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64.xml" ContentType="application/vnd.openxmlformats-officedocument.wordprocessingml.header+xml"/>
  <Override PartName="/word/header45.xml" ContentType="application/vnd.openxmlformats-officedocument.wordprocessingml.header+xml"/>
  <Override PartName="/word/footer25.xml" ContentType="application/vnd.openxmlformats-officedocument.wordprocessingml.footer+xml"/>
  <Override PartName="/word/header46.xml" ContentType="application/vnd.openxmlformats-officedocument.wordprocessingml.header+xml"/>
  <Override PartName="/word/footer49.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41.xml" ContentType="application/vnd.openxmlformats-officedocument.wordprocessingml.footer+xml"/>
  <Override PartName="/word/header69.xml" ContentType="application/vnd.openxmlformats-officedocument.wordprocessingml.header+xml"/>
  <Override PartName="/word/footer40.xml" ContentType="application/vnd.openxmlformats-officedocument.wordprocessingml.footer+xml"/>
  <Override PartName="/word/footer39.xml" ContentType="application/vnd.openxmlformats-officedocument.wordprocessingml.footer+xml"/>
  <Override PartName="/word/header52.xml" ContentType="application/vnd.openxmlformats-officedocument.wordprocessingml.header+xml"/>
  <Override PartName="/word/header36.xml" ContentType="application/vnd.openxmlformats-officedocument.wordprocessingml.header+xml"/>
  <Override PartName="/word/header35.xml" ContentType="application/vnd.openxmlformats-officedocument.wordprocessingml.header+xml"/>
  <Override PartName="/word/footer45.xml" ContentType="application/vnd.openxmlformats-officedocument.wordprocessingml.footer+xml"/>
  <Override PartName="/word/footer38.xml" ContentType="application/vnd.openxmlformats-officedocument.wordprocessingml.footer+xml"/>
  <Override PartName="/word/header58.xml" ContentType="application/vnd.openxmlformats-officedocument.wordprocessingml.header+xml"/>
  <Override PartName="/word/header57.xml" ContentType="application/vnd.openxmlformats-officedocument.wordprocessingml.header+xml"/>
  <Override PartName="/word/header51.xml" ContentType="application/vnd.openxmlformats-officedocument.wordprocessingml.header+xml"/>
  <Override PartName="/word/footer58.xml" ContentType="application/vnd.openxmlformats-officedocument.wordprocessingml.footer+xml"/>
  <Override PartName="/word/header70.xml" ContentType="application/vnd.openxmlformats-officedocument.wordprocessingml.header+xml"/>
  <Override PartName="/word/footer59.xml" ContentType="application/vnd.openxmlformats-officedocument.wordprocessingml.footer+xml"/>
  <Override PartName="/word/header31.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footer22.xml" ContentType="application/vnd.openxmlformats-officedocument.wordprocessingml.footer+xml"/>
  <Override PartName="/word/header30.xml" ContentType="application/vnd.openxmlformats-officedocument.wordprocessingml.header+xml"/>
  <Override PartName="/word/footer21.xml" ContentType="application/vnd.openxmlformats-officedocument.wordprocessingml.footer+xml"/>
  <Override PartName="/word/header29.xml" ContentType="application/vnd.openxmlformats-officedocument.wordprocessingml.header+xml"/>
  <Override PartName="/word/header75.xml" ContentType="application/vnd.openxmlformats-officedocument.wordprocessingml.header+xml"/>
  <Override PartName="/word/header32.xml" ContentType="application/vnd.openxmlformats-officedocument.wordprocessingml.header+xml"/>
  <Override PartName="/word/footer23.xml" ContentType="application/vnd.openxmlformats-officedocument.wordprocessingml.footer+xml"/>
  <Override PartName="/word/header74.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oter24.xml" ContentType="application/vnd.openxmlformats-officedocument.wordprocessingml.footer+xml"/>
  <Override PartName="/word/header34.xml" ContentType="application/vnd.openxmlformats-officedocument.wordprocessingml.header+xml"/>
  <Override PartName="/word/header33.xml" ContentType="application/vnd.openxmlformats-officedocument.wordprocessingml.header+xml"/>
  <Override PartName="/word/footer60.xml" ContentType="application/vnd.openxmlformats-officedocument.wordprocessingml.footer+xml"/>
  <Override PartName="/word/header7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46.xml" ContentType="application/vnd.openxmlformats-officedocument.wordprocessingml.footer+xml"/>
  <Override PartName="/word/header66.xml" ContentType="application/vnd.openxmlformats-officedocument.wordprocessingml.header+xml"/>
  <Override PartName="/word/footer31.xml" ContentType="application/vnd.openxmlformats-officedocument.wordprocessingml.footer+xml"/>
  <Override PartName="/word/header41.xml" ContentType="application/vnd.openxmlformats-officedocument.wordprocessingml.header+xml"/>
  <Override PartName="/word/footer30.xml" ContentType="application/vnd.openxmlformats-officedocument.wordprocessingml.footer+xml"/>
  <Override PartName="/word/footer29.xml" ContentType="application/vnd.openxmlformats-officedocument.wordprocessingml.footer+xml"/>
  <Override PartName="/word/header40.xml" ContentType="application/vnd.openxmlformats-officedocument.wordprocessingml.header+xml"/>
  <Override PartName="/word/header39.xml" ContentType="application/vnd.openxmlformats-officedocument.wordprocessingml.header+xml"/>
  <Override PartName="/word/footer5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32.xml" ContentType="application/vnd.openxmlformats-officedocument.wordprocessingml.footer+xml"/>
  <Override PartName="/word/footer51.xml" ContentType="application/vnd.openxmlformats-officedocument.wordprocessingml.footer+xml"/>
  <Override PartName="/word/footer48.xml" ContentType="application/vnd.openxmlformats-officedocument.wordprocessingml.footer+xml"/>
  <Override PartName="/word/footer52.xml" ContentType="application/vnd.openxmlformats-officedocument.wordprocessingml.footer+xml"/>
  <Override PartName="/word/footer47.xml" ContentType="application/vnd.openxmlformats-officedocument.wordprocessingml.footer+xml"/>
  <Override PartName="/word/header60.xml" ContentType="application/vnd.openxmlformats-officedocument.wordprocessingml.header+xml"/>
  <Override PartName="/word/header65.xml" ContentType="application/vnd.openxmlformats-officedocument.wordprocessingml.header+xml"/>
  <Override PartName="/word/footer33.xml" ContentType="application/vnd.openxmlformats-officedocument.wordprocessingml.footer+xml"/>
  <Override PartName="/word/footer28.xml" ContentType="application/vnd.openxmlformats-officedocument.wordprocessingml.footer+xml"/>
  <Override PartName="/word/header38.xml" ContentType="application/vnd.openxmlformats-officedocument.wordprocessingml.header+xml"/>
  <Override PartName="/word/header37.xml" ContentType="application/vnd.openxmlformats-officedocument.wordprocessingml.header+xml"/>
  <Override PartName="/word/footer37.xml" ContentType="application/vnd.openxmlformats-officedocument.wordprocessingml.footer+xml"/>
  <Override PartName="/word/footer50.xml" ContentType="application/vnd.openxmlformats-officedocument.wordprocessingml.footer+xml"/>
  <Override PartName="/word/header44.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50.xml" ContentType="application/vnd.openxmlformats-officedocument.wordprocessingml.header+xml"/>
  <Override PartName="/word/header49.xml" ContentType="application/vnd.openxmlformats-officedocument.wordprocessingml.header+xml"/>
  <Override PartName="/word/footer55.xml" ContentType="application/vnd.openxmlformats-officedocument.wordprocessingml.footer+xml"/>
  <Override PartName="/word/header59.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3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54.xml" ContentType="application/vnd.openxmlformats-officedocument.wordprocessingml.footer+xml"/>
  <Override PartName="/word/header63.xml" ContentType="application/vnd.openxmlformats-officedocument.wordprocessingml.header+xml"/>
  <Override PartName="/word/footer20.xml" ContentType="application/vnd.openxmlformats-officedocument.wordprocessingml.footer+xml"/>
  <Override PartName="/word/footer19.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header11.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28.xml" ContentType="application/vnd.openxmlformats-officedocument.wordprocessingml.header+xml"/>
  <Override PartName="/word/header84.xml" ContentType="application/vnd.openxmlformats-officedocument.wordprocessingml.header+xml"/>
  <Override PartName="/word/footer72.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43.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85.xml" ContentType="application/vnd.openxmlformats-officedocument.wordprocessingml.header+xml"/>
  <Override PartName="/word/footer73.xml" ContentType="application/vnd.openxmlformats-officedocument.wordprocessingml.footer+xml"/>
  <Override PartName="/word/header86.xml" ContentType="application/vnd.openxmlformats-officedocument.wordprocessingml.header+xml"/>
  <Override PartName="/word/footer74.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header61.xml" ContentType="application/vnd.openxmlformats-officedocument.wordprocessingml.header+xml"/>
  <Override PartName="/word/footer44.xml" ContentType="application/vnd.openxmlformats-officedocument.wordprocessingml.footer+xml"/>
  <Override PartName="/word/footer42.xml" ContentType="application/vnd.openxmlformats-officedocument.wordprocessingml.footer+xml"/>
  <Override PartName="/word/header23.xml" ContentType="application/vnd.openxmlformats-officedocument.wordprocessingml.header+xml"/>
  <Override PartName="/word/header77.xml" ContentType="application/vnd.openxmlformats-officedocument.wordprocessingml.header+xml"/>
  <Override PartName="/word/footer15.xml" ContentType="application/vnd.openxmlformats-officedocument.wordprocessingml.footer+xml"/>
  <Override PartName="/word/header22.xml" ContentType="application/vnd.openxmlformats-officedocument.wordprocessingml.header+xml"/>
  <Override PartName="/word/footer14.xml" ContentType="application/vnd.openxmlformats-officedocument.wordprocessingml.footer+xml"/>
  <Override PartName="/word/header21.xml" ContentType="application/vnd.openxmlformats-officedocument.wordprocessingml.header+xml"/>
  <Override PartName="/word/header62.xml" ContentType="application/vnd.openxmlformats-officedocument.wordprocessingml.header+xml"/>
  <Override PartName="/word/footer1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8.xml" ContentType="application/vnd.openxmlformats-officedocument.wordprocessingml.footer+xml"/>
  <Override PartName="/word/header27.xml" ContentType="application/vnd.openxmlformats-officedocument.wordprocessingml.header+xml"/>
  <Override PartName="/word/header26.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76.xml" ContentType="application/vnd.openxmlformats-officedocument.wordprocessingml.header+xml"/>
  <Override PartName="/word/footer17.xml" ContentType="application/vnd.openxmlformats-officedocument.wordprocessingml.footer+xml"/>
  <Override PartName="/word/header78.xml" ContentType="application/vnd.openxmlformats-officedocument.wordprocessingml.header+xml"/>
  <Override PartName="/word/header20.xml" ContentType="application/vnd.openxmlformats-officedocument.wordprocessingml.header+xml"/>
  <Override PartName="/word/footer66.xml" ContentType="application/vnd.openxmlformats-officedocument.wordprocessingml.footer+xml"/>
  <Override PartName="/word/footer65.xml" ContentType="application/vnd.openxmlformats-officedocument.wordprocessingml.footer+xml"/>
  <Override PartName="/word/footer68.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83.xml" ContentType="application/vnd.openxmlformats-officedocument.wordprocessingml.header+xml"/>
  <Override PartName="/word/footer71.xml" ContentType="application/vnd.openxmlformats-officedocument.wordprocessingml.footer+xml"/>
  <Override PartName="/word/header80.xml" ContentType="application/vnd.openxmlformats-officedocument.wordprocessingml.header+xml"/>
  <Override PartName="/word/footer67.xml" ContentType="application/vnd.openxmlformats-officedocument.wordprocessingml.footer+xml"/>
  <Override PartName="/word/header16.xml" ContentType="application/vnd.openxmlformats-officedocument.wordprocessingml.header+xml"/>
  <Override PartName="/word/header79.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02CD" w:rsidRDefault="00166ADE">
      <w:pPr>
        <w:spacing w:before="152" w:line="1069" w:lineRule="exact"/>
        <w:ind w:left="720"/>
        <w:rPr>
          <w:rFonts w:ascii="Arial"/>
          <w:sz w:val="96"/>
        </w:rPr>
      </w:pPr>
      <w:r>
        <w:pict>
          <v:group id="_x0000_s3938" style="position:absolute;left:0;text-align:left;margin-left:0;margin-top:.5pt;width:595.3pt;height:841.4pt;z-index:-418528;mso-position-horizontal-relative:page;mso-position-vertical-relative:page" coordorigin=",10" coordsize="11906,16828">
            <v:rect id="_x0000_s3947" style="position:absolute;top:10;width:11906;height:7900" fillcolor="#0088ce" stroked="f"/>
            <v:shape id="_x0000_s3946" style="position:absolute;left:719;top:6506;width:1446;height:776" coordorigin="720,6506" coordsize="1446,776" o:spt="100" adj="0,,0" path="m980,6758r-13,-36l947,6668r-28,-78l888,6506r-14,l874,6668r-48,l850,6590r1,l874,6668r,-162l813,6506r-93,252l798,6758r11,-36l889,6722r11,36l980,6758t191,-183l1101,6575r,96l1099,6689r-7,11l1083,6705r-10,1l1061,6704r-7,-8l1051,6685r,-14l1051,6575r-70,l981,6700r5,28l1000,6747r20,11l1043,6762r20,-2l1079,6755r13,-9l1103,6734r1,l1104,6758r67,l1171,6734r,-28l1171,6575t197,123l1364,6678r-9,-14l1341,6653r-17,-6l1306,6642r-32,-6l1263,6632r-4,-1l1255,6628r,-17l1266,6609r15,l1287,6611r4,3l1296,6617r3,5l1299,6628r64,l1357,6609r-3,-10l1332,6581r-28,-8l1274,6570r-29,3l1217,6582r-21,18l1188,6628r4,21l1205,6665r23,12l1262,6686r20,4l1294,6694r5,4l1301,6705r,11l1286,6719r-17,l1262,6717r-4,-3l1253,6709r-3,-5l1250,6698r-67,l1192,6728r21,20l1242,6759r33,3l1308,6759r30,-10l1359,6729r3,-10l1368,6698t138,-123l1469,6575r,-56l1399,6519r,56l1368,6575r,43l1399,6618r,88l1405,6735r14,16l1440,6758r22,2l1473,6759r23,-1l1506,6758r,-52l1506,6705r-5,l1496,6706r-23,l1469,6698r,-80l1506,6618r,-43m1659,6573r-6,-2l1646,6570r-7,l1622,6572r-14,7l1597,6589r-9,15l1587,6604r,-29l1520,6575r,183l1590,6758r,-73l1592,6660r9,-17l1614,6633r18,-3l1646,6630r6,2l1659,6635r,-5l1659,6604r,-31m1858,6758r-5,-10l1851,6740r,-2l1850,6727r-1,-6l1849,6675r,-35l1848,6616r-2,-5l1839,6593r-26,-17l1763,6570r-17,1l1730,6572r-16,3l1700,6581r-12,7l1678,6599r-7,14l1669,6630r64,l1734,6622r4,-11l1771,6611r11,5l1782,6640r,35l1782,6692r-2,13l1773,6714r-9,5l1753,6721r-13,l1731,6712r,-20l1739,6688r25,-6l1774,6680r8,-5l1782,6640r-9,3l1763,6644r-31,5l1698,6657r-27,17l1660,6707r5,25l1679,6749r21,10l1725,6762r16,-1l1757,6758r14,-7l1783,6740r1,l1784,6745r1,8l1787,6758r71,m2165,6963r,-4l2162,6955r-13,-13l2143,6937r-11,-9l2115,6915r-10,-6l2102,6908r-26,-3l2066,6903r-4,-12l2061,6876r-1,-14l2059,6859r-3,-1l2054,6858r-2,2l2050,6862r-5,6l2039,6878r1,13l2048,6906r,1l2051,6912r-4,15l2042,6935r-9,2l2017,6937r-14,-4l1985,6925r-20,-13l1942,6895r-38,-28l1866,6843r-41,-17l1781,6820r-42,8l1697,6850r-40,33l1617,6924r-20,22l1567,6972r-37,24l1487,7008r-39,-2l1421,6993r-22,-18l1378,6956r-9,-7l1360,6948r4,7l1373,6969r9,14l1392,6996r8,11l1417,7023r23,14l1466,7047r29,4l1561,7041r55,-24l1630,7008r25,-15l1671,6983r5,10l1681,7002r6,9l1696,7020r18,9l1738,7039r23,10l1775,7060r8,20l1788,7101r3,23l1793,7150r3,12l1799,7175r3,11l1806,7197r6,15l1815,7216r3,1l1860,7226r46,14l1950,7255r50,18l2012,7277r9,3l2027,7281r2,l2030,7281r1,-3l2031,7277r,-2l2026,7268r-8,-8l2008,7253r-8,-5l1977,7239r-24,-9l1931,7223r-41,-13l1870,7203r-17,-7l1843,7189r-5,-6l1834,7173r-2,-13l1832,7142r2,-13l1838,7114r7,-17l1858,7075r9,-16l1872,7044r3,-13l1876,7029r,-11l1894,7023r17,3l1923,7028r4,1l1930,7043r,19l1926,7079r-7,13l1917,7094r-2,1l1912,7096r-17,5l1899,7114r4,1l1916,7115r15,-3l1943,7092r17,-44l1963,7044r7,-13l1986,7031r1,l1997,7029r11,-4l2021,7018r3,-2l2034,7010r9,-7l2051,6996r14,-13l2071,6979r11,-7l2088,6970r17,l2137,6978r14,3l2160,6976r2,-6l2165,6963e" stroked="f">
              <v:stroke joinstyle="round"/>
              <v:formulas/>
              <v:path arrowok="t" o:connecttype="segments"/>
            </v:shape>
            <v:line id="_x0000_s3945" style="position:absolute" from="1905,6506" to="1905,6758" strokecolor="white" strokeweight="1.2305mm"/>
            <v:line id="_x0000_s3944" style="position:absolute" from="1997,6506" to="1997,6758" strokecolor="white" strokeweight="1.2308mm"/>
            <v:shape id="_x0000_s3943" style="position:absolute;left:2042;top:6570;width:402;height:193" coordorigin="2043,6570" coordsize="402,193" o:spt="100" adj="0,,0" path="m2241,6758r-5,-10l2234,6740r-1,-2l2232,6727r,-6l2232,6675r,-35l2231,6616r-2,-5l2221,6593r-25,-17l2145,6570r-16,1l2113,6572r-16,3l2083,6581r-12,7l2061,6599r-7,14l2051,6630r65,l2116,6622r5,-11l2153,6611r12,5l2165,6640r,35l2165,6692r-3,13l2156,6714r-9,5l2136,6721r-13,l2114,6712r,-20l2122,6688r25,-6l2157,6680r8,-5l2165,6640r-9,3l2146,6644r-31,5l2081,6656r-27,18l2043,6707r5,25l2062,6749r20,10l2107,6762r17,-1l2140,6758r14,-7l2166,6740r1,l2166,6745r2,8l2169,6758r72,m2445,6632r-2,-6l2439,6605r-5,-7l2425,6585r-20,-11l2382,6570r-19,2l2346,6577r-13,9l2322,6598r,l2322,6575r-68,l2254,6758r70,l2324,6661r3,-18l2333,6632r9,-5l2352,6626r12,2l2371,6636r3,11l2375,6661r,97l2445,6758r,-126e"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942" type="#_x0000_t75" style="position:absolute;left:719;top:6831;width:556;height:257">
              <v:imagedata r:id="rId7" o:title=""/>
            </v:shape>
            <v:shape id="_x0000_s3941" type="#_x0000_t75" style="position:absolute;left:7523;top:6495;width:1865;height:796">
              <v:imagedata r:id="rId8" o:title=""/>
            </v:shape>
            <v:shape id="_x0000_s3940" style="position:absolute;left:9964;top:6360;width:1222;height:1067" coordorigin="9964,6360" coordsize="1222,1067" o:spt="100" adj="0,,0" path="m10010,6871r-46,l9964,6970r46,l10010,6871t,-51l9964,6820r,35l10010,6855r,-35m10281,6820r-71,l10158,6916r-29,-54l10106,6820r-71,l10035,6970r45,l10080,6862r1,l10141,6970r34,l10205,6916r31,-54l10236,6862r,108l10281,6970r,-108l10281,6820t268,l10479,6820r-52,96l10397,6862r-22,-42l10304,6820r,150l10349,6970r,-108l10349,6862r61,108l10444,6970r30,-54l10504,6862r1,l10505,6970r44,l10549,6862r,-42m10679,7306r-9,1l10661,7308r-14,l10643,7308r-9,-1l10630,7307r-4,-1l10630,7343r7,32l10643,7401r6,17l10651,7424r1,3l10653,7424r2,-6l10661,7401r6,-26l10674,7343r4,-35l10679,7306t,-825l10678,6479r-4,-35l10667,6412r-6,-26l10655,6369r-2,-6l10652,6360r-1,3l10649,6369r-6,17l10637,6412r-7,32l10626,6481r8,-1l10643,6479r14,l10661,6479r5,l10670,6480r4,l10679,6481t94,769l10765,7226r-4,-15l10759,7210r-2,l10756,7210r-29,7l10699,7222r-29,3l10642,7226r-74,-7l10500,7199r-62,-33l10385,7122r-41,-55l10315,7004r,-2l10313,7001r-2,l10310,7001r-2,l10307,7003r,3l10340,7082r46,64l10445,7199r67,39l10586,7262r79,8l10691,7269r26,-2l10743,7262r28,-7l10772,7254r1,-1l10773,7250t8,-280l10767,6943r-18,-32l10718,6854r-19,-34l10699,6820r,91l10640,6911r29,-57l10699,6911r,-91l10639,6820r-81,150l10609,6970r14,-27l10716,6943r14,27l10781,6970t188,-99l10968,6857r-1,-6l10959,6834r-17,-11l10922,6821r,42l10922,6888r-4,7l10836,6895r,-38l10917,6857r5,6l10922,6821r-7,-1l10790,6820r,150l10836,6970r,-38l10927,6932r20,-4l10960,6916r7,-15l10968,6895r1,-11l10969,6871t62,-93l10999,6703r-47,-65l10894,6586r-48,-28l10826,6547r-74,-25l10673,6514r-26,1l10621,6518r-26,4l10567,6529r-1,1l10566,6532r-1,2l10578,6574r1,1l10582,6575r,l10611,6567r29,-5l10668,6559r28,-1l10770,6565r68,21l10900,6618r53,44l10994,6717r29,64l11023,6782r1,1l11026,6784r,l11027,6784r1,l11029,6783r1,l11031,6781r,-3m11186,6894r-4,-2l11177,6890r-18,-5l11134,6878r-32,-6l11065,6867r1,8l11067,6884r-1,19l11066,6907r,5l11065,6916r,4l11102,6915r32,-6l11159,6902r23,-7l11186,6894e" stroked="f">
              <v:stroke joinstyle="round"/>
              <v:formulas/>
              <v:path arrowok="t" o:connecttype="segments"/>
            </v:shape>
            <v:shape id="_x0000_s3939" type="#_x0000_t75" style="position:absolute;top:7920;width:11906;height:8918">
              <v:imagedata r:id="rId9" o:title=""/>
            </v:shape>
            <w10:wrap anchorx="page" anchory="page"/>
          </v:group>
        </w:pict>
      </w:r>
      <w:r>
        <w:rPr>
          <w:rFonts w:ascii="Arial"/>
          <w:color w:val="FFFFFF"/>
          <w:sz w:val="96"/>
        </w:rPr>
        <w:t>Removing Barriers</w:t>
      </w:r>
    </w:p>
    <w:p w:rsidR="009702CD" w:rsidRDefault="00166ADE">
      <w:pPr>
        <w:pStyle w:val="Heading2"/>
        <w:spacing w:line="473" w:lineRule="exact"/>
      </w:pPr>
      <w:r>
        <w:rPr>
          <w:color w:val="FFFFFF"/>
          <w:w w:val="90"/>
        </w:rPr>
        <w:t>The Path towards Inclusive Access</w:t>
      </w:r>
    </w:p>
    <w:p w:rsidR="009702CD" w:rsidRDefault="00166ADE">
      <w:pPr>
        <w:pStyle w:val="Heading5"/>
        <w:spacing w:before="360"/>
        <w:ind w:left="720"/>
      </w:pPr>
      <w:r>
        <w:rPr>
          <w:color w:val="FFFFFF"/>
          <w:w w:val="95"/>
        </w:rPr>
        <w:t>Disability Assessment among Syrian Refugees in Jordan and Lebanon</w:t>
      </w:r>
    </w:p>
    <w:p w:rsidR="009702CD" w:rsidRDefault="009702CD">
      <w:pPr>
        <w:pStyle w:val="BodyText"/>
        <w:spacing w:before="3"/>
        <w:rPr>
          <w:sz w:val="34"/>
        </w:rPr>
      </w:pPr>
    </w:p>
    <w:p w:rsidR="009702CD" w:rsidRDefault="00166ADE">
      <w:pPr>
        <w:ind w:left="720"/>
        <w:rPr>
          <w:rFonts w:ascii="Arial"/>
          <w:sz w:val="36"/>
        </w:rPr>
      </w:pPr>
      <w:r>
        <w:rPr>
          <w:rFonts w:ascii="Arial"/>
          <w:color w:val="FFFFFF"/>
          <w:sz w:val="36"/>
        </w:rPr>
        <w:t>Jordan Report</w:t>
      </w:r>
    </w:p>
    <w:p w:rsidR="009702CD" w:rsidRDefault="00166ADE">
      <w:pPr>
        <w:spacing w:before="82"/>
        <w:ind w:left="720"/>
        <w:rPr>
          <w:rFonts w:ascii="Arial"/>
          <w:sz w:val="28"/>
        </w:rPr>
      </w:pPr>
      <w:r>
        <w:rPr>
          <w:rFonts w:ascii="Arial"/>
          <w:color w:val="FFFFFF"/>
          <w:sz w:val="28"/>
        </w:rPr>
        <w:t>July 2018</w:t>
      </w: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sz w:val="28"/>
        </w:rPr>
      </w:pPr>
    </w:p>
    <w:p w:rsidR="009702CD" w:rsidRDefault="00166ADE">
      <w:pPr>
        <w:spacing w:before="118"/>
        <w:ind w:left="715"/>
        <w:rPr>
          <w:rFonts w:ascii="Arial"/>
          <w:i/>
          <w:sz w:val="20"/>
        </w:rPr>
      </w:pPr>
      <w:r>
        <w:rPr>
          <w:rFonts w:ascii="Arial"/>
          <w:i/>
          <w:color w:val="FFFFFF"/>
          <w:sz w:val="20"/>
        </w:rPr>
        <w:t>An Australian aid initiative implemented by Humanity &amp; Inclusion and iMMAP on behalf of the Australian Government</w:t>
      </w:r>
    </w:p>
    <w:p w:rsidR="009702CD" w:rsidRDefault="009702CD">
      <w:pPr>
        <w:rPr>
          <w:rFonts w:ascii="Arial"/>
          <w:sz w:val="20"/>
        </w:rPr>
        <w:sectPr w:rsidR="009702CD">
          <w:type w:val="continuous"/>
          <w:pgSz w:w="11910" w:h="16840"/>
          <w:pgMar w:top="620" w:right="0" w:bottom="280" w:left="0" w:header="720" w:footer="720" w:gutter="0"/>
          <w:cols w:space="720"/>
        </w:sectPr>
      </w:pPr>
    </w:p>
    <w:p w:rsidR="009702CD" w:rsidRDefault="00166ADE">
      <w:pPr>
        <w:pStyle w:val="Heading8"/>
        <w:spacing w:before="99" w:line="312" w:lineRule="auto"/>
        <w:ind w:left="1921" w:right="570" w:hanging="12"/>
      </w:pPr>
      <w:r>
        <w:rPr>
          <w:color w:val="0088CE"/>
        </w:rPr>
        <w:lastRenderedPageBreak/>
        <w:t>The</w:t>
      </w:r>
      <w:r>
        <w:rPr>
          <w:color w:val="0088CE"/>
          <w:spacing w:val="-22"/>
        </w:rPr>
        <w:t xml:space="preserve"> </w:t>
      </w:r>
      <w:r>
        <w:rPr>
          <w:color w:val="0088CE"/>
        </w:rPr>
        <w:t>four</w:t>
      </w:r>
      <w:r>
        <w:rPr>
          <w:color w:val="0088CE"/>
          <w:spacing w:val="-22"/>
        </w:rPr>
        <w:t xml:space="preserve"> </w:t>
      </w:r>
      <w:r>
        <w:rPr>
          <w:color w:val="0088CE"/>
        </w:rPr>
        <w:t>Study</w:t>
      </w:r>
      <w:r>
        <w:rPr>
          <w:color w:val="0088CE"/>
          <w:spacing w:val="-22"/>
        </w:rPr>
        <w:t xml:space="preserve"> </w:t>
      </w:r>
      <w:r>
        <w:rPr>
          <w:color w:val="0088CE"/>
        </w:rPr>
        <w:t>Factsheets</w:t>
      </w:r>
      <w:r>
        <w:rPr>
          <w:color w:val="0088CE"/>
          <w:spacing w:val="-22"/>
        </w:rPr>
        <w:t xml:space="preserve"> </w:t>
      </w:r>
      <w:r>
        <w:rPr>
          <w:color w:val="0088CE"/>
        </w:rPr>
        <w:t>and</w:t>
      </w:r>
      <w:r>
        <w:rPr>
          <w:color w:val="0088CE"/>
          <w:spacing w:val="-22"/>
        </w:rPr>
        <w:t xml:space="preserve"> </w:t>
      </w:r>
      <w:r>
        <w:rPr>
          <w:color w:val="0088CE"/>
        </w:rPr>
        <w:t>reports</w:t>
      </w:r>
      <w:r>
        <w:rPr>
          <w:color w:val="0088CE"/>
          <w:spacing w:val="-22"/>
        </w:rPr>
        <w:t xml:space="preserve"> </w:t>
      </w:r>
      <w:r>
        <w:rPr>
          <w:color w:val="0088CE"/>
        </w:rPr>
        <w:t>can</w:t>
      </w:r>
      <w:r>
        <w:rPr>
          <w:color w:val="0088CE"/>
          <w:spacing w:val="-22"/>
        </w:rPr>
        <w:t xml:space="preserve"> </w:t>
      </w:r>
      <w:r>
        <w:rPr>
          <w:color w:val="0088CE"/>
        </w:rPr>
        <w:t>be</w:t>
      </w:r>
      <w:r>
        <w:rPr>
          <w:color w:val="0088CE"/>
          <w:spacing w:val="-22"/>
        </w:rPr>
        <w:t xml:space="preserve"> </w:t>
      </w:r>
      <w:r>
        <w:rPr>
          <w:color w:val="0088CE"/>
        </w:rPr>
        <w:t>consulted</w:t>
      </w:r>
      <w:r>
        <w:rPr>
          <w:color w:val="0088CE"/>
          <w:spacing w:val="-22"/>
        </w:rPr>
        <w:t xml:space="preserve"> </w:t>
      </w:r>
      <w:r>
        <w:rPr>
          <w:color w:val="A82724"/>
          <w:u w:val="single" w:color="A82724"/>
        </w:rPr>
        <w:t>(ht</w:t>
      </w:r>
      <w:hyperlink r:id="rId10">
        <w:r>
          <w:rPr>
            <w:color w:val="A82724"/>
            <w:u w:val="single" w:color="A82724"/>
          </w:rPr>
          <w:t>tps://re.tc/disability_factshee</w:t>
        </w:r>
      </w:hyperlink>
      <w:r>
        <w:rPr>
          <w:color w:val="A82724"/>
          <w:u w:val="single" w:color="A82724"/>
        </w:rPr>
        <w:t>ts)</w:t>
      </w:r>
      <w:r>
        <w:rPr>
          <w:color w:val="A82724"/>
        </w:rPr>
        <w:t xml:space="preserve"> </w:t>
      </w:r>
      <w:r>
        <w:rPr>
          <w:color w:val="0088CE"/>
        </w:rPr>
        <w:t>Study</w:t>
      </w:r>
      <w:r>
        <w:rPr>
          <w:color w:val="0088CE"/>
          <w:spacing w:val="-26"/>
        </w:rPr>
        <w:t xml:space="preserve"> </w:t>
      </w:r>
      <w:r>
        <w:rPr>
          <w:color w:val="0088CE"/>
        </w:rPr>
        <w:t>Data</w:t>
      </w:r>
      <w:r>
        <w:rPr>
          <w:color w:val="0088CE"/>
          <w:spacing w:val="-26"/>
        </w:rPr>
        <w:t xml:space="preserve"> </w:t>
      </w:r>
      <w:r>
        <w:rPr>
          <w:color w:val="0088CE"/>
        </w:rPr>
        <w:t>can</w:t>
      </w:r>
      <w:r>
        <w:rPr>
          <w:color w:val="0088CE"/>
          <w:spacing w:val="-26"/>
        </w:rPr>
        <w:t xml:space="preserve"> </w:t>
      </w:r>
      <w:r>
        <w:rPr>
          <w:color w:val="0088CE"/>
        </w:rPr>
        <w:t>be</w:t>
      </w:r>
      <w:r>
        <w:rPr>
          <w:color w:val="0088CE"/>
          <w:spacing w:val="-26"/>
        </w:rPr>
        <w:t xml:space="preserve"> </w:t>
      </w:r>
      <w:r>
        <w:rPr>
          <w:color w:val="0088CE"/>
        </w:rPr>
        <w:t>accessed</w:t>
      </w:r>
      <w:r>
        <w:rPr>
          <w:color w:val="0088CE"/>
          <w:spacing w:val="-26"/>
        </w:rPr>
        <w:t xml:space="preserve"> </w:t>
      </w:r>
      <w:r>
        <w:rPr>
          <w:color w:val="0088CE"/>
        </w:rPr>
        <w:t>on</w:t>
      </w:r>
      <w:r>
        <w:rPr>
          <w:color w:val="0088CE"/>
          <w:spacing w:val="-26"/>
        </w:rPr>
        <w:t xml:space="preserve"> </w:t>
      </w:r>
      <w:r>
        <w:rPr>
          <w:color w:val="0088CE"/>
        </w:rPr>
        <w:t>the</w:t>
      </w:r>
      <w:r>
        <w:rPr>
          <w:color w:val="0088CE"/>
          <w:spacing w:val="-26"/>
        </w:rPr>
        <w:t xml:space="preserve"> </w:t>
      </w:r>
      <w:r>
        <w:rPr>
          <w:color w:val="0088CE"/>
        </w:rPr>
        <w:t>Project</w:t>
      </w:r>
      <w:r>
        <w:rPr>
          <w:color w:val="0088CE"/>
          <w:spacing w:val="-26"/>
        </w:rPr>
        <w:t xml:space="preserve"> </w:t>
      </w:r>
      <w:r>
        <w:rPr>
          <w:color w:val="0088CE"/>
        </w:rPr>
        <w:t>Dashboard</w:t>
      </w:r>
      <w:r>
        <w:rPr>
          <w:color w:val="0088CE"/>
          <w:spacing w:val="-26"/>
        </w:rPr>
        <w:t xml:space="preserve"> </w:t>
      </w:r>
      <w:hyperlink r:id="rId11">
        <w:r>
          <w:rPr>
            <w:color w:val="A82724"/>
            <w:u w:val="single" w:color="A82724"/>
          </w:rPr>
          <w:t>(https://re.tc/disability_dashboards)</w:t>
        </w:r>
      </w:hyperlink>
    </w:p>
    <w:p w:rsidR="009702CD" w:rsidRDefault="009702CD">
      <w:pPr>
        <w:pStyle w:val="BodyText"/>
        <w:rPr>
          <w:rFonts w:ascii="Arial"/>
          <w:b w:val="0"/>
        </w:rPr>
      </w:pPr>
    </w:p>
    <w:p w:rsidR="009702CD" w:rsidRDefault="009702CD">
      <w:pPr>
        <w:pStyle w:val="BodyText"/>
        <w:spacing w:before="5"/>
        <w:rPr>
          <w:rFonts w:ascii="Arial"/>
          <w:b w:val="0"/>
          <w:sz w:val="17"/>
        </w:rPr>
      </w:pPr>
    </w:p>
    <w:p w:rsidR="009702CD" w:rsidRDefault="009702CD">
      <w:pPr>
        <w:rPr>
          <w:rFonts w:ascii="Arial"/>
          <w:sz w:val="17"/>
        </w:rPr>
        <w:sectPr w:rsidR="009702CD">
          <w:pgSz w:w="11910" w:h="16840"/>
          <w:pgMar w:top="740" w:right="0" w:bottom="280" w:left="0" w:header="720" w:footer="720" w:gutter="0"/>
          <w:cols w:space="720"/>
        </w:sectPr>
      </w:pPr>
    </w:p>
    <w:p w:rsidR="009702CD" w:rsidRDefault="00166ADE">
      <w:pPr>
        <w:spacing w:before="75"/>
        <w:ind w:left="2595"/>
        <w:rPr>
          <w:b/>
          <w:sz w:val="28"/>
        </w:rPr>
      </w:pPr>
      <w:r>
        <w:rPr>
          <w:b/>
          <w:color w:val="0088CE"/>
          <w:w w:val="85"/>
          <w:sz w:val="28"/>
        </w:rPr>
        <w:t>Humanity</w:t>
      </w:r>
      <w:r>
        <w:rPr>
          <w:b/>
          <w:color w:val="0088CE"/>
          <w:spacing w:val="-37"/>
          <w:w w:val="85"/>
          <w:sz w:val="28"/>
        </w:rPr>
        <w:t xml:space="preserve"> </w:t>
      </w:r>
      <w:r>
        <w:rPr>
          <w:b/>
          <w:color w:val="0088CE"/>
          <w:w w:val="85"/>
          <w:sz w:val="28"/>
        </w:rPr>
        <w:t>&amp;</w:t>
      </w:r>
      <w:r>
        <w:rPr>
          <w:b/>
          <w:color w:val="0088CE"/>
          <w:spacing w:val="-37"/>
          <w:w w:val="85"/>
          <w:sz w:val="28"/>
        </w:rPr>
        <w:t xml:space="preserve"> </w:t>
      </w:r>
      <w:r>
        <w:rPr>
          <w:b/>
          <w:color w:val="0088CE"/>
          <w:w w:val="85"/>
          <w:sz w:val="28"/>
        </w:rPr>
        <w:t>Inclusion</w:t>
      </w:r>
    </w:p>
    <w:p w:rsidR="009702CD" w:rsidRDefault="00166ADE">
      <w:pPr>
        <w:spacing w:before="23" w:line="326" w:lineRule="auto"/>
        <w:ind w:left="2835" w:right="-17" w:hanging="240"/>
        <w:rPr>
          <w:rFonts w:ascii="Arial"/>
          <w:sz w:val="20"/>
        </w:rPr>
      </w:pPr>
      <w:r>
        <w:rPr>
          <w:b/>
          <w:color w:val="A82724"/>
          <w:w w:val="85"/>
          <w:sz w:val="20"/>
        </w:rPr>
        <w:t>Middle East Regional</w:t>
      </w:r>
      <w:r>
        <w:rPr>
          <w:b/>
          <w:color w:val="A82724"/>
          <w:spacing w:val="-16"/>
          <w:w w:val="85"/>
          <w:sz w:val="20"/>
        </w:rPr>
        <w:t xml:space="preserve"> </w:t>
      </w:r>
      <w:r>
        <w:rPr>
          <w:b/>
          <w:color w:val="A82724"/>
          <w:w w:val="85"/>
          <w:sz w:val="20"/>
        </w:rPr>
        <w:t xml:space="preserve">Program </w:t>
      </w:r>
      <w:r>
        <w:rPr>
          <w:rFonts w:ascii="Arial"/>
          <w:color w:val="6D6E71"/>
          <w:sz w:val="20"/>
        </w:rPr>
        <w:t>Time Cente</w:t>
      </w:r>
      <w:r>
        <w:rPr>
          <w:rFonts w:ascii="Arial"/>
          <w:color w:val="6D6E71"/>
          <w:sz w:val="20"/>
        </w:rPr>
        <w:t>r Building No. 3 Arterya</w:t>
      </w:r>
      <w:r>
        <w:rPr>
          <w:rFonts w:ascii="Arial"/>
          <w:color w:val="6D6E71"/>
          <w:spacing w:val="-3"/>
          <w:sz w:val="20"/>
        </w:rPr>
        <w:t xml:space="preserve"> </w:t>
      </w:r>
      <w:r>
        <w:rPr>
          <w:rFonts w:ascii="Arial"/>
          <w:color w:val="6D6E71"/>
          <w:sz w:val="20"/>
        </w:rPr>
        <w:t>Street</w:t>
      </w:r>
    </w:p>
    <w:p w:rsidR="009702CD" w:rsidRDefault="00166ADE">
      <w:pPr>
        <w:spacing w:before="14" w:line="343" w:lineRule="auto"/>
        <w:ind w:left="2835" w:right="1467"/>
        <w:rPr>
          <w:rFonts w:ascii="Arial"/>
          <w:sz w:val="20"/>
        </w:rPr>
      </w:pPr>
      <w:r>
        <w:rPr>
          <w:rFonts w:ascii="Arial"/>
          <w:color w:val="6D6E71"/>
          <w:sz w:val="20"/>
        </w:rPr>
        <w:t>Um Uthaina Amman Jordan</w:t>
      </w:r>
    </w:p>
    <w:p w:rsidR="009702CD" w:rsidRDefault="00166ADE">
      <w:pPr>
        <w:spacing w:before="23"/>
        <w:ind w:left="2595"/>
        <w:rPr>
          <w:rFonts w:ascii="Arial"/>
          <w:sz w:val="20"/>
        </w:rPr>
      </w:pPr>
      <w:r>
        <w:rPr>
          <w:rFonts w:ascii="Arial"/>
          <w:color w:val="6D6E71"/>
          <w:w w:val="105"/>
          <w:sz w:val="20"/>
        </w:rPr>
        <w:t>Tel. +962 6 551 3986</w:t>
      </w:r>
    </w:p>
    <w:p w:rsidR="009702CD" w:rsidRDefault="00166ADE">
      <w:pPr>
        <w:spacing w:before="100"/>
        <w:ind w:left="2595"/>
        <w:rPr>
          <w:rFonts w:ascii="Arial"/>
          <w:sz w:val="20"/>
        </w:rPr>
      </w:pPr>
      <w:r>
        <w:rPr>
          <w:rFonts w:ascii="Arial"/>
          <w:color w:val="6D6E71"/>
          <w:sz w:val="20"/>
        </w:rPr>
        <w:t xml:space="preserve">Email: </w:t>
      </w:r>
      <w:hyperlink r:id="rId12">
        <w:r>
          <w:rPr>
            <w:rFonts w:ascii="Arial"/>
            <w:color w:val="0088CE"/>
            <w:sz w:val="20"/>
            <w:u w:val="single" w:color="0088CE"/>
          </w:rPr>
          <w:t>J.McGeown@hi.org</w:t>
        </w:r>
      </w:hyperlink>
    </w:p>
    <w:p w:rsidR="009702CD" w:rsidRDefault="00166ADE">
      <w:pPr>
        <w:pStyle w:val="BodyText"/>
        <w:spacing w:before="68"/>
        <w:ind w:left="2595"/>
      </w:pPr>
      <w:hyperlink r:id="rId13">
        <w:r>
          <w:rPr>
            <w:color w:val="6D6E71"/>
            <w:w w:val="95"/>
          </w:rPr>
          <w:t>www.hi.org</w:t>
        </w:r>
      </w:hyperlink>
    </w:p>
    <w:p w:rsidR="009702CD" w:rsidRDefault="00166ADE">
      <w:pPr>
        <w:pStyle w:val="Heading5"/>
        <w:spacing w:before="75"/>
        <w:ind w:left="1716"/>
      </w:pPr>
      <w:r>
        <w:rPr>
          <w:b w:val="0"/>
        </w:rPr>
        <w:br w:type="column"/>
      </w:r>
      <w:r>
        <w:rPr>
          <w:color w:val="0088CE"/>
        </w:rPr>
        <w:t>iMMAP</w:t>
      </w:r>
    </w:p>
    <w:p w:rsidR="009702CD" w:rsidRDefault="00166ADE">
      <w:pPr>
        <w:pStyle w:val="BodyText"/>
        <w:spacing w:before="23"/>
        <w:ind w:left="1716"/>
      </w:pPr>
      <w:r>
        <w:rPr>
          <w:color w:val="A82724"/>
          <w:w w:val="95"/>
        </w:rPr>
        <w:t>Middle East Regional Office</w:t>
      </w:r>
    </w:p>
    <w:p w:rsidR="009702CD" w:rsidRDefault="00166ADE">
      <w:pPr>
        <w:spacing w:before="81"/>
        <w:ind w:left="1956"/>
        <w:rPr>
          <w:rFonts w:ascii="Arial"/>
          <w:sz w:val="20"/>
        </w:rPr>
      </w:pPr>
      <w:r>
        <w:rPr>
          <w:rFonts w:ascii="Arial"/>
          <w:color w:val="6D6E71"/>
          <w:sz w:val="20"/>
        </w:rPr>
        <w:t>Nimer Center</w:t>
      </w:r>
    </w:p>
    <w:p w:rsidR="009702CD" w:rsidRDefault="00166ADE">
      <w:pPr>
        <w:spacing w:before="100" w:line="343" w:lineRule="auto"/>
        <w:ind w:left="1956" w:right="2379"/>
        <w:rPr>
          <w:rFonts w:ascii="Arial"/>
          <w:sz w:val="20"/>
        </w:rPr>
      </w:pPr>
      <w:r>
        <w:rPr>
          <w:rFonts w:ascii="Arial"/>
          <w:color w:val="6D6E71"/>
          <w:w w:val="105"/>
          <w:sz w:val="20"/>
        </w:rPr>
        <w:t>409 King Abdullah II St 8th circle</w:t>
      </w:r>
    </w:p>
    <w:p w:rsidR="009702CD" w:rsidRDefault="00166ADE">
      <w:pPr>
        <w:spacing w:before="2" w:line="343" w:lineRule="auto"/>
        <w:ind w:left="1956" w:right="3255"/>
        <w:rPr>
          <w:rFonts w:ascii="Arial"/>
          <w:sz w:val="20"/>
        </w:rPr>
      </w:pPr>
      <w:r>
        <w:rPr>
          <w:rFonts w:ascii="Arial"/>
          <w:color w:val="6D6E71"/>
          <w:sz w:val="20"/>
        </w:rPr>
        <w:t>Amman Jordan</w:t>
      </w:r>
    </w:p>
    <w:p w:rsidR="009702CD" w:rsidRDefault="00166ADE">
      <w:pPr>
        <w:spacing w:before="22"/>
        <w:ind w:left="1716"/>
        <w:rPr>
          <w:rFonts w:ascii="Arial"/>
          <w:sz w:val="20"/>
        </w:rPr>
      </w:pPr>
      <w:r>
        <w:rPr>
          <w:rFonts w:ascii="Arial"/>
          <w:color w:val="6D6E71"/>
          <w:w w:val="105"/>
          <w:sz w:val="20"/>
        </w:rPr>
        <w:t>Tel. +00962 6 582 9343</w:t>
      </w:r>
    </w:p>
    <w:p w:rsidR="009702CD" w:rsidRDefault="00166ADE">
      <w:pPr>
        <w:spacing w:before="100"/>
        <w:ind w:left="1716"/>
        <w:rPr>
          <w:rFonts w:ascii="Arial"/>
          <w:sz w:val="20"/>
        </w:rPr>
      </w:pPr>
      <w:r>
        <w:rPr>
          <w:rFonts w:ascii="Arial"/>
          <w:color w:val="6D6E71"/>
          <w:sz w:val="20"/>
        </w:rPr>
        <w:t xml:space="preserve">Email: </w:t>
      </w:r>
      <w:hyperlink r:id="rId14">
        <w:r>
          <w:rPr>
            <w:rFonts w:ascii="Arial"/>
            <w:color w:val="0088CE"/>
            <w:sz w:val="20"/>
            <w:u w:val="single" w:color="0088CE"/>
          </w:rPr>
          <w:t>info@immap.org</w:t>
        </w:r>
      </w:hyperlink>
    </w:p>
    <w:p w:rsidR="009702CD" w:rsidRDefault="00166ADE">
      <w:pPr>
        <w:pStyle w:val="BodyText"/>
        <w:spacing w:before="68"/>
        <w:ind w:left="1716"/>
      </w:pPr>
      <w:hyperlink r:id="rId15">
        <w:r>
          <w:rPr>
            <w:color w:val="6D6E71"/>
            <w:w w:val="95"/>
          </w:rPr>
          <w:t>www.immap.org</w:t>
        </w:r>
      </w:hyperlink>
    </w:p>
    <w:p w:rsidR="009702CD" w:rsidRDefault="009702CD">
      <w:pPr>
        <w:sectPr w:rsidR="009702CD">
          <w:type w:val="continuous"/>
          <w:pgSz w:w="11910" w:h="16840"/>
          <w:pgMar w:top="620" w:right="0" w:bottom="280" w:left="0" w:header="720" w:footer="720" w:gutter="0"/>
          <w:cols w:num="2" w:space="720" w:equalWidth="0">
            <w:col w:w="5378" w:space="40"/>
            <w:col w:w="6492"/>
          </w:cols>
        </w:sectPr>
      </w:pPr>
    </w:p>
    <w:p w:rsidR="009702CD" w:rsidRDefault="009702CD">
      <w:pPr>
        <w:pStyle w:val="BodyText"/>
        <w:spacing w:before="6"/>
        <w:rPr>
          <w:sz w:val="10"/>
        </w:rPr>
      </w:pPr>
    </w:p>
    <w:p w:rsidR="009702CD" w:rsidRDefault="00166ADE">
      <w:pPr>
        <w:pStyle w:val="BodyText"/>
        <w:spacing w:before="131" w:line="187" w:lineRule="auto"/>
        <w:ind w:left="865" w:right="572"/>
        <w:jc w:val="both"/>
      </w:pPr>
      <w:r>
        <w:rPr>
          <w:color w:val="0088CE"/>
          <w:w w:val="90"/>
        </w:rPr>
        <w:t>This</w:t>
      </w:r>
      <w:r>
        <w:rPr>
          <w:color w:val="0088CE"/>
          <w:spacing w:val="-27"/>
          <w:w w:val="90"/>
        </w:rPr>
        <w:t xml:space="preserve"> </w:t>
      </w:r>
      <w:r>
        <w:rPr>
          <w:color w:val="0088CE"/>
          <w:w w:val="90"/>
        </w:rPr>
        <w:t>publication</w:t>
      </w:r>
      <w:r>
        <w:rPr>
          <w:color w:val="0088CE"/>
          <w:spacing w:val="-27"/>
          <w:w w:val="90"/>
        </w:rPr>
        <w:t xml:space="preserve"> </w:t>
      </w:r>
      <w:r>
        <w:rPr>
          <w:color w:val="0088CE"/>
          <w:w w:val="90"/>
        </w:rPr>
        <w:t>has</w:t>
      </w:r>
      <w:r>
        <w:rPr>
          <w:color w:val="0088CE"/>
          <w:spacing w:val="-27"/>
          <w:w w:val="90"/>
        </w:rPr>
        <w:t xml:space="preserve"> </w:t>
      </w:r>
      <w:r>
        <w:rPr>
          <w:color w:val="0088CE"/>
          <w:w w:val="90"/>
        </w:rPr>
        <w:t>been</w:t>
      </w:r>
      <w:r>
        <w:rPr>
          <w:color w:val="0088CE"/>
          <w:spacing w:val="-27"/>
          <w:w w:val="90"/>
        </w:rPr>
        <w:t xml:space="preserve"> </w:t>
      </w:r>
      <w:r>
        <w:rPr>
          <w:color w:val="0088CE"/>
          <w:w w:val="90"/>
        </w:rPr>
        <w:t>funded</w:t>
      </w:r>
      <w:r>
        <w:rPr>
          <w:color w:val="0088CE"/>
          <w:spacing w:val="-27"/>
          <w:w w:val="90"/>
        </w:rPr>
        <w:t xml:space="preserve"> </w:t>
      </w:r>
      <w:r>
        <w:rPr>
          <w:color w:val="0088CE"/>
          <w:w w:val="90"/>
        </w:rPr>
        <w:t>by</w:t>
      </w:r>
      <w:r>
        <w:rPr>
          <w:color w:val="0088CE"/>
          <w:spacing w:val="-27"/>
          <w:w w:val="90"/>
        </w:rPr>
        <w:t xml:space="preserve"> </w:t>
      </w:r>
      <w:r>
        <w:rPr>
          <w:color w:val="0088CE"/>
          <w:w w:val="90"/>
        </w:rPr>
        <w:t>the</w:t>
      </w:r>
      <w:r>
        <w:rPr>
          <w:color w:val="0088CE"/>
          <w:spacing w:val="-27"/>
          <w:w w:val="90"/>
        </w:rPr>
        <w:t xml:space="preserve"> </w:t>
      </w:r>
      <w:r>
        <w:rPr>
          <w:color w:val="0088CE"/>
          <w:w w:val="90"/>
        </w:rPr>
        <w:t>Australian</w:t>
      </w:r>
      <w:r>
        <w:rPr>
          <w:color w:val="0088CE"/>
          <w:spacing w:val="-27"/>
          <w:w w:val="90"/>
        </w:rPr>
        <w:t xml:space="preserve"> </w:t>
      </w:r>
      <w:r>
        <w:rPr>
          <w:color w:val="0088CE"/>
          <w:w w:val="90"/>
        </w:rPr>
        <w:t>Government</w:t>
      </w:r>
      <w:r>
        <w:rPr>
          <w:color w:val="0088CE"/>
          <w:spacing w:val="-27"/>
          <w:w w:val="90"/>
        </w:rPr>
        <w:t xml:space="preserve"> </w:t>
      </w:r>
      <w:r>
        <w:rPr>
          <w:color w:val="0088CE"/>
          <w:w w:val="90"/>
        </w:rPr>
        <w:t>through</w:t>
      </w:r>
      <w:r>
        <w:rPr>
          <w:color w:val="0088CE"/>
          <w:spacing w:val="-27"/>
          <w:w w:val="90"/>
        </w:rPr>
        <w:t xml:space="preserve"> </w:t>
      </w:r>
      <w:r>
        <w:rPr>
          <w:color w:val="0088CE"/>
          <w:w w:val="90"/>
        </w:rPr>
        <w:t>the</w:t>
      </w:r>
      <w:r>
        <w:rPr>
          <w:color w:val="0088CE"/>
          <w:spacing w:val="-27"/>
          <w:w w:val="90"/>
        </w:rPr>
        <w:t xml:space="preserve"> </w:t>
      </w:r>
      <w:r>
        <w:rPr>
          <w:color w:val="0088CE"/>
          <w:w w:val="90"/>
        </w:rPr>
        <w:t>Department</w:t>
      </w:r>
      <w:r>
        <w:rPr>
          <w:color w:val="0088CE"/>
          <w:spacing w:val="-27"/>
          <w:w w:val="90"/>
        </w:rPr>
        <w:t xml:space="preserve"> </w:t>
      </w:r>
      <w:r>
        <w:rPr>
          <w:color w:val="0088CE"/>
          <w:w w:val="90"/>
        </w:rPr>
        <w:t>of</w:t>
      </w:r>
      <w:r>
        <w:rPr>
          <w:color w:val="0088CE"/>
          <w:spacing w:val="-27"/>
          <w:w w:val="90"/>
        </w:rPr>
        <w:t xml:space="preserve"> </w:t>
      </w:r>
      <w:r>
        <w:rPr>
          <w:color w:val="0088CE"/>
          <w:w w:val="90"/>
        </w:rPr>
        <w:t>Foreign</w:t>
      </w:r>
      <w:r>
        <w:rPr>
          <w:color w:val="0088CE"/>
          <w:spacing w:val="-27"/>
          <w:w w:val="90"/>
        </w:rPr>
        <w:t xml:space="preserve"> </w:t>
      </w:r>
      <w:r>
        <w:rPr>
          <w:color w:val="0088CE"/>
          <w:w w:val="90"/>
        </w:rPr>
        <w:t>Affairs</w:t>
      </w:r>
      <w:r>
        <w:rPr>
          <w:color w:val="0088CE"/>
          <w:spacing w:val="-27"/>
          <w:w w:val="90"/>
        </w:rPr>
        <w:t xml:space="preserve"> </w:t>
      </w:r>
      <w:r>
        <w:rPr>
          <w:color w:val="0088CE"/>
          <w:w w:val="90"/>
        </w:rPr>
        <w:t xml:space="preserve">and </w:t>
      </w:r>
      <w:r>
        <w:rPr>
          <w:color w:val="0088CE"/>
          <w:spacing w:val="-3"/>
          <w:w w:val="90"/>
        </w:rPr>
        <w:t>Trade.</w:t>
      </w:r>
      <w:r>
        <w:rPr>
          <w:color w:val="0088CE"/>
          <w:spacing w:val="-20"/>
          <w:w w:val="90"/>
        </w:rPr>
        <w:t xml:space="preserve"> </w:t>
      </w:r>
      <w:r>
        <w:rPr>
          <w:color w:val="0088CE"/>
          <w:w w:val="90"/>
        </w:rPr>
        <w:t>The</w:t>
      </w:r>
      <w:r>
        <w:rPr>
          <w:color w:val="0088CE"/>
          <w:spacing w:val="-20"/>
          <w:w w:val="90"/>
        </w:rPr>
        <w:t xml:space="preserve"> </w:t>
      </w:r>
      <w:r>
        <w:rPr>
          <w:color w:val="0088CE"/>
          <w:w w:val="90"/>
        </w:rPr>
        <w:t>views</w:t>
      </w:r>
      <w:r>
        <w:rPr>
          <w:color w:val="0088CE"/>
          <w:spacing w:val="-20"/>
          <w:w w:val="90"/>
        </w:rPr>
        <w:t xml:space="preserve"> </w:t>
      </w:r>
      <w:r>
        <w:rPr>
          <w:color w:val="0088CE"/>
          <w:w w:val="90"/>
        </w:rPr>
        <w:t>expressed</w:t>
      </w:r>
      <w:r>
        <w:rPr>
          <w:color w:val="0088CE"/>
          <w:spacing w:val="-20"/>
          <w:w w:val="90"/>
        </w:rPr>
        <w:t xml:space="preserve"> </w:t>
      </w:r>
      <w:r>
        <w:rPr>
          <w:color w:val="0088CE"/>
          <w:w w:val="90"/>
        </w:rPr>
        <w:t>in</w:t>
      </w:r>
      <w:r>
        <w:rPr>
          <w:color w:val="0088CE"/>
          <w:spacing w:val="-20"/>
          <w:w w:val="90"/>
        </w:rPr>
        <w:t xml:space="preserve"> </w:t>
      </w:r>
      <w:r>
        <w:rPr>
          <w:color w:val="0088CE"/>
          <w:w w:val="90"/>
        </w:rPr>
        <w:t>this</w:t>
      </w:r>
      <w:r>
        <w:rPr>
          <w:color w:val="0088CE"/>
          <w:spacing w:val="-20"/>
          <w:w w:val="90"/>
        </w:rPr>
        <w:t xml:space="preserve"> </w:t>
      </w:r>
      <w:r>
        <w:rPr>
          <w:color w:val="0088CE"/>
          <w:w w:val="90"/>
        </w:rPr>
        <w:t>publication</w:t>
      </w:r>
      <w:r>
        <w:rPr>
          <w:color w:val="0088CE"/>
          <w:spacing w:val="-20"/>
          <w:w w:val="90"/>
        </w:rPr>
        <w:t xml:space="preserve"> </w:t>
      </w:r>
      <w:r>
        <w:rPr>
          <w:color w:val="0088CE"/>
          <w:w w:val="90"/>
        </w:rPr>
        <w:t>are</w:t>
      </w:r>
      <w:r>
        <w:rPr>
          <w:color w:val="0088CE"/>
          <w:spacing w:val="-20"/>
          <w:w w:val="90"/>
        </w:rPr>
        <w:t xml:space="preserve"> </w:t>
      </w:r>
      <w:r>
        <w:rPr>
          <w:color w:val="0088CE"/>
          <w:w w:val="90"/>
        </w:rPr>
        <w:t>the</w:t>
      </w:r>
      <w:r>
        <w:rPr>
          <w:color w:val="0088CE"/>
          <w:spacing w:val="-20"/>
          <w:w w:val="90"/>
        </w:rPr>
        <w:t xml:space="preserve"> </w:t>
      </w:r>
      <w:r>
        <w:rPr>
          <w:color w:val="0088CE"/>
          <w:w w:val="90"/>
        </w:rPr>
        <w:t>author’s</w:t>
      </w:r>
      <w:r>
        <w:rPr>
          <w:color w:val="0088CE"/>
          <w:spacing w:val="-20"/>
          <w:w w:val="90"/>
        </w:rPr>
        <w:t xml:space="preserve"> </w:t>
      </w:r>
      <w:r>
        <w:rPr>
          <w:color w:val="0088CE"/>
          <w:w w:val="90"/>
        </w:rPr>
        <w:t>alone</w:t>
      </w:r>
      <w:r>
        <w:rPr>
          <w:color w:val="0088CE"/>
          <w:spacing w:val="-20"/>
          <w:w w:val="90"/>
        </w:rPr>
        <w:t xml:space="preserve"> </w:t>
      </w:r>
      <w:r>
        <w:rPr>
          <w:color w:val="0088CE"/>
          <w:w w:val="90"/>
        </w:rPr>
        <w:t>and</w:t>
      </w:r>
      <w:r>
        <w:rPr>
          <w:color w:val="0088CE"/>
          <w:spacing w:val="-20"/>
          <w:w w:val="90"/>
        </w:rPr>
        <w:t xml:space="preserve"> </w:t>
      </w:r>
      <w:r>
        <w:rPr>
          <w:color w:val="0088CE"/>
          <w:w w:val="90"/>
        </w:rPr>
        <w:t>are</w:t>
      </w:r>
      <w:r>
        <w:rPr>
          <w:color w:val="0088CE"/>
          <w:spacing w:val="-20"/>
          <w:w w:val="90"/>
        </w:rPr>
        <w:t xml:space="preserve"> </w:t>
      </w:r>
      <w:r>
        <w:rPr>
          <w:color w:val="0088CE"/>
          <w:w w:val="90"/>
        </w:rPr>
        <w:t>not</w:t>
      </w:r>
      <w:r>
        <w:rPr>
          <w:color w:val="0088CE"/>
          <w:spacing w:val="-20"/>
          <w:w w:val="90"/>
        </w:rPr>
        <w:t xml:space="preserve"> </w:t>
      </w:r>
      <w:r>
        <w:rPr>
          <w:color w:val="0088CE"/>
          <w:w w:val="90"/>
        </w:rPr>
        <w:t>necessarily</w:t>
      </w:r>
      <w:r>
        <w:rPr>
          <w:color w:val="0088CE"/>
          <w:spacing w:val="-20"/>
          <w:w w:val="90"/>
        </w:rPr>
        <w:t xml:space="preserve"> </w:t>
      </w:r>
      <w:r>
        <w:rPr>
          <w:color w:val="0088CE"/>
          <w:w w:val="90"/>
        </w:rPr>
        <w:t>the</w:t>
      </w:r>
      <w:r>
        <w:rPr>
          <w:color w:val="0088CE"/>
          <w:spacing w:val="-20"/>
          <w:w w:val="90"/>
        </w:rPr>
        <w:t xml:space="preserve"> </w:t>
      </w:r>
      <w:r>
        <w:rPr>
          <w:color w:val="0088CE"/>
          <w:w w:val="90"/>
        </w:rPr>
        <w:t>views</w:t>
      </w:r>
      <w:r>
        <w:rPr>
          <w:color w:val="0088CE"/>
          <w:spacing w:val="-20"/>
          <w:w w:val="90"/>
        </w:rPr>
        <w:t xml:space="preserve"> </w:t>
      </w:r>
      <w:r>
        <w:rPr>
          <w:color w:val="0088CE"/>
          <w:w w:val="90"/>
        </w:rPr>
        <w:t>of</w:t>
      </w:r>
      <w:r>
        <w:rPr>
          <w:color w:val="0088CE"/>
          <w:spacing w:val="-20"/>
          <w:w w:val="90"/>
        </w:rPr>
        <w:t xml:space="preserve"> </w:t>
      </w:r>
      <w:r>
        <w:rPr>
          <w:color w:val="0088CE"/>
          <w:w w:val="90"/>
        </w:rPr>
        <w:t xml:space="preserve">the </w:t>
      </w:r>
      <w:r>
        <w:rPr>
          <w:color w:val="0088CE"/>
          <w:w w:val="95"/>
        </w:rPr>
        <w:t>Australian</w:t>
      </w:r>
      <w:r>
        <w:rPr>
          <w:color w:val="0088CE"/>
          <w:spacing w:val="-12"/>
          <w:w w:val="95"/>
        </w:rPr>
        <w:t xml:space="preserve"> </w:t>
      </w:r>
      <w:r>
        <w:rPr>
          <w:color w:val="0088CE"/>
          <w:w w:val="95"/>
        </w:rPr>
        <w:t>Government.</w:t>
      </w:r>
    </w:p>
    <w:p w:rsidR="009702CD" w:rsidRDefault="00166ADE">
      <w:pPr>
        <w:pStyle w:val="BodyText"/>
        <w:tabs>
          <w:tab w:val="left" w:pos="4465"/>
        </w:tabs>
        <w:spacing w:before="213" w:line="187" w:lineRule="auto"/>
        <w:ind w:left="865" w:right="5756"/>
      </w:pPr>
      <w:r>
        <w:rPr>
          <w:color w:val="6D6E71"/>
          <w:w w:val="90"/>
        </w:rPr>
        <w:t>©</w:t>
      </w:r>
      <w:r>
        <w:rPr>
          <w:color w:val="6D6E71"/>
          <w:spacing w:val="-32"/>
          <w:w w:val="90"/>
        </w:rPr>
        <w:t xml:space="preserve"> </w:t>
      </w:r>
      <w:r>
        <w:rPr>
          <w:color w:val="6D6E71"/>
          <w:w w:val="90"/>
        </w:rPr>
        <w:t>Humanity</w:t>
      </w:r>
      <w:r>
        <w:rPr>
          <w:color w:val="6D6E71"/>
          <w:spacing w:val="-32"/>
          <w:w w:val="90"/>
        </w:rPr>
        <w:t xml:space="preserve"> </w:t>
      </w:r>
      <w:r>
        <w:rPr>
          <w:color w:val="6D6E71"/>
          <w:w w:val="90"/>
        </w:rPr>
        <w:t>&amp;</w:t>
      </w:r>
      <w:r>
        <w:rPr>
          <w:color w:val="6D6E71"/>
          <w:spacing w:val="-32"/>
          <w:w w:val="90"/>
        </w:rPr>
        <w:t xml:space="preserve"> </w:t>
      </w:r>
      <w:r>
        <w:rPr>
          <w:color w:val="6D6E71"/>
          <w:w w:val="90"/>
        </w:rPr>
        <w:t>Inclusion</w:t>
      </w:r>
      <w:r>
        <w:rPr>
          <w:color w:val="6D6E71"/>
          <w:spacing w:val="-32"/>
          <w:w w:val="90"/>
        </w:rPr>
        <w:t xml:space="preserve"> </w:t>
      </w:r>
      <w:r>
        <w:rPr>
          <w:color w:val="6D6E71"/>
          <w:w w:val="90"/>
        </w:rPr>
        <w:t>and</w:t>
      </w:r>
      <w:r>
        <w:rPr>
          <w:color w:val="6D6E71"/>
          <w:spacing w:val="-32"/>
          <w:w w:val="90"/>
        </w:rPr>
        <w:t xml:space="preserve"> </w:t>
      </w:r>
      <w:r>
        <w:rPr>
          <w:color w:val="6D6E71"/>
          <w:w w:val="90"/>
        </w:rPr>
        <w:t>iMMAP</w:t>
      </w:r>
      <w:r>
        <w:rPr>
          <w:color w:val="6D6E71"/>
          <w:w w:val="90"/>
        </w:rPr>
        <w:tab/>
      </w:r>
      <w:r>
        <w:rPr>
          <w:color w:val="6D6E71"/>
          <w:w w:val="85"/>
        </w:rPr>
        <w:t>Amman, July</w:t>
      </w:r>
      <w:r>
        <w:rPr>
          <w:color w:val="6D6E71"/>
          <w:spacing w:val="-28"/>
          <w:w w:val="85"/>
        </w:rPr>
        <w:t xml:space="preserve"> </w:t>
      </w:r>
      <w:r>
        <w:rPr>
          <w:color w:val="6D6E71"/>
          <w:w w:val="85"/>
        </w:rPr>
        <w:t xml:space="preserve">2018 </w:t>
      </w:r>
      <w:r>
        <w:rPr>
          <w:color w:val="6D6E71"/>
          <w:w w:val="95"/>
        </w:rPr>
        <w:t>Cover</w:t>
      </w:r>
      <w:r>
        <w:rPr>
          <w:color w:val="6D6E71"/>
          <w:spacing w:val="-18"/>
          <w:w w:val="95"/>
        </w:rPr>
        <w:t xml:space="preserve"> </w:t>
      </w:r>
      <w:r>
        <w:rPr>
          <w:color w:val="6D6E71"/>
          <w:w w:val="95"/>
        </w:rPr>
        <w:t>Photo:</w:t>
      </w:r>
      <w:r>
        <w:rPr>
          <w:color w:val="6D6E71"/>
          <w:spacing w:val="-18"/>
          <w:w w:val="95"/>
        </w:rPr>
        <w:t xml:space="preserve"> </w:t>
      </w:r>
      <w:r>
        <w:rPr>
          <w:color w:val="6D6E71"/>
          <w:w w:val="95"/>
        </w:rPr>
        <w:t>©</w:t>
      </w:r>
      <w:r>
        <w:rPr>
          <w:color w:val="6D6E71"/>
          <w:spacing w:val="-18"/>
          <w:w w:val="95"/>
        </w:rPr>
        <w:t xml:space="preserve"> </w:t>
      </w:r>
      <w:r>
        <w:rPr>
          <w:color w:val="6D6E71"/>
          <w:w w:val="95"/>
        </w:rPr>
        <w:t>HI/</w:t>
      </w:r>
      <w:r>
        <w:rPr>
          <w:color w:val="6D6E71"/>
          <w:spacing w:val="-18"/>
          <w:w w:val="95"/>
        </w:rPr>
        <w:t xml:space="preserve"> </w:t>
      </w:r>
      <w:r>
        <w:rPr>
          <w:color w:val="6D6E71"/>
          <w:w w:val="95"/>
        </w:rPr>
        <w:t>S.</w:t>
      </w:r>
      <w:r>
        <w:rPr>
          <w:color w:val="6D6E71"/>
          <w:spacing w:val="-18"/>
          <w:w w:val="95"/>
        </w:rPr>
        <w:t xml:space="preserve"> </w:t>
      </w:r>
      <w:r>
        <w:rPr>
          <w:color w:val="6D6E71"/>
          <w:w w:val="95"/>
        </w:rPr>
        <w:t>Nogier,</w:t>
      </w:r>
      <w:r>
        <w:rPr>
          <w:color w:val="6D6E71"/>
          <w:spacing w:val="-18"/>
          <w:w w:val="95"/>
        </w:rPr>
        <w:t xml:space="preserve"> </w:t>
      </w:r>
      <w:r>
        <w:rPr>
          <w:color w:val="6D6E71"/>
          <w:w w:val="95"/>
        </w:rPr>
        <w:t>2013.</w:t>
      </w:r>
    </w:p>
    <w:p w:rsidR="009702CD" w:rsidRDefault="009702CD">
      <w:pPr>
        <w:pStyle w:val="BodyText"/>
        <w:spacing w:before="11"/>
        <w:rPr>
          <w:sz w:val="35"/>
        </w:rPr>
      </w:pPr>
    </w:p>
    <w:p w:rsidR="009702CD" w:rsidRDefault="00166ADE">
      <w:pPr>
        <w:pStyle w:val="Heading2"/>
        <w:spacing w:before="1"/>
        <w:ind w:left="1085"/>
      </w:pPr>
      <w:r>
        <w:pict>
          <v:rect id="_x0000_s3937" style="position:absolute;left:0;text-align:left;margin-left:43.8pt;margin-top:-8.85pt;width:522.3pt;height:409.5pt;z-index:-418504;mso-position-horizontal-relative:page" filled="f" strokecolor="#be1f24" strokeweight="1pt">
            <w10:wrap anchorx="page"/>
          </v:rect>
        </w:pict>
      </w:r>
      <w:r>
        <w:rPr>
          <w:color w:val="0088CE"/>
          <w:w w:val="95"/>
        </w:rPr>
        <w:t>Acknowledgements</w:t>
      </w:r>
    </w:p>
    <w:p w:rsidR="009702CD" w:rsidRDefault="00166ADE">
      <w:pPr>
        <w:pStyle w:val="BodyText"/>
        <w:spacing w:before="67" w:line="230" w:lineRule="auto"/>
        <w:ind w:left="1085" w:right="791"/>
        <w:jc w:val="both"/>
      </w:pPr>
      <w:r>
        <w:rPr>
          <w:color w:val="6D6E71"/>
          <w:w w:val="90"/>
        </w:rPr>
        <w:t>This</w:t>
      </w:r>
      <w:r>
        <w:rPr>
          <w:color w:val="6D6E71"/>
          <w:spacing w:val="-37"/>
          <w:w w:val="90"/>
        </w:rPr>
        <w:t xml:space="preserve"> </w:t>
      </w:r>
      <w:r>
        <w:rPr>
          <w:color w:val="6D6E71"/>
          <w:w w:val="90"/>
        </w:rPr>
        <w:t>study</w:t>
      </w:r>
      <w:r>
        <w:rPr>
          <w:color w:val="6D6E71"/>
          <w:spacing w:val="-37"/>
          <w:w w:val="90"/>
        </w:rPr>
        <w:t xml:space="preserve"> </w:t>
      </w:r>
      <w:r>
        <w:rPr>
          <w:color w:val="6D6E71"/>
          <w:w w:val="90"/>
        </w:rPr>
        <w:t>was</w:t>
      </w:r>
      <w:r>
        <w:rPr>
          <w:color w:val="6D6E71"/>
          <w:spacing w:val="-37"/>
          <w:w w:val="90"/>
        </w:rPr>
        <w:t xml:space="preserve"> </w:t>
      </w:r>
      <w:r>
        <w:rPr>
          <w:color w:val="6D6E71"/>
          <w:w w:val="90"/>
        </w:rPr>
        <w:t>conducted</w:t>
      </w:r>
      <w:r>
        <w:rPr>
          <w:color w:val="6D6E71"/>
          <w:spacing w:val="-37"/>
          <w:w w:val="90"/>
        </w:rPr>
        <w:t xml:space="preserve"> </w:t>
      </w:r>
      <w:r>
        <w:rPr>
          <w:color w:val="6D6E71"/>
          <w:w w:val="90"/>
        </w:rPr>
        <w:t>thanks</w:t>
      </w:r>
      <w:r>
        <w:rPr>
          <w:color w:val="6D6E71"/>
          <w:spacing w:val="-37"/>
          <w:w w:val="90"/>
        </w:rPr>
        <w:t xml:space="preserve"> </w:t>
      </w:r>
      <w:r>
        <w:rPr>
          <w:color w:val="6D6E71"/>
          <w:w w:val="90"/>
        </w:rPr>
        <w:t>to</w:t>
      </w:r>
      <w:r>
        <w:rPr>
          <w:color w:val="6D6E71"/>
          <w:spacing w:val="-37"/>
          <w:w w:val="90"/>
        </w:rPr>
        <w:t xml:space="preserve"> </w:t>
      </w:r>
      <w:r>
        <w:rPr>
          <w:color w:val="6D6E71"/>
          <w:w w:val="90"/>
        </w:rPr>
        <w:t>the</w:t>
      </w:r>
      <w:r>
        <w:rPr>
          <w:color w:val="6D6E71"/>
          <w:spacing w:val="-37"/>
          <w:w w:val="90"/>
        </w:rPr>
        <w:t xml:space="preserve"> </w:t>
      </w:r>
      <w:r>
        <w:rPr>
          <w:color w:val="6D6E71"/>
          <w:w w:val="90"/>
        </w:rPr>
        <w:t>joint</w:t>
      </w:r>
      <w:r>
        <w:rPr>
          <w:color w:val="6D6E71"/>
          <w:spacing w:val="-37"/>
          <w:w w:val="90"/>
        </w:rPr>
        <w:t xml:space="preserve"> </w:t>
      </w:r>
      <w:r>
        <w:rPr>
          <w:color w:val="6D6E71"/>
          <w:w w:val="90"/>
        </w:rPr>
        <w:t>effort</w:t>
      </w:r>
      <w:r>
        <w:rPr>
          <w:color w:val="6D6E71"/>
          <w:spacing w:val="-37"/>
          <w:w w:val="90"/>
        </w:rPr>
        <w:t xml:space="preserve"> </w:t>
      </w:r>
      <w:r>
        <w:rPr>
          <w:color w:val="6D6E71"/>
          <w:w w:val="90"/>
        </w:rPr>
        <w:t>of</w:t>
      </w:r>
      <w:r>
        <w:rPr>
          <w:color w:val="6D6E71"/>
          <w:spacing w:val="-37"/>
          <w:w w:val="90"/>
        </w:rPr>
        <w:t xml:space="preserve"> </w:t>
      </w:r>
      <w:r>
        <w:rPr>
          <w:color w:val="6D6E71"/>
          <w:w w:val="90"/>
        </w:rPr>
        <w:t>Humanity</w:t>
      </w:r>
      <w:r>
        <w:rPr>
          <w:color w:val="6D6E71"/>
          <w:spacing w:val="-37"/>
          <w:w w:val="90"/>
        </w:rPr>
        <w:t xml:space="preserve"> </w:t>
      </w:r>
      <w:r>
        <w:rPr>
          <w:color w:val="6D6E71"/>
          <w:w w:val="90"/>
        </w:rPr>
        <w:t>&amp;</w:t>
      </w:r>
      <w:r>
        <w:rPr>
          <w:color w:val="6D6E71"/>
          <w:spacing w:val="-37"/>
          <w:w w:val="90"/>
        </w:rPr>
        <w:t xml:space="preserve"> </w:t>
      </w:r>
      <w:r>
        <w:rPr>
          <w:color w:val="6D6E71"/>
          <w:w w:val="90"/>
        </w:rPr>
        <w:t>Inclusion</w:t>
      </w:r>
      <w:r>
        <w:rPr>
          <w:color w:val="6D6E71"/>
          <w:spacing w:val="-37"/>
          <w:w w:val="90"/>
        </w:rPr>
        <w:t xml:space="preserve"> </w:t>
      </w:r>
      <w:r>
        <w:rPr>
          <w:color w:val="6D6E71"/>
          <w:w w:val="90"/>
        </w:rPr>
        <w:t>(HI)</w:t>
      </w:r>
      <w:r>
        <w:rPr>
          <w:color w:val="6D6E71"/>
          <w:spacing w:val="-37"/>
          <w:w w:val="90"/>
        </w:rPr>
        <w:t xml:space="preserve"> </w:t>
      </w:r>
      <w:r>
        <w:rPr>
          <w:color w:val="6D6E71"/>
          <w:w w:val="90"/>
        </w:rPr>
        <w:t>and</w:t>
      </w:r>
      <w:r>
        <w:rPr>
          <w:color w:val="6D6E71"/>
          <w:spacing w:val="-37"/>
          <w:w w:val="90"/>
        </w:rPr>
        <w:t xml:space="preserve"> </w:t>
      </w:r>
      <w:r>
        <w:rPr>
          <w:color w:val="6D6E71"/>
          <w:w w:val="90"/>
        </w:rPr>
        <w:t>iMMAP.</w:t>
      </w:r>
      <w:r>
        <w:rPr>
          <w:color w:val="6D6E71"/>
          <w:spacing w:val="-37"/>
          <w:w w:val="90"/>
        </w:rPr>
        <w:t xml:space="preserve"> </w:t>
      </w:r>
      <w:r>
        <w:rPr>
          <w:color w:val="6D6E71"/>
          <w:w w:val="90"/>
        </w:rPr>
        <w:t>The</w:t>
      </w:r>
      <w:r>
        <w:rPr>
          <w:color w:val="6D6E71"/>
          <w:spacing w:val="-37"/>
          <w:w w:val="90"/>
        </w:rPr>
        <w:t xml:space="preserve"> </w:t>
      </w:r>
      <w:r>
        <w:rPr>
          <w:color w:val="6D6E71"/>
          <w:w w:val="90"/>
        </w:rPr>
        <w:t>final</w:t>
      </w:r>
      <w:r>
        <w:rPr>
          <w:color w:val="6D6E71"/>
          <w:spacing w:val="-37"/>
          <w:w w:val="90"/>
        </w:rPr>
        <w:t xml:space="preserve"> </w:t>
      </w:r>
      <w:r>
        <w:rPr>
          <w:color w:val="6D6E71"/>
          <w:w w:val="90"/>
        </w:rPr>
        <w:t xml:space="preserve">report </w:t>
      </w:r>
      <w:r>
        <w:rPr>
          <w:color w:val="6D6E71"/>
          <w:w w:val="85"/>
        </w:rPr>
        <w:t>was</w:t>
      </w:r>
      <w:r>
        <w:rPr>
          <w:color w:val="6D6E71"/>
          <w:spacing w:val="-29"/>
          <w:w w:val="85"/>
        </w:rPr>
        <w:t xml:space="preserve"> </w:t>
      </w:r>
      <w:r>
        <w:rPr>
          <w:color w:val="6D6E71"/>
          <w:w w:val="85"/>
        </w:rPr>
        <w:t>prepared</w:t>
      </w:r>
      <w:r>
        <w:rPr>
          <w:color w:val="6D6E71"/>
          <w:spacing w:val="-29"/>
          <w:w w:val="85"/>
        </w:rPr>
        <w:t xml:space="preserve"> </w:t>
      </w:r>
      <w:r>
        <w:rPr>
          <w:color w:val="6D6E71"/>
          <w:w w:val="85"/>
        </w:rPr>
        <w:t>by</w:t>
      </w:r>
      <w:r>
        <w:rPr>
          <w:color w:val="6D6E71"/>
          <w:spacing w:val="-29"/>
          <w:w w:val="85"/>
        </w:rPr>
        <w:t xml:space="preserve"> </w:t>
      </w:r>
      <w:r>
        <w:rPr>
          <w:color w:val="6D6E71"/>
          <w:w w:val="85"/>
        </w:rPr>
        <w:t>HI</w:t>
      </w:r>
      <w:r>
        <w:rPr>
          <w:color w:val="6D6E71"/>
          <w:spacing w:val="-29"/>
          <w:w w:val="85"/>
        </w:rPr>
        <w:t xml:space="preserve"> </w:t>
      </w:r>
      <w:r>
        <w:rPr>
          <w:color w:val="6D6E71"/>
          <w:w w:val="85"/>
        </w:rPr>
        <w:t>Regional</w:t>
      </w:r>
      <w:r>
        <w:rPr>
          <w:color w:val="6D6E71"/>
          <w:spacing w:val="-29"/>
          <w:w w:val="85"/>
        </w:rPr>
        <w:t xml:space="preserve"> </w:t>
      </w:r>
      <w:r>
        <w:rPr>
          <w:color w:val="6D6E71"/>
          <w:w w:val="85"/>
        </w:rPr>
        <w:t>Inclusion</w:t>
      </w:r>
      <w:r>
        <w:rPr>
          <w:color w:val="6D6E71"/>
          <w:spacing w:val="-29"/>
          <w:w w:val="85"/>
        </w:rPr>
        <w:t xml:space="preserve"> </w:t>
      </w:r>
      <w:r>
        <w:rPr>
          <w:color w:val="6D6E71"/>
          <w:w w:val="85"/>
        </w:rPr>
        <w:t>Technical</w:t>
      </w:r>
      <w:r>
        <w:rPr>
          <w:color w:val="6D6E71"/>
          <w:spacing w:val="-29"/>
          <w:w w:val="85"/>
        </w:rPr>
        <w:t xml:space="preserve"> </w:t>
      </w:r>
      <w:r>
        <w:rPr>
          <w:color w:val="6D6E71"/>
          <w:w w:val="85"/>
        </w:rPr>
        <w:t>Coordinator</w:t>
      </w:r>
      <w:r>
        <w:rPr>
          <w:color w:val="6D6E71"/>
          <w:spacing w:val="-29"/>
          <w:w w:val="85"/>
        </w:rPr>
        <w:t xml:space="preserve"> </w:t>
      </w:r>
      <w:r>
        <w:rPr>
          <w:color w:val="6D6E71"/>
          <w:spacing w:val="-3"/>
          <w:w w:val="85"/>
        </w:rPr>
        <w:t>Yahoko</w:t>
      </w:r>
      <w:r>
        <w:rPr>
          <w:color w:val="6D6E71"/>
          <w:spacing w:val="-29"/>
          <w:w w:val="85"/>
        </w:rPr>
        <w:t xml:space="preserve"> </w:t>
      </w:r>
      <w:r>
        <w:rPr>
          <w:color w:val="6D6E71"/>
          <w:w w:val="85"/>
        </w:rPr>
        <w:t>Asai,</w:t>
      </w:r>
      <w:r>
        <w:rPr>
          <w:color w:val="6D6E71"/>
          <w:spacing w:val="-29"/>
          <w:w w:val="85"/>
        </w:rPr>
        <w:t xml:space="preserve"> </w:t>
      </w:r>
      <w:r>
        <w:rPr>
          <w:color w:val="6D6E71"/>
          <w:w w:val="85"/>
        </w:rPr>
        <w:t>based</w:t>
      </w:r>
      <w:r>
        <w:rPr>
          <w:color w:val="6D6E71"/>
          <w:spacing w:val="-29"/>
          <w:w w:val="85"/>
        </w:rPr>
        <w:t xml:space="preserve"> </w:t>
      </w:r>
      <w:r>
        <w:rPr>
          <w:color w:val="6D6E71"/>
          <w:w w:val="85"/>
        </w:rPr>
        <w:t>on</w:t>
      </w:r>
      <w:r>
        <w:rPr>
          <w:color w:val="6D6E71"/>
          <w:spacing w:val="-29"/>
          <w:w w:val="85"/>
        </w:rPr>
        <w:t xml:space="preserve"> </w:t>
      </w:r>
      <w:r>
        <w:rPr>
          <w:color w:val="6D6E71"/>
          <w:w w:val="85"/>
        </w:rPr>
        <w:t>the</w:t>
      </w:r>
      <w:r>
        <w:rPr>
          <w:color w:val="6D6E71"/>
          <w:spacing w:val="-29"/>
          <w:w w:val="85"/>
        </w:rPr>
        <w:t xml:space="preserve"> </w:t>
      </w:r>
      <w:r>
        <w:rPr>
          <w:color w:val="6D6E71"/>
          <w:w w:val="85"/>
        </w:rPr>
        <w:t>draft</w:t>
      </w:r>
      <w:r>
        <w:rPr>
          <w:color w:val="6D6E71"/>
          <w:spacing w:val="-29"/>
          <w:w w:val="85"/>
        </w:rPr>
        <w:t xml:space="preserve"> </w:t>
      </w:r>
      <w:r>
        <w:rPr>
          <w:color w:val="6D6E71"/>
          <w:w w:val="85"/>
        </w:rPr>
        <w:t>prepared</w:t>
      </w:r>
      <w:r>
        <w:rPr>
          <w:color w:val="6D6E71"/>
          <w:spacing w:val="-29"/>
          <w:w w:val="85"/>
        </w:rPr>
        <w:t xml:space="preserve"> </w:t>
      </w:r>
      <w:r>
        <w:rPr>
          <w:color w:val="6D6E71"/>
          <w:w w:val="85"/>
        </w:rPr>
        <w:t>by</w:t>
      </w:r>
      <w:r>
        <w:rPr>
          <w:color w:val="6D6E71"/>
          <w:spacing w:val="-29"/>
          <w:w w:val="85"/>
        </w:rPr>
        <w:t xml:space="preserve"> </w:t>
      </w:r>
      <w:r>
        <w:rPr>
          <w:color w:val="6D6E71"/>
          <w:w w:val="85"/>
        </w:rPr>
        <w:t xml:space="preserve">Helen </w:t>
      </w:r>
      <w:r>
        <w:rPr>
          <w:color w:val="6D6E71"/>
          <w:w w:val="95"/>
        </w:rPr>
        <w:t>Barley,</w:t>
      </w:r>
      <w:r>
        <w:rPr>
          <w:color w:val="6D6E71"/>
          <w:spacing w:val="-41"/>
          <w:w w:val="95"/>
        </w:rPr>
        <w:t xml:space="preserve"> </w:t>
      </w:r>
      <w:r>
        <w:rPr>
          <w:color w:val="6D6E71"/>
          <w:w w:val="95"/>
        </w:rPr>
        <w:t>the</w:t>
      </w:r>
      <w:r>
        <w:rPr>
          <w:color w:val="6D6E71"/>
          <w:spacing w:val="-41"/>
          <w:w w:val="95"/>
        </w:rPr>
        <w:t xml:space="preserve"> </w:t>
      </w:r>
      <w:r>
        <w:rPr>
          <w:color w:val="6D6E71"/>
          <w:w w:val="95"/>
        </w:rPr>
        <w:t>short-term</w:t>
      </w:r>
      <w:r>
        <w:rPr>
          <w:color w:val="6D6E71"/>
          <w:spacing w:val="-41"/>
          <w:w w:val="95"/>
        </w:rPr>
        <w:t xml:space="preserve"> </w:t>
      </w:r>
      <w:r>
        <w:rPr>
          <w:color w:val="6D6E71"/>
          <w:w w:val="95"/>
        </w:rPr>
        <w:t>consultant,</w:t>
      </w:r>
      <w:r>
        <w:rPr>
          <w:color w:val="6D6E71"/>
          <w:spacing w:val="-41"/>
          <w:w w:val="95"/>
        </w:rPr>
        <w:t xml:space="preserve"> </w:t>
      </w:r>
      <w:r>
        <w:rPr>
          <w:color w:val="6D6E71"/>
          <w:w w:val="95"/>
        </w:rPr>
        <w:t>and</w:t>
      </w:r>
      <w:r>
        <w:rPr>
          <w:color w:val="6D6E71"/>
          <w:spacing w:val="-41"/>
          <w:w w:val="95"/>
        </w:rPr>
        <w:t xml:space="preserve"> </w:t>
      </w:r>
      <w:r>
        <w:rPr>
          <w:color w:val="6D6E71"/>
          <w:w w:val="95"/>
        </w:rPr>
        <w:t>the</w:t>
      </w:r>
      <w:r>
        <w:rPr>
          <w:color w:val="6D6E71"/>
          <w:spacing w:val="-41"/>
          <w:w w:val="95"/>
        </w:rPr>
        <w:t xml:space="preserve"> </w:t>
      </w:r>
      <w:r>
        <w:rPr>
          <w:color w:val="6D6E71"/>
          <w:w w:val="95"/>
        </w:rPr>
        <w:t>statistical</w:t>
      </w:r>
      <w:r>
        <w:rPr>
          <w:color w:val="6D6E71"/>
          <w:spacing w:val="-41"/>
          <w:w w:val="95"/>
        </w:rPr>
        <w:t xml:space="preserve"> </w:t>
      </w:r>
      <w:r>
        <w:rPr>
          <w:color w:val="6D6E71"/>
          <w:w w:val="95"/>
        </w:rPr>
        <w:t>review</w:t>
      </w:r>
      <w:r>
        <w:rPr>
          <w:color w:val="6D6E71"/>
          <w:spacing w:val="-41"/>
          <w:w w:val="95"/>
        </w:rPr>
        <w:t xml:space="preserve"> </w:t>
      </w:r>
      <w:r>
        <w:rPr>
          <w:color w:val="6D6E71"/>
          <w:w w:val="95"/>
        </w:rPr>
        <w:t>provided</w:t>
      </w:r>
      <w:r>
        <w:rPr>
          <w:color w:val="6D6E71"/>
          <w:spacing w:val="-41"/>
          <w:w w:val="95"/>
        </w:rPr>
        <w:t xml:space="preserve"> </w:t>
      </w:r>
      <w:r>
        <w:rPr>
          <w:color w:val="6D6E71"/>
          <w:w w:val="95"/>
        </w:rPr>
        <w:t>by</w:t>
      </w:r>
      <w:r>
        <w:rPr>
          <w:color w:val="6D6E71"/>
          <w:spacing w:val="-41"/>
          <w:w w:val="95"/>
        </w:rPr>
        <w:t xml:space="preserve"> </w:t>
      </w:r>
      <w:r>
        <w:rPr>
          <w:color w:val="6D6E71"/>
          <w:w w:val="95"/>
        </w:rPr>
        <w:t>Jonas</w:t>
      </w:r>
      <w:r>
        <w:rPr>
          <w:color w:val="6D6E71"/>
          <w:spacing w:val="-41"/>
          <w:w w:val="95"/>
        </w:rPr>
        <w:t xml:space="preserve"> </w:t>
      </w:r>
      <w:r>
        <w:rPr>
          <w:color w:val="6D6E71"/>
          <w:w w:val="95"/>
        </w:rPr>
        <w:t>Herzog,</w:t>
      </w:r>
      <w:r>
        <w:rPr>
          <w:color w:val="6D6E71"/>
          <w:spacing w:val="-41"/>
          <w:w w:val="95"/>
        </w:rPr>
        <w:t xml:space="preserve"> </w:t>
      </w:r>
      <w:r>
        <w:rPr>
          <w:color w:val="6D6E71"/>
          <w:w w:val="95"/>
        </w:rPr>
        <w:t>iMMAP.</w:t>
      </w:r>
    </w:p>
    <w:p w:rsidR="009702CD" w:rsidRDefault="00166ADE">
      <w:pPr>
        <w:pStyle w:val="BodyText"/>
        <w:spacing w:before="118" w:line="230" w:lineRule="auto"/>
        <w:ind w:left="1085" w:right="781"/>
      </w:pPr>
      <w:r>
        <w:rPr>
          <w:color w:val="6D6E71"/>
          <w:spacing w:val="-6"/>
          <w:w w:val="90"/>
        </w:rPr>
        <w:t>We</w:t>
      </w:r>
      <w:r>
        <w:rPr>
          <w:color w:val="6D6E71"/>
          <w:spacing w:val="-35"/>
          <w:w w:val="90"/>
        </w:rPr>
        <w:t xml:space="preserve"> </w:t>
      </w:r>
      <w:r>
        <w:rPr>
          <w:color w:val="6D6E71"/>
          <w:w w:val="90"/>
        </w:rPr>
        <w:t>extend</w:t>
      </w:r>
      <w:r>
        <w:rPr>
          <w:color w:val="6D6E71"/>
          <w:spacing w:val="-35"/>
          <w:w w:val="90"/>
        </w:rPr>
        <w:t xml:space="preserve"> </w:t>
      </w:r>
      <w:r>
        <w:rPr>
          <w:color w:val="6D6E71"/>
          <w:w w:val="90"/>
        </w:rPr>
        <w:t>special</w:t>
      </w:r>
      <w:r>
        <w:rPr>
          <w:color w:val="6D6E71"/>
          <w:spacing w:val="-35"/>
          <w:w w:val="90"/>
        </w:rPr>
        <w:t xml:space="preserve"> </w:t>
      </w:r>
      <w:r>
        <w:rPr>
          <w:color w:val="6D6E71"/>
          <w:w w:val="90"/>
        </w:rPr>
        <w:t>thanks</w:t>
      </w:r>
      <w:r>
        <w:rPr>
          <w:color w:val="6D6E71"/>
          <w:spacing w:val="-35"/>
          <w:w w:val="90"/>
        </w:rPr>
        <w:t xml:space="preserve"> </w:t>
      </w:r>
      <w:r>
        <w:rPr>
          <w:color w:val="6D6E71"/>
          <w:w w:val="90"/>
        </w:rPr>
        <w:t>to</w:t>
      </w:r>
      <w:r>
        <w:rPr>
          <w:color w:val="6D6E71"/>
          <w:spacing w:val="-35"/>
          <w:w w:val="90"/>
        </w:rPr>
        <w:t xml:space="preserve"> </w:t>
      </w:r>
      <w:r>
        <w:rPr>
          <w:color w:val="6D6E71"/>
          <w:w w:val="90"/>
        </w:rPr>
        <w:t>all</w:t>
      </w:r>
      <w:r>
        <w:rPr>
          <w:color w:val="6D6E71"/>
          <w:spacing w:val="-35"/>
          <w:w w:val="90"/>
        </w:rPr>
        <w:t xml:space="preserve"> </w:t>
      </w:r>
      <w:r>
        <w:rPr>
          <w:color w:val="6D6E71"/>
          <w:w w:val="90"/>
        </w:rPr>
        <w:t>the</w:t>
      </w:r>
      <w:r>
        <w:rPr>
          <w:color w:val="6D6E71"/>
          <w:spacing w:val="-35"/>
          <w:w w:val="90"/>
        </w:rPr>
        <w:t xml:space="preserve"> </w:t>
      </w:r>
      <w:r>
        <w:rPr>
          <w:color w:val="6D6E71"/>
          <w:w w:val="90"/>
        </w:rPr>
        <w:t>people</w:t>
      </w:r>
      <w:r>
        <w:rPr>
          <w:color w:val="6D6E71"/>
          <w:spacing w:val="-35"/>
          <w:w w:val="90"/>
        </w:rPr>
        <w:t xml:space="preserve"> </w:t>
      </w:r>
      <w:r>
        <w:rPr>
          <w:color w:val="6D6E71"/>
          <w:w w:val="90"/>
        </w:rPr>
        <w:t>who</w:t>
      </w:r>
      <w:r>
        <w:rPr>
          <w:color w:val="6D6E71"/>
          <w:spacing w:val="-35"/>
          <w:w w:val="90"/>
        </w:rPr>
        <w:t xml:space="preserve"> </w:t>
      </w:r>
      <w:r>
        <w:rPr>
          <w:color w:val="6D6E71"/>
          <w:w w:val="90"/>
        </w:rPr>
        <w:t>provided</w:t>
      </w:r>
      <w:r>
        <w:rPr>
          <w:color w:val="6D6E71"/>
          <w:spacing w:val="-35"/>
          <w:w w:val="90"/>
        </w:rPr>
        <w:t xml:space="preserve"> </w:t>
      </w:r>
      <w:r>
        <w:rPr>
          <w:color w:val="6D6E71"/>
          <w:w w:val="90"/>
        </w:rPr>
        <w:t>valuable</w:t>
      </w:r>
      <w:r>
        <w:rPr>
          <w:color w:val="6D6E71"/>
          <w:spacing w:val="-35"/>
          <w:w w:val="90"/>
        </w:rPr>
        <w:t xml:space="preserve"> </w:t>
      </w:r>
      <w:r>
        <w:rPr>
          <w:color w:val="6D6E71"/>
          <w:w w:val="90"/>
        </w:rPr>
        <w:t>inputs</w:t>
      </w:r>
      <w:r>
        <w:rPr>
          <w:color w:val="6D6E71"/>
          <w:spacing w:val="-35"/>
          <w:w w:val="90"/>
        </w:rPr>
        <w:t xml:space="preserve"> </w:t>
      </w:r>
      <w:r>
        <w:rPr>
          <w:color w:val="6D6E71"/>
          <w:w w:val="90"/>
        </w:rPr>
        <w:t>during</w:t>
      </w:r>
      <w:r>
        <w:rPr>
          <w:color w:val="6D6E71"/>
          <w:spacing w:val="-35"/>
          <w:w w:val="90"/>
        </w:rPr>
        <w:t xml:space="preserve"> </w:t>
      </w:r>
      <w:r>
        <w:rPr>
          <w:color w:val="6D6E71"/>
          <w:w w:val="90"/>
        </w:rPr>
        <w:t>the</w:t>
      </w:r>
      <w:r>
        <w:rPr>
          <w:color w:val="6D6E71"/>
          <w:spacing w:val="-35"/>
          <w:w w:val="90"/>
        </w:rPr>
        <w:t xml:space="preserve"> </w:t>
      </w:r>
      <w:r>
        <w:rPr>
          <w:color w:val="6D6E71"/>
          <w:w w:val="90"/>
        </w:rPr>
        <w:t>study</w:t>
      </w:r>
      <w:r>
        <w:rPr>
          <w:color w:val="6D6E71"/>
          <w:spacing w:val="-35"/>
          <w:w w:val="90"/>
        </w:rPr>
        <w:t xml:space="preserve"> </w:t>
      </w:r>
      <w:r>
        <w:rPr>
          <w:color w:val="6D6E71"/>
          <w:w w:val="90"/>
        </w:rPr>
        <w:t>and</w:t>
      </w:r>
      <w:r>
        <w:rPr>
          <w:color w:val="6D6E71"/>
          <w:spacing w:val="-35"/>
          <w:w w:val="90"/>
        </w:rPr>
        <w:t xml:space="preserve"> </w:t>
      </w:r>
      <w:r>
        <w:rPr>
          <w:color w:val="6D6E71"/>
          <w:w w:val="90"/>
        </w:rPr>
        <w:t>report</w:t>
      </w:r>
      <w:r>
        <w:rPr>
          <w:color w:val="6D6E71"/>
          <w:spacing w:val="-35"/>
          <w:w w:val="90"/>
        </w:rPr>
        <w:t xml:space="preserve"> </w:t>
      </w:r>
      <w:r>
        <w:rPr>
          <w:color w:val="6D6E71"/>
          <w:w w:val="90"/>
        </w:rPr>
        <w:t xml:space="preserve">writing </w:t>
      </w:r>
      <w:r>
        <w:rPr>
          <w:color w:val="6D6E71"/>
          <w:w w:val="95"/>
        </w:rPr>
        <w:t>process,</w:t>
      </w:r>
      <w:r>
        <w:rPr>
          <w:color w:val="6D6E71"/>
          <w:spacing w:val="-26"/>
          <w:w w:val="95"/>
        </w:rPr>
        <w:t xml:space="preserve"> </w:t>
      </w:r>
      <w:r>
        <w:rPr>
          <w:color w:val="6D6E71"/>
          <w:w w:val="95"/>
        </w:rPr>
        <w:t>which</w:t>
      </w:r>
      <w:r>
        <w:rPr>
          <w:color w:val="6D6E71"/>
          <w:spacing w:val="-26"/>
          <w:w w:val="95"/>
        </w:rPr>
        <w:t xml:space="preserve"> </w:t>
      </w:r>
      <w:r>
        <w:rPr>
          <w:color w:val="6D6E71"/>
          <w:w w:val="95"/>
        </w:rPr>
        <w:t>was</w:t>
      </w:r>
      <w:r>
        <w:rPr>
          <w:color w:val="6D6E71"/>
          <w:spacing w:val="-26"/>
          <w:w w:val="95"/>
        </w:rPr>
        <w:t xml:space="preserve"> </w:t>
      </w:r>
      <w:r>
        <w:rPr>
          <w:color w:val="6D6E71"/>
          <w:w w:val="95"/>
        </w:rPr>
        <w:t>led</w:t>
      </w:r>
      <w:r>
        <w:rPr>
          <w:color w:val="6D6E71"/>
          <w:spacing w:val="-26"/>
          <w:w w:val="95"/>
        </w:rPr>
        <w:t xml:space="preserve"> </w:t>
      </w:r>
      <w:r>
        <w:rPr>
          <w:color w:val="6D6E71"/>
          <w:w w:val="95"/>
        </w:rPr>
        <w:t>by</w:t>
      </w:r>
      <w:r>
        <w:rPr>
          <w:color w:val="6D6E71"/>
          <w:spacing w:val="-26"/>
          <w:w w:val="95"/>
        </w:rPr>
        <w:t xml:space="preserve"> </w:t>
      </w:r>
      <w:r>
        <w:rPr>
          <w:color w:val="6D6E71"/>
          <w:w w:val="95"/>
        </w:rPr>
        <w:t>Marco</w:t>
      </w:r>
      <w:r>
        <w:rPr>
          <w:color w:val="6D6E71"/>
          <w:spacing w:val="-26"/>
          <w:w w:val="95"/>
        </w:rPr>
        <w:t xml:space="preserve"> </w:t>
      </w:r>
      <w:r>
        <w:rPr>
          <w:color w:val="6D6E71"/>
          <w:w w:val="95"/>
        </w:rPr>
        <w:t>Campisi,</w:t>
      </w:r>
      <w:r>
        <w:rPr>
          <w:color w:val="6D6E71"/>
          <w:spacing w:val="-26"/>
          <w:w w:val="95"/>
        </w:rPr>
        <w:t xml:space="preserve"> </w:t>
      </w:r>
      <w:r>
        <w:rPr>
          <w:color w:val="6D6E71"/>
          <w:w w:val="95"/>
        </w:rPr>
        <w:t>HI</w:t>
      </w:r>
      <w:r>
        <w:rPr>
          <w:color w:val="6D6E71"/>
          <w:spacing w:val="-26"/>
          <w:w w:val="95"/>
        </w:rPr>
        <w:t xml:space="preserve"> </w:t>
      </w:r>
      <w:r>
        <w:rPr>
          <w:color w:val="6D6E71"/>
          <w:w w:val="95"/>
        </w:rPr>
        <w:t>Regional</w:t>
      </w:r>
      <w:r>
        <w:rPr>
          <w:color w:val="6D6E71"/>
          <w:spacing w:val="-26"/>
          <w:w w:val="95"/>
        </w:rPr>
        <w:t xml:space="preserve"> </w:t>
      </w:r>
      <w:r>
        <w:rPr>
          <w:color w:val="6D6E71"/>
          <w:w w:val="95"/>
        </w:rPr>
        <w:t>Operations</w:t>
      </w:r>
      <w:r>
        <w:rPr>
          <w:color w:val="6D6E71"/>
          <w:spacing w:val="-26"/>
          <w:w w:val="95"/>
        </w:rPr>
        <w:t xml:space="preserve"> </w:t>
      </w:r>
      <w:r>
        <w:rPr>
          <w:color w:val="6D6E71"/>
          <w:w w:val="95"/>
        </w:rPr>
        <w:t>Coordinator:</w:t>
      </w:r>
    </w:p>
    <w:p w:rsidR="009702CD" w:rsidRDefault="00166ADE">
      <w:pPr>
        <w:pStyle w:val="BodyText"/>
        <w:spacing w:before="94" w:line="230" w:lineRule="auto"/>
        <w:ind w:left="1245" w:right="1283" w:hanging="160"/>
      </w:pPr>
      <w:r>
        <w:rPr>
          <w:color w:val="6D6E71"/>
          <w:w w:val="85"/>
        </w:rPr>
        <w:t>Bahaa</w:t>
      </w:r>
      <w:r>
        <w:rPr>
          <w:color w:val="6D6E71"/>
          <w:spacing w:val="-29"/>
          <w:w w:val="85"/>
        </w:rPr>
        <w:t xml:space="preserve"> </w:t>
      </w:r>
      <w:r>
        <w:rPr>
          <w:color w:val="6D6E71"/>
          <w:w w:val="85"/>
        </w:rPr>
        <w:t>Qanier,</w:t>
      </w:r>
      <w:r>
        <w:rPr>
          <w:color w:val="6D6E71"/>
          <w:spacing w:val="-29"/>
          <w:w w:val="85"/>
        </w:rPr>
        <w:t xml:space="preserve"> </w:t>
      </w:r>
      <w:r>
        <w:rPr>
          <w:color w:val="6D6E71"/>
          <w:w w:val="85"/>
        </w:rPr>
        <w:t>Tha’ir</w:t>
      </w:r>
      <w:r>
        <w:rPr>
          <w:color w:val="6D6E71"/>
          <w:spacing w:val="-29"/>
          <w:w w:val="85"/>
        </w:rPr>
        <w:t xml:space="preserve"> </w:t>
      </w:r>
      <w:r>
        <w:rPr>
          <w:color w:val="6D6E71"/>
          <w:w w:val="85"/>
        </w:rPr>
        <w:t>Karasneh,</w:t>
      </w:r>
      <w:r>
        <w:rPr>
          <w:color w:val="6D6E71"/>
          <w:spacing w:val="-29"/>
          <w:w w:val="85"/>
        </w:rPr>
        <w:t xml:space="preserve"> </w:t>
      </w:r>
      <w:r>
        <w:rPr>
          <w:color w:val="6D6E71"/>
          <w:w w:val="85"/>
        </w:rPr>
        <w:t>Sarah</w:t>
      </w:r>
      <w:r>
        <w:rPr>
          <w:color w:val="6D6E71"/>
          <w:spacing w:val="-29"/>
          <w:w w:val="85"/>
        </w:rPr>
        <w:t xml:space="preserve"> </w:t>
      </w:r>
      <w:r>
        <w:rPr>
          <w:color w:val="6D6E71"/>
          <w:w w:val="85"/>
        </w:rPr>
        <w:t>Alazaizeh,</w:t>
      </w:r>
      <w:r>
        <w:rPr>
          <w:color w:val="6D6E71"/>
          <w:spacing w:val="-29"/>
          <w:w w:val="85"/>
        </w:rPr>
        <w:t xml:space="preserve"> </w:t>
      </w:r>
      <w:r>
        <w:rPr>
          <w:color w:val="6D6E71"/>
          <w:w w:val="85"/>
        </w:rPr>
        <w:t>and</w:t>
      </w:r>
      <w:r>
        <w:rPr>
          <w:color w:val="6D6E71"/>
          <w:spacing w:val="-29"/>
          <w:w w:val="85"/>
        </w:rPr>
        <w:t xml:space="preserve"> </w:t>
      </w:r>
      <w:r>
        <w:rPr>
          <w:color w:val="6D6E71"/>
          <w:w w:val="85"/>
        </w:rPr>
        <w:t>Issam</w:t>
      </w:r>
      <w:r>
        <w:rPr>
          <w:color w:val="6D6E71"/>
          <w:spacing w:val="-29"/>
          <w:w w:val="85"/>
        </w:rPr>
        <w:t xml:space="preserve"> </w:t>
      </w:r>
      <w:r>
        <w:rPr>
          <w:color w:val="6D6E71"/>
          <w:w w:val="85"/>
        </w:rPr>
        <w:t>Hijjawi</w:t>
      </w:r>
      <w:r>
        <w:rPr>
          <w:color w:val="6D6E71"/>
          <w:spacing w:val="-29"/>
          <w:w w:val="85"/>
        </w:rPr>
        <w:t xml:space="preserve"> </w:t>
      </w:r>
      <w:r>
        <w:rPr>
          <w:color w:val="6D6E71"/>
          <w:w w:val="85"/>
        </w:rPr>
        <w:t>for</w:t>
      </w:r>
      <w:r>
        <w:rPr>
          <w:color w:val="6D6E71"/>
          <w:spacing w:val="-29"/>
          <w:w w:val="85"/>
        </w:rPr>
        <w:t xml:space="preserve"> </w:t>
      </w:r>
      <w:r>
        <w:rPr>
          <w:color w:val="6D6E71"/>
          <w:w w:val="85"/>
        </w:rPr>
        <w:t>KoBo</w:t>
      </w:r>
      <w:r>
        <w:rPr>
          <w:color w:val="6D6E71"/>
          <w:spacing w:val="-29"/>
          <w:w w:val="85"/>
        </w:rPr>
        <w:t xml:space="preserve"> </w:t>
      </w:r>
      <w:r>
        <w:rPr>
          <w:color w:val="6D6E71"/>
          <w:w w:val="85"/>
        </w:rPr>
        <w:t>development,</w:t>
      </w:r>
      <w:r>
        <w:rPr>
          <w:color w:val="6D6E71"/>
          <w:spacing w:val="-29"/>
          <w:w w:val="85"/>
        </w:rPr>
        <w:t xml:space="preserve"> </w:t>
      </w:r>
      <w:r>
        <w:rPr>
          <w:color w:val="6D6E71"/>
          <w:w w:val="85"/>
        </w:rPr>
        <w:t>data</w:t>
      </w:r>
      <w:r>
        <w:rPr>
          <w:color w:val="6D6E71"/>
          <w:spacing w:val="-29"/>
          <w:w w:val="85"/>
        </w:rPr>
        <w:t xml:space="preserve"> </w:t>
      </w:r>
      <w:r>
        <w:rPr>
          <w:color w:val="6D6E71"/>
          <w:w w:val="85"/>
        </w:rPr>
        <w:t xml:space="preserve">collection, </w:t>
      </w:r>
      <w:r>
        <w:rPr>
          <w:color w:val="6D6E71"/>
          <w:w w:val="90"/>
        </w:rPr>
        <w:t>cleaning and</w:t>
      </w:r>
      <w:r>
        <w:rPr>
          <w:color w:val="6D6E71"/>
          <w:spacing w:val="-18"/>
          <w:w w:val="90"/>
        </w:rPr>
        <w:t xml:space="preserve"> </w:t>
      </w:r>
      <w:r>
        <w:rPr>
          <w:color w:val="6D6E71"/>
          <w:w w:val="90"/>
        </w:rPr>
        <w:t>analysis;</w:t>
      </w:r>
    </w:p>
    <w:p w:rsidR="009702CD" w:rsidRDefault="00166ADE">
      <w:pPr>
        <w:pStyle w:val="BodyText"/>
        <w:spacing w:line="266" w:lineRule="exact"/>
        <w:ind w:left="1085"/>
      </w:pPr>
      <w:r>
        <w:rPr>
          <w:color w:val="6D6E71"/>
          <w:w w:val="90"/>
        </w:rPr>
        <w:t>Madiha Al Jazi and Duaa Shaalan for training the enumerators;</w:t>
      </w:r>
    </w:p>
    <w:p w:rsidR="009702CD" w:rsidRDefault="00166ADE">
      <w:pPr>
        <w:pStyle w:val="BodyText"/>
        <w:spacing w:line="270" w:lineRule="exact"/>
        <w:ind w:left="1085"/>
      </w:pPr>
      <w:r>
        <w:rPr>
          <w:color w:val="6D6E71"/>
          <w:w w:val="95"/>
        </w:rPr>
        <w:t>Julia McGeown, Pauline Thivillier and Lorenzo Villa for their inputs and comments on the report;</w:t>
      </w:r>
    </w:p>
    <w:p w:rsidR="009702CD" w:rsidRDefault="00166ADE">
      <w:pPr>
        <w:pStyle w:val="BodyText"/>
        <w:spacing w:before="3" w:line="230" w:lineRule="auto"/>
        <w:ind w:left="1245" w:right="792" w:hanging="160"/>
        <w:jc w:val="both"/>
      </w:pPr>
      <w:r>
        <w:rPr>
          <w:color w:val="6D6E71"/>
          <w:w w:val="85"/>
        </w:rPr>
        <w:t>Mitchell</w:t>
      </w:r>
      <w:r>
        <w:rPr>
          <w:color w:val="6D6E71"/>
          <w:spacing w:val="-33"/>
          <w:w w:val="85"/>
        </w:rPr>
        <w:t xml:space="preserve"> </w:t>
      </w:r>
      <w:r>
        <w:rPr>
          <w:color w:val="6D6E71"/>
          <w:w w:val="85"/>
        </w:rPr>
        <w:t>Loeb,</w:t>
      </w:r>
      <w:r>
        <w:rPr>
          <w:color w:val="6D6E71"/>
          <w:spacing w:val="-32"/>
          <w:w w:val="85"/>
        </w:rPr>
        <w:t xml:space="preserve"> </w:t>
      </w:r>
      <w:r>
        <w:rPr>
          <w:color w:val="6D6E71"/>
          <w:w w:val="85"/>
        </w:rPr>
        <w:t>the</w:t>
      </w:r>
      <w:r>
        <w:rPr>
          <w:color w:val="6D6E71"/>
          <w:spacing w:val="-33"/>
          <w:w w:val="85"/>
        </w:rPr>
        <w:t xml:space="preserve"> </w:t>
      </w:r>
      <w:r>
        <w:rPr>
          <w:color w:val="6D6E71"/>
          <w:w w:val="85"/>
        </w:rPr>
        <w:t>National</w:t>
      </w:r>
      <w:r>
        <w:rPr>
          <w:color w:val="6D6E71"/>
          <w:spacing w:val="-32"/>
          <w:w w:val="85"/>
        </w:rPr>
        <w:t xml:space="preserve"> </w:t>
      </w:r>
      <w:r>
        <w:rPr>
          <w:color w:val="6D6E71"/>
          <w:w w:val="85"/>
        </w:rPr>
        <w:t>Center</w:t>
      </w:r>
      <w:r>
        <w:rPr>
          <w:color w:val="6D6E71"/>
          <w:spacing w:val="-33"/>
          <w:w w:val="85"/>
        </w:rPr>
        <w:t xml:space="preserve"> </w:t>
      </w:r>
      <w:r>
        <w:rPr>
          <w:color w:val="6D6E71"/>
          <w:w w:val="85"/>
        </w:rPr>
        <w:t>for</w:t>
      </w:r>
      <w:r>
        <w:rPr>
          <w:color w:val="6D6E71"/>
          <w:spacing w:val="-32"/>
          <w:w w:val="85"/>
        </w:rPr>
        <w:t xml:space="preserve"> </w:t>
      </w:r>
      <w:r>
        <w:rPr>
          <w:color w:val="6D6E71"/>
          <w:w w:val="85"/>
        </w:rPr>
        <w:t>Health</w:t>
      </w:r>
      <w:r>
        <w:rPr>
          <w:color w:val="6D6E71"/>
          <w:spacing w:val="-32"/>
          <w:w w:val="85"/>
        </w:rPr>
        <w:t xml:space="preserve"> </w:t>
      </w:r>
      <w:r>
        <w:rPr>
          <w:color w:val="6D6E71"/>
          <w:w w:val="85"/>
        </w:rPr>
        <w:t>Statistics’</w:t>
      </w:r>
      <w:r>
        <w:rPr>
          <w:color w:val="6D6E71"/>
          <w:spacing w:val="-32"/>
          <w:w w:val="85"/>
        </w:rPr>
        <w:t xml:space="preserve"> </w:t>
      </w:r>
      <w:r>
        <w:rPr>
          <w:color w:val="6D6E71"/>
          <w:w w:val="85"/>
        </w:rPr>
        <w:t>Office</w:t>
      </w:r>
      <w:r>
        <w:rPr>
          <w:color w:val="6D6E71"/>
          <w:spacing w:val="-32"/>
          <w:w w:val="85"/>
        </w:rPr>
        <w:t xml:space="preserve"> </w:t>
      </w:r>
      <w:r>
        <w:rPr>
          <w:color w:val="6D6E71"/>
          <w:w w:val="85"/>
        </w:rPr>
        <w:t>of</w:t>
      </w:r>
      <w:r>
        <w:rPr>
          <w:color w:val="6D6E71"/>
          <w:spacing w:val="-32"/>
          <w:w w:val="85"/>
        </w:rPr>
        <w:t xml:space="preserve"> </w:t>
      </w:r>
      <w:r>
        <w:rPr>
          <w:color w:val="6D6E71"/>
          <w:w w:val="85"/>
        </w:rPr>
        <w:t>Analysis</w:t>
      </w:r>
      <w:r>
        <w:rPr>
          <w:color w:val="6D6E71"/>
          <w:spacing w:val="-32"/>
          <w:w w:val="85"/>
        </w:rPr>
        <w:t xml:space="preserve"> </w:t>
      </w:r>
      <w:r>
        <w:rPr>
          <w:color w:val="6D6E71"/>
          <w:w w:val="85"/>
        </w:rPr>
        <w:t>and</w:t>
      </w:r>
      <w:r>
        <w:rPr>
          <w:color w:val="6D6E71"/>
          <w:spacing w:val="-33"/>
          <w:w w:val="85"/>
        </w:rPr>
        <w:t xml:space="preserve"> </w:t>
      </w:r>
      <w:r>
        <w:rPr>
          <w:color w:val="6D6E71"/>
          <w:w w:val="85"/>
        </w:rPr>
        <w:t>Epidemiology’s</w:t>
      </w:r>
      <w:r>
        <w:rPr>
          <w:color w:val="6D6E71"/>
          <w:spacing w:val="-32"/>
          <w:w w:val="85"/>
        </w:rPr>
        <w:t xml:space="preserve"> </w:t>
      </w:r>
      <w:r>
        <w:rPr>
          <w:color w:val="6D6E71"/>
          <w:w w:val="85"/>
        </w:rPr>
        <w:t>Washington</w:t>
      </w:r>
      <w:r>
        <w:rPr>
          <w:color w:val="6D6E71"/>
          <w:spacing w:val="-33"/>
          <w:w w:val="85"/>
        </w:rPr>
        <w:t xml:space="preserve"> </w:t>
      </w:r>
      <w:r>
        <w:rPr>
          <w:color w:val="6D6E71"/>
          <w:w w:val="85"/>
        </w:rPr>
        <w:t>Group expert,</w:t>
      </w:r>
      <w:r>
        <w:rPr>
          <w:color w:val="6D6E71"/>
          <w:spacing w:val="-20"/>
          <w:w w:val="85"/>
        </w:rPr>
        <w:t xml:space="preserve"> </w:t>
      </w:r>
      <w:r>
        <w:rPr>
          <w:color w:val="6D6E71"/>
          <w:w w:val="85"/>
        </w:rPr>
        <w:t>as</w:t>
      </w:r>
      <w:r>
        <w:rPr>
          <w:color w:val="6D6E71"/>
          <w:spacing w:val="-20"/>
          <w:w w:val="85"/>
        </w:rPr>
        <w:t xml:space="preserve"> </w:t>
      </w:r>
      <w:r>
        <w:rPr>
          <w:color w:val="6D6E71"/>
          <w:w w:val="85"/>
        </w:rPr>
        <w:t>well</w:t>
      </w:r>
      <w:r>
        <w:rPr>
          <w:color w:val="6D6E71"/>
          <w:spacing w:val="-20"/>
          <w:w w:val="85"/>
        </w:rPr>
        <w:t xml:space="preserve"> </w:t>
      </w:r>
      <w:r>
        <w:rPr>
          <w:color w:val="6D6E71"/>
          <w:w w:val="85"/>
        </w:rPr>
        <w:t>as</w:t>
      </w:r>
      <w:r>
        <w:rPr>
          <w:color w:val="6D6E71"/>
          <w:spacing w:val="-20"/>
          <w:w w:val="85"/>
        </w:rPr>
        <w:t xml:space="preserve"> </w:t>
      </w:r>
      <w:r>
        <w:rPr>
          <w:color w:val="6D6E71"/>
          <w:w w:val="85"/>
        </w:rPr>
        <w:t>Claudia</w:t>
      </w:r>
      <w:r>
        <w:rPr>
          <w:color w:val="6D6E71"/>
          <w:spacing w:val="-20"/>
          <w:w w:val="85"/>
        </w:rPr>
        <w:t xml:space="preserve"> </w:t>
      </w:r>
      <w:r>
        <w:rPr>
          <w:color w:val="6D6E71"/>
          <w:w w:val="85"/>
        </w:rPr>
        <w:t>Cappa</w:t>
      </w:r>
      <w:r>
        <w:rPr>
          <w:color w:val="6D6E71"/>
          <w:spacing w:val="-20"/>
          <w:w w:val="85"/>
        </w:rPr>
        <w:t xml:space="preserve"> </w:t>
      </w:r>
      <w:r>
        <w:rPr>
          <w:color w:val="6D6E71"/>
          <w:w w:val="85"/>
        </w:rPr>
        <w:t>and</w:t>
      </w:r>
      <w:r>
        <w:rPr>
          <w:color w:val="6D6E71"/>
          <w:spacing w:val="-20"/>
          <w:w w:val="85"/>
        </w:rPr>
        <w:t xml:space="preserve"> </w:t>
      </w:r>
      <w:r>
        <w:rPr>
          <w:color w:val="6D6E71"/>
          <w:w w:val="85"/>
        </w:rPr>
        <w:t>Asma</w:t>
      </w:r>
      <w:r>
        <w:rPr>
          <w:color w:val="6D6E71"/>
          <w:spacing w:val="-20"/>
          <w:w w:val="85"/>
        </w:rPr>
        <w:t xml:space="preserve"> </w:t>
      </w:r>
      <w:r>
        <w:rPr>
          <w:color w:val="6D6E71"/>
          <w:w w:val="85"/>
        </w:rPr>
        <w:t>Mala</w:t>
      </w:r>
      <w:r>
        <w:rPr>
          <w:color w:val="6D6E71"/>
          <w:w w:val="85"/>
        </w:rPr>
        <w:t>dwala,</w:t>
      </w:r>
      <w:r>
        <w:rPr>
          <w:color w:val="6D6E71"/>
          <w:spacing w:val="-20"/>
          <w:w w:val="85"/>
        </w:rPr>
        <w:t xml:space="preserve"> </w:t>
      </w:r>
      <w:r>
        <w:rPr>
          <w:color w:val="6D6E71"/>
          <w:w w:val="85"/>
        </w:rPr>
        <w:t>of</w:t>
      </w:r>
      <w:r>
        <w:rPr>
          <w:color w:val="6D6E71"/>
          <w:spacing w:val="-20"/>
          <w:w w:val="85"/>
        </w:rPr>
        <w:t xml:space="preserve"> </w:t>
      </w:r>
      <w:r>
        <w:rPr>
          <w:color w:val="6D6E71"/>
          <w:w w:val="85"/>
        </w:rPr>
        <w:t>UNICEF,</w:t>
      </w:r>
      <w:r>
        <w:rPr>
          <w:color w:val="6D6E71"/>
          <w:spacing w:val="-20"/>
          <w:w w:val="85"/>
        </w:rPr>
        <w:t xml:space="preserve"> </w:t>
      </w:r>
      <w:r>
        <w:rPr>
          <w:color w:val="6D6E71"/>
          <w:w w:val="85"/>
        </w:rPr>
        <w:t>for</w:t>
      </w:r>
      <w:r>
        <w:rPr>
          <w:color w:val="6D6E71"/>
          <w:spacing w:val="-20"/>
          <w:w w:val="85"/>
        </w:rPr>
        <w:t xml:space="preserve"> </w:t>
      </w:r>
      <w:r>
        <w:rPr>
          <w:color w:val="6D6E71"/>
          <w:w w:val="85"/>
        </w:rPr>
        <w:t>the</w:t>
      </w:r>
      <w:r>
        <w:rPr>
          <w:color w:val="6D6E71"/>
          <w:spacing w:val="-20"/>
          <w:w w:val="85"/>
        </w:rPr>
        <w:t xml:space="preserve"> </w:t>
      </w:r>
      <w:r>
        <w:rPr>
          <w:color w:val="6D6E71"/>
          <w:w w:val="85"/>
        </w:rPr>
        <w:t>use</w:t>
      </w:r>
      <w:r>
        <w:rPr>
          <w:color w:val="6D6E71"/>
          <w:spacing w:val="-20"/>
          <w:w w:val="85"/>
        </w:rPr>
        <w:t xml:space="preserve"> </w:t>
      </w:r>
      <w:r>
        <w:rPr>
          <w:color w:val="6D6E71"/>
          <w:w w:val="85"/>
        </w:rPr>
        <w:t>and</w:t>
      </w:r>
      <w:r>
        <w:rPr>
          <w:color w:val="6D6E71"/>
          <w:spacing w:val="-20"/>
          <w:w w:val="85"/>
        </w:rPr>
        <w:t xml:space="preserve"> </w:t>
      </w:r>
      <w:r>
        <w:rPr>
          <w:color w:val="6D6E71"/>
          <w:w w:val="85"/>
        </w:rPr>
        <w:t>analysis</w:t>
      </w:r>
      <w:r>
        <w:rPr>
          <w:color w:val="6D6E71"/>
          <w:spacing w:val="-20"/>
          <w:w w:val="85"/>
        </w:rPr>
        <w:t xml:space="preserve"> </w:t>
      </w:r>
      <w:r>
        <w:rPr>
          <w:color w:val="6D6E71"/>
          <w:w w:val="85"/>
        </w:rPr>
        <w:t>of</w:t>
      </w:r>
      <w:r>
        <w:rPr>
          <w:color w:val="6D6E71"/>
          <w:spacing w:val="-20"/>
          <w:w w:val="85"/>
        </w:rPr>
        <w:t xml:space="preserve"> </w:t>
      </w:r>
      <w:r>
        <w:rPr>
          <w:color w:val="6D6E71"/>
          <w:w w:val="85"/>
        </w:rPr>
        <w:t>the</w:t>
      </w:r>
      <w:r>
        <w:rPr>
          <w:color w:val="6D6E71"/>
          <w:spacing w:val="-20"/>
          <w:w w:val="85"/>
        </w:rPr>
        <w:t xml:space="preserve"> </w:t>
      </w:r>
      <w:r>
        <w:rPr>
          <w:color w:val="6D6E71"/>
          <w:w w:val="85"/>
        </w:rPr>
        <w:t xml:space="preserve">Washington </w:t>
      </w:r>
      <w:r>
        <w:rPr>
          <w:color w:val="6D6E71"/>
          <w:spacing w:val="-3"/>
          <w:w w:val="95"/>
        </w:rPr>
        <w:t xml:space="preserve">Group’s </w:t>
      </w:r>
      <w:r>
        <w:rPr>
          <w:color w:val="6D6E71"/>
          <w:w w:val="95"/>
        </w:rPr>
        <w:t>Disability Statistics</w:t>
      </w:r>
      <w:r>
        <w:rPr>
          <w:color w:val="6D6E71"/>
          <w:spacing w:val="-40"/>
          <w:w w:val="95"/>
        </w:rPr>
        <w:t xml:space="preserve"> </w:t>
      </w:r>
      <w:r>
        <w:rPr>
          <w:color w:val="6D6E71"/>
          <w:w w:val="95"/>
        </w:rPr>
        <w:t>tools;</w:t>
      </w:r>
    </w:p>
    <w:p w:rsidR="009702CD" w:rsidRDefault="00166ADE">
      <w:pPr>
        <w:pStyle w:val="BodyText"/>
        <w:spacing w:line="265" w:lineRule="exact"/>
        <w:ind w:left="1085"/>
      </w:pPr>
      <w:r>
        <w:rPr>
          <w:color w:val="6D6E71"/>
          <w:w w:val="95"/>
        </w:rPr>
        <w:t>HI colleagues in the Middle East Regional Programme, Jordan Mission and Lebanon Mission;</w:t>
      </w:r>
    </w:p>
    <w:p w:rsidR="009702CD" w:rsidRDefault="00166ADE">
      <w:pPr>
        <w:pStyle w:val="BodyText"/>
        <w:spacing w:line="270" w:lineRule="exact"/>
        <w:ind w:left="1085"/>
      </w:pPr>
      <w:r>
        <w:rPr>
          <w:color w:val="6D6E71"/>
          <w:w w:val="90"/>
        </w:rPr>
        <w:t>All enumerators in Jordan and Lebanon, including Elham Shorman, Mohammad Yasien and Inass El-Kadiri, for</w:t>
      </w:r>
    </w:p>
    <w:p w:rsidR="009702CD" w:rsidRDefault="00166ADE">
      <w:pPr>
        <w:pStyle w:val="BodyText"/>
        <w:spacing w:line="270" w:lineRule="exact"/>
        <w:ind w:left="1085"/>
      </w:pPr>
      <w:r>
        <w:rPr>
          <w:color w:val="6D6E71"/>
          <w:w w:val="90"/>
        </w:rPr>
        <w:t>Key</w:t>
      </w:r>
    </w:p>
    <w:p w:rsidR="009702CD" w:rsidRDefault="00166ADE">
      <w:pPr>
        <w:pStyle w:val="BodyText"/>
        <w:spacing w:line="270" w:lineRule="exact"/>
        <w:ind w:left="1245"/>
      </w:pPr>
      <w:r>
        <w:rPr>
          <w:color w:val="6D6E71"/>
          <w:w w:val="95"/>
        </w:rPr>
        <w:t>Informant Interviews and Focus Group Discussions;</w:t>
      </w:r>
    </w:p>
    <w:p w:rsidR="009702CD" w:rsidRDefault="00166ADE">
      <w:pPr>
        <w:pStyle w:val="BodyText"/>
        <w:spacing w:line="270" w:lineRule="exact"/>
        <w:ind w:left="1085"/>
      </w:pPr>
      <w:r>
        <w:rPr>
          <w:color w:val="6D6E71"/>
          <w:w w:val="90"/>
        </w:rPr>
        <w:t>The teachers, school staff and officers, NGOs and UN agencies who shared their perspectives durin</w:t>
      </w:r>
      <w:r>
        <w:rPr>
          <w:color w:val="6D6E71"/>
          <w:w w:val="90"/>
        </w:rPr>
        <w:t>g key</w:t>
      </w:r>
    </w:p>
    <w:p w:rsidR="009702CD" w:rsidRDefault="00166ADE">
      <w:pPr>
        <w:pStyle w:val="BodyText"/>
        <w:spacing w:before="3" w:line="230" w:lineRule="auto"/>
        <w:ind w:left="1245" w:right="9015" w:hanging="160"/>
      </w:pPr>
      <w:r>
        <w:rPr>
          <w:color w:val="6D6E71"/>
          <w:w w:val="95"/>
        </w:rPr>
        <w:t xml:space="preserve">informant </w:t>
      </w:r>
      <w:r>
        <w:rPr>
          <w:color w:val="6D6E71"/>
          <w:w w:val="80"/>
        </w:rPr>
        <w:t>interviews; and</w:t>
      </w:r>
    </w:p>
    <w:p w:rsidR="009702CD" w:rsidRDefault="00166ADE">
      <w:pPr>
        <w:pStyle w:val="BodyText"/>
        <w:spacing w:line="272" w:lineRule="exact"/>
        <w:ind w:left="1085"/>
      </w:pPr>
      <w:r>
        <w:rPr>
          <w:color w:val="6D6E71"/>
          <w:w w:val="95"/>
        </w:rPr>
        <w:t>The Syrian refugees who shared their time, information and valuable opinions.</w:t>
      </w:r>
    </w:p>
    <w:p w:rsidR="009702CD" w:rsidRDefault="00166ADE">
      <w:pPr>
        <w:pStyle w:val="BodyText"/>
        <w:spacing w:before="68" w:line="276" w:lineRule="exact"/>
        <w:ind w:left="1085"/>
      </w:pPr>
      <w:r>
        <w:rPr>
          <w:color w:val="6D6E71"/>
          <w:w w:val="95"/>
        </w:rPr>
        <w:t>The report was edited by Charlotte Gowdy.</w:t>
      </w:r>
    </w:p>
    <w:p w:rsidR="009702CD" w:rsidRDefault="00166ADE">
      <w:pPr>
        <w:pStyle w:val="BodyText"/>
        <w:spacing w:line="276" w:lineRule="exact"/>
        <w:ind w:left="1085"/>
      </w:pPr>
      <w:r>
        <w:rPr>
          <w:color w:val="6D6E71"/>
          <w:w w:val="90"/>
        </w:rPr>
        <w:t>Report and Factsheet graphic design was developed by Mohammed Belo and Shurouq Al-Manaseer, iMMAP.</w:t>
      </w:r>
    </w:p>
    <w:p w:rsidR="009702CD" w:rsidRDefault="009702CD">
      <w:pPr>
        <w:pStyle w:val="BodyText"/>
        <w:spacing w:before="11"/>
        <w:rPr>
          <w:sz w:val="16"/>
        </w:rPr>
      </w:pPr>
    </w:p>
    <w:p w:rsidR="009702CD" w:rsidRDefault="00166ADE">
      <w:pPr>
        <w:pStyle w:val="BodyText"/>
        <w:spacing w:line="230" w:lineRule="auto"/>
        <w:ind w:left="1085" w:right="791"/>
        <w:jc w:val="both"/>
      </w:pPr>
      <w:r>
        <w:rPr>
          <w:color w:val="0088CE"/>
          <w:w w:val="85"/>
        </w:rPr>
        <w:t>Finally,</w:t>
      </w:r>
      <w:r>
        <w:rPr>
          <w:color w:val="0088CE"/>
          <w:spacing w:val="-3"/>
          <w:w w:val="85"/>
        </w:rPr>
        <w:t xml:space="preserve"> </w:t>
      </w:r>
      <w:r>
        <w:rPr>
          <w:color w:val="0088CE"/>
          <w:w w:val="85"/>
        </w:rPr>
        <w:t>we</w:t>
      </w:r>
      <w:r>
        <w:rPr>
          <w:color w:val="0088CE"/>
          <w:spacing w:val="-3"/>
          <w:w w:val="85"/>
        </w:rPr>
        <w:t xml:space="preserve"> </w:t>
      </w:r>
      <w:r>
        <w:rPr>
          <w:color w:val="0088CE"/>
          <w:w w:val="85"/>
        </w:rPr>
        <w:t>extend</w:t>
      </w:r>
      <w:r>
        <w:rPr>
          <w:color w:val="0088CE"/>
          <w:spacing w:val="-3"/>
          <w:w w:val="85"/>
        </w:rPr>
        <w:t xml:space="preserve"> </w:t>
      </w:r>
      <w:r>
        <w:rPr>
          <w:color w:val="0088CE"/>
          <w:w w:val="85"/>
        </w:rPr>
        <w:t>our</w:t>
      </w:r>
      <w:r>
        <w:rPr>
          <w:color w:val="0088CE"/>
          <w:spacing w:val="-3"/>
          <w:w w:val="85"/>
        </w:rPr>
        <w:t xml:space="preserve"> </w:t>
      </w:r>
      <w:r>
        <w:rPr>
          <w:color w:val="0088CE"/>
          <w:w w:val="85"/>
        </w:rPr>
        <w:t>deepest</w:t>
      </w:r>
      <w:r>
        <w:rPr>
          <w:color w:val="0088CE"/>
          <w:spacing w:val="-3"/>
          <w:w w:val="85"/>
        </w:rPr>
        <w:t xml:space="preserve"> </w:t>
      </w:r>
      <w:r>
        <w:rPr>
          <w:color w:val="0088CE"/>
          <w:w w:val="85"/>
        </w:rPr>
        <w:t>gratitude</w:t>
      </w:r>
      <w:r>
        <w:rPr>
          <w:color w:val="0088CE"/>
          <w:spacing w:val="-3"/>
          <w:w w:val="85"/>
        </w:rPr>
        <w:t xml:space="preserve"> </w:t>
      </w:r>
      <w:r>
        <w:rPr>
          <w:color w:val="0088CE"/>
          <w:w w:val="85"/>
        </w:rPr>
        <w:t>to</w:t>
      </w:r>
      <w:r>
        <w:rPr>
          <w:color w:val="0088CE"/>
          <w:spacing w:val="-3"/>
          <w:w w:val="85"/>
        </w:rPr>
        <w:t xml:space="preserve"> </w:t>
      </w:r>
      <w:r>
        <w:rPr>
          <w:color w:val="0088CE"/>
          <w:w w:val="85"/>
        </w:rPr>
        <w:t>the</w:t>
      </w:r>
      <w:r>
        <w:rPr>
          <w:color w:val="0088CE"/>
          <w:spacing w:val="-3"/>
          <w:w w:val="85"/>
        </w:rPr>
        <w:t xml:space="preserve"> </w:t>
      </w:r>
      <w:r>
        <w:rPr>
          <w:color w:val="0088CE"/>
          <w:w w:val="85"/>
        </w:rPr>
        <w:t>Government</w:t>
      </w:r>
      <w:r>
        <w:rPr>
          <w:color w:val="0088CE"/>
          <w:spacing w:val="-3"/>
          <w:w w:val="85"/>
        </w:rPr>
        <w:t xml:space="preserve"> </w:t>
      </w:r>
      <w:r>
        <w:rPr>
          <w:color w:val="0088CE"/>
          <w:w w:val="85"/>
        </w:rPr>
        <w:t>of</w:t>
      </w:r>
      <w:r>
        <w:rPr>
          <w:color w:val="0088CE"/>
          <w:spacing w:val="-3"/>
          <w:w w:val="85"/>
        </w:rPr>
        <w:t xml:space="preserve"> </w:t>
      </w:r>
      <w:r>
        <w:rPr>
          <w:color w:val="0088CE"/>
          <w:w w:val="85"/>
        </w:rPr>
        <w:t>Australia’s</w:t>
      </w:r>
      <w:r>
        <w:rPr>
          <w:color w:val="0088CE"/>
          <w:spacing w:val="-3"/>
          <w:w w:val="85"/>
        </w:rPr>
        <w:t xml:space="preserve"> </w:t>
      </w:r>
      <w:r>
        <w:rPr>
          <w:color w:val="0088CE"/>
          <w:w w:val="85"/>
        </w:rPr>
        <w:t>Department</w:t>
      </w:r>
      <w:r>
        <w:rPr>
          <w:color w:val="0088CE"/>
          <w:spacing w:val="-3"/>
          <w:w w:val="85"/>
        </w:rPr>
        <w:t xml:space="preserve"> </w:t>
      </w:r>
      <w:r>
        <w:rPr>
          <w:color w:val="0088CE"/>
          <w:w w:val="85"/>
        </w:rPr>
        <w:t>of</w:t>
      </w:r>
      <w:r>
        <w:rPr>
          <w:color w:val="0088CE"/>
          <w:spacing w:val="-3"/>
          <w:w w:val="85"/>
        </w:rPr>
        <w:t xml:space="preserve"> </w:t>
      </w:r>
      <w:r>
        <w:rPr>
          <w:color w:val="0088CE"/>
          <w:w w:val="85"/>
        </w:rPr>
        <w:t>Foreign</w:t>
      </w:r>
      <w:r>
        <w:rPr>
          <w:color w:val="0088CE"/>
          <w:spacing w:val="-3"/>
          <w:w w:val="85"/>
        </w:rPr>
        <w:t xml:space="preserve"> </w:t>
      </w:r>
      <w:r>
        <w:rPr>
          <w:color w:val="0088CE"/>
          <w:w w:val="85"/>
        </w:rPr>
        <w:t>Affairs</w:t>
      </w:r>
      <w:r>
        <w:rPr>
          <w:color w:val="0088CE"/>
          <w:spacing w:val="-3"/>
          <w:w w:val="85"/>
        </w:rPr>
        <w:t xml:space="preserve"> </w:t>
      </w:r>
      <w:r>
        <w:rPr>
          <w:color w:val="0088CE"/>
          <w:w w:val="85"/>
        </w:rPr>
        <w:t xml:space="preserve">and </w:t>
      </w:r>
      <w:r>
        <w:rPr>
          <w:color w:val="0088CE"/>
          <w:spacing w:val="-3"/>
          <w:w w:val="85"/>
        </w:rPr>
        <w:t>Trade.</w:t>
      </w:r>
      <w:r>
        <w:rPr>
          <w:color w:val="0088CE"/>
          <w:spacing w:val="-12"/>
          <w:w w:val="85"/>
        </w:rPr>
        <w:t xml:space="preserve"> </w:t>
      </w:r>
      <w:r>
        <w:rPr>
          <w:color w:val="0088CE"/>
          <w:w w:val="85"/>
        </w:rPr>
        <w:t>Without</w:t>
      </w:r>
      <w:r>
        <w:rPr>
          <w:color w:val="0088CE"/>
          <w:spacing w:val="-12"/>
          <w:w w:val="85"/>
        </w:rPr>
        <w:t xml:space="preserve"> </w:t>
      </w:r>
      <w:r>
        <w:rPr>
          <w:color w:val="0088CE"/>
          <w:w w:val="85"/>
        </w:rPr>
        <w:t>the</w:t>
      </w:r>
      <w:r>
        <w:rPr>
          <w:color w:val="0088CE"/>
          <w:spacing w:val="-12"/>
          <w:w w:val="85"/>
        </w:rPr>
        <w:t xml:space="preserve"> </w:t>
      </w:r>
      <w:r>
        <w:rPr>
          <w:color w:val="0088CE"/>
          <w:w w:val="85"/>
        </w:rPr>
        <w:t>Department’s</w:t>
      </w:r>
      <w:r>
        <w:rPr>
          <w:color w:val="0088CE"/>
          <w:spacing w:val="-12"/>
          <w:w w:val="85"/>
        </w:rPr>
        <w:t xml:space="preserve"> </w:t>
      </w:r>
      <w:r>
        <w:rPr>
          <w:color w:val="0088CE"/>
          <w:w w:val="85"/>
        </w:rPr>
        <w:t>commitment</w:t>
      </w:r>
      <w:r>
        <w:rPr>
          <w:color w:val="0088CE"/>
          <w:spacing w:val="-12"/>
          <w:w w:val="85"/>
        </w:rPr>
        <w:t xml:space="preserve"> </w:t>
      </w:r>
      <w:r>
        <w:rPr>
          <w:color w:val="0088CE"/>
          <w:w w:val="85"/>
        </w:rPr>
        <w:t>to</w:t>
      </w:r>
      <w:r>
        <w:rPr>
          <w:color w:val="0088CE"/>
          <w:spacing w:val="-12"/>
          <w:w w:val="85"/>
        </w:rPr>
        <w:t xml:space="preserve"> </w:t>
      </w:r>
      <w:r>
        <w:rPr>
          <w:color w:val="0088CE"/>
          <w:w w:val="85"/>
        </w:rPr>
        <w:t>disability-inclusive</w:t>
      </w:r>
      <w:r>
        <w:rPr>
          <w:color w:val="0088CE"/>
          <w:spacing w:val="-12"/>
          <w:w w:val="85"/>
        </w:rPr>
        <w:t xml:space="preserve"> </w:t>
      </w:r>
      <w:r>
        <w:rPr>
          <w:color w:val="0088CE"/>
          <w:w w:val="85"/>
        </w:rPr>
        <w:t>development</w:t>
      </w:r>
      <w:r>
        <w:rPr>
          <w:color w:val="0088CE"/>
          <w:spacing w:val="-12"/>
          <w:w w:val="85"/>
        </w:rPr>
        <w:t xml:space="preserve"> </w:t>
      </w:r>
      <w:r>
        <w:rPr>
          <w:color w:val="0088CE"/>
          <w:w w:val="85"/>
        </w:rPr>
        <w:t>and</w:t>
      </w:r>
      <w:r>
        <w:rPr>
          <w:color w:val="0088CE"/>
          <w:spacing w:val="-12"/>
          <w:w w:val="85"/>
        </w:rPr>
        <w:t xml:space="preserve"> </w:t>
      </w:r>
      <w:r>
        <w:rPr>
          <w:color w:val="0088CE"/>
          <w:w w:val="85"/>
        </w:rPr>
        <w:t>their</w:t>
      </w:r>
      <w:r>
        <w:rPr>
          <w:color w:val="0088CE"/>
          <w:spacing w:val="-12"/>
          <w:w w:val="85"/>
        </w:rPr>
        <w:t xml:space="preserve"> </w:t>
      </w:r>
      <w:r>
        <w:rPr>
          <w:color w:val="0088CE"/>
          <w:w w:val="85"/>
        </w:rPr>
        <w:t>generous</w:t>
      </w:r>
      <w:r>
        <w:rPr>
          <w:color w:val="0088CE"/>
          <w:spacing w:val="-12"/>
          <w:w w:val="85"/>
        </w:rPr>
        <w:t xml:space="preserve"> </w:t>
      </w:r>
      <w:r>
        <w:rPr>
          <w:color w:val="0088CE"/>
          <w:w w:val="85"/>
        </w:rPr>
        <w:t xml:space="preserve">funding, </w:t>
      </w:r>
      <w:r>
        <w:rPr>
          <w:color w:val="0088CE"/>
          <w:w w:val="95"/>
        </w:rPr>
        <w:t>this</w:t>
      </w:r>
      <w:r>
        <w:rPr>
          <w:color w:val="0088CE"/>
          <w:spacing w:val="-19"/>
          <w:w w:val="95"/>
        </w:rPr>
        <w:t xml:space="preserve"> </w:t>
      </w:r>
      <w:r>
        <w:rPr>
          <w:color w:val="0088CE"/>
          <w:w w:val="95"/>
        </w:rPr>
        <w:t>Disability</w:t>
      </w:r>
      <w:r>
        <w:rPr>
          <w:color w:val="0088CE"/>
          <w:spacing w:val="-19"/>
          <w:w w:val="95"/>
        </w:rPr>
        <w:t xml:space="preserve"> </w:t>
      </w:r>
      <w:r>
        <w:rPr>
          <w:color w:val="0088CE"/>
          <w:w w:val="95"/>
        </w:rPr>
        <w:t>Assessment</w:t>
      </w:r>
      <w:r>
        <w:rPr>
          <w:color w:val="0088CE"/>
          <w:spacing w:val="-19"/>
          <w:w w:val="95"/>
        </w:rPr>
        <w:t xml:space="preserve"> </w:t>
      </w:r>
      <w:r>
        <w:rPr>
          <w:color w:val="0088CE"/>
          <w:w w:val="95"/>
        </w:rPr>
        <w:t>could</w:t>
      </w:r>
      <w:r>
        <w:rPr>
          <w:color w:val="0088CE"/>
          <w:spacing w:val="-19"/>
          <w:w w:val="95"/>
        </w:rPr>
        <w:t xml:space="preserve"> </w:t>
      </w:r>
      <w:r>
        <w:rPr>
          <w:color w:val="0088CE"/>
          <w:w w:val="95"/>
        </w:rPr>
        <w:t>not</w:t>
      </w:r>
      <w:r>
        <w:rPr>
          <w:color w:val="0088CE"/>
          <w:spacing w:val="-19"/>
          <w:w w:val="95"/>
        </w:rPr>
        <w:t xml:space="preserve"> </w:t>
      </w:r>
      <w:r>
        <w:rPr>
          <w:color w:val="0088CE"/>
          <w:w w:val="95"/>
        </w:rPr>
        <w:t>have</w:t>
      </w:r>
      <w:r>
        <w:rPr>
          <w:color w:val="0088CE"/>
          <w:spacing w:val="-19"/>
          <w:w w:val="95"/>
        </w:rPr>
        <w:t xml:space="preserve"> </w:t>
      </w:r>
      <w:r>
        <w:rPr>
          <w:color w:val="0088CE"/>
          <w:w w:val="95"/>
        </w:rPr>
        <w:t>been</w:t>
      </w:r>
      <w:r>
        <w:rPr>
          <w:color w:val="0088CE"/>
          <w:spacing w:val="-19"/>
          <w:w w:val="95"/>
        </w:rPr>
        <w:t xml:space="preserve"> </w:t>
      </w:r>
      <w:r>
        <w:rPr>
          <w:color w:val="0088CE"/>
          <w:w w:val="95"/>
        </w:rPr>
        <w:t>conducted.</w:t>
      </w:r>
    </w:p>
    <w:p w:rsidR="009702CD" w:rsidRDefault="009702CD">
      <w:pPr>
        <w:spacing w:line="230" w:lineRule="auto"/>
        <w:jc w:val="both"/>
        <w:sectPr w:rsidR="009702CD">
          <w:type w:val="continuous"/>
          <w:pgSz w:w="11910" w:h="16840"/>
          <w:pgMar w:top="620" w:right="0" w:bottom="280" w:left="0" w:header="720" w:footer="720" w:gutter="0"/>
          <w:cols w:space="720"/>
        </w:sectPr>
      </w:pPr>
    </w:p>
    <w:p w:rsidR="009702CD" w:rsidRDefault="00166ADE">
      <w:pPr>
        <w:spacing w:before="152" w:line="1069" w:lineRule="exact"/>
        <w:ind w:left="1104"/>
        <w:rPr>
          <w:rFonts w:ascii="Arial"/>
          <w:sz w:val="96"/>
        </w:rPr>
      </w:pPr>
      <w:r>
        <w:lastRenderedPageBreak/>
        <w:pict>
          <v:shapetype id="_x0000_t202" coordsize="21600,21600" o:spt="202" path="m,l,21600r21600,l21600,xe">
            <v:stroke joinstyle="miter"/>
            <v:path gradientshapeok="t" o:connecttype="rect"/>
          </v:shapetype>
          <v:shape id="_x0000_s3936" type="#_x0000_t202" style="position:absolute;left:0;text-align:left;margin-left:543.3pt;margin-top:797.8pt;width:4.8pt;height:10.95pt;z-index:-418480;mso-position-horizontal-relative:page;mso-position-vertical-relative:page" filled="f" stroked="f">
            <v:textbox inset="0,0,0,0">
              <w:txbxContent>
                <w:p w:rsidR="009702CD" w:rsidRDefault="00166ADE">
                  <w:pPr>
                    <w:spacing w:line="211" w:lineRule="exact"/>
                    <w:rPr>
                      <w:b/>
                      <w:sz w:val="16"/>
                    </w:rPr>
                  </w:pPr>
                  <w:r>
                    <w:rPr>
                      <w:b/>
                      <w:color w:val="A82724"/>
                      <w:w w:val="89"/>
                      <w:sz w:val="16"/>
                    </w:rPr>
                    <w:t>3</w:t>
                  </w:r>
                </w:p>
              </w:txbxContent>
            </v:textbox>
            <w10:wrap anchorx="page" anchory="page"/>
          </v:shape>
        </w:pict>
      </w:r>
      <w:r>
        <w:pict>
          <v:group id="_x0000_s3927" style="position:absolute;left:0;text-align:left;margin-left:0;margin-top:758.65pt;width:595.3pt;height:83.25pt;z-index:1096;mso-position-horizontal-relative:page;mso-position-vertical-relative:page" coordorigin=",15173" coordsize="11906,1665">
            <v:rect id="_x0000_s3935" style="position:absolute;top:15173;width:11906;height:1665" fillcolor="#0088ce" stroked="f"/>
            <v:shape id="_x0000_s3934" style="position:absolute;left:479;top:15568;width:1446;height:776" coordorigin="480,15569" coordsize="1446,776" o:spt="100" adj="0,,0" path="m740,15820r-13,-36l707,15730r-28,-77l648,15569r-14,l634,15730r-48,l610,15653r1,l634,15730r,-161l573,15569r-93,251l558,15820r11,-36l649,15784r11,36l740,15820t191,-183l861,15637r,97l859,15752r-7,10l843,15768r-10,1l821,15766r-7,-7l811,15748r,-14l811,15637r-70,l741,15763r5,27l760,15809r20,12l803,15825r20,-2l839,15818r13,-9l863,15797r1,l864,15820r67,l931,15797r,-28l931,15637t197,123l1124,15741r-9,-15l1101,15716r-17,-7l1066,15704r-32,-6l1023,15695r-4,-2l1015,15691r,-17l1026,15671r15,l1047,15673r4,4l1056,15680r3,4l1059,15690r64,l1117,15671r-3,-9l1092,15644r-28,-9l1034,15633r-29,2l977,15644r-21,18l948,15691r4,21l965,15728r23,12l1022,15748r20,4l1054,15756r5,5l1061,15768r,10l1046,15782r-17,l1022,15780r-4,-4l1013,15772r-3,-5l1010,15760r-67,l952,15790r21,20l1002,15821r33,4l1068,15822r30,-10l1119,15792r3,-10l1128,15760t138,-123l1229,15637r,-55l1159,15582r,55l1128,15637r,43l1159,15680r,88l1165,15797r14,17l1200,15821r22,1l1233,15822r23,-2l1266,15820r,-52l1266,15767r-5,1l1256,15768r-23,l1229,15761r,-81l1266,15680r,-43m1419,15636r-6,-2l1406,15633r-7,l1382,15635r-14,6l1357,15652r-9,15l1347,15667r,-30l1280,15637r,183l1350,15820r,-72l1352,15723r9,-17l1374,15696r18,-3l1406,15693r6,2l1419,15697r,-4l1419,15667r,-31m1618,15820r-5,-9l1611,15803r,-2l1610,15790r-1,-6l1609,15738r,-36l1608,15678r-2,-4l1599,15655r-26,-16l1523,15633r-17,l1490,15635r-16,3l1460,15643r-12,8l1438,15661r-7,14l1429,15693r64,l1494,15685r4,-11l1531,15674r11,5l1542,15702r,36l1542,15755r-2,12l1533,15776r-9,6l1513,15784r-13,l1491,15775r,-21l1499,15750r25,-5l1534,15742r8,-4l1542,15702r-9,3l1523,15707r-31,4l1458,15719r-27,17l1420,15769r5,25l1439,15811r21,10l1485,15825r16,-1l1517,15820r14,-7l1543,15803r1,l1544,15808r1,7l1547,15820r71,m1925,16026r,-5l1922,16018r-13,-13l1903,16000r-11,-10l1875,15978r-10,-7l1862,15970r-26,-3l1826,15966r-4,-12l1821,15939r-1,-14l1819,15921r-3,l1814,15921r-2,1l1810,15925r-5,5l1799,15940r1,14l1808,15968r,2l1811,15975r-4,15l1802,15997r-9,3l1777,15999r-14,-3l1745,15988r-20,-13l1702,15958r-38,-28l1626,15905r-41,-16l1541,15882r-42,8l1457,15912r-40,33l1377,15987r-20,21l1327,16035r-37,23l1247,16071r-39,-3l1181,16056r-22,-18l1138,16018r-9,-7l1120,16011r4,7l1133,16032r9,14l1152,16059r8,10l1177,16085r23,14l1226,16109r29,5l1321,16104r55,-25l1390,16071r25,-16l1431,16046r5,9l1441,16065r6,8l1456,16082r18,9l1498,16101r23,11l1535,16123r8,20l1548,16163r3,23l1553,16212r3,13l1559,16237r3,12l1566,16260r6,14l1575,16279r3,l1620,16289r46,14l1710,16318r50,17l1772,16340r9,2l1787,16344r2,l1790,16343r1,-2l1791,16339r,-1l1786,16331r-8,-8l1768,16316r-8,-5l1737,16301r-24,-8l1691,16285r-41,-12l1630,16266r-17,-7l1603,16252r-5,-7l1594,16236r-2,-13l1592,16205r2,-14l1598,16177r7,-18l1618,16137r9,-16l1632,16107r3,-14l1636,16091r,-10l1654,16086r17,3l1683,16091r4,l1690,16106r,18l1686,16142r-7,13l1677,16156r-2,1l1672,16158r-17,6l1659,16176r4,2l1676,16178r15,-4l1703,16155r17,-44l1723,16107r7,-14l1746,16093r1,l1757,16092r11,-4l1781,16081r3,-2l1794,16073r9,-7l1811,16059r14,-13l1831,16041r11,-6l1848,16033r17,l1897,16041r14,2l1920,16038r2,-5l1925,16026e" stroked="f">
              <v:stroke joinstyle="round"/>
              <v:formulas/>
              <v:path arrowok="t" o:connecttype="segments"/>
            </v:shape>
            <v:line id="_x0000_s3933" style="position:absolute" from="1665,15569" to="1665,15820" strokecolor="white" strokeweight="1.2305mm"/>
            <v:line id="_x0000_s3932" style="position:absolute" from="1757,15569" to="1757,15820" strokecolor="white" strokeweight="1.2308mm"/>
            <v:shape id="_x0000_s3931" style="position:absolute;left:1802;top:15632;width:402;height:193" coordorigin="1803,15633" coordsize="402,193" o:spt="100" adj="0,,0" path="m2001,15820r-5,-9l1994,15803r-1,-2l1992,15790r,-6l1992,15738r,-36l1991,15678r-2,-4l1981,15655r-25,-16l1905,15633r-16,l1873,15635r-16,3l1843,15643r-12,8l1821,15661r-7,14l1811,15693r65,l1876,15685r5,-11l1913,15674r12,5l1925,15702r,36l1925,15755r-3,12l1916,15776r-9,6l1896,15784r-13,l1874,15775r,-21l1882,15750r25,-5l1917,15742r8,-4l1925,15702r-9,3l1906,15707r-31,4l1841,15719r-27,17l1803,15769r5,25l1822,15811r20,10l1867,15825r17,-1l1900,15820r14,-7l1926,15803r1,l1926,15808r2,7l1929,15820r72,m2205,15695r-2,-7l2199,15667r-5,-6l2185,15648r-20,-12l2142,15633r-19,1l2106,15640r-13,8l2082,15661r,l2082,15637r-68,l2014,15820r70,l2084,15724r3,-18l2093,15695r9,-5l2112,15688r12,3l2131,15698r3,12l2135,15724r,96l2205,15820r,-125e" stroked="f">
              <v:stroke joinstyle="round"/>
              <v:formulas/>
              <v:path arrowok="t" o:connecttype="segments"/>
            </v:shape>
            <v:shape id="_x0000_s3930" type="#_x0000_t75" style="position:absolute;left:479;top:15893;width:556;height:257">
              <v:imagedata r:id="rId16" o:title=""/>
            </v:shape>
            <v:shape id="_x0000_s3929" type="#_x0000_t75" style="position:absolute;left:7283;top:15558;width:1865;height:796">
              <v:imagedata r:id="rId17" o:title=""/>
            </v:shape>
            <v:shape id="_x0000_s3928" style="position:absolute;left:9724;top:15422;width:1222;height:1067" coordorigin="9724,15423" coordsize="1222,1067" o:spt="100" adj="0,,0" path="m9770,15933r-46,l9724,16032r46,l9770,15933t,-51l9724,15882r,36l9770,15918r,-36m10041,15882r-71,l9918,15979r-29,-55l9866,15882r-71,l9795,16032r45,l9840,15924r1,l9901,16032r34,l9965,15979r31,-55l9996,15924r,108l10041,16032r,-108l10041,15882t268,l10239,15882r-52,97l10157,15924r-22,-42l10064,15882r,150l10109,16032r,-108l10109,15924r61,108l10204,16032r30,-53l10264,15924r1,l10265,16032r44,l10309,15924r,-42m10439,16369r-9,1l10421,16371r-14,l10403,16371r-9,-1l10390,16369r-4,l10390,16406r7,32l10403,16463r6,18l10411,16486r1,4l10413,16486r2,-5l10421,16463r6,-25l10434,16406r4,-35l10439,16369t,-825l10438,15541r-4,-35l10427,15474r-6,-25l10415,15431r-2,-5l10412,15423r-1,3l10409,15431r-6,18l10397,15474r-7,32l10386,15544r8,-2l10403,15541r14,l10421,15542r5,l10430,15542r4,1l10439,15544t94,769l10525,16289r-4,-16l10519,16272r-2,l10516,16272r-29,8l10459,16285r-29,3l10402,16289r-74,-7l10260,16262r-62,-33l10145,16185r-41,-55l10075,16066r,-2l10073,16063r-2,l10070,16063r-2,1l10067,16066r,3l10100,16144r46,65l10205,16261r67,39l10346,16325r79,8l10451,16332r26,-3l10503,16325r28,-7l10532,16317r1,-2l10533,16313t8,-281l10527,16006r-18,-33l10478,15917r-19,-35l10459,15882r,91l10400,15973r29,-56l10459,15973r,-91l10399,15882r-81,150l10369,16032r14,-26l10476,16006r14,26l10541,16032t188,-98l10728,15919r-1,-6l10719,15897r-17,-11l10682,15883r,42l10682,15950r-4,7l10596,15957r,-38l10677,15919r5,6l10682,15883r-7,-1l10550,15882r,150l10596,16032r,-37l10687,15995r20,-5l10720,15979r7,-16l10728,15957r1,-11l10729,15934t62,-93l10759,15766r-47,-65l10654,15648r-48,-27l10586,15609r-74,-24l10433,15577r-26,1l10381,15580r-26,5l10327,15592r-1,1l10326,15594r-1,3l10338,15636r1,1l10342,15637r,l10371,15630r29,-5l10428,15622r28,-1l10530,15628r68,20l10660,15681r53,44l10754,15780r29,64l10783,15845r1,1l10786,15846r,1l10787,15847r1,-1l10789,15846r1,-1l10791,15844r,-3m10946,15956r-4,-1l10937,15953r-18,-6l10894,15941r-32,-7l10825,15930r1,8l10827,15947r-1,18l10826,15970r,4l10825,15979r,4l10862,15978r32,-7l10919,15965r23,-8l10946,15956e" stroked="f">
              <v:stroke joinstyle="round"/>
              <v:formulas/>
              <v:path arrowok="t" o:connecttype="segments"/>
            </v:shape>
            <w10:wrap anchorx="page" anchory="page"/>
          </v:group>
        </w:pict>
      </w:r>
      <w:r>
        <w:rPr>
          <w:rFonts w:ascii="Arial"/>
          <w:color w:val="0088CE"/>
          <w:sz w:val="96"/>
        </w:rPr>
        <w:t>Removing Barriers</w:t>
      </w:r>
    </w:p>
    <w:p w:rsidR="009702CD" w:rsidRDefault="00166ADE">
      <w:pPr>
        <w:pStyle w:val="Heading2"/>
        <w:spacing w:line="473" w:lineRule="exact"/>
        <w:ind w:left="1104"/>
      </w:pPr>
      <w:r>
        <w:rPr>
          <w:color w:val="0088CE"/>
          <w:w w:val="90"/>
        </w:rPr>
        <w:t>The Path towards Inclusive Access</w:t>
      </w:r>
    </w:p>
    <w:p w:rsidR="009702CD" w:rsidRDefault="00166ADE">
      <w:pPr>
        <w:pStyle w:val="Heading5"/>
        <w:spacing w:before="360"/>
        <w:ind w:left="1104"/>
      </w:pPr>
      <w:r>
        <w:rPr>
          <w:color w:val="0088CE"/>
          <w:w w:val="95"/>
        </w:rPr>
        <w:t>Disability Assessment among Syrian Refugees in Jordan and Lebanon</w:t>
      </w:r>
    </w:p>
    <w:p w:rsidR="009702CD" w:rsidRDefault="009702CD">
      <w:pPr>
        <w:pStyle w:val="BodyText"/>
        <w:spacing w:before="3"/>
        <w:rPr>
          <w:sz w:val="34"/>
        </w:rPr>
      </w:pPr>
    </w:p>
    <w:p w:rsidR="009702CD" w:rsidRDefault="00166ADE">
      <w:pPr>
        <w:ind w:left="1104"/>
        <w:rPr>
          <w:rFonts w:ascii="Arial"/>
          <w:sz w:val="36"/>
        </w:rPr>
      </w:pPr>
      <w:r>
        <w:rPr>
          <w:rFonts w:ascii="Arial"/>
          <w:color w:val="0088CE"/>
          <w:sz w:val="36"/>
        </w:rPr>
        <w:t>Jordan Report</w:t>
      </w:r>
    </w:p>
    <w:p w:rsidR="009702CD" w:rsidRDefault="00166ADE">
      <w:pPr>
        <w:spacing w:before="82"/>
        <w:ind w:left="1104"/>
        <w:rPr>
          <w:rFonts w:ascii="Arial"/>
          <w:sz w:val="28"/>
        </w:rPr>
      </w:pPr>
      <w:r>
        <w:rPr>
          <w:rFonts w:ascii="Arial"/>
          <w:color w:val="0088CE"/>
          <w:sz w:val="28"/>
        </w:rPr>
        <w:t>July 2018</w:t>
      </w:r>
    </w:p>
    <w:p w:rsidR="009702CD" w:rsidRDefault="009702CD">
      <w:pPr>
        <w:rPr>
          <w:rFonts w:ascii="Arial"/>
          <w:sz w:val="28"/>
        </w:rPr>
        <w:sectPr w:rsidR="009702CD">
          <w:pgSz w:w="11910" w:h="16840"/>
          <w:pgMar w:top="1220" w:right="0" w:bottom="0" w:left="0" w:header="720" w:footer="720" w:gutter="0"/>
          <w:cols w:space="720"/>
        </w:sectPr>
      </w:pPr>
    </w:p>
    <w:p w:rsidR="009702CD" w:rsidRDefault="00166ADE">
      <w:pPr>
        <w:spacing w:before="16"/>
        <w:ind w:left="720"/>
        <w:rPr>
          <w:b/>
          <w:sz w:val="60"/>
        </w:rPr>
      </w:pPr>
      <w:r>
        <w:lastRenderedPageBreak/>
        <w:pict>
          <v:line id="_x0000_s3926" style="position:absolute;left:0;text-align:left;z-index:1168;mso-position-horizontal-relative:page" from="245.75pt,61.3pt" to="595.3pt,61.3pt" strokecolor="#dcddde" strokeweight=".98708mm">
            <w10:wrap anchorx="page"/>
          </v:line>
        </w:pict>
      </w:r>
      <w:r>
        <w:rPr>
          <w:b/>
          <w:color w:val="0088CE"/>
          <w:spacing w:val="-11"/>
          <w:sz w:val="60"/>
        </w:rPr>
        <w:t xml:space="preserve">TABLE </w:t>
      </w:r>
      <w:r>
        <w:rPr>
          <w:b/>
          <w:color w:val="0088CE"/>
          <w:sz w:val="60"/>
        </w:rPr>
        <w:t>OF</w:t>
      </w:r>
      <w:r>
        <w:rPr>
          <w:b/>
          <w:color w:val="0088CE"/>
          <w:spacing w:val="-117"/>
          <w:sz w:val="60"/>
        </w:rPr>
        <w:t xml:space="preserve"> </w:t>
      </w:r>
      <w:r>
        <w:rPr>
          <w:b/>
          <w:color w:val="0088CE"/>
          <w:spacing w:val="-3"/>
          <w:sz w:val="60"/>
        </w:rPr>
        <w:t>CONTENTS</w:t>
      </w:r>
    </w:p>
    <w:p w:rsidR="009702CD" w:rsidRDefault="009702CD">
      <w:pPr>
        <w:pStyle w:val="BodyText"/>
        <w:spacing w:before="13"/>
        <w:rPr>
          <w:sz w:val="80"/>
        </w:rPr>
      </w:pPr>
    </w:p>
    <w:p w:rsidR="009702CD" w:rsidRDefault="00166ADE">
      <w:pPr>
        <w:tabs>
          <w:tab w:val="left" w:pos="9679"/>
          <w:tab w:val="left" w:pos="9819"/>
        </w:tabs>
        <w:spacing w:line="326" w:lineRule="auto"/>
        <w:ind w:left="1139" w:right="1843"/>
        <w:jc w:val="both"/>
        <w:rPr>
          <w:b/>
          <w:sz w:val="28"/>
        </w:rPr>
      </w:pPr>
      <w:hyperlink w:anchor="_bookmark0" w:history="1">
        <w:r>
          <w:rPr>
            <w:b/>
            <w:color w:val="0088CE"/>
            <w:sz w:val="28"/>
          </w:rPr>
          <w:t>EXECUTIVE</w:t>
        </w:r>
        <w:r>
          <w:rPr>
            <w:b/>
            <w:color w:val="0088CE"/>
            <w:spacing w:val="-25"/>
            <w:sz w:val="28"/>
          </w:rPr>
          <w:t xml:space="preserve"> </w:t>
        </w:r>
        <w:r>
          <w:rPr>
            <w:b/>
            <w:color w:val="0088CE"/>
            <w:sz w:val="28"/>
          </w:rPr>
          <w:t>SUMMARY</w:t>
        </w:r>
        <w:r>
          <w:rPr>
            <w:b/>
            <w:color w:val="0088CE"/>
            <w:sz w:val="28"/>
            <w:u w:val="thick" w:color="D0D2D3"/>
          </w:rPr>
          <w:tab/>
        </w:r>
        <w:r>
          <w:rPr>
            <w:b/>
            <w:color w:val="0088CE"/>
            <w:sz w:val="28"/>
            <w:u w:val="thick" w:color="D0D2D3"/>
          </w:rPr>
          <w:tab/>
        </w:r>
        <w:r>
          <w:rPr>
            <w:b/>
            <w:color w:val="F26322"/>
            <w:sz w:val="28"/>
          </w:rPr>
          <w:t>1</w:t>
        </w:r>
      </w:hyperlink>
      <w:r>
        <w:rPr>
          <w:b/>
          <w:color w:val="F26322"/>
          <w:w w:val="89"/>
          <w:sz w:val="28"/>
        </w:rPr>
        <w:t xml:space="preserve"> </w:t>
      </w:r>
      <w:hyperlink w:anchor="_bookmark1" w:history="1">
        <w:r>
          <w:rPr>
            <w:b/>
            <w:color w:val="0088CE"/>
            <w:sz w:val="28"/>
          </w:rPr>
          <w:t>LIST</w:t>
        </w:r>
        <w:r>
          <w:rPr>
            <w:b/>
            <w:color w:val="0088CE"/>
            <w:spacing w:val="-34"/>
            <w:sz w:val="28"/>
          </w:rPr>
          <w:t xml:space="preserve"> </w:t>
        </w:r>
        <w:r>
          <w:rPr>
            <w:b/>
            <w:color w:val="0088CE"/>
            <w:sz w:val="28"/>
          </w:rPr>
          <w:t>OF</w:t>
        </w:r>
        <w:r>
          <w:rPr>
            <w:b/>
            <w:color w:val="0088CE"/>
            <w:spacing w:val="-34"/>
            <w:sz w:val="28"/>
          </w:rPr>
          <w:t xml:space="preserve"> </w:t>
        </w:r>
        <w:r>
          <w:rPr>
            <w:b/>
            <w:color w:val="0088CE"/>
            <w:spacing w:val="-5"/>
            <w:sz w:val="28"/>
          </w:rPr>
          <w:t>TABLES,</w:t>
        </w:r>
        <w:r>
          <w:rPr>
            <w:b/>
            <w:color w:val="0088CE"/>
            <w:spacing w:val="-34"/>
            <w:sz w:val="28"/>
          </w:rPr>
          <w:t xml:space="preserve"> </w:t>
        </w:r>
        <w:r>
          <w:rPr>
            <w:b/>
            <w:color w:val="0088CE"/>
            <w:sz w:val="28"/>
          </w:rPr>
          <w:t>FIGURES</w:t>
        </w:r>
        <w:r>
          <w:rPr>
            <w:b/>
            <w:color w:val="0088CE"/>
            <w:spacing w:val="-34"/>
            <w:sz w:val="28"/>
          </w:rPr>
          <w:t xml:space="preserve"> </w:t>
        </w:r>
        <w:r>
          <w:rPr>
            <w:b/>
            <w:color w:val="0088CE"/>
            <w:sz w:val="28"/>
          </w:rPr>
          <w:t>AND</w:t>
        </w:r>
        <w:r>
          <w:rPr>
            <w:b/>
            <w:color w:val="0088CE"/>
            <w:spacing w:val="-34"/>
            <w:sz w:val="28"/>
          </w:rPr>
          <w:t xml:space="preserve"> </w:t>
        </w:r>
        <w:r>
          <w:rPr>
            <w:b/>
            <w:color w:val="0088CE"/>
            <w:sz w:val="28"/>
          </w:rPr>
          <w:t>BOXES</w:t>
        </w:r>
        <w:r>
          <w:rPr>
            <w:b/>
            <w:color w:val="0088CE"/>
            <w:sz w:val="28"/>
            <w:u w:val="thick" w:color="D0D2D3"/>
          </w:rPr>
          <w:tab/>
        </w:r>
        <w:r>
          <w:rPr>
            <w:b/>
            <w:color w:val="F26322"/>
            <w:sz w:val="28"/>
          </w:rPr>
          <w:t>10</w:t>
        </w:r>
      </w:hyperlink>
      <w:r>
        <w:rPr>
          <w:b/>
          <w:color w:val="F26322"/>
          <w:w w:val="89"/>
          <w:sz w:val="28"/>
        </w:rPr>
        <w:t xml:space="preserve"> </w:t>
      </w:r>
      <w:hyperlink w:anchor="_bookmark2" w:history="1">
        <w:r>
          <w:rPr>
            <w:b/>
            <w:color w:val="0088CE"/>
            <w:sz w:val="28"/>
          </w:rPr>
          <w:t>LIST</w:t>
        </w:r>
        <w:r>
          <w:rPr>
            <w:b/>
            <w:color w:val="0088CE"/>
            <w:spacing w:val="-24"/>
            <w:sz w:val="28"/>
          </w:rPr>
          <w:t xml:space="preserve"> </w:t>
        </w:r>
        <w:r>
          <w:rPr>
            <w:b/>
            <w:color w:val="0088CE"/>
            <w:sz w:val="28"/>
          </w:rPr>
          <w:t>OF</w:t>
        </w:r>
        <w:r>
          <w:rPr>
            <w:b/>
            <w:color w:val="0088CE"/>
            <w:spacing w:val="-24"/>
            <w:sz w:val="28"/>
          </w:rPr>
          <w:t xml:space="preserve"> </w:t>
        </w:r>
        <w:r>
          <w:rPr>
            <w:b/>
            <w:color w:val="0088CE"/>
            <w:sz w:val="28"/>
          </w:rPr>
          <w:t>ACRONYMS</w:t>
        </w:r>
        <w:r>
          <w:rPr>
            <w:b/>
            <w:color w:val="0088CE"/>
            <w:sz w:val="28"/>
            <w:u w:val="thick" w:color="D0D2D3"/>
          </w:rPr>
          <w:tab/>
        </w:r>
        <w:r>
          <w:rPr>
            <w:b/>
            <w:color w:val="F26322"/>
            <w:sz w:val="28"/>
          </w:rPr>
          <w:t>13</w:t>
        </w:r>
      </w:hyperlink>
    </w:p>
    <w:p w:rsidR="009702CD" w:rsidRDefault="00166ADE">
      <w:pPr>
        <w:tabs>
          <w:tab w:val="left" w:pos="1139"/>
          <w:tab w:val="left" w:pos="5267"/>
          <w:tab w:val="left" w:pos="10229"/>
        </w:tabs>
        <w:spacing w:line="392" w:lineRule="exact"/>
        <w:rPr>
          <w:b/>
          <w:sz w:val="28"/>
        </w:rPr>
      </w:pPr>
      <w:r>
        <w:rPr>
          <w:rFonts w:ascii="Times New Roman"/>
          <w:color w:val="FFFFFF"/>
          <w:sz w:val="28"/>
          <w:shd w:val="clear" w:color="auto" w:fill="0088CE"/>
        </w:rPr>
        <w:t xml:space="preserve"> </w:t>
      </w:r>
      <w:r>
        <w:rPr>
          <w:rFonts w:ascii="Times New Roman"/>
          <w:color w:val="FFFFFF"/>
          <w:sz w:val="28"/>
          <w:shd w:val="clear" w:color="auto" w:fill="0088CE"/>
        </w:rPr>
        <w:tab/>
      </w:r>
      <w:hyperlink w:anchor="_bookmark3" w:history="1">
        <w:r>
          <w:rPr>
            <w:b/>
            <w:color w:val="FFFFFF"/>
            <w:w w:val="90"/>
            <w:sz w:val="28"/>
            <w:shd w:val="clear" w:color="auto" w:fill="0088CE"/>
          </w:rPr>
          <w:t>SECTION</w:t>
        </w:r>
        <w:r>
          <w:rPr>
            <w:b/>
            <w:color w:val="FFFFFF"/>
            <w:spacing w:val="-34"/>
            <w:w w:val="90"/>
            <w:sz w:val="28"/>
            <w:shd w:val="clear" w:color="auto" w:fill="0088CE"/>
          </w:rPr>
          <w:t xml:space="preserve"> </w:t>
        </w:r>
        <w:r>
          <w:rPr>
            <w:b/>
            <w:color w:val="FFFFFF"/>
            <w:w w:val="90"/>
            <w:sz w:val="28"/>
            <w:shd w:val="clear" w:color="auto" w:fill="0088CE"/>
          </w:rPr>
          <w:t>1:</w:t>
        </w:r>
        <w:r>
          <w:rPr>
            <w:b/>
            <w:color w:val="FFFFFF"/>
            <w:spacing w:val="-34"/>
            <w:w w:val="90"/>
            <w:sz w:val="28"/>
            <w:shd w:val="clear" w:color="auto" w:fill="0088CE"/>
          </w:rPr>
          <w:t xml:space="preserve"> </w:t>
        </w:r>
        <w:r>
          <w:rPr>
            <w:b/>
            <w:color w:val="FFFFFF"/>
            <w:w w:val="90"/>
            <w:sz w:val="28"/>
            <w:shd w:val="clear" w:color="auto" w:fill="0088CE"/>
          </w:rPr>
          <w:t>INTRODUCTION</w:t>
        </w:r>
        <w:r>
          <w:rPr>
            <w:b/>
            <w:color w:val="FFFFFF"/>
            <w:w w:val="90"/>
            <w:sz w:val="28"/>
            <w:shd w:val="clear" w:color="auto" w:fill="0088CE"/>
          </w:rPr>
          <w:tab/>
        </w:r>
        <w:r>
          <w:rPr>
            <w:b/>
            <w:color w:val="FFFFFF"/>
            <w:w w:val="95"/>
            <w:sz w:val="28"/>
            <w:shd w:val="clear" w:color="auto" w:fill="0088CE"/>
          </w:rPr>
          <w:t>1</w:t>
        </w:r>
      </w:hyperlink>
      <w:r>
        <w:rPr>
          <w:b/>
          <w:color w:val="FFFFFF"/>
          <w:w w:val="95"/>
          <w:sz w:val="28"/>
          <w:shd w:val="clear" w:color="auto" w:fill="0088CE"/>
        </w:rPr>
        <w:t>4</w:t>
      </w:r>
      <w:r>
        <w:rPr>
          <w:b/>
          <w:color w:val="FFFFFF"/>
          <w:sz w:val="28"/>
          <w:shd w:val="clear" w:color="auto" w:fill="0088CE"/>
        </w:rPr>
        <w:tab/>
      </w:r>
    </w:p>
    <w:p w:rsidR="009702CD" w:rsidRDefault="00166ADE">
      <w:pPr>
        <w:pStyle w:val="ListParagraph"/>
        <w:numPr>
          <w:ilvl w:val="1"/>
          <w:numId w:val="53"/>
        </w:numPr>
        <w:tabs>
          <w:tab w:val="left" w:pos="1922"/>
          <w:tab w:val="left" w:pos="9679"/>
        </w:tabs>
        <w:spacing w:before="141"/>
        <w:rPr>
          <w:b/>
          <w:sz w:val="28"/>
        </w:rPr>
      </w:pPr>
      <w:hyperlink w:anchor="_bookmark3" w:history="1">
        <w:r>
          <w:rPr>
            <w:b/>
            <w:color w:val="A82724"/>
            <w:sz w:val="28"/>
          </w:rPr>
          <w:t>Background</w:t>
        </w:r>
        <w:r>
          <w:rPr>
            <w:b/>
            <w:color w:val="A82724"/>
            <w:sz w:val="28"/>
            <w:u w:val="single" w:color="D0D2D3"/>
          </w:rPr>
          <w:tab/>
        </w:r>
        <w:r>
          <w:rPr>
            <w:b/>
            <w:color w:val="F26322"/>
            <w:sz w:val="28"/>
          </w:rPr>
          <w:t>14</w:t>
        </w:r>
      </w:hyperlink>
    </w:p>
    <w:p w:rsidR="009702CD" w:rsidRDefault="00166ADE">
      <w:pPr>
        <w:pStyle w:val="ListParagraph"/>
        <w:numPr>
          <w:ilvl w:val="1"/>
          <w:numId w:val="53"/>
        </w:numPr>
        <w:tabs>
          <w:tab w:val="left" w:pos="1922"/>
          <w:tab w:val="left" w:pos="9679"/>
        </w:tabs>
        <w:spacing w:before="141"/>
        <w:rPr>
          <w:b/>
          <w:sz w:val="28"/>
        </w:rPr>
      </w:pPr>
      <w:hyperlink w:anchor="_bookmark3" w:history="1">
        <w:r>
          <w:rPr>
            <w:b/>
            <w:color w:val="A82724"/>
            <w:w w:val="95"/>
            <w:sz w:val="28"/>
          </w:rPr>
          <w:t>Objectives</w:t>
        </w:r>
        <w:r>
          <w:rPr>
            <w:b/>
            <w:color w:val="A82724"/>
            <w:spacing w:val="-20"/>
            <w:w w:val="95"/>
            <w:sz w:val="28"/>
          </w:rPr>
          <w:t xml:space="preserve"> </w:t>
        </w:r>
        <w:r>
          <w:rPr>
            <w:b/>
            <w:color w:val="A82724"/>
            <w:w w:val="95"/>
            <w:sz w:val="28"/>
          </w:rPr>
          <w:t>and</w:t>
        </w:r>
        <w:r>
          <w:rPr>
            <w:b/>
            <w:color w:val="A82724"/>
            <w:spacing w:val="-20"/>
            <w:w w:val="95"/>
            <w:sz w:val="28"/>
          </w:rPr>
          <w:t xml:space="preserve"> </w:t>
        </w:r>
        <w:r>
          <w:rPr>
            <w:b/>
            <w:color w:val="A82724"/>
            <w:w w:val="95"/>
            <w:sz w:val="28"/>
          </w:rPr>
          <w:t>Methods</w:t>
        </w:r>
        <w:r>
          <w:rPr>
            <w:b/>
            <w:color w:val="A82724"/>
            <w:w w:val="95"/>
            <w:sz w:val="28"/>
            <w:u w:val="single" w:color="D0D2D3"/>
          </w:rPr>
          <w:tab/>
        </w:r>
        <w:r>
          <w:rPr>
            <w:b/>
            <w:color w:val="F26322"/>
            <w:w w:val="95"/>
            <w:sz w:val="28"/>
          </w:rPr>
          <w:t>14</w:t>
        </w:r>
      </w:hyperlink>
    </w:p>
    <w:p w:rsidR="009702CD" w:rsidRDefault="00166ADE">
      <w:pPr>
        <w:pStyle w:val="ListParagraph"/>
        <w:numPr>
          <w:ilvl w:val="1"/>
          <w:numId w:val="53"/>
        </w:numPr>
        <w:tabs>
          <w:tab w:val="left" w:pos="1922"/>
          <w:tab w:val="left" w:pos="9679"/>
        </w:tabs>
        <w:spacing w:before="141"/>
        <w:rPr>
          <w:b/>
          <w:sz w:val="28"/>
        </w:rPr>
      </w:pPr>
      <w:r>
        <w:pict>
          <v:line id="_x0000_s3925" style="position:absolute;left:0;text-align:left;z-index:1192;mso-position-horizontal-relative:page" from="595.3pt,15.2pt" to="595.3pt,35.6pt" strokecolor="#0088ce" strokeweight="0">
            <w10:wrap anchorx="page"/>
          </v:line>
        </w:pict>
      </w:r>
      <w:hyperlink w:anchor="_bookmark4" w:history="1">
        <w:r>
          <w:rPr>
            <w:b/>
            <w:color w:val="A82724"/>
            <w:w w:val="95"/>
            <w:sz w:val="28"/>
          </w:rPr>
          <w:t>Limitations</w:t>
        </w:r>
        <w:r>
          <w:rPr>
            <w:b/>
            <w:color w:val="A82724"/>
            <w:w w:val="95"/>
            <w:sz w:val="28"/>
            <w:u w:val="single" w:color="D0D2D3"/>
          </w:rPr>
          <w:tab/>
        </w:r>
        <w:r>
          <w:rPr>
            <w:b/>
            <w:color w:val="F26322"/>
            <w:w w:val="95"/>
            <w:sz w:val="28"/>
          </w:rPr>
          <w:t>20</w:t>
        </w:r>
      </w:hyperlink>
    </w:p>
    <w:p w:rsidR="009702CD" w:rsidRDefault="00166ADE">
      <w:pPr>
        <w:tabs>
          <w:tab w:val="left" w:pos="1139"/>
          <w:tab w:val="left" w:pos="7894"/>
          <w:tab w:val="left" w:pos="10229"/>
        </w:tabs>
        <w:spacing w:before="141"/>
        <w:rPr>
          <w:b/>
          <w:sz w:val="28"/>
        </w:rPr>
      </w:pPr>
      <w:r>
        <w:rPr>
          <w:rFonts w:ascii="Times New Roman"/>
          <w:color w:val="FFFFFF"/>
          <w:sz w:val="28"/>
          <w:shd w:val="clear" w:color="auto" w:fill="0088CE"/>
        </w:rPr>
        <w:t xml:space="preserve"> </w:t>
      </w:r>
      <w:r>
        <w:rPr>
          <w:rFonts w:ascii="Times New Roman"/>
          <w:color w:val="FFFFFF"/>
          <w:sz w:val="28"/>
          <w:shd w:val="clear" w:color="auto" w:fill="0088CE"/>
        </w:rPr>
        <w:tab/>
      </w:r>
      <w:hyperlink w:anchor="_bookmark5" w:history="1">
        <w:r>
          <w:rPr>
            <w:b/>
            <w:color w:val="FFFFFF"/>
            <w:w w:val="90"/>
            <w:sz w:val="28"/>
            <w:shd w:val="clear" w:color="auto" w:fill="0088CE"/>
          </w:rPr>
          <w:t>SECTION</w:t>
        </w:r>
        <w:r>
          <w:rPr>
            <w:b/>
            <w:color w:val="FFFFFF"/>
            <w:spacing w:val="-36"/>
            <w:w w:val="90"/>
            <w:sz w:val="28"/>
            <w:shd w:val="clear" w:color="auto" w:fill="0088CE"/>
          </w:rPr>
          <w:t xml:space="preserve"> </w:t>
        </w:r>
        <w:r>
          <w:rPr>
            <w:b/>
            <w:color w:val="FFFFFF"/>
            <w:w w:val="90"/>
            <w:sz w:val="28"/>
            <w:shd w:val="clear" w:color="auto" w:fill="0088CE"/>
          </w:rPr>
          <w:t>2:</w:t>
        </w:r>
        <w:r>
          <w:rPr>
            <w:b/>
            <w:color w:val="FFFFFF"/>
            <w:spacing w:val="-36"/>
            <w:w w:val="90"/>
            <w:sz w:val="28"/>
            <w:shd w:val="clear" w:color="auto" w:fill="0088CE"/>
          </w:rPr>
          <w:t xml:space="preserve"> </w:t>
        </w:r>
        <w:r>
          <w:rPr>
            <w:b/>
            <w:color w:val="FFFFFF"/>
            <w:w w:val="90"/>
            <w:sz w:val="28"/>
            <w:shd w:val="clear" w:color="auto" w:fill="0088CE"/>
          </w:rPr>
          <w:t>OVERVIEW</w:t>
        </w:r>
        <w:r>
          <w:rPr>
            <w:b/>
            <w:color w:val="FFFFFF"/>
            <w:spacing w:val="-36"/>
            <w:w w:val="90"/>
            <w:sz w:val="28"/>
            <w:shd w:val="clear" w:color="auto" w:fill="0088CE"/>
          </w:rPr>
          <w:t xml:space="preserve"> </w:t>
        </w:r>
        <w:r>
          <w:rPr>
            <w:b/>
            <w:color w:val="FFFFFF"/>
            <w:w w:val="90"/>
            <w:sz w:val="28"/>
            <w:shd w:val="clear" w:color="auto" w:fill="0088CE"/>
          </w:rPr>
          <w:t>OF</w:t>
        </w:r>
        <w:r>
          <w:rPr>
            <w:b/>
            <w:color w:val="FFFFFF"/>
            <w:spacing w:val="-36"/>
            <w:w w:val="90"/>
            <w:sz w:val="28"/>
            <w:shd w:val="clear" w:color="auto" w:fill="0088CE"/>
          </w:rPr>
          <w:t xml:space="preserve"> </w:t>
        </w:r>
        <w:r>
          <w:rPr>
            <w:b/>
            <w:color w:val="FFFFFF"/>
            <w:w w:val="90"/>
            <w:sz w:val="28"/>
            <w:shd w:val="clear" w:color="auto" w:fill="0088CE"/>
          </w:rPr>
          <w:t>EXISTING</w:t>
        </w:r>
        <w:r>
          <w:rPr>
            <w:b/>
            <w:color w:val="FFFFFF"/>
            <w:spacing w:val="-36"/>
            <w:w w:val="90"/>
            <w:sz w:val="28"/>
            <w:shd w:val="clear" w:color="auto" w:fill="0088CE"/>
          </w:rPr>
          <w:t xml:space="preserve"> </w:t>
        </w:r>
        <w:r>
          <w:rPr>
            <w:b/>
            <w:color w:val="FFFFFF"/>
            <w:w w:val="90"/>
            <w:sz w:val="28"/>
            <w:shd w:val="clear" w:color="auto" w:fill="0088CE"/>
          </w:rPr>
          <w:t>EVIDENCE</w:t>
        </w:r>
        <w:r>
          <w:rPr>
            <w:b/>
            <w:color w:val="FFFFFF"/>
            <w:w w:val="90"/>
            <w:sz w:val="28"/>
            <w:shd w:val="clear" w:color="auto" w:fill="0088CE"/>
          </w:rPr>
          <w:tab/>
        </w:r>
        <w:r>
          <w:rPr>
            <w:b/>
            <w:color w:val="FFFFFF"/>
            <w:w w:val="95"/>
            <w:sz w:val="28"/>
            <w:shd w:val="clear" w:color="auto" w:fill="0088CE"/>
          </w:rPr>
          <w:t>2</w:t>
        </w:r>
      </w:hyperlink>
      <w:r>
        <w:rPr>
          <w:b/>
          <w:color w:val="FFFFFF"/>
          <w:w w:val="95"/>
          <w:sz w:val="28"/>
          <w:shd w:val="clear" w:color="auto" w:fill="0088CE"/>
        </w:rPr>
        <w:t>1</w:t>
      </w:r>
      <w:r>
        <w:rPr>
          <w:b/>
          <w:color w:val="FFFFFF"/>
          <w:sz w:val="28"/>
          <w:shd w:val="clear" w:color="auto" w:fill="0088CE"/>
        </w:rPr>
        <w:tab/>
      </w:r>
    </w:p>
    <w:p w:rsidR="009702CD" w:rsidRDefault="00166ADE">
      <w:pPr>
        <w:pStyle w:val="ListParagraph"/>
        <w:numPr>
          <w:ilvl w:val="1"/>
          <w:numId w:val="52"/>
        </w:numPr>
        <w:tabs>
          <w:tab w:val="left" w:pos="1922"/>
          <w:tab w:val="left" w:pos="9679"/>
        </w:tabs>
        <w:spacing w:before="141"/>
        <w:rPr>
          <w:b/>
          <w:sz w:val="28"/>
        </w:rPr>
      </w:pPr>
      <w:hyperlink w:anchor="_bookmark5" w:history="1">
        <w:r>
          <w:rPr>
            <w:b/>
            <w:color w:val="A82724"/>
            <w:w w:val="95"/>
            <w:sz w:val="28"/>
          </w:rPr>
          <w:t>Syrian</w:t>
        </w:r>
        <w:r>
          <w:rPr>
            <w:b/>
            <w:color w:val="A82724"/>
            <w:spacing w:val="-34"/>
            <w:w w:val="95"/>
            <w:sz w:val="28"/>
          </w:rPr>
          <w:t xml:space="preserve"> </w:t>
        </w:r>
        <w:r>
          <w:rPr>
            <w:b/>
            <w:color w:val="A82724"/>
            <w:w w:val="95"/>
            <w:sz w:val="28"/>
          </w:rPr>
          <w:t>Refugees</w:t>
        </w:r>
        <w:r>
          <w:rPr>
            <w:b/>
            <w:color w:val="A82724"/>
            <w:spacing w:val="-34"/>
            <w:w w:val="95"/>
            <w:sz w:val="28"/>
          </w:rPr>
          <w:t xml:space="preserve"> </w:t>
        </w:r>
        <w:r>
          <w:rPr>
            <w:b/>
            <w:color w:val="A82724"/>
            <w:w w:val="95"/>
            <w:sz w:val="28"/>
          </w:rPr>
          <w:t>with</w:t>
        </w:r>
        <w:r>
          <w:rPr>
            <w:b/>
            <w:color w:val="A82724"/>
            <w:spacing w:val="-34"/>
            <w:w w:val="95"/>
            <w:sz w:val="28"/>
          </w:rPr>
          <w:t xml:space="preserve"> </w:t>
        </w:r>
        <w:r>
          <w:rPr>
            <w:b/>
            <w:color w:val="A82724"/>
            <w:w w:val="95"/>
            <w:sz w:val="28"/>
          </w:rPr>
          <w:t>Disabilities</w:t>
        </w:r>
        <w:r>
          <w:rPr>
            <w:b/>
            <w:color w:val="A82724"/>
            <w:spacing w:val="-34"/>
            <w:w w:val="95"/>
            <w:sz w:val="28"/>
          </w:rPr>
          <w:t xml:space="preserve"> </w:t>
        </w:r>
        <w:r>
          <w:rPr>
            <w:b/>
            <w:color w:val="A82724"/>
            <w:w w:val="95"/>
            <w:sz w:val="28"/>
          </w:rPr>
          <w:t>in</w:t>
        </w:r>
        <w:r>
          <w:rPr>
            <w:b/>
            <w:color w:val="A82724"/>
            <w:spacing w:val="-34"/>
            <w:w w:val="95"/>
            <w:sz w:val="28"/>
          </w:rPr>
          <w:t xml:space="preserve"> </w:t>
        </w:r>
        <w:r>
          <w:rPr>
            <w:b/>
            <w:color w:val="A82724"/>
            <w:w w:val="95"/>
            <w:sz w:val="28"/>
          </w:rPr>
          <w:t>Jordan</w:t>
        </w:r>
        <w:r>
          <w:rPr>
            <w:b/>
            <w:color w:val="A82724"/>
            <w:w w:val="95"/>
            <w:sz w:val="28"/>
            <w:u w:val="single" w:color="D0D2D3"/>
          </w:rPr>
          <w:tab/>
        </w:r>
        <w:r>
          <w:rPr>
            <w:b/>
            <w:color w:val="F26322"/>
            <w:w w:val="95"/>
            <w:sz w:val="28"/>
          </w:rPr>
          <w:t>21</w:t>
        </w:r>
      </w:hyperlink>
    </w:p>
    <w:p w:rsidR="009702CD" w:rsidRDefault="00166ADE">
      <w:pPr>
        <w:pStyle w:val="ListParagraph"/>
        <w:numPr>
          <w:ilvl w:val="1"/>
          <w:numId w:val="52"/>
        </w:numPr>
        <w:tabs>
          <w:tab w:val="left" w:pos="1922"/>
          <w:tab w:val="left" w:pos="9679"/>
        </w:tabs>
        <w:spacing w:before="141"/>
        <w:rPr>
          <w:b/>
          <w:sz w:val="28"/>
        </w:rPr>
      </w:pPr>
      <w:hyperlink w:anchor="_bookmark6" w:history="1">
        <w:r>
          <w:rPr>
            <w:b/>
            <w:color w:val="A82724"/>
            <w:w w:val="95"/>
            <w:sz w:val="28"/>
          </w:rPr>
          <w:t>Inclusiveness of</w:t>
        </w:r>
        <w:r>
          <w:rPr>
            <w:b/>
            <w:color w:val="A82724"/>
            <w:spacing w:val="-63"/>
            <w:w w:val="95"/>
            <w:sz w:val="28"/>
          </w:rPr>
          <w:t xml:space="preserve"> </w:t>
        </w:r>
        <w:r>
          <w:rPr>
            <w:b/>
            <w:color w:val="A82724"/>
            <w:w w:val="95"/>
            <w:sz w:val="28"/>
          </w:rPr>
          <w:t>Humanitarian</w:t>
        </w:r>
        <w:r>
          <w:rPr>
            <w:b/>
            <w:color w:val="A82724"/>
            <w:spacing w:val="-32"/>
            <w:w w:val="95"/>
            <w:sz w:val="28"/>
          </w:rPr>
          <w:t xml:space="preserve"> </w:t>
        </w:r>
        <w:r>
          <w:rPr>
            <w:b/>
            <w:color w:val="A82724"/>
            <w:w w:val="95"/>
            <w:sz w:val="28"/>
          </w:rPr>
          <w:t>Services</w:t>
        </w:r>
        <w:r>
          <w:rPr>
            <w:b/>
            <w:color w:val="A82724"/>
            <w:w w:val="95"/>
            <w:sz w:val="28"/>
            <w:u w:val="single" w:color="D0D2D3"/>
          </w:rPr>
          <w:tab/>
        </w:r>
        <w:r>
          <w:rPr>
            <w:b/>
            <w:color w:val="F26322"/>
            <w:w w:val="95"/>
            <w:sz w:val="28"/>
          </w:rPr>
          <w:t>23</w:t>
        </w:r>
      </w:hyperlink>
    </w:p>
    <w:p w:rsidR="009702CD" w:rsidRDefault="00166ADE">
      <w:pPr>
        <w:tabs>
          <w:tab w:val="left" w:pos="1139"/>
          <w:tab w:val="left" w:pos="4445"/>
          <w:tab w:val="left" w:pos="10229"/>
        </w:tabs>
        <w:spacing w:before="141"/>
        <w:rPr>
          <w:b/>
          <w:sz w:val="28"/>
        </w:rPr>
      </w:pPr>
      <w:r>
        <w:rPr>
          <w:rFonts w:ascii="Times New Roman"/>
          <w:color w:val="FFFFFF"/>
          <w:sz w:val="28"/>
          <w:shd w:val="clear" w:color="auto" w:fill="0088CE"/>
        </w:rPr>
        <w:t xml:space="preserve"> </w:t>
      </w:r>
      <w:r>
        <w:rPr>
          <w:rFonts w:ascii="Times New Roman"/>
          <w:color w:val="FFFFFF"/>
          <w:sz w:val="28"/>
          <w:shd w:val="clear" w:color="auto" w:fill="0088CE"/>
        </w:rPr>
        <w:tab/>
      </w:r>
      <w:hyperlink w:anchor="_bookmark7" w:history="1">
        <w:r>
          <w:rPr>
            <w:b/>
            <w:color w:val="FFFFFF"/>
            <w:w w:val="90"/>
            <w:sz w:val="28"/>
            <w:shd w:val="clear" w:color="auto" w:fill="0088CE"/>
          </w:rPr>
          <w:t>SECTION</w:t>
        </w:r>
        <w:r>
          <w:rPr>
            <w:b/>
            <w:color w:val="FFFFFF"/>
            <w:spacing w:val="-33"/>
            <w:w w:val="90"/>
            <w:sz w:val="28"/>
            <w:shd w:val="clear" w:color="auto" w:fill="0088CE"/>
          </w:rPr>
          <w:t xml:space="preserve"> </w:t>
        </w:r>
        <w:r>
          <w:rPr>
            <w:b/>
            <w:color w:val="FFFFFF"/>
            <w:w w:val="90"/>
            <w:sz w:val="28"/>
            <w:shd w:val="clear" w:color="auto" w:fill="0088CE"/>
          </w:rPr>
          <w:t>3:</w:t>
        </w:r>
        <w:r>
          <w:rPr>
            <w:b/>
            <w:color w:val="FFFFFF"/>
            <w:spacing w:val="-33"/>
            <w:w w:val="90"/>
            <w:sz w:val="28"/>
            <w:shd w:val="clear" w:color="auto" w:fill="0088CE"/>
          </w:rPr>
          <w:t xml:space="preserve"> </w:t>
        </w:r>
        <w:r>
          <w:rPr>
            <w:b/>
            <w:color w:val="FFFFFF"/>
            <w:w w:val="90"/>
            <w:sz w:val="28"/>
            <w:shd w:val="clear" w:color="auto" w:fill="0088CE"/>
          </w:rPr>
          <w:t>FINDINGS</w:t>
        </w:r>
        <w:r>
          <w:rPr>
            <w:b/>
            <w:color w:val="FFFFFF"/>
            <w:w w:val="90"/>
            <w:sz w:val="28"/>
            <w:shd w:val="clear" w:color="auto" w:fill="0088CE"/>
          </w:rPr>
          <w:tab/>
        </w:r>
        <w:r>
          <w:rPr>
            <w:b/>
            <w:color w:val="FFFFFF"/>
            <w:w w:val="95"/>
            <w:sz w:val="28"/>
            <w:shd w:val="clear" w:color="auto" w:fill="0088CE"/>
          </w:rPr>
          <w:t>2</w:t>
        </w:r>
      </w:hyperlink>
      <w:r>
        <w:rPr>
          <w:b/>
          <w:color w:val="FFFFFF"/>
          <w:w w:val="95"/>
          <w:sz w:val="28"/>
          <w:shd w:val="clear" w:color="auto" w:fill="0088CE"/>
        </w:rPr>
        <w:t>7</w:t>
      </w:r>
      <w:r>
        <w:rPr>
          <w:b/>
          <w:color w:val="FFFFFF"/>
          <w:sz w:val="28"/>
          <w:shd w:val="clear" w:color="auto" w:fill="0088CE"/>
        </w:rPr>
        <w:tab/>
      </w:r>
    </w:p>
    <w:p w:rsidR="009702CD" w:rsidRDefault="00166ADE">
      <w:pPr>
        <w:pStyle w:val="ListParagraph"/>
        <w:numPr>
          <w:ilvl w:val="1"/>
          <w:numId w:val="51"/>
        </w:numPr>
        <w:tabs>
          <w:tab w:val="left" w:pos="1922"/>
          <w:tab w:val="left" w:pos="9679"/>
        </w:tabs>
        <w:spacing w:before="141"/>
        <w:rPr>
          <w:b/>
          <w:sz w:val="28"/>
        </w:rPr>
      </w:pPr>
      <w:hyperlink w:anchor="_bookmark7" w:history="1">
        <w:r>
          <w:rPr>
            <w:b/>
            <w:color w:val="A82724"/>
            <w:w w:val="95"/>
            <w:sz w:val="28"/>
          </w:rPr>
          <w:t>Demographics</w:t>
        </w:r>
        <w:r>
          <w:rPr>
            <w:b/>
            <w:color w:val="A82724"/>
            <w:w w:val="95"/>
            <w:sz w:val="28"/>
            <w:u w:val="single" w:color="D0D2D3"/>
          </w:rPr>
          <w:tab/>
        </w:r>
        <w:r>
          <w:rPr>
            <w:b/>
            <w:color w:val="F26322"/>
            <w:w w:val="95"/>
            <w:sz w:val="28"/>
          </w:rPr>
          <w:t>27</w:t>
        </w:r>
      </w:hyperlink>
    </w:p>
    <w:p w:rsidR="009702CD" w:rsidRDefault="00166ADE">
      <w:pPr>
        <w:pStyle w:val="ListParagraph"/>
        <w:numPr>
          <w:ilvl w:val="1"/>
          <w:numId w:val="51"/>
        </w:numPr>
        <w:tabs>
          <w:tab w:val="left" w:pos="1922"/>
          <w:tab w:val="left" w:pos="9679"/>
        </w:tabs>
        <w:spacing w:before="141"/>
        <w:rPr>
          <w:b/>
          <w:sz w:val="28"/>
        </w:rPr>
      </w:pPr>
      <w:hyperlink w:anchor="_bookmark7" w:history="1">
        <w:r>
          <w:rPr>
            <w:b/>
            <w:color w:val="A82724"/>
            <w:w w:val="95"/>
            <w:sz w:val="28"/>
          </w:rPr>
          <w:t>Disability</w:t>
        </w:r>
        <w:r>
          <w:rPr>
            <w:b/>
            <w:color w:val="A82724"/>
            <w:w w:val="95"/>
            <w:sz w:val="28"/>
            <w:u w:val="single" w:color="D0D2D3"/>
          </w:rPr>
          <w:tab/>
        </w:r>
        <w:r>
          <w:rPr>
            <w:b/>
            <w:color w:val="F26322"/>
            <w:w w:val="95"/>
            <w:sz w:val="28"/>
          </w:rPr>
          <w:t>27</w:t>
        </w:r>
      </w:hyperlink>
    </w:p>
    <w:p w:rsidR="009702CD" w:rsidRDefault="00166ADE">
      <w:pPr>
        <w:pStyle w:val="ListParagraph"/>
        <w:numPr>
          <w:ilvl w:val="2"/>
          <w:numId w:val="51"/>
        </w:numPr>
        <w:tabs>
          <w:tab w:val="left" w:pos="2312"/>
          <w:tab w:val="left" w:pos="9679"/>
        </w:tabs>
        <w:spacing w:before="142"/>
        <w:ind w:hanging="711"/>
        <w:rPr>
          <w:b/>
          <w:sz w:val="28"/>
        </w:rPr>
      </w:pPr>
      <w:hyperlink w:anchor="_bookmark7" w:history="1">
        <w:r>
          <w:rPr>
            <w:b/>
            <w:color w:val="0088CE"/>
            <w:w w:val="95"/>
            <w:sz w:val="28"/>
          </w:rPr>
          <w:t>Prevalence</w:t>
        </w:r>
        <w:r>
          <w:rPr>
            <w:b/>
            <w:color w:val="0088CE"/>
            <w:spacing w:val="-23"/>
            <w:w w:val="95"/>
            <w:sz w:val="28"/>
          </w:rPr>
          <w:t xml:space="preserve"> </w:t>
        </w:r>
        <w:r>
          <w:rPr>
            <w:b/>
            <w:color w:val="0088CE"/>
            <w:w w:val="95"/>
            <w:sz w:val="28"/>
          </w:rPr>
          <w:t>of</w:t>
        </w:r>
        <w:r>
          <w:rPr>
            <w:b/>
            <w:color w:val="0088CE"/>
            <w:spacing w:val="-23"/>
            <w:w w:val="95"/>
            <w:sz w:val="28"/>
          </w:rPr>
          <w:t xml:space="preserve"> </w:t>
        </w:r>
        <w:r>
          <w:rPr>
            <w:b/>
            <w:color w:val="0088CE"/>
            <w:w w:val="95"/>
            <w:sz w:val="28"/>
          </w:rPr>
          <w:t>Disability</w:t>
        </w:r>
        <w:r>
          <w:rPr>
            <w:b/>
            <w:color w:val="0088CE"/>
            <w:w w:val="95"/>
            <w:sz w:val="28"/>
            <w:u w:val="single" w:color="D0D2D3"/>
          </w:rPr>
          <w:tab/>
        </w:r>
        <w:r>
          <w:rPr>
            <w:b/>
            <w:color w:val="F26322"/>
            <w:w w:val="95"/>
            <w:sz w:val="28"/>
          </w:rPr>
          <w:t>27</w:t>
        </w:r>
      </w:hyperlink>
    </w:p>
    <w:p w:rsidR="009702CD" w:rsidRDefault="00166ADE">
      <w:pPr>
        <w:pStyle w:val="ListParagraph"/>
        <w:numPr>
          <w:ilvl w:val="2"/>
          <w:numId w:val="51"/>
        </w:numPr>
        <w:tabs>
          <w:tab w:val="left" w:pos="2312"/>
          <w:tab w:val="left" w:pos="9679"/>
        </w:tabs>
        <w:spacing w:before="21"/>
        <w:ind w:hanging="711"/>
        <w:rPr>
          <w:b/>
          <w:sz w:val="28"/>
        </w:rPr>
      </w:pPr>
      <w:hyperlink w:anchor="_bookmark8" w:history="1">
        <w:r>
          <w:rPr>
            <w:b/>
            <w:color w:val="0088CE"/>
            <w:w w:val="95"/>
            <w:sz w:val="28"/>
          </w:rPr>
          <w:t>Causes</w:t>
        </w:r>
        <w:r>
          <w:rPr>
            <w:b/>
            <w:color w:val="0088CE"/>
            <w:spacing w:val="-21"/>
            <w:w w:val="95"/>
            <w:sz w:val="28"/>
          </w:rPr>
          <w:t xml:space="preserve"> </w:t>
        </w:r>
        <w:r>
          <w:rPr>
            <w:b/>
            <w:color w:val="0088CE"/>
            <w:w w:val="95"/>
            <w:sz w:val="28"/>
          </w:rPr>
          <w:t>of</w:t>
        </w:r>
        <w:r>
          <w:rPr>
            <w:b/>
            <w:color w:val="0088CE"/>
            <w:spacing w:val="-21"/>
            <w:w w:val="95"/>
            <w:sz w:val="28"/>
          </w:rPr>
          <w:t xml:space="preserve"> </w:t>
        </w:r>
        <w:r>
          <w:rPr>
            <w:b/>
            <w:color w:val="0088CE"/>
            <w:w w:val="95"/>
            <w:sz w:val="28"/>
          </w:rPr>
          <w:t>Disability</w:t>
        </w:r>
        <w:r>
          <w:rPr>
            <w:b/>
            <w:color w:val="0088CE"/>
            <w:w w:val="95"/>
            <w:sz w:val="28"/>
            <w:u w:val="single" w:color="D0D2D3"/>
          </w:rPr>
          <w:tab/>
        </w:r>
        <w:r>
          <w:rPr>
            <w:b/>
            <w:color w:val="F26322"/>
            <w:w w:val="95"/>
            <w:sz w:val="28"/>
          </w:rPr>
          <w:t>30</w:t>
        </w:r>
      </w:hyperlink>
    </w:p>
    <w:p w:rsidR="009702CD" w:rsidRDefault="00166ADE">
      <w:pPr>
        <w:pStyle w:val="ListParagraph"/>
        <w:numPr>
          <w:ilvl w:val="2"/>
          <w:numId w:val="51"/>
        </w:numPr>
        <w:tabs>
          <w:tab w:val="left" w:pos="2312"/>
          <w:tab w:val="left" w:pos="9679"/>
        </w:tabs>
        <w:spacing w:before="21"/>
        <w:ind w:hanging="711"/>
        <w:rPr>
          <w:b/>
          <w:sz w:val="28"/>
        </w:rPr>
      </w:pPr>
      <w:hyperlink w:anchor="_bookmark9" w:history="1">
        <w:r>
          <w:rPr>
            <w:b/>
            <w:color w:val="0088CE"/>
            <w:w w:val="95"/>
            <w:sz w:val="28"/>
          </w:rPr>
          <w:t>Disability</w:t>
        </w:r>
        <w:r>
          <w:rPr>
            <w:b/>
            <w:color w:val="0088CE"/>
            <w:spacing w:val="-21"/>
            <w:w w:val="95"/>
            <w:sz w:val="28"/>
          </w:rPr>
          <w:t xml:space="preserve"> </w:t>
        </w:r>
        <w:r>
          <w:rPr>
            <w:b/>
            <w:color w:val="0088CE"/>
            <w:w w:val="95"/>
            <w:sz w:val="28"/>
          </w:rPr>
          <w:t>Domains</w:t>
        </w:r>
        <w:r>
          <w:rPr>
            <w:b/>
            <w:color w:val="0088CE"/>
            <w:w w:val="95"/>
            <w:sz w:val="28"/>
            <w:u w:val="single" w:color="D0D2D3"/>
          </w:rPr>
          <w:tab/>
        </w:r>
        <w:r>
          <w:rPr>
            <w:b/>
            <w:color w:val="F26322"/>
            <w:w w:val="95"/>
            <w:sz w:val="28"/>
          </w:rPr>
          <w:t>31</w:t>
        </w:r>
      </w:hyperlink>
    </w:p>
    <w:p w:rsidR="009702CD" w:rsidRDefault="00166ADE">
      <w:pPr>
        <w:pStyle w:val="ListParagraph"/>
        <w:numPr>
          <w:ilvl w:val="2"/>
          <w:numId w:val="51"/>
        </w:numPr>
        <w:tabs>
          <w:tab w:val="left" w:pos="2312"/>
          <w:tab w:val="left" w:pos="9680"/>
        </w:tabs>
        <w:spacing w:before="21"/>
        <w:ind w:hanging="711"/>
        <w:rPr>
          <w:b/>
          <w:sz w:val="28"/>
        </w:rPr>
      </w:pPr>
      <w:hyperlink w:anchor="_bookmark10" w:history="1">
        <w:r>
          <w:rPr>
            <w:b/>
            <w:color w:val="0088CE"/>
            <w:w w:val="95"/>
            <w:sz w:val="28"/>
          </w:rPr>
          <w:t>Children’s</w:t>
        </w:r>
        <w:r>
          <w:rPr>
            <w:b/>
            <w:color w:val="0088CE"/>
            <w:spacing w:val="-53"/>
            <w:w w:val="95"/>
            <w:sz w:val="28"/>
          </w:rPr>
          <w:t xml:space="preserve"> </w:t>
        </w:r>
        <w:r>
          <w:rPr>
            <w:b/>
            <w:color w:val="0088CE"/>
            <w:w w:val="95"/>
            <w:sz w:val="28"/>
          </w:rPr>
          <w:t>Disability</w:t>
        </w:r>
        <w:r>
          <w:rPr>
            <w:b/>
            <w:color w:val="0088CE"/>
            <w:spacing w:val="-53"/>
            <w:w w:val="95"/>
            <w:sz w:val="28"/>
          </w:rPr>
          <w:t xml:space="preserve"> </w:t>
        </w:r>
        <w:r>
          <w:rPr>
            <w:b/>
            <w:color w:val="0088CE"/>
            <w:w w:val="95"/>
            <w:sz w:val="28"/>
          </w:rPr>
          <w:t>by</w:t>
        </w:r>
        <w:r>
          <w:rPr>
            <w:b/>
            <w:color w:val="0088CE"/>
            <w:spacing w:val="-53"/>
            <w:w w:val="95"/>
            <w:sz w:val="28"/>
          </w:rPr>
          <w:t xml:space="preserve"> </w:t>
        </w:r>
        <w:r>
          <w:rPr>
            <w:b/>
            <w:color w:val="0088CE"/>
            <w:w w:val="95"/>
            <w:sz w:val="28"/>
          </w:rPr>
          <w:t>Household</w:t>
        </w:r>
        <w:r>
          <w:rPr>
            <w:b/>
            <w:color w:val="0088CE"/>
            <w:spacing w:val="-53"/>
            <w:w w:val="95"/>
            <w:sz w:val="28"/>
          </w:rPr>
          <w:t xml:space="preserve"> </w:t>
        </w:r>
        <w:r>
          <w:rPr>
            <w:b/>
            <w:color w:val="0088CE"/>
            <w:w w:val="95"/>
            <w:sz w:val="28"/>
          </w:rPr>
          <w:t>Income</w:t>
        </w:r>
        <w:r>
          <w:rPr>
            <w:b/>
            <w:color w:val="0088CE"/>
            <w:spacing w:val="-53"/>
            <w:w w:val="95"/>
            <w:sz w:val="28"/>
          </w:rPr>
          <w:t xml:space="preserve"> </w:t>
        </w:r>
        <w:r>
          <w:rPr>
            <w:b/>
            <w:color w:val="0088CE"/>
            <w:w w:val="95"/>
            <w:sz w:val="28"/>
          </w:rPr>
          <w:t>Level</w:t>
        </w:r>
        <w:r>
          <w:rPr>
            <w:b/>
            <w:color w:val="0088CE"/>
            <w:w w:val="95"/>
            <w:sz w:val="28"/>
            <w:u w:val="single" w:color="D0D2D3"/>
          </w:rPr>
          <w:tab/>
        </w:r>
        <w:r>
          <w:rPr>
            <w:b/>
            <w:color w:val="F26322"/>
            <w:w w:val="95"/>
            <w:sz w:val="28"/>
          </w:rPr>
          <w:t>33</w:t>
        </w:r>
      </w:hyperlink>
    </w:p>
    <w:p w:rsidR="009702CD" w:rsidRDefault="00166ADE">
      <w:pPr>
        <w:pStyle w:val="ListParagraph"/>
        <w:numPr>
          <w:ilvl w:val="2"/>
          <w:numId w:val="51"/>
        </w:numPr>
        <w:tabs>
          <w:tab w:val="left" w:pos="2312"/>
          <w:tab w:val="left" w:pos="9679"/>
        </w:tabs>
        <w:spacing w:before="22"/>
        <w:ind w:hanging="711"/>
        <w:rPr>
          <w:b/>
          <w:sz w:val="28"/>
        </w:rPr>
      </w:pPr>
      <w:hyperlink w:anchor="_bookmark11" w:history="1">
        <w:r>
          <w:rPr>
            <w:b/>
            <w:color w:val="0088CE"/>
            <w:w w:val="90"/>
            <w:sz w:val="28"/>
          </w:rPr>
          <w:t>Assistive</w:t>
        </w:r>
        <w:r>
          <w:rPr>
            <w:b/>
            <w:color w:val="0088CE"/>
            <w:spacing w:val="-14"/>
            <w:w w:val="90"/>
            <w:sz w:val="28"/>
          </w:rPr>
          <w:t xml:space="preserve"> </w:t>
        </w:r>
        <w:r>
          <w:rPr>
            <w:b/>
            <w:color w:val="0088CE"/>
            <w:w w:val="90"/>
            <w:sz w:val="28"/>
          </w:rPr>
          <w:t>Devices</w:t>
        </w:r>
        <w:r>
          <w:rPr>
            <w:b/>
            <w:color w:val="0088CE"/>
            <w:w w:val="90"/>
            <w:sz w:val="28"/>
            <w:u w:val="single" w:color="D0D2D3"/>
          </w:rPr>
          <w:tab/>
        </w:r>
        <w:r>
          <w:rPr>
            <w:b/>
            <w:color w:val="F26322"/>
            <w:w w:val="90"/>
            <w:sz w:val="28"/>
          </w:rPr>
          <w:t>34</w:t>
        </w:r>
      </w:hyperlink>
    </w:p>
    <w:p w:rsidR="009702CD" w:rsidRDefault="00166ADE">
      <w:pPr>
        <w:pStyle w:val="ListParagraph"/>
        <w:numPr>
          <w:ilvl w:val="1"/>
          <w:numId w:val="51"/>
        </w:numPr>
        <w:tabs>
          <w:tab w:val="left" w:pos="1922"/>
          <w:tab w:val="left" w:pos="9679"/>
        </w:tabs>
        <w:spacing w:before="141"/>
        <w:rPr>
          <w:b/>
          <w:sz w:val="28"/>
        </w:rPr>
      </w:pPr>
      <w:hyperlink w:anchor="_bookmark12" w:history="1">
        <w:r>
          <w:rPr>
            <w:b/>
            <w:color w:val="A82724"/>
            <w:w w:val="95"/>
            <w:sz w:val="28"/>
          </w:rPr>
          <w:t>Access</w:t>
        </w:r>
        <w:r>
          <w:rPr>
            <w:b/>
            <w:color w:val="A82724"/>
            <w:spacing w:val="-19"/>
            <w:w w:val="95"/>
            <w:sz w:val="28"/>
          </w:rPr>
          <w:t xml:space="preserve"> </w:t>
        </w:r>
        <w:r>
          <w:rPr>
            <w:b/>
            <w:color w:val="A82724"/>
            <w:w w:val="95"/>
            <w:sz w:val="28"/>
          </w:rPr>
          <w:t>to</w:t>
        </w:r>
        <w:r>
          <w:rPr>
            <w:b/>
            <w:color w:val="A82724"/>
            <w:spacing w:val="-19"/>
            <w:w w:val="95"/>
            <w:sz w:val="28"/>
          </w:rPr>
          <w:t xml:space="preserve"> </w:t>
        </w:r>
        <w:r>
          <w:rPr>
            <w:b/>
            <w:color w:val="A82724"/>
            <w:w w:val="95"/>
            <w:sz w:val="28"/>
          </w:rPr>
          <w:t>Services</w:t>
        </w:r>
        <w:r>
          <w:rPr>
            <w:b/>
            <w:color w:val="A82724"/>
            <w:w w:val="95"/>
            <w:sz w:val="28"/>
            <w:u w:val="single" w:color="D0D2D3"/>
          </w:rPr>
          <w:tab/>
        </w:r>
        <w:r>
          <w:rPr>
            <w:b/>
            <w:color w:val="F26322"/>
            <w:w w:val="95"/>
            <w:sz w:val="28"/>
          </w:rPr>
          <w:t>35</w:t>
        </w:r>
      </w:hyperlink>
    </w:p>
    <w:p w:rsidR="009702CD" w:rsidRDefault="00166ADE">
      <w:pPr>
        <w:pStyle w:val="ListParagraph"/>
        <w:numPr>
          <w:ilvl w:val="2"/>
          <w:numId w:val="51"/>
        </w:numPr>
        <w:tabs>
          <w:tab w:val="left" w:pos="2312"/>
          <w:tab w:val="left" w:pos="9679"/>
        </w:tabs>
        <w:spacing w:before="141"/>
        <w:ind w:hanging="711"/>
        <w:rPr>
          <w:b/>
          <w:sz w:val="28"/>
        </w:rPr>
      </w:pPr>
      <w:hyperlink w:anchor="_bookmark12" w:history="1">
        <w:r>
          <w:rPr>
            <w:b/>
            <w:color w:val="0088CE"/>
            <w:w w:val="95"/>
            <w:sz w:val="28"/>
          </w:rPr>
          <w:t>UNHCR</w:t>
        </w:r>
        <w:r>
          <w:rPr>
            <w:b/>
            <w:color w:val="0088CE"/>
            <w:spacing w:val="-21"/>
            <w:w w:val="95"/>
            <w:sz w:val="28"/>
          </w:rPr>
          <w:t xml:space="preserve"> </w:t>
        </w:r>
        <w:r>
          <w:rPr>
            <w:b/>
            <w:color w:val="0088CE"/>
            <w:w w:val="95"/>
            <w:sz w:val="28"/>
          </w:rPr>
          <w:t>Registration</w:t>
        </w:r>
        <w:r>
          <w:rPr>
            <w:b/>
            <w:color w:val="0088CE"/>
            <w:w w:val="95"/>
            <w:sz w:val="28"/>
            <w:u w:val="single" w:color="D0D2D3"/>
          </w:rPr>
          <w:tab/>
        </w:r>
        <w:r>
          <w:rPr>
            <w:b/>
            <w:color w:val="F26322"/>
            <w:w w:val="95"/>
            <w:sz w:val="28"/>
          </w:rPr>
          <w:t>35</w:t>
        </w:r>
      </w:hyperlink>
    </w:p>
    <w:p w:rsidR="009702CD" w:rsidRDefault="00166ADE">
      <w:pPr>
        <w:pStyle w:val="ListParagraph"/>
        <w:numPr>
          <w:ilvl w:val="2"/>
          <w:numId w:val="51"/>
        </w:numPr>
        <w:tabs>
          <w:tab w:val="left" w:pos="2312"/>
          <w:tab w:val="left" w:pos="9680"/>
        </w:tabs>
        <w:spacing w:before="21"/>
        <w:ind w:hanging="711"/>
        <w:rPr>
          <w:b/>
          <w:sz w:val="28"/>
        </w:rPr>
      </w:pPr>
      <w:hyperlink w:anchor="_bookmark13" w:history="1">
        <w:r>
          <w:rPr>
            <w:b/>
            <w:color w:val="0088CE"/>
            <w:w w:val="85"/>
            <w:sz w:val="28"/>
          </w:rPr>
          <w:t>Shelter:</w:t>
        </w:r>
        <w:r>
          <w:rPr>
            <w:b/>
            <w:color w:val="0088CE"/>
            <w:spacing w:val="-31"/>
            <w:w w:val="85"/>
            <w:sz w:val="28"/>
          </w:rPr>
          <w:t xml:space="preserve"> </w:t>
        </w:r>
        <w:r>
          <w:rPr>
            <w:b/>
            <w:color w:val="0088CE"/>
            <w:w w:val="85"/>
            <w:sz w:val="28"/>
          </w:rPr>
          <w:t>Accessibility,</w:t>
        </w:r>
        <w:r>
          <w:rPr>
            <w:b/>
            <w:color w:val="0088CE"/>
            <w:spacing w:val="-31"/>
            <w:w w:val="85"/>
            <w:sz w:val="28"/>
          </w:rPr>
          <w:t xml:space="preserve"> </w:t>
        </w:r>
        <w:r>
          <w:rPr>
            <w:b/>
            <w:color w:val="0088CE"/>
            <w:w w:val="85"/>
            <w:sz w:val="28"/>
          </w:rPr>
          <w:t>Electricity</w:t>
        </w:r>
        <w:r>
          <w:rPr>
            <w:b/>
            <w:color w:val="0088CE"/>
            <w:spacing w:val="-31"/>
            <w:w w:val="85"/>
            <w:sz w:val="28"/>
          </w:rPr>
          <w:t xml:space="preserve"> </w:t>
        </w:r>
        <w:r>
          <w:rPr>
            <w:b/>
            <w:color w:val="0088CE"/>
            <w:w w:val="85"/>
            <w:sz w:val="28"/>
          </w:rPr>
          <w:t>and</w:t>
        </w:r>
        <w:r>
          <w:rPr>
            <w:b/>
            <w:color w:val="0088CE"/>
            <w:spacing w:val="-31"/>
            <w:w w:val="85"/>
            <w:sz w:val="28"/>
          </w:rPr>
          <w:t xml:space="preserve"> </w:t>
        </w:r>
        <w:r>
          <w:rPr>
            <w:b/>
            <w:color w:val="0088CE"/>
            <w:w w:val="85"/>
            <w:sz w:val="28"/>
          </w:rPr>
          <w:t>Perceived</w:t>
        </w:r>
        <w:r>
          <w:rPr>
            <w:b/>
            <w:color w:val="0088CE"/>
            <w:spacing w:val="-31"/>
            <w:w w:val="85"/>
            <w:sz w:val="28"/>
          </w:rPr>
          <w:t xml:space="preserve"> </w:t>
        </w:r>
        <w:r>
          <w:rPr>
            <w:b/>
            <w:color w:val="0088CE"/>
            <w:w w:val="85"/>
            <w:sz w:val="28"/>
          </w:rPr>
          <w:t>Safety</w:t>
        </w:r>
        <w:r>
          <w:rPr>
            <w:b/>
            <w:color w:val="0088CE"/>
            <w:w w:val="85"/>
            <w:sz w:val="28"/>
            <w:u w:val="single" w:color="D0D2D3"/>
          </w:rPr>
          <w:tab/>
        </w:r>
        <w:r>
          <w:rPr>
            <w:b/>
            <w:color w:val="F26322"/>
            <w:w w:val="85"/>
            <w:sz w:val="28"/>
          </w:rPr>
          <w:t>36</w:t>
        </w:r>
      </w:hyperlink>
    </w:p>
    <w:p w:rsidR="009702CD" w:rsidRDefault="00166ADE">
      <w:pPr>
        <w:pStyle w:val="ListParagraph"/>
        <w:numPr>
          <w:ilvl w:val="2"/>
          <w:numId w:val="51"/>
        </w:numPr>
        <w:tabs>
          <w:tab w:val="left" w:pos="2312"/>
          <w:tab w:val="left" w:pos="9679"/>
        </w:tabs>
        <w:spacing w:before="21"/>
        <w:ind w:hanging="711"/>
        <w:rPr>
          <w:b/>
          <w:sz w:val="28"/>
        </w:rPr>
      </w:pPr>
      <w:hyperlink w:anchor="_bookmark14" w:history="1">
        <w:r>
          <w:rPr>
            <w:b/>
            <w:color w:val="0088CE"/>
            <w:w w:val="85"/>
            <w:sz w:val="28"/>
          </w:rPr>
          <w:t>Latrines:</w:t>
        </w:r>
        <w:r>
          <w:rPr>
            <w:b/>
            <w:color w:val="0088CE"/>
            <w:spacing w:val="-37"/>
            <w:w w:val="85"/>
            <w:sz w:val="28"/>
          </w:rPr>
          <w:t xml:space="preserve"> </w:t>
        </w:r>
        <w:r>
          <w:rPr>
            <w:b/>
            <w:color w:val="0088CE"/>
            <w:w w:val="85"/>
            <w:sz w:val="28"/>
          </w:rPr>
          <w:t>Availability,</w:t>
        </w:r>
        <w:r>
          <w:rPr>
            <w:b/>
            <w:color w:val="0088CE"/>
            <w:spacing w:val="-37"/>
            <w:w w:val="85"/>
            <w:sz w:val="28"/>
          </w:rPr>
          <w:t xml:space="preserve"> </w:t>
        </w:r>
        <w:r>
          <w:rPr>
            <w:b/>
            <w:color w:val="0088CE"/>
            <w:w w:val="85"/>
            <w:sz w:val="28"/>
          </w:rPr>
          <w:t>Accessibility</w:t>
        </w:r>
        <w:r>
          <w:rPr>
            <w:b/>
            <w:color w:val="0088CE"/>
            <w:spacing w:val="-37"/>
            <w:w w:val="85"/>
            <w:sz w:val="28"/>
          </w:rPr>
          <w:t xml:space="preserve"> </w:t>
        </w:r>
        <w:r>
          <w:rPr>
            <w:b/>
            <w:color w:val="0088CE"/>
            <w:w w:val="85"/>
            <w:sz w:val="28"/>
          </w:rPr>
          <w:t>and</w:t>
        </w:r>
        <w:r>
          <w:rPr>
            <w:b/>
            <w:color w:val="0088CE"/>
            <w:spacing w:val="-37"/>
            <w:w w:val="85"/>
            <w:sz w:val="28"/>
          </w:rPr>
          <w:t xml:space="preserve"> </w:t>
        </w:r>
        <w:r>
          <w:rPr>
            <w:b/>
            <w:color w:val="0088CE"/>
            <w:w w:val="85"/>
            <w:sz w:val="28"/>
          </w:rPr>
          <w:t>Perceived</w:t>
        </w:r>
        <w:r>
          <w:rPr>
            <w:b/>
            <w:color w:val="0088CE"/>
            <w:spacing w:val="-37"/>
            <w:w w:val="85"/>
            <w:sz w:val="28"/>
          </w:rPr>
          <w:t xml:space="preserve"> </w:t>
        </w:r>
        <w:r>
          <w:rPr>
            <w:b/>
            <w:color w:val="0088CE"/>
            <w:w w:val="85"/>
            <w:sz w:val="28"/>
          </w:rPr>
          <w:t>Safety</w:t>
        </w:r>
        <w:r>
          <w:rPr>
            <w:b/>
            <w:color w:val="0088CE"/>
            <w:w w:val="85"/>
            <w:sz w:val="28"/>
            <w:u w:val="single" w:color="D0D2D3"/>
          </w:rPr>
          <w:tab/>
        </w:r>
        <w:r>
          <w:rPr>
            <w:b/>
            <w:color w:val="F26322"/>
            <w:w w:val="85"/>
            <w:sz w:val="28"/>
          </w:rPr>
          <w:t>38</w:t>
        </w:r>
      </w:hyperlink>
    </w:p>
    <w:p w:rsidR="009702CD" w:rsidRDefault="00166ADE">
      <w:pPr>
        <w:pStyle w:val="ListParagraph"/>
        <w:numPr>
          <w:ilvl w:val="2"/>
          <w:numId w:val="51"/>
        </w:numPr>
        <w:tabs>
          <w:tab w:val="left" w:pos="2312"/>
          <w:tab w:val="left" w:pos="9679"/>
        </w:tabs>
        <w:spacing w:before="21"/>
        <w:ind w:hanging="711"/>
        <w:rPr>
          <w:b/>
          <w:sz w:val="28"/>
        </w:rPr>
      </w:pPr>
      <w:hyperlink w:anchor="_bookmark15" w:history="1">
        <w:r>
          <w:rPr>
            <w:b/>
            <w:color w:val="0088CE"/>
            <w:spacing w:val="-4"/>
            <w:sz w:val="28"/>
          </w:rPr>
          <w:t>Water</w:t>
        </w:r>
        <w:r>
          <w:rPr>
            <w:b/>
            <w:color w:val="0088CE"/>
            <w:spacing w:val="-4"/>
            <w:sz w:val="28"/>
            <w:u w:val="single" w:color="D0D2D3"/>
          </w:rPr>
          <w:tab/>
        </w:r>
        <w:r>
          <w:rPr>
            <w:b/>
            <w:color w:val="F26322"/>
            <w:sz w:val="28"/>
          </w:rPr>
          <w:t>40</w:t>
        </w:r>
      </w:hyperlink>
    </w:p>
    <w:p w:rsidR="009702CD" w:rsidRDefault="00166ADE">
      <w:pPr>
        <w:pStyle w:val="ListParagraph"/>
        <w:numPr>
          <w:ilvl w:val="2"/>
          <w:numId w:val="51"/>
        </w:numPr>
        <w:tabs>
          <w:tab w:val="left" w:pos="2312"/>
          <w:tab w:val="left" w:pos="9679"/>
        </w:tabs>
        <w:spacing w:before="22"/>
        <w:ind w:hanging="711"/>
        <w:rPr>
          <w:b/>
          <w:sz w:val="28"/>
        </w:rPr>
      </w:pPr>
      <w:hyperlink w:anchor="_bookmark16" w:history="1">
        <w:r>
          <w:rPr>
            <w:b/>
            <w:color w:val="0088CE"/>
            <w:w w:val="95"/>
            <w:sz w:val="28"/>
          </w:rPr>
          <w:t>Health</w:t>
        </w:r>
        <w:r>
          <w:rPr>
            <w:b/>
            <w:color w:val="0088CE"/>
            <w:w w:val="95"/>
            <w:sz w:val="28"/>
            <w:u w:val="single" w:color="D0D2D3"/>
          </w:rPr>
          <w:tab/>
        </w:r>
        <w:r>
          <w:rPr>
            <w:b/>
            <w:color w:val="F26322"/>
            <w:w w:val="95"/>
            <w:sz w:val="28"/>
          </w:rPr>
          <w:t>42</w:t>
        </w:r>
      </w:hyperlink>
    </w:p>
    <w:p w:rsidR="009702CD" w:rsidRDefault="00166ADE">
      <w:pPr>
        <w:pStyle w:val="ListParagraph"/>
        <w:numPr>
          <w:ilvl w:val="2"/>
          <w:numId w:val="51"/>
        </w:numPr>
        <w:tabs>
          <w:tab w:val="left" w:pos="2311"/>
          <w:tab w:val="left" w:pos="9679"/>
        </w:tabs>
        <w:spacing w:before="21"/>
        <w:ind w:left="2310" w:hanging="710"/>
        <w:rPr>
          <w:b/>
          <w:sz w:val="28"/>
        </w:rPr>
      </w:pPr>
      <w:hyperlink w:anchor="_bookmark17" w:history="1">
        <w:r>
          <w:rPr>
            <w:b/>
            <w:color w:val="0088CE"/>
            <w:w w:val="95"/>
            <w:sz w:val="28"/>
          </w:rPr>
          <w:t>Food and</w:t>
        </w:r>
        <w:r>
          <w:rPr>
            <w:b/>
            <w:color w:val="0088CE"/>
            <w:spacing w:val="-48"/>
            <w:w w:val="95"/>
            <w:sz w:val="28"/>
          </w:rPr>
          <w:t xml:space="preserve"> </w:t>
        </w:r>
        <w:r>
          <w:rPr>
            <w:b/>
            <w:color w:val="0088CE"/>
            <w:w w:val="95"/>
            <w:sz w:val="28"/>
          </w:rPr>
          <w:t>Cash</w:t>
        </w:r>
        <w:r>
          <w:rPr>
            <w:b/>
            <w:color w:val="0088CE"/>
            <w:spacing w:val="-24"/>
            <w:w w:val="95"/>
            <w:sz w:val="28"/>
          </w:rPr>
          <w:t xml:space="preserve"> </w:t>
        </w:r>
        <w:r>
          <w:rPr>
            <w:b/>
            <w:color w:val="0088CE"/>
            <w:w w:val="95"/>
            <w:sz w:val="28"/>
          </w:rPr>
          <w:t>Assistance</w:t>
        </w:r>
        <w:r>
          <w:rPr>
            <w:b/>
            <w:color w:val="0088CE"/>
            <w:w w:val="95"/>
            <w:sz w:val="28"/>
            <w:u w:val="single" w:color="D0D2D3"/>
          </w:rPr>
          <w:tab/>
        </w:r>
        <w:r>
          <w:rPr>
            <w:b/>
            <w:color w:val="F26322"/>
            <w:w w:val="95"/>
            <w:sz w:val="28"/>
          </w:rPr>
          <w:t>44</w:t>
        </w:r>
      </w:hyperlink>
    </w:p>
    <w:p w:rsidR="009702CD" w:rsidRDefault="00166ADE">
      <w:pPr>
        <w:pStyle w:val="ListParagraph"/>
        <w:numPr>
          <w:ilvl w:val="2"/>
          <w:numId w:val="51"/>
        </w:numPr>
        <w:tabs>
          <w:tab w:val="left" w:pos="2312"/>
          <w:tab w:val="left" w:pos="9679"/>
        </w:tabs>
        <w:spacing w:before="21"/>
        <w:ind w:hanging="711"/>
        <w:rPr>
          <w:b/>
          <w:sz w:val="28"/>
        </w:rPr>
      </w:pPr>
      <w:r>
        <w:pict>
          <v:shape id="_x0000_s3924" type="#_x0000_t202" style="position:absolute;left:0;text-align:left;margin-left:36pt;margin-top:65.8pt;width:4.8pt;height:10.95pt;z-index:-418408;mso-position-horizontal-relative:page" filled="f" stroked="f">
            <v:textbox inset="0,0,0,0">
              <w:txbxContent>
                <w:p w:rsidR="009702CD" w:rsidRDefault="00166ADE">
                  <w:pPr>
                    <w:spacing w:line="211" w:lineRule="exact"/>
                    <w:rPr>
                      <w:b/>
                      <w:sz w:val="16"/>
                    </w:rPr>
                  </w:pPr>
                  <w:r>
                    <w:rPr>
                      <w:b/>
                      <w:color w:val="A82724"/>
                      <w:w w:val="89"/>
                      <w:sz w:val="16"/>
                    </w:rPr>
                    <w:t>4</w:t>
                  </w:r>
                </w:p>
              </w:txbxContent>
            </v:textbox>
            <w10:wrap anchorx="page"/>
          </v:shape>
        </w:pict>
      </w:r>
      <w:hyperlink w:anchor="_bookmark18" w:history="1">
        <w:r>
          <w:rPr>
            <w:b/>
            <w:color w:val="0088CE"/>
            <w:w w:val="95"/>
            <w:sz w:val="28"/>
          </w:rPr>
          <w:t>Specialized</w:t>
        </w:r>
        <w:r>
          <w:rPr>
            <w:b/>
            <w:color w:val="0088CE"/>
            <w:spacing w:val="-23"/>
            <w:w w:val="95"/>
            <w:sz w:val="28"/>
          </w:rPr>
          <w:t xml:space="preserve"> </w:t>
        </w:r>
        <w:r>
          <w:rPr>
            <w:b/>
            <w:color w:val="0088CE"/>
            <w:w w:val="95"/>
            <w:sz w:val="28"/>
          </w:rPr>
          <w:t>Services</w:t>
        </w:r>
        <w:r>
          <w:rPr>
            <w:b/>
            <w:color w:val="0088CE"/>
            <w:w w:val="95"/>
            <w:sz w:val="28"/>
            <w:u w:val="single" w:color="D0D2D3"/>
          </w:rPr>
          <w:tab/>
        </w:r>
        <w:r>
          <w:rPr>
            <w:b/>
            <w:color w:val="F26322"/>
            <w:w w:val="95"/>
            <w:sz w:val="28"/>
          </w:rPr>
          <w:t>48</w:t>
        </w:r>
      </w:hyperlink>
    </w:p>
    <w:p w:rsidR="009702CD" w:rsidRDefault="009702CD">
      <w:pPr>
        <w:pStyle w:val="BodyText"/>
      </w:pPr>
    </w:p>
    <w:p w:rsidR="009702CD" w:rsidRDefault="00166ADE">
      <w:pPr>
        <w:pStyle w:val="BodyText"/>
        <w:spacing w:before="12"/>
        <w:rPr>
          <w:sz w:val="22"/>
        </w:rPr>
      </w:pPr>
      <w:r>
        <w:pict>
          <v:rect id="_x0000_s3923" style="position:absolute;margin-left:30.7pt;margin-top:18.1pt;width:21.3pt;height:30.35pt;z-index:1120;mso-wrap-distance-left:0;mso-wrap-distance-right:0;mso-position-horizontal-relative:page" stroked="f">
            <w10:wrap type="topAndBottom" anchorx="page"/>
          </v:rect>
        </w:pict>
      </w:r>
    </w:p>
    <w:p w:rsidR="009702CD" w:rsidRDefault="009702CD">
      <w:pPr>
        <w:sectPr w:rsidR="009702CD">
          <w:pgSz w:w="11910" w:h="16840"/>
          <w:pgMar w:top="440" w:right="0" w:bottom="280" w:left="0" w:header="720" w:footer="720" w:gutter="0"/>
          <w:cols w:space="720"/>
        </w:sectPr>
      </w:pPr>
    </w:p>
    <w:p w:rsidR="009702CD" w:rsidRDefault="00166ADE">
      <w:pPr>
        <w:pStyle w:val="BodyText"/>
      </w:pPr>
      <w:r>
        <w:lastRenderedPageBreak/>
        <w:pict>
          <v:shape id="_x0000_s3922" type="#_x0000_t202" style="position:absolute;margin-left:36pt;margin-top:797.8pt;width:512.1pt;height:10.95pt;z-index:-418336;mso-position-horizontal-relative:page;mso-position-vertical-relative:page" filled="f" stroked="f">
            <v:textbox inset="0,0,0,0">
              <w:txbxContent>
                <w:p w:rsidR="009702CD" w:rsidRDefault="00166ADE">
                  <w:pPr>
                    <w:tabs>
                      <w:tab w:val="left" w:pos="10145"/>
                    </w:tabs>
                    <w:spacing w:line="211" w:lineRule="exact"/>
                    <w:rPr>
                      <w:b/>
                      <w:sz w:val="16"/>
                    </w:rPr>
                  </w:pPr>
                  <w:r>
                    <w:rPr>
                      <w:b/>
                      <w:color w:val="A82724"/>
                      <w:sz w:val="16"/>
                    </w:rPr>
                    <w:t>5</w:t>
                  </w:r>
                  <w:r>
                    <w:rPr>
                      <w:b/>
                      <w:color w:val="A82724"/>
                      <w:sz w:val="16"/>
                    </w:rPr>
                    <w:tab/>
                  </w:r>
                  <w:r>
                    <w:rPr>
                      <w:b/>
                      <w:color w:val="A82724"/>
                      <w:w w:val="90"/>
                      <w:sz w:val="16"/>
                    </w:rPr>
                    <w:t>5</w:t>
                  </w:r>
                </w:p>
              </w:txbxContent>
            </v:textbox>
            <w10:wrap anchorx="page" anchory="page"/>
          </v:shape>
        </w:pict>
      </w:r>
      <w:r>
        <w:rPr>
          <w:noProof/>
          <w:lang w:val="en-AU" w:eastAsia="en-AU" w:bidi="ar-SA"/>
        </w:rPr>
        <w:drawing>
          <wp:anchor distT="0" distB="0" distL="0" distR="0" simplePos="0" relativeHeight="1240" behindDoc="0" locked="0" layoutInCell="1" allowOverlap="1">
            <wp:simplePos x="0" y="0"/>
            <wp:positionH relativeFrom="page">
              <wp:posOffset>0</wp:posOffset>
            </wp:positionH>
            <wp:positionV relativeFrom="page">
              <wp:posOffset>5346001</wp:posOffset>
            </wp:positionV>
            <wp:extent cx="7559992" cy="5346001"/>
            <wp:effectExtent l="0" t="0" r="0" b="0"/>
            <wp:wrapNone/>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18" cstate="print"/>
                    <a:stretch>
                      <a:fillRect/>
                    </a:stretch>
                  </pic:blipFill>
                  <pic:spPr>
                    <a:xfrm>
                      <a:off x="0" y="0"/>
                      <a:ext cx="7559992" cy="5346001"/>
                    </a:xfrm>
                    <a:prstGeom prst="rect">
                      <a:avLst/>
                    </a:prstGeom>
                  </pic:spPr>
                </pic:pic>
              </a:graphicData>
            </a:graphic>
          </wp:anchor>
        </w:drawing>
      </w:r>
    </w:p>
    <w:p w:rsidR="009702CD" w:rsidRDefault="009702CD">
      <w:pPr>
        <w:pStyle w:val="BodyText"/>
        <w:spacing w:before="11"/>
        <w:rPr>
          <w:sz w:val="27"/>
        </w:rPr>
      </w:pPr>
    </w:p>
    <w:p w:rsidR="009702CD" w:rsidRDefault="00166ADE">
      <w:pPr>
        <w:pStyle w:val="ListParagraph"/>
        <w:numPr>
          <w:ilvl w:val="1"/>
          <w:numId w:val="51"/>
        </w:numPr>
        <w:tabs>
          <w:tab w:val="left" w:pos="1922"/>
          <w:tab w:val="left" w:pos="9679"/>
        </w:tabs>
        <w:spacing w:before="75"/>
        <w:ind w:hanging="481"/>
        <w:rPr>
          <w:b/>
          <w:sz w:val="28"/>
        </w:rPr>
      </w:pPr>
      <w:hyperlink w:anchor="_bookmark19" w:history="1">
        <w:r>
          <w:rPr>
            <w:b/>
            <w:color w:val="A82724"/>
            <w:w w:val="95"/>
            <w:sz w:val="28"/>
          </w:rPr>
          <w:t>Livelihood</w:t>
        </w:r>
        <w:r>
          <w:rPr>
            <w:b/>
            <w:color w:val="A82724"/>
            <w:w w:val="95"/>
            <w:sz w:val="28"/>
            <w:u w:val="single" w:color="D0D2D3"/>
          </w:rPr>
          <w:tab/>
        </w:r>
        <w:r>
          <w:rPr>
            <w:b/>
            <w:color w:val="F26322"/>
            <w:w w:val="95"/>
            <w:sz w:val="28"/>
          </w:rPr>
          <w:t>51</w:t>
        </w:r>
      </w:hyperlink>
    </w:p>
    <w:p w:rsidR="009702CD" w:rsidRDefault="00166ADE">
      <w:pPr>
        <w:pStyle w:val="ListParagraph"/>
        <w:numPr>
          <w:ilvl w:val="2"/>
          <w:numId w:val="51"/>
        </w:numPr>
        <w:tabs>
          <w:tab w:val="left" w:pos="2312"/>
          <w:tab w:val="left" w:pos="9680"/>
        </w:tabs>
        <w:spacing w:before="141"/>
        <w:ind w:hanging="711"/>
        <w:rPr>
          <w:b/>
          <w:sz w:val="28"/>
        </w:rPr>
      </w:pPr>
      <w:hyperlink w:anchor="_bookmark19" w:history="1">
        <w:r>
          <w:rPr>
            <w:b/>
            <w:color w:val="0088CE"/>
            <w:spacing w:val="-4"/>
            <w:w w:val="95"/>
            <w:sz w:val="28"/>
          </w:rPr>
          <w:t>Work</w:t>
        </w:r>
        <w:r>
          <w:rPr>
            <w:b/>
            <w:color w:val="0088CE"/>
            <w:spacing w:val="-18"/>
            <w:w w:val="95"/>
            <w:sz w:val="28"/>
          </w:rPr>
          <w:t xml:space="preserve"> </w:t>
        </w:r>
        <w:r>
          <w:rPr>
            <w:b/>
            <w:color w:val="0088CE"/>
            <w:w w:val="95"/>
            <w:sz w:val="28"/>
          </w:rPr>
          <w:t>Status</w:t>
        </w:r>
        <w:r>
          <w:rPr>
            <w:b/>
            <w:color w:val="0088CE"/>
            <w:w w:val="95"/>
            <w:sz w:val="28"/>
            <w:u w:val="single" w:color="D0D2D3"/>
          </w:rPr>
          <w:tab/>
        </w:r>
        <w:r>
          <w:rPr>
            <w:b/>
            <w:color w:val="F26322"/>
            <w:w w:val="95"/>
            <w:sz w:val="28"/>
          </w:rPr>
          <w:t>51</w:t>
        </w:r>
      </w:hyperlink>
    </w:p>
    <w:p w:rsidR="009702CD" w:rsidRDefault="00166ADE">
      <w:pPr>
        <w:pStyle w:val="ListParagraph"/>
        <w:numPr>
          <w:ilvl w:val="2"/>
          <w:numId w:val="51"/>
        </w:numPr>
        <w:tabs>
          <w:tab w:val="left" w:pos="2312"/>
          <w:tab w:val="left" w:pos="9680"/>
        </w:tabs>
        <w:spacing w:before="21"/>
        <w:ind w:hanging="711"/>
        <w:rPr>
          <w:b/>
          <w:sz w:val="28"/>
        </w:rPr>
      </w:pPr>
      <w:hyperlink w:anchor="_bookmark20" w:history="1">
        <w:r>
          <w:rPr>
            <w:b/>
            <w:color w:val="0088CE"/>
            <w:w w:val="95"/>
            <w:sz w:val="28"/>
          </w:rPr>
          <w:t>Household</w:t>
        </w:r>
        <w:r>
          <w:rPr>
            <w:b/>
            <w:color w:val="0088CE"/>
            <w:spacing w:val="-21"/>
            <w:w w:val="95"/>
            <w:sz w:val="28"/>
          </w:rPr>
          <w:t xml:space="preserve"> </w:t>
        </w:r>
        <w:r>
          <w:rPr>
            <w:b/>
            <w:color w:val="0088CE"/>
            <w:w w:val="95"/>
            <w:sz w:val="28"/>
          </w:rPr>
          <w:t>Income</w:t>
        </w:r>
        <w:r>
          <w:rPr>
            <w:b/>
            <w:color w:val="0088CE"/>
            <w:w w:val="95"/>
            <w:sz w:val="28"/>
            <w:u w:val="single" w:color="D0D2D3"/>
          </w:rPr>
          <w:tab/>
        </w:r>
        <w:r>
          <w:rPr>
            <w:b/>
            <w:color w:val="F26322"/>
            <w:w w:val="95"/>
            <w:sz w:val="28"/>
          </w:rPr>
          <w:t>54</w:t>
        </w:r>
      </w:hyperlink>
    </w:p>
    <w:p w:rsidR="009702CD" w:rsidRDefault="00166ADE">
      <w:pPr>
        <w:pStyle w:val="ListParagraph"/>
        <w:numPr>
          <w:ilvl w:val="2"/>
          <w:numId w:val="51"/>
        </w:numPr>
        <w:tabs>
          <w:tab w:val="left" w:pos="2312"/>
          <w:tab w:val="left" w:pos="9680"/>
        </w:tabs>
        <w:spacing w:before="22"/>
        <w:ind w:hanging="711"/>
        <w:rPr>
          <w:b/>
          <w:sz w:val="28"/>
        </w:rPr>
      </w:pPr>
      <w:hyperlink w:anchor="_bookmark21" w:history="1">
        <w:r>
          <w:rPr>
            <w:b/>
            <w:color w:val="0088CE"/>
            <w:w w:val="95"/>
            <w:sz w:val="28"/>
          </w:rPr>
          <w:t>Household</w:t>
        </w:r>
        <w:r>
          <w:rPr>
            <w:b/>
            <w:color w:val="0088CE"/>
            <w:spacing w:val="-19"/>
            <w:w w:val="95"/>
            <w:sz w:val="28"/>
          </w:rPr>
          <w:t xml:space="preserve"> </w:t>
        </w:r>
        <w:r>
          <w:rPr>
            <w:b/>
            <w:color w:val="0088CE"/>
            <w:w w:val="95"/>
            <w:sz w:val="28"/>
          </w:rPr>
          <w:t>Debt</w:t>
        </w:r>
        <w:r>
          <w:rPr>
            <w:b/>
            <w:color w:val="0088CE"/>
            <w:w w:val="95"/>
            <w:sz w:val="28"/>
            <w:u w:val="single" w:color="D0D2D3"/>
          </w:rPr>
          <w:tab/>
        </w:r>
        <w:r>
          <w:rPr>
            <w:b/>
            <w:color w:val="F26322"/>
            <w:w w:val="95"/>
            <w:sz w:val="28"/>
          </w:rPr>
          <w:t>55</w:t>
        </w:r>
      </w:hyperlink>
    </w:p>
    <w:p w:rsidR="009702CD" w:rsidRDefault="00166ADE">
      <w:pPr>
        <w:pStyle w:val="ListParagraph"/>
        <w:numPr>
          <w:ilvl w:val="1"/>
          <w:numId w:val="51"/>
        </w:numPr>
        <w:tabs>
          <w:tab w:val="left" w:pos="1922"/>
          <w:tab w:val="left" w:pos="9680"/>
        </w:tabs>
        <w:spacing w:before="141"/>
        <w:ind w:hanging="481"/>
        <w:rPr>
          <w:b/>
          <w:sz w:val="28"/>
        </w:rPr>
      </w:pPr>
      <w:hyperlink w:anchor="_bookmark22" w:history="1">
        <w:r>
          <w:rPr>
            <w:b/>
            <w:color w:val="A82724"/>
            <w:w w:val="95"/>
            <w:sz w:val="28"/>
          </w:rPr>
          <w:t>Education</w:t>
        </w:r>
        <w:r>
          <w:rPr>
            <w:b/>
            <w:color w:val="A82724"/>
            <w:w w:val="95"/>
            <w:sz w:val="28"/>
            <w:u w:val="single" w:color="D0D2D3"/>
          </w:rPr>
          <w:tab/>
        </w:r>
        <w:r>
          <w:rPr>
            <w:b/>
            <w:color w:val="F26322"/>
            <w:w w:val="95"/>
            <w:sz w:val="28"/>
          </w:rPr>
          <w:t>56</w:t>
        </w:r>
      </w:hyperlink>
    </w:p>
    <w:p w:rsidR="009702CD" w:rsidRDefault="00166ADE">
      <w:pPr>
        <w:pStyle w:val="ListParagraph"/>
        <w:numPr>
          <w:ilvl w:val="2"/>
          <w:numId w:val="51"/>
        </w:numPr>
        <w:tabs>
          <w:tab w:val="left" w:pos="2312"/>
        </w:tabs>
        <w:spacing w:before="141"/>
        <w:ind w:hanging="711"/>
        <w:rPr>
          <w:b/>
          <w:sz w:val="28"/>
        </w:rPr>
      </w:pPr>
      <w:hyperlink w:anchor="_bookmark22" w:history="1">
        <w:r>
          <w:rPr>
            <w:b/>
            <w:color w:val="0088CE"/>
            <w:w w:val="95"/>
            <w:sz w:val="28"/>
          </w:rPr>
          <w:t>Education</w:t>
        </w:r>
        <w:r>
          <w:rPr>
            <w:b/>
            <w:color w:val="0088CE"/>
            <w:spacing w:val="-44"/>
            <w:w w:val="95"/>
            <w:sz w:val="28"/>
          </w:rPr>
          <w:t xml:space="preserve"> </w:t>
        </w:r>
        <w:r>
          <w:rPr>
            <w:b/>
            <w:color w:val="0088CE"/>
            <w:w w:val="95"/>
            <w:sz w:val="28"/>
          </w:rPr>
          <w:t>Attainment:</w:t>
        </w:r>
        <w:r>
          <w:rPr>
            <w:b/>
            <w:color w:val="0088CE"/>
            <w:spacing w:val="-44"/>
            <w:w w:val="95"/>
            <w:sz w:val="28"/>
          </w:rPr>
          <w:t xml:space="preserve"> </w:t>
        </w:r>
        <w:r>
          <w:rPr>
            <w:b/>
            <w:color w:val="0088CE"/>
            <w:w w:val="95"/>
            <w:sz w:val="28"/>
          </w:rPr>
          <w:t>Persons</w:t>
        </w:r>
        <w:r>
          <w:rPr>
            <w:b/>
            <w:color w:val="0088CE"/>
            <w:spacing w:val="-44"/>
            <w:w w:val="95"/>
            <w:sz w:val="28"/>
          </w:rPr>
          <w:t xml:space="preserve"> </w:t>
        </w:r>
        <w:r>
          <w:rPr>
            <w:b/>
            <w:color w:val="0088CE"/>
            <w:w w:val="95"/>
            <w:sz w:val="28"/>
          </w:rPr>
          <w:t>Aged</w:t>
        </w:r>
        <w:r>
          <w:rPr>
            <w:b/>
            <w:color w:val="0088CE"/>
            <w:spacing w:val="-44"/>
            <w:w w:val="95"/>
            <w:sz w:val="28"/>
          </w:rPr>
          <w:t xml:space="preserve"> </w:t>
        </w:r>
        <w:r>
          <w:rPr>
            <w:b/>
            <w:color w:val="0088CE"/>
            <w:w w:val="95"/>
            <w:sz w:val="28"/>
          </w:rPr>
          <w:t>13</w:t>
        </w:r>
        <w:r>
          <w:rPr>
            <w:b/>
            <w:color w:val="0088CE"/>
            <w:spacing w:val="-44"/>
            <w:w w:val="95"/>
            <w:sz w:val="28"/>
          </w:rPr>
          <w:t xml:space="preserve"> </w:t>
        </w:r>
        <w:r>
          <w:rPr>
            <w:b/>
            <w:color w:val="0088CE"/>
            <w:spacing w:val="-5"/>
            <w:w w:val="95"/>
            <w:sz w:val="28"/>
          </w:rPr>
          <w:t>Years</w:t>
        </w:r>
        <w:r>
          <w:rPr>
            <w:b/>
            <w:color w:val="0088CE"/>
            <w:spacing w:val="-44"/>
            <w:w w:val="95"/>
            <w:sz w:val="28"/>
          </w:rPr>
          <w:t xml:space="preserve"> </w:t>
        </w:r>
        <w:r>
          <w:rPr>
            <w:b/>
            <w:color w:val="0088CE"/>
            <w:w w:val="95"/>
            <w:sz w:val="28"/>
          </w:rPr>
          <w:t>and</w:t>
        </w:r>
        <w:r>
          <w:rPr>
            <w:b/>
            <w:color w:val="0088CE"/>
            <w:spacing w:val="-44"/>
            <w:w w:val="95"/>
            <w:sz w:val="28"/>
          </w:rPr>
          <w:t xml:space="preserve"> </w:t>
        </w:r>
        <w:r>
          <w:rPr>
            <w:b/>
            <w:color w:val="0088CE"/>
            <w:w w:val="95"/>
            <w:sz w:val="28"/>
          </w:rPr>
          <w:t>Above</w:t>
        </w:r>
        <w:r>
          <w:rPr>
            <w:b/>
            <w:color w:val="0088CE"/>
            <w:spacing w:val="-12"/>
            <w:w w:val="95"/>
            <w:sz w:val="28"/>
          </w:rPr>
          <w:t xml:space="preserve"> </w:t>
        </w:r>
        <w:r>
          <w:rPr>
            <w:b/>
            <w:color w:val="F26322"/>
            <w:w w:val="95"/>
            <w:sz w:val="28"/>
          </w:rPr>
          <w:t>56</w:t>
        </w:r>
      </w:hyperlink>
    </w:p>
    <w:p w:rsidR="009702CD" w:rsidRDefault="00166ADE">
      <w:pPr>
        <w:pStyle w:val="ListParagraph"/>
        <w:numPr>
          <w:ilvl w:val="2"/>
          <w:numId w:val="51"/>
        </w:numPr>
        <w:tabs>
          <w:tab w:val="left" w:pos="2312"/>
          <w:tab w:val="left" w:pos="9680"/>
        </w:tabs>
        <w:spacing w:before="21"/>
        <w:ind w:hanging="711"/>
        <w:rPr>
          <w:b/>
          <w:sz w:val="28"/>
        </w:rPr>
      </w:pPr>
      <w:hyperlink w:anchor="_bookmark23" w:history="1">
        <w:r>
          <w:rPr>
            <w:b/>
            <w:color w:val="0088CE"/>
            <w:sz w:val="28"/>
          </w:rPr>
          <w:t>Education:</w:t>
        </w:r>
        <w:r>
          <w:rPr>
            <w:b/>
            <w:color w:val="0088CE"/>
            <w:spacing w:val="-41"/>
            <w:sz w:val="28"/>
          </w:rPr>
          <w:t xml:space="preserve"> </w:t>
        </w:r>
        <w:r>
          <w:rPr>
            <w:b/>
            <w:color w:val="0088CE"/>
            <w:sz w:val="28"/>
          </w:rPr>
          <w:t>Children</w:t>
        </w:r>
        <w:r>
          <w:rPr>
            <w:b/>
            <w:color w:val="0088CE"/>
            <w:spacing w:val="-41"/>
            <w:sz w:val="28"/>
          </w:rPr>
          <w:t xml:space="preserve"> </w:t>
        </w:r>
        <w:r>
          <w:rPr>
            <w:b/>
            <w:color w:val="0088CE"/>
            <w:sz w:val="28"/>
          </w:rPr>
          <w:t>Aged</w:t>
        </w:r>
        <w:r>
          <w:rPr>
            <w:b/>
            <w:color w:val="0088CE"/>
            <w:spacing w:val="-41"/>
            <w:sz w:val="28"/>
          </w:rPr>
          <w:t xml:space="preserve"> </w:t>
        </w:r>
        <w:r>
          <w:rPr>
            <w:b/>
            <w:color w:val="0088CE"/>
            <w:sz w:val="28"/>
          </w:rPr>
          <w:t>6-12</w:t>
        </w:r>
        <w:r>
          <w:rPr>
            <w:b/>
            <w:color w:val="0088CE"/>
            <w:spacing w:val="-41"/>
            <w:sz w:val="28"/>
          </w:rPr>
          <w:t xml:space="preserve"> </w:t>
        </w:r>
        <w:r>
          <w:rPr>
            <w:b/>
            <w:color w:val="0088CE"/>
            <w:spacing w:val="-5"/>
            <w:sz w:val="28"/>
          </w:rPr>
          <w:t>Years</w:t>
        </w:r>
        <w:r>
          <w:rPr>
            <w:b/>
            <w:color w:val="0088CE"/>
            <w:spacing w:val="-5"/>
            <w:sz w:val="28"/>
            <w:u w:val="single" w:color="D0D2D3"/>
          </w:rPr>
          <w:tab/>
        </w:r>
        <w:r>
          <w:rPr>
            <w:b/>
            <w:color w:val="F26322"/>
            <w:sz w:val="28"/>
          </w:rPr>
          <w:t>58</w:t>
        </w:r>
      </w:hyperlink>
    </w:p>
    <w:p w:rsidR="009702CD" w:rsidRDefault="00166ADE">
      <w:pPr>
        <w:tabs>
          <w:tab w:val="left" w:pos="1140"/>
          <w:tab w:val="left" w:pos="8693"/>
          <w:tab w:val="left" w:pos="9680"/>
          <w:tab w:val="left" w:pos="10229"/>
        </w:tabs>
        <w:spacing w:before="141" w:line="326" w:lineRule="auto"/>
        <w:ind w:left="1140" w:right="1673" w:hanging="1141"/>
        <w:rPr>
          <w:b/>
          <w:sz w:val="28"/>
        </w:rPr>
      </w:pPr>
      <w:r>
        <w:rPr>
          <w:rFonts w:ascii="Times New Roman"/>
          <w:color w:val="FFFFFF"/>
          <w:sz w:val="28"/>
          <w:shd w:val="clear" w:color="auto" w:fill="0088CE"/>
        </w:rPr>
        <w:t xml:space="preserve"> </w:t>
      </w:r>
      <w:r>
        <w:rPr>
          <w:rFonts w:ascii="Times New Roman"/>
          <w:color w:val="FFFFFF"/>
          <w:sz w:val="28"/>
          <w:shd w:val="clear" w:color="auto" w:fill="0088CE"/>
        </w:rPr>
        <w:tab/>
      </w:r>
      <w:hyperlink w:anchor="_bookmark24" w:history="1">
        <w:r>
          <w:rPr>
            <w:b/>
            <w:color w:val="FFFFFF"/>
            <w:w w:val="90"/>
            <w:sz w:val="28"/>
            <w:shd w:val="clear" w:color="auto" w:fill="0088CE"/>
          </w:rPr>
          <w:t>SECTION</w:t>
        </w:r>
        <w:r>
          <w:rPr>
            <w:b/>
            <w:color w:val="FFFFFF"/>
            <w:spacing w:val="-28"/>
            <w:w w:val="90"/>
            <w:sz w:val="28"/>
            <w:shd w:val="clear" w:color="auto" w:fill="0088CE"/>
          </w:rPr>
          <w:t xml:space="preserve"> </w:t>
        </w:r>
        <w:r>
          <w:rPr>
            <w:b/>
            <w:color w:val="FFFFFF"/>
            <w:w w:val="90"/>
            <w:sz w:val="28"/>
            <w:shd w:val="clear" w:color="auto" w:fill="0088CE"/>
          </w:rPr>
          <w:t>4:</w:t>
        </w:r>
        <w:r>
          <w:rPr>
            <w:b/>
            <w:color w:val="FFFFFF"/>
            <w:spacing w:val="-28"/>
            <w:w w:val="90"/>
            <w:sz w:val="28"/>
            <w:shd w:val="clear" w:color="auto" w:fill="0088CE"/>
          </w:rPr>
          <w:t xml:space="preserve"> </w:t>
        </w:r>
        <w:r>
          <w:rPr>
            <w:b/>
            <w:color w:val="FFFFFF"/>
            <w:w w:val="90"/>
            <w:sz w:val="28"/>
            <w:shd w:val="clear" w:color="auto" w:fill="0088CE"/>
          </w:rPr>
          <w:t>CONCLUSIONS</w:t>
        </w:r>
        <w:r>
          <w:rPr>
            <w:b/>
            <w:color w:val="FFFFFF"/>
            <w:spacing w:val="-28"/>
            <w:w w:val="90"/>
            <w:sz w:val="28"/>
            <w:shd w:val="clear" w:color="auto" w:fill="0088CE"/>
          </w:rPr>
          <w:t xml:space="preserve"> </w:t>
        </w:r>
        <w:r>
          <w:rPr>
            <w:b/>
            <w:color w:val="FFFFFF"/>
            <w:w w:val="90"/>
            <w:sz w:val="28"/>
            <w:shd w:val="clear" w:color="auto" w:fill="0088CE"/>
          </w:rPr>
          <w:t>AND</w:t>
        </w:r>
        <w:r>
          <w:rPr>
            <w:b/>
            <w:color w:val="FFFFFF"/>
            <w:spacing w:val="-28"/>
            <w:w w:val="90"/>
            <w:sz w:val="28"/>
            <w:shd w:val="clear" w:color="auto" w:fill="0088CE"/>
          </w:rPr>
          <w:t xml:space="preserve"> </w:t>
        </w:r>
        <w:r>
          <w:rPr>
            <w:b/>
            <w:color w:val="FFFFFF"/>
            <w:spacing w:val="-3"/>
            <w:w w:val="90"/>
            <w:sz w:val="28"/>
            <w:shd w:val="clear" w:color="auto" w:fill="0088CE"/>
          </w:rPr>
          <w:t>RECOMMENDATIONS</w:t>
        </w:r>
        <w:r>
          <w:rPr>
            <w:b/>
            <w:color w:val="FFFFFF"/>
            <w:spacing w:val="-3"/>
            <w:w w:val="90"/>
            <w:sz w:val="28"/>
            <w:shd w:val="clear" w:color="auto" w:fill="0088CE"/>
          </w:rPr>
          <w:tab/>
        </w:r>
        <w:r>
          <w:rPr>
            <w:b/>
            <w:color w:val="FFFFFF"/>
            <w:sz w:val="28"/>
            <w:shd w:val="clear" w:color="auto" w:fill="0088CE"/>
          </w:rPr>
          <w:t>7</w:t>
        </w:r>
      </w:hyperlink>
      <w:r>
        <w:rPr>
          <w:b/>
          <w:color w:val="FFFFFF"/>
          <w:sz w:val="28"/>
          <w:shd w:val="clear" w:color="auto" w:fill="0088CE"/>
        </w:rPr>
        <w:t>6</w:t>
      </w:r>
      <w:r>
        <w:rPr>
          <w:b/>
          <w:color w:val="FFFFFF"/>
          <w:sz w:val="28"/>
          <w:shd w:val="clear" w:color="auto" w:fill="0088CE"/>
        </w:rPr>
        <w:tab/>
      </w:r>
      <w:r>
        <w:rPr>
          <w:b/>
          <w:color w:val="FFFFFF"/>
          <w:sz w:val="28"/>
          <w:shd w:val="clear" w:color="auto" w:fill="0088CE"/>
        </w:rPr>
        <w:tab/>
      </w:r>
      <w:r>
        <w:rPr>
          <w:b/>
          <w:color w:val="FFFFFF"/>
          <w:sz w:val="28"/>
        </w:rPr>
        <w:t xml:space="preserve"> </w:t>
      </w:r>
      <w:hyperlink w:anchor="_bookmark25" w:history="1">
        <w:r>
          <w:rPr>
            <w:b/>
            <w:color w:val="0088CE"/>
            <w:sz w:val="28"/>
          </w:rPr>
          <w:t>REFERENCES</w:t>
        </w:r>
        <w:r>
          <w:rPr>
            <w:b/>
            <w:color w:val="0088CE"/>
            <w:sz w:val="28"/>
            <w:u w:val="thick" w:color="D0D2D3"/>
          </w:rPr>
          <w:tab/>
        </w:r>
        <w:r>
          <w:rPr>
            <w:b/>
            <w:color w:val="0088CE"/>
            <w:sz w:val="28"/>
            <w:u w:val="thick" w:color="D0D2D3"/>
          </w:rPr>
          <w:tab/>
        </w:r>
        <w:r>
          <w:rPr>
            <w:b/>
            <w:color w:val="F26322"/>
            <w:sz w:val="28"/>
          </w:rPr>
          <w:t>81</w:t>
        </w:r>
      </w:hyperlink>
    </w:p>
    <w:p w:rsidR="009702CD" w:rsidRDefault="00166ADE">
      <w:pPr>
        <w:tabs>
          <w:tab w:val="left" w:pos="9680"/>
        </w:tabs>
        <w:spacing w:line="393" w:lineRule="exact"/>
        <w:ind w:left="1140"/>
        <w:rPr>
          <w:b/>
          <w:sz w:val="28"/>
        </w:rPr>
      </w:pPr>
      <w:hyperlink w:anchor="_bookmark26" w:history="1">
        <w:r>
          <w:rPr>
            <w:b/>
            <w:color w:val="0088CE"/>
            <w:sz w:val="28"/>
          </w:rPr>
          <w:t>ANNEXES</w:t>
        </w:r>
        <w:r>
          <w:rPr>
            <w:b/>
            <w:color w:val="0088CE"/>
            <w:sz w:val="28"/>
            <w:u w:val="thick" w:color="D0D2D3"/>
          </w:rPr>
          <w:tab/>
        </w:r>
        <w:r>
          <w:rPr>
            <w:b/>
            <w:color w:val="F26322"/>
            <w:sz w:val="28"/>
          </w:rPr>
          <w:t>84</w:t>
        </w:r>
      </w:hyperlink>
    </w:p>
    <w:p w:rsidR="009702CD" w:rsidRDefault="009702CD">
      <w:pPr>
        <w:pStyle w:val="BodyText"/>
      </w:pPr>
    </w:p>
    <w:p w:rsidR="009702CD" w:rsidRDefault="009702CD">
      <w:pPr>
        <w:pStyle w:val="BodyText"/>
      </w:pPr>
    </w:p>
    <w:p w:rsidR="009702CD" w:rsidRDefault="009702CD">
      <w:pPr>
        <w:pStyle w:val="BodyText"/>
        <w:spacing w:before="10"/>
        <w:rPr>
          <w:sz w:val="13"/>
        </w:rPr>
      </w:pPr>
    </w:p>
    <w:p w:rsidR="009702CD" w:rsidRDefault="00166ADE">
      <w:pPr>
        <w:pStyle w:val="BodyText"/>
        <w:tabs>
          <w:tab w:val="left" w:pos="7126"/>
          <w:tab w:val="left" w:pos="11905"/>
        </w:tabs>
        <w:spacing w:before="82"/>
      </w:pPr>
      <w:r>
        <w:rPr>
          <w:color w:val="FFFFFF"/>
          <w:w w:val="79"/>
          <w:shd w:val="clear" w:color="auto" w:fill="0088CE"/>
        </w:rPr>
        <w:t xml:space="preserve"> </w:t>
      </w:r>
      <w:r>
        <w:rPr>
          <w:color w:val="FFFFFF"/>
          <w:shd w:val="clear" w:color="auto" w:fill="0088CE"/>
        </w:rPr>
        <w:tab/>
      </w:r>
      <w:r>
        <w:rPr>
          <w:color w:val="FFFFFF"/>
          <w:w w:val="85"/>
          <w:shd w:val="clear" w:color="auto" w:fill="0088CE"/>
        </w:rPr>
        <w:t>Kids</w:t>
      </w:r>
      <w:r>
        <w:rPr>
          <w:color w:val="FFFFFF"/>
          <w:spacing w:val="-14"/>
          <w:w w:val="85"/>
          <w:shd w:val="clear" w:color="auto" w:fill="0088CE"/>
        </w:rPr>
        <w:t xml:space="preserve"> </w:t>
      </w:r>
      <w:r>
        <w:rPr>
          <w:color w:val="FFFFFF"/>
          <w:w w:val="85"/>
          <w:shd w:val="clear" w:color="auto" w:fill="0088CE"/>
        </w:rPr>
        <w:t>in</w:t>
      </w:r>
      <w:r>
        <w:rPr>
          <w:color w:val="FFFFFF"/>
          <w:spacing w:val="-14"/>
          <w:w w:val="85"/>
          <w:shd w:val="clear" w:color="auto" w:fill="0088CE"/>
        </w:rPr>
        <w:t xml:space="preserve"> </w:t>
      </w:r>
      <w:r>
        <w:rPr>
          <w:color w:val="FFFFFF"/>
          <w:w w:val="85"/>
          <w:shd w:val="clear" w:color="auto" w:fill="0088CE"/>
        </w:rPr>
        <w:t>Zataari</w:t>
      </w:r>
      <w:r>
        <w:rPr>
          <w:color w:val="FFFFFF"/>
          <w:spacing w:val="-14"/>
          <w:w w:val="85"/>
          <w:shd w:val="clear" w:color="auto" w:fill="0088CE"/>
        </w:rPr>
        <w:t xml:space="preserve"> </w:t>
      </w:r>
      <w:r>
        <w:rPr>
          <w:color w:val="FFFFFF"/>
          <w:w w:val="85"/>
          <w:shd w:val="clear" w:color="auto" w:fill="0088CE"/>
        </w:rPr>
        <w:t>camp.</w:t>
      </w:r>
      <w:r>
        <w:rPr>
          <w:color w:val="FFFFFF"/>
          <w:spacing w:val="-14"/>
          <w:w w:val="85"/>
          <w:shd w:val="clear" w:color="auto" w:fill="0088CE"/>
        </w:rPr>
        <w:t xml:space="preserve"> </w:t>
      </w:r>
      <w:r>
        <w:rPr>
          <w:color w:val="FFFFFF"/>
          <w:w w:val="85"/>
          <w:shd w:val="clear" w:color="auto" w:fill="0088CE"/>
        </w:rPr>
        <w:t>©</w:t>
      </w:r>
      <w:r>
        <w:rPr>
          <w:color w:val="FFFFFF"/>
          <w:spacing w:val="-14"/>
          <w:w w:val="85"/>
          <w:shd w:val="clear" w:color="auto" w:fill="0088CE"/>
        </w:rPr>
        <w:t xml:space="preserve"> </w:t>
      </w:r>
      <w:r>
        <w:rPr>
          <w:color w:val="FFFFFF"/>
          <w:w w:val="85"/>
          <w:shd w:val="clear" w:color="auto" w:fill="0088CE"/>
        </w:rPr>
        <w:t>HI/B.</w:t>
      </w:r>
      <w:r>
        <w:rPr>
          <w:color w:val="FFFFFF"/>
          <w:spacing w:val="-14"/>
          <w:w w:val="85"/>
          <w:shd w:val="clear" w:color="auto" w:fill="0088CE"/>
        </w:rPr>
        <w:t xml:space="preserve"> </w:t>
      </w:r>
      <w:r>
        <w:rPr>
          <w:color w:val="FFFFFF"/>
          <w:w w:val="85"/>
          <w:shd w:val="clear" w:color="auto" w:fill="0088CE"/>
        </w:rPr>
        <w:t>Bogaerts,</w:t>
      </w:r>
      <w:r>
        <w:rPr>
          <w:color w:val="FFFFFF"/>
          <w:spacing w:val="-14"/>
          <w:w w:val="85"/>
          <w:shd w:val="clear" w:color="auto" w:fill="0088CE"/>
        </w:rPr>
        <w:t xml:space="preserve"> </w:t>
      </w:r>
      <w:r>
        <w:rPr>
          <w:color w:val="FFFFFF"/>
          <w:w w:val="85"/>
          <w:shd w:val="clear" w:color="auto" w:fill="0088CE"/>
        </w:rPr>
        <w:t>2014</w:t>
      </w:r>
      <w:r>
        <w:rPr>
          <w:color w:val="FFFFFF"/>
          <w:shd w:val="clear" w:color="auto" w:fill="0088CE"/>
        </w:rPr>
        <w:tab/>
      </w:r>
    </w:p>
    <w:p w:rsidR="009702CD" w:rsidRDefault="009702CD">
      <w:pPr>
        <w:sectPr w:rsidR="009702CD">
          <w:headerReference w:type="default" r:id="rId19"/>
          <w:pgSz w:w="11910" w:h="16840"/>
          <w:pgMar w:top="1700" w:right="0" w:bottom="0" w:left="0" w:header="720" w:footer="0" w:gutter="0"/>
          <w:cols w:space="720"/>
        </w:sectPr>
      </w:pPr>
    </w:p>
    <w:p w:rsidR="009702CD" w:rsidRDefault="00166ADE">
      <w:pPr>
        <w:pStyle w:val="Heading1"/>
      </w:pPr>
      <w:bookmarkStart w:id="0" w:name="EXECUTIVE_SUMMARY_"/>
      <w:bookmarkStart w:id="1" w:name="_bookmark0"/>
      <w:bookmarkEnd w:id="0"/>
      <w:bookmarkEnd w:id="1"/>
      <w:r>
        <w:rPr>
          <w:color w:val="0088CE"/>
          <w:w w:val="95"/>
        </w:rPr>
        <w:lastRenderedPageBreak/>
        <w:t>EXECUTIVE SUMMARY</w:t>
      </w:r>
    </w:p>
    <w:p w:rsidR="009702CD" w:rsidRDefault="00166ADE">
      <w:pPr>
        <w:pStyle w:val="Heading2"/>
        <w:spacing w:before="16"/>
      </w:pPr>
      <w:r>
        <w:pict>
          <v:rect id="_x0000_s3921" style="position:absolute;left:0;text-align:left;margin-left:245.75pt;margin-top:16.8pt;width:349.55pt;height:2.8pt;z-index:1264;mso-position-horizontal-relative:page" fillcolor="#dcddde" stroked="f">
            <w10:wrap anchorx="page"/>
          </v:rect>
        </w:pict>
      </w:r>
      <w:r>
        <w:rPr>
          <w:color w:val="BE1F24"/>
          <w:w w:val="90"/>
        </w:rPr>
        <w:t>Objectives</w:t>
      </w:r>
    </w:p>
    <w:p w:rsidR="009702CD" w:rsidRDefault="009702CD">
      <w:pPr>
        <w:pStyle w:val="BodyText"/>
        <w:spacing w:before="13"/>
        <w:rPr>
          <w:sz w:val="11"/>
        </w:rPr>
      </w:pPr>
    </w:p>
    <w:p w:rsidR="009702CD" w:rsidRDefault="009702CD">
      <w:pPr>
        <w:rPr>
          <w:sz w:val="11"/>
        </w:rPr>
        <w:sectPr w:rsidR="009702CD">
          <w:headerReference w:type="default" r:id="rId20"/>
          <w:footerReference w:type="even" r:id="rId21"/>
          <w:footerReference w:type="default" r:id="rId22"/>
          <w:pgSz w:w="11910" w:h="16840"/>
          <w:pgMar w:top="440" w:right="0" w:bottom="880" w:left="0" w:header="0" w:footer="682" w:gutter="0"/>
          <w:pgNumType w:start="1"/>
          <w:cols w:space="720"/>
        </w:sectPr>
      </w:pPr>
    </w:p>
    <w:p w:rsidR="009702CD" w:rsidRDefault="00166ADE">
      <w:pPr>
        <w:pStyle w:val="BodyText"/>
        <w:spacing w:before="91" w:line="230" w:lineRule="auto"/>
        <w:ind w:left="720"/>
        <w:jc w:val="both"/>
      </w:pPr>
      <w:r>
        <w:rPr>
          <w:color w:val="6D6E71"/>
          <w:w w:val="85"/>
        </w:rPr>
        <w:t>Concerning</w:t>
      </w:r>
      <w:r>
        <w:rPr>
          <w:color w:val="6D6E71"/>
          <w:spacing w:val="-7"/>
          <w:w w:val="85"/>
        </w:rPr>
        <w:t xml:space="preserve"> </w:t>
      </w:r>
      <w:r>
        <w:rPr>
          <w:color w:val="6D6E71"/>
          <w:w w:val="85"/>
        </w:rPr>
        <w:t>the</w:t>
      </w:r>
      <w:r>
        <w:rPr>
          <w:color w:val="6D6E71"/>
          <w:spacing w:val="-7"/>
          <w:w w:val="85"/>
        </w:rPr>
        <w:t xml:space="preserve"> </w:t>
      </w:r>
      <w:r>
        <w:rPr>
          <w:color w:val="6D6E71"/>
          <w:w w:val="85"/>
        </w:rPr>
        <w:t>lack</w:t>
      </w:r>
      <w:r>
        <w:rPr>
          <w:color w:val="6D6E71"/>
          <w:spacing w:val="-7"/>
          <w:w w:val="85"/>
        </w:rPr>
        <w:t xml:space="preserve"> </w:t>
      </w:r>
      <w:r>
        <w:rPr>
          <w:color w:val="6D6E71"/>
          <w:w w:val="85"/>
        </w:rPr>
        <w:t>of</w:t>
      </w:r>
      <w:r>
        <w:rPr>
          <w:color w:val="6D6E71"/>
          <w:spacing w:val="-7"/>
          <w:w w:val="85"/>
        </w:rPr>
        <w:t xml:space="preserve"> </w:t>
      </w:r>
      <w:r>
        <w:rPr>
          <w:color w:val="6D6E71"/>
          <w:w w:val="85"/>
        </w:rPr>
        <w:t>disability</w:t>
      </w:r>
      <w:r>
        <w:rPr>
          <w:color w:val="6D6E71"/>
          <w:spacing w:val="-7"/>
          <w:w w:val="85"/>
        </w:rPr>
        <w:t xml:space="preserve"> </w:t>
      </w:r>
      <w:r>
        <w:rPr>
          <w:color w:val="6D6E71"/>
          <w:w w:val="85"/>
        </w:rPr>
        <w:t>data</w:t>
      </w:r>
      <w:r>
        <w:rPr>
          <w:color w:val="6D6E71"/>
          <w:spacing w:val="-7"/>
          <w:w w:val="85"/>
        </w:rPr>
        <w:t xml:space="preserve"> </w:t>
      </w:r>
      <w:r>
        <w:rPr>
          <w:color w:val="6D6E71"/>
          <w:w w:val="85"/>
        </w:rPr>
        <w:t>in</w:t>
      </w:r>
      <w:r>
        <w:rPr>
          <w:color w:val="6D6E71"/>
          <w:spacing w:val="-7"/>
          <w:w w:val="85"/>
        </w:rPr>
        <w:t xml:space="preserve"> </w:t>
      </w:r>
      <w:r>
        <w:rPr>
          <w:color w:val="6D6E71"/>
          <w:w w:val="85"/>
        </w:rPr>
        <w:t>the</w:t>
      </w:r>
      <w:r>
        <w:rPr>
          <w:color w:val="6D6E71"/>
          <w:spacing w:val="-7"/>
          <w:w w:val="85"/>
        </w:rPr>
        <w:t xml:space="preserve"> </w:t>
      </w:r>
      <w:r>
        <w:rPr>
          <w:color w:val="6D6E71"/>
          <w:w w:val="85"/>
        </w:rPr>
        <w:t>Syria</w:t>
      </w:r>
      <w:r>
        <w:rPr>
          <w:color w:val="6D6E71"/>
          <w:spacing w:val="-7"/>
          <w:w w:val="85"/>
        </w:rPr>
        <w:t xml:space="preserve"> </w:t>
      </w:r>
      <w:r>
        <w:rPr>
          <w:color w:val="6D6E71"/>
          <w:w w:val="85"/>
        </w:rPr>
        <w:t>crisis context,</w:t>
      </w:r>
      <w:r>
        <w:rPr>
          <w:color w:val="6D6E71"/>
          <w:spacing w:val="-36"/>
          <w:w w:val="85"/>
        </w:rPr>
        <w:t xml:space="preserve"> </w:t>
      </w:r>
      <w:r>
        <w:rPr>
          <w:color w:val="6D6E71"/>
          <w:w w:val="85"/>
        </w:rPr>
        <w:t>Humanity</w:t>
      </w:r>
      <w:r>
        <w:rPr>
          <w:color w:val="6D6E71"/>
          <w:spacing w:val="-36"/>
          <w:w w:val="85"/>
        </w:rPr>
        <w:t xml:space="preserve"> </w:t>
      </w:r>
      <w:r>
        <w:rPr>
          <w:color w:val="6D6E71"/>
          <w:w w:val="85"/>
        </w:rPr>
        <w:t>&amp;</w:t>
      </w:r>
      <w:r>
        <w:rPr>
          <w:color w:val="6D6E71"/>
          <w:spacing w:val="-36"/>
          <w:w w:val="85"/>
        </w:rPr>
        <w:t xml:space="preserve"> </w:t>
      </w:r>
      <w:r>
        <w:rPr>
          <w:color w:val="6D6E71"/>
          <w:w w:val="85"/>
        </w:rPr>
        <w:t>Inclusion</w:t>
      </w:r>
      <w:r>
        <w:rPr>
          <w:color w:val="6D6E71"/>
          <w:spacing w:val="-36"/>
          <w:w w:val="85"/>
        </w:rPr>
        <w:t xml:space="preserve"> </w:t>
      </w:r>
      <w:r>
        <w:rPr>
          <w:color w:val="6D6E71"/>
          <w:w w:val="85"/>
        </w:rPr>
        <w:t>(HI)</w:t>
      </w:r>
      <w:r>
        <w:rPr>
          <w:color w:val="6D6E71"/>
          <w:spacing w:val="-36"/>
          <w:w w:val="85"/>
        </w:rPr>
        <w:t xml:space="preserve"> </w:t>
      </w:r>
      <w:r>
        <w:rPr>
          <w:color w:val="6D6E71"/>
          <w:w w:val="85"/>
        </w:rPr>
        <w:t>and</w:t>
      </w:r>
      <w:r>
        <w:rPr>
          <w:color w:val="6D6E71"/>
          <w:spacing w:val="-36"/>
          <w:w w:val="85"/>
        </w:rPr>
        <w:t xml:space="preserve"> </w:t>
      </w:r>
      <w:r>
        <w:rPr>
          <w:color w:val="6D6E71"/>
          <w:w w:val="85"/>
        </w:rPr>
        <w:t>iMMAP</w:t>
      </w:r>
      <w:r>
        <w:rPr>
          <w:color w:val="6D6E71"/>
          <w:spacing w:val="-36"/>
          <w:w w:val="85"/>
        </w:rPr>
        <w:t xml:space="preserve"> </w:t>
      </w:r>
      <w:r>
        <w:rPr>
          <w:color w:val="6D6E71"/>
          <w:w w:val="85"/>
        </w:rPr>
        <w:t xml:space="preserve">conducted </w:t>
      </w:r>
      <w:r>
        <w:rPr>
          <w:color w:val="6D6E71"/>
          <w:w w:val="95"/>
        </w:rPr>
        <w:t>the</w:t>
      </w:r>
      <w:r>
        <w:rPr>
          <w:color w:val="6D6E71"/>
          <w:spacing w:val="-20"/>
          <w:w w:val="95"/>
        </w:rPr>
        <w:t xml:space="preserve"> </w:t>
      </w:r>
      <w:r>
        <w:rPr>
          <w:color w:val="6D6E71"/>
          <w:w w:val="95"/>
        </w:rPr>
        <w:t>study</w:t>
      </w:r>
      <w:r>
        <w:rPr>
          <w:color w:val="6D6E71"/>
          <w:spacing w:val="-20"/>
          <w:w w:val="95"/>
        </w:rPr>
        <w:t xml:space="preserve"> </w:t>
      </w:r>
      <w:r>
        <w:rPr>
          <w:color w:val="6D6E71"/>
          <w:w w:val="95"/>
        </w:rPr>
        <w:t>aimed</w:t>
      </w:r>
      <w:r>
        <w:rPr>
          <w:color w:val="6D6E71"/>
          <w:spacing w:val="-20"/>
          <w:w w:val="95"/>
        </w:rPr>
        <w:t xml:space="preserve"> </w:t>
      </w:r>
      <w:r>
        <w:rPr>
          <w:color w:val="6D6E71"/>
          <w:w w:val="95"/>
        </w:rPr>
        <w:t>at</w:t>
      </w:r>
      <w:r>
        <w:rPr>
          <w:color w:val="6D6E71"/>
          <w:spacing w:val="-20"/>
          <w:w w:val="95"/>
        </w:rPr>
        <w:t xml:space="preserve"> </w:t>
      </w:r>
      <w:r>
        <w:rPr>
          <w:color w:val="6D6E71"/>
          <w:w w:val="95"/>
        </w:rPr>
        <w:t>the</w:t>
      </w:r>
      <w:r>
        <w:rPr>
          <w:color w:val="6D6E71"/>
          <w:spacing w:val="-20"/>
          <w:w w:val="95"/>
        </w:rPr>
        <w:t xml:space="preserve"> </w:t>
      </w:r>
      <w:r>
        <w:rPr>
          <w:color w:val="6D6E71"/>
          <w:w w:val="95"/>
        </w:rPr>
        <w:t>following:</w:t>
      </w:r>
    </w:p>
    <w:p w:rsidR="009702CD" w:rsidRDefault="00166ADE">
      <w:pPr>
        <w:pStyle w:val="ListParagraph"/>
        <w:numPr>
          <w:ilvl w:val="0"/>
          <w:numId w:val="50"/>
        </w:numPr>
        <w:tabs>
          <w:tab w:val="left" w:pos="900"/>
        </w:tabs>
        <w:spacing w:before="118" w:line="230" w:lineRule="auto"/>
        <w:jc w:val="both"/>
        <w:rPr>
          <w:b/>
          <w:sz w:val="20"/>
        </w:rPr>
      </w:pPr>
      <w:r>
        <w:rPr>
          <w:b/>
          <w:color w:val="6D6E71"/>
          <w:w w:val="85"/>
          <w:sz w:val="20"/>
        </w:rPr>
        <w:t>Provide statistically reliable prevalence of disability as</w:t>
      </w:r>
      <w:r>
        <w:rPr>
          <w:b/>
          <w:color w:val="6D6E71"/>
          <w:spacing w:val="-7"/>
          <w:w w:val="85"/>
          <w:sz w:val="20"/>
        </w:rPr>
        <w:t xml:space="preserve"> </w:t>
      </w:r>
      <w:r>
        <w:rPr>
          <w:b/>
          <w:color w:val="6D6E71"/>
          <w:w w:val="85"/>
          <w:sz w:val="20"/>
        </w:rPr>
        <w:t>well</w:t>
      </w:r>
      <w:r>
        <w:rPr>
          <w:b/>
          <w:color w:val="6D6E71"/>
          <w:spacing w:val="-7"/>
          <w:w w:val="85"/>
          <w:sz w:val="20"/>
        </w:rPr>
        <w:t xml:space="preserve"> </w:t>
      </w:r>
      <w:r>
        <w:rPr>
          <w:b/>
          <w:color w:val="6D6E71"/>
          <w:w w:val="85"/>
          <w:sz w:val="20"/>
        </w:rPr>
        <w:t>as</w:t>
      </w:r>
      <w:r>
        <w:rPr>
          <w:b/>
          <w:color w:val="6D6E71"/>
          <w:spacing w:val="-7"/>
          <w:w w:val="85"/>
          <w:sz w:val="20"/>
        </w:rPr>
        <w:t xml:space="preserve"> </w:t>
      </w:r>
      <w:r>
        <w:rPr>
          <w:b/>
          <w:color w:val="6D6E71"/>
          <w:w w:val="85"/>
          <w:sz w:val="20"/>
        </w:rPr>
        <w:t>disability</w:t>
      </w:r>
      <w:r>
        <w:rPr>
          <w:b/>
          <w:color w:val="6D6E71"/>
          <w:spacing w:val="-7"/>
          <w:w w:val="85"/>
          <w:sz w:val="20"/>
        </w:rPr>
        <w:t xml:space="preserve"> </w:t>
      </w:r>
      <w:r>
        <w:rPr>
          <w:b/>
          <w:color w:val="6D6E71"/>
          <w:w w:val="85"/>
          <w:sz w:val="20"/>
        </w:rPr>
        <w:t>disaggregated</w:t>
      </w:r>
      <w:r>
        <w:rPr>
          <w:b/>
          <w:color w:val="6D6E71"/>
          <w:spacing w:val="-7"/>
          <w:w w:val="85"/>
          <w:sz w:val="20"/>
        </w:rPr>
        <w:t xml:space="preserve"> </w:t>
      </w:r>
      <w:r>
        <w:rPr>
          <w:b/>
          <w:color w:val="6D6E71"/>
          <w:w w:val="85"/>
          <w:sz w:val="20"/>
        </w:rPr>
        <w:t>data</w:t>
      </w:r>
      <w:r>
        <w:rPr>
          <w:b/>
          <w:color w:val="6D6E71"/>
          <w:spacing w:val="-7"/>
          <w:w w:val="85"/>
          <w:sz w:val="20"/>
        </w:rPr>
        <w:t xml:space="preserve"> </w:t>
      </w:r>
      <w:r>
        <w:rPr>
          <w:b/>
          <w:color w:val="6D6E71"/>
          <w:w w:val="85"/>
          <w:sz w:val="20"/>
        </w:rPr>
        <w:t>indicators</w:t>
      </w:r>
      <w:r>
        <w:rPr>
          <w:b/>
          <w:color w:val="6D6E71"/>
          <w:spacing w:val="-7"/>
          <w:w w:val="85"/>
          <w:sz w:val="20"/>
        </w:rPr>
        <w:t xml:space="preserve"> </w:t>
      </w:r>
      <w:r>
        <w:rPr>
          <w:b/>
          <w:color w:val="6D6E71"/>
          <w:w w:val="85"/>
          <w:sz w:val="20"/>
        </w:rPr>
        <w:t xml:space="preserve">on </w:t>
      </w:r>
      <w:r>
        <w:rPr>
          <w:b/>
          <w:color w:val="6D6E71"/>
          <w:w w:val="90"/>
          <w:sz w:val="20"/>
        </w:rPr>
        <w:t>access to</w:t>
      </w:r>
      <w:r>
        <w:rPr>
          <w:b/>
          <w:color w:val="6D6E71"/>
          <w:spacing w:val="-22"/>
          <w:w w:val="90"/>
          <w:sz w:val="20"/>
        </w:rPr>
        <w:t xml:space="preserve"> </w:t>
      </w:r>
      <w:r>
        <w:rPr>
          <w:b/>
          <w:color w:val="6D6E71"/>
          <w:w w:val="90"/>
          <w:sz w:val="20"/>
        </w:rPr>
        <w:t>services.</w:t>
      </w:r>
    </w:p>
    <w:p w:rsidR="009702CD" w:rsidRDefault="009702CD">
      <w:pPr>
        <w:pStyle w:val="BodyText"/>
        <w:spacing w:before="12"/>
        <w:rPr>
          <w:sz w:val="16"/>
        </w:rPr>
      </w:pPr>
    </w:p>
    <w:p w:rsidR="009702CD" w:rsidRDefault="00166ADE">
      <w:pPr>
        <w:pStyle w:val="ListParagraph"/>
        <w:numPr>
          <w:ilvl w:val="0"/>
          <w:numId w:val="50"/>
        </w:numPr>
        <w:tabs>
          <w:tab w:val="left" w:pos="900"/>
        </w:tabs>
        <w:spacing w:line="230" w:lineRule="auto"/>
        <w:jc w:val="both"/>
        <w:rPr>
          <w:b/>
          <w:sz w:val="20"/>
        </w:rPr>
      </w:pPr>
      <w:r>
        <w:rPr>
          <w:b/>
          <w:color w:val="6D6E71"/>
          <w:w w:val="90"/>
          <w:sz w:val="20"/>
        </w:rPr>
        <w:t>Increase understanding of the situation of Syrian refugees with disabilities and their househo</w:t>
      </w:r>
      <w:r>
        <w:rPr>
          <w:b/>
          <w:color w:val="6D6E71"/>
          <w:w w:val="90"/>
          <w:sz w:val="20"/>
        </w:rPr>
        <w:t xml:space="preserve">lds, </w:t>
      </w:r>
      <w:r>
        <w:rPr>
          <w:b/>
          <w:color w:val="6D6E71"/>
          <w:w w:val="85"/>
          <w:sz w:val="20"/>
        </w:rPr>
        <w:t>compared</w:t>
      </w:r>
      <w:r>
        <w:rPr>
          <w:b/>
          <w:color w:val="6D6E71"/>
          <w:spacing w:val="-30"/>
          <w:w w:val="85"/>
          <w:sz w:val="20"/>
        </w:rPr>
        <w:t xml:space="preserve"> </w:t>
      </w:r>
      <w:r>
        <w:rPr>
          <w:b/>
          <w:color w:val="6D6E71"/>
          <w:w w:val="85"/>
          <w:sz w:val="20"/>
        </w:rPr>
        <w:t>to</w:t>
      </w:r>
      <w:r>
        <w:rPr>
          <w:b/>
          <w:color w:val="6D6E71"/>
          <w:spacing w:val="-30"/>
          <w:w w:val="85"/>
          <w:sz w:val="20"/>
        </w:rPr>
        <w:t xml:space="preserve"> </w:t>
      </w:r>
      <w:r>
        <w:rPr>
          <w:b/>
          <w:color w:val="6D6E71"/>
          <w:w w:val="85"/>
          <w:sz w:val="20"/>
        </w:rPr>
        <w:t>their</w:t>
      </w:r>
      <w:r>
        <w:rPr>
          <w:b/>
          <w:color w:val="6D6E71"/>
          <w:spacing w:val="-30"/>
          <w:w w:val="85"/>
          <w:sz w:val="20"/>
        </w:rPr>
        <w:t xml:space="preserve"> </w:t>
      </w:r>
      <w:r>
        <w:rPr>
          <w:b/>
          <w:color w:val="6D6E71"/>
          <w:w w:val="85"/>
          <w:sz w:val="20"/>
        </w:rPr>
        <w:t>peers</w:t>
      </w:r>
      <w:r>
        <w:rPr>
          <w:b/>
          <w:color w:val="6D6E71"/>
          <w:spacing w:val="-30"/>
          <w:w w:val="85"/>
          <w:sz w:val="20"/>
        </w:rPr>
        <w:t xml:space="preserve"> </w:t>
      </w:r>
      <w:r>
        <w:rPr>
          <w:b/>
          <w:color w:val="6D6E71"/>
          <w:w w:val="85"/>
          <w:sz w:val="20"/>
        </w:rPr>
        <w:t>without</w:t>
      </w:r>
      <w:r>
        <w:rPr>
          <w:b/>
          <w:color w:val="6D6E71"/>
          <w:spacing w:val="-30"/>
          <w:w w:val="85"/>
          <w:sz w:val="20"/>
        </w:rPr>
        <w:t xml:space="preserve"> </w:t>
      </w:r>
      <w:r>
        <w:rPr>
          <w:b/>
          <w:color w:val="6D6E71"/>
          <w:w w:val="85"/>
          <w:sz w:val="20"/>
        </w:rPr>
        <w:t>disabilities,</w:t>
      </w:r>
      <w:r>
        <w:rPr>
          <w:b/>
          <w:color w:val="6D6E71"/>
          <w:spacing w:val="-30"/>
          <w:w w:val="85"/>
          <w:sz w:val="20"/>
        </w:rPr>
        <w:t xml:space="preserve"> </w:t>
      </w:r>
      <w:r>
        <w:rPr>
          <w:b/>
          <w:color w:val="6D6E71"/>
          <w:w w:val="85"/>
          <w:sz w:val="20"/>
        </w:rPr>
        <w:t>in</w:t>
      </w:r>
      <w:r>
        <w:rPr>
          <w:b/>
          <w:color w:val="6D6E71"/>
          <w:spacing w:val="-30"/>
          <w:w w:val="85"/>
          <w:sz w:val="20"/>
        </w:rPr>
        <w:t xml:space="preserve"> </w:t>
      </w:r>
      <w:r>
        <w:rPr>
          <w:b/>
          <w:color w:val="6D6E71"/>
          <w:w w:val="85"/>
          <w:sz w:val="20"/>
        </w:rPr>
        <w:t>relation</w:t>
      </w:r>
      <w:r>
        <w:rPr>
          <w:b/>
          <w:color w:val="6D6E71"/>
          <w:w w:val="80"/>
          <w:sz w:val="20"/>
        </w:rPr>
        <w:t xml:space="preserve"> </w:t>
      </w:r>
      <w:r>
        <w:rPr>
          <w:b/>
          <w:color w:val="6D6E71"/>
          <w:w w:val="85"/>
          <w:sz w:val="20"/>
        </w:rPr>
        <w:t>to</w:t>
      </w:r>
      <w:r>
        <w:rPr>
          <w:b/>
          <w:color w:val="6D6E71"/>
          <w:spacing w:val="-20"/>
          <w:w w:val="85"/>
          <w:sz w:val="20"/>
        </w:rPr>
        <w:t xml:space="preserve"> </w:t>
      </w:r>
      <w:r>
        <w:rPr>
          <w:b/>
          <w:color w:val="6D6E71"/>
          <w:w w:val="85"/>
          <w:sz w:val="20"/>
        </w:rPr>
        <w:t>the</w:t>
      </w:r>
      <w:r>
        <w:rPr>
          <w:b/>
          <w:color w:val="6D6E71"/>
          <w:spacing w:val="-20"/>
          <w:w w:val="85"/>
          <w:sz w:val="20"/>
        </w:rPr>
        <w:t xml:space="preserve"> </w:t>
      </w:r>
      <w:r>
        <w:rPr>
          <w:b/>
          <w:color w:val="6D6E71"/>
          <w:w w:val="85"/>
          <w:sz w:val="20"/>
        </w:rPr>
        <w:t>access</w:t>
      </w:r>
      <w:r>
        <w:rPr>
          <w:b/>
          <w:color w:val="6D6E71"/>
          <w:spacing w:val="-20"/>
          <w:w w:val="85"/>
          <w:sz w:val="20"/>
        </w:rPr>
        <w:t xml:space="preserve"> </w:t>
      </w:r>
      <w:r>
        <w:rPr>
          <w:b/>
          <w:color w:val="6D6E71"/>
          <w:w w:val="85"/>
          <w:sz w:val="20"/>
        </w:rPr>
        <w:t>to</w:t>
      </w:r>
      <w:r>
        <w:rPr>
          <w:b/>
          <w:color w:val="6D6E71"/>
          <w:spacing w:val="-20"/>
          <w:w w:val="85"/>
          <w:sz w:val="20"/>
        </w:rPr>
        <w:t xml:space="preserve"> </w:t>
      </w:r>
      <w:r>
        <w:rPr>
          <w:b/>
          <w:color w:val="6D6E71"/>
          <w:w w:val="85"/>
          <w:sz w:val="20"/>
        </w:rPr>
        <w:t>services</w:t>
      </w:r>
      <w:r>
        <w:rPr>
          <w:b/>
          <w:color w:val="6D6E71"/>
          <w:spacing w:val="-20"/>
          <w:w w:val="85"/>
          <w:sz w:val="20"/>
        </w:rPr>
        <w:t xml:space="preserve"> </w:t>
      </w:r>
      <w:r>
        <w:rPr>
          <w:b/>
          <w:color w:val="6D6E71"/>
          <w:w w:val="85"/>
          <w:sz w:val="20"/>
        </w:rPr>
        <w:t>including</w:t>
      </w:r>
      <w:r>
        <w:rPr>
          <w:b/>
          <w:color w:val="6D6E71"/>
          <w:spacing w:val="-20"/>
          <w:w w:val="85"/>
          <w:sz w:val="20"/>
        </w:rPr>
        <w:t xml:space="preserve"> </w:t>
      </w:r>
      <w:r>
        <w:rPr>
          <w:b/>
          <w:color w:val="6D6E71"/>
          <w:w w:val="85"/>
          <w:sz w:val="20"/>
        </w:rPr>
        <w:t>education,</w:t>
      </w:r>
      <w:r>
        <w:rPr>
          <w:b/>
          <w:color w:val="6D6E71"/>
          <w:spacing w:val="-20"/>
          <w:w w:val="85"/>
          <w:sz w:val="20"/>
        </w:rPr>
        <w:t xml:space="preserve"> </w:t>
      </w:r>
      <w:r>
        <w:rPr>
          <w:b/>
          <w:color w:val="6D6E71"/>
          <w:w w:val="85"/>
          <w:sz w:val="20"/>
        </w:rPr>
        <w:t>and</w:t>
      </w:r>
      <w:r>
        <w:rPr>
          <w:b/>
          <w:color w:val="6D6E71"/>
          <w:spacing w:val="-20"/>
          <w:w w:val="85"/>
          <w:sz w:val="20"/>
        </w:rPr>
        <w:t xml:space="preserve"> </w:t>
      </w:r>
      <w:r>
        <w:rPr>
          <w:b/>
          <w:color w:val="6D6E71"/>
          <w:w w:val="85"/>
          <w:sz w:val="20"/>
        </w:rPr>
        <w:t xml:space="preserve">key </w:t>
      </w:r>
      <w:r>
        <w:rPr>
          <w:b/>
          <w:color w:val="6D6E71"/>
          <w:w w:val="90"/>
          <w:sz w:val="20"/>
        </w:rPr>
        <w:t>barriers</w:t>
      </w:r>
      <w:r>
        <w:rPr>
          <w:b/>
          <w:color w:val="6D6E71"/>
          <w:spacing w:val="-40"/>
          <w:w w:val="90"/>
          <w:sz w:val="20"/>
        </w:rPr>
        <w:t xml:space="preserve"> </w:t>
      </w:r>
      <w:r>
        <w:rPr>
          <w:b/>
          <w:color w:val="6D6E71"/>
          <w:w w:val="90"/>
          <w:sz w:val="20"/>
        </w:rPr>
        <w:t>experienced</w:t>
      </w:r>
      <w:r>
        <w:rPr>
          <w:b/>
          <w:color w:val="6D6E71"/>
          <w:spacing w:val="-40"/>
          <w:w w:val="90"/>
          <w:sz w:val="20"/>
        </w:rPr>
        <w:t xml:space="preserve"> </w:t>
      </w:r>
      <w:r>
        <w:rPr>
          <w:b/>
          <w:color w:val="6D6E71"/>
          <w:w w:val="90"/>
          <w:sz w:val="20"/>
        </w:rPr>
        <w:t>in</w:t>
      </w:r>
      <w:r>
        <w:rPr>
          <w:b/>
          <w:color w:val="6D6E71"/>
          <w:spacing w:val="-40"/>
          <w:w w:val="90"/>
          <w:sz w:val="20"/>
        </w:rPr>
        <w:t xml:space="preserve"> </w:t>
      </w:r>
      <w:r>
        <w:rPr>
          <w:b/>
          <w:color w:val="6D6E71"/>
          <w:w w:val="90"/>
          <w:sz w:val="20"/>
        </w:rPr>
        <w:t>accessing</w:t>
      </w:r>
      <w:r>
        <w:rPr>
          <w:b/>
          <w:color w:val="6D6E71"/>
          <w:spacing w:val="-40"/>
          <w:w w:val="90"/>
          <w:sz w:val="20"/>
        </w:rPr>
        <w:t xml:space="preserve"> </w:t>
      </w:r>
      <w:r>
        <w:rPr>
          <w:b/>
          <w:color w:val="6D6E71"/>
          <w:w w:val="90"/>
          <w:sz w:val="20"/>
        </w:rPr>
        <w:t>these</w:t>
      </w:r>
      <w:r>
        <w:rPr>
          <w:b/>
          <w:color w:val="6D6E71"/>
          <w:spacing w:val="-40"/>
          <w:w w:val="90"/>
          <w:sz w:val="20"/>
        </w:rPr>
        <w:t xml:space="preserve"> </w:t>
      </w:r>
      <w:r>
        <w:rPr>
          <w:b/>
          <w:color w:val="6D6E71"/>
          <w:w w:val="90"/>
          <w:sz w:val="20"/>
        </w:rPr>
        <w:t>services.</w:t>
      </w:r>
    </w:p>
    <w:p w:rsidR="009702CD" w:rsidRDefault="009702CD">
      <w:pPr>
        <w:pStyle w:val="BodyText"/>
        <w:spacing w:before="10"/>
        <w:rPr>
          <w:sz w:val="16"/>
        </w:rPr>
      </w:pPr>
    </w:p>
    <w:p w:rsidR="009702CD" w:rsidRDefault="00166ADE">
      <w:pPr>
        <w:pStyle w:val="ListParagraph"/>
        <w:numPr>
          <w:ilvl w:val="0"/>
          <w:numId w:val="50"/>
        </w:numPr>
        <w:tabs>
          <w:tab w:val="left" w:pos="900"/>
        </w:tabs>
        <w:spacing w:line="230" w:lineRule="auto"/>
        <w:jc w:val="both"/>
        <w:rPr>
          <w:b/>
          <w:sz w:val="20"/>
        </w:rPr>
      </w:pPr>
      <w:r>
        <w:rPr>
          <w:b/>
          <w:color w:val="6D6E71"/>
          <w:w w:val="90"/>
          <w:sz w:val="20"/>
        </w:rPr>
        <w:t>Recommend inclusive actions to be prioritized by humanitarian</w:t>
      </w:r>
      <w:r>
        <w:rPr>
          <w:b/>
          <w:color w:val="6D6E71"/>
          <w:spacing w:val="-11"/>
          <w:w w:val="90"/>
          <w:sz w:val="20"/>
        </w:rPr>
        <w:t xml:space="preserve"> </w:t>
      </w:r>
      <w:r>
        <w:rPr>
          <w:b/>
          <w:color w:val="6D6E71"/>
          <w:w w:val="90"/>
          <w:sz w:val="20"/>
        </w:rPr>
        <w:t>actors.</w:t>
      </w:r>
    </w:p>
    <w:p w:rsidR="009702CD" w:rsidRDefault="009702CD">
      <w:pPr>
        <w:pStyle w:val="BodyText"/>
        <w:spacing w:before="8"/>
        <w:rPr>
          <w:sz w:val="16"/>
        </w:rPr>
      </w:pPr>
    </w:p>
    <w:p w:rsidR="009702CD" w:rsidRDefault="00166ADE">
      <w:pPr>
        <w:pStyle w:val="Heading2"/>
      </w:pPr>
      <w:r>
        <w:rPr>
          <w:color w:val="BE1F24"/>
          <w:w w:val="95"/>
        </w:rPr>
        <w:t>Methods</w:t>
      </w:r>
    </w:p>
    <w:p w:rsidR="009702CD" w:rsidRDefault="00166ADE">
      <w:pPr>
        <w:pStyle w:val="BodyText"/>
        <w:spacing w:before="68" w:line="230" w:lineRule="auto"/>
        <w:ind w:left="720"/>
        <w:jc w:val="both"/>
      </w:pPr>
      <w:r>
        <w:rPr>
          <w:color w:val="6D6E71"/>
          <w:w w:val="85"/>
        </w:rPr>
        <w:t xml:space="preserve">The study conducted a literature review, quantitative </w:t>
      </w:r>
      <w:r>
        <w:rPr>
          <w:color w:val="6D6E71"/>
          <w:w w:val="90"/>
        </w:rPr>
        <w:t>data</w:t>
      </w:r>
      <w:r>
        <w:rPr>
          <w:color w:val="6D6E71"/>
          <w:spacing w:val="-42"/>
          <w:w w:val="90"/>
        </w:rPr>
        <w:t xml:space="preserve"> </w:t>
      </w:r>
      <w:r>
        <w:rPr>
          <w:color w:val="6D6E71"/>
          <w:w w:val="90"/>
        </w:rPr>
        <w:t>collection</w:t>
      </w:r>
      <w:r>
        <w:rPr>
          <w:color w:val="6D6E71"/>
          <w:spacing w:val="-42"/>
          <w:w w:val="90"/>
        </w:rPr>
        <w:t xml:space="preserve"> </w:t>
      </w:r>
      <w:r>
        <w:rPr>
          <w:color w:val="6D6E71"/>
          <w:w w:val="90"/>
        </w:rPr>
        <w:t>as</w:t>
      </w:r>
      <w:r>
        <w:rPr>
          <w:color w:val="6D6E71"/>
          <w:spacing w:val="-42"/>
          <w:w w:val="90"/>
        </w:rPr>
        <w:t xml:space="preserve"> </w:t>
      </w:r>
      <w:r>
        <w:rPr>
          <w:color w:val="6D6E71"/>
          <w:w w:val="90"/>
        </w:rPr>
        <w:t>well</w:t>
      </w:r>
      <w:r>
        <w:rPr>
          <w:color w:val="6D6E71"/>
          <w:spacing w:val="-42"/>
          <w:w w:val="90"/>
        </w:rPr>
        <w:t xml:space="preserve"> </w:t>
      </w:r>
      <w:r>
        <w:rPr>
          <w:color w:val="6D6E71"/>
          <w:w w:val="90"/>
        </w:rPr>
        <w:t>as</w:t>
      </w:r>
      <w:r>
        <w:rPr>
          <w:color w:val="6D6E71"/>
          <w:spacing w:val="-42"/>
          <w:w w:val="90"/>
        </w:rPr>
        <w:t xml:space="preserve"> </w:t>
      </w:r>
      <w:r>
        <w:rPr>
          <w:color w:val="6D6E71"/>
          <w:w w:val="90"/>
        </w:rPr>
        <w:t>qualitative</w:t>
      </w:r>
      <w:r>
        <w:rPr>
          <w:color w:val="6D6E71"/>
          <w:spacing w:val="-42"/>
          <w:w w:val="90"/>
        </w:rPr>
        <w:t xml:space="preserve"> </w:t>
      </w:r>
      <w:r>
        <w:rPr>
          <w:color w:val="6D6E71"/>
          <w:w w:val="90"/>
        </w:rPr>
        <w:t>data</w:t>
      </w:r>
      <w:r>
        <w:rPr>
          <w:color w:val="6D6E71"/>
          <w:spacing w:val="-42"/>
          <w:w w:val="90"/>
        </w:rPr>
        <w:t xml:space="preserve"> </w:t>
      </w:r>
      <w:r>
        <w:rPr>
          <w:color w:val="6D6E71"/>
          <w:w w:val="90"/>
        </w:rPr>
        <w:t>collection.</w:t>
      </w:r>
    </w:p>
    <w:p w:rsidR="009702CD" w:rsidRDefault="00166ADE">
      <w:pPr>
        <w:pStyle w:val="BodyText"/>
        <w:spacing w:before="118" w:line="230" w:lineRule="auto"/>
        <w:ind w:left="720"/>
        <w:jc w:val="both"/>
      </w:pPr>
      <w:r>
        <w:rPr>
          <w:color w:val="6D6E71"/>
          <w:w w:val="90"/>
        </w:rPr>
        <w:t>Quantitative data was collected from 6,381 persons of randomly sampled 1,159 households in Azraq and Zaatari camps and Irbid between October 2017 and January</w:t>
      </w:r>
      <w:r>
        <w:rPr>
          <w:color w:val="6D6E71"/>
          <w:spacing w:val="-26"/>
          <w:w w:val="90"/>
        </w:rPr>
        <w:t xml:space="preserve"> </w:t>
      </w:r>
      <w:r>
        <w:rPr>
          <w:color w:val="6D6E71"/>
          <w:w w:val="90"/>
        </w:rPr>
        <w:t>2018.</w:t>
      </w:r>
      <w:r>
        <w:rPr>
          <w:color w:val="6D6E71"/>
          <w:spacing w:val="-26"/>
          <w:w w:val="90"/>
        </w:rPr>
        <w:t xml:space="preserve"> </w:t>
      </w:r>
      <w:r>
        <w:rPr>
          <w:color w:val="6D6E71"/>
          <w:w w:val="90"/>
        </w:rPr>
        <w:t>In</w:t>
      </w:r>
      <w:r>
        <w:rPr>
          <w:color w:val="6D6E71"/>
          <w:spacing w:val="-26"/>
          <w:w w:val="90"/>
        </w:rPr>
        <w:t xml:space="preserve"> </w:t>
      </w:r>
      <w:r>
        <w:rPr>
          <w:color w:val="6D6E71"/>
          <w:w w:val="90"/>
        </w:rPr>
        <w:t>the</w:t>
      </w:r>
      <w:r>
        <w:rPr>
          <w:color w:val="6D6E71"/>
          <w:spacing w:val="-26"/>
          <w:w w:val="90"/>
        </w:rPr>
        <w:t xml:space="preserve"> </w:t>
      </w:r>
      <w:r>
        <w:rPr>
          <w:color w:val="6D6E71"/>
          <w:w w:val="90"/>
        </w:rPr>
        <w:t>light</w:t>
      </w:r>
      <w:r>
        <w:rPr>
          <w:color w:val="6D6E71"/>
          <w:spacing w:val="-26"/>
          <w:w w:val="90"/>
        </w:rPr>
        <w:t xml:space="preserve"> </w:t>
      </w:r>
      <w:r>
        <w:rPr>
          <w:color w:val="6D6E71"/>
          <w:w w:val="90"/>
        </w:rPr>
        <w:t>of</w:t>
      </w:r>
      <w:r>
        <w:rPr>
          <w:color w:val="6D6E71"/>
          <w:spacing w:val="-26"/>
          <w:w w:val="90"/>
        </w:rPr>
        <w:t xml:space="preserve"> </w:t>
      </w:r>
      <w:r>
        <w:rPr>
          <w:color w:val="6D6E71"/>
          <w:w w:val="90"/>
        </w:rPr>
        <w:t>the</w:t>
      </w:r>
      <w:r>
        <w:rPr>
          <w:color w:val="6D6E71"/>
          <w:spacing w:val="-26"/>
          <w:w w:val="90"/>
        </w:rPr>
        <w:t xml:space="preserve"> </w:t>
      </w:r>
      <w:r>
        <w:rPr>
          <w:color w:val="6D6E71"/>
          <w:w w:val="90"/>
        </w:rPr>
        <w:t>UN</w:t>
      </w:r>
      <w:r>
        <w:rPr>
          <w:color w:val="6D6E71"/>
          <w:spacing w:val="-26"/>
          <w:w w:val="90"/>
        </w:rPr>
        <w:t xml:space="preserve"> </w:t>
      </w:r>
      <w:r>
        <w:rPr>
          <w:color w:val="6D6E71"/>
          <w:w w:val="90"/>
        </w:rPr>
        <w:t>Convention</w:t>
      </w:r>
      <w:r>
        <w:rPr>
          <w:color w:val="6D6E71"/>
          <w:spacing w:val="-26"/>
          <w:w w:val="90"/>
        </w:rPr>
        <w:t xml:space="preserve"> </w:t>
      </w:r>
      <w:r>
        <w:rPr>
          <w:color w:val="6D6E71"/>
          <w:w w:val="90"/>
        </w:rPr>
        <w:t>on</w:t>
      </w:r>
      <w:r>
        <w:rPr>
          <w:color w:val="6D6E71"/>
          <w:spacing w:val="-26"/>
          <w:w w:val="90"/>
        </w:rPr>
        <w:t xml:space="preserve"> </w:t>
      </w:r>
      <w:r>
        <w:rPr>
          <w:color w:val="6D6E71"/>
          <w:w w:val="90"/>
        </w:rPr>
        <w:t xml:space="preserve">the </w:t>
      </w:r>
      <w:r>
        <w:rPr>
          <w:color w:val="6D6E71"/>
          <w:w w:val="85"/>
        </w:rPr>
        <w:t>Rights</w:t>
      </w:r>
      <w:r>
        <w:rPr>
          <w:color w:val="6D6E71"/>
          <w:spacing w:val="-9"/>
          <w:w w:val="85"/>
        </w:rPr>
        <w:t xml:space="preserve"> </w:t>
      </w:r>
      <w:r>
        <w:rPr>
          <w:color w:val="6D6E71"/>
          <w:w w:val="85"/>
        </w:rPr>
        <w:t>of</w:t>
      </w:r>
      <w:r>
        <w:rPr>
          <w:color w:val="6D6E71"/>
          <w:spacing w:val="-9"/>
          <w:w w:val="85"/>
        </w:rPr>
        <w:t xml:space="preserve"> </w:t>
      </w:r>
      <w:r>
        <w:rPr>
          <w:color w:val="6D6E71"/>
          <w:w w:val="85"/>
        </w:rPr>
        <w:t>Persons</w:t>
      </w:r>
      <w:r>
        <w:rPr>
          <w:color w:val="6D6E71"/>
          <w:spacing w:val="-9"/>
          <w:w w:val="85"/>
        </w:rPr>
        <w:t xml:space="preserve"> </w:t>
      </w:r>
      <w:r>
        <w:rPr>
          <w:color w:val="6D6E71"/>
          <w:w w:val="85"/>
        </w:rPr>
        <w:t>with</w:t>
      </w:r>
      <w:r>
        <w:rPr>
          <w:color w:val="6D6E71"/>
          <w:spacing w:val="-9"/>
          <w:w w:val="85"/>
        </w:rPr>
        <w:t xml:space="preserve"> </w:t>
      </w:r>
      <w:r>
        <w:rPr>
          <w:color w:val="6D6E71"/>
          <w:w w:val="85"/>
        </w:rPr>
        <w:t>Disabilities</w:t>
      </w:r>
      <w:r>
        <w:rPr>
          <w:color w:val="6D6E71"/>
          <w:spacing w:val="-9"/>
          <w:w w:val="85"/>
        </w:rPr>
        <w:t xml:space="preserve"> </w:t>
      </w:r>
      <w:r>
        <w:rPr>
          <w:color w:val="6D6E71"/>
          <w:w w:val="85"/>
        </w:rPr>
        <w:t>(UNCRPD),</w:t>
      </w:r>
      <w:r>
        <w:rPr>
          <w:color w:val="6D6E71"/>
          <w:spacing w:val="-9"/>
          <w:w w:val="85"/>
        </w:rPr>
        <w:t xml:space="preserve"> </w:t>
      </w:r>
      <w:r>
        <w:rPr>
          <w:color w:val="6D6E71"/>
          <w:w w:val="85"/>
        </w:rPr>
        <w:t>the</w:t>
      </w:r>
      <w:r>
        <w:rPr>
          <w:color w:val="6D6E71"/>
          <w:spacing w:val="-9"/>
          <w:w w:val="85"/>
        </w:rPr>
        <w:t xml:space="preserve"> </w:t>
      </w:r>
      <w:r>
        <w:rPr>
          <w:color w:val="6D6E71"/>
          <w:w w:val="85"/>
        </w:rPr>
        <w:t>s</w:t>
      </w:r>
      <w:r>
        <w:rPr>
          <w:color w:val="6D6E71"/>
          <w:w w:val="85"/>
        </w:rPr>
        <w:t xml:space="preserve">tudy </w:t>
      </w:r>
      <w:r>
        <w:rPr>
          <w:color w:val="6D6E71"/>
          <w:w w:val="90"/>
        </w:rPr>
        <w:t>defined disability as interactions between personal and environmental factors. Disability</w:t>
      </w:r>
      <w:r>
        <w:rPr>
          <w:color w:val="6D6E71"/>
          <w:spacing w:val="-6"/>
          <w:w w:val="90"/>
        </w:rPr>
        <w:t xml:space="preserve"> </w:t>
      </w:r>
      <w:r>
        <w:rPr>
          <w:color w:val="6D6E71"/>
          <w:w w:val="90"/>
        </w:rPr>
        <w:t>was</w:t>
      </w:r>
      <w:r>
        <w:rPr>
          <w:color w:val="6D6E71"/>
          <w:spacing w:val="-2"/>
          <w:w w:val="90"/>
        </w:rPr>
        <w:t xml:space="preserve"> </w:t>
      </w:r>
      <w:r>
        <w:rPr>
          <w:color w:val="6D6E71"/>
          <w:w w:val="90"/>
        </w:rPr>
        <w:t>measured</w:t>
      </w:r>
      <w:r>
        <w:rPr>
          <w:color w:val="6D6E71"/>
          <w:w w:val="83"/>
        </w:rPr>
        <w:t xml:space="preserve"> </w:t>
      </w:r>
      <w:r>
        <w:rPr>
          <w:color w:val="6D6E71"/>
          <w:w w:val="85"/>
        </w:rPr>
        <w:t>the level of difficulties a person faces when</w:t>
      </w:r>
      <w:r>
        <w:rPr>
          <w:color w:val="6D6E71"/>
          <w:spacing w:val="-32"/>
          <w:w w:val="85"/>
        </w:rPr>
        <w:t xml:space="preserve"> </w:t>
      </w:r>
      <w:r>
        <w:rPr>
          <w:color w:val="6D6E71"/>
          <w:w w:val="85"/>
        </w:rPr>
        <w:t xml:space="preserve">performing </w:t>
      </w:r>
      <w:r>
        <w:rPr>
          <w:color w:val="6D6E71"/>
          <w:w w:val="90"/>
        </w:rPr>
        <w:t>basic</w:t>
      </w:r>
      <w:r>
        <w:rPr>
          <w:color w:val="6D6E71"/>
          <w:spacing w:val="-17"/>
          <w:w w:val="90"/>
        </w:rPr>
        <w:t xml:space="preserve"> </w:t>
      </w:r>
      <w:r>
        <w:rPr>
          <w:color w:val="6D6E71"/>
          <w:w w:val="90"/>
        </w:rPr>
        <w:t>activities</w:t>
      </w:r>
      <w:r>
        <w:rPr>
          <w:color w:val="6D6E71"/>
          <w:spacing w:val="-17"/>
          <w:w w:val="90"/>
        </w:rPr>
        <w:t xml:space="preserve"> </w:t>
      </w:r>
      <w:r>
        <w:rPr>
          <w:color w:val="6D6E71"/>
          <w:w w:val="90"/>
        </w:rPr>
        <w:t>(referred</w:t>
      </w:r>
      <w:r>
        <w:rPr>
          <w:color w:val="6D6E71"/>
          <w:spacing w:val="-17"/>
          <w:w w:val="90"/>
        </w:rPr>
        <w:t xml:space="preserve"> </w:t>
      </w:r>
      <w:r>
        <w:rPr>
          <w:color w:val="6D6E71"/>
          <w:w w:val="90"/>
        </w:rPr>
        <w:t>as</w:t>
      </w:r>
      <w:r>
        <w:rPr>
          <w:color w:val="6D6E71"/>
          <w:spacing w:val="-17"/>
          <w:w w:val="90"/>
        </w:rPr>
        <w:t xml:space="preserve"> </w:t>
      </w:r>
      <w:r>
        <w:rPr>
          <w:color w:val="6D6E71"/>
          <w:w w:val="90"/>
        </w:rPr>
        <w:t>“domains”)</w:t>
      </w:r>
      <w:r>
        <w:rPr>
          <w:color w:val="6D6E71"/>
          <w:spacing w:val="-17"/>
          <w:w w:val="90"/>
        </w:rPr>
        <w:t xml:space="preserve"> </w:t>
      </w:r>
      <w:r>
        <w:rPr>
          <w:color w:val="6D6E71"/>
          <w:w w:val="90"/>
        </w:rPr>
        <w:t>regardless</w:t>
      </w:r>
      <w:r>
        <w:rPr>
          <w:color w:val="6D6E71"/>
          <w:spacing w:val="-17"/>
          <w:w w:val="90"/>
        </w:rPr>
        <w:t xml:space="preserve"> </w:t>
      </w:r>
      <w:r>
        <w:rPr>
          <w:color w:val="6D6E71"/>
          <w:w w:val="90"/>
        </w:rPr>
        <w:t>of impairments,</w:t>
      </w:r>
      <w:r>
        <w:rPr>
          <w:color w:val="6D6E71"/>
          <w:spacing w:val="-12"/>
          <w:w w:val="90"/>
        </w:rPr>
        <w:t xml:space="preserve"> </w:t>
      </w:r>
      <w:r>
        <w:rPr>
          <w:color w:val="6D6E71"/>
          <w:w w:val="90"/>
        </w:rPr>
        <w:t>using</w:t>
      </w:r>
      <w:r>
        <w:rPr>
          <w:color w:val="6D6E71"/>
          <w:spacing w:val="-12"/>
          <w:w w:val="90"/>
        </w:rPr>
        <w:t xml:space="preserve"> </w:t>
      </w:r>
      <w:r>
        <w:rPr>
          <w:color w:val="6D6E71"/>
          <w:w w:val="90"/>
        </w:rPr>
        <w:t>the</w:t>
      </w:r>
      <w:r>
        <w:rPr>
          <w:color w:val="6D6E71"/>
          <w:spacing w:val="-12"/>
          <w:w w:val="90"/>
        </w:rPr>
        <w:t xml:space="preserve"> </w:t>
      </w:r>
      <w:r>
        <w:rPr>
          <w:color w:val="6D6E71"/>
          <w:w w:val="90"/>
        </w:rPr>
        <w:t>modified</w:t>
      </w:r>
      <w:r>
        <w:rPr>
          <w:color w:val="6D6E71"/>
          <w:spacing w:val="-12"/>
          <w:w w:val="90"/>
        </w:rPr>
        <w:t xml:space="preserve"> </w:t>
      </w:r>
      <w:r>
        <w:rPr>
          <w:color w:val="6D6E71"/>
          <w:w w:val="90"/>
        </w:rPr>
        <w:t>Washington</w:t>
      </w:r>
      <w:r>
        <w:rPr>
          <w:color w:val="6D6E71"/>
          <w:spacing w:val="-12"/>
          <w:w w:val="90"/>
        </w:rPr>
        <w:t xml:space="preserve"> </w:t>
      </w:r>
      <w:r>
        <w:rPr>
          <w:color w:val="6D6E71"/>
          <w:spacing w:val="-3"/>
          <w:w w:val="90"/>
        </w:rPr>
        <w:t>Group’s</w:t>
      </w:r>
      <w:r>
        <w:rPr>
          <w:color w:val="6D6E71"/>
          <w:w w:val="78"/>
        </w:rPr>
        <w:t xml:space="preserve"> </w:t>
      </w:r>
      <w:r>
        <w:rPr>
          <w:color w:val="6D6E71"/>
          <w:w w:val="90"/>
        </w:rPr>
        <w:t>Extended Set (WG-ES) (more precisely, Short Set Enhanced</w:t>
      </w:r>
      <w:r>
        <w:rPr>
          <w:color w:val="6D6E71"/>
          <w:spacing w:val="-20"/>
          <w:w w:val="90"/>
        </w:rPr>
        <w:t xml:space="preserve"> </w:t>
      </w:r>
      <w:r>
        <w:rPr>
          <w:color w:val="6D6E71"/>
          <w:w w:val="90"/>
        </w:rPr>
        <w:t>plus</w:t>
      </w:r>
      <w:r>
        <w:rPr>
          <w:color w:val="6D6E71"/>
          <w:spacing w:val="-20"/>
          <w:w w:val="90"/>
        </w:rPr>
        <w:t xml:space="preserve"> </w:t>
      </w:r>
      <w:r>
        <w:rPr>
          <w:color w:val="6D6E71"/>
          <w:w w:val="90"/>
        </w:rPr>
        <w:t>fatigue)</w:t>
      </w:r>
      <w:r>
        <w:rPr>
          <w:color w:val="6D6E71"/>
          <w:spacing w:val="-20"/>
          <w:w w:val="90"/>
        </w:rPr>
        <w:t xml:space="preserve"> </w:t>
      </w:r>
      <w:r>
        <w:rPr>
          <w:color w:val="6D6E71"/>
          <w:w w:val="90"/>
        </w:rPr>
        <w:t>and</w:t>
      </w:r>
      <w:r>
        <w:rPr>
          <w:color w:val="6D6E71"/>
          <w:spacing w:val="-20"/>
          <w:w w:val="90"/>
        </w:rPr>
        <w:t xml:space="preserve"> </w:t>
      </w:r>
      <w:r>
        <w:rPr>
          <w:color w:val="6D6E71"/>
          <w:w w:val="90"/>
        </w:rPr>
        <w:t>Child</w:t>
      </w:r>
      <w:r>
        <w:rPr>
          <w:color w:val="6D6E71"/>
          <w:spacing w:val="-20"/>
          <w:w w:val="90"/>
        </w:rPr>
        <w:t xml:space="preserve"> </w:t>
      </w:r>
      <w:r>
        <w:rPr>
          <w:color w:val="6D6E71"/>
          <w:w w:val="90"/>
        </w:rPr>
        <w:t>Functioning</w:t>
      </w:r>
      <w:r>
        <w:rPr>
          <w:color w:val="6D6E71"/>
          <w:spacing w:val="-20"/>
          <w:w w:val="90"/>
        </w:rPr>
        <w:t xml:space="preserve"> </w:t>
      </w:r>
      <w:r>
        <w:rPr>
          <w:color w:val="6D6E71"/>
          <w:w w:val="90"/>
        </w:rPr>
        <w:t>Module</w:t>
      </w:r>
      <w:r>
        <w:rPr>
          <w:color w:val="6D6E71"/>
          <w:w w:val="84"/>
        </w:rPr>
        <w:t xml:space="preserve"> </w:t>
      </w:r>
      <w:r>
        <w:rPr>
          <w:color w:val="6D6E71"/>
          <w:w w:val="90"/>
        </w:rPr>
        <w:t>(CFM).</w:t>
      </w:r>
    </w:p>
    <w:p w:rsidR="009702CD" w:rsidRDefault="00166ADE">
      <w:pPr>
        <w:pStyle w:val="BodyText"/>
        <w:spacing w:before="110" w:line="230" w:lineRule="auto"/>
        <w:ind w:left="720"/>
        <w:jc w:val="both"/>
      </w:pPr>
      <w:r>
        <w:rPr>
          <w:color w:val="6D6E71"/>
          <w:w w:val="85"/>
        </w:rPr>
        <w:t>Twenty-five</w:t>
      </w:r>
      <w:r>
        <w:rPr>
          <w:color w:val="6D6E71"/>
          <w:spacing w:val="-21"/>
          <w:w w:val="85"/>
        </w:rPr>
        <w:t xml:space="preserve"> </w:t>
      </w:r>
      <w:r>
        <w:rPr>
          <w:color w:val="6D6E71"/>
          <w:w w:val="85"/>
        </w:rPr>
        <w:t>Key</w:t>
      </w:r>
      <w:r>
        <w:rPr>
          <w:color w:val="6D6E71"/>
          <w:spacing w:val="-21"/>
          <w:w w:val="85"/>
        </w:rPr>
        <w:t xml:space="preserve"> </w:t>
      </w:r>
      <w:r>
        <w:rPr>
          <w:color w:val="6D6E71"/>
          <w:w w:val="85"/>
        </w:rPr>
        <w:t>Informant</w:t>
      </w:r>
      <w:r>
        <w:rPr>
          <w:color w:val="6D6E71"/>
          <w:spacing w:val="-21"/>
          <w:w w:val="85"/>
        </w:rPr>
        <w:t xml:space="preserve"> </w:t>
      </w:r>
      <w:r>
        <w:rPr>
          <w:color w:val="6D6E71"/>
          <w:w w:val="85"/>
        </w:rPr>
        <w:t>Interviews</w:t>
      </w:r>
      <w:r>
        <w:rPr>
          <w:color w:val="6D6E71"/>
          <w:spacing w:val="-21"/>
          <w:w w:val="85"/>
        </w:rPr>
        <w:t xml:space="preserve"> </w:t>
      </w:r>
      <w:r>
        <w:rPr>
          <w:color w:val="6D6E71"/>
          <w:w w:val="85"/>
        </w:rPr>
        <w:t>(KIIs)</w:t>
      </w:r>
      <w:r>
        <w:rPr>
          <w:color w:val="6D6E71"/>
          <w:spacing w:val="-21"/>
          <w:w w:val="85"/>
        </w:rPr>
        <w:t xml:space="preserve"> </w:t>
      </w:r>
      <w:r>
        <w:rPr>
          <w:color w:val="6D6E71"/>
          <w:w w:val="85"/>
        </w:rPr>
        <w:t>and</w:t>
      </w:r>
      <w:r>
        <w:rPr>
          <w:color w:val="6D6E71"/>
          <w:spacing w:val="-21"/>
          <w:w w:val="85"/>
        </w:rPr>
        <w:t xml:space="preserve"> </w:t>
      </w:r>
      <w:r>
        <w:rPr>
          <w:color w:val="6D6E71"/>
          <w:w w:val="85"/>
        </w:rPr>
        <w:t>3</w:t>
      </w:r>
      <w:r>
        <w:rPr>
          <w:color w:val="6D6E71"/>
          <w:spacing w:val="-21"/>
          <w:w w:val="85"/>
        </w:rPr>
        <w:t xml:space="preserve"> </w:t>
      </w:r>
      <w:r>
        <w:rPr>
          <w:color w:val="6D6E71"/>
          <w:w w:val="85"/>
        </w:rPr>
        <w:t>Focus Group</w:t>
      </w:r>
      <w:r>
        <w:rPr>
          <w:color w:val="6D6E71"/>
          <w:spacing w:val="-27"/>
          <w:w w:val="85"/>
        </w:rPr>
        <w:t xml:space="preserve"> </w:t>
      </w:r>
      <w:r>
        <w:rPr>
          <w:color w:val="6D6E71"/>
          <w:w w:val="85"/>
        </w:rPr>
        <w:t>Discussions</w:t>
      </w:r>
      <w:r>
        <w:rPr>
          <w:color w:val="6D6E71"/>
          <w:spacing w:val="-27"/>
          <w:w w:val="85"/>
        </w:rPr>
        <w:t xml:space="preserve"> </w:t>
      </w:r>
      <w:r>
        <w:rPr>
          <w:color w:val="6D6E71"/>
          <w:w w:val="85"/>
        </w:rPr>
        <w:t>(FGDs)</w:t>
      </w:r>
      <w:r>
        <w:rPr>
          <w:color w:val="6D6E71"/>
          <w:spacing w:val="-27"/>
          <w:w w:val="85"/>
        </w:rPr>
        <w:t xml:space="preserve"> </w:t>
      </w:r>
      <w:r>
        <w:rPr>
          <w:color w:val="6D6E71"/>
          <w:w w:val="85"/>
        </w:rPr>
        <w:t>were</w:t>
      </w:r>
      <w:r>
        <w:rPr>
          <w:color w:val="6D6E71"/>
          <w:spacing w:val="-27"/>
          <w:w w:val="85"/>
        </w:rPr>
        <w:t xml:space="preserve"> </w:t>
      </w:r>
      <w:r>
        <w:rPr>
          <w:color w:val="6D6E71"/>
          <w:w w:val="85"/>
        </w:rPr>
        <w:t>also</w:t>
      </w:r>
      <w:r>
        <w:rPr>
          <w:color w:val="6D6E71"/>
          <w:spacing w:val="-27"/>
          <w:w w:val="85"/>
        </w:rPr>
        <w:t xml:space="preserve"> </w:t>
      </w:r>
      <w:r>
        <w:rPr>
          <w:color w:val="6D6E71"/>
          <w:w w:val="85"/>
        </w:rPr>
        <w:t>conducted</w:t>
      </w:r>
      <w:r>
        <w:rPr>
          <w:color w:val="6D6E71"/>
          <w:spacing w:val="-27"/>
          <w:w w:val="85"/>
        </w:rPr>
        <w:t xml:space="preserve"> </w:t>
      </w:r>
      <w:r>
        <w:rPr>
          <w:color w:val="6D6E71"/>
          <w:w w:val="85"/>
        </w:rPr>
        <w:t xml:space="preserve">between </w:t>
      </w:r>
      <w:r>
        <w:rPr>
          <w:color w:val="6D6E71"/>
          <w:w w:val="95"/>
        </w:rPr>
        <w:t>November</w:t>
      </w:r>
      <w:r>
        <w:rPr>
          <w:color w:val="6D6E71"/>
          <w:spacing w:val="-11"/>
          <w:w w:val="95"/>
        </w:rPr>
        <w:t xml:space="preserve"> </w:t>
      </w:r>
      <w:r>
        <w:rPr>
          <w:color w:val="6D6E71"/>
          <w:w w:val="95"/>
        </w:rPr>
        <w:t>2017</w:t>
      </w:r>
      <w:r>
        <w:rPr>
          <w:color w:val="6D6E71"/>
          <w:spacing w:val="-11"/>
          <w:w w:val="95"/>
        </w:rPr>
        <w:t xml:space="preserve"> </w:t>
      </w:r>
      <w:r>
        <w:rPr>
          <w:color w:val="6D6E71"/>
          <w:w w:val="95"/>
        </w:rPr>
        <w:t>and</w:t>
      </w:r>
      <w:r>
        <w:rPr>
          <w:color w:val="6D6E71"/>
          <w:spacing w:val="-11"/>
          <w:w w:val="95"/>
        </w:rPr>
        <w:t xml:space="preserve"> </w:t>
      </w:r>
      <w:r>
        <w:rPr>
          <w:color w:val="6D6E71"/>
          <w:w w:val="95"/>
        </w:rPr>
        <w:t>January</w:t>
      </w:r>
      <w:r>
        <w:rPr>
          <w:color w:val="6D6E71"/>
          <w:spacing w:val="-11"/>
          <w:w w:val="95"/>
        </w:rPr>
        <w:t xml:space="preserve"> </w:t>
      </w:r>
      <w:r>
        <w:rPr>
          <w:color w:val="6D6E71"/>
          <w:w w:val="95"/>
        </w:rPr>
        <w:t>2018</w:t>
      </w:r>
      <w:r>
        <w:rPr>
          <w:color w:val="6D6E71"/>
          <w:spacing w:val="-11"/>
          <w:w w:val="95"/>
        </w:rPr>
        <w:t xml:space="preserve"> </w:t>
      </w:r>
      <w:r>
        <w:rPr>
          <w:color w:val="6D6E71"/>
          <w:w w:val="95"/>
        </w:rPr>
        <w:t>to</w:t>
      </w:r>
      <w:r>
        <w:rPr>
          <w:color w:val="6D6E71"/>
          <w:spacing w:val="-11"/>
          <w:w w:val="95"/>
        </w:rPr>
        <w:t xml:space="preserve"> </w:t>
      </w:r>
      <w:r>
        <w:rPr>
          <w:color w:val="6D6E71"/>
          <w:w w:val="95"/>
        </w:rPr>
        <w:t>elicit</w:t>
      </w:r>
      <w:r>
        <w:rPr>
          <w:color w:val="6D6E71"/>
          <w:spacing w:val="-11"/>
          <w:w w:val="95"/>
        </w:rPr>
        <w:t xml:space="preserve"> </w:t>
      </w:r>
      <w:r>
        <w:rPr>
          <w:color w:val="6D6E71"/>
          <w:w w:val="95"/>
        </w:rPr>
        <w:t xml:space="preserve">deeper </w:t>
      </w:r>
      <w:r>
        <w:rPr>
          <w:color w:val="6D6E71"/>
          <w:w w:val="85"/>
        </w:rPr>
        <w:t>insights</w:t>
      </w:r>
      <w:r>
        <w:rPr>
          <w:color w:val="6D6E71"/>
          <w:spacing w:val="-27"/>
          <w:w w:val="85"/>
        </w:rPr>
        <w:t xml:space="preserve"> </w:t>
      </w:r>
      <w:r>
        <w:rPr>
          <w:color w:val="6D6E71"/>
          <w:w w:val="85"/>
        </w:rPr>
        <w:t>on</w:t>
      </w:r>
      <w:r>
        <w:rPr>
          <w:color w:val="6D6E71"/>
          <w:spacing w:val="-27"/>
          <w:w w:val="85"/>
        </w:rPr>
        <w:t xml:space="preserve"> </w:t>
      </w:r>
      <w:r>
        <w:rPr>
          <w:color w:val="6D6E71"/>
          <w:w w:val="85"/>
        </w:rPr>
        <w:t>the</w:t>
      </w:r>
      <w:r>
        <w:rPr>
          <w:color w:val="6D6E71"/>
          <w:spacing w:val="-27"/>
          <w:w w:val="85"/>
        </w:rPr>
        <w:t xml:space="preserve"> </w:t>
      </w:r>
      <w:r>
        <w:rPr>
          <w:color w:val="6D6E71"/>
          <w:w w:val="85"/>
        </w:rPr>
        <w:t>educational</w:t>
      </w:r>
      <w:r>
        <w:rPr>
          <w:color w:val="6D6E71"/>
          <w:spacing w:val="-27"/>
          <w:w w:val="85"/>
        </w:rPr>
        <w:t xml:space="preserve"> </w:t>
      </w:r>
      <w:r>
        <w:rPr>
          <w:color w:val="6D6E71"/>
          <w:w w:val="85"/>
        </w:rPr>
        <w:t>situation</w:t>
      </w:r>
      <w:r>
        <w:rPr>
          <w:color w:val="6D6E71"/>
          <w:spacing w:val="-27"/>
          <w:w w:val="85"/>
        </w:rPr>
        <w:t xml:space="preserve"> </w:t>
      </w:r>
      <w:r>
        <w:rPr>
          <w:color w:val="6D6E71"/>
          <w:w w:val="85"/>
        </w:rPr>
        <w:t>of</w:t>
      </w:r>
      <w:r>
        <w:rPr>
          <w:color w:val="6D6E71"/>
          <w:spacing w:val="-27"/>
          <w:w w:val="85"/>
        </w:rPr>
        <w:t xml:space="preserve"> </w:t>
      </w:r>
      <w:r>
        <w:rPr>
          <w:color w:val="6D6E71"/>
          <w:w w:val="85"/>
        </w:rPr>
        <w:t>children</w:t>
      </w:r>
      <w:r>
        <w:rPr>
          <w:color w:val="6D6E71"/>
          <w:spacing w:val="-27"/>
          <w:w w:val="85"/>
        </w:rPr>
        <w:t xml:space="preserve"> </w:t>
      </w:r>
      <w:r>
        <w:rPr>
          <w:color w:val="6D6E71"/>
          <w:w w:val="85"/>
        </w:rPr>
        <w:t>with</w:t>
      </w:r>
      <w:r>
        <w:rPr>
          <w:color w:val="6D6E71"/>
          <w:spacing w:val="-27"/>
          <w:w w:val="85"/>
        </w:rPr>
        <w:t xml:space="preserve"> </w:t>
      </w:r>
      <w:r>
        <w:rPr>
          <w:color w:val="6D6E71"/>
          <w:w w:val="85"/>
        </w:rPr>
        <w:t xml:space="preserve">and </w:t>
      </w:r>
      <w:r>
        <w:rPr>
          <w:color w:val="6D6E71"/>
          <w:w w:val="95"/>
        </w:rPr>
        <w:t>without</w:t>
      </w:r>
      <w:r>
        <w:rPr>
          <w:color w:val="6D6E71"/>
          <w:spacing w:val="-16"/>
          <w:w w:val="95"/>
        </w:rPr>
        <w:t xml:space="preserve"> </w:t>
      </w:r>
      <w:r>
        <w:rPr>
          <w:color w:val="6D6E71"/>
          <w:w w:val="95"/>
        </w:rPr>
        <w:t>disabilities.</w:t>
      </w:r>
    </w:p>
    <w:p w:rsidR="009702CD" w:rsidRDefault="00166ADE">
      <w:pPr>
        <w:pStyle w:val="Heading2"/>
        <w:spacing w:before="68"/>
        <w:ind w:left="199"/>
      </w:pPr>
      <w:r>
        <w:rPr>
          <w:b w:val="0"/>
        </w:rPr>
        <w:br w:type="column"/>
      </w:r>
      <w:r>
        <w:rPr>
          <w:color w:val="BE1F24"/>
          <w:w w:val="95"/>
        </w:rPr>
        <w:t>Findings</w:t>
      </w:r>
    </w:p>
    <w:p w:rsidR="009702CD" w:rsidRDefault="00166ADE">
      <w:pPr>
        <w:pStyle w:val="Heading5"/>
        <w:spacing w:before="60"/>
        <w:ind w:left="199"/>
      </w:pPr>
      <w:r>
        <w:rPr>
          <w:color w:val="0088CE"/>
          <w:w w:val="95"/>
        </w:rPr>
        <w:t>Prevalence of</w:t>
      </w:r>
      <w:r>
        <w:rPr>
          <w:color w:val="0088CE"/>
          <w:spacing w:val="-53"/>
          <w:w w:val="95"/>
        </w:rPr>
        <w:t xml:space="preserve"> </w:t>
      </w:r>
      <w:r>
        <w:rPr>
          <w:color w:val="0088CE"/>
          <w:w w:val="95"/>
        </w:rPr>
        <w:t>Disability</w:t>
      </w:r>
    </w:p>
    <w:p w:rsidR="009702CD" w:rsidRDefault="00166ADE">
      <w:pPr>
        <w:pStyle w:val="ListParagraph"/>
        <w:numPr>
          <w:ilvl w:val="0"/>
          <w:numId w:val="49"/>
        </w:numPr>
        <w:tabs>
          <w:tab w:val="left" w:pos="380"/>
        </w:tabs>
        <w:spacing w:before="32" w:line="230" w:lineRule="auto"/>
        <w:ind w:right="717"/>
        <w:jc w:val="both"/>
        <w:rPr>
          <w:b/>
          <w:sz w:val="20"/>
        </w:rPr>
      </w:pPr>
      <w:r>
        <w:rPr>
          <w:b/>
          <w:color w:val="0088CE"/>
          <w:w w:val="90"/>
          <w:sz w:val="20"/>
        </w:rPr>
        <w:t>22.9%</w:t>
      </w:r>
      <w:r>
        <w:rPr>
          <w:b/>
          <w:color w:val="0088CE"/>
          <w:spacing w:val="-27"/>
          <w:w w:val="90"/>
          <w:sz w:val="20"/>
        </w:rPr>
        <w:t xml:space="preserve"> </w:t>
      </w:r>
      <w:r>
        <w:rPr>
          <w:b/>
          <w:color w:val="0088CE"/>
          <w:w w:val="90"/>
          <w:sz w:val="20"/>
        </w:rPr>
        <w:t>of</w:t>
      </w:r>
      <w:r>
        <w:rPr>
          <w:b/>
          <w:color w:val="0088CE"/>
          <w:spacing w:val="-27"/>
          <w:w w:val="90"/>
          <w:sz w:val="20"/>
        </w:rPr>
        <w:t xml:space="preserve"> </w:t>
      </w:r>
      <w:r>
        <w:rPr>
          <w:b/>
          <w:color w:val="0088CE"/>
          <w:w w:val="90"/>
          <w:sz w:val="20"/>
        </w:rPr>
        <w:t>surveyed</w:t>
      </w:r>
      <w:r>
        <w:rPr>
          <w:b/>
          <w:color w:val="0088CE"/>
          <w:spacing w:val="-27"/>
          <w:w w:val="90"/>
          <w:sz w:val="20"/>
        </w:rPr>
        <w:t xml:space="preserve"> </w:t>
      </w:r>
      <w:r>
        <w:rPr>
          <w:b/>
          <w:color w:val="0088CE"/>
          <w:w w:val="90"/>
          <w:sz w:val="20"/>
        </w:rPr>
        <w:t>Syrian</w:t>
      </w:r>
      <w:r>
        <w:rPr>
          <w:b/>
          <w:color w:val="0088CE"/>
          <w:spacing w:val="-27"/>
          <w:w w:val="90"/>
          <w:sz w:val="20"/>
        </w:rPr>
        <w:t xml:space="preserve"> </w:t>
      </w:r>
      <w:r>
        <w:rPr>
          <w:b/>
          <w:color w:val="0088CE"/>
          <w:w w:val="90"/>
          <w:sz w:val="20"/>
        </w:rPr>
        <w:t>refugees</w:t>
      </w:r>
      <w:r>
        <w:rPr>
          <w:b/>
          <w:color w:val="0088CE"/>
          <w:spacing w:val="-27"/>
          <w:w w:val="90"/>
          <w:sz w:val="20"/>
        </w:rPr>
        <w:t xml:space="preserve"> </w:t>
      </w:r>
      <w:r>
        <w:rPr>
          <w:b/>
          <w:color w:val="0088CE"/>
          <w:w w:val="90"/>
          <w:sz w:val="20"/>
        </w:rPr>
        <w:t>aged</w:t>
      </w:r>
      <w:r>
        <w:rPr>
          <w:b/>
          <w:color w:val="0088CE"/>
          <w:spacing w:val="-27"/>
          <w:w w:val="90"/>
          <w:sz w:val="20"/>
        </w:rPr>
        <w:t xml:space="preserve"> </w:t>
      </w:r>
      <w:r>
        <w:rPr>
          <w:b/>
          <w:color w:val="0088CE"/>
          <w:w w:val="90"/>
          <w:sz w:val="20"/>
        </w:rPr>
        <w:t>2</w:t>
      </w:r>
      <w:r>
        <w:rPr>
          <w:b/>
          <w:color w:val="0088CE"/>
          <w:spacing w:val="-27"/>
          <w:w w:val="90"/>
          <w:sz w:val="20"/>
        </w:rPr>
        <w:t xml:space="preserve"> </w:t>
      </w:r>
      <w:r>
        <w:rPr>
          <w:b/>
          <w:color w:val="0088CE"/>
          <w:w w:val="90"/>
          <w:sz w:val="20"/>
        </w:rPr>
        <w:t>years</w:t>
      </w:r>
      <w:r>
        <w:rPr>
          <w:b/>
          <w:color w:val="0088CE"/>
          <w:spacing w:val="-27"/>
          <w:w w:val="90"/>
          <w:sz w:val="20"/>
        </w:rPr>
        <w:t xml:space="preserve"> </w:t>
      </w:r>
      <w:r>
        <w:rPr>
          <w:b/>
          <w:color w:val="0088CE"/>
          <w:w w:val="90"/>
          <w:sz w:val="20"/>
        </w:rPr>
        <w:t xml:space="preserve">and above had disabilities </w:t>
      </w:r>
      <w:r>
        <w:rPr>
          <w:b/>
          <w:color w:val="6D6E71"/>
          <w:w w:val="90"/>
          <w:sz w:val="20"/>
        </w:rPr>
        <w:t xml:space="preserve">(1,374 persons out of 6,003 </w:t>
      </w:r>
      <w:r>
        <w:rPr>
          <w:b/>
          <w:color w:val="6D6E71"/>
          <w:w w:val="95"/>
          <w:sz w:val="20"/>
        </w:rPr>
        <w:t>persons):</w:t>
      </w:r>
      <w:r>
        <w:rPr>
          <w:b/>
          <w:color w:val="6D6E71"/>
          <w:spacing w:val="-33"/>
          <w:w w:val="95"/>
          <w:sz w:val="20"/>
        </w:rPr>
        <w:t xml:space="preserve"> </w:t>
      </w:r>
      <w:r>
        <w:rPr>
          <w:b/>
          <w:color w:val="6D6E71"/>
          <w:w w:val="95"/>
          <w:sz w:val="20"/>
        </w:rPr>
        <w:t>13.8%</w:t>
      </w:r>
      <w:r>
        <w:rPr>
          <w:b/>
          <w:color w:val="6D6E71"/>
          <w:spacing w:val="-33"/>
          <w:w w:val="95"/>
          <w:sz w:val="20"/>
        </w:rPr>
        <w:t xml:space="preserve"> </w:t>
      </w:r>
      <w:r>
        <w:rPr>
          <w:b/>
          <w:color w:val="6D6E71"/>
          <w:w w:val="95"/>
          <w:sz w:val="20"/>
        </w:rPr>
        <w:t>in</w:t>
      </w:r>
      <w:r>
        <w:rPr>
          <w:b/>
          <w:color w:val="6D6E71"/>
          <w:spacing w:val="-33"/>
          <w:w w:val="95"/>
          <w:sz w:val="20"/>
        </w:rPr>
        <w:t xml:space="preserve"> </w:t>
      </w:r>
      <w:r>
        <w:rPr>
          <w:b/>
          <w:color w:val="6D6E71"/>
          <w:w w:val="95"/>
          <w:sz w:val="20"/>
        </w:rPr>
        <w:t>Azraq</w:t>
      </w:r>
      <w:r>
        <w:rPr>
          <w:b/>
          <w:color w:val="6D6E71"/>
          <w:spacing w:val="-33"/>
          <w:w w:val="95"/>
          <w:sz w:val="20"/>
        </w:rPr>
        <w:t xml:space="preserve"> </w:t>
      </w:r>
      <w:r>
        <w:rPr>
          <w:b/>
          <w:color w:val="6D6E71"/>
          <w:w w:val="95"/>
          <w:sz w:val="20"/>
        </w:rPr>
        <w:t>camp,</w:t>
      </w:r>
      <w:r>
        <w:rPr>
          <w:b/>
          <w:color w:val="6D6E71"/>
          <w:spacing w:val="-33"/>
          <w:w w:val="95"/>
          <w:sz w:val="20"/>
        </w:rPr>
        <w:t xml:space="preserve"> </w:t>
      </w:r>
      <w:r>
        <w:rPr>
          <w:b/>
          <w:color w:val="6D6E71"/>
          <w:w w:val="95"/>
          <w:sz w:val="20"/>
        </w:rPr>
        <w:t>23.5%</w:t>
      </w:r>
      <w:r>
        <w:rPr>
          <w:b/>
          <w:color w:val="6D6E71"/>
          <w:spacing w:val="-33"/>
          <w:w w:val="95"/>
          <w:sz w:val="20"/>
        </w:rPr>
        <w:t xml:space="preserve"> </w:t>
      </w:r>
      <w:r>
        <w:rPr>
          <w:b/>
          <w:color w:val="6D6E71"/>
          <w:w w:val="95"/>
          <w:sz w:val="20"/>
        </w:rPr>
        <w:t>in</w:t>
      </w:r>
      <w:r>
        <w:rPr>
          <w:b/>
          <w:color w:val="6D6E71"/>
          <w:spacing w:val="-33"/>
          <w:w w:val="95"/>
          <w:sz w:val="20"/>
        </w:rPr>
        <w:t xml:space="preserve"> </w:t>
      </w:r>
      <w:r>
        <w:rPr>
          <w:b/>
          <w:color w:val="6D6E71"/>
          <w:w w:val="95"/>
          <w:sz w:val="20"/>
        </w:rPr>
        <w:t>Irbid</w:t>
      </w:r>
      <w:r>
        <w:rPr>
          <w:b/>
          <w:color w:val="6D6E71"/>
          <w:spacing w:val="-33"/>
          <w:w w:val="95"/>
          <w:sz w:val="20"/>
        </w:rPr>
        <w:t xml:space="preserve"> </w:t>
      </w:r>
      <w:r>
        <w:rPr>
          <w:b/>
          <w:color w:val="6D6E71"/>
          <w:w w:val="95"/>
          <w:sz w:val="20"/>
        </w:rPr>
        <w:t xml:space="preserve">and </w:t>
      </w:r>
      <w:r>
        <w:rPr>
          <w:b/>
          <w:color w:val="6D6E71"/>
          <w:w w:val="85"/>
          <w:sz w:val="20"/>
        </w:rPr>
        <w:t>30.5%</w:t>
      </w:r>
      <w:r>
        <w:rPr>
          <w:b/>
          <w:color w:val="6D6E71"/>
          <w:spacing w:val="-25"/>
          <w:w w:val="85"/>
          <w:sz w:val="20"/>
        </w:rPr>
        <w:t xml:space="preserve"> </w:t>
      </w:r>
      <w:r>
        <w:rPr>
          <w:b/>
          <w:color w:val="6D6E71"/>
          <w:w w:val="85"/>
          <w:sz w:val="20"/>
        </w:rPr>
        <w:t>in</w:t>
      </w:r>
      <w:r>
        <w:rPr>
          <w:b/>
          <w:color w:val="6D6E71"/>
          <w:spacing w:val="-25"/>
          <w:w w:val="85"/>
          <w:sz w:val="20"/>
        </w:rPr>
        <w:t xml:space="preserve"> </w:t>
      </w:r>
      <w:r>
        <w:rPr>
          <w:b/>
          <w:color w:val="6D6E71"/>
          <w:w w:val="85"/>
          <w:sz w:val="20"/>
        </w:rPr>
        <w:t>Zaatari</w:t>
      </w:r>
      <w:r>
        <w:rPr>
          <w:b/>
          <w:color w:val="6D6E71"/>
          <w:spacing w:val="-25"/>
          <w:w w:val="85"/>
          <w:sz w:val="20"/>
        </w:rPr>
        <w:t xml:space="preserve"> </w:t>
      </w:r>
      <w:r>
        <w:rPr>
          <w:b/>
          <w:color w:val="6D6E71"/>
          <w:w w:val="85"/>
          <w:sz w:val="20"/>
        </w:rPr>
        <w:t>camp.</w:t>
      </w:r>
      <w:r>
        <w:rPr>
          <w:b/>
          <w:color w:val="6D6E71"/>
          <w:spacing w:val="-25"/>
          <w:w w:val="85"/>
          <w:sz w:val="20"/>
        </w:rPr>
        <w:t xml:space="preserve"> </w:t>
      </w:r>
      <w:r>
        <w:rPr>
          <w:b/>
          <w:color w:val="6D6E71"/>
          <w:w w:val="85"/>
          <w:sz w:val="20"/>
        </w:rPr>
        <w:t>Understanding</w:t>
      </w:r>
      <w:r>
        <w:rPr>
          <w:b/>
          <w:color w:val="6D6E71"/>
          <w:spacing w:val="-25"/>
          <w:w w:val="85"/>
          <w:sz w:val="20"/>
        </w:rPr>
        <w:t xml:space="preserve"> </w:t>
      </w:r>
      <w:r>
        <w:rPr>
          <w:b/>
          <w:color w:val="6D6E71"/>
          <w:w w:val="85"/>
          <w:sz w:val="20"/>
        </w:rPr>
        <w:t>disability</w:t>
      </w:r>
      <w:r>
        <w:rPr>
          <w:b/>
          <w:color w:val="6D6E71"/>
          <w:spacing w:val="-25"/>
          <w:w w:val="85"/>
          <w:sz w:val="20"/>
        </w:rPr>
        <w:t xml:space="preserve"> </w:t>
      </w:r>
      <w:r>
        <w:rPr>
          <w:b/>
          <w:color w:val="6D6E71"/>
          <w:w w:val="85"/>
          <w:sz w:val="20"/>
        </w:rPr>
        <w:t>as</w:t>
      </w:r>
      <w:r>
        <w:rPr>
          <w:b/>
          <w:color w:val="6D6E71"/>
          <w:spacing w:val="-25"/>
          <w:w w:val="85"/>
          <w:sz w:val="20"/>
        </w:rPr>
        <w:t xml:space="preserve"> </w:t>
      </w:r>
      <w:r>
        <w:rPr>
          <w:b/>
          <w:color w:val="6D6E71"/>
          <w:w w:val="85"/>
          <w:sz w:val="20"/>
        </w:rPr>
        <w:t>the level</w:t>
      </w:r>
      <w:r>
        <w:rPr>
          <w:b/>
          <w:color w:val="6D6E71"/>
          <w:spacing w:val="-17"/>
          <w:w w:val="85"/>
          <w:sz w:val="20"/>
        </w:rPr>
        <w:t xml:space="preserve"> </w:t>
      </w:r>
      <w:r>
        <w:rPr>
          <w:b/>
          <w:color w:val="6D6E71"/>
          <w:w w:val="85"/>
          <w:sz w:val="20"/>
        </w:rPr>
        <w:t>of</w:t>
      </w:r>
      <w:r>
        <w:rPr>
          <w:b/>
          <w:color w:val="6D6E71"/>
          <w:spacing w:val="-17"/>
          <w:w w:val="85"/>
          <w:sz w:val="20"/>
        </w:rPr>
        <w:t xml:space="preserve"> </w:t>
      </w:r>
      <w:r>
        <w:rPr>
          <w:b/>
          <w:color w:val="6D6E71"/>
          <w:w w:val="85"/>
          <w:sz w:val="20"/>
        </w:rPr>
        <w:t>difficulties</w:t>
      </w:r>
      <w:r>
        <w:rPr>
          <w:b/>
          <w:color w:val="6D6E71"/>
          <w:spacing w:val="-17"/>
          <w:w w:val="85"/>
          <w:sz w:val="20"/>
        </w:rPr>
        <w:t xml:space="preserve"> </w:t>
      </w:r>
      <w:r>
        <w:rPr>
          <w:b/>
          <w:color w:val="6D6E71"/>
          <w:w w:val="85"/>
          <w:sz w:val="20"/>
        </w:rPr>
        <w:t>a</w:t>
      </w:r>
      <w:r>
        <w:rPr>
          <w:b/>
          <w:color w:val="6D6E71"/>
          <w:spacing w:val="-17"/>
          <w:w w:val="85"/>
          <w:sz w:val="20"/>
        </w:rPr>
        <w:t xml:space="preserve"> </w:t>
      </w:r>
      <w:r>
        <w:rPr>
          <w:b/>
          <w:color w:val="6D6E71"/>
          <w:w w:val="85"/>
          <w:sz w:val="20"/>
        </w:rPr>
        <w:t>person</w:t>
      </w:r>
      <w:r>
        <w:rPr>
          <w:b/>
          <w:color w:val="6D6E71"/>
          <w:spacing w:val="-17"/>
          <w:w w:val="85"/>
          <w:sz w:val="20"/>
        </w:rPr>
        <w:t xml:space="preserve"> </w:t>
      </w:r>
      <w:r>
        <w:rPr>
          <w:b/>
          <w:color w:val="6D6E71"/>
          <w:w w:val="85"/>
          <w:sz w:val="20"/>
        </w:rPr>
        <w:t>is</w:t>
      </w:r>
      <w:r>
        <w:rPr>
          <w:b/>
          <w:color w:val="6D6E71"/>
          <w:spacing w:val="-17"/>
          <w:w w:val="85"/>
          <w:sz w:val="20"/>
        </w:rPr>
        <w:t xml:space="preserve"> </w:t>
      </w:r>
      <w:r>
        <w:rPr>
          <w:b/>
          <w:color w:val="6D6E71"/>
          <w:w w:val="85"/>
          <w:sz w:val="20"/>
        </w:rPr>
        <w:t>facing</w:t>
      </w:r>
      <w:r>
        <w:rPr>
          <w:b/>
          <w:color w:val="6D6E71"/>
          <w:spacing w:val="-17"/>
          <w:w w:val="85"/>
          <w:sz w:val="20"/>
        </w:rPr>
        <w:t xml:space="preserve"> </w:t>
      </w:r>
      <w:r>
        <w:rPr>
          <w:b/>
          <w:color w:val="6D6E71"/>
          <w:w w:val="85"/>
          <w:sz w:val="20"/>
        </w:rPr>
        <w:t>when</w:t>
      </w:r>
      <w:r>
        <w:rPr>
          <w:b/>
          <w:color w:val="6D6E71"/>
          <w:spacing w:val="-17"/>
          <w:w w:val="85"/>
          <w:sz w:val="20"/>
        </w:rPr>
        <w:t xml:space="preserve"> </w:t>
      </w:r>
      <w:r>
        <w:rPr>
          <w:b/>
          <w:color w:val="6D6E71"/>
          <w:w w:val="85"/>
          <w:sz w:val="20"/>
        </w:rPr>
        <w:t xml:space="preserve">performing </w:t>
      </w:r>
      <w:r>
        <w:rPr>
          <w:b/>
          <w:color w:val="6D6E71"/>
          <w:w w:val="90"/>
          <w:sz w:val="20"/>
        </w:rPr>
        <w:t>basic</w:t>
      </w:r>
      <w:r>
        <w:rPr>
          <w:b/>
          <w:color w:val="6D6E71"/>
          <w:spacing w:val="-15"/>
          <w:w w:val="90"/>
          <w:sz w:val="20"/>
        </w:rPr>
        <w:t xml:space="preserve"> </w:t>
      </w:r>
      <w:r>
        <w:rPr>
          <w:b/>
          <w:color w:val="6D6E71"/>
          <w:w w:val="90"/>
          <w:sz w:val="20"/>
        </w:rPr>
        <w:t>activities</w:t>
      </w:r>
      <w:r>
        <w:rPr>
          <w:b/>
          <w:color w:val="6D6E71"/>
          <w:spacing w:val="-15"/>
          <w:w w:val="90"/>
          <w:sz w:val="20"/>
        </w:rPr>
        <w:t xml:space="preserve"> </w:t>
      </w:r>
      <w:r>
        <w:rPr>
          <w:b/>
          <w:color w:val="6D6E71"/>
          <w:w w:val="90"/>
          <w:sz w:val="20"/>
        </w:rPr>
        <w:t>that</w:t>
      </w:r>
      <w:r>
        <w:rPr>
          <w:b/>
          <w:color w:val="6D6E71"/>
          <w:spacing w:val="-15"/>
          <w:w w:val="90"/>
          <w:sz w:val="20"/>
        </w:rPr>
        <w:t xml:space="preserve"> </w:t>
      </w:r>
      <w:r>
        <w:rPr>
          <w:b/>
          <w:color w:val="6D6E71"/>
          <w:w w:val="90"/>
          <w:sz w:val="20"/>
        </w:rPr>
        <w:t>could</w:t>
      </w:r>
      <w:r>
        <w:rPr>
          <w:b/>
          <w:color w:val="6D6E71"/>
          <w:spacing w:val="-15"/>
          <w:w w:val="90"/>
          <w:sz w:val="20"/>
        </w:rPr>
        <w:t xml:space="preserve"> </w:t>
      </w:r>
      <w:r>
        <w:rPr>
          <w:b/>
          <w:color w:val="6D6E71"/>
          <w:w w:val="90"/>
          <w:sz w:val="20"/>
        </w:rPr>
        <w:t>put</w:t>
      </w:r>
      <w:r>
        <w:rPr>
          <w:b/>
          <w:color w:val="6D6E71"/>
          <w:spacing w:val="-15"/>
          <w:w w:val="90"/>
          <w:sz w:val="20"/>
        </w:rPr>
        <w:t xml:space="preserve"> </w:t>
      </w:r>
      <w:r>
        <w:rPr>
          <w:b/>
          <w:color w:val="6D6E71"/>
          <w:w w:val="90"/>
          <w:sz w:val="20"/>
        </w:rPr>
        <w:t>him/her</w:t>
      </w:r>
      <w:r>
        <w:rPr>
          <w:b/>
          <w:color w:val="6D6E71"/>
          <w:spacing w:val="-15"/>
          <w:w w:val="90"/>
          <w:sz w:val="20"/>
        </w:rPr>
        <w:t xml:space="preserve"> </w:t>
      </w:r>
      <w:r>
        <w:rPr>
          <w:b/>
          <w:color w:val="6D6E71"/>
          <w:w w:val="90"/>
          <w:sz w:val="20"/>
        </w:rPr>
        <w:t>at</w:t>
      </w:r>
      <w:r>
        <w:rPr>
          <w:b/>
          <w:color w:val="6D6E71"/>
          <w:spacing w:val="-15"/>
          <w:w w:val="90"/>
          <w:sz w:val="20"/>
        </w:rPr>
        <w:t xml:space="preserve"> </w:t>
      </w:r>
      <w:r>
        <w:rPr>
          <w:b/>
          <w:color w:val="6D6E71"/>
          <w:w w:val="90"/>
          <w:sz w:val="20"/>
        </w:rPr>
        <w:t>risk</w:t>
      </w:r>
      <w:r>
        <w:rPr>
          <w:b/>
          <w:color w:val="6D6E71"/>
          <w:spacing w:val="-15"/>
          <w:w w:val="90"/>
          <w:sz w:val="20"/>
        </w:rPr>
        <w:t xml:space="preserve"> </w:t>
      </w:r>
      <w:r>
        <w:rPr>
          <w:b/>
          <w:color w:val="6D6E71"/>
          <w:w w:val="90"/>
          <w:sz w:val="20"/>
        </w:rPr>
        <w:t>of</w:t>
      </w:r>
      <w:r>
        <w:rPr>
          <w:b/>
          <w:color w:val="6D6E71"/>
          <w:spacing w:val="-15"/>
          <w:w w:val="90"/>
          <w:sz w:val="20"/>
        </w:rPr>
        <w:t xml:space="preserve"> </w:t>
      </w:r>
      <w:r>
        <w:rPr>
          <w:b/>
          <w:color w:val="6D6E71"/>
          <w:w w:val="90"/>
          <w:sz w:val="20"/>
        </w:rPr>
        <w:t xml:space="preserve">not </w:t>
      </w:r>
      <w:r>
        <w:rPr>
          <w:b/>
          <w:color w:val="6D6E71"/>
          <w:w w:val="85"/>
          <w:sz w:val="20"/>
        </w:rPr>
        <w:t xml:space="preserve">participating in society, the prevalence of disability </w:t>
      </w:r>
      <w:r>
        <w:rPr>
          <w:b/>
          <w:color w:val="6D6E71"/>
          <w:w w:val="95"/>
          <w:sz w:val="20"/>
        </w:rPr>
        <w:t>found</w:t>
      </w:r>
      <w:r>
        <w:rPr>
          <w:b/>
          <w:color w:val="6D6E71"/>
          <w:spacing w:val="-18"/>
          <w:w w:val="95"/>
          <w:sz w:val="20"/>
        </w:rPr>
        <w:t xml:space="preserve"> </w:t>
      </w:r>
      <w:r>
        <w:rPr>
          <w:b/>
          <w:color w:val="6D6E71"/>
          <w:w w:val="95"/>
          <w:sz w:val="20"/>
        </w:rPr>
        <w:t>by</w:t>
      </w:r>
      <w:r>
        <w:rPr>
          <w:b/>
          <w:color w:val="6D6E71"/>
          <w:spacing w:val="-18"/>
          <w:w w:val="95"/>
          <w:sz w:val="20"/>
        </w:rPr>
        <w:t xml:space="preserve"> </w:t>
      </w:r>
      <w:r>
        <w:rPr>
          <w:b/>
          <w:color w:val="6D6E71"/>
          <w:w w:val="95"/>
          <w:sz w:val="20"/>
        </w:rPr>
        <w:t>the</w:t>
      </w:r>
      <w:r>
        <w:rPr>
          <w:b/>
          <w:color w:val="6D6E71"/>
          <w:spacing w:val="-18"/>
          <w:w w:val="95"/>
          <w:sz w:val="20"/>
        </w:rPr>
        <w:t xml:space="preserve"> </w:t>
      </w:r>
      <w:r>
        <w:rPr>
          <w:b/>
          <w:color w:val="6D6E71"/>
          <w:w w:val="95"/>
          <w:sz w:val="20"/>
        </w:rPr>
        <w:t>study</w:t>
      </w:r>
      <w:r>
        <w:rPr>
          <w:b/>
          <w:color w:val="6D6E71"/>
          <w:spacing w:val="-18"/>
          <w:w w:val="95"/>
          <w:sz w:val="20"/>
        </w:rPr>
        <w:t xml:space="preserve"> </w:t>
      </w:r>
      <w:r>
        <w:rPr>
          <w:b/>
          <w:color w:val="6D6E71"/>
          <w:w w:val="95"/>
          <w:sz w:val="20"/>
        </w:rPr>
        <w:t>was</w:t>
      </w:r>
      <w:r>
        <w:rPr>
          <w:b/>
          <w:color w:val="6D6E71"/>
          <w:spacing w:val="-18"/>
          <w:w w:val="95"/>
          <w:sz w:val="20"/>
        </w:rPr>
        <w:t xml:space="preserve"> </w:t>
      </w:r>
      <w:r>
        <w:rPr>
          <w:b/>
          <w:color w:val="6D6E71"/>
          <w:w w:val="95"/>
          <w:sz w:val="20"/>
        </w:rPr>
        <w:t>markedly</w:t>
      </w:r>
      <w:r>
        <w:rPr>
          <w:b/>
          <w:color w:val="6D6E71"/>
          <w:spacing w:val="-18"/>
          <w:w w:val="95"/>
          <w:sz w:val="20"/>
        </w:rPr>
        <w:t xml:space="preserve"> </w:t>
      </w:r>
      <w:r>
        <w:rPr>
          <w:b/>
          <w:color w:val="6D6E71"/>
          <w:w w:val="95"/>
          <w:sz w:val="20"/>
        </w:rPr>
        <w:t>higher</w:t>
      </w:r>
      <w:r>
        <w:rPr>
          <w:b/>
          <w:color w:val="6D6E71"/>
          <w:spacing w:val="-18"/>
          <w:w w:val="95"/>
          <w:sz w:val="20"/>
        </w:rPr>
        <w:t xml:space="preserve"> </w:t>
      </w:r>
      <w:r>
        <w:rPr>
          <w:b/>
          <w:color w:val="6D6E71"/>
          <w:w w:val="95"/>
          <w:sz w:val="20"/>
        </w:rPr>
        <w:t>than</w:t>
      </w:r>
      <w:r>
        <w:rPr>
          <w:b/>
          <w:color w:val="6D6E71"/>
          <w:spacing w:val="-18"/>
          <w:w w:val="95"/>
          <w:sz w:val="20"/>
        </w:rPr>
        <w:t xml:space="preserve"> </w:t>
      </w:r>
      <w:r>
        <w:rPr>
          <w:b/>
          <w:color w:val="6D6E71"/>
          <w:w w:val="95"/>
          <w:sz w:val="20"/>
        </w:rPr>
        <w:t xml:space="preserve">the </w:t>
      </w:r>
      <w:r>
        <w:rPr>
          <w:b/>
          <w:color w:val="6D6E71"/>
          <w:w w:val="90"/>
          <w:sz w:val="20"/>
        </w:rPr>
        <w:t>existing</w:t>
      </w:r>
      <w:r>
        <w:rPr>
          <w:b/>
          <w:color w:val="6D6E71"/>
          <w:spacing w:val="-10"/>
          <w:w w:val="90"/>
          <w:sz w:val="20"/>
        </w:rPr>
        <w:t xml:space="preserve"> </w:t>
      </w:r>
      <w:r>
        <w:rPr>
          <w:b/>
          <w:color w:val="6D6E71"/>
          <w:w w:val="90"/>
          <w:sz w:val="20"/>
        </w:rPr>
        <w:t>disability</w:t>
      </w:r>
      <w:r>
        <w:rPr>
          <w:b/>
          <w:color w:val="6D6E71"/>
          <w:spacing w:val="-10"/>
          <w:w w:val="90"/>
          <w:sz w:val="20"/>
        </w:rPr>
        <w:t xml:space="preserve"> </w:t>
      </w:r>
      <w:r>
        <w:rPr>
          <w:b/>
          <w:color w:val="6D6E71"/>
          <w:w w:val="90"/>
          <w:sz w:val="20"/>
        </w:rPr>
        <w:t>statistics</w:t>
      </w:r>
      <w:r>
        <w:rPr>
          <w:b/>
          <w:color w:val="6D6E71"/>
          <w:spacing w:val="-10"/>
          <w:w w:val="90"/>
          <w:sz w:val="20"/>
        </w:rPr>
        <w:t xml:space="preserve"> </w:t>
      </w:r>
      <w:r>
        <w:rPr>
          <w:b/>
          <w:color w:val="6D6E71"/>
          <w:w w:val="90"/>
          <w:sz w:val="20"/>
        </w:rPr>
        <w:t>at</w:t>
      </w:r>
      <w:r>
        <w:rPr>
          <w:b/>
          <w:color w:val="6D6E71"/>
          <w:spacing w:val="-10"/>
          <w:w w:val="90"/>
          <w:sz w:val="20"/>
        </w:rPr>
        <w:t xml:space="preserve"> </w:t>
      </w:r>
      <w:r>
        <w:rPr>
          <w:b/>
          <w:color w:val="6D6E71"/>
          <w:w w:val="90"/>
          <w:sz w:val="20"/>
        </w:rPr>
        <w:t>around</w:t>
      </w:r>
      <w:r>
        <w:rPr>
          <w:b/>
          <w:color w:val="6D6E71"/>
          <w:spacing w:val="-10"/>
          <w:w w:val="90"/>
          <w:sz w:val="20"/>
        </w:rPr>
        <w:t xml:space="preserve"> </w:t>
      </w:r>
      <w:r>
        <w:rPr>
          <w:b/>
          <w:color w:val="6D6E71"/>
          <w:w w:val="90"/>
          <w:sz w:val="20"/>
        </w:rPr>
        <w:t>2-3%</w:t>
      </w:r>
      <w:r>
        <w:rPr>
          <w:b/>
          <w:color w:val="6D6E71"/>
          <w:spacing w:val="-10"/>
          <w:w w:val="90"/>
          <w:sz w:val="20"/>
        </w:rPr>
        <w:t xml:space="preserve"> </w:t>
      </w:r>
      <w:r>
        <w:rPr>
          <w:b/>
          <w:color w:val="6D6E71"/>
          <w:w w:val="90"/>
          <w:sz w:val="20"/>
        </w:rPr>
        <w:t>to</w:t>
      </w:r>
      <w:r>
        <w:rPr>
          <w:b/>
          <w:color w:val="6D6E71"/>
          <w:spacing w:val="-10"/>
          <w:w w:val="90"/>
          <w:sz w:val="20"/>
        </w:rPr>
        <w:t xml:space="preserve"> </w:t>
      </w:r>
      <w:r>
        <w:rPr>
          <w:b/>
          <w:color w:val="6D6E71"/>
          <w:w w:val="90"/>
          <w:sz w:val="20"/>
        </w:rPr>
        <w:t xml:space="preserve">less </w:t>
      </w:r>
      <w:r>
        <w:rPr>
          <w:b/>
          <w:color w:val="6D6E71"/>
          <w:w w:val="85"/>
          <w:sz w:val="20"/>
        </w:rPr>
        <w:t>than</w:t>
      </w:r>
      <w:r>
        <w:rPr>
          <w:b/>
          <w:color w:val="6D6E71"/>
          <w:spacing w:val="-20"/>
          <w:w w:val="85"/>
          <w:sz w:val="20"/>
        </w:rPr>
        <w:t xml:space="preserve"> </w:t>
      </w:r>
      <w:r>
        <w:rPr>
          <w:b/>
          <w:color w:val="6D6E71"/>
          <w:w w:val="85"/>
          <w:sz w:val="20"/>
        </w:rPr>
        <w:t>10%,</w:t>
      </w:r>
      <w:r>
        <w:rPr>
          <w:b/>
          <w:color w:val="6D6E71"/>
          <w:spacing w:val="-20"/>
          <w:w w:val="85"/>
          <w:sz w:val="20"/>
        </w:rPr>
        <w:t xml:space="preserve"> </w:t>
      </w:r>
      <w:r>
        <w:rPr>
          <w:b/>
          <w:color w:val="6D6E71"/>
          <w:w w:val="85"/>
          <w:sz w:val="20"/>
        </w:rPr>
        <w:t>many</w:t>
      </w:r>
      <w:r>
        <w:rPr>
          <w:b/>
          <w:color w:val="6D6E71"/>
          <w:spacing w:val="-20"/>
          <w:w w:val="85"/>
          <w:sz w:val="20"/>
        </w:rPr>
        <w:t xml:space="preserve"> </w:t>
      </w:r>
      <w:r>
        <w:rPr>
          <w:b/>
          <w:color w:val="6D6E71"/>
          <w:w w:val="85"/>
          <w:sz w:val="20"/>
        </w:rPr>
        <w:t>of</w:t>
      </w:r>
      <w:r>
        <w:rPr>
          <w:b/>
          <w:color w:val="6D6E71"/>
          <w:spacing w:val="-20"/>
          <w:w w:val="85"/>
          <w:sz w:val="20"/>
        </w:rPr>
        <w:t xml:space="preserve"> </w:t>
      </w:r>
      <w:r>
        <w:rPr>
          <w:b/>
          <w:color w:val="6D6E71"/>
          <w:w w:val="85"/>
          <w:sz w:val="20"/>
        </w:rPr>
        <w:t>which</w:t>
      </w:r>
      <w:r>
        <w:rPr>
          <w:b/>
          <w:color w:val="6D6E71"/>
          <w:spacing w:val="-20"/>
          <w:w w:val="85"/>
          <w:sz w:val="20"/>
        </w:rPr>
        <w:t xml:space="preserve"> </w:t>
      </w:r>
      <w:r>
        <w:rPr>
          <w:b/>
          <w:color w:val="6D6E71"/>
          <w:w w:val="85"/>
          <w:sz w:val="20"/>
        </w:rPr>
        <w:t>used</w:t>
      </w:r>
      <w:r>
        <w:rPr>
          <w:b/>
          <w:color w:val="6D6E71"/>
          <w:spacing w:val="-20"/>
          <w:w w:val="85"/>
          <w:sz w:val="20"/>
        </w:rPr>
        <w:t xml:space="preserve"> </w:t>
      </w:r>
      <w:r>
        <w:rPr>
          <w:b/>
          <w:color w:val="6D6E71"/>
          <w:w w:val="85"/>
          <w:sz w:val="20"/>
        </w:rPr>
        <w:t>questions</w:t>
      </w:r>
      <w:r>
        <w:rPr>
          <w:b/>
          <w:color w:val="6D6E71"/>
          <w:spacing w:val="-20"/>
          <w:w w:val="85"/>
          <w:sz w:val="20"/>
        </w:rPr>
        <w:t xml:space="preserve"> </w:t>
      </w:r>
      <w:r>
        <w:rPr>
          <w:b/>
          <w:color w:val="6D6E71"/>
          <w:w w:val="85"/>
          <w:sz w:val="20"/>
        </w:rPr>
        <w:t>focusing</w:t>
      </w:r>
      <w:r>
        <w:rPr>
          <w:b/>
          <w:color w:val="6D6E71"/>
          <w:spacing w:val="-20"/>
          <w:w w:val="85"/>
          <w:sz w:val="20"/>
        </w:rPr>
        <w:t xml:space="preserve"> </w:t>
      </w:r>
      <w:r>
        <w:rPr>
          <w:b/>
          <w:color w:val="6D6E71"/>
          <w:w w:val="85"/>
          <w:sz w:val="20"/>
        </w:rPr>
        <w:t>on</w:t>
      </w:r>
      <w:r>
        <w:rPr>
          <w:b/>
          <w:color w:val="6D6E71"/>
          <w:spacing w:val="-20"/>
          <w:w w:val="85"/>
          <w:sz w:val="20"/>
        </w:rPr>
        <w:t xml:space="preserve"> </w:t>
      </w:r>
      <w:r>
        <w:rPr>
          <w:b/>
          <w:color w:val="6D6E71"/>
          <w:w w:val="85"/>
          <w:sz w:val="20"/>
        </w:rPr>
        <w:t xml:space="preserve">a </w:t>
      </w:r>
      <w:r>
        <w:rPr>
          <w:b/>
          <w:color w:val="6D6E71"/>
          <w:w w:val="95"/>
          <w:sz w:val="20"/>
        </w:rPr>
        <w:t>person’s</w:t>
      </w:r>
      <w:r>
        <w:rPr>
          <w:b/>
          <w:color w:val="6D6E71"/>
          <w:spacing w:val="-38"/>
          <w:w w:val="95"/>
          <w:sz w:val="20"/>
        </w:rPr>
        <w:t xml:space="preserve"> </w:t>
      </w:r>
      <w:r>
        <w:rPr>
          <w:b/>
          <w:color w:val="6D6E71"/>
          <w:w w:val="95"/>
          <w:sz w:val="20"/>
        </w:rPr>
        <w:t>medical</w:t>
      </w:r>
      <w:r>
        <w:rPr>
          <w:b/>
          <w:color w:val="6D6E71"/>
          <w:spacing w:val="-38"/>
          <w:w w:val="95"/>
          <w:sz w:val="20"/>
        </w:rPr>
        <w:t xml:space="preserve"> </w:t>
      </w:r>
      <w:r>
        <w:rPr>
          <w:b/>
          <w:color w:val="6D6E71"/>
          <w:w w:val="95"/>
          <w:sz w:val="20"/>
        </w:rPr>
        <w:t>conditions</w:t>
      </w:r>
      <w:r>
        <w:rPr>
          <w:b/>
          <w:color w:val="6D6E71"/>
          <w:spacing w:val="-38"/>
          <w:w w:val="95"/>
          <w:sz w:val="20"/>
        </w:rPr>
        <w:t xml:space="preserve"> </w:t>
      </w:r>
      <w:r>
        <w:rPr>
          <w:b/>
          <w:color w:val="6D6E71"/>
          <w:w w:val="95"/>
          <w:sz w:val="20"/>
        </w:rPr>
        <w:t>or</w:t>
      </w:r>
      <w:r>
        <w:rPr>
          <w:b/>
          <w:color w:val="6D6E71"/>
          <w:spacing w:val="-38"/>
          <w:w w:val="95"/>
          <w:sz w:val="20"/>
        </w:rPr>
        <w:t xml:space="preserve"> </w:t>
      </w:r>
      <w:r>
        <w:rPr>
          <w:b/>
          <w:color w:val="6D6E71"/>
          <w:w w:val="95"/>
          <w:sz w:val="20"/>
        </w:rPr>
        <w:t>impairments.</w:t>
      </w:r>
    </w:p>
    <w:p w:rsidR="009702CD" w:rsidRDefault="00166ADE">
      <w:pPr>
        <w:pStyle w:val="ListParagraph"/>
        <w:numPr>
          <w:ilvl w:val="0"/>
          <w:numId w:val="49"/>
        </w:numPr>
        <w:tabs>
          <w:tab w:val="left" w:pos="380"/>
        </w:tabs>
        <w:spacing w:before="72" w:line="230" w:lineRule="auto"/>
        <w:ind w:right="717"/>
        <w:jc w:val="both"/>
        <w:rPr>
          <w:b/>
          <w:sz w:val="20"/>
        </w:rPr>
      </w:pPr>
      <w:r>
        <w:rPr>
          <w:b/>
          <w:color w:val="6D6E71"/>
          <w:w w:val="90"/>
          <w:sz w:val="20"/>
        </w:rPr>
        <w:t xml:space="preserve">The study further found that </w:t>
      </w:r>
      <w:r>
        <w:rPr>
          <w:b/>
          <w:color w:val="0088CE"/>
          <w:w w:val="90"/>
          <w:sz w:val="20"/>
        </w:rPr>
        <w:t xml:space="preserve">62% of sampled households included at least one member with </w:t>
      </w:r>
      <w:r>
        <w:rPr>
          <w:b/>
          <w:color w:val="0088CE"/>
          <w:w w:val="85"/>
          <w:sz w:val="20"/>
        </w:rPr>
        <w:t>disabilities</w:t>
      </w:r>
      <w:r>
        <w:rPr>
          <w:b/>
          <w:color w:val="6D6E71"/>
          <w:w w:val="85"/>
          <w:sz w:val="20"/>
        </w:rPr>
        <w:t>.</w:t>
      </w:r>
      <w:r>
        <w:rPr>
          <w:b/>
          <w:color w:val="6D6E71"/>
          <w:spacing w:val="-9"/>
          <w:w w:val="85"/>
          <w:sz w:val="20"/>
        </w:rPr>
        <w:t xml:space="preserve"> </w:t>
      </w:r>
      <w:r>
        <w:rPr>
          <w:b/>
          <w:color w:val="6D6E71"/>
          <w:w w:val="85"/>
          <w:sz w:val="20"/>
        </w:rPr>
        <w:t>This</w:t>
      </w:r>
      <w:r>
        <w:rPr>
          <w:b/>
          <w:color w:val="6D6E71"/>
          <w:spacing w:val="-9"/>
          <w:w w:val="85"/>
          <w:sz w:val="20"/>
        </w:rPr>
        <w:t xml:space="preserve"> </w:t>
      </w:r>
      <w:r>
        <w:rPr>
          <w:b/>
          <w:color w:val="6D6E71"/>
          <w:w w:val="85"/>
          <w:sz w:val="20"/>
        </w:rPr>
        <w:t>finding</w:t>
      </w:r>
      <w:r>
        <w:rPr>
          <w:b/>
          <w:color w:val="6D6E71"/>
          <w:spacing w:val="-9"/>
          <w:w w:val="85"/>
          <w:sz w:val="20"/>
        </w:rPr>
        <w:t xml:space="preserve"> </w:t>
      </w:r>
      <w:r>
        <w:rPr>
          <w:b/>
          <w:color w:val="6D6E71"/>
          <w:w w:val="85"/>
          <w:sz w:val="20"/>
        </w:rPr>
        <w:t>requires</w:t>
      </w:r>
      <w:r>
        <w:rPr>
          <w:b/>
          <w:color w:val="6D6E71"/>
          <w:spacing w:val="-9"/>
          <w:w w:val="85"/>
          <w:sz w:val="20"/>
        </w:rPr>
        <w:t xml:space="preserve"> </w:t>
      </w:r>
      <w:r>
        <w:rPr>
          <w:b/>
          <w:color w:val="6D6E71"/>
          <w:w w:val="85"/>
          <w:sz w:val="20"/>
        </w:rPr>
        <w:t>humanitarian</w:t>
      </w:r>
      <w:r>
        <w:rPr>
          <w:b/>
          <w:color w:val="6D6E71"/>
          <w:spacing w:val="-9"/>
          <w:w w:val="85"/>
          <w:sz w:val="20"/>
        </w:rPr>
        <w:t xml:space="preserve"> </w:t>
      </w:r>
      <w:r>
        <w:rPr>
          <w:b/>
          <w:color w:val="6D6E71"/>
          <w:w w:val="85"/>
          <w:sz w:val="20"/>
        </w:rPr>
        <w:t>actors to</w:t>
      </w:r>
      <w:r>
        <w:rPr>
          <w:b/>
          <w:color w:val="6D6E71"/>
          <w:spacing w:val="-14"/>
          <w:w w:val="85"/>
          <w:sz w:val="20"/>
        </w:rPr>
        <w:t xml:space="preserve"> </w:t>
      </w:r>
      <w:r>
        <w:rPr>
          <w:b/>
          <w:color w:val="6D6E71"/>
          <w:w w:val="85"/>
          <w:sz w:val="20"/>
        </w:rPr>
        <w:t>examine</w:t>
      </w:r>
      <w:r>
        <w:rPr>
          <w:b/>
          <w:color w:val="6D6E71"/>
          <w:spacing w:val="-14"/>
          <w:w w:val="85"/>
          <w:sz w:val="20"/>
        </w:rPr>
        <w:t xml:space="preserve"> </w:t>
      </w:r>
      <w:r>
        <w:rPr>
          <w:b/>
          <w:color w:val="6D6E71"/>
          <w:w w:val="85"/>
          <w:sz w:val="20"/>
        </w:rPr>
        <w:t>the</w:t>
      </w:r>
      <w:r>
        <w:rPr>
          <w:b/>
          <w:color w:val="6D6E71"/>
          <w:spacing w:val="-14"/>
          <w:w w:val="85"/>
          <w:sz w:val="20"/>
        </w:rPr>
        <w:t xml:space="preserve"> </w:t>
      </w:r>
      <w:r>
        <w:rPr>
          <w:b/>
          <w:color w:val="6D6E71"/>
          <w:w w:val="85"/>
          <w:sz w:val="20"/>
        </w:rPr>
        <w:t>impact</w:t>
      </w:r>
      <w:r>
        <w:rPr>
          <w:b/>
          <w:color w:val="6D6E71"/>
          <w:spacing w:val="-14"/>
          <w:w w:val="85"/>
          <w:sz w:val="20"/>
        </w:rPr>
        <w:t xml:space="preserve"> </w:t>
      </w:r>
      <w:r>
        <w:rPr>
          <w:b/>
          <w:color w:val="6D6E71"/>
          <w:w w:val="85"/>
          <w:sz w:val="20"/>
        </w:rPr>
        <w:t>of</w:t>
      </w:r>
      <w:r>
        <w:rPr>
          <w:b/>
          <w:color w:val="6D6E71"/>
          <w:spacing w:val="-14"/>
          <w:w w:val="85"/>
          <w:sz w:val="20"/>
        </w:rPr>
        <w:t xml:space="preserve"> </w:t>
      </w:r>
      <w:r>
        <w:rPr>
          <w:b/>
          <w:color w:val="6D6E71"/>
          <w:w w:val="85"/>
          <w:sz w:val="20"/>
        </w:rPr>
        <w:t>disability</w:t>
      </w:r>
      <w:r>
        <w:rPr>
          <w:b/>
          <w:color w:val="6D6E71"/>
          <w:spacing w:val="-14"/>
          <w:w w:val="85"/>
          <w:sz w:val="20"/>
        </w:rPr>
        <w:t xml:space="preserve"> </w:t>
      </w:r>
      <w:r>
        <w:rPr>
          <w:b/>
          <w:color w:val="6D6E71"/>
          <w:w w:val="85"/>
          <w:sz w:val="20"/>
        </w:rPr>
        <w:t>on</w:t>
      </w:r>
      <w:r>
        <w:rPr>
          <w:b/>
          <w:color w:val="6D6E71"/>
          <w:spacing w:val="-14"/>
          <w:w w:val="85"/>
          <w:sz w:val="20"/>
        </w:rPr>
        <w:t xml:space="preserve"> </w:t>
      </w:r>
      <w:r>
        <w:rPr>
          <w:b/>
          <w:color w:val="6D6E71"/>
          <w:w w:val="85"/>
          <w:sz w:val="20"/>
        </w:rPr>
        <w:t>households</w:t>
      </w:r>
      <w:r>
        <w:rPr>
          <w:b/>
          <w:color w:val="6D6E71"/>
          <w:spacing w:val="-14"/>
          <w:w w:val="85"/>
          <w:sz w:val="20"/>
        </w:rPr>
        <w:t xml:space="preserve"> </w:t>
      </w:r>
      <w:r>
        <w:rPr>
          <w:b/>
          <w:color w:val="6D6E71"/>
          <w:w w:val="85"/>
          <w:sz w:val="20"/>
        </w:rPr>
        <w:t xml:space="preserve">and consider the needs to promote appropriate parenting </w:t>
      </w:r>
      <w:r>
        <w:rPr>
          <w:b/>
          <w:color w:val="6D6E71"/>
          <w:w w:val="90"/>
          <w:sz w:val="20"/>
        </w:rPr>
        <w:t>skill</w:t>
      </w:r>
      <w:r>
        <w:rPr>
          <w:b/>
          <w:color w:val="6D6E71"/>
          <w:w w:val="90"/>
          <w:sz w:val="20"/>
        </w:rPr>
        <w:t>s</w:t>
      </w:r>
      <w:r>
        <w:rPr>
          <w:b/>
          <w:color w:val="6D6E71"/>
          <w:spacing w:val="-18"/>
          <w:w w:val="90"/>
          <w:sz w:val="20"/>
        </w:rPr>
        <w:t xml:space="preserve"> </w:t>
      </w:r>
      <w:r>
        <w:rPr>
          <w:b/>
          <w:color w:val="6D6E71"/>
          <w:w w:val="90"/>
          <w:sz w:val="20"/>
        </w:rPr>
        <w:t>and</w:t>
      </w:r>
      <w:r>
        <w:rPr>
          <w:b/>
          <w:color w:val="6D6E71"/>
          <w:spacing w:val="-18"/>
          <w:w w:val="90"/>
          <w:sz w:val="20"/>
        </w:rPr>
        <w:t xml:space="preserve"> </w:t>
      </w:r>
      <w:r>
        <w:rPr>
          <w:b/>
          <w:color w:val="6D6E71"/>
          <w:w w:val="90"/>
          <w:sz w:val="20"/>
        </w:rPr>
        <w:t>support</w:t>
      </w:r>
      <w:r>
        <w:rPr>
          <w:b/>
          <w:color w:val="6D6E71"/>
          <w:spacing w:val="-18"/>
          <w:w w:val="90"/>
          <w:sz w:val="20"/>
        </w:rPr>
        <w:t xml:space="preserve"> </w:t>
      </w:r>
      <w:r>
        <w:rPr>
          <w:b/>
          <w:color w:val="6D6E71"/>
          <w:w w:val="90"/>
          <w:sz w:val="20"/>
        </w:rPr>
        <w:t>programs</w:t>
      </w:r>
      <w:r>
        <w:rPr>
          <w:b/>
          <w:color w:val="6D6E71"/>
          <w:spacing w:val="-18"/>
          <w:w w:val="90"/>
          <w:sz w:val="20"/>
        </w:rPr>
        <w:t xml:space="preserve"> </w:t>
      </w:r>
      <w:r>
        <w:rPr>
          <w:b/>
          <w:color w:val="6D6E71"/>
          <w:w w:val="90"/>
          <w:sz w:val="20"/>
        </w:rPr>
        <w:t>for</w:t>
      </w:r>
      <w:r>
        <w:rPr>
          <w:b/>
          <w:color w:val="6D6E71"/>
          <w:spacing w:val="-18"/>
          <w:w w:val="90"/>
          <w:sz w:val="20"/>
        </w:rPr>
        <w:t xml:space="preserve"> </w:t>
      </w:r>
      <w:r>
        <w:rPr>
          <w:b/>
          <w:color w:val="6D6E71"/>
          <w:w w:val="90"/>
          <w:sz w:val="20"/>
        </w:rPr>
        <w:t>families.</w:t>
      </w:r>
    </w:p>
    <w:p w:rsidR="009702CD" w:rsidRDefault="00166ADE">
      <w:pPr>
        <w:pStyle w:val="Heading5"/>
        <w:spacing w:before="69"/>
        <w:ind w:left="199"/>
      </w:pPr>
      <w:r>
        <w:rPr>
          <w:color w:val="0088CE"/>
          <w:w w:val="95"/>
        </w:rPr>
        <w:t>Causes of Disability</w:t>
      </w:r>
    </w:p>
    <w:p w:rsidR="009702CD" w:rsidRDefault="00166ADE">
      <w:pPr>
        <w:pStyle w:val="ListParagraph"/>
        <w:numPr>
          <w:ilvl w:val="0"/>
          <w:numId w:val="49"/>
        </w:numPr>
        <w:tabs>
          <w:tab w:val="left" w:pos="380"/>
        </w:tabs>
        <w:spacing w:before="23" w:line="276" w:lineRule="exact"/>
        <w:rPr>
          <w:b/>
          <w:sz w:val="20"/>
        </w:rPr>
      </w:pPr>
      <w:r>
        <w:rPr>
          <w:b/>
          <w:color w:val="6D6E71"/>
          <w:w w:val="90"/>
          <w:sz w:val="20"/>
        </w:rPr>
        <w:t>29.9% of persons with disabilities reported illness</w:t>
      </w:r>
      <w:r>
        <w:rPr>
          <w:b/>
          <w:color w:val="6D6E71"/>
          <w:spacing w:val="-34"/>
          <w:w w:val="90"/>
          <w:sz w:val="20"/>
        </w:rPr>
        <w:t xml:space="preserve"> </w:t>
      </w:r>
      <w:r>
        <w:rPr>
          <w:b/>
          <w:color w:val="6D6E71"/>
          <w:w w:val="90"/>
          <w:sz w:val="20"/>
        </w:rPr>
        <w:t>or</w:t>
      </w:r>
    </w:p>
    <w:p w:rsidR="009702CD" w:rsidRDefault="00166ADE">
      <w:pPr>
        <w:pStyle w:val="BodyText"/>
        <w:spacing w:line="276" w:lineRule="exact"/>
        <w:ind w:left="379"/>
      </w:pPr>
      <w:r>
        <w:rPr>
          <w:color w:val="6D6E71"/>
          <w:w w:val="90"/>
        </w:rPr>
        <w:t>disease as the primary cause of functional difficulties.</w:t>
      </w:r>
    </w:p>
    <w:p w:rsidR="009702CD" w:rsidRDefault="00166ADE">
      <w:pPr>
        <w:pStyle w:val="ListParagraph"/>
        <w:numPr>
          <w:ilvl w:val="0"/>
          <w:numId w:val="49"/>
        </w:numPr>
        <w:tabs>
          <w:tab w:val="left" w:pos="380"/>
        </w:tabs>
        <w:spacing w:before="77" w:line="230" w:lineRule="auto"/>
        <w:ind w:right="717"/>
        <w:jc w:val="both"/>
        <w:rPr>
          <w:b/>
          <w:sz w:val="20"/>
        </w:rPr>
      </w:pPr>
      <w:r>
        <w:rPr>
          <w:b/>
          <w:color w:val="6D6E71"/>
          <w:w w:val="85"/>
          <w:sz w:val="20"/>
        </w:rPr>
        <w:t>Among persons who reported illness/disease, injury and</w:t>
      </w:r>
      <w:r>
        <w:rPr>
          <w:b/>
          <w:color w:val="6D6E71"/>
          <w:spacing w:val="-11"/>
          <w:w w:val="85"/>
          <w:sz w:val="20"/>
        </w:rPr>
        <w:t xml:space="preserve"> </w:t>
      </w:r>
      <w:r>
        <w:rPr>
          <w:b/>
          <w:color w:val="6D6E71"/>
          <w:w w:val="85"/>
          <w:sz w:val="20"/>
        </w:rPr>
        <w:t>malnutrition</w:t>
      </w:r>
      <w:r>
        <w:rPr>
          <w:b/>
          <w:color w:val="6D6E71"/>
          <w:spacing w:val="-11"/>
          <w:w w:val="85"/>
          <w:sz w:val="20"/>
        </w:rPr>
        <w:t xml:space="preserve"> </w:t>
      </w:r>
      <w:r>
        <w:rPr>
          <w:b/>
          <w:color w:val="6D6E71"/>
          <w:w w:val="85"/>
          <w:sz w:val="20"/>
        </w:rPr>
        <w:t>as</w:t>
      </w:r>
      <w:r>
        <w:rPr>
          <w:b/>
          <w:color w:val="6D6E71"/>
          <w:spacing w:val="-11"/>
          <w:w w:val="85"/>
          <w:sz w:val="20"/>
        </w:rPr>
        <w:t xml:space="preserve"> </w:t>
      </w:r>
      <w:r>
        <w:rPr>
          <w:b/>
          <w:color w:val="6D6E71"/>
          <w:w w:val="85"/>
          <w:sz w:val="20"/>
        </w:rPr>
        <w:t>causes</w:t>
      </w:r>
      <w:r>
        <w:rPr>
          <w:b/>
          <w:color w:val="6D6E71"/>
          <w:spacing w:val="-11"/>
          <w:w w:val="85"/>
          <w:sz w:val="20"/>
        </w:rPr>
        <w:t xml:space="preserve"> </w:t>
      </w:r>
      <w:r>
        <w:rPr>
          <w:b/>
          <w:color w:val="6D6E71"/>
          <w:w w:val="85"/>
          <w:sz w:val="20"/>
        </w:rPr>
        <w:t>of</w:t>
      </w:r>
      <w:r>
        <w:rPr>
          <w:b/>
          <w:color w:val="6D6E71"/>
          <w:spacing w:val="-11"/>
          <w:w w:val="85"/>
          <w:sz w:val="20"/>
        </w:rPr>
        <w:t xml:space="preserve"> </w:t>
      </w:r>
      <w:r>
        <w:rPr>
          <w:b/>
          <w:color w:val="6D6E71"/>
          <w:w w:val="85"/>
          <w:sz w:val="20"/>
        </w:rPr>
        <w:t>their</w:t>
      </w:r>
      <w:r>
        <w:rPr>
          <w:b/>
          <w:color w:val="6D6E71"/>
          <w:spacing w:val="-11"/>
          <w:w w:val="85"/>
          <w:sz w:val="20"/>
        </w:rPr>
        <w:t xml:space="preserve"> </w:t>
      </w:r>
      <w:r>
        <w:rPr>
          <w:b/>
          <w:color w:val="6D6E71"/>
          <w:w w:val="85"/>
          <w:sz w:val="20"/>
        </w:rPr>
        <w:t>disabilities,</w:t>
      </w:r>
      <w:r>
        <w:rPr>
          <w:b/>
          <w:color w:val="6D6E71"/>
          <w:spacing w:val="-11"/>
          <w:w w:val="85"/>
          <w:sz w:val="20"/>
        </w:rPr>
        <w:t xml:space="preserve"> </w:t>
      </w:r>
      <w:r>
        <w:rPr>
          <w:b/>
          <w:color w:val="0088CE"/>
          <w:w w:val="85"/>
          <w:sz w:val="20"/>
        </w:rPr>
        <w:t xml:space="preserve">24.7% </w:t>
      </w:r>
      <w:r>
        <w:rPr>
          <w:b/>
          <w:color w:val="0088CE"/>
          <w:w w:val="90"/>
          <w:sz w:val="20"/>
        </w:rPr>
        <w:t xml:space="preserve">considered the causes were related to the Syrian </w:t>
      </w:r>
      <w:r>
        <w:rPr>
          <w:b/>
          <w:color w:val="0088CE"/>
          <w:w w:val="85"/>
          <w:sz w:val="20"/>
        </w:rPr>
        <w:t>conflict</w:t>
      </w:r>
      <w:r>
        <w:rPr>
          <w:b/>
          <w:color w:val="6D6E71"/>
          <w:w w:val="85"/>
          <w:sz w:val="20"/>
        </w:rPr>
        <w:t>.</w:t>
      </w:r>
      <w:r>
        <w:rPr>
          <w:b/>
          <w:color w:val="6D6E71"/>
          <w:spacing w:val="-10"/>
          <w:w w:val="85"/>
          <w:sz w:val="20"/>
        </w:rPr>
        <w:t xml:space="preserve"> </w:t>
      </w:r>
      <w:r>
        <w:rPr>
          <w:b/>
          <w:color w:val="6D6E71"/>
          <w:w w:val="85"/>
          <w:sz w:val="20"/>
        </w:rPr>
        <w:t>Among</w:t>
      </w:r>
      <w:r>
        <w:rPr>
          <w:b/>
          <w:color w:val="6D6E71"/>
          <w:spacing w:val="-10"/>
          <w:w w:val="85"/>
          <w:sz w:val="20"/>
        </w:rPr>
        <w:t xml:space="preserve"> </w:t>
      </w:r>
      <w:r>
        <w:rPr>
          <w:b/>
          <w:color w:val="6D6E71"/>
          <w:w w:val="85"/>
          <w:sz w:val="20"/>
        </w:rPr>
        <w:t>them,</w:t>
      </w:r>
      <w:r>
        <w:rPr>
          <w:b/>
          <w:color w:val="6D6E71"/>
          <w:spacing w:val="-10"/>
          <w:w w:val="85"/>
          <w:sz w:val="20"/>
        </w:rPr>
        <w:t xml:space="preserve"> </w:t>
      </w:r>
      <w:r>
        <w:rPr>
          <w:b/>
          <w:color w:val="6D6E71"/>
          <w:w w:val="85"/>
          <w:sz w:val="20"/>
        </w:rPr>
        <w:t>walking</w:t>
      </w:r>
      <w:r>
        <w:rPr>
          <w:b/>
          <w:color w:val="6D6E71"/>
          <w:spacing w:val="-10"/>
          <w:w w:val="85"/>
          <w:sz w:val="20"/>
        </w:rPr>
        <w:t xml:space="preserve"> </w:t>
      </w:r>
      <w:r>
        <w:rPr>
          <w:b/>
          <w:color w:val="6D6E71"/>
          <w:w w:val="85"/>
          <w:sz w:val="20"/>
        </w:rPr>
        <w:t>was</w:t>
      </w:r>
      <w:r>
        <w:rPr>
          <w:b/>
          <w:color w:val="6D6E71"/>
          <w:spacing w:val="-10"/>
          <w:w w:val="85"/>
          <w:sz w:val="20"/>
        </w:rPr>
        <w:t xml:space="preserve"> </w:t>
      </w:r>
      <w:r>
        <w:rPr>
          <w:b/>
          <w:color w:val="6D6E71"/>
          <w:w w:val="85"/>
          <w:sz w:val="20"/>
        </w:rPr>
        <w:t>the</w:t>
      </w:r>
      <w:r>
        <w:rPr>
          <w:b/>
          <w:color w:val="6D6E71"/>
          <w:spacing w:val="-10"/>
          <w:w w:val="85"/>
          <w:sz w:val="20"/>
        </w:rPr>
        <w:t xml:space="preserve"> </w:t>
      </w:r>
      <w:r>
        <w:rPr>
          <w:b/>
          <w:color w:val="6D6E71"/>
          <w:w w:val="85"/>
          <w:sz w:val="20"/>
        </w:rPr>
        <w:t>most</w:t>
      </w:r>
      <w:r>
        <w:rPr>
          <w:b/>
          <w:color w:val="6D6E71"/>
          <w:spacing w:val="-10"/>
          <w:w w:val="85"/>
          <w:sz w:val="20"/>
        </w:rPr>
        <w:t xml:space="preserve"> </w:t>
      </w:r>
      <w:r>
        <w:rPr>
          <w:b/>
          <w:color w:val="6D6E71"/>
          <w:w w:val="85"/>
          <w:sz w:val="20"/>
        </w:rPr>
        <w:t>common activity</w:t>
      </w:r>
      <w:r>
        <w:rPr>
          <w:b/>
          <w:color w:val="6D6E71"/>
          <w:spacing w:val="-17"/>
          <w:w w:val="85"/>
          <w:sz w:val="20"/>
        </w:rPr>
        <w:t xml:space="preserve"> </w:t>
      </w:r>
      <w:r>
        <w:rPr>
          <w:b/>
          <w:color w:val="6D6E71"/>
          <w:w w:val="85"/>
          <w:sz w:val="20"/>
        </w:rPr>
        <w:t>with</w:t>
      </w:r>
      <w:r>
        <w:rPr>
          <w:b/>
          <w:color w:val="6D6E71"/>
          <w:spacing w:val="-17"/>
          <w:w w:val="85"/>
          <w:sz w:val="20"/>
        </w:rPr>
        <w:t xml:space="preserve"> </w:t>
      </w:r>
      <w:r>
        <w:rPr>
          <w:b/>
          <w:color w:val="6D6E71"/>
          <w:w w:val="85"/>
          <w:sz w:val="20"/>
        </w:rPr>
        <w:t>which</w:t>
      </w:r>
      <w:r>
        <w:rPr>
          <w:b/>
          <w:color w:val="6D6E71"/>
          <w:spacing w:val="-17"/>
          <w:w w:val="85"/>
          <w:sz w:val="20"/>
        </w:rPr>
        <w:t xml:space="preserve"> </w:t>
      </w:r>
      <w:r>
        <w:rPr>
          <w:b/>
          <w:color w:val="6D6E71"/>
          <w:w w:val="85"/>
          <w:sz w:val="20"/>
        </w:rPr>
        <w:t>they</w:t>
      </w:r>
      <w:r>
        <w:rPr>
          <w:b/>
          <w:color w:val="6D6E71"/>
          <w:spacing w:val="-17"/>
          <w:w w:val="85"/>
          <w:sz w:val="20"/>
        </w:rPr>
        <w:t xml:space="preserve"> </w:t>
      </w:r>
      <w:r>
        <w:rPr>
          <w:b/>
          <w:color w:val="6D6E71"/>
          <w:w w:val="85"/>
          <w:sz w:val="20"/>
        </w:rPr>
        <w:t>faced</w:t>
      </w:r>
      <w:r>
        <w:rPr>
          <w:b/>
          <w:color w:val="6D6E71"/>
          <w:spacing w:val="-17"/>
          <w:w w:val="85"/>
          <w:sz w:val="20"/>
        </w:rPr>
        <w:t xml:space="preserve"> </w:t>
      </w:r>
      <w:r>
        <w:rPr>
          <w:b/>
          <w:color w:val="6D6E71"/>
          <w:w w:val="85"/>
          <w:sz w:val="20"/>
        </w:rPr>
        <w:t>difficulties,</w:t>
      </w:r>
      <w:r>
        <w:rPr>
          <w:b/>
          <w:color w:val="6D6E71"/>
          <w:spacing w:val="-17"/>
          <w:w w:val="85"/>
          <w:sz w:val="20"/>
        </w:rPr>
        <w:t xml:space="preserve"> </w:t>
      </w:r>
      <w:r>
        <w:rPr>
          <w:b/>
          <w:color w:val="6D6E71"/>
          <w:w w:val="85"/>
          <w:sz w:val="20"/>
        </w:rPr>
        <w:t>followed</w:t>
      </w:r>
      <w:r>
        <w:rPr>
          <w:b/>
          <w:color w:val="6D6E71"/>
          <w:spacing w:val="-17"/>
          <w:w w:val="85"/>
          <w:sz w:val="20"/>
        </w:rPr>
        <w:t xml:space="preserve"> </w:t>
      </w:r>
      <w:r>
        <w:rPr>
          <w:b/>
          <w:color w:val="6D6E71"/>
          <w:w w:val="85"/>
          <w:sz w:val="20"/>
        </w:rPr>
        <w:t xml:space="preserve">by </w:t>
      </w:r>
      <w:r>
        <w:rPr>
          <w:b/>
          <w:color w:val="6D6E71"/>
          <w:w w:val="90"/>
          <w:sz w:val="20"/>
        </w:rPr>
        <w:t>anxiety,</w:t>
      </w:r>
      <w:r>
        <w:rPr>
          <w:b/>
          <w:color w:val="6D6E71"/>
          <w:spacing w:val="-19"/>
          <w:w w:val="90"/>
          <w:sz w:val="20"/>
        </w:rPr>
        <w:t xml:space="preserve"> </w:t>
      </w:r>
      <w:r>
        <w:rPr>
          <w:b/>
          <w:color w:val="6D6E71"/>
          <w:w w:val="90"/>
          <w:sz w:val="20"/>
        </w:rPr>
        <w:t>depression,</w:t>
      </w:r>
      <w:r>
        <w:rPr>
          <w:b/>
          <w:color w:val="6D6E71"/>
          <w:spacing w:val="-19"/>
          <w:w w:val="90"/>
          <w:sz w:val="20"/>
        </w:rPr>
        <w:t xml:space="preserve"> </w:t>
      </w:r>
      <w:r>
        <w:rPr>
          <w:b/>
          <w:color w:val="6D6E71"/>
          <w:w w:val="90"/>
          <w:sz w:val="20"/>
        </w:rPr>
        <w:t>fatigue</w:t>
      </w:r>
      <w:r>
        <w:rPr>
          <w:b/>
          <w:color w:val="6D6E71"/>
          <w:spacing w:val="-19"/>
          <w:w w:val="90"/>
          <w:sz w:val="20"/>
        </w:rPr>
        <w:t xml:space="preserve"> </w:t>
      </w:r>
      <w:r>
        <w:rPr>
          <w:b/>
          <w:color w:val="6D6E71"/>
          <w:w w:val="90"/>
          <w:sz w:val="20"/>
        </w:rPr>
        <w:t>and</w:t>
      </w:r>
      <w:r>
        <w:rPr>
          <w:b/>
          <w:color w:val="6D6E71"/>
          <w:spacing w:val="-19"/>
          <w:w w:val="90"/>
          <w:sz w:val="20"/>
        </w:rPr>
        <w:t xml:space="preserve"> </w:t>
      </w:r>
      <w:r>
        <w:rPr>
          <w:b/>
          <w:color w:val="6D6E71"/>
          <w:w w:val="90"/>
          <w:sz w:val="20"/>
        </w:rPr>
        <w:t>seeing.</w:t>
      </w:r>
    </w:p>
    <w:p w:rsidR="009702CD" w:rsidRDefault="00166ADE">
      <w:pPr>
        <w:pStyle w:val="ListParagraph"/>
        <w:numPr>
          <w:ilvl w:val="0"/>
          <w:numId w:val="49"/>
        </w:numPr>
        <w:tabs>
          <w:tab w:val="left" w:pos="380"/>
        </w:tabs>
        <w:spacing w:before="75" w:line="230" w:lineRule="auto"/>
        <w:ind w:right="717"/>
        <w:jc w:val="both"/>
        <w:rPr>
          <w:b/>
          <w:sz w:val="20"/>
        </w:rPr>
      </w:pPr>
      <w:r>
        <w:rPr>
          <w:b/>
          <w:color w:val="6D6E71"/>
          <w:w w:val="90"/>
          <w:sz w:val="20"/>
        </w:rPr>
        <w:t>More females (34.6%) than males (24.7%) had disabilities</w:t>
      </w:r>
      <w:r>
        <w:rPr>
          <w:b/>
          <w:color w:val="6D6E71"/>
          <w:spacing w:val="-24"/>
          <w:w w:val="90"/>
          <w:sz w:val="20"/>
        </w:rPr>
        <w:t xml:space="preserve"> </w:t>
      </w:r>
      <w:r>
        <w:rPr>
          <w:b/>
          <w:color w:val="6D6E71"/>
          <w:w w:val="90"/>
          <w:sz w:val="20"/>
        </w:rPr>
        <w:t>related</w:t>
      </w:r>
      <w:r>
        <w:rPr>
          <w:b/>
          <w:color w:val="6D6E71"/>
          <w:spacing w:val="-24"/>
          <w:w w:val="90"/>
          <w:sz w:val="20"/>
        </w:rPr>
        <w:t xml:space="preserve"> </w:t>
      </w:r>
      <w:r>
        <w:rPr>
          <w:b/>
          <w:color w:val="6D6E71"/>
          <w:w w:val="90"/>
          <w:sz w:val="20"/>
        </w:rPr>
        <w:t>to</w:t>
      </w:r>
      <w:r>
        <w:rPr>
          <w:b/>
          <w:color w:val="6D6E71"/>
          <w:spacing w:val="-24"/>
          <w:w w:val="90"/>
          <w:sz w:val="20"/>
        </w:rPr>
        <w:t xml:space="preserve"> </w:t>
      </w:r>
      <w:r>
        <w:rPr>
          <w:b/>
          <w:color w:val="6D6E71"/>
          <w:w w:val="90"/>
          <w:sz w:val="20"/>
        </w:rPr>
        <w:t>illness</w:t>
      </w:r>
      <w:r>
        <w:rPr>
          <w:b/>
          <w:color w:val="6D6E71"/>
          <w:spacing w:val="-24"/>
          <w:w w:val="90"/>
          <w:sz w:val="20"/>
        </w:rPr>
        <w:t xml:space="preserve"> </w:t>
      </w:r>
      <w:r>
        <w:rPr>
          <w:b/>
          <w:color w:val="6D6E71"/>
          <w:w w:val="90"/>
          <w:sz w:val="20"/>
        </w:rPr>
        <w:t>or</w:t>
      </w:r>
      <w:r>
        <w:rPr>
          <w:b/>
          <w:color w:val="6D6E71"/>
          <w:spacing w:val="-24"/>
          <w:w w:val="90"/>
          <w:sz w:val="20"/>
        </w:rPr>
        <w:t xml:space="preserve"> </w:t>
      </w:r>
      <w:r>
        <w:rPr>
          <w:b/>
          <w:color w:val="6D6E71"/>
          <w:w w:val="90"/>
          <w:sz w:val="20"/>
        </w:rPr>
        <w:t>disease.</w:t>
      </w:r>
      <w:r>
        <w:rPr>
          <w:b/>
          <w:color w:val="6D6E71"/>
          <w:spacing w:val="-24"/>
          <w:w w:val="90"/>
          <w:sz w:val="20"/>
        </w:rPr>
        <w:t xml:space="preserve"> </w:t>
      </w:r>
      <w:r>
        <w:rPr>
          <w:b/>
          <w:color w:val="6D6E71"/>
          <w:w w:val="90"/>
          <w:sz w:val="20"/>
        </w:rPr>
        <w:t>Injuries,</w:t>
      </w:r>
      <w:r>
        <w:rPr>
          <w:b/>
          <w:color w:val="6D6E71"/>
          <w:spacing w:val="-24"/>
          <w:w w:val="90"/>
          <w:sz w:val="20"/>
        </w:rPr>
        <w:t xml:space="preserve"> </w:t>
      </w:r>
      <w:r>
        <w:rPr>
          <w:b/>
          <w:color w:val="6D6E71"/>
          <w:w w:val="90"/>
          <w:sz w:val="20"/>
        </w:rPr>
        <w:t>on the</w:t>
      </w:r>
      <w:r>
        <w:rPr>
          <w:b/>
          <w:color w:val="6D6E71"/>
          <w:spacing w:val="-28"/>
          <w:w w:val="90"/>
          <w:sz w:val="20"/>
        </w:rPr>
        <w:t xml:space="preserve"> </w:t>
      </w:r>
      <w:r>
        <w:rPr>
          <w:b/>
          <w:color w:val="6D6E71"/>
          <w:w w:val="90"/>
          <w:sz w:val="20"/>
        </w:rPr>
        <w:t>other</w:t>
      </w:r>
      <w:r>
        <w:rPr>
          <w:b/>
          <w:color w:val="6D6E71"/>
          <w:spacing w:val="-28"/>
          <w:w w:val="90"/>
          <w:sz w:val="20"/>
        </w:rPr>
        <w:t xml:space="preserve"> </w:t>
      </w:r>
      <w:r>
        <w:rPr>
          <w:b/>
          <w:color w:val="6D6E71"/>
          <w:w w:val="90"/>
          <w:sz w:val="20"/>
        </w:rPr>
        <w:t>hand,</w:t>
      </w:r>
      <w:r>
        <w:rPr>
          <w:b/>
          <w:color w:val="6D6E71"/>
          <w:spacing w:val="-28"/>
          <w:w w:val="90"/>
          <w:sz w:val="20"/>
        </w:rPr>
        <w:t xml:space="preserve"> </w:t>
      </w:r>
      <w:r>
        <w:rPr>
          <w:b/>
          <w:color w:val="6D6E71"/>
          <w:w w:val="90"/>
          <w:sz w:val="20"/>
        </w:rPr>
        <w:t>led</w:t>
      </w:r>
      <w:r>
        <w:rPr>
          <w:b/>
          <w:color w:val="6D6E71"/>
          <w:spacing w:val="-28"/>
          <w:w w:val="90"/>
          <w:sz w:val="20"/>
        </w:rPr>
        <w:t xml:space="preserve"> </w:t>
      </w:r>
      <w:r>
        <w:rPr>
          <w:b/>
          <w:color w:val="6D6E71"/>
          <w:w w:val="90"/>
          <w:sz w:val="20"/>
        </w:rPr>
        <w:t>to</w:t>
      </w:r>
      <w:r>
        <w:rPr>
          <w:b/>
          <w:color w:val="6D6E71"/>
          <w:spacing w:val="-28"/>
          <w:w w:val="90"/>
          <w:sz w:val="20"/>
        </w:rPr>
        <w:t xml:space="preserve"> </w:t>
      </w:r>
      <w:r>
        <w:rPr>
          <w:b/>
          <w:color w:val="6D6E71"/>
          <w:w w:val="90"/>
          <w:sz w:val="20"/>
        </w:rPr>
        <w:t>more</w:t>
      </w:r>
      <w:r>
        <w:rPr>
          <w:b/>
          <w:color w:val="6D6E71"/>
          <w:spacing w:val="-28"/>
          <w:w w:val="90"/>
          <w:sz w:val="20"/>
        </w:rPr>
        <w:t xml:space="preserve"> </w:t>
      </w:r>
      <w:r>
        <w:rPr>
          <w:b/>
          <w:color w:val="6D6E71"/>
          <w:w w:val="90"/>
          <w:sz w:val="20"/>
        </w:rPr>
        <w:t>males</w:t>
      </w:r>
      <w:r>
        <w:rPr>
          <w:b/>
          <w:color w:val="6D6E71"/>
          <w:spacing w:val="-28"/>
          <w:w w:val="90"/>
          <w:sz w:val="20"/>
        </w:rPr>
        <w:t xml:space="preserve"> </w:t>
      </w:r>
      <w:r>
        <w:rPr>
          <w:b/>
          <w:color w:val="6D6E71"/>
          <w:w w:val="90"/>
          <w:sz w:val="20"/>
        </w:rPr>
        <w:t>having</w:t>
      </w:r>
      <w:r>
        <w:rPr>
          <w:b/>
          <w:color w:val="6D6E71"/>
          <w:spacing w:val="-28"/>
          <w:w w:val="90"/>
          <w:sz w:val="20"/>
        </w:rPr>
        <w:t xml:space="preserve"> </w:t>
      </w:r>
      <w:r>
        <w:rPr>
          <w:b/>
          <w:color w:val="6D6E71"/>
          <w:w w:val="90"/>
          <w:sz w:val="20"/>
        </w:rPr>
        <w:t>a</w:t>
      </w:r>
      <w:r>
        <w:rPr>
          <w:b/>
          <w:color w:val="6D6E71"/>
          <w:spacing w:val="-28"/>
          <w:w w:val="90"/>
          <w:sz w:val="20"/>
        </w:rPr>
        <w:t xml:space="preserve"> </w:t>
      </w:r>
      <w:r>
        <w:rPr>
          <w:b/>
          <w:color w:val="6D6E71"/>
          <w:w w:val="90"/>
          <w:sz w:val="20"/>
        </w:rPr>
        <w:t>disability (14.7%) than females (7.1%). This suggests</w:t>
      </w:r>
      <w:r>
        <w:rPr>
          <w:b/>
          <w:color w:val="6D6E71"/>
          <w:spacing w:val="-15"/>
          <w:w w:val="90"/>
          <w:sz w:val="20"/>
        </w:rPr>
        <w:t xml:space="preserve"> </w:t>
      </w:r>
      <w:r>
        <w:rPr>
          <w:b/>
          <w:color w:val="6D6E71"/>
          <w:w w:val="90"/>
          <w:sz w:val="20"/>
        </w:rPr>
        <w:t>males’ higher</w:t>
      </w:r>
      <w:r>
        <w:rPr>
          <w:b/>
          <w:color w:val="6D6E71"/>
          <w:spacing w:val="-28"/>
          <w:w w:val="90"/>
          <w:sz w:val="20"/>
        </w:rPr>
        <w:t xml:space="preserve"> </w:t>
      </w:r>
      <w:r>
        <w:rPr>
          <w:b/>
          <w:color w:val="6D6E71"/>
          <w:w w:val="90"/>
          <w:sz w:val="20"/>
        </w:rPr>
        <w:t>exposure</w:t>
      </w:r>
      <w:r>
        <w:rPr>
          <w:b/>
          <w:color w:val="6D6E71"/>
          <w:spacing w:val="-28"/>
          <w:w w:val="90"/>
          <w:sz w:val="20"/>
        </w:rPr>
        <w:t xml:space="preserve"> </w:t>
      </w:r>
      <w:r>
        <w:rPr>
          <w:b/>
          <w:color w:val="6D6E71"/>
          <w:w w:val="90"/>
          <w:sz w:val="20"/>
        </w:rPr>
        <w:t>to</w:t>
      </w:r>
      <w:r>
        <w:rPr>
          <w:b/>
          <w:color w:val="6D6E71"/>
          <w:spacing w:val="-28"/>
          <w:w w:val="90"/>
          <w:sz w:val="20"/>
        </w:rPr>
        <w:t xml:space="preserve"> </w:t>
      </w:r>
      <w:r>
        <w:rPr>
          <w:b/>
          <w:color w:val="6D6E71"/>
          <w:w w:val="90"/>
          <w:sz w:val="20"/>
        </w:rPr>
        <w:t>risks</w:t>
      </w:r>
      <w:r>
        <w:rPr>
          <w:b/>
          <w:color w:val="6D6E71"/>
          <w:spacing w:val="-28"/>
          <w:w w:val="90"/>
          <w:sz w:val="20"/>
        </w:rPr>
        <w:t xml:space="preserve"> </w:t>
      </w:r>
      <w:r>
        <w:rPr>
          <w:b/>
          <w:color w:val="6D6E71"/>
          <w:w w:val="90"/>
          <w:sz w:val="20"/>
        </w:rPr>
        <w:t>of</w:t>
      </w:r>
      <w:r>
        <w:rPr>
          <w:b/>
          <w:color w:val="6D6E71"/>
          <w:spacing w:val="-28"/>
          <w:w w:val="90"/>
          <w:sz w:val="20"/>
        </w:rPr>
        <w:t xml:space="preserve"> </w:t>
      </w:r>
      <w:r>
        <w:rPr>
          <w:b/>
          <w:color w:val="6D6E71"/>
          <w:w w:val="90"/>
          <w:sz w:val="20"/>
        </w:rPr>
        <w:t>injuries</w:t>
      </w:r>
      <w:r>
        <w:rPr>
          <w:b/>
          <w:color w:val="6D6E71"/>
          <w:spacing w:val="-28"/>
          <w:w w:val="90"/>
          <w:sz w:val="20"/>
        </w:rPr>
        <w:t xml:space="preserve"> </w:t>
      </w:r>
      <w:r>
        <w:rPr>
          <w:b/>
          <w:color w:val="6D6E71"/>
          <w:w w:val="90"/>
          <w:sz w:val="20"/>
        </w:rPr>
        <w:t>in</w:t>
      </w:r>
      <w:r>
        <w:rPr>
          <w:b/>
          <w:color w:val="6D6E71"/>
          <w:spacing w:val="-28"/>
          <w:w w:val="90"/>
          <w:sz w:val="20"/>
        </w:rPr>
        <w:t xml:space="preserve"> </w:t>
      </w:r>
      <w:r>
        <w:rPr>
          <w:b/>
          <w:color w:val="6D6E71"/>
          <w:w w:val="90"/>
          <w:sz w:val="20"/>
        </w:rPr>
        <w:t>conflicts.</w:t>
      </w:r>
    </w:p>
    <w:p w:rsidR="009702CD" w:rsidRDefault="009702CD">
      <w:pPr>
        <w:spacing w:line="230" w:lineRule="auto"/>
        <w:jc w:val="both"/>
        <w:rPr>
          <w:sz w:val="20"/>
        </w:rPr>
        <w:sectPr w:rsidR="009702CD">
          <w:type w:val="continuous"/>
          <w:pgSz w:w="11910" w:h="16840"/>
          <w:pgMar w:top="620" w:right="0" w:bottom="280" w:left="0" w:header="720" w:footer="720" w:gutter="0"/>
          <w:cols w:num="2" w:space="720" w:equalWidth="0">
            <w:col w:w="5834" w:space="40"/>
            <w:col w:w="6036"/>
          </w:cols>
        </w:sectPr>
      </w:pPr>
    </w:p>
    <w:p w:rsidR="009702CD" w:rsidRDefault="009702CD">
      <w:pPr>
        <w:pStyle w:val="BodyText"/>
      </w:pPr>
    </w:p>
    <w:p w:rsidR="009702CD" w:rsidRDefault="009702CD">
      <w:pPr>
        <w:sectPr w:rsidR="009702CD">
          <w:headerReference w:type="even" r:id="rId23"/>
          <w:headerReference w:type="default" r:id="rId24"/>
          <w:pgSz w:w="11910" w:h="16840"/>
          <w:pgMar w:top="1700" w:right="0" w:bottom="880" w:left="0" w:header="720" w:footer="682" w:gutter="0"/>
          <w:cols w:space="720"/>
        </w:sectPr>
      </w:pPr>
    </w:p>
    <w:p w:rsidR="009702CD" w:rsidRDefault="00166ADE">
      <w:pPr>
        <w:pStyle w:val="Heading5"/>
        <w:spacing w:before="221"/>
        <w:ind w:left="720"/>
      </w:pPr>
      <w:r>
        <w:rPr>
          <w:color w:val="0088CE"/>
          <w:w w:val="95"/>
        </w:rPr>
        <w:t>Disability Domains</w:t>
      </w:r>
    </w:p>
    <w:p w:rsidR="009702CD" w:rsidRDefault="00166ADE">
      <w:pPr>
        <w:pStyle w:val="ListParagraph"/>
        <w:numPr>
          <w:ilvl w:val="1"/>
          <w:numId w:val="49"/>
        </w:numPr>
        <w:tabs>
          <w:tab w:val="left" w:pos="900"/>
        </w:tabs>
        <w:spacing w:before="32" w:line="230" w:lineRule="auto"/>
        <w:ind w:left="900"/>
        <w:jc w:val="both"/>
        <w:rPr>
          <w:b/>
          <w:color w:val="F26322"/>
          <w:sz w:val="20"/>
        </w:rPr>
      </w:pPr>
      <w:r>
        <w:rPr>
          <w:b/>
          <w:color w:val="6D6E71"/>
          <w:w w:val="80"/>
          <w:sz w:val="20"/>
        </w:rPr>
        <w:t xml:space="preserve">The most frequently experienced functional difficulties </w:t>
      </w:r>
      <w:r>
        <w:rPr>
          <w:b/>
          <w:color w:val="6D6E71"/>
          <w:w w:val="90"/>
          <w:sz w:val="20"/>
        </w:rPr>
        <w:t xml:space="preserve">by adults aged 18 years and above were walking </w:t>
      </w:r>
      <w:r>
        <w:rPr>
          <w:b/>
          <w:color w:val="6D6E71"/>
          <w:w w:val="85"/>
          <w:sz w:val="20"/>
        </w:rPr>
        <w:t>(14.4%),</w:t>
      </w:r>
      <w:r>
        <w:rPr>
          <w:b/>
          <w:color w:val="6D6E71"/>
          <w:spacing w:val="-14"/>
          <w:w w:val="85"/>
          <w:sz w:val="20"/>
        </w:rPr>
        <w:t xml:space="preserve"> </w:t>
      </w:r>
      <w:r>
        <w:rPr>
          <w:b/>
          <w:color w:val="6D6E71"/>
          <w:w w:val="85"/>
          <w:sz w:val="20"/>
        </w:rPr>
        <w:t>anxiety</w:t>
      </w:r>
      <w:r>
        <w:rPr>
          <w:b/>
          <w:color w:val="6D6E71"/>
          <w:spacing w:val="-14"/>
          <w:w w:val="85"/>
          <w:sz w:val="20"/>
        </w:rPr>
        <w:t xml:space="preserve"> </w:t>
      </w:r>
      <w:r>
        <w:rPr>
          <w:b/>
          <w:color w:val="6D6E71"/>
          <w:w w:val="85"/>
          <w:sz w:val="20"/>
        </w:rPr>
        <w:t>(11.4%)</w:t>
      </w:r>
      <w:r>
        <w:rPr>
          <w:b/>
          <w:color w:val="6D6E71"/>
          <w:spacing w:val="-14"/>
          <w:w w:val="85"/>
          <w:sz w:val="20"/>
        </w:rPr>
        <w:t xml:space="preserve"> </w:t>
      </w:r>
      <w:r>
        <w:rPr>
          <w:b/>
          <w:color w:val="6D6E71"/>
          <w:w w:val="85"/>
          <w:sz w:val="20"/>
        </w:rPr>
        <w:t>and</w:t>
      </w:r>
      <w:r>
        <w:rPr>
          <w:b/>
          <w:color w:val="6D6E71"/>
          <w:spacing w:val="-14"/>
          <w:w w:val="85"/>
          <w:sz w:val="20"/>
        </w:rPr>
        <w:t xml:space="preserve"> </w:t>
      </w:r>
      <w:r>
        <w:rPr>
          <w:b/>
          <w:color w:val="6D6E71"/>
          <w:w w:val="85"/>
          <w:sz w:val="20"/>
        </w:rPr>
        <w:t>fatigue</w:t>
      </w:r>
      <w:r>
        <w:rPr>
          <w:b/>
          <w:color w:val="6D6E71"/>
          <w:spacing w:val="-14"/>
          <w:w w:val="85"/>
          <w:sz w:val="20"/>
        </w:rPr>
        <w:t xml:space="preserve"> </w:t>
      </w:r>
      <w:r>
        <w:rPr>
          <w:b/>
          <w:color w:val="6D6E71"/>
          <w:w w:val="85"/>
          <w:sz w:val="20"/>
        </w:rPr>
        <w:t>(10.9%).</w:t>
      </w:r>
      <w:r>
        <w:rPr>
          <w:b/>
          <w:color w:val="6D6E71"/>
          <w:spacing w:val="-14"/>
          <w:w w:val="85"/>
          <w:sz w:val="20"/>
        </w:rPr>
        <w:t xml:space="preserve"> </w:t>
      </w:r>
      <w:r>
        <w:rPr>
          <w:b/>
          <w:color w:val="6D6E71"/>
          <w:w w:val="85"/>
          <w:sz w:val="20"/>
        </w:rPr>
        <w:t xml:space="preserve">Children </w:t>
      </w:r>
      <w:r>
        <w:rPr>
          <w:b/>
          <w:color w:val="6D6E71"/>
          <w:w w:val="90"/>
          <w:sz w:val="20"/>
        </w:rPr>
        <w:t>aged</w:t>
      </w:r>
      <w:r>
        <w:rPr>
          <w:b/>
          <w:color w:val="6D6E71"/>
          <w:spacing w:val="-23"/>
          <w:w w:val="90"/>
          <w:sz w:val="20"/>
        </w:rPr>
        <w:t xml:space="preserve"> </w:t>
      </w:r>
      <w:r>
        <w:rPr>
          <w:b/>
          <w:color w:val="6D6E71"/>
          <w:w w:val="90"/>
          <w:sz w:val="20"/>
        </w:rPr>
        <w:t>5-17</w:t>
      </w:r>
      <w:r>
        <w:rPr>
          <w:b/>
          <w:color w:val="6D6E71"/>
          <w:spacing w:val="-23"/>
          <w:w w:val="90"/>
          <w:sz w:val="20"/>
        </w:rPr>
        <w:t xml:space="preserve"> </w:t>
      </w:r>
      <w:r>
        <w:rPr>
          <w:b/>
          <w:color w:val="6D6E71"/>
          <w:w w:val="90"/>
          <w:sz w:val="20"/>
        </w:rPr>
        <w:t>years</w:t>
      </w:r>
      <w:r>
        <w:rPr>
          <w:b/>
          <w:color w:val="6D6E71"/>
          <w:spacing w:val="-23"/>
          <w:w w:val="90"/>
          <w:sz w:val="20"/>
        </w:rPr>
        <w:t xml:space="preserve"> </w:t>
      </w:r>
      <w:r>
        <w:rPr>
          <w:b/>
          <w:color w:val="6D6E71"/>
          <w:w w:val="90"/>
          <w:sz w:val="20"/>
        </w:rPr>
        <w:t>faced</w:t>
      </w:r>
      <w:r>
        <w:rPr>
          <w:b/>
          <w:color w:val="6D6E71"/>
          <w:spacing w:val="-23"/>
          <w:w w:val="90"/>
          <w:sz w:val="20"/>
        </w:rPr>
        <w:t xml:space="preserve"> </w:t>
      </w:r>
      <w:r>
        <w:rPr>
          <w:b/>
          <w:color w:val="6D6E71"/>
          <w:w w:val="90"/>
          <w:sz w:val="20"/>
        </w:rPr>
        <w:t>difficulties</w:t>
      </w:r>
      <w:r>
        <w:rPr>
          <w:b/>
          <w:color w:val="6D6E71"/>
          <w:spacing w:val="-23"/>
          <w:w w:val="90"/>
          <w:sz w:val="20"/>
        </w:rPr>
        <w:t xml:space="preserve"> </w:t>
      </w:r>
      <w:r>
        <w:rPr>
          <w:b/>
          <w:color w:val="6D6E71"/>
          <w:w w:val="90"/>
          <w:sz w:val="20"/>
        </w:rPr>
        <w:t>related</w:t>
      </w:r>
      <w:r>
        <w:rPr>
          <w:b/>
          <w:color w:val="6D6E71"/>
          <w:spacing w:val="-23"/>
          <w:w w:val="90"/>
          <w:sz w:val="20"/>
        </w:rPr>
        <w:t xml:space="preserve"> </w:t>
      </w:r>
      <w:r>
        <w:rPr>
          <w:b/>
          <w:color w:val="6D6E71"/>
          <w:w w:val="90"/>
          <w:sz w:val="20"/>
        </w:rPr>
        <w:t>to</w:t>
      </w:r>
      <w:r>
        <w:rPr>
          <w:b/>
          <w:color w:val="6D6E71"/>
          <w:spacing w:val="-23"/>
          <w:w w:val="90"/>
          <w:sz w:val="20"/>
        </w:rPr>
        <w:t xml:space="preserve"> </w:t>
      </w:r>
      <w:r>
        <w:rPr>
          <w:b/>
          <w:color w:val="6D6E71"/>
          <w:w w:val="90"/>
          <w:sz w:val="20"/>
        </w:rPr>
        <w:t xml:space="preserve">anxiety </w:t>
      </w:r>
      <w:r>
        <w:rPr>
          <w:b/>
          <w:color w:val="6D6E71"/>
          <w:w w:val="85"/>
          <w:sz w:val="20"/>
        </w:rPr>
        <w:t>(9.7%)</w:t>
      </w:r>
      <w:r>
        <w:rPr>
          <w:b/>
          <w:color w:val="6D6E71"/>
          <w:spacing w:val="-7"/>
          <w:w w:val="85"/>
          <w:sz w:val="20"/>
        </w:rPr>
        <w:t xml:space="preserve"> </w:t>
      </w:r>
      <w:r>
        <w:rPr>
          <w:b/>
          <w:color w:val="6D6E71"/>
          <w:w w:val="85"/>
          <w:sz w:val="20"/>
        </w:rPr>
        <w:t>and</w:t>
      </w:r>
      <w:r>
        <w:rPr>
          <w:b/>
          <w:color w:val="6D6E71"/>
          <w:spacing w:val="-7"/>
          <w:w w:val="85"/>
          <w:sz w:val="20"/>
        </w:rPr>
        <w:t xml:space="preserve"> </w:t>
      </w:r>
      <w:r>
        <w:rPr>
          <w:b/>
          <w:color w:val="6D6E71"/>
          <w:w w:val="85"/>
          <w:sz w:val="20"/>
        </w:rPr>
        <w:t>depression</w:t>
      </w:r>
      <w:r>
        <w:rPr>
          <w:b/>
          <w:color w:val="6D6E71"/>
          <w:spacing w:val="-7"/>
          <w:w w:val="85"/>
          <w:sz w:val="20"/>
        </w:rPr>
        <w:t xml:space="preserve"> </w:t>
      </w:r>
      <w:r>
        <w:rPr>
          <w:b/>
          <w:color w:val="6D6E71"/>
          <w:w w:val="85"/>
          <w:sz w:val="20"/>
        </w:rPr>
        <w:t>(5.9%),</w:t>
      </w:r>
      <w:r>
        <w:rPr>
          <w:b/>
          <w:color w:val="6D6E71"/>
          <w:spacing w:val="-7"/>
          <w:w w:val="85"/>
          <w:sz w:val="20"/>
        </w:rPr>
        <w:t xml:space="preserve"> </w:t>
      </w:r>
      <w:r>
        <w:rPr>
          <w:b/>
          <w:color w:val="6D6E71"/>
          <w:w w:val="85"/>
          <w:sz w:val="20"/>
        </w:rPr>
        <w:t>while</w:t>
      </w:r>
      <w:r>
        <w:rPr>
          <w:b/>
          <w:color w:val="6D6E71"/>
          <w:spacing w:val="-7"/>
          <w:w w:val="85"/>
          <w:sz w:val="20"/>
        </w:rPr>
        <w:t xml:space="preserve"> </w:t>
      </w:r>
      <w:r>
        <w:rPr>
          <w:b/>
          <w:color w:val="6D6E71"/>
          <w:w w:val="85"/>
          <w:sz w:val="20"/>
        </w:rPr>
        <w:t>children</w:t>
      </w:r>
      <w:r>
        <w:rPr>
          <w:b/>
          <w:color w:val="6D6E71"/>
          <w:spacing w:val="-7"/>
          <w:w w:val="85"/>
          <w:sz w:val="20"/>
        </w:rPr>
        <w:t xml:space="preserve"> </w:t>
      </w:r>
      <w:r>
        <w:rPr>
          <w:b/>
          <w:color w:val="6D6E71"/>
          <w:w w:val="85"/>
          <w:sz w:val="20"/>
        </w:rPr>
        <w:t>aged</w:t>
      </w:r>
      <w:r>
        <w:rPr>
          <w:b/>
          <w:color w:val="6D6E71"/>
          <w:spacing w:val="-7"/>
          <w:w w:val="85"/>
          <w:sz w:val="20"/>
        </w:rPr>
        <w:t xml:space="preserve"> </w:t>
      </w:r>
      <w:r>
        <w:rPr>
          <w:b/>
          <w:color w:val="6D6E71"/>
          <w:w w:val="85"/>
          <w:sz w:val="20"/>
        </w:rPr>
        <w:t xml:space="preserve">2-4 </w:t>
      </w:r>
      <w:r>
        <w:rPr>
          <w:b/>
          <w:color w:val="6D6E71"/>
          <w:w w:val="80"/>
          <w:sz w:val="20"/>
        </w:rPr>
        <w:t xml:space="preserve">years experienced difficulties related to communication </w:t>
      </w:r>
      <w:r>
        <w:rPr>
          <w:b/>
          <w:color w:val="6D6E71"/>
          <w:w w:val="90"/>
          <w:sz w:val="20"/>
        </w:rPr>
        <w:t>(2.8%)</w:t>
      </w:r>
      <w:r>
        <w:rPr>
          <w:b/>
          <w:color w:val="6D6E71"/>
          <w:spacing w:val="-16"/>
          <w:w w:val="90"/>
          <w:sz w:val="20"/>
        </w:rPr>
        <w:t xml:space="preserve"> </w:t>
      </w:r>
      <w:r>
        <w:rPr>
          <w:b/>
          <w:color w:val="6D6E71"/>
          <w:w w:val="90"/>
          <w:sz w:val="20"/>
        </w:rPr>
        <w:t>and</w:t>
      </w:r>
      <w:r>
        <w:rPr>
          <w:b/>
          <w:color w:val="6D6E71"/>
          <w:spacing w:val="-16"/>
          <w:w w:val="90"/>
          <w:sz w:val="20"/>
        </w:rPr>
        <w:t xml:space="preserve"> </w:t>
      </w:r>
      <w:r>
        <w:rPr>
          <w:b/>
          <w:color w:val="6D6E71"/>
          <w:w w:val="90"/>
          <w:sz w:val="20"/>
        </w:rPr>
        <w:t>controlling</w:t>
      </w:r>
      <w:r>
        <w:rPr>
          <w:b/>
          <w:color w:val="6D6E71"/>
          <w:spacing w:val="-16"/>
          <w:w w:val="90"/>
          <w:sz w:val="20"/>
        </w:rPr>
        <w:t xml:space="preserve"> </w:t>
      </w:r>
      <w:r>
        <w:rPr>
          <w:b/>
          <w:color w:val="6D6E71"/>
          <w:w w:val="90"/>
          <w:sz w:val="20"/>
        </w:rPr>
        <w:t>behaviors</w:t>
      </w:r>
      <w:r>
        <w:rPr>
          <w:b/>
          <w:color w:val="6D6E71"/>
          <w:spacing w:val="-16"/>
          <w:w w:val="90"/>
          <w:sz w:val="20"/>
        </w:rPr>
        <w:t xml:space="preserve"> </w:t>
      </w:r>
      <w:r>
        <w:rPr>
          <w:b/>
          <w:color w:val="6D6E71"/>
          <w:w w:val="90"/>
          <w:sz w:val="20"/>
        </w:rPr>
        <w:t>(1.5%).</w:t>
      </w:r>
    </w:p>
    <w:p w:rsidR="009702CD" w:rsidRDefault="00166ADE">
      <w:pPr>
        <w:pStyle w:val="ListParagraph"/>
        <w:numPr>
          <w:ilvl w:val="1"/>
          <w:numId w:val="49"/>
        </w:numPr>
        <w:tabs>
          <w:tab w:val="left" w:pos="900"/>
        </w:tabs>
        <w:spacing w:before="74" w:line="230" w:lineRule="auto"/>
        <w:ind w:left="900"/>
        <w:jc w:val="both"/>
        <w:rPr>
          <w:b/>
          <w:color w:val="F26322"/>
          <w:sz w:val="20"/>
        </w:rPr>
      </w:pPr>
      <w:r>
        <w:rPr>
          <w:b/>
          <w:color w:val="6D6E71"/>
          <w:w w:val="90"/>
          <w:sz w:val="20"/>
        </w:rPr>
        <w:t xml:space="preserve">The fact that </w:t>
      </w:r>
      <w:r>
        <w:rPr>
          <w:b/>
          <w:color w:val="0088CE"/>
          <w:w w:val="90"/>
          <w:sz w:val="20"/>
        </w:rPr>
        <w:t>anxiety and depression are the</w:t>
      </w:r>
      <w:r>
        <w:rPr>
          <w:b/>
          <w:color w:val="0088CE"/>
          <w:spacing w:val="-11"/>
          <w:w w:val="90"/>
          <w:sz w:val="20"/>
        </w:rPr>
        <w:t xml:space="preserve"> </w:t>
      </w:r>
      <w:r>
        <w:rPr>
          <w:b/>
          <w:color w:val="0088CE"/>
          <w:w w:val="90"/>
          <w:sz w:val="20"/>
        </w:rPr>
        <w:t>most common</w:t>
      </w:r>
      <w:r>
        <w:rPr>
          <w:b/>
          <w:color w:val="0088CE"/>
          <w:spacing w:val="40"/>
          <w:w w:val="90"/>
          <w:sz w:val="20"/>
        </w:rPr>
        <w:t xml:space="preserve"> </w:t>
      </w:r>
      <w:r>
        <w:rPr>
          <w:b/>
          <w:color w:val="0088CE"/>
          <w:w w:val="90"/>
          <w:sz w:val="20"/>
        </w:rPr>
        <w:t>domains</w:t>
      </w:r>
      <w:r>
        <w:rPr>
          <w:b/>
          <w:color w:val="0088CE"/>
          <w:spacing w:val="40"/>
          <w:w w:val="90"/>
          <w:sz w:val="20"/>
        </w:rPr>
        <w:t xml:space="preserve"> </w:t>
      </w:r>
      <w:r>
        <w:rPr>
          <w:b/>
          <w:color w:val="0088CE"/>
          <w:w w:val="90"/>
          <w:sz w:val="20"/>
        </w:rPr>
        <w:t>for</w:t>
      </w:r>
      <w:r>
        <w:rPr>
          <w:b/>
          <w:color w:val="0088CE"/>
          <w:spacing w:val="40"/>
          <w:w w:val="90"/>
          <w:sz w:val="20"/>
        </w:rPr>
        <w:t xml:space="preserve"> </w:t>
      </w:r>
      <w:r>
        <w:rPr>
          <w:b/>
          <w:color w:val="0088CE"/>
          <w:w w:val="90"/>
          <w:sz w:val="20"/>
        </w:rPr>
        <w:t>persons</w:t>
      </w:r>
      <w:r>
        <w:rPr>
          <w:b/>
          <w:color w:val="0088CE"/>
          <w:spacing w:val="40"/>
          <w:w w:val="90"/>
          <w:sz w:val="20"/>
        </w:rPr>
        <w:t xml:space="preserve"> </w:t>
      </w:r>
      <w:r>
        <w:rPr>
          <w:b/>
          <w:color w:val="0088CE"/>
          <w:w w:val="90"/>
          <w:sz w:val="20"/>
        </w:rPr>
        <w:t>aged</w:t>
      </w:r>
      <w:r>
        <w:rPr>
          <w:b/>
          <w:color w:val="0088CE"/>
          <w:spacing w:val="40"/>
          <w:w w:val="90"/>
          <w:sz w:val="20"/>
        </w:rPr>
        <w:t xml:space="preserve"> </w:t>
      </w:r>
      <w:r>
        <w:rPr>
          <w:b/>
          <w:color w:val="0088CE"/>
          <w:w w:val="90"/>
          <w:sz w:val="20"/>
        </w:rPr>
        <w:t>5</w:t>
      </w:r>
      <w:r>
        <w:rPr>
          <w:b/>
          <w:color w:val="0088CE"/>
          <w:spacing w:val="40"/>
          <w:w w:val="90"/>
          <w:sz w:val="20"/>
        </w:rPr>
        <w:t xml:space="preserve"> </w:t>
      </w:r>
      <w:r>
        <w:rPr>
          <w:b/>
          <w:color w:val="0088CE"/>
          <w:w w:val="90"/>
          <w:sz w:val="20"/>
        </w:rPr>
        <w:t>years</w:t>
      </w:r>
      <w:r>
        <w:rPr>
          <w:b/>
          <w:color w:val="0088CE"/>
          <w:spacing w:val="40"/>
          <w:w w:val="90"/>
          <w:sz w:val="20"/>
        </w:rPr>
        <w:t xml:space="preserve"> </w:t>
      </w:r>
      <w:r>
        <w:rPr>
          <w:b/>
          <w:color w:val="0088CE"/>
          <w:w w:val="90"/>
          <w:sz w:val="20"/>
        </w:rPr>
        <w:t>and</w:t>
      </w:r>
      <w:r>
        <w:rPr>
          <w:b/>
          <w:color w:val="0088CE"/>
          <w:w w:val="86"/>
          <w:sz w:val="20"/>
        </w:rPr>
        <w:t xml:space="preserve"> </w:t>
      </w:r>
      <w:r>
        <w:rPr>
          <w:b/>
          <w:color w:val="0088CE"/>
          <w:w w:val="90"/>
          <w:sz w:val="20"/>
        </w:rPr>
        <w:t xml:space="preserve">above </w:t>
      </w:r>
      <w:r>
        <w:rPr>
          <w:b/>
          <w:color w:val="6D6E71"/>
          <w:w w:val="90"/>
          <w:sz w:val="20"/>
        </w:rPr>
        <w:t xml:space="preserve">may be surprising because often, disability </w:t>
      </w:r>
      <w:r>
        <w:rPr>
          <w:b/>
          <w:color w:val="6D6E71"/>
          <w:w w:val="85"/>
          <w:sz w:val="20"/>
        </w:rPr>
        <w:t>data collection is associated with physical, hearing, seeing and intellectual impairments and rarely with mental health and psychosocial issues (anxiety and depression) or fatigue. A range of stress</w:t>
      </w:r>
      <w:r>
        <w:rPr>
          <w:b/>
          <w:color w:val="6D6E71"/>
          <w:spacing w:val="-19"/>
          <w:w w:val="85"/>
          <w:sz w:val="20"/>
        </w:rPr>
        <w:t xml:space="preserve"> </w:t>
      </w:r>
      <w:r>
        <w:rPr>
          <w:b/>
          <w:color w:val="6D6E71"/>
          <w:w w:val="85"/>
          <w:sz w:val="20"/>
        </w:rPr>
        <w:t xml:space="preserve">experienced </w:t>
      </w:r>
      <w:r>
        <w:rPr>
          <w:b/>
          <w:color w:val="6D6E71"/>
          <w:w w:val="90"/>
          <w:sz w:val="20"/>
        </w:rPr>
        <w:t>by Syrian refugees, if not addressed timely a</w:t>
      </w:r>
      <w:r>
        <w:rPr>
          <w:b/>
          <w:color w:val="6D6E71"/>
          <w:w w:val="90"/>
          <w:sz w:val="20"/>
        </w:rPr>
        <w:t xml:space="preserve">nd </w:t>
      </w:r>
      <w:r>
        <w:rPr>
          <w:b/>
          <w:color w:val="6D6E71"/>
          <w:w w:val="85"/>
          <w:sz w:val="20"/>
        </w:rPr>
        <w:t>appropriately,</w:t>
      </w:r>
      <w:r>
        <w:rPr>
          <w:b/>
          <w:color w:val="6D6E71"/>
          <w:spacing w:val="-27"/>
          <w:w w:val="85"/>
          <w:sz w:val="20"/>
        </w:rPr>
        <w:t xml:space="preserve"> </w:t>
      </w:r>
      <w:r>
        <w:rPr>
          <w:b/>
          <w:color w:val="6D6E71"/>
          <w:w w:val="85"/>
          <w:sz w:val="20"/>
        </w:rPr>
        <w:t>could</w:t>
      </w:r>
      <w:r>
        <w:rPr>
          <w:b/>
          <w:color w:val="6D6E71"/>
          <w:spacing w:val="-27"/>
          <w:w w:val="85"/>
          <w:sz w:val="20"/>
        </w:rPr>
        <w:t xml:space="preserve"> </w:t>
      </w:r>
      <w:r>
        <w:rPr>
          <w:b/>
          <w:color w:val="6D6E71"/>
          <w:w w:val="85"/>
          <w:sz w:val="20"/>
        </w:rPr>
        <w:t>develop</w:t>
      </w:r>
      <w:r>
        <w:rPr>
          <w:b/>
          <w:color w:val="6D6E71"/>
          <w:spacing w:val="-27"/>
          <w:w w:val="85"/>
          <w:sz w:val="20"/>
        </w:rPr>
        <w:t xml:space="preserve"> </w:t>
      </w:r>
      <w:r>
        <w:rPr>
          <w:b/>
          <w:color w:val="6D6E71"/>
          <w:w w:val="85"/>
          <w:sz w:val="20"/>
        </w:rPr>
        <w:t>to</w:t>
      </w:r>
      <w:r>
        <w:rPr>
          <w:b/>
          <w:color w:val="6D6E71"/>
          <w:spacing w:val="-27"/>
          <w:w w:val="85"/>
          <w:sz w:val="20"/>
        </w:rPr>
        <w:t xml:space="preserve"> </w:t>
      </w:r>
      <w:r>
        <w:rPr>
          <w:b/>
          <w:color w:val="6D6E71"/>
          <w:w w:val="85"/>
          <w:sz w:val="20"/>
        </w:rPr>
        <w:t>critical</w:t>
      </w:r>
      <w:r>
        <w:rPr>
          <w:b/>
          <w:color w:val="6D6E71"/>
          <w:spacing w:val="-27"/>
          <w:w w:val="85"/>
          <w:sz w:val="20"/>
        </w:rPr>
        <w:t xml:space="preserve"> </w:t>
      </w:r>
      <w:r>
        <w:rPr>
          <w:b/>
          <w:color w:val="6D6E71"/>
          <w:w w:val="85"/>
          <w:sz w:val="20"/>
        </w:rPr>
        <w:t>conditions,</w:t>
      </w:r>
      <w:r>
        <w:rPr>
          <w:b/>
          <w:color w:val="6D6E71"/>
          <w:spacing w:val="-27"/>
          <w:w w:val="85"/>
          <w:sz w:val="20"/>
        </w:rPr>
        <w:t xml:space="preserve"> </w:t>
      </w:r>
      <w:r>
        <w:rPr>
          <w:b/>
          <w:color w:val="6D6E71"/>
          <w:w w:val="85"/>
          <w:sz w:val="20"/>
        </w:rPr>
        <w:t>and then</w:t>
      </w:r>
      <w:r>
        <w:rPr>
          <w:b/>
          <w:color w:val="6D6E71"/>
          <w:spacing w:val="-35"/>
          <w:w w:val="85"/>
          <w:sz w:val="20"/>
        </w:rPr>
        <w:t xml:space="preserve"> </w:t>
      </w:r>
      <w:r>
        <w:rPr>
          <w:b/>
          <w:color w:val="6D6E71"/>
          <w:w w:val="85"/>
          <w:sz w:val="20"/>
        </w:rPr>
        <w:t>to</w:t>
      </w:r>
      <w:r>
        <w:rPr>
          <w:b/>
          <w:color w:val="6D6E71"/>
          <w:spacing w:val="-35"/>
          <w:w w:val="85"/>
          <w:sz w:val="20"/>
        </w:rPr>
        <w:t xml:space="preserve"> </w:t>
      </w:r>
      <w:r>
        <w:rPr>
          <w:b/>
          <w:color w:val="6D6E71"/>
          <w:w w:val="85"/>
          <w:sz w:val="20"/>
        </w:rPr>
        <w:t>disability.</w:t>
      </w:r>
      <w:r>
        <w:rPr>
          <w:b/>
          <w:color w:val="6D6E71"/>
          <w:spacing w:val="-35"/>
          <w:w w:val="85"/>
          <w:sz w:val="20"/>
        </w:rPr>
        <w:t xml:space="preserve"> </w:t>
      </w:r>
      <w:r>
        <w:rPr>
          <w:b/>
          <w:color w:val="6D6E71"/>
          <w:w w:val="85"/>
          <w:sz w:val="20"/>
        </w:rPr>
        <w:t>It</w:t>
      </w:r>
      <w:r>
        <w:rPr>
          <w:b/>
          <w:color w:val="6D6E71"/>
          <w:spacing w:val="-35"/>
          <w:w w:val="85"/>
          <w:sz w:val="20"/>
        </w:rPr>
        <w:t xml:space="preserve"> </w:t>
      </w:r>
      <w:r>
        <w:rPr>
          <w:b/>
          <w:color w:val="6D6E71"/>
          <w:w w:val="85"/>
          <w:sz w:val="20"/>
        </w:rPr>
        <w:t>is</w:t>
      </w:r>
      <w:r>
        <w:rPr>
          <w:b/>
          <w:color w:val="6D6E71"/>
          <w:spacing w:val="-35"/>
          <w:w w:val="85"/>
          <w:sz w:val="20"/>
        </w:rPr>
        <w:t xml:space="preserve"> </w:t>
      </w:r>
      <w:r>
        <w:rPr>
          <w:b/>
          <w:color w:val="6D6E71"/>
          <w:w w:val="85"/>
          <w:sz w:val="20"/>
        </w:rPr>
        <w:t>particularly</w:t>
      </w:r>
      <w:r>
        <w:rPr>
          <w:b/>
          <w:color w:val="6D6E71"/>
          <w:spacing w:val="-35"/>
          <w:w w:val="85"/>
          <w:sz w:val="20"/>
        </w:rPr>
        <w:t xml:space="preserve"> </w:t>
      </w:r>
      <w:r>
        <w:rPr>
          <w:b/>
          <w:color w:val="6D6E71"/>
          <w:w w:val="85"/>
          <w:sz w:val="20"/>
        </w:rPr>
        <w:t>worrying</w:t>
      </w:r>
      <w:r>
        <w:rPr>
          <w:b/>
          <w:color w:val="6D6E71"/>
          <w:spacing w:val="-35"/>
          <w:w w:val="85"/>
          <w:sz w:val="20"/>
        </w:rPr>
        <w:t xml:space="preserve"> </w:t>
      </w:r>
      <w:r>
        <w:rPr>
          <w:b/>
          <w:color w:val="6D6E71"/>
          <w:w w:val="85"/>
          <w:sz w:val="20"/>
        </w:rPr>
        <w:t>that,</w:t>
      </w:r>
      <w:r>
        <w:rPr>
          <w:b/>
          <w:color w:val="6D6E71"/>
          <w:spacing w:val="-35"/>
          <w:w w:val="85"/>
          <w:sz w:val="20"/>
        </w:rPr>
        <w:t xml:space="preserve"> </w:t>
      </w:r>
      <w:r>
        <w:rPr>
          <w:b/>
          <w:color w:val="6D6E71"/>
          <w:w w:val="85"/>
          <w:sz w:val="20"/>
        </w:rPr>
        <w:t xml:space="preserve">among </w:t>
      </w:r>
      <w:r>
        <w:rPr>
          <w:b/>
          <w:color w:val="6D6E71"/>
          <w:w w:val="90"/>
          <w:sz w:val="20"/>
        </w:rPr>
        <w:t xml:space="preserve">children aged </w:t>
      </w:r>
      <w:r>
        <w:rPr>
          <w:b/>
          <w:color w:val="0088CE"/>
          <w:w w:val="90"/>
          <w:sz w:val="20"/>
        </w:rPr>
        <w:t>5-17, 9.7% exhibit daily anxiety and 5.9%</w:t>
      </w:r>
      <w:r>
        <w:rPr>
          <w:b/>
          <w:color w:val="0088CE"/>
          <w:spacing w:val="-7"/>
          <w:w w:val="90"/>
          <w:sz w:val="20"/>
        </w:rPr>
        <w:t xml:space="preserve"> </w:t>
      </w:r>
      <w:r>
        <w:rPr>
          <w:b/>
          <w:color w:val="0088CE"/>
          <w:w w:val="90"/>
          <w:sz w:val="20"/>
        </w:rPr>
        <w:t>show</w:t>
      </w:r>
      <w:r>
        <w:rPr>
          <w:b/>
          <w:color w:val="0088CE"/>
          <w:spacing w:val="-7"/>
          <w:w w:val="90"/>
          <w:sz w:val="20"/>
        </w:rPr>
        <w:t xml:space="preserve"> </w:t>
      </w:r>
      <w:r>
        <w:rPr>
          <w:b/>
          <w:color w:val="0088CE"/>
          <w:w w:val="90"/>
          <w:sz w:val="20"/>
        </w:rPr>
        <w:t>depression</w:t>
      </w:r>
      <w:r>
        <w:rPr>
          <w:b/>
          <w:color w:val="0088CE"/>
          <w:spacing w:val="-7"/>
          <w:w w:val="90"/>
          <w:sz w:val="20"/>
        </w:rPr>
        <w:t xml:space="preserve"> </w:t>
      </w:r>
      <w:r>
        <w:rPr>
          <w:b/>
          <w:color w:val="0088CE"/>
          <w:w w:val="90"/>
          <w:sz w:val="20"/>
        </w:rPr>
        <w:t>or</w:t>
      </w:r>
      <w:r>
        <w:rPr>
          <w:b/>
          <w:color w:val="0088CE"/>
          <w:spacing w:val="-7"/>
          <w:w w:val="90"/>
          <w:sz w:val="20"/>
        </w:rPr>
        <w:t xml:space="preserve"> </w:t>
      </w:r>
      <w:r>
        <w:rPr>
          <w:b/>
          <w:color w:val="0088CE"/>
          <w:w w:val="90"/>
          <w:sz w:val="20"/>
        </w:rPr>
        <w:t>sadness</w:t>
      </w:r>
      <w:r>
        <w:rPr>
          <w:b/>
          <w:color w:val="0088CE"/>
          <w:spacing w:val="-7"/>
          <w:w w:val="90"/>
          <w:sz w:val="20"/>
        </w:rPr>
        <w:t xml:space="preserve"> </w:t>
      </w:r>
      <w:r>
        <w:rPr>
          <w:b/>
          <w:color w:val="0088CE"/>
          <w:w w:val="90"/>
          <w:sz w:val="20"/>
        </w:rPr>
        <w:t>on</w:t>
      </w:r>
      <w:r>
        <w:rPr>
          <w:b/>
          <w:color w:val="0088CE"/>
          <w:spacing w:val="-7"/>
          <w:w w:val="90"/>
          <w:sz w:val="20"/>
        </w:rPr>
        <w:t xml:space="preserve"> </w:t>
      </w:r>
      <w:r>
        <w:rPr>
          <w:b/>
          <w:color w:val="0088CE"/>
          <w:w w:val="90"/>
          <w:sz w:val="20"/>
        </w:rPr>
        <w:t>a</w:t>
      </w:r>
      <w:r>
        <w:rPr>
          <w:b/>
          <w:color w:val="0088CE"/>
          <w:spacing w:val="-7"/>
          <w:w w:val="90"/>
          <w:sz w:val="20"/>
        </w:rPr>
        <w:t xml:space="preserve"> </w:t>
      </w:r>
      <w:r>
        <w:rPr>
          <w:b/>
          <w:color w:val="0088CE"/>
          <w:w w:val="90"/>
          <w:sz w:val="20"/>
        </w:rPr>
        <w:t>daily</w:t>
      </w:r>
      <w:r>
        <w:rPr>
          <w:b/>
          <w:color w:val="0088CE"/>
          <w:spacing w:val="-7"/>
          <w:w w:val="90"/>
          <w:sz w:val="20"/>
        </w:rPr>
        <w:t xml:space="preserve"> </w:t>
      </w:r>
      <w:r>
        <w:rPr>
          <w:b/>
          <w:color w:val="0088CE"/>
          <w:w w:val="90"/>
          <w:sz w:val="20"/>
        </w:rPr>
        <w:t>basis</w:t>
      </w:r>
      <w:r>
        <w:rPr>
          <w:b/>
          <w:color w:val="6D6E71"/>
          <w:w w:val="90"/>
          <w:sz w:val="20"/>
        </w:rPr>
        <w:t xml:space="preserve">. </w:t>
      </w:r>
      <w:r>
        <w:rPr>
          <w:b/>
          <w:color w:val="6D6E71"/>
          <w:w w:val="85"/>
          <w:sz w:val="20"/>
        </w:rPr>
        <w:t xml:space="preserve">This data suggests the strong need for humanitarian </w:t>
      </w:r>
      <w:r>
        <w:rPr>
          <w:b/>
          <w:color w:val="6D6E71"/>
          <w:w w:val="90"/>
          <w:sz w:val="20"/>
        </w:rPr>
        <w:t>actors</w:t>
      </w:r>
      <w:r>
        <w:rPr>
          <w:b/>
          <w:color w:val="6D6E71"/>
          <w:spacing w:val="-12"/>
          <w:w w:val="90"/>
          <w:sz w:val="20"/>
        </w:rPr>
        <w:t xml:space="preserve"> </w:t>
      </w:r>
      <w:r>
        <w:rPr>
          <w:b/>
          <w:color w:val="6D6E71"/>
          <w:w w:val="90"/>
          <w:sz w:val="20"/>
        </w:rPr>
        <w:t>to</w:t>
      </w:r>
      <w:r>
        <w:rPr>
          <w:b/>
          <w:color w:val="6D6E71"/>
          <w:spacing w:val="-12"/>
          <w:w w:val="90"/>
          <w:sz w:val="20"/>
        </w:rPr>
        <w:t xml:space="preserve"> </w:t>
      </w:r>
      <w:r>
        <w:rPr>
          <w:b/>
          <w:color w:val="6D6E71"/>
          <w:w w:val="90"/>
          <w:sz w:val="20"/>
        </w:rPr>
        <w:t>focus</w:t>
      </w:r>
      <w:r>
        <w:rPr>
          <w:b/>
          <w:color w:val="6D6E71"/>
          <w:spacing w:val="-12"/>
          <w:w w:val="90"/>
          <w:sz w:val="20"/>
        </w:rPr>
        <w:t xml:space="preserve"> </w:t>
      </w:r>
      <w:r>
        <w:rPr>
          <w:b/>
          <w:color w:val="6D6E71"/>
          <w:w w:val="90"/>
          <w:sz w:val="20"/>
        </w:rPr>
        <w:t>on</w:t>
      </w:r>
      <w:r>
        <w:rPr>
          <w:b/>
          <w:color w:val="6D6E71"/>
          <w:spacing w:val="-12"/>
          <w:w w:val="90"/>
          <w:sz w:val="20"/>
        </w:rPr>
        <w:t xml:space="preserve"> </w:t>
      </w:r>
      <w:r>
        <w:rPr>
          <w:b/>
          <w:color w:val="6D6E71"/>
          <w:w w:val="90"/>
          <w:sz w:val="20"/>
        </w:rPr>
        <w:t>Mental</w:t>
      </w:r>
      <w:r>
        <w:rPr>
          <w:b/>
          <w:color w:val="6D6E71"/>
          <w:spacing w:val="-12"/>
          <w:w w:val="90"/>
          <w:sz w:val="20"/>
        </w:rPr>
        <w:t xml:space="preserve"> </w:t>
      </w:r>
      <w:r>
        <w:rPr>
          <w:b/>
          <w:color w:val="6D6E71"/>
          <w:w w:val="90"/>
          <w:sz w:val="20"/>
        </w:rPr>
        <w:t>Health</w:t>
      </w:r>
      <w:r>
        <w:rPr>
          <w:b/>
          <w:color w:val="6D6E71"/>
          <w:spacing w:val="-12"/>
          <w:w w:val="90"/>
          <w:sz w:val="20"/>
        </w:rPr>
        <w:t xml:space="preserve"> </w:t>
      </w:r>
      <w:r>
        <w:rPr>
          <w:b/>
          <w:color w:val="6D6E71"/>
          <w:w w:val="90"/>
          <w:sz w:val="20"/>
        </w:rPr>
        <w:t>and</w:t>
      </w:r>
      <w:r>
        <w:rPr>
          <w:b/>
          <w:color w:val="6D6E71"/>
          <w:spacing w:val="-12"/>
          <w:w w:val="90"/>
          <w:sz w:val="20"/>
        </w:rPr>
        <w:t xml:space="preserve"> </w:t>
      </w:r>
      <w:r>
        <w:rPr>
          <w:b/>
          <w:color w:val="6D6E71"/>
          <w:w w:val="90"/>
          <w:sz w:val="20"/>
        </w:rPr>
        <w:t xml:space="preserve">Psychosocial </w:t>
      </w:r>
      <w:r>
        <w:rPr>
          <w:b/>
          <w:color w:val="6D6E71"/>
          <w:w w:val="85"/>
          <w:sz w:val="20"/>
        </w:rPr>
        <w:t>Support (MHPSS), with careful attention to the</w:t>
      </w:r>
      <w:r>
        <w:rPr>
          <w:b/>
          <w:color w:val="6D6E71"/>
          <w:spacing w:val="-11"/>
          <w:w w:val="85"/>
          <w:sz w:val="20"/>
        </w:rPr>
        <w:t xml:space="preserve"> </w:t>
      </w:r>
      <w:r>
        <w:rPr>
          <w:b/>
          <w:color w:val="6D6E71"/>
          <w:w w:val="85"/>
          <w:sz w:val="20"/>
        </w:rPr>
        <w:t xml:space="preserve">young </w:t>
      </w:r>
      <w:r>
        <w:rPr>
          <w:b/>
          <w:color w:val="6D6E71"/>
          <w:w w:val="90"/>
          <w:sz w:val="20"/>
        </w:rPr>
        <w:t>generation.</w:t>
      </w:r>
    </w:p>
    <w:p w:rsidR="009702CD" w:rsidRDefault="00166ADE">
      <w:pPr>
        <w:pStyle w:val="ListParagraph"/>
        <w:numPr>
          <w:ilvl w:val="1"/>
          <w:numId w:val="49"/>
        </w:numPr>
        <w:tabs>
          <w:tab w:val="left" w:pos="900"/>
        </w:tabs>
        <w:spacing w:before="68" w:line="230" w:lineRule="auto"/>
        <w:ind w:left="900"/>
        <w:jc w:val="both"/>
        <w:rPr>
          <w:b/>
          <w:color w:val="F26322"/>
          <w:sz w:val="20"/>
        </w:rPr>
      </w:pPr>
      <w:r>
        <w:rPr>
          <w:b/>
          <w:color w:val="0088CE"/>
          <w:w w:val="95"/>
          <w:sz w:val="20"/>
        </w:rPr>
        <w:t xml:space="preserve">Zaatari: Mental health issues were particularly </w:t>
      </w:r>
      <w:r>
        <w:rPr>
          <w:b/>
          <w:color w:val="0088CE"/>
          <w:w w:val="90"/>
          <w:sz w:val="20"/>
        </w:rPr>
        <w:t>prevalent in Zaatari camp</w:t>
      </w:r>
      <w:r>
        <w:rPr>
          <w:b/>
          <w:color w:val="6D6E71"/>
          <w:w w:val="90"/>
          <w:sz w:val="20"/>
        </w:rPr>
        <w:t>. 19.9% of child</w:t>
      </w:r>
      <w:r>
        <w:rPr>
          <w:b/>
          <w:color w:val="6D6E71"/>
          <w:w w:val="90"/>
          <w:sz w:val="20"/>
        </w:rPr>
        <w:t>ren aged 5-17</w:t>
      </w:r>
      <w:r>
        <w:rPr>
          <w:b/>
          <w:color w:val="6D6E71"/>
          <w:spacing w:val="-32"/>
          <w:w w:val="90"/>
          <w:sz w:val="20"/>
        </w:rPr>
        <w:t xml:space="preserve"> </w:t>
      </w:r>
      <w:r>
        <w:rPr>
          <w:b/>
          <w:color w:val="6D6E71"/>
          <w:w w:val="90"/>
          <w:sz w:val="20"/>
        </w:rPr>
        <w:t>in</w:t>
      </w:r>
      <w:r>
        <w:rPr>
          <w:b/>
          <w:color w:val="6D6E71"/>
          <w:spacing w:val="-32"/>
          <w:w w:val="90"/>
          <w:sz w:val="20"/>
        </w:rPr>
        <w:t xml:space="preserve"> </w:t>
      </w:r>
      <w:r>
        <w:rPr>
          <w:b/>
          <w:color w:val="6D6E71"/>
          <w:w w:val="90"/>
          <w:sz w:val="20"/>
        </w:rPr>
        <w:t>Zaatari</w:t>
      </w:r>
      <w:r>
        <w:rPr>
          <w:b/>
          <w:color w:val="6D6E71"/>
          <w:spacing w:val="-32"/>
          <w:w w:val="90"/>
          <w:sz w:val="20"/>
        </w:rPr>
        <w:t xml:space="preserve"> </w:t>
      </w:r>
      <w:r>
        <w:rPr>
          <w:b/>
          <w:color w:val="6D6E71"/>
          <w:w w:val="90"/>
          <w:sz w:val="20"/>
        </w:rPr>
        <w:t>experience</w:t>
      </w:r>
      <w:r>
        <w:rPr>
          <w:b/>
          <w:color w:val="6D6E71"/>
          <w:spacing w:val="-32"/>
          <w:w w:val="90"/>
          <w:sz w:val="20"/>
        </w:rPr>
        <w:t xml:space="preserve"> </w:t>
      </w:r>
      <w:r>
        <w:rPr>
          <w:b/>
          <w:color w:val="6D6E71"/>
          <w:w w:val="90"/>
          <w:sz w:val="20"/>
        </w:rPr>
        <w:t>anxiety</w:t>
      </w:r>
      <w:r>
        <w:rPr>
          <w:b/>
          <w:color w:val="6D6E71"/>
          <w:spacing w:val="-32"/>
          <w:w w:val="90"/>
          <w:sz w:val="20"/>
        </w:rPr>
        <w:t xml:space="preserve"> </w:t>
      </w:r>
      <w:r>
        <w:rPr>
          <w:b/>
          <w:color w:val="6D6E71"/>
          <w:w w:val="90"/>
          <w:sz w:val="20"/>
        </w:rPr>
        <w:t>daily,</w:t>
      </w:r>
      <w:r>
        <w:rPr>
          <w:b/>
          <w:color w:val="6D6E71"/>
          <w:spacing w:val="-32"/>
          <w:w w:val="90"/>
          <w:sz w:val="20"/>
        </w:rPr>
        <w:t xml:space="preserve"> </w:t>
      </w:r>
      <w:r>
        <w:rPr>
          <w:b/>
          <w:color w:val="6D6E71"/>
          <w:w w:val="90"/>
          <w:sz w:val="20"/>
        </w:rPr>
        <w:t>higher</w:t>
      </w:r>
      <w:r>
        <w:rPr>
          <w:b/>
          <w:color w:val="6D6E71"/>
          <w:spacing w:val="-32"/>
          <w:w w:val="90"/>
          <w:sz w:val="20"/>
        </w:rPr>
        <w:t xml:space="preserve"> </w:t>
      </w:r>
      <w:r>
        <w:rPr>
          <w:b/>
          <w:color w:val="6D6E71"/>
          <w:w w:val="90"/>
          <w:sz w:val="20"/>
        </w:rPr>
        <w:t>than</w:t>
      </w:r>
      <w:r>
        <w:rPr>
          <w:b/>
          <w:color w:val="6D6E71"/>
          <w:w w:val="83"/>
          <w:sz w:val="20"/>
        </w:rPr>
        <w:t xml:space="preserve"> </w:t>
      </w:r>
      <w:r>
        <w:rPr>
          <w:b/>
          <w:color w:val="6D6E71"/>
          <w:w w:val="90"/>
          <w:sz w:val="20"/>
        </w:rPr>
        <w:t>corresponding</w:t>
      </w:r>
      <w:r>
        <w:rPr>
          <w:b/>
          <w:color w:val="6D6E71"/>
          <w:spacing w:val="-37"/>
          <w:w w:val="90"/>
          <w:sz w:val="20"/>
        </w:rPr>
        <w:t xml:space="preserve"> </w:t>
      </w:r>
      <w:r>
        <w:rPr>
          <w:b/>
          <w:color w:val="6D6E71"/>
          <w:w w:val="90"/>
          <w:sz w:val="20"/>
        </w:rPr>
        <w:t>rates</w:t>
      </w:r>
      <w:r>
        <w:rPr>
          <w:b/>
          <w:color w:val="6D6E71"/>
          <w:spacing w:val="-37"/>
          <w:w w:val="90"/>
          <w:sz w:val="20"/>
        </w:rPr>
        <w:t xml:space="preserve"> </w:t>
      </w:r>
      <w:r>
        <w:rPr>
          <w:b/>
          <w:color w:val="6D6E71"/>
          <w:w w:val="90"/>
          <w:sz w:val="20"/>
        </w:rPr>
        <w:t>in</w:t>
      </w:r>
      <w:r>
        <w:rPr>
          <w:b/>
          <w:color w:val="6D6E71"/>
          <w:spacing w:val="-37"/>
          <w:w w:val="90"/>
          <w:sz w:val="20"/>
        </w:rPr>
        <w:t xml:space="preserve"> </w:t>
      </w:r>
      <w:r>
        <w:rPr>
          <w:b/>
          <w:color w:val="6D6E71"/>
          <w:w w:val="90"/>
          <w:sz w:val="20"/>
        </w:rPr>
        <w:t>Irbid</w:t>
      </w:r>
      <w:r>
        <w:rPr>
          <w:b/>
          <w:color w:val="6D6E71"/>
          <w:spacing w:val="-37"/>
          <w:w w:val="90"/>
          <w:sz w:val="20"/>
        </w:rPr>
        <w:t xml:space="preserve"> </w:t>
      </w:r>
      <w:r>
        <w:rPr>
          <w:b/>
          <w:color w:val="6D6E71"/>
          <w:w w:val="90"/>
          <w:sz w:val="20"/>
        </w:rPr>
        <w:t>(7.6%)</w:t>
      </w:r>
      <w:r>
        <w:rPr>
          <w:b/>
          <w:color w:val="6D6E71"/>
          <w:spacing w:val="-37"/>
          <w:w w:val="90"/>
          <w:sz w:val="20"/>
        </w:rPr>
        <w:t xml:space="preserve"> </w:t>
      </w:r>
      <w:r>
        <w:rPr>
          <w:b/>
          <w:color w:val="6D6E71"/>
          <w:w w:val="90"/>
          <w:sz w:val="20"/>
        </w:rPr>
        <w:t>and</w:t>
      </w:r>
      <w:r>
        <w:rPr>
          <w:b/>
          <w:color w:val="6D6E71"/>
          <w:spacing w:val="-37"/>
          <w:w w:val="90"/>
          <w:sz w:val="20"/>
        </w:rPr>
        <w:t xml:space="preserve"> </w:t>
      </w:r>
      <w:r>
        <w:rPr>
          <w:b/>
          <w:color w:val="6D6E71"/>
          <w:w w:val="90"/>
          <w:sz w:val="20"/>
        </w:rPr>
        <w:t>Azraq</w:t>
      </w:r>
      <w:r>
        <w:rPr>
          <w:b/>
          <w:color w:val="6D6E71"/>
          <w:spacing w:val="-37"/>
          <w:w w:val="90"/>
          <w:sz w:val="20"/>
        </w:rPr>
        <w:t xml:space="preserve"> </w:t>
      </w:r>
      <w:r>
        <w:rPr>
          <w:b/>
          <w:color w:val="6D6E71"/>
          <w:w w:val="90"/>
          <w:sz w:val="20"/>
        </w:rPr>
        <w:t>(2.3%).</w:t>
      </w:r>
      <w:r>
        <w:rPr>
          <w:b/>
          <w:color w:val="6D6E71"/>
          <w:w w:val="86"/>
          <w:sz w:val="20"/>
        </w:rPr>
        <w:t xml:space="preserve"> </w:t>
      </w:r>
      <w:r>
        <w:rPr>
          <w:b/>
          <w:color w:val="6D6E71"/>
          <w:w w:val="95"/>
          <w:sz w:val="20"/>
        </w:rPr>
        <w:t>Among</w:t>
      </w:r>
      <w:r>
        <w:rPr>
          <w:b/>
          <w:color w:val="6D6E71"/>
          <w:spacing w:val="-17"/>
          <w:w w:val="95"/>
          <w:sz w:val="20"/>
        </w:rPr>
        <w:t xml:space="preserve"> </w:t>
      </w:r>
      <w:r>
        <w:rPr>
          <w:b/>
          <w:color w:val="6D6E71"/>
          <w:w w:val="95"/>
          <w:sz w:val="20"/>
        </w:rPr>
        <w:t>adults</w:t>
      </w:r>
      <w:r>
        <w:rPr>
          <w:b/>
          <w:color w:val="6D6E71"/>
          <w:spacing w:val="-17"/>
          <w:w w:val="95"/>
          <w:sz w:val="20"/>
        </w:rPr>
        <w:t xml:space="preserve"> </w:t>
      </w:r>
      <w:r>
        <w:rPr>
          <w:b/>
          <w:color w:val="6D6E71"/>
          <w:w w:val="95"/>
          <w:sz w:val="20"/>
        </w:rPr>
        <w:t>aged</w:t>
      </w:r>
      <w:r>
        <w:rPr>
          <w:b/>
          <w:color w:val="6D6E71"/>
          <w:spacing w:val="-17"/>
          <w:w w:val="95"/>
          <w:sz w:val="20"/>
        </w:rPr>
        <w:t xml:space="preserve"> </w:t>
      </w:r>
      <w:r>
        <w:rPr>
          <w:b/>
          <w:color w:val="6D6E71"/>
          <w:w w:val="95"/>
          <w:sz w:val="20"/>
        </w:rPr>
        <w:t>18+,</w:t>
      </w:r>
      <w:r>
        <w:rPr>
          <w:b/>
          <w:color w:val="6D6E71"/>
          <w:spacing w:val="-17"/>
          <w:w w:val="95"/>
          <w:sz w:val="20"/>
        </w:rPr>
        <w:t xml:space="preserve"> </w:t>
      </w:r>
      <w:r>
        <w:rPr>
          <w:b/>
          <w:color w:val="6D6E71"/>
          <w:w w:val="95"/>
          <w:sz w:val="20"/>
        </w:rPr>
        <w:t>anxiety</w:t>
      </w:r>
      <w:r>
        <w:rPr>
          <w:b/>
          <w:color w:val="6D6E71"/>
          <w:spacing w:val="-17"/>
          <w:w w:val="95"/>
          <w:sz w:val="20"/>
        </w:rPr>
        <w:t xml:space="preserve"> </w:t>
      </w:r>
      <w:r>
        <w:rPr>
          <w:b/>
          <w:color w:val="6D6E71"/>
          <w:w w:val="95"/>
          <w:sz w:val="20"/>
        </w:rPr>
        <w:t>was</w:t>
      </w:r>
      <w:r>
        <w:rPr>
          <w:b/>
          <w:color w:val="6D6E71"/>
          <w:spacing w:val="-17"/>
          <w:w w:val="95"/>
          <w:sz w:val="20"/>
        </w:rPr>
        <w:t xml:space="preserve"> </w:t>
      </w:r>
      <w:r>
        <w:rPr>
          <w:b/>
          <w:color w:val="6D6E71"/>
          <w:w w:val="95"/>
          <w:sz w:val="20"/>
        </w:rPr>
        <w:t>the</w:t>
      </w:r>
      <w:r>
        <w:rPr>
          <w:b/>
          <w:color w:val="6D6E71"/>
          <w:spacing w:val="-17"/>
          <w:w w:val="95"/>
          <w:sz w:val="20"/>
        </w:rPr>
        <w:t xml:space="preserve"> </w:t>
      </w:r>
      <w:r>
        <w:rPr>
          <w:b/>
          <w:color w:val="6D6E71"/>
          <w:w w:val="95"/>
          <w:sz w:val="20"/>
        </w:rPr>
        <w:t>leading</w:t>
      </w:r>
      <w:r>
        <w:rPr>
          <w:b/>
          <w:color w:val="6D6E71"/>
          <w:w w:val="82"/>
          <w:sz w:val="20"/>
        </w:rPr>
        <w:t xml:space="preserve"> </w:t>
      </w:r>
      <w:r>
        <w:rPr>
          <w:b/>
          <w:color w:val="6D6E71"/>
          <w:w w:val="90"/>
          <w:sz w:val="20"/>
        </w:rPr>
        <w:t>domain</w:t>
      </w:r>
      <w:r>
        <w:rPr>
          <w:b/>
          <w:color w:val="6D6E71"/>
          <w:spacing w:val="-33"/>
          <w:w w:val="90"/>
          <w:sz w:val="20"/>
        </w:rPr>
        <w:t xml:space="preserve"> </w:t>
      </w:r>
      <w:r>
        <w:rPr>
          <w:b/>
          <w:color w:val="6D6E71"/>
          <w:w w:val="90"/>
          <w:sz w:val="20"/>
        </w:rPr>
        <w:t>affecting</w:t>
      </w:r>
      <w:r>
        <w:rPr>
          <w:b/>
          <w:color w:val="6D6E71"/>
          <w:spacing w:val="-33"/>
          <w:w w:val="90"/>
          <w:sz w:val="20"/>
        </w:rPr>
        <w:t xml:space="preserve"> </w:t>
      </w:r>
      <w:r>
        <w:rPr>
          <w:b/>
          <w:color w:val="6D6E71"/>
          <w:w w:val="90"/>
          <w:sz w:val="20"/>
        </w:rPr>
        <w:t>15.0%</w:t>
      </w:r>
      <w:r>
        <w:rPr>
          <w:b/>
          <w:color w:val="6D6E71"/>
          <w:spacing w:val="-33"/>
          <w:w w:val="90"/>
          <w:sz w:val="20"/>
        </w:rPr>
        <w:t xml:space="preserve"> </w:t>
      </w:r>
      <w:r>
        <w:rPr>
          <w:b/>
          <w:color w:val="6D6E71"/>
          <w:w w:val="90"/>
          <w:sz w:val="20"/>
        </w:rPr>
        <w:t>of</w:t>
      </w:r>
      <w:r>
        <w:rPr>
          <w:b/>
          <w:color w:val="6D6E71"/>
          <w:spacing w:val="-33"/>
          <w:w w:val="90"/>
          <w:sz w:val="20"/>
        </w:rPr>
        <w:t xml:space="preserve"> </w:t>
      </w:r>
      <w:r>
        <w:rPr>
          <w:b/>
          <w:color w:val="6D6E71"/>
          <w:w w:val="90"/>
          <w:sz w:val="20"/>
        </w:rPr>
        <w:t>its</w:t>
      </w:r>
      <w:r>
        <w:rPr>
          <w:b/>
          <w:color w:val="6D6E71"/>
          <w:spacing w:val="-33"/>
          <w:w w:val="90"/>
          <w:sz w:val="20"/>
        </w:rPr>
        <w:t xml:space="preserve"> </w:t>
      </w:r>
      <w:r>
        <w:rPr>
          <w:b/>
          <w:color w:val="6D6E71"/>
          <w:w w:val="90"/>
          <w:sz w:val="20"/>
        </w:rPr>
        <w:t>populations</w:t>
      </w:r>
      <w:r>
        <w:rPr>
          <w:b/>
          <w:color w:val="6D6E71"/>
          <w:spacing w:val="-33"/>
          <w:w w:val="90"/>
          <w:sz w:val="20"/>
        </w:rPr>
        <w:t xml:space="preserve"> </w:t>
      </w:r>
      <w:r>
        <w:rPr>
          <w:b/>
          <w:color w:val="6D6E71"/>
          <w:w w:val="90"/>
          <w:sz w:val="20"/>
        </w:rPr>
        <w:t>in</w:t>
      </w:r>
      <w:r>
        <w:rPr>
          <w:b/>
          <w:color w:val="6D6E71"/>
          <w:spacing w:val="-33"/>
          <w:w w:val="90"/>
          <w:sz w:val="20"/>
        </w:rPr>
        <w:t xml:space="preserve"> </w:t>
      </w:r>
      <w:r>
        <w:rPr>
          <w:b/>
          <w:color w:val="6D6E71"/>
          <w:w w:val="90"/>
          <w:sz w:val="20"/>
        </w:rPr>
        <w:t>Zaatari,</w:t>
      </w:r>
      <w:r>
        <w:rPr>
          <w:b/>
          <w:color w:val="6D6E71"/>
          <w:w w:val="78"/>
          <w:sz w:val="20"/>
        </w:rPr>
        <w:t xml:space="preserve"> </w:t>
      </w:r>
      <w:r>
        <w:rPr>
          <w:b/>
          <w:color w:val="6D6E71"/>
          <w:w w:val="90"/>
          <w:sz w:val="20"/>
        </w:rPr>
        <w:t>while</w:t>
      </w:r>
      <w:r>
        <w:rPr>
          <w:b/>
          <w:color w:val="6D6E71"/>
          <w:spacing w:val="-22"/>
          <w:w w:val="90"/>
          <w:sz w:val="20"/>
        </w:rPr>
        <w:t xml:space="preserve"> </w:t>
      </w:r>
      <w:r>
        <w:rPr>
          <w:b/>
          <w:color w:val="6D6E71"/>
          <w:w w:val="90"/>
          <w:sz w:val="20"/>
        </w:rPr>
        <w:t>the</w:t>
      </w:r>
      <w:r>
        <w:rPr>
          <w:b/>
          <w:color w:val="6D6E71"/>
          <w:spacing w:val="-22"/>
          <w:w w:val="90"/>
          <w:sz w:val="20"/>
        </w:rPr>
        <w:t xml:space="preserve"> </w:t>
      </w:r>
      <w:r>
        <w:rPr>
          <w:b/>
          <w:color w:val="6D6E71"/>
          <w:w w:val="90"/>
          <w:sz w:val="20"/>
        </w:rPr>
        <w:t>most</w:t>
      </w:r>
      <w:r>
        <w:rPr>
          <w:b/>
          <w:color w:val="6D6E71"/>
          <w:spacing w:val="-22"/>
          <w:w w:val="90"/>
          <w:sz w:val="20"/>
        </w:rPr>
        <w:t xml:space="preserve"> </w:t>
      </w:r>
      <w:r>
        <w:rPr>
          <w:b/>
          <w:color w:val="6D6E71"/>
          <w:w w:val="90"/>
          <w:sz w:val="20"/>
        </w:rPr>
        <w:t>cited</w:t>
      </w:r>
      <w:r>
        <w:rPr>
          <w:b/>
          <w:color w:val="6D6E71"/>
          <w:spacing w:val="-22"/>
          <w:w w:val="90"/>
          <w:sz w:val="20"/>
        </w:rPr>
        <w:t xml:space="preserve"> </w:t>
      </w:r>
      <w:r>
        <w:rPr>
          <w:b/>
          <w:color w:val="6D6E71"/>
          <w:w w:val="90"/>
          <w:sz w:val="20"/>
        </w:rPr>
        <w:t>difficulty</w:t>
      </w:r>
      <w:r>
        <w:rPr>
          <w:b/>
          <w:color w:val="6D6E71"/>
          <w:spacing w:val="-22"/>
          <w:w w:val="90"/>
          <w:sz w:val="20"/>
        </w:rPr>
        <w:t xml:space="preserve"> </w:t>
      </w:r>
      <w:r>
        <w:rPr>
          <w:b/>
          <w:color w:val="6D6E71"/>
          <w:w w:val="90"/>
          <w:sz w:val="20"/>
        </w:rPr>
        <w:t>was</w:t>
      </w:r>
      <w:r>
        <w:rPr>
          <w:b/>
          <w:color w:val="6D6E71"/>
          <w:spacing w:val="-22"/>
          <w:w w:val="90"/>
          <w:sz w:val="20"/>
        </w:rPr>
        <w:t xml:space="preserve"> </w:t>
      </w:r>
      <w:r>
        <w:rPr>
          <w:b/>
          <w:color w:val="6D6E71"/>
          <w:w w:val="90"/>
          <w:sz w:val="20"/>
        </w:rPr>
        <w:t>walking</w:t>
      </w:r>
      <w:r>
        <w:rPr>
          <w:b/>
          <w:color w:val="6D6E71"/>
          <w:spacing w:val="-22"/>
          <w:w w:val="90"/>
          <w:sz w:val="20"/>
        </w:rPr>
        <w:t xml:space="preserve"> </w:t>
      </w:r>
      <w:r>
        <w:rPr>
          <w:b/>
          <w:color w:val="6D6E71"/>
          <w:w w:val="90"/>
          <w:sz w:val="20"/>
        </w:rPr>
        <w:t>in</w:t>
      </w:r>
      <w:r>
        <w:rPr>
          <w:b/>
          <w:color w:val="6D6E71"/>
          <w:spacing w:val="-22"/>
          <w:w w:val="90"/>
          <w:sz w:val="20"/>
        </w:rPr>
        <w:t xml:space="preserve"> </w:t>
      </w:r>
      <w:r>
        <w:rPr>
          <w:b/>
          <w:color w:val="6D6E71"/>
          <w:w w:val="90"/>
          <w:sz w:val="20"/>
        </w:rPr>
        <w:t>Azraq and</w:t>
      </w:r>
      <w:r>
        <w:rPr>
          <w:b/>
          <w:color w:val="6D6E71"/>
          <w:spacing w:val="-37"/>
          <w:w w:val="90"/>
          <w:sz w:val="20"/>
        </w:rPr>
        <w:t xml:space="preserve"> </w:t>
      </w:r>
      <w:r>
        <w:rPr>
          <w:b/>
          <w:color w:val="6D6E71"/>
          <w:w w:val="90"/>
          <w:sz w:val="20"/>
        </w:rPr>
        <w:t>Irbid.</w:t>
      </w:r>
      <w:r>
        <w:rPr>
          <w:b/>
          <w:color w:val="6D6E71"/>
          <w:spacing w:val="-37"/>
          <w:w w:val="90"/>
          <w:sz w:val="20"/>
        </w:rPr>
        <w:t xml:space="preserve"> </w:t>
      </w:r>
      <w:r>
        <w:rPr>
          <w:b/>
          <w:color w:val="6D6E71"/>
          <w:w w:val="90"/>
          <w:sz w:val="20"/>
        </w:rPr>
        <w:t>This</w:t>
      </w:r>
      <w:r>
        <w:rPr>
          <w:b/>
          <w:color w:val="6D6E71"/>
          <w:spacing w:val="-37"/>
          <w:w w:val="90"/>
          <w:sz w:val="20"/>
        </w:rPr>
        <w:t xml:space="preserve"> </w:t>
      </w:r>
      <w:r>
        <w:rPr>
          <w:b/>
          <w:color w:val="6D6E71"/>
          <w:w w:val="90"/>
          <w:sz w:val="20"/>
        </w:rPr>
        <w:t>may</w:t>
      </w:r>
      <w:r>
        <w:rPr>
          <w:b/>
          <w:color w:val="6D6E71"/>
          <w:spacing w:val="-37"/>
          <w:w w:val="90"/>
          <w:sz w:val="20"/>
        </w:rPr>
        <w:t xml:space="preserve"> </w:t>
      </w:r>
      <w:r>
        <w:rPr>
          <w:b/>
          <w:color w:val="6D6E71"/>
          <w:w w:val="90"/>
          <w:sz w:val="20"/>
        </w:rPr>
        <w:t>be</w:t>
      </w:r>
      <w:r>
        <w:rPr>
          <w:b/>
          <w:color w:val="6D6E71"/>
          <w:spacing w:val="-37"/>
          <w:w w:val="90"/>
          <w:sz w:val="20"/>
        </w:rPr>
        <w:t xml:space="preserve"> </w:t>
      </w:r>
      <w:r>
        <w:rPr>
          <w:b/>
          <w:color w:val="6D6E71"/>
          <w:w w:val="90"/>
          <w:sz w:val="20"/>
        </w:rPr>
        <w:t>related</w:t>
      </w:r>
      <w:r>
        <w:rPr>
          <w:b/>
          <w:color w:val="6D6E71"/>
          <w:spacing w:val="-37"/>
          <w:w w:val="90"/>
          <w:sz w:val="20"/>
        </w:rPr>
        <w:t xml:space="preserve"> </w:t>
      </w:r>
      <w:r>
        <w:rPr>
          <w:b/>
          <w:color w:val="6D6E71"/>
          <w:w w:val="90"/>
          <w:sz w:val="20"/>
        </w:rPr>
        <w:t>to</w:t>
      </w:r>
      <w:r>
        <w:rPr>
          <w:b/>
          <w:color w:val="6D6E71"/>
          <w:spacing w:val="-37"/>
          <w:w w:val="90"/>
          <w:sz w:val="20"/>
        </w:rPr>
        <w:t xml:space="preserve"> </w:t>
      </w:r>
      <w:r>
        <w:rPr>
          <w:b/>
          <w:color w:val="6D6E71"/>
          <w:w w:val="90"/>
          <w:sz w:val="20"/>
        </w:rPr>
        <w:t>the</w:t>
      </w:r>
      <w:r>
        <w:rPr>
          <w:b/>
          <w:color w:val="6D6E71"/>
          <w:spacing w:val="-37"/>
          <w:w w:val="90"/>
          <w:sz w:val="20"/>
        </w:rPr>
        <w:t xml:space="preserve"> </w:t>
      </w:r>
      <w:r>
        <w:rPr>
          <w:b/>
          <w:color w:val="6D6E71"/>
          <w:w w:val="90"/>
          <w:sz w:val="20"/>
        </w:rPr>
        <w:t>nature</w:t>
      </w:r>
      <w:r>
        <w:rPr>
          <w:b/>
          <w:color w:val="6D6E71"/>
          <w:spacing w:val="-37"/>
          <w:w w:val="90"/>
          <w:sz w:val="20"/>
        </w:rPr>
        <w:t xml:space="preserve"> </w:t>
      </w:r>
      <w:r>
        <w:rPr>
          <w:b/>
          <w:color w:val="6D6E71"/>
          <w:w w:val="90"/>
          <w:sz w:val="20"/>
        </w:rPr>
        <w:t>of</w:t>
      </w:r>
      <w:r>
        <w:rPr>
          <w:b/>
          <w:color w:val="6D6E71"/>
          <w:spacing w:val="-37"/>
          <w:w w:val="90"/>
          <w:sz w:val="20"/>
        </w:rPr>
        <w:t xml:space="preserve"> </w:t>
      </w:r>
      <w:r>
        <w:rPr>
          <w:b/>
          <w:color w:val="6D6E71"/>
          <w:w w:val="90"/>
          <w:sz w:val="20"/>
        </w:rPr>
        <w:t>Zaatari</w:t>
      </w:r>
      <w:r>
        <w:rPr>
          <w:b/>
          <w:color w:val="6D6E71"/>
          <w:w w:val="79"/>
          <w:sz w:val="20"/>
        </w:rPr>
        <w:t xml:space="preserve"> </w:t>
      </w:r>
      <w:r>
        <w:rPr>
          <w:b/>
          <w:color w:val="6D6E71"/>
          <w:w w:val="90"/>
          <w:sz w:val="20"/>
        </w:rPr>
        <w:t>camp,</w:t>
      </w:r>
      <w:r>
        <w:rPr>
          <w:b/>
          <w:color w:val="6D6E71"/>
          <w:spacing w:val="-14"/>
          <w:w w:val="90"/>
          <w:sz w:val="20"/>
        </w:rPr>
        <w:t xml:space="preserve"> </w:t>
      </w:r>
      <w:r>
        <w:rPr>
          <w:b/>
          <w:color w:val="6D6E71"/>
          <w:w w:val="90"/>
          <w:sz w:val="20"/>
        </w:rPr>
        <w:t>being</w:t>
      </w:r>
      <w:r>
        <w:rPr>
          <w:b/>
          <w:color w:val="6D6E71"/>
          <w:spacing w:val="-14"/>
          <w:w w:val="90"/>
          <w:sz w:val="20"/>
        </w:rPr>
        <w:t xml:space="preserve"> </w:t>
      </w:r>
      <w:r>
        <w:rPr>
          <w:b/>
          <w:color w:val="6D6E71"/>
          <w:w w:val="90"/>
          <w:sz w:val="20"/>
        </w:rPr>
        <w:t>established</w:t>
      </w:r>
      <w:r>
        <w:rPr>
          <w:b/>
          <w:color w:val="6D6E71"/>
          <w:spacing w:val="-14"/>
          <w:w w:val="90"/>
          <w:sz w:val="20"/>
        </w:rPr>
        <w:t xml:space="preserve"> </w:t>
      </w:r>
      <w:r>
        <w:rPr>
          <w:b/>
          <w:color w:val="6D6E71"/>
          <w:w w:val="90"/>
          <w:sz w:val="20"/>
        </w:rPr>
        <w:t>7</w:t>
      </w:r>
      <w:r>
        <w:rPr>
          <w:b/>
          <w:color w:val="6D6E71"/>
          <w:spacing w:val="-14"/>
          <w:w w:val="90"/>
          <w:sz w:val="20"/>
        </w:rPr>
        <w:t xml:space="preserve"> </w:t>
      </w:r>
      <w:r>
        <w:rPr>
          <w:b/>
          <w:color w:val="6D6E71"/>
          <w:w w:val="90"/>
          <w:sz w:val="20"/>
        </w:rPr>
        <w:t>years</w:t>
      </w:r>
      <w:r>
        <w:rPr>
          <w:b/>
          <w:color w:val="6D6E71"/>
          <w:spacing w:val="-14"/>
          <w:w w:val="90"/>
          <w:sz w:val="20"/>
        </w:rPr>
        <w:t xml:space="preserve"> </w:t>
      </w:r>
      <w:r>
        <w:rPr>
          <w:b/>
          <w:color w:val="6D6E71"/>
          <w:w w:val="90"/>
          <w:sz w:val="20"/>
        </w:rPr>
        <w:t>ago</w:t>
      </w:r>
      <w:r>
        <w:rPr>
          <w:b/>
          <w:color w:val="6D6E71"/>
          <w:spacing w:val="-14"/>
          <w:w w:val="90"/>
          <w:sz w:val="20"/>
        </w:rPr>
        <w:t xml:space="preserve"> </w:t>
      </w:r>
      <w:r>
        <w:rPr>
          <w:b/>
          <w:color w:val="6D6E71"/>
          <w:w w:val="90"/>
          <w:sz w:val="20"/>
        </w:rPr>
        <w:t>while</w:t>
      </w:r>
      <w:r>
        <w:rPr>
          <w:b/>
          <w:color w:val="6D6E71"/>
          <w:spacing w:val="-14"/>
          <w:w w:val="90"/>
          <w:sz w:val="20"/>
        </w:rPr>
        <w:t xml:space="preserve"> </w:t>
      </w:r>
      <w:r>
        <w:rPr>
          <w:b/>
          <w:color w:val="6D6E71"/>
          <w:w w:val="90"/>
          <w:sz w:val="20"/>
        </w:rPr>
        <w:t>Azraq</w:t>
      </w:r>
      <w:r>
        <w:rPr>
          <w:b/>
          <w:color w:val="6D6E71"/>
          <w:spacing w:val="-14"/>
          <w:w w:val="90"/>
          <w:sz w:val="20"/>
        </w:rPr>
        <w:t xml:space="preserve"> </w:t>
      </w:r>
      <w:r>
        <w:rPr>
          <w:b/>
          <w:color w:val="6D6E71"/>
          <w:w w:val="90"/>
          <w:sz w:val="20"/>
        </w:rPr>
        <w:t xml:space="preserve">is </w:t>
      </w:r>
      <w:r>
        <w:rPr>
          <w:b/>
          <w:color w:val="6D6E71"/>
          <w:w w:val="85"/>
          <w:sz w:val="20"/>
        </w:rPr>
        <w:t>newer, opened in 2014. The relationship between</w:t>
      </w:r>
      <w:r>
        <w:rPr>
          <w:b/>
          <w:color w:val="6D6E71"/>
          <w:spacing w:val="-20"/>
          <w:w w:val="85"/>
          <w:sz w:val="20"/>
        </w:rPr>
        <w:t xml:space="preserve"> </w:t>
      </w:r>
      <w:r>
        <w:rPr>
          <w:b/>
          <w:color w:val="6D6E71"/>
          <w:w w:val="85"/>
          <w:sz w:val="20"/>
        </w:rPr>
        <w:t xml:space="preserve">the </w:t>
      </w:r>
      <w:r>
        <w:rPr>
          <w:b/>
          <w:color w:val="6D6E71"/>
          <w:w w:val="90"/>
          <w:sz w:val="20"/>
        </w:rPr>
        <w:t>number</w:t>
      </w:r>
      <w:r>
        <w:rPr>
          <w:b/>
          <w:color w:val="6D6E71"/>
          <w:spacing w:val="-21"/>
          <w:w w:val="90"/>
          <w:sz w:val="20"/>
        </w:rPr>
        <w:t xml:space="preserve"> </w:t>
      </w:r>
      <w:r>
        <w:rPr>
          <w:b/>
          <w:color w:val="6D6E71"/>
          <w:w w:val="90"/>
          <w:sz w:val="20"/>
        </w:rPr>
        <w:t>of</w:t>
      </w:r>
      <w:r>
        <w:rPr>
          <w:b/>
          <w:color w:val="6D6E71"/>
          <w:spacing w:val="-21"/>
          <w:w w:val="90"/>
          <w:sz w:val="20"/>
        </w:rPr>
        <w:t xml:space="preserve"> </w:t>
      </w:r>
      <w:r>
        <w:rPr>
          <w:b/>
          <w:color w:val="6D6E71"/>
          <w:w w:val="90"/>
          <w:sz w:val="20"/>
        </w:rPr>
        <w:t>years</w:t>
      </w:r>
      <w:r>
        <w:rPr>
          <w:b/>
          <w:color w:val="6D6E71"/>
          <w:spacing w:val="-21"/>
          <w:w w:val="90"/>
          <w:sz w:val="20"/>
        </w:rPr>
        <w:t xml:space="preserve"> </w:t>
      </w:r>
      <w:r>
        <w:rPr>
          <w:b/>
          <w:color w:val="6D6E71"/>
          <w:w w:val="90"/>
          <w:sz w:val="20"/>
        </w:rPr>
        <w:t>refugees</w:t>
      </w:r>
      <w:r>
        <w:rPr>
          <w:b/>
          <w:color w:val="6D6E71"/>
          <w:spacing w:val="-21"/>
          <w:w w:val="90"/>
          <w:sz w:val="20"/>
        </w:rPr>
        <w:t xml:space="preserve"> </w:t>
      </w:r>
      <w:r>
        <w:rPr>
          <w:b/>
          <w:color w:val="6D6E71"/>
          <w:w w:val="90"/>
          <w:sz w:val="20"/>
        </w:rPr>
        <w:t>live</w:t>
      </w:r>
      <w:r>
        <w:rPr>
          <w:b/>
          <w:color w:val="6D6E71"/>
          <w:spacing w:val="-21"/>
          <w:w w:val="90"/>
          <w:sz w:val="20"/>
        </w:rPr>
        <w:t xml:space="preserve"> </w:t>
      </w:r>
      <w:r>
        <w:rPr>
          <w:b/>
          <w:color w:val="6D6E71"/>
          <w:w w:val="90"/>
          <w:sz w:val="20"/>
        </w:rPr>
        <w:t>in</w:t>
      </w:r>
      <w:r>
        <w:rPr>
          <w:b/>
          <w:color w:val="6D6E71"/>
          <w:spacing w:val="-21"/>
          <w:w w:val="90"/>
          <w:sz w:val="20"/>
        </w:rPr>
        <w:t xml:space="preserve"> </w:t>
      </w:r>
      <w:r>
        <w:rPr>
          <w:b/>
          <w:color w:val="6D6E71"/>
          <w:w w:val="90"/>
          <w:sz w:val="20"/>
        </w:rPr>
        <w:t>a</w:t>
      </w:r>
      <w:r>
        <w:rPr>
          <w:b/>
          <w:color w:val="6D6E71"/>
          <w:spacing w:val="-21"/>
          <w:w w:val="90"/>
          <w:sz w:val="20"/>
        </w:rPr>
        <w:t xml:space="preserve"> </w:t>
      </w:r>
      <w:r>
        <w:rPr>
          <w:b/>
          <w:color w:val="6D6E71"/>
          <w:w w:val="90"/>
          <w:sz w:val="20"/>
        </w:rPr>
        <w:t>camp</w:t>
      </w:r>
      <w:r>
        <w:rPr>
          <w:b/>
          <w:color w:val="6D6E71"/>
          <w:spacing w:val="-21"/>
          <w:w w:val="90"/>
          <w:sz w:val="20"/>
        </w:rPr>
        <w:t xml:space="preserve"> </w:t>
      </w:r>
      <w:r>
        <w:rPr>
          <w:b/>
          <w:color w:val="6D6E71"/>
          <w:w w:val="90"/>
          <w:sz w:val="20"/>
        </w:rPr>
        <w:t>setting</w:t>
      </w:r>
      <w:r>
        <w:rPr>
          <w:b/>
          <w:color w:val="6D6E71"/>
          <w:spacing w:val="-21"/>
          <w:w w:val="90"/>
          <w:sz w:val="20"/>
        </w:rPr>
        <w:t xml:space="preserve"> </w:t>
      </w:r>
      <w:r>
        <w:rPr>
          <w:b/>
          <w:color w:val="6D6E71"/>
          <w:w w:val="90"/>
          <w:sz w:val="20"/>
        </w:rPr>
        <w:t>and its</w:t>
      </w:r>
      <w:r>
        <w:rPr>
          <w:b/>
          <w:color w:val="6D6E71"/>
          <w:spacing w:val="-33"/>
          <w:w w:val="90"/>
          <w:sz w:val="20"/>
        </w:rPr>
        <w:t xml:space="preserve"> </w:t>
      </w:r>
      <w:r>
        <w:rPr>
          <w:b/>
          <w:color w:val="6D6E71"/>
          <w:w w:val="90"/>
          <w:sz w:val="20"/>
        </w:rPr>
        <w:t>impact</w:t>
      </w:r>
      <w:r>
        <w:rPr>
          <w:b/>
          <w:color w:val="6D6E71"/>
          <w:spacing w:val="-33"/>
          <w:w w:val="90"/>
          <w:sz w:val="20"/>
        </w:rPr>
        <w:t xml:space="preserve"> </w:t>
      </w:r>
      <w:r>
        <w:rPr>
          <w:b/>
          <w:color w:val="6D6E71"/>
          <w:w w:val="90"/>
          <w:sz w:val="20"/>
        </w:rPr>
        <w:t>on</w:t>
      </w:r>
      <w:r>
        <w:rPr>
          <w:b/>
          <w:color w:val="6D6E71"/>
          <w:spacing w:val="-33"/>
          <w:w w:val="90"/>
          <w:sz w:val="20"/>
        </w:rPr>
        <w:t xml:space="preserve"> </w:t>
      </w:r>
      <w:r>
        <w:rPr>
          <w:b/>
          <w:color w:val="6D6E71"/>
          <w:w w:val="90"/>
          <w:sz w:val="20"/>
        </w:rPr>
        <w:t>people’s</w:t>
      </w:r>
      <w:r>
        <w:rPr>
          <w:b/>
          <w:color w:val="6D6E71"/>
          <w:spacing w:val="-33"/>
          <w:w w:val="90"/>
          <w:sz w:val="20"/>
        </w:rPr>
        <w:t xml:space="preserve"> </w:t>
      </w:r>
      <w:r>
        <w:rPr>
          <w:b/>
          <w:color w:val="6D6E71"/>
          <w:w w:val="90"/>
          <w:sz w:val="20"/>
        </w:rPr>
        <w:t>mental</w:t>
      </w:r>
      <w:r>
        <w:rPr>
          <w:b/>
          <w:color w:val="6D6E71"/>
          <w:spacing w:val="-33"/>
          <w:w w:val="90"/>
          <w:sz w:val="20"/>
        </w:rPr>
        <w:t xml:space="preserve"> </w:t>
      </w:r>
      <w:r>
        <w:rPr>
          <w:b/>
          <w:color w:val="6D6E71"/>
          <w:w w:val="90"/>
          <w:sz w:val="20"/>
        </w:rPr>
        <w:t>well-being</w:t>
      </w:r>
      <w:r>
        <w:rPr>
          <w:b/>
          <w:color w:val="6D6E71"/>
          <w:spacing w:val="-33"/>
          <w:w w:val="90"/>
          <w:sz w:val="20"/>
        </w:rPr>
        <w:t xml:space="preserve"> </w:t>
      </w:r>
      <w:r>
        <w:rPr>
          <w:b/>
          <w:color w:val="6D6E71"/>
          <w:w w:val="90"/>
          <w:sz w:val="20"/>
        </w:rPr>
        <w:t>needs</w:t>
      </w:r>
      <w:r>
        <w:rPr>
          <w:b/>
          <w:color w:val="6D6E71"/>
          <w:spacing w:val="-33"/>
          <w:w w:val="90"/>
          <w:sz w:val="20"/>
        </w:rPr>
        <w:t xml:space="preserve"> </w:t>
      </w:r>
      <w:r>
        <w:rPr>
          <w:b/>
          <w:color w:val="6D6E71"/>
          <w:w w:val="90"/>
          <w:sz w:val="20"/>
        </w:rPr>
        <w:t>to</w:t>
      </w:r>
      <w:r>
        <w:rPr>
          <w:b/>
          <w:color w:val="6D6E71"/>
          <w:spacing w:val="-33"/>
          <w:w w:val="90"/>
          <w:sz w:val="20"/>
        </w:rPr>
        <w:t xml:space="preserve"> </w:t>
      </w:r>
      <w:r>
        <w:rPr>
          <w:b/>
          <w:color w:val="6D6E71"/>
          <w:w w:val="90"/>
          <w:sz w:val="20"/>
        </w:rPr>
        <w:t xml:space="preserve">be </w:t>
      </w:r>
      <w:r>
        <w:rPr>
          <w:b/>
          <w:color w:val="6D6E71"/>
          <w:w w:val="95"/>
          <w:sz w:val="20"/>
        </w:rPr>
        <w:t>investigated.</w:t>
      </w:r>
    </w:p>
    <w:p w:rsidR="009702CD" w:rsidRDefault="00166ADE">
      <w:pPr>
        <w:pStyle w:val="Heading5"/>
        <w:spacing w:before="91" w:line="218" w:lineRule="auto"/>
        <w:ind w:left="720" w:right="772"/>
      </w:pPr>
      <w:r>
        <w:rPr>
          <w:color w:val="0088CE"/>
          <w:w w:val="85"/>
        </w:rPr>
        <w:t>Children’s</w:t>
      </w:r>
      <w:r>
        <w:rPr>
          <w:color w:val="0088CE"/>
          <w:spacing w:val="-36"/>
          <w:w w:val="85"/>
        </w:rPr>
        <w:t xml:space="preserve"> </w:t>
      </w:r>
      <w:r>
        <w:rPr>
          <w:color w:val="0088CE"/>
          <w:w w:val="85"/>
        </w:rPr>
        <w:t>Disability</w:t>
      </w:r>
      <w:r>
        <w:rPr>
          <w:color w:val="0088CE"/>
          <w:spacing w:val="-36"/>
          <w:w w:val="85"/>
        </w:rPr>
        <w:t xml:space="preserve"> </w:t>
      </w:r>
      <w:r>
        <w:rPr>
          <w:color w:val="0088CE"/>
          <w:w w:val="85"/>
        </w:rPr>
        <w:t>by</w:t>
      </w:r>
      <w:r>
        <w:rPr>
          <w:color w:val="0088CE"/>
          <w:spacing w:val="-36"/>
          <w:w w:val="85"/>
        </w:rPr>
        <w:t xml:space="preserve"> </w:t>
      </w:r>
      <w:r>
        <w:rPr>
          <w:color w:val="0088CE"/>
          <w:w w:val="85"/>
        </w:rPr>
        <w:t xml:space="preserve">Household </w:t>
      </w:r>
      <w:r>
        <w:rPr>
          <w:color w:val="0088CE"/>
          <w:w w:val="95"/>
        </w:rPr>
        <w:t>Income</w:t>
      </w:r>
      <w:r>
        <w:rPr>
          <w:color w:val="0088CE"/>
          <w:spacing w:val="-23"/>
          <w:w w:val="95"/>
        </w:rPr>
        <w:t xml:space="preserve"> </w:t>
      </w:r>
      <w:r>
        <w:rPr>
          <w:color w:val="0088CE"/>
          <w:w w:val="95"/>
        </w:rPr>
        <w:t>Level</w:t>
      </w:r>
    </w:p>
    <w:p w:rsidR="009702CD" w:rsidRDefault="00166ADE">
      <w:pPr>
        <w:pStyle w:val="ListParagraph"/>
        <w:numPr>
          <w:ilvl w:val="1"/>
          <w:numId w:val="49"/>
        </w:numPr>
        <w:tabs>
          <w:tab w:val="left" w:pos="900"/>
        </w:tabs>
        <w:spacing w:before="41" w:line="230" w:lineRule="auto"/>
        <w:ind w:left="900"/>
        <w:jc w:val="both"/>
        <w:rPr>
          <w:b/>
          <w:color w:val="F26322"/>
          <w:sz w:val="20"/>
        </w:rPr>
      </w:pPr>
      <w:r>
        <w:rPr>
          <w:b/>
          <w:color w:val="0088CE"/>
          <w:w w:val="90"/>
          <w:sz w:val="20"/>
        </w:rPr>
        <w:t>Poorer</w:t>
      </w:r>
      <w:r>
        <w:rPr>
          <w:b/>
          <w:color w:val="0088CE"/>
          <w:spacing w:val="-12"/>
          <w:w w:val="90"/>
          <w:sz w:val="20"/>
        </w:rPr>
        <w:t xml:space="preserve"> </w:t>
      </w:r>
      <w:r>
        <w:rPr>
          <w:b/>
          <w:color w:val="0088CE"/>
          <w:w w:val="90"/>
          <w:sz w:val="20"/>
        </w:rPr>
        <w:t>households</w:t>
      </w:r>
      <w:r>
        <w:rPr>
          <w:b/>
          <w:color w:val="0088CE"/>
          <w:spacing w:val="-12"/>
          <w:w w:val="90"/>
          <w:sz w:val="20"/>
        </w:rPr>
        <w:t xml:space="preserve"> </w:t>
      </w:r>
      <w:r>
        <w:rPr>
          <w:b/>
          <w:color w:val="0088CE"/>
          <w:w w:val="90"/>
          <w:sz w:val="20"/>
        </w:rPr>
        <w:t>are</w:t>
      </w:r>
      <w:r>
        <w:rPr>
          <w:b/>
          <w:color w:val="0088CE"/>
          <w:spacing w:val="-12"/>
          <w:w w:val="90"/>
          <w:sz w:val="20"/>
        </w:rPr>
        <w:t xml:space="preserve"> </w:t>
      </w:r>
      <w:r>
        <w:rPr>
          <w:b/>
          <w:color w:val="0088CE"/>
          <w:w w:val="90"/>
          <w:sz w:val="20"/>
        </w:rPr>
        <w:t>more</w:t>
      </w:r>
      <w:r>
        <w:rPr>
          <w:b/>
          <w:color w:val="0088CE"/>
          <w:spacing w:val="-12"/>
          <w:w w:val="90"/>
          <w:sz w:val="20"/>
        </w:rPr>
        <w:t xml:space="preserve"> </w:t>
      </w:r>
      <w:r>
        <w:rPr>
          <w:b/>
          <w:color w:val="0088CE"/>
          <w:w w:val="90"/>
          <w:sz w:val="20"/>
        </w:rPr>
        <w:t>likely</w:t>
      </w:r>
      <w:r>
        <w:rPr>
          <w:b/>
          <w:color w:val="0088CE"/>
          <w:spacing w:val="-12"/>
          <w:w w:val="90"/>
          <w:sz w:val="20"/>
        </w:rPr>
        <w:t xml:space="preserve"> </w:t>
      </w:r>
      <w:r>
        <w:rPr>
          <w:b/>
          <w:color w:val="0088CE"/>
          <w:w w:val="90"/>
          <w:sz w:val="20"/>
        </w:rPr>
        <w:t>to</w:t>
      </w:r>
      <w:r>
        <w:rPr>
          <w:b/>
          <w:color w:val="0088CE"/>
          <w:spacing w:val="-12"/>
          <w:w w:val="90"/>
          <w:sz w:val="20"/>
        </w:rPr>
        <w:t xml:space="preserve"> </w:t>
      </w:r>
      <w:r>
        <w:rPr>
          <w:b/>
          <w:color w:val="0088CE"/>
          <w:w w:val="90"/>
          <w:sz w:val="20"/>
        </w:rPr>
        <w:t>have</w:t>
      </w:r>
      <w:r>
        <w:rPr>
          <w:b/>
          <w:color w:val="0088CE"/>
          <w:spacing w:val="-12"/>
          <w:w w:val="90"/>
          <w:sz w:val="20"/>
        </w:rPr>
        <w:t xml:space="preserve"> </w:t>
      </w:r>
      <w:r>
        <w:rPr>
          <w:b/>
          <w:color w:val="0088CE"/>
          <w:w w:val="90"/>
          <w:sz w:val="20"/>
        </w:rPr>
        <w:t>children with disabilities (2-17) than households within higher income brackets</w:t>
      </w:r>
      <w:r>
        <w:rPr>
          <w:b/>
          <w:color w:val="6D6E71"/>
          <w:w w:val="90"/>
          <w:sz w:val="20"/>
        </w:rPr>
        <w:t>. Around 80% of children with</w:t>
      </w:r>
      <w:r>
        <w:rPr>
          <w:b/>
          <w:color w:val="6D6E71"/>
          <w:spacing w:val="-29"/>
          <w:w w:val="90"/>
          <w:sz w:val="20"/>
        </w:rPr>
        <w:t xml:space="preserve"> </w:t>
      </w:r>
      <w:r>
        <w:rPr>
          <w:b/>
          <w:color w:val="6D6E71"/>
          <w:w w:val="90"/>
          <w:sz w:val="20"/>
        </w:rPr>
        <w:t>disabilities</w:t>
      </w:r>
      <w:r>
        <w:rPr>
          <w:b/>
          <w:color w:val="6D6E71"/>
          <w:spacing w:val="-29"/>
          <w:w w:val="90"/>
          <w:sz w:val="20"/>
        </w:rPr>
        <w:t xml:space="preserve"> </w:t>
      </w:r>
      <w:r>
        <w:rPr>
          <w:b/>
          <w:color w:val="6D6E71"/>
          <w:w w:val="90"/>
          <w:sz w:val="20"/>
        </w:rPr>
        <w:t>in</w:t>
      </w:r>
      <w:r>
        <w:rPr>
          <w:b/>
          <w:color w:val="6D6E71"/>
          <w:spacing w:val="-29"/>
          <w:w w:val="90"/>
          <w:sz w:val="20"/>
        </w:rPr>
        <w:t xml:space="preserve"> </w:t>
      </w:r>
      <w:r>
        <w:rPr>
          <w:b/>
          <w:color w:val="6D6E71"/>
          <w:w w:val="90"/>
          <w:sz w:val="20"/>
        </w:rPr>
        <w:t>at</w:t>
      </w:r>
      <w:r>
        <w:rPr>
          <w:b/>
          <w:color w:val="6D6E71"/>
          <w:spacing w:val="-29"/>
          <w:w w:val="90"/>
          <w:sz w:val="20"/>
        </w:rPr>
        <w:t xml:space="preserve"> </w:t>
      </w:r>
      <w:r>
        <w:rPr>
          <w:b/>
          <w:color w:val="6D6E71"/>
          <w:w w:val="90"/>
          <w:sz w:val="20"/>
        </w:rPr>
        <w:t>least</w:t>
      </w:r>
      <w:r>
        <w:rPr>
          <w:b/>
          <w:color w:val="6D6E71"/>
          <w:spacing w:val="-29"/>
          <w:w w:val="90"/>
          <w:sz w:val="20"/>
        </w:rPr>
        <w:t xml:space="preserve"> </w:t>
      </w:r>
      <w:r>
        <w:rPr>
          <w:b/>
          <w:color w:val="6D6E71"/>
          <w:w w:val="90"/>
          <w:sz w:val="20"/>
        </w:rPr>
        <w:t>one</w:t>
      </w:r>
      <w:r>
        <w:rPr>
          <w:b/>
          <w:color w:val="6D6E71"/>
          <w:spacing w:val="-29"/>
          <w:w w:val="90"/>
          <w:sz w:val="20"/>
        </w:rPr>
        <w:t xml:space="preserve"> </w:t>
      </w:r>
      <w:r>
        <w:rPr>
          <w:b/>
          <w:color w:val="6D6E71"/>
          <w:w w:val="90"/>
          <w:sz w:val="20"/>
        </w:rPr>
        <w:t>domain</w:t>
      </w:r>
      <w:r>
        <w:rPr>
          <w:b/>
          <w:color w:val="6D6E71"/>
          <w:spacing w:val="-29"/>
          <w:w w:val="90"/>
          <w:sz w:val="20"/>
        </w:rPr>
        <w:t xml:space="preserve"> </w:t>
      </w:r>
      <w:r>
        <w:rPr>
          <w:b/>
          <w:color w:val="6D6E71"/>
          <w:w w:val="90"/>
          <w:sz w:val="20"/>
        </w:rPr>
        <w:t>reside</w:t>
      </w:r>
      <w:r>
        <w:rPr>
          <w:b/>
          <w:color w:val="6D6E71"/>
          <w:spacing w:val="-29"/>
          <w:w w:val="90"/>
          <w:sz w:val="20"/>
        </w:rPr>
        <w:t xml:space="preserve"> </w:t>
      </w:r>
      <w:r>
        <w:rPr>
          <w:b/>
          <w:color w:val="6D6E71"/>
          <w:w w:val="90"/>
          <w:sz w:val="20"/>
        </w:rPr>
        <w:t xml:space="preserve">within </w:t>
      </w:r>
      <w:r>
        <w:rPr>
          <w:b/>
          <w:color w:val="6D6E71"/>
          <w:w w:val="85"/>
          <w:sz w:val="20"/>
        </w:rPr>
        <w:t>households</w:t>
      </w:r>
      <w:r>
        <w:rPr>
          <w:b/>
          <w:color w:val="6D6E71"/>
          <w:spacing w:val="-13"/>
          <w:w w:val="85"/>
          <w:sz w:val="20"/>
        </w:rPr>
        <w:t xml:space="preserve"> </w:t>
      </w:r>
      <w:r>
        <w:rPr>
          <w:b/>
          <w:color w:val="6D6E71"/>
          <w:w w:val="85"/>
          <w:sz w:val="20"/>
        </w:rPr>
        <w:t>with</w:t>
      </w:r>
      <w:r>
        <w:rPr>
          <w:b/>
          <w:color w:val="6D6E71"/>
          <w:spacing w:val="-13"/>
          <w:w w:val="85"/>
          <w:sz w:val="20"/>
        </w:rPr>
        <w:t xml:space="preserve"> </w:t>
      </w:r>
      <w:r>
        <w:rPr>
          <w:b/>
          <w:color w:val="6D6E71"/>
          <w:w w:val="85"/>
          <w:sz w:val="20"/>
        </w:rPr>
        <w:t>a</w:t>
      </w:r>
      <w:r>
        <w:rPr>
          <w:b/>
          <w:color w:val="6D6E71"/>
          <w:spacing w:val="-13"/>
          <w:w w:val="85"/>
          <w:sz w:val="20"/>
        </w:rPr>
        <w:t xml:space="preserve"> </w:t>
      </w:r>
      <w:r>
        <w:rPr>
          <w:b/>
          <w:color w:val="6D6E71"/>
          <w:w w:val="85"/>
          <w:sz w:val="20"/>
        </w:rPr>
        <w:t>monthly</w:t>
      </w:r>
      <w:r>
        <w:rPr>
          <w:b/>
          <w:color w:val="6D6E71"/>
          <w:spacing w:val="-13"/>
          <w:w w:val="85"/>
          <w:sz w:val="20"/>
        </w:rPr>
        <w:t xml:space="preserve"> </w:t>
      </w:r>
      <w:r>
        <w:rPr>
          <w:b/>
          <w:color w:val="6D6E71"/>
          <w:w w:val="85"/>
          <w:sz w:val="20"/>
        </w:rPr>
        <w:t>income</w:t>
      </w:r>
      <w:r>
        <w:rPr>
          <w:b/>
          <w:color w:val="6D6E71"/>
          <w:spacing w:val="-13"/>
          <w:w w:val="85"/>
          <w:sz w:val="20"/>
        </w:rPr>
        <w:t xml:space="preserve"> </w:t>
      </w:r>
      <w:r>
        <w:rPr>
          <w:b/>
          <w:color w:val="6D6E71"/>
          <w:w w:val="85"/>
          <w:sz w:val="20"/>
        </w:rPr>
        <w:t>of</w:t>
      </w:r>
      <w:r>
        <w:rPr>
          <w:b/>
          <w:color w:val="6D6E71"/>
          <w:spacing w:val="-13"/>
          <w:w w:val="85"/>
          <w:sz w:val="20"/>
        </w:rPr>
        <w:t xml:space="preserve"> </w:t>
      </w:r>
      <w:r>
        <w:rPr>
          <w:b/>
          <w:color w:val="6D6E71"/>
          <w:w w:val="85"/>
          <w:sz w:val="20"/>
        </w:rPr>
        <w:t>199</w:t>
      </w:r>
      <w:r>
        <w:rPr>
          <w:b/>
          <w:color w:val="6D6E71"/>
          <w:spacing w:val="-13"/>
          <w:w w:val="85"/>
          <w:sz w:val="20"/>
        </w:rPr>
        <w:t xml:space="preserve"> </w:t>
      </w:r>
      <w:r>
        <w:rPr>
          <w:b/>
          <w:color w:val="6D6E71"/>
          <w:w w:val="85"/>
          <w:sz w:val="20"/>
        </w:rPr>
        <w:t>JOD</w:t>
      </w:r>
      <w:r>
        <w:rPr>
          <w:b/>
          <w:color w:val="6D6E71"/>
          <w:spacing w:val="-13"/>
          <w:w w:val="85"/>
          <w:sz w:val="20"/>
        </w:rPr>
        <w:t xml:space="preserve"> </w:t>
      </w:r>
      <w:r>
        <w:rPr>
          <w:b/>
          <w:color w:val="6D6E71"/>
          <w:w w:val="85"/>
          <w:sz w:val="20"/>
        </w:rPr>
        <w:t>or</w:t>
      </w:r>
      <w:r>
        <w:rPr>
          <w:b/>
          <w:color w:val="6D6E71"/>
          <w:spacing w:val="-13"/>
          <w:w w:val="85"/>
          <w:sz w:val="20"/>
        </w:rPr>
        <w:t xml:space="preserve"> </w:t>
      </w:r>
      <w:r>
        <w:rPr>
          <w:b/>
          <w:color w:val="6D6E71"/>
          <w:w w:val="85"/>
          <w:sz w:val="20"/>
        </w:rPr>
        <w:t xml:space="preserve">less. This suggests a strong relationship between poverty </w:t>
      </w:r>
      <w:r>
        <w:rPr>
          <w:b/>
          <w:color w:val="6D6E71"/>
          <w:w w:val="90"/>
          <w:sz w:val="20"/>
        </w:rPr>
        <w:t>and</w:t>
      </w:r>
      <w:r>
        <w:rPr>
          <w:b/>
          <w:color w:val="6D6E71"/>
          <w:spacing w:val="-10"/>
          <w:w w:val="90"/>
          <w:sz w:val="20"/>
        </w:rPr>
        <w:t xml:space="preserve"> </w:t>
      </w:r>
      <w:r>
        <w:rPr>
          <w:b/>
          <w:color w:val="6D6E71"/>
          <w:w w:val="90"/>
          <w:sz w:val="20"/>
        </w:rPr>
        <w:t>disability.</w:t>
      </w:r>
    </w:p>
    <w:p w:rsidR="009702CD" w:rsidRDefault="00166ADE">
      <w:pPr>
        <w:pStyle w:val="Heading5"/>
        <w:spacing w:before="221"/>
        <w:ind w:left="199"/>
      </w:pPr>
      <w:r>
        <w:rPr>
          <w:b w:val="0"/>
        </w:rPr>
        <w:br w:type="column"/>
      </w:r>
      <w:r>
        <w:rPr>
          <w:color w:val="0088CE"/>
          <w:w w:val="90"/>
        </w:rPr>
        <w:t>Assistive Devices</w:t>
      </w:r>
    </w:p>
    <w:p w:rsidR="009702CD" w:rsidRDefault="00166ADE">
      <w:pPr>
        <w:pStyle w:val="ListParagraph"/>
        <w:numPr>
          <w:ilvl w:val="0"/>
          <w:numId w:val="49"/>
        </w:numPr>
        <w:tabs>
          <w:tab w:val="left" w:pos="380"/>
        </w:tabs>
        <w:spacing w:before="32" w:line="230" w:lineRule="auto"/>
        <w:ind w:right="717"/>
        <w:jc w:val="both"/>
        <w:rPr>
          <w:b/>
          <w:sz w:val="20"/>
        </w:rPr>
      </w:pPr>
      <w:r>
        <w:rPr>
          <w:b/>
          <w:color w:val="0088CE"/>
          <w:w w:val="90"/>
          <w:sz w:val="20"/>
        </w:rPr>
        <w:t xml:space="preserve">Persons with disabilities continue experiencing </w:t>
      </w:r>
      <w:r>
        <w:rPr>
          <w:b/>
          <w:color w:val="0088CE"/>
          <w:w w:val="85"/>
          <w:sz w:val="20"/>
        </w:rPr>
        <w:t>functional</w:t>
      </w:r>
      <w:r>
        <w:rPr>
          <w:b/>
          <w:color w:val="0088CE"/>
          <w:spacing w:val="-28"/>
          <w:w w:val="85"/>
          <w:sz w:val="20"/>
        </w:rPr>
        <w:t xml:space="preserve"> </w:t>
      </w:r>
      <w:r>
        <w:rPr>
          <w:b/>
          <w:color w:val="0088CE"/>
          <w:w w:val="85"/>
          <w:sz w:val="20"/>
        </w:rPr>
        <w:t>difficulties</w:t>
      </w:r>
      <w:r>
        <w:rPr>
          <w:b/>
          <w:color w:val="0088CE"/>
          <w:spacing w:val="-28"/>
          <w:w w:val="85"/>
          <w:sz w:val="20"/>
        </w:rPr>
        <w:t xml:space="preserve"> </w:t>
      </w:r>
      <w:r>
        <w:rPr>
          <w:b/>
          <w:color w:val="0088CE"/>
          <w:w w:val="85"/>
          <w:sz w:val="20"/>
        </w:rPr>
        <w:t>despite</w:t>
      </w:r>
      <w:r>
        <w:rPr>
          <w:b/>
          <w:color w:val="0088CE"/>
          <w:spacing w:val="-28"/>
          <w:w w:val="85"/>
          <w:sz w:val="20"/>
        </w:rPr>
        <w:t xml:space="preserve"> </w:t>
      </w:r>
      <w:r>
        <w:rPr>
          <w:b/>
          <w:color w:val="0088CE"/>
          <w:w w:val="85"/>
          <w:sz w:val="20"/>
        </w:rPr>
        <w:t>assistive</w:t>
      </w:r>
      <w:r>
        <w:rPr>
          <w:b/>
          <w:color w:val="0088CE"/>
          <w:spacing w:val="-28"/>
          <w:w w:val="85"/>
          <w:sz w:val="20"/>
        </w:rPr>
        <w:t xml:space="preserve"> </w:t>
      </w:r>
      <w:r>
        <w:rPr>
          <w:b/>
          <w:color w:val="0088CE"/>
          <w:w w:val="85"/>
          <w:sz w:val="20"/>
        </w:rPr>
        <w:t>devices.</w:t>
      </w:r>
      <w:r>
        <w:rPr>
          <w:b/>
          <w:color w:val="0088CE"/>
          <w:spacing w:val="-29"/>
          <w:w w:val="85"/>
          <w:sz w:val="20"/>
        </w:rPr>
        <w:t xml:space="preserve"> </w:t>
      </w:r>
      <w:r>
        <w:rPr>
          <w:b/>
          <w:color w:val="6D6E71"/>
          <w:w w:val="85"/>
          <w:sz w:val="20"/>
        </w:rPr>
        <w:t xml:space="preserve">22.6% </w:t>
      </w:r>
      <w:r>
        <w:rPr>
          <w:b/>
          <w:color w:val="6D6E71"/>
          <w:w w:val="95"/>
          <w:sz w:val="20"/>
        </w:rPr>
        <w:t>of</w:t>
      </w:r>
      <w:r>
        <w:rPr>
          <w:b/>
          <w:color w:val="6D6E71"/>
          <w:spacing w:val="-33"/>
          <w:w w:val="95"/>
          <w:sz w:val="20"/>
        </w:rPr>
        <w:t xml:space="preserve"> </w:t>
      </w:r>
      <w:r>
        <w:rPr>
          <w:b/>
          <w:color w:val="6D6E71"/>
          <w:w w:val="95"/>
          <w:sz w:val="20"/>
        </w:rPr>
        <w:t>those</w:t>
      </w:r>
      <w:r>
        <w:rPr>
          <w:b/>
          <w:color w:val="6D6E71"/>
          <w:spacing w:val="-33"/>
          <w:w w:val="95"/>
          <w:sz w:val="20"/>
        </w:rPr>
        <w:t xml:space="preserve"> </w:t>
      </w:r>
      <w:r>
        <w:rPr>
          <w:b/>
          <w:color w:val="6D6E71"/>
          <w:w w:val="95"/>
          <w:sz w:val="20"/>
        </w:rPr>
        <w:t>who</w:t>
      </w:r>
      <w:r>
        <w:rPr>
          <w:b/>
          <w:color w:val="6D6E71"/>
          <w:spacing w:val="-33"/>
          <w:w w:val="95"/>
          <w:sz w:val="20"/>
        </w:rPr>
        <w:t xml:space="preserve"> </w:t>
      </w:r>
      <w:r>
        <w:rPr>
          <w:b/>
          <w:color w:val="6D6E71"/>
          <w:w w:val="95"/>
          <w:sz w:val="20"/>
        </w:rPr>
        <w:t>use</w:t>
      </w:r>
      <w:r>
        <w:rPr>
          <w:b/>
          <w:color w:val="6D6E71"/>
          <w:spacing w:val="-33"/>
          <w:w w:val="95"/>
          <w:sz w:val="20"/>
        </w:rPr>
        <w:t xml:space="preserve"> </w:t>
      </w:r>
      <w:r>
        <w:rPr>
          <w:b/>
          <w:color w:val="6D6E71"/>
          <w:w w:val="95"/>
          <w:sz w:val="20"/>
        </w:rPr>
        <w:t>glasses,</w:t>
      </w:r>
      <w:r>
        <w:rPr>
          <w:b/>
          <w:color w:val="6D6E71"/>
          <w:spacing w:val="-33"/>
          <w:w w:val="95"/>
          <w:sz w:val="20"/>
        </w:rPr>
        <w:t xml:space="preserve"> </w:t>
      </w:r>
      <w:r>
        <w:rPr>
          <w:b/>
          <w:color w:val="6D6E71"/>
          <w:w w:val="95"/>
          <w:sz w:val="20"/>
        </w:rPr>
        <w:t>19.0%</w:t>
      </w:r>
      <w:r>
        <w:rPr>
          <w:b/>
          <w:color w:val="6D6E71"/>
          <w:spacing w:val="-33"/>
          <w:w w:val="95"/>
          <w:sz w:val="20"/>
        </w:rPr>
        <w:t xml:space="preserve"> </w:t>
      </w:r>
      <w:r>
        <w:rPr>
          <w:b/>
          <w:color w:val="6D6E71"/>
          <w:w w:val="95"/>
          <w:sz w:val="20"/>
        </w:rPr>
        <w:t>of</w:t>
      </w:r>
      <w:r>
        <w:rPr>
          <w:b/>
          <w:color w:val="6D6E71"/>
          <w:spacing w:val="-33"/>
          <w:w w:val="95"/>
          <w:sz w:val="20"/>
        </w:rPr>
        <w:t xml:space="preserve"> </w:t>
      </w:r>
      <w:r>
        <w:rPr>
          <w:b/>
          <w:color w:val="6D6E71"/>
          <w:w w:val="95"/>
          <w:sz w:val="20"/>
        </w:rPr>
        <w:t>those</w:t>
      </w:r>
      <w:r>
        <w:rPr>
          <w:b/>
          <w:color w:val="6D6E71"/>
          <w:spacing w:val="-33"/>
          <w:w w:val="95"/>
          <w:sz w:val="20"/>
        </w:rPr>
        <w:t xml:space="preserve"> </w:t>
      </w:r>
      <w:r>
        <w:rPr>
          <w:b/>
          <w:color w:val="6D6E71"/>
          <w:w w:val="95"/>
          <w:sz w:val="20"/>
        </w:rPr>
        <w:t>who</w:t>
      </w:r>
      <w:r>
        <w:rPr>
          <w:b/>
          <w:color w:val="6D6E71"/>
          <w:spacing w:val="-33"/>
          <w:w w:val="95"/>
          <w:sz w:val="20"/>
        </w:rPr>
        <w:t xml:space="preserve"> </w:t>
      </w:r>
      <w:r>
        <w:rPr>
          <w:b/>
          <w:color w:val="6D6E71"/>
          <w:w w:val="95"/>
          <w:sz w:val="20"/>
        </w:rPr>
        <w:t>use hearing</w:t>
      </w:r>
      <w:r>
        <w:rPr>
          <w:b/>
          <w:color w:val="6D6E71"/>
          <w:spacing w:val="-28"/>
          <w:w w:val="95"/>
          <w:sz w:val="20"/>
        </w:rPr>
        <w:t xml:space="preserve"> </w:t>
      </w:r>
      <w:r>
        <w:rPr>
          <w:b/>
          <w:color w:val="6D6E71"/>
          <w:w w:val="95"/>
          <w:sz w:val="20"/>
        </w:rPr>
        <w:t>aids</w:t>
      </w:r>
      <w:r>
        <w:rPr>
          <w:b/>
          <w:color w:val="6D6E71"/>
          <w:spacing w:val="-28"/>
          <w:w w:val="95"/>
          <w:sz w:val="20"/>
        </w:rPr>
        <w:t xml:space="preserve"> </w:t>
      </w:r>
      <w:r>
        <w:rPr>
          <w:b/>
          <w:color w:val="6D6E71"/>
          <w:w w:val="95"/>
          <w:sz w:val="20"/>
        </w:rPr>
        <w:t>and</w:t>
      </w:r>
      <w:r>
        <w:rPr>
          <w:b/>
          <w:color w:val="6D6E71"/>
          <w:spacing w:val="-28"/>
          <w:w w:val="95"/>
          <w:sz w:val="20"/>
        </w:rPr>
        <w:t xml:space="preserve"> </w:t>
      </w:r>
      <w:r>
        <w:rPr>
          <w:b/>
          <w:color w:val="6D6E71"/>
          <w:w w:val="95"/>
          <w:sz w:val="20"/>
        </w:rPr>
        <w:t>71.0%</w:t>
      </w:r>
      <w:r>
        <w:rPr>
          <w:b/>
          <w:color w:val="6D6E71"/>
          <w:spacing w:val="-28"/>
          <w:w w:val="95"/>
          <w:sz w:val="20"/>
        </w:rPr>
        <w:t xml:space="preserve"> </w:t>
      </w:r>
      <w:r>
        <w:rPr>
          <w:b/>
          <w:color w:val="6D6E71"/>
          <w:w w:val="95"/>
          <w:sz w:val="20"/>
        </w:rPr>
        <w:t>of</w:t>
      </w:r>
      <w:r>
        <w:rPr>
          <w:b/>
          <w:color w:val="6D6E71"/>
          <w:spacing w:val="-28"/>
          <w:w w:val="95"/>
          <w:sz w:val="20"/>
        </w:rPr>
        <w:t xml:space="preserve"> </w:t>
      </w:r>
      <w:r>
        <w:rPr>
          <w:b/>
          <w:color w:val="6D6E71"/>
          <w:w w:val="95"/>
          <w:sz w:val="20"/>
        </w:rPr>
        <w:t>those</w:t>
      </w:r>
      <w:r>
        <w:rPr>
          <w:b/>
          <w:color w:val="6D6E71"/>
          <w:spacing w:val="-28"/>
          <w:w w:val="95"/>
          <w:sz w:val="20"/>
        </w:rPr>
        <w:t xml:space="preserve"> </w:t>
      </w:r>
      <w:r>
        <w:rPr>
          <w:b/>
          <w:color w:val="6D6E71"/>
          <w:w w:val="95"/>
          <w:sz w:val="20"/>
        </w:rPr>
        <w:t>who</w:t>
      </w:r>
      <w:r>
        <w:rPr>
          <w:b/>
          <w:color w:val="6D6E71"/>
          <w:spacing w:val="-28"/>
          <w:w w:val="95"/>
          <w:sz w:val="20"/>
        </w:rPr>
        <w:t xml:space="preserve"> </w:t>
      </w:r>
      <w:r>
        <w:rPr>
          <w:b/>
          <w:color w:val="6D6E71"/>
          <w:w w:val="95"/>
          <w:sz w:val="20"/>
        </w:rPr>
        <w:t>use</w:t>
      </w:r>
      <w:r>
        <w:rPr>
          <w:b/>
          <w:color w:val="6D6E71"/>
          <w:spacing w:val="-28"/>
          <w:w w:val="95"/>
          <w:sz w:val="20"/>
        </w:rPr>
        <w:t xml:space="preserve"> </w:t>
      </w:r>
      <w:r>
        <w:rPr>
          <w:b/>
          <w:color w:val="6D6E71"/>
          <w:w w:val="95"/>
          <w:sz w:val="20"/>
        </w:rPr>
        <w:t xml:space="preserve">mobility </w:t>
      </w:r>
      <w:r>
        <w:rPr>
          <w:b/>
          <w:color w:val="6D6E71"/>
          <w:w w:val="90"/>
          <w:sz w:val="20"/>
        </w:rPr>
        <w:t>aids still experience significant difficulties</w:t>
      </w:r>
      <w:r>
        <w:rPr>
          <w:b/>
          <w:color w:val="6D6E71"/>
          <w:spacing w:val="-44"/>
          <w:w w:val="90"/>
          <w:sz w:val="20"/>
        </w:rPr>
        <w:t xml:space="preserve"> </w:t>
      </w:r>
      <w:r>
        <w:rPr>
          <w:b/>
          <w:color w:val="6D6E71"/>
          <w:w w:val="90"/>
          <w:sz w:val="20"/>
        </w:rPr>
        <w:t xml:space="preserve">seeing, hearing and walking. The issues could be related to inappropriate fitting of </w:t>
      </w:r>
      <w:r>
        <w:rPr>
          <w:b/>
          <w:color w:val="6D6E71"/>
          <w:w w:val="90"/>
          <w:sz w:val="20"/>
        </w:rPr>
        <w:t>assistive devices at the beginning</w:t>
      </w:r>
      <w:r>
        <w:rPr>
          <w:b/>
          <w:color w:val="6D6E71"/>
          <w:spacing w:val="-35"/>
          <w:w w:val="90"/>
          <w:sz w:val="20"/>
        </w:rPr>
        <w:t xml:space="preserve"> </w:t>
      </w:r>
      <w:r>
        <w:rPr>
          <w:b/>
          <w:color w:val="6D6E71"/>
          <w:w w:val="90"/>
          <w:sz w:val="20"/>
        </w:rPr>
        <w:t>and</w:t>
      </w:r>
      <w:r>
        <w:rPr>
          <w:b/>
          <w:color w:val="6D6E71"/>
          <w:spacing w:val="-35"/>
          <w:w w:val="90"/>
          <w:sz w:val="20"/>
        </w:rPr>
        <w:t xml:space="preserve"> </w:t>
      </w:r>
      <w:r>
        <w:rPr>
          <w:b/>
          <w:color w:val="6D6E71"/>
          <w:w w:val="90"/>
          <w:sz w:val="20"/>
        </w:rPr>
        <w:t>lack</w:t>
      </w:r>
      <w:r>
        <w:rPr>
          <w:b/>
          <w:color w:val="6D6E71"/>
          <w:spacing w:val="-35"/>
          <w:w w:val="90"/>
          <w:sz w:val="20"/>
        </w:rPr>
        <w:t xml:space="preserve"> </w:t>
      </w:r>
      <w:r>
        <w:rPr>
          <w:b/>
          <w:color w:val="6D6E71"/>
          <w:w w:val="90"/>
          <w:sz w:val="20"/>
        </w:rPr>
        <w:t>of</w:t>
      </w:r>
      <w:r>
        <w:rPr>
          <w:b/>
          <w:color w:val="6D6E71"/>
          <w:spacing w:val="-35"/>
          <w:w w:val="90"/>
          <w:sz w:val="20"/>
        </w:rPr>
        <w:t xml:space="preserve"> </w:t>
      </w:r>
      <w:r>
        <w:rPr>
          <w:b/>
          <w:color w:val="6D6E71"/>
          <w:w w:val="90"/>
          <w:sz w:val="20"/>
        </w:rPr>
        <w:t>longer</w:t>
      </w:r>
      <w:r>
        <w:rPr>
          <w:b/>
          <w:color w:val="6D6E71"/>
          <w:spacing w:val="-35"/>
          <w:w w:val="90"/>
          <w:sz w:val="20"/>
        </w:rPr>
        <w:t xml:space="preserve"> </w:t>
      </w:r>
      <w:r>
        <w:rPr>
          <w:b/>
          <w:color w:val="6D6E71"/>
          <w:w w:val="90"/>
          <w:sz w:val="20"/>
        </w:rPr>
        <w:t>term</w:t>
      </w:r>
      <w:r>
        <w:rPr>
          <w:b/>
          <w:color w:val="6D6E71"/>
          <w:spacing w:val="-35"/>
          <w:w w:val="90"/>
          <w:sz w:val="20"/>
        </w:rPr>
        <w:t xml:space="preserve"> </w:t>
      </w:r>
      <w:r>
        <w:rPr>
          <w:b/>
          <w:color w:val="6D6E71"/>
          <w:w w:val="90"/>
          <w:sz w:val="20"/>
        </w:rPr>
        <w:t>support</w:t>
      </w:r>
      <w:r>
        <w:rPr>
          <w:b/>
          <w:color w:val="6D6E71"/>
          <w:spacing w:val="-35"/>
          <w:w w:val="90"/>
          <w:sz w:val="20"/>
        </w:rPr>
        <w:t xml:space="preserve"> </w:t>
      </w:r>
      <w:r>
        <w:rPr>
          <w:b/>
          <w:color w:val="6D6E71"/>
          <w:w w:val="90"/>
          <w:sz w:val="20"/>
        </w:rPr>
        <w:t>in</w:t>
      </w:r>
      <w:r>
        <w:rPr>
          <w:b/>
          <w:color w:val="6D6E71"/>
          <w:spacing w:val="-35"/>
          <w:w w:val="90"/>
          <w:sz w:val="20"/>
        </w:rPr>
        <w:t xml:space="preserve"> </w:t>
      </w:r>
      <w:r>
        <w:rPr>
          <w:b/>
          <w:color w:val="6D6E71"/>
          <w:w w:val="90"/>
          <w:sz w:val="20"/>
        </w:rPr>
        <w:t>terms</w:t>
      </w:r>
      <w:r>
        <w:rPr>
          <w:b/>
          <w:color w:val="6D6E71"/>
          <w:spacing w:val="-35"/>
          <w:w w:val="90"/>
          <w:sz w:val="20"/>
        </w:rPr>
        <w:t xml:space="preserve"> </w:t>
      </w:r>
      <w:r>
        <w:rPr>
          <w:b/>
          <w:color w:val="6D6E71"/>
          <w:w w:val="90"/>
          <w:sz w:val="20"/>
        </w:rPr>
        <w:t xml:space="preserve">of </w:t>
      </w:r>
      <w:r>
        <w:rPr>
          <w:b/>
          <w:color w:val="6D6E71"/>
          <w:w w:val="85"/>
          <w:sz w:val="20"/>
        </w:rPr>
        <w:t>regular maintenance and repair. Often, projects</w:t>
      </w:r>
      <w:r>
        <w:rPr>
          <w:b/>
          <w:color w:val="6D6E71"/>
          <w:spacing w:val="-18"/>
          <w:w w:val="85"/>
          <w:sz w:val="20"/>
        </w:rPr>
        <w:t xml:space="preserve"> </w:t>
      </w:r>
      <w:r>
        <w:rPr>
          <w:b/>
          <w:color w:val="6D6E71"/>
          <w:w w:val="85"/>
          <w:sz w:val="20"/>
        </w:rPr>
        <w:t>were only</w:t>
      </w:r>
      <w:r>
        <w:rPr>
          <w:b/>
          <w:color w:val="6D6E71"/>
          <w:spacing w:val="-24"/>
          <w:w w:val="85"/>
          <w:sz w:val="20"/>
        </w:rPr>
        <w:t xml:space="preserve"> </w:t>
      </w:r>
      <w:r>
        <w:rPr>
          <w:b/>
          <w:color w:val="6D6E71"/>
          <w:w w:val="85"/>
          <w:sz w:val="20"/>
        </w:rPr>
        <w:t>able</w:t>
      </w:r>
      <w:r>
        <w:rPr>
          <w:b/>
          <w:color w:val="6D6E71"/>
          <w:spacing w:val="-24"/>
          <w:w w:val="85"/>
          <w:sz w:val="20"/>
        </w:rPr>
        <w:t xml:space="preserve"> </w:t>
      </w:r>
      <w:r>
        <w:rPr>
          <w:b/>
          <w:color w:val="6D6E71"/>
          <w:w w:val="85"/>
          <w:sz w:val="20"/>
        </w:rPr>
        <w:t>to</w:t>
      </w:r>
      <w:r>
        <w:rPr>
          <w:b/>
          <w:color w:val="6D6E71"/>
          <w:spacing w:val="-24"/>
          <w:w w:val="85"/>
          <w:sz w:val="20"/>
        </w:rPr>
        <w:t xml:space="preserve"> </w:t>
      </w:r>
      <w:r>
        <w:rPr>
          <w:b/>
          <w:color w:val="6D6E71"/>
          <w:w w:val="85"/>
          <w:sz w:val="20"/>
        </w:rPr>
        <w:t>distribute</w:t>
      </w:r>
      <w:r>
        <w:rPr>
          <w:b/>
          <w:color w:val="6D6E71"/>
          <w:spacing w:val="-24"/>
          <w:w w:val="85"/>
          <w:sz w:val="20"/>
        </w:rPr>
        <w:t xml:space="preserve"> </w:t>
      </w:r>
      <w:r>
        <w:rPr>
          <w:b/>
          <w:color w:val="6D6E71"/>
          <w:w w:val="85"/>
          <w:sz w:val="20"/>
        </w:rPr>
        <w:t>the</w:t>
      </w:r>
      <w:r>
        <w:rPr>
          <w:b/>
          <w:color w:val="6D6E71"/>
          <w:spacing w:val="-24"/>
          <w:w w:val="85"/>
          <w:sz w:val="20"/>
        </w:rPr>
        <w:t xml:space="preserve"> </w:t>
      </w:r>
      <w:r>
        <w:rPr>
          <w:b/>
          <w:color w:val="6D6E71"/>
          <w:w w:val="85"/>
          <w:sz w:val="20"/>
        </w:rPr>
        <w:t>initial</w:t>
      </w:r>
      <w:r>
        <w:rPr>
          <w:b/>
          <w:color w:val="6D6E71"/>
          <w:spacing w:val="-24"/>
          <w:w w:val="85"/>
          <w:sz w:val="20"/>
        </w:rPr>
        <w:t xml:space="preserve"> </w:t>
      </w:r>
      <w:r>
        <w:rPr>
          <w:b/>
          <w:color w:val="6D6E71"/>
          <w:w w:val="85"/>
          <w:sz w:val="20"/>
        </w:rPr>
        <w:t>device,</w:t>
      </w:r>
      <w:r>
        <w:rPr>
          <w:b/>
          <w:color w:val="6D6E71"/>
          <w:spacing w:val="-24"/>
          <w:w w:val="85"/>
          <w:sz w:val="20"/>
        </w:rPr>
        <w:t xml:space="preserve"> </w:t>
      </w:r>
      <w:r>
        <w:rPr>
          <w:b/>
          <w:color w:val="6D6E71"/>
          <w:w w:val="85"/>
          <w:sz w:val="20"/>
        </w:rPr>
        <w:t>and</w:t>
      </w:r>
      <w:r>
        <w:rPr>
          <w:b/>
          <w:color w:val="6D6E71"/>
          <w:spacing w:val="-24"/>
          <w:w w:val="85"/>
          <w:sz w:val="20"/>
        </w:rPr>
        <w:t xml:space="preserve"> </w:t>
      </w:r>
      <w:r>
        <w:rPr>
          <w:b/>
          <w:color w:val="6D6E71"/>
          <w:w w:val="85"/>
          <w:sz w:val="20"/>
        </w:rPr>
        <w:t>not</w:t>
      </w:r>
      <w:r>
        <w:rPr>
          <w:b/>
          <w:color w:val="6D6E71"/>
          <w:spacing w:val="-24"/>
          <w:w w:val="85"/>
          <w:sz w:val="20"/>
        </w:rPr>
        <w:t xml:space="preserve"> </w:t>
      </w:r>
      <w:r>
        <w:rPr>
          <w:b/>
          <w:color w:val="6D6E71"/>
          <w:w w:val="85"/>
          <w:sz w:val="20"/>
        </w:rPr>
        <w:t>able</w:t>
      </w:r>
      <w:r>
        <w:rPr>
          <w:b/>
          <w:color w:val="6D6E71"/>
          <w:spacing w:val="-24"/>
          <w:w w:val="85"/>
          <w:sz w:val="20"/>
        </w:rPr>
        <w:t xml:space="preserve"> </w:t>
      </w:r>
      <w:r>
        <w:rPr>
          <w:b/>
          <w:color w:val="6D6E71"/>
          <w:w w:val="85"/>
          <w:sz w:val="20"/>
        </w:rPr>
        <w:t>to cover</w:t>
      </w:r>
      <w:r>
        <w:rPr>
          <w:b/>
          <w:color w:val="6D6E71"/>
          <w:spacing w:val="-19"/>
          <w:w w:val="85"/>
          <w:sz w:val="20"/>
        </w:rPr>
        <w:t xml:space="preserve"> </w:t>
      </w:r>
      <w:r>
        <w:rPr>
          <w:b/>
          <w:color w:val="6D6E71"/>
          <w:w w:val="85"/>
          <w:sz w:val="20"/>
        </w:rPr>
        <w:t>costs</w:t>
      </w:r>
      <w:r>
        <w:rPr>
          <w:b/>
          <w:color w:val="6D6E71"/>
          <w:spacing w:val="-19"/>
          <w:w w:val="85"/>
          <w:sz w:val="20"/>
        </w:rPr>
        <w:t xml:space="preserve"> </w:t>
      </w:r>
      <w:r>
        <w:rPr>
          <w:b/>
          <w:color w:val="6D6E71"/>
          <w:w w:val="85"/>
          <w:sz w:val="20"/>
        </w:rPr>
        <w:t>related</w:t>
      </w:r>
      <w:r>
        <w:rPr>
          <w:b/>
          <w:color w:val="6D6E71"/>
          <w:spacing w:val="-19"/>
          <w:w w:val="85"/>
          <w:sz w:val="20"/>
        </w:rPr>
        <w:t xml:space="preserve"> </w:t>
      </w:r>
      <w:r>
        <w:rPr>
          <w:b/>
          <w:color w:val="6D6E71"/>
          <w:w w:val="85"/>
          <w:sz w:val="20"/>
        </w:rPr>
        <w:t>to</w:t>
      </w:r>
      <w:r>
        <w:rPr>
          <w:b/>
          <w:color w:val="6D6E71"/>
          <w:spacing w:val="-19"/>
          <w:w w:val="85"/>
          <w:sz w:val="20"/>
        </w:rPr>
        <w:t xml:space="preserve"> </w:t>
      </w:r>
      <w:r>
        <w:rPr>
          <w:b/>
          <w:color w:val="6D6E71"/>
          <w:w w:val="85"/>
          <w:sz w:val="20"/>
        </w:rPr>
        <w:t>repair</w:t>
      </w:r>
      <w:r>
        <w:rPr>
          <w:b/>
          <w:color w:val="6D6E71"/>
          <w:spacing w:val="-19"/>
          <w:w w:val="85"/>
          <w:sz w:val="20"/>
        </w:rPr>
        <w:t xml:space="preserve"> </w:t>
      </w:r>
      <w:r>
        <w:rPr>
          <w:b/>
          <w:color w:val="6D6E71"/>
          <w:w w:val="85"/>
          <w:sz w:val="20"/>
        </w:rPr>
        <w:t>or</w:t>
      </w:r>
      <w:r>
        <w:rPr>
          <w:b/>
          <w:color w:val="6D6E71"/>
          <w:spacing w:val="-19"/>
          <w:w w:val="85"/>
          <w:sz w:val="20"/>
        </w:rPr>
        <w:t xml:space="preserve"> </w:t>
      </w:r>
      <w:r>
        <w:rPr>
          <w:b/>
          <w:color w:val="6D6E71"/>
          <w:w w:val="85"/>
          <w:sz w:val="20"/>
        </w:rPr>
        <w:t>maintenance</w:t>
      </w:r>
      <w:r>
        <w:rPr>
          <w:b/>
          <w:color w:val="6D6E71"/>
          <w:spacing w:val="-19"/>
          <w:w w:val="85"/>
          <w:sz w:val="20"/>
        </w:rPr>
        <w:t xml:space="preserve"> </w:t>
      </w:r>
      <w:r>
        <w:rPr>
          <w:b/>
          <w:color w:val="6D6E71"/>
          <w:w w:val="85"/>
          <w:sz w:val="20"/>
        </w:rPr>
        <w:t>when</w:t>
      </w:r>
      <w:r>
        <w:rPr>
          <w:b/>
          <w:color w:val="6D6E71"/>
          <w:spacing w:val="-19"/>
          <w:w w:val="85"/>
          <w:sz w:val="20"/>
        </w:rPr>
        <w:t xml:space="preserve"> </w:t>
      </w:r>
      <w:r>
        <w:rPr>
          <w:b/>
          <w:color w:val="6D6E71"/>
          <w:w w:val="85"/>
          <w:sz w:val="20"/>
        </w:rPr>
        <w:t xml:space="preserve">the </w:t>
      </w:r>
      <w:r>
        <w:rPr>
          <w:b/>
          <w:color w:val="6D6E71"/>
          <w:w w:val="90"/>
          <w:sz w:val="20"/>
        </w:rPr>
        <w:t>devices</w:t>
      </w:r>
      <w:r>
        <w:rPr>
          <w:b/>
          <w:color w:val="6D6E71"/>
          <w:spacing w:val="-28"/>
          <w:w w:val="90"/>
          <w:sz w:val="20"/>
        </w:rPr>
        <w:t xml:space="preserve"> </w:t>
      </w:r>
      <w:r>
        <w:rPr>
          <w:b/>
          <w:color w:val="6D6E71"/>
          <w:w w:val="90"/>
          <w:sz w:val="20"/>
        </w:rPr>
        <w:t>were</w:t>
      </w:r>
      <w:r>
        <w:rPr>
          <w:b/>
          <w:color w:val="6D6E71"/>
          <w:spacing w:val="-28"/>
          <w:w w:val="90"/>
          <w:sz w:val="20"/>
        </w:rPr>
        <w:t xml:space="preserve"> </w:t>
      </w:r>
      <w:r>
        <w:rPr>
          <w:b/>
          <w:color w:val="6D6E71"/>
          <w:w w:val="90"/>
          <w:sz w:val="20"/>
        </w:rPr>
        <w:t>damaged</w:t>
      </w:r>
      <w:r>
        <w:rPr>
          <w:b/>
          <w:color w:val="6D6E71"/>
          <w:spacing w:val="-28"/>
          <w:w w:val="90"/>
          <w:sz w:val="20"/>
        </w:rPr>
        <w:t xml:space="preserve"> </w:t>
      </w:r>
      <w:r>
        <w:rPr>
          <w:b/>
          <w:color w:val="6D6E71"/>
          <w:w w:val="90"/>
          <w:sz w:val="20"/>
        </w:rPr>
        <w:t>or</w:t>
      </w:r>
      <w:r>
        <w:rPr>
          <w:b/>
          <w:color w:val="6D6E71"/>
          <w:spacing w:val="-28"/>
          <w:w w:val="90"/>
          <w:sz w:val="20"/>
        </w:rPr>
        <w:t xml:space="preserve"> </w:t>
      </w:r>
      <w:r>
        <w:rPr>
          <w:b/>
          <w:color w:val="6D6E71"/>
          <w:w w:val="90"/>
          <w:sz w:val="20"/>
        </w:rPr>
        <w:t>outgrown</w:t>
      </w:r>
      <w:r>
        <w:rPr>
          <w:b/>
          <w:color w:val="6D6E71"/>
          <w:spacing w:val="-28"/>
          <w:w w:val="90"/>
          <w:sz w:val="20"/>
        </w:rPr>
        <w:t xml:space="preserve"> </w:t>
      </w:r>
      <w:r>
        <w:rPr>
          <w:b/>
          <w:color w:val="6D6E71"/>
          <w:w w:val="90"/>
          <w:sz w:val="20"/>
        </w:rPr>
        <w:t>afterwards.</w:t>
      </w:r>
    </w:p>
    <w:p w:rsidR="009702CD" w:rsidRDefault="00166ADE">
      <w:pPr>
        <w:pStyle w:val="ListParagraph"/>
        <w:numPr>
          <w:ilvl w:val="0"/>
          <w:numId w:val="49"/>
        </w:numPr>
        <w:tabs>
          <w:tab w:val="left" w:pos="380"/>
        </w:tabs>
        <w:spacing w:before="71" w:line="230" w:lineRule="auto"/>
        <w:ind w:right="717"/>
        <w:jc w:val="both"/>
        <w:rPr>
          <w:b/>
          <w:sz w:val="20"/>
        </w:rPr>
      </w:pPr>
      <w:r>
        <w:rPr>
          <w:b/>
          <w:color w:val="6D6E71"/>
          <w:w w:val="90"/>
          <w:sz w:val="20"/>
        </w:rPr>
        <w:t xml:space="preserve">By location, </w:t>
      </w:r>
      <w:r>
        <w:rPr>
          <w:b/>
          <w:color w:val="0088CE"/>
          <w:w w:val="90"/>
          <w:sz w:val="20"/>
        </w:rPr>
        <w:t>percentage of persons aged 18+ who have</w:t>
      </w:r>
      <w:r>
        <w:rPr>
          <w:b/>
          <w:color w:val="0088CE"/>
          <w:spacing w:val="-7"/>
          <w:w w:val="90"/>
          <w:sz w:val="20"/>
        </w:rPr>
        <w:t xml:space="preserve"> </w:t>
      </w:r>
      <w:r>
        <w:rPr>
          <w:b/>
          <w:color w:val="0088CE"/>
          <w:w w:val="90"/>
          <w:sz w:val="20"/>
        </w:rPr>
        <w:t>difficulties</w:t>
      </w:r>
      <w:r>
        <w:rPr>
          <w:b/>
          <w:color w:val="0088CE"/>
          <w:spacing w:val="-7"/>
          <w:w w:val="90"/>
          <w:sz w:val="20"/>
        </w:rPr>
        <w:t xml:space="preserve"> </w:t>
      </w:r>
      <w:r>
        <w:rPr>
          <w:b/>
          <w:color w:val="0088CE"/>
          <w:w w:val="90"/>
          <w:sz w:val="20"/>
        </w:rPr>
        <w:t>walking</w:t>
      </w:r>
      <w:r>
        <w:rPr>
          <w:b/>
          <w:color w:val="0088CE"/>
          <w:spacing w:val="-7"/>
          <w:w w:val="90"/>
          <w:sz w:val="20"/>
        </w:rPr>
        <w:t xml:space="preserve"> </w:t>
      </w:r>
      <w:r>
        <w:rPr>
          <w:b/>
          <w:color w:val="0088CE"/>
          <w:w w:val="90"/>
          <w:sz w:val="20"/>
        </w:rPr>
        <w:t>even</w:t>
      </w:r>
      <w:r>
        <w:rPr>
          <w:b/>
          <w:color w:val="0088CE"/>
          <w:spacing w:val="-7"/>
          <w:w w:val="90"/>
          <w:sz w:val="20"/>
        </w:rPr>
        <w:t xml:space="preserve"> </w:t>
      </w:r>
      <w:r>
        <w:rPr>
          <w:b/>
          <w:color w:val="0088CE"/>
          <w:w w:val="90"/>
          <w:sz w:val="20"/>
        </w:rPr>
        <w:t>with</w:t>
      </w:r>
      <w:r>
        <w:rPr>
          <w:b/>
          <w:color w:val="0088CE"/>
          <w:spacing w:val="-7"/>
          <w:w w:val="90"/>
          <w:sz w:val="20"/>
        </w:rPr>
        <w:t xml:space="preserve"> </w:t>
      </w:r>
      <w:r>
        <w:rPr>
          <w:b/>
          <w:color w:val="0088CE"/>
          <w:w w:val="90"/>
          <w:sz w:val="20"/>
        </w:rPr>
        <w:t>mobility</w:t>
      </w:r>
      <w:r>
        <w:rPr>
          <w:b/>
          <w:color w:val="0088CE"/>
          <w:spacing w:val="-7"/>
          <w:w w:val="90"/>
          <w:sz w:val="20"/>
        </w:rPr>
        <w:t xml:space="preserve"> </w:t>
      </w:r>
      <w:r>
        <w:rPr>
          <w:b/>
          <w:color w:val="0088CE"/>
          <w:w w:val="90"/>
          <w:sz w:val="20"/>
        </w:rPr>
        <w:t>aids</w:t>
      </w:r>
      <w:r>
        <w:rPr>
          <w:b/>
          <w:color w:val="0088CE"/>
          <w:spacing w:val="-7"/>
          <w:w w:val="90"/>
          <w:sz w:val="20"/>
        </w:rPr>
        <w:t xml:space="preserve"> </w:t>
      </w:r>
      <w:r>
        <w:rPr>
          <w:b/>
          <w:color w:val="0088CE"/>
          <w:w w:val="90"/>
          <w:sz w:val="20"/>
        </w:rPr>
        <w:t xml:space="preserve">is particularly high in Zaatari (80.4%) </w:t>
      </w:r>
      <w:r>
        <w:rPr>
          <w:b/>
          <w:color w:val="6D6E71"/>
          <w:w w:val="90"/>
          <w:sz w:val="20"/>
        </w:rPr>
        <w:t>compared to 74.5%</w:t>
      </w:r>
      <w:r>
        <w:rPr>
          <w:b/>
          <w:color w:val="6D6E71"/>
          <w:spacing w:val="-24"/>
          <w:w w:val="90"/>
          <w:sz w:val="20"/>
        </w:rPr>
        <w:t xml:space="preserve"> </w:t>
      </w:r>
      <w:r>
        <w:rPr>
          <w:b/>
          <w:color w:val="6D6E71"/>
          <w:w w:val="90"/>
          <w:sz w:val="20"/>
        </w:rPr>
        <w:t>in</w:t>
      </w:r>
      <w:r>
        <w:rPr>
          <w:b/>
          <w:color w:val="6D6E71"/>
          <w:spacing w:val="-24"/>
          <w:w w:val="90"/>
          <w:sz w:val="20"/>
        </w:rPr>
        <w:t xml:space="preserve"> </w:t>
      </w:r>
      <w:r>
        <w:rPr>
          <w:b/>
          <w:color w:val="6D6E71"/>
          <w:w w:val="90"/>
          <w:sz w:val="20"/>
        </w:rPr>
        <w:t>Irbid</w:t>
      </w:r>
      <w:r>
        <w:rPr>
          <w:b/>
          <w:color w:val="6D6E71"/>
          <w:spacing w:val="-24"/>
          <w:w w:val="90"/>
          <w:sz w:val="20"/>
        </w:rPr>
        <w:t xml:space="preserve"> </w:t>
      </w:r>
      <w:r>
        <w:rPr>
          <w:b/>
          <w:color w:val="6D6E71"/>
          <w:w w:val="90"/>
          <w:sz w:val="20"/>
        </w:rPr>
        <w:t>and</w:t>
      </w:r>
      <w:r>
        <w:rPr>
          <w:b/>
          <w:color w:val="6D6E71"/>
          <w:spacing w:val="-24"/>
          <w:w w:val="90"/>
          <w:sz w:val="20"/>
        </w:rPr>
        <w:t xml:space="preserve"> </w:t>
      </w:r>
      <w:r>
        <w:rPr>
          <w:b/>
          <w:color w:val="6D6E71"/>
          <w:w w:val="90"/>
          <w:sz w:val="20"/>
        </w:rPr>
        <w:t>67.5%</w:t>
      </w:r>
      <w:r>
        <w:rPr>
          <w:b/>
          <w:color w:val="6D6E71"/>
          <w:spacing w:val="-24"/>
          <w:w w:val="90"/>
          <w:sz w:val="20"/>
        </w:rPr>
        <w:t xml:space="preserve"> </w:t>
      </w:r>
      <w:r>
        <w:rPr>
          <w:b/>
          <w:color w:val="6D6E71"/>
          <w:w w:val="90"/>
          <w:sz w:val="20"/>
        </w:rPr>
        <w:t>in</w:t>
      </w:r>
      <w:r>
        <w:rPr>
          <w:b/>
          <w:color w:val="6D6E71"/>
          <w:spacing w:val="-24"/>
          <w:w w:val="90"/>
          <w:sz w:val="20"/>
        </w:rPr>
        <w:t xml:space="preserve"> </w:t>
      </w:r>
      <w:r>
        <w:rPr>
          <w:b/>
          <w:color w:val="6D6E71"/>
          <w:w w:val="90"/>
          <w:sz w:val="20"/>
        </w:rPr>
        <w:t>Azraq.</w:t>
      </w:r>
      <w:r>
        <w:rPr>
          <w:b/>
          <w:color w:val="6D6E71"/>
          <w:spacing w:val="-24"/>
          <w:w w:val="90"/>
          <w:sz w:val="20"/>
        </w:rPr>
        <w:t xml:space="preserve"> </w:t>
      </w:r>
      <w:r>
        <w:rPr>
          <w:b/>
          <w:color w:val="6D6E71"/>
          <w:w w:val="90"/>
          <w:sz w:val="20"/>
        </w:rPr>
        <w:t>There</w:t>
      </w:r>
      <w:r>
        <w:rPr>
          <w:b/>
          <w:color w:val="6D6E71"/>
          <w:spacing w:val="-24"/>
          <w:w w:val="90"/>
          <w:sz w:val="20"/>
        </w:rPr>
        <w:t xml:space="preserve"> </w:t>
      </w:r>
      <w:r>
        <w:rPr>
          <w:b/>
          <w:color w:val="6D6E71"/>
          <w:w w:val="90"/>
          <w:sz w:val="20"/>
        </w:rPr>
        <w:t>is</w:t>
      </w:r>
      <w:r>
        <w:rPr>
          <w:b/>
          <w:color w:val="6D6E71"/>
          <w:spacing w:val="-24"/>
          <w:w w:val="90"/>
          <w:sz w:val="20"/>
        </w:rPr>
        <w:t xml:space="preserve"> </w:t>
      </w:r>
      <w:r>
        <w:rPr>
          <w:b/>
          <w:color w:val="6D6E71"/>
          <w:w w:val="90"/>
          <w:sz w:val="20"/>
        </w:rPr>
        <w:t>a</w:t>
      </w:r>
      <w:r>
        <w:rPr>
          <w:b/>
          <w:color w:val="6D6E71"/>
          <w:spacing w:val="-24"/>
          <w:w w:val="90"/>
          <w:sz w:val="20"/>
        </w:rPr>
        <w:t xml:space="preserve"> </w:t>
      </w:r>
      <w:r>
        <w:rPr>
          <w:b/>
          <w:color w:val="6D6E71"/>
          <w:w w:val="90"/>
          <w:sz w:val="20"/>
        </w:rPr>
        <w:t>need</w:t>
      </w:r>
      <w:r>
        <w:rPr>
          <w:b/>
          <w:color w:val="6D6E71"/>
          <w:spacing w:val="-24"/>
          <w:w w:val="90"/>
          <w:sz w:val="20"/>
        </w:rPr>
        <w:t xml:space="preserve"> </w:t>
      </w:r>
      <w:r>
        <w:rPr>
          <w:b/>
          <w:color w:val="6D6E71"/>
          <w:w w:val="90"/>
          <w:sz w:val="20"/>
        </w:rPr>
        <w:t xml:space="preserve">to </w:t>
      </w:r>
      <w:r>
        <w:rPr>
          <w:b/>
          <w:color w:val="6D6E71"/>
          <w:w w:val="80"/>
          <w:sz w:val="20"/>
        </w:rPr>
        <w:t>assess</w:t>
      </w:r>
      <w:r>
        <w:rPr>
          <w:b/>
          <w:color w:val="6D6E71"/>
          <w:spacing w:val="-15"/>
          <w:w w:val="80"/>
          <w:sz w:val="20"/>
        </w:rPr>
        <w:t xml:space="preserve"> </w:t>
      </w:r>
      <w:r>
        <w:rPr>
          <w:b/>
          <w:color w:val="6D6E71"/>
          <w:w w:val="80"/>
          <w:sz w:val="20"/>
        </w:rPr>
        <w:t>the</w:t>
      </w:r>
      <w:r>
        <w:rPr>
          <w:b/>
          <w:color w:val="6D6E71"/>
          <w:spacing w:val="-15"/>
          <w:w w:val="80"/>
          <w:sz w:val="20"/>
        </w:rPr>
        <w:t xml:space="preserve"> </w:t>
      </w:r>
      <w:r>
        <w:rPr>
          <w:b/>
          <w:color w:val="6D6E71"/>
          <w:w w:val="80"/>
          <w:sz w:val="20"/>
        </w:rPr>
        <w:t>physical</w:t>
      </w:r>
      <w:r>
        <w:rPr>
          <w:b/>
          <w:color w:val="6D6E71"/>
          <w:spacing w:val="-15"/>
          <w:w w:val="80"/>
          <w:sz w:val="20"/>
        </w:rPr>
        <w:t xml:space="preserve"> </w:t>
      </w:r>
      <w:r>
        <w:rPr>
          <w:b/>
          <w:color w:val="6D6E71"/>
          <w:w w:val="80"/>
          <w:sz w:val="20"/>
        </w:rPr>
        <w:t>accessibility</w:t>
      </w:r>
      <w:r>
        <w:rPr>
          <w:b/>
          <w:color w:val="6D6E71"/>
          <w:spacing w:val="-15"/>
          <w:w w:val="80"/>
          <w:sz w:val="20"/>
        </w:rPr>
        <w:t xml:space="preserve"> </w:t>
      </w:r>
      <w:r>
        <w:rPr>
          <w:b/>
          <w:color w:val="6D6E71"/>
          <w:w w:val="80"/>
          <w:sz w:val="20"/>
        </w:rPr>
        <w:t>in</w:t>
      </w:r>
      <w:r>
        <w:rPr>
          <w:b/>
          <w:color w:val="6D6E71"/>
          <w:spacing w:val="-15"/>
          <w:w w:val="80"/>
          <w:sz w:val="20"/>
        </w:rPr>
        <w:t xml:space="preserve"> </w:t>
      </w:r>
      <w:r>
        <w:rPr>
          <w:b/>
          <w:color w:val="6D6E71"/>
          <w:w w:val="80"/>
          <w:sz w:val="20"/>
        </w:rPr>
        <w:t>Zaatari</w:t>
      </w:r>
      <w:r>
        <w:rPr>
          <w:b/>
          <w:color w:val="6D6E71"/>
          <w:spacing w:val="-15"/>
          <w:w w:val="80"/>
          <w:sz w:val="20"/>
        </w:rPr>
        <w:t xml:space="preserve"> </w:t>
      </w:r>
      <w:r>
        <w:rPr>
          <w:b/>
          <w:color w:val="6D6E71"/>
          <w:w w:val="80"/>
          <w:sz w:val="20"/>
        </w:rPr>
        <w:t>as</w:t>
      </w:r>
      <w:r>
        <w:rPr>
          <w:b/>
          <w:color w:val="6D6E71"/>
          <w:spacing w:val="-15"/>
          <w:w w:val="80"/>
          <w:sz w:val="20"/>
        </w:rPr>
        <w:t xml:space="preserve"> </w:t>
      </w:r>
      <w:r>
        <w:rPr>
          <w:b/>
          <w:color w:val="6D6E71"/>
          <w:w w:val="80"/>
          <w:sz w:val="20"/>
        </w:rPr>
        <w:t>well</w:t>
      </w:r>
      <w:r>
        <w:rPr>
          <w:b/>
          <w:color w:val="6D6E71"/>
          <w:spacing w:val="-15"/>
          <w:w w:val="80"/>
          <w:sz w:val="20"/>
        </w:rPr>
        <w:t xml:space="preserve"> </w:t>
      </w:r>
      <w:r>
        <w:rPr>
          <w:b/>
          <w:color w:val="6D6E71"/>
          <w:w w:val="80"/>
          <w:sz w:val="20"/>
        </w:rPr>
        <w:t>as</w:t>
      </w:r>
      <w:r>
        <w:rPr>
          <w:b/>
          <w:color w:val="6D6E71"/>
          <w:spacing w:val="-15"/>
          <w:w w:val="80"/>
          <w:sz w:val="20"/>
        </w:rPr>
        <w:t xml:space="preserve"> </w:t>
      </w:r>
      <w:r>
        <w:rPr>
          <w:b/>
          <w:color w:val="6D6E71"/>
          <w:w w:val="80"/>
          <w:sz w:val="20"/>
        </w:rPr>
        <w:t xml:space="preserve">the </w:t>
      </w:r>
      <w:r>
        <w:rPr>
          <w:b/>
          <w:color w:val="6D6E71"/>
          <w:w w:val="85"/>
          <w:sz w:val="20"/>
        </w:rPr>
        <w:t>capacity</w:t>
      </w:r>
      <w:r>
        <w:rPr>
          <w:b/>
          <w:color w:val="6D6E71"/>
          <w:spacing w:val="-11"/>
          <w:w w:val="85"/>
          <w:sz w:val="20"/>
        </w:rPr>
        <w:t xml:space="preserve"> </w:t>
      </w:r>
      <w:r>
        <w:rPr>
          <w:b/>
          <w:color w:val="6D6E71"/>
          <w:w w:val="85"/>
          <w:sz w:val="20"/>
        </w:rPr>
        <w:t>of</w:t>
      </w:r>
      <w:r>
        <w:rPr>
          <w:b/>
          <w:color w:val="6D6E71"/>
          <w:spacing w:val="-11"/>
          <w:w w:val="85"/>
          <w:sz w:val="20"/>
        </w:rPr>
        <w:t xml:space="preserve"> </w:t>
      </w:r>
      <w:r>
        <w:rPr>
          <w:b/>
          <w:color w:val="6D6E71"/>
          <w:w w:val="85"/>
          <w:sz w:val="20"/>
        </w:rPr>
        <w:t>established</w:t>
      </w:r>
      <w:r>
        <w:rPr>
          <w:b/>
          <w:color w:val="6D6E71"/>
          <w:spacing w:val="-11"/>
          <w:w w:val="85"/>
          <w:sz w:val="20"/>
        </w:rPr>
        <w:t xml:space="preserve"> </w:t>
      </w:r>
      <w:r>
        <w:rPr>
          <w:b/>
          <w:color w:val="6D6E71"/>
          <w:w w:val="85"/>
          <w:sz w:val="20"/>
        </w:rPr>
        <w:t>networks</w:t>
      </w:r>
      <w:r>
        <w:rPr>
          <w:b/>
          <w:color w:val="6D6E71"/>
          <w:spacing w:val="-11"/>
          <w:w w:val="85"/>
          <w:sz w:val="20"/>
        </w:rPr>
        <w:t xml:space="preserve"> </w:t>
      </w:r>
      <w:r>
        <w:rPr>
          <w:b/>
          <w:color w:val="6D6E71"/>
          <w:w w:val="85"/>
          <w:sz w:val="20"/>
        </w:rPr>
        <w:t>of</w:t>
      </w:r>
      <w:r>
        <w:rPr>
          <w:b/>
          <w:color w:val="6D6E71"/>
          <w:spacing w:val="-11"/>
          <w:w w:val="85"/>
          <w:sz w:val="20"/>
        </w:rPr>
        <w:t xml:space="preserve"> </w:t>
      </w:r>
      <w:r>
        <w:rPr>
          <w:b/>
          <w:color w:val="6D6E71"/>
          <w:w w:val="85"/>
          <w:sz w:val="20"/>
        </w:rPr>
        <w:t>service</w:t>
      </w:r>
      <w:r>
        <w:rPr>
          <w:b/>
          <w:color w:val="6D6E71"/>
          <w:spacing w:val="-11"/>
          <w:w w:val="85"/>
          <w:sz w:val="20"/>
        </w:rPr>
        <w:t xml:space="preserve"> </w:t>
      </w:r>
      <w:r>
        <w:rPr>
          <w:b/>
          <w:color w:val="6D6E71"/>
          <w:w w:val="85"/>
          <w:sz w:val="20"/>
        </w:rPr>
        <w:t xml:space="preserve">providers </w:t>
      </w:r>
      <w:r>
        <w:rPr>
          <w:b/>
          <w:color w:val="6D6E71"/>
          <w:w w:val="90"/>
          <w:sz w:val="20"/>
        </w:rPr>
        <w:t>to</w:t>
      </w:r>
      <w:r>
        <w:rPr>
          <w:b/>
          <w:color w:val="6D6E71"/>
          <w:spacing w:val="-20"/>
          <w:w w:val="90"/>
          <w:sz w:val="20"/>
        </w:rPr>
        <w:t xml:space="preserve"> </w:t>
      </w:r>
      <w:r>
        <w:rPr>
          <w:b/>
          <w:color w:val="6D6E71"/>
          <w:w w:val="90"/>
          <w:sz w:val="20"/>
        </w:rPr>
        <w:t>deliver</w:t>
      </w:r>
      <w:r>
        <w:rPr>
          <w:b/>
          <w:color w:val="6D6E71"/>
          <w:spacing w:val="-20"/>
          <w:w w:val="90"/>
          <w:sz w:val="20"/>
        </w:rPr>
        <w:t xml:space="preserve"> </w:t>
      </w:r>
      <w:r>
        <w:rPr>
          <w:b/>
          <w:color w:val="6D6E71"/>
          <w:w w:val="90"/>
          <w:sz w:val="20"/>
        </w:rPr>
        <w:t>proper</w:t>
      </w:r>
      <w:r>
        <w:rPr>
          <w:b/>
          <w:color w:val="6D6E71"/>
          <w:spacing w:val="-20"/>
          <w:w w:val="90"/>
          <w:sz w:val="20"/>
        </w:rPr>
        <w:t xml:space="preserve"> </w:t>
      </w:r>
      <w:r>
        <w:rPr>
          <w:b/>
          <w:color w:val="6D6E71"/>
          <w:w w:val="90"/>
          <w:sz w:val="20"/>
        </w:rPr>
        <w:t>fitting</w:t>
      </w:r>
      <w:r>
        <w:rPr>
          <w:b/>
          <w:color w:val="6D6E71"/>
          <w:spacing w:val="-20"/>
          <w:w w:val="90"/>
          <w:sz w:val="20"/>
        </w:rPr>
        <w:t xml:space="preserve"> </w:t>
      </w:r>
      <w:r>
        <w:rPr>
          <w:b/>
          <w:color w:val="6D6E71"/>
          <w:w w:val="90"/>
          <w:sz w:val="20"/>
        </w:rPr>
        <w:t>and</w:t>
      </w:r>
      <w:r>
        <w:rPr>
          <w:b/>
          <w:color w:val="6D6E71"/>
          <w:spacing w:val="-20"/>
          <w:w w:val="90"/>
          <w:sz w:val="20"/>
        </w:rPr>
        <w:t xml:space="preserve"> </w:t>
      </w:r>
      <w:r>
        <w:rPr>
          <w:b/>
          <w:color w:val="6D6E71"/>
          <w:w w:val="90"/>
          <w:sz w:val="20"/>
        </w:rPr>
        <w:t>maintenance.</w:t>
      </w:r>
    </w:p>
    <w:p w:rsidR="009702CD" w:rsidRDefault="009702CD">
      <w:pPr>
        <w:spacing w:line="230" w:lineRule="auto"/>
        <w:jc w:val="both"/>
        <w:rPr>
          <w:sz w:val="20"/>
        </w:rPr>
        <w:sectPr w:rsidR="009702CD">
          <w:type w:val="continuous"/>
          <w:pgSz w:w="11910" w:h="16840"/>
          <w:pgMar w:top="620" w:right="0" w:bottom="280" w:left="0" w:header="720" w:footer="720" w:gutter="0"/>
          <w:cols w:num="2" w:space="720" w:equalWidth="0">
            <w:col w:w="5834" w:space="40"/>
            <w:col w:w="6036"/>
          </w:cols>
        </w:sectPr>
      </w:pPr>
    </w:p>
    <w:p w:rsidR="009702CD" w:rsidRDefault="009702CD">
      <w:pPr>
        <w:pStyle w:val="BodyText"/>
      </w:pPr>
    </w:p>
    <w:p w:rsidR="009702CD" w:rsidRDefault="009702CD">
      <w:pPr>
        <w:sectPr w:rsidR="009702CD">
          <w:pgSz w:w="11910" w:h="16840"/>
          <w:pgMar w:top="1700" w:right="0" w:bottom="880" w:left="0" w:header="720" w:footer="682" w:gutter="0"/>
          <w:cols w:space="720"/>
        </w:sectPr>
      </w:pPr>
    </w:p>
    <w:p w:rsidR="009702CD" w:rsidRDefault="00166ADE">
      <w:pPr>
        <w:pStyle w:val="Heading5"/>
        <w:spacing w:before="221"/>
        <w:ind w:left="720"/>
      </w:pPr>
      <w:r>
        <w:rPr>
          <w:color w:val="0088CE"/>
          <w:w w:val="90"/>
        </w:rPr>
        <w:t>Access to Services</w:t>
      </w:r>
    </w:p>
    <w:p w:rsidR="009702CD" w:rsidRDefault="00166ADE">
      <w:pPr>
        <w:pStyle w:val="BodyText"/>
        <w:spacing w:before="23"/>
        <w:ind w:left="720"/>
      </w:pPr>
      <w:r>
        <w:rPr>
          <w:color w:val="6D6E71"/>
          <w:w w:val="80"/>
        </w:rPr>
        <w:t>(Unit of analysis: households with and without</w:t>
      </w:r>
      <w:r>
        <w:rPr>
          <w:color w:val="6D6E71"/>
          <w:spacing w:val="-20"/>
          <w:w w:val="80"/>
        </w:rPr>
        <w:t xml:space="preserve"> </w:t>
      </w:r>
      <w:r>
        <w:rPr>
          <w:color w:val="6D6E71"/>
          <w:w w:val="80"/>
        </w:rPr>
        <w:t>disabilities)</w:t>
      </w:r>
    </w:p>
    <w:p w:rsidR="009702CD" w:rsidRDefault="00166ADE">
      <w:pPr>
        <w:pStyle w:val="Heading8"/>
        <w:spacing w:before="133"/>
      </w:pPr>
      <w:r>
        <w:rPr>
          <w:color w:val="BE1F24"/>
        </w:rPr>
        <w:t>UNHCR Registration</w:t>
      </w:r>
    </w:p>
    <w:p w:rsidR="009702CD" w:rsidRDefault="00166ADE">
      <w:pPr>
        <w:pStyle w:val="ListParagraph"/>
        <w:numPr>
          <w:ilvl w:val="1"/>
          <w:numId w:val="49"/>
        </w:numPr>
        <w:tabs>
          <w:tab w:val="left" w:pos="900"/>
        </w:tabs>
        <w:spacing w:before="119" w:line="276" w:lineRule="exact"/>
        <w:ind w:left="900"/>
        <w:rPr>
          <w:b/>
          <w:color w:val="F26322"/>
          <w:sz w:val="20"/>
        </w:rPr>
      </w:pPr>
      <w:r>
        <w:rPr>
          <w:b/>
          <w:color w:val="6D6E71"/>
          <w:w w:val="90"/>
          <w:sz w:val="20"/>
        </w:rPr>
        <w:t>All</w:t>
      </w:r>
      <w:r>
        <w:rPr>
          <w:b/>
          <w:color w:val="6D6E71"/>
          <w:spacing w:val="-32"/>
          <w:w w:val="90"/>
          <w:sz w:val="20"/>
        </w:rPr>
        <w:t xml:space="preserve"> </w:t>
      </w:r>
      <w:r>
        <w:rPr>
          <w:b/>
          <w:color w:val="6D6E71"/>
          <w:w w:val="90"/>
          <w:sz w:val="20"/>
        </w:rPr>
        <w:t>surveyed</w:t>
      </w:r>
      <w:r>
        <w:rPr>
          <w:b/>
          <w:color w:val="6D6E71"/>
          <w:spacing w:val="-32"/>
          <w:w w:val="90"/>
          <w:sz w:val="20"/>
        </w:rPr>
        <w:t xml:space="preserve"> </w:t>
      </w:r>
      <w:r>
        <w:rPr>
          <w:b/>
          <w:color w:val="6D6E71"/>
          <w:w w:val="90"/>
          <w:sz w:val="20"/>
        </w:rPr>
        <w:t>households</w:t>
      </w:r>
      <w:r>
        <w:rPr>
          <w:b/>
          <w:color w:val="6D6E71"/>
          <w:spacing w:val="-32"/>
          <w:w w:val="90"/>
          <w:sz w:val="20"/>
        </w:rPr>
        <w:t xml:space="preserve"> </w:t>
      </w:r>
      <w:r>
        <w:rPr>
          <w:b/>
          <w:color w:val="6D6E71"/>
          <w:w w:val="90"/>
          <w:sz w:val="20"/>
        </w:rPr>
        <w:t>in</w:t>
      </w:r>
      <w:r>
        <w:rPr>
          <w:b/>
          <w:color w:val="6D6E71"/>
          <w:spacing w:val="-32"/>
          <w:w w:val="90"/>
          <w:sz w:val="20"/>
        </w:rPr>
        <w:t xml:space="preserve"> </w:t>
      </w:r>
      <w:r>
        <w:rPr>
          <w:b/>
          <w:color w:val="6D6E71"/>
          <w:w w:val="90"/>
          <w:sz w:val="20"/>
        </w:rPr>
        <w:t>Azraq</w:t>
      </w:r>
      <w:r>
        <w:rPr>
          <w:b/>
          <w:color w:val="6D6E71"/>
          <w:spacing w:val="-32"/>
          <w:w w:val="90"/>
          <w:sz w:val="20"/>
        </w:rPr>
        <w:t xml:space="preserve"> </w:t>
      </w:r>
      <w:r>
        <w:rPr>
          <w:b/>
          <w:color w:val="6D6E71"/>
          <w:w w:val="90"/>
          <w:sz w:val="20"/>
        </w:rPr>
        <w:t>and</w:t>
      </w:r>
      <w:r>
        <w:rPr>
          <w:b/>
          <w:color w:val="6D6E71"/>
          <w:spacing w:val="-32"/>
          <w:w w:val="90"/>
          <w:sz w:val="20"/>
        </w:rPr>
        <w:t xml:space="preserve"> </w:t>
      </w:r>
      <w:r>
        <w:rPr>
          <w:b/>
          <w:color w:val="6D6E71"/>
          <w:w w:val="90"/>
          <w:sz w:val="20"/>
        </w:rPr>
        <w:t>Zaatari</w:t>
      </w:r>
      <w:r>
        <w:rPr>
          <w:b/>
          <w:color w:val="6D6E71"/>
          <w:spacing w:val="-32"/>
          <w:w w:val="90"/>
          <w:sz w:val="20"/>
        </w:rPr>
        <w:t xml:space="preserve"> </w:t>
      </w:r>
      <w:r>
        <w:rPr>
          <w:b/>
          <w:color w:val="6D6E71"/>
          <w:w w:val="90"/>
          <w:sz w:val="20"/>
        </w:rPr>
        <w:t>camps</w:t>
      </w:r>
    </w:p>
    <w:p w:rsidR="009702CD" w:rsidRDefault="00166ADE">
      <w:pPr>
        <w:pStyle w:val="BodyText"/>
        <w:spacing w:line="276" w:lineRule="exact"/>
        <w:ind w:left="900"/>
      </w:pPr>
      <w:r>
        <w:rPr>
          <w:color w:val="6D6E71"/>
          <w:w w:val="95"/>
        </w:rPr>
        <w:t>are registered with UNHCR.</w:t>
      </w:r>
    </w:p>
    <w:p w:rsidR="009702CD" w:rsidRDefault="00166ADE">
      <w:pPr>
        <w:pStyle w:val="ListParagraph"/>
        <w:numPr>
          <w:ilvl w:val="1"/>
          <w:numId w:val="49"/>
        </w:numPr>
        <w:tabs>
          <w:tab w:val="left" w:pos="900"/>
        </w:tabs>
        <w:spacing w:before="77" w:line="230" w:lineRule="auto"/>
        <w:ind w:left="900"/>
        <w:jc w:val="both"/>
        <w:rPr>
          <w:b/>
          <w:color w:val="F26322"/>
          <w:sz w:val="20"/>
        </w:rPr>
      </w:pPr>
      <w:r>
        <w:rPr>
          <w:b/>
          <w:color w:val="6D6E71"/>
          <w:w w:val="85"/>
          <w:sz w:val="20"/>
        </w:rPr>
        <w:t xml:space="preserve">Among the 445 households surveyed in Irbid, random </w:t>
      </w:r>
      <w:r>
        <w:rPr>
          <w:b/>
          <w:color w:val="6D6E71"/>
          <w:w w:val="90"/>
          <w:sz w:val="20"/>
        </w:rPr>
        <w:t>sampling found 15 non-registered households</w:t>
      </w:r>
      <w:r>
        <w:rPr>
          <w:b/>
          <w:color w:val="6D6E71"/>
          <w:spacing w:val="-30"/>
          <w:w w:val="90"/>
          <w:sz w:val="20"/>
        </w:rPr>
        <w:t xml:space="preserve"> </w:t>
      </w:r>
      <w:r>
        <w:rPr>
          <w:b/>
          <w:color w:val="6D6E71"/>
          <w:w w:val="90"/>
          <w:sz w:val="20"/>
        </w:rPr>
        <w:t xml:space="preserve">with </w:t>
      </w:r>
      <w:r>
        <w:rPr>
          <w:b/>
          <w:color w:val="6D6E71"/>
          <w:w w:val="95"/>
          <w:sz w:val="20"/>
        </w:rPr>
        <w:t xml:space="preserve">UNHCR (3.4%). Households with members with </w:t>
      </w:r>
      <w:r>
        <w:rPr>
          <w:b/>
          <w:color w:val="6D6E71"/>
          <w:w w:val="90"/>
          <w:sz w:val="20"/>
        </w:rPr>
        <w:t>disabilities showed a slightly higher percentage of</w:t>
      </w:r>
      <w:r>
        <w:rPr>
          <w:b/>
          <w:color w:val="6D6E71"/>
          <w:spacing w:val="20"/>
          <w:w w:val="90"/>
          <w:sz w:val="20"/>
        </w:rPr>
        <w:t xml:space="preserve"> </w:t>
      </w:r>
      <w:r>
        <w:rPr>
          <w:b/>
          <w:color w:val="6D6E71"/>
          <w:w w:val="90"/>
          <w:sz w:val="20"/>
        </w:rPr>
        <w:t>registration</w:t>
      </w:r>
      <w:r>
        <w:rPr>
          <w:b/>
          <w:color w:val="6D6E71"/>
          <w:spacing w:val="20"/>
          <w:w w:val="90"/>
          <w:sz w:val="20"/>
        </w:rPr>
        <w:t xml:space="preserve"> </w:t>
      </w:r>
      <w:r>
        <w:rPr>
          <w:b/>
          <w:color w:val="6D6E71"/>
          <w:w w:val="90"/>
          <w:sz w:val="20"/>
        </w:rPr>
        <w:t>(98.3%</w:t>
      </w:r>
      <w:r>
        <w:rPr>
          <w:b/>
          <w:color w:val="6D6E71"/>
          <w:spacing w:val="20"/>
          <w:w w:val="90"/>
          <w:sz w:val="20"/>
        </w:rPr>
        <w:t xml:space="preserve"> </w:t>
      </w:r>
      <w:r>
        <w:rPr>
          <w:b/>
          <w:color w:val="6D6E71"/>
          <w:w w:val="90"/>
          <w:sz w:val="20"/>
        </w:rPr>
        <w:t>compared</w:t>
      </w:r>
      <w:r>
        <w:rPr>
          <w:b/>
          <w:color w:val="6D6E71"/>
          <w:spacing w:val="20"/>
          <w:w w:val="90"/>
          <w:sz w:val="20"/>
        </w:rPr>
        <w:t xml:space="preserve"> </w:t>
      </w:r>
      <w:r>
        <w:rPr>
          <w:b/>
          <w:color w:val="6D6E71"/>
          <w:w w:val="90"/>
          <w:sz w:val="20"/>
        </w:rPr>
        <w:t>to</w:t>
      </w:r>
      <w:r>
        <w:rPr>
          <w:b/>
          <w:color w:val="6D6E71"/>
          <w:spacing w:val="20"/>
          <w:w w:val="90"/>
          <w:sz w:val="20"/>
        </w:rPr>
        <w:t xml:space="preserve"> </w:t>
      </w:r>
      <w:r>
        <w:rPr>
          <w:b/>
          <w:color w:val="6D6E71"/>
          <w:w w:val="90"/>
          <w:sz w:val="20"/>
        </w:rPr>
        <w:t>93.2%</w:t>
      </w:r>
      <w:r>
        <w:rPr>
          <w:b/>
          <w:color w:val="6D6E71"/>
          <w:spacing w:val="20"/>
          <w:w w:val="90"/>
          <w:sz w:val="20"/>
        </w:rPr>
        <w:t xml:space="preserve"> </w:t>
      </w:r>
      <w:r>
        <w:rPr>
          <w:b/>
          <w:color w:val="6D6E71"/>
          <w:w w:val="90"/>
          <w:sz w:val="20"/>
        </w:rPr>
        <w:t>among</w:t>
      </w:r>
      <w:r>
        <w:rPr>
          <w:b/>
          <w:color w:val="6D6E71"/>
          <w:w w:val="85"/>
          <w:sz w:val="20"/>
        </w:rPr>
        <w:t xml:space="preserve"> </w:t>
      </w:r>
      <w:r>
        <w:rPr>
          <w:b/>
          <w:color w:val="6D6E71"/>
          <w:w w:val="95"/>
          <w:sz w:val="20"/>
        </w:rPr>
        <w:t>households</w:t>
      </w:r>
      <w:r>
        <w:rPr>
          <w:b/>
          <w:color w:val="6D6E71"/>
          <w:spacing w:val="-44"/>
          <w:w w:val="95"/>
          <w:sz w:val="20"/>
        </w:rPr>
        <w:t xml:space="preserve"> </w:t>
      </w:r>
      <w:r>
        <w:rPr>
          <w:b/>
          <w:color w:val="6D6E71"/>
          <w:w w:val="95"/>
          <w:sz w:val="20"/>
        </w:rPr>
        <w:t>with</w:t>
      </w:r>
      <w:r>
        <w:rPr>
          <w:b/>
          <w:color w:val="6D6E71"/>
          <w:spacing w:val="-44"/>
          <w:w w:val="95"/>
          <w:sz w:val="20"/>
        </w:rPr>
        <w:t xml:space="preserve"> </w:t>
      </w:r>
      <w:r>
        <w:rPr>
          <w:b/>
          <w:color w:val="6D6E71"/>
          <w:w w:val="95"/>
          <w:sz w:val="20"/>
        </w:rPr>
        <w:t>no</w:t>
      </w:r>
      <w:r>
        <w:rPr>
          <w:b/>
          <w:color w:val="6D6E71"/>
          <w:spacing w:val="-44"/>
          <w:w w:val="95"/>
          <w:sz w:val="20"/>
        </w:rPr>
        <w:t xml:space="preserve"> </w:t>
      </w:r>
      <w:r>
        <w:rPr>
          <w:b/>
          <w:color w:val="6D6E71"/>
          <w:w w:val="95"/>
          <w:sz w:val="20"/>
        </w:rPr>
        <w:t>members</w:t>
      </w:r>
      <w:r>
        <w:rPr>
          <w:b/>
          <w:color w:val="6D6E71"/>
          <w:spacing w:val="-44"/>
          <w:w w:val="95"/>
          <w:sz w:val="20"/>
        </w:rPr>
        <w:t xml:space="preserve"> </w:t>
      </w:r>
      <w:r>
        <w:rPr>
          <w:b/>
          <w:color w:val="6D6E71"/>
          <w:w w:val="95"/>
          <w:sz w:val="20"/>
        </w:rPr>
        <w:t>with</w:t>
      </w:r>
      <w:r>
        <w:rPr>
          <w:b/>
          <w:color w:val="6D6E71"/>
          <w:spacing w:val="-44"/>
          <w:w w:val="95"/>
          <w:sz w:val="20"/>
        </w:rPr>
        <w:t xml:space="preserve"> </w:t>
      </w:r>
      <w:r>
        <w:rPr>
          <w:b/>
          <w:color w:val="6D6E71"/>
          <w:w w:val="95"/>
          <w:sz w:val="20"/>
        </w:rPr>
        <w:t>disabilities).</w:t>
      </w:r>
    </w:p>
    <w:p w:rsidR="009702CD" w:rsidRDefault="00166ADE">
      <w:pPr>
        <w:pStyle w:val="Heading8"/>
        <w:spacing w:before="91"/>
      </w:pPr>
      <w:r>
        <w:rPr>
          <w:color w:val="BE1F24"/>
        </w:rPr>
        <w:t>Shelter</w:t>
      </w:r>
    </w:p>
    <w:p w:rsidR="009702CD" w:rsidRDefault="00166ADE">
      <w:pPr>
        <w:pStyle w:val="ListParagraph"/>
        <w:numPr>
          <w:ilvl w:val="1"/>
          <w:numId w:val="49"/>
        </w:numPr>
        <w:tabs>
          <w:tab w:val="left" w:pos="900"/>
        </w:tabs>
        <w:spacing w:before="128" w:line="230" w:lineRule="auto"/>
        <w:ind w:left="900" w:right="1"/>
        <w:jc w:val="both"/>
        <w:rPr>
          <w:b/>
          <w:color w:val="F26322"/>
          <w:sz w:val="20"/>
        </w:rPr>
      </w:pPr>
      <w:r>
        <w:rPr>
          <w:b/>
          <w:color w:val="6D6E71"/>
          <w:w w:val="85"/>
          <w:sz w:val="20"/>
        </w:rPr>
        <w:t>All</w:t>
      </w:r>
      <w:r>
        <w:rPr>
          <w:b/>
          <w:color w:val="6D6E71"/>
          <w:spacing w:val="-38"/>
          <w:w w:val="85"/>
          <w:sz w:val="20"/>
        </w:rPr>
        <w:t xml:space="preserve"> </w:t>
      </w:r>
      <w:r>
        <w:rPr>
          <w:b/>
          <w:color w:val="6D6E71"/>
          <w:w w:val="85"/>
          <w:sz w:val="20"/>
        </w:rPr>
        <w:t>households</w:t>
      </w:r>
      <w:r>
        <w:rPr>
          <w:b/>
          <w:color w:val="6D6E71"/>
          <w:spacing w:val="-38"/>
          <w:w w:val="85"/>
          <w:sz w:val="20"/>
        </w:rPr>
        <w:t xml:space="preserve"> </w:t>
      </w:r>
      <w:r>
        <w:rPr>
          <w:b/>
          <w:color w:val="6D6E71"/>
          <w:w w:val="85"/>
          <w:sz w:val="20"/>
        </w:rPr>
        <w:t>except</w:t>
      </w:r>
      <w:r>
        <w:rPr>
          <w:b/>
          <w:color w:val="6D6E71"/>
          <w:spacing w:val="-38"/>
          <w:w w:val="85"/>
          <w:sz w:val="20"/>
        </w:rPr>
        <w:t xml:space="preserve"> </w:t>
      </w:r>
      <w:r>
        <w:rPr>
          <w:b/>
          <w:color w:val="6D6E71"/>
          <w:w w:val="85"/>
          <w:sz w:val="20"/>
        </w:rPr>
        <w:t>for</w:t>
      </w:r>
      <w:r>
        <w:rPr>
          <w:b/>
          <w:color w:val="6D6E71"/>
          <w:spacing w:val="-38"/>
          <w:w w:val="85"/>
          <w:sz w:val="20"/>
        </w:rPr>
        <w:t xml:space="preserve"> </w:t>
      </w:r>
      <w:r>
        <w:rPr>
          <w:b/>
          <w:color w:val="6D6E71"/>
          <w:w w:val="85"/>
          <w:sz w:val="20"/>
        </w:rPr>
        <w:t>4</w:t>
      </w:r>
      <w:r>
        <w:rPr>
          <w:b/>
          <w:color w:val="6D6E71"/>
          <w:spacing w:val="-38"/>
          <w:w w:val="85"/>
          <w:sz w:val="20"/>
        </w:rPr>
        <w:t xml:space="preserve"> </w:t>
      </w:r>
      <w:r>
        <w:rPr>
          <w:b/>
          <w:color w:val="6D6E71"/>
          <w:w w:val="85"/>
          <w:sz w:val="20"/>
        </w:rPr>
        <w:t>in</w:t>
      </w:r>
      <w:r>
        <w:rPr>
          <w:b/>
          <w:color w:val="6D6E71"/>
          <w:spacing w:val="-38"/>
          <w:w w:val="85"/>
          <w:sz w:val="20"/>
        </w:rPr>
        <w:t xml:space="preserve"> </w:t>
      </w:r>
      <w:r>
        <w:rPr>
          <w:b/>
          <w:color w:val="6D6E71"/>
          <w:w w:val="85"/>
          <w:sz w:val="20"/>
        </w:rPr>
        <w:t>Zaatari</w:t>
      </w:r>
      <w:r>
        <w:rPr>
          <w:b/>
          <w:color w:val="6D6E71"/>
          <w:spacing w:val="-38"/>
          <w:w w:val="85"/>
          <w:sz w:val="20"/>
        </w:rPr>
        <w:t xml:space="preserve"> </w:t>
      </w:r>
      <w:r>
        <w:rPr>
          <w:b/>
          <w:color w:val="6D6E71"/>
          <w:w w:val="85"/>
          <w:sz w:val="20"/>
        </w:rPr>
        <w:t>camp</w:t>
      </w:r>
      <w:r>
        <w:rPr>
          <w:b/>
          <w:color w:val="6D6E71"/>
          <w:spacing w:val="-38"/>
          <w:w w:val="85"/>
          <w:sz w:val="20"/>
        </w:rPr>
        <w:t xml:space="preserve"> </w:t>
      </w:r>
      <w:r>
        <w:rPr>
          <w:b/>
          <w:color w:val="6D6E71"/>
          <w:w w:val="85"/>
          <w:sz w:val="20"/>
        </w:rPr>
        <w:t>had</w:t>
      </w:r>
      <w:r>
        <w:rPr>
          <w:b/>
          <w:color w:val="6D6E71"/>
          <w:spacing w:val="-38"/>
          <w:w w:val="85"/>
          <w:sz w:val="20"/>
        </w:rPr>
        <w:t xml:space="preserve"> </w:t>
      </w:r>
      <w:r>
        <w:rPr>
          <w:b/>
          <w:color w:val="6D6E71"/>
          <w:w w:val="85"/>
          <w:sz w:val="20"/>
        </w:rPr>
        <w:t xml:space="preserve">shelters </w:t>
      </w:r>
      <w:r>
        <w:rPr>
          <w:b/>
          <w:color w:val="6D6E71"/>
          <w:w w:val="95"/>
          <w:sz w:val="20"/>
        </w:rPr>
        <w:t>or</w:t>
      </w:r>
      <w:r>
        <w:rPr>
          <w:b/>
          <w:color w:val="6D6E71"/>
          <w:spacing w:val="-13"/>
          <w:w w:val="95"/>
          <w:sz w:val="20"/>
        </w:rPr>
        <w:t xml:space="preserve"> </w:t>
      </w:r>
      <w:r>
        <w:rPr>
          <w:b/>
          <w:color w:val="6D6E71"/>
          <w:w w:val="95"/>
          <w:sz w:val="20"/>
        </w:rPr>
        <w:t>houses.</w:t>
      </w:r>
    </w:p>
    <w:p w:rsidR="009702CD" w:rsidRDefault="00166ADE">
      <w:pPr>
        <w:pStyle w:val="ListParagraph"/>
        <w:numPr>
          <w:ilvl w:val="1"/>
          <w:numId w:val="49"/>
        </w:numPr>
        <w:tabs>
          <w:tab w:val="left" w:pos="900"/>
        </w:tabs>
        <w:spacing w:before="79" w:line="230" w:lineRule="auto"/>
        <w:ind w:left="900"/>
        <w:jc w:val="both"/>
        <w:rPr>
          <w:b/>
          <w:color w:val="F26322"/>
          <w:sz w:val="20"/>
        </w:rPr>
      </w:pPr>
      <w:r>
        <w:rPr>
          <w:b/>
          <w:color w:val="0088CE"/>
          <w:w w:val="80"/>
          <w:sz w:val="20"/>
        </w:rPr>
        <w:t xml:space="preserve">Inaccessible housing conditions affect both households </w:t>
      </w:r>
      <w:r>
        <w:rPr>
          <w:b/>
          <w:color w:val="0088CE"/>
          <w:w w:val="95"/>
          <w:sz w:val="20"/>
        </w:rPr>
        <w:t>with</w:t>
      </w:r>
      <w:r>
        <w:rPr>
          <w:b/>
          <w:color w:val="0088CE"/>
          <w:spacing w:val="-8"/>
          <w:w w:val="95"/>
          <w:sz w:val="20"/>
        </w:rPr>
        <w:t xml:space="preserve"> </w:t>
      </w:r>
      <w:r>
        <w:rPr>
          <w:b/>
          <w:color w:val="0088CE"/>
          <w:w w:val="95"/>
          <w:sz w:val="20"/>
        </w:rPr>
        <w:t>and</w:t>
      </w:r>
      <w:r>
        <w:rPr>
          <w:b/>
          <w:color w:val="0088CE"/>
          <w:spacing w:val="-8"/>
          <w:w w:val="95"/>
          <w:sz w:val="20"/>
        </w:rPr>
        <w:t xml:space="preserve"> </w:t>
      </w:r>
      <w:r>
        <w:rPr>
          <w:b/>
          <w:color w:val="0088CE"/>
          <w:w w:val="95"/>
          <w:sz w:val="20"/>
        </w:rPr>
        <w:t>without</w:t>
      </w:r>
      <w:r>
        <w:rPr>
          <w:b/>
          <w:color w:val="0088CE"/>
          <w:spacing w:val="-8"/>
          <w:w w:val="95"/>
          <w:sz w:val="20"/>
        </w:rPr>
        <w:t xml:space="preserve"> </w:t>
      </w:r>
      <w:r>
        <w:rPr>
          <w:b/>
          <w:color w:val="0088CE"/>
          <w:w w:val="95"/>
          <w:sz w:val="20"/>
        </w:rPr>
        <w:t>disabilities.</w:t>
      </w:r>
      <w:r>
        <w:rPr>
          <w:b/>
          <w:color w:val="0088CE"/>
          <w:spacing w:val="-10"/>
          <w:w w:val="95"/>
          <w:sz w:val="20"/>
        </w:rPr>
        <w:t xml:space="preserve"> </w:t>
      </w:r>
      <w:r>
        <w:rPr>
          <w:b/>
          <w:color w:val="6D6E71"/>
          <w:w w:val="95"/>
          <w:sz w:val="20"/>
        </w:rPr>
        <w:t>The</w:t>
      </w:r>
      <w:r>
        <w:rPr>
          <w:b/>
          <w:color w:val="6D6E71"/>
          <w:spacing w:val="-10"/>
          <w:w w:val="95"/>
          <w:sz w:val="20"/>
        </w:rPr>
        <w:t xml:space="preserve"> </w:t>
      </w:r>
      <w:r>
        <w:rPr>
          <w:b/>
          <w:color w:val="6D6E71"/>
          <w:w w:val="95"/>
          <w:sz w:val="20"/>
        </w:rPr>
        <w:t>percentage</w:t>
      </w:r>
      <w:r>
        <w:rPr>
          <w:b/>
          <w:color w:val="6D6E71"/>
          <w:spacing w:val="-10"/>
          <w:w w:val="95"/>
          <w:sz w:val="20"/>
        </w:rPr>
        <w:t xml:space="preserve"> </w:t>
      </w:r>
      <w:r>
        <w:rPr>
          <w:b/>
          <w:color w:val="6D6E71"/>
          <w:w w:val="95"/>
          <w:sz w:val="20"/>
        </w:rPr>
        <w:t xml:space="preserve">of </w:t>
      </w:r>
      <w:r>
        <w:rPr>
          <w:b/>
          <w:color w:val="6D6E71"/>
          <w:w w:val="85"/>
          <w:sz w:val="20"/>
        </w:rPr>
        <w:t>affected</w:t>
      </w:r>
      <w:r>
        <w:rPr>
          <w:b/>
          <w:color w:val="6D6E71"/>
          <w:spacing w:val="-22"/>
          <w:w w:val="85"/>
          <w:sz w:val="20"/>
        </w:rPr>
        <w:t xml:space="preserve"> </w:t>
      </w:r>
      <w:r>
        <w:rPr>
          <w:b/>
          <w:color w:val="6D6E71"/>
          <w:w w:val="85"/>
          <w:sz w:val="20"/>
        </w:rPr>
        <w:t>households</w:t>
      </w:r>
      <w:r>
        <w:rPr>
          <w:b/>
          <w:color w:val="6D6E71"/>
          <w:spacing w:val="-22"/>
          <w:w w:val="85"/>
          <w:sz w:val="20"/>
        </w:rPr>
        <w:t xml:space="preserve"> </w:t>
      </w:r>
      <w:r>
        <w:rPr>
          <w:b/>
          <w:color w:val="6D6E71"/>
          <w:w w:val="85"/>
          <w:sz w:val="20"/>
        </w:rPr>
        <w:t>was</w:t>
      </w:r>
      <w:r>
        <w:rPr>
          <w:b/>
          <w:color w:val="6D6E71"/>
          <w:spacing w:val="-22"/>
          <w:w w:val="85"/>
          <w:sz w:val="20"/>
        </w:rPr>
        <w:t xml:space="preserve"> </w:t>
      </w:r>
      <w:r>
        <w:rPr>
          <w:b/>
          <w:color w:val="6D6E71"/>
          <w:w w:val="85"/>
          <w:sz w:val="20"/>
        </w:rPr>
        <w:t>especially</w:t>
      </w:r>
      <w:r>
        <w:rPr>
          <w:b/>
          <w:color w:val="6D6E71"/>
          <w:spacing w:val="-22"/>
          <w:w w:val="85"/>
          <w:sz w:val="20"/>
        </w:rPr>
        <w:t xml:space="preserve"> </w:t>
      </w:r>
      <w:r>
        <w:rPr>
          <w:b/>
          <w:color w:val="6D6E71"/>
          <w:w w:val="85"/>
          <w:sz w:val="20"/>
        </w:rPr>
        <w:t>high</w:t>
      </w:r>
      <w:r>
        <w:rPr>
          <w:b/>
          <w:color w:val="6D6E71"/>
          <w:spacing w:val="-22"/>
          <w:w w:val="85"/>
          <w:sz w:val="20"/>
        </w:rPr>
        <w:t xml:space="preserve"> </w:t>
      </w:r>
      <w:r>
        <w:rPr>
          <w:b/>
          <w:color w:val="6D6E71"/>
          <w:w w:val="85"/>
          <w:sz w:val="20"/>
        </w:rPr>
        <w:t>in</w:t>
      </w:r>
      <w:r>
        <w:rPr>
          <w:b/>
          <w:color w:val="6D6E71"/>
          <w:spacing w:val="-22"/>
          <w:w w:val="85"/>
          <w:sz w:val="20"/>
        </w:rPr>
        <w:t xml:space="preserve"> </w:t>
      </w:r>
      <w:r>
        <w:rPr>
          <w:b/>
          <w:color w:val="6D6E71"/>
          <w:w w:val="85"/>
          <w:sz w:val="20"/>
        </w:rPr>
        <w:t>Irbid</w:t>
      </w:r>
      <w:r>
        <w:rPr>
          <w:b/>
          <w:color w:val="6D6E71"/>
          <w:spacing w:val="-22"/>
          <w:w w:val="85"/>
          <w:sz w:val="20"/>
        </w:rPr>
        <w:t xml:space="preserve"> </w:t>
      </w:r>
      <w:r>
        <w:rPr>
          <w:b/>
          <w:color w:val="6D6E71"/>
          <w:w w:val="85"/>
          <w:sz w:val="20"/>
        </w:rPr>
        <w:t xml:space="preserve">(more </w:t>
      </w:r>
      <w:r>
        <w:rPr>
          <w:b/>
          <w:color w:val="6D6E71"/>
          <w:w w:val="95"/>
          <w:sz w:val="20"/>
        </w:rPr>
        <w:t>than</w:t>
      </w:r>
      <w:r>
        <w:rPr>
          <w:b/>
          <w:color w:val="6D6E71"/>
          <w:spacing w:val="-29"/>
          <w:w w:val="95"/>
          <w:sz w:val="20"/>
        </w:rPr>
        <w:t xml:space="preserve"> </w:t>
      </w:r>
      <w:r>
        <w:rPr>
          <w:b/>
          <w:color w:val="6D6E71"/>
          <w:w w:val="95"/>
          <w:sz w:val="20"/>
        </w:rPr>
        <w:t>89%),</w:t>
      </w:r>
      <w:r>
        <w:rPr>
          <w:b/>
          <w:color w:val="6D6E71"/>
          <w:spacing w:val="-29"/>
          <w:w w:val="95"/>
          <w:sz w:val="20"/>
        </w:rPr>
        <w:t xml:space="preserve"> </w:t>
      </w:r>
      <w:r>
        <w:rPr>
          <w:b/>
          <w:color w:val="6D6E71"/>
          <w:w w:val="95"/>
          <w:sz w:val="20"/>
        </w:rPr>
        <w:t>followed</w:t>
      </w:r>
      <w:r>
        <w:rPr>
          <w:b/>
          <w:color w:val="6D6E71"/>
          <w:spacing w:val="-29"/>
          <w:w w:val="95"/>
          <w:sz w:val="20"/>
        </w:rPr>
        <w:t xml:space="preserve"> </w:t>
      </w:r>
      <w:r>
        <w:rPr>
          <w:b/>
          <w:color w:val="6D6E71"/>
          <w:w w:val="95"/>
          <w:sz w:val="20"/>
        </w:rPr>
        <w:t>by</w:t>
      </w:r>
      <w:r>
        <w:rPr>
          <w:b/>
          <w:color w:val="6D6E71"/>
          <w:spacing w:val="-29"/>
          <w:w w:val="95"/>
          <w:sz w:val="20"/>
        </w:rPr>
        <w:t xml:space="preserve"> </w:t>
      </w:r>
      <w:r>
        <w:rPr>
          <w:b/>
          <w:color w:val="6D6E71"/>
          <w:w w:val="95"/>
          <w:sz w:val="20"/>
        </w:rPr>
        <w:t>around</w:t>
      </w:r>
      <w:r>
        <w:rPr>
          <w:b/>
          <w:color w:val="6D6E71"/>
          <w:spacing w:val="-29"/>
          <w:w w:val="95"/>
          <w:sz w:val="20"/>
        </w:rPr>
        <w:t xml:space="preserve"> </w:t>
      </w:r>
      <w:r>
        <w:rPr>
          <w:b/>
          <w:color w:val="6D6E71"/>
          <w:w w:val="95"/>
          <w:sz w:val="20"/>
        </w:rPr>
        <w:t>50%</w:t>
      </w:r>
      <w:r>
        <w:rPr>
          <w:b/>
          <w:color w:val="6D6E71"/>
          <w:spacing w:val="-29"/>
          <w:w w:val="95"/>
          <w:sz w:val="20"/>
        </w:rPr>
        <w:t xml:space="preserve"> </w:t>
      </w:r>
      <w:r>
        <w:rPr>
          <w:b/>
          <w:color w:val="6D6E71"/>
          <w:w w:val="95"/>
          <w:sz w:val="20"/>
        </w:rPr>
        <w:t>in</w:t>
      </w:r>
      <w:r>
        <w:rPr>
          <w:b/>
          <w:color w:val="6D6E71"/>
          <w:spacing w:val="-29"/>
          <w:w w:val="95"/>
          <w:sz w:val="20"/>
        </w:rPr>
        <w:t xml:space="preserve"> </w:t>
      </w:r>
      <w:r>
        <w:rPr>
          <w:b/>
          <w:color w:val="6D6E71"/>
          <w:w w:val="95"/>
          <w:sz w:val="20"/>
        </w:rPr>
        <w:t>Zaatari</w:t>
      </w:r>
      <w:r>
        <w:rPr>
          <w:b/>
          <w:color w:val="6D6E71"/>
          <w:spacing w:val="-29"/>
          <w:w w:val="95"/>
          <w:sz w:val="20"/>
        </w:rPr>
        <w:t xml:space="preserve"> </w:t>
      </w:r>
      <w:r>
        <w:rPr>
          <w:b/>
          <w:color w:val="6D6E71"/>
          <w:w w:val="95"/>
          <w:sz w:val="20"/>
        </w:rPr>
        <w:t>and</w:t>
      </w:r>
      <w:r>
        <w:rPr>
          <w:b/>
          <w:color w:val="6D6E71"/>
          <w:w w:val="85"/>
          <w:sz w:val="20"/>
        </w:rPr>
        <w:t xml:space="preserve"> </w:t>
      </w:r>
      <w:r>
        <w:rPr>
          <w:b/>
          <w:color w:val="6D6E71"/>
          <w:w w:val="95"/>
          <w:sz w:val="20"/>
        </w:rPr>
        <w:t>32% in</w:t>
      </w:r>
      <w:r>
        <w:rPr>
          <w:b/>
          <w:color w:val="6D6E71"/>
          <w:spacing w:val="-25"/>
          <w:w w:val="95"/>
          <w:sz w:val="20"/>
        </w:rPr>
        <w:t xml:space="preserve"> </w:t>
      </w:r>
      <w:r>
        <w:rPr>
          <w:b/>
          <w:color w:val="6D6E71"/>
          <w:w w:val="95"/>
          <w:sz w:val="20"/>
        </w:rPr>
        <w:t>Azraq.</w:t>
      </w:r>
    </w:p>
    <w:p w:rsidR="009702CD" w:rsidRDefault="00166ADE">
      <w:pPr>
        <w:pStyle w:val="ListParagraph"/>
        <w:numPr>
          <w:ilvl w:val="1"/>
          <w:numId w:val="49"/>
        </w:numPr>
        <w:tabs>
          <w:tab w:val="left" w:pos="900"/>
        </w:tabs>
        <w:spacing w:before="76" w:line="230" w:lineRule="auto"/>
        <w:ind w:left="900"/>
        <w:jc w:val="both"/>
        <w:rPr>
          <w:b/>
          <w:color w:val="F26322"/>
          <w:sz w:val="20"/>
        </w:rPr>
      </w:pPr>
      <w:r>
        <w:rPr>
          <w:b/>
          <w:color w:val="6D6E71"/>
          <w:w w:val="85"/>
          <w:sz w:val="20"/>
        </w:rPr>
        <w:t>The majority of surveyed households (more than</w:t>
      </w:r>
      <w:r>
        <w:rPr>
          <w:b/>
          <w:color w:val="6D6E71"/>
          <w:spacing w:val="-13"/>
          <w:w w:val="85"/>
          <w:sz w:val="20"/>
        </w:rPr>
        <w:t xml:space="preserve"> </w:t>
      </w:r>
      <w:r>
        <w:rPr>
          <w:b/>
          <w:color w:val="6D6E71"/>
          <w:w w:val="85"/>
          <w:sz w:val="20"/>
        </w:rPr>
        <w:t>94% across</w:t>
      </w:r>
      <w:r>
        <w:rPr>
          <w:b/>
          <w:color w:val="6D6E71"/>
          <w:spacing w:val="-28"/>
          <w:w w:val="85"/>
          <w:sz w:val="20"/>
        </w:rPr>
        <w:t xml:space="preserve"> </w:t>
      </w:r>
      <w:r>
        <w:rPr>
          <w:b/>
          <w:color w:val="6D6E71"/>
          <w:w w:val="85"/>
          <w:sz w:val="20"/>
        </w:rPr>
        <w:t>locations)</w:t>
      </w:r>
      <w:r>
        <w:rPr>
          <w:b/>
          <w:color w:val="6D6E71"/>
          <w:spacing w:val="-28"/>
          <w:w w:val="85"/>
          <w:sz w:val="20"/>
        </w:rPr>
        <w:t xml:space="preserve"> </w:t>
      </w:r>
      <w:r>
        <w:rPr>
          <w:b/>
          <w:color w:val="6D6E71"/>
          <w:w w:val="85"/>
          <w:sz w:val="20"/>
        </w:rPr>
        <w:t>had</w:t>
      </w:r>
      <w:r>
        <w:rPr>
          <w:b/>
          <w:color w:val="6D6E71"/>
          <w:spacing w:val="-28"/>
          <w:w w:val="85"/>
          <w:sz w:val="20"/>
        </w:rPr>
        <w:t xml:space="preserve"> </w:t>
      </w:r>
      <w:r>
        <w:rPr>
          <w:b/>
          <w:color w:val="6D6E71"/>
          <w:w w:val="85"/>
          <w:sz w:val="20"/>
        </w:rPr>
        <w:t>stable</w:t>
      </w:r>
      <w:r>
        <w:rPr>
          <w:b/>
          <w:color w:val="6D6E71"/>
          <w:spacing w:val="-28"/>
          <w:w w:val="85"/>
          <w:sz w:val="20"/>
        </w:rPr>
        <w:t xml:space="preserve"> </w:t>
      </w:r>
      <w:r>
        <w:rPr>
          <w:b/>
          <w:color w:val="6D6E71"/>
          <w:w w:val="85"/>
          <w:sz w:val="20"/>
        </w:rPr>
        <w:t>access</w:t>
      </w:r>
      <w:r>
        <w:rPr>
          <w:b/>
          <w:color w:val="6D6E71"/>
          <w:spacing w:val="-28"/>
          <w:w w:val="85"/>
          <w:sz w:val="20"/>
        </w:rPr>
        <w:t xml:space="preserve"> </w:t>
      </w:r>
      <w:r>
        <w:rPr>
          <w:b/>
          <w:color w:val="6D6E71"/>
          <w:w w:val="85"/>
          <w:sz w:val="20"/>
        </w:rPr>
        <w:t>to</w:t>
      </w:r>
      <w:r>
        <w:rPr>
          <w:b/>
          <w:color w:val="6D6E71"/>
          <w:spacing w:val="-28"/>
          <w:w w:val="85"/>
          <w:sz w:val="20"/>
        </w:rPr>
        <w:t xml:space="preserve"> </w:t>
      </w:r>
      <w:r>
        <w:rPr>
          <w:b/>
          <w:color w:val="6D6E71"/>
          <w:w w:val="85"/>
          <w:sz w:val="20"/>
        </w:rPr>
        <w:t>electricity,</w:t>
      </w:r>
      <w:r>
        <w:rPr>
          <w:b/>
          <w:color w:val="6D6E71"/>
          <w:spacing w:val="-28"/>
          <w:w w:val="85"/>
          <w:sz w:val="20"/>
        </w:rPr>
        <w:t xml:space="preserve"> </w:t>
      </w:r>
      <w:r>
        <w:rPr>
          <w:b/>
          <w:color w:val="6D6E71"/>
          <w:w w:val="85"/>
          <w:sz w:val="20"/>
        </w:rPr>
        <w:t>with</w:t>
      </w:r>
      <w:r>
        <w:rPr>
          <w:b/>
          <w:color w:val="6D6E71"/>
          <w:w w:val="84"/>
          <w:sz w:val="20"/>
        </w:rPr>
        <w:t xml:space="preserve"> </w:t>
      </w:r>
      <w:r>
        <w:rPr>
          <w:b/>
          <w:color w:val="6D6E71"/>
          <w:w w:val="90"/>
          <w:sz w:val="20"/>
        </w:rPr>
        <w:t>no</w:t>
      </w:r>
      <w:r>
        <w:rPr>
          <w:b/>
          <w:color w:val="6D6E71"/>
          <w:spacing w:val="-17"/>
          <w:w w:val="90"/>
          <w:sz w:val="20"/>
        </w:rPr>
        <w:t xml:space="preserve"> </w:t>
      </w:r>
      <w:r>
        <w:rPr>
          <w:b/>
          <w:color w:val="6D6E71"/>
          <w:w w:val="90"/>
          <w:sz w:val="20"/>
        </w:rPr>
        <w:t>major</w:t>
      </w:r>
      <w:r>
        <w:rPr>
          <w:b/>
          <w:color w:val="6D6E71"/>
          <w:spacing w:val="-17"/>
          <w:w w:val="90"/>
          <w:sz w:val="20"/>
        </w:rPr>
        <w:t xml:space="preserve"> </w:t>
      </w:r>
      <w:r>
        <w:rPr>
          <w:b/>
          <w:color w:val="6D6E71"/>
          <w:w w:val="90"/>
          <w:sz w:val="20"/>
        </w:rPr>
        <w:t>differences</w:t>
      </w:r>
      <w:r>
        <w:rPr>
          <w:b/>
          <w:color w:val="6D6E71"/>
          <w:spacing w:val="-17"/>
          <w:w w:val="90"/>
          <w:sz w:val="20"/>
        </w:rPr>
        <w:t xml:space="preserve"> </w:t>
      </w:r>
      <w:r>
        <w:rPr>
          <w:b/>
          <w:color w:val="6D6E71"/>
          <w:w w:val="90"/>
          <w:sz w:val="20"/>
        </w:rPr>
        <w:t>between</w:t>
      </w:r>
      <w:r>
        <w:rPr>
          <w:b/>
          <w:color w:val="6D6E71"/>
          <w:spacing w:val="-17"/>
          <w:w w:val="90"/>
          <w:sz w:val="20"/>
        </w:rPr>
        <w:t xml:space="preserve"> </w:t>
      </w:r>
      <w:r>
        <w:rPr>
          <w:b/>
          <w:color w:val="6D6E71"/>
          <w:w w:val="90"/>
          <w:sz w:val="20"/>
        </w:rPr>
        <w:t>households</w:t>
      </w:r>
      <w:r>
        <w:rPr>
          <w:b/>
          <w:color w:val="6D6E71"/>
          <w:spacing w:val="-17"/>
          <w:w w:val="90"/>
          <w:sz w:val="20"/>
        </w:rPr>
        <w:t xml:space="preserve"> </w:t>
      </w:r>
      <w:r>
        <w:rPr>
          <w:b/>
          <w:color w:val="6D6E71"/>
          <w:w w:val="90"/>
          <w:sz w:val="20"/>
        </w:rPr>
        <w:t>with</w:t>
      </w:r>
      <w:r>
        <w:rPr>
          <w:b/>
          <w:color w:val="6D6E71"/>
          <w:spacing w:val="-17"/>
          <w:w w:val="90"/>
          <w:sz w:val="20"/>
        </w:rPr>
        <w:t xml:space="preserve"> </w:t>
      </w:r>
      <w:r>
        <w:rPr>
          <w:b/>
          <w:color w:val="6D6E71"/>
          <w:w w:val="90"/>
          <w:sz w:val="20"/>
        </w:rPr>
        <w:t>and without</w:t>
      </w:r>
      <w:r>
        <w:rPr>
          <w:b/>
          <w:color w:val="6D6E71"/>
          <w:spacing w:val="-24"/>
          <w:w w:val="90"/>
          <w:sz w:val="20"/>
        </w:rPr>
        <w:t xml:space="preserve"> </w:t>
      </w:r>
      <w:r>
        <w:rPr>
          <w:b/>
          <w:color w:val="6D6E71"/>
          <w:w w:val="90"/>
          <w:sz w:val="20"/>
        </w:rPr>
        <w:t>disabilities,</w:t>
      </w:r>
      <w:r>
        <w:rPr>
          <w:b/>
          <w:color w:val="6D6E71"/>
          <w:spacing w:val="-24"/>
          <w:w w:val="90"/>
          <w:sz w:val="20"/>
        </w:rPr>
        <w:t xml:space="preserve"> </w:t>
      </w:r>
      <w:r>
        <w:rPr>
          <w:b/>
          <w:color w:val="6D6E71"/>
          <w:w w:val="90"/>
          <w:sz w:val="20"/>
        </w:rPr>
        <w:t>and</w:t>
      </w:r>
      <w:r>
        <w:rPr>
          <w:b/>
          <w:color w:val="6D6E71"/>
          <w:spacing w:val="-24"/>
          <w:w w:val="90"/>
          <w:sz w:val="20"/>
        </w:rPr>
        <w:t xml:space="preserve"> </w:t>
      </w:r>
      <w:r>
        <w:rPr>
          <w:b/>
          <w:color w:val="6D6E71"/>
          <w:w w:val="90"/>
          <w:sz w:val="20"/>
        </w:rPr>
        <w:t>between</w:t>
      </w:r>
      <w:r>
        <w:rPr>
          <w:b/>
          <w:color w:val="6D6E71"/>
          <w:spacing w:val="-24"/>
          <w:w w:val="90"/>
          <w:sz w:val="20"/>
        </w:rPr>
        <w:t xml:space="preserve"> </w:t>
      </w:r>
      <w:r>
        <w:rPr>
          <w:b/>
          <w:color w:val="6D6E71"/>
          <w:w w:val="90"/>
          <w:sz w:val="20"/>
        </w:rPr>
        <w:t>locations.</w:t>
      </w:r>
    </w:p>
    <w:p w:rsidR="009702CD" w:rsidRDefault="00166ADE">
      <w:pPr>
        <w:pStyle w:val="ListParagraph"/>
        <w:numPr>
          <w:ilvl w:val="1"/>
          <w:numId w:val="49"/>
        </w:numPr>
        <w:tabs>
          <w:tab w:val="left" w:pos="900"/>
        </w:tabs>
        <w:spacing w:before="77" w:line="230" w:lineRule="auto"/>
        <w:ind w:left="900"/>
        <w:jc w:val="both"/>
        <w:rPr>
          <w:b/>
          <w:color w:val="F26322"/>
          <w:sz w:val="20"/>
        </w:rPr>
      </w:pPr>
      <w:r>
        <w:rPr>
          <w:b/>
          <w:color w:val="0088CE"/>
          <w:w w:val="90"/>
          <w:sz w:val="20"/>
        </w:rPr>
        <w:t>Zaatari camp raised particular concerns around feeling</w:t>
      </w:r>
      <w:r>
        <w:rPr>
          <w:b/>
          <w:color w:val="0088CE"/>
          <w:w w:val="90"/>
          <w:sz w:val="20"/>
        </w:rPr>
        <w:t>s</w:t>
      </w:r>
      <w:r>
        <w:rPr>
          <w:b/>
          <w:color w:val="0088CE"/>
          <w:spacing w:val="-23"/>
          <w:w w:val="90"/>
          <w:sz w:val="20"/>
        </w:rPr>
        <w:t xml:space="preserve"> </w:t>
      </w:r>
      <w:r>
        <w:rPr>
          <w:b/>
          <w:color w:val="0088CE"/>
          <w:w w:val="90"/>
          <w:sz w:val="20"/>
        </w:rPr>
        <w:t>of</w:t>
      </w:r>
      <w:r>
        <w:rPr>
          <w:b/>
          <w:color w:val="0088CE"/>
          <w:spacing w:val="-23"/>
          <w:w w:val="90"/>
          <w:sz w:val="20"/>
        </w:rPr>
        <w:t xml:space="preserve"> </w:t>
      </w:r>
      <w:r>
        <w:rPr>
          <w:b/>
          <w:color w:val="0088CE"/>
          <w:w w:val="90"/>
          <w:sz w:val="20"/>
        </w:rPr>
        <w:t>safety</w:t>
      </w:r>
      <w:r>
        <w:rPr>
          <w:b/>
          <w:color w:val="6D6E71"/>
          <w:w w:val="90"/>
          <w:sz w:val="20"/>
        </w:rPr>
        <w:t>;</w:t>
      </w:r>
      <w:r>
        <w:rPr>
          <w:b/>
          <w:color w:val="6D6E71"/>
          <w:spacing w:val="-23"/>
          <w:w w:val="90"/>
          <w:sz w:val="20"/>
        </w:rPr>
        <w:t xml:space="preserve"> </w:t>
      </w:r>
      <w:r>
        <w:rPr>
          <w:b/>
          <w:color w:val="6D6E71"/>
          <w:w w:val="90"/>
          <w:sz w:val="20"/>
        </w:rPr>
        <w:t>over</w:t>
      </w:r>
      <w:r>
        <w:rPr>
          <w:b/>
          <w:color w:val="6D6E71"/>
          <w:spacing w:val="-23"/>
          <w:w w:val="90"/>
          <w:sz w:val="20"/>
        </w:rPr>
        <w:t xml:space="preserve"> </w:t>
      </w:r>
      <w:r>
        <w:rPr>
          <w:b/>
          <w:color w:val="6D6E71"/>
          <w:w w:val="90"/>
          <w:sz w:val="20"/>
        </w:rPr>
        <w:t>one</w:t>
      </w:r>
      <w:r>
        <w:rPr>
          <w:b/>
          <w:color w:val="6D6E71"/>
          <w:spacing w:val="-23"/>
          <w:w w:val="90"/>
          <w:sz w:val="20"/>
        </w:rPr>
        <w:t xml:space="preserve"> </w:t>
      </w:r>
      <w:r>
        <w:rPr>
          <w:b/>
          <w:color w:val="6D6E71"/>
          <w:w w:val="90"/>
          <w:sz w:val="20"/>
        </w:rPr>
        <w:t>third</w:t>
      </w:r>
      <w:r>
        <w:rPr>
          <w:b/>
          <w:color w:val="6D6E71"/>
          <w:spacing w:val="-23"/>
          <w:w w:val="90"/>
          <w:sz w:val="20"/>
        </w:rPr>
        <w:t xml:space="preserve"> </w:t>
      </w:r>
      <w:r>
        <w:rPr>
          <w:b/>
          <w:color w:val="6D6E71"/>
          <w:w w:val="90"/>
          <w:sz w:val="20"/>
        </w:rPr>
        <w:t>of</w:t>
      </w:r>
      <w:r>
        <w:rPr>
          <w:b/>
          <w:color w:val="6D6E71"/>
          <w:spacing w:val="-23"/>
          <w:w w:val="90"/>
          <w:sz w:val="20"/>
        </w:rPr>
        <w:t xml:space="preserve"> </w:t>
      </w:r>
      <w:r>
        <w:rPr>
          <w:b/>
          <w:color w:val="6D6E71"/>
          <w:w w:val="90"/>
          <w:sz w:val="20"/>
        </w:rPr>
        <w:t>households</w:t>
      </w:r>
      <w:r>
        <w:rPr>
          <w:b/>
          <w:color w:val="6D6E71"/>
          <w:spacing w:val="-23"/>
          <w:w w:val="90"/>
          <w:sz w:val="20"/>
        </w:rPr>
        <w:t xml:space="preserve"> </w:t>
      </w:r>
      <w:r>
        <w:rPr>
          <w:b/>
          <w:color w:val="6D6E71"/>
          <w:w w:val="90"/>
          <w:sz w:val="20"/>
        </w:rPr>
        <w:t xml:space="preserve">with disabilities (35.9%) worried about being harmed/ </w:t>
      </w:r>
      <w:r>
        <w:rPr>
          <w:b/>
          <w:color w:val="6D6E71"/>
          <w:w w:val="85"/>
          <w:sz w:val="20"/>
        </w:rPr>
        <w:t>injured</w:t>
      </w:r>
      <w:r>
        <w:rPr>
          <w:b/>
          <w:color w:val="6D6E71"/>
          <w:spacing w:val="-21"/>
          <w:w w:val="85"/>
          <w:sz w:val="20"/>
        </w:rPr>
        <w:t xml:space="preserve"> </w:t>
      </w:r>
      <w:r>
        <w:rPr>
          <w:b/>
          <w:color w:val="6D6E71"/>
          <w:w w:val="85"/>
          <w:sz w:val="20"/>
        </w:rPr>
        <w:t>around</w:t>
      </w:r>
      <w:r>
        <w:rPr>
          <w:b/>
          <w:color w:val="6D6E71"/>
          <w:spacing w:val="-21"/>
          <w:w w:val="85"/>
          <w:sz w:val="20"/>
        </w:rPr>
        <w:t xml:space="preserve"> </w:t>
      </w:r>
      <w:r>
        <w:rPr>
          <w:b/>
          <w:color w:val="6D6E71"/>
          <w:w w:val="85"/>
          <w:sz w:val="20"/>
        </w:rPr>
        <w:t>their</w:t>
      </w:r>
      <w:r>
        <w:rPr>
          <w:b/>
          <w:color w:val="6D6E71"/>
          <w:spacing w:val="-21"/>
          <w:w w:val="85"/>
          <w:sz w:val="20"/>
        </w:rPr>
        <w:t xml:space="preserve"> </w:t>
      </w:r>
      <w:r>
        <w:rPr>
          <w:b/>
          <w:color w:val="6D6E71"/>
          <w:w w:val="85"/>
          <w:sz w:val="20"/>
        </w:rPr>
        <w:t>shelter</w:t>
      </w:r>
      <w:r>
        <w:rPr>
          <w:b/>
          <w:color w:val="6D6E71"/>
          <w:spacing w:val="-21"/>
          <w:w w:val="85"/>
          <w:sz w:val="20"/>
        </w:rPr>
        <w:t xml:space="preserve"> </w:t>
      </w:r>
      <w:r>
        <w:rPr>
          <w:b/>
          <w:color w:val="6D6E71"/>
          <w:w w:val="85"/>
          <w:sz w:val="20"/>
        </w:rPr>
        <w:t>compared</w:t>
      </w:r>
      <w:r>
        <w:rPr>
          <w:b/>
          <w:color w:val="6D6E71"/>
          <w:spacing w:val="-21"/>
          <w:w w:val="85"/>
          <w:sz w:val="20"/>
        </w:rPr>
        <w:t xml:space="preserve"> </w:t>
      </w:r>
      <w:r>
        <w:rPr>
          <w:b/>
          <w:color w:val="6D6E71"/>
          <w:w w:val="85"/>
          <w:sz w:val="20"/>
        </w:rPr>
        <w:t>to</w:t>
      </w:r>
      <w:r>
        <w:rPr>
          <w:b/>
          <w:color w:val="6D6E71"/>
          <w:spacing w:val="-21"/>
          <w:w w:val="85"/>
          <w:sz w:val="20"/>
        </w:rPr>
        <w:t xml:space="preserve"> </w:t>
      </w:r>
      <w:r>
        <w:rPr>
          <w:b/>
          <w:color w:val="6D6E71"/>
          <w:w w:val="85"/>
          <w:sz w:val="20"/>
        </w:rPr>
        <w:t>26.1%</w:t>
      </w:r>
      <w:r>
        <w:rPr>
          <w:b/>
          <w:color w:val="6D6E71"/>
          <w:spacing w:val="-21"/>
          <w:w w:val="85"/>
          <w:sz w:val="20"/>
        </w:rPr>
        <w:t xml:space="preserve"> </w:t>
      </w:r>
      <w:r>
        <w:rPr>
          <w:b/>
          <w:color w:val="6D6E71"/>
          <w:w w:val="85"/>
          <w:sz w:val="20"/>
        </w:rPr>
        <w:t xml:space="preserve">among </w:t>
      </w:r>
      <w:r>
        <w:rPr>
          <w:b/>
          <w:color w:val="6D6E71"/>
          <w:w w:val="90"/>
          <w:sz w:val="20"/>
        </w:rPr>
        <w:t>households without disabilities, higher</w:t>
      </w:r>
      <w:r>
        <w:rPr>
          <w:b/>
          <w:color w:val="6D6E71"/>
          <w:spacing w:val="21"/>
          <w:w w:val="90"/>
          <w:sz w:val="20"/>
        </w:rPr>
        <w:t xml:space="preserve"> </w:t>
      </w:r>
      <w:r>
        <w:rPr>
          <w:b/>
          <w:color w:val="6D6E71"/>
          <w:w w:val="90"/>
          <w:sz w:val="20"/>
        </w:rPr>
        <w:t>than</w:t>
      </w:r>
      <w:r>
        <w:rPr>
          <w:b/>
          <w:color w:val="6D6E71"/>
          <w:spacing w:val="20"/>
          <w:w w:val="90"/>
          <w:sz w:val="20"/>
        </w:rPr>
        <w:t xml:space="preserve"> </w:t>
      </w:r>
      <w:r>
        <w:rPr>
          <w:b/>
          <w:color w:val="6D6E71"/>
          <w:w w:val="90"/>
          <w:sz w:val="20"/>
        </w:rPr>
        <w:t>their</w:t>
      </w:r>
      <w:r>
        <w:rPr>
          <w:b/>
          <w:color w:val="6D6E71"/>
          <w:w w:val="80"/>
          <w:sz w:val="20"/>
        </w:rPr>
        <w:t xml:space="preserve"> </w:t>
      </w:r>
      <w:r>
        <w:rPr>
          <w:b/>
          <w:color w:val="6D6E71"/>
          <w:w w:val="85"/>
          <w:sz w:val="20"/>
        </w:rPr>
        <w:t>counterparts</w:t>
      </w:r>
      <w:r>
        <w:rPr>
          <w:b/>
          <w:color w:val="6D6E71"/>
          <w:spacing w:val="-20"/>
          <w:w w:val="85"/>
          <w:sz w:val="20"/>
        </w:rPr>
        <w:t xml:space="preserve"> </w:t>
      </w:r>
      <w:r>
        <w:rPr>
          <w:b/>
          <w:color w:val="6D6E71"/>
          <w:w w:val="85"/>
          <w:sz w:val="20"/>
        </w:rPr>
        <w:t>in</w:t>
      </w:r>
      <w:r>
        <w:rPr>
          <w:b/>
          <w:color w:val="6D6E71"/>
          <w:spacing w:val="-20"/>
          <w:w w:val="85"/>
          <w:sz w:val="20"/>
        </w:rPr>
        <w:t xml:space="preserve"> </w:t>
      </w:r>
      <w:r>
        <w:rPr>
          <w:b/>
          <w:color w:val="6D6E71"/>
          <w:w w:val="85"/>
          <w:sz w:val="20"/>
        </w:rPr>
        <w:t>Azraq</w:t>
      </w:r>
      <w:r>
        <w:rPr>
          <w:b/>
          <w:color w:val="6D6E71"/>
          <w:spacing w:val="-20"/>
          <w:w w:val="85"/>
          <w:sz w:val="20"/>
        </w:rPr>
        <w:t xml:space="preserve"> </w:t>
      </w:r>
      <w:r>
        <w:rPr>
          <w:b/>
          <w:color w:val="6D6E71"/>
          <w:w w:val="85"/>
          <w:sz w:val="20"/>
        </w:rPr>
        <w:t>(23.3%</w:t>
      </w:r>
      <w:r>
        <w:rPr>
          <w:b/>
          <w:color w:val="6D6E71"/>
          <w:spacing w:val="-20"/>
          <w:w w:val="85"/>
          <w:sz w:val="20"/>
        </w:rPr>
        <w:t xml:space="preserve"> </w:t>
      </w:r>
      <w:r>
        <w:rPr>
          <w:b/>
          <w:color w:val="6D6E71"/>
          <w:w w:val="85"/>
          <w:sz w:val="20"/>
        </w:rPr>
        <w:t>and</w:t>
      </w:r>
      <w:r>
        <w:rPr>
          <w:b/>
          <w:color w:val="6D6E71"/>
          <w:spacing w:val="-20"/>
          <w:w w:val="85"/>
          <w:sz w:val="20"/>
        </w:rPr>
        <w:t xml:space="preserve"> </w:t>
      </w:r>
      <w:r>
        <w:rPr>
          <w:b/>
          <w:color w:val="6D6E71"/>
          <w:w w:val="85"/>
          <w:sz w:val="20"/>
        </w:rPr>
        <w:t>15.6%</w:t>
      </w:r>
      <w:r>
        <w:rPr>
          <w:b/>
          <w:color w:val="6D6E71"/>
          <w:spacing w:val="-20"/>
          <w:w w:val="85"/>
          <w:sz w:val="20"/>
        </w:rPr>
        <w:t xml:space="preserve"> </w:t>
      </w:r>
      <w:r>
        <w:rPr>
          <w:b/>
          <w:color w:val="6D6E71"/>
          <w:w w:val="85"/>
          <w:sz w:val="20"/>
        </w:rPr>
        <w:t xml:space="preserve">respectively). </w:t>
      </w:r>
      <w:r>
        <w:rPr>
          <w:b/>
          <w:color w:val="6D6E71"/>
          <w:w w:val="90"/>
          <w:sz w:val="20"/>
        </w:rPr>
        <w:t>This result could be related to the higher rates of accessibility</w:t>
      </w:r>
      <w:r>
        <w:rPr>
          <w:b/>
          <w:color w:val="6D6E71"/>
          <w:spacing w:val="-29"/>
          <w:w w:val="90"/>
          <w:sz w:val="20"/>
        </w:rPr>
        <w:t xml:space="preserve"> </w:t>
      </w:r>
      <w:r>
        <w:rPr>
          <w:b/>
          <w:color w:val="6D6E71"/>
          <w:w w:val="90"/>
          <w:sz w:val="20"/>
        </w:rPr>
        <w:t>concerns</w:t>
      </w:r>
      <w:r>
        <w:rPr>
          <w:b/>
          <w:color w:val="6D6E71"/>
          <w:spacing w:val="-29"/>
          <w:w w:val="90"/>
          <w:sz w:val="20"/>
        </w:rPr>
        <w:t xml:space="preserve"> </w:t>
      </w:r>
      <w:r>
        <w:rPr>
          <w:b/>
          <w:color w:val="6D6E71"/>
          <w:w w:val="90"/>
          <w:sz w:val="20"/>
        </w:rPr>
        <w:t>in</w:t>
      </w:r>
      <w:r>
        <w:rPr>
          <w:b/>
          <w:color w:val="6D6E71"/>
          <w:spacing w:val="-29"/>
          <w:w w:val="90"/>
          <w:sz w:val="20"/>
        </w:rPr>
        <w:t xml:space="preserve"> </w:t>
      </w:r>
      <w:r>
        <w:rPr>
          <w:b/>
          <w:color w:val="6D6E71"/>
          <w:w w:val="90"/>
          <w:sz w:val="20"/>
        </w:rPr>
        <w:t>Zaatari</w:t>
      </w:r>
      <w:r>
        <w:rPr>
          <w:b/>
          <w:color w:val="6D6E71"/>
          <w:spacing w:val="-29"/>
          <w:w w:val="90"/>
          <w:sz w:val="20"/>
        </w:rPr>
        <w:t xml:space="preserve"> </w:t>
      </w:r>
      <w:r>
        <w:rPr>
          <w:b/>
          <w:color w:val="6D6E71"/>
          <w:w w:val="90"/>
          <w:sz w:val="20"/>
        </w:rPr>
        <w:t>than</w:t>
      </w:r>
      <w:r>
        <w:rPr>
          <w:b/>
          <w:color w:val="6D6E71"/>
          <w:spacing w:val="-29"/>
          <w:w w:val="90"/>
          <w:sz w:val="20"/>
        </w:rPr>
        <w:t xml:space="preserve"> </w:t>
      </w:r>
      <w:r>
        <w:rPr>
          <w:b/>
          <w:color w:val="6D6E71"/>
          <w:w w:val="90"/>
          <w:sz w:val="20"/>
        </w:rPr>
        <w:t>in</w:t>
      </w:r>
      <w:r>
        <w:rPr>
          <w:b/>
          <w:color w:val="6D6E71"/>
          <w:spacing w:val="-29"/>
          <w:w w:val="90"/>
          <w:sz w:val="20"/>
        </w:rPr>
        <w:t xml:space="preserve"> </w:t>
      </w:r>
      <w:r>
        <w:rPr>
          <w:b/>
          <w:color w:val="6D6E71"/>
          <w:w w:val="90"/>
          <w:sz w:val="20"/>
        </w:rPr>
        <w:t>Azraq.</w:t>
      </w:r>
    </w:p>
    <w:p w:rsidR="009702CD" w:rsidRDefault="00166ADE">
      <w:pPr>
        <w:pStyle w:val="Heading8"/>
        <w:spacing w:before="90"/>
      </w:pPr>
      <w:r>
        <w:rPr>
          <w:color w:val="BE1F24"/>
        </w:rPr>
        <w:t>Latrines</w:t>
      </w:r>
    </w:p>
    <w:p w:rsidR="009702CD" w:rsidRDefault="00166ADE">
      <w:pPr>
        <w:pStyle w:val="ListParagraph"/>
        <w:numPr>
          <w:ilvl w:val="1"/>
          <w:numId w:val="49"/>
        </w:numPr>
        <w:tabs>
          <w:tab w:val="left" w:pos="1014"/>
        </w:tabs>
        <w:spacing w:before="128" w:line="230" w:lineRule="auto"/>
        <w:ind w:left="900"/>
        <w:jc w:val="both"/>
        <w:rPr>
          <w:b/>
          <w:color w:val="F26322"/>
          <w:sz w:val="20"/>
        </w:rPr>
      </w:pPr>
      <w:r>
        <w:rPr>
          <w:b/>
          <w:color w:val="6D6E71"/>
          <w:w w:val="90"/>
          <w:sz w:val="20"/>
        </w:rPr>
        <w:t>Zaatari: 13.8% of households with</w:t>
      </w:r>
      <w:r>
        <w:rPr>
          <w:b/>
          <w:color w:val="6D6E71"/>
          <w:spacing w:val="7"/>
          <w:w w:val="90"/>
          <w:sz w:val="20"/>
        </w:rPr>
        <w:t xml:space="preserve"> </w:t>
      </w:r>
      <w:r>
        <w:rPr>
          <w:b/>
          <w:color w:val="6D6E71"/>
          <w:w w:val="90"/>
          <w:sz w:val="20"/>
        </w:rPr>
        <w:t>members</w:t>
      </w:r>
      <w:r>
        <w:rPr>
          <w:b/>
          <w:color w:val="6D6E71"/>
          <w:w w:val="90"/>
          <w:sz w:val="20"/>
        </w:rPr>
        <w:t xml:space="preserve"> </w:t>
      </w:r>
      <w:r>
        <w:rPr>
          <w:b/>
          <w:color w:val="6D6E71"/>
          <w:w w:val="90"/>
          <w:sz w:val="20"/>
        </w:rPr>
        <w:t>with</w:t>
      </w:r>
      <w:r>
        <w:rPr>
          <w:b/>
          <w:color w:val="6D6E71"/>
          <w:w w:val="84"/>
          <w:sz w:val="20"/>
        </w:rPr>
        <w:t xml:space="preserve"> </w:t>
      </w:r>
      <w:r>
        <w:rPr>
          <w:b/>
          <w:color w:val="6D6E71"/>
          <w:w w:val="90"/>
          <w:sz w:val="20"/>
        </w:rPr>
        <w:t>disabilities reported that latrines were not always available compared to 9.1% of</w:t>
      </w:r>
      <w:r>
        <w:rPr>
          <w:b/>
          <w:color w:val="6D6E71"/>
          <w:spacing w:val="-32"/>
          <w:w w:val="90"/>
          <w:sz w:val="20"/>
        </w:rPr>
        <w:t xml:space="preserve"> </w:t>
      </w:r>
      <w:r>
        <w:rPr>
          <w:b/>
          <w:color w:val="6D6E71"/>
          <w:w w:val="90"/>
          <w:sz w:val="20"/>
        </w:rPr>
        <w:t>households</w:t>
      </w:r>
      <w:r>
        <w:rPr>
          <w:b/>
          <w:color w:val="6D6E71"/>
          <w:spacing w:val="-7"/>
          <w:w w:val="90"/>
          <w:sz w:val="20"/>
        </w:rPr>
        <w:t xml:space="preserve"> </w:t>
      </w:r>
      <w:r>
        <w:rPr>
          <w:b/>
          <w:color w:val="6D6E71"/>
          <w:w w:val="90"/>
          <w:sz w:val="20"/>
        </w:rPr>
        <w:t>without</w:t>
      </w:r>
      <w:r>
        <w:rPr>
          <w:b/>
          <w:color w:val="6D6E71"/>
          <w:w w:val="84"/>
          <w:sz w:val="20"/>
        </w:rPr>
        <w:t xml:space="preserve"> </w:t>
      </w:r>
      <w:r>
        <w:rPr>
          <w:b/>
          <w:color w:val="6D6E71"/>
          <w:w w:val="90"/>
          <w:sz w:val="20"/>
        </w:rPr>
        <w:t>disabilities, despite the majority of</w:t>
      </w:r>
      <w:r>
        <w:rPr>
          <w:b/>
          <w:color w:val="6D6E71"/>
          <w:spacing w:val="-40"/>
          <w:w w:val="90"/>
          <w:sz w:val="20"/>
        </w:rPr>
        <w:t xml:space="preserve"> </w:t>
      </w:r>
      <w:r>
        <w:rPr>
          <w:b/>
          <w:color w:val="6D6E71"/>
          <w:w w:val="90"/>
          <w:sz w:val="20"/>
        </w:rPr>
        <w:t>families</w:t>
      </w:r>
      <w:r>
        <w:rPr>
          <w:b/>
          <w:color w:val="6D6E71"/>
          <w:spacing w:val="-8"/>
          <w:w w:val="90"/>
          <w:sz w:val="20"/>
        </w:rPr>
        <w:t xml:space="preserve"> </w:t>
      </w:r>
      <w:r>
        <w:rPr>
          <w:b/>
          <w:color w:val="6D6E71"/>
          <w:w w:val="90"/>
          <w:sz w:val="20"/>
        </w:rPr>
        <w:t>having</w:t>
      </w:r>
      <w:r>
        <w:rPr>
          <w:b/>
          <w:color w:val="6D6E71"/>
          <w:w w:val="84"/>
          <w:sz w:val="20"/>
        </w:rPr>
        <w:t xml:space="preserve"> </w:t>
      </w:r>
      <w:r>
        <w:rPr>
          <w:b/>
          <w:color w:val="6D6E71"/>
          <w:w w:val="85"/>
          <w:sz w:val="20"/>
        </w:rPr>
        <w:t>private toilets. The issue could be related to</w:t>
      </w:r>
      <w:r>
        <w:rPr>
          <w:b/>
          <w:color w:val="6D6E71"/>
          <w:spacing w:val="-10"/>
          <w:w w:val="85"/>
          <w:sz w:val="20"/>
        </w:rPr>
        <w:t xml:space="preserve"> </w:t>
      </w:r>
      <w:r>
        <w:rPr>
          <w:b/>
          <w:color w:val="6D6E71"/>
          <w:w w:val="85"/>
          <w:sz w:val="20"/>
        </w:rPr>
        <w:t>latrines’ functioning or sharing among family members, some of whom might require longer time. More households with</w:t>
      </w:r>
      <w:r>
        <w:rPr>
          <w:b/>
          <w:color w:val="6D6E71"/>
          <w:spacing w:val="-12"/>
          <w:w w:val="85"/>
          <w:sz w:val="20"/>
        </w:rPr>
        <w:t xml:space="preserve"> </w:t>
      </w:r>
      <w:r>
        <w:rPr>
          <w:b/>
          <w:color w:val="6D6E71"/>
          <w:w w:val="85"/>
          <w:sz w:val="20"/>
        </w:rPr>
        <w:t>disabilities</w:t>
      </w:r>
      <w:r>
        <w:rPr>
          <w:b/>
          <w:color w:val="6D6E71"/>
          <w:spacing w:val="-12"/>
          <w:w w:val="85"/>
          <w:sz w:val="20"/>
        </w:rPr>
        <w:t xml:space="preserve"> </w:t>
      </w:r>
      <w:r>
        <w:rPr>
          <w:b/>
          <w:color w:val="6D6E71"/>
          <w:w w:val="85"/>
          <w:sz w:val="20"/>
        </w:rPr>
        <w:t>(17.6%)</w:t>
      </w:r>
      <w:r>
        <w:rPr>
          <w:b/>
          <w:color w:val="6D6E71"/>
          <w:spacing w:val="-12"/>
          <w:w w:val="85"/>
          <w:sz w:val="20"/>
        </w:rPr>
        <w:t xml:space="preserve"> </w:t>
      </w:r>
      <w:r>
        <w:rPr>
          <w:b/>
          <w:color w:val="6D6E71"/>
          <w:w w:val="85"/>
          <w:sz w:val="20"/>
        </w:rPr>
        <w:t>reported</w:t>
      </w:r>
      <w:r>
        <w:rPr>
          <w:b/>
          <w:color w:val="6D6E71"/>
          <w:spacing w:val="-12"/>
          <w:w w:val="85"/>
          <w:sz w:val="20"/>
        </w:rPr>
        <w:t xml:space="preserve"> </w:t>
      </w:r>
      <w:r>
        <w:rPr>
          <w:b/>
          <w:color w:val="6D6E71"/>
          <w:w w:val="85"/>
          <w:sz w:val="20"/>
        </w:rPr>
        <w:t>latrine</w:t>
      </w:r>
      <w:r>
        <w:rPr>
          <w:b/>
          <w:color w:val="6D6E71"/>
          <w:spacing w:val="-12"/>
          <w:w w:val="85"/>
          <w:sz w:val="20"/>
        </w:rPr>
        <w:t xml:space="preserve"> </w:t>
      </w:r>
      <w:r>
        <w:rPr>
          <w:b/>
          <w:color w:val="6D6E71"/>
          <w:w w:val="85"/>
          <w:sz w:val="20"/>
        </w:rPr>
        <w:t>accessibility problems</w:t>
      </w:r>
      <w:r>
        <w:rPr>
          <w:b/>
          <w:color w:val="6D6E71"/>
          <w:spacing w:val="-34"/>
          <w:w w:val="85"/>
          <w:sz w:val="20"/>
        </w:rPr>
        <w:t xml:space="preserve"> </w:t>
      </w:r>
      <w:r>
        <w:rPr>
          <w:b/>
          <w:color w:val="6D6E71"/>
          <w:w w:val="85"/>
          <w:sz w:val="20"/>
        </w:rPr>
        <w:t>than</w:t>
      </w:r>
      <w:r>
        <w:rPr>
          <w:b/>
          <w:color w:val="6D6E71"/>
          <w:spacing w:val="-34"/>
          <w:w w:val="85"/>
          <w:sz w:val="20"/>
        </w:rPr>
        <w:t xml:space="preserve"> </w:t>
      </w:r>
      <w:r>
        <w:rPr>
          <w:b/>
          <w:color w:val="6D6E71"/>
          <w:w w:val="85"/>
          <w:sz w:val="20"/>
        </w:rPr>
        <w:t>households</w:t>
      </w:r>
      <w:r>
        <w:rPr>
          <w:b/>
          <w:color w:val="6D6E71"/>
          <w:spacing w:val="-34"/>
          <w:w w:val="85"/>
          <w:sz w:val="20"/>
        </w:rPr>
        <w:t xml:space="preserve"> </w:t>
      </w:r>
      <w:r>
        <w:rPr>
          <w:b/>
          <w:color w:val="6D6E71"/>
          <w:w w:val="85"/>
          <w:sz w:val="20"/>
        </w:rPr>
        <w:t>without</w:t>
      </w:r>
      <w:r>
        <w:rPr>
          <w:b/>
          <w:color w:val="6D6E71"/>
          <w:spacing w:val="-34"/>
          <w:w w:val="85"/>
          <w:sz w:val="20"/>
        </w:rPr>
        <w:t xml:space="preserve"> </w:t>
      </w:r>
      <w:r>
        <w:rPr>
          <w:b/>
          <w:color w:val="6D6E71"/>
          <w:w w:val="85"/>
          <w:sz w:val="20"/>
        </w:rPr>
        <w:t>disabilities</w:t>
      </w:r>
      <w:r>
        <w:rPr>
          <w:b/>
          <w:color w:val="6D6E71"/>
          <w:spacing w:val="-34"/>
          <w:w w:val="85"/>
          <w:sz w:val="20"/>
        </w:rPr>
        <w:t xml:space="preserve"> </w:t>
      </w:r>
      <w:r>
        <w:rPr>
          <w:b/>
          <w:color w:val="6D6E71"/>
          <w:w w:val="85"/>
          <w:sz w:val="20"/>
        </w:rPr>
        <w:t>(14.0%).</w:t>
      </w:r>
    </w:p>
    <w:p w:rsidR="009702CD" w:rsidRDefault="00166ADE">
      <w:pPr>
        <w:pStyle w:val="BodyText"/>
        <w:spacing w:before="11"/>
        <w:rPr>
          <w:sz w:val="16"/>
        </w:rPr>
      </w:pPr>
      <w:r>
        <w:rPr>
          <w:b w:val="0"/>
        </w:rPr>
        <w:br w:type="column"/>
      </w:r>
    </w:p>
    <w:p w:rsidR="009702CD" w:rsidRDefault="00166ADE">
      <w:pPr>
        <w:pStyle w:val="ListParagraph"/>
        <w:numPr>
          <w:ilvl w:val="0"/>
          <w:numId w:val="49"/>
        </w:numPr>
        <w:tabs>
          <w:tab w:val="left" w:pos="380"/>
        </w:tabs>
        <w:spacing w:line="230" w:lineRule="auto"/>
        <w:ind w:right="717"/>
        <w:jc w:val="both"/>
        <w:rPr>
          <w:b/>
          <w:sz w:val="20"/>
        </w:rPr>
      </w:pPr>
      <w:r>
        <w:rPr>
          <w:b/>
          <w:color w:val="6D6E71"/>
          <w:w w:val="90"/>
          <w:sz w:val="20"/>
        </w:rPr>
        <w:t xml:space="preserve">Azraq: about 13% of households said that toilets </w:t>
      </w:r>
      <w:r>
        <w:rPr>
          <w:b/>
          <w:color w:val="6D6E71"/>
          <w:w w:val="85"/>
          <w:sz w:val="20"/>
        </w:rPr>
        <w:t>were</w:t>
      </w:r>
      <w:r>
        <w:rPr>
          <w:b/>
          <w:color w:val="6D6E71"/>
          <w:spacing w:val="-23"/>
          <w:w w:val="85"/>
          <w:sz w:val="20"/>
        </w:rPr>
        <w:t xml:space="preserve"> </w:t>
      </w:r>
      <w:r>
        <w:rPr>
          <w:b/>
          <w:color w:val="6D6E71"/>
          <w:w w:val="85"/>
          <w:sz w:val="20"/>
        </w:rPr>
        <w:t>not</w:t>
      </w:r>
      <w:r>
        <w:rPr>
          <w:b/>
          <w:color w:val="6D6E71"/>
          <w:spacing w:val="-23"/>
          <w:w w:val="85"/>
          <w:sz w:val="20"/>
        </w:rPr>
        <w:t xml:space="preserve"> </w:t>
      </w:r>
      <w:r>
        <w:rPr>
          <w:b/>
          <w:color w:val="6D6E71"/>
          <w:w w:val="85"/>
          <w:sz w:val="20"/>
        </w:rPr>
        <w:t>always</w:t>
      </w:r>
      <w:r>
        <w:rPr>
          <w:b/>
          <w:color w:val="6D6E71"/>
          <w:spacing w:val="-23"/>
          <w:w w:val="85"/>
          <w:sz w:val="20"/>
        </w:rPr>
        <w:t xml:space="preserve"> </w:t>
      </w:r>
      <w:r>
        <w:rPr>
          <w:b/>
          <w:color w:val="6D6E71"/>
          <w:w w:val="85"/>
          <w:sz w:val="20"/>
        </w:rPr>
        <w:t>available,</w:t>
      </w:r>
      <w:r>
        <w:rPr>
          <w:b/>
          <w:color w:val="6D6E71"/>
          <w:spacing w:val="-23"/>
          <w:w w:val="85"/>
          <w:sz w:val="20"/>
        </w:rPr>
        <w:t xml:space="preserve"> </w:t>
      </w:r>
      <w:r>
        <w:rPr>
          <w:b/>
          <w:color w:val="6D6E71"/>
          <w:w w:val="85"/>
          <w:sz w:val="20"/>
        </w:rPr>
        <w:t>with</w:t>
      </w:r>
      <w:r>
        <w:rPr>
          <w:b/>
          <w:color w:val="6D6E71"/>
          <w:spacing w:val="-23"/>
          <w:w w:val="85"/>
          <w:sz w:val="20"/>
        </w:rPr>
        <w:t xml:space="preserve"> </w:t>
      </w:r>
      <w:r>
        <w:rPr>
          <w:b/>
          <w:color w:val="6D6E71"/>
          <w:w w:val="85"/>
          <w:sz w:val="20"/>
        </w:rPr>
        <w:t>no</w:t>
      </w:r>
      <w:r>
        <w:rPr>
          <w:b/>
          <w:color w:val="6D6E71"/>
          <w:spacing w:val="-23"/>
          <w:w w:val="85"/>
          <w:sz w:val="20"/>
        </w:rPr>
        <w:t xml:space="preserve"> </w:t>
      </w:r>
      <w:r>
        <w:rPr>
          <w:b/>
          <w:color w:val="6D6E71"/>
          <w:w w:val="85"/>
          <w:sz w:val="20"/>
        </w:rPr>
        <w:t>difference</w:t>
      </w:r>
      <w:r>
        <w:rPr>
          <w:b/>
          <w:color w:val="6D6E71"/>
          <w:spacing w:val="-23"/>
          <w:w w:val="85"/>
          <w:sz w:val="20"/>
        </w:rPr>
        <w:t xml:space="preserve"> </w:t>
      </w:r>
      <w:r>
        <w:rPr>
          <w:b/>
          <w:color w:val="6D6E71"/>
          <w:w w:val="85"/>
          <w:sz w:val="20"/>
        </w:rPr>
        <w:t>between households</w:t>
      </w:r>
      <w:r>
        <w:rPr>
          <w:b/>
          <w:color w:val="6D6E71"/>
          <w:spacing w:val="-9"/>
          <w:w w:val="85"/>
          <w:sz w:val="20"/>
        </w:rPr>
        <w:t xml:space="preserve"> </w:t>
      </w:r>
      <w:r>
        <w:rPr>
          <w:b/>
          <w:color w:val="6D6E71"/>
          <w:w w:val="85"/>
          <w:sz w:val="20"/>
        </w:rPr>
        <w:t>with</w:t>
      </w:r>
      <w:r>
        <w:rPr>
          <w:b/>
          <w:color w:val="6D6E71"/>
          <w:spacing w:val="-9"/>
          <w:w w:val="85"/>
          <w:sz w:val="20"/>
        </w:rPr>
        <w:t xml:space="preserve"> </w:t>
      </w:r>
      <w:r>
        <w:rPr>
          <w:b/>
          <w:color w:val="6D6E71"/>
          <w:w w:val="85"/>
          <w:sz w:val="20"/>
        </w:rPr>
        <w:t>and</w:t>
      </w:r>
      <w:r>
        <w:rPr>
          <w:b/>
          <w:color w:val="6D6E71"/>
          <w:spacing w:val="-9"/>
          <w:w w:val="85"/>
          <w:sz w:val="20"/>
        </w:rPr>
        <w:t xml:space="preserve"> </w:t>
      </w:r>
      <w:r>
        <w:rPr>
          <w:b/>
          <w:color w:val="6D6E71"/>
          <w:w w:val="85"/>
          <w:sz w:val="20"/>
        </w:rPr>
        <w:t>without</w:t>
      </w:r>
      <w:r>
        <w:rPr>
          <w:b/>
          <w:color w:val="6D6E71"/>
          <w:spacing w:val="-9"/>
          <w:w w:val="85"/>
          <w:sz w:val="20"/>
        </w:rPr>
        <w:t xml:space="preserve"> </w:t>
      </w:r>
      <w:r>
        <w:rPr>
          <w:b/>
          <w:color w:val="6D6E71"/>
          <w:w w:val="85"/>
          <w:sz w:val="20"/>
        </w:rPr>
        <w:t>disabilities.</w:t>
      </w:r>
      <w:r>
        <w:rPr>
          <w:b/>
          <w:color w:val="6D6E71"/>
          <w:spacing w:val="-9"/>
          <w:w w:val="85"/>
          <w:sz w:val="20"/>
        </w:rPr>
        <w:t xml:space="preserve"> </w:t>
      </w:r>
      <w:r>
        <w:rPr>
          <w:b/>
          <w:color w:val="6D6E71"/>
          <w:w w:val="85"/>
          <w:sz w:val="20"/>
        </w:rPr>
        <w:t>Considering public</w:t>
      </w:r>
      <w:r>
        <w:rPr>
          <w:b/>
          <w:color w:val="6D6E71"/>
          <w:spacing w:val="-34"/>
          <w:w w:val="85"/>
          <w:sz w:val="20"/>
        </w:rPr>
        <w:t xml:space="preserve"> </w:t>
      </w:r>
      <w:r>
        <w:rPr>
          <w:b/>
          <w:color w:val="6D6E71"/>
          <w:w w:val="85"/>
          <w:sz w:val="20"/>
        </w:rPr>
        <w:t>toilets</w:t>
      </w:r>
      <w:r>
        <w:rPr>
          <w:b/>
          <w:color w:val="6D6E71"/>
          <w:spacing w:val="-34"/>
          <w:w w:val="85"/>
          <w:sz w:val="20"/>
        </w:rPr>
        <w:t xml:space="preserve"> </w:t>
      </w:r>
      <w:r>
        <w:rPr>
          <w:b/>
          <w:color w:val="6D6E71"/>
          <w:w w:val="85"/>
          <w:sz w:val="20"/>
        </w:rPr>
        <w:t>in</w:t>
      </w:r>
      <w:r>
        <w:rPr>
          <w:b/>
          <w:color w:val="6D6E71"/>
          <w:spacing w:val="-34"/>
          <w:w w:val="85"/>
          <w:sz w:val="20"/>
        </w:rPr>
        <w:t xml:space="preserve"> </w:t>
      </w:r>
      <w:r>
        <w:rPr>
          <w:b/>
          <w:color w:val="6D6E71"/>
          <w:w w:val="85"/>
          <w:sz w:val="20"/>
        </w:rPr>
        <w:t>th</w:t>
      </w:r>
      <w:r>
        <w:rPr>
          <w:b/>
          <w:color w:val="6D6E71"/>
          <w:w w:val="85"/>
          <w:sz w:val="20"/>
        </w:rPr>
        <w:t>is</w:t>
      </w:r>
      <w:r>
        <w:rPr>
          <w:b/>
          <w:color w:val="6D6E71"/>
          <w:spacing w:val="-34"/>
          <w:w w:val="85"/>
          <w:sz w:val="20"/>
        </w:rPr>
        <w:t xml:space="preserve"> </w:t>
      </w:r>
      <w:r>
        <w:rPr>
          <w:b/>
          <w:color w:val="6D6E71"/>
          <w:w w:val="85"/>
          <w:sz w:val="20"/>
        </w:rPr>
        <w:t>camp,</w:t>
      </w:r>
      <w:r>
        <w:rPr>
          <w:b/>
          <w:color w:val="6D6E71"/>
          <w:spacing w:val="-34"/>
          <w:w w:val="85"/>
          <w:sz w:val="20"/>
        </w:rPr>
        <w:t xml:space="preserve"> </w:t>
      </w:r>
      <w:r>
        <w:rPr>
          <w:b/>
          <w:color w:val="6D6E71"/>
          <w:w w:val="85"/>
          <w:sz w:val="20"/>
        </w:rPr>
        <w:t>the</w:t>
      </w:r>
      <w:r>
        <w:rPr>
          <w:b/>
          <w:color w:val="6D6E71"/>
          <w:spacing w:val="-34"/>
          <w:w w:val="85"/>
          <w:sz w:val="20"/>
        </w:rPr>
        <w:t xml:space="preserve"> </w:t>
      </w:r>
      <w:r>
        <w:rPr>
          <w:b/>
          <w:color w:val="6D6E71"/>
          <w:w w:val="85"/>
          <w:sz w:val="20"/>
        </w:rPr>
        <w:t>rates</w:t>
      </w:r>
      <w:r>
        <w:rPr>
          <w:b/>
          <w:color w:val="6D6E71"/>
          <w:spacing w:val="-34"/>
          <w:w w:val="85"/>
          <w:sz w:val="20"/>
        </w:rPr>
        <w:t xml:space="preserve"> </w:t>
      </w:r>
      <w:r>
        <w:rPr>
          <w:b/>
          <w:color w:val="6D6E71"/>
          <w:w w:val="85"/>
          <w:sz w:val="20"/>
        </w:rPr>
        <w:t>were</w:t>
      </w:r>
      <w:r>
        <w:rPr>
          <w:b/>
          <w:color w:val="6D6E71"/>
          <w:spacing w:val="-34"/>
          <w:w w:val="85"/>
          <w:sz w:val="20"/>
        </w:rPr>
        <w:t xml:space="preserve"> </w:t>
      </w:r>
      <w:r>
        <w:rPr>
          <w:b/>
          <w:color w:val="6D6E71"/>
          <w:w w:val="85"/>
          <w:sz w:val="20"/>
        </w:rPr>
        <w:t>unexpectedly low</w:t>
      </w:r>
      <w:r>
        <w:rPr>
          <w:b/>
          <w:color w:val="6D6E71"/>
          <w:spacing w:val="-31"/>
          <w:w w:val="85"/>
          <w:sz w:val="20"/>
        </w:rPr>
        <w:t xml:space="preserve"> </w:t>
      </w:r>
      <w:r>
        <w:rPr>
          <w:b/>
          <w:color w:val="6D6E71"/>
          <w:w w:val="85"/>
          <w:sz w:val="20"/>
        </w:rPr>
        <w:t>compared</w:t>
      </w:r>
      <w:r>
        <w:rPr>
          <w:b/>
          <w:color w:val="6D6E71"/>
          <w:spacing w:val="-31"/>
          <w:w w:val="85"/>
          <w:sz w:val="20"/>
        </w:rPr>
        <w:t xml:space="preserve"> </w:t>
      </w:r>
      <w:r>
        <w:rPr>
          <w:b/>
          <w:color w:val="6D6E71"/>
          <w:w w:val="85"/>
          <w:sz w:val="20"/>
        </w:rPr>
        <w:t>to</w:t>
      </w:r>
      <w:r>
        <w:rPr>
          <w:b/>
          <w:color w:val="6D6E71"/>
          <w:spacing w:val="-31"/>
          <w:w w:val="85"/>
          <w:sz w:val="20"/>
        </w:rPr>
        <w:t xml:space="preserve"> </w:t>
      </w:r>
      <w:r>
        <w:rPr>
          <w:b/>
          <w:color w:val="6D6E71"/>
          <w:w w:val="85"/>
          <w:sz w:val="20"/>
        </w:rPr>
        <w:t>Zaatari.</w:t>
      </w:r>
      <w:r>
        <w:rPr>
          <w:b/>
          <w:color w:val="6D6E71"/>
          <w:spacing w:val="-31"/>
          <w:w w:val="85"/>
          <w:sz w:val="20"/>
        </w:rPr>
        <w:t xml:space="preserve"> </w:t>
      </w:r>
      <w:r>
        <w:rPr>
          <w:b/>
          <w:color w:val="6D6E71"/>
          <w:w w:val="85"/>
          <w:sz w:val="20"/>
        </w:rPr>
        <w:t>The</w:t>
      </w:r>
      <w:r>
        <w:rPr>
          <w:b/>
          <w:color w:val="6D6E71"/>
          <w:spacing w:val="-31"/>
          <w:w w:val="85"/>
          <w:sz w:val="20"/>
        </w:rPr>
        <w:t xml:space="preserve"> </w:t>
      </w:r>
      <w:r>
        <w:rPr>
          <w:b/>
          <w:color w:val="6D6E71"/>
          <w:w w:val="85"/>
          <w:sz w:val="20"/>
        </w:rPr>
        <w:t>higher</w:t>
      </w:r>
      <w:r>
        <w:rPr>
          <w:b/>
          <w:color w:val="6D6E71"/>
          <w:spacing w:val="-31"/>
          <w:w w:val="85"/>
          <w:sz w:val="20"/>
        </w:rPr>
        <w:t xml:space="preserve"> </w:t>
      </w:r>
      <w:r>
        <w:rPr>
          <w:b/>
          <w:color w:val="6D6E71"/>
          <w:w w:val="85"/>
          <w:sz w:val="20"/>
        </w:rPr>
        <w:t>rate</w:t>
      </w:r>
      <w:r>
        <w:rPr>
          <w:b/>
          <w:color w:val="6D6E71"/>
          <w:spacing w:val="-31"/>
          <w:w w:val="85"/>
          <w:sz w:val="20"/>
        </w:rPr>
        <w:t xml:space="preserve"> </w:t>
      </w:r>
      <w:r>
        <w:rPr>
          <w:b/>
          <w:color w:val="6D6E71"/>
          <w:w w:val="85"/>
          <w:sz w:val="20"/>
        </w:rPr>
        <w:t>of</w:t>
      </w:r>
      <w:r>
        <w:rPr>
          <w:b/>
          <w:color w:val="6D6E71"/>
          <w:spacing w:val="-31"/>
          <w:w w:val="85"/>
          <w:sz w:val="20"/>
        </w:rPr>
        <w:t xml:space="preserve"> </w:t>
      </w:r>
      <w:r>
        <w:rPr>
          <w:b/>
          <w:color w:val="6D6E71"/>
          <w:w w:val="85"/>
          <w:sz w:val="20"/>
        </w:rPr>
        <w:t xml:space="preserve">households </w:t>
      </w:r>
      <w:r>
        <w:rPr>
          <w:b/>
          <w:color w:val="6D6E71"/>
          <w:w w:val="90"/>
          <w:sz w:val="20"/>
        </w:rPr>
        <w:t>with disabilities expressed challenges to latrine accessibility (15.1% vs</w:t>
      </w:r>
      <w:r>
        <w:rPr>
          <w:b/>
          <w:color w:val="6D6E71"/>
          <w:spacing w:val="-37"/>
          <w:w w:val="90"/>
          <w:sz w:val="20"/>
        </w:rPr>
        <w:t xml:space="preserve"> </w:t>
      </w:r>
      <w:r>
        <w:rPr>
          <w:b/>
          <w:color w:val="6D6E71"/>
          <w:w w:val="90"/>
          <w:sz w:val="20"/>
        </w:rPr>
        <w:t>12.7%).</w:t>
      </w:r>
    </w:p>
    <w:p w:rsidR="009702CD" w:rsidRDefault="00166ADE">
      <w:pPr>
        <w:pStyle w:val="ListParagraph"/>
        <w:numPr>
          <w:ilvl w:val="0"/>
          <w:numId w:val="49"/>
        </w:numPr>
        <w:tabs>
          <w:tab w:val="left" w:pos="380"/>
        </w:tabs>
        <w:spacing w:before="75" w:line="230" w:lineRule="auto"/>
        <w:ind w:right="717"/>
        <w:jc w:val="both"/>
        <w:rPr>
          <w:b/>
          <w:sz w:val="20"/>
        </w:rPr>
      </w:pPr>
      <w:r>
        <w:rPr>
          <w:b/>
          <w:color w:val="6D6E71"/>
          <w:w w:val="90"/>
          <w:sz w:val="20"/>
        </w:rPr>
        <w:t>Irbid:</w:t>
      </w:r>
      <w:r>
        <w:rPr>
          <w:b/>
          <w:color w:val="6D6E71"/>
          <w:spacing w:val="-34"/>
          <w:w w:val="90"/>
          <w:sz w:val="20"/>
        </w:rPr>
        <w:t xml:space="preserve"> </w:t>
      </w:r>
      <w:r>
        <w:rPr>
          <w:b/>
          <w:color w:val="6D6E71"/>
          <w:w w:val="90"/>
          <w:sz w:val="20"/>
        </w:rPr>
        <w:t>more</w:t>
      </w:r>
      <w:r>
        <w:rPr>
          <w:b/>
          <w:color w:val="6D6E71"/>
          <w:spacing w:val="-34"/>
          <w:w w:val="90"/>
          <w:sz w:val="20"/>
        </w:rPr>
        <w:t xml:space="preserve"> </w:t>
      </w:r>
      <w:r>
        <w:rPr>
          <w:b/>
          <w:color w:val="6D6E71"/>
          <w:w w:val="90"/>
          <w:sz w:val="20"/>
        </w:rPr>
        <w:t>than</w:t>
      </w:r>
      <w:r>
        <w:rPr>
          <w:b/>
          <w:color w:val="6D6E71"/>
          <w:spacing w:val="-34"/>
          <w:w w:val="90"/>
          <w:sz w:val="20"/>
        </w:rPr>
        <w:t xml:space="preserve"> </w:t>
      </w:r>
      <w:r>
        <w:rPr>
          <w:b/>
          <w:color w:val="6D6E71"/>
          <w:w w:val="90"/>
          <w:sz w:val="20"/>
        </w:rPr>
        <w:t>95%</w:t>
      </w:r>
      <w:r>
        <w:rPr>
          <w:b/>
          <w:color w:val="6D6E71"/>
          <w:spacing w:val="-34"/>
          <w:w w:val="90"/>
          <w:sz w:val="20"/>
        </w:rPr>
        <w:t xml:space="preserve"> </w:t>
      </w:r>
      <w:r>
        <w:rPr>
          <w:b/>
          <w:color w:val="6D6E71"/>
          <w:w w:val="90"/>
          <w:sz w:val="20"/>
        </w:rPr>
        <w:t>of</w:t>
      </w:r>
      <w:r>
        <w:rPr>
          <w:b/>
          <w:color w:val="6D6E71"/>
          <w:spacing w:val="-34"/>
          <w:w w:val="90"/>
          <w:sz w:val="20"/>
        </w:rPr>
        <w:t xml:space="preserve"> </w:t>
      </w:r>
      <w:r>
        <w:rPr>
          <w:b/>
          <w:color w:val="6D6E71"/>
          <w:w w:val="90"/>
          <w:sz w:val="20"/>
        </w:rPr>
        <w:t>households</w:t>
      </w:r>
      <w:r>
        <w:rPr>
          <w:b/>
          <w:color w:val="6D6E71"/>
          <w:spacing w:val="-34"/>
          <w:w w:val="90"/>
          <w:sz w:val="20"/>
        </w:rPr>
        <w:t xml:space="preserve"> </w:t>
      </w:r>
      <w:r>
        <w:rPr>
          <w:b/>
          <w:color w:val="6D6E71"/>
          <w:w w:val="90"/>
          <w:sz w:val="20"/>
        </w:rPr>
        <w:t>with</w:t>
      </w:r>
      <w:r>
        <w:rPr>
          <w:b/>
          <w:color w:val="6D6E71"/>
          <w:spacing w:val="-34"/>
          <w:w w:val="90"/>
          <w:sz w:val="20"/>
        </w:rPr>
        <w:t xml:space="preserve"> </w:t>
      </w:r>
      <w:r>
        <w:rPr>
          <w:b/>
          <w:color w:val="6D6E71"/>
          <w:w w:val="90"/>
          <w:sz w:val="20"/>
        </w:rPr>
        <w:t>and</w:t>
      </w:r>
      <w:r>
        <w:rPr>
          <w:b/>
          <w:color w:val="6D6E71"/>
          <w:spacing w:val="-34"/>
          <w:w w:val="90"/>
          <w:sz w:val="20"/>
        </w:rPr>
        <w:t xml:space="preserve"> </w:t>
      </w:r>
      <w:r>
        <w:rPr>
          <w:b/>
          <w:color w:val="6D6E71"/>
          <w:w w:val="90"/>
          <w:sz w:val="20"/>
        </w:rPr>
        <w:t xml:space="preserve">without </w:t>
      </w:r>
      <w:r>
        <w:rPr>
          <w:b/>
          <w:color w:val="6D6E71"/>
          <w:w w:val="85"/>
          <w:sz w:val="20"/>
        </w:rPr>
        <w:t>disabilities</w:t>
      </w:r>
      <w:r>
        <w:rPr>
          <w:b/>
          <w:color w:val="6D6E71"/>
          <w:spacing w:val="-8"/>
          <w:w w:val="85"/>
          <w:sz w:val="20"/>
        </w:rPr>
        <w:t xml:space="preserve"> </w:t>
      </w:r>
      <w:r>
        <w:rPr>
          <w:b/>
          <w:color w:val="6D6E71"/>
          <w:w w:val="85"/>
          <w:sz w:val="20"/>
        </w:rPr>
        <w:t>reported</w:t>
      </w:r>
      <w:r>
        <w:rPr>
          <w:b/>
          <w:color w:val="6D6E71"/>
          <w:spacing w:val="-8"/>
          <w:w w:val="85"/>
          <w:sz w:val="20"/>
        </w:rPr>
        <w:t xml:space="preserve"> </w:t>
      </w:r>
      <w:r>
        <w:rPr>
          <w:b/>
          <w:color w:val="6D6E71"/>
          <w:w w:val="85"/>
          <w:sz w:val="20"/>
        </w:rPr>
        <w:t>that</w:t>
      </w:r>
      <w:r>
        <w:rPr>
          <w:b/>
          <w:color w:val="6D6E71"/>
          <w:spacing w:val="-8"/>
          <w:w w:val="85"/>
          <w:sz w:val="20"/>
        </w:rPr>
        <w:t xml:space="preserve"> </w:t>
      </w:r>
      <w:r>
        <w:rPr>
          <w:b/>
          <w:color w:val="6D6E71"/>
          <w:w w:val="85"/>
          <w:sz w:val="20"/>
        </w:rPr>
        <w:t>their</w:t>
      </w:r>
      <w:r>
        <w:rPr>
          <w:b/>
          <w:color w:val="6D6E71"/>
          <w:spacing w:val="-8"/>
          <w:w w:val="85"/>
          <w:sz w:val="20"/>
        </w:rPr>
        <w:t xml:space="preserve"> </w:t>
      </w:r>
      <w:r>
        <w:rPr>
          <w:b/>
          <w:color w:val="6D6E71"/>
          <w:w w:val="85"/>
          <w:sz w:val="20"/>
        </w:rPr>
        <w:t>latrines</w:t>
      </w:r>
      <w:r>
        <w:rPr>
          <w:b/>
          <w:color w:val="6D6E71"/>
          <w:spacing w:val="-8"/>
          <w:w w:val="85"/>
          <w:sz w:val="20"/>
        </w:rPr>
        <w:t xml:space="preserve"> </w:t>
      </w:r>
      <w:r>
        <w:rPr>
          <w:b/>
          <w:color w:val="6D6E71"/>
          <w:w w:val="85"/>
          <w:sz w:val="20"/>
        </w:rPr>
        <w:t>were</w:t>
      </w:r>
      <w:r>
        <w:rPr>
          <w:b/>
          <w:color w:val="6D6E71"/>
          <w:spacing w:val="-8"/>
          <w:w w:val="85"/>
          <w:sz w:val="20"/>
        </w:rPr>
        <w:t xml:space="preserve"> </w:t>
      </w:r>
      <w:r>
        <w:rPr>
          <w:b/>
          <w:color w:val="6D6E71"/>
          <w:w w:val="85"/>
          <w:sz w:val="20"/>
        </w:rPr>
        <w:t xml:space="preserve">available </w:t>
      </w:r>
      <w:r>
        <w:rPr>
          <w:b/>
          <w:color w:val="6D6E71"/>
          <w:w w:val="95"/>
          <w:sz w:val="20"/>
        </w:rPr>
        <w:t>and</w:t>
      </w:r>
      <w:r>
        <w:rPr>
          <w:b/>
          <w:color w:val="6D6E71"/>
          <w:spacing w:val="-15"/>
          <w:w w:val="95"/>
          <w:sz w:val="20"/>
        </w:rPr>
        <w:t xml:space="preserve"> </w:t>
      </w:r>
      <w:r>
        <w:rPr>
          <w:b/>
          <w:color w:val="6D6E71"/>
          <w:w w:val="95"/>
          <w:sz w:val="20"/>
        </w:rPr>
        <w:t>accessible.</w:t>
      </w:r>
    </w:p>
    <w:p w:rsidR="009702CD" w:rsidRDefault="00166ADE">
      <w:pPr>
        <w:pStyle w:val="ListParagraph"/>
        <w:numPr>
          <w:ilvl w:val="0"/>
          <w:numId w:val="49"/>
        </w:numPr>
        <w:tabs>
          <w:tab w:val="left" w:pos="380"/>
        </w:tabs>
        <w:spacing w:before="78" w:line="230" w:lineRule="auto"/>
        <w:ind w:right="717"/>
        <w:jc w:val="both"/>
        <w:rPr>
          <w:b/>
          <w:sz w:val="20"/>
        </w:rPr>
      </w:pPr>
      <w:r>
        <w:rPr>
          <w:b/>
          <w:color w:val="0088CE"/>
          <w:w w:val="90"/>
          <w:sz w:val="20"/>
        </w:rPr>
        <w:t xml:space="preserve">In camps, households with disabilities reported a </w:t>
      </w:r>
      <w:r>
        <w:rPr>
          <w:b/>
          <w:color w:val="0088CE"/>
          <w:w w:val="95"/>
          <w:sz w:val="20"/>
        </w:rPr>
        <w:t>stronger</w:t>
      </w:r>
      <w:r>
        <w:rPr>
          <w:b/>
          <w:color w:val="0088CE"/>
          <w:spacing w:val="-10"/>
          <w:w w:val="95"/>
          <w:sz w:val="20"/>
        </w:rPr>
        <w:t xml:space="preserve"> </w:t>
      </w:r>
      <w:r>
        <w:rPr>
          <w:b/>
          <w:color w:val="0088CE"/>
          <w:w w:val="95"/>
          <w:sz w:val="20"/>
        </w:rPr>
        <w:t>sense</w:t>
      </w:r>
      <w:r>
        <w:rPr>
          <w:b/>
          <w:color w:val="0088CE"/>
          <w:spacing w:val="-10"/>
          <w:w w:val="95"/>
          <w:sz w:val="20"/>
        </w:rPr>
        <w:t xml:space="preserve"> </w:t>
      </w:r>
      <w:r>
        <w:rPr>
          <w:b/>
          <w:color w:val="0088CE"/>
          <w:w w:val="95"/>
          <w:sz w:val="20"/>
        </w:rPr>
        <w:t>of</w:t>
      </w:r>
      <w:r>
        <w:rPr>
          <w:b/>
          <w:color w:val="0088CE"/>
          <w:spacing w:val="-10"/>
          <w:w w:val="95"/>
          <w:sz w:val="20"/>
        </w:rPr>
        <w:t xml:space="preserve"> </w:t>
      </w:r>
      <w:r>
        <w:rPr>
          <w:b/>
          <w:color w:val="0088CE"/>
          <w:w w:val="95"/>
          <w:sz w:val="20"/>
        </w:rPr>
        <w:t>insecurity</w:t>
      </w:r>
      <w:r>
        <w:rPr>
          <w:b/>
          <w:color w:val="0088CE"/>
          <w:spacing w:val="-10"/>
          <w:w w:val="95"/>
          <w:sz w:val="20"/>
        </w:rPr>
        <w:t xml:space="preserve"> </w:t>
      </w:r>
      <w:r>
        <w:rPr>
          <w:b/>
          <w:color w:val="0088CE"/>
          <w:w w:val="95"/>
          <w:sz w:val="20"/>
        </w:rPr>
        <w:t>to</w:t>
      </w:r>
      <w:r>
        <w:rPr>
          <w:b/>
          <w:color w:val="0088CE"/>
          <w:spacing w:val="-10"/>
          <w:w w:val="95"/>
          <w:sz w:val="20"/>
        </w:rPr>
        <w:t xml:space="preserve"> </w:t>
      </w:r>
      <w:r>
        <w:rPr>
          <w:b/>
          <w:color w:val="0088CE"/>
          <w:w w:val="95"/>
          <w:sz w:val="20"/>
        </w:rPr>
        <w:t>use</w:t>
      </w:r>
      <w:r>
        <w:rPr>
          <w:b/>
          <w:color w:val="0088CE"/>
          <w:spacing w:val="-10"/>
          <w:w w:val="95"/>
          <w:sz w:val="20"/>
        </w:rPr>
        <w:t xml:space="preserve"> </w:t>
      </w:r>
      <w:r>
        <w:rPr>
          <w:b/>
          <w:color w:val="0088CE"/>
          <w:w w:val="95"/>
          <w:sz w:val="20"/>
        </w:rPr>
        <w:t>latrines</w:t>
      </w:r>
      <w:r>
        <w:rPr>
          <w:b/>
          <w:color w:val="0088CE"/>
          <w:spacing w:val="-10"/>
          <w:w w:val="95"/>
          <w:sz w:val="20"/>
        </w:rPr>
        <w:t xml:space="preserve"> </w:t>
      </w:r>
      <w:r>
        <w:rPr>
          <w:b/>
          <w:color w:val="0088CE"/>
          <w:w w:val="95"/>
          <w:sz w:val="20"/>
        </w:rPr>
        <w:t xml:space="preserve">than </w:t>
      </w:r>
      <w:r>
        <w:rPr>
          <w:b/>
          <w:color w:val="0088CE"/>
          <w:w w:val="85"/>
          <w:sz w:val="20"/>
        </w:rPr>
        <w:t>households</w:t>
      </w:r>
      <w:r>
        <w:rPr>
          <w:b/>
          <w:color w:val="0088CE"/>
          <w:spacing w:val="-20"/>
          <w:w w:val="85"/>
          <w:sz w:val="20"/>
        </w:rPr>
        <w:t xml:space="preserve"> </w:t>
      </w:r>
      <w:r>
        <w:rPr>
          <w:b/>
          <w:color w:val="0088CE"/>
          <w:w w:val="85"/>
          <w:sz w:val="20"/>
        </w:rPr>
        <w:t>without</w:t>
      </w:r>
      <w:r>
        <w:rPr>
          <w:b/>
          <w:color w:val="0088CE"/>
          <w:spacing w:val="-20"/>
          <w:w w:val="85"/>
          <w:sz w:val="20"/>
        </w:rPr>
        <w:t xml:space="preserve"> </w:t>
      </w:r>
      <w:r>
        <w:rPr>
          <w:b/>
          <w:color w:val="0088CE"/>
          <w:w w:val="85"/>
          <w:sz w:val="20"/>
        </w:rPr>
        <w:t>disabilities.</w:t>
      </w:r>
      <w:r>
        <w:rPr>
          <w:b/>
          <w:color w:val="0088CE"/>
          <w:spacing w:val="-21"/>
          <w:w w:val="85"/>
          <w:sz w:val="20"/>
        </w:rPr>
        <w:t xml:space="preserve"> </w:t>
      </w:r>
      <w:r>
        <w:rPr>
          <w:b/>
          <w:color w:val="6D6E71"/>
          <w:w w:val="85"/>
          <w:sz w:val="20"/>
        </w:rPr>
        <w:t>More</w:t>
      </w:r>
      <w:r>
        <w:rPr>
          <w:b/>
          <w:color w:val="6D6E71"/>
          <w:spacing w:val="-21"/>
          <w:w w:val="85"/>
          <w:sz w:val="20"/>
        </w:rPr>
        <w:t xml:space="preserve"> </w:t>
      </w:r>
      <w:r>
        <w:rPr>
          <w:b/>
          <w:color w:val="6D6E71"/>
          <w:w w:val="85"/>
          <w:sz w:val="20"/>
        </w:rPr>
        <w:t>fears</w:t>
      </w:r>
      <w:r>
        <w:rPr>
          <w:b/>
          <w:color w:val="6D6E71"/>
          <w:spacing w:val="-21"/>
          <w:w w:val="85"/>
          <w:sz w:val="20"/>
        </w:rPr>
        <w:t xml:space="preserve"> </w:t>
      </w:r>
      <w:r>
        <w:rPr>
          <w:b/>
          <w:color w:val="6D6E71"/>
          <w:w w:val="85"/>
          <w:sz w:val="20"/>
        </w:rPr>
        <w:t>were</w:t>
      </w:r>
      <w:r>
        <w:rPr>
          <w:b/>
          <w:color w:val="6D6E71"/>
          <w:spacing w:val="-21"/>
          <w:w w:val="85"/>
          <w:sz w:val="20"/>
        </w:rPr>
        <w:t xml:space="preserve"> </w:t>
      </w:r>
      <w:r>
        <w:rPr>
          <w:b/>
          <w:color w:val="6D6E71"/>
          <w:w w:val="85"/>
          <w:sz w:val="20"/>
        </w:rPr>
        <w:t>cited in</w:t>
      </w:r>
      <w:r>
        <w:rPr>
          <w:b/>
          <w:color w:val="6D6E71"/>
          <w:spacing w:val="-18"/>
          <w:w w:val="85"/>
          <w:sz w:val="20"/>
        </w:rPr>
        <w:t xml:space="preserve"> </w:t>
      </w:r>
      <w:r>
        <w:rPr>
          <w:b/>
          <w:color w:val="6D6E71"/>
          <w:w w:val="85"/>
          <w:sz w:val="20"/>
        </w:rPr>
        <w:t>Azraq</w:t>
      </w:r>
      <w:r>
        <w:rPr>
          <w:b/>
          <w:color w:val="6D6E71"/>
          <w:spacing w:val="-18"/>
          <w:w w:val="85"/>
          <w:sz w:val="20"/>
        </w:rPr>
        <w:t xml:space="preserve"> </w:t>
      </w:r>
      <w:r>
        <w:rPr>
          <w:b/>
          <w:color w:val="6D6E71"/>
          <w:w w:val="85"/>
          <w:sz w:val="20"/>
        </w:rPr>
        <w:t>than</w:t>
      </w:r>
      <w:r>
        <w:rPr>
          <w:b/>
          <w:color w:val="6D6E71"/>
          <w:spacing w:val="-18"/>
          <w:w w:val="85"/>
          <w:sz w:val="20"/>
        </w:rPr>
        <w:t xml:space="preserve"> </w:t>
      </w:r>
      <w:r>
        <w:rPr>
          <w:b/>
          <w:color w:val="6D6E71"/>
          <w:w w:val="85"/>
          <w:sz w:val="20"/>
        </w:rPr>
        <w:t>in</w:t>
      </w:r>
      <w:r>
        <w:rPr>
          <w:b/>
          <w:color w:val="6D6E71"/>
          <w:spacing w:val="-18"/>
          <w:w w:val="85"/>
          <w:sz w:val="20"/>
        </w:rPr>
        <w:t xml:space="preserve"> </w:t>
      </w:r>
      <w:r>
        <w:rPr>
          <w:b/>
          <w:color w:val="6D6E71"/>
          <w:w w:val="85"/>
          <w:sz w:val="20"/>
        </w:rPr>
        <w:t>Zaatari;</w:t>
      </w:r>
      <w:r>
        <w:rPr>
          <w:b/>
          <w:color w:val="6D6E71"/>
          <w:spacing w:val="-18"/>
          <w:w w:val="85"/>
          <w:sz w:val="20"/>
        </w:rPr>
        <w:t xml:space="preserve"> </w:t>
      </w:r>
      <w:r>
        <w:rPr>
          <w:b/>
          <w:color w:val="6D6E71"/>
          <w:w w:val="85"/>
          <w:sz w:val="20"/>
        </w:rPr>
        <w:t>in</w:t>
      </w:r>
      <w:r>
        <w:rPr>
          <w:b/>
          <w:color w:val="6D6E71"/>
          <w:spacing w:val="-18"/>
          <w:w w:val="85"/>
          <w:sz w:val="20"/>
        </w:rPr>
        <w:t xml:space="preserve"> </w:t>
      </w:r>
      <w:r>
        <w:rPr>
          <w:b/>
          <w:color w:val="6D6E71"/>
          <w:w w:val="85"/>
          <w:sz w:val="20"/>
        </w:rPr>
        <w:t>Azraq,</w:t>
      </w:r>
      <w:r>
        <w:rPr>
          <w:b/>
          <w:color w:val="6D6E71"/>
          <w:spacing w:val="-18"/>
          <w:w w:val="85"/>
          <w:sz w:val="20"/>
        </w:rPr>
        <w:t xml:space="preserve"> </w:t>
      </w:r>
      <w:r>
        <w:rPr>
          <w:b/>
          <w:color w:val="6D6E71"/>
          <w:w w:val="85"/>
          <w:sz w:val="20"/>
        </w:rPr>
        <w:t>22.0%</w:t>
      </w:r>
      <w:r>
        <w:rPr>
          <w:b/>
          <w:color w:val="6D6E71"/>
          <w:spacing w:val="-18"/>
          <w:w w:val="85"/>
          <w:sz w:val="20"/>
        </w:rPr>
        <w:t xml:space="preserve"> </w:t>
      </w:r>
      <w:r>
        <w:rPr>
          <w:b/>
          <w:color w:val="6D6E71"/>
          <w:w w:val="85"/>
          <w:sz w:val="20"/>
        </w:rPr>
        <w:t>of</w:t>
      </w:r>
      <w:r>
        <w:rPr>
          <w:b/>
          <w:color w:val="6D6E71"/>
          <w:spacing w:val="-18"/>
          <w:w w:val="85"/>
          <w:sz w:val="20"/>
        </w:rPr>
        <w:t xml:space="preserve"> </w:t>
      </w:r>
      <w:r>
        <w:rPr>
          <w:b/>
          <w:color w:val="6D6E71"/>
          <w:w w:val="85"/>
          <w:sz w:val="20"/>
        </w:rPr>
        <w:t xml:space="preserve">households </w:t>
      </w:r>
      <w:r>
        <w:rPr>
          <w:b/>
          <w:color w:val="6D6E71"/>
          <w:w w:val="90"/>
          <w:sz w:val="20"/>
        </w:rPr>
        <w:t>with disabilities feared possible harm/injuries and 17.6% feared attacks or harassment, compared</w:t>
      </w:r>
      <w:r>
        <w:rPr>
          <w:b/>
          <w:color w:val="6D6E71"/>
          <w:spacing w:val="-7"/>
          <w:w w:val="90"/>
          <w:sz w:val="20"/>
        </w:rPr>
        <w:t xml:space="preserve"> </w:t>
      </w:r>
      <w:r>
        <w:rPr>
          <w:b/>
          <w:color w:val="6D6E71"/>
          <w:w w:val="90"/>
          <w:sz w:val="20"/>
        </w:rPr>
        <w:t xml:space="preserve">to </w:t>
      </w:r>
      <w:r>
        <w:rPr>
          <w:b/>
          <w:color w:val="6D6E71"/>
          <w:w w:val="95"/>
          <w:sz w:val="20"/>
        </w:rPr>
        <w:t>20.7%</w:t>
      </w:r>
      <w:r>
        <w:rPr>
          <w:b/>
          <w:color w:val="6D6E71"/>
          <w:spacing w:val="-28"/>
          <w:w w:val="95"/>
          <w:sz w:val="20"/>
        </w:rPr>
        <w:t xml:space="preserve"> </w:t>
      </w:r>
      <w:r>
        <w:rPr>
          <w:b/>
          <w:color w:val="6D6E71"/>
          <w:w w:val="95"/>
          <w:sz w:val="20"/>
        </w:rPr>
        <w:t>and</w:t>
      </w:r>
      <w:r>
        <w:rPr>
          <w:b/>
          <w:color w:val="6D6E71"/>
          <w:spacing w:val="-28"/>
          <w:w w:val="95"/>
          <w:sz w:val="20"/>
        </w:rPr>
        <w:t xml:space="preserve"> </w:t>
      </w:r>
      <w:r>
        <w:rPr>
          <w:b/>
          <w:color w:val="6D6E71"/>
          <w:w w:val="95"/>
          <w:sz w:val="20"/>
        </w:rPr>
        <w:t>11.9%</w:t>
      </w:r>
      <w:r>
        <w:rPr>
          <w:b/>
          <w:color w:val="6D6E71"/>
          <w:spacing w:val="-28"/>
          <w:w w:val="95"/>
          <w:sz w:val="20"/>
        </w:rPr>
        <w:t xml:space="preserve"> </w:t>
      </w:r>
      <w:r>
        <w:rPr>
          <w:b/>
          <w:color w:val="6D6E71"/>
          <w:w w:val="95"/>
          <w:sz w:val="20"/>
        </w:rPr>
        <w:t>respectively</w:t>
      </w:r>
      <w:r>
        <w:rPr>
          <w:b/>
          <w:color w:val="6D6E71"/>
          <w:spacing w:val="-28"/>
          <w:w w:val="95"/>
          <w:sz w:val="20"/>
        </w:rPr>
        <w:t xml:space="preserve"> </w:t>
      </w:r>
      <w:r>
        <w:rPr>
          <w:b/>
          <w:color w:val="6D6E71"/>
          <w:w w:val="95"/>
          <w:sz w:val="20"/>
        </w:rPr>
        <w:t>in</w:t>
      </w:r>
      <w:r>
        <w:rPr>
          <w:b/>
          <w:color w:val="6D6E71"/>
          <w:spacing w:val="-28"/>
          <w:w w:val="95"/>
          <w:sz w:val="20"/>
        </w:rPr>
        <w:t xml:space="preserve"> </w:t>
      </w:r>
      <w:r>
        <w:rPr>
          <w:b/>
          <w:color w:val="6D6E71"/>
          <w:w w:val="95"/>
          <w:sz w:val="20"/>
        </w:rPr>
        <w:t>Zaatari.</w:t>
      </w:r>
    </w:p>
    <w:p w:rsidR="009702CD" w:rsidRDefault="00166ADE">
      <w:pPr>
        <w:pStyle w:val="Heading8"/>
        <w:spacing w:before="90"/>
        <w:ind w:left="199"/>
      </w:pPr>
      <w:r>
        <w:rPr>
          <w:color w:val="BE1F24"/>
          <w:w w:val="105"/>
        </w:rPr>
        <w:t>Water</w:t>
      </w:r>
    </w:p>
    <w:p w:rsidR="009702CD" w:rsidRDefault="00166ADE">
      <w:pPr>
        <w:pStyle w:val="ListParagraph"/>
        <w:numPr>
          <w:ilvl w:val="0"/>
          <w:numId w:val="49"/>
        </w:numPr>
        <w:tabs>
          <w:tab w:val="left" w:pos="380"/>
        </w:tabs>
        <w:spacing w:before="128" w:line="230" w:lineRule="auto"/>
        <w:ind w:right="717"/>
        <w:jc w:val="both"/>
        <w:rPr>
          <w:b/>
          <w:sz w:val="20"/>
        </w:rPr>
      </w:pPr>
      <w:r>
        <w:rPr>
          <w:b/>
          <w:color w:val="6D6E71"/>
          <w:w w:val="90"/>
          <w:sz w:val="20"/>
        </w:rPr>
        <w:t>Almost</w:t>
      </w:r>
      <w:r>
        <w:rPr>
          <w:b/>
          <w:color w:val="6D6E71"/>
          <w:spacing w:val="-17"/>
          <w:w w:val="90"/>
          <w:sz w:val="20"/>
        </w:rPr>
        <w:t xml:space="preserve"> </w:t>
      </w:r>
      <w:r>
        <w:rPr>
          <w:b/>
          <w:color w:val="6D6E71"/>
          <w:w w:val="90"/>
          <w:sz w:val="20"/>
        </w:rPr>
        <w:t>100%</w:t>
      </w:r>
      <w:r>
        <w:rPr>
          <w:b/>
          <w:color w:val="6D6E71"/>
          <w:spacing w:val="-17"/>
          <w:w w:val="90"/>
          <w:sz w:val="20"/>
        </w:rPr>
        <w:t xml:space="preserve"> </w:t>
      </w:r>
      <w:r>
        <w:rPr>
          <w:b/>
          <w:color w:val="6D6E71"/>
          <w:w w:val="90"/>
          <w:sz w:val="20"/>
        </w:rPr>
        <w:t>of</w:t>
      </w:r>
      <w:r>
        <w:rPr>
          <w:b/>
          <w:color w:val="6D6E71"/>
          <w:spacing w:val="-17"/>
          <w:w w:val="90"/>
          <w:sz w:val="20"/>
        </w:rPr>
        <w:t xml:space="preserve"> </w:t>
      </w:r>
      <w:r>
        <w:rPr>
          <w:b/>
          <w:color w:val="6D6E71"/>
          <w:w w:val="90"/>
          <w:sz w:val="20"/>
        </w:rPr>
        <w:t>households</w:t>
      </w:r>
      <w:r>
        <w:rPr>
          <w:b/>
          <w:color w:val="6D6E71"/>
          <w:spacing w:val="-17"/>
          <w:w w:val="90"/>
          <w:sz w:val="20"/>
        </w:rPr>
        <w:t xml:space="preserve"> </w:t>
      </w:r>
      <w:r>
        <w:rPr>
          <w:b/>
          <w:color w:val="6D6E71"/>
          <w:w w:val="90"/>
          <w:sz w:val="20"/>
        </w:rPr>
        <w:t>in</w:t>
      </w:r>
      <w:r>
        <w:rPr>
          <w:b/>
          <w:color w:val="6D6E71"/>
          <w:spacing w:val="-17"/>
          <w:w w:val="90"/>
          <w:sz w:val="20"/>
        </w:rPr>
        <w:t xml:space="preserve"> </w:t>
      </w:r>
      <w:r>
        <w:rPr>
          <w:b/>
          <w:color w:val="6D6E71"/>
          <w:w w:val="90"/>
          <w:sz w:val="20"/>
        </w:rPr>
        <w:t>Azraq</w:t>
      </w:r>
      <w:r>
        <w:rPr>
          <w:b/>
          <w:color w:val="6D6E71"/>
          <w:spacing w:val="-17"/>
          <w:w w:val="90"/>
          <w:sz w:val="20"/>
        </w:rPr>
        <w:t xml:space="preserve"> </w:t>
      </w:r>
      <w:r>
        <w:rPr>
          <w:b/>
          <w:color w:val="6D6E71"/>
          <w:w w:val="90"/>
          <w:sz w:val="20"/>
        </w:rPr>
        <w:t>and</w:t>
      </w:r>
      <w:r>
        <w:rPr>
          <w:b/>
          <w:color w:val="6D6E71"/>
          <w:spacing w:val="-17"/>
          <w:w w:val="90"/>
          <w:sz w:val="20"/>
        </w:rPr>
        <w:t xml:space="preserve"> </w:t>
      </w:r>
      <w:r>
        <w:rPr>
          <w:b/>
          <w:color w:val="6D6E71"/>
          <w:w w:val="90"/>
          <w:sz w:val="20"/>
        </w:rPr>
        <w:t>more</w:t>
      </w:r>
      <w:r>
        <w:rPr>
          <w:b/>
          <w:color w:val="6D6E71"/>
          <w:spacing w:val="-17"/>
          <w:w w:val="90"/>
          <w:sz w:val="20"/>
        </w:rPr>
        <w:t xml:space="preserve"> </w:t>
      </w:r>
      <w:r>
        <w:rPr>
          <w:b/>
          <w:color w:val="6D6E71"/>
          <w:w w:val="90"/>
          <w:sz w:val="20"/>
        </w:rPr>
        <w:t xml:space="preserve">than </w:t>
      </w:r>
      <w:r>
        <w:rPr>
          <w:b/>
          <w:color w:val="6D6E71"/>
          <w:w w:val="85"/>
          <w:sz w:val="20"/>
        </w:rPr>
        <w:t>93%</w:t>
      </w:r>
      <w:r>
        <w:rPr>
          <w:b/>
          <w:color w:val="6D6E71"/>
          <w:spacing w:val="-33"/>
          <w:w w:val="85"/>
          <w:sz w:val="20"/>
        </w:rPr>
        <w:t xml:space="preserve"> </w:t>
      </w:r>
      <w:r>
        <w:rPr>
          <w:b/>
          <w:color w:val="6D6E71"/>
          <w:w w:val="85"/>
          <w:sz w:val="20"/>
        </w:rPr>
        <w:t>in</w:t>
      </w:r>
      <w:r>
        <w:rPr>
          <w:b/>
          <w:color w:val="6D6E71"/>
          <w:spacing w:val="-33"/>
          <w:w w:val="85"/>
          <w:sz w:val="20"/>
        </w:rPr>
        <w:t xml:space="preserve"> </w:t>
      </w:r>
      <w:r>
        <w:rPr>
          <w:b/>
          <w:color w:val="6D6E71"/>
          <w:w w:val="85"/>
          <w:sz w:val="20"/>
        </w:rPr>
        <w:t>Irbid</w:t>
      </w:r>
      <w:r>
        <w:rPr>
          <w:b/>
          <w:color w:val="6D6E71"/>
          <w:spacing w:val="-33"/>
          <w:w w:val="85"/>
          <w:sz w:val="20"/>
        </w:rPr>
        <w:t xml:space="preserve"> </w:t>
      </w:r>
      <w:r>
        <w:rPr>
          <w:b/>
          <w:color w:val="6D6E71"/>
          <w:w w:val="85"/>
          <w:sz w:val="20"/>
        </w:rPr>
        <w:t>confirmed</w:t>
      </w:r>
      <w:r>
        <w:rPr>
          <w:b/>
          <w:color w:val="6D6E71"/>
          <w:spacing w:val="-33"/>
          <w:w w:val="85"/>
          <w:sz w:val="20"/>
        </w:rPr>
        <w:t xml:space="preserve"> </w:t>
      </w:r>
      <w:r>
        <w:rPr>
          <w:b/>
          <w:color w:val="6D6E71"/>
          <w:w w:val="85"/>
          <w:sz w:val="20"/>
        </w:rPr>
        <w:t>they</w:t>
      </w:r>
      <w:r>
        <w:rPr>
          <w:b/>
          <w:color w:val="6D6E71"/>
          <w:spacing w:val="-33"/>
          <w:w w:val="85"/>
          <w:sz w:val="20"/>
        </w:rPr>
        <w:t xml:space="preserve"> </w:t>
      </w:r>
      <w:r>
        <w:rPr>
          <w:b/>
          <w:color w:val="6D6E71"/>
          <w:w w:val="85"/>
          <w:sz w:val="20"/>
        </w:rPr>
        <w:t>had</w:t>
      </w:r>
      <w:r>
        <w:rPr>
          <w:b/>
          <w:color w:val="6D6E71"/>
          <w:spacing w:val="-33"/>
          <w:w w:val="85"/>
          <w:sz w:val="20"/>
        </w:rPr>
        <w:t xml:space="preserve"> </w:t>
      </w:r>
      <w:r>
        <w:rPr>
          <w:b/>
          <w:color w:val="6D6E71"/>
          <w:w w:val="85"/>
          <w:sz w:val="20"/>
        </w:rPr>
        <w:t>enough</w:t>
      </w:r>
      <w:r>
        <w:rPr>
          <w:b/>
          <w:color w:val="6D6E71"/>
          <w:spacing w:val="-33"/>
          <w:w w:val="85"/>
          <w:sz w:val="20"/>
        </w:rPr>
        <w:t xml:space="preserve"> </w:t>
      </w:r>
      <w:r>
        <w:rPr>
          <w:b/>
          <w:color w:val="6D6E71"/>
          <w:w w:val="85"/>
          <w:sz w:val="20"/>
        </w:rPr>
        <w:t>safe</w:t>
      </w:r>
      <w:r>
        <w:rPr>
          <w:b/>
          <w:color w:val="6D6E71"/>
          <w:spacing w:val="-33"/>
          <w:w w:val="85"/>
          <w:sz w:val="20"/>
        </w:rPr>
        <w:t xml:space="preserve"> </w:t>
      </w:r>
      <w:r>
        <w:rPr>
          <w:b/>
          <w:color w:val="6D6E71"/>
          <w:w w:val="85"/>
          <w:sz w:val="20"/>
        </w:rPr>
        <w:t>water</w:t>
      </w:r>
      <w:r>
        <w:rPr>
          <w:b/>
          <w:color w:val="6D6E71"/>
          <w:spacing w:val="-33"/>
          <w:w w:val="85"/>
          <w:sz w:val="20"/>
        </w:rPr>
        <w:t xml:space="preserve"> </w:t>
      </w:r>
      <w:r>
        <w:rPr>
          <w:b/>
          <w:color w:val="6D6E71"/>
          <w:w w:val="85"/>
          <w:sz w:val="20"/>
        </w:rPr>
        <w:t>from reliable sources. The study found no major</w:t>
      </w:r>
      <w:r>
        <w:rPr>
          <w:b/>
          <w:color w:val="6D6E71"/>
          <w:spacing w:val="-35"/>
          <w:w w:val="85"/>
          <w:sz w:val="20"/>
        </w:rPr>
        <w:t xml:space="preserve"> </w:t>
      </w:r>
      <w:r>
        <w:rPr>
          <w:b/>
          <w:color w:val="6D6E71"/>
          <w:w w:val="85"/>
          <w:sz w:val="20"/>
        </w:rPr>
        <w:t>difference on</w:t>
      </w:r>
      <w:r>
        <w:rPr>
          <w:b/>
          <w:color w:val="6D6E71"/>
          <w:spacing w:val="-18"/>
          <w:w w:val="85"/>
          <w:sz w:val="20"/>
        </w:rPr>
        <w:t xml:space="preserve"> </w:t>
      </w:r>
      <w:r>
        <w:rPr>
          <w:b/>
          <w:color w:val="6D6E71"/>
          <w:w w:val="85"/>
          <w:sz w:val="20"/>
        </w:rPr>
        <w:t>the</w:t>
      </w:r>
      <w:r>
        <w:rPr>
          <w:b/>
          <w:color w:val="6D6E71"/>
          <w:spacing w:val="-18"/>
          <w:w w:val="85"/>
          <w:sz w:val="20"/>
        </w:rPr>
        <w:t xml:space="preserve"> </w:t>
      </w:r>
      <w:r>
        <w:rPr>
          <w:b/>
          <w:color w:val="6D6E71"/>
          <w:w w:val="85"/>
          <w:sz w:val="20"/>
        </w:rPr>
        <w:t>basis</w:t>
      </w:r>
      <w:r>
        <w:rPr>
          <w:b/>
          <w:color w:val="6D6E71"/>
          <w:spacing w:val="-18"/>
          <w:w w:val="85"/>
          <w:sz w:val="20"/>
        </w:rPr>
        <w:t xml:space="preserve"> </w:t>
      </w:r>
      <w:r>
        <w:rPr>
          <w:b/>
          <w:color w:val="6D6E71"/>
          <w:w w:val="85"/>
          <w:sz w:val="20"/>
        </w:rPr>
        <w:t>of</w:t>
      </w:r>
      <w:r>
        <w:rPr>
          <w:b/>
          <w:color w:val="6D6E71"/>
          <w:spacing w:val="-18"/>
          <w:w w:val="85"/>
          <w:sz w:val="20"/>
        </w:rPr>
        <w:t xml:space="preserve"> </w:t>
      </w:r>
      <w:r>
        <w:rPr>
          <w:b/>
          <w:color w:val="6D6E71"/>
          <w:w w:val="85"/>
          <w:sz w:val="20"/>
        </w:rPr>
        <w:t>disability.</w:t>
      </w:r>
      <w:r>
        <w:rPr>
          <w:b/>
          <w:color w:val="6D6E71"/>
          <w:spacing w:val="-18"/>
          <w:w w:val="85"/>
          <w:sz w:val="20"/>
        </w:rPr>
        <w:t xml:space="preserve"> </w:t>
      </w:r>
      <w:r>
        <w:rPr>
          <w:b/>
          <w:color w:val="6D6E71"/>
          <w:w w:val="85"/>
          <w:sz w:val="20"/>
        </w:rPr>
        <w:t>Obstacles</w:t>
      </w:r>
      <w:r>
        <w:rPr>
          <w:b/>
          <w:color w:val="6D6E71"/>
          <w:spacing w:val="-18"/>
          <w:w w:val="85"/>
          <w:sz w:val="20"/>
        </w:rPr>
        <w:t xml:space="preserve"> </w:t>
      </w:r>
      <w:r>
        <w:rPr>
          <w:b/>
          <w:color w:val="6D6E71"/>
          <w:w w:val="85"/>
          <w:sz w:val="20"/>
        </w:rPr>
        <w:t>mentioned</w:t>
      </w:r>
      <w:r>
        <w:rPr>
          <w:b/>
          <w:color w:val="6D6E71"/>
          <w:spacing w:val="-18"/>
          <w:w w:val="85"/>
          <w:sz w:val="20"/>
        </w:rPr>
        <w:t xml:space="preserve"> </w:t>
      </w:r>
      <w:r>
        <w:rPr>
          <w:b/>
          <w:color w:val="6D6E71"/>
          <w:w w:val="85"/>
          <w:sz w:val="20"/>
        </w:rPr>
        <w:t>in</w:t>
      </w:r>
      <w:r>
        <w:rPr>
          <w:b/>
          <w:color w:val="6D6E71"/>
          <w:spacing w:val="-18"/>
          <w:w w:val="85"/>
          <w:sz w:val="20"/>
        </w:rPr>
        <w:t xml:space="preserve"> </w:t>
      </w:r>
      <w:r>
        <w:rPr>
          <w:b/>
          <w:color w:val="6D6E71"/>
          <w:w w:val="85"/>
          <w:sz w:val="20"/>
        </w:rPr>
        <w:t xml:space="preserve">Irbid </w:t>
      </w:r>
      <w:r>
        <w:rPr>
          <w:b/>
          <w:color w:val="6D6E71"/>
          <w:w w:val="95"/>
          <w:sz w:val="20"/>
        </w:rPr>
        <w:t>were</w:t>
      </w:r>
      <w:r>
        <w:rPr>
          <w:b/>
          <w:color w:val="6D6E71"/>
          <w:spacing w:val="-27"/>
          <w:w w:val="95"/>
          <w:sz w:val="20"/>
        </w:rPr>
        <w:t xml:space="preserve"> </w:t>
      </w:r>
      <w:r>
        <w:rPr>
          <w:b/>
          <w:color w:val="6D6E71"/>
          <w:w w:val="95"/>
          <w:sz w:val="20"/>
        </w:rPr>
        <w:t>availability</w:t>
      </w:r>
      <w:r>
        <w:rPr>
          <w:b/>
          <w:color w:val="6D6E71"/>
          <w:spacing w:val="-27"/>
          <w:w w:val="95"/>
          <w:sz w:val="20"/>
        </w:rPr>
        <w:t xml:space="preserve"> </w:t>
      </w:r>
      <w:r>
        <w:rPr>
          <w:b/>
          <w:color w:val="6D6E71"/>
          <w:w w:val="95"/>
          <w:sz w:val="20"/>
        </w:rPr>
        <w:t>and</w:t>
      </w:r>
      <w:r>
        <w:rPr>
          <w:b/>
          <w:color w:val="6D6E71"/>
          <w:spacing w:val="-27"/>
          <w:w w:val="95"/>
          <w:sz w:val="20"/>
        </w:rPr>
        <w:t xml:space="preserve"> </w:t>
      </w:r>
      <w:r>
        <w:rPr>
          <w:b/>
          <w:color w:val="6D6E71"/>
          <w:w w:val="95"/>
          <w:sz w:val="20"/>
        </w:rPr>
        <w:t>the</w:t>
      </w:r>
      <w:r>
        <w:rPr>
          <w:b/>
          <w:color w:val="6D6E71"/>
          <w:spacing w:val="-27"/>
          <w:w w:val="95"/>
          <w:sz w:val="20"/>
        </w:rPr>
        <w:t xml:space="preserve"> </w:t>
      </w:r>
      <w:r>
        <w:rPr>
          <w:b/>
          <w:color w:val="6D6E71"/>
          <w:w w:val="95"/>
          <w:sz w:val="20"/>
        </w:rPr>
        <w:t>cost</w:t>
      </w:r>
      <w:r>
        <w:rPr>
          <w:b/>
          <w:color w:val="6D6E71"/>
          <w:spacing w:val="-27"/>
          <w:w w:val="95"/>
          <w:sz w:val="20"/>
        </w:rPr>
        <w:t xml:space="preserve"> </w:t>
      </w:r>
      <w:r>
        <w:rPr>
          <w:b/>
          <w:color w:val="6D6E71"/>
          <w:w w:val="95"/>
          <w:sz w:val="20"/>
        </w:rPr>
        <w:t>of</w:t>
      </w:r>
      <w:r>
        <w:rPr>
          <w:b/>
          <w:color w:val="6D6E71"/>
          <w:spacing w:val="-27"/>
          <w:w w:val="95"/>
          <w:sz w:val="20"/>
        </w:rPr>
        <w:t xml:space="preserve"> </w:t>
      </w:r>
      <w:r>
        <w:rPr>
          <w:b/>
          <w:color w:val="6D6E71"/>
          <w:w w:val="95"/>
          <w:sz w:val="20"/>
        </w:rPr>
        <w:t>water.</w:t>
      </w:r>
    </w:p>
    <w:p w:rsidR="009702CD" w:rsidRDefault="00166ADE">
      <w:pPr>
        <w:pStyle w:val="ListParagraph"/>
        <w:numPr>
          <w:ilvl w:val="0"/>
          <w:numId w:val="49"/>
        </w:numPr>
        <w:tabs>
          <w:tab w:val="left" w:pos="380"/>
        </w:tabs>
        <w:spacing w:before="76" w:line="230" w:lineRule="auto"/>
        <w:ind w:right="717"/>
        <w:jc w:val="both"/>
        <w:rPr>
          <w:b/>
          <w:sz w:val="20"/>
        </w:rPr>
      </w:pPr>
      <w:r>
        <w:rPr>
          <w:b/>
          <w:color w:val="6D6E71"/>
          <w:w w:val="90"/>
          <w:sz w:val="20"/>
        </w:rPr>
        <w:t>The percentage was lower in Zaatari at 79.3% (no difference between households with and without disabilities). Most surveyed respondents said the service did not meet families’ specific needs,</w:t>
      </w:r>
      <w:r>
        <w:rPr>
          <w:b/>
          <w:color w:val="6D6E71"/>
          <w:spacing w:val="-16"/>
          <w:w w:val="90"/>
          <w:sz w:val="20"/>
        </w:rPr>
        <w:t xml:space="preserve"> </w:t>
      </w:r>
      <w:r>
        <w:rPr>
          <w:b/>
          <w:color w:val="6D6E71"/>
          <w:w w:val="90"/>
          <w:sz w:val="20"/>
        </w:rPr>
        <w:t>with references</w:t>
      </w:r>
      <w:r>
        <w:rPr>
          <w:b/>
          <w:color w:val="6D6E71"/>
          <w:spacing w:val="-15"/>
          <w:w w:val="90"/>
          <w:sz w:val="20"/>
        </w:rPr>
        <w:t xml:space="preserve"> </w:t>
      </w:r>
      <w:r>
        <w:rPr>
          <w:b/>
          <w:color w:val="6D6E71"/>
          <w:w w:val="90"/>
          <w:sz w:val="20"/>
        </w:rPr>
        <w:t>to</w:t>
      </w:r>
      <w:r>
        <w:rPr>
          <w:b/>
          <w:color w:val="6D6E71"/>
          <w:spacing w:val="-15"/>
          <w:w w:val="90"/>
          <w:sz w:val="20"/>
        </w:rPr>
        <w:t xml:space="preserve"> </w:t>
      </w:r>
      <w:r>
        <w:rPr>
          <w:b/>
          <w:color w:val="6D6E71"/>
          <w:w w:val="90"/>
          <w:sz w:val="20"/>
        </w:rPr>
        <w:t>shared</w:t>
      </w:r>
      <w:r>
        <w:rPr>
          <w:b/>
          <w:color w:val="6D6E71"/>
          <w:spacing w:val="-15"/>
          <w:w w:val="90"/>
          <w:sz w:val="20"/>
        </w:rPr>
        <w:t xml:space="preserve"> </w:t>
      </w:r>
      <w:r>
        <w:rPr>
          <w:b/>
          <w:color w:val="6D6E71"/>
          <w:w w:val="90"/>
          <w:sz w:val="20"/>
        </w:rPr>
        <w:t>water</w:t>
      </w:r>
      <w:r>
        <w:rPr>
          <w:b/>
          <w:color w:val="6D6E71"/>
          <w:spacing w:val="-15"/>
          <w:w w:val="90"/>
          <w:sz w:val="20"/>
        </w:rPr>
        <w:t xml:space="preserve"> </w:t>
      </w:r>
      <w:r>
        <w:rPr>
          <w:b/>
          <w:color w:val="6D6E71"/>
          <w:w w:val="90"/>
          <w:sz w:val="20"/>
        </w:rPr>
        <w:t>tanks.</w:t>
      </w:r>
    </w:p>
    <w:p w:rsidR="009702CD" w:rsidRDefault="009702CD">
      <w:pPr>
        <w:spacing w:line="230" w:lineRule="auto"/>
        <w:jc w:val="both"/>
        <w:rPr>
          <w:sz w:val="20"/>
        </w:rPr>
        <w:sectPr w:rsidR="009702CD">
          <w:type w:val="continuous"/>
          <w:pgSz w:w="11910" w:h="16840"/>
          <w:pgMar w:top="620" w:right="0" w:bottom="280" w:left="0" w:header="720" w:footer="720" w:gutter="0"/>
          <w:cols w:num="2" w:space="720" w:equalWidth="0">
            <w:col w:w="5834" w:space="40"/>
            <w:col w:w="6036"/>
          </w:cols>
        </w:sectPr>
      </w:pPr>
    </w:p>
    <w:p w:rsidR="009702CD" w:rsidRDefault="009702CD">
      <w:pPr>
        <w:pStyle w:val="BodyText"/>
        <w:spacing w:before="10"/>
        <w:rPr>
          <w:sz w:val="27"/>
        </w:rPr>
      </w:pPr>
    </w:p>
    <w:p w:rsidR="009702CD" w:rsidRDefault="009702CD">
      <w:pPr>
        <w:rPr>
          <w:sz w:val="27"/>
        </w:rPr>
        <w:sectPr w:rsidR="009702CD">
          <w:pgSz w:w="11910" w:h="16840"/>
          <w:pgMar w:top="1700" w:right="0" w:bottom="880" w:left="0" w:header="720" w:footer="682" w:gutter="0"/>
          <w:cols w:space="720"/>
        </w:sectPr>
      </w:pPr>
    </w:p>
    <w:p w:rsidR="009702CD" w:rsidRDefault="00166ADE">
      <w:pPr>
        <w:pStyle w:val="Heading8"/>
        <w:spacing w:before="117"/>
      </w:pPr>
      <w:r>
        <w:rPr>
          <w:color w:val="BE1F24"/>
        </w:rPr>
        <w:t>Health</w:t>
      </w:r>
    </w:p>
    <w:p w:rsidR="009702CD" w:rsidRDefault="00166ADE">
      <w:pPr>
        <w:pStyle w:val="ListParagraph"/>
        <w:numPr>
          <w:ilvl w:val="1"/>
          <w:numId w:val="49"/>
        </w:numPr>
        <w:tabs>
          <w:tab w:val="left" w:pos="982"/>
        </w:tabs>
        <w:spacing w:before="128" w:line="230" w:lineRule="auto"/>
        <w:ind w:left="900"/>
        <w:jc w:val="both"/>
        <w:rPr>
          <w:b/>
          <w:color w:val="F26322"/>
          <w:sz w:val="20"/>
        </w:rPr>
      </w:pPr>
      <w:r>
        <w:rPr>
          <w:b/>
          <w:color w:val="6D6E71"/>
          <w:w w:val="90"/>
          <w:sz w:val="20"/>
        </w:rPr>
        <w:t>The</w:t>
      </w:r>
      <w:r>
        <w:rPr>
          <w:b/>
          <w:color w:val="6D6E71"/>
          <w:spacing w:val="-24"/>
          <w:w w:val="90"/>
          <w:sz w:val="20"/>
        </w:rPr>
        <w:t xml:space="preserve"> </w:t>
      </w:r>
      <w:r>
        <w:rPr>
          <w:b/>
          <w:color w:val="6D6E71"/>
          <w:w w:val="90"/>
          <w:sz w:val="20"/>
        </w:rPr>
        <w:t>majority</w:t>
      </w:r>
      <w:r>
        <w:rPr>
          <w:b/>
          <w:color w:val="6D6E71"/>
          <w:spacing w:val="-24"/>
          <w:w w:val="90"/>
          <w:sz w:val="20"/>
        </w:rPr>
        <w:t xml:space="preserve"> </w:t>
      </w:r>
      <w:r>
        <w:rPr>
          <w:b/>
          <w:color w:val="6D6E71"/>
          <w:w w:val="90"/>
          <w:sz w:val="20"/>
        </w:rPr>
        <w:t>of</w:t>
      </w:r>
      <w:r>
        <w:rPr>
          <w:b/>
          <w:color w:val="6D6E71"/>
          <w:spacing w:val="-24"/>
          <w:w w:val="90"/>
          <w:sz w:val="20"/>
        </w:rPr>
        <w:t xml:space="preserve"> </w:t>
      </w:r>
      <w:r>
        <w:rPr>
          <w:b/>
          <w:color w:val="6D6E71"/>
          <w:w w:val="90"/>
          <w:sz w:val="20"/>
        </w:rPr>
        <w:t>households</w:t>
      </w:r>
      <w:r>
        <w:rPr>
          <w:b/>
          <w:color w:val="6D6E71"/>
          <w:spacing w:val="-24"/>
          <w:w w:val="90"/>
          <w:sz w:val="20"/>
        </w:rPr>
        <w:t xml:space="preserve"> </w:t>
      </w:r>
      <w:r>
        <w:rPr>
          <w:b/>
          <w:color w:val="6D6E71"/>
          <w:w w:val="90"/>
          <w:sz w:val="20"/>
        </w:rPr>
        <w:t>had</w:t>
      </w:r>
      <w:r>
        <w:rPr>
          <w:b/>
          <w:color w:val="6D6E71"/>
          <w:spacing w:val="-24"/>
          <w:w w:val="90"/>
          <w:sz w:val="20"/>
        </w:rPr>
        <w:t xml:space="preserve"> </w:t>
      </w:r>
      <w:r>
        <w:rPr>
          <w:b/>
          <w:color w:val="6D6E71"/>
          <w:w w:val="90"/>
          <w:sz w:val="20"/>
        </w:rPr>
        <w:t>health</w:t>
      </w:r>
      <w:r>
        <w:rPr>
          <w:b/>
          <w:color w:val="6D6E71"/>
          <w:spacing w:val="-24"/>
          <w:w w:val="90"/>
          <w:sz w:val="20"/>
        </w:rPr>
        <w:t xml:space="preserve"> </w:t>
      </w:r>
      <w:r>
        <w:rPr>
          <w:b/>
          <w:color w:val="6D6E71"/>
          <w:w w:val="90"/>
          <w:sz w:val="20"/>
        </w:rPr>
        <w:t>needs</w:t>
      </w:r>
      <w:r>
        <w:rPr>
          <w:b/>
          <w:color w:val="6D6E71"/>
          <w:spacing w:val="-24"/>
          <w:w w:val="90"/>
          <w:sz w:val="20"/>
        </w:rPr>
        <w:t xml:space="preserve"> </w:t>
      </w:r>
      <w:r>
        <w:rPr>
          <w:b/>
          <w:color w:val="6D6E71"/>
          <w:w w:val="90"/>
          <w:sz w:val="20"/>
        </w:rPr>
        <w:t>in</w:t>
      </w:r>
      <w:r>
        <w:rPr>
          <w:b/>
          <w:color w:val="6D6E71"/>
          <w:spacing w:val="-24"/>
          <w:w w:val="90"/>
          <w:sz w:val="20"/>
        </w:rPr>
        <w:t xml:space="preserve"> </w:t>
      </w:r>
      <w:r>
        <w:rPr>
          <w:b/>
          <w:color w:val="6D6E71"/>
          <w:w w:val="90"/>
          <w:sz w:val="20"/>
        </w:rPr>
        <w:t>the</w:t>
      </w:r>
      <w:r>
        <w:rPr>
          <w:b/>
          <w:color w:val="6D6E71"/>
          <w:w w:val="82"/>
          <w:sz w:val="20"/>
        </w:rPr>
        <w:t xml:space="preserve"> </w:t>
      </w:r>
      <w:r>
        <w:rPr>
          <w:b/>
          <w:color w:val="6D6E71"/>
          <w:w w:val="90"/>
          <w:sz w:val="20"/>
        </w:rPr>
        <w:t xml:space="preserve">last six months. </w:t>
      </w:r>
      <w:r>
        <w:rPr>
          <w:b/>
          <w:color w:val="0088CE"/>
          <w:w w:val="90"/>
          <w:sz w:val="20"/>
        </w:rPr>
        <w:t xml:space="preserve">Stronger needs were reported by </w:t>
      </w:r>
      <w:r>
        <w:rPr>
          <w:b/>
          <w:color w:val="0088CE"/>
          <w:w w:val="85"/>
          <w:sz w:val="20"/>
        </w:rPr>
        <w:t>households</w:t>
      </w:r>
      <w:r>
        <w:rPr>
          <w:b/>
          <w:color w:val="0088CE"/>
          <w:spacing w:val="-15"/>
          <w:w w:val="85"/>
          <w:sz w:val="20"/>
        </w:rPr>
        <w:t xml:space="preserve"> </w:t>
      </w:r>
      <w:r>
        <w:rPr>
          <w:b/>
          <w:color w:val="0088CE"/>
          <w:w w:val="85"/>
          <w:sz w:val="20"/>
        </w:rPr>
        <w:t>with</w:t>
      </w:r>
      <w:r>
        <w:rPr>
          <w:b/>
          <w:color w:val="0088CE"/>
          <w:spacing w:val="-15"/>
          <w:w w:val="85"/>
          <w:sz w:val="20"/>
        </w:rPr>
        <w:t xml:space="preserve"> </w:t>
      </w:r>
      <w:r>
        <w:rPr>
          <w:b/>
          <w:color w:val="0088CE"/>
          <w:w w:val="85"/>
          <w:sz w:val="20"/>
        </w:rPr>
        <w:t>at</w:t>
      </w:r>
      <w:r>
        <w:rPr>
          <w:b/>
          <w:color w:val="0088CE"/>
          <w:spacing w:val="-15"/>
          <w:w w:val="85"/>
          <w:sz w:val="20"/>
        </w:rPr>
        <w:t xml:space="preserve"> </w:t>
      </w:r>
      <w:r>
        <w:rPr>
          <w:b/>
          <w:color w:val="0088CE"/>
          <w:w w:val="85"/>
          <w:sz w:val="20"/>
        </w:rPr>
        <w:t>least</w:t>
      </w:r>
      <w:r>
        <w:rPr>
          <w:b/>
          <w:color w:val="0088CE"/>
          <w:spacing w:val="-15"/>
          <w:w w:val="85"/>
          <w:sz w:val="20"/>
        </w:rPr>
        <w:t xml:space="preserve"> </w:t>
      </w:r>
      <w:r>
        <w:rPr>
          <w:b/>
          <w:color w:val="0088CE"/>
          <w:w w:val="85"/>
          <w:sz w:val="20"/>
        </w:rPr>
        <w:t>one</w:t>
      </w:r>
      <w:r>
        <w:rPr>
          <w:b/>
          <w:color w:val="0088CE"/>
          <w:spacing w:val="-15"/>
          <w:w w:val="85"/>
          <w:sz w:val="20"/>
        </w:rPr>
        <w:t xml:space="preserve"> </w:t>
      </w:r>
      <w:r>
        <w:rPr>
          <w:b/>
          <w:color w:val="0088CE"/>
          <w:w w:val="85"/>
          <w:sz w:val="20"/>
        </w:rPr>
        <w:t>member</w:t>
      </w:r>
      <w:r>
        <w:rPr>
          <w:b/>
          <w:color w:val="0088CE"/>
          <w:spacing w:val="-15"/>
          <w:w w:val="85"/>
          <w:sz w:val="20"/>
        </w:rPr>
        <w:t xml:space="preserve"> </w:t>
      </w:r>
      <w:r>
        <w:rPr>
          <w:b/>
          <w:color w:val="0088CE"/>
          <w:w w:val="85"/>
          <w:sz w:val="20"/>
        </w:rPr>
        <w:t>with</w:t>
      </w:r>
      <w:r>
        <w:rPr>
          <w:b/>
          <w:color w:val="0088CE"/>
          <w:spacing w:val="-15"/>
          <w:w w:val="85"/>
          <w:sz w:val="20"/>
        </w:rPr>
        <w:t xml:space="preserve"> </w:t>
      </w:r>
      <w:r>
        <w:rPr>
          <w:b/>
          <w:color w:val="0088CE"/>
          <w:w w:val="85"/>
          <w:sz w:val="20"/>
        </w:rPr>
        <w:t>disabilities</w:t>
      </w:r>
      <w:r>
        <w:rPr>
          <w:b/>
          <w:color w:val="6D6E71"/>
          <w:w w:val="85"/>
          <w:sz w:val="20"/>
        </w:rPr>
        <w:t xml:space="preserve"> than</w:t>
      </w:r>
      <w:r>
        <w:rPr>
          <w:b/>
          <w:color w:val="6D6E71"/>
          <w:spacing w:val="-16"/>
          <w:w w:val="85"/>
          <w:sz w:val="20"/>
        </w:rPr>
        <w:t xml:space="preserve"> </w:t>
      </w:r>
      <w:r>
        <w:rPr>
          <w:b/>
          <w:color w:val="6D6E71"/>
          <w:w w:val="85"/>
          <w:sz w:val="20"/>
        </w:rPr>
        <w:t>by</w:t>
      </w:r>
      <w:r>
        <w:rPr>
          <w:b/>
          <w:color w:val="6D6E71"/>
          <w:spacing w:val="-16"/>
          <w:w w:val="85"/>
          <w:sz w:val="20"/>
        </w:rPr>
        <w:t xml:space="preserve"> </w:t>
      </w:r>
      <w:r>
        <w:rPr>
          <w:b/>
          <w:color w:val="6D6E71"/>
          <w:w w:val="85"/>
          <w:sz w:val="20"/>
        </w:rPr>
        <w:t>households</w:t>
      </w:r>
      <w:r>
        <w:rPr>
          <w:b/>
          <w:color w:val="6D6E71"/>
          <w:spacing w:val="-16"/>
          <w:w w:val="85"/>
          <w:sz w:val="20"/>
        </w:rPr>
        <w:t xml:space="preserve"> </w:t>
      </w:r>
      <w:r>
        <w:rPr>
          <w:b/>
          <w:color w:val="6D6E71"/>
          <w:w w:val="85"/>
          <w:sz w:val="20"/>
        </w:rPr>
        <w:t>without</w:t>
      </w:r>
      <w:r>
        <w:rPr>
          <w:b/>
          <w:color w:val="6D6E71"/>
          <w:spacing w:val="-16"/>
          <w:w w:val="85"/>
          <w:sz w:val="20"/>
        </w:rPr>
        <w:t xml:space="preserve"> </w:t>
      </w:r>
      <w:r>
        <w:rPr>
          <w:b/>
          <w:color w:val="6D6E71"/>
          <w:w w:val="85"/>
          <w:sz w:val="20"/>
        </w:rPr>
        <w:t>members</w:t>
      </w:r>
      <w:r>
        <w:rPr>
          <w:b/>
          <w:color w:val="6D6E71"/>
          <w:spacing w:val="-16"/>
          <w:w w:val="85"/>
          <w:sz w:val="20"/>
        </w:rPr>
        <w:t xml:space="preserve"> </w:t>
      </w:r>
      <w:r>
        <w:rPr>
          <w:b/>
          <w:color w:val="6D6E71"/>
          <w:w w:val="85"/>
          <w:sz w:val="20"/>
        </w:rPr>
        <w:t>with</w:t>
      </w:r>
      <w:r>
        <w:rPr>
          <w:b/>
          <w:color w:val="6D6E71"/>
          <w:spacing w:val="-16"/>
          <w:w w:val="85"/>
          <w:sz w:val="20"/>
        </w:rPr>
        <w:t xml:space="preserve"> </w:t>
      </w:r>
      <w:r>
        <w:rPr>
          <w:b/>
          <w:color w:val="6D6E71"/>
          <w:w w:val="85"/>
          <w:sz w:val="20"/>
        </w:rPr>
        <w:t xml:space="preserve">disabilities </w:t>
      </w:r>
      <w:r>
        <w:rPr>
          <w:b/>
          <w:color w:val="6D6E71"/>
          <w:w w:val="90"/>
          <w:sz w:val="20"/>
        </w:rPr>
        <w:t xml:space="preserve">(89.6% vs 82.0%). Needs were particularly high in </w:t>
      </w:r>
      <w:r>
        <w:rPr>
          <w:b/>
          <w:color w:val="6D6E71"/>
          <w:w w:val="95"/>
          <w:sz w:val="20"/>
        </w:rPr>
        <w:t>Zaatari</w:t>
      </w:r>
      <w:r>
        <w:rPr>
          <w:b/>
          <w:color w:val="6D6E71"/>
          <w:spacing w:val="-19"/>
          <w:w w:val="95"/>
          <w:sz w:val="20"/>
        </w:rPr>
        <w:t xml:space="preserve"> </w:t>
      </w:r>
      <w:r>
        <w:rPr>
          <w:b/>
          <w:color w:val="6D6E71"/>
          <w:w w:val="95"/>
          <w:sz w:val="20"/>
        </w:rPr>
        <w:t>camp,</w:t>
      </w:r>
      <w:r>
        <w:rPr>
          <w:b/>
          <w:color w:val="6D6E71"/>
          <w:spacing w:val="-19"/>
          <w:w w:val="95"/>
          <w:sz w:val="20"/>
        </w:rPr>
        <w:t xml:space="preserve"> </w:t>
      </w:r>
      <w:r>
        <w:rPr>
          <w:b/>
          <w:color w:val="6D6E71"/>
          <w:w w:val="95"/>
          <w:sz w:val="20"/>
        </w:rPr>
        <w:t>at</w:t>
      </w:r>
      <w:r>
        <w:rPr>
          <w:b/>
          <w:color w:val="6D6E71"/>
          <w:spacing w:val="-19"/>
          <w:w w:val="95"/>
          <w:sz w:val="20"/>
        </w:rPr>
        <w:t xml:space="preserve"> </w:t>
      </w:r>
      <w:r>
        <w:rPr>
          <w:b/>
          <w:color w:val="6D6E71"/>
          <w:w w:val="95"/>
          <w:sz w:val="20"/>
        </w:rPr>
        <w:t>around</w:t>
      </w:r>
      <w:r>
        <w:rPr>
          <w:b/>
          <w:color w:val="6D6E71"/>
          <w:spacing w:val="-19"/>
          <w:w w:val="95"/>
          <w:sz w:val="20"/>
        </w:rPr>
        <w:t xml:space="preserve"> </w:t>
      </w:r>
      <w:r>
        <w:rPr>
          <w:b/>
          <w:color w:val="6D6E71"/>
          <w:w w:val="95"/>
          <w:sz w:val="20"/>
        </w:rPr>
        <w:t>95%.</w:t>
      </w:r>
    </w:p>
    <w:p w:rsidR="009702CD" w:rsidRDefault="00166ADE">
      <w:pPr>
        <w:pStyle w:val="ListParagraph"/>
        <w:numPr>
          <w:ilvl w:val="1"/>
          <w:numId w:val="49"/>
        </w:numPr>
        <w:tabs>
          <w:tab w:val="left" w:pos="900"/>
        </w:tabs>
        <w:spacing w:before="76" w:line="230" w:lineRule="auto"/>
        <w:ind w:left="900"/>
        <w:jc w:val="both"/>
        <w:rPr>
          <w:b/>
          <w:color w:val="F26322"/>
          <w:sz w:val="20"/>
        </w:rPr>
      </w:pPr>
      <w:r>
        <w:rPr>
          <w:b/>
          <w:color w:val="6D6E71"/>
          <w:w w:val="95"/>
          <w:sz w:val="20"/>
        </w:rPr>
        <w:t xml:space="preserve">When having medical needs, </w:t>
      </w:r>
      <w:r>
        <w:rPr>
          <w:b/>
          <w:color w:val="0088CE"/>
          <w:w w:val="95"/>
          <w:sz w:val="20"/>
        </w:rPr>
        <w:t xml:space="preserve">households with </w:t>
      </w:r>
      <w:r>
        <w:rPr>
          <w:b/>
          <w:color w:val="0088CE"/>
          <w:w w:val="85"/>
          <w:sz w:val="20"/>
        </w:rPr>
        <w:t>disabilities</w:t>
      </w:r>
      <w:r>
        <w:rPr>
          <w:b/>
          <w:color w:val="0088CE"/>
          <w:spacing w:val="-18"/>
          <w:w w:val="85"/>
          <w:sz w:val="20"/>
        </w:rPr>
        <w:t xml:space="preserve"> </w:t>
      </w:r>
      <w:r>
        <w:rPr>
          <w:b/>
          <w:color w:val="0088CE"/>
          <w:w w:val="85"/>
          <w:sz w:val="20"/>
        </w:rPr>
        <w:t>were</w:t>
      </w:r>
      <w:r>
        <w:rPr>
          <w:b/>
          <w:color w:val="0088CE"/>
          <w:spacing w:val="-18"/>
          <w:w w:val="85"/>
          <w:sz w:val="20"/>
        </w:rPr>
        <w:t xml:space="preserve"> </w:t>
      </w:r>
      <w:r>
        <w:rPr>
          <w:b/>
          <w:color w:val="0088CE"/>
          <w:w w:val="85"/>
          <w:sz w:val="20"/>
        </w:rPr>
        <w:t>less</w:t>
      </w:r>
      <w:r>
        <w:rPr>
          <w:b/>
          <w:color w:val="0088CE"/>
          <w:spacing w:val="-18"/>
          <w:w w:val="85"/>
          <w:sz w:val="20"/>
        </w:rPr>
        <w:t xml:space="preserve"> </w:t>
      </w:r>
      <w:r>
        <w:rPr>
          <w:b/>
          <w:color w:val="0088CE"/>
          <w:w w:val="85"/>
          <w:sz w:val="20"/>
        </w:rPr>
        <w:t>likely</w:t>
      </w:r>
      <w:r>
        <w:rPr>
          <w:b/>
          <w:color w:val="0088CE"/>
          <w:spacing w:val="-18"/>
          <w:w w:val="85"/>
          <w:sz w:val="20"/>
        </w:rPr>
        <w:t xml:space="preserve"> </w:t>
      </w:r>
      <w:r>
        <w:rPr>
          <w:b/>
          <w:color w:val="0088CE"/>
          <w:w w:val="85"/>
          <w:sz w:val="20"/>
        </w:rPr>
        <w:t>to</w:t>
      </w:r>
      <w:r>
        <w:rPr>
          <w:b/>
          <w:color w:val="0088CE"/>
          <w:spacing w:val="-18"/>
          <w:w w:val="85"/>
          <w:sz w:val="20"/>
        </w:rPr>
        <w:t xml:space="preserve"> </w:t>
      </w:r>
      <w:r>
        <w:rPr>
          <w:b/>
          <w:color w:val="0088CE"/>
          <w:w w:val="85"/>
          <w:sz w:val="20"/>
        </w:rPr>
        <w:t>have</w:t>
      </w:r>
      <w:r>
        <w:rPr>
          <w:b/>
          <w:color w:val="0088CE"/>
          <w:spacing w:val="-18"/>
          <w:w w:val="85"/>
          <w:sz w:val="20"/>
        </w:rPr>
        <w:t xml:space="preserve"> </w:t>
      </w:r>
      <w:r>
        <w:rPr>
          <w:b/>
          <w:color w:val="0088CE"/>
          <w:w w:val="85"/>
          <w:sz w:val="20"/>
        </w:rPr>
        <w:t>access</w:t>
      </w:r>
      <w:r>
        <w:rPr>
          <w:b/>
          <w:color w:val="0088CE"/>
          <w:spacing w:val="-18"/>
          <w:w w:val="85"/>
          <w:sz w:val="20"/>
        </w:rPr>
        <w:t xml:space="preserve"> </w:t>
      </w:r>
      <w:r>
        <w:rPr>
          <w:b/>
          <w:color w:val="0088CE"/>
          <w:w w:val="85"/>
          <w:sz w:val="20"/>
        </w:rPr>
        <w:t>to</w:t>
      </w:r>
      <w:r>
        <w:rPr>
          <w:b/>
          <w:color w:val="0088CE"/>
          <w:spacing w:val="-18"/>
          <w:w w:val="85"/>
          <w:sz w:val="20"/>
        </w:rPr>
        <w:t xml:space="preserve"> </w:t>
      </w:r>
      <w:r>
        <w:rPr>
          <w:b/>
          <w:color w:val="0088CE"/>
          <w:w w:val="85"/>
          <w:sz w:val="20"/>
        </w:rPr>
        <w:t>required medical</w:t>
      </w:r>
      <w:r>
        <w:rPr>
          <w:b/>
          <w:color w:val="0088CE"/>
          <w:spacing w:val="-43"/>
          <w:w w:val="85"/>
          <w:sz w:val="20"/>
        </w:rPr>
        <w:t xml:space="preserve"> </w:t>
      </w:r>
      <w:r>
        <w:rPr>
          <w:b/>
          <w:color w:val="0088CE"/>
          <w:w w:val="85"/>
          <w:sz w:val="20"/>
        </w:rPr>
        <w:t>services</w:t>
      </w:r>
      <w:r>
        <w:rPr>
          <w:b/>
          <w:color w:val="0088CE"/>
          <w:spacing w:val="-43"/>
          <w:w w:val="85"/>
          <w:sz w:val="20"/>
        </w:rPr>
        <w:t xml:space="preserve"> </w:t>
      </w:r>
      <w:r>
        <w:rPr>
          <w:b/>
          <w:color w:val="0088CE"/>
          <w:w w:val="85"/>
          <w:sz w:val="20"/>
        </w:rPr>
        <w:t>at</w:t>
      </w:r>
      <w:r>
        <w:rPr>
          <w:b/>
          <w:color w:val="0088CE"/>
          <w:spacing w:val="-43"/>
          <w:w w:val="85"/>
          <w:sz w:val="20"/>
        </w:rPr>
        <w:t xml:space="preserve"> </w:t>
      </w:r>
      <w:r>
        <w:rPr>
          <w:b/>
          <w:color w:val="0088CE"/>
          <w:w w:val="85"/>
          <w:sz w:val="20"/>
        </w:rPr>
        <w:t>hospitals</w:t>
      </w:r>
      <w:r>
        <w:rPr>
          <w:b/>
          <w:color w:val="0088CE"/>
          <w:spacing w:val="-43"/>
          <w:w w:val="85"/>
          <w:sz w:val="20"/>
        </w:rPr>
        <w:t xml:space="preserve"> </w:t>
      </w:r>
      <w:r>
        <w:rPr>
          <w:b/>
          <w:color w:val="0088CE"/>
          <w:w w:val="85"/>
          <w:sz w:val="20"/>
        </w:rPr>
        <w:t>or</w:t>
      </w:r>
      <w:r>
        <w:rPr>
          <w:b/>
          <w:color w:val="0088CE"/>
          <w:spacing w:val="-43"/>
          <w:w w:val="85"/>
          <w:sz w:val="20"/>
        </w:rPr>
        <w:t xml:space="preserve"> </w:t>
      </w:r>
      <w:r>
        <w:rPr>
          <w:b/>
          <w:color w:val="0088CE"/>
          <w:w w:val="85"/>
          <w:sz w:val="20"/>
        </w:rPr>
        <w:t>clinics</w:t>
      </w:r>
      <w:r>
        <w:rPr>
          <w:b/>
          <w:color w:val="0088CE"/>
          <w:spacing w:val="-43"/>
          <w:w w:val="85"/>
          <w:sz w:val="20"/>
        </w:rPr>
        <w:t xml:space="preserve"> </w:t>
      </w:r>
      <w:r>
        <w:rPr>
          <w:b/>
          <w:color w:val="0088CE"/>
          <w:w w:val="85"/>
          <w:sz w:val="20"/>
        </w:rPr>
        <w:t>than</w:t>
      </w:r>
      <w:r>
        <w:rPr>
          <w:b/>
          <w:color w:val="0088CE"/>
          <w:spacing w:val="-43"/>
          <w:w w:val="85"/>
          <w:sz w:val="20"/>
        </w:rPr>
        <w:t xml:space="preserve"> </w:t>
      </w:r>
      <w:r>
        <w:rPr>
          <w:b/>
          <w:color w:val="0088CE"/>
          <w:w w:val="85"/>
          <w:sz w:val="20"/>
        </w:rPr>
        <w:t>households</w:t>
      </w:r>
      <w:r>
        <w:rPr>
          <w:b/>
          <w:color w:val="0088CE"/>
          <w:w w:val="84"/>
          <w:sz w:val="20"/>
        </w:rPr>
        <w:t xml:space="preserve"> </w:t>
      </w:r>
      <w:r>
        <w:rPr>
          <w:b/>
          <w:color w:val="0088CE"/>
          <w:w w:val="95"/>
          <w:sz w:val="20"/>
        </w:rPr>
        <w:t>without</w:t>
      </w:r>
      <w:r>
        <w:rPr>
          <w:b/>
          <w:color w:val="0088CE"/>
          <w:spacing w:val="-32"/>
          <w:w w:val="95"/>
          <w:sz w:val="20"/>
        </w:rPr>
        <w:t xml:space="preserve"> </w:t>
      </w:r>
      <w:r>
        <w:rPr>
          <w:b/>
          <w:color w:val="0088CE"/>
          <w:w w:val="95"/>
          <w:sz w:val="20"/>
        </w:rPr>
        <w:t>disabilities</w:t>
      </w:r>
      <w:r>
        <w:rPr>
          <w:b/>
          <w:color w:val="0088CE"/>
          <w:spacing w:val="-32"/>
          <w:w w:val="95"/>
          <w:sz w:val="20"/>
        </w:rPr>
        <w:t xml:space="preserve"> </w:t>
      </w:r>
      <w:r>
        <w:rPr>
          <w:b/>
          <w:color w:val="6D6E71"/>
          <w:w w:val="95"/>
          <w:sz w:val="20"/>
        </w:rPr>
        <w:t>(11.8%</w:t>
      </w:r>
      <w:r>
        <w:rPr>
          <w:b/>
          <w:color w:val="6D6E71"/>
          <w:spacing w:val="-32"/>
          <w:w w:val="95"/>
          <w:sz w:val="20"/>
        </w:rPr>
        <w:t xml:space="preserve"> </w:t>
      </w:r>
      <w:r>
        <w:rPr>
          <w:b/>
          <w:color w:val="6D6E71"/>
          <w:w w:val="95"/>
          <w:sz w:val="20"/>
        </w:rPr>
        <w:t>vs</w:t>
      </w:r>
      <w:r>
        <w:rPr>
          <w:b/>
          <w:color w:val="6D6E71"/>
          <w:spacing w:val="-32"/>
          <w:w w:val="95"/>
          <w:sz w:val="20"/>
        </w:rPr>
        <w:t xml:space="preserve"> </w:t>
      </w:r>
      <w:r>
        <w:rPr>
          <w:b/>
          <w:color w:val="6D6E71"/>
          <w:w w:val="95"/>
          <w:sz w:val="20"/>
        </w:rPr>
        <w:t>7.2%,</w:t>
      </w:r>
      <w:r>
        <w:rPr>
          <w:b/>
          <w:color w:val="6D6E71"/>
          <w:spacing w:val="-32"/>
          <w:w w:val="95"/>
          <w:sz w:val="20"/>
        </w:rPr>
        <w:t xml:space="preserve"> </w:t>
      </w:r>
      <w:r>
        <w:rPr>
          <w:b/>
          <w:color w:val="6D6E71"/>
          <w:w w:val="95"/>
          <w:sz w:val="20"/>
        </w:rPr>
        <w:t>P&lt;0.05).</w:t>
      </w:r>
    </w:p>
    <w:p w:rsidR="009702CD" w:rsidRDefault="00166ADE">
      <w:pPr>
        <w:pStyle w:val="ListParagraph"/>
        <w:numPr>
          <w:ilvl w:val="1"/>
          <w:numId w:val="49"/>
        </w:numPr>
        <w:tabs>
          <w:tab w:val="left" w:pos="900"/>
        </w:tabs>
        <w:spacing w:before="77" w:line="230" w:lineRule="auto"/>
        <w:ind w:left="900"/>
        <w:jc w:val="both"/>
        <w:rPr>
          <w:b/>
          <w:color w:val="F26322"/>
          <w:sz w:val="20"/>
        </w:rPr>
      </w:pPr>
      <w:r>
        <w:rPr>
          <w:b/>
          <w:color w:val="6D6E71"/>
          <w:w w:val="80"/>
          <w:sz w:val="20"/>
        </w:rPr>
        <w:t>Access</w:t>
      </w:r>
      <w:r>
        <w:rPr>
          <w:b/>
          <w:color w:val="6D6E71"/>
          <w:spacing w:val="-15"/>
          <w:w w:val="80"/>
          <w:sz w:val="20"/>
        </w:rPr>
        <w:t xml:space="preserve"> </w:t>
      </w:r>
      <w:r>
        <w:rPr>
          <w:b/>
          <w:color w:val="6D6E71"/>
          <w:w w:val="80"/>
          <w:sz w:val="20"/>
        </w:rPr>
        <w:t>to</w:t>
      </w:r>
      <w:r>
        <w:rPr>
          <w:b/>
          <w:color w:val="6D6E71"/>
          <w:spacing w:val="-15"/>
          <w:w w:val="80"/>
          <w:sz w:val="20"/>
        </w:rPr>
        <w:t xml:space="preserve"> </w:t>
      </w:r>
      <w:r>
        <w:rPr>
          <w:b/>
          <w:color w:val="6D6E71"/>
          <w:w w:val="80"/>
          <w:sz w:val="20"/>
        </w:rPr>
        <w:t>medical</w:t>
      </w:r>
      <w:r>
        <w:rPr>
          <w:b/>
          <w:color w:val="6D6E71"/>
          <w:spacing w:val="-15"/>
          <w:w w:val="80"/>
          <w:sz w:val="20"/>
        </w:rPr>
        <w:t xml:space="preserve"> </w:t>
      </w:r>
      <w:r>
        <w:rPr>
          <w:b/>
          <w:color w:val="6D6E71"/>
          <w:w w:val="80"/>
          <w:sz w:val="20"/>
        </w:rPr>
        <w:t>services</w:t>
      </w:r>
      <w:r>
        <w:rPr>
          <w:b/>
          <w:color w:val="6D6E71"/>
          <w:spacing w:val="-15"/>
          <w:w w:val="80"/>
          <w:sz w:val="20"/>
        </w:rPr>
        <w:t xml:space="preserve"> </w:t>
      </w:r>
      <w:r>
        <w:rPr>
          <w:b/>
          <w:color w:val="6D6E71"/>
          <w:w w:val="80"/>
          <w:sz w:val="20"/>
        </w:rPr>
        <w:t>is</w:t>
      </w:r>
      <w:r>
        <w:rPr>
          <w:b/>
          <w:color w:val="6D6E71"/>
          <w:spacing w:val="-15"/>
          <w:w w:val="80"/>
          <w:sz w:val="20"/>
        </w:rPr>
        <w:t xml:space="preserve"> </w:t>
      </w:r>
      <w:r>
        <w:rPr>
          <w:b/>
          <w:color w:val="6D6E71"/>
          <w:w w:val="80"/>
          <w:sz w:val="20"/>
        </w:rPr>
        <w:t>especially</w:t>
      </w:r>
      <w:r>
        <w:rPr>
          <w:b/>
          <w:color w:val="6D6E71"/>
          <w:spacing w:val="-15"/>
          <w:w w:val="80"/>
          <w:sz w:val="20"/>
        </w:rPr>
        <w:t xml:space="preserve"> </w:t>
      </w:r>
      <w:r>
        <w:rPr>
          <w:b/>
          <w:color w:val="6D6E71"/>
          <w:w w:val="80"/>
          <w:sz w:val="20"/>
        </w:rPr>
        <w:t>an</w:t>
      </w:r>
      <w:r>
        <w:rPr>
          <w:b/>
          <w:color w:val="6D6E71"/>
          <w:spacing w:val="-15"/>
          <w:w w:val="80"/>
          <w:sz w:val="20"/>
        </w:rPr>
        <w:t xml:space="preserve"> </w:t>
      </w:r>
      <w:r>
        <w:rPr>
          <w:b/>
          <w:color w:val="6D6E71"/>
          <w:w w:val="80"/>
          <w:sz w:val="20"/>
        </w:rPr>
        <w:t>issue</w:t>
      </w:r>
      <w:r>
        <w:rPr>
          <w:b/>
          <w:color w:val="6D6E71"/>
          <w:spacing w:val="-15"/>
          <w:w w:val="80"/>
          <w:sz w:val="20"/>
        </w:rPr>
        <w:t xml:space="preserve"> </w:t>
      </w:r>
      <w:r>
        <w:rPr>
          <w:b/>
          <w:color w:val="6D6E71"/>
          <w:w w:val="80"/>
          <w:sz w:val="20"/>
        </w:rPr>
        <w:t>in</w:t>
      </w:r>
      <w:r>
        <w:rPr>
          <w:b/>
          <w:color w:val="6D6E71"/>
          <w:spacing w:val="-15"/>
          <w:w w:val="80"/>
          <w:sz w:val="20"/>
        </w:rPr>
        <w:t xml:space="preserve"> </w:t>
      </w:r>
      <w:r>
        <w:rPr>
          <w:b/>
          <w:color w:val="6D6E71"/>
          <w:w w:val="80"/>
          <w:sz w:val="20"/>
        </w:rPr>
        <w:t xml:space="preserve">Irbid. </w:t>
      </w:r>
      <w:r>
        <w:rPr>
          <w:b/>
          <w:color w:val="6D6E71"/>
          <w:w w:val="85"/>
          <w:sz w:val="20"/>
        </w:rPr>
        <w:t>17.0%</w:t>
      </w:r>
      <w:r>
        <w:rPr>
          <w:b/>
          <w:color w:val="6D6E71"/>
          <w:spacing w:val="-25"/>
          <w:w w:val="85"/>
          <w:sz w:val="20"/>
        </w:rPr>
        <w:t xml:space="preserve"> </w:t>
      </w:r>
      <w:r>
        <w:rPr>
          <w:b/>
          <w:color w:val="6D6E71"/>
          <w:w w:val="85"/>
          <w:sz w:val="20"/>
        </w:rPr>
        <w:t>of</w:t>
      </w:r>
      <w:r>
        <w:rPr>
          <w:b/>
          <w:color w:val="6D6E71"/>
          <w:spacing w:val="-25"/>
          <w:w w:val="85"/>
          <w:sz w:val="20"/>
        </w:rPr>
        <w:t xml:space="preserve"> </w:t>
      </w:r>
      <w:r>
        <w:rPr>
          <w:b/>
          <w:color w:val="6D6E71"/>
          <w:w w:val="85"/>
          <w:sz w:val="20"/>
        </w:rPr>
        <w:t>households</w:t>
      </w:r>
      <w:r>
        <w:rPr>
          <w:b/>
          <w:color w:val="6D6E71"/>
          <w:spacing w:val="-25"/>
          <w:w w:val="85"/>
          <w:sz w:val="20"/>
        </w:rPr>
        <w:t xml:space="preserve"> </w:t>
      </w:r>
      <w:r>
        <w:rPr>
          <w:b/>
          <w:color w:val="6D6E71"/>
          <w:w w:val="85"/>
          <w:sz w:val="20"/>
        </w:rPr>
        <w:t>with</w:t>
      </w:r>
      <w:r>
        <w:rPr>
          <w:b/>
          <w:color w:val="6D6E71"/>
          <w:spacing w:val="-25"/>
          <w:w w:val="85"/>
          <w:sz w:val="20"/>
        </w:rPr>
        <w:t xml:space="preserve"> </w:t>
      </w:r>
      <w:r>
        <w:rPr>
          <w:b/>
          <w:color w:val="6D6E71"/>
          <w:w w:val="85"/>
          <w:sz w:val="20"/>
        </w:rPr>
        <w:t>disabilities</w:t>
      </w:r>
      <w:r>
        <w:rPr>
          <w:b/>
          <w:color w:val="6D6E71"/>
          <w:spacing w:val="-25"/>
          <w:w w:val="85"/>
          <w:sz w:val="20"/>
        </w:rPr>
        <w:t xml:space="preserve"> </w:t>
      </w:r>
      <w:r>
        <w:rPr>
          <w:b/>
          <w:color w:val="6D6E71"/>
          <w:w w:val="85"/>
          <w:sz w:val="20"/>
        </w:rPr>
        <w:t>could</w:t>
      </w:r>
      <w:r>
        <w:rPr>
          <w:b/>
          <w:color w:val="6D6E71"/>
          <w:spacing w:val="-25"/>
          <w:w w:val="85"/>
          <w:sz w:val="20"/>
        </w:rPr>
        <w:t xml:space="preserve"> </w:t>
      </w:r>
      <w:r>
        <w:rPr>
          <w:b/>
          <w:color w:val="6D6E71"/>
          <w:w w:val="85"/>
          <w:sz w:val="20"/>
        </w:rPr>
        <w:t>not</w:t>
      </w:r>
      <w:r>
        <w:rPr>
          <w:b/>
          <w:color w:val="6D6E71"/>
          <w:spacing w:val="-25"/>
          <w:w w:val="85"/>
          <w:sz w:val="20"/>
        </w:rPr>
        <w:t xml:space="preserve"> </w:t>
      </w:r>
      <w:r>
        <w:rPr>
          <w:b/>
          <w:color w:val="6D6E71"/>
          <w:w w:val="85"/>
          <w:sz w:val="20"/>
        </w:rPr>
        <w:t>access</w:t>
      </w:r>
      <w:r>
        <w:rPr>
          <w:b/>
          <w:color w:val="6D6E71"/>
          <w:w w:val="76"/>
          <w:sz w:val="20"/>
        </w:rPr>
        <w:t xml:space="preserve"> </w:t>
      </w:r>
      <w:r>
        <w:rPr>
          <w:b/>
          <w:color w:val="6D6E71"/>
          <w:w w:val="85"/>
          <w:sz w:val="20"/>
        </w:rPr>
        <w:t>medical</w:t>
      </w:r>
      <w:r>
        <w:rPr>
          <w:b/>
          <w:color w:val="6D6E71"/>
          <w:spacing w:val="-13"/>
          <w:w w:val="85"/>
          <w:sz w:val="20"/>
        </w:rPr>
        <w:t xml:space="preserve"> </w:t>
      </w:r>
      <w:r>
        <w:rPr>
          <w:b/>
          <w:color w:val="6D6E71"/>
          <w:w w:val="85"/>
          <w:sz w:val="20"/>
        </w:rPr>
        <w:t>services</w:t>
      </w:r>
      <w:r>
        <w:rPr>
          <w:b/>
          <w:color w:val="6D6E71"/>
          <w:spacing w:val="-13"/>
          <w:w w:val="85"/>
          <w:sz w:val="20"/>
        </w:rPr>
        <w:t xml:space="preserve"> </w:t>
      </w:r>
      <w:r>
        <w:rPr>
          <w:b/>
          <w:color w:val="6D6E71"/>
          <w:w w:val="85"/>
          <w:sz w:val="20"/>
        </w:rPr>
        <w:t>when</w:t>
      </w:r>
      <w:r>
        <w:rPr>
          <w:b/>
          <w:color w:val="6D6E71"/>
          <w:spacing w:val="-13"/>
          <w:w w:val="85"/>
          <w:sz w:val="20"/>
        </w:rPr>
        <w:t xml:space="preserve"> </w:t>
      </w:r>
      <w:r>
        <w:rPr>
          <w:b/>
          <w:color w:val="6D6E71"/>
          <w:w w:val="85"/>
          <w:sz w:val="20"/>
        </w:rPr>
        <w:t>needed,</w:t>
      </w:r>
      <w:r>
        <w:rPr>
          <w:b/>
          <w:color w:val="6D6E71"/>
          <w:spacing w:val="-13"/>
          <w:w w:val="85"/>
          <w:sz w:val="20"/>
        </w:rPr>
        <w:t xml:space="preserve"> </w:t>
      </w:r>
      <w:r>
        <w:rPr>
          <w:b/>
          <w:color w:val="6D6E71"/>
          <w:w w:val="85"/>
          <w:sz w:val="20"/>
        </w:rPr>
        <w:t>compared</w:t>
      </w:r>
      <w:r>
        <w:rPr>
          <w:b/>
          <w:color w:val="6D6E71"/>
          <w:spacing w:val="-13"/>
          <w:w w:val="85"/>
          <w:sz w:val="20"/>
        </w:rPr>
        <w:t xml:space="preserve"> </w:t>
      </w:r>
      <w:r>
        <w:rPr>
          <w:b/>
          <w:color w:val="6D6E71"/>
          <w:w w:val="85"/>
          <w:sz w:val="20"/>
        </w:rPr>
        <w:t>to</w:t>
      </w:r>
      <w:r>
        <w:rPr>
          <w:b/>
          <w:color w:val="6D6E71"/>
          <w:spacing w:val="-13"/>
          <w:w w:val="85"/>
          <w:sz w:val="20"/>
        </w:rPr>
        <w:t xml:space="preserve"> </w:t>
      </w:r>
      <w:r>
        <w:rPr>
          <w:b/>
          <w:color w:val="6D6E71"/>
          <w:w w:val="85"/>
          <w:sz w:val="20"/>
        </w:rPr>
        <w:t>11.2%</w:t>
      </w:r>
      <w:r>
        <w:rPr>
          <w:b/>
          <w:color w:val="6D6E71"/>
          <w:spacing w:val="-13"/>
          <w:w w:val="85"/>
          <w:sz w:val="20"/>
        </w:rPr>
        <w:t xml:space="preserve"> </w:t>
      </w:r>
      <w:r>
        <w:rPr>
          <w:b/>
          <w:color w:val="6D6E71"/>
          <w:w w:val="85"/>
          <w:sz w:val="20"/>
        </w:rPr>
        <w:t xml:space="preserve">of </w:t>
      </w:r>
      <w:r>
        <w:rPr>
          <w:b/>
          <w:color w:val="6D6E71"/>
          <w:w w:val="90"/>
          <w:sz w:val="20"/>
        </w:rPr>
        <w:t>households without</w:t>
      </w:r>
      <w:r>
        <w:rPr>
          <w:b/>
          <w:color w:val="6D6E71"/>
          <w:spacing w:val="-28"/>
          <w:w w:val="90"/>
          <w:sz w:val="20"/>
        </w:rPr>
        <w:t xml:space="preserve"> </w:t>
      </w:r>
      <w:r>
        <w:rPr>
          <w:b/>
          <w:color w:val="6D6E71"/>
          <w:w w:val="90"/>
          <w:sz w:val="20"/>
        </w:rPr>
        <w:t>disabilities.</w:t>
      </w:r>
    </w:p>
    <w:p w:rsidR="009702CD" w:rsidRDefault="00166ADE">
      <w:pPr>
        <w:pStyle w:val="ListParagraph"/>
        <w:numPr>
          <w:ilvl w:val="1"/>
          <w:numId w:val="49"/>
        </w:numPr>
        <w:tabs>
          <w:tab w:val="left" w:pos="900"/>
        </w:tabs>
        <w:spacing w:before="77" w:line="230" w:lineRule="auto"/>
        <w:ind w:left="900"/>
        <w:jc w:val="both"/>
        <w:rPr>
          <w:b/>
          <w:color w:val="F26322"/>
          <w:sz w:val="20"/>
        </w:rPr>
      </w:pPr>
      <w:r>
        <w:rPr>
          <w:b/>
          <w:color w:val="0088CE"/>
          <w:w w:val="90"/>
          <w:sz w:val="20"/>
        </w:rPr>
        <w:t>In</w:t>
      </w:r>
      <w:r>
        <w:rPr>
          <w:b/>
          <w:color w:val="0088CE"/>
          <w:spacing w:val="-16"/>
          <w:w w:val="90"/>
          <w:sz w:val="20"/>
        </w:rPr>
        <w:t xml:space="preserve"> </w:t>
      </w:r>
      <w:r>
        <w:rPr>
          <w:b/>
          <w:color w:val="0088CE"/>
          <w:w w:val="90"/>
          <w:sz w:val="20"/>
        </w:rPr>
        <w:t>Irbid,</w:t>
      </w:r>
      <w:r>
        <w:rPr>
          <w:b/>
          <w:color w:val="0088CE"/>
          <w:spacing w:val="-16"/>
          <w:w w:val="90"/>
          <w:sz w:val="20"/>
        </w:rPr>
        <w:t xml:space="preserve"> </w:t>
      </w:r>
      <w:r>
        <w:rPr>
          <w:b/>
          <w:color w:val="0088CE"/>
          <w:w w:val="90"/>
          <w:sz w:val="20"/>
        </w:rPr>
        <w:t>the</w:t>
      </w:r>
      <w:r>
        <w:rPr>
          <w:b/>
          <w:color w:val="0088CE"/>
          <w:spacing w:val="-16"/>
          <w:w w:val="90"/>
          <w:sz w:val="20"/>
        </w:rPr>
        <w:t xml:space="preserve"> </w:t>
      </w:r>
      <w:r>
        <w:rPr>
          <w:b/>
          <w:color w:val="0088CE"/>
          <w:w w:val="90"/>
          <w:sz w:val="20"/>
        </w:rPr>
        <w:t>cost</w:t>
      </w:r>
      <w:r>
        <w:rPr>
          <w:b/>
          <w:color w:val="0088CE"/>
          <w:spacing w:val="-16"/>
          <w:w w:val="90"/>
          <w:sz w:val="20"/>
        </w:rPr>
        <w:t xml:space="preserve"> </w:t>
      </w:r>
      <w:r>
        <w:rPr>
          <w:b/>
          <w:color w:val="0088CE"/>
          <w:w w:val="90"/>
          <w:sz w:val="20"/>
        </w:rPr>
        <w:t>of</w:t>
      </w:r>
      <w:r>
        <w:rPr>
          <w:b/>
          <w:color w:val="0088CE"/>
          <w:spacing w:val="-16"/>
          <w:w w:val="90"/>
          <w:sz w:val="20"/>
        </w:rPr>
        <w:t xml:space="preserve"> </w:t>
      </w:r>
      <w:r>
        <w:rPr>
          <w:b/>
          <w:color w:val="0088CE"/>
          <w:w w:val="90"/>
          <w:sz w:val="20"/>
        </w:rPr>
        <w:t>medical</w:t>
      </w:r>
      <w:r>
        <w:rPr>
          <w:b/>
          <w:color w:val="0088CE"/>
          <w:spacing w:val="-16"/>
          <w:w w:val="90"/>
          <w:sz w:val="20"/>
        </w:rPr>
        <w:t xml:space="preserve"> </w:t>
      </w:r>
      <w:r>
        <w:rPr>
          <w:b/>
          <w:color w:val="0088CE"/>
          <w:w w:val="90"/>
          <w:sz w:val="20"/>
        </w:rPr>
        <w:t>services</w:t>
      </w:r>
      <w:r>
        <w:rPr>
          <w:b/>
          <w:color w:val="0088CE"/>
          <w:spacing w:val="-16"/>
          <w:w w:val="90"/>
          <w:sz w:val="20"/>
        </w:rPr>
        <w:t xml:space="preserve"> </w:t>
      </w:r>
      <w:r>
        <w:rPr>
          <w:b/>
          <w:color w:val="0088CE"/>
          <w:w w:val="90"/>
          <w:sz w:val="20"/>
        </w:rPr>
        <w:t>was</w:t>
      </w:r>
      <w:r>
        <w:rPr>
          <w:b/>
          <w:color w:val="0088CE"/>
          <w:spacing w:val="-16"/>
          <w:w w:val="90"/>
          <w:sz w:val="20"/>
        </w:rPr>
        <w:t xml:space="preserve"> </w:t>
      </w:r>
      <w:r>
        <w:rPr>
          <w:b/>
          <w:color w:val="0088CE"/>
          <w:w w:val="90"/>
          <w:sz w:val="20"/>
        </w:rPr>
        <w:t>the</w:t>
      </w:r>
      <w:r>
        <w:rPr>
          <w:b/>
          <w:color w:val="0088CE"/>
          <w:spacing w:val="-16"/>
          <w:w w:val="90"/>
          <w:sz w:val="20"/>
        </w:rPr>
        <w:t xml:space="preserve"> </w:t>
      </w:r>
      <w:r>
        <w:rPr>
          <w:b/>
          <w:color w:val="0088CE"/>
          <w:w w:val="90"/>
          <w:sz w:val="20"/>
        </w:rPr>
        <w:t>major barrier, especially for households</w:t>
      </w:r>
      <w:r>
        <w:rPr>
          <w:b/>
          <w:color w:val="0088CE"/>
          <w:spacing w:val="33"/>
          <w:w w:val="90"/>
          <w:sz w:val="20"/>
        </w:rPr>
        <w:t xml:space="preserve"> </w:t>
      </w:r>
      <w:r>
        <w:rPr>
          <w:b/>
          <w:color w:val="0088CE"/>
          <w:w w:val="90"/>
          <w:sz w:val="20"/>
        </w:rPr>
        <w:t>with</w:t>
      </w:r>
      <w:r>
        <w:rPr>
          <w:b/>
          <w:color w:val="0088CE"/>
          <w:spacing w:val="7"/>
          <w:w w:val="90"/>
          <w:sz w:val="20"/>
        </w:rPr>
        <w:t xml:space="preserve"> </w:t>
      </w:r>
      <w:r>
        <w:rPr>
          <w:b/>
          <w:color w:val="0088CE"/>
          <w:w w:val="90"/>
          <w:sz w:val="20"/>
        </w:rPr>
        <w:t>member(s)</w:t>
      </w:r>
      <w:r>
        <w:rPr>
          <w:b/>
          <w:color w:val="0088CE"/>
          <w:w w:val="85"/>
          <w:sz w:val="20"/>
        </w:rPr>
        <w:t xml:space="preserve"> </w:t>
      </w:r>
      <w:r>
        <w:rPr>
          <w:b/>
          <w:color w:val="0088CE"/>
          <w:w w:val="90"/>
          <w:sz w:val="20"/>
        </w:rPr>
        <w:t xml:space="preserve">with disabilities (92.9%) </w:t>
      </w:r>
      <w:r>
        <w:rPr>
          <w:b/>
          <w:color w:val="6D6E71"/>
          <w:w w:val="90"/>
          <w:sz w:val="20"/>
        </w:rPr>
        <w:t>compared</w:t>
      </w:r>
      <w:r>
        <w:rPr>
          <w:b/>
          <w:color w:val="6D6E71"/>
          <w:spacing w:val="2"/>
          <w:w w:val="90"/>
          <w:sz w:val="20"/>
        </w:rPr>
        <w:t xml:space="preserve"> </w:t>
      </w:r>
      <w:r>
        <w:rPr>
          <w:b/>
          <w:color w:val="6D6E71"/>
          <w:w w:val="90"/>
          <w:sz w:val="20"/>
        </w:rPr>
        <w:t>to</w:t>
      </w:r>
      <w:r>
        <w:rPr>
          <w:b/>
          <w:color w:val="6D6E71"/>
          <w:spacing w:val="57"/>
          <w:w w:val="90"/>
          <w:sz w:val="20"/>
        </w:rPr>
        <w:t xml:space="preserve"> </w:t>
      </w:r>
      <w:r>
        <w:rPr>
          <w:b/>
          <w:color w:val="6D6E71"/>
          <w:w w:val="90"/>
          <w:sz w:val="20"/>
        </w:rPr>
        <w:t>72.7%</w:t>
      </w:r>
      <w:r>
        <w:rPr>
          <w:b/>
          <w:color w:val="6D6E71"/>
          <w:w w:val="89"/>
          <w:sz w:val="20"/>
        </w:rPr>
        <w:t xml:space="preserve"> </w:t>
      </w:r>
      <w:r>
        <w:rPr>
          <w:b/>
          <w:color w:val="6D6E71"/>
          <w:w w:val="85"/>
          <w:sz w:val="20"/>
        </w:rPr>
        <w:t>households</w:t>
      </w:r>
      <w:r>
        <w:rPr>
          <w:b/>
          <w:color w:val="6D6E71"/>
          <w:spacing w:val="-39"/>
          <w:w w:val="85"/>
          <w:sz w:val="20"/>
        </w:rPr>
        <w:t xml:space="preserve"> </w:t>
      </w:r>
      <w:r>
        <w:rPr>
          <w:b/>
          <w:color w:val="6D6E71"/>
          <w:w w:val="85"/>
          <w:sz w:val="20"/>
        </w:rPr>
        <w:t>without</w:t>
      </w:r>
      <w:r>
        <w:rPr>
          <w:b/>
          <w:color w:val="6D6E71"/>
          <w:spacing w:val="-39"/>
          <w:w w:val="85"/>
          <w:sz w:val="20"/>
        </w:rPr>
        <w:t xml:space="preserve"> </w:t>
      </w:r>
      <w:r>
        <w:rPr>
          <w:b/>
          <w:color w:val="6D6E71"/>
          <w:w w:val="85"/>
          <w:sz w:val="20"/>
        </w:rPr>
        <w:t>disabilities.</w:t>
      </w:r>
      <w:r>
        <w:rPr>
          <w:b/>
          <w:color w:val="6D6E71"/>
          <w:spacing w:val="-39"/>
          <w:w w:val="85"/>
          <w:sz w:val="20"/>
        </w:rPr>
        <w:t xml:space="preserve"> </w:t>
      </w:r>
      <w:r>
        <w:rPr>
          <w:b/>
          <w:color w:val="6D6E71"/>
          <w:w w:val="85"/>
          <w:sz w:val="20"/>
        </w:rPr>
        <w:t>The</w:t>
      </w:r>
      <w:r>
        <w:rPr>
          <w:b/>
          <w:color w:val="6D6E71"/>
          <w:spacing w:val="-39"/>
          <w:w w:val="85"/>
          <w:sz w:val="20"/>
        </w:rPr>
        <w:t xml:space="preserve"> </w:t>
      </w:r>
      <w:r>
        <w:rPr>
          <w:b/>
          <w:color w:val="6D6E71"/>
          <w:w w:val="85"/>
          <w:sz w:val="20"/>
        </w:rPr>
        <w:t>cost</w:t>
      </w:r>
      <w:r>
        <w:rPr>
          <w:b/>
          <w:color w:val="6D6E71"/>
          <w:spacing w:val="-39"/>
          <w:w w:val="85"/>
          <w:sz w:val="20"/>
        </w:rPr>
        <w:t xml:space="preserve"> </w:t>
      </w:r>
      <w:r>
        <w:rPr>
          <w:b/>
          <w:color w:val="6D6E71"/>
          <w:w w:val="85"/>
          <w:sz w:val="20"/>
        </w:rPr>
        <w:t>is</w:t>
      </w:r>
      <w:r>
        <w:rPr>
          <w:b/>
          <w:color w:val="6D6E71"/>
          <w:spacing w:val="-39"/>
          <w:w w:val="85"/>
          <w:sz w:val="20"/>
        </w:rPr>
        <w:t xml:space="preserve"> </w:t>
      </w:r>
      <w:r>
        <w:rPr>
          <w:b/>
          <w:color w:val="6D6E71"/>
          <w:w w:val="85"/>
          <w:sz w:val="20"/>
        </w:rPr>
        <w:t>also</w:t>
      </w:r>
      <w:r>
        <w:rPr>
          <w:b/>
          <w:color w:val="6D6E71"/>
          <w:spacing w:val="-39"/>
          <w:w w:val="85"/>
          <w:sz w:val="20"/>
        </w:rPr>
        <w:t xml:space="preserve"> </w:t>
      </w:r>
      <w:r>
        <w:rPr>
          <w:b/>
          <w:color w:val="6D6E71"/>
          <w:w w:val="85"/>
          <w:sz w:val="20"/>
        </w:rPr>
        <w:t>related</w:t>
      </w:r>
      <w:r>
        <w:rPr>
          <w:b/>
          <w:color w:val="6D6E71"/>
          <w:w w:val="80"/>
          <w:sz w:val="20"/>
        </w:rPr>
        <w:t xml:space="preserve"> </w:t>
      </w:r>
      <w:r>
        <w:rPr>
          <w:b/>
          <w:color w:val="6D6E71"/>
          <w:w w:val="85"/>
          <w:sz w:val="20"/>
        </w:rPr>
        <w:t xml:space="preserve">to transportation, as cited by 38.1% households with </w:t>
      </w:r>
      <w:r>
        <w:rPr>
          <w:b/>
          <w:color w:val="6D6E71"/>
          <w:w w:val="90"/>
          <w:sz w:val="20"/>
        </w:rPr>
        <w:t>disabilities.</w:t>
      </w:r>
    </w:p>
    <w:p w:rsidR="009702CD" w:rsidRDefault="00166ADE">
      <w:pPr>
        <w:pStyle w:val="ListParagraph"/>
        <w:numPr>
          <w:ilvl w:val="1"/>
          <w:numId w:val="49"/>
        </w:numPr>
        <w:tabs>
          <w:tab w:val="left" w:pos="900"/>
        </w:tabs>
        <w:spacing w:before="75" w:line="230" w:lineRule="auto"/>
        <w:ind w:left="900"/>
        <w:jc w:val="both"/>
        <w:rPr>
          <w:b/>
          <w:color w:val="F26322"/>
          <w:sz w:val="20"/>
        </w:rPr>
      </w:pPr>
      <w:r>
        <w:rPr>
          <w:b/>
          <w:color w:val="0088CE"/>
          <w:w w:val="85"/>
          <w:sz w:val="20"/>
        </w:rPr>
        <w:t>Unavailability</w:t>
      </w:r>
      <w:r>
        <w:rPr>
          <w:b/>
          <w:color w:val="0088CE"/>
          <w:spacing w:val="-34"/>
          <w:w w:val="85"/>
          <w:sz w:val="20"/>
        </w:rPr>
        <w:t xml:space="preserve"> </w:t>
      </w:r>
      <w:r>
        <w:rPr>
          <w:b/>
          <w:color w:val="0088CE"/>
          <w:w w:val="85"/>
          <w:sz w:val="20"/>
        </w:rPr>
        <w:t>of</w:t>
      </w:r>
      <w:r>
        <w:rPr>
          <w:b/>
          <w:color w:val="0088CE"/>
          <w:spacing w:val="-34"/>
          <w:w w:val="85"/>
          <w:sz w:val="20"/>
        </w:rPr>
        <w:t xml:space="preserve"> </w:t>
      </w:r>
      <w:r>
        <w:rPr>
          <w:b/>
          <w:color w:val="0088CE"/>
          <w:w w:val="85"/>
          <w:sz w:val="20"/>
        </w:rPr>
        <w:t>medical</w:t>
      </w:r>
      <w:r>
        <w:rPr>
          <w:b/>
          <w:color w:val="0088CE"/>
          <w:spacing w:val="-34"/>
          <w:w w:val="85"/>
          <w:sz w:val="20"/>
        </w:rPr>
        <w:t xml:space="preserve"> </w:t>
      </w:r>
      <w:r>
        <w:rPr>
          <w:b/>
          <w:color w:val="0088CE"/>
          <w:w w:val="85"/>
          <w:sz w:val="20"/>
        </w:rPr>
        <w:t>services</w:t>
      </w:r>
      <w:r>
        <w:rPr>
          <w:b/>
          <w:color w:val="0088CE"/>
          <w:spacing w:val="-34"/>
          <w:w w:val="85"/>
          <w:sz w:val="20"/>
        </w:rPr>
        <w:t xml:space="preserve"> </w:t>
      </w:r>
      <w:r>
        <w:rPr>
          <w:b/>
          <w:color w:val="0088CE"/>
          <w:w w:val="85"/>
          <w:sz w:val="20"/>
        </w:rPr>
        <w:t>is</w:t>
      </w:r>
      <w:r>
        <w:rPr>
          <w:b/>
          <w:color w:val="0088CE"/>
          <w:spacing w:val="-34"/>
          <w:w w:val="85"/>
          <w:sz w:val="20"/>
        </w:rPr>
        <w:t xml:space="preserve"> </w:t>
      </w:r>
      <w:r>
        <w:rPr>
          <w:b/>
          <w:color w:val="0088CE"/>
          <w:w w:val="85"/>
          <w:sz w:val="20"/>
        </w:rPr>
        <w:t>the</w:t>
      </w:r>
      <w:r>
        <w:rPr>
          <w:b/>
          <w:color w:val="0088CE"/>
          <w:spacing w:val="-34"/>
          <w:w w:val="85"/>
          <w:sz w:val="20"/>
        </w:rPr>
        <w:t xml:space="preserve"> </w:t>
      </w:r>
      <w:r>
        <w:rPr>
          <w:b/>
          <w:color w:val="0088CE"/>
          <w:w w:val="85"/>
          <w:sz w:val="20"/>
        </w:rPr>
        <w:t>major</w:t>
      </w:r>
      <w:r>
        <w:rPr>
          <w:b/>
          <w:color w:val="0088CE"/>
          <w:spacing w:val="-34"/>
          <w:w w:val="85"/>
          <w:sz w:val="20"/>
        </w:rPr>
        <w:t xml:space="preserve"> </w:t>
      </w:r>
      <w:r>
        <w:rPr>
          <w:b/>
          <w:color w:val="0088CE"/>
          <w:w w:val="85"/>
          <w:sz w:val="20"/>
        </w:rPr>
        <w:t>obstacle to address respondents’ medical concerns</w:t>
      </w:r>
      <w:r>
        <w:rPr>
          <w:b/>
          <w:color w:val="0088CE"/>
          <w:spacing w:val="-20"/>
          <w:w w:val="85"/>
          <w:sz w:val="20"/>
        </w:rPr>
        <w:t xml:space="preserve"> </w:t>
      </w:r>
      <w:r>
        <w:rPr>
          <w:b/>
          <w:color w:val="0088CE"/>
          <w:w w:val="85"/>
          <w:sz w:val="20"/>
        </w:rPr>
        <w:t xml:space="preserve">especially </w:t>
      </w:r>
      <w:r>
        <w:rPr>
          <w:b/>
          <w:color w:val="0088CE"/>
          <w:w w:val="95"/>
          <w:sz w:val="20"/>
        </w:rPr>
        <w:t>in</w:t>
      </w:r>
      <w:r>
        <w:rPr>
          <w:b/>
          <w:color w:val="0088CE"/>
          <w:spacing w:val="-11"/>
          <w:w w:val="95"/>
          <w:sz w:val="20"/>
        </w:rPr>
        <w:t xml:space="preserve"> </w:t>
      </w:r>
      <w:r>
        <w:rPr>
          <w:b/>
          <w:color w:val="0088CE"/>
          <w:w w:val="95"/>
          <w:sz w:val="20"/>
        </w:rPr>
        <w:t>camps.</w:t>
      </w:r>
      <w:r>
        <w:rPr>
          <w:b/>
          <w:color w:val="0088CE"/>
          <w:spacing w:val="-13"/>
          <w:w w:val="95"/>
          <w:sz w:val="20"/>
        </w:rPr>
        <w:t xml:space="preserve"> </w:t>
      </w:r>
      <w:r>
        <w:rPr>
          <w:b/>
          <w:color w:val="6D6E71"/>
          <w:w w:val="95"/>
          <w:sz w:val="20"/>
        </w:rPr>
        <w:t>Although</w:t>
      </w:r>
      <w:r>
        <w:rPr>
          <w:b/>
          <w:color w:val="6D6E71"/>
          <w:spacing w:val="-13"/>
          <w:w w:val="95"/>
          <w:sz w:val="20"/>
        </w:rPr>
        <w:t xml:space="preserve"> </w:t>
      </w:r>
      <w:r>
        <w:rPr>
          <w:b/>
          <w:color w:val="6D6E71"/>
          <w:w w:val="95"/>
          <w:sz w:val="20"/>
        </w:rPr>
        <w:t>a</w:t>
      </w:r>
      <w:r>
        <w:rPr>
          <w:b/>
          <w:color w:val="6D6E71"/>
          <w:spacing w:val="-13"/>
          <w:w w:val="95"/>
          <w:sz w:val="20"/>
        </w:rPr>
        <w:t xml:space="preserve"> </w:t>
      </w:r>
      <w:r>
        <w:rPr>
          <w:b/>
          <w:color w:val="6D6E71"/>
          <w:w w:val="95"/>
          <w:sz w:val="20"/>
        </w:rPr>
        <w:t>number</w:t>
      </w:r>
      <w:r>
        <w:rPr>
          <w:b/>
          <w:color w:val="6D6E71"/>
          <w:spacing w:val="-13"/>
          <w:w w:val="95"/>
          <w:sz w:val="20"/>
        </w:rPr>
        <w:t xml:space="preserve"> </w:t>
      </w:r>
      <w:r>
        <w:rPr>
          <w:b/>
          <w:color w:val="6D6E71"/>
          <w:w w:val="95"/>
          <w:sz w:val="20"/>
        </w:rPr>
        <w:t>of</w:t>
      </w:r>
      <w:r>
        <w:rPr>
          <w:b/>
          <w:color w:val="6D6E71"/>
          <w:spacing w:val="-13"/>
          <w:w w:val="95"/>
          <w:sz w:val="20"/>
        </w:rPr>
        <w:t xml:space="preserve"> </w:t>
      </w:r>
      <w:r>
        <w:rPr>
          <w:b/>
          <w:color w:val="6D6E71"/>
          <w:w w:val="95"/>
          <w:sz w:val="20"/>
        </w:rPr>
        <w:t>actors</w:t>
      </w:r>
      <w:r>
        <w:rPr>
          <w:b/>
          <w:color w:val="6D6E71"/>
          <w:spacing w:val="-13"/>
          <w:w w:val="95"/>
          <w:sz w:val="20"/>
        </w:rPr>
        <w:t xml:space="preserve"> </w:t>
      </w:r>
      <w:r>
        <w:rPr>
          <w:b/>
          <w:color w:val="6D6E71"/>
          <w:w w:val="95"/>
          <w:sz w:val="20"/>
        </w:rPr>
        <w:t>in</w:t>
      </w:r>
      <w:r>
        <w:rPr>
          <w:b/>
          <w:color w:val="6D6E71"/>
          <w:spacing w:val="-13"/>
          <w:w w:val="95"/>
          <w:sz w:val="20"/>
        </w:rPr>
        <w:t xml:space="preserve"> </w:t>
      </w:r>
      <w:r>
        <w:rPr>
          <w:b/>
          <w:color w:val="6D6E71"/>
          <w:w w:val="95"/>
          <w:sz w:val="20"/>
        </w:rPr>
        <w:t xml:space="preserve">camps </w:t>
      </w:r>
      <w:r>
        <w:rPr>
          <w:b/>
          <w:color w:val="6D6E71"/>
          <w:w w:val="85"/>
          <w:sz w:val="20"/>
        </w:rPr>
        <w:t>provide medical services free of charge, the specific needs</w:t>
      </w:r>
      <w:r>
        <w:rPr>
          <w:b/>
          <w:color w:val="6D6E71"/>
          <w:spacing w:val="-22"/>
          <w:w w:val="85"/>
          <w:sz w:val="20"/>
        </w:rPr>
        <w:t xml:space="preserve"> </w:t>
      </w:r>
      <w:r>
        <w:rPr>
          <w:b/>
          <w:color w:val="6D6E71"/>
          <w:w w:val="85"/>
          <w:sz w:val="20"/>
        </w:rPr>
        <w:t>of</w:t>
      </w:r>
      <w:r>
        <w:rPr>
          <w:b/>
          <w:color w:val="6D6E71"/>
          <w:spacing w:val="-22"/>
          <w:w w:val="85"/>
          <w:sz w:val="20"/>
        </w:rPr>
        <w:t xml:space="preserve"> </w:t>
      </w:r>
      <w:r>
        <w:rPr>
          <w:b/>
          <w:color w:val="6D6E71"/>
          <w:w w:val="85"/>
          <w:sz w:val="20"/>
        </w:rPr>
        <w:t>individuals</w:t>
      </w:r>
      <w:r>
        <w:rPr>
          <w:b/>
          <w:color w:val="6D6E71"/>
          <w:spacing w:val="-22"/>
          <w:w w:val="85"/>
          <w:sz w:val="20"/>
        </w:rPr>
        <w:t xml:space="preserve"> </w:t>
      </w:r>
      <w:r>
        <w:rPr>
          <w:b/>
          <w:color w:val="6D6E71"/>
          <w:w w:val="85"/>
          <w:sz w:val="20"/>
        </w:rPr>
        <w:t>were</w:t>
      </w:r>
      <w:r>
        <w:rPr>
          <w:b/>
          <w:color w:val="6D6E71"/>
          <w:spacing w:val="-22"/>
          <w:w w:val="85"/>
          <w:sz w:val="20"/>
        </w:rPr>
        <w:t xml:space="preserve"> </w:t>
      </w:r>
      <w:r>
        <w:rPr>
          <w:b/>
          <w:color w:val="6D6E71"/>
          <w:w w:val="85"/>
          <w:sz w:val="20"/>
        </w:rPr>
        <w:t>not</w:t>
      </w:r>
      <w:r>
        <w:rPr>
          <w:b/>
          <w:color w:val="6D6E71"/>
          <w:spacing w:val="-22"/>
          <w:w w:val="85"/>
          <w:sz w:val="20"/>
        </w:rPr>
        <w:t xml:space="preserve"> </w:t>
      </w:r>
      <w:r>
        <w:rPr>
          <w:b/>
          <w:color w:val="6D6E71"/>
          <w:w w:val="85"/>
          <w:sz w:val="20"/>
        </w:rPr>
        <w:t>met,</w:t>
      </w:r>
      <w:r>
        <w:rPr>
          <w:b/>
          <w:color w:val="6D6E71"/>
          <w:spacing w:val="-22"/>
          <w:w w:val="85"/>
          <w:sz w:val="20"/>
        </w:rPr>
        <w:t xml:space="preserve"> </w:t>
      </w:r>
      <w:r>
        <w:rPr>
          <w:b/>
          <w:color w:val="6D6E71"/>
          <w:w w:val="85"/>
          <w:sz w:val="20"/>
        </w:rPr>
        <w:t>leading</w:t>
      </w:r>
      <w:r>
        <w:rPr>
          <w:b/>
          <w:color w:val="6D6E71"/>
          <w:spacing w:val="-22"/>
          <w:w w:val="85"/>
          <w:sz w:val="20"/>
        </w:rPr>
        <w:t xml:space="preserve"> </w:t>
      </w:r>
      <w:r>
        <w:rPr>
          <w:b/>
          <w:color w:val="6D6E71"/>
          <w:w w:val="85"/>
          <w:sz w:val="20"/>
        </w:rPr>
        <w:t>to</w:t>
      </w:r>
      <w:r>
        <w:rPr>
          <w:b/>
          <w:color w:val="6D6E71"/>
          <w:spacing w:val="-22"/>
          <w:w w:val="85"/>
          <w:sz w:val="20"/>
        </w:rPr>
        <w:t xml:space="preserve"> </w:t>
      </w:r>
      <w:r>
        <w:rPr>
          <w:b/>
          <w:color w:val="6D6E71"/>
          <w:w w:val="85"/>
          <w:sz w:val="20"/>
        </w:rPr>
        <w:t xml:space="preserve">refugees’ </w:t>
      </w:r>
      <w:r>
        <w:rPr>
          <w:b/>
          <w:color w:val="6D6E71"/>
          <w:w w:val="90"/>
          <w:sz w:val="20"/>
        </w:rPr>
        <w:t>disappointment</w:t>
      </w:r>
      <w:r>
        <w:rPr>
          <w:b/>
          <w:color w:val="6D6E71"/>
          <w:spacing w:val="-20"/>
          <w:w w:val="90"/>
          <w:sz w:val="20"/>
        </w:rPr>
        <w:t xml:space="preserve"> </w:t>
      </w:r>
      <w:r>
        <w:rPr>
          <w:b/>
          <w:color w:val="6D6E71"/>
          <w:w w:val="90"/>
          <w:sz w:val="20"/>
        </w:rPr>
        <w:t>or</w:t>
      </w:r>
      <w:r>
        <w:rPr>
          <w:b/>
          <w:color w:val="6D6E71"/>
          <w:spacing w:val="-20"/>
          <w:w w:val="90"/>
          <w:sz w:val="20"/>
        </w:rPr>
        <w:t xml:space="preserve"> </w:t>
      </w:r>
      <w:r>
        <w:rPr>
          <w:b/>
          <w:color w:val="6D6E71"/>
          <w:w w:val="90"/>
          <w:sz w:val="20"/>
        </w:rPr>
        <w:t>frustration.</w:t>
      </w:r>
      <w:r>
        <w:rPr>
          <w:b/>
          <w:color w:val="6D6E71"/>
          <w:spacing w:val="-20"/>
          <w:w w:val="90"/>
          <w:sz w:val="20"/>
        </w:rPr>
        <w:t xml:space="preserve"> </w:t>
      </w:r>
      <w:r>
        <w:rPr>
          <w:b/>
          <w:color w:val="6D6E71"/>
          <w:w w:val="90"/>
          <w:sz w:val="20"/>
        </w:rPr>
        <w:t>The</w:t>
      </w:r>
      <w:r>
        <w:rPr>
          <w:b/>
          <w:color w:val="6D6E71"/>
          <w:spacing w:val="-20"/>
          <w:w w:val="90"/>
          <w:sz w:val="20"/>
        </w:rPr>
        <w:t xml:space="preserve"> </w:t>
      </w:r>
      <w:r>
        <w:rPr>
          <w:b/>
          <w:color w:val="6D6E71"/>
          <w:w w:val="90"/>
          <w:sz w:val="20"/>
        </w:rPr>
        <w:t>study</w:t>
      </w:r>
      <w:r>
        <w:rPr>
          <w:b/>
          <w:color w:val="6D6E71"/>
          <w:spacing w:val="-20"/>
          <w:w w:val="90"/>
          <w:sz w:val="20"/>
        </w:rPr>
        <w:t xml:space="preserve"> </w:t>
      </w:r>
      <w:r>
        <w:rPr>
          <w:b/>
          <w:color w:val="6D6E71"/>
          <w:w w:val="90"/>
          <w:sz w:val="20"/>
        </w:rPr>
        <w:t>found</w:t>
      </w:r>
      <w:r>
        <w:rPr>
          <w:b/>
          <w:color w:val="6D6E71"/>
          <w:spacing w:val="-20"/>
          <w:w w:val="90"/>
          <w:sz w:val="20"/>
        </w:rPr>
        <w:t xml:space="preserve"> </w:t>
      </w:r>
      <w:r>
        <w:rPr>
          <w:b/>
          <w:color w:val="6D6E71"/>
          <w:w w:val="90"/>
          <w:sz w:val="20"/>
        </w:rPr>
        <w:t>that</w:t>
      </w:r>
      <w:r>
        <w:rPr>
          <w:b/>
          <w:color w:val="6D6E71"/>
          <w:w w:val="81"/>
          <w:sz w:val="20"/>
        </w:rPr>
        <w:t xml:space="preserve"> </w:t>
      </w:r>
      <w:r>
        <w:rPr>
          <w:b/>
          <w:color w:val="6D6E71"/>
          <w:w w:val="90"/>
          <w:sz w:val="20"/>
        </w:rPr>
        <w:t>some refugees had to go outside the camp to</w:t>
      </w:r>
      <w:r>
        <w:rPr>
          <w:b/>
          <w:color w:val="6D6E71"/>
          <w:spacing w:val="-11"/>
          <w:w w:val="90"/>
          <w:sz w:val="20"/>
        </w:rPr>
        <w:t xml:space="preserve"> </w:t>
      </w:r>
      <w:r>
        <w:rPr>
          <w:b/>
          <w:color w:val="6D6E71"/>
          <w:w w:val="90"/>
          <w:sz w:val="20"/>
        </w:rPr>
        <w:t>look for specific medical services, bearing the</w:t>
      </w:r>
      <w:r>
        <w:rPr>
          <w:b/>
          <w:color w:val="6D6E71"/>
          <w:w w:val="90"/>
          <w:sz w:val="20"/>
        </w:rPr>
        <w:t xml:space="preserve"> </w:t>
      </w:r>
      <w:r>
        <w:rPr>
          <w:b/>
          <w:color w:val="6D6E71"/>
          <w:w w:val="90"/>
          <w:sz w:val="20"/>
        </w:rPr>
        <w:t>costs of</w:t>
      </w:r>
      <w:r>
        <w:rPr>
          <w:b/>
          <w:color w:val="6D6E71"/>
          <w:w w:val="87"/>
          <w:sz w:val="20"/>
        </w:rPr>
        <w:t xml:space="preserve"> </w:t>
      </w:r>
      <w:r>
        <w:rPr>
          <w:b/>
          <w:color w:val="6D6E71"/>
          <w:w w:val="95"/>
          <w:sz w:val="20"/>
        </w:rPr>
        <w:t>transportation</w:t>
      </w:r>
      <w:r>
        <w:rPr>
          <w:b/>
          <w:color w:val="6D6E71"/>
          <w:spacing w:val="-21"/>
          <w:w w:val="95"/>
          <w:sz w:val="20"/>
        </w:rPr>
        <w:t xml:space="preserve"> </w:t>
      </w:r>
      <w:r>
        <w:rPr>
          <w:b/>
          <w:color w:val="6D6E71"/>
          <w:w w:val="95"/>
          <w:sz w:val="20"/>
        </w:rPr>
        <w:t>and</w:t>
      </w:r>
      <w:r>
        <w:rPr>
          <w:b/>
          <w:color w:val="6D6E71"/>
          <w:spacing w:val="-21"/>
          <w:w w:val="95"/>
          <w:sz w:val="20"/>
        </w:rPr>
        <w:t xml:space="preserve"> </w:t>
      </w:r>
      <w:r>
        <w:rPr>
          <w:b/>
          <w:color w:val="6D6E71"/>
          <w:w w:val="95"/>
          <w:sz w:val="20"/>
        </w:rPr>
        <w:t>the</w:t>
      </w:r>
      <w:r>
        <w:rPr>
          <w:b/>
          <w:color w:val="6D6E71"/>
          <w:spacing w:val="-21"/>
          <w:w w:val="95"/>
          <w:sz w:val="20"/>
        </w:rPr>
        <w:t xml:space="preserve"> </w:t>
      </w:r>
      <w:r>
        <w:rPr>
          <w:b/>
          <w:color w:val="6D6E71"/>
          <w:w w:val="95"/>
          <w:sz w:val="20"/>
        </w:rPr>
        <w:t>services.</w:t>
      </w:r>
    </w:p>
    <w:p w:rsidR="009702CD" w:rsidRDefault="00166ADE">
      <w:pPr>
        <w:pStyle w:val="Heading8"/>
        <w:spacing w:before="90"/>
      </w:pPr>
      <w:r>
        <w:rPr>
          <w:color w:val="BE1F24"/>
        </w:rPr>
        <w:t>Food and Cash Assistance</w:t>
      </w:r>
    </w:p>
    <w:p w:rsidR="009702CD" w:rsidRDefault="00166ADE">
      <w:pPr>
        <w:pStyle w:val="ListParagraph"/>
        <w:numPr>
          <w:ilvl w:val="1"/>
          <w:numId w:val="49"/>
        </w:numPr>
        <w:tabs>
          <w:tab w:val="left" w:pos="900"/>
        </w:tabs>
        <w:spacing w:before="119" w:line="276" w:lineRule="exact"/>
        <w:ind w:left="900"/>
        <w:rPr>
          <w:b/>
          <w:color w:val="F26322"/>
          <w:sz w:val="20"/>
        </w:rPr>
      </w:pPr>
      <w:r>
        <w:rPr>
          <w:b/>
          <w:color w:val="6D6E71"/>
          <w:w w:val="90"/>
          <w:sz w:val="20"/>
        </w:rPr>
        <w:t>All</w:t>
      </w:r>
      <w:r>
        <w:rPr>
          <w:b/>
          <w:color w:val="6D6E71"/>
          <w:spacing w:val="-28"/>
          <w:w w:val="90"/>
          <w:sz w:val="20"/>
        </w:rPr>
        <w:t xml:space="preserve"> </w:t>
      </w:r>
      <w:r>
        <w:rPr>
          <w:b/>
          <w:color w:val="6D6E71"/>
          <w:w w:val="90"/>
          <w:sz w:val="20"/>
        </w:rPr>
        <w:t>households</w:t>
      </w:r>
      <w:r>
        <w:rPr>
          <w:b/>
          <w:color w:val="6D6E71"/>
          <w:spacing w:val="-28"/>
          <w:w w:val="90"/>
          <w:sz w:val="20"/>
        </w:rPr>
        <w:t xml:space="preserve"> </w:t>
      </w:r>
      <w:r>
        <w:rPr>
          <w:b/>
          <w:color w:val="6D6E71"/>
          <w:w w:val="90"/>
          <w:sz w:val="20"/>
        </w:rPr>
        <w:t>in</w:t>
      </w:r>
      <w:r>
        <w:rPr>
          <w:b/>
          <w:color w:val="6D6E71"/>
          <w:spacing w:val="-28"/>
          <w:w w:val="90"/>
          <w:sz w:val="20"/>
        </w:rPr>
        <w:t xml:space="preserve"> </w:t>
      </w:r>
      <w:r>
        <w:rPr>
          <w:b/>
          <w:color w:val="6D6E71"/>
          <w:w w:val="90"/>
          <w:sz w:val="20"/>
        </w:rPr>
        <w:t>Azraq</w:t>
      </w:r>
      <w:r>
        <w:rPr>
          <w:b/>
          <w:color w:val="6D6E71"/>
          <w:spacing w:val="-28"/>
          <w:w w:val="90"/>
          <w:sz w:val="20"/>
        </w:rPr>
        <w:t xml:space="preserve"> </w:t>
      </w:r>
      <w:r>
        <w:rPr>
          <w:b/>
          <w:color w:val="6D6E71"/>
          <w:w w:val="90"/>
          <w:sz w:val="20"/>
        </w:rPr>
        <w:t>had</w:t>
      </w:r>
      <w:r>
        <w:rPr>
          <w:b/>
          <w:color w:val="6D6E71"/>
          <w:spacing w:val="-28"/>
          <w:w w:val="90"/>
          <w:sz w:val="20"/>
        </w:rPr>
        <w:t xml:space="preserve"> </w:t>
      </w:r>
      <w:r>
        <w:rPr>
          <w:b/>
          <w:color w:val="6D6E71"/>
          <w:w w:val="90"/>
          <w:sz w:val="20"/>
        </w:rPr>
        <w:t>access</w:t>
      </w:r>
      <w:r>
        <w:rPr>
          <w:b/>
          <w:color w:val="6D6E71"/>
          <w:spacing w:val="-28"/>
          <w:w w:val="90"/>
          <w:sz w:val="20"/>
        </w:rPr>
        <w:t xml:space="preserve"> </w:t>
      </w:r>
      <w:r>
        <w:rPr>
          <w:b/>
          <w:color w:val="6D6E71"/>
          <w:w w:val="90"/>
          <w:sz w:val="20"/>
        </w:rPr>
        <w:t>to</w:t>
      </w:r>
      <w:r>
        <w:rPr>
          <w:b/>
          <w:color w:val="6D6E71"/>
          <w:spacing w:val="-28"/>
          <w:w w:val="90"/>
          <w:sz w:val="20"/>
        </w:rPr>
        <w:t xml:space="preserve"> </w:t>
      </w:r>
      <w:r>
        <w:rPr>
          <w:b/>
          <w:color w:val="6D6E71"/>
          <w:w w:val="90"/>
          <w:sz w:val="20"/>
        </w:rPr>
        <w:t>food</w:t>
      </w:r>
      <w:r>
        <w:rPr>
          <w:b/>
          <w:color w:val="6D6E71"/>
          <w:spacing w:val="-28"/>
          <w:w w:val="90"/>
          <w:sz w:val="20"/>
        </w:rPr>
        <w:t xml:space="preserve"> </w:t>
      </w:r>
      <w:r>
        <w:rPr>
          <w:b/>
          <w:color w:val="6D6E71"/>
          <w:w w:val="90"/>
          <w:sz w:val="20"/>
        </w:rPr>
        <w:t>and</w:t>
      </w:r>
      <w:r>
        <w:rPr>
          <w:b/>
          <w:color w:val="6D6E71"/>
          <w:spacing w:val="-28"/>
          <w:w w:val="90"/>
          <w:sz w:val="20"/>
        </w:rPr>
        <w:t xml:space="preserve"> </w:t>
      </w:r>
      <w:r>
        <w:rPr>
          <w:b/>
          <w:color w:val="6D6E71"/>
          <w:w w:val="90"/>
          <w:sz w:val="20"/>
        </w:rPr>
        <w:t>cash</w:t>
      </w:r>
    </w:p>
    <w:p w:rsidR="009702CD" w:rsidRDefault="00166ADE">
      <w:pPr>
        <w:pStyle w:val="BodyText"/>
        <w:spacing w:line="276" w:lineRule="exact"/>
        <w:ind w:left="900"/>
      </w:pPr>
      <w:r>
        <w:rPr>
          <w:color w:val="6D6E71"/>
          <w:w w:val="90"/>
        </w:rPr>
        <w:t>assistance.</w:t>
      </w:r>
    </w:p>
    <w:p w:rsidR="009702CD" w:rsidRDefault="00166ADE">
      <w:pPr>
        <w:pStyle w:val="ListParagraph"/>
        <w:numPr>
          <w:ilvl w:val="1"/>
          <w:numId w:val="49"/>
        </w:numPr>
        <w:tabs>
          <w:tab w:val="left" w:pos="900"/>
        </w:tabs>
        <w:spacing w:before="76" w:line="230" w:lineRule="auto"/>
        <w:ind w:left="900"/>
        <w:jc w:val="both"/>
        <w:rPr>
          <w:b/>
          <w:color w:val="F26322"/>
          <w:sz w:val="20"/>
        </w:rPr>
      </w:pPr>
      <w:r>
        <w:rPr>
          <w:b/>
          <w:color w:val="6D6E71"/>
          <w:w w:val="80"/>
          <w:sz w:val="20"/>
        </w:rPr>
        <w:t>Irbid: more households with disabilities than</w:t>
      </w:r>
      <w:r>
        <w:rPr>
          <w:b/>
          <w:color w:val="6D6E71"/>
          <w:spacing w:val="-16"/>
          <w:w w:val="80"/>
          <w:sz w:val="20"/>
        </w:rPr>
        <w:t xml:space="preserve"> </w:t>
      </w:r>
      <w:r>
        <w:rPr>
          <w:b/>
          <w:color w:val="6D6E71"/>
          <w:w w:val="80"/>
          <w:sz w:val="20"/>
        </w:rPr>
        <w:t xml:space="preserve">households </w:t>
      </w:r>
      <w:r>
        <w:rPr>
          <w:b/>
          <w:color w:val="6D6E71"/>
          <w:w w:val="85"/>
          <w:sz w:val="20"/>
        </w:rPr>
        <w:t>without</w:t>
      </w:r>
      <w:r>
        <w:rPr>
          <w:b/>
          <w:color w:val="6D6E71"/>
          <w:spacing w:val="-14"/>
          <w:w w:val="85"/>
          <w:sz w:val="20"/>
        </w:rPr>
        <w:t xml:space="preserve"> </w:t>
      </w:r>
      <w:r>
        <w:rPr>
          <w:b/>
          <w:color w:val="6D6E71"/>
          <w:w w:val="85"/>
          <w:sz w:val="20"/>
        </w:rPr>
        <w:t>disabilities</w:t>
      </w:r>
      <w:r>
        <w:rPr>
          <w:b/>
          <w:color w:val="6D6E71"/>
          <w:spacing w:val="-14"/>
          <w:w w:val="85"/>
          <w:sz w:val="20"/>
        </w:rPr>
        <w:t xml:space="preserve"> </w:t>
      </w:r>
      <w:r>
        <w:rPr>
          <w:b/>
          <w:color w:val="6D6E71"/>
          <w:w w:val="85"/>
          <w:sz w:val="20"/>
        </w:rPr>
        <w:t>were</w:t>
      </w:r>
      <w:r>
        <w:rPr>
          <w:b/>
          <w:color w:val="6D6E71"/>
          <w:spacing w:val="-14"/>
          <w:w w:val="85"/>
          <w:sz w:val="20"/>
        </w:rPr>
        <w:t xml:space="preserve"> </w:t>
      </w:r>
      <w:r>
        <w:rPr>
          <w:b/>
          <w:color w:val="6D6E71"/>
          <w:w w:val="85"/>
          <w:sz w:val="20"/>
        </w:rPr>
        <w:t>receiving</w:t>
      </w:r>
      <w:r>
        <w:rPr>
          <w:b/>
          <w:color w:val="6D6E71"/>
          <w:spacing w:val="-14"/>
          <w:w w:val="85"/>
          <w:sz w:val="20"/>
        </w:rPr>
        <w:t xml:space="preserve"> </w:t>
      </w:r>
      <w:r>
        <w:rPr>
          <w:b/>
          <w:color w:val="6D6E71"/>
          <w:w w:val="85"/>
          <w:sz w:val="20"/>
        </w:rPr>
        <w:t>services</w:t>
      </w:r>
      <w:r>
        <w:rPr>
          <w:b/>
          <w:color w:val="6D6E71"/>
          <w:spacing w:val="-14"/>
          <w:w w:val="85"/>
          <w:sz w:val="20"/>
        </w:rPr>
        <w:t xml:space="preserve"> </w:t>
      </w:r>
      <w:r>
        <w:rPr>
          <w:b/>
          <w:color w:val="6D6E71"/>
          <w:w w:val="85"/>
          <w:sz w:val="20"/>
        </w:rPr>
        <w:t>(93.3%</w:t>
      </w:r>
      <w:r>
        <w:rPr>
          <w:b/>
          <w:color w:val="6D6E71"/>
          <w:spacing w:val="-14"/>
          <w:w w:val="85"/>
          <w:sz w:val="20"/>
        </w:rPr>
        <w:t xml:space="preserve"> </w:t>
      </w:r>
      <w:r>
        <w:rPr>
          <w:b/>
          <w:color w:val="6D6E71"/>
          <w:w w:val="85"/>
          <w:sz w:val="20"/>
        </w:rPr>
        <w:t>vs</w:t>
      </w:r>
      <w:r>
        <w:rPr>
          <w:b/>
          <w:color w:val="6D6E71"/>
          <w:w w:val="78"/>
          <w:sz w:val="20"/>
        </w:rPr>
        <w:t xml:space="preserve"> </w:t>
      </w:r>
      <w:r>
        <w:rPr>
          <w:b/>
          <w:color w:val="6D6E71"/>
          <w:w w:val="85"/>
          <w:sz w:val="20"/>
        </w:rPr>
        <w:t>89.0%</w:t>
      </w:r>
      <w:r>
        <w:rPr>
          <w:b/>
          <w:color w:val="6D6E71"/>
          <w:spacing w:val="-23"/>
          <w:w w:val="85"/>
          <w:sz w:val="20"/>
        </w:rPr>
        <w:t xml:space="preserve"> </w:t>
      </w:r>
      <w:r>
        <w:rPr>
          <w:b/>
          <w:color w:val="6D6E71"/>
          <w:w w:val="85"/>
          <w:sz w:val="20"/>
        </w:rPr>
        <w:t>for</w:t>
      </w:r>
      <w:r>
        <w:rPr>
          <w:b/>
          <w:color w:val="6D6E71"/>
          <w:spacing w:val="-23"/>
          <w:w w:val="85"/>
          <w:sz w:val="20"/>
        </w:rPr>
        <w:t xml:space="preserve"> </w:t>
      </w:r>
      <w:r>
        <w:rPr>
          <w:b/>
          <w:color w:val="6D6E71"/>
          <w:w w:val="85"/>
          <w:sz w:val="20"/>
        </w:rPr>
        <w:t>food</w:t>
      </w:r>
      <w:r>
        <w:rPr>
          <w:b/>
          <w:color w:val="6D6E71"/>
          <w:spacing w:val="-23"/>
          <w:w w:val="85"/>
          <w:sz w:val="20"/>
        </w:rPr>
        <w:t xml:space="preserve"> </w:t>
      </w:r>
      <w:r>
        <w:rPr>
          <w:b/>
          <w:color w:val="6D6E71"/>
          <w:w w:val="85"/>
          <w:sz w:val="20"/>
        </w:rPr>
        <w:t>assistance</w:t>
      </w:r>
      <w:r>
        <w:rPr>
          <w:b/>
          <w:color w:val="6D6E71"/>
          <w:spacing w:val="-23"/>
          <w:w w:val="85"/>
          <w:sz w:val="20"/>
        </w:rPr>
        <w:t xml:space="preserve"> </w:t>
      </w:r>
      <w:r>
        <w:rPr>
          <w:b/>
          <w:color w:val="6D6E71"/>
          <w:w w:val="85"/>
          <w:sz w:val="20"/>
        </w:rPr>
        <w:t>and</w:t>
      </w:r>
      <w:r>
        <w:rPr>
          <w:b/>
          <w:color w:val="6D6E71"/>
          <w:spacing w:val="-23"/>
          <w:w w:val="85"/>
          <w:sz w:val="20"/>
        </w:rPr>
        <w:t xml:space="preserve"> </w:t>
      </w:r>
      <w:r>
        <w:rPr>
          <w:b/>
          <w:color w:val="6D6E71"/>
          <w:w w:val="85"/>
          <w:sz w:val="20"/>
        </w:rPr>
        <w:t>34.1%</w:t>
      </w:r>
      <w:r>
        <w:rPr>
          <w:b/>
          <w:color w:val="6D6E71"/>
          <w:spacing w:val="-23"/>
          <w:w w:val="85"/>
          <w:sz w:val="20"/>
        </w:rPr>
        <w:t xml:space="preserve"> </w:t>
      </w:r>
      <w:r>
        <w:rPr>
          <w:b/>
          <w:color w:val="6D6E71"/>
          <w:w w:val="85"/>
          <w:sz w:val="20"/>
        </w:rPr>
        <w:t>vs</w:t>
      </w:r>
      <w:r>
        <w:rPr>
          <w:b/>
          <w:color w:val="6D6E71"/>
          <w:spacing w:val="-23"/>
          <w:w w:val="85"/>
          <w:sz w:val="20"/>
        </w:rPr>
        <w:t xml:space="preserve"> </w:t>
      </w:r>
      <w:r>
        <w:rPr>
          <w:b/>
          <w:color w:val="6D6E71"/>
          <w:w w:val="85"/>
          <w:sz w:val="20"/>
        </w:rPr>
        <w:t>19.2%</w:t>
      </w:r>
      <w:r>
        <w:rPr>
          <w:b/>
          <w:color w:val="6D6E71"/>
          <w:spacing w:val="-23"/>
          <w:w w:val="85"/>
          <w:sz w:val="20"/>
        </w:rPr>
        <w:t xml:space="preserve"> </w:t>
      </w:r>
      <w:r>
        <w:rPr>
          <w:b/>
          <w:color w:val="6D6E71"/>
          <w:w w:val="85"/>
          <w:sz w:val="20"/>
        </w:rPr>
        <w:t>for</w:t>
      </w:r>
      <w:r>
        <w:rPr>
          <w:b/>
          <w:color w:val="6D6E71"/>
          <w:spacing w:val="-23"/>
          <w:w w:val="85"/>
          <w:sz w:val="20"/>
        </w:rPr>
        <w:t xml:space="preserve"> </w:t>
      </w:r>
      <w:r>
        <w:rPr>
          <w:b/>
          <w:color w:val="6D6E71"/>
          <w:w w:val="85"/>
          <w:sz w:val="20"/>
        </w:rPr>
        <w:t xml:space="preserve">cash assistance). This could be explained by the effective </w:t>
      </w:r>
      <w:r>
        <w:rPr>
          <w:b/>
          <w:color w:val="6D6E71"/>
          <w:w w:val="90"/>
          <w:sz w:val="20"/>
        </w:rPr>
        <w:t>targeting</w:t>
      </w:r>
      <w:r>
        <w:rPr>
          <w:b/>
          <w:color w:val="6D6E71"/>
          <w:spacing w:val="-12"/>
          <w:w w:val="90"/>
          <w:sz w:val="20"/>
        </w:rPr>
        <w:t xml:space="preserve"> </w:t>
      </w:r>
      <w:r>
        <w:rPr>
          <w:b/>
          <w:color w:val="6D6E71"/>
          <w:w w:val="90"/>
          <w:sz w:val="20"/>
        </w:rPr>
        <w:t>of</w:t>
      </w:r>
      <w:r>
        <w:rPr>
          <w:b/>
          <w:color w:val="6D6E71"/>
          <w:spacing w:val="-12"/>
          <w:w w:val="90"/>
          <w:sz w:val="20"/>
        </w:rPr>
        <w:t xml:space="preserve"> </w:t>
      </w:r>
      <w:r>
        <w:rPr>
          <w:b/>
          <w:color w:val="6D6E71"/>
          <w:w w:val="90"/>
          <w:sz w:val="20"/>
        </w:rPr>
        <w:t>vulnerable</w:t>
      </w:r>
      <w:r>
        <w:rPr>
          <w:b/>
          <w:color w:val="6D6E71"/>
          <w:spacing w:val="-12"/>
          <w:w w:val="90"/>
          <w:sz w:val="20"/>
        </w:rPr>
        <w:t xml:space="preserve"> </w:t>
      </w:r>
      <w:r>
        <w:rPr>
          <w:b/>
          <w:color w:val="6D6E71"/>
          <w:w w:val="90"/>
          <w:sz w:val="20"/>
        </w:rPr>
        <w:t>households</w:t>
      </w:r>
      <w:r>
        <w:rPr>
          <w:b/>
          <w:color w:val="6D6E71"/>
          <w:spacing w:val="-12"/>
          <w:w w:val="90"/>
          <w:sz w:val="20"/>
        </w:rPr>
        <w:t xml:space="preserve"> </w:t>
      </w:r>
      <w:r>
        <w:rPr>
          <w:b/>
          <w:color w:val="6D6E71"/>
          <w:w w:val="90"/>
          <w:sz w:val="20"/>
        </w:rPr>
        <w:t>including</w:t>
      </w:r>
      <w:r>
        <w:rPr>
          <w:b/>
          <w:color w:val="6D6E71"/>
          <w:spacing w:val="-12"/>
          <w:w w:val="90"/>
          <w:sz w:val="20"/>
        </w:rPr>
        <w:t xml:space="preserve"> </w:t>
      </w:r>
      <w:r>
        <w:rPr>
          <w:b/>
          <w:color w:val="6D6E71"/>
          <w:w w:val="90"/>
          <w:sz w:val="20"/>
        </w:rPr>
        <w:t>those</w:t>
      </w:r>
      <w:r>
        <w:rPr>
          <w:b/>
          <w:color w:val="6D6E71"/>
          <w:w w:val="81"/>
          <w:sz w:val="20"/>
        </w:rPr>
        <w:t xml:space="preserve"> </w:t>
      </w:r>
      <w:r>
        <w:rPr>
          <w:b/>
          <w:color w:val="6D6E71"/>
          <w:w w:val="85"/>
          <w:sz w:val="20"/>
        </w:rPr>
        <w:t>with</w:t>
      </w:r>
      <w:r>
        <w:rPr>
          <w:b/>
          <w:color w:val="6D6E71"/>
          <w:spacing w:val="-13"/>
          <w:w w:val="85"/>
          <w:sz w:val="20"/>
        </w:rPr>
        <w:t xml:space="preserve"> </w:t>
      </w:r>
      <w:r>
        <w:rPr>
          <w:b/>
          <w:color w:val="6D6E71"/>
          <w:w w:val="85"/>
          <w:sz w:val="20"/>
        </w:rPr>
        <w:t>persons</w:t>
      </w:r>
      <w:r>
        <w:rPr>
          <w:b/>
          <w:color w:val="6D6E71"/>
          <w:spacing w:val="-13"/>
          <w:w w:val="85"/>
          <w:sz w:val="20"/>
        </w:rPr>
        <w:t xml:space="preserve"> </w:t>
      </w:r>
      <w:r>
        <w:rPr>
          <w:b/>
          <w:color w:val="6D6E71"/>
          <w:w w:val="85"/>
          <w:sz w:val="20"/>
        </w:rPr>
        <w:t>with</w:t>
      </w:r>
      <w:r>
        <w:rPr>
          <w:b/>
          <w:color w:val="6D6E71"/>
          <w:spacing w:val="-13"/>
          <w:w w:val="85"/>
          <w:sz w:val="20"/>
        </w:rPr>
        <w:t xml:space="preserve"> </w:t>
      </w:r>
      <w:r>
        <w:rPr>
          <w:b/>
          <w:color w:val="6D6E71"/>
          <w:w w:val="85"/>
          <w:sz w:val="20"/>
        </w:rPr>
        <w:t>disabilities</w:t>
      </w:r>
      <w:r>
        <w:rPr>
          <w:b/>
          <w:color w:val="6D6E71"/>
          <w:spacing w:val="-13"/>
          <w:w w:val="85"/>
          <w:sz w:val="20"/>
        </w:rPr>
        <w:t xml:space="preserve"> </w:t>
      </w:r>
      <w:r>
        <w:rPr>
          <w:b/>
          <w:color w:val="6D6E71"/>
          <w:w w:val="85"/>
          <w:sz w:val="20"/>
        </w:rPr>
        <w:t>by</w:t>
      </w:r>
      <w:r>
        <w:rPr>
          <w:b/>
          <w:color w:val="6D6E71"/>
          <w:spacing w:val="-13"/>
          <w:w w:val="85"/>
          <w:sz w:val="20"/>
        </w:rPr>
        <w:t xml:space="preserve"> </w:t>
      </w:r>
      <w:r>
        <w:rPr>
          <w:b/>
          <w:color w:val="6D6E71"/>
          <w:w w:val="85"/>
          <w:sz w:val="20"/>
        </w:rPr>
        <w:t>humanitarian</w:t>
      </w:r>
      <w:r>
        <w:rPr>
          <w:b/>
          <w:color w:val="6D6E71"/>
          <w:spacing w:val="-13"/>
          <w:w w:val="85"/>
          <w:sz w:val="20"/>
        </w:rPr>
        <w:t xml:space="preserve"> </w:t>
      </w:r>
      <w:r>
        <w:rPr>
          <w:b/>
          <w:color w:val="6D6E71"/>
          <w:w w:val="85"/>
          <w:sz w:val="20"/>
        </w:rPr>
        <w:t>actors,</w:t>
      </w:r>
      <w:r>
        <w:rPr>
          <w:b/>
          <w:color w:val="6D6E71"/>
          <w:w w:val="71"/>
          <w:sz w:val="20"/>
        </w:rPr>
        <w:t xml:space="preserve"> </w:t>
      </w:r>
      <w:r>
        <w:rPr>
          <w:b/>
          <w:color w:val="6D6E71"/>
          <w:w w:val="85"/>
          <w:sz w:val="20"/>
        </w:rPr>
        <w:t xml:space="preserve">through the inter-agency Vulnerability Assessment </w:t>
      </w:r>
      <w:r>
        <w:rPr>
          <w:b/>
          <w:color w:val="6D6E71"/>
          <w:w w:val="90"/>
          <w:sz w:val="20"/>
        </w:rPr>
        <w:t xml:space="preserve">Framework. For households who reported not </w:t>
      </w:r>
      <w:r>
        <w:rPr>
          <w:b/>
          <w:color w:val="6D6E71"/>
          <w:w w:val="80"/>
          <w:sz w:val="20"/>
        </w:rPr>
        <w:t>receiving assistance, the main barriers were availability</w:t>
      </w:r>
      <w:r>
        <w:rPr>
          <w:b/>
          <w:color w:val="6D6E71"/>
          <w:w w:val="80"/>
          <w:sz w:val="20"/>
        </w:rPr>
        <w:t xml:space="preserve"> </w:t>
      </w:r>
      <w:r>
        <w:rPr>
          <w:b/>
          <w:color w:val="6D6E71"/>
          <w:w w:val="85"/>
          <w:sz w:val="20"/>
        </w:rPr>
        <w:t>of</w:t>
      </w:r>
      <w:r>
        <w:rPr>
          <w:b/>
          <w:color w:val="6D6E71"/>
          <w:spacing w:val="-31"/>
          <w:w w:val="85"/>
          <w:sz w:val="20"/>
        </w:rPr>
        <w:t xml:space="preserve"> </w:t>
      </w:r>
      <w:r>
        <w:rPr>
          <w:b/>
          <w:color w:val="6D6E71"/>
          <w:w w:val="85"/>
          <w:sz w:val="20"/>
        </w:rPr>
        <w:t>services,</w:t>
      </w:r>
      <w:r>
        <w:rPr>
          <w:b/>
          <w:color w:val="6D6E71"/>
          <w:spacing w:val="-31"/>
          <w:w w:val="85"/>
          <w:sz w:val="20"/>
        </w:rPr>
        <w:t xml:space="preserve"> </w:t>
      </w:r>
      <w:r>
        <w:rPr>
          <w:b/>
          <w:color w:val="6D6E71"/>
          <w:w w:val="85"/>
          <w:sz w:val="20"/>
        </w:rPr>
        <w:t>related</w:t>
      </w:r>
      <w:r>
        <w:rPr>
          <w:b/>
          <w:color w:val="6D6E71"/>
          <w:spacing w:val="-31"/>
          <w:w w:val="85"/>
          <w:sz w:val="20"/>
        </w:rPr>
        <w:t xml:space="preserve"> </w:t>
      </w:r>
      <w:r>
        <w:rPr>
          <w:b/>
          <w:color w:val="6D6E71"/>
          <w:w w:val="85"/>
          <w:sz w:val="20"/>
        </w:rPr>
        <w:t>costs</w:t>
      </w:r>
      <w:r>
        <w:rPr>
          <w:b/>
          <w:color w:val="6D6E71"/>
          <w:spacing w:val="-31"/>
          <w:w w:val="85"/>
          <w:sz w:val="20"/>
        </w:rPr>
        <w:t xml:space="preserve"> </w:t>
      </w:r>
      <w:r>
        <w:rPr>
          <w:b/>
          <w:color w:val="6D6E71"/>
          <w:w w:val="85"/>
          <w:sz w:val="20"/>
        </w:rPr>
        <w:t>as</w:t>
      </w:r>
      <w:r>
        <w:rPr>
          <w:b/>
          <w:color w:val="6D6E71"/>
          <w:spacing w:val="-31"/>
          <w:w w:val="85"/>
          <w:sz w:val="20"/>
        </w:rPr>
        <w:t xml:space="preserve"> </w:t>
      </w:r>
      <w:r>
        <w:rPr>
          <w:b/>
          <w:color w:val="6D6E71"/>
          <w:w w:val="85"/>
          <w:sz w:val="20"/>
        </w:rPr>
        <w:t>well</w:t>
      </w:r>
      <w:r>
        <w:rPr>
          <w:b/>
          <w:color w:val="6D6E71"/>
          <w:spacing w:val="-31"/>
          <w:w w:val="85"/>
          <w:sz w:val="20"/>
        </w:rPr>
        <w:t xml:space="preserve"> </w:t>
      </w:r>
      <w:r>
        <w:rPr>
          <w:b/>
          <w:color w:val="6D6E71"/>
          <w:w w:val="85"/>
          <w:sz w:val="20"/>
        </w:rPr>
        <w:t>as</w:t>
      </w:r>
      <w:r>
        <w:rPr>
          <w:b/>
          <w:color w:val="6D6E71"/>
          <w:spacing w:val="-31"/>
          <w:w w:val="85"/>
          <w:sz w:val="20"/>
        </w:rPr>
        <w:t xml:space="preserve"> </w:t>
      </w:r>
      <w:r>
        <w:rPr>
          <w:b/>
          <w:color w:val="6D6E71"/>
          <w:w w:val="85"/>
          <w:sz w:val="20"/>
        </w:rPr>
        <w:t>lack</w:t>
      </w:r>
      <w:r>
        <w:rPr>
          <w:b/>
          <w:color w:val="6D6E71"/>
          <w:spacing w:val="-31"/>
          <w:w w:val="85"/>
          <w:sz w:val="20"/>
        </w:rPr>
        <w:t xml:space="preserve"> </w:t>
      </w:r>
      <w:r>
        <w:rPr>
          <w:b/>
          <w:color w:val="6D6E71"/>
          <w:w w:val="85"/>
          <w:sz w:val="20"/>
        </w:rPr>
        <w:t>of</w:t>
      </w:r>
      <w:r>
        <w:rPr>
          <w:b/>
          <w:color w:val="6D6E71"/>
          <w:spacing w:val="-31"/>
          <w:w w:val="85"/>
          <w:sz w:val="20"/>
        </w:rPr>
        <w:t xml:space="preserve"> </w:t>
      </w:r>
      <w:r>
        <w:rPr>
          <w:b/>
          <w:color w:val="6D6E71"/>
          <w:w w:val="85"/>
          <w:sz w:val="20"/>
        </w:rPr>
        <w:t>documents.</w:t>
      </w:r>
    </w:p>
    <w:p w:rsidR="009702CD" w:rsidRDefault="00166ADE">
      <w:pPr>
        <w:pStyle w:val="BodyText"/>
        <w:spacing w:before="1"/>
        <w:rPr>
          <w:sz w:val="34"/>
        </w:rPr>
      </w:pPr>
      <w:r>
        <w:rPr>
          <w:b w:val="0"/>
        </w:rPr>
        <w:br w:type="column"/>
      </w:r>
    </w:p>
    <w:p w:rsidR="009702CD" w:rsidRDefault="00166ADE">
      <w:pPr>
        <w:pStyle w:val="ListParagraph"/>
        <w:numPr>
          <w:ilvl w:val="0"/>
          <w:numId w:val="49"/>
        </w:numPr>
        <w:tabs>
          <w:tab w:val="left" w:pos="380"/>
        </w:tabs>
        <w:spacing w:line="230" w:lineRule="auto"/>
        <w:ind w:right="717"/>
        <w:jc w:val="both"/>
        <w:rPr>
          <w:b/>
          <w:sz w:val="20"/>
        </w:rPr>
      </w:pPr>
      <w:r>
        <w:rPr>
          <w:b/>
          <w:color w:val="6D6E71"/>
          <w:w w:val="90"/>
          <w:sz w:val="20"/>
        </w:rPr>
        <w:t xml:space="preserve">Zaatari: reported rates of access to </w:t>
      </w:r>
      <w:r>
        <w:rPr>
          <w:b/>
          <w:color w:val="6D6E71"/>
          <w:spacing w:val="-3"/>
          <w:w w:val="90"/>
          <w:sz w:val="20"/>
        </w:rPr>
        <w:t xml:space="preserve">World </w:t>
      </w:r>
      <w:r>
        <w:rPr>
          <w:b/>
          <w:color w:val="6D6E71"/>
          <w:w w:val="90"/>
          <w:sz w:val="20"/>
        </w:rPr>
        <w:t>Food Programme (WFP) vouchers were unexpectedly low (38.7% for families with disabilities and</w:t>
      </w:r>
      <w:r>
        <w:rPr>
          <w:b/>
          <w:color w:val="6D6E71"/>
          <w:spacing w:val="-27"/>
          <w:w w:val="90"/>
          <w:sz w:val="20"/>
        </w:rPr>
        <w:t xml:space="preserve"> </w:t>
      </w:r>
      <w:r>
        <w:rPr>
          <w:b/>
          <w:color w:val="6D6E71"/>
          <w:w w:val="90"/>
          <w:sz w:val="20"/>
        </w:rPr>
        <w:t xml:space="preserve">17.4% for families without disabilities). In terms of cash </w:t>
      </w:r>
      <w:r>
        <w:rPr>
          <w:b/>
          <w:color w:val="6D6E71"/>
          <w:w w:val="85"/>
          <w:sz w:val="20"/>
        </w:rPr>
        <w:t>assistance, more households without members with disabilities</w:t>
      </w:r>
      <w:r>
        <w:rPr>
          <w:b/>
          <w:color w:val="6D6E71"/>
          <w:spacing w:val="-33"/>
          <w:w w:val="85"/>
          <w:sz w:val="20"/>
        </w:rPr>
        <w:t xml:space="preserve"> </w:t>
      </w:r>
      <w:r>
        <w:rPr>
          <w:b/>
          <w:color w:val="6D6E71"/>
          <w:w w:val="85"/>
          <w:sz w:val="20"/>
        </w:rPr>
        <w:t>reported</w:t>
      </w:r>
      <w:r>
        <w:rPr>
          <w:b/>
          <w:color w:val="6D6E71"/>
          <w:spacing w:val="-33"/>
          <w:w w:val="85"/>
          <w:sz w:val="20"/>
        </w:rPr>
        <w:t xml:space="preserve"> </w:t>
      </w:r>
      <w:r>
        <w:rPr>
          <w:b/>
          <w:color w:val="6D6E71"/>
          <w:w w:val="85"/>
          <w:sz w:val="20"/>
        </w:rPr>
        <w:t>access</w:t>
      </w:r>
      <w:r>
        <w:rPr>
          <w:b/>
          <w:color w:val="6D6E71"/>
          <w:spacing w:val="-33"/>
          <w:w w:val="85"/>
          <w:sz w:val="20"/>
        </w:rPr>
        <w:t xml:space="preserve"> </w:t>
      </w:r>
      <w:r>
        <w:rPr>
          <w:b/>
          <w:color w:val="6D6E71"/>
          <w:w w:val="85"/>
          <w:sz w:val="20"/>
        </w:rPr>
        <w:t>(91.7%</w:t>
      </w:r>
      <w:r>
        <w:rPr>
          <w:b/>
          <w:color w:val="6D6E71"/>
          <w:spacing w:val="-33"/>
          <w:w w:val="85"/>
          <w:sz w:val="20"/>
        </w:rPr>
        <w:t xml:space="preserve"> </w:t>
      </w:r>
      <w:r>
        <w:rPr>
          <w:b/>
          <w:color w:val="6D6E71"/>
          <w:w w:val="85"/>
          <w:sz w:val="20"/>
        </w:rPr>
        <w:t>vs</w:t>
      </w:r>
      <w:r>
        <w:rPr>
          <w:b/>
          <w:color w:val="6D6E71"/>
          <w:spacing w:val="-33"/>
          <w:w w:val="85"/>
          <w:sz w:val="20"/>
        </w:rPr>
        <w:t xml:space="preserve"> </w:t>
      </w:r>
      <w:r>
        <w:rPr>
          <w:b/>
          <w:color w:val="6D6E71"/>
          <w:w w:val="85"/>
          <w:sz w:val="20"/>
        </w:rPr>
        <w:t>64.0%),</w:t>
      </w:r>
      <w:r>
        <w:rPr>
          <w:b/>
          <w:color w:val="6D6E71"/>
          <w:spacing w:val="-33"/>
          <w:w w:val="85"/>
          <w:sz w:val="20"/>
        </w:rPr>
        <w:t xml:space="preserve"> </w:t>
      </w:r>
      <w:r>
        <w:rPr>
          <w:b/>
          <w:color w:val="6D6E71"/>
          <w:w w:val="85"/>
          <w:sz w:val="20"/>
        </w:rPr>
        <w:t xml:space="preserve">contrary </w:t>
      </w:r>
      <w:r>
        <w:rPr>
          <w:b/>
          <w:color w:val="6D6E71"/>
          <w:w w:val="90"/>
          <w:sz w:val="20"/>
        </w:rPr>
        <w:t>to</w:t>
      </w:r>
      <w:r>
        <w:rPr>
          <w:b/>
          <w:color w:val="6D6E71"/>
          <w:spacing w:val="-32"/>
          <w:w w:val="90"/>
          <w:sz w:val="20"/>
        </w:rPr>
        <w:t xml:space="preserve"> </w:t>
      </w:r>
      <w:r>
        <w:rPr>
          <w:b/>
          <w:color w:val="6D6E71"/>
          <w:w w:val="90"/>
          <w:sz w:val="20"/>
        </w:rPr>
        <w:t>the</w:t>
      </w:r>
      <w:r>
        <w:rPr>
          <w:b/>
          <w:color w:val="6D6E71"/>
          <w:spacing w:val="-32"/>
          <w:w w:val="90"/>
          <w:sz w:val="20"/>
        </w:rPr>
        <w:t xml:space="preserve"> </w:t>
      </w:r>
      <w:r>
        <w:rPr>
          <w:b/>
          <w:color w:val="6D6E71"/>
          <w:w w:val="90"/>
          <w:sz w:val="20"/>
        </w:rPr>
        <w:t>finding</w:t>
      </w:r>
      <w:r>
        <w:rPr>
          <w:b/>
          <w:color w:val="6D6E71"/>
          <w:spacing w:val="-32"/>
          <w:w w:val="90"/>
          <w:sz w:val="20"/>
        </w:rPr>
        <w:t xml:space="preserve"> </w:t>
      </w:r>
      <w:r>
        <w:rPr>
          <w:b/>
          <w:color w:val="6D6E71"/>
          <w:w w:val="90"/>
          <w:sz w:val="20"/>
        </w:rPr>
        <w:t>in</w:t>
      </w:r>
      <w:r>
        <w:rPr>
          <w:b/>
          <w:color w:val="6D6E71"/>
          <w:spacing w:val="-32"/>
          <w:w w:val="90"/>
          <w:sz w:val="20"/>
        </w:rPr>
        <w:t xml:space="preserve"> </w:t>
      </w:r>
      <w:r>
        <w:rPr>
          <w:b/>
          <w:color w:val="6D6E71"/>
          <w:w w:val="90"/>
          <w:sz w:val="20"/>
        </w:rPr>
        <w:t>Irbid.</w:t>
      </w:r>
      <w:r>
        <w:rPr>
          <w:b/>
          <w:color w:val="6D6E71"/>
          <w:spacing w:val="-32"/>
          <w:w w:val="90"/>
          <w:sz w:val="20"/>
        </w:rPr>
        <w:t xml:space="preserve"> </w:t>
      </w:r>
      <w:r>
        <w:rPr>
          <w:b/>
          <w:color w:val="6D6E71"/>
          <w:w w:val="90"/>
          <w:sz w:val="20"/>
        </w:rPr>
        <w:t>A</w:t>
      </w:r>
      <w:r>
        <w:rPr>
          <w:b/>
          <w:color w:val="6D6E71"/>
          <w:spacing w:val="-32"/>
          <w:w w:val="90"/>
          <w:sz w:val="20"/>
        </w:rPr>
        <w:t xml:space="preserve"> </w:t>
      </w:r>
      <w:r>
        <w:rPr>
          <w:b/>
          <w:color w:val="6D6E71"/>
          <w:w w:val="90"/>
          <w:sz w:val="20"/>
        </w:rPr>
        <w:t>further</w:t>
      </w:r>
      <w:r>
        <w:rPr>
          <w:b/>
          <w:color w:val="6D6E71"/>
          <w:spacing w:val="-32"/>
          <w:w w:val="90"/>
          <w:sz w:val="20"/>
        </w:rPr>
        <w:t xml:space="preserve"> </w:t>
      </w:r>
      <w:r>
        <w:rPr>
          <w:b/>
          <w:color w:val="6D6E71"/>
          <w:w w:val="90"/>
          <w:sz w:val="20"/>
        </w:rPr>
        <w:t>research</w:t>
      </w:r>
      <w:r>
        <w:rPr>
          <w:b/>
          <w:color w:val="6D6E71"/>
          <w:spacing w:val="-32"/>
          <w:w w:val="90"/>
          <w:sz w:val="20"/>
        </w:rPr>
        <w:t xml:space="preserve"> </w:t>
      </w:r>
      <w:r>
        <w:rPr>
          <w:b/>
          <w:color w:val="6D6E71"/>
          <w:w w:val="90"/>
          <w:sz w:val="20"/>
        </w:rPr>
        <w:t>is</w:t>
      </w:r>
      <w:r>
        <w:rPr>
          <w:b/>
          <w:color w:val="6D6E71"/>
          <w:spacing w:val="-32"/>
          <w:w w:val="90"/>
          <w:sz w:val="20"/>
        </w:rPr>
        <w:t xml:space="preserve"> </w:t>
      </w:r>
      <w:r>
        <w:rPr>
          <w:b/>
          <w:color w:val="6D6E71"/>
          <w:w w:val="90"/>
          <w:sz w:val="20"/>
        </w:rPr>
        <w:t>needed</w:t>
      </w:r>
      <w:r>
        <w:rPr>
          <w:b/>
          <w:color w:val="6D6E71"/>
          <w:spacing w:val="-32"/>
          <w:w w:val="90"/>
          <w:sz w:val="20"/>
        </w:rPr>
        <w:t xml:space="preserve"> </w:t>
      </w:r>
      <w:r>
        <w:rPr>
          <w:b/>
          <w:color w:val="6D6E71"/>
          <w:w w:val="90"/>
          <w:sz w:val="20"/>
        </w:rPr>
        <w:t>to elaborate the findings. The majority of</w:t>
      </w:r>
      <w:r>
        <w:rPr>
          <w:b/>
          <w:color w:val="6D6E71"/>
          <w:spacing w:val="-18"/>
          <w:w w:val="90"/>
          <w:sz w:val="20"/>
        </w:rPr>
        <w:t xml:space="preserve"> </w:t>
      </w:r>
      <w:r>
        <w:rPr>
          <w:b/>
          <w:color w:val="6D6E71"/>
          <w:w w:val="90"/>
          <w:sz w:val="20"/>
        </w:rPr>
        <w:t xml:space="preserve">households </w:t>
      </w:r>
      <w:r>
        <w:rPr>
          <w:b/>
          <w:color w:val="6D6E71"/>
          <w:w w:val="85"/>
          <w:sz w:val="20"/>
        </w:rPr>
        <w:t>without access to food and cash assistance</w:t>
      </w:r>
      <w:r>
        <w:rPr>
          <w:b/>
          <w:color w:val="6D6E71"/>
          <w:spacing w:val="-16"/>
          <w:w w:val="85"/>
          <w:sz w:val="20"/>
        </w:rPr>
        <w:t xml:space="preserve"> </w:t>
      </w:r>
      <w:r>
        <w:rPr>
          <w:b/>
          <w:color w:val="6D6E71"/>
          <w:w w:val="85"/>
          <w:sz w:val="20"/>
        </w:rPr>
        <w:t>reported unavailability of the service as the major barrier, and a</w:t>
      </w:r>
      <w:r>
        <w:rPr>
          <w:b/>
          <w:color w:val="6D6E71"/>
          <w:spacing w:val="-16"/>
          <w:w w:val="85"/>
          <w:sz w:val="20"/>
        </w:rPr>
        <w:t xml:space="preserve"> </w:t>
      </w:r>
      <w:r>
        <w:rPr>
          <w:b/>
          <w:color w:val="6D6E71"/>
          <w:w w:val="85"/>
          <w:sz w:val="20"/>
        </w:rPr>
        <w:t>certain</w:t>
      </w:r>
      <w:r>
        <w:rPr>
          <w:b/>
          <w:color w:val="6D6E71"/>
          <w:spacing w:val="-16"/>
          <w:w w:val="85"/>
          <w:sz w:val="20"/>
        </w:rPr>
        <w:t xml:space="preserve"> </w:t>
      </w:r>
      <w:r>
        <w:rPr>
          <w:b/>
          <w:color w:val="6D6E71"/>
          <w:w w:val="85"/>
          <w:sz w:val="20"/>
        </w:rPr>
        <w:t>size</w:t>
      </w:r>
      <w:r>
        <w:rPr>
          <w:b/>
          <w:color w:val="6D6E71"/>
          <w:spacing w:val="-16"/>
          <w:w w:val="85"/>
          <w:sz w:val="20"/>
        </w:rPr>
        <w:t xml:space="preserve"> </w:t>
      </w:r>
      <w:r>
        <w:rPr>
          <w:b/>
          <w:color w:val="6D6E71"/>
          <w:w w:val="85"/>
          <w:sz w:val="20"/>
        </w:rPr>
        <w:t>of</w:t>
      </w:r>
      <w:r>
        <w:rPr>
          <w:b/>
          <w:color w:val="6D6E71"/>
          <w:spacing w:val="-16"/>
          <w:w w:val="85"/>
          <w:sz w:val="20"/>
        </w:rPr>
        <w:t xml:space="preserve"> </w:t>
      </w:r>
      <w:r>
        <w:rPr>
          <w:b/>
          <w:color w:val="6D6E71"/>
          <w:w w:val="85"/>
          <w:sz w:val="20"/>
        </w:rPr>
        <w:t>households</w:t>
      </w:r>
      <w:r>
        <w:rPr>
          <w:b/>
          <w:color w:val="6D6E71"/>
          <w:spacing w:val="-16"/>
          <w:w w:val="85"/>
          <w:sz w:val="20"/>
        </w:rPr>
        <w:t xml:space="preserve"> </w:t>
      </w:r>
      <w:r>
        <w:rPr>
          <w:b/>
          <w:color w:val="6D6E71"/>
          <w:w w:val="85"/>
          <w:sz w:val="20"/>
        </w:rPr>
        <w:t>raised</w:t>
      </w:r>
      <w:r>
        <w:rPr>
          <w:b/>
          <w:color w:val="6D6E71"/>
          <w:spacing w:val="-16"/>
          <w:w w:val="85"/>
          <w:sz w:val="20"/>
        </w:rPr>
        <w:t xml:space="preserve"> </w:t>
      </w:r>
      <w:r>
        <w:rPr>
          <w:b/>
          <w:color w:val="6D6E71"/>
          <w:w w:val="85"/>
          <w:sz w:val="20"/>
        </w:rPr>
        <w:t>lack</w:t>
      </w:r>
      <w:r>
        <w:rPr>
          <w:b/>
          <w:color w:val="6D6E71"/>
          <w:spacing w:val="-16"/>
          <w:w w:val="85"/>
          <w:sz w:val="20"/>
        </w:rPr>
        <w:t xml:space="preserve"> </w:t>
      </w:r>
      <w:r>
        <w:rPr>
          <w:b/>
          <w:color w:val="6D6E71"/>
          <w:w w:val="85"/>
          <w:sz w:val="20"/>
        </w:rPr>
        <w:t>of</w:t>
      </w:r>
      <w:r>
        <w:rPr>
          <w:b/>
          <w:color w:val="6D6E71"/>
          <w:spacing w:val="-16"/>
          <w:w w:val="85"/>
          <w:sz w:val="20"/>
        </w:rPr>
        <w:t xml:space="preserve"> </w:t>
      </w:r>
      <w:r>
        <w:rPr>
          <w:b/>
          <w:color w:val="6D6E71"/>
          <w:w w:val="85"/>
          <w:sz w:val="20"/>
        </w:rPr>
        <w:t xml:space="preserve">information </w:t>
      </w:r>
      <w:r>
        <w:rPr>
          <w:b/>
          <w:color w:val="6D6E71"/>
          <w:w w:val="90"/>
          <w:sz w:val="20"/>
        </w:rPr>
        <w:t>about the</w:t>
      </w:r>
      <w:r>
        <w:rPr>
          <w:b/>
          <w:color w:val="6D6E71"/>
          <w:spacing w:val="-21"/>
          <w:w w:val="90"/>
          <w:sz w:val="20"/>
        </w:rPr>
        <w:t xml:space="preserve"> </w:t>
      </w:r>
      <w:r>
        <w:rPr>
          <w:b/>
          <w:color w:val="6D6E71"/>
          <w:w w:val="90"/>
          <w:sz w:val="20"/>
        </w:rPr>
        <w:t>services.</w:t>
      </w:r>
    </w:p>
    <w:p w:rsidR="009702CD" w:rsidRDefault="00166ADE">
      <w:pPr>
        <w:pStyle w:val="Heading8"/>
        <w:spacing w:before="88" w:line="275" w:lineRule="exact"/>
        <w:ind w:left="199"/>
      </w:pPr>
      <w:r>
        <w:rPr>
          <w:color w:val="BE1F24"/>
        </w:rPr>
        <w:t>Specialized Services</w:t>
      </w:r>
    </w:p>
    <w:p w:rsidR="009702CD" w:rsidRDefault="00166ADE">
      <w:pPr>
        <w:pStyle w:val="BodyText"/>
        <w:spacing w:line="282" w:lineRule="exact"/>
        <w:ind w:left="199"/>
      </w:pPr>
      <w:r>
        <w:rPr>
          <w:color w:val="6D6E71"/>
          <w:w w:val="90"/>
        </w:rPr>
        <w:t>(Unit of analysis: individuals with disabilities)</w:t>
      </w:r>
    </w:p>
    <w:p w:rsidR="009702CD" w:rsidRDefault="00166ADE">
      <w:pPr>
        <w:pStyle w:val="ListParagraph"/>
        <w:numPr>
          <w:ilvl w:val="0"/>
          <w:numId w:val="49"/>
        </w:numPr>
        <w:tabs>
          <w:tab w:val="left" w:pos="380"/>
        </w:tabs>
        <w:spacing w:before="116" w:line="230" w:lineRule="auto"/>
        <w:ind w:right="717"/>
        <w:jc w:val="both"/>
        <w:rPr>
          <w:b/>
          <w:sz w:val="20"/>
        </w:rPr>
      </w:pPr>
      <w:r>
        <w:rPr>
          <w:b/>
          <w:color w:val="6D6E71"/>
          <w:w w:val="85"/>
          <w:sz w:val="20"/>
        </w:rPr>
        <w:t>24.7%</w:t>
      </w:r>
      <w:r>
        <w:rPr>
          <w:b/>
          <w:color w:val="6D6E71"/>
          <w:spacing w:val="-13"/>
          <w:w w:val="85"/>
          <w:sz w:val="20"/>
        </w:rPr>
        <w:t xml:space="preserve"> </w:t>
      </w:r>
      <w:r>
        <w:rPr>
          <w:b/>
          <w:color w:val="6D6E71"/>
          <w:w w:val="85"/>
          <w:sz w:val="20"/>
        </w:rPr>
        <w:t>of</w:t>
      </w:r>
      <w:r>
        <w:rPr>
          <w:b/>
          <w:color w:val="6D6E71"/>
          <w:spacing w:val="-13"/>
          <w:w w:val="85"/>
          <w:sz w:val="20"/>
        </w:rPr>
        <w:t xml:space="preserve"> </w:t>
      </w:r>
      <w:r>
        <w:rPr>
          <w:b/>
          <w:color w:val="6D6E71"/>
          <w:w w:val="85"/>
          <w:sz w:val="20"/>
        </w:rPr>
        <w:t>respondents</w:t>
      </w:r>
      <w:r>
        <w:rPr>
          <w:b/>
          <w:color w:val="6D6E71"/>
          <w:spacing w:val="-13"/>
          <w:w w:val="85"/>
          <w:sz w:val="20"/>
        </w:rPr>
        <w:t xml:space="preserve"> </w:t>
      </w:r>
      <w:r>
        <w:rPr>
          <w:b/>
          <w:color w:val="6D6E71"/>
          <w:w w:val="85"/>
          <w:sz w:val="20"/>
        </w:rPr>
        <w:t>with</w:t>
      </w:r>
      <w:r>
        <w:rPr>
          <w:b/>
          <w:color w:val="6D6E71"/>
          <w:spacing w:val="-13"/>
          <w:w w:val="85"/>
          <w:sz w:val="20"/>
        </w:rPr>
        <w:t xml:space="preserve"> </w:t>
      </w:r>
      <w:r>
        <w:rPr>
          <w:b/>
          <w:color w:val="6D6E71"/>
          <w:w w:val="85"/>
          <w:sz w:val="20"/>
        </w:rPr>
        <w:t>disabilities</w:t>
      </w:r>
      <w:r>
        <w:rPr>
          <w:b/>
          <w:color w:val="6D6E71"/>
          <w:spacing w:val="-13"/>
          <w:w w:val="85"/>
          <w:sz w:val="20"/>
        </w:rPr>
        <w:t xml:space="preserve"> </w:t>
      </w:r>
      <w:r>
        <w:rPr>
          <w:b/>
          <w:color w:val="6D6E71"/>
          <w:w w:val="85"/>
          <w:sz w:val="20"/>
        </w:rPr>
        <w:t>needed</w:t>
      </w:r>
      <w:r>
        <w:rPr>
          <w:b/>
          <w:color w:val="6D6E71"/>
          <w:spacing w:val="-13"/>
          <w:w w:val="85"/>
          <w:sz w:val="20"/>
        </w:rPr>
        <w:t xml:space="preserve"> </w:t>
      </w:r>
      <w:r>
        <w:rPr>
          <w:b/>
          <w:color w:val="6D6E71"/>
          <w:w w:val="85"/>
          <w:sz w:val="20"/>
        </w:rPr>
        <w:t>physio, occupational</w:t>
      </w:r>
      <w:r>
        <w:rPr>
          <w:b/>
          <w:color w:val="6D6E71"/>
          <w:spacing w:val="-41"/>
          <w:w w:val="85"/>
          <w:sz w:val="20"/>
        </w:rPr>
        <w:t xml:space="preserve"> </w:t>
      </w:r>
      <w:r>
        <w:rPr>
          <w:b/>
          <w:color w:val="6D6E71"/>
          <w:w w:val="85"/>
          <w:sz w:val="20"/>
        </w:rPr>
        <w:t>and</w:t>
      </w:r>
      <w:r>
        <w:rPr>
          <w:b/>
          <w:color w:val="6D6E71"/>
          <w:spacing w:val="-41"/>
          <w:w w:val="85"/>
          <w:sz w:val="20"/>
        </w:rPr>
        <w:t xml:space="preserve"> </w:t>
      </w:r>
      <w:r>
        <w:rPr>
          <w:b/>
          <w:color w:val="6D6E71"/>
          <w:w w:val="85"/>
          <w:sz w:val="20"/>
        </w:rPr>
        <w:t>speech</w:t>
      </w:r>
      <w:r>
        <w:rPr>
          <w:b/>
          <w:color w:val="6D6E71"/>
          <w:spacing w:val="-41"/>
          <w:w w:val="85"/>
          <w:sz w:val="20"/>
        </w:rPr>
        <w:t xml:space="preserve"> </w:t>
      </w:r>
      <w:r>
        <w:rPr>
          <w:b/>
          <w:color w:val="6D6E71"/>
          <w:w w:val="85"/>
          <w:sz w:val="20"/>
        </w:rPr>
        <w:t>therapies,</w:t>
      </w:r>
      <w:r>
        <w:rPr>
          <w:b/>
          <w:color w:val="6D6E71"/>
          <w:spacing w:val="-41"/>
          <w:w w:val="85"/>
          <w:sz w:val="20"/>
        </w:rPr>
        <w:t xml:space="preserve"> </w:t>
      </w:r>
      <w:r>
        <w:rPr>
          <w:b/>
          <w:color w:val="6D6E71"/>
          <w:w w:val="85"/>
          <w:sz w:val="20"/>
        </w:rPr>
        <w:t>followed</w:t>
      </w:r>
      <w:r>
        <w:rPr>
          <w:b/>
          <w:color w:val="6D6E71"/>
          <w:spacing w:val="-41"/>
          <w:w w:val="85"/>
          <w:sz w:val="20"/>
        </w:rPr>
        <w:t xml:space="preserve"> </w:t>
      </w:r>
      <w:r>
        <w:rPr>
          <w:b/>
          <w:color w:val="6D6E71"/>
          <w:w w:val="85"/>
          <w:sz w:val="20"/>
        </w:rPr>
        <w:t>by</w:t>
      </w:r>
      <w:r>
        <w:rPr>
          <w:b/>
          <w:color w:val="6D6E71"/>
          <w:spacing w:val="-41"/>
          <w:w w:val="85"/>
          <w:sz w:val="20"/>
        </w:rPr>
        <w:t xml:space="preserve"> </w:t>
      </w:r>
      <w:r>
        <w:rPr>
          <w:b/>
          <w:color w:val="6D6E71"/>
          <w:w w:val="85"/>
          <w:sz w:val="20"/>
        </w:rPr>
        <w:t xml:space="preserve">MHPSS </w:t>
      </w:r>
      <w:r>
        <w:rPr>
          <w:b/>
          <w:color w:val="6D6E71"/>
          <w:w w:val="95"/>
          <w:sz w:val="20"/>
        </w:rPr>
        <w:t>(21.1%),</w:t>
      </w:r>
      <w:r>
        <w:rPr>
          <w:b/>
          <w:color w:val="6D6E71"/>
          <w:spacing w:val="-26"/>
          <w:w w:val="95"/>
          <w:sz w:val="20"/>
        </w:rPr>
        <w:t xml:space="preserve"> </w:t>
      </w:r>
      <w:r>
        <w:rPr>
          <w:b/>
          <w:color w:val="6D6E71"/>
          <w:w w:val="95"/>
          <w:sz w:val="20"/>
        </w:rPr>
        <w:t>and</w:t>
      </w:r>
      <w:r>
        <w:rPr>
          <w:b/>
          <w:color w:val="6D6E71"/>
          <w:spacing w:val="-26"/>
          <w:w w:val="95"/>
          <w:sz w:val="20"/>
        </w:rPr>
        <w:t xml:space="preserve"> </w:t>
      </w:r>
      <w:r>
        <w:rPr>
          <w:b/>
          <w:color w:val="6D6E71"/>
          <w:w w:val="95"/>
          <w:sz w:val="20"/>
        </w:rPr>
        <w:t>assistive</w:t>
      </w:r>
      <w:r>
        <w:rPr>
          <w:b/>
          <w:color w:val="6D6E71"/>
          <w:spacing w:val="-26"/>
          <w:w w:val="95"/>
          <w:sz w:val="20"/>
        </w:rPr>
        <w:t xml:space="preserve"> </w:t>
      </w:r>
      <w:r>
        <w:rPr>
          <w:b/>
          <w:color w:val="6D6E71"/>
          <w:w w:val="95"/>
          <w:sz w:val="20"/>
        </w:rPr>
        <w:t>devices</w:t>
      </w:r>
      <w:r>
        <w:rPr>
          <w:b/>
          <w:color w:val="6D6E71"/>
          <w:spacing w:val="-26"/>
          <w:w w:val="95"/>
          <w:sz w:val="20"/>
        </w:rPr>
        <w:t xml:space="preserve"> </w:t>
      </w:r>
      <w:r>
        <w:rPr>
          <w:b/>
          <w:color w:val="6D6E71"/>
          <w:w w:val="95"/>
          <w:sz w:val="20"/>
        </w:rPr>
        <w:t>(18.3%).</w:t>
      </w:r>
    </w:p>
    <w:p w:rsidR="009702CD" w:rsidRDefault="00166ADE">
      <w:pPr>
        <w:pStyle w:val="ListParagraph"/>
        <w:numPr>
          <w:ilvl w:val="0"/>
          <w:numId w:val="49"/>
        </w:numPr>
        <w:tabs>
          <w:tab w:val="left" w:pos="380"/>
        </w:tabs>
        <w:spacing w:before="78" w:line="230" w:lineRule="auto"/>
        <w:ind w:right="717"/>
        <w:jc w:val="both"/>
        <w:rPr>
          <w:b/>
          <w:sz w:val="20"/>
        </w:rPr>
      </w:pPr>
      <w:r>
        <w:rPr>
          <w:b/>
          <w:color w:val="6D6E71"/>
          <w:w w:val="90"/>
          <w:sz w:val="20"/>
        </w:rPr>
        <w:t xml:space="preserve">However, </w:t>
      </w:r>
      <w:r>
        <w:rPr>
          <w:b/>
          <w:color w:val="0088CE"/>
          <w:w w:val="90"/>
          <w:sz w:val="20"/>
        </w:rPr>
        <w:t xml:space="preserve">25.5% of persons with disabilities were unable to access at least one specialized service despite their needs. </w:t>
      </w:r>
      <w:r>
        <w:rPr>
          <w:b/>
          <w:color w:val="6D6E71"/>
          <w:w w:val="90"/>
          <w:sz w:val="20"/>
        </w:rPr>
        <w:t>Persons have difficulties</w:t>
      </w:r>
      <w:r>
        <w:rPr>
          <w:b/>
          <w:color w:val="6D6E71"/>
          <w:spacing w:val="-5"/>
          <w:w w:val="90"/>
          <w:sz w:val="20"/>
        </w:rPr>
        <w:t xml:space="preserve"> </w:t>
      </w:r>
      <w:r>
        <w:rPr>
          <w:b/>
          <w:color w:val="6D6E71"/>
          <w:w w:val="90"/>
          <w:sz w:val="20"/>
        </w:rPr>
        <w:t xml:space="preserve">with </w:t>
      </w:r>
      <w:r>
        <w:rPr>
          <w:b/>
          <w:color w:val="6D6E71"/>
          <w:w w:val="85"/>
          <w:sz w:val="20"/>
        </w:rPr>
        <w:t>depression and learning domains were more likely to access</w:t>
      </w:r>
      <w:r>
        <w:rPr>
          <w:b/>
          <w:color w:val="6D6E71"/>
          <w:spacing w:val="-33"/>
          <w:w w:val="85"/>
          <w:sz w:val="20"/>
        </w:rPr>
        <w:t xml:space="preserve"> </w:t>
      </w:r>
      <w:r>
        <w:rPr>
          <w:b/>
          <w:color w:val="6D6E71"/>
          <w:w w:val="85"/>
          <w:sz w:val="20"/>
        </w:rPr>
        <w:t>specialized</w:t>
      </w:r>
      <w:r>
        <w:rPr>
          <w:b/>
          <w:color w:val="6D6E71"/>
          <w:spacing w:val="-33"/>
          <w:w w:val="85"/>
          <w:sz w:val="20"/>
        </w:rPr>
        <w:t xml:space="preserve"> </w:t>
      </w:r>
      <w:r>
        <w:rPr>
          <w:b/>
          <w:color w:val="6D6E71"/>
          <w:w w:val="85"/>
          <w:sz w:val="20"/>
        </w:rPr>
        <w:t>services,</w:t>
      </w:r>
      <w:r>
        <w:rPr>
          <w:b/>
          <w:color w:val="6D6E71"/>
          <w:spacing w:val="-33"/>
          <w:w w:val="85"/>
          <w:sz w:val="20"/>
        </w:rPr>
        <w:t xml:space="preserve"> </w:t>
      </w:r>
      <w:r>
        <w:rPr>
          <w:b/>
          <w:color w:val="6D6E71"/>
          <w:w w:val="85"/>
          <w:sz w:val="20"/>
        </w:rPr>
        <w:t>while</w:t>
      </w:r>
      <w:r>
        <w:rPr>
          <w:b/>
          <w:color w:val="6D6E71"/>
          <w:spacing w:val="-33"/>
          <w:w w:val="85"/>
          <w:sz w:val="20"/>
        </w:rPr>
        <w:t xml:space="preserve"> </w:t>
      </w:r>
      <w:r>
        <w:rPr>
          <w:b/>
          <w:color w:val="6D6E71"/>
          <w:w w:val="85"/>
          <w:sz w:val="20"/>
        </w:rPr>
        <w:t>those</w:t>
      </w:r>
      <w:r>
        <w:rPr>
          <w:b/>
          <w:color w:val="6D6E71"/>
          <w:spacing w:val="-33"/>
          <w:w w:val="85"/>
          <w:sz w:val="20"/>
        </w:rPr>
        <w:t xml:space="preserve"> </w:t>
      </w:r>
      <w:r>
        <w:rPr>
          <w:b/>
          <w:color w:val="6D6E71"/>
          <w:w w:val="85"/>
          <w:sz w:val="20"/>
        </w:rPr>
        <w:t>with</w:t>
      </w:r>
      <w:r>
        <w:rPr>
          <w:b/>
          <w:color w:val="6D6E71"/>
          <w:spacing w:val="-33"/>
          <w:w w:val="85"/>
          <w:sz w:val="20"/>
        </w:rPr>
        <w:t xml:space="preserve"> </w:t>
      </w:r>
      <w:r>
        <w:rPr>
          <w:b/>
          <w:color w:val="6D6E71"/>
          <w:w w:val="85"/>
          <w:sz w:val="20"/>
        </w:rPr>
        <w:t>self-care difficulties</w:t>
      </w:r>
      <w:r>
        <w:rPr>
          <w:b/>
          <w:color w:val="6D6E71"/>
          <w:spacing w:val="-21"/>
          <w:w w:val="85"/>
          <w:sz w:val="20"/>
        </w:rPr>
        <w:t xml:space="preserve"> </w:t>
      </w:r>
      <w:r>
        <w:rPr>
          <w:b/>
          <w:color w:val="6D6E71"/>
          <w:w w:val="85"/>
          <w:sz w:val="20"/>
        </w:rPr>
        <w:t>were</w:t>
      </w:r>
      <w:r>
        <w:rPr>
          <w:b/>
          <w:color w:val="6D6E71"/>
          <w:spacing w:val="-21"/>
          <w:w w:val="85"/>
          <w:sz w:val="20"/>
        </w:rPr>
        <w:t xml:space="preserve"> </w:t>
      </w:r>
      <w:r>
        <w:rPr>
          <w:b/>
          <w:color w:val="6D6E71"/>
          <w:w w:val="85"/>
          <w:sz w:val="20"/>
        </w:rPr>
        <w:t>less</w:t>
      </w:r>
      <w:r>
        <w:rPr>
          <w:b/>
          <w:color w:val="6D6E71"/>
          <w:spacing w:val="-21"/>
          <w:w w:val="85"/>
          <w:sz w:val="20"/>
        </w:rPr>
        <w:t xml:space="preserve"> </w:t>
      </w:r>
      <w:r>
        <w:rPr>
          <w:b/>
          <w:color w:val="6D6E71"/>
          <w:w w:val="85"/>
          <w:sz w:val="20"/>
        </w:rPr>
        <w:t>likely</w:t>
      </w:r>
      <w:r>
        <w:rPr>
          <w:b/>
          <w:color w:val="6D6E71"/>
          <w:spacing w:val="-21"/>
          <w:w w:val="85"/>
          <w:sz w:val="20"/>
        </w:rPr>
        <w:t xml:space="preserve"> </w:t>
      </w:r>
      <w:r>
        <w:rPr>
          <w:b/>
          <w:color w:val="6D6E71"/>
          <w:w w:val="85"/>
          <w:sz w:val="20"/>
        </w:rPr>
        <w:t>to</w:t>
      </w:r>
      <w:r>
        <w:rPr>
          <w:b/>
          <w:color w:val="6D6E71"/>
          <w:spacing w:val="-21"/>
          <w:w w:val="85"/>
          <w:sz w:val="20"/>
        </w:rPr>
        <w:t xml:space="preserve"> </w:t>
      </w:r>
      <w:r>
        <w:rPr>
          <w:b/>
          <w:color w:val="6D6E71"/>
          <w:w w:val="85"/>
          <w:sz w:val="20"/>
        </w:rPr>
        <w:t>access</w:t>
      </w:r>
      <w:r>
        <w:rPr>
          <w:b/>
          <w:color w:val="6D6E71"/>
          <w:spacing w:val="-21"/>
          <w:w w:val="85"/>
          <w:sz w:val="20"/>
        </w:rPr>
        <w:t xml:space="preserve"> </w:t>
      </w:r>
      <w:r>
        <w:rPr>
          <w:b/>
          <w:color w:val="6D6E71"/>
          <w:w w:val="85"/>
          <w:sz w:val="20"/>
        </w:rPr>
        <w:t>them</w:t>
      </w:r>
      <w:r>
        <w:rPr>
          <w:b/>
          <w:color w:val="6D6E71"/>
          <w:spacing w:val="-21"/>
          <w:w w:val="85"/>
          <w:sz w:val="20"/>
        </w:rPr>
        <w:t xml:space="preserve"> </w:t>
      </w:r>
      <w:r>
        <w:rPr>
          <w:b/>
          <w:color w:val="6D6E71"/>
          <w:w w:val="85"/>
          <w:sz w:val="20"/>
        </w:rPr>
        <w:t>(P&lt;0.01).</w:t>
      </w:r>
    </w:p>
    <w:p w:rsidR="009702CD" w:rsidRDefault="00166ADE">
      <w:pPr>
        <w:pStyle w:val="ListParagraph"/>
        <w:numPr>
          <w:ilvl w:val="0"/>
          <w:numId w:val="49"/>
        </w:numPr>
        <w:tabs>
          <w:tab w:val="left" w:pos="380"/>
        </w:tabs>
        <w:spacing w:before="76" w:line="230" w:lineRule="auto"/>
        <w:ind w:right="717"/>
        <w:jc w:val="both"/>
        <w:rPr>
          <w:b/>
          <w:sz w:val="20"/>
        </w:rPr>
      </w:pPr>
      <w:r>
        <w:rPr>
          <w:b/>
          <w:color w:val="6D6E71"/>
          <w:w w:val="90"/>
          <w:sz w:val="20"/>
        </w:rPr>
        <w:t>The</w:t>
      </w:r>
      <w:r>
        <w:rPr>
          <w:b/>
          <w:color w:val="6D6E71"/>
          <w:spacing w:val="-24"/>
          <w:w w:val="90"/>
          <w:sz w:val="20"/>
        </w:rPr>
        <w:t xml:space="preserve"> </w:t>
      </w:r>
      <w:r>
        <w:rPr>
          <w:b/>
          <w:color w:val="0088CE"/>
          <w:w w:val="90"/>
          <w:sz w:val="20"/>
        </w:rPr>
        <w:t>demand</w:t>
      </w:r>
      <w:r>
        <w:rPr>
          <w:b/>
          <w:color w:val="0088CE"/>
          <w:spacing w:val="-22"/>
          <w:w w:val="90"/>
          <w:sz w:val="20"/>
        </w:rPr>
        <w:t xml:space="preserve"> </w:t>
      </w:r>
      <w:r>
        <w:rPr>
          <w:b/>
          <w:color w:val="0088CE"/>
          <w:w w:val="90"/>
          <w:sz w:val="20"/>
        </w:rPr>
        <w:t>for</w:t>
      </w:r>
      <w:r>
        <w:rPr>
          <w:b/>
          <w:color w:val="0088CE"/>
          <w:spacing w:val="-22"/>
          <w:w w:val="90"/>
          <w:sz w:val="20"/>
        </w:rPr>
        <w:t xml:space="preserve"> </w:t>
      </w:r>
      <w:r>
        <w:rPr>
          <w:b/>
          <w:color w:val="0088CE"/>
          <w:w w:val="90"/>
          <w:sz w:val="20"/>
        </w:rPr>
        <w:t>MHPSS</w:t>
      </w:r>
      <w:r>
        <w:rPr>
          <w:b/>
          <w:color w:val="0088CE"/>
          <w:spacing w:val="-22"/>
          <w:w w:val="90"/>
          <w:sz w:val="20"/>
        </w:rPr>
        <w:t xml:space="preserve"> </w:t>
      </w:r>
      <w:r>
        <w:rPr>
          <w:b/>
          <w:color w:val="0088CE"/>
          <w:w w:val="90"/>
          <w:sz w:val="20"/>
        </w:rPr>
        <w:t>is</w:t>
      </w:r>
      <w:r>
        <w:rPr>
          <w:b/>
          <w:color w:val="0088CE"/>
          <w:spacing w:val="-22"/>
          <w:w w:val="90"/>
          <w:sz w:val="20"/>
        </w:rPr>
        <w:t xml:space="preserve"> </w:t>
      </w:r>
      <w:r>
        <w:rPr>
          <w:b/>
          <w:color w:val="0088CE"/>
          <w:w w:val="90"/>
          <w:sz w:val="20"/>
        </w:rPr>
        <w:t>high</w:t>
      </w:r>
      <w:r>
        <w:rPr>
          <w:b/>
          <w:color w:val="0088CE"/>
          <w:spacing w:val="-22"/>
          <w:w w:val="90"/>
          <w:sz w:val="20"/>
        </w:rPr>
        <w:t xml:space="preserve"> </w:t>
      </w:r>
      <w:r>
        <w:rPr>
          <w:b/>
          <w:color w:val="0088CE"/>
          <w:w w:val="90"/>
          <w:sz w:val="20"/>
        </w:rPr>
        <w:t>among</w:t>
      </w:r>
      <w:r>
        <w:rPr>
          <w:b/>
          <w:color w:val="0088CE"/>
          <w:spacing w:val="-22"/>
          <w:w w:val="90"/>
          <w:sz w:val="20"/>
        </w:rPr>
        <w:t xml:space="preserve"> </w:t>
      </w:r>
      <w:r>
        <w:rPr>
          <w:b/>
          <w:color w:val="0088CE"/>
          <w:w w:val="90"/>
          <w:sz w:val="20"/>
        </w:rPr>
        <w:t>young</w:t>
      </w:r>
      <w:r>
        <w:rPr>
          <w:b/>
          <w:color w:val="0088CE"/>
          <w:spacing w:val="-22"/>
          <w:w w:val="90"/>
          <w:sz w:val="20"/>
        </w:rPr>
        <w:t xml:space="preserve"> </w:t>
      </w:r>
      <w:r>
        <w:rPr>
          <w:b/>
          <w:color w:val="0088CE"/>
          <w:w w:val="90"/>
          <w:sz w:val="20"/>
        </w:rPr>
        <w:t>people aged</w:t>
      </w:r>
      <w:r>
        <w:rPr>
          <w:b/>
          <w:color w:val="0088CE"/>
          <w:spacing w:val="-23"/>
          <w:w w:val="90"/>
          <w:sz w:val="20"/>
        </w:rPr>
        <w:t xml:space="preserve"> </w:t>
      </w:r>
      <w:r>
        <w:rPr>
          <w:b/>
          <w:color w:val="0088CE"/>
          <w:w w:val="90"/>
          <w:sz w:val="20"/>
        </w:rPr>
        <w:t>5-34</w:t>
      </w:r>
      <w:r>
        <w:rPr>
          <w:b/>
          <w:color w:val="6D6E71"/>
          <w:w w:val="90"/>
          <w:sz w:val="20"/>
        </w:rPr>
        <w:t>:</w:t>
      </w:r>
      <w:r>
        <w:rPr>
          <w:b/>
          <w:color w:val="6D6E71"/>
          <w:spacing w:val="-24"/>
          <w:w w:val="90"/>
          <w:sz w:val="20"/>
        </w:rPr>
        <w:t xml:space="preserve"> </w:t>
      </w:r>
      <w:r>
        <w:rPr>
          <w:b/>
          <w:color w:val="6D6E71"/>
          <w:w w:val="90"/>
          <w:sz w:val="20"/>
        </w:rPr>
        <w:t>13.9%</w:t>
      </w:r>
      <w:r>
        <w:rPr>
          <w:b/>
          <w:color w:val="6D6E71"/>
          <w:spacing w:val="-24"/>
          <w:w w:val="90"/>
          <w:sz w:val="20"/>
        </w:rPr>
        <w:t xml:space="preserve"> </w:t>
      </w:r>
      <w:r>
        <w:rPr>
          <w:b/>
          <w:color w:val="6D6E71"/>
          <w:w w:val="90"/>
          <w:sz w:val="20"/>
        </w:rPr>
        <w:t>of</w:t>
      </w:r>
      <w:r>
        <w:rPr>
          <w:b/>
          <w:color w:val="6D6E71"/>
          <w:spacing w:val="-24"/>
          <w:w w:val="90"/>
          <w:sz w:val="20"/>
        </w:rPr>
        <w:t xml:space="preserve"> </w:t>
      </w:r>
      <w:r>
        <w:rPr>
          <w:b/>
          <w:color w:val="6D6E71"/>
          <w:w w:val="90"/>
          <w:sz w:val="20"/>
        </w:rPr>
        <w:t>children</w:t>
      </w:r>
      <w:r>
        <w:rPr>
          <w:b/>
          <w:color w:val="6D6E71"/>
          <w:spacing w:val="-24"/>
          <w:w w:val="90"/>
          <w:sz w:val="20"/>
        </w:rPr>
        <w:t xml:space="preserve"> </w:t>
      </w:r>
      <w:r>
        <w:rPr>
          <w:b/>
          <w:color w:val="6D6E71"/>
          <w:w w:val="90"/>
          <w:sz w:val="20"/>
        </w:rPr>
        <w:t>aged</w:t>
      </w:r>
      <w:r>
        <w:rPr>
          <w:b/>
          <w:color w:val="6D6E71"/>
          <w:spacing w:val="-24"/>
          <w:w w:val="90"/>
          <w:sz w:val="20"/>
        </w:rPr>
        <w:t xml:space="preserve"> </w:t>
      </w:r>
      <w:r>
        <w:rPr>
          <w:b/>
          <w:color w:val="6D6E71"/>
          <w:w w:val="90"/>
          <w:sz w:val="20"/>
        </w:rPr>
        <w:t>5-17</w:t>
      </w:r>
      <w:r>
        <w:rPr>
          <w:b/>
          <w:color w:val="6D6E71"/>
          <w:spacing w:val="-24"/>
          <w:w w:val="90"/>
          <w:sz w:val="20"/>
        </w:rPr>
        <w:t xml:space="preserve"> </w:t>
      </w:r>
      <w:r>
        <w:rPr>
          <w:b/>
          <w:color w:val="6D6E71"/>
          <w:w w:val="90"/>
          <w:sz w:val="20"/>
        </w:rPr>
        <w:t>and</w:t>
      </w:r>
      <w:r>
        <w:rPr>
          <w:b/>
          <w:color w:val="6D6E71"/>
          <w:spacing w:val="-24"/>
          <w:w w:val="90"/>
          <w:sz w:val="20"/>
        </w:rPr>
        <w:t xml:space="preserve"> </w:t>
      </w:r>
      <w:r>
        <w:rPr>
          <w:b/>
          <w:color w:val="6D6E71"/>
          <w:w w:val="90"/>
          <w:sz w:val="20"/>
        </w:rPr>
        <w:t>25.3%</w:t>
      </w:r>
      <w:r>
        <w:rPr>
          <w:b/>
          <w:color w:val="6D6E71"/>
          <w:spacing w:val="-24"/>
          <w:w w:val="90"/>
          <w:sz w:val="20"/>
        </w:rPr>
        <w:t xml:space="preserve"> </w:t>
      </w:r>
      <w:r>
        <w:rPr>
          <w:b/>
          <w:color w:val="6D6E71"/>
          <w:w w:val="90"/>
          <w:sz w:val="20"/>
        </w:rPr>
        <w:t>of young</w:t>
      </w:r>
      <w:r>
        <w:rPr>
          <w:b/>
          <w:color w:val="6D6E71"/>
          <w:spacing w:val="-21"/>
          <w:w w:val="90"/>
          <w:sz w:val="20"/>
        </w:rPr>
        <w:t xml:space="preserve"> </w:t>
      </w:r>
      <w:r>
        <w:rPr>
          <w:b/>
          <w:color w:val="6D6E71"/>
          <w:w w:val="90"/>
          <w:sz w:val="20"/>
        </w:rPr>
        <w:t>people</w:t>
      </w:r>
      <w:r>
        <w:rPr>
          <w:b/>
          <w:color w:val="6D6E71"/>
          <w:spacing w:val="-21"/>
          <w:w w:val="90"/>
          <w:sz w:val="20"/>
        </w:rPr>
        <w:t xml:space="preserve"> </w:t>
      </w:r>
      <w:r>
        <w:rPr>
          <w:b/>
          <w:color w:val="6D6E71"/>
          <w:w w:val="90"/>
          <w:sz w:val="20"/>
        </w:rPr>
        <w:t>aged</w:t>
      </w:r>
      <w:r>
        <w:rPr>
          <w:b/>
          <w:color w:val="6D6E71"/>
          <w:spacing w:val="-21"/>
          <w:w w:val="90"/>
          <w:sz w:val="20"/>
        </w:rPr>
        <w:t xml:space="preserve"> </w:t>
      </w:r>
      <w:r>
        <w:rPr>
          <w:b/>
          <w:color w:val="6D6E71"/>
          <w:w w:val="90"/>
          <w:sz w:val="20"/>
        </w:rPr>
        <w:t>18-34</w:t>
      </w:r>
      <w:r>
        <w:rPr>
          <w:b/>
          <w:color w:val="6D6E71"/>
          <w:spacing w:val="-21"/>
          <w:w w:val="90"/>
          <w:sz w:val="20"/>
        </w:rPr>
        <w:t xml:space="preserve"> </w:t>
      </w:r>
      <w:r>
        <w:rPr>
          <w:b/>
          <w:color w:val="6D6E71"/>
          <w:w w:val="90"/>
          <w:sz w:val="20"/>
        </w:rPr>
        <w:t>required</w:t>
      </w:r>
      <w:r>
        <w:rPr>
          <w:b/>
          <w:color w:val="6D6E71"/>
          <w:spacing w:val="-21"/>
          <w:w w:val="90"/>
          <w:sz w:val="20"/>
        </w:rPr>
        <w:t xml:space="preserve"> </w:t>
      </w:r>
      <w:r>
        <w:rPr>
          <w:b/>
          <w:color w:val="6D6E71"/>
          <w:w w:val="90"/>
          <w:sz w:val="20"/>
        </w:rPr>
        <w:t>MHPSS</w:t>
      </w:r>
      <w:r>
        <w:rPr>
          <w:b/>
          <w:color w:val="6D6E71"/>
          <w:spacing w:val="-21"/>
          <w:w w:val="90"/>
          <w:sz w:val="20"/>
        </w:rPr>
        <w:t xml:space="preserve"> </w:t>
      </w:r>
      <w:r>
        <w:rPr>
          <w:b/>
          <w:color w:val="6D6E71"/>
          <w:w w:val="90"/>
          <w:sz w:val="20"/>
        </w:rPr>
        <w:t>but</w:t>
      </w:r>
      <w:r>
        <w:rPr>
          <w:b/>
          <w:color w:val="6D6E71"/>
          <w:spacing w:val="-21"/>
          <w:w w:val="90"/>
          <w:sz w:val="20"/>
        </w:rPr>
        <w:t xml:space="preserve"> </w:t>
      </w:r>
      <w:r>
        <w:rPr>
          <w:b/>
          <w:color w:val="6D6E71"/>
          <w:w w:val="90"/>
          <w:sz w:val="20"/>
        </w:rPr>
        <w:t>could not</w:t>
      </w:r>
      <w:r>
        <w:rPr>
          <w:b/>
          <w:color w:val="6D6E71"/>
          <w:spacing w:val="-24"/>
          <w:w w:val="90"/>
          <w:sz w:val="20"/>
        </w:rPr>
        <w:t xml:space="preserve"> </w:t>
      </w:r>
      <w:r>
        <w:rPr>
          <w:b/>
          <w:color w:val="6D6E71"/>
          <w:w w:val="90"/>
          <w:sz w:val="20"/>
        </w:rPr>
        <w:t>access</w:t>
      </w:r>
      <w:r>
        <w:rPr>
          <w:b/>
          <w:color w:val="6D6E71"/>
          <w:spacing w:val="-24"/>
          <w:w w:val="90"/>
          <w:sz w:val="20"/>
        </w:rPr>
        <w:t xml:space="preserve"> </w:t>
      </w:r>
      <w:r>
        <w:rPr>
          <w:b/>
          <w:color w:val="6D6E71"/>
          <w:w w:val="90"/>
          <w:sz w:val="20"/>
        </w:rPr>
        <w:t>this</w:t>
      </w:r>
      <w:r>
        <w:rPr>
          <w:b/>
          <w:color w:val="6D6E71"/>
          <w:spacing w:val="-24"/>
          <w:w w:val="90"/>
          <w:sz w:val="20"/>
        </w:rPr>
        <w:t xml:space="preserve"> </w:t>
      </w:r>
      <w:r>
        <w:rPr>
          <w:b/>
          <w:color w:val="6D6E71"/>
          <w:w w:val="90"/>
          <w:sz w:val="20"/>
        </w:rPr>
        <w:t>service.</w:t>
      </w:r>
      <w:r>
        <w:rPr>
          <w:b/>
          <w:color w:val="6D6E71"/>
          <w:spacing w:val="-24"/>
          <w:w w:val="90"/>
          <w:sz w:val="20"/>
        </w:rPr>
        <w:t xml:space="preserve"> </w:t>
      </w:r>
      <w:r>
        <w:rPr>
          <w:b/>
          <w:color w:val="6D6E71"/>
          <w:w w:val="90"/>
          <w:sz w:val="20"/>
        </w:rPr>
        <w:t>Anxiety</w:t>
      </w:r>
      <w:r>
        <w:rPr>
          <w:b/>
          <w:color w:val="6D6E71"/>
          <w:spacing w:val="-24"/>
          <w:w w:val="90"/>
          <w:sz w:val="20"/>
        </w:rPr>
        <w:t xml:space="preserve"> </w:t>
      </w:r>
      <w:r>
        <w:rPr>
          <w:b/>
          <w:color w:val="6D6E71"/>
          <w:w w:val="90"/>
          <w:sz w:val="20"/>
        </w:rPr>
        <w:t>and</w:t>
      </w:r>
      <w:r>
        <w:rPr>
          <w:b/>
          <w:color w:val="6D6E71"/>
          <w:spacing w:val="-24"/>
          <w:w w:val="90"/>
          <w:sz w:val="20"/>
        </w:rPr>
        <w:t xml:space="preserve"> </w:t>
      </w:r>
      <w:r>
        <w:rPr>
          <w:b/>
          <w:color w:val="6D6E71"/>
          <w:w w:val="90"/>
          <w:sz w:val="20"/>
        </w:rPr>
        <w:t>depression</w:t>
      </w:r>
      <w:r>
        <w:rPr>
          <w:b/>
          <w:color w:val="6D6E71"/>
          <w:spacing w:val="-24"/>
          <w:w w:val="90"/>
          <w:sz w:val="20"/>
        </w:rPr>
        <w:t xml:space="preserve"> </w:t>
      </w:r>
      <w:r>
        <w:rPr>
          <w:b/>
          <w:color w:val="6D6E71"/>
          <w:w w:val="90"/>
          <w:sz w:val="20"/>
        </w:rPr>
        <w:t xml:space="preserve">are </w:t>
      </w:r>
      <w:r>
        <w:rPr>
          <w:b/>
          <w:color w:val="6D6E71"/>
          <w:w w:val="85"/>
          <w:sz w:val="20"/>
        </w:rPr>
        <w:t>key domains prevalent among children aged 5-17</w:t>
      </w:r>
      <w:r>
        <w:rPr>
          <w:b/>
          <w:color w:val="6D6E71"/>
          <w:spacing w:val="-30"/>
          <w:w w:val="85"/>
          <w:sz w:val="20"/>
        </w:rPr>
        <w:t xml:space="preserve"> </w:t>
      </w:r>
      <w:r>
        <w:rPr>
          <w:b/>
          <w:color w:val="6D6E71"/>
          <w:w w:val="85"/>
          <w:sz w:val="20"/>
        </w:rPr>
        <w:t xml:space="preserve">and </w:t>
      </w:r>
      <w:r>
        <w:rPr>
          <w:b/>
          <w:color w:val="6D6E71"/>
          <w:w w:val="90"/>
          <w:sz w:val="20"/>
        </w:rPr>
        <w:t>persons</w:t>
      </w:r>
      <w:r>
        <w:rPr>
          <w:b/>
          <w:color w:val="6D6E71"/>
          <w:spacing w:val="-15"/>
          <w:w w:val="90"/>
          <w:sz w:val="20"/>
        </w:rPr>
        <w:t xml:space="preserve"> </w:t>
      </w:r>
      <w:r>
        <w:rPr>
          <w:b/>
          <w:color w:val="6D6E71"/>
          <w:w w:val="90"/>
          <w:sz w:val="20"/>
        </w:rPr>
        <w:t>aged</w:t>
      </w:r>
      <w:r>
        <w:rPr>
          <w:b/>
          <w:color w:val="6D6E71"/>
          <w:spacing w:val="-15"/>
          <w:w w:val="90"/>
          <w:sz w:val="20"/>
        </w:rPr>
        <w:t xml:space="preserve"> </w:t>
      </w:r>
      <w:r>
        <w:rPr>
          <w:b/>
          <w:color w:val="6D6E71"/>
          <w:w w:val="90"/>
          <w:sz w:val="20"/>
        </w:rPr>
        <w:t>18</w:t>
      </w:r>
      <w:r>
        <w:rPr>
          <w:b/>
          <w:color w:val="6D6E71"/>
          <w:spacing w:val="-15"/>
          <w:w w:val="90"/>
          <w:sz w:val="20"/>
        </w:rPr>
        <w:t xml:space="preserve"> </w:t>
      </w:r>
      <w:r>
        <w:rPr>
          <w:b/>
          <w:color w:val="6D6E71"/>
          <w:w w:val="90"/>
          <w:sz w:val="20"/>
        </w:rPr>
        <w:t>years</w:t>
      </w:r>
      <w:r>
        <w:rPr>
          <w:b/>
          <w:color w:val="6D6E71"/>
          <w:spacing w:val="-15"/>
          <w:w w:val="90"/>
          <w:sz w:val="20"/>
        </w:rPr>
        <w:t xml:space="preserve"> </w:t>
      </w:r>
      <w:r>
        <w:rPr>
          <w:b/>
          <w:color w:val="6D6E71"/>
          <w:w w:val="90"/>
          <w:sz w:val="20"/>
        </w:rPr>
        <w:t>and</w:t>
      </w:r>
      <w:r>
        <w:rPr>
          <w:b/>
          <w:color w:val="6D6E71"/>
          <w:spacing w:val="-15"/>
          <w:w w:val="90"/>
          <w:sz w:val="20"/>
        </w:rPr>
        <w:t xml:space="preserve"> </w:t>
      </w:r>
      <w:r>
        <w:rPr>
          <w:b/>
          <w:color w:val="6D6E71"/>
          <w:w w:val="90"/>
          <w:sz w:val="20"/>
        </w:rPr>
        <w:t>above.</w:t>
      </w:r>
      <w:r>
        <w:rPr>
          <w:b/>
          <w:color w:val="6D6E71"/>
          <w:spacing w:val="-15"/>
          <w:w w:val="90"/>
          <w:sz w:val="20"/>
        </w:rPr>
        <w:t xml:space="preserve"> </w:t>
      </w:r>
      <w:r>
        <w:rPr>
          <w:b/>
          <w:color w:val="6D6E71"/>
          <w:w w:val="90"/>
          <w:sz w:val="20"/>
        </w:rPr>
        <w:t>The</w:t>
      </w:r>
      <w:r>
        <w:rPr>
          <w:b/>
          <w:color w:val="6D6E71"/>
          <w:spacing w:val="-15"/>
          <w:w w:val="90"/>
          <w:sz w:val="20"/>
        </w:rPr>
        <w:t xml:space="preserve"> </w:t>
      </w:r>
      <w:r>
        <w:rPr>
          <w:b/>
          <w:color w:val="6D6E71"/>
          <w:w w:val="90"/>
          <w:sz w:val="20"/>
        </w:rPr>
        <w:t>data</w:t>
      </w:r>
      <w:r>
        <w:rPr>
          <w:b/>
          <w:color w:val="6D6E71"/>
          <w:spacing w:val="-15"/>
          <w:w w:val="90"/>
          <w:sz w:val="20"/>
        </w:rPr>
        <w:t xml:space="preserve"> </w:t>
      </w:r>
      <w:r>
        <w:rPr>
          <w:b/>
          <w:color w:val="6D6E71"/>
          <w:w w:val="90"/>
          <w:sz w:val="20"/>
        </w:rPr>
        <w:t xml:space="preserve">implies </w:t>
      </w:r>
      <w:r>
        <w:rPr>
          <w:b/>
          <w:color w:val="6D6E71"/>
          <w:w w:val="85"/>
          <w:sz w:val="20"/>
        </w:rPr>
        <w:t>that</w:t>
      </w:r>
      <w:r>
        <w:rPr>
          <w:b/>
          <w:color w:val="6D6E71"/>
          <w:spacing w:val="-14"/>
          <w:w w:val="85"/>
          <w:sz w:val="20"/>
        </w:rPr>
        <w:t xml:space="preserve"> </w:t>
      </w:r>
      <w:r>
        <w:rPr>
          <w:b/>
          <w:color w:val="6D6E71"/>
          <w:w w:val="85"/>
          <w:sz w:val="20"/>
        </w:rPr>
        <w:t>there</w:t>
      </w:r>
      <w:r>
        <w:rPr>
          <w:b/>
          <w:color w:val="6D6E71"/>
          <w:spacing w:val="-14"/>
          <w:w w:val="85"/>
          <w:sz w:val="20"/>
        </w:rPr>
        <w:t xml:space="preserve"> </w:t>
      </w:r>
      <w:r>
        <w:rPr>
          <w:b/>
          <w:color w:val="6D6E71"/>
          <w:w w:val="85"/>
          <w:sz w:val="20"/>
        </w:rPr>
        <w:t>is</w:t>
      </w:r>
      <w:r>
        <w:rPr>
          <w:b/>
          <w:color w:val="6D6E71"/>
          <w:spacing w:val="-14"/>
          <w:w w:val="85"/>
          <w:sz w:val="20"/>
        </w:rPr>
        <w:t xml:space="preserve"> </w:t>
      </w:r>
      <w:r>
        <w:rPr>
          <w:b/>
          <w:color w:val="6D6E71"/>
          <w:w w:val="85"/>
          <w:sz w:val="20"/>
        </w:rPr>
        <w:t>limited</w:t>
      </w:r>
      <w:r>
        <w:rPr>
          <w:b/>
          <w:color w:val="6D6E71"/>
          <w:spacing w:val="-14"/>
          <w:w w:val="85"/>
          <w:sz w:val="20"/>
        </w:rPr>
        <w:t xml:space="preserve"> </w:t>
      </w:r>
      <w:r>
        <w:rPr>
          <w:b/>
          <w:color w:val="6D6E71"/>
          <w:w w:val="85"/>
          <w:sz w:val="20"/>
        </w:rPr>
        <w:t>MHPSS</w:t>
      </w:r>
      <w:r>
        <w:rPr>
          <w:b/>
          <w:color w:val="6D6E71"/>
          <w:spacing w:val="-14"/>
          <w:w w:val="85"/>
          <w:sz w:val="20"/>
        </w:rPr>
        <w:t xml:space="preserve"> </w:t>
      </w:r>
      <w:r>
        <w:rPr>
          <w:b/>
          <w:color w:val="6D6E71"/>
          <w:w w:val="85"/>
          <w:sz w:val="20"/>
        </w:rPr>
        <w:t>for</w:t>
      </w:r>
      <w:r>
        <w:rPr>
          <w:b/>
          <w:color w:val="6D6E71"/>
          <w:spacing w:val="-14"/>
          <w:w w:val="85"/>
          <w:sz w:val="20"/>
        </w:rPr>
        <w:t xml:space="preserve"> </w:t>
      </w:r>
      <w:r>
        <w:rPr>
          <w:b/>
          <w:color w:val="6D6E71"/>
          <w:w w:val="85"/>
          <w:sz w:val="20"/>
        </w:rPr>
        <w:t>the</w:t>
      </w:r>
      <w:r>
        <w:rPr>
          <w:b/>
          <w:color w:val="6D6E71"/>
          <w:spacing w:val="-14"/>
          <w:w w:val="85"/>
          <w:sz w:val="20"/>
        </w:rPr>
        <w:t xml:space="preserve"> </w:t>
      </w:r>
      <w:r>
        <w:rPr>
          <w:b/>
          <w:color w:val="6D6E71"/>
          <w:w w:val="85"/>
          <w:sz w:val="20"/>
        </w:rPr>
        <w:t>young</w:t>
      </w:r>
      <w:r>
        <w:rPr>
          <w:b/>
          <w:color w:val="6D6E71"/>
          <w:spacing w:val="-14"/>
          <w:w w:val="85"/>
          <w:sz w:val="20"/>
        </w:rPr>
        <w:t xml:space="preserve"> </w:t>
      </w:r>
      <w:r>
        <w:rPr>
          <w:b/>
          <w:color w:val="6D6E71"/>
          <w:w w:val="85"/>
          <w:sz w:val="20"/>
        </w:rPr>
        <w:t>generation.</w:t>
      </w:r>
    </w:p>
    <w:p w:rsidR="009702CD" w:rsidRDefault="00166ADE">
      <w:pPr>
        <w:pStyle w:val="ListParagraph"/>
        <w:numPr>
          <w:ilvl w:val="0"/>
          <w:numId w:val="49"/>
        </w:numPr>
        <w:tabs>
          <w:tab w:val="left" w:pos="380"/>
        </w:tabs>
        <w:spacing w:before="74" w:line="230" w:lineRule="auto"/>
        <w:ind w:right="718"/>
        <w:jc w:val="both"/>
        <w:rPr>
          <w:b/>
          <w:sz w:val="20"/>
        </w:rPr>
      </w:pPr>
      <w:r>
        <w:rPr>
          <w:b/>
          <w:color w:val="0088CE"/>
          <w:w w:val="85"/>
          <w:sz w:val="20"/>
        </w:rPr>
        <w:t>MHPSS</w:t>
      </w:r>
      <w:r>
        <w:rPr>
          <w:b/>
          <w:color w:val="0088CE"/>
          <w:spacing w:val="-16"/>
          <w:w w:val="85"/>
          <w:sz w:val="20"/>
        </w:rPr>
        <w:t xml:space="preserve"> </w:t>
      </w:r>
      <w:r>
        <w:rPr>
          <w:b/>
          <w:color w:val="0088CE"/>
          <w:w w:val="85"/>
          <w:sz w:val="20"/>
        </w:rPr>
        <w:t>was</w:t>
      </w:r>
      <w:r>
        <w:rPr>
          <w:b/>
          <w:color w:val="0088CE"/>
          <w:spacing w:val="-16"/>
          <w:w w:val="85"/>
          <w:sz w:val="20"/>
        </w:rPr>
        <w:t xml:space="preserve"> </w:t>
      </w:r>
      <w:r>
        <w:rPr>
          <w:b/>
          <w:color w:val="0088CE"/>
          <w:w w:val="85"/>
          <w:sz w:val="20"/>
        </w:rPr>
        <w:t>particularly</w:t>
      </w:r>
      <w:r>
        <w:rPr>
          <w:b/>
          <w:color w:val="0088CE"/>
          <w:spacing w:val="-16"/>
          <w:w w:val="85"/>
          <w:sz w:val="20"/>
        </w:rPr>
        <w:t xml:space="preserve"> </w:t>
      </w:r>
      <w:r>
        <w:rPr>
          <w:b/>
          <w:color w:val="0088CE"/>
          <w:w w:val="85"/>
          <w:sz w:val="20"/>
        </w:rPr>
        <w:t>inaccessible</w:t>
      </w:r>
      <w:r>
        <w:rPr>
          <w:b/>
          <w:color w:val="0088CE"/>
          <w:spacing w:val="-16"/>
          <w:w w:val="85"/>
          <w:sz w:val="20"/>
        </w:rPr>
        <w:t xml:space="preserve"> </w:t>
      </w:r>
      <w:r>
        <w:rPr>
          <w:b/>
          <w:color w:val="0088CE"/>
          <w:w w:val="85"/>
          <w:sz w:val="20"/>
        </w:rPr>
        <w:t>in</w:t>
      </w:r>
      <w:r>
        <w:rPr>
          <w:b/>
          <w:color w:val="0088CE"/>
          <w:spacing w:val="-16"/>
          <w:w w:val="85"/>
          <w:sz w:val="20"/>
        </w:rPr>
        <w:t xml:space="preserve"> </w:t>
      </w:r>
      <w:r>
        <w:rPr>
          <w:b/>
          <w:color w:val="0088CE"/>
          <w:w w:val="85"/>
          <w:sz w:val="20"/>
        </w:rPr>
        <w:t>Azraq</w:t>
      </w:r>
      <w:r>
        <w:rPr>
          <w:b/>
          <w:color w:val="0088CE"/>
          <w:spacing w:val="-16"/>
          <w:w w:val="85"/>
          <w:sz w:val="20"/>
        </w:rPr>
        <w:t xml:space="preserve"> </w:t>
      </w:r>
      <w:r>
        <w:rPr>
          <w:b/>
          <w:color w:val="6D6E71"/>
          <w:w w:val="85"/>
          <w:sz w:val="20"/>
        </w:rPr>
        <w:t xml:space="preserve">(51.6%) </w:t>
      </w:r>
      <w:r>
        <w:rPr>
          <w:b/>
          <w:color w:val="6D6E71"/>
          <w:w w:val="80"/>
          <w:sz w:val="20"/>
        </w:rPr>
        <w:t>while</w:t>
      </w:r>
      <w:r>
        <w:rPr>
          <w:b/>
          <w:color w:val="6D6E71"/>
          <w:spacing w:val="-10"/>
          <w:w w:val="80"/>
          <w:sz w:val="20"/>
        </w:rPr>
        <w:t xml:space="preserve"> </w:t>
      </w:r>
      <w:r>
        <w:rPr>
          <w:b/>
          <w:color w:val="6D6E71"/>
          <w:w w:val="80"/>
          <w:sz w:val="20"/>
        </w:rPr>
        <w:t>in</w:t>
      </w:r>
      <w:r>
        <w:rPr>
          <w:b/>
          <w:color w:val="6D6E71"/>
          <w:spacing w:val="-10"/>
          <w:w w:val="80"/>
          <w:sz w:val="20"/>
        </w:rPr>
        <w:t xml:space="preserve"> </w:t>
      </w:r>
      <w:r>
        <w:rPr>
          <w:b/>
          <w:color w:val="6D6E71"/>
          <w:w w:val="80"/>
          <w:sz w:val="20"/>
        </w:rPr>
        <w:t>Irbid,</w:t>
      </w:r>
      <w:r>
        <w:rPr>
          <w:b/>
          <w:color w:val="6D6E71"/>
          <w:spacing w:val="-10"/>
          <w:w w:val="80"/>
          <w:sz w:val="20"/>
        </w:rPr>
        <w:t xml:space="preserve"> </w:t>
      </w:r>
      <w:r>
        <w:rPr>
          <w:b/>
          <w:color w:val="6D6E71"/>
          <w:w w:val="80"/>
          <w:sz w:val="20"/>
        </w:rPr>
        <w:t>different</w:t>
      </w:r>
      <w:r>
        <w:rPr>
          <w:b/>
          <w:color w:val="6D6E71"/>
          <w:spacing w:val="-10"/>
          <w:w w:val="80"/>
          <w:sz w:val="20"/>
        </w:rPr>
        <w:t xml:space="preserve"> </w:t>
      </w:r>
      <w:r>
        <w:rPr>
          <w:b/>
          <w:color w:val="6D6E71"/>
          <w:w w:val="80"/>
          <w:sz w:val="20"/>
        </w:rPr>
        <w:t>therapies</w:t>
      </w:r>
      <w:r>
        <w:rPr>
          <w:b/>
          <w:color w:val="6D6E71"/>
          <w:spacing w:val="-10"/>
          <w:w w:val="80"/>
          <w:sz w:val="20"/>
        </w:rPr>
        <w:t xml:space="preserve"> </w:t>
      </w:r>
      <w:r>
        <w:rPr>
          <w:b/>
          <w:color w:val="6D6E71"/>
          <w:w w:val="80"/>
          <w:sz w:val="20"/>
        </w:rPr>
        <w:t>were</w:t>
      </w:r>
      <w:r>
        <w:rPr>
          <w:b/>
          <w:color w:val="6D6E71"/>
          <w:spacing w:val="-10"/>
          <w:w w:val="80"/>
          <w:sz w:val="20"/>
        </w:rPr>
        <w:t xml:space="preserve"> </w:t>
      </w:r>
      <w:r>
        <w:rPr>
          <w:b/>
          <w:color w:val="6D6E71"/>
          <w:w w:val="80"/>
          <w:sz w:val="20"/>
        </w:rPr>
        <w:t>difficult</w:t>
      </w:r>
      <w:r>
        <w:rPr>
          <w:b/>
          <w:color w:val="6D6E71"/>
          <w:spacing w:val="-10"/>
          <w:w w:val="80"/>
          <w:sz w:val="20"/>
        </w:rPr>
        <w:t xml:space="preserve"> </w:t>
      </w:r>
      <w:r>
        <w:rPr>
          <w:b/>
          <w:color w:val="6D6E71"/>
          <w:w w:val="80"/>
          <w:sz w:val="20"/>
        </w:rPr>
        <w:t>to</w:t>
      </w:r>
      <w:r>
        <w:rPr>
          <w:b/>
          <w:color w:val="6D6E71"/>
          <w:spacing w:val="-10"/>
          <w:w w:val="80"/>
          <w:sz w:val="20"/>
        </w:rPr>
        <w:t xml:space="preserve"> </w:t>
      </w:r>
      <w:r>
        <w:rPr>
          <w:b/>
          <w:color w:val="6D6E71"/>
          <w:w w:val="80"/>
          <w:sz w:val="20"/>
        </w:rPr>
        <w:t xml:space="preserve">access </w:t>
      </w:r>
      <w:r>
        <w:rPr>
          <w:b/>
          <w:color w:val="6D6E71"/>
          <w:w w:val="90"/>
          <w:sz w:val="20"/>
        </w:rPr>
        <w:t>(23.6%)</w:t>
      </w:r>
      <w:r>
        <w:rPr>
          <w:b/>
          <w:color w:val="6D6E71"/>
          <w:spacing w:val="-29"/>
          <w:w w:val="90"/>
          <w:sz w:val="20"/>
        </w:rPr>
        <w:t xml:space="preserve"> </w:t>
      </w:r>
      <w:r>
        <w:rPr>
          <w:b/>
          <w:color w:val="6D6E71"/>
          <w:w w:val="90"/>
          <w:sz w:val="20"/>
        </w:rPr>
        <w:t>and</w:t>
      </w:r>
      <w:r>
        <w:rPr>
          <w:b/>
          <w:color w:val="6D6E71"/>
          <w:spacing w:val="-29"/>
          <w:w w:val="90"/>
          <w:sz w:val="20"/>
        </w:rPr>
        <w:t xml:space="preserve"> </w:t>
      </w:r>
      <w:r>
        <w:rPr>
          <w:b/>
          <w:color w:val="6D6E71"/>
          <w:w w:val="90"/>
          <w:sz w:val="20"/>
        </w:rPr>
        <w:t>assistive</w:t>
      </w:r>
      <w:r>
        <w:rPr>
          <w:b/>
          <w:color w:val="6D6E71"/>
          <w:spacing w:val="-29"/>
          <w:w w:val="90"/>
          <w:sz w:val="20"/>
        </w:rPr>
        <w:t xml:space="preserve"> </w:t>
      </w:r>
      <w:r>
        <w:rPr>
          <w:b/>
          <w:color w:val="6D6E71"/>
          <w:w w:val="90"/>
          <w:sz w:val="20"/>
        </w:rPr>
        <w:t>devices</w:t>
      </w:r>
      <w:r>
        <w:rPr>
          <w:b/>
          <w:color w:val="6D6E71"/>
          <w:spacing w:val="-29"/>
          <w:w w:val="90"/>
          <w:sz w:val="20"/>
        </w:rPr>
        <w:t xml:space="preserve"> </w:t>
      </w:r>
      <w:r>
        <w:rPr>
          <w:b/>
          <w:color w:val="6D6E71"/>
          <w:w w:val="90"/>
          <w:sz w:val="20"/>
        </w:rPr>
        <w:t>(32.5%)</w:t>
      </w:r>
      <w:r>
        <w:rPr>
          <w:b/>
          <w:color w:val="6D6E71"/>
          <w:spacing w:val="-29"/>
          <w:w w:val="90"/>
          <w:sz w:val="20"/>
        </w:rPr>
        <w:t xml:space="preserve"> </w:t>
      </w:r>
      <w:r>
        <w:rPr>
          <w:b/>
          <w:color w:val="6D6E71"/>
          <w:w w:val="90"/>
          <w:sz w:val="20"/>
        </w:rPr>
        <w:t>in</w:t>
      </w:r>
      <w:r>
        <w:rPr>
          <w:b/>
          <w:color w:val="6D6E71"/>
          <w:spacing w:val="-29"/>
          <w:w w:val="90"/>
          <w:sz w:val="20"/>
        </w:rPr>
        <w:t xml:space="preserve"> </w:t>
      </w:r>
      <w:r>
        <w:rPr>
          <w:b/>
          <w:color w:val="6D6E71"/>
          <w:w w:val="90"/>
          <w:sz w:val="20"/>
        </w:rPr>
        <w:t>Zaatari.</w:t>
      </w:r>
    </w:p>
    <w:p w:rsidR="009702CD" w:rsidRDefault="00166ADE">
      <w:pPr>
        <w:pStyle w:val="ListParagraph"/>
        <w:numPr>
          <w:ilvl w:val="0"/>
          <w:numId w:val="49"/>
        </w:numPr>
        <w:tabs>
          <w:tab w:val="left" w:pos="380"/>
        </w:tabs>
        <w:spacing w:before="78" w:line="230" w:lineRule="auto"/>
        <w:ind w:right="717"/>
        <w:jc w:val="both"/>
        <w:rPr>
          <w:b/>
          <w:sz w:val="20"/>
        </w:rPr>
      </w:pPr>
      <w:r>
        <w:rPr>
          <w:b/>
          <w:color w:val="0088CE"/>
          <w:w w:val="85"/>
          <w:sz w:val="20"/>
        </w:rPr>
        <w:t>The</w:t>
      </w:r>
      <w:r>
        <w:rPr>
          <w:b/>
          <w:color w:val="0088CE"/>
          <w:spacing w:val="-27"/>
          <w:w w:val="85"/>
          <w:sz w:val="20"/>
        </w:rPr>
        <w:t xml:space="preserve"> </w:t>
      </w:r>
      <w:r>
        <w:rPr>
          <w:b/>
          <w:color w:val="0088CE"/>
          <w:w w:val="85"/>
          <w:sz w:val="20"/>
        </w:rPr>
        <w:t>main</w:t>
      </w:r>
      <w:r>
        <w:rPr>
          <w:b/>
          <w:color w:val="0088CE"/>
          <w:spacing w:val="-27"/>
          <w:w w:val="85"/>
          <w:sz w:val="20"/>
        </w:rPr>
        <w:t xml:space="preserve"> </w:t>
      </w:r>
      <w:r>
        <w:rPr>
          <w:b/>
          <w:color w:val="0088CE"/>
          <w:w w:val="85"/>
          <w:sz w:val="20"/>
        </w:rPr>
        <w:t>barrier</w:t>
      </w:r>
      <w:r>
        <w:rPr>
          <w:b/>
          <w:color w:val="0088CE"/>
          <w:spacing w:val="-27"/>
          <w:w w:val="85"/>
          <w:sz w:val="20"/>
        </w:rPr>
        <w:t xml:space="preserve"> </w:t>
      </w:r>
      <w:r>
        <w:rPr>
          <w:b/>
          <w:color w:val="0088CE"/>
          <w:w w:val="85"/>
          <w:sz w:val="20"/>
        </w:rPr>
        <w:t>for</w:t>
      </w:r>
      <w:r>
        <w:rPr>
          <w:b/>
          <w:color w:val="0088CE"/>
          <w:spacing w:val="-27"/>
          <w:w w:val="85"/>
          <w:sz w:val="20"/>
        </w:rPr>
        <w:t xml:space="preserve"> </w:t>
      </w:r>
      <w:r>
        <w:rPr>
          <w:b/>
          <w:color w:val="0088CE"/>
          <w:w w:val="85"/>
          <w:sz w:val="20"/>
        </w:rPr>
        <w:t>persons</w:t>
      </w:r>
      <w:r>
        <w:rPr>
          <w:b/>
          <w:color w:val="0088CE"/>
          <w:spacing w:val="-27"/>
          <w:w w:val="85"/>
          <w:sz w:val="20"/>
        </w:rPr>
        <w:t xml:space="preserve"> </w:t>
      </w:r>
      <w:r>
        <w:rPr>
          <w:b/>
          <w:color w:val="0088CE"/>
          <w:w w:val="85"/>
          <w:sz w:val="20"/>
        </w:rPr>
        <w:t>with</w:t>
      </w:r>
      <w:r>
        <w:rPr>
          <w:b/>
          <w:color w:val="0088CE"/>
          <w:spacing w:val="-27"/>
          <w:w w:val="85"/>
          <w:sz w:val="20"/>
        </w:rPr>
        <w:t xml:space="preserve"> </w:t>
      </w:r>
      <w:r>
        <w:rPr>
          <w:b/>
          <w:color w:val="0088CE"/>
          <w:w w:val="85"/>
          <w:sz w:val="20"/>
        </w:rPr>
        <w:t>disabilities</w:t>
      </w:r>
      <w:r>
        <w:rPr>
          <w:b/>
          <w:color w:val="0088CE"/>
          <w:spacing w:val="-27"/>
          <w:w w:val="85"/>
          <w:sz w:val="20"/>
        </w:rPr>
        <w:t xml:space="preserve"> </w:t>
      </w:r>
      <w:r>
        <w:rPr>
          <w:b/>
          <w:color w:val="0088CE"/>
          <w:w w:val="85"/>
          <w:sz w:val="20"/>
        </w:rPr>
        <w:t>to</w:t>
      </w:r>
      <w:r>
        <w:rPr>
          <w:b/>
          <w:color w:val="0088CE"/>
          <w:spacing w:val="-27"/>
          <w:w w:val="85"/>
          <w:sz w:val="20"/>
        </w:rPr>
        <w:t xml:space="preserve"> </w:t>
      </w:r>
      <w:r>
        <w:rPr>
          <w:b/>
          <w:color w:val="0088CE"/>
          <w:w w:val="85"/>
          <w:sz w:val="20"/>
        </w:rPr>
        <w:t>access specialized</w:t>
      </w:r>
      <w:r>
        <w:rPr>
          <w:b/>
          <w:color w:val="0088CE"/>
          <w:spacing w:val="-41"/>
          <w:w w:val="85"/>
          <w:sz w:val="20"/>
        </w:rPr>
        <w:t xml:space="preserve"> </w:t>
      </w:r>
      <w:r>
        <w:rPr>
          <w:b/>
          <w:color w:val="0088CE"/>
          <w:w w:val="85"/>
          <w:sz w:val="20"/>
        </w:rPr>
        <w:t>services</w:t>
      </w:r>
      <w:r>
        <w:rPr>
          <w:b/>
          <w:color w:val="0088CE"/>
          <w:spacing w:val="-41"/>
          <w:w w:val="85"/>
          <w:sz w:val="20"/>
        </w:rPr>
        <w:t xml:space="preserve"> </w:t>
      </w:r>
      <w:r>
        <w:rPr>
          <w:b/>
          <w:color w:val="0088CE"/>
          <w:w w:val="85"/>
          <w:sz w:val="20"/>
        </w:rPr>
        <w:t>in</w:t>
      </w:r>
      <w:r>
        <w:rPr>
          <w:b/>
          <w:color w:val="0088CE"/>
          <w:spacing w:val="-41"/>
          <w:w w:val="85"/>
          <w:sz w:val="20"/>
        </w:rPr>
        <w:t xml:space="preserve"> </w:t>
      </w:r>
      <w:r>
        <w:rPr>
          <w:b/>
          <w:color w:val="0088CE"/>
          <w:w w:val="85"/>
          <w:sz w:val="20"/>
        </w:rPr>
        <w:t>Azraq</w:t>
      </w:r>
      <w:r>
        <w:rPr>
          <w:b/>
          <w:color w:val="0088CE"/>
          <w:spacing w:val="-41"/>
          <w:w w:val="85"/>
          <w:sz w:val="20"/>
        </w:rPr>
        <w:t xml:space="preserve"> </w:t>
      </w:r>
      <w:r>
        <w:rPr>
          <w:b/>
          <w:color w:val="0088CE"/>
          <w:w w:val="85"/>
          <w:sz w:val="20"/>
        </w:rPr>
        <w:t>was</w:t>
      </w:r>
      <w:r>
        <w:rPr>
          <w:b/>
          <w:color w:val="0088CE"/>
          <w:spacing w:val="-41"/>
          <w:w w:val="85"/>
          <w:sz w:val="20"/>
        </w:rPr>
        <w:t xml:space="preserve"> </w:t>
      </w:r>
      <w:r>
        <w:rPr>
          <w:b/>
          <w:color w:val="0088CE"/>
          <w:w w:val="85"/>
          <w:sz w:val="20"/>
        </w:rPr>
        <w:t>the</w:t>
      </w:r>
      <w:r>
        <w:rPr>
          <w:b/>
          <w:color w:val="0088CE"/>
          <w:spacing w:val="-41"/>
          <w:w w:val="85"/>
          <w:sz w:val="20"/>
        </w:rPr>
        <w:t xml:space="preserve"> </w:t>
      </w:r>
      <w:r>
        <w:rPr>
          <w:b/>
          <w:color w:val="0088CE"/>
          <w:w w:val="85"/>
          <w:sz w:val="20"/>
        </w:rPr>
        <w:t>lack</w:t>
      </w:r>
      <w:r>
        <w:rPr>
          <w:b/>
          <w:color w:val="0088CE"/>
          <w:spacing w:val="-41"/>
          <w:w w:val="85"/>
          <w:sz w:val="20"/>
        </w:rPr>
        <w:t xml:space="preserve"> </w:t>
      </w:r>
      <w:r>
        <w:rPr>
          <w:b/>
          <w:color w:val="0088CE"/>
          <w:w w:val="85"/>
          <w:sz w:val="20"/>
        </w:rPr>
        <w:t>of</w:t>
      </w:r>
      <w:r>
        <w:rPr>
          <w:b/>
          <w:color w:val="0088CE"/>
          <w:spacing w:val="-41"/>
          <w:w w:val="85"/>
          <w:sz w:val="20"/>
        </w:rPr>
        <w:t xml:space="preserve"> </w:t>
      </w:r>
      <w:r>
        <w:rPr>
          <w:b/>
          <w:color w:val="0088CE"/>
          <w:w w:val="85"/>
          <w:sz w:val="20"/>
        </w:rPr>
        <w:t xml:space="preserve">knowledge about available services or support </w:t>
      </w:r>
      <w:r>
        <w:rPr>
          <w:b/>
          <w:color w:val="6D6E71"/>
          <w:w w:val="85"/>
          <w:sz w:val="20"/>
        </w:rPr>
        <w:t>(41.9%),</w:t>
      </w:r>
      <w:r>
        <w:rPr>
          <w:b/>
          <w:color w:val="6D6E71"/>
          <w:spacing w:val="-11"/>
          <w:w w:val="85"/>
          <w:sz w:val="20"/>
        </w:rPr>
        <w:t xml:space="preserve"> </w:t>
      </w:r>
      <w:r>
        <w:rPr>
          <w:b/>
          <w:color w:val="6D6E71"/>
          <w:w w:val="85"/>
          <w:sz w:val="20"/>
        </w:rPr>
        <w:t>followed by</w:t>
      </w:r>
      <w:r>
        <w:rPr>
          <w:b/>
          <w:color w:val="6D6E71"/>
          <w:spacing w:val="-35"/>
          <w:w w:val="85"/>
          <w:sz w:val="20"/>
        </w:rPr>
        <w:t xml:space="preserve"> </w:t>
      </w:r>
      <w:r>
        <w:rPr>
          <w:b/>
          <w:color w:val="6D6E71"/>
          <w:w w:val="85"/>
          <w:sz w:val="20"/>
        </w:rPr>
        <w:t>perceived</w:t>
      </w:r>
      <w:r>
        <w:rPr>
          <w:b/>
          <w:color w:val="6D6E71"/>
          <w:spacing w:val="-35"/>
          <w:w w:val="85"/>
          <w:sz w:val="20"/>
        </w:rPr>
        <w:t xml:space="preserve"> </w:t>
      </w:r>
      <w:r>
        <w:rPr>
          <w:b/>
          <w:color w:val="6D6E71"/>
          <w:w w:val="85"/>
          <w:sz w:val="20"/>
        </w:rPr>
        <w:t>(or</w:t>
      </w:r>
      <w:r>
        <w:rPr>
          <w:b/>
          <w:color w:val="6D6E71"/>
          <w:spacing w:val="-35"/>
          <w:w w:val="85"/>
          <w:sz w:val="20"/>
        </w:rPr>
        <w:t xml:space="preserve"> </w:t>
      </w:r>
      <w:r>
        <w:rPr>
          <w:b/>
          <w:color w:val="6D6E71"/>
          <w:w w:val="85"/>
          <w:sz w:val="20"/>
        </w:rPr>
        <w:t>real)</w:t>
      </w:r>
      <w:r>
        <w:rPr>
          <w:b/>
          <w:color w:val="6D6E71"/>
          <w:spacing w:val="-35"/>
          <w:w w:val="85"/>
          <w:sz w:val="20"/>
        </w:rPr>
        <w:t xml:space="preserve"> </w:t>
      </w:r>
      <w:r>
        <w:rPr>
          <w:b/>
          <w:color w:val="6D6E71"/>
          <w:w w:val="85"/>
          <w:sz w:val="20"/>
        </w:rPr>
        <w:t>unavailability</w:t>
      </w:r>
      <w:r>
        <w:rPr>
          <w:b/>
          <w:color w:val="6D6E71"/>
          <w:spacing w:val="-35"/>
          <w:w w:val="85"/>
          <w:sz w:val="20"/>
        </w:rPr>
        <w:t xml:space="preserve"> </w:t>
      </w:r>
      <w:r>
        <w:rPr>
          <w:b/>
          <w:color w:val="6D6E71"/>
          <w:w w:val="85"/>
          <w:sz w:val="20"/>
        </w:rPr>
        <w:t>of</w:t>
      </w:r>
      <w:r>
        <w:rPr>
          <w:b/>
          <w:color w:val="6D6E71"/>
          <w:spacing w:val="-35"/>
          <w:w w:val="85"/>
          <w:sz w:val="20"/>
        </w:rPr>
        <w:t xml:space="preserve"> </w:t>
      </w:r>
      <w:r>
        <w:rPr>
          <w:b/>
          <w:color w:val="6D6E71"/>
          <w:w w:val="85"/>
          <w:sz w:val="20"/>
        </w:rPr>
        <w:t>services</w:t>
      </w:r>
      <w:r>
        <w:rPr>
          <w:b/>
          <w:color w:val="6D6E71"/>
          <w:spacing w:val="-35"/>
          <w:w w:val="85"/>
          <w:sz w:val="20"/>
        </w:rPr>
        <w:t xml:space="preserve"> </w:t>
      </w:r>
      <w:r>
        <w:rPr>
          <w:b/>
          <w:color w:val="6D6E71"/>
          <w:w w:val="85"/>
          <w:sz w:val="20"/>
        </w:rPr>
        <w:t>(32.3%). In</w:t>
      </w:r>
      <w:r>
        <w:rPr>
          <w:b/>
          <w:color w:val="6D6E71"/>
          <w:spacing w:val="-19"/>
          <w:w w:val="85"/>
          <w:sz w:val="20"/>
        </w:rPr>
        <w:t xml:space="preserve"> </w:t>
      </w:r>
      <w:r>
        <w:rPr>
          <w:b/>
          <w:color w:val="6D6E71"/>
          <w:w w:val="85"/>
          <w:sz w:val="20"/>
        </w:rPr>
        <w:t>Irbid,</w:t>
      </w:r>
      <w:r>
        <w:rPr>
          <w:b/>
          <w:color w:val="6D6E71"/>
          <w:spacing w:val="-19"/>
          <w:w w:val="85"/>
          <w:sz w:val="20"/>
        </w:rPr>
        <w:t xml:space="preserve"> </w:t>
      </w:r>
      <w:r>
        <w:rPr>
          <w:b/>
          <w:color w:val="6D6E71"/>
          <w:w w:val="85"/>
          <w:sz w:val="20"/>
        </w:rPr>
        <w:t>the</w:t>
      </w:r>
      <w:r>
        <w:rPr>
          <w:b/>
          <w:color w:val="6D6E71"/>
          <w:spacing w:val="-19"/>
          <w:w w:val="85"/>
          <w:sz w:val="20"/>
        </w:rPr>
        <w:t xml:space="preserve"> </w:t>
      </w:r>
      <w:r>
        <w:rPr>
          <w:b/>
          <w:color w:val="6D6E71"/>
          <w:w w:val="85"/>
          <w:sz w:val="20"/>
        </w:rPr>
        <w:t>main</w:t>
      </w:r>
      <w:r>
        <w:rPr>
          <w:b/>
          <w:color w:val="6D6E71"/>
          <w:spacing w:val="-19"/>
          <w:w w:val="85"/>
          <w:sz w:val="20"/>
        </w:rPr>
        <w:t xml:space="preserve"> </w:t>
      </w:r>
      <w:r>
        <w:rPr>
          <w:b/>
          <w:color w:val="6D6E71"/>
          <w:w w:val="85"/>
          <w:sz w:val="20"/>
        </w:rPr>
        <w:t>barrier</w:t>
      </w:r>
      <w:r>
        <w:rPr>
          <w:b/>
          <w:color w:val="6D6E71"/>
          <w:spacing w:val="-19"/>
          <w:w w:val="85"/>
          <w:sz w:val="20"/>
        </w:rPr>
        <w:t xml:space="preserve"> </w:t>
      </w:r>
      <w:r>
        <w:rPr>
          <w:b/>
          <w:color w:val="6D6E71"/>
          <w:w w:val="85"/>
          <w:sz w:val="20"/>
        </w:rPr>
        <w:t>was</w:t>
      </w:r>
      <w:r>
        <w:rPr>
          <w:b/>
          <w:color w:val="6D6E71"/>
          <w:spacing w:val="-19"/>
          <w:w w:val="85"/>
          <w:sz w:val="20"/>
        </w:rPr>
        <w:t xml:space="preserve"> </w:t>
      </w:r>
      <w:r>
        <w:rPr>
          <w:b/>
          <w:color w:val="6D6E71"/>
          <w:w w:val="85"/>
          <w:sz w:val="20"/>
        </w:rPr>
        <w:t>costs</w:t>
      </w:r>
      <w:r>
        <w:rPr>
          <w:b/>
          <w:color w:val="6D6E71"/>
          <w:spacing w:val="-19"/>
          <w:w w:val="85"/>
          <w:sz w:val="20"/>
        </w:rPr>
        <w:t xml:space="preserve"> </w:t>
      </w:r>
      <w:r>
        <w:rPr>
          <w:b/>
          <w:color w:val="6D6E71"/>
          <w:w w:val="85"/>
          <w:sz w:val="20"/>
        </w:rPr>
        <w:t>of</w:t>
      </w:r>
      <w:r>
        <w:rPr>
          <w:b/>
          <w:color w:val="6D6E71"/>
          <w:spacing w:val="-19"/>
          <w:w w:val="85"/>
          <w:sz w:val="20"/>
        </w:rPr>
        <w:t xml:space="preserve"> </w:t>
      </w:r>
      <w:r>
        <w:rPr>
          <w:b/>
          <w:color w:val="6D6E71"/>
          <w:w w:val="85"/>
          <w:sz w:val="20"/>
        </w:rPr>
        <w:t>services</w:t>
      </w:r>
      <w:r>
        <w:rPr>
          <w:b/>
          <w:color w:val="6D6E71"/>
          <w:spacing w:val="-19"/>
          <w:w w:val="85"/>
          <w:sz w:val="20"/>
        </w:rPr>
        <w:t xml:space="preserve"> </w:t>
      </w:r>
      <w:r>
        <w:rPr>
          <w:b/>
          <w:color w:val="6D6E71"/>
          <w:w w:val="85"/>
          <w:sz w:val="20"/>
        </w:rPr>
        <w:t>(72.7%) and</w:t>
      </w:r>
      <w:r>
        <w:rPr>
          <w:b/>
          <w:color w:val="6D6E71"/>
          <w:spacing w:val="-7"/>
          <w:w w:val="85"/>
          <w:sz w:val="20"/>
        </w:rPr>
        <w:t xml:space="preserve"> </w:t>
      </w:r>
      <w:r>
        <w:rPr>
          <w:b/>
          <w:color w:val="6D6E71"/>
          <w:w w:val="85"/>
          <w:sz w:val="20"/>
        </w:rPr>
        <w:t>in</w:t>
      </w:r>
      <w:r>
        <w:rPr>
          <w:b/>
          <w:color w:val="6D6E71"/>
          <w:spacing w:val="-7"/>
          <w:w w:val="85"/>
          <w:sz w:val="20"/>
        </w:rPr>
        <w:t xml:space="preserve"> </w:t>
      </w:r>
      <w:r>
        <w:rPr>
          <w:b/>
          <w:color w:val="6D6E71"/>
          <w:w w:val="85"/>
          <w:sz w:val="20"/>
        </w:rPr>
        <w:t>Zaatari,</w:t>
      </w:r>
      <w:r>
        <w:rPr>
          <w:b/>
          <w:color w:val="6D6E71"/>
          <w:spacing w:val="-7"/>
          <w:w w:val="85"/>
          <w:sz w:val="20"/>
        </w:rPr>
        <w:t xml:space="preserve"> </w:t>
      </w:r>
      <w:r>
        <w:rPr>
          <w:b/>
          <w:color w:val="6D6E71"/>
          <w:w w:val="85"/>
          <w:sz w:val="20"/>
        </w:rPr>
        <w:t>costs</w:t>
      </w:r>
      <w:r>
        <w:rPr>
          <w:b/>
          <w:color w:val="6D6E71"/>
          <w:spacing w:val="-7"/>
          <w:w w:val="85"/>
          <w:sz w:val="20"/>
        </w:rPr>
        <w:t xml:space="preserve"> </w:t>
      </w:r>
      <w:r>
        <w:rPr>
          <w:b/>
          <w:color w:val="6D6E71"/>
          <w:w w:val="85"/>
          <w:sz w:val="20"/>
        </w:rPr>
        <w:t>of</w:t>
      </w:r>
      <w:r>
        <w:rPr>
          <w:b/>
          <w:color w:val="6D6E71"/>
          <w:spacing w:val="-7"/>
          <w:w w:val="85"/>
          <w:sz w:val="20"/>
        </w:rPr>
        <w:t xml:space="preserve"> </w:t>
      </w:r>
      <w:r>
        <w:rPr>
          <w:b/>
          <w:color w:val="6D6E71"/>
          <w:w w:val="85"/>
          <w:sz w:val="20"/>
        </w:rPr>
        <w:t>transportation</w:t>
      </w:r>
      <w:r>
        <w:rPr>
          <w:b/>
          <w:color w:val="6D6E71"/>
          <w:spacing w:val="-7"/>
          <w:w w:val="85"/>
          <w:sz w:val="20"/>
        </w:rPr>
        <w:t xml:space="preserve"> </w:t>
      </w:r>
      <w:r>
        <w:rPr>
          <w:b/>
          <w:color w:val="6D6E71"/>
          <w:w w:val="85"/>
          <w:sz w:val="20"/>
        </w:rPr>
        <w:t>to</w:t>
      </w:r>
      <w:r>
        <w:rPr>
          <w:b/>
          <w:color w:val="6D6E71"/>
          <w:spacing w:val="-7"/>
          <w:w w:val="85"/>
          <w:sz w:val="20"/>
        </w:rPr>
        <w:t xml:space="preserve"> </w:t>
      </w:r>
      <w:r>
        <w:rPr>
          <w:b/>
          <w:color w:val="6D6E71"/>
          <w:w w:val="85"/>
          <w:sz w:val="20"/>
        </w:rPr>
        <w:t>the</w:t>
      </w:r>
      <w:r>
        <w:rPr>
          <w:b/>
          <w:color w:val="6D6E71"/>
          <w:spacing w:val="-7"/>
          <w:w w:val="85"/>
          <w:sz w:val="20"/>
        </w:rPr>
        <w:t xml:space="preserve"> </w:t>
      </w:r>
      <w:r>
        <w:rPr>
          <w:b/>
          <w:color w:val="6D6E71"/>
          <w:w w:val="85"/>
          <w:sz w:val="20"/>
        </w:rPr>
        <w:t xml:space="preserve">services </w:t>
      </w:r>
      <w:r>
        <w:rPr>
          <w:b/>
          <w:color w:val="6D6E71"/>
          <w:w w:val="90"/>
          <w:sz w:val="20"/>
        </w:rPr>
        <w:t>(59.7%).</w:t>
      </w:r>
    </w:p>
    <w:p w:rsidR="009702CD" w:rsidRDefault="009702CD">
      <w:pPr>
        <w:spacing w:line="230" w:lineRule="auto"/>
        <w:jc w:val="both"/>
        <w:rPr>
          <w:sz w:val="20"/>
        </w:rPr>
        <w:sectPr w:rsidR="009702CD">
          <w:type w:val="continuous"/>
          <w:pgSz w:w="11910" w:h="16840"/>
          <w:pgMar w:top="620" w:right="0" w:bottom="280" w:left="0" w:header="720" w:footer="720" w:gutter="0"/>
          <w:cols w:num="2" w:space="720" w:equalWidth="0">
            <w:col w:w="5834" w:space="40"/>
            <w:col w:w="6036"/>
          </w:cols>
        </w:sectPr>
      </w:pPr>
    </w:p>
    <w:p w:rsidR="009702CD" w:rsidRDefault="009702CD">
      <w:pPr>
        <w:pStyle w:val="BodyText"/>
      </w:pPr>
    </w:p>
    <w:p w:rsidR="009702CD" w:rsidRDefault="009702CD">
      <w:pPr>
        <w:sectPr w:rsidR="009702CD">
          <w:pgSz w:w="11910" w:h="16840"/>
          <w:pgMar w:top="1700" w:right="0" w:bottom="880" w:left="0" w:header="720" w:footer="682" w:gutter="0"/>
          <w:cols w:space="720"/>
        </w:sectPr>
      </w:pPr>
    </w:p>
    <w:p w:rsidR="009702CD" w:rsidRDefault="00166ADE">
      <w:pPr>
        <w:pStyle w:val="Heading5"/>
        <w:spacing w:before="221"/>
        <w:ind w:left="720"/>
      </w:pPr>
      <w:r>
        <w:rPr>
          <w:color w:val="0088CE"/>
          <w:w w:val="90"/>
        </w:rPr>
        <w:t>Livelihood</w:t>
      </w:r>
    </w:p>
    <w:p w:rsidR="009702CD" w:rsidRDefault="00166ADE">
      <w:pPr>
        <w:pStyle w:val="BodyText"/>
        <w:spacing w:before="32" w:line="230" w:lineRule="auto"/>
        <w:ind w:left="720"/>
        <w:jc w:val="both"/>
      </w:pPr>
      <w:r>
        <w:rPr>
          <w:color w:val="6D6E71"/>
          <w:w w:val="90"/>
        </w:rPr>
        <w:t>The study found more difficult economic conditions among families with members with disabilities; less opportunities</w:t>
      </w:r>
      <w:r>
        <w:rPr>
          <w:color w:val="6D6E71"/>
          <w:spacing w:val="-40"/>
          <w:w w:val="90"/>
        </w:rPr>
        <w:t xml:space="preserve"> </w:t>
      </w:r>
      <w:r>
        <w:rPr>
          <w:color w:val="6D6E71"/>
          <w:w w:val="90"/>
        </w:rPr>
        <w:t>for</w:t>
      </w:r>
      <w:r>
        <w:rPr>
          <w:color w:val="6D6E71"/>
          <w:spacing w:val="-40"/>
          <w:w w:val="90"/>
        </w:rPr>
        <w:t xml:space="preserve"> </w:t>
      </w:r>
      <w:r>
        <w:rPr>
          <w:color w:val="6D6E71"/>
          <w:w w:val="90"/>
        </w:rPr>
        <w:t>work,</w:t>
      </w:r>
      <w:r>
        <w:rPr>
          <w:color w:val="6D6E71"/>
          <w:spacing w:val="-40"/>
          <w:w w:val="90"/>
        </w:rPr>
        <w:t xml:space="preserve"> </w:t>
      </w:r>
      <w:r>
        <w:rPr>
          <w:color w:val="6D6E71"/>
          <w:w w:val="90"/>
        </w:rPr>
        <w:t>lower</w:t>
      </w:r>
      <w:r>
        <w:rPr>
          <w:color w:val="6D6E71"/>
          <w:spacing w:val="-40"/>
          <w:w w:val="90"/>
        </w:rPr>
        <w:t xml:space="preserve"> </w:t>
      </w:r>
      <w:r>
        <w:rPr>
          <w:color w:val="6D6E71"/>
          <w:w w:val="90"/>
        </w:rPr>
        <w:t>income</w:t>
      </w:r>
      <w:r>
        <w:rPr>
          <w:color w:val="6D6E71"/>
          <w:spacing w:val="-40"/>
          <w:w w:val="90"/>
        </w:rPr>
        <w:t xml:space="preserve"> </w:t>
      </w:r>
      <w:r>
        <w:rPr>
          <w:color w:val="6D6E71"/>
          <w:w w:val="90"/>
        </w:rPr>
        <w:t>and</w:t>
      </w:r>
      <w:r>
        <w:rPr>
          <w:color w:val="6D6E71"/>
          <w:spacing w:val="-40"/>
          <w:w w:val="90"/>
        </w:rPr>
        <w:t xml:space="preserve"> </w:t>
      </w:r>
      <w:r>
        <w:rPr>
          <w:color w:val="6D6E71"/>
          <w:w w:val="90"/>
        </w:rPr>
        <w:t>higher</w:t>
      </w:r>
      <w:r>
        <w:rPr>
          <w:color w:val="6D6E71"/>
          <w:spacing w:val="-40"/>
          <w:w w:val="90"/>
        </w:rPr>
        <w:t xml:space="preserve"> </w:t>
      </w:r>
      <w:r>
        <w:rPr>
          <w:color w:val="6D6E71"/>
          <w:w w:val="90"/>
        </w:rPr>
        <w:t>debt.</w:t>
      </w:r>
    </w:p>
    <w:p w:rsidR="009702CD" w:rsidRDefault="00166ADE">
      <w:pPr>
        <w:pStyle w:val="ListParagraph"/>
        <w:numPr>
          <w:ilvl w:val="1"/>
          <w:numId w:val="49"/>
        </w:numPr>
        <w:tabs>
          <w:tab w:val="left" w:pos="952"/>
        </w:tabs>
        <w:spacing w:before="117" w:line="230" w:lineRule="auto"/>
        <w:ind w:left="900"/>
        <w:jc w:val="both"/>
        <w:rPr>
          <w:b/>
          <w:color w:val="F26322"/>
          <w:sz w:val="20"/>
        </w:rPr>
      </w:pPr>
      <w:r>
        <w:rPr>
          <w:b/>
          <w:color w:val="6D6E71"/>
          <w:w w:val="85"/>
          <w:sz w:val="20"/>
        </w:rPr>
        <w:t>77.1%</w:t>
      </w:r>
      <w:r>
        <w:rPr>
          <w:b/>
          <w:color w:val="6D6E71"/>
          <w:spacing w:val="-12"/>
          <w:w w:val="85"/>
          <w:sz w:val="20"/>
        </w:rPr>
        <w:t xml:space="preserve"> </w:t>
      </w:r>
      <w:r>
        <w:rPr>
          <w:b/>
          <w:color w:val="6D6E71"/>
          <w:w w:val="85"/>
          <w:sz w:val="20"/>
        </w:rPr>
        <w:t>of</w:t>
      </w:r>
      <w:r>
        <w:rPr>
          <w:b/>
          <w:color w:val="6D6E71"/>
          <w:spacing w:val="-12"/>
          <w:w w:val="85"/>
          <w:sz w:val="20"/>
        </w:rPr>
        <w:t xml:space="preserve"> </w:t>
      </w:r>
      <w:r>
        <w:rPr>
          <w:b/>
          <w:color w:val="6D6E71"/>
          <w:w w:val="85"/>
          <w:sz w:val="20"/>
        </w:rPr>
        <w:t>surveyed</w:t>
      </w:r>
      <w:r>
        <w:rPr>
          <w:b/>
          <w:color w:val="6D6E71"/>
          <w:spacing w:val="-12"/>
          <w:w w:val="85"/>
          <w:sz w:val="20"/>
        </w:rPr>
        <w:t xml:space="preserve"> </w:t>
      </w:r>
      <w:r>
        <w:rPr>
          <w:b/>
          <w:color w:val="6D6E71"/>
          <w:w w:val="85"/>
          <w:sz w:val="20"/>
        </w:rPr>
        <w:t>Syrian</w:t>
      </w:r>
      <w:r>
        <w:rPr>
          <w:b/>
          <w:color w:val="6D6E71"/>
          <w:spacing w:val="-12"/>
          <w:w w:val="85"/>
          <w:sz w:val="20"/>
        </w:rPr>
        <w:t xml:space="preserve"> </w:t>
      </w:r>
      <w:r>
        <w:rPr>
          <w:b/>
          <w:color w:val="6D6E71"/>
          <w:w w:val="85"/>
          <w:sz w:val="20"/>
        </w:rPr>
        <w:t>r</w:t>
      </w:r>
      <w:r>
        <w:rPr>
          <w:b/>
          <w:color w:val="6D6E71"/>
          <w:w w:val="85"/>
          <w:sz w:val="20"/>
        </w:rPr>
        <w:t>efugees</w:t>
      </w:r>
      <w:r>
        <w:rPr>
          <w:b/>
          <w:color w:val="6D6E71"/>
          <w:spacing w:val="-12"/>
          <w:w w:val="85"/>
          <w:sz w:val="20"/>
        </w:rPr>
        <w:t xml:space="preserve"> </w:t>
      </w:r>
      <w:r>
        <w:rPr>
          <w:b/>
          <w:color w:val="6D6E71"/>
          <w:w w:val="85"/>
          <w:sz w:val="20"/>
        </w:rPr>
        <w:t>aged</w:t>
      </w:r>
      <w:r>
        <w:rPr>
          <w:b/>
          <w:color w:val="6D6E71"/>
          <w:spacing w:val="-12"/>
          <w:w w:val="85"/>
          <w:sz w:val="20"/>
        </w:rPr>
        <w:t xml:space="preserve"> </w:t>
      </w:r>
      <w:r>
        <w:rPr>
          <w:b/>
          <w:color w:val="6D6E71"/>
          <w:w w:val="85"/>
          <w:sz w:val="20"/>
        </w:rPr>
        <w:t>18</w:t>
      </w:r>
      <w:r>
        <w:rPr>
          <w:b/>
          <w:color w:val="6D6E71"/>
          <w:spacing w:val="-12"/>
          <w:w w:val="85"/>
          <w:sz w:val="20"/>
        </w:rPr>
        <w:t xml:space="preserve"> </w:t>
      </w:r>
      <w:r>
        <w:rPr>
          <w:b/>
          <w:color w:val="6D6E71"/>
          <w:w w:val="85"/>
          <w:sz w:val="20"/>
        </w:rPr>
        <w:t>years</w:t>
      </w:r>
      <w:r>
        <w:rPr>
          <w:b/>
          <w:color w:val="6D6E71"/>
          <w:spacing w:val="-12"/>
          <w:w w:val="85"/>
          <w:sz w:val="20"/>
        </w:rPr>
        <w:t xml:space="preserve"> </w:t>
      </w:r>
      <w:r>
        <w:rPr>
          <w:b/>
          <w:color w:val="6D6E71"/>
          <w:w w:val="85"/>
          <w:sz w:val="20"/>
        </w:rPr>
        <w:t xml:space="preserve">and </w:t>
      </w:r>
      <w:r>
        <w:rPr>
          <w:b/>
          <w:color w:val="6D6E71"/>
          <w:w w:val="95"/>
          <w:sz w:val="20"/>
        </w:rPr>
        <w:t>above were not</w:t>
      </w:r>
      <w:r>
        <w:rPr>
          <w:b/>
          <w:color w:val="6D6E71"/>
          <w:spacing w:val="-49"/>
          <w:w w:val="95"/>
          <w:sz w:val="20"/>
        </w:rPr>
        <w:t xml:space="preserve"> </w:t>
      </w:r>
      <w:r>
        <w:rPr>
          <w:b/>
          <w:color w:val="6D6E71"/>
          <w:w w:val="95"/>
          <w:sz w:val="20"/>
        </w:rPr>
        <w:t>working.</w:t>
      </w:r>
    </w:p>
    <w:p w:rsidR="009702CD" w:rsidRDefault="00166ADE">
      <w:pPr>
        <w:pStyle w:val="ListParagraph"/>
        <w:numPr>
          <w:ilvl w:val="1"/>
          <w:numId w:val="49"/>
        </w:numPr>
        <w:tabs>
          <w:tab w:val="left" w:pos="900"/>
        </w:tabs>
        <w:spacing w:before="79" w:line="230" w:lineRule="auto"/>
        <w:ind w:left="900"/>
        <w:jc w:val="both"/>
        <w:rPr>
          <w:b/>
          <w:color w:val="F26322"/>
          <w:sz w:val="20"/>
        </w:rPr>
      </w:pPr>
      <w:r>
        <w:rPr>
          <w:b/>
          <w:color w:val="0088CE"/>
          <w:w w:val="90"/>
          <w:sz w:val="20"/>
        </w:rPr>
        <w:t>83.5%</w:t>
      </w:r>
      <w:r>
        <w:rPr>
          <w:b/>
          <w:color w:val="0088CE"/>
          <w:spacing w:val="-33"/>
          <w:w w:val="90"/>
          <w:sz w:val="20"/>
        </w:rPr>
        <w:t xml:space="preserve"> </w:t>
      </w:r>
      <w:r>
        <w:rPr>
          <w:b/>
          <w:color w:val="0088CE"/>
          <w:w w:val="90"/>
          <w:sz w:val="20"/>
        </w:rPr>
        <w:t>of</w:t>
      </w:r>
      <w:r>
        <w:rPr>
          <w:b/>
          <w:color w:val="0088CE"/>
          <w:spacing w:val="-33"/>
          <w:w w:val="90"/>
          <w:sz w:val="20"/>
        </w:rPr>
        <w:t xml:space="preserve"> </w:t>
      </w:r>
      <w:r>
        <w:rPr>
          <w:b/>
          <w:color w:val="0088CE"/>
          <w:w w:val="90"/>
          <w:sz w:val="20"/>
        </w:rPr>
        <w:t>persons</w:t>
      </w:r>
      <w:r>
        <w:rPr>
          <w:b/>
          <w:color w:val="0088CE"/>
          <w:spacing w:val="-33"/>
          <w:w w:val="90"/>
          <w:sz w:val="20"/>
        </w:rPr>
        <w:t xml:space="preserve"> </w:t>
      </w:r>
      <w:r>
        <w:rPr>
          <w:b/>
          <w:color w:val="0088CE"/>
          <w:w w:val="90"/>
          <w:sz w:val="20"/>
        </w:rPr>
        <w:t>with</w:t>
      </w:r>
      <w:r>
        <w:rPr>
          <w:b/>
          <w:color w:val="0088CE"/>
          <w:spacing w:val="-33"/>
          <w:w w:val="90"/>
          <w:sz w:val="20"/>
        </w:rPr>
        <w:t xml:space="preserve"> </w:t>
      </w:r>
      <w:r>
        <w:rPr>
          <w:b/>
          <w:color w:val="0088CE"/>
          <w:w w:val="90"/>
          <w:sz w:val="20"/>
        </w:rPr>
        <w:t>disabilities</w:t>
      </w:r>
      <w:r>
        <w:rPr>
          <w:b/>
          <w:color w:val="0088CE"/>
          <w:spacing w:val="-33"/>
          <w:w w:val="90"/>
          <w:sz w:val="20"/>
        </w:rPr>
        <w:t xml:space="preserve"> </w:t>
      </w:r>
      <w:r>
        <w:rPr>
          <w:b/>
          <w:color w:val="0088CE"/>
          <w:w w:val="90"/>
          <w:sz w:val="20"/>
        </w:rPr>
        <w:t>were</w:t>
      </w:r>
      <w:r>
        <w:rPr>
          <w:b/>
          <w:color w:val="0088CE"/>
          <w:spacing w:val="-33"/>
          <w:w w:val="90"/>
          <w:sz w:val="20"/>
        </w:rPr>
        <w:t xml:space="preserve"> </w:t>
      </w:r>
      <w:r>
        <w:rPr>
          <w:b/>
          <w:color w:val="0088CE"/>
          <w:w w:val="90"/>
          <w:sz w:val="20"/>
        </w:rPr>
        <w:t>not</w:t>
      </w:r>
      <w:r>
        <w:rPr>
          <w:b/>
          <w:color w:val="0088CE"/>
          <w:spacing w:val="-33"/>
          <w:w w:val="90"/>
          <w:sz w:val="20"/>
        </w:rPr>
        <w:t xml:space="preserve"> </w:t>
      </w:r>
      <w:r>
        <w:rPr>
          <w:b/>
          <w:color w:val="0088CE"/>
          <w:w w:val="90"/>
          <w:sz w:val="20"/>
        </w:rPr>
        <w:t xml:space="preserve">working, </w:t>
      </w:r>
      <w:r>
        <w:rPr>
          <w:b/>
          <w:color w:val="0088CE"/>
          <w:w w:val="95"/>
          <w:sz w:val="20"/>
        </w:rPr>
        <w:t>compared</w:t>
      </w:r>
      <w:r>
        <w:rPr>
          <w:b/>
          <w:color w:val="0088CE"/>
          <w:spacing w:val="-17"/>
          <w:w w:val="95"/>
          <w:sz w:val="20"/>
        </w:rPr>
        <w:t xml:space="preserve"> </w:t>
      </w:r>
      <w:r>
        <w:rPr>
          <w:b/>
          <w:color w:val="0088CE"/>
          <w:w w:val="95"/>
          <w:sz w:val="20"/>
        </w:rPr>
        <w:t>to</w:t>
      </w:r>
      <w:r>
        <w:rPr>
          <w:b/>
          <w:color w:val="0088CE"/>
          <w:spacing w:val="-17"/>
          <w:w w:val="95"/>
          <w:sz w:val="20"/>
        </w:rPr>
        <w:t xml:space="preserve"> </w:t>
      </w:r>
      <w:r>
        <w:rPr>
          <w:b/>
          <w:color w:val="0088CE"/>
          <w:w w:val="95"/>
          <w:sz w:val="20"/>
        </w:rPr>
        <w:t>74.0%</w:t>
      </w:r>
      <w:r>
        <w:rPr>
          <w:b/>
          <w:color w:val="0088CE"/>
          <w:spacing w:val="-17"/>
          <w:w w:val="95"/>
          <w:sz w:val="20"/>
        </w:rPr>
        <w:t xml:space="preserve"> </w:t>
      </w:r>
      <w:r>
        <w:rPr>
          <w:b/>
          <w:color w:val="0088CE"/>
          <w:w w:val="95"/>
          <w:sz w:val="20"/>
        </w:rPr>
        <w:t>of</w:t>
      </w:r>
      <w:r>
        <w:rPr>
          <w:b/>
          <w:color w:val="0088CE"/>
          <w:spacing w:val="-17"/>
          <w:w w:val="95"/>
          <w:sz w:val="20"/>
        </w:rPr>
        <w:t xml:space="preserve"> </w:t>
      </w:r>
      <w:r>
        <w:rPr>
          <w:b/>
          <w:color w:val="0088CE"/>
          <w:w w:val="95"/>
          <w:sz w:val="20"/>
        </w:rPr>
        <w:t>peers</w:t>
      </w:r>
      <w:r>
        <w:rPr>
          <w:b/>
          <w:color w:val="0088CE"/>
          <w:spacing w:val="-17"/>
          <w:w w:val="95"/>
          <w:sz w:val="20"/>
        </w:rPr>
        <w:t xml:space="preserve"> </w:t>
      </w:r>
      <w:r>
        <w:rPr>
          <w:b/>
          <w:color w:val="0088CE"/>
          <w:w w:val="95"/>
          <w:sz w:val="20"/>
        </w:rPr>
        <w:t>without</w:t>
      </w:r>
      <w:r>
        <w:rPr>
          <w:b/>
          <w:color w:val="0088CE"/>
          <w:spacing w:val="-17"/>
          <w:w w:val="95"/>
          <w:sz w:val="20"/>
        </w:rPr>
        <w:t xml:space="preserve"> </w:t>
      </w:r>
      <w:r>
        <w:rPr>
          <w:b/>
          <w:color w:val="0088CE"/>
          <w:w w:val="95"/>
          <w:sz w:val="20"/>
        </w:rPr>
        <w:t>disabilities.</w:t>
      </w:r>
      <w:r>
        <w:rPr>
          <w:b/>
          <w:color w:val="0088CE"/>
          <w:w w:val="74"/>
          <w:sz w:val="20"/>
        </w:rPr>
        <w:t xml:space="preserve"> </w:t>
      </w:r>
      <w:r>
        <w:rPr>
          <w:b/>
          <w:color w:val="0088CE"/>
          <w:w w:val="85"/>
          <w:sz w:val="20"/>
        </w:rPr>
        <w:t>Persons</w:t>
      </w:r>
      <w:r>
        <w:rPr>
          <w:b/>
          <w:color w:val="0088CE"/>
          <w:spacing w:val="-6"/>
          <w:w w:val="85"/>
          <w:sz w:val="20"/>
        </w:rPr>
        <w:t xml:space="preserve"> </w:t>
      </w:r>
      <w:r>
        <w:rPr>
          <w:b/>
          <w:color w:val="0088CE"/>
          <w:w w:val="85"/>
          <w:sz w:val="20"/>
        </w:rPr>
        <w:t>with</w:t>
      </w:r>
      <w:r>
        <w:rPr>
          <w:b/>
          <w:color w:val="0088CE"/>
          <w:spacing w:val="-6"/>
          <w:w w:val="85"/>
          <w:sz w:val="20"/>
        </w:rPr>
        <w:t xml:space="preserve"> </w:t>
      </w:r>
      <w:r>
        <w:rPr>
          <w:b/>
          <w:color w:val="0088CE"/>
          <w:w w:val="85"/>
          <w:sz w:val="20"/>
        </w:rPr>
        <w:t>disabilities</w:t>
      </w:r>
      <w:r>
        <w:rPr>
          <w:b/>
          <w:color w:val="0088CE"/>
          <w:spacing w:val="-6"/>
          <w:w w:val="85"/>
          <w:sz w:val="20"/>
        </w:rPr>
        <w:t xml:space="preserve"> </w:t>
      </w:r>
      <w:r>
        <w:rPr>
          <w:b/>
          <w:color w:val="0088CE"/>
          <w:w w:val="85"/>
          <w:sz w:val="20"/>
        </w:rPr>
        <w:t>are</w:t>
      </w:r>
      <w:r>
        <w:rPr>
          <w:b/>
          <w:color w:val="0088CE"/>
          <w:spacing w:val="-6"/>
          <w:w w:val="85"/>
          <w:sz w:val="20"/>
        </w:rPr>
        <w:t xml:space="preserve"> </w:t>
      </w:r>
      <w:r>
        <w:rPr>
          <w:b/>
          <w:color w:val="0088CE"/>
          <w:w w:val="85"/>
          <w:sz w:val="20"/>
        </w:rPr>
        <w:t>less</w:t>
      </w:r>
      <w:r>
        <w:rPr>
          <w:b/>
          <w:color w:val="0088CE"/>
          <w:spacing w:val="-6"/>
          <w:w w:val="85"/>
          <w:sz w:val="20"/>
        </w:rPr>
        <w:t xml:space="preserve"> </w:t>
      </w:r>
      <w:r>
        <w:rPr>
          <w:b/>
          <w:color w:val="0088CE"/>
          <w:w w:val="85"/>
          <w:sz w:val="20"/>
        </w:rPr>
        <w:t>likely</w:t>
      </w:r>
      <w:r>
        <w:rPr>
          <w:b/>
          <w:color w:val="0088CE"/>
          <w:spacing w:val="-6"/>
          <w:w w:val="85"/>
          <w:sz w:val="20"/>
        </w:rPr>
        <w:t xml:space="preserve"> </w:t>
      </w:r>
      <w:r>
        <w:rPr>
          <w:b/>
          <w:color w:val="0088CE"/>
          <w:w w:val="85"/>
          <w:sz w:val="20"/>
        </w:rPr>
        <w:t>to</w:t>
      </w:r>
      <w:r>
        <w:rPr>
          <w:b/>
          <w:color w:val="0088CE"/>
          <w:spacing w:val="-6"/>
          <w:w w:val="85"/>
          <w:sz w:val="20"/>
        </w:rPr>
        <w:t xml:space="preserve"> </w:t>
      </w:r>
      <w:r>
        <w:rPr>
          <w:b/>
          <w:color w:val="0088CE"/>
          <w:w w:val="85"/>
          <w:sz w:val="20"/>
        </w:rPr>
        <w:t>be</w:t>
      </w:r>
      <w:r>
        <w:rPr>
          <w:b/>
          <w:color w:val="0088CE"/>
          <w:spacing w:val="-6"/>
          <w:w w:val="85"/>
          <w:sz w:val="20"/>
        </w:rPr>
        <w:t xml:space="preserve"> </w:t>
      </w:r>
      <w:r>
        <w:rPr>
          <w:b/>
          <w:color w:val="0088CE"/>
          <w:w w:val="85"/>
          <w:sz w:val="20"/>
        </w:rPr>
        <w:t xml:space="preserve">working </w:t>
      </w:r>
      <w:r>
        <w:rPr>
          <w:b/>
          <w:color w:val="0088CE"/>
          <w:w w:val="95"/>
          <w:sz w:val="20"/>
        </w:rPr>
        <w:t>than</w:t>
      </w:r>
      <w:r>
        <w:rPr>
          <w:b/>
          <w:color w:val="0088CE"/>
          <w:spacing w:val="-30"/>
          <w:w w:val="95"/>
          <w:sz w:val="20"/>
        </w:rPr>
        <w:t xml:space="preserve"> </w:t>
      </w:r>
      <w:r>
        <w:rPr>
          <w:b/>
          <w:color w:val="0088CE"/>
          <w:w w:val="95"/>
          <w:sz w:val="20"/>
        </w:rPr>
        <w:t>persons</w:t>
      </w:r>
      <w:r>
        <w:rPr>
          <w:b/>
          <w:color w:val="0088CE"/>
          <w:spacing w:val="-30"/>
          <w:w w:val="95"/>
          <w:sz w:val="20"/>
        </w:rPr>
        <w:t xml:space="preserve"> </w:t>
      </w:r>
      <w:r>
        <w:rPr>
          <w:b/>
          <w:color w:val="0088CE"/>
          <w:w w:val="95"/>
          <w:sz w:val="20"/>
        </w:rPr>
        <w:t>without</w:t>
      </w:r>
      <w:r>
        <w:rPr>
          <w:b/>
          <w:color w:val="0088CE"/>
          <w:spacing w:val="-30"/>
          <w:w w:val="95"/>
          <w:sz w:val="20"/>
        </w:rPr>
        <w:t xml:space="preserve"> </w:t>
      </w:r>
      <w:r>
        <w:rPr>
          <w:b/>
          <w:color w:val="0088CE"/>
          <w:w w:val="95"/>
          <w:sz w:val="20"/>
        </w:rPr>
        <w:t>disabilities</w:t>
      </w:r>
      <w:r>
        <w:rPr>
          <w:b/>
          <w:color w:val="0088CE"/>
          <w:spacing w:val="-30"/>
          <w:w w:val="95"/>
          <w:sz w:val="20"/>
        </w:rPr>
        <w:t xml:space="preserve"> </w:t>
      </w:r>
      <w:r>
        <w:rPr>
          <w:b/>
          <w:color w:val="6D6E71"/>
          <w:w w:val="95"/>
          <w:sz w:val="20"/>
        </w:rPr>
        <w:t>(P&lt;0.05).</w:t>
      </w:r>
    </w:p>
    <w:p w:rsidR="009702CD" w:rsidRDefault="00166ADE">
      <w:pPr>
        <w:pStyle w:val="ListParagraph"/>
        <w:numPr>
          <w:ilvl w:val="1"/>
          <w:numId w:val="49"/>
        </w:numPr>
        <w:tabs>
          <w:tab w:val="left" w:pos="1008"/>
        </w:tabs>
        <w:spacing w:before="77" w:line="230" w:lineRule="auto"/>
        <w:ind w:left="900"/>
        <w:jc w:val="both"/>
        <w:rPr>
          <w:b/>
          <w:color w:val="F26322"/>
          <w:sz w:val="20"/>
        </w:rPr>
      </w:pPr>
      <w:r>
        <w:rPr>
          <w:b/>
          <w:color w:val="6D6E71"/>
          <w:w w:val="90"/>
          <w:sz w:val="20"/>
        </w:rPr>
        <w:t>Among</w:t>
      </w:r>
      <w:r>
        <w:rPr>
          <w:b/>
          <w:color w:val="6D6E71"/>
          <w:spacing w:val="-13"/>
          <w:w w:val="90"/>
          <w:sz w:val="20"/>
        </w:rPr>
        <w:t xml:space="preserve"> </w:t>
      </w:r>
      <w:r>
        <w:rPr>
          <w:b/>
          <w:color w:val="6D6E71"/>
          <w:w w:val="90"/>
          <w:sz w:val="20"/>
        </w:rPr>
        <w:t>persons</w:t>
      </w:r>
      <w:r>
        <w:rPr>
          <w:b/>
          <w:color w:val="6D6E71"/>
          <w:spacing w:val="-13"/>
          <w:w w:val="90"/>
          <w:sz w:val="20"/>
        </w:rPr>
        <w:t xml:space="preserve"> </w:t>
      </w:r>
      <w:r>
        <w:rPr>
          <w:b/>
          <w:color w:val="6D6E71"/>
          <w:w w:val="90"/>
          <w:sz w:val="20"/>
        </w:rPr>
        <w:t>with</w:t>
      </w:r>
      <w:r>
        <w:rPr>
          <w:b/>
          <w:color w:val="6D6E71"/>
          <w:spacing w:val="-13"/>
          <w:w w:val="90"/>
          <w:sz w:val="20"/>
        </w:rPr>
        <w:t xml:space="preserve"> </w:t>
      </w:r>
      <w:r>
        <w:rPr>
          <w:b/>
          <w:color w:val="6D6E71"/>
          <w:w w:val="90"/>
          <w:sz w:val="20"/>
        </w:rPr>
        <w:t>disabilities</w:t>
      </w:r>
      <w:r>
        <w:rPr>
          <w:b/>
          <w:color w:val="6D6E71"/>
          <w:spacing w:val="-13"/>
          <w:w w:val="90"/>
          <w:sz w:val="20"/>
        </w:rPr>
        <w:t xml:space="preserve"> </w:t>
      </w:r>
      <w:r>
        <w:rPr>
          <w:b/>
          <w:color w:val="6D6E71"/>
          <w:w w:val="90"/>
          <w:sz w:val="20"/>
        </w:rPr>
        <w:t>that</w:t>
      </w:r>
      <w:r>
        <w:rPr>
          <w:b/>
          <w:color w:val="6D6E71"/>
          <w:spacing w:val="-13"/>
          <w:w w:val="90"/>
          <w:sz w:val="20"/>
        </w:rPr>
        <w:t xml:space="preserve"> </w:t>
      </w:r>
      <w:r>
        <w:rPr>
          <w:b/>
          <w:color w:val="6D6E71"/>
          <w:w w:val="90"/>
          <w:sz w:val="20"/>
        </w:rPr>
        <w:t>are</w:t>
      </w:r>
      <w:r>
        <w:rPr>
          <w:b/>
          <w:color w:val="6D6E71"/>
          <w:spacing w:val="-13"/>
          <w:w w:val="90"/>
          <w:sz w:val="20"/>
        </w:rPr>
        <w:t xml:space="preserve"> </w:t>
      </w:r>
      <w:r>
        <w:rPr>
          <w:b/>
          <w:color w:val="6D6E71"/>
          <w:w w:val="90"/>
          <w:sz w:val="20"/>
        </w:rPr>
        <w:t xml:space="preserve">working, </w:t>
      </w:r>
      <w:r>
        <w:rPr>
          <w:b/>
          <w:color w:val="6D6E71"/>
          <w:w w:val="85"/>
          <w:sz w:val="20"/>
        </w:rPr>
        <w:t>persons who experience difficulties</w:t>
      </w:r>
      <w:r>
        <w:rPr>
          <w:b/>
          <w:color w:val="6D6E71"/>
          <w:spacing w:val="8"/>
          <w:w w:val="85"/>
          <w:sz w:val="20"/>
        </w:rPr>
        <w:t xml:space="preserve"> </w:t>
      </w:r>
      <w:r>
        <w:rPr>
          <w:b/>
          <w:color w:val="6D6E71"/>
          <w:w w:val="85"/>
          <w:sz w:val="20"/>
        </w:rPr>
        <w:t>with</w:t>
      </w:r>
      <w:r>
        <w:rPr>
          <w:b/>
          <w:color w:val="6D6E71"/>
          <w:spacing w:val="1"/>
          <w:w w:val="85"/>
          <w:sz w:val="20"/>
        </w:rPr>
        <w:t xml:space="preserve"> </w:t>
      </w:r>
      <w:r>
        <w:rPr>
          <w:b/>
          <w:color w:val="6D6E71"/>
          <w:w w:val="85"/>
          <w:sz w:val="20"/>
        </w:rPr>
        <w:t>depression,</w:t>
      </w:r>
      <w:r>
        <w:rPr>
          <w:b/>
          <w:color w:val="6D6E71"/>
          <w:w w:val="80"/>
          <w:sz w:val="20"/>
        </w:rPr>
        <w:t xml:space="preserve"> </w:t>
      </w:r>
      <w:r>
        <w:rPr>
          <w:b/>
          <w:color w:val="6D6E71"/>
          <w:w w:val="90"/>
          <w:sz w:val="20"/>
        </w:rPr>
        <w:t>anxiety</w:t>
      </w:r>
      <w:r>
        <w:rPr>
          <w:b/>
          <w:color w:val="6D6E71"/>
          <w:spacing w:val="-9"/>
          <w:w w:val="90"/>
          <w:sz w:val="20"/>
        </w:rPr>
        <w:t xml:space="preserve"> </w:t>
      </w:r>
      <w:r>
        <w:rPr>
          <w:b/>
          <w:color w:val="6D6E71"/>
          <w:w w:val="90"/>
          <w:sz w:val="20"/>
        </w:rPr>
        <w:t>and</w:t>
      </w:r>
      <w:r>
        <w:rPr>
          <w:b/>
          <w:color w:val="6D6E71"/>
          <w:spacing w:val="-9"/>
          <w:w w:val="90"/>
          <w:sz w:val="20"/>
        </w:rPr>
        <w:t xml:space="preserve"> </w:t>
      </w:r>
      <w:r>
        <w:rPr>
          <w:b/>
          <w:color w:val="6D6E71"/>
          <w:w w:val="90"/>
          <w:sz w:val="20"/>
        </w:rPr>
        <w:t>fatigue</w:t>
      </w:r>
      <w:r>
        <w:rPr>
          <w:b/>
          <w:color w:val="6D6E71"/>
          <w:spacing w:val="-9"/>
          <w:w w:val="90"/>
          <w:sz w:val="20"/>
        </w:rPr>
        <w:t xml:space="preserve"> </w:t>
      </w:r>
      <w:r>
        <w:rPr>
          <w:b/>
          <w:color w:val="6D6E71"/>
          <w:w w:val="90"/>
          <w:sz w:val="20"/>
        </w:rPr>
        <w:t>had</w:t>
      </w:r>
      <w:r>
        <w:rPr>
          <w:b/>
          <w:color w:val="6D6E71"/>
          <w:spacing w:val="-9"/>
          <w:w w:val="90"/>
          <w:sz w:val="20"/>
        </w:rPr>
        <w:t xml:space="preserve"> </w:t>
      </w:r>
      <w:r>
        <w:rPr>
          <w:b/>
          <w:color w:val="6D6E71"/>
          <w:w w:val="90"/>
          <w:sz w:val="20"/>
        </w:rPr>
        <w:t>higher</w:t>
      </w:r>
      <w:r>
        <w:rPr>
          <w:b/>
          <w:color w:val="6D6E71"/>
          <w:spacing w:val="-9"/>
          <w:w w:val="90"/>
          <w:sz w:val="20"/>
        </w:rPr>
        <w:t xml:space="preserve"> </w:t>
      </w:r>
      <w:r>
        <w:rPr>
          <w:b/>
          <w:color w:val="6D6E71"/>
          <w:w w:val="90"/>
          <w:sz w:val="20"/>
        </w:rPr>
        <w:t>chances</w:t>
      </w:r>
      <w:r>
        <w:rPr>
          <w:b/>
          <w:color w:val="6D6E71"/>
          <w:spacing w:val="-9"/>
          <w:w w:val="90"/>
          <w:sz w:val="20"/>
        </w:rPr>
        <w:t xml:space="preserve"> </w:t>
      </w:r>
      <w:r>
        <w:rPr>
          <w:b/>
          <w:color w:val="6D6E71"/>
          <w:w w:val="90"/>
          <w:sz w:val="20"/>
        </w:rPr>
        <w:t>of</w:t>
      </w:r>
      <w:r>
        <w:rPr>
          <w:b/>
          <w:color w:val="6D6E71"/>
          <w:spacing w:val="-9"/>
          <w:w w:val="90"/>
          <w:sz w:val="20"/>
        </w:rPr>
        <w:t xml:space="preserve"> </w:t>
      </w:r>
      <w:r>
        <w:rPr>
          <w:b/>
          <w:color w:val="6D6E71"/>
          <w:w w:val="90"/>
          <w:sz w:val="20"/>
        </w:rPr>
        <w:t>working (21.1%,</w:t>
      </w:r>
      <w:r>
        <w:rPr>
          <w:b/>
          <w:color w:val="6D6E71"/>
          <w:spacing w:val="-37"/>
          <w:w w:val="90"/>
          <w:sz w:val="20"/>
        </w:rPr>
        <w:t xml:space="preserve"> </w:t>
      </w:r>
      <w:r>
        <w:rPr>
          <w:b/>
          <w:color w:val="6D6E71"/>
          <w:w w:val="90"/>
          <w:sz w:val="20"/>
        </w:rPr>
        <w:t>18.7%</w:t>
      </w:r>
      <w:r>
        <w:rPr>
          <w:b/>
          <w:color w:val="6D6E71"/>
          <w:spacing w:val="-37"/>
          <w:w w:val="90"/>
          <w:sz w:val="20"/>
        </w:rPr>
        <w:t xml:space="preserve"> </w:t>
      </w:r>
      <w:r>
        <w:rPr>
          <w:b/>
          <w:color w:val="6D6E71"/>
          <w:w w:val="90"/>
          <w:sz w:val="20"/>
        </w:rPr>
        <w:t>and</w:t>
      </w:r>
      <w:r>
        <w:rPr>
          <w:b/>
          <w:color w:val="6D6E71"/>
          <w:spacing w:val="-37"/>
          <w:w w:val="90"/>
          <w:sz w:val="20"/>
        </w:rPr>
        <w:t xml:space="preserve"> </w:t>
      </w:r>
      <w:r>
        <w:rPr>
          <w:b/>
          <w:color w:val="6D6E71"/>
          <w:w w:val="90"/>
          <w:sz w:val="20"/>
        </w:rPr>
        <w:t>17.9%</w:t>
      </w:r>
      <w:r>
        <w:rPr>
          <w:b/>
          <w:color w:val="6D6E71"/>
          <w:spacing w:val="-37"/>
          <w:w w:val="90"/>
          <w:sz w:val="20"/>
        </w:rPr>
        <w:t xml:space="preserve"> </w:t>
      </w:r>
      <w:r>
        <w:rPr>
          <w:b/>
          <w:color w:val="6D6E71"/>
          <w:w w:val="90"/>
          <w:sz w:val="20"/>
        </w:rPr>
        <w:t>respectively)</w:t>
      </w:r>
      <w:r>
        <w:rPr>
          <w:b/>
          <w:color w:val="6D6E71"/>
          <w:spacing w:val="-37"/>
          <w:w w:val="90"/>
          <w:sz w:val="20"/>
        </w:rPr>
        <w:t xml:space="preserve"> </w:t>
      </w:r>
      <w:r>
        <w:rPr>
          <w:b/>
          <w:color w:val="6D6E71"/>
          <w:w w:val="90"/>
          <w:sz w:val="20"/>
        </w:rPr>
        <w:t>than</w:t>
      </w:r>
      <w:r>
        <w:rPr>
          <w:b/>
          <w:color w:val="6D6E71"/>
          <w:spacing w:val="-37"/>
          <w:w w:val="90"/>
          <w:sz w:val="20"/>
        </w:rPr>
        <w:t xml:space="preserve"> </w:t>
      </w:r>
      <w:r>
        <w:rPr>
          <w:b/>
          <w:color w:val="6D6E71"/>
          <w:w w:val="90"/>
          <w:sz w:val="20"/>
        </w:rPr>
        <w:t>persons</w:t>
      </w:r>
      <w:r>
        <w:rPr>
          <w:b/>
          <w:color w:val="6D6E71"/>
          <w:w w:val="82"/>
          <w:sz w:val="20"/>
        </w:rPr>
        <w:t xml:space="preserve"> </w:t>
      </w:r>
      <w:r>
        <w:rPr>
          <w:b/>
          <w:color w:val="6D6E71"/>
          <w:w w:val="85"/>
          <w:sz w:val="20"/>
        </w:rPr>
        <w:t>who</w:t>
      </w:r>
      <w:r>
        <w:rPr>
          <w:b/>
          <w:color w:val="6D6E71"/>
          <w:spacing w:val="-18"/>
          <w:w w:val="85"/>
          <w:sz w:val="20"/>
        </w:rPr>
        <w:t xml:space="preserve"> </w:t>
      </w:r>
      <w:r>
        <w:rPr>
          <w:b/>
          <w:color w:val="6D6E71"/>
          <w:w w:val="85"/>
          <w:sz w:val="20"/>
        </w:rPr>
        <w:t>have</w:t>
      </w:r>
      <w:r>
        <w:rPr>
          <w:b/>
          <w:color w:val="6D6E71"/>
          <w:spacing w:val="-18"/>
          <w:w w:val="85"/>
          <w:sz w:val="20"/>
        </w:rPr>
        <w:t xml:space="preserve"> </w:t>
      </w:r>
      <w:r>
        <w:rPr>
          <w:b/>
          <w:color w:val="6D6E71"/>
          <w:w w:val="85"/>
          <w:sz w:val="20"/>
        </w:rPr>
        <w:t>difficulties</w:t>
      </w:r>
      <w:r>
        <w:rPr>
          <w:b/>
          <w:color w:val="6D6E71"/>
          <w:spacing w:val="-18"/>
          <w:w w:val="85"/>
          <w:sz w:val="20"/>
        </w:rPr>
        <w:t xml:space="preserve"> </w:t>
      </w:r>
      <w:r>
        <w:rPr>
          <w:b/>
          <w:color w:val="6D6E71"/>
          <w:w w:val="85"/>
          <w:sz w:val="20"/>
        </w:rPr>
        <w:t>with</w:t>
      </w:r>
      <w:r>
        <w:rPr>
          <w:b/>
          <w:color w:val="6D6E71"/>
          <w:spacing w:val="-18"/>
          <w:w w:val="85"/>
          <w:sz w:val="20"/>
        </w:rPr>
        <w:t xml:space="preserve"> </w:t>
      </w:r>
      <w:r>
        <w:rPr>
          <w:b/>
          <w:color w:val="6D6E71"/>
          <w:w w:val="85"/>
          <w:sz w:val="20"/>
        </w:rPr>
        <w:t>other</w:t>
      </w:r>
      <w:r>
        <w:rPr>
          <w:b/>
          <w:color w:val="6D6E71"/>
          <w:spacing w:val="-18"/>
          <w:w w:val="85"/>
          <w:sz w:val="20"/>
        </w:rPr>
        <w:t xml:space="preserve"> </w:t>
      </w:r>
      <w:r>
        <w:rPr>
          <w:b/>
          <w:color w:val="6D6E71"/>
          <w:w w:val="85"/>
          <w:sz w:val="20"/>
        </w:rPr>
        <w:t>domains.</w:t>
      </w:r>
      <w:r>
        <w:rPr>
          <w:b/>
          <w:color w:val="6D6E71"/>
          <w:spacing w:val="-18"/>
          <w:w w:val="85"/>
          <w:sz w:val="20"/>
        </w:rPr>
        <w:t xml:space="preserve"> </w:t>
      </w:r>
      <w:r>
        <w:rPr>
          <w:b/>
          <w:color w:val="6D6E71"/>
          <w:w w:val="85"/>
          <w:sz w:val="20"/>
        </w:rPr>
        <w:t>On</w:t>
      </w:r>
      <w:r>
        <w:rPr>
          <w:b/>
          <w:color w:val="6D6E71"/>
          <w:spacing w:val="-18"/>
          <w:w w:val="85"/>
          <w:sz w:val="20"/>
        </w:rPr>
        <w:t xml:space="preserve"> </w:t>
      </w:r>
      <w:r>
        <w:rPr>
          <w:b/>
          <w:color w:val="6D6E71"/>
          <w:w w:val="85"/>
          <w:sz w:val="20"/>
        </w:rPr>
        <w:t>the</w:t>
      </w:r>
      <w:r>
        <w:rPr>
          <w:b/>
          <w:color w:val="6D6E71"/>
          <w:spacing w:val="-18"/>
          <w:w w:val="85"/>
          <w:sz w:val="20"/>
        </w:rPr>
        <w:t xml:space="preserve"> </w:t>
      </w:r>
      <w:r>
        <w:rPr>
          <w:b/>
          <w:color w:val="6D6E71"/>
          <w:w w:val="85"/>
          <w:sz w:val="20"/>
        </w:rPr>
        <w:t>other hand, persons with walking,</w:t>
      </w:r>
      <w:r>
        <w:rPr>
          <w:b/>
          <w:color w:val="6D6E71"/>
          <w:spacing w:val="38"/>
          <w:w w:val="85"/>
          <w:sz w:val="20"/>
        </w:rPr>
        <w:t xml:space="preserve"> </w:t>
      </w:r>
      <w:r>
        <w:rPr>
          <w:b/>
          <w:color w:val="6D6E71"/>
          <w:w w:val="85"/>
          <w:sz w:val="20"/>
        </w:rPr>
        <w:t>cognition</w:t>
      </w:r>
      <w:r>
        <w:rPr>
          <w:b/>
          <w:color w:val="6D6E71"/>
          <w:spacing w:val="8"/>
          <w:w w:val="85"/>
          <w:sz w:val="20"/>
        </w:rPr>
        <w:t xml:space="preserve"> </w:t>
      </w:r>
      <w:r>
        <w:rPr>
          <w:b/>
          <w:color w:val="6D6E71"/>
          <w:w w:val="85"/>
          <w:sz w:val="20"/>
        </w:rPr>
        <w:t>(remembering</w:t>
      </w:r>
      <w:r>
        <w:rPr>
          <w:b/>
          <w:color w:val="6D6E71"/>
          <w:w w:val="83"/>
          <w:sz w:val="20"/>
        </w:rPr>
        <w:t xml:space="preserve"> </w:t>
      </w:r>
      <w:r>
        <w:rPr>
          <w:b/>
          <w:color w:val="6D6E71"/>
          <w:w w:val="95"/>
          <w:sz w:val="20"/>
        </w:rPr>
        <w:t>and</w:t>
      </w:r>
      <w:r>
        <w:rPr>
          <w:b/>
          <w:color w:val="6D6E71"/>
          <w:spacing w:val="37"/>
          <w:w w:val="95"/>
          <w:sz w:val="20"/>
        </w:rPr>
        <w:t xml:space="preserve"> </w:t>
      </w:r>
      <w:r>
        <w:rPr>
          <w:b/>
          <w:color w:val="6D6E71"/>
          <w:w w:val="95"/>
          <w:sz w:val="20"/>
        </w:rPr>
        <w:t>concentration)</w:t>
      </w:r>
      <w:r>
        <w:rPr>
          <w:b/>
          <w:color w:val="6D6E71"/>
          <w:spacing w:val="37"/>
          <w:w w:val="95"/>
          <w:sz w:val="20"/>
        </w:rPr>
        <w:t xml:space="preserve"> </w:t>
      </w:r>
      <w:r>
        <w:rPr>
          <w:b/>
          <w:color w:val="6D6E71"/>
          <w:w w:val="95"/>
          <w:sz w:val="20"/>
        </w:rPr>
        <w:t>and</w:t>
      </w:r>
      <w:r>
        <w:rPr>
          <w:b/>
          <w:color w:val="6D6E71"/>
          <w:spacing w:val="37"/>
          <w:w w:val="95"/>
          <w:sz w:val="20"/>
        </w:rPr>
        <w:t xml:space="preserve"> </w:t>
      </w:r>
      <w:r>
        <w:rPr>
          <w:b/>
          <w:color w:val="6D6E71"/>
          <w:w w:val="95"/>
          <w:sz w:val="20"/>
        </w:rPr>
        <w:t>upper</w:t>
      </w:r>
      <w:r>
        <w:rPr>
          <w:b/>
          <w:color w:val="6D6E71"/>
          <w:spacing w:val="37"/>
          <w:w w:val="95"/>
          <w:sz w:val="20"/>
        </w:rPr>
        <w:t xml:space="preserve"> </w:t>
      </w:r>
      <w:r>
        <w:rPr>
          <w:b/>
          <w:color w:val="6D6E71"/>
          <w:w w:val="95"/>
          <w:sz w:val="20"/>
        </w:rPr>
        <w:t>body</w:t>
      </w:r>
      <w:r>
        <w:rPr>
          <w:b/>
          <w:color w:val="6D6E71"/>
          <w:spacing w:val="37"/>
          <w:w w:val="95"/>
          <w:sz w:val="20"/>
        </w:rPr>
        <w:t xml:space="preserve"> </w:t>
      </w:r>
      <w:r>
        <w:rPr>
          <w:b/>
          <w:color w:val="6D6E71"/>
          <w:w w:val="95"/>
          <w:sz w:val="20"/>
        </w:rPr>
        <w:t>functional</w:t>
      </w:r>
      <w:r>
        <w:rPr>
          <w:b/>
          <w:color w:val="6D6E71"/>
          <w:w w:val="80"/>
          <w:sz w:val="20"/>
        </w:rPr>
        <w:t xml:space="preserve"> </w:t>
      </w:r>
      <w:r>
        <w:rPr>
          <w:b/>
          <w:color w:val="6D6E71"/>
          <w:w w:val="90"/>
          <w:sz w:val="20"/>
        </w:rPr>
        <w:t>difficulties</w:t>
      </w:r>
      <w:r>
        <w:rPr>
          <w:b/>
          <w:color w:val="6D6E71"/>
          <w:spacing w:val="-35"/>
          <w:w w:val="90"/>
          <w:sz w:val="20"/>
        </w:rPr>
        <w:t xml:space="preserve"> </w:t>
      </w:r>
      <w:r>
        <w:rPr>
          <w:b/>
          <w:color w:val="6D6E71"/>
          <w:w w:val="90"/>
          <w:sz w:val="20"/>
        </w:rPr>
        <w:t>were</w:t>
      </w:r>
      <w:r>
        <w:rPr>
          <w:b/>
          <w:color w:val="6D6E71"/>
          <w:spacing w:val="-35"/>
          <w:w w:val="90"/>
          <w:sz w:val="20"/>
        </w:rPr>
        <w:t xml:space="preserve"> </w:t>
      </w:r>
      <w:r>
        <w:rPr>
          <w:b/>
          <w:color w:val="6D6E71"/>
          <w:w w:val="90"/>
          <w:sz w:val="20"/>
        </w:rPr>
        <w:t>less</w:t>
      </w:r>
      <w:r>
        <w:rPr>
          <w:b/>
          <w:color w:val="6D6E71"/>
          <w:spacing w:val="-35"/>
          <w:w w:val="90"/>
          <w:sz w:val="20"/>
        </w:rPr>
        <w:t xml:space="preserve"> </w:t>
      </w:r>
      <w:r>
        <w:rPr>
          <w:b/>
          <w:color w:val="6D6E71"/>
          <w:w w:val="90"/>
          <w:sz w:val="20"/>
        </w:rPr>
        <w:t>likely</w:t>
      </w:r>
      <w:r>
        <w:rPr>
          <w:b/>
          <w:color w:val="6D6E71"/>
          <w:spacing w:val="-35"/>
          <w:w w:val="90"/>
          <w:sz w:val="20"/>
        </w:rPr>
        <w:t xml:space="preserve"> </w:t>
      </w:r>
      <w:r>
        <w:rPr>
          <w:b/>
          <w:color w:val="6D6E71"/>
          <w:w w:val="90"/>
          <w:sz w:val="20"/>
        </w:rPr>
        <w:t>to</w:t>
      </w:r>
      <w:r>
        <w:rPr>
          <w:b/>
          <w:color w:val="6D6E71"/>
          <w:spacing w:val="-35"/>
          <w:w w:val="90"/>
          <w:sz w:val="20"/>
        </w:rPr>
        <w:t xml:space="preserve"> </w:t>
      </w:r>
      <w:r>
        <w:rPr>
          <w:b/>
          <w:color w:val="6D6E71"/>
          <w:w w:val="90"/>
          <w:sz w:val="20"/>
        </w:rPr>
        <w:t>be</w:t>
      </w:r>
      <w:r>
        <w:rPr>
          <w:b/>
          <w:color w:val="6D6E71"/>
          <w:spacing w:val="-35"/>
          <w:w w:val="90"/>
          <w:sz w:val="20"/>
        </w:rPr>
        <w:t xml:space="preserve"> </w:t>
      </w:r>
      <w:r>
        <w:rPr>
          <w:b/>
          <w:color w:val="6D6E71"/>
          <w:w w:val="90"/>
          <w:sz w:val="20"/>
        </w:rPr>
        <w:t>working</w:t>
      </w:r>
      <w:r>
        <w:rPr>
          <w:b/>
          <w:color w:val="6D6E71"/>
          <w:spacing w:val="-35"/>
          <w:w w:val="90"/>
          <w:sz w:val="20"/>
        </w:rPr>
        <w:t xml:space="preserve"> </w:t>
      </w:r>
      <w:r>
        <w:rPr>
          <w:b/>
          <w:color w:val="6D6E71"/>
          <w:w w:val="90"/>
          <w:sz w:val="20"/>
        </w:rPr>
        <w:t>(P&lt;0.05).</w:t>
      </w:r>
    </w:p>
    <w:p w:rsidR="009702CD" w:rsidRDefault="00166ADE">
      <w:pPr>
        <w:pStyle w:val="ListParagraph"/>
        <w:numPr>
          <w:ilvl w:val="1"/>
          <w:numId w:val="49"/>
        </w:numPr>
        <w:tabs>
          <w:tab w:val="left" w:pos="900"/>
        </w:tabs>
        <w:spacing w:before="74" w:line="230" w:lineRule="auto"/>
        <w:ind w:left="900"/>
        <w:jc w:val="both"/>
        <w:rPr>
          <w:b/>
          <w:color w:val="F26322"/>
          <w:sz w:val="20"/>
        </w:rPr>
      </w:pPr>
      <w:r>
        <w:rPr>
          <w:b/>
          <w:color w:val="6D6E71"/>
          <w:spacing w:val="-3"/>
          <w:w w:val="85"/>
          <w:sz w:val="20"/>
        </w:rPr>
        <w:t xml:space="preserve">Women </w:t>
      </w:r>
      <w:r>
        <w:rPr>
          <w:b/>
          <w:color w:val="6D6E71"/>
          <w:w w:val="85"/>
          <w:sz w:val="20"/>
        </w:rPr>
        <w:t xml:space="preserve">have limited chances to obtain remunerated </w:t>
      </w:r>
      <w:r>
        <w:rPr>
          <w:b/>
          <w:color w:val="6D6E71"/>
          <w:w w:val="90"/>
          <w:sz w:val="20"/>
        </w:rPr>
        <w:t>work:</w:t>
      </w:r>
      <w:r>
        <w:rPr>
          <w:b/>
          <w:color w:val="6D6E71"/>
          <w:spacing w:val="-18"/>
          <w:w w:val="90"/>
          <w:sz w:val="20"/>
        </w:rPr>
        <w:t xml:space="preserve"> </w:t>
      </w:r>
      <w:r>
        <w:rPr>
          <w:b/>
          <w:color w:val="6D6E71"/>
          <w:w w:val="90"/>
          <w:sz w:val="20"/>
        </w:rPr>
        <w:t>only</w:t>
      </w:r>
      <w:r>
        <w:rPr>
          <w:b/>
          <w:color w:val="6D6E71"/>
          <w:spacing w:val="-18"/>
          <w:w w:val="90"/>
          <w:sz w:val="20"/>
        </w:rPr>
        <w:t xml:space="preserve"> </w:t>
      </w:r>
      <w:r>
        <w:rPr>
          <w:b/>
          <w:color w:val="6D6E71"/>
          <w:w w:val="90"/>
          <w:sz w:val="20"/>
        </w:rPr>
        <w:t>4.8%</w:t>
      </w:r>
      <w:r>
        <w:rPr>
          <w:b/>
          <w:color w:val="6D6E71"/>
          <w:spacing w:val="-18"/>
          <w:w w:val="90"/>
          <w:sz w:val="20"/>
        </w:rPr>
        <w:t xml:space="preserve"> </w:t>
      </w:r>
      <w:r>
        <w:rPr>
          <w:b/>
          <w:color w:val="6D6E71"/>
          <w:w w:val="90"/>
          <w:sz w:val="20"/>
        </w:rPr>
        <w:t>of</w:t>
      </w:r>
      <w:r>
        <w:rPr>
          <w:b/>
          <w:color w:val="6D6E71"/>
          <w:spacing w:val="-18"/>
          <w:w w:val="90"/>
          <w:sz w:val="20"/>
        </w:rPr>
        <w:t xml:space="preserve"> </w:t>
      </w:r>
      <w:r>
        <w:rPr>
          <w:b/>
          <w:color w:val="6D6E71"/>
          <w:w w:val="90"/>
          <w:sz w:val="20"/>
        </w:rPr>
        <w:t>females</w:t>
      </w:r>
      <w:r>
        <w:rPr>
          <w:b/>
          <w:color w:val="6D6E71"/>
          <w:spacing w:val="-18"/>
          <w:w w:val="90"/>
          <w:sz w:val="20"/>
        </w:rPr>
        <w:t xml:space="preserve"> </w:t>
      </w:r>
      <w:r>
        <w:rPr>
          <w:b/>
          <w:color w:val="6D6E71"/>
          <w:w w:val="90"/>
          <w:sz w:val="20"/>
        </w:rPr>
        <w:t>aged</w:t>
      </w:r>
      <w:r>
        <w:rPr>
          <w:b/>
          <w:color w:val="6D6E71"/>
          <w:spacing w:val="-18"/>
          <w:w w:val="90"/>
          <w:sz w:val="20"/>
        </w:rPr>
        <w:t xml:space="preserve"> </w:t>
      </w:r>
      <w:r>
        <w:rPr>
          <w:b/>
          <w:color w:val="6D6E71"/>
          <w:w w:val="90"/>
          <w:sz w:val="20"/>
        </w:rPr>
        <w:t>18+</w:t>
      </w:r>
      <w:r>
        <w:rPr>
          <w:b/>
          <w:color w:val="6D6E71"/>
          <w:spacing w:val="-18"/>
          <w:w w:val="90"/>
          <w:sz w:val="20"/>
        </w:rPr>
        <w:t xml:space="preserve"> </w:t>
      </w:r>
      <w:r>
        <w:rPr>
          <w:b/>
          <w:color w:val="6D6E71"/>
          <w:w w:val="90"/>
          <w:sz w:val="20"/>
        </w:rPr>
        <w:t>were</w:t>
      </w:r>
      <w:r>
        <w:rPr>
          <w:b/>
          <w:color w:val="6D6E71"/>
          <w:spacing w:val="-18"/>
          <w:w w:val="90"/>
          <w:sz w:val="20"/>
        </w:rPr>
        <w:t xml:space="preserve"> </w:t>
      </w:r>
      <w:r>
        <w:rPr>
          <w:b/>
          <w:color w:val="6D6E71"/>
          <w:w w:val="90"/>
          <w:sz w:val="20"/>
        </w:rPr>
        <w:t xml:space="preserve">working, </w:t>
      </w:r>
      <w:r>
        <w:rPr>
          <w:b/>
          <w:color w:val="6D6E71"/>
          <w:w w:val="95"/>
          <w:sz w:val="20"/>
        </w:rPr>
        <w:t>compared to 45.4% of males aged 18+. Further disaggregation by disability shows that</w:t>
      </w:r>
      <w:r>
        <w:rPr>
          <w:b/>
          <w:color w:val="6D6E71"/>
          <w:spacing w:val="10"/>
          <w:w w:val="95"/>
          <w:sz w:val="20"/>
        </w:rPr>
        <w:t xml:space="preserve"> </w:t>
      </w:r>
      <w:r>
        <w:rPr>
          <w:b/>
          <w:color w:val="6D6E71"/>
          <w:w w:val="95"/>
          <w:sz w:val="20"/>
        </w:rPr>
        <w:t>3.5%</w:t>
      </w:r>
      <w:r>
        <w:rPr>
          <w:b/>
          <w:color w:val="6D6E71"/>
          <w:spacing w:val="1"/>
          <w:w w:val="95"/>
          <w:sz w:val="20"/>
        </w:rPr>
        <w:t xml:space="preserve"> </w:t>
      </w:r>
      <w:r>
        <w:rPr>
          <w:b/>
          <w:color w:val="6D6E71"/>
          <w:w w:val="95"/>
          <w:sz w:val="20"/>
        </w:rPr>
        <w:t>of</w:t>
      </w:r>
      <w:r>
        <w:rPr>
          <w:b/>
          <w:color w:val="6D6E71"/>
          <w:w w:val="87"/>
          <w:sz w:val="20"/>
        </w:rPr>
        <w:t xml:space="preserve"> </w:t>
      </w:r>
      <w:r>
        <w:rPr>
          <w:b/>
          <w:color w:val="6D6E71"/>
          <w:w w:val="90"/>
          <w:sz w:val="20"/>
        </w:rPr>
        <w:t>females with disabilities were</w:t>
      </w:r>
      <w:r>
        <w:rPr>
          <w:b/>
          <w:color w:val="6D6E71"/>
          <w:spacing w:val="5"/>
          <w:w w:val="90"/>
          <w:sz w:val="20"/>
        </w:rPr>
        <w:t xml:space="preserve"> </w:t>
      </w:r>
      <w:r>
        <w:rPr>
          <w:b/>
          <w:color w:val="6D6E71"/>
          <w:w w:val="90"/>
          <w:sz w:val="20"/>
        </w:rPr>
        <w:t>working</w:t>
      </w:r>
      <w:r>
        <w:rPr>
          <w:b/>
          <w:color w:val="6D6E71"/>
          <w:spacing w:val="15"/>
          <w:w w:val="90"/>
          <w:sz w:val="20"/>
        </w:rPr>
        <w:t xml:space="preserve"> </w:t>
      </w:r>
      <w:r>
        <w:rPr>
          <w:b/>
          <w:color w:val="6D6E71"/>
          <w:w w:val="90"/>
          <w:sz w:val="20"/>
        </w:rPr>
        <w:t>compared</w:t>
      </w:r>
      <w:r>
        <w:rPr>
          <w:b/>
          <w:color w:val="6D6E71"/>
          <w:w w:val="83"/>
          <w:sz w:val="20"/>
        </w:rPr>
        <w:t xml:space="preserve"> </w:t>
      </w:r>
      <w:r>
        <w:rPr>
          <w:b/>
          <w:color w:val="6D6E71"/>
          <w:w w:val="85"/>
          <w:sz w:val="20"/>
        </w:rPr>
        <w:t xml:space="preserve">with 5.5% of females without disabilities. </w:t>
      </w:r>
      <w:r>
        <w:rPr>
          <w:b/>
          <w:color w:val="0088CE"/>
          <w:w w:val="85"/>
          <w:sz w:val="20"/>
        </w:rPr>
        <w:t>Gender</w:t>
      </w:r>
      <w:r>
        <w:rPr>
          <w:b/>
          <w:color w:val="0088CE"/>
          <w:spacing w:val="-38"/>
          <w:w w:val="85"/>
          <w:sz w:val="20"/>
        </w:rPr>
        <w:t xml:space="preserve"> </w:t>
      </w:r>
      <w:r>
        <w:rPr>
          <w:b/>
          <w:color w:val="0088CE"/>
          <w:w w:val="85"/>
          <w:sz w:val="20"/>
        </w:rPr>
        <w:t xml:space="preserve">and </w:t>
      </w:r>
      <w:r>
        <w:rPr>
          <w:b/>
          <w:color w:val="0088CE"/>
          <w:w w:val="90"/>
          <w:sz w:val="20"/>
        </w:rPr>
        <w:t>disability</w:t>
      </w:r>
      <w:r>
        <w:rPr>
          <w:b/>
          <w:color w:val="0088CE"/>
          <w:spacing w:val="-19"/>
          <w:w w:val="90"/>
          <w:sz w:val="20"/>
        </w:rPr>
        <w:t xml:space="preserve"> </w:t>
      </w:r>
      <w:r>
        <w:rPr>
          <w:b/>
          <w:color w:val="0088CE"/>
          <w:w w:val="90"/>
          <w:sz w:val="20"/>
        </w:rPr>
        <w:t>are</w:t>
      </w:r>
      <w:r>
        <w:rPr>
          <w:b/>
          <w:color w:val="0088CE"/>
          <w:spacing w:val="-19"/>
          <w:w w:val="90"/>
          <w:sz w:val="20"/>
        </w:rPr>
        <w:t xml:space="preserve"> </w:t>
      </w:r>
      <w:r>
        <w:rPr>
          <w:b/>
          <w:color w:val="0088CE"/>
          <w:w w:val="90"/>
          <w:sz w:val="20"/>
        </w:rPr>
        <w:t>the</w:t>
      </w:r>
      <w:r>
        <w:rPr>
          <w:b/>
          <w:color w:val="0088CE"/>
          <w:spacing w:val="-19"/>
          <w:w w:val="90"/>
          <w:sz w:val="20"/>
        </w:rPr>
        <w:t xml:space="preserve"> </w:t>
      </w:r>
      <w:r>
        <w:rPr>
          <w:b/>
          <w:color w:val="0088CE"/>
          <w:w w:val="90"/>
          <w:sz w:val="20"/>
        </w:rPr>
        <w:t>two</w:t>
      </w:r>
      <w:r>
        <w:rPr>
          <w:b/>
          <w:color w:val="0088CE"/>
          <w:spacing w:val="-19"/>
          <w:w w:val="90"/>
          <w:sz w:val="20"/>
        </w:rPr>
        <w:t xml:space="preserve"> </w:t>
      </w:r>
      <w:r>
        <w:rPr>
          <w:b/>
          <w:color w:val="0088CE"/>
          <w:w w:val="90"/>
          <w:sz w:val="20"/>
        </w:rPr>
        <w:t>factors</w:t>
      </w:r>
      <w:r>
        <w:rPr>
          <w:b/>
          <w:color w:val="0088CE"/>
          <w:spacing w:val="-19"/>
          <w:w w:val="90"/>
          <w:sz w:val="20"/>
        </w:rPr>
        <w:t xml:space="preserve"> </w:t>
      </w:r>
      <w:r>
        <w:rPr>
          <w:b/>
          <w:color w:val="0088CE"/>
          <w:w w:val="90"/>
          <w:sz w:val="20"/>
        </w:rPr>
        <w:t>that</w:t>
      </w:r>
      <w:r>
        <w:rPr>
          <w:b/>
          <w:color w:val="0088CE"/>
          <w:spacing w:val="-19"/>
          <w:w w:val="90"/>
          <w:sz w:val="20"/>
        </w:rPr>
        <w:t xml:space="preserve"> </w:t>
      </w:r>
      <w:r>
        <w:rPr>
          <w:b/>
          <w:color w:val="0088CE"/>
          <w:w w:val="90"/>
          <w:sz w:val="20"/>
        </w:rPr>
        <w:t>decrease</w:t>
      </w:r>
      <w:r>
        <w:rPr>
          <w:b/>
          <w:color w:val="0088CE"/>
          <w:spacing w:val="-19"/>
          <w:w w:val="90"/>
          <w:sz w:val="20"/>
        </w:rPr>
        <w:t xml:space="preserve"> </w:t>
      </w:r>
      <w:r>
        <w:rPr>
          <w:b/>
          <w:color w:val="0088CE"/>
          <w:w w:val="90"/>
          <w:sz w:val="20"/>
        </w:rPr>
        <w:t xml:space="preserve">chance </w:t>
      </w:r>
      <w:r>
        <w:rPr>
          <w:b/>
          <w:color w:val="0088CE"/>
          <w:w w:val="95"/>
          <w:sz w:val="20"/>
        </w:rPr>
        <w:t>and</w:t>
      </w:r>
      <w:r>
        <w:rPr>
          <w:b/>
          <w:color w:val="0088CE"/>
          <w:spacing w:val="-39"/>
          <w:w w:val="95"/>
          <w:sz w:val="20"/>
        </w:rPr>
        <w:t xml:space="preserve"> </w:t>
      </w:r>
      <w:r>
        <w:rPr>
          <w:b/>
          <w:color w:val="0088CE"/>
          <w:w w:val="95"/>
          <w:sz w:val="20"/>
        </w:rPr>
        <w:t>opportunities</w:t>
      </w:r>
      <w:r>
        <w:rPr>
          <w:b/>
          <w:color w:val="0088CE"/>
          <w:spacing w:val="-39"/>
          <w:w w:val="95"/>
          <w:sz w:val="20"/>
        </w:rPr>
        <w:t xml:space="preserve"> </w:t>
      </w:r>
      <w:r>
        <w:rPr>
          <w:b/>
          <w:color w:val="0088CE"/>
          <w:w w:val="95"/>
          <w:sz w:val="20"/>
        </w:rPr>
        <w:t>for</w:t>
      </w:r>
      <w:r>
        <w:rPr>
          <w:b/>
          <w:color w:val="0088CE"/>
          <w:spacing w:val="-39"/>
          <w:w w:val="95"/>
          <w:sz w:val="20"/>
        </w:rPr>
        <w:t xml:space="preserve"> </w:t>
      </w:r>
      <w:r>
        <w:rPr>
          <w:b/>
          <w:color w:val="0088CE"/>
          <w:w w:val="95"/>
          <w:sz w:val="20"/>
        </w:rPr>
        <w:t>women’s</w:t>
      </w:r>
      <w:r>
        <w:rPr>
          <w:b/>
          <w:color w:val="0088CE"/>
          <w:spacing w:val="-39"/>
          <w:w w:val="95"/>
          <w:sz w:val="20"/>
        </w:rPr>
        <w:t xml:space="preserve"> </w:t>
      </w:r>
      <w:r>
        <w:rPr>
          <w:b/>
          <w:color w:val="0088CE"/>
          <w:w w:val="95"/>
          <w:sz w:val="20"/>
        </w:rPr>
        <w:t>to</w:t>
      </w:r>
      <w:r>
        <w:rPr>
          <w:b/>
          <w:color w:val="0088CE"/>
          <w:spacing w:val="-39"/>
          <w:w w:val="95"/>
          <w:sz w:val="20"/>
        </w:rPr>
        <w:t xml:space="preserve"> </w:t>
      </w:r>
      <w:r>
        <w:rPr>
          <w:b/>
          <w:color w:val="0088CE"/>
          <w:w w:val="95"/>
          <w:sz w:val="20"/>
        </w:rPr>
        <w:t>access</w:t>
      </w:r>
      <w:r>
        <w:rPr>
          <w:b/>
          <w:color w:val="0088CE"/>
          <w:spacing w:val="-39"/>
          <w:w w:val="95"/>
          <w:sz w:val="20"/>
        </w:rPr>
        <w:t xml:space="preserve"> </w:t>
      </w:r>
      <w:r>
        <w:rPr>
          <w:b/>
          <w:color w:val="0088CE"/>
          <w:w w:val="95"/>
          <w:sz w:val="20"/>
        </w:rPr>
        <w:t>work.</w:t>
      </w:r>
    </w:p>
    <w:p w:rsidR="009702CD" w:rsidRDefault="00166ADE">
      <w:pPr>
        <w:pStyle w:val="ListParagraph"/>
        <w:numPr>
          <w:ilvl w:val="1"/>
          <w:numId w:val="49"/>
        </w:numPr>
        <w:tabs>
          <w:tab w:val="left" w:pos="900"/>
        </w:tabs>
        <w:spacing w:before="65" w:line="276" w:lineRule="exact"/>
        <w:ind w:left="900"/>
        <w:rPr>
          <w:b/>
          <w:color w:val="F26322"/>
          <w:sz w:val="20"/>
        </w:rPr>
      </w:pPr>
      <w:r>
        <w:rPr>
          <w:b/>
          <w:color w:val="0088CE"/>
          <w:w w:val="90"/>
          <w:sz w:val="20"/>
        </w:rPr>
        <w:t>Among</w:t>
      </w:r>
      <w:r>
        <w:rPr>
          <w:b/>
          <w:color w:val="0088CE"/>
          <w:spacing w:val="-33"/>
          <w:w w:val="90"/>
          <w:sz w:val="20"/>
        </w:rPr>
        <w:t xml:space="preserve"> </w:t>
      </w:r>
      <w:r>
        <w:rPr>
          <w:b/>
          <w:color w:val="0088CE"/>
          <w:w w:val="90"/>
          <w:sz w:val="20"/>
        </w:rPr>
        <w:t>children</w:t>
      </w:r>
      <w:r>
        <w:rPr>
          <w:b/>
          <w:color w:val="0088CE"/>
          <w:spacing w:val="-33"/>
          <w:w w:val="90"/>
          <w:sz w:val="20"/>
        </w:rPr>
        <w:t xml:space="preserve"> </w:t>
      </w:r>
      <w:r>
        <w:rPr>
          <w:b/>
          <w:color w:val="0088CE"/>
          <w:w w:val="90"/>
          <w:sz w:val="20"/>
        </w:rPr>
        <w:t>aged</w:t>
      </w:r>
      <w:r>
        <w:rPr>
          <w:b/>
          <w:color w:val="0088CE"/>
          <w:spacing w:val="-33"/>
          <w:w w:val="90"/>
          <w:sz w:val="20"/>
        </w:rPr>
        <w:t xml:space="preserve"> </w:t>
      </w:r>
      <w:r>
        <w:rPr>
          <w:b/>
          <w:color w:val="0088CE"/>
          <w:w w:val="90"/>
          <w:sz w:val="20"/>
        </w:rPr>
        <w:t>5-17</w:t>
      </w:r>
      <w:r>
        <w:rPr>
          <w:b/>
          <w:color w:val="0088CE"/>
          <w:spacing w:val="-33"/>
          <w:w w:val="90"/>
          <w:sz w:val="20"/>
        </w:rPr>
        <w:t xml:space="preserve"> </w:t>
      </w:r>
      <w:r>
        <w:rPr>
          <w:b/>
          <w:color w:val="0088CE"/>
          <w:w w:val="90"/>
          <w:sz w:val="20"/>
        </w:rPr>
        <w:t>years,</w:t>
      </w:r>
      <w:r>
        <w:rPr>
          <w:b/>
          <w:color w:val="0088CE"/>
          <w:spacing w:val="-33"/>
          <w:w w:val="90"/>
          <w:sz w:val="20"/>
        </w:rPr>
        <w:t xml:space="preserve"> </w:t>
      </w:r>
      <w:r>
        <w:rPr>
          <w:b/>
          <w:color w:val="0088CE"/>
          <w:w w:val="90"/>
          <w:sz w:val="20"/>
        </w:rPr>
        <w:t>2.4%</w:t>
      </w:r>
      <w:r>
        <w:rPr>
          <w:b/>
          <w:color w:val="0088CE"/>
          <w:spacing w:val="-33"/>
          <w:w w:val="90"/>
          <w:sz w:val="20"/>
        </w:rPr>
        <w:t xml:space="preserve"> </w:t>
      </w:r>
      <w:r>
        <w:rPr>
          <w:b/>
          <w:color w:val="0088CE"/>
          <w:w w:val="90"/>
          <w:sz w:val="20"/>
        </w:rPr>
        <w:t>were</w:t>
      </w:r>
      <w:r>
        <w:rPr>
          <w:b/>
          <w:color w:val="0088CE"/>
          <w:spacing w:val="-33"/>
          <w:w w:val="90"/>
          <w:sz w:val="20"/>
        </w:rPr>
        <w:t xml:space="preserve"> </w:t>
      </w:r>
      <w:r>
        <w:rPr>
          <w:b/>
          <w:color w:val="0088CE"/>
          <w:w w:val="90"/>
          <w:sz w:val="20"/>
        </w:rPr>
        <w:t>working</w:t>
      </w:r>
    </w:p>
    <w:p w:rsidR="009702CD" w:rsidRDefault="00166ADE">
      <w:pPr>
        <w:pStyle w:val="BodyText"/>
        <w:spacing w:line="276" w:lineRule="exact"/>
        <w:ind w:left="900"/>
      </w:pPr>
      <w:r>
        <w:rPr>
          <w:color w:val="6D6E71"/>
          <w:w w:val="90"/>
        </w:rPr>
        <w:t>(N=62), including 7 children with disabilities.</w:t>
      </w:r>
    </w:p>
    <w:p w:rsidR="009702CD" w:rsidRDefault="00166ADE">
      <w:pPr>
        <w:pStyle w:val="ListParagraph"/>
        <w:numPr>
          <w:ilvl w:val="1"/>
          <w:numId w:val="49"/>
        </w:numPr>
        <w:tabs>
          <w:tab w:val="left" w:pos="900"/>
        </w:tabs>
        <w:spacing w:before="77" w:line="230" w:lineRule="auto"/>
        <w:ind w:left="900"/>
        <w:jc w:val="both"/>
        <w:rPr>
          <w:b/>
          <w:color w:val="F26322"/>
          <w:sz w:val="20"/>
        </w:rPr>
      </w:pPr>
      <w:r>
        <w:rPr>
          <w:b/>
          <w:color w:val="6D6E71"/>
          <w:w w:val="85"/>
          <w:sz w:val="20"/>
        </w:rPr>
        <w:t>Household</w:t>
      </w:r>
      <w:r>
        <w:rPr>
          <w:b/>
          <w:color w:val="6D6E71"/>
          <w:spacing w:val="-18"/>
          <w:w w:val="85"/>
          <w:sz w:val="20"/>
        </w:rPr>
        <w:t xml:space="preserve"> </w:t>
      </w:r>
      <w:r>
        <w:rPr>
          <w:b/>
          <w:color w:val="6D6E71"/>
          <w:w w:val="85"/>
          <w:sz w:val="20"/>
        </w:rPr>
        <w:t>income</w:t>
      </w:r>
      <w:r>
        <w:rPr>
          <w:b/>
          <w:color w:val="6D6E71"/>
          <w:spacing w:val="-18"/>
          <w:w w:val="85"/>
          <w:sz w:val="20"/>
        </w:rPr>
        <w:t xml:space="preserve"> </w:t>
      </w:r>
      <w:r>
        <w:rPr>
          <w:b/>
          <w:color w:val="6D6E71"/>
          <w:w w:val="85"/>
          <w:sz w:val="20"/>
        </w:rPr>
        <w:t>level:</w:t>
      </w:r>
      <w:r>
        <w:rPr>
          <w:b/>
          <w:color w:val="6D6E71"/>
          <w:spacing w:val="-18"/>
          <w:w w:val="85"/>
          <w:sz w:val="20"/>
        </w:rPr>
        <w:t xml:space="preserve"> </w:t>
      </w:r>
      <w:r>
        <w:rPr>
          <w:b/>
          <w:color w:val="6D6E71"/>
          <w:w w:val="85"/>
          <w:sz w:val="20"/>
        </w:rPr>
        <w:t>One</w:t>
      </w:r>
      <w:r>
        <w:rPr>
          <w:b/>
          <w:color w:val="6D6E71"/>
          <w:spacing w:val="-18"/>
          <w:w w:val="85"/>
          <w:sz w:val="20"/>
        </w:rPr>
        <w:t xml:space="preserve"> </w:t>
      </w:r>
      <w:r>
        <w:rPr>
          <w:b/>
          <w:color w:val="6D6E71"/>
          <w:w w:val="85"/>
          <w:sz w:val="20"/>
        </w:rPr>
        <w:t>in</w:t>
      </w:r>
      <w:r>
        <w:rPr>
          <w:b/>
          <w:color w:val="6D6E71"/>
          <w:spacing w:val="-18"/>
          <w:w w:val="85"/>
          <w:sz w:val="20"/>
        </w:rPr>
        <w:t xml:space="preserve"> </w:t>
      </w:r>
      <w:r>
        <w:rPr>
          <w:b/>
          <w:color w:val="6D6E71"/>
          <w:w w:val="85"/>
          <w:sz w:val="20"/>
        </w:rPr>
        <w:t>three</w:t>
      </w:r>
      <w:r>
        <w:rPr>
          <w:b/>
          <w:color w:val="6D6E71"/>
          <w:spacing w:val="-18"/>
          <w:w w:val="85"/>
          <w:sz w:val="20"/>
        </w:rPr>
        <w:t xml:space="preserve"> </w:t>
      </w:r>
      <w:r>
        <w:rPr>
          <w:b/>
          <w:color w:val="6D6E71"/>
          <w:w w:val="85"/>
          <w:sz w:val="20"/>
        </w:rPr>
        <w:t>households</w:t>
      </w:r>
      <w:r>
        <w:rPr>
          <w:b/>
          <w:color w:val="6D6E71"/>
          <w:spacing w:val="-18"/>
          <w:w w:val="85"/>
          <w:sz w:val="20"/>
        </w:rPr>
        <w:t xml:space="preserve"> </w:t>
      </w:r>
      <w:r>
        <w:rPr>
          <w:b/>
          <w:color w:val="6D6E71"/>
          <w:w w:val="85"/>
          <w:sz w:val="20"/>
        </w:rPr>
        <w:t>with at</w:t>
      </w:r>
      <w:r>
        <w:rPr>
          <w:b/>
          <w:color w:val="6D6E71"/>
          <w:spacing w:val="-19"/>
          <w:w w:val="85"/>
          <w:sz w:val="20"/>
        </w:rPr>
        <w:t xml:space="preserve"> </w:t>
      </w:r>
      <w:r>
        <w:rPr>
          <w:b/>
          <w:color w:val="6D6E71"/>
          <w:w w:val="85"/>
          <w:sz w:val="20"/>
        </w:rPr>
        <w:t>least</w:t>
      </w:r>
      <w:r>
        <w:rPr>
          <w:b/>
          <w:color w:val="6D6E71"/>
          <w:spacing w:val="-19"/>
          <w:w w:val="85"/>
          <w:sz w:val="20"/>
        </w:rPr>
        <w:t xml:space="preserve"> </w:t>
      </w:r>
      <w:r>
        <w:rPr>
          <w:b/>
          <w:color w:val="6D6E71"/>
          <w:w w:val="85"/>
          <w:sz w:val="20"/>
        </w:rPr>
        <w:t>one</w:t>
      </w:r>
      <w:r>
        <w:rPr>
          <w:b/>
          <w:color w:val="6D6E71"/>
          <w:spacing w:val="-19"/>
          <w:w w:val="85"/>
          <w:sz w:val="20"/>
        </w:rPr>
        <w:t xml:space="preserve"> </w:t>
      </w:r>
      <w:r>
        <w:rPr>
          <w:b/>
          <w:color w:val="6D6E71"/>
          <w:w w:val="85"/>
          <w:sz w:val="20"/>
        </w:rPr>
        <w:t>member</w:t>
      </w:r>
      <w:r>
        <w:rPr>
          <w:b/>
          <w:color w:val="6D6E71"/>
          <w:spacing w:val="-19"/>
          <w:w w:val="85"/>
          <w:sz w:val="20"/>
        </w:rPr>
        <w:t xml:space="preserve"> </w:t>
      </w:r>
      <w:r>
        <w:rPr>
          <w:b/>
          <w:color w:val="6D6E71"/>
          <w:w w:val="85"/>
          <w:sz w:val="20"/>
        </w:rPr>
        <w:t>with</w:t>
      </w:r>
      <w:r>
        <w:rPr>
          <w:b/>
          <w:color w:val="6D6E71"/>
          <w:spacing w:val="-20"/>
          <w:w w:val="85"/>
          <w:sz w:val="20"/>
        </w:rPr>
        <w:t xml:space="preserve"> </w:t>
      </w:r>
      <w:r>
        <w:rPr>
          <w:b/>
          <w:color w:val="6D6E71"/>
          <w:w w:val="85"/>
          <w:sz w:val="20"/>
        </w:rPr>
        <w:t>disabilities</w:t>
      </w:r>
      <w:r>
        <w:rPr>
          <w:b/>
          <w:color w:val="6D6E71"/>
          <w:spacing w:val="-20"/>
          <w:w w:val="85"/>
          <w:sz w:val="20"/>
        </w:rPr>
        <w:t xml:space="preserve"> </w:t>
      </w:r>
      <w:r>
        <w:rPr>
          <w:b/>
          <w:color w:val="6D6E71"/>
          <w:w w:val="85"/>
          <w:sz w:val="20"/>
        </w:rPr>
        <w:t>(29.2%)</w:t>
      </w:r>
      <w:r>
        <w:rPr>
          <w:b/>
          <w:color w:val="6D6E71"/>
          <w:spacing w:val="-20"/>
          <w:w w:val="85"/>
          <w:sz w:val="20"/>
        </w:rPr>
        <w:t xml:space="preserve"> </w:t>
      </w:r>
      <w:r>
        <w:rPr>
          <w:b/>
          <w:color w:val="6D6E71"/>
          <w:w w:val="85"/>
          <w:sz w:val="20"/>
        </w:rPr>
        <w:t>reported a</w:t>
      </w:r>
      <w:r>
        <w:rPr>
          <w:b/>
          <w:color w:val="6D6E71"/>
          <w:spacing w:val="-23"/>
          <w:w w:val="85"/>
          <w:sz w:val="20"/>
        </w:rPr>
        <w:t xml:space="preserve"> </w:t>
      </w:r>
      <w:r>
        <w:rPr>
          <w:b/>
          <w:color w:val="6D6E71"/>
          <w:w w:val="85"/>
          <w:sz w:val="20"/>
        </w:rPr>
        <w:t>household</w:t>
      </w:r>
      <w:r>
        <w:rPr>
          <w:b/>
          <w:color w:val="6D6E71"/>
          <w:spacing w:val="-23"/>
          <w:w w:val="85"/>
          <w:sz w:val="20"/>
        </w:rPr>
        <w:t xml:space="preserve"> </w:t>
      </w:r>
      <w:r>
        <w:rPr>
          <w:b/>
          <w:color w:val="6D6E71"/>
          <w:w w:val="85"/>
          <w:sz w:val="20"/>
        </w:rPr>
        <w:t>cash</w:t>
      </w:r>
      <w:r>
        <w:rPr>
          <w:b/>
          <w:color w:val="6D6E71"/>
          <w:spacing w:val="-23"/>
          <w:w w:val="85"/>
          <w:sz w:val="20"/>
        </w:rPr>
        <w:t xml:space="preserve"> </w:t>
      </w:r>
      <w:r>
        <w:rPr>
          <w:b/>
          <w:color w:val="6D6E71"/>
          <w:w w:val="85"/>
          <w:sz w:val="20"/>
        </w:rPr>
        <w:t>income</w:t>
      </w:r>
      <w:r>
        <w:rPr>
          <w:b/>
          <w:color w:val="6D6E71"/>
          <w:spacing w:val="-23"/>
          <w:w w:val="85"/>
          <w:sz w:val="20"/>
        </w:rPr>
        <w:t xml:space="preserve"> </w:t>
      </w:r>
      <w:r>
        <w:rPr>
          <w:b/>
          <w:color w:val="6D6E71"/>
          <w:w w:val="85"/>
          <w:sz w:val="20"/>
        </w:rPr>
        <w:t>in</w:t>
      </w:r>
      <w:r>
        <w:rPr>
          <w:b/>
          <w:color w:val="6D6E71"/>
          <w:spacing w:val="-23"/>
          <w:w w:val="85"/>
          <w:sz w:val="20"/>
        </w:rPr>
        <w:t xml:space="preserve"> </w:t>
      </w:r>
      <w:r>
        <w:rPr>
          <w:b/>
          <w:color w:val="6D6E71"/>
          <w:w w:val="85"/>
          <w:sz w:val="20"/>
        </w:rPr>
        <w:t>the</w:t>
      </w:r>
      <w:r>
        <w:rPr>
          <w:b/>
          <w:color w:val="6D6E71"/>
          <w:spacing w:val="-23"/>
          <w:w w:val="85"/>
          <w:sz w:val="20"/>
        </w:rPr>
        <w:t xml:space="preserve"> </w:t>
      </w:r>
      <w:r>
        <w:rPr>
          <w:b/>
          <w:color w:val="6D6E71"/>
          <w:w w:val="85"/>
          <w:sz w:val="20"/>
        </w:rPr>
        <w:t>previous</w:t>
      </w:r>
      <w:r>
        <w:rPr>
          <w:b/>
          <w:color w:val="6D6E71"/>
          <w:spacing w:val="-23"/>
          <w:w w:val="85"/>
          <w:sz w:val="20"/>
        </w:rPr>
        <w:t xml:space="preserve"> </w:t>
      </w:r>
      <w:r>
        <w:rPr>
          <w:b/>
          <w:color w:val="6D6E71"/>
          <w:w w:val="85"/>
          <w:sz w:val="20"/>
        </w:rPr>
        <w:t>month</w:t>
      </w:r>
      <w:r>
        <w:rPr>
          <w:b/>
          <w:color w:val="6D6E71"/>
          <w:spacing w:val="-23"/>
          <w:w w:val="85"/>
          <w:sz w:val="20"/>
        </w:rPr>
        <w:t xml:space="preserve"> </w:t>
      </w:r>
      <w:r>
        <w:rPr>
          <w:b/>
          <w:color w:val="6D6E71"/>
          <w:w w:val="85"/>
          <w:sz w:val="20"/>
        </w:rPr>
        <w:t>of</w:t>
      </w:r>
      <w:r>
        <w:rPr>
          <w:b/>
          <w:color w:val="6D6E71"/>
          <w:spacing w:val="-23"/>
          <w:w w:val="85"/>
          <w:sz w:val="20"/>
        </w:rPr>
        <w:t xml:space="preserve"> </w:t>
      </w:r>
      <w:r>
        <w:rPr>
          <w:b/>
          <w:color w:val="6D6E71"/>
          <w:w w:val="85"/>
          <w:sz w:val="20"/>
        </w:rPr>
        <w:t>0-49 JOD,</w:t>
      </w:r>
      <w:r>
        <w:rPr>
          <w:b/>
          <w:color w:val="6D6E71"/>
          <w:spacing w:val="-27"/>
          <w:w w:val="85"/>
          <w:sz w:val="20"/>
        </w:rPr>
        <w:t xml:space="preserve"> </w:t>
      </w:r>
      <w:r>
        <w:rPr>
          <w:b/>
          <w:color w:val="6D6E71"/>
          <w:w w:val="85"/>
          <w:sz w:val="20"/>
        </w:rPr>
        <w:t>the</w:t>
      </w:r>
      <w:r>
        <w:rPr>
          <w:b/>
          <w:color w:val="6D6E71"/>
          <w:spacing w:val="-27"/>
          <w:w w:val="85"/>
          <w:sz w:val="20"/>
        </w:rPr>
        <w:t xml:space="preserve"> </w:t>
      </w:r>
      <w:r>
        <w:rPr>
          <w:b/>
          <w:color w:val="6D6E71"/>
          <w:w w:val="85"/>
          <w:sz w:val="20"/>
        </w:rPr>
        <w:t>lowest</w:t>
      </w:r>
      <w:r>
        <w:rPr>
          <w:b/>
          <w:color w:val="6D6E71"/>
          <w:spacing w:val="-27"/>
          <w:w w:val="85"/>
          <w:sz w:val="20"/>
        </w:rPr>
        <w:t xml:space="preserve"> </w:t>
      </w:r>
      <w:r>
        <w:rPr>
          <w:b/>
          <w:color w:val="6D6E71"/>
          <w:w w:val="85"/>
          <w:sz w:val="20"/>
        </w:rPr>
        <w:t>income</w:t>
      </w:r>
      <w:r>
        <w:rPr>
          <w:b/>
          <w:color w:val="6D6E71"/>
          <w:spacing w:val="-27"/>
          <w:w w:val="85"/>
          <w:sz w:val="20"/>
        </w:rPr>
        <w:t xml:space="preserve"> </w:t>
      </w:r>
      <w:r>
        <w:rPr>
          <w:b/>
          <w:color w:val="6D6E71"/>
          <w:w w:val="85"/>
          <w:sz w:val="20"/>
        </w:rPr>
        <w:t>bracket,</w:t>
      </w:r>
      <w:r>
        <w:rPr>
          <w:b/>
          <w:color w:val="6D6E71"/>
          <w:spacing w:val="-27"/>
          <w:w w:val="85"/>
          <w:sz w:val="20"/>
        </w:rPr>
        <w:t xml:space="preserve"> </w:t>
      </w:r>
      <w:r>
        <w:rPr>
          <w:b/>
          <w:color w:val="6D6E71"/>
          <w:w w:val="85"/>
          <w:sz w:val="20"/>
        </w:rPr>
        <w:t>compared</w:t>
      </w:r>
      <w:r>
        <w:rPr>
          <w:b/>
          <w:color w:val="6D6E71"/>
          <w:spacing w:val="-27"/>
          <w:w w:val="85"/>
          <w:sz w:val="20"/>
        </w:rPr>
        <w:t xml:space="preserve"> </w:t>
      </w:r>
      <w:r>
        <w:rPr>
          <w:b/>
          <w:color w:val="6D6E71"/>
          <w:w w:val="85"/>
          <w:sz w:val="20"/>
        </w:rPr>
        <w:t>to</w:t>
      </w:r>
      <w:r>
        <w:rPr>
          <w:b/>
          <w:color w:val="6D6E71"/>
          <w:spacing w:val="-27"/>
          <w:w w:val="85"/>
          <w:sz w:val="20"/>
        </w:rPr>
        <w:t xml:space="preserve"> </w:t>
      </w:r>
      <w:r>
        <w:rPr>
          <w:b/>
          <w:color w:val="6D6E71"/>
          <w:w w:val="85"/>
          <w:sz w:val="20"/>
        </w:rPr>
        <w:t>19.5%</w:t>
      </w:r>
      <w:r>
        <w:rPr>
          <w:b/>
          <w:color w:val="6D6E71"/>
          <w:spacing w:val="-27"/>
          <w:w w:val="85"/>
          <w:sz w:val="20"/>
        </w:rPr>
        <w:t xml:space="preserve"> </w:t>
      </w:r>
      <w:r>
        <w:rPr>
          <w:b/>
          <w:color w:val="6D6E71"/>
          <w:w w:val="85"/>
          <w:sz w:val="20"/>
        </w:rPr>
        <w:t xml:space="preserve">of </w:t>
      </w:r>
      <w:r>
        <w:rPr>
          <w:b/>
          <w:color w:val="6D6E71"/>
          <w:w w:val="90"/>
          <w:sz w:val="20"/>
        </w:rPr>
        <w:t>households</w:t>
      </w:r>
      <w:r>
        <w:rPr>
          <w:b/>
          <w:color w:val="6D6E71"/>
          <w:spacing w:val="-41"/>
          <w:w w:val="90"/>
          <w:sz w:val="20"/>
        </w:rPr>
        <w:t xml:space="preserve"> </w:t>
      </w:r>
      <w:r>
        <w:rPr>
          <w:b/>
          <w:color w:val="6D6E71"/>
          <w:w w:val="90"/>
          <w:sz w:val="20"/>
        </w:rPr>
        <w:t>without</w:t>
      </w:r>
      <w:r>
        <w:rPr>
          <w:b/>
          <w:color w:val="6D6E71"/>
          <w:spacing w:val="-41"/>
          <w:w w:val="90"/>
          <w:sz w:val="20"/>
        </w:rPr>
        <w:t xml:space="preserve"> </w:t>
      </w:r>
      <w:r>
        <w:rPr>
          <w:b/>
          <w:color w:val="6D6E71"/>
          <w:w w:val="90"/>
          <w:sz w:val="20"/>
        </w:rPr>
        <w:t>any</w:t>
      </w:r>
      <w:r>
        <w:rPr>
          <w:b/>
          <w:color w:val="6D6E71"/>
          <w:spacing w:val="-41"/>
          <w:w w:val="90"/>
          <w:sz w:val="20"/>
        </w:rPr>
        <w:t xml:space="preserve"> </w:t>
      </w:r>
      <w:r>
        <w:rPr>
          <w:b/>
          <w:color w:val="6D6E71"/>
          <w:w w:val="90"/>
          <w:sz w:val="20"/>
        </w:rPr>
        <w:t>members</w:t>
      </w:r>
      <w:r>
        <w:rPr>
          <w:b/>
          <w:color w:val="6D6E71"/>
          <w:spacing w:val="-41"/>
          <w:w w:val="90"/>
          <w:sz w:val="20"/>
        </w:rPr>
        <w:t xml:space="preserve"> </w:t>
      </w:r>
      <w:r>
        <w:rPr>
          <w:b/>
          <w:color w:val="6D6E71"/>
          <w:w w:val="90"/>
          <w:sz w:val="20"/>
        </w:rPr>
        <w:t>with</w:t>
      </w:r>
      <w:r>
        <w:rPr>
          <w:b/>
          <w:color w:val="6D6E71"/>
          <w:spacing w:val="-41"/>
          <w:w w:val="90"/>
          <w:sz w:val="20"/>
        </w:rPr>
        <w:t xml:space="preserve"> </w:t>
      </w:r>
      <w:r>
        <w:rPr>
          <w:b/>
          <w:color w:val="6D6E71"/>
          <w:w w:val="90"/>
          <w:sz w:val="20"/>
        </w:rPr>
        <w:t>disabilities.</w:t>
      </w:r>
    </w:p>
    <w:p w:rsidR="009702CD" w:rsidRDefault="00166ADE">
      <w:pPr>
        <w:pStyle w:val="ListParagraph"/>
        <w:numPr>
          <w:ilvl w:val="1"/>
          <w:numId w:val="49"/>
        </w:numPr>
        <w:tabs>
          <w:tab w:val="left" w:pos="952"/>
        </w:tabs>
        <w:spacing w:before="76" w:line="230" w:lineRule="auto"/>
        <w:ind w:left="900"/>
        <w:jc w:val="both"/>
        <w:rPr>
          <w:b/>
          <w:color w:val="F26322"/>
          <w:sz w:val="20"/>
        </w:rPr>
      </w:pPr>
      <w:r>
        <w:rPr>
          <w:b/>
          <w:color w:val="6D6E71"/>
          <w:w w:val="85"/>
          <w:sz w:val="20"/>
        </w:rPr>
        <w:t>Debt</w:t>
      </w:r>
      <w:r>
        <w:rPr>
          <w:b/>
          <w:color w:val="6D6E71"/>
          <w:spacing w:val="-24"/>
          <w:w w:val="85"/>
          <w:sz w:val="20"/>
        </w:rPr>
        <w:t xml:space="preserve"> </w:t>
      </w:r>
      <w:r>
        <w:rPr>
          <w:b/>
          <w:color w:val="6D6E71"/>
          <w:w w:val="85"/>
          <w:sz w:val="20"/>
        </w:rPr>
        <w:t>level:</w:t>
      </w:r>
      <w:r>
        <w:rPr>
          <w:b/>
          <w:color w:val="6D6E71"/>
          <w:spacing w:val="-24"/>
          <w:w w:val="85"/>
          <w:sz w:val="20"/>
        </w:rPr>
        <w:t xml:space="preserve"> </w:t>
      </w:r>
      <w:r>
        <w:rPr>
          <w:b/>
          <w:color w:val="6D6E71"/>
          <w:w w:val="85"/>
          <w:sz w:val="20"/>
        </w:rPr>
        <w:t>One</w:t>
      </w:r>
      <w:r>
        <w:rPr>
          <w:b/>
          <w:color w:val="6D6E71"/>
          <w:spacing w:val="-24"/>
          <w:w w:val="85"/>
          <w:sz w:val="20"/>
        </w:rPr>
        <w:t xml:space="preserve"> </w:t>
      </w:r>
      <w:r>
        <w:rPr>
          <w:b/>
          <w:color w:val="6D6E71"/>
          <w:w w:val="85"/>
          <w:sz w:val="20"/>
        </w:rPr>
        <w:t>quarter</w:t>
      </w:r>
      <w:r>
        <w:rPr>
          <w:b/>
          <w:color w:val="6D6E71"/>
          <w:spacing w:val="-24"/>
          <w:w w:val="85"/>
          <w:sz w:val="20"/>
        </w:rPr>
        <w:t xml:space="preserve"> </w:t>
      </w:r>
      <w:r>
        <w:rPr>
          <w:b/>
          <w:color w:val="6D6E71"/>
          <w:w w:val="85"/>
          <w:sz w:val="20"/>
        </w:rPr>
        <w:t>of</w:t>
      </w:r>
      <w:r>
        <w:rPr>
          <w:b/>
          <w:color w:val="6D6E71"/>
          <w:spacing w:val="-24"/>
          <w:w w:val="85"/>
          <w:sz w:val="20"/>
        </w:rPr>
        <w:t xml:space="preserve"> </w:t>
      </w:r>
      <w:r>
        <w:rPr>
          <w:b/>
          <w:color w:val="6D6E71"/>
          <w:w w:val="85"/>
          <w:sz w:val="20"/>
        </w:rPr>
        <w:t>households</w:t>
      </w:r>
      <w:r>
        <w:rPr>
          <w:b/>
          <w:color w:val="6D6E71"/>
          <w:spacing w:val="-24"/>
          <w:w w:val="85"/>
          <w:sz w:val="20"/>
        </w:rPr>
        <w:t xml:space="preserve"> </w:t>
      </w:r>
      <w:r>
        <w:rPr>
          <w:b/>
          <w:color w:val="6D6E71"/>
          <w:w w:val="85"/>
          <w:sz w:val="20"/>
        </w:rPr>
        <w:t>with</w:t>
      </w:r>
      <w:r>
        <w:rPr>
          <w:b/>
          <w:color w:val="6D6E71"/>
          <w:spacing w:val="-24"/>
          <w:w w:val="85"/>
          <w:sz w:val="20"/>
        </w:rPr>
        <w:t xml:space="preserve"> </w:t>
      </w:r>
      <w:r>
        <w:rPr>
          <w:b/>
          <w:color w:val="6D6E71"/>
          <w:w w:val="85"/>
          <w:sz w:val="20"/>
        </w:rPr>
        <w:t>disabilities reported</w:t>
      </w:r>
      <w:r>
        <w:rPr>
          <w:b/>
          <w:color w:val="6D6E71"/>
          <w:spacing w:val="-16"/>
          <w:w w:val="85"/>
          <w:sz w:val="20"/>
        </w:rPr>
        <w:t xml:space="preserve"> </w:t>
      </w:r>
      <w:r>
        <w:rPr>
          <w:b/>
          <w:color w:val="6D6E71"/>
          <w:w w:val="85"/>
          <w:sz w:val="20"/>
        </w:rPr>
        <w:t>having</w:t>
      </w:r>
      <w:r>
        <w:rPr>
          <w:b/>
          <w:color w:val="6D6E71"/>
          <w:spacing w:val="-16"/>
          <w:w w:val="85"/>
          <w:sz w:val="20"/>
        </w:rPr>
        <w:t xml:space="preserve"> </w:t>
      </w:r>
      <w:r>
        <w:rPr>
          <w:b/>
          <w:color w:val="6D6E71"/>
          <w:w w:val="85"/>
          <w:sz w:val="20"/>
        </w:rPr>
        <w:t>a</w:t>
      </w:r>
      <w:r>
        <w:rPr>
          <w:b/>
          <w:color w:val="6D6E71"/>
          <w:spacing w:val="-16"/>
          <w:w w:val="85"/>
          <w:sz w:val="20"/>
        </w:rPr>
        <w:t xml:space="preserve"> </w:t>
      </w:r>
      <w:r>
        <w:rPr>
          <w:b/>
          <w:color w:val="6D6E71"/>
          <w:w w:val="85"/>
          <w:sz w:val="20"/>
        </w:rPr>
        <w:t>debt</w:t>
      </w:r>
      <w:r>
        <w:rPr>
          <w:b/>
          <w:color w:val="6D6E71"/>
          <w:spacing w:val="-16"/>
          <w:w w:val="85"/>
          <w:sz w:val="20"/>
        </w:rPr>
        <w:t xml:space="preserve"> </w:t>
      </w:r>
      <w:r>
        <w:rPr>
          <w:b/>
          <w:color w:val="6D6E71"/>
          <w:w w:val="85"/>
          <w:sz w:val="20"/>
        </w:rPr>
        <w:t>of</w:t>
      </w:r>
      <w:r>
        <w:rPr>
          <w:b/>
          <w:color w:val="6D6E71"/>
          <w:spacing w:val="-16"/>
          <w:w w:val="85"/>
          <w:sz w:val="20"/>
        </w:rPr>
        <w:t xml:space="preserve"> </w:t>
      </w:r>
      <w:r>
        <w:rPr>
          <w:b/>
          <w:color w:val="6D6E71"/>
          <w:w w:val="85"/>
          <w:sz w:val="20"/>
        </w:rPr>
        <w:t>over</w:t>
      </w:r>
      <w:r>
        <w:rPr>
          <w:b/>
          <w:color w:val="6D6E71"/>
          <w:spacing w:val="-16"/>
          <w:w w:val="85"/>
          <w:sz w:val="20"/>
        </w:rPr>
        <w:t xml:space="preserve"> </w:t>
      </w:r>
      <w:r>
        <w:rPr>
          <w:b/>
          <w:color w:val="6D6E71"/>
          <w:w w:val="85"/>
          <w:sz w:val="20"/>
        </w:rPr>
        <w:t>700</w:t>
      </w:r>
      <w:r>
        <w:rPr>
          <w:b/>
          <w:color w:val="6D6E71"/>
          <w:spacing w:val="-16"/>
          <w:w w:val="85"/>
          <w:sz w:val="20"/>
        </w:rPr>
        <w:t xml:space="preserve"> </w:t>
      </w:r>
      <w:r>
        <w:rPr>
          <w:b/>
          <w:color w:val="6D6E71"/>
          <w:w w:val="85"/>
          <w:sz w:val="20"/>
        </w:rPr>
        <w:t>JOD,</w:t>
      </w:r>
      <w:r>
        <w:rPr>
          <w:b/>
          <w:color w:val="6D6E71"/>
          <w:spacing w:val="-16"/>
          <w:w w:val="85"/>
          <w:sz w:val="20"/>
        </w:rPr>
        <w:t xml:space="preserve"> </w:t>
      </w:r>
      <w:r>
        <w:rPr>
          <w:b/>
          <w:color w:val="6D6E71"/>
          <w:w w:val="85"/>
          <w:sz w:val="20"/>
        </w:rPr>
        <w:t>in</w:t>
      </w:r>
      <w:r>
        <w:rPr>
          <w:b/>
          <w:color w:val="6D6E71"/>
          <w:spacing w:val="-16"/>
          <w:w w:val="85"/>
          <w:sz w:val="20"/>
        </w:rPr>
        <w:t xml:space="preserve"> </w:t>
      </w:r>
      <w:r>
        <w:rPr>
          <w:b/>
          <w:color w:val="6D6E71"/>
          <w:w w:val="85"/>
          <w:sz w:val="20"/>
        </w:rPr>
        <w:t xml:space="preserve">comparison </w:t>
      </w:r>
      <w:r>
        <w:rPr>
          <w:b/>
          <w:color w:val="6D6E71"/>
          <w:w w:val="95"/>
          <w:sz w:val="20"/>
        </w:rPr>
        <w:t>to</w:t>
      </w:r>
      <w:r>
        <w:rPr>
          <w:b/>
          <w:color w:val="6D6E71"/>
          <w:spacing w:val="20"/>
          <w:w w:val="95"/>
          <w:sz w:val="20"/>
        </w:rPr>
        <w:t xml:space="preserve"> </w:t>
      </w:r>
      <w:r>
        <w:rPr>
          <w:b/>
          <w:color w:val="6D6E71"/>
          <w:w w:val="95"/>
          <w:sz w:val="20"/>
        </w:rPr>
        <w:t>18.6%</w:t>
      </w:r>
      <w:r>
        <w:rPr>
          <w:b/>
          <w:color w:val="6D6E71"/>
          <w:spacing w:val="20"/>
          <w:w w:val="95"/>
          <w:sz w:val="20"/>
        </w:rPr>
        <w:t xml:space="preserve"> </w:t>
      </w:r>
      <w:r>
        <w:rPr>
          <w:b/>
          <w:color w:val="6D6E71"/>
          <w:w w:val="95"/>
          <w:sz w:val="20"/>
        </w:rPr>
        <w:t>of</w:t>
      </w:r>
      <w:r>
        <w:rPr>
          <w:b/>
          <w:color w:val="6D6E71"/>
          <w:spacing w:val="20"/>
          <w:w w:val="95"/>
          <w:sz w:val="20"/>
        </w:rPr>
        <w:t xml:space="preserve"> </w:t>
      </w:r>
      <w:r>
        <w:rPr>
          <w:b/>
          <w:color w:val="6D6E71"/>
          <w:w w:val="95"/>
          <w:sz w:val="20"/>
        </w:rPr>
        <w:t>households</w:t>
      </w:r>
      <w:r>
        <w:rPr>
          <w:b/>
          <w:color w:val="6D6E71"/>
          <w:spacing w:val="20"/>
          <w:w w:val="95"/>
          <w:sz w:val="20"/>
        </w:rPr>
        <w:t xml:space="preserve"> </w:t>
      </w:r>
      <w:r>
        <w:rPr>
          <w:b/>
          <w:color w:val="6D6E71"/>
          <w:w w:val="95"/>
          <w:sz w:val="20"/>
        </w:rPr>
        <w:t>with</w:t>
      </w:r>
      <w:r>
        <w:rPr>
          <w:b/>
          <w:color w:val="6D6E71"/>
          <w:spacing w:val="20"/>
          <w:w w:val="95"/>
          <w:sz w:val="20"/>
        </w:rPr>
        <w:t xml:space="preserve"> </w:t>
      </w:r>
      <w:r>
        <w:rPr>
          <w:b/>
          <w:color w:val="6D6E71"/>
          <w:w w:val="95"/>
          <w:sz w:val="20"/>
        </w:rPr>
        <w:t>no</w:t>
      </w:r>
      <w:r>
        <w:rPr>
          <w:b/>
          <w:color w:val="6D6E71"/>
          <w:spacing w:val="20"/>
          <w:w w:val="95"/>
          <w:sz w:val="20"/>
        </w:rPr>
        <w:t xml:space="preserve"> </w:t>
      </w:r>
      <w:r>
        <w:rPr>
          <w:b/>
          <w:color w:val="6D6E71"/>
          <w:w w:val="95"/>
          <w:sz w:val="20"/>
        </w:rPr>
        <w:t>members</w:t>
      </w:r>
      <w:r>
        <w:rPr>
          <w:b/>
          <w:color w:val="6D6E71"/>
          <w:spacing w:val="20"/>
          <w:w w:val="95"/>
          <w:sz w:val="20"/>
        </w:rPr>
        <w:t xml:space="preserve"> </w:t>
      </w:r>
      <w:r>
        <w:rPr>
          <w:b/>
          <w:color w:val="6D6E71"/>
          <w:w w:val="95"/>
          <w:sz w:val="20"/>
        </w:rPr>
        <w:t>with</w:t>
      </w:r>
      <w:r>
        <w:rPr>
          <w:b/>
          <w:color w:val="6D6E71"/>
          <w:w w:val="84"/>
          <w:sz w:val="20"/>
        </w:rPr>
        <w:t xml:space="preserve"> </w:t>
      </w:r>
      <w:r>
        <w:rPr>
          <w:b/>
          <w:color w:val="6D6E71"/>
          <w:w w:val="85"/>
          <w:sz w:val="20"/>
        </w:rPr>
        <w:t>disabilities.</w:t>
      </w:r>
      <w:r>
        <w:rPr>
          <w:b/>
          <w:color w:val="6D6E71"/>
          <w:spacing w:val="-41"/>
          <w:w w:val="85"/>
          <w:sz w:val="20"/>
        </w:rPr>
        <w:t xml:space="preserve"> </w:t>
      </w:r>
      <w:r>
        <w:rPr>
          <w:b/>
          <w:color w:val="6D6E71"/>
          <w:w w:val="85"/>
          <w:sz w:val="20"/>
        </w:rPr>
        <w:t>In</w:t>
      </w:r>
      <w:r>
        <w:rPr>
          <w:b/>
          <w:color w:val="6D6E71"/>
          <w:spacing w:val="-41"/>
          <w:w w:val="85"/>
          <w:sz w:val="20"/>
        </w:rPr>
        <w:t xml:space="preserve"> </w:t>
      </w:r>
      <w:r>
        <w:rPr>
          <w:b/>
          <w:color w:val="6D6E71"/>
          <w:w w:val="85"/>
          <w:sz w:val="20"/>
        </w:rPr>
        <w:t>contrast,</w:t>
      </w:r>
      <w:r>
        <w:rPr>
          <w:b/>
          <w:color w:val="6D6E71"/>
          <w:spacing w:val="-41"/>
          <w:w w:val="85"/>
          <w:sz w:val="20"/>
        </w:rPr>
        <w:t xml:space="preserve"> </w:t>
      </w:r>
      <w:r>
        <w:rPr>
          <w:b/>
          <w:color w:val="6D6E71"/>
          <w:w w:val="85"/>
          <w:sz w:val="20"/>
        </w:rPr>
        <w:t>the</w:t>
      </w:r>
      <w:r>
        <w:rPr>
          <w:b/>
          <w:color w:val="6D6E71"/>
          <w:spacing w:val="-41"/>
          <w:w w:val="85"/>
          <w:sz w:val="20"/>
        </w:rPr>
        <w:t xml:space="preserve"> </w:t>
      </w:r>
      <w:r>
        <w:rPr>
          <w:b/>
          <w:color w:val="6D6E71"/>
          <w:w w:val="85"/>
          <w:sz w:val="20"/>
        </w:rPr>
        <w:t>largest</w:t>
      </w:r>
      <w:r>
        <w:rPr>
          <w:b/>
          <w:color w:val="6D6E71"/>
          <w:spacing w:val="-41"/>
          <w:w w:val="85"/>
          <w:sz w:val="20"/>
        </w:rPr>
        <w:t xml:space="preserve"> </w:t>
      </w:r>
      <w:r>
        <w:rPr>
          <w:b/>
          <w:color w:val="6D6E71"/>
          <w:w w:val="85"/>
          <w:sz w:val="20"/>
        </w:rPr>
        <w:t>group</w:t>
      </w:r>
      <w:r>
        <w:rPr>
          <w:b/>
          <w:color w:val="6D6E71"/>
          <w:spacing w:val="-41"/>
          <w:w w:val="85"/>
          <w:sz w:val="20"/>
        </w:rPr>
        <w:t xml:space="preserve"> </w:t>
      </w:r>
      <w:r>
        <w:rPr>
          <w:b/>
          <w:color w:val="6D6E71"/>
          <w:w w:val="85"/>
          <w:sz w:val="20"/>
        </w:rPr>
        <w:t>of</w:t>
      </w:r>
      <w:r>
        <w:rPr>
          <w:b/>
          <w:color w:val="6D6E71"/>
          <w:spacing w:val="-41"/>
          <w:w w:val="85"/>
          <w:sz w:val="20"/>
        </w:rPr>
        <w:t xml:space="preserve"> </w:t>
      </w:r>
      <w:r>
        <w:rPr>
          <w:b/>
          <w:color w:val="6D6E71"/>
          <w:w w:val="85"/>
          <w:sz w:val="20"/>
        </w:rPr>
        <w:t xml:space="preserve">households </w:t>
      </w:r>
      <w:r>
        <w:rPr>
          <w:b/>
          <w:color w:val="6D6E71"/>
          <w:w w:val="90"/>
          <w:sz w:val="20"/>
        </w:rPr>
        <w:t>with</w:t>
      </w:r>
      <w:r>
        <w:rPr>
          <w:b/>
          <w:color w:val="6D6E71"/>
          <w:spacing w:val="-17"/>
          <w:w w:val="90"/>
          <w:sz w:val="20"/>
        </w:rPr>
        <w:t xml:space="preserve"> </w:t>
      </w:r>
      <w:r>
        <w:rPr>
          <w:b/>
          <w:color w:val="6D6E71"/>
          <w:w w:val="90"/>
          <w:sz w:val="20"/>
        </w:rPr>
        <w:t>no</w:t>
      </w:r>
      <w:r>
        <w:rPr>
          <w:b/>
          <w:color w:val="6D6E71"/>
          <w:spacing w:val="-17"/>
          <w:w w:val="90"/>
          <w:sz w:val="20"/>
        </w:rPr>
        <w:t xml:space="preserve"> </w:t>
      </w:r>
      <w:r>
        <w:rPr>
          <w:b/>
          <w:color w:val="6D6E71"/>
          <w:w w:val="90"/>
          <w:sz w:val="20"/>
        </w:rPr>
        <w:t>members</w:t>
      </w:r>
      <w:r>
        <w:rPr>
          <w:b/>
          <w:color w:val="6D6E71"/>
          <w:spacing w:val="-17"/>
          <w:w w:val="90"/>
          <w:sz w:val="20"/>
        </w:rPr>
        <w:t xml:space="preserve"> </w:t>
      </w:r>
      <w:r>
        <w:rPr>
          <w:b/>
          <w:color w:val="6D6E71"/>
          <w:w w:val="90"/>
          <w:sz w:val="20"/>
        </w:rPr>
        <w:t>with</w:t>
      </w:r>
      <w:r>
        <w:rPr>
          <w:b/>
          <w:color w:val="6D6E71"/>
          <w:spacing w:val="-17"/>
          <w:w w:val="90"/>
          <w:sz w:val="20"/>
        </w:rPr>
        <w:t xml:space="preserve"> </w:t>
      </w:r>
      <w:r>
        <w:rPr>
          <w:b/>
          <w:color w:val="6D6E71"/>
          <w:w w:val="90"/>
          <w:sz w:val="20"/>
        </w:rPr>
        <w:t>disabilities</w:t>
      </w:r>
      <w:r>
        <w:rPr>
          <w:b/>
          <w:color w:val="6D6E71"/>
          <w:spacing w:val="-17"/>
          <w:w w:val="90"/>
          <w:sz w:val="20"/>
        </w:rPr>
        <w:t xml:space="preserve"> </w:t>
      </w:r>
      <w:r>
        <w:rPr>
          <w:b/>
          <w:color w:val="6D6E71"/>
          <w:w w:val="90"/>
          <w:sz w:val="20"/>
        </w:rPr>
        <w:t>(39.5%)</w:t>
      </w:r>
      <w:r>
        <w:rPr>
          <w:b/>
          <w:color w:val="6D6E71"/>
          <w:spacing w:val="-17"/>
          <w:w w:val="90"/>
          <w:sz w:val="20"/>
        </w:rPr>
        <w:t xml:space="preserve"> </w:t>
      </w:r>
      <w:r>
        <w:rPr>
          <w:b/>
          <w:color w:val="6D6E71"/>
          <w:w w:val="90"/>
          <w:sz w:val="20"/>
        </w:rPr>
        <w:t>reported</w:t>
      </w:r>
      <w:r>
        <w:rPr>
          <w:b/>
          <w:color w:val="6D6E71"/>
          <w:w w:val="82"/>
          <w:sz w:val="20"/>
        </w:rPr>
        <w:t xml:space="preserve"> </w:t>
      </w:r>
      <w:r>
        <w:rPr>
          <w:b/>
          <w:color w:val="6D6E71"/>
          <w:w w:val="85"/>
          <w:sz w:val="20"/>
        </w:rPr>
        <w:t>having</w:t>
      </w:r>
      <w:r>
        <w:rPr>
          <w:b/>
          <w:color w:val="6D6E71"/>
          <w:spacing w:val="-13"/>
          <w:w w:val="85"/>
          <w:sz w:val="20"/>
        </w:rPr>
        <w:t xml:space="preserve"> </w:t>
      </w:r>
      <w:r>
        <w:rPr>
          <w:b/>
          <w:color w:val="6D6E71"/>
          <w:w w:val="85"/>
          <w:sz w:val="20"/>
        </w:rPr>
        <w:t>the</w:t>
      </w:r>
      <w:r>
        <w:rPr>
          <w:b/>
          <w:color w:val="6D6E71"/>
          <w:spacing w:val="-13"/>
          <w:w w:val="85"/>
          <w:sz w:val="20"/>
        </w:rPr>
        <w:t xml:space="preserve"> </w:t>
      </w:r>
      <w:r>
        <w:rPr>
          <w:b/>
          <w:color w:val="6D6E71"/>
          <w:w w:val="85"/>
          <w:sz w:val="20"/>
        </w:rPr>
        <w:t>lowest</w:t>
      </w:r>
      <w:r>
        <w:rPr>
          <w:b/>
          <w:color w:val="6D6E71"/>
          <w:spacing w:val="-13"/>
          <w:w w:val="85"/>
          <w:sz w:val="20"/>
        </w:rPr>
        <w:t xml:space="preserve"> </w:t>
      </w:r>
      <w:r>
        <w:rPr>
          <w:b/>
          <w:color w:val="6D6E71"/>
          <w:w w:val="85"/>
          <w:sz w:val="20"/>
        </w:rPr>
        <w:t>debt</w:t>
      </w:r>
      <w:r>
        <w:rPr>
          <w:b/>
          <w:color w:val="6D6E71"/>
          <w:spacing w:val="-13"/>
          <w:w w:val="85"/>
          <w:sz w:val="20"/>
        </w:rPr>
        <w:t xml:space="preserve"> </w:t>
      </w:r>
      <w:r>
        <w:rPr>
          <w:b/>
          <w:color w:val="6D6E71"/>
          <w:w w:val="85"/>
          <w:sz w:val="20"/>
        </w:rPr>
        <w:t>level</w:t>
      </w:r>
      <w:r>
        <w:rPr>
          <w:b/>
          <w:color w:val="6D6E71"/>
          <w:spacing w:val="-13"/>
          <w:w w:val="85"/>
          <w:sz w:val="20"/>
        </w:rPr>
        <w:t xml:space="preserve"> </w:t>
      </w:r>
      <w:r>
        <w:rPr>
          <w:b/>
          <w:color w:val="6D6E71"/>
          <w:w w:val="85"/>
          <w:sz w:val="20"/>
        </w:rPr>
        <w:t>of</w:t>
      </w:r>
      <w:r>
        <w:rPr>
          <w:b/>
          <w:color w:val="6D6E71"/>
          <w:spacing w:val="-13"/>
          <w:w w:val="85"/>
          <w:sz w:val="20"/>
        </w:rPr>
        <w:t xml:space="preserve"> </w:t>
      </w:r>
      <w:r>
        <w:rPr>
          <w:b/>
          <w:color w:val="6D6E71"/>
          <w:w w:val="85"/>
          <w:sz w:val="20"/>
        </w:rPr>
        <w:t>0-49</w:t>
      </w:r>
      <w:r>
        <w:rPr>
          <w:b/>
          <w:color w:val="6D6E71"/>
          <w:spacing w:val="-13"/>
          <w:w w:val="85"/>
          <w:sz w:val="20"/>
        </w:rPr>
        <w:t xml:space="preserve"> </w:t>
      </w:r>
      <w:r>
        <w:rPr>
          <w:b/>
          <w:color w:val="6D6E71"/>
          <w:w w:val="85"/>
          <w:sz w:val="20"/>
        </w:rPr>
        <w:t>JOD,</w:t>
      </w:r>
      <w:r>
        <w:rPr>
          <w:b/>
          <w:color w:val="6D6E71"/>
          <w:spacing w:val="-13"/>
          <w:w w:val="85"/>
          <w:sz w:val="20"/>
        </w:rPr>
        <w:t xml:space="preserve"> </w:t>
      </w:r>
      <w:r>
        <w:rPr>
          <w:b/>
          <w:color w:val="6D6E71"/>
          <w:w w:val="85"/>
          <w:sz w:val="20"/>
        </w:rPr>
        <w:t>compared</w:t>
      </w:r>
      <w:r>
        <w:rPr>
          <w:b/>
          <w:color w:val="6D6E71"/>
          <w:spacing w:val="-13"/>
          <w:w w:val="85"/>
          <w:sz w:val="20"/>
        </w:rPr>
        <w:t xml:space="preserve"> </w:t>
      </w:r>
      <w:r>
        <w:rPr>
          <w:b/>
          <w:color w:val="6D6E71"/>
          <w:w w:val="85"/>
          <w:sz w:val="20"/>
        </w:rPr>
        <w:t>to 29.1%</w:t>
      </w:r>
      <w:r>
        <w:rPr>
          <w:b/>
          <w:color w:val="6D6E71"/>
          <w:spacing w:val="-15"/>
          <w:w w:val="85"/>
          <w:sz w:val="20"/>
        </w:rPr>
        <w:t xml:space="preserve"> </w:t>
      </w:r>
      <w:r>
        <w:rPr>
          <w:b/>
          <w:color w:val="6D6E71"/>
          <w:w w:val="85"/>
          <w:sz w:val="20"/>
        </w:rPr>
        <w:t>of</w:t>
      </w:r>
      <w:r>
        <w:rPr>
          <w:b/>
          <w:color w:val="6D6E71"/>
          <w:spacing w:val="-15"/>
          <w:w w:val="85"/>
          <w:sz w:val="20"/>
        </w:rPr>
        <w:t xml:space="preserve"> </w:t>
      </w:r>
      <w:r>
        <w:rPr>
          <w:b/>
          <w:color w:val="6D6E71"/>
          <w:w w:val="85"/>
          <w:sz w:val="20"/>
        </w:rPr>
        <w:t>households</w:t>
      </w:r>
      <w:r>
        <w:rPr>
          <w:b/>
          <w:color w:val="6D6E71"/>
          <w:spacing w:val="-15"/>
          <w:w w:val="85"/>
          <w:sz w:val="20"/>
        </w:rPr>
        <w:t xml:space="preserve"> </w:t>
      </w:r>
      <w:r>
        <w:rPr>
          <w:b/>
          <w:color w:val="6D6E71"/>
          <w:w w:val="85"/>
          <w:sz w:val="20"/>
        </w:rPr>
        <w:t>with</w:t>
      </w:r>
      <w:r>
        <w:rPr>
          <w:b/>
          <w:color w:val="6D6E71"/>
          <w:spacing w:val="-15"/>
          <w:w w:val="85"/>
          <w:sz w:val="20"/>
        </w:rPr>
        <w:t xml:space="preserve"> </w:t>
      </w:r>
      <w:r>
        <w:rPr>
          <w:b/>
          <w:color w:val="6D6E71"/>
          <w:w w:val="85"/>
          <w:sz w:val="20"/>
        </w:rPr>
        <w:t>members</w:t>
      </w:r>
      <w:r>
        <w:rPr>
          <w:b/>
          <w:color w:val="6D6E71"/>
          <w:spacing w:val="-15"/>
          <w:w w:val="85"/>
          <w:sz w:val="20"/>
        </w:rPr>
        <w:t xml:space="preserve"> </w:t>
      </w:r>
      <w:r>
        <w:rPr>
          <w:b/>
          <w:color w:val="6D6E71"/>
          <w:w w:val="85"/>
          <w:sz w:val="20"/>
        </w:rPr>
        <w:t>with</w:t>
      </w:r>
      <w:r>
        <w:rPr>
          <w:b/>
          <w:color w:val="6D6E71"/>
          <w:spacing w:val="-15"/>
          <w:w w:val="85"/>
          <w:sz w:val="20"/>
        </w:rPr>
        <w:t xml:space="preserve"> </w:t>
      </w:r>
      <w:r>
        <w:rPr>
          <w:b/>
          <w:color w:val="6D6E71"/>
          <w:w w:val="85"/>
          <w:sz w:val="20"/>
        </w:rPr>
        <w:t>disabilities.</w:t>
      </w:r>
    </w:p>
    <w:p w:rsidR="009702CD" w:rsidRDefault="00166ADE">
      <w:pPr>
        <w:pStyle w:val="Heading5"/>
        <w:spacing w:before="221"/>
        <w:ind w:left="199"/>
      </w:pPr>
      <w:r>
        <w:rPr>
          <w:b w:val="0"/>
        </w:rPr>
        <w:br w:type="column"/>
      </w:r>
      <w:r>
        <w:rPr>
          <w:color w:val="0088CE"/>
          <w:w w:val="90"/>
        </w:rPr>
        <w:t>Education</w:t>
      </w:r>
    </w:p>
    <w:p w:rsidR="009702CD" w:rsidRDefault="00166ADE">
      <w:pPr>
        <w:pStyle w:val="Heading8"/>
        <w:spacing w:before="48"/>
        <w:ind w:left="199"/>
      </w:pPr>
      <w:r>
        <w:rPr>
          <w:color w:val="BE1F24"/>
        </w:rPr>
        <w:t>Persons aged 13 years and above</w:t>
      </w:r>
    </w:p>
    <w:p w:rsidR="009702CD" w:rsidRDefault="00166ADE">
      <w:pPr>
        <w:pStyle w:val="ListParagraph"/>
        <w:numPr>
          <w:ilvl w:val="0"/>
          <w:numId w:val="49"/>
        </w:numPr>
        <w:tabs>
          <w:tab w:val="left" w:pos="380"/>
        </w:tabs>
        <w:spacing w:before="128" w:line="230" w:lineRule="auto"/>
        <w:ind w:right="717"/>
        <w:jc w:val="both"/>
        <w:rPr>
          <w:b/>
          <w:sz w:val="20"/>
        </w:rPr>
      </w:pPr>
      <w:r>
        <w:rPr>
          <w:b/>
          <w:color w:val="0088CE"/>
          <w:w w:val="85"/>
          <w:sz w:val="20"/>
        </w:rPr>
        <w:t>Syrian</w:t>
      </w:r>
      <w:r>
        <w:rPr>
          <w:b/>
          <w:color w:val="0088CE"/>
          <w:spacing w:val="-32"/>
          <w:w w:val="85"/>
          <w:sz w:val="20"/>
        </w:rPr>
        <w:t xml:space="preserve"> </w:t>
      </w:r>
      <w:r>
        <w:rPr>
          <w:b/>
          <w:color w:val="0088CE"/>
          <w:w w:val="85"/>
          <w:sz w:val="20"/>
        </w:rPr>
        <w:t>refugees</w:t>
      </w:r>
      <w:r>
        <w:rPr>
          <w:b/>
          <w:color w:val="0088CE"/>
          <w:spacing w:val="-32"/>
          <w:w w:val="85"/>
          <w:sz w:val="20"/>
        </w:rPr>
        <w:t xml:space="preserve"> </w:t>
      </w:r>
      <w:r>
        <w:rPr>
          <w:b/>
          <w:color w:val="0088CE"/>
          <w:w w:val="85"/>
          <w:sz w:val="20"/>
        </w:rPr>
        <w:t>with</w:t>
      </w:r>
      <w:r>
        <w:rPr>
          <w:b/>
          <w:color w:val="0088CE"/>
          <w:spacing w:val="-32"/>
          <w:w w:val="85"/>
          <w:sz w:val="20"/>
        </w:rPr>
        <w:t xml:space="preserve"> </w:t>
      </w:r>
      <w:r>
        <w:rPr>
          <w:b/>
          <w:color w:val="0088CE"/>
          <w:w w:val="85"/>
          <w:sz w:val="20"/>
        </w:rPr>
        <w:t>disabilities</w:t>
      </w:r>
      <w:r>
        <w:rPr>
          <w:b/>
          <w:color w:val="0088CE"/>
          <w:spacing w:val="-32"/>
          <w:w w:val="85"/>
          <w:sz w:val="20"/>
        </w:rPr>
        <w:t xml:space="preserve"> </w:t>
      </w:r>
      <w:r>
        <w:rPr>
          <w:b/>
          <w:color w:val="0088CE"/>
          <w:w w:val="85"/>
          <w:sz w:val="20"/>
        </w:rPr>
        <w:t>are</w:t>
      </w:r>
      <w:r>
        <w:rPr>
          <w:b/>
          <w:color w:val="0088CE"/>
          <w:spacing w:val="-32"/>
          <w:w w:val="85"/>
          <w:sz w:val="20"/>
        </w:rPr>
        <w:t xml:space="preserve"> </w:t>
      </w:r>
      <w:r>
        <w:rPr>
          <w:b/>
          <w:color w:val="0088CE"/>
          <w:w w:val="85"/>
          <w:sz w:val="20"/>
        </w:rPr>
        <w:t>more</w:t>
      </w:r>
      <w:r>
        <w:rPr>
          <w:b/>
          <w:color w:val="0088CE"/>
          <w:spacing w:val="-32"/>
          <w:w w:val="85"/>
          <w:sz w:val="20"/>
        </w:rPr>
        <w:t xml:space="preserve"> </w:t>
      </w:r>
      <w:r>
        <w:rPr>
          <w:b/>
          <w:color w:val="0088CE"/>
          <w:w w:val="85"/>
          <w:sz w:val="20"/>
        </w:rPr>
        <w:t>likely</w:t>
      </w:r>
      <w:r>
        <w:rPr>
          <w:b/>
          <w:color w:val="0088CE"/>
          <w:spacing w:val="-32"/>
          <w:w w:val="85"/>
          <w:sz w:val="20"/>
        </w:rPr>
        <w:t xml:space="preserve"> </w:t>
      </w:r>
      <w:r>
        <w:rPr>
          <w:b/>
          <w:color w:val="0088CE"/>
          <w:w w:val="85"/>
          <w:sz w:val="20"/>
        </w:rPr>
        <w:t>to</w:t>
      </w:r>
      <w:r>
        <w:rPr>
          <w:b/>
          <w:color w:val="0088CE"/>
          <w:spacing w:val="-32"/>
          <w:w w:val="85"/>
          <w:sz w:val="20"/>
        </w:rPr>
        <w:t xml:space="preserve"> </w:t>
      </w:r>
      <w:r>
        <w:rPr>
          <w:b/>
          <w:color w:val="0088CE"/>
          <w:w w:val="85"/>
          <w:sz w:val="20"/>
        </w:rPr>
        <w:t xml:space="preserve">have </w:t>
      </w:r>
      <w:r>
        <w:rPr>
          <w:b/>
          <w:color w:val="0088CE"/>
          <w:w w:val="90"/>
          <w:sz w:val="20"/>
        </w:rPr>
        <w:t>never</w:t>
      </w:r>
      <w:r>
        <w:rPr>
          <w:b/>
          <w:color w:val="0088CE"/>
          <w:spacing w:val="-39"/>
          <w:w w:val="90"/>
          <w:sz w:val="20"/>
        </w:rPr>
        <w:t xml:space="preserve"> </w:t>
      </w:r>
      <w:r>
        <w:rPr>
          <w:b/>
          <w:color w:val="0088CE"/>
          <w:w w:val="90"/>
          <w:sz w:val="20"/>
        </w:rPr>
        <w:t>been</w:t>
      </w:r>
      <w:r>
        <w:rPr>
          <w:b/>
          <w:color w:val="0088CE"/>
          <w:spacing w:val="-39"/>
          <w:w w:val="90"/>
          <w:sz w:val="20"/>
        </w:rPr>
        <w:t xml:space="preserve"> </w:t>
      </w:r>
      <w:r>
        <w:rPr>
          <w:b/>
          <w:color w:val="0088CE"/>
          <w:w w:val="90"/>
          <w:sz w:val="20"/>
        </w:rPr>
        <w:t>enrolled</w:t>
      </w:r>
      <w:r>
        <w:rPr>
          <w:b/>
          <w:color w:val="0088CE"/>
          <w:spacing w:val="-39"/>
          <w:w w:val="90"/>
          <w:sz w:val="20"/>
        </w:rPr>
        <w:t xml:space="preserve"> </w:t>
      </w:r>
      <w:r>
        <w:rPr>
          <w:b/>
          <w:color w:val="0088CE"/>
          <w:w w:val="90"/>
          <w:sz w:val="20"/>
        </w:rPr>
        <w:t>in</w:t>
      </w:r>
      <w:r>
        <w:rPr>
          <w:b/>
          <w:color w:val="0088CE"/>
          <w:spacing w:val="-39"/>
          <w:w w:val="90"/>
          <w:sz w:val="20"/>
        </w:rPr>
        <w:t xml:space="preserve"> </w:t>
      </w:r>
      <w:r>
        <w:rPr>
          <w:b/>
          <w:color w:val="0088CE"/>
          <w:w w:val="90"/>
          <w:sz w:val="20"/>
        </w:rPr>
        <w:t>school</w:t>
      </w:r>
      <w:r>
        <w:rPr>
          <w:b/>
          <w:color w:val="0088CE"/>
          <w:spacing w:val="-39"/>
          <w:w w:val="90"/>
          <w:sz w:val="20"/>
        </w:rPr>
        <w:t xml:space="preserve"> </w:t>
      </w:r>
      <w:r>
        <w:rPr>
          <w:b/>
          <w:color w:val="0088CE"/>
          <w:w w:val="90"/>
          <w:sz w:val="20"/>
        </w:rPr>
        <w:t>and</w:t>
      </w:r>
      <w:r>
        <w:rPr>
          <w:b/>
          <w:color w:val="0088CE"/>
          <w:spacing w:val="-39"/>
          <w:w w:val="90"/>
          <w:sz w:val="20"/>
        </w:rPr>
        <w:t xml:space="preserve"> </w:t>
      </w:r>
      <w:r>
        <w:rPr>
          <w:b/>
          <w:color w:val="0088CE"/>
          <w:w w:val="90"/>
          <w:sz w:val="20"/>
        </w:rPr>
        <w:t>to</w:t>
      </w:r>
      <w:r>
        <w:rPr>
          <w:b/>
          <w:color w:val="0088CE"/>
          <w:spacing w:val="-39"/>
          <w:w w:val="90"/>
          <w:sz w:val="20"/>
        </w:rPr>
        <w:t xml:space="preserve"> </w:t>
      </w:r>
      <w:r>
        <w:rPr>
          <w:b/>
          <w:color w:val="0088CE"/>
          <w:w w:val="90"/>
          <w:sz w:val="20"/>
        </w:rPr>
        <w:t>be</w:t>
      </w:r>
      <w:r>
        <w:rPr>
          <w:b/>
          <w:color w:val="0088CE"/>
          <w:spacing w:val="-39"/>
          <w:w w:val="90"/>
          <w:sz w:val="20"/>
        </w:rPr>
        <w:t xml:space="preserve"> </w:t>
      </w:r>
      <w:r>
        <w:rPr>
          <w:b/>
          <w:color w:val="0088CE"/>
          <w:w w:val="90"/>
          <w:sz w:val="20"/>
        </w:rPr>
        <w:t>illiterate</w:t>
      </w:r>
      <w:r>
        <w:rPr>
          <w:b/>
          <w:color w:val="0088CE"/>
          <w:spacing w:val="-39"/>
          <w:w w:val="90"/>
          <w:sz w:val="20"/>
        </w:rPr>
        <w:t xml:space="preserve"> </w:t>
      </w:r>
      <w:r>
        <w:rPr>
          <w:b/>
          <w:color w:val="0088CE"/>
          <w:w w:val="90"/>
          <w:sz w:val="20"/>
        </w:rPr>
        <w:t xml:space="preserve">than </w:t>
      </w:r>
      <w:r>
        <w:rPr>
          <w:b/>
          <w:color w:val="0088CE"/>
          <w:w w:val="85"/>
          <w:sz w:val="20"/>
        </w:rPr>
        <w:t>persons without disabilities (P&lt;0.05): 19.0% of</w:t>
      </w:r>
      <w:r>
        <w:rPr>
          <w:b/>
          <w:color w:val="0088CE"/>
          <w:spacing w:val="-31"/>
          <w:w w:val="85"/>
          <w:sz w:val="20"/>
        </w:rPr>
        <w:t xml:space="preserve"> </w:t>
      </w:r>
      <w:r>
        <w:rPr>
          <w:b/>
          <w:color w:val="0088CE"/>
          <w:w w:val="85"/>
          <w:sz w:val="20"/>
        </w:rPr>
        <w:t>Syrian refugees</w:t>
      </w:r>
      <w:r>
        <w:rPr>
          <w:b/>
          <w:color w:val="0088CE"/>
          <w:spacing w:val="-15"/>
          <w:w w:val="85"/>
          <w:sz w:val="20"/>
        </w:rPr>
        <w:t xml:space="preserve"> </w:t>
      </w:r>
      <w:r>
        <w:rPr>
          <w:b/>
          <w:color w:val="0088CE"/>
          <w:w w:val="85"/>
          <w:sz w:val="20"/>
        </w:rPr>
        <w:t>with</w:t>
      </w:r>
      <w:r>
        <w:rPr>
          <w:b/>
          <w:color w:val="0088CE"/>
          <w:spacing w:val="-15"/>
          <w:w w:val="85"/>
          <w:sz w:val="20"/>
        </w:rPr>
        <w:t xml:space="preserve"> </w:t>
      </w:r>
      <w:r>
        <w:rPr>
          <w:b/>
          <w:color w:val="0088CE"/>
          <w:w w:val="85"/>
          <w:sz w:val="20"/>
        </w:rPr>
        <w:t>disabilities</w:t>
      </w:r>
      <w:r>
        <w:rPr>
          <w:b/>
          <w:color w:val="0088CE"/>
          <w:spacing w:val="-15"/>
          <w:w w:val="85"/>
          <w:sz w:val="20"/>
        </w:rPr>
        <w:t xml:space="preserve"> </w:t>
      </w:r>
      <w:r>
        <w:rPr>
          <w:b/>
          <w:color w:val="0088CE"/>
          <w:w w:val="85"/>
          <w:sz w:val="20"/>
        </w:rPr>
        <w:t>never</w:t>
      </w:r>
      <w:r>
        <w:rPr>
          <w:b/>
          <w:color w:val="0088CE"/>
          <w:spacing w:val="-15"/>
          <w:w w:val="85"/>
          <w:sz w:val="20"/>
        </w:rPr>
        <w:t xml:space="preserve"> </w:t>
      </w:r>
      <w:r>
        <w:rPr>
          <w:b/>
          <w:color w:val="0088CE"/>
          <w:w w:val="85"/>
          <w:sz w:val="20"/>
        </w:rPr>
        <w:t>enrolled</w:t>
      </w:r>
      <w:r>
        <w:rPr>
          <w:b/>
          <w:color w:val="0088CE"/>
          <w:spacing w:val="-15"/>
          <w:w w:val="85"/>
          <w:sz w:val="20"/>
        </w:rPr>
        <w:t xml:space="preserve"> </w:t>
      </w:r>
      <w:r>
        <w:rPr>
          <w:b/>
          <w:color w:val="0088CE"/>
          <w:w w:val="85"/>
          <w:sz w:val="20"/>
        </w:rPr>
        <w:t>in</w:t>
      </w:r>
      <w:r>
        <w:rPr>
          <w:b/>
          <w:color w:val="0088CE"/>
          <w:spacing w:val="-15"/>
          <w:w w:val="85"/>
          <w:sz w:val="20"/>
        </w:rPr>
        <w:t xml:space="preserve"> </w:t>
      </w:r>
      <w:r>
        <w:rPr>
          <w:b/>
          <w:color w:val="0088CE"/>
          <w:w w:val="85"/>
          <w:sz w:val="20"/>
        </w:rPr>
        <w:t>school</w:t>
      </w:r>
      <w:r>
        <w:rPr>
          <w:b/>
          <w:color w:val="0088CE"/>
          <w:spacing w:val="-15"/>
          <w:w w:val="85"/>
          <w:sz w:val="20"/>
        </w:rPr>
        <w:t xml:space="preserve"> </w:t>
      </w:r>
      <w:r>
        <w:rPr>
          <w:b/>
          <w:color w:val="0088CE"/>
          <w:w w:val="85"/>
          <w:sz w:val="20"/>
        </w:rPr>
        <w:t xml:space="preserve">and </w:t>
      </w:r>
      <w:r>
        <w:rPr>
          <w:b/>
          <w:color w:val="0088CE"/>
          <w:w w:val="90"/>
          <w:sz w:val="20"/>
        </w:rPr>
        <w:t>cannot</w:t>
      </w:r>
      <w:r>
        <w:rPr>
          <w:b/>
          <w:color w:val="0088CE"/>
          <w:spacing w:val="-39"/>
          <w:w w:val="90"/>
          <w:sz w:val="20"/>
        </w:rPr>
        <w:t xml:space="preserve"> </w:t>
      </w:r>
      <w:r>
        <w:rPr>
          <w:b/>
          <w:color w:val="0088CE"/>
          <w:w w:val="90"/>
          <w:sz w:val="20"/>
        </w:rPr>
        <w:t>read</w:t>
      </w:r>
      <w:r>
        <w:rPr>
          <w:b/>
          <w:color w:val="0088CE"/>
          <w:spacing w:val="-39"/>
          <w:w w:val="90"/>
          <w:sz w:val="20"/>
        </w:rPr>
        <w:t xml:space="preserve"> </w:t>
      </w:r>
      <w:r>
        <w:rPr>
          <w:b/>
          <w:color w:val="0088CE"/>
          <w:w w:val="90"/>
          <w:sz w:val="20"/>
        </w:rPr>
        <w:t>or</w:t>
      </w:r>
      <w:r>
        <w:rPr>
          <w:b/>
          <w:color w:val="0088CE"/>
          <w:spacing w:val="-39"/>
          <w:w w:val="90"/>
          <w:sz w:val="20"/>
        </w:rPr>
        <w:t xml:space="preserve"> </w:t>
      </w:r>
      <w:r>
        <w:rPr>
          <w:b/>
          <w:color w:val="0088CE"/>
          <w:w w:val="90"/>
          <w:sz w:val="20"/>
        </w:rPr>
        <w:t>write,</w:t>
      </w:r>
      <w:r>
        <w:rPr>
          <w:b/>
          <w:color w:val="0088CE"/>
          <w:spacing w:val="-39"/>
          <w:w w:val="90"/>
          <w:sz w:val="20"/>
        </w:rPr>
        <w:t xml:space="preserve"> </w:t>
      </w:r>
      <w:r>
        <w:rPr>
          <w:b/>
          <w:color w:val="0088CE"/>
          <w:w w:val="90"/>
          <w:sz w:val="20"/>
        </w:rPr>
        <w:t>compared</w:t>
      </w:r>
      <w:r>
        <w:rPr>
          <w:b/>
          <w:color w:val="0088CE"/>
          <w:spacing w:val="-39"/>
          <w:w w:val="90"/>
          <w:sz w:val="20"/>
        </w:rPr>
        <w:t xml:space="preserve"> </w:t>
      </w:r>
      <w:r>
        <w:rPr>
          <w:b/>
          <w:color w:val="0088CE"/>
          <w:w w:val="90"/>
          <w:sz w:val="20"/>
        </w:rPr>
        <w:t>to</w:t>
      </w:r>
      <w:r>
        <w:rPr>
          <w:b/>
          <w:color w:val="0088CE"/>
          <w:spacing w:val="-39"/>
          <w:w w:val="90"/>
          <w:sz w:val="20"/>
        </w:rPr>
        <w:t xml:space="preserve"> </w:t>
      </w:r>
      <w:r>
        <w:rPr>
          <w:b/>
          <w:color w:val="0088CE"/>
          <w:w w:val="90"/>
          <w:sz w:val="20"/>
        </w:rPr>
        <w:t>6.7%</w:t>
      </w:r>
      <w:r>
        <w:rPr>
          <w:b/>
          <w:color w:val="0088CE"/>
          <w:spacing w:val="-39"/>
          <w:w w:val="90"/>
          <w:sz w:val="20"/>
        </w:rPr>
        <w:t xml:space="preserve"> </w:t>
      </w:r>
      <w:r>
        <w:rPr>
          <w:b/>
          <w:color w:val="0088CE"/>
          <w:w w:val="90"/>
          <w:sz w:val="20"/>
        </w:rPr>
        <w:t>among</w:t>
      </w:r>
      <w:r>
        <w:rPr>
          <w:b/>
          <w:color w:val="0088CE"/>
          <w:spacing w:val="-39"/>
          <w:w w:val="90"/>
          <w:sz w:val="20"/>
        </w:rPr>
        <w:t xml:space="preserve"> </w:t>
      </w:r>
      <w:r>
        <w:rPr>
          <w:b/>
          <w:color w:val="0088CE"/>
          <w:w w:val="90"/>
          <w:sz w:val="20"/>
        </w:rPr>
        <w:t xml:space="preserve">peers </w:t>
      </w:r>
      <w:r>
        <w:rPr>
          <w:b/>
          <w:color w:val="0088CE"/>
          <w:w w:val="95"/>
          <w:sz w:val="20"/>
        </w:rPr>
        <w:t>without</w:t>
      </w:r>
      <w:r>
        <w:rPr>
          <w:b/>
          <w:color w:val="0088CE"/>
          <w:spacing w:val="-14"/>
          <w:w w:val="95"/>
          <w:sz w:val="20"/>
        </w:rPr>
        <w:t xml:space="preserve"> </w:t>
      </w:r>
      <w:r>
        <w:rPr>
          <w:b/>
          <w:color w:val="0088CE"/>
          <w:w w:val="95"/>
          <w:sz w:val="20"/>
        </w:rPr>
        <w:t>disabilities.</w:t>
      </w:r>
    </w:p>
    <w:p w:rsidR="009702CD" w:rsidRDefault="00166ADE">
      <w:pPr>
        <w:pStyle w:val="ListParagraph"/>
        <w:numPr>
          <w:ilvl w:val="0"/>
          <w:numId w:val="49"/>
        </w:numPr>
        <w:tabs>
          <w:tab w:val="left" w:pos="380"/>
        </w:tabs>
        <w:spacing w:before="75" w:line="230" w:lineRule="auto"/>
        <w:ind w:right="717"/>
        <w:jc w:val="both"/>
        <w:rPr>
          <w:b/>
          <w:sz w:val="20"/>
        </w:rPr>
      </w:pPr>
      <w:r>
        <w:rPr>
          <w:b/>
          <w:color w:val="6D6E71"/>
          <w:w w:val="85"/>
          <w:sz w:val="20"/>
        </w:rPr>
        <w:t xml:space="preserve">Across all age groups, persons with disabilities have </w:t>
      </w:r>
      <w:r>
        <w:rPr>
          <w:b/>
          <w:color w:val="6D6E71"/>
          <w:w w:val="90"/>
          <w:sz w:val="20"/>
        </w:rPr>
        <w:t>higher non-enrolment/illiteracy rates than</w:t>
      </w:r>
      <w:r>
        <w:rPr>
          <w:b/>
          <w:color w:val="6D6E71"/>
          <w:spacing w:val="52"/>
          <w:w w:val="90"/>
          <w:sz w:val="20"/>
        </w:rPr>
        <w:t xml:space="preserve"> </w:t>
      </w:r>
      <w:r>
        <w:rPr>
          <w:b/>
          <w:color w:val="6D6E71"/>
          <w:w w:val="90"/>
          <w:sz w:val="20"/>
        </w:rPr>
        <w:t>those without</w:t>
      </w:r>
      <w:r>
        <w:rPr>
          <w:b/>
          <w:color w:val="6D6E71"/>
          <w:spacing w:val="-11"/>
          <w:w w:val="90"/>
          <w:sz w:val="20"/>
        </w:rPr>
        <w:t xml:space="preserve"> </w:t>
      </w:r>
      <w:r>
        <w:rPr>
          <w:b/>
          <w:color w:val="6D6E71"/>
          <w:w w:val="90"/>
          <w:sz w:val="20"/>
        </w:rPr>
        <w:t>disabilities.</w:t>
      </w:r>
    </w:p>
    <w:p w:rsidR="009702CD" w:rsidRDefault="00166ADE">
      <w:pPr>
        <w:pStyle w:val="ListParagraph"/>
        <w:numPr>
          <w:ilvl w:val="0"/>
          <w:numId w:val="49"/>
        </w:numPr>
        <w:tabs>
          <w:tab w:val="left" w:pos="380"/>
        </w:tabs>
        <w:spacing w:before="78" w:line="230" w:lineRule="auto"/>
        <w:ind w:right="717"/>
        <w:jc w:val="both"/>
        <w:rPr>
          <w:b/>
          <w:sz w:val="20"/>
        </w:rPr>
      </w:pPr>
      <w:r>
        <w:rPr>
          <w:b/>
          <w:color w:val="6D6E71"/>
          <w:w w:val="85"/>
          <w:sz w:val="20"/>
        </w:rPr>
        <w:t xml:space="preserve">The gender gap is striking. Non-enrolment/illiteracy </w:t>
      </w:r>
      <w:r>
        <w:rPr>
          <w:b/>
          <w:color w:val="6D6E71"/>
          <w:w w:val="90"/>
          <w:sz w:val="20"/>
        </w:rPr>
        <w:t>rates among females without disabilities are</w:t>
      </w:r>
      <w:r>
        <w:rPr>
          <w:b/>
          <w:color w:val="6D6E71"/>
          <w:spacing w:val="-25"/>
          <w:w w:val="90"/>
          <w:sz w:val="20"/>
        </w:rPr>
        <w:t xml:space="preserve"> </w:t>
      </w:r>
      <w:r>
        <w:rPr>
          <w:b/>
          <w:color w:val="6D6E71"/>
          <w:w w:val="90"/>
          <w:sz w:val="20"/>
        </w:rPr>
        <w:t xml:space="preserve">more </w:t>
      </w:r>
      <w:r>
        <w:rPr>
          <w:b/>
          <w:color w:val="6D6E71"/>
          <w:w w:val="85"/>
          <w:sz w:val="20"/>
        </w:rPr>
        <w:t>than</w:t>
      </w:r>
      <w:r>
        <w:rPr>
          <w:b/>
          <w:color w:val="6D6E71"/>
          <w:spacing w:val="-11"/>
          <w:w w:val="85"/>
          <w:sz w:val="20"/>
        </w:rPr>
        <w:t xml:space="preserve"> </w:t>
      </w:r>
      <w:r>
        <w:rPr>
          <w:b/>
          <w:color w:val="6D6E71"/>
          <w:w w:val="85"/>
          <w:sz w:val="20"/>
        </w:rPr>
        <w:t>double</w:t>
      </w:r>
      <w:r>
        <w:rPr>
          <w:b/>
          <w:color w:val="6D6E71"/>
          <w:spacing w:val="-11"/>
          <w:w w:val="85"/>
          <w:sz w:val="20"/>
        </w:rPr>
        <w:t xml:space="preserve"> </w:t>
      </w:r>
      <w:r>
        <w:rPr>
          <w:b/>
          <w:color w:val="6D6E71"/>
          <w:w w:val="85"/>
          <w:sz w:val="20"/>
        </w:rPr>
        <w:t>that</w:t>
      </w:r>
      <w:r>
        <w:rPr>
          <w:b/>
          <w:color w:val="6D6E71"/>
          <w:spacing w:val="-11"/>
          <w:w w:val="85"/>
          <w:sz w:val="20"/>
        </w:rPr>
        <w:t xml:space="preserve"> </w:t>
      </w:r>
      <w:r>
        <w:rPr>
          <w:b/>
          <w:color w:val="6D6E71"/>
          <w:w w:val="85"/>
          <w:sz w:val="20"/>
        </w:rPr>
        <w:t>of</w:t>
      </w:r>
      <w:r>
        <w:rPr>
          <w:b/>
          <w:color w:val="6D6E71"/>
          <w:spacing w:val="-11"/>
          <w:w w:val="85"/>
          <w:sz w:val="20"/>
        </w:rPr>
        <w:t xml:space="preserve"> </w:t>
      </w:r>
      <w:r>
        <w:rPr>
          <w:b/>
          <w:color w:val="6D6E71"/>
          <w:w w:val="85"/>
          <w:sz w:val="20"/>
        </w:rPr>
        <w:t>their</w:t>
      </w:r>
      <w:r>
        <w:rPr>
          <w:b/>
          <w:color w:val="6D6E71"/>
          <w:spacing w:val="-11"/>
          <w:w w:val="85"/>
          <w:sz w:val="20"/>
        </w:rPr>
        <w:t xml:space="preserve"> </w:t>
      </w:r>
      <w:r>
        <w:rPr>
          <w:b/>
          <w:color w:val="6D6E71"/>
          <w:w w:val="85"/>
          <w:sz w:val="20"/>
        </w:rPr>
        <w:t>male</w:t>
      </w:r>
      <w:r>
        <w:rPr>
          <w:b/>
          <w:color w:val="6D6E71"/>
          <w:spacing w:val="-11"/>
          <w:w w:val="85"/>
          <w:sz w:val="20"/>
        </w:rPr>
        <w:t xml:space="preserve"> </w:t>
      </w:r>
      <w:r>
        <w:rPr>
          <w:b/>
          <w:color w:val="6D6E71"/>
          <w:w w:val="85"/>
          <w:sz w:val="20"/>
        </w:rPr>
        <w:t>peers</w:t>
      </w:r>
      <w:r>
        <w:rPr>
          <w:b/>
          <w:color w:val="6D6E71"/>
          <w:spacing w:val="-11"/>
          <w:w w:val="85"/>
          <w:sz w:val="20"/>
        </w:rPr>
        <w:t xml:space="preserve"> </w:t>
      </w:r>
      <w:r>
        <w:rPr>
          <w:b/>
          <w:color w:val="6D6E71"/>
          <w:w w:val="85"/>
          <w:sz w:val="20"/>
        </w:rPr>
        <w:t>(66.9%</w:t>
      </w:r>
      <w:r>
        <w:rPr>
          <w:b/>
          <w:color w:val="6D6E71"/>
          <w:spacing w:val="-11"/>
          <w:w w:val="85"/>
          <w:sz w:val="20"/>
        </w:rPr>
        <w:t xml:space="preserve"> </w:t>
      </w:r>
      <w:r>
        <w:rPr>
          <w:b/>
          <w:color w:val="6D6E71"/>
          <w:w w:val="85"/>
          <w:sz w:val="20"/>
        </w:rPr>
        <w:t xml:space="preserve">compared </w:t>
      </w:r>
      <w:r>
        <w:rPr>
          <w:b/>
          <w:color w:val="6D6E71"/>
          <w:w w:val="90"/>
          <w:sz w:val="20"/>
        </w:rPr>
        <w:t>to</w:t>
      </w:r>
      <w:r>
        <w:rPr>
          <w:b/>
          <w:color w:val="6D6E71"/>
          <w:spacing w:val="-25"/>
          <w:w w:val="90"/>
          <w:sz w:val="20"/>
        </w:rPr>
        <w:t xml:space="preserve"> </w:t>
      </w:r>
      <w:r>
        <w:rPr>
          <w:b/>
          <w:color w:val="6D6E71"/>
          <w:w w:val="90"/>
          <w:sz w:val="20"/>
        </w:rPr>
        <w:t>33.1%).</w:t>
      </w:r>
      <w:r>
        <w:rPr>
          <w:b/>
          <w:color w:val="6D6E71"/>
          <w:spacing w:val="-25"/>
          <w:w w:val="90"/>
          <w:sz w:val="20"/>
        </w:rPr>
        <w:t xml:space="preserve"> </w:t>
      </w:r>
      <w:r>
        <w:rPr>
          <w:b/>
          <w:color w:val="6D6E71"/>
          <w:w w:val="90"/>
          <w:sz w:val="20"/>
        </w:rPr>
        <w:t>When</w:t>
      </w:r>
      <w:r>
        <w:rPr>
          <w:b/>
          <w:color w:val="6D6E71"/>
          <w:spacing w:val="-25"/>
          <w:w w:val="90"/>
          <w:sz w:val="20"/>
        </w:rPr>
        <w:t xml:space="preserve"> </w:t>
      </w:r>
      <w:r>
        <w:rPr>
          <w:b/>
          <w:color w:val="6D6E71"/>
          <w:w w:val="90"/>
          <w:sz w:val="20"/>
        </w:rPr>
        <w:t>it</w:t>
      </w:r>
      <w:r>
        <w:rPr>
          <w:b/>
          <w:color w:val="6D6E71"/>
          <w:spacing w:val="-25"/>
          <w:w w:val="90"/>
          <w:sz w:val="20"/>
        </w:rPr>
        <w:t xml:space="preserve"> </w:t>
      </w:r>
      <w:r>
        <w:rPr>
          <w:b/>
          <w:color w:val="6D6E71"/>
          <w:w w:val="90"/>
          <w:sz w:val="20"/>
        </w:rPr>
        <w:t>comes</w:t>
      </w:r>
      <w:r>
        <w:rPr>
          <w:b/>
          <w:color w:val="6D6E71"/>
          <w:spacing w:val="-25"/>
          <w:w w:val="90"/>
          <w:sz w:val="20"/>
        </w:rPr>
        <w:t xml:space="preserve"> </w:t>
      </w:r>
      <w:r>
        <w:rPr>
          <w:b/>
          <w:color w:val="6D6E71"/>
          <w:w w:val="90"/>
          <w:sz w:val="20"/>
        </w:rPr>
        <w:t>to</w:t>
      </w:r>
      <w:r>
        <w:rPr>
          <w:b/>
          <w:color w:val="6D6E71"/>
          <w:spacing w:val="-25"/>
          <w:w w:val="90"/>
          <w:sz w:val="20"/>
        </w:rPr>
        <w:t xml:space="preserve"> </w:t>
      </w:r>
      <w:r>
        <w:rPr>
          <w:b/>
          <w:color w:val="6D6E71"/>
          <w:w w:val="90"/>
          <w:sz w:val="20"/>
        </w:rPr>
        <w:t>females</w:t>
      </w:r>
      <w:r>
        <w:rPr>
          <w:b/>
          <w:color w:val="6D6E71"/>
          <w:spacing w:val="-25"/>
          <w:w w:val="90"/>
          <w:sz w:val="20"/>
        </w:rPr>
        <w:t xml:space="preserve"> </w:t>
      </w:r>
      <w:r>
        <w:rPr>
          <w:b/>
          <w:color w:val="6D6E71"/>
          <w:w w:val="90"/>
          <w:sz w:val="20"/>
        </w:rPr>
        <w:t>and</w:t>
      </w:r>
      <w:r>
        <w:rPr>
          <w:b/>
          <w:color w:val="6D6E71"/>
          <w:spacing w:val="-25"/>
          <w:w w:val="90"/>
          <w:sz w:val="20"/>
        </w:rPr>
        <w:t xml:space="preserve"> </w:t>
      </w:r>
      <w:r>
        <w:rPr>
          <w:b/>
          <w:color w:val="6D6E71"/>
          <w:w w:val="90"/>
          <w:sz w:val="20"/>
        </w:rPr>
        <w:t>males</w:t>
      </w:r>
      <w:r>
        <w:rPr>
          <w:b/>
          <w:color w:val="6D6E71"/>
          <w:spacing w:val="-25"/>
          <w:w w:val="90"/>
          <w:sz w:val="20"/>
        </w:rPr>
        <w:t xml:space="preserve"> </w:t>
      </w:r>
      <w:r>
        <w:rPr>
          <w:b/>
          <w:color w:val="6D6E71"/>
          <w:w w:val="90"/>
          <w:sz w:val="20"/>
        </w:rPr>
        <w:t xml:space="preserve">with </w:t>
      </w:r>
      <w:r>
        <w:rPr>
          <w:b/>
          <w:color w:val="6D6E71"/>
          <w:w w:val="80"/>
          <w:sz w:val="20"/>
        </w:rPr>
        <w:t>disabilities,</w:t>
      </w:r>
      <w:r>
        <w:rPr>
          <w:b/>
          <w:color w:val="6D6E71"/>
          <w:spacing w:val="-15"/>
          <w:w w:val="80"/>
          <w:sz w:val="20"/>
        </w:rPr>
        <w:t xml:space="preserve"> </w:t>
      </w:r>
      <w:r>
        <w:rPr>
          <w:b/>
          <w:color w:val="6D6E71"/>
          <w:w w:val="80"/>
          <w:sz w:val="20"/>
        </w:rPr>
        <w:t>the</w:t>
      </w:r>
      <w:r>
        <w:rPr>
          <w:b/>
          <w:color w:val="6D6E71"/>
          <w:spacing w:val="-15"/>
          <w:w w:val="80"/>
          <w:sz w:val="20"/>
        </w:rPr>
        <w:t xml:space="preserve"> </w:t>
      </w:r>
      <w:r>
        <w:rPr>
          <w:b/>
          <w:color w:val="6D6E71"/>
          <w:w w:val="80"/>
          <w:sz w:val="20"/>
        </w:rPr>
        <w:t>rate</w:t>
      </w:r>
      <w:r>
        <w:rPr>
          <w:b/>
          <w:color w:val="6D6E71"/>
          <w:spacing w:val="-15"/>
          <w:w w:val="80"/>
          <w:sz w:val="20"/>
        </w:rPr>
        <w:t xml:space="preserve"> </w:t>
      </w:r>
      <w:r>
        <w:rPr>
          <w:b/>
          <w:color w:val="6D6E71"/>
          <w:w w:val="80"/>
          <w:sz w:val="20"/>
        </w:rPr>
        <w:t>for</w:t>
      </w:r>
      <w:r>
        <w:rPr>
          <w:b/>
          <w:color w:val="6D6E71"/>
          <w:spacing w:val="-15"/>
          <w:w w:val="80"/>
          <w:sz w:val="20"/>
        </w:rPr>
        <w:t xml:space="preserve"> </w:t>
      </w:r>
      <w:r>
        <w:rPr>
          <w:b/>
          <w:color w:val="6D6E71"/>
          <w:w w:val="80"/>
          <w:sz w:val="20"/>
        </w:rPr>
        <w:t>females</w:t>
      </w:r>
      <w:r>
        <w:rPr>
          <w:b/>
          <w:color w:val="6D6E71"/>
          <w:spacing w:val="-15"/>
          <w:w w:val="80"/>
          <w:sz w:val="20"/>
        </w:rPr>
        <w:t xml:space="preserve"> </w:t>
      </w:r>
      <w:r>
        <w:rPr>
          <w:b/>
          <w:color w:val="6D6E71"/>
          <w:w w:val="80"/>
          <w:sz w:val="20"/>
        </w:rPr>
        <w:t>with</w:t>
      </w:r>
      <w:r>
        <w:rPr>
          <w:b/>
          <w:color w:val="6D6E71"/>
          <w:spacing w:val="-15"/>
          <w:w w:val="80"/>
          <w:sz w:val="20"/>
        </w:rPr>
        <w:t xml:space="preserve"> </w:t>
      </w:r>
      <w:r>
        <w:rPr>
          <w:b/>
          <w:color w:val="6D6E71"/>
          <w:w w:val="80"/>
          <w:sz w:val="20"/>
        </w:rPr>
        <w:t>disabilit</w:t>
      </w:r>
      <w:r>
        <w:rPr>
          <w:b/>
          <w:color w:val="6D6E71"/>
          <w:w w:val="80"/>
          <w:sz w:val="20"/>
        </w:rPr>
        <w:t>ies</w:t>
      </w:r>
      <w:r>
        <w:rPr>
          <w:b/>
          <w:color w:val="6D6E71"/>
          <w:spacing w:val="-15"/>
          <w:w w:val="80"/>
          <w:sz w:val="20"/>
        </w:rPr>
        <w:t xml:space="preserve"> </w:t>
      </w:r>
      <w:r>
        <w:rPr>
          <w:b/>
          <w:color w:val="6D6E71"/>
          <w:w w:val="80"/>
          <w:sz w:val="20"/>
        </w:rPr>
        <w:t>is</w:t>
      </w:r>
      <w:r>
        <w:rPr>
          <w:b/>
          <w:color w:val="6D6E71"/>
          <w:spacing w:val="-15"/>
          <w:w w:val="80"/>
          <w:sz w:val="20"/>
        </w:rPr>
        <w:t xml:space="preserve"> </w:t>
      </w:r>
      <w:r>
        <w:rPr>
          <w:b/>
          <w:color w:val="6D6E71"/>
          <w:w w:val="80"/>
          <w:sz w:val="20"/>
        </w:rPr>
        <w:t xml:space="preserve">nearly </w:t>
      </w:r>
      <w:r>
        <w:rPr>
          <w:b/>
          <w:color w:val="6D6E71"/>
          <w:w w:val="85"/>
          <w:sz w:val="20"/>
        </w:rPr>
        <w:t>three</w:t>
      </w:r>
      <w:r>
        <w:rPr>
          <w:b/>
          <w:color w:val="6D6E71"/>
          <w:spacing w:val="-10"/>
          <w:w w:val="85"/>
          <w:sz w:val="20"/>
        </w:rPr>
        <w:t xml:space="preserve"> </w:t>
      </w:r>
      <w:r>
        <w:rPr>
          <w:b/>
          <w:color w:val="6D6E71"/>
          <w:w w:val="85"/>
          <w:sz w:val="20"/>
        </w:rPr>
        <w:t>times</w:t>
      </w:r>
      <w:r>
        <w:rPr>
          <w:b/>
          <w:color w:val="6D6E71"/>
          <w:spacing w:val="-10"/>
          <w:w w:val="85"/>
          <w:sz w:val="20"/>
        </w:rPr>
        <w:t xml:space="preserve"> </w:t>
      </w:r>
      <w:r>
        <w:rPr>
          <w:b/>
          <w:color w:val="6D6E71"/>
          <w:w w:val="85"/>
          <w:sz w:val="20"/>
        </w:rPr>
        <w:t>higher</w:t>
      </w:r>
      <w:r>
        <w:rPr>
          <w:b/>
          <w:color w:val="6D6E71"/>
          <w:spacing w:val="-10"/>
          <w:w w:val="85"/>
          <w:sz w:val="20"/>
        </w:rPr>
        <w:t xml:space="preserve"> </w:t>
      </w:r>
      <w:r>
        <w:rPr>
          <w:b/>
          <w:color w:val="6D6E71"/>
          <w:w w:val="85"/>
          <w:sz w:val="20"/>
        </w:rPr>
        <w:t>than</w:t>
      </w:r>
      <w:r>
        <w:rPr>
          <w:b/>
          <w:color w:val="6D6E71"/>
          <w:spacing w:val="-10"/>
          <w:w w:val="85"/>
          <w:sz w:val="20"/>
        </w:rPr>
        <w:t xml:space="preserve"> </w:t>
      </w:r>
      <w:r>
        <w:rPr>
          <w:b/>
          <w:color w:val="6D6E71"/>
          <w:w w:val="85"/>
          <w:sz w:val="20"/>
        </w:rPr>
        <w:t>that</w:t>
      </w:r>
      <w:r>
        <w:rPr>
          <w:b/>
          <w:color w:val="6D6E71"/>
          <w:spacing w:val="-10"/>
          <w:w w:val="85"/>
          <w:sz w:val="20"/>
        </w:rPr>
        <w:t xml:space="preserve"> </w:t>
      </w:r>
      <w:r>
        <w:rPr>
          <w:b/>
          <w:color w:val="6D6E71"/>
          <w:w w:val="85"/>
          <w:sz w:val="20"/>
        </w:rPr>
        <w:t>of</w:t>
      </w:r>
      <w:r>
        <w:rPr>
          <w:b/>
          <w:color w:val="6D6E71"/>
          <w:spacing w:val="-10"/>
          <w:w w:val="85"/>
          <w:sz w:val="20"/>
        </w:rPr>
        <w:t xml:space="preserve"> </w:t>
      </w:r>
      <w:r>
        <w:rPr>
          <w:b/>
          <w:color w:val="6D6E71"/>
          <w:w w:val="85"/>
          <w:sz w:val="20"/>
        </w:rPr>
        <w:t>males</w:t>
      </w:r>
      <w:r>
        <w:rPr>
          <w:b/>
          <w:color w:val="6D6E71"/>
          <w:spacing w:val="-10"/>
          <w:w w:val="85"/>
          <w:sz w:val="20"/>
        </w:rPr>
        <w:t xml:space="preserve"> </w:t>
      </w:r>
      <w:r>
        <w:rPr>
          <w:b/>
          <w:color w:val="6D6E71"/>
          <w:w w:val="85"/>
          <w:sz w:val="20"/>
        </w:rPr>
        <w:t>with</w:t>
      </w:r>
      <w:r>
        <w:rPr>
          <w:b/>
          <w:color w:val="6D6E71"/>
          <w:spacing w:val="-10"/>
          <w:w w:val="85"/>
          <w:sz w:val="20"/>
        </w:rPr>
        <w:t xml:space="preserve"> </w:t>
      </w:r>
      <w:r>
        <w:rPr>
          <w:b/>
          <w:color w:val="6D6E71"/>
          <w:w w:val="85"/>
          <w:sz w:val="20"/>
        </w:rPr>
        <w:t xml:space="preserve">disabilities </w:t>
      </w:r>
      <w:r>
        <w:rPr>
          <w:b/>
          <w:color w:val="6D6E71"/>
          <w:w w:val="95"/>
          <w:sz w:val="20"/>
        </w:rPr>
        <w:t>(74.2% compared to</w:t>
      </w:r>
      <w:r>
        <w:rPr>
          <w:b/>
          <w:color w:val="6D6E71"/>
          <w:spacing w:val="-49"/>
          <w:w w:val="95"/>
          <w:sz w:val="20"/>
        </w:rPr>
        <w:t xml:space="preserve"> </w:t>
      </w:r>
      <w:r>
        <w:rPr>
          <w:b/>
          <w:color w:val="6D6E71"/>
          <w:w w:val="95"/>
          <w:sz w:val="20"/>
        </w:rPr>
        <w:t>25.8%).</w:t>
      </w:r>
    </w:p>
    <w:p w:rsidR="009702CD" w:rsidRDefault="00166ADE">
      <w:pPr>
        <w:pStyle w:val="ListParagraph"/>
        <w:numPr>
          <w:ilvl w:val="0"/>
          <w:numId w:val="49"/>
        </w:numPr>
        <w:tabs>
          <w:tab w:val="left" w:pos="380"/>
        </w:tabs>
        <w:spacing w:before="75" w:line="230" w:lineRule="auto"/>
        <w:ind w:right="717"/>
        <w:jc w:val="both"/>
        <w:rPr>
          <w:b/>
          <w:sz w:val="20"/>
        </w:rPr>
      </w:pPr>
      <w:r>
        <w:rPr>
          <w:b/>
          <w:color w:val="6D6E71"/>
          <w:w w:val="90"/>
          <w:sz w:val="20"/>
        </w:rPr>
        <w:t>More persons in the older generation lost the opportunity to</w:t>
      </w:r>
      <w:r>
        <w:rPr>
          <w:b/>
          <w:color w:val="6D6E71"/>
          <w:spacing w:val="-20"/>
          <w:w w:val="90"/>
          <w:sz w:val="20"/>
        </w:rPr>
        <w:t xml:space="preserve"> </w:t>
      </w:r>
      <w:r>
        <w:rPr>
          <w:b/>
          <w:color w:val="6D6E71"/>
          <w:w w:val="90"/>
          <w:sz w:val="20"/>
        </w:rPr>
        <w:t>learn.</w:t>
      </w:r>
    </w:p>
    <w:p w:rsidR="009702CD" w:rsidRDefault="00166ADE">
      <w:pPr>
        <w:pStyle w:val="ListParagraph"/>
        <w:numPr>
          <w:ilvl w:val="0"/>
          <w:numId w:val="49"/>
        </w:numPr>
        <w:tabs>
          <w:tab w:val="left" w:pos="380"/>
        </w:tabs>
        <w:spacing w:before="78" w:line="230" w:lineRule="auto"/>
        <w:ind w:right="718"/>
        <w:jc w:val="both"/>
        <w:rPr>
          <w:b/>
          <w:sz w:val="20"/>
        </w:rPr>
      </w:pPr>
      <w:r>
        <w:rPr>
          <w:b/>
          <w:color w:val="6D6E71"/>
          <w:w w:val="85"/>
          <w:sz w:val="20"/>
        </w:rPr>
        <w:t>In</w:t>
      </w:r>
      <w:r>
        <w:rPr>
          <w:b/>
          <w:color w:val="6D6E71"/>
          <w:spacing w:val="-8"/>
          <w:w w:val="85"/>
          <w:sz w:val="20"/>
        </w:rPr>
        <w:t xml:space="preserve"> </w:t>
      </w:r>
      <w:r>
        <w:rPr>
          <w:b/>
          <w:color w:val="6D6E71"/>
          <w:w w:val="85"/>
          <w:sz w:val="20"/>
        </w:rPr>
        <w:t>spite</w:t>
      </w:r>
      <w:r>
        <w:rPr>
          <w:b/>
          <w:color w:val="6D6E71"/>
          <w:spacing w:val="-8"/>
          <w:w w:val="85"/>
          <w:sz w:val="20"/>
        </w:rPr>
        <w:t xml:space="preserve"> </w:t>
      </w:r>
      <w:r>
        <w:rPr>
          <w:b/>
          <w:color w:val="6D6E71"/>
          <w:w w:val="85"/>
          <w:sz w:val="20"/>
        </w:rPr>
        <w:t>of</w:t>
      </w:r>
      <w:r>
        <w:rPr>
          <w:b/>
          <w:color w:val="6D6E71"/>
          <w:spacing w:val="-8"/>
          <w:w w:val="85"/>
          <w:sz w:val="20"/>
        </w:rPr>
        <w:t xml:space="preserve"> </w:t>
      </w:r>
      <w:r>
        <w:rPr>
          <w:b/>
          <w:color w:val="6D6E71"/>
          <w:w w:val="85"/>
          <w:sz w:val="20"/>
        </w:rPr>
        <w:t>the</w:t>
      </w:r>
      <w:r>
        <w:rPr>
          <w:b/>
          <w:color w:val="6D6E71"/>
          <w:spacing w:val="-8"/>
          <w:w w:val="85"/>
          <w:sz w:val="20"/>
        </w:rPr>
        <w:t xml:space="preserve"> </w:t>
      </w:r>
      <w:r>
        <w:rPr>
          <w:b/>
          <w:color w:val="6D6E71"/>
          <w:w w:val="85"/>
          <w:sz w:val="20"/>
        </w:rPr>
        <w:t>improved</w:t>
      </w:r>
      <w:r>
        <w:rPr>
          <w:b/>
          <w:color w:val="6D6E71"/>
          <w:spacing w:val="-8"/>
          <w:w w:val="85"/>
          <w:sz w:val="20"/>
        </w:rPr>
        <w:t xml:space="preserve"> </w:t>
      </w:r>
      <w:r>
        <w:rPr>
          <w:b/>
          <w:color w:val="6D6E71"/>
          <w:w w:val="85"/>
          <w:sz w:val="20"/>
        </w:rPr>
        <w:t>learning</w:t>
      </w:r>
      <w:r>
        <w:rPr>
          <w:b/>
          <w:color w:val="6D6E71"/>
          <w:spacing w:val="-8"/>
          <w:w w:val="85"/>
          <w:sz w:val="20"/>
        </w:rPr>
        <w:t xml:space="preserve"> </w:t>
      </w:r>
      <w:r>
        <w:rPr>
          <w:b/>
          <w:color w:val="6D6E71"/>
          <w:w w:val="85"/>
          <w:sz w:val="20"/>
        </w:rPr>
        <w:t>opportunities</w:t>
      </w:r>
      <w:r>
        <w:rPr>
          <w:b/>
          <w:color w:val="6D6E71"/>
          <w:spacing w:val="-8"/>
          <w:w w:val="85"/>
          <w:sz w:val="20"/>
        </w:rPr>
        <w:t xml:space="preserve"> </w:t>
      </w:r>
      <w:r>
        <w:rPr>
          <w:b/>
          <w:color w:val="6D6E71"/>
          <w:w w:val="85"/>
          <w:sz w:val="20"/>
        </w:rPr>
        <w:t>for</w:t>
      </w:r>
      <w:r>
        <w:rPr>
          <w:b/>
          <w:color w:val="6D6E71"/>
          <w:spacing w:val="-8"/>
          <w:w w:val="85"/>
          <w:sz w:val="20"/>
        </w:rPr>
        <w:t xml:space="preserve"> </w:t>
      </w:r>
      <w:r>
        <w:rPr>
          <w:b/>
          <w:color w:val="6D6E71"/>
          <w:w w:val="85"/>
          <w:sz w:val="20"/>
        </w:rPr>
        <w:t>the younger</w:t>
      </w:r>
      <w:r>
        <w:rPr>
          <w:b/>
          <w:color w:val="6D6E71"/>
          <w:spacing w:val="-15"/>
          <w:w w:val="85"/>
          <w:sz w:val="20"/>
        </w:rPr>
        <w:t xml:space="preserve"> </w:t>
      </w:r>
      <w:r>
        <w:rPr>
          <w:b/>
          <w:color w:val="6D6E71"/>
          <w:w w:val="85"/>
          <w:sz w:val="20"/>
        </w:rPr>
        <w:t>generation,</w:t>
      </w:r>
      <w:r>
        <w:rPr>
          <w:b/>
          <w:color w:val="6D6E71"/>
          <w:spacing w:val="-15"/>
          <w:w w:val="85"/>
          <w:sz w:val="20"/>
        </w:rPr>
        <w:t xml:space="preserve"> </w:t>
      </w:r>
      <w:r>
        <w:rPr>
          <w:b/>
          <w:color w:val="6D6E71"/>
          <w:w w:val="85"/>
          <w:sz w:val="20"/>
        </w:rPr>
        <w:t>boys,</w:t>
      </w:r>
      <w:r>
        <w:rPr>
          <w:b/>
          <w:color w:val="6D6E71"/>
          <w:spacing w:val="-15"/>
          <w:w w:val="85"/>
          <w:sz w:val="20"/>
        </w:rPr>
        <w:t xml:space="preserve"> </w:t>
      </w:r>
      <w:r>
        <w:rPr>
          <w:b/>
          <w:color w:val="6D6E71"/>
          <w:w w:val="85"/>
          <w:sz w:val="20"/>
        </w:rPr>
        <w:t>especially</w:t>
      </w:r>
      <w:r>
        <w:rPr>
          <w:b/>
          <w:color w:val="6D6E71"/>
          <w:spacing w:val="-15"/>
          <w:w w:val="85"/>
          <w:sz w:val="20"/>
        </w:rPr>
        <w:t xml:space="preserve"> </w:t>
      </w:r>
      <w:r>
        <w:rPr>
          <w:b/>
          <w:color w:val="6D6E71"/>
          <w:w w:val="85"/>
          <w:sz w:val="20"/>
        </w:rPr>
        <w:t>with</w:t>
      </w:r>
      <w:r>
        <w:rPr>
          <w:b/>
          <w:color w:val="6D6E71"/>
          <w:spacing w:val="-15"/>
          <w:w w:val="85"/>
          <w:sz w:val="20"/>
        </w:rPr>
        <w:t xml:space="preserve"> </w:t>
      </w:r>
      <w:r>
        <w:rPr>
          <w:b/>
          <w:color w:val="6D6E71"/>
          <w:w w:val="85"/>
          <w:sz w:val="20"/>
        </w:rPr>
        <w:t xml:space="preserve">disabilities, </w:t>
      </w:r>
      <w:r>
        <w:rPr>
          <w:b/>
          <w:color w:val="6D6E71"/>
          <w:w w:val="90"/>
          <w:sz w:val="20"/>
        </w:rPr>
        <w:t>were</w:t>
      </w:r>
      <w:r>
        <w:rPr>
          <w:b/>
          <w:color w:val="6D6E71"/>
          <w:spacing w:val="-14"/>
          <w:w w:val="90"/>
          <w:sz w:val="20"/>
        </w:rPr>
        <w:t xml:space="preserve"> </w:t>
      </w:r>
      <w:r>
        <w:rPr>
          <w:b/>
          <w:color w:val="6D6E71"/>
          <w:w w:val="90"/>
          <w:sz w:val="20"/>
        </w:rPr>
        <w:t>most</w:t>
      </w:r>
      <w:r>
        <w:rPr>
          <w:b/>
          <w:color w:val="6D6E71"/>
          <w:spacing w:val="-14"/>
          <w:w w:val="90"/>
          <w:sz w:val="20"/>
        </w:rPr>
        <w:t xml:space="preserve"> </w:t>
      </w:r>
      <w:r>
        <w:rPr>
          <w:b/>
          <w:color w:val="6D6E71"/>
          <w:w w:val="90"/>
          <w:sz w:val="20"/>
        </w:rPr>
        <w:t>at</w:t>
      </w:r>
      <w:r>
        <w:rPr>
          <w:b/>
          <w:color w:val="6D6E71"/>
          <w:spacing w:val="-14"/>
          <w:w w:val="90"/>
          <w:sz w:val="20"/>
        </w:rPr>
        <w:t xml:space="preserve"> </w:t>
      </w:r>
      <w:r>
        <w:rPr>
          <w:b/>
          <w:color w:val="6D6E71"/>
          <w:w w:val="90"/>
          <w:sz w:val="20"/>
        </w:rPr>
        <w:t>risk</w:t>
      </w:r>
      <w:r>
        <w:rPr>
          <w:b/>
          <w:color w:val="6D6E71"/>
          <w:spacing w:val="-14"/>
          <w:w w:val="90"/>
          <w:sz w:val="20"/>
        </w:rPr>
        <w:t xml:space="preserve"> </w:t>
      </w:r>
      <w:r>
        <w:rPr>
          <w:b/>
          <w:color w:val="6D6E71"/>
          <w:w w:val="90"/>
          <w:sz w:val="20"/>
        </w:rPr>
        <w:t>of</w:t>
      </w:r>
      <w:r>
        <w:rPr>
          <w:b/>
          <w:color w:val="6D6E71"/>
          <w:spacing w:val="-14"/>
          <w:w w:val="90"/>
          <w:sz w:val="20"/>
        </w:rPr>
        <w:t xml:space="preserve"> </w:t>
      </w:r>
      <w:r>
        <w:rPr>
          <w:b/>
          <w:color w:val="6D6E71"/>
          <w:w w:val="90"/>
          <w:sz w:val="20"/>
        </w:rPr>
        <w:t>exclusion.</w:t>
      </w:r>
    </w:p>
    <w:p w:rsidR="009702CD" w:rsidRDefault="00166ADE">
      <w:pPr>
        <w:pStyle w:val="Heading8"/>
        <w:spacing w:before="94"/>
        <w:ind w:left="199"/>
      </w:pPr>
      <w:r>
        <w:rPr>
          <w:color w:val="BE1F24"/>
        </w:rPr>
        <w:t>Children aged 6-12 years</w:t>
      </w:r>
    </w:p>
    <w:p w:rsidR="009702CD" w:rsidRDefault="00166ADE">
      <w:pPr>
        <w:pStyle w:val="ListParagraph"/>
        <w:numPr>
          <w:ilvl w:val="0"/>
          <w:numId w:val="49"/>
        </w:numPr>
        <w:tabs>
          <w:tab w:val="left" w:pos="380"/>
        </w:tabs>
        <w:spacing w:before="128" w:line="230" w:lineRule="auto"/>
        <w:ind w:right="717"/>
        <w:jc w:val="both"/>
        <w:rPr>
          <w:b/>
          <w:sz w:val="20"/>
        </w:rPr>
      </w:pPr>
      <w:r>
        <w:rPr>
          <w:b/>
          <w:color w:val="6D6E71"/>
          <w:w w:val="90"/>
          <w:sz w:val="20"/>
        </w:rPr>
        <w:t>The</w:t>
      </w:r>
      <w:r>
        <w:rPr>
          <w:b/>
          <w:color w:val="6D6E71"/>
          <w:spacing w:val="-24"/>
          <w:w w:val="90"/>
          <w:sz w:val="20"/>
        </w:rPr>
        <w:t xml:space="preserve"> </w:t>
      </w:r>
      <w:r>
        <w:rPr>
          <w:b/>
          <w:color w:val="6D6E71"/>
          <w:w w:val="90"/>
          <w:sz w:val="20"/>
        </w:rPr>
        <w:t>study</w:t>
      </w:r>
      <w:r>
        <w:rPr>
          <w:b/>
          <w:color w:val="6D6E71"/>
          <w:spacing w:val="-24"/>
          <w:w w:val="90"/>
          <w:sz w:val="20"/>
        </w:rPr>
        <w:t xml:space="preserve"> </w:t>
      </w:r>
      <w:r>
        <w:rPr>
          <w:b/>
          <w:color w:val="6D6E71"/>
          <w:w w:val="90"/>
          <w:sz w:val="20"/>
        </w:rPr>
        <w:t>found</w:t>
      </w:r>
      <w:r>
        <w:rPr>
          <w:b/>
          <w:color w:val="6D6E71"/>
          <w:spacing w:val="-24"/>
          <w:w w:val="90"/>
          <w:sz w:val="20"/>
        </w:rPr>
        <w:t xml:space="preserve"> </w:t>
      </w:r>
      <w:r>
        <w:rPr>
          <w:b/>
          <w:color w:val="6D6E71"/>
          <w:w w:val="90"/>
          <w:sz w:val="20"/>
        </w:rPr>
        <w:t>a</w:t>
      </w:r>
      <w:r>
        <w:rPr>
          <w:b/>
          <w:color w:val="6D6E71"/>
          <w:spacing w:val="-24"/>
          <w:w w:val="90"/>
          <w:sz w:val="20"/>
        </w:rPr>
        <w:t xml:space="preserve"> </w:t>
      </w:r>
      <w:r>
        <w:rPr>
          <w:b/>
          <w:color w:val="0088CE"/>
          <w:w w:val="90"/>
          <w:sz w:val="20"/>
        </w:rPr>
        <w:t>very</w:t>
      </w:r>
      <w:r>
        <w:rPr>
          <w:b/>
          <w:color w:val="0088CE"/>
          <w:spacing w:val="-23"/>
          <w:w w:val="90"/>
          <w:sz w:val="20"/>
        </w:rPr>
        <w:t xml:space="preserve"> </w:t>
      </w:r>
      <w:r>
        <w:rPr>
          <w:b/>
          <w:color w:val="0088CE"/>
          <w:w w:val="90"/>
          <w:sz w:val="20"/>
        </w:rPr>
        <w:t>high</w:t>
      </w:r>
      <w:r>
        <w:rPr>
          <w:b/>
          <w:color w:val="0088CE"/>
          <w:spacing w:val="-23"/>
          <w:w w:val="90"/>
          <w:sz w:val="20"/>
        </w:rPr>
        <w:t xml:space="preserve"> </w:t>
      </w:r>
      <w:r>
        <w:rPr>
          <w:b/>
          <w:color w:val="0088CE"/>
          <w:w w:val="90"/>
          <w:sz w:val="20"/>
        </w:rPr>
        <w:t>regular</w:t>
      </w:r>
      <w:r>
        <w:rPr>
          <w:b/>
          <w:color w:val="0088CE"/>
          <w:spacing w:val="-23"/>
          <w:w w:val="90"/>
          <w:sz w:val="20"/>
        </w:rPr>
        <w:t xml:space="preserve"> </w:t>
      </w:r>
      <w:r>
        <w:rPr>
          <w:b/>
          <w:color w:val="0088CE"/>
          <w:w w:val="90"/>
          <w:sz w:val="20"/>
        </w:rPr>
        <w:t>attendance</w:t>
      </w:r>
      <w:r>
        <w:rPr>
          <w:b/>
          <w:color w:val="0088CE"/>
          <w:spacing w:val="-23"/>
          <w:w w:val="90"/>
          <w:sz w:val="20"/>
        </w:rPr>
        <w:t xml:space="preserve"> </w:t>
      </w:r>
      <w:r>
        <w:rPr>
          <w:b/>
          <w:color w:val="0088CE"/>
          <w:w w:val="90"/>
          <w:sz w:val="20"/>
        </w:rPr>
        <w:t>rate</w:t>
      </w:r>
      <w:r>
        <w:rPr>
          <w:b/>
          <w:color w:val="6D6E71"/>
          <w:w w:val="90"/>
          <w:sz w:val="20"/>
        </w:rPr>
        <w:t xml:space="preserve"> among</w:t>
      </w:r>
      <w:r>
        <w:rPr>
          <w:b/>
          <w:color w:val="6D6E71"/>
          <w:spacing w:val="-8"/>
          <w:w w:val="90"/>
          <w:sz w:val="20"/>
        </w:rPr>
        <w:t xml:space="preserve"> </w:t>
      </w:r>
      <w:r>
        <w:rPr>
          <w:b/>
          <w:color w:val="6D6E71"/>
          <w:w w:val="90"/>
          <w:sz w:val="20"/>
        </w:rPr>
        <w:t>1,394</w:t>
      </w:r>
      <w:r>
        <w:rPr>
          <w:b/>
          <w:color w:val="6D6E71"/>
          <w:spacing w:val="-8"/>
          <w:w w:val="90"/>
          <w:sz w:val="20"/>
        </w:rPr>
        <w:t xml:space="preserve"> </w:t>
      </w:r>
      <w:r>
        <w:rPr>
          <w:b/>
          <w:color w:val="6D6E71"/>
          <w:w w:val="90"/>
          <w:sz w:val="20"/>
        </w:rPr>
        <w:t>children</w:t>
      </w:r>
      <w:r>
        <w:rPr>
          <w:b/>
          <w:color w:val="6D6E71"/>
          <w:spacing w:val="-8"/>
          <w:w w:val="90"/>
          <w:sz w:val="20"/>
        </w:rPr>
        <w:t xml:space="preserve"> </w:t>
      </w:r>
      <w:r>
        <w:rPr>
          <w:b/>
          <w:color w:val="6D6E71"/>
          <w:w w:val="90"/>
          <w:sz w:val="20"/>
        </w:rPr>
        <w:t>without</w:t>
      </w:r>
      <w:r>
        <w:rPr>
          <w:b/>
          <w:color w:val="6D6E71"/>
          <w:spacing w:val="-8"/>
          <w:w w:val="90"/>
          <w:sz w:val="20"/>
        </w:rPr>
        <w:t xml:space="preserve"> </w:t>
      </w:r>
      <w:r>
        <w:rPr>
          <w:b/>
          <w:color w:val="6D6E71"/>
          <w:w w:val="90"/>
          <w:sz w:val="20"/>
        </w:rPr>
        <w:t>and</w:t>
      </w:r>
      <w:r>
        <w:rPr>
          <w:b/>
          <w:color w:val="6D6E71"/>
          <w:spacing w:val="-8"/>
          <w:w w:val="90"/>
          <w:sz w:val="20"/>
        </w:rPr>
        <w:t xml:space="preserve"> </w:t>
      </w:r>
      <w:r>
        <w:rPr>
          <w:b/>
          <w:color w:val="6D6E71"/>
          <w:w w:val="90"/>
          <w:sz w:val="20"/>
        </w:rPr>
        <w:t>with</w:t>
      </w:r>
      <w:r>
        <w:rPr>
          <w:b/>
          <w:color w:val="6D6E71"/>
          <w:spacing w:val="-8"/>
          <w:w w:val="90"/>
          <w:sz w:val="20"/>
        </w:rPr>
        <w:t xml:space="preserve"> </w:t>
      </w:r>
      <w:r>
        <w:rPr>
          <w:b/>
          <w:color w:val="6D6E71"/>
          <w:w w:val="90"/>
          <w:sz w:val="20"/>
        </w:rPr>
        <w:t>disabilities surveyed (91.2% and 88.8% respectively), with 17 children</w:t>
      </w:r>
      <w:r>
        <w:rPr>
          <w:b/>
          <w:color w:val="6D6E71"/>
          <w:spacing w:val="-6"/>
          <w:w w:val="90"/>
          <w:sz w:val="20"/>
        </w:rPr>
        <w:t xml:space="preserve"> </w:t>
      </w:r>
      <w:r>
        <w:rPr>
          <w:b/>
          <w:color w:val="6D6E71"/>
          <w:w w:val="90"/>
          <w:sz w:val="20"/>
        </w:rPr>
        <w:t>who</w:t>
      </w:r>
      <w:r>
        <w:rPr>
          <w:b/>
          <w:color w:val="6D6E71"/>
          <w:spacing w:val="-6"/>
          <w:w w:val="90"/>
          <w:sz w:val="20"/>
        </w:rPr>
        <w:t xml:space="preserve"> </w:t>
      </w:r>
      <w:r>
        <w:rPr>
          <w:b/>
          <w:color w:val="6D6E71"/>
          <w:w w:val="90"/>
          <w:sz w:val="20"/>
        </w:rPr>
        <w:t>had</w:t>
      </w:r>
      <w:r>
        <w:rPr>
          <w:b/>
          <w:color w:val="6D6E71"/>
          <w:spacing w:val="-6"/>
          <w:w w:val="90"/>
          <w:sz w:val="20"/>
        </w:rPr>
        <w:t xml:space="preserve"> </w:t>
      </w:r>
      <w:r>
        <w:rPr>
          <w:b/>
          <w:color w:val="6D6E71"/>
          <w:w w:val="90"/>
          <w:sz w:val="20"/>
        </w:rPr>
        <w:t>dropped</w:t>
      </w:r>
      <w:r>
        <w:rPr>
          <w:b/>
          <w:color w:val="6D6E71"/>
          <w:spacing w:val="-6"/>
          <w:w w:val="90"/>
          <w:sz w:val="20"/>
        </w:rPr>
        <w:t xml:space="preserve"> </w:t>
      </w:r>
      <w:r>
        <w:rPr>
          <w:b/>
          <w:color w:val="6D6E71"/>
          <w:w w:val="90"/>
          <w:sz w:val="20"/>
        </w:rPr>
        <w:t>out</w:t>
      </w:r>
      <w:r>
        <w:rPr>
          <w:b/>
          <w:color w:val="6D6E71"/>
          <w:spacing w:val="-6"/>
          <w:w w:val="90"/>
          <w:sz w:val="20"/>
        </w:rPr>
        <w:t xml:space="preserve"> </w:t>
      </w:r>
      <w:r>
        <w:rPr>
          <w:b/>
          <w:color w:val="6D6E71"/>
          <w:w w:val="90"/>
          <w:sz w:val="20"/>
        </w:rPr>
        <w:t>and</w:t>
      </w:r>
      <w:r>
        <w:rPr>
          <w:b/>
          <w:color w:val="6D6E71"/>
          <w:spacing w:val="-6"/>
          <w:w w:val="90"/>
          <w:sz w:val="20"/>
        </w:rPr>
        <w:t xml:space="preserve"> </w:t>
      </w:r>
      <w:r>
        <w:rPr>
          <w:b/>
          <w:color w:val="6D6E71"/>
          <w:w w:val="90"/>
          <w:sz w:val="20"/>
        </w:rPr>
        <w:t>87</w:t>
      </w:r>
      <w:r>
        <w:rPr>
          <w:b/>
          <w:color w:val="6D6E71"/>
          <w:spacing w:val="-6"/>
          <w:w w:val="90"/>
          <w:sz w:val="20"/>
        </w:rPr>
        <w:t xml:space="preserve"> </w:t>
      </w:r>
      <w:r>
        <w:rPr>
          <w:b/>
          <w:color w:val="6D6E71"/>
          <w:w w:val="90"/>
          <w:sz w:val="20"/>
        </w:rPr>
        <w:t>children</w:t>
      </w:r>
      <w:r>
        <w:rPr>
          <w:b/>
          <w:color w:val="6D6E71"/>
          <w:spacing w:val="-6"/>
          <w:w w:val="90"/>
          <w:sz w:val="20"/>
        </w:rPr>
        <w:t xml:space="preserve"> </w:t>
      </w:r>
      <w:r>
        <w:rPr>
          <w:b/>
          <w:color w:val="6D6E71"/>
          <w:w w:val="90"/>
          <w:sz w:val="20"/>
        </w:rPr>
        <w:t xml:space="preserve">who </w:t>
      </w:r>
      <w:r>
        <w:rPr>
          <w:b/>
          <w:color w:val="6D6E71"/>
          <w:w w:val="85"/>
          <w:sz w:val="20"/>
        </w:rPr>
        <w:t>had</w:t>
      </w:r>
      <w:r>
        <w:rPr>
          <w:b/>
          <w:color w:val="6D6E71"/>
          <w:spacing w:val="-18"/>
          <w:w w:val="85"/>
          <w:sz w:val="20"/>
        </w:rPr>
        <w:t xml:space="preserve"> </w:t>
      </w:r>
      <w:r>
        <w:rPr>
          <w:b/>
          <w:color w:val="6D6E71"/>
          <w:w w:val="85"/>
          <w:sz w:val="20"/>
        </w:rPr>
        <w:t>never</w:t>
      </w:r>
      <w:r>
        <w:rPr>
          <w:b/>
          <w:color w:val="6D6E71"/>
          <w:spacing w:val="-18"/>
          <w:w w:val="85"/>
          <w:sz w:val="20"/>
        </w:rPr>
        <w:t xml:space="preserve"> </w:t>
      </w:r>
      <w:r>
        <w:rPr>
          <w:b/>
          <w:color w:val="6D6E71"/>
          <w:w w:val="85"/>
          <w:sz w:val="20"/>
        </w:rPr>
        <w:t>enrolled.</w:t>
      </w:r>
      <w:r>
        <w:rPr>
          <w:b/>
          <w:color w:val="6D6E71"/>
          <w:spacing w:val="-18"/>
          <w:w w:val="85"/>
          <w:sz w:val="20"/>
        </w:rPr>
        <w:t xml:space="preserve"> </w:t>
      </w:r>
      <w:r>
        <w:rPr>
          <w:b/>
          <w:color w:val="6D6E71"/>
          <w:w w:val="85"/>
          <w:sz w:val="20"/>
        </w:rPr>
        <w:t>Continuous</w:t>
      </w:r>
      <w:r>
        <w:rPr>
          <w:b/>
          <w:color w:val="6D6E71"/>
          <w:spacing w:val="-18"/>
          <w:w w:val="85"/>
          <w:sz w:val="20"/>
        </w:rPr>
        <w:t xml:space="preserve"> </w:t>
      </w:r>
      <w:r>
        <w:rPr>
          <w:b/>
          <w:color w:val="6D6E71"/>
          <w:w w:val="85"/>
          <w:sz w:val="20"/>
        </w:rPr>
        <w:t>efforts</w:t>
      </w:r>
      <w:r>
        <w:rPr>
          <w:b/>
          <w:color w:val="6D6E71"/>
          <w:spacing w:val="-18"/>
          <w:w w:val="85"/>
          <w:sz w:val="20"/>
        </w:rPr>
        <w:t xml:space="preserve"> </w:t>
      </w:r>
      <w:r>
        <w:rPr>
          <w:b/>
          <w:color w:val="6D6E71"/>
          <w:w w:val="85"/>
          <w:sz w:val="20"/>
        </w:rPr>
        <w:t>by</w:t>
      </w:r>
      <w:r>
        <w:rPr>
          <w:b/>
          <w:color w:val="6D6E71"/>
          <w:spacing w:val="-18"/>
          <w:w w:val="85"/>
          <w:sz w:val="20"/>
        </w:rPr>
        <w:t xml:space="preserve"> </w:t>
      </w:r>
      <w:r>
        <w:rPr>
          <w:b/>
          <w:color w:val="6D6E71"/>
          <w:w w:val="85"/>
          <w:sz w:val="20"/>
        </w:rPr>
        <w:t>the</w:t>
      </w:r>
      <w:r>
        <w:rPr>
          <w:b/>
          <w:color w:val="6D6E71"/>
          <w:spacing w:val="-18"/>
          <w:w w:val="85"/>
          <w:sz w:val="20"/>
        </w:rPr>
        <w:t xml:space="preserve"> </w:t>
      </w:r>
      <w:r>
        <w:rPr>
          <w:b/>
          <w:color w:val="6D6E71"/>
          <w:w w:val="85"/>
          <w:sz w:val="20"/>
        </w:rPr>
        <w:t>MOE</w:t>
      </w:r>
      <w:r>
        <w:rPr>
          <w:b/>
          <w:color w:val="6D6E71"/>
          <w:spacing w:val="-18"/>
          <w:w w:val="85"/>
          <w:sz w:val="20"/>
        </w:rPr>
        <w:t xml:space="preserve"> </w:t>
      </w:r>
      <w:r>
        <w:rPr>
          <w:b/>
          <w:color w:val="6D6E71"/>
          <w:w w:val="85"/>
          <w:sz w:val="20"/>
        </w:rPr>
        <w:t>and stakeholders</w:t>
      </w:r>
      <w:r>
        <w:rPr>
          <w:b/>
          <w:color w:val="6D6E71"/>
          <w:spacing w:val="-25"/>
          <w:w w:val="85"/>
          <w:sz w:val="20"/>
        </w:rPr>
        <w:t xml:space="preserve"> </w:t>
      </w:r>
      <w:r>
        <w:rPr>
          <w:b/>
          <w:color w:val="6D6E71"/>
          <w:w w:val="85"/>
          <w:sz w:val="20"/>
        </w:rPr>
        <w:t>could</w:t>
      </w:r>
      <w:r>
        <w:rPr>
          <w:b/>
          <w:color w:val="6D6E71"/>
          <w:spacing w:val="-25"/>
          <w:w w:val="85"/>
          <w:sz w:val="20"/>
        </w:rPr>
        <w:t xml:space="preserve"> </w:t>
      </w:r>
      <w:r>
        <w:rPr>
          <w:b/>
          <w:color w:val="6D6E71"/>
          <w:w w:val="85"/>
          <w:sz w:val="20"/>
        </w:rPr>
        <w:t>explain</w:t>
      </w:r>
      <w:r>
        <w:rPr>
          <w:b/>
          <w:color w:val="6D6E71"/>
          <w:spacing w:val="-25"/>
          <w:w w:val="85"/>
          <w:sz w:val="20"/>
        </w:rPr>
        <w:t xml:space="preserve"> </w:t>
      </w:r>
      <w:r>
        <w:rPr>
          <w:b/>
          <w:color w:val="6D6E71"/>
          <w:w w:val="85"/>
          <w:sz w:val="20"/>
        </w:rPr>
        <w:t>this</w:t>
      </w:r>
      <w:r>
        <w:rPr>
          <w:b/>
          <w:color w:val="6D6E71"/>
          <w:spacing w:val="-25"/>
          <w:w w:val="85"/>
          <w:sz w:val="20"/>
        </w:rPr>
        <w:t xml:space="preserve"> </w:t>
      </w:r>
      <w:r>
        <w:rPr>
          <w:b/>
          <w:color w:val="6D6E71"/>
          <w:w w:val="85"/>
          <w:sz w:val="20"/>
        </w:rPr>
        <w:t>result.</w:t>
      </w:r>
      <w:r>
        <w:rPr>
          <w:b/>
          <w:color w:val="6D6E71"/>
          <w:spacing w:val="-25"/>
          <w:w w:val="85"/>
          <w:sz w:val="20"/>
        </w:rPr>
        <w:t xml:space="preserve"> </w:t>
      </w:r>
      <w:r>
        <w:rPr>
          <w:b/>
          <w:color w:val="6D6E71"/>
          <w:w w:val="85"/>
          <w:sz w:val="20"/>
        </w:rPr>
        <w:t>However,</w:t>
      </w:r>
      <w:r>
        <w:rPr>
          <w:b/>
          <w:color w:val="6D6E71"/>
          <w:spacing w:val="-25"/>
          <w:w w:val="85"/>
          <w:sz w:val="20"/>
        </w:rPr>
        <w:t xml:space="preserve"> </w:t>
      </w:r>
      <w:r>
        <w:rPr>
          <w:b/>
          <w:color w:val="6D6E71"/>
          <w:w w:val="85"/>
          <w:sz w:val="20"/>
        </w:rPr>
        <w:t>these enrolment</w:t>
      </w:r>
      <w:r>
        <w:rPr>
          <w:b/>
          <w:color w:val="6D6E71"/>
          <w:spacing w:val="-19"/>
          <w:w w:val="85"/>
          <w:sz w:val="20"/>
        </w:rPr>
        <w:t xml:space="preserve"> </w:t>
      </w:r>
      <w:r>
        <w:rPr>
          <w:b/>
          <w:color w:val="6D6E71"/>
          <w:w w:val="85"/>
          <w:sz w:val="20"/>
        </w:rPr>
        <w:t>rates</w:t>
      </w:r>
      <w:r>
        <w:rPr>
          <w:b/>
          <w:color w:val="6D6E71"/>
          <w:spacing w:val="-19"/>
          <w:w w:val="85"/>
          <w:sz w:val="20"/>
        </w:rPr>
        <w:t xml:space="preserve"> </w:t>
      </w:r>
      <w:r>
        <w:rPr>
          <w:b/>
          <w:color w:val="6D6E71"/>
          <w:w w:val="85"/>
          <w:sz w:val="20"/>
        </w:rPr>
        <w:t>are</w:t>
      </w:r>
      <w:r>
        <w:rPr>
          <w:b/>
          <w:color w:val="6D6E71"/>
          <w:spacing w:val="-19"/>
          <w:w w:val="85"/>
          <w:sz w:val="20"/>
        </w:rPr>
        <w:t xml:space="preserve"> </w:t>
      </w:r>
      <w:r>
        <w:rPr>
          <w:b/>
          <w:color w:val="6D6E71"/>
          <w:w w:val="85"/>
          <w:sz w:val="20"/>
        </w:rPr>
        <w:t>higher</w:t>
      </w:r>
      <w:r>
        <w:rPr>
          <w:b/>
          <w:color w:val="6D6E71"/>
          <w:spacing w:val="-19"/>
          <w:w w:val="85"/>
          <w:sz w:val="20"/>
        </w:rPr>
        <w:t xml:space="preserve"> </w:t>
      </w:r>
      <w:r>
        <w:rPr>
          <w:b/>
          <w:color w:val="6D6E71"/>
          <w:w w:val="85"/>
          <w:sz w:val="20"/>
        </w:rPr>
        <w:t>compared</w:t>
      </w:r>
      <w:r>
        <w:rPr>
          <w:b/>
          <w:color w:val="6D6E71"/>
          <w:spacing w:val="-19"/>
          <w:w w:val="85"/>
          <w:sz w:val="20"/>
        </w:rPr>
        <w:t xml:space="preserve"> </w:t>
      </w:r>
      <w:r>
        <w:rPr>
          <w:b/>
          <w:color w:val="6D6E71"/>
          <w:w w:val="85"/>
          <w:sz w:val="20"/>
        </w:rPr>
        <w:t>to</w:t>
      </w:r>
      <w:r>
        <w:rPr>
          <w:b/>
          <w:color w:val="6D6E71"/>
          <w:spacing w:val="-19"/>
          <w:w w:val="85"/>
          <w:sz w:val="20"/>
        </w:rPr>
        <w:t xml:space="preserve"> </w:t>
      </w:r>
      <w:r>
        <w:rPr>
          <w:b/>
          <w:color w:val="6D6E71"/>
          <w:w w:val="85"/>
          <w:sz w:val="20"/>
        </w:rPr>
        <w:t>other</w:t>
      </w:r>
      <w:r>
        <w:rPr>
          <w:b/>
          <w:color w:val="6D6E71"/>
          <w:spacing w:val="-19"/>
          <w:w w:val="85"/>
          <w:sz w:val="20"/>
        </w:rPr>
        <w:t xml:space="preserve"> </w:t>
      </w:r>
      <w:r>
        <w:rPr>
          <w:b/>
          <w:color w:val="6D6E71"/>
          <w:w w:val="85"/>
          <w:sz w:val="20"/>
        </w:rPr>
        <w:t>existing data.</w:t>
      </w:r>
      <w:r>
        <w:rPr>
          <w:b/>
          <w:color w:val="6D6E71"/>
          <w:spacing w:val="-10"/>
          <w:w w:val="85"/>
          <w:sz w:val="20"/>
        </w:rPr>
        <w:t xml:space="preserve"> </w:t>
      </w:r>
      <w:r>
        <w:rPr>
          <w:b/>
          <w:color w:val="6D6E71"/>
          <w:w w:val="85"/>
          <w:sz w:val="20"/>
        </w:rPr>
        <w:t>The</w:t>
      </w:r>
      <w:r>
        <w:rPr>
          <w:b/>
          <w:color w:val="6D6E71"/>
          <w:spacing w:val="-10"/>
          <w:w w:val="85"/>
          <w:sz w:val="20"/>
        </w:rPr>
        <w:t xml:space="preserve"> </w:t>
      </w:r>
      <w:r>
        <w:rPr>
          <w:b/>
          <w:color w:val="6D6E71"/>
          <w:w w:val="85"/>
          <w:sz w:val="20"/>
        </w:rPr>
        <w:t>reasons</w:t>
      </w:r>
      <w:r>
        <w:rPr>
          <w:b/>
          <w:color w:val="6D6E71"/>
          <w:spacing w:val="-10"/>
          <w:w w:val="85"/>
          <w:sz w:val="20"/>
        </w:rPr>
        <w:t xml:space="preserve"> </w:t>
      </w:r>
      <w:r>
        <w:rPr>
          <w:b/>
          <w:color w:val="6D6E71"/>
          <w:w w:val="85"/>
          <w:sz w:val="20"/>
        </w:rPr>
        <w:t>behind</w:t>
      </w:r>
      <w:r>
        <w:rPr>
          <w:b/>
          <w:color w:val="6D6E71"/>
          <w:spacing w:val="-10"/>
          <w:w w:val="85"/>
          <w:sz w:val="20"/>
        </w:rPr>
        <w:t xml:space="preserve"> </w:t>
      </w:r>
      <w:r>
        <w:rPr>
          <w:b/>
          <w:color w:val="6D6E71"/>
          <w:w w:val="85"/>
          <w:sz w:val="20"/>
        </w:rPr>
        <w:t>this</w:t>
      </w:r>
      <w:r>
        <w:rPr>
          <w:b/>
          <w:color w:val="6D6E71"/>
          <w:spacing w:val="-10"/>
          <w:w w:val="85"/>
          <w:sz w:val="20"/>
        </w:rPr>
        <w:t xml:space="preserve"> </w:t>
      </w:r>
      <w:r>
        <w:rPr>
          <w:b/>
          <w:color w:val="6D6E71"/>
          <w:w w:val="85"/>
          <w:sz w:val="20"/>
        </w:rPr>
        <w:t>need</w:t>
      </w:r>
      <w:r>
        <w:rPr>
          <w:b/>
          <w:color w:val="6D6E71"/>
          <w:spacing w:val="-10"/>
          <w:w w:val="85"/>
          <w:sz w:val="20"/>
        </w:rPr>
        <w:t xml:space="preserve"> </w:t>
      </w:r>
      <w:r>
        <w:rPr>
          <w:b/>
          <w:color w:val="6D6E71"/>
          <w:w w:val="85"/>
          <w:sz w:val="20"/>
        </w:rPr>
        <w:t>to</w:t>
      </w:r>
      <w:r>
        <w:rPr>
          <w:b/>
          <w:color w:val="6D6E71"/>
          <w:spacing w:val="-10"/>
          <w:w w:val="85"/>
          <w:sz w:val="20"/>
        </w:rPr>
        <w:t xml:space="preserve"> </w:t>
      </w:r>
      <w:r>
        <w:rPr>
          <w:b/>
          <w:color w:val="6D6E71"/>
          <w:w w:val="85"/>
          <w:sz w:val="20"/>
        </w:rPr>
        <w:t>be</w:t>
      </w:r>
      <w:r>
        <w:rPr>
          <w:b/>
          <w:color w:val="6D6E71"/>
          <w:spacing w:val="-10"/>
          <w:w w:val="85"/>
          <w:sz w:val="20"/>
        </w:rPr>
        <w:t xml:space="preserve"> </w:t>
      </w:r>
      <w:r>
        <w:rPr>
          <w:b/>
          <w:color w:val="6D6E71"/>
          <w:w w:val="85"/>
          <w:sz w:val="20"/>
        </w:rPr>
        <w:t>investigated further.</w:t>
      </w:r>
      <w:r>
        <w:rPr>
          <w:b/>
          <w:color w:val="6D6E71"/>
          <w:spacing w:val="-20"/>
          <w:w w:val="85"/>
          <w:sz w:val="20"/>
        </w:rPr>
        <w:t xml:space="preserve"> </w:t>
      </w:r>
      <w:r>
        <w:rPr>
          <w:b/>
          <w:color w:val="6D6E71"/>
          <w:w w:val="85"/>
          <w:sz w:val="20"/>
        </w:rPr>
        <w:t>Nevertheless,</w:t>
      </w:r>
      <w:r>
        <w:rPr>
          <w:b/>
          <w:color w:val="6D6E71"/>
          <w:spacing w:val="-20"/>
          <w:w w:val="85"/>
          <w:sz w:val="20"/>
        </w:rPr>
        <w:t xml:space="preserve"> </w:t>
      </w:r>
      <w:r>
        <w:rPr>
          <w:b/>
          <w:color w:val="6D6E71"/>
          <w:w w:val="85"/>
          <w:sz w:val="20"/>
        </w:rPr>
        <w:t>a</w:t>
      </w:r>
      <w:r>
        <w:rPr>
          <w:b/>
          <w:color w:val="6D6E71"/>
          <w:spacing w:val="-20"/>
          <w:w w:val="85"/>
          <w:sz w:val="20"/>
        </w:rPr>
        <w:t xml:space="preserve"> </w:t>
      </w:r>
      <w:r>
        <w:rPr>
          <w:b/>
          <w:color w:val="6D6E71"/>
          <w:w w:val="85"/>
          <w:sz w:val="20"/>
        </w:rPr>
        <w:t>statistical</w:t>
      </w:r>
      <w:r>
        <w:rPr>
          <w:b/>
          <w:color w:val="6D6E71"/>
          <w:spacing w:val="-20"/>
          <w:w w:val="85"/>
          <w:sz w:val="20"/>
        </w:rPr>
        <w:t xml:space="preserve"> </w:t>
      </w:r>
      <w:r>
        <w:rPr>
          <w:b/>
          <w:color w:val="6D6E71"/>
          <w:w w:val="85"/>
          <w:sz w:val="20"/>
        </w:rPr>
        <w:t>test</w:t>
      </w:r>
      <w:r>
        <w:rPr>
          <w:b/>
          <w:color w:val="6D6E71"/>
          <w:spacing w:val="-20"/>
          <w:w w:val="85"/>
          <w:sz w:val="20"/>
        </w:rPr>
        <w:t xml:space="preserve"> </w:t>
      </w:r>
      <w:r>
        <w:rPr>
          <w:b/>
          <w:color w:val="6D6E71"/>
          <w:w w:val="85"/>
          <w:sz w:val="20"/>
        </w:rPr>
        <w:t>confirmed</w:t>
      </w:r>
      <w:r>
        <w:rPr>
          <w:b/>
          <w:color w:val="6D6E71"/>
          <w:spacing w:val="-20"/>
          <w:w w:val="85"/>
          <w:sz w:val="20"/>
        </w:rPr>
        <w:t xml:space="preserve"> </w:t>
      </w:r>
      <w:r>
        <w:rPr>
          <w:b/>
          <w:color w:val="6D6E71"/>
          <w:w w:val="85"/>
          <w:sz w:val="20"/>
        </w:rPr>
        <w:t>that</w:t>
      </w:r>
      <w:r>
        <w:rPr>
          <w:b/>
          <w:color w:val="0088CE"/>
          <w:w w:val="85"/>
          <w:sz w:val="20"/>
        </w:rPr>
        <w:t xml:space="preserve"> children</w:t>
      </w:r>
      <w:r>
        <w:rPr>
          <w:b/>
          <w:color w:val="0088CE"/>
          <w:spacing w:val="-24"/>
          <w:w w:val="85"/>
          <w:sz w:val="20"/>
        </w:rPr>
        <w:t xml:space="preserve"> </w:t>
      </w:r>
      <w:r>
        <w:rPr>
          <w:b/>
          <w:color w:val="0088CE"/>
          <w:w w:val="85"/>
          <w:sz w:val="20"/>
        </w:rPr>
        <w:t>with</w:t>
      </w:r>
      <w:r>
        <w:rPr>
          <w:b/>
          <w:color w:val="0088CE"/>
          <w:spacing w:val="-24"/>
          <w:w w:val="85"/>
          <w:sz w:val="20"/>
        </w:rPr>
        <w:t xml:space="preserve"> </w:t>
      </w:r>
      <w:r>
        <w:rPr>
          <w:b/>
          <w:color w:val="0088CE"/>
          <w:w w:val="85"/>
          <w:sz w:val="20"/>
        </w:rPr>
        <w:t>disabilities</w:t>
      </w:r>
      <w:r>
        <w:rPr>
          <w:b/>
          <w:color w:val="0088CE"/>
          <w:spacing w:val="-24"/>
          <w:w w:val="85"/>
          <w:sz w:val="20"/>
        </w:rPr>
        <w:t xml:space="preserve"> </w:t>
      </w:r>
      <w:r>
        <w:rPr>
          <w:b/>
          <w:color w:val="0088CE"/>
          <w:w w:val="85"/>
          <w:sz w:val="20"/>
        </w:rPr>
        <w:t>are</w:t>
      </w:r>
      <w:r>
        <w:rPr>
          <w:b/>
          <w:color w:val="0088CE"/>
          <w:spacing w:val="-24"/>
          <w:w w:val="85"/>
          <w:sz w:val="20"/>
        </w:rPr>
        <w:t xml:space="preserve"> </w:t>
      </w:r>
      <w:r>
        <w:rPr>
          <w:b/>
          <w:color w:val="0088CE"/>
          <w:w w:val="85"/>
          <w:sz w:val="20"/>
        </w:rPr>
        <w:t>less</w:t>
      </w:r>
      <w:r>
        <w:rPr>
          <w:b/>
          <w:color w:val="0088CE"/>
          <w:spacing w:val="-24"/>
          <w:w w:val="85"/>
          <w:sz w:val="20"/>
        </w:rPr>
        <w:t xml:space="preserve"> </w:t>
      </w:r>
      <w:r>
        <w:rPr>
          <w:b/>
          <w:color w:val="0088CE"/>
          <w:w w:val="85"/>
          <w:sz w:val="20"/>
        </w:rPr>
        <w:t>likely</w:t>
      </w:r>
      <w:r>
        <w:rPr>
          <w:b/>
          <w:color w:val="0088CE"/>
          <w:spacing w:val="-24"/>
          <w:w w:val="85"/>
          <w:sz w:val="20"/>
        </w:rPr>
        <w:t xml:space="preserve"> </w:t>
      </w:r>
      <w:r>
        <w:rPr>
          <w:b/>
          <w:color w:val="0088CE"/>
          <w:w w:val="85"/>
          <w:sz w:val="20"/>
        </w:rPr>
        <w:t>to</w:t>
      </w:r>
      <w:r>
        <w:rPr>
          <w:b/>
          <w:color w:val="0088CE"/>
          <w:spacing w:val="-24"/>
          <w:w w:val="85"/>
          <w:sz w:val="20"/>
        </w:rPr>
        <w:t xml:space="preserve"> </w:t>
      </w:r>
      <w:r>
        <w:rPr>
          <w:b/>
          <w:color w:val="0088CE"/>
          <w:w w:val="85"/>
          <w:sz w:val="20"/>
        </w:rPr>
        <w:t>be</w:t>
      </w:r>
      <w:r>
        <w:rPr>
          <w:b/>
          <w:color w:val="0088CE"/>
          <w:spacing w:val="-24"/>
          <w:w w:val="85"/>
          <w:sz w:val="20"/>
        </w:rPr>
        <w:t xml:space="preserve"> </w:t>
      </w:r>
      <w:r>
        <w:rPr>
          <w:b/>
          <w:color w:val="0088CE"/>
          <w:w w:val="85"/>
          <w:sz w:val="20"/>
        </w:rPr>
        <w:t xml:space="preserve">attending </w:t>
      </w:r>
      <w:r>
        <w:rPr>
          <w:b/>
          <w:color w:val="0088CE"/>
          <w:w w:val="90"/>
          <w:sz w:val="20"/>
        </w:rPr>
        <w:t>school</w:t>
      </w:r>
      <w:r>
        <w:rPr>
          <w:b/>
          <w:color w:val="0088CE"/>
          <w:spacing w:val="-32"/>
          <w:w w:val="90"/>
          <w:sz w:val="20"/>
        </w:rPr>
        <w:t xml:space="preserve"> </w:t>
      </w:r>
      <w:r>
        <w:rPr>
          <w:b/>
          <w:color w:val="0088CE"/>
          <w:w w:val="90"/>
          <w:sz w:val="20"/>
        </w:rPr>
        <w:t>than</w:t>
      </w:r>
      <w:r>
        <w:rPr>
          <w:b/>
          <w:color w:val="0088CE"/>
          <w:spacing w:val="-32"/>
          <w:w w:val="90"/>
          <w:sz w:val="20"/>
        </w:rPr>
        <w:t xml:space="preserve"> </w:t>
      </w:r>
      <w:r>
        <w:rPr>
          <w:b/>
          <w:color w:val="0088CE"/>
          <w:w w:val="90"/>
          <w:sz w:val="20"/>
        </w:rPr>
        <w:t>children</w:t>
      </w:r>
      <w:r>
        <w:rPr>
          <w:b/>
          <w:color w:val="0088CE"/>
          <w:spacing w:val="-32"/>
          <w:w w:val="90"/>
          <w:sz w:val="20"/>
        </w:rPr>
        <w:t xml:space="preserve"> </w:t>
      </w:r>
      <w:r>
        <w:rPr>
          <w:b/>
          <w:color w:val="0088CE"/>
          <w:w w:val="90"/>
          <w:sz w:val="20"/>
        </w:rPr>
        <w:t>without</w:t>
      </w:r>
      <w:r>
        <w:rPr>
          <w:b/>
          <w:color w:val="0088CE"/>
          <w:spacing w:val="-32"/>
          <w:w w:val="90"/>
          <w:sz w:val="20"/>
        </w:rPr>
        <w:t xml:space="preserve"> </w:t>
      </w:r>
      <w:r>
        <w:rPr>
          <w:b/>
          <w:color w:val="0088CE"/>
          <w:w w:val="90"/>
          <w:sz w:val="20"/>
        </w:rPr>
        <w:t>disabilities</w:t>
      </w:r>
      <w:r>
        <w:rPr>
          <w:b/>
          <w:color w:val="0088CE"/>
          <w:spacing w:val="-32"/>
          <w:w w:val="90"/>
          <w:sz w:val="20"/>
        </w:rPr>
        <w:t xml:space="preserve"> </w:t>
      </w:r>
      <w:r>
        <w:rPr>
          <w:b/>
          <w:color w:val="6D6E71"/>
          <w:w w:val="90"/>
          <w:sz w:val="20"/>
        </w:rPr>
        <w:t>(P&lt;0.05).</w:t>
      </w:r>
    </w:p>
    <w:p w:rsidR="009702CD" w:rsidRDefault="00166ADE">
      <w:pPr>
        <w:pStyle w:val="ListParagraph"/>
        <w:numPr>
          <w:ilvl w:val="0"/>
          <w:numId w:val="49"/>
        </w:numPr>
        <w:tabs>
          <w:tab w:val="left" w:pos="380"/>
        </w:tabs>
        <w:spacing w:before="72" w:line="230" w:lineRule="auto"/>
        <w:ind w:right="717"/>
        <w:jc w:val="both"/>
        <w:rPr>
          <w:b/>
          <w:sz w:val="20"/>
        </w:rPr>
      </w:pPr>
      <w:r>
        <w:rPr>
          <w:b/>
          <w:color w:val="0088CE"/>
          <w:w w:val="90"/>
          <w:sz w:val="20"/>
        </w:rPr>
        <w:t>Children with disabilities are more likely to never enrol</w:t>
      </w:r>
      <w:r>
        <w:rPr>
          <w:b/>
          <w:color w:val="0088CE"/>
          <w:spacing w:val="-12"/>
          <w:w w:val="90"/>
          <w:sz w:val="20"/>
        </w:rPr>
        <w:t xml:space="preserve"> </w:t>
      </w:r>
      <w:r>
        <w:rPr>
          <w:b/>
          <w:color w:val="0088CE"/>
          <w:w w:val="90"/>
          <w:sz w:val="20"/>
        </w:rPr>
        <w:t>or</w:t>
      </w:r>
      <w:r>
        <w:rPr>
          <w:b/>
          <w:color w:val="0088CE"/>
          <w:spacing w:val="-11"/>
          <w:w w:val="90"/>
          <w:sz w:val="20"/>
        </w:rPr>
        <w:t xml:space="preserve"> </w:t>
      </w:r>
      <w:r>
        <w:rPr>
          <w:b/>
          <w:color w:val="0088CE"/>
          <w:w w:val="90"/>
          <w:sz w:val="20"/>
        </w:rPr>
        <w:t>to</w:t>
      </w:r>
      <w:r>
        <w:rPr>
          <w:b/>
          <w:color w:val="0088CE"/>
          <w:spacing w:val="-12"/>
          <w:w w:val="90"/>
          <w:sz w:val="20"/>
        </w:rPr>
        <w:t xml:space="preserve"> </w:t>
      </w:r>
      <w:r>
        <w:rPr>
          <w:b/>
          <w:color w:val="0088CE"/>
          <w:w w:val="90"/>
          <w:sz w:val="20"/>
        </w:rPr>
        <w:t>drop</w:t>
      </w:r>
      <w:r>
        <w:rPr>
          <w:b/>
          <w:color w:val="0088CE"/>
          <w:spacing w:val="-11"/>
          <w:w w:val="90"/>
          <w:sz w:val="20"/>
        </w:rPr>
        <w:t xml:space="preserve"> </w:t>
      </w:r>
      <w:r>
        <w:rPr>
          <w:b/>
          <w:color w:val="0088CE"/>
          <w:w w:val="90"/>
          <w:sz w:val="20"/>
        </w:rPr>
        <w:t>out</w:t>
      </w:r>
      <w:r>
        <w:rPr>
          <w:b/>
          <w:color w:val="0088CE"/>
          <w:spacing w:val="-12"/>
          <w:w w:val="90"/>
          <w:sz w:val="20"/>
        </w:rPr>
        <w:t xml:space="preserve"> </w:t>
      </w:r>
      <w:r>
        <w:rPr>
          <w:b/>
          <w:color w:val="0088CE"/>
          <w:w w:val="90"/>
          <w:sz w:val="20"/>
        </w:rPr>
        <w:t>of</w:t>
      </w:r>
      <w:r>
        <w:rPr>
          <w:b/>
          <w:color w:val="0088CE"/>
          <w:spacing w:val="-11"/>
          <w:w w:val="90"/>
          <w:sz w:val="20"/>
        </w:rPr>
        <w:t xml:space="preserve"> </w:t>
      </w:r>
      <w:r>
        <w:rPr>
          <w:b/>
          <w:color w:val="0088CE"/>
          <w:w w:val="90"/>
          <w:sz w:val="20"/>
        </w:rPr>
        <w:t>school</w:t>
      </w:r>
      <w:r>
        <w:rPr>
          <w:b/>
          <w:color w:val="0088CE"/>
          <w:spacing w:val="-11"/>
          <w:w w:val="90"/>
          <w:sz w:val="20"/>
        </w:rPr>
        <w:t xml:space="preserve"> </w:t>
      </w:r>
      <w:r>
        <w:rPr>
          <w:b/>
          <w:color w:val="0088CE"/>
          <w:w w:val="90"/>
          <w:sz w:val="20"/>
        </w:rPr>
        <w:t>than</w:t>
      </w:r>
      <w:r>
        <w:rPr>
          <w:b/>
          <w:color w:val="0088CE"/>
          <w:spacing w:val="-12"/>
          <w:w w:val="90"/>
          <w:sz w:val="20"/>
        </w:rPr>
        <w:t xml:space="preserve"> </w:t>
      </w:r>
      <w:r>
        <w:rPr>
          <w:b/>
          <w:color w:val="0088CE"/>
          <w:w w:val="90"/>
          <w:sz w:val="20"/>
        </w:rPr>
        <w:t>children</w:t>
      </w:r>
      <w:r>
        <w:rPr>
          <w:b/>
          <w:color w:val="0088CE"/>
          <w:spacing w:val="-12"/>
          <w:w w:val="90"/>
          <w:sz w:val="20"/>
        </w:rPr>
        <w:t xml:space="preserve"> </w:t>
      </w:r>
      <w:r>
        <w:rPr>
          <w:b/>
          <w:color w:val="0088CE"/>
          <w:w w:val="90"/>
          <w:sz w:val="20"/>
        </w:rPr>
        <w:t xml:space="preserve">without </w:t>
      </w:r>
      <w:r>
        <w:rPr>
          <w:b/>
          <w:color w:val="0088CE"/>
          <w:w w:val="85"/>
          <w:sz w:val="20"/>
        </w:rPr>
        <w:t>disabilities</w:t>
      </w:r>
      <w:r>
        <w:rPr>
          <w:b/>
          <w:color w:val="0088CE"/>
          <w:spacing w:val="-30"/>
          <w:w w:val="85"/>
          <w:sz w:val="20"/>
        </w:rPr>
        <w:t xml:space="preserve"> </w:t>
      </w:r>
      <w:r>
        <w:rPr>
          <w:b/>
          <w:color w:val="6D6E71"/>
          <w:w w:val="85"/>
          <w:sz w:val="20"/>
        </w:rPr>
        <w:t>(P&lt;0.05):</w:t>
      </w:r>
      <w:r>
        <w:rPr>
          <w:b/>
          <w:color w:val="6D6E71"/>
          <w:spacing w:val="-30"/>
          <w:w w:val="85"/>
          <w:sz w:val="20"/>
        </w:rPr>
        <w:t xml:space="preserve"> </w:t>
      </w:r>
      <w:r>
        <w:rPr>
          <w:b/>
          <w:color w:val="6D6E71"/>
          <w:w w:val="85"/>
          <w:sz w:val="20"/>
        </w:rPr>
        <w:t>10.0%</w:t>
      </w:r>
      <w:r>
        <w:rPr>
          <w:b/>
          <w:color w:val="6D6E71"/>
          <w:spacing w:val="-30"/>
          <w:w w:val="85"/>
          <w:sz w:val="20"/>
        </w:rPr>
        <w:t xml:space="preserve"> </w:t>
      </w:r>
      <w:r>
        <w:rPr>
          <w:b/>
          <w:color w:val="6D6E71"/>
          <w:w w:val="85"/>
          <w:sz w:val="20"/>
        </w:rPr>
        <w:t>of</w:t>
      </w:r>
      <w:r>
        <w:rPr>
          <w:b/>
          <w:color w:val="6D6E71"/>
          <w:spacing w:val="-30"/>
          <w:w w:val="85"/>
          <w:sz w:val="20"/>
        </w:rPr>
        <w:t xml:space="preserve"> </w:t>
      </w:r>
      <w:r>
        <w:rPr>
          <w:b/>
          <w:color w:val="6D6E71"/>
          <w:w w:val="85"/>
          <w:sz w:val="20"/>
        </w:rPr>
        <w:t>children</w:t>
      </w:r>
      <w:r>
        <w:rPr>
          <w:b/>
          <w:color w:val="6D6E71"/>
          <w:spacing w:val="-30"/>
          <w:w w:val="85"/>
          <w:sz w:val="20"/>
        </w:rPr>
        <w:t xml:space="preserve"> </w:t>
      </w:r>
      <w:r>
        <w:rPr>
          <w:b/>
          <w:color w:val="6D6E71"/>
          <w:w w:val="85"/>
          <w:sz w:val="20"/>
        </w:rPr>
        <w:t>with</w:t>
      </w:r>
      <w:r>
        <w:rPr>
          <w:b/>
          <w:color w:val="6D6E71"/>
          <w:spacing w:val="-30"/>
          <w:w w:val="85"/>
          <w:sz w:val="20"/>
        </w:rPr>
        <w:t xml:space="preserve"> </w:t>
      </w:r>
      <w:r>
        <w:rPr>
          <w:b/>
          <w:color w:val="6D6E71"/>
          <w:w w:val="85"/>
          <w:sz w:val="20"/>
        </w:rPr>
        <w:t>disabilities and</w:t>
      </w:r>
      <w:r>
        <w:rPr>
          <w:b/>
          <w:color w:val="6D6E71"/>
          <w:spacing w:val="-28"/>
          <w:w w:val="85"/>
          <w:sz w:val="20"/>
        </w:rPr>
        <w:t xml:space="preserve"> </w:t>
      </w:r>
      <w:r>
        <w:rPr>
          <w:b/>
          <w:color w:val="6D6E71"/>
          <w:w w:val="85"/>
          <w:sz w:val="20"/>
        </w:rPr>
        <w:t>6.9%</w:t>
      </w:r>
      <w:r>
        <w:rPr>
          <w:b/>
          <w:color w:val="6D6E71"/>
          <w:spacing w:val="-28"/>
          <w:w w:val="85"/>
          <w:sz w:val="20"/>
        </w:rPr>
        <w:t xml:space="preserve"> </w:t>
      </w:r>
      <w:r>
        <w:rPr>
          <w:b/>
          <w:color w:val="6D6E71"/>
          <w:w w:val="85"/>
          <w:sz w:val="20"/>
        </w:rPr>
        <w:t>of</w:t>
      </w:r>
      <w:r>
        <w:rPr>
          <w:b/>
          <w:color w:val="6D6E71"/>
          <w:spacing w:val="-28"/>
          <w:w w:val="85"/>
          <w:sz w:val="20"/>
        </w:rPr>
        <w:t xml:space="preserve"> </w:t>
      </w:r>
      <w:r>
        <w:rPr>
          <w:b/>
          <w:color w:val="6D6E71"/>
          <w:w w:val="85"/>
          <w:sz w:val="20"/>
        </w:rPr>
        <w:t>children</w:t>
      </w:r>
      <w:r>
        <w:rPr>
          <w:b/>
          <w:color w:val="6D6E71"/>
          <w:spacing w:val="-28"/>
          <w:w w:val="85"/>
          <w:sz w:val="20"/>
        </w:rPr>
        <w:t xml:space="preserve"> </w:t>
      </w:r>
      <w:r>
        <w:rPr>
          <w:b/>
          <w:color w:val="6D6E71"/>
          <w:w w:val="85"/>
          <w:sz w:val="20"/>
        </w:rPr>
        <w:t>without</w:t>
      </w:r>
      <w:r>
        <w:rPr>
          <w:b/>
          <w:color w:val="6D6E71"/>
          <w:spacing w:val="-28"/>
          <w:w w:val="85"/>
          <w:sz w:val="20"/>
        </w:rPr>
        <w:t xml:space="preserve"> </w:t>
      </w:r>
      <w:r>
        <w:rPr>
          <w:b/>
          <w:color w:val="6D6E71"/>
          <w:w w:val="85"/>
          <w:sz w:val="20"/>
        </w:rPr>
        <w:t>disabilities</w:t>
      </w:r>
      <w:r>
        <w:rPr>
          <w:b/>
          <w:color w:val="6D6E71"/>
          <w:spacing w:val="-28"/>
          <w:w w:val="85"/>
          <w:sz w:val="20"/>
        </w:rPr>
        <w:t xml:space="preserve"> </w:t>
      </w:r>
      <w:r>
        <w:rPr>
          <w:b/>
          <w:color w:val="6D6E71"/>
          <w:w w:val="85"/>
          <w:sz w:val="20"/>
        </w:rPr>
        <w:t>never</w:t>
      </w:r>
      <w:r>
        <w:rPr>
          <w:b/>
          <w:color w:val="6D6E71"/>
          <w:spacing w:val="-28"/>
          <w:w w:val="85"/>
          <w:sz w:val="20"/>
        </w:rPr>
        <w:t xml:space="preserve"> </w:t>
      </w:r>
      <w:r>
        <w:rPr>
          <w:b/>
          <w:color w:val="6D6E71"/>
          <w:w w:val="85"/>
          <w:sz w:val="20"/>
        </w:rPr>
        <w:t xml:space="preserve">enrolled </w:t>
      </w:r>
      <w:r>
        <w:rPr>
          <w:b/>
          <w:color w:val="6D6E71"/>
          <w:w w:val="95"/>
          <w:sz w:val="20"/>
        </w:rPr>
        <w:t>or</w:t>
      </w:r>
      <w:r>
        <w:rPr>
          <w:b/>
          <w:color w:val="6D6E71"/>
          <w:spacing w:val="-29"/>
          <w:w w:val="95"/>
          <w:sz w:val="20"/>
        </w:rPr>
        <w:t xml:space="preserve"> </w:t>
      </w:r>
      <w:r>
        <w:rPr>
          <w:b/>
          <w:color w:val="6D6E71"/>
          <w:w w:val="95"/>
          <w:sz w:val="20"/>
        </w:rPr>
        <w:t>enrolled</w:t>
      </w:r>
      <w:r>
        <w:rPr>
          <w:b/>
          <w:color w:val="6D6E71"/>
          <w:spacing w:val="-29"/>
          <w:w w:val="95"/>
          <w:sz w:val="20"/>
        </w:rPr>
        <w:t xml:space="preserve"> </w:t>
      </w:r>
      <w:r>
        <w:rPr>
          <w:b/>
          <w:color w:val="6D6E71"/>
          <w:w w:val="95"/>
          <w:sz w:val="20"/>
        </w:rPr>
        <w:t>but</w:t>
      </w:r>
      <w:r>
        <w:rPr>
          <w:b/>
          <w:color w:val="6D6E71"/>
          <w:spacing w:val="-29"/>
          <w:w w:val="95"/>
          <w:sz w:val="20"/>
        </w:rPr>
        <w:t xml:space="preserve"> </w:t>
      </w:r>
      <w:r>
        <w:rPr>
          <w:b/>
          <w:color w:val="6D6E71"/>
          <w:w w:val="95"/>
          <w:sz w:val="20"/>
        </w:rPr>
        <w:t>then</w:t>
      </w:r>
      <w:r>
        <w:rPr>
          <w:b/>
          <w:color w:val="6D6E71"/>
          <w:spacing w:val="-29"/>
          <w:w w:val="95"/>
          <w:sz w:val="20"/>
        </w:rPr>
        <w:t xml:space="preserve"> </w:t>
      </w:r>
      <w:r>
        <w:rPr>
          <w:b/>
          <w:color w:val="6D6E71"/>
          <w:w w:val="95"/>
          <w:sz w:val="20"/>
        </w:rPr>
        <w:t>dropped</w:t>
      </w:r>
      <w:r>
        <w:rPr>
          <w:b/>
          <w:color w:val="6D6E71"/>
          <w:spacing w:val="-29"/>
          <w:w w:val="95"/>
          <w:sz w:val="20"/>
        </w:rPr>
        <w:t xml:space="preserve"> </w:t>
      </w:r>
      <w:r>
        <w:rPr>
          <w:b/>
          <w:color w:val="6D6E71"/>
          <w:w w:val="95"/>
          <w:sz w:val="20"/>
        </w:rPr>
        <w:t>out</w:t>
      </w:r>
      <w:r>
        <w:rPr>
          <w:b/>
          <w:color w:val="6D6E71"/>
          <w:spacing w:val="-29"/>
          <w:w w:val="95"/>
          <w:sz w:val="20"/>
        </w:rPr>
        <w:t xml:space="preserve"> </w:t>
      </w:r>
      <w:r>
        <w:rPr>
          <w:b/>
          <w:color w:val="6D6E71"/>
          <w:w w:val="95"/>
          <w:sz w:val="20"/>
        </w:rPr>
        <w:t>of</w:t>
      </w:r>
      <w:r>
        <w:rPr>
          <w:b/>
          <w:color w:val="6D6E71"/>
          <w:spacing w:val="-29"/>
          <w:w w:val="95"/>
          <w:sz w:val="20"/>
        </w:rPr>
        <w:t xml:space="preserve"> </w:t>
      </w:r>
      <w:r>
        <w:rPr>
          <w:b/>
          <w:color w:val="6D6E71"/>
          <w:w w:val="95"/>
          <w:sz w:val="20"/>
        </w:rPr>
        <w:t>school.</w:t>
      </w:r>
    </w:p>
    <w:p w:rsidR="009702CD" w:rsidRDefault="00166ADE">
      <w:pPr>
        <w:pStyle w:val="ListParagraph"/>
        <w:numPr>
          <w:ilvl w:val="0"/>
          <w:numId w:val="49"/>
        </w:numPr>
        <w:tabs>
          <w:tab w:val="left" w:pos="380"/>
        </w:tabs>
        <w:spacing w:before="76" w:line="230" w:lineRule="auto"/>
        <w:ind w:right="717"/>
        <w:jc w:val="both"/>
        <w:rPr>
          <w:b/>
          <w:sz w:val="20"/>
        </w:rPr>
      </w:pPr>
      <w:r>
        <w:rPr>
          <w:b/>
          <w:color w:val="6D6E71"/>
          <w:w w:val="90"/>
          <w:sz w:val="20"/>
        </w:rPr>
        <w:t xml:space="preserve">Irbid shows the most favourable results with high </w:t>
      </w:r>
      <w:r>
        <w:rPr>
          <w:b/>
          <w:color w:val="6D6E71"/>
          <w:w w:val="85"/>
          <w:sz w:val="20"/>
        </w:rPr>
        <w:t>attendance</w:t>
      </w:r>
      <w:r>
        <w:rPr>
          <w:b/>
          <w:color w:val="6D6E71"/>
          <w:spacing w:val="-13"/>
          <w:w w:val="85"/>
          <w:sz w:val="20"/>
        </w:rPr>
        <w:t xml:space="preserve"> </w:t>
      </w:r>
      <w:r>
        <w:rPr>
          <w:b/>
          <w:color w:val="6D6E71"/>
          <w:w w:val="85"/>
          <w:sz w:val="20"/>
        </w:rPr>
        <w:t>and</w:t>
      </w:r>
      <w:r>
        <w:rPr>
          <w:b/>
          <w:color w:val="6D6E71"/>
          <w:spacing w:val="-13"/>
          <w:w w:val="85"/>
          <w:sz w:val="20"/>
        </w:rPr>
        <w:t xml:space="preserve"> </w:t>
      </w:r>
      <w:r>
        <w:rPr>
          <w:b/>
          <w:color w:val="6D6E71"/>
          <w:w w:val="85"/>
          <w:sz w:val="20"/>
        </w:rPr>
        <w:t>low</w:t>
      </w:r>
      <w:r>
        <w:rPr>
          <w:b/>
          <w:color w:val="6D6E71"/>
          <w:spacing w:val="-13"/>
          <w:w w:val="85"/>
          <w:sz w:val="20"/>
        </w:rPr>
        <w:t xml:space="preserve"> </w:t>
      </w:r>
      <w:r>
        <w:rPr>
          <w:b/>
          <w:color w:val="6D6E71"/>
          <w:w w:val="85"/>
          <w:sz w:val="20"/>
        </w:rPr>
        <w:t>non-enrolment</w:t>
      </w:r>
      <w:r>
        <w:rPr>
          <w:b/>
          <w:color w:val="6D6E71"/>
          <w:spacing w:val="-13"/>
          <w:w w:val="85"/>
          <w:sz w:val="20"/>
        </w:rPr>
        <w:t xml:space="preserve"> </w:t>
      </w:r>
      <w:r>
        <w:rPr>
          <w:b/>
          <w:color w:val="6D6E71"/>
          <w:w w:val="85"/>
          <w:sz w:val="20"/>
        </w:rPr>
        <w:t>and</w:t>
      </w:r>
      <w:r>
        <w:rPr>
          <w:b/>
          <w:color w:val="6D6E71"/>
          <w:spacing w:val="-13"/>
          <w:w w:val="85"/>
          <w:sz w:val="20"/>
        </w:rPr>
        <w:t xml:space="preserve"> </w:t>
      </w:r>
      <w:r>
        <w:rPr>
          <w:b/>
          <w:color w:val="6D6E71"/>
          <w:w w:val="85"/>
          <w:sz w:val="20"/>
        </w:rPr>
        <w:t>dropout</w:t>
      </w:r>
      <w:r>
        <w:rPr>
          <w:b/>
          <w:color w:val="6D6E71"/>
          <w:spacing w:val="-13"/>
          <w:w w:val="85"/>
          <w:sz w:val="20"/>
        </w:rPr>
        <w:t xml:space="preserve"> </w:t>
      </w:r>
      <w:r>
        <w:rPr>
          <w:b/>
          <w:color w:val="6D6E71"/>
          <w:w w:val="85"/>
          <w:sz w:val="20"/>
        </w:rPr>
        <w:t xml:space="preserve">rates, </w:t>
      </w:r>
      <w:r>
        <w:rPr>
          <w:b/>
          <w:color w:val="6D6E71"/>
          <w:w w:val="95"/>
          <w:sz w:val="20"/>
        </w:rPr>
        <w:t>while</w:t>
      </w:r>
      <w:r>
        <w:rPr>
          <w:b/>
          <w:color w:val="6D6E71"/>
          <w:spacing w:val="-39"/>
          <w:w w:val="95"/>
          <w:sz w:val="20"/>
        </w:rPr>
        <w:t xml:space="preserve"> </w:t>
      </w:r>
      <w:r>
        <w:rPr>
          <w:b/>
          <w:color w:val="6D6E71"/>
          <w:w w:val="95"/>
          <w:sz w:val="20"/>
        </w:rPr>
        <w:t>Azraq</w:t>
      </w:r>
      <w:r>
        <w:rPr>
          <w:b/>
          <w:color w:val="6D6E71"/>
          <w:spacing w:val="-39"/>
          <w:w w:val="95"/>
          <w:sz w:val="20"/>
        </w:rPr>
        <w:t xml:space="preserve"> </w:t>
      </w:r>
      <w:r>
        <w:rPr>
          <w:b/>
          <w:color w:val="6D6E71"/>
          <w:w w:val="95"/>
          <w:sz w:val="20"/>
        </w:rPr>
        <w:t>demonstrates</w:t>
      </w:r>
      <w:r>
        <w:rPr>
          <w:b/>
          <w:color w:val="6D6E71"/>
          <w:spacing w:val="-39"/>
          <w:w w:val="95"/>
          <w:sz w:val="20"/>
        </w:rPr>
        <w:t xml:space="preserve"> </w:t>
      </w:r>
      <w:r>
        <w:rPr>
          <w:b/>
          <w:color w:val="6D6E71"/>
          <w:w w:val="95"/>
          <w:sz w:val="20"/>
        </w:rPr>
        <w:t>the</w:t>
      </w:r>
      <w:r>
        <w:rPr>
          <w:b/>
          <w:color w:val="6D6E71"/>
          <w:spacing w:val="-39"/>
          <w:w w:val="95"/>
          <w:sz w:val="20"/>
        </w:rPr>
        <w:t xml:space="preserve"> </w:t>
      </w:r>
      <w:r>
        <w:rPr>
          <w:b/>
          <w:color w:val="6D6E71"/>
          <w:w w:val="95"/>
          <w:sz w:val="20"/>
        </w:rPr>
        <w:t>opposite</w:t>
      </w:r>
      <w:r>
        <w:rPr>
          <w:b/>
          <w:color w:val="6D6E71"/>
          <w:spacing w:val="-39"/>
          <w:w w:val="95"/>
          <w:sz w:val="20"/>
        </w:rPr>
        <w:t xml:space="preserve"> </w:t>
      </w:r>
      <w:r>
        <w:rPr>
          <w:b/>
          <w:color w:val="6D6E71"/>
          <w:w w:val="95"/>
          <w:sz w:val="20"/>
        </w:rPr>
        <w:t>trend.</w:t>
      </w:r>
    </w:p>
    <w:p w:rsidR="009702CD" w:rsidRDefault="009702CD">
      <w:pPr>
        <w:spacing w:line="230" w:lineRule="auto"/>
        <w:jc w:val="both"/>
        <w:rPr>
          <w:sz w:val="20"/>
        </w:rPr>
        <w:sectPr w:rsidR="009702CD">
          <w:type w:val="continuous"/>
          <w:pgSz w:w="11910" w:h="16840"/>
          <w:pgMar w:top="620" w:right="0" w:bottom="280" w:left="0" w:header="720" w:footer="720" w:gutter="0"/>
          <w:cols w:num="2" w:space="720" w:equalWidth="0">
            <w:col w:w="5834" w:space="40"/>
            <w:col w:w="6036"/>
          </w:cols>
        </w:sectPr>
      </w:pPr>
    </w:p>
    <w:p w:rsidR="009702CD" w:rsidRDefault="009702CD">
      <w:pPr>
        <w:pStyle w:val="BodyText"/>
      </w:pPr>
    </w:p>
    <w:p w:rsidR="009702CD" w:rsidRDefault="009702CD">
      <w:pPr>
        <w:sectPr w:rsidR="009702CD">
          <w:pgSz w:w="11910" w:h="16840"/>
          <w:pgMar w:top="1700" w:right="0" w:bottom="880" w:left="0" w:header="720" w:footer="682" w:gutter="0"/>
          <w:cols w:space="720"/>
        </w:sectPr>
      </w:pPr>
    </w:p>
    <w:p w:rsidR="009702CD" w:rsidRDefault="009702CD">
      <w:pPr>
        <w:pStyle w:val="BodyText"/>
        <w:spacing w:before="11"/>
        <w:rPr>
          <w:sz w:val="16"/>
        </w:rPr>
      </w:pPr>
    </w:p>
    <w:p w:rsidR="009702CD" w:rsidRDefault="00166ADE">
      <w:pPr>
        <w:pStyle w:val="ListParagraph"/>
        <w:numPr>
          <w:ilvl w:val="1"/>
          <w:numId w:val="49"/>
        </w:numPr>
        <w:tabs>
          <w:tab w:val="left" w:pos="900"/>
        </w:tabs>
        <w:spacing w:line="230" w:lineRule="auto"/>
        <w:ind w:left="900"/>
        <w:jc w:val="both"/>
        <w:rPr>
          <w:b/>
          <w:color w:val="F26322"/>
          <w:sz w:val="20"/>
        </w:rPr>
      </w:pPr>
      <w:r>
        <w:rPr>
          <w:b/>
          <w:color w:val="0088CE"/>
          <w:w w:val="85"/>
          <w:sz w:val="20"/>
        </w:rPr>
        <w:t>Boys</w:t>
      </w:r>
      <w:r>
        <w:rPr>
          <w:b/>
          <w:color w:val="0088CE"/>
          <w:spacing w:val="-9"/>
          <w:w w:val="85"/>
          <w:sz w:val="20"/>
        </w:rPr>
        <w:t xml:space="preserve"> </w:t>
      </w:r>
      <w:r>
        <w:rPr>
          <w:b/>
          <w:color w:val="0088CE"/>
          <w:w w:val="85"/>
          <w:sz w:val="20"/>
        </w:rPr>
        <w:t>with</w:t>
      </w:r>
      <w:r>
        <w:rPr>
          <w:b/>
          <w:color w:val="0088CE"/>
          <w:spacing w:val="-9"/>
          <w:w w:val="85"/>
          <w:sz w:val="20"/>
        </w:rPr>
        <w:t xml:space="preserve"> </w:t>
      </w:r>
      <w:r>
        <w:rPr>
          <w:b/>
          <w:color w:val="0088CE"/>
          <w:w w:val="85"/>
          <w:sz w:val="20"/>
        </w:rPr>
        <w:t>disabilities</w:t>
      </w:r>
      <w:r>
        <w:rPr>
          <w:b/>
          <w:color w:val="0088CE"/>
          <w:spacing w:val="-9"/>
          <w:w w:val="85"/>
          <w:sz w:val="20"/>
        </w:rPr>
        <w:t xml:space="preserve"> </w:t>
      </w:r>
      <w:r>
        <w:rPr>
          <w:b/>
          <w:color w:val="0088CE"/>
          <w:w w:val="85"/>
          <w:sz w:val="20"/>
        </w:rPr>
        <w:t>are</w:t>
      </w:r>
      <w:r>
        <w:rPr>
          <w:b/>
          <w:color w:val="0088CE"/>
          <w:spacing w:val="-9"/>
          <w:w w:val="85"/>
          <w:sz w:val="20"/>
        </w:rPr>
        <w:t xml:space="preserve"> </w:t>
      </w:r>
      <w:r>
        <w:rPr>
          <w:b/>
          <w:color w:val="0088CE"/>
          <w:w w:val="85"/>
          <w:sz w:val="20"/>
        </w:rPr>
        <w:t>most</w:t>
      </w:r>
      <w:r>
        <w:rPr>
          <w:b/>
          <w:color w:val="0088CE"/>
          <w:spacing w:val="-9"/>
          <w:w w:val="85"/>
          <w:sz w:val="20"/>
        </w:rPr>
        <w:t xml:space="preserve"> </w:t>
      </w:r>
      <w:r>
        <w:rPr>
          <w:b/>
          <w:color w:val="0088CE"/>
          <w:w w:val="85"/>
          <w:sz w:val="20"/>
        </w:rPr>
        <w:t>likely</w:t>
      </w:r>
      <w:r>
        <w:rPr>
          <w:b/>
          <w:color w:val="0088CE"/>
          <w:spacing w:val="-9"/>
          <w:w w:val="85"/>
          <w:sz w:val="20"/>
        </w:rPr>
        <w:t xml:space="preserve"> </w:t>
      </w:r>
      <w:r>
        <w:rPr>
          <w:b/>
          <w:color w:val="0088CE"/>
          <w:w w:val="85"/>
          <w:sz w:val="20"/>
        </w:rPr>
        <w:t>to</w:t>
      </w:r>
      <w:r>
        <w:rPr>
          <w:b/>
          <w:color w:val="0088CE"/>
          <w:spacing w:val="-9"/>
          <w:w w:val="85"/>
          <w:sz w:val="20"/>
        </w:rPr>
        <w:t xml:space="preserve"> </w:t>
      </w:r>
      <w:r>
        <w:rPr>
          <w:b/>
          <w:color w:val="0088CE"/>
          <w:w w:val="85"/>
          <w:sz w:val="20"/>
        </w:rPr>
        <w:t>never</w:t>
      </w:r>
      <w:r>
        <w:rPr>
          <w:b/>
          <w:color w:val="0088CE"/>
          <w:spacing w:val="-9"/>
          <w:w w:val="85"/>
          <w:sz w:val="20"/>
        </w:rPr>
        <w:t xml:space="preserve"> </w:t>
      </w:r>
      <w:r>
        <w:rPr>
          <w:b/>
          <w:color w:val="0088CE"/>
          <w:w w:val="85"/>
          <w:sz w:val="20"/>
        </w:rPr>
        <w:t>enrol</w:t>
      </w:r>
      <w:r>
        <w:rPr>
          <w:b/>
          <w:color w:val="0088CE"/>
          <w:spacing w:val="-9"/>
          <w:w w:val="85"/>
          <w:sz w:val="20"/>
        </w:rPr>
        <w:t xml:space="preserve"> </w:t>
      </w:r>
      <w:r>
        <w:rPr>
          <w:b/>
          <w:color w:val="0088CE"/>
          <w:w w:val="85"/>
          <w:sz w:val="20"/>
        </w:rPr>
        <w:t xml:space="preserve">in </w:t>
      </w:r>
      <w:r>
        <w:rPr>
          <w:b/>
          <w:color w:val="0088CE"/>
          <w:w w:val="90"/>
          <w:sz w:val="20"/>
        </w:rPr>
        <w:t>school</w:t>
      </w:r>
      <w:r>
        <w:rPr>
          <w:b/>
          <w:color w:val="0088CE"/>
          <w:spacing w:val="-30"/>
          <w:w w:val="90"/>
          <w:sz w:val="20"/>
        </w:rPr>
        <w:t xml:space="preserve"> </w:t>
      </w:r>
      <w:r>
        <w:rPr>
          <w:b/>
          <w:color w:val="0088CE"/>
          <w:w w:val="90"/>
          <w:sz w:val="20"/>
        </w:rPr>
        <w:t>and</w:t>
      </w:r>
      <w:r>
        <w:rPr>
          <w:b/>
          <w:color w:val="0088CE"/>
          <w:spacing w:val="-30"/>
          <w:w w:val="90"/>
          <w:sz w:val="20"/>
        </w:rPr>
        <w:t xml:space="preserve"> </w:t>
      </w:r>
      <w:r>
        <w:rPr>
          <w:b/>
          <w:color w:val="0088CE"/>
          <w:w w:val="90"/>
          <w:sz w:val="20"/>
        </w:rPr>
        <w:t>least</w:t>
      </w:r>
      <w:r>
        <w:rPr>
          <w:b/>
          <w:color w:val="0088CE"/>
          <w:spacing w:val="-30"/>
          <w:w w:val="90"/>
          <w:sz w:val="20"/>
        </w:rPr>
        <w:t xml:space="preserve"> </w:t>
      </w:r>
      <w:r>
        <w:rPr>
          <w:b/>
          <w:color w:val="0088CE"/>
          <w:w w:val="90"/>
          <w:sz w:val="20"/>
        </w:rPr>
        <w:t>likely</w:t>
      </w:r>
      <w:r>
        <w:rPr>
          <w:b/>
          <w:color w:val="0088CE"/>
          <w:spacing w:val="-30"/>
          <w:w w:val="90"/>
          <w:sz w:val="20"/>
        </w:rPr>
        <w:t xml:space="preserve"> </w:t>
      </w:r>
      <w:r>
        <w:rPr>
          <w:b/>
          <w:color w:val="0088CE"/>
          <w:w w:val="90"/>
          <w:sz w:val="20"/>
        </w:rPr>
        <w:t>to</w:t>
      </w:r>
      <w:r>
        <w:rPr>
          <w:b/>
          <w:color w:val="0088CE"/>
          <w:spacing w:val="-30"/>
          <w:w w:val="90"/>
          <w:sz w:val="20"/>
        </w:rPr>
        <w:t xml:space="preserve"> </w:t>
      </w:r>
      <w:r>
        <w:rPr>
          <w:b/>
          <w:color w:val="0088CE"/>
          <w:w w:val="90"/>
          <w:sz w:val="20"/>
        </w:rPr>
        <w:t>attend</w:t>
      </w:r>
      <w:r>
        <w:rPr>
          <w:b/>
          <w:color w:val="0088CE"/>
          <w:spacing w:val="-30"/>
          <w:w w:val="90"/>
          <w:sz w:val="20"/>
        </w:rPr>
        <w:t xml:space="preserve"> </w:t>
      </w:r>
      <w:r>
        <w:rPr>
          <w:b/>
          <w:color w:val="0088CE"/>
          <w:w w:val="90"/>
          <w:sz w:val="20"/>
        </w:rPr>
        <w:t>education</w:t>
      </w:r>
      <w:r>
        <w:rPr>
          <w:b/>
          <w:color w:val="0088CE"/>
          <w:spacing w:val="-30"/>
          <w:w w:val="90"/>
          <w:sz w:val="20"/>
        </w:rPr>
        <w:t xml:space="preserve"> </w:t>
      </w:r>
      <w:r>
        <w:rPr>
          <w:b/>
          <w:color w:val="0088CE"/>
          <w:w w:val="90"/>
          <w:sz w:val="20"/>
        </w:rPr>
        <w:t>regularly</w:t>
      </w:r>
      <w:r>
        <w:rPr>
          <w:b/>
          <w:color w:val="6D6E71"/>
          <w:w w:val="90"/>
          <w:sz w:val="20"/>
        </w:rPr>
        <w:t xml:space="preserve"> </w:t>
      </w:r>
      <w:r>
        <w:rPr>
          <w:b/>
          <w:color w:val="6D6E71"/>
          <w:w w:val="85"/>
          <w:sz w:val="20"/>
        </w:rPr>
        <w:t>(P&lt;0.05)</w:t>
      </w:r>
      <w:r>
        <w:rPr>
          <w:b/>
          <w:color w:val="6D6E71"/>
          <w:spacing w:val="-8"/>
          <w:w w:val="85"/>
          <w:sz w:val="20"/>
        </w:rPr>
        <w:t xml:space="preserve"> </w:t>
      </w:r>
      <w:r>
        <w:rPr>
          <w:b/>
          <w:color w:val="6D6E71"/>
          <w:w w:val="85"/>
          <w:sz w:val="20"/>
        </w:rPr>
        <w:t>with</w:t>
      </w:r>
      <w:r>
        <w:rPr>
          <w:b/>
          <w:color w:val="6D6E71"/>
          <w:spacing w:val="-8"/>
          <w:w w:val="85"/>
          <w:sz w:val="20"/>
        </w:rPr>
        <w:t xml:space="preserve"> </w:t>
      </w:r>
      <w:r>
        <w:rPr>
          <w:b/>
          <w:color w:val="6D6E71"/>
          <w:w w:val="85"/>
          <w:sz w:val="20"/>
        </w:rPr>
        <w:t>higher</w:t>
      </w:r>
      <w:r>
        <w:rPr>
          <w:b/>
          <w:color w:val="6D6E71"/>
          <w:spacing w:val="-8"/>
          <w:w w:val="85"/>
          <w:sz w:val="20"/>
        </w:rPr>
        <w:t xml:space="preserve"> </w:t>
      </w:r>
      <w:r>
        <w:rPr>
          <w:b/>
          <w:color w:val="6D6E71"/>
          <w:w w:val="85"/>
          <w:sz w:val="20"/>
        </w:rPr>
        <w:t>non-enrolment</w:t>
      </w:r>
      <w:r>
        <w:rPr>
          <w:b/>
          <w:color w:val="6D6E71"/>
          <w:spacing w:val="-8"/>
          <w:w w:val="85"/>
          <w:sz w:val="20"/>
        </w:rPr>
        <w:t xml:space="preserve"> </w:t>
      </w:r>
      <w:r>
        <w:rPr>
          <w:b/>
          <w:color w:val="6D6E71"/>
          <w:w w:val="85"/>
          <w:sz w:val="20"/>
        </w:rPr>
        <w:t>and</w:t>
      </w:r>
      <w:r>
        <w:rPr>
          <w:b/>
          <w:color w:val="6D6E71"/>
          <w:spacing w:val="-8"/>
          <w:w w:val="85"/>
          <w:sz w:val="20"/>
        </w:rPr>
        <w:t xml:space="preserve"> </w:t>
      </w:r>
      <w:r>
        <w:rPr>
          <w:b/>
          <w:color w:val="6D6E71"/>
          <w:w w:val="85"/>
          <w:sz w:val="20"/>
        </w:rPr>
        <w:t>dropout</w:t>
      </w:r>
      <w:r>
        <w:rPr>
          <w:b/>
          <w:color w:val="6D6E71"/>
          <w:spacing w:val="-8"/>
          <w:w w:val="85"/>
          <w:sz w:val="20"/>
        </w:rPr>
        <w:t xml:space="preserve"> </w:t>
      </w:r>
      <w:r>
        <w:rPr>
          <w:b/>
          <w:color w:val="6D6E71"/>
          <w:w w:val="85"/>
          <w:sz w:val="20"/>
        </w:rPr>
        <w:t>rates than</w:t>
      </w:r>
      <w:r>
        <w:rPr>
          <w:b/>
          <w:color w:val="6D6E71"/>
          <w:spacing w:val="-11"/>
          <w:w w:val="85"/>
          <w:sz w:val="20"/>
        </w:rPr>
        <w:t xml:space="preserve"> </w:t>
      </w:r>
      <w:r>
        <w:rPr>
          <w:b/>
          <w:color w:val="6D6E71"/>
          <w:w w:val="85"/>
          <w:sz w:val="20"/>
        </w:rPr>
        <w:t>girls.</w:t>
      </w:r>
      <w:r>
        <w:rPr>
          <w:b/>
          <w:color w:val="6D6E71"/>
          <w:spacing w:val="-11"/>
          <w:w w:val="85"/>
          <w:sz w:val="20"/>
        </w:rPr>
        <w:t xml:space="preserve"> </w:t>
      </w:r>
      <w:r>
        <w:rPr>
          <w:b/>
          <w:color w:val="6D6E71"/>
          <w:w w:val="85"/>
          <w:sz w:val="20"/>
        </w:rPr>
        <w:t>This</w:t>
      </w:r>
      <w:r>
        <w:rPr>
          <w:b/>
          <w:color w:val="6D6E71"/>
          <w:spacing w:val="-11"/>
          <w:w w:val="85"/>
          <w:sz w:val="20"/>
        </w:rPr>
        <w:t xml:space="preserve"> </w:t>
      </w:r>
      <w:r>
        <w:rPr>
          <w:b/>
          <w:color w:val="6D6E71"/>
          <w:w w:val="85"/>
          <w:sz w:val="20"/>
        </w:rPr>
        <w:t>should</w:t>
      </w:r>
      <w:r>
        <w:rPr>
          <w:b/>
          <w:color w:val="6D6E71"/>
          <w:spacing w:val="-11"/>
          <w:w w:val="85"/>
          <w:sz w:val="20"/>
        </w:rPr>
        <w:t xml:space="preserve"> </w:t>
      </w:r>
      <w:r>
        <w:rPr>
          <w:b/>
          <w:color w:val="6D6E71"/>
          <w:w w:val="85"/>
          <w:sz w:val="20"/>
        </w:rPr>
        <w:t>have</w:t>
      </w:r>
      <w:r>
        <w:rPr>
          <w:b/>
          <w:color w:val="6D6E71"/>
          <w:spacing w:val="-11"/>
          <w:w w:val="85"/>
          <w:sz w:val="20"/>
        </w:rPr>
        <w:t xml:space="preserve"> </w:t>
      </w:r>
      <w:r>
        <w:rPr>
          <w:b/>
          <w:color w:val="6D6E71"/>
          <w:w w:val="85"/>
          <w:sz w:val="20"/>
        </w:rPr>
        <w:t>been</w:t>
      </w:r>
      <w:r>
        <w:rPr>
          <w:b/>
          <w:color w:val="6D6E71"/>
          <w:spacing w:val="-11"/>
          <w:w w:val="85"/>
          <w:sz w:val="20"/>
        </w:rPr>
        <w:t xml:space="preserve"> </w:t>
      </w:r>
      <w:r>
        <w:rPr>
          <w:b/>
          <w:color w:val="6D6E71"/>
          <w:w w:val="85"/>
          <w:sz w:val="20"/>
        </w:rPr>
        <w:t>the</w:t>
      </w:r>
      <w:r>
        <w:rPr>
          <w:b/>
          <w:color w:val="6D6E71"/>
          <w:spacing w:val="-11"/>
          <w:w w:val="85"/>
          <w:sz w:val="20"/>
        </w:rPr>
        <w:t xml:space="preserve"> </w:t>
      </w:r>
      <w:r>
        <w:rPr>
          <w:b/>
          <w:color w:val="6D6E71"/>
          <w:w w:val="85"/>
          <w:sz w:val="20"/>
        </w:rPr>
        <w:t>issue</w:t>
      </w:r>
      <w:r>
        <w:rPr>
          <w:b/>
          <w:color w:val="6D6E71"/>
          <w:spacing w:val="-11"/>
          <w:w w:val="85"/>
          <w:sz w:val="20"/>
        </w:rPr>
        <w:t xml:space="preserve"> </w:t>
      </w:r>
      <w:r>
        <w:rPr>
          <w:b/>
          <w:color w:val="6D6E71"/>
          <w:w w:val="85"/>
          <w:sz w:val="20"/>
        </w:rPr>
        <w:t>for</w:t>
      </w:r>
      <w:r>
        <w:rPr>
          <w:b/>
          <w:color w:val="6D6E71"/>
          <w:spacing w:val="-11"/>
          <w:w w:val="85"/>
          <w:sz w:val="20"/>
        </w:rPr>
        <w:t xml:space="preserve"> </w:t>
      </w:r>
      <w:r>
        <w:rPr>
          <w:b/>
          <w:color w:val="6D6E71"/>
          <w:w w:val="85"/>
          <w:sz w:val="20"/>
        </w:rPr>
        <w:t xml:space="preserve">several </w:t>
      </w:r>
      <w:r>
        <w:rPr>
          <w:b/>
          <w:color w:val="6D6E71"/>
          <w:w w:val="90"/>
          <w:sz w:val="20"/>
        </w:rPr>
        <w:t>years,</w:t>
      </w:r>
      <w:r>
        <w:rPr>
          <w:b/>
          <w:color w:val="6D6E71"/>
          <w:spacing w:val="-16"/>
          <w:w w:val="90"/>
          <w:sz w:val="20"/>
        </w:rPr>
        <w:t xml:space="preserve"> </w:t>
      </w:r>
      <w:r>
        <w:rPr>
          <w:b/>
          <w:color w:val="6D6E71"/>
          <w:w w:val="90"/>
          <w:sz w:val="20"/>
        </w:rPr>
        <w:t>as</w:t>
      </w:r>
      <w:r>
        <w:rPr>
          <w:b/>
          <w:color w:val="6D6E71"/>
          <w:spacing w:val="-16"/>
          <w:w w:val="90"/>
          <w:sz w:val="20"/>
        </w:rPr>
        <w:t xml:space="preserve"> </w:t>
      </w:r>
      <w:r>
        <w:rPr>
          <w:b/>
          <w:color w:val="6D6E71"/>
          <w:w w:val="90"/>
          <w:sz w:val="20"/>
        </w:rPr>
        <w:t>the</w:t>
      </w:r>
      <w:r>
        <w:rPr>
          <w:b/>
          <w:color w:val="6D6E71"/>
          <w:spacing w:val="-16"/>
          <w:w w:val="90"/>
          <w:sz w:val="20"/>
        </w:rPr>
        <w:t xml:space="preserve"> </w:t>
      </w:r>
      <w:r>
        <w:rPr>
          <w:b/>
          <w:color w:val="6D6E71"/>
          <w:w w:val="90"/>
          <w:sz w:val="20"/>
        </w:rPr>
        <w:t>rate</w:t>
      </w:r>
      <w:r>
        <w:rPr>
          <w:b/>
          <w:color w:val="6D6E71"/>
          <w:spacing w:val="-16"/>
          <w:w w:val="90"/>
          <w:sz w:val="20"/>
        </w:rPr>
        <w:t xml:space="preserve"> </w:t>
      </w:r>
      <w:r>
        <w:rPr>
          <w:b/>
          <w:color w:val="6D6E71"/>
          <w:w w:val="90"/>
          <w:sz w:val="20"/>
        </w:rPr>
        <w:t>of</w:t>
      </w:r>
      <w:r>
        <w:rPr>
          <w:b/>
          <w:color w:val="6D6E71"/>
          <w:spacing w:val="-16"/>
          <w:w w:val="90"/>
          <w:sz w:val="20"/>
        </w:rPr>
        <w:t xml:space="preserve"> </w:t>
      </w:r>
      <w:r>
        <w:rPr>
          <w:b/>
          <w:color w:val="6D6E71"/>
          <w:w w:val="90"/>
          <w:sz w:val="20"/>
        </w:rPr>
        <w:t>boys</w:t>
      </w:r>
      <w:r>
        <w:rPr>
          <w:b/>
          <w:color w:val="6D6E71"/>
          <w:spacing w:val="-16"/>
          <w:w w:val="90"/>
          <w:sz w:val="20"/>
        </w:rPr>
        <w:t xml:space="preserve"> </w:t>
      </w:r>
      <w:r>
        <w:rPr>
          <w:b/>
          <w:color w:val="6D6E71"/>
          <w:w w:val="90"/>
          <w:sz w:val="20"/>
        </w:rPr>
        <w:t>currently</w:t>
      </w:r>
      <w:r>
        <w:rPr>
          <w:b/>
          <w:color w:val="6D6E71"/>
          <w:spacing w:val="-16"/>
          <w:w w:val="90"/>
          <w:sz w:val="20"/>
        </w:rPr>
        <w:t xml:space="preserve"> </w:t>
      </w:r>
      <w:r>
        <w:rPr>
          <w:b/>
          <w:color w:val="6D6E71"/>
          <w:w w:val="90"/>
          <w:sz w:val="20"/>
        </w:rPr>
        <w:t>13-17</w:t>
      </w:r>
      <w:r>
        <w:rPr>
          <w:b/>
          <w:color w:val="6D6E71"/>
          <w:spacing w:val="-16"/>
          <w:w w:val="90"/>
          <w:sz w:val="20"/>
        </w:rPr>
        <w:t xml:space="preserve"> </w:t>
      </w:r>
      <w:r>
        <w:rPr>
          <w:b/>
          <w:color w:val="6D6E71"/>
          <w:w w:val="90"/>
          <w:sz w:val="20"/>
        </w:rPr>
        <w:t>years</w:t>
      </w:r>
      <w:r>
        <w:rPr>
          <w:b/>
          <w:color w:val="6D6E71"/>
          <w:spacing w:val="-16"/>
          <w:w w:val="90"/>
          <w:sz w:val="20"/>
        </w:rPr>
        <w:t xml:space="preserve"> </w:t>
      </w:r>
      <w:r>
        <w:rPr>
          <w:b/>
          <w:color w:val="6D6E71"/>
          <w:w w:val="90"/>
          <w:sz w:val="20"/>
        </w:rPr>
        <w:t xml:space="preserve">old, </w:t>
      </w:r>
      <w:r>
        <w:rPr>
          <w:b/>
          <w:color w:val="6D6E71"/>
          <w:w w:val="85"/>
          <w:sz w:val="20"/>
        </w:rPr>
        <w:t>especially</w:t>
      </w:r>
      <w:r>
        <w:rPr>
          <w:b/>
          <w:color w:val="6D6E71"/>
          <w:spacing w:val="-31"/>
          <w:w w:val="85"/>
          <w:sz w:val="20"/>
        </w:rPr>
        <w:t xml:space="preserve"> </w:t>
      </w:r>
      <w:r>
        <w:rPr>
          <w:b/>
          <w:color w:val="6D6E71"/>
          <w:w w:val="85"/>
          <w:sz w:val="20"/>
        </w:rPr>
        <w:t>those</w:t>
      </w:r>
      <w:r>
        <w:rPr>
          <w:b/>
          <w:color w:val="6D6E71"/>
          <w:spacing w:val="-31"/>
          <w:w w:val="85"/>
          <w:sz w:val="20"/>
        </w:rPr>
        <w:t xml:space="preserve"> </w:t>
      </w:r>
      <w:r>
        <w:rPr>
          <w:b/>
          <w:color w:val="6D6E71"/>
          <w:w w:val="85"/>
          <w:sz w:val="20"/>
        </w:rPr>
        <w:t>with</w:t>
      </w:r>
      <w:r>
        <w:rPr>
          <w:b/>
          <w:color w:val="6D6E71"/>
          <w:spacing w:val="-31"/>
          <w:w w:val="85"/>
          <w:sz w:val="20"/>
        </w:rPr>
        <w:t xml:space="preserve"> </w:t>
      </w:r>
      <w:r>
        <w:rPr>
          <w:b/>
          <w:color w:val="6D6E71"/>
          <w:w w:val="85"/>
          <w:sz w:val="20"/>
        </w:rPr>
        <w:t>disabilities,</w:t>
      </w:r>
      <w:r>
        <w:rPr>
          <w:b/>
          <w:color w:val="6D6E71"/>
          <w:spacing w:val="-31"/>
          <w:w w:val="85"/>
          <w:sz w:val="20"/>
        </w:rPr>
        <w:t xml:space="preserve"> </w:t>
      </w:r>
      <w:r>
        <w:rPr>
          <w:b/>
          <w:color w:val="6D6E71"/>
          <w:w w:val="85"/>
          <w:sz w:val="20"/>
        </w:rPr>
        <w:t>also</w:t>
      </w:r>
      <w:r>
        <w:rPr>
          <w:b/>
          <w:color w:val="6D6E71"/>
          <w:spacing w:val="-31"/>
          <w:w w:val="85"/>
          <w:sz w:val="20"/>
        </w:rPr>
        <w:t xml:space="preserve"> </w:t>
      </w:r>
      <w:r>
        <w:rPr>
          <w:b/>
          <w:color w:val="6D6E71"/>
          <w:w w:val="85"/>
          <w:sz w:val="20"/>
        </w:rPr>
        <w:t>proved</w:t>
      </w:r>
      <w:r>
        <w:rPr>
          <w:b/>
          <w:color w:val="6D6E71"/>
          <w:spacing w:val="-31"/>
          <w:w w:val="85"/>
          <w:sz w:val="20"/>
        </w:rPr>
        <w:t xml:space="preserve"> </w:t>
      </w:r>
      <w:r>
        <w:rPr>
          <w:b/>
          <w:color w:val="6D6E71"/>
          <w:w w:val="85"/>
          <w:sz w:val="20"/>
        </w:rPr>
        <w:t>that</w:t>
      </w:r>
      <w:r>
        <w:rPr>
          <w:b/>
          <w:color w:val="6D6E71"/>
          <w:spacing w:val="-31"/>
          <w:w w:val="85"/>
          <w:sz w:val="20"/>
        </w:rPr>
        <w:t xml:space="preserve"> </w:t>
      </w:r>
      <w:r>
        <w:rPr>
          <w:b/>
          <w:color w:val="6D6E71"/>
          <w:w w:val="85"/>
          <w:sz w:val="20"/>
        </w:rPr>
        <w:t xml:space="preserve">they </w:t>
      </w:r>
      <w:r>
        <w:rPr>
          <w:b/>
          <w:color w:val="6D6E71"/>
          <w:w w:val="90"/>
          <w:sz w:val="20"/>
        </w:rPr>
        <w:t>were</w:t>
      </w:r>
      <w:r>
        <w:rPr>
          <w:b/>
          <w:color w:val="6D6E71"/>
          <w:spacing w:val="-12"/>
          <w:w w:val="90"/>
          <w:sz w:val="20"/>
        </w:rPr>
        <w:t xml:space="preserve"> </w:t>
      </w:r>
      <w:r>
        <w:rPr>
          <w:b/>
          <w:color w:val="6D6E71"/>
          <w:w w:val="90"/>
          <w:sz w:val="20"/>
        </w:rPr>
        <w:t>educationally</w:t>
      </w:r>
      <w:r>
        <w:rPr>
          <w:b/>
          <w:color w:val="6D6E71"/>
          <w:spacing w:val="-12"/>
          <w:w w:val="90"/>
          <w:sz w:val="20"/>
        </w:rPr>
        <w:t xml:space="preserve"> </w:t>
      </w:r>
      <w:r>
        <w:rPr>
          <w:b/>
          <w:color w:val="6D6E71"/>
          <w:w w:val="90"/>
          <w:sz w:val="20"/>
        </w:rPr>
        <w:t>disadvantaged.</w:t>
      </w:r>
      <w:r>
        <w:rPr>
          <w:b/>
          <w:color w:val="6D6E71"/>
          <w:spacing w:val="-12"/>
          <w:w w:val="90"/>
          <w:sz w:val="20"/>
        </w:rPr>
        <w:t xml:space="preserve"> </w:t>
      </w:r>
      <w:r>
        <w:rPr>
          <w:b/>
          <w:color w:val="6D6E71"/>
          <w:w w:val="90"/>
          <w:sz w:val="20"/>
        </w:rPr>
        <w:t>A</w:t>
      </w:r>
      <w:r>
        <w:rPr>
          <w:b/>
          <w:color w:val="6D6E71"/>
          <w:spacing w:val="-12"/>
          <w:w w:val="90"/>
          <w:sz w:val="20"/>
        </w:rPr>
        <w:t xml:space="preserve"> </w:t>
      </w:r>
      <w:r>
        <w:rPr>
          <w:b/>
          <w:color w:val="6D6E71"/>
          <w:w w:val="90"/>
          <w:sz w:val="20"/>
        </w:rPr>
        <w:t>higher</w:t>
      </w:r>
      <w:r>
        <w:rPr>
          <w:b/>
          <w:color w:val="6D6E71"/>
          <w:spacing w:val="-12"/>
          <w:w w:val="90"/>
          <w:sz w:val="20"/>
        </w:rPr>
        <w:t xml:space="preserve"> </w:t>
      </w:r>
      <w:r>
        <w:rPr>
          <w:b/>
          <w:color w:val="6D6E71"/>
          <w:w w:val="90"/>
          <w:sz w:val="20"/>
        </w:rPr>
        <w:t>risk</w:t>
      </w:r>
      <w:r>
        <w:rPr>
          <w:b/>
          <w:color w:val="6D6E71"/>
          <w:spacing w:val="-12"/>
          <w:w w:val="90"/>
          <w:sz w:val="20"/>
        </w:rPr>
        <w:t xml:space="preserve"> </w:t>
      </w:r>
      <w:r>
        <w:rPr>
          <w:b/>
          <w:color w:val="6D6E71"/>
          <w:w w:val="90"/>
          <w:sz w:val="20"/>
        </w:rPr>
        <w:t>of child</w:t>
      </w:r>
      <w:r>
        <w:rPr>
          <w:b/>
          <w:color w:val="6D6E71"/>
          <w:spacing w:val="-22"/>
          <w:w w:val="90"/>
          <w:sz w:val="20"/>
        </w:rPr>
        <w:t xml:space="preserve"> </w:t>
      </w:r>
      <w:r>
        <w:rPr>
          <w:b/>
          <w:color w:val="6D6E71"/>
          <w:w w:val="90"/>
          <w:sz w:val="20"/>
        </w:rPr>
        <w:t>labour</w:t>
      </w:r>
      <w:r>
        <w:rPr>
          <w:b/>
          <w:color w:val="6D6E71"/>
          <w:spacing w:val="-22"/>
          <w:w w:val="90"/>
          <w:sz w:val="20"/>
        </w:rPr>
        <w:t xml:space="preserve"> </w:t>
      </w:r>
      <w:r>
        <w:rPr>
          <w:b/>
          <w:color w:val="6D6E71"/>
          <w:w w:val="90"/>
          <w:sz w:val="20"/>
        </w:rPr>
        <w:t>and</w:t>
      </w:r>
      <w:r>
        <w:rPr>
          <w:b/>
          <w:color w:val="6D6E71"/>
          <w:spacing w:val="-22"/>
          <w:w w:val="90"/>
          <w:sz w:val="20"/>
        </w:rPr>
        <w:t xml:space="preserve"> </w:t>
      </w:r>
      <w:r>
        <w:rPr>
          <w:b/>
          <w:color w:val="6D6E71"/>
          <w:w w:val="90"/>
          <w:sz w:val="20"/>
        </w:rPr>
        <w:t>more</w:t>
      </w:r>
      <w:r>
        <w:rPr>
          <w:b/>
          <w:color w:val="6D6E71"/>
          <w:spacing w:val="-22"/>
          <w:w w:val="90"/>
          <w:sz w:val="20"/>
        </w:rPr>
        <w:t xml:space="preserve"> </w:t>
      </w:r>
      <w:r>
        <w:rPr>
          <w:b/>
          <w:color w:val="6D6E71"/>
          <w:w w:val="90"/>
          <w:sz w:val="20"/>
        </w:rPr>
        <w:t>exposure</w:t>
      </w:r>
      <w:r>
        <w:rPr>
          <w:b/>
          <w:color w:val="6D6E71"/>
          <w:spacing w:val="-22"/>
          <w:w w:val="90"/>
          <w:sz w:val="20"/>
        </w:rPr>
        <w:t xml:space="preserve"> </w:t>
      </w:r>
      <w:r>
        <w:rPr>
          <w:b/>
          <w:color w:val="6D6E71"/>
          <w:w w:val="90"/>
          <w:sz w:val="20"/>
        </w:rPr>
        <w:t>to</w:t>
      </w:r>
      <w:r>
        <w:rPr>
          <w:b/>
          <w:color w:val="6D6E71"/>
          <w:spacing w:val="-22"/>
          <w:w w:val="90"/>
          <w:sz w:val="20"/>
        </w:rPr>
        <w:t xml:space="preserve"> </w:t>
      </w:r>
      <w:r>
        <w:rPr>
          <w:b/>
          <w:color w:val="6D6E71"/>
          <w:w w:val="90"/>
          <w:sz w:val="20"/>
        </w:rPr>
        <w:t>bullying</w:t>
      </w:r>
      <w:r>
        <w:rPr>
          <w:b/>
          <w:color w:val="6D6E71"/>
          <w:spacing w:val="-22"/>
          <w:w w:val="90"/>
          <w:sz w:val="20"/>
        </w:rPr>
        <w:t xml:space="preserve"> </w:t>
      </w:r>
      <w:r>
        <w:rPr>
          <w:b/>
          <w:color w:val="6D6E71"/>
          <w:w w:val="90"/>
          <w:sz w:val="20"/>
        </w:rPr>
        <w:t>could</w:t>
      </w:r>
      <w:r>
        <w:rPr>
          <w:b/>
          <w:color w:val="6D6E71"/>
          <w:spacing w:val="-22"/>
          <w:w w:val="90"/>
          <w:sz w:val="20"/>
        </w:rPr>
        <w:t xml:space="preserve"> </w:t>
      </w:r>
      <w:r>
        <w:rPr>
          <w:b/>
          <w:color w:val="6D6E71"/>
          <w:w w:val="90"/>
          <w:sz w:val="20"/>
        </w:rPr>
        <w:t xml:space="preserve">be </w:t>
      </w:r>
      <w:r>
        <w:rPr>
          <w:b/>
          <w:color w:val="6D6E71"/>
          <w:w w:val="85"/>
          <w:sz w:val="20"/>
        </w:rPr>
        <w:t>contributing</w:t>
      </w:r>
      <w:r>
        <w:rPr>
          <w:b/>
          <w:color w:val="6D6E71"/>
          <w:spacing w:val="-7"/>
          <w:w w:val="85"/>
          <w:sz w:val="20"/>
        </w:rPr>
        <w:t xml:space="preserve"> </w:t>
      </w:r>
      <w:r>
        <w:rPr>
          <w:b/>
          <w:color w:val="6D6E71"/>
          <w:w w:val="85"/>
          <w:sz w:val="20"/>
        </w:rPr>
        <w:t>factors</w:t>
      </w:r>
      <w:r>
        <w:rPr>
          <w:b/>
          <w:color w:val="6D6E71"/>
          <w:spacing w:val="-7"/>
          <w:w w:val="85"/>
          <w:sz w:val="20"/>
        </w:rPr>
        <w:t xml:space="preserve"> </w:t>
      </w:r>
      <w:r>
        <w:rPr>
          <w:b/>
          <w:color w:val="6D6E71"/>
          <w:w w:val="85"/>
          <w:sz w:val="20"/>
        </w:rPr>
        <w:t>to</w:t>
      </w:r>
      <w:r>
        <w:rPr>
          <w:b/>
          <w:color w:val="6D6E71"/>
          <w:spacing w:val="-7"/>
          <w:w w:val="85"/>
          <w:sz w:val="20"/>
        </w:rPr>
        <w:t xml:space="preserve"> </w:t>
      </w:r>
      <w:r>
        <w:rPr>
          <w:b/>
          <w:color w:val="6D6E71"/>
          <w:w w:val="85"/>
          <w:sz w:val="20"/>
        </w:rPr>
        <w:t>the</w:t>
      </w:r>
      <w:r>
        <w:rPr>
          <w:b/>
          <w:color w:val="6D6E71"/>
          <w:spacing w:val="-7"/>
          <w:w w:val="85"/>
          <w:sz w:val="20"/>
        </w:rPr>
        <w:t xml:space="preserve"> </w:t>
      </w:r>
      <w:r>
        <w:rPr>
          <w:b/>
          <w:color w:val="6D6E71"/>
          <w:w w:val="85"/>
          <w:sz w:val="20"/>
        </w:rPr>
        <w:t>lower</w:t>
      </w:r>
      <w:r>
        <w:rPr>
          <w:b/>
          <w:color w:val="6D6E71"/>
          <w:spacing w:val="-7"/>
          <w:w w:val="85"/>
          <w:sz w:val="20"/>
        </w:rPr>
        <w:t xml:space="preserve"> </w:t>
      </w:r>
      <w:r>
        <w:rPr>
          <w:b/>
          <w:color w:val="6D6E71"/>
          <w:w w:val="85"/>
          <w:sz w:val="20"/>
        </w:rPr>
        <w:t>access</w:t>
      </w:r>
      <w:r>
        <w:rPr>
          <w:b/>
          <w:color w:val="6D6E71"/>
          <w:spacing w:val="-7"/>
          <w:w w:val="85"/>
          <w:sz w:val="20"/>
        </w:rPr>
        <w:t xml:space="preserve"> </w:t>
      </w:r>
      <w:r>
        <w:rPr>
          <w:b/>
          <w:color w:val="6D6E71"/>
          <w:w w:val="85"/>
          <w:sz w:val="20"/>
        </w:rPr>
        <w:t>to</w:t>
      </w:r>
      <w:r>
        <w:rPr>
          <w:b/>
          <w:color w:val="6D6E71"/>
          <w:spacing w:val="-7"/>
          <w:w w:val="85"/>
          <w:sz w:val="20"/>
        </w:rPr>
        <w:t xml:space="preserve"> </w:t>
      </w:r>
      <w:r>
        <w:rPr>
          <w:b/>
          <w:color w:val="6D6E71"/>
          <w:w w:val="85"/>
          <w:sz w:val="20"/>
        </w:rPr>
        <w:t xml:space="preserve">education </w:t>
      </w:r>
      <w:r>
        <w:rPr>
          <w:b/>
          <w:color w:val="6D6E71"/>
          <w:w w:val="90"/>
          <w:sz w:val="20"/>
        </w:rPr>
        <w:t>among</w:t>
      </w:r>
      <w:r>
        <w:rPr>
          <w:b/>
          <w:color w:val="6D6E71"/>
          <w:spacing w:val="-20"/>
          <w:w w:val="90"/>
          <w:sz w:val="20"/>
        </w:rPr>
        <w:t xml:space="preserve"> </w:t>
      </w:r>
      <w:r>
        <w:rPr>
          <w:b/>
          <w:color w:val="6D6E71"/>
          <w:w w:val="90"/>
          <w:sz w:val="20"/>
        </w:rPr>
        <w:t>boys</w:t>
      </w:r>
      <w:r>
        <w:rPr>
          <w:b/>
          <w:color w:val="6D6E71"/>
          <w:spacing w:val="-20"/>
          <w:w w:val="90"/>
          <w:sz w:val="20"/>
        </w:rPr>
        <w:t xml:space="preserve"> </w:t>
      </w:r>
      <w:r>
        <w:rPr>
          <w:b/>
          <w:color w:val="6D6E71"/>
          <w:w w:val="90"/>
          <w:sz w:val="20"/>
        </w:rPr>
        <w:t>in</w:t>
      </w:r>
      <w:r>
        <w:rPr>
          <w:b/>
          <w:color w:val="6D6E71"/>
          <w:spacing w:val="-20"/>
          <w:w w:val="90"/>
          <w:sz w:val="20"/>
        </w:rPr>
        <w:t xml:space="preserve"> </w:t>
      </w:r>
      <w:r>
        <w:rPr>
          <w:b/>
          <w:color w:val="6D6E71"/>
          <w:w w:val="90"/>
          <w:sz w:val="20"/>
        </w:rPr>
        <w:t>general,</w:t>
      </w:r>
      <w:r>
        <w:rPr>
          <w:b/>
          <w:color w:val="6D6E71"/>
          <w:spacing w:val="-20"/>
          <w:w w:val="90"/>
          <w:sz w:val="20"/>
        </w:rPr>
        <w:t xml:space="preserve"> </w:t>
      </w:r>
      <w:r>
        <w:rPr>
          <w:b/>
          <w:color w:val="6D6E71"/>
          <w:w w:val="90"/>
          <w:sz w:val="20"/>
        </w:rPr>
        <w:t>and</w:t>
      </w:r>
      <w:r>
        <w:rPr>
          <w:b/>
          <w:color w:val="6D6E71"/>
          <w:spacing w:val="-20"/>
          <w:w w:val="90"/>
          <w:sz w:val="20"/>
        </w:rPr>
        <w:t xml:space="preserve"> </w:t>
      </w:r>
      <w:r>
        <w:rPr>
          <w:b/>
          <w:color w:val="6D6E71"/>
          <w:w w:val="90"/>
          <w:sz w:val="20"/>
        </w:rPr>
        <w:t>boys</w:t>
      </w:r>
      <w:r>
        <w:rPr>
          <w:b/>
          <w:color w:val="6D6E71"/>
          <w:spacing w:val="-20"/>
          <w:w w:val="90"/>
          <w:sz w:val="20"/>
        </w:rPr>
        <w:t xml:space="preserve"> </w:t>
      </w:r>
      <w:r>
        <w:rPr>
          <w:b/>
          <w:color w:val="6D6E71"/>
          <w:w w:val="90"/>
          <w:sz w:val="20"/>
        </w:rPr>
        <w:t>with</w:t>
      </w:r>
      <w:r>
        <w:rPr>
          <w:b/>
          <w:color w:val="6D6E71"/>
          <w:spacing w:val="-20"/>
          <w:w w:val="90"/>
          <w:sz w:val="20"/>
        </w:rPr>
        <w:t xml:space="preserve"> </w:t>
      </w:r>
      <w:r>
        <w:rPr>
          <w:b/>
          <w:color w:val="6D6E71"/>
          <w:w w:val="90"/>
          <w:sz w:val="20"/>
        </w:rPr>
        <w:t>disabilities</w:t>
      </w:r>
      <w:r>
        <w:rPr>
          <w:b/>
          <w:color w:val="6D6E71"/>
          <w:spacing w:val="-20"/>
          <w:w w:val="90"/>
          <w:sz w:val="20"/>
        </w:rPr>
        <w:t xml:space="preserve"> </w:t>
      </w:r>
      <w:r>
        <w:rPr>
          <w:b/>
          <w:color w:val="6D6E71"/>
          <w:w w:val="90"/>
          <w:sz w:val="20"/>
        </w:rPr>
        <w:t>in</w:t>
      </w:r>
      <w:r>
        <w:rPr>
          <w:b/>
          <w:color w:val="6D6E71"/>
          <w:w w:val="81"/>
          <w:sz w:val="20"/>
        </w:rPr>
        <w:t xml:space="preserve"> </w:t>
      </w:r>
      <w:r>
        <w:rPr>
          <w:b/>
          <w:color w:val="6D6E71"/>
          <w:w w:val="95"/>
          <w:sz w:val="20"/>
        </w:rPr>
        <w:t>particular.</w:t>
      </w:r>
    </w:p>
    <w:p w:rsidR="009702CD" w:rsidRDefault="00166ADE">
      <w:pPr>
        <w:pStyle w:val="ListParagraph"/>
        <w:numPr>
          <w:ilvl w:val="1"/>
          <w:numId w:val="49"/>
        </w:numPr>
        <w:tabs>
          <w:tab w:val="left" w:pos="900"/>
        </w:tabs>
        <w:spacing w:before="72" w:line="230" w:lineRule="auto"/>
        <w:ind w:left="900"/>
        <w:jc w:val="both"/>
        <w:rPr>
          <w:b/>
          <w:color w:val="F26322"/>
          <w:sz w:val="20"/>
        </w:rPr>
      </w:pPr>
      <w:r>
        <w:rPr>
          <w:b/>
          <w:color w:val="6D6E71"/>
          <w:w w:val="85"/>
          <w:sz w:val="20"/>
        </w:rPr>
        <w:t>Children in schools enjoy different aspects of school activities, but children with disabilities report</w:t>
      </w:r>
      <w:r>
        <w:rPr>
          <w:b/>
          <w:color w:val="6D6E71"/>
          <w:spacing w:val="-18"/>
          <w:w w:val="85"/>
          <w:sz w:val="20"/>
        </w:rPr>
        <w:t xml:space="preserve"> </w:t>
      </w:r>
      <w:r>
        <w:rPr>
          <w:b/>
          <w:color w:val="6D6E71"/>
          <w:w w:val="85"/>
          <w:sz w:val="20"/>
        </w:rPr>
        <w:t xml:space="preserve">overall </w:t>
      </w:r>
      <w:r>
        <w:rPr>
          <w:b/>
          <w:color w:val="6D6E71"/>
          <w:w w:val="90"/>
          <w:sz w:val="20"/>
        </w:rPr>
        <w:t>lower rates of enjoyment than children without disabilities.</w:t>
      </w:r>
      <w:r>
        <w:rPr>
          <w:b/>
          <w:color w:val="6D6E71"/>
          <w:spacing w:val="-16"/>
          <w:w w:val="90"/>
          <w:sz w:val="20"/>
        </w:rPr>
        <w:t xml:space="preserve"> </w:t>
      </w:r>
      <w:r>
        <w:rPr>
          <w:b/>
          <w:color w:val="6D6E71"/>
          <w:w w:val="90"/>
          <w:sz w:val="20"/>
        </w:rPr>
        <w:t>The</w:t>
      </w:r>
      <w:r>
        <w:rPr>
          <w:b/>
          <w:color w:val="6D6E71"/>
          <w:spacing w:val="-16"/>
          <w:w w:val="90"/>
          <w:sz w:val="20"/>
        </w:rPr>
        <w:t xml:space="preserve"> </w:t>
      </w:r>
      <w:r>
        <w:rPr>
          <w:b/>
          <w:color w:val="6D6E71"/>
          <w:w w:val="90"/>
          <w:sz w:val="20"/>
        </w:rPr>
        <w:t>largest</w:t>
      </w:r>
      <w:r>
        <w:rPr>
          <w:b/>
          <w:color w:val="6D6E71"/>
          <w:spacing w:val="-16"/>
          <w:w w:val="90"/>
          <w:sz w:val="20"/>
        </w:rPr>
        <w:t xml:space="preserve"> </w:t>
      </w:r>
      <w:r>
        <w:rPr>
          <w:b/>
          <w:color w:val="6D6E71"/>
          <w:w w:val="90"/>
          <w:sz w:val="20"/>
        </w:rPr>
        <w:t>gap</w:t>
      </w:r>
      <w:r>
        <w:rPr>
          <w:b/>
          <w:color w:val="6D6E71"/>
          <w:spacing w:val="-16"/>
          <w:w w:val="90"/>
          <w:sz w:val="20"/>
        </w:rPr>
        <w:t xml:space="preserve"> </w:t>
      </w:r>
      <w:r>
        <w:rPr>
          <w:b/>
          <w:color w:val="6D6E71"/>
          <w:w w:val="90"/>
          <w:sz w:val="20"/>
        </w:rPr>
        <w:t>is</w:t>
      </w:r>
      <w:r>
        <w:rPr>
          <w:b/>
          <w:color w:val="6D6E71"/>
          <w:spacing w:val="-16"/>
          <w:w w:val="90"/>
          <w:sz w:val="20"/>
        </w:rPr>
        <w:t xml:space="preserve"> </w:t>
      </w:r>
      <w:r>
        <w:rPr>
          <w:b/>
          <w:color w:val="6D6E71"/>
          <w:w w:val="90"/>
          <w:sz w:val="20"/>
        </w:rPr>
        <w:t>around</w:t>
      </w:r>
      <w:r>
        <w:rPr>
          <w:b/>
          <w:color w:val="6D6E71"/>
          <w:spacing w:val="-16"/>
          <w:w w:val="90"/>
          <w:sz w:val="20"/>
        </w:rPr>
        <w:t xml:space="preserve"> </w:t>
      </w:r>
      <w:r>
        <w:rPr>
          <w:b/>
          <w:color w:val="6D6E71"/>
          <w:w w:val="90"/>
          <w:sz w:val="20"/>
        </w:rPr>
        <w:t>learning</w:t>
      </w:r>
      <w:r>
        <w:rPr>
          <w:b/>
          <w:color w:val="6D6E71"/>
          <w:spacing w:val="-16"/>
          <w:w w:val="90"/>
          <w:sz w:val="20"/>
        </w:rPr>
        <w:t xml:space="preserve"> </w:t>
      </w:r>
      <w:r>
        <w:rPr>
          <w:b/>
          <w:color w:val="6D6E71"/>
          <w:w w:val="90"/>
          <w:sz w:val="20"/>
        </w:rPr>
        <w:t>new</w:t>
      </w:r>
      <w:r>
        <w:rPr>
          <w:b/>
          <w:color w:val="6D6E71"/>
          <w:w w:val="89"/>
          <w:sz w:val="20"/>
        </w:rPr>
        <w:t xml:space="preserve"> </w:t>
      </w:r>
      <w:r>
        <w:rPr>
          <w:b/>
          <w:color w:val="6D6E71"/>
          <w:w w:val="85"/>
          <w:sz w:val="20"/>
        </w:rPr>
        <w:t>skills.</w:t>
      </w:r>
      <w:r>
        <w:rPr>
          <w:b/>
          <w:color w:val="6D6E71"/>
          <w:spacing w:val="-11"/>
          <w:w w:val="85"/>
          <w:sz w:val="20"/>
        </w:rPr>
        <w:t xml:space="preserve"> </w:t>
      </w:r>
      <w:r>
        <w:rPr>
          <w:b/>
          <w:color w:val="6D6E71"/>
          <w:w w:val="85"/>
          <w:sz w:val="20"/>
        </w:rPr>
        <w:t>This</w:t>
      </w:r>
      <w:r>
        <w:rPr>
          <w:b/>
          <w:color w:val="6D6E71"/>
          <w:spacing w:val="-11"/>
          <w:w w:val="85"/>
          <w:sz w:val="20"/>
        </w:rPr>
        <w:t xml:space="preserve"> </w:t>
      </w:r>
      <w:r>
        <w:rPr>
          <w:b/>
          <w:color w:val="6D6E71"/>
          <w:w w:val="85"/>
          <w:sz w:val="20"/>
        </w:rPr>
        <w:t>poses</w:t>
      </w:r>
      <w:r>
        <w:rPr>
          <w:b/>
          <w:color w:val="6D6E71"/>
          <w:spacing w:val="-11"/>
          <w:w w:val="85"/>
          <w:sz w:val="20"/>
        </w:rPr>
        <w:t xml:space="preserve"> </w:t>
      </w:r>
      <w:r>
        <w:rPr>
          <w:b/>
          <w:color w:val="6D6E71"/>
          <w:w w:val="85"/>
          <w:sz w:val="20"/>
        </w:rPr>
        <w:t>a</w:t>
      </w:r>
      <w:r>
        <w:rPr>
          <w:b/>
          <w:color w:val="6D6E71"/>
          <w:spacing w:val="-11"/>
          <w:w w:val="85"/>
          <w:sz w:val="20"/>
        </w:rPr>
        <w:t xml:space="preserve"> </w:t>
      </w:r>
      <w:r>
        <w:rPr>
          <w:b/>
          <w:color w:val="6D6E71"/>
          <w:w w:val="85"/>
          <w:sz w:val="20"/>
        </w:rPr>
        <w:t>question</w:t>
      </w:r>
      <w:r>
        <w:rPr>
          <w:b/>
          <w:color w:val="6D6E71"/>
          <w:spacing w:val="-11"/>
          <w:w w:val="85"/>
          <w:sz w:val="20"/>
        </w:rPr>
        <w:t xml:space="preserve"> </w:t>
      </w:r>
      <w:r>
        <w:rPr>
          <w:b/>
          <w:color w:val="6D6E71"/>
          <w:w w:val="85"/>
          <w:sz w:val="20"/>
        </w:rPr>
        <w:t>about</w:t>
      </w:r>
      <w:r>
        <w:rPr>
          <w:b/>
          <w:color w:val="6D6E71"/>
          <w:spacing w:val="-11"/>
          <w:w w:val="85"/>
          <w:sz w:val="20"/>
        </w:rPr>
        <w:t xml:space="preserve"> </w:t>
      </w:r>
      <w:r>
        <w:rPr>
          <w:b/>
          <w:color w:val="6D6E71"/>
          <w:w w:val="85"/>
          <w:sz w:val="20"/>
        </w:rPr>
        <w:t>teachers</w:t>
      </w:r>
      <w:r>
        <w:rPr>
          <w:b/>
          <w:color w:val="6D6E71"/>
          <w:w w:val="85"/>
          <w:sz w:val="20"/>
        </w:rPr>
        <w:t>’</w:t>
      </w:r>
      <w:r>
        <w:rPr>
          <w:b/>
          <w:color w:val="6D6E71"/>
          <w:spacing w:val="-11"/>
          <w:w w:val="85"/>
          <w:sz w:val="20"/>
        </w:rPr>
        <w:t xml:space="preserve"> </w:t>
      </w:r>
      <w:r>
        <w:rPr>
          <w:b/>
          <w:color w:val="6D6E71"/>
          <w:w w:val="85"/>
          <w:sz w:val="20"/>
        </w:rPr>
        <w:t>capacity to</w:t>
      </w:r>
      <w:r>
        <w:rPr>
          <w:b/>
          <w:color w:val="6D6E71"/>
          <w:spacing w:val="-7"/>
          <w:w w:val="85"/>
          <w:sz w:val="20"/>
        </w:rPr>
        <w:t xml:space="preserve"> </w:t>
      </w:r>
      <w:r>
        <w:rPr>
          <w:b/>
          <w:color w:val="6D6E71"/>
          <w:w w:val="85"/>
          <w:sz w:val="20"/>
        </w:rPr>
        <w:t>identify</w:t>
      </w:r>
      <w:r>
        <w:rPr>
          <w:b/>
          <w:color w:val="6D6E71"/>
          <w:spacing w:val="-7"/>
          <w:w w:val="85"/>
          <w:sz w:val="20"/>
        </w:rPr>
        <w:t xml:space="preserve"> </w:t>
      </w:r>
      <w:r>
        <w:rPr>
          <w:b/>
          <w:color w:val="6D6E71"/>
          <w:w w:val="85"/>
          <w:sz w:val="20"/>
        </w:rPr>
        <w:t>children’s</w:t>
      </w:r>
      <w:r>
        <w:rPr>
          <w:b/>
          <w:color w:val="6D6E71"/>
          <w:spacing w:val="-7"/>
          <w:w w:val="85"/>
          <w:sz w:val="20"/>
        </w:rPr>
        <w:t xml:space="preserve"> </w:t>
      </w:r>
      <w:r>
        <w:rPr>
          <w:b/>
          <w:color w:val="6D6E71"/>
          <w:w w:val="85"/>
          <w:sz w:val="20"/>
        </w:rPr>
        <w:t>specific</w:t>
      </w:r>
      <w:r>
        <w:rPr>
          <w:b/>
          <w:color w:val="6D6E71"/>
          <w:spacing w:val="-7"/>
          <w:w w:val="85"/>
          <w:sz w:val="20"/>
        </w:rPr>
        <w:t xml:space="preserve"> </w:t>
      </w:r>
      <w:r>
        <w:rPr>
          <w:b/>
          <w:color w:val="6D6E71"/>
          <w:w w:val="85"/>
          <w:sz w:val="20"/>
        </w:rPr>
        <w:t>learning</w:t>
      </w:r>
      <w:r>
        <w:rPr>
          <w:b/>
          <w:color w:val="6D6E71"/>
          <w:spacing w:val="-7"/>
          <w:w w:val="85"/>
          <w:sz w:val="20"/>
        </w:rPr>
        <w:t xml:space="preserve"> </w:t>
      </w:r>
      <w:r>
        <w:rPr>
          <w:b/>
          <w:color w:val="6D6E71"/>
          <w:w w:val="85"/>
          <w:sz w:val="20"/>
        </w:rPr>
        <w:t>needs,</w:t>
      </w:r>
      <w:r>
        <w:rPr>
          <w:b/>
          <w:color w:val="6D6E71"/>
          <w:spacing w:val="-7"/>
          <w:w w:val="85"/>
          <w:sz w:val="20"/>
        </w:rPr>
        <w:t xml:space="preserve"> </w:t>
      </w:r>
      <w:r>
        <w:rPr>
          <w:b/>
          <w:color w:val="6D6E71"/>
          <w:w w:val="85"/>
          <w:sz w:val="20"/>
        </w:rPr>
        <w:t>some</w:t>
      </w:r>
      <w:r>
        <w:rPr>
          <w:b/>
          <w:color w:val="6D6E71"/>
          <w:spacing w:val="-7"/>
          <w:w w:val="85"/>
          <w:sz w:val="20"/>
        </w:rPr>
        <w:t xml:space="preserve"> </w:t>
      </w:r>
      <w:r>
        <w:rPr>
          <w:b/>
          <w:color w:val="6D6E71"/>
          <w:w w:val="85"/>
          <w:sz w:val="20"/>
        </w:rPr>
        <w:t>of which</w:t>
      </w:r>
      <w:r>
        <w:rPr>
          <w:b/>
          <w:color w:val="6D6E71"/>
          <w:spacing w:val="-30"/>
          <w:w w:val="85"/>
          <w:sz w:val="20"/>
        </w:rPr>
        <w:t xml:space="preserve"> </w:t>
      </w:r>
      <w:r>
        <w:rPr>
          <w:b/>
          <w:color w:val="6D6E71"/>
          <w:w w:val="85"/>
          <w:sz w:val="20"/>
        </w:rPr>
        <w:t>could</w:t>
      </w:r>
      <w:r>
        <w:rPr>
          <w:b/>
          <w:color w:val="6D6E71"/>
          <w:spacing w:val="-30"/>
          <w:w w:val="85"/>
          <w:sz w:val="20"/>
        </w:rPr>
        <w:t xml:space="preserve"> </w:t>
      </w:r>
      <w:r>
        <w:rPr>
          <w:b/>
          <w:color w:val="6D6E71"/>
          <w:w w:val="85"/>
          <w:sz w:val="20"/>
        </w:rPr>
        <w:t>be</w:t>
      </w:r>
      <w:r>
        <w:rPr>
          <w:b/>
          <w:color w:val="6D6E71"/>
          <w:spacing w:val="-30"/>
          <w:w w:val="85"/>
          <w:sz w:val="20"/>
        </w:rPr>
        <w:t xml:space="preserve"> </w:t>
      </w:r>
      <w:r>
        <w:rPr>
          <w:b/>
          <w:color w:val="6D6E71"/>
          <w:w w:val="85"/>
          <w:sz w:val="20"/>
        </w:rPr>
        <w:t>related</w:t>
      </w:r>
      <w:r>
        <w:rPr>
          <w:b/>
          <w:color w:val="6D6E71"/>
          <w:spacing w:val="-30"/>
          <w:w w:val="85"/>
          <w:sz w:val="20"/>
        </w:rPr>
        <w:t xml:space="preserve"> </w:t>
      </w:r>
      <w:r>
        <w:rPr>
          <w:b/>
          <w:color w:val="6D6E71"/>
          <w:w w:val="85"/>
          <w:sz w:val="20"/>
        </w:rPr>
        <w:t>to</w:t>
      </w:r>
      <w:r>
        <w:rPr>
          <w:b/>
          <w:color w:val="6D6E71"/>
          <w:spacing w:val="-30"/>
          <w:w w:val="85"/>
          <w:sz w:val="20"/>
        </w:rPr>
        <w:t xml:space="preserve"> </w:t>
      </w:r>
      <w:r>
        <w:rPr>
          <w:b/>
          <w:color w:val="6D6E71"/>
          <w:w w:val="85"/>
          <w:sz w:val="20"/>
        </w:rPr>
        <w:t>their</w:t>
      </w:r>
      <w:r>
        <w:rPr>
          <w:b/>
          <w:color w:val="6D6E71"/>
          <w:spacing w:val="-30"/>
          <w:w w:val="85"/>
          <w:sz w:val="20"/>
        </w:rPr>
        <w:t xml:space="preserve"> </w:t>
      </w:r>
      <w:r>
        <w:rPr>
          <w:b/>
          <w:color w:val="6D6E71"/>
          <w:w w:val="85"/>
          <w:sz w:val="20"/>
        </w:rPr>
        <w:t>disabilities,</w:t>
      </w:r>
      <w:r>
        <w:rPr>
          <w:b/>
          <w:color w:val="6D6E71"/>
          <w:spacing w:val="-30"/>
          <w:w w:val="85"/>
          <w:sz w:val="20"/>
        </w:rPr>
        <w:t xml:space="preserve"> </w:t>
      </w:r>
      <w:r>
        <w:rPr>
          <w:b/>
          <w:color w:val="6D6E71"/>
          <w:w w:val="85"/>
          <w:sz w:val="20"/>
        </w:rPr>
        <w:t>as</w:t>
      </w:r>
      <w:r>
        <w:rPr>
          <w:b/>
          <w:color w:val="6D6E71"/>
          <w:spacing w:val="-30"/>
          <w:w w:val="85"/>
          <w:sz w:val="20"/>
        </w:rPr>
        <w:t xml:space="preserve"> </w:t>
      </w:r>
      <w:r>
        <w:rPr>
          <w:b/>
          <w:color w:val="6D6E71"/>
          <w:w w:val="85"/>
          <w:sz w:val="20"/>
        </w:rPr>
        <w:t>well</w:t>
      </w:r>
      <w:r>
        <w:rPr>
          <w:b/>
          <w:color w:val="6D6E71"/>
          <w:spacing w:val="-30"/>
          <w:w w:val="85"/>
          <w:sz w:val="20"/>
        </w:rPr>
        <w:t xml:space="preserve"> </w:t>
      </w:r>
      <w:r>
        <w:rPr>
          <w:b/>
          <w:color w:val="6D6E71"/>
          <w:w w:val="85"/>
          <w:sz w:val="20"/>
        </w:rPr>
        <w:t>as</w:t>
      </w:r>
      <w:r>
        <w:rPr>
          <w:b/>
          <w:color w:val="6D6E71"/>
          <w:spacing w:val="-30"/>
          <w:w w:val="85"/>
          <w:sz w:val="20"/>
        </w:rPr>
        <w:t xml:space="preserve"> </w:t>
      </w:r>
      <w:r>
        <w:rPr>
          <w:b/>
          <w:color w:val="6D6E71"/>
          <w:w w:val="85"/>
          <w:sz w:val="20"/>
        </w:rPr>
        <w:t>to</w:t>
      </w:r>
      <w:r>
        <w:rPr>
          <w:b/>
          <w:color w:val="6D6E71"/>
          <w:w w:val="82"/>
          <w:sz w:val="20"/>
        </w:rPr>
        <w:t xml:space="preserve"> </w:t>
      </w:r>
      <w:r>
        <w:rPr>
          <w:b/>
          <w:color w:val="6D6E71"/>
          <w:w w:val="85"/>
          <w:sz w:val="20"/>
        </w:rPr>
        <w:t>provide</w:t>
      </w:r>
      <w:r>
        <w:rPr>
          <w:b/>
          <w:color w:val="6D6E71"/>
          <w:spacing w:val="-12"/>
          <w:w w:val="85"/>
          <w:sz w:val="20"/>
        </w:rPr>
        <w:t xml:space="preserve"> </w:t>
      </w:r>
      <w:r>
        <w:rPr>
          <w:b/>
          <w:color w:val="6D6E71"/>
          <w:w w:val="85"/>
          <w:sz w:val="20"/>
        </w:rPr>
        <w:t>appropriate</w:t>
      </w:r>
      <w:r>
        <w:rPr>
          <w:b/>
          <w:color w:val="6D6E71"/>
          <w:spacing w:val="-12"/>
          <w:w w:val="85"/>
          <w:sz w:val="20"/>
        </w:rPr>
        <w:t xml:space="preserve"> </w:t>
      </w:r>
      <w:r>
        <w:rPr>
          <w:b/>
          <w:color w:val="6D6E71"/>
          <w:w w:val="85"/>
          <w:sz w:val="20"/>
        </w:rPr>
        <w:t>personalized</w:t>
      </w:r>
      <w:r>
        <w:rPr>
          <w:b/>
          <w:color w:val="6D6E71"/>
          <w:spacing w:val="-12"/>
          <w:w w:val="85"/>
          <w:sz w:val="20"/>
        </w:rPr>
        <w:t xml:space="preserve"> </w:t>
      </w:r>
      <w:r>
        <w:rPr>
          <w:b/>
          <w:color w:val="6D6E71"/>
          <w:w w:val="85"/>
          <w:sz w:val="20"/>
        </w:rPr>
        <w:t>educational</w:t>
      </w:r>
      <w:r>
        <w:rPr>
          <w:b/>
          <w:color w:val="6D6E71"/>
          <w:spacing w:val="-12"/>
          <w:w w:val="85"/>
          <w:sz w:val="20"/>
        </w:rPr>
        <w:t xml:space="preserve"> </w:t>
      </w:r>
      <w:r>
        <w:rPr>
          <w:b/>
          <w:color w:val="6D6E71"/>
          <w:w w:val="85"/>
          <w:sz w:val="20"/>
        </w:rPr>
        <w:t>support using</w:t>
      </w:r>
      <w:r>
        <w:rPr>
          <w:b/>
          <w:color w:val="6D6E71"/>
          <w:spacing w:val="-41"/>
          <w:w w:val="85"/>
          <w:sz w:val="20"/>
        </w:rPr>
        <w:t xml:space="preserve"> </w:t>
      </w:r>
      <w:r>
        <w:rPr>
          <w:b/>
          <w:color w:val="6D6E71"/>
          <w:w w:val="85"/>
          <w:sz w:val="20"/>
        </w:rPr>
        <w:t>tailored</w:t>
      </w:r>
      <w:r>
        <w:rPr>
          <w:b/>
          <w:color w:val="6D6E71"/>
          <w:spacing w:val="-41"/>
          <w:w w:val="85"/>
          <w:sz w:val="20"/>
        </w:rPr>
        <w:t xml:space="preserve"> </w:t>
      </w:r>
      <w:r>
        <w:rPr>
          <w:b/>
          <w:color w:val="6D6E71"/>
          <w:w w:val="85"/>
          <w:sz w:val="20"/>
        </w:rPr>
        <w:t>learning</w:t>
      </w:r>
      <w:r>
        <w:rPr>
          <w:b/>
          <w:color w:val="6D6E71"/>
          <w:spacing w:val="-41"/>
          <w:w w:val="85"/>
          <w:sz w:val="20"/>
        </w:rPr>
        <w:t xml:space="preserve"> </w:t>
      </w:r>
      <w:r>
        <w:rPr>
          <w:b/>
          <w:color w:val="6D6E71"/>
          <w:w w:val="85"/>
          <w:sz w:val="20"/>
        </w:rPr>
        <w:t>materials</w:t>
      </w:r>
      <w:r>
        <w:rPr>
          <w:b/>
          <w:color w:val="6D6E71"/>
          <w:spacing w:val="-41"/>
          <w:w w:val="85"/>
          <w:sz w:val="20"/>
        </w:rPr>
        <w:t xml:space="preserve"> </w:t>
      </w:r>
      <w:r>
        <w:rPr>
          <w:b/>
          <w:color w:val="6D6E71"/>
          <w:w w:val="85"/>
          <w:sz w:val="20"/>
        </w:rPr>
        <w:t>within</w:t>
      </w:r>
      <w:r>
        <w:rPr>
          <w:b/>
          <w:color w:val="6D6E71"/>
          <w:spacing w:val="-41"/>
          <w:w w:val="85"/>
          <w:sz w:val="20"/>
        </w:rPr>
        <w:t xml:space="preserve"> </w:t>
      </w:r>
      <w:r>
        <w:rPr>
          <w:b/>
          <w:color w:val="6D6E71"/>
          <w:w w:val="85"/>
          <w:sz w:val="20"/>
        </w:rPr>
        <w:t>the</w:t>
      </w:r>
      <w:r>
        <w:rPr>
          <w:b/>
          <w:color w:val="6D6E71"/>
          <w:spacing w:val="-41"/>
          <w:w w:val="85"/>
          <w:sz w:val="20"/>
        </w:rPr>
        <w:t xml:space="preserve"> </w:t>
      </w:r>
      <w:r>
        <w:rPr>
          <w:b/>
          <w:color w:val="6D6E71"/>
          <w:w w:val="85"/>
          <w:sz w:val="20"/>
        </w:rPr>
        <w:t>mainstream</w:t>
      </w:r>
      <w:r>
        <w:rPr>
          <w:b/>
          <w:color w:val="6D6E71"/>
          <w:w w:val="82"/>
          <w:sz w:val="20"/>
        </w:rPr>
        <w:t xml:space="preserve"> </w:t>
      </w:r>
      <w:r>
        <w:rPr>
          <w:b/>
          <w:color w:val="6D6E71"/>
          <w:w w:val="85"/>
          <w:sz w:val="20"/>
        </w:rPr>
        <w:t>school</w:t>
      </w:r>
      <w:r>
        <w:rPr>
          <w:b/>
          <w:color w:val="6D6E71"/>
          <w:spacing w:val="-15"/>
          <w:w w:val="85"/>
          <w:sz w:val="20"/>
        </w:rPr>
        <w:t xml:space="preserve"> </w:t>
      </w:r>
      <w:r>
        <w:rPr>
          <w:b/>
          <w:color w:val="6D6E71"/>
          <w:w w:val="85"/>
          <w:sz w:val="20"/>
        </w:rPr>
        <w:t>settings.</w:t>
      </w:r>
      <w:r>
        <w:rPr>
          <w:b/>
          <w:color w:val="6D6E71"/>
          <w:spacing w:val="-15"/>
          <w:w w:val="85"/>
          <w:sz w:val="20"/>
        </w:rPr>
        <w:t xml:space="preserve"> </w:t>
      </w:r>
      <w:r>
        <w:rPr>
          <w:b/>
          <w:color w:val="6D6E71"/>
          <w:w w:val="85"/>
          <w:sz w:val="20"/>
        </w:rPr>
        <w:t>The</w:t>
      </w:r>
      <w:r>
        <w:rPr>
          <w:b/>
          <w:color w:val="6D6E71"/>
          <w:spacing w:val="-15"/>
          <w:w w:val="85"/>
          <w:sz w:val="20"/>
        </w:rPr>
        <w:t xml:space="preserve"> </w:t>
      </w:r>
      <w:r>
        <w:rPr>
          <w:b/>
          <w:color w:val="6D6E71"/>
          <w:w w:val="85"/>
          <w:sz w:val="20"/>
        </w:rPr>
        <w:t>interviews</w:t>
      </w:r>
      <w:r>
        <w:rPr>
          <w:b/>
          <w:color w:val="6D6E71"/>
          <w:spacing w:val="-15"/>
          <w:w w:val="85"/>
          <w:sz w:val="20"/>
        </w:rPr>
        <w:t xml:space="preserve"> </w:t>
      </w:r>
      <w:r>
        <w:rPr>
          <w:b/>
          <w:color w:val="6D6E71"/>
          <w:w w:val="85"/>
          <w:sz w:val="20"/>
        </w:rPr>
        <w:t>with</w:t>
      </w:r>
      <w:r>
        <w:rPr>
          <w:b/>
          <w:color w:val="6D6E71"/>
          <w:spacing w:val="-15"/>
          <w:w w:val="85"/>
          <w:sz w:val="20"/>
        </w:rPr>
        <w:t xml:space="preserve"> </w:t>
      </w:r>
      <w:r>
        <w:rPr>
          <w:b/>
          <w:color w:val="6D6E71"/>
          <w:w w:val="85"/>
          <w:sz w:val="20"/>
        </w:rPr>
        <w:t>education</w:t>
      </w:r>
      <w:r>
        <w:rPr>
          <w:b/>
          <w:color w:val="6D6E71"/>
          <w:spacing w:val="-15"/>
          <w:w w:val="85"/>
          <w:sz w:val="20"/>
        </w:rPr>
        <w:t xml:space="preserve"> </w:t>
      </w:r>
      <w:r>
        <w:rPr>
          <w:b/>
          <w:color w:val="6D6E71"/>
          <w:w w:val="85"/>
          <w:sz w:val="20"/>
        </w:rPr>
        <w:t>actors revealed</w:t>
      </w:r>
      <w:r>
        <w:rPr>
          <w:b/>
          <w:color w:val="6D6E71"/>
          <w:spacing w:val="-30"/>
          <w:w w:val="85"/>
          <w:sz w:val="20"/>
        </w:rPr>
        <w:t xml:space="preserve"> </w:t>
      </w:r>
      <w:r>
        <w:rPr>
          <w:b/>
          <w:color w:val="6D6E71"/>
          <w:w w:val="85"/>
          <w:sz w:val="20"/>
        </w:rPr>
        <w:t>the</w:t>
      </w:r>
      <w:r>
        <w:rPr>
          <w:b/>
          <w:color w:val="6D6E71"/>
          <w:spacing w:val="-30"/>
          <w:w w:val="85"/>
          <w:sz w:val="20"/>
        </w:rPr>
        <w:t xml:space="preserve"> </w:t>
      </w:r>
      <w:r>
        <w:rPr>
          <w:b/>
          <w:color w:val="6D6E71"/>
          <w:w w:val="85"/>
          <w:sz w:val="20"/>
        </w:rPr>
        <w:t>challenges</w:t>
      </w:r>
      <w:r>
        <w:rPr>
          <w:b/>
          <w:color w:val="6D6E71"/>
          <w:spacing w:val="-30"/>
          <w:w w:val="85"/>
          <w:sz w:val="20"/>
        </w:rPr>
        <w:t xml:space="preserve"> </w:t>
      </w:r>
      <w:r>
        <w:rPr>
          <w:b/>
          <w:color w:val="6D6E71"/>
          <w:w w:val="85"/>
          <w:sz w:val="20"/>
        </w:rPr>
        <w:t>related</w:t>
      </w:r>
      <w:r>
        <w:rPr>
          <w:b/>
          <w:color w:val="6D6E71"/>
          <w:spacing w:val="-30"/>
          <w:w w:val="85"/>
          <w:sz w:val="20"/>
        </w:rPr>
        <w:t xml:space="preserve"> </w:t>
      </w:r>
      <w:r>
        <w:rPr>
          <w:b/>
          <w:color w:val="6D6E71"/>
          <w:w w:val="85"/>
          <w:sz w:val="20"/>
        </w:rPr>
        <w:t>to</w:t>
      </w:r>
      <w:r>
        <w:rPr>
          <w:b/>
          <w:color w:val="6D6E71"/>
          <w:spacing w:val="-30"/>
          <w:w w:val="85"/>
          <w:sz w:val="20"/>
        </w:rPr>
        <w:t xml:space="preserve"> </w:t>
      </w:r>
      <w:r>
        <w:rPr>
          <w:b/>
          <w:color w:val="6D6E71"/>
          <w:w w:val="85"/>
          <w:sz w:val="20"/>
        </w:rPr>
        <w:t>the</w:t>
      </w:r>
      <w:r>
        <w:rPr>
          <w:b/>
          <w:color w:val="6D6E71"/>
          <w:spacing w:val="-30"/>
          <w:w w:val="85"/>
          <w:sz w:val="20"/>
        </w:rPr>
        <w:t xml:space="preserve"> </w:t>
      </w:r>
      <w:r>
        <w:rPr>
          <w:b/>
          <w:color w:val="6D6E71"/>
          <w:w w:val="85"/>
          <w:sz w:val="20"/>
        </w:rPr>
        <w:t>lack</w:t>
      </w:r>
      <w:r>
        <w:rPr>
          <w:b/>
          <w:color w:val="6D6E71"/>
          <w:spacing w:val="-30"/>
          <w:w w:val="85"/>
          <w:sz w:val="20"/>
        </w:rPr>
        <w:t xml:space="preserve"> </w:t>
      </w:r>
      <w:r>
        <w:rPr>
          <w:b/>
          <w:color w:val="6D6E71"/>
          <w:w w:val="85"/>
          <w:sz w:val="20"/>
        </w:rPr>
        <w:t>of</w:t>
      </w:r>
      <w:r>
        <w:rPr>
          <w:b/>
          <w:color w:val="6D6E71"/>
          <w:spacing w:val="-30"/>
          <w:w w:val="85"/>
          <w:sz w:val="20"/>
        </w:rPr>
        <w:t xml:space="preserve"> </w:t>
      </w:r>
      <w:r>
        <w:rPr>
          <w:b/>
          <w:color w:val="6D6E71"/>
          <w:w w:val="85"/>
          <w:sz w:val="20"/>
        </w:rPr>
        <w:t xml:space="preserve">teachers’ </w:t>
      </w:r>
      <w:r>
        <w:rPr>
          <w:b/>
          <w:color w:val="6D6E71"/>
          <w:w w:val="90"/>
          <w:sz w:val="20"/>
        </w:rPr>
        <w:t>capacity</w:t>
      </w:r>
      <w:r>
        <w:rPr>
          <w:b/>
          <w:color w:val="6D6E71"/>
          <w:spacing w:val="-17"/>
          <w:w w:val="90"/>
          <w:sz w:val="20"/>
        </w:rPr>
        <w:t xml:space="preserve"> </w:t>
      </w:r>
      <w:r>
        <w:rPr>
          <w:b/>
          <w:color w:val="6D6E71"/>
          <w:w w:val="90"/>
          <w:sz w:val="20"/>
        </w:rPr>
        <w:t>and</w:t>
      </w:r>
      <w:r>
        <w:rPr>
          <w:b/>
          <w:color w:val="6D6E71"/>
          <w:spacing w:val="-17"/>
          <w:w w:val="90"/>
          <w:sz w:val="20"/>
        </w:rPr>
        <w:t xml:space="preserve"> </w:t>
      </w:r>
      <w:r>
        <w:rPr>
          <w:b/>
          <w:color w:val="6D6E71"/>
          <w:w w:val="90"/>
          <w:sz w:val="20"/>
        </w:rPr>
        <w:t>educational</w:t>
      </w:r>
      <w:r>
        <w:rPr>
          <w:b/>
          <w:color w:val="6D6E71"/>
          <w:spacing w:val="-17"/>
          <w:w w:val="90"/>
          <w:sz w:val="20"/>
        </w:rPr>
        <w:t xml:space="preserve"> </w:t>
      </w:r>
      <w:r>
        <w:rPr>
          <w:b/>
          <w:color w:val="6D6E71"/>
          <w:w w:val="90"/>
          <w:sz w:val="20"/>
        </w:rPr>
        <w:t>materials.</w:t>
      </w:r>
    </w:p>
    <w:p w:rsidR="009702CD" w:rsidRDefault="00166ADE">
      <w:pPr>
        <w:pStyle w:val="ListParagraph"/>
        <w:numPr>
          <w:ilvl w:val="1"/>
          <w:numId w:val="49"/>
        </w:numPr>
        <w:tabs>
          <w:tab w:val="left" w:pos="900"/>
        </w:tabs>
        <w:spacing w:before="71" w:line="230" w:lineRule="auto"/>
        <w:ind w:left="900"/>
        <w:jc w:val="both"/>
        <w:rPr>
          <w:b/>
          <w:color w:val="F26322"/>
          <w:sz w:val="20"/>
        </w:rPr>
      </w:pPr>
      <w:r>
        <w:rPr>
          <w:b/>
          <w:color w:val="0088CE"/>
          <w:w w:val="85"/>
          <w:sz w:val="20"/>
        </w:rPr>
        <w:t>Barriers</w:t>
      </w:r>
      <w:r>
        <w:rPr>
          <w:b/>
          <w:color w:val="0088CE"/>
          <w:spacing w:val="-28"/>
          <w:w w:val="85"/>
          <w:sz w:val="20"/>
        </w:rPr>
        <w:t xml:space="preserve"> </w:t>
      </w:r>
      <w:r>
        <w:rPr>
          <w:b/>
          <w:color w:val="0088CE"/>
          <w:w w:val="85"/>
          <w:sz w:val="20"/>
        </w:rPr>
        <w:t>for</w:t>
      </w:r>
      <w:r>
        <w:rPr>
          <w:b/>
          <w:color w:val="0088CE"/>
          <w:spacing w:val="-28"/>
          <w:w w:val="85"/>
          <w:sz w:val="20"/>
        </w:rPr>
        <w:t xml:space="preserve"> </w:t>
      </w:r>
      <w:r>
        <w:rPr>
          <w:b/>
          <w:color w:val="0088CE"/>
          <w:w w:val="85"/>
          <w:sz w:val="20"/>
        </w:rPr>
        <w:t>children</w:t>
      </w:r>
      <w:r>
        <w:rPr>
          <w:b/>
          <w:color w:val="0088CE"/>
          <w:spacing w:val="-28"/>
          <w:w w:val="85"/>
          <w:sz w:val="20"/>
        </w:rPr>
        <w:t xml:space="preserve"> </w:t>
      </w:r>
      <w:r>
        <w:rPr>
          <w:b/>
          <w:color w:val="0088CE"/>
          <w:w w:val="85"/>
          <w:sz w:val="20"/>
        </w:rPr>
        <w:t>attending</w:t>
      </w:r>
      <w:r>
        <w:rPr>
          <w:b/>
          <w:color w:val="0088CE"/>
          <w:spacing w:val="-28"/>
          <w:w w:val="85"/>
          <w:sz w:val="20"/>
        </w:rPr>
        <w:t xml:space="preserve"> </w:t>
      </w:r>
      <w:r>
        <w:rPr>
          <w:b/>
          <w:color w:val="0088CE"/>
          <w:w w:val="85"/>
          <w:sz w:val="20"/>
        </w:rPr>
        <w:t>school:</w:t>
      </w:r>
      <w:r>
        <w:rPr>
          <w:b/>
          <w:color w:val="0088CE"/>
          <w:spacing w:val="-29"/>
          <w:w w:val="85"/>
          <w:sz w:val="20"/>
        </w:rPr>
        <w:t xml:space="preserve"> </w:t>
      </w:r>
      <w:r>
        <w:rPr>
          <w:b/>
          <w:color w:val="6D6E71"/>
          <w:w w:val="85"/>
          <w:sz w:val="20"/>
        </w:rPr>
        <w:t>for</w:t>
      </w:r>
      <w:r>
        <w:rPr>
          <w:b/>
          <w:color w:val="6D6E71"/>
          <w:spacing w:val="-29"/>
          <w:w w:val="85"/>
          <w:sz w:val="20"/>
        </w:rPr>
        <w:t xml:space="preserve"> </w:t>
      </w:r>
      <w:r>
        <w:rPr>
          <w:b/>
          <w:color w:val="6D6E71"/>
          <w:w w:val="85"/>
          <w:sz w:val="20"/>
        </w:rPr>
        <w:t>children</w:t>
      </w:r>
      <w:r>
        <w:rPr>
          <w:b/>
          <w:color w:val="6D6E71"/>
          <w:spacing w:val="-29"/>
          <w:w w:val="85"/>
          <w:sz w:val="20"/>
        </w:rPr>
        <w:t xml:space="preserve"> </w:t>
      </w:r>
      <w:r>
        <w:rPr>
          <w:b/>
          <w:color w:val="6D6E71"/>
          <w:w w:val="85"/>
          <w:sz w:val="20"/>
        </w:rPr>
        <w:t>with disabilities in schools, barriers include overcrowded classrooms</w:t>
      </w:r>
      <w:r>
        <w:rPr>
          <w:b/>
          <w:color w:val="6D6E71"/>
          <w:spacing w:val="-14"/>
          <w:w w:val="85"/>
          <w:sz w:val="20"/>
        </w:rPr>
        <w:t xml:space="preserve"> </w:t>
      </w:r>
      <w:r>
        <w:rPr>
          <w:b/>
          <w:color w:val="6D6E71"/>
          <w:w w:val="85"/>
          <w:sz w:val="20"/>
        </w:rPr>
        <w:t>(25.4%</w:t>
      </w:r>
      <w:r>
        <w:rPr>
          <w:b/>
          <w:color w:val="6D6E71"/>
          <w:spacing w:val="-14"/>
          <w:w w:val="85"/>
          <w:sz w:val="20"/>
        </w:rPr>
        <w:t xml:space="preserve"> </w:t>
      </w:r>
      <w:r>
        <w:rPr>
          <w:b/>
          <w:color w:val="6D6E71"/>
          <w:w w:val="85"/>
          <w:sz w:val="20"/>
        </w:rPr>
        <w:t>overall,</w:t>
      </w:r>
      <w:r>
        <w:rPr>
          <w:b/>
          <w:color w:val="6D6E71"/>
          <w:spacing w:val="-14"/>
          <w:w w:val="85"/>
          <w:sz w:val="20"/>
        </w:rPr>
        <w:t xml:space="preserve"> </w:t>
      </w:r>
      <w:r>
        <w:rPr>
          <w:b/>
          <w:color w:val="6D6E71"/>
          <w:w w:val="85"/>
          <w:sz w:val="20"/>
        </w:rPr>
        <w:t>and</w:t>
      </w:r>
      <w:r>
        <w:rPr>
          <w:b/>
          <w:color w:val="6D6E71"/>
          <w:spacing w:val="-14"/>
          <w:w w:val="85"/>
          <w:sz w:val="20"/>
        </w:rPr>
        <w:t xml:space="preserve"> </w:t>
      </w:r>
      <w:r>
        <w:rPr>
          <w:b/>
          <w:color w:val="6D6E71"/>
          <w:w w:val="85"/>
          <w:sz w:val="20"/>
        </w:rPr>
        <w:t>most</w:t>
      </w:r>
      <w:r>
        <w:rPr>
          <w:b/>
          <w:color w:val="6D6E71"/>
          <w:spacing w:val="-14"/>
          <w:w w:val="85"/>
          <w:sz w:val="20"/>
        </w:rPr>
        <w:t xml:space="preserve"> </w:t>
      </w:r>
      <w:r>
        <w:rPr>
          <w:b/>
          <w:color w:val="6D6E71"/>
          <w:w w:val="85"/>
          <w:sz w:val="20"/>
        </w:rPr>
        <w:t>cited</w:t>
      </w:r>
      <w:r>
        <w:rPr>
          <w:b/>
          <w:color w:val="6D6E71"/>
          <w:spacing w:val="-14"/>
          <w:w w:val="85"/>
          <w:sz w:val="20"/>
        </w:rPr>
        <w:t xml:space="preserve"> </w:t>
      </w:r>
      <w:r>
        <w:rPr>
          <w:b/>
          <w:color w:val="6D6E71"/>
          <w:w w:val="85"/>
          <w:sz w:val="20"/>
        </w:rPr>
        <w:t>in</w:t>
      </w:r>
      <w:r>
        <w:rPr>
          <w:b/>
          <w:color w:val="6D6E71"/>
          <w:spacing w:val="-14"/>
          <w:w w:val="85"/>
          <w:sz w:val="20"/>
        </w:rPr>
        <w:t xml:space="preserve"> </w:t>
      </w:r>
      <w:r>
        <w:rPr>
          <w:b/>
          <w:color w:val="6D6E71"/>
          <w:w w:val="85"/>
          <w:sz w:val="20"/>
        </w:rPr>
        <w:t xml:space="preserve">Zaatari), </w:t>
      </w:r>
      <w:r>
        <w:rPr>
          <w:b/>
          <w:color w:val="6D6E71"/>
          <w:w w:val="95"/>
          <w:sz w:val="20"/>
        </w:rPr>
        <w:t xml:space="preserve">distance to school (20.1% overall, particularly </w:t>
      </w:r>
      <w:r>
        <w:rPr>
          <w:b/>
          <w:color w:val="6D6E71"/>
          <w:w w:val="85"/>
          <w:sz w:val="20"/>
        </w:rPr>
        <w:t>concerned</w:t>
      </w:r>
      <w:r>
        <w:rPr>
          <w:b/>
          <w:color w:val="6D6E71"/>
          <w:spacing w:val="-38"/>
          <w:w w:val="85"/>
          <w:sz w:val="20"/>
        </w:rPr>
        <w:t xml:space="preserve"> </w:t>
      </w:r>
      <w:r>
        <w:rPr>
          <w:b/>
          <w:color w:val="6D6E71"/>
          <w:w w:val="85"/>
          <w:sz w:val="20"/>
        </w:rPr>
        <w:t>in</w:t>
      </w:r>
      <w:r>
        <w:rPr>
          <w:b/>
          <w:color w:val="6D6E71"/>
          <w:spacing w:val="-38"/>
          <w:w w:val="85"/>
          <w:sz w:val="20"/>
        </w:rPr>
        <w:t xml:space="preserve"> </w:t>
      </w:r>
      <w:r>
        <w:rPr>
          <w:b/>
          <w:color w:val="6D6E71"/>
          <w:w w:val="85"/>
          <w:sz w:val="20"/>
        </w:rPr>
        <w:t>Irbid)</w:t>
      </w:r>
      <w:r>
        <w:rPr>
          <w:b/>
          <w:color w:val="6D6E71"/>
          <w:spacing w:val="-38"/>
          <w:w w:val="85"/>
          <w:sz w:val="20"/>
        </w:rPr>
        <w:t xml:space="preserve"> </w:t>
      </w:r>
      <w:r>
        <w:rPr>
          <w:b/>
          <w:color w:val="6D6E71"/>
          <w:w w:val="85"/>
          <w:sz w:val="20"/>
        </w:rPr>
        <w:t>and</w:t>
      </w:r>
      <w:r>
        <w:rPr>
          <w:b/>
          <w:color w:val="6D6E71"/>
          <w:spacing w:val="-38"/>
          <w:w w:val="85"/>
          <w:sz w:val="20"/>
        </w:rPr>
        <w:t xml:space="preserve"> </w:t>
      </w:r>
      <w:r>
        <w:rPr>
          <w:b/>
          <w:color w:val="6D6E71"/>
          <w:w w:val="85"/>
          <w:sz w:val="20"/>
        </w:rPr>
        <w:t>safety</w:t>
      </w:r>
      <w:r>
        <w:rPr>
          <w:b/>
          <w:color w:val="6D6E71"/>
          <w:spacing w:val="-38"/>
          <w:w w:val="85"/>
          <w:sz w:val="20"/>
        </w:rPr>
        <w:t xml:space="preserve"> </w:t>
      </w:r>
      <w:r>
        <w:rPr>
          <w:b/>
          <w:color w:val="6D6E71"/>
          <w:w w:val="85"/>
          <w:sz w:val="20"/>
        </w:rPr>
        <w:t>(10.1%).</w:t>
      </w:r>
      <w:r>
        <w:rPr>
          <w:b/>
          <w:color w:val="6D6E71"/>
          <w:spacing w:val="-38"/>
          <w:w w:val="85"/>
          <w:sz w:val="20"/>
        </w:rPr>
        <w:t xml:space="preserve"> </w:t>
      </w:r>
      <w:r>
        <w:rPr>
          <w:b/>
          <w:color w:val="6D6E71"/>
          <w:w w:val="85"/>
          <w:sz w:val="20"/>
        </w:rPr>
        <w:t>Children</w:t>
      </w:r>
      <w:r>
        <w:rPr>
          <w:b/>
          <w:color w:val="6D6E71"/>
          <w:spacing w:val="-38"/>
          <w:w w:val="85"/>
          <w:sz w:val="20"/>
        </w:rPr>
        <w:t xml:space="preserve"> </w:t>
      </w:r>
      <w:r>
        <w:rPr>
          <w:b/>
          <w:color w:val="6D6E71"/>
          <w:w w:val="85"/>
          <w:sz w:val="20"/>
        </w:rPr>
        <w:t>without disabilities attending schools faced the</w:t>
      </w:r>
      <w:r>
        <w:rPr>
          <w:b/>
          <w:color w:val="6D6E71"/>
          <w:spacing w:val="-7"/>
          <w:w w:val="85"/>
          <w:sz w:val="20"/>
        </w:rPr>
        <w:t xml:space="preserve"> </w:t>
      </w:r>
      <w:r>
        <w:rPr>
          <w:b/>
          <w:color w:val="6D6E71"/>
          <w:w w:val="85"/>
          <w:sz w:val="20"/>
        </w:rPr>
        <w:t>same</w:t>
      </w:r>
      <w:r>
        <w:rPr>
          <w:b/>
          <w:color w:val="6D6E71"/>
          <w:spacing w:val="-2"/>
          <w:w w:val="85"/>
          <w:sz w:val="20"/>
        </w:rPr>
        <w:t xml:space="preserve"> </w:t>
      </w:r>
      <w:r>
        <w:rPr>
          <w:b/>
          <w:color w:val="6D6E71"/>
          <w:w w:val="85"/>
          <w:sz w:val="20"/>
        </w:rPr>
        <w:t>issues:</w:t>
      </w:r>
      <w:r>
        <w:rPr>
          <w:b/>
          <w:color w:val="6D6E71"/>
          <w:w w:val="78"/>
          <w:sz w:val="20"/>
        </w:rPr>
        <w:t xml:space="preserve"> </w:t>
      </w:r>
      <w:r>
        <w:rPr>
          <w:b/>
          <w:color w:val="6D6E71"/>
          <w:w w:val="85"/>
          <w:sz w:val="20"/>
        </w:rPr>
        <w:t>distance to school (21.1% again</w:t>
      </w:r>
      <w:r>
        <w:rPr>
          <w:b/>
          <w:color w:val="6D6E71"/>
          <w:spacing w:val="55"/>
          <w:w w:val="85"/>
          <w:sz w:val="20"/>
        </w:rPr>
        <w:t xml:space="preserve"> </w:t>
      </w:r>
      <w:r>
        <w:rPr>
          <w:b/>
          <w:color w:val="6D6E71"/>
          <w:w w:val="85"/>
          <w:sz w:val="20"/>
        </w:rPr>
        <w:t>mostly</w:t>
      </w:r>
      <w:r>
        <w:rPr>
          <w:b/>
          <w:color w:val="6D6E71"/>
          <w:spacing w:val="10"/>
          <w:w w:val="85"/>
          <w:sz w:val="20"/>
        </w:rPr>
        <w:t xml:space="preserve"> </w:t>
      </w:r>
      <w:r>
        <w:rPr>
          <w:b/>
          <w:color w:val="6D6E71"/>
          <w:w w:val="85"/>
          <w:sz w:val="20"/>
        </w:rPr>
        <w:t>experienced</w:t>
      </w:r>
      <w:r>
        <w:rPr>
          <w:b/>
          <w:color w:val="6D6E71"/>
          <w:w w:val="81"/>
          <w:sz w:val="20"/>
        </w:rPr>
        <w:t xml:space="preserve"> </w:t>
      </w:r>
      <w:r>
        <w:rPr>
          <w:b/>
          <w:color w:val="6D6E71"/>
          <w:w w:val="85"/>
          <w:sz w:val="20"/>
        </w:rPr>
        <w:t>by children in Irbid), safety (11.4%) and overcrowded classrooms</w:t>
      </w:r>
      <w:r>
        <w:rPr>
          <w:b/>
          <w:color w:val="6D6E71"/>
          <w:spacing w:val="-41"/>
          <w:w w:val="85"/>
          <w:sz w:val="20"/>
        </w:rPr>
        <w:t xml:space="preserve"> </w:t>
      </w:r>
      <w:r>
        <w:rPr>
          <w:b/>
          <w:color w:val="6D6E71"/>
          <w:w w:val="85"/>
          <w:sz w:val="20"/>
        </w:rPr>
        <w:t>(11.2%).</w:t>
      </w:r>
      <w:r>
        <w:rPr>
          <w:b/>
          <w:color w:val="6D6E71"/>
          <w:spacing w:val="-41"/>
          <w:w w:val="85"/>
          <w:sz w:val="20"/>
        </w:rPr>
        <w:t xml:space="preserve"> </w:t>
      </w:r>
      <w:r>
        <w:rPr>
          <w:b/>
          <w:color w:val="6D6E71"/>
          <w:w w:val="85"/>
          <w:sz w:val="20"/>
        </w:rPr>
        <w:t>The</w:t>
      </w:r>
      <w:r>
        <w:rPr>
          <w:b/>
          <w:color w:val="6D6E71"/>
          <w:spacing w:val="-41"/>
          <w:w w:val="85"/>
          <w:sz w:val="20"/>
        </w:rPr>
        <w:t xml:space="preserve"> </w:t>
      </w:r>
      <w:r>
        <w:rPr>
          <w:b/>
          <w:color w:val="6D6E71"/>
          <w:w w:val="85"/>
          <w:sz w:val="20"/>
        </w:rPr>
        <w:t>surveyed</w:t>
      </w:r>
      <w:r>
        <w:rPr>
          <w:b/>
          <w:color w:val="6D6E71"/>
          <w:spacing w:val="-41"/>
          <w:w w:val="85"/>
          <w:sz w:val="20"/>
        </w:rPr>
        <w:t xml:space="preserve"> </w:t>
      </w:r>
      <w:r>
        <w:rPr>
          <w:b/>
          <w:color w:val="6D6E71"/>
          <w:w w:val="85"/>
          <w:sz w:val="20"/>
        </w:rPr>
        <w:t>caregivers</w:t>
      </w:r>
      <w:r>
        <w:rPr>
          <w:b/>
          <w:color w:val="6D6E71"/>
          <w:spacing w:val="-41"/>
          <w:w w:val="85"/>
          <w:sz w:val="20"/>
        </w:rPr>
        <w:t xml:space="preserve"> </w:t>
      </w:r>
      <w:r>
        <w:rPr>
          <w:b/>
          <w:color w:val="6D6E71"/>
          <w:w w:val="85"/>
          <w:sz w:val="20"/>
        </w:rPr>
        <w:t>in</w:t>
      </w:r>
      <w:r>
        <w:rPr>
          <w:b/>
          <w:color w:val="6D6E71"/>
          <w:spacing w:val="-41"/>
          <w:w w:val="85"/>
          <w:sz w:val="20"/>
        </w:rPr>
        <w:t xml:space="preserve"> </w:t>
      </w:r>
      <w:r>
        <w:rPr>
          <w:b/>
          <w:color w:val="6D6E71"/>
          <w:w w:val="85"/>
          <w:sz w:val="20"/>
        </w:rPr>
        <w:t>Zaatari</w:t>
      </w:r>
      <w:r>
        <w:rPr>
          <w:b/>
          <w:color w:val="6D6E71"/>
          <w:w w:val="79"/>
          <w:sz w:val="20"/>
        </w:rPr>
        <w:t xml:space="preserve"> </w:t>
      </w:r>
      <w:r>
        <w:rPr>
          <w:b/>
          <w:color w:val="6D6E71"/>
          <w:w w:val="90"/>
          <w:sz w:val="20"/>
        </w:rPr>
        <w:t>were</w:t>
      </w:r>
      <w:r>
        <w:rPr>
          <w:b/>
          <w:color w:val="6D6E71"/>
          <w:spacing w:val="-23"/>
          <w:w w:val="90"/>
          <w:sz w:val="20"/>
        </w:rPr>
        <w:t xml:space="preserve"> </w:t>
      </w:r>
      <w:r>
        <w:rPr>
          <w:b/>
          <w:color w:val="6D6E71"/>
          <w:w w:val="90"/>
          <w:sz w:val="20"/>
        </w:rPr>
        <w:t>especially</w:t>
      </w:r>
      <w:r>
        <w:rPr>
          <w:b/>
          <w:color w:val="6D6E71"/>
          <w:spacing w:val="-23"/>
          <w:w w:val="90"/>
          <w:sz w:val="20"/>
        </w:rPr>
        <w:t xml:space="preserve"> </w:t>
      </w:r>
      <w:r>
        <w:rPr>
          <w:b/>
          <w:color w:val="6D6E71"/>
          <w:w w:val="90"/>
          <w:sz w:val="20"/>
        </w:rPr>
        <w:t>overwhelmed</w:t>
      </w:r>
      <w:r>
        <w:rPr>
          <w:b/>
          <w:color w:val="6D6E71"/>
          <w:spacing w:val="-23"/>
          <w:w w:val="90"/>
          <w:sz w:val="20"/>
        </w:rPr>
        <w:t xml:space="preserve"> </w:t>
      </w:r>
      <w:r>
        <w:rPr>
          <w:b/>
          <w:color w:val="6D6E71"/>
          <w:w w:val="90"/>
          <w:sz w:val="20"/>
        </w:rPr>
        <w:t>with</w:t>
      </w:r>
      <w:r>
        <w:rPr>
          <w:b/>
          <w:color w:val="6D6E71"/>
          <w:spacing w:val="-23"/>
          <w:w w:val="90"/>
          <w:sz w:val="20"/>
        </w:rPr>
        <w:t xml:space="preserve"> </w:t>
      </w:r>
      <w:r>
        <w:rPr>
          <w:b/>
          <w:color w:val="6D6E71"/>
          <w:w w:val="90"/>
          <w:sz w:val="20"/>
        </w:rPr>
        <w:t>safety</w:t>
      </w:r>
      <w:r>
        <w:rPr>
          <w:b/>
          <w:color w:val="6D6E71"/>
          <w:spacing w:val="-23"/>
          <w:w w:val="90"/>
          <w:sz w:val="20"/>
        </w:rPr>
        <w:t xml:space="preserve"> </w:t>
      </w:r>
      <w:r>
        <w:rPr>
          <w:b/>
          <w:color w:val="6D6E71"/>
          <w:w w:val="90"/>
          <w:sz w:val="20"/>
        </w:rPr>
        <w:t>fears</w:t>
      </w:r>
      <w:r>
        <w:rPr>
          <w:b/>
          <w:color w:val="6D6E71"/>
          <w:spacing w:val="-23"/>
          <w:w w:val="90"/>
          <w:sz w:val="20"/>
        </w:rPr>
        <w:t xml:space="preserve"> </w:t>
      </w:r>
      <w:r>
        <w:rPr>
          <w:b/>
          <w:color w:val="6D6E71"/>
          <w:w w:val="90"/>
          <w:sz w:val="20"/>
        </w:rPr>
        <w:t>due</w:t>
      </w:r>
      <w:r>
        <w:rPr>
          <w:b/>
          <w:color w:val="6D6E71"/>
          <w:w w:val="84"/>
          <w:sz w:val="20"/>
        </w:rPr>
        <w:t xml:space="preserve"> </w:t>
      </w:r>
      <w:r>
        <w:rPr>
          <w:b/>
          <w:color w:val="6D6E71"/>
          <w:w w:val="90"/>
          <w:sz w:val="20"/>
        </w:rPr>
        <w:t>to cars and trucks on the way to schools.</w:t>
      </w:r>
      <w:r>
        <w:rPr>
          <w:b/>
          <w:color w:val="6D6E71"/>
          <w:spacing w:val="-39"/>
          <w:w w:val="90"/>
          <w:sz w:val="20"/>
        </w:rPr>
        <w:t xml:space="preserve"> </w:t>
      </w:r>
      <w:r>
        <w:rPr>
          <w:b/>
          <w:color w:val="6D6E71"/>
          <w:w w:val="90"/>
          <w:sz w:val="20"/>
        </w:rPr>
        <w:t>Physical and</w:t>
      </w:r>
      <w:r>
        <w:rPr>
          <w:b/>
          <w:color w:val="6D6E71"/>
          <w:spacing w:val="-21"/>
          <w:w w:val="90"/>
          <w:sz w:val="20"/>
        </w:rPr>
        <w:t xml:space="preserve"> </w:t>
      </w:r>
      <w:r>
        <w:rPr>
          <w:b/>
          <w:color w:val="6D6E71"/>
          <w:w w:val="90"/>
          <w:sz w:val="20"/>
        </w:rPr>
        <w:t>verbal</w:t>
      </w:r>
      <w:r>
        <w:rPr>
          <w:b/>
          <w:color w:val="6D6E71"/>
          <w:spacing w:val="-21"/>
          <w:w w:val="90"/>
          <w:sz w:val="20"/>
        </w:rPr>
        <w:t xml:space="preserve"> </w:t>
      </w:r>
      <w:r>
        <w:rPr>
          <w:b/>
          <w:color w:val="6D6E71"/>
          <w:w w:val="90"/>
          <w:sz w:val="20"/>
        </w:rPr>
        <w:t>abuse</w:t>
      </w:r>
      <w:r>
        <w:rPr>
          <w:b/>
          <w:color w:val="6D6E71"/>
          <w:spacing w:val="-21"/>
          <w:w w:val="90"/>
          <w:sz w:val="20"/>
        </w:rPr>
        <w:t xml:space="preserve"> </w:t>
      </w:r>
      <w:r>
        <w:rPr>
          <w:b/>
          <w:color w:val="6D6E71"/>
          <w:w w:val="90"/>
          <w:sz w:val="20"/>
        </w:rPr>
        <w:t>by</w:t>
      </w:r>
      <w:r>
        <w:rPr>
          <w:b/>
          <w:color w:val="6D6E71"/>
          <w:spacing w:val="-21"/>
          <w:w w:val="90"/>
          <w:sz w:val="20"/>
        </w:rPr>
        <w:t xml:space="preserve"> </w:t>
      </w:r>
      <w:r>
        <w:rPr>
          <w:b/>
          <w:color w:val="6D6E71"/>
          <w:w w:val="90"/>
          <w:sz w:val="20"/>
        </w:rPr>
        <w:t>teachers</w:t>
      </w:r>
      <w:r>
        <w:rPr>
          <w:b/>
          <w:color w:val="6D6E71"/>
          <w:spacing w:val="-21"/>
          <w:w w:val="90"/>
          <w:sz w:val="20"/>
        </w:rPr>
        <w:t xml:space="preserve"> </w:t>
      </w:r>
      <w:r>
        <w:rPr>
          <w:b/>
          <w:color w:val="6D6E71"/>
          <w:w w:val="90"/>
          <w:sz w:val="20"/>
        </w:rPr>
        <w:t>were</w:t>
      </w:r>
      <w:r>
        <w:rPr>
          <w:b/>
          <w:color w:val="6D6E71"/>
          <w:spacing w:val="-21"/>
          <w:w w:val="90"/>
          <w:sz w:val="20"/>
        </w:rPr>
        <w:t xml:space="preserve"> </w:t>
      </w:r>
      <w:r>
        <w:rPr>
          <w:b/>
          <w:color w:val="6D6E71"/>
          <w:w w:val="90"/>
          <w:sz w:val="20"/>
        </w:rPr>
        <w:t>mentioned</w:t>
      </w:r>
      <w:r>
        <w:rPr>
          <w:b/>
          <w:color w:val="6D6E71"/>
          <w:spacing w:val="-21"/>
          <w:w w:val="90"/>
          <w:sz w:val="20"/>
        </w:rPr>
        <w:t xml:space="preserve"> </w:t>
      </w:r>
      <w:r>
        <w:rPr>
          <w:b/>
          <w:color w:val="6D6E71"/>
          <w:w w:val="90"/>
          <w:sz w:val="20"/>
        </w:rPr>
        <w:t>in</w:t>
      </w:r>
      <w:r>
        <w:rPr>
          <w:b/>
          <w:color w:val="6D6E71"/>
          <w:spacing w:val="-21"/>
          <w:w w:val="90"/>
          <w:sz w:val="20"/>
        </w:rPr>
        <w:t xml:space="preserve"> </w:t>
      </w:r>
      <w:r>
        <w:rPr>
          <w:b/>
          <w:color w:val="6D6E71"/>
          <w:w w:val="90"/>
          <w:sz w:val="20"/>
        </w:rPr>
        <w:t xml:space="preserve">all </w:t>
      </w:r>
      <w:r>
        <w:rPr>
          <w:b/>
          <w:color w:val="6D6E71"/>
          <w:w w:val="85"/>
          <w:sz w:val="20"/>
        </w:rPr>
        <w:t>locations</w:t>
      </w:r>
      <w:r>
        <w:rPr>
          <w:b/>
          <w:color w:val="6D6E71"/>
          <w:spacing w:val="-14"/>
          <w:w w:val="85"/>
          <w:sz w:val="20"/>
        </w:rPr>
        <w:t xml:space="preserve"> </w:t>
      </w:r>
      <w:r>
        <w:rPr>
          <w:b/>
          <w:color w:val="6D6E71"/>
          <w:w w:val="85"/>
          <w:sz w:val="20"/>
        </w:rPr>
        <w:t>and</w:t>
      </w:r>
      <w:r>
        <w:rPr>
          <w:b/>
          <w:color w:val="6D6E71"/>
          <w:spacing w:val="-14"/>
          <w:w w:val="85"/>
          <w:sz w:val="20"/>
        </w:rPr>
        <w:t xml:space="preserve"> </w:t>
      </w:r>
      <w:r>
        <w:rPr>
          <w:b/>
          <w:color w:val="6D6E71"/>
          <w:w w:val="85"/>
          <w:sz w:val="20"/>
        </w:rPr>
        <w:t>reported</w:t>
      </w:r>
      <w:r>
        <w:rPr>
          <w:b/>
          <w:color w:val="6D6E71"/>
          <w:spacing w:val="-14"/>
          <w:w w:val="85"/>
          <w:sz w:val="20"/>
        </w:rPr>
        <w:t xml:space="preserve"> </w:t>
      </w:r>
      <w:r>
        <w:rPr>
          <w:b/>
          <w:color w:val="6D6E71"/>
          <w:w w:val="85"/>
          <w:sz w:val="20"/>
        </w:rPr>
        <w:t>by</w:t>
      </w:r>
      <w:r>
        <w:rPr>
          <w:b/>
          <w:color w:val="6D6E71"/>
          <w:spacing w:val="-14"/>
          <w:w w:val="85"/>
          <w:sz w:val="20"/>
        </w:rPr>
        <w:t xml:space="preserve"> </w:t>
      </w:r>
      <w:r>
        <w:rPr>
          <w:b/>
          <w:color w:val="6D6E71"/>
          <w:w w:val="85"/>
          <w:sz w:val="20"/>
        </w:rPr>
        <w:t>children</w:t>
      </w:r>
      <w:r>
        <w:rPr>
          <w:b/>
          <w:color w:val="6D6E71"/>
          <w:spacing w:val="-14"/>
          <w:w w:val="85"/>
          <w:sz w:val="20"/>
        </w:rPr>
        <w:t xml:space="preserve"> </w:t>
      </w:r>
      <w:r>
        <w:rPr>
          <w:b/>
          <w:color w:val="6D6E71"/>
          <w:w w:val="85"/>
          <w:sz w:val="20"/>
        </w:rPr>
        <w:t>who</w:t>
      </w:r>
      <w:r>
        <w:rPr>
          <w:b/>
          <w:color w:val="6D6E71"/>
          <w:spacing w:val="-14"/>
          <w:w w:val="85"/>
          <w:sz w:val="20"/>
        </w:rPr>
        <w:t xml:space="preserve"> </w:t>
      </w:r>
      <w:r>
        <w:rPr>
          <w:b/>
          <w:color w:val="6D6E71"/>
          <w:w w:val="85"/>
          <w:sz w:val="20"/>
        </w:rPr>
        <w:t>joined</w:t>
      </w:r>
      <w:r>
        <w:rPr>
          <w:b/>
          <w:color w:val="6D6E71"/>
          <w:spacing w:val="-14"/>
          <w:w w:val="85"/>
          <w:sz w:val="20"/>
        </w:rPr>
        <w:t xml:space="preserve"> </w:t>
      </w:r>
      <w:r>
        <w:rPr>
          <w:b/>
          <w:color w:val="6D6E71"/>
          <w:w w:val="85"/>
          <w:sz w:val="20"/>
        </w:rPr>
        <w:t>FGDs</w:t>
      </w:r>
      <w:r>
        <w:rPr>
          <w:b/>
          <w:color w:val="6D6E71"/>
          <w:spacing w:val="-14"/>
          <w:w w:val="85"/>
          <w:sz w:val="20"/>
        </w:rPr>
        <w:t xml:space="preserve"> </w:t>
      </w:r>
      <w:r>
        <w:rPr>
          <w:b/>
          <w:color w:val="6D6E71"/>
          <w:w w:val="85"/>
          <w:sz w:val="20"/>
        </w:rPr>
        <w:t xml:space="preserve">in </w:t>
      </w:r>
      <w:r>
        <w:rPr>
          <w:b/>
          <w:color w:val="6D6E71"/>
          <w:w w:val="95"/>
          <w:sz w:val="20"/>
        </w:rPr>
        <w:t>Zaatari</w:t>
      </w:r>
      <w:r>
        <w:rPr>
          <w:b/>
          <w:color w:val="6D6E71"/>
          <w:spacing w:val="-17"/>
          <w:w w:val="95"/>
          <w:sz w:val="20"/>
        </w:rPr>
        <w:t xml:space="preserve"> </w:t>
      </w:r>
      <w:r>
        <w:rPr>
          <w:b/>
          <w:color w:val="6D6E71"/>
          <w:w w:val="95"/>
          <w:sz w:val="20"/>
        </w:rPr>
        <w:t>and</w:t>
      </w:r>
      <w:r>
        <w:rPr>
          <w:b/>
          <w:color w:val="6D6E71"/>
          <w:spacing w:val="-17"/>
          <w:w w:val="95"/>
          <w:sz w:val="20"/>
        </w:rPr>
        <w:t xml:space="preserve"> </w:t>
      </w:r>
      <w:r>
        <w:rPr>
          <w:b/>
          <w:color w:val="6D6E71"/>
          <w:w w:val="95"/>
          <w:sz w:val="20"/>
        </w:rPr>
        <w:t>Azraq</w:t>
      </w:r>
      <w:r>
        <w:rPr>
          <w:b/>
          <w:color w:val="6D6E71"/>
          <w:spacing w:val="-17"/>
          <w:w w:val="95"/>
          <w:sz w:val="20"/>
        </w:rPr>
        <w:t xml:space="preserve"> </w:t>
      </w:r>
      <w:r>
        <w:rPr>
          <w:b/>
          <w:color w:val="6D6E71"/>
          <w:w w:val="95"/>
          <w:sz w:val="20"/>
        </w:rPr>
        <w:t>camps.</w:t>
      </w:r>
    </w:p>
    <w:p w:rsidR="009702CD" w:rsidRDefault="00166ADE">
      <w:pPr>
        <w:pStyle w:val="ListParagraph"/>
        <w:numPr>
          <w:ilvl w:val="1"/>
          <w:numId w:val="49"/>
        </w:numPr>
        <w:tabs>
          <w:tab w:val="left" w:pos="900"/>
        </w:tabs>
        <w:spacing w:before="69" w:line="230" w:lineRule="auto"/>
        <w:ind w:left="900"/>
        <w:jc w:val="both"/>
        <w:rPr>
          <w:b/>
          <w:color w:val="F26322"/>
          <w:sz w:val="20"/>
        </w:rPr>
      </w:pPr>
      <w:r>
        <w:rPr>
          <w:b/>
          <w:color w:val="0088CE"/>
          <w:w w:val="90"/>
          <w:sz w:val="20"/>
        </w:rPr>
        <w:t>Barriers</w:t>
      </w:r>
      <w:r>
        <w:rPr>
          <w:b/>
          <w:color w:val="0088CE"/>
          <w:spacing w:val="-30"/>
          <w:w w:val="90"/>
          <w:sz w:val="20"/>
        </w:rPr>
        <w:t xml:space="preserve"> </w:t>
      </w:r>
      <w:r>
        <w:rPr>
          <w:b/>
          <w:color w:val="0088CE"/>
          <w:w w:val="90"/>
          <w:sz w:val="20"/>
        </w:rPr>
        <w:t>for</w:t>
      </w:r>
      <w:r>
        <w:rPr>
          <w:b/>
          <w:color w:val="0088CE"/>
          <w:spacing w:val="-30"/>
          <w:w w:val="90"/>
          <w:sz w:val="20"/>
        </w:rPr>
        <w:t xml:space="preserve"> </w:t>
      </w:r>
      <w:r>
        <w:rPr>
          <w:b/>
          <w:color w:val="0088CE"/>
          <w:w w:val="90"/>
          <w:sz w:val="20"/>
        </w:rPr>
        <w:t>out</w:t>
      </w:r>
      <w:r>
        <w:rPr>
          <w:b/>
          <w:color w:val="0088CE"/>
          <w:spacing w:val="-30"/>
          <w:w w:val="90"/>
          <w:sz w:val="20"/>
        </w:rPr>
        <w:t xml:space="preserve"> </w:t>
      </w:r>
      <w:r>
        <w:rPr>
          <w:b/>
          <w:color w:val="0088CE"/>
          <w:w w:val="90"/>
          <w:sz w:val="20"/>
        </w:rPr>
        <w:t>of</w:t>
      </w:r>
      <w:r>
        <w:rPr>
          <w:b/>
          <w:color w:val="0088CE"/>
          <w:spacing w:val="-30"/>
          <w:w w:val="90"/>
          <w:sz w:val="20"/>
        </w:rPr>
        <w:t xml:space="preserve"> </w:t>
      </w:r>
      <w:r>
        <w:rPr>
          <w:b/>
          <w:color w:val="0088CE"/>
          <w:w w:val="90"/>
          <w:sz w:val="20"/>
        </w:rPr>
        <w:t>school</w:t>
      </w:r>
      <w:r>
        <w:rPr>
          <w:b/>
          <w:color w:val="0088CE"/>
          <w:spacing w:val="-30"/>
          <w:w w:val="90"/>
          <w:sz w:val="20"/>
        </w:rPr>
        <w:t xml:space="preserve"> </w:t>
      </w:r>
      <w:r>
        <w:rPr>
          <w:b/>
          <w:color w:val="0088CE"/>
          <w:w w:val="90"/>
          <w:sz w:val="20"/>
        </w:rPr>
        <w:t>children:</w:t>
      </w:r>
      <w:r>
        <w:rPr>
          <w:b/>
          <w:color w:val="0088CE"/>
          <w:spacing w:val="-31"/>
          <w:w w:val="90"/>
          <w:sz w:val="20"/>
        </w:rPr>
        <w:t xml:space="preserve"> </w:t>
      </w:r>
      <w:r>
        <w:rPr>
          <w:b/>
          <w:color w:val="6D6E71"/>
          <w:w w:val="90"/>
          <w:sz w:val="20"/>
        </w:rPr>
        <w:t>caregivers</w:t>
      </w:r>
      <w:r>
        <w:rPr>
          <w:b/>
          <w:color w:val="6D6E71"/>
          <w:spacing w:val="-31"/>
          <w:w w:val="90"/>
          <w:sz w:val="20"/>
        </w:rPr>
        <w:t xml:space="preserve"> </w:t>
      </w:r>
      <w:r>
        <w:rPr>
          <w:b/>
          <w:color w:val="6D6E71"/>
          <w:w w:val="90"/>
          <w:sz w:val="20"/>
        </w:rPr>
        <w:t>of</w:t>
      </w:r>
      <w:r>
        <w:rPr>
          <w:b/>
          <w:color w:val="6D6E71"/>
          <w:spacing w:val="-31"/>
          <w:w w:val="90"/>
          <w:sz w:val="20"/>
        </w:rPr>
        <w:t xml:space="preserve"> </w:t>
      </w:r>
      <w:r>
        <w:rPr>
          <w:b/>
          <w:color w:val="6D6E71"/>
          <w:w w:val="90"/>
          <w:sz w:val="20"/>
        </w:rPr>
        <w:t>out- of-school</w:t>
      </w:r>
      <w:r>
        <w:rPr>
          <w:b/>
          <w:color w:val="6D6E71"/>
          <w:spacing w:val="-14"/>
          <w:w w:val="90"/>
          <w:sz w:val="20"/>
        </w:rPr>
        <w:t xml:space="preserve"> </w:t>
      </w:r>
      <w:r>
        <w:rPr>
          <w:b/>
          <w:color w:val="6D6E71"/>
          <w:w w:val="90"/>
          <w:sz w:val="20"/>
        </w:rPr>
        <w:t>children</w:t>
      </w:r>
      <w:r>
        <w:rPr>
          <w:b/>
          <w:color w:val="6D6E71"/>
          <w:spacing w:val="-14"/>
          <w:w w:val="90"/>
          <w:sz w:val="20"/>
        </w:rPr>
        <w:t xml:space="preserve"> </w:t>
      </w:r>
      <w:r>
        <w:rPr>
          <w:b/>
          <w:color w:val="6D6E71"/>
          <w:w w:val="90"/>
          <w:sz w:val="20"/>
        </w:rPr>
        <w:t>with</w:t>
      </w:r>
      <w:r>
        <w:rPr>
          <w:b/>
          <w:color w:val="6D6E71"/>
          <w:spacing w:val="-14"/>
          <w:w w:val="90"/>
          <w:sz w:val="20"/>
        </w:rPr>
        <w:t xml:space="preserve"> </w:t>
      </w:r>
      <w:r>
        <w:rPr>
          <w:b/>
          <w:color w:val="6D6E71"/>
          <w:w w:val="90"/>
          <w:sz w:val="20"/>
        </w:rPr>
        <w:t>disabilities</w:t>
      </w:r>
      <w:r>
        <w:rPr>
          <w:b/>
          <w:color w:val="6D6E71"/>
          <w:spacing w:val="-14"/>
          <w:w w:val="90"/>
          <w:sz w:val="20"/>
        </w:rPr>
        <w:t xml:space="preserve"> </w:t>
      </w:r>
      <w:r>
        <w:rPr>
          <w:b/>
          <w:color w:val="6D6E71"/>
          <w:w w:val="90"/>
          <w:sz w:val="20"/>
        </w:rPr>
        <w:t>cited</w:t>
      </w:r>
      <w:r>
        <w:rPr>
          <w:b/>
          <w:color w:val="6D6E71"/>
          <w:spacing w:val="-14"/>
          <w:w w:val="90"/>
          <w:sz w:val="20"/>
        </w:rPr>
        <w:t xml:space="preserve"> </w:t>
      </w:r>
      <w:r>
        <w:rPr>
          <w:b/>
          <w:color w:val="6D6E71"/>
          <w:w w:val="90"/>
          <w:sz w:val="20"/>
        </w:rPr>
        <w:t xml:space="preserve">functional </w:t>
      </w:r>
      <w:r>
        <w:rPr>
          <w:b/>
          <w:color w:val="6D6E71"/>
          <w:w w:val="85"/>
          <w:sz w:val="20"/>
        </w:rPr>
        <w:t xml:space="preserve">difficulties and psychological distress (20.8% each) </w:t>
      </w:r>
      <w:r>
        <w:rPr>
          <w:b/>
          <w:color w:val="6D6E71"/>
          <w:w w:val="90"/>
          <w:sz w:val="20"/>
        </w:rPr>
        <w:t>and</w:t>
      </w:r>
      <w:r>
        <w:rPr>
          <w:b/>
          <w:color w:val="6D6E71"/>
          <w:spacing w:val="-10"/>
          <w:w w:val="90"/>
          <w:sz w:val="20"/>
        </w:rPr>
        <w:t xml:space="preserve"> </w:t>
      </w:r>
      <w:r>
        <w:rPr>
          <w:b/>
          <w:color w:val="6D6E71"/>
          <w:w w:val="90"/>
          <w:sz w:val="20"/>
        </w:rPr>
        <w:t>refused</w:t>
      </w:r>
      <w:r>
        <w:rPr>
          <w:b/>
          <w:color w:val="6D6E71"/>
          <w:spacing w:val="-10"/>
          <w:w w:val="90"/>
          <w:sz w:val="20"/>
        </w:rPr>
        <w:t xml:space="preserve"> </w:t>
      </w:r>
      <w:r>
        <w:rPr>
          <w:b/>
          <w:color w:val="6D6E71"/>
          <w:w w:val="90"/>
          <w:sz w:val="20"/>
        </w:rPr>
        <w:t>entry</w:t>
      </w:r>
      <w:r>
        <w:rPr>
          <w:b/>
          <w:color w:val="6D6E71"/>
          <w:spacing w:val="-10"/>
          <w:w w:val="90"/>
          <w:sz w:val="20"/>
        </w:rPr>
        <w:t xml:space="preserve"> </w:t>
      </w:r>
      <w:r>
        <w:rPr>
          <w:b/>
          <w:color w:val="6D6E71"/>
          <w:w w:val="90"/>
          <w:sz w:val="20"/>
        </w:rPr>
        <w:t>(12.5%)</w:t>
      </w:r>
      <w:r>
        <w:rPr>
          <w:b/>
          <w:color w:val="6D6E71"/>
          <w:spacing w:val="-11"/>
          <w:w w:val="90"/>
          <w:sz w:val="20"/>
        </w:rPr>
        <w:t xml:space="preserve"> </w:t>
      </w:r>
      <w:r>
        <w:rPr>
          <w:b/>
          <w:color w:val="6D6E71"/>
          <w:w w:val="90"/>
          <w:sz w:val="20"/>
        </w:rPr>
        <w:t>as</w:t>
      </w:r>
      <w:r>
        <w:rPr>
          <w:b/>
          <w:color w:val="6D6E71"/>
          <w:spacing w:val="-10"/>
          <w:w w:val="90"/>
          <w:sz w:val="20"/>
        </w:rPr>
        <w:t xml:space="preserve"> </w:t>
      </w:r>
      <w:r>
        <w:rPr>
          <w:b/>
          <w:color w:val="6D6E71"/>
          <w:w w:val="90"/>
          <w:sz w:val="20"/>
        </w:rPr>
        <w:t>the</w:t>
      </w:r>
      <w:r>
        <w:rPr>
          <w:b/>
          <w:color w:val="6D6E71"/>
          <w:spacing w:val="-10"/>
          <w:w w:val="90"/>
          <w:sz w:val="20"/>
        </w:rPr>
        <w:t xml:space="preserve"> </w:t>
      </w:r>
      <w:r>
        <w:rPr>
          <w:b/>
          <w:color w:val="6D6E71"/>
          <w:w w:val="90"/>
          <w:sz w:val="20"/>
        </w:rPr>
        <w:t>barriers,</w:t>
      </w:r>
      <w:r>
        <w:rPr>
          <w:b/>
          <w:color w:val="6D6E71"/>
          <w:spacing w:val="-10"/>
          <w:w w:val="90"/>
          <w:sz w:val="20"/>
        </w:rPr>
        <w:t xml:space="preserve"> </w:t>
      </w:r>
      <w:r>
        <w:rPr>
          <w:b/>
          <w:color w:val="6D6E71"/>
          <w:w w:val="90"/>
          <w:sz w:val="20"/>
        </w:rPr>
        <w:t>while</w:t>
      </w:r>
      <w:r>
        <w:rPr>
          <w:b/>
          <w:color w:val="6D6E71"/>
          <w:spacing w:val="-10"/>
          <w:w w:val="90"/>
          <w:sz w:val="20"/>
        </w:rPr>
        <w:t xml:space="preserve"> </w:t>
      </w:r>
      <w:r>
        <w:rPr>
          <w:b/>
          <w:color w:val="6D6E71"/>
          <w:w w:val="90"/>
          <w:sz w:val="20"/>
        </w:rPr>
        <w:t>for</w:t>
      </w:r>
      <w:r>
        <w:rPr>
          <w:b/>
          <w:color w:val="6D6E71"/>
          <w:w w:val="83"/>
          <w:sz w:val="20"/>
        </w:rPr>
        <w:t xml:space="preserve"> </w:t>
      </w:r>
      <w:r>
        <w:rPr>
          <w:b/>
          <w:color w:val="6D6E71"/>
          <w:w w:val="90"/>
          <w:sz w:val="20"/>
        </w:rPr>
        <w:t>children</w:t>
      </w:r>
      <w:r>
        <w:rPr>
          <w:b/>
          <w:color w:val="6D6E71"/>
          <w:spacing w:val="-9"/>
          <w:w w:val="90"/>
          <w:sz w:val="20"/>
        </w:rPr>
        <w:t xml:space="preserve"> </w:t>
      </w:r>
      <w:r>
        <w:rPr>
          <w:b/>
          <w:color w:val="6D6E71"/>
          <w:w w:val="90"/>
          <w:sz w:val="20"/>
        </w:rPr>
        <w:t>without</w:t>
      </w:r>
      <w:r>
        <w:rPr>
          <w:b/>
          <w:color w:val="6D6E71"/>
          <w:spacing w:val="-9"/>
          <w:w w:val="90"/>
          <w:sz w:val="20"/>
        </w:rPr>
        <w:t xml:space="preserve"> </w:t>
      </w:r>
      <w:r>
        <w:rPr>
          <w:b/>
          <w:color w:val="6D6E71"/>
          <w:w w:val="90"/>
          <w:sz w:val="20"/>
        </w:rPr>
        <w:t>disabilities</w:t>
      </w:r>
      <w:r>
        <w:rPr>
          <w:b/>
          <w:color w:val="6D6E71"/>
          <w:spacing w:val="-9"/>
          <w:w w:val="90"/>
          <w:sz w:val="20"/>
        </w:rPr>
        <w:t xml:space="preserve"> </w:t>
      </w:r>
      <w:r>
        <w:rPr>
          <w:b/>
          <w:color w:val="6D6E71"/>
          <w:w w:val="90"/>
          <w:sz w:val="20"/>
        </w:rPr>
        <w:t>who</w:t>
      </w:r>
      <w:r>
        <w:rPr>
          <w:b/>
          <w:color w:val="6D6E71"/>
          <w:spacing w:val="-9"/>
          <w:w w:val="90"/>
          <w:sz w:val="20"/>
        </w:rPr>
        <w:t xml:space="preserve"> </w:t>
      </w:r>
      <w:r>
        <w:rPr>
          <w:b/>
          <w:color w:val="6D6E71"/>
          <w:w w:val="90"/>
          <w:sz w:val="20"/>
        </w:rPr>
        <w:t>are</w:t>
      </w:r>
      <w:r>
        <w:rPr>
          <w:b/>
          <w:color w:val="6D6E71"/>
          <w:spacing w:val="-9"/>
          <w:w w:val="90"/>
          <w:sz w:val="20"/>
        </w:rPr>
        <w:t xml:space="preserve"> </w:t>
      </w:r>
      <w:r>
        <w:rPr>
          <w:b/>
          <w:color w:val="6D6E71"/>
          <w:w w:val="90"/>
          <w:sz w:val="20"/>
        </w:rPr>
        <w:t>not</w:t>
      </w:r>
      <w:r>
        <w:rPr>
          <w:b/>
          <w:color w:val="6D6E71"/>
          <w:spacing w:val="-9"/>
          <w:w w:val="90"/>
          <w:sz w:val="20"/>
        </w:rPr>
        <w:t xml:space="preserve"> </w:t>
      </w:r>
      <w:r>
        <w:rPr>
          <w:b/>
          <w:color w:val="6D6E71"/>
          <w:w w:val="90"/>
          <w:sz w:val="20"/>
        </w:rPr>
        <w:t xml:space="preserve">attending </w:t>
      </w:r>
      <w:r>
        <w:rPr>
          <w:b/>
          <w:color w:val="6D6E71"/>
          <w:w w:val="85"/>
          <w:sz w:val="20"/>
        </w:rPr>
        <w:t xml:space="preserve">school, refused entry (14.3%), financial constraints </w:t>
      </w:r>
      <w:r>
        <w:rPr>
          <w:b/>
          <w:color w:val="6D6E71"/>
          <w:w w:val="90"/>
          <w:sz w:val="20"/>
        </w:rPr>
        <w:t>(13.0%) and overcrowded classrooms (9.1%) were reported. KIIs and FGDs also confirmed</w:t>
      </w:r>
      <w:r>
        <w:rPr>
          <w:b/>
          <w:color w:val="6D6E71"/>
          <w:w w:val="90"/>
          <w:sz w:val="20"/>
        </w:rPr>
        <w:t xml:space="preserve"> </w:t>
      </w:r>
      <w:r>
        <w:rPr>
          <w:b/>
          <w:color w:val="6D6E71"/>
          <w:w w:val="90"/>
          <w:sz w:val="20"/>
        </w:rPr>
        <w:t>that some</w:t>
      </w:r>
      <w:r>
        <w:rPr>
          <w:b/>
          <w:color w:val="6D6E71"/>
          <w:w w:val="82"/>
          <w:sz w:val="20"/>
        </w:rPr>
        <w:t xml:space="preserve"> </w:t>
      </w:r>
      <w:r>
        <w:rPr>
          <w:b/>
          <w:color w:val="6D6E71"/>
          <w:w w:val="80"/>
          <w:sz w:val="20"/>
        </w:rPr>
        <w:t>children,</w:t>
      </w:r>
      <w:r>
        <w:rPr>
          <w:b/>
          <w:color w:val="6D6E71"/>
          <w:spacing w:val="-8"/>
          <w:w w:val="80"/>
          <w:sz w:val="20"/>
        </w:rPr>
        <w:t xml:space="preserve"> </w:t>
      </w:r>
      <w:r>
        <w:rPr>
          <w:b/>
          <w:color w:val="6D6E71"/>
          <w:w w:val="80"/>
          <w:sz w:val="20"/>
        </w:rPr>
        <w:t>regardless</w:t>
      </w:r>
      <w:r>
        <w:rPr>
          <w:b/>
          <w:color w:val="6D6E71"/>
          <w:spacing w:val="-8"/>
          <w:w w:val="80"/>
          <w:sz w:val="20"/>
        </w:rPr>
        <w:t xml:space="preserve"> </w:t>
      </w:r>
      <w:r>
        <w:rPr>
          <w:b/>
          <w:color w:val="6D6E71"/>
          <w:w w:val="80"/>
          <w:sz w:val="20"/>
        </w:rPr>
        <w:t>of</w:t>
      </w:r>
      <w:r>
        <w:rPr>
          <w:b/>
          <w:color w:val="6D6E71"/>
          <w:spacing w:val="-8"/>
          <w:w w:val="80"/>
          <w:sz w:val="20"/>
        </w:rPr>
        <w:t xml:space="preserve"> </w:t>
      </w:r>
      <w:r>
        <w:rPr>
          <w:b/>
          <w:color w:val="6D6E71"/>
          <w:w w:val="80"/>
          <w:sz w:val="20"/>
        </w:rPr>
        <w:t>disability,</w:t>
      </w:r>
      <w:r>
        <w:rPr>
          <w:b/>
          <w:color w:val="6D6E71"/>
          <w:spacing w:val="-8"/>
          <w:w w:val="80"/>
          <w:sz w:val="20"/>
        </w:rPr>
        <w:t xml:space="preserve"> </w:t>
      </w:r>
      <w:r>
        <w:rPr>
          <w:b/>
          <w:color w:val="6D6E71"/>
          <w:w w:val="80"/>
          <w:sz w:val="20"/>
        </w:rPr>
        <w:t>faced</w:t>
      </w:r>
      <w:r>
        <w:rPr>
          <w:b/>
          <w:color w:val="6D6E71"/>
          <w:spacing w:val="-8"/>
          <w:w w:val="80"/>
          <w:sz w:val="20"/>
        </w:rPr>
        <w:t xml:space="preserve"> </w:t>
      </w:r>
      <w:r>
        <w:rPr>
          <w:b/>
          <w:color w:val="6D6E71"/>
          <w:w w:val="80"/>
          <w:sz w:val="20"/>
        </w:rPr>
        <w:t>refusal</w:t>
      </w:r>
      <w:r>
        <w:rPr>
          <w:b/>
          <w:color w:val="6D6E71"/>
          <w:spacing w:val="-8"/>
          <w:w w:val="80"/>
          <w:sz w:val="20"/>
        </w:rPr>
        <w:t xml:space="preserve"> </w:t>
      </w:r>
      <w:r>
        <w:rPr>
          <w:b/>
          <w:color w:val="6D6E71"/>
          <w:w w:val="80"/>
          <w:sz w:val="20"/>
        </w:rPr>
        <w:t>to</w:t>
      </w:r>
      <w:r>
        <w:rPr>
          <w:b/>
          <w:color w:val="6D6E71"/>
          <w:spacing w:val="-8"/>
          <w:w w:val="80"/>
          <w:sz w:val="20"/>
        </w:rPr>
        <w:t xml:space="preserve"> </w:t>
      </w:r>
      <w:r>
        <w:rPr>
          <w:b/>
          <w:color w:val="6D6E71"/>
          <w:w w:val="80"/>
          <w:sz w:val="20"/>
        </w:rPr>
        <w:t xml:space="preserve">access </w:t>
      </w:r>
      <w:r>
        <w:rPr>
          <w:b/>
          <w:color w:val="6D6E71"/>
          <w:w w:val="90"/>
          <w:sz w:val="20"/>
        </w:rPr>
        <w:t>education.</w:t>
      </w:r>
    </w:p>
    <w:p w:rsidR="009702CD" w:rsidRDefault="00166ADE">
      <w:pPr>
        <w:pStyle w:val="ListParagraph"/>
        <w:numPr>
          <w:ilvl w:val="1"/>
          <w:numId w:val="49"/>
        </w:numPr>
        <w:tabs>
          <w:tab w:val="left" w:pos="900"/>
        </w:tabs>
        <w:spacing w:before="73" w:line="230" w:lineRule="auto"/>
        <w:ind w:left="900"/>
        <w:jc w:val="both"/>
        <w:rPr>
          <w:b/>
          <w:color w:val="F26322"/>
          <w:sz w:val="20"/>
        </w:rPr>
      </w:pPr>
      <w:r>
        <w:rPr>
          <w:b/>
          <w:color w:val="0088CE"/>
          <w:spacing w:val="1"/>
          <w:w w:val="80"/>
          <w:sz w:val="20"/>
        </w:rPr>
        <w:t xml:space="preserve">Prioritysolutionsforchildrencurrentlyattendingschool </w:t>
      </w:r>
      <w:r>
        <w:rPr>
          <w:b/>
          <w:color w:val="0088CE"/>
          <w:w w:val="90"/>
          <w:sz w:val="20"/>
        </w:rPr>
        <w:t>to continue: for children with disabilities, 84.3%</w:t>
      </w:r>
      <w:r>
        <w:rPr>
          <w:b/>
          <w:color w:val="0088CE"/>
          <w:spacing w:val="-41"/>
          <w:w w:val="90"/>
          <w:sz w:val="20"/>
        </w:rPr>
        <w:t xml:space="preserve"> </w:t>
      </w:r>
      <w:r>
        <w:rPr>
          <w:b/>
          <w:color w:val="0088CE"/>
          <w:w w:val="90"/>
          <w:sz w:val="20"/>
        </w:rPr>
        <w:t>of</w:t>
      </w:r>
    </w:p>
    <w:p w:rsidR="009702CD" w:rsidRDefault="00166ADE">
      <w:pPr>
        <w:pStyle w:val="BodyText"/>
        <w:spacing w:before="11"/>
        <w:rPr>
          <w:sz w:val="16"/>
        </w:rPr>
      </w:pPr>
      <w:r>
        <w:rPr>
          <w:b w:val="0"/>
        </w:rPr>
        <w:br w:type="column"/>
      </w:r>
    </w:p>
    <w:p w:rsidR="009702CD" w:rsidRDefault="00166ADE">
      <w:pPr>
        <w:pStyle w:val="BodyText"/>
        <w:spacing w:line="230" w:lineRule="auto"/>
        <w:ind w:left="379" w:right="717"/>
        <w:jc w:val="both"/>
      </w:pPr>
      <w:r>
        <w:rPr>
          <w:color w:val="0088CE"/>
          <w:w w:val="85"/>
        </w:rPr>
        <w:t>caregivers</w:t>
      </w:r>
      <w:r>
        <w:rPr>
          <w:color w:val="0088CE"/>
          <w:spacing w:val="-36"/>
          <w:w w:val="85"/>
        </w:rPr>
        <w:t xml:space="preserve"> </w:t>
      </w:r>
      <w:r>
        <w:rPr>
          <w:color w:val="0088CE"/>
          <w:w w:val="85"/>
        </w:rPr>
        <w:t>agreed</w:t>
      </w:r>
      <w:r>
        <w:rPr>
          <w:color w:val="0088CE"/>
          <w:spacing w:val="-36"/>
          <w:w w:val="85"/>
        </w:rPr>
        <w:t xml:space="preserve"> </w:t>
      </w:r>
      <w:r>
        <w:rPr>
          <w:color w:val="0088CE"/>
          <w:w w:val="85"/>
        </w:rPr>
        <w:t>that</w:t>
      </w:r>
      <w:r>
        <w:rPr>
          <w:color w:val="0088CE"/>
          <w:spacing w:val="-36"/>
          <w:w w:val="85"/>
        </w:rPr>
        <w:t xml:space="preserve"> </w:t>
      </w:r>
      <w:r>
        <w:rPr>
          <w:color w:val="0088CE"/>
          <w:w w:val="85"/>
        </w:rPr>
        <w:t>more</w:t>
      </w:r>
      <w:r>
        <w:rPr>
          <w:color w:val="0088CE"/>
          <w:spacing w:val="-36"/>
          <w:w w:val="85"/>
        </w:rPr>
        <w:t xml:space="preserve"> </w:t>
      </w:r>
      <w:r>
        <w:rPr>
          <w:color w:val="0088CE"/>
          <w:w w:val="85"/>
        </w:rPr>
        <w:t>recreational</w:t>
      </w:r>
      <w:r>
        <w:rPr>
          <w:color w:val="0088CE"/>
          <w:spacing w:val="-36"/>
          <w:w w:val="85"/>
        </w:rPr>
        <w:t xml:space="preserve"> </w:t>
      </w:r>
      <w:r>
        <w:rPr>
          <w:color w:val="0088CE"/>
          <w:w w:val="85"/>
        </w:rPr>
        <w:t>activities</w:t>
      </w:r>
      <w:r>
        <w:rPr>
          <w:color w:val="0088CE"/>
          <w:spacing w:val="-36"/>
          <w:w w:val="85"/>
        </w:rPr>
        <w:t xml:space="preserve"> </w:t>
      </w:r>
      <w:r>
        <w:rPr>
          <w:color w:val="0088CE"/>
          <w:w w:val="85"/>
        </w:rPr>
        <w:t>will help</w:t>
      </w:r>
      <w:r>
        <w:rPr>
          <w:color w:val="0088CE"/>
          <w:spacing w:val="-20"/>
          <w:w w:val="85"/>
        </w:rPr>
        <w:t xml:space="preserve"> </w:t>
      </w:r>
      <w:r>
        <w:rPr>
          <w:color w:val="0088CE"/>
          <w:w w:val="85"/>
        </w:rPr>
        <w:t>children</w:t>
      </w:r>
      <w:r>
        <w:rPr>
          <w:color w:val="0088CE"/>
          <w:spacing w:val="-20"/>
          <w:w w:val="85"/>
        </w:rPr>
        <w:t xml:space="preserve"> </w:t>
      </w:r>
      <w:r>
        <w:rPr>
          <w:color w:val="0088CE"/>
          <w:w w:val="85"/>
        </w:rPr>
        <w:t>continue</w:t>
      </w:r>
      <w:r>
        <w:rPr>
          <w:color w:val="0088CE"/>
          <w:spacing w:val="-20"/>
          <w:w w:val="85"/>
        </w:rPr>
        <w:t xml:space="preserve"> </w:t>
      </w:r>
      <w:r>
        <w:rPr>
          <w:color w:val="0088CE"/>
          <w:w w:val="85"/>
        </w:rPr>
        <w:t>to</w:t>
      </w:r>
      <w:r>
        <w:rPr>
          <w:color w:val="0088CE"/>
          <w:spacing w:val="-20"/>
          <w:w w:val="85"/>
        </w:rPr>
        <w:t xml:space="preserve"> </w:t>
      </w:r>
      <w:r>
        <w:rPr>
          <w:color w:val="0088CE"/>
          <w:w w:val="85"/>
        </w:rPr>
        <w:t>learn</w:t>
      </w:r>
      <w:r>
        <w:rPr>
          <w:color w:val="0088CE"/>
          <w:spacing w:val="-20"/>
          <w:w w:val="85"/>
        </w:rPr>
        <w:t xml:space="preserve"> </w:t>
      </w:r>
      <w:r>
        <w:rPr>
          <w:color w:val="0088CE"/>
          <w:w w:val="85"/>
        </w:rPr>
        <w:t>in</w:t>
      </w:r>
      <w:r>
        <w:rPr>
          <w:color w:val="0088CE"/>
          <w:spacing w:val="-20"/>
          <w:w w:val="85"/>
        </w:rPr>
        <w:t xml:space="preserve"> </w:t>
      </w:r>
      <w:r>
        <w:rPr>
          <w:color w:val="0088CE"/>
          <w:w w:val="85"/>
        </w:rPr>
        <w:t>schools.</w:t>
      </w:r>
      <w:r>
        <w:rPr>
          <w:color w:val="0088CE"/>
          <w:spacing w:val="-20"/>
          <w:w w:val="85"/>
        </w:rPr>
        <w:t xml:space="preserve"> </w:t>
      </w:r>
      <w:r>
        <w:rPr>
          <w:color w:val="0088CE"/>
          <w:w w:val="85"/>
        </w:rPr>
        <w:t>For</w:t>
      </w:r>
      <w:r>
        <w:rPr>
          <w:color w:val="0088CE"/>
          <w:spacing w:val="-20"/>
          <w:w w:val="85"/>
        </w:rPr>
        <w:t xml:space="preserve"> </w:t>
      </w:r>
      <w:r>
        <w:rPr>
          <w:color w:val="0088CE"/>
          <w:w w:val="85"/>
        </w:rPr>
        <w:t>children without</w:t>
      </w:r>
      <w:r>
        <w:rPr>
          <w:color w:val="0088CE"/>
          <w:spacing w:val="-25"/>
          <w:w w:val="85"/>
        </w:rPr>
        <w:t xml:space="preserve"> </w:t>
      </w:r>
      <w:r>
        <w:rPr>
          <w:color w:val="0088CE"/>
          <w:w w:val="85"/>
        </w:rPr>
        <w:t>disabilities,</w:t>
      </w:r>
      <w:r>
        <w:rPr>
          <w:color w:val="0088CE"/>
          <w:spacing w:val="-25"/>
          <w:w w:val="85"/>
        </w:rPr>
        <w:t xml:space="preserve"> </w:t>
      </w:r>
      <w:r>
        <w:rPr>
          <w:color w:val="0088CE"/>
          <w:w w:val="85"/>
        </w:rPr>
        <w:t>safety</w:t>
      </w:r>
      <w:r>
        <w:rPr>
          <w:color w:val="0088CE"/>
          <w:spacing w:val="-25"/>
          <w:w w:val="85"/>
        </w:rPr>
        <w:t xml:space="preserve"> </w:t>
      </w:r>
      <w:r>
        <w:rPr>
          <w:color w:val="0088CE"/>
          <w:w w:val="85"/>
        </w:rPr>
        <w:t>inside</w:t>
      </w:r>
      <w:r>
        <w:rPr>
          <w:color w:val="0088CE"/>
          <w:spacing w:val="-25"/>
          <w:w w:val="85"/>
        </w:rPr>
        <w:t xml:space="preserve"> </w:t>
      </w:r>
      <w:r>
        <w:rPr>
          <w:color w:val="0088CE"/>
          <w:w w:val="85"/>
        </w:rPr>
        <w:t>school</w:t>
      </w:r>
      <w:r>
        <w:rPr>
          <w:color w:val="0088CE"/>
          <w:spacing w:val="-26"/>
          <w:w w:val="85"/>
        </w:rPr>
        <w:t xml:space="preserve"> </w:t>
      </w:r>
      <w:r>
        <w:rPr>
          <w:color w:val="6D6E71"/>
          <w:w w:val="85"/>
        </w:rPr>
        <w:t>(77.1%)</w:t>
      </w:r>
      <w:r>
        <w:rPr>
          <w:color w:val="6D6E71"/>
          <w:spacing w:val="-26"/>
          <w:w w:val="85"/>
        </w:rPr>
        <w:t xml:space="preserve"> </w:t>
      </w:r>
      <w:r>
        <w:rPr>
          <w:color w:val="6D6E71"/>
          <w:w w:val="85"/>
        </w:rPr>
        <w:t xml:space="preserve">came </w:t>
      </w:r>
      <w:r>
        <w:rPr>
          <w:color w:val="6D6E71"/>
          <w:w w:val="90"/>
        </w:rPr>
        <w:t>as</w:t>
      </w:r>
      <w:r>
        <w:rPr>
          <w:color w:val="6D6E71"/>
          <w:spacing w:val="-14"/>
          <w:w w:val="90"/>
        </w:rPr>
        <w:t xml:space="preserve"> </w:t>
      </w:r>
      <w:r>
        <w:rPr>
          <w:color w:val="6D6E71"/>
          <w:w w:val="90"/>
        </w:rPr>
        <w:t>the</w:t>
      </w:r>
      <w:r>
        <w:rPr>
          <w:color w:val="6D6E71"/>
          <w:spacing w:val="-14"/>
          <w:w w:val="90"/>
        </w:rPr>
        <w:t xml:space="preserve"> </w:t>
      </w:r>
      <w:r>
        <w:rPr>
          <w:color w:val="6D6E71"/>
          <w:w w:val="90"/>
        </w:rPr>
        <w:t>most</w:t>
      </w:r>
      <w:r>
        <w:rPr>
          <w:color w:val="6D6E71"/>
          <w:spacing w:val="-14"/>
          <w:w w:val="90"/>
        </w:rPr>
        <w:t xml:space="preserve"> </w:t>
      </w:r>
      <w:r>
        <w:rPr>
          <w:color w:val="6D6E71"/>
          <w:w w:val="90"/>
        </w:rPr>
        <w:t>proposed</w:t>
      </w:r>
      <w:r>
        <w:rPr>
          <w:color w:val="6D6E71"/>
          <w:spacing w:val="-14"/>
          <w:w w:val="90"/>
        </w:rPr>
        <w:t xml:space="preserve"> </w:t>
      </w:r>
      <w:r>
        <w:rPr>
          <w:color w:val="6D6E71"/>
          <w:w w:val="90"/>
        </w:rPr>
        <w:t>priority</w:t>
      </w:r>
      <w:r>
        <w:rPr>
          <w:color w:val="6D6E71"/>
          <w:spacing w:val="-14"/>
          <w:w w:val="90"/>
        </w:rPr>
        <w:t xml:space="preserve"> </w:t>
      </w:r>
      <w:r>
        <w:rPr>
          <w:color w:val="6D6E71"/>
          <w:w w:val="90"/>
        </w:rPr>
        <w:t>issue</w:t>
      </w:r>
      <w:r>
        <w:rPr>
          <w:color w:val="6D6E71"/>
          <w:spacing w:val="-14"/>
          <w:w w:val="90"/>
        </w:rPr>
        <w:t xml:space="preserve"> </w:t>
      </w:r>
      <w:r>
        <w:rPr>
          <w:color w:val="6D6E71"/>
          <w:w w:val="90"/>
        </w:rPr>
        <w:t>to</w:t>
      </w:r>
      <w:r>
        <w:rPr>
          <w:color w:val="6D6E71"/>
          <w:spacing w:val="-14"/>
          <w:w w:val="90"/>
        </w:rPr>
        <w:t xml:space="preserve"> </w:t>
      </w:r>
      <w:r>
        <w:rPr>
          <w:color w:val="6D6E71"/>
          <w:w w:val="90"/>
        </w:rPr>
        <w:t>be</w:t>
      </w:r>
      <w:r>
        <w:rPr>
          <w:color w:val="6D6E71"/>
          <w:spacing w:val="-14"/>
          <w:w w:val="90"/>
        </w:rPr>
        <w:t xml:space="preserve"> </w:t>
      </w:r>
      <w:r>
        <w:rPr>
          <w:color w:val="6D6E71"/>
          <w:w w:val="90"/>
        </w:rPr>
        <w:t>solved.</w:t>
      </w:r>
      <w:r>
        <w:rPr>
          <w:color w:val="6D6E71"/>
          <w:spacing w:val="-14"/>
          <w:w w:val="90"/>
        </w:rPr>
        <w:t xml:space="preserve"> </w:t>
      </w:r>
      <w:r>
        <w:rPr>
          <w:color w:val="6D6E71"/>
          <w:w w:val="90"/>
        </w:rPr>
        <w:t xml:space="preserve">In </w:t>
      </w:r>
      <w:r>
        <w:rPr>
          <w:color w:val="6D6E71"/>
          <w:w w:val="85"/>
        </w:rPr>
        <w:t>Zaatari,</w:t>
      </w:r>
      <w:r>
        <w:rPr>
          <w:color w:val="6D6E71"/>
          <w:spacing w:val="-31"/>
          <w:w w:val="85"/>
        </w:rPr>
        <w:t xml:space="preserve"> </w:t>
      </w:r>
      <w:r>
        <w:rPr>
          <w:color w:val="6D6E71"/>
          <w:w w:val="85"/>
        </w:rPr>
        <w:t>the</w:t>
      </w:r>
      <w:r>
        <w:rPr>
          <w:color w:val="6D6E71"/>
          <w:spacing w:val="-31"/>
          <w:w w:val="85"/>
        </w:rPr>
        <w:t xml:space="preserve"> </w:t>
      </w:r>
      <w:r>
        <w:rPr>
          <w:color w:val="6D6E71"/>
          <w:w w:val="85"/>
        </w:rPr>
        <w:t>major</w:t>
      </w:r>
      <w:r>
        <w:rPr>
          <w:color w:val="6D6E71"/>
          <w:spacing w:val="-31"/>
          <w:w w:val="85"/>
        </w:rPr>
        <w:t xml:space="preserve"> </w:t>
      </w:r>
      <w:r>
        <w:rPr>
          <w:color w:val="6D6E71"/>
          <w:w w:val="85"/>
        </w:rPr>
        <w:t>barrier,</w:t>
      </w:r>
      <w:r>
        <w:rPr>
          <w:color w:val="6D6E71"/>
          <w:spacing w:val="-31"/>
          <w:w w:val="85"/>
        </w:rPr>
        <w:t xml:space="preserve"> </w:t>
      </w:r>
      <w:r>
        <w:rPr>
          <w:color w:val="6D6E71"/>
          <w:w w:val="85"/>
        </w:rPr>
        <w:t>which</w:t>
      </w:r>
      <w:r>
        <w:rPr>
          <w:color w:val="6D6E71"/>
          <w:spacing w:val="-31"/>
          <w:w w:val="85"/>
        </w:rPr>
        <w:t xml:space="preserve"> </w:t>
      </w:r>
      <w:r>
        <w:rPr>
          <w:color w:val="6D6E71"/>
          <w:w w:val="85"/>
        </w:rPr>
        <w:t>is</w:t>
      </w:r>
      <w:r>
        <w:rPr>
          <w:color w:val="6D6E71"/>
          <w:spacing w:val="-31"/>
          <w:w w:val="85"/>
        </w:rPr>
        <w:t xml:space="preserve"> </w:t>
      </w:r>
      <w:r>
        <w:rPr>
          <w:color w:val="6D6E71"/>
          <w:w w:val="85"/>
        </w:rPr>
        <w:t>that</w:t>
      </w:r>
      <w:r>
        <w:rPr>
          <w:color w:val="6D6E71"/>
          <w:spacing w:val="-31"/>
          <w:w w:val="85"/>
        </w:rPr>
        <w:t xml:space="preserve"> </w:t>
      </w:r>
      <w:r>
        <w:rPr>
          <w:color w:val="6D6E71"/>
          <w:w w:val="85"/>
        </w:rPr>
        <w:t>of</w:t>
      </w:r>
      <w:r>
        <w:rPr>
          <w:color w:val="6D6E71"/>
          <w:spacing w:val="-31"/>
          <w:w w:val="85"/>
        </w:rPr>
        <w:t xml:space="preserve"> </w:t>
      </w:r>
      <w:r>
        <w:rPr>
          <w:color w:val="6D6E71"/>
          <w:w w:val="85"/>
        </w:rPr>
        <w:t xml:space="preserve">overcrowded </w:t>
      </w:r>
      <w:r>
        <w:rPr>
          <w:color w:val="6D6E71"/>
          <w:w w:val="90"/>
        </w:rPr>
        <w:t xml:space="preserve">classrooms and might be related to bullying and harassment, could be alleviated if comprehensive </w:t>
      </w:r>
      <w:r>
        <w:rPr>
          <w:color w:val="6D6E71"/>
          <w:w w:val="85"/>
        </w:rPr>
        <w:t>measures</w:t>
      </w:r>
      <w:r>
        <w:rPr>
          <w:color w:val="6D6E71"/>
          <w:spacing w:val="-30"/>
          <w:w w:val="85"/>
        </w:rPr>
        <w:t xml:space="preserve"> </w:t>
      </w:r>
      <w:r>
        <w:rPr>
          <w:color w:val="6D6E71"/>
          <w:w w:val="85"/>
        </w:rPr>
        <w:t>are</w:t>
      </w:r>
      <w:r>
        <w:rPr>
          <w:color w:val="6D6E71"/>
          <w:spacing w:val="-30"/>
          <w:w w:val="85"/>
        </w:rPr>
        <w:t xml:space="preserve"> </w:t>
      </w:r>
      <w:r>
        <w:rPr>
          <w:color w:val="6D6E71"/>
          <w:w w:val="85"/>
        </w:rPr>
        <w:t>taken</w:t>
      </w:r>
      <w:r>
        <w:rPr>
          <w:color w:val="6D6E71"/>
          <w:spacing w:val="-30"/>
          <w:w w:val="85"/>
        </w:rPr>
        <w:t xml:space="preserve"> </w:t>
      </w:r>
      <w:r>
        <w:rPr>
          <w:color w:val="6D6E71"/>
          <w:w w:val="85"/>
        </w:rPr>
        <w:t>to</w:t>
      </w:r>
      <w:r>
        <w:rPr>
          <w:color w:val="6D6E71"/>
          <w:spacing w:val="-30"/>
          <w:w w:val="85"/>
        </w:rPr>
        <w:t xml:space="preserve"> </w:t>
      </w:r>
      <w:r>
        <w:rPr>
          <w:color w:val="6D6E71"/>
          <w:w w:val="85"/>
        </w:rPr>
        <w:t>improve</w:t>
      </w:r>
      <w:r>
        <w:rPr>
          <w:color w:val="6D6E71"/>
          <w:spacing w:val="-30"/>
          <w:w w:val="85"/>
        </w:rPr>
        <w:t xml:space="preserve"> </w:t>
      </w:r>
      <w:r>
        <w:rPr>
          <w:color w:val="6D6E71"/>
          <w:w w:val="85"/>
        </w:rPr>
        <w:t>the</w:t>
      </w:r>
      <w:r>
        <w:rPr>
          <w:color w:val="6D6E71"/>
          <w:spacing w:val="-30"/>
          <w:w w:val="85"/>
        </w:rPr>
        <w:t xml:space="preserve"> </w:t>
      </w:r>
      <w:r>
        <w:rPr>
          <w:color w:val="6D6E71"/>
          <w:w w:val="85"/>
        </w:rPr>
        <w:t>quality</w:t>
      </w:r>
      <w:r>
        <w:rPr>
          <w:color w:val="6D6E71"/>
          <w:spacing w:val="-30"/>
          <w:w w:val="85"/>
        </w:rPr>
        <w:t xml:space="preserve"> </w:t>
      </w:r>
      <w:r>
        <w:rPr>
          <w:color w:val="6D6E71"/>
          <w:w w:val="85"/>
        </w:rPr>
        <w:t>of</w:t>
      </w:r>
      <w:r>
        <w:rPr>
          <w:color w:val="6D6E71"/>
          <w:spacing w:val="-30"/>
          <w:w w:val="85"/>
        </w:rPr>
        <w:t xml:space="preserve"> </w:t>
      </w:r>
      <w:r>
        <w:rPr>
          <w:color w:val="6D6E71"/>
          <w:w w:val="85"/>
        </w:rPr>
        <w:t xml:space="preserve">education and enhance positive relationships between children and with teachers. </w:t>
      </w:r>
      <w:r>
        <w:rPr>
          <w:color w:val="6D6E71"/>
          <w:spacing w:val="-3"/>
          <w:w w:val="85"/>
        </w:rPr>
        <w:t xml:space="preserve">Teachers’ </w:t>
      </w:r>
      <w:r>
        <w:rPr>
          <w:color w:val="6D6E71"/>
          <w:w w:val="85"/>
        </w:rPr>
        <w:t>capacities that need to</w:t>
      </w:r>
      <w:r>
        <w:rPr>
          <w:color w:val="6D6E71"/>
          <w:w w:val="85"/>
        </w:rPr>
        <w:t xml:space="preserve"> </w:t>
      </w:r>
      <w:r>
        <w:rPr>
          <w:color w:val="6D6E71"/>
          <w:w w:val="90"/>
        </w:rPr>
        <w:t xml:space="preserve">be strengthened would include positive discipline </w:t>
      </w:r>
      <w:r>
        <w:rPr>
          <w:color w:val="6D6E71"/>
          <w:w w:val="85"/>
        </w:rPr>
        <w:t xml:space="preserve">and management of classroom dynamics, which will </w:t>
      </w:r>
      <w:r>
        <w:rPr>
          <w:color w:val="6D6E71"/>
          <w:w w:val="90"/>
        </w:rPr>
        <w:t>ultimately</w:t>
      </w:r>
      <w:r>
        <w:rPr>
          <w:color w:val="6D6E71"/>
          <w:spacing w:val="-19"/>
          <w:w w:val="90"/>
        </w:rPr>
        <w:t xml:space="preserve"> </w:t>
      </w:r>
      <w:r>
        <w:rPr>
          <w:color w:val="6D6E71"/>
          <w:w w:val="90"/>
        </w:rPr>
        <w:t>reduce</w:t>
      </w:r>
      <w:r>
        <w:rPr>
          <w:color w:val="6D6E71"/>
          <w:spacing w:val="-19"/>
          <w:w w:val="90"/>
        </w:rPr>
        <w:t xml:space="preserve"> </w:t>
      </w:r>
      <w:r>
        <w:rPr>
          <w:color w:val="6D6E71"/>
          <w:w w:val="90"/>
        </w:rPr>
        <w:t>instances</w:t>
      </w:r>
      <w:r>
        <w:rPr>
          <w:color w:val="6D6E71"/>
          <w:spacing w:val="-19"/>
          <w:w w:val="90"/>
        </w:rPr>
        <w:t xml:space="preserve"> </w:t>
      </w:r>
      <w:r>
        <w:rPr>
          <w:color w:val="6D6E71"/>
          <w:w w:val="90"/>
        </w:rPr>
        <w:t>of</w:t>
      </w:r>
      <w:r>
        <w:rPr>
          <w:color w:val="6D6E71"/>
          <w:spacing w:val="-19"/>
          <w:w w:val="90"/>
        </w:rPr>
        <w:t xml:space="preserve"> </w:t>
      </w:r>
      <w:r>
        <w:rPr>
          <w:color w:val="6D6E71"/>
          <w:w w:val="90"/>
        </w:rPr>
        <w:t>bullying.</w:t>
      </w:r>
    </w:p>
    <w:p w:rsidR="009702CD" w:rsidRDefault="00166ADE">
      <w:pPr>
        <w:pStyle w:val="ListParagraph"/>
        <w:numPr>
          <w:ilvl w:val="0"/>
          <w:numId w:val="49"/>
        </w:numPr>
        <w:tabs>
          <w:tab w:val="left" w:pos="380"/>
        </w:tabs>
        <w:spacing w:before="70" w:line="230" w:lineRule="auto"/>
        <w:ind w:right="717"/>
        <w:jc w:val="both"/>
        <w:rPr>
          <w:b/>
          <w:sz w:val="20"/>
        </w:rPr>
      </w:pPr>
      <w:r>
        <w:rPr>
          <w:b/>
          <w:color w:val="0088CE"/>
          <w:w w:val="90"/>
          <w:sz w:val="20"/>
        </w:rPr>
        <w:t>Priority solutions for out of school children to (re-) enrol:</w:t>
      </w:r>
      <w:r>
        <w:rPr>
          <w:b/>
          <w:color w:val="0088CE"/>
          <w:spacing w:val="-11"/>
          <w:w w:val="90"/>
          <w:sz w:val="20"/>
        </w:rPr>
        <w:t xml:space="preserve"> </w:t>
      </w:r>
      <w:r>
        <w:rPr>
          <w:b/>
          <w:color w:val="0088CE"/>
          <w:w w:val="90"/>
          <w:sz w:val="20"/>
        </w:rPr>
        <w:t>for</w:t>
      </w:r>
      <w:r>
        <w:rPr>
          <w:b/>
          <w:color w:val="0088CE"/>
          <w:spacing w:val="-11"/>
          <w:w w:val="90"/>
          <w:sz w:val="20"/>
        </w:rPr>
        <w:t xml:space="preserve"> </w:t>
      </w:r>
      <w:r>
        <w:rPr>
          <w:b/>
          <w:color w:val="0088CE"/>
          <w:w w:val="90"/>
          <w:sz w:val="20"/>
        </w:rPr>
        <w:t>children</w:t>
      </w:r>
      <w:r>
        <w:rPr>
          <w:b/>
          <w:color w:val="0088CE"/>
          <w:spacing w:val="-11"/>
          <w:w w:val="90"/>
          <w:sz w:val="20"/>
        </w:rPr>
        <w:t xml:space="preserve"> </w:t>
      </w:r>
      <w:r>
        <w:rPr>
          <w:b/>
          <w:color w:val="0088CE"/>
          <w:w w:val="90"/>
          <w:sz w:val="20"/>
        </w:rPr>
        <w:t>with</w:t>
      </w:r>
      <w:r>
        <w:rPr>
          <w:b/>
          <w:color w:val="0088CE"/>
          <w:spacing w:val="-11"/>
          <w:w w:val="90"/>
          <w:sz w:val="20"/>
        </w:rPr>
        <w:t xml:space="preserve"> </w:t>
      </w:r>
      <w:r>
        <w:rPr>
          <w:b/>
          <w:color w:val="0088CE"/>
          <w:w w:val="90"/>
          <w:sz w:val="20"/>
        </w:rPr>
        <w:t>disabilities,</w:t>
      </w:r>
      <w:r>
        <w:rPr>
          <w:b/>
          <w:color w:val="0088CE"/>
          <w:spacing w:val="-11"/>
          <w:w w:val="90"/>
          <w:sz w:val="20"/>
        </w:rPr>
        <w:t xml:space="preserve"> </w:t>
      </w:r>
      <w:r>
        <w:rPr>
          <w:b/>
          <w:color w:val="0088CE"/>
          <w:w w:val="90"/>
          <w:sz w:val="20"/>
        </w:rPr>
        <w:t>83.3%</w:t>
      </w:r>
      <w:r>
        <w:rPr>
          <w:b/>
          <w:color w:val="0088CE"/>
          <w:spacing w:val="-11"/>
          <w:w w:val="90"/>
          <w:sz w:val="20"/>
        </w:rPr>
        <w:t xml:space="preserve"> </w:t>
      </w:r>
      <w:r>
        <w:rPr>
          <w:b/>
          <w:color w:val="0088CE"/>
          <w:w w:val="90"/>
          <w:sz w:val="20"/>
        </w:rPr>
        <w:t>reported that</w:t>
      </w:r>
      <w:r>
        <w:rPr>
          <w:b/>
          <w:color w:val="0088CE"/>
          <w:spacing w:val="-32"/>
          <w:w w:val="90"/>
          <w:sz w:val="20"/>
        </w:rPr>
        <w:t xml:space="preserve"> </w:t>
      </w:r>
      <w:r>
        <w:rPr>
          <w:b/>
          <w:color w:val="0088CE"/>
          <w:w w:val="90"/>
          <w:sz w:val="20"/>
        </w:rPr>
        <w:t>training</w:t>
      </w:r>
      <w:r>
        <w:rPr>
          <w:b/>
          <w:color w:val="0088CE"/>
          <w:spacing w:val="-32"/>
          <w:w w:val="90"/>
          <w:sz w:val="20"/>
        </w:rPr>
        <w:t xml:space="preserve"> </w:t>
      </w:r>
      <w:r>
        <w:rPr>
          <w:b/>
          <w:color w:val="0088CE"/>
          <w:w w:val="90"/>
          <w:sz w:val="20"/>
        </w:rPr>
        <w:t>for</w:t>
      </w:r>
      <w:r>
        <w:rPr>
          <w:b/>
          <w:color w:val="0088CE"/>
          <w:spacing w:val="-32"/>
          <w:w w:val="90"/>
          <w:sz w:val="20"/>
        </w:rPr>
        <w:t xml:space="preserve"> </w:t>
      </w:r>
      <w:r>
        <w:rPr>
          <w:b/>
          <w:color w:val="0088CE"/>
          <w:w w:val="90"/>
          <w:sz w:val="20"/>
        </w:rPr>
        <w:t>teachers</w:t>
      </w:r>
      <w:r>
        <w:rPr>
          <w:b/>
          <w:color w:val="0088CE"/>
          <w:spacing w:val="-32"/>
          <w:w w:val="90"/>
          <w:sz w:val="20"/>
        </w:rPr>
        <w:t xml:space="preserve"> </w:t>
      </w:r>
      <w:r>
        <w:rPr>
          <w:b/>
          <w:color w:val="0088CE"/>
          <w:w w:val="90"/>
          <w:sz w:val="20"/>
        </w:rPr>
        <w:t>to</w:t>
      </w:r>
      <w:r>
        <w:rPr>
          <w:b/>
          <w:color w:val="0088CE"/>
          <w:spacing w:val="-32"/>
          <w:w w:val="90"/>
          <w:sz w:val="20"/>
        </w:rPr>
        <w:t xml:space="preserve"> </w:t>
      </w:r>
      <w:r>
        <w:rPr>
          <w:b/>
          <w:color w:val="0088CE"/>
          <w:w w:val="90"/>
          <w:sz w:val="20"/>
        </w:rPr>
        <w:t>welcome</w:t>
      </w:r>
      <w:r>
        <w:rPr>
          <w:b/>
          <w:color w:val="0088CE"/>
          <w:spacing w:val="-32"/>
          <w:w w:val="90"/>
          <w:sz w:val="20"/>
        </w:rPr>
        <w:t xml:space="preserve"> </w:t>
      </w:r>
      <w:r>
        <w:rPr>
          <w:b/>
          <w:color w:val="0088CE"/>
          <w:w w:val="90"/>
          <w:sz w:val="20"/>
        </w:rPr>
        <w:t>and</w:t>
      </w:r>
      <w:r>
        <w:rPr>
          <w:b/>
          <w:color w:val="0088CE"/>
          <w:spacing w:val="-32"/>
          <w:w w:val="90"/>
          <w:sz w:val="20"/>
        </w:rPr>
        <w:t xml:space="preserve"> </w:t>
      </w:r>
      <w:r>
        <w:rPr>
          <w:b/>
          <w:color w:val="0088CE"/>
          <w:w w:val="90"/>
          <w:sz w:val="20"/>
        </w:rPr>
        <w:t>help</w:t>
      </w:r>
      <w:r>
        <w:rPr>
          <w:b/>
          <w:color w:val="0088CE"/>
          <w:spacing w:val="-32"/>
          <w:w w:val="90"/>
          <w:sz w:val="20"/>
        </w:rPr>
        <w:t xml:space="preserve"> </w:t>
      </w:r>
      <w:r>
        <w:rPr>
          <w:b/>
          <w:color w:val="0088CE"/>
          <w:w w:val="90"/>
          <w:sz w:val="20"/>
        </w:rPr>
        <w:t xml:space="preserve">every child and to conduct more effective personalized </w:t>
      </w:r>
      <w:r>
        <w:rPr>
          <w:b/>
          <w:color w:val="0088CE"/>
          <w:w w:val="85"/>
          <w:sz w:val="20"/>
        </w:rPr>
        <w:t>teaching,</w:t>
      </w:r>
      <w:r>
        <w:rPr>
          <w:b/>
          <w:color w:val="0088CE"/>
          <w:spacing w:val="-27"/>
          <w:w w:val="85"/>
          <w:sz w:val="20"/>
        </w:rPr>
        <w:t xml:space="preserve"> </w:t>
      </w:r>
      <w:r>
        <w:rPr>
          <w:b/>
          <w:color w:val="0088CE"/>
          <w:w w:val="85"/>
          <w:sz w:val="20"/>
        </w:rPr>
        <w:t>as</w:t>
      </w:r>
      <w:r>
        <w:rPr>
          <w:b/>
          <w:color w:val="0088CE"/>
          <w:spacing w:val="-27"/>
          <w:w w:val="85"/>
          <w:sz w:val="20"/>
        </w:rPr>
        <w:t xml:space="preserve"> </w:t>
      </w:r>
      <w:r>
        <w:rPr>
          <w:b/>
          <w:color w:val="0088CE"/>
          <w:w w:val="85"/>
          <w:sz w:val="20"/>
        </w:rPr>
        <w:t>well</w:t>
      </w:r>
      <w:r>
        <w:rPr>
          <w:b/>
          <w:color w:val="0088CE"/>
          <w:spacing w:val="-27"/>
          <w:w w:val="85"/>
          <w:sz w:val="20"/>
        </w:rPr>
        <w:t xml:space="preserve"> </w:t>
      </w:r>
      <w:r>
        <w:rPr>
          <w:b/>
          <w:color w:val="0088CE"/>
          <w:w w:val="85"/>
          <w:sz w:val="20"/>
        </w:rPr>
        <w:t>as</w:t>
      </w:r>
      <w:r>
        <w:rPr>
          <w:b/>
          <w:color w:val="0088CE"/>
          <w:spacing w:val="-27"/>
          <w:w w:val="85"/>
          <w:sz w:val="20"/>
        </w:rPr>
        <w:t xml:space="preserve"> </w:t>
      </w:r>
      <w:r>
        <w:rPr>
          <w:b/>
          <w:color w:val="0088CE"/>
          <w:w w:val="85"/>
          <w:sz w:val="20"/>
        </w:rPr>
        <w:t>the</w:t>
      </w:r>
      <w:r>
        <w:rPr>
          <w:b/>
          <w:color w:val="0088CE"/>
          <w:spacing w:val="-27"/>
          <w:w w:val="85"/>
          <w:sz w:val="20"/>
        </w:rPr>
        <w:t xml:space="preserve"> </w:t>
      </w:r>
      <w:r>
        <w:rPr>
          <w:b/>
          <w:color w:val="0088CE"/>
          <w:w w:val="85"/>
          <w:sz w:val="20"/>
        </w:rPr>
        <w:t>provision</w:t>
      </w:r>
      <w:r>
        <w:rPr>
          <w:b/>
          <w:color w:val="0088CE"/>
          <w:spacing w:val="-27"/>
          <w:w w:val="85"/>
          <w:sz w:val="20"/>
        </w:rPr>
        <w:t xml:space="preserve"> </w:t>
      </w:r>
      <w:r>
        <w:rPr>
          <w:b/>
          <w:color w:val="0088CE"/>
          <w:w w:val="85"/>
          <w:sz w:val="20"/>
        </w:rPr>
        <w:t>of</w:t>
      </w:r>
      <w:r>
        <w:rPr>
          <w:b/>
          <w:color w:val="0088CE"/>
          <w:spacing w:val="-27"/>
          <w:w w:val="85"/>
          <w:sz w:val="20"/>
        </w:rPr>
        <w:t xml:space="preserve"> </w:t>
      </w:r>
      <w:r>
        <w:rPr>
          <w:b/>
          <w:color w:val="0088CE"/>
          <w:w w:val="85"/>
          <w:sz w:val="20"/>
        </w:rPr>
        <w:t>appropriate</w:t>
      </w:r>
      <w:r>
        <w:rPr>
          <w:b/>
          <w:color w:val="0088CE"/>
          <w:spacing w:val="-27"/>
          <w:w w:val="85"/>
          <w:sz w:val="20"/>
        </w:rPr>
        <w:t xml:space="preserve"> </w:t>
      </w:r>
      <w:r>
        <w:rPr>
          <w:b/>
          <w:color w:val="0088CE"/>
          <w:w w:val="85"/>
          <w:sz w:val="20"/>
        </w:rPr>
        <w:t xml:space="preserve">health </w:t>
      </w:r>
      <w:r>
        <w:rPr>
          <w:b/>
          <w:color w:val="0088CE"/>
          <w:w w:val="90"/>
          <w:sz w:val="20"/>
        </w:rPr>
        <w:t xml:space="preserve">care, rehabilitation and psychosocial support, will </w:t>
      </w:r>
      <w:r>
        <w:rPr>
          <w:b/>
          <w:color w:val="0088CE"/>
          <w:w w:val="85"/>
          <w:sz w:val="20"/>
        </w:rPr>
        <w:t>encourage</w:t>
      </w:r>
      <w:r>
        <w:rPr>
          <w:b/>
          <w:color w:val="0088CE"/>
          <w:spacing w:val="-19"/>
          <w:w w:val="85"/>
          <w:sz w:val="20"/>
        </w:rPr>
        <w:t xml:space="preserve"> </w:t>
      </w:r>
      <w:r>
        <w:rPr>
          <w:b/>
          <w:color w:val="0088CE"/>
          <w:w w:val="85"/>
          <w:sz w:val="20"/>
        </w:rPr>
        <w:t>them</w:t>
      </w:r>
      <w:r>
        <w:rPr>
          <w:b/>
          <w:color w:val="0088CE"/>
          <w:spacing w:val="-19"/>
          <w:w w:val="85"/>
          <w:sz w:val="20"/>
        </w:rPr>
        <w:t xml:space="preserve"> </w:t>
      </w:r>
      <w:r>
        <w:rPr>
          <w:b/>
          <w:color w:val="0088CE"/>
          <w:w w:val="85"/>
          <w:sz w:val="20"/>
        </w:rPr>
        <w:t>to</w:t>
      </w:r>
      <w:r>
        <w:rPr>
          <w:b/>
          <w:color w:val="0088CE"/>
          <w:spacing w:val="-19"/>
          <w:w w:val="85"/>
          <w:sz w:val="20"/>
        </w:rPr>
        <w:t xml:space="preserve"> </w:t>
      </w:r>
      <w:r>
        <w:rPr>
          <w:b/>
          <w:color w:val="0088CE"/>
          <w:w w:val="85"/>
          <w:sz w:val="20"/>
        </w:rPr>
        <w:t>enrol</w:t>
      </w:r>
      <w:r>
        <w:rPr>
          <w:b/>
          <w:color w:val="0088CE"/>
          <w:spacing w:val="-19"/>
          <w:w w:val="85"/>
          <w:sz w:val="20"/>
        </w:rPr>
        <w:t xml:space="preserve"> </w:t>
      </w:r>
      <w:r>
        <w:rPr>
          <w:b/>
          <w:color w:val="0088CE"/>
          <w:w w:val="85"/>
          <w:sz w:val="20"/>
        </w:rPr>
        <w:t>children</w:t>
      </w:r>
      <w:r>
        <w:rPr>
          <w:b/>
          <w:color w:val="0088CE"/>
          <w:spacing w:val="-19"/>
          <w:w w:val="85"/>
          <w:sz w:val="20"/>
        </w:rPr>
        <w:t xml:space="preserve"> </w:t>
      </w:r>
      <w:r>
        <w:rPr>
          <w:b/>
          <w:color w:val="0088CE"/>
          <w:w w:val="85"/>
          <w:sz w:val="20"/>
        </w:rPr>
        <w:t>in</w:t>
      </w:r>
      <w:r>
        <w:rPr>
          <w:b/>
          <w:color w:val="0088CE"/>
          <w:spacing w:val="-19"/>
          <w:w w:val="85"/>
          <w:sz w:val="20"/>
        </w:rPr>
        <w:t xml:space="preserve"> </w:t>
      </w:r>
      <w:r>
        <w:rPr>
          <w:b/>
          <w:color w:val="0088CE"/>
          <w:w w:val="85"/>
          <w:sz w:val="20"/>
        </w:rPr>
        <w:t>school</w:t>
      </w:r>
      <w:r>
        <w:rPr>
          <w:b/>
          <w:color w:val="0088CE"/>
          <w:spacing w:val="-20"/>
          <w:w w:val="85"/>
          <w:sz w:val="20"/>
        </w:rPr>
        <w:t xml:space="preserve"> </w:t>
      </w:r>
      <w:r>
        <w:rPr>
          <w:b/>
          <w:color w:val="6D6E71"/>
          <w:w w:val="85"/>
          <w:sz w:val="20"/>
        </w:rPr>
        <w:t>for</w:t>
      </w:r>
      <w:r>
        <w:rPr>
          <w:b/>
          <w:color w:val="6D6E71"/>
          <w:spacing w:val="-20"/>
          <w:w w:val="85"/>
          <w:sz w:val="20"/>
        </w:rPr>
        <w:t xml:space="preserve"> </w:t>
      </w:r>
      <w:r>
        <w:rPr>
          <w:b/>
          <w:color w:val="6D6E71"/>
          <w:w w:val="85"/>
          <w:sz w:val="20"/>
        </w:rPr>
        <w:t>the</w:t>
      </w:r>
      <w:r>
        <w:rPr>
          <w:b/>
          <w:color w:val="6D6E71"/>
          <w:spacing w:val="-20"/>
          <w:w w:val="85"/>
          <w:sz w:val="20"/>
        </w:rPr>
        <w:t xml:space="preserve"> </w:t>
      </w:r>
      <w:r>
        <w:rPr>
          <w:b/>
          <w:color w:val="6D6E71"/>
          <w:w w:val="85"/>
          <w:sz w:val="20"/>
        </w:rPr>
        <w:t>first time</w:t>
      </w:r>
      <w:r>
        <w:rPr>
          <w:b/>
          <w:color w:val="6D6E71"/>
          <w:spacing w:val="-17"/>
          <w:w w:val="85"/>
          <w:sz w:val="20"/>
        </w:rPr>
        <w:t xml:space="preserve"> </w:t>
      </w:r>
      <w:r>
        <w:rPr>
          <w:b/>
          <w:color w:val="6D6E71"/>
          <w:w w:val="85"/>
          <w:sz w:val="20"/>
        </w:rPr>
        <w:t>or</w:t>
      </w:r>
      <w:r>
        <w:rPr>
          <w:b/>
          <w:color w:val="6D6E71"/>
          <w:spacing w:val="-17"/>
          <w:w w:val="85"/>
          <w:sz w:val="20"/>
        </w:rPr>
        <w:t xml:space="preserve"> </w:t>
      </w:r>
      <w:r>
        <w:rPr>
          <w:b/>
          <w:color w:val="6D6E71"/>
          <w:w w:val="85"/>
          <w:sz w:val="20"/>
        </w:rPr>
        <w:t>to</w:t>
      </w:r>
      <w:r>
        <w:rPr>
          <w:b/>
          <w:color w:val="6D6E71"/>
          <w:spacing w:val="-17"/>
          <w:w w:val="85"/>
          <w:sz w:val="20"/>
        </w:rPr>
        <w:t xml:space="preserve"> </w:t>
      </w:r>
      <w:r>
        <w:rPr>
          <w:b/>
          <w:color w:val="6D6E71"/>
          <w:w w:val="85"/>
          <w:sz w:val="20"/>
        </w:rPr>
        <w:t>bring</w:t>
      </w:r>
      <w:r>
        <w:rPr>
          <w:b/>
          <w:color w:val="6D6E71"/>
          <w:spacing w:val="-17"/>
          <w:w w:val="85"/>
          <w:sz w:val="20"/>
        </w:rPr>
        <w:t xml:space="preserve"> </w:t>
      </w:r>
      <w:r>
        <w:rPr>
          <w:b/>
          <w:color w:val="6D6E71"/>
          <w:w w:val="85"/>
          <w:sz w:val="20"/>
        </w:rPr>
        <w:t>children</w:t>
      </w:r>
      <w:r>
        <w:rPr>
          <w:b/>
          <w:color w:val="6D6E71"/>
          <w:spacing w:val="-17"/>
          <w:w w:val="85"/>
          <w:sz w:val="20"/>
        </w:rPr>
        <w:t xml:space="preserve"> </w:t>
      </w:r>
      <w:r>
        <w:rPr>
          <w:b/>
          <w:color w:val="6D6E71"/>
          <w:w w:val="85"/>
          <w:sz w:val="20"/>
        </w:rPr>
        <w:t>back</w:t>
      </w:r>
      <w:r>
        <w:rPr>
          <w:b/>
          <w:color w:val="6D6E71"/>
          <w:spacing w:val="-17"/>
          <w:w w:val="85"/>
          <w:sz w:val="20"/>
        </w:rPr>
        <w:t xml:space="preserve"> </w:t>
      </w:r>
      <w:r>
        <w:rPr>
          <w:b/>
          <w:color w:val="6D6E71"/>
          <w:w w:val="85"/>
          <w:sz w:val="20"/>
        </w:rPr>
        <w:t>to</w:t>
      </w:r>
      <w:r>
        <w:rPr>
          <w:b/>
          <w:color w:val="6D6E71"/>
          <w:spacing w:val="-17"/>
          <w:w w:val="85"/>
          <w:sz w:val="20"/>
        </w:rPr>
        <w:t xml:space="preserve"> </w:t>
      </w:r>
      <w:r>
        <w:rPr>
          <w:b/>
          <w:color w:val="6D6E71"/>
          <w:w w:val="85"/>
          <w:sz w:val="20"/>
        </w:rPr>
        <w:t>school.</w:t>
      </w:r>
      <w:r>
        <w:rPr>
          <w:b/>
          <w:color w:val="6D6E71"/>
          <w:spacing w:val="-17"/>
          <w:w w:val="85"/>
          <w:sz w:val="20"/>
        </w:rPr>
        <w:t xml:space="preserve"> </w:t>
      </w:r>
      <w:r>
        <w:rPr>
          <w:b/>
          <w:color w:val="6D6E71"/>
          <w:w w:val="85"/>
          <w:sz w:val="20"/>
        </w:rPr>
        <w:t>This</w:t>
      </w:r>
      <w:r>
        <w:rPr>
          <w:b/>
          <w:color w:val="6D6E71"/>
          <w:spacing w:val="-17"/>
          <w:w w:val="85"/>
          <w:sz w:val="20"/>
        </w:rPr>
        <w:t xml:space="preserve"> </w:t>
      </w:r>
      <w:r>
        <w:rPr>
          <w:b/>
          <w:color w:val="6D6E71"/>
          <w:w w:val="85"/>
          <w:sz w:val="20"/>
        </w:rPr>
        <w:t>suggests the</w:t>
      </w:r>
      <w:r>
        <w:rPr>
          <w:b/>
          <w:color w:val="6D6E71"/>
          <w:spacing w:val="-38"/>
          <w:w w:val="85"/>
          <w:sz w:val="20"/>
        </w:rPr>
        <w:t xml:space="preserve"> </w:t>
      </w:r>
      <w:r>
        <w:rPr>
          <w:b/>
          <w:color w:val="6D6E71"/>
          <w:w w:val="85"/>
          <w:sz w:val="20"/>
        </w:rPr>
        <w:t>need</w:t>
      </w:r>
      <w:r>
        <w:rPr>
          <w:b/>
          <w:color w:val="6D6E71"/>
          <w:spacing w:val="-38"/>
          <w:w w:val="85"/>
          <w:sz w:val="20"/>
        </w:rPr>
        <w:t xml:space="preserve"> </w:t>
      </w:r>
      <w:r>
        <w:rPr>
          <w:b/>
          <w:color w:val="6D6E71"/>
          <w:w w:val="85"/>
          <w:sz w:val="20"/>
        </w:rPr>
        <w:t>for</w:t>
      </w:r>
      <w:r>
        <w:rPr>
          <w:b/>
          <w:color w:val="6D6E71"/>
          <w:spacing w:val="-38"/>
          <w:w w:val="85"/>
          <w:sz w:val="20"/>
        </w:rPr>
        <w:t xml:space="preserve"> </w:t>
      </w:r>
      <w:r>
        <w:rPr>
          <w:b/>
          <w:color w:val="6D6E71"/>
          <w:w w:val="85"/>
          <w:sz w:val="20"/>
        </w:rPr>
        <w:t>comprehensive</w:t>
      </w:r>
      <w:r>
        <w:rPr>
          <w:b/>
          <w:color w:val="6D6E71"/>
          <w:spacing w:val="-38"/>
          <w:w w:val="85"/>
          <w:sz w:val="20"/>
        </w:rPr>
        <w:t xml:space="preserve"> </w:t>
      </w:r>
      <w:r>
        <w:rPr>
          <w:b/>
          <w:color w:val="6D6E71"/>
          <w:w w:val="85"/>
          <w:sz w:val="20"/>
        </w:rPr>
        <w:t>programming</w:t>
      </w:r>
      <w:r>
        <w:rPr>
          <w:b/>
          <w:color w:val="6D6E71"/>
          <w:spacing w:val="-38"/>
          <w:w w:val="85"/>
          <w:sz w:val="20"/>
        </w:rPr>
        <w:t xml:space="preserve"> </w:t>
      </w:r>
      <w:r>
        <w:rPr>
          <w:b/>
          <w:color w:val="6D6E71"/>
          <w:w w:val="85"/>
          <w:sz w:val="20"/>
        </w:rPr>
        <w:t>that</w:t>
      </w:r>
      <w:r>
        <w:rPr>
          <w:b/>
          <w:color w:val="6D6E71"/>
          <w:spacing w:val="-38"/>
          <w:w w:val="85"/>
          <w:sz w:val="20"/>
        </w:rPr>
        <w:t xml:space="preserve"> </w:t>
      </w:r>
      <w:r>
        <w:rPr>
          <w:b/>
          <w:color w:val="6D6E71"/>
          <w:w w:val="85"/>
          <w:sz w:val="20"/>
        </w:rPr>
        <w:t>includes measures</w:t>
      </w:r>
      <w:r>
        <w:rPr>
          <w:b/>
          <w:color w:val="6D6E71"/>
          <w:spacing w:val="-21"/>
          <w:w w:val="85"/>
          <w:sz w:val="20"/>
        </w:rPr>
        <w:t xml:space="preserve"> </w:t>
      </w:r>
      <w:r>
        <w:rPr>
          <w:b/>
          <w:color w:val="6D6E71"/>
          <w:w w:val="85"/>
          <w:sz w:val="20"/>
        </w:rPr>
        <w:t>at</w:t>
      </w:r>
      <w:r>
        <w:rPr>
          <w:b/>
          <w:color w:val="6D6E71"/>
          <w:spacing w:val="-21"/>
          <w:w w:val="85"/>
          <w:sz w:val="20"/>
        </w:rPr>
        <w:t xml:space="preserve"> </w:t>
      </w:r>
      <w:r>
        <w:rPr>
          <w:b/>
          <w:color w:val="6D6E71"/>
          <w:w w:val="85"/>
          <w:sz w:val="20"/>
        </w:rPr>
        <w:t>the</w:t>
      </w:r>
      <w:r>
        <w:rPr>
          <w:b/>
          <w:color w:val="6D6E71"/>
          <w:spacing w:val="-21"/>
          <w:w w:val="85"/>
          <w:sz w:val="20"/>
        </w:rPr>
        <w:t xml:space="preserve"> </w:t>
      </w:r>
      <w:r>
        <w:rPr>
          <w:b/>
          <w:color w:val="6D6E71"/>
          <w:w w:val="85"/>
          <w:sz w:val="20"/>
        </w:rPr>
        <w:t>school</w:t>
      </w:r>
      <w:r>
        <w:rPr>
          <w:b/>
          <w:color w:val="6D6E71"/>
          <w:spacing w:val="-21"/>
          <w:w w:val="85"/>
          <w:sz w:val="20"/>
        </w:rPr>
        <w:t xml:space="preserve"> </w:t>
      </w:r>
      <w:r>
        <w:rPr>
          <w:b/>
          <w:color w:val="6D6E71"/>
          <w:w w:val="85"/>
          <w:sz w:val="20"/>
        </w:rPr>
        <w:t>level</w:t>
      </w:r>
      <w:r>
        <w:rPr>
          <w:b/>
          <w:color w:val="6D6E71"/>
          <w:spacing w:val="-20"/>
          <w:w w:val="85"/>
          <w:sz w:val="20"/>
        </w:rPr>
        <w:t xml:space="preserve"> </w:t>
      </w:r>
      <w:r>
        <w:rPr>
          <w:b/>
          <w:color w:val="6D6E71"/>
          <w:w w:val="85"/>
          <w:sz w:val="20"/>
        </w:rPr>
        <w:t>(e.g.</w:t>
      </w:r>
      <w:r>
        <w:rPr>
          <w:b/>
          <w:color w:val="6D6E71"/>
          <w:spacing w:val="-21"/>
          <w:w w:val="85"/>
          <w:sz w:val="20"/>
        </w:rPr>
        <w:t xml:space="preserve"> </w:t>
      </w:r>
      <w:r>
        <w:rPr>
          <w:b/>
          <w:color w:val="6D6E71"/>
          <w:w w:val="85"/>
          <w:sz w:val="20"/>
        </w:rPr>
        <w:t>teacher</w:t>
      </w:r>
      <w:r>
        <w:rPr>
          <w:b/>
          <w:color w:val="6D6E71"/>
          <w:spacing w:val="-21"/>
          <w:w w:val="85"/>
          <w:sz w:val="20"/>
        </w:rPr>
        <w:t xml:space="preserve"> </w:t>
      </w:r>
      <w:r>
        <w:rPr>
          <w:b/>
          <w:color w:val="6D6E71"/>
          <w:w w:val="85"/>
          <w:sz w:val="20"/>
        </w:rPr>
        <w:t>training</w:t>
      </w:r>
      <w:r>
        <w:rPr>
          <w:b/>
          <w:color w:val="6D6E71"/>
          <w:spacing w:val="-21"/>
          <w:w w:val="85"/>
          <w:sz w:val="20"/>
        </w:rPr>
        <w:t xml:space="preserve"> </w:t>
      </w:r>
      <w:r>
        <w:rPr>
          <w:b/>
          <w:color w:val="6D6E71"/>
          <w:w w:val="85"/>
          <w:sz w:val="20"/>
        </w:rPr>
        <w:t>and anti-bullying</w:t>
      </w:r>
      <w:r>
        <w:rPr>
          <w:b/>
          <w:color w:val="6D6E71"/>
          <w:spacing w:val="-33"/>
          <w:w w:val="85"/>
          <w:sz w:val="20"/>
        </w:rPr>
        <w:t xml:space="preserve"> </w:t>
      </w:r>
      <w:r>
        <w:rPr>
          <w:b/>
          <w:color w:val="6D6E71"/>
          <w:w w:val="85"/>
          <w:sz w:val="20"/>
        </w:rPr>
        <w:t>campaigns)</w:t>
      </w:r>
      <w:r>
        <w:rPr>
          <w:b/>
          <w:color w:val="6D6E71"/>
          <w:spacing w:val="-33"/>
          <w:w w:val="85"/>
          <w:sz w:val="20"/>
        </w:rPr>
        <w:t xml:space="preserve"> </w:t>
      </w:r>
      <w:r>
        <w:rPr>
          <w:b/>
          <w:color w:val="6D6E71"/>
          <w:w w:val="85"/>
          <w:sz w:val="20"/>
        </w:rPr>
        <w:t>as</w:t>
      </w:r>
      <w:r>
        <w:rPr>
          <w:b/>
          <w:color w:val="6D6E71"/>
          <w:spacing w:val="-33"/>
          <w:w w:val="85"/>
          <w:sz w:val="20"/>
        </w:rPr>
        <w:t xml:space="preserve"> </w:t>
      </w:r>
      <w:r>
        <w:rPr>
          <w:b/>
          <w:color w:val="6D6E71"/>
          <w:w w:val="85"/>
          <w:sz w:val="20"/>
        </w:rPr>
        <w:t>well</w:t>
      </w:r>
      <w:r>
        <w:rPr>
          <w:b/>
          <w:color w:val="6D6E71"/>
          <w:spacing w:val="-33"/>
          <w:w w:val="85"/>
          <w:sz w:val="20"/>
        </w:rPr>
        <w:t xml:space="preserve"> </w:t>
      </w:r>
      <w:r>
        <w:rPr>
          <w:b/>
          <w:color w:val="6D6E71"/>
          <w:w w:val="85"/>
          <w:sz w:val="20"/>
        </w:rPr>
        <w:t>as</w:t>
      </w:r>
      <w:r>
        <w:rPr>
          <w:b/>
          <w:color w:val="6D6E71"/>
          <w:spacing w:val="-33"/>
          <w:w w:val="85"/>
          <w:sz w:val="20"/>
        </w:rPr>
        <w:t xml:space="preserve"> </w:t>
      </w:r>
      <w:r>
        <w:rPr>
          <w:b/>
          <w:color w:val="6D6E71"/>
          <w:w w:val="85"/>
          <w:sz w:val="20"/>
        </w:rPr>
        <w:t>interventions</w:t>
      </w:r>
      <w:r>
        <w:rPr>
          <w:b/>
          <w:color w:val="6D6E71"/>
          <w:spacing w:val="-33"/>
          <w:w w:val="85"/>
          <w:sz w:val="20"/>
        </w:rPr>
        <w:t xml:space="preserve"> </w:t>
      </w:r>
      <w:r>
        <w:rPr>
          <w:b/>
          <w:color w:val="6D6E71"/>
          <w:w w:val="85"/>
          <w:sz w:val="20"/>
        </w:rPr>
        <w:t>at</w:t>
      </w:r>
      <w:r>
        <w:rPr>
          <w:b/>
          <w:color w:val="6D6E71"/>
          <w:spacing w:val="-33"/>
          <w:w w:val="85"/>
          <w:sz w:val="20"/>
        </w:rPr>
        <w:t xml:space="preserve"> </w:t>
      </w:r>
      <w:r>
        <w:rPr>
          <w:b/>
          <w:color w:val="6D6E71"/>
          <w:w w:val="85"/>
          <w:sz w:val="20"/>
        </w:rPr>
        <w:t>the community</w:t>
      </w:r>
      <w:r>
        <w:rPr>
          <w:b/>
          <w:color w:val="6D6E71"/>
          <w:spacing w:val="-37"/>
          <w:w w:val="85"/>
          <w:sz w:val="20"/>
        </w:rPr>
        <w:t xml:space="preserve"> </w:t>
      </w:r>
      <w:r>
        <w:rPr>
          <w:b/>
          <w:color w:val="6D6E71"/>
          <w:w w:val="85"/>
          <w:sz w:val="20"/>
        </w:rPr>
        <w:t>level</w:t>
      </w:r>
      <w:r>
        <w:rPr>
          <w:b/>
          <w:color w:val="6D6E71"/>
          <w:spacing w:val="-37"/>
          <w:w w:val="85"/>
          <w:sz w:val="20"/>
        </w:rPr>
        <w:t xml:space="preserve"> </w:t>
      </w:r>
      <w:r>
        <w:rPr>
          <w:b/>
          <w:color w:val="6D6E71"/>
          <w:w w:val="85"/>
          <w:sz w:val="20"/>
        </w:rPr>
        <w:t>that</w:t>
      </w:r>
      <w:r>
        <w:rPr>
          <w:b/>
          <w:color w:val="6D6E71"/>
          <w:spacing w:val="-37"/>
          <w:w w:val="85"/>
          <w:sz w:val="20"/>
        </w:rPr>
        <w:t xml:space="preserve"> </w:t>
      </w:r>
      <w:r>
        <w:rPr>
          <w:b/>
          <w:color w:val="6D6E71"/>
          <w:w w:val="85"/>
          <w:sz w:val="20"/>
        </w:rPr>
        <w:t>create</w:t>
      </w:r>
      <w:r>
        <w:rPr>
          <w:b/>
          <w:color w:val="6D6E71"/>
          <w:spacing w:val="-37"/>
          <w:w w:val="85"/>
          <w:sz w:val="20"/>
        </w:rPr>
        <w:t xml:space="preserve"> </w:t>
      </w:r>
      <w:r>
        <w:rPr>
          <w:b/>
          <w:color w:val="6D6E71"/>
          <w:w w:val="85"/>
          <w:sz w:val="20"/>
        </w:rPr>
        <w:t>a</w:t>
      </w:r>
      <w:r>
        <w:rPr>
          <w:b/>
          <w:color w:val="6D6E71"/>
          <w:spacing w:val="-37"/>
          <w:w w:val="85"/>
          <w:sz w:val="20"/>
        </w:rPr>
        <w:t xml:space="preserve"> </w:t>
      </w:r>
      <w:r>
        <w:rPr>
          <w:b/>
          <w:color w:val="6D6E71"/>
          <w:w w:val="85"/>
          <w:sz w:val="20"/>
        </w:rPr>
        <w:t>link</w:t>
      </w:r>
      <w:r>
        <w:rPr>
          <w:b/>
          <w:color w:val="6D6E71"/>
          <w:spacing w:val="-37"/>
          <w:w w:val="85"/>
          <w:sz w:val="20"/>
        </w:rPr>
        <w:t xml:space="preserve"> </w:t>
      </w:r>
      <w:r>
        <w:rPr>
          <w:b/>
          <w:color w:val="6D6E71"/>
          <w:w w:val="85"/>
          <w:sz w:val="20"/>
        </w:rPr>
        <w:t>between</w:t>
      </w:r>
      <w:r>
        <w:rPr>
          <w:b/>
          <w:color w:val="6D6E71"/>
          <w:spacing w:val="-37"/>
          <w:w w:val="85"/>
          <w:sz w:val="20"/>
        </w:rPr>
        <w:t xml:space="preserve"> </w:t>
      </w:r>
      <w:r>
        <w:rPr>
          <w:b/>
          <w:color w:val="6D6E71"/>
          <w:w w:val="85"/>
          <w:sz w:val="20"/>
        </w:rPr>
        <w:t>schools</w:t>
      </w:r>
      <w:r>
        <w:rPr>
          <w:b/>
          <w:color w:val="6D6E71"/>
          <w:spacing w:val="-37"/>
          <w:w w:val="85"/>
          <w:sz w:val="20"/>
        </w:rPr>
        <w:t xml:space="preserve"> </w:t>
      </w:r>
      <w:r>
        <w:rPr>
          <w:b/>
          <w:color w:val="6D6E71"/>
          <w:w w:val="85"/>
          <w:sz w:val="20"/>
        </w:rPr>
        <w:t>and services such as rehabilitation and MHPSS. Children without</w:t>
      </w:r>
      <w:r>
        <w:rPr>
          <w:b/>
          <w:color w:val="6D6E71"/>
          <w:spacing w:val="-9"/>
          <w:w w:val="85"/>
          <w:sz w:val="20"/>
        </w:rPr>
        <w:t xml:space="preserve"> </w:t>
      </w:r>
      <w:r>
        <w:rPr>
          <w:b/>
          <w:color w:val="6D6E71"/>
          <w:w w:val="85"/>
          <w:sz w:val="20"/>
        </w:rPr>
        <w:t>disabilities</w:t>
      </w:r>
      <w:r>
        <w:rPr>
          <w:b/>
          <w:color w:val="6D6E71"/>
          <w:spacing w:val="-9"/>
          <w:w w:val="85"/>
          <w:sz w:val="20"/>
        </w:rPr>
        <w:t xml:space="preserve"> </w:t>
      </w:r>
      <w:r>
        <w:rPr>
          <w:b/>
          <w:color w:val="6D6E71"/>
          <w:w w:val="85"/>
          <w:sz w:val="20"/>
        </w:rPr>
        <w:t>will</w:t>
      </w:r>
      <w:r>
        <w:rPr>
          <w:b/>
          <w:color w:val="6D6E71"/>
          <w:spacing w:val="-9"/>
          <w:w w:val="85"/>
          <w:sz w:val="20"/>
        </w:rPr>
        <w:t xml:space="preserve"> </w:t>
      </w:r>
      <w:r>
        <w:rPr>
          <w:b/>
          <w:color w:val="6D6E71"/>
          <w:w w:val="85"/>
          <w:sz w:val="20"/>
        </w:rPr>
        <w:t>be</w:t>
      </w:r>
      <w:r>
        <w:rPr>
          <w:b/>
          <w:color w:val="6D6E71"/>
          <w:spacing w:val="-9"/>
          <w:w w:val="85"/>
          <w:sz w:val="20"/>
        </w:rPr>
        <w:t xml:space="preserve"> </w:t>
      </w:r>
      <w:r>
        <w:rPr>
          <w:b/>
          <w:color w:val="6D6E71"/>
          <w:w w:val="85"/>
          <w:sz w:val="20"/>
        </w:rPr>
        <w:t>encouraged</w:t>
      </w:r>
      <w:r>
        <w:rPr>
          <w:b/>
          <w:color w:val="6D6E71"/>
          <w:spacing w:val="-9"/>
          <w:w w:val="85"/>
          <w:sz w:val="20"/>
        </w:rPr>
        <w:t xml:space="preserve"> </w:t>
      </w:r>
      <w:r>
        <w:rPr>
          <w:b/>
          <w:color w:val="6D6E71"/>
          <w:w w:val="85"/>
          <w:sz w:val="20"/>
        </w:rPr>
        <w:t>to</w:t>
      </w:r>
      <w:r>
        <w:rPr>
          <w:b/>
          <w:color w:val="6D6E71"/>
          <w:spacing w:val="-9"/>
          <w:w w:val="85"/>
          <w:sz w:val="20"/>
        </w:rPr>
        <w:t xml:space="preserve"> </w:t>
      </w:r>
      <w:r>
        <w:rPr>
          <w:b/>
          <w:color w:val="6D6E71"/>
          <w:w w:val="85"/>
          <w:sz w:val="20"/>
        </w:rPr>
        <w:t>(re-)enrol</w:t>
      </w:r>
      <w:r>
        <w:rPr>
          <w:b/>
          <w:color w:val="6D6E71"/>
          <w:spacing w:val="-9"/>
          <w:w w:val="85"/>
          <w:sz w:val="20"/>
        </w:rPr>
        <w:t xml:space="preserve"> </w:t>
      </w:r>
      <w:r>
        <w:rPr>
          <w:b/>
          <w:color w:val="6D6E71"/>
          <w:w w:val="85"/>
          <w:sz w:val="20"/>
        </w:rPr>
        <w:t>in school through recreational activities (70.0%),</w:t>
      </w:r>
      <w:r>
        <w:rPr>
          <w:b/>
          <w:color w:val="6D6E71"/>
          <w:spacing w:val="-24"/>
          <w:w w:val="85"/>
          <w:sz w:val="20"/>
        </w:rPr>
        <w:t xml:space="preserve"> </w:t>
      </w:r>
      <w:r>
        <w:rPr>
          <w:b/>
          <w:color w:val="6D6E71"/>
          <w:w w:val="85"/>
          <w:sz w:val="20"/>
        </w:rPr>
        <w:t>health care,</w:t>
      </w:r>
      <w:r>
        <w:rPr>
          <w:b/>
          <w:color w:val="6D6E71"/>
          <w:spacing w:val="-19"/>
          <w:w w:val="85"/>
          <w:sz w:val="20"/>
        </w:rPr>
        <w:t xml:space="preserve"> </w:t>
      </w:r>
      <w:r>
        <w:rPr>
          <w:b/>
          <w:color w:val="6D6E71"/>
          <w:w w:val="85"/>
          <w:sz w:val="20"/>
        </w:rPr>
        <w:t>rehabilitation</w:t>
      </w:r>
      <w:r>
        <w:rPr>
          <w:b/>
          <w:color w:val="6D6E71"/>
          <w:spacing w:val="-19"/>
          <w:w w:val="85"/>
          <w:sz w:val="20"/>
        </w:rPr>
        <w:t xml:space="preserve"> </w:t>
      </w:r>
      <w:r>
        <w:rPr>
          <w:b/>
          <w:color w:val="6D6E71"/>
          <w:w w:val="85"/>
          <w:sz w:val="20"/>
        </w:rPr>
        <w:t>and</w:t>
      </w:r>
      <w:r>
        <w:rPr>
          <w:b/>
          <w:color w:val="6D6E71"/>
          <w:spacing w:val="-19"/>
          <w:w w:val="85"/>
          <w:sz w:val="20"/>
        </w:rPr>
        <w:t xml:space="preserve"> </w:t>
      </w:r>
      <w:r>
        <w:rPr>
          <w:b/>
          <w:color w:val="6D6E71"/>
          <w:w w:val="85"/>
          <w:sz w:val="20"/>
        </w:rPr>
        <w:t>psychosocial</w:t>
      </w:r>
      <w:r>
        <w:rPr>
          <w:b/>
          <w:color w:val="6D6E71"/>
          <w:spacing w:val="-19"/>
          <w:w w:val="85"/>
          <w:sz w:val="20"/>
        </w:rPr>
        <w:t xml:space="preserve"> </w:t>
      </w:r>
      <w:r>
        <w:rPr>
          <w:b/>
          <w:color w:val="6D6E71"/>
          <w:w w:val="85"/>
          <w:sz w:val="20"/>
        </w:rPr>
        <w:t>support</w:t>
      </w:r>
      <w:r>
        <w:rPr>
          <w:b/>
          <w:color w:val="6D6E71"/>
          <w:spacing w:val="-19"/>
          <w:w w:val="85"/>
          <w:sz w:val="20"/>
        </w:rPr>
        <w:t xml:space="preserve"> </w:t>
      </w:r>
      <w:r>
        <w:rPr>
          <w:b/>
          <w:color w:val="6D6E71"/>
          <w:w w:val="85"/>
          <w:sz w:val="20"/>
        </w:rPr>
        <w:t xml:space="preserve">(65.0%), </w:t>
      </w:r>
      <w:r>
        <w:rPr>
          <w:b/>
          <w:color w:val="6D6E71"/>
          <w:w w:val="95"/>
          <w:sz w:val="20"/>
        </w:rPr>
        <w:t>and</w:t>
      </w:r>
      <w:r>
        <w:rPr>
          <w:b/>
          <w:color w:val="6D6E71"/>
          <w:spacing w:val="-37"/>
          <w:w w:val="95"/>
          <w:sz w:val="20"/>
        </w:rPr>
        <w:t xml:space="preserve"> </w:t>
      </w:r>
      <w:r>
        <w:rPr>
          <w:b/>
          <w:color w:val="6D6E71"/>
          <w:w w:val="95"/>
          <w:sz w:val="20"/>
        </w:rPr>
        <w:t>safety</w:t>
      </w:r>
      <w:r>
        <w:rPr>
          <w:b/>
          <w:color w:val="6D6E71"/>
          <w:spacing w:val="-37"/>
          <w:w w:val="95"/>
          <w:sz w:val="20"/>
        </w:rPr>
        <w:t xml:space="preserve"> </w:t>
      </w:r>
      <w:r>
        <w:rPr>
          <w:b/>
          <w:color w:val="6D6E71"/>
          <w:w w:val="95"/>
          <w:sz w:val="20"/>
        </w:rPr>
        <w:t>between</w:t>
      </w:r>
      <w:r>
        <w:rPr>
          <w:b/>
          <w:color w:val="6D6E71"/>
          <w:spacing w:val="-37"/>
          <w:w w:val="95"/>
          <w:sz w:val="20"/>
        </w:rPr>
        <w:t xml:space="preserve"> </w:t>
      </w:r>
      <w:r>
        <w:rPr>
          <w:b/>
          <w:color w:val="6D6E71"/>
          <w:w w:val="95"/>
          <w:sz w:val="20"/>
        </w:rPr>
        <w:t>home</w:t>
      </w:r>
      <w:r>
        <w:rPr>
          <w:b/>
          <w:color w:val="6D6E71"/>
          <w:spacing w:val="-37"/>
          <w:w w:val="95"/>
          <w:sz w:val="20"/>
        </w:rPr>
        <w:t xml:space="preserve"> </w:t>
      </w:r>
      <w:r>
        <w:rPr>
          <w:b/>
          <w:color w:val="6D6E71"/>
          <w:w w:val="95"/>
          <w:sz w:val="20"/>
        </w:rPr>
        <w:t>and</w:t>
      </w:r>
      <w:r>
        <w:rPr>
          <w:b/>
          <w:color w:val="6D6E71"/>
          <w:spacing w:val="-37"/>
          <w:w w:val="95"/>
          <w:sz w:val="20"/>
        </w:rPr>
        <w:t xml:space="preserve"> </w:t>
      </w:r>
      <w:r>
        <w:rPr>
          <w:b/>
          <w:color w:val="6D6E71"/>
          <w:w w:val="95"/>
          <w:sz w:val="20"/>
        </w:rPr>
        <w:t>school</w:t>
      </w:r>
      <w:r>
        <w:rPr>
          <w:b/>
          <w:color w:val="6D6E71"/>
          <w:spacing w:val="-37"/>
          <w:w w:val="95"/>
          <w:sz w:val="20"/>
        </w:rPr>
        <w:t xml:space="preserve"> </w:t>
      </w:r>
      <w:r>
        <w:rPr>
          <w:b/>
          <w:color w:val="6D6E71"/>
          <w:w w:val="95"/>
          <w:sz w:val="20"/>
        </w:rPr>
        <w:t>(65.0%).</w:t>
      </w:r>
    </w:p>
    <w:p w:rsidR="009702CD" w:rsidRDefault="00166ADE">
      <w:pPr>
        <w:pStyle w:val="ListParagraph"/>
        <w:numPr>
          <w:ilvl w:val="0"/>
          <w:numId w:val="49"/>
        </w:numPr>
        <w:tabs>
          <w:tab w:val="left" w:pos="380"/>
        </w:tabs>
        <w:spacing w:before="63" w:line="270" w:lineRule="exact"/>
        <w:ind w:right="717"/>
        <w:jc w:val="both"/>
        <w:rPr>
          <w:rFonts w:ascii="Arial" w:hAnsi="Arial"/>
          <w:i/>
          <w:sz w:val="20"/>
        </w:rPr>
      </w:pPr>
      <w:r>
        <w:rPr>
          <w:b/>
          <w:color w:val="6D6E71"/>
          <w:w w:val="95"/>
          <w:sz w:val="20"/>
        </w:rPr>
        <w:t>The findings also suggest that it is important</w:t>
      </w:r>
      <w:r>
        <w:rPr>
          <w:b/>
          <w:color w:val="6D6E71"/>
          <w:spacing w:val="-16"/>
          <w:w w:val="95"/>
          <w:sz w:val="20"/>
        </w:rPr>
        <w:t xml:space="preserve"> </w:t>
      </w:r>
      <w:r>
        <w:rPr>
          <w:b/>
          <w:color w:val="6D6E71"/>
          <w:w w:val="95"/>
          <w:sz w:val="20"/>
        </w:rPr>
        <w:t>to</w:t>
      </w:r>
      <w:r>
        <w:rPr>
          <w:b/>
          <w:color w:val="0088CE"/>
          <w:w w:val="95"/>
          <w:sz w:val="20"/>
        </w:rPr>
        <w:t xml:space="preserve"> </w:t>
      </w:r>
      <w:r>
        <w:rPr>
          <w:b/>
          <w:color w:val="0088CE"/>
          <w:sz w:val="20"/>
        </w:rPr>
        <w:t>take the impact of disability at the</w:t>
      </w:r>
      <w:r>
        <w:rPr>
          <w:b/>
          <w:color w:val="0088CE"/>
          <w:spacing w:val="-44"/>
          <w:sz w:val="20"/>
        </w:rPr>
        <w:t xml:space="preserve"> </w:t>
      </w:r>
      <w:r>
        <w:rPr>
          <w:b/>
          <w:color w:val="0088CE"/>
          <w:sz w:val="20"/>
        </w:rPr>
        <w:t xml:space="preserve">household </w:t>
      </w:r>
      <w:r>
        <w:rPr>
          <w:b/>
          <w:color w:val="0088CE"/>
          <w:w w:val="90"/>
          <w:sz w:val="20"/>
        </w:rPr>
        <w:t>level into careful consideration and to provide the comprehensive</w:t>
      </w:r>
      <w:r>
        <w:rPr>
          <w:b/>
          <w:color w:val="0088CE"/>
          <w:spacing w:val="-34"/>
          <w:w w:val="90"/>
          <w:sz w:val="20"/>
        </w:rPr>
        <w:t xml:space="preserve"> </w:t>
      </w:r>
      <w:r>
        <w:rPr>
          <w:b/>
          <w:color w:val="0088CE"/>
          <w:w w:val="90"/>
          <w:sz w:val="20"/>
        </w:rPr>
        <w:t>family</w:t>
      </w:r>
      <w:r>
        <w:rPr>
          <w:b/>
          <w:color w:val="0088CE"/>
          <w:spacing w:val="-34"/>
          <w:w w:val="90"/>
          <w:sz w:val="20"/>
        </w:rPr>
        <w:t xml:space="preserve"> </w:t>
      </w:r>
      <w:r>
        <w:rPr>
          <w:b/>
          <w:color w:val="0088CE"/>
          <w:w w:val="90"/>
          <w:sz w:val="20"/>
        </w:rPr>
        <w:t>support</w:t>
      </w:r>
      <w:r>
        <w:rPr>
          <w:b/>
          <w:color w:val="6D6E71"/>
          <w:w w:val="90"/>
          <w:sz w:val="20"/>
        </w:rPr>
        <w:t>.</w:t>
      </w:r>
      <w:r>
        <w:rPr>
          <w:b/>
          <w:color w:val="6D6E71"/>
          <w:spacing w:val="-35"/>
          <w:w w:val="90"/>
          <w:sz w:val="20"/>
        </w:rPr>
        <w:t xml:space="preserve"> </w:t>
      </w:r>
      <w:r>
        <w:rPr>
          <w:b/>
          <w:color w:val="6D6E71"/>
          <w:w w:val="90"/>
          <w:sz w:val="20"/>
        </w:rPr>
        <w:t>A</w:t>
      </w:r>
      <w:r>
        <w:rPr>
          <w:b/>
          <w:color w:val="6D6E71"/>
          <w:spacing w:val="-35"/>
          <w:w w:val="90"/>
          <w:sz w:val="20"/>
        </w:rPr>
        <w:t xml:space="preserve"> </w:t>
      </w:r>
      <w:r>
        <w:rPr>
          <w:b/>
          <w:color w:val="6D6E71"/>
          <w:w w:val="90"/>
          <w:sz w:val="20"/>
        </w:rPr>
        <w:t>number</w:t>
      </w:r>
      <w:r>
        <w:rPr>
          <w:b/>
          <w:color w:val="6D6E71"/>
          <w:spacing w:val="-35"/>
          <w:w w:val="90"/>
          <w:sz w:val="20"/>
        </w:rPr>
        <w:t xml:space="preserve"> </w:t>
      </w:r>
      <w:r>
        <w:rPr>
          <w:b/>
          <w:color w:val="6D6E71"/>
          <w:w w:val="90"/>
          <w:sz w:val="20"/>
        </w:rPr>
        <w:t>of</w:t>
      </w:r>
      <w:r>
        <w:rPr>
          <w:b/>
          <w:color w:val="6D6E71"/>
          <w:spacing w:val="-35"/>
          <w:w w:val="90"/>
          <w:sz w:val="20"/>
        </w:rPr>
        <w:t xml:space="preserve"> </w:t>
      </w:r>
      <w:r>
        <w:rPr>
          <w:b/>
          <w:color w:val="6D6E71"/>
          <w:w w:val="90"/>
          <w:sz w:val="20"/>
        </w:rPr>
        <w:t>children as</w:t>
      </w:r>
      <w:r>
        <w:rPr>
          <w:b/>
          <w:color w:val="6D6E71"/>
          <w:spacing w:val="-22"/>
          <w:w w:val="90"/>
          <w:sz w:val="20"/>
        </w:rPr>
        <w:t xml:space="preserve"> </w:t>
      </w:r>
      <w:r>
        <w:rPr>
          <w:b/>
          <w:color w:val="6D6E71"/>
          <w:w w:val="90"/>
          <w:sz w:val="20"/>
        </w:rPr>
        <w:t>well</w:t>
      </w:r>
      <w:r>
        <w:rPr>
          <w:b/>
          <w:color w:val="6D6E71"/>
          <w:spacing w:val="-22"/>
          <w:w w:val="90"/>
          <w:sz w:val="20"/>
        </w:rPr>
        <w:t xml:space="preserve"> </w:t>
      </w:r>
      <w:r>
        <w:rPr>
          <w:b/>
          <w:color w:val="6D6E71"/>
          <w:w w:val="90"/>
          <w:sz w:val="20"/>
        </w:rPr>
        <w:t>as</w:t>
      </w:r>
      <w:r>
        <w:rPr>
          <w:b/>
          <w:color w:val="6D6E71"/>
          <w:spacing w:val="-22"/>
          <w:w w:val="90"/>
          <w:sz w:val="20"/>
        </w:rPr>
        <w:t xml:space="preserve"> </w:t>
      </w:r>
      <w:r>
        <w:rPr>
          <w:b/>
          <w:color w:val="6D6E71"/>
          <w:w w:val="90"/>
          <w:sz w:val="20"/>
        </w:rPr>
        <w:t>adult</w:t>
      </w:r>
      <w:r>
        <w:rPr>
          <w:b/>
          <w:color w:val="6D6E71"/>
          <w:spacing w:val="-22"/>
          <w:w w:val="90"/>
          <w:sz w:val="20"/>
        </w:rPr>
        <w:t xml:space="preserve"> </w:t>
      </w:r>
      <w:r>
        <w:rPr>
          <w:b/>
          <w:color w:val="6D6E71"/>
          <w:w w:val="90"/>
          <w:sz w:val="20"/>
        </w:rPr>
        <w:t>family</w:t>
      </w:r>
      <w:r>
        <w:rPr>
          <w:b/>
          <w:color w:val="6D6E71"/>
          <w:spacing w:val="-22"/>
          <w:w w:val="90"/>
          <w:sz w:val="20"/>
        </w:rPr>
        <w:t xml:space="preserve"> </w:t>
      </w:r>
      <w:r>
        <w:rPr>
          <w:b/>
          <w:color w:val="6D6E71"/>
          <w:w w:val="90"/>
          <w:sz w:val="20"/>
        </w:rPr>
        <w:t>members</w:t>
      </w:r>
      <w:r>
        <w:rPr>
          <w:b/>
          <w:color w:val="6D6E71"/>
          <w:spacing w:val="-22"/>
          <w:w w:val="90"/>
          <w:sz w:val="20"/>
        </w:rPr>
        <w:t xml:space="preserve"> </w:t>
      </w:r>
      <w:r>
        <w:rPr>
          <w:b/>
          <w:color w:val="6D6E71"/>
          <w:w w:val="90"/>
          <w:sz w:val="20"/>
        </w:rPr>
        <w:t>were</w:t>
      </w:r>
      <w:r>
        <w:rPr>
          <w:b/>
          <w:color w:val="6D6E71"/>
          <w:spacing w:val="-22"/>
          <w:w w:val="90"/>
          <w:sz w:val="20"/>
        </w:rPr>
        <w:t xml:space="preserve"> </w:t>
      </w:r>
      <w:r>
        <w:rPr>
          <w:b/>
          <w:color w:val="6D6E71"/>
          <w:w w:val="90"/>
          <w:sz w:val="20"/>
        </w:rPr>
        <w:t>found</w:t>
      </w:r>
      <w:r>
        <w:rPr>
          <w:b/>
          <w:color w:val="6D6E71"/>
          <w:spacing w:val="-22"/>
          <w:w w:val="90"/>
          <w:sz w:val="20"/>
        </w:rPr>
        <w:t xml:space="preserve"> </w:t>
      </w:r>
      <w:r>
        <w:rPr>
          <w:b/>
          <w:color w:val="6D6E71"/>
          <w:w w:val="90"/>
          <w:sz w:val="20"/>
        </w:rPr>
        <w:t>to</w:t>
      </w:r>
      <w:r>
        <w:rPr>
          <w:b/>
          <w:color w:val="6D6E71"/>
          <w:spacing w:val="-22"/>
          <w:w w:val="90"/>
          <w:sz w:val="20"/>
        </w:rPr>
        <w:t xml:space="preserve"> </w:t>
      </w:r>
      <w:r>
        <w:rPr>
          <w:b/>
          <w:color w:val="6D6E71"/>
          <w:w w:val="90"/>
          <w:sz w:val="20"/>
        </w:rPr>
        <w:t xml:space="preserve">have </w:t>
      </w:r>
      <w:r>
        <w:rPr>
          <w:b/>
          <w:color w:val="6D6E71"/>
          <w:w w:val="85"/>
          <w:sz w:val="20"/>
        </w:rPr>
        <w:t>issues</w:t>
      </w:r>
      <w:r>
        <w:rPr>
          <w:b/>
          <w:color w:val="6D6E71"/>
          <w:spacing w:val="-24"/>
          <w:w w:val="85"/>
          <w:sz w:val="20"/>
        </w:rPr>
        <w:t xml:space="preserve"> </w:t>
      </w:r>
      <w:r>
        <w:rPr>
          <w:b/>
          <w:color w:val="6D6E71"/>
          <w:w w:val="85"/>
          <w:sz w:val="20"/>
        </w:rPr>
        <w:t>with</w:t>
      </w:r>
      <w:r>
        <w:rPr>
          <w:b/>
          <w:color w:val="6D6E71"/>
          <w:spacing w:val="-24"/>
          <w:w w:val="85"/>
          <w:sz w:val="20"/>
        </w:rPr>
        <w:t xml:space="preserve"> </w:t>
      </w:r>
      <w:r>
        <w:rPr>
          <w:b/>
          <w:color w:val="6D6E71"/>
          <w:w w:val="85"/>
          <w:sz w:val="20"/>
        </w:rPr>
        <w:t>anxiety,</w:t>
      </w:r>
      <w:r>
        <w:rPr>
          <w:b/>
          <w:color w:val="6D6E71"/>
          <w:spacing w:val="-24"/>
          <w:w w:val="85"/>
          <w:sz w:val="20"/>
        </w:rPr>
        <w:t xml:space="preserve"> </w:t>
      </w:r>
      <w:r>
        <w:rPr>
          <w:b/>
          <w:color w:val="6D6E71"/>
          <w:w w:val="85"/>
          <w:sz w:val="20"/>
        </w:rPr>
        <w:t>depression</w:t>
      </w:r>
      <w:r>
        <w:rPr>
          <w:b/>
          <w:color w:val="6D6E71"/>
          <w:spacing w:val="-24"/>
          <w:w w:val="85"/>
          <w:sz w:val="20"/>
        </w:rPr>
        <w:t xml:space="preserve"> </w:t>
      </w:r>
      <w:r>
        <w:rPr>
          <w:b/>
          <w:color w:val="6D6E71"/>
          <w:w w:val="85"/>
          <w:sz w:val="20"/>
        </w:rPr>
        <w:t>and</w:t>
      </w:r>
      <w:r>
        <w:rPr>
          <w:b/>
          <w:color w:val="6D6E71"/>
          <w:spacing w:val="-24"/>
          <w:w w:val="85"/>
          <w:sz w:val="20"/>
        </w:rPr>
        <w:t xml:space="preserve"> </w:t>
      </w:r>
      <w:r>
        <w:rPr>
          <w:b/>
          <w:color w:val="6D6E71"/>
          <w:w w:val="85"/>
          <w:sz w:val="20"/>
        </w:rPr>
        <w:t>fatigue.</w:t>
      </w:r>
      <w:r>
        <w:rPr>
          <w:b/>
          <w:color w:val="6D6E71"/>
          <w:spacing w:val="-24"/>
          <w:w w:val="85"/>
          <w:sz w:val="20"/>
        </w:rPr>
        <w:t xml:space="preserve"> </w:t>
      </w:r>
      <w:r>
        <w:rPr>
          <w:b/>
          <w:color w:val="6D6E71"/>
          <w:w w:val="85"/>
          <w:sz w:val="20"/>
        </w:rPr>
        <w:t>One</w:t>
      </w:r>
      <w:r>
        <w:rPr>
          <w:b/>
          <w:color w:val="6D6E71"/>
          <w:spacing w:val="-24"/>
          <w:w w:val="85"/>
          <w:sz w:val="20"/>
        </w:rPr>
        <w:t xml:space="preserve"> </w:t>
      </w:r>
      <w:r>
        <w:rPr>
          <w:b/>
          <w:color w:val="6D6E71"/>
          <w:w w:val="85"/>
          <w:sz w:val="20"/>
        </w:rPr>
        <w:t>of</w:t>
      </w:r>
      <w:r>
        <w:rPr>
          <w:b/>
          <w:color w:val="6D6E71"/>
          <w:spacing w:val="-24"/>
          <w:w w:val="85"/>
          <w:sz w:val="20"/>
        </w:rPr>
        <w:t xml:space="preserve"> </w:t>
      </w:r>
      <w:r>
        <w:rPr>
          <w:b/>
          <w:color w:val="6D6E71"/>
          <w:w w:val="85"/>
          <w:sz w:val="20"/>
        </w:rPr>
        <w:t xml:space="preserve">the </w:t>
      </w:r>
      <w:r>
        <w:rPr>
          <w:b/>
          <w:color w:val="6D6E71"/>
          <w:w w:val="90"/>
          <w:sz w:val="20"/>
        </w:rPr>
        <w:t>KII</w:t>
      </w:r>
      <w:r>
        <w:rPr>
          <w:b/>
          <w:color w:val="6D6E71"/>
          <w:spacing w:val="-35"/>
          <w:w w:val="90"/>
          <w:sz w:val="20"/>
        </w:rPr>
        <w:t xml:space="preserve"> </w:t>
      </w:r>
      <w:r>
        <w:rPr>
          <w:b/>
          <w:color w:val="6D6E71"/>
          <w:w w:val="90"/>
          <w:sz w:val="20"/>
        </w:rPr>
        <w:t>participants</w:t>
      </w:r>
      <w:r>
        <w:rPr>
          <w:b/>
          <w:color w:val="6D6E71"/>
          <w:spacing w:val="-35"/>
          <w:w w:val="90"/>
          <w:sz w:val="20"/>
        </w:rPr>
        <w:t xml:space="preserve"> </w:t>
      </w:r>
      <w:r>
        <w:rPr>
          <w:b/>
          <w:color w:val="6D6E71"/>
          <w:w w:val="90"/>
          <w:sz w:val="20"/>
        </w:rPr>
        <w:t>rightly</w:t>
      </w:r>
      <w:r>
        <w:rPr>
          <w:b/>
          <w:color w:val="6D6E71"/>
          <w:spacing w:val="-35"/>
          <w:w w:val="90"/>
          <w:sz w:val="20"/>
        </w:rPr>
        <w:t xml:space="preserve"> </w:t>
      </w:r>
      <w:r>
        <w:rPr>
          <w:b/>
          <w:color w:val="6D6E71"/>
          <w:w w:val="90"/>
          <w:sz w:val="20"/>
        </w:rPr>
        <w:t>proposed</w:t>
      </w:r>
      <w:r>
        <w:rPr>
          <w:b/>
          <w:color w:val="6D6E71"/>
          <w:spacing w:val="-35"/>
          <w:w w:val="90"/>
          <w:sz w:val="20"/>
        </w:rPr>
        <w:t xml:space="preserve"> </w:t>
      </w:r>
      <w:r>
        <w:rPr>
          <w:b/>
          <w:color w:val="6D6E71"/>
          <w:w w:val="90"/>
          <w:sz w:val="20"/>
        </w:rPr>
        <w:t>that:</w:t>
      </w:r>
      <w:r>
        <w:rPr>
          <w:b/>
          <w:color w:val="6D6E71"/>
          <w:spacing w:val="-35"/>
          <w:w w:val="90"/>
          <w:sz w:val="20"/>
        </w:rPr>
        <w:t xml:space="preserve"> </w:t>
      </w:r>
      <w:r>
        <w:rPr>
          <w:rFonts w:ascii="Arial" w:hAnsi="Arial"/>
          <w:i/>
          <w:color w:val="6D6E71"/>
          <w:w w:val="90"/>
          <w:sz w:val="20"/>
        </w:rPr>
        <w:t>“it</w:t>
      </w:r>
      <w:r>
        <w:rPr>
          <w:rFonts w:ascii="Arial" w:hAnsi="Arial"/>
          <w:i/>
          <w:color w:val="6D6E71"/>
          <w:spacing w:val="-25"/>
          <w:w w:val="90"/>
          <w:sz w:val="20"/>
        </w:rPr>
        <w:t xml:space="preserve"> </w:t>
      </w:r>
      <w:r>
        <w:rPr>
          <w:rFonts w:ascii="Arial" w:hAnsi="Arial"/>
          <w:i/>
          <w:color w:val="6D6E71"/>
          <w:w w:val="90"/>
          <w:sz w:val="20"/>
        </w:rPr>
        <w:t>is</w:t>
      </w:r>
      <w:r>
        <w:rPr>
          <w:rFonts w:ascii="Arial" w:hAnsi="Arial"/>
          <w:i/>
          <w:color w:val="6D6E71"/>
          <w:spacing w:val="-25"/>
          <w:w w:val="90"/>
          <w:sz w:val="20"/>
        </w:rPr>
        <w:t xml:space="preserve"> </w:t>
      </w:r>
      <w:r>
        <w:rPr>
          <w:rFonts w:ascii="Arial" w:hAnsi="Arial"/>
          <w:i/>
          <w:color w:val="6D6E71"/>
          <w:w w:val="90"/>
          <w:sz w:val="20"/>
        </w:rPr>
        <w:t>necessary</w:t>
      </w:r>
      <w:r>
        <w:rPr>
          <w:rFonts w:ascii="Arial" w:hAnsi="Arial"/>
          <w:i/>
          <w:color w:val="6D6E71"/>
          <w:spacing w:val="-25"/>
          <w:w w:val="90"/>
          <w:sz w:val="20"/>
        </w:rPr>
        <w:t xml:space="preserve"> </w:t>
      </w:r>
      <w:r>
        <w:rPr>
          <w:rFonts w:ascii="Arial" w:hAnsi="Arial"/>
          <w:i/>
          <w:color w:val="6D6E71"/>
          <w:w w:val="90"/>
          <w:sz w:val="20"/>
        </w:rPr>
        <w:t xml:space="preserve">to </w:t>
      </w:r>
      <w:r>
        <w:rPr>
          <w:rFonts w:ascii="Arial" w:hAnsi="Arial"/>
          <w:i/>
          <w:color w:val="6D6E71"/>
          <w:sz w:val="20"/>
        </w:rPr>
        <w:t>support parents who have children with disabilities by providing psychosocial support and cash [so that they can] support their</w:t>
      </w:r>
      <w:r>
        <w:rPr>
          <w:rFonts w:ascii="Arial" w:hAnsi="Arial"/>
          <w:i/>
          <w:color w:val="6D6E71"/>
          <w:spacing w:val="-10"/>
          <w:sz w:val="20"/>
        </w:rPr>
        <w:t xml:space="preserve"> </w:t>
      </w:r>
      <w:r>
        <w:rPr>
          <w:rFonts w:ascii="Arial" w:hAnsi="Arial"/>
          <w:i/>
          <w:color w:val="6D6E71"/>
          <w:sz w:val="20"/>
        </w:rPr>
        <w:t>children.”</w:t>
      </w:r>
    </w:p>
    <w:p w:rsidR="009702CD" w:rsidRDefault="00166ADE">
      <w:pPr>
        <w:pStyle w:val="Heading8"/>
        <w:spacing w:before="101"/>
        <w:ind w:left="199"/>
      </w:pPr>
      <w:r>
        <w:rPr>
          <w:color w:val="BE1F24"/>
        </w:rPr>
        <w:t>Caregivers’ perception on inclusive education</w:t>
      </w:r>
    </w:p>
    <w:p w:rsidR="009702CD" w:rsidRDefault="00166ADE">
      <w:pPr>
        <w:pStyle w:val="ListParagraph"/>
        <w:numPr>
          <w:ilvl w:val="0"/>
          <w:numId w:val="49"/>
        </w:numPr>
        <w:tabs>
          <w:tab w:val="left" w:pos="380"/>
        </w:tabs>
        <w:spacing w:before="127" w:line="230" w:lineRule="auto"/>
        <w:ind w:right="718"/>
        <w:jc w:val="both"/>
        <w:rPr>
          <w:b/>
          <w:sz w:val="20"/>
        </w:rPr>
      </w:pPr>
      <w:r>
        <w:rPr>
          <w:b/>
          <w:color w:val="0088CE"/>
          <w:w w:val="85"/>
          <w:sz w:val="20"/>
        </w:rPr>
        <w:t>More</w:t>
      </w:r>
      <w:r>
        <w:rPr>
          <w:b/>
          <w:color w:val="0088CE"/>
          <w:spacing w:val="-14"/>
          <w:w w:val="85"/>
          <w:sz w:val="20"/>
        </w:rPr>
        <w:t xml:space="preserve"> </w:t>
      </w:r>
      <w:r>
        <w:rPr>
          <w:b/>
          <w:color w:val="0088CE"/>
          <w:w w:val="85"/>
          <w:sz w:val="20"/>
        </w:rPr>
        <w:t>than</w:t>
      </w:r>
      <w:r>
        <w:rPr>
          <w:b/>
          <w:color w:val="0088CE"/>
          <w:spacing w:val="-14"/>
          <w:w w:val="85"/>
          <w:sz w:val="20"/>
        </w:rPr>
        <w:t xml:space="preserve"> </w:t>
      </w:r>
      <w:r>
        <w:rPr>
          <w:b/>
          <w:color w:val="0088CE"/>
          <w:w w:val="85"/>
          <w:sz w:val="20"/>
        </w:rPr>
        <w:t>95%</w:t>
      </w:r>
      <w:r>
        <w:rPr>
          <w:b/>
          <w:color w:val="0088CE"/>
          <w:spacing w:val="-14"/>
          <w:w w:val="85"/>
          <w:sz w:val="20"/>
        </w:rPr>
        <w:t xml:space="preserve"> </w:t>
      </w:r>
      <w:r>
        <w:rPr>
          <w:b/>
          <w:color w:val="0088CE"/>
          <w:w w:val="85"/>
          <w:sz w:val="20"/>
        </w:rPr>
        <w:t>of</w:t>
      </w:r>
      <w:r>
        <w:rPr>
          <w:b/>
          <w:color w:val="0088CE"/>
          <w:spacing w:val="-14"/>
          <w:w w:val="85"/>
          <w:sz w:val="20"/>
        </w:rPr>
        <w:t xml:space="preserve"> </w:t>
      </w:r>
      <w:r>
        <w:rPr>
          <w:b/>
          <w:color w:val="0088CE"/>
          <w:w w:val="85"/>
          <w:sz w:val="20"/>
        </w:rPr>
        <w:t>caregivers</w:t>
      </w:r>
      <w:r>
        <w:rPr>
          <w:b/>
          <w:color w:val="0088CE"/>
          <w:spacing w:val="-14"/>
          <w:w w:val="85"/>
          <w:sz w:val="20"/>
        </w:rPr>
        <w:t xml:space="preserve"> </w:t>
      </w:r>
      <w:r>
        <w:rPr>
          <w:b/>
          <w:color w:val="0088CE"/>
          <w:w w:val="85"/>
          <w:sz w:val="20"/>
        </w:rPr>
        <w:t>believed</w:t>
      </w:r>
      <w:r>
        <w:rPr>
          <w:b/>
          <w:color w:val="0088CE"/>
          <w:spacing w:val="-14"/>
          <w:w w:val="85"/>
          <w:sz w:val="20"/>
        </w:rPr>
        <w:t xml:space="preserve"> </w:t>
      </w:r>
      <w:r>
        <w:rPr>
          <w:b/>
          <w:color w:val="0088CE"/>
          <w:w w:val="85"/>
          <w:sz w:val="20"/>
        </w:rPr>
        <w:t>that</w:t>
      </w:r>
      <w:r>
        <w:rPr>
          <w:b/>
          <w:color w:val="0088CE"/>
          <w:spacing w:val="-14"/>
          <w:w w:val="85"/>
          <w:sz w:val="20"/>
        </w:rPr>
        <w:t xml:space="preserve"> </w:t>
      </w:r>
      <w:r>
        <w:rPr>
          <w:b/>
          <w:color w:val="0088CE"/>
          <w:w w:val="85"/>
          <w:sz w:val="20"/>
        </w:rPr>
        <w:t>all</w:t>
      </w:r>
      <w:r>
        <w:rPr>
          <w:b/>
          <w:color w:val="0088CE"/>
          <w:spacing w:val="-14"/>
          <w:w w:val="85"/>
          <w:sz w:val="20"/>
        </w:rPr>
        <w:t xml:space="preserve"> </w:t>
      </w:r>
      <w:r>
        <w:rPr>
          <w:b/>
          <w:color w:val="0088CE"/>
          <w:w w:val="85"/>
          <w:sz w:val="20"/>
        </w:rPr>
        <w:t xml:space="preserve">children </w:t>
      </w:r>
      <w:r>
        <w:rPr>
          <w:b/>
          <w:color w:val="0088CE"/>
          <w:w w:val="90"/>
          <w:sz w:val="20"/>
        </w:rPr>
        <w:t>had</w:t>
      </w:r>
      <w:r>
        <w:rPr>
          <w:b/>
          <w:color w:val="0088CE"/>
          <w:spacing w:val="-33"/>
          <w:w w:val="90"/>
          <w:sz w:val="20"/>
        </w:rPr>
        <w:t xml:space="preserve"> </w:t>
      </w:r>
      <w:r>
        <w:rPr>
          <w:b/>
          <w:color w:val="0088CE"/>
          <w:w w:val="90"/>
          <w:sz w:val="20"/>
        </w:rPr>
        <w:t>the</w:t>
      </w:r>
      <w:r>
        <w:rPr>
          <w:b/>
          <w:color w:val="0088CE"/>
          <w:spacing w:val="-33"/>
          <w:w w:val="90"/>
          <w:sz w:val="20"/>
        </w:rPr>
        <w:t xml:space="preserve"> </w:t>
      </w:r>
      <w:r>
        <w:rPr>
          <w:b/>
          <w:color w:val="0088CE"/>
          <w:w w:val="90"/>
          <w:sz w:val="20"/>
        </w:rPr>
        <w:t>right</w:t>
      </w:r>
      <w:r>
        <w:rPr>
          <w:b/>
          <w:color w:val="0088CE"/>
          <w:spacing w:val="-33"/>
          <w:w w:val="90"/>
          <w:sz w:val="20"/>
        </w:rPr>
        <w:t xml:space="preserve"> </w:t>
      </w:r>
      <w:r>
        <w:rPr>
          <w:b/>
          <w:color w:val="0088CE"/>
          <w:w w:val="90"/>
          <w:sz w:val="20"/>
        </w:rPr>
        <w:t>to</w:t>
      </w:r>
      <w:r>
        <w:rPr>
          <w:b/>
          <w:color w:val="0088CE"/>
          <w:spacing w:val="-33"/>
          <w:w w:val="90"/>
          <w:sz w:val="20"/>
        </w:rPr>
        <w:t xml:space="preserve"> </w:t>
      </w:r>
      <w:r>
        <w:rPr>
          <w:b/>
          <w:color w:val="0088CE"/>
          <w:w w:val="90"/>
          <w:sz w:val="20"/>
        </w:rPr>
        <w:t>education</w:t>
      </w:r>
      <w:r>
        <w:rPr>
          <w:b/>
          <w:color w:val="0088CE"/>
          <w:spacing w:val="-33"/>
          <w:w w:val="90"/>
          <w:sz w:val="20"/>
        </w:rPr>
        <w:t xml:space="preserve"> </w:t>
      </w:r>
      <w:r>
        <w:rPr>
          <w:b/>
          <w:color w:val="0088CE"/>
          <w:w w:val="90"/>
          <w:sz w:val="20"/>
        </w:rPr>
        <w:t>and</w:t>
      </w:r>
      <w:r>
        <w:rPr>
          <w:b/>
          <w:color w:val="0088CE"/>
          <w:spacing w:val="-33"/>
          <w:w w:val="90"/>
          <w:sz w:val="20"/>
        </w:rPr>
        <w:t xml:space="preserve"> </w:t>
      </w:r>
      <w:r>
        <w:rPr>
          <w:b/>
          <w:color w:val="0088CE"/>
          <w:w w:val="90"/>
          <w:sz w:val="20"/>
        </w:rPr>
        <w:t>could</w:t>
      </w:r>
      <w:r>
        <w:rPr>
          <w:b/>
          <w:color w:val="0088CE"/>
          <w:spacing w:val="-33"/>
          <w:w w:val="90"/>
          <w:sz w:val="20"/>
        </w:rPr>
        <w:t xml:space="preserve"> </w:t>
      </w:r>
      <w:r>
        <w:rPr>
          <w:b/>
          <w:color w:val="0088CE"/>
          <w:w w:val="90"/>
          <w:sz w:val="20"/>
        </w:rPr>
        <w:t>learn.</w:t>
      </w:r>
      <w:r>
        <w:rPr>
          <w:b/>
          <w:color w:val="0088CE"/>
          <w:spacing w:val="-33"/>
          <w:w w:val="90"/>
          <w:sz w:val="20"/>
        </w:rPr>
        <w:t xml:space="preserve"> </w:t>
      </w:r>
      <w:r>
        <w:rPr>
          <w:b/>
          <w:color w:val="6D6E71"/>
          <w:w w:val="90"/>
          <w:sz w:val="20"/>
        </w:rPr>
        <w:t xml:space="preserve">However, a sizable number of caregivers (17.8% and 17.0%) </w:t>
      </w:r>
      <w:r>
        <w:rPr>
          <w:b/>
          <w:color w:val="6D6E71"/>
          <w:w w:val="85"/>
          <w:sz w:val="20"/>
        </w:rPr>
        <w:t>agreed to compromise children’s education for child marriage</w:t>
      </w:r>
      <w:r>
        <w:rPr>
          <w:b/>
          <w:color w:val="6D6E71"/>
          <w:spacing w:val="-19"/>
          <w:w w:val="85"/>
          <w:sz w:val="20"/>
        </w:rPr>
        <w:t xml:space="preserve"> </w:t>
      </w:r>
      <w:r>
        <w:rPr>
          <w:b/>
          <w:color w:val="6D6E71"/>
          <w:w w:val="85"/>
          <w:sz w:val="20"/>
        </w:rPr>
        <w:t>and</w:t>
      </w:r>
      <w:r>
        <w:rPr>
          <w:b/>
          <w:color w:val="6D6E71"/>
          <w:spacing w:val="-19"/>
          <w:w w:val="85"/>
          <w:sz w:val="20"/>
        </w:rPr>
        <w:t xml:space="preserve"> </w:t>
      </w:r>
      <w:r>
        <w:rPr>
          <w:b/>
          <w:color w:val="6D6E71"/>
          <w:w w:val="85"/>
          <w:sz w:val="20"/>
        </w:rPr>
        <w:t>child</w:t>
      </w:r>
      <w:r>
        <w:rPr>
          <w:b/>
          <w:color w:val="6D6E71"/>
          <w:spacing w:val="-19"/>
          <w:w w:val="85"/>
          <w:sz w:val="20"/>
        </w:rPr>
        <w:t xml:space="preserve"> </w:t>
      </w:r>
      <w:r>
        <w:rPr>
          <w:b/>
          <w:color w:val="6D6E71"/>
          <w:w w:val="85"/>
          <w:sz w:val="20"/>
        </w:rPr>
        <w:t>labour.</w:t>
      </w:r>
      <w:r>
        <w:rPr>
          <w:b/>
          <w:color w:val="6D6E71"/>
          <w:spacing w:val="-19"/>
          <w:w w:val="85"/>
          <w:sz w:val="20"/>
        </w:rPr>
        <w:t xml:space="preserve"> </w:t>
      </w:r>
      <w:r>
        <w:rPr>
          <w:b/>
          <w:color w:val="6D6E71"/>
          <w:w w:val="85"/>
          <w:sz w:val="20"/>
        </w:rPr>
        <w:t>Further,</w:t>
      </w:r>
      <w:r>
        <w:rPr>
          <w:b/>
          <w:color w:val="6D6E71"/>
          <w:spacing w:val="-19"/>
          <w:w w:val="85"/>
          <w:sz w:val="20"/>
        </w:rPr>
        <w:t xml:space="preserve"> </w:t>
      </w:r>
      <w:r>
        <w:rPr>
          <w:b/>
          <w:color w:val="6D6E71"/>
          <w:w w:val="85"/>
          <w:sz w:val="20"/>
        </w:rPr>
        <w:t>caregivers</w:t>
      </w:r>
      <w:r>
        <w:rPr>
          <w:b/>
          <w:color w:val="6D6E71"/>
          <w:spacing w:val="-19"/>
          <w:w w:val="85"/>
          <w:sz w:val="20"/>
        </w:rPr>
        <w:t xml:space="preserve"> </w:t>
      </w:r>
      <w:r>
        <w:rPr>
          <w:b/>
          <w:color w:val="6D6E71"/>
          <w:w w:val="85"/>
          <w:sz w:val="20"/>
        </w:rPr>
        <w:t xml:space="preserve">showed relatively low expectations for children’s academic </w:t>
      </w:r>
      <w:r>
        <w:rPr>
          <w:b/>
          <w:color w:val="6D6E71"/>
          <w:w w:val="90"/>
          <w:sz w:val="20"/>
        </w:rPr>
        <w:t>progress</w:t>
      </w:r>
      <w:r>
        <w:rPr>
          <w:b/>
          <w:color w:val="6D6E71"/>
          <w:spacing w:val="-9"/>
          <w:w w:val="90"/>
          <w:sz w:val="20"/>
        </w:rPr>
        <w:t xml:space="preserve"> </w:t>
      </w:r>
      <w:r>
        <w:rPr>
          <w:b/>
          <w:color w:val="6D6E71"/>
          <w:w w:val="90"/>
          <w:sz w:val="20"/>
        </w:rPr>
        <w:t>(34.7%).</w:t>
      </w:r>
    </w:p>
    <w:p w:rsidR="009702CD" w:rsidRDefault="009702CD">
      <w:pPr>
        <w:spacing w:line="230" w:lineRule="auto"/>
        <w:jc w:val="both"/>
        <w:rPr>
          <w:sz w:val="20"/>
        </w:rPr>
        <w:sectPr w:rsidR="009702CD">
          <w:type w:val="continuous"/>
          <w:pgSz w:w="11910" w:h="16840"/>
          <w:pgMar w:top="620" w:right="0" w:bottom="280" w:left="0" w:header="720" w:footer="720" w:gutter="0"/>
          <w:cols w:num="2" w:space="720" w:equalWidth="0">
            <w:col w:w="5834" w:space="40"/>
            <w:col w:w="6036"/>
          </w:cols>
        </w:sectPr>
      </w:pPr>
    </w:p>
    <w:p w:rsidR="009702CD" w:rsidRDefault="009702CD">
      <w:pPr>
        <w:pStyle w:val="BodyText"/>
      </w:pPr>
    </w:p>
    <w:p w:rsidR="009702CD" w:rsidRDefault="009702CD">
      <w:pPr>
        <w:sectPr w:rsidR="009702CD">
          <w:headerReference w:type="even" r:id="rId25"/>
          <w:headerReference w:type="default" r:id="rId26"/>
          <w:footerReference w:type="even" r:id="rId27"/>
          <w:pgSz w:w="11910" w:h="16840"/>
          <w:pgMar w:top="1700" w:right="0" w:bottom="0" w:left="0" w:header="720" w:footer="0" w:gutter="0"/>
          <w:cols w:space="720"/>
        </w:sectPr>
      </w:pPr>
    </w:p>
    <w:p w:rsidR="009702CD" w:rsidRDefault="009702CD">
      <w:pPr>
        <w:pStyle w:val="BodyText"/>
        <w:spacing w:before="11"/>
        <w:rPr>
          <w:sz w:val="16"/>
        </w:rPr>
      </w:pPr>
    </w:p>
    <w:p w:rsidR="009702CD" w:rsidRDefault="00166ADE">
      <w:pPr>
        <w:pStyle w:val="ListParagraph"/>
        <w:numPr>
          <w:ilvl w:val="1"/>
          <w:numId w:val="49"/>
        </w:numPr>
        <w:tabs>
          <w:tab w:val="left" w:pos="900"/>
        </w:tabs>
        <w:spacing w:line="230" w:lineRule="auto"/>
        <w:ind w:left="900"/>
        <w:jc w:val="both"/>
        <w:rPr>
          <w:b/>
          <w:color w:val="F26322"/>
          <w:sz w:val="20"/>
        </w:rPr>
      </w:pPr>
      <w:r>
        <w:rPr>
          <w:b/>
          <w:color w:val="0088CE"/>
          <w:w w:val="85"/>
          <w:sz w:val="20"/>
        </w:rPr>
        <w:t>Caregivers with disabilities were less likely to assist with</w:t>
      </w:r>
      <w:r>
        <w:rPr>
          <w:b/>
          <w:color w:val="0088CE"/>
          <w:spacing w:val="-24"/>
          <w:w w:val="85"/>
          <w:sz w:val="20"/>
        </w:rPr>
        <w:t xml:space="preserve"> </w:t>
      </w:r>
      <w:r>
        <w:rPr>
          <w:b/>
          <w:color w:val="0088CE"/>
          <w:w w:val="85"/>
          <w:sz w:val="20"/>
        </w:rPr>
        <w:t>the</w:t>
      </w:r>
      <w:r>
        <w:rPr>
          <w:b/>
          <w:color w:val="0088CE"/>
          <w:spacing w:val="-24"/>
          <w:w w:val="85"/>
          <w:sz w:val="20"/>
        </w:rPr>
        <w:t xml:space="preserve"> </w:t>
      </w:r>
      <w:r>
        <w:rPr>
          <w:b/>
          <w:color w:val="0088CE"/>
          <w:w w:val="85"/>
          <w:sz w:val="20"/>
        </w:rPr>
        <w:t>learning</w:t>
      </w:r>
      <w:r>
        <w:rPr>
          <w:b/>
          <w:color w:val="0088CE"/>
          <w:spacing w:val="-24"/>
          <w:w w:val="85"/>
          <w:sz w:val="20"/>
        </w:rPr>
        <w:t xml:space="preserve"> </w:t>
      </w:r>
      <w:r>
        <w:rPr>
          <w:b/>
          <w:color w:val="0088CE"/>
          <w:w w:val="85"/>
          <w:sz w:val="20"/>
        </w:rPr>
        <w:t>of</w:t>
      </w:r>
      <w:r>
        <w:rPr>
          <w:b/>
          <w:color w:val="0088CE"/>
          <w:spacing w:val="-24"/>
          <w:w w:val="85"/>
          <w:sz w:val="20"/>
        </w:rPr>
        <w:t xml:space="preserve"> </w:t>
      </w:r>
      <w:r>
        <w:rPr>
          <w:b/>
          <w:color w:val="0088CE"/>
          <w:w w:val="85"/>
          <w:sz w:val="20"/>
        </w:rPr>
        <w:t>their</w:t>
      </w:r>
      <w:r>
        <w:rPr>
          <w:b/>
          <w:color w:val="0088CE"/>
          <w:spacing w:val="-24"/>
          <w:w w:val="85"/>
          <w:sz w:val="20"/>
        </w:rPr>
        <w:t xml:space="preserve"> </w:t>
      </w:r>
      <w:r>
        <w:rPr>
          <w:b/>
          <w:color w:val="0088CE"/>
          <w:w w:val="85"/>
          <w:sz w:val="20"/>
        </w:rPr>
        <w:t>child</w:t>
      </w:r>
      <w:r>
        <w:rPr>
          <w:b/>
          <w:color w:val="0088CE"/>
          <w:spacing w:val="-24"/>
          <w:w w:val="85"/>
          <w:sz w:val="20"/>
        </w:rPr>
        <w:t xml:space="preserve"> </w:t>
      </w:r>
      <w:r>
        <w:rPr>
          <w:b/>
          <w:color w:val="0088CE"/>
          <w:w w:val="85"/>
          <w:sz w:val="20"/>
        </w:rPr>
        <w:t>at</w:t>
      </w:r>
      <w:r>
        <w:rPr>
          <w:b/>
          <w:color w:val="0088CE"/>
          <w:spacing w:val="-24"/>
          <w:w w:val="85"/>
          <w:sz w:val="20"/>
        </w:rPr>
        <w:t xml:space="preserve"> </w:t>
      </w:r>
      <w:r>
        <w:rPr>
          <w:b/>
          <w:color w:val="0088CE"/>
          <w:w w:val="85"/>
          <w:sz w:val="20"/>
        </w:rPr>
        <w:t>home</w:t>
      </w:r>
      <w:r>
        <w:rPr>
          <w:b/>
          <w:color w:val="0088CE"/>
          <w:spacing w:val="-24"/>
          <w:w w:val="85"/>
          <w:sz w:val="20"/>
        </w:rPr>
        <w:t xml:space="preserve"> </w:t>
      </w:r>
      <w:r>
        <w:rPr>
          <w:b/>
          <w:color w:val="0088CE"/>
          <w:w w:val="85"/>
          <w:sz w:val="20"/>
        </w:rPr>
        <w:t>than</w:t>
      </w:r>
      <w:r>
        <w:rPr>
          <w:b/>
          <w:color w:val="0088CE"/>
          <w:spacing w:val="-24"/>
          <w:w w:val="85"/>
          <w:sz w:val="20"/>
        </w:rPr>
        <w:t xml:space="preserve"> </w:t>
      </w:r>
      <w:r>
        <w:rPr>
          <w:b/>
          <w:color w:val="0088CE"/>
          <w:w w:val="85"/>
          <w:sz w:val="20"/>
        </w:rPr>
        <w:t xml:space="preserve">caregivers </w:t>
      </w:r>
      <w:r>
        <w:rPr>
          <w:b/>
          <w:color w:val="0088CE"/>
          <w:w w:val="95"/>
          <w:sz w:val="20"/>
        </w:rPr>
        <w:t xml:space="preserve">without disabilities </w:t>
      </w:r>
      <w:r>
        <w:rPr>
          <w:b/>
          <w:color w:val="6D6E71"/>
          <w:w w:val="95"/>
          <w:sz w:val="20"/>
        </w:rPr>
        <w:t>(P&lt;0.05). This</w:t>
      </w:r>
      <w:r>
        <w:rPr>
          <w:b/>
          <w:color w:val="6D6E71"/>
          <w:spacing w:val="-30"/>
          <w:w w:val="95"/>
          <w:sz w:val="20"/>
        </w:rPr>
        <w:t xml:space="preserve"> </w:t>
      </w:r>
      <w:r>
        <w:rPr>
          <w:b/>
          <w:color w:val="6D6E71"/>
          <w:w w:val="95"/>
          <w:sz w:val="20"/>
        </w:rPr>
        <w:t>suggests</w:t>
      </w:r>
      <w:r>
        <w:rPr>
          <w:b/>
          <w:color w:val="6D6E71"/>
          <w:spacing w:val="-8"/>
          <w:w w:val="95"/>
          <w:sz w:val="20"/>
        </w:rPr>
        <w:t xml:space="preserve"> </w:t>
      </w:r>
      <w:r>
        <w:rPr>
          <w:b/>
          <w:color w:val="6D6E71"/>
          <w:w w:val="95"/>
          <w:sz w:val="20"/>
        </w:rPr>
        <w:t>that</w:t>
      </w:r>
      <w:r>
        <w:rPr>
          <w:b/>
          <w:color w:val="6D6E71"/>
          <w:w w:val="81"/>
          <w:sz w:val="20"/>
        </w:rPr>
        <w:t xml:space="preserve"> </w:t>
      </w:r>
      <w:r>
        <w:rPr>
          <w:b/>
          <w:color w:val="6D6E71"/>
          <w:w w:val="85"/>
          <w:sz w:val="20"/>
        </w:rPr>
        <w:t>children who have a caregiver with disabilities</w:t>
      </w:r>
      <w:r>
        <w:rPr>
          <w:b/>
          <w:color w:val="6D6E71"/>
          <w:spacing w:val="-31"/>
          <w:w w:val="85"/>
          <w:sz w:val="20"/>
        </w:rPr>
        <w:t xml:space="preserve"> </w:t>
      </w:r>
      <w:r>
        <w:rPr>
          <w:b/>
          <w:color w:val="6D6E71"/>
          <w:w w:val="85"/>
          <w:sz w:val="20"/>
        </w:rPr>
        <w:t>would receive</w:t>
      </w:r>
      <w:r>
        <w:rPr>
          <w:b/>
          <w:color w:val="6D6E71"/>
          <w:spacing w:val="-22"/>
          <w:w w:val="85"/>
          <w:sz w:val="20"/>
        </w:rPr>
        <w:t xml:space="preserve"> </w:t>
      </w:r>
      <w:r>
        <w:rPr>
          <w:b/>
          <w:color w:val="6D6E71"/>
          <w:w w:val="85"/>
          <w:sz w:val="20"/>
        </w:rPr>
        <w:t>less</w:t>
      </w:r>
      <w:r>
        <w:rPr>
          <w:b/>
          <w:color w:val="6D6E71"/>
          <w:spacing w:val="-22"/>
          <w:w w:val="85"/>
          <w:sz w:val="20"/>
        </w:rPr>
        <w:t xml:space="preserve"> </w:t>
      </w:r>
      <w:r>
        <w:rPr>
          <w:b/>
          <w:color w:val="6D6E71"/>
          <w:w w:val="85"/>
          <w:sz w:val="20"/>
        </w:rPr>
        <w:t>support</w:t>
      </w:r>
      <w:r>
        <w:rPr>
          <w:b/>
          <w:color w:val="6D6E71"/>
          <w:spacing w:val="-22"/>
          <w:w w:val="85"/>
          <w:sz w:val="20"/>
        </w:rPr>
        <w:t xml:space="preserve"> </w:t>
      </w:r>
      <w:r>
        <w:rPr>
          <w:b/>
          <w:color w:val="6D6E71"/>
          <w:w w:val="85"/>
          <w:sz w:val="20"/>
        </w:rPr>
        <w:t>and</w:t>
      </w:r>
      <w:r>
        <w:rPr>
          <w:b/>
          <w:color w:val="6D6E71"/>
          <w:spacing w:val="-22"/>
          <w:w w:val="85"/>
          <w:sz w:val="20"/>
        </w:rPr>
        <w:t xml:space="preserve"> </w:t>
      </w:r>
      <w:r>
        <w:rPr>
          <w:b/>
          <w:color w:val="6D6E71"/>
          <w:w w:val="85"/>
          <w:sz w:val="20"/>
        </w:rPr>
        <w:t>help</w:t>
      </w:r>
      <w:r>
        <w:rPr>
          <w:b/>
          <w:color w:val="6D6E71"/>
          <w:spacing w:val="-22"/>
          <w:w w:val="85"/>
          <w:sz w:val="20"/>
        </w:rPr>
        <w:t xml:space="preserve"> </w:t>
      </w:r>
      <w:r>
        <w:rPr>
          <w:b/>
          <w:color w:val="6D6E71"/>
          <w:w w:val="85"/>
          <w:sz w:val="20"/>
        </w:rPr>
        <w:t>with</w:t>
      </w:r>
      <w:r>
        <w:rPr>
          <w:b/>
          <w:color w:val="6D6E71"/>
          <w:spacing w:val="-22"/>
          <w:w w:val="85"/>
          <w:sz w:val="20"/>
        </w:rPr>
        <w:t xml:space="preserve"> </w:t>
      </w:r>
      <w:r>
        <w:rPr>
          <w:b/>
          <w:color w:val="6D6E71"/>
          <w:w w:val="85"/>
          <w:sz w:val="20"/>
        </w:rPr>
        <w:t>homework</w:t>
      </w:r>
      <w:r>
        <w:rPr>
          <w:b/>
          <w:color w:val="6D6E71"/>
          <w:spacing w:val="-22"/>
          <w:w w:val="85"/>
          <w:sz w:val="20"/>
        </w:rPr>
        <w:t xml:space="preserve"> </w:t>
      </w:r>
      <w:r>
        <w:rPr>
          <w:b/>
          <w:color w:val="6D6E71"/>
          <w:w w:val="85"/>
          <w:sz w:val="20"/>
        </w:rPr>
        <w:t>at</w:t>
      </w:r>
      <w:r>
        <w:rPr>
          <w:b/>
          <w:color w:val="6D6E71"/>
          <w:spacing w:val="-22"/>
          <w:w w:val="85"/>
          <w:sz w:val="20"/>
        </w:rPr>
        <w:t xml:space="preserve"> </w:t>
      </w:r>
      <w:r>
        <w:rPr>
          <w:b/>
          <w:color w:val="6D6E71"/>
          <w:w w:val="85"/>
          <w:sz w:val="20"/>
        </w:rPr>
        <w:t>home, which</w:t>
      </w:r>
      <w:r>
        <w:rPr>
          <w:b/>
          <w:color w:val="6D6E71"/>
          <w:spacing w:val="-40"/>
          <w:w w:val="85"/>
          <w:sz w:val="20"/>
        </w:rPr>
        <w:t xml:space="preserve"> </w:t>
      </w:r>
      <w:r>
        <w:rPr>
          <w:b/>
          <w:color w:val="6D6E71"/>
          <w:w w:val="85"/>
          <w:sz w:val="20"/>
        </w:rPr>
        <w:t>might</w:t>
      </w:r>
      <w:r>
        <w:rPr>
          <w:b/>
          <w:color w:val="6D6E71"/>
          <w:spacing w:val="-40"/>
          <w:w w:val="85"/>
          <w:sz w:val="20"/>
        </w:rPr>
        <w:t xml:space="preserve"> </w:t>
      </w:r>
      <w:r>
        <w:rPr>
          <w:b/>
          <w:color w:val="6D6E71"/>
          <w:w w:val="85"/>
          <w:sz w:val="20"/>
        </w:rPr>
        <w:t>make</w:t>
      </w:r>
      <w:r>
        <w:rPr>
          <w:b/>
          <w:color w:val="6D6E71"/>
          <w:spacing w:val="-40"/>
          <w:w w:val="85"/>
          <w:sz w:val="20"/>
        </w:rPr>
        <w:t xml:space="preserve"> </w:t>
      </w:r>
      <w:r>
        <w:rPr>
          <w:b/>
          <w:color w:val="6D6E71"/>
          <w:w w:val="85"/>
          <w:sz w:val="20"/>
        </w:rPr>
        <w:t>them</w:t>
      </w:r>
      <w:r>
        <w:rPr>
          <w:b/>
          <w:color w:val="6D6E71"/>
          <w:spacing w:val="-40"/>
          <w:w w:val="85"/>
          <w:sz w:val="20"/>
        </w:rPr>
        <w:t xml:space="preserve"> </w:t>
      </w:r>
      <w:r>
        <w:rPr>
          <w:b/>
          <w:color w:val="6D6E71"/>
          <w:w w:val="85"/>
          <w:sz w:val="20"/>
        </w:rPr>
        <w:t>more</w:t>
      </w:r>
      <w:r>
        <w:rPr>
          <w:b/>
          <w:color w:val="6D6E71"/>
          <w:spacing w:val="-40"/>
          <w:w w:val="85"/>
          <w:sz w:val="20"/>
        </w:rPr>
        <w:t xml:space="preserve"> </w:t>
      </w:r>
      <w:r>
        <w:rPr>
          <w:b/>
          <w:color w:val="6D6E71"/>
          <w:w w:val="85"/>
          <w:sz w:val="20"/>
        </w:rPr>
        <w:t>vulnerable</w:t>
      </w:r>
      <w:r>
        <w:rPr>
          <w:b/>
          <w:color w:val="6D6E71"/>
          <w:spacing w:val="-40"/>
          <w:w w:val="85"/>
          <w:sz w:val="20"/>
        </w:rPr>
        <w:t xml:space="preserve"> </w:t>
      </w:r>
      <w:r>
        <w:rPr>
          <w:b/>
          <w:color w:val="6D6E71"/>
          <w:w w:val="85"/>
          <w:sz w:val="20"/>
        </w:rPr>
        <w:t>to</w:t>
      </w:r>
      <w:r>
        <w:rPr>
          <w:b/>
          <w:color w:val="6D6E71"/>
          <w:spacing w:val="-40"/>
          <w:w w:val="85"/>
          <w:sz w:val="20"/>
        </w:rPr>
        <w:t xml:space="preserve"> </w:t>
      </w:r>
      <w:r>
        <w:rPr>
          <w:b/>
          <w:color w:val="6D6E71"/>
          <w:w w:val="85"/>
          <w:sz w:val="20"/>
        </w:rPr>
        <w:t>school</w:t>
      </w:r>
      <w:r>
        <w:rPr>
          <w:b/>
          <w:color w:val="6D6E71"/>
          <w:spacing w:val="-40"/>
          <w:w w:val="85"/>
          <w:sz w:val="20"/>
        </w:rPr>
        <w:t xml:space="preserve"> </w:t>
      </w:r>
      <w:r>
        <w:rPr>
          <w:b/>
          <w:color w:val="6D6E71"/>
          <w:w w:val="85"/>
          <w:sz w:val="20"/>
        </w:rPr>
        <w:t>drop- out,</w:t>
      </w:r>
      <w:r>
        <w:rPr>
          <w:b/>
          <w:color w:val="6D6E71"/>
          <w:spacing w:val="-9"/>
          <w:w w:val="85"/>
          <w:sz w:val="20"/>
        </w:rPr>
        <w:t xml:space="preserve"> </w:t>
      </w:r>
      <w:r>
        <w:rPr>
          <w:b/>
          <w:color w:val="6D6E71"/>
          <w:w w:val="85"/>
          <w:sz w:val="20"/>
        </w:rPr>
        <w:t>and</w:t>
      </w:r>
      <w:r>
        <w:rPr>
          <w:b/>
          <w:color w:val="6D6E71"/>
          <w:spacing w:val="-9"/>
          <w:w w:val="85"/>
          <w:sz w:val="20"/>
        </w:rPr>
        <w:t xml:space="preserve"> </w:t>
      </w:r>
      <w:r>
        <w:rPr>
          <w:b/>
          <w:color w:val="6D6E71"/>
          <w:w w:val="85"/>
          <w:sz w:val="20"/>
        </w:rPr>
        <w:t>so</w:t>
      </w:r>
      <w:r>
        <w:rPr>
          <w:b/>
          <w:color w:val="6D6E71"/>
          <w:spacing w:val="-9"/>
          <w:w w:val="85"/>
          <w:sz w:val="20"/>
        </w:rPr>
        <w:t xml:space="preserve"> </w:t>
      </w:r>
      <w:r>
        <w:rPr>
          <w:b/>
          <w:color w:val="6D6E71"/>
          <w:w w:val="85"/>
          <w:sz w:val="20"/>
        </w:rPr>
        <w:t>more</w:t>
      </w:r>
      <w:r>
        <w:rPr>
          <w:b/>
          <w:color w:val="6D6E71"/>
          <w:spacing w:val="-9"/>
          <w:w w:val="85"/>
          <w:sz w:val="20"/>
        </w:rPr>
        <w:t xml:space="preserve"> </w:t>
      </w:r>
      <w:r>
        <w:rPr>
          <w:b/>
          <w:color w:val="6D6E71"/>
          <w:w w:val="85"/>
          <w:sz w:val="20"/>
        </w:rPr>
        <w:t>in</w:t>
      </w:r>
      <w:r>
        <w:rPr>
          <w:b/>
          <w:color w:val="6D6E71"/>
          <w:spacing w:val="-9"/>
          <w:w w:val="85"/>
          <w:sz w:val="20"/>
        </w:rPr>
        <w:t xml:space="preserve"> </w:t>
      </w:r>
      <w:r>
        <w:rPr>
          <w:b/>
          <w:color w:val="6D6E71"/>
          <w:w w:val="85"/>
          <w:sz w:val="20"/>
        </w:rPr>
        <w:t>need</w:t>
      </w:r>
      <w:r>
        <w:rPr>
          <w:b/>
          <w:color w:val="6D6E71"/>
          <w:spacing w:val="-9"/>
          <w:w w:val="85"/>
          <w:sz w:val="20"/>
        </w:rPr>
        <w:t xml:space="preserve"> </w:t>
      </w:r>
      <w:r>
        <w:rPr>
          <w:b/>
          <w:color w:val="6D6E71"/>
          <w:w w:val="85"/>
          <w:sz w:val="20"/>
        </w:rPr>
        <w:t>of</w:t>
      </w:r>
      <w:r>
        <w:rPr>
          <w:b/>
          <w:color w:val="6D6E71"/>
          <w:spacing w:val="-9"/>
          <w:w w:val="85"/>
          <w:sz w:val="20"/>
        </w:rPr>
        <w:t xml:space="preserve"> </w:t>
      </w:r>
      <w:r>
        <w:rPr>
          <w:b/>
          <w:color w:val="6D6E71"/>
          <w:w w:val="85"/>
          <w:sz w:val="20"/>
        </w:rPr>
        <w:t>learning</w:t>
      </w:r>
      <w:r>
        <w:rPr>
          <w:b/>
          <w:color w:val="6D6E71"/>
          <w:spacing w:val="-9"/>
          <w:w w:val="85"/>
          <w:sz w:val="20"/>
        </w:rPr>
        <w:t xml:space="preserve"> </w:t>
      </w:r>
      <w:r>
        <w:rPr>
          <w:b/>
          <w:color w:val="6D6E71"/>
          <w:w w:val="85"/>
          <w:sz w:val="20"/>
        </w:rPr>
        <w:t>support</w:t>
      </w:r>
      <w:r>
        <w:rPr>
          <w:b/>
          <w:color w:val="6D6E71"/>
          <w:spacing w:val="-9"/>
          <w:w w:val="85"/>
          <w:sz w:val="20"/>
        </w:rPr>
        <w:t xml:space="preserve"> </w:t>
      </w:r>
      <w:r>
        <w:rPr>
          <w:b/>
          <w:color w:val="6D6E71"/>
          <w:w w:val="85"/>
          <w:sz w:val="20"/>
        </w:rPr>
        <w:t>services. This</w:t>
      </w:r>
      <w:r>
        <w:rPr>
          <w:b/>
          <w:color w:val="6D6E71"/>
          <w:spacing w:val="-18"/>
          <w:w w:val="85"/>
          <w:sz w:val="20"/>
        </w:rPr>
        <w:t xml:space="preserve"> </w:t>
      </w:r>
      <w:r>
        <w:rPr>
          <w:b/>
          <w:color w:val="6D6E71"/>
          <w:w w:val="85"/>
          <w:sz w:val="20"/>
        </w:rPr>
        <w:t>highlights</w:t>
      </w:r>
      <w:r>
        <w:rPr>
          <w:b/>
          <w:color w:val="6D6E71"/>
          <w:spacing w:val="-18"/>
          <w:w w:val="85"/>
          <w:sz w:val="20"/>
        </w:rPr>
        <w:t xml:space="preserve"> </w:t>
      </w:r>
      <w:r>
        <w:rPr>
          <w:b/>
          <w:color w:val="6D6E71"/>
          <w:w w:val="85"/>
          <w:sz w:val="20"/>
        </w:rPr>
        <w:t>again</w:t>
      </w:r>
      <w:r>
        <w:rPr>
          <w:b/>
          <w:color w:val="6D6E71"/>
          <w:spacing w:val="-18"/>
          <w:w w:val="85"/>
          <w:sz w:val="20"/>
        </w:rPr>
        <w:t xml:space="preserve"> </w:t>
      </w:r>
      <w:r>
        <w:rPr>
          <w:b/>
          <w:color w:val="6D6E71"/>
          <w:w w:val="85"/>
          <w:sz w:val="20"/>
        </w:rPr>
        <w:t>the</w:t>
      </w:r>
      <w:r>
        <w:rPr>
          <w:b/>
          <w:color w:val="6D6E71"/>
          <w:spacing w:val="-18"/>
          <w:w w:val="85"/>
          <w:sz w:val="20"/>
        </w:rPr>
        <w:t xml:space="preserve"> </w:t>
      </w:r>
      <w:r>
        <w:rPr>
          <w:b/>
          <w:color w:val="6D6E71"/>
          <w:w w:val="85"/>
          <w:sz w:val="20"/>
        </w:rPr>
        <w:t>importance</w:t>
      </w:r>
      <w:r>
        <w:rPr>
          <w:b/>
          <w:color w:val="6D6E71"/>
          <w:spacing w:val="-18"/>
          <w:w w:val="85"/>
          <w:sz w:val="20"/>
        </w:rPr>
        <w:t xml:space="preserve"> </w:t>
      </w:r>
      <w:r>
        <w:rPr>
          <w:b/>
          <w:color w:val="6D6E71"/>
          <w:w w:val="85"/>
          <w:sz w:val="20"/>
        </w:rPr>
        <w:t>of</w:t>
      </w:r>
      <w:r>
        <w:rPr>
          <w:b/>
          <w:color w:val="6D6E71"/>
          <w:spacing w:val="-18"/>
          <w:w w:val="85"/>
          <w:sz w:val="20"/>
        </w:rPr>
        <w:t xml:space="preserve"> </w:t>
      </w:r>
      <w:r>
        <w:rPr>
          <w:b/>
          <w:color w:val="6D6E71"/>
          <w:w w:val="85"/>
          <w:sz w:val="20"/>
        </w:rPr>
        <w:t xml:space="preserve">understanding the impact of household-level disabilities in terms of </w:t>
      </w:r>
      <w:r>
        <w:rPr>
          <w:b/>
          <w:color w:val="6D6E71"/>
          <w:w w:val="95"/>
          <w:sz w:val="20"/>
        </w:rPr>
        <w:t>children’s</w:t>
      </w:r>
      <w:r>
        <w:rPr>
          <w:b/>
          <w:color w:val="6D6E71"/>
          <w:spacing w:val="-39"/>
          <w:w w:val="95"/>
          <w:sz w:val="20"/>
        </w:rPr>
        <w:t xml:space="preserve"> </w:t>
      </w:r>
      <w:r>
        <w:rPr>
          <w:b/>
          <w:color w:val="6D6E71"/>
          <w:w w:val="95"/>
          <w:sz w:val="20"/>
        </w:rPr>
        <w:t>educational</w:t>
      </w:r>
      <w:r>
        <w:rPr>
          <w:b/>
          <w:color w:val="6D6E71"/>
          <w:spacing w:val="-39"/>
          <w:w w:val="95"/>
          <w:sz w:val="20"/>
        </w:rPr>
        <w:t xml:space="preserve"> </w:t>
      </w:r>
      <w:r>
        <w:rPr>
          <w:b/>
          <w:color w:val="6D6E71"/>
          <w:w w:val="95"/>
          <w:sz w:val="20"/>
        </w:rPr>
        <w:t>status</w:t>
      </w:r>
      <w:r>
        <w:rPr>
          <w:b/>
          <w:color w:val="6D6E71"/>
          <w:spacing w:val="-39"/>
          <w:w w:val="95"/>
          <w:sz w:val="20"/>
        </w:rPr>
        <w:t xml:space="preserve"> </w:t>
      </w:r>
      <w:r>
        <w:rPr>
          <w:b/>
          <w:color w:val="6D6E71"/>
          <w:w w:val="95"/>
          <w:sz w:val="20"/>
        </w:rPr>
        <w:t>and</w:t>
      </w:r>
      <w:r>
        <w:rPr>
          <w:b/>
          <w:color w:val="6D6E71"/>
          <w:spacing w:val="-39"/>
          <w:w w:val="95"/>
          <w:sz w:val="20"/>
        </w:rPr>
        <w:t xml:space="preserve"> </w:t>
      </w:r>
      <w:r>
        <w:rPr>
          <w:b/>
          <w:color w:val="6D6E71"/>
          <w:w w:val="95"/>
          <w:sz w:val="20"/>
        </w:rPr>
        <w:t>outcomes.</w:t>
      </w:r>
    </w:p>
    <w:p w:rsidR="009702CD" w:rsidRDefault="00166ADE">
      <w:pPr>
        <w:pStyle w:val="ListParagraph"/>
        <w:numPr>
          <w:ilvl w:val="1"/>
          <w:numId w:val="49"/>
        </w:numPr>
        <w:tabs>
          <w:tab w:val="left" w:pos="900"/>
        </w:tabs>
        <w:spacing w:before="72" w:line="230" w:lineRule="auto"/>
        <w:ind w:left="900"/>
        <w:jc w:val="both"/>
        <w:rPr>
          <w:b/>
          <w:color w:val="F26322"/>
          <w:sz w:val="20"/>
        </w:rPr>
      </w:pPr>
      <w:r>
        <w:rPr>
          <w:b/>
          <w:color w:val="6D6E71"/>
          <w:w w:val="85"/>
          <w:sz w:val="20"/>
        </w:rPr>
        <w:t>Caregivers</w:t>
      </w:r>
      <w:r>
        <w:rPr>
          <w:b/>
          <w:color w:val="6D6E71"/>
          <w:spacing w:val="-34"/>
          <w:w w:val="85"/>
          <w:sz w:val="20"/>
        </w:rPr>
        <w:t xml:space="preserve"> </w:t>
      </w:r>
      <w:r>
        <w:rPr>
          <w:b/>
          <w:color w:val="6D6E71"/>
          <w:w w:val="85"/>
          <w:sz w:val="20"/>
        </w:rPr>
        <w:t>expressed</w:t>
      </w:r>
      <w:r>
        <w:rPr>
          <w:b/>
          <w:color w:val="6D6E71"/>
          <w:spacing w:val="-34"/>
          <w:w w:val="85"/>
          <w:sz w:val="20"/>
        </w:rPr>
        <w:t xml:space="preserve"> </w:t>
      </w:r>
      <w:r>
        <w:rPr>
          <w:b/>
          <w:color w:val="6D6E71"/>
          <w:w w:val="85"/>
          <w:sz w:val="20"/>
        </w:rPr>
        <w:t>a</w:t>
      </w:r>
      <w:r>
        <w:rPr>
          <w:b/>
          <w:color w:val="6D6E71"/>
          <w:spacing w:val="-34"/>
          <w:w w:val="85"/>
          <w:sz w:val="20"/>
        </w:rPr>
        <w:t xml:space="preserve"> </w:t>
      </w:r>
      <w:r>
        <w:rPr>
          <w:b/>
          <w:color w:val="6D6E71"/>
          <w:w w:val="85"/>
          <w:sz w:val="20"/>
        </w:rPr>
        <w:t>range</w:t>
      </w:r>
      <w:r>
        <w:rPr>
          <w:b/>
          <w:color w:val="6D6E71"/>
          <w:spacing w:val="-34"/>
          <w:w w:val="85"/>
          <w:sz w:val="20"/>
        </w:rPr>
        <w:t xml:space="preserve"> </w:t>
      </w:r>
      <w:r>
        <w:rPr>
          <w:b/>
          <w:color w:val="6D6E71"/>
          <w:w w:val="85"/>
          <w:sz w:val="20"/>
        </w:rPr>
        <w:t>of</w:t>
      </w:r>
      <w:r>
        <w:rPr>
          <w:b/>
          <w:color w:val="6D6E71"/>
          <w:spacing w:val="-34"/>
          <w:w w:val="85"/>
          <w:sz w:val="20"/>
        </w:rPr>
        <w:t xml:space="preserve"> </w:t>
      </w:r>
      <w:r>
        <w:rPr>
          <w:b/>
          <w:color w:val="6D6E71"/>
          <w:w w:val="85"/>
          <w:sz w:val="20"/>
        </w:rPr>
        <w:t>different</w:t>
      </w:r>
      <w:r>
        <w:rPr>
          <w:b/>
          <w:color w:val="6D6E71"/>
          <w:spacing w:val="-34"/>
          <w:w w:val="85"/>
          <w:sz w:val="20"/>
        </w:rPr>
        <w:t xml:space="preserve"> </w:t>
      </w:r>
      <w:r>
        <w:rPr>
          <w:b/>
          <w:color w:val="6D6E71"/>
          <w:w w:val="85"/>
          <w:sz w:val="20"/>
        </w:rPr>
        <w:t>opinions</w:t>
      </w:r>
      <w:r>
        <w:rPr>
          <w:b/>
          <w:color w:val="6D6E71"/>
          <w:spacing w:val="-34"/>
          <w:w w:val="85"/>
          <w:sz w:val="20"/>
        </w:rPr>
        <w:t xml:space="preserve"> </w:t>
      </w:r>
      <w:r>
        <w:rPr>
          <w:b/>
          <w:color w:val="6D6E71"/>
          <w:w w:val="85"/>
          <w:sz w:val="20"/>
        </w:rPr>
        <w:t>with regards</w:t>
      </w:r>
      <w:r>
        <w:rPr>
          <w:b/>
          <w:color w:val="6D6E71"/>
          <w:spacing w:val="-15"/>
          <w:w w:val="85"/>
          <w:sz w:val="20"/>
        </w:rPr>
        <w:t xml:space="preserve"> </w:t>
      </w:r>
      <w:r>
        <w:rPr>
          <w:b/>
          <w:color w:val="6D6E71"/>
          <w:w w:val="85"/>
          <w:sz w:val="20"/>
        </w:rPr>
        <w:t>to</w:t>
      </w:r>
      <w:r>
        <w:rPr>
          <w:b/>
          <w:color w:val="6D6E71"/>
          <w:spacing w:val="-15"/>
          <w:w w:val="85"/>
          <w:sz w:val="20"/>
        </w:rPr>
        <w:t xml:space="preserve"> </w:t>
      </w:r>
      <w:r>
        <w:rPr>
          <w:b/>
          <w:color w:val="6D6E71"/>
          <w:w w:val="85"/>
          <w:sz w:val="20"/>
        </w:rPr>
        <w:t>inclusion.</w:t>
      </w:r>
      <w:r>
        <w:rPr>
          <w:b/>
          <w:color w:val="6D6E71"/>
          <w:spacing w:val="-15"/>
          <w:w w:val="85"/>
          <w:sz w:val="20"/>
        </w:rPr>
        <w:t xml:space="preserve"> </w:t>
      </w:r>
      <w:r>
        <w:rPr>
          <w:b/>
          <w:color w:val="6D6E71"/>
          <w:w w:val="85"/>
          <w:sz w:val="20"/>
        </w:rPr>
        <w:t>On</w:t>
      </w:r>
      <w:r>
        <w:rPr>
          <w:b/>
          <w:color w:val="6D6E71"/>
          <w:spacing w:val="-15"/>
          <w:w w:val="85"/>
          <w:sz w:val="20"/>
        </w:rPr>
        <w:t xml:space="preserve"> </w:t>
      </w:r>
      <w:r>
        <w:rPr>
          <w:b/>
          <w:color w:val="6D6E71"/>
          <w:w w:val="85"/>
          <w:sz w:val="20"/>
        </w:rPr>
        <w:t>the</w:t>
      </w:r>
      <w:r>
        <w:rPr>
          <w:b/>
          <w:color w:val="6D6E71"/>
          <w:spacing w:val="-15"/>
          <w:w w:val="85"/>
          <w:sz w:val="20"/>
        </w:rPr>
        <w:t xml:space="preserve"> </w:t>
      </w:r>
      <w:r>
        <w:rPr>
          <w:b/>
          <w:color w:val="6D6E71"/>
          <w:w w:val="85"/>
          <w:sz w:val="20"/>
        </w:rPr>
        <w:t>one</w:t>
      </w:r>
      <w:r>
        <w:rPr>
          <w:b/>
          <w:color w:val="6D6E71"/>
          <w:spacing w:val="-15"/>
          <w:w w:val="85"/>
          <w:sz w:val="20"/>
        </w:rPr>
        <w:t xml:space="preserve"> </w:t>
      </w:r>
      <w:r>
        <w:rPr>
          <w:b/>
          <w:color w:val="6D6E71"/>
          <w:w w:val="85"/>
          <w:sz w:val="20"/>
        </w:rPr>
        <w:t>hand,</w:t>
      </w:r>
      <w:r>
        <w:rPr>
          <w:b/>
          <w:color w:val="6D6E71"/>
          <w:spacing w:val="-15"/>
          <w:w w:val="85"/>
          <w:sz w:val="20"/>
        </w:rPr>
        <w:t xml:space="preserve"> </w:t>
      </w:r>
      <w:r>
        <w:rPr>
          <w:b/>
          <w:color w:val="6D6E71"/>
          <w:w w:val="85"/>
          <w:sz w:val="20"/>
        </w:rPr>
        <w:t>they</w:t>
      </w:r>
      <w:r>
        <w:rPr>
          <w:b/>
          <w:color w:val="6D6E71"/>
          <w:spacing w:val="-15"/>
          <w:w w:val="85"/>
          <w:sz w:val="20"/>
        </w:rPr>
        <w:t xml:space="preserve"> </w:t>
      </w:r>
      <w:r>
        <w:rPr>
          <w:b/>
          <w:color w:val="6D6E71"/>
          <w:w w:val="85"/>
          <w:sz w:val="20"/>
        </w:rPr>
        <w:t>showed</w:t>
      </w:r>
      <w:r>
        <w:rPr>
          <w:b/>
          <w:color w:val="6D6E71"/>
          <w:spacing w:val="-15"/>
          <w:w w:val="85"/>
          <w:sz w:val="20"/>
        </w:rPr>
        <w:t xml:space="preserve"> </w:t>
      </w:r>
      <w:r>
        <w:rPr>
          <w:b/>
          <w:color w:val="6D6E71"/>
          <w:w w:val="85"/>
          <w:sz w:val="20"/>
        </w:rPr>
        <w:t xml:space="preserve">an </w:t>
      </w:r>
      <w:r>
        <w:rPr>
          <w:b/>
          <w:color w:val="6D6E71"/>
          <w:w w:val="80"/>
          <w:sz w:val="20"/>
        </w:rPr>
        <w:t xml:space="preserve">overall positive feeling about children’s interaction with </w:t>
      </w:r>
      <w:r>
        <w:rPr>
          <w:b/>
          <w:color w:val="6D6E71"/>
          <w:w w:val="85"/>
          <w:sz w:val="20"/>
        </w:rPr>
        <w:t>peers from different backgrounds (74.7%), and belief in</w:t>
      </w:r>
      <w:r>
        <w:rPr>
          <w:b/>
          <w:color w:val="6D6E71"/>
          <w:spacing w:val="-13"/>
          <w:w w:val="85"/>
          <w:sz w:val="20"/>
        </w:rPr>
        <w:t xml:space="preserve"> </w:t>
      </w:r>
      <w:r>
        <w:rPr>
          <w:b/>
          <w:color w:val="6D6E71"/>
          <w:w w:val="85"/>
          <w:sz w:val="20"/>
        </w:rPr>
        <w:t>children</w:t>
      </w:r>
      <w:r>
        <w:rPr>
          <w:b/>
          <w:color w:val="6D6E71"/>
          <w:spacing w:val="-13"/>
          <w:w w:val="85"/>
          <w:sz w:val="20"/>
        </w:rPr>
        <w:t xml:space="preserve"> </w:t>
      </w:r>
      <w:r>
        <w:rPr>
          <w:b/>
          <w:color w:val="6D6E71"/>
          <w:w w:val="85"/>
          <w:sz w:val="20"/>
        </w:rPr>
        <w:t>with</w:t>
      </w:r>
      <w:r>
        <w:rPr>
          <w:b/>
          <w:color w:val="6D6E71"/>
          <w:spacing w:val="-13"/>
          <w:w w:val="85"/>
          <w:sz w:val="20"/>
        </w:rPr>
        <w:t xml:space="preserve"> </w:t>
      </w:r>
      <w:r>
        <w:rPr>
          <w:b/>
          <w:color w:val="6D6E71"/>
          <w:w w:val="85"/>
          <w:sz w:val="20"/>
        </w:rPr>
        <w:t>disabilities’</w:t>
      </w:r>
      <w:r>
        <w:rPr>
          <w:b/>
          <w:color w:val="6D6E71"/>
          <w:spacing w:val="-13"/>
          <w:w w:val="85"/>
          <w:sz w:val="20"/>
        </w:rPr>
        <w:t xml:space="preserve"> </w:t>
      </w:r>
      <w:r>
        <w:rPr>
          <w:b/>
          <w:color w:val="6D6E71"/>
          <w:w w:val="85"/>
          <w:sz w:val="20"/>
        </w:rPr>
        <w:t>capacity</w:t>
      </w:r>
      <w:r>
        <w:rPr>
          <w:b/>
          <w:color w:val="6D6E71"/>
          <w:spacing w:val="-13"/>
          <w:w w:val="85"/>
          <w:sz w:val="20"/>
        </w:rPr>
        <w:t xml:space="preserve"> </w:t>
      </w:r>
      <w:r>
        <w:rPr>
          <w:b/>
          <w:color w:val="6D6E71"/>
          <w:w w:val="85"/>
          <w:sz w:val="20"/>
        </w:rPr>
        <w:t>to</w:t>
      </w:r>
      <w:r>
        <w:rPr>
          <w:b/>
          <w:color w:val="6D6E71"/>
          <w:spacing w:val="-13"/>
          <w:w w:val="85"/>
          <w:sz w:val="20"/>
        </w:rPr>
        <w:t xml:space="preserve"> </w:t>
      </w:r>
      <w:r>
        <w:rPr>
          <w:b/>
          <w:color w:val="6D6E71"/>
          <w:w w:val="85"/>
          <w:sz w:val="20"/>
        </w:rPr>
        <w:t>learn</w:t>
      </w:r>
      <w:r>
        <w:rPr>
          <w:b/>
          <w:color w:val="6D6E71"/>
          <w:spacing w:val="-13"/>
          <w:w w:val="85"/>
          <w:sz w:val="20"/>
        </w:rPr>
        <w:t xml:space="preserve"> </w:t>
      </w:r>
      <w:r>
        <w:rPr>
          <w:b/>
          <w:color w:val="6D6E71"/>
          <w:w w:val="85"/>
          <w:sz w:val="20"/>
        </w:rPr>
        <w:t xml:space="preserve">(85.1%). </w:t>
      </w:r>
      <w:r>
        <w:rPr>
          <w:b/>
          <w:color w:val="6D6E71"/>
          <w:w w:val="95"/>
          <w:sz w:val="20"/>
        </w:rPr>
        <w:t>On</w:t>
      </w:r>
      <w:r>
        <w:rPr>
          <w:b/>
          <w:color w:val="6D6E71"/>
          <w:spacing w:val="-19"/>
          <w:w w:val="95"/>
          <w:sz w:val="20"/>
        </w:rPr>
        <w:t xml:space="preserve"> </w:t>
      </w:r>
      <w:r>
        <w:rPr>
          <w:b/>
          <w:color w:val="6D6E71"/>
          <w:w w:val="95"/>
          <w:sz w:val="20"/>
        </w:rPr>
        <w:t>the</w:t>
      </w:r>
      <w:r>
        <w:rPr>
          <w:b/>
          <w:color w:val="6D6E71"/>
          <w:spacing w:val="-19"/>
          <w:w w:val="95"/>
          <w:sz w:val="20"/>
        </w:rPr>
        <w:t xml:space="preserve"> </w:t>
      </w:r>
      <w:r>
        <w:rPr>
          <w:b/>
          <w:color w:val="6D6E71"/>
          <w:w w:val="95"/>
          <w:sz w:val="20"/>
        </w:rPr>
        <w:t>other</w:t>
      </w:r>
      <w:r>
        <w:rPr>
          <w:b/>
          <w:color w:val="6D6E71"/>
          <w:spacing w:val="-19"/>
          <w:w w:val="95"/>
          <w:sz w:val="20"/>
        </w:rPr>
        <w:t xml:space="preserve"> </w:t>
      </w:r>
      <w:r>
        <w:rPr>
          <w:b/>
          <w:color w:val="6D6E71"/>
          <w:w w:val="95"/>
          <w:sz w:val="20"/>
        </w:rPr>
        <w:t>hand,</w:t>
      </w:r>
      <w:r>
        <w:rPr>
          <w:b/>
          <w:color w:val="6D6E71"/>
          <w:spacing w:val="-19"/>
          <w:w w:val="95"/>
          <w:sz w:val="20"/>
        </w:rPr>
        <w:t xml:space="preserve"> </w:t>
      </w:r>
      <w:r>
        <w:rPr>
          <w:b/>
          <w:color w:val="0088CE"/>
          <w:w w:val="95"/>
          <w:sz w:val="20"/>
        </w:rPr>
        <w:t>17.3%</w:t>
      </w:r>
      <w:r>
        <w:rPr>
          <w:b/>
          <w:color w:val="0088CE"/>
          <w:spacing w:val="-18"/>
          <w:w w:val="95"/>
          <w:sz w:val="20"/>
        </w:rPr>
        <w:t xml:space="preserve"> </w:t>
      </w:r>
      <w:r>
        <w:rPr>
          <w:b/>
          <w:color w:val="0088CE"/>
          <w:w w:val="95"/>
          <w:sz w:val="20"/>
        </w:rPr>
        <w:t>of</w:t>
      </w:r>
      <w:r>
        <w:rPr>
          <w:b/>
          <w:color w:val="0088CE"/>
          <w:spacing w:val="-18"/>
          <w:w w:val="95"/>
          <w:sz w:val="20"/>
        </w:rPr>
        <w:t xml:space="preserve"> </w:t>
      </w:r>
      <w:r>
        <w:rPr>
          <w:b/>
          <w:color w:val="0088CE"/>
          <w:w w:val="95"/>
          <w:sz w:val="20"/>
        </w:rPr>
        <w:t>surveyed</w:t>
      </w:r>
      <w:r>
        <w:rPr>
          <w:b/>
          <w:color w:val="0088CE"/>
          <w:spacing w:val="-18"/>
          <w:w w:val="95"/>
          <w:sz w:val="20"/>
        </w:rPr>
        <w:t xml:space="preserve"> </w:t>
      </w:r>
      <w:r>
        <w:rPr>
          <w:b/>
          <w:color w:val="0088CE"/>
          <w:w w:val="95"/>
          <w:sz w:val="20"/>
        </w:rPr>
        <w:t xml:space="preserve">caregivers </w:t>
      </w:r>
      <w:r>
        <w:rPr>
          <w:b/>
          <w:color w:val="0088CE"/>
          <w:w w:val="85"/>
          <w:sz w:val="20"/>
        </w:rPr>
        <w:t>agreed that the presence of children with</w:t>
      </w:r>
      <w:r>
        <w:rPr>
          <w:b/>
          <w:color w:val="0088CE"/>
          <w:spacing w:val="-11"/>
          <w:w w:val="85"/>
          <w:sz w:val="20"/>
        </w:rPr>
        <w:t xml:space="preserve"> </w:t>
      </w:r>
      <w:r>
        <w:rPr>
          <w:b/>
          <w:color w:val="0088CE"/>
          <w:w w:val="85"/>
          <w:sz w:val="20"/>
        </w:rPr>
        <w:t xml:space="preserve">disabilities </w:t>
      </w:r>
      <w:r>
        <w:rPr>
          <w:b/>
          <w:color w:val="0088CE"/>
          <w:w w:val="90"/>
          <w:sz w:val="20"/>
        </w:rPr>
        <w:t xml:space="preserve">negatively affects the learning of children without </w:t>
      </w:r>
      <w:r>
        <w:rPr>
          <w:b/>
          <w:color w:val="0088CE"/>
          <w:w w:val="85"/>
          <w:sz w:val="20"/>
        </w:rPr>
        <w:t>disabilities</w:t>
      </w:r>
      <w:r>
        <w:rPr>
          <w:b/>
          <w:color w:val="0088CE"/>
          <w:spacing w:val="-30"/>
          <w:w w:val="85"/>
          <w:sz w:val="20"/>
        </w:rPr>
        <w:t xml:space="preserve"> </w:t>
      </w:r>
      <w:r>
        <w:rPr>
          <w:b/>
          <w:color w:val="0088CE"/>
          <w:w w:val="85"/>
          <w:sz w:val="20"/>
        </w:rPr>
        <w:t>in</w:t>
      </w:r>
      <w:r>
        <w:rPr>
          <w:b/>
          <w:color w:val="0088CE"/>
          <w:spacing w:val="-30"/>
          <w:w w:val="85"/>
          <w:sz w:val="20"/>
        </w:rPr>
        <w:t xml:space="preserve"> </w:t>
      </w:r>
      <w:r>
        <w:rPr>
          <w:b/>
          <w:color w:val="0088CE"/>
          <w:w w:val="85"/>
          <w:sz w:val="20"/>
        </w:rPr>
        <w:t>the</w:t>
      </w:r>
      <w:r>
        <w:rPr>
          <w:b/>
          <w:color w:val="0088CE"/>
          <w:spacing w:val="-30"/>
          <w:w w:val="85"/>
          <w:sz w:val="20"/>
        </w:rPr>
        <w:t xml:space="preserve"> </w:t>
      </w:r>
      <w:r>
        <w:rPr>
          <w:b/>
          <w:color w:val="0088CE"/>
          <w:w w:val="85"/>
          <w:sz w:val="20"/>
        </w:rPr>
        <w:t>same</w:t>
      </w:r>
      <w:r>
        <w:rPr>
          <w:b/>
          <w:color w:val="0088CE"/>
          <w:spacing w:val="-30"/>
          <w:w w:val="85"/>
          <w:sz w:val="20"/>
        </w:rPr>
        <w:t xml:space="preserve"> </w:t>
      </w:r>
      <w:r>
        <w:rPr>
          <w:b/>
          <w:color w:val="0088CE"/>
          <w:w w:val="85"/>
          <w:sz w:val="20"/>
        </w:rPr>
        <w:t>classroom.</w:t>
      </w:r>
      <w:r>
        <w:rPr>
          <w:b/>
          <w:color w:val="0088CE"/>
          <w:spacing w:val="-30"/>
          <w:w w:val="85"/>
          <w:sz w:val="20"/>
        </w:rPr>
        <w:t xml:space="preserve"> </w:t>
      </w:r>
      <w:r>
        <w:rPr>
          <w:b/>
          <w:color w:val="0088CE"/>
          <w:w w:val="85"/>
          <w:sz w:val="20"/>
        </w:rPr>
        <w:t>78.9%</w:t>
      </w:r>
      <w:r>
        <w:rPr>
          <w:b/>
          <w:color w:val="0088CE"/>
          <w:spacing w:val="-30"/>
          <w:w w:val="85"/>
          <w:sz w:val="20"/>
        </w:rPr>
        <w:t xml:space="preserve"> </w:t>
      </w:r>
      <w:r>
        <w:rPr>
          <w:b/>
          <w:color w:val="0088CE"/>
          <w:w w:val="85"/>
          <w:sz w:val="20"/>
        </w:rPr>
        <w:t>of</w:t>
      </w:r>
      <w:r>
        <w:rPr>
          <w:b/>
          <w:color w:val="0088CE"/>
          <w:spacing w:val="-30"/>
          <w:w w:val="85"/>
          <w:sz w:val="20"/>
        </w:rPr>
        <w:t xml:space="preserve"> </w:t>
      </w:r>
      <w:r>
        <w:rPr>
          <w:b/>
          <w:color w:val="0088CE"/>
          <w:w w:val="85"/>
          <w:sz w:val="20"/>
        </w:rPr>
        <w:t xml:space="preserve">caregivers </w:t>
      </w:r>
      <w:r>
        <w:rPr>
          <w:b/>
          <w:color w:val="0088CE"/>
          <w:w w:val="90"/>
          <w:sz w:val="20"/>
        </w:rPr>
        <w:t>believed that children with disabilities could</w:t>
      </w:r>
      <w:r>
        <w:rPr>
          <w:b/>
          <w:color w:val="0088CE"/>
          <w:spacing w:val="-7"/>
          <w:w w:val="90"/>
          <w:sz w:val="20"/>
        </w:rPr>
        <w:t xml:space="preserve"> </w:t>
      </w:r>
      <w:r>
        <w:rPr>
          <w:b/>
          <w:color w:val="0088CE"/>
          <w:w w:val="90"/>
          <w:sz w:val="20"/>
        </w:rPr>
        <w:t>learn</w:t>
      </w:r>
    </w:p>
    <w:p w:rsidR="009702CD" w:rsidRDefault="00166ADE">
      <w:pPr>
        <w:pStyle w:val="BodyText"/>
        <w:spacing w:before="11"/>
        <w:rPr>
          <w:sz w:val="16"/>
        </w:rPr>
      </w:pPr>
      <w:r>
        <w:rPr>
          <w:b w:val="0"/>
        </w:rPr>
        <w:br w:type="column"/>
      </w:r>
    </w:p>
    <w:p w:rsidR="009702CD" w:rsidRDefault="00166ADE">
      <w:pPr>
        <w:pStyle w:val="BodyText"/>
        <w:spacing w:line="230" w:lineRule="auto"/>
        <w:ind w:left="379" w:right="718"/>
        <w:jc w:val="both"/>
      </w:pPr>
      <w:r>
        <w:rPr>
          <w:color w:val="0088CE"/>
          <w:w w:val="85"/>
        </w:rPr>
        <w:t>better</w:t>
      </w:r>
      <w:r>
        <w:rPr>
          <w:color w:val="0088CE"/>
          <w:spacing w:val="-16"/>
          <w:w w:val="85"/>
        </w:rPr>
        <w:t xml:space="preserve"> </w:t>
      </w:r>
      <w:r>
        <w:rPr>
          <w:color w:val="0088CE"/>
          <w:w w:val="85"/>
        </w:rPr>
        <w:t>in</w:t>
      </w:r>
      <w:r>
        <w:rPr>
          <w:color w:val="0088CE"/>
          <w:spacing w:val="-16"/>
          <w:w w:val="85"/>
        </w:rPr>
        <w:t xml:space="preserve"> </w:t>
      </w:r>
      <w:r>
        <w:rPr>
          <w:color w:val="0088CE"/>
          <w:w w:val="85"/>
        </w:rPr>
        <w:t>special</w:t>
      </w:r>
      <w:r>
        <w:rPr>
          <w:color w:val="0088CE"/>
          <w:spacing w:val="-16"/>
          <w:w w:val="85"/>
        </w:rPr>
        <w:t xml:space="preserve"> </w:t>
      </w:r>
      <w:r>
        <w:rPr>
          <w:color w:val="0088CE"/>
          <w:w w:val="85"/>
        </w:rPr>
        <w:t>schools</w:t>
      </w:r>
      <w:r>
        <w:rPr>
          <w:color w:val="0088CE"/>
          <w:spacing w:val="-16"/>
          <w:w w:val="85"/>
        </w:rPr>
        <w:t xml:space="preserve"> </w:t>
      </w:r>
      <w:r>
        <w:rPr>
          <w:color w:val="0088CE"/>
          <w:w w:val="85"/>
        </w:rPr>
        <w:t>with</w:t>
      </w:r>
      <w:r>
        <w:rPr>
          <w:color w:val="0088CE"/>
          <w:spacing w:val="-16"/>
          <w:w w:val="85"/>
        </w:rPr>
        <w:t xml:space="preserve"> </w:t>
      </w:r>
      <w:r>
        <w:rPr>
          <w:color w:val="0088CE"/>
          <w:w w:val="85"/>
        </w:rPr>
        <w:t>special</w:t>
      </w:r>
      <w:r>
        <w:rPr>
          <w:color w:val="0088CE"/>
          <w:spacing w:val="-16"/>
          <w:w w:val="85"/>
        </w:rPr>
        <w:t xml:space="preserve"> </w:t>
      </w:r>
      <w:r>
        <w:rPr>
          <w:color w:val="0088CE"/>
          <w:w w:val="85"/>
        </w:rPr>
        <w:t>teachers.</w:t>
      </w:r>
      <w:r>
        <w:rPr>
          <w:color w:val="0088CE"/>
          <w:spacing w:val="-17"/>
          <w:w w:val="85"/>
        </w:rPr>
        <w:t xml:space="preserve"> </w:t>
      </w:r>
      <w:r>
        <w:rPr>
          <w:color w:val="6D6E71"/>
          <w:w w:val="85"/>
        </w:rPr>
        <w:t xml:space="preserve">These </w:t>
      </w:r>
      <w:r>
        <w:rPr>
          <w:color w:val="6D6E71"/>
          <w:w w:val="90"/>
        </w:rPr>
        <w:t xml:space="preserve">caregivers’ views could be a factor leading to the </w:t>
      </w:r>
      <w:r>
        <w:rPr>
          <w:color w:val="6D6E71"/>
          <w:w w:val="85"/>
        </w:rPr>
        <w:t>exclusion</w:t>
      </w:r>
      <w:r>
        <w:rPr>
          <w:color w:val="6D6E71"/>
          <w:spacing w:val="-33"/>
          <w:w w:val="85"/>
        </w:rPr>
        <w:t xml:space="preserve"> </w:t>
      </w:r>
      <w:r>
        <w:rPr>
          <w:color w:val="6D6E71"/>
          <w:w w:val="85"/>
        </w:rPr>
        <w:t>of</w:t>
      </w:r>
      <w:r>
        <w:rPr>
          <w:color w:val="6D6E71"/>
          <w:spacing w:val="-33"/>
          <w:w w:val="85"/>
        </w:rPr>
        <w:t xml:space="preserve"> </w:t>
      </w:r>
      <w:r>
        <w:rPr>
          <w:color w:val="6D6E71"/>
          <w:w w:val="85"/>
        </w:rPr>
        <w:t>children</w:t>
      </w:r>
      <w:r>
        <w:rPr>
          <w:color w:val="6D6E71"/>
          <w:spacing w:val="-33"/>
          <w:w w:val="85"/>
        </w:rPr>
        <w:t xml:space="preserve"> </w:t>
      </w:r>
      <w:r>
        <w:rPr>
          <w:color w:val="6D6E71"/>
          <w:w w:val="85"/>
        </w:rPr>
        <w:t>with</w:t>
      </w:r>
      <w:r>
        <w:rPr>
          <w:color w:val="6D6E71"/>
          <w:spacing w:val="-33"/>
          <w:w w:val="85"/>
        </w:rPr>
        <w:t xml:space="preserve"> </w:t>
      </w:r>
      <w:r>
        <w:rPr>
          <w:color w:val="6D6E71"/>
          <w:w w:val="85"/>
        </w:rPr>
        <w:t>disabilities</w:t>
      </w:r>
      <w:r>
        <w:rPr>
          <w:color w:val="6D6E71"/>
          <w:spacing w:val="-33"/>
          <w:w w:val="85"/>
        </w:rPr>
        <w:t xml:space="preserve"> </w:t>
      </w:r>
      <w:r>
        <w:rPr>
          <w:color w:val="6D6E71"/>
          <w:w w:val="85"/>
        </w:rPr>
        <w:t>from</w:t>
      </w:r>
      <w:r>
        <w:rPr>
          <w:color w:val="6D6E71"/>
          <w:spacing w:val="-33"/>
          <w:w w:val="85"/>
        </w:rPr>
        <w:t xml:space="preserve"> </w:t>
      </w:r>
      <w:r>
        <w:rPr>
          <w:color w:val="6D6E71"/>
          <w:w w:val="85"/>
        </w:rPr>
        <w:t xml:space="preserve">mainstream </w:t>
      </w:r>
      <w:r>
        <w:rPr>
          <w:color w:val="6D6E71"/>
          <w:w w:val="90"/>
        </w:rPr>
        <w:t>schools and learning</w:t>
      </w:r>
      <w:r>
        <w:rPr>
          <w:color w:val="6D6E71"/>
          <w:spacing w:val="-39"/>
          <w:w w:val="90"/>
        </w:rPr>
        <w:t xml:space="preserve"> </w:t>
      </w:r>
      <w:r>
        <w:rPr>
          <w:color w:val="6D6E71"/>
          <w:w w:val="90"/>
        </w:rPr>
        <w:t>spaces.</w:t>
      </w:r>
    </w:p>
    <w:p w:rsidR="009702CD" w:rsidRDefault="00166ADE">
      <w:pPr>
        <w:pStyle w:val="ListParagraph"/>
        <w:numPr>
          <w:ilvl w:val="0"/>
          <w:numId w:val="49"/>
        </w:numPr>
        <w:tabs>
          <w:tab w:val="left" w:pos="380"/>
        </w:tabs>
        <w:spacing w:before="72" w:line="270" w:lineRule="exact"/>
        <w:ind w:right="717"/>
        <w:jc w:val="both"/>
        <w:rPr>
          <w:rFonts w:ascii="Arial"/>
          <w:i/>
          <w:sz w:val="20"/>
        </w:rPr>
      </w:pPr>
      <w:r>
        <w:rPr>
          <w:b/>
          <w:color w:val="6D6E71"/>
          <w:w w:val="90"/>
          <w:sz w:val="20"/>
        </w:rPr>
        <w:t>The</w:t>
      </w:r>
      <w:r>
        <w:rPr>
          <w:b/>
          <w:color w:val="6D6E71"/>
          <w:spacing w:val="-38"/>
          <w:w w:val="90"/>
          <w:sz w:val="20"/>
        </w:rPr>
        <w:t xml:space="preserve"> </w:t>
      </w:r>
      <w:r>
        <w:rPr>
          <w:b/>
          <w:color w:val="6D6E71"/>
          <w:w w:val="90"/>
          <w:sz w:val="20"/>
        </w:rPr>
        <w:t>study</w:t>
      </w:r>
      <w:r>
        <w:rPr>
          <w:b/>
          <w:color w:val="6D6E71"/>
          <w:spacing w:val="-38"/>
          <w:w w:val="90"/>
          <w:sz w:val="20"/>
        </w:rPr>
        <w:t xml:space="preserve"> </w:t>
      </w:r>
      <w:r>
        <w:rPr>
          <w:b/>
          <w:color w:val="6D6E71"/>
          <w:w w:val="90"/>
          <w:sz w:val="20"/>
        </w:rPr>
        <w:t>also</w:t>
      </w:r>
      <w:r>
        <w:rPr>
          <w:b/>
          <w:color w:val="6D6E71"/>
          <w:spacing w:val="-38"/>
          <w:w w:val="90"/>
          <w:sz w:val="20"/>
        </w:rPr>
        <w:t xml:space="preserve"> </w:t>
      </w:r>
      <w:r>
        <w:rPr>
          <w:b/>
          <w:color w:val="6D6E71"/>
          <w:w w:val="90"/>
          <w:sz w:val="20"/>
        </w:rPr>
        <w:t>found</w:t>
      </w:r>
      <w:r>
        <w:rPr>
          <w:b/>
          <w:color w:val="6D6E71"/>
          <w:spacing w:val="-38"/>
          <w:w w:val="90"/>
          <w:sz w:val="20"/>
        </w:rPr>
        <w:t xml:space="preserve"> </w:t>
      </w:r>
      <w:r>
        <w:rPr>
          <w:b/>
          <w:color w:val="0088CE"/>
          <w:w w:val="90"/>
          <w:sz w:val="20"/>
        </w:rPr>
        <w:t>a</w:t>
      </w:r>
      <w:r>
        <w:rPr>
          <w:b/>
          <w:color w:val="0088CE"/>
          <w:spacing w:val="-37"/>
          <w:w w:val="90"/>
          <w:sz w:val="20"/>
        </w:rPr>
        <w:t xml:space="preserve"> </w:t>
      </w:r>
      <w:r>
        <w:rPr>
          <w:b/>
          <w:color w:val="0088CE"/>
          <w:w w:val="90"/>
          <w:sz w:val="20"/>
        </w:rPr>
        <w:t>shared</w:t>
      </w:r>
      <w:r>
        <w:rPr>
          <w:b/>
          <w:color w:val="0088CE"/>
          <w:spacing w:val="-37"/>
          <w:w w:val="90"/>
          <w:sz w:val="20"/>
        </w:rPr>
        <w:t xml:space="preserve"> </w:t>
      </w:r>
      <w:r>
        <w:rPr>
          <w:b/>
          <w:color w:val="0088CE"/>
          <w:w w:val="90"/>
          <w:sz w:val="20"/>
        </w:rPr>
        <w:t>opinion</w:t>
      </w:r>
      <w:r>
        <w:rPr>
          <w:b/>
          <w:color w:val="0088CE"/>
          <w:spacing w:val="-37"/>
          <w:w w:val="90"/>
          <w:sz w:val="20"/>
        </w:rPr>
        <w:t xml:space="preserve"> </w:t>
      </w:r>
      <w:r>
        <w:rPr>
          <w:b/>
          <w:color w:val="0088CE"/>
          <w:w w:val="90"/>
          <w:sz w:val="20"/>
        </w:rPr>
        <w:t>emerging</w:t>
      </w:r>
      <w:r>
        <w:rPr>
          <w:b/>
          <w:color w:val="0088CE"/>
          <w:spacing w:val="-37"/>
          <w:w w:val="90"/>
          <w:sz w:val="20"/>
        </w:rPr>
        <w:t xml:space="preserve"> </w:t>
      </w:r>
      <w:r>
        <w:rPr>
          <w:b/>
          <w:color w:val="0088CE"/>
          <w:w w:val="90"/>
          <w:sz w:val="20"/>
        </w:rPr>
        <w:t xml:space="preserve">from </w:t>
      </w:r>
      <w:r>
        <w:rPr>
          <w:b/>
          <w:color w:val="0088CE"/>
          <w:w w:val="85"/>
          <w:sz w:val="20"/>
        </w:rPr>
        <w:t>several</w:t>
      </w:r>
      <w:r>
        <w:rPr>
          <w:b/>
          <w:color w:val="0088CE"/>
          <w:spacing w:val="-7"/>
          <w:w w:val="85"/>
          <w:sz w:val="20"/>
        </w:rPr>
        <w:t xml:space="preserve"> </w:t>
      </w:r>
      <w:r>
        <w:rPr>
          <w:b/>
          <w:color w:val="0088CE"/>
          <w:w w:val="85"/>
          <w:sz w:val="20"/>
        </w:rPr>
        <w:t>interviewees</w:t>
      </w:r>
      <w:r>
        <w:rPr>
          <w:b/>
          <w:color w:val="0088CE"/>
          <w:spacing w:val="-8"/>
          <w:w w:val="85"/>
          <w:sz w:val="20"/>
        </w:rPr>
        <w:t xml:space="preserve"> </w:t>
      </w:r>
      <w:r>
        <w:rPr>
          <w:b/>
          <w:color w:val="6D6E71"/>
          <w:w w:val="85"/>
          <w:sz w:val="20"/>
        </w:rPr>
        <w:t>(caregivers</w:t>
      </w:r>
      <w:r>
        <w:rPr>
          <w:b/>
          <w:color w:val="6D6E71"/>
          <w:spacing w:val="-8"/>
          <w:w w:val="85"/>
          <w:sz w:val="20"/>
        </w:rPr>
        <w:t xml:space="preserve"> </w:t>
      </w:r>
      <w:r>
        <w:rPr>
          <w:b/>
          <w:color w:val="6D6E71"/>
          <w:w w:val="85"/>
          <w:sz w:val="20"/>
        </w:rPr>
        <w:t>as</w:t>
      </w:r>
      <w:r>
        <w:rPr>
          <w:b/>
          <w:color w:val="6D6E71"/>
          <w:spacing w:val="-8"/>
          <w:w w:val="85"/>
          <w:sz w:val="20"/>
        </w:rPr>
        <w:t xml:space="preserve"> </w:t>
      </w:r>
      <w:r>
        <w:rPr>
          <w:b/>
          <w:color w:val="6D6E71"/>
          <w:w w:val="85"/>
          <w:sz w:val="20"/>
        </w:rPr>
        <w:t>well</w:t>
      </w:r>
      <w:r>
        <w:rPr>
          <w:b/>
          <w:color w:val="6D6E71"/>
          <w:spacing w:val="-8"/>
          <w:w w:val="85"/>
          <w:sz w:val="20"/>
        </w:rPr>
        <w:t xml:space="preserve"> </w:t>
      </w:r>
      <w:r>
        <w:rPr>
          <w:b/>
          <w:color w:val="6D6E71"/>
          <w:w w:val="85"/>
          <w:sz w:val="20"/>
        </w:rPr>
        <w:t>as</w:t>
      </w:r>
      <w:r>
        <w:rPr>
          <w:b/>
          <w:color w:val="6D6E71"/>
          <w:spacing w:val="-8"/>
          <w:w w:val="85"/>
          <w:sz w:val="20"/>
        </w:rPr>
        <w:t xml:space="preserve"> </w:t>
      </w:r>
      <w:r>
        <w:rPr>
          <w:b/>
          <w:color w:val="6D6E71"/>
          <w:w w:val="85"/>
          <w:sz w:val="20"/>
        </w:rPr>
        <w:t>teachers)</w:t>
      </w:r>
      <w:r>
        <w:rPr>
          <w:b/>
          <w:color w:val="0088CE"/>
          <w:w w:val="85"/>
          <w:sz w:val="20"/>
        </w:rPr>
        <w:t xml:space="preserve"> which categorizes children with disabilities by types </w:t>
      </w:r>
      <w:r>
        <w:rPr>
          <w:b/>
          <w:color w:val="0088CE"/>
          <w:w w:val="90"/>
          <w:sz w:val="20"/>
        </w:rPr>
        <w:t xml:space="preserve">of their impairments and limits their opportunities </w:t>
      </w:r>
      <w:r>
        <w:rPr>
          <w:b/>
          <w:color w:val="0088CE"/>
          <w:sz w:val="20"/>
        </w:rPr>
        <w:t>for</w:t>
      </w:r>
      <w:r>
        <w:rPr>
          <w:b/>
          <w:color w:val="0088CE"/>
          <w:spacing w:val="-32"/>
          <w:sz w:val="20"/>
        </w:rPr>
        <w:t xml:space="preserve"> </w:t>
      </w:r>
      <w:r>
        <w:rPr>
          <w:b/>
          <w:color w:val="0088CE"/>
          <w:sz w:val="20"/>
        </w:rPr>
        <w:t>inclusion</w:t>
      </w:r>
      <w:r>
        <w:rPr>
          <w:b/>
          <w:color w:val="6D6E71"/>
          <w:sz w:val="20"/>
        </w:rPr>
        <w:t>:</w:t>
      </w:r>
      <w:r>
        <w:rPr>
          <w:b/>
          <w:color w:val="6D6E71"/>
          <w:spacing w:val="-34"/>
          <w:sz w:val="20"/>
        </w:rPr>
        <w:t xml:space="preserve"> </w:t>
      </w:r>
      <w:r>
        <w:rPr>
          <w:rFonts w:ascii="Arial"/>
          <w:i/>
          <w:color w:val="6D6E71"/>
          <w:sz w:val="20"/>
        </w:rPr>
        <w:t>children</w:t>
      </w:r>
      <w:r>
        <w:rPr>
          <w:rFonts w:ascii="Arial"/>
          <w:i/>
          <w:color w:val="6D6E71"/>
          <w:spacing w:val="-23"/>
          <w:sz w:val="20"/>
        </w:rPr>
        <w:t xml:space="preserve"> </w:t>
      </w:r>
      <w:r>
        <w:rPr>
          <w:rFonts w:ascii="Arial"/>
          <w:i/>
          <w:color w:val="6D6E71"/>
          <w:sz w:val="20"/>
        </w:rPr>
        <w:t>with</w:t>
      </w:r>
      <w:r>
        <w:rPr>
          <w:rFonts w:ascii="Arial"/>
          <w:i/>
          <w:color w:val="6D6E71"/>
          <w:spacing w:val="-23"/>
          <w:sz w:val="20"/>
        </w:rPr>
        <w:t xml:space="preserve"> </w:t>
      </w:r>
      <w:r>
        <w:rPr>
          <w:rFonts w:ascii="Arial"/>
          <w:i/>
          <w:color w:val="6D6E71"/>
          <w:sz w:val="20"/>
        </w:rPr>
        <w:t>physical,</w:t>
      </w:r>
      <w:r>
        <w:rPr>
          <w:rFonts w:ascii="Arial"/>
          <w:i/>
          <w:color w:val="6D6E71"/>
          <w:spacing w:val="-23"/>
          <w:sz w:val="20"/>
        </w:rPr>
        <w:t xml:space="preserve"> </w:t>
      </w:r>
      <w:r>
        <w:rPr>
          <w:rFonts w:ascii="Arial"/>
          <w:i/>
          <w:color w:val="6D6E71"/>
          <w:sz w:val="20"/>
        </w:rPr>
        <w:t>visual</w:t>
      </w:r>
      <w:r>
        <w:rPr>
          <w:rFonts w:ascii="Arial"/>
          <w:i/>
          <w:color w:val="6D6E71"/>
          <w:spacing w:val="-23"/>
          <w:sz w:val="20"/>
        </w:rPr>
        <w:t xml:space="preserve"> </w:t>
      </w:r>
      <w:r>
        <w:rPr>
          <w:rFonts w:ascii="Arial"/>
          <w:i/>
          <w:color w:val="6D6E71"/>
          <w:sz w:val="20"/>
        </w:rPr>
        <w:t>and</w:t>
      </w:r>
      <w:r>
        <w:rPr>
          <w:rFonts w:ascii="Arial"/>
          <w:i/>
          <w:color w:val="6D6E71"/>
          <w:spacing w:val="-23"/>
          <w:sz w:val="20"/>
        </w:rPr>
        <w:t xml:space="preserve"> </w:t>
      </w:r>
      <w:r>
        <w:rPr>
          <w:rFonts w:ascii="Arial"/>
          <w:i/>
          <w:color w:val="6D6E71"/>
          <w:sz w:val="20"/>
        </w:rPr>
        <w:t>hearing impairments</w:t>
      </w:r>
      <w:r>
        <w:rPr>
          <w:rFonts w:ascii="Arial"/>
          <w:i/>
          <w:color w:val="6D6E71"/>
          <w:spacing w:val="-12"/>
          <w:sz w:val="20"/>
        </w:rPr>
        <w:t xml:space="preserve"> </w:t>
      </w:r>
      <w:r>
        <w:rPr>
          <w:rFonts w:ascii="Arial"/>
          <w:i/>
          <w:color w:val="6D6E71"/>
          <w:sz w:val="20"/>
        </w:rPr>
        <w:t>can</w:t>
      </w:r>
      <w:r>
        <w:rPr>
          <w:rFonts w:ascii="Arial"/>
          <w:i/>
          <w:color w:val="6D6E71"/>
          <w:spacing w:val="-12"/>
          <w:sz w:val="20"/>
        </w:rPr>
        <w:t xml:space="preserve"> </w:t>
      </w:r>
      <w:r>
        <w:rPr>
          <w:rFonts w:ascii="Arial"/>
          <w:i/>
          <w:color w:val="6D6E71"/>
          <w:sz w:val="20"/>
        </w:rPr>
        <w:t>be</w:t>
      </w:r>
      <w:r>
        <w:rPr>
          <w:rFonts w:ascii="Arial"/>
          <w:i/>
          <w:color w:val="6D6E71"/>
          <w:spacing w:val="-12"/>
          <w:sz w:val="20"/>
        </w:rPr>
        <w:t xml:space="preserve"> </w:t>
      </w:r>
      <w:r>
        <w:rPr>
          <w:rFonts w:ascii="Arial"/>
          <w:i/>
          <w:color w:val="6D6E71"/>
          <w:sz w:val="20"/>
        </w:rPr>
        <w:t>accepted,</w:t>
      </w:r>
      <w:r>
        <w:rPr>
          <w:rFonts w:ascii="Arial"/>
          <w:i/>
          <w:color w:val="6D6E71"/>
          <w:spacing w:val="-12"/>
          <w:sz w:val="20"/>
        </w:rPr>
        <w:t xml:space="preserve"> </w:t>
      </w:r>
      <w:r>
        <w:rPr>
          <w:rFonts w:ascii="Arial"/>
          <w:i/>
          <w:color w:val="6D6E71"/>
          <w:sz w:val="20"/>
        </w:rPr>
        <w:t>and</w:t>
      </w:r>
      <w:r>
        <w:rPr>
          <w:rFonts w:ascii="Arial"/>
          <w:i/>
          <w:color w:val="6D6E71"/>
          <w:spacing w:val="-12"/>
          <w:sz w:val="20"/>
        </w:rPr>
        <w:t xml:space="preserve"> </w:t>
      </w:r>
      <w:r>
        <w:rPr>
          <w:rFonts w:ascii="Arial"/>
          <w:i/>
          <w:color w:val="6D6E71"/>
          <w:sz w:val="20"/>
        </w:rPr>
        <w:t>possibly</w:t>
      </w:r>
      <w:r>
        <w:rPr>
          <w:rFonts w:ascii="Arial"/>
          <w:i/>
          <w:color w:val="6D6E71"/>
          <w:spacing w:val="-12"/>
          <w:sz w:val="20"/>
        </w:rPr>
        <w:t xml:space="preserve"> </w:t>
      </w:r>
      <w:r>
        <w:rPr>
          <w:rFonts w:ascii="Arial"/>
          <w:i/>
          <w:color w:val="6D6E71"/>
          <w:sz w:val="20"/>
        </w:rPr>
        <w:t>also</w:t>
      </w:r>
      <w:r>
        <w:rPr>
          <w:rFonts w:ascii="Arial"/>
          <w:i/>
          <w:color w:val="6D6E71"/>
          <w:spacing w:val="-12"/>
          <w:sz w:val="20"/>
        </w:rPr>
        <w:t xml:space="preserve"> </w:t>
      </w:r>
      <w:r>
        <w:rPr>
          <w:rFonts w:ascii="Arial"/>
          <w:i/>
          <w:color w:val="6D6E71"/>
          <w:sz w:val="20"/>
        </w:rPr>
        <w:t>children with mild intellectual impairments, but children with severe intellectual disabilities</w:t>
      </w:r>
      <w:r>
        <w:rPr>
          <w:rFonts w:ascii="Arial"/>
          <w:i/>
          <w:color w:val="6D6E71"/>
          <w:spacing w:val="-12"/>
          <w:sz w:val="20"/>
        </w:rPr>
        <w:t xml:space="preserve"> </w:t>
      </w:r>
      <w:r>
        <w:rPr>
          <w:rFonts w:ascii="Arial"/>
          <w:i/>
          <w:color w:val="6D6E71"/>
          <w:sz w:val="20"/>
        </w:rPr>
        <w:t>cannot.</w:t>
      </w:r>
    </w:p>
    <w:p w:rsidR="009702CD" w:rsidRDefault="009702CD">
      <w:pPr>
        <w:spacing w:line="270" w:lineRule="exact"/>
        <w:jc w:val="both"/>
        <w:rPr>
          <w:rFonts w:ascii="Arial"/>
          <w:sz w:val="20"/>
        </w:rPr>
        <w:sectPr w:rsidR="009702CD">
          <w:type w:val="continuous"/>
          <w:pgSz w:w="11910" w:h="16840"/>
          <w:pgMar w:top="620" w:right="0" w:bottom="280" w:left="0" w:header="720" w:footer="720" w:gutter="0"/>
          <w:cols w:num="2" w:space="720" w:equalWidth="0">
            <w:col w:w="5834" w:space="40"/>
            <w:col w:w="6036"/>
          </w:cols>
        </w:sectPr>
      </w:pPr>
    </w:p>
    <w:p w:rsidR="009702CD" w:rsidRDefault="00166ADE">
      <w:pPr>
        <w:pStyle w:val="BodyText"/>
        <w:spacing w:before="9"/>
        <w:rPr>
          <w:rFonts w:ascii="Arial"/>
          <w:b w:val="0"/>
          <w:i/>
          <w:sz w:val="27"/>
        </w:rPr>
      </w:pPr>
      <w:r>
        <w:rPr>
          <w:noProof/>
          <w:lang w:val="en-AU" w:eastAsia="en-AU" w:bidi="ar-SA"/>
        </w:rPr>
        <w:drawing>
          <wp:anchor distT="0" distB="0" distL="0" distR="0" simplePos="0" relativeHeight="268017191" behindDoc="1" locked="0" layoutInCell="1" allowOverlap="1">
            <wp:simplePos x="0" y="0"/>
            <wp:positionH relativeFrom="page">
              <wp:posOffset>0</wp:posOffset>
            </wp:positionH>
            <wp:positionV relativeFrom="page">
              <wp:posOffset>5334012</wp:posOffset>
            </wp:positionV>
            <wp:extent cx="7559992" cy="5357990"/>
            <wp:effectExtent l="0" t="0" r="0" b="0"/>
            <wp:wrapNone/>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pic:nvPicPr>
                  <pic:blipFill>
                    <a:blip r:embed="rId28" cstate="print"/>
                    <a:stretch>
                      <a:fillRect/>
                    </a:stretch>
                  </pic:blipFill>
                  <pic:spPr>
                    <a:xfrm>
                      <a:off x="0" y="0"/>
                      <a:ext cx="7559992" cy="5357990"/>
                    </a:xfrm>
                    <a:prstGeom prst="rect">
                      <a:avLst/>
                    </a:prstGeom>
                  </pic:spPr>
                </pic:pic>
              </a:graphicData>
            </a:graphic>
          </wp:anchor>
        </w:drawing>
      </w:r>
    </w:p>
    <w:p w:rsidR="009702CD" w:rsidRDefault="00166ADE">
      <w:pPr>
        <w:pStyle w:val="BodyText"/>
        <w:tabs>
          <w:tab w:val="left" w:pos="7695"/>
          <w:tab w:val="left" w:pos="11905"/>
        </w:tabs>
        <w:spacing w:before="83"/>
      </w:pPr>
      <w:r>
        <w:rPr>
          <w:color w:val="FFFFFF"/>
          <w:w w:val="79"/>
          <w:shd w:val="clear" w:color="auto" w:fill="0088CE"/>
        </w:rPr>
        <w:t xml:space="preserve"> </w:t>
      </w:r>
      <w:r>
        <w:rPr>
          <w:color w:val="FFFFFF"/>
          <w:shd w:val="clear" w:color="auto" w:fill="0088CE"/>
        </w:rPr>
        <w:tab/>
      </w:r>
      <w:r>
        <w:rPr>
          <w:color w:val="FFFFFF"/>
          <w:w w:val="90"/>
          <w:shd w:val="clear" w:color="auto" w:fill="0088CE"/>
        </w:rPr>
        <w:t>A</w:t>
      </w:r>
      <w:r>
        <w:rPr>
          <w:color w:val="FFFFFF"/>
          <w:spacing w:val="-28"/>
          <w:w w:val="90"/>
          <w:shd w:val="clear" w:color="auto" w:fill="0088CE"/>
        </w:rPr>
        <w:t xml:space="preserve"> </w:t>
      </w:r>
      <w:r>
        <w:rPr>
          <w:color w:val="FFFFFF"/>
          <w:w w:val="90"/>
          <w:shd w:val="clear" w:color="auto" w:fill="0088CE"/>
        </w:rPr>
        <w:t>boy</w:t>
      </w:r>
      <w:r>
        <w:rPr>
          <w:color w:val="FFFFFF"/>
          <w:spacing w:val="-28"/>
          <w:w w:val="90"/>
          <w:shd w:val="clear" w:color="auto" w:fill="0088CE"/>
        </w:rPr>
        <w:t xml:space="preserve"> </w:t>
      </w:r>
      <w:r>
        <w:rPr>
          <w:color w:val="FFFFFF"/>
          <w:w w:val="90"/>
          <w:shd w:val="clear" w:color="auto" w:fill="0088CE"/>
        </w:rPr>
        <w:t>in</w:t>
      </w:r>
      <w:r>
        <w:rPr>
          <w:color w:val="FFFFFF"/>
          <w:spacing w:val="-28"/>
          <w:w w:val="90"/>
          <w:shd w:val="clear" w:color="auto" w:fill="0088CE"/>
        </w:rPr>
        <w:t xml:space="preserve"> </w:t>
      </w:r>
      <w:r>
        <w:rPr>
          <w:color w:val="FFFFFF"/>
          <w:w w:val="90"/>
          <w:shd w:val="clear" w:color="auto" w:fill="0088CE"/>
        </w:rPr>
        <w:t>Irbid.</w:t>
      </w:r>
      <w:r>
        <w:rPr>
          <w:color w:val="FFFFFF"/>
          <w:spacing w:val="-28"/>
          <w:w w:val="90"/>
          <w:shd w:val="clear" w:color="auto" w:fill="0088CE"/>
        </w:rPr>
        <w:t xml:space="preserve"> </w:t>
      </w:r>
      <w:r>
        <w:rPr>
          <w:color w:val="FFFFFF"/>
          <w:w w:val="90"/>
          <w:shd w:val="clear" w:color="auto" w:fill="0088CE"/>
        </w:rPr>
        <w:t>©</w:t>
      </w:r>
      <w:r>
        <w:rPr>
          <w:color w:val="FFFFFF"/>
          <w:spacing w:val="-28"/>
          <w:w w:val="90"/>
          <w:shd w:val="clear" w:color="auto" w:fill="0088CE"/>
        </w:rPr>
        <w:t xml:space="preserve"> </w:t>
      </w:r>
      <w:r>
        <w:rPr>
          <w:color w:val="FFFFFF"/>
          <w:w w:val="90"/>
          <w:shd w:val="clear" w:color="auto" w:fill="0088CE"/>
        </w:rPr>
        <w:t>HI/</w:t>
      </w:r>
      <w:r>
        <w:rPr>
          <w:color w:val="FFFFFF"/>
          <w:spacing w:val="-28"/>
          <w:w w:val="90"/>
          <w:shd w:val="clear" w:color="auto" w:fill="0088CE"/>
        </w:rPr>
        <w:t xml:space="preserve"> </w:t>
      </w:r>
      <w:r>
        <w:rPr>
          <w:color w:val="FFFFFF"/>
          <w:w w:val="90"/>
          <w:shd w:val="clear" w:color="auto" w:fill="0088CE"/>
        </w:rPr>
        <w:t>B.</w:t>
      </w:r>
      <w:r>
        <w:rPr>
          <w:color w:val="FFFFFF"/>
          <w:spacing w:val="-28"/>
          <w:w w:val="90"/>
          <w:shd w:val="clear" w:color="auto" w:fill="0088CE"/>
        </w:rPr>
        <w:t xml:space="preserve"> </w:t>
      </w:r>
      <w:r>
        <w:rPr>
          <w:color w:val="FFFFFF"/>
          <w:w w:val="90"/>
          <w:shd w:val="clear" w:color="auto" w:fill="0088CE"/>
        </w:rPr>
        <w:t>Bogaerts,</w:t>
      </w:r>
      <w:r>
        <w:rPr>
          <w:color w:val="FFFFFF"/>
          <w:spacing w:val="-28"/>
          <w:w w:val="90"/>
          <w:shd w:val="clear" w:color="auto" w:fill="0088CE"/>
        </w:rPr>
        <w:t xml:space="preserve"> </w:t>
      </w:r>
      <w:r>
        <w:rPr>
          <w:color w:val="FFFFFF"/>
          <w:w w:val="90"/>
          <w:shd w:val="clear" w:color="auto" w:fill="0088CE"/>
        </w:rPr>
        <w:t>2014</w:t>
      </w:r>
      <w:r>
        <w:rPr>
          <w:color w:val="FFFFFF"/>
          <w:shd w:val="clear" w:color="auto" w:fill="0088CE"/>
        </w:rPr>
        <w:tab/>
      </w: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spacing w:before="8"/>
        <w:rPr>
          <w:sz w:val="28"/>
        </w:rPr>
      </w:pPr>
    </w:p>
    <w:p w:rsidR="009702CD" w:rsidRDefault="00166ADE">
      <w:pPr>
        <w:tabs>
          <w:tab w:val="left" w:pos="719"/>
          <w:tab w:val="left" w:pos="1369"/>
        </w:tabs>
        <w:spacing w:before="86"/>
        <w:rPr>
          <w:b/>
          <w:sz w:val="16"/>
        </w:rPr>
      </w:pPr>
      <w:r>
        <w:rPr>
          <w:b/>
          <w:color w:val="FFFFFF"/>
          <w:w w:val="79"/>
          <w:sz w:val="16"/>
          <w:shd w:val="clear" w:color="auto" w:fill="0088CE"/>
        </w:rPr>
        <w:t xml:space="preserve"> </w:t>
      </w:r>
      <w:r>
        <w:rPr>
          <w:b/>
          <w:color w:val="FFFFFF"/>
          <w:sz w:val="16"/>
          <w:shd w:val="clear" w:color="auto" w:fill="0088CE"/>
        </w:rPr>
        <w:tab/>
        <w:t>7</w:t>
      </w:r>
      <w:r>
        <w:rPr>
          <w:b/>
          <w:color w:val="FFFFFF"/>
          <w:sz w:val="16"/>
          <w:shd w:val="clear" w:color="auto" w:fill="0088CE"/>
        </w:rPr>
        <w:tab/>
      </w:r>
    </w:p>
    <w:p w:rsidR="009702CD" w:rsidRDefault="009702CD">
      <w:pPr>
        <w:rPr>
          <w:sz w:val="16"/>
        </w:rPr>
        <w:sectPr w:rsidR="009702CD">
          <w:type w:val="continuous"/>
          <w:pgSz w:w="11910" w:h="16840"/>
          <w:pgMar w:top="620" w:right="0" w:bottom="280" w:left="0" w:header="720" w:footer="720" w:gutter="0"/>
          <w:cols w:space="720"/>
        </w:sectPr>
      </w:pPr>
    </w:p>
    <w:p w:rsidR="009702CD" w:rsidRDefault="009702CD">
      <w:pPr>
        <w:pStyle w:val="BodyText"/>
      </w:pPr>
    </w:p>
    <w:p w:rsidR="009702CD" w:rsidRDefault="009702CD">
      <w:pPr>
        <w:sectPr w:rsidR="009702CD">
          <w:headerReference w:type="even" r:id="rId29"/>
          <w:headerReference w:type="default" r:id="rId30"/>
          <w:footerReference w:type="even" r:id="rId31"/>
          <w:pgSz w:w="11910" w:h="16840"/>
          <w:pgMar w:top="1700" w:right="0" w:bottom="880" w:left="0" w:header="720" w:footer="682" w:gutter="0"/>
          <w:pgNumType w:start="8"/>
          <w:cols w:space="720"/>
        </w:sectPr>
      </w:pPr>
    </w:p>
    <w:p w:rsidR="009702CD" w:rsidRDefault="00166ADE">
      <w:pPr>
        <w:pStyle w:val="Heading2"/>
        <w:spacing w:before="213"/>
      </w:pPr>
      <w:r>
        <w:rPr>
          <w:color w:val="BE1F24"/>
          <w:w w:val="95"/>
        </w:rPr>
        <w:t>Recommendations</w:t>
      </w:r>
    </w:p>
    <w:p w:rsidR="009702CD" w:rsidRDefault="00166ADE">
      <w:pPr>
        <w:pStyle w:val="ListParagraph"/>
        <w:numPr>
          <w:ilvl w:val="0"/>
          <w:numId w:val="48"/>
        </w:numPr>
        <w:tabs>
          <w:tab w:val="left" w:pos="900"/>
        </w:tabs>
        <w:spacing w:before="68" w:line="230" w:lineRule="auto"/>
        <w:jc w:val="both"/>
        <w:rPr>
          <w:b/>
          <w:sz w:val="20"/>
        </w:rPr>
      </w:pPr>
      <w:r>
        <w:rPr>
          <w:b/>
          <w:color w:val="0088CE"/>
          <w:w w:val="85"/>
          <w:sz w:val="20"/>
        </w:rPr>
        <w:t>Understand</w:t>
      </w:r>
      <w:r>
        <w:rPr>
          <w:b/>
          <w:color w:val="0088CE"/>
          <w:spacing w:val="-23"/>
          <w:w w:val="85"/>
          <w:sz w:val="20"/>
        </w:rPr>
        <w:t xml:space="preserve"> </w:t>
      </w:r>
      <w:r>
        <w:rPr>
          <w:b/>
          <w:color w:val="0088CE"/>
          <w:w w:val="85"/>
          <w:sz w:val="20"/>
        </w:rPr>
        <w:t>disability</w:t>
      </w:r>
      <w:r>
        <w:rPr>
          <w:b/>
          <w:color w:val="0088CE"/>
          <w:spacing w:val="-23"/>
          <w:w w:val="85"/>
          <w:sz w:val="20"/>
        </w:rPr>
        <w:t xml:space="preserve"> </w:t>
      </w:r>
      <w:r>
        <w:rPr>
          <w:b/>
          <w:color w:val="0088CE"/>
          <w:w w:val="85"/>
          <w:sz w:val="20"/>
        </w:rPr>
        <w:t>from</w:t>
      </w:r>
      <w:r>
        <w:rPr>
          <w:b/>
          <w:color w:val="0088CE"/>
          <w:spacing w:val="-23"/>
          <w:w w:val="85"/>
          <w:sz w:val="20"/>
        </w:rPr>
        <w:t xml:space="preserve"> </w:t>
      </w:r>
      <w:r>
        <w:rPr>
          <w:b/>
          <w:color w:val="0088CE"/>
          <w:w w:val="85"/>
          <w:sz w:val="20"/>
        </w:rPr>
        <w:t>a</w:t>
      </w:r>
      <w:r>
        <w:rPr>
          <w:b/>
          <w:color w:val="0088CE"/>
          <w:spacing w:val="-23"/>
          <w:w w:val="85"/>
          <w:sz w:val="20"/>
        </w:rPr>
        <w:t xml:space="preserve"> </w:t>
      </w:r>
      <w:r>
        <w:rPr>
          <w:b/>
          <w:color w:val="0088CE"/>
          <w:w w:val="85"/>
          <w:sz w:val="20"/>
        </w:rPr>
        <w:t>human</w:t>
      </w:r>
      <w:r>
        <w:rPr>
          <w:b/>
          <w:color w:val="0088CE"/>
          <w:spacing w:val="-23"/>
          <w:w w:val="85"/>
          <w:sz w:val="20"/>
        </w:rPr>
        <w:t xml:space="preserve"> </w:t>
      </w:r>
      <w:r>
        <w:rPr>
          <w:b/>
          <w:color w:val="0088CE"/>
          <w:w w:val="85"/>
          <w:sz w:val="20"/>
        </w:rPr>
        <w:t>rights</w:t>
      </w:r>
      <w:r>
        <w:rPr>
          <w:b/>
          <w:color w:val="0088CE"/>
          <w:spacing w:val="-23"/>
          <w:w w:val="85"/>
          <w:sz w:val="20"/>
        </w:rPr>
        <w:t xml:space="preserve"> </w:t>
      </w:r>
      <w:r>
        <w:rPr>
          <w:b/>
          <w:color w:val="0088CE"/>
          <w:w w:val="85"/>
          <w:sz w:val="20"/>
        </w:rPr>
        <w:t xml:space="preserve">perspective </w:t>
      </w:r>
      <w:r>
        <w:rPr>
          <w:b/>
          <w:color w:val="0088CE"/>
          <w:w w:val="90"/>
          <w:sz w:val="20"/>
        </w:rPr>
        <w:t>and</w:t>
      </w:r>
      <w:r>
        <w:rPr>
          <w:b/>
          <w:color w:val="0088CE"/>
          <w:spacing w:val="-18"/>
          <w:w w:val="90"/>
          <w:sz w:val="20"/>
        </w:rPr>
        <w:t xml:space="preserve"> </w:t>
      </w:r>
      <w:r>
        <w:rPr>
          <w:b/>
          <w:color w:val="0088CE"/>
          <w:w w:val="90"/>
          <w:sz w:val="20"/>
        </w:rPr>
        <w:t>plan</w:t>
      </w:r>
      <w:r>
        <w:rPr>
          <w:b/>
          <w:color w:val="0088CE"/>
          <w:spacing w:val="-18"/>
          <w:w w:val="90"/>
          <w:sz w:val="20"/>
        </w:rPr>
        <w:t xml:space="preserve"> </w:t>
      </w:r>
      <w:r>
        <w:rPr>
          <w:b/>
          <w:color w:val="0088CE"/>
          <w:w w:val="90"/>
          <w:sz w:val="20"/>
        </w:rPr>
        <w:t>inclusion</w:t>
      </w:r>
      <w:r>
        <w:rPr>
          <w:b/>
          <w:color w:val="0088CE"/>
          <w:spacing w:val="-18"/>
          <w:w w:val="90"/>
          <w:sz w:val="20"/>
        </w:rPr>
        <w:t xml:space="preserve"> </w:t>
      </w:r>
      <w:r>
        <w:rPr>
          <w:b/>
          <w:color w:val="0088CE"/>
          <w:w w:val="90"/>
          <w:sz w:val="20"/>
        </w:rPr>
        <w:t>from</w:t>
      </w:r>
      <w:r>
        <w:rPr>
          <w:b/>
          <w:color w:val="0088CE"/>
          <w:spacing w:val="-18"/>
          <w:w w:val="90"/>
          <w:sz w:val="20"/>
        </w:rPr>
        <w:t xml:space="preserve"> </w:t>
      </w:r>
      <w:r>
        <w:rPr>
          <w:b/>
          <w:color w:val="0088CE"/>
          <w:w w:val="90"/>
          <w:sz w:val="20"/>
        </w:rPr>
        <w:t>the</w:t>
      </w:r>
      <w:r>
        <w:rPr>
          <w:b/>
          <w:color w:val="0088CE"/>
          <w:spacing w:val="-18"/>
          <w:w w:val="90"/>
          <w:sz w:val="20"/>
        </w:rPr>
        <w:t xml:space="preserve"> </w:t>
      </w:r>
      <w:r>
        <w:rPr>
          <w:b/>
          <w:color w:val="0088CE"/>
          <w:w w:val="90"/>
          <w:sz w:val="20"/>
        </w:rPr>
        <w:t>onset</w:t>
      </w:r>
      <w:r>
        <w:rPr>
          <w:b/>
          <w:color w:val="0088CE"/>
          <w:spacing w:val="-18"/>
          <w:w w:val="90"/>
          <w:sz w:val="20"/>
        </w:rPr>
        <w:t xml:space="preserve"> </w:t>
      </w:r>
      <w:r>
        <w:rPr>
          <w:b/>
          <w:color w:val="0088CE"/>
          <w:w w:val="90"/>
          <w:sz w:val="20"/>
        </w:rPr>
        <w:t>of</w:t>
      </w:r>
      <w:r>
        <w:rPr>
          <w:b/>
          <w:color w:val="0088CE"/>
          <w:spacing w:val="-18"/>
          <w:w w:val="90"/>
          <w:sz w:val="20"/>
        </w:rPr>
        <w:t xml:space="preserve"> </w:t>
      </w:r>
      <w:r>
        <w:rPr>
          <w:b/>
          <w:color w:val="0088CE"/>
          <w:w w:val="90"/>
          <w:sz w:val="20"/>
        </w:rPr>
        <w:t>all</w:t>
      </w:r>
      <w:r>
        <w:rPr>
          <w:b/>
          <w:color w:val="0088CE"/>
          <w:spacing w:val="-18"/>
          <w:w w:val="90"/>
          <w:sz w:val="20"/>
        </w:rPr>
        <w:t xml:space="preserve"> </w:t>
      </w:r>
      <w:r>
        <w:rPr>
          <w:b/>
          <w:color w:val="0088CE"/>
          <w:w w:val="90"/>
          <w:sz w:val="20"/>
        </w:rPr>
        <w:t>programs</w:t>
      </w:r>
      <w:r>
        <w:rPr>
          <w:b/>
          <w:color w:val="0088CE"/>
          <w:spacing w:val="-19"/>
          <w:w w:val="90"/>
          <w:sz w:val="20"/>
        </w:rPr>
        <w:t xml:space="preserve"> </w:t>
      </w:r>
      <w:r>
        <w:rPr>
          <w:b/>
          <w:color w:val="6D6E71"/>
          <w:w w:val="90"/>
          <w:sz w:val="20"/>
        </w:rPr>
        <w:t xml:space="preserve">to </w:t>
      </w:r>
      <w:r>
        <w:rPr>
          <w:b/>
          <w:color w:val="6D6E71"/>
          <w:w w:val="85"/>
          <w:sz w:val="20"/>
        </w:rPr>
        <w:t>ensure</w:t>
      </w:r>
      <w:r>
        <w:rPr>
          <w:b/>
          <w:color w:val="6D6E71"/>
          <w:spacing w:val="-9"/>
          <w:w w:val="85"/>
          <w:sz w:val="20"/>
        </w:rPr>
        <w:t xml:space="preserve"> </w:t>
      </w:r>
      <w:r>
        <w:rPr>
          <w:b/>
          <w:color w:val="6D6E71"/>
          <w:w w:val="85"/>
          <w:sz w:val="20"/>
        </w:rPr>
        <w:t>the</w:t>
      </w:r>
      <w:r>
        <w:rPr>
          <w:b/>
          <w:color w:val="6D6E71"/>
          <w:spacing w:val="-9"/>
          <w:w w:val="85"/>
          <w:sz w:val="20"/>
        </w:rPr>
        <w:t xml:space="preserve"> </w:t>
      </w:r>
      <w:r>
        <w:rPr>
          <w:b/>
          <w:color w:val="6D6E71"/>
          <w:w w:val="85"/>
          <w:sz w:val="20"/>
        </w:rPr>
        <w:t>support</w:t>
      </w:r>
      <w:r>
        <w:rPr>
          <w:b/>
          <w:color w:val="6D6E71"/>
          <w:spacing w:val="-9"/>
          <w:w w:val="85"/>
          <w:sz w:val="20"/>
        </w:rPr>
        <w:t xml:space="preserve"> </w:t>
      </w:r>
      <w:r>
        <w:rPr>
          <w:b/>
          <w:color w:val="6D6E71"/>
          <w:w w:val="85"/>
          <w:sz w:val="20"/>
        </w:rPr>
        <w:t>programs</w:t>
      </w:r>
      <w:r>
        <w:rPr>
          <w:b/>
          <w:color w:val="6D6E71"/>
          <w:spacing w:val="-9"/>
          <w:w w:val="85"/>
          <w:sz w:val="20"/>
        </w:rPr>
        <w:t xml:space="preserve"> </w:t>
      </w:r>
      <w:r>
        <w:rPr>
          <w:b/>
          <w:color w:val="6D6E71"/>
          <w:w w:val="85"/>
          <w:sz w:val="20"/>
        </w:rPr>
        <w:t>meet</w:t>
      </w:r>
      <w:r>
        <w:rPr>
          <w:b/>
          <w:color w:val="6D6E71"/>
          <w:spacing w:val="-9"/>
          <w:w w:val="85"/>
          <w:sz w:val="20"/>
        </w:rPr>
        <w:t xml:space="preserve"> </w:t>
      </w:r>
      <w:r>
        <w:rPr>
          <w:b/>
          <w:color w:val="6D6E71"/>
          <w:w w:val="85"/>
          <w:sz w:val="20"/>
        </w:rPr>
        <w:t>the</w:t>
      </w:r>
      <w:r>
        <w:rPr>
          <w:b/>
          <w:color w:val="6D6E71"/>
          <w:spacing w:val="-9"/>
          <w:w w:val="85"/>
          <w:sz w:val="20"/>
        </w:rPr>
        <w:t xml:space="preserve"> </w:t>
      </w:r>
      <w:r>
        <w:rPr>
          <w:b/>
          <w:color w:val="6D6E71"/>
          <w:w w:val="85"/>
          <w:sz w:val="20"/>
        </w:rPr>
        <w:t>specific</w:t>
      </w:r>
      <w:r>
        <w:rPr>
          <w:b/>
          <w:color w:val="6D6E71"/>
          <w:spacing w:val="-9"/>
          <w:w w:val="85"/>
          <w:sz w:val="20"/>
        </w:rPr>
        <w:t xml:space="preserve"> </w:t>
      </w:r>
      <w:r>
        <w:rPr>
          <w:b/>
          <w:color w:val="6D6E71"/>
          <w:w w:val="85"/>
          <w:sz w:val="20"/>
        </w:rPr>
        <w:t xml:space="preserve">needs </w:t>
      </w:r>
      <w:r>
        <w:rPr>
          <w:b/>
          <w:color w:val="6D6E71"/>
          <w:w w:val="90"/>
          <w:sz w:val="20"/>
        </w:rPr>
        <w:t>of</w:t>
      </w:r>
      <w:r>
        <w:rPr>
          <w:b/>
          <w:color w:val="6D6E71"/>
          <w:spacing w:val="-18"/>
          <w:w w:val="90"/>
          <w:sz w:val="20"/>
        </w:rPr>
        <w:t xml:space="preserve"> </w:t>
      </w:r>
      <w:r>
        <w:rPr>
          <w:b/>
          <w:color w:val="6D6E71"/>
          <w:w w:val="90"/>
          <w:sz w:val="20"/>
        </w:rPr>
        <w:t>22.9%</w:t>
      </w:r>
      <w:r>
        <w:rPr>
          <w:b/>
          <w:color w:val="6D6E71"/>
          <w:spacing w:val="-18"/>
          <w:w w:val="90"/>
          <w:sz w:val="20"/>
        </w:rPr>
        <w:t xml:space="preserve"> </w:t>
      </w:r>
      <w:r>
        <w:rPr>
          <w:b/>
          <w:color w:val="6D6E71"/>
          <w:w w:val="90"/>
          <w:sz w:val="20"/>
        </w:rPr>
        <w:t>of</w:t>
      </w:r>
      <w:r>
        <w:rPr>
          <w:b/>
          <w:color w:val="6D6E71"/>
          <w:spacing w:val="-18"/>
          <w:w w:val="90"/>
          <w:sz w:val="20"/>
        </w:rPr>
        <w:t xml:space="preserve"> </w:t>
      </w:r>
      <w:r>
        <w:rPr>
          <w:b/>
          <w:color w:val="6D6E71"/>
          <w:w w:val="90"/>
          <w:sz w:val="20"/>
        </w:rPr>
        <w:t>the</w:t>
      </w:r>
      <w:r>
        <w:rPr>
          <w:b/>
          <w:color w:val="6D6E71"/>
          <w:spacing w:val="-18"/>
          <w:w w:val="90"/>
          <w:sz w:val="20"/>
        </w:rPr>
        <w:t xml:space="preserve"> </w:t>
      </w:r>
      <w:r>
        <w:rPr>
          <w:b/>
          <w:color w:val="6D6E71"/>
          <w:w w:val="90"/>
          <w:sz w:val="20"/>
        </w:rPr>
        <w:t>Syrian</w:t>
      </w:r>
      <w:r>
        <w:rPr>
          <w:b/>
          <w:color w:val="6D6E71"/>
          <w:spacing w:val="-18"/>
          <w:w w:val="90"/>
          <w:sz w:val="20"/>
        </w:rPr>
        <w:t xml:space="preserve"> </w:t>
      </w:r>
      <w:r>
        <w:rPr>
          <w:b/>
          <w:color w:val="6D6E71"/>
          <w:w w:val="90"/>
          <w:sz w:val="20"/>
        </w:rPr>
        <w:t>refugee</w:t>
      </w:r>
      <w:r>
        <w:rPr>
          <w:b/>
          <w:color w:val="6D6E71"/>
          <w:spacing w:val="-18"/>
          <w:w w:val="90"/>
          <w:sz w:val="20"/>
        </w:rPr>
        <w:t xml:space="preserve"> </w:t>
      </w:r>
      <w:r>
        <w:rPr>
          <w:b/>
          <w:color w:val="6D6E71"/>
          <w:w w:val="90"/>
          <w:sz w:val="20"/>
        </w:rPr>
        <w:t>population</w:t>
      </w:r>
      <w:r>
        <w:rPr>
          <w:b/>
          <w:color w:val="6D6E71"/>
          <w:spacing w:val="-18"/>
          <w:w w:val="90"/>
          <w:sz w:val="20"/>
        </w:rPr>
        <w:t xml:space="preserve"> </w:t>
      </w:r>
      <w:r>
        <w:rPr>
          <w:b/>
          <w:color w:val="6D6E71"/>
          <w:w w:val="90"/>
          <w:sz w:val="20"/>
        </w:rPr>
        <w:t>who</w:t>
      </w:r>
      <w:r>
        <w:rPr>
          <w:b/>
          <w:color w:val="6D6E71"/>
          <w:spacing w:val="-18"/>
          <w:w w:val="90"/>
          <w:sz w:val="20"/>
        </w:rPr>
        <w:t xml:space="preserve"> </w:t>
      </w:r>
      <w:r>
        <w:rPr>
          <w:b/>
          <w:color w:val="6D6E71"/>
          <w:w w:val="90"/>
          <w:sz w:val="20"/>
        </w:rPr>
        <w:t xml:space="preserve">have </w:t>
      </w:r>
      <w:r>
        <w:rPr>
          <w:b/>
          <w:color w:val="6D6E71"/>
          <w:w w:val="85"/>
          <w:sz w:val="20"/>
        </w:rPr>
        <w:t>disabilities</w:t>
      </w:r>
      <w:r>
        <w:rPr>
          <w:b/>
          <w:color w:val="6D6E71"/>
          <w:spacing w:val="-27"/>
          <w:w w:val="85"/>
          <w:sz w:val="20"/>
        </w:rPr>
        <w:t xml:space="preserve"> </w:t>
      </w:r>
      <w:r>
        <w:rPr>
          <w:b/>
          <w:color w:val="6D6E71"/>
          <w:w w:val="85"/>
          <w:sz w:val="20"/>
        </w:rPr>
        <w:t>at</w:t>
      </w:r>
      <w:r>
        <w:rPr>
          <w:b/>
          <w:color w:val="6D6E71"/>
          <w:spacing w:val="-27"/>
          <w:w w:val="85"/>
          <w:sz w:val="20"/>
        </w:rPr>
        <w:t xml:space="preserve"> </w:t>
      </w:r>
      <w:r>
        <w:rPr>
          <w:b/>
          <w:color w:val="6D6E71"/>
          <w:w w:val="85"/>
          <w:sz w:val="20"/>
        </w:rPr>
        <w:t>the</w:t>
      </w:r>
      <w:r>
        <w:rPr>
          <w:b/>
          <w:color w:val="6D6E71"/>
          <w:spacing w:val="-27"/>
          <w:w w:val="85"/>
          <w:sz w:val="20"/>
        </w:rPr>
        <w:t xml:space="preserve"> </w:t>
      </w:r>
      <w:r>
        <w:rPr>
          <w:b/>
          <w:color w:val="6D6E71"/>
          <w:w w:val="85"/>
          <w:sz w:val="20"/>
        </w:rPr>
        <w:t>individual</w:t>
      </w:r>
      <w:r>
        <w:rPr>
          <w:b/>
          <w:color w:val="6D6E71"/>
          <w:spacing w:val="-27"/>
          <w:w w:val="85"/>
          <w:sz w:val="20"/>
        </w:rPr>
        <w:t xml:space="preserve"> </w:t>
      </w:r>
      <w:r>
        <w:rPr>
          <w:b/>
          <w:color w:val="6D6E71"/>
          <w:w w:val="85"/>
          <w:sz w:val="20"/>
        </w:rPr>
        <w:t>level</w:t>
      </w:r>
      <w:r>
        <w:rPr>
          <w:b/>
          <w:color w:val="6D6E71"/>
          <w:spacing w:val="-27"/>
          <w:w w:val="85"/>
          <w:sz w:val="20"/>
        </w:rPr>
        <w:t xml:space="preserve"> </w:t>
      </w:r>
      <w:r>
        <w:rPr>
          <w:b/>
          <w:color w:val="6D6E71"/>
          <w:w w:val="85"/>
          <w:sz w:val="20"/>
        </w:rPr>
        <w:t>and</w:t>
      </w:r>
      <w:r>
        <w:rPr>
          <w:b/>
          <w:color w:val="6D6E71"/>
          <w:spacing w:val="-27"/>
          <w:w w:val="85"/>
          <w:sz w:val="20"/>
        </w:rPr>
        <w:t xml:space="preserve"> </w:t>
      </w:r>
      <w:r>
        <w:rPr>
          <w:b/>
          <w:color w:val="6D6E71"/>
          <w:w w:val="85"/>
          <w:sz w:val="20"/>
        </w:rPr>
        <w:t>of</w:t>
      </w:r>
      <w:r>
        <w:rPr>
          <w:b/>
          <w:color w:val="6D6E71"/>
          <w:spacing w:val="-27"/>
          <w:w w:val="85"/>
          <w:sz w:val="20"/>
        </w:rPr>
        <w:t xml:space="preserve"> </w:t>
      </w:r>
      <w:r>
        <w:rPr>
          <w:b/>
          <w:color w:val="6D6E71"/>
          <w:w w:val="85"/>
          <w:sz w:val="20"/>
        </w:rPr>
        <w:t>62%</w:t>
      </w:r>
      <w:r>
        <w:rPr>
          <w:b/>
          <w:color w:val="6D6E71"/>
          <w:spacing w:val="-27"/>
          <w:w w:val="85"/>
          <w:sz w:val="20"/>
        </w:rPr>
        <w:t xml:space="preserve"> </w:t>
      </w:r>
      <w:r>
        <w:rPr>
          <w:b/>
          <w:color w:val="6D6E71"/>
          <w:w w:val="85"/>
          <w:sz w:val="20"/>
        </w:rPr>
        <w:t>of</w:t>
      </w:r>
      <w:r>
        <w:rPr>
          <w:b/>
          <w:color w:val="6D6E71"/>
          <w:spacing w:val="-27"/>
          <w:w w:val="85"/>
          <w:sz w:val="20"/>
        </w:rPr>
        <w:t xml:space="preserve"> </w:t>
      </w:r>
      <w:r>
        <w:rPr>
          <w:b/>
          <w:color w:val="6D6E71"/>
          <w:w w:val="85"/>
          <w:sz w:val="20"/>
        </w:rPr>
        <w:t>refugee families</w:t>
      </w:r>
      <w:r>
        <w:rPr>
          <w:b/>
          <w:color w:val="6D6E71"/>
          <w:spacing w:val="-32"/>
          <w:w w:val="85"/>
          <w:sz w:val="20"/>
        </w:rPr>
        <w:t xml:space="preserve"> </w:t>
      </w:r>
      <w:r>
        <w:rPr>
          <w:b/>
          <w:color w:val="6D6E71"/>
          <w:w w:val="85"/>
          <w:sz w:val="20"/>
        </w:rPr>
        <w:t>that</w:t>
      </w:r>
      <w:r>
        <w:rPr>
          <w:b/>
          <w:color w:val="6D6E71"/>
          <w:spacing w:val="-32"/>
          <w:w w:val="85"/>
          <w:sz w:val="20"/>
        </w:rPr>
        <w:t xml:space="preserve"> </w:t>
      </w:r>
      <w:r>
        <w:rPr>
          <w:b/>
          <w:color w:val="6D6E71"/>
          <w:w w:val="85"/>
          <w:sz w:val="20"/>
        </w:rPr>
        <w:t>have</w:t>
      </w:r>
      <w:r>
        <w:rPr>
          <w:b/>
          <w:color w:val="6D6E71"/>
          <w:spacing w:val="-32"/>
          <w:w w:val="85"/>
          <w:sz w:val="20"/>
        </w:rPr>
        <w:t xml:space="preserve"> </w:t>
      </w:r>
      <w:r>
        <w:rPr>
          <w:b/>
          <w:color w:val="6D6E71"/>
          <w:w w:val="85"/>
          <w:sz w:val="20"/>
        </w:rPr>
        <w:t>at</w:t>
      </w:r>
      <w:r>
        <w:rPr>
          <w:b/>
          <w:color w:val="6D6E71"/>
          <w:spacing w:val="-32"/>
          <w:w w:val="85"/>
          <w:sz w:val="20"/>
        </w:rPr>
        <w:t xml:space="preserve"> </w:t>
      </w:r>
      <w:r>
        <w:rPr>
          <w:b/>
          <w:color w:val="6D6E71"/>
          <w:w w:val="85"/>
          <w:sz w:val="20"/>
        </w:rPr>
        <w:t>least</w:t>
      </w:r>
      <w:r>
        <w:rPr>
          <w:b/>
          <w:color w:val="6D6E71"/>
          <w:spacing w:val="-32"/>
          <w:w w:val="85"/>
          <w:sz w:val="20"/>
        </w:rPr>
        <w:t xml:space="preserve"> </w:t>
      </w:r>
      <w:r>
        <w:rPr>
          <w:b/>
          <w:color w:val="6D6E71"/>
          <w:w w:val="85"/>
          <w:sz w:val="20"/>
        </w:rPr>
        <w:t>one</w:t>
      </w:r>
      <w:r>
        <w:rPr>
          <w:b/>
          <w:color w:val="6D6E71"/>
          <w:spacing w:val="-32"/>
          <w:w w:val="85"/>
          <w:sz w:val="20"/>
        </w:rPr>
        <w:t xml:space="preserve"> </w:t>
      </w:r>
      <w:r>
        <w:rPr>
          <w:b/>
          <w:color w:val="6D6E71"/>
          <w:w w:val="85"/>
          <w:sz w:val="20"/>
        </w:rPr>
        <w:t>member</w:t>
      </w:r>
      <w:r>
        <w:rPr>
          <w:b/>
          <w:color w:val="6D6E71"/>
          <w:spacing w:val="-32"/>
          <w:w w:val="85"/>
          <w:sz w:val="20"/>
        </w:rPr>
        <w:t xml:space="preserve"> </w:t>
      </w:r>
      <w:r>
        <w:rPr>
          <w:b/>
          <w:color w:val="6D6E71"/>
          <w:w w:val="85"/>
          <w:sz w:val="20"/>
        </w:rPr>
        <w:t>with</w:t>
      </w:r>
      <w:r>
        <w:rPr>
          <w:b/>
          <w:color w:val="6D6E71"/>
          <w:spacing w:val="-32"/>
          <w:w w:val="85"/>
          <w:sz w:val="20"/>
        </w:rPr>
        <w:t xml:space="preserve"> </w:t>
      </w:r>
      <w:r>
        <w:rPr>
          <w:b/>
          <w:color w:val="6D6E71"/>
          <w:w w:val="85"/>
          <w:sz w:val="20"/>
        </w:rPr>
        <w:t>disabilities</w:t>
      </w:r>
      <w:r>
        <w:rPr>
          <w:b/>
          <w:color w:val="6D6E71"/>
          <w:w w:val="79"/>
          <w:sz w:val="20"/>
        </w:rPr>
        <w:t xml:space="preserve"> </w:t>
      </w:r>
      <w:r>
        <w:rPr>
          <w:b/>
          <w:color w:val="6D6E71"/>
          <w:w w:val="95"/>
          <w:sz w:val="20"/>
        </w:rPr>
        <w:t>at the household</w:t>
      </w:r>
      <w:r>
        <w:rPr>
          <w:b/>
          <w:color w:val="6D6E71"/>
          <w:spacing w:val="-48"/>
          <w:w w:val="95"/>
          <w:sz w:val="20"/>
        </w:rPr>
        <w:t xml:space="preserve"> </w:t>
      </w:r>
      <w:r>
        <w:rPr>
          <w:b/>
          <w:color w:val="6D6E71"/>
          <w:w w:val="95"/>
          <w:sz w:val="20"/>
        </w:rPr>
        <w:t>level.</w:t>
      </w:r>
    </w:p>
    <w:p w:rsidR="009702CD" w:rsidRDefault="009702CD">
      <w:pPr>
        <w:pStyle w:val="BodyText"/>
        <w:spacing w:before="9"/>
        <w:rPr>
          <w:sz w:val="16"/>
        </w:rPr>
      </w:pPr>
    </w:p>
    <w:p w:rsidR="009702CD" w:rsidRDefault="00166ADE">
      <w:pPr>
        <w:pStyle w:val="ListParagraph"/>
        <w:numPr>
          <w:ilvl w:val="0"/>
          <w:numId w:val="48"/>
        </w:numPr>
        <w:tabs>
          <w:tab w:val="left" w:pos="900"/>
        </w:tabs>
        <w:spacing w:line="230" w:lineRule="auto"/>
        <w:jc w:val="both"/>
        <w:rPr>
          <w:b/>
          <w:sz w:val="20"/>
        </w:rPr>
      </w:pPr>
      <w:r>
        <w:pict>
          <v:line id="_x0000_s3920" style="position:absolute;left:0;text-align:left;z-index:1312;mso-position-horizontal-relative:page" from="0,160.3pt" to="0,174.35pt" strokecolor="#0088ce" strokeweight="0">
            <w10:wrap anchorx="page"/>
          </v:line>
        </w:pict>
      </w:r>
      <w:r>
        <w:rPr>
          <w:b/>
          <w:color w:val="0088CE"/>
          <w:w w:val="85"/>
          <w:sz w:val="20"/>
        </w:rPr>
        <w:t>Build</w:t>
      </w:r>
      <w:r>
        <w:rPr>
          <w:b/>
          <w:color w:val="0088CE"/>
          <w:spacing w:val="-32"/>
          <w:w w:val="85"/>
          <w:sz w:val="20"/>
        </w:rPr>
        <w:t xml:space="preserve"> </w:t>
      </w:r>
      <w:r>
        <w:rPr>
          <w:b/>
          <w:color w:val="0088CE"/>
          <w:w w:val="85"/>
          <w:sz w:val="20"/>
        </w:rPr>
        <w:t>stakeholders’</w:t>
      </w:r>
      <w:r>
        <w:rPr>
          <w:b/>
          <w:color w:val="0088CE"/>
          <w:spacing w:val="-32"/>
          <w:w w:val="85"/>
          <w:sz w:val="20"/>
        </w:rPr>
        <w:t xml:space="preserve"> </w:t>
      </w:r>
      <w:r>
        <w:rPr>
          <w:b/>
          <w:color w:val="0088CE"/>
          <w:w w:val="85"/>
          <w:sz w:val="20"/>
        </w:rPr>
        <w:t>capacity</w:t>
      </w:r>
      <w:r>
        <w:rPr>
          <w:b/>
          <w:color w:val="0088CE"/>
          <w:spacing w:val="-32"/>
          <w:w w:val="85"/>
          <w:sz w:val="20"/>
        </w:rPr>
        <w:t xml:space="preserve"> </w:t>
      </w:r>
      <w:r>
        <w:rPr>
          <w:b/>
          <w:color w:val="0088CE"/>
          <w:w w:val="85"/>
          <w:sz w:val="20"/>
        </w:rPr>
        <w:t>and</w:t>
      </w:r>
      <w:r>
        <w:rPr>
          <w:b/>
          <w:color w:val="0088CE"/>
          <w:spacing w:val="-32"/>
          <w:w w:val="85"/>
          <w:sz w:val="20"/>
        </w:rPr>
        <w:t xml:space="preserve"> </w:t>
      </w:r>
      <w:r>
        <w:rPr>
          <w:b/>
          <w:color w:val="0088CE"/>
          <w:w w:val="85"/>
          <w:sz w:val="20"/>
        </w:rPr>
        <w:t>collect</w:t>
      </w:r>
      <w:r>
        <w:rPr>
          <w:b/>
          <w:color w:val="0088CE"/>
          <w:spacing w:val="-32"/>
          <w:w w:val="85"/>
          <w:sz w:val="20"/>
        </w:rPr>
        <w:t xml:space="preserve"> </w:t>
      </w:r>
      <w:r>
        <w:rPr>
          <w:b/>
          <w:color w:val="0088CE"/>
          <w:w w:val="85"/>
          <w:sz w:val="20"/>
        </w:rPr>
        <w:t>disability</w:t>
      </w:r>
      <w:r>
        <w:rPr>
          <w:b/>
          <w:color w:val="0088CE"/>
          <w:spacing w:val="-32"/>
          <w:w w:val="85"/>
          <w:sz w:val="20"/>
        </w:rPr>
        <w:t xml:space="preserve"> </w:t>
      </w:r>
      <w:r>
        <w:rPr>
          <w:b/>
          <w:color w:val="0088CE"/>
          <w:w w:val="85"/>
          <w:sz w:val="20"/>
        </w:rPr>
        <w:t xml:space="preserve">data </w:t>
      </w:r>
      <w:r>
        <w:rPr>
          <w:b/>
          <w:color w:val="0088CE"/>
          <w:w w:val="90"/>
          <w:sz w:val="20"/>
        </w:rPr>
        <w:t>using</w:t>
      </w:r>
      <w:r>
        <w:rPr>
          <w:b/>
          <w:color w:val="0088CE"/>
          <w:spacing w:val="-15"/>
          <w:w w:val="90"/>
          <w:sz w:val="20"/>
        </w:rPr>
        <w:t xml:space="preserve"> </w:t>
      </w:r>
      <w:r>
        <w:rPr>
          <w:b/>
          <w:color w:val="0088CE"/>
          <w:w w:val="90"/>
          <w:sz w:val="20"/>
        </w:rPr>
        <w:t>the</w:t>
      </w:r>
      <w:r>
        <w:rPr>
          <w:b/>
          <w:color w:val="0088CE"/>
          <w:spacing w:val="-15"/>
          <w:w w:val="90"/>
          <w:sz w:val="20"/>
        </w:rPr>
        <w:t xml:space="preserve"> </w:t>
      </w:r>
      <w:r>
        <w:rPr>
          <w:b/>
          <w:color w:val="0088CE"/>
          <w:w w:val="90"/>
          <w:sz w:val="20"/>
        </w:rPr>
        <w:t>relevant</w:t>
      </w:r>
      <w:r>
        <w:rPr>
          <w:b/>
          <w:color w:val="0088CE"/>
          <w:spacing w:val="-15"/>
          <w:w w:val="90"/>
          <w:sz w:val="20"/>
        </w:rPr>
        <w:t xml:space="preserve"> </w:t>
      </w:r>
      <w:r>
        <w:rPr>
          <w:b/>
          <w:color w:val="0088CE"/>
          <w:w w:val="90"/>
          <w:sz w:val="20"/>
        </w:rPr>
        <w:t>Washington</w:t>
      </w:r>
      <w:r>
        <w:rPr>
          <w:b/>
          <w:color w:val="0088CE"/>
          <w:spacing w:val="-15"/>
          <w:w w:val="90"/>
          <w:sz w:val="20"/>
        </w:rPr>
        <w:t xml:space="preserve"> </w:t>
      </w:r>
      <w:r>
        <w:rPr>
          <w:b/>
          <w:color w:val="0088CE"/>
          <w:w w:val="90"/>
          <w:sz w:val="20"/>
        </w:rPr>
        <w:t>Group</w:t>
      </w:r>
      <w:r>
        <w:rPr>
          <w:b/>
          <w:color w:val="0088CE"/>
          <w:spacing w:val="-15"/>
          <w:w w:val="90"/>
          <w:sz w:val="20"/>
        </w:rPr>
        <w:t xml:space="preserve"> </w:t>
      </w:r>
      <w:r>
        <w:rPr>
          <w:b/>
          <w:color w:val="0088CE"/>
          <w:w w:val="90"/>
          <w:sz w:val="20"/>
        </w:rPr>
        <w:t>Questions</w:t>
      </w:r>
      <w:r>
        <w:rPr>
          <w:b/>
          <w:color w:val="0088CE"/>
          <w:spacing w:val="-15"/>
          <w:w w:val="90"/>
          <w:sz w:val="20"/>
        </w:rPr>
        <w:t xml:space="preserve"> </w:t>
      </w:r>
      <w:r>
        <w:rPr>
          <w:b/>
          <w:color w:val="0088CE"/>
          <w:w w:val="90"/>
          <w:sz w:val="20"/>
        </w:rPr>
        <w:t>for the</w:t>
      </w:r>
      <w:r>
        <w:rPr>
          <w:b/>
          <w:color w:val="0088CE"/>
          <w:spacing w:val="-30"/>
          <w:w w:val="90"/>
          <w:sz w:val="20"/>
        </w:rPr>
        <w:t xml:space="preserve"> </w:t>
      </w:r>
      <w:r>
        <w:rPr>
          <w:b/>
          <w:color w:val="0088CE"/>
          <w:w w:val="90"/>
          <w:sz w:val="20"/>
        </w:rPr>
        <w:t>context.</w:t>
      </w:r>
      <w:r>
        <w:rPr>
          <w:b/>
          <w:color w:val="0088CE"/>
          <w:spacing w:val="-31"/>
          <w:w w:val="90"/>
          <w:sz w:val="20"/>
        </w:rPr>
        <w:t xml:space="preserve"> </w:t>
      </w:r>
      <w:r>
        <w:rPr>
          <w:b/>
          <w:color w:val="6D6E71"/>
          <w:w w:val="90"/>
          <w:sz w:val="20"/>
        </w:rPr>
        <w:t>This</w:t>
      </w:r>
      <w:r>
        <w:rPr>
          <w:b/>
          <w:color w:val="6D6E71"/>
          <w:spacing w:val="-31"/>
          <w:w w:val="90"/>
          <w:sz w:val="20"/>
        </w:rPr>
        <w:t xml:space="preserve"> </w:t>
      </w:r>
      <w:r>
        <w:rPr>
          <w:b/>
          <w:color w:val="6D6E71"/>
          <w:w w:val="90"/>
          <w:sz w:val="20"/>
        </w:rPr>
        <w:t>study</w:t>
      </w:r>
      <w:r>
        <w:rPr>
          <w:b/>
          <w:color w:val="6D6E71"/>
          <w:spacing w:val="-31"/>
          <w:w w:val="90"/>
          <w:sz w:val="20"/>
        </w:rPr>
        <w:t xml:space="preserve"> </w:t>
      </w:r>
      <w:r>
        <w:rPr>
          <w:b/>
          <w:color w:val="6D6E71"/>
          <w:w w:val="90"/>
          <w:sz w:val="20"/>
        </w:rPr>
        <w:t>used</w:t>
      </w:r>
      <w:r>
        <w:rPr>
          <w:b/>
          <w:color w:val="6D6E71"/>
          <w:spacing w:val="-31"/>
          <w:w w:val="90"/>
          <w:sz w:val="20"/>
        </w:rPr>
        <w:t xml:space="preserve"> </w:t>
      </w:r>
      <w:r>
        <w:rPr>
          <w:b/>
          <w:color w:val="6D6E71"/>
          <w:w w:val="90"/>
          <w:sz w:val="20"/>
        </w:rPr>
        <w:t>the</w:t>
      </w:r>
      <w:r>
        <w:rPr>
          <w:b/>
          <w:color w:val="6D6E71"/>
          <w:spacing w:val="-31"/>
          <w:w w:val="90"/>
          <w:sz w:val="20"/>
        </w:rPr>
        <w:t xml:space="preserve"> </w:t>
      </w:r>
      <w:r>
        <w:rPr>
          <w:b/>
          <w:color w:val="6D6E71"/>
          <w:w w:val="90"/>
          <w:sz w:val="20"/>
        </w:rPr>
        <w:t>WG</w:t>
      </w:r>
      <w:r>
        <w:rPr>
          <w:b/>
          <w:color w:val="6D6E71"/>
          <w:spacing w:val="-31"/>
          <w:w w:val="90"/>
          <w:sz w:val="20"/>
        </w:rPr>
        <w:t xml:space="preserve"> </w:t>
      </w:r>
      <w:r>
        <w:rPr>
          <w:b/>
          <w:color w:val="6D6E71"/>
          <w:w w:val="90"/>
          <w:sz w:val="20"/>
        </w:rPr>
        <w:t>ES</w:t>
      </w:r>
      <w:r>
        <w:rPr>
          <w:b/>
          <w:color w:val="6D6E71"/>
          <w:spacing w:val="-31"/>
          <w:w w:val="90"/>
          <w:sz w:val="20"/>
        </w:rPr>
        <w:t xml:space="preserve"> </w:t>
      </w:r>
      <w:r>
        <w:rPr>
          <w:b/>
          <w:color w:val="6D6E71"/>
          <w:w w:val="90"/>
          <w:sz w:val="20"/>
        </w:rPr>
        <w:t>and</w:t>
      </w:r>
      <w:r>
        <w:rPr>
          <w:b/>
          <w:color w:val="6D6E71"/>
          <w:spacing w:val="-31"/>
          <w:w w:val="90"/>
          <w:sz w:val="20"/>
        </w:rPr>
        <w:t xml:space="preserve"> </w:t>
      </w:r>
      <w:r>
        <w:rPr>
          <w:b/>
          <w:color w:val="6D6E71"/>
          <w:w w:val="90"/>
          <w:sz w:val="20"/>
        </w:rPr>
        <w:t>CFM</w:t>
      </w:r>
      <w:r>
        <w:rPr>
          <w:b/>
          <w:color w:val="6D6E71"/>
          <w:spacing w:val="-31"/>
          <w:w w:val="90"/>
          <w:sz w:val="20"/>
        </w:rPr>
        <w:t xml:space="preserve"> </w:t>
      </w:r>
      <w:r>
        <w:rPr>
          <w:b/>
          <w:color w:val="6D6E71"/>
          <w:w w:val="90"/>
          <w:sz w:val="20"/>
        </w:rPr>
        <w:t xml:space="preserve">and </w:t>
      </w:r>
      <w:r>
        <w:rPr>
          <w:b/>
          <w:color w:val="6D6E71"/>
          <w:w w:val="85"/>
          <w:sz w:val="20"/>
        </w:rPr>
        <w:t>found</w:t>
      </w:r>
      <w:r>
        <w:rPr>
          <w:b/>
          <w:color w:val="6D6E71"/>
          <w:spacing w:val="-36"/>
          <w:w w:val="85"/>
          <w:sz w:val="20"/>
        </w:rPr>
        <w:t xml:space="preserve"> </w:t>
      </w:r>
      <w:r>
        <w:rPr>
          <w:b/>
          <w:color w:val="6D6E71"/>
          <w:w w:val="85"/>
          <w:sz w:val="20"/>
        </w:rPr>
        <w:t>their</w:t>
      </w:r>
      <w:r>
        <w:rPr>
          <w:b/>
          <w:color w:val="6D6E71"/>
          <w:spacing w:val="-36"/>
          <w:w w:val="85"/>
          <w:sz w:val="20"/>
        </w:rPr>
        <w:t xml:space="preserve"> </w:t>
      </w:r>
      <w:r>
        <w:rPr>
          <w:b/>
          <w:color w:val="6D6E71"/>
          <w:w w:val="85"/>
          <w:sz w:val="20"/>
        </w:rPr>
        <w:t>usefulness</w:t>
      </w:r>
      <w:r>
        <w:rPr>
          <w:b/>
          <w:color w:val="6D6E71"/>
          <w:spacing w:val="-36"/>
          <w:w w:val="85"/>
          <w:sz w:val="20"/>
        </w:rPr>
        <w:t xml:space="preserve"> </w:t>
      </w:r>
      <w:r>
        <w:rPr>
          <w:b/>
          <w:color w:val="6D6E71"/>
          <w:w w:val="85"/>
          <w:sz w:val="20"/>
        </w:rPr>
        <w:t>in</w:t>
      </w:r>
      <w:r>
        <w:rPr>
          <w:b/>
          <w:color w:val="6D6E71"/>
          <w:spacing w:val="-36"/>
          <w:w w:val="85"/>
          <w:sz w:val="20"/>
        </w:rPr>
        <w:t xml:space="preserve"> </w:t>
      </w:r>
      <w:r>
        <w:rPr>
          <w:b/>
          <w:color w:val="6D6E71"/>
          <w:w w:val="85"/>
          <w:sz w:val="20"/>
        </w:rPr>
        <w:t>terms</w:t>
      </w:r>
      <w:r>
        <w:rPr>
          <w:b/>
          <w:color w:val="6D6E71"/>
          <w:spacing w:val="-36"/>
          <w:w w:val="85"/>
          <w:sz w:val="20"/>
        </w:rPr>
        <w:t xml:space="preserve"> </w:t>
      </w:r>
      <w:r>
        <w:rPr>
          <w:b/>
          <w:color w:val="6D6E71"/>
          <w:w w:val="85"/>
          <w:sz w:val="20"/>
        </w:rPr>
        <w:t>of</w:t>
      </w:r>
      <w:r>
        <w:rPr>
          <w:b/>
          <w:color w:val="6D6E71"/>
          <w:spacing w:val="-36"/>
          <w:w w:val="85"/>
          <w:sz w:val="20"/>
        </w:rPr>
        <w:t xml:space="preserve"> </w:t>
      </w:r>
      <w:r>
        <w:rPr>
          <w:b/>
          <w:color w:val="6D6E71"/>
          <w:w w:val="85"/>
          <w:sz w:val="20"/>
        </w:rPr>
        <w:t>their</w:t>
      </w:r>
      <w:r>
        <w:rPr>
          <w:b/>
          <w:color w:val="6D6E71"/>
          <w:spacing w:val="-36"/>
          <w:w w:val="85"/>
          <w:sz w:val="20"/>
        </w:rPr>
        <w:t xml:space="preserve"> </w:t>
      </w:r>
      <w:r>
        <w:rPr>
          <w:b/>
          <w:color w:val="6D6E71"/>
          <w:w w:val="85"/>
          <w:sz w:val="20"/>
        </w:rPr>
        <w:t>ability</w:t>
      </w:r>
      <w:r>
        <w:rPr>
          <w:b/>
          <w:color w:val="6D6E71"/>
          <w:spacing w:val="-36"/>
          <w:w w:val="85"/>
          <w:sz w:val="20"/>
        </w:rPr>
        <w:t xml:space="preserve"> </w:t>
      </w:r>
      <w:r>
        <w:rPr>
          <w:b/>
          <w:color w:val="6D6E71"/>
          <w:w w:val="85"/>
          <w:sz w:val="20"/>
        </w:rPr>
        <w:t>to</w:t>
      </w:r>
      <w:r>
        <w:rPr>
          <w:b/>
          <w:color w:val="6D6E71"/>
          <w:spacing w:val="-36"/>
          <w:w w:val="85"/>
          <w:sz w:val="20"/>
        </w:rPr>
        <w:t xml:space="preserve"> </w:t>
      </w:r>
      <w:r>
        <w:rPr>
          <w:b/>
          <w:color w:val="6D6E71"/>
          <w:w w:val="85"/>
          <w:sz w:val="20"/>
        </w:rPr>
        <w:t>identify persons who have difficulties with mental health and psychosocial issues, and address specific</w:t>
      </w:r>
      <w:r>
        <w:rPr>
          <w:b/>
          <w:color w:val="6D6E71"/>
          <w:spacing w:val="-29"/>
          <w:w w:val="85"/>
          <w:sz w:val="20"/>
        </w:rPr>
        <w:t xml:space="preserve"> </w:t>
      </w:r>
      <w:r>
        <w:rPr>
          <w:b/>
          <w:color w:val="6D6E71"/>
          <w:w w:val="85"/>
          <w:sz w:val="20"/>
        </w:rPr>
        <w:t>difficulties experienced by children. Application of the WG tools as the standardized disability identification tools as well as proper reporting and da</w:t>
      </w:r>
      <w:r>
        <w:rPr>
          <w:b/>
          <w:color w:val="6D6E71"/>
          <w:w w:val="85"/>
          <w:sz w:val="20"/>
        </w:rPr>
        <w:t>ta sharing will</w:t>
      </w:r>
      <w:r>
        <w:rPr>
          <w:b/>
          <w:color w:val="6D6E71"/>
          <w:spacing w:val="-8"/>
          <w:w w:val="85"/>
          <w:sz w:val="20"/>
        </w:rPr>
        <w:t xml:space="preserve"> </w:t>
      </w:r>
      <w:r>
        <w:rPr>
          <w:b/>
          <w:color w:val="6D6E71"/>
          <w:w w:val="85"/>
          <w:sz w:val="20"/>
        </w:rPr>
        <w:t>greatly contribute</w:t>
      </w:r>
      <w:r>
        <w:rPr>
          <w:b/>
          <w:color w:val="6D6E71"/>
          <w:spacing w:val="-33"/>
          <w:w w:val="85"/>
          <w:sz w:val="20"/>
        </w:rPr>
        <w:t xml:space="preserve"> </w:t>
      </w:r>
      <w:r>
        <w:rPr>
          <w:b/>
          <w:color w:val="6D6E71"/>
          <w:w w:val="85"/>
          <w:sz w:val="20"/>
        </w:rPr>
        <w:t>to</w:t>
      </w:r>
      <w:r>
        <w:rPr>
          <w:b/>
          <w:color w:val="6D6E71"/>
          <w:spacing w:val="-33"/>
          <w:w w:val="85"/>
          <w:sz w:val="20"/>
        </w:rPr>
        <w:t xml:space="preserve"> </w:t>
      </w:r>
      <w:r>
        <w:rPr>
          <w:b/>
          <w:color w:val="6D6E71"/>
          <w:w w:val="85"/>
          <w:sz w:val="20"/>
        </w:rPr>
        <w:t>the</w:t>
      </w:r>
      <w:r>
        <w:rPr>
          <w:b/>
          <w:color w:val="6D6E71"/>
          <w:spacing w:val="-33"/>
          <w:w w:val="85"/>
          <w:sz w:val="20"/>
        </w:rPr>
        <w:t xml:space="preserve"> </w:t>
      </w:r>
      <w:r>
        <w:rPr>
          <w:b/>
          <w:color w:val="6D6E71"/>
          <w:w w:val="85"/>
          <w:sz w:val="20"/>
        </w:rPr>
        <w:t>collection</w:t>
      </w:r>
      <w:r>
        <w:rPr>
          <w:b/>
          <w:color w:val="6D6E71"/>
          <w:spacing w:val="-33"/>
          <w:w w:val="85"/>
          <w:sz w:val="20"/>
        </w:rPr>
        <w:t xml:space="preserve"> </w:t>
      </w:r>
      <w:r>
        <w:rPr>
          <w:b/>
          <w:color w:val="6D6E71"/>
          <w:w w:val="85"/>
          <w:sz w:val="20"/>
        </w:rPr>
        <w:t>and</w:t>
      </w:r>
      <w:r>
        <w:rPr>
          <w:b/>
          <w:color w:val="6D6E71"/>
          <w:spacing w:val="-33"/>
          <w:w w:val="85"/>
          <w:sz w:val="20"/>
        </w:rPr>
        <w:t xml:space="preserve"> </w:t>
      </w:r>
      <w:r>
        <w:rPr>
          <w:b/>
          <w:color w:val="6D6E71"/>
          <w:w w:val="85"/>
          <w:sz w:val="20"/>
        </w:rPr>
        <w:t>analysis</w:t>
      </w:r>
      <w:r>
        <w:rPr>
          <w:b/>
          <w:color w:val="6D6E71"/>
          <w:spacing w:val="-33"/>
          <w:w w:val="85"/>
          <w:sz w:val="20"/>
        </w:rPr>
        <w:t xml:space="preserve"> </w:t>
      </w:r>
      <w:r>
        <w:rPr>
          <w:b/>
          <w:color w:val="6D6E71"/>
          <w:w w:val="85"/>
          <w:sz w:val="20"/>
        </w:rPr>
        <w:t>of</w:t>
      </w:r>
      <w:r>
        <w:rPr>
          <w:b/>
          <w:color w:val="6D6E71"/>
          <w:spacing w:val="-33"/>
          <w:w w:val="85"/>
          <w:sz w:val="20"/>
        </w:rPr>
        <w:t xml:space="preserve"> </w:t>
      </w:r>
      <w:r>
        <w:rPr>
          <w:b/>
          <w:color w:val="6D6E71"/>
          <w:w w:val="85"/>
          <w:sz w:val="20"/>
        </w:rPr>
        <w:t xml:space="preserve">comparable </w:t>
      </w:r>
      <w:r>
        <w:rPr>
          <w:b/>
          <w:color w:val="6D6E71"/>
          <w:w w:val="90"/>
          <w:sz w:val="20"/>
        </w:rPr>
        <w:t>disability</w:t>
      </w:r>
      <w:r>
        <w:rPr>
          <w:b/>
          <w:color w:val="6D6E71"/>
          <w:spacing w:val="-22"/>
          <w:w w:val="90"/>
          <w:sz w:val="20"/>
        </w:rPr>
        <w:t xml:space="preserve"> </w:t>
      </w:r>
      <w:r>
        <w:rPr>
          <w:b/>
          <w:color w:val="6D6E71"/>
          <w:w w:val="90"/>
          <w:sz w:val="20"/>
        </w:rPr>
        <w:t>data</w:t>
      </w:r>
      <w:r>
        <w:rPr>
          <w:b/>
          <w:color w:val="6D6E71"/>
          <w:spacing w:val="-22"/>
          <w:w w:val="90"/>
          <w:sz w:val="20"/>
        </w:rPr>
        <w:t xml:space="preserve"> </w:t>
      </w:r>
      <w:r>
        <w:rPr>
          <w:b/>
          <w:color w:val="6D6E71"/>
          <w:w w:val="90"/>
          <w:sz w:val="20"/>
        </w:rPr>
        <w:t>by</w:t>
      </w:r>
      <w:r>
        <w:rPr>
          <w:b/>
          <w:color w:val="6D6E71"/>
          <w:spacing w:val="-22"/>
          <w:w w:val="90"/>
          <w:sz w:val="20"/>
        </w:rPr>
        <w:t xml:space="preserve"> </w:t>
      </w:r>
      <w:r>
        <w:rPr>
          <w:b/>
          <w:color w:val="6D6E71"/>
          <w:w w:val="90"/>
          <w:sz w:val="20"/>
        </w:rPr>
        <w:t>different</w:t>
      </w:r>
      <w:r>
        <w:rPr>
          <w:b/>
          <w:color w:val="6D6E71"/>
          <w:spacing w:val="-22"/>
          <w:w w:val="90"/>
          <w:sz w:val="20"/>
        </w:rPr>
        <w:t xml:space="preserve"> </w:t>
      </w:r>
      <w:r>
        <w:rPr>
          <w:b/>
          <w:color w:val="6D6E71"/>
          <w:w w:val="90"/>
          <w:sz w:val="20"/>
        </w:rPr>
        <w:t>humanitarian</w:t>
      </w:r>
      <w:r>
        <w:rPr>
          <w:b/>
          <w:color w:val="6D6E71"/>
          <w:spacing w:val="-22"/>
          <w:w w:val="90"/>
          <w:sz w:val="20"/>
        </w:rPr>
        <w:t xml:space="preserve"> </w:t>
      </w:r>
      <w:r>
        <w:rPr>
          <w:b/>
          <w:color w:val="6D6E71"/>
          <w:w w:val="90"/>
          <w:sz w:val="20"/>
        </w:rPr>
        <w:t>actors</w:t>
      </w:r>
      <w:r>
        <w:rPr>
          <w:b/>
          <w:color w:val="6D6E71"/>
          <w:spacing w:val="-22"/>
          <w:w w:val="90"/>
          <w:sz w:val="20"/>
        </w:rPr>
        <w:t xml:space="preserve"> </w:t>
      </w:r>
      <w:r>
        <w:rPr>
          <w:b/>
          <w:color w:val="6D6E71"/>
          <w:w w:val="90"/>
          <w:sz w:val="20"/>
        </w:rPr>
        <w:t>at</w:t>
      </w:r>
      <w:r>
        <w:rPr>
          <w:b/>
          <w:color w:val="6D6E71"/>
          <w:spacing w:val="-22"/>
          <w:w w:val="90"/>
          <w:sz w:val="20"/>
        </w:rPr>
        <w:t xml:space="preserve"> </w:t>
      </w:r>
      <w:r>
        <w:rPr>
          <w:b/>
          <w:color w:val="6D6E71"/>
          <w:w w:val="90"/>
          <w:sz w:val="20"/>
        </w:rPr>
        <w:t xml:space="preserve">a </w:t>
      </w:r>
      <w:r>
        <w:rPr>
          <w:b/>
          <w:color w:val="6D6E71"/>
          <w:w w:val="80"/>
          <w:sz w:val="20"/>
        </w:rPr>
        <w:t>larger scale towards coordinated inclusive</w:t>
      </w:r>
      <w:r>
        <w:rPr>
          <w:b/>
          <w:color w:val="6D6E71"/>
          <w:spacing w:val="28"/>
          <w:w w:val="80"/>
          <w:sz w:val="20"/>
        </w:rPr>
        <w:t xml:space="preserve"> </w:t>
      </w:r>
      <w:r>
        <w:rPr>
          <w:b/>
          <w:color w:val="6D6E71"/>
          <w:w w:val="80"/>
          <w:sz w:val="20"/>
        </w:rPr>
        <w:t>programing.</w:t>
      </w:r>
    </w:p>
    <w:p w:rsidR="009702CD" w:rsidRDefault="00166ADE">
      <w:pPr>
        <w:pStyle w:val="ListParagraph"/>
        <w:numPr>
          <w:ilvl w:val="0"/>
          <w:numId w:val="48"/>
        </w:numPr>
        <w:tabs>
          <w:tab w:val="left" w:pos="900"/>
        </w:tabs>
        <w:spacing w:before="231" w:line="230" w:lineRule="auto"/>
        <w:jc w:val="both"/>
        <w:rPr>
          <w:b/>
          <w:sz w:val="20"/>
        </w:rPr>
      </w:pPr>
      <w:r>
        <w:rPr>
          <w:b/>
          <w:color w:val="0088CE"/>
          <w:w w:val="85"/>
          <w:sz w:val="20"/>
        </w:rPr>
        <w:t xml:space="preserve">Enhance efforts to consult persons with disabilities, </w:t>
      </w:r>
      <w:r>
        <w:rPr>
          <w:b/>
          <w:color w:val="0088CE"/>
          <w:w w:val="90"/>
          <w:sz w:val="20"/>
        </w:rPr>
        <w:t>in</w:t>
      </w:r>
      <w:r>
        <w:rPr>
          <w:b/>
          <w:color w:val="0088CE"/>
          <w:spacing w:val="-23"/>
          <w:w w:val="90"/>
          <w:sz w:val="20"/>
        </w:rPr>
        <w:t xml:space="preserve"> </w:t>
      </w:r>
      <w:r>
        <w:rPr>
          <w:b/>
          <w:color w:val="0088CE"/>
          <w:w w:val="90"/>
          <w:sz w:val="20"/>
        </w:rPr>
        <w:t>order</w:t>
      </w:r>
      <w:r>
        <w:rPr>
          <w:b/>
          <w:color w:val="0088CE"/>
          <w:spacing w:val="-23"/>
          <w:w w:val="90"/>
          <w:sz w:val="20"/>
        </w:rPr>
        <w:t xml:space="preserve"> </w:t>
      </w:r>
      <w:r>
        <w:rPr>
          <w:b/>
          <w:color w:val="0088CE"/>
          <w:w w:val="90"/>
          <w:sz w:val="20"/>
        </w:rPr>
        <w:t>to</w:t>
      </w:r>
      <w:r>
        <w:rPr>
          <w:b/>
          <w:color w:val="0088CE"/>
          <w:spacing w:val="-23"/>
          <w:w w:val="90"/>
          <w:sz w:val="20"/>
        </w:rPr>
        <w:t xml:space="preserve"> </w:t>
      </w:r>
      <w:r>
        <w:rPr>
          <w:b/>
          <w:color w:val="0088CE"/>
          <w:w w:val="90"/>
          <w:sz w:val="20"/>
        </w:rPr>
        <w:t>understand</w:t>
      </w:r>
      <w:r>
        <w:rPr>
          <w:b/>
          <w:color w:val="0088CE"/>
          <w:spacing w:val="-23"/>
          <w:w w:val="90"/>
          <w:sz w:val="20"/>
        </w:rPr>
        <w:t xml:space="preserve"> </w:t>
      </w:r>
      <w:r>
        <w:rPr>
          <w:b/>
          <w:color w:val="0088CE"/>
          <w:w w:val="90"/>
          <w:sz w:val="20"/>
        </w:rPr>
        <w:t>their</w:t>
      </w:r>
      <w:r>
        <w:rPr>
          <w:b/>
          <w:color w:val="0088CE"/>
          <w:spacing w:val="-23"/>
          <w:w w:val="90"/>
          <w:sz w:val="20"/>
        </w:rPr>
        <w:t xml:space="preserve"> </w:t>
      </w:r>
      <w:r>
        <w:rPr>
          <w:b/>
          <w:color w:val="0088CE"/>
          <w:w w:val="90"/>
          <w:sz w:val="20"/>
        </w:rPr>
        <w:t>views</w:t>
      </w:r>
      <w:r>
        <w:rPr>
          <w:b/>
          <w:color w:val="0088CE"/>
          <w:spacing w:val="-23"/>
          <w:w w:val="90"/>
          <w:sz w:val="20"/>
        </w:rPr>
        <w:t xml:space="preserve"> </w:t>
      </w:r>
      <w:r>
        <w:rPr>
          <w:b/>
          <w:color w:val="0088CE"/>
          <w:w w:val="90"/>
          <w:sz w:val="20"/>
        </w:rPr>
        <w:t>and</w:t>
      </w:r>
      <w:r>
        <w:rPr>
          <w:b/>
          <w:color w:val="0088CE"/>
          <w:spacing w:val="-23"/>
          <w:w w:val="90"/>
          <w:sz w:val="20"/>
        </w:rPr>
        <w:t xml:space="preserve"> </w:t>
      </w:r>
      <w:r>
        <w:rPr>
          <w:b/>
          <w:color w:val="0088CE"/>
          <w:w w:val="90"/>
          <w:sz w:val="20"/>
        </w:rPr>
        <w:t>provide</w:t>
      </w:r>
      <w:r>
        <w:rPr>
          <w:b/>
          <w:color w:val="0088CE"/>
          <w:spacing w:val="-23"/>
          <w:w w:val="90"/>
          <w:sz w:val="20"/>
        </w:rPr>
        <w:t xml:space="preserve"> </w:t>
      </w:r>
      <w:r>
        <w:rPr>
          <w:b/>
          <w:color w:val="0088CE"/>
          <w:w w:val="90"/>
          <w:sz w:val="20"/>
        </w:rPr>
        <w:t xml:space="preserve">more </w:t>
      </w:r>
      <w:r>
        <w:rPr>
          <w:b/>
          <w:color w:val="0088CE"/>
          <w:w w:val="95"/>
          <w:sz w:val="20"/>
        </w:rPr>
        <w:t>tailored</w:t>
      </w:r>
      <w:r>
        <w:rPr>
          <w:b/>
          <w:color w:val="0088CE"/>
          <w:spacing w:val="-14"/>
          <w:w w:val="95"/>
          <w:sz w:val="20"/>
        </w:rPr>
        <w:t xml:space="preserve"> </w:t>
      </w:r>
      <w:r>
        <w:rPr>
          <w:b/>
          <w:color w:val="0088CE"/>
          <w:w w:val="95"/>
          <w:sz w:val="20"/>
        </w:rPr>
        <w:t>services.</w:t>
      </w:r>
    </w:p>
    <w:p w:rsidR="009702CD" w:rsidRDefault="009702CD">
      <w:pPr>
        <w:pStyle w:val="BodyText"/>
        <w:spacing w:before="12"/>
        <w:rPr>
          <w:sz w:val="16"/>
        </w:rPr>
      </w:pPr>
    </w:p>
    <w:p w:rsidR="009702CD" w:rsidRDefault="00166ADE">
      <w:pPr>
        <w:pStyle w:val="ListParagraph"/>
        <w:numPr>
          <w:ilvl w:val="0"/>
          <w:numId w:val="48"/>
        </w:numPr>
        <w:tabs>
          <w:tab w:val="left" w:pos="900"/>
        </w:tabs>
        <w:spacing w:line="230" w:lineRule="auto"/>
        <w:jc w:val="both"/>
        <w:rPr>
          <w:b/>
          <w:sz w:val="20"/>
        </w:rPr>
      </w:pPr>
      <w:r>
        <w:rPr>
          <w:b/>
          <w:color w:val="0088CE"/>
          <w:w w:val="85"/>
          <w:sz w:val="20"/>
        </w:rPr>
        <w:t>Break</w:t>
      </w:r>
      <w:r>
        <w:rPr>
          <w:b/>
          <w:color w:val="0088CE"/>
          <w:spacing w:val="-32"/>
          <w:w w:val="85"/>
          <w:sz w:val="20"/>
        </w:rPr>
        <w:t xml:space="preserve"> </w:t>
      </w:r>
      <w:r>
        <w:rPr>
          <w:b/>
          <w:color w:val="0088CE"/>
          <w:w w:val="85"/>
          <w:sz w:val="20"/>
        </w:rPr>
        <w:t>fear</w:t>
      </w:r>
      <w:r>
        <w:rPr>
          <w:b/>
          <w:color w:val="0088CE"/>
          <w:spacing w:val="-32"/>
          <w:w w:val="85"/>
          <w:sz w:val="20"/>
        </w:rPr>
        <w:t xml:space="preserve"> </w:t>
      </w:r>
      <w:r>
        <w:rPr>
          <w:b/>
          <w:color w:val="0088CE"/>
          <w:w w:val="85"/>
          <w:sz w:val="20"/>
        </w:rPr>
        <w:t>towards</w:t>
      </w:r>
      <w:r>
        <w:rPr>
          <w:b/>
          <w:color w:val="0088CE"/>
          <w:spacing w:val="-32"/>
          <w:w w:val="85"/>
          <w:sz w:val="20"/>
        </w:rPr>
        <w:t xml:space="preserve"> </w:t>
      </w:r>
      <w:r>
        <w:rPr>
          <w:b/>
          <w:color w:val="0088CE"/>
          <w:w w:val="85"/>
          <w:sz w:val="20"/>
        </w:rPr>
        <w:t>disability,</w:t>
      </w:r>
      <w:r>
        <w:rPr>
          <w:b/>
          <w:color w:val="0088CE"/>
          <w:spacing w:val="-32"/>
          <w:w w:val="85"/>
          <w:sz w:val="20"/>
        </w:rPr>
        <w:t xml:space="preserve"> </w:t>
      </w:r>
      <w:r>
        <w:rPr>
          <w:b/>
          <w:color w:val="0088CE"/>
          <w:w w:val="85"/>
          <w:sz w:val="20"/>
        </w:rPr>
        <w:t>move</w:t>
      </w:r>
      <w:r>
        <w:rPr>
          <w:b/>
          <w:color w:val="0088CE"/>
          <w:spacing w:val="-32"/>
          <w:w w:val="85"/>
          <w:sz w:val="20"/>
        </w:rPr>
        <w:t xml:space="preserve"> </w:t>
      </w:r>
      <w:r>
        <w:rPr>
          <w:b/>
          <w:color w:val="0088CE"/>
          <w:w w:val="85"/>
          <w:sz w:val="20"/>
        </w:rPr>
        <w:t>away</w:t>
      </w:r>
      <w:r>
        <w:rPr>
          <w:b/>
          <w:color w:val="0088CE"/>
          <w:spacing w:val="-32"/>
          <w:w w:val="85"/>
          <w:sz w:val="20"/>
        </w:rPr>
        <w:t xml:space="preserve"> </w:t>
      </w:r>
      <w:r>
        <w:rPr>
          <w:b/>
          <w:color w:val="0088CE"/>
          <w:w w:val="85"/>
          <w:sz w:val="20"/>
        </w:rPr>
        <w:t>from</w:t>
      </w:r>
      <w:r>
        <w:rPr>
          <w:b/>
          <w:color w:val="0088CE"/>
          <w:spacing w:val="-32"/>
          <w:w w:val="85"/>
          <w:sz w:val="20"/>
        </w:rPr>
        <w:t xml:space="preserve"> </w:t>
      </w:r>
      <w:r>
        <w:rPr>
          <w:b/>
          <w:color w:val="0088CE"/>
          <w:w w:val="85"/>
          <w:sz w:val="20"/>
        </w:rPr>
        <w:t xml:space="preserve">reliance </w:t>
      </w:r>
      <w:r>
        <w:rPr>
          <w:b/>
          <w:color w:val="0088CE"/>
          <w:w w:val="90"/>
          <w:sz w:val="20"/>
        </w:rPr>
        <w:t xml:space="preserve">on “disability specialists” and promote disability </w:t>
      </w:r>
      <w:r>
        <w:rPr>
          <w:b/>
          <w:color w:val="0088CE"/>
          <w:w w:val="95"/>
          <w:sz w:val="20"/>
        </w:rPr>
        <w:t>mainstreaming.</w:t>
      </w:r>
    </w:p>
    <w:p w:rsidR="009702CD" w:rsidRDefault="00166ADE">
      <w:pPr>
        <w:pStyle w:val="BodyText"/>
        <w:spacing w:before="229" w:line="276" w:lineRule="exact"/>
        <w:ind w:left="720"/>
      </w:pPr>
      <w:r>
        <w:rPr>
          <w:color w:val="6D6E71"/>
          <w:w w:val="90"/>
        </w:rPr>
        <w:t>More specifically, the study points to the following</w:t>
      </w:r>
    </w:p>
    <w:p w:rsidR="009702CD" w:rsidRDefault="00166ADE">
      <w:pPr>
        <w:pStyle w:val="BodyText"/>
        <w:spacing w:line="276" w:lineRule="exact"/>
        <w:ind w:left="720"/>
      </w:pPr>
      <w:r>
        <w:rPr>
          <w:color w:val="6D6E71"/>
          <w:w w:val="90"/>
        </w:rPr>
        <w:t>recommendations:</w:t>
      </w:r>
    </w:p>
    <w:p w:rsidR="009702CD" w:rsidRDefault="00166ADE">
      <w:pPr>
        <w:pStyle w:val="Heading5"/>
        <w:spacing w:before="110"/>
        <w:ind w:left="720"/>
      </w:pPr>
      <w:r>
        <w:rPr>
          <w:color w:val="0088CE"/>
          <w:w w:val="90"/>
        </w:rPr>
        <w:t>Service providers to:</w:t>
      </w:r>
    </w:p>
    <w:p w:rsidR="009702CD" w:rsidRDefault="00166ADE">
      <w:pPr>
        <w:pStyle w:val="ListParagraph"/>
        <w:numPr>
          <w:ilvl w:val="1"/>
          <w:numId w:val="49"/>
        </w:numPr>
        <w:tabs>
          <w:tab w:val="left" w:pos="900"/>
        </w:tabs>
        <w:spacing w:before="92" w:line="230" w:lineRule="auto"/>
        <w:ind w:left="900"/>
        <w:jc w:val="both"/>
        <w:rPr>
          <w:b/>
          <w:color w:val="F26322"/>
          <w:sz w:val="20"/>
        </w:rPr>
      </w:pPr>
      <w:r>
        <w:rPr>
          <w:b/>
          <w:color w:val="6D6E71"/>
          <w:w w:val="85"/>
          <w:sz w:val="20"/>
        </w:rPr>
        <w:t xml:space="preserve">Collect </w:t>
      </w:r>
      <w:r>
        <w:rPr>
          <w:b/>
          <w:color w:val="0088CE"/>
          <w:w w:val="85"/>
          <w:sz w:val="20"/>
        </w:rPr>
        <w:t xml:space="preserve">disability data and disaggregate various data </w:t>
      </w:r>
      <w:r>
        <w:rPr>
          <w:b/>
          <w:color w:val="0088CE"/>
          <w:w w:val="90"/>
          <w:sz w:val="20"/>
        </w:rPr>
        <w:t>by</w:t>
      </w:r>
      <w:r>
        <w:rPr>
          <w:b/>
          <w:color w:val="0088CE"/>
          <w:spacing w:val="-29"/>
          <w:w w:val="90"/>
          <w:sz w:val="20"/>
        </w:rPr>
        <w:t xml:space="preserve"> </w:t>
      </w:r>
      <w:r>
        <w:rPr>
          <w:b/>
          <w:color w:val="0088CE"/>
          <w:w w:val="90"/>
          <w:sz w:val="20"/>
        </w:rPr>
        <w:t>disability</w:t>
      </w:r>
      <w:r>
        <w:rPr>
          <w:b/>
          <w:color w:val="0088CE"/>
          <w:spacing w:val="-29"/>
          <w:w w:val="90"/>
          <w:sz w:val="20"/>
        </w:rPr>
        <w:t xml:space="preserve"> </w:t>
      </w:r>
      <w:r>
        <w:rPr>
          <w:b/>
          <w:color w:val="6D6E71"/>
          <w:w w:val="90"/>
          <w:sz w:val="20"/>
        </w:rPr>
        <w:t>using</w:t>
      </w:r>
      <w:r>
        <w:rPr>
          <w:b/>
          <w:color w:val="6D6E71"/>
          <w:spacing w:val="-29"/>
          <w:w w:val="90"/>
          <w:sz w:val="20"/>
        </w:rPr>
        <w:t xml:space="preserve"> </w:t>
      </w:r>
      <w:r>
        <w:rPr>
          <w:b/>
          <w:color w:val="6D6E71"/>
          <w:w w:val="90"/>
          <w:sz w:val="20"/>
        </w:rPr>
        <w:t>the</w:t>
      </w:r>
      <w:r>
        <w:rPr>
          <w:b/>
          <w:color w:val="6D6E71"/>
          <w:spacing w:val="-29"/>
          <w:w w:val="90"/>
          <w:sz w:val="20"/>
        </w:rPr>
        <w:t xml:space="preserve"> </w:t>
      </w:r>
      <w:r>
        <w:rPr>
          <w:b/>
          <w:color w:val="6D6E71"/>
          <w:w w:val="90"/>
          <w:sz w:val="20"/>
        </w:rPr>
        <w:t>WG</w:t>
      </w:r>
      <w:r>
        <w:rPr>
          <w:b/>
          <w:color w:val="6D6E71"/>
          <w:spacing w:val="-29"/>
          <w:w w:val="90"/>
          <w:sz w:val="20"/>
        </w:rPr>
        <w:t xml:space="preserve"> </w:t>
      </w:r>
      <w:r>
        <w:rPr>
          <w:b/>
          <w:color w:val="6D6E71"/>
          <w:w w:val="90"/>
          <w:sz w:val="20"/>
        </w:rPr>
        <w:t>tools</w:t>
      </w:r>
      <w:r>
        <w:rPr>
          <w:b/>
          <w:color w:val="6D6E71"/>
          <w:spacing w:val="-29"/>
          <w:w w:val="90"/>
          <w:sz w:val="20"/>
        </w:rPr>
        <w:t xml:space="preserve"> </w:t>
      </w:r>
      <w:r>
        <w:rPr>
          <w:b/>
          <w:color w:val="6D6E71"/>
          <w:w w:val="90"/>
          <w:sz w:val="20"/>
        </w:rPr>
        <w:t>to</w:t>
      </w:r>
      <w:r>
        <w:rPr>
          <w:b/>
          <w:color w:val="6D6E71"/>
          <w:spacing w:val="-29"/>
          <w:w w:val="90"/>
          <w:sz w:val="20"/>
        </w:rPr>
        <w:t xml:space="preserve"> </w:t>
      </w:r>
      <w:r>
        <w:rPr>
          <w:b/>
          <w:color w:val="6D6E71"/>
          <w:w w:val="90"/>
          <w:sz w:val="20"/>
        </w:rPr>
        <w:t>inform</w:t>
      </w:r>
      <w:r>
        <w:rPr>
          <w:b/>
          <w:color w:val="6D6E71"/>
          <w:spacing w:val="-29"/>
          <w:w w:val="90"/>
          <w:sz w:val="20"/>
        </w:rPr>
        <w:t xml:space="preserve"> </w:t>
      </w:r>
      <w:r>
        <w:rPr>
          <w:b/>
          <w:color w:val="6D6E71"/>
          <w:w w:val="90"/>
          <w:sz w:val="20"/>
        </w:rPr>
        <w:t>the</w:t>
      </w:r>
      <w:r>
        <w:rPr>
          <w:b/>
          <w:color w:val="6D6E71"/>
          <w:spacing w:val="-29"/>
          <w:w w:val="90"/>
          <w:sz w:val="20"/>
        </w:rPr>
        <w:t xml:space="preserve"> </w:t>
      </w:r>
      <w:r>
        <w:rPr>
          <w:b/>
          <w:color w:val="6D6E71"/>
          <w:w w:val="90"/>
          <w:sz w:val="20"/>
        </w:rPr>
        <w:t xml:space="preserve">project </w:t>
      </w:r>
      <w:r>
        <w:rPr>
          <w:b/>
          <w:color w:val="6D6E71"/>
          <w:w w:val="95"/>
          <w:sz w:val="20"/>
        </w:rPr>
        <w:t>design.</w:t>
      </w:r>
    </w:p>
    <w:p w:rsidR="009702CD" w:rsidRDefault="00166ADE">
      <w:pPr>
        <w:pStyle w:val="ListParagraph"/>
        <w:numPr>
          <w:ilvl w:val="1"/>
          <w:numId w:val="49"/>
        </w:numPr>
        <w:tabs>
          <w:tab w:val="left" w:pos="900"/>
        </w:tabs>
        <w:spacing w:before="78" w:line="230" w:lineRule="auto"/>
        <w:ind w:left="900"/>
        <w:jc w:val="both"/>
        <w:rPr>
          <w:b/>
          <w:color w:val="F26322"/>
          <w:sz w:val="20"/>
        </w:rPr>
      </w:pPr>
      <w:r>
        <w:rPr>
          <w:b/>
          <w:color w:val="0088CE"/>
          <w:w w:val="90"/>
          <w:sz w:val="20"/>
        </w:rPr>
        <w:t>Identify people and households with</w:t>
      </w:r>
      <w:r>
        <w:rPr>
          <w:b/>
          <w:color w:val="0088CE"/>
          <w:spacing w:val="-24"/>
          <w:w w:val="90"/>
          <w:sz w:val="20"/>
        </w:rPr>
        <w:t xml:space="preserve"> </w:t>
      </w:r>
      <w:r>
        <w:rPr>
          <w:b/>
          <w:color w:val="0088CE"/>
          <w:w w:val="90"/>
          <w:sz w:val="20"/>
        </w:rPr>
        <w:t>disabilities</w:t>
      </w:r>
      <w:r>
        <w:rPr>
          <w:b/>
          <w:color w:val="0088CE"/>
          <w:spacing w:val="-5"/>
          <w:w w:val="90"/>
          <w:sz w:val="20"/>
        </w:rPr>
        <w:t xml:space="preserve"> </w:t>
      </w:r>
      <w:r>
        <w:rPr>
          <w:b/>
          <w:color w:val="0088CE"/>
          <w:w w:val="90"/>
          <w:sz w:val="20"/>
        </w:rPr>
        <w:t>to</w:t>
      </w:r>
      <w:r>
        <w:rPr>
          <w:b/>
          <w:color w:val="0088CE"/>
          <w:w w:val="84"/>
          <w:sz w:val="20"/>
        </w:rPr>
        <w:t xml:space="preserve"> </w:t>
      </w:r>
      <w:r>
        <w:rPr>
          <w:b/>
          <w:color w:val="0088CE"/>
          <w:w w:val="90"/>
          <w:sz w:val="20"/>
        </w:rPr>
        <w:t>participate</w:t>
      </w:r>
      <w:r>
        <w:rPr>
          <w:b/>
          <w:color w:val="0088CE"/>
          <w:spacing w:val="-37"/>
          <w:w w:val="90"/>
          <w:sz w:val="20"/>
        </w:rPr>
        <w:t xml:space="preserve"> </w:t>
      </w:r>
      <w:r>
        <w:rPr>
          <w:b/>
          <w:color w:val="6D6E71"/>
          <w:w w:val="90"/>
          <w:sz w:val="20"/>
        </w:rPr>
        <w:t>in</w:t>
      </w:r>
      <w:r>
        <w:rPr>
          <w:b/>
          <w:color w:val="6D6E71"/>
          <w:spacing w:val="-37"/>
          <w:w w:val="90"/>
          <w:sz w:val="20"/>
        </w:rPr>
        <w:t xml:space="preserve"> </w:t>
      </w:r>
      <w:r>
        <w:rPr>
          <w:b/>
          <w:color w:val="6D6E71"/>
          <w:w w:val="90"/>
          <w:sz w:val="20"/>
        </w:rPr>
        <w:t>the</w:t>
      </w:r>
      <w:r>
        <w:rPr>
          <w:b/>
          <w:color w:val="6D6E71"/>
          <w:spacing w:val="-37"/>
          <w:w w:val="90"/>
          <w:sz w:val="20"/>
        </w:rPr>
        <w:t xml:space="preserve"> </w:t>
      </w:r>
      <w:r>
        <w:rPr>
          <w:b/>
          <w:color w:val="6D6E71"/>
          <w:w w:val="90"/>
          <w:sz w:val="20"/>
        </w:rPr>
        <w:t>project,</w:t>
      </w:r>
      <w:r>
        <w:rPr>
          <w:b/>
          <w:color w:val="6D6E71"/>
          <w:spacing w:val="-37"/>
          <w:w w:val="90"/>
          <w:sz w:val="20"/>
        </w:rPr>
        <w:t xml:space="preserve"> </w:t>
      </w:r>
      <w:r>
        <w:rPr>
          <w:b/>
          <w:color w:val="6D6E71"/>
          <w:w w:val="90"/>
          <w:sz w:val="20"/>
        </w:rPr>
        <w:t>through</w:t>
      </w:r>
      <w:r>
        <w:rPr>
          <w:b/>
          <w:color w:val="6D6E71"/>
          <w:spacing w:val="-37"/>
          <w:w w:val="90"/>
          <w:sz w:val="20"/>
        </w:rPr>
        <w:t xml:space="preserve"> </w:t>
      </w:r>
      <w:r>
        <w:rPr>
          <w:b/>
          <w:color w:val="6D6E71"/>
          <w:w w:val="90"/>
          <w:sz w:val="20"/>
        </w:rPr>
        <w:t>data</w:t>
      </w:r>
      <w:r>
        <w:rPr>
          <w:b/>
          <w:color w:val="6D6E71"/>
          <w:spacing w:val="-37"/>
          <w:w w:val="90"/>
          <w:sz w:val="20"/>
        </w:rPr>
        <w:t xml:space="preserve"> </w:t>
      </w:r>
      <w:r>
        <w:rPr>
          <w:b/>
          <w:color w:val="6D6E71"/>
          <w:w w:val="90"/>
          <w:sz w:val="20"/>
        </w:rPr>
        <w:t>collection.</w:t>
      </w:r>
    </w:p>
    <w:p w:rsidR="009702CD" w:rsidRDefault="00166ADE">
      <w:pPr>
        <w:pStyle w:val="ListParagraph"/>
        <w:numPr>
          <w:ilvl w:val="1"/>
          <w:numId w:val="49"/>
        </w:numPr>
        <w:tabs>
          <w:tab w:val="left" w:pos="900"/>
        </w:tabs>
        <w:spacing w:before="78" w:line="230" w:lineRule="auto"/>
        <w:ind w:left="900"/>
        <w:jc w:val="both"/>
        <w:rPr>
          <w:b/>
          <w:color w:val="F26322"/>
          <w:sz w:val="20"/>
        </w:rPr>
      </w:pPr>
      <w:r>
        <w:rPr>
          <w:b/>
          <w:color w:val="0088CE"/>
          <w:w w:val="85"/>
          <w:sz w:val="20"/>
        </w:rPr>
        <w:t xml:space="preserve">Establish partnerships with local Community-Based </w:t>
      </w:r>
      <w:r>
        <w:rPr>
          <w:b/>
          <w:color w:val="0088CE"/>
          <w:w w:val="95"/>
          <w:sz w:val="20"/>
        </w:rPr>
        <w:t xml:space="preserve">Organizations </w:t>
      </w:r>
      <w:r>
        <w:rPr>
          <w:b/>
          <w:color w:val="6D6E71"/>
          <w:w w:val="95"/>
          <w:sz w:val="20"/>
        </w:rPr>
        <w:t xml:space="preserve">(CBOs) </w:t>
      </w:r>
      <w:r>
        <w:rPr>
          <w:b/>
          <w:color w:val="0088CE"/>
          <w:w w:val="95"/>
          <w:sz w:val="20"/>
        </w:rPr>
        <w:t>and disability</w:t>
      </w:r>
      <w:r>
        <w:rPr>
          <w:b/>
          <w:color w:val="0088CE"/>
          <w:spacing w:val="10"/>
          <w:w w:val="95"/>
          <w:sz w:val="20"/>
        </w:rPr>
        <w:t xml:space="preserve"> </w:t>
      </w:r>
      <w:r>
        <w:rPr>
          <w:b/>
          <w:color w:val="0088CE"/>
          <w:w w:val="95"/>
          <w:sz w:val="20"/>
        </w:rPr>
        <w:t>actors</w:t>
      </w:r>
      <w:r>
        <w:rPr>
          <w:b/>
          <w:color w:val="0088CE"/>
          <w:spacing w:val="1"/>
          <w:w w:val="95"/>
          <w:sz w:val="20"/>
        </w:rPr>
        <w:t xml:space="preserve"> </w:t>
      </w:r>
      <w:r>
        <w:rPr>
          <w:b/>
          <w:color w:val="6D6E71"/>
          <w:w w:val="95"/>
          <w:sz w:val="20"/>
        </w:rPr>
        <w:t>(e.g.</w:t>
      </w:r>
      <w:r>
        <w:rPr>
          <w:b/>
          <w:color w:val="6D6E71"/>
          <w:w w:val="83"/>
          <w:sz w:val="20"/>
        </w:rPr>
        <w:t xml:space="preserve"> </w:t>
      </w:r>
      <w:r>
        <w:rPr>
          <w:b/>
          <w:color w:val="0088CE"/>
          <w:w w:val="90"/>
          <w:sz w:val="20"/>
        </w:rPr>
        <w:t>Disabled Peoples’ Organizations</w:t>
      </w:r>
      <w:r>
        <w:rPr>
          <w:b/>
          <w:color w:val="6D6E71"/>
          <w:w w:val="90"/>
          <w:sz w:val="20"/>
        </w:rPr>
        <w:t>/DPOs), to gain a stronger</w:t>
      </w:r>
      <w:r>
        <w:rPr>
          <w:b/>
          <w:color w:val="6D6E71"/>
          <w:spacing w:val="-29"/>
          <w:w w:val="90"/>
          <w:sz w:val="20"/>
        </w:rPr>
        <w:t xml:space="preserve"> </w:t>
      </w:r>
      <w:r>
        <w:rPr>
          <w:b/>
          <w:color w:val="6D6E71"/>
          <w:w w:val="90"/>
          <w:sz w:val="20"/>
        </w:rPr>
        <w:t>understanding</w:t>
      </w:r>
      <w:r>
        <w:rPr>
          <w:b/>
          <w:color w:val="6D6E71"/>
          <w:spacing w:val="-29"/>
          <w:w w:val="90"/>
          <w:sz w:val="20"/>
        </w:rPr>
        <w:t xml:space="preserve"> </w:t>
      </w:r>
      <w:r>
        <w:rPr>
          <w:b/>
          <w:color w:val="6D6E71"/>
          <w:w w:val="90"/>
          <w:sz w:val="20"/>
        </w:rPr>
        <w:t>of</w:t>
      </w:r>
      <w:r>
        <w:rPr>
          <w:b/>
          <w:color w:val="6D6E71"/>
          <w:spacing w:val="-29"/>
          <w:w w:val="90"/>
          <w:sz w:val="20"/>
        </w:rPr>
        <w:t xml:space="preserve"> </w:t>
      </w:r>
      <w:r>
        <w:rPr>
          <w:b/>
          <w:color w:val="6D6E71"/>
          <w:w w:val="90"/>
          <w:sz w:val="20"/>
        </w:rPr>
        <w:t>the</w:t>
      </w:r>
      <w:r>
        <w:rPr>
          <w:b/>
          <w:color w:val="6D6E71"/>
          <w:spacing w:val="-29"/>
          <w:w w:val="90"/>
          <w:sz w:val="20"/>
        </w:rPr>
        <w:t xml:space="preserve"> </w:t>
      </w:r>
      <w:r>
        <w:rPr>
          <w:b/>
          <w:color w:val="6D6E71"/>
          <w:w w:val="90"/>
          <w:sz w:val="20"/>
        </w:rPr>
        <w:t>true</w:t>
      </w:r>
      <w:r>
        <w:rPr>
          <w:b/>
          <w:color w:val="6D6E71"/>
          <w:spacing w:val="-29"/>
          <w:w w:val="90"/>
          <w:sz w:val="20"/>
        </w:rPr>
        <w:t xml:space="preserve"> </w:t>
      </w:r>
      <w:r>
        <w:rPr>
          <w:b/>
          <w:color w:val="6D6E71"/>
          <w:w w:val="90"/>
          <w:sz w:val="20"/>
        </w:rPr>
        <w:t>needs</w:t>
      </w:r>
      <w:r>
        <w:rPr>
          <w:b/>
          <w:color w:val="6D6E71"/>
          <w:spacing w:val="-29"/>
          <w:w w:val="90"/>
          <w:sz w:val="20"/>
        </w:rPr>
        <w:t xml:space="preserve"> </w:t>
      </w:r>
      <w:r>
        <w:rPr>
          <w:b/>
          <w:color w:val="6D6E71"/>
          <w:w w:val="90"/>
          <w:sz w:val="20"/>
        </w:rPr>
        <w:t>of</w:t>
      </w:r>
      <w:r>
        <w:rPr>
          <w:b/>
          <w:color w:val="6D6E71"/>
          <w:spacing w:val="-29"/>
          <w:w w:val="90"/>
          <w:sz w:val="20"/>
        </w:rPr>
        <w:t xml:space="preserve"> </w:t>
      </w:r>
      <w:r>
        <w:rPr>
          <w:b/>
          <w:color w:val="6D6E71"/>
          <w:w w:val="90"/>
          <w:sz w:val="20"/>
        </w:rPr>
        <w:t>persons</w:t>
      </w:r>
      <w:r>
        <w:rPr>
          <w:b/>
          <w:color w:val="6D6E71"/>
          <w:w w:val="82"/>
          <w:sz w:val="20"/>
        </w:rPr>
        <w:t xml:space="preserve"> </w:t>
      </w:r>
      <w:r>
        <w:rPr>
          <w:b/>
          <w:color w:val="6D6E71"/>
          <w:w w:val="95"/>
          <w:sz w:val="20"/>
        </w:rPr>
        <w:t>with</w:t>
      </w:r>
      <w:r>
        <w:rPr>
          <w:b/>
          <w:color w:val="6D6E71"/>
          <w:spacing w:val="-15"/>
          <w:w w:val="95"/>
          <w:sz w:val="20"/>
        </w:rPr>
        <w:t xml:space="preserve"> </w:t>
      </w:r>
      <w:r>
        <w:rPr>
          <w:b/>
          <w:color w:val="6D6E71"/>
          <w:w w:val="95"/>
          <w:sz w:val="20"/>
        </w:rPr>
        <w:t>disabilities</w:t>
      </w:r>
    </w:p>
    <w:p w:rsidR="009702CD" w:rsidRDefault="00166ADE">
      <w:pPr>
        <w:pStyle w:val="ListParagraph"/>
        <w:numPr>
          <w:ilvl w:val="1"/>
          <w:numId w:val="49"/>
        </w:numPr>
        <w:tabs>
          <w:tab w:val="left" w:pos="900"/>
        </w:tabs>
        <w:spacing w:before="76" w:line="230" w:lineRule="auto"/>
        <w:ind w:left="900"/>
        <w:jc w:val="both"/>
        <w:rPr>
          <w:b/>
          <w:color w:val="F26322"/>
          <w:sz w:val="20"/>
        </w:rPr>
      </w:pPr>
      <w:r>
        <w:rPr>
          <w:b/>
          <w:color w:val="0088CE"/>
          <w:w w:val="90"/>
          <w:sz w:val="20"/>
        </w:rPr>
        <w:t>Use</w:t>
      </w:r>
      <w:r>
        <w:rPr>
          <w:b/>
          <w:color w:val="0088CE"/>
          <w:spacing w:val="-21"/>
          <w:w w:val="90"/>
          <w:sz w:val="20"/>
        </w:rPr>
        <w:t xml:space="preserve"> </w:t>
      </w:r>
      <w:r>
        <w:rPr>
          <w:b/>
          <w:color w:val="0088CE"/>
          <w:w w:val="90"/>
          <w:sz w:val="20"/>
        </w:rPr>
        <w:t>evidence</w:t>
      </w:r>
      <w:r>
        <w:rPr>
          <w:b/>
          <w:color w:val="0088CE"/>
          <w:spacing w:val="-21"/>
          <w:w w:val="90"/>
          <w:sz w:val="20"/>
        </w:rPr>
        <w:t xml:space="preserve"> </w:t>
      </w:r>
      <w:r>
        <w:rPr>
          <w:b/>
          <w:color w:val="0088CE"/>
          <w:w w:val="90"/>
          <w:sz w:val="20"/>
        </w:rPr>
        <w:t>base</w:t>
      </w:r>
      <w:r>
        <w:rPr>
          <w:b/>
          <w:color w:val="0088CE"/>
          <w:spacing w:val="-21"/>
          <w:w w:val="90"/>
          <w:sz w:val="20"/>
        </w:rPr>
        <w:t xml:space="preserve"> </w:t>
      </w:r>
      <w:r>
        <w:rPr>
          <w:b/>
          <w:color w:val="0088CE"/>
          <w:w w:val="90"/>
          <w:sz w:val="20"/>
        </w:rPr>
        <w:t>and</w:t>
      </w:r>
      <w:r>
        <w:rPr>
          <w:b/>
          <w:color w:val="0088CE"/>
          <w:spacing w:val="-21"/>
          <w:w w:val="90"/>
          <w:sz w:val="20"/>
        </w:rPr>
        <w:t xml:space="preserve"> </w:t>
      </w:r>
      <w:r>
        <w:rPr>
          <w:b/>
          <w:color w:val="0088CE"/>
          <w:w w:val="90"/>
          <w:sz w:val="20"/>
        </w:rPr>
        <w:t>design</w:t>
      </w:r>
      <w:r>
        <w:rPr>
          <w:b/>
          <w:color w:val="0088CE"/>
          <w:spacing w:val="-21"/>
          <w:w w:val="90"/>
          <w:sz w:val="20"/>
        </w:rPr>
        <w:t xml:space="preserve"> </w:t>
      </w:r>
      <w:r>
        <w:rPr>
          <w:b/>
          <w:color w:val="0088CE"/>
          <w:w w:val="90"/>
          <w:sz w:val="20"/>
        </w:rPr>
        <w:t>projects</w:t>
      </w:r>
      <w:r>
        <w:rPr>
          <w:b/>
          <w:color w:val="0088CE"/>
          <w:spacing w:val="-21"/>
          <w:w w:val="90"/>
          <w:sz w:val="20"/>
        </w:rPr>
        <w:t xml:space="preserve"> </w:t>
      </w:r>
      <w:r>
        <w:rPr>
          <w:b/>
          <w:color w:val="0088CE"/>
          <w:w w:val="90"/>
          <w:sz w:val="20"/>
        </w:rPr>
        <w:t>with</w:t>
      </w:r>
      <w:r>
        <w:rPr>
          <w:b/>
          <w:color w:val="0088CE"/>
          <w:spacing w:val="-21"/>
          <w:w w:val="90"/>
          <w:sz w:val="20"/>
        </w:rPr>
        <w:t xml:space="preserve"> </w:t>
      </w:r>
      <w:r>
        <w:rPr>
          <w:b/>
          <w:color w:val="0088CE"/>
          <w:w w:val="90"/>
          <w:sz w:val="20"/>
        </w:rPr>
        <w:t>a</w:t>
      </w:r>
      <w:r>
        <w:rPr>
          <w:b/>
          <w:color w:val="0088CE"/>
          <w:spacing w:val="-21"/>
          <w:w w:val="90"/>
          <w:sz w:val="20"/>
        </w:rPr>
        <w:t xml:space="preserve"> </w:t>
      </w:r>
      <w:r>
        <w:rPr>
          <w:b/>
          <w:color w:val="0088CE"/>
          <w:w w:val="90"/>
          <w:sz w:val="20"/>
        </w:rPr>
        <w:t xml:space="preserve">clear </w:t>
      </w:r>
      <w:r>
        <w:rPr>
          <w:b/>
          <w:color w:val="0088CE"/>
          <w:w w:val="95"/>
          <w:sz w:val="20"/>
        </w:rPr>
        <w:t>inclusion</w:t>
      </w:r>
      <w:r>
        <w:rPr>
          <w:b/>
          <w:color w:val="0088CE"/>
          <w:spacing w:val="-13"/>
          <w:w w:val="95"/>
          <w:sz w:val="20"/>
        </w:rPr>
        <w:t xml:space="preserve"> </w:t>
      </w:r>
      <w:r>
        <w:rPr>
          <w:b/>
          <w:color w:val="0088CE"/>
          <w:w w:val="95"/>
          <w:sz w:val="20"/>
        </w:rPr>
        <w:t>plan.</w:t>
      </w:r>
    </w:p>
    <w:p w:rsidR="009702CD" w:rsidRDefault="00166ADE">
      <w:pPr>
        <w:pStyle w:val="BodyText"/>
        <w:spacing w:before="11"/>
        <w:rPr>
          <w:sz w:val="16"/>
        </w:rPr>
      </w:pPr>
      <w:r>
        <w:rPr>
          <w:b w:val="0"/>
        </w:rPr>
        <w:br w:type="column"/>
      </w:r>
    </w:p>
    <w:p w:rsidR="009702CD" w:rsidRDefault="00166ADE">
      <w:pPr>
        <w:pStyle w:val="ListParagraph"/>
        <w:numPr>
          <w:ilvl w:val="0"/>
          <w:numId w:val="49"/>
        </w:numPr>
        <w:tabs>
          <w:tab w:val="left" w:pos="380"/>
        </w:tabs>
        <w:spacing w:line="230" w:lineRule="auto"/>
        <w:ind w:right="717"/>
        <w:jc w:val="both"/>
        <w:rPr>
          <w:b/>
          <w:sz w:val="20"/>
        </w:rPr>
      </w:pPr>
      <w:r>
        <w:rPr>
          <w:b/>
          <w:color w:val="0088CE"/>
          <w:w w:val="85"/>
          <w:sz w:val="20"/>
        </w:rPr>
        <w:t>Budget</w:t>
      </w:r>
      <w:r>
        <w:rPr>
          <w:b/>
          <w:color w:val="0088CE"/>
          <w:spacing w:val="-36"/>
          <w:w w:val="85"/>
          <w:sz w:val="20"/>
        </w:rPr>
        <w:t xml:space="preserve"> </w:t>
      </w:r>
      <w:r>
        <w:rPr>
          <w:b/>
          <w:color w:val="0088CE"/>
          <w:w w:val="85"/>
          <w:sz w:val="20"/>
        </w:rPr>
        <w:t>for</w:t>
      </w:r>
      <w:r>
        <w:rPr>
          <w:b/>
          <w:color w:val="0088CE"/>
          <w:spacing w:val="-36"/>
          <w:w w:val="85"/>
          <w:sz w:val="20"/>
        </w:rPr>
        <w:t xml:space="preserve"> </w:t>
      </w:r>
      <w:r>
        <w:rPr>
          <w:b/>
          <w:color w:val="0088CE"/>
          <w:w w:val="85"/>
          <w:sz w:val="20"/>
        </w:rPr>
        <w:t>inclusion</w:t>
      </w:r>
      <w:r>
        <w:rPr>
          <w:b/>
          <w:color w:val="6D6E71"/>
          <w:w w:val="85"/>
          <w:sz w:val="20"/>
        </w:rPr>
        <w:t>:</w:t>
      </w:r>
      <w:r>
        <w:rPr>
          <w:b/>
          <w:color w:val="6D6E71"/>
          <w:spacing w:val="-37"/>
          <w:w w:val="85"/>
          <w:sz w:val="20"/>
        </w:rPr>
        <w:t xml:space="preserve"> </w:t>
      </w:r>
      <w:r>
        <w:rPr>
          <w:b/>
          <w:color w:val="6D6E71"/>
          <w:w w:val="85"/>
          <w:sz w:val="20"/>
        </w:rPr>
        <w:t>based</w:t>
      </w:r>
      <w:r>
        <w:rPr>
          <w:b/>
          <w:color w:val="6D6E71"/>
          <w:spacing w:val="-37"/>
          <w:w w:val="85"/>
          <w:sz w:val="20"/>
        </w:rPr>
        <w:t xml:space="preserve"> </w:t>
      </w:r>
      <w:r>
        <w:rPr>
          <w:b/>
          <w:color w:val="6D6E71"/>
          <w:w w:val="85"/>
          <w:sz w:val="20"/>
        </w:rPr>
        <w:t>on</w:t>
      </w:r>
      <w:r>
        <w:rPr>
          <w:b/>
          <w:color w:val="6D6E71"/>
          <w:spacing w:val="-37"/>
          <w:w w:val="85"/>
          <w:sz w:val="20"/>
        </w:rPr>
        <w:t xml:space="preserve"> </w:t>
      </w:r>
      <w:r>
        <w:rPr>
          <w:b/>
          <w:color w:val="6D6E71"/>
          <w:w w:val="85"/>
          <w:sz w:val="20"/>
        </w:rPr>
        <w:t>the</w:t>
      </w:r>
      <w:r>
        <w:rPr>
          <w:b/>
          <w:color w:val="6D6E71"/>
          <w:spacing w:val="-37"/>
          <w:w w:val="85"/>
          <w:sz w:val="20"/>
        </w:rPr>
        <w:t xml:space="preserve"> </w:t>
      </w:r>
      <w:r>
        <w:rPr>
          <w:b/>
          <w:color w:val="6D6E71"/>
          <w:w w:val="85"/>
          <w:sz w:val="20"/>
        </w:rPr>
        <w:t>existing</w:t>
      </w:r>
      <w:r>
        <w:rPr>
          <w:b/>
          <w:color w:val="6D6E71"/>
          <w:spacing w:val="-37"/>
          <w:w w:val="85"/>
          <w:sz w:val="20"/>
        </w:rPr>
        <w:t xml:space="preserve"> </w:t>
      </w:r>
      <w:r>
        <w:rPr>
          <w:b/>
          <w:color w:val="6D6E71"/>
          <w:w w:val="85"/>
          <w:sz w:val="20"/>
        </w:rPr>
        <w:t>and/or</w:t>
      </w:r>
      <w:r>
        <w:rPr>
          <w:b/>
          <w:color w:val="6D6E71"/>
          <w:spacing w:val="-37"/>
          <w:w w:val="85"/>
          <w:sz w:val="20"/>
        </w:rPr>
        <w:t xml:space="preserve"> </w:t>
      </w:r>
      <w:r>
        <w:rPr>
          <w:b/>
          <w:color w:val="6D6E71"/>
          <w:w w:val="85"/>
          <w:sz w:val="20"/>
        </w:rPr>
        <w:t xml:space="preserve">newly </w:t>
      </w:r>
      <w:r>
        <w:rPr>
          <w:b/>
          <w:color w:val="6D6E71"/>
          <w:w w:val="80"/>
          <w:sz w:val="20"/>
        </w:rPr>
        <w:t xml:space="preserve">collected data, allocate specific budget lines dedicated </w:t>
      </w:r>
      <w:r>
        <w:rPr>
          <w:b/>
          <w:color w:val="6D6E71"/>
          <w:w w:val="90"/>
          <w:sz w:val="20"/>
        </w:rPr>
        <w:t>to</w:t>
      </w:r>
      <w:r>
        <w:rPr>
          <w:b/>
          <w:color w:val="6D6E71"/>
          <w:spacing w:val="-26"/>
          <w:w w:val="90"/>
          <w:sz w:val="20"/>
        </w:rPr>
        <w:t xml:space="preserve"> </w:t>
      </w:r>
      <w:r>
        <w:rPr>
          <w:b/>
          <w:color w:val="6D6E71"/>
          <w:w w:val="90"/>
          <w:sz w:val="20"/>
        </w:rPr>
        <w:t>address</w:t>
      </w:r>
      <w:r>
        <w:rPr>
          <w:b/>
          <w:color w:val="6D6E71"/>
          <w:spacing w:val="-26"/>
          <w:w w:val="90"/>
          <w:sz w:val="20"/>
        </w:rPr>
        <w:t xml:space="preserve"> </w:t>
      </w:r>
      <w:r>
        <w:rPr>
          <w:b/>
          <w:color w:val="6D6E71"/>
          <w:w w:val="90"/>
          <w:sz w:val="20"/>
        </w:rPr>
        <w:t>key</w:t>
      </w:r>
      <w:r>
        <w:rPr>
          <w:b/>
          <w:color w:val="6D6E71"/>
          <w:spacing w:val="-26"/>
          <w:w w:val="90"/>
          <w:sz w:val="20"/>
        </w:rPr>
        <w:t xml:space="preserve"> </w:t>
      </w:r>
      <w:r>
        <w:rPr>
          <w:b/>
          <w:color w:val="6D6E71"/>
          <w:w w:val="90"/>
          <w:sz w:val="20"/>
        </w:rPr>
        <w:t>barriers</w:t>
      </w:r>
      <w:r>
        <w:rPr>
          <w:b/>
          <w:color w:val="6D6E71"/>
          <w:spacing w:val="-26"/>
          <w:w w:val="90"/>
          <w:sz w:val="20"/>
        </w:rPr>
        <w:t xml:space="preserve"> </w:t>
      </w:r>
      <w:r>
        <w:rPr>
          <w:b/>
          <w:color w:val="6D6E71"/>
          <w:w w:val="90"/>
          <w:sz w:val="20"/>
        </w:rPr>
        <w:t>and</w:t>
      </w:r>
      <w:r>
        <w:rPr>
          <w:b/>
          <w:color w:val="6D6E71"/>
          <w:spacing w:val="-26"/>
          <w:w w:val="90"/>
          <w:sz w:val="20"/>
        </w:rPr>
        <w:t xml:space="preserve"> </w:t>
      </w:r>
      <w:r>
        <w:rPr>
          <w:b/>
          <w:color w:val="6D6E71"/>
          <w:w w:val="90"/>
          <w:sz w:val="20"/>
        </w:rPr>
        <w:t>promote</w:t>
      </w:r>
      <w:r>
        <w:rPr>
          <w:b/>
          <w:color w:val="6D6E71"/>
          <w:spacing w:val="-26"/>
          <w:w w:val="90"/>
          <w:sz w:val="20"/>
        </w:rPr>
        <w:t xml:space="preserve"> </w:t>
      </w:r>
      <w:r>
        <w:rPr>
          <w:b/>
          <w:color w:val="6D6E71"/>
          <w:w w:val="90"/>
          <w:sz w:val="20"/>
        </w:rPr>
        <w:t>inclusion.</w:t>
      </w:r>
    </w:p>
    <w:p w:rsidR="009702CD" w:rsidRDefault="00166ADE">
      <w:pPr>
        <w:pStyle w:val="ListParagraph"/>
        <w:numPr>
          <w:ilvl w:val="0"/>
          <w:numId w:val="49"/>
        </w:numPr>
        <w:tabs>
          <w:tab w:val="left" w:pos="380"/>
        </w:tabs>
        <w:spacing w:before="78" w:line="230" w:lineRule="auto"/>
        <w:ind w:right="717"/>
        <w:jc w:val="both"/>
        <w:rPr>
          <w:b/>
          <w:sz w:val="20"/>
        </w:rPr>
      </w:pPr>
      <w:r>
        <w:rPr>
          <w:b/>
          <w:color w:val="0088CE"/>
          <w:w w:val="85"/>
          <w:sz w:val="20"/>
        </w:rPr>
        <w:t>Ensure children and youth’s access to quality</w:t>
      </w:r>
      <w:r>
        <w:rPr>
          <w:b/>
          <w:color w:val="0088CE"/>
          <w:spacing w:val="-30"/>
          <w:w w:val="85"/>
          <w:sz w:val="20"/>
        </w:rPr>
        <w:t xml:space="preserve"> </w:t>
      </w:r>
      <w:r>
        <w:rPr>
          <w:b/>
          <w:color w:val="0088CE"/>
          <w:w w:val="85"/>
          <w:sz w:val="20"/>
        </w:rPr>
        <w:t xml:space="preserve">MHPSS </w:t>
      </w:r>
      <w:r>
        <w:rPr>
          <w:b/>
          <w:color w:val="0088CE"/>
          <w:w w:val="95"/>
          <w:sz w:val="20"/>
        </w:rPr>
        <w:t>services.</w:t>
      </w:r>
    </w:p>
    <w:p w:rsidR="009702CD" w:rsidRDefault="00166ADE">
      <w:pPr>
        <w:pStyle w:val="ListParagraph"/>
        <w:numPr>
          <w:ilvl w:val="0"/>
          <w:numId w:val="49"/>
        </w:numPr>
        <w:tabs>
          <w:tab w:val="left" w:pos="380"/>
        </w:tabs>
        <w:spacing w:before="78" w:line="230" w:lineRule="auto"/>
        <w:ind w:right="717"/>
        <w:jc w:val="both"/>
        <w:rPr>
          <w:b/>
          <w:sz w:val="20"/>
        </w:rPr>
      </w:pPr>
      <w:r>
        <w:rPr>
          <w:b/>
          <w:color w:val="0088CE"/>
          <w:w w:val="90"/>
          <w:sz w:val="20"/>
        </w:rPr>
        <w:t xml:space="preserve">Build staff’s capacity </w:t>
      </w:r>
      <w:r>
        <w:rPr>
          <w:b/>
          <w:color w:val="6D6E71"/>
          <w:w w:val="90"/>
          <w:sz w:val="20"/>
        </w:rPr>
        <w:t>on data collection, MHPSS, communications</w:t>
      </w:r>
      <w:r>
        <w:rPr>
          <w:b/>
          <w:color w:val="6D6E71"/>
          <w:spacing w:val="-31"/>
          <w:w w:val="90"/>
          <w:sz w:val="20"/>
        </w:rPr>
        <w:t xml:space="preserve"> </w:t>
      </w:r>
      <w:r>
        <w:rPr>
          <w:b/>
          <w:color w:val="6D6E71"/>
          <w:w w:val="90"/>
          <w:sz w:val="20"/>
        </w:rPr>
        <w:t>with</w:t>
      </w:r>
      <w:r>
        <w:rPr>
          <w:b/>
          <w:color w:val="6D6E71"/>
          <w:spacing w:val="-31"/>
          <w:w w:val="90"/>
          <w:sz w:val="20"/>
        </w:rPr>
        <w:t xml:space="preserve"> </w:t>
      </w:r>
      <w:r>
        <w:rPr>
          <w:b/>
          <w:color w:val="6D6E71"/>
          <w:w w:val="90"/>
          <w:sz w:val="20"/>
        </w:rPr>
        <w:t>persons</w:t>
      </w:r>
      <w:r>
        <w:rPr>
          <w:b/>
          <w:color w:val="6D6E71"/>
          <w:spacing w:val="-31"/>
          <w:w w:val="90"/>
          <w:sz w:val="20"/>
        </w:rPr>
        <w:t xml:space="preserve"> </w:t>
      </w:r>
      <w:r>
        <w:rPr>
          <w:b/>
          <w:color w:val="6D6E71"/>
          <w:w w:val="90"/>
          <w:sz w:val="20"/>
        </w:rPr>
        <w:t>with</w:t>
      </w:r>
      <w:r>
        <w:rPr>
          <w:b/>
          <w:color w:val="6D6E71"/>
          <w:spacing w:val="-31"/>
          <w:w w:val="90"/>
          <w:sz w:val="20"/>
        </w:rPr>
        <w:t xml:space="preserve"> </w:t>
      </w:r>
      <w:r>
        <w:rPr>
          <w:b/>
          <w:color w:val="6D6E71"/>
          <w:w w:val="90"/>
          <w:sz w:val="20"/>
        </w:rPr>
        <w:t>disabilities.</w:t>
      </w:r>
    </w:p>
    <w:p w:rsidR="009702CD" w:rsidRDefault="00166ADE">
      <w:pPr>
        <w:pStyle w:val="ListParagraph"/>
        <w:numPr>
          <w:ilvl w:val="0"/>
          <w:numId w:val="49"/>
        </w:numPr>
        <w:tabs>
          <w:tab w:val="left" w:pos="380"/>
        </w:tabs>
        <w:spacing w:before="79" w:line="230" w:lineRule="auto"/>
        <w:ind w:right="717"/>
        <w:jc w:val="both"/>
        <w:rPr>
          <w:b/>
          <w:sz w:val="20"/>
        </w:rPr>
      </w:pPr>
      <w:r>
        <w:rPr>
          <w:b/>
          <w:color w:val="0088CE"/>
          <w:w w:val="95"/>
          <w:sz w:val="20"/>
        </w:rPr>
        <w:t xml:space="preserve">Build education staff’s capacities </w:t>
      </w:r>
      <w:r>
        <w:rPr>
          <w:b/>
          <w:color w:val="6D6E71"/>
          <w:w w:val="95"/>
          <w:sz w:val="20"/>
        </w:rPr>
        <w:t xml:space="preserve">on </w:t>
      </w:r>
      <w:r>
        <w:rPr>
          <w:b/>
          <w:color w:val="0088CE"/>
          <w:w w:val="95"/>
          <w:sz w:val="20"/>
        </w:rPr>
        <w:t xml:space="preserve">inclusive education and pedagogy with a strong focus on </w:t>
      </w:r>
      <w:r>
        <w:rPr>
          <w:b/>
          <w:color w:val="0088CE"/>
          <w:w w:val="85"/>
          <w:sz w:val="20"/>
        </w:rPr>
        <w:t>positive</w:t>
      </w:r>
      <w:r>
        <w:rPr>
          <w:b/>
          <w:color w:val="0088CE"/>
          <w:spacing w:val="-12"/>
          <w:w w:val="85"/>
          <w:sz w:val="20"/>
        </w:rPr>
        <w:t xml:space="preserve"> </w:t>
      </w:r>
      <w:r>
        <w:rPr>
          <w:b/>
          <w:color w:val="0088CE"/>
          <w:w w:val="85"/>
          <w:sz w:val="20"/>
        </w:rPr>
        <w:t>discipline</w:t>
      </w:r>
      <w:r>
        <w:rPr>
          <w:b/>
          <w:color w:val="0088CE"/>
          <w:spacing w:val="-13"/>
          <w:w w:val="85"/>
          <w:sz w:val="20"/>
        </w:rPr>
        <w:t xml:space="preserve"> </w:t>
      </w:r>
      <w:r>
        <w:rPr>
          <w:b/>
          <w:color w:val="6D6E71"/>
          <w:w w:val="85"/>
          <w:sz w:val="20"/>
        </w:rPr>
        <w:t>that</w:t>
      </w:r>
      <w:r>
        <w:rPr>
          <w:b/>
          <w:color w:val="6D6E71"/>
          <w:spacing w:val="-13"/>
          <w:w w:val="85"/>
          <w:sz w:val="20"/>
        </w:rPr>
        <w:t xml:space="preserve"> </w:t>
      </w:r>
      <w:r>
        <w:rPr>
          <w:b/>
          <w:color w:val="6D6E71"/>
          <w:w w:val="85"/>
          <w:sz w:val="20"/>
        </w:rPr>
        <w:t>address</w:t>
      </w:r>
      <w:r>
        <w:rPr>
          <w:b/>
          <w:color w:val="6D6E71"/>
          <w:spacing w:val="-13"/>
          <w:w w:val="85"/>
          <w:sz w:val="20"/>
        </w:rPr>
        <w:t xml:space="preserve"> </w:t>
      </w:r>
      <w:r>
        <w:rPr>
          <w:b/>
          <w:color w:val="6D6E71"/>
          <w:w w:val="85"/>
          <w:sz w:val="20"/>
        </w:rPr>
        <w:t>corporal</w:t>
      </w:r>
      <w:r>
        <w:rPr>
          <w:b/>
          <w:color w:val="6D6E71"/>
          <w:spacing w:val="-13"/>
          <w:w w:val="85"/>
          <w:sz w:val="20"/>
        </w:rPr>
        <w:t xml:space="preserve"> </w:t>
      </w:r>
      <w:r>
        <w:rPr>
          <w:b/>
          <w:color w:val="6D6E71"/>
          <w:w w:val="85"/>
          <w:sz w:val="20"/>
        </w:rPr>
        <w:t xml:space="preserve">punishments </w:t>
      </w:r>
      <w:r>
        <w:rPr>
          <w:b/>
          <w:color w:val="6D6E71"/>
          <w:w w:val="90"/>
          <w:sz w:val="20"/>
        </w:rPr>
        <w:t>and</w:t>
      </w:r>
      <w:r>
        <w:rPr>
          <w:b/>
          <w:color w:val="6D6E71"/>
          <w:spacing w:val="-20"/>
          <w:w w:val="90"/>
          <w:sz w:val="20"/>
        </w:rPr>
        <w:t xml:space="preserve"> </w:t>
      </w:r>
      <w:r>
        <w:rPr>
          <w:b/>
          <w:color w:val="6D6E71"/>
          <w:w w:val="90"/>
          <w:sz w:val="20"/>
        </w:rPr>
        <w:t>verbal</w:t>
      </w:r>
      <w:r>
        <w:rPr>
          <w:b/>
          <w:color w:val="6D6E71"/>
          <w:spacing w:val="-20"/>
          <w:w w:val="90"/>
          <w:sz w:val="20"/>
        </w:rPr>
        <w:t xml:space="preserve"> </w:t>
      </w:r>
      <w:r>
        <w:rPr>
          <w:b/>
          <w:color w:val="6D6E71"/>
          <w:w w:val="90"/>
          <w:sz w:val="20"/>
        </w:rPr>
        <w:t>abuse</w:t>
      </w:r>
      <w:r>
        <w:rPr>
          <w:b/>
          <w:color w:val="6D6E71"/>
          <w:spacing w:val="-20"/>
          <w:w w:val="90"/>
          <w:sz w:val="20"/>
        </w:rPr>
        <w:t xml:space="preserve"> </w:t>
      </w:r>
      <w:r>
        <w:rPr>
          <w:b/>
          <w:color w:val="6D6E71"/>
          <w:w w:val="90"/>
          <w:sz w:val="20"/>
        </w:rPr>
        <w:t>as</w:t>
      </w:r>
      <w:r>
        <w:rPr>
          <w:b/>
          <w:color w:val="6D6E71"/>
          <w:spacing w:val="-20"/>
          <w:w w:val="90"/>
          <w:sz w:val="20"/>
        </w:rPr>
        <w:t xml:space="preserve"> </w:t>
      </w:r>
      <w:r>
        <w:rPr>
          <w:b/>
          <w:color w:val="6D6E71"/>
          <w:w w:val="90"/>
          <w:sz w:val="20"/>
        </w:rPr>
        <w:t>well</w:t>
      </w:r>
      <w:r>
        <w:rPr>
          <w:b/>
          <w:color w:val="6D6E71"/>
          <w:spacing w:val="-20"/>
          <w:w w:val="90"/>
          <w:sz w:val="20"/>
        </w:rPr>
        <w:t xml:space="preserve"> </w:t>
      </w:r>
      <w:r>
        <w:rPr>
          <w:b/>
          <w:color w:val="6D6E71"/>
          <w:w w:val="90"/>
          <w:sz w:val="20"/>
        </w:rPr>
        <w:t>as</w:t>
      </w:r>
      <w:r>
        <w:rPr>
          <w:b/>
          <w:color w:val="6D6E71"/>
          <w:spacing w:val="-20"/>
          <w:w w:val="90"/>
          <w:sz w:val="20"/>
        </w:rPr>
        <w:t xml:space="preserve"> </w:t>
      </w:r>
      <w:r>
        <w:rPr>
          <w:b/>
          <w:color w:val="0088CE"/>
          <w:w w:val="90"/>
          <w:sz w:val="20"/>
        </w:rPr>
        <w:t>MHPSS</w:t>
      </w:r>
      <w:r>
        <w:rPr>
          <w:b/>
          <w:color w:val="0088CE"/>
          <w:spacing w:val="-19"/>
          <w:w w:val="90"/>
          <w:sz w:val="20"/>
        </w:rPr>
        <w:t xml:space="preserve"> </w:t>
      </w:r>
      <w:r>
        <w:rPr>
          <w:b/>
          <w:color w:val="6D6E71"/>
          <w:w w:val="90"/>
          <w:sz w:val="20"/>
        </w:rPr>
        <w:t>for</w:t>
      </w:r>
      <w:r>
        <w:rPr>
          <w:b/>
          <w:color w:val="6D6E71"/>
          <w:spacing w:val="-20"/>
          <w:w w:val="90"/>
          <w:sz w:val="20"/>
        </w:rPr>
        <w:t xml:space="preserve"> </w:t>
      </w:r>
      <w:r>
        <w:rPr>
          <w:b/>
          <w:color w:val="6D6E71"/>
          <w:w w:val="90"/>
          <w:sz w:val="20"/>
        </w:rPr>
        <w:t>children</w:t>
      </w:r>
      <w:r>
        <w:rPr>
          <w:b/>
          <w:color w:val="6D6E71"/>
          <w:spacing w:val="-20"/>
          <w:w w:val="90"/>
          <w:sz w:val="20"/>
        </w:rPr>
        <w:t xml:space="preserve"> </w:t>
      </w:r>
      <w:r>
        <w:rPr>
          <w:b/>
          <w:color w:val="6D6E71"/>
          <w:w w:val="90"/>
          <w:sz w:val="20"/>
        </w:rPr>
        <w:t xml:space="preserve">and </w:t>
      </w:r>
      <w:r>
        <w:rPr>
          <w:b/>
          <w:color w:val="6D6E71"/>
          <w:w w:val="95"/>
          <w:sz w:val="20"/>
        </w:rPr>
        <w:t>youth.</w:t>
      </w:r>
    </w:p>
    <w:p w:rsidR="009702CD" w:rsidRDefault="00166ADE">
      <w:pPr>
        <w:pStyle w:val="ListParagraph"/>
        <w:numPr>
          <w:ilvl w:val="0"/>
          <w:numId w:val="49"/>
        </w:numPr>
        <w:tabs>
          <w:tab w:val="left" w:pos="380"/>
        </w:tabs>
        <w:spacing w:before="76" w:line="230" w:lineRule="auto"/>
        <w:ind w:right="717"/>
        <w:jc w:val="both"/>
        <w:rPr>
          <w:b/>
          <w:sz w:val="20"/>
        </w:rPr>
      </w:pPr>
      <w:r>
        <w:rPr>
          <w:b/>
          <w:color w:val="6D6E71"/>
          <w:w w:val="85"/>
          <w:sz w:val="20"/>
        </w:rPr>
        <w:t>Conduct</w:t>
      </w:r>
      <w:r>
        <w:rPr>
          <w:b/>
          <w:color w:val="6D6E71"/>
          <w:spacing w:val="-19"/>
          <w:w w:val="85"/>
          <w:sz w:val="20"/>
        </w:rPr>
        <w:t xml:space="preserve"> </w:t>
      </w:r>
      <w:r>
        <w:rPr>
          <w:b/>
          <w:color w:val="6D6E71"/>
          <w:w w:val="85"/>
          <w:sz w:val="20"/>
        </w:rPr>
        <w:t>activities</w:t>
      </w:r>
      <w:r>
        <w:rPr>
          <w:b/>
          <w:color w:val="6D6E71"/>
          <w:spacing w:val="-19"/>
          <w:w w:val="85"/>
          <w:sz w:val="20"/>
        </w:rPr>
        <w:t xml:space="preserve"> </w:t>
      </w:r>
      <w:r>
        <w:rPr>
          <w:b/>
          <w:color w:val="6D6E71"/>
          <w:w w:val="85"/>
          <w:sz w:val="20"/>
        </w:rPr>
        <w:t>to</w:t>
      </w:r>
      <w:r>
        <w:rPr>
          <w:b/>
          <w:color w:val="6D6E71"/>
          <w:spacing w:val="-19"/>
          <w:w w:val="85"/>
          <w:sz w:val="20"/>
        </w:rPr>
        <w:t xml:space="preserve"> </w:t>
      </w:r>
      <w:r>
        <w:rPr>
          <w:b/>
          <w:color w:val="0088CE"/>
          <w:w w:val="85"/>
          <w:sz w:val="20"/>
        </w:rPr>
        <w:t>promote</w:t>
      </w:r>
      <w:r>
        <w:rPr>
          <w:b/>
          <w:color w:val="0088CE"/>
          <w:spacing w:val="-18"/>
          <w:w w:val="85"/>
          <w:sz w:val="20"/>
        </w:rPr>
        <w:t xml:space="preserve"> </w:t>
      </w:r>
      <w:r>
        <w:rPr>
          <w:b/>
          <w:color w:val="0088CE"/>
          <w:w w:val="85"/>
          <w:sz w:val="20"/>
        </w:rPr>
        <w:t>social</w:t>
      </w:r>
      <w:r>
        <w:rPr>
          <w:b/>
          <w:color w:val="0088CE"/>
          <w:spacing w:val="-18"/>
          <w:w w:val="85"/>
          <w:sz w:val="20"/>
        </w:rPr>
        <w:t xml:space="preserve"> </w:t>
      </w:r>
      <w:r>
        <w:rPr>
          <w:b/>
          <w:color w:val="0088CE"/>
          <w:w w:val="85"/>
          <w:sz w:val="20"/>
        </w:rPr>
        <w:t>cohesion</w:t>
      </w:r>
      <w:r>
        <w:rPr>
          <w:b/>
          <w:color w:val="0088CE"/>
          <w:spacing w:val="-19"/>
          <w:w w:val="85"/>
          <w:sz w:val="20"/>
        </w:rPr>
        <w:t xml:space="preserve"> </w:t>
      </w:r>
      <w:r>
        <w:rPr>
          <w:b/>
          <w:color w:val="6D6E71"/>
          <w:w w:val="85"/>
          <w:sz w:val="20"/>
        </w:rPr>
        <w:t>in</w:t>
      </w:r>
      <w:r>
        <w:rPr>
          <w:b/>
          <w:color w:val="6D6E71"/>
          <w:spacing w:val="-19"/>
          <w:w w:val="85"/>
          <w:sz w:val="20"/>
        </w:rPr>
        <w:t xml:space="preserve"> </w:t>
      </w:r>
      <w:r>
        <w:rPr>
          <w:b/>
          <w:color w:val="6D6E71"/>
          <w:w w:val="85"/>
          <w:sz w:val="20"/>
        </w:rPr>
        <w:t xml:space="preserve">order </w:t>
      </w:r>
      <w:r>
        <w:rPr>
          <w:b/>
          <w:color w:val="6D6E71"/>
          <w:w w:val="90"/>
          <w:sz w:val="20"/>
        </w:rPr>
        <w:t>to</w:t>
      </w:r>
      <w:r>
        <w:rPr>
          <w:b/>
          <w:color w:val="6D6E71"/>
          <w:spacing w:val="-22"/>
          <w:w w:val="90"/>
          <w:sz w:val="20"/>
        </w:rPr>
        <w:t xml:space="preserve"> </w:t>
      </w:r>
      <w:r>
        <w:rPr>
          <w:b/>
          <w:color w:val="6D6E71"/>
          <w:w w:val="90"/>
          <w:sz w:val="20"/>
        </w:rPr>
        <w:t>bring</w:t>
      </w:r>
      <w:r>
        <w:rPr>
          <w:b/>
          <w:color w:val="6D6E71"/>
          <w:spacing w:val="-22"/>
          <w:w w:val="90"/>
          <w:sz w:val="20"/>
        </w:rPr>
        <w:t xml:space="preserve"> </w:t>
      </w:r>
      <w:r>
        <w:rPr>
          <w:b/>
          <w:color w:val="6D6E71"/>
          <w:w w:val="90"/>
          <w:sz w:val="20"/>
        </w:rPr>
        <w:t>together</w:t>
      </w:r>
      <w:r>
        <w:rPr>
          <w:b/>
          <w:color w:val="6D6E71"/>
          <w:spacing w:val="-22"/>
          <w:w w:val="90"/>
          <w:sz w:val="20"/>
        </w:rPr>
        <w:t xml:space="preserve"> </w:t>
      </w:r>
      <w:r>
        <w:rPr>
          <w:b/>
          <w:color w:val="6D6E71"/>
          <w:w w:val="90"/>
          <w:sz w:val="20"/>
        </w:rPr>
        <w:t>children</w:t>
      </w:r>
      <w:r>
        <w:rPr>
          <w:b/>
          <w:color w:val="6D6E71"/>
          <w:spacing w:val="-22"/>
          <w:w w:val="90"/>
          <w:sz w:val="20"/>
        </w:rPr>
        <w:t xml:space="preserve"> </w:t>
      </w:r>
      <w:r>
        <w:rPr>
          <w:b/>
          <w:color w:val="6D6E71"/>
          <w:w w:val="90"/>
          <w:sz w:val="20"/>
        </w:rPr>
        <w:t>with</w:t>
      </w:r>
      <w:r>
        <w:rPr>
          <w:b/>
          <w:color w:val="6D6E71"/>
          <w:spacing w:val="-22"/>
          <w:w w:val="90"/>
          <w:sz w:val="20"/>
        </w:rPr>
        <w:t xml:space="preserve"> </w:t>
      </w:r>
      <w:r>
        <w:rPr>
          <w:b/>
          <w:color w:val="6D6E71"/>
          <w:w w:val="90"/>
          <w:sz w:val="20"/>
        </w:rPr>
        <w:t>disabilities</w:t>
      </w:r>
      <w:r>
        <w:rPr>
          <w:b/>
          <w:color w:val="6D6E71"/>
          <w:spacing w:val="-22"/>
          <w:w w:val="90"/>
          <w:sz w:val="20"/>
        </w:rPr>
        <w:t xml:space="preserve"> </w:t>
      </w:r>
      <w:r>
        <w:rPr>
          <w:b/>
          <w:color w:val="6D6E71"/>
          <w:w w:val="90"/>
          <w:sz w:val="20"/>
        </w:rPr>
        <w:t>and</w:t>
      </w:r>
      <w:r>
        <w:rPr>
          <w:b/>
          <w:color w:val="6D6E71"/>
          <w:spacing w:val="-22"/>
          <w:w w:val="90"/>
          <w:sz w:val="20"/>
        </w:rPr>
        <w:t xml:space="preserve"> </w:t>
      </w:r>
      <w:r>
        <w:rPr>
          <w:b/>
          <w:color w:val="6D6E71"/>
          <w:w w:val="90"/>
          <w:sz w:val="20"/>
        </w:rPr>
        <w:t xml:space="preserve">their </w:t>
      </w:r>
      <w:r>
        <w:rPr>
          <w:b/>
          <w:color w:val="6D6E71"/>
          <w:w w:val="85"/>
          <w:sz w:val="20"/>
        </w:rPr>
        <w:t>peers without disabilities (e.g. inclusive recreational activities,</w:t>
      </w:r>
      <w:r>
        <w:rPr>
          <w:b/>
          <w:color w:val="6D6E71"/>
          <w:spacing w:val="-17"/>
          <w:w w:val="85"/>
          <w:sz w:val="20"/>
        </w:rPr>
        <w:t xml:space="preserve"> </w:t>
      </w:r>
      <w:r>
        <w:rPr>
          <w:b/>
          <w:color w:val="6D6E71"/>
          <w:w w:val="85"/>
          <w:sz w:val="20"/>
        </w:rPr>
        <w:t>anti-bullying</w:t>
      </w:r>
      <w:r>
        <w:rPr>
          <w:b/>
          <w:color w:val="6D6E71"/>
          <w:spacing w:val="-17"/>
          <w:w w:val="85"/>
          <w:sz w:val="20"/>
        </w:rPr>
        <w:t xml:space="preserve"> </w:t>
      </w:r>
      <w:r>
        <w:rPr>
          <w:b/>
          <w:color w:val="6D6E71"/>
          <w:w w:val="85"/>
          <w:sz w:val="20"/>
        </w:rPr>
        <w:t>campaigns),</w:t>
      </w:r>
      <w:r>
        <w:rPr>
          <w:b/>
          <w:color w:val="6D6E71"/>
          <w:spacing w:val="-17"/>
          <w:w w:val="85"/>
          <w:sz w:val="20"/>
        </w:rPr>
        <w:t xml:space="preserve"> </w:t>
      </w:r>
      <w:r>
        <w:rPr>
          <w:b/>
          <w:color w:val="6D6E71"/>
          <w:w w:val="85"/>
          <w:sz w:val="20"/>
        </w:rPr>
        <w:t>not</w:t>
      </w:r>
      <w:r>
        <w:rPr>
          <w:b/>
          <w:color w:val="6D6E71"/>
          <w:spacing w:val="-17"/>
          <w:w w:val="85"/>
          <w:sz w:val="20"/>
        </w:rPr>
        <w:t xml:space="preserve"> </w:t>
      </w:r>
      <w:r>
        <w:rPr>
          <w:b/>
          <w:color w:val="6D6E71"/>
          <w:w w:val="85"/>
          <w:sz w:val="20"/>
        </w:rPr>
        <w:t>only</w:t>
      </w:r>
      <w:r>
        <w:rPr>
          <w:b/>
          <w:color w:val="6D6E71"/>
          <w:spacing w:val="-17"/>
          <w:w w:val="85"/>
          <w:sz w:val="20"/>
        </w:rPr>
        <w:t xml:space="preserve"> </w:t>
      </w:r>
      <w:r>
        <w:rPr>
          <w:b/>
          <w:color w:val="6D6E71"/>
          <w:w w:val="85"/>
          <w:sz w:val="20"/>
        </w:rPr>
        <w:t>at</w:t>
      </w:r>
      <w:r>
        <w:rPr>
          <w:b/>
          <w:color w:val="6D6E71"/>
          <w:spacing w:val="-17"/>
          <w:w w:val="85"/>
          <w:sz w:val="20"/>
        </w:rPr>
        <w:t xml:space="preserve"> </w:t>
      </w:r>
      <w:r>
        <w:rPr>
          <w:b/>
          <w:color w:val="6D6E71"/>
          <w:w w:val="85"/>
          <w:sz w:val="20"/>
        </w:rPr>
        <w:t xml:space="preserve">school </w:t>
      </w:r>
      <w:r>
        <w:rPr>
          <w:b/>
          <w:color w:val="6D6E71"/>
          <w:w w:val="90"/>
          <w:sz w:val="20"/>
        </w:rPr>
        <w:t>but</w:t>
      </w:r>
      <w:r>
        <w:rPr>
          <w:b/>
          <w:color w:val="6D6E71"/>
          <w:spacing w:val="-14"/>
          <w:w w:val="90"/>
          <w:sz w:val="20"/>
        </w:rPr>
        <w:t xml:space="preserve"> </w:t>
      </w:r>
      <w:r>
        <w:rPr>
          <w:b/>
          <w:color w:val="6D6E71"/>
          <w:w w:val="90"/>
          <w:sz w:val="20"/>
        </w:rPr>
        <w:t>also</w:t>
      </w:r>
      <w:r>
        <w:rPr>
          <w:b/>
          <w:color w:val="6D6E71"/>
          <w:spacing w:val="-14"/>
          <w:w w:val="90"/>
          <w:sz w:val="20"/>
        </w:rPr>
        <w:t xml:space="preserve"> </w:t>
      </w:r>
      <w:r>
        <w:rPr>
          <w:b/>
          <w:color w:val="6D6E71"/>
          <w:w w:val="90"/>
          <w:sz w:val="20"/>
        </w:rPr>
        <w:t>at</w:t>
      </w:r>
      <w:r>
        <w:rPr>
          <w:b/>
          <w:color w:val="6D6E71"/>
          <w:spacing w:val="-14"/>
          <w:w w:val="90"/>
          <w:sz w:val="20"/>
        </w:rPr>
        <w:t xml:space="preserve"> </w:t>
      </w:r>
      <w:r>
        <w:rPr>
          <w:b/>
          <w:color w:val="6D6E71"/>
          <w:w w:val="90"/>
          <w:sz w:val="20"/>
        </w:rPr>
        <w:t>the</w:t>
      </w:r>
      <w:r>
        <w:rPr>
          <w:b/>
          <w:color w:val="6D6E71"/>
          <w:spacing w:val="-14"/>
          <w:w w:val="90"/>
          <w:sz w:val="20"/>
        </w:rPr>
        <w:t xml:space="preserve"> </w:t>
      </w:r>
      <w:r>
        <w:rPr>
          <w:b/>
          <w:color w:val="6D6E71"/>
          <w:w w:val="90"/>
          <w:sz w:val="20"/>
        </w:rPr>
        <w:t>community</w:t>
      </w:r>
      <w:r>
        <w:rPr>
          <w:b/>
          <w:color w:val="6D6E71"/>
          <w:spacing w:val="-14"/>
          <w:w w:val="90"/>
          <w:sz w:val="20"/>
        </w:rPr>
        <w:t xml:space="preserve"> </w:t>
      </w:r>
      <w:r>
        <w:rPr>
          <w:b/>
          <w:color w:val="6D6E71"/>
          <w:w w:val="90"/>
          <w:sz w:val="20"/>
        </w:rPr>
        <w:t>level.</w:t>
      </w:r>
    </w:p>
    <w:p w:rsidR="009702CD" w:rsidRDefault="00166ADE">
      <w:pPr>
        <w:pStyle w:val="ListParagraph"/>
        <w:numPr>
          <w:ilvl w:val="0"/>
          <w:numId w:val="49"/>
        </w:numPr>
        <w:tabs>
          <w:tab w:val="left" w:pos="380"/>
        </w:tabs>
        <w:spacing w:before="76" w:line="230" w:lineRule="auto"/>
        <w:ind w:right="717"/>
        <w:jc w:val="both"/>
        <w:rPr>
          <w:b/>
          <w:sz w:val="20"/>
        </w:rPr>
      </w:pPr>
      <w:r>
        <w:rPr>
          <w:b/>
          <w:color w:val="0088CE"/>
          <w:w w:val="85"/>
          <w:sz w:val="20"/>
        </w:rPr>
        <w:t>Advocate</w:t>
      </w:r>
      <w:r>
        <w:rPr>
          <w:b/>
          <w:color w:val="0088CE"/>
          <w:spacing w:val="-27"/>
          <w:w w:val="85"/>
          <w:sz w:val="20"/>
        </w:rPr>
        <w:t xml:space="preserve"> </w:t>
      </w:r>
      <w:r>
        <w:rPr>
          <w:b/>
          <w:color w:val="0088CE"/>
          <w:w w:val="85"/>
          <w:sz w:val="20"/>
        </w:rPr>
        <w:t>for</w:t>
      </w:r>
      <w:r>
        <w:rPr>
          <w:b/>
          <w:color w:val="0088CE"/>
          <w:spacing w:val="-27"/>
          <w:w w:val="85"/>
          <w:sz w:val="20"/>
        </w:rPr>
        <w:t xml:space="preserve"> </w:t>
      </w:r>
      <w:r>
        <w:rPr>
          <w:b/>
          <w:color w:val="0088CE"/>
          <w:w w:val="85"/>
          <w:sz w:val="20"/>
        </w:rPr>
        <w:t>inclusion</w:t>
      </w:r>
      <w:r>
        <w:rPr>
          <w:b/>
          <w:color w:val="6D6E71"/>
          <w:w w:val="85"/>
          <w:sz w:val="20"/>
        </w:rPr>
        <w:t>:</w:t>
      </w:r>
      <w:r>
        <w:rPr>
          <w:b/>
          <w:color w:val="6D6E71"/>
          <w:spacing w:val="-28"/>
          <w:w w:val="85"/>
          <w:sz w:val="20"/>
        </w:rPr>
        <w:t xml:space="preserve"> </w:t>
      </w:r>
      <w:r>
        <w:rPr>
          <w:b/>
          <w:color w:val="6D6E71"/>
          <w:w w:val="85"/>
          <w:sz w:val="20"/>
        </w:rPr>
        <w:t>to</w:t>
      </w:r>
      <w:r>
        <w:rPr>
          <w:b/>
          <w:color w:val="6D6E71"/>
          <w:spacing w:val="-28"/>
          <w:w w:val="85"/>
          <w:sz w:val="20"/>
        </w:rPr>
        <w:t xml:space="preserve"> </w:t>
      </w:r>
      <w:r>
        <w:rPr>
          <w:b/>
          <w:color w:val="6D6E71"/>
          <w:w w:val="85"/>
          <w:sz w:val="20"/>
        </w:rPr>
        <w:t>modify</w:t>
      </w:r>
      <w:r>
        <w:rPr>
          <w:b/>
          <w:color w:val="6D6E71"/>
          <w:spacing w:val="-28"/>
          <w:w w:val="85"/>
          <w:sz w:val="20"/>
        </w:rPr>
        <w:t xml:space="preserve"> </w:t>
      </w:r>
      <w:r>
        <w:rPr>
          <w:b/>
          <w:color w:val="6D6E71"/>
          <w:w w:val="85"/>
          <w:sz w:val="20"/>
        </w:rPr>
        <w:t>the</w:t>
      </w:r>
      <w:r>
        <w:rPr>
          <w:b/>
          <w:color w:val="6D6E71"/>
          <w:spacing w:val="-28"/>
          <w:w w:val="85"/>
          <w:sz w:val="20"/>
        </w:rPr>
        <w:t xml:space="preserve"> </w:t>
      </w:r>
      <w:r>
        <w:rPr>
          <w:b/>
          <w:color w:val="6D6E71"/>
          <w:w w:val="85"/>
          <w:sz w:val="20"/>
        </w:rPr>
        <w:t>built</w:t>
      </w:r>
      <w:r>
        <w:rPr>
          <w:b/>
          <w:color w:val="6D6E71"/>
          <w:spacing w:val="-28"/>
          <w:w w:val="85"/>
          <w:sz w:val="20"/>
        </w:rPr>
        <w:t xml:space="preserve"> </w:t>
      </w:r>
      <w:r>
        <w:rPr>
          <w:b/>
          <w:color w:val="6D6E71"/>
          <w:w w:val="85"/>
          <w:sz w:val="20"/>
        </w:rPr>
        <w:t>environment and</w:t>
      </w:r>
      <w:r>
        <w:rPr>
          <w:b/>
          <w:color w:val="6D6E71"/>
          <w:spacing w:val="-21"/>
          <w:w w:val="85"/>
          <w:sz w:val="20"/>
        </w:rPr>
        <w:t xml:space="preserve"> </w:t>
      </w:r>
      <w:r>
        <w:rPr>
          <w:b/>
          <w:color w:val="6D6E71"/>
          <w:w w:val="85"/>
          <w:sz w:val="20"/>
        </w:rPr>
        <w:t>methods</w:t>
      </w:r>
      <w:r>
        <w:rPr>
          <w:b/>
          <w:color w:val="6D6E71"/>
          <w:spacing w:val="-21"/>
          <w:w w:val="85"/>
          <w:sz w:val="20"/>
        </w:rPr>
        <w:t xml:space="preserve"> </w:t>
      </w:r>
      <w:r>
        <w:rPr>
          <w:b/>
          <w:color w:val="6D6E71"/>
          <w:w w:val="85"/>
          <w:sz w:val="20"/>
        </w:rPr>
        <w:t>of</w:t>
      </w:r>
      <w:r>
        <w:rPr>
          <w:b/>
          <w:color w:val="6D6E71"/>
          <w:spacing w:val="-21"/>
          <w:w w:val="85"/>
          <w:sz w:val="20"/>
        </w:rPr>
        <w:t xml:space="preserve"> </w:t>
      </w:r>
      <w:r>
        <w:rPr>
          <w:b/>
          <w:color w:val="6D6E71"/>
          <w:w w:val="85"/>
          <w:sz w:val="20"/>
        </w:rPr>
        <w:t>communication;</w:t>
      </w:r>
      <w:r>
        <w:rPr>
          <w:b/>
          <w:color w:val="6D6E71"/>
          <w:spacing w:val="-21"/>
          <w:w w:val="85"/>
          <w:sz w:val="20"/>
        </w:rPr>
        <w:t xml:space="preserve"> </w:t>
      </w:r>
      <w:r>
        <w:rPr>
          <w:b/>
          <w:color w:val="6D6E71"/>
          <w:w w:val="85"/>
          <w:sz w:val="20"/>
        </w:rPr>
        <w:t>to</w:t>
      </w:r>
      <w:r>
        <w:rPr>
          <w:b/>
          <w:color w:val="6D6E71"/>
          <w:spacing w:val="-21"/>
          <w:w w:val="85"/>
          <w:sz w:val="20"/>
        </w:rPr>
        <w:t xml:space="preserve"> </w:t>
      </w:r>
      <w:r>
        <w:rPr>
          <w:b/>
          <w:color w:val="6D6E71"/>
          <w:w w:val="85"/>
          <w:sz w:val="20"/>
        </w:rPr>
        <w:t>reduce</w:t>
      </w:r>
      <w:r>
        <w:rPr>
          <w:b/>
          <w:color w:val="6D6E71"/>
          <w:spacing w:val="-21"/>
          <w:w w:val="85"/>
          <w:sz w:val="20"/>
        </w:rPr>
        <w:t xml:space="preserve"> </w:t>
      </w:r>
      <w:r>
        <w:rPr>
          <w:b/>
          <w:color w:val="6D6E71"/>
          <w:w w:val="85"/>
          <w:sz w:val="20"/>
        </w:rPr>
        <w:t>the</w:t>
      </w:r>
      <w:r>
        <w:rPr>
          <w:b/>
          <w:color w:val="6D6E71"/>
          <w:spacing w:val="-21"/>
          <w:w w:val="85"/>
          <w:sz w:val="20"/>
        </w:rPr>
        <w:t xml:space="preserve"> </w:t>
      </w:r>
      <w:r>
        <w:rPr>
          <w:b/>
          <w:color w:val="6D6E71"/>
          <w:w w:val="85"/>
          <w:sz w:val="20"/>
        </w:rPr>
        <w:t>costs</w:t>
      </w:r>
      <w:r>
        <w:rPr>
          <w:b/>
          <w:color w:val="6D6E71"/>
          <w:spacing w:val="-21"/>
          <w:w w:val="85"/>
          <w:sz w:val="20"/>
        </w:rPr>
        <w:t xml:space="preserve"> </w:t>
      </w:r>
      <w:r>
        <w:rPr>
          <w:b/>
          <w:color w:val="6D6E71"/>
          <w:w w:val="85"/>
          <w:sz w:val="20"/>
        </w:rPr>
        <w:t>of health</w:t>
      </w:r>
      <w:r>
        <w:rPr>
          <w:b/>
          <w:color w:val="6D6E71"/>
          <w:spacing w:val="-22"/>
          <w:w w:val="85"/>
          <w:sz w:val="20"/>
        </w:rPr>
        <w:t xml:space="preserve"> </w:t>
      </w:r>
      <w:r>
        <w:rPr>
          <w:b/>
          <w:color w:val="6D6E71"/>
          <w:w w:val="85"/>
          <w:sz w:val="20"/>
        </w:rPr>
        <w:t>services;</w:t>
      </w:r>
      <w:r>
        <w:rPr>
          <w:b/>
          <w:color w:val="6D6E71"/>
          <w:spacing w:val="-22"/>
          <w:w w:val="85"/>
          <w:sz w:val="20"/>
        </w:rPr>
        <w:t xml:space="preserve"> </w:t>
      </w:r>
      <w:r>
        <w:rPr>
          <w:b/>
          <w:color w:val="6D6E71"/>
          <w:w w:val="85"/>
          <w:sz w:val="20"/>
        </w:rPr>
        <w:t>and</w:t>
      </w:r>
      <w:r>
        <w:rPr>
          <w:b/>
          <w:color w:val="6D6E71"/>
          <w:spacing w:val="-22"/>
          <w:w w:val="85"/>
          <w:sz w:val="20"/>
        </w:rPr>
        <w:t xml:space="preserve"> </w:t>
      </w:r>
      <w:r>
        <w:rPr>
          <w:b/>
          <w:color w:val="6D6E71"/>
          <w:w w:val="85"/>
          <w:sz w:val="20"/>
        </w:rPr>
        <w:t>to</w:t>
      </w:r>
      <w:r>
        <w:rPr>
          <w:b/>
          <w:color w:val="6D6E71"/>
          <w:spacing w:val="-22"/>
          <w:w w:val="85"/>
          <w:sz w:val="20"/>
        </w:rPr>
        <w:t xml:space="preserve"> </w:t>
      </w:r>
      <w:r>
        <w:rPr>
          <w:b/>
          <w:color w:val="6D6E71"/>
          <w:w w:val="85"/>
          <w:sz w:val="20"/>
        </w:rPr>
        <w:t>promote</w:t>
      </w:r>
      <w:r>
        <w:rPr>
          <w:b/>
          <w:color w:val="6D6E71"/>
          <w:spacing w:val="-22"/>
          <w:w w:val="85"/>
          <w:sz w:val="20"/>
        </w:rPr>
        <w:t xml:space="preserve"> </w:t>
      </w:r>
      <w:r>
        <w:rPr>
          <w:b/>
          <w:color w:val="6D6E71"/>
          <w:w w:val="85"/>
          <w:sz w:val="20"/>
        </w:rPr>
        <w:t>inclusive</w:t>
      </w:r>
      <w:r>
        <w:rPr>
          <w:b/>
          <w:color w:val="6D6E71"/>
          <w:spacing w:val="-22"/>
          <w:w w:val="85"/>
          <w:sz w:val="20"/>
        </w:rPr>
        <w:t xml:space="preserve"> </w:t>
      </w:r>
      <w:r>
        <w:rPr>
          <w:b/>
          <w:color w:val="6D6E71"/>
          <w:w w:val="85"/>
          <w:sz w:val="20"/>
        </w:rPr>
        <w:t>education.</w:t>
      </w:r>
    </w:p>
    <w:p w:rsidR="009702CD" w:rsidRDefault="00166ADE">
      <w:pPr>
        <w:pStyle w:val="Heading5"/>
        <w:spacing w:before="71"/>
        <w:ind w:left="199"/>
      </w:pPr>
      <w:r>
        <w:rPr>
          <w:color w:val="0088CE"/>
          <w:w w:val="90"/>
        </w:rPr>
        <w:t>Communities to:</w:t>
      </w:r>
    </w:p>
    <w:p w:rsidR="009702CD" w:rsidRDefault="00166ADE">
      <w:pPr>
        <w:pStyle w:val="ListParagraph"/>
        <w:numPr>
          <w:ilvl w:val="0"/>
          <w:numId w:val="49"/>
        </w:numPr>
        <w:tabs>
          <w:tab w:val="left" w:pos="380"/>
        </w:tabs>
        <w:spacing w:before="32" w:line="230" w:lineRule="auto"/>
        <w:ind w:right="717"/>
        <w:jc w:val="both"/>
        <w:rPr>
          <w:b/>
          <w:sz w:val="20"/>
        </w:rPr>
      </w:pPr>
      <w:r>
        <w:rPr>
          <w:b/>
          <w:color w:val="6D6E71"/>
          <w:w w:val="85"/>
          <w:sz w:val="20"/>
        </w:rPr>
        <w:t>Conduct</w:t>
      </w:r>
      <w:r>
        <w:rPr>
          <w:b/>
          <w:color w:val="6D6E71"/>
          <w:spacing w:val="-36"/>
          <w:w w:val="85"/>
          <w:sz w:val="20"/>
        </w:rPr>
        <w:t xml:space="preserve"> </w:t>
      </w:r>
      <w:r>
        <w:rPr>
          <w:b/>
          <w:color w:val="0088CE"/>
          <w:w w:val="85"/>
          <w:sz w:val="20"/>
        </w:rPr>
        <w:t>awareness</w:t>
      </w:r>
      <w:r>
        <w:rPr>
          <w:b/>
          <w:color w:val="0088CE"/>
          <w:spacing w:val="-36"/>
          <w:w w:val="85"/>
          <w:sz w:val="20"/>
        </w:rPr>
        <w:t xml:space="preserve"> </w:t>
      </w:r>
      <w:r>
        <w:rPr>
          <w:b/>
          <w:color w:val="0088CE"/>
          <w:w w:val="85"/>
          <w:sz w:val="20"/>
        </w:rPr>
        <w:t>sessions</w:t>
      </w:r>
      <w:r>
        <w:rPr>
          <w:b/>
          <w:color w:val="0088CE"/>
          <w:spacing w:val="-36"/>
          <w:w w:val="85"/>
          <w:sz w:val="20"/>
        </w:rPr>
        <w:t xml:space="preserve"> </w:t>
      </w:r>
      <w:r>
        <w:rPr>
          <w:b/>
          <w:color w:val="0088CE"/>
          <w:w w:val="85"/>
          <w:sz w:val="20"/>
        </w:rPr>
        <w:t>and</w:t>
      </w:r>
      <w:r>
        <w:rPr>
          <w:b/>
          <w:color w:val="0088CE"/>
          <w:spacing w:val="-36"/>
          <w:w w:val="85"/>
          <w:sz w:val="20"/>
        </w:rPr>
        <w:t xml:space="preserve"> </w:t>
      </w:r>
      <w:r>
        <w:rPr>
          <w:b/>
          <w:color w:val="0088CE"/>
          <w:w w:val="85"/>
          <w:sz w:val="20"/>
        </w:rPr>
        <w:t>outreach</w:t>
      </w:r>
      <w:r>
        <w:rPr>
          <w:b/>
          <w:color w:val="0088CE"/>
          <w:spacing w:val="-36"/>
          <w:w w:val="85"/>
          <w:sz w:val="20"/>
        </w:rPr>
        <w:t xml:space="preserve"> </w:t>
      </w:r>
      <w:r>
        <w:rPr>
          <w:b/>
          <w:color w:val="6D6E71"/>
          <w:w w:val="85"/>
          <w:sz w:val="20"/>
        </w:rPr>
        <w:t>and</w:t>
      </w:r>
      <w:r>
        <w:rPr>
          <w:b/>
          <w:color w:val="6D6E71"/>
          <w:spacing w:val="-36"/>
          <w:w w:val="85"/>
          <w:sz w:val="20"/>
        </w:rPr>
        <w:t xml:space="preserve"> </w:t>
      </w:r>
      <w:r>
        <w:rPr>
          <w:b/>
          <w:color w:val="6D6E71"/>
          <w:w w:val="85"/>
          <w:sz w:val="20"/>
        </w:rPr>
        <w:t xml:space="preserve">pioneer </w:t>
      </w:r>
      <w:r>
        <w:rPr>
          <w:b/>
          <w:color w:val="6D6E71"/>
          <w:w w:val="90"/>
          <w:sz w:val="20"/>
        </w:rPr>
        <w:t xml:space="preserve">community-based initiatives to support </w:t>
      </w:r>
      <w:r>
        <w:rPr>
          <w:b/>
          <w:color w:val="0088CE"/>
          <w:w w:val="90"/>
          <w:sz w:val="20"/>
        </w:rPr>
        <w:t xml:space="preserve">inclusive </w:t>
      </w:r>
      <w:r>
        <w:rPr>
          <w:b/>
          <w:color w:val="0088CE"/>
          <w:w w:val="95"/>
          <w:sz w:val="20"/>
        </w:rPr>
        <w:t>practices</w:t>
      </w:r>
    </w:p>
    <w:p w:rsidR="009702CD" w:rsidRDefault="00166ADE">
      <w:pPr>
        <w:pStyle w:val="Heading5"/>
        <w:spacing w:before="71"/>
        <w:ind w:left="199"/>
      </w:pPr>
      <w:r>
        <w:rPr>
          <w:color w:val="0088CE"/>
          <w:w w:val="95"/>
        </w:rPr>
        <w:t>Donors to:</w:t>
      </w:r>
    </w:p>
    <w:p w:rsidR="009702CD" w:rsidRDefault="00166ADE">
      <w:pPr>
        <w:pStyle w:val="ListParagraph"/>
        <w:numPr>
          <w:ilvl w:val="0"/>
          <w:numId w:val="49"/>
        </w:numPr>
        <w:tabs>
          <w:tab w:val="left" w:pos="380"/>
        </w:tabs>
        <w:spacing w:before="32" w:line="230" w:lineRule="auto"/>
        <w:ind w:right="717"/>
        <w:jc w:val="both"/>
        <w:rPr>
          <w:b/>
          <w:sz w:val="20"/>
        </w:rPr>
      </w:pPr>
      <w:r>
        <w:rPr>
          <w:b/>
          <w:color w:val="6D6E71"/>
          <w:w w:val="95"/>
          <w:sz w:val="20"/>
        </w:rPr>
        <w:t>Set</w:t>
      </w:r>
      <w:r>
        <w:rPr>
          <w:b/>
          <w:color w:val="6D6E71"/>
          <w:spacing w:val="-13"/>
          <w:w w:val="95"/>
          <w:sz w:val="20"/>
        </w:rPr>
        <w:t xml:space="preserve"> </w:t>
      </w:r>
      <w:r>
        <w:rPr>
          <w:b/>
          <w:color w:val="6D6E71"/>
          <w:w w:val="95"/>
          <w:sz w:val="20"/>
        </w:rPr>
        <w:t>the</w:t>
      </w:r>
      <w:r>
        <w:rPr>
          <w:b/>
          <w:color w:val="6D6E71"/>
          <w:spacing w:val="-13"/>
          <w:w w:val="95"/>
          <w:sz w:val="20"/>
        </w:rPr>
        <w:t xml:space="preserve"> </w:t>
      </w:r>
      <w:r>
        <w:rPr>
          <w:b/>
          <w:color w:val="6D6E71"/>
          <w:w w:val="95"/>
          <w:sz w:val="20"/>
        </w:rPr>
        <w:t>requirements</w:t>
      </w:r>
      <w:r>
        <w:rPr>
          <w:b/>
          <w:color w:val="6D6E71"/>
          <w:spacing w:val="-13"/>
          <w:w w:val="95"/>
          <w:sz w:val="20"/>
        </w:rPr>
        <w:t xml:space="preserve"> </w:t>
      </w:r>
      <w:r>
        <w:rPr>
          <w:b/>
          <w:color w:val="6D6E71"/>
          <w:w w:val="95"/>
          <w:sz w:val="20"/>
        </w:rPr>
        <w:t>for</w:t>
      </w:r>
      <w:r>
        <w:rPr>
          <w:b/>
          <w:color w:val="6D6E71"/>
          <w:spacing w:val="-13"/>
          <w:w w:val="95"/>
          <w:sz w:val="20"/>
        </w:rPr>
        <w:t xml:space="preserve"> </w:t>
      </w:r>
      <w:r>
        <w:rPr>
          <w:b/>
          <w:color w:val="6D6E71"/>
          <w:w w:val="95"/>
          <w:sz w:val="20"/>
        </w:rPr>
        <w:t>applicants</w:t>
      </w:r>
      <w:r>
        <w:rPr>
          <w:b/>
          <w:color w:val="6D6E71"/>
          <w:spacing w:val="-13"/>
          <w:w w:val="95"/>
          <w:sz w:val="20"/>
        </w:rPr>
        <w:t xml:space="preserve"> </w:t>
      </w:r>
      <w:r>
        <w:rPr>
          <w:b/>
          <w:color w:val="6D6E71"/>
          <w:w w:val="95"/>
          <w:sz w:val="20"/>
        </w:rPr>
        <w:t>for</w:t>
      </w:r>
      <w:r>
        <w:rPr>
          <w:b/>
          <w:color w:val="6D6E71"/>
          <w:spacing w:val="-13"/>
          <w:w w:val="95"/>
          <w:sz w:val="20"/>
        </w:rPr>
        <w:t xml:space="preserve"> </w:t>
      </w:r>
      <w:r>
        <w:rPr>
          <w:b/>
          <w:color w:val="6D6E71"/>
          <w:w w:val="95"/>
          <w:sz w:val="20"/>
        </w:rPr>
        <w:t>funds</w:t>
      </w:r>
      <w:r>
        <w:rPr>
          <w:b/>
          <w:color w:val="6D6E71"/>
          <w:spacing w:val="-13"/>
          <w:w w:val="95"/>
          <w:sz w:val="20"/>
        </w:rPr>
        <w:t xml:space="preserve"> </w:t>
      </w:r>
      <w:r>
        <w:rPr>
          <w:b/>
          <w:color w:val="6D6E71"/>
          <w:w w:val="95"/>
          <w:sz w:val="20"/>
        </w:rPr>
        <w:t>for</w:t>
      </w:r>
      <w:r>
        <w:rPr>
          <w:b/>
          <w:color w:val="0088CE"/>
          <w:w w:val="95"/>
          <w:sz w:val="20"/>
        </w:rPr>
        <w:t xml:space="preserve"> </w:t>
      </w:r>
      <w:r>
        <w:rPr>
          <w:b/>
          <w:color w:val="0088CE"/>
          <w:w w:val="80"/>
          <w:sz w:val="20"/>
        </w:rPr>
        <w:t xml:space="preserve">disability inclusive project design. </w:t>
      </w:r>
      <w:r>
        <w:rPr>
          <w:b/>
          <w:color w:val="6D6E71"/>
          <w:w w:val="80"/>
          <w:sz w:val="20"/>
        </w:rPr>
        <w:t xml:space="preserve">Specifically, request </w:t>
      </w:r>
      <w:r>
        <w:rPr>
          <w:b/>
          <w:color w:val="6D6E71"/>
          <w:w w:val="85"/>
          <w:sz w:val="20"/>
        </w:rPr>
        <w:t xml:space="preserve">for partners should include disability disaggregated </w:t>
      </w:r>
      <w:r>
        <w:rPr>
          <w:b/>
          <w:color w:val="6D6E71"/>
          <w:w w:val="95"/>
          <w:sz w:val="20"/>
        </w:rPr>
        <w:t>data</w:t>
      </w:r>
      <w:r>
        <w:rPr>
          <w:b/>
          <w:color w:val="6D6E71"/>
          <w:spacing w:val="-30"/>
          <w:w w:val="95"/>
          <w:sz w:val="20"/>
        </w:rPr>
        <w:t xml:space="preserve"> </w:t>
      </w:r>
      <w:r>
        <w:rPr>
          <w:b/>
          <w:color w:val="6D6E71"/>
          <w:w w:val="95"/>
          <w:sz w:val="20"/>
        </w:rPr>
        <w:t>and</w:t>
      </w:r>
      <w:r>
        <w:rPr>
          <w:b/>
          <w:color w:val="6D6E71"/>
          <w:spacing w:val="-30"/>
          <w:w w:val="95"/>
          <w:sz w:val="20"/>
        </w:rPr>
        <w:t xml:space="preserve"> </w:t>
      </w:r>
      <w:r>
        <w:rPr>
          <w:b/>
          <w:color w:val="6D6E71"/>
          <w:w w:val="95"/>
          <w:sz w:val="20"/>
        </w:rPr>
        <w:t>analysis</w:t>
      </w:r>
      <w:r>
        <w:rPr>
          <w:b/>
          <w:color w:val="6D6E71"/>
          <w:spacing w:val="-30"/>
          <w:w w:val="95"/>
          <w:sz w:val="20"/>
        </w:rPr>
        <w:t xml:space="preserve"> </w:t>
      </w:r>
      <w:r>
        <w:rPr>
          <w:b/>
          <w:color w:val="6D6E71"/>
          <w:w w:val="95"/>
          <w:sz w:val="20"/>
        </w:rPr>
        <w:t>in</w:t>
      </w:r>
      <w:r>
        <w:rPr>
          <w:b/>
          <w:color w:val="6D6E71"/>
          <w:spacing w:val="-30"/>
          <w:w w:val="95"/>
          <w:sz w:val="20"/>
        </w:rPr>
        <w:t xml:space="preserve"> </w:t>
      </w:r>
      <w:r>
        <w:rPr>
          <w:b/>
          <w:color w:val="6D6E71"/>
          <w:w w:val="95"/>
          <w:sz w:val="20"/>
        </w:rPr>
        <w:t>needs</w:t>
      </w:r>
      <w:r>
        <w:rPr>
          <w:b/>
          <w:color w:val="6D6E71"/>
          <w:spacing w:val="-30"/>
          <w:w w:val="95"/>
          <w:sz w:val="20"/>
        </w:rPr>
        <w:t xml:space="preserve"> </w:t>
      </w:r>
      <w:r>
        <w:rPr>
          <w:b/>
          <w:color w:val="6D6E71"/>
          <w:w w:val="95"/>
          <w:sz w:val="20"/>
        </w:rPr>
        <w:t>assessments.</w:t>
      </w:r>
    </w:p>
    <w:p w:rsidR="009702CD" w:rsidRDefault="00166ADE">
      <w:pPr>
        <w:pStyle w:val="ListParagraph"/>
        <w:numPr>
          <w:ilvl w:val="0"/>
          <w:numId w:val="49"/>
        </w:numPr>
        <w:tabs>
          <w:tab w:val="left" w:pos="380"/>
        </w:tabs>
        <w:spacing w:before="77" w:line="230" w:lineRule="auto"/>
        <w:ind w:right="717"/>
        <w:jc w:val="both"/>
        <w:rPr>
          <w:b/>
          <w:sz w:val="20"/>
        </w:rPr>
      </w:pPr>
      <w:r>
        <w:rPr>
          <w:b/>
          <w:color w:val="6D6E71"/>
          <w:w w:val="85"/>
          <w:sz w:val="20"/>
        </w:rPr>
        <w:t>Promote</w:t>
      </w:r>
      <w:r>
        <w:rPr>
          <w:b/>
          <w:color w:val="6D6E71"/>
          <w:spacing w:val="-8"/>
          <w:w w:val="85"/>
          <w:sz w:val="20"/>
        </w:rPr>
        <w:t xml:space="preserve"> </w:t>
      </w:r>
      <w:r>
        <w:rPr>
          <w:b/>
          <w:color w:val="0088CE"/>
          <w:w w:val="85"/>
          <w:sz w:val="20"/>
        </w:rPr>
        <w:t>inclusive</w:t>
      </w:r>
      <w:r>
        <w:rPr>
          <w:b/>
          <w:color w:val="0088CE"/>
          <w:spacing w:val="-7"/>
          <w:w w:val="85"/>
          <w:sz w:val="20"/>
        </w:rPr>
        <w:t xml:space="preserve"> </w:t>
      </w:r>
      <w:r>
        <w:rPr>
          <w:b/>
          <w:color w:val="0088CE"/>
          <w:w w:val="85"/>
          <w:sz w:val="20"/>
        </w:rPr>
        <w:t>budgeting</w:t>
      </w:r>
      <w:r>
        <w:rPr>
          <w:b/>
          <w:color w:val="0088CE"/>
          <w:spacing w:val="-8"/>
          <w:w w:val="85"/>
          <w:sz w:val="20"/>
        </w:rPr>
        <w:t xml:space="preserve"> </w:t>
      </w:r>
      <w:r>
        <w:rPr>
          <w:b/>
          <w:color w:val="6D6E71"/>
          <w:w w:val="85"/>
          <w:sz w:val="20"/>
        </w:rPr>
        <w:t>–</w:t>
      </w:r>
      <w:r>
        <w:rPr>
          <w:b/>
          <w:color w:val="6D6E71"/>
          <w:spacing w:val="-8"/>
          <w:w w:val="85"/>
          <w:sz w:val="20"/>
        </w:rPr>
        <w:t xml:space="preserve"> </w:t>
      </w:r>
      <w:r>
        <w:rPr>
          <w:b/>
          <w:color w:val="6D6E71"/>
          <w:w w:val="85"/>
          <w:sz w:val="20"/>
        </w:rPr>
        <w:t>e.g.</w:t>
      </w:r>
      <w:r>
        <w:rPr>
          <w:b/>
          <w:color w:val="6D6E71"/>
          <w:spacing w:val="-8"/>
          <w:w w:val="85"/>
          <w:sz w:val="20"/>
        </w:rPr>
        <w:t xml:space="preserve"> </w:t>
      </w:r>
      <w:r>
        <w:rPr>
          <w:b/>
          <w:color w:val="6D6E71"/>
          <w:w w:val="85"/>
          <w:sz w:val="20"/>
        </w:rPr>
        <w:t>allocation</w:t>
      </w:r>
      <w:r>
        <w:rPr>
          <w:b/>
          <w:color w:val="6D6E71"/>
          <w:spacing w:val="-8"/>
          <w:w w:val="85"/>
          <w:sz w:val="20"/>
        </w:rPr>
        <w:t xml:space="preserve"> </w:t>
      </w:r>
      <w:r>
        <w:rPr>
          <w:b/>
          <w:color w:val="6D6E71"/>
          <w:w w:val="85"/>
          <w:sz w:val="20"/>
        </w:rPr>
        <w:t>of</w:t>
      </w:r>
      <w:r>
        <w:rPr>
          <w:b/>
          <w:color w:val="6D6E71"/>
          <w:spacing w:val="-8"/>
          <w:w w:val="85"/>
          <w:sz w:val="20"/>
        </w:rPr>
        <w:t xml:space="preserve"> </w:t>
      </w:r>
      <w:r>
        <w:rPr>
          <w:b/>
          <w:color w:val="6D6E71"/>
          <w:w w:val="85"/>
          <w:sz w:val="20"/>
        </w:rPr>
        <w:t>5%</w:t>
      </w:r>
      <w:r>
        <w:rPr>
          <w:b/>
          <w:color w:val="6D6E71"/>
          <w:spacing w:val="-8"/>
          <w:w w:val="85"/>
          <w:sz w:val="20"/>
        </w:rPr>
        <w:t xml:space="preserve"> </w:t>
      </w:r>
      <w:r>
        <w:rPr>
          <w:b/>
          <w:color w:val="6D6E71"/>
          <w:w w:val="85"/>
          <w:sz w:val="20"/>
        </w:rPr>
        <w:t xml:space="preserve">of </w:t>
      </w:r>
      <w:r>
        <w:rPr>
          <w:b/>
          <w:color w:val="6D6E71"/>
          <w:w w:val="95"/>
          <w:sz w:val="20"/>
        </w:rPr>
        <w:t>the</w:t>
      </w:r>
      <w:r>
        <w:rPr>
          <w:b/>
          <w:color w:val="6D6E71"/>
          <w:spacing w:val="-25"/>
          <w:w w:val="95"/>
          <w:sz w:val="20"/>
        </w:rPr>
        <w:t xml:space="preserve"> </w:t>
      </w:r>
      <w:r>
        <w:rPr>
          <w:b/>
          <w:color w:val="6D6E71"/>
          <w:w w:val="95"/>
          <w:sz w:val="20"/>
        </w:rPr>
        <w:t>total</w:t>
      </w:r>
      <w:r>
        <w:rPr>
          <w:b/>
          <w:color w:val="6D6E71"/>
          <w:spacing w:val="-25"/>
          <w:w w:val="95"/>
          <w:sz w:val="20"/>
        </w:rPr>
        <w:t xml:space="preserve"> </w:t>
      </w:r>
      <w:r>
        <w:rPr>
          <w:b/>
          <w:color w:val="6D6E71"/>
          <w:w w:val="95"/>
          <w:sz w:val="20"/>
        </w:rPr>
        <w:t>project</w:t>
      </w:r>
      <w:r>
        <w:rPr>
          <w:b/>
          <w:color w:val="6D6E71"/>
          <w:spacing w:val="-25"/>
          <w:w w:val="95"/>
          <w:sz w:val="20"/>
        </w:rPr>
        <w:t xml:space="preserve"> </w:t>
      </w:r>
      <w:r>
        <w:rPr>
          <w:b/>
          <w:color w:val="6D6E71"/>
          <w:w w:val="95"/>
          <w:sz w:val="20"/>
        </w:rPr>
        <w:t>budget</w:t>
      </w:r>
      <w:r>
        <w:rPr>
          <w:b/>
          <w:color w:val="6D6E71"/>
          <w:spacing w:val="-25"/>
          <w:w w:val="95"/>
          <w:sz w:val="20"/>
        </w:rPr>
        <w:t xml:space="preserve"> </w:t>
      </w:r>
      <w:r>
        <w:rPr>
          <w:b/>
          <w:color w:val="6D6E71"/>
          <w:w w:val="95"/>
          <w:sz w:val="20"/>
        </w:rPr>
        <w:t>to</w:t>
      </w:r>
      <w:r>
        <w:rPr>
          <w:b/>
          <w:color w:val="6D6E71"/>
          <w:spacing w:val="-25"/>
          <w:w w:val="95"/>
          <w:sz w:val="20"/>
        </w:rPr>
        <w:t xml:space="preserve"> </w:t>
      </w:r>
      <w:r>
        <w:rPr>
          <w:b/>
          <w:color w:val="6D6E71"/>
          <w:w w:val="95"/>
          <w:sz w:val="20"/>
        </w:rPr>
        <w:t>inclusion.</w:t>
      </w:r>
    </w:p>
    <w:p w:rsidR="009702CD" w:rsidRDefault="00166ADE">
      <w:pPr>
        <w:pStyle w:val="ListParagraph"/>
        <w:numPr>
          <w:ilvl w:val="0"/>
          <w:numId w:val="49"/>
        </w:numPr>
        <w:tabs>
          <w:tab w:val="left" w:pos="380"/>
        </w:tabs>
        <w:spacing w:before="78" w:line="230" w:lineRule="auto"/>
        <w:ind w:right="718"/>
        <w:jc w:val="both"/>
        <w:rPr>
          <w:b/>
          <w:sz w:val="20"/>
        </w:rPr>
      </w:pPr>
      <w:r>
        <w:rPr>
          <w:b/>
          <w:color w:val="6D6E71"/>
          <w:w w:val="95"/>
          <w:sz w:val="20"/>
        </w:rPr>
        <w:t>Provide</w:t>
      </w:r>
      <w:r>
        <w:rPr>
          <w:b/>
          <w:color w:val="6D6E71"/>
          <w:spacing w:val="-11"/>
          <w:w w:val="95"/>
          <w:sz w:val="20"/>
        </w:rPr>
        <w:t xml:space="preserve"> </w:t>
      </w:r>
      <w:r>
        <w:rPr>
          <w:b/>
          <w:color w:val="0088CE"/>
          <w:w w:val="95"/>
          <w:sz w:val="20"/>
        </w:rPr>
        <w:t>funding</w:t>
      </w:r>
      <w:r>
        <w:rPr>
          <w:b/>
          <w:color w:val="0088CE"/>
          <w:spacing w:val="-10"/>
          <w:w w:val="95"/>
          <w:sz w:val="20"/>
        </w:rPr>
        <w:t xml:space="preserve"> </w:t>
      </w:r>
      <w:r>
        <w:rPr>
          <w:b/>
          <w:color w:val="0088CE"/>
          <w:w w:val="95"/>
          <w:sz w:val="20"/>
        </w:rPr>
        <w:t>for</w:t>
      </w:r>
      <w:r>
        <w:rPr>
          <w:b/>
          <w:color w:val="0088CE"/>
          <w:spacing w:val="-10"/>
          <w:w w:val="95"/>
          <w:sz w:val="20"/>
        </w:rPr>
        <w:t xml:space="preserve"> </w:t>
      </w:r>
      <w:r>
        <w:rPr>
          <w:b/>
          <w:color w:val="0088CE"/>
          <w:w w:val="95"/>
          <w:sz w:val="20"/>
        </w:rPr>
        <w:t>research</w:t>
      </w:r>
      <w:r>
        <w:rPr>
          <w:b/>
          <w:color w:val="0088CE"/>
          <w:spacing w:val="-10"/>
          <w:w w:val="95"/>
          <w:sz w:val="20"/>
        </w:rPr>
        <w:t xml:space="preserve"> </w:t>
      </w:r>
      <w:r>
        <w:rPr>
          <w:b/>
          <w:color w:val="0088CE"/>
          <w:w w:val="95"/>
          <w:sz w:val="20"/>
        </w:rPr>
        <w:t>and</w:t>
      </w:r>
      <w:r>
        <w:rPr>
          <w:b/>
          <w:color w:val="0088CE"/>
          <w:spacing w:val="-10"/>
          <w:w w:val="95"/>
          <w:sz w:val="20"/>
        </w:rPr>
        <w:t xml:space="preserve"> </w:t>
      </w:r>
      <w:r>
        <w:rPr>
          <w:b/>
          <w:color w:val="0088CE"/>
          <w:w w:val="95"/>
          <w:sz w:val="20"/>
        </w:rPr>
        <w:t>rigorous</w:t>
      </w:r>
      <w:r>
        <w:rPr>
          <w:b/>
          <w:color w:val="0088CE"/>
          <w:spacing w:val="-10"/>
          <w:w w:val="95"/>
          <w:sz w:val="20"/>
        </w:rPr>
        <w:t xml:space="preserve"> </w:t>
      </w:r>
      <w:r>
        <w:rPr>
          <w:b/>
          <w:color w:val="0088CE"/>
          <w:w w:val="95"/>
          <w:sz w:val="20"/>
        </w:rPr>
        <w:t xml:space="preserve">needs </w:t>
      </w:r>
      <w:r>
        <w:rPr>
          <w:b/>
          <w:color w:val="0088CE"/>
          <w:w w:val="85"/>
          <w:sz w:val="20"/>
        </w:rPr>
        <w:t xml:space="preserve">assessments. </w:t>
      </w:r>
      <w:r>
        <w:rPr>
          <w:b/>
          <w:color w:val="6D6E71"/>
          <w:w w:val="85"/>
          <w:sz w:val="20"/>
        </w:rPr>
        <w:t xml:space="preserve">Allow partners to </w:t>
      </w:r>
      <w:r>
        <w:rPr>
          <w:b/>
          <w:color w:val="0088CE"/>
          <w:w w:val="85"/>
          <w:sz w:val="20"/>
        </w:rPr>
        <w:t>pilot, and scale up</w:t>
      </w:r>
      <w:r>
        <w:rPr>
          <w:b/>
          <w:color w:val="0088CE"/>
          <w:spacing w:val="-20"/>
          <w:w w:val="85"/>
          <w:sz w:val="20"/>
        </w:rPr>
        <w:t xml:space="preserve"> </w:t>
      </w:r>
      <w:r>
        <w:rPr>
          <w:b/>
          <w:color w:val="0088CE"/>
          <w:w w:val="85"/>
          <w:sz w:val="20"/>
        </w:rPr>
        <w:t xml:space="preserve">or </w:t>
      </w:r>
      <w:r>
        <w:rPr>
          <w:b/>
          <w:color w:val="0088CE"/>
          <w:w w:val="90"/>
          <w:sz w:val="20"/>
        </w:rPr>
        <w:t>change</w:t>
      </w:r>
      <w:r>
        <w:rPr>
          <w:b/>
          <w:color w:val="0088CE"/>
          <w:spacing w:val="-29"/>
          <w:w w:val="90"/>
          <w:sz w:val="20"/>
        </w:rPr>
        <w:t xml:space="preserve"> </w:t>
      </w:r>
      <w:r>
        <w:rPr>
          <w:b/>
          <w:color w:val="0088CE"/>
          <w:w w:val="90"/>
          <w:sz w:val="20"/>
        </w:rPr>
        <w:t>the</w:t>
      </w:r>
      <w:r>
        <w:rPr>
          <w:b/>
          <w:color w:val="0088CE"/>
          <w:spacing w:val="-29"/>
          <w:w w:val="90"/>
          <w:sz w:val="20"/>
        </w:rPr>
        <w:t xml:space="preserve"> </w:t>
      </w:r>
      <w:r>
        <w:rPr>
          <w:b/>
          <w:color w:val="0088CE"/>
          <w:w w:val="90"/>
          <w:sz w:val="20"/>
        </w:rPr>
        <w:t>direction</w:t>
      </w:r>
      <w:r>
        <w:rPr>
          <w:b/>
          <w:color w:val="0088CE"/>
          <w:spacing w:val="-29"/>
          <w:w w:val="90"/>
          <w:sz w:val="20"/>
        </w:rPr>
        <w:t xml:space="preserve"> </w:t>
      </w:r>
      <w:r>
        <w:rPr>
          <w:b/>
          <w:color w:val="0088CE"/>
          <w:w w:val="90"/>
          <w:sz w:val="20"/>
        </w:rPr>
        <w:t>of</w:t>
      </w:r>
      <w:r>
        <w:rPr>
          <w:b/>
          <w:color w:val="0088CE"/>
          <w:spacing w:val="-29"/>
          <w:w w:val="90"/>
          <w:sz w:val="20"/>
        </w:rPr>
        <w:t xml:space="preserve"> </w:t>
      </w:r>
      <w:r>
        <w:rPr>
          <w:b/>
          <w:color w:val="0088CE"/>
          <w:w w:val="90"/>
          <w:sz w:val="20"/>
        </w:rPr>
        <w:t>their</w:t>
      </w:r>
      <w:r>
        <w:rPr>
          <w:b/>
          <w:color w:val="0088CE"/>
          <w:spacing w:val="-29"/>
          <w:w w:val="90"/>
          <w:sz w:val="20"/>
        </w:rPr>
        <w:t xml:space="preserve"> </w:t>
      </w:r>
      <w:r>
        <w:rPr>
          <w:b/>
          <w:color w:val="0088CE"/>
          <w:w w:val="90"/>
          <w:sz w:val="20"/>
        </w:rPr>
        <w:t>inclusion</w:t>
      </w:r>
      <w:r>
        <w:rPr>
          <w:b/>
          <w:color w:val="0088CE"/>
          <w:spacing w:val="-29"/>
          <w:w w:val="90"/>
          <w:sz w:val="20"/>
        </w:rPr>
        <w:t xml:space="preserve"> </w:t>
      </w:r>
      <w:r>
        <w:rPr>
          <w:b/>
          <w:color w:val="0088CE"/>
          <w:w w:val="90"/>
          <w:sz w:val="20"/>
        </w:rPr>
        <w:t>approach.</w:t>
      </w:r>
    </w:p>
    <w:p w:rsidR="009702CD" w:rsidRDefault="00166ADE">
      <w:pPr>
        <w:pStyle w:val="ListParagraph"/>
        <w:numPr>
          <w:ilvl w:val="0"/>
          <w:numId w:val="49"/>
        </w:numPr>
        <w:tabs>
          <w:tab w:val="left" w:pos="380"/>
        </w:tabs>
        <w:spacing w:before="78" w:line="230" w:lineRule="auto"/>
        <w:ind w:right="717"/>
        <w:jc w:val="both"/>
        <w:rPr>
          <w:b/>
          <w:sz w:val="20"/>
        </w:rPr>
      </w:pPr>
      <w:r>
        <w:rPr>
          <w:b/>
          <w:color w:val="6D6E71"/>
          <w:w w:val="95"/>
          <w:sz w:val="20"/>
        </w:rPr>
        <w:t>Adjust</w:t>
      </w:r>
      <w:r>
        <w:rPr>
          <w:b/>
          <w:color w:val="6D6E71"/>
          <w:spacing w:val="-9"/>
          <w:w w:val="95"/>
          <w:sz w:val="20"/>
        </w:rPr>
        <w:t xml:space="preserve"> </w:t>
      </w:r>
      <w:r>
        <w:rPr>
          <w:b/>
          <w:color w:val="6D6E71"/>
          <w:w w:val="95"/>
          <w:sz w:val="20"/>
        </w:rPr>
        <w:t>the</w:t>
      </w:r>
      <w:r>
        <w:rPr>
          <w:b/>
          <w:color w:val="6D6E71"/>
          <w:spacing w:val="-9"/>
          <w:w w:val="95"/>
          <w:sz w:val="20"/>
        </w:rPr>
        <w:t xml:space="preserve"> </w:t>
      </w:r>
      <w:r>
        <w:rPr>
          <w:b/>
          <w:color w:val="0088CE"/>
          <w:w w:val="95"/>
          <w:sz w:val="20"/>
        </w:rPr>
        <w:t>flexibility</w:t>
      </w:r>
      <w:r>
        <w:rPr>
          <w:b/>
          <w:color w:val="0088CE"/>
          <w:spacing w:val="-7"/>
          <w:w w:val="95"/>
          <w:sz w:val="20"/>
        </w:rPr>
        <w:t xml:space="preserve"> </w:t>
      </w:r>
      <w:r>
        <w:rPr>
          <w:b/>
          <w:color w:val="0088CE"/>
          <w:w w:val="95"/>
          <w:sz w:val="20"/>
        </w:rPr>
        <w:t>of</w:t>
      </w:r>
      <w:r>
        <w:rPr>
          <w:b/>
          <w:color w:val="0088CE"/>
          <w:spacing w:val="-7"/>
          <w:w w:val="95"/>
          <w:sz w:val="20"/>
        </w:rPr>
        <w:t xml:space="preserve"> </w:t>
      </w:r>
      <w:r>
        <w:rPr>
          <w:b/>
          <w:color w:val="0088CE"/>
          <w:w w:val="95"/>
          <w:sz w:val="20"/>
        </w:rPr>
        <w:t>funding</w:t>
      </w:r>
      <w:r>
        <w:rPr>
          <w:b/>
          <w:color w:val="0088CE"/>
          <w:spacing w:val="-9"/>
          <w:w w:val="95"/>
          <w:sz w:val="20"/>
        </w:rPr>
        <w:t xml:space="preserve"> </w:t>
      </w:r>
      <w:r>
        <w:rPr>
          <w:b/>
          <w:color w:val="6D6E71"/>
          <w:w w:val="95"/>
          <w:sz w:val="20"/>
        </w:rPr>
        <w:t>(e.g.</w:t>
      </w:r>
      <w:r>
        <w:rPr>
          <w:b/>
          <w:color w:val="6D6E71"/>
          <w:spacing w:val="-9"/>
          <w:w w:val="95"/>
          <w:sz w:val="20"/>
        </w:rPr>
        <w:t xml:space="preserve"> </w:t>
      </w:r>
      <w:r>
        <w:rPr>
          <w:b/>
          <w:color w:val="6D6E71"/>
          <w:w w:val="95"/>
          <w:sz w:val="20"/>
        </w:rPr>
        <w:t xml:space="preserve">re-directing </w:t>
      </w:r>
      <w:r>
        <w:rPr>
          <w:b/>
          <w:color w:val="6D6E71"/>
          <w:w w:val="90"/>
          <w:sz w:val="20"/>
        </w:rPr>
        <w:t>budgets</w:t>
      </w:r>
      <w:r>
        <w:rPr>
          <w:b/>
          <w:color w:val="6D6E71"/>
          <w:spacing w:val="-8"/>
          <w:w w:val="90"/>
          <w:sz w:val="20"/>
        </w:rPr>
        <w:t xml:space="preserve"> </w:t>
      </w:r>
      <w:r>
        <w:rPr>
          <w:b/>
          <w:color w:val="6D6E71"/>
          <w:w w:val="90"/>
          <w:sz w:val="20"/>
        </w:rPr>
        <w:t>from</w:t>
      </w:r>
      <w:r>
        <w:rPr>
          <w:b/>
          <w:color w:val="6D6E71"/>
          <w:spacing w:val="-8"/>
          <w:w w:val="90"/>
          <w:sz w:val="20"/>
        </w:rPr>
        <w:t xml:space="preserve"> </w:t>
      </w:r>
      <w:r>
        <w:rPr>
          <w:b/>
          <w:color w:val="6D6E71"/>
          <w:w w:val="90"/>
          <w:sz w:val="20"/>
        </w:rPr>
        <w:t>the</w:t>
      </w:r>
      <w:r>
        <w:rPr>
          <w:b/>
          <w:color w:val="6D6E71"/>
          <w:spacing w:val="-8"/>
          <w:w w:val="90"/>
          <w:sz w:val="20"/>
        </w:rPr>
        <w:t xml:space="preserve"> </w:t>
      </w:r>
      <w:r>
        <w:rPr>
          <w:b/>
          <w:color w:val="6D6E71"/>
          <w:w w:val="90"/>
          <w:sz w:val="20"/>
        </w:rPr>
        <w:t>one-time</w:t>
      </w:r>
      <w:r>
        <w:rPr>
          <w:b/>
          <w:color w:val="6D6E71"/>
          <w:spacing w:val="-8"/>
          <w:w w:val="90"/>
          <w:sz w:val="20"/>
        </w:rPr>
        <w:t xml:space="preserve"> </w:t>
      </w:r>
      <w:r>
        <w:rPr>
          <w:b/>
          <w:color w:val="6D6E71"/>
          <w:w w:val="90"/>
          <w:sz w:val="20"/>
        </w:rPr>
        <w:t>distribution</w:t>
      </w:r>
      <w:r>
        <w:rPr>
          <w:b/>
          <w:color w:val="6D6E71"/>
          <w:spacing w:val="-8"/>
          <w:w w:val="90"/>
          <w:sz w:val="20"/>
        </w:rPr>
        <w:t xml:space="preserve"> </w:t>
      </w:r>
      <w:r>
        <w:rPr>
          <w:b/>
          <w:color w:val="6D6E71"/>
          <w:w w:val="90"/>
          <w:sz w:val="20"/>
        </w:rPr>
        <w:t>of</w:t>
      </w:r>
      <w:r>
        <w:rPr>
          <w:b/>
          <w:color w:val="6D6E71"/>
          <w:spacing w:val="-8"/>
          <w:w w:val="90"/>
          <w:sz w:val="20"/>
        </w:rPr>
        <w:t xml:space="preserve"> </w:t>
      </w:r>
      <w:r>
        <w:rPr>
          <w:b/>
          <w:color w:val="6D6E71"/>
          <w:w w:val="90"/>
          <w:sz w:val="20"/>
        </w:rPr>
        <w:t xml:space="preserve">assistive </w:t>
      </w:r>
      <w:r>
        <w:rPr>
          <w:b/>
          <w:color w:val="6D6E71"/>
          <w:w w:val="85"/>
          <w:sz w:val="20"/>
        </w:rPr>
        <w:t>devices</w:t>
      </w:r>
      <w:r>
        <w:rPr>
          <w:b/>
          <w:color w:val="6D6E71"/>
          <w:spacing w:val="-26"/>
          <w:w w:val="85"/>
          <w:sz w:val="20"/>
        </w:rPr>
        <w:t xml:space="preserve"> </w:t>
      </w:r>
      <w:r>
        <w:rPr>
          <w:b/>
          <w:color w:val="6D6E71"/>
          <w:w w:val="85"/>
          <w:sz w:val="20"/>
        </w:rPr>
        <w:t>towards</w:t>
      </w:r>
      <w:r>
        <w:rPr>
          <w:b/>
          <w:color w:val="6D6E71"/>
          <w:spacing w:val="-26"/>
          <w:w w:val="85"/>
          <w:sz w:val="20"/>
        </w:rPr>
        <w:t xml:space="preserve"> </w:t>
      </w:r>
      <w:r>
        <w:rPr>
          <w:b/>
          <w:color w:val="6D6E71"/>
          <w:w w:val="85"/>
          <w:sz w:val="20"/>
        </w:rPr>
        <w:t>the</w:t>
      </w:r>
      <w:r>
        <w:rPr>
          <w:b/>
          <w:color w:val="6D6E71"/>
          <w:spacing w:val="-26"/>
          <w:w w:val="85"/>
          <w:sz w:val="20"/>
        </w:rPr>
        <w:t xml:space="preserve"> </w:t>
      </w:r>
      <w:r>
        <w:rPr>
          <w:b/>
          <w:color w:val="6D6E71"/>
          <w:w w:val="85"/>
          <w:sz w:val="20"/>
        </w:rPr>
        <w:t>regular</w:t>
      </w:r>
      <w:r>
        <w:rPr>
          <w:b/>
          <w:color w:val="6D6E71"/>
          <w:spacing w:val="-26"/>
          <w:w w:val="85"/>
          <w:sz w:val="20"/>
        </w:rPr>
        <w:t xml:space="preserve"> </w:t>
      </w:r>
      <w:r>
        <w:rPr>
          <w:b/>
          <w:color w:val="6D6E71"/>
          <w:w w:val="85"/>
          <w:sz w:val="20"/>
        </w:rPr>
        <w:t>maintenance</w:t>
      </w:r>
      <w:r>
        <w:rPr>
          <w:b/>
          <w:color w:val="6D6E71"/>
          <w:spacing w:val="-26"/>
          <w:w w:val="85"/>
          <w:sz w:val="20"/>
        </w:rPr>
        <w:t xml:space="preserve"> </w:t>
      </w:r>
      <w:r>
        <w:rPr>
          <w:b/>
          <w:color w:val="6D6E71"/>
          <w:w w:val="85"/>
          <w:sz w:val="20"/>
        </w:rPr>
        <w:t>and</w:t>
      </w:r>
      <w:r>
        <w:rPr>
          <w:b/>
          <w:color w:val="6D6E71"/>
          <w:spacing w:val="-26"/>
          <w:w w:val="85"/>
          <w:sz w:val="20"/>
        </w:rPr>
        <w:t xml:space="preserve"> </w:t>
      </w:r>
      <w:r>
        <w:rPr>
          <w:b/>
          <w:color w:val="6D6E71"/>
          <w:w w:val="85"/>
          <w:sz w:val="20"/>
        </w:rPr>
        <w:t>repair</w:t>
      </w:r>
      <w:r>
        <w:rPr>
          <w:b/>
          <w:color w:val="6D6E71"/>
          <w:spacing w:val="-26"/>
          <w:w w:val="85"/>
          <w:sz w:val="20"/>
        </w:rPr>
        <w:t xml:space="preserve"> </w:t>
      </w:r>
      <w:r>
        <w:rPr>
          <w:b/>
          <w:color w:val="6D6E71"/>
          <w:w w:val="85"/>
          <w:sz w:val="20"/>
        </w:rPr>
        <w:t xml:space="preserve">of </w:t>
      </w:r>
      <w:r>
        <w:rPr>
          <w:b/>
          <w:color w:val="6D6E71"/>
          <w:w w:val="95"/>
          <w:sz w:val="20"/>
        </w:rPr>
        <w:t>assistive</w:t>
      </w:r>
      <w:r>
        <w:rPr>
          <w:b/>
          <w:color w:val="6D6E71"/>
          <w:spacing w:val="-16"/>
          <w:w w:val="95"/>
          <w:sz w:val="20"/>
        </w:rPr>
        <w:t xml:space="preserve"> </w:t>
      </w:r>
      <w:r>
        <w:rPr>
          <w:b/>
          <w:color w:val="6D6E71"/>
          <w:w w:val="95"/>
          <w:sz w:val="20"/>
        </w:rPr>
        <w:t>devices).</w:t>
      </w:r>
    </w:p>
    <w:p w:rsidR="009702CD" w:rsidRDefault="00166ADE">
      <w:pPr>
        <w:pStyle w:val="ListParagraph"/>
        <w:numPr>
          <w:ilvl w:val="0"/>
          <w:numId w:val="49"/>
        </w:numPr>
        <w:tabs>
          <w:tab w:val="left" w:pos="380"/>
        </w:tabs>
        <w:spacing w:before="77" w:line="230" w:lineRule="auto"/>
        <w:ind w:right="718"/>
        <w:jc w:val="both"/>
        <w:rPr>
          <w:b/>
          <w:sz w:val="20"/>
        </w:rPr>
      </w:pPr>
      <w:r>
        <w:rPr>
          <w:b/>
          <w:color w:val="6D6E71"/>
          <w:w w:val="90"/>
          <w:sz w:val="20"/>
        </w:rPr>
        <w:t>Prioritise</w:t>
      </w:r>
      <w:r>
        <w:rPr>
          <w:b/>
          <w:color w:val="6D6E71"/>
          <w:spacing w:val="-30"/>
          <w:w w:val="90"/>
          <w:sz w:val="20"/>
        </w:rPr>
        <w:t xml:space="preserve"> </w:t>
      </w:r>
      <w:r>
        <w:rPr>
          <w:b/>
          <w:color w:val="0088CE"/>
          <w:w w:val="90"/>
          <w:sz w:val="20"/>
        </w:rPr>
        <w:t>multi-year</w:t>
      </w:r>
      <w:r>
        <w:rPr>
          <w:b/>
          <w:color w:val="0088CE"/>
          <w:spacing w:val="-29"/>
          <w:w w:val="90"/>
          <w:sz w:val="20"/>
        </w:rPr>
        <w:t xml:space="preserve"> </w:t>
      </w:r>
      <w:r>
        <w:rPr>
          <w:b/>
          <w:color w:val="0088CE"/>
          <w:w w:val="90"/>
          <w:sz w:val="20"/>
        </w:rPr>
        <w:t>funding</w:t>
      </w:r>
      <w:r>
        <w:rPr>
          <w:b/>
          <w:color w:val="0088CE"/>
          <w:spacing w:val="-30"/>
          <w:w w:val="90"/>
          <w:sz w:val="20"/>
        </w:rPr>
        <w:t xml:space="preserve"> </w:t>
      </w:r>
      <w:r>
        <w:rPr>
          <w:b/>
          <w:color w:val="6D6E71"/>
          <w:w w:val="90"/>
          <w:sz w:val="20"/>
        </w:rPr>
        <w:t>where</w:t>
      </w:r>
      <w:r>
        <w:rPr>
          <w:b/>
          <w:color w:val="6D6E71"/>
          <w:spacing w:val="-30"/>
          <w:w w:val="90"/>
          <w:sz w:val="20"/>
        </w:rPr>
        <w:t xml:space="preserve"> </w:t>
      </w:r>
      <w:r>
        <w:rPr>
          <w:b/>
          <w:color w:val="6D6E71"/>
          <w:w w:val="90"/>
          <w:sz w:val="20"/>
        </w:rPr>
        <w:t>possible</w:t>
      </w:r>
      <w:r>
        <w:rPr>
          <w:b/>
          <w:color w:val="6D6E71"/>
          <w:spacing w:val="-30"/>
          <w:w w:val="90"/>
          <w:sz w:val="20"/>
        </w:rPr>
        <w:t xml:space="preserve"> </w:t>
      </w:r>
      <w:r>
        <w:rPr>
          <w:b/>
          <w:color w:val="6D6E71"/>
          <w:w w:val="90"/>
          <w:sz w:val="20"/>
        </w:rPr>
        <w:t>in</w:t>
      </w:r>
      <w:r>
        <w:rPr>
          <w:b/>
          <w:color w:val="6D6E71"/>
          <w:spacing w:val="-30"/>
          <w:w w:val="90"/>
          <w:sz w:val="20"/>
        </w:rPr>
        <w:t xml:space="preserve"> </w:t>
      </w:r>
      <w:r>
        <w:rPr>
          <w:b/>
          <w:color w:val="6D6E71"/>
          <w:w w:val="90"/>
          <w:sz w:val="20"/>
        </w:rPr>
        <w:t xml:space="preserve">order </w:t>
      </w:r>
      <w:r>
        <w:rPr>
          <w:b/>
          <w:color w:val="6D6E71"/>
          <w:w w:val="85"/>
          <w:sz w:val="20"/>
        </w:rPr>
        <w:t>to</w:t>
      </w:r>
      <w:r>
        <w:rPr>
          <w:b/>
          <w:color w:val="6D6E71"/>
          <w:spacing w:val="-18"/>
          <w:w w:val="85"/>
          <w:sz w:val="20"/>
        </w:rPr>
        <w:t xml:space="preserve"> </w:t>
      </w:r>
      <w:r>
        <w:rPr>
          <w:b/>
          <w:color w:val="6D6E71"/>
          <w:w w:val="85"/>
          <w:sz w:val="20"/>
        </w:rPr>
        <w:t>ensure</w:t>
      </w:r>
      <w:r>
        <w:rPr>
          <w:b/>
          <w:color w:val="6D6E71"/>
          <w:spacing w:val="-18"/>
          <w:w w:val="85"/>
          <w:sz w:val="20"/>
        </w:rPr>
        <w:t xml:space="preserve"> </w:t>
      </w:r>
      <w:r>
        <w:rPr>
          <w:b/>
          <w:color w:val="6D6E71"/>
          <w:w w:val="85"/>
          <w:sz w:val="20"/>
        </w:rPr>
        <w:t>a</w:t>
      </w:r>
      <w:r>
        <w:rPr>
          <w:b/>
          <w:color w:val="6D6E71"/>
          <w:spacing w:val="-18"/>
          <w:w w:val="85"/>
          <w:sz w:val="20"/>
        </w:rPr>
        <w:t xml:space="preserve"> </w:t>
      </w:r>
      <w:r>
        <w:rPr>
          <w:b/>
          <w:color w:val="6D6E71"/>
          <w:w w:val="85"/>
          <w:sz w:val="20"/>
        </w:rPr>
        <w:t>longer</w:t>
      </w:r>
      <w:r>
        <w:rPr>
          <w:b/>
          <w:color w:val="6D6E71"/>
          <w:spacing w:val="-18"/>
          <w:w w:val="85"/>
          <w:sz w:val="20"/>
        </w:rPr>
        <w:t xml:space="preserve"> </w:t>
      </w:r>
      <w:r>
        <w:rPr>
          <w:b/>
          <w:color w:val="6D6E71"/>
          <w:w w:val="85"/>
          <w:sz w:val="20"/>
        </w:rPr>
        <w:t>term,</w:t>
      </w:r>
      <w:r>
        <w:rPr>
          <w:b/>
          <w:color w:val="6D6E71"/>
          <w:spacing w:val="-18"/>
          <w:w w:val="85"/>
          <w:sz w:val="20"/>
        </w:rPr>
        <w:t xml:space="preserve"> </w:t>
      </w:r>
      <w:r>
        <w:rPr>
          <w:b/>
          <w:color w:val="6D6E71"/>
          <w:w w:val="85"/>
          <w:sz w:val="20"/>
        </w:rPr>
        <w:t>more</w:t>
      </w:r>
      <w:r>
        <w:rPr>
          <w:b/>
          <w:color w:val="6D6E71"/>
          <w:spacing w:val="-18"/>
          <w:w w:val="85"/>
          <w:sz w:val="20"/>
        </w:rPr>
        <w:t xml:space="preserve"> </w:t>
      </w:r>
      <w:r>
        <w:rPr>
          <w:b/>
          <w:color w:val="6D6E71"/>
          <w:w w:val="85"/>
          <w:sz w:val="20"/>
        </w:rPr>
        <w:t>sustainable</w:t>
      </w:r>
      <w:r>
        <w:rPr>
          <w:b/>
          <w:color w:val="6D6E71"/>
          <w:spacing w:val="-18"/>
          <w:w w:val="85"/>
          <w:sz w:val="20"/>
        </w:rPr>
        <w:t xml:space="preserve"> </w:t>
      </w:r>
      <w:r>
        <w:rPr>
          <w:b/>
          <w:color w:val="6D6E71"/>
          <w:w w:val="85"/>
          <w:sz w:val="20"/>
        </w:rPr>
        <w:t>approach</w:t>
      </w:r>
      <w:r>
        <w:rPr>
          <w:b/>
          <w:color w:val="6D6E71"/>
          <w:spacing w:val="-18"/>
          <w:w w:val="85"/>
          <w:sz w:val="20"/>
        </w:rPr>
        <w:t xml:space="preserve"> </w:t>
      </w:r>
      <w:r>
        <w:rPr>
          <w:b/>
          <w:color w:val="6D6E71"/>
          <w:w w:val="85"/>
          <w:sz w:val="20"/>
        </w:rPr>
        <w:t xml:space="preserve">to </w:t>
      </w:r>
      <w:r>
        <w:rPr>
          <w:b/>
          <w:color w:val="6D6E71"/>
          <w:w w:val="95"/>
          <w:sz w:val="20"/>
        </w:rPr>
        <w:t>supporting</w:t>
      </w:r>
      <w:r>
        <w:rPr>
          <w:b/>
          <w:color w:val="6D6E71"/>
          <w:spacing w:val="-25"/>
          <w:w w:val="95"/>
          <w:sz w:val="20"/>
        </w:rPr>
        <w:t xml:space="preserve"> </w:t>
      </w:r>
      <w:r>
        <w:rPr>
          <w:b/>
          <w:color w:val="6D6E71"/>
          <w:w w:val="95"/>
          <w:sz w:val="20"/>
        </w:rPr>
        <w:t>persons</w:t>
      </w:r>
      <w:r>
        <w:rPr>
          <w:b/>
          <w:color w:val="6D6E71"/>
          <w:spacing w:val="-25"/>
          <w:w w:val="95"/>
          <w:sz w:val="20"/>
        </w:rPr>
        <w:t xml:space="preserve"> </w:t>
      </w:r>
      <w:r>
        <w:rPr>
          <w:b/>
          <w:color w:val="6D6E71"/>
          <w:w w:val="95"/>
          <w:sz w:val="20"/>
        </w:rPr>
        <w:t>with</w:t>
      </w:r>
      <w:r>
        <w:rPr>
          <w:b/>
          <w:color w:val="6D6E71"/>
          <w:spacing w:val="-25"/>
          <w:w w:val="95"/>
          <w:sz w:val="20"/>
        </w:rPr>
        <w:t xml:space="preserve"> </w:t>
      </w:r>
      <w:r>
        <w:rPr>
          <w:b/>
          <w:color w:val="6D6E71"/>
          <w:w w:val="95"/>
          <w:sz w:val="20"/>
        </w:rPr>
        <w:t>disabilities.</w:t>
      </w:r>
    </w:p>
    <w:p w:rsidR="009702CD" w:rsidRDefault="00166ADE">
      <w:pPr>
        <w:pStyle w:val="ListParagraph"/>
        <w:numPr>
          <w:ilvl w:val="0"/>
          <w:numId w:val="49"/>
        </w:numPr>
        <w:tabs>
          <w:tab w:val="left" w:pos="380"/>
        </w:tabs>
        <w:spacing w:before="78" w:line="230" w:lineRule="auto"/>
        <w:ind w:right="717"/>
        <w:jc w:val="both"/>
        <w:rPr>
          <w:b/>
          <w:sz w:val="20"/>
        </w:rPr>
      </w:pPr>
      <w:r>
        <w:rPr>
          <w:b/>
          <w:color w:val="6D6E71"/>
          <w:w w:val="85"/>
          <w:sz w:val="20"/>
        </w:rPr>
        <w:t>In</w:t>
      </w:r>
      <w:r>
        <w:rPr>
          <w:b/>
          <w:color w:val="6D6E71"/>
          <w:spacing w:val="-34"/>
          <w:w w:val="85"/>
          <w:sz w:val="20"/>
        </w:rPr>
        <w:t xml:space="preserve"> </w:t>
      </w:r>
      <w:r>
        <w:rPr>
          <w:b/>
          <w:color w:val="6D6E71"/>
          <w:w w:val="85"/>
          <w:sz w:val="20"/>
        </w:rPr>
        <w:t>addition</w:t>
      </w:r>
      <w:r>
        <w:rPr>
          <w:b/>
          <w:color w:val="6D6E71"/>
          <w:spacing w:val="-34"/>
          <w:w w:val="85"/>
          <w:sz w:val="20"/>
        </w:rPr>
        <w:t xml:space="preserve"> </w:t>
      </w:r>
      <w:r>
        <w:rPr>
          <w:b/>
          <w:color w:val="6D6E71"/>
          <w:w w:val="85"/>
          <w:sz w:val="20"/>
        </w:rPr>
        <w:t>to</w:t>
      </w:r>
      <w:r>
        <w:rPr>
          <w:b/>
          <w:color w:val="6D6E71"/>
          <w:spacing w:val="-34"/>
          <w:w w:val="85"/>
          <w:sz w:val="20"/>
        </w:rPr>
        <w:t xml:space="preserve"> </w:t>
      </w:r>
      <w:r>
        <w:rPr>
          <w:b/>
          <w:color w:val="6D6E71"/>
          <w:w w:val="85"/>
          <w:sz w:val="20"/>
        </w:rPr>
        <w:t>mainstreaming</w:t>
      </w:r>
      <w:r>
        <w:rPr>
          <w:b/>
          <w:color w:val="6D6E71"/>
          <w:spacing w:val="-34"/>
          <w:w w:val="85"/>
          <w:sz w:val="20"/>
        </w:rPr>
        <w:t xml:space="preserve"> </w:t>
      </w:r>
      <w:r>
        <w:rPr>
          <w:b/>
          <w:color w:val="6D6E71"/>
          <w:w w:val="85"/>
          <w:sz w:val="20"/>
        </w:rPr>
        <w:t>disability</w:t>
      </w:r>
      <w:r>
        <w:rPr>
          <w:b/>
          <w:color w:val="6D6E71"/>
          <w:spacing w:val="-34"/>
          <w:w w:val="85"/>
          <w:sz w:val="20"/>
        </w:rPr>
        <w:t xml:space="preserve"> </w:t>
      </w:r>
      <w:r>
        <w:rPr>
          <w:b/>
          <w:color w:val="6D6E71"/>
          <w:w w:val="85"/>
          <w:sz w:val="20"/>
        </w:rPr>
        <w:t>into</w:t>
      </w:r>
      <w:r>
        <w:rPr>
          <w:b/>
          <w:color w:val="6D6E71"/>
          <w:spacing w:val="-34"/>
          <w:w w:val="85"/>
          <w:sz w:val="20"/>
        </w:rPr>
        <w:t xml:space="preserve"> </w:t>
      </w:r>
      <w:r>
        <w:rPr>
          <w:b/>
          <w:color w:val="6D6E71"/>
          <w:w w:val="85"/>
          <w:sz w:val="20"/>
        </w:rPr>
        <w:t>all</w:t>
      </w:r>
      <w:r>
        <w:rPr>
          <w:b/>
          <w:color w:val="6D6E71"/>
          <w:spacing w:val="-34"/>
          <w:w w:val="85"/>
          <w:sz w:val="20"/>
        </w:rPr>
        <w:t xml:space="preserve"> </w:t>
      </w:r>
      <w:r>
        <w:rPr>
          <w:b/>
          <w:color w:val="6D6E71"/>
          <w:w w:val="85"/>
          <w:sz w:val="20"/>
        </w:rPr>
        <w:t xml:space="preserve">projects, </w:t>
      </w:r>
      <w:r>
        <w:rPr>
          <w:b/>
          <w:color w:val="6D6E71"/>
          <w:w w:val="95"/>
          <w:sz w:val="20"/>
        </w:rPr>
        <w:t xml:space="preserve">provide specific funds and support for </w:t>
      </w:r>
      <w:r>
        <w:rPr>
          <w:b/>
          <w:color w:val="0088CE"/>
          <w:w w:val="95"/>
          <w:sz w:val="20"/>
        </w:rPr>
        <w:t>MHPSS, inclusive</w:t>
      </w:r>
      <w:r>
        <w:rPr>
          <w:b/>
          <w:color w:val="0088CE"/>
          <w:spacing w:val="-45"/>
          <w:w w:val="95"/>
          <w:sz w:val="20"/>
        </w:rPr>
        <w:t xml:space="preserve"> </w:t>
      </w:r>
      <w:r>
        <w:rPr>
          <w:b/>
          <w:color w:val="0088CE"/>
          <w:w w:val="95"/>
          <w:sz w:val="20"/>
        </w:rPr>
        <w:t>employment</w:t>
      </w:r>
      <w:r>
        <w:rPr>
          <w:b/>
          <w:color w:val="0088CE"/>
          <w:spacing w:val="-45"/>
          <w:w w:val="95"/>
          <w:sz w:val="20"/>
        </w:rPr>
        <w:t xml:space="preserve"> </w:t>
      </w:r>
      <w:r>
        <w:rPr>
          <w:b/>
          <w:color w:val="0088CE"/>
          <w:w w:val="95"/>
          <w:sz w:val="20"/>
        </w:rPr>
        <w:t>and</w:t>
      </w:r>
      <w:r>
        <w:rPr>
          <w:b/>
          <w:color w:val="0088CE"/>
          <w:spacing w:val="-45"/>
          <w:w w:val="95"/>
          <w:sz w:val="20"/>
        </w:rPr>
        <w:t xml:space="preserve"> </w:t>
      </w:r>
      <w:r>
        <w:rPr>
          <w:b/>
          <w:color w:val="0088CE"/>
          <w:w w:val="95"/>
          <w:sz w:val="20"/>
        </w:rPr>
        <w:t>inclusive</w:t>
      </w:r>
      <w:r>
        <w:rPr>
          <w:b/>
          <w:color w:val="0088CE"/>
          <w:spacing w:val="-45"/>
          <w:w w:val="95"/>
          <w:sz w:val="20"/>
        </w:rPr>
        <w:t xml:space="preserve"> </w:t>
      </w:r>
      <w:r>
        <w:rPr>
          <w:b/>
          <w:color w:val="0088CE"/>
          <w:w w:val="95"/>
          <w:sz w:val="20"/>
        </w:rPr>
        <w:t>education.</w:t>
      </w:r>
    </w:p>
    <w:p w:rsidR="009702CD" w:rsidRDefault="009702CD">
      <w:pPr>
        <w:spacing w:line="230" w:lineRule="auto"/>
        <w:jc w:val="both"/>
        <w:rPr>
          <w:sz w:val="20"/>
        </w:rPr>
        <w:sectPr w:rsidR="009702CD">
          <w:type w:val="continuous"/>
          <w:pgSz w:w="11910" w:h="16840"/>
          <w:pgMar w:top="620" w:right="0" w:bottom="280" w:left="0" w:header="720" w:footer="720" w:gutter="0"/>
          <w:cols w:num="2" w:space="720" w:equalWidth="0">
            <w:col w:w="5834" w:space="40"/>
            <w:col w:w="6036"/>
          </w:cols>
        </w:sectPr>
      </w:pPr>
    </w:p>
    <w:p w:rsidR="009702CD" w:rsidRDefault="009702CD">
      <w:pPr>
        <w:pStyle w:val="BodyText"/>
      </w:pPr>
    </w:p>
    <w:p w:rsidR="009702CD" w:rsidRDefault="009702CD">
      <w:pPr>
        <w:sectPr w:rsidR="009702CD">
          <w:footerReference w:type="even" r:id="rId32"/>
          <w:pgSz w:w="11910" w:h="16840"/>
          <w:pgMar w:top="1700" w:right="0" w:bottom="0" w:left="0" w:header="720" w:footer="0" w:gutter="0"/>
          <w:cols w:space="720"/>
        </w:sectPr>
      </w:pPr>
    </w:p>
    <w:p w:rsidR="009702CD" w:rsidRDefault="00166ADE">
      <w:pPr>
        <w:pStyle w:val="Heading5"/>
        <w:spacing w:before="221"/>
        <w:ind w:left="720"/>
      </w:pPr>
      <w:r>
        <w:rPr>
          <w:color w:val="0088CE"/>
          <w:w w:val="90"/>
        </w:rPr>
        <w:t>Government and local authorities to:</w:t>
      </w:r>
    </w:p>
    <w:p w:rsidR="009702CD" w:rsidRDefault="00166ADE">
      <w:pPr>
        <w:pStyle w:val="ListParagraph"/>
        <w:numPr>
          <w:ilvl w:val="1"/>
          <w:numId w:val="49"/>
        </w:numPr>
        <w:tabs>
          <w:tab w:val="left" w:pos="900"/>
        </w:tabs>
        <w:spacing w:before="32" w:line="230" w:lineRule="auto"/>
        <w:ind w:left="900"/>
        <w:jc w:val="both"/>
        <w:rPr>
          <w:b/>
          <w:color w:val="F26322"/>
          <w:sz w:val="20"/>
        </w:rPr>
      </w:pPr>
      <w:r>
        <w:rPr>
          <w:b/>
          <w:color w:val="0088CE"/>
          <w:w w:val="85"/>
          <w:sz w:val="20"/>
        </w:rPr>
        <w:t>Ensure</w:t>
      </w:r>
      <w:r>
        <w:rPr>
          <w:b/>
          <w:color w:val="0088CE"/>
          <w:spacing w:val="-23"/>
          <w:w w:val="85"/>
          <w:sz w:val="20"/>
        </w:rPr>
        <w:t xml:space="preserve"> </w:t>
      </w:r>
      <w:r>
        <w:rPr>
          <w:b/>
          <w:color w:val="0088CE"/>
          <w:w w:val="85"/>
          <w:sz w:val="20"/>
        </w:rPr>
        <w:t>inclusive</w:t>
      </w:r>
      <w:r>
        <w:rPr>
          <w:b/>
          <w:color w:val="0088CE"/>
          <w:spacing w:val="-23"/>
          <w:w w:val="85"/>
          <w:sz w:val="20"/>
        </w:rPr>
        <w:t xml:space="preserve"> </w:t>
      </w:r>
      <w:r>
        <w:rPr>
          <w:b/>
          <w:color w:val="0088CE"/>
          <w:w w:val="85"/>
          <w:sz w:val="20"/>
        </w:rPr>
        <w:t>actions</w:t>
      </w:r>
      <w:r>
        <w:rPr>
          <w:b/>
          <w:color w:val="0088CE"/>
          <w:spacing w:val="-23"/>
          <w:w w:val="85"/>
          <w:sz w:val="20"/>
        </w:rPr>
        <w:t xml:space="preserve"> </w:t>
      </w:r>
      <w:r>
        <w:rPr>
          <w:b/>
          <w:color w:val="0088CE"/>
          <w:w w:val="85"/>
          <w:sz w:val="20"/>
        </w:rPr>
        <w:t>in</w:t>
      </w:r>
      <w:r>
        <w:rPr>
          <w:b/>
          <w:color w:val="0088CE"/>
          <w:spacing w:val="-23"/>
          <w:w w:val="85"/>
          <w:sz w:val="20"/>
        </w:rPr>
        <w:t xml:space="preserve"> </w:t>
      </w:r>
      <w:r>
        <w:rPr>
          <w:b/>
          <w:color w:val="0088CE"/>
          <w:w w:val="85"/>
          <w:sz w:val="20"/>
        </w:rPr>
        <w:t>national</w:t>
      </w:r>
      <w:r>
        <w:rPr>
          <w:b/>
          <w:color w:val="0088CE"/>
          <w:spacing w:val="-23"/>
          <w:w w:val="85"/>
          <w:sz w:val="20"/>
        </w:rPr>
        <w:t xml:space="preserve"> </w:t>
      </w:r>
      <w:r>
        <w:rPr>
          <w:b/>
          <w:color w:val="0088CE"/>
          <w:w w:val="85"/>
          <w:sz w:val="20"/>
        </w:rPr>
        <w:t>plans</w:t>
      </w:r>
      <w:r>
        <w:rPr>
          <w:b/>
          <w:color w:val="0088CE"/>
          <w:spacing w:val="-23"/>
          <w:w w:val="85"/>
          <w:sz w:val="20"/>
        </w:rPr>
        <w:t xml:space="preserve"> </w:t>
      </w:r>
      <w:r>
        <w:rPr>
          <w:b/>
          <w:color w:val="0088CE"/>
          <w:w w:val="85"/>
          <w:sz w:val="20"/>
        </w:rPr>
        <w:t>for</w:t>
      </w:r>
      <w:r>
        <w:rPr>
          <w:b/>
          <w:color w:val="0088CE"/>
          <w:spacing w:val="-23"/>
          <w:w w:val="85"/>
          <w:sz w:val="20"/>
        </w:rPr>
        <w:t xml:space="preserve"> </w:t>
      </w:r>
      <w:r>
        <w:rPr>
          <w:b/>
          <w:color w:val="0088CE"/>
          <w:w w:val="85"/>
          <w:sz w:val="20"/>
        </w:rPr>
        <w:t>response and</w:t>
      </w:r>
      <w:r>
        <w:rPr>
          <w:b/>
          <w:color w:val="0088CE"/>
          <w:spacing w:val="-33"/>
          <w:w w:val="85"/>
          <w:sz w:val="20"/>
        </w:rPr>
        <w:t xml:space="preserve"> </w:t>
      </w:r>
      <w:r>
        <w:rPr>
          <w:b/>
          <w:color w:val="0088CE"/>
          <w:w w:val="85"/>
          <w:sz w:val="20"/>
        </w:rPr>
        <w:t>resilience</w:t>
      </w:r>
      <w:r>
        <w:rPr>
          <w:b/>
          <w:color w:val="0088CE"/>
          <w:spacing w:val="-33"/>
          <w:w w:val="85"/>
          <w:sz w:val="20"/>
        </w:rPr>
        <w:t xml:space="preserve"> </w:t>
      </w:r>
      <w:r>
        <w:rPr>
          <w:b/>
          <w:color w:val="6D6E71"/>
          <w:w w:val="85"/>
          <w:sz w:val="20"/>
        </w:rPr>
        <w:t>through</w:t>
      </w:r>
      <w:r>
        <w:rPr>
          <w:b/>
          <w:color w:val="6D6E71"/>
          <w:spacing w:val="-33"/>
          <w:w w:val="85"/>
          <w:sz w:val="20"/>
        </w:rPr>
        <w:t xml:space="preserve"> </w:t>
      </w:r>
      <w:r>
        <w:rPr>
          <w:b/>
          <w:color w:val="6D6E71"/>
          <w:w w:val="85"/>
          <w:sz w:val="20"/>
        </w:rPr>
        <w:t>consultations</w:t>
      </w:r>
      <w:r>
        <w:rPr>
          <w:b/>
          <w:color w:val="6D6E71"/>
          <w:spacing w:val="-33"/>
          <w:w w:val="85"/>
          <w:sz w:val="20"/>
        </w:rPr>
        <w:t xml:space="preserve"> </w:t>
      </w:r>
      <w:r>
        <w:rPr>
          <w:b/>
          <w:color w:val="6D6E71"/>
          <w:w w:val="85"/>
          <w:sz w:val="20"/>
        </w:rPr>
        <w:t>with</w:t>
      </w:r>
      <w:r>
        <w:rPr>
          <w:b/>
          <w:color w:val="6D6E71"/>
          <w:spacing w:val="-33"/>
          <w:w w:val="85"/>
          <w:sz w:val="20"/>
        </w:rPr>
        <w:t xml:space="preserve"> </w:t>
      </w:r>
      <w:r>
        <w:rPr>
          <w:b/>
          <w:color w:val="6D6E71"/>
          <w:w w:val="85"/>
          <w:sz w:val="20"/>
        </w:rPr>
        <w:t>persons</w:t>
      </w:r>
      <w:r>
        <w:rPr>
          <w:b/>
          <w:color w:val="6D6E71"/>
          <w:spacing w:val="-33"/>
          <w:w w:val="85"/>
          <w:sz w:val="20"/>
        </w:rPr>
        <w:t xml:space="preserve"> </w:t>
      </w:r>
      <w:r>
        <w:rPr>
          <w:b/>
          <w:color w:val="6D6E71"/>
          <w:w w:val="85"/>
          <w:sz w:val="20"/>
        </w:rPr>
        <w:t>with</w:t>
      </w:r>
      <w:r>
        <w:rPr>
          <w:b/>
          <w:color w:val="6D6E71"/>
          <w:w w:val="84"/>
          <w:sz w:val="20"/>
        </w:rPr>
        <w:t xml:space="preserve"> </w:t>
      </w:r>
      <w:r>
        <w:rPr>
          <w:b/>
          <w:color w:val="6D6E71"/>
          <w:w w:val="90"/>
          <w:sz w:val="20"/>
        </w:rPr>
        <w:t>disabilities.</w:t>
      </w:r>
    </w:p>
    <w:p w:rsidR="009702CD" w:rsidRDefault="00166ADE">
      <w:pPr>
        <w:pStyle w:val="ListParagraph"/>
        <w:numPr>
          <w:ilvl w:val="1"/>
          <w:numId w:val="49"/>
        </w:numPr>
        <w:tabs>
          <w:tab w:val="left" w:pos="900"/>
        </w:tabs>
        <w:spacing w:before="69" w:line="276" w:lineRule="exact"/>
        <w:ind w:left="900"/>
        <w:rPr>
          <w:b/>
          <w:color w:val="F26322"/>
          <w:sz w:val="20"/>
        </w:rPr>
      </w:pPr>
      <w:r>
        <w:rPr>
          <w:b/>
          <w:color w:val="0088CE"/>
          <w:w w:val="85"/>
          <w:sz w:val="20"/>
        </w:rPr>
        <w:t>Earmark budgets to support persons with</w:t>
      </w:r>
      <w:r>
        <w:rPr>
          <w:b/>
          <w:color w:val="0088CE"/>
          <w:w w:val="85"/>
          <w:sz w:val="20"/>
        </w:rPr>
        <w:t xml:space="preserve"> </w:t>
      </w:r>
      <w:r>
        <w:rPr>
          <w:b/>
          <w:color w:val="0088CE"/>
          <w:w w:val="85"/>
          <w:sz w:val="20"/>
        </w:rPr>
        <w:t>disabilities</w:t>
      </w:r>
    </w:p>
    <w:p w:rsidR="009702CD" w:rsidRDefault="00166ADE">
      <w:pPr>
        <w:pStyle w:val="BodyText"/>
        <w:spacing w:line="276" w:lineRule="exact"/>
        <w:ind w:left="900"/>
      </w:pPr>
      <w:r>
        <w:rPr>
          <w:color w:val="6D6E71"/>
          <w:w w:val="90"/>
        </w:rPr>
        <w:t>to access various services.</w:t>
      </w:r>
    </w:p>
    <w:p w:rsidR="009702CD" w:rsidRDefault="00166ADE">
      <w:pPr>
        <w:pStyle w:val="ListParagraph"/>
        <w:numPr>
          <w:ilvl w:val="0"/>
          <w:numId w:val="49"/>
        </w:numPr>
        <w:tabs>
          <w:tab w:val="left" w:pos="380"/>
        </w:tabs>
        <w:spacing w:before="228"/>
        <w:rPr>
          <w:b/>
          <w:sz w:val="20"/>
        </w:rPr>
      </w:pPr>
      <w:r>
        <w:rPr>
          <w:b/>
          <w:color w:val="0088CE"/>
          <w:w w:val="83"/>
          <w:sz w:val="20"/>
        </w:rPr>
        <w:br w:type="column"/>
      </w:r>
      <w:r>
        <w:rPr>
          <w:b/>
          <w:color w:val="0088CE"/>
          <w:w w:val="95"/>
          <w:sz w:val="20"/>
        </w:rPr>
        <w:t>Ministry of Education</w:t>
      </w:r>
      <w:r>
        <w:rPr>
          <w:b/>
          <w:color w:val="0088CE"/>
          <w:spacing w:val="-42"/>
          <w:w w:val="95"/>
          <w:sz w:val="20"/>
        </w:rPr>
        <w:t xml:space="preserve"> </w:t>
      </w:r>
      <w:r>
        <w:rPr>
          <w:b/>
          <w:color w:val="0088CE"/>
          <w:w w:val="95"/>
          <w:sz w:val="20"/>
        </w:rPr>
        <w:t>to:</w:t>
      </w:r>
    </w:p>
    <w:p w:rsidR="009702CD" w:rsidRDefault="00166ADE">
      <w:pPr>
        <w:pStyle w:val="ListParagraph"/>
        <w:numPr>
          <w:ilvl w:val="1"/>
          <w:numId w:val="49"/>
        </w:numPr>
        <w:tabs>
          <w:tab w:val="left" w:pos="620"/>
        </w:tabs>
        <w:spacing w:before="77" w:line="230" w:lineRule="auto"/>
        <w:ind w:right="717"/>
        <w:jc w:val="both"/>
        <w:rPr>
          <w:b/>
          <w:color w:val="0088CE"/>
          <w:sz w:val="20"/>
        </w:rPr>
      </w:pPr>
      <w:r>
        <w:rPr>
          <w:b/>
          <w:color w:val="6D6E71"/>
          <w:w w:val="90"/>
          <w:sz w:val="20"/>
        </w:rPr>
        <w:t>Scale</w:t>
      </w:r>
      <w:r>
        <w:rPr>
          <w:b/>
          <w:color w:val="6D6E71"/>
          <w:spacing w:val="-16"/>
          <w:w w:val="90"/>
          <w:sz w:val="20"/>
        </w:rPr>
        <w:t xml:space="preserve"> </w:t>
      </w:r>
      <w:r>
        <w:rPr>
          <w:b/>
          <w:color w:val="6D6E71"/>
          <w:w w:val="90"/>
          <w:sz w:val="20"/>
        </w:rPr>
        <w:t>up</w:t>
      </w:r>
      <w:r>
        <w:rPr>
          <w:b/>
          <w:color w:val="6D6E71"/>
          <w:spacing w:val="-16"/>
          <w:w w:val="90"/>
          <w:sz w:val="20"/>
        </w:rPr>
        <w:t xml:space="preserve"> </w:t>
      </w:r>
      <w:r>
        <w:rPr>
          <w:b/>
          <w:color w:val="6D6E71"/>
          <w:w w:val="90"/>
          <w:sz w:val="20"/>
        </w:rPr>
        <w:t>teacher</w:t>
      </w:r>
      <w:r>
        <w:rPr>
          <w:b/>
          <w:color w:val="6D6E71"/>
          <w:spacing w:val="-16"/>
          <w:w w:val="90"/>
          <w:sz w:val="20"/>
        </w:rPr>
        <w:t xml:space="preserve"> </w:t>
      </w:r>
      <w:r>
        <w:rPr>
          <w:b/>
          <w:color w:val="6D6E71"/>
          <w:w w:val="90"/>
          <w:sz w:val="20"/>
        </w:rPr>
        <w:t>training</w:t>
      </w:r>
      <w:r>
        <w:rPr>
          <w:b/>
          <w:color w:val="6D6E71"/>
          <w:spacing w:val="-16"/>
          <w:w w:val="90"/>
          <w:sz w:val="20"/>
        </w:rPr>
        <w:t xml:space="preserve"> </w:t>
      </w:r>
      <w:r>
        <w:rPr>
          <w:b/>
          <w:color w:val="6D6E71"/>
          <w:w w:val="90"/>
          <w:sz w:val="20"/>
        </w:rPr>
        <w:t>programs,</w:t>
      </w:r>
      <w:r>
        <w:rPr>
          <w:b/>
          <w:color w:val="6D6E71"/>
          <w:spacing w:val="-16"/>
          <w:w w:val="90"/>
          <w:sz w:val="20"/>
        </w:rPr>
        <w:t xml:space="preserve"> </w:t>
      </w:r>
      <w:r>
        <w:rPr>
          <w:b/>
          <w:color w:val="6D6E71"/>
          <w:w w:val="90"/>
          <w:sz w:val="20"/>
        </w:rPr>
        <w:t>develop</w:t>
      </w:r>
      <w:r>
        <w:rPr>
          <w:b/>
          <w:color w:val="6D6E71"/>
          <w:spacing w:val="-16"/>
          <w:w w:val="90"/>
          <w:sz w:val="20"/>
        </w:rPr>
        <w:t xml:space="preserve"> </w:t>
      </w:r>
      <w:r>
        <w:rPr>
          <w:b/>
          <w:color w:val="6D6E71"/>
          <w:w w:val="90"/>
          <w:sz w:val="20"/>
        </w:rPr>
        <w:t xml:space="preserve">and </w:t>
      </w:r>
      <w:r>
        <w:rPr>
          <w:b/>
          <w:color w:val="6D6E71"/>
          <w:w w:val="85"/>
          <w:sz w:val="20"/>
        </w:rPr>
        <w:t>roll-out</w:t>
      </w:r>
      <w:r>
        <w:rPr>
          <w:b/>
          <w:color w:val="6D6E71"/>
          <w:spacing w:val="-18"/>
          <w:w w:val="85"/>
          <w:sz w:val="20"/>
        </w:rPr>
        <w:t xml:space="preserve"> </w:t>
      </w:r>
      <w:r>
        <w:rPr>
          <w:b/>
          <w:color w:val="6D6E71"/>
          <w:w w:val="85"/>
          <w:sz w:val="20"/>
        </w:rPr>
        <w:t>guidelines</w:t>
      </w:r>
      <w:r>
        <w:rPr>
          <w:b/>
          <w:color w:val="6D6E71"/>
          <w:spacing w:val="-18"/>
          <w:w w:val="85"/>
          <w:sz w:val="20"/>
        </w:rPr>
        <w:t xml:space="preserve"> </w:t>
      </w:r>
      <w:r>
        <w:rPr>
          <w:b/>
          <w:color w:val="6D6E71"/>
          <w:w w:val="85"/>
          <w:sz w:val="20"/>
        </w:rPr>
        <w:t>on</w:t>
      </w:r>
      <w:r>
        <w:rPr>
          <w:b/>
          <w:color w:val="6D6E71"/>
          <w:spacing w:val="-18"/>
          <w:w w:val="85"/>
          <w:sz w:val="20"/>
        </w:rPr>
        <w:t xml:space="preserve"> </w:t>
      </w:r>
      <w:r>
        <w:rPr>
          <w:b/>
          <w:color w:val="6D6E71"/>
          <w:w w:val="85"/>
          <w:sz w:val="20"/>
        </w:rPr>
        <w:t>inclusive</w:t>
      </w:r>
      <w:r>
        <w:rPr>
          <w:b/>
          <w:color w:val="6D6E71"/>
          <w:spacing w:val="-18"/>
          <w:w w:val="85"/>
          <w:sz w:val="20"/>
        </w:rPr>
        <w:t xml:space="preserve"> </w:t>
      </w:r>
      <w:r>
        <w:rPr>
          <w:b/>
          <w:color w:val="6D6E71"/>
          <w:w w:val="85"/>
          <w:sz w:val="20"/>
        </w:rPr>
        <w:t>education</w:t>
      </w:r>
      <w:r>
        <w:rPr>
          <w:b/>
          <w:color w:val="6D6E71"/>
          <w:spacing w:val="-18"/>
          <w:w w:val="85"/>
          <w:sz w:val="20"/>
        </w:rPr>
        <w:t xml:space="preserve"> </w:t>
      </w:r>
      <w:r>
        <w:rPr>
          <w:b/>
          <w:color w:val="6D6E71"/>
          <w:w w:val="85"/>
          <w:sz w:val="20"/>
        </w:rPr>
        <w:t>pedagogy on how to differentiate the curriculum for children with</w:t>
      </w:r>
      <w:r>
        <w:rPr>
          <w:b/>
          <w:color w:val="6D6E71"/>
          <w:spacing w:val="-23"/>
          <w:w w:val="85"/>
          <w:sz w:val="20"/>
        </w:rPr>
        <w:t xml:space="preserve"> </w:t>
      </w:r>
      <w:r>
        <w:rPr>
          <w:b/>
          <w:color w:val="6D6E71"/>
          <w:w w:val="85"/>
          <w:sz w:val="20"/>
        </w:rPr>
        <w:t>disabilities</w:t>
      </w:r>
      <w:r>
        <w:rPr>
          <w:b/>
          <w:color w:val="6D6E71"/>
          <w:spacing w:val="-23"/>
          <w:w w:val="85"/>
          <w:sz w:val="20"/>
        </w:rPr>
        <w:t xml:space="preserve"> </w:t>
      </w:r>
      <w:r>
        <w:rPr>
          <w:b/>
          <w:color w:val="6D6E71"/>
          <w:w w:val="85"/>
          <w:sz w:val="20"/>
        </w:rPr>
        <w:t>to</w:t>
      </w:r>
      <w:r>
        <w:rPr>
          <w:b/>
          <w:color w:val="6D6E71"/>
          <w:spacing w:val="-23"/>
          <w:w w:val="85"/>
          <w:sz w:val="20"/>
        </w:rPr>
        <w:t xml:space="preserve"> </w:t>
      </w:r>
      <w:r>
        <w:rPr>
          <w:b/>
          <w:color w:val="6D6E71"/>
          <w:w w:val="85"/>
          <w:sz w:val="20"/>
        </w:rPr>
        <w:t>ensure</w:t>
      </w:r>
      <w:r>
        <w:rPr>
          <w:b/>
          <w:color w:val="6D6E71"/>
          <w:spacing w:val="-23"/>
          <w:w w:val="85"/>
          <w:sz w:val="20"/>
        </w:rPr>
        <w:t xml:space="preserve"> </w:t>
      </w:r>
      <w:r>
        <w:rPr>
          <w:b/>
          <w:color w:val="6D6E71"/>
          <w:w w:val="85"/>
          <w:sz w:val="20"/>
        </w:rPr>
        <w:t>that</w:t>
      </w:r>
      <w:r>
        <w:rPr>
          <w:b/>
          <w:color w:val="6D6E71"/>
          <w:spacing w:val="-23"/>
          <w:w w:val="85"/>
          <w:sz w:val="20"/>
        </w:rPr>
        <w:t xml:space="preserve"> </w:t>
      </w:r>
      <w:r>
        <w:rPr>
          <w:b/>
          <w:color w:val="6D6E71"/>
          <w:w w:val="85"/>
          <w:sz w:val="20"/>
        </w:rPr>
        <w:t>all</w:t>
      </w:r>
      <w:r>
        <w:rPr>
          <w:b/>
          <w:color w:val="6D6E71"/>
          <w:spacing w:val="-23"/>
          <w:w w:val="85"/>
          <w:sz w:val="20"/>
        </w:rPr>
        <w:t xml:space="preserve"> </w:t>
      </w:r>
      <w:r>
        <w:rPr>
          <w:b/>
          <w:color w:val="6D6E71"/>
          <w:w w:val="85"/>
          <w:sz w:val="20"/>
        </w:rPr>
        <w:t>children</w:t>
      </w:r>
      <w:r>
        <w:rPr>
          <w:b/>
          <w:color w:val="6D6E71"/>
          <w:spacing w:val="-23"/>
          <w:w w:val="85"/>
          <w:sz w:val="20"/>
        </w:rPr>
        <w:t xml:space="preserve"> </w:t>
      </w:r>
      <w:r>
        <w:rPr>
          <w:b/>
          <w:color w:val="6D6E71"/>
          <w:w w:val="85"/>
          <w:sz w:val="20"/>
        </w:rPr>
        <w:t>can</w:t>
      </w:r>
      <w:r>
        <w:rPr>
          <w:b/>
          <w:color w:val="6D6E71"/>
          <w:spacing w:val="-23"/>
          <w:w w:val="85"/>
          <w:sz w:val="20"/>
        </w:rPr>
        <w:t xml:space="preserve"> </w:t>
      </w:r>
      <w:r>
        <w:rPr>
          <w:b/>
          <w:color w:val="6D6E71"/>
          <w:w w:val="85"/>
          <w:sz w:val="20"/>
        </w:rPr>
        <w:t xml:space="preserve">learn </w:t>
      </w:r>
      <w:r>
        <w:rPr>
          <w:b/>
          <w:color w:val="6D6E71"/>
          <w:w w:val="90"/>
          <w:sz w:val="20"/>
        </w:rPr>
        <w:t>to</w:t>
      </w:r>
      <w:r>
        <w:rPr>
          <w:b/>
          <w:color w:val="6D6E71"/>
          <w:spacing w:val="-13"/>
          <w:w w:val="90"/>
          <w:sz w:val="20"/>
        </w:rPr>
        <w:t xml:space="preserve"> </w:t>
      </w:r>
      <w:r>
        <w:rPr>
          <w:b/>
          <w:color w:val="6D6E71"/>
          <w:w w:val="90"/>
          <w:sz w:val="20"/>
        </w:rPr>
        <w:t>the</w:t>
      </w:r>
      <w:r>
        <w:rPr>
          <w:b/>
          <w:color w:val="6D6E71"/>
          <w:spacing w:val="-13"/>
          <w:w w:val="90"/>
          <w:sz w:val="20"/>
        </w:rPr>
        <w:t xml:space="preserve"> </w:t>
      </w:r>
      <w:r>
        <w:rPr>
          <w:b/>
          <w:color w:val="6D6E71"/>
          <w:w w:val="90"/>
          <w:sz w:val="20"/>
        </w:rPr>
        <w:t>best</w:t>
      </w:r>
      <w:r>
        <w:rPr>
          <w:b/>
          <w:color w:val="6D6E71"/>
          <w:spacing w:val="-13"/>
          <w:w w:val="90"/>
          <w:sz w:val="20"/>
        </w:rPr>
        <w:t xml:space="preserve"> </w:t>
      </w:r>
      <w:r>
        <w:rPr>
          <w:b/>
          <w:color w:val="6D6E71"/>
          <w:w w:val="90"/>
          <w:sz w:val="20"/>
        </w:rPr>
        <w:t>of</w:t>
      </w:r>
      <w:r>
        <w:rPr>
          <w:b/>
          <w:color w:val="6D6E71"/>
          <w:spacing w:val="-13"/>
          <w:w w:val="90"/>
          <w:sz w:val="20"/>
        </w:rPr>
        <w:t xml:space="preserve"> </w:t>
      </w:r>
      <w:r>
        <w:rPr>
          <w:b/>
          <w:color w:val="6D6E71"/>
          <w:w w:val="90"/>
          <w:sz w:val="20"/>
        </w:rPr>
        <w:t>their</w:t>
      </w:r>
      <w:r>
        <w:rPr>
          <w:b/>
          <w:color w:val="6D6E71"/>
          <w:spacing w:val="-13"/>
          <w:w w:val="90"/>
          <w:sz w:val="20"/>
        </w:rPr>
        <w:t xml:space="preserve"> </w:t>
      </w:r>
      <w:r>
        <w:rPr>
          <w:b/>
          <w:color w:val="6D6E71"/>
          <w:w w:val="90"/>
          <w:sz w:val="20"/>
        </w:rPr>
        <w:t>abilities.</w:t>
      </w:r>
    </w:p>
    <w:p w:rsidR="009702CD" w:rsidRDefault="00166ADE">
      <w:pPr>
        <w:pStyle w:val="ListParagraph"/>
        <w:numPr>
          <w:ilvl w:val="1"/>
          <w:numId w:val="49"/>
        </w:numPr>
        <w:tabs>
          <w:tab w:val="left" w:pos="620"/>
        </w:tabs>
        <w:spacing w:before="227" w:line="276" w:lineRule="exact"/>
        <w:rPr>
          <w:b/>
          <w:color w:val="0088CE"/>
          <w:sz w:val="20"/>
        </w:rPr>
      </w:pPr>
      <w:r>
        <w:rPr>
          <w:b/>
          <w:color w:val="6D6E71"/>
          <w:w w:val="90"/>
          <w:sz w:val="20"/>
        </w:rPr>
        <w:t>Ensure the availability of accessible and</w:t>
      </w:r>
      <w:r>
        <w:rPr>
          <w:b/>
          <w:color w:val="6D6E71"/>
          <w:spacing w:val="21"/>
          <w:w w:val="90"/>
          <w:sz w:val="20"/>
        </w:rPr>
        <w:t xml:space="preserve"> </w:t>
      </w:r>
      <w:r>
        <w:rPr>
          <w:b/>
          <w:color w:val="6D6E71"/>
          <w:w w:val="90"/>
          <w:sz w:val="20"/>
        </w:rPr>
        <w:t>inclusive</w:t>
      </w:r>
    </w:p>
    <w:p w:rsidR="009702CD" w:rsidRDefault="00166ADE">
      <w:pPr>
        <w:pStyle w:val="BodyText"/>
        <w:spacing w:line="276" w:lineRule="exact"/>
        <w:ind w:left="619"/>
      </w:pPr>
      <w:r>
        <w:rPr>
          <w:color w:val="6D6E71"/>
          <w:w w:val="90"/>
        </w:rPr>
        <w:t>learning materials.</w:t>
      </w:r>
    </w:p>
    <w:p w:rsidR="009702CD" w:rsidRDefault="009702CD">
      <w:pPr>
        <w:pStyle w:val="BodyText"/>
        <w:spacing w:before="11"/>
        <w:rPr>
          <w:sz w:val="16"/>
        </w:rPr>
      </w:pPr>
    </w:p>
    <w:p w:rsidR="009702CD" w:rsidRDefault="00166ADE">
      <w:pPr>
        <w:pStyle w:val="ListParagraph"/>
        <w:numPr>
          <w:ilvl w:val="1"/>
          <w:numId w:val="49"/>
        </w:numPr>
        <w:tabs>
          <w:tab w:val="left" w:pos="620"/>
        </w:tabs>
        <w:spacing w:line="230" w:lineRule="auto"/>
        <w:ind w:right="718"/>
        <w:jc w:val="both"/>
        <w:rPr>
          <w:b/>
          <w:color w:val="0088CE"/>
          <w:sz w:val="20"/>
        </w:rPr>
      </w:pPr>
      <w:r>
        <w:rPr>
          <w:b/>
          <w:color w:val="6D6E71"/>
          <w:w w:val="85"/>
          <w:sz w:val="20"/>
        </w:rPr>
        <w:t>Provide</w:t>
      </w:r>
      <w:r>
        <w:rPr>
          <w:b/>
          <w:color w:val="6D6E71"/>
          <w:spacing w:val="-31"/>
          <w:w w:val="85"/>
          <w:sz w:val="20"/>
        </w:rPr>
        <w:t xml:space="preserve"> </w:t>
      </w:r>
      <w:r>
        <w:rPr>
          <w:b/>
          <w:color w:val="6D6E71"/>
          <w:w w:val="85"/>
          <w:sz w:val="20"/>
        </w:rPr>
        <w:t>infrastructure</w:t>
      </w:r>
      <w:r>
        <w:rPr>
          <w:b/>
          <w:color w:val="6D6E71"/>
          <w:spacing w:val="-31"/>
          <w:w w:val="85"/>
          <w:sz w:val="20"/>
        </w:rPr>
        <w:t xml:space="preserve"> </w:t>
      </w:r>
      <w:r>
        <w:rPr>
          <w:b/>
          <w:color w:val="6D6E71"/>
          <w:w w:val="85"/>
          <w:sz w:val="20"/>
        </w:rPr>
        <w:t>according</w:t>
      </w:r>
      <w:r>
        <w:rPr>
          <w:b/>
          <w:color w:val="6D6E71"/>
          <w:spacing w:val="-31"/>
          <w:w w:val="85"/>
          <w:sz w:val="20"/>
        </w:rPr>
        <w:t xml:space="preserve"> </w:t>
      </w:r>
      <w:r>
        <w:rPr>
          <w:b/>
          <w:color w:val="6D6E71"/>
          <w:w w:val="85"/>
          <w:sz w:val="20"/>
        </w:rPr>
        <w:t>to</w:t>
      </w:r>
      <w:r>
        <w:rPr>
          <w:b/>
          <w:color w:val="6D6E71"/>
          <w:spacing w:val="-31"/>
          <w:w w:val="85"/>
          <w:sz w:val="20"/>
        </w:rPr>
        <w:t xml:space="preserve"> </w:t>
      </w:r>
      <w:r>
        <w:rPr>
          <w:b/>
          <w:color w:val="6D6E71"/>
          <w:w w:val="85"/>
          <w:sz w:val="20"/>
        </w:rPr>
        <w:t>universal</w:t>
      </w:r>
      <w:r>
        <w:rPr>
          <w:b/>
          <w:color w:val="6D6E71"/>
          <w:spacing w:val="-31"/>
          <w:w w:val="85"/>
          <w:sz w:val="20"/>
        </w:rPr>
        <w:t xml:space="preserve"> </w:t>
      </w:r>
      <w:r>
        <w:rPr>
          <w:b/>
          <w:color w:val="6D6E71"/>
          <w:w w:val="85"/>
          <w:sz w:val="20"/>
        </w:rPr>
        <w:t xml:space="preserve">design </w:t>
      </w:r>
      <w:r>
        <w:rPr>
          <w:b/>
          <w:color w:val="6D6E71"/>
          <w:w w:val="90"/>
          <w:sz w:val="20"/>
        </w:rPr>
        <w:t>principles.</w:t>
      </w:r>
    </w:p>
    <w:p w:rsidR="009702CD" w:rsidRDefault="009702CD">
      <w:pPr>
        <w:spacing w:line="230" w:lineRule="auto"/>
        <w:jc w:val="both"/>
        <w:rPr>
          <w:sz w:val="20"/>
        </w:rPr>
        <w:sectPr w:rsidR="009702CD">
          <w:type w:val="continuous"/>
          <w:pgSz w:w="11910" w:h="16840"/>
          <w:pgMar w:top="620" w:right="0" w:bottom="280" w:left="0" w:header="720" w:footer="720" w:gutter="0"/>
          <w:cols w:num="2" w:space="720" w:equalWidth="0">
            <w:col w:w="5834" w:space="40"/>
            <w:col w:w="6036"/>
          </w:cols>
        </w:sectPr>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spacing w:before="4"/>
        <w:rPr>
          <w:sz w:val="18"/>
        </w:rPr>
      </w:pPr>
    </w:p>
    <w:p w:rsidR="009702CD" w:rsidRDefault="00166ADE">
      <w:pPr>
        <w:pStyle w:val="BodyText"/>
        <w:tabs>
          <w:tab w:val="left" w:pos="8027"/>
          <w:tab w:val="left" w:pos="11905"/>
        </w:tabs>
        <w:spacing w:before="1"/>
      </w:pPr>
      <w:r>
        <w:rPr>
          <w:noProof/>
          <w:lang w:val="en-AU" w:eastAsia="en-AU" w:bidi="ar-SA"/>
        </w:rPr>
        <w:drawing>
          <wp:anchor distT="0" distB="0" distL="0" distR="0" simplePos="0" relativeHeight="268017239" behindDoc="1" locked="0" layoutInCell="1" allowOverlap="1">
            <wp:simplePos x="0" y="0"/>
            <wp:positionH relativeFrom="page">
              <wp:posOffset>0</wp:posOffset>
            </wp:positionH>
            <wp:positionV relativeFrom="paragraph">
              <wp:posOffset>-13233</wp:posOffset>
            </wp:positionV>
            <wp:extent cx="7559992" cy="5976043"/>
            <wp:effectExtent l="0" t="0" r="0" b="0"/>
            <wp:wrapNone/>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33" cstate="print"/>
                    <a:stretch>
                      <a:fillRect/>
                    </a:stretch>
                  </pic:blipFill>
                  <pic:spPr>
                    <a:xfrm>
                      <a:off x="0" y="0"/>
                      <a:ext cx="7559992" cy="5976043"/>
                    </a:xfrm>
                    <a:prstGeom prst="rect">
                      <a:avLst/>
                    </a:prstGeom>
                  </pic:spPr>
                </pic:pic>
              </a:graphicData>
            </a:graphic>
          </wp:anchor>
        </w:drawing>
      </w:r>
      <w:r>
        <w:rPr>
          <w:color w:val="FFFFFF"/>
          <w:w w:val="79"/>
          <w:shd w:val="clear" w:color="auto" w:fill="0088CE"/>
        </w:rPr>
        <w:t xml:space="preserve"> </w:t>
      </w:r>
      <w:r>
        <w:rPr>
          <w:color w:val="FFFFFF"/>
          <w:shd w:val="clear" w:color="auto" w:fill="0088CE"/>
        </w:rPr>
        <w:tab/>
      </w:r>
      <w:r>
        <w:rPr>
          <w:color w:val="FFFFFF"/>
          <w:w w:val="85"/>
          <w:shd w:val="clear" w:color="auto" w:fill="0088CE"/>
        </w:rPr>
        <w:t>Kids</w:t>
      </w:r>
      <w:r>
        <w:rPr>
          <w:color w:val="FFFFFF"/>
          <w:spacing w:val="-16"/>
          <w:w w:val="85"/>
          <w:shd w:val="clear" w:color="auto" w:fill="0088CE"/>
        </w:rPr>
        <w:t xml:space="preserve"> </w:t>
      </w:r>
      <w:r>
        <w:rPr>
          <w:color w:val="FFFFFF"/>
          <w:w w:val="85"/>
          <w:shd w:val="clear" w:color="auto" w:fill="0088CE"/>
        </w:rPr>
        <w:t>in</w:t>
      </w:r>
      <w:r>
        <w:rPr>
          <w:color w:val="FFFFFF"/>
          <w:spacing w:val="-16"/>
          <w:w w:val="85"/>
          <w:shd w:val="clear" w:color="auto" w:fill="0088CE"/>
        </w:rPr>
        <w:t xml:space="preserve"> </w:t>
      </w:r>
      <w:r>
        <w:rPr>
          <w:color w:val="FFFFFF"/>
          <w:w w:val="85"/>
          <w:shd w:val="clear" w:color="auto" w:fill="0088CE"/>
        </w:rPr>
        <w:t>Zaatari.</w:t>
      </w:r>
      <w:r>
        <w:rPr>
          <w:color w:val="FFFFFF"/>
          <w:spacing w:val="-16"/>
          <w:w w:val="85"/>
          <w:shd w:val="clear" w:color="auto" w:fill="0088CE"/>
        </w:rPr>
        <w:t xml:space="preserve"> </w:t>
      </w:r>
      <w:r>
        <w:rPr>
          <w:color w:val="FFFFFF"/>
          <w:w w:val="85"/>
          <w:shd w:val="clear" w:color="auto" w:fill="0088CE"/>
        </w:rPr>
        <w:t>©</w:t>
      </w:r>
      <w:r>
        <w:rPr>
          <w:color w:val="FFFFFF"/>
          <w:spacing w:val="-16"/>
          <w:w w:val="85"/>
          <w:shd w:val="clear" w:color="auto" w:fill="0088CE"/>
        </w:rPr>
        <w:t xml:space="preserve"> </w:t>
      </w:r>
      <w:r>
        <w:rPr>
          <w:color w:val="FFFFFF"/>
          <w:w w:val="85"/>
          <w:shd w:val="clear" w:color="auto" w:fill="0088CE"/>
        </w:rPr>
        <w:t>HI/S.Pierre,</w:t>
      </w:r>
      <w:r>
        <w:rPr>
          <w:color w:val="FFFFFF"/>
          <w:spacing w:val="-16"/>
          <w:w w:val="85"/>
          <w:shd w:val="clear" w:color="auto" w:fill="0088CE"/>
        </w:rPr>
        <w:t xml:space="preserve"> </w:t>
      </w:r>
      <w:r>
        <w:rPr>
          <w:color w:val="FFFFFF"/>
          <w:w w:val="85"/>
          <w:shd w:val="clear" w:color="auto" w:fill="0088CE"/>
        </w:rPr>
        <w:t>2015</w:t>
      </w:r>
      <w:r>
        <w:rPr>
          <w:color w:val="FFFFFF"/>
          <w:shd w:val="clear" w:color="auto" w:fill="0088CE"/>
        </w:rPr>
        <w:tab/>
      </w: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spacing w:before="8"/>
        <w:rPr>
          <w:sz w:val="16"/>
        </w:rPr>
      </w:pPr>
    </w:p>
    <w:p w:rsidR="009702CD" w:rsidRDefault="00166ADE">
      <w:pPr>
        <w:tabs>
          <w:tab w:val="left" w:pos="719"/>
          <w:tab w:val="left" w:pos="1369"/>
        </w:tabs>
        <w:spacing w:before="86"/>
        <w:rPr>
          <w:b/>
          <w:sz w:val="16"/>
        </w:rPr>
      </w:pPr>
      <w:r>
        <w:rPr>
          <w:b/>
          <w:color w:val="FFFFFF"/>
          <w:w w:val="79"/>
          <w:sz w:val="16"/>
          <w:shd w:val="clear" w:color="auto" w:fill="0088CE"/>
        </w:rPr>
        <w:t xml:space="preserve"> </w:t>
      </w:r>
      <w:r>
        <w:rPr>
          <w:b/>
          <w:color w:val="FFFFFF"/>
          <w:sz w:val="16"/>
          <w:shd w:val="clear" w:color="auto" w:fill="0088CE"/>
        </w:rPr>
        <w:tab/>
        <w:t>9</w:t>
      </w:r>
      <w:r>
        <w:rPr>
          <w:b/>
          <w:color w:val="FFFFFF"/>
          <w:sz w:val="16"/>
          <w:shd w:val="clear" w:color="auto" w:fill="0088CE"/>
        </w:rPr>
        <w:tab/>
      </w:r>
    </w:p>
    <w:p w:rsidR="009702CD" w:rsidRDefault="009702CD">
      <w:pPr>
        <w:rPr>
          <w:sz w:val="16"/>
        </w:rPr>
        <w:sectPr w:rsidR="009702CD">
          <w:type w:val="continuous"/>
          <w:pgSz w:w="11910" w:h="16840"/>
          <w:pgMar w:top="620" w:right="0" w:bottom="280" w:left="0" w:header="720" w:footer="720" w:gutter="0"/>
          <w:cols w:space="720"/>
        </w:sectPr>
      </w:pPr>
    </w:p>
    <w:p w:rsidR="009702CD" w:rsidRDefault="00166ADE">
      <w:pPr>
        <w:pStyle w:val="Heading1"/>
        <w:spacing w:before="254" w:line="153" w:lineRule="auto"/>
        <w:ind w:right="2828"/>
      </w:pPr>
      <w:r>
        <w:lastRenderedPageBreak/>
        <w:pict>
          <v:line id="_x0000_s3919" style="position:absolute;left:0;text-align:left;z-index:-418192;mso-position-horizontal-relative:page" from="245.75pt,61.3pt" to="595.3pt,61.3pt" strokecolor="#dcddde" strokeweight=".98708mm">
            <w10:wrap anchorx="page"/>
          </v:line>
        </w:pict>
      </w:r>
      <w:r>
        <w:pict>
          <v:shape id="_x0000_s3918" style="position:absolute;left:0;text-align:left;margin-left:0;margin-top:59.9pt;width:.1pt;height:2.8pt;z-index:1384;mso-position-horizontal-relative:page" coordorigin=",1198" coordsize="0,56" path="m,1254r,-56l,1254xe" fillcolor="#dcddde" stroked="f">
            <v:path arrowok="t"/>
            <w10:wrap anchorx="page"/>
          </v:shape>
        </w:pict>
      </w:r>
      <w:bookmarkStart w:id="2" w:name="LIST_OF_TABLES,_FIGURES_AND_BOXES"/>
      <w:bookmarkStart w:id="3" w:name="_bookmark1"/>
      <w:bookmarkEnd w:id="2"/>
      <w:bookmarkEnd w:id="3"/>
      <w:r>
        <w:rPr>
          <w:color w:val="0088CE"/>
          <w:w w:val="85"/>
        </w:rPr>
        <w:t xml:space="preserve">LIST OF TABLES, FIGURES </w:t>
      </w:r>
      <w:r>
        <w:rPr>
          <w:color w:val="0088CE"/>
          <w:w w:val="95"/>
        </w:rPr>
        <w:t>AND BOXES</w:t>
      </w:r>
    </w:p>
    <w:p w:rsidR="009702CD" w:rsidRDefault="00166ADE">
      <w:pPr>
        <w:pStyle w:val="Heading2"/>
        <w:spacing w:before="413"/>
      </w:pPr>
      <w:r>
        <w:rPr>
          <w:color w:val="BE1F24"/>
          <w:w w:val="90"/>
        </w:rPr>
        <w:t>Tables</w:t>
      </w:r>
    </w:p>
    <w:p w:rsidR="009702CD" w:rsidRDefault="00166ADE">
      <w:pPr>
        <w:pStyle w:val="BodyText"/>
        <w:spacing w:before="58"/>
        <w:ind w:left="720"/>
      </w:pPr>
      <w:r>
        <w:rPr>
          <w:color w:val="0088CE"/>
          <w:w w:val="95"/>
        </w:rPr>
        <w:t xml:space="preserve">Table 1: </w:t>
      </w:r>
      <w:r>
        <w:rPr>
          <w:color w:val="6D6E71"/>
          <w:w w:val="95"/>
        </w:rPr>
        <w:t>Study Population in Jordan by Location</w:t>
      </w:r>
    </w:p>
    <w:p w:rsidR="009702CD" w:rsidRDefault="00166ADE">
      <w:pPr>
        <w:pStyle w:val="BodyText"/>
        <w:spacing w:before="88"/>
        <w:ind w:left="720"/>
      </w:pPr>
      <w:r>
        <w:rPr>
          <w:color w:val="0088CE"/>
          <w:w w:val="95"/>
        </w:rPr>
        <w:t xml:space="preserve">Table 2: </w:t>
      </w:r>
      <w:r>
        <w:rPr>
          <w:color w:val="6D6E71"/>
          <w:w w:val="95"/>
        </w:rPr>
        <w:t>Washington Group Tools and Domains by Age Group</w:t>
      </w:r>
    </w:p>
    <w:p w:rsidR="009702CD" w:rsidRDefault="00166ADE">
      <w:pPr>
        <w:pStyle w:val="BodyText"/>
        <w:spacing w:before="88"/>
        <w:ind w:left="720"/>
      </w:pPr>
      <w:r>
        <w:rPr>
          <w:color w:val="0088CE"/>
          <w:w w:val="95"/>
        </w:rPr>
        <w:t xml:space="preserve">Table 3: </w:t>
      </w:r>
      <w:r>
        <w:rPr>
          <w:color w:val="6D6E71"/>
          <w:w w:val="95"/>
        </w:rPr>
        <w:t>Enumerators and Data Collection Period</w:t>
      </w:r>
    </w:p>
    <w:p w:rsidR="009702CD" w:rsidRDefault="00166ADE">
      <w:pPr>
        <w:pStyle w:val="BodyText"/>
        <w:spacing w:before="88"/>
        <w:ind w:left="720"/>
      </w:pPr>
      <w:r>
        <w:rPr>
          <w:color w:val="0088CE"/>
          <w:w w:val="95"/>
        </w:rPr>
        <w:t xml:space="preserve">Table 4: </w:t>
      </w:r>
      <w:r>
        <w:rPr>
          <w:color w:val="6D6E71"/>
          <w:w w:val="95"/>
        </w:rPr>
        <w:t>Question Themes, Unit of Analysis and Respondent</w:t>
      </w:r>
    </w:p>
    <w:p w:rsidR="009702CD" w:rsidRDefault="00166ADE">
      <w:pPr>
        <w:pStyle w:val="BodyText"/>
        <w:spacing w:before="88"/>
        <w:ind w:left="720"/>
      </w:pPr>
      <w:r>
        <w:rPr>
          <w:color w:val="0088CE"/>
          <w:w w:val="90"/>
        </w:rPr>
        <w:t xml:space="preserve">Table 5: </w:t>
      </w:r>
      <w:r>
        <w:rPr>
          <w:color w:val="6D6E71"/>
          <w:w w:val="90"/>
        </w:rPr>
        <w:t>KII and FGD Participants in Jordan</w:t>
      </w:r>
    </w:p>
    <w:p w:rsidR="009702CD" w:rsidRDefault="00166ADE">
      <w:pPr>
        <w:pStyle w:val="BodyText"/>
        <w:spacing w:before="88"/>
        <w:ind w:left="720"/>
      </w:pPr>
      <w:r>
        <w:rPr>
          <w:color w:val="0088CE"/>
          <w:w w:val="90"/>
        </w:rPr>
        <w:t xml:space="preserve">Table 6: </w:t>
      </w:r>
      <w:r>
        <w:rPr>
          <w:color w:val="6D6E71"/>
          <w:w w:val="90"/>
        </w:rPr>
        <w:t>Disability Prevalence from Different Studies in Jordan</w:t>
      </w:r>
    </w:p>
    <w:p w:rsidR="009702CD" w:rsidRDefault="00166ADE">
      <w:pPr>
        <w:pStyle w:val="BodyText"/>
        <w:spacing w:before="88"/>
        <w:ind w:left="720"/>
      </w:pPr>
      <w:r>
        <w:rPr>
          <w:color w:val="0088CE"/>
          <w:w w:val="95"/>
        </w:rPr>
        <w:t xml:space="preserve">Table 7: </w:t>
      </w:r>
      <w:r>
        <w:rPr>
          <w:color w:val="6D6E71"/>
          <w:w w:val="95"/>
        </w:rPr>
        <w:t>Number of Surveyed Population and Househol</w:t>
      </w:r>
      <w:r>
        <w:rPr>
          <w:color w:val="6D6E71"/>
          <w:w w:val="95"/>
        </w:rPr>
        <w:t>ds, by Location</w:t>
      </w:r>
    </w:p>
    <w:p w:rsidR="009702CD" w:rsidRDefault="00166ADE">
      <w:pPr>
        <w:pStyle w:val="BodyText"/>
        <w:spacing w:before="88"/>
        <w:ind w:left="720"/>
      </w:pPr>
      <w:r>
        <w:rPr>
          <w:color w:val="0088CE"/>
          <w:w w:val="95"/>
        </w:rPr>
        <w:t xml:space="preserve">Table 8: </w:t>
      </w:r>
      <w:r>
        <w:rPr>
          <w:color w:val="6D6E71"/>
          <w:w w:val="95"/>
        </w:rPr>
        <w:t>Surveyed Population aged 2+ and Disability Prevalence, by Location</w:t>
      </w:r>
    </w:p>
    <w:p w:rsidR="009702CD" w:rsidRDefault="00166ADE">
      <w:pPr>
        <w:pStyle w:val="BodyText"/>
        <w:spacing w:before="88"/>
        <w:ind w:left="720"/>
      </w:pPr>
      <w:r>
        <w:rPr>
          <w:color w:val="0088CE"/>
          <w:w w:val="90"/>
        </w:rPr>
        <w:t xml:space="preserve">Table 9: </w:t>
      </w:r>
      <w:r>
        <w:rPr>
          <w:color w:val="6D6E71"/>
          <w:w w:val="90"/>
        </w:rPr>
        <w:t>Top 6 Domains Persons with Disabilities Related the Causes to Syrian Conflict</w:t>
      </w:r>
    </w:p>
    <w:p w:rsidR="009702CD" w:rsidRDefault="00166ADE">
      <w:pPr>
        <w:pStyle w:val="BodyText"/>
        <w:spacing w:before="88"/>
        <w:ind w:left="720"/>
      </w:pPr>
      <w:r>
        <w:rPr>
          <w:color w:val="0088CE"/>
          <w:w w:val="95"/>
        </w:rPr>
        <w:t xml:space="preserve">Table 10: </w:t>
      </w:r>
      <w:r>
        <w:rPr>
          <w:color w:val="6D6E71"/>
          <w:w w:val="95"/>
        </w:rPr>
        <w:t>Causes of Disability, by Age</w:t>
      </w:r>
    </w:p>
    <w:p w:rsidR="009702CD" w:rsidRDefault="00166ADE">
      <w:pPr>
        <w:pStyle w:val="BodyText"/>
        <w:spacing w:before="88"/>
        <w:ind w:left="720"/>
      </w:pPr>
      <w:r>
        <w:rPr>
          <w:color w:val="0088CE"/>
          <w:w w:val="95"/>
        </w:rPr>
        <w:t xml:space="preserve">Table 11: </w:t>
      </w:r>
      <w:r>
        <w:rPr>
          <w:color w:val="6D6E71"/>
          <w:w w:val="95"/>
        </w:rPr>
        <w:t>Disability Prevalence, by Domains, Location and Gender: Adults aged 18 Years and Above</w:t>
      </w:r>
    </w:p>
    <w:p w:rsidR="009702CD" w:rsidRDefault="00166ADE">
      <w:pPr>
        <w:pStyle w:val="BodyText"/>
        <w:spacing w:before="88"/>
        <w:ind w:left="720"/>
      </w:pPr>
      <w:r>
        <w:rPr>
          <w:color w:val="0088CE"/>
          <w:w w:val="95"/>
        </w:rPr>
        <w:t xml:space="preserve">Table 12: </w:t>
      </w:r>
      <w:r>
        <w:rPr>
          <w:color w:val="6D6E71"/>
          <w:w w:val="95"/>
        </w:rPr>
        <w:t>Disability Prevalence, by Domains and Age</w:t>
      </w:r>
    </w:p>
    <w:p w:rsidR="009702CD" w:rsidRDefault="00166ADE">
      <w:pPr>
        <w:pStyle w:val="BodyText"/>
        <w:spacing w:before="88"/>
        <w:ind w:left="720"/>
      </w:pPr>
      <w:r>
        <w:pict>
          <v:line id="_x0000_s3917" style="position:absolute;left:0;text-align:left;z-index:1408;mso-position-horizontal-relative:page" from="0,14.75pt" to="0,28.85pt" strokecolor="#0088ce" strokeweight="0">
            <w10:wrap anchorx="page"/>
          </v:line>
        </w:pict>
      </w:r>
      <w:r>
        <w:rPr>
          <w:color w:val="0088CE"/>
          <w:w w:val="95"/>
        </w:rPr>
        <w:t xml:space="preserve">Table 13: </w:t>
      </w:r>
      <w:r>
        <w:rPr>
          <w:color w:val="6D6E71"/>
          <w:w w:val="95"/>
        </w:rPr>
        <w:t>Household Income Level of Children with Disabilities, by Age</w:t>
      </w:r>
    </w:p>
    <w:p w:rsidR="009702CD" w:rsidRDefault="00166ADE">
      <w:pPr>
        <w:pStyle w:val="BodyText"/>
        <w:spacing w:before="96" w:line="230" w:lineRule="auto"/>
        <w:ind w:left="1620" w:right="1415" w:hanging="900"/>
      </w:pPr>
      <w:r>
        <w:rPr>
          <w:color w:val="0088CE"/>
          <w:spacing w:val="-4"/>
          <w:w w:val="85"/>
        </w:rPr>
        <w:t>Table</w:t>
      </w:r>
      <w:r>
        <w:rPr>
          <w:color w:val="0088CE"/>
          <w:spacing w:val="-16"/>
          <w:w w:val="85"/>
        </w:rPr>
        <w:t xml:space="preserve"> </w:t>
      </w:r>
      <w:r>
        <w:rPr>
          <w:color w:val="0088CE"/>
          <w:w w:val="85"/>
        </w:rPr>
        <w:t>14:</w:t>
      </w:r>
      <w:r>
        <w:rPr>
          <w:color w:val="0088CE"/>
          <w:spacing w:val="-16"/>
          <w:w w:val="85"/>
        </w:rPr>
        <w:t xml:space="preserve"> </w:t>
      </w:r>
      <w:r>
        <w:rPr>
          <w:color w:val="6D6E71"/>
          <w:w w:val="85"/>
        </w:rPr>
        <w:t>Number</w:t>
      </w:r>
      <w:r>
        <w:rPr>
          <w:color w:val="6D6E71"/>
          <w:spacing w:val="-16"/>
          <w:w w:val="85"/>
        </w:rPr>
        <w:t xml:space="preserve"> </w:t>
      </w:r>
      <w:r>
        <w:rPr>
          <w:color w:val="6D6E71"/>
          <w:w w:val="85"/>
        </w:rPr>
        <w:t>and</w:t>
      </w:r>
      <w:r>
        <w:rPr>
          <w:color w:val="6D6E71"/>
          <w:spacing w:val="-16"/>
          <w:w w:val="85"/>
        </w:rPr>
        <w:t xml:space="preserve"> </w:t>
      </w:r>
      <w:r>
        <w:rPr>
          <w:color w:val="6D6E71"/>
          <w:w w:val="85"/>
        </w:rPr>
        <w:t>Percentages</w:t>
      </w:r>
      <w:r>
        <w:rPr>
          <w:color w:val="6D6E71"/>
          <w:spacing w:val="-16"/>
          <w:w w:val="85"/>
        </w:rPr>
        <w:t xml:space="preserve"> </w:t>
      </w:r>
      <w:r>
        <w:rPr>
          <w:color w:val="6D6E71"/>
          <w:w w:val="85"/>
        </w:rPr>
        <w:t>of</w:t>
      </w:r>
      <w:r>
        <w:rPr>
          <w:color w:val="6D6E71"/>
          <w:spacing w:val="-16"/>
          <w:w w:val="85"/>
        </w:rPr>
        <w:t xml:space="preserve"> </w:t>
      </w:r>
      <w:r>
        <w:rPr>
          <w:color w:val="6D6E71"/>
          <w:w w:val="85"/>
        </w:rPr>
        <w:t>Persons</w:t>
      </w:r>
      <w:r>
        <w:rPr>
          <w:color w:val="6D6E71"/>
          <w:spacing w:val="-16"/>
          <w:w w:val="85"/>
        </w:rPr>
        <w:t xml:space="preserve"> </w:t>
      </w:r>
      <w:r>
        <w:rPr>
          <w:color w:val="6D6E71"/>
          <w:w w:val="85"/>
        </w:rPr>
        <w:t>who</w:t>
      </w:r>
      <w:r>
        <w:rPr>
          <w:color w:val="6D6E71"/>
          <w:spacing w:val="-16"/>
          <w:w w:val="85"/>
        </w:rPr>
        <w:t xml:space="preserve"> </w:t>
      </w:r>
      <w:r>
        <w:rPr>
          <w:color w:val="6D6E71"/>
          <w:w w:val="85"/>
        </w:rPr>
        <w:t>Use</w:t>
      </w:r>
      <w:r>
        <w:rPr>
          <w:color w:val="6D6E71"/>
          <w:spacing w:val="-16"/>
          <w:w w:val="85"/>
        </w:rPr>
        <w:t xml:space="preserve"> </w:t>
      </w:r>
      <w:r>
        <w:rPr>
          <w:color w:val="6D6E71"/>
          <w:w w:val="85"/>
        </w:rPr>
        <w:t>Assistive</w:t>
      </w:r>
      <w:r>
        <w:rPr>
          <w:color w:val="6D6E71"/>
          <w:spacing w:val="-16"/>
          <w:w w:val="85"/>
        </w:rPr>
        <w:t xml:space="preserve"> </w:t>
      </w:r>
      <w:r>
        <w:rPr>
          <w:color w:val="6D6E71"/>
          <w:w w:val="85"/>
        </w:rPr>
        <w:t>Devices</w:t>
      </w:r>
      <w:r>
        <w:rPr>
          <w:color w:val="6D6E71"/>
          <w:spacing w:val="-16"/>
          <w:w w:val="85"/>
        </w:rPr>
        <w:t xml:space="preserve"> </w:t>
      </w:r>
      <w:r>
        <w:rPr>
          <w:color w:val="6D6E71"/>
          <w:w w:val="85"/>
        </w:rPr>
        <w:t>and</w:t>
      </w:r>
      <w:r>
        <w:rPr>
          <w:color w:val="6D6E71"/>
          <w:spacing w:val="-16"/>
          <w:w w:val="85"/>
        </w:rPr>
        <w:t xml:space="preserve"> </w:t>
      </w:r>
      <w:r>
        <w:rPr>
          <w:color w:val="6D6E71"/>
          <w:w w:val="85"/>
        </w:rPr>
        <w:t>Have</w:t>
      </w:r>
      <w:r>
        <w:rPr>
          <w:color w:val="6D6E71"/>
          <w:spacing w:val="-16"/>
          <w:w w:val="85"/>
        </w:rPr>
        <w:t xml:space="preserve"> </w:t>
      </w:r>
      <w:r>
        <w:rPr>
          <w:color w:val="6D6E71"/>
          <w:w w:val="85"/>
        </w:rPr>
        <w:t>Disabilities,</w:t>
      </w:r>
      <w:r>
        <w:rPr>
          <w:color w:val="6D6E71"/>
          <w:spacing w:val="-16"/>
          <w:w w:val="85"/>
        </w:rPr>
        <w:t xml:space="preserve"> </w:t>
      </w:r>
      <w:r>
        <w:rPr>
          <w:color w:val="6D6E71"/>
          <w:w w:val="85"/>
        </w:rPr>
        <w:t>by</w:t>
      </w:r>
      <w:r>
        <w:rPr>
          <w:color w:val="6D6E71"/>
          <w:spacing w:val="-16"/>
          <w:w w:val="85"/>
        </w:rPr>
        <w:t xml:space="preserve"> </w:t>
      </w:r>
      <w:r>
        <w:rPr>
          <w:color w:val="6D6E71"/>
          <w:w w:val="85"/>
        </w:rPr>
        <w:t>Age</w:t>
      </w:r>
      <w:r>
        <w:rPr>
          <w:color w:val="6D6E71"/>
          <w:spacing w:val="-16"/>
          <w:w w:val="85"/>
        </w:rPr>
        <w:t xml:space="preserve"> </w:t>
      </w:r>
      <w:r>
        <w:rPr>
          <w:color w:val="6D6E71"/>
          <w:w w:val="85"/>
        </w:rPr>
        <w:t xml:space="preserve">and </w:t>
      </w:r>
      <w:r>
        <w:rPr>
          <w:color w:val="6D6E71"/>
          <w:w w:val="95"/>
        </w:rPr>
        <w:t>Location</w:t>
      </w:r>
    </w:p>
    <w:p w:rsidR="009702CD" w:rsidRDefault="00166ADE">
      <w:pPr>
        <w:pStyle w:val="BodyText"/>
        <w:spacing w:before="90"/>
        <w:ind w:left="720"/>
      </w:pPr>
      <w:r>
        <w:rPr>
          <w:color w:val="0088CE"/>
          <w:w w:val="95"/>
        </w:rPr>
        <w:t xml:space="preserve">Table 15: </w:t>
      </w:r>
      <w:r>
        <w:rPr>
          <w:color w:val="6D6E71"/>
          <w:w w:val="95"/>
        </w:rPr>
        <w:t>UNHCR Registration Status in Irbid, by Disability</w:t>
      </w:r>
    </w:p>
    <w:p w:rsidR="009702CD" w:rsidRDefault="00166ADE">
      <w:pPr>
        <w:pStyle w:val="BodyText"/>
        <w:spacing w:before="88" w:line="314" w:lineRule="auto"/>
        <w:ind w:left="720" w:right="5156"/>
      </w:pPr>
      <w:r>
        <w:rPr>
          <w:color w:val="0088CE"/>
          <w:spacing w:val="-4"/>
          <w:w w:val="85"/>
        </w:rPr>
        <w:t>Table</w:t>
      </w:r>
      <w:r>
        <w:rPr>
          <w:color w:val="0088CE"/>
          <w:spacing w:val="-25"/>
          <w:w w:val="85"/>
        </w:rPr>
        <w:t xml:space="preserve"> </w:t>
      </w:r>
      <w:r>
        <w:rPr>
          <w:color w:val="0088CE"/>
          <w:w w:val="85"/>
        </w:rPr>
        <w:t>16:</w:t>
      </w:r>
      <w:r>
        <w:rPr>
          <w:color w:val="0088CE"/>
          <w:spacing w:val="-25"/>
          <w:w w:val="85"/>
        </w:rPr>
        <w:t xml:space="preserve"> </w:t>
      </w:r>
      <w:r>
        <w:rPr>
          <w:color w:val="6D6E71"/>
          <w:w w:val="85"/>
        </w:rPr>
        <w:t>Accessibility</w:t>
      </w:r>
      <w:r>
        <w:rPr>
          <w:color w:val="6D6E71"/>
          <w:spacing w:val="-25"/>
          <w:w w:val="85"/>
        </w:rPr>
        <w:t xml:space="preserve"> </w:t>
      </w:r>
      <w:r>
        <w:rPr>
          <w:color w:val="6D6E71"/>
          <w:w w:val="85"/>
        </w:rPr>
        <w:t>of</w:t>
      </w:r>
      <w:r>
        <w:rPr>
          <w:color w:val="6D6E71"/>
          <w:spacing w:val="-25"/>
          <w:w w:val="85"/>
        </w:rPr>
        <w:t xml:space="preserve"> </w:t>
      </w:r>
      <w:r>
        <w:rPr>
          <w:color w:val="6D6E71"/>
          <w:w w:val="85"/>
        </w:rPr>
        <w:t>Shelter/House,</w:t>
      </w:r>
      <w:r>
        <w:rPr>
          <w:color w:val="6D6E71"/>
          <w:spacing w:val="-25"/>
          <w:w w:val="85"/>
        </w:rPr>
        <w:t xml:space="preserve"> </w:t>
      </w:r>
      <w:r>
        <w:rPr>
          <w:color w:val="6D6E71"/>
          <w:w w:val="85"/>
        </w:rPr>
        <w:t>by</w:t>
      </w:r>
      <w:r>
        <w:rPr>
          <w:color w:val="6D6E71"/>
          <w:spacing w:val="-25"/>
          <w:w w:val="85"/>
        </w:rPr>
        <w:t xml:space="preserve"> </w:t>
      </w:r>
      <w:r>
        <w:rPr>
          <w:color w:val="6D6E71"/>
          <w:w w:val="85"/>
        </w:rPr>
        <w:t>Disability</w:t>
      </w:r>
      <w:r>
        <w:rPr>
          <w:color w:val="6D6E71"/>
          <w:spacing w:val="-25"/>
          <w:w w:val="85"/>
        </w:rPr>
        <w:t xml:space="preserve"> </w:t>
      </w:r>
      <w:r>
        <w:rPr>
          <w:color w:val="6D6E71"/>
          <w:w w:val="85"/>
        </w:rPr>
        <w:t>and</w:t>
      </w:r>
      <w:r>
        <w:rPr>
          <w:color w:val="6D6E71"/>
          <w:spacing w:val="-25"/>
          <w:w w:val="85"/>
        </w:rPr>
        <w:t xml:space="preserve"> </w:t>
      </w:r>
      <w:r>
        <w:rPr>
          <w:color w:val="6D6E71"/>
          <w:w w:val="85"/>
        </w:rPr>
        <w:t xml:space="preserve">Location </w:t>
      </w:r>
      <w:r>
        <w:rPr>
          <w:color w:val="0088CE"/>
          <w:spacing w:val="-4"/>
          <w:w w:val="85"/>
        </w:rPr>
        <w:t xml:space="preserve">Table </w:t>
      </w:r>
      <w:r>
        <w:rPr>
          <w:color w:val="0088CE"/>
          <w:w w:val="85"/>
        </w:rPr>
        <w:t xml:space="preserve">17: </w:t>
      </w:r>
      <w:r>
        <w:rPr>
          <w:color w:val="6D6E71"/>
          <w:w w:val="85"/>
        </w:rPr>
        <w:t xml:space="preserve">Access to Stable Electricity, by Disability and </w:t>
      </w:r>
      <w:r>
        <w:rPr>
          <w:color w:val="6D6E71"/>
          <w:w w:val="85"/>
        </w:rPr>
        <w:t xml:space="preserve">Location </w:t>
      </w:r>
      <w:r>
        <w:rPr>
          <w:color w:val="0088CE"/>
          <w:spacing w:val="-4"/>
          <w:w w:val="85"/>
        </w:rPr>
        <w:t>Table</w:t>
      </w:r>
      <w:r>
        <w:rPr>
          <w:color w:val="0088CE"/>
          <w:spacing w:val="-14"/>
          <w:w w:val="85"/>
        </w:rPr>
        <w:t xml:space="preserve"> </w:t>
      </w:r>
      <w:r>
        <w:rPr>
          <w:color w:val="0088CE"/>
          <w:w w:val="85"/>
        </w:rPr>
        <w:t>18:</w:t>
      </w:r>
      <w:r>
        <w:rPr>
          <w:color w:val="0088CE"/>
          <w:spacing w:val="-15"/>
          <w:w w:val="85"/>
        </w:rPr>
        <w:t xml:space="preserve"> </w:t>
      </w:r>
      <w:r>
        <w:rPr>
          <w:color w:val="6D6E71"/>
          <w:w w:val="85"/>
        </w:rPr>
        <w:t>Safety</w:t>
      </w:r>
      <w:r>
        <w:rPr>
          <w:color w:val="6D6E71"/>
          <w:spacing w:val="-15"/>
          <w:w w:val="85"/>
        </w:rPr>
        <w:t xml:space="preserve"> </w:t>
      </w:r>
      <w:r>
        <w:rPr>
          <w:color w:val="6D6E71"/>
          <w:w w:val="85"/>
        </w:rPr>
        <w:t>Concerns</w:t>
      </w:r>
      <w:r>
        <w:rPr>
          <w:color w:val="6D6E71"/>
          <w:spacing w:val="-15"/>
          <w:w w:val="85"/>
        </w:rPr>
        <w:t xml:space="preserve"> </w:t>
      </w:r>
      <w:r>
        <w:rPr>
          <w:color w:val="6D6E71"/>
          <w:w w:val="85"/>
        </w:rPr>
        <w:t>around</w:t>
      </w:r>
      <w:r>
        <w:rPr>
          <w:color w:val="6D6E71"/>
          <w:spacing w:val="-15"/>
          <w:w w:val="85"/>
        </w:rPr>
        <w:t xml:space="preserve"> </w:t>
      </w:r>
      <w:r>
        <w:rPr>
          <w:color w:val="6D6E71"/>
          <w:w w:val="85"/>
        </w:rPr>
        <w:t>Shelter</w:t>
      </w:r>
      <w:r>
        <w:rPr>
          <w:color w:val="6D6E71"/>
          <w:spacing w:val="-15"/>
          <w:w w:val="85"/>
        </w:rPr>
        <w:t xml:space="preserve"> </w:t>
      </w:r>
      <w:r>
        <w:rPr>
          <w:color w:val="6D6E71"/>
          <w:w w:val="85"/>
        </w:rPr>
        <w:t>in</w:t>
      </w:r>
      <w:r>
        <w:rPr>
          <w:color w:val="6D6E71"/>
          <w:spacing w:val="-15"/>
          <w:w w:val="85"/>
        </w:rPr>
        <w:t xml:space="preserve"> </w:t>
      </w:r>
      <w:r>
        <w:rPr>
          <w:color w:val="6D6E71"/>
          <w:w w:val="85"/>
        </w:rPr>
        <w:t>Camps,</w:t>
      </w:r>
      <w:r>
        <w:rPr>
          <w:color w:val="6D6E71"/>
          <w:spacing w:val="-15"/>
          <w:w w:val="85"/>
        </w:rPr>
        <w:t xml:space="preserve"> </w:t>
      </w:r>
      <w:r>
        <w:rPr>
          <w:color w:val="6D6E71"/>
          <w:w w:val="85"/>
        </w:rPr>
        <w:t>by</w:t>
      </w:r>
      <w:r>
        <w:rPr>
          <w:color w:val="6D6E71"/>
          <w:spacing w:val="-15"/>
          <w:w w:val="85"/>
        </w:rPr>
        <w:t xml:space="preserve"> </w:t>
      </w:r>
      <w:r>
        <w:rPr>
          <w:color w:val="6D6E71"/>
          <w:w w:val="85"/>
        </w:rPr>
        <w:t>Disability</w:t>
      </w:r>
    </w:p>
    <w:p w:rsidR="009702CD" w:rsidRDefault="00166ADE">
      <w:pPr>
        <w:pStyle w:val="BodyText"/>
        <w:spacing w:before="2"/>
        <w:ind w:left="720"/>
      </w:pPr>
      <w:r>
        <w:rPr>
          <w:color w:val="0088CE"/>
          <w:w w:val="95"/>
        </w:rPr>
        <w:t xml:space="preserve">Table 19: </w:t>
      </w:r>
      <w:r>
        <w:rPr>
          <w:color w:val="6D6E71"/>
          <w:w w:val="95"/>
        </w:rPr>
        <w:t>Fear of Attack, Harassment, Harm or Injuries around Shelter in Irbid, by Disability</w:t>
      </w:r>
    </w:p>
    <w:p w:rsidR="009702CD" w:rsidRDefault="00166ADE">
      <w:pPr>
        <w:pStyle w:val="BodyText"/>
        <w:spacing w:before="88"/>
        <w:ind w:left="720"/>
      </w:pPr>
      <w:r>
        <w:rPr>
          <w:color w:val="0088CE"/>
          <w:w w:val="95"/>
        </w:rPr>
        <w:t xml:space="preserve">Table 20: </w:t>
      </w:r>
      <w:r>
        <w:rPr>
          <w:color w:val="6D6E71"/>
          <w:w w:val="95"/>
        </w:rPr>
        <w:t>Availability of Latrines, by Disability and Location</w:t>
      </w:r>
    </w:p>
    <w:p w:rsidR="009702CD" w:rsidRDefault="00166ADE">
      <w:pPr>
        <w:pStyle w:val="BodyText"/>
        <w:spacing w:before="88"/>
        <w:ind w:left="720"/>
      </w:pPr>
      <w:r>
        <w:rPr>
          <w:color w:val="0088CE"/>
          <w:w w:val="95"/>
        </w:rPr>
        <w:t xml:space="preserve">Table 21: </w:t>
      </w:r>
      <w:r>
        <w:rPr>
          <w:color w:val="6D6E71"/>
          <w:w w:val="95"/>
        </w:rPr>
        <w:t>Accessibility of Latrines, by Disability and Location</w:t>
      </w:r>
    </w:p>
    <w:p w:rsidR="009702CD" w:rsidRDefault="00166ADE">
      <w:pPr>
        <w:pStyle w:val="BodyText"/>
        <w:spacing w:before="88"/>
        <w:ind w:left="720"/>
      </w:pPr>
      <w:r>
        <w:rPr>
          <w:color w:val="0088CE"/>
          <w:w w:val="95"/>
        </w:rPr>
        <w:t xml:space="preserve">Table 22: </w:t>
      </w:r>
      <w:r>
        <w:rPr>
          <w:color w:val="6D6E71"/>
          <w:w w:val="95"/>
        </w:rPr>
        <w:t>Safety Concerns to Use Latrines in Camps, by Disability</w:t>
      </w:r>
    </w:p>
    <w:p w:rsidR="009702CD" w:rsidRDefault="00166ADE">
      <w:pPr>
        <w:pStyle w:val="BodyText"/>
        <w:spacing w:before="88" w:line="314" w:lineRule="auto"/>
        <w:ind w:left="720" w:right="2828"/>
      </w:pPr>
      <w:r>
        <w:rPr>
          <w:color w:val="0088CE"/>
          <w:spacing w:val="-4"/>
          <w:w w:val="85"/>
        </w:rPr>
        <w:t>Table</w:t>
      </w:r>
      <w:r>
        <w:rPr>
          <w:color w:val="0088CE"/>
          <w:spacing w:val="-20"/>
          <w:w w:val="85"/>
        </w:rPr>
        <w:t xml:space="preserve"> </w:t>
      </w:r>
      <w:r>
        <w:rPr>
          <w:color w:val="0088CE"/>
          <w:w w:val="85"/>
        </w:rPr>
        <w:t>23:</w:t>
      </w:r>
      <w:r>
        <w:rPr>
          <w:color w:val="0088CE"/>
          <w:spacing w:val="-21"/>
          <w:w w:val="85"/>
        </w:rPr>
        <w:t xml:space="preserve"> </w:t>
      </w:r>
      <w:r>
        <w:rPr>
          <w:color w:val="6D6E71"/>
          <w:w w:val="85"/>
        </w:rPr>
        <w:t>Fear</w:t>
      </w:r>
      <w:r>
        <w:rPr>
          <w:color w:val="6D6E71"/>
          <w:spacing w:val="-21"/>
          <w:w w:val="85"/>
        </w:rPr>
        <w:t xml:space="preserve"> </w:t>
      </w:r>
      <w:r>
        <w:rPr>
          <w:color w:val="6D6E71"/>
          <w:w w:val="85"/>
        </w:rPr>
        <w:t>of</w:t>
      </w:r>
      <w:r>
        <w:rPr>
          <w:color w:val="6D6E71"/>
          <w:spacing w:val="-21"/>
          <w:w w:val="85"/>
        </w:rPr>
        <w:t xml:space="preserve"> </w:t>
      </w:r>
      <w:r>
        <w:rPr>
          <w:color w:val="6D6E71"/>
          <w:w w:val="85"/>
        </w:rPr>
        <w:t>Attack,</w:t>
      </w:r>
      <w:r>
        <w:rPr>
          <w:color w:val="6D6E71"/>
          <w:spacing w:val="-21"/>
          <w:w w:val="85"/>
        </w:rPr>
        <w:t xml:space="preserve"> </w:t>
      </w:r>
      <w:r>
        <w:rPr>
          <w:color w:val="6D6E71"/>
          <w:w w:val="85"/>
        </w:rPr>
        <w:t>Harassment,</w:t>
      </w:r>
      <w:r>
        <w:rPr>
          <w:color w:val="6D6E71"/>
          <w:spacing w:val="-21"/>
          <w:w w:val="85"/>
        </w:rPr>
        <w:t xml:space="preserve"> </w:t>
      </w:r>
      <w:r>
        <w:rPr>
          <w:color w:val="6D6E71"/>
          <w:w w:val="85"/>
        </w:rPr>
        <w:t>Harm</w:t>
      </w:r>
      <w:r>
        <w:rPr>
          <w:color w:val="6D6E71"/>
          <w:spacing w:val="-21"/>
          <w:w w:val="85"/>
        </w:rPr>
        <w:t xml:space="preserve"> </w:t>
      </w:r>
      <w:r>
        <w:rPr>
          <w:color w:val="6D6E71"/>
          <w:w w:val="85"/>
        </w:rPr>
        <w:t>or</w:t>
      </w:r>
      <w:r>
        <w:rPr>
          <w:color w:val="6D6E71"/>
          <w:spacing w:val="-21"/>
          <w:w w:val="85"/>
        </w:rPr>
        <w:t xml:space="preserve"> </w:t>
      </w:r>
      <w:r>
        <w:rPr>
          <w:color w:val="6D6E71"/>
          <w:w w:val="85"/>
        </w:rPr>
        <w:t>Injuries</w:t>
      </w:r>
      <w:r>
        <w:rPr>
          <w:color w:val="6D6E71"/>
          <w:spacing w:val="-21"/>
          <w:w w:val="85"/>
        </w:rPr>
        <w:t xml:space="preserve"> </w:t>
      </w:r>
      <w:r>
        <w:rPr>
          <w:color w:val="6D6E71"/>
          <w:w w:val="85"/>
        </w:rPr>
        <w:t>to</w:t>
      </w:r>
      <w:r>
        <w:rPr>
          <w:color w:val="6D6E71"/>
          <w:spacing w:val="-21"/>
          <w:w w:val="85"/>
        </w:rPr>
        <w:t xml:space="preserve"> </w:t>
      </w:r>
      <w:r>
        <w:rPr>
          <w:color w:val="6D6E71"/>
          <w:w w:val="85"/>
        </w:rPr>
        <w:t>Use</w:t>
      </w:r>
      <w:r>
        <w:rPr>
          <w:color w:val="6D6E71"/>
          <w:spacing w:val="-21"/>
          <w:w w:val="85"/>
        </w:rPr>
        <w:t xml:space="preserve"> </w:t>
      </w:r>
      <w:r>
        <w:rPr>
          <w:color w:val="6D6E71"/>
          <w:w w:val="85"/>
        </w:rPr>
        <w:t>Latrines</w:t>
      </w:r>
      <w:r>
        <w:rPr>
          <w:color w:val="6D6E71"/>
          <w:spacing w:val="-21"/>
          <w:w w:val="85"/>
        </w:rPr>
        <w:t xml:space="preserve"> </w:t>
      </w:r>
      <w:r>
        <w:rPr>
          <w:color w:val="6D6E71"/>
          <w:w w:val="85"/>
        </w:rPr>
        <w:t>in</w:t>
      </w:r>
      <w:r>
        <w:rPr>
          <w:color w:val="6D6E71"/>
          <w:spacing w:val="-21"/>
          <w:w w:val="85"/>
        </w:rPr>
        <w:t xml:space="preserve"> </w:t>
      </w:r>
      <w:r>
        <w:rPr>
          <w:color w:val="6D6E71"/>
          <w:w w:val="85"/>
        </w:rPr>
        <w:t>Irbid,</w:t>
      </w:r>
      <w:r>
        <w:rPr>
          <w:color w:val="6D6E71"/>
          <w:spacing w:val="-21"/>
          <w:w w:val="85"/>
        </w:rPr>
        <w:t xml:space="preserve"> </w:t>
      </w:r>
      <w:r>
        <w:rPr>
          <w:color w:val="6D6E71"/>
          <w:w w:val="85"/>
        </w:rPr>
        <w:t>by</w:t>
      </w:r>
      <w:r>
        <w:rPr>
          <w:color w:val="6D6E71"/>
          <w:spacing w:val="-21"/>
          <w:w w:val="85"/>
        </w:rPr>
        <w:t xml:space="preserve"> </w:t>
      </w:r>
      <w:r>
        <w:rPr>
          <w:color w:val="6D6E71"/>
          <w:w w:val="85"/>
        </w:rPr>
        <w:t xml:space="preserve">Disability </w:t>
      </w:r>
      <w:r>
        <w:rPr>
          <w:color w:val="0088CE"/>
          <w:spacing w:val="-4"/>
          <w:w w:val="85"/>
        </w:rPr>
        <w:t>Table</w:t>
      </w:r>
      <w:r>
        <w:rPr>
          <w:color w:val="0088CE"/>
          <w:spacing w:val="-14"/>
          <w:w w:val="85"/>
        </w:rPr>
        <w:t xml:space="preserve"> </w:t>
      </w:r>
      <w:r>
        <w:rPr>
          <w:color w:val="0088CE"/>
          <w:w w:val="85"/>
        </w:rPr>
        <w:t>24:</w:t>
      </w:r>
      <w:r>
        <w:rPr>
          <w:color w:val="0088CE"/>
          <w:spacing w:val="-15"/>
          <w:w w:val="85"/>
        </w:rPr>
        <w:t xml:space="preserve"> </w:t>
      </w:r>
      <w:r>
        <w:rPr>
          <w:color w:val="6D6E71"/>
          <w:w w:val="85"/>
        </w:rPr>
        <w:t>Access</w:t>
      </w:r>
      <w:r>
        <w:rPr>
          <w:color w:val="6D6E71"/>
          <w:spacing w:val="-15"/>
          <w:w w:val="85"/>
        </w:rPr>
        <w:t xml:space="preserve"> </w:t>
      </w:r>
      <w:r>
        <w:rPr>
          <w:color w:val="6D6E71"/>
          <w:w w:val="85"/>
        </w:rPr>
        <w:t>to</w:t>
      </w:r>
      <w:r>
        <w:rPr>
          <w:color w:val="6D6E71"/>
          <w:spacing w:val="-15"/>
          <w:w w:val="85"/>
        </w:rPr>
        <w:t xml:space="preserve"> </w:t>
      </w:r>
      <w:r>
        <w:rPr>
          <w:color w:val="6D6E71"/>
          <w:w w:val="85"/>
        </w:rPr>
        <w:t>Enough</w:t>
      </w:r>
      <w:r>
        <w:rPr>
          <w:color w:val="6D6E71"/>
          <w:spacing w:val="-15"/>
          <w:w w:val="85"/>
        </w:rPr>
        <w:t xml:space="preserve"> </w:t>
      </w:r>
      <w:r>
        <w:rPr>
          <w:color w:val="6D6E71"/>
          <w:w w:val="85"/>
        </w:rPr>
        <w:t>Safe</w:t>
      </w:r>
      <w:r>
        <w:rPr>
          <w:color w:val="6D6E71"/>
          <w:spacing w:val="-15"/>
          <w:w w:val="85"/>
        </w:rPr>
        <w:t xml:space="preserve"> </w:t>
      </w:r>
      <w:r>
        <w:rPr>
          <w:color w:val="6D6E71"/>
          <w:spacing w:val="-3"/>
          <w:w w:val="85"/>
        </w:rPr>
        <w:t>Water</w:t>
      </w:r>
      <w:r>
        <w:rPr>
          <w:color w:val="6D6E71"/>
          <w:spacing w:val="-15"/>
          <w:w w:val="85"/>
        </w:rPr>
        <w:t xml:space="preserve"> </w:t>
      </w:r>
      <w:r>
        <w:rPr>
          <w:color w:val="6D6E71"/>
          <w:w w:val="85"/>
        </w:rPr>
        <w:t>from</w:t>
      </w:r>
      <w:r>
        <w:rPr>
          <w:color w:val="6D6E71"/>
          <w:spacing w:val="-15"/>
          <w:w w:val="85"/>
        </w:rPr>
        <w:t xml:space="preserve"> </w:t>
      </w:r>
      <w:r>
        <w:rPr>
          <w:color w:val="6D6E71"/>
          <w:w w:val="85"/>
        </w:rPr>
        <w:t>Reliable</w:t>
      </w:r>
      <w:r>
        <w:rPr>
          <w:color w:val="6D6E71"/>
          <w:spacing w:val="-15"/>
          <w:w w:val="85"/>
        </w:rPr>
        <w:t xml:space="preserve"> </w:t>
      </w:r>
      <w:r>
        <w:rPr>
          <w:color w:val="6D6E71"/>
          <w:w w:val="85"/>
        </w:rPr>
        <w:t>Sources,</w:t>
      </w:r>
      <w:r>
        <w:rPr>
          <w:color w:val="6D6E71"/>
          <w:spacing w:val="-15"/>
          <w:w w:val="85"/>
        </w:rPr>
        <w:t xml:space="preserve"> </w:t>
      </w:r>
      <w:r>
        <w:rPr>
          <w:color w:val="6D6E71"/>
          <w:w w:val="85"/>
        </w:rPr>
        <w:t>by</w:t>
      </w:r>
      <w:r>
        <w:rPr>
          <w:color w:val="6D6E71"/>
          <w:spacing w:val="-15"/>
          <w:w w:val="85"/>
        </w:rPr>
        <w:t xml:space="preserve"> </w:t>
      </w:r>
      <w:r>
        <w:rPr>
          <w:color w:val="6D6E71"/>
          <w:w w:val="85"/>
        </w:rPr>
        <w:t>Disability</w:t>
      </w:r>
      <w:r>
        <w:rPr>
          <w:color w:val="6D6E71"/>
          <w:spacing w:val="-15"/>
          <w:w w:val="85"/>
        </w:rPr>
        <w:t xml:space="preserve"> </w:t>
      </w:r>
      <w:r>
        <w:rPr>
          <w:color w:val="6D6E71"/>
          <w:w w:val="85"/>
        </w:rPr>
        <w:t>and</w:t>
      </w:r>
      <w:r>
        <w:rPr>
          <w:color w:val="6D6E71"/>
          <w:spacing w:val="-15"/>
          <w:w w:val="85"/>
        </w:rPr>
        <w:t xml:space="preserve"> </w:t>
      </w:r>
      <w:r>
        <w:rPr>
          <w:color w:val="6D6E71"/>
          <w:w w:val="85"/>
        </w:rPr>
        <w:t xml:space="preserve">Location </w:t>
      </w:r>
      <w:r>
        <w:rPr>
          <w:color w:val="0088CE"/>
          <w:spacing w:val="-4"/>
          <w:w w:val="95"/>
        </w:rPr>
        <w:t>Table</w:t>
      </w:r>
      <w:r>
        <w:rPr>
          <w:color w:val="0088CE"/>
          <w:spacing w:val="-38"/>
          <w:w w:val="95"/>
        </w:rPr>
        <w:t xml:space="preserve"> </w:t>
      </w:r>
      <w:r>
        <w:rPr>
          <w:color w:val="0088CE"/>
          <w:w w:val="95"/>
        </w:rPr>
        <w:t>25:</w:t>
      </w:r>
      <w:r>
        <w:rPr>
          <w:color w:val="0088CE"/>
          <w:spacing w:val="-39"/>
          <w:w w:val="95"/>
        </w:rPr>
        <w:t xml:space="preserve"> </w:t>
      </w:r>
      <w:r>
        <w:rPr>
          <w:color w:val="6D6E71"/>
          <w:w w:val="95"/>
        </w:rPr>
        <w:t>Main</w:t>
      </w:r>
      <w:r>
        <w:rPr>
          <w:color w:val="6D6E71"/>
          <w:spacing w:val="-39"/>
          <w:w w:val="95"/>
        </w:rPr>
        <w:t xml:space="preserve"> </w:t>
      </w:r>
      <w:r>
        <w:rPr>
          <w:color w:val="6D6E71"/>
          <w:w w:val="95"/>
        </w:rPr>
        <w:t>Perceived</w:t>
      </w:r>
      <w:r>
        <w:rPr>
          <w:color w:val="6D6E71"/>
          <w:spacing w:val="-39"/>
          <w:w w:val="95"/>
        </w:rPr>
        <w:t xml:space="preserve"> </w:t>
      </w:r>
      <w:r>
        <w:rPr>
          <w:color w:val="6D6E71"/>
          <w:w w:val="95"/>
        </w:rPr>
        <w:t>Barriers</w:t>
      </w:r>
      <w:r>
        <w:rPr>
          <w:color w:val="6D6E71"/>
          <w:spacing w:val="-39"/>
          <w:w w:val="95"/>
        </w:rPr>
        <w:t xml:space="preserve"> </w:t>
      </w:r>
      <w:r>
        <w:rPr>
          <w:color w:val="6D6E71"/>
          <w:w w:val="95"/>
        </w:rPr>
        <w:t>to</w:t>
      </w:r>
      <w:r>
        <w:rPr>
          <w:color w:val="6D6E71"/>
          <w:spacing w:val="-39"/>
          <w:w w:val="95"/>
        </w:rPr>
        <w:t xml:space="preserve"> </w:t>
      </w:r>
      <w:r>
        <w:rPr>
          <w:color w:val="6D6E71"/>
          <w:w w:val="95"/>
        </w:rPr>
        <w:t>Access</w:t>
      </w:r>
      <w:r>
        <w:rPr>
          <w:color w:val="6D6E71"/>
          <w:spacing w:val="-39"/>
          <w:w w:val="95"/>
        </w:rPr>
        <w:t xml:space="preserve"> </w:t>
      </w:r>
      <w:r>
        <w:rPr>
          <w:color w:val="6D6E71"/>
          <w:spacing w:val="-3"/>
          <w:w w:val="95"/>
        </w:rPr>
        <w:t>Water,</w:t>
      </w:r>
      <w:r>
        <w:rPr>
          <w:color w:val="6D6E71"/>
          <w:spacing w:val="-39"/>
          <w:w w:val="95"/>
        </w:rPr>
        <w:t xml:space="preserve"> </w:t>
      </w:r>
      <w:r>
        <w:rPr>
          <w:color w:val="6D6E71"/>
          <w:w w:val="95"/>
        </w:rPr>
        <w:t>by</w:t>
      </w:r>
      <w:r>
        <w:rPr>
          <w:color w:val="6D6E71"/>
          <w:spacing w:val="-39"/>
          <w:w w:val="95"/>
        </w:rPr>
        <w:t xml:space="preserve"> </w:t>
      </w:r>
      <w:r>
        <w:rPr>
          <w:color w:val="6D6E71"/>
          <w:w w:val="95"/>
        </w:rPr>
        <w:t>Disability</w:t>
      </w:r>
      <w:r>
        <w:rPr>
          <w:color w:val="6D6E71"/>
          <w:spacing w:val="-39"/>
          <w:w w:val="95"/>
        </w:rPr>
        <w:t xml:space="preserve"> </w:t>
      </w:r>
      <w:r>
        <w:rPr>
          <w:color w:val="6D6E71"/>
          <w:w w:val="95"/>
        </w:rPr>
        <w:t>and</w:t>
      </w:r>
      <w:r>
        <w:rPr>
          <w:color w:val="6D6E71"/>
          <w:spacing w:val="-39"/>
          <w:w w:val="95"/>
        </w:rPr>
        <w:t xml:space="preserve"> </w:t>
      </w:r>
      <w:r>
        <w:rPr>
          <w:color w:val="6D6E71"/>
          <w:w w:val="95"/>
        </w:rPr>
        <w:t>Location</w:t>
      </w:r>
    </w:p>
    <w:p w:rsidR="009702CD" w:rsidRDefault="00166ADE">
      <w:pPr>
        <w:pStyle w:val="BodyText"/>
        <w:spacing w:before="1"/>
        <w:ind w:left="720"/>
      </w:pPr>
      <w:r>
        <w:rPr>
          <w:color w:val="0088CE"/>
          <w:w w:val="95"/>
        </w:rPr>
        <w:t xml:space="preserve">Table 26: </w:t>
      </w:r>
      <w:r>
        <w:rPr>
          <w:color w:val="6D6E71"/>
          <w:w w:val="95"/>
        </w:rPr>
        <w:t>Health Needs in the Last 6 Months, by Disability and Location</w:t>
      </w:r>
    </w:p>
    <w:p w:rsidR="009702CD" w:rsidRDefault="00166ADE">
      <w:pPr>
        <w:pStyle w:val="BodyText"/>
        <w:spacing w:before="88"/>
        <w:ind w:left="720"/>
      </w:pPr>
      <w:r>
        <w:rPr>
          <w:color w:val="0088CE"/>
          <w:w w:val="95"/>
        </w:rPr>
        <w:t xml:space="preserve">Table 27: </w:t>
      </w:r>
      <w:r>
        <w:rPr>
          <w:color w:val="6D6E71"/>
          <w:w w:val="95"/>
        </w:rPr>
        <w:t>Access to Health Services when Needed, by Disability and Location</w:t>
      </w:r>
    </w:p>
    <w:p w:rsidR="009702CD" w:rsidRDefault="00166ADE">
      <w:pPr>
        <w:pStyle w:val="BodyText"/>
        <w:spacing w:before="88"/>
        <w:ind w:left="720"/>
      </w:pPr>
      <w:r>
        <w:rPr>
          <w:color w:val="0088CE"/>
          <w:w w:val="95"/>
        </w:rPr>
        <w:t xml:space="preserve">Table 28: </w:t>
      </w:r>
      <w:r>
        <w:rPr>
          <w:color w:val="6D6E71"/>
          <w:w w:val="95"/>
        </w:rPr>
        <w:t>Main Perceived Barriers to Access Health Services, by Disability and Location</w:t>
      </w:r>
    </w:p>
    <w:p w:rsidR="009702CD" w:rsidRDefault="00166ADE">
      <w:pPr>
        <w:pStyle w:val="BodyText"/>
        <w:spacing w:before="88"/>
        <w:ind w:left="720"/>
      </w:pPr>
      <w:r>
        <w:rPr>
          <w:color w:val="0088CE"/>
          <w:w w:val="95"/>
        </w:rPr>
        <w:t xml:space="preserve">Table 29: </w:t>
      </w:r>
      <w:r>
        <w:rPr>
          <w:color w:val="6D6E71"/>
          <w:w w:val="95"/>
        </w:rPr>
        <w:t>Access to Food and Cash Assistance, by Disability and Location</w:t>
      </w:r>
    </w:p>
    <w:p w:rsidR="009702CD" w:rsidRDefault="00166ADE">
      <w:pPr>
        <w:pStyle w:val="BodyText"/>
        <w:spacing w:before="88"/>
        <w:ind w:left="720"/>
      </w:pPr>
      <w:r>
        <w:rPr>
          <w:color w:val="0088CE"/>
          <w:w w:val="95"/>
        </w:rPr>
        <w:t xml:space="preserve">Table 30: </w:t>
      </w:r>
      <w:r>
        <w:rPr>
          <w:color w:val="6D6E71"/>
          <w:w w:val="95"/>
        </w:rPr>
        <w:t>Main Perceived Barr</w:t>
      </w:r>
      <w:r>
        <w:rPr>
          <w:color w:val="6D6E71"/>
          <w:w w:val="95"/>
        </w:rPr>
        <w:t>iers to Access Food and Cash Assistance, by Disability and Location</w:t>
      </w:r>
    </w:p>
    <w:p w:rsidR="009702CD" w:rsidRDefault="00166ADE">
      <w:pPr>
        <w:pStyle w:val="BodyText"/>
        <w:spacing w:before="88" w:line="314" w:lineRule="auto"/>
        <w:ind w:left="720" w:right="807"/>
      </w:pPr>
      <w:r>
        <w:rPr>
          <w:color w:val="0088CE"/>
          <w:spacing w:val="-4"/>
          <w:w w:val="85"/>
        </w:rPr>
        <w:t>Table</w:t>
      </w:r>
      <w:r>
        <w:rPr>
          <w:color w:val="0088CE"/>
          <w:spacing w:val="-19"/>
          <w:w w:val="85"/>
        </w:rPr>
        <w:t xml:space="preserve"> </w:t>
      </w:r>
      <w:r>
        <w:rPr>
          <w:color w:val="0088CE"/>
          <w:w w:val="85"/>
        </w:rPr>
        <w:t>31:</w:t>
      </w:r>
      <w:r>
        <w:rPr>
          <w:color w:val="0088CE"/>
          <w:spacing w:val="-20"/>
          <w:w w:val="85"/>
        </w:rPr>
        <w:t xml:space="preserve"> </w:t>
      </w:r>
      <w:r>
        <w:rPr>
          <w:color w:val="6D6E71"/>
          <w:w w:val="85"/>
        </w:rPr>
        <w:t>Proposed</w:t>
      </w:r>
      <w:r>
        <w:rPr>
          <w:color w:val="6D6E71"/>
          <w:spacing w:val="-20"/>
          <w:w w:val="85"/>
        </w:rPr>
        <w:t xml:space="preserve"> </w:t>
      </w:r>
      <w:r>
        <w:rPr>
          <w:color w:val="6D6E71"/>
          <w:w w:val="85"/>
        </w:rPr>
        <w:t>Priority</w:t>
      </w:r>
      <w:r>
        <w:rPr>
          <w:color w:val="6D6E71"/>
          <w:spacing w:val="-20"/>
          <w:w w:val="85"/>
        </w:rPr>
        <w:t xml:space="preserve"> </w:t>
      </w:r>
      <w:r>
        <w:rPr>
          <w:color w:val="6D6E71"/>
          <w:w w:val="85"/>
        </w:rPr>
        <w:t>Solutions</w:t>
      </w:r>
      <w:r>
        <w:rPr>
          <w:color w:val="6D6E71"/>
          <w:spacing w:val="-20"/>
          <w:w w:val="85"/>
        </w:rPr>
        <w:t xml:space="preserve"> </w:t>
      </w:r>
      <w:r>
        <w:rPr>
          <w:color w:val="6D6E71"/>
          <w:w w:val="85"/>
        </w:rPr>
        <w:t>for</w:t>
      </w:r>
      <w:r>
        <w:rPr>
          <w:color w:val="6D6E71"/>
          <w:spacing w:val="-20"/>
          <w:w w:val="85"/>
        </w:rPr>
        <w:t xml:space="preserve"> </w:t>
      </w:r>
      <w:r>
        <w:rPr>
          <w:color w:val="6D6E71"/>
          <w:w w:val="85"/>
        </w:rPr>
        <w:t>Improved</w:t>
      </w:r>
      <w:r>
        <w:rPr>
          <w:color w:val="6D6E71"/>
          <w:spacing w:val="-20"/>
          <w:w w:val="85"/>
        </w:rPr>
        <w:t xml:space="preserve"> </w:t>
      </w:r>
      <w:r>
        <w:rPr>
          <w:color w:val="6D6E71"/>
          <w:w w:val="85"/>
        </w:rPr>
        <w:t>Access</w:t>
      </w:r>
      <w:r>
        <w:rPr>
          <w:color w:val="6D6E71"/>
          <w:spacing w:val="-20"/>
          <w:w w:val="85"/>
        </w:rPr>
        <w:t xml:space="preserve"> </w:t>
      </w:r>
      <w:r>
        <w:rPr>
          <w:color w:val="6D6E71"/>
          <w:w w:val="85"/>
        </w:rPr>
        <w:t>to</w:t>
      </w:r>
      <w:r>
        <w:rPr>
          <w:color w:val="6D6E71"/>
          <w:spacing w:val="-20"/>
          <w:w w:val="85"/>
        </w:rPr>
        <w:t xml:space="preserve"> </w:t>
      </w:r>
      <w:r>
        <w:rPr>
          <w:color w:val="6D6E71"/>
          <w:w w:val="85"/>
        </w:rPr>
        <w:t>Food</w:t>
      </w:r>
      <w:r>
        <w:rPr>
          <w:color w:val="6D6E71"/>
          <w:spacing w:val="-20"/>
          <w:w w:val="85"/>
        </w:rPr>
        <w:t xml:space="preserve"> </w:t>
      </w:r>
      <w:r>
        <w:rPr>
          <w:color w:val="6D6E71"/>
          <w:w w:val="85"/>
        </w:rPr>
        <w:t>and</w:t>
      </w:r>
      <w:r>
        <w:rPr>
          <w:color w:val="6D6E71"/>
          <w:spacing w:val="-20"/>
          <w:w w:val="85"/>
        </w:rPr>
        <w:t xml:space="preserve"> </w:t>
      </w:r>
      <w:r>
        <w:rPr>
          <w:color w:val="6D6E71"/>
          <w:w w:val="85"/>
        </w:rPr>
        <w:t>Cash</w:t>
      </w:r>
      <w:r>
        <w:rPr>
          <w:color w:val="6D6E71"/>
          <w:spacing w:val="-20"/>
          <w:w w:val="85"/>
        </w:rPr>
        <w:t xml:space="preserve"> </w:t>
      </w:r>
      <w:r>
        <w:rPr>
          <w:color w:val="6D6E71"/>
          <w:w w:val="85"/>
        </w:rPr>
        <w:t>Assistance,</w:t>
      </w:r>
      <w:r>
        <w:rPr>
          <w:color w:val="6D6E71"/>
          <w:spacing w:val="-20"/>
          <w:w w:val="85"/>
        </w:rPr>
        <w:t xml:space="preserve"> </w:t>
      </w:r>
      <w:r>
        <w:rPr>
          <w:color w:val="6D6E71"/>
          <w:w w:val="85"/>
        </w:rPr>
        <w:t>by</w:t>
      </w:r>
      <w:r>
        <w:rPr>
          <w:color w:val="6D6E71"/>
          <w:spacing w:val="-20"/>
          <w:w w:val="85"/>
        </w:rPr>
        <w:t xml:space="preserve"> </w:t>
      </w:r>
      <w:r>
        <w:rPr>
          <w:color w:val="6D6E71"/>
          <w:w w:val="85"/>
        </w:rPr>
        <w:t>Disability</w:t>
      </w:r>
      <w:r>
        <w:rPr>
          <w:color w:val="6D6E71"/>
          <w:spacing w:val="-20"/>
          <w:w w:val="85"/>
        </w:rPr>
        <w:t xml:space="preserve"> </w:t>
      </w:r>
      <w:r>
        <w:rPr>
          <w:color w:val="6D6E71"/>
          <w:w w:val="85"/>
        </w:rPr>
        <w:t>and</w:t>
      </w:r>
      <w:r>
        <w:rPr>
          <w:color w:val="6D6E71"/>
          <w:spacing w:val="-20"/>
          <w:w w:val="85"/>
        </w:rPr>
        <w:t xml:space="preserve"> </w:t>
      </w:r>
      <w:r>
        <w:rPr>
          <w:color w:val="6D6E71"/>
          <w:w w:val="85"/>
        </w:rPr>
        <w:t xml:space="preserve">Location </w:t>
      </w:r>
      <w:r>
        <w:rPr>
          <w:color w:val="0088CE"/>
          <w:spacing w:val="-4"/>
          <w:w w:val="85"/>
        </w:rPr>
        <w:t>Table</w:t>
      </w:r>
      <w:r>
        <w:rPr>
          <w:color w:val="0088CE"/>
          <w:spacing w:val="-17"/>
          <w:w w:val="85"/>
        </w:rPr>
        <w:t xml:space="preserve"> </w:t>
      </w:r>
      <w:r>
        <w:rPr>
          <w:color w:val="0088CE"/>
          <w:w w:val="85"/>
        </w:rPr>
        <w:t>32:</w:t>
      </w:r>
      <w:r>
        <w:rPr>
          <w:color w:val="0088CE"/>
          <w:spacing w:val="-18"/>
          <w:w w:val="85"/>
        </w:rPr>
        <w:t xml:space="preserve"> </w:t>
      </w:r>
      <w:r>
        <w:rPr>
          <w:color w:val="6D6E71"/>
          <w:w w:val="85"/>
        </w:rPr>
        <w:t>Key</w:t>
      </w:r>
      <w:r>
        <w:rPr>
          <w:color w:val="6D6E71"/>
          <w:spacing w:val="-18"/>
          <w:w w:val="85"/>
        </w:rPr>
        <w:t xml:space="preserve"> </w:t>
      </w:r>
      <w:r>
        <w:rPr>
          <w:color w:val="6D6E71"/>
          <w:w w:val="85"/>
        </w:rPr>
        <w:t>Specialized</w:t>
      </w:r>
      <w:r>
        <w:rPr>
          <w:color w:val="6D6E71"/>
          <w:spacing w:val="-18"/>
          <w:w w:val="85"/>
        </w:rPr>
        <w:t xml:space="preserve"> </w:t>
      </w:r>
      <w:r>
        <w:rPr>
          <w:color w:val="6D6E71"/>
          <w:w w:val="85"/>
        </w:rPr>
        <w:t>Services</w:t>
      </w:r>
      <w:r>
        <w:rPr>
          <w:color w:val="6D6E71"/>
          <w:spacing w:val="-18"/>
          <w:w w:val="85"/>
        </w:rPr>
        <w:t xml:space="preserve"> </w:t>
      </w:r>
      <w:r>
        <w:rPr>
          <w:color w:val="6D6E71"/>
          <w:w w:val="85"/>
        </w:rPr>
        <w:t>Needed</w:t>
      </w:r>
      <w:r>
        <w:rPr>
          <w:color w:val="6D6E71"/>
          <w:spacing w:val="-18"/>
          <w:w w:val="85"/>
        </w:rPr>
        <w:t xml:space="preserve"> </w:t>
      </w:r>
      <w:r>
        <w:rPr>
          <w:color w:val="6D6E71"/>
          <w:w w:val="85"/>
        </w:rPr>
        <w:t>but</w:t>
      </w:r>
      <w:r>
        <w:rPr>
          <w:color w:val="6D6E71"/>
          <w:spacing w:val="-18"/>
          <w:w w:val="85"/>
        </w:rPr>
        <w:t xml:space="preserve"> </w:t>
      </w:r>
      <w:r>
        <w:rPr>
          <w:color w:val="6D6E71"/>
          <w:w w:val="85"/>
        </w:rPr>
        <w:t>not</w:t>
      </w:r>
      <w:r>
        <w:rPr>
          <w:color w:val="6D6E71"/>
          <w:spacing w:val="-18"/>
          <w:w w:val="85"/>
        </w:rPr>
        <w:t xml:space="preserve"> </w:t>
      </w:r>
      <w:r>
        <w:rPr>
          <w:color w:val="6D6E71"/>
          <w:w w:val="85"/>
        </w:rPr>
        <w:t>Accessible</w:t>
      </w:r>
      <w:r>
        <w:rPr>
          <w:color w:val="6D6E71"/>
          <w:spacing w:val="-18"/>
          <w:w w:val="85"/>
        </w:rPr>
        <w:t xml:space="preserve"> </w:t>
      </w:r>
      <w:r>
        <w:rPr>
          <w:color w:val="6D6E71"/>
          <w:w w:val="85"/>
        </w:rPr>
        <w:t>by</w:t>
      </w:r>
      <w:r>
        <w:rPr>
          <w:color w:val="6D6E71"/>
          <w:spacing w:val="-18"/>
          <w:w w:val="85"/>
        </w:rPr>
        <w:t xml:space="preserve"> </w:t>
      </w:r>
      <w:r>
        <w:rPr>
          <w:color w:val="6D6E71"/>
          <w:w w:val="85"/>
        </w:rPr>
        <w:t>Persons</w:t>
      </w:r>
      <w:r>
        <w:rPr>
          <w:color w:val="6D6E71"/>
          <w:spacing w:val="-18"/>
          <w:w w:val="85"/>
        </w:rPr>
        <w:t xml:space="preserve"> </w:t>
      </w:r>
      <w:r>
        <w:rPr>
          <w:color w:val="6D6E71"/>
          <w:w w:val="85"/>
        </w:rPr>
        <w:t>with</w:t>
      </w:r>
      <w:r>
        <w:rPr>
          <w:color w:val="6D6E71"/>
          <w:spacing w:val="-18"/>
          <w:w w:val="85"/>
        </w:rPr>
        <w:t xml:space="preserve"> </w:t>
      </w:r>
      <w:r>
        <w:rPr>
          <w:color w:val="6D6E71"/>
          <w:w w:val="85"/>
        </w:rPr>
        <w:t>Disabilities,</w:t>
      </w:r>
      <w:r>
        <w:rPr>
          <w:color w:val="6D6E71"/>
          <w:spacing w:val="-18"/>
          <w:w w:val="85"/>
        </w:rPr>
        <w:t xml:space="preserve"> </w:t>
      </w:r>
      <w:r>
        <w:rPr>
          <w:color w:val="6D6E71"/>
          <w:w w:val="85"/>
        </w:rPr>
        <w:t>by</w:t>
      </w:r>
      <w:r>
        <w:rPr>
          <w:color w:val="6D6E71"/>
          <w:spacing w:val="-18"/>
          <w:w w:val="85"/>
        </w:rPr>
        <w:t xml:space="preserve"> </w:t>
      </w:r>
      <w:r>
        <w:rPr>
          <w:color w:val="6D6E71"/>
          <w:w w:val="85"/>
        </w:rPr>
        <w:t>Age</w:t>
      </w:r>
      <w:r>
        <w:rPr>
          <w:color w:val="6D6E71"/>
          <w:spacing w:val="-18"/>
          <w:w w:val="85"/>
        </w:rPr>
        <w:t xml:space="preserve"> </w:t>
      </w:r>
      <w:r>
        <w:rPr>
          <w:color w:val="6D6E71"/>
          <w:w w:val="85"/>
        </w:rPr>
        <w:t>and</w:t>
      </w:r>
      <w:r>
        <w:rPr>
          <w:color w:val="6D6E71"/>
          <w:spacing w:val="-18"/>
          <w:w w:val="85"/>
        </w:rPr>
        <w:t xml:space="preserve"> </w:t>
      </w:r>
      <w:r>
        <w:rPr>
          <w:color w:val="6D6E71"/>
          <w:w w:val="85"/>
        </w:rPr>
        <w:t xml:space="preserve">Location </w:t>
      </w:r>
      <w:r>
        <w:rPr>
          <w:color w:val="0088CE"/>
          <w:spacing w:val="-4"/>
          <w:w w:val="95"/>
        </w:rPr>
        <w:t>Table</w:t>
      </w:r>
      <w:r>
        <w:rPr>
          <w:color w:val="0088CE"/>
          <w:spacing w:val="-17"/>
          <w:w w:val="95"/>
        </w:rPr>
        <w:t xml:space="preserve"> </w:t>
      </w:r>
      <w:r>
        <w:rPr>
          <w:color w:val="0088CE"/>
          <w:w w:val="95"/>
        </w:rPr>
        <w:t>33:</w:t>
      </w:r>
      <w:r>
        <w:rPr>
          <w:color w:val="0088CE"/>
          <w:spacing w:val="-18"/>
          <w:w w:val="95"/>
        </w:rPr>
        <w:t xml:space="preserve"> </w:t>
      </w:r>
      <w:r>
        <w:rPr>
          <w:color w:val="6D6E71"/>
          <w:spacing w:val="-3"/>
          <w:w w:val="95"/>
        </w:rPr>
        <w:t>Work</w:t>
      </w:r>
      <w:r>
        <w:rPr>
          <w:color w:val="6D6E71"/>
          <w:spacing w:val="-18"/>
          <w:w w:val="95"/>
        </w:rPr>
        <w:t xml:space="preserve"> </w:t>
      </w:r>
      <w:r>
        <w:rPr>
          <w:color w:val="6D6E71"/>
          <w:w w:val="95"/>
        </w:rPr>
        <w:t>Status</w:t>
      </w:r>
      <w:r>
        <w:rPr>
          <w:color w:val="6D6E71"/>
          <w:spacing w:val="-18"/>
          <w:w w:val="95"/>
        </w:rPr>
        <w:t xml:space="preserve"> </w:t>
      </w:r>
      <w:r>
        <w:rPr>
          <w:color w:val="6D6E71"/>
          <w:w w:val="95"/>
        </w:rPr>
        <w:t>of</w:t>
      </w:r>
      <w:r>
        <w:rPr>
          <w:color w:val="6D6E71"/>
          <w:spacing w:val="-18"/>
          <w:w w:val="95"/>
        </w:rPr>
        <w:t xml:space="preserve"> </w:t>
      </w:r>
      <w:r>
        <w:rPr>
          <w:color w:val="6D6E71"/>
          <w:w w:val="95"/>
        </w:rPr>
        <w:t>Persons</w:t>
      </w:r>
      <w:r>
        <w:rPr>
          <w:color w:val="6D6E71"/>
          <w:spacing w:val="-18"/>
          <w:w w:val="95"/>
        </w:rPr>
        <w:t xml:space="preserve"> </w:t>
      </w:r>
      <w:r>
        <w:rPr>
          <w:color w:val="6D6E71"/>
          <w:w w:val="95"/>
        </w:rPr>
        <w:t>Aged</w:t>
      </w:r>
      <w:r>
        <w:rPr>
          <w:color w:val="6D6E71"/>
          <w:spacing w:val="-18"/>
          <w:w w:val="95"/>
        </w:rPr>
        <w:t xml:space="preserve"> </w:t>
      </w:r>
      <w:r>
        <w:rPr>
          <w:color w:val="6D6E71"/>
          <w:w w:val="95"/>
        </w:rPr>
        <w:t>18+,</w:t>
      </w:r>
      <w:r>
        <w:rPr>
          <w:color w:val="6D6E71"/>
          <w:spacing w:val="-18"/>
          <w:w w:val="95"/>
        </w:rPr>
        <w:t xml:space="preserve"> </w:t>
      </w:r>
      <w:r>
        <w:rPr>
          <w:color w:val="6D6E71"/>
          <w:w w:val="95"/>
        </w:rPr>
        <w:t>by</w:t>
      </w:r>
      <w:r>
        <w:rPr>
          <w:color w:val="6D6E71"/>
          <w:spacing w:val="-18"/>
          <w:w w:val="95"/>
        </w:rPr>
        <w:t xml:space="preserve"> </w:t>
      </w:r>
      <w:r>
        <w:rPr>
          <w:color w:val="6D6E71"/>
          <w:w w:val="95"/>
        </w:rPr>
        <w:t>Disability</w:t>
      </w:r>
      <w:r>
        <w:rPr>
          <w:color w:val="6D6E71"/>
          <w:spacing w:val="-18"/>
          <w:w w:val="95"/>
        </w:rPr>
        <w:t xml:space="preserve"> </w:t>
      </w:r>
      <w:r>
        <w:rPr>
          <w:color w:val="6D6E71"/>
          <w:w w:val="95"/>
        </w:rPr>
        <w:t>and</w:t>
      </w:r>
      <w:r>
        <w:rPr>
          <w:color w:val="6D6E71"/>
          <w:spacing w:val="-18"/>
          <w:w w:val="95"/>
        </w:rPr>
        <w:t xml:space="preserve"> </w:t>
      </w:r>
      <w:r>
        <w:rPr>
          <w:color w:val="6D6E71"/>
          <w:w w:val="95"/>
        </w:rPr>
        <w:t>Age</w:t>
      </w:r>
    </w:p>
    <w:p w:rsidR="009702CD" w:rsidRDefault="00166ADE">
      <w:pPr>
        <w:pStyle w:val="BodyText"/>
        <w:spacing w:before="2"/>
        <w:ind w:left="720"/>
      </w:pPr>
      <w:r>
        <w:rPr>
          <w:color w:val="0088CE"/>
          <w:w w:val="95"/>
        </w:rPr>
        <w:t xml:space="preserve">Table 34: </w:t>
      </w:r>
      <w:r>
        <w:rPr>
          <w:color w:val="6D6E71"/>
          <w:w w:val="95"/>
        </w:rPr>
        <w:t>Work Status of Children Aged 5-17, by Disability</w:t>
      </w:r>
    </w:p>
    <w:p w:rsidR="009702CD" w:rsidRDefault="009702CD">
      <w:pPr>
        <w:sectPr w:rsidR="009702CD">
          <w:headerReference w:type="even" r:id="rId34"/>
          <w:footerReference w:type="even" r:id="rId35"/>
          <w:footerReference w:type="default" r:id="rId36"/>
          <w:pgSz w:w="11910" w:h="16840"/>
          <w:pgMar w:top="440" w:right="0" w:bottom="880" w:left="0" w:header="0" w:footer="682" w:gutter="0"/>
          <w:pgNumType w:start="10"/>
          <w:cols w:space="720"/>
        </w:sectPr>
      </w:pPr>
    </w:p>
    <w:p w:rsidR="009702CD" w:rsidRDefault="00166ADE">
      <w:pPr>
        <w:pStyle w:val="Heading5"/>
        <w:spacing w:line="370" w:lineRule="exact"/>
        <w:ind w:left="720"/>
      </w:pPr>
      <w:r>
        <w:lastRenderedPageBreak/>
        <w:pict>
          <v:line id="_x0000_s3916" style="position:absolute;left:0;text-align:left;z-index:1432;mso-position-horizontal-relative:page" from="0,37.6pt" to="595.3pt,37.6pt" strokecolor="#dcddde" strokeweight=".98708mm">
            <w10:wrap anchorx="page"/>
          </v:line>
        </w:pict>
      </w:r>
      <w:r>
        <w:rPr>
          <w:color w:val="0088CE"/>
          <w:w w:val="95"/>
        </w:rPr>
        <w:t>List of Tables, Figures and Boxes</w:t>
      </w:r>
    </w:p>
    <w:p w:rsidR="009702CD" w:rsidRDefault="009702CD">
      <w:pPr>
        <w:pStyle w:val="BodyText"/>
      </w:pPr>
    </w:p>
    <w:p w:rsidR="009702CD" w:rsidRDefault="009702CD">
      <w:pPr>
        <w:pStyle w:val="BodyText"/>
      </w:pPr>
    </w:p>
    <w:p w:rsidR="009702CD" w:rsidRDefault="009702CD">
      <w:pPr>
        <w:pStyle w:val="BodyText"/>
        <w:spacing w:before="5"/>
        <w:rPr>
          <w:sz w:val="19"/>
        </w:rPr>
      </w:pPr>
    </w:p>
    <w:p w:rsidR="009702CD" w:rsidRDefault="00166ADE">
      <w:pPr>
        <w:pStyle w:val="BodyText"/>
        <w:spacing w:before="83" w:line="276" w:lineRule="exact"/>
        <w:ind w:left="720"/>
      </w:pPr>
      <w:r>
        <w:rPr>
          <w:color w:val="0088CE"/>
          <w:spacing w:val="-4"/>
          <w:w w:val="95"/>
        </w:rPr>
        <w:t>Table</w:t>
      </w:r>
      <w:r>
        <w:rPr>
          <w:color w:val="0088CE"/>
          <w:spacing w:val="-42"/>
          <w:w w:val="95"/>
        </w:rPr>
        <w:t xml:space="preserve"> </w:t>
      </w:r>
      <w:r>
        <w:rPr>
          <w:color w:val="0088CE"/>
          <w:w w:val="95"/>
        </w:rPr>
        <w:t>35:</w:t>
      </w:r>
      <w:r>
        <w:rPr>
          <w:color w:val="0088CE"/>
          <w:spacing w:val="-42"/>
          <w:w w:val="95"/>
        </w:rPr>
        <w:t xml:space="preserve"> </w:t>
      </w:r>
      <w:r>
        <w:rPr>
          <w:color w:val="6D6E71"/>
          <w:w w:val="95"/>
        </w:rPr>
        <w:t>Number</w:t>
      </w:r>
      <w:r>
        <w:rPr>
          <w:color w:val="6D6E71"/>
          <w:spacing w:val="-42"/>
          <w:w w:val="95"/>
        </w:rPr>
        <w:t xml:space="preserve"> </w:t>
      </w:r>
      <w:r>
        <w:rPr>
          <w:color w:val="6D6E71"/>
          <w:w w:val="95"/>
        </w:rPr>
        <w:t>and</w:t>
      </w:r>
      <w:r>
        <w:rPr>
          <w:color w:val="6D6E71"/>
          <w:spacing w:val="-42"/>
          <w:w w:val="95"/>
        </w:rPr>
        <w:t xml:space="preserve"> </w:t>
      </w:r>
      <w:r>
        <w:rPr>
          <w:color w:val="6D6E71"/>
          <w:w w:val="95"/>
        </w:rPr>
        <w:t>Percentage</w:t>
      </w:r>
      <w:r>
        <w:rPr>
          <w:color w:val="6D6E71"/>
          <w:spacing w:val="-42"/>
          <w:w w:val="95"/>
        </w:rPr>
        <w:t xml:space="preserve"> </w:t>
      </w:r>
      <w:r>
        <w:rPr>
          <w:color w:val="6D6E71"/>
          <w:w w:val="95"/>
        </w:rPr>
        <w:t>of</w:t>
      </w:r>
      <w:r>
        <w:rPr>
          <w:color w:val="6D6E71"/>
          <w:spacing w:val="-42"/>
          <w:w w:val="95"/>
        </w:rPr>
        <w:t xml:space="preserve"> </w:t>
      </w:r>
      <w:r>
        <w:rPr>
          <w:color w:val="6D6E71"/>
          <w:w w:val="95"/>
        </w:rPr>
        <w:t>Persons13</w:t>
      </w:r>
      <w:r>
        <w:rPr>
          <w:color w:val="6D6E71"/>
          <w:spacing w:val="-42"/>
          <w:w w:val="95"/>
        </w:rPr>
        <w:t xml:space="preserve"> </w:t>
      </w:r>
      <w:r>
        <w:rPr>
          <w:color w:val="6D6E71"/>
          <w:w w:val="95"/>
        </w:rPr>
        <w:t>+</w:t>
      </w:r>
      <w:r>
        <w:rPr>
          <w:color w:val="6D6E71"/>
          <w:spacing w:val="-42"/>
          <w:w w:val="95"/>
        </w:rPr>
        <w:t xml:space="preserve"> </w:t>
      </w:r>
      <w:r>
        <w:rPr>
          <w:color w:val="6D6E71"/>
          <w:w w:val="95"/>
        </w:rPr>
        <w:t>who</w:t>
      </w:r>
      <w:r>
        <w:rPr>
          <w:color w:val="6D6E71"/>
          <w:spacing w:val="-42"/>
          <w:w w:val="95"/>
        </w:rPr>
        <w:t xml:space="preserve"> </w:t>
      </w:r>
      <w:r>
        <w:rPr>
          <w:color w:val="6D6E71"/>
          <w:w w:val="95"/>
        </w:rPr>
        <w:t>Never</w:t>
      </w:r>
      <w:r>
        <w:rPr>
          <w:color w:val="6D6E71"/>
          <w:spacing w:val="-42"/>
          <w:w w:val="95"/>
        </w:rPr>
        <w:t xml:space="preserve"> </w:t>
      </w:r>
      <w:r>
        <w:rPr>
          <w:color w:val="6D6E71"/>
          <w:w w:val="95"/>
        </w:rPr>
        <w:t>Enrolled</w:t>
      </w:r>
      <w:r>
        <w:rPr>
          <w:color w:val="6D6E71"/>
          <w:spacing w:val="-42"/>
          <w:w w:val="95"/>
        </w:rPr>
        <w:t xml:space="preserve"> </w:t>
      </w:r>
      <w:r>
        <w:rPr>
          <w:color w:val="6D6E71"/>
          <w:w w:val="95"/>
        </w:rPr>
        <w:t>in</w:t>
      </w:r>
      <w:r>
        <w:rPr>
          <w:color w:val="6D6E71"/>
          <w:spacing w:val="-42"/>
          <w:w w:val="95"/>
        </w:rPr>
        <w:t xml:space="preserve"> </w:t>
      </w:r>
      <w:r>
        <w:rPr>
          <w:color w:val="6D6E71"/>
          <w:w w:val="95"/>
        </w:rPr>
        <w:t>School</w:t>
      </w:r>
      <w:r>
        <w:rPr>
          <w:color w:val="6D6E71"/>
          <w:spacing w:val="-42"/>
          <w:w w:val="95"/>
        </w:rPr>
        <w:t xml:space="preserve"> </w:t>
      </w:r>
      <w:r>
        <w:rPr>
          <w:color w:val="6D6E71"/>
          <w:w w:val="95"/>
        </w:rPr>
        <w:t>and</w:t>
      </w:r>
      <w:r>
        <w:rPr>
          <w:color w:val="6D6E71"/>
          <w:spacing w:val="-42"/>
          <w:w w:val="95"/>
        </w:rPr>
        <w:t xml:space="preserve"> </w:t>
      </w:r>
      <w:r>
        <w:rPr>
          <w:color w:val="6D6E71"/>
          <w:w w:val="95"/>
        </w:rPr>
        <w:t>Cannot</w:t>
      </w:r>
      <w:r>
        <w:rPr>
          <w:color w:val="6D6E71"/>
          <w:spacing w:val="-42"/>
          <w:w w:val="95"/>
        </w:rPr>
        <w:t xml:space="preserve"> </w:t>
      </w:r>
      <w:r>
        <w:rPr>
          <w:color w:val="6D6E71"/>
          <w:w w:val="95"/>
        </w:rPr>
        <w:t>Read</w:t>
      </w:r>
      <w:r>
        <w:rPr>
          <w:color w:val="6D6E71"/>
          <w:spacing w:val="-42"/>
          <w:w w:val="95"/>
        </w:rPr>
        <w:t xml:space="preserve"> </w:t>
      </w:r>
      <w:r>
        <w:rPr>
          <w:color w:val="6D6E71"/>
          <w:w w:val="95"/>
        </w:rPr>
        <w:t>and</w:t>
      </w:r>
      <w:r>
        <w:rPr>
          <w:color w:val="6D6E71"/>
          <w:spacing w:val="-42"/>
          <w:w w:val="95"/>
        </w:rPr>
        <w:t xml:space="preserve"> </w:t>
      </w:r>
      <w:r>
        <w:rPr>
          <w:color w:val="6D6E71"/>
          <w:w w:val="95"/>
        </w:rPr>
        <w:t>Write,</w:t>
      </w:r>
      <w:r>
        <w:rPr>
          <w:color w:val="6D6E71"/>
          <w:spacing w:val="-42"/>
          <w:w w:val="95"/>
        </w:rPr>
        <w:t xml:space="preserve"> </w:t>
      </w:r>
      <w:r>
        <w:rPr>
          <w:color w:val="6D6E71"/>
          <w:w w:val="95"/>
        </w:rPr>
        <w:t>by</w:t>
      </w:r>
    </w:p>
    <w:p w:rsidR="009702CD" w:rsidRDefault="00166ADE">
      <w:pPr>
        <w:pStyle w:val="BodyText"/>
        <w:spacing w:line="276" w:lineRule="exact"/>
        <w:ind w:left="1620"/>
      </w:pPr>
      <w:r>
        <w:rPr>
          <w:color w:val="6D6E71"/>
          <w:w w:val="95"/>
        </w:rPr>
        <w:t>Disability, Age and Gender</w:t>
      </w:r>
    </w:p>
    <w:p w:rsidR="009702CD" w:rsidRDefault="00166ADE">
      <w:pPr>
        <w:pStyle w:val="BodyText"/>
        <w:spacing w:before="96" w:line="230" w:lineRule="auto"/>
        <w:ind w:left="1620" w:right="570" w:hanging="900"/>
      </w:pPr>
      <w:r>
        <w:rPr>
          <w:color w:val="0088CE"/>
          <w:spacing w:val="-4"/>
          <w:w w:val="85"/>
        </w:rPr>
        <w:t>Table</w:t>
      </w:r>
      <w:r>
        <w:rPr>
          <w:color w:val="0088CE"/>
          <w:spacing w:val="-17"/>
          <w:w w:val="85"/>
        </w:rPr>
        <w:t xml:space="preserve"> </w:t>
      </w:r>
      <w:r>
        <w:rPr>
          <w:color w:val="0088CE"/>
          <w:w w:val="85"/>
        </w:rPr>
        <w:t>36:</w:t>
      </w:r>
      <w:r>
        <w:rPr>
          <w:color w:val="0088CE"/>
          <w:spacing w:val="-18"/>
          <w:w w:val="85"/>
        </w:rPr>
        <w:t xml:space="preserve"> </w:t>
      </w:r>
      <w:r>
        <w:rPr>
          <w:color w:val="6D6E71"/>
          <w:spacing w:val="-6"/>
          <w:w w:val="85"/>
        </w:rPr>
        <w:t>Top</w:t>
      </w:r>
      <w:r>
        <w:rPr>
          <w:color w:val="6D6E71"/>
          <w:spacing w:val="-18"/>
          <w:w w:val="85"/>
        </w:rPr>
        <w:t xml:space="preserve"> </w:t>
      </w:r>
      <w:r>
        <w:rPr>
          <w:color w:val="6D6E71"/>
          <w:w w:val="85"/>
        </w:rPr>
        <w:t>Rated</w:t>
      </w:r>
      <w:r>
        <w:rPr>
          <w:color w:val="6D6E71"/>
          <w:spacing w:val="-18"/>
          <w:w w:val="85"/>
        </w:rPr>
        <w:t xml:space="preserve"> </w:t>
      </w:r>
      <w:r>
        <w:rPr>
          <w:color w:val="6D6E71"/>
          <w:w w:val="85"/>
        </w:rPr>
        <w:t>Perceived</w:t>
      </w:r>
      <w:r>
        <w:rPr>
          <w:color w:val="6D6E71"/>
          <w:spacing w:val="-18"/>
          <w:w w:val="85"/>
        </w:rPr>
        <w:t xml:space="preserve"> </w:t>
      </w:r>
      <w:r>
        <w:rPr>
          <w:color w:val="6D6E71"/>
          <w:w w:val="85"/>
        </w:rPr>
        <w:t>Barrier</w:t>
      </w:r>
      <w:r>
        <w:rPr>
          <w:color w:val="6D6E71"/>
          <w:spacing w:val="-18"/>
          <w:w w:val="85"/>
        </w:rPr>
        <w:t xml:space="preserve"> </w:t>
      </w:r>
      <w:r>
        <w:rPr>
          <w:color w:val="6D6E71"/>
          <w:w w:val="85"/>
        </w:rPr>
        <w:t>as</w:t>
      </w:r>
      <w:r>
        <w:rPr>
          <w:color w:val="6D6E71"/>
          <w:spacing w:val="-18"/>
          <w:w w:val="85"/>
        </w:rPr>
        <w:t xml:space="preserve"> </w:t>
      </w:r>
      <w:r>
        <w:rPr>
          <w:color w:val="6D6E71"/>
          <w:w w:val="85"/>
        </w:rPr>
        <w:t>the</w:t>
      </w:r>
      <w:r>
        <w:rPr>
          <w:color w:val="6D6E71"/>
          <w:spacing w:val="-18"/>
          <w:w w:val="85"/>
        </w:rPr>
        <w:t xml:space="preserve"> </w:t>
      </w:r>
      <w:r>
        <w:rPr>
          <w:color w:val="6D6E71"/>
          <w:w w:val="85"/>
        </w:rPr>
        <w:t>1st,</w:t>
      </w:r>
      <w:r>
        <w:rPr>
          <w:color w:val="6D6E71"/>
          <w:spacing w:val="-18"/>
          <w:w w:val="85"/>
        </w:rPr>
        <w:t xml:space="preserve"> </w:t>
      </w:r>
      <w:r>
        <w:rPr>
          <w:color w:val="6D6E71"/>
          <w:w w:val="85"/>
        </w:rPr>
        <w:t>2nd</w:t>
      </w:r>
      <w:r>
        <w:rPr>
          <w:color w:val="6D6E71"/>
          <w:spacing w:val="-18"/>
          <w:w w:val="85"/>
        </w:rPr>
        <w:t xml:space="preserve"> </w:t>
      </w:r>
      <w:r>
        <w:rPr>
          <w:color w:val="6D6E71"/>
          <w:w w:val="85"/>
        </w:rPr>
        <w:t>and</w:t>
      </w:r>
      <w:r>
        <w:rPr>
          <w:color w:val="6D6E71"/>
          <w:spacing w:val="-18"/>
          <w:w w:val="85"/>
        </w:rPr>
        <w:t xml:space="preserve"> </w:t>
      </w:r>
      <w:r>
        <w:rPr>
          <w:color w:val="6D6E71"/>
          <w:w w:val="85"/>
        </w:rPr>
        <w:t>3rd</w:t>
      </w:r>
      <w:r>
        <w:rPr>
          <w:color w:val="6D6E71"/>
          <w:spacing w:val="-18"/>
          <w:w w:val="85"/>
        </w:rPr>
        <w:t xml:space="preserve"> </w:t>
      </w:r>
      <w:r>
        <w:rPr>
          <w:color w:val="6D6E71"/>
          <w:w w:val="85"/>
        </w:rPr>
        <w:t>Priority</w:t>
      </w:r>
      <w:r>
        <w:rPr>
          <w:color w:val="6D6E71"/>
          <w:spacing w:val="-18"/>
          <w:w w:val="85"/>
        </w:rPr>
        <w:t xml:space="preserve"> </w:t>
      </w:r>
      <w:r>
        <w:rPr>
          <w:color w:val="6D6E71"/>
          <w:w w:val="85"/>
        </w:rPr>
        <w:t>for</w:t>
      </w:r>
      <w:r>
        <w:rPr>
          <w:color w:val="6D6E71"/>
          <w:spacing w:val="-18"/>
          <w:w w:val="85"/>
        </w:rPr>
        <w:t xml:space="preserve"> </w:t>
      </w:r>
      <w:r>
        <w:rPr>
          <w:color w:val="6D6E71"/>
          <w:w w:val="85"/>
        </w:rPr>
        <w:t>Children</w:t>
      </w:r>
      <w:r>
        <w:rPr>
          <w:color w:val="6D6E71"/>
          <w:spacing w:val="-18"/>
          <w:w w:val="85"/>
        </w:rPr>
        <w:t xml:space="preserve"> </w:t>
      </w:r>
      <w:r>
        <w:rPr>
          <w:color w:val="6D6E71"/>
          <w:w w:val="85"/>
        </w:rPr>
        <w:t>in</w:t>
      </w:r>
      <w:r>
        <w:rPr>
          <w:color w:val="6D6E71"/>
          <w:spacing w:val="-18"/>
          <w:w w:val="85"/>
        </w:rPr>
        <w:t xml:space="preserve"> </w:t>
      </w:r>
      <w:r>
        <w:rPr>
          <w:color w:val="6D6E71"/>
          <w:w w:val="85"/>
        </w:rPr>
        <w:t>School,</w:t>
      </w:r>
      <w:r>
        <w:rPr>
          <w:color w:val="6D6E71"/>
          <w:spacing w:val="-18"/>
          <w:w w:val="85"/>
        </w:rPr>
        <w:t xml:space="preserve"> </w:t>
      </w:r>
      <w:r>
        <w:rPr>
          <w:color w:val="6D6E71"/>
          <w:w w:val="85"/>
        </w:rPr>
        <w:t>by</w:t>
      </w:r>
      <w:r>
        <w:rPr>
          <w:color w:val="6D6E71"/>
          <w:spacing w:val="-18"/>
          <w:w w:val="85"/>
        </w:rPr>
        <w:t xml:space="preserve"> </w:t>
      </w:r>
      <w:r>
        <w:rPr>
          <w:color w:val="6D6E71"/>
          <w:w w:val="85"/>
        </w:rPr>
        <w:t>Disability,</w:t>
      </w:r>
      <w:r>
        <w:rPr>
          <w:color w:val="6D6E71"/>
          <w:spacing w:val="-18"/>
          <w:w w:val="85"/>
        </w:rPr>
        <w:t xml:space="preserve"> </w:t>
      </w:r>
      <w:r>
        <w:rPr>
          <w:color w:val="6D6E71"/>
          <w:w w:val="85"/>
        </w:rPr>
        <w:t xml:space="preserve">Location </w:t>
      </w:r>
      <w:r>
        <w:rPr>
          <w:color w:val="6D6E71"/>
          <w:w w:val="95"/>
        </w:rPr>
        <w:t>and</w:t>
      </w:r>
      <w:r>
        <w:rPr>
          <w:color w:val="6D6E71"/>
          <w:spacing w:val="-12"/>
          <w:w w:val="95"/>
        </w:rPr>
        <w:t xml:space="preserve"> </w:t>
      </w:r>
      <w:r>
        <w:rPr>
          <w:color w:val="6D6E71"/>
          <w:w w:val="95"/>
        </w:rPr>
        <w:t>Gender</w:t>
      </w:r>
    </w:p>
    <w:p w:rsidR="009702CD" w:rsidRDefault="00166ADE">
      <w:pPr>
        <w:pStyle w:val="BodyText"/>
        <w:spacing w:before="99" w:line="230" w:lineRule="auto"/>
        <w:ind w:left="1620" w:right="570" w:hanging="900"/>
      </w:pPr>
      <w:r>
        <w:rPr>
          <w:color w:val="0088CE"/>
          <w:spacing w:val="-4"/>
          <w:w w:val="85"/>
        </w:rPr>
        <w:t>Table</w:t>
      </w:r>
      <w:r>
        <w:rPr>
          <w:color w:val="0088CE"/>
          <w:spacing w:val="-14"/>
          <w:w w:val="85"/>
        </w:rPr>
        <w:t xml:space="preserve"> </w:t>
      </w:r>
      <w:r>
        <w:rPr>
          <w:color w:val="0088CE"/>
          <w:w w:val="85"/>
        </w:rPr>
        <w:t>37:</w:t>
      </w:r>
      <w:r>
        <w:rPr>
          <w:color w:val="0088CE"/>
          <w:spacing w:val="-15"/>
          <w:w w:val="85"/>
        </w:rPr>
        <w:t xml:space="preserve"> </w:t>
      </w:r>
      <w:r>
        <w:rPr>
          <w:color w:val="6D6E71"/>
          <w:spacing w:val="-6"/>
          <w:w w:val="85"/>
        </w:rPr>
        <w:t>Top</w:t>
      </w:r>
      <w:r>
        <w:rPr>
          <w:color w:val="6D6E71"/>
          <w:spacing w:val="-15"/>
          <w:w w:val="85"/>
        </w:rPr>
        <w:t xml:space="preserve"> </w:t>
      </w:r>
      <w:r>
        <w:rPr>
          <w:color w:val="6D6E71"/>
          <w:w w:val="85"/>
        </w:rPr>
        <w:t>Rated</w:t>
      </w:r>
      <w:r>
        <w:rPr>
          <w:color w:val="6D6E71"/>
          <w:spacing w:val="-15"/>
          <w:w w:val="85"/>
        </w:rPr>
        <w:t xml:space="preserve"> </w:t>
      </w:r>
      <w:r>
        <w:rPr>
          <w:color w:val="6D6E71"/>
          <w:w w:val="85"/>
        </w:rPr>
        <w:t>Perceived</w:t>
      </w:r>
      <w:r>
        <w:rPr>
          <w:color w:val="6D6E71"/>
          <w:spacing w:val="-15"/>
          <w:w w:val="85"/>
        </w:rPr>
        <w:t xml:space="preserve"> </w:t>
      </w:r>
      <w:r>
        <w:rPr>
          <w:color w:val="6D6E71"/>
          <w:w w:val="85"/>
        </w:rPr>
        <w:t>Barrier</w:t>
      </w:r>
      <w:r>
        <w:rPr>
          <w:color w:val="6D6E71"/>
          <w:spacing w:val="-15"/>
          <w:w w:val="85"/>
        </w:rPr>
        <w:t xml:space="preserve"> </w:t>
      </w:r>
      <w:r>
        <w:rPr>
          <w:color w:val="6D6E71"/>
          <w:w w:val="85"/>
        </w:rPr>
        <w:t>as</w:t>
      </w:r>
      <w:r>
        <w:rPr>
          <w:color w:val="6D6E71"/>
          <w:spacing w:val="-15"/>
          <w:w w:val="85"/>
        </w:rPr>
        <w:t xml:space="preserve"> </w:t>
      </w:r>
      <w:r>
        <w:rPr>
          <w:color w:val="6D6E71"/>
          <w:w w:val="85"/>
        </w:rPr>
        <w:t>the</w:t>
      </w:r>
      <w:r>
        <w:rPr>
          <w:color w:val="6D6E71"/>
          <w:spacing w:val="-15"/>
          <w:w w:val="85"/>
        </w:rPr>
        <w:t xml:space="preserve"> </w:t>
      </w:r>
      <w:r>
        <w:rPr>
          <w:color w:val="6D6E71"/>
          <w:w w:val="85"/>
        </w:rPr>
        <w:t>1st,</w:t>
      </w:r>
      <w:r>
        <w:rPr>
          <w:color w:val="6D6E71"/>
          <w:spacing w:val="-15"/>
          <w:w w:val="85"/>
        </w:rPr>
        <w:t xml:space="preserve"> </w:t>
      </w:r>
      <w:r>
        <w:rPr>
          <w:color w:val="6D6E71"/>
          <w:w w:val="85"/>
        </w:rPr>
        <w:t>2nd</w:t>
      </w:r>
      <w:r>
        <w:rPr>
          <w:color w:val="6D6E71"/>
          <w:spacing w:val="-15"/>
          <w:w w:val="85"/>
        </w:rPr>
        <w:t xml:space="preserve"> </w:t>
      </w:r>
      <w:r>
        <w:rPr>
          <w:color w:val="6D6E71"/>
          <w:w w:val="85"/>
        </w:rPr>
        <w:t>and</w:t>
      </w:r>
      <w:r>
        <w:rPr>
          <w:color w:val="6D6E71"/>
          <w:spacing w:val="-15"/>
          <w:w w:val="85"/>
        </w:rPr>
        <w:t xml:space="preserve"> </w:t>
      </w:r>
      <w:r>
        <w:rPr>
          <w:color w:val="6D6E71"/>
          <w:w w:val="85"/>
        </w:rPr>
        <w:t>3rd</w:t>
      </w:r>
      <w:r>
        <w:rPr>
          <w:color w:val="6D6E71"/>
          <w:spacing w:val="-15"/>
          <w:w w:val="85"/>
        </w:rPr>
        <w:t xml:space="preserve"> </w:t>
      </w:r>
      <w:r>
        <w:rPr>
          <w:color w:val="6D6E71"/>
          <w:w w:val="85"/>
        </w:rPr>
        <w:t>Priority</w:t>
      </w:r>
      <w:r>
        <w:rPr>
          <w:color w:val="6D6E71"/>
          <w:spacing w:val="-15"/>
          <w:w w:val="85"/>
        </w:rPr>
        <w:t xml:space="preserve"> </w:t>
      </w:r>
      <w:r>
        <w:rPr>
          <w:color w:val="6D6E71"/>
          <w:w w:val="85"/>
        </w:rPr>
        <w:t>for</w:t>
      </w:r>
      <w:r>
        <w:rPr>
          <w:color w:val="6D6E71"/>
          <w:spacing w:val="-15"/>
          <w:w w:val="85"/>
        </w:rPr>
        <w:t xml:space="preserve"> </w:t>
      </w:r>
      <w:r>
        <w:rPr>
          <w:color w:val="6D6E71"/>
          <w:w w:val="85"/>
        </w:rPr>
        <w:t>Children</w:t>
      </w:r>
      <w:r>
        <w:rPr>
          <w:color w:val="6D6E71"/>
          <w:spacing w:val="-15"/>
          <w:w w:val="85"/>
        </w:rPr>
        <w:t xml:space="preserve"> </w:t>
      </w:r>
      <w:r>
        <w:rPr>
          <w:color w:val="6D6E71"/>
          <w:w w:val="85"/>
        </w:rPr>
        <w:t>Out</w:t>
      </w:r>
      <w:r>
        <w:rPr>
          <w:color w:val="6D6E71"/>
          <w:spacing w:val="-15"/>
          <w:w w:val="85"/>
        </w:rPr>
        <w:t xml:space="preserve"> </w:t>
      </w:r>
      <w:r>
        <w:rPr>
          <w:color w:val="6D6E71"/>
          <w:w w:val="85"/>
        </w:rPr>
        <w:t>of</w:t>
      </w:r>
      <w:r>
        <w:rPr>
          <w:color w:val="6D6E71"/>
          <w:spacing w:val="-15"/>
          <w:w w:val="85"/>
        </w:rPr>
        <w:t xml:space="preserve"> </w:t>
      </w:r>
      <w:r>
        <w:rPr>
          <w:color w:val="6D6E71"/>
          <w:w w:val="85"/>
        </w:rPr>
        <w:t>School,</w:t>
      </w:r>
      <w:r>
        <w:rPr>
          <w:color w:val="6D6E71"/>
          <w:spacing w:val="-15"/>
          <w:w w:val="85"/>
        </w:rPr>
        <w:t xml:space="preserve"> </w:t>
      </w:r>
      <w:r>
        <w:rPr>
          <w:color w:val="6D6E71"/>
          <w:w w:val="85"/>
        </w:rPr>
        <w:t>by</w:t>
      </w:r>
      <w:r>
        <w:rPr>
          <w:color w:val="6D6E71"/>
          <w:spacing w:val="-15"/>
          <w:w w:val="85"/>
        </w:rPr>
        <w:t xml:space="preserve"> </w:t>
      </w:r>
      <w:r>
        <w:rPr>
          <w:color w:val="6D6E71"/>
          <w:w w:val="85"/>
        </w:rPr>
        <w:t xml:space="preserve">Disability, </w:t>
      </w:r>
      <w:r>
        <w:rPr>
          <w:color w:val="6D6E71"/>
          <w:w w:val="95"/>
        </w:rPr>
        <w:t>Location and</w:t>
      </w:r>
      <w:r>
        <w:rPr>
          <w:color w:val="6D6E71"/>
          <w:spacing w:val="-26"/>
          <w:w w:val="95"/>
        </w:rPr>
        <w:t xml:space="preserve"> </w:t>
      </w:r>
      <w:r>
        <w:rPr>
          <w:color w:val="6D6E71"/>
          <w:w w:val="95"/>
        </w:rPr>
        <w:t>Gender</w:t>
      </w:r>
    </w:p>
    <w:p w:rsidR="009702CD" w:rsidRDefault="00166ADE">
      <w:pPr>
        <w:pStyle w:val="BodyText"/>
        <w:spacing w:before="90" w:line="276" w:lineRule="exact"/>
        <w:ind w:left="720"/>
      </w:pPr>
      <w:r>
        <w:rPr>
          <w:color w:val="0088CE"/>
          <w:w w:val="90"/>
        </w:rPr>
        <w:t xml:space="preserve">Table 38: </w:t>
      </w:r>
      <w:r>
        <w:rPr>
          <w:color w:val="6D6E71"/>
          <w:w w:val="90"/>
        </w:rPr>
        <w:t>Top Three Proposed Priority Solutions for Children Out of School to Access Education, by Location and</w:t>
      </w:r>
    </w:p>
    <w:p w:rsidR="009702CD" w:rsidRDefault="00166ADE">
      <w:pPr>
        <w:pStyle w:val="BodyText"/>
        <w:spacing w:line="276" w:lineRule="exact"/>
        <w:ind w:left="1620"/>
      </w:pPr>
      <w:r>
        <w:rPr>
          <w:color w:val="6D6E71"/>
          <w:w w:val="90"/>
        </w:rPr>
        <w:t>Disability</w:t>
      </w:r>
    </w:p>
    <w:p w:rsidR="009702CD" w:rsidRDefault="00166ADE">
      <w:pPr>
        <w:pStyle w:val="Heading2"/>
        <w:spacing w:before="91"/>
      </w:pPr>
      <w:r>
        <w:rPr>
          <w:color w:val="BE1F24"/>
          <w:w w:val="95"/>
        </w:rPr>
        <w:t>Figures</w:t>
      </w:r>
    </w:p>
    <w:p w:rsidR="009702CD" w:rsidRDefault="00166ADE">
      <w:pPr>
        <w:pStyle w:val="BodyText"/>
        <w:spacing w:before="59"/>
        <w:ind w:left="720"/>
      </w:pPr>
      <w:r>
        <w:rPr>
          <w:color w:val="0088CE"/>
          <w:w w:val="95"/>
        </w:rPr>
        <w:t xml:space="preserve">Figure 1: </w:t>
      </w:r>
      <w:r>
        <w:rPr>
          <w:color w:val="6D6E71"/>
          <w:w w:val="95"/>
        </w:rPr>
        <w:t>Number of Surveyed Populations, by Age and Gender</w:t>
      </w:r>
    </w:p>
    <w:p w:rsidR="009702CD" w:rsidRDefault="00166ADE">
      <w:pPr>
        <w:pStyle w:val="BodyText"/>
        <w:spacing w:before="88"/>
        <w:ind w:left="720"/>
      </w:pPr>
      <w:r>
        <w:rPr>
          <w:color w:val="0088CE"/>
          <w:w w:val="85"/>
        </w:rPr>
        <w:t xml:space="preserve">Figure 2: </w:t>
      </w:r>
      <w:r>
        <w:rPr>
          <w:color w:val="6D6E71"/>
          <w:w w:val="85"/>
        </w:rPr>
        <w:t>Disability Prevalence by Location</w:t>
      </w:r>
    </w:p>
    <w:p w:rsidR="009702CD" w:rsidRDefault="00166ADE">
      <w:pPr>
        <w:pStyle w:val="BodyText"/>
        <w:spacing w:before="88"/>
        <w:ind w:left="720"/>
      </w:pPr>
      <w:r>
        <w:rPr>
          <w:color w:val="0088CE"/>
          <w:w w:val="85"/>
        </w:rPr>
        <w:t xml:space="preserve">Figure 3: </w:t>
      </w:r>
      <w:r>
        <w:rPr>
          <w:color w:val="6D6E71"/>
          <w:w w:val="85"/>
        </w:rPr>
        <w:t>Disability at the Household Level</w:t>
      </w:r>
    </w:p>
    <w:p w:rsidR="009702CD" w:rsidRDefault="00166ADE">
      <w:pPr>
        <w:pStyle w:val="BodyText"/>
        <w:spacing w:before="97" w:line="230" w:lineRule="auto"/>
        <w:ind w:left="1620" w:right="1044" w:hanging="900"/>
      </w:pPr>
      <w:r>
        <w:rPr>
          <w:color w:val="0088CE"/>
          <w:w w:val="85"/>
        </w:rPr>
        <w:t>Figure</w:t>
      </w:r>
      <w:r>
        <w:rPr>
          <w:color w:val="0088CE"/>
          <w:spacing w:val="-9"/>
          <w:w w:val="85"/>
        </w:rPr>
        <w:t xml:space="preserve"> </w:t>
      </w:r>
      <w:r>
        <w:rPr>
          <w:color w:val="0088CE"/>
          <w:w w:val="85"/>
        </w:rPr>
        <w:t>4:</w:t>
      </w:r>
      <w:r>
        <w:rPr>
          <w:color w:val="0088CE"/>
          <w:spacing w:val="-10"/>
          <w:w w:val="85"/>
        </w:rPr>
        <w:t xml:space="preserve"> </w:t>
      </w:r>
      <w:r>
        <w:rPr>
          <w:color w:val="6D6E71"/>
          <w:w w:val="85"/>
        </w:rPr>
        <w:t>Age</w:t>
      </w:r>
      <w:r>
        <w:rPr>
          <w:color w:val="6D6E71"/>
          <w:spacing w:val="-10"/>
          <w:w w:val="85"/>
        </w:rPr>
        <w:t xml:space="preserve"> </w:t>
      </w:r>
      <w:r>
        <w:rPr>
          <w:color w:val="6D6E71"/>
          <w:w w:val="85"/>
        </w:rPr>
        <w:t>Distribution</w:t>
      </w:r>
      <w:r>
        <w:rPr>
          <w:color w:val="6D6E71"/>
          <w:spacing w:val="-10"/>
          <w:w w:val="85"/>
        </w:rPr>
        <w:t xml:space="preserve"> </w:t>
      </w:r>
      <w:r>
        <w:rPr>
          <w:color w:val="6D6E71"/>
          <w:w w:val="85"/>
        </w:rPr>
        <w:t>of</w:t>
      </w:r>
      <w:r>
        <w:rPr>
          <w:color w:val="6D6E71"/>
          <w:spacing w:val="-10"/>
          <w:w w:val="85"/>
        </w:rPr>
        <w:t xml:space="preserve"> </w:t>
      </w:r>
      <w:r>
        <w:rPr>
          <w:color w:val="6D6E71"/>
          <w:w w:val="85"/>
        </w:rPr>
        <w:t>the</w:t>
      </w:r>
      <w:r>
        <w:rPr>
          <w:color w:val="6D6E71"/>
          <w:spacing w:val="-10"/>
          <w:w w:val="85"/>
        </w:rPr>
        <w:t xml:space="preserve"> </w:t>
      </w:r>
      <w:r>
        <w:rPr>
          <w:color w:val="6D6E71"/>
          <w:w w:val="85"/>
        </w:rPr>
        <w:t>Surveyed</w:t>
      </w:r>
      <w:r>
        <w:rPr>
          <w:color w:val="6D6E71"/>
          <w:spacing w:val="-10"/>
          <w:w w:val="85"/>
        </w:rPr>
        <w:t xml:space="preserve"> </w:t>
      </w:r>
      <w:r>
        <w:rPr>
          <w:color w:val="6D6E71"/>
          <w:w w:val="85"/>
        </w:rPr>
        <w:t>Population</w:t>
      </w:r>
      <w:r>
        <w:rPr>
          <w:color w:val="6D6E71"/>
          <w:spacing w:val="-10"/>
          <w:w w:val="85"/>
        </w:rPr>
        <w:t xml:space="preserve"> </w:t>
      </w:r>
      <w:r>
        <w:rPr>
          <w:color w:val="6D6E71"/>
          <w:w w:val="85"/>
        </w:rPr>
        <w:t>Aged</w:t>
      </w:r>
      <w:r>
        <w:rPr>
          <w:color w:val="6D6E71"/>
          <w:spacing w:val="-10"/>
          <w:w w:val="85"/>
        </w:rPr>
        <w:t xml:space="preserve"> </w:t>
      </w:r>
      <w:r>
        <w:rPr>
          <w:color w:val="6D6E71"/>
          <w:w w:val="85"/>
        </w:rPr>
        <w:t>2+</w:t>
      </w:r>
      <w:r>
        <w:rPr>
          <w:color w:val="6D6E71"/>
          <w:spacing w:val="-10"/>
          <w:w w:val="85"/>
        </w:rPr>
        <w:t xml:space="preserve"> </w:t>
      </w:r>
      <w:r>
        <w:rPr>
          <w:color w:val="6D6E71"/>
          <w:w w:val="85"/>
        </w:rPr>
        <w:t>with</w:t>
      </w:r>
      <w:r>
        <w:rPr>
          <w:color w:val="6D6E71"/>
          <w:spacing w:val="-10"/>
          <w:w w:val="85"/>
        </w:rPr>
        <w:t xml:space="preserve"> </w:t>
      </w:r>
      <w:r>
        <w:rPr>
          <w:color w:val="6D6E71"/>
          <w:w w:val="85"/>
        </w:rPr>
        <w:t>Disability</w:t>
      </w:r>
      <w:r>
        <w:rPr>
          <w:color w:val="6D6E71"/>
          <w:spacing w:val="-10"/>
          <w:w w:val="85"/>
        </w:rPr>
        <w:t xml:space="preserve"> </w:t>
      </w:r>
      <w:r>
        <w:rPr>
          <w:color w:val="6D6E71"/>
          <w:w w:val="85"/>
        </w:rPr>
        <w:t>Prevalence,</w:t>
      </w:r>
      <w:r>
        <w:rPr>
          <w:color w:val="6D6E71"/>
          <w:spacing w:val="-10"/>
          <w:w w:val="85"/>
        </w:rPr>
        <w:t xml:space="preserve"> </w:t>
      </w:r>
      <w:r>
        <w:rPr>
          <w:color w:val="6D6E71"/>
          <w:w w:val="85"/>
        </w:rPr>
        <w:t>by</w:t>
      </w:r>
      <w:r>
        <w:rPr>
          <w:color w:val="6D6E71"/>
          <w:spacing w:val="-10"/>
          <w:w w:val="85"/>
        </w:rPr>
        <w:t xml:space="preserve"> </w:t>
      </w:r>
      <w:r>
        <w:rPr>
          <w:color w:val="6D6E71"/>
          <w:w w:val="85"/>
        </w:rPr>
        <w:t>Age</w:t>
      </w:r>
      <w:r>
        <w:rPr>
          <w:color w:val="6D6E71"/>
          <w:spacing w:val="-10"/>
          <w:w w:val="85"/>
        </w:rPr>
        <w:t xml:space="preserve"> </w:t>
      </w:r>
      <w:r>
        <w:rPr>
          <w:color w:val="6D6E71"/>
          <w:w w:val="85"/>
        </w:rPr>
        <w:t>and</w:t>
      </w:r>
      <w:r>
        <w:rPr>
          <w:color w:val="6D6E71"/>
          <w:spacing w:val="-10"/>
          <w:w w:val="85"/>
        </w:rPr>
        <w:t xml:space="preserve"> </w:t>
      </w:r>
      <w:r>
        <w:rPr>
          <w:color w:val="6D6E71"/>
          <w:w w:val="85"/>
        </w:rPr>
        <w:t>Gender</w:t>
      </w:r>
      <w:r>
        <w:rPr>
          <w:color w:val="6D6E71"/>
          <w:spacing w:val="-10"/>
          <w:w w:val="85"/>
        </w:rPr>
        <w:t xml:space="preserve"> </w:t>
      </w:r>
      <w:r>
        <w:rPr>
          <w:color w:val="6D6E71"/>
          <w:w w:val="85"/>
        </w:rPr>
        <w:t xml:space="preserve">N </w:t>
      </w:r>
      <w:r>
        <w:rPr>
          <w:color w:val="6D6E71"/>
          <w:w w:val="95"/>
        </w:rPr>
        <w:t>(%)</w:t>
      </w:r>
    </w:p>
    <w:p w:rsidR="009702CD" w:rsidRDefault="00166ADE">
      <w:pPr>
        <w:pStyle w:val="BodyText"/>
        <w:spacing w:before="89"/>
        <w:ind w:left="720"/>
      </w:pPr>
      <w:r>
        <w:rPr>
          <w:color w:val="0088CE"/>
          <w:w w:val="95"/>
        </w:rPr>
        <w:t xml:space="preserve">Figure 5: </w:t>
      </w:r>
      <w:r>
        <w:rPr>
          <w:color w:val="6D6E71"/>
          <w:w w:val="95"/>
        </w:rPr>
        <w:t>Causes of Disability and Relation to Syria Conflict N (%)</w:t>
      </w:r>
    </w:p>
    <w:p w:rsidR="009702CD" w:rsidRDefault="00166ADE">
      <w:pPr>
        <w:pStyle w:val="BodyText"/>
        <w:spacing w:before="88"/>
        <w:ind w:left="720"/>
      </w:pPr>
      <w:r>
        <w:rPr>
          <w:color w:val="0088CE"/>
          <w:w w:val="95"/>
        </w:rPr>
        <w:t xml:space="preserve">Figure 6: </w:t>
      </w:r>
      <w:r>
        <w:rPr>
          <w:color w:val="6D6E71"/>
          <w:w w:val="95"/>
        </w:rPr>
        <w:t>Causes of Disability, by Gende</w:t>
      </w:r>
      <w:r>
        <w:rPr>
          <w:color w:val="6D6E71"/>
          <w:w w:val="95"/>
        </w:rPr>
        <w:t>r N (%)</w:t>
      </w:r>
    </w:p>
    <w:p w:rsidR="009702CD" w:rsidRDefault="00166ADE">
      <w:pPr>
        <w:pStyle w:val="BodyText"/>
        <w:spacing w:before="88"/>
        <w:ind w:left="720"/>
      </w:pPr>
      <w:r>
        <w:rPr>
          <w:color w:val="0088CE"/>
          <w:w w:val="95"/>
        </w:rPr>
        <w:t xml:space="preserve">Figure 7: </w:t>
      </w:r>
      <w:r>
        <w:rPr>
          <w:color w:val="6D6E71"/>
          <w:w w:val="95"/>
        </w:rPr>
        <w:t>Disability Domain, by Age (%)</w:t>
      </w:r>
    </w:p>
    <w:p w:rsidR="009702CD" w:rsidRDefault="00166ADE">
      <w:pPr>
        <w:pStyle w:val="BodyText"/>
        <w:spacing w:before="88"/>
        <w:ind w:left="720"/>
      </w:pPr>
      <w:r>
        <w:rPr>
          <w:color w:val="0088CE"/>
          <w:w w:val="95"/>
        </w:rPr>
        <w:t xml:space="preserve">Figure 8: </w:t>
      </w:r>
      <w:r>
        <w:rPr>
          <w:color w:val="6D6E71"/>
          <w:w w:val="95"/>
        </w:rPr>
        <w:t>Disability and Assistive Devices</w:t>
      </w:r>
    </w:p>
    <w:p w:rsidR="009702CD" w:rsidRDefault="00166ADE">
      <w:pPr>
        <w:pStyle w:val="BodyText"/>
        <w:spacing w:before="88"/>
        <w:ind w:left="720"/>
      </w:pPr>
      <w:r>
        <w:rPr>
          <w:color w:val="0088CE"/>
          <w:w w:val="95"/>
        </w:rPr>
        <w:t xml:space="preserve">Figure 9: </w:t>
      </w:r>
      <w:r>
        <w:rPr>
          <w:color w:val="6D6E71"/>
          <w:w w:val="95"/>
        </w:rPr>
        <w:t>Main Perceived Barriers to Access Safe Water, by Disability</w:t>
      </w:r>
    </w:p>
    <w:p w:rsidR="009702CD" w:rsidRDefault="00166ADE">
      <w:pPr>
        <w:pStyle w:val="BodyText"/>
        <w:spacing w:before="88"/>
        <w:ind w:left="720"/>
      </w:pPr>
      <w:r>
        <w:rPr>
          <w:color w:val="0088CE"/>
          <w:w w:val="95"/>
        </w:rPr>
        <w:t xml:space="preserve">Figure 10: </w:t>
      </w:r>
      <w:r>
        <w:rPr>
          <w:color w:val="6D6E71"/>
          <w:w w:val="95"/>
        </w:rPr>
        <w:t>Needs and Access to Health Services, by Disability</w:t>
      </w:r>
    </w:p>
    <w:p w:rsidR="009702CD" w:rsidRDefault="00166ADE">
      <w:pPr>
        <w:pStyle w:val="BodyText"/>
        <w:spacing w:before="88"/>
        <w:ind w:left="720"/>
      </w:pPr>
      <w:r>
        <w:rPr>
          <w:color w:val="0088CE"/>
          <w:w w:val="95"/>
        </w:rPr>
        <w:t xml:space="preserve">Figure 11: </w:t>
      </w:r>
      <w:r>
        <w:rPr>
          <w:color w:val="6D6E71"/>
          <w:w w:val="95"/>
        </w:rPr>
        <w:t>Main Perceived Barrier</w:t>
      </w:r>
      <w:r>
        <w:rPr>
          <w:color w:val="6D6E71"/>
          <w:w w:val="95"/>
        </w:rPr>
        <w:t>s to Access Health Services, by Disability</w:t>
      </w:r>
    </w:p>
    <w:p w:rsidR="009702CD" w:rsidRDefault="00166ADE">
      <w:pPr>
        <w:pStyle w:val="BodyText"/>
        <w:spacing w:before="88"/>
        <w:ind w:left="720"/>
      </w:pPr>
      <w:r>
        <w:rPr>
          <w:color w:val="0088CE"/>
          <w:w w:val="95"/>
        </w:rPr>
        <w:t xml:space="preserve">Figure 12: </w:t>
      </w:r>
      <w:r>
        <w:rPr>
          <w:color w:val="6D6E71"/>
          <w:w w:val="95"/>
        </w:rPr>
        <w:t>Specialized Services by Needs and Access</w:t>
      </w:r>
    </w:p>
    <w:p w:rsidR="009702CD" w:rsidRDefault="00166ADE">
      <w:pPr>
        <w:pStyle w:val="BodyText"/>
        <w:spacing w:before="88"/>
        <w:ind w:left="720"/>
      </w:pPr>
      <w:r>
        <w:rPr>
          <w:color w:val="0088CE"/>
          <w:w w:val="95"/>
        </w:rPr>
        <w:t xml:space="preserve">Figure 13: </w:t>
      </w:r>
      <w:r>
        <w:rPr>
          <w:color w:val="6D6E71"/>
          <w:w w:val="95"/>
        </w:rPr>
        <w:t>Main Perceived Barriers to Specialized Services, by Location</w:t>
      </w:r>
    </w:p>
    <w:p w:rsidR="009702CD" w:rsidRDefault="00166ADE">
      <w:pPr>
        <w:pStyle w:val="BodyText"/>
        <w:spacing w:before="88"/>
        <w:ind w:left="720"/>
      </w:pPr>
      <w:r>
        <w:rPr>
          <w:color w:val="0088CE"/>
          <w:w w:val="90"/>
        </w:rPr>
        <w:t xml:space="preserve">Figure 14: </w:t>
      </w:r>
      <w:r>
        <w:rPr>
          <w:color w:val="6D6E71"/>
          <w:w w:val="90"/>
        </w:rPr>
        <w:t>Proposed Priority Solutions for Increased Access to Specialized Services</w:t>
      </w:r>
    </w:p>
    <w:p w:rsidR="009702CD" w:rsidRDefault="00166ADE">
      <w:pPr>
        <w:pStyle w:val="BodyText"/>
        <w:spacing w:before="88"/>
        <w:ind w:left="720"/>
      </w:pPr>
      <w:r>
        <w:rPr>
          <w:color w:val="0088CE"/>
          <w:w w:val="95"/>
        </w:rPr>
        <w:t xml:space="preserve">Figure 15: </w:t>
      </w:r>
      <w:r>
        <w:rPr>
          <w:color w:val="6D6E71"/>
          <w:w w:val="95"/>
        </w:rPr>
        <w:t>Work Status of Persons Aged 18+, by Disability and Age</w:t>
      </w:r>
    </w:p>
    <w:p w:rsidR="009702CD" w:rsidRDefault="00166ADE">
      <w:pPr>
        <w:pStyle w:val="BodyText"/>
        <w:spacing w:before="97" w:line="230" w:lineRule="auto"/>
        <w:ind w:left="1620" w:right="781" w:hanging="900"/>
      </w:pPr>
      <w:r>
        <w:rPr>
          <w:color w:val="0088CE"/>
          <w:w w:val="85"/>
        </w:rPr>
        <w:t>Figure</w:t>
      </w:r>
      <w:r>
        <w:rPr>
          <w:color w:val="0088CE"/>
          <w:spacing w:val="-8"/>
          <w:w w:val="85"/>
        </w:rPr>
        <w:t xml:space="preserve"> </w:t>
      </w:r>
      <w:r>
        <w:rPr>
          <w:color w:val="0088CE"/>
          <w:w w:val="85"/>
        </w:rPr>
        <w:t>16:</w:t>
      </w:r>
      <w:r>
        <w:rPr>
          <w:color w:val="0088CE"/>
          <w:spacing w:val="-9"/>
          <w:w w:val="85"/>
        </w:rPr>
        <w:t xml:space="preserve"> </w:t>
      </w:r>
      <w:r>
        <w:rPr>
          <w:color w:val="6D6E71"/>
          <w:w w:val="85"/>
        </w:rPr>
        <w:t>Percentage</w:t>
      </w:r>
      <w:r>
        <w:rPr>
          <w:color w:val="6D6E71"/>
          <w:spacing w:val="-9"/>
          <w:w w:val="85"/>
        </w:rPr>
        <w:t xml:space="preserve"> </w:t>
      </w:r>
      <w:r>
        <w:rPr>
          <w:color w:val="6D6E71"/>
          <w:w w:val="85"/>
        </w:rPr>
        <w:t>of</w:t>
      </w:r>
      <w:r>
        <w:rPr>
          <w:color w:val="6D6E71"/>
          <w:spacing w:val="-9"/>
          <w:w w:val="85"/>
        </w:rPr>
        <w:t xml:space="preserve"> </w:t>
      </w:r>
      <w:r>
        <w:rPr>
          <w:color w:val="6D6E71"/>
          <w:w w:val="85"/>
        </w:rPr>
        <w:t>Persons</w:t>
      </w:r>
      <w:r>
        <w:rPr>
          <w:color w:val="6D6E71"/>
          <w:spacing w:val="-9"/>
          <w:w w:val="85"/>
        </w:rPr>
        <w:t xml:space="preserve"> </w:t>
      </w:r>
      <w:r>
        <w:rPr>
          <w:color w:val="6D6E71"/>
          <w:w w:val="85"/>
        </w:rPr>
        <w:t>with</w:t>
      </w:r>
      <w:r>
        <w:rPr>
          <w:color w:val="6D6E71"/>
          <w:spacing w:val="-9"/>
          <w:w w:val="85"/>
        </w:rPr>
        <w:t xml:space="preserve"> </w:t>
      </w:r>
      <w:r>
        <w:rPr>
          <w:color w:val="6D6E71"/>
          <w:w w:val="85"/>
        </w:rPr>
        <w:t>Disabilities</w:t>
      </w:r>
      <w:r>
        <w:rPr>
          <w:color w:val="6D6E71"/>
          <w:spacing w:val="-9"/>
          <w:w w:val="85"/>
        </w:rPr>
        <w:t xml:space="preserve"> </w:t>
      </w:r>
      <w:r>
        <w:rPr>
          <w:color w:val="6D6E71"/>
          <w:w w:val="85"/>
        </w:rPr>
        <w:t>Aged</w:t>
      </w:r>
      <w:r>
        <w:rPr>
          <w:color w:val="6D6E71"/>
          <w:spacing w:val="-9"/>
          <w:w w:val="85"/>
        </w:rPr>
        <w:t xml:space="preserve"> </w:t>
      </w:r>
      <w:r>
        <w:rPr>
          <w:color w:val="6D6E71"/>
          <w:w w:val="85"/>
        </w:rPr>
        <w:t>18</w:t>
      </w:r>
      <w:r>
        <w:rPr>
          <w:color w:val="6D6E71"/>
          <w:spacing w:val="-9"/>
          <w:w w:val="85"/>
        </w:rPr>
        <w:t xml:space="preserve"> </w:t>
      </w:r>
      <w:r>
        <w:rPr>
          <w:color w:val="6D6E71"/>
          <w:spacing w:val="-4"/>
          <w:w w:val="85"/>
        </w:rPr>
        <w:t>Years</w:t>
      </w:r>
      <w:r>
        <w:rPr>
          <w:color w:val="6D6E71"/>
          <w:spacing w:val="-9"/>
          <w:w w:val="85"/>
        </w:rPr>
        <w:t xml:space="preserve"> </w:t>
      </w:r>
      <w:r>
        <w:rPr>
          <w:color w:val="6D6E71"/>
          <w:w w:val="85"/>
        </w:rPr>
        <w:t>and</w:t>
      </w:r>
      <w:r>
        <w:rPr>
          <w:color w:val="6D6E71"/>
          <w:spacing w:val="-9"/>
          <w:w w:val="85"/>
        </w:rPr>
        <w:t xml:space="preserve"> </w:t>
      </w:r>
      <w:r>
        <w:rPr>
          <w:color w:val="6D6E71"/>
          <w:w w:val="85"/>
        </w:rPr>
        <w:t>Above,</w:t>
      </w:r>
      <w:r>
        <w:rPr>
          <w:color w:val="6D6E71"/>
          <w:spacing w:val="-9"/>
          <w:w w:val="85"/>
        </w:rPr>
        <w:t xml:space="preserve"> </w:t>
      </w:r>
      <w:r>
        <w:rPr>
          <w:color w:val="6D6E71"/>
          <w:w w:val="85"/>
        </w:rPr>
        <w:t>Working</w:t>
      </w:r>
      <w:r>
        <w:rPr>
          <w:color w:val="6D6E71"/>
          <w:spacing w:val="-9"/>
          <w:w w:val="85"/>
        </w:rPr>
        <w:t xml:space="preserve"> </w:t>
      </w:r>
      <w:r>
        <w:rPr>
          <w:color w:val="6D6E71"/>
          <w:w w:val="85"/>
        </w:rPr>
        <w:t>and</w:t>
      </w:r>
      <w:r>
        <w:rPr>
          <w:color w:val="6D6E71"/>
          <w:spacing w:val="-9"/>
          <w:w w:val="85"/>
        </w:rPr>
        <w:t xml:space="preserve"> </w:t>
      </w:r>
      <w:r>
        <w:rPr>
          <w:color w:val="6D6E71"/>
          <w:w w:val="85"/>
        </w:rPr>
        <w:t>Not</w:t>
      </w:r>
      <w:r>
        <w:rPr>
          <w:color w:val="6D6E71"/>
          <w:spacing w:val="-9"/>
          <w:w w:val="85"/>
        </w:rPr>
        <w:t xml:space="preserve"> </w:t>
      </w:r>
      <w:r>
        <w:rPr>
          <w:color w:val="6D6E71"/>
          <w:w w:val="85"/>
        </w:rPr>
        <w:t>Working,</w:t>
      </w:r>
      <w:r>
        <w:rPr>
          <w:color w:val="6D6E71"/>
          <w:spacing w:val="-9"/>
          <w:w w:val="85"/>
        </w:rPr>
        <w:t xml:space="preserve"> </w:t>
      </w:r>
      <w:r>
        <w:rPr>
          <w:color w:val="6D6E71"/>
          <w:w w:val="85"/>
        </w:rPr>
        <w:t xml:space="preserve">by </w:t>
      </w:r>
      <w:r>
        <w:rPr>
          <w:color w:val="6D6E71"/>
          <w:w w:val="95"/>
        </w:rPr>
        <w:t>Domains</w:t>
      </w:r>
    </w:p>
    <w:p w:rsidR="009702CD" w:rsidRDefault="00166ADE">
      <w:pPr>
        <w:pStyle w:val="BodyText"/>
        <w:spacing w:before="89"/>
        <w:ind w:left="720"/>
      </w:pPr>
      <w:r>
        <w:rPr>
          <w:color w:val="0088CE"/>
          <w:w w:val="95"/>
        </w:rPr>
        <w:t xml:space="preserve">Figure 17: </w:t>
      </w:r>
      <w:r>
        <w:rPr>
          <w:color w:val="6D6E71"/>
          <w:w w:val="95"/>
        </w:rPr>
        <w:t>Persons with and without Disabilities who are Working, by Age and Gender</w:t>
      </w:r>
    </w:p>
    <w:p w:rsidR="009702CD" w:rsidRDefault="00166ADE">
      <w:pPr>
        <w:pStyle w:val="BodyText"/>
        <w:spacing w:before="88"/>
        <w:ind w:left="720"/>
      </w:pPr>
      <w:r>
        <w:rPr>
          <w:color w:val="0088CE"/>
          <w:w w:val="95"/>
        </w:rPr>
        <w:t xml:space="preserve">Figure 18: </w:t>
      </w:r>
      <w:r>
        <w:rPr>
          <w:color w:val="6D6E71"/>
          <w:w w:val="95"/>
        </w:rPr>
        <w:t>Age Distribution of Persons aged 5+ who are Working</w:t>
      </w:r>
    </w:p>
    <w:p w:rsidR="009702CD" w:rsidRDefault="00166ADE">
      <w:pPr>
        <w:pStyle w:val="BodyText"/>
        <w:spacing w:before="88"/>
        <w:ind w:left="720"/>
      </w:pPr>
      <w:r>
        <w:rPr>
          <w:color w:val="0088CE"/>
          <w:w w:val="95"/>
        </w:rPr>
        <w:t xml:space="preserve">Figure 19: </w:t>
      </w:r>
      <w:r>
        <w:rPr>
          <w:color w:val="6D6E71"/>
          <w:w w:val="95"/>
        </w:rPr>
        <w:t>Household Income Level (JOD), by Disability</w:t>
      </w:r>
    </w:p>
    <w:p w:rsidR="009702CD" w:rsidRDefault="00166ADE">
      <w:pPr>
        <w:pStyle w:val="BodyText"/>
        <w:spacing w:before="88"/>
        <w:ind w:left="720"/>
      </w:pPr>
      <w:r>
        <w:rPr>
          <w:color w:val="0088CE"/>
          <w:w w:val="95"/>
        </w:rPr>
        <w:t xml:space="preserve">Figure 20: </w:t>
      </w:r>
      <w:r>
        <w:rPr>
          <w:color w:val="6D6E71"/>
          <w:w w:val="95"/>
        </w:rPr>
        <w:t>Household Debt Level (JOD), by Disability</w:t>
      </w:r>
    </w:p>
    <w:p w:rsidR="009702CD" w:rsidRDefault="00166ADE">
      <w:pPr>
        <w:pStyle w:val="BodyText"/>
        <w:spacing w:before="88"/>
        <w:ind w:left="720"/>
      </w:pPr>
      <w:r>
        <w:rPr>
          <w:color w:val="0088CE"/>
          <w:w w:val="95"/>
        </w:rPr>
        <w:t xml:space="preserve">Figure 21: </w:t>
      </w:r>
      <w:r>
        <w:rPr>
          <w:color w:val="6D6E71"/>
          <w:w w:val="95"/>
        </w:rPr>
        <w:t>E</w:t>
      </w:r>
      <w:r>
        <w:rPr>
          <w:color w:val="6D6E71"/>
          <w:w w:val="95"/>
        </w:rPr>
        <w:t>ducation Attainment of Persons aged 13 Years and above, by Disability</w:t>
      </w:r>
    </w:p>
    <w:p w:rsidR="009702CD" w:rsidRDefault="00166ADE">
      <w:pPr>
        <w:pStyle w:val="BodyText"/>
        <w:spacing w:before="88"/>
        <w:ind w:left="720"/>
      </w:pPr>
      <w:r>
        <w:rPr>
          <w:color w:val="0088CE"/>
          <w:w w:val="95"/>
        </w:rPr>
        <w:t xml:space="preserve">Figure 22: </w:t>
      </w:r>
      <w:r>
        <w:rPr>
          <w:color w:val="6D6E71"/>
          <w:w w:val="95"/>
        </w:rPr>
        <w:t>Education Attainment of Persons aged 13 years and above, by Disability and Location</w:t>
      </w:r>
    </w:p>
    <w:p w:rsidR="009702CD" w:rsidRDefault="00166ADE">
      <w:pPr>
        <w:pStyle w:val="BodyText"/>
        <w:spacing w:before="88"/>
        <w:ind w:left="720"/>
      </w:pPr>
      <w:r>
        <w:rPr>
          <w:color w:val="0088CE"/>
          <w:w w:val="95"/>
        </w:rPr>
        <w:t xml:space="preserve">Figure 23: </w:t>
      </w:r>
      <w:r>
        <w:rPr>
          <w:color w:val="6D6E71"/>
          <w:w w:val="95"/>
        </w:rPr>
        <w:t>Enrolment of Children Aged 6-12 Years, by Disability</w:t>
      </w:r>
    </w:p>
    <w:p w:rsidR="009702CD" w:rsidRDefault="00166ADE">
      <w:pPr>
        <w:pStyle w:val="BodyText"/>
        <w:spacing w:before="88" w:line="314" w:lineRule="auto"/>
        <w:ind w:left="720" w:right="4215"/>
      </w:pPr>
      <w:r>
        <w:rPr>
          <w:color w:val="0088CE"/>
          <w:w w:val="85"/>
        </w:rPr>
        <w:t>Figure</w:t>
      </w:r>
      <w:r>
        <w:rPr>
          <w:color w:val="0088CE"/>
          <w:spacing w:val="-11"/>
          <w:w w:val="85"/>
        </w:rPr>
        <w:t xml:space="preserve"> </w:t>
      </w:r>
      <w:r>
        <w:rPr>
          <w:color w:val="0088CE"/>
          <w:w w:val="85"/>
        </w:rPr>
        <w:t>24:</w:t>
      </w:r>
      <w:r>
        <w:rPr>
          <w:color w:val="0088CE"/>
          <w:spacing w:val="-12"/>
          <w:w w:val="85"/>
        </w:rPr>
        <w:t xml:space="preserve"> </w:t>
      </w:r>
      <w:r>
        <w:rPr>
          <w:color w:val="6D6E71"/>
          <w:w w:val="85"/>
        </w:rPr>
        <w:t>Enrolment</w:t>
      </w:r>
      <w:r>
        <w:rPr>
          <w:color w:val="6D6E71"/>
          <w:spacing w:val="-12"/>
          <w:w w:val="85"/>
        </w:rPr>
        <w:t xml:space="preserve"> </w:t>
      </w:r>
      <w:r>
        <w:rPr>
          <w:color w:val="6D6E71"/>
          <w:w w:val="85"/>
        </w:rPr>
        <w:t>of</w:t>
      </w:r>
      <w:r>
        <w:rPr>
          <w:color w:val="6D6E71"/>
          <w:spacing w:val="-12"/>
          <w:w w:val="85"/>
        </w:rPr>
        <w:t xml:space="preserve"> </w:t>
      </w:r>
      <w:r>
        <w:rPr>
          <w:color w:val="6D6E71"/>
          <w:w w:val="85"/>
        </w:rPr>
        <w:t>Children</w:t>
      </w:r>
      <w:r>
        <w:rPr>
          <w:color w:val="6D6E71"/>
          <w:spacing w:val="-12"/>
          <w:w w:val="85"/>
        </w:rPr>
        <w:t xml:space="preserve"> </w:t>
      </w:r>
      <w:r>
        <w:rPr>
          <w:color w:val="6D6E71"/>
          <w:w w:val="85"/>
        </w:rPr>
        <w:t>Aged</w:t>
      </w:r>
      <w:r>
        <w:rPr>
          <w:color w:val="6D6E71"/>
          <w:spacing w:val="-12"/>
          <w:w w:val="85"/>
        </w:rPr>
        <w:t xml:space="preserve"> </w:t>
      </w:r>
      <w:r>
        <w:rPr>
          <w:color w:val="6D6E71"/>
          <w:w w:val="85"/>
        </w:rPr>
        <w:t>6-12</w:t>
      </w:r>
      <w:r>
        <w:rPr>
          <w:color w:val="6D6E71"/>
          <w:spacing w:val="-12"/>
          <w:w w:val="85"/>
        </w:rPr>
        <w:t xml:space="preserve"> </w:t>
      </w:r>
      <w:r>
        <w:rPr>
          <w:color w:val="6D6E71"/>
          <w:spacing w:val="-3"/>
          <w:w w:val="85"/>
        </w:rPr>
        <w:t>Years,</w:t>
      </w:r>
      <w:r>
        <w:rPr>
          <w:color w:val="6D6E71"/>
          <w:spacing w:val="-12"/>
          <w:w w:val="85"/>
        </w:rPr>
        <w:t xml:space="preserve"> </w:t>
      </w:r>
      <w:r>
        <w:rPr>
          <w:color w:val="6D6E71"/>
          <w:w w:val="85"/>
        </w:rPr>
        <w:t>by</w:t>
      </w:r>
      <w:r>
        <w:rPr>
          <w:color w:val="6D6E71"/>
          <w:spacing w:val="-12"/>
          <w:w w:val="85"/>
        </w:rPr>
        <w:t xml:space="preserve"> </w:t>
      </w:r>
      <w:r>
        <w:rPr>
          <w:color w:val="6D6E71"/>
          <w:w w:val="85"/>
        </w:rPr>
        <w:t>Disability</w:t>
      </w:r>
      <w:r>
        <w:rPr>
          <w:color w:val="6D6E71"/>
          <w:spacing w:val="-12"/>
          <w:w w:val="85"/>
        </w:rPr>
        <w:t xml:space="preserve"> </w:t>
      </w:r>
      <w:r>
        <w:rPr>
          <w:color w:val="6D6E71"/>
          <w:w w:val="85"/>
        </w:rPr>
        <w:t>and</w:t>
      </w:r>
      <w:r>
        <w:rPr>
          <w:color w:val="6D6E71"/>
          <w:spacing w:val="-12"/>
          <w:w w:val="85"/>
        </w:rPr>
        <w:t xml:space="preserve"> </w:t>
      </w:r>
      <w:r>
        <w:rPr>
          <w:color w:val="6D6E71"/>
          <w:w w:val="85"/>
        </w:rPr>
        <w:t xml:space="preserve">Location </w:t>
      </w:r>
      <w:r>
        <w:rPr>
          <w:color w:val="0088CE"/>
          <w:w w:val="90"/>
        </w:rPr>
        <w:t>Figure</w:t>
      </w:r>
      <w:r>
        <w:rPr>
          <w:color w:val="0088CE"/>
          <w:spacing w:val="-39"/>
          <w:w w:val="90"/>
        </w:rPr>
        <w:t xml:space="preserve"> </w:t>
      </w:r>
      <w:r>
        <w:rPr>
          <w:color w:val="0088CE"/>
          <w:w w:val="90"/>
        </w:rPr>
        <w:t>25:</w:t>
      </w:r>
      <w:r>
        <w:rPr>
          <w:color w:val="0088CE"/>
          <w:spacing w:val="-39"/>
          <w:w w:val="90"/>
        </w:rPr>
        <w:t xml:space="preserve"> </w:t>
      </w:r>
      <w:r>
        <w:rPr>
          <w:color w:val="6D6E71"/>
          <w:w w:val="90"/>
        </w:rPr>
        <w:t>Enrolment</w:t>
      </w:r>
      <w:r>
        <w:rPr>
          <w:color w:val="6D6E71"/>
          <w:spacing w:val="-39"/>
          <w:w w:val="90"/>
        </w:rPr>
        <w:t xml:space="preserve"> </w:t>
      </w:r>
      <w:r>
        <w:rPr>
          <w:color w:val="6D6E71"/>
          <w:w w:val="90"/>
        </w:rPr>
        <w:t>of</w:t>
      </w:r>
      <w:r>
        <w:rPr>
          <w:color w:val="6D6E71"/>
          <w:spacing w:val="-39"/>
          <w:w w:val="90"/>
        </w:rPr>
        <w:t xml:space="preserve"> </w:t>
      </w:r>
      <w:r>
        <w:rPr>
          <w:color w:val="6D6E71"/>
          <w:w w:val="90"/>
        </w:rPr>
        <w:t>Children</w:t>
      </w:r>
      <w:r>
        <w:rPr>
          <w:color w:val="6D6E71"/>
          <w:spacing w:val="-39"/>
          <w:w w:val="90"/>
        </w:rPr>
        <w:t xml:space="preserve"> </w:t>
      </w:r>
      <w:r>
        <w:rPr>
          <w:color w:val="6D6E71"/>
          <w:w w:val="90"/>
        </w:rPr>
        <w:t>Aged</w:t>
      </w:r>
      <w:r>
        <w:rPr>
          <w:color w:val="6D6E71"/>
          <w:spacing w:val="-39"/>
          <w:w w:val="90"/>
        </w:rPr>
        <w:t xml:space="preserve"> </w:t>
      </w:r>
      <w:r>
        <w:rPr>
          <w:color w:val="6D6E71"/>
          <w:w w:val="90"/>
        </w:rPr>
        <w:t>6-12</w:t>
      </w:r>
      <w:r>
        <w:rPr>
          <w:color w:val="6D6E71"/>
          <w:spacing w:val="-39"/>
          <w:w w:val="90"/>
        </w:rPr>
        <w:t xml:space="preserve"> </w:t>
      </w:r>
      <w:r>
        <w:rPr>
          <w:color w:val="6D6E71"/>
          <w:spacing w:val="-3"/>
          <w:w w:val="90"/>
        </w:rPr>
        <w:t>Years,</w:t>
      </w:r>
      <w:r>
        <w:rPr>
          <w:color w:val="6D6E71"/>
          <w:spacing w:val="-39"/>
          <w:w w:val="90"/>
        </w:rPr>
        <w:t xml:space="preserve"> </w:t>
      </w:r>
      <w:r>
        <w:rPr>
          <w:color w:val="6D6E71"/>
          <w:w w:val="90"/>
        </w:rPr>
        <w:t>by</w:t>
      </w:r>
      <w:r>
        <w:rPr>
          <w:color w:val="6D6E71"/>
          <w:spacing w:val="-39"/>
          <w:w w:val="90"/>
        </w:rPr>
        <w:t xml:space="preserve"> </w:t>
      </w:r>
      <w:r>
        <w:rPr>
          <w:color w:val="6D6E71"/>
          <w:w w:val="90"/>
        </w:rPr>
        <w:t>Disability</w:t>
      </w:r>
      <w:r>
        <w:rPr>
          <w:color w:val="6D6E71"/>
          <w:spacing w:val="-39"/>
          <w:w w:val="90"/>
        </w:rPr>
        <w:t xml:space="preserve"> </w:t>
      </w:r>
      <w:r>
        <w:rPr>
          <w:color w:val="6D6E71"/>
          <w:w w:val="90"/>
        </w:rPr>
        <w:t>and</w:t>
      </w:r>
      <w:r>
        <w:rPr>
          <w:color w:val="6D6E71"/>
          <w:spacing w:val="-39"/>
          <w:w w:val="90"/>
        </w:rPr>
        <w:t xml:space="preserve"> </w:t>
      </w:r>
      <w:r>
        <w:rPr>
          <w:color w:val="6D6E71"/>
          <w:w w:val="90"/>
        </w:rPr>
        <w:t xml:space="preserve">Gender </w:t>
      </w:r>
      <w:r>
        <w:rPr>
          <w:color w:val="0088CE"/>
          <w:w w:val="95"/>
        </w:rPr>
        <w:t>Figure</w:t>
      </w:r>
      <w:r>
        <w:rPr>
          <w:color w:val="0088CE"/>
          <w:spacing w:val="-14"/>
          <w:w w:val="95"/>
        </w:rPr>
        <w:t xml:space="preserve"> </w:t>
      </w:r>
      <w:r>
        <w:rPr>
          <w:color w:val="0088CE"/>
          <w:w w:val="95"/>
        </w:rPr>
        <w:t>26:</w:t>
      </w:r>
      <w:r>
        <w:rPr>
          <w:color w:val="0088CE"/>
          <w:spacing w:val="-15"/>
          <w:w w:val="95"/>
        </w:rPr>
        <w:t xml:space="preserve"> </w:t>
      </w:r>
      <w:r>
        <w:rPr>
          <w:color w:val="6D6E71"/>
          <w:spacing w:val="-4"/>
          <w:w w:val="95"/>
        </w:rPr>
        <w:t>Type</w:t>
      </w:r>
      <w:r>
        <w:rPr>
          <w:color w:val="6D6E71"/>
          <w:spacing w:val="-15"/>
          <w:w w:val="95"/>
        </w:rPr>
        <w:t xml:space="preserve"> </w:t>
      </w:r>
      <w:r>
        <w:rPr>
          <w:color w:val="6D6E71"/>
          <w:w w:val="95"/>
        </w:rPr>
        <w:t>of</w:t>
      </w:r>
      <w:r>
        <w:rPr>
          <w:color w:val="6D6E71"/>
          <w:spacing w:val="-15"/>
          <w:w w:val="95"/>
        </w:rPr>
        <w:t xml:space="preserve"> </w:t>
      </w:r>
      <w:r>
        <w:rPr>
          <w:color w:val="6D6E71"/>
          <w:w w:val="95"/>
        </w:rPr>
        <w:t>Education</w:t>
      </w:r>
    </w:p>
    <w:p w:rsidR="009702CD" w:rsidRDefault="009702CD">
      <w:pPr>
        <w:spacing w:line="314" w:lineRule="auto"/>
        <w:sectPr w:rsidR="009702CD">
          <w:headerReference w:type="even" r:id="rId37"/>
          <w:pgSz w:w="11910" w:h="16840"/>
          <w:pgMar w:top="920" w:right="0" w:bottom="880" w:left="0" w:header="720" w:footer="682" w:gutter="0"/>
          <w:cols w:space="720"/>
        </w:sectPr>
      </w:pPr>
    </w:p>
    <w:p w:rsidR="009702CD" w:rsidRDefault="00166ADE">
      <w:pPr>
        <w:spacing w:before="68"/>
        <w:ind w:left="6234"/>
        <w:rPr>
          <w:b/>
          <w:sz w:val="16"/>
        </w:rPr>
      </w:pPr>
      <w:r>
        <w:rPr>
          <w:b/>
          <w:color w:val="0088CE"/>
          <w:w w:val="95"/>
          <w:sz w:val="16"/>
        </w:rPr>
        <w:lastRenderedPageBreak/>
        <w:t>Disability</w:t>
      </w:r>
      <w:r>
        <w:rPr>
          <w:b/>
          <w:color w:val="0088CE"/>
          <w:spacing w:val="-36"/>
          <w:w w:val="95"/>
          <w:sz w:val="16"/>
        </w:rPr>
        <w:t xml:space="preserve"> </w:t>
      </w:r>
      <w:r>
        <w:rPr>
          <w:b/>
          <w:color w:val="0088CE"/>
          <w:w w:val="95"/>
          <w:sz w:val="16"/>
        </w:rPr>
        <w:t>Assessment</w:t>
      </w:r>
      <w:r>
        <w:rPr>
          <w:b/>
          <w:color w:val="0088CE"/>
          <w:spacing w:val="-36"/>
          <w:w w:val="95"/>
          <w:sz w:val="16"/>
        </w:rPr>
        <w:t xml:space="preserve"> </w:t>
      </w:r>
      <w:r>
        <w:rPr>
          <w:b/>
          <w:color w:val="0088CE"/>
          <w:w w:val="95"/>
          <w:sz w:val="16"/>
        </w:rPr>
        <w:t>among</w:t>
      </w:r>
      <w:r>
        <w:rPr>
          <w:b/>
          <w:color w:val="0088CE"/>
          <w:spacing w:val="-36"/>
          <w:w w:val="95"/>
          <w:sz w:val="16"/>
        </w:rPr>
        <w:t xml:space="preserve"> </w:t>
      </w:r>
      <w:r>
        <w:rPr>
          <w:b/>
          <w:color w:val="0088CE"/>
          <w:w w:val="95"/>
          <w:sz w:val="16"/>
        </w:rPr>
        <w:t>Syrian</w:t>
      </w:r>
      <w:r>
        <w:rPr>
          <w:b/>
          <w:color w:val="0088CE"/>
          <w:spacing w:val="-36"/>
          <w:w w:val="95"/>
          <w:sz w:val="16"/>
        </w:rPr>
        <w:t xml:space="preserve"> </w:t>
      </w:r>
      <w:r>
        <w:rPr>
          <w:b/>
          <w:color w:val="0088CE"/>
          <w:w w:val="95"/>
          <w:sz w:val="16"/>
        </w:rPr>
        <w:t>Refuges</w:t>
      </w:r>
      <w:r>
        <w:rPr>
          <w:b/>
          <w:color w:val="0088CE"/>
          <w:spacing w:val="-36"/>
          <w:w w:val="95"/>
          <w:sz w:val="16"/>
        </w:rPr>
        <w:t xml:space="preserve"> </w:t>
      </w:r>
      <w:r>
        <w:rPr>
          <w:b/>
          <w:color w:val="0088CE"/>
          <w:w w:val="95"/>
          <w:sz w:val="16"/>
        </w:rPr>
        <w:t>in</w:t>
      </w:r>
      <w:r>
        <w:rPr>
          <w:b/>
          <w:color w:val="0088CE"/>
          <w:spacing w:val="-36"/>
          <w:w w:val="95"/>
          <w:sz w:val="16"/>
        </w:rPr>
        <w:t xml:space="preserve"> </w:t>
      </w:r>
      <w:r>
        <w:rPr>
          <w:b/>
          <w:color w:val="0088CE"/>
          <w:w w:val="95"/>
          <w:sz w:val="16"/>
        </w:rPr>
        <w:t>Jordan</w:t>
      </w:r>
      <w:r>
        <w:rPr>
          <w:b/>
          <w:color w:val="0088CE"/>
          <w:spacing w:val="-36"/>
          <w:w w:val="95"/>
          <w:sz w:val="16"/>
        </w:rPr>
        <w:t xml:space="preserve"> </w:t>
      </w:r>
      <w:r>
        <w:rPr>
          <w:b/>
          <w:color w:val="0088CE"/>
          <w:w w:val="95"/>
          <w:sz w:val="16"/>
        </w:rPr>
        <w:t>and</w:t>
      </w:r>
      <w:r>
        <w:rPr>
          <w:b/>
          <w:color w:val="0088CE"/>
          <w:spacing w:val="-36"/>
          <w:w w:val="95"/>
          <w:sz w:val="16"/>
        </w:rPr>
        <w:t xml:space="preserve"> </w:t>
      </w:r>
      <w:r>
        <w:rPr>
          <w:b/>
          <w:color w:val="0088CE"/>
          <w:w w:val="95"/>
          <w:sz w:val="16"/>
        </w:rPr>
        <w:t>Lebanon</w:t>
      </w: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spacing w:before="9"/>
        <w:rPr>
          <w:sz w:val="25"/>
        </w:rPr>
      </w:pPr>
    </w:p>
    <w:p w:rsidR="009702CD" w:rsidRDefault="00166ADE">
      <w:pPr>
        <w:pStyle w:val="BodyText"/>
        <w:spacing w:before="83"/>
        <w:ind w:left="720"/>
      </w:pPr>
      <w:r>
        <w:pict>
          <v:line id="_x0000_s3915" style="position:absolute;left:0;text-align:left;z-index:1456;mso-position-horizontal-relative:page" from="0,-22.75pt" to="595.3pt,-22.75pt" strokecolor="#dcddde" strokeweight=".98708mm">
            <w10:wrap anchorx="page"/>
          </v:line>
        </w:pict>
      </w:r>
      <w:r>
        <w:rPr>
          <w:color w:val="0088CE"/>
          <w:w w:val="95"/>
        </w:rPr>
        <w:t xml:space="preserve">Figure 27: </w:t>
      </w:r>
      <w:r>
        <w:rPr>
          <w:color w:val="6D6E71"/>
          <w:w w:val="95"/>
        </w:rPr>
        <w:t>School Activities Enjoyed by Children in Schools, by Disability</w:t>
      </w:r>
    </w:p>
    <w:p w:rsidR="009702CD" w:rsidRDefault="00166ADE">
      <w:pPr>
        <w:pStyle w:val="BodyText"/>
        <w:spacing w:before="88" w:line="276" w:lineRule="exact"/>
        <w:ind w:left="720"/>
      </w:pPr>
      <w:r>
        <w:rPr>
          <w:color w:val="0088CE"/>
          <w:w w:val="95"/>
        </w:rPr>
        <w:t>Figure</w:t>
      </w:r>
      <w:r>
        <w:rPr>
          <w:color w:val="0088CE"/>
          <w:spacing w:val="-44"/>
          <w:w w:val="95"/>
        </w:rPr>
        <w:t xml:space="preserve"> </w:t>
      </w:r>
      <w:r>
        <w:rPr>
          <w:color w:val="0088CE"/>
          <w:w w:val="95"/>
        </w:rPr>
        <w:t>28:</w:t>
      </w:r>
      <w:r>
        <w:rPr>
          <w:color w:val="0088CE"/>
          <w:spacing w:val="-44"/>
          <w:w w:val="95"/>
        </w:rPr>
        <w:t xml:space="preserve"> </w:t>
      </w:r>
      <w:r>
        <w:rPr>
          <w:color w:val="6D6E71"/>
          <w:w w:val="95"/>
        </w:rPr>
        <w:t>Three</w:t>
      </w:r>
      <w:r>
        <w:rPr>
          <w:color w:val="6D6E71"/>
          <w:spacing w:val="-44"/>
          <w:w w:val="95"/>
        </w:rPr>
        <w:t xml:space="preserve"> </w:t>
      </w:r>
      <w:r>
        <w:rPr>
          <w:color w:val="6D6E71"/>
          <w:w w:val="95"/>
        </w:rPr>
        <w:t>Major</w:t>
      </w:r>
      <w:r>
        <w:rPr>
          <w:color w:val="6D6E71"/>
          <w:spacing w:val="-44"/>
          <w:w w:val="95"/>
        </w:rPr>
        <w:t xml:space="preserve"> </w:t>
      </w:r>
      <w:r>
        <w:rPr>
          <w:color w:val="6D6E71"/>
          <w:w w:val="95"/>
        </w:rPr>
        <w:t>Perceived</w:t>
      </w:r>
      <w:r>
        <w:rPr>
          <w:color w:val="6D6E71"/>
          <w:spacing w:val="-44"/>
          <w:w w:val="95"/>
        </w:rPr>
        <w:t xml:space="preserve"> </w:t>
      </w:r>
      <w:r>
        <w:rPr>
          <w:color w:val="6D6E71"/>
          <w:w w:val="95"/>
        </w:rPr>
        <w:t>Barriers</w:t>
      </w:r>
      <w:r>
        <w:rPr>
          <w:color w:val="6D6E71"/>
          <w:spacing w:val="-44"/>
          <w:w w:val="95"/>
        </w:rPr>
        <w:t xml:space="preserve"> </w:t>
      </w:r>
      <w:r>
        <w:rPr>
          <w:color w:val="6D6E71"/>
          <w:w w:val="95"/>
        </w:rPr>
        <w:t>Mentioned</w:t>
      </w:r>
      <w:r>
        <w:rPr>
          <w:color w:val="6D6E71"/>
          <w:spacing w:val="-44"/>
          <w:w w:val="95"/>
        </w:rPr>
        <w:t xml:space="preserve"> </w:t>
      </w:r>
      <w:r>
        <w:rPr>
          <w:color w:val="6D6E71"/>
          <w:w w:val="95"/>
        </w:rPr>
        <w:t>as</w:t>
      </w:r>
      <w:r>
        <w:rPr>
          <w:color w:val="6D6E71"/>
          <w:spacing w:val="-44"/>
          <w:w w:val="95"/>
        </w:rPr>
        <w:t xml:space="preserve"> </w:t>
      </w:r>
      <w:r>
        <w:rPr>
          <w:color w:val="6D6E71"/>
          <w:w w:val="95"/>
        </w:rPr>
        <w:t>the</w:t>
      </w:r>
      <w:r>
        <w:rPr>
          <w:color w:val="6D6E71"/>
          <w:spacing w:val="-44"/>
          <w:w w:val="95"/>
        </w:rPr>
        <w:t xml:space="preserve"> </w:t>
      </w:r>
      <w:r>
        <w:rPr>
          <w:color w:val="6D6E71"/>
          <w:w w:val="95"/>
        </w:rPr>
        <w:t>1st</w:t>
      </w:r>
      <w:r>
        <w:rPr>
          <w:color w:val="6D6E71"/>
          <w:spacing w:val="-44"/>
          <w:w w:val="95"/>
        </w:rPr>
        <w:t xml:space="preserve"> </w:t>
      </w:r>
      <w:r>
        <w:rPr>
          <w:color w:val="6D6E71"/>
          <w:w w:val="95"/>
        </w:rPr>
        <w:t>Priority</w:t>
      </w:r>
      <w:r>
        <w:rPr>
          <w:color w:val="6D6E71"/>
          <w:spacing w:val="-44"/>
          <w:w w:val="95"/>
        </w:rPr>
        <w:t xml:space="preserve"> </w:t>
      </w:r>
      <w:r>
        <w:rPr>
          <w:color w:val="6D6E71"/>
          <w:w w:val="95"/>
        </w:rPr>
        <w:t>to</w:t>
      </w:r>
      <w:r>
        <w:rPr>
          <w:color w:val="6D6E71"/>
          <w:spacing w:val="-44"/>
          <w:w w:val="95"/>
        </w:rPr>
        <w:t xml:space="preserve"> </w:t>
      </w:r>
      <w:r>
        <w:rPr>
          <w:color w:val="6D6E71"/>
          <w:w w:val="95"/>
        </w:rPr>
        <w:t>Education</w:t>
      </w:r>
      <w:r>
        <w:rPr>
          <w:color w:val="6D6E71"/>
          <w:spacing w:val="-44"/>
          <w:w w:val="95"/>
        </w:rPr>
        <w:t xml:space="preserve"> </w:t>
      </w:r>
      <w:r>
        <w:rPr>
          <w:color w:val="6D6E71"/>
          <w:w w:val="95"/>
        </w:rPr>
        <w:t>for</w:t>
      </w:r>
      <w:r>
        <w:rPr>
          <w:color w:val="6D6E71"/>
          <w:spacing w:val="-44"/>
          <w:w w:val="95"/>
        </w:rPr>
        <w:t xml:space="preserve"> </w:t>
      </w:r>
      <w:r>
        <w:rPr>
          <w:color w:val="6D6E71"/>
          <w:w w:val="95"/>
        </w:rPr>
        <w:t>Children</w:t>
      </w:r>
      <w:r>
        <w:rPr>
          <w:color w:val="6D6E71"/>
          <w:spacing w:val="-44"/>
          <w:w w:val="95"/>
        </w:rPr>
        <w:t xml:space="preserve"> </w:t>
      </w:r>
      <w:r>
        <w:rPr>
          <w:color w:val="6D6E71"/>
          <w:w w:val="95"/>
        </w:rPr>
        <w:t>in</w:t>
      </w:r>
      <w:r>
        <w:rPr>
          <w:color w:val="6D6E71"/>
          <w:spacing w:val="-44"/>
          <w:w w:val="95"/>
        </w:rPr>
        <w:t xml:space="preserve"> </w:t>
      </w:r>
      <w:r>
        <w:rPr>
          <w:color w:val="6D6E71"/>
          <w:w w:val="95"/>
        </w:rPr>
        <w:t>School,</w:t>
      </w:r>
      <w:r>
        <w:rPr>
          <w:color w:val="6D6E71"/>
          <w:spacing w:val="-44"/>
          <w:w w:val="95"/>
        </w:rPr>
        <w:t xml:space="preserve"> </w:t>
      </w:r>
      <w:r>
        <w:rPr>
          <w:color w:val="6D6E71"/>
          <w:w w:val="95"/>
        </w:rPr>
        <w:t>by</w:t>
      </w:r>
    </w:p>
    <w:p w:rsidR="009702CD" w:rsidRDefault="00166ADE">
      <w:pPr>
        <w:pStyle w:val="BodyText"/>
        <w:spacing w:line="276" w:lineRule="exact"/>
        <w:ind w:left="1620"/>
      </w:pPr>
      <w:r>
        <w:rPr>
          <w:color w:val="6D6E71"/>
          <w:w w:val="90"/>
        </w:rPr>
        <w:t>Disability</w:t>
      </w:r>
    </w:p>
    <w:p w:rsidR="009702CD" w:rsidRDefault="00166ADE">
      <w:pPr>
        <w:pStyle w:val="BodyText"/>
        <w:spacing w:before="88" w:line="276" w:lineRule="exact"/>
        <w:ind w:left="720"/>
      </w:pPr>
      <w:r>
        <w:rPr>
          <w:color w:val="0088CE"/>
          <w:w w:val="90"/>
        </w:rPr>
        <w:t>Figure</w:t>
      </w:r>
      <w:r>
        <w:rPr>
          <w:color w:val="0088CE"/>
          <w:spacing w:val="-31"/>
          <w:w w:val="90"/>
        </w:rPr>
        <w:t xml:space="preserve"> </w:t>
      </w:r>
      <w:r>
        <w:rPr>
          <w:color w:val="0088CE"/>
          <w:w w:val="90"/>
        </w:rPr>
        <w:t>29:</w:t>
      </w:r>
      <w:r>
        <w:rPr>
          <w:color w:val="0088CE"/>
          <w:spacing w:val="-32"/>
          <w:w w:val="90"/>
        </w:rPr>
        <w:t xml:space="preserve"> </w:t>
      </w:r>
      <w:r>
        <w:rPr>
          <w:color w:val="6D6E71"/>
          <w:w w:val="90"/>
        </w:rPr>
        <w:t>Three</w:t>
      </w:r>
      <w:r>
        <w:rPr>
          <w:color w:val="6D6E71"/>
          <w:spacing w:val="-32"/>
          <w:w w:val="90"/>
        </w:rPr>
        <w:t xml:space="preserve"> </w:t>
      </w:r>
      <w:r>
        <w:rPr>
          <w:color w:val="6D6E71"/>
          <w:w w:val="90"/>
        </w:rPr>
        <w:t>Major</w:t>
      </w:r>
      <w:r>
        <w:rPr>
          <w:color w:val="6D6E71"/>
          <w:spacing w:val="-32"/>
          <w:w w:val="90"/>
        </w:rPr>
        <w:t xml:space="preserve"> </w:t>
      </w:r>
      <w:r>
        <w:rPr>
          <w:color w:val="6D6E71"/>
          <w:w w:val="90"/>
        </w:rPr>
        <w:t>Perceived</w:t>
      </w:r>
      <w:r>
        <w:rPr>
          <w:color w:val="6D6E71"/>
          <w:spacing w:val="-32"/>
          <w:w w:val="90"/>
        </w:rPr>
        <w:t xml:space="preserve"> </w:t>
      </w:r>
      <w:r>
        <w:rPr>
          <w:color w:val="6D6E71"/>
          <w:w w:val="90"/>
        </w:rPr>
        <w:t>Barriers</w:t>
      </w:r>
      <w:r>
        <w:rPr>
          <w:color w:val="6D6E71"/>
          <w:spacing w:val="-32"/>
          <w:w w:val="90"/>
        </w:rPr>
        <w:t xml:space="preserve"> </w:t>
      </w:r>
      <w:r>
        <w:rPr>
          <w:color w:val="6D6E71"/>
          <w:w w:val="90"/>
        </w:rPr>
        <w:t>Mentioned</w:t>
      </w:r>
      <w:r>
        <w:rPr>
          <w:color w:val="6D6E71"/>
          <w:spacing w:val="-32"/>
          <w:w w:val="90"/>
        </w:rPr>
        <w:t xml:space="preserve"> </w:t>
      </w:r>
      <w:r>
        <w:rPr>
          <w:color w:val="6D6E71"/>
          <w:w w:val="90"/>
        </w:rPr>
        <w:t>as</w:t>
      </w:r>
      <w:r>
        <w:rPr>
          <w:color w:val="6D6E71"/>
          <w:spacing w:val="-32"/>
          <w:w w:val="90"/>
        </w:rPr>
        <w:t xml:space="preserve"> </w:t>
      </w:r>
      <w:r>
        <w:rPr>
          <w:color w:val="6D6E71"/>
          <w:w w:val="90"/>
        </w:rPr>
        <w:t>the</w:t>
      </w:r>
      <w:r>
        <w:rPr>
          <w:color w:val="6D6E71"/>
          <w:spacing w:val="-32"/>
          <w:w w:val="90"/>
        </w:rPr>
        <w:t xml:space="preserve"> </w:t>
      </w:r>
      <w:r>
        <w:rPr>
          <w:color w:val="6D6E71"/>
          <w:w w:val="90"/>
        </w:rPr>
        <w:t>1st</w:t>
      </w:r>
      <w:r>
        <w:rPr>
          <w:color w:val="6D6E71"/>
          <w:spacing w:val="-32"/>
          <w:w w:val="90"/>
        </w:rPr>
        <w:t xml:space="preserve"> </w:t>
      </w:r>
      <w:r>
        <w:rPr>
          <w:color w:val="6D6E71"/>
          <w:w w:val="90"/>
        </w:rPr>
        <w:t>Priority</w:t>
      </w:r>
      <w:r>
        <w:rPr>
          <w:color w:val="6D6E71"/>
          <w:spacing w:val="-32"/>
          <w:w w:val="90"/>
        </w:rPr>
        <w:t xml:space="preserve"> </w:t>
      </w:r>
      <w:r>
        <w:rPr>
          <w:color w:val="6D6E71"/>
          <w:w w:val="90"/>
        </w:rPr>
        <w:t>to</w:t>
      </w:r>
      <w:r>
        <w:rPr>
          <w:color w:val="6D6E71"/>
          <w:spacing w:val="-32"/>
          <w:w w:val="90"/>
        </w:rPr>
        <w:t xml:space="preserve"> </w:t>
      </w:r>
      <w:r>
        <w:rPr>
          <w:color w:val="6D6E71"/>
          <w:w w:val="90"/>
        </w:rPr>
        <w:t>Education</w:t>
      </w:r>
      <w:r>
        <w:rPr>
          <w:color w:val="6D6E71"/>
          <w:spacing w:val="-32"/>
          <w:w w:val="90"/>
        </w:rPr>
        <w:t xml:space="preserve"> </w:t>
      </w:r>
      <w:r>
        <w:rPr>
          <w:color w:val="6D6E71"/>
          <w:w w:val="90"/>
        </w:rPr>
        <w:t>for</w:t>
      </w:r>
      <w:r>
        <w:rPr>
          <w:color w:val="6D6E71"/>
          <w:spacing w:val="-32"/>
          <w:w w:val="90"/>
        </w:rPr>
        <w:t xml:space="preserve"> </w:t>
      </w:r>
      <w:r>
        <w:rPr>
          <w:color w:val="6D6E71"/>
          <w:w w:val="90"/>
        </w:rPr>
        <w:t>Out</w:t>
      </w:r>
      <w:r>
        <w:rPr>
          <w:color w:val="6D6E71"/>
          <w:spacing w:val="-32"/>
          <w:w w:val="90"/>
        </w:rPr>
        <w:t xml:space="preserve"> </w:t>
      </w:r>
      <w:r>
        <w:rPr>
          <w:color w:val="6D6E71"/>
          <w:w w:val="90"/>
        </w:rPr>
        <w:t>of</w:t>
      </w:r>
      <w:r>
        <w:rPr>
          <w:color w:val="6D6E71"/>
          <w:spacing w:val="-32"/>
          <w:w w:val="90"/>
        </w:rPr>
        <w:t xml:space="preserve"> </w:t>
      </w:r>
      <w:r>
        <w:rPr>
          <w:color w:val="6D6E71"/>
          <w:w w:val="90"/>
        </w:rPr>
        <w:t>School</w:t>
      </w:r>
      <w:r>
        <w:rPr>
          <w:color w:val="6D6E71"/>
          <w:spacing w:val="-32"/>
          <w:w w:val="90"/>
        </w:rPr>
        <w:t xml:space="preserve"> </w:t>
      </w:r>
      <w:r>
        <w:rPr>
          <w:color w:val="6D6E71"/>
          <w:w w:val="90"/>
        </w:rPr>
        <w:t>Children,</w:t>
      </w:r>
      <w:r>
        <w:rPr>
          <w:color w:val="6D6E71"/>
          <w:spacing w:val="-32"/>
          <w:w w:val="90"/>
        </w:rPr>
        <w:t xml:space="preserve"> </w:t>
      </w:r>
      <w:r>
        <w:rPr>
          <w:color w:val="6D6E71"/>
          <w:w w:val="90"/>
        </w:rPr>
        <w:t>by</w:t>
      </w:r>
    </w:p>
    <w:p w:rsidR="009702CD" w:rsidRDefault="00166ADE">
      <w:pPr>
        <w:pStyle w:val="BodyText"/>
        <w:spacing w:line="276" w:lineRule="exact"/>
        <w:ind w:left="1620"/>
      </w:pPr>
      <w:r>
        <w:rPr>
          <w:color w:val="6D6E71"/>
          <w:w w:val="90"/>
        </w:rPr>
        <w:t>Disability</w:t>
      </w:r>
    </w:p>
    <w:p w:rsidR="009702CD" w:rsidRDefault="00166ADE">
      <w:pPr>
        <w:pStyle w:val="BodyText"/>
        <w:spacing w:line="370" w:lineRule="atLeast"/>
        <w:ind w:left="720" w:right="1134"/>
      </w:pPr>
      <w:r>
        <w:rPr>
          <w:color w:val="0088CE"/>
          <w:w w:val="85"/>
        </w:rPr>
        <w:t xml:space="preserve">Figure 30: </w:t>
      </w:r>
      <w:r>
        <w:rPr>
          <w:color w:val="6D6E71"/>
          <w:w w:val="85"/>
        </w:rPr>
        <w:t xml:space="preserve">Proposed Priority Solutions for Children with Disabilities Attending School to Continue Education </w:t>
      </w:r>
      <w:r>
        <w:rPr>
          <w:color w:val="0088CE"/>
          <w:w w:val="85"/>
        </w:rPr>
        <w:t>Figure</w:t>
      </w:r>
      <w:r>
        <w:rPr>
          <w:color w:val="0088CE"/>
          <w:spacing w:val="-19"/>
          <w:w w:val="85"/>
        </w:rPr>
        <w:t xml:space="preserve"> </w:t>
      </w:r>
      <w:r>
        <w:rPr>
          <w:color w:val="0088CE"/>
          <w:w w:val="85"/>
        </w:rPr>
        <w:t>31:</w:t>
      </w:r>
      <w:r>
        <w:rPr>
          <w:color w:val="0088CE"/>
          <w:spacing w:val="-20"/>
          <w:w w:val="85"/>
        </w:rPr>
        <w:t xml:space="preserve"> </w:t>
      </w:r>
      <w:r>
        <w:rPr>
          <w:color w:val="6D6E71"/>
          <w:w w:val="85"/>
        </w:rPr>
        <w:t>Proposed</w:t>
      </w:r>
      <w:r>
        <w:rPr>
          <w:color w:val="6D6E71"/>
          <w:spacing w:val="-20"/>
          <w:w w:val="85"/>
        </w:rPr>
        <w:t xml:space="preserve"> </w:t>
      </w:r>
      <w:r>
        <w:rPr>
          <w:color w:val="6D6E71"/>
          <w:w w:val="85"/>
        </w:rPr>
        <w:t>Priority</w:t>
      </w:r>
      <w:r>
        <w:rPr>
          <w:color w:val="6D6E71"/>
          <w:spacing w:val="-20"/>
          <w:w w:val="85"/>
        </w:rPr>
        <w:t xml:space="preserve"> </w:t>
      </w:r>
      <w:r>
        <w:rPr>
          <w:color w:val="6D6E71"/>
          <w:w w:val="85"/>
        </w:rPr>
        <w:t>Solutions</w:t>
      </w:r>
      <w:r>
        <w:rPr>
          <w:color w:val="6D6E71"/>
          <w:spacing w:val="-20"/>
          <w:w w:val="85"/>
        </w:rPr>
        <w:t xml:space="preserve"> </w:t>
      </w:r>
      <w:r>
        <w:rPr>
          <w:color w:val="6D6E71"/>
          <w:w w:val="85"/>
        </w:rPr>
        <w:t>for</w:t>
      </w:r>
      <w:r>
        <w:rPr>
          <w:color w:val="6D6E71"/>
          <w:spacing w:val="-20"/>
          <w:w w:val="85"/>
        </w:rPr>
        <w:t xml:space="preserve"> </w:t>
      </w:r>
      <w:r>
        <w:rPr>
          <w:color w:val="6D6E71"/>
          <w:w w:val="85"/>
        </w:rPr>
        <w:t>Children</w:t>
      </w:r>
      <w:r>
        <w:rPr>
          <w:color w:val="6D6E71"/>
          <w:spacing w:val="-20"/>
          <w:w w:val="85"/>
        </w:rPr>
        <w:t xml:space="preserve"> </w:t>
      </w:r>
      <w:r>
        <w:rPr>
          <w:color w:val="6D6E71"/>
          <w:w w:val="85"/>
        </w:rPr>
        <w:t>w</w:t>
      </w:r>
      <w:r>
        <w:rPr>
          <w:color w:val="6D6E71"/>
          <w:w w:val="85"/>
        </w:rPr>
        <w:t>ithout</w:t>
      </w:r>
      <w:r>
        <w:rPr>
          <w:color w:val="6D6E71"/>
          <w:spacing w:val="-20"/>
          <w:w w:val="85"/>
        </w:rPr>
        <w:t xml:space="preserve"> </w:t>
      </w:r>
      <w:r>
        <w:rPr>
          <w:color w:val="6D6E71"/>
          <w:w w:val="85"/>
        </w:rPr>
        <w:t>Disabilities</w:t>
      </w:r>
      <w:r>
        <w:rPr>
          <w:color w:val="6D6E71"/>
          <w:spacing w:val="-20"/>
          <w:w w:val="85"/>
        </w:rPr>
        <w:t xml:space="preserve"> </w:t>
      </w:r>
      <w:r>
        <w:rPr>
          <w:color w:val="6D6E71"/>
          <w:w w:val="85"/>
        </w:rPr>
        <w:t>Attending</w:t>
      </w:r>
      <w:r>
        <w:rPr>
          <w:color w:val="6D6E71"/>
          <w:spacing w:val="-20"/>
          <w:w w:val="85"/>
        </w:rPr>
        <w:t xml:space="preserve"> </w:t>
      </w:r>
      <w:r>
        <w:rPr>
          <w:color w:val="6D6E71"/>
          <w:w w:val="85"/>
        </w:rPr>
        <w:t>School</w:t>
      </w:r>
      <w:r>
        <w:rPr>
          <w:color w:val="6D6E71"/>
          <w:spacing w:val="-20"/>
          <w:w w:val="85"/>
        </w:rPr>
        <w:t xml:space="preserve"> </w:t>
      </w:r>
      <w:r>
        <w:rPr>
          <w:color w:val="6D6E71"/>
          <w:w w:val="85"/>
        </w:rPr>
        <w:t>to</w:t>
      </w:r>
      <w:r>
        <w:rPr>
          <w:color w:val="6D6E71"/>
          <w:spacing w:val="-20"/>
          <w:w w:val="85"/>
        </w:rPr>
        <w:t xml:space="preserve"> </w:t>
      </w:r>
      <w:r>
        <w:rPr>
          <w:color w:val="6D6E71"/>
          <w:w w:val="85"/>
        </w:rPr>
        <w:t>Continue</w:t>
      </w:r>
      <w:r>
        <w:rPr>
          <w:color w:val="6D6E71"/>
          <w:spacing w:val="-20"/>
          <w:w w:val="85"/>
        </w:rPr>
        <w:t xml:space="preserve"> </w:t>
      </w:r>
      <w:r>
        <w:rPr>
          <w:color w:val="6D6E71"/>
          <w:w w:val="85"/>
        </w:rPr>
        <w:t xml:space="preserve">Education </w:t>
      </w:r>
      <w:r>
        <w:rPr>
          <w:color w:val="0088CE"/>
          <w:w w:val="90"/>
        </w:rPr>
        <w:t>Figure</w:t>
      </w:r>
      <w:r>
        <w:rPr>
          <w:color w:val="0088CE"/>
          <w:spacing w:val="-39"/>
          <w:w w:val="90"/>
        </w:rPr>
        <w:t xml:space="preserve"> </w:t>
      </w:r>
      <w:r>
        <w:rPr>
          <w:color w:val="0088CE"/>
          <w:w w:val="90"/>
        </w:rPr>
        <w:t>32:</w:t>
      </w:r>
      <w:r>
        <w:rPr>
          <w:color w:val="0088CE"/>
          <w:spacing w:val="-40"/>
          <w:w w:val="90"/>
        </w:rPr>
        <w:t xml:space="preserve"> </w:t>
      </w:r>
      <w:r>
        <w:rPr>
          <w:color w:val="6D6E71"/>
          <w:w w:val="90"/>
        </w:rPr>
        <w:t>Percentage</w:t>
      </w:r>
      <w:r>
        <w:rPr>
          <w:color w:val="6D6E71"/>
          <w:spacing w:val="-40"/>
          <w:w w:val="90"/>
        </w:rPr>
        <w:t xml:space="preserve"> </w:t>
      </w:r>
      <w:r>
        <w:rPr>
          <w:color w:val="6D6E71"/>
          <w:w w:val="90"/>
        </w:rPr>
        <w:t>of</w:t>
      </w:r>
      <w:r>
        <w:rPr>
          <w:color w:val="6D6E71"/>
          <w:spacing w:val="-40"/>
          <w:w w:val="90"/>
        </w:rPr>
        <w:t xml:space="preserve"> </w:t>
      </w:r>
      <w:r>
        <w:rPr>
          <w:color w:val="6D6E71"/>
          <w:w w:val="90"/>
        </w:rPr>
        <w:t>Caregivers</w:t>
      </w:r>
      <w:r>
        <w:rPr>
          <w:color w:val="6D6E71"/>
          <w:spacing w:val="-40"/>
          <w:w w:val="90"/>
        </w:rPr>
        <w:t xml:space="preserve"> </w:t>
      </w:r>
      <w:r>
        <w:rPr>
          <w:color w:val="6D6E71"/>
          <w:w w:val="90"/>
        </w:rPr>
        <w:t>in</w:t>
      </w:r>
      <w:r>
        <w:rPr>
          <w:color w:val="6D6E71"/>
          <w:spacing w:val="-40"/>
          <w:w w:val="90"/>
        </w:rPr>
        <w:t xml:space="preserve"> </w:t>
      </w:r>
      <w:r>
        <w:rPr>
          <w:color w:val="6D6E71"/>
          <w:w w:val="90"/>
        </w:rPr>
        <w:t>Azraq,</w:t>
      </w:r>
      <w:r>
        <w:rPr>
          <w:color w:val="6D6E71"/>
          <w:spacing w:val="-40"/>
          <w:w w:val="90"/>
        </w:rPr>
        <w:t xml:space="preserve"> </w:t>
      </w:r>
      <w:r>
        <w:rPr>
          <w:color w:val="6D6E71"/>
          <w:w w:val="90"/>
        </w:rPr>
        <w:t>Agreeing</w:t>
      </w:r>
      <w:r>
        <w:rPr>
          <w:color w:val="6D6E71"/>
          <w:spacing w:val="-40"/>
          <w:w w:val="90"/>
        </w:rPr>
        <w:t xml:space="preserve"> </w:t>
      </w:r>
      <w:r>
        <w:rPr>
          <w:color w:val="6D6E71"/>
          <w:w w:val="90"/>
        </w:rPr>
        <w:t>on</w:t>
      </w:r>
      <w:r>
        <w:rPr>
          <w:color w:val="6D6E71"/>
          <w:spacing w:val="-40"/>
          <w:w w:val="90"/>
        </w:rPr>
        <w:t xml:space="preserve"> </w:t>
      </w:r>
      <w:r>
        <w:rPr>
          <w:color w:val="6D6E71"/>
          <w:w w:val="90"/>
        </w:rPr>
        <w:t>Different</w:t>
      </w:r>
      <w:r>
        <w:rPr>
          <w:color w:val="6D6E71"/>
          <w:spacing w:val="-40"/>
          <w:w w:val="90"/>
        </w:rPr>
        <w:t xml:space="preserve"> </w:t>
      </w:r>
      <w:r>
        <w:rPr>
          <w:color w:val="6D6E71"/>
          <w:w w:val="90"/>
        </w:rPr>
        <w:t>Solutions</w:t>
      </w:r>
      <w:r>
        <w:rPr>
          <w:color w:val="6D6E71"/>
          <w:spacing w:val="-40"/>
          <w:w w:val="90"/>
        </w:rPr>
        <w:t xml:space="preserve"> </w:t>
      </w:r>
      <w:r>
        <w:rPr>
          <w:color w:val="6D6E71"/>
          <w:w w:val="90"/>
        </w:rPr>
        <w:t>to</w:t>
      </w:r>
      <w:r>
        <w:rPr>
          <w:color w:val="6D6E71"/>
          <w:spacing w:val="-40"/>
          <w:w w:val="90"/>
        </w:rPr>
        <w:t xml:space="preserve"> </w:t>
      </w:r>
      <w:r>
        <w:rPr>
          <w:color w:val="6D6E71"/>
          <w:w w:val="90"/>
        </w:rPr>
        <w:t>Ensure</w:t>
      </w:r>
      <w:r>
        <w:rPr>
          <w:color w:val="6D6E71"/>
          <w:spacing w:val="-40"/>
          <w:w w:val="90"/>
        </w:rPr>
        <w:t xml:space="preserve"> </w:t>
      </w:r>
      <w:r>
        <w:rPr>
          <w:color w:val="6D6E71"/>
          <w:w w:val="90"/>
        </w:rPr>
        <w:t>Children</w:t>
      </w:r>
      <w:r>
        <w:rPr>
          <w:color w:val="6D6E71"/>
          <w:spacing w:val="-40"/>
          <w:w w:val="90"/>
        </w:rPr>
        <w:t xml:space="preserve"> </w:t>
      </w:r>
      <w:r>
        <w:rPr>
          <w:color w:val="6D6E71"/>
          <w:w w:val="90"/>
        </w:rPr>
        <w:t>Continue</w:t>
      </w:r>
    </w:p>
    <w:p w:rsidR="009702CD" w:rsidRDefault="00166ADE">
      <w:pPr>
        <w:pStyle w:val="BodyText"/>
        <w:spacing w:line="270" w:lineRule="exact"/>
        <w:ind w:left="1620"/>
      </w:pPr>
      <w:r>
        <w:rPr>
          <w:color w:val="6D6E71"/>
          <w:w w:val="95"/>
        </w:rPr>
        <w:t>Attending School, by Disability</w:t>
      </w:r>
    </w:p>
    <w:p w:rsidR="009702CD" w:rsidRDefault="00166ADE">
      <w:pPr>
        <w:pStyle w:val="BodyText"/>
        <w:spacing w:before="88" w:line="276" w:lineRule="exact"/>
        <w:ind w:left="720"/>
      </w:pPr>
      <w:r>
        <w:rPr>
          <w:color w:val="0088CE"/>
          <w:w w:val="90"/>
        </w:rPr>
        <w:t>Figure</w:t>
      </w:r>
      <w:r>
        <w:rPr>
          <w:color w:val="0088CE"/>
          <w:spacing w:val="-34"/>
          <w:w w:val="90"/>
        </w:rPr>
        <w:t xml:space="preserve"> </w:t>
      </w:r>
      <w:r>
        <w:rPr>
          <w:color w:val="0088CE"/>
          <w:w w:val="90"/>
        </w:rPr>
        <w:t>33:</w:t>
      </w:r>
      <w:r>
        <w:rPr>
          <w:color w:val="0088CE"/>
          <w:spacing w:val="-35"/>
          <w:w w:val="90"/>
        </w:rPr>
        <w:t xml:space="preserve"> </w:t>
      </w:r>
      <w:r>
        <w:rPr>
          <w:color w:val="6D6E71"/>
          <w:w w:val="90"/>
        </w:rPr>
        <w:t>Percentage</w:t>
      </w:r>
      <w:r>
        <w:rPr>
          <w:color w:val="6D6E71"/>
          <w:spacing w:val="-35"/>
          <w:w w:val="90"/>
        </w:rPr>
        <w:t xml:space="preserve"> </w:t>
      </w:r>
      <w:r>
        <w:rPr>
          <w:color w:val="6D6E71"/>
          <w:w w:val="90"/>
        </w:rPr>
        <w:t>of</w:t>
      </w:r>
      <w:r>
        <w:rPr>
          <w:color w:val="6D6E71"/>
          <w:spacing w:val="-35"/>
          <w:w w:val="90"/>
        </w:rPr>
        <w:t xml:space="preserve"> </w:t>
      </w:r>
      <w:r>
        <w:rPr>
          <w:color w:val="6D6E71"/>
          <w:w w:val="90"/>
        </w:rPr>
        <w:t>Caregivers</w:t>
      </w:r>
      <w:r>
        <w:rPr>
          <w:color w:val="6D6E71"/>
          <w:spacing w:val="-35"/>
          <w:w w:val="90"/>
        </w:rPr>
        <w:t xml:space="preserve"> </w:t>
      </w:r>
      <w:r>
        <w:rPr>
          <w:color w:val="6D6E71"/>
          <w:w w:val="90"/>
        </w:rPr>
        <w:t>in</w:t>
      </w:r>
      <w:r>
        <w:rPr>
          <w:color w:val="6D6E71"/>
          <w:spacing w:val="-35"/>
          <w:w w:val="90"/>
        </w:rPr>
        <w:t xml:space="preserve"> </w:t>
      </w:r>
      <w:r>
        <w:rPr>
          <w:color w:val="6D6E71"/>
          <w:w w:val="90"/>
        </w:rPr>
        <w:t>Irbid,</w:t>
      </w:r>
      <w:r>
        <w:rPr>
          <w:color w:val="6D6E71"/>
          <w:spacing w:val="-35"/>
          <w:w w:val="90"/>
        </w:rPr>
        <w:t xml:space="preserve"> </w:t>
      </w:r>
      <w:r>
        <w:rPr>
          <w:color w:val="6D6E71"/>
          <w:w w:val="90"/>
        </w:rPr>
        <w:t>Agreeing</w:t>
      </w:r>
      <w:r>
        <w:rPr>
          <w:color w:val="6D6E71"/>
          <w:spacing w:val="-35"/>
          <w:w w:val="90"/>
        </w:rPr>
        <w:t xml:space="preserve"> </w:t>
      </w:r>
      <w:r>
        <w:rPr>
          <w:color w:val="6D6E71"/>
          <w:w w:val="90"/>
        </w:rPr>
        <w:t>on</w:t>
      </w:r>
      <w:r>
        <w:rPr>
          <w:color w:val="6D6E71"/>
          <w:spacing w:val="-35"/>
          <w:w w:val="90"/>
        </w:rPr>
        <w:t xml:space="preserve"> </w:t>
      </w:r>
      <w:r>
        <w:rPr>
          <w:color w:val="6D6E71"/>
          <w:w w:val="90"/>
        </w:rPr>
        <w:t>Different</w:t>
      </w:r>
      <w:r>
        <w:rPr>
          <w:color w:val="6D6E71"/>
          <w:spacing w:val="-35"/>
          <w:w w:val="90"/>
        </w:rPr>
        <w:t xml:space="preserve"> </w:t>
      </w:r>
      <w:r>
        <w:rPr>
          <w:color w:val="6D6E71"/>
          <w:w w:val="90"/>
        </w:rPr>
        <w:t>Solutions</w:t>
      </w:r>
      <w:r>
        <w:rPr>
          <w:color w:val="6D6E71"/>
          <w:spacing w:val="-35"/>
          <w:w w:val="90"/>
        </w:rPr>
        <w:t xml:space="preserve"> </w:t>
      </w:r>
      <w:r>
        <w:rPr>
          <w:color w:val="6D6E71"/>
          <w:w w:val="90"/>
        </w:rPr>
        <w:t>to</w:t>
      </w:r>
      <w:r>
        <w:rPr>
          <w:color w:val="6D6E71"/>
          <w:spacing w:val="-35"/>
          <w:w w:val="90"/>
        </w:rPr>
        <w:t xml:space="preserve"> </w:t>
      </w:r>
      <w:r>
        <w:rPr>
          <w:color w:val="6D6E71"/>
          <w:w w:val="90"/>
        </w:rPr>
        <w:t>Ensure</w:t>
      </w:r>
      <w:r>
        <w:rPr>
          <w:color w:val="6D6E71"/>
          <w:spacing w:val="-35"/>
          <w:w w:val="90"/>
        </w:rPr>
        <w:t xml:space="preserve"> </w:t>
      </w:r>
      <w:r>
        <w:rPr>
          <w:color w:val="6D6E71"/>
          <w:w w:val="90"/>
        </w:rPr>
        <w:t>Children</w:t>
      </w:r>
      <w:r>
        <w:rPr>
          <w:color w:val="6D6E71"/>
          <w:spacing w:val="-35"/>
          <w:w w:val="90"/>
        </w:rPr>
        <w:t xml:space="preserve"> </w:t>
      </w:r>
      <w:r>
        <w:rPr>
          <w:color w:val="6D6E71"/>
          <w:w w:val="90"/>
        </w:rPr>
        <w:t>Continue</w:t>
      </w:r>
      <w:r>
        <w:rPr>
          <w:color w:val="6D6E71"/>
          <w:spacing w:val="-35"/>
          <w:w w:val="90"/>
        </w:rPr>
        <w:t xml:space="preserve"> </w:t>
      </w:r>
      <w:r>
        <w:rPr>
          <w:color w:val="6D6E71"/>
          <w:w w:val="90"/>
        </w:rPr>
        <w:t>Attending</w:t>
      </w:r>
    </w:p>
    <w:p w:rsidR="009702CD" w:rsidRDefault="00166ADE">
      <w:pPr>
        <w:pStyle w:val="BodyText"/>
        <w:spacing w:line="276" w:lineRule="exact"/>
        <w:ind w:left="1620"/>
      </w:pPr>
      <w:r>
        <w:rPr>
          <w:color w:val="6D6E71"/>
          <w:w w:val="95"/>
        </w:rPr>
        <w:t>School, by Disability</w:t>
      </w:r>
    </w:p>
    <w:p w:rsidR="009702CD" w:rsidRDefault="00166ADE">
      <w:pPr>
        <w:pStyle w:val="BodyText"/>
        <w:spacing w:before="88" w:line="276" w:lineRule="exact"/>
        <w:ind w:left="720"/>
      </w:pPr>
      <w:r>
        <w:rPr>
          <w:color w:val="0088CE"/>
          <w:w w:val="95"/>
        </w:rPr>
        <w:t xml:space="preserve">Figure 34: </w:t>
      </w:r>
      <w:r>
        <w:rPr>
          <w:color w:val="6D6E71"/>
          <w:w w:val="95"/>
        </w:rPr>
        <w:t>Percentage of Caregivers in Zaatari, Agreeing on Different Solutions to Ensure Children Continue</w:t>
      </w:r>
    </w:p>
    <w:p w:rsidR="009702CD" w:rsidRDefault="00166ADE">
      <w:pPr>
        <w:pStyle w:val="BodyText"/>
        <w:spacing w:line="276" w:lineRule="exact"/>
        <w:ind w:left="1620"/>
      </w:pPr>
      <w:r>
        <w:rPr>
          <w:color w:val="6D6E71"/>
          <w:w w:val="95"/>
        </w:rPr>
        <w:t>Attending School, by Disability</w:t>
      </w:r>
    </w:p>
    <w:p w:rsidR="009702CD" w:rsidRDefault="00166ADE">
      <w:pPr>
        <w:pStyle w:val="BodyText"/>
        <w:spacing w:before="88"/>
        <w:ind w:left="720"/>
      </w:pPr>
      <w:r>
        <w:rPr>
          <w:color w:val="0088CE"/>
          <w:w w:val="95"/>
        </w:rPr>
        <w:t xml:space="preserve">Figure 35: </w:t>
      </w:r>
      <w:r>
        <w:rPr>
          <w:color w:val="6D6E71"/>
          <w:w w:val="95"/>
        </w:rPr>
        <w:t>Caregivers’ Perceptions o</w:t>
      </w:r>
      <w:r>
        <w:rPr>
          <w:color w:val="6D6E71"/>
          <w:w w:val="95"/>
        </w:rPr>
        <w:t>n Inclusive Education</w:t>
      </w:r>
    </w:p>
    <w:p w:rsidR="009702CD" w:rsidRDefault="009702CD">
      <w:pPr>
        <w:pStyle w:val="BodyText"/>
        <w:spacing w:before="10"/>
        <w:rPr>
          <w:sz w:val="32"/>
        </w:rPr>
      </w:pPr>
    </w:p>
    <w:p w:rsidR="009702CD" w:rsidRDefault="00166ADE">
      <w:pPr>
        <w:pStyle w:val="Heading2"/>
      </w:pPr>
      <w:r>
        <w:rPr>
          <w:color w:val="BE1F24"/>
          <w:w w:val="90"/>
        </w:rPr>
        <w:t>Boxes</w:t>
      </w:r>
    </w:p>
    <w:p w:rsidR="009702CD" w:rsidRDefault="00166ADE">
      <w:pPr>
        <w:pStyle w:val="BodyText"/>
        <w:spacing w:before="59"/>
        <w:ind w:left="720"/>
      </w:pPr>
      <w:r>
        <w:rPr>
          <w:color w:val="0088CE"/>
          <w:w w:val="95"/>
        </w:rPr>
        <w:t xml:space="preserve">Box 1: </w:t>
      </w:r>
      <w:r>
        <w:rPr>
          <w:color w:val="6D6E71"/>
          <w:w w:val="95"/>
        </w:rPr>
        <w:t>Stigma towards Children with Disabilities</w:t>
      </w:r>
    </w:p>
    <w:p w:rsidR="009702CD" w:rsidRDefault="00166ADE">
      <w:pPr>
        <w:pStyle w:val="BodyText"/>
        <w:spacing w:before="88"/>
        <w:ind w:left="720"/>
      </w:pPr>
      <w:r>
        <w:rPr>
          <w:color w:val="0088CE"/>
          <w:w w:val="95"/>
        </w:rPr>
        <w:t xml:space="preserve">Box 2: </w:t>
      </w:r>
      <w:r>
        <w:rPr>
          <w:color w:val="6D6E71"/>
          <w:w w:val="95"/>
        </w:rPr>
        <w:t>Physical Conditions at School in Zaatari Camp</w:t>
      </w:r>
    </w:p>
    <w:p w:rsidR="009702CD" w:rsidRDefault="009702CD">
      <w:pPr>
        <w:sectPr w:rsidR="009702CD">
          <w:headerReference w:type="default" r:id="rId38"/>
          <w:pgSz w:w="11910" w:h="16840"/>
          <w:pgMar w:top="620" w:right="0" w:bottom="880" w:left="0" w:header="0" w:footer="682" w:gutter="0"/>
          <w:cols w:space="720"/>
        </w:sectPr>
      </w:pPr>
    </w:p>
    <w:p w:rsidR="009702CD" w:rsidRDefault="00166ADE">
      <w:pPr>
        <w:pStyle w:val="Heading1"/>
      </w:pPr>
      <w:r>
        <w:lastRenderedPageBreak/>
        <w:pict>
          <v:line id="_x0000_s3914" style="position:absolute;left:0;text-align:left;z-index:1480;mso-position-horizontal-relative:page" from="245.75pt,61.3pt" to="595.3pt,61.3pt" strokecolor="#dcddde" strokeweight=".98708mm">
            <w10:wrap anchorx="page"/>
          </v:line>
        </w:pict>
      </w:r>
      <w:bookmarkStart w:id="4" w:name="LIST_OF_ACRONYMS"/>
      <w:bookmarkStart w:id="5" w:name="_bookmark2"/>
      <w:bookmarkEnd w:id="4"/>
      <w:bookmarkEnd w:id="5"/>
      <w:r>
        <w:rPr>
          <w:color w:val="0088CE"/>
          <w:spacing w:val="-3"/>
        </w:rPr>
        <w:t xml:space="preserve">LIST </w:t>
      </w:r>
      <w:r>
        <w:rPr>
          <w:color w:val="0088CE"/>
        </w:rPr>
        <w:t>OF</w:t>
      </w:r>
      <w:r>
        <w:rPr>
          <w:color w:val="0088CE"/>
          <w:spacing w:val="-116"/>
        </w:rPr>
        <w:t xml:space="preserve"> </w:t>
      </w:r>
      <w:r>
        <w:rPr>
          <w:color w:val="0088CE"/>
          <w:spacing w:val="-3"/>
        </w:rPr>
        <w:t>ACRONYMS</w:t>
      </w:r>
    </w:p>
    <w:p w:rsidR="009702CD" w:rsidRDefault="009702CD">
      <w:pPr>
        <w:pStyle w:val="BodyText"/>
        <w:spacing w:before="13"/>
        <w:rPr>
          <w:sz w:val="63"/>
        </w:rPr>
      </w:pPr>
    </w:p>
    <w:p w:rsidR="009702CD" w:rsidRDefault="00166ADE">
      <w:pPr>
        <w:pStyle w:val="BodyText"/>
        <w:tabs>
          <w:tab w:val="left" w:pos="2159"/>
        </w:tabs>
        <w:ind w:left="720"/>
      </w:pPr>
      <w:r>
        <w:rPr>
          <w:color w:val="0088CE"/>
          <w:w w:val="95"/>
        </w:rPr>
        <w:t>CBO</w:t>
      </w:r>
      <w:r>
        <w:rPr>
          <w:color w:val="0088CE"/>
          <w:w w:val="95"/>
        </w:rPr>
        <w:tab/>
      </w:r>
      <w:r>
        <w:rPr>
          <w:color w:val="6D6E71"/>
          <w:w w:val="95"/>
        </w:rPr>
        <w:t>Community Based</w:t>
      </w:r>
      <w:r>
        <w:rPr>
          <w:color w:val="6D6E71"/>
          <w:spacing w:val="-28"/>
          <w:w w:val="95"/>
        </w:rPr>
        <w:t xml:space="preserve"> </w:t>
      </w:r>
      <w:r>
        <w:rPr>
          <w:color w:val="6D6E71"/>
          <w:w w:val="95"/>
        </w:rPr>
        <w:t>Organizations</w:t>
      </w:r>
    </w:p>
    <w:p w:rsidR="009702CD" w:rsidRDefault="00166ADE">
      <w:pPr>
        <w:pStyle w:val="BodyText"/>
        <w:tabs>
          <w:tab w:val="left" w:pos="2159"/>
        </w:tabs>
        <w:spacing w:before="88"/>
        <w:ind w:left="719"/>
      </w:pPr>
      <w:r>
        <w:rPr>
          <w:color w:val="0088CE"/>
          <w:w w:val="95"/>
        </w:rPr>
        <w:t>CFM</w:t>
      </w:r>
      <w:r>
        <w:rPr>
          <w:color w:val="0088CE"/>
          <w:w w:val="95"/>
        </w:rPr>
        <w:tab/>
      </w:r>
      <w:r>
        <w:rPr>
          <w:color w:val="6D6E71"/>
          <w:w w:val="95"/>
        </w:rPr>
        <w:t>Child Functioning</w:t>
      </w:r>
      <w:r>
        <w:rPr>
          <w:color w:val="6D6E71"/>
          <w:spacing w:val="-26"/>
          <w:w w:val="95"/>
        </w:rPr>
        <w:t xml:space="preserve"> </w:t>
      </w:r>
      <w:r>
        <w:rPr>
          <w:color w:val="6D6E71"/>
          <w:w w:val="95"/>
        </w:rPr>
        <w:t>Module</w:t>
      </w:r>
    </w:p>
    <w:p w:rsidR="009702CD" w:rsidRDefault="00166ADE">
      <w:pPr>
        <w:pStyle w:val="BodyText"/>
        <w:tabs>
          <w:tab w:val="left" w:pos="2159"/>
        </w:tabs>
        <w:spacing w:before="88"/>
        <w:ind w:left="720"/>
      </w:pPr>
      <w:r>
        <w:rPr>
          <w:color w:val="0088CE"/>
          <w:w w:val="95"/>
        </w:rPr>
        <w:t>CRPD</w:t>
      </w:r>
      <w:r>
        <w:rPr>
          <w:color w:val="0088CE"/>
          <w:w w:val="95"/>
        </w:rPr>
        <w:tab/>
      </w:r>
      <w:r>
        <w:rPr>
          <w:color w:val="6D6E71"/>
          <w:w w:val="95"/>
        </w:rPr>
        <w:t>Convention</w:t>
      </w:r>
      <w:r>
        <w:rPr>
          <w:color w:val="6D6E71"/>
          <w:spacing w:val="-18"/>
          <w:w w:val="95"/>
        </w:rPr>
        <w:t xml:space="preserve"> </w:t>
      </w:r>
      <w:r>
        <w:rPr>
          <w:color w:val="6D6E71"/>
          <w:w w:val="95"/>
        </w:rPr>
        <w:t>on</w:t>
      </w:r>
      <w:r>
        <w:rPr>
          <w:color w:val="6D6E71"/>
          <w:spacing w:val="-18"/>
          <w:w w:val="95"/>
        </w:rPr>
        <w:t xml:space="preserve"> </w:t>
      </w:r>
      <w:r>
        <w:rPr>
          <w:color w:val="6D6E71"/>
          <w:w w:val="95"/>
        </w:rPr>
        <w:t>the</w:t>
      </w:r>
      <w:r>
        <w:rPr>
          <w:color w:val="6D6E71"/>
          <w:spacing w:val="-18"/>
          <w:w w:val="95"/>
        </w:rPr>
        <w:t xml:space="preserve"> </w:t>
      </w:r>
      <w:r>
        <w:rPr>
          <w:color w:val="6D6E71"/>
          <w:w w:val="95"/>
        </w:rPr>
        <w:t>Rights</w:t>
      </w:r>
      <w:r>
        <w:rPr>
          <w:color w:val="6D6E71"/>
          <w:spacing w:val="-18"/>
          <w:w w:val="95"/>
        </w:rPr>
        <w:t xml:space="preserve"> </w:t>
      </w:r>
      <w:r>
        <w:rPr>
          <w:color w:val="6D6E71"/>
          <w:w w:val="95"/>
        </w:rPr>
        <w:t>of</w:t>
      </w:r>
      <w:r>
        <w:rPr>
          <w:color w:val="6D6E71"/>
          <w:spacing w:val="-18"/>
          <w:w w:val="95"/>
        </w:rPr>
        <w:t xml:space="preserve"> </w:t>
      </w:r>
      <w:r>
        <w:rPr>
          <w:color w:val="6D6E71"/>
          <w:w w:val="95"/>
        </w:rPr>
        <w:t>Persons</w:t>
      </w:r>
      <w:r>
        <w:rPr>
          <w:color w:val="6D6E71"/>
          <w:spacing w:val="-18"/>
          <w:w w:val="95"/>
        </w:rPr>
        <w:t xml:space="preserve"> </w:t>
      </w:r>
      <w:r>
        <w:rPr>
          <w:color w:val="6D6E71"/>
          <w:w w:val="95"/>
        </w:rPr>
        <w:t>with</w:t>
      </w:r>
      <w:r>
        <w:rPr>
          <w:color w:val="6D6E71"/>
          <w:spacing w:val="-18"/>
          <w:w w:val="95"/>
        </w:rPr>
        <w:t xml:space="preserve"> </w:t>
      </w:r>
      <w:r>
        <w:rPr>
          <w:color w:val="6D6E71"/>
          <w:w w:val="95"/>
        </w:rPr>
        <w:t>Disabilities</w:t>
      </w:r>
    </w:p>
    <w:p w:rsidR="009702CD" w:rsidRDefault="00166ADE">
      <w:pPr>
        <w:pStyle w:val="BodyText"/>
        <w:tabs>
          <w:tab w:val="left" w:pos="2159"/>
        </w:tabs>
        <w:spacing w:before="88"/>
        <w:ind w:left="720"/>
      </w:pPr>
      <w:r>
        <w:rPr>
          <w:color w:val="0088CE"/>
          <w:w w:val="95"/>
        </w:rPr>
        <w:t>DOS</w:t>
      </w:r>
      <w:r>
        <w:rPr>
          <w:color w:val="0088CE"/>
          <w:w w:val="95"/>
        </w:rPr>
        <w:tab/>
      </w:r>
      <w:r>
        <w:rPr>
          <w:color w:val="6D6E71"/>
          <w:w w:val="95"/>
        </w:rPr>
        <w:t>Department of</w:t>
      </w:r>
      <w:r>
        <w:rPr>
          <w:color w:val="6D6E71"/>
          <w:spacing w:val="-26"/>
          <w:w w:val="95"/>
        </w:rPr>
        <w:t xml:space="preserve"> </w:t>
      </w:r>
      <w:r>
        <w:rPr>
          <w:color w:val="6D6E71"/>
          <w:w w:val="95"/>
        </w:rPr>
        <w:t>Statistics</w:t>
      </w:r>
    </w:p>
    <w:p w:rsidR="009702CD" w:rsidRDefault="00166ADE">
      <w:pPr>
        <w:pStyle w:val="BodyText"/>
        <w:tabs>
          <w:tab w:val="left" w:pos="2159"/>
        </w:tabs>
        <w:spacing w:before="88"/>
        <w:ind w:left="720"/>
      </w:pPr>
      <w:r>
        <w:rPr>
          <w:color w:val="0088CE"/>
          <w:w w:val="95"/>
        </w:rPr>
        <w:t>DPO</w:t>
      </w:r>
      <w:r>
        <w:rPr>
          <w:color w:val="0088CE"/>
          <w:w w:val="95"/>
        </w:rPr>
        <w:tab/>
      </w:r>
      <w:r>
        <w:rPr>
          <w:color w:val="6D6E71"/>
          <w:w w:val="95"/>
        </w:rPr>
        <w:t>Disabled People’s</w:t>
      </w:r>
      <w:r>
        <w:rPr>
          <w:color w:val="6D6E71"/>
          <w:spacing w:val="-28"/>
          <w:w w:val="95"/>
        </w:rPr>
        <w:t xml:space="preserve"> </w:t>
      </w:r>
      <w:r>
        <w:rPr>
          <w:color w:val="6D6E71"/>
          <w:w w:val="95"/>
        </w:rPr>
        <w:t>Organization</w:t>
      </w:r>
    </w:p>
    <w:p w:rsidR="009702CD" w:rsidRDefault="00166ADE">
      <w:pPr>
        <w:pStyle w:val="BodyText"/>
        <w:tabs>
          <w:tab w:val="left" w:pos="2159"/>
        </w:tabs>
        <w:spacing w:before="88"/>
        <w:ind w:left="720"/>
      </w:pPr>
      <w:r>
        <w:rPr>
          <w:color w:val="0088CE"/>
          <w:w w:val="95"/>
        </w:rPr>
        <w:t>FGD</w:t>
      </w:r>
      <w:r>
        <w:rPr>
          <w:color w:val="0088CE"/>
          <w:w w:val="95"/>
        </w:rPr>
        <w:tab/>
      </w:r>
      <w:r>
        <w:rPr>
          <w:color w:val="6D6E71"/>
          <w:w w:val="95"/>
        </w:rPr>
        <w:t>Focus Group</w:t>
      </w:r>
      <w:r>
        <w:rPr>
          <w:color w:val="6D6E71"/>
          <w:spacing w:val="-26"/>
          <w:w w:val="95"/>
        </w:rPr>
        <w:t xml:space="preserve"> </w:t>
      </w:r>
      <w:r>
        <w:rPr>
          <w:color w:val="6D6E71"/>
          <w:w w:val="95"/>
        </w:rPr>
        <w:t>Discussions</w:t>
      </w:r>
    </w:p>
    <w:p w:rsidR="009702CD" w:rsidRDefault="00166ADE">
      <w:pPr>
        <w:pStyle w:val="BodyText"/>
        <w:tabs>
          <w:tab w:val="left" w:pos="2159"/>
        </w:tabs>
        <w:spacing w:before="88"/>
        <w:ind w:left="720"/>
      </w:pPr>
      <w:r>
        <w:rPr>
          <w:color w:val="0088CE"/>
          <w:w w:val="90"/>
        </w:rPr>
        <w:t>HI</w:t>
      </w:r>
      <w:r>
        <w:rPr>
          <w:color w:val="0088CE"/>
          <w:w w:val="90"/>
        </w:rPr>
        <w:tab/>
      </w:r>
      <w:r>
        <w:rPr>
          <w:color w:val="6D6E71"/>
          <w:w w:val="90"/>
        </w:rPr>
        <w:t>Humanity &amp;</w:t>
      </w:r>
      <w:r>
        <w:rPr>
          <w:color w:val="6D6E71"/>
          <w:spacing w:val="-18"/>
          <w:w w:val="90"/>
        </w:rPr>
        <w:t xml:space="preserve"> </w:t>
      </w:r>
      <w:r>
        <w:rPr>
          <w:color w:val="6D6E71"/>
          <w:w w:val="90"/>
        </w:rPr>
        <w:t>Inclusion</w:t>
      </w:r>
    </w:p>
    <w:p w:rsidR="009702CD" w:rsidRDefault="00166ADE">
      <w:pPr>
        <w:pStyle w:val="BodyText"/>
        <w:tabs>
          <w:tab w:val="left" w:pos="2159"/>
        </w:tabs>
        <w:spacing w:before="88"/>
        <w:ind w:left="720"/>
      </w:pPr>
      <w:r>
        <w:rPr>
          <w:color w:val="0088CE"/>
          <w:w w:val="95"/>
        </w:rPr>
        <w:t>INGO</w:t>
      </w:r>
      <w:r>
        <w:rPr>
          <w:color w:val="0088CE"/>
          <w:w w:val="95"/>
        </w:rPr>
        <w:tab/>
      </w:r>
      <w:r>
        <w:rPr>
          <w:color w:val="6D6E71"/>
          <w:w w:val="95"/>
        </w:rPr>
        <w:t>International Non-Governmental</w:t>
      </w:r>
      <w:r>
        <w:rPr>
          <w:color w:val="6D6E71"/>
          <w:spacing w:val="-32"/>
          <w:w w:val="95"/>
        </w:rPr>
        <w:t xml:space="preserve"> </w:t>
      </w:r>
      <w:r>
        <w:rPr>
          <w:color w:val="6D6E71"/>
          <w:w w:val="95"/>
        </w:rPr>
        <w:t>Organization</w:t>
      </w:r>
    </w:p>
    <w:p w:rsidR="009702CD" w:rsidRDefault="00166ADE">
      <w:pPr>
        <w:pStyle w:val="BodyText"/>
        <w:tabs>
          <w:tab w:val="left" w:pos="2159"/>
        </w:tabs>
        <w:spacing w:before="88"/>
        <w:ind w:left="720"/>
      </w:pPr>
      <w:r>
        <w:rPr>
          <w:color w:val="0088CE"/>
          <w:w w:val="95"/>
        </w:rPr>
        <w:t>JOD</w:t>
      </w:r>
      <w:r>
        <w:rPr>
          <w:color w:val="0088CE"/>
          <w:w w:val="95"/>
        </w:rPr>
        <w:tab/>
      </w:r>
      <w:r>
        <w:rPr>
          <w:color w:val="6D6E71"/>
          <w:w w:val="95"/>
        </w:rPr>
        <w:t>Jordanian</w:t>
      </w:r>
      <w:r>
        <w:rPr>
          <w:color w:val="6D6E71"/>
          <w:spacing w:val="-13"/>
          <w:w w:val="95"/>
        </w:rPr>
        <w:t xml:space="preserve"> </w:t>
      </w:r>
      <w:r>
        <w:rPr>
          <w:color w:val="6D6E71"/>
          <w:w w:val="95"/>
        </w:rPr>
        <w:t>Dinar</w:t>
      </w:r>
    </w:p>
    <w:p w:rsidR="009702CD" w:rsidRDefault="00166ADE">
      <w:pPr>
        <w:pStyle w:val="BodyText"/>
        <w:tabs>
          <w:tab w:val="left" w:pos="2159"/>
        </w:tabs>
        <w:spacing w:before="88"/>
        <w:ind w:left="720"/>
      </w:pPr>
      <w:r>
        <w:rPr>
          <w:color w:val="0088CE"/>
          <w:w w:val="90"/>
        </w:rPr>
        <w:t>KII</w:t>
      </w:r>
      <w:r>
        <w:rPr>
          <w:color w:val="0088CE"/>
          <w:w w:val="90"/>
        </w:rPr>
        <w:tab/>
      </w:r>
      <w:r>
        <w:rPr>
          <w:color w:val="6D6E71"/>
          <w:w w:val="90"/>
        </w:rPr>
        <w:t>Key Informant</w:t>
      </w:r>
      <w:r>
        <w:rPr>
          <w:color w:val="6D6E71"/>
          <w:spacing w:val="-18"/>
          <w:w w:val="90"/>
        </w:rPr>
        <w:t xml:space="preserve"> </w:t>
      </w:r>
      <w:r>
        <w:rPr>
          <w:color w:val="6D6E71"/>
          <w:w w:val="90"/>
        </w:rPr>
        <w:t>Interview</w:t>
      </w:r>
    </w:p>
    <w:p w:rsidR="009702CD" w:rsidRDefault="00166ADE">
      <w:pPr>
        <w:pStyle w:val="BodyText"/>
        <w:tabs>
          <w:tab w:val="left" w:pos="2159"/>
        </w:tabs>
        <w:spacing w:before="88"/>
        <w:ind w:left="720"/>
      </w:pPr>
      <w:r>
        <w:rPr>
          <w:color w:val="0088CE"/>
          <w:w w:val="95"/>
        </w:rPr>
        <w:t>MHPSS</w:t>
      </w:r>
      <w:r>
        <w:rPr>
          <w:color w:val="0088CE"/>
          <w:w w:val="95"/>
        </w:rPr>
        <w:tab/>
      </w:r>
      <w:r>
        <w:rPr>
          <w:color w:val="6D6E71"/>
          <w:w w:val="95"/>
        </w:rPr>
        <w:t>M</w:t>
      </w:r>
      <w:r>
        <w:rPr>
          <w:color w:val="6D6E71"/>
          <w:w w:val="95"/>
        </w:rPr>
        <w:t>ental</w:t>
      </w:r>
      <w:r>
        <w:rPr>
          <w:color w:val="6D6E71"/>
          <w:spacing w:val="-15"/>
          <w:w w:val="95"/>
        </w:rPr>
        <w:t xml:space="preserve"> </w:t>
      </w:r>
      <w:r>
        <w:rPr>
          <w:color w:val="6D6E71"/>
          <w:w w:val="95"/>
        </w:rPr>
        <w:t>Health</w:t>
      </w:r>
      <w:r>
        <w:rPr>
          <w:color w:val="6D6E71"/>
          <w:spacing w:val="-15"/>
          <w:w w:val="95"/>
        </w:rPr>
        <w:t xml:space="preserve"> </w:t>
      </w:r>
      <w:r>
        <w:rPr>
          <w:color w:val="6D6E71"/>
          <w:w w:val="95"/>
        </w:rPr>
        <w:t>and</w:t>
      </w:r>
      <w:r>
        <w:rPr>
          <w:color w:val="6D6E71"/>
          <w:spacing w:val="-15"/>
          <w:w w:val="95"/>
        </w:rPr>
        <w:t xml:space="preserve"> </w:t>
      </w:r>
      <w:r>
        <w:rPr>
          <w:color w:val="6D6E71"/>
          <w:w w:val="95"/>
        </w:rPr>
        <w:t>Psychosocial</w:t>
      </w:r>
      <w:r>
        <w:rPr>
          <w:color w:val="6D6E71"/>
          <w:spacing w:val="-15"/>
          <w:w w:val="95"/>
        </w:rPr>
        <w:t xml:space="preserve"> </w:t>
      </w:r>
      <w:r>
        <w:rPr>
          <w:color w:val="6D6E71"/>
          <w:w w:val="95"/>
        </w:rPr>
        <w:t>Support</w:t>
      </w:r>
    </w:p>
    <w:p w:rsidR="009702CD" w:rsidRDefault="00166ADE">
      <w:pPr>
        <w:pStyle w:val="BodyText"/>
        <w:tabs>
          <w:tab w:val="left" w:pos="2159"/>
        </w:tabs>
        <w:spacing w:before="88"/>
        <w:ind w:left="720"/>
      </w:pPr>
      <w:r>
        <w:rPr>
          <w:color w:val="0088CE"/>
          <w:w w:val="95"/>
        </w:rPr>
        <w:t>MOE</w:t>
      </w:r>
      <w:r>
        <w:rPr>
          <w:color w:val="0088CE"/>
          <w:w w:val="95"/>
        </w:rPr>
        <w:tab/>
      </w:r>
      <w:r>
        <w:rPr>
          <w:color w:val="6D6E71"/>
          <w:w w:val="95"/>
        </w:rPr>
        <w:t>Ministry of</w:t>
      </w:r>
      <w:r>
        <w:rPr>
          <w:color w:val="6D6E71"/>
          <w:spacing w:val="-25"/>
          <w:w w:val="95"/>
        </w:rPr>
        <w:t xml:space="preserve"> </w:t>
      </w:r>
      <w:r>
        <w:rPr>
          <w:color w:val="6D6E71"/>
          <w:w w:val="95"/>
        </w:rPr>
        <w:t>Education</w:t>
      </w:r>
    </w:p>
    <w:p w:rsidR="009702CD" w:rsidRDefault="00166ADE">
      <w:pPr>
        <w:pStyle w:val="BodyText"/>
        <w:tabs>
          <w:tab w:val="left" w:pos="2159"/>
        </w:tabs>
        <w:spacing w:before="88"/>
        <w:ind w:left="719"/>
      </w:pPr>
      <w:r>
        <w:rPr>
          <w:color w:val="0088CE"/>
          <w:w w:val="95"/>
        </w:rPr>
        <w:t>NGO</w:t>
      </w:r>
      <w:r>
        <w:rPr>
          <w:color w:val="0088CE"/>
          <w:w w:val="95"/>
        </w:rPr>
        <w:tab/>
      </w:r>
      <w:r>
        <w:rPr>
          <w:color w:val="6D6E71"/>
          <w:w w:val="95"/>
        </w:rPr>
        <w:t>Non-Governmental</w:t>
      </w:r>
      <w:r>
        <w:rPr>
          <w:color w:val="6D6E71"/>
          <w:spacing w:val="-14"/>
          <w:w w:val="95"/>
        </w:rPr>
        <w:t xml:space="preserve"> </w:t>
      </w:r>
      <w:r>
        <w:rPr>
          <w:color w:val="6D6E71"/>
          <w:w w:val="95"/>
        </w:rPr>
        <w:t>Organization</w:t>
      </w:r>
    </w:p>
    <w:p w:rsidR="009702CD" w:rsidRDefault="00166ADE">
      <w:pPr>
        <w:pStyle w:val="BodyText"/>
        <w:tabs>
          <w:tab w:val="left" w:pos="2159"/>
        </w:tabs>
        <w:spacing w:before="88"/>
        <w:ind w:left="720"/>
      </w:pPr>
      <w:r>
        <w:rPr>
          <w:color w:val="0088CE"/>
          <w:w w:val="95"/>
        </w:rPr>
        <w:t>UN</w:t>
      </w:r>
      <w:r>
        <w:rPr>
          <w:color w:val="0088CE"/>
          <w:w w:val="95"/>
        </w:rPr>
        <w:tab/>
      </w:r>
      <w:r>
        <w:rPr>
          <w:color w:val="6D6E71"/>
          <w:w w:val="95"/>
        </w:rPr>
        <w:t>United</w:t>
      </w:r>
      <w:r>
        <w:rPr>
          <w:color w:val="6D6E71"/>
          <w:spacing w:val="-12"/>
          <w:w w:val="95"/>
        </w:rPr>
        <w:t xml:space="preserve"> </w:t>
      </w:r>
      <w:r>
        <w:rPr>
          <w:color w:val="6D6E71"/>
          <w:w w:val="95"/>
        </w:rPr>
        <w:t>Nations</w:t>
      </w:r>
    </w:p>
    <w:p w:rsidR="009702CD" w:rsidRDefault="00166ADE">
      <w:pPr>
        <w:pStyle w:val="BodyText"/>
        <w:tabs>
          <w:tab w:val="left" w:pos="2159"/>
        </w:tabs>
        <w:spacing w:before="88"/>
        <w:ind w:left="720"/>
      </w:pPr>
      <w:r>
        <w:rPr>
          <w:color w:val="0088CE"/>
          <w:w w:val="95"/>
        </w:rPr>
        <w:t>UNHCR</w:t>
      </w:r>
      <w:r>
        <w:rPr>
          <w:color w:val="0088CE"/>
          <w:w w:val="95"/>
        </w:rPr>
        <w:tab/>
      </w:r>
      <w:r>
        <w:rPr>
          <w:color w:val="6D6E71"/>
          <w:w w:val="95"/>
        </w:rPr>
        <w:t>United</w:t>
      </w:r>
      <w:r>
        <w:rPr>
          <w:color w:val="6D6E71"/>
          <w:spacing w:val="-16"/>
          <w:w w:val="95"/>
        </w:rPr>
        <w:t xml:space="preserve"> </w:t>
      </w:r>
      <w:r>
        <w:rPr>
          <w:color w:val="6D6E71"/>
          <w:w w:val="95"/>
        </w:rPr>
        <w:t>Nations</w:t>
      </w:r>
      <w:r>
        <w:rPr>
          <w:color w:val="6D6E71"/>
          <w:spacing w:val="-16"/>
          <w:w w:val="95"/>
        </w:rPr>
        <w:t xml:space="preserve"> </w:t>
      </w:r>
      <w:r>
        <w:rPr>
          <w:color w:val="6D6E71"/>
          <w:w w:val="95"/>
        </w:rPr>
        <w:t>High</w:t>
      </w:r>
      <w:r>
        <w:rPr>
          <w:color w:val="6D6E71"/>
          <w:spacing w:val="-16"/>
          <w:w w:val="95"/>
        </w:rPr>
        <w:t xml:space="preserve"> </w:t>
      </w:r>
      <w:r>
        <w:rPr>
          <w:color w:val="6D6E71"/>
          <w:w w:val="95"/>
        </w:rPr>
        <w:t>Commissioner</w:t>
      </w:r>
      <w:r>
        <w:rPr>
          <w:color w:val="6D6E71"/>
          <w:spacing w:val="-16"/>
          <w:w w:val="95"/>
        </w:rPr>
        <w:t xml:space="preserve"> </w:t>
      </w:r>
      <w:r>
        <w:rPr>
          <w:color w:val="6D6E71"/>
          <w:w w:val="95"/>
        </w:rPr>
        <w:t>for</w:t>
      </w:r>
      <w:r>
        <w:rPr>
          <w:color w:val="6D6E71"/>
          <w:spacing w:val="-16"/>
          <w:w w:val="95"/>
        </w:rPr>
        <w:t xml:space="preserve"> </w:t>
      </w:r>
      <w:r>
        <w:rPr>
          <w:color w:val="6D6E71"/>
          <w:w w:val="95"/>
        </w:rPr>
        <w:t>Refugees</w:t>
      </w:r>
    </w:p>
    <w:p w:rsidR="009702CD" w:rsidRDefault="00166ADE">
      <w:pPr>
        <w:pStyle w:val="BodyText"/>
        <w:tabs>
          <w:tab w:val="left" w:pos="2159"/>
        </w:tabs>
        <w:spacing w:before="88"/>
        <w:ind w:left="720"/>
      </w:pPr>
      <w:r>
        <w:rPr>
          <w:color w:val="0088CE"/>
          <w:w w:val="95"/>
        </w:rPr>
        <w:t>UNICEF</w:t>
      </w:r>
      <w:r>
        <w:rPr>
          <w:color w:val="0088CE"/>
          <w:w w:val="95"/>
        </w:rPr>
        <w:tab/>
      </w:r>
      <w:r>
        <w:rPr>
          <w:color w:val="6D6E71"/>
          <w:w w:val="95"/>
        </w:rPr>
        <w:t>United Nations Children’s</w:t>
      </w:r>
      <w:r>
        <w:rPr>
          <w:color w:val="6D6E71"/>
          <w:spacing w:val="-41"/>
          <w:w w:val="95"/>
        </w:rPr>
        <w:t xml:space="preserve"> </w:t>
      </w:r>
      <w:r>
        <w:rPr>
          <w:color w:val="6D6E71"/>
          <w:w w:val="95"/>
        </w:rPr>
        <w:t>Fund</w:t>
      </w:r>
    </w:p>
    <w:p w:rsidR="009702CD" w:rsidRDefault="00166ADE">
      <w:pPr>
        <w:pStyle w:val="BodyText"/>
        <w:tabs>
          <w:tab w:val="left" w:pos="2159"/>
        </w:tabs>
        <w:spacing w:before="88"/>
        <w:ind w:left="720"/>
      </w:pPr>
      <w:r>
        <w:rPr>
          <w:color w:val="0088CE"/>
          <w:w w:val="95"/>
        </w:rPr>
        <w:t>USD</w:t>
      </w:r>
      <w:r>
        <w:rPr>
          <w:color w:val="0088CE"/>
          <w:w w:val="95"/>
        </w:rPr>
        <w:tab/>
      </w:r>
      <w:r>
        <w:rPr>
          <w:color w:val="6D6E71"/>
          <w:w w:val="95"/>
        </w:rPr>
        <w:t>United States</w:t>
      </w:r>
      <w:r>
        <w:rPr>
          <w:color w:val="6D6E71"/>
          <w:spacing w:val="-25"/>
          <w:w w:val="95"/>
        </w:rPr>
        <w:t xml:space="preserve"> </w:t>
      </w:r>
      <w:r>
        <w:rPr>
          <w:color w:val="6D6E71"/>
          <w:w w:val="95"/>
        </w:rPr>
        <w:t>Dollar</w:t>
      </w:r>
    </w:p>
    <w:p w:rsidR="009702CD" w:rsidRDefault="00166ADE">
      <w:pPr>
        <w:pStyle w:val="BodyText"/>
        <w:tabs>
          <w:tab w:val="left" w:pos="2159"/>
        </w:tabs>
        <w:spacing w:before="88"/>
        <w:ind w:left="720"/>
      </w:pPr>
      <w:r>
        <w:rPr>
          <w:color w:val="0088CE"/>
          <w:w w:val="95"/>
        </w:rPr>
        <w:t>WFP</w:t>
      </w:r>
      <w:r>
        <w:rPr>
          <w:color w:val="0088CE"/>
          <w:w w:val="95"/>
        </w:rPr>
        <w:tab/>
      </w:r>
      <w:r>
        <w:rPr>
          <w:color w:val="6D6E71"/>
          <w:spacing w:val="-3"/>
          <w:w w:val="95"/>
        </w:rPr>
        <w:t xml:space="preserve">World </w:t>
      </w:r>
      <w:r>
        <w:rPr>
          <w:color w:val="6D6E71"/>
          <w:w w:val="95"/>
        </w:rPr>
        <w:t>Food</w:t>
      </w:r>
      <w:r>
        <w:rPr>
          <w:color w:val="6D6E71"/>
          <w:spacing w:val="-22"/>
          <w:w w:val="95"/>
        </w:rPr>
        <w:t xml:space="preserve"> </w:t>
      </w:r>
      <w:r>
        <w:rPr>
          <w:color w:val="6D6E71"/>
          <w:w w:val="95"/>
        </w:rPr>
        <w:t>Programme</w:t>
      </w:r>
    </w:p>
    <w:p w:rsidR="009702CD" w:rsidRDefault="00166ADE">
      <w:pPr>
        <w:pStyle w:val="BodyText"/>
        <w:tabs>
          <w:tab w:val="left" w:pos="2159"/>
        </w:tabs>
        <w:spacing w:before="88"/>
        <w:ind w:left="719"/>
      </w:pPr>
      <w:r>
        <w:rPr>
          <w:color w:val="0088CE"/>
          <w:w w:val="95"/>
        </w:rPr>
        <w:t>WHO</w:t>
      </w:r>
      <w:r>
        <w:rPr>
          <w:color w:val="0088CE"/>
          <w:w w:val="95"/>
        </w:rPr>
        <w:tab/>
      </w:r>
      <w:r>
        <w:rPr>
          <w:color w:val="6D6E71"/>
          <w:spacing w:val="-3"/>
          <w:w w:val="95"/>
        </w:rPr>
        <w:t xml:space="preserve">World </w:t>
      </w:r>
      <w:r>
        <w:rPr>
          <w:color w:val="6D6E71"/>
          <w:w w:val="95"/>
        </w:rPr>
        <w:t>Health</w:t>
      </w:r>
      <w:r>
        <w:rPr>
          <w:color w:val="6D6E71"/>
          <w:spacing w:val="-22"/>
          <w:w w:val="95"/>
        </w:rPr>
        <w:t xml:space="preserve"> </w:t>
      </w:r>
      <w:r>
        <w:rPr>
          <w:color w:val="6D6E71"/>
          <w:w w:val="95"/>
        </w:rPr>
        <w:t>Organization</w:t>
      </w:r>
    </w:p>
    <w:p w:rsidR="009702CD" w:rsidRDefault="00166ADE">
      <w:pPr>
        <w:pStyle w:val="BodyText"/>
        <w:tabs>
          <w:tab w:val="left" w:pos="2159"/>
        </w:tabs>
        <w:spacing w:before="88"/>
        <w:ind w:left="720"/>
      </w:pPr>
      <w:r>
        <w:rPr>
          <w:color w:val="0088CE"/>
          <w:w w:val="95"/>
        </w:rPr>
        <w:t>WG</w:t>
      </w:r>
      <w:r>
        <w:rPr>
          <w:color w:val="0088CE"/>
          <w:w w:val="95"/>
        </w:rPr>
        <w:tab/>
      </w:r>
      <w:r>
        <w:rPr>
          <w:color w:val="6D6E71"/>
          <w:w w:val="95"/>
        </w:rPr>
        <w:t>Washington</w:t>
      </w:r>
      <w:r>
        <w:rPr>
          <w:color w:val="6D6E71"/>
          <w:spacing w:val="-15"/>
          <w:w w:val="95"/>
        </w:rPr>
        <w:t xml:space="preserve"> </w:t>
      </w:r>
      <w:r>
        <w:rPr>
          <w:color w:val="6D6E71"/>
          <w:w w:val="95"/>
        </w:rPr>
        <w:t>Group</w:t>
      </w:r>
      <w:r>
        <w:rPr>
          <w:color w:val="6D6E71"/>
          <w:spacing w:val="-15"/>
          <w:w w:val="95"/>
        </w:rPr>
        <w:t xml:space="preserve"> </w:t>
      </w:r>
      <w:r>
        <w:rPr>
          <w:color w:val="6D6E71"/>
          <w:w w:val="95"/>
        </w:rPr>
        <w:t>on</w:t>
      </w:r>
      <w:r>
        <w:rPr>
          <w:color w:val="6D6E71"/>
          <w:spacing w:val="-15"/>
          <w:w w:val="95"/>
        </w:rPr>
        <w:t xml:space="preserve"> </w:t>
      </w:r>
      <w:r>
        <w:rPr>
          <w:color w:val="6D6E71"/>
          <w:w w:val="95"/>
        </w:rPr>
        <w:t>Disability</w:t>
      </w:r>
      <w:r>
        <w:rPr>
          <w:color w:val="6D6E71"/>
          <w:spacing w:val="-15"/>
          <w:w w:val="95"/>
        </w:rPr>
        <w:t xml:space="preserve"> </w:t>
      </w:r>
      <w:r>
        <w:rPr>
          <w:color w:val="6D6E71"/>
          <w:w w:val="95"/>
        </w:rPr>
        <w:t>Statistics</w:t>
      </w:r>
    </w:p>
    <w:p w:rsidR="009702CD" w:rsidRDefault="00166ADE">
      <w:pPr>
        <w:pStyle w:val="BodyText"/>
        <w:tabs>
          <w:tab w:val="left" w:pos="2159"/>
        </w:tabs>
        <w:spacing w:before="88"/>
        <w:ind w:left="720"/>
      </w:pPr>
      <w:r>
        <w:rPr>
          <w:color w:val="0088CE"/>
          <w:w w:val="95"/>
        </w:rPr>
        <w:t>WG-ES</w:t>
      </w:r>
      <w:r>
        <w:rPr>
          <w:color w:val="0088CE"/>
          <w:w w:val="95"/>
        </w:rPr>
        <w:tab/>
      </w:r>
      <w:r>
        <w:rPr>
          <w:color w:val="6D6E71"/>
          <w:w w:val="95"/>
        </w:rPr>
        <w:t>Washington Group Extended</w:t>
      </w:r>
      <w:r>
        <w:rPr>
          <w:color w:val="6D6E71"/>
          <w:spacing w:val="-40"/>
          <w:w w:val="95"/>
        </w:rPr>
        <w:t xml:space="preserve"> </w:t>
      </w:r>
      <w:r>
        <w:rPr>
          <w:color w:val="6D6E71"/>
          <w:w w:val="95"/>
        </w:rPr>
        <w:t>Set</w:t>
      </w:r>
    </w:p>
    <w:p w:rsidR="009702CD" w:rsidRDefault="009702CD">
      <w:pPr>
        <w:sectPr w:rsidR="009702CD">
          <w:headerReference w:type="default" r:id="rId39"/>
          <w:footerReference w:type="even" r:id="rId40"/>
          <w:footerReference w:type="default" r:id="rId41"/>
          <w:pgSz w:w="11910" w:h="16840"/>
          <w:pgMar w:top="440" w:right="0" w:bottom="880" w:left="0" w:header="0" w:footer="682" w:gutter="0"/>
          <w:pgNumType w:start="13"/>
          <w:cols w:space="720"/>
        </w:sectPr>
      </w:pPr>
    </w:p>
    <w:p w:rsidR="009702CD" w:rsidRDefault="00166ADE">
      <w:pPr>
        <w:pStyle w:val="Heading1"/>
      </w:pPr>
      <w:bookmarkStart w:id="6" w:name="SECTION_1:_INTRODUCTION"/>
      <w:bookmarkStart w:id="7" w:name="1.1_Background"/>
      <w:bookmarkStart w:id="8" w:name="1.2_Objectives_and_Methods"/>
      <w:bookmarkStart w:id="9" w:name="_bookmark3"/>
      <w:bookmarkEnd w:id="6"/>
      <w:bookmarkEnd w:id="7"/>
      <w:bookmarkEnd w:id="8"/>
      <w:bookmarkEnd w:id="9"/>
      <w:r>
        <w:rPr>
          <w:color w:val="0088CE"/>
          <w:w w:val="95"/>
        </w:rPr>
        <w:lastRenderedPageBreak/>
        <w:t>SECTION 1:</w:t>
      </w:r>
      <w:r>
        <w:rPr>
          <w:color w:val="0088CE"/>
          <w:spacing w:val="-120"/>
          <w:w w:val="95"/>
        </w:rPr>
        <w:t xml:space="preserve"> </w:t>
      </w:r>
      <w:r>
        <w:rPr>
          <w:color w:val="0088CE"/>
          <w:w w:val="95"/>
        </w:rPr>
        <w:t>INTRODUCTION</w:t>
      </w:r>
    </w:p>
    <w:p w:rsidR="009702CD" w:rsidRDefault="00166ADE">
      <w:pPr>
        <w:pStyle w:val="Heading2"/>
        <w:numPr>
          <w:ilvl w:val="1"/>
          <w:numId w:val="47"/>
        </w:numPr>
        <w:tabs>
          <w:tab w:val="left" w:pos="1333"/>
        </w:tabs>
        <w:spacing w:before="16"/>
        <w:ind w:hanging="612"/>
      </w:pPr>
      <w:r>
        <w:pict>
          <v:line id="_x0000_s3913" style="position:absolute;left:0;text-align:left;z-index:1552;mso-position-horizontal-relative:page" from="245.75pt,18.2pt" to="595.3pt,18.2pt" strokecolor="#dcddde" strokeweight=".98708mm">
            <w10:wrap anchorx="page"/>
          </v:line>
        </w:pict>
      </w:r>
      <w:r>
        <w:pict>
          <v:shape id="_x0000_s3912" style="position:absolute;left:0;text-align:left;margin-left:0;margin-top:16.8pt;width:.1pt;height:2.8pt;z-index:1576;mso-position-horizontal-relative:page" coordorigin=",336" coordsize="0,56" path="m,392l,336r,56xe" fillcolor="#dcddde" stroked="f">
            <v:path arrowok="t"/>
            <w10:wrap anchorx="page"/>
          </v:shape>
        </w:pict>
      </w:r>
      <w:r>
        <w:rPr>
          <w:color w:val="BE1F24"/>
          <w:w w:val="95"/>
        </w:rPr>
        <w:t>Background</w:t>
      </w:r>
    </w:p>
    <w:p w:rsidR="009702CD" w:rsidRDefault="00166ADE">
      <w:pPr>
        <w:pStyle w:val="BodyText"/>
        <w:spacing w:before="387" w:line="230" w:lineRule="auto"/>
        <w:ind w:left="720" w:right="717"/>
        <w:jc w:val="both"/>
      </w:pPr>
      <w:r>
        <w:rPr>
          <w:color w:val="6D6E71"/>
          <w:w w:val="85"/>
        </w:rPr>
        <w:t>Over</w:t>
      </w:r>
      <w:r>
        <w:rPr>
          <w:color w:val="6D6E71"/>
          <w:spacing w:val="-19"/>
          <w:w w:val="85"/>
        </w:rPr>
        <w:t xml:space="preserve"> </w:t>
      </w:r>
      <w:r>
        <w:rPr>
          <w:color w:val="6D6E71"/>
          <w:w w:val="85"/>
        </w:rPr>
        <w:t>the</w:t>
      </w:r>
      <w:r>
        <w:rPr>
          <w:color w:val="6D6E71"/>
          <w:spacing w:val="-20"/>
          <w:w w:val="85"/>
        </w:rPr>
        <w:t xml:space="preserve"> </w:t>
      </w:r>
      <w:r>
        <w:rPr>
          <w:color w:val="6D6E71"/>
          <w:w w:val="85"/>
        </w:rPr>
        <w:t>last</w:t>
      </w:r>
      <w:r>
        <w:rPr>
          <w:color w:val="6D6E71"/>
          <w:spacing w:val="-19"/>
          <w:w w:val="85"/>
        </w:rPr>
        <w:t xml:space="preserve"> </w:t>
      </w:r>
      <w:r>
        <w:rPr>
          <w:color w:val="6D6E71"/>
          <w:w w:val="85"/>
        </w:rPr>
        <w:t>few</w:t>
      </w:r>
      <w:r>
        <w:rPr>
          <w:color w:val="6D6E71"/>
          <w:spacing w:val="-19"/>
          <w:w w:val="85"/>
        </w:rPr>
        <w:t xml:space="preserve"> </w:t>
      </w:r>
      <w:r>
        <w:rPr>
          <w:color w:val="6D6E71"/>
          <w:w w:val="85"/>
        </w:rPr>
        <w:t>decades,</w:t>
      </w:r>
      <w:r>
        <w:rPr>
          <w:color w:val="6D6E71"/>
          <w:spacing w:val="-19"/>
          <w:w w:val="85"/>
        </w:rPr>
        <w:t xml:space="preserve"> </w:t>
      </w:r>
      <w:r>
        <w:rPr>
          <w:color w:val="6D6E71"/>
          <w:w w:val="85"/>
        </w:rPr>
        <w:t>understanding</w:t>
      </w:r>
      <w:r>
        <w:rPr>
          <w:color w:val="6D6E71"/>
          <w:spacing w:val="-20"/>
          <w:w w:val="85"/>
        </w:rPr>
        <w:t xml:space="preserve"> </w:t>
      </w:r>
      <w:r>
        <w:rPr>
          <w:color w:val="6D6E71"/>
          <w:w w:val="85"/>
        </w:rPr>
        <w:t>of</w:t>
      </w:r>
      <w:r>
        <w:rPr>
          <w:color w:val="6D6E71"/>
          <w:spacing w:val="-19"/>
          <w:w w:val="85"/>
        </w:rPr>
        <w:t xml:space="preserve"> </w:t>
      </w:r>
      <w:r>
        <w:rPr>
          <w:color w:val="6D6E71"/>
          <w:w w:val="85"/>
        </w:rPr>
        <w:t>disability</w:t>
      </w:r>
      <w:r>
        <w:rPr>
          <w:color w:val="6D6E71"/>
          <w:spacing w:val="-20"/>
          <w:w w:val="85"/>
        </w:rPr>
        <w:t xml:space="preserve"> </w:t>
      </w:r>
      <w:r>
        <w:rPr>
          <w:color w:val="6D6E71"/>
          <w:w w:val="85"/>
        </w:rPr>
        <w:t>has</w:t>
      </w:r>
      <w:r>
        <w:rPr>
          <w:color w:val="6D6E71"/>
          <w:spacing w:val="-19"/>
          <w:w w:val="85"/>
        </w:rPr>
        <w:t xml:space="preserve"> </w:t>
      </w:r>
      <w:r>
        <w:rPr>
          <w:color w:val="6D6E71"/>
          <w:w w:val="85"/>
        </w:rPr>
        <w:t>progressed,</w:t>
      </w:r>
      <w:r>
        <w:rPr>
          <w:color w:val="6D6E71"/>
          <w:spacing w:val="-20"/>
          <w:w w:val="85"/>
        </w:rPr>
        <w:t xml:space="preserve"> </w:t>
      </w:r>
      <w:r>
        <w:rPr>
          <w:color w:val="6D6E71"/>
          <w:w w:val="85"/>
        </w:rPr>
        <w:t>moving</w:t>
      </w:r>
      <w:r>
        <w:rPr>
          <w:color w:val="6D6E71"/>
          <w:spacing w:val="-20"/>
          <w:w w:val="85"/>
        </w:rPr>
        <w:t xml:space="preserve"> </w:t>
      </w:r>
      <w:r>
        <w:rPr>
          <w:color w:val="6D6E71"/>
          <w:w w:val="85"/>
        </w:rPr>
        <w:t>away</w:t>
      </w:r>
      <w:r>
        <w:rPr>
          <w:color w:val="6D6E71"/>
          <w:spacing w:val="-19"/>
          <w:w w:val="85"/>
        </w:rPr>
        <w:t xml:space="preserve"> </w:t>
      </w:r>
      <w:r>
        <w:rPr>
          <w:color w:val="6D6E71"/>
          <w:w w:val="85"/>
        </w:rPr>
        <w:t>from</w:t>
      </w:r>
      <w:r>
        <w:rPr>
          <w:color w:val="6D6E71"/>
          <w:spacing w:val="-19"/>
          <w:w w:val="85"/>
        </w:rPr>
        <w:t xml:space="preserve"> </w:t>
      </w:r>
      <w:r>
        <w:rPr>
          <w:color w:val="6D6E71"/>
          <w:w w:val="85"/>
        </w:rPr>
        <w:t>the</w:t>
      </w:r>
      <w:r>
        <w:rPr>
          <w:color w:val="6D6E71"/>
          <w:spacing w:val="-20"/>
          <w:w w:val="85"/>
        </w:rPr>
        <w:t xml:space="preserve"> </w:t>
      </w:r>
      <w:r>
        <w:rPr>
          <w:color w:val="6D6E71"/>
          <w:w w:val="85"/>
        </w:rPr>
        <w:t>medical</w:t>
      </w:r>
      <w:r>
        <w:rPr>
          <w:color w:val="6D6E71"/>
          <w:spacing w:val="-19"/>
          <w:w w:val="85"/>
        </w:rPr>
        <w:t xml:space="preserve"> </w:t>
      </w:r>
      <w:r>
        <w:rPr>
          <w:color w:val="6D6E71"/>
          <w:w w:val="85"/>
        </w:rPr>
        <w:t>model,</w:t>
      </w:r>
      <w:r>
        <w:rPr>
          <w:color w:val="6D6E71"/>
          <w:spacing w:val="-20"/>
          <w:w w:val="85"/>
        </w:rPr>
        <w:t xml:space="preserve"> </w:t>
      </w:r>
      <w:r>
        <w:rPr>
          <w:color w:val="6D6E71"/>
          <w:w w:val="85"/>
        </w:rPr>
        <w:t>which views</w:t>
      </w:r>
      <w:r>
        <w:rPr>
          <w:color w:val="6D6E71"/>
          <w:spacing w:val="-24"/>
          <w:w w:val="85"/>
        </w:rPr>
        <w:t xml:space="preserve"> </w:t>
      </w:r>
      <w:r>
        <w:rPr>
          <w:color w:val="6D6E71"/>
          <w:w w:val="85"/>
        </w:rPr>
        <w:t>disability</w:t>
      </w:r>
      <w:r>
        <w:rPr>
          <w:color w:val="6D6E71"/>
          <w:spacing w:val="-24"/>
          <w:w w:val="85"/>
        </w:rPr>
        <w:t xml:space="preserve"> </w:t>
      </w:r>
      <w:r>
        <w:rPr>
          <w:color w:val="6D6E71"/>
          <w:w w:val="85"/>
        </w:rPr>
        <w:t>through</w:t>
      </w:r>
      <w:r>
        <w:rPr>
          <w:color w:val="6D6E71"/>
          <w:spacing w:val="-24"/>
          <w:w w:val="85"/>
        </w:rPr>
        <w:t xml:space="preserve"> </w:t>
      </w:r>
      <w:r>
        <w:rPr>
          <w:color w:val="6D6E71"/>
          <w:w w:val="85"/>
        </w:rPr>
        <w:t>the</w:t>
      </w:r>
      <w:r>
        <w:rPr>
          <w:color w:val="6D6E71"/>
          <w:spacing w:val="-24"/>
          <w:w w:val="85"/>
        </w:rPr>
        <w:t xml:space="preserve"> </w:t>
      </w:r>
      <w:r>
        <w:rPr>
          <w:color w:val="6D6E71"/>
          <w:w w:val="85"/>
        </w:rPr>
        <w:t>lens</w:t>
      </w:r>
      <w:r>
        <w:rPr>
          <w:color w:val="6D6E71"/>
          <w:spacing w:val="-24"/>
          <w:w w:val="85"/>
        </w:rPr>
        <w:t xml:space="preserve"> </w:t>
      </w:r>
      <w:r>
        <w:rPr>
          <w:color w:val="6D6E71"/>
          <w:w w:val="85"/>
        </w:rPr>
        <w:t>of</w:t>
      </w:r>
      <w:r>
        <w:rPr>
          <w:color w:val="6D6E71"/>
          <w:spacing w:val="-24"/>
          <w:w w:val="85"/>
        </w:rPr>
        <w:t xml:space="preserve"> </w:t>
      </w:r>
      <w:r>
        <w:rPr>
          <w:color w:val="6D6E71"/>
          <w:w w:val="85"/>
        </w:rPr>
        <w:t>impairment,</w:t>
      </w:r>
      <w:r>
        <w:rPr>
          <w:color w:val="6D6E71"/>
          <w:spacing w:val="-24"/>
          <w:w w:val="85"/>
        </w:rPr>
        <w:t xml:space="preserve"> </w:t>
      </w:r>
      <w:r>
        <w:rPr>
          <w:color w:val="6D6E71"/>
          <w:w w:val="85"/>
        </w:rPr>
        <w:t>and</w:t>
      </w:r>
      <w:r>
        <w:rPr>
          <w:color w:val="6D6E71"/>
          <w:spacing w:val="-24"/>
          <w:w w:val="85"/>
        </w:rPr>
        <w:t xml:space="preserve"> </w:t>
      </w:r>
      <w:r>
        <w:rPr>
          <w:color w:val="6D6E71"/>
          <w:w w:val="85"/>
        </w:rPr>
        <w:t>towards</w:t>
      </w:r>
      <w:r>
        <w:rPr>
          <w:color w:val="6D6E71"/>
          <w:spacing w:val="-24"/>
          <w:w w:val="85"/>
        </w:rPr>
        <w:t xml:space="preserve"> </w:t>
      </w:r>
      <w:r>
        <w:rPr>
          <w:color w:val="6D6E71"/>
          <w:w w:val="85"/>
        </w:rPr>
        <w:t>a</w:t>
      </w:r>
      <w:r>
        <w:rPr>
          <w:color w:val="6D6E71"/>
          <w:spacing w:val="-24"/>
          <w:w w:val="85"/>
        </w:rPr>
        <w:t xml:space="preserve"> </w:t>
      </w:r>
      <w:r>
        <w:rPr>
          <w:color w:val="6D6E71"/>
          <w:w w:val="85"/>
        </w:rPr>
        <w:t>rights-based</w:t>
      </w:r>
      <w:r>
        <w:rPr>
          <w:color w:val="6D6E71"/>
          <w:spacing w:val="-24"/>
          <w:w w:val="85"/>
        </w:rPr>
        <w:t xml:space="preserve"> </w:t>
      </w:r>
      <w:r>
        <w:rPr>
          <w:color w:val="6D6E71"/>
          <w:w w:val="85"/>
        </w:rPr>
        <w:t>model,</w:t>
      </w:r>
      <w:r>
        <w:rPr>
          <w:color w:val="6D6E71"/>
          <w:spacing w:val="-24"/>
          <w:w w:val="85"/>
        </w:rPr>
        <w:t xml:space="preserve"> </w:t>
      </w:r>
      <w:r>
        <w:rPr>
          <w:color w:val="6D6E71"/>
          <w:w w:val="85"/>
        </w:rPr>
        <w:t>which</w:t>
      </w:r>
      <w:r>
        <w:rPr>
          <w:color w:val="6D6E71"/>
          <w:spacing w:val="-24"/>
          <w:w w:val="85"/>
        </w:rPr>
        <w:t xml:space="preserve"> </w:t>
      </w:r>
      <w:r>
        <w:rPr>
          <w:color w:val="6D6E71"/>
          <w:w w:val="85"/>
        </w:rPr>
        <w:t>considers</w:t>
      </w:r>
      <w:r>
        <w:rPr>
          <w:color w:val="6D6E71"/>
          <w:spacing w:val="-24"/>
          <w:w w:val="85"/>
        </w:rPr>
        <w:t xml:space="preserve"> </w:t>
      </w:r>
      <w:r>
        <w:rPr>
          <w:color w:val="6D6E71"/>
          <w:w w:val="85"/>
        </w:rPr>
        <w:t>the</w:t>
      </w:r>
      <w:r>
        <w:rPr>
          <w:color w:val="6D6E71"/>
          <w:spacing w:val="-24"/>
          <w:w w:val="85"/>
        </w:rPr>
        <w:t xml:space="preserve"> </w:t>
      </w:r>
      <w:r>
        <w:rPr>
          <w:color w:val="6D6E71"/>
          <w:w w:val="85"/>
        </w:rPr>
        <w:t>interactions between</w:t>
      </w:r>
      <w:r>
        <w:rPr>
          <w:color w:val="6D6E71"/>
          <w:spacing w:val="-25"/>
          <w:w w:val="85"/>
        </w:rPr>
        <w:t xml:space="preserve"> </w:t>
      </w:r>
      <w:r>
        <w:rPr>
          <w:color w:val="6D6E71"/>
          <w:w w:val="85"/>
        </w:rPr>
        <w:t>an</w:t>
      </w:r>
      <w:r>
        <w:rPr>
          <w:color w:val="6D6E71"/>
          <w:spacing w:val="-25"/>
          <w:w w:val="85"/>
        </w:rPr>
        <w:t xml:space="preserve"> </w:t>
      </w:r>
      <w:r>
        <w:rPr>
          <w:color w:val="6D6E71"/>
          <w:w w:val="85"/>
        </w:rPr>
        <w:t>individual</w:t>
      </w:r>
      <w:r>
        <w:rPr>
          <w:color w:val="6D6E71"/>
          <w:spacing w:val="-25"/>
          <w:w w:val="85"/>
        </w:rPr>
        <w:t xml:space="preserve"> </w:t>
      </w:r>
      <w:r>
        <w:rPr>
          <w:color w:val="6D6E71"/>
          <w:w w:val="85"/>
        </w:rPr>
        <w:t>and</w:t>
      </w:r>
      <w:r>
        <w:rPr>
          <w:color w:val="6D6E71"/>
          <w:spacing w:val="-25"/>
          <w:w w:val="85"/>
        </w:rPr>
        <w:t xml:space="preserve"> </w:t>
      </w:r>
      <w:r>
        <w:rPr>
          <w:color w:val="6D6E71"/>
          <w:w w:val="85"/>
        </w:rPr>
        <w:t>barriers</w:t>
      </w:r>
      <w:r>
        <w:rPr>
          <w:color w:val="6D6E71"/>
          <w:spacing w:val="-25"/>
          <w:w w:val="85"/>
        </w:rPr>
        <w:t xml:space="preserve"> </w:t>
      </w:r>
      <w:r>
        <w:rPr>
          <w:color w:val="6D6E71"/>
          <w:w w:val="85"/>
        </w:rPr>
        <w:t>in</w:t>
      </w:r>
      <w:r>
        <w:rPr>
          <w:color w:val="6D6E71"/>
          <w:spacing w:val="-25"/>
          <w:w w:val="85"/>
        </w:rPr>
        <w:t xml:space="preserve"> </w:t>
      </w:r>
      <w:r>
        <w:rPr>
          <w:color w:val="6D6E71"/>
          <w:w w:val="85"/>
        </w:rPr>
        <w:t>the</w:t>
      </w:r>
      <w:r>
        <w:rPr>
          <w:color w:val="6D6E71"/>
          <w:spacing w:val="-25"/>
          <w:w w:val="85"/>
        </w:rPr>
        <w:t xml:space="preserve"> </w:t>
      </w:r>
      <w:r>
        <w:rPr>
          <w:color w:val="6D6E71"/>
          <w:w w:val="85"/>
        </w:rPr>
        <w:t>physical,</w:t>
      </w:r>
      <w:r>
        <w:rPr>
          <w:color w:val="6D6E71"/>
          <w:spacing w:val="-25"/>
          <w:w w:val="85"/>
        </w:rPr>
        <w:t xml:space="preserve"> </w:t>
      </w:r>
      <w:r>
        <w:rPr>
          <w:color w:val="6D6E71"/>
          <w:w w:val="85"/>
        </w:rPr>
        <w:t>social</w:t>
      </w:r>
      <w:r>
        <w:rPr>
          <w:color w:val="6D6E71"/>
          <w:spacing w:val="-25"/>
          <w:w w:val="85"/>
        </w:rPr>
        <w:t xml:space="preserve"> </w:t>
      </w:r>
      <w:r>
        <w:rPr>
          <w:color w:val="6D6E71"/>
          <w:w w:val="85"/>
        </w:rPr>
        <w:t>and</w:t>
      </w:r>
      <w:r>
        <w:rPr>
          <w:color w:val="6D6E71"/>
          <w:spacing w:val="-25"/>
          <w:w w:val="85"/>
        </w:rPr>
        <w:t xml:space="preserve"> </w:t>
      </w:r>
      <w:r>
        <w:rPr>
          <w:color w:val="6D6E71"/>
          <w:w w:val="85"/>
        </w:rPr>
        <w:t>cultural</w:t>
      </w:r>
      <w:r>
        <w:rPr>
          <w:color w:val="6D6E71"/>
          <w:spacing w:val="-25"/>
          <w:w w:val="85"/>
        </w:rPr>
        <w:t xml:space="preserve"> </w:t>
      </w:r>
      <w:r>
        <w:rPr>
          <w:color w:val="6D6E71"/>
          <w:w w:val="85"/>
        </w:rPr>
        <w:t>environments</w:t>
      </w:r>
      <w:r>
        <w:rPr>
          <w:color w:val="6D6E71"/>
          <w:spacing w:val="-25"/>
          <w:w w:val="85"/>
        </w:rPr>
        <w:t xml:space="preserve"> </w:t>
      </w:r>
      <w:r>
        <w:rPr>
          <w:color w:val="6D6E71"/>
          <w:w w:val="85"/>
        </w:rPr>
        <w:t>which</w:t>
      </w:r>
      <w:r>
        <w:rPr>
          <w:color w:val="6D6E71"/>
          <w:spacing w:val="-25"/>
          <w:w w:val="85"/>
        </w:rPr>
        <w:t xml:space="preserve"> </w:t>
      </w:r>
      <w:r>
        <w:rPr>
          <w:color w:val="6D6E71"/>
          <w:w w:val="85"/>
        </w:rPr>
        <w:t>cause</w:t>
      </w:r>
      <w:r>
        <w:rPr>
          <w:color w:val="6D6E71"/>
          <w:spacing w:val="-25"/>
          <w:w w:val="85"/>
        </w:rPr>
        <w:t xml:space="preserve"> </w:t>
      </w:r>
      <w:r>
        <w:rPr>
          <w:color w:val="6D6E71"/>
          <w:w w:val="85"/>
        </w:rPr>
        <w:t>activity</w:t>
      </w:r>
      <w:r>
        <w:rPr>
          <w:color w:val="6D6E71"/>
          <w:spacing w:val="-25"/>
          <w:w w:val="85"/>
        </w:rPr>
        <w:t xml:space="preserve"> </w:t>
      </w:r>
      <w:r>
        <w:rPr>
          <w:color w:val="6D6E71"/>
          <w:w w:val="85"/>
        </w:rPr>
        <w:t xml:space="preserve">limitations </w:t>
      </w:r>
      <w:r>
        <w:rPr>
          <w:color w:val="6D6E71"/>
          <w:w w:val="95"/>
        </w:rPr>
        <w:t>and participation</w:t>
      </w:r>
      <w:r>
        <w:rPr>
          <w:color w:val="6D6E71"/>
          <w:spacing w:val="-28"/>
          <w:w w:val="95"/>
        </w:rPr>
        <w:t xml:space="preserve"> </w:t>
      </w:r>
      <w:r>
        <w:rPr>
          <w:color w:val="6D6E71"/>
          <w:w w:val="95"/>
        </w:rPr>
        <w:t>restrictions.</w:t>
      </w:r>
    </w:p>
    <w:p w:rsidR="009702CD" w:rsidRDefault="00166ADE">
      <w:pPr>
        <w:pStyle w:val="BodyText"/>
        <w:spacing w:before="117" w:line="230" w:lineRule="auto"/>
        <w:ind w:left="720" w:right="717"/>
        <w:jc w:val="both"/>
      </w:pPr>
      <w:r>
        <w:rPr>
          <w:color w:val="6D6E71"/>
          <w:w w:val="90"/>
        </w:rPr>
        <w:t>The</w:t>
      </w:r>
      <w:r>
        <w:rPr>
          <w:color w:val="6D6E71"/>
          <w:spacing w:val="-33"/>
          <w:w w:val="90"/>
        </w:rPr>
        <w:t xml:space="preserve"> </w:t>
      </w:r>
      <w:r>
        <w:rPr>
          <w:color w:val="6D6E71"/>
          <w:w w:val="90"/>
        </w:rPr>
        <w:t>Convention</w:t>
      </w:r>
      <w:r>
        <w:rPr>
          <w:color w:val="6D6E71"/>
          <w:spacing w:val="-33"/>
          <w:w w:val="90"/>
        </w:rPr>
        <w:t xml:space="preserve"> </w:t>
      </w:r>
      <w:r>
        <w:rPr>
          <w:color w:val="6D6E71"/>
          <w:w w:val="90"/>
        </w:rPr>
        <w:t>on</w:t>
      </w:r>
      <w:r>
        <w:rPr>
          <w:color w:val="6D6E71"/>
          <w:spacing w:val="-33"/>
          <w:w w:val="90"/>
        </w:rPr>
        <w:t xml:space="preserve"> </w:t>
      </w:r>
      <w:r>
        <w:rPr>
          <w:color w:val="6D6E71"/>
          <w:w w:val="90"/>
        </w:rPr>
        <w:t>the</w:t>
      </w:r>
      <w:r>
        <w:rPr>
          <w:color w:val="6D6E71"/>
          <w:spacing w:val="-33"/>
          <w:w w:val="90"/>
        </w:rPr>
        <w:t xml:space="preserve"> </w:t>
      </w:r>
      <w:r>
        <w:rPr>
          <w:color w:val="6D6E71"/>
          <w:w w:val="90"/>
        </w:rPr>
        <w:t>Rights</w:t>
      </w:r>
      <w:r>
        <w:rPr>
          <w:color w:val="6D6E71"/>
          <w:spacing w:val="-33"/>
          <w:w w:val="90"/>
        </w:rPr>
        <w:t xml:space="preserve"> </w:t>
      </w:r>
      <w:r>
        <w:rPr>
          <w:color w:val="6D6E71"/>
          <w:w w:val="90"/>
        </w:rPr>
        <w:t>of</w:t>
      </w:r>
      <w:r>
        <w:rPr>
          <w:color w:val="6D6E71"/>
          <w:spacing w:val="-33"/>
          <w:w w:val="90"/>
        </w:rPr>
        <w:t xml:space="preserve"> </w:t>
      </w:r>
      <w:r>
        <w:rPr>
          <w:color w:val="6D6E71"/>
          <w:w w:val="90"/>
        </w:rPr>
        <w:t>Persons</w:t>
      </w:r>
      <w:r>
        <w:rPr>
          <w:color w:val="6D6E71"/>
          <w:spacing w:val="-33"/>
          <w:w w:val="90"/>
        </w:rPr>
        <w:t xml:space="preserve"> </w:t>
      </w:r>
      <w:r>
        <w:rPr>
          <w:color w:val="6D6E71"/>
          <w:w w:val="90"/>
        </w:rPr>
        <w:t>with</w:t>
      </w:r>
      <w:r>
        <w:rPr>
          <w:color w:val="6D6E71"/>
          <w:spacing w:val="-33"/>
          <w:w w:val="90"/>
        </w:rPr>
        <w:t xml:space="preserve"> </w:t>
      </w:r>
      <w:r>
        <w:rPr>
          <w:color w:val="6D6E71"/>
          <w:w w:val="90"/>
        </w:rPr>
        <w:t>Disabilities</w:t>
      </w:r>
      <w:r>
        <w:rPr>
          <w:color w:val="6D6E71"/>
          <w:spacing w:val="-33"/>
          <w:w w:val="90"/>
        </w:rPr>
        <w:t xml:space="preserve"> </w:t>
      </w:r>
      <w:r>
        <w:rPr>
          <w:color w:val="6D6E71"/>
          <w:w w:val="90"/>
        </w:rPr>
        <w:t>(CRPD),</w:t>
      </w:r>
      <w:r>
        <w:rPr>
          <w:color w:val="6D6E71"/>
          <w:spacing w:val="-33"/>
          <w:w w:val="90"/>
        </w:rPr>
        <w:t xml:space="preserve"> </w:t>
      </w:r>
      <w:r>
        <w:rPr>
          <w:color w:val="6D6E71"/>
          <w:w w:val="90"/>
        </w:rPr>
        <w:t>adopted</w:t>
      </w:r>
      <w:r>
        <w:rPr>
          <w:color w:val="6D6E71"/>
          <w:spacing w:val="-33"/>
          <w:w w:val="90"/>
        </w:rPr>
        <w:t xml:space="preserve"> </w:t>
      </w:r>
      <w:r>
        <w:rPr>
          <w:color w:val="6D6E71"/>
          <w:w w:val="90"/>
        </w:rPr>
        <w:t>in</w:t>
      </w:r>
      <w:r>
        <w:rPr>
          <w:color w:val="6D6E71"/>
          <w:spacing w:val="-33"/>
          <w:w w:val="90"/>
        </w:rPr>
        <w:t xml:space="preserve"> </w:t>
      </w:r>
      <w:r>
        <w:rPr>
          <w:color w:val="6D6E71"/>
          <w:w w:val="90"/>
        </w:rPr>
        <w:t>2006,</w:t>
      </w:r>
      <w:r>
        <w:rPr>
          <w:color w:val="6D6E71"/>
          <w:spacing w:val="-33"/>
          <w:w w:val="90"/>
        </w:rPr>
        <w:t xml:space="preserve"> </w:t>
      </w:r>
      <w:r>
        <w:rPr>
          <w:color w:val="6D6E71"/>
          <w:w w:val="90"/>
        </w:rPr>
        <w:t>has</w:t>
      </w:r>
      <w:r>
        <w:rPr>
          <w:color w:val="6D6E71"/>
          <w:spacing w:val="-33"/>
          <w:w w:val="90"/>
        </w:rPr>
        <w:t xml:space="preserve"> </w:t>
      </w:r>
      <w:r>
        <w:rPr>
          <w:color w:val="6D6E71"/>
          <w:w w:val="90"/>
        </w:rPr>
        <w:t>been</w:t>
      </w:r>
      <w:r>
        <w:rPr>
          <w:color w:val="6D6E71"/>
          <w:spacing w:val="-33"/>
          <w:w w:val="90"/>
        </w:rPr>
        <w:t xml:space="preserve"> </w:t>
      </w:r>
      <w:r>
        <w:rPr>
          <w:color w:val="6D6E71"/>
          <w:w w:val="90"/>
        </w:rPr>
        <w:t>widely</w:t>
      </w:r>
      <w:r>
        <w:rPr>
          <w:color w:val="6D6E71"/>
          <w:spacing w:val="-33"/>
          <w:w w:val="90"/>
        </w:rPr>
        <w:t xml:space="preserve"> </w:t>
      </w:r>
      <w:r>
        <w:rPr>
          <w:color w:val="6D6E71"/>
          <w:w w:val="90"/>
        </w:rPr>
        <w:t>ratified</w:t>
      </w:r>
      <w:r>
        <w:rPr>
          <w:color w:val="6D6E71"/>
          <w:spacing w:val="-33"/>
          <w:w w:val="90"/>
        </w:rPr>
        <w:t xml:space="preserve"> </w:t>
      </w:r>
      <w:r>
        <w:rPr>
          <w:color w:val="6D6E71"/>
          <w:w w:val="90"/>
        </w:rPr>
        <w:t>and is</w:t>
      </w:r>
      <w:r>
        <w:rPr>
          <w:color w:val="6D6E71"/>
          <w:spacing w:val="-24"/>
          <w:w w:val="90"/>
        </w:rPr>
        <w:t xml:space="preserve"> </w:t>
      </w:r>
      <w:r>
        <w:rPr>
          <w:color w:val="6D6E71"/>
          <w:w w:val="90"/>
        </w:rPr>
        <w:t>a</w:t>
      </w:r>
      <w:r>
        <w:rPr>
          <w:color w:val="6D6E71"/>
          <w:spacing w:val="-24"/>
          <w:w w:val="90"/>
        </w:rPr>
        <w:t xml:space="preserve"> </w:t>
      </w:r>
      <w:r>
        <w:rPr>
          <w:color w:val="6D6E71"/>
          <w:w w:val="90"/>
        </w:rPr>
        <w:t>driving</w:t>
      </w:r>
      <w:r>
        <w:rPr>
          <w:color w:val="6D6E71"/>
          <w:spacing w:val="-24"/>
          <w:w w:val="90"/>
        </w:rPr>
        <w:t xml:space="preserve"> </w:t>
      </w:r>
      <w:r>
        <w:rPr>
          <w:color w:val="6D6E71"/>
          <w:w w:val="90"/>
        </w:rPr>
        <w:t>force</w:t>
      </w:r>
      <w:r>
        <w:rPr>
          <w:color w:val="6D6E71"/>
          <w:spacing w:val="-24"/>
          <w:w w:val="90"/>
        </w:rPr>
        <w:t xml:space="preserve"> </w:t>
      </w:r>
      <w:r>
        <w:rPr>
          <w:color w:val="6D6E71"/>
          <w:w w:val="90"/>
        </w:rPr>
        <w:t>behind</w:t>
      </w:r>
      <w:r>
        <w:rPr>
          <w:color w:val="6D6E71"/>
          <w:spacing w:val="-24"/>
          <w:w w:val="90"/>
        </w:rPr>
        <w:t xml:space="preserve"> </w:t>
      </w:r>
      <w:r>
        <w:rPr>
          <w:color w:val="6D6E71"/>
          <w:w w:val="90"/>
        </w:rPr>
        <w:t>this</w:t>
      </w:r>
      <w:r>
        <w:rPr>
          <w:color w:val="6D6E71"/>
          <w:spacing w:val="-24"/>
          <w:w w:val="90"/>
        </w:rPr>
        <w:t xml:space="preserve"> </w:t>
      </w:r>
      <w:r>
        <w:rPr>
          <w:color w:val="6D6E71"/>
          <w:w w:val="90"/>
        </w:rPr>
        <w:t>shift</w:t>
      </w:r>
      <w:r>
        <w:rPr>
          <w:color w:val="6D6E71"/>
          <w:spacing w:val="-24"/>
          <w:w w:val="90"/>
        </w:rPr>
        <w:t xml:space="preserve"> </w:t>
      </w:r>
      <w:r>
        <w:rPr>
          <w:color w:val="6D6E71"/>
          <w:w w:val="90"/>
        </w:rPr>
        <w:t>in</w:t>
      </w:r>
      <w:r>
        <w:rPr>
          <w:color w:val="6D6E71"/>
          <w:spacing w:val="-24"/>
          <w:w w:val="90"/>
        </w:rPr>
        <w:t xml:space="preserve"> </w:t>
      </w:r>
      <w:r>
        <w:rPr>
          <w:color w:val="6D6E71"/>
          <w:w w:val="90"/>
        </w:rPr>
        <w:t>our</w:t>
      </w:r>
      <w:r>
        <w:rPr>
          <w:color w:val="6D6E71"/>
          <w:spacing w:val="-24"/>
          <w:w w:val="90"/>
        </w:rPr>
        <w:t xml:space="preserve"> </w:t>
      </w:r>
      <w:r>
        <w:rPr>
          <w:color w:val="6D6E71"/>
          <w:w w:val="90"/>
        </w:rPr>
        <w:t>attitudes</w:t>
      </w:r>
      <w:r>
        <w:rPr>
          <w:color w:val="6D6E71"/>
          <w:spacing w:val="-24"/>
          <w:w w:val="90"/>
        </w:rPr>
        <w:t xml:space="preserve"> </w:t>
      </w:r>
      <w:r>
        <w:rPr>
          <w:color w:val="6D6E71"/>
          <w:w w:val="90"/>
        </w:rPr>
        <w:t>and</w:t>
      </w:r>
      <w:r>
        <w:rPr>
          <w:color w:val="6D6E71"/>
          <w:spacing w:val="-24"/>
          <w:w w:val="90"/>
        </w:rPr>
        <w:t xml:space="preserve"> </w:t>
      </w:r>
      <w:r>
        <w:rPr>
          <w:color w:val="6D6E71"/>
          <w:w w:val="90"/>
        </w:rPr>
        <w:t>behaviours</w:t>
      </w:r>
      <w:r>
        <w:rPr>
          <w:color w:val="6D6E71"/>
          <w:spacing w:val="-24"/>
          <w:w w:val="90"/>
        </w:rPr>
        <w:t xml:space="preserve"> </w:t>
      </w:r>
      <w:r>
        <w:rPr>
          <w:color w:val="6D6E71"/>
          <w:w w:val="90"/>
        </w:rPr>
        <w:t>towards</w:t>
      </w:r>
      <w:r>
        <w:rPr>
          <w:color w:val="6D6E71"/>
          <w:spacing w:val="-24"/>
          <w:w w:val="90"/>
        </w:rPr>
        <w:t xml:space="preserve"> </w:t>
      </w:r>
      <w:r>
        <w:rPr>
          <w:color w:val="6D6E71"/>
          <w:w w:val="90"/>
        </w:rPr>
        <w:t>persons</w:t>
      </w:r>
      <w:r>
        <w:rPr>
          <w:color w:val="6D6E71"/>
          <w:spacing w:val="-24"/>
          <w:w w:val="90"/>
        </w:rPr>
        <w:t xml:space="preserve"> </w:t>
      </w:r>
      <w:r>
        <w:rPr>
          <w:color w:val="6D6E71"/>
          <w:w w:val="90"/>
        </w:rPr>
        <w:t>with</w:t>
      </w:r>
      <w:r>
        <w:rPr>
          <w:color w:val="6D6E71"/>
          <w:spacing w:val="-24"/>
          <w:w w:val="90"/>
        </w:rPr>
        <w:t xml:space="preserve"> </w:t>
      </w:r>
      <w:r>
        <w:rPr>
          <w:color w:val="6D6E71"/>
          <w:w w:val="90"/>
        </w:rPr>
        <w:t>disabilities.</w:t>
      </w:r>
      <w:r>
        <w:rPr>
          <w:color w:val="6D6E71"/>
          <w:spacing w:val="-24"/>
          <w:w w:val="90"/>
        </w:rPr>
        <w:t xml:space="preserve"> </w:t>
      </w:r>
      <w:r>
        <w:rPr>
          <w:color w:val="6D6E71"/>
          <w:w w:val="90"/>
        </w:rPr>
        <w:t>The</w:t>
      </w:r>
      <w:r>
        <w:rPr>
          <w:color w:val="6D6E71"/>
          <w:spacing w:val="-24"/>
          <w:w w:val="90"/>
        </w:rPr>
        <w:t xml:space="preserve"> </w:t>
      </w:r>
      <w:r>
        <w:rPr>
          <w:color w:val="6D6E71"/>
          <w:w w:val="90"/>
        </w:rPr>
        <w:t xml:space="preserve">CRPD </w:t>
      </w:r>
      <w:r>
        <w:rPr>
          <w:color w:val="6D6E71"/>
          <w:w w:val="85"/>
        </w:rPr>
        <w:t>reaffirms</w:t>
      </w:r>
      <w:r>
        <w:rPr>
          <w:color w:val="6D6E71"/>
          <w:spacing w:val="-32"/>
          <w:w w:val="85"/>
        </w:rPr>
        <w:t xml:space="preserve"> </w:t>
      </w:r>
      <w:r>
        <w:rPr>
          <w:color w:val="6D6E71"/>
          <w:w w:val="85"/>
        </w:rPr>
        <w:t>that</w:t>
      </w:r>
      <w:r>
        <w:rPr>
          <w:color w:val="6D6E71"/>
          <w:spacing w:val="-32"/>
          <w:w w:val="85"/>
        </w:rPr>
        <w:t xml:space="preserve"> </w:t>
      </w:r>
      <w:r>
        <w:rPr>
          <w:color w:val="6D6E71"/>
          <w:w w:val="85"/>
        </w:rPr>
        <w:t>persons</w:t>
      </w:r>
      <w:r>
        <w:rPr>
          <w:color w:val="6D6E71"/>
          <w:spacing w:val="-32"/>
          <w:w w:val="85"/>
        </w:rPr>
        <w:t xml:space="preserve"> </w:t>
      </w:r>
      <w:r>
        <w:rPr>
          <w:color w:val="6D6E71"/>
          <w:w w:val="85"/>
        </w:rPr>
        <w:t>with</w:t>
      </w:r>
      <w:r>
        <w:rPr>
          <w:color w:val="6D6E71"/>
          <w:spacing w:val="-32"/>
          <w:w w:val="85"/>
        </w:rPr>
        <w:t xml:space="preserve"> </w:t>
      </w:r>
      <w:r>
        <w:rPr>
          <w:color w:val="6D6E71"/>
          <w:w w:val="85"/>
        </w:rPr>
        <w:t>disabilities</w:t>
      </w:r>
      <w:r>
        <w:rPr>
          <w:color w:val="6D6E71"/>
          <w:spacing w:val="-32"/>
          <w:w w:val="85"/>
        </w:rPr>
        <w:t xml:space="preserve"> </w:t>
      </w:r>
      <w:r>
        <w:rPr>
          <w:color w:val="6D6E71"/>
          <w:w w:val="85"/>
        </w:rPr>
        <w:t>should</w:t>
      </w:r>
      <w:r>
        <w:rPr>
          <w:color w:val="6D6E71"/>
          <w:spacing w:val="-32"/>
          <w:w w:val="85"/>
        </w:rPr>
        <w:t xml:space="preserve"> </w:t>
      </w:r>
      <w:r>
        <w:rPr>
          <w:color w:val="6D6E71"/>
          <w:w w:val="85"/>
        </w:rPr>
        <w:t>enjoy</w:t>
      </w:r>
      <w:r>
        <w:rPr>
          <w:color w:val="6D6E71"/>
          <w:spacing w:val="-32"/>
          <w:w w:val="85"/>
        </w:rPr>
        <w:t xml:space="preserve"> </w:t>
      </w:r>
      <w:r>
        <w:rPr>
          <w:color w:val="6D6E71"/>
          <w:w w:val="85"/>
        </w:rPr>
        <w:t>the</w:t>
      </w:r>
      <w:r>
        <w:rPr>
          <w:color w:val="6D6E71"/>
          <w:spacing w:val="-32"/>
          <w:w w:val="85"/>
        </w:rPr>
        <w:t xml:space="preserve"> </w:t>
      </w:r>
      <w:r>
        <w:rPr>
          <w:color w:val="6D6E71"/>
          <w:w w:val="85"/>
        </w:rPr>
        <w:t>same</w:t>
      </w:r>
      <w:r>
        <w:rPr>
          <w:color w:val="6D6E71"/>
          <w:spacing w:val="-32"/>
          <w:w w:val="85"/>
        </w:rPr>
        <w:t xml:space="preserve"> </w:t>
      </w:r>
      <w:r>
        <w:rPr>
          <w:color w:val="6D6E71"/>
          <w:w w:val="85"/>
        </w:rPr>
        <w:t>basic</w:t>
      </w:r>
      <w:r>
        <w:rPr>
          <w:color w:val="6D6E71"/>
          <w:spacing w:val="-32"/>
          <w:w w:val="85"/>
        </w:rPr>
        <w:t xml:space="preserve"> </w:t>
      </w:r>
      <w:r>
        <w:rPr>
          <w:color w:val="6D6E71"/>
          <w:w w:val="85"/>
        </w:rPr>
        <w:t>rights</w:t>
      </w:r>
      <w:r>
        <w:rPr>
          <w:color w:val="6D6E71"/>
          <w:spacing w:val="-32"/>
          <w:w w:val="85"/>
        </w:rPr>
        <w:t xml:space="preserve"> </w:t>
      </w:r>
      <w:r>
        <w:rPr>
          <w:color w:val="6D6E71"/>
          <w:w w:val="85"/>
        </w:rPr>
        <w:t>as</w:t>
      </w:r>
      <w:r>
        <w:rPr>
          <w:color w:val="6D6E71"/>
          <w:spacing w:val="-32"/>
          <w:w w:val="85"/>
        </w:rPr>
        <w:t xml:space="preserve"> </w:t>
      </w:r>
      <w:r>
        <w:rPr>
          <w:color w:val="6D6E71"/>
          <w:w w:val="85"/>
        </w:rPr>
        <w:t>persons</w:t>
      </w:r>
      <w:r>
        <w:rPr>
          <w:color w:val="6D6E71"/>
          <w:spacing w:val="-32"/>
          <w:w w:val="85"/>
        </w:rPr>
        <w:t xml:space="preserve"> </w:t>
      </w:r>
      <w:r>
        <w:rPr>
          <w:color w:val="6D6E71"/>
          <w:w w:val="85"/>
        </w:rPr>
        <w:t>without</w:t>
      </w:r>
      <w:r>
        <w:rPr>
          <w:color w:val="6D6E71"/>
          <w:spacing w:val="-32"/>
          <w:w w:val="85"/>
        </w:rPr>
        <w:t xml:space="preserve"> </w:t>
      </w:r>
      <w:r>
        <w:rPr>
          <w:color w:val="6D6E71"/>
          <w:w w:val="85"/>
        </w:rPr>
        <w:t>disabilities,</w:t>
      </w:r>
      <w:r>
        <w:rPr>
          <w:color w:val="6D6E71"/>
          <w:spacing w:val="-32"/>
          <w:w w:val="85"/>
        </w:rPr>
        <w:t xml:space="preserve"> </w:t>
      </w:r>
      <w:r>
        <w:rPr>
          <w:color w:val="6D6E71"/>
          <w:w w:val="85"/>
        </w:rPr>
        <w:t>on</w:t>
      </w:r>
      <w:r>
        <w:rPr>
          <w:color w:val="6D6E71"/>
          <w:spacing w:val="-32"/>
          <w:w w:val="85"/>
        </w:rPr>
        <w:t xml:space="preserve"> </w:t>
      </w:r>
      <w:r>
        <w:rPr>
          <w:color w:val="6D6E71"/>
          <w:w w:val="85"/>
        </w:rPr>
        <w:t>an</w:t>
      </w:r>
      <w:r>
        <w:rPr>
          <w:color w:val="6D6E71"/>
          <w:spacing w:val="-32"/>
          <w:w w:val="85"/>
        </w:rPr>
        <w:t xml:space="preserve"> </w:t>
      </w:r>
      <w:r>
        <w:rPr>
          <w:color w:val="6D6E71"/>
          <w:w w:val="85"/>
        </w:rPr>
        <w:t>equal basis.</w:t>
      </w:r>
      <w:r>
        <w:rPr>
          <w:color w:val="6D6E71"/>
          <w:spacing w:val="-28"/>
          <w:w w:val="85"/>
        </w:rPr>
        <w:t xml:space="preserve"> </w:t>
      </w:r>
      <w:r>
        <w:rPr>
          <w:color w:val="6D6E71"/>
          <w:w w:val="85"/>
        </w:rPr>
        <w:t>These</w:t>
      </w:r>
      <w:r>
        <w:rPr>
          <w:color w:val="6D6E71"/>
          <w:spacing w:val="-28"/>
          <w:w w:val="85"/>
        </w:rPr>
        <w:t xml:space="preserve"> </w:t>
      </w:r>
      <w:r>
        <w:rPr>
          <w:color w:val="6D6E71"/>
          <w:w w:val="85"/>
        </w:rPr>
        <w:t>basic</w:t>
      </w:r>
      <w:r>
        <w:rPr>
          <w:color w:val="6D6E71"/>
          <w:spacing w:val="-28"/>
          <w:w w:val="85"/>
        </w:rPr>
        <w:t xml:space="preserve"> </w:t>
      </w:r>
      <w:r>
        <w:rPr>
          <w:color w:val="6D6E71"/>
          <w:w w:val="85"/>
        </w:rPr>
        <w:t>rights</w:t>
      </w:r>
      <w:r>
        <w:rPr>
          <w:color w:val="6D6E71"/>
          <w:spacing w:val="-28"/>
          <w:w w:val="85"/>
        </w:rPr>
        <w:t xml:space="preserve"> </w:t>
      </w:r>
      <w:r>
        <w:rPr>
          <w:color w:val="6D6E71"/>
          <w:w w:val="85"/>
        </w:rPr>
        <w:t>include</w:t>
      </w:r>
      <w:r>
        <w:rPr>
          <w:color w:val="6D6E71"/>
          <w:spacing w:val="-28"/>
          <w:w w:val="85"/>
        </w:rPr>
        <w:t xml:space="preserve"> </w:t>
      </w:r>
      <w:r>
        <w:rPr>
          <w:color w:val="6D6E71"/>
          <w:w w:val="85"/>
        </w:rPr>
        <w:t>the</w:t>
      </w:r>
      <w:r>
        <w:rPr>
          <w:color w:val="6D6E71"/>
          <w:spacing w:val="-28"/>
          <w:w w:val="85"/>
        </w:rPr>
        <w:t xml:space="preserve"> </w:t>
      </w:r>
      <w:r>
        <w:rPr>
          <w:color w:val="6D6E71"/>
          <w:w w:val="85"/>
        </w:rPr>
        <w:t>right</w:t>
      </w:r>
      <w:r>
        <w:rPr>
          <w:color w:val="6D6E71"/>
          <w:spacing w:val="-28"/>
          <w:w w:val="85"/>
        </w:rPr>
        <w:t xml:space="preserve"> </w:t>
      </w:r>
      <w:r>
        <w:rPr>
          <w:color w:val="6D6E71"/>
          <w:w w:val="85"/>
        </w:rPr>
        <w:t>to</w:t>
      </w:r>
      <w:r>
        <w:rPr>
          <w:color w:val="6D6E71"/>
          <w:spacing w:val="-28"/>
          <w:w w:val="85"/>
        </w:rPr>
        <w:t xml:space="preserve"> </w:t>
      </w:r>
      <w:r>
        <w:rPr>
          <w:color w:val="6D6E71"/>
          <w:w w:val="85"/>
        </w:rPr>
        <w:t>participate</w:t>
      </w:r>
      <w:r>
        <w:rPr>
          <w:color w:val="6D6E71"/>
          <w:spacing w:val="-28"/>
          <w:w w:val="85"/>
        </w:rPr>
        <w:t xml:space="preserve"> </w:t>
      </w:r>
      <w:r>
        <w:rPr>
          <w:color w:val="6D6E71"/>
          <w:w w:val="85"/>
        </w:rPr>
        <w:t>as</w:t>
      </w:r>
      <w:r>
        <w:rPr>
          <w:color w:val="6D6E71"/>
          <w:spacing w:val="-28"/>
          <w:w w:val="85"/>
        </w:rPr>
        <w:t xml:space="preserve"> </w:t>
      </w:r>
      <w:r>
        <w:rPr>
          <w:color w:val="6D6E71"/>
          <w:w w:val="85"/>
        </w:rPr>
        <w:t>active</w:t>
      </w:r>
      <w:r>
        <w:rPr>
          <w:color w:val="6D6E71"/>
          <w:spacing w:val="-28"/>
          <w:w w:val="85"/>
        </w:rPr>
        <w:t xml:space="preserve"> </w:t>
      </w:r>
      <w:r>
        <w:rPr>
          <w:color w:val="6D6E71"/>
          <w:w w:val="85"/>
        </w:rPr>
        <w:t>members</w:t>
      </w:r>
      <w:r>
        <w:rPr>
          <w:color w:val="6D6E71"/>
          <w:spacing w:val="-28"/>
          <w:w w:val="85"/>
        </w:rPr>
        <w:t xml:space="preserve"> </w:t>
      </w:r>
      <w:r>
        <w:rPr>
          <w:color w:val="6D6E71"/>
          <w:w w:val="85"/>
        </w:rPr>
        <w:t>of</w:t>
      </w:r>
      <w:r>
        <w:rPr>
          <w:color w:val="6D6E71"/>
          <w:spacing w:val="-28"/>
          <w:w w:val="85"/>
        </w:rPr>
        <w:t xml:space="preserve"> </w:t>
      </w:r>
      <w:r>
        <w:rPr>
          <w:color w:val="6D6E71"/>
          <w:w w:val="85"/>
        </w:rPr>
        <w:t>society,</w:t>
      </w:r>
      <w:r>
        <w:rPr>
          <w:color w:val="6D6E71"/>
          <w:spacing w:val="-28"/>
          <w:w w:val="85"/>
        </w:rPr>
        <w:t xml:space="preserve"> </w:t>
      </w:r>
      <w:r>
        <w:rPr>
          <w:color w:val="6D6E71"/>
          <w:w w:val="85"/>
        </w:rPr>
        <w:t>the</w:t>
      </w:r>
      <w:r>
        <w:rPr>
          <w:color w:val="6D6E71"/>
          <w:spacing w:val="-28"/>
          <w:w w:val="85"/>
        </w:rPr>
        <w:t xml:space="preserve"> </w:t>
      </w:r>
      <w:r>
        <w:rPr>
          <w:color w:val="6D6E71"/>
          <w:w w:val="85"/>
        </w:rPr>
        <w:t>right</w:t>
      </w:r>
      <w:r>
        <w:rPr>
          <w:color w:val="6D6E71"/>
          <w:spacing w:val="-28"/>
          <w:w w:val="85"/>
        </w:rPr>
        <w:t xml:space="preserve"> </w:t>
      </w:r>
      <w:r>
        <w:rPr>
          <w:color w:val="6D6E71"/>
          <w:w w:val="85"/>
        </w:rPr>
        <w:t>to</w:t>
      </w:r>
      <w:r>
        <w:rPr>
          <w:color w:val="6D6E71"/>
          <w:spacing w:val="-28"/>
          <w:w w:val="85"/>
        </w:rPr>
        <w:t xml:space="preserve"> </w:t>
      </w:r>
      <w:r>
        <w:rPr>
          <w:color w:val="6D6E71"/>
          <w:w w:val="85"/>
        </w:rPr>
        <w:t>enjoy</w:t>
      </w:r>
      <w:r>
        <w:rPr>
          <w:color w:val="6D6E71"/>
          <w:spacing w:val="-28"/>
          <w:w w:val="85"/>
        </w:rPr>
        <w:t xml:space="preserve"> </w:t>
      </w:r>
      <w:r>
        <w:rPr>
          <w:color w:val="6D6E71"/>
          <w:w w:val="85"/>
        </w:rPr>
        <w:t xml:space="preserve">fundamental </w:t>
      </w:r>
      <w:r>
        <w:rPr>
          <w:color w:val="6D6E71"/>
          <w:w w:val="95"/>
        </w:rPr>
        <w:t>freedoms</w:t>
      </w:r>
      <w:r>
        <w:rPr>
          <w:color w:val="6D6E71"/>
          <w:spacing w:val="-20"/>
          <w:w w:val="95"/>
        </w:rPr>
        <w:t xml:space="preserve"> </w:t>
      </w:r>
      <w:r>
        <w:rPr>
          <w:color w:val="6D6E71"/>
          <w:w w:val="95"/>
        </w:rPr>
        <w:t>and</w:t>
      </w:r>
      <w:r>
        <w:rPr>
          <w:color w:val="6D6E71"/>
          <w:spacing w:val="-20"/>
          <w:w w:val="95"/>
        </w:rPr>
        <w:t xml:space="preserve"> </w:t>
      </w:r>
      <w:r>
        <w:rPr>
          <w:color w:val="6D6E71"/>
          <w:w w:val="95"/>
        </w:rPr>
        <w:t>to</w:t>
      </w:r>
      <w:r>
        <w:rPr>
          <w:color w:val="6D6E71"/>
          <w:spacing w:val="-20"/>
          <w:w w:val="95"/>
        </w:rPr>
        <w:t xml:space="preserve"> </w:t>
      </w:r>
      <w:r>
        <w:rPr>
          <w:color w:val="6D6E71"/>
          <w:w w:val="95"/>
        </w:rPr>
        <w:t>the</w:t>
      </w:r>
      <w:r>
        <w:rPr>
          <w:color w:val="6D6E71"/>
          <w:spacing w:val="-20"/>
          <w:w w:val="95"/>
        </w:rPr>
        <w:t xml:space="preserve"> </w:t>
      </w:r>
      <w:r>
        <w:rPr>
          <w:color w:val="6D6E71"/>
          <w:w w:val="95"/>
        </w:rPr>
        <w:t>right</w:t>
      </w:r>
      <w:r>
        <w:rPr>
          <w:color w:val="6D6E71"/>
          <w:spacing w:val="-20"/>
          <w:w w:val="95"/>
        </w:rPr>
        <w:t xml:space="preserve"> </w:t>
      </w:r>
      <w:r>
        <w:rPr>
          <w:color w:val="6D6E71"/>
          <w:w w:val="95"/>
        </w:rPr>
        <w:t>to</w:t>
      </w:r>
      <w:r>
        <w:rPr>
          <w:color w:val="6D6E71"/>
          <w:spacing w:val="-20"/>
          <w:w w:val="95"/>
        </w:rPr>
        <w:t xml:space="preserve"> </w:t>
      </w:r>
      <w:r>
        <w:rPr>
          <w:color w:val="6D6E71"/>
          <w:w w:val="95"/>
        </w:rPr>
        <w:t>access</w:t>
      </w:r>
      <w:r>
        <w:rPr>
          <w:color w:val="6D6E71"/>
          <w:spacing w:val="-20"/>
          <w:w w:val="95"/>
        </w:rPr>
        <w:t xml:space="preserve"> </w:t>
      </w:r>
      <w:r>
        <w:rPr>
          <w:color w:val="6D6E71"/>
          <w:w w:val="95"/>
        </w:rPr>
        <w:t>justice</w:t>
      </w:r>
      <w:r>
        <w:rPr>
          <w:color w:val="6D6E71"/>
          <w:spacing w:val="-20"/>
          <w:w w:val="95"/>
        </w:rPr>
        <w:t xml:space="preserve"> </w:t>
      </w:r>
      <w:r>
        <w:rPr>
          <w:color w:val="6D6E71"/>
          <w:w w:val="95"/>
        </w:rPr>
        <w:t>in</w:t>
      </w:r>
      <w:r>
        <w:rPr>
          <w:color w:val="6D6E71"/>
          <w:spacing w:val="-20"/>
          <w:w w:val="95"/>
        </w:rPr>
        <w:t xml:space="preserve"> </w:t>
      </w:r>
      <w:r>
        <w:rPr>
          <w:color w:val="6D6E71"/>
          <w:w w:val="95"/>
        </w:rPr>
        <w:t>cases</w:t>
      </w:r>
      <w:r>
        <w:rPr>
          <w:color w:val="6D6E71"/>
          <w:spacing w:val="-20"/>
          <w:w w:val="95"/>
        </w:rPr>
        <w:t xml:space="preserve"> </w:t>
      </w:r>
      <w:r>
        <w:rPr>
          <w:color w:val="6D6E71"/>
          <w:w w:val="95"/>
        </w:rPr>
        <w:t>of</w:t>
      </w:r>
      <w:r>
        <w:rPr>
          <w:color w:val="6D6E71"/>
          <w:spacing w:val="-20"/>
          <w:w w:val="95"/>
        </w:rPr>
        <w:t xml:space="preserve"> </w:t>
      </w:r>
      <w:r>
        <w:rPr>
          <w:color w:val="6D6E71"/>
          <w:w w:val="95"/>
        </w:rPr>
        <w:t>violation.</w:t>
      </w:r>
    </w:p>
    <w:p w:rsidR="009702CD" w:rsidRDefault="00166ADE">
      <w:pPr>
        <w:spacing w:before="110" w:line="237" w:lineRule="auto"/>
        <w:ind w:left="720" w:right="717"/>
        <w:jc w:val="both"/>
        <w:rPr>
          <w:rFonts w:ascii="Arial"/>
          <w:i/>
          <w:sz w:val="20"/>
        </w:rPr>
      </w:pPr>
      <w:r>
        <w:pict>
          <v:line id="_x0000_s3911" style="position:absolute;left:0;text-align:left;z-index:1504;mso-wrap-distance-left:0;mso-wrap-distance-right:0;mso-position-horizontal-relative:page" from="37pt,79pt" to="558.3pt,79pt" strokecolor="#a82724" strokeweight="2pt">
            <w10:wrap type="topAndBottom" anchorx="page"/>
          </v:line>
        </w:pict>
      </w:r>
      <w:r>
        <w:rPr>
          <w:b/>
          <w:color w:val="6D6E71"/>
          <w:w w:val="90"/>
          <w:sz w:val="20"/>
        </w:rPr>
        <w:t>One</w:t>
      </w:r>
      <w:r>
        <w:rPr>
          <w:b/>
          <w:color w:val="6D6E71"/>
          <w:spacing w:val="-26"/>
          <w:w w:val="90"/>
          <w:sz w:val="20"/>
        </w:rPr>
        <w:t xml:space="preserve"> </w:t>
      </w:r>
      <w:r>
        <w:rPr>
          <w:b/>
          <w:color w:val="6D6E71"/>
          <w:w w:val="90"/>
          <w:sz w:val="20"/>
        </w:rPr>
        <w:t>billion</w:t>
      </w:r>
      <w:r>
        <w:rPr>
          <w:b/>
          <w:color w:val="6D6E71"/>
          <w:spacing w:val="-26"/>
          <w:w w:val="90"/>
          <w:sz w:val="20"/>
        </w:rPr>
        <w:t xml:space="preserve"> </w:t>
      </w:r>
      <w:r>
        <w:rPr>
          <w:b/>
          <w:color w:val="6D6E71"/>
          <w:w w:val="90"/>
          <w:sz w:val="20"/>
        </w:rPr>
        <w:t>people,</w:t>
      </w:r>
      <w:r>
        <w:rPr>
          <w:b/>
          <w:color w:val="6D6E71"/>
          <w:spacing w:val="-26"/>
          <w:w w:val="90"/>
          <w:sz w:val="20"/>
        </w:rPr>
        <w:t xml:space="preserve"> </w:t>
      </w:r>
      <w:r>
        <w:rPr>
          <w:b/>
          <w:color w:val="6D6E71"/>
          <w:w w:val="90"/>
          <w:sz w:val="20"/>
        </w:rPr>
        <w:t>or</w:t>
      </w:r>
      <w:r>
        <w:rPr>
          <w:b/>
          <w:color w:val="6D6E71"/>
          <w:spacing w:val="-26"/>
          <w:w w:val="90"/>
          <w:sz w:val="20"/>
        </w:rPr>
        <w:t xml:space="preserve"> </w:t>
      </w:r>
      <w:r>
        <w:rPr>
          <w:b/>
          <w:color w:val="6D6E71"/>
          <w:w w:val="90"/>
          <w:sz w:val="20"/>
        </w:rPr>
        <w:t>an</w:t>
      </w:r>
      <w:r>
        <w:rPr>
          <w:b/>
          <w:color w:val="6D6E71"/>
          <w:spacing w:val="-26"/>
          <w:w w:val="90"/>
          <w:sz w:val="20"/>
        </w:rPr>
        <w:t xml:space="preserve"> </w:t>
      </w:r>
      <w:r>
        <w:rPr>
          <w:b/>
          <w:color w:val="6D6E71"/>
          <w:w w:val="90"/>
          <w:sz w:val="20"/>
        </w:rPr>
        <w:t>estimated</w:t>
      </w:r>
      <w:r>
        <w:rPr>
          <w:b/>
          <w:color w:val="6D6E71"/>
          <w:spacing w:val="-26"/>
          <w:w w:val="90"/>
          <w:sz w:val="20"/>
        </w:rPr>
        <w:t xml:space="preserve"> </w:t>
      </w:r>
      <w:r>
        <w:rPr>
          <w:b/>
          <w:color w:val="6D6E71"/>
          <w:w w:val="90"/>
          <w:sz w:val="20"/>
        </w:rPr>
        <w:t>15</w:t>
      </w:r>
      <w:r>
        <w:rPr>
          <w:b/>
          <w:color w:val="6D6E71"/>
          <w:spacing w:val="-26"/>
          <w:w w:val="90"/>
          <w:sz w:val="20"/>
        </w:rPr>
        <w:t xml:space="preserve"> </w:t>
      </w:r>
      <w:r>
        <w:rPr>
          <w:b/>
          <w:color w:val="6D6E71"/>
          <w:w w:val="90"/>
          <w:sz w:val="20"/>
        </w:rPr>
        <w:t>%</w:t>
      </w:r>
      <w:r>
        <w:rPr>
          <w:b/>
          <w:color w:val="6D6E71"/>
          <w:spacing w:val="-26"/>
          <w:w w:val="90"/>
          <w:sz w:val="20"/>
        </w:rPr>
        <w:t xml:space="preserve"> </w:t>
      </w:r>
      <w:r>
        <w:rPr>
          <w:b/>
          <w:color w:val="6D6E71"/>
          <w:w w:val="90"/>
          <w:sz w:val="20"/>
        </w:rPr>
        <w:t>of</w:t>
      </w:r>
      <w:r>
        <w:rPr>
          <w:b/>
          <w:color w:val="6D6E71"/>
          <w:spacing w:val="-26"/>
          <w:w w:val="90"/>
          <w:sz w:val="20"/>
        </w:rPr>
        <w:t xml:space="preserve"> </w:t>
      </w:r>
      <w:r>
        <w:rPr>
          <w:b/>
          <w:color w:val="6D6E71"/>
          <w:w w:val="90"/>
          <w:sz w:val="20"/>
        </w:rPr>
        <w:t>the</w:t>
      </w:r>
      <w:r>
        <w:rPr>
          <w:b/>
          <w:color w:val="6D6E71"/>
          <w:spacing w:val="-26"/>
          <w:w w:val="90"/>
          <w:sz w:val="20"/>
        </w:rPr>
        <w:t xml:space="preserve"> </w:t>
      </w:r>
      <w:r>
        <w:rPr>
          <w:b/>
          <w:color w:val="6D6E71"/>
          <w:w w:val="90"/>
          <w:sz w:val="20"/>
        </w:rPr>
        <w:t>global</w:t>
      </w:r>
      <w:r>
        <w:rPr>
          <w:b/>
          <w:color w:val="6D6E71"/>
          <w:spacing w:val="-26"/>
          <w:w w:val="90"/>
          <w:sz w:val="20"/>
        </w:rPr>
        <w:t xml:space="preserve"> </w:t>
      </w:r>
      <w:r>
        <w:rPr>
          <w:b/>
          <w:color w:val="6D6E71"/>
          <w:w w:val="90"/>
          <w:sz w:val="20"/>
        </w:rPr>
        <w:t>population</w:t>
      </w:r>
      <w:r>
        <w:rPr>
          <w:b/>
          <w:color w:val="6D6E71"/>
          <w:spacing w:val="-26"/>
          <w:w w:val="90"/>
          <w:sz w:val="20"/>
        </w:rPr>
        <w:t xml:space="preserve"> </w:t>
      </w:r>
      <w:r>
        <w:rPr>
          <w:b/>
          <w:color w:val="6D6E71"/>
          <w:w w:val="90"/>
          <w:sz w:val="20"/>
        </w:rPr>
        <w:t>(World</w:t>
      </w:r>
      <w:r>
        <w:rPr>
          <w:b/>
          <w:color w:val="6D6E71"/>
          <w:spacing w:val="-26"/>
          <w:w w:val="90"/>
          <w:sz w:val="20"/>
        </w:rPr>
        <w:t xml:space="preserve"> </w:t>
      </w:r>
      <w:r>
        <w:rPr>
          <w:b/>
          <w:color w:val="6D6E71"/>
          <w:w w:val="90"/>
          <w:sz w:val="20"/>
        </w:rPr>
        <w:t>Health</w:t>
      </w:r>
      <w:r>
        <w:rPr>
          <w:b/>
          <w:color w:val="6D6E71"/>
          <w:spacing w:val="-26"/>
          <w:w w:val="90"/>
          <w:sz w:val="20"/>
        </w:rPr>
        <w:t xml:space="preserve"> </w:t>
      </w:r>
      <w:r>
        <w:rPr>
          <w:b/>
          <w:color w:val="6D6E71"/>
          <w:w w:val="90"/>
          <w:sz w:val="20"/>
        </w:rPr>
        <w:t>Organization/WHO,</w:t>
      </w:r>
      <w:r>
        <w:rPr>
          <w:b/>
          <w:color w:val="6D6E71"/>
          <w:spacing w:val="-26"/>
          <w:w w:val="90"/>
          <w:sz w:val="20"/>
        </w:rPr>
        <w:t xml:space="preserve"> </w:t>
      </w:r>
      <w:r>
        <w:rPr>
          <w:b/>
          <w:color w:val="6D6E71"/>
          <w:w w:val="90"/>
          <w:sz w:val="20"/>
        </w:rPr>
        <w:t>2011),</w:t>
      </w:r>
      <w:r>
        <w:rPr>
          <w:b/>
          <w:color w:val="6D6E71"/>
          <w:spacing w:val="-26"/>
          <w:w w:val="90"/>
          <w:sz w:val="20"/>
        </w:rPr>
        <w:t xml:space="preserve"> </w:t>
      </w:r>
      <w:r>
        <w:rPr>
          <w:b/>
          <w:color w:val="6D6E71"/>
          <w:w w:val="90"/>
          <w:sz w:val="20"/>
        </w:rPr>
        <w:t xml:space="preserve">have </w:t>
      </w:r>
      <w:r>
        <w:rPr>
          <w:b/>
          <w:color w:val="6D6E71"/>
          <w:w w:val="85"/>
          <w:sz w:val="20"/>
        </w:rPr>
        <w:t>disabilities.</w:t>
      </w:r>
      <w:r>
        <w:rPr>
          <w:b/>
          <w:color w:val="6D6E71"/>
          <w:spacing w:val="-23"/>
          <w:w w:val="85"/>
          <w:sz w:val="20"/>
        </w:rPr>
        <w:t xml:space="preserve"> </w:t>
      </w:r>
      <w:r>
        <w:rPr>
          <w:b/>
          <w:color w:val="6D6E71"/>
          <w:w w:val="85"/>
          <w:sz w:val="20"/>
        </w:rPr>
        <w:t>The</w:t>
      </w:r>
      <w:r>
        <w:rPr>
          <w:b/>
          <w:color w:val="6D6E71"/>
          <w:spacing w:val="-23"/>
          <w:w w:val="85"/>
          <w:sz w:val="20"/>
        </w:rPr>
        <w:t xml:space="preserve"> </w:t>
      </w:r>
      <w:r>
        <w:rPr>
          <w:b/>
          <w:color w:val="6D6E71"/>
          <w:w w:val="85"/>
          <w:sz w:val="20"/>
        </w:rPr>
        <w:t>most</w:t>
      </w:r>
      <w:r>
        <w:rPr>
          <w:b/>
          <w:color w:val="6D6E71"/>
          <w:spacing w:val="-23"/>
          <w:w w:val="85"/>
          <w:sz w:val="20"/>
        </w:rPr>
        <w:t xml:space="preserve"> </w:t>
      </w:r>
      <w:r>
        <w:rPr>
          <w:b/>
          <w:color w:val="6D6E71"/>
          <w:w w:val="85"/>
          <w:sz w:val="20"/>
        </w:rPr>
        <w:t>vulnerable</w:t>
      </w:r>
      <w:r>
        <w:rPr>
          <w:b/>
          <w:color w:val="6D6E71"/>
          <w:spacing w:val="-23"/>
          <w:w w:val="85"/>
          <w:sz w:val="20"/>
        </w:rPr>
        <w:t xml:space="preserve"> </w:t>
      </w:r>
      <w:r>
        <w:rPr>
          <w:b/>
          <w:color w:val="6D6E71"/>
          <w:w w:val="85"/>
          <w:sz w:val="20"/>
        </w:rPr>
        <w:t>among</w:t>
      </w:r>
      <w:r>
        <w:rPr>
          <w:b/>
          <w:color w:val="6D6E71"/>
          <w:spacing w:val="-23"/>
          <w:w w:val="85"/>
          <w:sz w:val="20"/>
        </w:rPr>
        <w:t xml:space="preserve"> </w:t>
      </w:r>
      <w:r>
        <w:rPr>
          <w:b/>
          <w:color w:val="6D6E71"/>
          <w:w w:val="85"/>
          <w:sz w:val="20"/>
        </w:rPr>
        <w:t>these</w:t>
      </w:r>
      <w:r>
        <w:rPr>
          <w:b/>
          <w:color w:val="6D6E71"/>
          <w:spacing w:val="-23"/>
          <w:w w:val="85"/>
          <w:sz w:val="20"/>
        </w:rPr>
        <w:t xml:space="preserve"> </w:t>
      </w:r>
      <w:r>
        <w:rPr>
          <w:b/>
          <w:color w:val="6D6E71"/>
          <w:w w:val="85"/>
          <w:sz w:val="20"/>
        </w:rPr>
        <w:t>people</w:t>
      </w:r>
      <w:r>
        <w:rPr>
          <w:b/>
          <w:color w:val="6D6E71"/>
          <w:spacing w:val="-23"/>
          <w:w w:val="85"/>
          <w:sz w:val="20"/>
        </w:rPr>
        <w:t xml:space="preserve"> </w:t>
      </w:r>
      <w:r>
        <w:rPr>
          <w:b/>
          <w:color w:val="6D6E71"/>
          <w:w w:val="85"/>
          <w:sz w:val="20"/>
        </w:rPr>
        <w:t>are</w:t>
      </w:r>
      <w:r>
        <w:rPr>
          <w:b/>
          <w:color w:val="6D6E71"/>
          <w:spacing w:val="-23"/>
          <w:w w:val="85"/>
          <w:sz w:val="20"/>
        </w:rPr>
        <w:t xml:space="preserve"> </w:t>
      </w:r>
      <w:r>
        <w:rPr>
          <w:b/>
          <w:color w:val="6D6E71"/>
          <w:w w:val="85"/>
          <w:sz w:val="20"/>
        </w:rPr>
        <w:t>those</w:t>
      </w:r>
      <w:r>
        <w:rPr>
          <w:b/>
          <w:color w:val="6D6E71"/>
          <w:spacing w:val="-23"/>
          <w:w w:val="85"/>
          <w:sz w:val="20"/>
        </w:rPr>
        <w:t xml:space="preserve"> </w:t>
      </w:r>
      <w:r>
        <w:rPr>
          <w:b/>
          <w:color w:val="6D6E71"/>
          <w:w w:val="85"/>
          <w:sz w:val="20"/>
        </w:rPr>
        <w:t>affected</w:t>
      </w:r>
      <w:r>
        <w:rPr>
          <w:b/>
          <w:color w:val="6D6E71"/>
          <w:spacing w:val="-23"/>
          <w:w w:val="85"/>
          <w:sz w:val="20"/>
        </w:rPr>
        <w:t xml:space="preserve"> </w:t>
      </w:r>
      <w:r>
        <w:rPr>
          <w:b/>
          <w:color w:val="6D6E71"/>
          <w:w w:val="85"/>
          <w:sz w:val="20"/>
        </w:rPr>
        <w:t>by</w:t>
      </w:r>
      <w:r>
        <w:rPr>
          <w:b/>
          <w:color w:val="6D6E71"/>
          <w:spacing w:val="-23"/>
          <w:w w:val="85"/>
          <w:sz w:val="20"/>
        </w:rPr>
        <w:t xml:space="preserve"> </w:t>
      </w:r>
      <w:r>
        <w:rPr>
          <w:b/>
          <w:color w:val="6D6E71"/>
          <w:w w:val="85"/>
          <w:sz w:val="20"/>
        </w:rPr>
        <w:t>humanitarian</w:t>
      </w:r>
      <w:r>
        <w:rPr>
          <w:b/>
          <w:color w:val="6D6E71"/>
          <w:spacing w:val="-23"/>
          <w:w w:val="85"/>
          <w:sz w:val="20"/>
        </w:rPr>
        <w:t xml:space="preserve"> </w:t>
      </w:r>
      <w:r>
        <w:rPr>
          <w:b/>
          <w:color w:val="6D6E71"/>
          <w:w w:val="85"/>
          <w:sz w:val="20"/>
        </w:rPr>
        <w:t>emergencies.</w:t>
      </w:r>
      <w:r>
        <w:rPr>
          <w:b/>
          <w:color w:val="6D6E71"/>
          <w:spacing w:val="-23"/>
          <w:w w:val="85"/>
          <w:sz w:val="20"/>
        </w:rPr>
        <w:t xml:space="preserve"> </w:t>
      </w:r>
      <w:r>
        <w:rPr>
          <w:b/>
          <w:color w:val="6D6E71"/>
          <w:w w:val="85"/>
          <w:sz w:val="20"/>
        </w:rPr>
        <w:t>Article</w:t>
      </w:r>
      <w:r>
        <w:rPr>
          <w:b/>
          <w:color w:val="6D6E71"/>
          <w:spacing w:val="-23"/>
          <w:w w:val="85"/>
          <w:sz w:val="20"/>
        </w:rPr>
        <w:t xml:space="preserve"> </w:t>
      </w:r>
      <w:r>
        <w:rPr>
          <w:b/>
          <w:color w:val="6D6E71"/>
          <w:w w:val="85"/>
          <w:sz w:val="20"/>
        </w:rPr>
        <w:t>11</w:t>
      </w:r>
      <w:r>
        <w:rPr>
          <w:b/>
          <w:color w:val="6D6E71"/>
          <w:spacing w:val="-23"/>
          <w:w w:val="85"/>
          <w:sz w:val="20"/>
        </w:rPr>
        <w:t xml:space="preserve"> </w:t>
      </w:r>
      <w:r>
        <w:rPr>
          <w:b/>
          <w:color w:val="6D6E71"/>
          <w:w w:val="85"/>
          <w:sz w:val="20"/>
        </w:rPr>
        <w:t>of the</w:t>
      </w:r>
      <w:r>
        <w:rPr>
          <w:b/>
          <w:color w:val="6D6E71"/>
          <w:spacing w:val="-37"/>
          <w:w w:val="85"/>
          <w:sz w:val="20"/>
        </w:rPr>
        <w:t xml:space="preserve"> </w:t>
      </w:r>
      <w:r>
        <w:rPr>
          <w:b/>
          <w:color w:val="6D6E71"/>
          <w:w w:val="85"/>
          <w:sz w:val="20"/>
        </w:rPr>
        <w:t>CRPD</w:t>
      </w:r>
      <w:r>
        <w:rPr>
          <w:b/>
          <w:color w:val="6D6E71"/>
          <w:spacing w:val="-37"/>
          <w:w w:val="85"/>
          <w:sz w:val="20"/>
        </w:rPr>
        <w:t xml:space="preserve"> </w:t>
      </w:r>
      <w:r>
        <w:rPr>
          <w:b/>
          <w:color w:val="6D6E71"/>
          <w:w w:val="85"/>
          <w:sz w:val="20"/>
        </w:rPr>
        <w:t>specifically</w:t>
      </w:r>
      <w:r>
        <w:rPr>
          <w:b/>
          <w:color w:val="6D6E71"/>
          <w:spacing w:val="-37"/>
          <w:w w:val="85"/>
          <w:sz w:val="20"/>
        </w:rPr>
        <w:t xml:space="preserve"> </w:t>
      </w:r>
      <w:r>
        <w:rPr>
          <w:b/>
          <w:color w:val="6D6E71"/>
          <w:w w:val="85"/>
          <w:sz w:val="20"/>
        </w:rPr>
        <w:t>obliges</w:t>
      </w:r>
      <w:r>
        <w:rPr>
          <w:b/>
          <w:color w:val="6D6E71"/>
          <w:spacing w:val="-37"/>
          <w:w w:val="85"/>
          <w:sz w:val="20"/>
        </w:rPr>
        <w:t xml:space="preserve"> </w:t>
      </w:r>
      <w:r>
        <w:rPr>
          <w:b/>
          <w:color w:val="6D6E71"/>
          <w:w w:val="85"/>
          <w:sz w:val="20"/>
        </w:rPr>
        <w:t>countries</w:t>
      </w:r>
      <w:r>
        <w:rPr>
          <w:b/>
          <w:color w:val="6D6E71"/>
          <w:spacing w:val="-37"/>
          <w:w w:val="85"/>
          <w:sz w:val="20"/>
        </w:rPr>
        <w:t xml:space="preserve"> </w:t>
      </w:r>
      <w:r>
        <w:rPr>
          <w:b/>
          <w:color w:val="6D6E71"/>
          <w:w w:val="85"/>
          <w:sz w:val="20"/>
        </w:rPr>
        <w:t>to</w:t>
      </w:r>
      <w:r>
        <w:rPr>
          <w:b/>
          <w:color w:val="6D6E71"/>
          <w:spacing w:val="-37"/>
          <w:w w:val="85"/>
          <w:sz w:val="20"/>
        </w:rPr>
        <w:t xml:space="preserve"> </w:t>
      </w:r>
      <w:r>
        <w:rPr>
          <w:b/>
          <w:color w:val="6D6E71"/>
          <w:w w:val="85"/>
          <w:sz w:val="20"/>
        </w:rPr>
        <w:t>ensure</w:t>
      </w:r>
      <w:r>
        <w:rPr>
          <w:b/>
          <w:color w:val="6D6E71"/>
          <w:spacing w:val="-37"/>
          <w:w w:val="85"/>
          <w:sz w:val="20"/>
        </w:rPr>
        <w:t xml:space="preserve"> </w:t>
      </w:r>
      <w:r>
        <w:rPr>
          <w:b/>
          <w:color w:val="6D6E71"/>
          <w:w w:val="85"/>
          <w:sz w:val="20"/>
        </w:rPr>
        <w:t>their</w:t>
      </w:r>
      <w:r>
        <w:rPr>
          <w:b/>
          <w:color w:val="6D6E71"/>
          <w:spacing w:val="-37"/>
          <w:w w:val="85"/>
          <w:sz w:val="20"/>
        </w:rPr>
        <w:t xml:space="preserve"> </w:t>
      </w:r>
      <w:r>
        <w:rPr>
          <w:b/>
          <w:color w:val="6D6E71"/>
          <w:w w:val="85"/>
          <w:sz w:val="20"/>
        </w:rPr>
        <w:t>protection</w:t>
      </w:r>
      <w:r>
        <w:rPr>
          <w:b/>
          <w:color w:val="6D6E71"/>
          <w:spacing w:val="-37"/>
          <w:w w:val="85"/>
          <w:sz w:val="20"/>
        </w:rPr>
        <w:t xml:space="preserve"> </w:t>
      </w:r>
      <w:r>
        <w:rPr>
          <w:b/>
          <w:color w:val="6D6E71"/>
          <w:w w:val="85"/>
          <w:sz w:val="20"/>
        </w:rPr>
        <w:t>and</w:t>
      </w:r>
      <w:r>
        <w:rPr>
          <w:b/>
          <w:color w:val="6D6E71"/>
          <w:spacing w:val="-37"/>
          <w:w w:val="85"/>
          <w:sz w:val="20"/>
        </w:rPr>
        <w:t xml:space="preserve"> </w:t>
      </w:r>
      <w:r>
        <w:rPr>
          <w:b/>
          <w:color w:val="6D6E71"/>
          <w:w w:val="85"/>
          <w:sz w:val="20"/>
        </w:rPr>
        <w:t>safety.</w:t>
      </w:r>
      <w:r>
        <w:rPr>
          <w:b/>
          <w:color w:val="6D6E71"/>
          <w:spacing w:val="-37"/>
          <w:w w:val="85"/>
          <w:sz w:val="20"/>
        </w:rPr>
        <w:t xml:space="preserve"> </w:t>
      </w:r>
      <w:r>
        <w:rPr>
          <w:b/>
          <w:color w:val="6D6E71"/>
          <w:w w:val="85"/>
          <w:sz w:val="20"/>
        </w:rPr>
        <w:t>In</w:t>
      </w:r>
      <w:r>
        <w:rPr>
          <w:b/>
          <w:color w:val="6D6E71"/>
          <w:spacing w:val="-37"/>
          <w:w w:val="85"/>
          <w:sz w:val="20"/>
        </w:rPr>
        <w:t xml:space="preserve"> </w:t>
      </w:r>
      <w:r>
        <w:rPr>
          <w:b/>
          <w:color w:val="6D6E71"/>
          <w:w w:val="85"/>
          <w:sz w:val="20"/>
        </w:rPr>
        <w:t>recognition</w:t>
      </w:r>
      <w:r>
        <w:rPr>
          <w:b/>
          <w:color w:val="6D6E71"/>
          <w:spacing w:val="-37"/>
          <w:w w:val="85"/>
          <w:sz w:val="20"/>
        </w:rPr>
        <w:t xml:space="preserve"> </w:t>
      </w:r>
      <w:r>
        <w:rPr>
          <w:b/>
          <w:color w:val="6D6E71"/>
          <w:w w:val="85"/>
          <w:sz w:val="20"/>
        </w:rPr>
        <w:t>of</w:t>
      </w:r>
      <w:r>
        <w:rPr>
          <w:b/>
          <w:color w:val="6D6E71"/>
          <w:spacing w:val="-37"/>
          <w:w w:val="85"/>
          <w:sz w:val="20"/>
        </w:rPr>
        <w:t xml:space="preserve"> </w:t>
      </w:r>
      <w:r>
        <w:rPr>
          <w:b/>
          <w:color w:val="6D6E71"/>
          <w:w w:val="85"/>
          <w:sz w:val="20"/>
        </w:rPr>
        <w:t>the</w:t>
      </w:r>
      <w:r>
        <w:rPr>
          <w:b/>
          <w:color w:val="6D6E71"/>
          <w:spacing w:val="-37"/>
          <w:w w:val="85"/>
          <w:sz w:val="20"/>
        </w:rPr>
        <w:t xml:space="preserve"> </w:t>
      </w:r>
      <w:r>
        <w:rPr>
          <w:b/>
          <w:color w:val="6D6E71"/>
          <w:w w:val="85"/>
          <w:sz w:val="20"/>
        </w:rPr>
        <w:t>need</w:t>
      </w:r>
      <w:r>
        <w:rPr>
          <w:b/>
          <w:color w:val="6D6E71"/>
          <w:spacing w:val="-37"/>
          <w:w w:val="85"/>
          <w:sz w:val="20"/>
        </w:rPr>
        <w:t xml:space="preserve"> </w:t>
      </w:r>
      <w:r>
        <w:rPr>
          <w:b/>
          <w:color w:val="6D6E71"/>
          <w:w w:val="85"/>
          <w:sz w:val="20"/>
        </w:rPr>
        <w:t>to</w:t>
      </w:r>
      <w:r>
        <w:rPr>
          <w:b/>
          <w:color w:val="6D6E71"/>
          <w:spacing w:val="-37"/>
          <w:w w:val="85"/>
          <w:sz w:val="20"/>
        </w:rPr>
        <w:t xml:space="preserve"> </w:t>
      </w:r>
      <w:r>
        <w:rPr>
          <w:b/>
          <w:color w:val="6D6E71"/>
          <w:w w:val="85"/>
          <w:sz w:val="20"/>
        </w:rPr>
        <w:t>increase</w:t>
      </w:r>
      <w:r>
        <w:rPr>
          <w:b/>
          <w:color w:val="6D6E71"/>
          <w:spacing w:val="-37"/>
          <w:w w:val="85"/>
          <w:sz w:val="20"/>
        </w:rPr>
        <w:t xml:space="preserve"> </w:t>
      </w:r>
      <w:r>
        <w:rPr>
          <w:b/>
          <w:color w:val="6D6E71"/>
          <w:w w:val="85"/>
          <w:sz w:val="20"/>
        </w:rPr>
        <w:t xml:space="preserve">the </w:t>
      </w:r>
      <w:r>
        <w:rPr>
          <w:b/>
          <w:color w:val="6D6E71"/>
          <w:sz w:val="20"/>
        </w:rPr>
        <w:t>attention</w:t>
      </w:r>
      <w:r>
        <w:rPr>
          <w:b/>
          <w:color w:val="6D6E71"/>
          <w:spacing w:val="-50"/>
          <w:sz w:val="20"/>
        </w:rPr>
        <w:t xml:space="preserve"> </w:t>
      </w:r>
      <w:r>
        <w:rPr>
          <w:b/>
          <w:color w:val="6D6E71"/>
          <w:sz w:val="20"/>
        </w:rPr>
        <w:t>given</w:t>
      </w:r>
      <w:r>
        <w:rPr>
          <w:b/>
          <w:color w:val="6D6E71"/>
          <w:spacing w:val="-50"/>
          <w:sz w:val="20"/>
        </w:rPr>
        <w:t xml:space="preserve"> </w:t>
      </w:r>
      <w:r>
        <w:rPr>
          <w:b/>
          <w:color w:val="6D6E71"/>
          <w:sz w:val="20"/>
        </w:rPr>
        <w:t>to</w:t>
      </w:r>
      <w:r>
        <w:rPr>
          <w:b/>
          <w:color w:val="6D6E71"/>
          <w:spacing w:val="-50"/>
          <w:sz w:val="20"/>
        </w:rPr>
        <w:t xml:space="preserve"> </w:t>
      </w:r>
      <w:r>
        <w:rPr>
          <w:b/>
          <w:color w:val="6D6E71"/>
          <w:sz w:val="20"/>
        </w:rPr>
        <w:t>this</w:t>
      </w:r>
      <w:r>
        <w:rPr>
          <w:b/>
          <w:color w:val="6D6E71"/>
          <w:spacing w:val="-50"/>
          <w:sz w:val="20"/>
        </w:rPr>
        <w:t xml:space="preserve"> </w:t>
      </w:r>
      <w:r>
        <w:rPr>
          <w:b/>
          <w:color w:val="6D6E71"/>
          <w:sz w:val="20"/>
        </w:rPr>
        <w:t>issue,</w:t>
      </w:r>
      <w:r>
        <w:rPr>
          <w:b/>
          <w:color w:val="6D6E71"/>
          <w:spacing w:val="-50"/>
          <w:sz w:val="20"/>
        </w:rPr>
        <w:t xml:space="preserve"> </w:t>
      </w:r>
      <w:r>
        <w:rPr>
          <w:b/>
          <w:color w:val="6D6E71"/>
          <w:sz w:val="20"/>
        </w:rPr>
        <w:t>the</w:t>
      </w:r>
      <w:r>
        <w:rPr>
          <w:b/>
          <w:color w:val="6D6E71"/>
          <w:spacing w:val="-50"/>
          <w:sz w:val="20"/>
        </w:rPr>
        <w:t xml:space="preserve"> </w:t>
      </w:r>
      <w:r>
        <w:rPr>
          <w:rFonts w:ascii="Arial"/>
          <w:i/>
          <w:color w:val="6D6E71"/>
          <w:sz w:val="20"/>
        </w:rPr>
        <w:t>Charter</w:t>
      </w:r>
      <w:r>
        <w:rPr>
          <w:rFonts w:ascii="Arial"/>
          <w:i/>
          <w:color w:val="6D6E71"/>
          <w:spacing w:val="-39"/>
          <w:sz w:val="20"/>
        </w:rPr>
        <w:t xml:space="preserve"> </w:t>
      </w:r>
      <w:r>
        <w:rPr>
          <w:rFonts w:ascii="Arial"/>
          <w:i/>
          <w:color w:val="6D6E71"/>
          <w:sz w:val="20"/>
        </w:rPr>
        <w:t>on</w:t>
      </w:r>
      <w:r>
        <w:rPr>
          <w:rFonts w:ascii="Arial"/>
          <w:i/>
          <w:color w:val="6D6E71"/>
          <w:spacing w:val="-39"/>
          <w:sz w:val="20"/>
        </w:rPr>
        <w:t xml:space="preserve"> </w:t>
      </w:r>
      <w:r>
        <w:rPr>
          <w:rFonts w:ascii="Arial"/>
          <w:i/>
          <w:color w:val="6D6E71"/>
          <w:sz w:val="20"/>
        </w:rPr>
        <w:t>Inclusion</w:t>
      </w:r>
      <w:r>
        <w:rPr>
          <w:rFonts w:ascii="Arial"/>
          <w:i/>
          <w:color w:val="6D6E71"/>
          <w:spacing w:val="-39"/>
          <w:sz w:val="20"/>
        </w:rPr>
        <w:t xml:space="preserve"> </w:t>
      </w:r>
      <w:r>
        <w:rPr>
          <w:rFonts w:ascii="Arial"/>
          <w:i/>
          <w:color w:val="6D6E71"/>
          <w:sz w:val="20"/>
        </w:rPr>
        <w:t>of</w:t>
      </w:r>
      <w:r>
        <w:rPr>
          <w:rFonts w:ascii="Arial"/>
          <w:i/>
          <w:color w:val="6D6E71"/>
          <w:spacing w:val="-39"/>
          <w:sz w:val="20"/>
        </w:rPr>
        <w:t xml:space="preserve"> </w:t>
      </w:r>
      <w:r>
        <w:rPr>
          <w:rFonts w:ascii="Arial"/>
          <w:i/>
          <w:color w:val="6D6E71"/>
          <w:sz w:val="20"/>
        </w:rPr>
        <w:t>Persons</w:t>
      </w:r>
      <w:r>
        <w:rPr>
          <w:rFonts w:ascii="Arial"/>
          <w:i/>
          <w:color w:val="6D6E71"/>
          <w:spacing w:val="-39"/>
          <w:sz w:val="20"/>
        </w:rPr>
        <w:t xml:space="preserve"> </w:t>
      </w:r>
      <w:r>
        <w:rPr>
          <w:rFonts w:ascii="Arial"/>
          <w:i/>
          <w:color w:val="6D6E71"/>
          <w:sz w:val="20"/>
        </w:rPr>
        <w:t>with</w:t>
      </w:r>
      <w:r>
        <w:rPr>
          <w:rFonts w:ascii="Arial"/>
          <w:i/>
          <w:color w:val="6D6E71"/>
          <w:spacing w:val="-39"/>
          <w:sz w:val="20"/>
        </w:rPr>
        <w:t xml:space="preserve"> </w:t>
      </w:r>
      <w:r>
        <w:rPr>
          <w:rFonts w:ascii="Arial"/>
          <w:i/>
          <w:color w:val="6D6E71"/>
          <w:sz w:val="20"/>
        </w:rPr>
        <w:t>Disabilities</w:t>
      </w:r>
      <w:r>
        <w:rPr>
          <w:rFonts w:ascii="Arial"/>
          <w:i/>
          <w:color w:val="6D6E71"/>
          <w:spacing w:val="-39"/>
          <w:sz w:val="20"/>
        </w:rPr>
        <w:t xml:space="preserve"> </w:t>
      </w:r>
      <w:r>
        <w:rPr>
          <w:rFonts w:ascii="Arial"/>
          <w:i/>
          <w:color w:val="6D6E71"/>
          <w:sz w:val="20"/>
        </w:rPr>
        <w:t>in</w:t>
      </w:r>
      <w:r>
        <w:rPr>
          <w:rFonts w:ascii="Arial"/>
          <w:i/>
          <w:color w:val="6D6E71"/>
          <w:spacing w:val="-39"/>
          <w:sz w:val="20"/>
        </w:rPr>
        <w:t xml:space="preserve"> </w:t>
      </w:r>
      <w:r>
        <w:rPr>
          <w:rFonts w:ascii="Arial"/>
          <w:i/>
          <w:color w:val="6D6E71"/>
          <w:sz w:val="20"/>
        </w:rPr>
        <w:t>Humanitarian</w:t>
      </w:r>
      <w:r>
        <w:rPr>
          <w:rFonts w:ascii="Arial"/>
          <w:i/>
          <w:color w:val="6D6E71"/>
          <w:spacing w:val="-39"/>
          <w:sz w:val="20"/>
        </w:rPr>
        <w:t xml:space="preserve"> </w:t>
      </w:r>
      <w:r>
        <w:rPr>
          <w:rFonts w:ascii="Arial"/>
          <w:i/>
          <w:color w:val="6D6E71"/>
          <w:sz w:val="20"/>
        </w:rPr>
        <w:t>Action</w:t>
      </w:r>
      <w:r>
        <w:rPr>
          <w:rFonts w:ascii="Arial"/>
          <w:i/>
          <w:color w:val="6D6E71"/>
          <w:spacing w:val="-39"/>
          <w:sz w:val="20"/>
        </w:rPr>
        <w:t xml:space="preserve"> </w:t>
      </w:r>
      <w:r>
        <w:rPr>
          <w:rFonts w:ascii="Arial"/>
          <w:i/>
          <w:color w:val="6D6E71"/>
          <w:sz w:val="20"/>
        </w:rPr>
        <w:t>was</w:t>
      </w:r>
      <w:r>
        <w:rPr>
          <w:rFonts w:ascii="Arial"/>
          <w:i/>
          <w:color w:val="6D6E71"/>
          <w:spacing w:val="-39"/>
          <w:sz w:val="20"/>
        </w:rPr>
        <w:t xml:space="preserve"> </w:t>
      </w:r>
      <w:r>
        <w:rPr>
          <w:rFonts w:ascii="Arial"/>
          <w:i/>
          <w:color w:val="6D6E71"/>
          <w:sz w:val="20"/>
        </w:rPr>
        <w:t xml:space="preserve">launched at the </w:t>
      </w:r>
      <w:r>
        <w:rPr>
          <w:rFonts w:ascii="Arial"/>
          <w:i/>
          <w:color w:val="6D6E71"/>
          <w:spacing w:val="-3"/>
          <w:sz w:val="20"/>
        </w:rPr>
        <w:t xml:space="preserve">World </w:t>
      </w:r>
      <w:r>
        <w:rPr>
          <w:rFonts w:ascii="Arial"/>
          <w:i/>
          <w:color w:val="6D6E71"/>
          <w:sz w:val="20"/>
        </w:rPr>
        <w:t>Humanitarian Summit in Istanbul in</w:t>
      </w:r>
      <w:r>
        <w:rPr>
          <w:rFonts w:ascii="Arial"/>
          <w:i/>
          <w:color w:val="6D6E71"/>
          <w:spacing w:val="-20"/>
          <w:sz w:val="20"/>
        </w:rPr>
        <w:t xml:space="preserve"> </w:t>
      </w:r>
      <w:r>
        <w:rPr>
          <w:rFonts w:ascii="Arial"/>
          <w:i/>
          <w:color w:val="6D6E71"/>
          <w:sz w:val="20"/>
        </w:rPr>
        <w:t>2016.</w:t>
      </w:r>
    </w:p>
    <w:p w:rsidR="009702CD" w:rsidRDefault="00166ADE">
      <w:pPr>
        <w:spacing w:before="103" w:line="256" w:lineRule="auto"/>
        <w:ind w:left="2071" w:right="2069"/>
        <w:jc w:val="center"/>
        <w:rPr>
          <w:rFonts w:ascii="Arial" w:hAnsi="Arial"/>
          <w:i/>
        </w:rPr>
      </w:pPr>
      <w:r>
        <w:rPr>
          <w:rFonts w:ascii="Arial" w:hAnsi="Arial"/>
          <w:i/>
          <w:color w:val="0088CE"/>
        </w:rPr>
        <w:t xml:space="preserve">“Persons with disabilities are </w:t>
      </w:r>
      <w:r>
        <w:rPr>
          <w:rFonts w:ascii="Arial" w:hAnsi="Arial"/>
          <w:i/>
          <w:color w:val="A82724"/>
        </w:rPr>
        <w:t xml:space="preserve">disproportionately affected </w:t>
      </w:r>
      <w:r>
        <w:rPr>
          <w:rFonts w:ascii="Arial" w:hAnsi="Arial"/>
          <w:i/>
          <w:color w:val="0088CE"/>
        </w:rPr>
        <w:t xml:space="preserve">in situations of risk and humanitarian emergencies, and </w:t>
      </w:r>
      <w:r>
        <w:rPr>
          <w:rFonts w:ascii="Arial" w:hAnsi="Arial"/>
          <w:i/>
          <w:color w:val="A82724"/>
        </w:rPr>
        <w:t>face multipl</w:t>
      </w:r>
      <w:r>
        <w:rPr>
          <w:rFonts w:ascii="Arial" w:hAnsi="Arial"/>
          <w:i/>
          <w:color w:val="A82724"/>
        </w:rPr>
        <w:t xml:space="preserve">e barriers </w:t>
      </w:r>
      <w:r>
        <w:rPr>
          <w:rFonts w:ascii="Arial" w:hAnsi="Arial"/>
          <w:i/>
          <w:color w:val="0088CE"/>
        </w:rPr>
        <w:t>in accessing protection and humanitarian assistance, including relief and recovery support.”</w:t>
      </w:r>
    </w:p>
    <w:p w:rsidR="009702CD" w:rsidRDefault="009702CD">
      <w:pPr>
        <w:pStyle w:val="BodyText"/>
        <w:spacing w:before="9"/>
        <w:rPr>
          <w:rFonts w:ascii="Arial"/>
          <w:b w:val="0"/>
          <w:i/>
          <w:sz w:val="39"/>
        </w:rPr>
      </w:pPr>
    </w:p>
    <w:p w:rsidR="009702CD" w:rsidRDefault="00166ADE">
      <w:pPr>
        <w:ind w:left="2092"/>
        <w:rPr>
          <w:rFonts w:ascii="Arial"/>
        </w:rPr>
      </w:pPr>
      <w:r>
        <w:pict>
          <v:line id="_x0000_s3910" style="position:absolute;left:0;text-align:left;z-index:1528;mso-wrap-distance-left:0;mso-wrap-distance-right:0;mso-position-horizontal-relative:page" from="37pt,18.9pt" to="558.3pt,18.9pt" strokecolor="#a82724" strokeweight="2pt">
            <w10:wrap type="topAndBottom" anchorx="page"/>
          </v:line>
        </w:pict>
      </w:r>
      <w:r>
        <w:rPr>
          <w:rFonts w:ascii="Arial"/>
          <w:color w:val="0088CE"/>
        </w:rPr>
        <w:t>Charter on Inclusion of Persons with Disabilities in Humanitarian Action (2016)</w:t>
      </w:r>
    </w:p>
    <w:p w:rsidR="009702CD" w:rsidRDefault="00166ADE">
      <w:pPr>
        <w:pStyle w:val="BodyText"/>
        <w:spacing w:before="198" w:line="230" w:lineRule="auto"/>
        <w:ind w:left="720" w:right="718"/>
        <w:jc w:val="both"/>
      </w:pPr>
      <w:r>
        <w:rPr>
          <w:color w:val="6D6E71"/>
          <w:w w:val="85"/>
        </w:rPr>
        <w:t>The</w:t>
      </w:r>
      <w:r>
        <w:rPr>
          <w:color w:val="6D6E71"/>
          <w:spacing w:val="-9"/>
          <w:w w:val="85"/>
        </w:rPr>
        <w:t xml:space="preserve"> </w:t>
      </w:r>
      <w:r>
        <w:rPr>
          <w:color w:val="6D6E71"/>
          <w:w w:val="85"/>
        </w:rPr>
        <w:t>Charter</w:t>
      </w:r>
      <w:r>
        <w:rPr>
          <w:color w:val="6D6E71"/>
          <w:spacing w:val="-9"/>
          <w:w w:val="85"/>
        </w:rPr>
        <w:t xml:space="preserve"> </w:t>
      </w:r>
      <w:r>
        <w:rPr>
          <w:color w:val="6D6E71"/>
          <w:w w:val="85"/>
        </w:rPr>
        <w:t>calls</w:t>
      </w:r>
      <w:r>
        <w:rPr>
          <w:color w:val="6D6E71"/>
          <w:spacing w:val="-9"/>
          <w:w w:val="85"/>
        </w:rPr>
        <w:t xml:space="preserve"> </w:t>
      </w:r>
      <w:r>
        <w:rPr>
          <w:color w:val="6D6E71"/>
          <w:w w:val="85"/>
        </w:rPr>
        <w:t>for</w:t>
      </w:r>
      <w:r>
        <w:rPr>
          <w:color w:val="6D6E71"/>
          <w:spacing w:val="-9"/>
          <w:w w:val="85"/>
        </w:rPr>
        <w:t xml:space="preserve"> </w:t>
      </w:r>
      <w:r>
        <w:rPr>
          <w:color w:val="6D6E71"/>
          <w:w w:val="85"/>
        </w:rPr>
        <w:t>humanitarian</w:t>
      </w:r>
      <w:r>
        <w:rPr>
          <w:color w:val="6D6E71"/>
          <w:spacing w:val="-9"/>
          <w:w w:val="85"/>
        </w:rPr>
        <w:t xml:space="preserve"> </w:t>
      </w:r>
      <w:r>
        <w:rPr>
          <w:color w:val="6D6E71"/>
          <w:w w:val="85"/>
        </w:rPr>
        <w:t>actors</w:t>
      </w:r>
      <w:r>
        <w:rPr>
          <w:color w:val="6D6E71"/>
          <w:spacing w:val="-9"/>
          <w:w w:val="85"/>
        </w:rPr>
        <w:t xml:space="preserve"> </w:t>
      </w:r>
      <w:r>
        <w:rPr>
          <w:color w:val="6D6E71"/>
          <w:w w:val="85"/>
        </w:rPr>
        <w:t>to</w:t>
      </w:r>
      <w:r>
        <w:rPr>
          <w:color w:val="6D6E71"/>
          <w:spacing w:val="-9"/>
          <w:w w:val="85"/>
        </w:rPr>
        <w:t xml:space="preserve"> </w:t>
      </w:r>
      <w:r>
        <w:rPr>
          <w:color w:val="6D6E71"/>
          <w:w w:val="85"/>
        </w:rPr>
        <w:t>place</w:t>
      </w:r>
      <w:r>
        <w:rPr>
          <w:color w:val="6D6E71"/>
          <w:spacing w:val="-9"/>
          <w:w w:val="85"/>
        </w:rPr>
        <w:t xml:space="preserve"> </w:t>
      </w:r>
      <w:r>
        <w:rPr>
          <w:color w:val="6D6E71"/>
          <w:w w:val="85"/>
        </w:rPr>
        <w:t>persons</w:t>
      </w:r>
      <w:r>
        <w:rPr>
          <w:color w:val="6D6E71"/>
          <w:spacing w:val="-9"/>
          <w:w w:val="85"/>
        </w:rPr>
        <w:t xml:space="preserve"> </w:t>
      </w:r>
      <w:r>
        <w:rPr>
          <w:color w:val="6D6E71"/>
          <w:w w:val="85"/>
        </w:rPr>
        <w:t>with</w:t>
      </w:r>
      <w:r>
        <w:rPr>
          <w:color w:val="6D6E71"/>
          <w:spacing w:val="-9"/>
          <w:w w:val="85"/>
        </w:rPr>
        <w:t xml:space="preserve"> </w:t>
      </w:r>
      <w:r>
        <w:rPr>
          <w:color w:val="6D6E71"/>
          <w:w w:val="85"/>
        </w:rPr>
        <w:t>disabilities</w:t>
      </w:r>
      <w:r>
        <w:rPr>
          <w:color w:val="6D6E71"/>
          <w:spacing w:val="-9"/>
          <w:w w:val="85"/>
        </w:rPr>
        <w:t xml:space="preserve"> </w:t>
      </w:r>
      <w:r>
        <w:rPr>
          <w:color w:val="6D6E71"/>
          <w:w w:val="85"/>
        </w:rPr>
        <w:t>at</w:t>
      </w:r>
      <w:r>
        <w:rPr>
          <w:color w:val="6D6E71"/>
          <w:spacing w:val="-9"/>
          <w:w w:val="85"/>
        </w:rPr>
        <w:t xml:space="preserve"> </w:t>
      </w:r>
      <w:r>
        <w:rPr>
          <w:color w:val="6D6E71"/>
          <w:w w:val="85"/>
        </w:rPr>
        <w:t>the</w:t>
      </w:r>
      <w:r>
        <w:rPr>
          <w:color w:val="6D6E71"/>
          <w:spacing w:val="-9"/>
          <w:w w:val="85"/>
        </w:rPr>
        <w:t xml:space="preserve"> </w:t>
      </w:r>
      <w:r>
        <w:rPr>
          <w:color w:val="6D6E71"/>
          <w:w w:val="85"/>
        </w:rPr>
        <w:t>heart</w:t>
      </w:r>
      <w:r>
        <w:rPr>
          <w:color w:val="6D6E71"/>
          <w:spacing w:val="-9"/>
          <w:w w:val="85"/>
        </w:rPr>
        <w:t xml:space="preserve"> </w:t>
      </w:r>
      <w:r>
        <w:rPr>
          <w:color w:val="6D6E71"/>
          <w:w w:val="85"/>
        </w:rPr>
        <w:t>of</w:t>
      </w:r>
      <w:r>
        <w:rPr>
          <w:color w:val="6D6E71"/>
          <w:spacing w:val="-9"/>
          <w:w w:val="85"/>
        </w:rPr>
        <w:t xml:space="preserve"> </w:t>
      </w:r>
      <w:r>
        <w:rPr>
          <w:color w:val="6D6E71"/>
          <w:w w:val="85"/>
        </w:rPr>
        <w:t>decision-making</w:t>
      </w:r>
      <w:r>
        <w:rPr>
          <w:color w:val="6D6E71"/>
          <w:spacing w:val="-9"/>
          <w:w w:val="85"/>
        </w:rPr>
        <w:t xml:space="preserve"> </w:t>
      </w:r>
      <w:r>
        <w:rPr>
          <w:color w:val="6D6E71"/>
          <w:w w:val="85"/>
        </w:rPr>
        <w:t>and</w:t>
      </w:r>
      <w:r>
        <w:rPr>
          <w:color w:val="6D6E71"/>
          <w:spacing w:val="-9"/>
          <w:w w:val="85"/>
        </w:rPr>
        <w:t xml:space="preserve"> </w:t>
      </w:r>
      <w:r>
        <w:rPr>
          <w:color w:val="6D6E71"/>
          <w:w w:val="85"/>
        </w:rPr>
        <w:t xml:space="preserve">to </w:t>
      </w:r>
      <w:r>
        <w:rPr>
          <w:color w:val="6D6E71"/>
          <w:w w:val="95"/>
        </w:rPr>
        <w:t>make</w:t>
      </w:r>
      <w:r>
        <w:rPr>
          <w:color w:val="6D6E71"/>
          <w:spacing w:val="-32"/>
          <w:w w:val="95"/>
        </w:rPr>
        <w:t xml:space="preserve"> </w:t>
      </w:r>
      <w:r>
        <w:rPr>
          <w:color w:val="6D6E71"/>
          <w:w w:val="95"/>
        </w:rPr>
        <w:t>humanitarian</w:t>
      </w:r>
      <w:r>
        <w:rPr>
          <w:color w:val="6D6E71"/>
          <w:spacing w:val="-32"/>
          <w:w w:val="95"/>
        </w:rPr>
        <w:t xml:space="preserve"> </w:t>
      </w:r>
      <w:r>
        <w:rPr>
          <w:color w:val="6D6E71"/>
          <w:w w:val="95"/>
        </w:rPr>
        <w:t>actions</w:t>
      </w:r>
      <w:r>
        <w:rPr>
          <w:color w:val="6D6E71"/>
          <w:spacing w:val="-32"/>
          <w:w w:val="95"/>
        </w:rPr>
        <w:t xml:space="preserve"> </w:t>
      </w:r>
      <w:r>
        <w:rPr>
          <w:color w:val="6D6E71"/>
          <w:w w:val="95"/>
        </w:rPr>
        <w:t>responsive</w:t>
      </w:r>
      <w:r>
        <w:rPr>
          <w:color w:val="6D6E71"/>
          <w:spacing w:val="-32"/>
          <w:w w:val="95"/>
        </w:rPr>
        <w:t xml:space="preserve"> </w:t>
      </w:r>
      <w:r>
        <w:rPr>
          <w:color w:val="6D6E71"/>
          <w:w w:val="95"/>
        </w:rPr>
        <w:t>to</w:t>
      </w:r>
      <w:r>
        <w:rPr>
          <w:color w:val="6D6E71"/>
          <w:spacing w:val="-32"/>
          <w:w w:val="95"/>
        </w:rPr>
        <w:t xml:space="preserve"> </w:t>
      </w:r>
      <w:r>
        <w:rPr>
          <w:color w:val="6D6E71"/>
          <w:w w:val="95"/>
        </w:rPr>
        <w:t>the</w:t>
      </w:r>
      <w:r>
        <w:rPr>
          <w:color w:val="6D6E71"/>
          <w:spacing w:val="-32"/>
          <w:w w:val="95"/>
        </w:rPr>
        <w:t xml:space="preserve"> </w:t>
      </w:r>
      <w:r>
        <w:rPr>
          <w:color w:val="6D6E71"/>
          <w:w w:val="95"/>
        </w:rPr>
        <w:t>rights</w:t>
      </w:r>
      <w:r>
        <w:rPr>
          <w:color w:val="6D6E71"/>
          <w:spacing w:val="-32"/>
          <w:w w:val="95"/>
        </w:rPr>
        <w:t xml:space="preserve"> </w:t>
      </w:r>
      <w:r>
        <w:rPr>
          <w:color w:val="6D6E71"/>
          <w:w w:val="95"/>
        </w:rPr>
        <w:t>and</w:t>
      </w:r>
      <w:r>
        <w:rPr>
          <w:color w:val="6D6E71"/>
          <w:spacing w:val="-32"/>
          <w:w w:val="95"/>
        </w:rPr>
        <w:t xml:space="preserve"> </w:t>
      </w:r>
      <w:r>
        <w:rPr>
          <w:color w:val="6D6E71"/>
          <w:w w:val="95"/>
        </w:rPr>
        <w:t>needs</w:t>
      </w:r>
      <w:r>
        <w:rPr>
          <w:color w:val="6D6E71"/>
          <w:spacing w:val="-32"/>
          <w:w w:val="95"/>
        </w:rPr>
        <w:t xml:space="preserve"> </w:t>
      </w:r>
      <w:r>
        <w:rPr>
          <w:color w:val="6D6E71"/>
          <w:w w:val="95"/>
        </w:rPr>
        <w:t>of</w:t>
      </w:r>
      <w:r>
        <w:rPr>
          <w:color w:val="6D6E71"/>
          <w:spacing w:val="-32"/>
          <w:w w:val="95"/>
        </w:rPr>
        <w:t xml:space="preserve"> </w:t>
      </w:r>
      <w:r>
        <w:rPr>
          <w:color w:val="6D6E71"/>
          <w:w w:val="95"/>
        </w:rPr>
        <w:t>persons</w:t>
      </w:r>
      <w:r>
        <w:rPr>
          <w:color w:val="6D6E71"/>
          <w:spacing w:val="-32"/>
          <w:w w:val="95"/>
        </w:rPr>
        <w:t xml:space="preserve"> </w:t>
      </w:r>
      <w:r>
        <w:rPr>
          <w:color w:val="6D6E71"/>
          <w:w w:val="95"/>
        </w:rPr>
        <w:t>with</w:t>
      </w:r>
      <w:r>
        <w:rPr>
          <w:color w:val="6D6E71"/>
          <w:spacing w:val="-32"/>
          <w:w w:val="95"/>
        </w:rPr>
        <w:t xml:space="preserve"> </w:t>
      </w:r>
      <w:r>
        <w:rPr>
          <w:color w:val="6D6E71"/>
          <w:w w:val="95"/>
        </w:rPr>
        <w:t>disabilities.</w:t>
      </w:r>
    </w:p>
    <w:p w:rsidR="009702CD" w:rsidRDefault="00166ADE">
      <w:pPr>
        <w:pStyle w:val="BodyText"/>
        <w:spacing w:before="118" w:line="230" w:lineRule="auto"/>
        <w:ind w:left="720" w:right="717"/>
        <w:jc w:val="both"/>
      </w:pPr>
      <w:r>
        <w:rPr>
          <w:color w:val="6D6E71"/>
          <w:w w:val="85"/>
        </w:rPr>
        <w:t>However,</w:t>
      </w:r>
      <w:r>
        <w:rPr>
          <w:color w:val="6D6E71"/>
          <w:spacing w:val="-35"/>
          <w:w w:val="85"/>
        </w:rPr>
        <w:t xml:space="preserve"> </w:t>
      </w:r>
      <w:r>
        <w:rPr>
          <w:color w:val="6D6E71"/>
          <w:w w:val="85"/>
        </w:rPr>
        <w:t>despite</w:t>
      </w:r>
      <w:r>
        <w:rPr>
          <w:color w:val="6D6E71"/>
          <w:spacing w:val="-35"/>
          <w:w w:val="85"/>
        </w:rPr>
        <w:t xml:space="preserve"> </w:t>
      </w:r>
      <w:r>
        <w:rPr>
          <w:color w:val="6D6E71"/>
          <w:w w:val="85"/>
        </w:rPr>
        <w:t>all</w:t>
      </w:r>
      <w:r>
        <w:rPr>
          <w:color w:val="6D6E71"/>
          <w:spacing w:val="-35"/>
          <w:w w:val="85"/>
        </w:rPr>
        <w:t xml:space="preserve"> </w:t>
      </w:r>
      <w:r>
        <w:rPr>
          <w:color w:val="6D6E71"/>
          <w:w w:val="85"/>
        </w:rPr>
        <w:t>the</w:t>
      </w:r>
      <w:r>
        <w:rPr>
          <w:color w:val="6D6E71"/>
          <w:spacing w:val="-35"/>
          <w:w w:val="85"/>
        </w:rPr>
        <w:t xml:space="preserve"> </w:t>
      </w:r>
      <w:r>
        <w:rPr>
          <w:color w:val="6D6E71"/>
          <w:w w:val="85"/>
        </w:rPr>
        <w:t>commitments</w:t>
      </w:r>
      <w:r>
        <w:rPr>
          <w:color w:val="6D6E71"/>
          <w:spacing w:val="-35"/>
          <w:w w:val="85"/>
        </w:rPr>
        <w:t xml:space="preserve"> </w:t>
      </w:r>
      <w:r>
        <w:rPr>
          <w:color w:val="6D6E71"/>
          <w:w w:val="85"/>
        </w:rPr>
        <w:t>made</w:t>
      </w:r>
      <w:r>
        <w:rPr>
          <w:color w:val="6D6E71"/>
          <w:spacing w:val="-35"/>
          <w:w w:val="85"/>
        </w:rPr>
        <w:t xml:space="preserve"> </w:t>
      </w:r>
      <w:r>
        <w:rPr>
          <w:color w:val="6D6E71"/>
          <w:w w:val="85"/>
        </w:rPr>
        <w:t>at</w:t>
      </w:r>
      <w:r>
        <w:rPr>
          <w:color w:val="6D6E71"/>
          <w:spacing w:val="-35"/>
          <w:w w:val="85"/>
        </w:rPr>
        <w:t xml:space="preserve"> </w:t>
      </w:r>
      <w:r>
        <w:rPr>
          <w:color w:val="6D6E71"/>
          <w:w w:val="85"/>
        </w:rPr>
        <w:t>the</w:t>
      </w:r>
      <w:r>
        <w:rPr>
          <w:color w:val="6D6E71"/>
          <w:spacing w:val="-35"/>
          <w:w w:val="85"/>
        </w:rPr>
        <w:t xml:space="preserve"> </w:t>
      </w:r>
      <w:r>
        <w:rPr>
          <w:color w:val="6D6E71"/>
          <w:w w:val="85"/>
        </w:rPr>
        <w:t>international</w:t>
      </w:r>
      <w:r>
        <w:rPr>
          <w:color w:val="6D6E71"/>
          <w:spacing w:val="-35"/>
          <w:w w:val="85"/>
        </w:rPr>
        <w:t xml:space="preserve"> </w:t>
      </w:r>
      <w:r>
        <w:rPr>
          <w:color w:val="6D6E71"/>
          <w:w w:val="85"/>
        </w:rPr>
        <w:t>level,</w:t>
      </w:r>
      <w:r>
        <w:rPr>
          <w:color w:val="6D6E71"/>
          <w:spacing w:val="-35"/>
          <w:w w:val="85"/>
        </w:rPr>
        <w:t xml:space="preserve"> </w:t>
      </w:r>
      <w:r>
        <w:rPr>
          <w:color w:val="6D6E71"/>
          <w:w w:val="85"/>
        </w:rPr>
        <w:t>and</w:t>
      </w:r>
      <w:r>
        <w:rPr>
          <w:color w:val="6D6E71"/>
          <w:spacing w:val="-35"/>
          <w:w w:val="85"/>
        </w:rPr>
        <w:t xml:space="preserve"> </w:t>
      </w:r>
      <w:r>
        <w:rPr>
          <w:color w:val="6D6E71"/>
          <w:w w:val="85"/>
        </w:rPr>
        <w:t>the</w:t>
      </w:r>
      <w:r>
        <w:rPr>
          <w:color w:val="6D6E71"/>
          <w:spacing w:val="-35"/>
          <w:w w:val="85"/>
        </w:rPr>
        <w:t xml:space="preserve"> </w:t>
      </w:r>
      <w:r>
        <w:rPr>
          <w:color w:val="6D6E71"/>
          <w:w w:val="85"/>
        </w:rPr>
        <w:t>ongoing</w:t>
      </w:r>
      <w:r>
        <w:rPr>
          <w:color w:val="6D6E71"/>
          <w:spacing w:val="-35"/>
          <w:w w:val="85"/>
        </w:rPr>
        <w:t xml:space="preserve"> </w:t>
      </w:r>
      <w:r>
        <w:rPr>
          <w:color w:val="6D6E71"/>
          <w:w w:val="85"/>
        </w:rPr>
        <w:t>initiatives</w:t>
      </w:r>
      <w:r>
        <w:rPr>
          <w:color w:val="6D6E71"/>
          <w:spacing w:val="-35"/>
          <w:w w:val="85"/>
        </w:rPr>
        <w:t xml:space="preserve"> </w:t>
      </w:r>
      <w:r>
        <w:rPr>
          <w:color w:val="6D6E71"/>
          <w:w w:val="85"/>
        </w:rPr>
        <w:t>to</w:t>
      </w:r>
      <w:r>
        <w:rPr>
          <w:color w:val="6D6E71"/>
          <w:spacing w:val="-35"/>
          <w:w w:val="85"/>
        </w:rPr>
        <w:t xml:space="preserve"> </w:t>
      </w:r>
      <w:r>
        <w:rPr>
          <w:color w:val="6D6E71"/>
          <w:w w:val="85"/>
        </w:rPr>
        <w:t>support</w:t>
      </w:r>
      <w:r>
        <w:rPr>
          <w:color w:val="6D6E71"/>
          <w:spacing w:val="-35"/>
          <w:w w:val="85"/>
        </w:rPr>
        <w:t xml:space="preserve"> </w:t>
      </w:r>
      <w:r>
        <w:rPr>
          <w:color w:val="6D6E71"/>
          <w:w w:val="85"/>
        </w:rPr>
        <w:t xml:space="preserve">disability </w:t>
      </w:r>
      <w:r>
        <w:rPr>
          <w:color w:val="6D6E71"/>
          <w:w w:val="80"/>
        </w:rPr>
        <w:t>inclusion</w:t>
      </w:r>
      <w:r>
        <w:rPr>
          <w:color w:val="6D6E71"/>
          <w:spacing w:val="-13"/>
          <w:w w:val="80"/>
        </w:rPr>
        <w:t xml:space="preserve"> </w:t>
      </w:r>
      <w:r>
        <w:rPr>
          <w:color w:val="6D6E71"/>
          <w:w w:val="80"/>
        </w:rPr>
        <w:t>at</w:t>
      </w:r>
      <w:r>
        <w:rPr>
          <w:color w:val="6D6E71"/>
          <w:spacing w:val="-13"/>
          <w:w w:val="80"/>
        </w:rPr>
        <w:t xml:space="preserve"> </w:t>
      </w:r>
      <w:r>
        <w:rPr>
          <w:color w:val="6D6E71"/>
          <w:w w:val="80"/>
        </w:rPr>
        <w:t>local</w:t>
      </w:r>
      <w:r>
        <w:rPr>
          <w:color w:val="6D6E71"/>
          <w:spacing w:val="-13"/>
          <w:w w:val="80"/>
        </w:rPr>
        <w:t xml:space="preserve"> </w:t>
      </w:r>
      <w:r>
        <w:rPr>
          <w:color w:val="6D6E71"/>
          <w:w w:val="80"/>
        </w:rPr>
        <w:t>levels,</w:t>
      </w:r>
      <w:r>
        <w:rPr>
          <w:color w:val="6D6E71"/>
          <w:spacing w:val="-13"/>
          <w:w w:val="80"/>
        </w:rPr>
        <w:t xml:space="preserve"> </w:t>
      </w:r>
      <w:r>
        <w:rPr>
          <w:color w:val="6D6E71"/>
          <w:w w:val="80"/>
        </w:rPr>
        <w:t>persons</w:t>
      </w:r>
      <w:r>
        <w:rPr>
          <w:color w:val="6D6E71"/>
          <w:spacing w:val="-13"/>
          <w:w w:val="80"/>
        </w:rPr>
        <w:t xml:space="preserve"> </w:t>
      </w:r>
      <w:r>
        <w:rPr>
          <w:color w:val="6D6E71"/>
          <w:w w:val="80"/>
        </w:rPr>
        <w:t>with</w:t>
      </w:r>
      <w:r>
        <w:rPr>
          <w:color w:val="6D6E71"/>
          <w:spacing w:val="-13"/>
          <w:w w:val="80"/>
        </w:rPr>
        <w:t xml:space="preserve"> </w:t>
      </w:r>
      <w:r>
        <w:rPr>
          <w:color w:val="6D6E71"/>
          <w:w w:val="80"/>
        </w:rPr>
        <w:t>disabilities</w:t>
      </w:r>
      <w:r>
        <w:rPr>
          <w:color w:val="6D6E71"/>
          <w:spacing w:val="-13"/>
          <w:w w:val="80"/>
        </w:rPr>
        <w:t xml:space="preserve"> </w:t>
      </w:r>
      <w:r>
        <w:rPr>
          <w:color w:val="6D6E71"/>
          <w:w w:val="80"/>
        </w:rPr>
        <w:t>still</w:t>
      </w:r>
      <w:r>
        <w:rPr>
          <w:color w:val="6D6E71"/>
          <w:spacing w:val="-13"/>
          <w:w w:val="80"/>
        </w:rPr>
        <w:t xml:space="preserve"> </w:t>
      </w:r>
      <w:r>
        <w:rPr>
          <w:color w:val="6D6E71"/>
          <w:w w:val="80"/>
        </w:rPr>
        <w:t>face</w:t>
      </w:r>
      <w:r>
        <w:rPr>
          <w:color w:val="6D6E71"/>
          <w:spacing w:val="-13"/>
          <w:w w:val="80"/>
        </w:rPr>
        <w:t xml:space="preserve"> </w:t>
      </w:r>
      <w:r>
        <w:rPr>
          <w:color w:val="6D6E71"/>
          <w:w w:val="80"/>
        </w:rPr>
        <w:t>exclusion</w:t>
      </w:r>
      <w:r>
        <w:rPr>
          <w:color w:val="6D6E71"/>
          <w:spacing w:val="-13"/>
          <w:w w:val="80"/>
        </w:rPr>
        <w:t xml:space="preserve"> </w:t>
      </w:r>
      <w:r>
        <w:rPr>
          <w:color w:val="6D6E71"/>
          <w:w w:val="80"/>
        </w:rPr>
        <w:t>and</w:t>
      </w:r>
      <w:r>
        <w:rPr>
          <w:color w:val="6D6E71"/>
          <w:spacing w:val="-13"/>
          <w:w w:val="80"/>
        </w:rPr>
        <w:t xml:space="preserve"> </w:t>
      </w:r>
      <w:r>
        <w:rPr>
          <w:color w:val="6D6E71"/>
          <w:w w:val="80"/>
        </w:rPr>
        <w:t>discrimination.</w:t>
      </w:r>
      <w:r>
        <w:rPr>
          <w:color w:val="6D6E71"/>
          <w:spacing w:val="-13"/>
          <w:w w:val="80"/>
        </w:rPr>
        <w:t xml:space="preserve"> </w:t>
      </w:r>
      <w:r>
        <w:rPr>
          <w:color w:val="6D6E71"/>
          <w:w w:val="80"/>
        </w:rPr>
        <w:t>One</w:t>
      </w:r>
      <w:r>
        <w:rPr>
          <w:color w:val="6D6E71"/>
          <w:spacing w:val="-13"/>
          <w:w w:val="80"/>
        </w:rPr>
        <w:t xml:space="preserve"> </w:t>
      </w:r>
      <w:r>
        <w:rPr>
          <w:color w:val="6D6E71"/>
          <w:w w:val="80"/>
        </w:rPr>
        <w:t>of</w:t>
      </w:r>
      <w:r>
        <w:rPr>
          <w:color w:val="6D6E71"/>
          <w:spacing w:val="-13"/>
          <w:w w:val="80"/>
        </w:rPr>
        <w:t xml:space="preserve"> </w:t>
      </w:r>
      <w:r>
        <w:rPr>
          <w:color w:val="6D6E71"/>
          <w:w w:val="80"/>
        </w:rPr>
        <w:t>the</w:t>
      </w:r>
      <w:r>
        <w:rPr>
          <w:color w:val="6D6E71"/>
          <w:spacing w:val="-13"/>
          <w:w w:val="80"/>
        </w:rPr>
        <w:t xml:space="preserve"> </w:t>
      </w:r>
      <w:r>
        <w:rPr>
          <w:color w:val="6D6E71"/>
          <w:w w:val="80"/>
        </w:rPr>
        <w:t>major</w:t>
      </w:r>
      <w:r>
        <w:rPr>
          <w:color w:val="6D6E71"/>
          <w:spacing w:val="-13"/>
          <w:w w:val="80"/>
        </w:rPr>
        <w:t xml:space="preserve"> </w:t>
      </w:r>
      <w:r>
        <w:rPr>
          <w:color w:val="6D6E71"/>
          <w:w w:val="80"/>
        </w:rPr>
        <w:t>reasons</w:t>
      </w:r>
      <w:r>
        <w:rPr>
          <w:color w:val="6D6E71"/>
          <w:spacing w:val="-13"/>
          <w:w w:val="80"/>
        </w:rPr>
        <w:t xml:space="preserve"> </w:t>
      </w:r>
      <w:r>
        <w:rPr>
          <w:color w:val="6D6E71"/>
          <w:w w:val="80"/>
        </w:rPr>
        <w:t xml:space="preserve">behind </w:t>
      </w:r>
      <w:r>
        <w:rPr>
          <w:color w:val="6D6E71"/>
          <w:w w:val="85"/>
        </w:rPr>
        <w:t>this</w:t>
      </w:r>
      <w:r>
        <w:rPr>
          <w:color w:val="6D6E71"/>
          <w:spacing w:val="-22"/>
          <w:w w:val="85"/>
        </w:rPr>
        <w:t xml:space="preserve"> </w:t>
      </w:r>
      <w:r>
        <w:rPr>
          <w:color w:val="6D6E71"/>
          <w:w w:val="85"/>
        </w:rPr>
        <w:t>is</w:t>
      </w:r>
      <w:r>
        <w:rPr>
          <w:color w:val="6D6E71"/>
          <w:spacing w:val="-22"/>
          <w:w w:val="85"/>
        </w:rPr>
        <w:t xml:space="preserve"> </w:t>
      </w:r>
      <w:r>
        <w:rPr>
          <w:color w:val="6D6E71"/>
          <w:w w:val="85"/>
        </w:rPr>
        <w:t>the</w:t>
      </w:r>
      <w:r>
        <w:rPr>
          <w:color w:val="6D6E71"/>
          <w:spacing w:val="-22"/>
          <w:w w:val="85"/>
        </w:rPr>
        <w:t xml:space="preserve"> </w:t>
      </w:r>
      <w:r>
        <w:rPr>
          <w:color w:val="6D6E71"/>
          <w:w w:val="85"/>
        </w:rPr>
        <w:t>lack</w:t>
      </w:r>
      <w:r>
        <w:rPr>
          <w:color w:val="6D6E71"/>
          <w:spacing w:val="-22"/>
          <w:w w:val="85"/>
        </w:rPr>
        <w:t xml:space="preserve"> </w:t>
      </w:r>
      <w:r>
        <w:rPr>
          <w:color w:val="6D6E71"/>
          <w:w w:val="85"/>
        </w:rPr>
        <w:t>of</w:t>
      </w:r>
      <w:r>
        <w:rPr>
          <w:color w:val="6D6E71"/>
          <w:spacing w:val="-22"/>
          <w:w w:val="85"/>
        </w:rPr>
        <w:t xml:space="preserve"> </w:t>
      </w:r>
      <w:r>
        <w:rPr>
          <w:color w:val="6D6E71"/>
          <w:w w:val="85"/>
        </w:rPr>
        <w:t>quality</w:t>
      </w:r>
      <w:r>
        <w:rPr>
          <w:color w:val="6D6E71"/>
          <w:spacing w:val="-22"/>
          <w:w w:val="85"/>
        </w:rPr>
        <w:t xml:space="preserve"> </w:t>
      </w:r>
      <w:r>
        <w:rPr>
          <w:color w:val="6D6E71"/>
          <w:w w:val="85"/>
        </w:rPr>
        <w:t>disability</w:t>
      </w:r>
      <w:r>
        <w:rPr>
          <w:color w:val="6D6E71"/>
          <w:spacing w:val="-22"/>
          <w:w w:val="85"/>
        </w:rPr>
        <w:t xml:space="preserve"> </w:t>
      </w:r>
      <w:r>
        <w:rPr>
          <w:color w:val="6D6E71"/>
          <w:w w:val="85"/>
        </w:rPr>
        <w:t>data,</w:t>
      </w:r>
      <w:r>
        <w:rPr>
          <w:color w:val="6D6E71"/>
          <w:spacing w:val="-22"/>
          <w:w w:val="85"/>
        </w:rPr>
        <w:t xml:space="preserve"> </w:t>
      </w:r>
      <w:r>
        <w:rPr>
          <w:color w:val="6D6E71"/>
          <w:w w:val="85"/>
        </w:rPr>
        <w:t>which</w:t>
      </w:r>
      <w:r>
        <w:rPr>
          <w:color w:val="6D6E71"/>
          <w:spacing w:val="-22"/>
          <w:w w:val="85"/>
        </w:rPr>
        <w:t xml:space="preserve"> </w:t>
      </w:r>
      <w:r>
        <w:rPr>
          <w:color w:val="6D6E71"/>
          <w:w w:val="85"/>
        </w:rPr>
        <w:t>is</w:t>
      </w:r>
      <w:r>
        <w:rPr>
          <w:color w:val="6D6E71"/>
          <w:spacing w:val="-22"/>
          <w:w w:val="85"/>
        </w:rPr>
        <w:t xml:space="preserve"> </w:t>
      </w:r>
      <w:r>
        <w:rPr>
          <w:color w:val="6D6E71"/>
          <w:w w:val="85"/>
        </w:rPr>
        <w:t>necessary</w:t>
      </w:r>
      <w:r>
        <w:rPr>
          <w:color w:val="6D6E71"/>
          <w:spacing w:val="-22"/>
          <w:w w:val="85"/>
        </w:rPr>
        <w:t xml:space="preserve"> </w:t>
      </w:r>
      <w:r>
        <w:rPr>
          <w:color w:val="6D6E71"/>
          <w:w w:val="85"/>
        </w:rPr>
        <w:t>to</w:t>
      </w:r>
      <w:r>
        <w:rPr>
          <w:color w:val="6D6E71"/>
          <w:spacing w:val="-22"/>
          <w:w w:val="85"/>
        </w:rPr>
        <w:t xml:space="preserve"> </w:t>
      </w:r>
      <w:r>
        <w:rPr>
          <w:color w:val="6D6E71"/>
          <w:w w:val="85"/>
        </w:rPr>
        <w:t>enable</w:t>
      </w:r>
      <w:r>
        <w:rPr>
          <w:color w:val="6D6E71"/>
          <w:spacing w:val="-22"/>
          <w:w w:val="85"/>
        </w:rPr>
        <w:t xml:space="preserve"> </w:t>
      </w:r>
      <w:r>
        <w:rPr>
          <w:color w:val="6D6E71"/>
          <w:w w:val="85"/>
        </w:rPr>
        <w:t>humanitarian</w:t>
      </w:r>
      <w:r>
        <w:rPr>
          <w:color w:val="6D6E71"/>
          <w:spacing w:val="-22"/>
          <w:w w:val="85"/>
        </w:rPr>
        <w:t xml:space="preserve"> </w:t>
      </w:r>
      <w:r>
        <w:rPr>
          <w:color w:val="6D6E71"/>
          <w:w w:val="85"/>
        </w:rPr>
        <w:t>actors</w:t>
      </w:r>
      <w:r>
        <w:rPr>
          <w:color w:val="6D6E71"/>
          <w:spacing w:val="-22"/>
          <w:w w:val="85"/>
        </w:rPr>
        <w:t xml:space="preserve"> </w:t>
      </w:r>
      <w:r>
        <w:rPr>
          <w:color w:val="6D6E71"/>
          <w:w w:val="85"/>
        </w:rPr>
        <w:t>to</w:t>
      </w:r>
      <w:r>
        <w:rPr>
          <w:color w:val="6D6E71"/>
          <w:spacing w:val="-22"/>
          <w:w w:val="85"/>
        </w:rPr>
        <w:t xml:space="preserve"> </w:t>
      </w:r>
      <w:r>
        <w:rPr>
          <w:color w:val="6D6E71"/>
          <w:w w:val="85"/>
        </w:rPr>
        <w:t>assess</w:t>
      </w:r>
      <w:r>
        <w:rPr>
          <w:color w:val="6D6E71"/>
          <w:spacing w:val="-22"/>
          <w:w w:val="85"/>
        </w:rPr>
        <w:t xml:space="preserve"> </w:t>
      </w:r>
      <w:r>
        <w:rPr>
          <w:color w:val="6D6E71"/>
          <w:w w:val="85"/>
        </w:rPr>
        <w:t>the</w:t>
      </w:r>
      <w:r>
        <w:rPr>
          <w:color w:val="6D6E71"/>
          <w:spacing w:val="-22"/>
          <w:w w:val="85"/>
        </w:rPr>
        <w:t xml:space="preserve"> </w:t>
      </w:r>
      <w:r>
        <w:rPr>
          <w:color w:val="6D6E71"/>
          <w:w w:val="85"/>
        </w:rPr>
        <w:t>situation</w:t>
      </w:r>
      <w:r>
        <w:rPr>
          <w:color w:val="6D6E71"/>
          <w:spacing w:val="-22"/>
          <w:w w:val="85"/>
        </w:rPr>
        <w:t xml:space="preserve"> </w:t>
      </w:r>
      <w:r>
        <w:rPr>
          <w:color w:val="6D6E71"/>
          <w:w w:val="85"/>
        </w:rPr>
        <w:t>of persons</w:t>
      </w:r>
      <w:r>
        <w:rPr>
          <w:color w:val="6D6E71"/>
          <w:spacing w:val="-34"/>
          <w:w w:val="85"/>
        </w:rPr>
        <w:t xml:space="preserve"> </w:t>
      </w:r>
      <w:r>
        <w:rPr>
          <w:color w:val="6D6E71"/>
          <w:w w:val="85"/>
        </w:rPr>
        <w:t>with</w:t>
      </w:r>
      <w:r>
        <w:rPr>
          <w:color w:val="6D6E71"/>
          <w:spacing w:val="-34"/>
          <w:w w:val="85"/>
        </w:rPr>
        <w:t xml:space="preserve"> </w:t>
      </w:r>
      <w:r>
        <w:rPr>
          <w:color w:val="6D6E71"/>
          <w:w w:val="85"/>
        </w:rPr>
        <w:t>disabilities,</w:t>
      </w:r>
      <w:r>
        <w:rPr>
          <w:color w:val="6D6E71"/>
          <w:spacing w:val="-34"/>
          <w:w w:val="85"/>
        </w:rPr>
        <w:t xml:space="preserve"> </w:t>
      </w:r>
      <w:r>
        <w:rPr>
          <w:color w:val="6D6E71"/>
          <w:w w:val="85"/>
        </w:rPr>
        <w:t>monitor</w:t>
      </w:r>
      <w:r>
        <w:rPr>
          <w:color w:val="6D6E71"/>
          <w:spacing w:val="-34"/>
          <w:w w:val="85"/>
        </w:rPr>
        <w:t xml:space="preserve"> </w:t>
      </w:r>
      <w:r>
        <w:rPr>
          <w:color w:val="6D6E71"/>
          <w:w w:val="85"/>
        </w:rPr>
        <w:t>and</w:t>
      </w:r>
      <w:r>
        <w:rPr>
          <w:color w:val="6D6E71"/>
          <w:spacing w:val="-34"/>
          <w:w w:val="85"/>
        </w:rPr>
        <w:t xml:space="preserve"> </w:t>
      </w:r>
      <w:r>
        <w:rPr>
          <w:color w:val="6D6E71"/>
          <w:w w:val="85"/>
        </w:rPr>
        <w:t>evaluate</w:t>
      </w:r>
      <w:r>
        <w:rPr>
          <w:color w:val="6D6E71"/>
          <w:spacing w:val="-34"/>
          <w:w w:val="85"/>
        </w:rPr>
        <w:t xml:space="preserve"> </w:t>
      </w:r>
      <w:r>
        <w:rPr>
          <w:color w:val="6D6E71"/>
          <w:w w:val="85"/>
        </w:rPr>
        <w:t>the</w:t>
      </w:r>
      <w:r>
        <w:rPr>
          <w:color w:val="6D6E71"/>
          <w:spacing w:val="-34"/>
          <w:w w:val="85"/>
        </w:rPr>
        <w:t xml:space="preserve"> </w:t>
      </w:r>
      <w:r>
        <w:rPr>
          <w:color w:val="6D6E71"/>
          <w:w w:val="85"/>
        </w:rPr>
        <w:t>progress</w:t>
      </w:r>
      <w:r>
        <w:rPr>
          <w:color w:val="6D6E71"/>
          <w:spacing w:val="-34"/>
          <w:w w:val="85"/>
        </w:rPr>
        <w:t xml:space="preserve"> </w:t>
      </w:r>
      <w:r>
        <w:rPr>
          <w:color w:val="6D6E71"/>
          <w:w w:val="85"/>
        </w:rPr>
        <w:t>of</w:t>
      </w:r>
      <w:r>
        <w:rPr>
          <w:color w:val="6D6E71"/>
          <w:spacing w:val="-34"/>
          <w:w w:val="85"/>
        </w:rPr>
        <w:t xml:space="preserve"> </w:t>
      </w:r>
      <w:r>
        <w:rPr>
          <w:color w:val="6D6E71"/>
          <w:w w:val="85"/>
        </w:rPr>
        <w:t>inclusion</w:t>
      </w:r>
      <w:r>
        <w:rPr>
          <w:color w:val="6D6E71"/>
          <w:spacing w:val="-34"/>
          <w:w w:val="85"/>
        </w:rPr>
        <w:t xml:space="preserve"> </w:t>
      </w:r>
      <w:r>
        <w:rPr>
          <w:color w:val="6D6E71"/>
          <w:w w:val="85"/>
        </w:rPr>
        <w:t>within</w:t>
      </w:r>
      <w:r>
        <w:rPr>
          <w:color w:val="6D6E71"/>
          <w:spacing w:val="-34"/>
          <w:w w:val="85"/>
        </w:rPr>
        <w:t xml:space="preserve"> </w:t>
      </w:r>
      <w:r>
        <w:rPr>
          <w:color w:val="6D6E71"/>
          <w:w w:val="85"/>
        </w:rPr>
        <w:t>humanitarian</w:t>
      </w:r>
      <w:r>
        <w:rPr>
          <w:color w:val="6D6E71"/>
          <w:spacing w:val="-34"/>
          <w:w w:val="85"/>
        </w:rPr>
        <w:t xml:space="preserve"> </w:t>
      </w:r>
      <w:r>
        <w:rPr>
          <w:color w:val="6D6E71"/>
          <w:w w:val="85"/>
        </w:rPr>
        <w:t>programming</w:t>
      </w:r>
      <w:r>
        <w:rPr>
          <w:color w:val="6D6E71"/>
          <w:spacing w:val="-34"/>
          <w:w w:val="85"/>
        </w:rPr>
        <w:t xml:space="preserve"> </w:t>
      </w:r>
      <w:r>
        <w:rPr>
          <w:color w:val="6D6E71"/>
          <w:w w:val="85"/>
        </w:rPr>
        <w:t>and</w:t>
      </w:r>
      <w:r>
        <w:rPr>
          <w:color w:val="6D6E71"/>
          <w:spacing w:val="-34"/>
          <w:w w:val="85"/>
        </w:rPr>
        <w:t xml:space="preserve"> </w:t>
      </w:r>
      <w:r>
        <w:rPr>
          <w:color w:val="6D6E71"/>
          <w:w w:val="85"/>
        </w:rPr>
        <w:t xml:space="preserve">policy </w:t>
      </w:r>
      <w:r>
        <w:rPr>
          <w:color w:val="6D6E71"/>
          <w:w w:val="90"/>
        </w:rPr>
        <w:t>(CRPD</w:t>
      </w:r>
      <w:r>
        <w:rPr>
          <w:color w:val="6D6E71"/>
          <w:spacing w:val="-9"/>
          <w:w w:val="90"/>
        </w:rPr>
        <w:t xml:space="preserve"> </w:t>
      </w:r>
      <w:r>
        <w:rPr>
          <w:color w:val="6D6E71"/>
          <w:spacing w:val="1"/>
          <w:w w:val="90"/>
        </w:rPr>
        <w:t>Art.</w:t>
      </w:r>
      <w:r>
        <w:rPr>
          <w:color w:val="6D6E71"/>
          <w:spacing w:val="-9"/>
          <w:w w:val="90"/>
        </w:rPr>
        <w:t xml:space="preserve"> </w:t>
      </w:r>
      <w:r>
        <w:rPr>
          <w:color w:val="6D6E71"/>
          <w:w w:val="90"/>
        </w:rPr>
        <w:t>31,</w:t>
      </w:r>
      <w:r>
        <w:rPr>
          <w:color w:val="6D6E71"/>
          <w:spacing w:val="-9"/>
          <w:w w:val="90"/>
        </w:rPr>
        <w:t xml:space="preserve"> </w:t>
      </w:r>
      <w:r>
        <w:rPr>
          <w:color w:val="6D6E71"/>
          <w:w w:val="90"/>
        </w:rPr>
        <w:t>Charter</w:t>
      </w:r>
      <w:r>
        <w:rPr>
          <w:color w:val="6D6E71"/>
          <w:spacing w:val="-9"/>
          <w:w w:val="90"/>
        </w:rPr>
        <w:t xml:space="preserve"> </w:t>
      </w:r>
      <w:r>
        <w:rPr>
          <w:color w:val="6D6E71"/>
          <w:w w:val="90"/>
        </w:rPr>
        <w:t>1.9</w:t>
      </w:r>
      <w:r>
        <w:rPr>
          <w:color w:val="6D6E71"/>
          <w:spacing w:val="-9"/>
          <w:w w:val="90"/>
        </w:rPr>
        <w:t xml:space="preserve"> </w:t>
      </w:r>
      <w:r>
        <w:rPr>
          <w:color w:val="6D6E71"/>
          <w:w w:val="90"/>
        </w:rPr>
        <w:t>and</w:t>
      </w:r>
      <w:r>
        <w:rPr>
          <w:color w:val="6D6E71"/>
          <w:spacing w:val="-9"/>
          <w:w w:val="90"/>
        </w:rPr>
        <w:t xml:space="preserve"> </w:t>
      </w:r>
      <w:r>
        <w:rPr>
          <w:color w:val="6D6E71"/>
          <w:w w:val="90"/>
        </w:rPr>
        <w:t>2.3).</w:t>
      </w:r>
    </w:p>
    <w:p w:rsidR="009702CD" w:rsidRDefault="00166ADE">
      <w:pPr>
        <w:pStyle w:val="Heading2"/>
        <w:numPr>
          <w:ilvl w:val="1"/>
          <w:numId w:val="47"/>
        </w:numPr>
        <w:tabs>
          <w:tab w:val="left" w:pos="1333"/>
        </w:tabs>
        <w:spacing w:before="111"/>
        <w:ind w:hanging="612"/>
      </w:pPr>
      <w:r>
        <w:rPr>
          <w:color w:val="BE1F24"/>
          <w:w w:val="95"/>
        </w:rPr>
        <w:t>Objectives and</w:t>
      </w:r>
      <w:r>
        <w:rPr>
          <w:color w:val="BE1F24"/>
          <w:spacing w:val="-55"/>
          <w:w w:val="95"/>
        </w:rPr>
        <w:t xml:space="preserve"> </w:t>
      </w:r>
      <w:r>
        <w:rPr>
          <w:color w:val="BE1F24"/>
          <w:w w:val="95"/>
        </w:rPr>
        <w:t>Methods</w:t>
      </w:r>
    </w:p>
    <w:p w:rsidR="009702CD" w:rsidRDefault="00166ADE">
      <w:pPr>
        <w:pStyle w:val="Heading5"/>
        <w:spacing w:before="61"/>
        <w:ind w:left="720"/>
      </w:pPr>
      <w:r>
        <w:rPr>
          <w:color w:val="0088CE"/>
          <w:w w:val="90"/>
        </w:rPr>
        <w:t>Objectives</w:t>
      </w:r>
    </w:p>
    <w:p w:rsidR="009702CD" w:rsidRDefault="00166ADE">
      <w:pPr>
        <w:pStyle w:val="BodyText"/>
        <w:spacing w:before="32" w:line="230" w:lineRule="auto"/>
        <w:ind w:left="720" w:right="717"/>
        <w:jc w:val="both"/>
      </w:pPr>
      <w:r>
        <w:rPr>
          <w:color w:val="6D6E71"/>
          <w:w w:val="90"/>
        </w:rPr>
        <w:t>Concerning</w:t>
      </w:r>
      <w:r>
        <w:rPr>
          <w:color w:val="6D6E71"/>
          <w:spacing w:val="-37"/>
          <w:w w:val="90"/>
        </w:rPr>
        <w:t xml:space="preserve"> </w:t>
      </w:r>
      <w:r>
        <w:rPr>
          <w:color w:val="6D6E71"/>
          <w:w w:val="90"/>
        </w:rPr>
        <w:t>the</w:t>
      </w:r>
      <w:r>
        <w:rPr>
          <w:color w:val="6D6E71"/>
          <w:spacing w:val="-37"/>
          <w:w w:val="90"/>
        </w:rPr>
        <w:t xml:space="preserve"> </w:t>
      </w:r>
      <w:r>
        <w:rPr>
          <w:color w:val="6D6E71"/>
          <w:w w:val="90"/>
        </w:rPr>
        <w:t>lack</w:t>
      </w:r>
      <w:r>
        <w:rPr>
          <w:color w:val="6D6E71"/>
          <w:spacing w:val="-37"/>
          <w:w w:val="90"/>
        </w:rPr>
        <w:t xml:space="preserve"> </w:t>
      </w:r>
      <w:r>
        <w:rPr>
          <w:color w:val="6D6E71"/>
          <w:w w:val="90"/>
        </w:rPr>
        <w:t>of</w:t>
      </w:r>
      <w:r>
        <w:rPr>
          <w:color w:val="6D6E71"/>
          <w:spacing w:val="-37"/>
          <w:w w:val="90"/>
        </w:rPr>
        <w:t xml:space="preserve"> </w:t>
      </w:r>
      <w:r>
        <w:rPr>
          <w:color w:val="6D6E71"/>
          <w:w w:val="90"/>
        </w:rPr>
        <w:t>disability</w:t>
      </w:r>
      <w:r>
        <w:rPr>
          <w:color w:val="6D6E71"/>
          <w:spacing w:val="-37"/>
          <w:w w:val="90"/>
        </w:rPr>
        <w:t xml:space="preserve"> </w:t>
      </w:r>
      <w:r>
        <w:rPr>
          <w:color w:val="6D6E71"/>
          <w:w w:val="90"/>
        </w:rPr>
        <w:t>data</w:t>
      </w:r>
      <w:r>
        <w:rPr>
          <w:color w:val="6D6E71"/>
          <w:spacing w:val="-37"/>
          <w:w w:val="90"/>
        </w:rPr>
        <w:t xml:space="preserve"> </w:t>
      </w:r>
      <w:r>
        <w:rPr>
          <w:color w:val="6D6E71"/>
          <w:w w:val="90"/>
        </w:rPr>
        <w:t>in</w:t>
      </w:r>
      <w:r>
        <w:rPr>
          <w:color w:val="6D6E71"/>
          <w:spacing w:val="-37"/>
          <w:w w:val="90"/>
        </w:rPr>
        <w:t xml:space="preserve"> </w:t>
      </w:r>
      <w:r>
        <w:rPr>
          <w:color w:val="6D6E71"/>
          <w:w w:val="90"/>
        </w:rPr>
        <w:t>the</w:t>
      </w:r>
      <w:r>
        <w:rPr>
          <w:color w:val="6D6E71"/>
          <w:spacing w:val="-37"/>
          <w:w w:val="90"/>
        </w:rPr>
        <w:t xml:space="preserve"> </w:t>
      </w:r>
      <w:r>
        <w:rPr>
          <w:color w:val="6D6E71"/>
          <w:w w:val="90"/>
        </w:rPr>
        <w:t>Syria</w:t>
      </w:r>
      <w:r>
        <w:rPr>
          <w:color w:val="6D6E71"/>
          <w:spacing w:val="-37"/>
          <w:w w:val="90"/>
        </w:rPr>
        <w:t xml:space="preserve"> </w:t>
      </w:r>
      <w:r>
        <w:rPr>
          <w:color w:val="6D6E71"/>
          <w:w w:val="90"/>
        </w:rPr>
        <w:t>crisis</w:t>
      </w:r>
      <w:r>
        <w:rPr>
          <w:color w:val="6D6E71"/>
          <w:spacing w:val="-37"/>
          <w:w w:val="90"/>
        </w:rPr>
        <w:t xml:space="preserve"> </w:t>
      </w:r>
      <w:r>
        <w:rPr>
          <w:color w:val="6D6E71"/>
          <w:w w:val="90"/>
        </w:rPr>
        <w:t>context,</w:t>
      </w:r>
      <w:r>
        <w:rPr>
          <w:color w:val="6D6E71"/>
          <w:spacing w:val="-37"/>
          <w:w w:val="90"/>
        </w:rPr>
        <w:t xml:space="preserve"> </w:t>
      </w:r>
      <w:r>
        <w:rPr>
          <w:color w:val="6D6E71"/>
          <w:w w:val="90"/>
        </w:rPr>
        <w:t>HI</w:t>
      </w:r>
      <w:r>
        <w:rPr>
          <w:color w:val="6D6E71"/>
          <w:spacing w:val="-37"/>
          <w:w w:val="90"/>
        </w:rPr>
        <w:t xml:space="preserve"> </w:t>
      </w:r>
      <w:r>
        <w:rPr>
          <w:color w:val="6D6E71"/>
          <w:w w:val="90"/>
        </w:rPr>
        <w:t>and</w:t>
      </w:r>
      <w:r>
        <w:rPr>
          <w:color w:val="6D6E71"/>
          <w:spacing w:val="-37"/>
          <w:w w:val="90"/>
        </w:rPr>
        <w:t xml:space="preserve"> </w:t>
      </w:r>
      <w:r>
        <w:rPr>
          <w:color w:val="6D6E71"/>
          <w:w w:val="90"/>
        </w:rPr>
        <w:t>iMMAP</w:t>
      </w:r>
      <w:r>
        <w:rPr>
          <w:color w:val="6D6E71"/>
          <w:spacing w:val="-37"/>
          <w:w w:val="90"/>
        </w:rPr>
        <w:t xml:space="preserve"> </w:t>
      </w:r>
      <w:r>
        <w:rPr>
          <w:color w:val="6D6E71"/>
          <w:w w:val="90"/>
        </w:rPr>
        <w:t>conducted</w:t>
      </w:r>
      <w:r>
        <w:rPr>
          <w:color w:val="6D6E71"/>
          <w:spacing w:val="-37"/>
          <w:w w:val="90"/>
        </w:rPr>
        <w:t xml:space="preserve"> </w:t>
      </w:r>
      <w:r>
        <w:rPr>
          <w:color w:val="6D6E71"/>
          <w:w w:val="90"/>
        </w:rPr>
        <w:t>the</w:t>
      </w:r>
      <w:r>
        <w:rPr>
          <w:color w:val="6D6E71"/>
          <w:spacing w:val="-37"/>
          <w:w w:val="90"/>
        </w:rPr>
        <w:t xml:space="preserve"> </w:t>
      </w:r>
      <w:r>
        <w:rPr>
          <w:color w:val="6D6E71"/>
          <w:w w:val="90"/>
        </w:rPr>
        <w:t>study</w:t>
      </w:r>
      <w:r>
        <w:rPr>
          <w:color w:val="6D6E71"/>
          <w:spacing w:val="-37"/>
          <w:w w:val="90"/>
        </w:rPr>
        <w:t xml:space="preserve"> </w:t>
      </w:r>
      <w:r>
        <w:rPr>
          <w:color w:val="6D6E71"/>
          <w:w w:val="90"/>
        </w:rPr>
        <w:t>aimed</w:t>
      </w:r>
      <w:r>
        <w:rPr>
          <w:color w:val="6D6E71"/>
          <w:spacing w:val="-37"/>
          <w:w w:val="90"/>
        </w:rPr>
        <w:t xml:space="preserve"> </w:t>
      </w:r>
      <w:r>
        <w:rPr>
          <w:color w:val="6D6E71"/>
          <w:w w:val="90"/>
        </w:rPr>
        <w:t>at</w:t>
      </w:r>
      <w:r>
        <w:rPr>
          <w:color w:val="6D6E71"/>
          <w:spacing w:val="-37"/>
          <w:w w:val="90"/>
        </w:rPr>
        <w:t xml:space="preserve"> </w:t>
      </w:r>
      <w:r>
        <w:rPr>
          <w:color w:val="6D6E71"/>
          <w:w w:val="90"/>
        </w:rPr>
        <w:t xml:space="preserve">the </w:t>
      </w:r>
      <w:r>
        <w:rPr>
          <w:color w:val="6D6E71"/>
          <w:w w:val="95"/>
        </w:rPr>
        <w:t>following:</w:t>
      </w:r>
    </w:p>
    <w:p w:rsidR="009702CD" w:rsidRDefault="00166ADE">
      <w:pPr>
        <w:pStyle w:val="ListParagraph"/>
        <w:numPr>
          <w:ilvl w:val="0"/>
          <w:numId w:val="46"/>
        </w:numPr>
        <w:tabs>
          <w:tab w:val="left" w:pos="900"/>
        </w:tabs>
        <w:spacing w:before="110" w:line="276" w:lineRule="exact"/>
        <w:rPr>
          <w:b/>
          <w:sz w:val="20"/>
        </w:rPr>
      </w:pPr>
      <w:r>
        <w:rPr>
          <w:b/>
          <w:color w:val="6D6E71"/>
          <w:w w:val="85"/>
          <w:sz w:val="20"/>
        </w:rPr>
        <w:t>Provide</w:t>
      </w:r>
      <w:r>
        <w:rPr>
          <w:b/>
          <w:color w:val="6D6E71"/>
          <w:spacing w:val="-22"/>
          <w:w w:val="85"/>
          <w:sz w:val="20"/>
        </w:rPr>
        <w:t xml:space="preserve"> </w:t>
      </w:r>
      <w:r>
        <w:rPr>
          <w:b/>
          <w:color w:val="6D6E71"/>
          <w:w w:val="85"/>
          <w:sz w:val="20"/>
        </w:rPr>
        <w:t>statistically</w:t>
      </w:r>
      <w:r>
        <w:rPr>
          <w:b/>
          <w:color w:val="6D6E71"/>
          <w:spacing w:val="-22"/>
          <w:w w:val="85"/>
          <w:sz w:val="20"/>
        </w:rPr>
        <w:t xml:space="preserve"> </w:t>
      </w:r>
      <w:r>
        <w:rPr>
          <w:b/>
          <w:color w:val="6D6E71"/>
          <w:w w:val="85"/>
          <w:sz w:val="20"/>
        </w:rPr>
        <w:t>reliable</w:t>
      </w:r>
      <w:r>
        <w:rPr>
          <w:b/>
          <w:color w:val="6D6E71"/>
          <w:spacing w:val="-22"/>
          <w:w w:val="85"/>
          <w:sz w:val="20"/>
        </w:rPr>
        <w:t xml:space="preserve"> </w:t>
      </w:r>
      <w:r>
        <w:rPr>
          <w:b/>
          <w:color w:val="6D6E71"/>
          <w:w w:val="85"/>
          <w:sz w:val="20"/>
        </w:rPr>
        <w:t>prevalence</w:t>
      </w:r>
      <w:r>
        <w:rPr>
          <w:b/>
          <w:color w:val="6D6E71"/>
          <w:spacing w:val="-22"/>
          <w:w w:val="85"/>
          <w:sz w:val="20"/>
        </w:rPr>
        <w:t xml:space="preserve"> </w:t>
      </w:r>
      <w:r>
        <w:rPr>
          <w:b/>
          <w:color w:val="6D6E71"/>
          <w:w w:val="85"/>
          <w:sz w:val="20"/>
        </w:rPr>
        <w:t>of</w:t>
      </w:r>
      <w:r>
        <w:rPr>
          <w:b/>
          <w:color w:val="6D6E71"/>
          <w:spacing w:val="-22"/>
          <w:w w:val="85"/>
          <w:sz w:val="20"/>
        </w:rPr>
        <w:t xml:space="preserve"> </w:t>
      </w:r>
      <w:r>
        <w:rPr>
          <w:b/>
          <w:color w:val="6D6E71"/>
          <w:w w:val="85"/>
          <w:sz w:val="20"/>
        </w:rPr>
        <w:t>disability</w:t>
      </w:r>
      <w:r>
        <w:rPr>
          <w:b/>
          <w:color w:val="6D6E71"/>
          <w:spacing w:val="-22"/>
          <w:w w:val="85"/>
          <w:sz w:val="20"/>
        </w:rPr>
        <w:t xml:space="preserve"> </w:t>
      </w:r>
      <w:r>
        <w:rPr>
          <w:b/>
          <w:color w:val="6D6E71"/>
          <w:w w:val="85"/>
          <w:sz w:val="20"/>
        </w:rPr>
        <w:t>as</w:t>
      </w:r>
      <w:r>
        <w:rPr>
          <w:b/>
          <w:color w:val="6D6E71"/>
          <w:spacing w:val="-22"/>
          <w:w w:val="85"/>
          <w:sz w:val="20"/>
        </w:rPr>
        <w:t xml:space="preserve"> </w:t>
      </w:r>
      <w:r>
        <w:rPr>
          <w:b/>
          <w:color w:val="6D6E71"/>
          <w:w w:val="85"/>
          <w:sz w:val="20"/>
        </w:rPr>
        <w:t>well</w:t>
      </w:r>
      <w:r>
        <w:rPr>
          <w:b/>
          <w:color w:val="6D6E71"/>
          <w:spacing w:val="-22"/>
          <w:w w:val="85"/>
          <w:sz w:val="20"/>
        </w:rPr>
        <w:t xml:space="preserve"> </w:t>
      </w:r>
      <w:r>
        <w:rPr>
          <w:b/>
          <w:color w:val="6D6E71"/>
          <w:w w:val="85"/>
          <w:sz w:val="20"/>
        </w:rPr>
        <w:t>as</w:t>
      </w:r>
      <w:r>
        <w:rPr>
          <w:b/>
          <w:color w:val="6D6E71"/>
          <w:spacing w:val="-22"/>
          <w:w w:val="85"/>
          <w:sz w:val="20"/>
        </w:rPr>
        <w:t xml:space="preserve"> </w:t>
      </w:r>
      <w:r>
        <w:rPr>
          <w:b/>
          <w:color w:val="6D6E71"/>
          <w:w w:val="85"/>
          <w:sz w:val="20"/>
        </w:rPr>
        <w:t>disability</w:t>
      </w:r>
      <w:r>
        <w:rPr>
          <w:b/>
          <w:color w:val="6D6E71"/>
          <w:spacing w:val="-22"/>
          <w:w w:val="85"/>
          <w:sz w:val="20"/>
        </w:rPr>
        <w:t xml:space="preserve"> </w:t>
      </w:r>
      <w:r>
        <w:rPr>
          <w:b/>
          <w:color w:val="6D6E71"/>
          <w:w w:val="85"/>
          <w:sz w:val="20"/>
        </w:rPr>
        <w:t>disaggregated</w:t>
      </w:r>
      <w:r>
        <w:rPr>
          <w:b/>
          <w:color w:val="6D6E71"/>
          <w:spacing w:val="-22"/>
          <w:w w:val="85"/>
          <w:sz w:val="20"/>
        </w:rPr>
        <w:t xml:space="preserve"> </w:t>
      </w:r>
      <w:r>
        <w:rPr>
          <w:b/>
          <w:color w:val="6D6E71"/>
          <w:w w:val="85"/>
          <w:sz w:val="20"/>
        </w:rPr>
        <w:t>data</w:t>
      </w:r>
      <w:r>
        <w:rPr>
          <w:b/>
          <w:color w:val="6D6E71"/>
          <w:spacing w:val="-22"/>
          <w:w w:val="85"/>
          <w:sz w:val="20"/>
        </w:rPr>
        <w:t xml:space="preserve"> </w:t>
      </w:r>
      <w:r>
        <w:rPr>
          <w:b/>
          <w:color w:val="6D6E71"/>
          <w:w w:val="85"/>
          <w:sz w:val="20"/>
        </w:rPr>
        <w:t>indicators</w:t>
      </w:r>
      <w:r>
        <w:rPr>
          <w:b/>
          <w:color w:val="6D6E71"/>
          <w:spacing w:val="-22"/>
          <w:w w:val="85"/>
          <w:sz w:val="20"/>
        </w:rPr>
        <w:t xml:space="preserve"> </w:t>
      </w:r>
      <w:r>
        <w:rPr>
          <w:b/>
          <w:color w:val="6D6E71"/>
          <w:w w:val="85"/>
          <w:sz w:val="20"/>
        </w:rPr>
        <w:t>on</w:t>
      </w:r>
      <w:r>
        <w:rPr>
          <w:b/>
          <w:color w:val="6D6E71"/>
          <w:spacing w:val="-22"/>
          <w:w w:val="85"/>
          <w:sz w:val="20"/>
        </w:rPr>
        <w:t xml:space="preserve"> </w:t>
      </w:r>
      <w:r>
        <w:rPr>
          <w:b/>
          <w:color w:val="6D6E71"/>
          <w:w w:val="85"/>
          <w:sz w:val="20"/>
        </w:rPr>
        <w:t>access</w:t>
      </w:r>
      <w:r>
        <w:rPr>
          <w:b/>
          <w:color w:val="6D6E71"/>
          <w:spacing w:val="-22"/>
          <w:w w:val="85"/>
          <w:sz w:val="20"/>
        </w:rPr>
        <w:t xml:space="preserve"> </w:t>
      </w:r>
      <w:r>
        <w:rPr>
          <w:b/>
          <w:color w:val="6D6E71"/>
          <w:w w:val="85"/>
          <w:sz w:val="20"/>
        </w:rPr>
        <w:t>to</w:t>
      </w:r>
    </w:p>
    <w:p w:rsidR="009702CD" w:rsidRDefault="00166ADE">
      <w:pPr>
        <w:pStyle w:val="BodyText"/>
        <w:spacing w:line="276" w:lineRule="exact"/>
        <w:ind w:left="900"/>
      </w:pPr>
      <w:r>
        <w:rPr>
          <w:color w:val="6D6E71"/>
          <w:w w:val="90"/>
        </w:rPr>
        <w:t>services in five locations across Jordan and Lebanon (NOTE: this repo</w:t>
      </w:r>
      <w:r>
        <w:rPr>
          <w:color w:val="6D6E71"/>
          <w:w w:val="90"/>
        </w:rPr>
        <w:t>rt is dedicated exclusively to Jordan).</w:t>
      </w:r>
    </w:p>
    <w:p w:rsidR="009702CD" w:rsidRDefault="009702CD">
      <w:pPr>
        <w:pStyle w:val="BodyText"/>
        <w:spacing w:before="10"/>
        <w:rPr>
          <w:sz w:val="16"/>
        </w:rPr>
      </w:pPr>
    </w:p>
    <w:p w:rsidR="009702CD" w:rsidRDefault="00166ADE">
      <w:pPr>
        <w:pStyle w:val="ListParagraph"/>
        <w:numPr>
          <w:ilvl w:val="0"/>
          <w:numId w:val="46"/>
        </w:numPr>
        <w:tabs>
          <w:tab w:val="left" w:pos="900"/>
        </w:tabs>
        <w:spacing w:before="1" w:line="230" w:lineRule="auto"/>
        <w:ind w:right="718"/>
        <w:jc w:val="both"/>
        <w:rPr>
          <w:b/>
          <w:sz w:val="20"/>
        </w:rPr>
      </w:pPr>
      <w:r>
        <w:rPr>
          <w:b/>
          <w:color w:val="6D6E71"/>
          <w:w w:val="85"/>
          <w:sz w:val="20"/>
        </w:rPr>
        <w:t>Increase</w:t>
      </w:r>
      <w:r>
        <w:rPr>
          <w:b/>
          <w:color w:val="6D6E71"/>
          <w:spacing w:val="-31"/>
          <w:w w:val="85"/>
          <w:sz w:val="20"/>
        </w:rPr>
        <w:t xml:space="preserve"> </w:t>
      </w:r>
      <w:r>
        <w:rPr>
          <w:b/>
          <w:color w:val="6D6E71"/>
          <w:w w:val="85"/>
          <w:sz w:val="20"/>
        </w:rPr>
        <w:t>understanding</w:t>
      </w:r>
      <w:r>
        <w:rPr>
          <w:b/>
          <w:color w:val="6D6E71"/>
          <w:spacing w:val="-31"/>
          <w:w w:val="85"/>
          <w:sz w:val="20"/>
        </w:rPr>
        <w:t xml:space="preserve"> </w:t>
      </w:r>
      <w:r>
        <w:rPr>
          <w:b/>
          <w:color w:val="6D6E71"/>
          <w:w w:val="85"/>
          <w:sz w:val="20"/>
        </w:rPr>
        <w:t>of</w:t>
      </w:r>
      <w:r>
        <w:rPr>
          <w:b/>
          <w:color w:val="6D6E71"/>
          <w:spacing w:val="-31"/>
          <w:w w:val="85"/>
          <w:sz w:val="20"/>
        </w:rPr>
        <w:t xml:space="preserve"> </w:t>
      </w:r>
      <w:r>
        <w:rPr>
          <w:b/>
          <w:color w:val="6D6E71"/>
          <w:w w:val="85"/>
          <w:sz w:val="20"/>
        </w:rPr>
        <w:t>the</w:t>
      </w:r>
      <w:r>
        <w:rPr>
          <w:b/>
          <w:color w:val="6D6E71"/>
          <w:spacing w:val="-31"/>
          <w:w w:val="85"/>
          <w:sz w:val="20"/>
        </w:rPr>
        <w:t xml:space="preserve"> </w:t>
      </w:r>
      <w:r>
        <w:rPr>
          <w:b/>
          <w:color w:val="6D6E71"/>
          <w:w w:val="85"/>
          <w:sz w:val="20"/>
        </w:rPr>
        <w:t>situation</w:t>
      </w:r>
      <w:r>
        <w:rPr>
          <w:b/>
          <w:color w:val="6D6E71"/>
          <w:spacing w:val="-31"/>
          <w:w w:val="85"/>
          <w:sz w:val="20"/>
        </w:rPr>
        <w:t xml:space="preserve"> </w:t>
      </w:r>
      <w:r>
        <w:rPr>
          <w:b/>
          <w:color w:val="6D6E71"/>
          <w:w w:val="85"/>
          <w:sz w:val="20"/>
        </w:rPr>
        <w:t>of</w:t>
      </w:r>
      <w:r>
        <w:rPr>
          <w:b/>
          <w:color w:val="6D6E71"/>
          <w:spacing w:val="-31"/>
          <w:w w:val="85"/>
          <w:sz w:val="20"/>
        </w:rPr>
        <w:t xml:space="preserve"> </w:t>
      </w:r>
      <w:r>
        <w:rPr>
          <w:b/>
          <w:color w:val="6D6E71"/>
          <w:w w:val="85"/>
          <w:sz w:val="20"/>
        </w:rPr>
        <w:t>Syrian</w:t>
      </w:r>
      <w:r>
        <w:rPr>
          <w:b/>
          <w:color w:val="6D6E71"/>
          <w:spacing w:val="-31"/>
          <w:w w:val="85"/>
          <w:sz w:val="20"/>
        </w:rPr>
        <w:t xml:space="preserve"> </w:t>
      </w:r>
      <w:r>
        <w:rPr>
          <w:b/>
          <w:color w:val="6D6E71"/>
          <w:w w:val="85"/>
          <w:sz w:val="20"/>
        </w:rPr>
        <w:t>refugees</w:t>
      </w:r>
      <w:r>
        <w:rPr>
          <w:b/>
          <w:color w:val="6D6E71"/>
          <w:spacing w:val="-31"/>
          <w:w w:val="85"/>
          <w:sz w:val="20"/>
        </w:rPr>
        <w:t xml:space="preserve"> </w:t>
      </w:r>
      <w:r>
        <w:rPr>
          <w:b/>
          <w:color w:val="6D6E71"/>
          <w:w w:val="85"/>
          <w:sz w:val="20"/>
        </w:rPr>
        <w:t>with</w:t>
      </w:r>
      <w:r>
        <w:rPr>
          <w:b/>
          <w:color w:val="6D6E71"/>
          <w:spacing w:val="-31"/>
          <w:w w:val="85"/>
          <w:sz w:val="20"/>
        </w:rPr>
        <w:t xml:space="preserve"> </w:t>
      </w:r>
      <w:r>
        <w:rPr>
          <w:b/>
          <w:color w:val="6D6E71"/>
          <w:w w:val="85"/>
          <w:sz w:val="20"/>
        </w:rPr>
        <w:t>disabilities</w:t>
      </w:r>
      <w:r>
        <w:rPr>
          <w:b/>
          <w:color w:val="6D6E71"/>
          <w:spacing w:val="-31"/>
          <w:w w:val="85"/>
          <w:sz w:val="20"/>
        </w:rPr>
        <w:t xml:space="preserve"> </w:t>
      </w:r>
      <w:r>
        <w:rPr>
          <w:b/>
          <w:color w:val="6D6E71"/>
          <w:w w:val="85"/>
          <w:sz w:val="20"/>
        </w:rPr>
        <w:t>and</w:t>
      </w:r>
      <w:r>
        <w:rPr>
          <w:b/>
          <w:color w:val="6D6E71"/>
          <w:spacing w:val="-31"/>
          <w:w w:val="85"/>
          <w:sz w:val="20"/>
        </w:rPr>
        <w:t xml:space="preserve"> </w:t>
      </w:r>
      <w:r>
        <w:rPr>
          <w:b/>
          <w:color w:val="6D6E71"/>
          <w:w w:val="85"/>
          <w:sz w:val="20"/>
        </w:rPr>
        <w:t>their</w:t>
      </w:r>
      <w:r>
        <w:rPr>
          <w:b/>
          <w:color w:val="6D6E71"/>
          <w:spacing w:val="-31"/>
          <w:w w:val="85"/>
          <w:sz w:val="20"/>
        </w:rPr>
        <w:t xml:space="preserve"> </w:t>
      </w:r>
      <w:r>
        <w:rPr>
          <w:b/>
          <w:color w:val="6D6E71"/>
          <w:w w:val="85"/>
          <w:sz w:val="20"/>
        </w:rPr>
        <w:t>households,</w:t>
      </w:r>
      <w:r>
        <w:rPr>
          <w:b/>
          <w:color w:val="6D6E71"/>
          <w:spacing w:val="-31"/>
          <w:w w:val="85"/>
          <w:sz w:val="20"/>
        </w:rPr>
        <w:t xml:space="preserve"> </w:t>
      </w:r>
      <w:r>
        <w:rPr>
          <w:b/>
          <w:color w:val="6D6E71"/>
          <w:w w:val="85"/>
          <w:sz w:val="20"/>
        </w:rPr>
        <w:t>compared</w:t>
      </w:r>
      <w:r>
        <w:rPr>
          <w:b/>
          <w:color w:val="6D6E71"/>
          <w:spacing w:val="-31"/>
          <w:w w:val="85"/>
          <w:sz w:val="20"/>
        </w:rPr>
        <w:t xml:space="preserve"> </w:t>
      </w:r>
      <w:r>
        <w:rPr>
          <w:b/>
          <w:color w:val="6D6E71"/>
          <w:w w:val="85"/>
          <w:sz w:val="20"/>
        </w:rPr>
        <w:t>to</w:t>
      </w:r>
      <w:r>
        <w:rPr>
          <w:b/>
          <w:color w:val="6D6E71"/>
          <w:spacing w:val="-31"/>
          <w:w w:val="85"/>
          <w:sz w:val="20"/>
        </w:rPr>
        <w:t xml:space="preserve"> </w:t>
      </w:r>
      <w:r>
        <w:rPr>
          <w:b/>
          <w:color w:val="6D6E71"/>
          <w:w w:val="85"/>
          <w:sz w:val="20"/>
        </w:rPr>
        <w:t>their peers</w:t>
      </w:r>
      <w:r>
        <w:rPr>
          <w:b/>
          <w:color w:val="6D6E71"/>
          <w:spacing w:val="-31"/>
          <w:w w:val="85"/>
          <w:sz w:val="20"/>
        </w:rPr>
        <w:t xml:space="preserve"> </w:t>
      </w:r>
      <w:r>
        <w:rPr>
          <w:b/>
          <w:color w:val="6D6E71"/>
          <w:w w:val="85"/>
          <w:sz w:val="20"/>
        </w:rPr>
        <w:t>without</w:t>
      </w:r>
      <w:r>
        <w:rPr>
          <w:b/>
          <w:color w:val="6D6E71"/>
          <w:spacing w:val="-31"/>
          <w:w w:val="85"/>
          <w:sz w:val="20"/>
        </w:rPr>
        <w:t xml:space="preserve"> </w:t>
      </w:r>
      <w:r>
        <w:rPr>
          <w:b/>
          <w:color w:val="6D6E71"/>
          <w:w w:val="85"/>
          <w:sz w:val="20"/>
        </w:rPr>
        <w:t>disabilities,</w:t>
      </w:r>
      <w:r>
        <w:rPr>
          <w:b/>
          <w:color w:val="6D6E71"/>
          <w:spacing w:val="-31"/>
          <w:w w:val="85"/>
          <w:sz w:val="20"/>
        </w:rPr>
        <w:t xml:space="preserve"> </w:t>
      </w:r>
      <w:r>
        <w:rPr>
          <w:b/>
          <w:color w:val="6D6E71"/>
          <w:w w:val="85"/>
          <w:sz w:val="20"/>
        </w:rPr>
        <w:t>in</w:t>
      </w:r>
      <w:r>
        <w:rPr>
          <w:b/>
          <w:color w:val="6D6E71"/>
          <w:spacing w:val="-31"/>
          <w:w w:val="85"/>
          <w:sz w:val="20"/>
        </w:rPr>
        <w:t xml:space="preserve"> </w:t>
      </w:r>
      <w:r>
        <w:rPr>
          <w:b/>
          <w:color w:val="6D6E71"/>
          <w:w w:val="85"/>
          <w:sz w:val="20"/>
        </w:rPr>
        <w:t>relation</w:t>
      </w:r>
      <w:r>
        <w:rPr>
          <w:b/>
          <w:color w:val="6D6E71"/>
          <w:spacing w:val="-31"/>
          <w:w w:val="85"/>
          <w:sz w:val="20"/>
        </w:rPr>
        <w:t xml:space="preserve"> </w:t>
      </w:r>
      <w:r>
        <w:rPr>
          <w:b/>
          <w:color w:val="6D6E71"/>
          <w:w w:val="85"/>
          <w:sz w:val="20"/>
        </w:rPr>
        <w:t>to</w:t>
      </w:r>
      <w:r>
        <w:rPr>
          <w:b/>
          <w:color w:val="6D6E71"/>
          <w:spacing w:val="-31"/>
          <w:w w:val="85"/>
          <w:sz w:val="20"/>
        </w:rPr>
        <w:t xml:space="preserve"> </w:t>
      </w:r>
      <w:r>
        <w:rPr>
          <w:b/>
          <w:color w:val="6D6E71"/>
          <w:w w:val="85"/>
          <w:sz w:val="20"/>
        </w:rPr>
        <w:t>the</w:t>
      </w:r>
      <w:r>
        <w:rPr>
          <w:b/>
          <w:color w:val="6D6E71"/>
          <w:spacing w:val="-31"/>
          <w:w w:val="85"/>
          <w:sz w:val="20"/>
        </w:rPr>
        <w:t xml:space="preserve"> </w:t>
      </w:r>
      <w:r>
        <w:rPr>
          <w:b/>
          <w:color w:val="6D6E71"/>
          <w:w w:val="85"/>
          <w:sz w:val="20"/>
        </w:rPr>
        <w:t>access</w:t>
      </w:r>
      <w:r>
        <w:rPr>
          <w:b/>
          <w:color w:val="6D6E71"/>
          <w:spacing w:val="-31"/>
          <w:w w:val="85"/>
          <w:sz w:val="20"/>
        </w:rPr>
        <w:t xml:space="preserve"> </w:t>
      </w:r>
      <w:r>
        <w:rPr>
          <w:b/>
          <w:color w:val="6D6E71"/>
          <w:w w:val="85"/>
          <w:sz w:val="20"/>
        </w:rPr>
        <w:t>to</w:t>
      </w:r>
      <w:r>
        <w:rPr>
          <w:b/>
          <w:color w:val="6D6E71"/>
          <w:spacing w:val="-31"/>
          <w:w w:val="85"/>
          <w:sz w:val="20"/>
        </w:rPr>
        <w:t xml:space="preserve"> </w:t>
      </w:r>
      <w:r>
        <w:rPr>
          <w:b/>
          <w:color w:val="6D6E71"/>
          <w:w w:val="85"/>
          <w:sz w:val="20"/>
        </w:rPr>
        <w:t>services</w:t>
      </w:r>
      <w:r>
        <w:rPr>
          <w:b/>
          <w:color w:val="6D6E71"/>
          <w:spacing w:val="-31"/>
          <w:w w:val="85"/>
          <w:sz w:val="20"/>
        </w:rPr>
        <w:t xml:space="preserve"> </w:t>
      </w:r>
      <w:r>
        <w:rPr>
          <w:b/>
          <w:color w:val="6D6E71"/>
          <w:w w:val="85"/>
          <w:sz w:val="20"/>
        </w:rPr>
        <w:t>including</w:t>
      </w:r>
      <w:r>
        <w:rPr>
          <w:b/>
          <w:color w:val="6D6E71"/>
          <w:spacing w:val="-31"/>
          <w:w w:val="85"/>
          <w:sz w:val="20"/>
        </w:rPr>
        <w:t xml:space="preserve"> </w:t>
      </w:r>
      <w:r>
        <w:rPr>
          <w:b/>
          <w:color w:val="6D6E71"/>
          <w:w w:val="85"/>
          <w:sz w:val="20"/>
        </w:rPr>
        <w:t>education,</w:t>
      </w:r>
      <w:r>
        <w:rPr>
          <w:b/>
          <w:color w:val="6D6E71"/>
          <w:spacing w:val="-31"/>
          <w:w w:val="85"/>
          <w:sz w:val="20"/>
        </w:rPr>
        <w:t xml:space="preserve"> </w:t>
      </w:r>
      <w:r>
        <w:rPr>
          <w:b/>
          <w:color w:val="6D6E71"/>
          <w:w w:val="85"/>
          <w:sz w:val="20"/>
        </w:rPr>
        <w:t>and</w:t>
      </w:r>
      <w:r>
        <w:rPr>
          <w:b/>
          <w:color w:val="6D6E71"/>
          <w:spacing w:val="-31"/>
          <w:w w:val="85"/>
          <w:sz w:val="20"/>
        </w:rPr>
        <w:t xml:space="preserve"> </w:t>
      </w:r>
      <w:r>
        <w:rPr>
          <w:b/>
          <w:color w:val="6D6E71"/>
          <w:w w:val="85"/>
          <w:sz w:val="20"/>
        </w:rPr>
        <w:t>key</w:t>
      </w:r>
      <w:r>
        <w:rPr>
          <w:b/>
          <w:color w:val="6D6E71"/>
          <w:spacing w:val="-31"/>
          <w:w w:val="85"/>
          <w:sz w:val="20"/>
        </w:rPr>
        <w:t xml:space="preserve"> </w:t>
      </w:r>
      <w:r>
        <w:rPr>
          <w:b/>
          <w:color w:val="6D6E71"/>
          <w:w w:val="85"/>
          <w:sz w:val="20"/>
        </w:rPr>
        <w:t>barriers</w:t>
      </w:r>
      <w:r>
        <w:rPr>
          <w:b/>
          <w:color w:val="6D6E71"/>
          <w:spacing w:val="-31"/>
          <w:w w:val="85"/>
          <w:sz w:val="20"/>
        </w:rPr>
        <w:t xml:space="preserve"> </w:t>
      </w:r>
      <w:r>
        <w:rPr>
          <w:b/>
          <w:color w:val="6D6E71"/>
          <w:w w:val="85"/>
          <w:sz w:val="20"/>
        </w:rPr>
        <w:t>experienced</w:t>
      </w:r>
      <w:r>
        <w:rPr>
          <w:b/>
          <w:color w:val="6D6E71"/>
          <w:spacing w:val="-31"/>
          <w:w w:val="85"/>
          <w:sz w:val="20"/>
        </w:rPr>
        <w:t xml:space="preserve"> </w:t>
      </w:r>
      <w:r>
        <w:rPr>
          <w:b/>
          <w:color w:val="6D6E71"/>
          <w:w w:val="85"/>
          <w:sz w:val="20"/>
        </w:rPr>
        <w:t xml:space="preserve">in </w:t>
      </w:r>
      <w:r>
        <w:rPr>
          <w:b/>
          <w:color w:val="6D6E71"/>
          <w:w w:val="90"/>
          <w:sz w:val="20"/>
        </w:rPr>
        <w:t>accessing these</w:t>
      </w:r>
      <w:r>
        <w:rPr>
          <w:b/>
          <w:color w:val="6D6E71"/>
          <w:spacing w:val="-19"/>
          <w:w w:val="90"/>
          <w:sz w:val="20"/>
        </w:rPr>
        <w:t xml:space="preserve"> </w:t>
      </w:r>
      <w:r>
        <w:rPr>
          <w:b/>
          <w:color w:val="6D6E71"/>
          <w:w w:val="90"/>
          <w:sz w:val="20"/>
        </w:rPr>
        <w:t>services.</w:t>
      </w:r>
    </w:p>
    <w:p w:rsidR="009702CD" w:rsidRDefault="00166ADE">
      <w:pPr>
        <w:pStyle w:val="ListParagraph"/>
        <w:numPr>
          <w:ilvl w:val="0"/>
          <w:numId w:val="46"/>
        </w:numPr>
        <w:tabs>
          <w:tab w:val="left" w:pos="900"/>
        </w:tabs>
        <w:spacing w:before="229"/>
        <w:jc w:val="both"/>
        <w:rPr>
          <w:b/>
          <w:sz w:val="20"/>
        </w:rPr>
      </w:pPr>
      <w:r>
        <w:rPr>
          <w:b/>
          <w:color w:val="6D6E71"/>
          <w:w w:val="90"/>
          <w:sz w:val="20"/>
        </w:rPr>
        <w:t>Recommend</w:t>
      </w:r>
      <w:r>
        <w:rPr>
          <w:b/>
          <w:color w:val="6D6E71"/>
          <w:spacing w:val="-14"/>
          <w:w w:val="90"/>
          <w:sz w:val="20"/>
        </w:rPr>
        <w:t xml:space="preserve"> </w:t>
      </w:r>
      <w:r>
        <w:rPr>
          <w:b/>
          <w:color w:val="6D6E71"/>
          <w:w w:val="90"/>
          <w:sz w:val="20"/>
        </w:rPr>
        <w:t>inclusive</w:t>
      </w:r>
      <w:r>
        <w:rPr>
          <w:b/>
          <w:color w:val="6D6E71"/>
          <w:spacing w:val="-14"/>
          <w:w w:val="90"/>
          <w:sz w:val="20"/>
        </w:rPr>
        <w:t xml:space="preserve"> </w:t>
      </w:r>
      <w:r>
        <w:rPr>
          <w:b/>
          <w:color w:val="6D6E71"/>
          <w:w w:val="90"/>
          <w:sz w:val="20"/>
        </w:rPr>
        <w:t>actions</w:t>
      </w:r>
      <w:r>
        <w:rPr>
          <w:b/>
          <w:color w:val="6D6E71"/>
          <w:spacing w:val="-14"/>
          <w:w w:val="90"/>
          <w:sz w:val="20"/>
        </w:rPr>
        <w:t xml:space="preserve"> </w:t>
      </w:r>
      <w:r>
        <w:rPr>
          <w:b/>
          <w:color w:val="6D6E71"/>
          <w:w w:val="90"/>
          <w:sz w:val="20"/>
        </w:rPr>
        <w:t>to</w:t>
      </w:r>
      <w:r>
        <w:rPr>
          <w:b/>
          <w:color w:val="6D6E71"/>
          <w:spacing w:val="-14"/>
          <w:w w:val="90"/>
          <w:sz w:val="20"/>
        </w:rPr>
        <w:t xml:space="preserve"> </w:t>
      </w:r>
      <w:r>
        <w:rPr>
          <w:b/>
          <w:color w:val="6D6E71"/>
          <w:w w:val="90"/>
          <w:sz w:val="20"/>
        </w:rPr>
        <w:t>be</w:t>
      </w:r>
      <w:r>
        <w:rPr>
          <w:b/>
          <w:color w:val="6D6E71"/>
          <w:spacing w:val="-14"/>
          <w:w w:val="90"/>
          <w:sz w:val="20"/>
        </w:rPr>
        <w:t xml:space="preserve"> </w:t>
      </w:r>
      <w:r>
        <w:rPr>
          <w:b/>
          <w:color w:val="6D6E71"/>
          <w:w w:val="90"/>
          <w:sz w:val="20"/>
        </w:rPr>
        <w:t>prioritized</w:t>
      </w:r>
      <w:r>
        <w:rPr>
          <w:b/>
          <w:color w:val="6D6E71"/>
          <w:spacing w:val="-14"/>
          <w:w w:val="90"/>
          <w:sz w:val="20"/>
        </w:rPr>
        <w:t xml:space="preserve"> </w:t>
      </w:r>
      <w:r>
        <w:rPr>
          <w:b/>
          <w:color w:val="6D6E71"/>
          <w:w w:val="90"/>
          <w:sz w:val="20"/>
        </w:rPr>
        <w:t>by</w:t>
      </w:r>
      <w:r>
        <w:rPr>
          <w:b/>
          <w:color w:val="6D6E71"/>
          <w:spacing w:val="-14"/>
          <w:w w:val="90"/>
          <w:sz w:val="20"/>
        </w:rPr>
        <w:t xml:space="preserve"> </w:t>
      </w:r>
      <w:r>
        <w:rPr>
          <w:b/>
          <w:color w:val="6D6E71"/>
          <w:w w:val="90"/>
          <w:sz w:val="20"/>
        </w:rPr>
        <w:t>humanitarian</w:t>
      </w:r>
      <w:r>
        <w:rPr>
          <w:b/>
          <w:color w:val="6D6E71"/>
          <w:spacing w:val="-14"/>
          <w:w w:val="90"/>
          <w:sz w:val="20"/>
        </w:rPr>
        <w:t xml:space="preserve"> </w:t>
      </w:r>
      <w:r>
        <w:rPr>
          <w:b/>
          <w:color w:val="6D6E71"/>
          <w:w w:val="90"/>
          <w:sz w:val="20"/>
        </w:rPr>
        <w:t>actors.</w:t>
      </w:r>
    </w:p>
    <w:p w:rsidR="009702CD" w:rsidRDefault="009702CD">
      <w:pPr>
        <w:jc w:val="both"/>
        <w:rPr>
          <w:sz w:val="20"/>
        </w:rPr>
        <w:sectPr w:rsidR="009702CD">
          <w:headerReference w:type="default" r:id="rId42"/>
          <w:pgSz w:w="11910" w:h="16840"/>
          <w:pgMar w:top="440" w:right="0" w:bottom="880" w:left="0" w:header="0" w:footer="682" w:gutter="0"/>
          <w:cols w:space="720"/>
        </w:sectPr>
      </w:pPr>
    </w:p>
    <w:p w:rsidR="009702CD" w:rsidRDefault="009702CD">
      <w:pPr>
        <w:pStyle w:val="BodyText"/>
      </w:pPr>
    </w:p>
    <w:p w:rsidR="009702CD" w:rsidRDefault="00166ADE">
      <w:pPr>
        <w:pStyle w:val="Heading5"/>
        <w:spacing w:before="221"/>
        <w:ind w:left="720"/>
      </w:pPr>
      <w:r>
        <w:rPr>
          <w:color w:val="0088CE"/>
          <w:w w:val="90"/>
        </w:rPr>
        <w:t>Locations</w:t>
      </w:r>
    </w:p>
    <w:p w:rsidR="009702CD" w:rsidRDefault="00166ADE">
      <w:pPr>
        <w:pStyle w:val="BodyText"/>
        <w:spacing w:before="32" w:line="230" w:lineRule="auto"/>
        <w:ind w:left="720" w:right="717"/>
        <w:jc w:val="both"/>
      </w:pPr>
      <w:r>
        <w:rPr>
          <w:color w:val="6D6E71"/>
          <w:w w:val="85"/>
        </w:rPr>
        <w:t>The</w:t>
      </w:r>
      <w:r>
        <w:rPr>
          <w:color w:val="6D6E71"/>
          <w:spacing w:val="-15"/>
          <w:w w:val="85"/>
        </w:rPr>
        <w:t xml:space="preserve"> </w:t>
      </w:r>
      <w:r>
        <w:rPr>
          <w:color w:val="6D6E71"/>
          <w:w w:val="85"/>
        </w:rPr>
        <w:t>study</w:t>
      </w:r>
      <w:r>
        <w:rPr>
          <w:color w:val="6D6E71"/>
          <w:spacing w:val="-15"/>
          <w:w w:val="85"/>
        </w:rPr>
        <w:t xml:space="preserve"> </w:t>
      </w:r>
      <w:r>
        <w:rPr>
          <w:color w:val="6D6E71"/>
          <w:w w:val="85"/>
        </w:rPr>
        <w:t>conducted</w:t>
      </w:r>
      <w:r>
        <w:rPr>
          <w:color w:val="6D6E71"/>
          <w:spacing w:val="-15"/>
          <w:w w:val="85"/>
        </w:rPr>
        <w:t xml:space="preserve"> </w:t>
      </w:r>
      <w:r>
        <w:rPr>
          <w:color w:val="6D6E71"/>
          <w:w w:val="85"/>
        </w:rPr>
        <w:t>in</w:t>
      </w:r>
      <w:r>
        <w:rPr>
          <w:color w:val="6D6E71"/>
          <w:spacing w:val="-15"/>
          <w:w w:val="85"/>
        </w:rPr>
        <w:t xml:space="preserve"> </w:t>
      </w:r>
      <w:r>
        <w:rPr>
          <w:color w:val="6D6E71"/>
          <w:w w:val="85"/>
        </w:rPr>
        <w:t>Jordan</w:t>
      </w:r>
      <w:r>
        <w:rPr>
          <w:color w:val="6D6E71"/>
          <w:spacing w:val="-15"/>
          <w:w w:val="85"/>
        </w:rPr>
        <w:t xml:space="preserve"> </w:t>
      </w:r>
      <w:r>
        <w:rPr>
          <w:color w:val="6D6E71"/>
          <w:w w:val="85"/>
        </w:rPr>
        <w:t>targeted</w:t>
      </w:r>
      <w:r>
        <w:rPr>
          <w:color w:val="6D6E71"/>
          <w:spacing w:val="-15"/>
          <w:w w:val="85"/>
        </w:rPr>
        <w:t xml:space="preserve"> </w:t>
      </w:r>
      <w:r>
        <w:rPr>
          <w:color w:val="6D6E71"/>
          <w:w w:val="85"/>
        </w:rPr>
        <w:t>three</w:t>
      </w:r>
      <w:r>
        <w:rPr>
          <w:color w:val="6D6E71"/>
          <w:spacing w:val="-15"/>
          <w:w w:val="85"/>
        </w:rPr>
        <w:t xml:space="preserve"> </w:t>
      </w:r>
      <w:r>
        <w:rPr>
          <w:color w:val="6D6E71"/>
          <w:w w:val="85"/>
        </w:rPr>
        <w:t>locations:</w:t>
      </w:r>
      <w:r>
        <w:rPr>
          <w:color w:val="6D6E71"/>
          <w:spacing w:val="-15"/>
          <w:w w:val="85"/>
        </w:rPr>
        <w:t xml:space="preserve"> </w:t>
      </w:r>
      <w:r>
        <w:rPr>
          <w:color w:val="6D6E71"/>
          <w:w w:val="85"/>
        </w:rPr>
        <w:t>Irbid,</w:t>
      </w:r>
      <w:r>
        <w:rPr>
          <w:color w:val="6D6E71"/>
          <w:spacing w:val="-15"/>
          <w:w w:val="85"/>
        </w:rPr>
        <w:t xml:space="preserve"> </w:t>
      </w:r>
      <w:r>
        <w:rPr>
          <w:color w:val="6D6E71"/>
          <w:w w:val="85"/>
        </w:rPr>
        <w:t>Azraq</w:t>
      </w:r>
      <w:r>
        <w:rPr>
          <w:color w:val="6D6E71"/>
          <w:spacing w:val="-15"/>
          <w:w w:val="85"/>
        </w:rPr>
        <w:t xml:space="preserve"> </w:t>
      </w:r>
      <w:r>
        <w:rPr>
          <w:color w:val="6D6E71"/>
          <w:w w:val="85"/>
        </w:rPr>
        <w:t>Camp</w:t>
      </w:r>
      <w:r>
        <w:rPr>
          <w:color w:val="6D6E71"/>
          <w:spacing w:val="-15"/>
          <w:w w:val="85"/>
        </w:rPr>
        <w:t xml:space="preserve"> </w:t>
      </w:r>
      <w:r>
        <w:rPr>
          <w:color w:val="6D6E71"/>
          <w:w w:val="85"/>
        </w:rPr>
        <w:t>and</w:t>
      </w:r>
      <w:r>
        <w:rPr>
          <w:color w:val="6D6E71"/>
          <w:spacing w:val="-15"/>
          <w:w w:val="85"/>
        </w:rPr>
        <w:t xml:space="preserve"> </w:t>
      </w:r>
      <w:r>
        <w:rPr>
          <w:color w:val="6D6E71"/>
          <w:w w:val="85"/>
        </w:rPr>
        <w:t>Zaatari</w:t>
      </w:r>
      <w:r>
        <w:rPr>
          <w:color w:val="6D6E71"/>
          <w:spacing w:val="-15"/>
          <w:w w:val="85"/>
        </w:rPr>
        <w:t xml:space="preserve"> </w:t>
      </w:r>
      <w:r>
        <w:rPr>
          <w:color w:val="6D6E71"/>
          <w:w w:val="85"/>
        </w:rPr>
        <w:t>Camp.</w:t>
      </w:r>
      <w:r>
        <w:rPr>
          <w:color w:val="6D6E71"/>
          <w:spacing w:val="-15"/>
          <w:w w:val="85"/>
        </w:rPr>
        <w:t xml:space="preserve"> </w:t>
      </w:r>
      <w:r>
        <w:rPr>
          <w:color w:val="6D6E71"/>
          <w:w w:val="85"/>
        </w:rPr>
        <w:t>These</w:t>
      </w:r>
      <w:r>
        <w:rPr>
          <w:color w:val="6D6E71"/>
          <w:spacing w:val="-15"/>
          <w:w w:val="85"/>
        </w:rPr>
        <w:t xml:space="preserve"> </w:t>
      </w:r>
      <w:r>
        <w:rPr>
          <w:color w:val="6D6E71"/>
          <w:w w:val="85"/>
        </w:rPr>
        <w:t>three</w:t>
      </w:r>
      <w:r>
        <w:rPr>
          <w:color w:val="6D6E71"/>
          <w:spacing w:val="-15"/>
          <w:w w:val="85"/>
        </w:rPr>
        <w:t xml:space="preserve"> </w:t>
      </w:r>
      <w:r>
        <w:rPr>
          <w:color w:val="6D6E71"/>
          <w:w w:val="85"/>
        </w:rPr>
        <w:t>specific locations</w:t>
      </w:r>
      <w:r>
        <w:rPr>
          <w:color w:val="6D6E71"/>
          <w:spacing w:val="-30"/>
          <w:w w:val="85"/>
        </w:rPr>
        <w:t xml:space="preserve"> </w:t>
      </w:r>
      <w:r>
        <w:rPr>
          <w:color w:val="6D6E71"/>
          <w:w w:val="85"/>
        </w:rPr>
        <w:t>were</w:t>
      </w:r>
      <w:r>
        <w:rPr>
          <w:color w:val="6D6E71"/>
          <w:spacing w:val="-30"/>
          <w:w w:val="85"/>
        </w:rPr>
        <w:t xml:space="preserve"> </w:t>
      </w:r>
      <w:r>
        <w:rPr>
          <w:color w:val="6D6E71"/>
          <w:w w:val="85"/>
        </w:rPr>
        <w:t>selected</w:t>
      </w:r>
      <w:r>
        <w:rPr>
          <w:color w:val="6D6E71"/>
          <w:spacing w:val="-30"/>
          <w:w w:val="85"/>
        </w:rPr>
        <w:t xml:space="preserve"> </w:t>
      </w:r>
      <w:r>
        <w:rPr>
          <w:color w:val="6D6E71"/>
          <w:w w:val="85"/>
        </w:rPr>
        <w:t>because</w:t>
      </w:r>
      <w:r>
        <w:rPr>
          <w:color w:val="6D6E71"/>
          <w:spacing w:val="-30"/>
          <w:w w:val="85"/>
        </w:rPr>
        <w:t xml:space="preserve"> </w:t>
      </w:r>
      <w:r>
        <w:rPr>
          <w:color w:val="6D6E71"/>
          <w:w w:val="85"/>
        </w:rPr>
        <w:t>of</w:t>
      </w:r>
      <w:r>
        <w:rPr>
          <w:color w:val="6D6E71"/>
          <w:spacing w:val="-30"/>
          <w:w w:val="85"/>
        </w:rPr>
        <w:t xml:space="preserve"> </w:t>
      </w:r>
      <w:r>
        <w:rPr>
          <w:color w:val="6D6E71"/>
          <w:w w:val="85"/>
        </w:rPr>
        <w:t>their</w:t>
      </w:r>
      <w:r>
        <w:rPr>
          <w:color w:val="6D6E71"/>
          <w:spacing w:val="-30"/>
          <w:w w:val="85"/>
        </w:rPr>
        <w:t xml:space="preserve"> </w:t>
      </w:r>
      <w:r>
        <w:rPr>
          <w:color w:val="6D6E71"/>
          <w:w w:val="85"/>
        </w:rPr>
        <w:t>high</w:t>
      </w:r>
      <w:r>
        <w:rPr>
          <w:color w:val="6D6E71"/>
          <w:spacing w:val="-30"/>
          <w:w w:val="85"/>
        </w:rPr>
        <w:t xml:space="preserve"> </w:t>
      </w:r>
      <w:r>
        <w:rPr>
          <w:color w:val="6D6E71"/>
          <w:w w:val="85"/>
        </w:rPr>
        <w:t>concentrations</w:t>
      </w:r>
      <w:r>
        <w:rPr>
          <w:color w:val="6D6E71"/>
          <w:spacing w:val="-30"/>
          <w:w w:val="85"/>
        </w:rPr>
        <w:t xml:space="preserve"> </w:t>
      </w:r>
      <w:r>
        <w:rPr>
          <w:color w:val="6D6E71"/>
          <w:w w:val="85"/>
        </w:rPr>
        <w:t>of</w:t>
      </w:r>
      <w:r>
        <w:rPr>
          <w:color w:val="6D6E71"/>
          <w:spacing w:val="-30"/>
          <w:w w:val="85"/>
        </w:rPr>
        <w:t xml:space="preserve"> </w:t>
      </w:r>
      <w:r>
        <w:rPr>
          <w:color w:val="6D6E71"/>
          <w:w w:val="85"/>
        </w:rPr>
        <w:t>Syrian</w:t>
      </w:r>
      <w:r>
        <w:rPr>
          <w:color w:val="6D6E71"/>
          <w:spacing w:val="-30"/>
          <w:w w:val="85"/>
        </w:rPr>
        <w:t xml:space="preserve"> </w:t>
      </w:r>
      <w:r>
        <w:rPr>
          <w:color w:val="6D6E71"/>
          <w:w w:val="85"/>
        </w:rPr>
        <w:t>refugees</w:t>
      </w:r>
      <w:r>
        <w:rPr>
          <w:color w:val="6D6E71"/>
          <w:spacing w:val="-30"/>
          <w:w w:val="85"/>
        </w:rPr>
        <w:t xml:space="preserve"> </w:t>
      </w:r>
      <w:r>
        <w:rPr>
          <w:color w:val="6D6E71"/>
          <w:w w:val="85"/>
        </w:rPr>
        <w:t>and</w:t>
      </w:r>
      <w:r>
        <w:rPr>
          <w:color w:val="6D6E71"/>
          <w:spacing w:val="-30"/>
          <w:w w:val="85"/>
        </w:rPr>
        <w:t xml:space="preserve"> </w:t>
      </w:r>
      <w:r>
        <w:rPr>
          <w:color w:val="6D6E71"/>
          <w:w w:val="85"/>
        </w:rPr>
        <w:t>to</w:t>
      </w:r>
      <w:r>
        <w:rPr>
          <w:color w:val="6D6E71"/>
          <w:spacing w:val="-30"/>
          <w:w w:val="85"/>
        </w:rPr>
        <w:t xml:space="preserve"> </w:t>
      </w:r>
      <w:r>
        <w:rPr>
          <w:color w:val="6D6E71"/>
          <w:w w:val="85"/>
        </w:rPr>
        <w:t>enable</w:t>
      </w:r>
      <w:r>
        <w:rPr>
          <w:color w:val="6D6E71"/>
          <w:spacing w:val="-30"/>
          <w:w w:val="85"/>
        </w:rPr>
        <w:t xml:space="preserve"> </w:t>
      </w:r>
      <w:r>
        <w:rPr>
          <w:color w:val="6D6E71"/>
          <w:w w:val="85"/>
        </w:rPr>
        <w:t>the</w:t>
      </w:r>
      <w:r>
        <w:rPr>
          <w:color w:val="6D6E71"/>
          <w:spacing w:val="-30"/>
          <w:w w:val="85"/>
        </w:rPr>
        <w:t xml:space="preserve"> </w:t>
      </w:r>
      <w:r>
        <w:rPr>
          <w:color w:val="6D6E71"/>
          <w:w w:val="85"/>
        </w:rPr>
        <w:t>different</w:t>
      </w:r>
      <w:r>
        <w:rPr>
          <w:color w:val="6D6E71"/>
          <w:spacing w:val="-30"/>
          <w:w w:val="85"/>
        </w:rPr>
        <w:t xml:space="preserve"> </w:t>
      </w:r>
      <w:r>
        <w:rPr>
          <w:color w:val="6D6E71"/>
          <w:w w:val="85"/>
        </w:rPr>
        <w:t>camp</w:t>
      </w:r>
      <w:r>
        <w:rPr>
          <w:color w:val="6D6E71"/>
          <w:spacing w:val="-30"/>
          <w:w w:val="85"/>
        </w:rPr>
        <w:t xml:space="preserve"> </w:t>
      </w:r>
      <w:r>
        <w:rPr>
          <w:color w:val="6D6E71"/>
          <w:w w:val="85"/>
        </w:rPr>
        <w:t>and host</w:t>
      </w:r>
      <w:r>
        <w:rPr>
          <w:color w:val="6D6E71"/>
          <w:spacing w:val="-20"/>
          <w:w w:val="85"/>
        </w:rPr>
        <w:t xml:space="preserve"> </w:t>
      </w:r>
      <w:r>
        <w:rPr>
          <w:color w:val="6D6E71"/>
          <w:w w:val="85"/>
        </w:rPr>
        <w:t>community</w:t>
      </w:r>
      <w:r>
        <w:rPr>
          <w:color w:val="6D6E71"/>
          <w:spacing w:val="-20"/>
          <w:w w:val="85"/>
        </w:rPr>
        <w:t xml:space="preserve"> </w:t>
      </w:r>
      <w:r>
        <w:rPr>
          <w:color w:val="6D6E71"/>
          <w:w w:val="85"/>
        </w:rPr>
        <w:t>living</w:t>
      </w:r>
      <w:r>
        <w:rPr>
          <w:color w:val="6D6E71"/>
          <w:spacing w:val="-20"/>
          <w:w w:val="85"/>
        </w:rPr>
        <w:t xml:space="preserve"> </w:t>
      </w:r>
      <w:r>
        <w:rPr>
          <w:color w:val="6D6E71"/>
          <w:w w:val="85"/>
        </w:rPr>
        <w:t>contexts</w:t>
      </w:r>
      <w:r>
        <w:rPr>
          <w:color w:val="6D6E71"/>
          <w:spacing w:val="-20"/>
          <w:w w:val="85"/>
        </w:rPr>
        <w:t xml:space="preserve"> </w:t>
      </w:r>
      <w:r>
        <w:rPr>
          <w:color w:val="6D6E71"/>
          <w:w w:val="85"/>
        </w:rPr>
        <w:t>to</w:t>
      </w:r>
      <w:r>
        <w:rPr>
          <w:color w:val="6D6E71"/>
          <w:spacing w:val="-20"/>
          <w:w w:val="85"/>
        </w:rPr>
        <w:t xml:space="preserve"> </w:t>
      </w:r>
      <w:r>
        <w:rPr>
          <w:color w:val="6D6E71"/>
          <w:w w:val="85"/>
        </w:rPr>
        <w:t>be</w:t>
      </w:r>
      <w:r>
        <w:rPr>
          <w:color w:val="6D6E71"/>
          <w:spacing w:val="-20"/>
          <w:w w:val="85"/>
        </w:rPr>
        <w:t xml:space="preserve"> </w:t>
      </w:r>
      <w:r>
        <w:rPr>
          <w:color w:val="6D6E71"/>
          <w:w w:val="85"/>
        </w:rPr>
        <w:t>represented.</w:t>
      </w:r>
      <w:r>
        <w:rPr>
          <w:color w:val="6D6E71"/>
          <w:spacing w:val="-20"/>
          <w:w w:val="85"/>
        </w:rPr>
        <w:t xml:space="preserve"> </w:t>
      </w:r>
      <w:r>
        <w:rPr>
          <w:color w:val="6D6E71"/>
          <w:w w:val="85"/>
        </w:rPr>
        <w:t>Amman</w:t>
      </w:r>
      <w:r>
        <w:rPr>
          <w:color w:val="6D6E71"/>
          <w:spacing w:val="-20"/>
          <w:w w:val="85"/>
        </w:rPr>
        <w:t xml:space="preserve"> </w:t>
      </w:r>
      <w:r>
        <w:rPr>
          <w:color w:val="6D6E71"/>
          <w:w w:val="85"/>
        </w:rPr>
        <w:t>has</w:t>
      </w:r>
      <w:r>
        <w:rPr>
          <w:color w:val="6D6E71"/>
          <w:spacing w:val="-20"/>
          <w:w w:val="85"/>
        </w:rPr>
        <w:t xml:space="preserve"> </w:t>
      </w:r>
      <w:r>
        <w:rPr>
          <w:color w:val="6D6E71"/>
          <w:w w:val="85"/>
        </w:rPr>
        <w:t>the</w:t>
      </w:r>
      <w:r>
        <w:rPr>
          <w:color w:val="6D6E71"/>
          <w:spacing w:val="-20"/>
          <w:w w:val="85"/>
        </w:rPr>
        <w:t xml:space="preserve"> </w:t>
      </w:r>
      <w:r>
        <w:rPr>
          <w:color w:val="6D6E71"/>
          <w:w w:val="85"/>
        </w:rPr>
        <w:t>largest</w:t>
      </w:r>
      <w:r>
        <w:rPr>
          <w:color w:val="6D6E71"/>
          <w:spacing w:val="-20"/>
          <w:w w:val="85"/>
        </w:rPr>
        <w:t xml:space="preserve"> </w:t>
      </w:r>
      <w:r>
        <w:rPr>
          <w:color w:val="6D6E71"/>
          <w:w w:val="85"/>
        </w:rPr>
        <w:t>number</w:t>
      </w:r>
      <w:r>
        <w:rPr>
          <w:color w:val="6D6E71"/>
          <w:spacing w:val="-20"/>
          <w:w w:val="85"/>
        </w:rPr>
        <w:t xml:space="preserve"> </w:t>
      </w:r>
      <w:r>
        <w:rPr>
          <w:color w:val="6D6E71"/>
          <w:w w:val="85"/>
        </w:rPr>
        <w:t>of</w:t>
      </w:r>
      <w:r>
        <w:rPr>
          <w:color w:val="6D6E71"/>
          <w:spacing w:val="-20"/>
          <w:w w:val="85"/>
        </w:rPr>
        <w:t xml:space="preserve"> </w:t>
      </w:r>
      <w:r>
        <w:rPr>
          <w:color w:val="6D6E71"/>
          <w:w w:val="85"/>
        </w:rPr>
        <w:t>refugees</w:t>
      </w:r>
      <w:r>
        <w:rPr>
          <w:color w:val="6D6E71"/>
          <w:spacing w:val="-20"/>
          <w:w w:val="85"/>
        </w:rPr>
        <w:t xml:space="preserve"> </w:t>
      </w:r>
      <w:r>
        <w:rPr>
          <w:color w:val="6D6E71"/>
          <w:w w:val="85"/>
        </w:rPr>
        <w:t>in</w:t>
      </w:r>
      <w:r>
        <w:rPr>
          <w:color w:val="6D6E71"/>
          <w:spacing w:val="-20"/>
          <w:w w:val="85"/>
        </w:rPr>
        <w:t xml:space="preserve"> </w:t>
      </w:r>
      <w:r>
        <w:rPr>
          <w:color w:val="6D6E71"/>
          <w:w w:val="85"/>
        </w:rPr>
        <w:t>host</w:t>
      </w:r>
      <w:r>
        <w:rPr>
          <w:color w:val="6D6E71"/>
          <w:spacing w:val="-20"/>
          <w:w w:val="85"/>
        </w:rPr>
        <w:t xml:space="preserve"> </w:t>
      </w:r>
      <w:r>
        <w:rPr>
          <w:color w:val="6D6E71"/>
          <w:w w:val="85"/>
        </w:rPr>
        <w:t>communities. However,</w:t>
      </w:r>
      <w:r>
        <w:rPr>
          <w:color w:val="6D6E71"/>
          <w:spacing w:val="-27"/>
          <w:w w:val="85"/>
        </w:rPr>
        <w:t xml:space="preserve"> </w:t>
      </w:r>
      <w:r>
        <w:rPr>
          <w:color w:val="6D6E71"/>
          <w:w w:val="85"/>
        </w:rPr>
        <w:t>Amman</w:t>
      </w:r>
      <w:r>
        <w:rPr>
          <w:color w:val="6D6E71"/>
          <w:spacing w:val="-27"/>
          <w:w w:val="85"/>
        </w:rPr>
        <w:t xml:space="preserve"> </w:t>
      </w:r>
      <w:r>
        <w:rPr>
          <w:color w:val="6D6E71"/>
          <w:w w:val="85"/>
        </w:rPr>
        <w:t>was</w:t>
      </w:r>
      <w:r>
        <w:rPr>
          <w:color w:val="6D6E71"/>
          <w:spacing w:val="-27"/>
          <w:w w:val="85"/>
        </w:rPr>
        <w:t xml:space="preserve"> </w:t>
      </w:r>
      <w:r>
        <w:rPr>
          <w:color w:val="6D6E71"/>
          <w:w w:val="85"/>
        </w:rPr>
        <w:t>not</w:t>
      </w:r>
      <w:r>
        <w:rPr>
          <w:color w:val="6D6E71"/>
          <w:spacing w:val="-27"/>
          <w:w w:val="85"/>
        </w:rPr>
        <w:t xml:space="preserve"> </w:t>
      </w:r>
      <w:r>
        <w:rPr>
          <w:color w:val="6D6E71"/>
          <w:w w:val="85"/>
        </w:rPr>
        <w:t>selected</w:t>
      </w:r>
      <w:r>
        <w:rPr>
          <w:color w:val="6D6E71"/>
          <w:spacing w:val="-27"/>
          <w:w w:val="85"/>
        </w:rPr>
        <w:t xml:space="preserve"> </w:t>
      </w:r>
      <w:r>
        <w:rPr>
          <w:color w:val="6D6E71"/>
          <w:w w:val="85"/>
        </w:rPr>
        <w:t>as</w:t>
      </w:r>
      <w:r>
        <w:rPr>
          <w:color w:val="6D6E71"/>
          <w:spacing w:val="-27"/>
          <w:w w:val="85"/>
        </w:rPr>
        <w:t xml:space="preserve"> </w:t>
      </w:r>
      <w:r>
        <w:rPr>
          <w:color w:val="6D6E71"/>
          <w:w w:val="85"/>
        </w:rPr>
        <w:t>a</w:t>
      </w:r>
      <w:r>
        <w:rPr>
          <w:color w:val="6D6E71"/>
          <w:spacing w:val="-27"/>
          <w:w w:val="85"/>
        </w:rPr>
        <w:t xml:space="preserve"> </w:t>
      </w:r>
      <w:r>
        <w:rPr>
          <w:color w:val="6D6E71"/>
          <w:w w:val="85"/>
        </w:rPr>
        <w:t>study</w:t>
      </w:r>
      <w:r>
        <w:rPr>
          <w:color w:val="6D6E71"/>
          <w:spacing w:val="-27"/>
          <w:w w:val="85"/>
        </w:rPr>
        <w:t xml:space="preserve"> </w:t>
      </w:r>
      <w:r>
        <w:rPr>
          <w:color w:val="6D6E71"/>
          <w:w w:val="85"/>
        </w:rPr>
        <w:t>location,</w:t>
      </w:r>
      <w:r>
        <w:rPr>
          <w:color w:val="6D6E71"/>
          <w:spacing w:val="-27"/>
          <w:w w:val="85"/>
        </w:rPr>
        <w:t xml:space="preserve"> </w:t>
      </w:r>
      <w:r>
        <w:rPr>
          <w:color w:val="6D6E71"/>
          <w:w w:val="85"/>
        </w:rPr>
        <w:t>due</w:t>
      </w:r>
      <w:r>
        <w:rPr>
          <w:color w:val="6D6E71"/>
          <w:spacing w:val="-27"/>
          <w:w w:val="85"/>
        </w:rPr>
        <w:t xml:space="preserve"> </w:t>
      </w:r>
      <w:r>
        <w:rPr>
          <w:color w:val="6D6E71"/>
          <w:w w:val="85"/>
        </w:rPr>
        <w:t>to</w:t>
      </w:r>
      <w:r>
        <w:rPr>
          <w:color w:val="6D6E71"/>
          <w:spacing w:val="-27"/>
          <w:w w:val="85"/>
        </w:rPr>
        <w:t xml:space="preserve"> </w:t>
      </w:r>
      <w:r>
        <w:rPr>
          <w:color w:val="6D6E71"/>
          <w:w w:val="85"/>
        </w:rPr>
        <w:t>the</w:t>
      </w:r>
      <w:r>
        <w:rPr>
          <w:color w:val="6D6E71"/>
          <w:spacing w:val="-27"/>
          <w:w w:val="85"/>
        </w:rPr>
        <w:t xml:space="preserve"> </w:t>
      </w:r>
      <w:r>
        <w:rPr>
          <w:color w:val="6D6E71"/>
          <w:w w:val="85"/>
        </w:rPr>
        <w:t>greater</w:t>
      </w:r>
      <w:r>
        <w:rPr>
          <w:color w:val="6D6E71"/>
          <w:spacing w:val="-27"/>
          <w:w w:val="85"/>
        </w:rPr>
        <w:t xml:space="preserve"> </w:t>
      </w:r>
      <w:r>
        <w:rPr>
          <w:color w:val="6D6E71"/>
          <w:w w:val="85"/>
        </w:rPr>
        <w:t>sample</w:t>
      </w:r>
      <w:r>
        <w:rPr>
          <w:color w:val="6D6E71"/>
          <w:spacing w:val="-27"/>
          <w:w w:val="85"/>
        </w:rPr>
        <w:t xml:space="preserve"> </w:t>
      </w:r>
      <w:r>
        <w:rPr>
          <w:color w:val="6D6E71"/>
          <w:w w:val="85"/>
        </w:rPr>
        <w:t>size</w:t>
      </w:r>
      <w:r>
        <w:rPr>
          <w:color w:val="6D6E71"/>
          <w:spacing w:val="-27"/>
          <w:w w:val="85"/>
        </w:rPr>
        <w:t xml:space="preserve"> </w:t>
      </w:r>
      <w:r>
        <w:rPr>
          <w:color w:val="6D6E71"/>
          <w:w w:val="85"/>
        </w:rPr>
        <w:t>that</w:t>
      </w:r>
      <w:r>
        <w:rPr>
          <w:color w:val="6D6E71"/>
          <w:spacing w:val="-27"/>
          <w:w w:val="85"/>
        </w:rPr>
        <w:t xml:space="preserve"> </w:t>
      </w:r>
      <w:r>
        <w:rPr>
          <w:color w:val="6D6E71"/>
          <w:w w:val="85"/>
        </w:rPr>
        <w:t>would</w:t>
      </w:r>
      <w:r>
        <w:rPr>
          <w:color w:val="6D6E71"/>
          <w:spacing w:val="-27"/>
          <w:w w:val="85"/>
        </w:rPr>
        <w:t xml:space="preserve"> </w:t>
      </w:r>
      <w:r>
        <w:rPr>
          <w:color w:val="6D6E71"/>
          <w:w w:val="85"/>
        </w:rPr>
        <w:t>have</w:t>
      </w:r>
      <w:r>
        <w:rPr>
          <w:color w:val="6D6E71"/>
          <w:spacing w:val="-27"/>
          <w:w w:val="85"/>
        </w:rPr>
        <w:t xml:space="preserve"> </w:t>
      </w:r>
      <w:r>
        <w:rPr>
          <w:color w:val="6D6E71"/>
          <w:w w:val="85"/>
        </w:rPr>
        <w:t>been</w:t>
      </w:r>
      <w:r>
        <w:rPr>
          <w:color w:val="6D6E71"/>
          <w:spacing w:val="-27"/>
          <w:w w:val="85"/>
        </w:rPr>
        <w:t xml:space="preserve"> </w:t>
      </w:r>
      <w:r>
        <w:rPr>
          <w:color w:val="6D6E71"/>
          <w:w w:val="85"/>
        </w:rPr>
        <w:t>required compared</w:t>
      </w:r>
      <w:r>
        <w:rPr>
          <w:color w:val="6D6E71"/>
          <w:spacing w:val="-30"/>
          <w:w w:val="85"/>
        </w:rPr>
        <w:t xml:space="preserve"> </w:t>
      </w:r>
      <w:r>
        <w:rPr>
          <w:color w:val="6D6E71"/>
          <w:w w:val="85"/>
        </w:rPr>
        <w:t>to</w:t>
      </w:r>
      <w:r>
        <w:rPr>
          <w:color w:val="6D6E71"/>
          <w:spacing w:val="-30"/>
          <w:w w:val="85"/>
        </w:rPr>
        <w:t xml:space="preserve"> </w:t>
      </w:r>
      <w:r>
        <w:rPr>
          <w:color w:val="6D6E71"/>
          <w:w w:val="85"/>
        </w:rPr>
        <w:t>Irbid,</w:t>
      </w:r>
      <w:r>
        <w:rPr>
          <w:color w:val="6D6E71"/>
          <w:spacing w:val="-30"/>
          <w:w w:val="85"/>
        </w:rPr>
        <w:t xml:space="preserve"> </w:t>
      </w:r>
      <w:r>
        <w:rPr>
          <w:color w:val="6D6E71"/>
          <w:w w:val="85"/>
        </w:rPr>
        <w:t>as</w:t>
      </w:r>
      <w:r>
        <w:rPr>
          <w:color w:val="6D6E71"/>
          <w:spacing w:val="-30"/>
          <w:w w:val="85"/>
        </w:rPr>
        <w:t xml:space="preserve"> </w:t>
      </w:r>
      <w:r>
        <w:rPr>
          <w:color w:val="6D6E71"/>
          <w:w w:val="85"/>
        </w:rPr>
        <w:t>well</w:t>
      </w:r>
      <w:r>
        <w:rPr>
          <w:color w:val="6D6E71"/>
          <w:spacing w:val="-30"/>
          <w:w w:val="85"/>
        </w:rPr>
        <w:t xml:space="preserve"> </w:t>
      </w:r>
      <w:r>
        <w:rPr>
          <w:color w:val="6D6E71"/>
          <w:w w:val="85"/>
        </w:rPr>
        <w:t>as</w:t>
      </w:r>
      <w:r>
        <w:rPr>
          <w:color w:val="6D6E71"/>
          <w:spacing w:val="-30"/>
          <w:w w:val="85"/>
        </w:rPr>
        <w:t xml:space="preserve"> </w:t>
      </w:r>
      <w:r>
        <w:rPr>
          <w:color w:val="6D6E71"/>
          <w:w w:val="85"/>
        </w:rPr>
        <w:t>the</w:t>
      </w:r>
      <w:r>
        <w:rPr>
          <w:color w:val="6D6E71"/>
          <w:spacing w:val="-30"/>
          <w:w w:val="85"/>
        </w:rPr>
        <w:t xml:space="preserve"> </w:t>
      </w:r>
      <w:r>
        <w:rPr>
          <w:color w:val="6D6E71"/>
          <w:w w:val="85"/>
        </w:rPr>
        <w:t>difficulties</w:t>
      </w:r>
      <w:r>
        <w:rPr>
          <w:color w:val="6D6E71"/>
          <w:spacing w:val="-30"/>
          <w:w w:val="85"/>
        </w:rPr>
        <w:t xml:space="preserve"> </w:t>
      </w:r>
      <w:r>
        <w:rPr>
          <w:color w:val="6D6E71"/>
          <w:w w:val="85"/>
        </w:rPr>
        <w:t>involved</w:t>
      </w:r>
      <w:r>
        <w:rPr>
          <w:color w:val="6D6E71"/>
          <w:spacing w:val="-30"/>
          <w:w w:val="85"/>
        </w:rPr>
        <w:t xml:space="preserve"> </w:t>
      </w:r>
      <w:r>
        <w:rPr>
          <w:color w:val="6D6E71"/>
          <w:w w:val="85"/>
        </w:rPr>
        <w:t>in</w:t>
      </w:r>
      <w:r>
        <w:rPr>
          <w:color w:val="6D6E71"/>
          <w:spacing w:val="-30"/>
          <w:w w:val="85"/>
        </w:rPr>
        <w:t xml:space="preserve"> </w:t>
      </w:r>
      <w:r>
        <w:rPr>
          <w:color w:val="6D6E71"/>
          <w:w w:val="85"/>
        </w:rPr>
        <w:t>identifying</w:t>
      </w:r>
      <w:r>
        <w:rPr>
          <w:color w:val="6D6E71"/>
          <w:spacing w:val="-30"/>
          <w:w w:val="85"/>
        </w:rPr>
        <w:t xml:space="preserve"> </w:t>
      </w:r>
      <w:r>
        <w:rPr>
          <w:color w:val="6D6E71"/>
          <w:w w:val="85"/>
        </w:rPr>
        <w:t>sample</w:t>
      </w:r>
      <w:r>
        <w:rPr>
          <w:color w:val="6D6E71"/>
          <w:spacing w:val="-30"/>
          <w:w w:val="85"/>
        </w:rPr>
        <w:t xml:space="preserve"> </w:t>
      </w:r>
      <w:r>
        <w:rPr>
          <w:color w:val="6D6E71"/>
          <w:w w:val="85"/>
        </w:rPr>
        <w:t>households</w:t>
      </w:r>
      <w:r>
        <w:rPr>
          <w:color w:val="6D6E71"/>
          <w:spacing w:val="-30"/>
          <w:w w:val="85"/>
        </w:rPr>
        <w:t xml:space="preserve"> </w:t>
      </w:r>
      <w:r>
        <w:rPr>
          <w:color w:val="6D6E71"/>
          <w:w w:val="85"/>
        </w:rPr>
        <w:t>using</w:t>
      </w:r>
      <w:r>
        <w:rPr>
          <w:color w:val="6D6E71"/>
          <w:spacing w:val="-30"/>
          <w:w w:val="85"/>
        </w:rPr>
        <w:t xml:space="preserve"> </w:t>
      </w:r>
      <w:r>
        <w:rPr>
          <w:color w:val="6D6E71"/>
          <w:w w:val="85"/>
        </w:rPr>
        <w:t>random</w:t>
      </w:r>
      <w:r>
        <w:rPr>
          <w:color w:val="6D6E71"/>
          <w:spacing w:val="-30"/>
          <w:w w:val="85"/>
        </w:rPr>
        <w:t xml:space="preserve"> </w:t>
      </w:r>
      <w:r>
        <w:rPr>
          <w:color w:val="6D6E71"/>
          <w:w w:val="85"/>
        </w:rPr>
        <w:t>sampling</w:t>
      </w:r>
      <w:r>
        <w:rPr>
          <w:color w:val="6D6E71"/>
          <w:spacing w:val="-30"/>
          <w:w w:val="85"/>
        </w:rPr>
        <w:t xml:space="preserve"> </w:t>
      </w:r>
      <w:r>
        <w:rPr>
          <w:color w:val="6D6E71"/>
          <w:w w:val="85"/>
        </w:rPr>
        <w:t xml:space="preserve">among </w:t>
      </w:r>
      <w:r>
        <w:rPr>
          <w:color w:val="6D6E71"/>
          <w:w w:val="90"/>
        </w:rPr>
        <w:t>the</w:t>
      </w:r>
      <w:r>
        <w:rPr>
          <w:color w:val="6D6E71"/>
          <w:spacing w:val="-12"/>
          <w:w w:val="90"/>
        </w:rPr>
        <w:t xml:space="preserve"> </w:t>
      </w:r>
      <w:r>
        <w:rPr>
          <w:color w:val="6D6E71"/>
          <w:w w:val="90"/>
        </w:rPr>
        <w:t>refugee</w:t>
      </w:r>
      <w:r>
        <w:rPr>
          <w:color w:val="6D6E71"/>
          <w:spacing w:val="-12"/>
          <w:w w:val="90"/>
        </w:rPr>
        <w:t xml:space="preserve"> </w:t>
      </w:r>
      <w:r>
        <w:rPr>
          <w:color w:val="6D6E71"/>
          <w:w w:val="90"/>
        </w:rPr>
        <w:t>hosting</w:t>
      </w:r>
      <w:r>
        <w:rPr>
          <w:color w:val="6D6E71"/>
          <w:spacing w:val="-12"/>
          <w:w w:val="90"/>
        </w:rPr>
        <w:t xml:space="preserve"> </w:t>
      </w:r>
      <w:r>
        <w:rPr>
          <w:color w:val="6D6E71"/>
          <w:w w:val="90"/>
        </w:rPr>
        <w:t>households</w:t>
      </w:r>
      <w:r>
        <w:rPr>
          <w:color w:val="6D6E71"/>
          <w:spacing w:val="-12"/>
          <w:w w:val="90"/>
        </w:rPr>
        <w:t xml:space="preserve"> </w:t>
      </w:r>
      <w:r>
        <w:rPr>
          <w:color w:val="6D6E71"/>
          <w:w w:val="90"/>
        </w:rPr>
        <w:t>scattered</w:t>
      </w:r>
      <w:r>
        <w:rPr>
          <w:color w:val="6D6E71"/>
          <w:spacing w:val="-12"/>
          <w:w w:val="90"/>
        </w:rPr>
        <w:t xml:space="preserve"> </w:t>
      </w:r>
      <w:r>
        <w:rPr>
          <w:color w:val="6D6E71"/>
          <w:w w:val="90"/>
        </w:rPr>
        <w:t>around</w:t>
      </w:r>
      <w:r>
        <w:rPr>
          <w:color w:val="6D6E71"/>
          <w:spacing w:val="-12"/>
          <w:w w:val="90"/>
        </w:rPr>
        <w:t xml:space="preserve"> </w:t>
      </w:r>
      <w:r>
        <w:rPr>
          <w:color w:val="6D6E71"/>
          <w:w w:val="90"/>
        </w:rPr>
        <w:t>the</w:t>
      </w:r>
      <w:r>
        <w:rPr>
          <w:color w:val="6D6E71"/>
          <w:spacing w:val="-12"/>
          <w:w w:val="90"/>
        </w:rPr>
        <w:t xml:space="preserve"> </w:t>
      </w:r>
      <w:r>
        <w:rPr>
          <w:color w:val="6D6E71"/>
          <w:w w:val="90"/>
        </w:rPr>
        <w:t>city.</w:t>
      </w:r>
    </w:p>
    <w:p w:rsidR="009702CD" w:rsidRDefault="00166ADE">
      <w:pPr>
        <w:pStyle w:val="Heading5"/>
        <w:spacing w:before="108"/>
        <w:ind w:left="720"/>
      </w:pPr>
      <w:r>
        <w:rPr>
          <w:color w:val="0088CE"/>
          <w:w w:val="95"/>
        </w:rPr>
        <w:t>Methods</w:t>
      </w:r>
    </w:p>
    <w:p w:rsidR="009702CD" w:rsidRDefault="00166ADE">
      <w:pPr>
        <w:pStyle w:val="BodyText"/>
        <w:spacing w:before="23"/>
        <w:ind w:left="720"/>
      </w:pPr>
      <w:r>
        <w:rPr>
          <w:color w:val="6D6E71"/>
          <w:w w:val="90"/>
        </w:rPr>
        <w:t>A mixed approach was used combining quantitative and qualitative data collection.</w:t>
      </w:r>
    </w:p>
    <w:p w:rsidR="009702CD" w:rsidRDefault="00166ADE">
      <w:pPr>
        <w:pStyle w:val="Heading8"/>
        <w:spacing w:before="133" w:line="364" w:lineRule="auto"/>
        <w:ind w:right="7915"/>
      </w:pPr>
      <w:r>
        <w:rPr>
          <w:color w:val="BE1F24"/>
        </w:rPr>
        <w:t xml:space="preserve">Quantitative Data Collection </w:t>
      </w:r>
      <w:r>
        <w:rPr>
          <w:color w:val="0088CE"/>
        </w:rPr>
        <w:t>Sampling and inclusion criteria</w:t>
      </w:r>
    </w:p>
    <w:p w:rsidR="009702CD" w:rsidRDefault="00166ADE">
      <w:pPr>
        <w:pStyle w:val="BodyText"/>
        <w:spacing w:line="252" w:lineRule="exact"/>
        <w:ind w:left="720"/>
      </w:pPr>
      <w:r>
        <w:rPr>
          <w:color w:val="6D6E71"/>
          <w:w w:val="90"/>
        </w:rPr>
        <w:t>Random</w:t>
      </w:r>
      <w:r>
        <w:rPr>
          <w:color w:val="6D6E71"/>
          <w:spacing w:val="-39"/>
          <w:w w:val="90"/>
        </w:rPr>
        <w:t xml:space="preserve"> </w:t>
      </w:r>
      <w:r>
        <w:rPr>
          <w:color w:val="6D6E71"/>
          <w:w w:val="90"/>
        </w:rPr>
        <w:t>sampling</w:t>
      </w:r>
      <w:r>
        <w:rPr>
          <w:color w:val="6D6E71"/>
          <w:spacing w:val="-39"/>
          <w:w w:val="90"/>
        </w:rPr>
        <w:t xml:space="preserve"> </w:t>
      </w:r>
      <w:r>
        <w:rPr>
          <w:color w:val="6D6E71"/>
          <w:w w:val="90"/>
        </w:rPr>
        <w:t>was</w:t>
      </w:r>
      <w:r>
        <w:rPr>
          <w:color w:val="6D6E71"/>
          <w:spacing w:val="-39"/>
          <w:w w:val="90"/>
        </w:rPr>
        <w:t xml:space="preserve"> </w:t>
      </w:r>
      <w:r>
        <w:rPr>
          <w:color w:val="6D6E71"/>
          <w:w w:val="90"/>
        </w:rPr>
        <w:t>adopted</w:t>
      </w:r>
      <w:r>
        <w:rPr>
          <w:color w:val="6D6E71"/>
          <w:spacing w:val="-39"/>
          <w:w w:val="90"/>
        </w:rPr>
        <w:t xml:space="preserve"> </w:t>
      </w:r>
      <w:r>
        <w:rPr>
          <w:color w:val="6D6E71"/>
          <w:w w:val="90"/>
        </w:rPr>
        <w:t>to</w:t>
      </w:r>
      <w:r>
        <w:rPr>
          <w:color w:val="6D6E71"/>
          <w:spacing w:val="-39"/>
          <w:w w:val="90"/>
        </w:rPr>
        <w:t xml:space="preserve"> </w:t>
      </w:r>
      <w:r>
        <w:rPr>
          <w:color w:val="6D6E71"/>
          <w:w w:val="90"/>
        </w:rPr>
        <w:t>reflect</w:t>
      </w:r>
      <w:r>
        <w:rPr>
          <w:color w:val="6D6E71"/>
          <w:spacing w:val="-39"/>
          <w:w w:val="90"/>
        </w:rPr>
        <w:t xml:space="preserve"> </w:t>
      </w:r>
      <w:r>
        <w:rPr>
          <w:color w:val="6D6E71"/>
          <w:w w:val="90"/>
        </w:rPr>
        <w:t>and</w:t>
      </w:r>
      <w:r>
        <w:rPr>
          <w:color w:val="6D6E71"/>
          <w:spacing w:val="-39"/>
          <w:w w:val="90"/>
        </w:rPr>
        <w:t xml:space="preserve"> </w:t>
      </w:r>
      <w:r>
        <w:rPr>
          <w:color w:val="6D6E71"/>
          <w:w w:val="90"/>
        </w:rPr>
        <w:t>compare</w:t>
      </w:r>
      <w:r>
        <w:rPr>
          <w:color w:val="6D6E71"/>
          <w:spacing w:val="-39"/>
          <w:w w:val="90"/>
        </w:rPr>
        <w:t xml:space="preserve"> </w:t>
      </w:r>
      <w:r>
        <w:rPr>
          <w:color w:val="6D6E71"/>
          <w:w w:val="90"/>
        </w:rPr>
        <w:t>the</w:t>
      </w:r>
      <w:r>
        <w:rPr>
          <w:color w:val="6D6E71"/>
          <w:spacing w:val="-39"/>
          <w:w w:val="90"/>
        </w:rPr>
        <w:t xml:space="preserve"> </w:t>
      </w:r>
      <w:r>
        <w:rPr>
          <w:color w:val="6D6E71"/>
          <w:w w:val="90"/>
        </w:rPr>
        <w:t>experiences</w:t>
      </w:r>
      <w:r>
        <w:rPr>
          <w:color w:val="6D6E71"/>
          <w:spacing w:val="-39"/>
          <w:w w:val="90"/>
        </w:rPr>
        <w:t xml:space="preserve"> </w:t>
      </w:r>
      <w:r>
        <w:rPr>
          <w:color w:val="6D6E71"/>
          <w:w w:val="90"/>
        </w:rPr>
        <w:t>of</w:t>
      </w:r>
      <w:r>
        <w:rPr>
          <w:color w:val="6D6E71"/>
          <w:spacing w:val="-39"/>
          <w:w w:val="90"/>
        </w:rPr>
        <w:t xml:space="preserve"> </w:t>
      </w:r>
      <w:r>
        <w:rPr>
          <w:color w:val="6D6E71"/>
          <w:w w:val="90"/>
        </w:rPr>
        <w:t>both</w:t>
      </w:r>
      <w:r>
        <w:rPr>
          <w:color w:val="6D6E71"/>
          <w:spacing w:val="-39"/>
          <w:w w:val="90"/>
        </w:rPr>
        <w:t xml:space="preserve"> </w:t>
      </w:r>
      <w:r>
        <w:rPr>
          <w:color w:val="6D6E71"/>
          <w:w w:val="90"/>
        </w:rPr>
        <w:t>registered</w:t>
      </w:r>
      <w:r>
        <w:rPr>
          <w:color w:val="6D6E71"/>
          <w:spacing w:val="-39"/>
          <w:w w:val="90"/>
        </w:rPr>
        <w:t xml:space="preserve"> </w:t>
      </w:r>
      <w:r>
        <w:rPr>
          <w:color w:val="6D6E71"/>
          <w:w w:val="90"/>
        </w:rPr>
        <w:t>and</w:t>
      </w:r>
      <w:r>
        <w:rPr>
          <w:color w:val="6D6E71"/>
          <w:spacing w:val="-39"/>
          <w:w w:val="90"/>
        </w:rPr>
        <w:t xml:space="preserve"> </w:t>
      </w:r>
      <w:r>
        <w:rPr>
          <w:color w:val="6D6E71"/>
          <w:w w:val="90"/>
        </w:rPr>
        <w:t>non-registered</w:t>
      </w:r>
      <w:r>
        <w:rPr>
          <w:color w:val="6D6E71"/>
          <w:spacing w:val="-39"/>
          <w:w w:val="90"/>
        </w:rPr>
        <w:t xml:space="preserve"> </w:t>
      </w:r>
      <w:r>
        <w:rPr>
          <w:color w:val="6D6E71"/>
          <w:w w:val="90"/>
        </w:rPr>
        <w:t>Syrian</w:t>
      </w:r>
    </w:p>
    <w:p w:rsidR="009702CD" w:rsidRDefault="00166ADE">
      <w:pPr>
        <w:pStyle w:val="BodyText"/>
        <w:spacing w:before="3" w:line="230" w:lineRule="auto"/>
        <w:ind w:left="720"/>
      </w:pPr>
      <w:r>
        <w:rPr>
          <w:color w:val="6D6E71"/>
          <w:w w:val="85"/>
        </w:rPr>
        <w:t>refugees</w:t>
      </w:r>
      <w:r>
        <w:rPr>
          <w:color w:val="6D6E71"/>
          <w:spacing w:val="-25"/>
          <w:w w:val="85"/>
        </w:rPr>
        <w:t xml:space="preserve"> </w:t>
      </w:r>
      <w:r>
        <w:rPr>
          <w:color w:val="6D6E71"/>
          <w:w w:val="85"/>
        </w:rPr>
        <w:t>with</w:t>
      </w:r>
      <w:r>
        <w:rPr>
          <w:color w:val="6D6E71"/>
          <w:spacing w:val="-25"/>
          <w:w w:val="85"/>
        </w:rPr>
        <w:t xml:space="preserve"> </w:t>
      </w:r>
      <w:r>
        <w:rPr>
          <w:color w:val="6D6E71"/>
          <w:w w:val="85"/>
        </w:rPr>
        <w:t>United</w:t>
      </w:r>
      <w:r>
        <w:rPr>
          <w:color w:val="6D6E71"/>
          <w:spacing w:val="-25"/>
          <w:w w:val="85"/>
        </w:rPr>
        <w:t xml:space="preserve"> </w:t>
      </w:r>
      <w:r>
        <w:rPr>
          <w:color w:val="6D6E71"/>
          <w:w w:val="85"/>
        </w:rPr>
        <w:t>Nations</w:t>
      </w:r>
      <w:r>
        <w:rPr>
          <w:color w:val="6D6E71"/>
          <w:spacing w:val="-25"/>
          <w:w w:val="85"/>
        </w:rPr>
        <w:t xml:space="preserve"> </w:t>
      </w:r>
      <w:r>
        <w:rPr>
          <w:color w:val="6D6E71"/>
          <w:w w:val="85"/>
        </w:rPr>
        <w:t>High</w:t>
      </w:r>
      <w:r>
        <w:rPr>
          <w:color w:val="6D6E71"/>
          <w:spacing w:val="-25"/>
          <w:w w:val="85"/>
        </w:rPr>
        <w:t xml:space="preserve"> </w:t>
      </w:r>
      <w:r>
        <w:rPr>
          <w:color w:val="6D6E71"/>
          <w:w w:val="85"/>
        </w:rPr>
        <w:t>Commissioner</w:t>
      </w:r>
      <w:r>
        <w:rPr>
          <w:color w:val="6D6E71"/>
          <w:spacing w:val="-25"/>
          <w:w w:val="85"/>
        </w:rPr>
        <w:t xml:space="preserve"> </w:t>
      </w:r>
      <w:r>
        <w:rPr>
          <w:color w:val="6D6E71"/>
          <w:w w:val="85"/>
        </w:rPr>
        <w:t>for</w:t>
      </w:r>
      <w:r>
        <w:rPr>
          <w:color w:val="6D6E71"/>
          <w:spacing w:val="-25"/>
          <w:w w:val="85"/>
        </w:rPr>
        <w:t xml:space="preserve"> </w:t>
      </w:r>
      <w:r>
        <w:rPr>
          <w:color w:val="6D6E71"/>
          <w:w w:val="85"/>
        </w:rPr>
        <w:t>Refugees</w:t>
      </w:r>
      <w:r>
        <w:rPr>
          <w:color w:val="6D6E71"/>
          <w:spacing w:val="-25"/>
          <w:w w:val="85"/>
        </w:rPr>
        <w:t xml:space="preserve"> </w:t>
      </w:r>
      <w:r>
        <w:rPr>
          <w:color w:val="6D6E71"/>
          <w:w w:val="85"/>
        </w:rPr>
        <w:t>(UNHCR),</w:t>
      </w:r>
      <w:r>
        <w:rPr>
          <w:color w:val="6D6E71"/>
          <w:spacing w:val="-25"/>
          <w:w w:val="85"/>
        </w:rPr>
        <w:t xml:space="preserve"> </w:t>
      </w:r>
      <w:r>
        <w:rPr>
          <w:color w:val="6D6E71"/>
          <w:w w:val="85"/>
        </w:rPr>
        <w:t>as</w:t>
      </w:r>
      <w:r>
        <w:rPr>
          <w:color w:val="6D6E71"/>
          <w:spacing w:val="-25"/>
          <w:w w:val="85"/>
        </w:rPr>
        <w:t xml:space="preserve"> </w:t>
      </w:r>
      <w:r>
        <w:rPr>
          <w:color w:val="6D6E71"/>
          <w:w w:val="85"/>
        </w:rPr>
        <w:t>well</w:t>
      </w:r>
      <w:r>
        <w:rPr>
          <w:color w:val="6D6E71"/>
          <w:spacing w:val="-25"/>
          <w:w w:val="85"/>
        </w:rPr>
        <w:t xml:space="preserve"> </w:t>
      </w:r>
      <w:r>
        <w:rPr>
          <w:color w:val="6D6E71"/>
          <w:w w:val="85"/>
        </w:rPr>
        <w:t>as</w:t>
      </w:r>
      <w:r>
        <w:rPr>
          <w:color w:val="6D6E71"/>
          <w:spacing w:val="-25"/>
          <w:w w:val="85"/>
        </w:rPr>
        <w:t xml:space="preserve"> </w:t>
      </w:r>
      <w:r>
        <w:rPr>
          <w:color w:val="6D6E71"/>
          <w:w w:val="85"/>
        </w:rPr>
        <w:t>of</w:t>
      </w:r>
      <w:r>
        <w:rPr>
          <w:color w:val="6D6E71"/>
          <w:spacing w:val="-25"/>
          <w:w w:val="85"/>
        </w:rPr>
        <w:t xml:space="preserve"> </w:t>
      </w:r>
      <w:r>
        <w:rPr>
          <w:color w:val="6D6E71"/>
          <w:w w:val="85"/>
        </w:rPr>
        <w:t>both</w:t>
      </w:r>
      <w:r>
        <w:rPr>
          <w:color w:val="6D6E71"/>
          <w:spacing w:val="-25"/>
          <w:w w:val="85"/>
        </w:rPr>
        <w:t xml:space="preserve"> </w:t>
      </w:r>
      <w:r>
        <w:rPr>
          <w:color w:val="6D6E71"/>
          <w:w w:val="85"/>
        </w:rPr>
        <w:t>persons</w:t>
      </w:r>
      <w:r>
        <w:rPr>
          <w:color w:val="6D6E71"/>
          <w:spacing w:val="-25"/>
          <w:w w:val="85"/>
        </w:rPr>
        <w:t xml:space="preserve"> </w:t>
      </w:r>
      <w:r>
        <w:rPr>
          <w:color w:val="6D6E71"/>
          <w:w w:val="85"/>
        </w:rPr>
        <w:t>with</w:t>
      </w:r>
      <w:r>
        <w:rPr>
          <w:color w:val="6D6E71"/>
          <w:spacing w:val="-25"/>
          <w:w w:val="85"/>
        </w:rPr>
        <w:t xml:space="preserve"> </w:t>
      </w:r>
      <w:r>
        <w:rPr>
          <w:color w:val="6D6E71"/>
          <w:w w:val="85"/>
        </w:rPr>
        <w:t>and</w:t>
      </w:r>
      <w:r>
        <w:rPr>
          <w:color w:val="6D6E71"/>
          <w:spacing w:val="-25"/>
          <w:w w:val="85"/>
        </w:rPr>
        <w:t xml:space="preserve"> </w:t>
      </w:r>
      <w:r>
        <w:rPr>
          <w:color w:val="6D6E71"/>
          <w:w w:val="85"/>
        </w:rPr>
        <w:t xml:space="preserve">without </w:t>
      </w:r>
      <w:r>
        <w:rPr>
          <w:color w:val="6D6E71"/>
          <w:w w:val="95"/>
        </w:rPr>
        <w:t>disabilities.</w:t>
      </w:r>
    </w:p>
    <w:p w:rsidR="009702CD" w:rsidRDefault="00166ADE">
      <w:pPr>
        <w:pStyle w:val="ListParagraph"/>
        <w:numPr>
          <w:ilvl w:val="2"/>
          <w:numId w:val="49"/>
        </w:numPr>
        <w:tabs>
          <w:tab w:val="left" w:pos="900"/>
        </w:tabs>
        <w:spacing w:before="110" w:line="276" w:lineRule="exact"/>
        <w:rPr>
          <w:b/>
          <w:sz w:val="20"/>
        </w:rPr>
      </w:pPr>
      <w:r>
        <w:rPr>
          <w:b/>
          <w:color w:val="6D6E71"/>
          <w:w w:val="90"/>
          <w:sz w:val="20"/>
        </w:rPr>
        <w:t>All</w:t>
      </w:r>
      <w:r>
        <w:rPr>
          <w:b/>
          <w:color w:val="6D6E71"/>
          <w:spacing w:val="-24"/>
          <w:w w:val="90"/>
          <w:sz w:val="20"/>
        </w:rPr>
        <w:t xml:space="preserve"> </w:t>
      </w:r>
      <w:r>
        <w:rPr>
          <w:b/>
          <w:color w:val="6D6E71"/>
          <w:w w:val="90"/>
          <w:sz w:val="20"/>
        </w:rPr>
        <w:t>the</w:t>
      </w:r>
      <w:r>
        <w:rPr>
          <w:b/>
          <w:color w:val="6D6E71"/>
          <w:spacing w:val="-24"/>
          <w:w w:val="90"/>
          <w:sz w:val="20"/>
        </w:rPr>
        <w:t xml:space="preserve"> </w:t>
      </w:r>
      <w:r>
        <w:rPr>
          <w:b/>
          <w:color w:val="6D6E71"/>
          <w:w w:val="90"/>
          <w:sz w:val="20"/>
        </w:rPr>
        <w:t>residents</w:t>
      </w:r>
      <w:r>
        <w:rPr>
          <w:b/>
          <w:color w:val="6D6E71"/>
          <w:spacing w:val="-24"/>
          <w:w w:val="90"/>
          <w:sz w:val="20"/>
        </w:rPr>
        <w:t xml:space="preserve"> </w:t>
      </w:r>
      <w:r>
        <w:rPr>
          <w:b/>
          <w:color w:val="6D6E71"/>
          <w:w w:val="90"/>
          <w:sz w:val="20"/>
        </w:rPr>
        <w:t>in</w:t>
      </w:r>
      <w:r>
        <w:rPr>
          <w:b/>
          <w:color w:val="6D6E71"/>
          <w:spacing w:val="-24"/>
          <w:w w:val="90"/>
          <w:sz w:val="20"/>
        </w:rPr>
        <w:t xml:space="preserve"> </w:t>
      </w:r>
      <w:r>
        <w:rPr>
          <w:b/>
          <w:color w:val="6D6E71"/>
          <w:w w:val="90"/>
          <w:sz w:val="20"/>
        </w:rPr>
        <w:t>Azraq</w:t>
      </w:r>
      <w:r>
        <w:rPr>
          <w:b/>
          <w:color w:val="6D6E71"/>
          <w:spacing w:val="-24"/>
          <w:w w:val="90"/>
          <w:sz w:val="20"/>
        </w:rPr>
        <w:t xml:space="preserve"> </w:t>
      </w:r>
      <w:r>
        <w:rPr>
          <w:b/>
          <w:color w:val="6D6E71"/>
          <w:w w:val="90"/>
          <w:sz w:val="20"/>
        </w:rPr>
        <w:t>and</w:t>
      </w:r>
      <w:r>
        <w:rPr>
          <w:b/>
          <w:color w:val="6D6E71"/>
          <w:spacing w:val="-24"/>
          <w:w w:val="90"/>
          <w:sz w:val="20"/>
        </w:rPr>
        <w:t xml:space="preserve"> </w:t>
      </w:r>
      <w:r>
        <w:rPr>
          <w:b/>
          <w:color w:val="6D6E71"/>
          <w:w w:val="90"/>
          <w:sz w:val="20"/>
        </w:rPr>
        <w:t>Zaatari</w:t>
      </w:r>
      <w:r>
        <w:rPr>
          <w:b/>
          <w:color w:val="6D6E71"/>
          <w:spacing w:val="-24"/>
          <w:w w:val="90"/>
          <w:sz w:val="20"/>
        </w:rPr>
        <w:t xml:space="preserve"> </w:t>
      </w:r>
      <w:r>
        <w:rPr>
          <w:b/>
          <w:color w:val="6D6E71"/>
          <w:w w:val="90"/>
          <w:sz w:val="20"/>
        </w:rPr>
        <w:t>camps</w:t>
      </w:r>
      <w:r>
        <w:rPr>
          <w:b/>
          <w:color w:val="6D6E71"/>
          <w:spacing w:val="-24"/>
          <w:w w:val="90"/>
          <w:sz w:val="20"/>
        </w:rPr>
        <w:t xml:space="preserve"> </w:t>
      </w:r>
      <w:r>
        <w:rPr>
          <w:b/>
          <w:color w:val="6D6E71"/>
          <w:w w:val="90"/>
          <w:sz w:val="20"/>
        </w:rPr>
        <w:t>are</w:t>
      </w:r>
      <w:r>
        <w:rPr>
          <w:b/>
          <w:color w:val="6D6E71"/>
          <w:spacing w:val="-24"/>
          <w:w w:val="90"/>
          <w:sz w:val="20"/>
        </w:rPr>
        <w:t xml:space="preserve"> </w:t>
      </w:r>
      <w:r>
        <w:rPr>
          <w:b/>
          <w:color w:val="6D6E71"/>
          <w:w w:val="90"/>
          <w:sz w:val="20"/>
        </w:rPr>
        <w:t>registered.</w:t>
      </w:r>
      <w:r>
        <w:rPr>
          <w:b/>
          <w:color w:val="6D6E71"/>
          <w:spacing w:val="-24"/>
          <w:w w:val="90"/>
          <w:sz w:val="20"/>
        </w:rPr>
        <w:t xml:space="preserve"> </w:t>
      </w:r>
      <w:r>
        <w:rPr>
          <w:b/>
          <w:color w:val="6D6E71"/>
          <w:w w:val="90"/>
          <w:sz w:val="20"/>
        </w:rPr>
        <w:t>A</w:t>
      </w:r>
      <w:r>
        <w:rPr>
          <w:b/>
          <w:color w:val="6D6E71"/>
          <w:spacing w:val="-24"/>
          <w:w w:val="90"/>
          <w:sz w:val="20"/>
        </w:rPr>
        <w:t xml:space="preserve"> </w:t>
      </w:r>
      <w:r>
        <w:rPr>
          <w:b/>
          <w:color w:val="6D6E71"/>
          <w:w w:val="90"/>
          <w:sz w:val="20"/>
        </w:rPr>
        <w:t>random</w:t>
      </w:r>
      <w:r>
        <w:rPr>
          <w:b/>
          <w:color w:val="6D6E71"/>
          <w:spacing w:val="-24"/>
          <w:w w:val="90"/>
          <w:sz w:val="20"/>
        </w:rPr>
        <w:t xml:space="preserve"> </w:t>
      </w:r>
      <w:r>
        <w:rPr>
          <w:b/>
          <w:color w:val="6D6E71"/>
          <w:w w:val="90"/>
          <w:sz w:val="20"/>
        </w:rPr>
        <w:t>sample</w:t>
      </w:r>
      <w:r>
        <w:rPr>
          <w:b/>
          <w:color w:val="6D6E71"/>
          <w:spacing w:val="-24"/>
          <w:w w:val="90"/>
          <w:sz w:val="20"/>
        </w:rPr>
        <w:t xml:space="preserve"> </w:t>
      </w:r>
      <w:r>
        <w:rPr>
          <w:b/>
          <w:color w:val="6D6E71"/>
          <w:w w:val="90"/>
          <w:sz w:val="20"/>
        </w:rPr>
        <w:t>of</w:t>
      </w:r>
      <w:r>
        <w:rPr>
          <w:b/>
          <w:color w:val="6D6E71"/>
          <w:spacing w:val="-24"/>
          <w:w w:val="90"/>
          <w:sz w:val="20"/>
        </w:rPr>
        <w:t xml:space="preserve"> </w:t>
      </w:r>
      <w:r>
        <w:rPr>
          <w:b/>
          <w:color w:val="6D6E71"/>
          <w:w w:val="90"/>
          <w:sz w:val="20"/>
        </w:rPr>
        <w:t>shelters</w:t>
      </w:r>
      <w:r>
        <w:rPr>
          <w:b/>
          <w:color w:val="6D6E71"/>
          <w:spacing w:val="-24"/>
          <w:w w:val="90"/>
          <w:sz w:val="20"/>
        </w:rPr>
        <w:t xml:space="preserve"> </w:t>
      </w:r>
      <w:r>
        <w:rPr>
          <w:b/>
          <w:color w:val="6D6E71"/>
          <w:w w:val="90"/>
          <w:sz w:val="20"/>
        </w:rPr>
        <w:t>was</w:t>
      </w:r>
      <w:r>
        <w:rPr>
          <w:b/>
          <w:color w:val="6D6E71"/>
          <w:spacing w:val="-24"/>
          <w:w w:val="90"/>
          <w:sz w:val="20"/>
        </w:rPr>
        <w:t xml:space="preserve"> </w:t>
      </w:r>
      <w:r>
        <w:rPr>
          <w:b/>
          <w:color w:val="6D6E71"/>
          <w:w w:val="90"/>
          <w:sz w:val="20"/>
        </w:rPr>
        <w:t>constituted</w:t>
      </w:r>
      <w:r>
        <w:rPr>
          <w:b/>
          <w:color w:val="6D6E71"/>
          <w:spacing w:val="-24"/>
          <w:w w:val="90"/>
          <w:sz w:val="20"/>
        </w:rPr>
        <w:t xml:space="preserve"> </w:t>
      </w:r>
      <w:r>
        <w:rPr>
          <w:b/>
          <w:color w:val="6D6E71"/>
          <w:w w:val="90"/>
          <w:sz w:val="20"/>
        </w:rPr>
        <w:t>using</w:t>
      </w:r>
    </w:p>
    <w:p w:rsidR="009702CD" w:rsidRDefault="00166ADE">
      <w:pPr>
        <w:pStyle w:val="BodyText"/>
        <w:spacing w:line="276" w:lineRule="exact"/>
        <w:ind w:left="900"/>
      </w:pPr>
      <w:r>
        <w:rPr>
          <w:color w:val="6D6E71"/>
          <w:w w:val="90"/>
        </w:rPr>
        <w:t>available data relating to the structure of the camps.</w:t>
      </w:r>
    </w:p>
    <w:p w:rsidR="009702CD" w:rsidRDefault="00166ADE">
      <w:pPr>
        <w:pStyle w:val="ListParagraph"/>
        <w:numPr>
          <w:ilvl w:val="2"/>
          <w:numId w:val="49"/>
        </w:numPr>
        <w:tabs>
          <w:tab w:val="left" w:pos="900"/>
        </w:tabs>
        <w:spacing w:before="77" w:line="230" w:lineRule="auto"/>
        <w:ind w:right="717"/>
        <w:jc w:val="both"/>
        <w:rPr>
          <w:b/>
          <w:sz w:val="20"/>
        </w:rPr>
      </w:pPr>
      <w:r>
        <w:rPr>
          <w:b/>
          <w:color w:val="6D6E71"/>
          <w:w w:val="90"/>
          <w:sz w:val="20"/>
        </w:rPr>
        <w:t>Irbid</w:t>
      </w:r>
      <w:r>
        <w:rPr>
          <w:b/>
          <w:color w:val="6D6E71"/>
          <w:spacing w:val="-34"/>
          <w:w w:val="90"/>
          <w:sz w:val="20"/>
        </w:rPr>
        <w:t xml:space="preserve"> </w:t>
      </w:r>
      <w:r>
        <w:rPr>
          <w:b/>
          <w:color w:val="6D6E71"/>
          <w:w w:val="90"/>
          <w:sz w:val="20"/>
        </w:rPr>
        <w:t>is</w:t>
      </w:r>
      <w:r>
        <w:rPr>
          <w:b/>
          <w:color w:val="6D6E71"/>
          <w:spacing w:val="-34"/>
          <w:w w:val="90"/>
          <w:sz w:val="20"/>
        </w:rPr>
        <w:t xml:space="preserve"> </w:t>
      </w:r>
      <w:r>
        <w:rPr>
          <w:b/>
          <w:color w:val="6D6E71"/>
          <w:w w:val="90"/>
          <w:sz w:val="20"/>
        </w:rPr>
        <w:t>a</w:t>
      </w:r>
      <w:r>
        <w:rPr>
          <w:b/>
          <w:color w:val="6D6E71"/>
          <w:spacing w:val="-34"/>
          <w:w w:val="90"/>
          <w:sz w:val="20"/>
        </w:rPr>
        <w:t xml:space="preserve"> </w:t>
      </w:r>
      <w:r>
        <w:rPr>
          <w:b/>
          <w:color w:val="6D6E71"/>
          <w:w w:val="90"/>
          <w:sz w:val="20"/>
        </w:rPr>
        <w:t>city</w:t>
      </w:r>
      <w:r>
        <w:rPr>
          <w:b/>
          <w:color w:val="6D6E71"/>
          <w:spacing w:val="-34"/>
          <w:w w:val="90"/>
          <w:sz w:val="20"/>
        </w:rPr>
        <w:t xml:space="preserve"> </w:t>
      </w:r>
      <w:r>
        <w:rPr>
          <w:b/>
          <w:color w:val="6D6E71"/>
          <w:w w:val="90"/>
          <w:sz w:val="20"/>
        </w:rPr>
        <w:t>located</w:t>
      </w:r>
      <w:r>
        <w:rPr>
          <w:b/>
          <w:color w:val="6D6E71"/>
          <w:spacing w:val="-34"/>
          <w:w w:val="90"/>
          <w:sz w:val="20"/>
        </w:rPr>
        <w:t xml:space="preserve"> </w:t>
      </w:r>
      <w:r>
        <w:rPr>
          <w:b/>
          <w:color w:val="6D6E71"/>
          <w:w w:val="90"/>
          <w:sz w:val="20"/>
        </w:rPr>
        <w:t>North</w:t>
      </w:r>
      <w:r>
        <w:rPr>
          <w:b/>
          <w:color w:val="6D6E71"/>
          <w:spacing w:val="-34"/>
          <w:w w:val="90"/>
          <w:sz w:val="20"/>
        </w:rPr>
        <w:t xml:space="preserve"> </w:t>
      </w:r>
      <w:r>
        <w:rPr>
          <w:b/>
          <w:color w:val="6D6E71"/>
          <w:w w:val="90"/>
          <w:sz w:val="20"/>
        </w:rPr>
        <w:t>of</w:t>
      </w:r>
      <w:r>
        <w:rPr>
          <w:b/>
          <w:color w:val="6D6E71"/>
          <w:spacing w:val="-34"/>
          <w:w w:val="90"/>
          <w:sz w:val="20"/>
        </w:rPr>
        <w:t xml:space="preserve"> </w:t>
      </w:r>
      <w:r>
        <w:rPr>
          <w:b/>
          <w:color w:val="6D6E71"/>
          <w:w w:val="90"/>
          <w:sz w:val="20"/>
        </w:rPr>
        <w:t>Jordan’s</w:t>
      </w:r>
      <w:r>
        <w:rPr>
          <w:b/>
          <w:color w:val="6D6E71"/>
          <w:spacing w:val="-34"/>
          <w:w w:val="90"/>
          <w:sz w:val="20"/>
        </w:rPr>
        <w:t xml:space="preserve"> </w:t>
      </w:r>
      <w:r>
        <w:rPr>
          <w:b/>
          <w:color w:val="6D6E71"/>
          <w:w w:val="90"/>
          <w:sz w:val="20"/>
        </w:rPr>
        <w:t>capital</w:t>
      </w:r>
      <w:r>
        <w:rPr>
          <w:b/>
          <w:color w:val="6D6E71"/>
          <w:spacing w:val="-34"/>
          <w:w w:val="90"/>
          <w:sz w:val="20"/>
        </w:rPr>
        <w:t xml:space="preserve"> </w:t>
      </w:r>
      <w:r>
        <w:rPr>
          <w:b/>
          <w:color w:val="6D6E71"/>
          <w:w w:val="90"/>
          <w:sz w:val="20"/>
        </w:rPr>
        <w:t>Amman,</w:t>
      </w:r>
      <w:r>
        <w:rPr>
          <w:b/>
          <w:color w:val="6D6E71"/>
          <w:spacing w:val="-34"/>
          <w:w w:val="90"/>
          <w:sz w:val="20"/>
        </w:rPr>
        <w:t xml:space="preserve"> </w:t>
      </w:r>
      <w:r>
        <w:rPr>
          <w:b/>
          <w:color w:val="6D6E71"/>
          <w:w w:val="90"/>
          <w:sz w:val="20"/>
        </w:rPr>
        <w:t>and</w:t>
      </w:r>
      <w:r>
        <w:rPr>
          <w:b/>
          <w:color w:val="6D6E71"/>
          <w:spacing w:val="-34"/>
          <w:w w:val="90"/>
          <w:sz w:val="20"/>
        </w:rPr>
        <w:t xml:space="preserve"> </w:t>
      </w:r>
      <w:r>
        <w:rPr>
          <w:b/>
          <w:color w:val="6D6E71"/>
          <w:w w:val="90"/>
          <w:sz w:val="20"/>
        </w:rPr>
        <w:t>hosts</w:t>
      </w:r>
      <w:r>
        <w:rPr>
          <w:b/>
          <w:color w:val="6D6E71"/>
          <w:spacing w:val="-34"/>
          <w:w w:val="90"/>
          <w:sz w:val="20"/>
        </w:rPr>
        <w:t xml:space="preserve"> </w:t>
      </w:r>
      <w:r>
        <w:rPr>
          <w:b/>
          <w:color w:val="6D6E71"/>
          <w:w w:val="90"/>
          <w:sz w:val="20"/>
        </w:rPr>
        <w:t>approximately</w:t>
      </w:r>
      <w:r>
        <w:rPr>
          <w:b/>
          <w:color w:val="6D6E71"/>
          <w:spacing w:val="-34"/>
          <w:w w:val="90"/>
          <w:sz w:val="20"/>
        </w:rPr>
        <w:t xml:space="preserve"> </w:t>
      </w:r>
      <w:r>
        <w:rPr>
          <w:b/>
          <w:color w:val="6D6E71"/>
          <w:w w:val="90"/>
          <w:sz w:val="20"/>
        </w:rPr>
        <w:t>20%</w:t>
      </w:r>
      <w:r>
        <w:rPr>
          <w:b/>
          <w:color w:val="6D6E71"/>
          <w:spacing w:val="-34"/>
          <w:w w:val="90"/>
          <w:sz w:val="20"/>
        </w:rPr>
        <w:t xml:space="preserve"> </w:t>
      </w:r>
      <w:r>
        <w:rPr>
          <w:b/>
          <w:color w:val="6D6E71"/>
          <w:w w:val="90"/>
          <w:sz w:val="20"/>
        </w:rPr>
        <w:t>of</w:t>
      </w:r>
      <w:r>
        <w:rPr>
          <w:b/>
          <w:color w:val="6D6E71"/>
          <w:spacing w:val="-34"/>
          <w:w w:val="90"/>
          <w:sz w:val="20"/>
        </w:rPr>
        <w:t xml:space="preserve"> </w:t>
      </w:r>
      <w:r>
        <w:rPr>
          <w:b/>
          <w:color w:val="6D6E71"/>
          <w:w w:val="90"/>
          <w:sz w:val="20"/>
        </w:rPr>
        <w:t>Syrian</w:t>
      </w:r>
      <w:r>
        <w:rPr>
          <w:b/>
          <w:color w:val="6D6E71"/>
          <w:spacing w:val="-34"/>
          <w:w w:val="90"/>
          <w:sz w:val="20"/>
        </w:rPr>
        <w:t xml:space="preserve"> </w:t>
      </w:r>
      <w:r>
        <w:rPr>
          <w:b/>
          <w:color w:val="6D6E71"/>
          <w:w w:val="90"/>
          <w:sz w:val="20"/>
        </w:rPr>
        <w:t>refugees</w:t>
      </w:r>
      <w:r>
        <w:rPr>
          <w:b/>
          <w:color w:val="6D6E71"/>
          <w:spacing w:val="-34"/>
          <w:w w:val="90"/>
          <w:sz w:val="20"/>
        </w:rPr>
        <w:t xml:space="preserve"> </w:t>
      </w:r>
      <w:r>
        <w:rPr>
          <w:b/>
          <w:color w:val="6D6E71"/>
          <w:w w:val="90"/>
          <w:sz w:val="20"/>
        </w:rPr>
        <w:t>in</w:t>
      </w:r>
      <w:r>
        <w:rPr>
          <w:b/>
          <w:color w:val="6D6E71"/>
          <w:spacing w:val="-34"/>
          <w:w w:val="90"/>
          <w:sz w:val="20"/>
        </w:rPr>
        <w:t xml:space="preserve"> </w:t>
      </w:r>
      <w:r>
        <w:rPr>
          <w:b/>
          <w:color w:val="6D6E71"/>
          <w:w w:val="90"/>
          <w:sz w:val="20"/>
        </w:rPr>
        <w:t>the country</w:t>
      </w:r>
      <w:r>
        <w:rPr>
          <w:b/>
          <w:color w:val="6D6E71"/>
          <w:spacing w:val="-40"/>
          <w:w w:val="90"/>
          <w:sz w:val="20"/>
        </w:rPr>
        <w:t xml:space="preserve"> </w:t>
      </w:r>
      <w:r>
        <w:rPr>
          <w:b/>
          <w:color w:val="6D6E71"/>
          <w:w w:val="90"/>
          <w:sz w:val="20"/>
        </w:rPr>
        <w:t>(UNHCR,</w:t>
      </w:r>
      <w:r>
        <w:rPr>
          <w:b/>
          <w:color w:val="6D6E71"/>
          <w:spacing w:val="-40"/>
          <w:w w:val="90"/>
          <w:sz w:val="20"/>
        </w:rPr>
        <w:t xml:space="preserve"> </w:t>
      </w:r>
      <w:r>
        <w:rPr>
          <w:b/>
          <w:color w:val="6D6E71"/>
          <w:w w:val="90"/>
          <w:sz w:val="20"/>
        </w:rPr>
        <w:t>2018b).</w:t>
      </w:r>
      <w:r>
        <w:rPr>
          <w:b/>
          <w:color w:val="6D6E71"/>
          <w:spacing w:val="-40"/>
          <w:w w:val="90"/>
          <w:sz w:val="20"/>
        </w:rPr>
        <w:t xml:space="preserve"> </w:t>
      </w:r>
      <w:r>
        <w:rPr>
          <w:b/>
          <w:color w:val="6D6E71"/>
          <w:w w:val="90"/>
          <w:sz w:val="20"/>
        </w:rPr>
        <w:t>As</w:t>
      </w:r>
      <w:r>
        <w:rPr>
          <w:b/>
          <w:color w:val="6D6E71"/>
          <w:spacing w:val="-40"/>
          <w:w w:val="90"/>
          <w:sz w:val="20"/>
        </w:rPr>
        <w:t xml:space="preserve"> </w:t>
      </w:r>
      <w:r>
        <w:rPr>
          <w:b/>
          <w:color w:val="6D6E71"/>
          <w:w w:val="90"/>
          <w:sz w:val="20"/>
        </w:rPr>
        <w:t>there</w:t>
      </w:r>
      <w:r>
        <w:rPr>
          <w:b/>
          <w:color w:val="6D6E71"/>
          <w:spacing w:val="-40"/>
          <w:w w:val="90"/>
          <w:sz w:val="20"/>
        </w:rPr>
        <w:t xml:space="preserve"> </w:t>
      </w:r>
      <w:r>
        <w:rPr>
          <w:b/>
          <w:color w:val="6D6E71"/>
          <w:w w:val="90"/>
          <w:sz w:val="20"/>
        </w:rPr>
        <w:t>is</w:t>
      </w:r>
      <w:r>
        <w:rPr>
          <w:b/>
          <w:color w:val="6D6E71"/>
          <w:spacing w:val="-40"/>
          <w:w w:val="90"/>
          <w:sz w:val="20"/>
        </w:rPr>
        <w:t xml:space="preserve"> </w:t>
      </w:r>
      <w:r>
        <w:rPr>
          <w:b/>
          <w:color w:val="6D6E71"/>
          <w:w w:val="90"/>
          <w:sz w:val="20"/>
        </w:rPr>
        <w:t>no</w:t>
      </w:r>
      <w:r>
        <w:rPr>
          <w:b/>
          <w:color w:val="6D6E71"/>
          <w:spacing w:val="-40"/>
          <w:w w:val="90"/>
          <w:sz w:val="20"/>
        </w:rPr>
        <w:t xml:space="preserve"> </w:t>
      </w:r>
      <w:r>
        <w:rPr>
          <w:b/>
          <w:color w:val="6D6E71"/>
          <w:w w:val="90"/>
          <w:sz w:val="20"/>
        </w:rPr>
        <w:t>list</w:t>
      </w:r>
      <w:r>
        <w:rPr>
          <w:b/>
          <w:color w:val="6D6E71"/>
          <w:spacing w:val="-40"/>
          <w:w w:val="90"/>
          <w:sz w:val="20"/>
        </w:rPr>
        <w:t xml:space="preserve"> </w:t>
      </w:r>
      <w:r>
        <w:rPr>
          <w:b/>
          <w:color w:val="6D6E71"/>
          <w:w w:val="90"/>
          <w:sz w:val="20"/>
        </w:rPr>
        <w:t>of</w:t>
      </w:r>
      <w:r>
        <w:rPr>
          <w:b/>
          <w:color w:val="6D6E71"/>
          <w:spacing w:val="-40"/>
          <w:w w:val="90"/>
          <w:sz w:val="20"/>
        </w:rPr>
        <w:t xml:space="preserve"> </w:t>
      </w:r>
      <w:r>
        <w:rPr>
          <w:b/>
          <w:color w:val="6D6E71"/>
          <w:w w:val="90"/>
          <w:sz w:val="20"/>
        </w:rPr>
        <w:t>unregistered</w:t>
      </w:r>
      <w:r>
        <w:rPr>
          <w:b/>
          <w:color w:val="6D6E71"/>
          <w:spacing w:val="-40"/>
          <w:w w:val="90"/>
          <w:sz w:val="20"/>
        </w:rPr>
        <w:t xml:space="preserve"> </w:t>
      </w:r>
      <w:r>
        <w:rPr>
          <w:b/>
          <w:color w:val="6D6E71"/>
          <w:w w:val="90"/>
          <w:sz w:val="20"/>
        </w:rPr>
        <w:t>Syrian</w:t>
      </w:r>
      <w:r>
        <w:rPr>
          <w:b/>
          <w:color w:val="6D6E71"/>
          <w:spacing w:val="-40"/>
          <w:w w:val="90"/>
          <w:sz w:val="20"/>
        </w:rPr>
        <w:t xml:space="preserve"> </w:t>
      </w:r>
      <w:r>
        <w:rPr>
          <w:b/>
          <w:color w:val="6D6E71"/>
          <w:w w:val="90"/>
          <w:sz w:val="20"/>
        </w:rPr>
        <w:t>refugees</w:t>
      </w:r>
      <w:r>
        <w:rPr>
          <w:b/>
          <w:color w:val="6D6E71"/>
          <w:spacing w:val="-40"/>
          <w:w w:val="90"/>
          <w:sz w:val="20"/>
        </w:rPr>
        <w:t xml:space="preserve"> </w:t>
      </w:r>
      <w:r>
        <w:rPr>
          <w:b/>
          <w:color w:val="6D6E71"/>
          <w:w w:val="90"/>
          <w:sz w:val="20"/>
        </w:rPr>
        <w:t>in</w:t>
      </w:r>
      <w:r>
        <w:rPr>
          <w:b/>
          <w:color w:val="6D6E71"/>
          <w:spacing w:val="-40"/>
          <w:w w:val="90"/>
          <w:sz w:val="20"/>
        </w:rPr>
        <w:t xml:space="preserve"> </w:t>
      </w:r>
      <w:r>
        <w:rPr>
          <w:b/>
          <w:color w:val="6D6E71"/>
          <w:w w:val="90"/>
          <w:sz w:val="20"/>
        </w:rPr>
        <w:t>the</w:t>
      </w:r>
      <w:r>
        <w:rPr>
          <w:b/>
          <w:color w:val="6D6E71"/>
          <w:spacing w:val="-40"/>
          <w:w w:val="90"/>
          <w:sz w:val="20"/>
        </w:rPr>
        <w:t xml:space="preserve"> </w:t>
      </w:r>
      <w:r>
        <w:rPr>
          <w:b/>
          <w:color w:val="6D6E71"/>
          <w:w w:val="90"/>
          <w:sz w:val="20"/>
        </w:rPr>
        <w:t>city,</w:t>
      </w:r>
      <w:r>
        <w:rPr>
          <w:b/>
          <w:color w:val="6D6E71"/>
          <w:spacing w:val="-40"/>
          <w:w w:val="90"/>
          <w:sz w:val="20"/>
        </w:rPr>
        <w:t xml:space="preserve"> </w:t>
      </w:r>
      <w:r>
        <w:rPr>
          <w:b/>
          <w:color w:val="6D6E71"/>
          <w:w w:val="90"/>
          <w:sz w:val="20"/>
        </w:rPr>
        <w:t>the</w:t>
      </w:r>
      <w:r>
        <w:rPr>
          <w:b/>
          <w:color w:val="6D6E71"/>
          <w:spacing w:val="-40"/>
          <w:w w:val="90"/>
          <w:sz w:val="20"/>
        </w:rPr>
        <w:t xml:space="preserve"> </w:t>
      </w:r>
      <w:r>
        <w:rPr>
          <w:b/>
          <w:color w:val="6D6E71"/>
          <w:w w:val="90"/>
          <w:sz w:val="20"/>
        </w:rPr>
        <w:t>study</w:t>
      </w:r>
      <w:r>
        <w:rPr>
          <w:b/>
          <w:color w:val="6D6E71"/>
          <w:spacing w:val="-40"/>
          <w:w w:val="90"/>
          <w:sz w:val="20"/>
        </w:rPr>
        <w:t xml:space="preserve"> </w:t>
      </w:r>
      <w:r>
        <w:rPr>
          <w:b/>
          <w:color w:val="6D6E71"/>
          <w:w w:val="90"/>
          <w:sz w:val="20"/>
        </w:rPr>
        <w:t>employed</w:t>
      </w:r>
      <w:r>
        <w:rPr>
          <w:b/>
          <w:color w:val="6D6E71"/>
          <w:spacing w:val="-40"/>
          <w:w w:val="90"/>
          <w:sz w:val="20"/>
        </w:rPr>
        <w:t xml:space="preserve"> </w:t>
      </w:r>
      <w:r>
        <w:rPr>
          <w:b/>
          <w:color w:val="6D6E71"/>
          <w:w w:val="90"/>
          <w:sz w:val="20"/>
        </w:rPr>
        <w:t xml:space="preserve">two- </w:t>
      </w:r>
      <w:r>
        <w:rPr>
          <w:b/>
          <w:color w:val="6D6E71"/>
          <w:w w:val="85"/>
          <w:sz w:val="20"/>
        </w:rPr>
        <w:t>stage</w:t>
      </w:r>
      <w:r>
        <w:rPr>
          <w:b/>
          <w:color w:val="6D6E71"/>
          <w:spacing w:val="-19"/>
          <w:w w:val="85"/>
          <w:sz w:val="20"/>
        </w:rPr>
        <w:t xml:space="preserve"> </w:t>
      </w:r>
      <w:r>
        <w:rPr>
          <w:b/>
          <w:color w:val="6D6E71"/>
          <w:w w:val="85"/>
          <w:sz w:val="20"/>
        </w:rPr>
        <w:t>sampling.</w:t>
      </w:r>
      <w:r>
        <w:rPr>
          <w:b/>
          <w:color w:val="6D6E71"/>
          <w:spacing w:val="-19"/>
          <w:w w:val="85"/>
          <w:sz w:val="20"/>
        </w:rPr>
        <w:t xml:space="preserve"> </w:t>
      </w:r>
      <w:r>
        <w:rPr>
          <w:b/>
          <w:color w:val="6D6E71"/>
          <w:w w:val="85"/>
          <w:sz w:val="20"/>
        </w:rPr>
        <w:t>The</w:t>
      </w:r>
      <w:r>
        <w:rPr>
          <w:b/>
          <w:color w:val="6D6E71"/>
          <w:spacing w:val="-19"/>
          <w:w w:val="85"/>
          <w:sz w:val="20"/>
        </w:rPr>
        <w:t xml:space="preserve"> </w:t>
      </w:r>
      <w:r>
        <w:rPr>
          <w:b/>
          <w:color w:val="6D6E71"/>
          <w:w w:val="85"/>
          <w:sz w:val="20"/>
        </w:rPr>
        <w:t>first</w:t>
      </w:r>
      <w:r>
        <w:rPr>
          <w:b/>
          <w:color w:val="6D6E71"/>
          <w:spacing w:val="-19"/>
          <w:w w:val="85"/>
          <w:sz w:val="20"/>
        </w:rPr>
        <w:t xml:space="preserve"> </w:t>
      </w:r>
      <w:r>
        <w:rPr>
          <w:b/>
          <w:color w:val="6D6E71"/>
          <w:w w:val="85"/>
          <w:sz w:val="20"/>
        </w:rPr>
        <w:t>stage</w:t>
      </w:r>
      <w:r>
        <w:rPr>
          <w:b/>
          <w:color w:val="6D6E71"/>
          <w:spacing w:val="-19"/>
          <w:w w:val="85"/>
          <w:sz w:val="20"/>
        </w:rPr>
        <w:t xml:space="preserve"> </w:t>
      </w:r>
      <w:r>
        <w:rPr>
          <w:b/>
          <w:color w:val="6D6E71"/>
          <w:w w:val="85"/>
          <w:sz w:val="20"/>
        </w:rPr>
        <w:t>identified</w:t>
      </w:r>
      <w:r>
        <w:rPr>
          <w:b/>
          <w:color w:val="6D6E71"/>
          <w:spacing w:val="-19"/>
          <w:w w:val="85"/>
          <w:sz w:val="20"/>
        </w:rPr>
        <w:t xml:space="preserve"> </w:t>
      </w:r>
      <w:r>
        <w:rPr>
          <w:b/>
          <w:color w:val="6D6E71"/>
          <w:w w:val="85"/>
          <w:sz w:val="20"/>
        </w:rPr>
        <w:t>3,600</w:t>
      </w:r>
      <w:r>
        <w:rPr>
          <w:b/>
          <w:color w:val="6D6E71"/>
          <w:spacing w:val="-19"/>
          <w:w w:val="85"/>
          <w:sz w:val="20"/>
        </w:rPr>
        <w:t xml:space="preserve"> </w:t>
      </w:r>
      <w:r>
        <w:rPr>
          <w:b/>
          <w:color w:val="6D6E71"/>
          <w:w w:val="85"/>
          <w:sz w:val="20"/>
        </w:rPr>
        <w:t>random</w:t>
      </w:r>
      <w:r>
        <w:rPr>
          <w:b/>
          <w:color w:val="6D6E71"/>
          <w:spacing w:val="-19"/>
          <w:w w:val="85"/>
          <w:sz w:val="20"/>
        </w:rPr>
        <w:t xml:space="preserve"> </w:t>
      </w:r>
      <w:r>
        <w:rPr>
          <w:b/>
          <w:color w:val="6D6E71"/>
          <w:w w:val="85"/>
          <w:sz w:val="20"/>
        </w:rPr>
        <w:t>locations</w:t>
      </w:r>
      <w:r>
        <w:rPr>
          <w:b/>
          <w:color w:val="6D6E71"/>
          <w:spacing w:val="-19"/>
          <w:w w:val="85"/>
          <w:sz w:val="20"/>
        </w:rPr>
        <w:t xml:space="preserve"> </w:t>
      </w:r>
      <w:r>
        <w:rPr>
          <w:b/>
          <w:color w:val="6D6E71"/>
          <w:w w:val="85"/>
          <w:sz w:val="20"/>
        </w:rPr>
        <w:t>in</w:t>
      </w:r>
      <w:r>
        <w:rPr>
          <w:b/>
          <w:color w:val="6D6E71"/>
          <w:spacing w:val="-19"/>
          <w:w w:val="85"/>
          <w:sz w:val="20"/>
        </w:rPr>
        <w:t xml:space="preserve"> </w:t>
      </w:r>
      <w:r>
        <w:rPr>
          <w:b/>
          <w:color w:val="6D6E71"/>
          <w:w w:val="85"/>
          <w:sz w:val="20"/>
        </w:rPr>
        <w:t>the</w:t>
      </w:r>
      <w:r>
        <w:rPr>
          <w:b/>
          <w:color w:val="6D6E71"/>
          <w:spacing w:val="-19"/>
          <w:w w:val="85"/>
          <w:sz w:val="20"/>
        </w:rPr>
        <w:t xml:space="preserve"> </w:t>
      </w:r>
      <w:r>
        <w:rPr>
          <w:b/>
          <w:color w:val="6D6E71"/>
          <w:w w:val="85"/>
          <w:sz w:val="20"/>
        </w:rPr>
        <w:t>city,</w:t>
      </w:r>
      <w:r>
        <w:rPr>
          <w:b/>
          <w:color w:val="6D6E71"/>
          <w:spacing w:val="-19"/>
          <w:w w:val="85"/>
          <w:sz w:val="20"/>
        </w:rPr>
        <w:t xml:space="preserve"> </w:t>
      </w:r>
      <w:r>
        <w:rPr>
          <w:b/>
          <w:color w:val="6D6E71"/>
          <w:w w:val="85"/>
          <w:sz w:val="20"/>
        </w:rPr>
        <w:t>taking</w:t>
      </w:r>
      <w:r>
        <w:rPr>
          <w:b/>
          <w:color w:val="6D6E71"/>
          <w:spacing w:val="-19"/>
          <w:w w:val="85"/>
          <w:sz w:val="20"/>
        </w:rPr>
        <w:t xml:space="preserve"> </w:t>
      </w:r>
      <w:r>
        <w:rPr>
          <w:b/>
          <w:color w:val="6D6E71"/>
          <w:w w:val="85"/>
          <w:sz w:val="20"/>
        </w:rPr>
        <w:t>Irbid’s</w:t>
      </w:r>
      <w:r>
        <w:rPr>
          <w:b/>
          <w:color w:val="6D6E71"/>
          <w:spacing w:val="-19"/>
          <w:w w:val="85"/>
          <w:sz w:val="20"/>
        </w:rPr>
        <w:t xml:space="preserve"> </w:t>
      </w:r>
      <w:r>
        <w:rPr>
          <w:b/>
          <w:color w:val="6D6E71"/>
          <w:w w:val="85"/>
          <w:sz w:val="20"/>
        </w:rPr>
        <w:t>population</w:t>
      </w:r>
      <w:r>
        <w:rPr>
          <w:b/>
          <w:color w:val="6D6E71"/>
          <w:spacing w:val="-19"/>
          <w:w w:val="85"/>
          <w:sz w:val="20"/>
        </w:rPr>
        <w:t xml:space="preserve"> </w:t>
      </w:r>
      <w:r>
        <w:rPr>
          <w:b/>
          <w:color w:val="6D6E71"/>
          <w:w w:val="85"/>
          <w:sz w:val="20"/>
        </w:rPr>
        <w:t>density</w:t>
      </w:r>
      <w:r>
        <w:rPr>
          <w:b/>
          <w:color w:val="6D6E71"/>
          <w:spacing w:val="-19"/>
          <w:w w:val="85"/>
          <w:sz w:val="20"/>
        </w:rPr>
        <w:t xml:space="preserve"> </w:t>
      </w:r>
      <w:r>
        <w:rPr>
          <w:b/>
          <w:color w:val="6D6E71"/>
          <w:w w:val="85"/>
          <w:sz w:val="20"/>
        </w:rPr>
        <w:t>into account.</w:t>
      </w:r>
      <w:r>
        <w:rPr>
          <w:b/>
          <w:color w:val="6D6E71"/>
          <w:spacing w:val="-21"/>
          <w:w w:val="85"/>
          <w:sz w:val="20"/>
        </w:rPr>
        <w:t xml:space="preserve"> </w:t>
      </w:r>
      <w:r>
        <w:rPr>
          <w:b/>
          <w:color w:val="6D6E71"/>
          <w:w w:val="85"/>
          <w:sz w:val="20"/>
        </w:rPr>
        <w:t>Among</w:t>
      </w:r>
      <w:r>
        <w:rPr>
          <w:b/>
          <w:color w:val="6D6E71"/>
          <w:spacing w:val="-21"/>
          <w:w w:val="85"/>
          <w:sz w:val="20"/>
        </w:rPr>
        <w:t xml:space="preserve"> </w:t>
      </w:r>
      <w:r>
        <w:rPr>
          <w:b/>
          <w:color w:val="6D6E71"/>
          <w:w w:val="85"/>
          <w:sz w:val="20"/>
        </w:rPr>
        <w:t>these</w:t>
      </w:r>
      <w:r>
        <w:rPr>
          <w:b/>
          <w:color w:val="6D6E71"/>
          <w:spacing w:val="-21"/>
          <w:w w:val="85"/>
          <w:sz w:val="20"/>
        </w:rPr>
        <w:t xml:space="preserve"> </w:t>
      </w:r>
      <w:r>
        <w:rPr>
          <w:b/>
          <w:color w:val="6D6E71"/>
          <w:w w:val="85"/>
          <w:sz w:val="20"/>
        </w:rPr>
        <w:t>random</w:t>
      </w:r>
      <w:r>
        <w:rPr>
          <w:b/>
          <w:color w:val="6D6E71"/>
          <w:spacing w:val="-21"/>
          <w:w w:val="85"/>
          <w:sz w:val="20"/>
        </w:rPr>
        <w:t xml:space="preserve"> </w:t>
      </w:r>
      <w:r>
        <w:rPr>
          <w:b/>
          <w:color w:val="6D6E71"/>
          <w:w w:val="85"/>
          <w:sz w:val="20"/>
        </w:rPr>
        <w:t>locations,</w:t>
      </w:r>
      <w:r>
        <w:rPr>
          <w:b/>
          <w:color w:val="6D6E71"/>
          <w:spacing w:val="-21"/>
          <w:w w:val="85"/>
          <w:sz w:val="20"/>
        </w:rPr>
        <w:t xml:space="preserve"> </w:t>
      </w:r>
      <w:r>
        <w:rPr>
          <w:b/>
          <w:color w:val="6D6E71"/>
          <w:w w:val="85"/>
          <w:sz w:val="20"/>
        </w:rPr>
        <w:t>enumerators</w:t>
      </w:r>
      <w:r>
        <w:rPr>
          <w:b/>
          <w:color w:val="6D6E71"/>
          <w:spacing w:val="-21"/>
          <w:w w:val="85"/>
          <w:sz w:val="20"/>
        </w:rPr>
        <w:t xml:space="preserve"> </w:t>
      </w:r>
      <w:r>
        <w:rPr>
          <w:b/>
          <w:color w:val="6D6E71"/>
          <w:w w:val="85"/>
          <w:sz w:val="20"/>
        </w:rPr>
        <w:t>randomly</w:t>
      </w:r>
      <w:r>
        <w:rPr>
          <w:b/>
          <w:color w:val="6D6E71"/>
          <w:spacing w:val="-21"/>
          <w:w w:val="85"/>
          <w:sz w:val="20"/>
        </w:rPr>
        <w:t xml:space="preserve"> </w:t>
      </w:r>
      <w:r>
        <w:rPr>
          <w:b/>
          <w:color w:val="6D6E71"/>
          <w:w w:val="85"/>
          <w:sz w:val="20"/>
        </w:rPr>
        <w:t>visited</w:t>
      </w:r>
      <w:r>
        <w:rPr>
          <w:b/>
          <w:color w:val="6D6E71"/>
          <w:spacing w:val="-21"/>
          <w:w w:val="85"/>
          <w:sz w:val="20"/>
        </w:rPr>
        <w:t xml:space="preserve"> </w:t>
      </w:r>
      <w:r>
        <w:rPr>
          <w:b/>
          <w:color w:val="6D6E71"/>
          <w:w w:val="85"/>
          <w:sz w:val="20"/>
        </w:rPr>
        <w:t>households</w:t>
      </w:r>
      <w:r>
        <w:rPr>
          <w:b/>
          <w:color w:val="6D6E71"/>
          <w:spacing w:val="-21"/>
          <w:w w:val="85"/>
          <w:sz w:val="20"/>
        </w:rPr>
        <w:t xml:space="preserve"> </w:t>
      </w:r>
      <w:r>
        <w:rPr>
          <w:b/>
          <w:color w:val="6D6E71"/>
          <w:w w:val="85"/>
          <w:sz w:val="20"/>
        </w:rPr>
        <w:t>(including</w:t>
      </w:r>
      <w:r>
        <w:rPr>
          <w:b/>
          <w:color w:val="6D6E71"/>
          <w:spacing w:val="-21"/>
          <w:w w:val="85"/>
          <w:sz w:val="20"/>
        </w:rPr>
        <w:t xml:space="preserve"> </w:t>
      </w:r>
      <w:r>
        <w:rPr>
          <w:b/>
          <w:color w:val="6D6E71"/>
          <w:w w:val="85"/>
          <w:sz w:val="20"/>
        </w:rPr>
        <w:t>th</w:t>
      </w:r>
      <w:r>
        <w:rPr>
          <w:b/>
          <w:color w:val="6D6E71"/>
          <w:w w:val="85"/>
          <w:sz w:val="20"/>
        </w:rPr>
        <w:t>ose</w:t>
      </w:r>
      <w:r>
        <w:rPr>
          <w:b/>
          <w:color w:val="6D6E71"/>
          <w:spacing w:val="-21"/>
          <w:w w:val="85"/>
          <w:sz w:val="20"/>
        </w:rPr>
        <w:t xml:space="preserve"> </w:t>
      </w:r>
      <w:r>
        <w:rPr>
          <w:b/>
          <w:color w:val="6D6E71"/>
          <w:w w:val="85"/>
          <w:sz w:val="20"/>
        </w:rPr>
        <w:t>of</w:t>
      </w:r>
      <w:r>
        <w:rPr>
          <w:b/>
          <w:color w:val="6D6E71"/>
          <w:spacing w:val="-21"/>
          <w:w w:val="85"/>
          <w:sz w:val="20"/>
        </w:rPr>
        <w:t xml:space="preserve"> </w:t>
      </w:r>
      <w:r>
        <w:rPr>
          <w:b/>
          <w:color w:val="6D6E71"/>
          <w:w w:val="85"/>
          <w:sz w:val="20"/>
        </w:rPr>
        <w:t xml:space="preserve">Jordanian </w:t>
      </w:r>
      <w:r>
        <w:rPr>
          <w:b/>
          <w:color w:val="6D6E71"/>
          <w:w w:val="90"/>
          <w:sz w:val="20"/>
        </w:rPr>
        <w:t>families)</w:t>
      </w:r>
      <w:r>
        <w:rPr>
          <w:b/>
          <w:color w:val="6D6E71"/>
          <w:spacing w:val="-26"/>
          <w:w w:val="90"/>
          <w:sz w:val="20"/>
        </w:rPr>
        <w:t xml:space="preserve"> </w:t>
      </w:r>
      <w:r>
        <w:rPr>
          <w:b/>
          <w:color w:val="6D6E71"/>
          <w:w w:val="90"/>
          <w:sz w:val="20"/>
        </w:rPr>
        <w:t>until</w:t>
      </w:r>
      <w:r>
        <w:rPr>
          <w:b/>
          <w:color w:val="6D6E71"/>
          <w:spacing w:val="-26"/>
          <w:w w:val="90"/>
          <w:sz w:val="20"/>
        </w:rPr>
        <w:t xml:space="preserve"> </w:t>
      </w:r>
      <w:r>
        <w:rPr>
          <w:b/>
          <w:color w:val="6D6E71"/>
          <w:w w:val="90"/>
          <w:sz w:val="20"/>
        </w:rPr>
        <w:t>the</w:t>
      </w:r>
      <w:r>
        <w:rPr>
          <w:b/>
          <w:color w:val="6D6E71"/>
          <w:spacing w:val="-26"/>
          <w:w w:val="90"/>
          <w:sz w:val="20"/>
        </w:rPr>
        <w:t xml:space="preserve"> </w:t>
      </w:r>
      <w:r>
        <w:rPr>
          <w:b/>
          <w:color w:val="6D6E71"/>
          <w:w w:val="90"/>
          <w:sz w:val="20"/>
        </w:rPr>
        <w:t>Syrian</w:t>
      </w:r>
      <w:r>
        <w:rPr>
          <w:b/>
          <w:color w:val="6D6E71"/>
          <w:spacing w:val="-26"/>
          <w:w w:val="90"/>
          <w:sz w:val="20"/>
        </w:rPr>
        <w:t xml:space="preserve"> </w:t>
      </w:r>
      <w:r>
        <w:rPr>
          <w:b/>
          <w:color w:val="6D6E71"/>
          <w:w w:val="90"/>
          <w:sz w:val="20"/>
        </w:rPr>
        <w:t>refugee</w:t>
      </w:r>
      <w:r>
        <w:rPr>
          <w:b/>
          <w:color w:val="6D6E71"/>
          <w:spacing w:val="-26"/>
          <w:w w:val="90"/>
          <w:sz w:val="20"/>
        </w:rPr>
        <w:t xml:space="preserve"> </w:t>
      </w:r>
      <w:r>
        <w:rPr>
          <w:b/>
          <w:color w:val="6D6E71"/>
          <w:w w:val="90"/>
          <w:sz w:val="20"/>
        </w:rPr>
        <w:t>household/family</w:t>
      </w:r>
      <w:r>
        <w:rPr>
          <w:b/>
          <w:color w:val="6D6E71"/>
          <w:spacing w:val="-26"/>
          <w:w w:val="90"/>
          <w:sz w:val="20"/>
        </w:rPr>
        <w:t xml:space="preserve"> </w:t>
      </w:r>
      <w:r>
        <w:rPr>
          <w:b/>
          <w:color w:val="6D6E71"/>
          <w:w w:val="90"/>
          <w:sz w:val="20"/>
        </w:rPr>
        <w:t>sample</w:t>
      </w:r>
      <w:r>
        <w:rPr>
          <w:b/>
          <w:color w:val="6D6E71"/>
          <w:spacing w:val="-26"/>
          <w:w w:val="90"/>
          <w:sz w:val="20"/>
        </w:rPr>
        <w:t xml:space="preserve"> </w:t>
      </w:r>
      <w:r>
        <w:rPr>
          <w:b/>
          <w:color w:val="6D6E71"/>
          <w:w w:val="90"/>
          <w:sz w:val="20"/>
        </w:rPr>
        <w:t>size</w:t>
      </w:r>
      <w:r>
        <w:rPr>
          <w:b/>
          <w:color w:val="6D6E71"/>
          <w:spacing w:val="-26"/>
          <w:w w:val="90"/>
          <w:sz w:val="20"/>
        </w:rPr>
        <w:t xml:space="preserve"> </w:t>
      </w:r>
      <w:r>
        <w:rPr>
          <w:b/>
          <w:color w:val="6D6E71"/>
          <w:w w:val="90"/>
          <w:sz w:val="20"/>
        </w:rPr>
        <w:t>was</w:t>
      </w:r>
      <w:r>
        <w:rPr>
          <w:b/>
          <w:color w:val="6D6E71"/>
          <w:spacing w:val="-26"/>
          <w:w w:val="90"/>
          <w:sz w:val="20"/>
        </w:rPr>
        <w:t xml:space="preserve"> </w:t>
      </w:r>
      <w:r>
        <w:rPr>
          <w:b/>
          <w:color w:val="6D6E71"/>
          <w:w w:val="90"/>
          <w:sz w:val="20"/>
        </w:rPr>
        <w:t>large</w:t>
      </w:r>
      <w:r>
        <w:rPr>
          <w:b/>
          <w:color w:val="6D6E71"/>
          <w:spacing w:val="-26"/>
          <w:w w:val="90"/>
          <w:sz w:val="20"/>
        </w:rPr>
        <w:t xml:space="preserve"> </w:t>
      </w:r>
      <w:r>
        <w:rPr>
          <w:b/>
          <w:color w:val="6D6E71"/>
          <w:w w:val="90"/>
          <w:sz w:val="20"/>
        </w:rPr>
        <w:t>enough</w:t>
      </w:r>
      <w:r>
        <w:rPr>
          <w:b/>
          <w:color w:val="6D6E71"/>
          <w:spacing w:val="-26"/>
          <w:w w:val="90"/>
          <w:sz w:val="20"/>
        </w:rPr>
        <w:t xml:space="preserve"> </w:t>
      </w:r>
      <w:r>
        <w:rPr>
          <w:b/>
          <w:color w:val="6D6E71"/>
          <w:w w:val="90"/>
          <w:sz w:val="20"/>
        </w:rPr>
        <w:t>to</w:t>
      </w:r>
      <w:r>
        <w:rPr>
          <w:b/>
          <w:color w:val="6D6E71"/>
          <w:spacing w:val="-26"/>
          <w:w w:val="90"/>
          <w:sz w:val="20"/>
        </w:rPr>
        <w:t xml:space="preserve"> </w:t>
      </w:r>
      <w:r>
        <w:rPr>
          <w:b/>
          <w:color w:val="6D6E71"/>
          <w:w w:val="90"/>
          <w:sz w:val="20"/>
        </w:rPr>
        <w:t>enable</w:t>
      </w:r>
      <w:r>
        <w:rPr>
          <w:b/>
          <w:color w:val="6D6E71"/>
          <w:spacing w:val="-26"/>
          <w:w w:val="90"/>
          <w:sz w:val="20"/>
        </w:rPr>
        <w:t xml:space="preserve"> </w:t>
      </w:r>
      <w:r>
        <w:rPr>
          <w:b/>
          <w:color w:val="6D6E71"/>
          <w:w w:val="90"/>
          <w:sz w:val="20"/>
        </w:rPr>
        <w:t>generalization</w:t>
      </w:r>
      <w:r>
        <w:rPr>
          <w:b/>
          <w:color w:val="6D6E71"/>
          <w:spacing w:val="-26"/>
          <w:w w:val="90"/>
          <w:sz w:val="20"/>
        </w:rPr>
        <w:t xml:space="preserve"> </w:t>
      </w:r>
      <w:r>
        <w:rPr>
          <w:b/>
          <w:color w:val="6D6E71"/>
          <w:w w:val="90"/>
          <w:sz w:val="20"/>
        </w:rPr>
        <w:t xml:space="preserve">of </w:t>
      </w:r>
      <w:r>
        <w:rPr>
          <w:b/>
          <w:color w:val="6D6E71"/>
          <w:w w:val="95"/>
          <w:sz w:val="20"/>
        </w:rPr>
        <w:t>statistical</w:t>
      </w:r>
      <w:r>
        <w:rPr>
          <w:b/>
          <w:color w:val="6D6E71"/>
          <w:spacing w:val="-17"/>
          <w:w w:val="95"/>
          <w:sz w:val="20"/>
        </w:rPr>
        <w:t xml:space="preserve"> </w:t>
      </w:r>
      <w:r>
        <w:rPr>
          <w:b/>
          <w:color w:val="6D6E71"/>
          <w:w w:val="95"/>
          <w:sz w:val="20"/>
        </w:rPr>
        <w:t>results</w:t>
      </w:r>
      <w:r>
        <w:rPr>
          <w:b/>
          <w:color w:val="6D6E71"/>
          <w:spacing w:val="-17"/>
          <w:w w:val="95"/>
          <w:sz w:val="20"/>
        </w:rPr>
        <w:t xml:space="preserve"> </w:t>
      </w:r>
      <w:r>
        <w:rPr>
          <w:b/>
          <w:color w:val="6D6E71"/>
          <w:w w:val="95"/>
          <w:sz w:val="20"/>
        </w:rPr>
        <w:t>to</w:t>
      </w:r>
      <w:r>
        <w:rPr>
          <w:b/>
          <w:color w:val="6D6E71"/>
          <w:spacing w:val="-17"/>
          <w:w w:val="95"/>
          <w:sz w:val="20"/>
        </w:rPr>
        <w:t xml:space="preserve"> </w:t>
      </w:r>
      <w:r>
        <w:rPr>
          <w:b/>
          <w:color w:val="6D6E71"/>
          <w:w w:val="95"/>
          <w:sz w:val="20"/>
        </w:rPr>
        <w:t>the</w:t>
      </w:r>
      <w:r>
        <w:rPr>
          <w:b/>
          <w:color w:val="6D6E71"/>
          <w:spacing w:val="-17"/>
          <w:w w:val="95"/>
          <w:sz w:val="20"/>
        </w:rPr>
        <w:t xml:space="preserve"> </w:t>
      </w:r>
      <w:r>
        <w:rPr>
          <w:b/>
          <w:color w:val="6D6E71"/>
          <w:w w:val="95"/>
          <w:sz w:val="20"/>
        </w:rPr>
        <w:t>entire</w:t>
      </w:r>
      <w:r>
        <w:rPr>
          <w:b/>
          <w:color w:val="6D6E71"/>
          <w:spacing w:val="-17"/>
          <w:w w:val="95"/>
          <w:sz w:val="20"/>
        </w:rPr>
        <w:t xml:space="preserve"> </w:t>
      </w:r>
      <w:r>
        <w:rPr>
          <w:b/>
          <w:color w:val="6D6E71"/>
          <w:w w:val="95"/>
          <w:sz w:val="20"/>
        </w:rPr>
        <w:t>study</w:t>
      </w:r>
      <w:r>
        <w:rPr>
          <w:b/>
          <w:color w:val="6D6E71"/>
          <w:spacing w:val="-17"/>
          <w:w w:val="95"/>
          <w:sz w:val="20"/>
        </w:rPr>
        <w:t xml:space="preserve"> </w:t>
      </w:r>
      <w:r>
        <w:rPr>
          <w:b/>
          <w:color w:val="6D6E71"/>
          <w:w w:val="95"/>
          <w:sz w:val="20"/>
        </w:rPr>
        <w:t>population.</w:t>
      </w:r>
    </w:p>
    <w:p w:rsidR="009702CD" w:rsidRDefault="00166ADE">
      <w:pPr>
        <w:pStyle w:val="BodyText"/>
        <w:spacing w:before="75" w:line="230" w:lineRule="auto"/>
        <w:ind w:left="720" w:right="717"/>
        <w:jc w:val="both"/>
      </w:pPr>
      <w:r>
        <w:rPr>
          <w:color w:val="6D6E71"/>
          <w:w w:val="85"/>
        </w:rPr>
        <w:t>Enumerators</w:t>
      </w:r>
      <w:r>
        <w:rPr>
          <w:color w:val="6D6E71"/>
          <w:spacing w:val="-20"/>
          <w:w w:val="85"/>
        </w:rPr>
        <w:t xml:space="preserve"> </w:t>
      </w:r>
      <w:r>
        <w:rPr>
          <w:color w:val="6D6E71"/>
          <w:w w:val="85"/>
        </w:rPr>
        <w:t>were</w:t>
      </w:r>
      <w:r>
        <w:rPr>
          <w:color w:val="6D6E71"/>
          <w:spacing w:val="-20"/>
          <w:w w:val="85"/>
        </w:rPr>
        <w:t xml:space="preserve"> </w:t>
      </w:r>
      <w:r>
        <w:rPr>
          <w:color w:val="6D6E71"/>
          <w:w w:val="85"/>
        </w:rPr>
        <w:t>instructed</w:t>
      </w:r>
      <w:r>
        <w:rPr>
          <w:color w:val="6D6E71"/>
          <w:spacing w:val="-20"/>
          <w:w w:val="85"/>
        </w:rPr>
        <w:t xml:space="preserve"> </w:t>
      </w:r>
      <w:r>
        <w:rPr>
          <w:color w:val="6D6E71"/>
          <w:w w:val="85"/>
        </w:rPr>
        <w:t>to</w:t>
      </w:r>
      <w:r>
        <w:rPr>
          <w:color w:val="6D6E71"/>
          <w:spacing w:val="-20"/>
          <w:w w:val="85"/>
        </w:rPr>
        <w:t xml:space="preserve"> </w:t>
      </w:r>
      <w:r>
        <w:rPr>
          <w:color w:val="6D6E71"/>
          <w:w w:val="85"/>
        </w:rPr>
        <w:t>go</w:t>
      </w:r>
      <w:r>
        <w:rPr>
          <w:color w:val="6D6E71"/>
          <w:spacing w:val="-20"/>
          <w:w w:val="85"/>
        </w:rPr>
        <w:t xml:space="preserve"> </w:t>
      </w:r>
      <w:r>
        <w:rPr>
          <w:color w:val="6D6E71"/>
          <w:w w:val="85"/>
        </w:rPr>
        <w:t>to</w:t>
      </w:r>
      <w:r>
        <w:rPr>
          <w:color w:val="6D6E71"/>
          <w:spacing w:val="-20"/>
          <w:w w:val="85"/>
        </w:rPr>
        <w:t xml:space="preserve"> </w:t>
      </w:r>
      <w:r>
        <w:rPr>
          <w:color w:val="6D6E71"/>
          <w:w w:val="85"/>
        </w:rPr>
        <w:t>the</w:t>
      </w:r>
      <w:r>
        <w:rPr>
          <w:color w:val="6D6E71"/>
          <w:spacing w:val="-20"/>
          <w:w w:val="85"/>
        </w:rPr>
        <w:t xml:space="preserve"> </w:t>
      </w:r>
      <w:r>
        <w:rPr>
          <w:color w:val="6D6E71"/>
          <w:w w:val="85"/>
        </w:rPr>
        <w:t>identified</w:t>
      </w:r>
      <w:r>
        <w:rPr>
          <w:color w:val="6D6E71"/>
          <w:spacing w:val="-20"/>
          <w:w w:val="85"/>
        </w:rPr>
        <w:t xml:space="preserve"> </w:t>
      </w:r>
      <w:r>
        <w:rPr>
          <w:color w:val="6D6E71"/>
          <w:w w:val="85"/>
        </w:rPr>
        <w:t>locations</w:t>
      </w:r>
      <w:r>
        <w:rPr>
          <w:color w:val="6D6E71"/>
          <w:spacing w:val="-20"/>
          <w:w w:val="85"/>
        </w:rPr>
        <w:t xml:space="preserve"> </w:t>
      </w:r>
      <w:r>
        <w:rPr>
          <w:color w:val="6D6E71"/>
          <w:w w:val="85"/>
        </w:rPr>
        <w:t>and</w:t>
      </w:r>
      <w:r>
        <w:rPr>
          <w:color w:val="6D6E71"/>
          <w:spacing w:val="-20"/>
          <w:w w:val="85"/>
        </w:rPr>
        <w:t xml:space="preserve"> </w:t>
      </w:r>
      <w:r>
        <w:rPr>
          <w:color w:val="6D6E71"/>
          <w:w w:val="85"/>
        </w:rPr>
        <w:t>interview</w:t>
      </w:r>
      <w:r>
        <w:rPr>
          <w:color w:val="6D6E71"/>
          <w:spacing w:val="-20"/>
          <w:w w:val="85"/>
        </w:rPr>
        <w:t xml:space="preserve"> </w:t>
      </w:r>
      <w:r>
        <w:rPr>
          <w:color w:val="6D6E71"/>
          <w:w w:val="85"/>
        </w:rPr>
        <w:t>the</w:t>
      </w:r>
      <w:r>
        <w:rPr>
          <w:color w:val="6D6E71"/>
          <w:spacing w:val="-20"/>
          <w:w w:val="85"/>
        </w:rPr>
        <w:t xml:space="preserve"> </w:t>
      </w:r>
      <w:r>
        <w:rPr>
          <w:color w:val="6D6E71"/>
          <w:w w:val="85"/>
        </w:rPr>
        <w:t>household</w:t>
      </w:r>
      <w:r>
        <w:rPr>
          <w:color w:val="6D6E71"/>
          <w:spacing w:val="-20"/>
          <w:w w:val="85"/>
        </w:rPr>
        <w:t xml:space="preserve"> </w:t>
      </w:r>
      <w:r>
        <w:rPr>
          <w:color w:val="6D6E71"/>
          <w:w w:val="85"/>
        </w:rPr>
        <w:t>closest</w:t>
      </w:r>
      <w:r>
        <w:rPr>
          <w:color w:val="6D6E71"/>
          <w:spacing w:val="-20"/>
          <w:w w:val="85"/>
        </w:rPr>
        <w:t xml:space="preserve"> </w:t>
      </w:r>
      <w:r>
        <w:rPr>
          <w:color w:val="6D6E71"/>
          <w:w w:val="85"/>
        </w:rPr>
        <w:t>to</w:t>
      </w:r>
      <w:r>
        <w:rPr>
          <w:color w:val="6D6E71"/>
          <w:spacing w:val="-20"/>
          <w:w w:val="85"/>
        </w:rPr>
        <w:t xml:space="preserve"> </w:t>
      </w:r>
      <w:r>
        <w:rPr>
          <w:color w:val="6D6E71"/>
          <w:w w:val="85"/>
        </w:rPr>
        <w:t>the</w:t>
      </w:r>
      <w:r>
        <w:rPr>
          <w:color w:val="6D6E71"/>
          <w:spacing w:val="-20"/>
          <w:w w:val="85"/>
        </w:rPr>
        <w:t xml:space="preserve"> </w:t>
      </w:r>
      <w:r>
        <w:rPr>
          <w:color w:val="6D6E71"/>
          <w:w w:val="85"/>
        </w:rPr>
        <w:t>location.</w:t>
      </w:r>
      <w:r>
        <w:rPr>
          <w:color w:val="6D6E71"/>
          <w:spacing w:val="-20"/>
          <w:w w:val="85"/>
        </w:rPr>
        <w:t xml:space="preserve"> </w:t>
      </w:r>
      <w:r>
        <w:rPr>
          <w:color w:val="6D6E71"/>
          <w:w w:val="85"/>
        </w:rPr>
        <w:t>If the</w:t>
      </w:r>
      <w:r>
        <w:rPr>
          <w:color w:val="6D6E71"/>
          <w:spacing w:val="-13"/>
          <w:w w:val="85"/>
        </w:rPr>
        <w:t xml:space="preserve"> </w:t>
      </w:r>
      <w:r>
        <w:rPr>
          <w:color w:val="6D6E71"/>
          <w:w w:val="85"/>
        </w:rPr>
        <w:t>father</w:t>
      </w:r>
      <w:r>
        <w:rPr>
          <w:color w:val="6D6E71"/>
          <w:spacing w:val="-13"/>
          <w:w w:val="85"/>
        </w:rPr>
        <w:t xml:space="preserve"> </w:t>
      </w:r>
      <w:r>
        <w:rPr>
          <w:color w:val="6D6E71"/>
          <w:w w:val="85"/>
        </w:rPr>
        <w:t>of</w:t>
      </w:r>
      <w:r>
        <w:rPr>
          <w:color w:val="6D6E71"/>
          <w:spacing w:val="-13"/>
          <w:w w:val="85"/>
        </w:rPr>
        <w:t xml:space="preserve"> </w:t>
      </w:r>
      <w:r>
        <w:rPr>
          <w:color w:val="6D6E71"/>
          <w:w w:val="85"/>
        </w:rPr>
        <w:t>the</w:t>
      </w:r>
      <w:r>
        <w:rPr>
          <w:color w:val="6D6E71"/>
          <w:spacing w:val="-13"/>
          <w:w w:val="85"/>
        </w:rPr>
        <w:t xml:space="preserve"> </w:t>
      </w:r>
      <w:r>
        <w:rPr>
          <w:color w:val="6D6E71"/>
          <w:w w:val="85"/>
        </w:rPr>
        <w:t>household</w:t>
      </w:r>
      <w:r>
        <w:rPr>
          <w:color w:val="6D6E71"/>
          <w:spacing w:val="-13"/>
          <w:w w:val="85"/>
        </w:rPr>
        <w:t xml:space="preserve"> </w:t>
      </w:r>
      <w:r>
        <w:rPr>
          <w:color w:val="6D6E71"/>
          <w:w w:val="85"/>
        </w:rPr>
        <w:t>was</w:t>
      </w:r>
      <w:r>
        <w:rPr>
          <w:color w:val="6D6E71"/>
          <w:spacing w:val="-13"/>
          <w:w w:val="85"/>
        </w:rPr>
        <w:t xml:space="preserve"> </w:t>
      </w:r>
      <w:r>
        <w:rPr>
          <w:color w:val="6D6E71"/>
          <w:w w:val="85"/>
        </w:rPr>
        <w:t>Syrian,</w:t>
      </w:r>
      <w:r>
        <w:rPr>
          <w:color w:val="6D6E71"/>
          <w:spacing w:val="-13"/>
          <w:w w:val="85"/>
        </w:rPr>
        <w:t xml:space="preserve"> </w:t>
      </w:r>
      <w:r>
        <w:rPr>
          <w:color w:val="6D6E71"/>
          <w:w w:val="85"/>
        </w:rPr>
        <w:t>and</w:t>
      </w:r>
      <w:r>
        <w:rPr>
          <w:color w:val="6D6E71"/>
          <w:spacing w:val="-13"/>
          <w:w w:val="85"/>
        </w:rPr>
        <w:t xml:space="preserve"> </w:t>
      </w:r>
      <w:r>
        <w:rPr>
          <w:color w:val="6D6E71"/>
          <w:w w:val="85"/>
        </w:rPr>
        <w:t>the</w:t>
      </w:r>
      <w:r>
        <w:rPr>
          <w:color w:val="6D6E71"/>
          <w:spacing w:val="-13"/>
          <w:w w:val="85"/>
        </w:rPr>
        <w:t xml:space="preserve"> </w:t>
      </w:r>
      <w:r>
        <w:rPr>
          <w:color w:val="6D6E71"/>
          <w:w w:val="85"/>
        </w:rPr>
        <w:t>potential</w:t>
      </w:r>
      <w:r>
        <w:rPr>
          <w:color w:val="6D6E71"/>
          <w:spacing w:val="-13"/>
          <w:w w:val="85"/>
        </w:rPr>
        <w:t xml:space="preserve"> </w:t>
      </w:r>
      <w:r>
        <w:rPr>
          <w:color w:val="6D6E71"/>
          <w:w w:val="85"/>
        </w:rPr>
        <w:t>respondents</w:t>
      </w:r>
      <w:r>
        <w:rPr>
          <w:color w:val="6D6E71"/>
          <w:spacing w:val="-13"/>
          <w:w w:val="85"/>
        </w:rPr>
        <w:t xml:space="preserve"> </w:t>
      </w:r>
      <w:r>
        <w:rPr>
          <w:color w:val="6D6E71"/>
          <w:w w:val="85"/>
        </w:rPr>
        <w:t>(the</w:t>
      </w:r>
      <w:r>
        <w:rPr>
          <w:color w:val="6D6E71"/>
          <w:spacing w:val="-13"/>
          <w:w w:val="85"/>
        </w:rPr>
        <w:t xml:space="preserve"> </w:t>
      </w:r>
      <w:r>
        <w:rPr>
          <w:color w:val="6D6E71"/>
          <w:w w:val="85"/>
        </w:rPr>
        <w:t>mothers</w:t>
      </w:r>
      <w:r>
        <w:rPr>
          <w:color w:val="6D6E71"/>
          <w:spacing w:val="-13"/>
          <w:w w:val="85"/>
        </w:rPr>
        <w:t xml:space="preserve"> </w:t>
      </w:r>
      <w:r>
        <w:rPr>
          <w:color w:val="6D6E71"/>
          <w:w w:val="85"/>
        </w:rPr>
        <w:t>or</w:t>
      </w:r>
      <w:r>
        <w:rPr>
          <w:color w:val="6D6E71"/>
          <w:spacing w:val="-13"/>
          <w:w w:val="85"/>
        </w:rPr>
        <w:t xml:space="preserve"> </w:t>
      </w:r>
      <w:r>
        <w:rPr>
          <w:color w:val="6D6E71"/>
          <w:w w:val="85"/>
        </w:rPr>
        <w:t>caregivers</w:t>
      </w:r>
      <w:r>
        <w:rPr>
          <w:color w:val="6D6E71"/>
          <w:spacing w:val="-13"/>
          <w:w w:val="85"/>
        </w:rPr>
        <w:t xml:space="preserve"> </w:t>
      </w:r>
      <w:r>
        <w:rPr>
          <w:color w:val="6D6E71"/>
          <w:w w:val="85"/>
        </w:rPr>
        <w:t>of</w:t>
      </w:r>
      <w:r>
        <w:rPr>
          <w:color w:val="6D6E71"/>
          <w:spacing w:val="-13"/>
          <w:w w:val="85"/>
        </w:rPr>
        <w:t xml:space="preserve"> </w:t>
      </w:r>
      <w:r>
        <w:rPr>
          <w:color w:val="6D6E71"/>
          <w:w w:val="85"/>
        </w:rPr>
        <w:t>the</w:t>
      </w:r>
      <w:r>
        <w:rPr>
          <w:color w:val="6D6E71"/>
          <w:spacing w:val="-13"/>
          <w:w w:val="85"/>
        </w:rPr>
        <w:t xml:space="preserve"> </w:t>
      </w:r>
      <w:r>
        <w:rPr>
          <w:color w:val="6D6E71"/>
          <w:w w:val="85"/>
        </w:rPr>
        <w:t>children</w:t>
      </w:r>
      <w:r>
        <w:rPr>
          <w:color w:val="6D6E71"/>
          <w:spacing w:val="-13"/>
          <w:w w:val="85"/>
        </w:rPr>
        <w:t xml:space="preserve"> </w:t>
      </w:r>
      <w:r>
        <w:rPr>
          <w:color w:val="6D6E71"/>
          <w:w w:val="85"/>
        </w:rPr>
        <w:t>of those</w:t>
      </w:r>
      <w:r>
        <w:rPr>
          <w:color w:val="6D6E71"/>
          <w:spacing w:val="-17"/>
          <w:w w:val="85"/>
        </w:rPr>
        <w:t xml:space="preserve"> </w:t>
      </w:r>
      <w:r>
        <w:rPr>
          <w:color w:val="6D6E71"/>
          <w:w w:val="85"/>
        </w:rPr>
        <w:t>households)</w:t>
      </w:r>
      <w:r>
        <w:rPr>
          <w:color w:val="6D6E71"/>
          <w:spacing w:val="-17"/>
          <w:w w:val="85"/>
        </w:rPr>
        <w:t xml:space="preserve"> </w:t>
      </w:r>
      <w:r>
        <w:rPr>
          <w:color w:val="6D6E71"/>
          <w:w w:val="85"/>
        </w:rPr>
        <w:t>agreed</w:t>
      </w:r>
      <w:r>
        <w:rPr>
          <w:color w:val="6D6E71"/>
          <w:spacing w:val="-17"/>
          <w:w w:val="85"/>
        </w:rPr>
        <w:t xml:space="preserve"> </w:t>
      </w:r>
      <w:r>
        <w:rPr>
          <w:color w:val="6D6E71"/>
          <w:w w:val="85"/>
        </w:rPr>
        <w:t>to</w:t>
      </w:r>
      <w:r>
        <w:rPr>
          <w:color w:val="6D6E71"/>
          <w:spacing w:val="-17"/>
          <w:w w:val="85"/>
        </w:rPr>
        <w:t xml:space="preserve"> </w:t>
      </w:r>
      <w:r>
        <w:rPr>
          <w:color w:val="6D6E71"/>
          <w:w w:val="85"/>
        </w:rPr>
        <w:t>be</w:t>
      </w:r>
      <w:r>
        <w:rPr>
          <w:color w:val="6D6E71"/>
          <w:spacing w:val="-17"/>
          <w:w w:val="85"/>
        </w:rPr>
        <w:t xml:space="preserve"> </w:t>
      </w:r>
      <w:r>
        <w:rPr>
          <w:color w:val="6D6E71"/>
          <w:w w:val="85"/>
        </w:rPr>
        <w:t>interviewed,</w:t>
      </w:r>
      <w:r>
        <w:rPr>
          <w:color w:val="6D6E71"/>
          <w:spacing w:val="-17"/>
          <w:w w:val="85"/>
        </w:rPr>
        <w:t xml:space="preserve"> </w:t>
      </w:r>
      <w:r>
        <w:rPr>
          <w:color w:val="6D6E71"/>
          <w:w w:val="85"/>
        </w:rPr>
        <w:t>the</w:t>
      </w:r>
      <w:r>
        <w:rPr>
          <w:color w:val="6D6E71"/>
          <w:spacing w:val="-17"/>
          <w:w w:val="85"/>
        </w:rPr>
        <w:t xml:space="preserve"> </w:t>
      </w:r>
      <w:r>
        <w:rPr>
          <w:color w:val="6D6E71"/>
          <w:w w:val="85"/>
        </w:rPr>
        <w:t>enumerators</w:t>
      </w:r>
      <w:r>
        <w:rPr>
          <w:color w:val="6D6E71"/>
          <w:spacing w:val="-17"/>
          <w:w w:val="85"/>
        </w:rPr>
        <w:t xml:space="preserve"> </w:t>
      </w:r>
      <w:r>
        <w:rPr>
          <w:color w:val="6D6E71"/>
          <w:w w:val="85"/>
        </w:rPr>
        <w:t>would</w:t>
      </w:r>
      <w:r>
        <w:rPr>
          <w:color w:val="6D6E71"/>
          <w:spacing w:val="-17"/>
          <w:w w:val="85"/>
        </w:rPr>
        <w:t xml:space="preserve"> </w:t>
      </w:r>
      <w:r>
        <w:rPr>
          <w:color w:val="6D6E71"/>
          <w:w w:val="85"/>
        </w:rPr>
        <w:t>proceed</w:t>
      </w:r>
      <w:r>
        <w:rPr>
          <w:color w:val="6D6E71"/>
          <w:spacing w:val="-17"/>
          <w:w w:val="85"/>
        </w:rPr>
        <w:t xml:space="preserve"> </w:t>
      </w:r>
      <w:r>
        <w:rPr>
          <w:color w:val="6D6E71"/>
          <w:w w:val="85"/>
        </w:rPr>
        <w:t>with</w:t>
      </w:r>
      <w:r>
        <w:rPr>
          <w:color w:val="6D6E71"/>
          <w:spacing w:val="-17"/>
          <w:w w:val="85"/>
        </w:rPr>
        <w:t xml:space="preserve"> </w:t>
      </w:r>
      <w:r>
        <w:rPr>
          <w:color w:val="6D6E71"/>
          <w:w w:val="85"/>
        </w:rPr>
        <w:t>the</w:t>
      </w:r>
      <w:r>
        <w:rPr>
          <w:color w:val="6D6E71"/>
          <w:spacing w:val="-17"/>
          <w:w w:val="85"/>
        </w:rPr>
        <w:t xml:space="preserve"> </w:t>
      </w:r>
      <w:r>
        <w:rPr>
          <w:color w:val="6D6E71"/>
          <w:w w:val="85"/>
        </w:rPr>
        <w:t>survey.</w:t>
      </w:r>
      <w:r>
        <w:rPr>
          <w:color w:val="6D6E71"/>
          <w:spacing w:val="-17"/>
          <w:w w:val="85"/>
        </w:rPr>
        <w:t xml:space="preserve"> </w:t>
      </w:r>
      <w:r>
        <w:rPr>
          <w:color w:val="6D6E71"/>
          <w:w w:val="85"/>
        </w:rPr>
        <w:t>Among</w:t>
      </w:r>
      <w:r>
        <w:rPr>
          <w:color w:val="6D6E71"/>
          <w:spacing w:val="-17"/>
          <w:w w:val="85"/>
        </w:rPr>
        <w:t xml:space="preserve"> </w:t>
      </w:r>
      <w:r>
        <w:rPr>
          <w:color w:val="6D6E71"/>
          <w:w w:val="85"/>
        </w:rPr>
        <w:t>the</w:t>
      </w:r>
      <w:r>
        <w:rPr>
          <w:color w:val="6D6E71"/>
          <w:spacing w:val="-17"/>
          <w:w w:val="85"/>
        </w:rPr>
        <w:t xml:space="preserve"> </w:t>
      </w:r>
      <w:r>
        <w:rPr>
          <w:color w:val="6D6E71"/>
          <w:w w:val="85"/>
        </w:rPr>
        <w:t xml:space="preserve">identified </w:t>
      </w:r>
      <w:r>
        <w:rPr>
          <w:color w:val="6D6E71"/>
          <w:w w:val="95"/>
        </w:rPr>
        <w:t>Syrian</w:t>
      </w:r>
      <w:r>
        <w:rPr>
          <w:color w:val="6D6E71"/>
          <w:spacing w:val="-19"/>
          <w:w w:val="95"/>
        </w:rPr>
        <w:t xml:space="preserve"> </w:t>
      </w:r>
      <w:r>
        <w:rPr>
          <w:color w:val="6D6E71"/>
          <w:w w:val="95"/>
        </w:rPr>
        <w:t>households,</w:t>
      </w:r>
      <w:r>
        <w:rPr>
          <w:color w:val="6D6E71"/>
          <w:spacing w:val="-19"/>
          <w:w w:val="95"/>
        </w:rPr>
        <w:t xml:space="preserve"> </w:t>
      </w:r>
      <w:r>
        <w:rPr>
          <w:color w:val="6D6E71"/>
          <w:w w:val="95"/>
        </w:rPr>
        <w:t>information</w:t>
      </w:r>
      <w:r>
        <w:rPr>
          <w:color w:val="6D6E71"/>
          <w:spacing w:val="-19"/>
          <w:w w:val="95"/>
        </w:rPr>
        <w:t xml:space="preserve"> </w:t>
      </w:r>
      <w:r>
        <w:rPr>
          <w:color w:val="6D6E71"/>
          <w:w w:val="95"/>
        </w:rPr>
        <w:t>of</w:t>
      </w:r>
      <w:r>
        <w:rPr>
          <w:color w:val="6D6E71"/>
          <w:spacing w:val="-19"/>
          <w:w w:val="95"/>
        </w:rPr>
        <w:t xml:space="preserve"> </w:t>
      </w:r>
      <w:r>
        <w:rPr>
          <w:color w:val="6D6E71"/>
          <w:w w:val="95"/>
        </w:rPr>
        <w:t>all</w:t>
      </w:r>
      <w:r>
        <w:rPr>
          <w:color w:val="6D6E71"/>
          <w:spacing w:val="-19"/>
          <w:w w:val="95"/>
        </w:rPr>
        <w:t xml:space="preserve"> </w:t>
      </w:r>
      <w:r>
        <w:rPr>
          <w:color w:val="6D6E71"/>
          <w:w w:val="95"/>
        </w:rPr>
        <w:t>members</w:t>
      </w:r>
      <w:r>
        <w:rPr>
          <w:color w:val="6D6E71"/>
          <w:spacing w:val="-19"/>
          <w:w w:val="95"/>
        </w:rPr>
        <w:t xml:space="preserve"> </w:t>
      </w:r>
      <w:r>
        <w:rPr>
          <w:color w:val="6D6E71"/>
          <w:w w:val="95"/>
        </w:rPr>
        <w:t>was</w:t>
      </w:r>
      <w:r>
        <w:rPr>
          <w:color w:val="6D6E71"/>
          <w:spacing w:val="-19"/>
          <w:w w:val="95"/>
        </w:rPr>
        <w:t xml:space="preserve"> </w:t>
      </w:r>
      <w:r>
        <w:rPr>
          <w:color w:val="6D6E71"/>
          <w:w w:val="95"/>
        </w:rPr>
        <w:t>collected.</w:t>
      </w:r>
    </w:p>
    <w:p w:rsidR="009702CD" w:rsidRDefault="00166ADE">
      <w:pPr>
        <w:pStyle w:val="Heading8"/>
        <w:spacing w:before="133"/>
      </w:pPr>
      <w:r>
        <w:rPr>
          <w:color w:val="0088CE"/>
        </w:rPr>
        <w:t>Study Population</w:t>
      </w:r>
    </w:p>
    <w:p w:rsidR="009702CD" w:rsidRDefault="00166ADE">
      <w:pPr>
        <w:pStyle w:val="BodyText"/>
        <w:spacing w:before="128" w:line="230" w:lineRule="auto"/>
        <w:ind w:left="720" w:right="717"/>
      </w:pPr>
      <w:r>
        <w:rPr>
          <w:color w:val="6D6E71"/>
          <w:w w:val="85"/>
        </w:rPr>
        <w:t>The</w:t>
      </w:r>
      <w:r>
        <w:rPr>
          <w:color w:val="6D6E71"/>
          <w:spacing w:val="-21"/>
          <w:w w:val="85"/>
        </w:rPr>
        <w:t xml:space="preserve"> </w:t>
      </w:r>
      <w:r>
        <w:rPr>
          <w:color w:val="6D6E71"/>
          <w:w w:val="85"/>
        </w:rPr>
        <w:t>full</w:t>
      </w:r>
      <w:r>
        <w:rPr>
          <w:color w:val="6D6E71"/>
          <w:spacing w:val="-21"/>
          <w:w w:val="85"/>
        </w:rPr>
        <w:t xml:space="preserve"> </w:t>
      </w:r>
      <w:r>
        <w:rPr>
          <w:color w:val="6D6E71"/>
          <w:w w:val="85"/>
        </w:rPr>
        <w:t>Jordanian</w:t>
      </w:r>
      <w:r>
        <w:rPr>
          <w:color w:val="6D6E71"/>
          <w:spacing w:val="-21"/>
          <w:w w:val="85"/>
        </w:rPr>
        <w:t xml:space="preserve"> </w:t>
      </w:r>
      <w:r>
        <w:rPr>
          <w:color w:val="6D6E71"/>
          <w:w w:val="85"/>
        </w:rPr>
        <w:t>sample</w:t>
      </w:r>
      <w:r>
        <w:rPr>
          <w:color w:val="6D6E71"/>
          <w:spacing w:val="-21"/>
          <w:w w:val="85"/>
        </w:rPr>
        <w:t xml:space="preserve"> </w:t>
      </w:r>
      <w:r>
        <w:rPr>
          <w:color w:val="6D6E71"/>
          <w:w w:val="85"/>
        </w:rPr>
        <w:t>included</w:t>
      </w:r>
      <w:r>
        <w:rPr>
          <w:color w:val="6D6E71"/>
          <w:spacing w:val="-21"/>
          <w:w w:val="85"/>
        </w:rPr>
        <w:t xml:space="preserve"> </w:t>
      </w:r>
      <w:r>
        <w:rPr>
          <w:color w:val="6D6E71"/>
          <w:w w:val="85"/>
        </w:rPr>
        <w:t>a</w:t>
      </w:r>
      <w:r>
        <w:rPr>
          <w:color w:val="6D6E71"/>
          <w:spacing w:val="-21"/>
          <w:w w:val="85"/>
        </w:rPr>
        <w:t xml:space="preserve"> </w:t>
      </w:r>
      <w:r>
        <w:rPr>
          <w:color w:val="6D6E71"/>
          <w:w w:val="85"/>
        </w:rPr>
        <w:t>total</w:t>
      </w:r>
      <w:r>
        <w:rPr>
          <w:color w:val="6D6E71"/>
          <w:spacing w:val="-21"/>
          <w:w w:val="85"/>
        </w:rPr>
        <w:t xml:space="preserve"> </w:t>
      </w:r>
      <w:r>
        <w:rPr>
          <w:color w:val="6D6E71"/>
          <w:w w:val="85"/>
        </w:rPr>
        <w:t>of</w:t>
      </w:r>
      <w:r>
        <w:rPr>
          <w:color w:val="6D6E71"/>
          <w:spacing w:val="-21"/>
          <w:w w:val="85"/>
        </w:rPr>
        <w:t xml:space="preserve"> </w:t>
      </w:r>
      <w:r>
        <w:rPr>
          <w:color w:val="0088CE"/>
          <w:w w:val="85"/>
        </w:rPr>
        <w:t>6,381</w:t>
      </w:r>
      <w:r>
        <w:rPr>
          <w:color w:val="0088CE"/>
          <w:spacing w:val="-20"/>
          <w:w w:val="85"/>
        </w:rPr>
        <w:t xml:space="preserve"> </w:t>
      </w:r>
      <w:r>
        <w:rPr>
          <w:color w:val="0088CE"/>
          <w:w w:val="85"/>
        </w:rPr>
        <w:t>persons.</w:t>
      </w:r>
      <w:r>
        <w:rPr>
          <w:color w:val="0088CE"/>
          <w:spacing w:val="-21"/>
          <w:w w:val="85"/>
        </w:rPr>
        <w:t xml:space="preserve"> </w:t>
      </w:r>
      <w:r>
        <w:rPr>
          <w:color w:val="6D6E71"/>
          <w:w w:val="85"/>
        </w:rPr>
        <w:t>This</w:t>
      </w:r>
      <w:r>
        <w:rPr>
          <w:color w:val="6D6E71"/>
          <w:spacing w:val="-21"/>
          <w:w w:val="85"/>
        </w:rPr>
        <w:t xml:space="preserve"> </w:t>
      </w:r>
      <w:r>
        <w:rPr>
          <w:color w:val="6D6E71"/>
          <w:w w:val="85"/>
        </w:rPr>
        <w:t>is</w:t>
      </w:r>
      <w:r>
        <w:rPr>
          <w:color w:val="6D6E71"/>
          <w:spacing w:val="-21"/>
          <w:w w:val="85"/>
        </w:rPr>
        <w:t xml:space="preserve"> </w:t>
      </w:r>
      <w:r>
        <w:rPr>
          <w:color w:val="6D6E71"/>
          <w:w w:val="85"/>
        </w:rPr>
        <w:t>the</w:t>
      </w:r>
      <w:r>
        <w:rPr>
          <w:color w:val="6D6E71"/>
          <w:spacing w:val="-21"/>
          <w:w w:val="85"/>
        </w:rPr>
        <w:t xml:space="preserve"> </w:t>
      </w:r>
      <w:r>
        <w:rPr>
          <w:color w:val="6D6E71"/>
          <w:w w:val="85"/>
        </w:rPr>
        <w:t>sample</w:t>
      </w:r>
      <w:r>
        <w:rPr>
          <w:color w:val="6D6E71"/>
          <w:spacing w:val="-21"/>
          <w:w w:val="85"/>
        </w:rPr>
        <w:t xml:space="preserve"> </w:t>
      </w:r>
      <w:r>
        <w:rPr>
          <w:color w:val="6D6E71"/>
          <w:w w:val="85"/>
        </w:rPr>
        <w:t>size</w:t>
      </w:r>
      <w:r>
        <w:rPr>
          <w:color w:val="6D6E71"/>
          <w:spacing w:val="-21"/>
          <w:w w:val="85"/>
        </w:rPr>
        <w:t xml:space="preserve"> </w:t>
      </w:r>
      <w:r>
        <w:rPr>
          <w:color w:val="6D6E71"/>
          <w:w w:val="85"/>
        </w:rPr>
        <w:t>that</w:t>
      </w:r>
      <w:r>
        <w:rPr>
          <w:color w:val="6D6E71"/>
          <w:spacing w:val="-21"/>
          <w:w w:val="85"/>
        </w:rPr>
        <w:t xml:space="preserve"> </w:t>
      </w:r>
      <w:r>
        <w:rPr>
          <w:color w:val="6D6E71"/>
          <w:w w:val="85"/>
        </w:rPr>
        <w:t>is</w:t>
      </w:r>
      <w:r>
        <w:rPr>
          <w:color w:val="6D6E71"/>
          <w:spacing w:val="-21"/>
          <w:w w:val="85"/>
        </w:rPr>
        <w:t xml:space="preserve"> </w:t>
      </w:r>
      <w:r>
        <w:rPr>
          <w:color w:val="6D6E71"/>
          <w:w w:val="85"/>
        </w:rPr>
        <w:t>large</w:t>
      </w:r>
      <w:r>
        <w:rPr>
          <w:color w:val="6D6E71"/>
          <w:spacing w:val="-21"/>
          <w:w w:val="85"/>
        </w:rPr>
        <w:t xml:space="preserve"> </w:t>
      </w:r>
      <w:r>
        <w:rPr>
          <w:color w:val="6D6E71"/>
          <w:w w:val="85"/>
        </w:rPr>
        <w:t>enough</w:t>
      </w:r>
      <w:r>
        <w:rPr>
          <w:color w:val="6D6E71"/>
          <w:spacing w:val="-21"/>
          <w:w w:val="85"/>
        </w:rPr>
        <w:t xml:space="preserve"> </w:t>
      </w:r>
      <w:r>
        <w:rPr>
          <w:color w:val="6D6E71"/>
          <w:w w:val="85"/>
        </w:rPr>
        <w:t>to</w:t>
      </w:r>
      <w:r>
        <w:rPr>
          <w:color w:val="6D6E71"/>
          <w:spacing w:val="-21"/>
          <w:w w:val="85"/>
        </w:rPr>
        <w:t xml:space="preserve"> </w:t>
      </w:r>
      <w:r>
        <w:rPr>
          <w:color w:val="6D6E71"/>
          <w:w w:val="85"/>
        </w:rPr>
        <w:t xml:space="preserve">represent </w:t>
      </w:r>
      <w:r>
        <w:rPr>
          <w:color w:val="6D6E71"/>
          <w:w w:val="90"/>
        </w:rPr>
        <w:t>the</w:t>
      </w:r>
      <w:r>
        <w:rPr>
          <w:color w:val="6D6E71"/>
          <w:spacing w:val="-37"/>
          <w:w w:val="90"/>
        </w:rPr>
        <w:t xml:space="preserve"> </w:t>
      </w:r>
      <w:r>
        <w:rPr>
          <w:color w:val="6D6E71"/>
          <w:w w:val="90"/>
        </w:rPr>
        <w:t>total</w:t>
      </w:r>
      <w:r>
        <w:rPr>
          <w:color w:val="6D6E71"/>
          <w:spacing w:val="-37"/>
          <w:w w:val="90"/>
        </w:rPr>
        <w:t xml:space="preserve"> </w:t>
      </w:r>
      <w:r>
        <w:rPr>
          <w:color w:val="6D6E71"/>
          <w:w w:val="90"/>
        </w:rPr>
        <w:t>population</w:t>
      </w:r>
      <w:r>
        <w:rPr>
          <w:color w:val="6D6E71"/>
          <w:spacing w:val="-37"/>
          <w:w w:val="90"/>
        </w:rPr>
        <w:t xml:space="preserve"> </w:t>
      </w:r>
      <w:r>
        <w:rPr>
          <w:color w:val="6D6E71"/>
          <w:w w:val="90"/>
        </w:rPr>
        <w:t>of</w:t>
      </w:r>
      <w:r>
        <w:rPr>
          <w:color w:val="6D6E71"/>
          <w:spacing w:val="-37"/>
          <w:w w:val="90"/>
        </w:rPr>
        <w:t xml:space="preserve"> </w:t>
      </w:r>
      <w:r>
        <w:rPr>
          <w:color w:val="6D6E71"/>
          <w:w w:val="90"/>
        </w:rPr>
        <w:t>Syrian</w:t>
      </w:r>
      <w:r>
        <w:rPr>
          <w:color w:val="6D6E71"/>
          <w:spacing w:val="-37"/>
          <w:w w:val="90"/>
        </w:rPr>
        <w:t xml:space="preserve"> </w:t>
      </w:r>
      <w:r>
        <w:rPr>
          <w:color w:val="6D6E71"/>
          <w:w w:val="90"/>
        </w:rPr>
        <w:t>refugees</w:t>
      </w:r>
      <w:r>
        <w:rPr>
          <w:color w:val="6D6E71"/>
          <w:spacing w:val="-37"/>
          <w:w w:val="90"/>
        </w:rPr>
        <w:t xml:space="preserve"> </w:t>
      </w:r>
      <w:r>
        <w:rPr>
          <w:color w:val="6D6E71"/>
          <w:w w:val="90"/>
        </w:rPr>
        <w:t>in</w:t>
      </w:r>
      <w:r>
        <w:rPr>
          <w:color w:val="6D6E71"/>
          <w:spacing w:val="-37"/>
          <w:w w:val="90"/>
        </w:rPr>
        <w:t xml:space="preserve"> </w:t>
      </w:r>
      <w:r>
        <w:rPr>
          <w:color w:val="6D6E71"/>
          <w:w w:val="90"/>
        </w:rPr>
        <w:t>Irbid</w:t>
      </w:r>
      <w:r>
        <w:rPr>
          <w:color w:val="6D6E71"/>
          <w:spacing w:val="-37"/>
          <w:w w:val="90"/>
        </w:rPr>
        <w:t xml:space="preserve"> </w:t>
      </w:r>
      <w:r>
        <w:rPr>
          <w:color w:val="6D6E71"/>
          <w:w w:val="90"/>
        </w:rPr>
        <w:t>and</w:t>
      </w:r>
      <w:r>
        <w:rPr>
          <w:color w:val="6D6E71"/>
          <w:spacing w:val="-37"/>
          <w:w w:val="90"/>
        </w:rPr>
        <w:t xml:space="preserve"> </w:t>
      </w:r>
      <w:r>
        <w:rPr>
          <w:color w:val="6D6E71"/>
          <w:w w:val="90"/>
        </w:rPr>
        <w:t>in</w:t>
      </w:r>
      <w:r>
        <w:rPr>
          <w:color w:val="6D6E71"/>
          <w:spacing w:val="-37"/>
          <w:w w:val="90"/>
        </w:rPr>
        <w:t xml:space="preserve"> </w:t>
      </w:r>
      <w:r>
        <w:rPr>
          <w:color w:val="6D6E71"/>
          <w:w w:val="90"/>
        </w:rPr>
        <w:t>the</w:t>
      </w:r>
      <w:r>
        <w:rPr>
          <w:color w:val="6D6E71"/>
          <w:spacing w:val="-37"/>
          <w:w w:val="90"/>
        </w:rPr>
        <w:t xml:space="preserve"> </w:t>
      </w:r>
      <w:r>
        <w:rPr>
          <w:color w:val="6D6E71"/>
          <w:w w:val="90"/>
        </w:rPr>
        <w:t>two</w:t>
      </w:r>
      <w:r>
        <w:rPr>
          <w:color w:val="6D6E71"/>
          <w:spacing w:val="-37"/>
          <w:w w:val="90"/>
        </w:rPr>
        <w:t xml:space="preserve"> </w:t>
      </w:r>
      <w:r>
        <w:rPr>
          <w:color w:val="6D6E71"/>
          <w:w w:val="90"/>
        </w:rPr>
        <w:t>assessed</w:t>
      </w:r>
      <w:r>
        <w:rPr>
          <w:color w:val="6D6E71"/>
          <w:spacing w:val="-37"/>
          <w:w w:val="90"/>
        </w:rPr>
        <w:t xml:space="preserve"> </w:t>
      </w:r>
      <w:r>
        <w:rPr>
          <w:color w:val="6D6E71"/>
          <w:w w:val="90"/>
        </w:rPr>
        <w:t>camps</w:t>
      </w:r>
      <w:r>
        <w:rPr>
          <w:color w:val="6D6E71"/>
          <w:spacing w:val="-37"/>
          <w:w w:val="90"/>
        </w:rPr>
        <w:t xml:space="preserve"> </w:t>
      </w:r>
      <w:r>
        <w:rPr>
          <w:color w:val="6D6E71"/>
          <w:w w:val="90"/>
        </w:rPr>
        <w:t>(see</w:t>
      </w:r>
      <w:r>
        <w:rPr>
          <w:color w:val="6D6E71"/>
          <w:spacing w:val="-37"/>
          <w:w w:val="90"/>
        </w:rPr>
        <w:t xml:space="preserve"> </w:t>
      </w:r>
      <w:r>
        <w:rPr>
          <w:color w:val="6D6E71"/>
          <w:w w:val="90"/>
        </w:rPr>
        <w:t>Annex</w:t>
      </w:r>
      <w:r>
        <w:rPr>
          <w:color w:val="6D6E71"/>
          <w:spacing w:val="-37"/>
          <w:w w:val="90"/>
        </w:rPr>
        <w:t xml:space="preserve"> </w:t>
      </w:r>
      <w:r>
        <w:rPr>
          <w:color w:val="6D6E71"/>
          <w:w w:val="90"/>
        </w:rPr>
        <w:t>1</w:t>
      </w:r>
      <w:r>
        <w:rPr>
          <w:color w:val="6D6E71"/>
          <w:spacing w:val="-14"/>
          <w:w w:val="90"/>
        </w:rPr>
        <w:t xml:space="preserve"> </w:t>
      </w:r>
      <w:r>
        <w:rPr>
          <w:color w:val="6D6E71"/>
          <w:w w:val="90"/>
        </w:rPr>
        <w:t>for</w:t>
      </w:r>
      <w:r>
        <w:rPr>
          <w:color w:val="6D6E71"/>
          <w:spacing w:val="-37"/>
          <w:w w:val="90"/>
        </w:rPr>
        <w:t xml:space="preserve"> </w:t>
      </w:r>
      <w:r>
        <w:rPr>
          <w:color w:val="6D6E71"/>
          <w:w w:val="90"/>
        </w:rPr>
        <w:t>further</w:t>
      </w:r>
      <w:r>
        <w:rPr>
          <w:color w:val="6D6E71"/>
          <w:spacing w:val="-37"/>
          <w:w w:val="90"/>
        </w:rPr>
        <w:t xml:space="preserve"> </w:t>
      </w:r>
      <w:r>
        <w:rPr>
          <w:color w:val="6D6E71"/>
          <w:w w:val="90"/>
        </w:rPr>
        <w:t>details).</w:t>
      </w:r>
    </w:p>
    <w:p w:rsidR="009702CD" w:rsidRDefault="009702CD">
      <w:pPr>
        <w:pStyle w:val="BodyText"/>
      </w:pPr>
    </w:p>
    <w:p w:rsidR="009702CD" w:rsidRDefault="009702CD">
      <w:pPr>
        <w:pStyle w:val="BodyText"/>
      </w:pPr>
    </w:p>
    <w:p w:rsidR="009702CD" w:rsidRDefault="009702CD">
      <w:pPr>
        <w:pStyle w:val="BodyText"/>
        <w:spacing w:before="11"/>
        <w:rPr>
          <w:sz w:val="12"/>
        </w:rPr>
      </w:pPr>
    </w:p>
    <w:p w:rsidR="009702CD" w:rsidRDefault="009702CD">
      <w:pPr>
        <w:rPr>
          <w:sz w:val="12"/>
        </w:rPr>
        <w:sectPr w:rsidR="009702CD">
          <w:headerReference w:type="even" r:id="rId43"/>
          <w:headerReference w:type="default" r:id="rId44"/>
          <w:footerReference w:type="default" r:id="rId45"/>
          <w:pgSz w:w="11910" w:h="16840"/>
          <w:pgMar w:top="1700" w:right="0" w:bottom="880" w:left="0" w:header="720" w:footer="682" w:gutter="0"/>
          <w:pgNumType w:start="15"/>
          <w:cols w:space="720"/>
        </w:sectPr>
      </w:pPr>
    </w:p>
    <w:p w:rsidR="009702CD" w:rsidRDefault="00166ADE">
      <w:pPr>
        <w:pStyle w:val="BodyText"/>
        <w:spacing w:before="82"/>
        <w:ind w:left="1018"/>
      </w:pPr>
      <w:r>
        <w:pict>
          <v:group id="_x0000_s3901" style="position:absolute;left:0;text-align:left;margin-left:286.6pt;margin-top:22.6pt;width:257.3pt;height:111.6pt;z-index:1600;mso-position-horizontal-relative:page" coordorigin="5732,452" coordsize="5146,2232">
            <v:line id="_x0000_s3909" style="position:absolute" from="7449,1916" to="7449,1542" strokecolor="#be1f24" strokeweight="1pt"/>
            <v:line id="_x0000_s3908" style="position:absolute" from="7449,2306" to="7449,1921" strokecolor="#be1f24" strokeweight="1pt"/>
            <v:line id="_x0000_s3907" style="position:absolute" from="7449,2684" to="7449,2306" strokecolor="#be1f24" strokeweight="1pt"/>
            <v:line id="_x0000_s3906" style="position:absolute" from="5732,1052" to="7449,1052" strokecolor="#be1f24" strokeweight="1pt"/>
            <v:line id="_x0000_s3905" style="position:absolute" from="7449,1042" to="7449,452" strokecolor="#be1f24" strokeweight="1pt"/>
            <v:line id="_x0000_s3904" style="position:absolute" from="7449,1052" to="9163,1052" strokecolor="#be1f24" strokeweight="1pt"/>
            <v:line id="_x0000_s3903" style="position:absolute" from="9163,1052" to="10877,1052" strokecolor="#be1f24" strokeweight="1pt"/>
            <v:line id="_x0000_s3902" style="position:absolute" from="7449,1522" to="7449,1062" strokecolor="#be1f24" strokeweight="1pt"/>
            <w10:wrap anchorx="page"/>
          </v:group>
        </w:pict>
      </w:r>
      <w:r>
        <w:pict>
          <v:shape id="_x0000_s3900" type="#_x0000_t202" style="position:absolute;left:0;text-align:left;margin-left:50.9pt;margin-top:22.6pt;width:493.45pt;height:111.6pt;z-index:1624;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738"/>
                    <w:gridCol w:w="3601"/>
                    <w:gridCol w:w="1091"/>
                    <w:gridCol w:w="1803"/>
                    <w:gridCol w:w="1635"/>
                  </w:tblGrid>
                  <w:tr w:rsidR="009702CD">
                    <w:trPr>
                      <w:trHeight w:val="600"/>
                    </w:trPr>
                    <w:tc>
                      <w:tcPr>
                        <w:tcW w:w="6430" w:type="dxa"/>
                        <w:gridSpan w:val="3"/>
                      </w:tcPr>
                      <w:p w:rsidR="009702CD" w:rsidRDefault="00166ADE">
                        <w:pPr>
                          <w:pStyle w:val="TableParagraph"/>
                          <w:tabs>
                            <w:tab w:val="left" w:pos="5013"/>
                          </w:tabs>
                          <w:spacing w:line="373" w:lineRule="exact"/>
                          <w:ind w:left="2268"/>
                          <w:rPr>
                            <w:rFonts w:ascii="Arial Black"/>
                            <w:b/>
                            <w:sz w:val="20"/>
                          </w:rPr>
                        </w:pPr>
                        <w:r>
                          <w:rPr>
                            <w:rFonts w:ascii="Arial Black"/>
                            <w:b/>
                            <w:color w:val="0088CE"/>
                            <w:spacing w:val="-4"/>
                            <w:w w:val="90"/>
                            <w:sz w:val="20"/>
                          </w:rPr>
                          <w:t>Total</w:t>
                        </w:r>
                        <w:r>
                          <w:rPr>
                            <w:rFonts w:ascii="Arial Black"/>
                            <w:b/>
                            <w:color w:val="0088CE"/>
                            <w:spacing w:val="-35"/>
                            <w:w w:val="90"/>
                            <w:sz w:val="20"/>
                          </w:rPr>
                          <w:t xml:space="preserve"> </w:t>
                        </w:r>
                        <w:r>
                          <w:rPr>
                            <w:rFonts w:ascii="Arial Black"/>
                            <w:b/>
                            <w:color w:val="0088CE"/>
                            <w:w w:val="90"/>
                            <w:sz w:val="20"/>
                          </w:rPr>
                          <w:t>population</w:t>
                        </w:r>
                        <w:r>
                          <w:rPr>
                            <w:rFonts w:ascii="Arial Black"/>
                            <w:b/>
                            <w:color w:val="0088CE"/>
                            <w:spacing w:val="-35"/>
                            <w:w w:val="90"/>
                            <w:sz w:val="20"/>
                          </w:rPr>
                          <w:t xml:space="preserve"> </w:t>
                        </w:r>
                        <w:r>
                          <w:rPr>
                            <w:rFonts w:ascii="Arial Black"/>
                            <w:b/>
                            <w:color w:val="0088CE"/>
                            <w:w w:val="90"/>
                            <w:sz w:val="20"/>
                          </w:rPr>
                          <w:t>Size</w:t>
                        </w:r>
                        <w:r>
                          <w:rPr>
                            <w:rFonts w:ascii="Arial Black"/>
                            <w:b/>
                            <w:color w:val="0088CE"/>
                            <w:w w:val="90"/>
                            <w:sz w:val="20"/>
                          </w:rPr>
                          <w:tab/>
                        </w:r>
                        <w:r>
                          <w:rPr>
                            <w:rFonts w:ascii="Arial Black"/>
                            <w:b/>
                            <w:color w:val="0088CE"/>
                            <w:w w:val="95"/>
                            <w:position w:val="11"/>
                            <w:sz w:val="20"/>
                          </w:rPr>
                          <w:t>Sample</w:t>
                        </w:r>
                        <w:r>
                          <w:rPr>
                            <w:rFonts w:ascii="Arial Black"/>
                            <w:b/>
                            <w:color w:val="0088CE"/>
                            <w:spacing w:val="-33"/>
                            <w:w w:val="95"/>
                            <w:position w:val="11"/>
                            <w:sz w:val="20"/>
                          </w:rPr>
                          <w:t xml:space="preserve"> </w:t>
                        </w:r>
                        <w:r>
                          <w:rPr>
                            <w:rFonts w:ascii="Arial Black"/>
                            <w:b/>
                            <w:color w:val="0088CE"/>
                            <w:w w:val="95"/>
                            <w:position w:val="11"/>
                            <w:sz w:val="20"/>
                          </w:rPr>
                          <w:t>Size</w:t>
                        </w:r>
                      </w:p>
                      <w:p w:rsidR="009702CD" w:rsidRDefault="00166ADE">
                        <w:pPr>
                          <w:pStyle w:val="TableParagraph"/>
                          <w:spacing w:line="207" w:lineRule="exact"/>
                          <w:ind w:left="1994"/>
                          <w:rPr>
                            <w:rFonts w:ascii="Arial Black"/>
                            <w:b/>
                            <w:sz w:val="20"/>
                          </w:rPr>
                        </w:pPr>
                        <w:r>
                          <w:rPr>
                            <w:rFonts w:ascii="Arial Black"/>
                            <w:b/>
                            <w:color w:val="0088CE"/>
                            <w:w w:val="95"/>
                            <w:sz w:val="20"/>
                          </w:rPr>
                          <w:t>Registered Syrian refugees</w:t>
                        </w:r>
                      </w:p>
                    </w:tc>
                    <w:tc>
                      <w:tcPr>
                        <w:tcW w:w="1803" w:type="dxa"/>
                      </w:tcPr>
                      <w:p w:rsidR="009702CD" w:rsidRDefault="00166ADE">
                        <w:pPr>
                          <w:pStyle w:val="TableParagraph"/>
                          <w:spacing w:before="196"/>
                          <w:ind w:left="236" w:right="312"/>
                          <w:jc w:val="center"/>
                          <w:rPr>
                            <w:rFonts w:ascii="Arial Black"/>
                            <w:b/>
                            <w:sz w:val="20"/>
                          </w:rPr>
                        </w:pPr>
                        <w:r>
                          <w:rPr>
                            <w:rFonts w:ascii="Arial Black"/>
                            <w:b/>
                            <w:color w:val="0088CE"/>
                            <w:w w:val="95"/>
                            <w:sz w:val="20"/>
                          </w:rPr>
                          <w:t>Households</w:t>
                        </w:r>
                      </w:p>
                    </w:tc>
                    <w:tc>
                      <w:tcPr>
                        <w:tcW w:w="1635" w:type="dxa"/>
                      </w:tcPr>
                      <w:p w:rsidR="009702CD" w:rsidRDefault="00166ADE">
                        <w:pPr>
                          <w:pStyle w:val="TableParagraph"/>
                          <w:spacing w:before="196"/>
                          <w:ind w:left="333" w:right="428"/>
                          <w:jc w:val="center"/>
                          <w:rPr>
                            <w:rFonts w:ascii="Arial Black"/>
                            <w:b/>
                            <w:sz w:val="20"/>
                          </w:rPr>
                        </w:pPr>
                        <w:r>
                          <w:rPr>
                            <w:rFonts w:ascii="Arial Black"/>
                            <w:b/>
                            <w:color w:val="0088CE"/>
                            <w:w w:val="95"/>
                            <w:sz w:val="20"/>
                          </w:rPr>
                          <w:t>Persons</w:t>
                        </w:r>
                      </w:p>
                    </w:tc>
                  </w:tr>
                  <w:tr w:rsidR="009702CD">
                    <w:trPr>
                      <w:trHeight w:val="470"/>
                    </w:trPr>
                    <w:tc>
                      <w:tcPr>
                        <w:tcW w:w="1738" w:type="dxa"/>
                        <w:tcBorders>
                          <w:bottom w:val="single" w:sz="8" w:space="0" w:color="BE1F24"/>
                        </w:tcBorders>
                      </w:tcPr>
                      <w:p w:rsidR="009702CD" w:rsidRDefault="00166ADE">
                        <w:pPr>
                          <w:pStyle w:val="TableParagraph"/>
                          <w:spacing w:before="22"/>
                          <w:ind w:left="10"/>
                          <w:rPr>
                            <w:rFonts w:ascii="Arial Black"/>
                            <w:b/>
                            <w:sz w:val="20"/>
                          </w:rPr>
                        </w:pPr>
                        <w:r>
                          <w:rPr>
                            <w:rFonts w:ascii="Arial Black"/>
                            <w:b/>
                            <w:color w:val="0088CE"/>
                            <w:w w:val="90"/>
                            <w:sz w:val="20"/>
                          </w:rPr>
                          <w:t>Jordan</w:t>
                        </w:r>
                      </w:p>
                    </w:tc>
                    <w:tc>
                      <w:tcPr>
                        <w:tcW w:w="3601" w:type="dxa"/>
                        <w:tcBorders>
                          <w:bottom w:val="single" w:sz="8" w:space="0" w:color="BE1F24"/>
                        </w:tcBorders>
                      </w:tcPr>
                      <w:p w:rsidR="009702CD" w:rsidRDefault="00166ADE">
                        <w:pPr>
                          <w:pStyle w:val="TableParagraph"/>
                          <w:spacing w:before="22"/>
                          <w:ind w:right="645"/>
                          <w:jc w:val="center"/>
                          <w:rPr>
                            <w:rFonts w:ascii="Arial Black"/>
                            <w:b/>
                            <w:sz w:val="20"/>
                          </w:rPr>
                        </w:pPr>
                        <w:r>
                          <w:rPr>
                            <w:rFonts w:ascii="Arial Black"/>
                            <w:b/>
                            <w:color w:val="0088CE"/>
                            <w:w w:val="90"/>
                            <w:sz w:val="20"/>
                          </w:rPr>
                          <w:t>(as of July 3rd, 2017, UNHCR)</w:t>
                        </w:r>
                      </w:p>
                    </w:tc>
                    <w:tc>
                      <w:tcPr>
                        <w:tcW w:w="1091" w:type="dxa"/>
                        <w:tcBorders>
                          <w:bottom w:val="single" w:sz="8" w:space="0" w:color="BE1F24"/>
                        </w:tcBorders>
                      </w:tcPr>
                      <w:p w:rsidR="009702CD" w:rsidRDefault="00166ADE">
                        <w:pPr>
                          <w:pStyle w:val="TableParagraph"/>
                          <w:spacing w:before="153"/>
                          <w:ind w:left="50"/>
                          <w:rPr>
                            <w:sz w:val="20"/>
                          </w:rPr>
                        </w:pPr>
                        <w:r>
                          <w:rPr>
                            <w:color w:val="6D6E71"/>
                            <w:w w:val="110"/>
                            <w:sz w:val="20"/>
                          </w:rPr>
                          <w:t>959</w:t>
                        </w:r>
                      </w:p>
                    </w:tc>
                    <w:tc>
                      <w:tcPr>
                        <w:tcW w:w="1803" w:type="dxa"/>
                        <w:tcBorders>
                          <w:bottom w:val="single" w:sz="8" w:space="0" w:color="BE1F24"/>
                        </w:tcBorders>
                      </w:tcPr>
                      <w:p w:rsidR="009702CD" w:rsidRDefault="00166ADE">
                        <w:pPr>
                          <w:pStyle w:val="TableParagraph"/>
                          <w:spacing w:before="153"/>
                          <w:ind w:left="236" w:right="312"/>
                          <w:jc w:val="center"/>
                          <w:rPr>
                            <w:sz w:val="20"/>
                          </w:rPr>
                        </w:pPr>
                        <w:r>
                          <w:rPr>
                            <w:color w:val="6D6E71"/>
                            <w:w w:val="105"/>
                            <w:sz w:val="20"/>
                          </w:rPr>
                          <w:t>1,159</w:t>
                        </w:r>
                      </w:p>
                    </w:tc>
                    <w:tc>
                      <w:tcPr>
                        <w:tcW w:w="1635" w:type="dxa"/>
                        <w:tcBorders>
                          <w:bottom w:val="single" w:sz="8" w:space="0" w:color="BE1F24"/>
                        </w:tcBorders>
                      </w:tcPr>
                      <w:p w:rsidR="009702CD" w:rsidRDefault="00166ADE">
                        <w:pPr>
                          <w:pStyle w:val="TableParagraph"/>
                          <w:spacing w:before="153"/>
                          <w:ind w:left="332" w:right="428"/>
                          <w:jc w:val="center"/>
                          <w:rPr>
                            <w:sz w:val="20"/>
                          </w:rPr>
                        </w:pPr>
                        <w:r>
                          <w:rPr>
                            <w:color w:val="6D6E71"/>
                            <w:w w:val="105"/>
                            <w:sz w:val="20"/>
                          </w:rPr>
                          <w:t>6,381</w:t>
                        </w:r>
                      </w:p>
                    </w:tc>
                  </w:tr>
                  <w:tr w:rsidR="009702CD">
                    <w:trPr>
                      <w:trHeight w:val="412"/>
                    </w:trPr>
                    <w:tc>
                      <w:tcPr>
                        <w:tcW w:w="1738" w:type="dxa"/>
                        <w:tcBorders>
                          <w:top w:val="single" w:sz="8" w:space="0" w:color="BE1F24"/>
                        </w:tcBorders>
                      </w:tcPr>
                      <w:p w:rsidR="009702CD" w:rsidRDefault="00166ADE">
                        <w:pPr>
                          <w:pStyle w:val="TableParagraph"/>
                          <w:spacing w:before="101"/>
                          <w:ind w:left="20"/>
                          <w:rPr>
                            <w:sz w:val="20"/>
                          </w:rPr>
                        </w:pPr>
                        <w:r>
                          <w:rPr>
                            <w:color w:val="6D6E71"/>
                            <w:w w:val="105"/>
                            <w:sz w:val="20"/>
                          </w:rPr>
                          <w:t>Azraq</w:t>
                        </w:r>
                      </w:p>
                    </w:tc>
                    <w:tc>
                      <w:tcPr>
                        <w:tcW w:w="3601" w:type="dxa"/>
                        <w:tcBorders>
                          <w:top w:val="single" w:sz="8" w:space="0" w:color="BE1F24"/>
                        </w:tcBorders>
                      </w:tcPr>
                      <w:p w:rsidR="009702CD" w:rsidRDefault="00166ADE">
                        <w:pPr>
                          <w:pStyle w:val="TableParagraph"/>
                          <w:spacing w:before="101"/>
                          <w:ind w:right="635"/>
                          <w:jc w:val="center"/>
                          <w:rPr>
                            <w:sz w:val="20"/>
                          </w:rPr>
                        </w:pPr>
                        <w:r>
                          <w:rPr>
                            <w:color w:val="6D6E71"/>
                            <w:w w:val="105"/>
                            <w:sz w:val="20"/>
                          </w:rPr>
                          <w:t>53,610</w:t>
                        </w:r>
                      </w:p>
                    </w:tc>
                    <w:tc>
                      <w:tcPr>
                        <w:tcW w:w="1091" w:type="dxa"/>
                        <w:tcBorders>
                          <w:top w:val="single" w:sz="8" w:space="0" w:color="BE1F24"/>
                        </w:tcBorders>
                      </w:tcPr>
                      <w:p w:rsidR="009702CD" w:rsidRDefault="00166ADE">
                        <w:pPr>
                          <w:pStyle w:val="TableParagraph"/>
                          <w:spacing w:before="101"/>
                          <w:ind w:left="50"/>
                          <w:rPr>
                            <w:sz w:val="20"/>
                          </w:rPr>
                        </w:pPr>
                        <w:r>
                          <w:rPr>
                            <w:color w:val="6D6E71"/>
                            <w:w w:val="110"/>
                            <w:sz w:val="20"/>
                          </w:rPr>
                          <w:t>287</w:t>
                        </w:r>
                      </w:p>
                    </w:tc>
                    <w:tc>
                      <w:tcPr>
                        <w:tcW w:w="1803" w:type="dxa"/>
                        <w:tcBorders>
                          <w:top w:val="single" w:sz="8" w:space="0" w:color="BE1F24"/>
                        </w:tcBorders>
                      </w:tcPr>
                      <w:p w:rsidR="009702CD" w:rsidRDefault="00166ADE">
                        <w:pPr>
                          <w:pStyle w:val="TableParagraph"/>
                          <w:spacing w:before="101"/>
                          <w:ind w:left="226" w:right="312"/>
                          <w:jc w:val="center"/>
                          <w:rPr>
                            <w:sz w:val="20"/>
                          </w:rPr>
                        </w:pPr>
                        <w:r>
                          <w:rPr>
                            <w:color w:val="6D6E71"/>
                            <w:w w:val="110"/>
                            <w:sz w:val="20"/>
                          </w:rPr>
                          <w:t>332</w:t>
                        </w:r>
                      </w:p>
                    </w:tc>
                    <w:tc>
                      <w:tcPr>
                        <w:tcW w:w="1635" w:type="dxa"/>
                        <w:tcBorders>
                          <w:top w:val="single" w:sz="8" w:space="0" w:color="BE1F24"/>
                        </w:tcBorders>
                      </w:tcPr>
                      <w:p w:rsidR="009702CD" w:rsidRDefault="00166ADE">
                        <w:pPr>
                          <w:pStyle w:val="TableParagraph"/>
                          <w:spacing w:before="101"/>
                          <w:ind w:left="333" w:right="428"/>
                          <w:jc w:val="center"/>
                          <w:rPr>
                            <w:sz w:val="20"/>
                          </w:rPr>
                        </w:pPr>
                        <w:r>
                          <w:rPr>
                            <w:color w:val="6D6E71"/>
                            <w:w w:val="105"/>
                            <w:sz w:val="20"/>
                          </w:rPr>
                          <w:t>1,818</w:t>
                        </w:r>
                      </w:p>
                    </w:tc>
                  </w:tr>
                  <w:tr w:rsidR="009702CD">
                    <w:trPr>
                      <w:trHeight w:val="385"/>
                    </w:trPr>
                    <w:tc>
                      <w:tcPr>
                        <w:tcW w:w="1738" w:type="dxa"/>
                      </w:tcPr>
                      <w:p w:rsidR="009702CD" w:rsidRDefault="00166ADE">
                        <w:pPr>
                          <w:pStyle w:val="TableParagraph"/>
                          <w:spacing w:before="72"/>
                          <w:ind w:left="20"/>
                          <w:rPr>
                            <w:sz w:val="20"/>
                          </w:rPr>
                        </w:pPr>
                        <w:r>
                          <w:rPr>
                            <w:color w:val="6D6E71"/>
                            <w:w w:val="105"/>
                            <w:sz w:val="20"/>
                          </w:rPr>
                          <w:t>Irbid</w:t>
                        </w:r>
                      </w:p>
                    </w:tc>
                    <w:tc>
                      <w:tcPr>
                        <w:tcW w:w="3601" w:type="dxa"/>
                      </w:tcPr>
                      <w:p w:rsidR="009702CD" w:rsidRDefault="00166ADE">
                        <w:pPr>
                          <w:pStyle w:val="TableParagraph"/>
                          <w:spacing w:before="72"/>
                          <w:ind w:right="635"/>
                          <w:jc w:val="center"/>
                          <w:rPr>
                            <w:sz w:val="20"/>
                          </w:rPr>
                        </w:pPr>
                        <w:r>
                          <w:rPr>
                            <w:color w:val="6D6E71"/>
                            <w:w w:val="105"/>
                            <w:sz w:val="20"/>
                          </w:rPr>
                          <w:t>136,310</w:t>
                        </w:r>
                      </w:p>
                    </w:tc>
                    <w:tc>
                      <w:tcPr>
                        <w:tcW w:w="1091" w:type="dxa"/>
                      </w:tcPr>
                      <w:p w:rsidR="009702CD" w:rsidRDefault="00166ADE">
                        <w:pPr>
                          <w:pStyle w:val="TableParagraph"/>
                          <w:spacing w:before="72"/>
                          <w:ind w:left="50"/>
                          <w:rPr>
                            <w:sz w:val="20"/>
                          </w:rPr>
                        </w:pPr>
                        <w:r>
                          <w:rPr>
                            <w:color w:val="6D6E71"/>
                            <w:w w:val="110"/>
                            <w:sz w:val="20"/>
                          </w:rPr>
                          <w:t>385</w:t>
                        </w:r>
                      </w:p>
                    </w:tc>
                    <w:tc>
                      <w:tcPr>
                        <w:tcW w:w="1803" w:type="dxa"/>
                      </w:tcPr>
                      <w:p w:rsidR="009702CD" w:rsidRDefault="00166ADE">
                        <w:pPr>
                          <w:pStyle w:val="TableParagraph"/>
                          <w:spacing w:before="68"/>
                          <w:ind w:left="226" w:right="312"/>
                          <w:jc w:val="center"/>
                          <w:rPr>
                            <w:sz w:val="20"/>
                          </w:rPr>
                        </w:pPr>
                        <w:r>
                          <w:rPr>
                            <w:color w:val="6D6E71"/>
                            <w:w w:val="110"/>
                            <w:sz w:val="20"/>
                          </w:rPr>
                          <w:t>445</w:t>
                        </w:r>
                      </w:p>
                    </w:tc>
                    <w:tc>
                      <w:tcPr>
                        <w:tcW w:w="1635" w:type="dxa"/>
                      </w:tcPr>
                      <w:p w:rsidR="009702CD" w:rsidRDefault="00166ADE">
                        <w:pPr>
                          <w:pStyle w:val="TableParagraph"/>
                          <w:spacing w:before="68"/>
                          <w:ind w:left="333" w:right="428"/>
                          <w:jc w:val="center"/>
                          <w:rPr>
                            <w:sz w:val="20"/>
                          </w:rPr>
                        </w:pPr>
                        <w:r>
                          <w:rPr>
                            <w:color w:val="6D6E71"/>
                            <w:w w:val="105"/>
                            <w:sz w:val="20"/>
                          </w:rPr>
                          <w:t>2,620</w:t>
                        </w:r>
                      </w:p>
                    </w:tc>
                  </w:tr>
                  <w:tr w:rsidR="009702CD">
                    <w:trPr>
                      <w:trHeight w:val="343"/>
                    </w:trPr>
                    <w:tc>
                      <w:tcPr>
                        <w:tcW w:w="1738" w:type="dxa"/>
                      </w:tcPr>
                      <w:p w:rsidR="009702CD" w:rsidRDefault="00166ADE">
                        <w:pPr>
                          <w:pStyle w:val="TableParagraph"/>
                          <w:spacing w:before="70"/>
                          <w:ind w:left="20"/>
                          <w:rPr>
                            <w:sz w:val="20"/>
                          </w:rPr>
                        </w:pPr>
                        <w:r>
                          <w:rPr>
                            <w:color w:val="6D6E71"/>
                            <w:sz w:val="20"/>
                          </w:rPr>
                          <w:t>Zaatari</w:t>
                        </w:r>
                      </w:p>
                    </w:tc>
                    <w:tc>
                      <w:tcPr>
                        <w:tcW w:w="3601" w:type="dxa"/>
                      </w:tcPr>
                      <w:p w:rsidR="009702CD" w:rsidRDefault="00166ADE">
                        <w:pPr>
                          <w:pStyle w:val="TableParagraph"/>
                          <w:spacing w:before="70"/>
                          <w:ind w:right="635"/>
                          <w:jc w:val="center"/>
                          <w:rPr>
                            <w:sz w:val="20"/>
                          </w:rPr>
                        </w:pPr>
                        <w:r>
                          <w:rPr>
                            <w:color w:val="6D6E71"/>
                            <w:w w:val="105"/>
                            <w:sz w:val="20"/>
                          </w:rPr>
                          <w:t>80,128</w:t>
                        </w:r>
                      </w:p>
                    </w:tc>
                    <w:tc>
                      <w:tcPr>
                        <w:tcW w:w="1091" w:type="dxa"/>
                      </w:tcPr>
                      <w:p w:rsidR="009702CD" w:rsidRDefault="00166ADE">
                        <w:pPr>
                          <w:pStyle w:val="TableParagraph"/>
                          <w:spacing w:before="70"/>
                          <w:ind w:left="50"/>
                          <w:rPr>
                            <w:sz w:val="20"/>
                          </w:rPr>
                        </w:pPr>
                        <w:r>
                          <w:rPr>
                            <w:color w:val="6D6E71"/>
                            <w:w w:val="110"/>
                            <w:sz w:val="20"/>
                          </w:rPr>
                          <w:t>287</w:t>
                        </w:r>
                      </w:p>
                    </w:tc>
                    <w:tc>
                      <w:tcPr>
                        <w:tcW w:w="1803" w:type="dxa"/>
                      </w:tcPr>
                      <w:p w:rsidR="009702CD" w:rsidRDefault="00166ADE">
                        <w:pPr>
                          <w:pStyle w:val="TableParagraph"/>
                          <w:spacing w:before="73"/>
                          <w:ind w:left="226" w:right="312"/>
                          <w:jc w:val="center"/>
                          <w:rPr>
                            <w:sz w:val="20"/>
                          </w:rPr>
                        </w:pPr>
                        <w:r>
                          <w:rPr>
                            <w:color w:val="6D6E71"/>
                            <w:w w:val="110"/>
                            <w:sz w:val="20"/>
                          </w:rPr>
                          <w:t>382</w:t>
                        </w:r>
                      </w:p>
                    </w:tc>
                    <w:tc>
                      <w:tcPr>
                        <w:tcW w:w="1635" w:type="dxa"/>
                      </w:tcPr>
                      <w:p w:rsidR="009702CD" w:rsidRDefault="00166ADE">
                        <w:pPr>
                          <w:pStyle w:val="TableParagraph"/>
                          <w:spacing w:before="73"/>
                          <w:ind w:left="333" w:right="428"/>
                          <w:jc w:val="center"/>
                          <w:rPr>
                            <w:sz w:val="20"/>
                          </w:rPr>
                        </w:pPr>
                        <w:r>
                          <w:rPr>
                            <w:color w:val="6D6E71"/>
                            <w:w w:val="105"/>
                            <w:sz w:val="20"/>
                          </w:rPr>
                          <w:t>1,943</w:t>
                        </w:r>
                      </w:p>
                    </w:tc>
                  </w:tr>
                </w:tbl>
                <w:p w:rsidR="009702CD" w:rsidRDefault="009702CD">
                  <w:pPr>
                    <w:pStyle w:val="BodyText"/>
                  </w:pPr>
                </w:p>
              </w:txbxContent>
            </v:textbox>
            <w10:wrap anchorx="page"/>
          </v:shape>
        </w:pict>
      </w:r>
      <w:r>
        <w:rPr>
          <w:color w:val="0088CE"/>
          <w:spacing w:val="-4"/>
          <w:w w:val="85"/>
        </w:rPr>
        <w:t>Table</w:t>
      </w:r>
      <w:r>
        <w:rPr>
          <w:color w:val="0088CE"/>
          <w:spacing w:val="-20"/>
          <w:w w:val="85"/>
        </w:rPr>
        <w:t xml:space="preserve"> </w:t>
      </w:r>
      <w:r>
        <w:rPr>
          <w:color w:val="0088CE"/>
          <w:w w:val="85"/>
        </w:rPr>
        <w:t>1:</w:t>
      </w:r>
      <w:r>
        <w:rPr>
          <w:color w:val="0088CE"/>
          <w:spacing w:val="-21"/>
          <w:w w:val="85"/>
        </w:rPr>
        <w:t xml:space="preserve"> </w:t>
      </w:r>
      <w:r>
        <w:rPr>
          <w:color w:val="6D6E71"/>
          <w:w w:val="85"/>
        </w:rPr>
        <w:t>Study</w:t>
      </w:r>
      <w:r>
        <w:rPr>
          <w:color w:val="6D6E71"/>
          <w:spacing w:val="-21"/>
          <w:w w:val="85"/>
        </w:rPr>
        <w:t xml:space="preserve"> </w:t>
      </w:r>
      <w:r>
        <w:rPr>
          <w:color w:val="6D6E71"/>
          <w:w w:val="85"/>
        </w:rPr>
        <w:t>Population</w:t>
      </w:r>
      <w:r>
        <w:rPr>
          <w:color w:val="6D6E71"/>
          <w:spacing w:val="-21"/>
          <w:w w:val="85"/>
        </w:rPr>
        <w:t xml:space="preserve"> </w:t>
      </w:r>
      <w:r>
        <w:rPr>
          <w:color w:val="6D6E71"/>
          <w:w w:val="85"/>
        </w:rPr>
        <w:t>in</w:t>
      </w:r>
      <w:r>
        <w:rPr>
          <w:color w:val="6D6E71"/>
          <w:spacing w:val="-21"/>
          <w:w w:val="85"/>
        </w:rPr>
        <w:t xml:space="preserve"> </w:t>
      </w:r>
      <w:r>
        <w:rPr>
          <w:color w:val="6D6E71"/>
          <w:w w:val="85"/>
        </w:rPr>
        <w:t>Jordan</w:t>
      </w:r>
      <w:r>
        <w:rPr>
          <w:color w:val="6D6E71"/>
          <w:spacing w:val="-21"/>
          <w:w w:val="85"/>
        </w:rPr>
        <w:t xml:space="preserve"> </w:t>
      </w:r>
      <w:r>
        <w:rPr>
          <w:color w:val="6D6E71"/>
          <w:w w:val="85"/>
        </w:rPr>
        <w:t>by</w:t>
      </w:r>
      <w:r>
        <w:rPr>
          <w:color w:val="6D6E71"/>
          <w:spacing w:val="-21"/>
          <w:w w:val="85"/>
        </w:rPr>
        <w:t xml:space="preserve"> </w:t>
      </w:r>
      <w:r>
        <w:rPr>
          <w:color w:val="6D6E71"/>
          <w:w w:val="85"/>
        </w:rPr>
        <w:t>Location</w:t>
      </w:r>
    </w:p>
    <w:p w:rsidR="009702CD" w:rsidRDefault="00166ADE">
      <w:pPr>
        <w:pStyle w:val="BodyText"/>
        <w:spacing w:before="207"/>
        <w:ind w:left="831"/>
      </w:pPr>
      <w:r>
        <w:rPr>
          <w:b w:val="0"/>
        </w:rPr>
        <w:br w:type="column"/>
      </w:r>
      <w:r>
        <w:rPr>
          <w:color w:val="0088CE"/>
          <w:w w:val="85"/>
        </w:rPr>
        <w:t>Required</w:t>
      </w:r>
    </w:p>
    <w:p w:rsidR="009702CD" w:rsidRDefault="00166ADE">
      <w:pPr>
        <w:pStyle w:val="BodyText"/>
        <w:spacing w:before="182"/>
        <w:ind w:left="1018"/>
      </w:pPr>
      <w:r>
        <w:rPr>
          <w:b w:val="0"/>
        </w:rPr>
        <w:br w:type="column"/>
      </w:r>
      <w:r>
        <w:rPr>
          <w:color w:val="0088CE"/>
          <w:w w:val="95"/>
        </w:rPr>
        <w:t>Study Population</w:t>
      </w:r>
    </w:p>
    <w:p w:rsidR="009702CD" w:rsidRDefault="009702CD">
      <w:pPr>
        <w:sectPr w:rsidR="009702CD">
          <w:type w:val="continuous"/>
          <w:pgSz w:w="11910" w:h="16840"/>
          <w:pgMar w:top="620" w:right="0" w:bottom="280" w:left="0" w:header="720" w:footer="720" w:gutter="0"/>
          <w:cols w:num="3" w:space="720" w:equalWidth="0">
            <w:col w:w="5306" w:space="40"/>
            <w:col w:w="1691" w:space="329"/>
            <w:col w:w="4544"/>
          </w:cols>
        </w:sectPr>
      </w:pPr>
    </w:p>
    <w:p w:rsidR="009702CD" w:rsidRDefault="009702CD">
      <w:pPr>
        <w:pStyle w:val="BodyText"/>
      </w:pPr>
    </w:p>
    <w:p w:rsidR="009702CD" w:rsidRDefault="00166ADE">
      <w:pPr>
        <w:pStyle w:val="Heading8"/>
        <w:spacing w:before="263"/>
      </w:pPr>
      <w:r>
        <w:rPr>
          <w:color w:val="0088CE"/>
        </w:rPr>
        <w:t>Questionnaires</w:t>
      </w:r>
    </w:p>
    <w:p w:rsidR="009702CD" w:rsidRDefault="00166ADE">
      <w:pPr>
        <w:pStyle w:val="BodyText"/>
        <w:spacing w:before="128" w:line="230" w:lineRule="auto"/>
        <w:ind w:left="720" w:right="717"/>
        <w:jc w:val="both"/>
      </w:pPr>
      <w:r>
        <w:rPr>
          <w:color w:val="6D6E71"/>
          <w:w w:val="85"/>
        </w:rPr>
        <w:t>Questionnaires</w:t>
      </w:r>
      <w:r>
        <w:rPr>
          <w:color w:val="6D6E71"/>
          <w:spacing w:val="-27"/>
          <w:w w:val="85"/>
        </w:rPr>
        <w:t xml:space="preserve"> </w:t>
      </w:r>
      <w:r>
        <w:rPr>
          <w:color w:val="6D6E71"/>
          <w:w w:val="85"/>
        </w:rPr>
        <w:t>(see</w:t>
      </w:r>
      <w:r>
        <w:rPr>
          <w:color w:val="6D6E71"/>
          <w:spacing w:val="-27"/>
          <w:w w:val="85"/>
        </w:rPr>
        <w:t xml:space="preserve"> </w:t>
      </w:r>
      <w:r>
        <w:rPr>
          <w:color w:val="6D6E71"/>
          <w:w w:val="85"/>
        </w:rPr>
        <w:t>Annex</w:t>
      </w:r>
      <w:r>
        <w:rPr>
          <w:color w:val="6D6E71"/>
          <w:spacing w:val="-27"/>
          <w:w w:val="85"/>
        </w:rPr>
        <w:t xml:space="preserve"> </w:t>
      </w:r>
      <w:r>
        <w:rPr>
          <w:color w:val="6D6E71"/>
          <w:w w:val="85"/>
        </w:rPr>
        <w:t>2)</w:t>
      </w:r>
      <w:r>
        <w:rPr>
          <w:color w:val="6D6E71"/>
          <w:spacing w:val="-27"/>
          <w:w w:val="85"/>
        </w:rPr>
        <w:t xml:space="preserve"> </w:t>
      </w:r>
      <w:r>
        <w:rPr>
          <w:color w:val="6D6E71"/>
          <w:w w:val="85"/>
        </w:rPr>
        <w:t>were</w:t>
      </w:r>
      <w:r>
        <w:rPr>
          <w:color w:val="6D6E71"/>
          <w:spacing w:val="-27"/>
          <w:w w:val="85"/>
        </w:rPr>
        <w:t xml:space="preserve"> </w:t>
      </w:r>
      <w:r>
        <w:rPr>
          <w:color w:val="6D6E71"/>
          <w:w w:val="85"/>
        </w:rPr>
        <w:t>designed</w:t>
      </w:r>
      <w:r>
        <w:rPr>
          <w:color w:val="6D6E71"/>
          <w:spacing w:val="-27"/>
          <w:w w:val="85"/>
        </w:rPr>
        <w:t xml:space="preserve"> </w:t>
      </w:r>
      <w:r>
        <w:rPr>
          <w:color w:val="6D6E71"/>
          <w:w w:val="85"/>
        </w:rPr>
        <w:t>to</w:t>
      </w:r>
      <w:r>
        <w:rPr>
          <w:color w:val="6D6E71"/>
          <w:spacing w:val="-27"/>
          <w:w w:val="85"/>
        </w:rPr>
        <w:t xml:space="preserve"> </w:t>
      </w:r>
      <w:r>
        <w:rPr>
          <w:color w:val="6D6E71"/>
          <w:w w:val="85"/>
        </w:rPr>
        <w:t>elicit</w:t>
      </w:r>
      <w:r>
        <w:rPr>
          <w:color w:val="6D6E71"/>
          <w:spacing w:val="-27"/>
          <w:w w:val="85"/>
        </w:rPr>
        <w:t xml:space="preserve"> </w:t>
      </w:r>
      <w:r>
        <w:rPr>
          <w:color w:val="6D6E71"/>
          <w:w w:val="85"/>
        </w:rPr>
        <w:t>responses</w:t>
      </w:r>
      <w:r>
        <w:rPr>
          <w:color w:val="6D6E71"/>
          <w:spacing w:val="-27"/>
          <w:w w:val="85"/>
        </w:rPr>
        <w:t xml:space="preserve"> </w:t>
      </w:r>
      <w:r>
        <w:rPr>
          <w:color w:val="6D6E71"/>
          <w:w w:val="85"/>
        </w:rPr>
        <w:t>relating</w:t>
      </w:r>
      <w:r>
        <w:rPr>
          <w:color w:val="6D6E71"/>
          <w:spacing w:val="-27"/>
          <w:w w:val="85"/>
        </w:rPr>
        <w:t xml:space="preserve"> </w:t>
      </w:r>
      <w:r>
        <w:rPr>
          <w:color w:val="6D6E71"/>
          <w:w w:val="85"/>
        </w:rPr>
        <w:t>to</w:t>
      </w:r>
      <w:r>
        <w:rPr>
          <w:color w:val="6D6E71"/>
          <w:spacing w:val="-27"/>
          <w:w w:val="85"/>
        </w:rPr>
        <w:t xml:space="preserve"> </w:t>
      </w:r>
      <w:r>
        <w:rPr>
          <w:color w:val="6D6E71"/>
          <w:w w:val="85"/>
        </w:rPr>
        <w:t>the</w:t>
      </w:r>
      <w:r>
        <w:rPr>
          <w:color w:val="6D6E71"/>
          <w:spacing w:val="-27"/>
          <w:w w:val="85"/>
        </w:rPr>
        <w:t xml:space="preserve"> </w:t>
      </w:r>
      <w:r>
        <w:rPr>
          <w:color w:val="6D6E71"/>
          <w:w w:val="85"/>
        </w:rPr>
        <w:t>degree</w:t>
      </w:r>
      <w:r>
        <w:rPr>
          <w:color w:val="6D6E71"/>
          <w:spacing w:val="-27"/>
          <w:w w:val="85"/>
        </w:rPr>
        <w:t xml:space="preserve"> </w:t>
      </w:r>
      <w:r>
        <w:rPr>
          <w:color w:val="6D6E71"/>
          <w:w w:val="85"/>
        </w:rPr>
        <w:t>of</w:t>
      </w:r>
      <w:r>
        <w:rPr>
          <w:color w:val="6D6E71"/>
          <w:spacing w:val="-27"/>
          <w:w w:val="85"/>
        </w:rPr>
        <w:t xml:space="preserve"> </w:t>
      </w:r>
      <w:r>
        <w:rPr>
          <w:color w:val="6D6E71"/>
          <w:w w:val="85"/>
        </w:rPr>
        <w:t>access</w:t>
      </w:r>
      <w:r>
        <w:rPr>
          <w:color w:val="6D6E71"/>
          <w:spacing w:val="-27"/>
          <w:w w:val="85"/>
        </w:rPr>
        <w:t xml:space="preserve"> </w:t>
      </w:r>
      <w:r>
        <w:rPr>
          <w:color w:val="6D6E71"/>
          <w:w w:val="85"/>
        </w:rPr>
        <w:t>to</w:t>
      </w:r>
      <w:r>
        <w:rPr>
          <w:color w:val="6D6E71"/>
          <w:spacing w:val="-27"/>
          <w:w w:val="85"/>
        </w:rPr>
        <w:t xml:space="preserve"> </w:t>
      </w:r>
      <w:r>
        <w:rPr>
          <w:color w:val="6D6E71"/>
          <w:w w:val="85"/>
        </w:rPr>
        <w:t>different</w:t>
      </w:r>
      <w:r>
        <w:rPr>
          <w:color w:val="6D6E71"/>
          <w:spacing w:val="-27"/>
          <w:w w:val="85"/>
        </w:rPr>
        <w:t xml:space="preserve"> </w:t>
      </w:r>
      <w:r>
        <w:rPr>
          <w:color w:val="6D6E71"/>
          <w:w w:val="85"/>
        </w:rPr>
        <w:t>services at</w:t>
      </w:r>
      <w:r>
        <w:rPr>
          <w:color w:val="6D6E71"/>
          <w:spacing w:val="-31"/>
          <w:w w:val="85"/>
        </w:rPr>
        <w:t xml:space="preserve"> </w:t>
      </w:r>
      <w:r>
        <w:rPr>
          <w:color w:val="6D6E71"/>
          <w:w w:val="85"/>
        </w:rPr>
        <w:t>the</w:t>
      </w:r>
      <w:r>
        <w:rPr>
          <w:color w:val="6D6E71"/>
          <w:spacing w:val="-31"/>
          <w:w w:val="85"/>
        </w:rPr>
        <w:t xml:space="preserve"> </w:t>
      </w:r>
      <w:r>
        <w:rPr>
          <w:color w:val="6D6E71"/>
          <w:w w:val="85"/>
        </w:rPr>
        <w:t>household</w:t>
      </w:r>
      <w:r>
        <w:rPr>
          <w:color w:val="6D6E71"/>
          <w:spacing w:val="-31"/>
          <w:w w:val="85"/>
        </w:rPr>
        <w:t xml:space="preserve"> </w:t>
      </w:r>
      <w:r>
        <w:rPr>
          <w:color w:val="6D6E71"/>
          <w:w w:val="85"/>
        </w:rPr>
        <w:t>and</w:t>
      </w:r>
      <w:r>
        <w:rPr>
          <w:color w:val="6D6E71"/>
          <w:spacing w:val="-31"/>
          <w:w w:val="85"/>
        </w:rPr>
        <w:t xml:space="preserve"> </w:t>
      </w:r>
      <w:r>
        <w:rPr>
          <w:color w:val="6D6E71"/>
          <w:w w:val="85"/>
        </w:rPr>
        <w:t>individual</w:t>
      </w:r>
      <w:r>
        <w:rPr>
          <w:color w:val="6D6E71"/>
          <w:spacing w:val="-31"/>
          <w:w w:val="85"/>
        </w:rPr>
        <w:t xml:space="preserve"> </w:t>
      </w:r>
      <w:r>
        <w:rPr>
          <w:color w:val="6D6E71"/>
          <w:w w:val="85"/>
        </w:rPr>
        <w:t>levels,</w:t>
      </w:r>
      <w:r>
        <w:rPr>
          <w:color w:val="6D6E71"/>
          <w:spacing w:val="-31"/>
          <w:w w:val="85"/>
        </w:rPr>
        <w:t xml:space="preserve"> </w:t>
      </w:r>
      <w:r>
        <w:rPr>
          <w:color w:val="6D6E71"/>
          <w:w w:val="85"/>
        </w:rPr>
        <w:t>as</w:t>
      </w:r>
      <w:r>
        <w:rPr>
          <w:color w:val="6D6E71"/>
          <w:spacing w:val="-31"/>
          <w:w w:val="85"/>
        </w:rPr>
        <w:t xml:space="preserve"> </w:t>
      </w:r>
      <w:r>
        <w:rPr>
          <w:color w:val="6D6E71"/>
          <w:w w:val="85"/>
        </w:rPr>
        <w:t>well</w:t>
      </w:r>
      <w:r>
        <w:rPr>
          <w:color w:val="6D6E71"/>
          <w:spacing w:val="-31"/>
          <w:w w:val="85"/>
        </w:rPr>
        <w:t xml:space="preserve"> </w:t>
      </w:r>
      <w:r>
        <w:rPr>
          <w:color w:val="6D6E71"/>
          <w:w w:val="85"/>
        </w:rPr>
        <w:t>as</w:t>
      </w:r>
      <w:r>
        <w:rPr>
          <w:color w:val="6D6E71"/>
          <w:spacing w:val="-31"/>
          <w:w w:val="85"/>
        </w:rPr>
        <w:t xml:space="preserve"> </w:t>
      </w:r>
      <w:r>
        <w:rPr>
          <w:color w:val="6D6E71"/>
          <w:w w:val="85"/>
        </w:rPr>
        <w:t>responses</w:t>
      </w:r>
      <w:r>
        <w:rPr>
          <w:color w:val="6D6E71"/>
          <w:spacing w:val="-31"/>
          <w:w w:val="85"/>
        </w:rPr>
        <w:t xml:space="preserve"> </w:t>
      </w:r>
      <w:r>
        <w:rPr>
          <w:color w:val="6D6E71"/>
          <w:w w:val="85"/>
        </w:rPr>
        <w:t>relating</w:t>
      </w:r>
      <w:r>
        <w:rPr>
          <w:color w:val="6D6E71"/>
          <w:spacing w:val="-31"/>
          <w:w w:val="85"/>
        </w:rPr>
        <w:t xml:space="preserve"> </w:t>
      </w:r>
      <w:r>
        <w:rPr>
          <w:color w:val="6D6E71"/>
          <w:w w:val="85"/>
        </w:rPr>
        <w:t>to</w:t>
      </w:r>
      <w:r>
        <w:rPr>
          <w:color w:val="6D6E71"/>
          <w:spacing w:val="-31"/>
          <w:w w:val="85"/>
        </w:rPr>
        <w:t xml:space="preserve"> </w:t>
      </w:r>
      <w:r>
        <w:rPr>
          <w:color w:val="6D6E71"/>
          <w:w w:val="85"/>
        </w:rPr>
        <w:t>the</w:t>
      </w:r>
      <w:r>
        <w:rPr>
          <w:color w:val="6D6E71"/>
          <w:spacing w:val="-31"/>
          <w:w w:val="85"/>
        </w:rPr>
        <w:t xml:space="preserve"> </w:t>
      </w:r>
      <w:r>
        <w:rPr>
          <w:color w:val="6D6E71"/>
          <w:w w:val="85"/>
        </w:rPr>
        <w:t>perceptions</w:t>
      </w:r>
      <w:r>
        <w:rPr>
          <w:color w:val="6D6E71"/>
          <w:spacing w:val="-31"/>
          <w:w w:val="85"/>
        </w:rPr>
        <w:t xml:space="preserve"> </w:t>
      </w:r>
      <w:r>
        <w:rPr>
          <w:color w:val="6D6E71"/>
          <w:w w:val="85"/>
        </w:rPr>
        <w:t>of</w:t>
      </w:r>
      <w:r>
        <w:rPr>
          <w:color w:val="6D6E71"/>
          <w:spacing w:val="-31"/>
          <w:w w:val="85"/>
        </w:rPr>
        <w:t xml:space="preserve"> </w:t>
      </w:r>
      <w:r>
        <w:rPr>
          <w:color w:val="6D6E71"/>
          <w:w w:val="85"/>
        </w:rPr>
        <w:t>barriers</w:t>
      </w:r>
      <w:r>
        <w:rPr>
          <w:color w:val="6D6E71"/>
          <w:spacing w:val="-31"/>
          <w:w w:val="85"/>
        </w:rPr>
        <w:t xml:space="preserve"> </w:t>
      </w:r>
      <w:r>
        <w:rPr>
          <w:color w:val="6D6E71"/>
          <w:w w:val="85"/>
        </w:rPr>
        <w:t>and</w:t>
      </w:r>
      <w:r>
        <w:rPr>
          <w:color w:val="6D6E71"/>
          <w:spacing w:val="-31"/>
          <w:w w:val="85"/>
        </w:rPr>
        <w:t xml:space="preserve"> </w:t>
      </w:r>
      <w:r>
        <w:rPr>
          <w:color w:val="6D6E71"/>
          <w:w w:val="85"/>
        </w:rPr>
        <w:t>to</w:t>
      </w:r>
      <w:r>
        <w:rPr>
          <w:color w:val="6D6E71"/>
          <w:spacing w:val="-31"/>
          <w:w w:val="85"/>
        </w:rPr>
        <w:t xml:space="preserve"> </w:t>
      </w:r>
      <w:r>
        <w:rPr>
          <w:color w:val="6D6E71"/>
          <w:w w:val="85"/>
        </w:rPr>
        <w:t>the</w:t>
      </w:r>
      <w:r>
        <w:rPr>
          <w:color w:val="6D6E71"/>
          <w:spacing w:val="-31"/>
          <w:w w:val="85"/>
        </w:rPr>
        <w:t xml:space="preserve"> </w:t>
      </w:r>
      <w:r>
        <w:rPr>
          <w:color w:val="6D6E71"/>
          <w:w w:val="85"/>
        </w:rPr>
        <w:t>solutions required</w:t>
      </w:r>
      <w:r>
        <w:rPr>
          <w:color w:val="6D6E71"/>
          <w:spacing w:val="-14"/>
          <w:w w:val="85"/>
        </w:rPr>
        <w:t xml:space="preserve"> </w:t>
      </w:r>
      <w:r>
        <w:rPr>
          <w:color w:val="6D6E71"/>
          <w:w w:val="85"/>
        </w:rPr>
        <w:t>to</w:t>
      </w:r>
      <w:r>
        <w:rPr>
          <w:color w:val="6D6E71"/>
          <w:spacing w:val="-14"/>
          <w:w w:val="85"/>
        </w:rPr>
        <w:t xml:space="preserve"> </w:t>
      </w:r>
      <w:r>
        <w:rPr>
          <w:color w:val="6D6E71"/>
          <w:w w:val="85"/>
        </w:rPr>
        <w:t>increase</w:t>
      </w:r>
      <w:r>
        <w:rPr>
          <w:color w:val="6D6E71"/>
          <w:spacing w:val="-14"/>
          <w:w w:val="85"/>
        </w:rPr>
        <w:t xml:space="preserve"> </w:t>
      </w:r>
      <w:r>
        <w:rPr>
          <w:color w:val="6D6E71"/>
          <w:w w:val="85"/>
        </w:rPr>
        <w:t>access</w:t>
      </w:r>
      <w:r>
        <w:rPr>
          <w:color w:val="6D6E71"/>
          <w:spacing w:val="-14"/>
          <w:w w:val="85"/>
        </w:rPr>
        <w:t xml:space="preserve"> </w:t>
      </w:r>
      <w:r>
        <w:rPr>
          <w:color w:val="6D6E71"/>
          <w:w w:val="85"/>
        </w:rPr>
        <w:t>to</w:t>
      </w:r>
      <w:r>
        <w:rPr>
          <w:color w:val="6D6E71"/>
          <w:spacing w:val="-14"/>
          <w:w w:val="85"/>
        </w:rPr>
        <w:t xml:space="preserve"> </w:t>
      </w:r>
      <w:r>
        <w:rPr>
          <w:color w:val="6D6E71"/>
          <w:w w:val="85"/>
        </w:rPr>
        <w:t>services.</w:t>
      </w:r>
      <w:r>
        <w:rPr>
          <w:color w:val="6D6E71"/>
          <w:spacing w:val="-14"/>
          <w:w w:val="85"/>
        </w:rPr>
        <w:t xml:space="preserve"> </w:t>
      </w:r>
      <w:r>
        <w:rPr>
          <w:color w:val="6D6E71"/>
          <w:w w:val="85"/>
        </w:rPr>
        <w:t>In</w:t>
      </w:r>
      <w:r>
        <w:rPr>
          <w:color w:val="6D6E71"/>
          <w:spacing w:val="-14"/>
          <w:w w:val="85"/>
        </w:rPr>
        <w:t xml:space="preserve"> </w:t>
      </w:r>
      <w:r>
        <w:rPr>
          <w:color w:val="6D6E71"/>
          <w:w w:val="85"/>
        </w:rPr>
        <w:t>order</w:t>
      </w:r>
      <w:r>
        <w:rPr>
          <w:color w:val="6D6E71"/>
          <w:spacing w:val="-14"/>
          <w:w w:val="85"/>
        </w:rPr>
        <w:t xml:space="preserve"> </w:t>
      </w:r>
      <w:r>
        <w:rPr>
          <w:color w:val="6D6E71"/>
          <w:w w:val="85"/>
        </w:rPr>
        <w:t>to</w:t>
      </w:r>
      <w:r>
        <w:rPr>
          <w:color w:val="6D6E71"/>
          <w:spacing w:val="-14"/>
          <w:w w:val="85"/>
        </w:rPr>
        <w:t xml:space="preserve"> </w:t>
      </w:r>
      <w:r>
        <w:rPr>
          <w:color w:val="6D6E71"/>
          <w:w w:val="85"/>
        </w:rPr>
        <w:t>examine</w:t>
      </w:r>
      <w:r>
        <w:rPr>
          <w:color w:val="6D6E71"/>
          <w:spacing w:val="-14"/>
          <w:w w:val="85"/>
        </w:rPr>
        <w:t xml:space="preserve"> </w:t>
      </w:r>
      <w:r>
        <w:rPr>
          <w:color w:val="6D6E71"/>
          <w:w w:val="85"/>
        </w:rPr>
        <w:t>the</w:t>
      </w:r>
      <w:r>
        <w:rPr>
          <w:color w:val="6D6E71"/>
          <w:spacing w:val="-14"/>
          <w:w w:val="85"/>
        </w:rPr>
        <w:t xml:space="preserve"> </w:t>
      </w:r>
      <w:r>
        <w:rPr>
          <w:color w:val="6D6E71"/>
          <w:w w:val="85"/>
        </w:rPr>
        <w:t>differences</w:t>
      </w:r>
      <w:r>
        <w:rPr>
          <w:color w:val="6D6E71"/>
          <w:spacing w:val="-14"/>
          <w:w w:val="85"/>
        </w:rPr>
        <w:t xml:space="preserve"> </w:t>
      </w:r>
      <w:r>
        <w:rPr>
          <w:color w:val="6D6E71"/>
          <w:w w:val="85"/>
        </w:rPr>
        <w:t>in</w:t>
      </w:r>
      <w:r>
        <w:rPr>
          <w:color w:val="6D6E71"/>
          <w:spacing w:val="-14"/>
          <w:w w:val="85"/>
        </w:rPr>
        <w:t xml:space="preserve"> </w:t>
      </w:r>
      <w:r>
        <w:rPr>
          <w:color w:val="6D6E71"/>
          <w:w w:val="85"/>
        </w:rPr>
        <w:t>these</w:t>
      </w:r>
      <w:r>
        <w:rPr>
          <w:color w:val="6D6E71"/>
          <w:spacing w:val="-14"/>
          <w:w w:val="85"/>
        </w:rPr>
        <w:t xml:space="preserve"> </w:t>
      </w:r>
      <w:r>
        <w:rPr>
          <w:color w:val="6D6E71"/>
          <w:w w:val="85"/>
        </w:rPr>
        <w:t>results</w:t>
      </w:r>
      <w:r>
        <w:rPr>
          <w:color w:val="6D6E71"/>
          <w:spacing w:val="-14"/>
          <w:w w:val="85"/>
        </w:rPr>
        <w:t xml:space="preserve"> </w:t>
      </w:r>
      <w:r>
        <w:rPr>
          <w:color w:val="6D6E71"/>
          <w:w w:val="85"/>
        </w:rPr>
        <w:t>between</w:t>
      </w:r>
      <w:r>
        <w:rPr>
          <w:color w:val="6D6E71"/>
          <w:spacing w:val="-14"/>
          <w:w w:val="85"/>
        </w:rPr>
        <w:t xml:space="preserve"> </w:t>
      </w:r>
      <w:r>
        <w:rPr>
          <w:color w:val="6D6E71"/>
          <w:w w:val="85"/>
        </w:rPr>
        <w:t>persons</w:t>
      </w:r>
      <w:r>
        <w:rPr>
          <w:color w:val="6D6E71"/>
          <w:spacing w:val="-14"/>
          <w:w w:val="85"/>
        </w:rPr>
        <w:t xml:space="preserve"> </w:t>
      </w:r>
      <w:r>
        <w:rPr>
          <w:color w:val="6D6E71"/>
          <w:w w:val="85"/>
        </w:rPr>
        <w:t>with and</w:t>
      </w:r>
      <w:r>
        <w:rPr>
          <w:color w:val="6D6E71"/>
          <w:spacing w:val="-20"/>
          <w:w w:val="85"/>
        </w:rPr>
        <w:t xml:space="preserve"> </w:t>
      </w:r>
      <w:r>
        <w:rPr>
          <w:color w:val="6D6E71"/>
          <w:w w:val="85"/>
        </w:rPr>
        <w:t>without</w:t>
      </w:r>
      <w:r>
        <w:rPr>
          <w:color w:val="6D6E71"/>
          <w:spacing w:val="-20"/>
          <w:w w:val="85"/>
        </w:rPr>
        <w:t xml:space="preserve"> </w:t>
      </w:r>
      <w:r>
        <w:rPr>
          <w:color w:val="6D6E71"/>
          <w:w w:val="85"/>
        </w:rPr>
        <w:t>disabilities,</w:t>
      </w:r>
      <w:r>
        <w:rPr>
          <w:color w:val="6D6E71"/>
          <w:spacing w:val="-20"/>
          <w:w w:val="85"/>
        </w:rPr>
        <w:t xml:space="preserve"> </w:t>
      </w:r>
      <w:r>
        <w:rPr>
          <w:color w:val="6D6E71"/>
          <w:w w:val="85"/>
        </w:rPr>
        <w:t>the</w:t>
      </w:r>
      <w:r>
        <w:rPr>
          <w:color w:val="6D6E71"/>
          <w:spacing w:val="-20"/>
          <w:w w:val="85"/>
        </w:rPr>
        <w:t xml:space="preserve"> </w:t>
      </w:r>
      <w:r>
        <w:rPr>
          <w:color w:val="6D6E71"/>
          <w:w w:val="85"/>
        </w:rPr>
        <w:t>study</w:t>
      </w:r>
      <w:r>
        <w:rPr>
          <w:color w:val="6D6E71"/>
          <w:spacing w:val="-20"/>
          <w:w w:val="85"/>
        </w:rPr>
        <w:t xml:space="preserve"> </w:t>
      </w:r>
      <w:r>
        <w:rPr>
          <w:color w:val="6D6E71"/>
          <w:w w:val="85"/>
        </w:rPr>
        <w:t>needed</w:t>
      </w:r>
      <w:r>
        <w:rPr>
          <w:color w:val="6D6E71"/>
          <w:spacing w:val="-20"/>
          <w:w w:val="85"/>
        </w:rPr>
        <w:t xml:space="preserve"> </w:t>
      </w:r>
      <w:r>
        <w:rPr>
          <w:color w:val="6D6E71"/>
          <w:w w:val="85"/>
        </w:rPr>
        <w:t>to</w:t>
      </w:r>
      <w:r>
        <w:rPr>
          <w:color w:val="6D6E71"/>
          <w:spacing w:val="-20"/>
          <w:w w:val="85"/>
        </w:rPr>
        <w:t xml:space="preserve"> </w:t>
      </w:r>
      <w:r>
        <w:rPr>
          <w:color w:val="6D6E71"/>
          <w:w w:val="85"/>
        </w:rPr>
        <w:t>define</w:t>
      </w:r>
      <w:r>
        <w:rPr>
          <w:color w:val="6D6E71"/>
          <w:spacing w:val="-20"/>
          <w:w w:val="85"/>
        </w:rPr>
        <w:t xml:space="preserve"> </w:t>
      </w:r>
      <w:r>
        <w:rPr>
          <w:color w:val="6D6E71"/>
          <w:w w:val="85"/>
        </w:rPr>
        <w:t>disability</w:t>
      </w:r>
      <w:r>
        <w:rPr>
          <w:color w:val="6D6E71"/>
          <w:spacing w:val="-20"/>
          <w:w w:val="85"/>
        </w:rPr>
        <w:t xml:space="preserve"> </w:t>
      </w:r>
      <w:r>
        <w:rPr>
          <w:color w:val="6D6E71"/>
          <w:w w:val="85"/>
        </w:rPr>
        <w:t>and</w:t>
      </w:r>
      <w:r>
        <w:rPr>
          <w:color w:val="6D6E71"/>
          <w:spacing w:val="-20"/>
          <w:w w:val="85"/>
        </w:rPr>
        <w:t xml:space="preserve"> </w:t>
      </w:r>
      <w:r>
        <w:rPr>
          <w:color w:val="6D6E71"/>
          <w:w w:val="85"/>
        </w:rPr>
        <w:t>to</w:t>
      </w:r>
      <w:r>
        <w:rPr>
          <w:color w:val="6D6E71"/>
          <w:spacing w:val="-20"/>
          <w:w w:val="85"/>
        </w:rPr>
        <w:t xml:space="preserve"> </w:t>
      </w:r>
      <w:r>
        <w:rPr>
          <w:color w:val="6D6E71"/>
          <w:w w:val="85"/>
        </w:rPr>
        <w:t>apply</w:t>
      </w:r>
      <w:r>
        <w:rPr>
          <w:color w:val="6D6E71"/>
          <w:spacing w:val="-20"/>
          <w:w w:val="85"/>
        </w:rPr>
        <w:t xml:space="preserve"> </w:t>
      </w:r>
      <w:r>
        <w:rPr>
          <w:color w:val="6D6E71"/>
          <w:w w:val="85"/>
        </w:rPr>
        <w:t>appropriate</w:t>
      </w:r>
      <w:r>
        <w:rPr>
          <w:color w:val="6D6E71"/>
          <w:spacing w:val="-20"/>
          <w:w w:val="85"/>
        </w:rPr>
        <w:t xml:space="preserve"> </w:t>
      </w:r>
      <w:r>
        <w:rPr>
          <w:color w:val="6D6E71"/>
          <w:w w:val="85"/>
        </w:rPr>
        <w:t>tools</w:t>
      </w:r>
      <w:r>
        <w:rPr>
          <w:color w:val="6D6E71"/>
          <w:spacing w:val="-20"/>
          <w:w w:val="85"/>
        </w:rPr>
        <w:t xml:space="preserve"> </w:t>
      </w:r>
      <w:r>
        <w:rPr>
          <w:color w:val="6D6E71"/>
          <w:w w:val="85"/>
        </w:rPr>
        <w:t>to</w:t>
      </w:r>
      <w:r>
        <w:rPr>
          <w:color w:val="6D6E71"/>
          <w:spacing w:val="-20"/>
          <w:w w:val="85"/>
        </w:rPr>
        <w:t xml:space="preserve"> </w:t>
      </w:r>
      <w:r>
        <w:rPr>
          <w:color w:val="6D6E71"/>
          <w:w w:val="85"/>
        </w:rPr>
        <w:t>identify</w:t>
      </w:r>
      <w:r>
        <w:rPr>
          <w:color w:val="6D6E71"/>
          <w:spacing w:val="-20"/>
          <w:w w:val="85"/>
        </w:rPr>
        <w:t xml:space="preserve"> </w:t>
      </w:r>
      <w:r>
        <w:rPr>
          <w:color w:val="6D6E71"/>
          <w:w w:val="85"/>
        </w:rPr>
        <w:t>persons</w:t>
      </w:r>
      <w:r>
        <w:rPr>
          <w:color w:val="6D6E71"/>
          <w:spacing w:val="-20"/>
          <w:w w:val="85"/>
        </w:rPr>
        <w:t xml:space="preserve"> </w:t>
      </w:r>
      <w:r>
        <w:rPr>
          <w:color w:val="6D6E71"/>
          <w:w w:val="85"/>
        </w:rPr>
        <w:t xml:space="preserve">with </w:t>
      </w:r>
      <w:r>
        <w:rPr>
          <w:color w:val="6D6E71"/>
          <w:w w:val="90"/>
        </w:rPr>
        <w:t>disabilities.</w:t>
      </w:r>
    </w:p>
    <w:p w:rsidR="009702CD" w:rsidRDefault="00166ADE">
      <w:pPr>
        <w:pStyle w:val="BodyText"/>
        <w:spacing w:before="116" w:line="230" w:lineRule="auto"/>
        <w:ind w:left="720" w:right="717"/>
        <w:jc w:val="both"/>
      </w:pPr>
      <w:r>
        <w:rPr>
          <w:color w:val="6D6E71"/>
          <w:w w:val="90"/>
        </w:rPr>
        <w:t xml:space="preserve">In light of the CRPD, this study </w:t>
      </w:r>
      <w:r>
        <w:rPr>
          <w:color w:val="0088CE"/>
          <w:w w:val="90"/>
        </w:rPr>
        <w:t xml:space="preserve">defines disability as resulting from the interactions between personal and </w:t>
      </w:r>
      <w:r>
        <w:rPr>
          <w:color w:val="0088CE"/>
          <w:w w:val="85"/>
        </w:rPr>
        <w:t xml:space="preserve">environmental factors. </w:t>
      </w:r>
      <w:r>
        <w:rPr>
          <w:color w:val="6D6E71"/>
          <w:w w:val="85"/>
        </w:rPr>
        <w:t>From this perspective, a person with a given</w:t>
      </w:r>
      <w:r>
        <w:rPr>
          <w:color w:val="6D6E71"/>
          <w:w w:val="85"/>
        </w:rPr>
        <w:t xml:space="preserve"> medical condition will not automatically be considered</w:t>
      </w:r>
      <w:r>
        <w:rPr>
          <w:color w:val="6D6E71"/>
          <w:spacing w:val="-16"/>
          <w:w w:val="85"/>
        </w:rPr>
        <w:t xml:space="preserve"> </w:t>
      </w:r>
      <w:r>
        <w:rPr>
          <w:color w:val="6D6E71"/>
          <w:w w:val="85"/>
        </w:rPr>
        <w:t>to</w:t>
      </w:r>
      <w:r>
        <w:rPr>
          <w:color w:val="6D6E71"/>
          <w:spacing w:val="-17"/>
          <w:w w:val="85"/>
        </w:rPr>
        <w:t xml:space="preserve"> </w:t>
      </w:r>
      <w:r>
        <w:rPr>
          <w:color w:val="6D6E71"/>
          <w:w w:val="85"/>
        </w:rPr>
        <w:t>have</w:t>
      </w:r>
      <w:r>
        <w:rPr>
          <w:color w:val="6D6E71"/>
          <w:spacing w:val="-17"/>
          <w:w w:val="85"/>
        </w:rPr>
        <w:t xml:space="preserve"> </w:t>
      </w:r>
      <w:r>
        <w:rPr>
          <w:color w:val="6D6E71"/>
          <w:w w:val="85"/>
        </w:rPr>
        <w:t>a</w:t>
      </w:r>
      <w:r>
        <w:rPr>
          <w:color w:val="6D6E71"/>
          <w:spacing w:val="-16"/>
          <w:w w:val="85"/>
        </w:rPr>
        <w:t xml:space="preserve"> </w:t>
      </w:r>
      <w:r>
        <w:rPr>
          <w:color w:val="6D6E71"/>
          <w:w w:val="85"/>
        </w:rPr>
        <w:t>disability.</w:t>
      </w:r>
      <w:r>
        <w:rPr>
          <w:color w:val="6D6E71"/>
          <w:spacing w:val="-17"/>
          <w:w w:val="85"/>
        </w:rPr>
        <w:t xml:space="preserve"> </w:t>
      </w:r>
      <w:r>
        <w:rPr>
          <w:color w:val="6D6E71"/>
          <w:w w:val="85"/>
        </w:rPr>
        <w:t>For</w:t>
      </w:r>
      <w:r>
        <w:rPr>
          <w:color w:val="6D6E71"/>
          <w:spacing w:val="-17"/>
          <w:w w:val="85"/>
        </w:rPr>
        <w:t xml:space="preserve"> </w:t>
      </w:r>
      <w:r>
        <w:rPr>
          <w:color w:val="6D6E71"/>
          <w:w w:val="85"/>
        </w:rPr>
        <w:t>example,</w:t>
      </w:r>
      <w:r>
        <w:rPr>
          <w:color w:val="6D6E71"/>
          <w:spacing w:val="-17"/>
          <w:w w:val="85"/>
        </w:rPr>
        <w:t xml:space="preserve"> </w:t>
      </w:r>
      <w:r>
        <w:rPr>
          <w:color w:val="6D6E71"/>
          <w:w w:val="85"/>
        </w:rPr>
        <w:t>a</w:t>
      </w:r>
      <w:r>
        <w:rPr>
          <w:color w:val="6D6E71"/>
          <w:spacing w:val="-17"/>
          <w:w w:val="85"/>
        </w:rPr>
        <w:t xml:space="preserve"> </w:t>
      </w:r>
      <w:r>
        <w:rPr>
          <w:color w:val="6D6E71"/>
          <w:w w:val="85"/>
        </w:rPr>
        <w:t>woman</w:t>
      </w:r>
      <w:r>
        <w:rPr>
          <w:color w:val="6D6E71"/>
          <w:spacing w:val="-17"/>
          <w:w w:val="85"/>
        </w:rPr>
        <w:t xml:space="preserve"> </w:t>
      </w:r>
      <w:r>
        <w:rPr>
          <w:color w:val="6D6E71"/>
          <w:w w:val="85"/>
        </w:rPr>
        <w:t>with</w:t>
      </w:r>
      <w:r>
        <w:rPr>
          <w:color w:val="6D6E71"/>
          <w:spacing w:val="-17"/>
          <w:w w:val="85"/>
        </w:rPr>
        <w:t xml:space="preserve"> </w:t>
      </w:r>
      <w:r>
        <w:rPr>
          <w:color w:val="6D6E71"/>
          <w:w w:val="85"/>
        </w:rPr>
        <w:t>an</w:t>
      </w:r>
      <w:r>
        <w:rPr>
          <w:color w:val="6D6E71"/>
          <w:spacing w:val="-17"/>
          <w:w w:val="85"/>
        </w:rPr>
        <w:t xml:space="preserve"> </w:t>
      </w:r>
      <w:r>
        <w:rPr>
          <w:color w:val="6D6E71"/>
          <w:w w:val="85"/>
        </w:rPr>
        <w:t>amputated</w:t>
      </w:r>
      <w:r>
        <w:rPr>
          <w:color w:val="6D6E71"/>
          <w:spacing w:val="-17"/>
          <w:w w:val="85"/>
        </w:rPr>
        <w:t xml:space="preserve"> </w:t>
      </w:r>
      <w:r>
        <w:rPr>
          <w:color w:val="6D6E71"/>
          <w:w w:val="85"/>
        </w:rPr>
        <w:t>leg</w:t>
      </w:r>
      <w:r>
        <w:rPr>
          <w:color w:val="6D6E71"/>
          <w:spacing w:val="-17"/>
          <w:w w:val="85"/>
        </w:rPr>
        <w:t xml:space="preserve"> </w:t>
      </w:r>
      <w:r>
        <w:rPr>
          <w:color w:val="6D6E71"/>
          <w:w w:val="85"/>
        </w:rPr>
        <w:t>could</w:t>
      </w:r>
      <w:r>
        <w:rPr>
          <w:color w:val="6D6E71"/>
          <w:spacing w:val="-17"/>
          <w:w w:val="85"/>
        </w:rPr>
        <w:t xml:space="preserve"> </w:t>
      </w:r>
      <w:r>
        <w:rPr>
          <w:color w:val="6D6E71"/>
          <w:w w:val="85"/>
        </w:rPr>
        <w:t>be</w:t>
      </w:r>
      <w:r>
        <w:rPr>
          <w:color w:val="6D6E71"/>
          <w:spacing w:val="-17"/>
          <w:w w:val="85"/>
        </w:rPr>
        <w:t xml:space="preserve"> </w:t>
      </w:r>
      <w:r>
        <w:rPr>
          <w:color w:val="6D6E71"/>
          <w:w w:val="85"/>
        </w:rPr>
        <w:t>a</w:t>
      </w:r>
      <w:r>
        <w:rPr>
          <w:color w:val="6D6E71"/>
          <w:spacing w:val="-17"/>
          <w:w w:val="85"/>
        </w:rPr>
        <w:t xml:space="preserve"> </w:t>
      </w:r>
      <w:r>
        <w:rPr>
          <w:color w:val="6D6E71"/>
          <w:w w:val="85"/>
        </w:rPr>
        <w:t>person</w:t>
      </w:r>
      <w:r>
        <w:rPr>
          <w:color w:val="6D6E71"/>
          <w:spacing w:val="-16"/>
          <w:w w:val="85"/>
        </w:rPr>
        <w:t xml:space="preserve"> </w:t>
      </w:r>
      <w:r>
        <w:rPr>
          <w:color w:val="6D6E71"/>
          <w:w w:val="85"/>
        </w:rPr>
        <w:t>without</w:t>
      </w:r>
      <w:r>
        <w:rPr>
          <w:color w:val="6D6E71"/>
          <w:spacing w:val="-17"/>
          <w:w w:val="85"/>
        </w:rPr>
        <w:t xml:space="preserve"> </w:t>
      </w:r>
      <w:r>
        <w:rPr>
          <w:color w:val="6D6E71"/>
          <w:w w:val="85"/>
        </w:rPr>
        <w:t>a</w:t>
      </w:r>
      <w:r>
        <w:rPr>
          <w:color w:val="6D6E71"/>
          <w:spacing w:val="-16"/>
          <w:w w:val="85"/>
        </w:rPr>
        <w:t xml:space="preserve"> </w:t>
      </w:r>
      <w:r>
        <w:rPr>
          <w:color w:val="6D6E71"/>
          <w:w w:val="85"/>
        </w:rPr>
        <w:t>disability if</w:t>
      </w:r>
      <w:r>
        <w:rPr>
          <w:color w:val="6D6E71"/>
          <w:spacing w:val="-17"/>
          <w:w w:val="85"/>
        </w:rPr>
        <w:t xml:space="preserve"> </w:t>
      </w:r>
      <w:r>
        <w:rPr>
          <w:color w:val="6D6E71"/>
          <w:w w:val="85"/>
        </w:rPr>
        <w:t>she</w:t>
      </w:r>
      <w:r>
        <w:rPr>
          <w:color w:val="6D6E71"/>
          <w:spacing w:val="-17"/>
          <w:w w:val="85"/>
        </w:rPr>
        <w:t xml:space="preserve"> </w:t>
      </w:r>
      <w:r>
        <w:rPr>
          <w:color w:val="6D6E71"/>
          <w:w w:val="85"/>
        </w:rPr>
        <w:t>lives</w:t>
      </w:r>
      <w:r>
        <w:rPr>
          <w:color w:val="6D6E71"/>
          <w:spacing w:val="-17"/>
          <w:w w:val="85"/>
        </w:rPr>
        <w:t xml:space="preserve"> </w:t>
      </w:r>
      <w:r>
        <w:rPr>
          <w:color w:val="6D6E71"/>
          <w:w w:val="85"/>
        </w:rPr>
        <w:t>in</w:t>
      </w:r>
      <w:r>
        <w:rPr>
          <w:color w:val="6D6E71"/>
          <w:spacing w:val="-17"/>
          <w:w w:val="85"/>
        </w:rPr>
        <w:t xml:space="preserve"> </w:t>
      </w:r>
      <w:r>
        <w:rPr>
          <w:color w:val="6D6E71"/>
          <w:w w:val="85"/>
        </w:rPr>
        <w:t>an</w:t>
      </w:r>
      <w:r>
        <w:rPr>
          <w:color w:val="6D6E71"/>
          <w:spacing w:val="-17"/>
          <w:w w:val="85"/>
        </w:rPr>
        <w:t xml:space="preserve"> </w:t>
      </w:r>
      <w:r>
        <w:rPr>
          <w:color w:val="6D6E71"/>
          <w:w w:val="85"/>
        </w:rPr>
        <w:t>enabling</w:t>
      </w:r>
      <w:r>
        <w:rPr>
          <w:color w:val="6D6E71"/>
          <w:spacing w:val="-17"/>
          <w:w w:val="85"/>
        </w:rPr>
        <w:t xml:space="preserve"> </w:t>
      </w:r>
      <w:r>
        <w:rPr>
          <w:color w:val="6D6E71"/>
          <w:w w:val="85"/>
        </w:rPr>
        <w:t>environment</w:t>
      </w:r>
      <w:r>
        <w:rPr>
          <w:color w:val="6D6E71"/>
          <w:spacing w:val="-17"/>
          <w:w w:val="85"/>
        </w:rPr>
        <w:t xml:space="preserve"> </w:t>
      </w:r>
      <w:r>
        <w:rPr>
          <w:color w:val="6D6E71"/>
          <w:w w:val="85"/>
        </w:rPr>
        <w:t>and</w:t>
      </w:r>
      <w:r>
        <w:rPr>
          <w:color w:val="6D6E71"/>
          <w:spacing w:val="-17"/>
          <w:w w:val="85"/>
        </w:rPr>
        <w:t xml:space="preserve"> </w:t>
      </w:r>
      <w:r>
        <w:rPr>
          <w:color w:val="6D6E71"/>
          <w:w w:val="85"/>
        </w:rPr>
        <w:t>is</w:t>
      </w:r>
      <w:r>
        <w:rPr>
          <w:color w:val="6D6E71"/>
          <w:spacing w:val="-17"/>
          <w:w w:val="85"/>
        </w:rPr>
        <w:t xml:space="preserve"> </w:t>
      </w:r>
      <w:r>
        <w:rPr>
          <w:color w:val="6D6E71"/>
          <w:w w:val="85"/>
        </w:rPr>
        <w:t>able</w:t>
      </w:r>
      <w:r>
        <w:rPr>
          <w:color w:val="6D6E71"/>
          <w:spacing w:val="-17"/>
          <w:w w:val="85"/>
        </w:rPr>
        <w:t xml:space="preserve"> </w:t>
      </w:r>
      <w:r>
        <w:rPr>
          <w:color w:val="6D6E71"/>
          <w:w w:val="85"/>
        </w:rPr>
        <w:t>to</w:t>
      </w:r>
      <w:r>
        <w:rPr>
          <w:color w:val="6D6E71"/>
          <w:spacing w:val="-17"/>
          <w:w w:val="85"/>
        </w:rPr>
        <w:t xml:space="preserve"> </w:t>
      </w:r>
      <w:r>
        <w:rPr>
          <w:color w:val="6D6E71"/>
          <w:w w:val="85"/>
        </w:rPr>
        <w:t>participate</w:t>
      </w:r>
      <w:r>
        <w:rPr>
          <w:color w:val="6D6E71"/>
          <w:spacing w:val="-17"/>
          <w:w w:val="85"/>
        </w:rPr>
        <w:t xml:space="preserve"> </w:t>
      </w:r>
      <w:r>
        <w:rPr>
          <w:color w:val="6D6E71"/>
          <w:w w:val="85"/>
        </w:rPr>
        <w:t>in</w:t>
      </w:r>
      <w:r>
        <w:rPr>
          <w:color w:val="6D6E71"/>
          <w:spacing w:val="-17"/>
          <w:w w:val="85"/>
        </w:rPr>
        <w:t xml:space="preserve"> </w:t>
      </w:r>
      <w:r>
        <w:rPr>
          <w:color w:val="6D6E71"/>
          <w:w w:val="85"/>
        </w:rPr>
        <w:t>society.</w:t>
      </w:r>
      <w:r>
        <w:rPr>
          <w:color w:val="6D6E71"/>
          <w:spacing w:val="-17"/>
          <w:w w:val="85"/>
        </w:rPr>
        <w:t xml:space="preserve"> </w:t>
      </w:r>
      <w:r>
        <w:rPr>
          <w:color w:val="6D6E71"/>
          <w:w w:val="85"/>
        </w:rPr>
        <w:t>One</w:t>
      </w:r>
      <w:r>
        <w:rPr>
          <w:color w:val="6D6E71"/>
          <w:spacing w:val="-17"/>
          <w:w w:val="85"/>
        </w:rPr>
        <w:t xml:space="preserve"> </w:t>
      </w:r>
      <w:r>
        <w:rPr>
          <w:color w:val="6D6E71"/>
          <w:w w:val="85"/>
        </w:rPr>
        <w:t>way</w:t>
      </w:r>
      <w:r>
        <w:rPr>
          <w:color w:val="6D6E71"/>
          <w:spacing w:val="-17"/>
          <w:w w:val="85"/>
        </w:rPr>
        <w:t xml:space="preserve"> </w:t>
      </w:r>
      <w:r>
        <w:rPr>
          <w:color w:val="6D6E71"/>
          <w:w w:val="85"/>
        </w:rPr>
        <w:t>of</w:t>
      </w:r>
      <w:r>
        <w:rPr>
          <w:color w:val="6D6E71"/>
          <w:spacing w:val="-17"/>
          <w:w w:val="85"/>
        </w:rPr>
        <w:t xml:space="preserve"> </w:t>
      </w:r>
      <w:r>
        <w:rPr>
          <w:color w:val="6D6E71"/>
          <w:w w:val="85"/>
        </w:rPr>
        <w:t>identifying</w:t>
      </w:r>
      <w:r>
        <w:rPr>
          <w:color w:val="6D6E71"/>
          <w:spacing w:val="-17"/>
          <w:w w:val="85"/>
        </w:rPr>
        <w:t xml:space="preserve"> </w:t>
      </w:r>
      <w:r>
        <w:rPr>
          <w:color w:val="6D6E71"/>
          <w:w w:val="85"/>
        </w:rPr>
        <w:t>the</w:t>
      </w:r>
      <w:r>
        <w:rPr>
          <w:color w:val="6D6E71"/>
          <w:spacing w:val="-17"/>
          <w:w w:val="85"/>
        </w:rPr>
        <w:t xml:space="preserve"> </w:t>
      </w:r>
      <w:r>
        <w:rPr>
          <w:color w:val="6D6E71"/>
          <w:w w:val="85"/>
        </w:rPr>
        <w:t>people</w:t>
      </w:r>
      <w:r>
        <w:rPr>
          <w:color w:val="6D6E71"/>
          <w:spacing w:val="-17"/>
          <w:w w:val="85"/>
        </w:rPr>
        <w:t xml:space="preserve"> </w:t>
      </w:r>
      <w:r>
        <w:rPr>
          <w:color w:val="6D6E71"/>
          <w:w w:val="85"/>
        </w:rPr>
        <w:t>at</w:t>
      </w:r>
      <w:r>
        <w:rPr>
          <w:color w:val="6D6E71"/>
          <w:spacing w:val="-17"/>
          <w:w w:val="85"/>
        </w:rPr>
        <w:t xml:space="preserve"> </w:t>
      </w:r>
      <w:r>
        <w:rPr>
          <w:color w:val="6D6E71"/>
          <w:w w:val="85"/>
        </w:rPr>
        <w:t>risk of</w:t>
      </w:r>
      <w:r>
        <w:rPr>
          <w:color w:val="6D6E71"/>
          <w:spacing w:val="-30"/>
          <w:w w:val="85"/>
        </w:rPr>
        <w:t xml:space="preserve"> </w:t>
      </w:r>
      <w:r>
        <w:rPr>
          <w:color w:val="6D6E71"/>
          <w:w w:val="85"/>
        </w:rPr>
        <w:t>not</w:t>
      </w:r>
      <w:r>
        <w:rPr>
          <w:color w:val="6D6E71"/>
          <w:spacing w:val="-30"/>
          <w:w w:val="85"/>
        </w:rPr>
        <w:t xml:space="preserve"> </w:t>
      </w:r>
      <w:r>
        <w:rPr>
          <w:color w:val="6D6E71"/>
          <w:w w:val="85"/>
        </w:rPr>
        <w:t>participating</w:t>
      </w:r>
      <w:r>
        <w:rPr>
          <w:color w:val="6D6E71"/>
          <w:spacing w:val="-30"/>
          <w:w w:val="85"/>
        </w:rPr>
        <w:t xml:space="preserve"> </w:t>
      </w:r>
      <w:r>
        <w:rPr>
          <w:color w:val="6D6E71"/>
          <w:w w:val="85"/>
        </w:rPr>
        <w:t>in</w:t>
      </w:r>
      <w:r>
        <w:rPr>
          <w:color w:val="6D6E71"/>
          <w:spacing w:val="-30"/>
          <w:w w:val="85"/>
        </w:rPr>
        <w:t xml:space="preserve"> </w:t>
      </w:r>
      <w:r>
        <w:rPr>
          <w:color w:val="6D6E71"/>
          <w:w w:val="85"/>
        </w:rPr>
        <w:t>society</w:t>
      </w:r>
      <w:r>
        <w:rPr>
          <w:color w:val="6D6E71"/>
          <w:spacing w:val="-30"/>
          <w:w w:val="85"/>
        </w:rPr>
        <w:t xml:space="preserve"> </w:t>
      </w:r>
      <w:r>
        <w:rPr>
          <w:color w:val="6D6E71"/>
          <w:w w:val="85"/>
        </w:rPr>
        <w:t>is</w:t>
      </w:r>
      <w:r>
        <w:rPr>
          <w:color w:val="6D6E71"/>
          <w:spacing w:val="-30"/>
          <w:w w:val="85"/>
        </w:rPr>
        <w:t xml:space="preserve"> </w:t>
      </w:r>
      <w:r>
        <w:rPr>
          <w:color w:val="6D6E71"/>
          <w:w w:val="85"/>
        </w:rPr>
        <w:t>to</w:t>
      </w:r>
      <w:r>
        <w:rPr>
          <w:color w:val="6D6E71"/>
          <w:spacing w:val="-30"/>
          <w:w w:val="85"/>
        </w:rPr>
        <w:t xml:space="preserve"> </w:t>
      </w:r>
      <w:r>
        <w:rPr>
          <w:color w:val="6D6E71"/>
          <w:w w:val="85"/>
        </w:rPr>
        <w:t>understand</w:t>
      </w:r>
      <w:r>
        <w:rPr>
          <w:color w:val="6D6E71"/>
          <w:spacing w:val="-30"/>
          <w:w w:val="85"/>
        </w:rPr>
        <w:t xml:space="preserve"> </w:t>
      </w:r>
      <w:r>
        <w:rPr>
          <w:color w:val="6D6E71"/>
          <w:w w:val="85"/>
        </w:rPr>
        <w:t>the</w:t>
      </w:r>
      <w:r>
        <w:rPr>
          <w:color w:val="6D6E71"/>
          <w:spacing w:val="-30"/>
          <w:w w:val="85"/>
        </w:rPr>
        <w:t xml:space="preserve"> </w:t>
      </w:r>
      <w:r>
        <w:rPr>
          <w:color w:val="6D6E71"/>
          <w:w w:val="85"/>
        </w:rPr>
        <w:t>level</w:t>
      </w:r>
      <w:r>
        <w:rPr>
          <w:color w:val="6D6E71"/>
          <w:spacing w:val="-30"/>
          <w:w w:val="85"/>
        </w:rPr>
        <w:t xml:space="preserve"> </w:t>
      </w:r>
      <w:r>
        <w:rPr>
          <w:color w:val="6D6E71"/>
          <w:w w:val="85"/>
        </w:rPr>
        <w:t>of</w:t>
      </w:r>
      <w:r>
        <w:rPr>
          <w:color w:val="6D6E71"/>
          <w:spacing w:val="-30"/>
          <w:w w:val="85"/>
        </w:rPr>
        <w:t xml:space="preserve"> </w:t>
      </w:r>
      <w:r>
        <w:rPr>
          <w:color w:val="6D6E71"/>
          <w:w w:val="85"/>
        </w:rPr>
        <w:t>difficulties</w:t>
      </w:r>
      <w:r>
        <w:rPr>
          <w:color w:val="6D6E71"/>
          <w:spacing w:val="-30"/>
          <w:w w:val="85"/>
        </w:rPr>
        <w:t xml:space="preserve"> </w:t>
      </w:r>
      <w:r>
        <w:rPr>
          <w:color w:val="6D6E71"/>
          <w:w w:val="85"/>
        </w:rPr>
        <w:t>a</w:t>
      </w:r>
      <w:r>
        <w:rPr>
          <w:color w:val="6D6E71"/>
          <w:spacing w:val="-30"/>
          <w:w w:val="85"/>
        </w:rPr>
        <w:t xml:space="preserve"> </w:t>
      </w:r>
      <w:r>
        <w:rPr>
          <w:color w:val="6D6E71"/>
          <w:w w:val="85"/>
        </w:rPr>
        <w:t>person</w:t>
      </w:r>
      <w:r>
        <w:rPr>
          <w:color w:val="6D6E71"/>
          <w:spacing w:val="-30"/>
          <w:w w:val="85"/>
        </w:rPr>
        <w:t xml:space="preserve"> </w:t>
      </w:r>
      <w:r>
        <w:rPr>
          <w:color w:val="6D6E71"/>
          <w:w w:val="85"/>
        </w:rPr>
        <w:t>faces</w:t>
      </w:r>
      <w:r>
        <w:rPr>
          <w:color w:val="6D6E71"/>
          <w:spacing w:val="-30"/>
          <w:w w:val="85"/>
        </w:rPr>
        <w:t xml:space="preserve"> </w:t>
      </w:r>
      <w:r>
        <w:rPr>
          <w:color w:val="6D6E71"/>
          <w:w w:val="85"/>
        </w:rPr>
        <w:t>when</w:t>
      </w:r>
      <w:r>
        <w:rPr>
          <w:color w:val="6D6E71"/>
          <w:spacing w:val="-30"/>
          <w:w w:val="85"/>
        </w:rPr>
        <w:t xml:space="preserve"> </w:t>
      </w:r>
      <w:r>
        <w:rPr>
          <w:color w:val="6D6E71"/>
          <w:w w:val="85"/>
        </w:rPr>
        <w:t>performing</w:t>
      </w:r>
      <w:r>
        <w:rPr>
          <w:color w:val="6D6E71"/>
          <w:spacing w:val="-30"/>
          <w:w w:val="85"/>
        </w:rPr>
        <w:t xml:space="preserve"> </w:t>
      </w:r>
      <w:r>
        <w:rPr>
          <w:color w:val="6D6E71"/>
          <w:w w:val="85"/>
        </w:rPr>
        <w:t>basic</w:t>
      </w:r>
      <w:r>
        <w:rPr>
          <w:color w:val="6D6E71"/>
          <w:spacing w:val="-30"/>
          <w:w w:val="85"/>
        </w:rPr>
        <w:t xml:space="preserve"> </w:t>
      </w:r>
      <w:r>
        <w:rPr>
          <w:color w:val="6D6E71"/>
          <w:w w:val="85"/>
        </w:rPr>
        <w:t xml:space="preserve">activities </w:t>
      </w:r>
      <w:r>
        <w:rPr>
          <w:color w:val="6D6E71"/>
          <w:w w:val="90"/>
        </w:rPr>
        <w:t>(hereinafter</w:t>
      </w:r>
      <w:r>
        <w:rPr>
          <w:color w:val="6D6E71"/>
          <w:spacing w:val="-43"/>
          <w:w w:val="90"/>
        </w:rPr>
        <w:t xml:space="preserve"> </w:t>
      </w:r>
      <w:r>
        <w:rPr>
          <w:color w:val="6D6E71"/>
          <w:w w:val="90"/>
        </w:rPr>
        <w:t>referred</w:t>
      </w:r>
      <w:r>
        <w:rPr>
          <w:color w:val="6D6E71"/>
          <w:spacing w:val="-43"/>
          <w:w w:val="90"/>
        </w:rPr>
        <w:t xml:space="preserve"> </w:t>
      </w:r>
      <w:r>
        <w:rPr>
          <w:color w:val="6D6E71"/>
          <w:w w:val="90"/>
        </w:rPr>
        <w:t>to</w:t>
      </w:r>
      <w:r>
        <w:rPr>
          <w:color w:val="6D6E71"/>
          <w:spacing w:val="-43"/>
          <w:w w:val="90"/>
        </w:rPr>
        <w:t xml:space="preserve"> </w:t>
      </w:r>
      <w:r>
        <w:rPr>
          <w:color w:val="6D6E71"/>
          <w:w w:val="90"/>
        </w:rPr>
        <w:t>as</w:t>
      </w:r>
      <w:r>
        <w:rPr>
          <w:color w:val="6D6E71"/>
          <w:spacing w:val="-43"/>
          <w:w w:val="90"/>
        </w:rPr>
        <w:t xml:space="preserve"> </w:t>
      </w:r>
      <w:r>
        <w:rPr>
          <w:color w:val="6D6E71"/>
          <w:w w:val="90"/>
        </w:rPr>
        <w:t>“domains”</w:t>
      </w:r>
      <w:r>
        <w:rPr>
          <w:color w:val="6D6E71"/>
          <w:spacing w:val="-43"/>
          <w:w w:val="90"/>
        </w:rPr>
        <w:t xml:space="preserve"> </w:t>
      </w:r>
      <w:r>
        <w:rPr>
          <w:color w:val="6D6E71"/>
          <w:w w:val="90"/>
        </w:rPr>
        <w:t>of</w:t>
      </w:r>
      <w:r>
        <w:rPr>
          <w:color w:val="6D6E71"/>
          <w:spacing w:val="-43"/>
          <w:w w:val="90"/>
        </w:rPr>
        <w:t xml:space="preserve"> </w:t>
      </w:r>
      <w:r>
        <w:rPr>
          <w:color w:val="6D6E71"/>
          <w:w w:val="90"/>
        </w:rPr>
        <w:t>functioning)</w:t>
      </w:r>
      <w:r>
        <w:rPr>
          <w:color w:val="6D6E71"/>
          <w:spacing w:val="-43"/>
          <w:w w:val="90"/>
        </w:rPr>
        <w:t xml:space="preserve"> </w:t>
      </w:r>
      <w:r>
        <w:rPr>
          <w:rFonts w:ascii="Arial" w:hAnsi="Arial"/>
          <w:b w:val="0"/>
          <w:i/>
          <w:color w:val="6D6E71"/>
          <w:w w:val="90"/>
        </w:rPr>
        <w:t>regardless</w:t>
      </w:r>
      <w:r>
        <w:rPr>
          <w:rFonts w:ascii="Arial" w:hAnsi="Arial"/>
          <w:b w:val="0"/>
          <w:i/>
          <w:color w:val="6D6E71"/>
          <w:spacing w:val="-33"/>
          <w:w w:val="90"/>
        </w:rPr>
        <w:t xml:space="preserve"> </w:t>
      </w:r>
      <w:r>
        <w:rPr>
          <w:rFonts w:ascii="Arial" w:hAnsi="Arial"/>
          <w:b w:val="0"/>
          <w:i/>
          <w:color w:val="6D6E71"/>
          <w:w w:val="90"/>
        </w:rPr>
        <w:t>of</w:t>
      </w:r>
      <w:r>
        <w:rPr>
          <w:rFonts w:ascii="Arial" w:hAnsi="Arial"/>
          <w:b w:val="0"/>
          <w:i/>
          <w:color w:val="6D6E71"/>
          <w:spacing w:val="-33"/>
          <w:w w:val="90"/>
        </w:rPr>
        <w:t xml:space="preserve"> </w:t>
      </w:r>
      <w:r>
        <w:rPr>
          <w:rFonts w:ascii="Arial" w:hAnsi="Arial"/>
          <w:b w:val="0"/>
          <w:i/>
          <w:color w:val="6D6E71"/>
          <w:w w:val="90"/>
        </w:rPr>
        <w:t>impairments</w:t>
      </w:r>
      <w:r>
        <w:rPr>
          <w:color w:val="6D6E71"/>
          <w:w w:val="90"/>
        </w:rPr>
        <w:t>,</w:t>
      </w:r>
      <w:r>
        <w:rPr>
          <w:color w:val="6D6E71"/>
          <w:spacing w:val="-43"/>
          <w:w w:val="90"/>
        </w:rPr>
        <w:t xml:space="preserve"> </w:t>
      </w:r>
      <w:r>
        <w:rPr>
          <w:color w:val="6D6E71"/>
          <w:w w:val="90"/>
        </w:rPr>
        <w:t>using</w:t>
      </w:r>
      <w:r>
        <w:rPr>
          <w:color w:val="6D6E71"/>
          <w:spacing w:val="-43"/>
          <w:w w:val="90"/>
        </w:rPr>
        <w:t xml:space="preserve"> </w:t>
      </w:r>
      <w:r>
        <w:rPr>
          <w:color w:val="6D6E71"/>
          <w:w w:val="90"/>
        </w:rPr>
        <w:t>the</w:t>
      </w:r>
      <w:r>
        <w:rPr>
          <w:color w:val="6D6E71"/>
          <w:spacing w:val="-43"/>
          <w:w w:val="90"/>
        </w:rPr>
        <w:t xml:space="preserve"> </w:t>
      </w:r>
      <w:r>
        <w:rPr>
          <w:color w:val="6D6E71"/>
          <w:w w:val="90"/>
        </w:rPr>
        <w:t>Modified</w:t>
      </w:r>
      <w:r>
        <w:rPr>
          <w:color w:val="6D6E71"/>
          <w:spacing w:val="-43"/>
          <w:w w:val="90"/>
        </w:rPr>
        <w:t xml:space="preserve"> </w:t>
      </w:r>
      <w:r>
        <w:rPr>
          <w:color w:val="6D6E71"/>
          <w:w w:val="90"/>
        </w:rPr>
        <w:t>Washington</w:t>
      </w:r>
      <w:r>
        <w:rPr>
          <w:color w:val="6D6E71"/>
          <w:spacing w:val="-43"/>
          <w:w w:val="90"/>
        </w:rPr>
        <w:t xml:space="preserve"> </w:t>
      </w:r>
      <w:r>
        <w:rPr>
          <w:color w:val="6D6E71"/>
          <w:w w:val="90"/>
        </w:rPr>
        <w:t>Group (WG)</w:t>
      </w:r>
      <w:r>
        <w:rPr>
          <w:color w:val="6D6E71"/>
          <w:spacing w:val="-42"/>
          <w:w w:val="90"/>
        </w:rPr>
        <w:t xml:space="preserve"> </w:t>
      </w:r>
      <w:r>
        <w:rPr>
          <w:color w:val="6D6E71"/>
          <w:w w:val="90"/>
        </w:rPr>
        <w:t>Extended</w:t>
      </w:r>
      <w:r>
        <w:rPr>
          <w:color w:val="6D6E71"/>
          <w:spacing w:val="-42"/>
          <w:w w:val="90"/>
        </w:rPr>
        <w:t xml:space="preserve"> </w:t>
      </w:r>
      <w:r>
        <w:rPr>
          <w:color w:val="6D6E71"/>
          <w:w w:val="90"/>
        </w:rPr>
        <w:t>Set</w:t>
      </w:r>
      <w:r>
        <w:rPr>
          <w:color w:val="6D6E71"/>
          <w:spacing w:val="-42"/>
          <w:w w:val="90"/>
        </w:rPr>
        <w:t xml:space="preserve"> </w:t>
      </w:r>
      <w:r>
        <w:rPr>
          <w:color w:val="6D6E71"/>
          <w:w w:val="90"/>
        </w:rPr>
        <w:t>(or,</w:t>
      </w:r>
      <w:r>
        <w:rPr>
          <w:color w:val="6D6E71"/>
          <w:spacing w:val="-42"/>
          <w:w w:val="90"/>
        </w:rPr>
        <w:t xml:space="preserve"> </w:t>
      </w:r>
      <w:r>
        <w:rPr>
          <w:color w:val="6D6E71"/>
          <w:w w:val="90"/>
        </w:rPr>
        <w:t>more</w:t>
      </w:r>
      <w:r>
        <w:rPr>
          <w:color w:val="6D6E71"/>
          <w:spacing w:val="-42"/>
          <w:w w:val="90"/>
        </w:rPr>
        <w:t xml:space="preserve"> </w:t>
      </w:r>
      <w:r>
        <w:rPr>
          <w:color w:val="6D6E71"/>
          <w:w w:val="90"/>
        </w:rPr>
        <w:t>precisely,</w:t>
      </w:r>
      <w:r>
        <w:rPr>
          <w:color w:val="6D6E71"/>
          <w:spacing w:val="-42"/>
          <w:w w:val="90"/>
        </w:rPr>
        <w:t xml:space="preserve"> </w:t>
      </w:r>
      <w:r>
        <w:rPr>
          <w:color w:val="6D6E71"/>
          <w:w w:val="90"/>
        </w:rPr>
        <w:t>the</w:t>
      </w:r>
      <w:r>
        <w:rPr>
          <w:color w:val="6D6E71"/>
          <w:spacing w:val="-42"/>
          <w:w w:val="90"/>
        </w:rPr>
        <w:t xml:space="preserve"> </w:t>
      </w:r>
      <w:r>
        <w:rPr>
          <w:rFonts w:ascii="Arial" w:hAnsi="Arial"/>
          <w:b w:val="0"/>
          <w:i/>
          <w:color w:val="6D6E71"/>
          <w:w w:val="90"/>
        </w:rPr>
        <w:t>Short</w:t>
      </w:r>
      <w:r>
        <w:rPr>
          <w:rFonts w:ascii="Arial" w:hAnsi="Arial"/>
          <w:b w:val="0"/>
          <w:i/>
          <w:color w:val="6D6E71"/>
          <w:spacing w:val="-32"/>
          <w:w w:val="90"/>
        </w:rPr>
        <w:t xml:space="preserve"> </w:t>
      </w:r>
      <w:r>
        <w:rPr>
          <w:rFonts w:ascii="Arial" w:hAnsi="Arial"/>
          <w:b w:val="0"/>
          <w:i/>
          <w:color w:val="6D6E71"/>
          <w:w w:val="90"/>
        </w:rPr>
        <w:t>Set</w:t>
      </w:r>
      <w:r>
        <w:rPr>
          <w:rFonts w:ascii="Arial" w:hAnsi="Arial"/>
          <w:b w:val="0"/>
          <w:i/>
          <w:color w:val="6D6E71"/>
          <w:spacing w:val="-32"/>
          <w:w w:val="90"/>
        </w:rPr>
        <w:t xml:space="preserve"> </w:t>
      </w:r>
      <w:r>
        <w:rPr>
          <w:rFonts w:ascii="Arial" w:hAnsi="Arial"/>
          <w:b w:val="0"/>
          <w:i/>
          <w:color w:val="6D6E71"/>
          <w:w w:val="90"/>
        </w:rPr>
        <w:t>Enhanced</w:t>
      </w:r>
      <w:r>
        <w:rPr>
          <w:rFonts w:ascii="Arial" w:hAnsi="Arial"/>
          <w:b w:val="0"/>
          <w:i/>
          <w:color w:val="6D6E71"/>
          <w:spacing w:val="-32"/>
          <w:w w:val="90"/>
        </w:rPr>
        <w:t xml:space="preserve"> </w:t>
      </w:r>
      <w:r>
        <w:rPr>
          <w:color w:val="6D6E71"/>
          <w:w w:val="90"/>
        </w:rPr>
        <w:t>plus</w:t>
      </w:r>
      <w:r>
        <w:rPr>
          <w:color w:val="6D6E71"/>
          <w:spacing w:val="-42"/>
          <w:w w:val="90"/>
        </w:rPr>
        <w:t xml:space="preserve"> </w:t>
      </w:r>
      <w:r>
        <w:rPr>
          <w:color w:val="6D6E71"/>
          <w:w w:val="90"/>
        </w:rPr>
        <w:t>fatigue</w:t>
      </w:r>
      <w:r>
        <w:rPr>
          <w:color w:val="6D6E71"/>
          <w:spacing w:val="-42"/>
          <w:w w:val="90"/>
        </w:rPr>
        <w:t xml:space="preserve"> </w:t>
      </w:r>
      <w:r>
        <w:rPr>
          <w:color w:val="6D6E71"/>
          <w:w w:val="90"/>
        </w:rPr>
        <w:t>or</w:t>
      </w:r>
      <w:r>
        <w:rPr>
          <w:color w:val="6D6E71"/>
          <w:spacing w:val="-42"/>
          <w:w w:val="90"/>
        </w:rPr>
        <w:t xml:space="preserve"> </w:t>
      </w:r>
      <w:r>
        <w:rPr>
          <w:color w:val="6D6E71"/>
          <w:w w:val="90"/>
        </w:rPr>
        <w:t>WS-ES)</w:t>
      </w:r>
      <w:r>
        <w:rPr>
          <w:color w:val="BE1F24"/>
          <w:w w:val="90"/>
          <w:position w:val="7"/>
          <w:sz w:val="11"/>
        </w:rPr>
        <w:t>1</w:t>
      </w:r>
      <w:r>
        <w:rPr>
          <w:color w:val="BE1F24"/>
          <w:spacing w:val="-23"/>
          <w:w w:val="90"/>
          <w:position w:val="7"/>
          <w:sz w:val="11"/>
        </w:rPr>
        <w:t xml:space="preserve"> </w:t>
      </w:r>
      <w:r>
        <w:rPr>
          <w:color w:val="6D6E71"/>
          <w:w w:val="90"/>
        </w:rPr>
        <w:t>and</w:t>
      </w:r>
      <w:r>
        <w:rPr>
          <w:color w:val="6D6E71"/>
          <w:spacing w:val="-42"/>
          <w:w w:val="90"/>
        </w:rPr>
        <w:t xml:space="preserve"> </w:t>
      </w:r>
      <w:r>
        <w:rPr>
          <w:color w:val="6D6E71"/>
          <w:w w:val="90"/>
        </w:rPr>
        <w:t>Child</w:t>
      </w:r>
      <w:r>
        <w:rPr>
          <w:color w:val="6D6E71"/>
          <w:spacing w:val="-42"/>
          <w:w w:val="90"/>
        </w:rPr>
        <w:t xml:space="preserve"> </w:t>
      </w:r>
      <w:r>
        <w:rPr>
          <w:color w:val="6D6E71"/>
          <w:w w:val="90"/>
        </w:rPr>
        <w:t>Functioning</w:t>
      </w:r>
      <w:r>
        <w:rPr>
          <w:color w:val="6D6E71"/>
          <w:spacing w:val="-42"/>
          <w:w w:val="90"/>
        </w:rPr>
        <w:t xml:space="preserve"> </w:t>
      </w:r>
      <w:r>
        <w:rPr>
          <w:color w:val="6D6E71"/>
          <w:w w:val="90"/>
        </w:rPr>
        <w:t xml:space="preserve">Module </w:t>
      </w:r>
      <w:r>
        <w:rPr>
          <w:color w:val="6D6E71"/>
          <w:w w:val="85"/>
        </w:rPr>
        <w:t>(CFM).</w:t>
      </w:r>
      <w:r>
        <w:rPr>
          <w:color w:val="6D6E71"/>
          <w:spacing w:val="-18"/>
          <w:w w:val="85"/>
        </w:rPr>
        <w:t xml:space="preserve"> </w:t>
      </w:r>
      <w:r>
        <w:rPr>
          <w:color w:val="6D6E71"/>
          <w:spacing w:val="-4"/>
          <w:w w:val="85"/>
        </w:rPr>
        <w:t>Table</w:t>
      </w:r>
      <w:r>
        <w:rPr>
          <w:color w:val="6D6E71"/>
          <w:spacing w:val="-18"/>
          <w:w w:val="85"/>
        </w:rPr>
        <w:t xml:space="preserve"> </w:t>
      </w:r>
      <w:r>
        <w:rPr>
          <w:color w:val="6D6E71"/>
          <w:w w:val="85"/>
        </w:rPr>
        <w:t>2</w:t>
      </w:r>
      <w:r>
        <w:rPr>
          <w:color w:val="6D6E71"/>
          <w:spacing w:val="-18"/>
          <w:w w:val="85"/>
        </w:rPr>
        <w:t xml:space="preserve"> </w:t>
      </w:r>
      <w:r>
        <w:rPr>
          <w:color w:val="6D6E71"/>
          <w:w w:val="85"/>
        </w:rPr>
        <w:t>shows</w:t>
      </w:r>
      <w:r>
        <w:rPr>
          <w:color w:val="6D6E71"/>
          <w:spacing w:val="-18"/>
          <w:w w:val="85"/>
        </w:rPr>
        <w:t xml:space="preserve"> </w:t>
      </w:r>
      <w:r>
        <w:rPr>
          <w:color w:val="6D6E71"/>
          <w:w w:val="85"/>
        </w:rPr>
        <w:t>the</w:t>
      </w:r>
      <w:r>
        <w:rPr>
          <w:color w:val="6D6E71"/>
          <w:spacing w:val="-18"/>
          <w:w w:val="85"/>
        </w:rPr>
        <w:t xml:space="preserve"> </w:t>
      </w:r>
      <w:r>
        <w:rPr>
          <w:color w:val="6D6E71"/>
          <w:w w:val="85"/>
        </w:rPr>
        <w:t>age</w:t>
      </w:r>
      <w:r>
        <w:rPr>
          <w:color w:val="6D6E71"/>
          <w:spacing w:val="-18"/>
          <w:w w:val="85"/>
        </w:rPr>
        <w:t xml:space="preserve"> </w:t>
      </w:r>
      <w:r>
        <w:rPr>
          <w:color w:val="6D6E71"/>
          <w:w w:val="85"/>
        </w:rPr>
        <w:t>and</w:t>
      </w:r>
      <w:r>
        <w:rPr>
          <w:color w:val="6D6E71"/>
          <w:spacing w:val="-18"/>
          <w:w w:val="85"/>
        </w:rPr>
        <w:t xml:space="preserve"> </w:t>
      </w:r>
      <w:r>
        <w:rPr>
          <w:color w:val="6D6E71"/>
          <w:w w:val="85"/>
        </w:rPr>
        <w:t>activity</w:t>
      </w:r>
      <w:r>
        <w:rPr>
          <w:color w:val="6D6E71"/>
          <w:spacing w:val="-18"/>
          <w:w w:val="85"/>
        </w:rPr>
        <w:t xml:space="preserve"> </w:t>
      </w:r>
      <w:r>
        <w:rPr>
          <w:color w:val="6D6E71"/>
          <w:w w:val="85"/>
        </w:rPr>
        <w:t>domains</w:t>
      </w:r>
      <w:r>
        <w:rPr>
          <w:color w:val="6D6E71"/>
          <w:spacing w:val="-18"/>
          <w:w w:val="85"/>
        </w:rPr>
        <w:t xml:space="preserve"> </w:t>
      </w:r>
      <w:r>
        <w:rPr>
          <w:color w:val="6D6E71"/>
          <w:w w:val="85"/>
        </w:rPr>
        <w:t>covered</w:t>
      </w:r>
      <w:r>
        <w:rPr>
          <w:color w:val="6D6E71"/>
          <w:spacing w:val="-18"/>
          <w:w w:val="85"/>
        </w:rPr>
        <w:t xml:space="preserve"> </w:t>
      </w:r>
      <w:r>
        <w:rPr>
          <w:color w:val="6D6E71"/>
          <w:w w:val="85"/>
        </w:rPr>
        <w:t>by</w:t>
      </w:r>
      <w:r>
        <w:rPr>
          <w:color w:val="6D6E71"/>
          <w:spacing w:val="-18"/>
          <w:w w:val="85"/>
        </w:rPr>
        <w:t xml:space="preserve"> </w:t>
      </w:r>
      <w:r>
        <w:rPr>
          <w:color w:val="6D6E71"/>
          <w:w w:val="85"/>
        </w:rPr>
        <w:t>each</w:t>
      </w:r>
      <w:r>
        <w:rPr>
          <w:color w:val="6D6E71"/>
          <w:spacing w:val="-18"/>
          <w:w w:val="85"/>
        </w:rPr>
        <w:t xml:space="preserve"> </w:t>
      </w:r>
      <w:r>
        <w:rPr>
          <w:color w:val="6D6E71"/>
          <w:w w:val="85"/>
        </w:rPr>
        <w:t>WG</w:t>
      </w:r>
      <w:r>
        <w:rPr>
          <w:color w:val="6D6E71"/>
          <w:spacing w:val="-18"/>
          <w:w w:val="85"/>
        </w:rPr>
        <w:t xml:space="preserve"> </w:t>
      </w:r>
      <w:r>
        <w:rPr>
          <w:color w:val="6D6E71"/>
          <w:w w:val="85"/>
        </w:rPr>
        <w:t>tool.</w:t>
      </w:r>
      <w:r>
        <w:rPr>
          <w:color w:val="6D6E71"/>
          <w:spacing w:val="-18"/>
          <w:w w:val="85"/>
        </w:rPr>
        <w:t xml:space="preserve"> </w:t>
      </w:r>
      <w:r>
        <w:rPr>
          <w:color w:val="6D6E71"/>
          <w:w w:val="85"/>
        </w:rPr>
        <w:t>For</w:t>
      </w:r>
      <w:r>
        <w:rPr>
          <w:color w:val="6D6E71"/>
          <w:spacing w:val="-18"/>
          <w:w w:val="85"/>
        </w:rPr>
        <w:t xml:space="preserve"> </w:t>
      </w:r>
      <w:r>
        <w:rPr>
          <w:color w:val="6D6E71"/>
          <w:w w:val="85"/>
        </w:rPr>
        <w:t>all</w:t>
      </w:r>
      <w:r>
        <w:rPr>
          <w:color w:val="6D6E71"/>
          <w:spacing w:val="-18"/>
          <w:w w:val="85"/>
        </w:rPr>
        <w:t xml:space="preserve"> </w:t>
      </w:r>
      <w:r>
        <w:rPr>
          <w:color w:val="6D6E71"/>
          <w:w w:val="85"/>
        </w:rPr>
        <w:t>domains,</w:t>
      </w:r>
      <w:r>
        <w:rPr>
          <w:color w:val="6D6E71"/>
          <w:spacing w:val="-18"/>
          <w:w w:val="85"/>
        </w:rPr>
        <w:t xml:space="preserve"> </w:t>
      </w:r>
      <w:r>
        <w:rPr>
          <w:color w:val="6D6E71"/>
          <w:w w:val="85"/>
        </w:rPr>
        <w:t>the</w:t>
      </w:r>
      <w:r>
        <w:rPr>
          <w:color w:val="6D6E71"/>
          <w:spacing w:val="-18"/>
          <w:w w:val="85"/>
        </w:rPr>
        <w:t xml:space="preserve"> </w:t>
      </w:r>
      <w:r>
        <w:rPr>
          <w:color w:val="0088CE"/>
          <w:w w:val="85"/>
        </w:rPr>
        <w:t>WG</w:t>
      </w:r>
      <w:r>
        <w:rPr>
          <w:color w:val="0088CE"/>
          <w:spacing w:val="-17"/>
          <w:w w:val="85"/>
        </w:rPr>
        <w:t xml:space="preserve"> </w:t>
      </w:r>
      <w:r>
        <w:rPr>
          <w:color w:val="0088CE"/>
          <w:w w:val="85"/>
        </w:rPr>
        <w:t xml:space="preserve">recommended </w:t>
      </w:r>
      <w:r>
        <w:rPr>
          <w:color w:val="0088CE"/>
          <w:w w:val="95"/>
        </w:rPr>
        <w:t>cut-off was</w:t>
      </w:r>
      <w:r>
        <w:rPr>
          <w:color w:val="0088CE"/>
          <w:spacing w:val="-22"/>
          <w:w w:val="95"/>
        </w:rPr>
        <w:t xml:space="preserve"> </w:t>
      </w:r>
      <w:r>
        <w:rPr>
          <w:color w:val="0088CE"/>
          <w:w w:val="95"/>
        </w:rPr>
        <w:t>adopted</w:t>
      </w:r>
      <w:r>
        <w:rPr>
          <w:color w:val="BE1F24"/>
          <w:w w:val="95"/>
          <w:position w:val="7"/>
          <w:sz w:val="11"/>
        </w:rPr>
        <w:t>2</w:t>
      </w:r>
      <w:r>
        <w:rPr>
          <w:color w:val="6D6E71"/>
          <w:w w:val="95"/>
        </w:rPr>
        <w:t>.</w:t>
      </w:r>
    </w:p>
    <w:p w:rsidR="009702CD" w:rsidRDefault="009702CD">
      <w:pPr>
        <w:pStyle w:val="BodyText"/>
        <w:spacing w:before="11"/>
      </w:pPr>
    </w:p>
    <w:p w:rsidR="009702CD" w:rsidRDefault="00166ADE">
      <w:pPr>
        <w:pStyle w:val="BodyText"/>
        <w:spacing w:before="82"/>
        <w:ind w:left="3188"/>
      </w:pPr>
      <w:r>
        <w:pict>
          <v:group id="_x0000_s3817" style="position:absolute;left:0;text-align:left;margin-left:48.85pt;margin-top:22pt;width:497.6pt;height:301.15pt;z-index:1984;mso-wrap-distance-left:0;mso-wrap-distance-right:0;mso-position-horizontal-relative:page" coordorigin="977,440" coordsize="9952,6023">
            <v:rect id="_x0000_s3899" style="position:absolute;left:7608;top:444;width:3312;height:401" fillcolor="#0088ce" stroked="f"/>
            <v:rect id="_x0000_s3898" style="position:absolute;left:7608;top:444;width:3312;height:401" filled="f" strokecolor="white" strokeweight=".45pt"/>
            <v:rect id="_x0000_s3897" style="position:absolute;left:984;top:444;width:6624;height:401" fillcolor="#0088ce" stroked="f"/>
            <v:rect id="_x0000_s3896" style="position:absolute;left:984;top:444;width:6624;height:401" filled="f" strokecolor="white" strokeweight=".45pt"/>
            <v:rect id="_x0000_s3895" style="position:absolute;left:984;top:844;width:3312;height:401" fillcolor="#48c7ed" stroked="f"/>
            <v:rect id="_x0000_s3894" style="position:absolute;left:984;top:844;width:3312;height:401" filled="f" strokecolor="white" strokeweight=".45pt"/>
            <v:rect id="_x0000_s3893" style="position:absolute;left:4296;top:844;width:3312;height:401" fillcolor="#48c7ed" stroked="f"/>
            <v:rect id="_x0000_s3892" style="position:absolute;left:4296;top:844;width:3312;height:401" filled="f" strokecolor="white" strokeweight=".45pt"/>
            <v:rect id="_x0000_s3891" style="position:absolute;left:7608;top:844;width:3312;height:401" fillcolor="#48c7ed" stroked="f"/>
            <v:rect id="_x0000_s3890" style="position:absolute;left:7608;top:844;width:3312;height:401" filled="f" strokecolor="white" strokeweight=".45pt"/>
            <v:rect id="_x0000_s3889" style="position:absolute;left:984;top:1245;width:9936;height:401" fillcolor="#e6e7e8" stroked="f"/>
            <v:rect id="_x0000_s3888" style="position:absolute;left:984;top:1245;width:9936;height:401" filled="f" strokecolor="white" strokeweight=".27447mm"/>
            <v:rect id="_x0000_s3887" style="position:absolute;left:984;top:1646;width:9936;height:401" fillcolor="#e6e7e8" stroked="f"/>
            <v:rect id="_x0000_s3886" style="position:absolute;left:984;top:1646;width:9936;height:401" filled="f" strokecolor="white" strokeweight=".27447mm"/>
            <v:rect id="_x0000_s3885" style="position:absolute;left:984;top:2046;width:9936;height:401" fillcolor="#e6e7e8" stroked="f"/>
            <v:rect id="_x0000_s3884" style="position:absolute;left:984;top:2046;width:9936;height:401" filled="f" strokecolor="white" strokeweight=".27447mm"/>
            <v:rect id="_x0000_s3883" style="position:absolute;left:984;top:2447;width:9936;height:401" fillcolor="#e6e7e8" stroked="f"/>
            <v:rect id="_x0000_s3882" style="position:absolute;left:984;top:2447;width:9936;height:401" filled="f" strokecolor="white" strokeweight=".27447mm"/>
            <v:rect id="_x0000_s3881" style="position:absolute;left:4296;top:2848;width:6624;height:401" fillcolor="#e6e7e8" stroked="f"/>
            <v:rect id="_x0000_s3880" style="position:absolute;left:4296;top:2848;width:6624;height:401" filled="f" strokecolor="white" strokeweight=".27447mm"/>
            <v:rect id="_x0000_s3879" style="position:absolute;left:984;top:3248;width:6624;height:401" fillcolor="#e6e7e8" stroked="f"/>
            <v:rect id="_x0000_s3878" style="position:absolute;left:984;top:3248;width:6624;height:401" filled="f" strokecolor="white" strokeweight=".27447mm"/>
            <v:rect id="_x0000_s3877" style="position:absolute;left:984;top:3649;width:6624;height:401" fillcolor="#e6e7e8" stroked="f"/>
            <v:rect id="_x0000_s3876" style="position:absolute;left:984;top:3649;width:6624;height:401" filled="f" strokecolor="white" strokeweight=".27447mm"/>
            <v:rect id="_x0000_s3875" style="position:absolute;left:4296;top:4050;width:3312;height:401" fillcolor="#e6e7e8" stroked="f"/>
            <v:rect id="_x0000_s3874" style="position:absolute;left:4296;top:4050;width:3312;height:401" filled="f" strokecolor="white" strokeweight=".27447mm"/>
            <v:rect id="_x0000_s3873" style="position:absolute;left:4296;top:4450;width:3312;height:401" fillcolor="#e6e7e8" stroked="f"/>
            <v:rect id="_x0000_s3872" style="position:absolute;left:4296;top:4450;width:3312;height:401" filled="f" strokecolor="white" strokeweight=".27447mm"/>
            <v:rect id="_x0000_s3871" style="position:absolute;left:4296;top:4851;width:6624;height:401" fillcolor="#e6e7e8" stroked="f"/>
            <v:rect id="_x0000_s3870" style="position:absolute;left:4296;top:4851;width:6624;height:401" filled="f" strokecolor="white" strokeweight=".27447mm"/>
            <v:rect id="_x0000_s3869" style="position:absolute;left:4296;top:5252;width:6624;height:401" fillcolor="#e6e7e8" stroked="f"/>
            <v:rect id="_x0000_s3868" style="position:absolute;left:4296;top:5252;width:6624;height:401" filled="f" strokecolor="white" strokeweight=".27447mm"/>
            <v:rect id="_x0000_s3867" style="position:absolute;left:7608;top:5652;width:3312;height:401" fillcolor="#e6e7e8" stroked="f"/>
            <v:rect id="_x0000_s3866" style="position:absolute;left:7608;top:5652;width:3312;height:401" filled="f" strokecolor="white" strokeweight=".27447mm"/>
            <v:rect id="_x0000_s3865" style="position:absolute;left:7608;top:6053;width:3312;height:401" fillcolor="#e6e7e8" stroked="f"/>
            <v:rect id="_x0000_s3864" style="position:absolute;left:7608;top:6053;width:3312;height:401" filled="f" strokecolor="white" strokeweight=".27447mm"/>
            <v:rect id="_x0000_s3863" style="position:absolute;left:4296;top:5652;width:3312;height:401" fillcolor="#e6e7e8" stroked="f"/>
            <v:rect id="_x0000_s3862" style="position:absolute;left:4296;top:5652;width:3312;height:401" filled="f" strokecolor="white" strokeweight=".27447mm"/>
            <v:rect id="_x0000_s3861" style="position:absolute;left:4296;top:6053;width:3312;height:401" fillcolor="#e6e7e8" stroked="f"/>
            <v:rect id="_x0000_s3860" style="position:absolute;left:4296;top:6053;width:3312;height:401" filled="f" strokecolor="white" strokeweight=".27447mm"/>
            <v:rect id="_x0000_s3859" style="position:absolute;left:984;top:5652;width:3312;height:401" fillcolor="#e6e7e8" stroked="f"/>
            <v:rect id="_x0000_s3858" style="position:absolute;left:984;top:5652;width:3312;height:401" filled="f" strokecolor="white" strokeweight=".27447mm"/>
            <v:rect id="_x0000_s3857" style="position:absolute;left:984;top:6053;width:3312;height:401" fillcolor="#e6e7e8" stroked="f"/>
            <v:rect id="_x0000_s3856" style="position:absolute;left:984;top:6053;width:3312;height:401" filled="f" strokecolor="white" strokeweight=".27447mm"/>
            <v:rect id="_x0000_s3855" style="position:absolute;left:7608;top:4050;width:3312;height:802" fillcolor="#e6e7e8" stroked="f"/>
            <v:rect id="_x0000_s3854" style="position:absolute;left:7608;top:4050;width:3312;height:802" filled="f" strokecolor="white" strokeweight=".27447mm"/>
            <v:shape id="_x0000_s3853" type="#_x0000_t75" style="position:absolute;left:5411;top:1305;width:245;height:281">
              <v:imagedata r:id="rId46" o:title=""/>
            </v:shape>
            <v:shape id="_x0000_s3852" type="#_x0000_t75" style="position:absolute;left:5372;top:1736;width:202;height:219">
              <v:imagedata r:id="rId47" o:title=""/>
            </v:shape>
            <v:shape id="_x0000_s3851" type="#_x0000_t75" style="position:absolute;left:5367;top:2106;width:165;height:281">
              <v:imagedata r:id="rId48" o:title=""/>
            </v:shape>
            <v:shape id="_x0000_s3850" type="#_x0000_t75" style="position:absolute;left:5026;top:2539;width:203;height:218">
              <v:imagedata r:id="rId49" o:title=""/>
            </v:shape>
            <v:shape id="_x0000_s3849" type="#_x0000_t75" style="position:absolute;left:6982;top:2908;width:195;height:281">
              <v:imagedata r:id="rId50" o:title=""/>
            </v:shape>
            <v:shape id="_x0000_s3848" type="#_x0000_t75" style="position:absolute;left:3186;top:3709;width:195;height:281">
              <v:imagedata r:id="rId51" o:title=""/>
            </v:shape>
            <v:shape id="_x0000_s3847" type="#_x0000_t75" style="position:absolute;left:3753;top:3352;width:196;height:194">
              <v:imagedata r:id="rId52" o:title=""/>
            </v:shape>
            <v:shape id="_x0000_s3846" type="#_x0000_t75" style="position:absolute;left:5169;top:4554;width:192;height:194">
              <v:imagedata r:id="rId53" o:title=""/>
            </v:shape>
            <v:shape id="_x0000_s3845" type="#_x0000_t75" style="position:absolute;left:7995;top:4233;width:192;height:194">
              <v:imagedata r:id="rId54" o:title=""/>
            </v:shape>
            <v:shape id="_x0000_s3844" type="#_x0000_t75" style="position:absolute;left:5181;top:4162;width:155;height:176">
              <v:imagedata r:id="rId55" o:title=""/>
            </v:shape>
            <v:shape id="_x0000_s3843" type="#_x0000_t75" style="position:absolute;left:7124;top:4908;width:148;height:286">
              <v:imagedata r:id="rId56" o:title=""/>
            </v:shape>
            <v:shape id="_x0000_s3842" type="#_x0000_t75" style="position:absolute;left:6959;top:5348;width:161;height:208">
              <v:imagedata r:id="rId57" o:title=""/>
            </v:shape>
            <v:shape id="_x0000_s3841" type="#_x0000_t75" style="position:absolute;left:2162;top:5735;width:175;height:235">
              <v:imagedata r:id="rId58" o:title=""/>
            </v:shape>
            <v:shape id="_x0000_s3840" type="#_x0000_t75" style="position:absolute;left:2044;top:6164;width:145;height:179">
              <v:imagedata r:id="rId59" o:title=""/>
            </v:shape>
            <v:shape id="_x0000_s3839" type="#_x0000_t75" style="position:absolute;left:5146;top:5741;width:173;height:224">
              <v:imagedata r:id="rId60" o:title=""/>
            </v:shape>
            <v:shape id="_x0000_s3838" type="#_x0000_t75" style="position:absolute;left:5004;top:6188;width:160;height:131">
              <v:imagedata r:id="rId61" o:title=""/>
            </v:shape>
            <v:shape id="_x0000_s3837" style="position:absolute;left:8865;top:6143;width:35;height:36" coordorigin="8866,6143" coordsize="35,36" path="m8893,6143r-19,l8866,6151r,20l8874,6179r19,l8901,6171r,-20l8893,6143xe" fillcolor="#0088ce" stroked="f">
              <v:path arrowok="t"/>
            </v:shape>
            <v:shape id="_x0000_s3836" style="position:absolute;left:8840;top:6195;width:2;height:3" coordorigin="8841,6196" coordsize="1,3" path="m8841,6196r,1l8841,6198r,-2xe" fillcolor="#0088ce" stroked="f">
              <v:path arrowok="t"/>
            </v:shape>
            <v:shape id="_x0000_s3835" style="position:absolute;left:8840;top:6195;width:25;height:46" coordorigin="8841,6196" coordsize="25,46" o:spt="100" adj="0,,0" path="m8841,6196r,1l8841,6198r,-2xm8863,6229r2,13l8865,6242r-2,-13xe" fillcolor="#0088ce" stroked="f">
              <v:stroke joinstyle="round"/>
              <v:formulas/>
              <v:path arrowok="t" o:connecttype="segments"/>
            </v:shape>
            <v:shape id="_x0000_s3834" style="position:absolute;left:8838;top:6171;width:64;height:106" coordorigin="8839,6172" coordsize="64,106" o:spt="100" adj="0,,0" path="m8889,6196r-48,l8841,6198r8,46l8853,6270r1,4l8858,6277r4,l8862,6277r5,-1l8870,6272r-9,-53l8862,6218r1,l8876,6218r17,l8889,6196xm8893,6218r-17,l8885,6274r4,2l8893,6276r1,l8899,6276r3,-5l8893,6218xm8876,6218r-13,l8863,6218r4,21l8876,6218xm8848,6172r-3,1l8843,6174r-4,10l8841,6197r,-1l8889,6196r-1,-5l8886,6188r-3,-1l8883,6187r-33,-15l8848,6172xe" fillcolor="#0088ce" stroked="f">
              <v:stroke joinstyle="round"/>
              <v:formulas/>
              <v:path arrowok="t" o:connecttype="segments"/>
            </v:shape>
            <v:shape id="_x0000_s3833" style="position:absolute;left:8804;top:6187;width:53;height:177" coordorigin="8805,6187" coordsize="53,177" o:spt="100" adj="0,,0" path="m8837,6187r-30,68l8805,6257r,2l8805,6360r4,4l8820,6364r4,-4l8824,6269r27,l8837,6187xm8851,6269r-27,l8829,6270r9,32l8838,6360r4,4l8853,6364r4,-4l8857,6299r-7,-24l8852,6272r-1,-3xe" fillcolor="#0088ce" stroked="f">
              <v:stroke joinstyle="round"/>
              <v:formulas/>
              <v:path arrowok="t" o:connecttype="segments"/>
            </v:shape>
            <v:shape id="_x0000_s3832" type="#_x0000_t75" style="position:absolute;left:8290;top:5783;width:155;height:139">
              <v:imagedata r:id="rId62" o:title=""/>
            </v:shape>
            <v:shape id="_x0000_s3831" type="#_x0000_t202" style="position:absolute;left:5335;top:1301;width:1563;height:1476" filled="f" stroked="f">
              <v:textbox inset="0,0,0,0">
                <w:txbxContent>
                  <w:p w:rsidR="009702CD" w:rsidRDefault="00166ADE">
                    <w:pPr>
                      <w:spacing w:before="15" w:line="417" w:lineRule="auto"/>
                      <w:ind w:left="321" w:right="357" w:firstLine="83"/>
                      <w:jc w:val="both"/>
                      <w:rPr>
                        <w:rFonts w:ascii="Arial"/>
                        <w:sz w:val="20"/>
                      </w:rPr>
                    </w:pPr>
                    <w:r>
                      <w:rPr>
                        <w:rFonts w:ascii="Arial"/>
                        <w:color w:val="0088CE"/>
                        <w:w w:val="105"/>
                        <w:sz w:val="20"/>
                      </w:rPr>
                      <w:t xml:space="preserve">Seeing * </w:t>
                    </w:r>
                    <w:r>
                      <w:rPr>
                        <w:rFonts w:ascii="Arial"/>
                        <w:color w:val="0088CE"/>
                        <w:w w:val="110"/>
                        <w:sz w:val="20"/>
                      </w:rPr>
                      <w:t>Hearing</w:t>
                    </w:r>
                    <w:r>
                      <w:rPr>
                        <w:rFonts w:ascii="Arial"/>
                        <w:color w:val="0088CE"/>
                        <w:spacing w:val="-44"/>
                        <w:w w:val="110"/>
                        <w:sz w:val="20"/>
                      </w:rPr>
                      <w:t xml:space="preserve"> </w:t>
                    </w:r>
                    <w:r>
                      <w:rPr>
                        <w:rFonts w:ascii="Arial"/>
                        <w:color w:val="0088CE"/>
                        <w:w w:val="110"/>
                        <w:sz w:val="20"/>
                      </w:rPr>
                      <w:t xml:space="preserve">* </w:t>
                    </w:r>
                    <w:r>
                      <w:rPr>
                        <w:rFonts w:ascii="Arial"/>
                        <w:color w:val="0088CE"/>
                        <w:w w:val="105"/>
                        <w:sz w:val="20"/>
                      </w:rPr>
                      <w:t>Walking</w:t>
                    </w:r>
                    <w:r>
                      <w:rPr>
                        <w:rFonts w:ascii="Arial"/>
                        <w:color w:val="0088CE"/>
                        <w:spacing w:val="-7"/>
                        <w:w w:val="105"/>
                        <w:sz w:val="20"/>
                      </w:rPr>
                      <w:t xml:space="preserve"> </w:t>
                    </w:r>
                    <w:r>
                      <w:rPr>
                        <w:rFonts w:ascii="Arial"/>
                        <w:color w:val="0088CE"/>
                        <w:w w:val="105"/>
                        <w:sz w:val="20"/>
                      </w:rPr>
                      <w:t>*</w:t>
                    </w:r>
                  </w:p>
                  <w:p w:rsidR="009702CD" w:rsidRDefault="00166ADE">
                    <w:pPr>
                      <w:spacing w:before="1"/>
                      <w:rPr>
                        <w:rFonts w:ascii="Arial"/>
                        <w:sz w:val="20"/>
                      </w:rPr>
                    </w:pPr>
                    <w:r>
                      <w:rPr>
                        <w:rFonts w:ascii="Arial"/>
                        <w:color w:val="0088CE"/>
                        <w:sz w:val="20"/>
                      </w:rPr>
                      <w:t>Communication *</w:t>
                    </w:r>
                  </w:p>
                </w:txbxContent>
              </v:textbox>
            </v:shape>
            <v:shape id="_x0000_s3830" type="#_x0000_t202" style="position:absolute;left:7286;top:2903;width:969;height:274" filled="f" stroked="f">
              <v:textbox inset="0,0,0,0">
                <w:txbxContent>
                  <w:p w:rsidR="009702CD" w:rsidRDefault="00166ADE">
                    <w:pPr>
                      <w:spacing w:before="15"/>
                      <w:rPr>
                        <w:rFonts w:ascii="Arial"/>
                        <w:sz w:val="20"/>
                      </w:rPr>
                    </w:pPr>
                    <w:r>
                      <w:rPr>
                        <w:rFonts w:ascii="Arial"/>
                        <w:color w:val="0088CE"/>
                        <w:sz w:val="20"/>
                      </w:rPr>
                      <w:t>Self Care *</w:t>
                    </w:r>
                  </w:p>
                </w:txbxContent>
              </v:textbox>
            </v:shape>
            <v:shape id="_x0000_s3829" type="#_x0000_t202" style="position:absolute;left:3491;top:3304;width:1935;height:674" filled="f" stroked="f">
              <v:textbox inset="0,0,0,0">
                <w:txbxContent>
                  <w:p w:rsidR="009702CD" w:rsidRDefault="00166ADE">
                    <w:pPr>
                      <w:spacing w:before="15"/>
                      <w:ind w:right="17"/>
                      <w:jc w:val="center"/>
                      <w:rPr>
                        <w:rFonts w:ascii="Arial"/>
                        <w:sz w:val="20"/>
                      </w:rPr>
                    </w:pPr>
                    <w:r>
                      <w:rPr>
                        <w:rFonts w:ascii="Arial"/>
                        <w:color w:val="0088CE"/>
                        <w:sz w:val="20"/>
                      </w:rPr>
                      <w:t>Learning</w:t>
                    </w:r>
                  </w:p>
                  <w:p w:rsidR="009702CD" w:rsidRDefault="00166ADE">
                    <w:pPr>
                      <w:spacing w:before="170"/>
                      <w:ind w:right="18"/>
                      <w:jc w:val="center"/>
                      <w:rPr>
                        <w:rFonts w:ascii="Arial"/>
                        <w:sz w:val="20"/>
                      </w:rPr>
                    </w:pPr>
                    <w:r>
                      <w:rPr>
                        <w:rFonts w:ascii="Arial"/>
                        <w:color w:val="0088CE"/>
                        <w:sz w:val="20"/>
                      </w:rPr>
                      <w:t>Controlling behaviour</w:t>
                    </w:r>
                  </w:p>
                </w:txbxContent>
              </v:textbox>
            </v:shape>
            <v:shape id="_x0000_s3828" type="#_x0000_t202" style="position:absolute;left:5464;top:4105;width:1292;height:674" filled="f" stroked="f">
              <v:textbox inset="0,0,0,0">
                <w:txbxContent>
                  <w:p w:rsidR="009702CD" w:rsidRDefault="00166ADE">
                    <w:pPr>
                      <w:spacing w:before="15"/>
                      <w:rPr>
                        <w:rFonts w:ascii="Arial"/>
                        <w:sz w:val="20"/>
                      </w:rPr>
                    </w:pPr>
                    <w:r>
                      <w:rPr>
                        <w:rFonts w:ascii="Arial"/>
                        <w:color w:val="0088CE"/>
                        <w:sz w:val="20"/>
                      </w:rPr>
                      <w:t>Remembering</w:t>
                    </w:r>
                  </w:p>
                  <w:p w:rsidR="009702CD" w:rsidRDefault="00166ADE">
                    <w:pPr>
                      <w:spacing w:before="170"/>
                      <w:ind w:left="7"/>
                      <w:rPr>
                        <w:rFonts w:ascii="Arial"/>
                        <w:sz w:val="20"/>
                      </w:rPr>
                    </w:pPr>
                    <w:r>
                      <w:rPr>
                        <w:rFonts w:ascii="Arial"/>
                        <w:color w:val="0088CE"/>
                        <w:sz w:val="20"/>
                      </w:rPr>
                      <w:t>Concentrating</w:t>
                    </w:r>
                  </w:p>
                </w:txbxContent>
              </v:textbox>
            </v:shape>
            <v:shape id="_x0000_s3827" type="#_x0000_t202" style="position:absolute;left:8297;top:4185;width:2258;height:514" filled="f" stroked="f">
              <v:textbox inset="0,0,0,0">
                <w:txbxContent>
                  <w:p w:rsidR="009702CD" w:rsidRDefault="00166ADE">
                    <w:pPr>
                      <w:spacing w:before="15" w:line="252" w:lineRule="auto"/>
                      <w:ind w:right="14"/>
                      <w:rPr>
                        <w:rFonts w:ascii="Arial"/>
                        <w:sz w:val="20"/>
                      </w:rPr>
                    </w:pPr>
                    <w:r>
                      <w:rPr>
                        <w:rFonts w:ascii="Arial"/>
                        <w:color w:val="0088CE"/>
                        <w:sz w:val="20"/>
                      </w:rPr>
                      <w:t>Cognition (Remembering or Concentrating) *</w:t>
                    </w:r>
                  </w:p>
                </w:txbxContent>
              </v:textbox>
            </v:shape>
            <v:shape id="_x0000_s3826" type="#_x0000_t202" style="position:absolute;left:7247;top:4907;width:1029;height:674" filled="f" stroked="f">
              <v:textbox inset="0,0,0,0">
                <w:txbxContent>
                  <w:p w:rsidR="009702CD" w:rsidRDefault="00166ADE">
                    <w:pPr>
                      <w:spacing w:before="15"/>
                      <w:ind w:right="23"/>
                      <w:jc w:val="center"/>
                      <w:rPr>
                        <w:rFonts w:ascii="Arial"/>
                        <w:sz w:val="20"/>
                      </w:rPr>
                    </w:pPr>
                    <w:r>
                      <w:rPr>
                        <w:rFonts w:ascii="Arial"/>
                        <w:color w:val="0088CE"/>
                        <w:w w:val="105"/>
                        <w:sz w:val="20"/>
                      </w:rPr>
                      <w:t>Anxiety</w:t>
                    </w:r>
                  </w:p>
                  <w:p w:rsidR="009702CD" w:rsidRDefault="00166ADE">
                    <w:pPr>
                      <w:spacing w:before="170"/>
                      <w:ind w:right="18"/>
                      <w:jc w:val="center"/>
                      <w:rPr>
                        <w:rFonts w:ascii="Arial"/>
                        <w:sz w:val="20"/>
                      </w:rPr>
                    </w:pPr>
                    <w:r>
                      <w:rPr>
                        <w:rFonts w:ascii="Arial"/>
                        <w:color w:val="0088CE"/>
                        <w:spacing w:val="-1"/>
                        <w:sz w:val="20"/>
                      </w:rPr>
                      <w:t>Depression</w:t>
                    </w:r>
                  </w:p>
                </w:txbxContent>
              </v:textbox>
            </v:shape>
            <v:shape id="_x0000_s3825" type="#_x0000_t202" style="position:absolute;left:2305;top:5708;width:981;height:674" filled="f" stroked="f">
              <v:textbox inset="0,0,0,0">
                <w:txbxContent>
                  <w:p w:rsidR="009702CD" w:rsidRDefault="00166ADE">
                    <w:pPr>
                      <w:spacing w:before="15"/>
                      <w:ind w:right="14"/>
                      <w:jc w:val="center"/>
                      <w:rPr>
                        <w:rFonts w:ascii="Arial"/>
                        <w:sz w:val="20"/>
                      </w:rPr>
                    </w:pPr>
                    <w:r>
                      <w:rPr>
                        <w:rFonts w:ascii="Arial"/>
                        <w:color w:val="0088CE"/>
                        <w:sz w:val="20"/>
                      </w:rPr>
                      <w:t>Playing</w:t>
                    </w:r>
                  </w:p>
                  <w:p w:rsidR="009702CD" w:rsidRDefault="00166ADE">
                    <w:pPr>
                      <w:spacing w:before="170"/>
                      <w:ind w:right="18"/>
                      <w:jc w:val="center"/>
                      <w:rPr>
                        <w:rFonts w:ascii="Arial"/>
                        <w:sz w:val="20"/>
                      </w:rPr>
                    </w:pPr>
                    <w:r>
                      <w:rPr>
                        <w:rFonts w:ascii="Arial"/>
                        <w:color w:val="0088CE"/>
                        <w:sz w:val="20"/>
                      </w:rPr>
                      <w:t>Fine motor</w:t>
                    </w:r>
                  </w:p>
                </w:txbxContent>
              </v:textbox>
            </v:shape>
            <v:shape id="_x0000_s3824" type="#_x0000_t202" style="position:absolute;left:5291;top:5708;width:1630;height:674" filled="f" stroked="f">
              <v:textbox inset="0,0,0,0">
                <w:txbxContent>
                  <w:p w:rsidR="009702CD" w:rsidRDefault="00166ADE">
                    <w:pPr>
                      <w:spacing w:before="15"/>
                      <w:ind w:right="12"/>
                      <w:jc w:val="center"/>
                      <w:rPr>
                        <w:rFonts w:ascii="Arial"/>
                        <w:sz w:val="20"/>
                      </w:rPr>
                    </w:pPr>
                    <w:r>
                      <w:rPr>
                        <w:rFonts w:ascii="Arial"/>
                        <w:color w:val="0088CE"/>
                        <w:sz w:val="20"/>
                      </w:rPr>
                      <w:t>Making friends</w:t>
                    </w:r>
                  </w:p>
                  <w:p w:rsidR="009702CD" w:rsidRDefault="00166ADE">
                    <w:pPr>
                      <w:spacing w:before="170"/>
                      <w:ind w:right="18"/>
                      <w:jc w:val="center"/>
                      <w:rPr>
                        <w:rFonts w:ascii="Arial"/>
                        <w:sz w:val="20"/>
                      </w:rPr>
                    </w:pPr>
                    <w:r>
                      <w:rPr>
                        <w:rFonts w:ascii="Arial"/>
                        <w:color w:val="0088CE"/>
                        <w:sz w:val="20"/>
                      </w:rPr>
                      <w:t>Accepting change</w:t>
                    </w:r>
                  </w:p>
                </w:txbxContent>
              </v:textbox>
            </v:shape>
            <v:shape id="_x0000_s3823" type="#_x0000_t202" style="position:absolute;left:8574;top:5708;width:1679;height:674" filled="f" stroked="f">
              <v:textbox inset="0,0,0,0">
                <w:txbxContent>
                  <w:p w:rsidR="009702CD" w:rsidRDefault="00166ADE">
                    <w:pPr>
                      <w:spacing w:before="15"/>
                      <w:ind w:right="19"/>
                      <w:jc w:val="center"/>
                      <w:rPr>
                        <w:rFonts w:ascii="Arial"/>
                        <w:sz w:val="20"/>
                      </w:rPr>
                    </w:pPr>
                    <w:r>
                      <w:rPr>
                        <w:rFonts w:ascii="Arial"/>
                        <w:color w:val="0088CE"/>
                        <w:w w:val="105"/>
                        <w:sz w:val="20"/>
                      </w:rPr>
                      <w:t>Upper body</w:t>
                    </w:r>
                    <w:r>
                      <w:rPr>
                        <w:rFonts w:ascii="Arial"/>
                        <w:color w:val="0088CE"/>
                        <w:spacing w:val="-23"/>
                        <w:w w:val="105"/>
                        <w:sz w:val="20"/>
                      </w:rPr>
                      <w:t xml:space="preserve"> </w:t>
                    </w:r>
                    <w:r>
                      <w:rPr>
                        <w:rFonts w:ascii="Arial"/>
                        <w:color w:val="0088CE"/>
                        <w:w w:val="105"/>
                        <w:sz w:val="20"/>
                      </w:rPr>
                      <w:t>1&amp;2**</w:t>
                    </w:r>
                  </w:p>
                  <w:p w:rsidR="009702CD" w:rsidRDefault="00166ADE">
                    <w:pPr>
                      <w:spacing w:before="170"/>
                      <w:ind w:right="41"/>
                      <w:jc w:val="center"/>
                      <w:rPr>
                        <w:rFonts w:ascii="Arial"/>
                        <w:sz w:val="20"/>
                      </w:rPr>
                    </w:pPr>
                    <w:r>
                      <w:rPr>
                        <w:rFonts w:ascii="Arial"/>
                        <w:color w:val="0088CE"/>
                        <w:sz w:val="20"/>
                      </w:rPr>
                      <w:t>Fatigue</w:t>
                    </w:r>
                  </w:p>
                </w:txbxContent>
              </v:textbox>
            </v:shape>
            <v:shape id="_x0000_s3822" type="#_x0000_t202" style="position:absolute;left:8874;top:900;width:801;height:274" filled="f" stroked="f">
              <v:textbox inset="0,0,0,0">
                <w:txbxContent>
                  <w:p w:rsidR="009702CD" w:rsidRDefault="00166ADE">
                    <w:pPr>
                      <w:spacing w:before="15"/>
                      <w:rPr>
                        <w:rFonts w:ascii="Arial"/>
                        <w:sz w:val="20"/>
                      </w:rPr>
                    </w:pPr>
                    <w:r>
                      <w:rPr>
                        <w:rFonts w:ascii="Arial"/>
                        <w:color w:val="FFFFFF"/>
                        <w:w w:val="105"/>
                        <w:sz w:val="20"/>
                      </w:rPr>
                      <w:t>Age 18+</w:t>
                    </w:r>
                  </w:p>
                </w:txbxContent>
              </v:textbox>
            </v:shape>
            <v:shape id="_x0000_s3821" type="#_x0000_t202" style="position:absolute;left:5421;top:900;width:1084;height:274" filled="f" stroked="f">
              <v:textbox inset="0,0,0,0">
                <w:txbxContent>
                  <w:p w:rsidR="009702CD" w:rsidRDefault="00166ADE">
                    <w:pPr>
                      <w:spacing w:before="15"/>
                      <w:rPr>
                        <w:rFonts w:ascii="Arial"/>
                        <w:sz w:val="20"/>
                      </w:rPr>
                    </w:pPr>
                    <w:r>
                      <w:rPr>
                        <w:rFonts w:ascii="Arial"/>
                        <w:color w:val="FFFFFF"/>
                        <w:w w:val="105"/>
                        <w:sz w:val="20"/>
                      </w:rPr>
                      <w:t>Age 5 to 17</w:t>
                    </w:r>
                  </w:p>
                </w:txbxContent>
              </v:textbox>
            </v:shape>
            <v:shape id="_x0000_s3820" type="#_x0000_t202" style="position:absolute;left:2169;top:900;width:964;height:274" filled="f" stroked="f">
              <v:textbox inset="0,0,0,0">
                <w:txbxContent>
                  <w:p w:rsidR="009702CD" w:rsidRDefault="00166ADE">
                    <w:pPr>
                      <w:spacing w:before="15"/>
                      <w:rPr>
                        <w:rFonts w:ascii="Arial"/>
                        <w:sz w:val="20"/>
                      </w:rPr>
                    </w:pPr>
                    <w:r>
                      <w:rPr>
                        <w:rFonts w:ascii="Arial"/>
                        <w:color w:val="FFFFFF"/>
                        <w:w w:val="105"/>
                        <w:sz w:val="20"/>
                      </w:rPr>
                      <w:t>Age 2 to 4</w:t>
                    </w:r>
                  </w:p>
                </w:txbxContent>
              </v:textbox>
            </v:shape>
            <v:shape id="_x0000_s3819" type="#_x0000_t202" style="position:absolute;left:8253;top:499;width:2044;height:274" filled="f" stroked="f">
              <v:textbox inset="0,0,0,0">
                <w:txbxContent>
                  <w:p w:rsidR="009702CD" w:rsidRDefault="00166ADE">
                    <w:pPr>
                      <w:spacing w:before="15"/>
                      <w:rPr>
                        <w:rFonts w:ascii="Arial" w:hAnsi="Arial"/>
                        <w:sz w:val="20"/>
                      </w:rPr>
                    </w:pPr>
                    <w:r>
                      <w:rPr>
                        <w:rFonts w:ascii="Arial" w:hAnsi="Arial"/>
                        <w:color w:val="FFFFFF"/>
                        <w:sz w:val="20"/>
                      </w:rPr>
                      <w:t>Modiﬁed Extended Set</w:t>
                    </w:r>
                  </w:p>
                </w:txbxContent>
              </v:textbox>
            </v:shape>
            <v:shape id="_x0000_s3818" type="#_x0000_t202" style="position:absolute;left:3160;top:499;width:2293;height:274" filled="f" stroked="f">
              <v:textbox inset="0,0,0,0">
                <w:txbxContent>
                  <w:p w:rsidR="009702CD" w:rsidRDefault="00166ADE">
                    <w:pPr>
                      <w:spacing w:before="15"/>
                      <w:rPr>
                        <w:rFonts w:ascii="Arial"/>
                        <w:sz w:val="20"/>
                      </w:rPr>
                    </w:pPr>
                    <w:r>
                      <w:rPr>
                        <w:rFonts w:ascii="Arial"/>
                        <w:color w:val="FFFFFF"/>
                        <w:sz w:val="20"/>
                      </w:rPr>
                      <w:t>Child Functioning Module</w:t>
                    </w:r>
                  </w:p>
                </w:txbxContent>
              </v:textbox>
            </v:shape>
            <w10:wrap type="topAndBottom" anchorx="page"/>
          </v:group>
        </w:pict>
      </w:r>
      <w:r>
        <w:rPr>
          <w:color w:val="0088CE"/>
          <w:w w:val="95"/>
        </w:rPr>
        <w:t xml:space="preserve">Table 2: </w:t>
      </w:r>
      <w:r>
        <w:rPr>
          <w:color w:val="6D6E71"/>
          <w:w w:val="95"/>
        </w:rPr>
        <w:t>Washington Group Tools and Domainsby Age Group</w:t>
      </w:r>
    </w:p>
    <w:p w:rsidR="009702CD" w:rsidRDefault="009702CD">
      <w:pPr>
        <w:pStyle w:val="BodyText"/>
        <w:spacing w:before="3"/>
        <w:rPr>
          <w:sz w:val="10"/>
        </w:rPr>
      </w:pPr>
    </w:p>
    <w:p w:rsidR="009702CD" w:rsidRDefault="00166ADE">
      <w:pPr>
        <w:spacing w:before="111"/>
        <w:ind w:left="984"/>
        <w:rPr>
          <w:rFonts w:ascii="Arial"/>
          <w:sz w:val="14"/>
        </w:rPr>
      </w:pPr>
      <w:r>
        <w:rPr>
          <w:rFonts w:ascii="Arial"/>
          <w:color w:val="6D6E71"/>
          <w:sz w:val="14"/>
        </w:rPr>
        <w:t>* Domains covered by the Short Set</w:t>
      </w:r>
    </w:p>
    <w:p w:rsidR="009702CD" w:rsidRDefault="00166ADE">
      <w:pPr>
        <w:spacing w:before="7" w:line="252" w:lineRule="auto"/>
        <w:ind w:left="1165" w:right="4215" w:hanging="181"/>
        <w:rPr>
          <w:rFonts w:ascii="Arial" w:hAnsi="Arial"/>
          <w:sz w:val="14"/>
        </w:rPr>
      </w:pPr>
      <w:r>
        <w:rPr>
          <w:rFonts w:ascii="Arial" w:hAnsi="Arial"/>
          <w:color w:val="6D6E71"/>
          <w:w w:val="105"/>
          <w:sz w:val="14"/>
        </w:rPr>
        <w:t>**</w:t>
      </w:r>
      <w:r>
        <w:rPr>
          <w:rFonts w:ascii="Arial" w:hAnsi="Arial"/>
          <w:color w:val="6D6E71"/>
          <w:spacing w:val="-10"/>
          <w:w w:val="105"/>
          <w:sz w:val="14"/>
        </w:rPr>
        <w:t xml:space="preserve"> </w:t>
      </w:r>
      <w:r>
        <w:rPr>
          <w:rFonts w:ascii="Arial" w:hAnsi="Arial"/>
          <w:color w:val="6D6E71"/>
          <w:w w:val="105"/>
          <w:sz w:val="14"/>
        </w:rPr>
        <w:t>Upper</w:t>
      </w:r>
      <w:r>
        <w:rPr>
          <w:rFonts w:ascii="Arial" w:hAnsi="Arial"/>
          <w:color w:val="6D6E71"/>
          <w:spacing w:val="-10"/>
          <w:w w:val="105"/>
          <w:sz w:val="14"/>
        </w:rPr>
        <w:t xml:space="preserve"> </w:t>
      </w:r>
      <w:r>
        <w:rPr>
          <w:rFonts w:ascii="Arial" w:hAnsi="Arial"/>
          <w:color w:val="6D6E71"/>
          <w:w w:val="105"/>
          <w:sz w:val="14"/>
        </w:rPr>
        <w:t>body</w:t>
      </w:r>
      <w:r>
        <w:rPr>
          <w:rFonts w:ascii="Arial" w:hAnsi="Arial"/>
          <w:color w:val="6D6E71"/>
          <w:spacing w:val="-10"/>
          <w:w w:val="105"/>
          <w:sz w:val="14"/>
        </w:rPr>
        <w:t xml:space="preserve"> </w:t>
      </w:r>
      <w:r>
        <w:rPr>
          <w:rFonts w:ascii="Arial" w:hAnsi="Arial"/>
          <w:color w:val="6D6E71"/>
          <w:w w:val="105"/>
          <w:sz w:val="14"/>
        </w:rPr>
        <w:t>1</w:t>
      </w:r>
      <w:r>
        <w:rPr>
          <w:rFonts w:ascii="Arial" w:hAnsi="Arial"/>
          <w:color w:val="6D6E71"/>
          <w:spacing w:val="-10"/>
          <w:w w:val="105"/>
          <w:sz w:val="14"/>
        </w:rPr>
        <w:t xml:space="preserve"> </w:t>
      </w:r>
      <w:r>
        <w:rPr>
          <w:rFonts w:ascii="Arial" w:hAnsi="Arial"/>
          <w:color w:val="6D6E71"/>
          <w:w w:val="105"/>
          <w:sz w:val="14"/>
        </w:rPr>
        <w:t>is</w:t>
      </w:r>
      <w:r>
        <w:rPr>
          <w:rFonts w:ascii="Arial" w:hAnsi="Arial"/>
          <w:color w:val="6D6E71"/>
          <w:spacing w:val="-10"/>
          <w:w w:val="105"/>
          <w:sz w:val="14"/>
        </w:rPr>
        <w:t xml:space="preserve"> </w:t>
      </w:r>
      <w:r>
        <w:rPr>
          <w:rFonts w:ascii="Arial" w:hAnsi="Arial"/>
          <w:color w:val="6D6E71"/>
          <w:w w:val="105"/>
          <w:sz w:val="14"/>
        </w:rPr>
        <w:t>difﬁculty</w:t>
      </w:r>
      <w:r>
        <w:rPr>
          <w:rFonts w:ascii="Arial" w:hAnsi="Arial"/>
          <w:color w:val="6D6E71"/>
          <w:spacing w:val="-10"/>
          <w:w w:val="105"/>
          <w:sz w:val="14"/>
        </w:rPr>
        <w:t xml:space="preserve"> </w:t>
      </w:r>
      <w:r>
        <w:rPr>
          <w:rFonts w:ascii="Arial" w:hAnsi="Arial"/>
          <w:color w:val="6D6E71"/>
          <w:w w:val="105"/>
          <w:sz w:val="14"/>
        </w:rPr>
        <w:t>raising</w:t>
      </w:r>
      <w:r>
        <w:rPr>
          <w:rFonts w:ascii="Arial" w:hAnsi="Arial"/>
          <w:color w:val="6D6E71"/>
          <w:spacing w:val="-10"/>
          <w:w w:val="105"/>
          <w:sz w:val="14"/>
        </w:rPr>
        <w:t xml:space="preserve"> </w:t>
      </w:r>
      <w:r>
        <w:rPr>
          <w:rFonts w:ascii="Arial" w:hAnsi="Arial"/>
          <w:color w:val="6D6E71"/>
          <w:w w:val="105"/>
          <w:sz w:val="14"/>
        </w:rPr>
        <w:t>a</w:t>
      </w:r>
      <w:r>
        <w:rPr>
          <w:rFonts w:ascii="Arial" w:hAnsi="Arial"/>
          <w:color w:val="6D6E71"/>
          <w:spacing w:val="-10"/>
          <w:w w:val="105"/>
          <w:sz w:val="14"/>
        </w:rPr>
        <w:t xml:space="preserve"> </w:t>
      </w:r>
      <w:r>
        <w:rPr>
          <w:rFonts w:ascii="Arial" w:hAnsi="Arial"/>
          <w:color w:val="6D6E71"/>
          <w:w w:val="105"/>
          <w:sz w:val="14"/>
        </w:rPr>
        <w:t>2</w:t>
      </w:r>
      <w:r>
        <w:rPr>
          <w:rFonts w:ascii="Arial" w:hAnsi="Arial"/>
          <w:color w:val="6D6E71"/>
          <w:spacing w:val="-10"/>
          <w:w w:val="105"/>
          <w:sz w:val="14"/>
        </w:rPr>
        <w:t xml:space="preserve"> </w:t>
      </w:r>
      <w:r>
        <w:rPr>
          <w:rFonts w:ascii="Arial" w:hAnsi="Arial"/>
          <w:color w:val="6D6E71"/>
          <w:w w:val="105"/>
          <w:sz w:val="14"/>
        </w:rPr>
        <w:t>litter</w:t>
      </w:r>
      <w:r>
        <w:rPr>
          <w:rFonts w:ascii="Arial" w:hAnsi="Arial"/>
          <w:color w:val="6D6E71"/>
          <w:spacing w:val="-10"/>
          <w:w w:val="105"/>
          <w:sz w:val="14"/>
        </w:rPr>
        <w:t xml:space="preserve"> </w:t>
      </w:r>
      <w:r>
        <w:rPr>
          <w:rFonts w:ascii="Arial" w:hAnsi="Arial"/>
          <w:color w:val="6D6E71"/>
          <w:w w:val="105"/>
          <w:sz w:val="14"/>
        </w:rPr>
        <w:t>bottle</w:t>
      </w:r>
      <w:r>
        <w:rPr>
          <w:rFonts w:ascii="Arial" w:hAnsi="Arial"/>
          <w:color w:val="6D6E71"/>
          <w:spacing w:val="-10"/>
          <w:w w:val="105"/>
          <w:sz w:val="14"/>
        </w:rPr>
        <w:t xml:space="preserve"> </w:t>
      </w:r>
      <w:r>
        <w:rPr>
          <w:rFonts w:ascii="Arial" w:hAnsi="Arial"/>
          <w:color w:val="6D6E71"/>
          <w:w w:val="105"/>
          <w:sz w:val="14"/>
        </w:rPr>
        <w:t>of</w:t>
      </w:r>
      <w:r>
        <w:rPr>
          <w:rFonts w:ascii="Arial" w:hAnsi="Arial"/>
          <w:color w:val="6D6E71"/>
          <w:spacing w:val="-10"/>
          <w:w w:val="105"/>
          <w:sz w:val="14"/>
        </w:rPr>
        <w:t xml:space="preserve"> </w:t>
      </w:r>
      <w:r>
        <w:rPr>
          <w:rFonts w:ascii="Arial" w:hAnsi="Arial"/>
          <w:color w:val="6D6E71"/>
          <w:w w:val="105"/>
          <w:sz w:val="14"/>
        </w:rPr>
        <w:t>water</w:t>
      </w:r>
      <w:r>
        <w:rPr>
          <w:rFonts w:ascii="Arial" w:hAnsi="Arial"/>
          <w:color w:val="6D6E71"/>
          <w:spacing w:val="-10"/>
          <w:w w:val="105"/>
          <w:sz w:val="14"/>
        </w:rPr>
        <w:t xml:space="preserve"> </w:t>
      </w:r>
      <w:r>
        <w:rPr>
          <w:rFonts w:ascii="Arial" w:hAnsi="Arial"/>
          <w:color w:val="6D6E71"/>
          <w:w w:val="105"/>
          <w:sz w:val="14"/>
        </w:rPr>
        <w:t>or</w:t>
      </w:r>
      <w:r>
        <w:rPr>
          <w:rFonts w:ascii="Arial" w:hAnsi="Arial"/>
          <w:color w:val="6D6E71"/>
          <w:spacing w:val="-10"/>
          <w:w w:val="105"/>
          <w:sz w:val="14"/>
        </w:rPr>
        <w:t xml:space="preserve"> </w:t>
      </w:r>
      <w:r>
        <w:rPr>
          <w:rFonts w:ascii="Arial" w:hAnsi="Arial"/>
          <w:color w:val="6D6E71"/>
          <w:w w:val="105"/>
          <w:sz w:val="14"/>
        </w:rPr>
        <w:t>soda</w:t>
      </w:r>
      <w:r>
        <w:rPr>
          <w:rFonts w:ascii="Arial" w:hAnsi="Arial"/>
          <w:color w:val="6D6E71"/>
          <w:spacing w:val="-10"/>
          <w:w w:val="105"/>
          <w:sz w:val="14"/>
        </w:rPr>
        <w:t xml:space="preserve"> </w:t>
      </w:r>
      <w:r>
        <w:rPr>
          <w:rFonts w:ascii="Arial" w:hAnsi="Arial"/>
          <w:color w:val="6D6E71"/>
          <w:w w:val="105"/>
          <w:sz w:val="14"/>
        </w:rPr>
        <w:t>from</w:t>
      </w:r>
      <w:r>
        <w:rPr>
          <w:rFonts w:ascii="Arial" w:hAnsi="Arial"/>
          <w:color w:val="6D6E71"/>
          <w:spacing w:val="-10"/>
          <w:w w:val="105"/>
          <w:sz w:val="14"/>
        </w:rPr>
        <w:t xml:space="preserve"> </w:t>
      </w:r>
      <w:r>
        <w:rPr>
          <w:rFonts w:ascii="Arial" w:hAnsi="Arial"/>
          <w:color w:val="6D6E71"/>
          <w:w w:val="105"/>
          <w:sz w:val="14"/>
        </w:rPr>
        <w:t>waist</w:t>
      </w:r>
      <w:r>
        <w:rPr>
          <w:rFonts w:ascii="Arial" w:hAnsi="Arial"/>
          <w:color w:val="6D6E71"/>
          <w:spacing w:val="-10"/>
          <w:w w:val="105"/>
          <w:sz w:val="14"/>
        </w:rPr>
        <w:t xml:space="preserve"> </w:t>
      </w:r>
      <w:r>
        <w:rPr>
          <w:rFonts w:ascii="Arial" w:hAnsi="Arial"/>
          <w:color w:val="6D6E71"/>
          <w:w w:val="105"/>
          <w:sz w:val="14"/>
        </w:rPr>
        <w:t>to</w:t>
      </w:r>
      <w:r>
        <w:rPr>
          <w:rFonts w:ascii="Arial" w:hAnsi="Arial"/>
          <w:color w:val="6D6E71"/>
          <w:spacing w:val="-10"/>
          <w:w w:val="105"/>
          <w:sz w:val="14"/>
        </w:rPr>
        <w:t xml:space="preserve"> </w:t>
      </w:r>
      <w:r>
        <w:rPr>
          <w:rFonts w:ascii="Arial" w:hAnsi="Arial"/>
          <w:color w:val="6D6E71"/>
          <w:w w:val="105"/>
          <w:sz w:val="14"/>
        </w:rPr>
        <w:t>eye</w:t>
      </w:r>
      <w:r>
        <w:rPr>
          <w:rFonts w:ascii="Arial" w:hAnsi="Arial"/>
          <w:color w:val="6D6E71"/>
          <w:spacing w:val="-10"/>
          <w:w w:val="105"/>
          <w:sz w:val="14"/>
        </w:rPr>
        <w:t xml:space="preserve"> </w:t>
      </w:r>
      <w:r>
        <w:rPr>
          <w:rFonts w:ascii="Arial" w:hAnsi="Arial"/>
          <w:color w:val="6D6E71"/>
          <w:w w:val="105"/>
          <w:sz w:val="14"/>
        </w:rPr>
        <w:t>level</w:t>
      </w:r>
      <w:r>
        <w:rPr>
          <w:rFonts w:ascii="Arial" w:hAnsi="Arial"/>
          <w:color w:val="6D6E71"/>
          <w:spacing w:val="-10"/>
          <w:w w:val="105"/>
          <w:sz w:val="14"/>
        </w:rPr>
        <w:t xml:space="preserve"> </w:t>
      </w:r>
      <w:r>
        <w:rPr>
          <w:rFonts w:ascii="Arial" w:hAnsi="Arial"/>
          <w:color w:val="6D6E71"/>
          <w:w w:val="105"/>
          <w:sz w:val="14"/>
        </w:rPr>
        <w:t>and</w:t>
      </w:r>
      <w:r>
        <w:rPr>
          <w:rFonts w:ascii="Arial" w:hAnsi="Arial"/>
          <w:color w:val="6D6E71"/>
          <w:spacing w:val="-10"/>
          <w:w w:val="105"/>
          <w:sz w:val="14"/>
        </w:rPr>
        <w:t xml:space="preserve"> </w:t>
      </w:r>
      <w:r>
        <w:rPr>
          <w:rFonts w:ascii="Arial" w:hAnsi="Arial"/>
          <w:color w:val="6D6E71"/>
          <w:w w:val="105"/>
          <w:sz w:val="14"/>
        </w:rPr>
        <w:t>2</w:t>
      </w:r>
      <w:r>
        <w:rPr>
          <w:rFonts w:ascii="Arial" w:hAnsi="Arial"/>
          <w:color w:val="6D6E71"/>
          <w:spacing w:val="-10"/>
          <w:w w:val="105"/>
          <w:sz w:val="14"/>
        </w:rPr>
        <w:t xml:space="preserve"> </w:t>
      </w:r>
      <w:r>
        <w:rPr>
          <w:rFonts w:ascii="Arial" w:hAnsi="Arial"/>
          <w:color w:val="6D6E71"/>
          <w:w w:val="105"/>
          <w:sz w:val="14"/>
        </w:rPr>
        <w:t>refers</w:t>
      </w:r>
      <w:r>
        <w:rPr>
          <w:rFonts w:ascii="Arial" w:hAnsi="Arial"/>
          <w:color w:val="6D6E71"/>
          <w:spacing w:val="-10"/>
          <w:w w:val="105"/>
          <w:sz w:val="14"/>
        </w:rPr>
        <w:t xml:space="preserve"> </w:t>
      </w:r>
      <w:r>
        <w:rPr>
          <w:rFonts w:ascii="Arial" w:hAnsi="Arial"/>
          <w:color w:val="6D6E71"/>
          <w:w w:val="105"/>
          <w:sz w:val="14"/>
        </w:rPr>
        <w:t>to difﬁculty</w:t>
      </w:r>
      <w:r>
        <w:rPr>
          <w:rFonts w:ascii="Arial" w:hAnsi="Arial"/>
          <w:color w:val="6D6E71"/>
          <w:spacing w:val="-7"/>
          <w:w w:val="105"/>
          <w:sz w:val="14"/>
        </w:rPr>
        <w:t xml:space="preserve"> </w:t>
      </w:r>
      <w:r>
        <w:rPr>
          <w:rFonts w:ascii="Arial" w:hAnsi="Arial"/>
          <w:color w:val="6D6E71"/>
          <w:w w:val="105"/>
          <w:sz w:val="14"/>
        </w:rPr>
        <w:t>using</w:t>
      </w:r>
      <w:r>
        <w:rPr>
          <w:rFonts w:ascii="Arial" w:hAnsi="Arial"/>
          <w:color w:val="6D6E71"/>
          <w:spacing w:val="-7"/>
          <w:w w:val="105"/>
          <w:sz w:val="14"/>
        </w:rPr>
        <w:t xml:space="preserve"> </w:t>
      </w:r>
      <w:r>
        <w:rPr>
          <w:rFonts w:ascii="Arial" w:hAnsi="Arial"/>
          <w:color w:val="6D6E71"/>
          <w:w w:val="105"/>
          <w:sz w:val="14"/>
        </w:rPr>
        <w:t>hands</w:t>
      </w:r>
      <w:r>
        <w:rPr>
          <w:rFonts w:ascii="Arial" w:hAnsi="Arial"/>
          <w:color w:val="6D6E71"/>
          <w:spacing w:val="-7"/>
          <w:w w:val="105"/>
          <w:sz w:val="14"/>
        </w:rPr>
        <w:t xml:space="preserve"> </w:t>
      </w:r>
      <w:r>
        <w:rPr>
          <w:rFonts w:ascii="Arial" w:hAnsi="Arial"/>
          <w:color w:val="6D6E71"/>
          <w:w w:val="105"/>
          <w:sz w:val="14"/>
        </w:rPr>
        <w:t>and</w:t>
      </w:r>
      <w:r>
        <w:rPr>
          <w:rFonts w:ascii="Arial" w:hAnsi="Arial"/>
          <w:color w:val="6D6E71"/>
          <w:spacing w:val="-7"/>
          <w:w w:val="105"/>
          <w:sz w:val="14"/>
        </w:rPr>
        <w:t xml:space="preserve"> </w:t>
      </w:r>
      <w:r>
        <w:rPr>
          <w:rFonts w:ascii="Arial" w:hAnsi="Arial"/>
          <w:color w:val="6D6E71"/>
          <w:w w:val="105"/>
          <w:sz w:val="14"/>
        </w:rPr>
        <w:t>ﬁ</w:t>
      </w:r>
      <w:r>
        <w:rPr>
          <w:rFonts w:ascii="Arial" w:hAnsi="Arial"/>
          <w:color w:val="6D6E71"/>
          <w:w w:val="105"/>
          <w:sz w:val="14"/>
        </w:rPr>
        <w:t>ngers,</w:t>
      </w:r>
      <w:r>
        <w:rPr>
          <w:rFonts w:ascii="Arial" w:hAnsi="Arial"/>
          <w:color w:val="6D6E71"/>
          <w:spacing w:val="-7"/>
          <w:w w:val="105"/>
          <w:sz w:val="14"/>
        </w:rPr>
        <w:t xml:space="preserve"> </w:t>
      </w:r>
      <w:r>
        <w:rPr>
          <w:rFonts w:ascii="Arial" w:hAnsi="Arial"/>
          <w:color w:val="6D6E71"/>
          <w:w w:val="105"/>
          <w:sz w:val="14"/>
        </w:rPr>
        <w:t>such</w:t>
      </w:r>
      <w:r>
        <w:rPr>
          <w:rFonts w:ascii="Arial" w:hAnsi="Arial"/>
          <w:color w:val="6D6E71"/>
          <w:spacing w:val="-7"/>
          <w:w w:val="105"/>
          <w:sz w:val="14"/>
        </w:rPr>
        <w:t xml:space="preserve"> </w:t>
      </w:r>
      <w:r>
        <w:rPr>
          <w:rFonts w:ascii="Arial" w:hAnsi="Arial"/>
          <w:color w:val="6D6E71"/>
          <w:w w:val="105"/>
          <w:sz w:val="14"/>
        </w:rPr>
        <w:t>as</w:t>
      </w:r>
      <w:r>
        <w:rPr>
          <w:rFonts w:ascii="Arial" w:hAnsi="Arial"/>
          <w:color w:val="6D6E71"/>
          <w:spacing w:val="-7"/>
          <w:w w:val="105"/>
          <w:sz w:val="14"/>
        </w:rPr>
        <w:t xml:space="preserve"> </w:t>
      </w:r>
      <w:r>
        <w:rPr>
          <w:rFonts w:ascii="Arial" w:hAnsi="Arial"/>
          <w:color w:val="6D6E71"/>
          <w:w w:val="105"/>
          <w:sz w:val="14"/>
        </w:rPr>
        <w:t>picking</w:t>
      </w:r>
      <w:r>
        <w:rPr>
          <w:rFonts w:ascii="Arial" w:hAnsi="Arial"/>
          <w:color w:val="6D6E71"/>
          <w:spacing w:val="-7"/>
          <w:w w:val="105"/>
          <w:sz w:val="14"/>
        </w:rPr>
        <w:t xml:space="preserve"> </w:t>
      </w:r>
      <w:r>
        <w:rPr>
          <w:rFonts w:ascii="Arial" w:hAnsi="Arial"/>
          <w:color w:val="6D6E71"/>
          <w:w w:val="105"/>
          <w:sz w:val="14"/>
        </w:rPr>
        <w:t>up</w:t>
      </w:r>
      <w:r>
        <w:rPr>
          <w:rFonts w:ascii="Arial" w:hAnsi="Arial"/>
          <w:color w:val="6D6E71"/>
          <w:spacing w:val="-7"/>
          <w:w w:val="105"/>
          <w:sz w:val="14"/>
        </w:rPr>
        <w:t xml:space="preserve"> </w:t>
      </w:r>
      <w:r>
        <w:rPr>
          <w:rFonts w:ascii="Arial" w:hAnsi="Arial"/>
          <w:color w:val="6D6E71"/>
          <w:w w:val="105"/>
          <w:sz w:val="14"/>
        </w:rPr>
        <w:t>small</w:t>
      </w:r>
      <w:r>
        <w:rPr>
          <w:rFonts w:ascii="Arial" w:hAnsi="Arial"/>
          <w:color w:val="6D6E71"/>
          <w:spacing w:val="-7"/>
          <w:w w:val="105"/>
          <w:sz w:val="14"/>
        </w:rPr>
        <w:t xml:space="preserve"> </w:t>
      </w:r>
      <w:r>
        <w:rPr>
          <w:rFonts w:ascii="Arial" w:hAnsi="Arial"/>
          <w:color w:val="6D6E71"/>
          <w:w w:val="105"/>
          <w:sz w:val="14"/>
        </w:rPr>
        <w:t>objects</w:t>
      </w: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166ADE">
      <w:pPr>
        <w:pStyle w:val="BodyText"/>
        <w:spacing w:before="1"/>
        <w:rPr>
          <w:rFonts w:ascii="Arial"/>
          <w:b w:val="0"/>
          <w:sz w:val="24"/>
        </w:rPr>
      </w:pPr>
      <w:r>
        <w:pict>
          <v:line id="_x0000_s3816" style="position:absolute;z-index:2008;mso-wrap-distance-left:0;mso-wrap-distance-right:0;mso-position-horizontal-relative:page" from="36.25pt,16.1pt" to="396.25pt,16.1pt" strokecolor="#a82724" strokeweight=".5pt">
            <w10:wrap type="topAndBottom" anchorx="page"/>
          </v:line>
        </w:pict>
      </w:r>
    </w:p>
    <w:p w:rsidR="009702CD" w:rsidRDefault="00166ADE">
      <w:pPr>
        <w:spacing w:before="144" w:line="249" w:lineRule="auto"/>
        <w:ind w:left="719" w:right="3053"/>
        <w:rPr>
          <w:rFonts w:ascii="Arial" w:hAnsi="Arial"/>
          <w:sz w:val="14"/>
        </w:rPr>
      </w:pPr>
      <w:r>
        <w:rPr>
          <w:b/>
          <w:color w:val="BE1F24"/>
          <w:position w:val="5"/>
          <w:sz w:val="8"/>
        </w:rPr>
        <w:t xml:space="preserve">1 </w:t>
      </w:r>
      <w:r>
        <w:rPr>
          <w:rFonts w:ascii="Arial" w:hAnsi="Arial"/>
          <w:sz w:val="14"/>
        </w:rPr>
        <w:t>The Short Set (with an * mark in Table 2) plus Upper body, Anxiety, and Depression is the WG Short Set Enhanced. In consultation with the WG expert, Fatigue was added in order to take refugees’ stressful life conditions into consideration.</w:t>
      </w:r>
    </w:p>
    <w:p w:rsidR="009702CD" w:rsidRDefault="00166ADE">
      <w:pPr>
        <w:spacing w:line="162" w:lineRule="exact"/>
        <w:ind w:left="720"/>
        <w:rPr>
          <w:rFonts w:ascii="Arial"/>
          <w:sz w:val="14"/>
        </w:rPr>
      </w:pPr>
      <w:r>
        <w:rPr>
          <w:b/>
          <w:color w:val="BE1F24"/>
          <w:position w:val="5"/>
          <w:sz w:val="8"/>
        </w:rPr>
        <w:t xml:space="preserve">2 </w:t>
      </w:r>
      <w:r>
        <w:rPr>
          <w:rFonts w:ascii="Arial"/>
          <w:sz w:val="14"/>
        </w:rPr>
        <w:t>For more details, see Analytic Guidelines: Creating Disability Identifiers Using the Washington Group Extended Set (WG-ES)</w:t>
      </w:r>
    </w:p>
    <w:p w:rsidR="009702CD" w:rsidRDefault="00166ADE">
      <w:pPr>
        <w:spacing w:before="7" w:line="144" w:lineRule="exact"/>
        <w:ind w:left="719"/>
        <w:rPr>
          <w:rFonts w:ascii="Arial"/>
          <w:sz w:val="14"/>
        </w:rPr>
      </w:pPr>
      <w:r>
        <w:rPr>
          <w:rFonts w:ascii="Arial"/>
          <w:w w:val="105"/>
          <w:sz w:val="14"/>
        </w:rPr>
        <w:t xml:space="preserve">SPSS Syntax (Washington Group on Disability Statistics, October 23rd, 2017), available at </w:t>
      </w:r>
      <w:hyperlink r:id="rId63">
        <w:r>
          <w:rPr>
            <w:rFonts w:ascii="Arial"/>
            <w:color w:val="0088CE"/>
            <w:w w:val="105"/>
            <w:sz w:val="14"/>
            <w:u w:val="single" w:color="0088CE"/>
          </w:rPr>
          <w:t>http://www.washingtongroup-disability</w:t>
        </w:r>
        <w:r>
          <w:rPr>
            <w:rFonts w:ascii="Arial"/>
            <w:color w:val="0088CE"/>
            <w:w w:val="105"/>
            <w:sz w:val="14"/>
          </w:rPr>
          <w:t>.</w:t>
        </w:r>
      </w:hyperlink>
    </w:p>
    <w:p w:rsidR="009702CD" w:rsidRDefault="00166ADE">
      <w:pPr>
        <w:tabs>
          <w:tab w:val="right" w:pos="11057"/>
        </w:tabs>
        <w:spacing w:line="209" w:lineRule="exact"/>
        <w:ind w:left="719"/>
        <w:rPr>
          <w:b/>
          <w:sz w:val="16"/>
        </w:rPr>
      </w:pPr>
      <w:hyperlink r:id="rId64">
        <w:r>
          <w:rPr>
            <w:rFonts w:ascii="Arial"/>
            <w:color w:val="0088CE"/>
            <w:sz w:val="14"/>
            <w:u w:val="single" w:color="0088CE"/>
          </w:rPr>
          <w:t>com/wp-content/uploads/2016/12/WG-Document-6-Analytic-Guidelines-for-the-Washington-Group-Extended-Set.pdf</w:t>
        </w:r>
      </w:hyperlink>
      <w:r>
        <w:rPr>
          <w:rFonts w:ascii="Arial"/>
          <w:color w:val="A82724"/>
          <w:sz w:val="14"/>
        </w:rPr>
        <w:tab/>
      </w:r>
      <w:r>
        <w:rPr>
          <w:b/>
          <w:color w:val="A82724"/>
          <w:sz w:val="16"/>
        </w:rPr>
        <w:t>16</w:t>
      </w:r>
    </w:p>
    <w:p w:rsidR="009702CD" w:rsidRDefault="009702CD">
      <w:pPr>
        <w:spacing w:line="209" w:lineRule="exact"/>
        <w:rPr>
          <w:sz w:val="16"/>
        </w:rPr>
        <w:sectPr w:rsidR="009702CD">
          <w:footerReference w:type="default" r:id="rId65"/>
          <w:pgSz w:w="11910" w:h="16840"/>
          <w:pgMar w:top="1700" w:right="0" w:bottom="280" w:left="0" w:header="720" w:footer="0" w:gutter="0"/>
          <w:cols w:space="720"/>
        </w:sectPr>
      </w:pPr>
    </w:p>
    <w:p w:rsidR="009702CD" w:rsidRDefault="00166ADE">
      <w:pPr>
        <w:pStyle w:val="BodyText"/>
        <w:spacing w:before="510" w:line="276" w:lineRule="exact"/>
        <w:ind w:left="720"/>
      </w:pPr>
      <w:r>
        <w:rPr>
          <w:color w:val="6D6E71"/>
          <w:w w:val="85"/>
        </w:rPr>
        <w:lastRenderedPageBreak/>
        <w:t>The questionnaires were translated into Arabic</w:t>
      </w:r>
    </w:p>
    <w:p w:rsidR="009702CD" w:rsidRDefault="00166ADE">
      <w:pPr>
        <w:pStyle w:val="BodyText"/>
        <w:spacing w:line="259" w:lineRule="exact"/>
        <w:ind w:left="720"/>
      </w:pPr>
      <w:r>
        <w:rPr>
          <w:color w:val="6D6E71"/>
          <w:w w:val="95"/>
        </w:rPr>
        <w:t>and reviewed by local experts from HI, the</w:t>
      </w:r>
    </w:p>
    <w:p w:rsidR="009702CD" w:rsidRDefault="00166ADE">
      <w:pPr>
        <w:pStyle w:val="BodyText"/>
        <w:spacing w:before="650"/>
        <w:ind w:left="219"/>
      </w:pPr>
      <w:r>
        <w:rPr>
          <w:b w:val="0"/>
        </w:rPr>
        <w:br w:type="column"/>
      </w:r>
      <w:r>
        <w:rPr>
          <w:color w:val="0088CE"/>
          <w:w w:val="95"/>
        </w:rPr>
        <w:t xml:space="preserve">Table 3: </w:t>
      </w:r>
      <w:r>
        <w:rPr>
          <w:color w:val="6D6E71"/>
          <w:w w:val="95"/>
        </w:rPr>
        <w:t>Enumerators and Data Collection Period</w:t>
      </w:r>
    </w:p>
    <w:p w:rsidR="009702CD" w:rsidRDefault="009702CD">
      <w:pPr>
        <w:sectPr w:rsidR="009702CD">
          <w:headerReference w:type="even" r:id="rId66"/>
          <w:headerReference w:type="default" r:id="rId67"/>
          <w:footerReference w:type="even" r:id="rId68"/>
          <w:pgSz w:w="11910" w:h="16840"/>
          <w:pgMar w:top="1700" w:right="0" w:bottom="280" w:left="0" w:header="720" w:footer="0" w:gutter="0"/>
          <w:cols w:num="2" w:space="720" w:equalWidth="0">
            <w:col w:w="5166" w:space="40"/>
            <w:col w:w="6704"/>
          </w:cols>
        </w:sectPr>
      </w:pPr>
    </w:p>
    <w:p w:rsidR="009702CD" w:rsidRDefault="00166ADE">
      <w:pPr>
        <w:pStyle w:val="BodyText"/>
        <w:spacing w:before="14" w:line="230" w:lineRule="auto"/>
        <w:ind w:left="720"/>
        <w:jc w:val="both"/>
      </w:pPr>
      <w:r>
        <w:rPr>
          <w:color w:val="6D6E71"/>
          <w:w w:val="90"/>
        </w:rPr>
        <w:t>United Nations Children’s Fund</w:t>
      </w:r>
      <w:r>
        <w:rPr>
          <w:color w:val="6D6E71"/>
          <w:spacing w:val="10"/>
          <w:w w:val="90"/>
        </w:rPr>
        <w:t xml:space="preserve"> </w:t>
      </w:r>
      <w:r>
        <w:rPr>
          <w:color w:val="6D6E71"/>
          <w:w w:val="90"/>
        </w:rPr>
        <w:t>(UNICEF)</w:t>
      </w:r>
      <w:r>
        <w:rPr>
          <w:color w:val="6D6E71"/>
          <w:spacing w:val="1"/>
          <w:w w:val="90"/>
        </w:rPr>
        <w:t xml:space="preserve"> </w:t>
      </w:r>
      <w:r>
        <w:rPr>
          <w:color w:val="6D6E71"/>
          <w:w w:val="90"/>
        </w:rPr>
        <w:t>and</w:t>
      </w:r>
      <w:r>
        <w:rPr>
          <w:color w:val="6D6E71"/>
          <w:w w:val="85"/>
        </w:rPr>
        <w:t xml:space="preserve"> </w:t>
      </w:r>
      <w:r>
        <w:rPr>
          <w:color w:val="6D6E71"/>
          <w:w w:val="90"/>
        </w:rPr>
        <w:t>other</w:t>
      </w:r>
      <w:r>
        <w:rPr>
          <w:color w:val="6D6E71"/>
          <w:spacing w:val="-25"/>
          <w:w w:val="90"/>
        </w:rPr>
        <w:t xml:space="preserve"> </w:t>
      </w:r>
      <w:r>
        <w:rPr>
          <w:color w:val="6D6E71"/>
          <w:w w:val="90"/>
        </w:rPr>
        <w:t>stakeholders.</w:t>
      </w:r>
      <w:r>
        <w:rPr>
          <w:color w:val="6D6E71"/>
          <w:spacing w:val="-25"/>
          <w:w w:val="90"/>
        </w:rPr>
        <w:t xml:space="preserve"> </w:t>
      </w:r>
      <w:r>
        <w:rPr>
          <w:color w:val="6D6E71"/>
          <w:w w:val="90"/>
        </w:rPr>
        <w:t>For</w:t>
      </w:r>
      <w:r>
        <w:rPr>
          <w:color w:val="6D6E71"/>
          <w:spacing w:val="-25"/>
          <w:w w:val="90"/>
        </w:rPr>
        <w:t xml:space="preserve"> </w:t>
      </w:r>
      <w:r>
        <w:rPr>
          <w:color w:val="6D6E71"/>
          <w:w w:val="90"/>
        </w:rPr>
        <w:t>the</w:t>
      </w:r>
      <w:r>
        <w:rPr>
          <w:color w:val="6D6E71"/>
          <w:spacing w:val="-25"/>
          <w:w w:val="90"/>
        </w:rPr>
        <w:t xml:space="preserve"> </w:t>
      </w:r>
      <w:r>
        <w:rPr>
          <w:color w:val="6D6E71"/>
          <w:w w:val="90"/>
        </w:rPr>
        <w:t>WG-ES,</w:t>
      </w:r>
      <w:r>
        <w:rPr>
          <w:color w:val="6D6E71"/>
          <w:spacing w:val="-25"/>
          <w:w w:val="90"/>
        </w:rPr>
        <w:t xml:space="preserve"> </w:t>
      </w:r>
      <w:r>
        <w:rPr>
          <w:color w:val="6D6E71"/>
          <w:w w:val="90"/>
        </w:rPr>
        <w:t>the</w:t>
      </w:r>
      <w:r>
        <w:rPr>
          <w:color w:val="6D6E71"/>
          <w:spacing w:val="-25"/>
          <w:w w:val="90"/>
        </w:rPr>
        <w:t xml:space="preserve"> </w:t>
      </w:r>
      <w:r>
        <w:rPr>
          <w:color w:val="6D6E71"/>
          <w:w w:val="90"/>
        </w:rPr>
        <w:t>Arabic- speaking</w:t>
      </w:r>
      <w:r>
        <w:rPr>
          <w:color w:val="6D6E71"/>
          <w:spacing w:val="-22"/>
          <w:w w:val="90"/>
        </w:rPr>
        <w:t xml:space="preserve"> </w:t>
      </w:r>
      <w:r>
        <w:rPr>
          <w:color w:val="6D6E71"/>
          <w:w w:val="90"/>
        </w:rPr>
        <w:t>project</w:t>
      </w:r>
      <w:r>
        <w:rPr>
          <w:color w:val="6D6E71"/>
          <w:spacing w:val="-22"/>
          <w:w w:val="90"/>
        </w:rPr>
        <w:t xml:space="preserve"> </w:t>
      </w:r>
      <w:r>
        <w:rPr>
          <w:color w:val="6D6E71"/>
          <w:w w:val="90"/>
        </w:rPr>
        <w:t>officer</w:t>
      </w:r>
      <w:r>
        <w:rPr>
          <w:color w:val="6D6E71"/>
          <w:spacing w:val="-22"/>
          <w:w w:val="90"/>
        </w:rPr>
        <w:t xml:space="preserve"> </w:t>
      </w:r>
      <w:r>
        <w:rPr>
          <w:color w:val="6D6E71"/>
          <w:w w:val="90"/>
        </w:rPr>
        <w:t>-</w:t>
      </w:r>
      <w:r>
        <w:rPr>
          <w:color w:val="6D6E71"/>
          <w:spacing w:val="-22"/>
          <w:w w:val="90"/>
        </w:rPr>
        <w:t xml:space="preserve"> </w:t>
      </w:r>
      <w:r>
        <w:rPr>
          <w:color w:val="6D6E71"/>
          <w:w w:val="90"/>
        </w:rPr>
        <w:t>trained</w:t>
      </w:r>
      <w:r>
        <w:rPr>
          <w:color w:val="6D6E71"/>
          <w:spacing w:val="-22"/>
          <w:w w:val="90"/>
        </w:rPr>
        <w:t xml:space="preserve"> </w:t>
      </w:r>
      <w:r>
        <w:rPr>
          <w:color w:val="6D6E71"/>
          <w:w w:val="90"/>
        </w:rPr>
        <w:t>on</w:t>
      </w:r>
      <w:r>
        <w:rPr>
          <w:color w:val="6D6E71"/>
          <w:spacing w:val="-22"/>
          <w:w w:val="90"/>
        </w:rPr>
        <w:t xml:space="preserve"> </w:t>
      </w:r>
      <w:r>
        <w:rPr>
          <w:color w:val="6D6E71"/>
          <w:w w:val="90"/>
        </w:rPr>
        <w:t>WG</w:t>
      </w:r>
      <w:r>
        <w:rPr>
          <w:color w:val="6D6E71"/>
          <w:spacing w:val="-22"/>
          <w:w w:val="90"/>
        </w:rPr>
        <w:t xml:space="preserve"> </w:t>
      </w:r>
      <w:r>
        <w:rPr>
          <w:color w:val="6D6E71"/>
          <w:w w:val="90"/>
        </w:rPr>
        <w:t>within</w:t>
      </w:r>
    </w:p>
    <w:p w:rsidR="009702CD" w:rsidRDefault="00166ADE">
      <w:pPr>
        <w:pStyle w:val="BodyText"/>
        <w:spacing w:line="243" w:lineRule="exact"/>
        <w:ind w:left="1237"/>
      </w:pPr>
      <w:r>
        <w:rPr>
          <w:b w:val="0"/>
        </w:rPr>
        <w:br w:type="column"/>
      </w:r>
      <w:r>
        <w:rPr>
          <w:color w:val="0088CE"/>
          <w:w w:val="95"/>
        </w:rPr>
        <w:t>Number of</w:t>
      </w:r>
    </w:p>
    <w:p w:rsidR="009702CD" w:rsidRDefault="00166ADE">
      <w:pPr>
        <w:tabs>
          <w:tab w:val="left" w:pos="1237"/>
        </w:tabs>
        <w:spacing w:line="261" w:lineRule="exact"/>
        <w:ind w:left="239"/>
        <w:rPr>
          <w:b/>
          <w:sz w:val="20"/>
        </w:rPr>
      </w:pPr>
      <w:r>
        <w:pict>
          <v:group id="_x0000_s3812" style="position:absolute;left:0;text-align:left;margin-left:272.3pt;margin-top:16.95pt;width:286pt;height:1pt;z-index:2080;mso-position-horizontal-relative:page" coordorigin="5446,339" coordsize="5720,20">
            <v:line id="_x0000_s3815" style="position:absolute" from="5446,349" to="6434,349" strokecolor="#a82724" strokeweight="1pt"/>
            <v:line id="_x0000_s3814" style="position:absolute" from="6434,349" to="8378,349" strokecolor="#a82724" strokeweight="1pt"/>
            <v:line id="_x0000_s3813" style="position:absolute" from="8378,349" to="11166,349" strokecolor="#a82724" strokeweight="1pt"/>
            <w10:wrap anchorx="page"/>
          </v:group>
        </w:pict>
      </w:r>
      <w:r>
        <w:rPr>
          <w:rFonts w:ascii="Arial"/>
          <w:color w:val="0088CE"/>
          <w:position w:val="3"/>
          <w:sz w:val="20"/>
        </w:rPr>
        <w:t>Location</w:t>
      </w:r>
      <w:r>
        <w:rPr>
          <w:rFonts w:ascii="Arial"/>
          <w:color w:val="0088CE"/>
          <w:position w:val="3"/>
          <w:sz w:val="20"/>
        </w:rPr>
        <w:tab/>
      </w:r>
      <w:r>
        <w:rPr>
          <w:b/>
          <w:color w:val="0088CE"/>
          <w:sz w:val="20"/>
        </w:rPr>
        <w:t>Enumerators</w:t>
      </w:r>
    </w:p>
    <w:p w:rsidR="009702CD" w:rsidRDefault="00166ADE">
      <w:pPr>
        <w:spacing w:before="210" w:line="119" w:lineRule="exact"/>
        <w:ind w:left="1237"/>
        <w:rPr>
          <w:rFonts w:ascii="Arial"/>
          <w:sz w:val="20"/>
        </w:rPr>
      </w:pPr>
      <w:r>
        <w:rPr>
          <w:rFonts w:ascii="Arial"/>
          <w:color w:val="6D6E71"/>
          <w:sz w:val="20"/>
        </w:rPr>
        <w:t>12 Syrian refugees</w:t>
      </w:r>
    </w:p>
    <w:p w:rsidR="009702CD" w:rsidRDefault="00166ADE">
      <w:pPr>
        <w:pStyle w:val="BodyText"/>
        <w:spacing w:before="42"/>
        <w:ind w:left="216"/>
      </w:pPr>
      <w:r>
        <w:rPr>
          <w:b w:val="0"/>
        </w:rPr>
        <w:br w:type="column"/>
      </w:r>
      <w:r>
        <w:rPr>
          <w:color w:val="0088CE"/>
          <w:w w:val="95"/>
        </w:rPr>
        <w:t>Data Collection Period</w:t>
      </w:r>
    </w:p>
    <w:p w:rsidR="009702CD" w:rsidRDefault="009702CD">
      <w:pPr>
        <w:sectPr w:rsidR="009702CD">
          <w:type w:val="continuous"/>
          <w:pgSz w:w="11910" w:h="16840"/>
          <w:pgMar w:top="620" w:right="0" w:bottom="280" w:left="0" w:header="720" w:footer="720" w:gutter="0"/>
          <w:cols w:num="3" w:space="720" w:equalWidth="0">
            <w:col w:w="5166" w:space="40"/>
            <w:col w:w="2919" w:space="39"/>
            <w:col w:w="3746"/>
          </w:cols>
        </w:sectPr>
      </w:pPr>
    </w:p>
    <w:p w:rsidR="009702CD" w:rsidRDefault="00166ADE">
      <w:pPr>
        <w:pStyle w:val="BodyText"/>
        <w:spacing w:line="230" w:lineRule="auto"/>
        <w:ind w:left="720" w:right="-14"/>
      </w:pPr>
      <w:r>
        <w:rPr>
          <w:color w:val="6D6E71"/>
          <w:w w:val="90"/>
        </w:rPr>
        <w:t>the</w:t>
      </w:r>
      <w:r>
        <w:rPr>
          <w:color w:val="6D6E71"/>
          <w:spacing w:val="-20"/>
          <w:w w:val="90"/>
        </w:rPr>
        <w:t xml:space="preserve"> </w:t>
      </w:r>
      <w:r>
        <w:rPr>
          <w:color w:val="6D6E71"/>
          <w:w w:val="90"/>
        </w:rPr>
        <w:t>framework</w:t>
      </w:r>
      <w:r>
        <w:rPr>
          <w:color w:val="6D6E71"/>
          <w:spacing w:val="-20"/>
          <w:w w:val="90"/>
        </w:rPr>
        <w:t xml:space="preserve"> </w:t>
      </w:r>
      <w:r>
        <w:rPr>
          <w:color w:val="6D6E71"/>
          <w:w w:val="90"/>
        </w:rPr>
        <w:t>of</w:t>
      </w:r>
      <w:r>
        <w:rPr>
          <w:color w:val="6D6E71"/>
          <w:spacing w:val="-20"/>
          <w:w w:val="90"/>
        </w:rPr>
        <w:t xml:space="preserve"> </w:t>
      </w:r>
      <w:r>
        <w:rPr>
          <w:color w:val="6D6E71"/>
          <w:w w:val="90"/>
        </w:rPr>
        <w:t>the</w:t>
      </w:r>
      <w:r>
        <w:rPr>
          <w:color w:val="6D6E71"/>
          <w:spacing w:val="-20"/>
          <w:w w:val="90"/>
        </w:rPr>
        <w:t xml:space="preserve"> </w:t>
      </w:r>
      <w:r>
        <w:rPr>
          <w:color w:val="6D6E71"/>
          <w:w w:val="90"/>
        </w:rPr>
        <w:t>HI</w:t>
      </w:r>
      <w:r>
        <w:rPr>
          <w:color w:val="6D6E71"/>
          <w:spacing w:val="-20"/>
          <w:w w:val="90"/>
        </w:rPr>
        <w:t xml:space="preserve"> </w:t>
      </w:r>
      <w:r>
        <w:rPr>
          <w:color w:val="6D6E71"/>
          <w:w w:val="90"/>
        </w:rPr>
        <w:t>Disability</w:t>
      </w:r>
      <w:r>
        <w:rPr>
          <w:color w:val="6D6E71"/>
          <w:spacing w:val="-20"/>
          <w:w w:val="90"/>
        </w:rPr>
        <w:t xml:space="preserve"> </w:t>
      </w:r>
      <w:r>
        <w:rPr>
          <w:color w:val="6D6E71"/>
          <w:w w:val="90"/>
        </w:rPr>
        <w:t>Statistics</w:t>
      </w:r>
      <w:r>
        <w:rPr>
          <w:color w:val="6D6E71"/>
          <w:spacing w:val="-20"/>
          <w:w w:val="90"/>
        </w:rPr>
        <w:t xml:space="preserve"> </w:t>
      </w:r>
      <w:r>
        <w:rPr>
          <w:color w:val="6D6E71"/>
          <w:w w:val="90"/>
        </w:rPr>
        <w:t>in Humanitarian Action project</w:t>
      </w:r>
      <w:r>
        <w:rPr>
          <w:color w:val="BE1F24"/>
          <w:w w:val="90"/>
          <w:position w:val="7"/>
          <w:sz w:val="11"/>
        </w:rPr>
        <w:t xml:space="preserve">3 </w:t>
      </w:r>
      <w:r>
        <w:rPr>
          <w:color w:val="6D6E71"/>
          <w:w w:val="90"/>
        </w:rPr>
        <w:t>- examined</w:t>
      </w:r>
      <w:r>
        <w:rPr>
          <w:color w:val="6D6E71"/>
          <w:spacing w:val="3"/>
          <w:w w:val="90"/>
        </w:rPr>
        <w:t xml:space="preserve"> </w:t>
      </w:r>
      <w:r>
        <w:rPr>
          <w:color w:val="6D6E71"/>
          <w:w w:val="90"/>
        </w:rPr>
        <w:t>the</w:t>
      </w:r>
    </w:p>
    <w:p w:rsidR="009702CD" w:rsidRDefault="00166ADE">
      <w:pPr>
        <w:spacing w:before="15"/>
        <w:ind w:left="239"/>
        <w:rPr>
          <w:rFonts w:ascii="Arial"/>
          <w:sz w:val="20"/>
        </w:rPr>
      </w:pPr>
      <w:r>
        <w:br w:type="column"/>
      </w:r>
      <w:r>
        <w:rPr>
          <w:rFonts w:ascii="Arial"/>
          <w:color w:val="6D6E71"/>
          <w:sz w:val="20"/>
        </w:rPr>
        <w:t>Azraq</w:t>
      </w:r>
    </w:p>
    <w:p w:rsidR="009702CD" w:rsidRDefault="00166ADE">
      <w:pPr>
        <w:tabs>
          <w:tab w:val="left" w:pos="2356"/>
        </w:tabs>
        <w:spacing w:before="15"/>
        <w:ind w:left="419"/>
        <w:rPr>
          <w:rFonts w:ascii="Arial" w:hAnsi="Arial"/>
          <w:sz w:val="20"/>
        </w:rPr>
      </w:pPr>
      <w:r>
        <w:br w:type="column"/>
      </w:r>
      <w:r>
        <w:rPr>
          <w:rFonts w:ascii="Arial" w:hAnsi="Arial"/>
          <w:color w:val="6D6E71"/>
          <w:position w:val="-13"/>
          <w:sz w:val="20"/>
        </w:rPr>
        <w:t>(female:</w:t>
      </w:r>
      <w:r>
        <w:rPr>
          <w:rFonts w:ascii="Arial" w:hAnsi="Arial"/>
          <w:color w:val="6D6E71"/>
          <w:spacing w:val="-7"/>
          <w:position w:val="-13"/>
          <w:sz w:val="20"/>
        </w:rPr>
        <w:t xml:space="preserve"> </w:t>
      </w:r>
      <w:r>
        <w:rPr>
          <w:rFonts w:ascii="Arial" w:hAnsi="Arial"/>
          <w:color w:val="6D6E71"/>
          <w:position w:val="-13"/>
          <w:sz w:val="20"/>
        </w:rPr>
        <w:t>5)</w:t>
      </w:r>
      <w:r>
        <w:rPr>
          <w:rFonts w:ascii="Arial" w:hAnsi="Arial"/>
          <w:color w:val="6D6E71"/>
          <w:position w:val="-13"/>
          <w:sz w:val="20"/>
        </w:rPr>
        <w:tab/>
      </w:r>
      <w:r>
        <w:rPr>
          <w:rFonts w:ascii="Arial" w:hAnsi="Arial"/>
          <w:color w:val="6D6E71"/>
          <w:sz w:val="20"/>
        </w:rPr>
        <w:t>12 Dec 2017 – 7 Jan</w:t>
      </w:r>
      <w:r>
        <w:rPr>
          <w:rFonts w:ascii="Arial" w:hAnsi="Arial"/>
          <w:color w:val="6D6E71"/>
          <w:spacing w:val="-16"/>
          <w:sz w:val="20"/>
        </w:rPr>
        <w:t xml:space="preserve"> </w:t>
      </w:r>
      <w:r>
        <w:rPr>
          <w:rFonts w:ascii="Arial" w:hAnsi="Arial"/>
          <w:color w:val="6D6E71"/>
          <w:sz w:val="20"/>
        </w:rPr>
        <w:t>2018</w:t>
      </w:r>
    </w:p>
    <w:p w:rsidR="009702CD" w:rsidRDefault="009702CD">
      <w:pPr>
        <w:rPr>
          <w:rFonts w:ascii="Arial" w:hAnsi="Arial"/>
          <w:sz w:val="20"/>
        </w:rPr>
        <w:sectPr w:rsidR="009702CD">
          <w:type w:val="continuous"/>
          <w:pgSz w:w="11910" w:h="16840"/>
          <w:pgMar w:top="620" w:right="0" w:bottom="280" w:left="0" w:header="720" w:footer="720" w:gutter="0"/>
          <w:cols w:num="3" w:space="720" w:equalWidth="0">
            <w:col w:w="5166" w:space="40"/>
            <w:col w:w="778" w:space="39"/>
            <w:col w:w="5887"/>
          </w:cols>
        </w:sectPr>
      </w:pPr>
    </w:p>
    <w:p w:rsidR="009702CD" w:rsidRDefault="00166ADE">
      <w:pPr>
        <w:pStyle w:val="BodyText"/>
        <w:spacing w:line="230" w:lineRule="auto"/>
        <w:ind w:left="719" w:right="38"/>
        <w:jc w:val="both"/>
      </w:pPr>
      <w:r>
        <w:rPr>
          <w:color w:val="6D6E71"/>
          <w:w w:val="80"/>
        </w:rPr>
        <w:t>Arabic</w:t>
      </w:r>
      <w:r>
        <w:rPr>
          <w:color w:val="6D6E71"/>
          <w:spacing w:val="-14"/>
          <w:w w:val="80"/>
        </w:rPr>
        <w:t xml:space="preserve"> </w:t>
      </w:r>
      <w:r>
        <w:rPr>
          <w:color w:val="6D6E71"/>
          <w:w w:val="80"/>
        </w:rPr>
        <w:t>translations</w:t>
      </w:r>
      <w:r>
        <w:rPr>
          <w:color w:val="6D6E71"/>
          <w:spacing w:val="-14"/>
          <w:w w:val="80"/>
        </w:rPr>
        <w:t xml:space="preserve"> </w:t>
      </w:r>
      <w:r>
        <w:rPr>
          <w:color w:val="6D6E71"/>
          <w:w w:val="80"/>
        </w:rPr>
        <w:t>of</w:t>
      </w:r>
      <w:r>
        <w:rPr>
          <w:color w:val="6D6E71"/>
          <w:spacing w:val="-14"/>
          <w:w w:val="80"/>
        </w:rPr>
        <w:t xml:space="preserve"> </w:t>
      </w:r>
      <w:r>
        <w:rPr>
          <w:color w:val="6D6E71"/>
          <w:w w:val="80"/>
        </w:rPr>
        <w:t>the</w:t>
      </w:r>
      <w:r>
        <w:rPr>
          <w:color w:val="6D6E71"/>
          <w:spacing w:val="-14"/>
          <w:w w:val="80"/>
        </w:rPr>
        <w:t xml:space="preserve"> </w:t>
      </w:r>
      <w:r>
        <w:rPr>
          <w:color w:val="6D6E71"/>
          <w:w w:val="80"/>
        </w:rPr>
        <w:t>national</w:t>
      </w:r>
      <w:r>
        <w:rPr>
          <w:color w:val="6D6E71"/>
          <w:spacing w:val="-14"/>
          <w:w w:val="80"/>
        </w:rPr>
        <w:t xml:space="preserve"> </w:t>
      </w:r>
      <w:r>
        <w:rPr>
          <w:color w:val="6D6E71"/>
          <w:w w:val="80"/>
        </w:rPr>
        <w:t>statistics</w:t>
      </w:r>
      <w:r>
        <w:rPr>
          <w:color w:val="6D6E71"/>
          <w:spacing w:val="-14"/>
          <w:w w:val="80"/>
        </w:rPr>
        <w:t xml:space="preserve"> </w:t>
      </w:r>
      <w:r>
        <w:rPr>
          <w:color w:val="6D6E71"/>
          <w:w w:val="80"/>
        </w:rPr>
        <w:t xml:space="preserve">offices </w:t>
      </w:r>
      <w:r>
        <w:rPr>
          <w:color w:val="6D6E71"/>
          <w:w w:val="90"/>
        </w:rPr>
        <w:t>of</w:t>
      </w:r>
      <w:r>
        <w:rPr>
          <w:color w:val="6D6E71"/>
          <w:spacing w:val="-44"/>
          <w:w w:val="90"/>
        </w:rPr>
        <w:t xml:space="preserve"> </w:t>
      </w:r>
      <w:r>
        <w:rPr>
          <w:color w:val="6D6E71"/>
          <w:w w:val="90"/>
        </w:rPr>
        <w:t>Oman,</w:t>
      </w:r>
      <w:r>
        <w:rPr>
          <w:color w:val="6D6E71"/>
          <w:spacing w:val="-44"/>
          <w:w w:val="90"/>
        </w:rPr>
        <w:t xml:space="preserve"> </w:t>
      </w:r>
      <w:r>
        <w:rPr>
          <w:color w:val="6D6E71"/>
          <w:w w:val="90"/>
        </w:rPr>
        <w:t>Egypt</w:t>
      </w:r>
      <w:r>
        <w:rPr>
          <w:color w:val="6D6E71"/>
          <w:spacing w:val="-44"/>
          <w:w w:val="90"/>
        </w:rPr>
        <w:t xml:space="preserve"> </w:t>
      </w:r>
      <w:r>
        <w:rPr>
          <w:color w:val="6D6E71"/>
          <w:w w:val="90"/>
        </w:rPr>
        <w:t>and</w:t>
      </w:r>
      <w:r>
        <w:rPr>
          <w:color w:val="6D6E71"/>
          <w:spacing w:val="-44"/>
          <w:w w:val="90"/>
        </w:rPr>
        <w:t xml:space="preserve"> </w:t>
      </w:r>
      <w:r>
        <w:rPr>
          <w:color w:val="6D6E71"/>
          <w:w w:val="90"/>
        </w:rPr>
        <w:t>Palestine</w:t>
      </w:r>
      <w:r>
        <w:rPr>
          <w:color w:val="6D6E71"/>
          <w:spacing w:val="-44"/>
          <w:w w:val="90"/>
        </w:rPr>
        <w:t xml:space="preserve"> </w:t>
      </w:r>
      <w:r>
        <w:rPr>
          <w:color w:val="6D6E71"/>
          <w:w w:val="90"/>
        </w:rPr>
        <w:t>shared</w:t>
      </w:r>
      <w:r>
        <w:rPr>
          <w:color w:val="6D6E71"/>
          <w:spacing w:val="-44"/>
          <w:w w:val="90"/>
        </w:rPr>
        <w:t xml:space="preserve"> </w:t>
      </w:r>
      <w:r>
        <w:rPr>
          <w:color w:val="6D6E71"/>
          <w:w w:val="90"/>
        </w:rPr>
        <w:t>by</w:t>
      </w:r>
      <w:r>
        <w:rPr>
          <w:color w:val="6D6E71"/>
          <w:spacing w:val="-44"/>
          <w:w w:val="90"/>
        </w:rPr>
        <w:t xml:space="preserve"> </w:t>
      </w:r>
      <w:r>
        <w:rPr>
          <w:color w:val="6D6E71"/>
          <w:w w:val="90"/>
        </w:rPr>
        <w:t>WG,</w:t>
      </w:r>
      <w:r>
        <w:rPr>
          <w:color w:val="6D6E71"/>
          <w:spacing w:val="-44"/>
          <w:w w:val="90"/>
        </w:rPr>
        <w:t xml:space="preserve"> </w:t>
      </w:r>
      <w:r>
        <w:rPr>
          <w:color w:val="6D6E71"/>
          <w:w w:val="90"/>
        </w:rPr>
        <w:t xml:space="preserve">and </w:t>
      </w:r>
      <w:r>
        <w:rPr>
          <w:color w:val="6D6E71"/>
          <w:w w:val="85"/>
        </w:rPr>
        <w:t>adopted</w:t>
      </w:r>
      <w:r>
        <w:rPr>
          <w:color w:val="6D6E71"/>
          <w:spacing w:val="-13"/>
          <w:w w:val="85"/>
        </w:rPr>
        <w:t xml:space="preserve"> </w:t>
      </w:r>
      <w:r>
        <w:rPr>
          <w:color w:val="6D6E71"/>
          <w:w w:val="85"/>
        </w:rPr>
        <w:t>the</w:t>
      </w:r>
      <w:r>
        <w:rPr>
          <w:color w:val="6D6E71"/>
          <w:spacing w:val="-13"/>
          <w:w w:val="85"/>
        </w:rPr>
        <w:t xml:space="preserve"> </w:t>
      </w:r>
      <w:r>
        <w:rPr>
          <w:color w:val="6D6E71"/>
          <w:w w:val="85"/>
        </w:rPr>
        <w:t>Omani</w:t>
      </w:r>
      <w:r>
        <w:rPr>
          <w:color w:val="6D6E71"/>
          <w:spacing w:val="-13"/>
          <w:w w:val="85"/>
        </w:rPr>
        <w:t xml:space="preserve"> </w:t>
      </w:r>
      <w:r>
        <w:rPr>
          <w:color w:val="6D6E71"/>
          <w:w w:val="85"/>
        </w:rPr>
        <w:t>translation,</w:t>
      </w:r>
      <w:r>
        <w:rPr>
          <w:color w:val="6D6E71"/>
          <w:spacing w:val="-13"/>
          <w:w w:val="85"/>
        </w:rPr>
        <w:t xml:space="preserve"> </w:t>
      </w:r>
      <w:r>
        <w:rPr>
          <w:color w:val="6D6E71"/>
          <w:w w:val="85"/>
        </w:rPr>
        <w:t>which</w:t>
      </w:r>
      <w:r>
        <w:rPr>
          <w:color w:val="6D6E71"/>
          <w:spacing w:val="-13"/>
          <w:w w:val="85"/>
        </w:rPr>
        <w:t xml:space="preserve"> </w:t>
      </w:r>
      <w:r>
        <w:rPr>
          <w:color w:val="6D6E71"/>
          <w:w w:val="85"/>
        </w:rPr>
        <w:t>was</w:t>
      </w:r>
      <w:r>
        <w:rPr>
          <w:color w:val="6D6E71"/>
          <w:spacing w:val="-13"/>
          <w:w w:val="85"/>
        </w:rPr>
        <w:t xml:space="preserve"> </w:t>
      </w:r>
      <w:r>
        <w:rPr>
          <w:color w:val="6D6E71"/>
          <w:w w:val="85"/>
        </w:rPr>
        <w:t>found</w:t>
      </w:r>
    </w:p>
    <w:p w:rsidR="009702CD" w:rsidRDefault="00166ADE">
      <w:pPr>
        <w:spacing w:before="29"/>
        <w:ind w:left="719"/>
        <w:rPr>
          <w:rFonts w:ascii="Arial"/>
          <w:sz w:val="20"/>
        </w:rPr>
      </w:pPr>
      <w:r>
        <w:br w:type="column"/>
      </w:r>
      <w:r>
        <w:rPr>
          <w:rFonts w:ascii="Arial"/>
          <w:color w:val="6D6E71"/>
          <w:sz w:val="20"/>
        </w:rPr>
        <w:t>20 Jordanian</w:t>
      </w:r>
    </w:p>
    <w:p w:rsidR="009702CD" w:rsidRDefault="00166ADE">
      <w:pPr>
        <w:spacing w:before="10"/>
        <w:ind w:left="719"/>
        <w:rPr>
          <w:rFonts w:ascii="Arial"/>
          <w:sz w:val="20"/>
        </w:rPr>
      </w:pPr>
      <w:r>
        <w:pict>
          <v:shape id="_x0000_s3811" type="#_x0000_t202" style="position:absolute;left:0;text-align:left;margin-left:272.3pt;margin-top:-6.25pt;width:20.05pt;height:13.65pt;z-index:2200;mso-position-horizontal-relative:page" filled="f" stroked="f">
            <v:textbox inset="0,0,0,0">
              <w:txbxContent>
                <w:p w:rsidR="009702CD" w:rsidRDefault="00166ADE">
                  <w:pPr>
                    <w:spacing w:before="14"/>
                    <w:rPr>
                      <w:rFonts w:ascii="Arial"/>
                      <w:sz w:val="20"/>
                    </w:rPr>
                  </w:pPr>
                  <w:r>
                    <w:rPr>
                      <w:rFonts w:ascii="Arial"/>
                      <w:color w:val="6D6E71"/>
                      <w:sz w:val="20"/>
                    </w:rPr>
                    <w:t>Irbid</w:t>
                  </w:r>
                </w:p>
              </w:txbxContent>
            </v:textbox>
            <w10:wrap anchorx="page"/>
          </v:shape>
        </w:pict>
      </w:r>
      <w:r>
        <w:rPr>
          <w:rFonts w:ascii="Arial"/>
          <w:color w:val="6D6E71"/>
          <w:sz w:val="20"/>
        </w:rPr>
        <w:t>(female: 10)</w:t>
      </w:r>
    </w:p>
    <w:p w:rsidR="009702CD" w:rsidRDefault="00166ADE">
      <w:pPr>
        <w:spacing w:before="190" w:line="119" w:lineRule="exact"/>
        <w:ind w:left="719"/>
        <w:rPr>
          <w:rFonts w:ascii="Arial"/>
          <w:sz w:val="20"/>
        </w:rPr>
      </w:pPr>
      <w:r>
        <w:rPr>
          <w:rFonts w:ascii="Arial"/>
          <w:color w:val="6D6E71"/>
          <w:sz w:val="20"/>
        </w:rPr>
        <w:t>12 Syrian refugees</w:t>
      </w:r>
    </w:p>
    <w:p w:rsidR="009702CD" w:rsidRDefault="00166ADE">
      <w:pPr>
        <w:spacing w:before="149"/>
        <w:ind w:left="216"/>
        <w:rPr>
          <w:rFonts w:ascii="Arial" w:hAnsi="Arial"/>
          <w:sz w:val="20"/>
        </w:rPr>
      </w:pPr>
      <w:r>
        <w:br w:type="column"/>
      </w:r>
      <w:r>
        <w:rPr>
          <w:rFonts w:ascii="Arial" w:hAnsi="Arial"/>
          <w:color w:val="6D6E71"/>
          <w:w w:val="105"/>
          <w:sz w:val="20"/>
        </w:rPr>
        <w:t>15 Oct 2017 – 2 Nov 2017</w:t>
      </w:r>
    </w:p>
    <w:p w:rsidR="009702CD" w:rsidRDefault="009702CD">
      <w:pPr>
        <w:rPr>
          <w:rFonts w:ascii="Arial" w:hAnsi="Arial"/>
          <w:sz w:val="20"/>
        </w:rPr>
        <w:sectPr w:rsidR="009702CD">
          <w:type w:val="continuous"/>
          <w:pgSz w:w="11910" w:h="16840"/>
          <w:pgMar w:top="620" w:right="0" w:bottom="280" w:left="0" w:header="720" w:footer="720" w:gutter="0"/>
          <w:cols w:num="3" w:space="720" w:equalWidth="0">
            <w:col w:w="5206" w:space="517"/>
            <w:col w:w="2401" w:space="40"/>
            <w:col w:w="3746"/>
          </w:cols>
        </w:sectPr>
      </w:pPr>
    </w:p>
    <w:p w:rsidR="009702CD" w:rsidRDefault="00166ADE">
      <w:pPr>
        <w:pStyle w:val="BodyText"/>
        <w:spacing w:line="254" w:lineRule="exact"/>
        <w:ind w:left="719"/>
      </w:pPr>
      <w:r>
        <w:rPr>
          <w:color w:val="6D6E71"/>
          <w:w w:val="85"/>
        </w:rPr>
        <w:t>to</w:t>
      </w:r>
      <w:r>
        <w:rPr>
          <w:color w:val="6D6E71"/>
          <w:spacing w:val="-17"/>
          <w:w w:val="85"/>
        </w:rPr>
        <w:t xml:space="preserve"> </w:t>
      </w:r>
      <w:r>
        <w:rPr>
          <w:color w:val="6D6E71"/>
          <w:w w:val="85"/>
        </w:rPr>
        <w:t>be</w:t>
      </w:r>
      <w:r>
        <w:rPr>
          <w:color w:val="6D6E71"/>
          <w:spacing w:val="-17"/>
          <w:w w:val="85"/>
        </w:rPr>
        <w:t xml:space="preserve"> </w:t>
      </w:r>
      <w:r>
        <w:rPr>
          <w:color w:val="6D6E71"/>
          <w:w w:val="85"/>
        </w:rPr>
        <w:t>the</w:t>
      </w:r>
      <w:r>
        <w:rPr>
          <w:color w:val="6D6E71"/>
          <w:spacing w:val="-17"/>
          <w:w w:val="85"/>
        </w:rPr>
        <w:t xml:space="preserve"> </w:t>
      </w:r>
      <w:r>
        <w:rPr>
          <w:color w:val="6D6E71"/>
          <w:w w:val="85"/>
        </w:rPr>
        <w:t>most</w:t>
      </w:r>
      <w:r>
        <w:rPr>
          <w:color w:val="6D6E71"/>
          <w:spacing w:val="-17"/>
          <w:w w:val="85"/>
        </w:rPr>
        <w:t xml:space="preserve"> </w:t>
      </w:r>
      <w:r>
        <w:rPr>
          <w:color w:val="6D6E71"/>
          <w:w w:val="85"/>
        </w:rPr>
        <w:t>accurate.</w:t>
      </w:r>
      <w:r>
        <w:rPr>
          <w:color w:val="6D6E71"/>
          <w:spacing w:val="-17"/>
          <w:w w:val="85"/>
        </w:rPr>
        <w:t xml:space="preserve"> </w:t>
      </w:r>
      <w:r>
        <w:rPr>
          <w:color w:val="6D6E71"/>
          <w:w w:val="85"/>
        </w:rPr>
        <w:t>The</w:t>
      </w:r>
      <w:r>
        <w:rPr>
          <w:color w:val="6D6E71"/>
          <w:spacing w:val="-17"/>
          <w:w w:val="85"/>
        </w:rPr>
        <w:t xml:space="preserve"> </w:t>
      </w:r>
      <w:r>
        <w:rPr>
          <w:color w:val="6D6E71"/>
          <w:w w:val="85"/>
        </w:rPr>
        <w:t>study</w:t>
      </w:r>
      <w:r>
        <w:rPr>
          <w:color w:val="6D6E71"/>
          <w:spacing w:val="-17"/>
          <w:w w:val="85"/>
        </w:rPr>
        <w:t xml:space="preserve"> </w:t>
      </w:r>
      <w:r>
        <w:rPr>
          <w:color w:val="6D6E71"/>
          <w:w w:val="85"/>
        </w:rPr>
        <w:t>used</w:t>
      </w:r>
      <w:r>
        <w:rPr>
          <w:color w:val="6D6E71"/>
          <w:spacing w:val="-17"/>
          <w:w w:val="85"/>
        </w:rPr>
        <w:t xml:space="preserve"> </w:t>
      </w:r>
      <w:r>
        <w:rPr>
          <w:color w:val="6D6E71"/>
          <w:w w:val="85"/>
        </w:rPr>
        <w:t>the</w:t>
      </w:r>
      <w:r>
        <w:rPr>
          <w:color w:val="6D6E71"/>
          <w:spacing w:val="-17"/>
          <w:w w:val="85"/>
        </w:rPr>
        <w:t xml:space="preserve"> </w:t>
      </w:r>
      <w:r>
        <w:rPr>
          <w:color w:val="6D6E71"/>
          <w:w w:val="85"/>
        </w:rPr>
        <w:t>CFM</w:t>
      </w:r>
    </w:p>
    <w:p w:rsidR="009702CD" w:rsidRDefault="00166ADE">
      <w:pPr>
        <w:pStyle w:val="BodyText"/>
        <w:spacing w:line="276" w:lineRule="exact"/>
        <w:ind w:left="719"/>
      </w:pPr>
      <w:r>
        <w:rPr>
          <w:color w:val="6D6E71"/>
          <w:w w:val="85"/>
        </w:rPr>
        <w:t>in</w:t>
      </w:r>
      <w:r>
        <w:rPr>
          <w:color w:val="6D6E71"/>
          <w:spacing w:val="-20"/>
          <w:w w:val="85"/>
        </w:rPr>
        <w:t xml:space="preserve"> </w:t>
      </w:r>
      <w:r>
        <w:rPr>
          <w:color w:val="6D6E71"/>
          <w:w w:val="85"/>
        </w:rPr>
        <w:t>Arabic</w:t>
      </w:r>
      <w:r>
        <w:rPr>
          <w:color w:val="6D6E71"/>
          <w:spacing w:val="-20"/>
          <w:w w:val="85"/>
        </w:rPr>
        <w:t xml:space="preserve"> </w:t>
      </w:r>
      <w:r>
        <w:rPr>
          <w:color w:val="6D6E71"/>
          <w:w w:val="85"/>
        </w:rPr>
        <w:t>available</w:t>
      </w:r>
      <w:r>
        <w:rPr>
          <w:color w:val="6D6E71"/>
          <w:spacing w:val="-20"/>
          <w:w w:val="85"/>
        </w:rPr>
        <w:t xml:space="preserve"> </w:t>
      </w:r>
      <w:r>
        <w:rPr>
          <w:color w:val="6D6E71"/>
          <w:w w:val="85"/>
        </w:rPr>
        <w:t>on</w:t>
      </w:r>
      <w:r>
        <w:rPr>
          <w:color w:val="6D6E71"/>
          <w:spacing w:val="-20"/>
          <w:w w:val="85"/>
        </w:rPr>
        <w:t xml:space="preserve"> </w:t>
      </w:r>
      <w:r>
        <w:rPr>
          <w:color w:val="6D6E71"/>
          <w:w w:val="85"/>
        </w:rPr>
        <w:t>UNICEF’s</w:t>
      </w:r>
      <w:r>
        <w:rPr>
          <w:color w:val="6D6E71"/>
          <w:spacing w:val="-20"/>
          <w:w w:val="85"/>
        </w:rPr>
        <w:t xml:space="preserve"> </w:t>
      </w:r>
      <w:r>
        <w:rPr>
          <w:color w:val="6D6E71"/>
          <w:w w:val="85"/>
        </w:rPr>
        <w:t>website</w:t>
      </w:r>
      <w:r>
        <w:rPr>
          <w:color w:val="6D6E71"/>
          <w:spacing w:val="-20"/>
          <w:w w:val="85"/>
        </w:rPr>
        <w:t xml:space="preserve"> </w:t>
      </w:r>
      <w:r>
        <w:rPr>
          <w:color w:val="6D6E71"/>
          <w:w w:val="85"/>
        </w:rPr>
        <w:t>as</w:t>
      </w:r>
      <w:r>
        <w:rPr>
          <w:color w:val="6D6E71"/>
          <w:spacing w:val="-20"/>
          <w:w w:val="85"/>
        </w:rPr>
        <w:t xml:space="preserve"> </w:t>
      </w:r>
      <w:r>
        <w:rPr>
          <w:color w:val="6D6E71"/>
          <w:w w:val="85"/>
        </w:rPr>
        <w:t>it</w:t>
      </w:r>
      <w:r>
        <w:rPr>
          <w:color w:val="6D6E71"/>
          <w:spacing w:val="-20"/>
          <w:w w:val="85"/>
        </w:rPr>
        <w:t xml:space="preserve"> </w:t>
      </w:r>
      <w:r>
        <w:rPr>
          <w:color w:val="6D6E71"/>
          <w:w w:val="85"/>
        </w:rPr>
        <w:t>is</w:t>
      </w:r>
      <w:r>
        <w:rPr>
          <w:color w:val="BE1F24"/>
          <w:w w:val="85"/>
          <w:position w:val="7"/>
          <w:sz w:val="11"/>
        </w:rPr>
        <w:t>4</w:t>
      </w:r>
      <w:r>
        <w:rPr>
          <w:color w:val="6D6E71"/>
          <w:w w:val="85"/>
        </w:rPr>
        <w:t>.</w:t>
      </w:r>
    </w:p>
    <w:p w:rsidR="009702CD" w:rsidRDefault="00166ADE">
      <w:pPr>
        <w:pStyle w:val="BodyText"/>
        <w:spacing w:before="108" w:line="276" w:lineRule="exact"/>
        <w:ind w:left="720"/>
      </w:pPr>
      <w:r>
        <w:rPr>
          <w:color w:val="6D6E71"/>
          <w:w w:val="90"/>
        </w:rPr>
        <w:t>These tools were then transformed into an</w:t>
      </w:r>
    </w:p>
    <w:p w:rsidR="009702CD" w:rsidRDefault="00166ADE">
      <w:pPr>
        <w:pStyle w:val="BodyText"/>
        <w:spacing w:line="276" w:lineRule="exact"/>
        <w:ind w:left="720"/>
      </w:pPr>
      <w:r>
        <w:rPr>
          <w:color w:val="6D6E71"/>
          <w:w w:val="85"/>
        </w:rPr>
        <w:t>electronic</w:t>
      </w:r>
      <w:r>
        <w:rPr>
          <w:color w:val="6D6E71"/>
          <w:spacing w:val="-21"/>
          <w:w w:val="85"/>
        </w:rPr>
        <w:t xml:space="preserve"> </w:t>
      </w:r>
      <w:r>
        <w:rPr>
          <w:color w:val="6D6E71"/>
          <w:w w:val="85"/>
        </w:rPr>
        <w:t>questionnaire</w:t>
      </w:r>
      <w:r>
        <w:rPr>
          <w:color w:val="6D6E71"/>
          <w:spacing w:val="-21"/>
          <w:w w:val="85"/>
        </w:rPr>
        <w:t xml:space="preserve"> </w:t>
      </w:r>
      <w:r>
        <w:rPr>
          <w:color w:val="6D6E71"/>
          <w:w w:val="85"/>
        </w:rPr>
        <w:t>to</w:t>
      </w:r>
      <w:r>
        <w:rPr>
          <w:color w:val="6D6E71"/>
          <w:spacing w:val="-21"/>
          <w:w w:val="85"/>
        </w:rPr>
        <w:t xml:space="preserve"> </w:t>
      </w:r>
      <w:r>
        <w:rPr>
          <w:color w:val="6D6E71"/>
          <w:w w:val="85"/>
        </w:rPr>
        <w:t>be</w:t>
      </w:r>
      <w:r>
        <w:rPr>
          <w:color w:val="6D6E71"/>
          <w:spacing w:val="-21"/>
          <w:w w:val="85"/>
        </w:rPr>
        <w:t xml:space="preserve"> </w:t>
      </w:r>
      <w:r>
        <w:rPr>
          <w:color w:val="6D6E71"/>
          <w:w w:val="85"/>
        </w:rPr>
        <w:t>administered</w:t>
      </w:r>
      <w:r>
        <w:rPr>
          <w:color w:val="6D6E71"/>
          <w:spacing w:val="-21"/>
          <w:w w:val="85"/>
        </w:rPr>
        <w:t xml:space="preserve"> </w:t>
      </w:r>
      <w:r>
        <w:rPr>
          <w:color w:val="6D6E71"/>
          <w:w w:val="85"/>
        </w:rPr>
        <w:t>with</w:t>
      </w:r>
    </w:p>
    <w:p w:rsidR="009702CD" w:rsidRDefault="00166ADE">
      <w:pPr>
        <w:tabs>
          <w:tab w:val="left" w:pos="1237"/>
          <w:tab w:val="left" w:pos="3174"/>
        </w:tabs>
        <w:spacing w:before="12"/>
        <w:ind w:left="240"/>
        <w:rPr>
          <w:rFonts w:ascii="Arial" w:hAnsi="Arial"/>
          <w:sz w:val="20"/>
        </w:rPr>
      </w:pPr>
      <w:r>
        <w:br w:type="column"/>
      </w:r>
      <w:r>
        <w:rPr>
          <w:rFonts w:ascii="Arial" w:hAnsi="Arial"/>
          <w:color w:val="6D6E71"/>
          <w:sz w:val="20"/>
        </w:rPr>
        <w:t>Zaatari</w:t>
      </w:r>
      <w:r>
        <w:rPr>
          <w:rFonts w:ascii="Arial" w:hAnsi="Arial"/>
          <w:color w:val="6D6E71"/>
          <w:sz w:val="20"/>
        </w:rPr>
        <w:tab/>
      </w:r>
      <w:r>
        <w:rPr>
          <w:rFonts w:ascii="Arial" w:hAnsi="Arial"/>
          <w:color w:val="6D6E71"/>
          <w:position w:val="-13"/>
          <w:sz w:val="20"/>
        </w:rPr>
        <w:t>(female:</w:t>
      </w:r>
      <w:r>
        <w:rPr>
          <w:rFonts w:ascii="Arial" w:hAnsi="Arial"/>
          <w:color w:val="6D6E71"/>
          <w:spacing w:val="-7"/>
          <w:position w:val="-13"/>
          <w:sz w:val="20"/>
        </w:rPr>
        <w:t xml:space="preserve"> </w:t>
      </w:r>
      <w:r>
        <w:rPr>
          <w:rFonts w:ascii="Arial" w:hAnsi="Arial"/>
          <w:color w:val="6D6E71"/>
          <w:position w:val="-13"/>
          <w:sz w:val="20"/>
        </w:rPr>
        <w:t>6)</w:t>
      </w:r>
      <w:r>
        <w:rPr>
          <w:rFonts w:ascii="Arial" w:hAnsi="Arial"/>
          <w:color w:val="6D6E71"/>
          <w:position w:val="-13"/>
          <w:sz w:val="20"/>
        </w:rPr>
        <w:tab/>
      </w:r>
      <w:r>
        <w:rPr>
          <w:rFonts w:ascii="Arial" w:hAnsi="Arial"/>
          <w:color w:val="6D6E71"/>
          <w:sz w:val="20"/>
        </w:rPr>
        <w:t>3 Dec 2017 – 14 Dec</w:t>
      </w:r>
      <w:r>
        <w:rPr>
          <w:rFonts w:ascii="Arial" w:hAnsi="Arial"/>
          <w:color w:val="6D6E71"/>
          <w:spacing w:val="46"/>
          <w:sz w:val="20"/>
        </w:rPr>
        <w:t xml:space="preserve"> </w:t>
      </w:r>
      <w:r>
        <w:rPr>
          <w:rFonts w:ascii="Arial" w:hAnsi="Arial"/>
          <w:color w:val="6D6E71"/>
          <w:sz w:val="20"/>
        </w:rPr>
        <w:t>2017</w:t>
      </w:r>
    </w:p>
    <w:p w:rsidR="009702CD" w:rsidRDefault="009702CD">
      <w:pPr>
        <w:pStyle w:val="BodyText"/>
        <w:spacing w:before="7"/>
        <w:rPr>
          <w:rFonts w:ascii="Arial"/>
          <w:b w:val="0"/>
          <w:sz w:val="38"/>
        </w:rPr>
      </w:pPr>
    </w:p>
    <w:p w:rsidR="009702CD" w:rsidRDefault="00166ADE">
      <w:pPr>
        <w:pStyle w:val="BodyText"/>
        <w:ind w:left="220"/>
      </w:pPr>
      <w:r>
        <w:rPr>
          <w:color w:val="0088CE"/>
          <w:w w:val="85"/>
        </w:rPr>
        <w:t xml:space="preserve">Table 4: </w:t>
      </w:r>
      <w:r>
        <w:rPr>
          <w:color w:val="6D6E71"/>
          <w:w w:val="85"/>
        </w:rPr>
        <w:t>Question Themes, Unit of Analysis and Respondent</w:t>
      </w:r>
    </w:p>
    <w:p w:rsidR="009702CD" w:rsidRDefault="009702CD">
      <w:pPr>
        <w:sectPr w:rsidR="009702CD">
          <w:type w:val="continuous"/>
          <w:pgSz w:w="11910" w:h="16840"/>
          <w:pgMar w:top="620" w:right="0" w:bottom="280" w:left="0" w:header="720" w:footer="720" w:gutter="0"/>
          <w:cols w:num="2" w:space="720" w:equalWidth="0">
            <w:col w:w="5166" w:space="40"/>
            <w:col w:w="6704"/>
          </w:cols>
        </w:sectPr>
      </w:pPr>
    </w:p>
    <w:p w:rsidR="009702CD" w:rsidRDefault="00166ADE">
      <w:pPr>
        <w:pStyle w:val="BodyText"/>
        <w:spacing w:line="264" w:lineRule="exact"/>
        <w:ind w:left="720"/>
      </w:pPr>
      <w:r>
        <w:rPr>
          <w:color w:val="6D6E71"/>
          <w:w w:val="85"/>
        </w:rPr>
        <w:t>tablets</w:t>
      </w:r>
      <w:r>
        <w:rPr>
          <w:color w:val="6D6E71"/>
          <w:spacing w:val="-13"/>
          <w:w w:val="85"/>
        </w:rPr>
        <w:t xml:space="preserve"> </w:t>
      </w:r>
      <w:r>
        <w:rPr>
          <w:color w:val="6D6E71"/>
          <w:w w:val="85"/>
        </w:rPr>
        <w:t>using</w:t>
      </w:r>
      <w:r>
        <w:rPr>
          <w:color w:val="6D6E71"/>
          <w:spacing w:val="-13"/>
          <w:w w:val="85"/>
        </w:rPr>
        <w:t xml:space="preserve"> </w:t>
      </w:r>
      <w:r>
        <w:rPr>
          <w:color w:val="6D6E71"/>
          <w:w w:val="85"/>
        </w:rPr>
        <w:t>the</w:t>
      </w:r>
      <w:r>
        <w:rPr>
          <w:color w:val="6D6E71"/>
          <w:spacing w:val="-13"/>
          <w:w w:val="85"/>
        </w:rPr>
        <w:t xml:space="preserve"> </w:t>
      </w:r>
      <w:r>
        <w:rPr>
          <w:color w:val="6D6E71"/>
          <w:w w:val="85"/>
        </w:rPr>
        <w:t>KoBo</w:t>
      </w:r>
      <w:r>
        <w:rPr>
          <w:color w:val="6D6E71"/>
          <w:spacing w:val="-13"/>
          <w:w w:val="85"/>
        </w:rPr>
        <w:t xml:space="preserve"> </w:t>
      </w:r>
      <w:r>
        <w:rPr>
          <w:color w:val="6D6E71"/>
          <w:w w:val="85"/>
        </w:rPr>
        <w:t>data</w:t>
      </w:r>
      <w:r>
        <w:rPr>
          <w:color w:val="6D6E71"/>
          <w:spacing w:val="-13"/>
          <w:w w:val="85"/>
        </w:rPr>
        <w:t xml:space="preserve"> </w:t>
      </w:r>
      <w:r>
        <w:rPr>
          <w:color w:val="6D6E71"/>
          <w:w w:val="85"/>
        </w:rPr>
        <w:t>collection</w:t>
      </w:r>
      <w:r>
        <w:rPr>
          <w:color w:val="6D6E71"/>
          <w:spacing w:val="-13"/>
          <w:w w:val="85"/>
        </w:rPr>
        <w:t xml:space="preserve"> </w:t>
      </w:r>
      <w:r>
        <w:rPr>
          <w:color w:val="6D6E71"/>
          <w:w w:val="85"/>
        </w:rPr>
        <w:t>software.</w:t>
      </w:r>
    </w:p>
    <w:p w:rsidR="009702CD" w:rsidRDefault="00166ADE">
      <w:pPr>
        <w:pStyle w:val="BodyText"/>
        <w:spacing w:line="276" w:lineRule="exact"/>
        <w:ind w:left="720"/>
      </w:pPr>
      <w:r>
        <w:rPr>
          <w:color w:val="6D6E71"/>
          <w:w w:val="85"/>
        </w:rPr>
        <w:t>Integrating</w:t>
      </w:r>
      <w:r>
        <w:rPr>
          <w:color w:val="6D6E71"/>
          <w:spacing w:val="-20"/>
          <w:w w:val="85"/>
        </w:rPr>
        <w:t xml:space="preserve"> </w:t>
      </w:r>
      <w:r>
        <w:rPr>
          <w:color w:val="6D6E71"/>
          <w:w w:val="85"/>
        </w:rPr>
        <w:t>the</w:t>
      </w:r>
      <w:r>
        <w:rPr>
          <w:color w:val="6D6E71"/>
          <w:spacing w:val="-20"/>
          <w:w w:val="85"/>
        </w:rPr>
        <w:t xml:space="preserve"> </w:t>
      </w:r>
      <w:r>
        <w:rPr>
          <w:color w:val="6D6E71"/>
          <w:w w:val="85"/>
        </w:rPr>
        <w:t>questionnaire</w:t>
      </w:r>
      <w:r>
        <w:rPr>
          <w:color w:val="6D6E71"/>
          <w:spacing w:val="-20"/>
          <w:w w:val="85"/>
        </w:rPr>
        <w:t xml:space="preserve"> </w:t>
      </w:r>
      <w:r>
        <w:rPr>
          <w:color w:val="6D6E71"/>
          <w:w w:val="85"/>
        </w:rPr>
        <w:t>logic</w:t>
      </w:r>
      <w:r>
        <w:rPr>
          <w:color w:val="6D6E71"/>
          <w:spacing w:val="-20"/>
          <w:w w:val="85"/>
        </w:rPr>
        <w:t xml:space="preserve"> </w:t>
      </w:r>
      <w:r>
        <w:rPr>
          <w:color w:val="6D6E71"/>
          <w:w w:val="85"/>
        </w:rPr>
        <w:t>into</w:t>
      </w:r>
      <w:r>
        <w:rPr>
          <w:color w:val="6D6E71"/>
          <w:spacing w:val="-20"/>
          <w:w w:val="85"/>
        </w:rPr>
        <w:t xml:space="preserve"> </w:t>
      </w:r>
      <w:r>
        <w:rPr>
          <w:color w:val="6D6E71"/>
          <w:w w:val="85"/>
        </w:rPr>
        <w:t>the</w:t>
      </w:r>
      <w:r>
        <w:rPr>
          <w:color w:val="6D6E71"/>
          <w:spacing w:val="-20"/>
          <w:w w:val="85"/>
        </w:rPr>
        <w:t xml:space="preserve"> </w:t>
      </w:r>
      <w:r>
        <w:rPr>
          <w:color w:val="6D6E71"/>
          <w:w w:val="85"/>
        </w:rPr>
        <w:t>KoBo</w:t>
      </w:r>
    </w:p>
    <w:p w:rsidR="009702CD" w:rsidRDefault="00166ADE">
      <w:pPr>
        <w:pStyle w:val="BodyText"/>
        <w:spacing w:before="125" w:line="204" w:lineRule="auto"/>
        <w:ind w:left="240" w:right="-20"/>
      </w:pPr>
      <w:r>
        <w:rPr>
          <w:b w:val="0"/>
        </w:rPr>
        <w:br w:type="column"/>
      </w:r>
      <w:r>
        <w:rPr>
          <w:color w:val="0088CE"/>
          <w:w w:val="85"/>
        </w:rPr>
        <w:t>Question</w:t>
      </w:r>
      <w:r>
        <w:rPr>
          <w:color w:val="0088CE"/>
          <w:spacing w:val="-39"/>
          <w:w w:val="85"/>
        </w:rPr>
        <w:t xml:space="preserve"> </w:t>
      </w:r>
      <w:r>
        <w:rPr>
          <w:color w:val="0088CE"/>
          <w:w w:val="85"/>
        </w:rPr>
        <w:t>Themes</w:t>
      </w:r>
      <w:r>
        <w:rPr>
          <w:color w:val="0088CE"/>
          <w:w w:val="82"/>
        </w:rPr>
        <w:t xml:space="preserve"> </w:t>
      </w:r>
      <w:r>
        <w:rPr>
          <w:color w:val="0088CE"/>
          <w:w w:val="95"/>
        </w:rPr>
        <w:t>(see</w:t>
      </w:r>
      <w:r>
        <w:rPr>
          <w:color w:val="0088CE"/>
          <w:spacing w:val="-29"/>
          <w:w w:val="95"/>
        </w:rPr>
        <w:t xml:space="preserve"> </w:t>
      </w:r>
      <w:r>
        <w:rPr>
          <w:color w:val="0088CE"/>
          <w:w w:val="95"/>
        </w:rPr>
        <w:t>Annex</w:t>
      </w:r>
      <w:r>
        <w:rPr>
          <w:color w:val="0088CE"/>
          <w:spacing w:val="-29"/>
          <w:w w:val="95"/>
        </w:rPr>
        <w:t xml:space="preserve"> </w:t>
      </w:r>
      <w:r>
        <w:rPr>
          <w:color w:val="0088CE"/>
          <w:w w:val="95"/>
        </w:rPr>
        <w:t>2)</w:t>
      </w:r>
    </w:p>
    <w:p w:rsidR="009702CD" w:rsidRDefault="00166ADE">
      <w:pPr>
        <w:pStyle w:val="BodyText"/>
        <w:spacing w:before="91" w:line="261" w:lineRule="exact"/>
        <w:ind w:left="356"/>
      </w:pPr>
      <w:r>
        <w:rPr>
          <w:b w:val="0"/>
        </w:rPr>
        <w:br w:type="column"/>
      </w:r>
      <w:r>
        <w:rPr>
          <w:color w:val="0088CE"/>
          <w:w w:val="95"/>
        </w:rPr>
        <w:t>Number of</w:t>
      </w:r>
    </w:p>
    <w:p w:rsidR="009702CD" w:rsidRDefault="00166ADE">
      <w:pPr>
        <w:pStyle w:val="BodyText"/>
        <w:spacing w:line="193" w:lineRule="exact"/>
        <w:ind w:left="356"/>
      </w:pPr>
      <w:r>
        <w:rPr>
          <w:color w:val="0088CE"/>
          <w:w w:val="80"/>
        </w:rPr>
        <w:t>Enumerators</w:t>
      </w:r>
    </w:p>
    <w:p w:rsidR="009702CD" w:rsidRDefault="00166ADE">
      <w:pPr>
        <w:pStyle w:val="BodyText"/>
        <w:spacing w:before="211"/>
        <w:ind w:left="452"/>
      </w:pPr>
      <w:r>
        <w:rPr>
          <w:b w:val="0"/>
        </w:rPr>
        <w:br w:type="column"/>
      </w:r>
      <w:r>
        <w:rPr>
          <w:color w:val="0088CE"/>
          <w:w w:val="95"/>
        </w:rPr>
        <w:t>Data Collection Period</w:t>
      </w:r>
    </w:p>
    <w:p w:rsidR="009702CD" w:rsidRDefault="009702CD">
      <w:pPr>
        <w:sectPr w:rsidR="009702CD">
          <w:type w:val="continuous"/>
          <w:pgSz w:w="11910" w:h="16840"/>
          <w:pgMar w:top="620" w:right="0" w:bottom="280" w:left="0" w:header="720" w:footer="720" w:gutter="0"/>
          <w:cols w:num="4" w:space="720" w:equalWidth="0">
            <w:col w:w="5166" w:space="40"/>
            <w:col w:w="1826" w:space="39"/>
            <w:col w:w="1513" w:space="40"/>
            <w:col w:w="3286"/>
          </w:cols>
        </w:sectPr>
      </w:pPr>
    </w:p>
    <w:p w:rsidR="009702CD" w:rsidRDefault="00166ADE">
      <w:pPr>
        <w:pStyle w:val="BodyText"/>
        <w:tabs>
          <w:tab w:val="left" w:pos="5445"/>
          <w:tab w:val="left" w:pos="11165"/>
        </w:tabs>
        <w:spacing w:line="206" w:lineRule="exact"/>
        <w:ind w:left="720"/>
      </w:pPr>
      <w:r>
        <w:rPr>
          <w:color w:val="6D6E71"/>
          <w:w w:val="90"/>
        </w:rPr>
        <w:t>software ensured that the right people</w:t>
      </w:r>
      <w:r>
        <w:rPr>
          <w:color w:val="6D6E71"/>
          <w:spacing w:val="27"/>
          <w:w w:val="90"/>
        </w:rPr>
        <w:t xml:space="preserve"> </w:t>
      </w:r>
      <w:r>
        <w:rPr>
          <w:color w:val="6D6E71"/>
          <w:w w:val="90"/>
        </w:rPr>
        <w:t>were</w:t>
      </w:r>
      <w:r>
        <w:rPr>
          <w:color w:val="6D6E71"/>
        </w:rPr>
        <w:tab/>
      </w:r>
      <w:r>
        <w:rPr>
          <w:color w:val="6D6E71"/>
          <w:w w:val="79"/>
          <w:u w:val="single" w:color="A82724"/>
        </w:rPr>
        <w:t xml:space="preserve"> </w:t>
      </w:r>
      <w:r>
        <w:rPr>
          <w:color w:val="6D6E71"/>
          <w:u w:val="single" w:color="A82724"/>
        </w:rPr>
        <w:tab/>
      </w:r>
    </w:p>
    <w:p w:rsidR="009702CD" w:rsidRDefault="009702CD">
      <w:pPr>
        <w:spacing w:line="206" w:lineRule="exact"/>
        <w:sectPr w:rsidR="009702CD">
          <w:type w:val="continuous"/>
          <w:pgSz w:w="11910" w:h="16840"/>
          <w:pgMar w:top="620" w:right="0" w:bottom="280" w:left="0" w:header="720" w:footer="720" w:gutter="0"/>
          <w:cols w:space="720"/>
        </w:sectPr>
      </w:pPr>
    </w:p>
    <w:p w:rsidR="009702CD" w:rsidRDefault="00166ADE">
      <w:pPr>
        <w:pStyle w:val="BodyText"/>
        <w:spacing w:line="230" w:lineRule="auto"/>
        <w:ind w:left="720"/>
        <w:jc w:val="both"/>
      </w:pPr>
      <w:r>
        <w:rPr>
          <w:color w:val="6D6E71"/>
          <w:w w:val="85"/>
        </w:rPr>
        <w:t>asked</w:t>
      </w:r>
      <w:r>
        <w:rPr>
          <w:color w:val="6D6E71"/>
          <w:spacing w:val="-9"/>
          <w:w w:val="85"/>
        </w:rPr>
        <w:t xml:space="preserve"> </w:t>
      </w:r>
      <w:r>
        <w:rPr>
          <w:color w:val="6D6E71"/>
          <w:w w:val="85"/>
        </w:rPr>
        <w:t>the</w:t>
      </w:r>
      <w:r>
        <w:rPr>
          <w:color w:val="6D6E71"/>
          <w:spacing w:val="-9"/>
          <w:w w:val="85"/>
        </w:rPr>
        <w:t xml:space="preserve"> </w:t>
      </w:r>
      <w:r>
        <w:rPr>
          <w:color w:val="6D6E71"/>
          <w:w w:val="85"/>
        </w:rPr>
        <w:t>right</w:t>
      </w:r>
      <w:r>
        <w:rPr>
          <w:color w:val="6D6E71"/>
          <w:spacing w:val="-9"/>
          <w:w w:val="85"/>
        </w:rPr>
        <w:t xml:space="preserve"> </w:t>
      </w:r>
      <w:r>
        <w:rPr>
          <w:color w:val="6D6E71"/>
          <w:w w:val="85"/>
        </w:rPr>
        <w:t>questions,</w:t>
      </w:r>
      <w:r>
        <w:rPr>
          <w:color w:val="6D6E71"/>
          <w:spacing w:val="-9"/>
          <w:w w:val="85"/>
        </w:rPr>
        <w:t xml:space="preserve"> </w:t>
      </w:r>
      <w:r>
        <w:rPr>
          <w:color w:val="6D6E71"/>
          <w:w w:val="85"/>
        </w:rPr>
        <w:t>and</w:t>
      </w:r>
      <w:r>
        <w:rPr>
          <w:color w:val="6D6E71"/>
          <w:spacing w:val="-9"/>
          <w:w w:val="85"/>
        </w:rPr>
        <w:t xml:space="preserve"> </w:t>
      </w:r>
      <w:r>
        <w:rPr>
          <w:color w:val="6D6E71"/>
          <w:w w:val="85"/>
        </w:rPr>
        <w:t>that</w:t>
      </w:r>
      <w:r>
        <w:rPr>
          <w:color w:val="6D6E71"/>
          <w:spacing w:val="-9"/>
          <w:w w:val="85"/>
        </w:rPr>
        <w:t xml:space="preserve"> </w:t>
      </w:r>
      <w:r>
        <w:rPr>
          <w:color w:val="6D6E71"/>
          <w:w w:val="85"/>
        </w:rPr>
        <w:t>enumerators did</w:t>
      </w:r>
      <w:r>
        <w:rPr>
          <w:color w:val="6D6E71"/>
          <w:spacing w:val="-38"/>
          <w:w w:val="85"/>
        </w:rPr>
        <w:t xml:space="preserve"> </w:t>
      </w:r>
      <w:r>
        <w:rPr>
          <w:color w:val="6D6E71"/>
          <w:w w:val="85"/>
        </w:rPr>
        <w:t>not</w:t>
      </w:r>
      <w:r>
        <w:rPr>
          <w:color w:val="6D6E71"/>
          <w:spacing w:val="-38"/>
          <w:w w:val="85"/>
        </w:rPr>
        <w:t xml:space="preserve"> </w:t>
      </w:r>
      <w:r>
        <w:rPr>
          <w:color w:val="6D6E71"/>
          <w:w w:val="85"/>
        </w:rPr>
        <w:t>have</w:t>
      </w:r>
      <w:r>
        <w:rPr>
          <w:color w:val="6D6E71"/>
          <w:spacing w:val="-38"/>
          <w:w w:val="85"/>
        </w:rPr>
        <w:t xml:space="preserve"> </w:t>
      </w:r>
      <w:r>
        <w:rPr>
          <w:color w:val="6D6E71"/>
          <w:w w:val="85"/>
        </w:rPr>
        <w:t>to</w:t>
      </w:r>
      <w:r>
        <w:rPr>
          <w:color w:val="6D6E71"/>
          <w:spacing w:val="-38"/>
          <w:w w:val="85"/>
        </w:rPr>
        <w:t xml:space="preserve"> </w:t>
      </w:r>
      <w:r>
        <w:rPr>
          <w:color w:val="6D6E71"/>
          <w:w w:val="85"/>
        </w:rPr>
        <w:t>manually</w:t>
      </w:r>
      <w:r>
        <w:rPr>
          <w:color w:val="6D6E71"/>
          <w:spacing w:val="-38"/>
          <w:w w:val="85"/>
        </w:rPr>
        <w:t xml:space="preserve"> </w:t>
      </w:r>
      <w:r>
        <w:rPr>
          <w:color w:val="6D6E71"/>
          <w:w w:val="85"/>
        </w:rPr>
        <w:t>skip</w:t>
      </w:r>
      <w:r>
        <w:rPr>
          <w:color w:val="6D6E71"/>
          <w:spacing w:val="-38"/>
          <w:w w:val="85"/>
        </w:rPr>
        <w:t xml:space="preserve"> </w:t>
      </w:r>
      <w:r>
        <w:rPr>
          <w:color w:val="6D6E71"/>
          <w:w w:val="85"/>
        </w:rPr>
        <w:t>irrelevant</w:t>
      </w:r>
      <w:r>
        <w:rPr>
          <w:color w:val="6D6E71"/>
          <w:spacing w:val="-38"/>
          <w:w w:val="85"/>
        </w:rPr>
        <w:t xml:space="preserve"> </w:t>
      </w:r>
      <w:r>
        <w:rPr>
          <w:color w:val="6D6E71"/>
          <w:w w:val="85"/>
        </w:rPr>
        <w:t>questions.</w:t>
      </w:r>
    </w:p>
    <w:p w:rsidR="009702CD" w:rsidRDefault="00166ADE">
      <w:pPr>
        <w:pStyle w:val="Heading8"/>
        <w:spacing w:before="131"/>
      </w:pPr>
      <w:r>
        <w:rPr>
          <w:color w:val="0088CE"/>
        </w:rPr>
        <w:t>Data Collection</w:t>
      </w:r>
    </w:p>
    <w:p w:rsidR="009702CD" w:rsidRDefault="00166ADE">
      <w:pPr>
        <w:pStyle w:val="BodyText"/>
        <w:spacing w:before="128" w:line="230" w:lineRule="auto"/>
        <w:ind w:left="720"/>
        <w:jc w:val="both"/>
      </w:pPr>
      <w:r>
        <w:rPr>
          <w:color w:val="6D6E71"/>
          <w:w w:val="85"/>
        </w:rPr>
        <w:t>The</w:t>
      </w:r>
      <w:r>
        <w:rPr>
          <w:color w:val="6D6E71"/>
          <w:spacing w:val="-30"/>
          <w:w w:val="85"/>
        </w:rPr>
        <w:t xml:space="preserve"> </w:t>
      </w:r>
      <w:r>
        <w:rPr>
          <w:color w:val="6D6E71"/>
          <w:w w:val="85"/>
        </w:rPr>
        <w:t>enumerator</w:t>
      </w:r>
      <w:r>
        <w:rPr>
          <w:color w:val="6D6E71"/>
          <w:spacing w:val="-30"/>
          <w:w w:val="85"/>
        </w:rPr>
        <w:t xml:space="preserve"> </w:t>
      </w:r>
      <w:r>
        <w:rPr>
          <w:color w:val="6D6E71"/>
          <w:w w:val="85"/>
        </w:rPr>
        <w:t>teams</w:t>
      </w:r>
      <w:r>
        <w:rPr>
          <w:color w:val="6D6E71"/>
          <w:spacing w:val="-30"/>
          <w:w w:val="85"/>
        </w:rPr>
        <w:t xml:space="preserve"> </w:t>
      </w:r>
      <w:r>
        <w:rPr>
          <w:color w:val="6D6E71"/>
          <w:w w:val="85"/>
        </w:rPr>
        <w:t>received</w:t>
      </w:r>
      <w:r>
        <w:rPr>
          <w:color w:val="6D6E71"/>
          <w:spacing w:val="-30"/>
          <w:w w:val="85"/>
        </w:rPr>
        <w:t xml:space="preserve"> </w:t>
      </w:r>
      <w:r>
        <w:rPr>
          <w:color w:val="6D6E71"/>
          <w:w w:val="85"/>
        </w:rPr>
        <w:t>5</w:t>
      </w:r>
      <w:r>
        <w:rPr>
          <w:color w:val="6D6E71"/>
          <w:spacing w:val="-30"/>
          <w:w w:val="85"/>
        </w:rPr>
        <w:t xml:space="preserve"> </w:t>
      </w:r>
      <w:r>
        <w:rPr>
          <w:color w:val="6D6E71"/>
          <w:w w:val="85"/>
        </w:rPr>
        <w:t>days</w:t>
      </w:r>
      <w:r>
        <w:rPr>
          <w:color w:val="6D6E71"/>
          <w:spacing w:val="-30"/>
          <w:w w:val="85"/>
        </w:rPr>
        <w:t xml:space="preserve"> </w:t>
      </w:r>
      <w:r>
        <w:rPr>
          <w:color w:val="6D6E71"/>
          <w:w w:val="85"/>
        </w:rPr>
        <w:t>of</w:t>
      </w:r>
      <w:r>
        <w:rPr>
          <w:color w:val="6D6E71"/>
          <w:spacing w:val="-30"/>
          <w:w w:val="85"/>
        </w:rPr>
        <w:t xml:space="preserve"> </w:t>
      </w:r>
      <w:r>
        <w:rPr>
          <w:color w:val="6D6E71"/>
          <w:w w:val="85"/>
        </w:rPr>
        <w:t xml:space="preserve">training </w:t>
      </w:r>
      <w:r>
        <w:rPr>
          <w:color w:val="6D6E71"/>
          <w:w w:val="90"/>
        </w:rPr>
        <w:t>and</w:t>
      </w:r>
      <w:r>
        <w:rPr>
          <w:color w:val="6D6E71"/>
          <w:spacing w:val="-21"/>
          <w:w w:val="90"/>
        </w:rPr>
        <w:t xml:space="preserve"> </w:t>
      </w:r>
      <w:r>
        <w:rPr>
          <w:color w:val="6D6E71"/>
          <w:w w:val="90"/>
        </w:rPr>
        <w:t>administered</w:t>
      </w:r>
      <w:r>
        <w:rPr>
          <w:color w:val="6D6E71"/>
          <w:spacing w:val="-21"/>
          <w:w w:val="90"/>
        </w:rPr>
        <w:t xml:space="preserve"> </w:t>
      </w:r>
      <w:r>
        <w:rPr>
          <w:color w:val="6D6E71"/>
          <w:w w:val="90"/>
        </w:rPr>
        <w:t>the</w:t>
      </w:r>
      <w:r>
        <w:rPr>
          <w:color w:val="6D6E71"/>
          <w:spacing w:val="-21"/>
          <w:w w:val="90"/>
        </w:rPr>
        <w:t xml:space="preserve"> </w:t>
      </w:r>
      <w:r>
        <w:rPr>
          <w:color w:val="6D6E71"/>
          <w:w w:val="90"/>
        </w:rPr>
        <w:t>questionnaire</w:t>
      </w:r>
      <w:r>
        <w:rPr>
          <w:color w:val="6D6E71"/>
          <w:spacing w:val="-21"/>
          <w:w w:val="90"/>
        </w:rPr>
        <w:t xml:space="preserve"> </w:t>
      </w:r>
      <w:r>
        <w:rPr>
          <w:color w:val="6D6E71"/>
          <w:w w:val="90"/>
        </w:rPr>
        <w:t>on</w:t>
      </w:r>
      <w:r>
        <w:rPr>
          <w:color w:val="6D6E71"/>
          <w:spacing w:val="-21"/>
          <w:w w:val="90"/>
        </w:rPr>
        <w:t xml:space="preserve"> </w:t>
      </w:r>
      <w:r>
        <w:rPr>
          <w:color w:val="6D6E71"/>
          <w:w w:val="90"/>
        </w:rPr>
        <w:t>tablets</w:t>
      </w:r>
      <w:r>
        <w:rPr>
          <w:color w:val="6D6E71"/>
          <w:w w:val="79"/>
        </w:rPr>
        <w:t xml:space="preserve"> </w:t>
      </w:r>
      <w:r>
        <w:rPr>
          <w:color w:val="6D6E71"/>
          <w:w w:val="90"/>
        </w:rPr>
        <w:t>(Table</w:t>
      </w:r>
      <w:r>
        <w:rPr>
          <w:color w:val="6D6E71"/>
          <w:spacing w:val="-13"/>
          <w:w w:val="90"/>
        </w:rPr>
        <w:t xml:space="preserve"> </w:t>
      </w:r>
      <w:r>
        <w:rPr>
          <w:color w:val="6D6E71"/>
          <w:w w:val="90"/>
        </w:rPr>
        <w:t>3).</w:t>
      </w:r>
      <w:r>
        <w:rPr>
          <w:color w:val="6D6E71"/>
          <w:spacing w:val="-13"/>
          <w:w w:val="90"/>
        </w:rPr>
        <w:t xml:space="preserve"> </w:t>
      </w:r>
      <w:r>
        <w:rPr>
          <w:color w:val="6D6E71"/>
          <w:w w:val="90"/>
        </w:rPr>
        <w:t>In</w:t>
      </w:r>
      <w:r>
        <w:rPr>
          <w:color w:val="6D6E71"/>
          <w:spacing w:val="-13"/>
          <w:w w:val="90"/>
        </w:rPr>
        <w:t xml:space="preserve"> </w:t>
      </w:r>
      <w:r>
        <w:rPr>
          <w:color w:val="6D6E71"/>
          <w:w w:val="90"/>
        </w:rPr>
        <w:t>principle,</w:t>
      </w:r>
      <w:r>
        <w:rPr>
          <w:color w:val="6D6E71"/>
          <w:spacing w:val="-13"/>
          <w:w w:val="90"/>
        </w:rPr>
        <w:t xml:space="preserve"> </w:t>
      </w:r>
      <w:r>
        <w:rPr>
          <w:color w:val="6D6E71"/>
          <w:w w:val="90"/>
        </w:rPr>
        <w:t>each</w:t>
      </w:r>
      <w:r>
        <w:rPr>
          <w:color w:val="6D6E71"/>
          <w:spacing w:val="-13"/>
          <w:w w:val="90"/>
        </w:rPr>
        <w:t xml:space="preserve"> </w:t>
      </w:r>
      <w:r>
        <w:rPr>
          <w:color w:val="6D6E71"/>
          <w:w w:val="90"/>
        </w:rPr>
        <w:t>team</w:t>
      </w:r>
      <w:r>
        <w:rPr>
          <w:color w:val="6D6E71"/>
          <w:spacing w:val="-13"/>
          <w:w w:val="90"/>
        </w:rPr>
        <w:t xml:space="preserve"> </w:t>
      </w:r>
      <w:r>
        <w:rPr>
          <w:color w:val="6D6E71"/>
          <w:w w:val="90"/>
        </w:rPr>
        <w:t>consisted</w:t>
      </w:r>
      <w:r>
        <w:rPr>
          <w:color w:val="6D6E71"/>
          <w:spacing w:val="-13"/>
          <w:w w:val="90"/>
        </w:rPr>
        <w:t xml:space="preserve"> </w:t>
      </w:r>
      <w:r>
        <w:rPr>
          <w:color w:val="6D6E71"/>
          <w:w w:val="90"/>
        </w:rPr>
        <w:t>of</w:t>
      </w:r>
    </w:p>
    <w:p w:rsidR="009702CD" w:rsidRDefault="00166ADE">
      <w:pPr>
        <w:spacing w:before="54" w:line="280" w:lineRule="auto"/>
        <w:ind w:left="239" w:right="-18"/>
        <w:rPr>
          <w:rFonts w:ascii="Arial"/>
          <w:sz w:val="20"/>
        </w:rPr>
      </w:pPr>
      <w:r>
        <w:br w:type="column"/>
      </w:r>
      <w:r>
        <w:rPr>
          <w:rFonts w:ascii="Arial"/>
          <w:color w:val="6D6E71"/>
          <w:w w:val="105"/>
          <w:sz w:val="20"/>
        </w:rPr>
        <w:t>Basic information relating</w:t>
      </w:r>
      <w:r>
        <w:rPr>
          <w:rFonts w:ascii="Arial"/>
          <w:color w:val="6D6E71"/>
          <w:spacing w:val="-36"/>
          <w:w w:val="105"/>
          <w:sz w:val="20"/>
        </w:rPr>
        <w:t xml:space="preserve"> </w:t>
      </w:r>
      <w:r>
        <w:rPr>
          <w:rFonts w:ascii="Arial"/>
          <w:color w:val="6D6E71"/>
          <w:w w:val="105"/>
          <w:sz w:val="20"/>
        </w:rPr>
        <w:t>to</w:t>
      </w:r>
      <w:r>
        <w:rPr>
          <w:rFonts w:ascii="Arial"/>
          <w:color w:val="6D6E71"/>
          <w:spacing w:val="-36"/>
          <w:w w:val="105"/>
          <w:sz w:val="20"/>
        </w:rPr>
        <w:t xml:space="preserve"> </w:t>
      </w:r>
      <w:r>
        <w:rPr>
          <w:rFonts w:ascii="Arial"/>
          <w:color w:val="6D6E71"/>
          <w:w w:val="105"/>
          <w:sz w:val="20"/>
        </w:rPr>
        <w:t>household</w:t>
      </w:r>
    </w:p>
    <w:p w:rsidR="009702CD" w:rsidRDefault="00166ADE">
      <w:pPr>
        <w:spacing w:before="140" w:line="280" w:lineRule="auto"/>
        <w:ind w:left="239" w:right="-18"/>
        <w:rPr>
          <w:rFonts w:ascii="Arial"/>
          <w:sz w:val="20"/>
        </w:rPr>
      </w:pPr>
      <w:r>
        <w:pict>
          <v:group id="_x0000_s3807" style="position:absolute;left:0;text-align:left;margin-left:272.3pt;margin-top:.6pt;width:286pt;height:1pt;z-index:2104;mso-position-horizontal-relative:page" coordorigin="5446,12" coordsize="5720,20">
            <v:line id="_x0000_s3810" style="position:absolute" from="5446,22" to="7418,22" strokecolor="#be1f24" strokeweight="1pt"/>
            <v:line id="_x0000_s3809" style="position:absolute" from="7418,22" to="9074,22" strokecolor="#be1f24" strokeweight="1pt"/>
            <v:line id="_x0000_s3808" style="position:absolute" from="9074,22" to="11166,22" strokecolor="#be1f24" strokeweight="1pt"/>
            <w10:wrap anchorx="page"/>
          </v:group>
        </w:pict>
      </w:r>
      <w:r>
        <w:rPr>
          <w:rFonts w:ascii="Arial"/>
          <w:color w:val="6D6E71"/>
          <w:sz w:val="20"/>
        </w:rPr>
        <w:t>Access to basic services</w:t>
      </w:r>
    </w:p>
    <w:p w:rsidR="009702CD" w:rsidRDefault="00166ADE">
      <w:pPr>
        <w:spacing w:before="69" w:line="249" w:lineRule="auto"/>
        <w:ind w:left="1711" w:right="1134"/>
        <w:rPr>
          <w:rFonts w:ascii="Arial"/>
          <w:sz w:val="20"/>
        </w:rPr>
      </w:pPr>
      <w:r>
        <w:br w:type="column"/>
      </w:r>
      <w:r>
        <w:rPr>
          <w:rFonts w:ascii="Arial"/>
          <w:color w:val="6D6E71"/>
          <w:sz w:val="20"/>
        </w:rPr>
        <w:t>Caregivers of household children</w:t>
      </w:r>
    </w:p>
    <w:p w:rsidR="009702CD" w:rsidRDefault="009702CD">
      <w:pPr>
        <w:pStyle w:val="BodyText"/>
        <w:spacing w:before="10"/>
        <w:rPr>
          <w:rFonts w:ascii="Arial"/>
          <w:b w:val="0"/>
          <w:sz w:val="27"/>
        </w:rPr>
      </w:pPr>
    </w:p>
    <w:p w:rsidR="009702CD" w:rsidRDefault="00166ADE">
      <w:pPr>
        <w:tabs>
          <w:tab w:val="left" w:pos="1711"/>
        </w:tabs>
        <w:ind w:left="62"/>
        <w:rPr>
          <w:rFonts w:ascii="Arial"/>
          <w:sz w:val="20"/>
        </w:rPr>
      </w:pPr>
      <w:r>
        <w:rPr>
          <w:rFonts w:ascii="Arial"/>
          <w:color w:val="6D6E71"/>
          <w:sz w:val="20"/>
        </w:rPr>
        <w:t>Household</w:t>
      </w:r>
      <w:r>
        <w:rPr>
          <w:rFonts w:ascii="Arial"/>
          <w:color w:val="6D6E71"/>
          <w:sz w:val="20"/>
        </w:rPr>
        <w:tab/>
        <w:t>Caregivers</w:t>
      </w:r>
    </w:p>
    <w:p w:rsidR="009702CD" w:rsidRDefault="009702CD">
      <w:pPr>
        <w:pStyle w:val="BodyText"/>
        <w:spacing w:before="2"/>
        <w:rPr>
          <w:rFonts w:ascii="Arial"/>
          <w:b w:val="0"/>
          <w:sz w:val="30"/>
        </w:rPr>
      </w:pPr>
    </w:p>
    <w:p w:rsidR="009702CD" w:rsidRDefault="00166ADE">
      <w:pPr>
        <w:pStyle w:val="ListParagraph"/>
        <w:numPr>
          <w:ilvl w:val="0"/>
          <w:numId w:val="1"/>
        </w:numPr>
        <w:tabs>
          <w:tab w:val="left" w:pos="1892"/>
        </w:tabs>
        <w:rPr>
          <w:rFonts w:ascii="Arial"/>
          <w:sz w:val="20"/>
        </w:rPr>
      </w:pPr>
      <w:r>
        <w:pict>
          <v:group id="_x0000_s3803" style="position:absolute;left:0;text-align:left;margin-left:272.3pt;margin-top:-8.1pt;width:286pt;height:1pt;z-index:2128;mso-position-horizontal-relative:page" coordorigin="5446,-162" coordsize="5720,20">
            <v:line id="_x0000_s3806" style="position:absolute" from="5446,-152" to="7418,-152" strokecolor="#be1f24" strokeweight="1pt"/>
            <v:line id="_x0000_s3805" style="position:absolute" from="7418,-152" to="9074,-152" strokecolor="#be1f24" strokeweight="1pt"/>
            <v:line id="_x0000_s3804" style="position:absolute" from="9074,-152" to="11166,-152" strokecolor="#be1f24" strokeweight="1pt"/>
            <w10:wrap anchorx="page"/>
          </v:group>
        </w:pict>
      </w:r>
      <w:r>
        <w:rPr>
          <w:rFonts w:ascii="Arial"/>
          <w:color w:val="6D6E71"/>
          <w:sz w:val="20"/>
        </w:rPr>
        <w:t>Caregivers:</w:t>
      </w:r>
      <w:r>
        <w:rPr>
          <w:rFonts w:ascii="Arial"/>
          <w:color w:val="6D6E71"/>
          <w:spacing w:val="-5"/>
          <w:sz w:val="20"/>
        </w:rPr>
        <w:t xml:space="preserve"> </w:t>
      </w:r>
      <w:r>
        <w:rPr>
          <w:rFonts w:ascii="Arial"/>
          <w:color w:val="6D6E71"/>
          <w:sz w:val="20"/>
        </w:rPr>
        <w:t>for</w:t>
      </w:r>
    </w:p>
    <w:p w:rsidR="009702CD" w:rsidRDefault="00166ADE">
      <w:pPr>
        <w:spacing w:before="8" w:line="213" w:lineRule="exact"/>
        <w:ind w:left="1891"/>
        <w:rPr>
          <w:rFonts w:ascii="Arial"/>
          <w:sz w:val="20"/>
        </w:rPr>
      </w:pPr>
      <w:r>
        <w:rPr>
          <w:b/>
          <w:color w:val="6D6E71"/>
          <w:sz w:val="20"/>
        </w:rPr>
        <w:t xml:space="preserve">themselves </w:t>
      </w:r>
      <w:r>
        <w:rPr>
          <w:rFonts w:ascii="Arial"/>
          <w:color w:val="6D6E71"/>
          <w:sz w:val="20"/>
        </w:rPr>
        <w:t>and for</w:t>
      </w:r>
    </w:p>
    <w:p w:rsidR="009702CD" w:rsidRDefault="009702CD">
      <w:pPr>
        <w:spacing w:line="213" w:lineRule="exact"/>
        <w:rPr>
          <w:rFonts w:ascii="Arial"/>
          <w:sz w:val="20"/>
        </w:rPr>
        <w:sectPr w:rsidR="009702CD">
          <w:type w:val="continuous"/>
          <w:pgSz w:w="11910" w:h="16840"/>
          <w:pgMar w:top="620" w:right="0" w:bottom="280" w:left="0" w:header="720" w:footer="720" w:gutter="0"/>
          <w:cols w:num="3" w:space="720" w:equalWidth="0">
            <w:col w:w="5167" w:space="40"/>
            <w:col w:w="2119" w:space="39"/>
            <w:col w:w="4545"/>
          </w:cols>
        </w:sectPr>
      </w:pPr>
    </w:p>
    <w:p w:rsidR="009702CD" w:rsidRDefault="00166ADE">
      <w:pPr>
        <w:pStyle w:val="BodyText"/>
        <w:spacing w:line="258" w:lineRule="exact"/>
        <w:ind w:left="720"/>
      </w:pPr>
      <w:r>
        <w:rPr>
          <w:color w:val="6D6E71"/>
          <w:w w:val="85"/>
        </w:rPr>
        <w:t>one</w:t>
      </w:r>
      <w:r>
        <w:rPr>
          <w:color w:val="6D6E71"/>
          <w:spacing w:val="-13"/>
          <w:w w:val="85"/>
        </w:rPr>
        <w:t xml:space="preserve"> </w:t>
      </w:r>
      <w:r>
        <w:rPr>
          <w:color w:val="6D6E71"/>
          <w:w w:val="85"/>
        </w:rPr>
        <w:t>male</w:t>
      </w:r>
      <w:r>
        <w:rPr>
          <w:color w:val="6D6E71"/>
          <w:spacing w:val="-13"/>
          <w:w w:val="85"/>
        </w:rPr>
        <w:t xml:space="preserve"> </w:t>
      </w:r>
      <w:r>
        <w:rPr>
          <w:color w:val="6D6E71"/>
          <w:w w:val="85"/>
        </w:rPr>
        <w:t>and</w:t>
      </w:r>
      <w:r>
        <w:rPr>
          <w:color w:val="6D6E71"/>
          <w:spacing w:val="-13"/>
          <w:w w:val="85"/>
        </w:rPr>
        <w:t xml:space="preserve"> </w:t>
      </w:r>
      <w:r>
        <w:rPr>
          <w:color w:val="6D6E71"/>
          <w:w w:val="85"/>
        </w:rPr>
        <w:t>one</w:t>
      </w:r>
      <w:r>
        <w:rPr>
          <w:color w:val="6D6E71"/>
          <w:spacing w:val="-13"/>
          <w:w w:val="85"/>
        </w:rPr>
        <w:t xml:space="preserve"> </w:t>
      </w:r>
      <w:r>
        <w:rPr>
          <w:color w:val="6D6E71"/>
          <w:w w:val="85"/>
        </w:rPr>
        <w:t>female</w:t>
      </w:r>
      <w:r>
        <w:rPr>
          <w:color w:val="6D6E71"/>
          <w:spacing w:val="-13"/>
          <w:w w:val="85"/>
        </w:rPr>
        <w:t xml:space="preserve"> </w:t>
      </w:r>
      <w:r>
        <w:rPr>
          <w:color w:val="6D6E71"/>
          <w:w w:val="85"/>
        </w:rPr>
        <w:t>enumerator,</w:t>
      </w:r>
      <w:r>
        <w:rPr>
          <w:color w:val="6D6E71"/>
          <w:spacing w:val="-13"/>
          <w:w w:val="85"/>
        </w:rPr>
        <w:t xml:space="preserve"> </w:t>
      </w:r>
      <w:r>
        <w:rPr>
          <w:color w:val="6D6E71"/>
          <w:w w:val="85"/>
        </w:rPr>
        <w:t>in</w:t>
      </w:r>
      <w:r>
        <w:rPr>
          <w:color w:val="6D6E71"/>
          <w:spacing w:val="-13"/>
          <w:w w:val="85"/>
        </w:rPr>
        <w:t xml:space="preserve"> </w:t>
      </w:r>
      <w:r>
        <w:rPr>
          <w:color w:val="6D6E71"/>
          <w:w w:val="85"/>
        </w:rPr>
        <w:t>order</w:t>
      </w:r>
      <w:r>
        <w:rPr>
          <w:color w:val="6D6E71"/>
          <w:spacing w:val="-13"/>
          <w:w w:val="85"/>
        </w:rPr>
        <w:t xml:space="preserve"> </w:t>
      </w:r>
      <w:r>
        <w:rPr>
          <w:color w:val="6D6E71"/>
          <w:w w:val="85"/>
        </w:rPr>
        <w:t>to</w:t>
      </w:r>
    </w:p>
    <w:p w:rsidR="009702CD" w:rsidRDefault="00166ADE">
      <w:pPr>
        <w:pStyle w:val="BodyText"/>
        <w:spacing w:line="276" w:lineRule="exact"/>
        <w:ind w:left="720"/>
      </w:pPr>
      <w:r>
        <w:rPr>
          <w:color w:val="6D6E71"/>
          <w:w w:val="90"/>
        </w:rPr>
        <w:t>ensure quality, gender sensitive interviews.</w:t>
      </w:r>
    </w:p>
    <w:p w:rsidR="009702CD" w:rsidRDefault="00166ADE">
      <w:pPr>
        <w:pStyle w:val="BodyText"/>
        <w:spacing w:before="116" w:line="230" w:lineRule="auto"/>
        <w:ind w:left="720"/>
        <w:jc w:val="both"/>
      </w:pPr>
      <w:r>
        <w:rPr>
          <w:color w:val="6D6E71"/>
          <w:w w:val="90"/>
        </w:rPr>
        <w:t>For</w:t>
      </w:r>
      <w:r>
        <w:rPr>
          <w:color w:val="6D6E71"/>
          <w:spacing w:val="-23"/>
          <w:w w:val="90"/>
        </w:rPr>
        <w:t xml:space="preserve"> </w:t>
      </w:r>
      <w:r>
        <w:rPr>
          <w:color w:val="6D6E71"/>
          <w:w w:val="90"/>
        </w:rPr>
        <w:t>children</w:t>
      </w:r>
      <w:r>
        <w:rPr>
          <w:color w:val="6D6E71"/>
          <w:spacing w:val="-23"/>
          <w:w w:val="90"/>
        </w:rPr>
        <w:t xml:space="preserve"> </w:t>
      </w:r>
      <w:r>
        <w:rPr>
          <w:color w:val="6D6E71"/>
          <w:w w:val="90"/>
        </w:rPr>
        <w:t>in</w:t>
      </w:r>
      <w:r>
        <w:rPr>
          <w:color w:val="6D6E71"/>
          <w:spacing w:val="-23"/>
          <w:w w:val="90"/>
        </w:rPr>
        <w:t xml:space="preserve"> </w:t>
      </w:r>
      <w:r>
        <w:rPr>
          <w:color w:val="6D6E71"/>
          <w:w w:val="90"/>
        </w:rPr>
        <w:t>the</w:t>
      </w:r>
      <w:r>
        <w:rPr>
          <w:color w:val="6D6E71"/>
          <w:spacing w:val="-23"/>
          <w:w w:val="90"/>
        </w:rPr>
        <w:t xml:space="preserve"> </w:t>
      </w:r>
      <w:r>
        <w:rPr>
          <w:color w:val="6D6E71"/>
          <w:w w:val="90"/>
        </w:rPr>
        <w:t>households</w:t>
      </w:r>
      <w:r>
        <w:rPr>
          <w:color w:val="6D6E71"/>
          <w:spacing w:val="-23"/>
          <w:w w:val="90"/>
        </w:rPr>
        <w:t xml:space="preserve"> </w:t>
      </w:r>
      <w:r>
        <w:rPr>
          <w:color w:val="6D6E71"/>
          <w:w w:val="90"/>
        </w:rPr>
        <w:t>aged</w:t>
      </w:r>
      <w:r>
        <w:rPr>
          <w:color w:val="6D6E71"/>
          <w:spacing w:val="-23"/>
          <w:w w:val="90"/>
        </w:rPr>
        <w:t xml:space="preserve"> </w:t>
      </w:r>
      <w:r>
        <w:rPr>
          <w:color w:val="6D6E71"/>
          <w:w w:val="90"/>
        </w:rPr>
        <w:t>0-17</w:t>
      </w:r>
      <w:r>
        <w:rPr>
          <w:color w:val="6D6E71"/>
          <w:spacing w:val="-23"/>
          <w:w w:val="90"/>
        </w:rPr>
        <w:t xml:space="preserve"> </w:t>
      </w:r>
      <w:r>
        <w:rPr>
          <w:color w:val="6D6E71"/>
          <w:w w:val="90"/>
        </w:rPr>
        <w:t>years</w:t>
      </w:r>
      <w:r>
        <w:rPr>
          <w:color w:val="6D6E71"/>
          <w:w w:val="78"/>
        </w:rPr>
        <w:t xml:space="preserve"> </w:t>
      </w:r>
      <w:r>
        <w:rPr>
          <w:color w:val="6D6E71"/>
          <w:w w:val="85"/>
        </w:rPr>
        <w:t>old, interviews were conducted chiefly with the mothers</w:t>
      </w:r>
      <w:r>
        <w:rPr>
          <w:color w:val="6D6E71"/>
          <w:spacing w:val="15"/>
          <w:w w:val="85"/>
        </w:rPr>
        <w:t xml:space="preserve"> </w:t>
      </w:r>
      <w:r>
        <w:rPr>
          <w:color w:val="6D6E71"/>
          <w:w w:val="85"/>
        </w:rPr>
        <w:t>or</w:t>
      </w:r>
      <w:r>
        <w:rPr>
          <w:color w:val="6D6E71"/>
          <w:spacing w:val="15"/>
          <w:w w:val="85"/>
        </w:rPr>
        <w:t xml:space="preserve"> </w:t>
      </w:r>
      <w:r>
        <w:rPr>
          <w:color w:val="6D6E71"/>
          <w:w w:val="85"/>
        </w:rPr>
        <w:t>primary</w:t>
      </w:r>
      <w:r>
        <w:rPr>
          <w:color w:val="6D6E71"/>
          <w:spacing w:val="15"/>
          <w:w w:val="85"/>
        </w:rPr>
        <w:t xml:space="preserve"> </w:t>
      </w:r>
      <w:r>
        <w:rPr>
          <w:color w:val="6D6E71"/>
          <w:w w:val="85"/>
        </w:rPr>
        <w:t>caregivers.</w:t>
      </w:r>
      <w:r>
        <w:rPr>
          <w:color w:val="6D6E71"/>
          <w:spacing w:val="15"/>
          <w:w w:val="85"/>
        </w:rPr>
        <w:t xml:space="preserve"> </w:t>
      </w:r>
      <w:r>
        <w:rPr>
          <w:color w:val="6D6E71"/>
          <w:w w:val="85"/>
        </w:rPr>
        <w:t>In</w:t>
      </w:r>
      <w:r>
        <w:rPr>
          <w:color w:val="6D6E71"/>
          <w:spacing w:val="15"/>
          <w:w w:val="85"/>
        </w:rPr>
        <w:t xml:space="preserve"> </w:t>
      </w:r>
      <w:r>
        <w:rPr>
          <w:color w:val="6D6E71"/>
          <w:w w:val="85"/>
        </w:rPr>
        <w:t>these</w:t>
      </w:r>
      <w:r>
        <w:rPr>
          <w:color w:val="6D6E71"/>
          <w:spacing w:val="15"/>
          <w:w w:val="85"/>
        </w:rPr>
        <w:t xml:space="preserve"> </w:t>
      </w:r>
      <w:r>
        <w:rPr>
          <w:color w:val="6D6E71"/>
          <w:w w:val="85"/>
        </w:rPr>
        <w:t>cases,</w:t>
      </w:r>
    </w:p>
    <w:p w:rsidR="009702CD" w:rsidRDefault="00166ADE">
      <w:pPr>
        <w:tabs>
          <w:tab w:val="left" w:pos="2221"/>
        </w:tabs>
        <w:spacing w:before="54"/>
        <w:ind w:left="239"/>
        <w:rPr>
          <w:rFonts w:ascii="Arial"/>
          <w:sz w:val="20"/>
        </w:rPr>
      </w:pPr>
      <w:r>
        <w:br w:type="column"/>
      </w:r>
      <w:r>
        <w:rPr>
          <w:rFonts w:ascii="Arial"/>
          <w:color w:val="6D6E71"/>
          <w:w w:val="105"/>
          <w:sz w:val="20"/>
        </w:rPr>
        <w:t>WG</w:t>
      </w:r>
      <w:r>
        <w:rPr>
          <w:rFonts w:ascii="Arial"/>
          <w:color w:val="6D6E71"/>
          <w:spacing w:val="-18"/>
          <w:w w:val="105"/>
          <w:sz w:val="20"/>
        </w:rPr>
        <w:t xml:space="preserve"> </w:t>
      </w:r>
      <w:r>
        <w:rPr>
          <w:rFonts w:ascii="Arial"/>
          <w:color w:val="6D6E71"/>
          <w:w w:val="105"/>
          <w:sz w:val="20"/>
        </w:rPr>
        <w:t>questions</w:t>
      </w:r>
      <w:r>
        <w:rPr>
          <w:rFonts w:ascii="Arial"/>
          <w:color w:val="6D6E71"/>
          <w:w w:val="105"/>
          <w:sz w:val="20"/>
        </w:rPr>
        <w:tab/>
      </w:r>
      <w:r>
        <w:rPr>
          <w:rFonts w:ascii="Arial"/>
          <w:color w:val="6D6E71"/>
          <w:sz w:val="20"/>
        </w:rPr>
        <w:t>Individual</w:t>
      </w:r>
    </w:p>
    <w:p w:rsidR="009702CD" w:rsidRDefault="009702CD">
      <w:pPr>
        <w:pStyle w:val="BodyText"/>
        <w:rPr>
          <w:rFonts w:ascii="Arial"/>
          <w:b w:val="0"/>
          <w:sz w:val="26"/>
        </w:rPr>
      </w:pPr>
    </w:p>
    <w:p w:rsidR="009702CD" w:rsidRDefault="009702CD">
      <w:pPr>
        <w:pStyle w:val="BodyText"/>
        <w:rPr>
          <w:rFonts w:ascii="Arial"/>
          <w:b w:val="0"/>
          <w:sz w:val="26"/>
        </w:rPr>
      </w:pPr>
    </w:p>
    <w:p w:rsidR="009702CD" w:rsidRDefault="009702CD">
      <w:pPr>
        <w:pStyle w:val="BodyText"/>
        <w:spacing w:before="4"/>
        <w:rPr>
          <w:rFonts w:ascii="Arial"/>
          <w:b w:val="0"/>
          <w:sz w:val="25"/>
        </w:rPr>
      </w:pPr>
    </w:p>
    <w:p w:rsidR="009702CD" w:rsidRDefault="00166ADE">
      <w:pPr>
        <w:pStyle w:val="ListParagraph"/>
        <w:numPr>
          <w:ilvl w:val="0"/>
          <w:numId w:val="45"/>
        </w:numPr>
        <w:tabs>
          <w:tab w:val="left" w:pos="420"/>
        </w:tabs>
        <w:rPr>
          <w:rFonts w:ascii="Arial"/>
          <w:sz w:val="20"/>
        </w:rPr>
      </w:pPr>
      <w:r>
        <w:pict>
          <v:group id="_x0000_s3799" style="position:absolute;left:0;text-align:left;margin-left:272.3pt;margin-top:-15pt;width:286pt;height:1pt;z-index:2152;mso-position-horizontal-relative:page" coordorigin="5446,-300" coordsize="5720,20">
            <v:line id="_x0000_s3802" style="position:absolute" from="5446,-290" to="7418,-290" strokecolor="#be1f24" strokeweight="1pt"/>
            <v:line id="_x0000_s3801" style="position:absolute" from="7418,-290" to="9074,-290" strokecolor="#be1f24" strokeweight="1pt"/>
            <v:line id="_x0000_s3800" style="position:absolute" from="9074,-290" to="11166,-290" strokecolor="#be1f24" strokeweight="1pt"/>
            <w10:wrap anchorx="page"/>
          </v:group>
        </w:pict>
      </w:r>
      <w:r>
        <w:rPr>
          <w:rFonts w:ascii="Arial"/>
          <w:color w:val="6D6E71"/>
          <w:w w:val="105"/>
          <w:sz w:val="20"/>
        </w:rPr>
        <w:t>Causes</w:t>
      </w:r>
      <w:r>
        <w:rPr>
          <w:rFonts w:ascii="Arial"/>
          <w:color w:val="6D6E71"/>
          <w:spacing w:val="-9"/>
          <w:w w:val="105"/>
          <w:sz w:val="20"/>
        </w:rPr>
        <w:t xml:space="preserve"> </w:t>
      </w:r>
      <w:r>
        <w:rPr>
          <w:rFonts w:ascii="Arial"/>
          <w:color w:val="6D6E71"/>
          <w:w w:val="105"/>
          <w:sz w:val="20"/>
        </w:rPr>
        <w:t>of</w:t>
      </w:r>
    </w:p>
    <w:p w:rsidR="009702CD" w:rsidRDefault="00166ADE">
      <w:pPr>
        <w:spacing w:before="47" w:line="230" w:lineRule="auto"/>
        <w:ind w:left="900" w:right="917"/>
        <w:rPr>
          <w:rFonts w:ascii="Arial"/>
          <w:sz w:val="20"/>
        </w:rPr>
      </w:pPr>
      <w:r>
        <w:br w:type="column"/>
      </w:r>
      <w:r>
        <w:rPr>
          <w:rFonts w:ascii="Arial"/>
          <w:color w:val="6D6E71"/>
          <w:w w:val="105"/>
          <w:sz w:val="20"/>
        </w:rPr>
        <w:t>their children aged 2-17</w:t>
      </w:r>
    </w:p>
    <w:p w:rsidR="009702CD" w:rsidRDefault="00166ADE">
      <w:pPr>
        <w:pStyle w:val="ListParagraph"/>
        <w:numPr>
          <w:ilvl w:val="1"/>
          <w:numId w:val="45"/>
        </w:numPr>
        <w:tabs>
          <w:tab w:val="left" w:pos="1159"/>
          <w:tab w:val="left" w:pos="1160"/>
        </w:tabs>
        <w:spacing w:before="71"/>
        <w:rPr>
          <w:rFonts w:ascii="Arial"/>
          <w:sz w:val="20"/>
        </w:rPr>
      </w:pPr>
      <w:r>
        <w:rPr>
          <w:rFonts w:ascii="Arial"/>
          <w:color w:val="6D6E71"/>
          <w:w w:val="105"/>
          <w:sz w:val="20"/>
        </w:rPr>
        <w:t>Adults</w:t>
      </w:r>
      <w:r>
        <w:rPr>
          <w:rFonts w:ascii="Arial"/>
          <w:color w:val="6D6E71"/>
          <w:spacing w:val="-7"/>
          <w:w w:val="105"/>
          <w:sz w:val="20"/>
        </w:rPr>
        <w:t xml:space="preserve"> </w:t>
      </w:r>
      <w:r>
        <w:rPr>
          <w:rFonts w:ascii="Arial"/>
          <w:color w:val="6D6E71"/>
          <w:w w:val="105"/>
          <w:sz w:val="20"/>
        </w:rPr>
        <w:t>18+</w:t>
      </w:r>
    </w:p>
    <w:p w:rsidR="009702CD" w:rsidRDefault="00166ADE">
      <w:pPr>
        <w:pStyle w:val="ListParagraph"/>
        <w:numPr>
          <w:ilvl w:val="0"/>
          <w:numId w:val="44"/>
        </w:numPr>
        <w:tabs>
          <w:tab w:val="left" w:pos="900"/>
        </w:tabs>
        <w:spacing w:before="195" w:line="270" w:lineRule="exact"/>
        <w:ind w:right="928"/>
        <w:rPr>
          <w:b/>
          <w:sz w:val="20"/>
        </w:rPr>
      </w:pPr>
      <w:r>
        <w:rPr>
          <w:b/>
          <w:color w:val="6D6E71"/>
          <w:w w:val="95"/>
          <w:sz w:val="20"/>
        </w:rPr>
        <w:t xml:space="preserve">Caregivers: for </w:t>
      </w:r>
      <w:r>
        <w:rPr>
          <w:b/>
          <w:color w:val="6D6E71"/>
          <w:w w:val="85"/>
          <w:sz w:val="20"/>
        </w:rPr>
        <w:t>themselves</w:t>
      </w:r>
      <w:r>
        <w:rPr>
          <w:b/>
          <w:color w:val="6D6E71"/>
          <w:spacing w:val="-28"/>
          <w:w w:val="85"/>
          <w:sz w:val="20"/>
        </w:rPr>
        <w:t xml:space="preserve"> </w:t>
      </w:r>
      <w:r>
        <w:rPr>
          <w:b/>
          <w:color w:val="6D6E71"/>
          <w:w w:val="85"/>
          <w:sz w:val="20"/>
        </w:rPr>
        <w:t>and</w:t>
      </w:r>
      <w:r>
        <w:rPr>
          <w:b/>
          <w:color w:val="6D6E71"/>
          <w:spacing w:val="-28"/>
          <w:w w:val="85"/>
          <w:sz w:val="20"/>
        </w:rPr>
        <w:t xml:space="preserve"> </w:t>
      </w:r>
      <w:r>
        <w:rPr>
          <w:b/>
          <w:color w:val="6D6E71"/>
          <w:w w:val="85"/>
          <w:sz w:val="20"/>
        </w:rPr>
        <w:t>for</w:t>
      </w:r>
    </w:p>
    <w:p w:rsidR="009702CD" w:rsidRDefault="009702CD">
      <w:pPr>
        <w:spacing w:line="270" w:lineRule="exact"/>
        <w:rPr>
          <w:sz w:val="20"/>
        </w:rPr>
        <w:sectPr w:rsidR="009702CD">
          <w:type w:val="continuous"/>
          <w:pgSz w:w="11910" w:h="16840"/>
          <w:pgMar w:top="620" w:right="0" w:bottom="280" w:left="0" w:header="720" w:footer="720" w:gutter="0"/>
          <w:cols w:num="3" w:space="720" w:equalWidth="0">
            <w:col w:w="5166" w:space="40"/>
            <w:col w:w="3080" w:space="70"/>
            <w:col w:w="3554"/>
          </w:cols>
        </w:sectPr>
      </w:pPr>
    </w:p>
    <w:p w:rsidR="009702CD" w:rsidRDefault="00166ADE">
      <w:pPr>
        <w:pStyle w:val="BodyText"/>
        <w:spacing w:line="204" w:lineRule="exact"/>
        <w:ind w:left="720"/>
      </w:pPr>
      <w:r>
        <w:rPr>
          <w:color w:val="6D6E71"/>
          <w:w w:val="85"/>
        </w:rPr>
        <w:t>interviews</w:t>
      </w:r>
      <w:r>
        <w:rPr>
          <w:color w:val="6D6E71"/>
          <w:spacing w:val="-21"/>
          <w:w w:val="85"/>
        </w:rPr>
        <w:t xml:space="preserve"> </w:t>
      </w:r>
      <w:r>
        <w:rPr>
          <w:color w:val="6D6E71"/>
          <w:w w:val="85"/>
        </w:rPr>
        <w:t>addressed</w:t>
      </w:r>
      <w:r>
        <w:rPr>
          <w:color w:val="6D6E71"/>
          <w:spacing w:val="-21"/>
          <w:w w:val="85"/>
        </w:rPr>
        <w:t xml:space="preserve"> </w:t>
      </w:r>
      <w:r>
        <w:rPr>
          <w:color w:val="6D6E71"/>
          <w:w w:val="85"/>
        </w:rPr>
        <w:t>household</w:t>
      </w:r>
      <w:r>
        <w:rPr>
          <w:color w:val="6D6E71"/>
          <w:spacing w:val="-21"/>
          <w:w w:val="85"/>
        </w:rPr>
        <w:t xml:space="preserve"> </w:t>
      </w:r>
      <w:r>
        <w:rPr>
          <w:color w:val="6D6E71"/>
          <w:w w:val="85"/>
        </w:rPr>
        <w:t>level</w:t>
      </w:r>
      <w:r>
        <w:rPr>
          <w:color w:val="6D6E71"/>
          <w:spacing w:val="-21"/>
          <w:w w:val="85"/>
        </w:rPr>
        <w:t xml:space="preserve"> </w:t>
      </w:r>
      <w:r>
        <w:rPr>
          <w:color w:val="6D6E71"/>
          <w:w w:val="85"/>
        </w:rPr>
        <w:t>questions,</w:t>
      </w:r>
    </w:p>
    <w:p w:rsidR="009702CD" w:rsidRDefault="00166ADE">
      <w:pPr>
        <w:pStyle w:val="BodyText"/>
        <w:spacing w:line="270" w:lineRule="exact"/>
        <w:ind w:left="720"/>
      </w:pPr>
      <w:r>
        <w:rPr>
          <w:color w:val="6D6E71"/>
          <w:w w:val="85"/>
        </w:rPr>
        <w:t>as well as individual questions concerning both</w:t>
      </w:r>
    </w:p>
    <w:p w:rsidR="009702CD" w:rsidRDefault="00166ADE">
      <w:pPr>
        <w:pStyle w:val="BodyText"/>
        <w:spacing w:line="276" w:lineRule="exact"/>
        <w:ind w:left="720"/>
      </w:pPr>
      <w:r>
        <w:rPr>
          <w:color w:val="6D6E71"/>
          <w:w w:val="85"/>
        </w:rPr>
        <w:t>the mothers or primary caregivers themselves</w:t>
      </w:r>
    </w:p>
    <w:p w:rsidR="009702CD" w:rsidRDefault="00166ADE">
      <w:pPr>
        <w:pStyle w:val="BodyText"/>
        <w:spacing w:line="169" w:lineRule="exact"/>
        <w:ind w:left="419"/>
      </w:pPr>
      <w:r>
        <w:rPr>
          <w:b w:val="0"/>
        </w:rPr>
        <w:br w:type="column"/>
      </w:r>
      <w:r>
        <w:rPr>
          <w:color w:val="6D6E71"/>
          <w:w w:val="90"/>
        </w:rPr>
        <w:t>disability</w:t>
      </w:r>
    </w:p>
    <w:p w:rsidR="009702CD" w:rsidRDefault="00166ADE">
      <w:pPr>
        <w:pStyle w:val="ListParagraph"/>
        <w:numPr>
          <w:ilvl w:val="0"/>
          <w:numId w:val="43"/>
        </w:numPr>
        <w:tabs>
          <w:tab w:val="left" w:pos="420"/>
        </w:tabs>
        <w:spacing w:before="68" w:line="267" w:lineRule="exact"/>
        <w:ind w:right="638"/>
        <w:rPr>
          <w:b/>
          <w:sz w:val="20"/>
        </w:rPr>
      </w:pPr>
      <w:r>
        <w:rPr>
          <w:b/>
          <w:color w:val="6D6E71"/>
          <w:w w:val="90"/>
          <w:sz w:val="20"/>
        </w:rPr>
        <w:t>Access</w:t>
      </w:r>
      <w:r>
        <w:rPr>
          <w:b/>
          <w:color w:val="6D6E71"/>
          <w:spacing w:val="-25"/>
          <w:w w:val="90"/>
          <w:sz w:val="20"/>
        </w:rPr>
        <w:t xml:space="preserve"> </w:t>
      </w:r>
      <w:r>
        <w:rPr>
          <w:b/>
          <w:color w:val="6D6E71"/>
          <w:w w:val="90"/>
          <w:sz w:val="20"/>
        </w:rPr>
        <w:t>to</w:t>
      </w:r>
    </w:p>
    <w:p w:rsidR="009702CD" w:rsidRDefault="00166ADE">
      <w:pPr>
        <w:spacing w:line="215" w:lineRule="exact"/>
        <w:ind w:left="419"/>
        <w:rPr>
          <w:rFonts w:ascii="Arial"/>
          <w:sz w:val="20"/>
        </w:rPr>
      </w:pPr>
      <w:r>
        <w:rPr>
          <w:rFonts w:ascii="Arial"/>
          <w:color w:val="6D6E71"/>
          <w:sz w:val="20"/>
        </w:rPr>
        <w:t>specialized</w:t>
      </w:r>
      <w:r>
        <w:rPr>
          <w:rFonts w:ascii="Arial"/>
          <w:color w:val="6D6E71"/>
          <w:spacing w:val="-24"/>
          <w:sz w:val="20"/>
        </w:rPr>
        <w:t xml:space="preserve"> </w:t>
      </w:r>
      <w:r>
        <w:rPr>
          <w:rFonts w:ascii="Arial"/>
          <w:color w:val="6D6E71"/>
          <w:sz w:val="20"/>
        </w:rPr>
        <w:t>services</w:t>
      </w:r>
    </w:p>
    <w:p w:rsidR="009702CD" w:rsidRDefault="00166ADE">
      <w:pPr>
        <w:spacing w:line="164" w:lineRule="exact"/>
        <w:ind w:left="6"/>
        <w:rPr>
          <w:rFonts w:ascii="Arial"/>
          <w:sz w:val="20"/>
        </w:rPr>
      </w:pPr>
      <w:r>
        <w:br w:type="column"/>
      </w:r>
      <w:r>
        <w:rPr>
          <w:rFonts w:ascii="Arial"/>
          <w:color w:val="6D6E71"/>
          <w:w w:val="105"/>
          <w:sz w:val="20"/>
        </w:rPr>
        <w:t>Individual (with</w:t>
      </w:r>
    </w:p>
    <w:p w:rsidR="009702CD" w:rsidRDefault="00166ADE">
      <w:pPr>
        <w:spacing w:before="40"/>
        <w:ind w:left="6"/>
        <w:rPr>
          <w:rFonts w:ascii="Arial"/>
          <w:sz w:val="20"/>
        </w:rPr>
      </w:pPr>
      <w:r>
        <w:rPr>
          <w:rFonts w:ascii="Arial"/>
          <w:color w:val="6D6E71"/>
          <w:sz w:val="20"/>
        </w:rPr>
        <w:t>disabilities only)</w:t>
      </w:r>
    </w:p>
    <w:p w:rsidR="009702CD" w:rsidRDefault="00166ADE">
      <w:pPr>
        <w:pStyle w:val="BodyText"/>
        <w:spacing w:before="5" w:line="230" w:lineRule="auto"/>
        <w:ind w:left="364" w:right="888"/>
      </w:pPr>
      <w:r>
        <w:rPr>
          <w:b w:val="0"/>
        </w:rPr>
        <w:br w:type="column"/>
      </w:r>
      <w:r>
        <w:rPr>
          <w:color w:val="6D6E71"/>
          <w:w w:val="85"/>
        </w:rPr>
        <w:t xml:space="preserve">their children aged </w:t>
      </w:r>
      <w:r>
        <w:rPr>
          <w:color w:val="6D6E71"/>
          <w:w w:val="95"/>
        </w:rPr>
        <w:t>2-17</w:t>
      </w:r>
    </w:p>
    <w:p w:rsidR="009702CD" w:rsidRDefault="00166ADE">
      <w:pPr>
        <w:pStyle w:val="ListParagraph"/>
        <w:numPr>
          <w:ilvl w:val="0"/>
          <w:numId w:val="43"/>
        </w:numPr>
        <w:tabs>
          <w:tab w:val="left" w:pos="365"/>
        </w:tabs>
        <w:spacing w:before="70" w:line="139" w:lineRule="exact"/>
        <w:ind w:left="364"/>
        <w:rPr>
          <w:b/>
          <w:sz w:val="20"/>
        </w:rPr>
      </w:pPr>
      <w:r>
        <w:rPr>
          <w:b/>
          <w:color w:val="6D6E71"/>
          <w:sz w:val="20"/>
        </w:rPr>
        <w:t>Adults</w:t>
      </w:r>
      <w:r>
        <w:rPr>
          <w:b/>
          <w:color w:val="6D6E71"/>
          <w:spacing w:val="-19"/>
          <w:sz w:val="20"/>
        </w:rPr>
        <w:t xml:space="preserve"> </w:t>
      </w:r>
      <w:r>
        <w:rPr>
          <w:b/>
          <w:color w:val="6D6E71"/>
          <w:sz w:val="20"/>
        </w:rPr>
        <w:t>18+</w:t>
      </w:r>
    </w:p>
    <w:p w:rsidR="009702CD" w:rsidRDefault="009702CD">
      <w:pPr>
        <w:spacing w:line="139" w:lineRule="exact"/>
        <w:rPr>
          <w:sz w:val="20"/>
        </w:rPr>
        <w:sectPr w:rsidR="009702CD">
          <w:type w:val="continuous"/>
          <w:pgSz w:w="11910" w:h="16840"/>
          <w:pgMar w:top="620" w:right="0" w:bottom="280" w:left="0" w:header="720" w:footer="720" w:gutter="0"/>
          <w:cols w:num="4" w:space="720" w:equalWidth="0">
            <w:col w:w="5166" w:space="40"/>
            <w:col w:w="2175" w:space="39"/>
            <w:col w:w="1432" w:space="40"/>
            <w:col w:w="3018"/>
          </w:cols>
        </w:sectPr>
      </w:pPr>
    </w:p>
    <w:p w:rsidR="009702CD" w:rsidRDefault="00166ADE">
      <w:pPr>
        <w:pStyle w:val="BodyText"/>
        <w:tabs>
          <w:tab w:val="left" w:pos="5445"/>
          <w:tab w:val="left" w:pos="11165"/>
        </w:tabs>
        <w:spacing w:line="264" w:lineRule="exact"/>
        <w:ind w:left="720"/>
      </w:pPr>
      <w:r>
        <w:rPr>
          <w:color w:val="6D6E71"/>
          <w:w w:val="85"/>
        </w:rPr>
        <w:t>and</w:t>
      </w:r>
      <w:r>
        <w:rPr>
          <w:color w:val="6D6E71"/>
          <w:spacing w:val="25"/>
          <w:w w:val="85"/>
        </w:rPr>
        <w:t xml:space="preserve"> </w:t>
      </w:r>
      <w:r>
        <w:rPr>
          <w:color w:val="6D6E71"/>
          <w:w w:val="85"/>
        </w:rPr>
        <w:t>their</w:t>
      </w:r>
      <w:r>
        <w:rPr>
          <w:color w:val="6D6E71"/>
          <w:spacing w:val="25"/>
          <w:w w:val="85"/>
        </w:rPr>
        <w:t xml:space="preserve"> </w:t>
      </w:r>
      <w:r>
        <w:rPr>
          <w:color w:val="6D6E71"/>
          <w:w w:val="85"/>
        </w:rPr>
        <w:t>children,</w:t>
      </w:r>
      <w:r>
        <w:rPr>
          <w:color w:val="6D6E71"/>
          <w:spacing w:val="25"/>
          <w:w w:val="85"/>
        </w:rPr>
        <w:t xml:space="preserve"> </w:t>
      </w:r>
      <w:r>
        <w:rPr>
          <w:color w:val="6D6E71"/>
          <w:w w:val="85"/>
        </w:rPr>
        <w:t>carefully</w:t>
      </w:r>
      <w:r>
        <w:rPr>
          <w:color w:val="6D6E71"/>
          <w:spacing w:val="25"/>
          <w:w w:val="85"/>
        </w:rPr>
        <w:t xml:space="preserve"> </w:t>
      </w:r>
      <w:r>
        <w:rPr>
          <w:color w:val="6D6E71"/>
          <w:w w:val="85"/>
        </w:rPr>
        <w:t>respecting</w:t>
      </w:r>
      <w:r>
        <w:rPr>
          <w:color w:val="6D6E71"/>
          <w:spacing w:val="25"/>
          <w:w w:val="85"/>
        </w:rPr>
        <w:t xml:space="preserve"> </w:t>
      </w:r>
      <w:r>
        <w:rPr>
          <w:color w:val="6D6E71"/>
          <w:w w:val="85"/>
        </w:rPr>
        <w:t>ethical</w:t>
      </w:r>
      <w:r>
        <w:rPr>
          <w:color w:val="6D6E71"/>
        </w:rPr>
        <w:tab/>
      </w:r>
      <w:r>
        <w:rPr>
          <w:color w:val="6D6E71"/>
          <w:w w:val="79"/>
          <w:u w:val="single" w:color="BE1F24"/>
        </w:rPr>
        <w:t xml:space="preserve"> </w:t>
      </w:r>
      <w:r>
        <w:rPr>
          <w:color w:val="6D6E71"/>
          <w:u w:val="single" w:color="BE1F24"/>
        </w:rPr>
        <w:tab/>
      </w:r>
    </w:p>
    <w:p w:rsidR="009702CD" w:rsidRDefault="009702CD">
      <w:pPr>
        <w:spacing w:line="264" w:lineRule="exact"/>
        <w:sectPr w:rsidR="009702CD">
          <w:type w:val="continuous"/>
          <w:pgSz w:w="11910" w:h="16840"/>
          <w:pgMar w:top="620" w:right="0" w:bottom="280" w:left="0" w:header="720" w:footer="720" w:gutter="0"/>
          <w:cols w:space="720"/>
        </w:sectPr>
      </w:pPr>
    </w:p>
    <w:p w:rsidR="009702CD" w:rsidRDefault="00166ADE">
      <w:pPr>
        <w:pStyle w:val="BodyText"/>
        <w:spacing w:line="230" w:lineRule="auto"/>
        <w:ind w:left="720"/>
        <w:jc w:val="both"/>
      </w:pPr>
      <w:r>
        <w:rPr>
          <w:color w:val="6D6E71"/>
          <w:w w:val="85"/>
        </w:rPr>
        <w:t>considerations and advice provided</w:t>
      </w:r>
      <w:r>
        <w:rPr>
          <w:color w:val="6D6E71"/>
          <w:spacing w:val="25"/>
          <w:w w:val="85"/>
        </w:rPr>
        <w:t xml:space="preserve"> </w:t>
      </w:r>
      <w:r>
        <w:rPr>
          <w:color w:val="6D6E71"/>
          <w:w w:val="85"/>
        </w:rPr>
        <w:t>by</w:t>
      </w:r>
      <w:r>
        <w:rPr>
          <w:color w:val="6D6E71"/>
          <w:spacing w:val="5"/>
          <w:w w:val="85"/>
        </w:rPr>
        <w:t xml:space="preserve"> </w:t>
      </w:r>
      <w:r>
        <w:rPr>
          <w:color w:val="6D6E71"/>
          <w:w w:val="85"/>
        </w:rPr>
        <w:t>UNICEF.</w:t>
      </w:r>
      <w:r>
        <w:rPr>
          <w:color w:val="6D6E71"/>
          <w:w w:val="71"/>
        </w:rPr>
        <w:t xml:space="preserve"> </w:t>
      </w:r>
      <w:r>
        <w:rPr>
          <w:color w:val="6D6E71"/>
          <w:w w:val="85"/>
        </w:rPr>
        <w:t>For</w:t>
      </w:r>
      <w:r>
        <w:rPr>
          <w:color w:val="6D6E71"/>
          <w:spacing w:val="-46"/>
          <w:w w:val="85"/>
        </w:rPr>
        <w:t xml:space="preserve"> </w:t>
      </w:r>
      <w:r>
        <w:rPr>
          <w:color w:val="6D6E71"/>
          <w:w w:val="85"/>
        </w:rPr>
        <w:t>the</w:t>
      </w:r>
      <w:r>
        <w:rPr>
          <w:color w:val="6D6E71"/>
          <w:spacing w:val="-46"/>
          <w:w w:val="85"/>
        </w:rPr>
        <w:t xml:space="preserve"> </w:t>
      </w:r>
      <w:r>
        <w:rPr>
          <w:color w:val="6D6E71"/>
          <w:w w:val="85"/>
        </w:rPr>
        <w:t>individuals</w:t>
      </w:r>
      <w:r>
        <w:rPr>
          <w:color w:val="6D6E71"/>
          <w:spacing w:val="-46"/>
          <w:w w:val="85"/>
        </w:rPr>
        <w:t xml:space="preserve"> </w:t>
      </w:r>
      <w:r>
        <w:rPr>
          <w:color w:val="6D6E71"/>
          <w:w w:val="85"/>
        </w:rPr>
        <w:t>of</w:t>
      </w:r>
      <w:r>
        <w:rPr>
          <w:color w:val="6D6E71"/>
          <w:spacing w:val="-46"/>
          <w:w w:val="85"/>
        </w:rPr>
        <w:t xml:space="preserve"> </w:t>
      </w:r>
      <w:r>
        <w:rPr>
          <w:color w:val="6D6E71"/>
          <w:w w:val="85"/>
        </w:rPr>
        <w:t>18</w:t>
      </w:r>
      <w:r>
        <w:rPr>
          <w:color w:val="6D6E71"/>
          <w:spacing w:val="-46"/>
          <w:w w:val="85"/>
        </w:rPr>
        <w:t xml:space="preserve"> </w:t>
      </w:r>
      <w:r>
        <w:rPr>
          <w:color w:val="6D6E71"/>
          <w:w w:val="85"/>
        </w:rPr>
        <w:t>years</w:t>
      </w:r>
      <w:r>
        <w:rPr>
          <w:color w:val="6D6E71"/>
          <w:spacing w:val="-46"/>
          <w:w w:val="85"/>
        </w:rPr>
        <w:t xml:space="preserve"> </w:t>
      </w:r>
      <w:r>
        <w:rPr>
          <w:color w:val="6D6E71"/>
          <w:w w:val="85"/>
        </w:rPr>
        <w:t>or</w:t>
      </w:r>
      <w:r>
        <w:rPr>
          <w:color w:val="6D6E71"/>
          <w:spacing w:val="-46"/>
          <w:w w:val="85"/>
        </w:rPr>
        <w:t xml:space="preserve"> </w:t>
      </w:r>
      <w:r>
        <w:rPr>
          <w:color w:val="6D6E71"/>
          <w:w w:val="85"/>
        </w:rPr>
        <w:t>over,</w:t>
      </w:r>
      <w:r>
        <w:rPr>
          <w:color w:val="6D6E71"/>
          <w:spacing w:val="-46"/>
          <w:w w:val="85"/>
        </w:rPr>
        <w:t xml:space="preserve"> </w:t>
      </w:r>
      <w:r>
        <w:rPr>
          <w:color w:val="6D6E71"/>
          <w:w w:val="85"/>
        </w:rPr>
        <w:t xml:space="preserve">enumerators </w:t>
      </w:r>
      <w:r>
        <w:rPr>
          <w:color w:val="6D6E71"/>
          <w:w w:val="90"/>
        </w:rPr>
        <w:t>directly asked the WG questions, and,</w:t>
      </w:r>
      <w:r>
        <w:rPr>
          <w:color w:val="6D6E71"/>
          <w:spacing w:val="22"/>
          <w:w w:val="90"/>
        </w:rPr>
        <w:t xml:space="preserve"> </w:t>
      </w:r>
      <w:r>
        <w:rPr>
          <w:color w:val="6D6E71"/>
          <w:w w:val="90"/>
        </w:rPr>
        <w:t>for</w:t>
      </w:r>
    </w:p>
    <w:p w:rsidR="009702CD" w:rsidRDefault="00166ADE">
      <w:pPr>
        <w:tabs>
          <w:tab w:val="left" w:pos="3870"/>
        </w:tabs>
        <w:spacing w:before="185"/>
        <w:ind w:left="239"/>
        <w:rPr>
          <w:rFonts w:ascii="Arial"/>
          <w:sz w:val="20"/>
        </w:rPr>
      </w:pPr>
      <w:r>
        <w:br w:type="column"/>
      </w:r>
      <w:r>
        <w:rPr>
          <w:rFonts w:ascii="Arial"/>
          <w:color w:val="6D6E71"/>
          <w:sz w:val="20"/>
        </w:rPr>
        <w:t>Access to</w:t>
      </w:r>
      <w:r>
        <w:rPr>
          <w:rFonts w:ascii="Arial"/>
          <w:color w:val="6D6E71"/>
          <w:spacing w:val="-3"/>
          <w:sz w:val="20"/>
        </w:rPr>
        <w:t xml:space="preserve"> </w:t>
      </w:r>
      <w:r>
        <w:rPr>
          <w:rFonts w:ascii="Arial"/>
          <w:color w:val="6D6E71"/>
          <w:sz w:val="20"/>
        </w:rPr>
        <w:t xml:space="preserve">education  </w:t>
      </w:r>
      <w:r>
        <w:rPr>
          <w:rFonts w:ascii="Arial"/>
          <w:color w:val="6D6E71"/>
          <w:spacing w:val="32"/>
          <w:sz w:val="20"/>
        </w:rPr>
        <w:t xml:space="preserve"> </w:t>
      </w:r>
      <w:r>
        <w:rPr>
          <w:rFonts w:ascii="Arial"/>
          <w:color w:val="6D6E71"/>
          <w:sz w:val="20"/>
        </w:rPr>
        <w:t>Individual</w:t>
      </w:r>
      <w:r>
        <w:rPr>
          <w:rFonts w:ascii="Arial"/>
          <w:color w:val="6D6E71"/>
          <w:sz w:val="20"/>
        </w:rPr>
        <w:tab/>
        <w:t>Caregivers</w:t>
      </w:r>
    </w:p>
    <w:p w:rsidR="009702CD" w:rsidRDefault="00166ADE">
      <w:pPr>
        <w:pStyle w:val="BodyText"/>
        <w:spacing w:before="8"/>
        <w:rPr>
          <w:rFonts w:ascii="Arial"/>
          <w:b w:val="0"/>
          <w:sz w:val="12"/>
        </w:rPr>
      </w:pPr>
      <w:r>
        <w:pict>
          <v:group id="_x0000_s3795" style="position:absolute;margin-left:272.3pt;margin-top:9.3pt;width:286pt;height:1pt;z-index:2032;mso-wrap-distance-left:0;mso-wrap-distance-right:0;mso-position-horizontal-relative:page" coordorigin="5446,186" coordsize="5720,20">
            <v:line id="_x0000_s3798" style="position:absolute" from="5446,196" to="7418,196" strokecolor="#be1f24" strokeweight="1pt"/>
            <v:line id="_x0000_s3797" style="position:absolute" from="7418,196" to="9074,196" strokecolor="#be1f24" strokeweight="1pt"/>
            <v:line id="_x0000_s3796" style="position:absolute" from="9074,196" to="11166,196" strokecolor="#be1f24" strokeweight="1pt"/>
            <w10:wrap type="topAndBottom" anchorx="page"/>
          </v:group>
        </w:pict>
      </w:r>
    </w:p>
    <w:p w:rsidR="009702CD" w:rsidRDefault="009702CD">
      <w:pPr>
        <w:rPr>
          <w:rFonts w:ascii="Arial"/>
          <w:sz w:val="12"/>
        </w:rPr>
        <w:sectPr w:rsidR="009702CD">
          <w:type w:val="continuous"/>
          <w:pgSz w:w="11910" w:h="16840"/>
          <w:pgMar w:top="620" w:right="0" w:bottom="280" w:left="0" w:header="720" w:footer="720" w:gutter="0"/>
          <w:cols w:num="2" w:space="720" w:equalWidth="0">
            <w:col w:w="5166" w:space="40"/>
            <w:col w:w="6704"/>
          </w:cols>
        </w:sectPr>
      </w:pPr>
    </w:p>
    <w:p w:rsidR="009702CD" w:rsidRDefault="00166ADE">
      <w:pPr>
        <w:pStyle w:val="BodyText"/>
        <w:spacing w:line="230" w:lineRule="auto"/>
        <w:ind w:left="720"/>
        <w:jc w:val="both"/>
      </w:pPr>
      <w:r>
        <w:rPr>
          <w:color w:val="6D6E71"/>
          <w:w w:val="85"/>
        </w:rPr>
        <w:t xml:space="preserve">individuals identified as having disabilities, </w:t>
      </w:r>
      <w:r>
        <w:rPr>
          <w:color w:val="6D6E71"/>
          <w:spacing w:val="-11"/>
          <w:w w:val="85"/>
        </w:rPr>
        <w:t xml:space="preserve">the </w:t>
      </w:r>
      <w:r>
        <w:rPr>
          <w:color w:val="6D6E71"/>
          <w:w w:val="90"/>
        </w:rPr>
        <w:t>additional questions focused on</w:t>
      </w:r>
      <w:r>
        <w:rPr>
          <w:color w:val="6D6E71"/>
          <w:spacing w:val="-21"/>
          <w:w w:val="90"/>
        </w:rPr>
        <w:t xml:space="preserve"> </w:t>
      </w:r>
      <w:r>
        <w:rPr>
          <w:color w:val="6D6E71"/>
          <w:w w:val="90"/>
        </w:rPr>
        <w:t>persons</w:t>
      </w:r>
      <w:r>
        <w:rPr>
          <w:color w:val="6D6E71"/>
          <w:spacing w:val="-6"/>
          <w:w w:val="90"/>
        </w:rPr>
        <w:t xml:space="preserve"> </w:t>
      </w:r>
      <w:r>
        <w:rPr>
          <w:color w:val="6D6E71"/>
          <w:w w:val="90"/>
        </w:rPr>
        <w:t>with</w:t>
      </w:r>
      <w:r>
        <w:rPr>
          <w:color w:val="6D6E71"/>
          <w:w w:val="84"/>
        </w:rPr>
        <w:t xml:space="preserve"> </w:t>
      </w:r>
      <w:r>
        <w:rPr>
          <w:color w:val="6D6E71"/>
          <w:w w:val="90"/>
        </w:rPr>
        <w:t>disabilities.</w:t>
      </w:r>
    </w:p>
    <w:p w:rsidR="009702CD" w:rsidRDefault="00166ADE">
      <w:pPr>
        <w:spacing w:line="196" w:lineRule="exact"/>
        <w:ind w:left="239"/>
        <w:rPr>
          <w:rFonts w:ascii="Arial"/>
          <w:sz w:val="20"/>
        </w:rPr>
      </w:pPr>
      <w:r>
        <w:br w:type="column"/>
      </w:r>
      <w:r>
        <w:rPr>
          <w:rFonts w:ascii="Arial"/>
          <w:color w:val="6D6E71"/>
          <w:w w:val="105"/>
          <w:sz w:val="20"/>
        </w:rPr>
        <w:t>Perception of</w:t>
      </w:r>
    </w:p>
    <w:p w:rsidR="009702CD" w:rsidRDefault="00166ADE">
      <w:pPr>
        <w:spacing w:before="40"/>
        <w:ind w:left="239"/>
        <w:rPr>
          <w:rFonts w:ascii="Arial"/>
          <w:sz w:val="20"/>
        </w:rPr>
      </w:pPr>
      <w:r>
        <w:pict>
          <v:group id="_x0000_s3791" style="position:absolute;left:0;text-align:left;margin-left:271.3pt;margin-top:18.5pt;width:4in;height:1pt;z-index:2176;mso-position-horizontal-relative:page" coordorigin="5426,370" coordsize="5760,20">
            <v:line id="_x0000_s3794" style="position:absolute" from="5426,380" to="7418,380" strokecolor="#be1f24" strokeweight="1pt"/>
            <v:line id="_x0000_s3793" style="position:absolute" from="7418,380" to="9074,380" strokecolor="#be1f24" strokeweight="1pt"/>
            <v:line id="_x0000_s3792" style="position:absolute" from="9074,380" to="11186,380" strokecolor="#be1f24" strokeweight="1pt"/>
            <w10:wrap anchorx="page"/>
          </v:group>
        </w:pict>
      </w:r>
      <w:r>
        <w:rPr>
          <w:rFonts w:ascii="Arial"/>
          <w:color w:val="6D6E71"/>
          <w:sz w:val="20"/>
        </w:rPr>
        <w:t>inclusive education</w:t>
      </w:r>
    </w:p>
    <w:p w:rsidR="009702CD" w:rsidRDefault="00166ADE">
      <w:pPr>
        <w:tabs>
          <w:tab w:val="left" w:pos="1900"/>
        </w:tabs>
        <w:spacing w:before="101"/>
        <w:ind w:left="251"/>
        <w:rPr>
          <w:rFonts w:ascii="Arial"/>
          <w:sz w:val="20"/>
        </w:rPr>
      </w:pPr>
      <w:r>
        <w:br w:type="column"/>
      </w:r>
      <w:r>
        <w:rPr>
          <w:rFonts w:ascii="Arial"/>
          <w:color w:val="6D6E71"/>
          <w:sz w:val="20"/>
        </w:rPr>
        <w:t>Individual</w:t>
      </w:r>
      <w:r>
        <w:rPr>
          <w:rFonts w:ascii="Arial"/>
          <w:color w:val="6D6E71"/>
          <w:sz w:val="20"/>
        </w:rPr>
        <w:tab/>
        <w:t>Caregivers</w:t>
      </w:r>
    </w:p>
    <w:p w:rsidR="009702CD" w:rsidRDefault="009702CD">
      <w:pPr>
        <w:rPr>
          <w:rFonts w:ascii="Arial"/>
          <w:sz w:val="20"/>
        </w:rPr>
        <w:sectPr w:rsidR="009702CD">
          <w:type w:val="continuous"/>
          <w:pgSz w:w="11910" w:h="16840"/>
          <w:pgMar w:top="620" w:right="0" w:bottom="280" w:left="0" w:header="720" w:footer="720" w:gutter="0"/>
          <w:cols w:num="3" w:space="720" w:equalWidth="0">
            <w:col w:w="5166" w:space="40"/>
            <w:col w:w="1931" w:space="39"/>
            <w:col w:w="4734"/>
          </w:cols>
        </w:sectPr>
      </w:pPr>
    </w:p>
    <w:p w:rsidR="009702CD" w:rsidRDefault="00166ADE">
      <w:pPr>
        <w:pStyle w:val="BodyText"/>
        <w:spacing w:before="112" w:line="230" w:lineRule="auto"/>
        <w:ind w:left="720" w:right="718"/>
        <w:jc w:val="both"/>
      </w:pPr>
      <w:r>
        <w:rPr>
          <w:color w:val="6D6E71"/>
          <w:w w:val="85"/>
        </w:rPr>
        <w:t>Collected</w:t>
      </w:r>
      <w:r>
        <w:rPr>
          <w:color w:val="6D6E71"/>
          <w:spacing w:val="-26"/>
          <w:w w:val="85"/>
        </w:rPr>
        <w:t xml:space="preserve"> </w:t>
      </w:r>
      <w:r>
        <w:rPr>
          <w:color w:val="6D6E71"/>
          <w:w w:val="85"/>
        </w:rPr>
        <w:t>data</w:t>
      </w:r>
      <w:r>
        <w:rPr>
          <w:color w:val="6D6E71"/>
          <w:spacing w:val="-26"/>
          <w:w w:val="85"/>
        </w:rPr>
        <w:t xml:space="preserve"> </w:t>
      </w:r>
      <w:r>
        <w:rPr>
          <w:color w:val="6D6E71"/>
          <w:w w:val="85"/>
        </w:rPr>
        <w:t>was</w:t>
      </w:r>
      <w:r>
        <w:rPr>
          <w:color w:val="6D6E71"/>
          <w:spacing w:val="-26"/>
          <w:w w:val="85"/>
        </w:rPr>
        <w:t xml:space="preserve"> </w:t>
      </w:r>
      <w:r>
        <w:rPr>
          <w:color w:val="6D6E71"/>
          <w:w w:val="85"/>
        </w:rPr>
        <w:t>stored</w:t>
      </w:r>
      <w:r>
        <w:rPr>
          <w:color w:val="6D6E71"/>
          <w:spacing w:val="-26"/>
          <w:w w:val="85"/>
        </w:rPr>
        <w:t xml:space="preserve"> </w:t>
      </w:r>
      <w:r>
        <w:rPr>
          <w:color w:val="6D6E71"/>
          <w:w w:val="85"/>
        </w:rPr>
        <w:t>on</w:t>
      </w:r>
      <w:r>
        <w:rPr>
          <w:color w:val="6D6E71"/>
          <w:spacing w:val="-26"/>
          <w:w w:val="85"/>
        </w:rPr>
        <w:t xml:space="preserve"> </w:t>
      </w:r>
      <w:r>
        <w:rPr>
          <w:color w:val="6D6E71"/>
          <w:w w:val="85"/>
        </w:rPr>
        <w:t>a</w:t>
      </w:r>
      <w:r>
        <w:rPr>
          <w:color w:val="6D6E71"/>
          <w:spacing w:val="-26"/>
          <w:w w:val="85"/>
        </w:rPr>
        <w:t xml:space="preserve"> </w:t>
      </w:r>
      <w:r>
        <w:rPr>
          <w:color w:val="6D6E71"/>
          <w:w w:val="85"/>
        </w:rPr>
        <w:t>secure</w:t>
      </w:r>
      <w:r>
        <w:rPr>
          <w:color w:val="6D6E71"/>
          <w:spacing w:val="-26"/>
          <w:w w:val="85"/>
        </w:rPr>
        <w:t xml:space="preserve"> </w:t>
      </w:r>
      <w:r>
        <w:rPr>
          <w:color w:val="6D6E71"/>
          <w:w w:val="85"/>
        </w:rPr>
        <w:t>server</w:t>
      </w:r>
      <w:r>
        <w:rPr>
          <w:color w:val="6D6E71"/>
          <w:spacing w:val="-26"/>
          <w:w w:val="85"/>
        </w:rPr>
        <w:t xml:space="preserve"> </w:t>
      </w:r>
      <w:r>
        <w:rPr>
          <w:color w:val="6D6E71"/>
          <w:w w:val="85"/>
        </w:rPr>
        <w:t>and</w:t>
      </w:r>
      <w:r>
        <w:rPr>
          <w:color w:val="6D6E71"/>
          <w:spacing w:val="-26"/>
          <w:w w:val="85"/>
        </w:rPr>
        <w:t xml:space="preserve"> </w:t>
      </w:r>
      <w:r>
        <w:rPr>
          <w:color w:val="6D6E71"/>
          <w:w w:val="85"/>
        </w:rPr>
        <w:t>checked</w:t>
      </w:r>
      <w:r>
        <w:rPr>
          <w:color w:val="6D6E71"/>
          <w:spacing w:val="-26"/>
          <w:w w:val="85"/>
        </w:rPr>
        <w:t xml:space="preserve"> </w:t>
      </w:r>
      <w:r>
        <w:rPr>
          <w:color w:val="6D6E71"/>
          <w:w w:val="85"/>
        </w:rPr>
        <w:t>daily</w:t>
      </w:r>
      <w:r>
        <w:rPr>
          <w:color w:val="6D6E71"/>
          <w:spacing w:val="-26"/>
          <w:w w:val="85"/>
        </w:rPr>
        <w:t xml:space="preserve"> </w:t>
      </w:r>
      <w:r>
        <w:rPr>
          <w:color w:val="6D6E71"/>
          <w:w w:val="85"/>
        </w:rPr>
        <w:t>by</w:t>
      </w:r>
      <w:r>
        <w:rPr>
          <w:color w:val="6D6E71"/>
          <w:spacing w:val="-26"/>
          <w:w w:val="85"/>
        </w:rPr>
        <w:t xml:space="preserve"> </w:t>
      </w:r>
      <w:r>
        <w:rPr>
          <w:color w:val="6D6E71"/>
          <w:w w:val="85"/>
        </w:rPr>
        <w:t>the</w:t>
      </w:r>
      <w:r>
        <w:rPr>
          <w:color w:val="6D6E71"/>
          <w:spacing w:val="-26"/>
          <w:w w:val="85"/>
        </w:rPr>
        <w:t xml:space="preserve"> </w:t>
      </w:r>
      <w:r>
        <w:rPr>
          <w:color w:val="6D6E71"/>
          <w:w w:val="85"/>
        </w:rPr>
        <w:t>iMMAP</w:t>
      </w:r>
      <w:r>
        <w:rPr>
          <w:color w:val="6D6E71"/>
          <w:spacing w:val="-26"/>
          <w:w w:val="85"/>
        </w:rPr>
        <w:t xml:space="preserve"> </w:t>
      </w:r>
      <w:r>
        <w:rPr>
          <w:color w:val="6D6E71"/>
          <w:w w:val="85"/>
        </w:rPr>
        <w:t>field</w:t>
      </w:r>
      <w:r>
        <w:rPr>
          <w:color w:val="6D6E71"/>
          <w:spacing w:val="-26"/>
          <w:w w:val="85"/>
        </w:rPr>
        <w:t xml:space="preserve"> </w:t>
      </w:r>
      <w:r>
        <w:rPr>
          <w:color w:val="6D6E71"/>
          <w:w w:val="85"/>
        </w:rPr>
        <w:t>coordinators</w:t>
      </w:r>
      <w:r>
        <w:rPr>
          <w:color w:val="6D6E71"/>
          <w:spacing w:val="-26"/>
          <w:w w:val="85"/>
        </w:rPr>
        <w:t xml:space="preserve"> </w:t>
      </w:r>
      <w:r>
        <w:rPr>
          <w:color w:val="6D6E71"/>
          <w:w w:val="85"/>
        </w:rPr>
        <w:t>for</w:t>
      </w:r>
      <w:r>
        <w:rPr>
          <w:color w:val="6D6E71"/>
          <w:spacing w:val="-26"/>
          <w:w w:val="85"/>
        </w:rPr>
        <w:t xml:space="preserve"> </w:t>
      </w:r>
      <w:r>
        <w:rPr>
          <w:color w:val="6D6E71"/>
          <w:w w:val="85"/>
        </w:rPr>
        <w:t>inconsistencies. Each</w:t>
      </w:r>
      <w:r>
        <w:rPr>
          <w:color w:val="6D6E71"/>
          <w:spacing w:val="-28"/>
          <w:w w:val="85"/>
        </w:rPr>
        <w:t xml:space="preserve"> </w:t>
      </w:r>
      <w:r>
        <w:rPr>
          <w:color w:val="6D6E71"/>
          <w:w w:val="85"/>
        </w:rPr>
        <w:t>household</w:t>
      </w:r>
      <w:r>
        <w:rPr>
          <w:color w:val="6D6E71"/>
          <w:spacing w:val="-28"/>
          <w:w w:val="85"/>
        </w:rPr>
        <w:t xml:space="preserve"> </w:t>
      </w:r>
      <w:r>
        <w:rPr>
          <w:color w:val="6D6E71"/>
          <w:w w:val="85"/>
        </w:rPr>
        <w:t>survey</w:t>
      </w:r>
      <w:r>
        <w:rPr>
          <w:color w:val="6D6E71"/>
          <w:spacing w:val="-28"/>
          <w:w w:val="85"/>
        </w:rPr>
        <w:t xml:space="preserve"> </w:t>
      </w:r>
      <w:r>
        <w:rPr>
          <w:color w:val="6D6E71"/>
          <w:w w:val="85"/>
        </w:rPr>
        <w:t>took</w:t>
      </w:r>
      <w:r>
        <w:rPr>
          <w:color w:val="6D6E71"/>
          <w:spacing w:val="-28"/>
          <w:w w:val="85"/>
        </w:rPr>
        <w:t xml:space="preserve"> </w:t>
      </w:r>
      <w:r>
        <w:rPr>
          <w:color w:val="6D6E71"/>
          <w:w w:val="85"/>
        </w:rPr>
        <w:t>approximately</w:t>
      </w:r>
      <w:r>
        <w:rPr>
          <w:color w:val="6D6E71"/>
          <w:spacing w:val="-28"/>
          <w:w w:val="85"/>
        </w:rPr>
        <w:t xml:space="preserve"> </w:t>
      </w:r>
      <w:r>
        <w:rPr>
          <w:color w:val="6D6E71"/>
          <w:w w:val="85"/>
        </w:rPr>
        <w:t>90</w:t>
      </w:r>
      <w:r>
        <w:rPr>
          <w:color w:val="6D6E71"/>
          <w:spacing w:val="-28"/>
          <w:w w:val="85"/>
        </w:rPr>
        <w:t xml:space="preserve"> </w:t>
      </w:r>
      <w:r>
        <w:rPr>
          <w:color w:val="6D6E71"/>
          <w:w w:val="85"/>
        </w:rPr>
        <w:t>minutes</w:t>
      </w:r>
      <w:r>
        <w:rPr>
          <w:color w:val="6D6E71"/>
          <w:spacing w:val="-28"/>
          <w:w w:val="85"/>
        </w:rPr>
        <w:t xml:space="preserve"> </w:t>
      </w:r>
      <w:r>
        <w:rPr>
          <w:color w:val="6D6E71"/>
          <w:w w:val="85"/>
        </w:rPr>
        <w:t>to</w:t>
      </w:r>
      <w:r>
        <w:rPr>
          <w:color w:val="6D6E71"/>
          <w:spacing w:val="-28"/>
          <w:w w:val="85"/>
        </w:rPr>
        <w:t xml:space="preserve"> </w:t>
      </w:r>
      <w:r>
        <w:rPr>
          <w:color w:val="6D6E71"/>
          <w:w w:val="85"/>
        </w:rPr>
        <w:t>administer.</w:t>
      </w:r>
      <w:r>
        <w:rPr>
          <w:color w:val="6D6E71"/>
          <w:spacing w:val="-28"/>
          <w:w w:val="85"/>
        </w:rPr>
        <w:t xml:space="preserve"> </w:t>
      </w:r>
      <w:r>
        <w:rPr>
          <w:color w:val="6D6E71"/>
          <w:w w:val="85"/>
        </w:rPr>
        <w:t>Exact</w:t>
      </w:r>
      <w:r>
        <w:rPr>
          <w:color w:val="6D6E71"/>
          <w:spacing w:val="-28"/>
          <w:w w:val="85"/>
        </w:rPr>
        <w:t xml:space="preserve"> </w:t>
      </w:r>
      <w:r>
        <w:rPr>
          <w:color w:val="6D6E71"/>
          <w:w w:val="85"/>
        </w:rPr>
        <w:t>times</w:t>
      </w:r>
      <w:r>
        <w:rPr>
          <w:color w:val="6D6E71"/>
          <w:spacing w:val="-28"/>
          <w:w w:val="85"/>
        </w:rPr>
        <w:t xml:space="preserve"> </w:t>
      </w:r>
      <w:r>
        <w:rPr>
          <w:color w:val="6D6E71"/>
          <w:w w:val="85"/>
        </w:rPr>
        <w:t>varied</w:t>
      </w:r>
      <w:r>
        <w:rPr>
          <w:color w:val="6D6E71"/>
          <w:spacing w:val="-28"/>
          <w:w w:val="85"/>
        </w:rPr>
        <w:t xml:space="preserve"> </w:t>
      </w:r>
      <w:r>
        <w:rPr>
          <w:color w:val="6D6E71"/>
          <w:w w:val="85"/>
        </w:rPr>
        <w:t>depending</w:t>
      </w:r>
      <w:r>
        <w:rPr>
          <w:color w:val="6D6E71"/>
          <w:spacing w:val="-28"/>
          <w:w w:val="85"/>
        </w:rPr>
        <w:t xml:space="preserve"> </w:t>
      </w:r>
      <w:r>
        <w:rPr>
          <w:color w:val="6D6E71"/>
          <w:w w:val="85"/>
        </w:rPr>
        <w:t>on</w:t>
      </w:r>
      <w:r>
        <w:rPr>
          <w:color w:val="6D6E71"/>
          <w:spacing w:val="-28"/>
          <w:w w:val="85"/>
        </w:rPr>
        <w:t xml:space="preserve"> </w:t>
      </w:r>
      <w:r>
        <w:rPr>
          <w:color w:val="6D6E71"/>
          <w:w w:val="85"/>
        </w:rPr>
        <w:t>the</w:t>
      </w:r>
      <w:r>
        <w:rPr>
          <w:color w:val="6D6E71"/>
          <w:spacing w:val="-28"/>
          <w:w w:val="85"/>
        </w:rPr>
        <w:t xml:space="preserve"> </w:t>
      </w:r>
      <w:r>
        <w:rPr>
          <w:color w:val="6D6E71"/>
          <w:w w:val="85"/>
        </w:rPr>
        <w:t>number</w:t>
      </w:r>
      <w:r>
        <w:rPr>
          <w:color w:val="6D6E71"/>
          <w:spacing w:val="-28"/>
          <w:w w:val="85"/>
        </w:rPr>
        <w:t xml:space="preserve"> </w:t>
      </w:r>
      <w:r>
        <w:rPr>
          <w:color w:val="6D6E71"/>
          <w:w w:val="85"/>
        </w:rPr>
        <w:t xml:space="preserve">of </w:t>
      </w:r>
      <w:r>
        <w:rPr>
          <w:color w:val="6D6E71"/>
          <w:w w:val="90"/>
        </w:rPr>
        <w:t>household</w:t>
      </w:r>
      <w:r>
        <w:rPr>
          <w:color w:val="6D6E71"/>
          <w:spacing w:val="-16"/>
          <w:w w:val="90"/>
        </w:rPr>
        <w:t xml:space="preserve"> </w:t>
      </w:r>
      <w:r>
        <w:rPr>
          <w:color w:val="6D6E71"/>
          <w:w w:val="90"/>
        </w:rPr>
        <w:t>members</w:t>
      </w:r>
      <w:r>
        <w:rPr>
          <w:color w:val="6D6E71"/>
          <w:spacing w:val="-16"/>
          <w:w w:val="90"/>
        </w:rPr>
        <w:t xml:space="preserve"> </w:t>
      </w:r>
      <w:r>
        <w:rPr>
          <w:color w:val="6D6E71"/>
          <w:w w:val="90"/>
        </w:rPr>
        <w:t>and</w:t>
      </w:r>
      <w:r>
        <w:rPr>
          <w:color w:val="6D6E71"/>
          <w:spacing w:val="-16"/>
          <w:w w:val="90"/>
        </w:rPr>
        <w:t xml:space="preserve"> </w:t>
      </w:r>
      <w:r>
        <w:rPr>
          <w:color w:val="6D6E71"/>
          <w:w w:val="90"/>
        </w:rPr>
        <w:t>whether</w:t>
      </w:r>
      <w:r>
        <w:rPr>
          <w:color w:val="6D6E71"/>
          <w:spacing w:val="-16"/>
          <w:w w:val="90"/>
        </w:rPr>
        <w:t xml:space="preserve"> </w:t>
      </w:r>
      <w:r>
        <w:rPr>
          <w:color w:val="6D6E71"/>
          <w:w w:val="90"/>
        </w:rPr>
        <w:t>or</w:t>
      </w:r>
      <w:r>
        <w:rPr>
          <w:color w:val="6D6E71"/>
          <w:spacing w:val="-16"/>
          <w:w w:val="90"/>
        </w:rPr>
        <w:t xml:space="preserve"> </w:t>
      </w:r>
      <w:r>
        <w:rPr>
          <w:color w:val="6D6E71"/>
          <w:w w:val="90"/>
        </w:rPr>
        <w:t>not</w:t>
      </w:r>
      <w:r>
        <w:rPr>
          <w:color w:val="6D6E71"/>
          <w:spacing w:val="-16"/>
          <w:w w:val="90"/>
        </w:rPr>
        <w:t xml:space="preserve"> </w:t>
      </w:r>
      <w:r>
        <w:rPr>
          <w:color w:val="6D6E71"/>
          <w:w w:val="90"/>
        </w:rPr>
        <w:t>they</w:t>
      </w:r>
      <w:r>
        <w:rPr>
          <w:color w:val="6D6E71"/>
          <w:spacing w:val="-16"/>
          <w:w w:val="90"/>
        </w:rPr>
        <w:t xml:space="preserve"> </w:t>
      </w:r>
      <w:r>
        <w:rPr>
          <w:color w:val="6D6E71"/>
          <w:w w:val="90"/>
        </w:rPr>
        <w:t>were</w:t>
      </w:r>
      <w:r>
        <w:rPr>
          <w:color w:val="6D6E71"/>
          <w:spacing w:val="-16"/>
          <w:w w:val="90"/>
        </w:rPr>
        <w:t xml:space="preserve"> </w:t>
      </w:r>
      <w:r>
        <w:rPr>
          <w:color w:val="6D6E71"/>
          <w:w w:val="90"/>
        </w:rPr>
        <w:t>identified</w:t>
      </w:r>
      <w:r>
        <w:rPr>
          <w:color w:val="6D6E71"/>
          <w:spacing w:val="-16"/>
          <w:w w:val="90"/>
        </w:rPr>
        <w:t xml:space="preserve"> </w:t>
      </w:r>
      <w:r>
        <w:rPr>
          <w:color w:val="6D6E71"/>
          <w:w w:val="90"/>
        </w:rPr>
        <w:t>to</w:t>
      </w:r>
      <w:r>
        <w:rPr>
          <w:color w:val="6D6E71"/>
          <w:spacing w:val="-16"/>
          <w:w w:val="90"/>
        </w:rPr>
        <w:t xml:space="preserve"> </w:t>
      </w:r>
      <w:r>
        <w:rPr>
          <w:color w:val="6D6E71"/>
          <w:w w:val="90"/>
        </w:rPr>
        <w:t>have</w:t>
      </w:r>
      <w:r>
        <w:rPr>
          <w:color w:val="6D6E71"/>
          <w:spacing w:val="-16"/>
          <w:w w:val="90"/>
        </w:rPr>
        <w:t xml:space="preserve"> </w:t>
      </w:r>
      <w:r>
        <w:rPr>
          <w:color w:val="6D6E71"/>
          <w:w w:val="90"/>
        </w:rPr>
        <w:t>disabilities.</w:t>
      </w: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166ADE">
      <w:pPr>
        <w:pStyle w:val="BodyText"/>
        <w:spacing w:before="2"/>
        <w:rPr>
          <w:sz w:val="17"/>
        </w:rPr>
      </w:pPr>
      <w:r>
        <w:pict>
          <v:line id="_x0000_s3790" style="position:absolute;z-index:2056;mso-wrap-distance-left:0;mso-wrap-distance-right:0;mso-position-horizontal-relative:page" from="151.3pt,14.3pt" to="511.3pt,14.3pt" strokecolor="#a82724" strokeweight=".5pt">
            <w10:wrap type="topAndBottom" anchorx="page"/>
          </v:line>
        </w:pict>
      </w:r>
    </w:p>
    <w:p w:rsidR="009702CD" w:rsidRDefault="00166ADE">
      <w:pPr>
        <w:spacing w:before="144" w:line="151" w:lineRule="exact"/>
        <w:ind w:left="3020"/>
        <w:rPr>
          <w:rFonts w:ascii="Arial"/>
          <w:sz w:val="14"/>
        </w:rPr>
      </w:pPr>
      <w:r>
        <w:rPr>
          <w:b/>
          <w:color w:val="BE1F24"/>
          <w:position w:val="5"/>
          <w:sz w:val="8"/>
        </w:rPr>
        <w:t xml:space="preserve">3 </w:t>
      </w:r>
      <w:hyperlink r:id="rId69">
        <w:r>
          <w:rPr>
            <w:rFonts w:ascii="Arial"/>
            <w:color w:val="0088CE"/>
            <w:sz w:val="14"/>
            <w:u w:val="single" w:color="0088CE"/>
          </w:rPr>
          <w:t>https://humanity-inclusion.org.uk/en/disability-statistics-in-humanitarian-action</w:t>
        </w:r>
      </w:hyperlink>
    </w:p>
    <w:p w:rsidR="009702CD" w:rsidRDefault="00166ADE">
      <w:pPr>
        <w:tabs>
          <w:tab w:val="left" w:pos="3020"/>
        </w:tabs>
        <w:spacing w:line="209" w:lineRule="exact"/>
        <w:ind w:left="720"/>
        <w:rPr>
          <w:rFonts w:ascii="Arial"/>
          <w:sz w:val="14"/>
        </w:rPr>
      </w:pPr>
      <w:r>
        <w:rPr>
          <w:b/>
          <w:color w:val="A82724"/>
          <w:sz w:val="16"/>
        </w:rPr>
        <w:t>17</w:t>
      </w:r>
      <w:r>
        <w:rPr>
          <w:b/>
          <w:color w:val="A82724"/>
          <w:sz w:val="16"/>
        </w:rPr>
        <w:tab/>
      </w:r>
      <w:r>
        <w:rPr>
          <w:b/>
          <w:color w:val="BE1F24"/>
          <w:position w:val="5"/>
          <w:sz w:val="8"/>
        </w:rPr>
        <w:t>4</w:t>
      </w:r>
      <w:r>
        <w:rPr>
          <w:b/>
          <w:color w:val="0088CE"/>
          <w:spacing w:val="5"/>
          <w:sz w:val="8"/>
        </w:rPr>
        <w:t xml:space="preserve"> </w:t>
      </w:r>
      <w:hyperlink r:id="rId70">
        <w:r>
          <w:rPr>
            <w:rFonts w:ascii="Arial"/>
            <w:color w:val="0088CE"/>
            <w:sz w:val="14"/>
            <w:u w:val="single" w:color="0088CE"/>
          </w:rPr>
          <w:t>https://data.unicef.org/topic/child-disability/module-on-child-functioning</w:t>
        </w:r>
        <w:r>
          <w:rPr>
            <w:rFonts w:ascii="Arial"/>
            <w:color w:val="0088CE"/>
            <w:sz w:val="14"/>
          </w:rPr>
          <w:t>/</w:t>
        </w:r>
      </w:hyperlink>
    </w:p>
    <w:p w:rsidR="009702CD" w:rsidRDefault="009702CD">
      <w:pPr>
        <w:spacing w:line="209" w:lineRule="exact"/>
        <w:rPr>
          <w:rFonts w:ascii="Arial"/>
          <w:sz w:val="14"/>
        </w:rPr>
        <w:sectPr w:rsidR="009702CD">
          <w:type w:val="continuous"/>
          <w:pgSz w:w="11910" w:h="16840"/>
          <w:pgMar w:top="620" w:right="0" w:bottom="280" w:left="0" w:header="720" w:footer="720" w:gutter="0"/>
          <w:cols w:space="720"/>
        </w:sectPr>
      </w:pPr>
    </w:p>
    <w:p w:rsidR="009702CD" w:rsidRDefault="009702CD">
      <w:pPr>
        <w:pStyle w:val="BodyText"/>
        <w:rPr>
          <w:rFonts w:ascii="Arial"/>
          <w:b w:val="0"/>
        </w:rPr>
      </w:pPr>
    </w:p>
    <w:p w:rsidR="009702CD" w:rsidRDefault="009702CD">
      <w:pPr>
        <w:pStyle w:val="BodyText"/>
        <w:spacing w:before="2"/>
        <w:rPr>
          <w:rFonts w:ascii="Arial"/>
          <w:b w:val="0"/>
          <w:sz w:val="17"/>
        </w:rPr>
      </w:pPr>
    </w:p>
    <w:p w:rsidR="009702CD" w:rsidRDefault="00166ADE">
      <w:pPr>
        <w:pStyle w:val="Heading8"/>
        <w:spacing w:before="118" w:line="364" w:lineRule="auto"/>
        <w:ind w:right="8341"/>
      </w:pPr>
      <w:r>
        <w:rPr>
          <w:color w:val="BE1F24"/>
        </w:rPr>
        <w:t xml:space="preserve">Qualitative Data Collection </w:t>
      </w:r>
      <w:r>
        <w:rPr>
          <w:color w:val="0088CE"/>
        </w:rPr>
        <w:t>Literature Review</w:t>
      </w:r>
    </w:p>
    <w:p w:rsidR="009702CD" w:rsidRDefault="00166ADE">
      <w:pPr>
        <w:pStyle w:val="BodyText"/>
        <w:spacing w:line="252" w:lineRule="exact"/>
        <w:ind w:left="720"/>
      </w:pPr>
      <w:r>
        <w:rPr>
          <w:color w:val="6D6E71"/>
          <w:w w:val="90"/>
        </w:rPr>
        <w:t>A review of existing do</w:t>
      </w:r>
      <w:r>
        <w:rPr>
          <w:color w:val="6D6E71"/>
          <w:w w:val="90"/>
        </w:rPr>
        <w:t>cuments – including reports, summaries, academic and online articles – was conducted in</w:t>
      </w:r>
    </w:p>
    <w:p w:rsidR="009702CD" w:rsidRDefault="00166ADE">
      <w:pPr>
        <w:pStyle w:val="BodyText"/>
        <w:spacing w:before="3" w:line="230" w:lineRule="auto"/>
        <w:ind w:left="720" w:right="717"/>
        <w:jc w:val="both"/>
      </w:pPr>
      <w:r>
        <w:rPr>
          <w:color w:val="6D6E71"/>
          <w:w w:val="85"/>
        </w:rPr>
        <w:t>order</w:t>
      </w:r>
      <w:r>
        <w:rPr>
          <w:color w:val="6D6E71"/>
          <w:spacing w:val="-36"/>
          <w:w w:val="85"/>
        </w:rPr>
        <w:t xml:space="preserve"> </w:t>
      </w:r>
      <w:r>
        <w:rPr>
          <w:color w:val="6D6E71"/>
          <w:w w:val="85"/>
        </w:rPr>
        <w:t>to</w:t>
      </w:r>
      <w:r>
        <w:rPr>
          <w:color w:val="6D6E71"/>
          <w:spacing w:val="-36"/>
          <w:w w:val="85"/>
        </w:rPr>
        <w:t xml:space="preserve"> </w:t>
      </w:r>
      <w:r>
        <w:rPr>
          <w:color w:val="6D6E71"/>
          <w:w w:val="85"/>
        </w:rPr>
        <w:t>understand</w:t>
      </w:r>
      <w:r>
        <w:rPr>
          <w:color w:val="6D6E71"/>
          <w:spacing w:val="-36"/>
          <w:w w:val="85"/>
        </w:rPr>
        <w:t xml:space="preserve"> </w:t>
      </w:r>
      <w:r>
        <w:rPr>
          <w:color w:val="6D6E71"/>
          <w:w w:val="85"/>
        </w:rPr>
        <w:t>the</w:t>
      </w:r>
      <w:r>
        <w:rPr>
          <w:color w:val="6D6E71"/>
          <w:spacing w:val="-36"/>
          <w:w w:val="85"/>
        </w:rPr>
        <w:t xml:space="preserve"> </w:t>
      </w:r>
      <w:r>
        <w:rPr>
          <w:color w:val="6D6E71"/>
          <w:w w:val="85"/>
        </w:rPr>
        <w:t>situation</w:t>
      </w:r>
      <w:r>
        <w:rPr>
          <w:color w:val="6D6E71"/>
          <w:spacing w:val="-36"/>
          <w:w w:val="85"/>
        </w:rPr>
        <w:t xml:space="preserve"> </w:t>
      </w:r>
      <w:r>
        <w:rPr>
          <w:color w:val="6D6E71"/>
          <w:w w:val="85"/>
        </w:rPr>
        <w:t>of</w:t>
      </w:r>
      <w:r>
        <w:rPr>
          <w:color w:val="6D6E71"/>
          <w:spacing w:val="-36"/>
          <w:w w:val="85"/>
        </w:rPr>
        <w:t xml:space="preserve"> </w:t>
      </w:r>
      <w:r>
        <w:rPr>
          <w:color w:val="6D6E71"/>
          <w:w w:val="85"/>
        </w:rPr>
        <w:t>Syrian</w:t>
      </w:r>
      <w:r>
        <w:rPr>
          <w:color w:val="6D6E71"/>
          <w:spacing w:val="-36"/>
          <w:w w:val="85"/>
        </w:rPr>
        <w:t xml:space="preserve"> </w:t>
      </w:r>
      <w:r>
        <w:rPr>
          <w:color w:val="6D6E71"/>
          <w:w w:val="85"/>
        </w:rPr>
        <w:t>refugees,</w:t>
      </w:r>
      <w:r>
        <w:rPr>
          <w:color w:val="6D6E71"/>
          <w:spacing w:val="-36"/>
          <w:w w:val="85"/>
        </w:rPr>
        <w:t xml:space="preserve"> </w:t>
      </w:r>
      <w:r>
        <w:rPr>
          <w:color w:val="6D6E71"/>
          <w:w w:val="85"/>
        </w:rPr>
        <w:t>put</w:t>
      </w:r>
      <w:r>
        <w:rPr>
          <w:color w:val="6D6E71"/>
          <w:spacing w:val="-36"/>
          <w:w w:val="85"/>
        </w:rPr>
        <w:t xml:space="preserve"> </w:t>
      </w:r>
      <w:r>
        <w:rPr>
          <w:color w:val="6D6E71"/>
          <w:w w:val="85"/>
        </w:rPr>
        <w:t>the</w:t>
      </w:r>
      <w:r>
        <w:rPr>
          <w:color w:val="6D6E71"/>
          <w:spacing w:val="-36"/>
          <w:w w:val="85"/>
        </w:rPr>
        <w:t xml:space="preserve"> </w:t>
      </w:r>
      <w:r>
        <w:rPr>
          <w:color w:val="6D6E71"/>
          <w:w w:val="85"/>
        </w:rPr>
        <w:t>collected</w:t>
      </w:r>
      <w:r>
        <w:rPr>
          <w:color w:val="6D6E71"/>
          <w:spacing w:val="-36"/>
          <w:w w:val="85"/>
        </w:rPr>
        <w:t xml:space="preserve"> </w:t>
      </w:r>
      <w:r>
        <w:rPr>
          <w:color w:val="6D6E71"/>
          <w:w w:val="85"/>
        </w:rPr>
        <w:t>quantitative</w:t>
      </w:r>
      <w:r>
        <w:rPr>
          <w:color w:val="6D6E71"/>
          <w:spacing w:val="-36"/>
          <w:w w:val="85"/>
        </w:rPr>
        <w:t xml:space="preserve"> </w:t>
      </w:r>
      <w:r>
        <w:rPr>
          <w:color w:val="6D6E71"/>
          <w:w w:val="85"/>
        </w:rPr>
        <w:t>data</w:t>
      </w:r>
      <w:r>
        <w:rPr>
          <w:color w:val="6D6E71"/>
          <w:spacing w:val="-36"/>
          <w:w w:val="85"/>
        </w:rPr>
        <w:t xml:space="preserve"> </w:t>
      </w:r>
      <w:r>
        <w:rPr>
          <w:color w:val="6D6E71"/>
          <w:w w:val="85"/>
        </w:rPr>
        <w:t>into</w:t>
      </w:r>
      <w:r>
        <w:rPr>
          <w:color w:val="6D6E71"/>
          <w:spacing w:val="-36"/>
          <w:w w:val="85"/>
        </w:rPr>
        <w:t xml:space="preserve"> </w:t>
      </w:r>
      <w:r>
        <w:rPr>
          <w:color w:val="6D6E71"/>
          <w:w w:val="85"/>
        </w:rPr>
        <w:t>perspective</w:t>
      </w:r>
      <w:r>
        <w:rPr>
          <w:color w:val="6D6E71"/>
          <w:spacing w:val="-36"/>
          <w:w w:val="85"/>
        </w:rPr>
        <w:t xml:space="preserve"> </w:t>
      </w:r>
      <w:r>
        <w:rPr>
          <w:color w:val="6D6E71"/>
          <w:w w:val="85"/>
        </w:rPr>
        <w:t>and</w:t>
      </w:r>
      <w:r>
        <w:rPr>
          <w:color w:val="6D6E71"/>
          <w:spacing w:val="-36"/>
          <w:w w:val="85"/>
        </w:rPr>
        <w:t xml:space="preserve"> </w:t>
      </w:r>
      <w:r>
        <w:rPr>
          <w:color w:val="6D6E71"/>
          <w:w w:val="85"/>
        </w:rPr>
        <w:t xml:space="preserve">critically </w:t>
      </w:r>
      <w:r>
        <w:rPr>
          <w:color w:val="6D6E71"/>
          <w:w w:val="90"/>
        </w:rPr>
        <w:t>analyze</w:t>
      </w:r>
      <w:r>
        <w:rPr>
          <w:color w:val="6D6E71"/>
          <w:spacing w:val="-28"/>
          <w:w w:val="90"/>
        </w:rPr>
        <w:t xml:space="preserve"> </w:t>
      </w:r>
      <w:r>
        <w:rPr>
          <w:color w:val="6D6E71"/>
          <w:w w:val="90"/>
        </w:rPr>
        <w:t>this</w:t>
      </w:r>
      <w:r>
        <w:rPr>
          <w:color w:val="6D6E71"/>
          <w:spacing w:val="-28"/>
          <w:w w:val="90"/>
        </w:rPr>
        <w:t xml:space="preserve"> </w:t>
      </w:r>
      <w:r>
        <w:rPr>
          <w:color w:val="6D6E71"/>
          <w:w w:val="90"/>
        </w:rPr>
        <w:t>data.</w:t>
      </w:r>
      <w:r>
        <w:rPr>
          <w:color w:val="6D6E71"/>
          <w:spacing w:val="-28"/>
          <w:w w:val="90"/>
        </w:rPr>
        <w:t xml:space="preserve"> </w:t>
      </w:r>
      <w:r>
        <w:rPr>
          <w:color w:val="6D6E71"/>
          <w:w w:val="90"/>
        </w:rPr>
        <w:t>Efforts</w:t>
      </w:r>
      <w:r>
        <w:rPr>
          <w:color w:val="6D6E71"/>
          <w:spacing w:val="-28"/>
          <w:w w:val="90"/>
        </w:rPr>
        <w:t xml:space="preserve"> </w:t>
      </w:r>
      <w:r>
        <w:rPr>
          <w:color w:val="6D6E71"/>
          <w:w w:val="90"/>
        </w:rPr>
        <w:t>were</w:t>
      </w:r>
      <w:r>
        <w:rPr>
          <w:color w:val="6D6E71"/>
          <w:spacing w:val="-28"/>
          <w:w w:val="90"/>
        </w:rPr>
        <w:t xml:space="preserve"> </w:t>
      </w:r>
      <w:r>
        <w:rPr>
          <w:color w:val="6D6E71"/>
          <w:w w:val="90"/>
        </w:rPr>
        <w:t>made</w:t>
      </w:r>
      <w:r>
        <w:rPr>
          <w:color w:val="6D6E71"/>
          <w:spacing w:val="-28"/>
          <w:w w:val="90"/>
        </w:rPr>
        <w:t xml:space="preserve"> </w:t>
      </w:r>
      <w:r>
        <w:rPr>
          <w:color w:val="6D6E71"/>
          <w:w w:val="90"/>
        </w:rPr>
        <w:t>to</w:t>
      </w:r>
      <w:r>
        <w:rPr>
          <w:color w:val="6D6E71"/>
          <w:spacing w:val="-28"/>
          <w:w w:val="90"/>
        </w:rPr>
        <w:t xml:space="preserve"> </w:t>
      </w:r>
      <w:r>
        <w:rPr>
          <w:color w:val="6D6E71"/>
          <w:w w:val="90"/>
        </w:rPr>
        <w:t>find</w:t>
      </w:r>
      <w:r>
        <w:rPr>
          <w:color w:val="6D6E71"/>
          <w:spacing w:val="-28"/>
          <w:w w:val="90"/>
        </w:rPr>
        <w:t xml:space="preserve"> </w:t>
      </w:r>
      <w:r>
        <w:rPr>
          <w:color w:val="6D6E71"/>
          <w:w w:val="90"/>
        </w:rPr>
        <w:t>information</w:t>
      </w:r>
      <w:r>
        <w:rPr>
          <w:color w:val="6D6E71"/>
          <w:spacing w:val="-28"/>
          <w:w w:val="90"/>
        </w:rPr>
        <w:t xml:space="preserve"> </w:t>
      </w:r>
      <w:r>
        <w:rPr>
          <w:color w:val="6D6E71"/>
          <w:w w:val="90"/>
        </w:rPr>
        <w:t>focusing</w:t>
      </w:r>
      <w:r>
        <w:rPr>
          <w:color w:val="6D6E71"/>
          <w:spacing w:val="-28"/>
          <w:w w:val="90"/>
        </w:rPr>
        <w:t xml:space="preserve"> </w:t>
      </w:r>
      <w:r>
        <w:rPr>
          <w:color w:val="6D6E71"/>
          <w:w w:val="90"/>
        </w:rPr>
        <w:t>on</w:t>
      </w:r>
      <w:r>
        <w:rPr>
          <w:color w:val="6D6E71"/>
          <w:spacing w:val="-28"/>
          <w:w w:val="90"/>
        </w:rPr>
        <w:t xml:space="preserve"> </w:t>
      </w:r>
      <w:r>
        <w:rPr>
          <w:color w:val="6D6E71"/>
          <w:w w:val="90"/>
        </w:rPr>
        <w:t>refugees</w:t>
      </w:r>
      <w:r>
        <w:rPr>
          <w:color w:val="6D6E71"/>
          <w:spacing w:val="-28"/>
          <w:w w:val="90"/>
        </w:rPr>
        <w:t xml:space="preserve"> </w:t>
      </w:r>
      <w:r>
        <w:rPr>
          <w:color w:val="6D6E71"/>
          <w:w w:val="90"/>
        </w:rPr>
        <w:t>with</w:t>
      </w:r>
      <w:r>
        <w:rPr>
          <w:color w:val="6D6E71"/>
          <w:spacing w:val="-28"/>
          <w:w w:val="90"/>
        </w:rPr>
        <w:t xml:space="preserve"> </w:t>
      </w:r>
      <w:r>
        <w:rPr>
          <w:color w:val="6D6E71"/>
          <w:w w:val="90"/>
        </w:rPr>
        <w:t>disabilities</w:t>
      </w:r>
      <w:r>
        <w:rPr>
          <w:color w:val="6D6E71"/>
          <w:spacing w:val="-28"/>
          <w:w w:val="90"/>
        </w:rPr>
        <w:t xml:space="preserve"> </w:t>
      </w:r>
      <w:r>
        <w:rPr>
          <w:color w:val="6D6E71"/>
          <w:w w:val="90"/>
        </w:rPr>
        <w:t>in</w:t>
      </w:r>
      <w:r>
        <w:rPr>
          <w:color w:val="6D6E71"/>
          <w:spacing w:val="-28"/>
          <w:w w:val="90"/>
        </w:rPr>
        <w:t xml:space="preserve"> </w:t>
      </w:r>
      <w:r>
        <w:rPr>
          <w:color w:val="6D6E71"/>
          <w:w w:val="90"/>
        </w:rPr>
        <w:t>the</w:t>
      </w:r>
      <w:r>
        <w:rPr>
          <w:color w:val="6D6E71"/>
          <w:spacing w:val="-28"/>
          <w:w w:val="90"/>
        </w:rPr>
        <w:t xml:space="preserve"> </w:t>
      </w:r>
      <w:r>
        <w:rPr>
          <w:color w:val="6D6E71"/>
          <w:w w:val="90"/>
        </w:rPr>
        <w:t xml:space="preserve">Jordanian </w:t>
      </w:r>
      <w:r>
        <w:rPr>
          <w:color w:val="6D6E71"/>
          <w:w w:val="85"/>
        </w:rPr>
        <w:t>context.</w:t>
      </w:r>
      <w:r>
        <w:rPr>
          <w:color w:val="6D6E71"/>
          <w:spacing w:val="-17"/>
          <w:w w:val="85"/>
        </w:rPr>
        <w:t xml:space="preserve"> </w:t>
      </w:r>
      <w:r>
        <w:rPr>
          <w:color w:val="6D6E71"/>
          <w:w w:val="85"/>
        </w:rPr>
        <w:t>While</w:t>
      </w:r>
      <w:r>
        <w:rPr>
          <w:color w:val="6D6E71"/>
          <w:spacing w:val="-17"/>
          <w:w w:val="85"/>
        </w:rPr>
        <w:t xml:space="preserve"> </w:t>
      </w:r>
      <w:r>
        <w:rPr>
          <w:color w:val="6D6E71"/>
          <w:w w:val="85"/>
        </w:rPr>
        <w:t>several</w:t>
      </w:r>
      <w:r>
        <w:rPr>
          <w:color w:val="6D6E71"/>
          <w:spacing w:val="-17"/>
          <w:w w:val="85"/>
        </w:rPr>
        <w:t xml:space="preserve"> </w:t>
      </w:r>
      <w:r>
        <w:rPr>
          <w:color w:val="6D6E71"/>
          <w:w w:val="85"/>
        </w:rPr>
        <w:t>recent</w:t>
      </w:r>
      <w:r>
        <w:rPr>
          <w:color w:val="6D6E71"/>
          <w:spacing w:val="-17"/>
          <w:w w:val="85"/>
        </w:rPr>
        <w:t xml:space="preserve"> </w:t>
      </w:r>
      <w:r>
        <w:rPr>
          <w:color w:val="6D6E71"/>
          <w:w w:val="85"/>
        </w:rPr>
        <w:t>documents</w:t>
      </w:r>
      <w:r>
        <w:rPr>
          <w:color w:val="6D6E71"/>
          <w:spacing w:val="-17"/>
          <w:w w:val="85"/>
        </w:rPr>
        <w:t xml:space="preserve"> </w:t>
      </w:r>
      <w:r>
        <w:rPr>
          <w:color w:val="6D6E71"/>
          <w:w w:val="85"/>
        </w:rPr>
        <w:t>provide</w:t>
      </w:r>
      <w:r>
        <w:rPr>
          <w:color w:val="6D6E71"/>
          <w:spacing w:val="-17"/>
          <w:w w:val="85"/>
        </w:rPr>
        <w:t xml:space="preserve"> </w:t>
      </w:r>
      <w:r>
        <w:rPr>
          <w:color w:val="6D6E71"/>
          <w:w w:val="85"/>
        </w:rPr>
        <w:t>interesting</w:t>
      </w:r>
      <w:r>
        <w:rPr>
          <w:color w:val="6D6E71"/>
          <w:spacing w:val="-17"/>
          <w:w w:val="85"/>
        </w:rPr>
        <w:t xml:space="preserve"> </w:t>
      </w:r>
      <w:r>
        <w:rPr>
          <w:color w:val="6D6E71"/>
          <w:w w:val="85"/>
        </w:rPr>
        <w:t>information,</w:t>
      </w:r>
      <w:r>
        <w:rPr>
          <w:color w:val="6D6E71"/>
          <w:spacing w:val="-17"/>
          <w:w w:val="85"/>
        </w:rPr>
        <w:t xml:space="preserve"> </w:t>
      </w:r>
      <w:r>
        <w:rPr>
          <w:color w:val="6D6E71"/>
          <w:w w:val="85"/>
        </w:rPr>
        <w:t>some</w:t>
      </w:r>
      <w:r>
        <w:rPr>
          <w:color w:val="6D6E71"/>
          <w:spacing w:val="-17"/>
          <w:w w:val="85"/>
        </w:rPr>
        <w:t xml:space="preserve"> </w:t>
      </w:r>
      <w:r>
        <w:rPr>
          <w:color w:val="6D6E71"/>
          <w:w w:val="85"/>
        </w:rPr>
        <w:t>even</w:t>
      </w:r>
      <w:r>
        <w:rPr>
          <w:color w:val="6D6E71"/>
          <w:spacing w:val="-17"/>
          <w:w w:val="85"/>
        </w:rPr>
        <w:t xml:space="preserve"> </w:t>
      </w:r>
      <w:r>
        <w:rPr>
          <w:color w:val="6D6E71"/>
          <w:w w:val="85"/>
        </w:rPr>
        <w:t>dedicating</w:t>
      </w:r>
      <w:r>
        <w:rPr>
          <w:color w:val="6D6E71"/>
          <w:spacing w:val="-17"/>
          <w:w w:val="85"/>
        </w:rPr>
        <w:t xml:space="preserve"> </w:t>
      </w:r>
      <w:r>
        <w:rPr>
          <w:color w:val="6D6E71"/>
          <w:w w:val="85"/>
        </w:rPr>
        <w:t>a</w:t>
      </w:r>
      <w:r>
        <w:rPr>
          <w:color w:val="6D6E71"/>
          <w:spacing w:val="-17"/>
          <w:w w:val="85"/>
        </w:rPr>
        <w:t xml:space="preserve"> </w:t>
      </w:r>
      <w:r>
        <w:rPr>
          <w:color w:val="6D6E71"/>
          <w:w w:val="85"/>
        </w:rPr>
        <w:t>whole</w:t>
      </w:r>
      <w:r>
        <w:rPr>
          <w:color w:val="6D6E71"/>
          <w:spacing w:val="-17"/>
          <w:w w:val="85"/>
        </w:rPr>
        <w:t xml:space="preserve"> </w:t>
      </w:r>
      <w:r>
        <w:rPr>
          <w:color w:val="6D6E71"/>
          <w:w w:val="85"/>
        </w:rPr>
        <w:t>section</w:t>
      </w:r>
      <w:r>
        <w:rPr>
          <w:color w:val="6D6E71"/>
          <w:spacing w:val="-17"/>
          <w:w w:val="85"/>
        </w:rPr>
        <w:t xml:space="preserve"> </w:t>
      </w:r>
      <w:r>
        <w:rPr>
          <w:color w:val="6D6E71"/>
          <w:w w:val="85"/>
        </w:rPr>
        <w:t>or chapter</w:t>
      </w:r>
      <w:r>
        <w:rPr>
          <w:color w:val="6D6E71"/>
          <w:spacing w:val="-36"/>
          <w:w w:val="85"/>
        </w:rPr>
        <w:t xml:space="preserve"> </w:t>
      </w:r>
      <w:r>
        <w:rPr>
          <w:color w:val="6D6E71"/>
          <w:w w:val="85"/>
        </w:rPr>
        <w:t>to</w:t>
      </w:r>
      <w:r>
        <w:rPr>
          <w:color w:val="6D6E71"/>
          <w:spacing w:val="-36"/>
          <w:w w:val="85"/>
        </w:rPr>
        <w:t xml:space="preserve"> </w:t>
      </w:r>
      <w:r>
        <w:rPr>
          <w:color w:val="6D6E71"/>
          <w:w w:val="85"/>
        </w:rPr>
        <w:t>the</w:t>
      </w:r>
      <w:r>
        <w:rPr>
          <w:color w:val="6D6E71"/>
          <w:spacing w:val="-36"/>
          <w:w w:val="85"/>
        </w:rPr>
        <w:t xml:space="preserve"> </w:t>
      </w:r>
      <w:r>
        <w:rPr>
          <w:color w:val="6D6E71"/>
          <w:w w:val="85"/>
        </w:rPr>
        <w:t>issues</w:t>
      </w:r>
      <w:r>
        <w:rPr>
          <w:color w:val="6D6E71"/>
          <w:spacing w:val="-36"/>
          <w:w w:val="85"/>
        </w:rPr>
        <w:t xml:space="preserve"> </w:t>
      </w:r>
      <w:r>
        <w:rPr>
          <w:color w:val="6D6E71"/>
          <w:w w:val="85"/>
        </w:rPr>
        <w:t>faced</w:t>
      </w:r>
      <w:r>
        <w:rPr>
          <w:color w:val="6D6E71"/>
          <w:spacing w:val="-36"/>
          <w:w w:val="85"/>
        </w:rPr>
        <w:t xml:space="preserve"> </w:t>
      </w:r>
      <w:r>
        <w:rPr>
          <w:color w:val="6D6E71"/>
          <w:w w:val="85"/>
        </w:rPr>
        <w:t>by</w:t>
      </w:r>
      <w:r>
        <w:rPr>
          <w:color w:val="6D6E71"/>
          <w:spacing w:val="-36"/>
          <w:w w:val="85"/>
        </w:rPr>
        <w:t xml:space="preserve"> </w:t>
      </w:r>
      <w:r>
        <w:rPr>
          <w:color w:val="6D6E71"/>
          <w:w w:val="85"/>
        </w:rPr>
        <w:t>refugees</w:t>
      </w:r>
      <w:r>
        <w:rPr>
          <w:color w:val="6D6E71"/>
          <w:spacing w:val="-36"/>
          <w:w w:val="85"/>
        </w:rPr>
        <w:t xml:space="preserve"> </w:t>
      </w:r>
      <w:r>
        <w:rPr>
          <w:color w:val="6D6E71"/>
          <w:w w:val="85"/>
        </w:rPr>
        <w:t>with</w:t>
      </w:r>
      <w:r>
        <w:rPr>
          <w:color w:val="6D6E71"/>
          <w:spacing w:val="-36"/>
          <w:w w:val="85"/>
        </w:rPr>
        <w:t xml:space="preserve"> </w:t>
      </w:r>
      <w:r>
        <w:rPr>
          <w:color w:val="6D6E71"/>
          <w:w w:val="85"/>
        </w:rPr>
        <w:t>disabilities</w:t>
      </w:r>
      <w:r>
        <w:rPr>
          <w:color w:val="6D6E71"/>
          <w:spacing w:val="-36"/>
          <w:w w:val="85"/>
        </w:rPr>
        <w:t xml:space="preserve"> </w:t>
      </w:r>
      <w:r>
        <w:rPr>
          <w:color w:val="6D6E71"/>
          <w:w w:val="85"/>
        </w:rPr>
        <w:t>(see</w:t>
      </w:r>
      <w:r>
        <w:rPr>
          <w:color w:val="6D6E71"/>
          <w:spacing w:val="-36"/>
          <w:w w:val="85"/>
        </w:rPr>
        <w:t xml:space="preserve"> </w:t>
      </w:r>
      <w:r>
        <w:rPr>
          <w:color w:val="6D6E71"/>
          <w:w w:val="85"/>
        </w:rPr>
        <w:t>Section</w:t>
      </w:r>
      <w:r>
        <w:rPr>
          <w:color w:val="6D6E71"/>
          <w:spacing w:val="-36"/>
          <w:w w:val="85"/>
        </w:rPr>
        <w:t xml:space="preserve"> </w:t>
      </w:r>
      <w:r>
        <w:rPr>
          <w:color w:val="6D6E71"/>
          <w:w w:val="85"/>
        </w:rPr>
        <w:t>2),</w:t>
      </w:r>
      <w:r>
        <w:rPr>
          <w:color w:val="6D6E71"/>
          <w:spacing w:val="-36"/>
          <w:w w:val="85"/>
        </w:rPr>
        <w:t xml:space="preserve"> </w:t>
      </w:r>
      <w:r>
        <w:rPr>
          <w:color w:val="6D6E71"/>
          <w:w w:val="85"/>
        </w:rPr>
        <w:t>understanding</w:t>
      </w:r>
      <w:r>
        <w:rPr>
          <w:color w:val="6D6E71"/>
          <w:spacing w:val="-36"/>
          <w:w w:val="85"/>
        </w:rPr>
        <w:t xml:space="preserve"> </w:t>
      </w:r>
      <w:r>
        <w:rPr>
          <w:color w:val="6D6E71"/>
          <w:w w:val="85"/>
        </w:rPr>
        <w:t>the</w:t>
      </w:r>
      <w:r>
        <w:rPr>
          <w:color w:val="6D6E71"/>
          <w:spacing w:val="-36"/>
          <w:w w:val="85"/>
        </w:rPr>
        <w:t xml:space="preserve"> </w:t>
      </w:r>
      <w:r>
        <w:rPr>
          <w:color w:val="6D6E71"/>
          <w:w w:val="85"/>
        </w:rPr>
        <w:t>situation</w:t>
      </w:r>
      <w:r>
        <w:rPr>
          <w:color w:val="6D6E71"/>
          <w:spacing w:val="-36"/>
          <w:w w:val="85"/>
        </w:rPr>
        <w:t xml:space="preserve"> </w:t>
      </w:r>
      <w:r>
        <w:rPr>
          <w:color w:val="6D6E71"/>
          <w:w w:val="85"/>
        </w:rPr>
        <w:t>comprehensively and</w:t>
      </w:r>
      <w:r>
        <w:rPr>
          <w:color w:val="6D6E71"/>
          <w:spacing w:val="-19"/>
          <w:w w:val="85"/>
        </w:rPr>
        <w:t xml:space="preserve"> </w:t>
      </w:r>
      <w:r>
        <w:rPr>
          <w:color w:val="6D6E71"/>
          <w:w w:val="85"/>
        </w:rPr>
        <w:t>triangulating</w:t>
      </w:r>
      <w:r>
        <w:rPr>
          <w:color w:val="6D6E71"/>
          <w:spacing w:val="-19"/>
          <w:w w:val="85"/>
        </w:rPr>
        <w:t xml:space="preserve"> </w:t>
      </w:r>
      <w:r>
        <w:rPr>
          <w:color w:val="6D6E71"/>
          <w:w w:val="85"/>
        </w:rPr>
        <w:t>study</w:t>
      </w:r>
      <w:r>
        <w:rPr>
          <w:color w:val="6D6E71"/>
          <w:spacing w:val="-19"/>
          <w:w w:val="85"/>
        </w:rPr>
        <w:t xml:space="preserve"> </w:t>
      </w:r>
      <w:r>
        <w:rPr>
          <w:color w:val="6D6E71"/>
          <w:w w:val="85"/>
        </w:rPr>
        <w:t>findings</w:t>
      </w:r>
      <w:r>
        <w:rPr>
          <w:color w:val="6D6E71"/>
          <w:spacing w:val="-19"/>
          <w:w w:val="85"/>
        </w:rPr>
        <w:t xml:space="preserve"> </w:t>
      </w:r>
      <w:r>
        <w:rPr>
          <w:color w:val="6D6E71"/>
          <w:w w:val="85"/>
        </w:rPr>
        <w:t>remains</w:t>
      </w:r>
      <w:r>
        <w:rPr>
          <w:color w:val="6D6E71"/>
          <w:spacing w:val="-19"/>
          <w:w w:val="85"/>
        </w:rPr>
        <w:t xml:space="preserve"> </w:t>
      </w:r>
      <w:r>
        <w:rPr>
          <w:color w:val="6D6E71"/>
          <w:w w:val="85"/>
        </w:rPr>
        <w:t>challenging</w:t>
      </w:r>
      <w:r>
        <w:rPr>
          <w:color w:val="6D6E71"/>
          <w:spacing w:val="-19"/>
          <w:w w:val="85"/>
        </w:rPr>
        <w:t xml:space="preserve"> </w:t>
      </w:r>
      <w:r>
        <w:rPr>
          <w:color w:val="6D6E71"/>
          <w:w w:val="85"/>
        </w:rPr>
        <w:t>due</w:t>
      </w:r>
      <w:r>
        <w:rPr>
          <w:color w:val="6D6E71"/>
          <w:spacing w:val="-19"/>
          <w:w w:val="85"/>
        </w:rPr>
        <w:t xml:space="preserve"> </w:t>
      </w:r>
      <w:r>
        <w:rPr>
          <w:color w:val="6D6E71"/>
          <w:w w:val="85"/>
        </w:rPr>
        <w:t>to</w:t>
      </w:r>
      <w:r>
        <w:rPr>
          <w:color w:val="6D6E71"/>
          <w:spacing w:val="-19"/>
          <w:w w:val="85"/>
        </w:rPr>
        <w:t xml:space="preserve"> </w:t>
      </w:r>
      <w:r>
        <w:rPr>
          <w:color w:val="6D6E71"/>
          <w:w w:val="85"/>
        </w:rPr>
        <w:t>the</w:t>
      </w:r>
      <w:r>
        <w:rPr>
          <w:color w:val="6D6E71"/>
          <w:spacing w:val="-19"/>
          <w:w w:val="85"/>
        </w:rPr>
        <w:t xml:space="preserve"> </w:t>
      </w:r>
      <w:r>
        <w:rPr>
          <w:color w:val="6D6E71"/>
          <w:w w:val="85"/>
        </w:rPr>
        <w:t>lack</w:t>
      </w:r>
      <w:r>
        <w:rPr>
          <w:color w:val="6D6E71"/>
          <w:spacing w:val="-19"/>
          <w:w w:val="85"/>
        </w:rPr>
        <w:t xml:space="preserve"> </w:t>
      </w:r>
      <w:r>
        <w:rPr>
          <w:color w:val="6D6E71"/>
          <w:w w:val="85"/>
        </w:rPr>
        <w:t>of</w:t>
      </w:r>
      <w:r>
        <w:rPr>
          <w:color w:val="6D6E71"/>
          <w:spacing w:val="-19"/>
          <w:w w:val="85"/>
        </w:rPr>
        <w:t xml:space="preserve"> </w:t>
      </w:r>
      <w:r>
        <w:rPr>
          <w:color w:val="6D6E71"/>
          <w:w w:val="85"/>
        </w:rPr>
        <w:t>disability</w:t>
      </w:r>
      <w:r>
        <w:rPr>
          <w:color w:val="6D6E71"/>
          <w:spacing w:val="-19"/>
          <w:w w:val="85"/>
        </w:rPr>
        <w:t xml:space="preserve"> </w:t>
      </w:r>
      <w:r>
        <w:rPr>
          <w:color w:val="6D6E71"/>
          <w:w w:val="85"/>
        </w:rPr>
        <w:t>disaggregated</w:t>
      </w:r>
      <w:r>
        <w:rPr>
          <w:color w:val="6D6E71"/>
          <w:spacing w:val="-19"/>
          <w:w w:val="85"/>
        </w:rPr>
        <w:t xml:space="preserve"> </w:t>
      </w:r>
      <w:r>
        <w:rPr>
          <w:color w:val="6D6E71"/>
          <w:w w:val="85"/>
        </w:rPr>
        <w:t>data</w:t>
      </w:r>
      <w:r>
        <w:rPr>
          <w:color w:val="6D6E71"/>
          <w:spacing w:val="-19"/>
          <w:w w:val="85"/>
        </w:rPr>
        <w:t xml:space="preserve"> </w:t>
      </w:r>
      <w:r>
        <w:rPr>
          <w:color w:val="6D6E71"/>
          <w:w w:val="85"/>
        </w:rPr>
        <w:t>and</w:t>
      </w:r>
      <w:r>
        <w:rPr>
          <w:color w:val="6D6E71"/>
          <w:spacing w:val="-19"/>
          <w:w w:val="85"/>
        </w:rPr>
        <w:t xml:space="preserve"> </w:t>
      </w:r>
      <w:r>
        <w:rPr>
          <w:color w:val="6D6E71"/>
          <w:w w:val="85"/>
        </w:rPr>
        <w:t>the</w:t>
      </w:r>
      <w:r>
        <w:rPr>
          <w:color w:val="6D6E71"/>
          <w:spacing w:val="-19"/>
          <w:w w:val="85"/>
        </w:rPr>
        <w:t xml:space="preserve"> </w:t>
      </w:r>
      <w:r>
        <w:rPr>
          <w:color w:val="6D6E71"/>
          <w:w w:val="85"/>
        </w:rPr>
        <w:t>lack</w:t>
      </w:r>
      <w:r>
        <w:rPr>
          <w:color w:val="6D6E71"/>
          <w:spacing w:val="-19"/>
          <w:w w:val="85"/>
        </w:rPr>
        <w:t xml:space="preserve"> </w:t>
      </w:r>
      <w:r>
        <w:rPr>
          <w:color w:val="6D6E71"/>
          <w:w w:val="85"/>
        </w:rPr>
        <w:t xml:space="preserve">of </w:t>
      </w:r>
      <w:r>
        <w:rPr>
          <w:color w:val="6D6E71"/>
          <w:w w:val="90"/>
        </w:rPr>
        <w:t>insights</w:t>
      </w:r>
      <w:r>
        <w:rPr>
          <w:color w:val="6D6E71"/>
          <w:spacing w:val="-22"/>
          <w:w w:val="90"/>
        </w:rPr>
        <w:t xml:space="preserve"> </w:t>
      </w:r>
      <w:r>
        <w:rPr>
          <w:color w:val="6D6E71"/>
          <w:w w:val="90"/>
        </w:rPr>
        <w:t>into</w:t>
      </w:r>
      <w:r>
        <w:rPr>
          <w:color w:val="6D6E71"/>
          <w:spacing w:val="-22"/>
          <w:w w:val="90"/>
        </w:rPr>
        <w:t xml:space="preserve"> </w:t>
      </w:r>
      <w:r>
        <w:rPr>
          <w:color w:val="6D6E71"/>
          <w:w w:val="90"/>
        </w:rPr>
        <w:t>the</w:t>
      </w:r>
      <w:r>
        <w:rPr>
          <w:color w:val="6D6E71"/>
          <w:spacing w:val="-22"/>
          <w:w w:val="90"/>
        </w:rPr>
        <w:t xml:space="preserve"> </w:t>
      </w:r>
      <w:r>
        <w:rPr>
          <w:color w:val="6D6E71"/>
          <w:w w:val="90"/>
        </w:rPr>
        <w:t>real-life</w:t>
      </w:r>
      <w:r>
        <w:rPr>
          <w:color w:val="6D6E71"/>
          <w:spacing w:val="-22"/>
          <w:w w:val="90"/>
        </w:rPr>
        <w:t xml:space="preserve"> </w:t>
      </w:r>
      <w:r>
        <w:rPr>
          <w:color w:val="6D6E71"/>
          <w:w w:val="90"/>
        </w:rPr>
        <w:t>experiences</w:t>
      </w:r>
      <w:r>
        <w:rPr>
          <w:color w:val="6D6E71"/>
          <w:spacing w:val="-22"/>
          <w:w w:val="90"/>
        </w:rPr>
        <w:t xml:space="preserve"> </w:t>
      </w:r>
      <w:r>
        <w:rPr>
          <w:color w:val="6D6E71"/>
          <w:w w:val="90"/>
        </w:rPr>
        <w:t>of</w:t>
      </w:r>
      <w:r>
        <w:rPr>
          <w:color w:val="6D6E71"/>
          <w:spacing w:val="-22"/>
          <w:w w:val="90"/>
        </w:rPr>
        <w:t xml:space="preserve"> </w:t>
      </w:r>
      <w:r>
        <w:rPr>
          <w:color w:val="6D6E71"/>
          <w:w w:val="90"/>
        </w:rPr>
        <w:t>persons</w:t>
      </w:r>
      <w:r>
        <w:rPr>
          <w:color w:val="6D6E71"/>
          <w:spacing w:val="-22"/>
          <w:w w:val="90"/>
        </w:rPr>
        <w:t xml:space="preserve"> </w:t>
      </w:r>
      <w:r>
        <w:rPr>
          <w:color w:val="6D6E71"/>
          <w:w w:val="90"/>
        </w:rPr>
        <w:t>with</w:t>
      </w:r>
      <w:r>
        <w:rPr>
          <w:color w:val="6D6E71"/>
          <w:spacing w:val="-22"/>
          <w:w w:val="90"/>
        </w:rPr>
        <w:t xml:space="preserve"> </w:t>
      </w:r>
      <w:r>
        <w:rPr>
          <w:color w:val="6D6E71"/>
          <w:w w:val="90"/>
        </w:rPr>
        <w:t>disabilities</w:t>
      </w:r>
      <w:r>
        <w:rPr>
          <w:color w:val="6D6E71"/>
          <w:spacing w:val="-22"/>
          <w:w w:val="90"/>
        </w:rPr>
        <w:t xml:space="preserve"> </w:t>
      </w:r>
      <w:r>
        <w:rPr>
          <w:color w:val="6D6E71"/>
          <w:w w:val="90"/>
        </w:rPr>
        <w:t>in</w:t>
      </w:r>
      <w:r>
        <w:rPr>
          <w:color w:val="6D6E71"/>
          <w:spacing w:val="-22"/>
          <w:w w:val="90"/>
        </w:rPr>
        <w:t xml:space="preserve"> </w:t>
      </w:r>
      <w:r>
        <w:rPr>
          <w:color w:val="6D6E71"/>
          <w:w w:val="90"/>
        </w:rPr>
        <w:t>different</w:t>
      </w:r>
      <w:r>
        <w:rPr>
          <w:color w:val="6D6E71"/>
          <w:spacing w:val="-22"/>
          <w:w w:val="90"/>
        </w:rPr>
        <w:t xml:space="preserve"> </w:t>
      </w:r>
      <w:r>
        <w:rPr>
          <w:color w:val="6D6E71"/>
          <w:w w:val="90"/>
        </w:rPr>
        <w:t>aspects</w:t>
      </w:r>
      <w:r>
        <w:rPr>
          <w:color w:val="6D6E71"/>
          <w:spacing w:val="-22"/>
          <w:w w:val="90"/>
        </w:rPr>
        <w:t xml:space="preserve"> </w:t>
      </w:r>
      <w:r>
        <w:rPr>
          <w:color w:val="6D6E71"/>
          <w:w w:val="90"/>
        </w:rPr>
        <w:t>of</w:t>
      </w:r>
      <w:r>
        <w:rPr>
          <w:color w:val="6D6E71"/>
          <w:spacing w:val="-22"/>
          <w:w w:val="90"/>
        </w:rPr>
        <w:t xml:space="preserve"> </w:t>
      </w:r>
      <w:r>
        <w:rPr>
          <w:color w:val="6D6E71"/>
          <w:w w:val="90"/>
        </w:rPr>
        <w:t>life.</w:t>
      </w:r>
    </w:p>
    <w:p w:rsidR="009702CD" w:rsidRDefault="00166ADE">
      <w:pPr>
        <w:pStyle w:val="Heading8"/>
        <w:spacing w:before="131"/>
      </w:pPr>
      <w:r>
        <w:rPr>
          <w:color w:val="0088CE"/>
        </w:rPr>
        <w:t>Key Informant Interviews and Focus Group Discussions</w:t>
      </w:r>
    </w:p>
    <w:p w:rsidR="009702CD" w:rsidRDefault="00166ADE">
      <w:pPr>
        <w:pStyle w:val="BodyText"/>
        <w:spacing w:before="128" w:line="230" w:lineRule="auto"/>
        <w:ind w:left="720" w:right="717"/>
        <w:jc w:val="both"/>
      </w:pPr>
      <w:r>
        <w:rPr>
          <w:color w:val="6D6E71"/>
          <w:w w:val="85"/>
        </w:rPr>
        <w:t>Between</w:t>
      </w:r>
      <w:r>
        <w:rPr>
          <w:color w:val="6D6E71"/>
          <w:spacing w:val="-20"/>
          <w:w w:val="85"/>
        </w:rPr>
        <w:t xml:space="preserve"> </w:t>
      </w:r>
      <w:r>
        <w:rPr>
          <w:color w:val="6D6E71"/>
          <w:w w:val="85"/>
        </w:rPr>
        <w:t>November</w:t>
      </w:r>
      <w:r>
        <w:rPr>
          <w:color w:val="6D6E71"/>
          <w:spacing w:val="-20"/>
          <w:w w:val="85"/>
        </w:rPr>
        <w:t xml:space="preserve"> </w:t>
      </w:r>
      <w:r>
        <w:rPr>
          <w:color w:val="6D6E71"/>
          <w:w w:val="85"/>
        </w:rPr>
        <w:t>2017</w:t>
      </w:r>
      <w:r>
        <w:rPr>
          <w:color w:val="6D6E71"/>
          <w:spacing w:val="-20"/>
          <w:w w:val="85"/>
        </w:rPr>
        <w:t xml:space="preserve"> </w:t>
      </w:r>
      <w:r>
        <w:rPr>
          <w:color w:val="6D6E71"/>
          <w:w w:val="85"/>
        </w:rPr>
        <w:t>and</w:t>
      </w:r>
      <w:r>
        <w:rPr>
          <w:color w:val="6D6E71"/>
          <w:spacing w:val="-20"/>
          <w:w w:val="85"/>
        </w:rPr>
        <w:t xml:space="preserve"> </w:t>
      </w:r>
      <w:r>
        <w:rPr>
          <w:color w:val="6D6E71"/>
          <w:w w:val="85"/>
        </w:rPr>
        <w:t>January</w:t>
      </w:r>
      <w:r>
        <w:rPr>
          <w:color w:val="6D6E71"/>
          <w:spacing w:val="-20"/>
          <w:w w:val="85"/>
        </w:rPr>
        <w:t xml:space="preserve"> </w:t>
      </w:r>
      <w:r>
        <w:rPr>
          <w:color w:val="6D6E71"/>
          <w:w w:val="85"/>
        </w:rPr>
        <w:t>2018,</w:t>
      </w:r>
      <w:r>
        <w:rPr>
          <w:color w:val="6D6E71"/>
          <w:spacing w:val="-20"/>
          <w:w w:val="85"/>
        </w:rPr>
        <w:t xml:space="preserve"> </w:t>
      </w:r>
      <w:r>
        <w:rPr>
          <w:color w:val="6D6E71"/>
          <w:w w:val="85"/>
        </w:rPr>
        <w:t>25</w:t>
      </w:r>
      <w:r>
        <w:rPr>
          <w:color w:val="6D6E71"/>
          <w:spacing w:val="-20"/>
          <w:w w:val="85"/>
        </w:rPr>
        <w:t xml:space="preserve"> </w:t>
      </w:r>
      <w:r>
        <w:rPr>
          <w:color w:val="6D6E71"/>
          <w:w w:val="85"/>
        </w:rPr>
        <w:t>key</w:t>
      </w:r>
      <w:r>
        <w:rPr>
          <w:color w:val="6D6E71"/>
          <w:spacing w:val="-20"/>
          <w:w w:val="85"/>
        </w:rPr>
        <w:t xml:space="preserve"> </w:t>
      </w:r>
      <w:r>
        <w:rPr>
          <w:color w:val="6D6E71"/>
          <w:w w:val="85"/>
        </w:rPr>
        <w:t>informant</w:t>
      </w:r>
      <w:r>
        <w:rPr>
          <w:color w:val="6D6E71"/>
          <w:spacing w:val="-20"/>
          <w:w w:val="85"/>
        </w:rPr>
        <w:t xml:space="preserve"> </w:t>
      </w:r>
      <w:r>
        <w:rPr>
          <w:color w:val="6D6E71"/>
          <w:w w:val="85"/>
        </w:rPr>
        <w:t>interviews</w:t>
      </w:r>
      <w:r>
        <w:rPr>
          <w:color w:val="6D6E71"/>
          <w:spacing w:val="-20"/>
          <w:w w:val="85"/>
        </w:rPr>
        <w:t xml:space="preserve"> </w:t>
      </w:r>
      <w:r>
        <w:rPr>
          <w:color w:val="6D6E71"/>
          <w:w w:val="85"/>
        </w:rPr>
        <w:t>(KIIs)</w:t>
      </w:r>
      <w:r>
        <w:rPr>
          <w:color w:val="6D6E71"/>
          <w:spacing w:val="-20"/>
          <w:w w:val="85"/>
        </w:rPr>
        <w:t xml:space="preserve"> </w:t>
      </w:r>
      <w:r>
        <w:rPr>
          <w:color w:val="6D6E71"/>
          <w:w w:val="85"/>
        </w:rPr>
        <w:t>with</w:t>
      </w:r>
      <w:r>
        <w:rPr>
          <w:color w:val="6D6E71"/>
          <w:spacing w:val="-20"/>
          <w:w w:val="85"/>
        </w:rPr>
        <w:t xml:space="preserve"> </w:t>
      </w:r>
      <w:r>
        <w:rPr>
          <w:color w:val="6D6E71"/>
          <w:w w:val="85"/>
        </w:rPr>
        <w:t>stakeholders</w:t>
      </w:r>
      <w:r>
        <w:rPr>
          <w:color w:val="6D6E71"/>
          <w:spacing w:val="-20"/>
          <w:w w:val="85"/>
        </w:rPr>
        <w:t xml:space="preserve"> </w:t>
      </w:r>
      <w:r>
        <w:rPr>
          <w:color w:val="6D6E71"/>
          <w:w w:val="85"/>
        </w:rPr>
        <w:t>and</w:t>
      </w:r>
      <w:r>
        <w:rPr>
          <w:color w:val="6D6E71"/>
          <w:spacing w:val="-20"/>
          <w:w w:val="85"/>
        </w:rPr>
        <w:t xml:space="preserve"> </w:t>
      </w:r>
      <w:r>
        <w:rPr>
          <w:color w:val="6D6E71"/>
          <w:w w:val="85"/>
        </w:rPr>
        <w:t>3</w:t>
      </w:r>
      <w:r>
        <w:rPr>
          <w:color w:val="6D6E71"/>
          <w:spacing w:val="-20"/>
          <w:w w:val="85"/>
        </w:rPr>
        <w:t xml:space="preserve"> </w:t>
      </w:r>
      <w:r>
        <w:rPr>
          <w:color w:val="6D6E71"/>
          <w:w w:val="85"/>
        </w:rPr>
        <w:t>focus</w:t>
      </w:r>
      <w:r>
        <w:rPr>
          <w:color w:val="6D6E71"/>
          <w:spacing w:val="-20"/>
          <w:w w:val="85"/>
        </w:rPr>
        <w:t xml:space="preserve"> </w:t>
      </w:r>
      <w:r>
        <w:rPr>
          <w:color w:val="6D6E71"/>
          <w:w w:val="85"/>
        </w:rPr>
        <w:t>group discussions</w:t>
      </w:r>
      <w:r>
        <w:rPr>
          <w:color w:val="6D6E71"/>
          <w:spacing w:val="-31"/>
          <w:w w:val="85"/>
        </w:rPr>
        <w:t xml:space="preserve"> </w:t>
      </w:r>
      <w:r>
        <w:rPr>
          <w:color w:val="6D6E71"/>
          <w:w w:val="85"/>
        </w:rPr>
        <w:t>(FGDs)</w:t>
      </w:r>
      <w:r>
        <w:rPr>
          <w:color w:val="6D6E71"/>
          <w:spacing w:val="-31"/>
          <w:w w:val="85"/>
        </w:rPr>
        <w:t xml:space="preserve"> </w:t>
      </w:r>
      <w:r>
        <w:rPr>
          <w:color w:val="6D6E71"/>
          <w:w w:val="85"/>
        </w:rPr>
        <w:t>with</w:t>
      </w:r>
      <w:r>
        <w:rPr>
          <w:color w:val="6D6E71"/>
          <w:spacing w:val="-31"/>
          <w:w w:val="85"/>
        </w:rPr>
        <w:t xml:space="preserve"> </w:t>
      </w:r>
      <w:r>
        <w:rPr>
          <w:color w:val="6D6E71"/>
          <w:w w:val="85"/>
        </w:rPr>
        <w:t>24</w:t>
      </w:r>
      <w:r>
        <w:rPr>
          <w:color w:val="6D6E71"/>
          <w:spacing w:val="-31"/>
          <w:w w:val="85"/>
        </w:rPr>
        <w:t xml:space="preserve"> </w:t>
      </w:r>
      <w:r>
        <w:rPr>
          <w:color w:val="6D6E71"/>
          <w:w w:val="85"/>
        </w:rPr>
        <w:t>children</w:t>
      </w:r>
      <w:r>
        <w:rPr>
          <w:color w:val="6D6E71"/>
          <w:spacing w:val="-31"/>
          <w:w w:val="85"/>
        </w:rPr>
        <w:t xml:space="preserve"> </w:t>
      </w:r>
      <w:r>
        <w:rPr>
          <w:color w:val="6D6E71"/>
          <w:w w:val="85"/>
        </w:rPr>
        <w:t>were</w:t>
      </w:r>
      <w:r>
        <w:rPr>
          <w:color w:val="6D6E71"/>
          <w:spacing w:val="-31"/>
          <w:w w:val="85"/>
        </w:rPr>
        <w:t xml:space="preserve"> </w:t>
      </w:r>
      <w:r>
        <w:rPr>
          <w:color w:val="6D6E71"/>
          <w:w w:val="85"/>
        </w:rPr>
        <w:t>conducted</w:t>
      </w:r>
      <w:r>
        <w:rPr>
          <w:color w:val="6D6E71"/>
          <w:spacing w:val="-31"/>
          <w:w w:val="85"/>
        </w:rPr>
        <w:t xml:space="preserve"> </w:t>
      </w:r>
      <w:r>
        <w:rPr>
          <w:color w:val="6D6E71"/>
          <w:w w:val="85"/>
        </w:rPr>
        <w:t>in</w:t>
      </w:r>
      <w:r>
        <w:rPr>
          <w:color w:val="6D6E71"/>
          <w:spacing w:val="-31"/>
          <w:w w:val="85"/>
        </w:rPr>
        <w:t xml:space="preserve"> </w:t>
      </w:r>
      <w:r>
        <w:rPr>
          <w:color w:val="6D6E71"/>
          <w:w w:val="85"/>
        </w:rPr>
        <w:t>order</w:t>
      </w:r>
      <w:r>
        <w:rPr>
          <w:color w:val="6D6E71"/>
          <w:spacing w:val="-31"/>
          <w:w w:val="85"/>
        </w:rPr>
        <w:t xml:space="preserve"> </w:t>
      </w:r>
      <w:r>
        <w:rPr>
          <w:color w:val="6D6E71"/>
          <w:w w:val="85"/>
        </w:rPr>
        <w:t>to</w:t>
      </w:r>
      <w:r>
        <w:rPr>
          <w:color w:val="6D6E71"/>
          <w:spacing w:val="-31"/>
          <w:w w:val="85"/>
        </w:rPr>
        <w:t xml:space="preserve"> </w:t>
      </w:r>
      <w:r>
        <w:rPr>
          <w:color w:val="6D6E71"/>
          <w:w w:val="85"/>
        </w:rPr>
        <w:t>elicit</w:t>
      </w:r>
      <w:r>
        <w:rPr>
          <w:color w:val="6D6E71"/>
          <w:spacing w:val="-31"/>
          <w:w w:val="85"/>
        </w:rPr>
        <w:t xml:space="preserve"> </w:t>
      </w:r>
      <w:r>
        <w:rPr>
          <w:color w:val="6D6E71"/>
          <w:w w:val="85"/>
        </w:rPr>
        <w:t>deeper</w:t>
      </w:r>
      <w:r>
        <w:rPr>
          <w:color w:val="6D6E71"/>
          <w:spacing w:val="-31"/>
          <w:w w:val="85"/>
        </w:rPr>
        <w:t xml:space="preserve"> </w:t>
      </w:r>
      <w:r>
        <w:rPr>
          <w:color w:val="6D6E71"/>
          <w:w w:val="85"/>
        </w:rPr>
        <w:t>insights</w:t>
      </w:r>
      <w:r>
        <w:rPr>
          <w:color w:val="6D6E71"/>
          <w:spacing w:val="-31"/>
          <w:w w:val="85"/>
        </w:rPr>
        <w:t xml:space="preserve"> </w:t>
      </w:r>
      <w:r>
        <w:rPr>
          <w:color w:val="6D6E71"/>
          <w:w w:val="85"/>
        </w:rPr>
        <w:t>into</w:t>
      </w:r>
      <w:r>
        <w:rPr>
          <w:color w:val="6D6E71"/>
          <w:spacing w:val="-31"/>
          <w:w w:val="85"/>
        </w:rPr>
        <w:t xml:space="preserve"> </w:t>
      </w:r>
      <w:r>
        <w:rPr>
          <w:color w:val="6D6E71"/>
          <w:w w:val="85"/>
        </w:rPr>
        <w:t>the</w:t>
      </w:r>
      <w:r>
        <w:rPr>
          <w:color w:val="6D6E71"/>
          <w:spacing w:val="-31"/>
          <w:w w:val="85"/>
        </w:rPr>
        <w:t xml:space="preserve"> </w:t>
      </w:r>
      <w:r>
        <w:rPr>
          <w:color w:val="6D6E71"/>
          <w:w w:val="85"/>
        </w:rPr>
        <w:t>educational</w:t>
      </w:r>
      <w:r>
        <w:rPr>
          <w:color w:val="6D6E71"/>
          <w:spacing w:val="-31"/>
          <w:w w:val="85"/>
        </w:rPr>
        <w:t xml:space="preserve"> </w:t>
      </w:r>
      <w:r>
        <w:rPr>
          <w:color w:val="6D6E71"/>
          <w:w w:val="85"/>
        </w:rPr>
        <w:t>situation</w:t>
      </w:r>
      <w:r>
        <w:rPr>
          <w:color w:val="6D6E71"/>
          <w:spacing w:val="-31"/>
          <w:w w:val="85"/>
        </w:rPr>
        <w:t xml:space="preserve"> </w:t>
      </w:r>
      <w:r>
        <w:rPr>
          <w:color w:val="6D6E71"/>
          <w:w w:val="85"/>
        </w:rPr>
        <w:t xml:space="preserve">of </w:t>
      </w:r>
      <w:r>
        <w:rPr>
          <w:color w:val="6D6E71"/>
          <w:w w:val="90"/>
        </w:rPr>
        <w:t>children</w:t>
      </w:r>
      <w:r>
        <w:rPr>
          <w:color w:val="6D6E71"/>
          <w:spacing w:val="-18"/>
          <w:w w:val="90"/>
        </w:rPr>
        <w:t xml:space="preserve"> </w:t>
      </w:r>
      <w:r>
        <w:rPr>
          <w:color w:val="6D6E71"/>
          <w:w w:val="90"/>
        </w:rPr>
        <w:t>with</w:t>
      </w:r>
      <w:r>
        <w:rPr>
          <w:color w:val="6D6E71"/>
          <w:spacing w:val="-18"/>
          <w:w w:val="90"/>
        </w:rPr>
        <w:t xml:space="preserve"> </w:t>
      </w:r>
      <w:r>
        <w:rPr>
          <w:color w:val="6D6E71"/>
          <w:w w:val="90"/>
        </w:rPr>
        <w:t>and</w:t>
      </w:r>
      <w:r>
        <w:rPr>
          <w:color w:val="6D6E71"/>
          <w:spacing w:val="-18"/>
          <w:w w:val="90"/>
        </w:rPr>
        <w:t xml:space="preserve"> </w:t>
      </w:r>
      <w:r>
        <w:rPr>
          <w:color w:val="6D6E71"/>
          <w:w w:val="90"/>
        </w:rPr>
        <w:t>without</w:t>
      </w:r>
      <w:r>
        <w:rPr>
          <w:color w:val="6D6E71"/>
          <w:spacing w:val="-18"/>
          <w:w w:val="90"/>
        </w:rPr>
        <w:t xml:space="preserve"> </w:t>
      </w:r>
      <w:r>
        <w:rPr>
          <w:color w:val="6D6E71"/>
          <w:w w:val="90"/>
        </w:rPr>
        <w:t>disabilities.</w:t>
      </w:r>
      <w:r>
        <w:rPr>
          <w:color w:val="6D6E71"/>
          <w:spacing w:val="-18"/>
          <w:w w:val="90"/>
        </w:rPr>
        <w:t xml:space="preserve"> </w:t>
      </w:r>
      <w:r>
        <w:rPr>
          <w:color w:val="6D6E71"/>
          <w:spacing w:val="-4"/>
          <w:w w:val="90"/>
        </w:rPr>
        <w:t>Table</w:t>
      </w:r>
      <w:r>
        <w:rPr>
          <w:color w:val="6D6E71"/>
          <w:spacing w:val="-18"/>
          <w:w w:val="90"/>
        </w:rPr>
        <w:t xml:space="preserve"> </w:t>
      </w:r>
      <w:r>
        <w:rPr>
          <w:color w:val="6D6E71"/>
          <w:w w:val="90"/>
        </w:rPr>
        <w:t>5</w:t>
      </w:r>
      <w:r>
        <w:rPr>
          <w:color w:val="6D6E71"/>
          <w:spacing w:val="-18"/>
          <w:w w:val="90"/>
        </w:rPr>
        <w:t xml:space="preserve"> </w:t>
      </w:r>
      <w:r>
        <w:rPr>
          <w:color w:val="6D6E71"/>
          <w:w w:val="90"/>
        </w:rPr>
        <w:t>shows</w:t>
      </w:r>
      <w:r>
        <w:rPr>
          <w:color w:val="6D6E71"/>
          <w:spacing w:val="-18"/>
          <w:w w:val="90"/>
        </w:rPr>
        <w:t xml:space="preserve"> </w:t>
      </w:r>
      <w:r>
        <w:rPr>
          <w:color w:val="6D6E71"/>
          <w:w w:val="90"/>
        </w:rPr>
        <w:t>the</w:t>
      </w:r>
      <w:r>
        <w:rPr>
          <w:color w:val="6D6E71"/>
          <w:spacing w:val="-18"/>
          <w:w w:val="90"/>
        </w:rPr>
        <w:t xml:space="preserve"> </w:t>
      </w:r>
      <w:r>
        <w:rPr>
          <w:color w:val="6D6E71"/>
          <w:w w:val="90"/>
        </w:rPr>
        <w:t>distribution</w:t>
      </w:r>
      <w:r>
        <w:rPr>
          <w:color w:val="6D6E71"/>
          <w:spacing w:val="-18"/>
          <w:w w:val="90"/>
        </w:rPr>
        <w:t xml:space="preserve"> </w:t>
      </w:r>
      <w:r>
        <w:rPr>
          <w:color w:val="6D6E71"/>
          <w:w w:val="90"/>
        </w:rPr>
        <w:t>of</w:t>
      </w:r>
      <w:r>
        <w:rPr>
          <w:color w:val="6D6E71"/>
          <w:spacing w:val="-18"/>
          <w:w w:val="90"/>
        </w:rPr>
        <w:t xml:space="preserve"> </w:t>
      </w:r>
      <w:r>
        <w:rPr>
          <w:color w:val="6D6E71"/>
          <w:w w:val="90"/>
        </w:rPr>
        <w:t>participants.</w:t>
      </w:r>
    </w:p>
    <w:p w:rsidR="009702CD" w:rsidRDefault="009702CD">
      <w:pPr>
        <w:pStyle w:val="BodyText"/>
        <w:spacing w:before="6"/>
        <w:rPr>
          <w:sz w:val="18"/>
        </w:rPr>
      </w:pPr>
    </w:p>
    <w:p w:rsidR="009702CD" w:rsidRDefault="009702CD">
      <w:pPr>
        <w:rPr>
          <w:sz w:val="18"/>
        </w:rPr>
        <w:sectPr w:rsidR="009702CD">
          <w:headerReference w:type="even" r:id="rId71"/>
          <w:headerReference w:type="default" r:id="rId72"/>
          <w:footerReference w:type="default" r:id="rId73"/>
          <w:pgSz w:w="11910" w:h="16840"/>
          <w:pgMar w:top="1700" w:right="0" w:bottom="280" w:left="0" w:header="720" w:footer="0" w:gutter="0"/>
          <w:cols w:space="720"/>
        </w:sectPr>
      </w:pPr>
    </w:p>
    <w:p w:rsidR="009702CD" w:rsidRDefault="009702CD">
      <w:pPr>
        <w:pStyle w:val="BodyText"/>
        <w:rPr>
          <w:sz w:val="22"/>
        </w:rPr>
      </w:pPr>
    </w:p>
    <w:p w:rsidR="009702CD" w:rsidRDefault="009702CD">
      <w:pPr>
        <w:pStyle w:val="BodyText"/>
        <w:rPr>
          <w:sz w:val="22"/>
        </w:rPr>
      </w:pPr>
    </w:p>
    <w:p w:rsidR="009702CD" w:rsidRDefault="009702CD">
      <w:pPr>
        <w:pStyle w:val="BodyText"/>
        <w:spacing w:before="8"/>
        <w:rPr>
          <w:sz w:val="17"/>
        </w:rPr>
      </w:pPr>
    </w:p>
    <w:p w:rsidR="009702CD" w:rsidRDefault="00166ADE">
      <w:pPr>
        <w:spacing w:before="1" w:line="208" w:lineRule="auto"/>
        <w:ind w:left="1194" w:right="-10" w:firstLine="80"/>
        <w:rPr>
          <w:rFonts w:ascii="Arial"/>
          <w:sz w:val="16"/>
        </w:rPr>
      </w:pPr>
      <w:r>
        <w:rPr>
          <w:rFonts w:ascii="Arial"/>
          <w:color w:val="0088CE"/>
          <w:sz w:val="16"/>
        </w:rPr>
        <w:t>Teachers/ School staff</w:t>
      </w:r>
    </w:p>
    <w:p w:rsidR="009702CD" w:rsidRDefault="00166ADE">
      <w:pPr>
        <w:pStyle w:val="BodyText"/>
        <w:spacing w:before="82"/>
        <w:ind w:left="1823"/>
      </w:pPr>
      <w:r>
        <w:rPr>
          <w:b w:val="0"/>
        </w:rPr>
        <w:br w:type="column"/>
      </w:r>
      <w:r>
        <w:rPr>
          <w:color w:val="0088CE"/>
          <w:w w:val="90"/>
        </w:rPr>
        <w:t xml:space="preserve">Table 5: </w:t>
      </w:r>
      <w:r>
        <w:rPr>
          <w:color w:val="6D6E71"/>
          <w:w w:val="90"/>
        </w:rPr>
        <w:t>KII and FGD Participants in Jordan</w:t>
      </w:r>
    </w:p>
    <w:p w:rsidR="009702CD" w:rsidRDefault="00166ADE">
      <w:pPr>
        <w:pStyle w:val="BodyText"/>
        <w:tabs>
          <w:tab w:val="left" w:pos="6188"/>
        </w:tabs>
        <w:spacing w:before="92"/>
        <w:ind w:left="1130"/>
      </w:pPr>
      <w:r>
        <w:pict>
          <v:line id="_x0000_s3789" style="position:absolute;left:0;text-align:left;z-index:2344;mso-position-horizontal-relative:page" from="49.5pt,21.8pt" to="288.4pt,21.8pt" strokecolor="#a92624" strokeweight=".35456mm">
            <w10:wrap anchorx="page"/>
          </v:line>
        </w:pict>
      </w:r>
      <w:r>
        <w:rPr>
          <w:color w:val="0088CE"/>
          <w:w w:val="95"/>
        </w:rPr>
        <w:t>KII*</w:t>
      </w:r>
      <w:r>
        <w:rPr>
          <w:color w:val="0088CE"/>
          <w:w w:val="95"/>
        </w:rPr>
        <w:tab/>
        <w:t>FGD**</w:t>
      </w:r>
    </w:p>
    <w:p w:rsidR="009702CD" w:rsidRDefault="009702CD">
      <w:pPr>
        <w:pStyle w:val="BodyText"/>
        <w:spacing w:before="8"/>
        <w:rPr>
          <w:sz w:val="3"/>
        </w:rPr>
      </w:pPr>
    </w:p>
    <w:p w:rsidR="009702CD" w:rsidRDefault="00166ADE">
      <w:pPr>
        <w:pStyle w:val="BodyText"/>
        <w:spacing w:line="22" w:lineRule="exact"/>
        <w:ind w:left="4084"/>
        <w:rPr>
          <w:b w:val="0"/>
          <w:sz w:val="2"/>
        </w:rPr>
      </w:pPr>
      <w:r>
        <w:rPr>
          <w:b w:val="0"/>
          <w:sz w:val="2"/>
        </w:rPr>
      </w:r>
      <w:r>
        <w:rPr>
          <w:b w:val="0"/>
          <w:sz w:val="2"/>
        </w:rPr>
        <w:pict>
          <v:group id="_x0000_s3787" style="width:238.95pt;height:1.05pt;mso-position-horizontal-relative:char;mso-position-vertical-relative:line" coordsize="4779,21">
            <v:line id="_x0000_s3788" style="position:absolute" from="0,10" to="4779,10" strokecolor="#a92624" strokeweight=".35456mm"/>
            <w10:wrap type="none"/>
            <w10:anchorlock/>
          </v:group>
        </w:pict>
      </w:r>
    </w:p>
    <w:p w:rsidR="009702CD" w:rsidRDefault="00166ADE">
      <w:pPr>
        <w:tabs>
          <w:tab w:val="left" w:pos="1838"/>
          <w:tab w:val="left" w:pos="3177"/>
          <w:tab w:val="left" w:pos="4905"/>
          <w:tab w:val="left" w:pos="7463"/>
        </w:tabs>
        <w:spacing w:before="93"/>
        <w:ind w:left="580"/>
        <w:rPr>
          <w:rFonts w:ascii="Arial"/>
          <w:sz w:val="20"/>
        </w:rPr>
      </w:pPr>
      <w:r>
        <w:rPr>
          <w:rFonts w:ascii="Arial"/>
          <w:color w:val="0088CE"/>
          <w:sz w:val="20"/>
        </w:rPr>
        <w:t>MOE</w:t>
      </w:r>
      <w:r>
        <w:rPr>
          <w:rFonts w:ascii="Arial"/>
          <w:color w:val="0088CE"/>
          <w:sz w:val="20"/>
        </w:rPr>
        <w:tab/>
        <w:t>NGO</w:t>
      </w:r>
      <w:r>
        <w:rPr>
          <w:rFonts w:ascii="Arial"/>
          <w:color w:val="0088CE"/>
          <w:sz w:val="20"/>
        </w:rPr>
        <w:tab/>
        <w:t>UN</w:t>
      </w:r>
      <w:r>
        <w:rPr>
          <w:rFonts w:ascii="Arial"/>
          <w:color w:val="0088CE"/>
          <w:sz w:val="20"/>
        </w:rPr>
        <w:tab/>
        <w:t>Azraq</w:t>
      </w:r>
      <w:r>
        <w:rPr>
          <w:rFonts w:ascii="Arial"/>
          <w:color w:val="0088CE"/>
          <w:sz w:val="20"/>
        </w:rPr>
        <w:tab/>
        <w:t>Zaatari</w:t>
      </w:r>
    </w:p>
    <w:p w:rsidR="009702CD" w:rsidRDefault="009702CD">
      <w:pPr>
        <w:rPr>
          <w:rFonts w:ascii="Arial"/>
          <w:sz w:val="20"/>
        </w:rPr>
        <w:sectPr w:rsidR="009702CD">
          <w:type w:val="continuous"/>
          <w:pgSz w:w="11910" w:h="16840"/>
          <w:pgMar w:top="620" w:right="0" w:bottom="280" w:left="0" w:header="720" w:footer="720" w:gutter="0"/>
          <w:cols w:num="2" w:space="720" w:equalWidth="0">
            <w:col w:w="2041" w:space="40"/>
            <w:col w:w="9829"/>
          </w:cols>
        </w:sectPr>
      </w:pPr>
    </w:p>
    <w:p w:rsidR="009702CD" w:rsidRDefault="009702CD">
      <w:pPr>
        <w:pStyle w:val="BodyText"/>
        <w:spacing w:before="9"/>
        <w:rPr>
          <w:rFonts w:ascii="Arial"/>
          <w:b w:val="0"/>
          <w:sz w:val="3"/>
        </w:rPr>
      </w:pPr>
    </w:p>
    <w:p w:rsidR="009702CD" w:rsidRDefault="00166ADE">
      <w:pPr>
        <w:tabs>
          <w:tab w:val="left" w:pos="6169"/>
          <w:tab w:val="left" w:pos="8747"/>
        </w:tabs>
        <w:spacing w:line="20" w:lineRule="exact"/>
        <w:ind w:left="983"/>
        <w:rPr>
          <w:rFonts w:ascii="Arial"/>
          <w:sz w:val="2"/>
        </w:rPr>
      </w:pPr>
      <w:r>
        <w:rPr>
          <w:rFonts w:ascii="Arial"/>
          <w:sz w:val="2"/>
        </w:rPr>
      </w:r>
      <w:r>
        <w:rPr>
          <w:rFonts w:ascii="Arial"/>
          <w:sz w:val="2"/>
        </w:rPr>
        <w:pict>
          <v:group id="_x0000_s3784" style="width:238.95pt;height:.55pt;mso-position-horizontal-relative:char;mso-position-vertical-relative:line" coordsize="4779,11">
            <v:line id="_x0000_s3786" style="position:absolute" from="0,5" to="4779,5" strokecolor="#f26322" strokeweight="0"/>
            <v:line id="_x0000_s3785" style="position:absolute" from="0,5" to="4779,5" strokecolor="#a92624" strokeweight=".17708mm"/>
            <w10:wrap type="none"/>
            <w10:anchorlock/>
          </v:group>
        </w:pict>
      </w:r>
      <w:r>
        <w:rPr>
          <w:rFonts w:ascii="Arial"/>
          <w:sz w:val="2"/>
        </w:rPr>
        <w:tab/>
      </w:r>
      <w:r>
        <w:rPr>
          <w:rFonts w:ascii="Arial"/>
          <w:sz w:val="2"/>
        </w:rPr>
      </w:r>
      <w:r>
        <w:rPr>
          <w:rFonts w:ascii="Arial"/>
          <w:sz w:val="2"/>
        </w:rPr>
        <w:pict>
          <v:group id="_x0000_s3781" style="width:108.05pt;height:.55pt;mso-position-horizontal-relative:char;mso-position-vertical-relative:line" coordsize="2161,11">
            <v:line id="_x0000_s3783" style="position:absolute" from="0,5" to="2160,5" strokecolor="#f26322" strokeweight="0"/>
            <v:line id="_x0000_s3782" style="position:absolute" from="0,5" to="2160,5" strokecolor="#a92624" strokeweight=".17708mm"/>
            <w10:wrap type="none"/>
            <w10:anchorlock/>
          </v:group>
        </w:pict>
      </w:r>
      <w:r>
        <w:rPr>
          <w:rFonts w:ascii="Arial"/>
          <w:sz w:val="2"/>
        </w:rPr>
        <w:tab/>
      </w:r>
      <w:r>
        <w:rPr>
          <w:rFonts w:ascii="Arial"/>
          <w:sz w:val="2"/>
        </w:rPr>
      </w:r>
      <w:r>
        <w:rPr>
          <w:rFonts w:ascii="Arial"/>
          <w:sz w:val="2"/>
        </w:rPr>
        <w:pict>
          <v:group id="_x0000_s3778" style="width:110.05pt;height:.55pt;mso-position-horizontal-relative:char;mso-position-vertical-relative:line" coordsize="2201,11">
            <v:line id="_x0000_s3780" style="position:absolute" from="0,5" to="2201,5" strokecolor="#f26322" strokeweight="0"/>
            <v:line id="_x0000_s3779" style="position:absolute" from="0,5" to="2201,5" strokecolor="#a92624" strokeweight=".17708mm"/>
            <w10:wrap type="none"/>
            <w10:anchorlock/>
          </v:group>
        </w:pict>
      </w:r>
    </w:p>
    <w:p w:rsidR="009702CD" w:rsidRDefault="009702CD">
      <w:pPr>
        <w:pStyle w:val="BodyText"/>
        <w:spacing w:before="1"/>
        <w:rPr>
          <w:rFonts w:ascii="Arial"/>
          <w:b w:val="0"/>
          <w:sz w:val="6"/>
        </w:rPr>
      </w:pPr>
    </w:p>
    <w:p w:rsidR="009702CD" w:rsidRDefault="009702CD">
      <w:pPr>
        <w:rPr>
          <w:rFonts w:ascii="Arial"/>
          <w:sz w:val="6"/>
        </w:rPr>
        <w:sectPr w:rsidR="009702CD">
          <w:type w:val="continuous"/>
          <w:pgSz w:w="11910" w:h="16840"/>
          <w:pgMar w:top="620" w:right="0" w:bottom="280" w:left="0" w:header="720" w:footer="720" w:gutter="0"/>
          <w:cols w:space="720"/>
        </w:sectPr>
      </w:pPr>
    </w:p>
    <w:p w:rsidR="009702CD" w:rsidRDefault="00166ADE">
      <w:pPr>
        <w:tabs>
          <w:tab w:val="left" w:pos="2820"/>
          <w:tab w:val="left" w:pos="4021"/>
        </w:tabs>
        <w:spacing w:before="113"/>
        <w:ind w:left="1558"/>
        <w:rPr>
          <w:rFonts w:ascii="Arial"/>
          <w:sz w:val="20"/>
        </w:rPr>
      </w:pPr>
      <w:r>
        <w:rPr>
          <w:rFonts w:ascii="Arial"/>
          <w:color w:val="0088CE"/>
          <w:w w:val="110"/>
          <w:sz w:val="20"/>
        </w:rPr>
        <w:t>7</w:t>
      </w:r>
      <w:r>
        <w:rPr>
          <w:rFonts w:ascii="Arial"/>
          <w:color w:val="0088CE"/>
          <w:w w:val="110"/>
          <w:sz w:val="20"/>
        </w:rPr>
        <w:tab/>
        <w:t>4</w:t>
      </w:r>
      <w:r>
        <w:rPr>
          <w:rFonts w:ascii="Arial"/>
          <w:color w:val="0088CE"/>
          <w:w w:val="110"/>
          <w:sz w:val="20"/>
        </w:rPr>
        <w:tab/>
      </w:r>
      <w:r>
        <w:rPr>
          <w:rFonts w:ascii="Arial"/>
          <w:color w:val="0088CE"/>
          <w:w w:val="105"/>
          <w:sz w:val="20"/>
        </w:rPr>
        <w:t>12</w:t>
      </w:r>
    </w:p>
    <w:p w:rsidR="009702CD" w:rsidRDefault="00166ADE">
      <w:pPr>
        <w:tabs>
          <w:tab w:val="left" w:pos="1895"/>
          <w:tab w:val="left" w:pos="3093"/>
          <w:tab w:val="left" w:pos="4494"/>
          <w:tab w:val="left" w:pos="5691"/>
        </w:tabs>
        <w:spacing w:before="5"/>
        <w:ind w:left="1041"/>
        <w:rPr>
          <w:rFonts w:ascii="Arial"/>
          <w:sz w:val="20"/>
        </w:rPr>
      </w:pPr>
      <w:r>
        <w:br w:type="column"/>
      </w:r>
      <w:r>
        <w:rPr>
          <w:rFonts w:ascii="Arial"/>
          <w:color w:val="0088CE"/>
          <w:w w:val="105"/>
          <w:sz w:val="20"/>
        </w:rPr>
        <w:t>2</w:t>
      </w:r>
      <w:r>
        <w:rPr>
          <w:rFonts w:ascii="Arial"/>
          <w:color w:val="0088CE"/>
          <w:w w:val="105"/>
          <w:sz w:val="20"/>
        </w:rPr>
        <w:tab/>
      </w:r>
      <w:r>
        <w:rPr>
          <w:rFonts w:ascii="Arial"/>
          <w:noProof/>
          <w:color w:val="0088CE"/>
          <w:position w:val="-16"/>
          <w:sz w:val="20"/>
          <w:lang w:val="en-AU" w:eastAsia="en-AU" w:bidi="ar-SA"/>
        </w:rPr>
        <w:drawing>
          <wp:inline distT="0" distB="0" distL="0" distR="0">
            <wp:extent cx="97586" cy="291495"/>
            <wp:effectExtent l="0" t="0" r="0" b="0"/>
            <wp:docPr id="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6.png"/>
                    <pic:cNvPicPr/>
                  </pic:nvPicPr>
                  <pic:blipFill>
                    <a:blip r:embed="rId74" cstate="print"/>
                    <a:stretch>
                      <a:fillRect/>
                    </a:stretch>
                  </pic:blipFill>
                  <pic:spPr>
                    <a:xfrm>
                      <a:off x="0" y="0"/>
                      <a:ext cx="97586" cy="291495"/>
                    </a:xfrm>
                    <a:prstGeom prst="rect">
                      <a:avLst/>
                    </a:prstGeom>
                  </pic:spPr>
                </pic:pic>
              </a:graphicData>
            </a:graphic>
          </wp:inline>
        </w:drawing>
      </w:r>
      <w:r>
        <w:rPr>
          <w:rFonts w:ascii="Times New Roman"/>
          <w:color w:val="0088CE"/>
          <w:sz w:val="20"/>
        </w:rPr>
        <w:t xml:space="preserve">   </w:t>
      </w:r>
      <w:r>
        <w:rPr>
          <w:rFonts w:ascii="Times New Roman"/>
          <w:color w:val="0088CE"/>
          <w:spacing w:val="13"/>
          <w:sz w:val="20"/>
        </w:rPr>
        <w:t xml:space="preserve"> </w:t>
      </w:r>
      <w:r>
        <w:rPr>
          <w:rFonts w:ascii="Arial"/>
          <w:color w:val="0088CE"/>
          <w:w w:val="105"/>
          <w:sz w:val="20"/>
        </w:rPr>
        <w:t>6</w:t>
      </w:r>
      <w:r>
        <w:rPr>
          <w:rFonts w:ascii="Arial"/>
          <w:color w:val="0088CE"/>
          <w:w w:val="105"/>
          <w:sz w:val="20"/>
        </w:rPr>
        <w:tab/>
      </w:r>
      <w:r>
        <w:rPr>
          <w:rFonts w:ascii="Arial"/>
          <w:noProof/>
          <w:color w:val="0088CE"/>
          <w:position w:val="-16"/>
          <w:sz w:val="20"/>
          <w:lang w:val="en-AU" w:eastAsia="en-AU" w:bidi="ar-SA"/>
        </w:rPr>
        <w:drawing>
          <wp:inline distT="0" distB="0" distL="0" distR="0">
            <wp:extent cx="141185" cy="296386"/>
            <wp:effectExtent l="0" t="0" r="0" b="0"/>
            <wp:docPr id="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7.png"/>
                    <pic:cNvPicPr/>
                  </pic:nvPicPr>
                  <pic:blipFill>
                    <a:blip r:embed="rId75" cstate="print"/>
                    <a:stretch>
                      <a:fillRect/>
                    </a:stretch>
                  </pic:blipFill>
                  <pic:spPr>
                    <a:xfrm>
                      <a:off x="0" y="0"/>
                      <a:ext cx="141185" cy="296386"/>
                    </a:xfrm>
                    <a:prstGeom prst="rect">
                      <a:avLst/>
                    </a:prstGeom>
                  </pic:spPr>
                </pic:pic>
              </a:graphicData>
            </a:graphic>
          </wp:inline>
        </w:drawing>
      </w:r>
      <w:r>
        <w:rPr>
          <w:rFonts w:ascii="Times New Roman"/>
          <w:color w:val="0088CE"/>
          <w:sz w:val="20"/>
        </w:rPr>
        <w:t xml:space="preserve">    </w:t>
      </w:r>
      <w:r>
        <w:rPr>
          <w:rFonts w:ascii="Times New Roman"/>
          <w:color w:val="0088CE"/>
          <w:spacing w:val="3"/>
          <w:sz w:val="20"/>
        </w:rPr>
        <w:t xml:space="preserve"> </w:t>
      </w:r>
      <w:r>
        <w:rPr>
          <w:rFonts w:ascii="Arial"/>
          <w:color w:val="0088CE"/>
          <w:w w:val="105"/>
          <w:sz w:val="20"/>
        </w:rPr>
        <w:t>3</w:t>
      </w:r>
      <w:r>
        <w:rPr>
          <w:rFonts w:ascii="Arial"/>
          <w:color w:val="0088CE"/>
          <w:w w:val="105"/>
          <w:sz w:val="20"/>
        </w:rPr>
        <w:tab/>
      </w:r>
      <w:r>
        <w:rPr>
          <w:rFonts w:ascii="Arial"/>
          <w:noProof/>
          <w:color w:val="0088CE"/>
          <w:position w:val="-16"/>
          <w:sz w:val="20"/>
          <w:lang w:val="en-AU" w:eastAsia="en-AU" w:bidi="ar-SA"/>
        </w:rPr>
        <w:drawing>
          <wp:inline distT="0" distB="0" distL="0" distR="0">
            <wp:extent cx="97586" cy="291495"/>
            <wp:effectExtent l="0" t="0" r="0" b="0"/>
            <wp:docPr id="1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8.png"/>
                    <pic:cNvPicPr/>
                  </pic:nvPicPr>
                  <pic:blipFill>
                    <a:blip r:embed="rId76" cstate="print"/>
                    <a:stretch>
                      <a:fillRect/>
                    </a:stretch>
                  </pic:blipFill>
                  <pic:spPr>
                    <a:xfrm>
                      <a:off x="0" y="0"/>
                      <a:ext cx="97586" cy="291495"/>
                    </a:xfrm>
                    <a:prstGeom prst="rect">
                      <a:avLst/>
                    </a:prstGeom>
                  </pic:spPr>
                </pic:pic>
              </a:graphicData>
            </a:graphic>
          </wp:inline>
        </w:drawing>
      </w:r>
      <w:r>
        <w:rPr>
          <w:rFonts w:ascii="Times New Roman"/>
          <w:color w:val="0088CE"/>
          <w:sz w:val="20"/>
        </w:rPr>
        <w:t xml:space="preserve">  </w:t>
      </w:r>
      <w:r>
        <w:rPr>
          <w:rFonts w:ascii="Times New Roman"/>
          <w:color w:val="0088CE"/>
          <w:spacing w:val="10"/>
          <w:sz w:val="20"/>
        </w:rPr>
        <w:t xml:space="preserve"> </w:t>
      </w:r>
      <w:r>
        <w:rPr>
          <w:rFonts w:ascii="Arial"/>
          <w:color w:val="0088CE"/>
          <w:w w:val="105"/>
          <w:sz w:val="20"/>
        </w:rPr>
        <w:t>10</w:t>
      </w:r>
      <w:r>
        <w:rPr>
          <w:rFonts w:ascii="Arial"/>
          <w:color w:val="0088CE"/>
          <w:w w:val="105"/>
          <w:sz w:val="20"/>
        </w:rPr>
        <w:tab/>
      </w:r>
      <w:r>
        <w:rPr>
          <w:rFonts w:ascii="Arial"/>
          <w:noProof/>
          <w:color w:val="0088CE"/>
          <w:position w:val="-16"/>
          <w:sz w:val="20"/>
          <w:lang w:val="en-AU" w:eastAsia="en-AU" w:bidi="ar-SA"/>
        </w:rPr>
        <w:drawing>
          <wp:inline distT="0" distB="0" distL="0" distR="0">
            <wp:extent cx="141185" cy="296386"/>
            <wp:effectExtent l="0" t="0" r="0" b="0"/>
            <wp:docPr id="1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77" cstate="print"/>
                    <a:stretch>
                      <a:fillRect/>
                    </a:stretch>
                  </pic:blipFill>
                  <pic:spPr>
                    <a:xfrm>
                      <a:off x="0" y="0"/>
                      <a:ext cx="141185" cy="296386"/>
                    </a:xfrm>
                    <a:prstGeom prst="rect">
                      <a:avLst/>
                    </a:prstGeom>
                  </pic:spPr>
                </pic:pic>
              </a:graphicData>
            </a:graphic>
          </wp:inline>
        </w:drawing>
      </w:r>
      <w:r>
        <w:rPr>
          <w:rFonts w:ascii="Times New Roman"/>
          <w:color w:val="0088CE"/>
          <w:sz w:val="20"/>
        </w:rPr>
        <w:t xml:space="preserve">  </w:t>
      </w:r>
      <w:r>
        <w:rPr>
          <w:rFonts w:ascii="Times New Roman"/>
          <w:color w:val="0088CE"/>
          <w:spacing w:val="23"/>
          <w:sz w:val="20"/>
        </w:rPr>
        <w:t xml:space="preserve"> </w:t>
      </w:r>
      <w:r>
        <w:rPr>
          <w:rFonts w:ascii="Arial"/>
          <w:color w:val="0088CE"/>
          <w:w w:val="110"/>
          <w:sz w:val="20"/>
        </w:rPr>
        <w:t>5</w:t>
      </w:r>
    </w:p>
    <w:p w:rsidR="009702CD" w:rsidRDefault="00166ADE">
      <w:pPr>
        <w:spacing w:before="60" w:line="182" w:lineRule="exact"/>
        <w:ind w:left="2952"/>
        <w:rPr>
          <w:rFonts w:ascii="Arial"/>
          <w:i/>
          <w:sz w:val="16"/>
        </w:rPr>
      </w:pPr>
      <w:r>
        <w:rPr>
          <w:rFonts w:ascii="Arial"/>
          <w:i/>
          <w:color w:val="0088CE"/>
          <w:w w:val="105"/>
          <w:sz w:val="16"/>
        </w:rPr>
        <w:t>Includes 10 children with disabilities</w:t>
      </w:r>
    </w:p>
    <w:p w:rsidR="009702CD" w:rsidRDefault="009702CD">
      <w:pPr>
        <w:spacing w:line="182" w:lineRule="exact"/>
        <w:rPr>
          <w:rFonts w:ascii="Arial"/>
          <w:sz w:val="16"/>
        </w:rPr>
        <w:sectPr w:rsidR="009702CD">
          <w:type w:val="continuous"/>
          <w:pgSz w:w="11910" w:h="16840"/>
          <w:pgMar w:top="620" w:right="0" w:bottom="280" w:left="0" w:header="720" w:footer="720" w:gutter="0"/>
          <w:cols w:num="2" w:space="720" w:equalWidth="0">
            <w:col w:w="4264" w:space="40"/>
            <w:col w:w="7606"/>
          </w:cols>
        </w:sectPr>
      </w:pPr>
    </w:p>
    <w:p w:rsidR="009702CD" w:rsidRDefault="00166ADE">
      <w:pPr>
        <w:spacing w:before="9"/>
        <w:ind w:left="989"/>
        <w:rPr>
          <w:rFonts w:ascii="Arial"/>
          <w:sz w:val="12"/>
        </w:rPr>
      </w:pPr>
      <w:r>
        <w:rPr>
          <w:rFonts w:ascii="Arial"/>
          <w:color w:val="6D6E71"/>
          <w:w w:val="105"/>
          <w:sz w:val="12"/>
        </w:rPr>
        <w:t>* MOE Ministry of Education. NGO Non-governmental organizations. UN United Nations agencies.</w:t>
      </w:r>
    </w:p>
    <w:p w:rsidR="009702CD" w:rsidRDefault="00166ADE">
      <w:pPr>
        <w:spacing w:before="7"/>
        <w:ind w:left="989"/>
        <w:rPr>
          <w:rFonts w:ascii="Arial"/>
          <w:sz w:val="12"/>
        </w:rPr>
      </w:pPr>
      <w:r>
        <w:rPr>
          <w:rFonts w:ascii="Arial"/>
          <w:color w:val="6D6E71"/>
          <w:w w:val="105"/>
          <w:sz w:val="12"/>
        </w:rPr>
        <w:t>** Irbid not included. See Limitations</w:t>
      </w:r>
    </w:p>
    <w:p w:rsidR="009702CD" w:rsidRDefault="009702CD">
      <w:pPr>
        <w:pStyle w:val="BodyText"/>
        <w:rPr>
          <w:rFonts w:ascii="Arial"/>
          <w:b w:val="0"/>
        </w:rPr>
      </w:pPr>
    </w:p>
    <w:p w:rsidR="009702CD" w:rsidRDefault="009702CD">
      <w:pPr>
        <w:pStyle w:val="BodyText"/>
        <w:spacing w:before="8"/>
        <w:rPr>
          <w:rFonts w:ascii="Arial"/>
          <w:b w:val="0"/>
          <w:sz w:val="17"/>
        </w:rPr>
      </w:pPr>
    </w:p>
    <w:p w:rsidR="009702CD" w:rsidRDefault="00166ADE">
      <w:pPr>
        <w:pStyle w:val="BodyText"/>
        <w:spacing w:before="92" w:line="230" w:lineRule="auto"/>
        <w:ind w:left="720" w:right="716" w:hanging="1"/>
        <w:jc w:val="both"/>
      </w:pPr>
      <w:r>
        <w:rPr>
          <w:color w:val="6D6E71"/>
          <w:w w:val="85"/>
        </w:rPr>
        <w:t>Purposive</w:t>
      </w:r>
      <w:r>
        <w:rPr>
          <w:color w:val="6D6E71"/>
          <w:spacing w:val="-5"/>
          <w:w w:val="85"/>
        </w:rPr>
        <w:t xml:space="preserve"> </w:t>
      </w:r>
      <w:r>
        <w:rPr>
          <w:color w:val="6D6E71"/>
          <w:w w:val="85"/>
        </w:rPr>
        <w:t>sampling</w:t>
      </w:r>
      <w:r>
        <w:rPr>
          <w:color w:val="6D6E71"/>
          <w:spacing w:val="-5"/>
          <w:w w:val="85"/>
        </w:rPr>
        <w:t xml:space="preserve"> </w:t>
      </w:r>
      <w:r>
        <w:rPr>
          <w:color w:val="6D6E71"/>
          <w:w w:val="85"/>
        </w:rPr>
        <w:t>was</w:t>
      </w:r>
      <w:r>
        <w:rPr>
          <w:color w:val="6D6E71"/>
          <w:spacing w:val="-5"/>
          <w:w w:val="85"/>
        </w:rPr>
        <w:t xml:space="preserve"> </w:t>
      </w:r>
      <w:r>
        <w:rPr>
          <w:color w:val="6D6E71"/>
          <w:w w:val="85"/>
        </w:rPr>
        <w:t>used</w:t>
      </w:r>
      <w:r>
        <w:rPr>
          <w:color w:val="6D6E71"/>
          <w:spacing w:val="-5"/>
          <w:w w:val="85"/>
        </w:rPr>
        <w:t xml:space="preserve"> </w:t>
      </w:r>
      <w:r>
        <w:rPr>
          <w:color w:val="6D6E71"/>
          <w:w w:val="85"/>
        </w:rPr>
        <w:t>to</w:t>
      </w:r>
      <w:r>
        <w:rPr>
          <w:color w:val="6D6E71"/>
          <w:spacing w:val="-5"/>
          <w:w w:val="85"/>
        </w:rPr>
        <w:t xml:space="preserve"> </w:t>
      </w:r>
      <w:r>
        <w:rPr>
          <w:color w:val="6D6E71"/>
          <w:w w:val="85"/>
        </w:rPr>
        <w:t>identify</w:t>
      </w:r>
      <w:r>
        <w:rPr>
          <w:color w:val="6D6E71"/>
          <w:spacing w:val="-5"/>
          <w:w w:val="85"/>
        </w:rPr>
        <w:t xml:space="preserve"> </w:t>
      </w:r>
      <w:r>
        <w:rPr>
          <w:color w:val="6D6E71"/>
          <w:w w:val="85"/>
        </w:rPr>
        <w:t>KII</w:t>
      </w:r>
      <w:r>
        <w:rPr>
          <w:color w:val="6D6E71"/>
          <w:spacing w:val="-5"/>
          <w:w w:val="85"/>
        </w:rPr>
        <w:t xml:space="preserve"> </w:t>
      </w:r>
      <w:r>
        <w:rPr>
          <w:color w:val="6D6E71"/>
          <w:w w:val="85"/>
        </w:rPr>
        <w:t>participants</w:t>
      </w:r>
      <w:r>
        <w:rPr>
          <w:color w:val="BE1F24"/>
          <w:w w:val="85"/>
          <w:position w:val="7"/>
          <w:sz w:val="11"/>
        </w:rPr>
        <w:t>5</w:t>
      </w:r>
      <w:r>
        <w:rPr>
          <w:color w:val="6D6E71"/>
          <w:w w:val="85"/>
        </w:rPr>
        <w:t>.</w:t>
      </w:r>
      <w:r>
        <w:rPr>
          <w:color w:val="6D6E71"/>
          <w:spacing w:val="-5"/>
          <w:w w:val="85"/>
        </w:rPr>
        <w:t xml:space="preserve"> </w:t>
      </w:r>
      <w:r>
        <w:rPr>
          <w:color w:val="6D6E71"/>
          <w:w w:val="85"/>
        </w:rPr>
        <w:t>Children</w:t>
      </w:r>
      <w:r>
        <w:rPr>
          <w:color w:val="6D6E71"/>
          <w:spacing w:val="-5"/>
          <w:w w:val="85"/>
        </w:rPr>
        <w:t xml:space="preserve"> </w:t>
      </w:r>
      <w:r>
        <w:rPr>
          <w:color w:val="6D6E71"/>
          <w:w w:val="85"/>
        </w:rPr>
        <w:t>with</w:t>
      </w:r>
      <w:r>
        <w:rPr>
          <w:color w:val="6D6E71"/>
          <w:spacing w:val="-5"/>
          <w:w w:val="85"/>
        </w:rPr>
        <w:t xml:space="preserve"> </w:t>
      </w:r>
      <w:r>
        <w:rPr>
          <w:color w:val="6D6E71"/>
          <w:w w:val="85"/>
        </w:rPr>
        <w:t>and</w:t>
      </w:r>
      <w:r>
        <w:rPr>
          <w:color w:val="6D6E71"/>
          <w:spacing w:val="-5"/>
          <w:w w:val="85"/>
        </w:rPr>
        <w:t xml:space="preserve"> </w:t>
      </w:r>
      <w:r>
        <w:rPr>
          <w:color w:val="6D6E71"/>
          <w:w w:val="85"/>
        </w:rPr>
        <w:t>without</w:t>
      </w:r>
      <w:r>
        <w:rPr>
          <w:color w:val="6D6E71"/>
          <w:spacing w:val="-5"/>
          <w:w w:val="85"/>
        </w:rPr>
        <w:t xml:space="preserve"> </w:t>
      </w:r>
      <w:r>
        <w:rPr>
          <w:color w:val="6D6E71"/>
          <w:w w:val="85"/>
        </w:rPr>
        <w:t>disabilities</w:t>
      </w:r>
      <w:r>
        <w:rPr>
          <w:color w:val="6D6E71"/>
          <w:spacing w:val="-5"/>
          <w:w w:val="85"/>
        </w:rPr>
        <w:t xml:space="preserve"> </w:t>
      </w:r>
      <w:r>
        <w:rPr>
          <w:color w:val="6D6E71"/>
          <w:w w:val="85"/>
        </w:rPr>
        <w:t>who</w:t>
      </w:r>
      <w:r>
        <w:rPr>
          <w:color w:val="6D6E71"/>
          <w:spacing w:val="-5"/>
          <w:w w:val="85"/>
        </w:rPr>
        <w:t xml:space="preserve"> </w:t>
      </w:r>
      <w:r>
        <w:rPr>
          <w:color w:val="6D6E71"/>
          <w:w w:val="85"/>
        </w:rPr>
        <w:t>joined</w:t>
      </w:r>
      <w:r>
        <w:rPr>
          <w:color w:val="6D6E71"/>
          <w:spacing w:val="-5"/>
          <w:w w:val="85"/>
        </w:rPr>
        <w:t xml:space="preserve"> </w:t>
      </w:r>
      <w:r>
        <w:rPr>
          <w:color w:val="6D6E71"/>
          <w:w w:val="85"/>
        </w:rPr>
        <w:t>FGDs were</w:t>
      </w:r>
      <w:r>
        <w:rPr>
          <w:color w:val="6D6E71"/>
          <w:spacing w:val="-36"/>
          <w:w w:val="85"/>
        </w:rPr>
        <w:t xml:space="preserve"> </w:t>
      </w:r>
      <w:r>
        <w:rPr>
          <w:color w:val="6D6E71"/>
          <w:w w:val="85"/>
        </w:rPr>
        <w:t>selected</w:t>
      </w:r>
      <w:r>
        <w:rPr>
          <w:color w:val="6D6E71"/>
          <w:spacing w:val="-36"/>
          <w:w w:val="85"/>
        </w:rPr>
        <w:t xml:space="preserve"> </w:t>
      </w:r>
      <w:r>
        <w:rPr>
          <w:color w:val="6D6E71"/>
          <w:w w:val="85"/>
        </w:rPr>
        <w:t>from</w:t>
      </w:r>
      <w:r>
        <w:rPr>
          <w:color w:val="6D6E71"/>
          <w:spacing w:val="-36"/>
          <w:w w:val="85"/>
        </w:rPr>
        <w:t xml:space="preserve"> </w:t>
      </w:r>
      <w:r>
        <w:rPr>
          <w:color w:val="6D6E71"/>
          <w:w w:val="85"/>
        </w:rPr>
        <w:t>households</w:t>
      </w:r>
      <w:r>
        <w:rPr>
          <w:color w:val="6D6E71"/>
          <w:spacing w:val="-36"/>
          <w:w w:val="85"/>
        </w:rPr>
        <w:t xml:space="preserve"> </w:t>
      </w:r>
      <w:r>
        <w:rPr>
          <w:color w:val="6D6E71"/>
          <w:w w:val="85"/>
        </w:rPr>
        <w:t>identified</w:t>
      </w:r>
      <w:r>
        <w:rPr>
          <w:color w:val="6D6E71"/>
          <w:spacing w:val="-36"/>
          <w:w w:val="85"/>
        </w:rPr>
        <w:t xml:space="preserve"> </w:t>
      </w:r>
      <w:r>
        <w:rPr>
          <w:color w:val="6D6E71"/>
          <w:w w:val="85"/>
        </w:rPr>
        <w:t>by</w:t>
      </w:r>
      <w:r>
        <w:rPr>
          <w:color w:val="6D6E71"/>
          <w:spacing w:val="-36"/>
          <w:w w:val="85"/>
        </w:rPr>
        <w:t xml:space="preserve"> </w:t>
      </w:r>
      <w:r>
        <w:rPr>
          <w:color w:val="6D6E71"/>
          <w:w w:val="85"/>
        </w:rPr>
        <w:t>the</w:t>
      </w:r>
      <w:r>
        <w:rPr>
          <w:color w:val="6D6E71"/>
          <w:spacing w:val="-36"/>
          <w:w w:val="85"/>
        </w:rPr>
        <w:t xml:space="preserve"> </w:t>
      </w:r>
      <w:r>
        <w:rPr>
          <w:color w:val="6D6E71"/>
          <w:w w:val="85"/>
        </w:rPr>
        <w:t>quantitative</w:t>
      </w:r>
      <w:r>
        <w:rPr>
          <w:color w:val="6D6E71"/>
          <w:spacing w:val="-36"/>
          <w:w w:val="85"/>
        </w:rPr>
        <w:t xml:space="preserve"> </w:t>
      </w:r>
      <w:r>
        <w:rPr>
          <w:color w:val="6D6E71"/>
          <w:w w:val="85"/>
        </w:rPr>
        <w:t>survey</w:t>
      </w:r>
      <w:r>
        <w:rPr>
          <w:color w:val="6D6E71"/>
          <w:spacing w:val="-36"/>
          <w:w w:val="85"/>
        </w:rPr>
        <w:t xml:space="preserve"> </w:t>
      </w:r>
      <w:r>
        <w:rPr>
          <w:color w:val="6D6E71"/>
          <w:w w:val="85"/>
        </w:rPr>
        <w:t>having</w:t>
      </w:r>
      <w:r>
        <w:rPr>
          <w:color w:val="6D6E71"/>
          <w:spacing w:val="-36"/>
          <w:w w:val="85"/>
        </w:rPr>
        <w:t xml:space="preserve"> </w:t>
      </w:r>
      <w:r>
        <w:rPr>
          <w:color w:val="6D6E71"/>
          <w:w w:val="85"/>
        </w:rPr>
        <w:t>agreed</w:t>
      </w:r>
      <w:r>
        <w:rPr>
          <w:color w:val="6D6E71"/>
          <w:spacing w:val="-36"/>
          <w:w w:val="85"/>
        </w:rPr>
        <w:t xml:space="preserve"> </w:t>
      </w:r>
      <w:r>
        <w:rPr>
          <w:color w:val="6D6E71"/>
          <w:w w:val="85"/>
        </w:rPr>
        <w:t>to</w:t>
      </w:r>
      <w:r>
        <w:rPr>
          <w:color w:val="6D6E71"/>
          <w:spacing w:val="-36"/>
          <w:w w:val="85"/>
        </w:rPr>
        <w:t xml:space="preserve"> </w:t>
      </w:r>
      <w:r>
        <w:rPr>
          <w:color w:val="6D6E71"/>
          <w:w w:val="85"/>
        </w:rPr>
        <w:t>participate</w:t>
      </w:r>
      <w:r>
        <w:rPr>
          <w:color w:val="6D6E71"/>
          <w:spacing w:val="-36"/>
          <w:w w:val="85"/>
        </w:rPr>
        <w:t xml:space="preserve"> </w:t>
      </w:r>
      <w:r>
        <w:rPr>
          <w:color w:val="6D6E71"/>
          <w:w w:val="85"/>
        </w:rPr>
        <w:t>in</w:t>
      </w:r>
      <w:r>
        <w:rPr>
          <w:color w:val="6D6E71"/>
          <w:spacing w:val="-36"/>
          <w:w w:val="85"/>
        </w:rPr>
        <w:t xml:space="preserve"> </w:t>
      </w:r>
      <w:r>
        <w:rPr>
          <w:color w:val="6D6E71"/>
          <w:w w:val="85"/>
        </w:rPr>
        <w:t>further</w:t>
      </w:r>
      <w:r>
        <w:rPr>
          <w:color w:val="6D6E71"/>
          <w:spacing w:val="-36"/>
          <w:w w:val="85"/>
        </w:rPr>
        <w:t xml:space="preserve"> </w:t>
      </w:r>
      <w:r>
        <w:rPr>
          <w:color w:val="6D6E71"/>
          <w:w w:val="85"/>
        </w:rPr>
        <w:t xml:space="preserve">qualitative </w:t>
      </w:r>
      <w:r>
        <w:rPr>
          <w:color w:val="6D6E71"/>
          <w:w w:val="90"/>
        </w:rPr>
        <w:t>data</w:t>
      </w:r>
      <w:r>
        <w:rPr>
          <w:color w:val="6D6E71"/>
          <w:spacing w:val="-9"/>
          <w:w w:val="90"/>
        </w:rPr>
        <w:t xml:space="preserve"> </w:t>
      </w:r>
      <w:r>
        <w:rPr>
          <w:color w:val="6D6E71"/>
          <w:w w:val="90"/>
        </w:rPr>
        <w:t>collection.</w:t>
      </w:r>
    </w:p>
    <w:p w:rsidR="009702CD" w:rsidRDefault="00166ADE">
      <w:pPr>
        <w:pStyle w:val="BodyText"/>
        <w:spacing w:before="108" w:line="276" w:lineRule="exact"/>
        <w:ind w:left="720"/>
        <w:jc w:val="both"/>
      </w:pPr>
      <w:r>
        <w:rPr>
          <w:color w:val="6D6E71"/>
          <w:w w:val="90"/>
        </w:rPr>
        <w:t>Semi-structured interview guides were used for both KIIs and FGDs. FGDs applied child-friendly methods using</w:t>
      </w:r>
    </w:p>
    <w:p w:rsidR="009702CD" w:rsidRDefault="00166ADE">
      <w:pPr>
        <w:pStyle w:val="BodyText"/>
        <w:spacing w:line="276" w:lineRule="exact"/>
        <w:ind w:left="720"/>
        <w:jc w:val="both"/>
      </w:pPr>
      <w:r>
        <w:rPr>
          <w:color w:val="6D6E71"/>
          <w:w w:val="90"/>
        </w:rPr>
        <w:t>animal toys, ‘smileys’ and picture drawings to encourage children to express their views.</w:t>
      </w: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166ADE">
      <w:pPr>
        <w:pStyle w:val="BodyText"/>
        <w:spacing w:before="9"/>
        <w:rPr>
          <w:sz w:val="23"/>
        </w:rPr>
      </w:pPr>
      <w:r>
        <w:pict>
          <v:line id="_x0000_s3777" style="position:absolute;z-index:2320;mso-wrap-distance-left:0;mso-wrap-distance-right:0;mso-position-horizontal-relative:page" from="36.25pt,18.9pt" to="396.25pt,18.9pt" strokecolor="#a82724" strokeweight=".5pt">
            <w10:wrap type="topAndBottom" anchorx="page"/>
          </v:line>
        </w:pict>
      </w:r>
    </w:p>
    <w:p w:rsidR="009702CD" w:rsidRDefault="00166ADE">
      <w:pPr>
        <w:tabs>
          <w:tab w:val="right" w:pos="11057"/>
        </w:tabs>
        <w:spacing w:before="107"/>
        <w:ind w:left="720"/>
        <w:rPr>
          <w:b/>
          <w:sz w:val="16"/>
        </w:rPr>
      </w:pPr>
      <w:r>
        <w:rPr>
          <w:b/>
          <w:color w:val="BE1F24"/>
          <w:position w:val="5"/>
          <w:sz w:val="8"/>
        </w:rPr>
        <w:t>5</w:t>
      </w:r>
      <w:r>
        <w:rPr>
          <w:b/>
          <w:color w:val="BE1F24"/>
          <w:spacing w:val="25"/>
          <w:position w:val="5"/>
          <w:sz w:val="8"/>
        </w:rPr>
        <w:t xml:space="preserve"> </w:t>
      </w:r>
      <w:r>
        <w:rPr>
          <w:rFonts w:ascii="Arial"/>
          <w:sz w:val="14"/>
        </w:rPr>
        <w:t>HI approached stakeholders via existing partnerships, as well as via the network of sector coordination working</w:t>
      </w:r>
      <w:r>
        <w:rPr>
          <w:rFonts w:ascii="Arial"/>
          <w:spacing w:val="-3"/>
          <w:sz w:val="14"/>
        </w:rPr>
        <w:t xml:space="preserve"> </w:t>
      </w:r>
      <w:r>
        <w:rPr>
          <w:rFonts w:ascii="Arial"/>
          <w:sz w:val="14"/>
        </w:rPr>
        <w:t>groups.</w:t>
      </w:r>
      <w:r>
        <w:rPr>
          <w:rFonts w:ascii="Arial"/>
          <w:color w:val="A82724"/>
          <w:sz w:val="14"/>
        </w:rPr>
        <w:tab/>
      </w:r>
      <w:r>
        <w:rPr>
          <w:b/>
          <w:color w:val="A82724"/>
          <w:sz w:val="16"/>
        </w:rPr>
        <w:t>18</w:t>
      </w:r>
    </w:p>
    <w:p w:rsidR="009702CD" w:rsidRDefault="009702CD">
      <w:pPr>
        <w:rPr>
          <w:sz w:val="16"/>
        </w:rPr>
        <w:sectPr w:rsidR="009702CD">
          <w:type w:val="continuous"/>
          <w:pgSz w:w="11910" w:h="16840"/>
          <w:pgMar w:top="620" w:right="0" w:bottom="280" w:left="0" w:header="720" w:footer="720" w:gutter="0"/>
          <w:cols w:space="720"/>
        </w:sectPr>
      </w:pPr>
    </w:p>
    <w:p w:rsidR="009702CD" w:rsidRDefault="009702CD">
      <w:pPr>
        <w:pStyle w:val="BodyText"/>
        <w:spacing w:before="9"/>
        <w:rPr>
          <w:sz w:val="38"/>
        </w:rPr>
      </w:pPr>
    </w:p>
    <w:p w:rsidR="009702CD" w:rsidRDefault="00166ADE">
      <w:pPr>
        <w:pStyle w:val="Heading8"/>
        <w:jc w:val="both"/>
      </w:pPr>
      <w:r>
        <w:rPr>
          <w:color w:val="BE1F24"/>
        </w:rPr>
        <w:t>Ethical Considerations</w:t>
      </w:r>
    </w:p>
    <w:p w:rsidR="009702CD" w:rsidRDefault="00166ADE">
      <w:pPr>
        <w:pStyle w:val="BodyText"/>
        <w:spacing w:before="128" w:line="230" w:lineRule="auto"/>
        <w:ind w:left="720" w:right="717"/>
        <w:jc w:val="both"/>
      </w:pPr>
      <w:r>
        <w:rPr>
          <w:color w:val="6D6E71"/>
          <w:w w:val="85"/>
        </w:rPr>
        <w:t>Ethical</w:t>
      </w:r>
      <w:r>
        <w:rPr>
          <w:color w:val="6D6E71"/>
          <w:spacing w:val="-44"/>
          <w:w w:val="85"/>
        </w:rPr>
        <w:t xml:space="preserve"> </w:t>
      </w:r>
      <w:r>
        <w:rPr>
          <w:color w:val="6D6E71"/>
          <w:w w:val="85"/>
        </w:rPr>
        <w:t>considerations</w:t>
      </w:r>
      <w:r>
        <w:rPr>
          <w:color w:val="6D6E71"/>
          <w:spacing w:val="-44"/>
          <w:w w:val="85"/>
        </w:rPr>
        <w:t xml:space="preserve"> </w:t>
      </w:r>
      <w:r>
        <w:rPr>
          <w:color w:val="6D6E71"/>
          <w:w w:val="85"/>
        </w:rPr>
        <w:t>were</w:t>
      </w:r>
      <w:r>
        <w:rPr>
          <w:color w:val="6D6E71"/>
          <w:spacing w:val="-44"/>
          <w:w w:val="85"/>
        </w:rPr>
        <w:t xml:space="preserve"> </w:t>
      </w:r>
      <w:r>
        <w:rPr>
          <w:color w:val="6D6E71"/>
          <w:w w:val="85"/>
        </w:rPr>
        <w:t>present</w:t>
      </w:r>
      <w:r>
        <w:rPr>
          <w:color w:val="6D6E71"/>
          <w:spacing w:val="-44"/>
          <w:w w:val="85"/>
        </w:rPr>
        <w:t xml:space="preserve"> </w:t>
      </w:r>
      <w:r>
        <w:rPr>
          <w:color w:val="6D6E71"/>
          <w:w w:val="85"/>
        </w:rPr>
        <w:t>from</w:t>
      </w:r>
      <w:r>
        <w:rPr>
          <w:color w:val="6D6E71"/>
          <w:spacing w:val="-44"/>
          <w:w w:val="85"/>
        </w:rPr>
        <w:t xml:space="preserve"> </w:t>
      </w:r>
      <w:r>
        <w:rPr>
          <w:color w:val="6D6E71"/>
          <w:w w:val="85"/>
        </w:rPr>
        <w:t>the</w:t>
      </w:r>
      <w:r>
        <w:rPr>
          <w:color w:val="6D6E71"/>
          <w:spacing w:val="-44"/>
          <w:w w:val="85"/>
        </w:rPr>
        <w:t xml:space="preserve"> </w:t>
      </w:r>
      <w:r>
        <w:rPr>
          <w:color w:val="6D6E71"/>
          <w:w w:val="85"/>
        </w:rPr>
        <w:t>onset</w:t>
      </w:r>
      <w:r>
        <w:rPr>
          <w:color w:val="6D6E71"/>
          <w:spacing w:val="-44"/>
          <w:w w:val="85"/>
        </w:rPr>
        <w:t xml:space="preserve"> </w:t>
      </w:r>
      <w:r>
        <w:rPr>
          <w:color w:val="6D6E71"/>
          <w:w w:val="85"/>
        </w:rPr>
        <w:t>of</w:t>
      </w:r>
      <w:r>
        <w:rPr>
          <w:color w:val="6D6E71"/>
          <w:spacing w:val="-44"/>
          <w:w w:val="85"/>
        </w:rPr>
        <w:t xml:space="preserve"> </w:t>
      </w:r>
      <w:r>
        <w:rPr>
          <w:color w:val="6D6E71"/>
          <w:w w:val="85"/>
        </w:rPr>
        <w:t>the</w:t>
      </w:r>
      <w:r>
        <w:rPr>
          <w:color w:val="6D6E71"/>
          <w:spacing w:val="-44"/>
          <w:w w:val="85"/>
        </w:rPr>
        <w:t xml:space="preserve"> </w:t>
      </w:r>
      <w:r>
        <w:rPr>
          <w:color w:val="6D6E71"/>
          <w:w w:val="85"/>
        </w:rPr>
        <w:t>research</w:t>
      </w:r>
      <w:r>
        <w:rPr>
          <w:color w:val="6D6E71"/>
          <w:spacing w:val="-44"/>
          <w:w w:val="85"/>
        </w:rPr>
        <w:t xml:space="preserve"> </w:t>
      </w:r>
      <w:r>
        <w:rPr>
          <w:color w:val="6D6E71"/>
          <w:w w:val="85"/>
        </w:rPr>
        <w:t>design</w:t>
      </w:r>
      <w:r>
        <w:rPr>
          <w:color w:val="6D6E71"/>
          <w:spacing w:val="-44"/>
          <w:w w:val="85"/>
        </w:rPr>
        <w:t xml:space="preserve"> </w:t>
      </w:r>
      <w:r>
        <w:rPr>
          <w:color w:val="6D6E71"/>
          <w:w w:val="85"/>
        </w:rPr>
        <w:t>and</w:t>
      </w:r>
      <w:r>
        <w:rPr>
          <w:color w:val="6D6E71"/>
          <w:spacing w:val="-44"/>
          <w:w w:val="85"/>
        </w:rPr>
        <w:t xml:space="preserve"> </w:t>
      </w:r>
      <w:r>
        <w:rPr>
          <w:color w:val="6D6E71"/>
          <w:w w:val="85"/>
        </w:rPr>
        <w:t>during</w:t>
      </w:r>
      <w:r>
        <w:rPr>
          <w:color w:val="6D6E71"/>
          <w:spacing w:val="-44"/>
          <w:w w:val="85"/>
        </w:rPr>
        <w:t xml:space="preserve"> </w:t>
      </w:r>
      <w:r>
        <w:rPr>
          <w:color w:val="6D6E71"/>
          <w:w w:val="85"/>
        </w:rPr>
        <w:t>the</w:t>
      </w:r>
      <w:r>
        <w:rPr>
          <w:color w:val="6D6E71"/>
          <w:spacing w:val="-44"/>
          <w:w w:val="85"/>
        </w:rPr>
        <w:t xml:space="preserve"> </w:t>
      </w:r>
      <w:r>
        <w:rPr>
          <w:color w:val="6D6E71"/>
          <w:w w:val="85"/>
        </w:rPr>
        <w:t>ques</w:t>
      </w:r>
      <w:r>
        <w:rPr>
          <w:color w:val="6D6E71"/>
          <w:w w:val="85"/>
        </w:rPr>
        <w:t>tionnaire</w:t>
      </w:r>
      <w:r>
        <w:rPr>
          <w:color w:val="6D6E71"/>
          <w:spacing w:val="-44"/>
          <w:w w:val="85"/>
        </w:rPr>
        <w:t xml:space="preserve"> </w:t>
      </w:r>
      <w:r>
        <w:rPr>
          <w:color w:val="6D6E71"/>
          <w:w w:val="85"/>
        </w:rPr>
        <w:t>administration. During</w:t>
      </w:r>
      <w:r>
        <w:rPr>
          <w:color w:val="6D6E71"/>
          <w:spacing w:val="-25"/>
          <w:w w:val="85"/>
        </w:rPr>
        <w:t xml:space="preserve"> </w:t>
      </w:r>
      <w:r>
        <w:rPr>
          <w:color w:val="6D6E71"/>
          <w:w w:val="85"/>
        </w:rPr>
        <w:t>the</w:t>
      </w:r>
      <w:r>
        <w:rPr>
          <w:color w:val="6D6E71"/>
          <w:spacing w:val="-25"/>
          <w:w w:val="85"/>
        </w:rPr>
        <w:t xml:space="preserve"> </w:t>
      </w:r>
      <w:r>
        <w:rPr>
          <w:color w:val="6D6E71"/>
          <w:w w:val="85"/>
        </w:rPr>
        <w:t>primary</w:t>
      </w:r>
      <w:r>
        <w:rPr>
          <w:color w:val="6D6E71"/>
          <w:spacing w:val="-25"/>
          <w:w w:val="85"/>
        </w:rPr>
        <w:t xml:space="preserve"> </w:t>
      </w:r>
      <w:r>
        <w:rPr>
          <w:color w:val="6D6E71"/>
          <w:w w:val="85"/>
        </w:rPr>
        <w:t>data</w:t>
      </w:r>
      <w:r>
        <w:rPr>
          <w:color w:val="6D6E71"/>
          <w:spacing w:val="-25"/>
          <w:w w:val="85"/>
        </w:rPr>
        <w:t xml:space="preserve"> </w:t>
      </w:r>
      <w:r>
        <w:rPr>
          <w:color w:val="6D6E71"/>
          <w:w w:val="85"/>
        </w:rPr>
        <w:t>collection,</w:t>
      </w:r>
      <w:r>
        <w:rPr>
          <w:color w:val="6D6E71"/>
          <w:spacing w:val="-25"/>
          <w:w w:val="85"/>
        </w:rPr>
        <w:t xml:space="preserve"> </w:t>
      </w:r>
      <w:r>
        <w:rPr>
          <w:color w:val="6D6E71"/>
          <w:w w:val="85"/>
        </w:rPr>
        <w:t>teams</w:t>
      </w:r>
      <w:r>
        <w:rPr>
          <w:color w:val="6D6E71"/>
          <w:spacing w:val="-25"/>
          <w:w w:val="85"/>
        </w:rPr>
        <w:t xml:space="preserve"> </w:t>
      </w:r>
      <w:r>
        <w:rPr>
          <w:color w:val="6D6E71"/>
          <w:w w:val="85"/>
        </w:rPr>
        <w:t>explained</w:t>
      </w:r>
      <w:r>
        <w:rPr>
          <w:color w:val="6D6E71"/>
          <w:spacing w:val="-25"/>
          <w:w w:val="85"/>
        </w:rPr>
        <w:t xml:space="preserve"> </w:t>
      </w:r>
      <w:r>
        <w:rPr>
          <w:color w:val="6D6E71"/>
          <w:w w:val="85"/>
        </w:rPr>
        <w:t>the</w:t>
      </w:r>
      <w:r>
        <w:rPr>
          <w:color w:val="6D6E71"/>
          <w:spacing w:val="-25"/>
          <w:w w:val="85"/>
        </w:rPr>
        <w:t xml:space="preserve"> </w:t>
      </w:r>
      <w:r>
        <w:rPr>
          <w:color w:val="6D6E71"/>
          <w:w w:val="85"/>
        </w:rPr>
        <w:t>survey’s</w:t>
      </w:r>
      <w:r>
        <w:rPr>
          <w:color w:val="6D6E71"/>
          <w:spacing w:val="-25"/>
          <w:w w:val="85"/>
        </w:rPr>
        <w:t xml:space="preserve"> </w:t>
      </w:r>
      <w:r>
        <w:rPr>
          <w:color w:val="6D6E71"/>
          <w:w w:val="85"/>
        </w:rPr>
        <w:t>purpose,</w:t>
      </w:r>
      <w:r>
        <w:rPr>
          <w:color w:val="6D6E71"/>
          <w:spacing w:val="-25"/>
          <w:w w:val="85"/>
        </w:rPr>
        <w:t xml:space="preserve"> </w:t>
      </w:r>
      <w:r>
        <w:rPr>
          <w:color w:val="6D6E71"/>
          <w:w w:val="85"/>
        </w:rPr>
        <w:t>the</w:t>
      </w:r>
      <w:r>
        <w:rPr>
          <w:color w:val="6D6E71"/>
          <w:spacing w:val="-25"/>
          <w:w w:val="85"/>
        </w:rPr>
        <w:t xml:space="preserve"> </w:t>
      </w:r>
      <w:r>
        <w:rPr>
          <w:color w:val="6D6E71"/>
          <w:w w:val="85"/>
        </w:rPr>
        <w:t>collected</w:t>
      </w:r>
      <w:r>
        <w:rPr>
          <w:color w:val="6D6E71"/>
          <w:spacing w:val="-25"/>
          <w:w w:val="85"/>
        </w:rPr>
        <w:t xml:space="preserve"> </w:t>
      </w:r>
      <w:r>
        <w:rPr>
          <w:color w:val="6D6E71"/>
          <w:w w:val="85"/>
        </w:rPr>
        <w:t>data’s</w:t>
      </w:r>
      <w:r>
        <w:rPr>
          <w:color w:val="6D6E71"/>
          <w:spacing w:val="-25"/>
          <w:w w:val="85"/>
        </w:rPr>
        <w:t xml:space="preserve"> </w:t>
      </w:r>
      <w:r>
        <w:rPr>
          <w:color w:val="6D6E71"/>
          <w:w w:val="85"/>
        </w:rPr>
        <w:t>intended</w:t>
      </w:r>
      <w:r>
        <w:rPr>
          <w:color w:val="6D6E71"/>
          <w:spacing w:val="-25"/>
          <w:w w:val="85"/>
        </w:rPr>
        <w:t xml:space="preserve"> </w:t>
      </w:r>
      <w:r>
        <w:rPr>
          <w:color w:val="6D6E71"/>
          <w:w w:val="85"/>
        </w:rPr>
        <w:t>use,</w:t>
      </w:r>
      <w:r>
        <w:rPr>
          <w:color w:val="6D6E71"/>
          <w:spacing w:val="-25"/>
          <w:w w:val="85"/>
        </w:rPr>
        <w:t xml:space="preserve"> </w:t>
      </w:r>
      <w:r>
        <w:rPr>
          <w:color w:val="6D6E71"/>
          <w:w w:val="85"/>
        </w:rPr>
        <w:t>and</w:t>
      </w:r>
      <w:r>
        <w:rPr>
          <w:color w:val="6D6E71"/>
          <w:spacing w:val="-25"/>
          <w:w w:val="85"/>
        </w:rPr>
        <w:t xml:space="preserve"> </w:t>
      </w:r>
      <w:r>
        <w:rPr>
          <w:color w:val="6D6E71"/>
          <w:w w:val="85"/>
        </w:rPr>
        <w:t>the personal</w:t>
      </w:r>
      <w:r>
        <w:rPr>
          <w:color w:val="6D6E71"/>
          <w:spacing w:val="-30"/>
          <w:w w:val="85"/>
        </w:rPr>
        <w:t xml:space="preserve"> </w:t>
      </w:r>
      <w:r>
        <w:rPr>
          <w:color w:val="6D6E71"/>
          <w:w w:val="85"/>
        </w:rPr>
        <w:t>data</w:t>
      </w:r>
      <w:r>
        <w:rPr>
          <w:color w:val="6D6E71"/>
          <w:spacing w:val="-30"/>
          <w:w w:val="85"/>
        </w:rPr>
        <w:t xml:space="preserve"> </w:t>
      </w:r>
      <w:r>
        <w:rPr>
          <w:color w:val="6D6E71"/>
          <w:w w:val="85"/>
        </w:rPr>
        <w:t>anonymization</w:t>
      </w:r>
      <w:r>
        <w:rPr>
          <w:color w:val="6D6E71"/>
          <w:spacing w:val="-30"/>
          <w:w w:val="85"/>
        </w:rPr>
        <w:t xml:space="preserve"> </w:t>
      </w:r>
      <w:r>
        <w:rPr>
          <w:color w:val="6D6E71"/>
          <w:w w:val="85"/>
        </w:rPr>
        <w:t>process.</w:t>
      </w:r>
      <w:r>
        <w:rPr>
          <w:color w:val="6D6E71"/>
          <w:spacing w:val="-30"/>
          <w:w w:val="85"/>
        </w:rPr>
        <w:t xml:space="preserve"> </w:t>
      </w:r>
      <w:r>
        <w:rPr>
          <w:color w:val="6D6E71"/>
          <w:w w:val="85"/>
        </w:rPr>
        <w:t>Furthermore,</w:t>
      </w:r>
      <w:r>
        <w:rPr>
          <w:color w:val="6D6E71"/>
          <w:spacing w:val="-30"/>
          <w:w w:val="85"/>
        </w:rPr>
        <w:t xml:space="preserve"> </w:t>
      </w:r>
      <w:r>
        <w:rPr>
          <w:color w:val="6D6E71"/>
          <w:w w:val="85"/>
        </w:rPr>
        <w:t>research</w:t>
      </w:r>
      <w:r>
        <w:rPr>
          <w:color w:val="6D6E71"/>
          <w:spacing w:val="-30"/>
          <w:w w:val="85"/>
        </w:rPr>
        <w:t xml:space="preserve"> </w:t>
      </w:r>
      <w:r>
        <w:rPr>
          <w:color w:val="6D6E71"/>
          <w:w w:val="85"/>
        </w:rPr>
        <w:t>teams</w:t>
      </w:r>
      <w:r>
        <w:rPr>
          <w:color w:val="6D6E71"/>
          <w:spacing w:val="-30"/>
          <w:w w:val="85"/>
        </w:rPr>
        <w:t xml:space="preserve"> </w:t>
      </w:r>
      <w:r>
        <w:rPr>
          <w:color w:val="6D6E71"/>
          <w:w w:val="85"/>
        </w:rPr>
        <w:t>emphasized</w:t>
      </w:r>
      <w:r>
        <w:rPr>
          <w:color w:val="6D6E71"/>
          <w:spacing w:val="-30"/>
          <w:w w:val="85"/>
        </w:rPr>
        <w:t xml:space="preserve"> </w:t>
      </w:r>
      <w:r>
        <w:rPr>
          <w:color w:val="6D6E71"/>
          <w:w w:val="85"/>
        </w:rPr>
        <w:t>that</w:t>
      </w:r>
      <w:r>
        <w:rPr>
          <w:color w:val="6D6E71"/>
          <w:spacing w:val="-30"/>
          <w:w w:val="85"/>
        </w:rPr>
        <w:t xml:space="preserve"> </w:t>
      </w:r>
      <w:r>
        <w:rPr>
          <w:color w:val="6D6E71"/>
          <w:w w:val="85"/>
        </w:rPr>
        <w:t>participation</w:t>
      </w:r>
      <w:r>
        <w:rPr>
          <w:color w:val="6D6E71"/>
          <w:spacing w:val="-30"/>
          <w:w w:val="85"/>
        </w:rPr>
        <w:t xml:space="preserve"> </w:t>
      </w:r>
      <w:r>
        <w:rPr>
          <w:color w:val="6D6E71"/>
          <w:w w:val="85"/>
        </w:rPr>
        <w:t>in</w:t>
      </w:r>
      <w:r>
        <w:rPr>
          <w:color w:val="6D6E71"/>
          <w:spacing w:val="-30"/>
          <w:w w:val="85"/>
        </w:rPr>
        <w:t xml:space="preserve"> </w:t>
      </w:r>
      <w:r>
        <w:rPr>
          <w:color w:val="6D6E71"/>
          <w:w w:val="85"/>
        </w:rPr>
        <w:t>the</w:t>
      </w:r>
      <w:r>
        <w:rPr>
          <w:color w:val="6D6E71"/>
          <w:spacing w:val="-30"/>
          <w:w w:val="85"/>
        </w:rPr>
        <w:t xml:space="preserve"> </w:t>
      </w:r>
      <w:r>
        <w:rPr>
          <w:color w:val="6D6E71"/>
          <w:w w:val="85"/>
        </w:rPr>
        <w:t>survey</w:t>
      </w:r>
      <w:r>
        <w:rPr>
          <w:color w:val="6D6E71"/>
          <w:spacing w:val="-30"/>
          <w:w w:val="85"/>
        </w:rPr>
        <w:t xml:space="preserve"> </w:t>
      </w:r>
      <w:r>
        <w:rPr>
          <w:color w:val="6D6E71"/>
          <w:w w:val="85"/>
        </w:rPr>
        <w:t>was voluntary</w:t>
      </w:r>
      <w:r>
        <w:rPr>
          <w:color w:val="6D6E71"/>
          <w:spacing w:val="-19"/>
          <w:w w:val="85"/>
        </w:rPr>
        <w:t xml:space="preserve"> </w:t>
      </w:r>
      <w:r>
        <w:rPr>
          <w:color w:val="6D6E71"/>
          <w:w w:val="85"/>
        </w:rPr>
        <w:t>and</w:t>
      </w:r>
      <w:r>
        <w:rPr>
          <w:color w:val="6D6E71"/>
          <w:spacing w:val="-19"/>
          <w:w w:val="85"/>
        </w:rPr>
        <w:t xml:space="preserve"> </w:t>
      </w:r>
      <w:r>
        <w:rPr>
          <w:color w:val="6D6E71"/>
          <w:w w:val="85"/>
        </w:rPr>
        <w:t>that</w:t>
      </w:r>
      <w:r>
        <w:rPr>
          <w:color w:val="6D6E71"/>
          <w:spacing w:val="-19"/>
          <w:w w:val="85"/>
        </w:rPr>
        <w:t xml:space="preserve"> </w:t>
      </w:r>
      <w:r>
        <w:rPr>
          <w:color w:val="6D6E71"/>
          <w:w w:val="85"/>
        </w:rPr>
        <w:t>participants</w:t>
      </w:r>
      <w:r>
        <w:rPr>
          <w:color w:val="6D6E71"/>
          <w:spacing w:val="-19"/>
          <w:w w:val="85"/>
        </w:rPr>
        <w:t xml:space="preserve"> </w:t>
      </w:r>
      <w:r>
        <w:rPr>
          <w:color w:val="6D6E71"/>
          <w:w w:val="85"/>
        </w:rPr>
        <w:t>could</w:t>
      </w:r>
      <w:r>
        <w:rPr>
          <w:color w:val="6D6E71"/>
          <w:spacing w:val="-19"/>
          <w:w w:val="85"/>
        </w:rPr>
        <w:t xml:space="preserve"> </w:t>
      </w:r>
      <w:r>
        <w:rPr>
          <w:color w:val="6D6E71"/>
          <w:w w:val="85"/>
        </w:rPr>
        <w:t>choose</w:t>
      </w:r>
      <w:r>
        <w:rPr>
          <w:color w:val="6D6E71"/>
          <w:spacing w:val="-19"/>
          <w:w w:val="85"/>
        </w:rPr>
        <w:t xml:space="preserve"> </w:t>
      </w:r>
      <w:r>
        <w:rPr>
          <w:color w:val="6D6E71"/>
          <w:w w:val="85"/>
        </w:rPr>
        <w:t>to</w:t>
      </w:r>
      <w:r>
        <w:rPr>
          <w:color w:val="6D6E71"/>
          <w:spacing w:val="-19"/>
          <w:w w:val="85"/>
        </w:rPr>
        <w:t xml:space="preserve"> </w:t>
      </w:r>
      <w:r>
        <w:rPr>
          <w:color w:val="6D6E71"/>
          <w:w w:val="85"/>
        </w:rPr>
        <w:t>stop</w:t>
      </w:r>
      <w:r>
        <w:rPr>
          <w:color w:val="6D6E71"/>
          <w:spacing w:val="-19"/>
          <w:w w:val="85"/>
        </w:rPr>
        <w:t xml:space="preserve"> </w:t>
      </w:r>
      <w:r>
        <w:rPr>
          <w:color w:val="6D6E71"/>
          <w:w w:val="85"/>
        </w:rPr>
        <w:t>at</w:t>
      </w:r>
      <w:r>
        <w:rPr>
          <w:color w:val="6D6E71"/>
          <w:spacing w:val="-19"/>
          <w:w w:val="85"/>
        </w:rPr>
        <w:t xml:space="preserve"> </w:t>
      </w:r>
      <w:r>
        <w:rPr>
          <w:color w:val="6D6E71"/>
          <w:w w:val="85"/>
        </w:rPr>
        <w:t>any</w:t>
      </w:r>
      <w:r>
        <w:rPr>
          <w:color w:val="6D6E71"/>
          <w:spacing w:val="-19"/>
          <w:w w:val="85"/>
        </w:rPr>
        <w:t xml:space="preserve"> </w:t>
      </w:r>
      <w:r>
        <w:rPr>
          <w:color w:val="6D6E71"/>
          <w:w w:val="85"/>
        </w:rPr>
        <w:t>time,</w:t>
      </w:r>
      <w:r>
        <w:rPr>
          <w:color w:val="6D6E71"/>
          <w:spacing w:val="-19"/>
          <w:w w:val="85"/>
        </w:rPr>
        <w:t xml:space="preserve"> </w:t>
      </w:r>
      <w:r>
        <w:rPr>
          <w:color w:val="6D6E71"/>
          <w:w w:val="85"/>
        </w:rPr>
        <w:t>or</w:t>
      </w:r>
      <w:r>
        <w:rPr>
          <w:color w:val="6D6E71"/>
          <w:spacing w:val="-19"/>
          <w:w w:val="85"/>
        </w:rPr>
        <w:t xml:space="preserve"> </w:t>
      </w:r>
      <w:r>
        <w:rPr>
          <w:color w:val="6D6E71"/>
          <w:w w:val="85"/>
        </w:rPr>
        <w:t>skip</w:t>
      </w:r>
      <w:r>
        <w:rPr>
          <w:color w:val="6D6E71"/>
          <w:spacing w:val="-19"/>
          <w:w w:val="85"/>
        </w:rPr>
        <w:t xml:space="preserve"> </w:t>
      </w:r>
      <w:r>
        <w:rPr>
          <w:color w:val="6D6E71"/>
          <w:w w:val="85"/>
        </w:rPr>
        <w:t>questions</w:t>
      </w:r>
      <w:r>
        <w:rPr>
          <w:color w:val="6D6E71"/>
          <w:spacing w:val="-19"/>
          <w:w w:val="85"/>
        </w:rPr>
        <w:t xml:space="preserve"> </w:t>
      </w:r>
      <w:r>
        <w:rPr>
          <w:color w:val="6D6E71"/>
          <w:w w:val="85"/>
        </w:rPr>
        <w:t>that</w:t>
      </w:r>
      <w:r>
        <w:rPr>
          <w:color w:val="6D6E71"/>
          <w:spacing w:val="-19"/>
          <w:w w:val="85"/>
        </w:rPr>
        <w:t xml:space="preserve"> </w:t>
      </w:r>
      <w:r>
        <w:rPr>
          <w:color w:val="6D6E71"/>
          <w:w w:val="85"/>
        </w:rPr>
        <w:t>they</w:t>
      </w:r>
      <w:r>
        <w:rPr>
          <w:color w:val="6D6E71"/>
          <w:spacing w:val="-19"/>
          <w:w w:val="85"/>
        </w:rPr>
        <w:t xml:space="preserve"> </w:t>
      </w:r>
      <w:r>
        <w:rPr>
          <w:color w:val="6D6E71"/>
          <w:w w:val="85"/>
        </w:rPr>
        <w:t>did</w:t>
      </w:r>
      <w:r>
        <w:rPr>
          <w:color w:val="6D6E71"/>
          <w:spacing w:val="-19"/>
          <w:w w:val="85"/>
        </w:rPr>
        <w:t xml:space="preserve"> </w:t>
      </w:r>
      <w:r>
        <w:rPr>
          <w:color w:val="6D6E71"/>
          <w:w w:val="85"/>
        </w:rPr>
        <w:t>not</w:t>
      </w:r>
      <w:r>
        <w:rPr>
          <w:color w:val="6D6E71"/>
          <w:spacing w:val="-19"/>
          <w:w w:val="85"/>
        </w:rPr>
        <w:t xml:space="preserve"> </w:t>
      </w:r>
      <w:r>
        <w:rPr>
          <w:color w:val="6D6E71"/>
          <w:w w:val="85"/>
        </w:rPr>
        <w:t>wish</w:t>
      </w:r>
      <w:r>
        <w:rPr>
          <w:color w:val="6D6E71"/>
          <w:spacing w:val="-19"/>
          <w:w w:val="85"/>
        </w:rPr>
        <w:t xml:space="preserve"> </w:t>
      </w:r>
      <w:r>
        <w:rPr>
          <w:color w:val="6D6E71"/>
          <w:w w:val="85"/>
        </w:rPr>
        <w:t>to</w:t>
      </w:r>
      <w:r>
        <w:rPr>
          <w:color w:val="6D6E71"/>
          <w:spacing w:val="-19"/>
          <w:w w:val="85"/>
        </w:rPr>
        <w:t xml:space="preserve"> </w:t>
      </w:r>
      <w:r>
        <w:rPr>
          <w:color w:val="6D6E71"/>
          <w:w w:val="85"/>
        </w:rPr>
        <w:t>answer. For</w:t>
      </w:r>
      <w:r>
        <w:rPr>
          <w:color w:val="6D6E71"/>
          <w:spacing w:val="-22"/>
          <w:w w:val="85"/>
        </w:rPr>
        <w:t xml:space="preserve"> </w:t>
      </w:r>
      <w:r>
        <w:rPr>
          <w:color w:val="6D6E71"/>
          <w:w w:val="85"/>
        </w:rPr>
        <w:t>quantitative</w:t>
      </w:r>
      <w:r>
        <w:rPr>
          <w:color w:val="6D6E71"/>
          <w:spacing w:val="-22"/>
          <w:w w:val="85"/>
        </w:rPr>
        <w:t xml:space="preserve"> </w:t>
      </w:r>
      <w:r>
        <w:rPr>
          <w:color w:val="6D6E71"/>
          <w:w w:val="85"/>
        </w:rPr>
        <w:t>data</w:t>
      </w:r>
      <w:r>
        <w:rPr>
          <w:color w:val="6D6E71"/>
          <w:spacing w:val="-22"/>
          <w:w w:val="85"/>
        </w:rPr>
        <w:t xml:space="preserve"> </w:t>
      </w:r>
      <w:r>
        <w:rPr>
          <w:color w:val="6D6E71"/>
          <w:w w:val="85"/>
        </w:rPr>
        <w:t>collection,</w:t>
      </w:r>
      <w:r>
        <w:rPr>
          <w:color w:val="6D6E71"/>
          <w:spacing w:val="-22"/>
          <w:w w:val="85"/>
        </w:rPr>
        <w:t xml:space="preserve"> </w:t>
      </w:r>
      <w:r>
        <w:rPr>
          <w:color w:val="6D6E71"/>
          <w:w w:val="85"/>
        </w:rPr>
        <w:t>43</w:t>
      </w:r>
      <w:r>
        <w:rPr>
          <w:color w:val="6D6E71"/>
          <w:spacing w:val="-22"/>
          <w:w w:val="85"/>
        </w:rPr>
        <w:t xml:space="preserve"> </w:t>
      </w:r>
      <w:r>
        <w:rPr>
          <w:color w:val="6D6E71"/>
          <w:w w:val="85"/>
        </w:rPr>
        <w:t>households</w:t>
      </w:r>
      <w:r>
        <w:rPr>
          <w:color w:val="6D6E71"/>
          <w:spacing w:val="-22"/>
          <w:w w:val="85"/>
        </w:rPr>
        <w:t xml:space="preserve"> </w:t>
      </w:r>
      <w:r>
        <w:rPr>
          <w:color w:val="6D6E71"/>
          <w:w w:val="85"/>
        </w:rPr>
        <w:t>in</w:t>
      </w:r>
      <w:r>
        <w:rPr>
          <w:color w:val="6D6E71"/>
          <w:spacing w:val="-22"/>
          <w:w w:val="85"/>
        </w:rPr>
        <w:t xml:space="preserve"> </w:t>
      </w:r>
      <w:r>
        <w:rPr>
          <w:color w:val="6D6E71"/>
          <w:w w:val="85"/>
        </w:rPr>
        <w:t>Irbid</w:t>
      </w:r>
      <w:r>
        <w:rPr>
          <w:color w:val="6D6E71"/>
          <w:spacing w:val="-22"/>
          <w:w w:val="85"/>
        </w:rPr>
        <w:t xml:space="preserve"> </w:t>
      </w:r>
      <w:r>
        <w:rPr>
          <w:color w:val="6D6E71"/>
          <w:w w:val="85"/>
        </w:rPr>
        <w:t>refused</w:t>
      </w:r>
      <w:r>
        <w:rPr>
          <w:color w:val="6D6E71"/>
          <w:spacing w:val="-22"/>
          <w:w w:val="85"/>
        </w:rPr>
        <w:t xml:space="preserve"> </w:t>
      </w:r>
      <w:r>
        <w:rPr>
          <w:color w:val="6D6E71"/>
          <w:w w:val="85"/>
        </w:rPr>
        <w:t>to</w:t>
      </w:r>
      <w:r>
        <w:rPr>
          <w:color w:val="6D6E71"/>
          <w:spacing w:val="-22"/>
          <w:w w:val="85"/>
        </w:rPr>
        <w:t xml:space="preserve"> </w:t>
      </w:r>
      <w:r>
        <w:rPr>
          <w:color w:val="6D6E71"/>
          <w:w w:val="85"/>
        </w:rPr>
        <w:t>take</w:t>
      </w:r>
      <w:r>
        <w:rPr>
          <w:color w:val="6D6E71"/>
          <w:spacing w:val="-22"/>
          <w:w w:val="85"/>
        </w:rPr>
        <w:t xml:space="preserve"> </w:t>
      </w:r>
      <w:r>
        <w:rPr>
          <w:color w:val="6D6E71"/>
          <w:w w:val="85"/>
        </w:rPr>
        <w:t>part</w:t>
      </w:r>
      <w:r>
        <w:rPr>
          <w:color w:val="6D6E71"/>
          <w:spacing w:val="-22"/>
          <w:w w:val="85"/>
        </w:rPr>
        <w:t xml:space="preserve"> </w:t>
      </w:r>
      <w:r>
        <w:rPr>
          <w:color w:val="6D6E71"/>
          <w:w w:val="85"/>
        </w:rPr>
        <w:t>in</w:t>
      </w:r>
      <w:r>
        <w:rPr>
          <w:color w:val="6D6E71"/>
          <w:spacing w:val="-22"/>
          <w:w w:val="85"/>
        </w:rPr>
        <w:t xml:space="preserve"> </w:t>
      </w:r>
      <w:r>
        <w:rPr>
          <w:color w:val="6D6E71"/>
          <w:w w:val="85"/>
        </w:rPr>
        <w:t>the</w:t>
      </w:r>
      <w:r>
        <w:rPr>
          <w:color w:val="6D6E71"/>
          <w:spacing w:val="-22"/>
          <w:w w:val="85"/>
        </w:rPr>
        <w:t xml:space="preserve"> </w:t>
      </w:r>
      <w:r>
        <w:rPr>
          <w:color w:val="6D6E71"/>
          <w:w w:val="85"/>
        </w:rPr>
        <w:t>study,</w:t>
      </w:r>
      <w:r>
        <w:rPr>
          <w:color w:val="6D6E71"/>
          <w:spacing w:val="-22"/>
          <w:w w:val="85"/>
        </w:rPr>
        <w:t xml:space="preserve"> </w:t>
      </w:r>
      <w:r>
        <w:rPr>
          <w:color w:val="6D6E71"/>
          <w:w w:val="85"/>
        </w:rPr>
        <w:t>while</w:t>
      </w:r>
      <w:r>
        <w:rPr>
          <w:color w:val="6D6E71"/>
          <w:spacing w:val="-22"/>
          <w:w w:val="85"/>
        </w:rPr>
        <w:t xml:space="preserve"> </w:t>
      </w:r>
      <w:r>
        <w:rPr>
          <w:color w:val="6D6E71"/>
          <w:w w:val="85"/>
        </w:rPr>
        <w:t>3</w:t>
      </w:r>
      <w:r>
        <w:rPr>
          <w:color w:val="6D6E71"/>
          <w:spacing w:val="-22"/>
          <w:w w:val="85"/>
        </w:rPr>
        <w:t xml:space="preserve"> </w:t>
      </w:r>
      <w:r>
        <w:rPr>
          <w:color w:val="6D6E71"/>
          <w:w w:val="85"/>
        </w:rPr>
        <w:t>households</w:t>
      </w:r>
      <w:r>
        <w:rPr>
          <w:color w:val="6D6E71"/>
          <w:spacing w:val="-22"/>
          <w:w w:val="85"/>
        </w:rPr>
        <w:t xml:space="preserve"> </w:t>
      </w:r>
      <w:r>
        <w:rPr>
          <w:color w:val="6D6E71"/>
          <w:w w:val="85"/>
        </w:rPr>
        <w:t>in</w:t>
      </w:r>
      <w:r>
        <w:rPr>
          <w:color w:val="6D6E71"/>
          <w:spacing w:val="-22"/>
          <w:w w:val="85"/>
        </w:rPr>
        <w:t xml:space="preserve"> </w:t>
      </w:r>
      <w:r>
        <w:rPr>
          <w:color w:val="6D6E71"/>
          <w:w w:val="85"/>
        </w:rPr>
        <w:t xml:space="preserve">Azraq </w:t>
      </w:r>
      <w:r>
        <w:rPr>
          <w:color w:val="6D6E71"/>
          <w:w w:val="90"/>
        </w:rPr>
        <w:t>and</w:t>
      </w:r>
      <w:r>
        <w:rPr>
          <w:color w:val="6D6E71"/>
          <w:spacing w:val="-13"/>
          <w:w w:val="90"/>
        </w:rPr>
        <w:t xml:space="preserve"> </w:t>
      </w:r>
      <w:r>
        <w:rPr>
          <w:color w:val="6D6E71"/>
          <w:w w:val="90"/>
        </w:rPr>
        <w:t>2</w:t>
      </w:r>
      <w:r>
        <w:rPr>
          <w:color w:val="6D6E71"/>
          <w:spacing w:val="-13"/>
          <w:w w:val="90"/>
        </w:rPr>
        <w:t xml:space="preserve"> </w:t>
      </w:r>
      <w:r>
        <w:rPr>
          <w:color w:val="6D6E71"/>
          <w:w w:val="90"/>
        </w:rPr>
        <w:t>households</w:t>
      </w:r>
      <w:r>
        <w:rPr>
          <w:color w:val="6D6E71"/>
          <w:spacing w:val="-13"/>
          <w:w w:val="90"/>
        </w:rPr>
        <w:t xml:space="preserve"> </w:t>
      </w:r>
      <w:r>
        <w:rPr>
          <w:color w:val="6D6E71"/>
          <w:w w:val="90"/>
        </w:rPr>
        <w:t>in</w:t>
      </w:r>
      <w:r>
        <w:rPr>
          <w:color w:val="6D6E71"/>
          <w:spacing w:val="-13"/>
          <w:w w:val="90"/>
        </w:rPr>
        <w:t xml:space="preserve"> </w:t>
      </w:r>
      <w:r>
        <w:rPr>
          <w:color w:val="6D6E71"/>
          <w:w w:val="90"/>
        </w:rPr>
        <w:t>Zaatari</w:t>
      </w:r>
      <w:r>
        <w:rPr>
          <w:color w:val="6D6E71"/>
          <w:spacing w:val="-13"/>
          <w:w w:val="90"/>
        </w:rPr>
        <w:t xml:space="preserve"> </w:t>
      </w:r>
      <w:r>
        <w:rPr>
          <w:color w:val="6D6E71"/>
          <w:w w:val="90"/>
        </w:rPr>
        <w:t>refused</w:t>
      </w:r>
      <w:r>
        <w:rPr>
          <w:color w:val="6D6E71"/>
          <w:spacing w:val="-13"/>
          <w:w w:val="90"/>
        </w:rPr>
        <w:t xml:space="preserve"> </w:t>
      </w:r>
      <w:r>
        <w:rPr>
          <w:color w:val="6D6E71"/>
          <w:w w:val="90"/>
        </w:rPr>
        <w:t>to</w:t>
      </w:r>
      <w:r>
        <w:rPr>
          <w:color w:val="6D6E71"/>
          <w:spacing w:val="-13"/>
          <w:w w:val="90"/>
        </w:rPr>
        <w:t xml:space="preserve"> </w:t>
      </w:r>
      <w:r>
        <w:rPr>
          <w:color w:val="6D6E71"/>
          <w:w w:val="90"/>
        </w:rPr>
        <w:t>answer</w:t>
      </w:r>
      <w:r>
        <w:rPr>
          <w:color w:val="6D6E71"/>
          <w:spacing w:val="-13"/>
          <w:w w:val="90"/>
        </w:rPr>
        <w:t xml:space="preserve"> </w:t>
      </w:r>
      <w:r>
        <w:rPr>
          <w:color w:val="6D6E71"/>
          <w:w w:val="90"/>
        </w:rPr>
        <w:t>certain</w:t>
      </w:r>
      <w:r>
        <w:rPr>
          <w:color w:val="6D6E71"/>
          <w:spacing w:val="-13"/>
          <w:w w:val="90"/>
        </w:rPr>
        <w:t xml:space="preserve"> </w:t>
      </w:r>
      <w:r>
        <w:rPr>
          <w:color w:val="6D6E71"/>
          <w:w w:val="90"/>
        </w:rPr>
        <w:t>questions.</w:t>
      </w:r>
    </w:p>
    <w:p w:rsidR="009702CD" w:rsidRDefault="00166ADE">
      <w:pPr>
        <w:pStyle w:val="BodyText"/>
        <w:spacing w:before="116" w:line="230" w:lineRule="auto"/>
        <w:ind w:left="720" w:right="716"/>
        <w:jc w:val="both"/>
      </w:pPr>
      <w:r>
        <w:rPr>
          <w:color w:val="6D6E71"/>
          <w:w w:val="85"/>
        </w:rPr>
        <w:t>Subsequently,</w:t>
      </w:r>
      <w:r>
        <w:rPr>
          <w:color w:val="6D6E71"/>
          <w:spacing w:val="-37"/>
          <w:w w:val="85"/>
        </w:rPr>
        <w:t xml:space="preserve"> </w:t>
      </w:r>
      <w:r>
        <w:rPr>
          <w:color w:val="6D6E71"/>
          <w:w w:val="85"/>
        </w:rPr>
        <w:t>research</w:t>
      </w:r>
      <w:r>
        <w:rPr>
          <w:color w:val="6D6E71"/>
          <w:spacing w:val="-37"/>
          <w:w w:val="85"/>
        </w:rPr>
        <w:t xml:space="preserve"> </w:t>
      </w:r>
      <w:r>
        <w:rPr>
          <w:color w:val="6D6E71"/>
          <w:w w:val="85"/>
        </w:rPr>
        <w:t>teams</w:t>
      </w:r>
      <w:r>
        <w:rPr>
          <w:color w:val="6D6E71"/>
          <w:spacing w:val="-37"/>
          <w:w w:val="85"/>
        </w:rPr>
        <w:t xml:space="preserve"> </w:t>
      </w:r>
      <w:r>
        <w:rPr>
          <w:color w:val="6D6E71"/>
          <w:w w:val="85"/>
        </w:rPr>
        <w:t>gained</w:t>
      </w:r>
      <w:r>
        <w:rPr>
          <w:color w:val="6D6E71"/>
          <w:spacing w:val="-37"/>
          <w:w w:val="85"/>
        </w:rPr>
        <w:t xml:space="preserve"> </w:t>
      </w:r>
      <w:r>
        <w:rPr>
          <w:color w:val="6D6E71"/>
          <w:w w:val="85"/>
        </w:rPr>
        <w:t>verbal</w:t>
      </w:r>
      <w:r>
        <w:rPr>
          <w:color w:val="6D6E71"/>
          <w:spacing w:val="-37"/>
          <w:w w:val="85"/>
        </w:rPr>
        <w:t xml:space="preserve"> </w:t>
      </w:r>
      <w:r>
        <w:rPr>
          <w:color w:val="6D6E71"/>
          <w:w w:val="85"/>
        </w:rPr>
        <w:t>consent</w:t>
      </w:r>
      <w:r>
        <w:rPr>
          <w:color w:val="6D6E71"/>
          <w:spacing w:val="-37"/>
          <w:w w:val="85"/>
        </w:rPr>
        <w:t xml:space="preserve"> </w:t>
      </w:r>
      <w:r>
        <w:rPr>
          <w:color w:val="6D6E71"/>
          <w:w w:val="85"/>
        </w:rPr>
        <w:t>from</w:t>
      </w:r>
      <w:r>
        <w:rPr>
          <w:color w:val="6D6E71"/>
          <w:spacing w:val="-37"/>
          <w:w w:val="85"/>
        </w:rPr>
        <w:t xml:space="preserve"> </w:t>
      </w:r>
      <w:r>
        <w:rPr>
          <w:color w:val="6D6E71"/>
          <w:w w:val="85"/>
        </w:rPr>
        <w:t>all</w:t>
      </w:r>
      <w:r>
        <w:rPr>
          <w:color w:val="6D6E71"/>
          <w:spacing w:val="-37"/>
          <w:w w:val="85"/>
        </w:rPr>
        <w:t xml:space="preserve"> </w:t>
      </w:r>
      <w:r>
        <w:rPr>
          <w:color w:val="6D6E71"/>
          <w:w w:val="85"/>
        </w:rPr>
        <w:t>household</w:t>
      </w:r>
      <w:r>
        <w:rPr>
          <w:color w:val="6D6E71"/>
          <w:spacing w:val="-37"/>
          <w:w w:val="85"/>
        </w:rPr>
        <w:t xml:space="preserve"> </w:t>
      </w:r>
      <w:r>
        <w:rPr>
          <w:color w:val="6D6E71"/>
          <w:w w:val="85"/>
        </w:rPr>
        <w:t>members</w:t>
      </w:r>
      <w:r>
        <w:rPr>
          <w:color w:val="6D6E71"/>
          <w:spacing w:val="-37"/>
          <w:w w:val="85"/>
        </w:rPr>
        <w:t xml:space="preserve"> </w:t>
      </w:r>
      <w:r>
        <w:rPr>
          <w:color w:val="6D6E71"/>
          <w:w w:val="85"/>
        </w:rPr>
        <w:t>for</w:t>
      </w:r>
      <w:r>
        <w:rPr>
          <w:color w:val="6D6E71"/>
          <w:spacing w:val="-37"/>
          <w:w w:val="85"/>
        </w:rPr>
        <w:t xml:space="preserve"> </w:t>
      </w:r>
      <w:r>
        <w:rPr>
          <w:color w:val="6D6E71"/>
          <w:w w:val="85"/>
        </w:rPr>
        <w:t>quantitative</w:t>
      </w:r>
      <w:r>
        <w:rPr>
          <w:color w:val="6D6E71"/>
          <w:spacing w:val="-37"/>
          <w:w w:val="85"/>
        </w:rPr>
        <w:t xml:space="preserve"> </w:t>
      </w:r>
      <w:r>
        <w:rPr>
          <w:color w:val="6D6E71"/>
          <w:w w:val="85"/>
        </w:rPr>
        <w:t>data</w:t>
      </w:r>
      <w:r>
        <w:rPr>
          <w:color w:val="6D6E71"/>
          <w:spacing w:val="-37"/>
          <w:w w:val="85"/>
        </w:rPr>
        <w:t xml:space="preserve"> </w:t>
      </w:r>
      <w:r>
        <w:rPr>
          <w:color w:val="6D6E71"/>
          <w:w w:val="85"/>
        </w:rPr>
        <w:t>collection</w:t>
      </w:r>
      <w:r>
        <w:rPr>
          <w:color w:val="6D6E71"/>
          <w:spacing w:val="-37"/>
          <w:w w:val="85"/>
        </w:rPr>
        <w:t xml:space="preserve"> </w:t>
      </w:r>
      <w:r>
        <w:rPr>
          <w:color w:val="6D6E71"/>
          <w:w w:val="85"/>
        </w:rPr>
        <w:t xml:space="preserve">and </w:t>
      </w:r>
      <w:r>
        <w:rPr>
          <w:color w:val="6D6E71"/>
          <w:w w:val="95"/>
        </w:rPr>
        <w:t>written</w:t>
      </w:r>
      <w:r>
        <w:rPr>
          <w:color w:val="6D6E71"/>
          <w:spacing w:val="-37"/>
          <w:w w:val="95"/>
        </w:rPr>
        <w:t xml:space="preserve"> </w:t>
      </w:r>
      <w:r>
        <w:rPr>
          <w:color w:val="6D6E71"/>
          <w:w w:val="95"/>
        </w:rPr>
        <w:t>consent</w:t>
      </w:r>
      <w:r>
        <w:rPr>
          <w:color w:val="6D6E71"/>
          <w:spacing w:val="-37"/>
          <w:w w:val="95"/>
        </w:rPr>
        <w:t xml:space="preserve"> </w:t>
      </w:r>
      <w:r>
        <w:rPr>
          <w:color w:val="6D6E71"/>
          <w:w w:val="95"/>
        </w:rPr>
        <w:t>for</w:t>
      </w:r>
      <w:r>
        <w:rPr>
          <w:color w:val="6D6E71"/>
          <w:spacing w:val="-37"/>
          <w:w w:val="95"/>
        </w:rPr>
        <w:t xml:space="preserve"> </w:t>
      </w:r>
      <w:r>
        <w:rPr>
          <w:color w:val="6D6E71"/>
          <w:w w:val="95"/>
        </w:rPr>
        <w:t>KIIs.</w:t>
      </w:r>
      <w:r>
        <w:rPr>
          <w:color w:val="6D6E71"/>
          <w:spacing w:val="-37"/>
          <w:w w:val="95"/>
        </w:rPr>
        <w:t xml:space="preserve"> </w:t>
      </w:r>
      <w:r>
        <w:rPr>
          <w:color w:val="6D6E71"/>
          <w:w w:val="95"/>
        </w:rPr>
        <w:t>As</w:t>
      </w:r>
      <w:r>
        <w:rPr>
          <w:color w:val="6D6E71"/>
          <w:spacing w:val="-37"/>
          <w:w w:val="95"/>
        </w:rPr>
        <w:t xml:space="preserve"> </w:t>
      </w:r>
      <w:r>
        <w:rPr>
          <w:color w:val="6D6E71"/>
          <w:w w:val="95"/>
        </w:rPr>
        <w:t>for</w:t>
      </w:r>
      <w:r>
        <w:rPr>
          <w:color w:val="6D6E71"/>
          <w:spacing w:val="-37"/>
          <w:w w:val="95"/>
        </w:rPr>
        <w:t xml:space="preserve"> </w:t>
      </w:r>
      <w:r>
        <w:rPr>
          <w:color w:val="6D6E71"/>
          <w:w w:val="95"/>
        </w:rPr>
        <w:t>FGDs,</w:t>
      </w:r>
      <w:r>
        <w:rPr>
          <w:color w:val="6D6E71"/>
          <w:spacing w:val="-37"/>
          <w:w w:val="95"/>
        </w:rPr>
        <w:t xml:space="preserve"> </w:t>
      </w:r>
      <w:r>
        <w:rPr>
          <w:color w:val="6D6E71"/>
          <w:w w:val="95"/>
        </w:rPr>
        <w:t>both</w:t>
      </w:r>
      <w:r>
        <w:rPr>
          <w:color w:val="6D6E71"/>
          <w:spacing w:val="-37"/>
          <w:w w:val="95"/>
        </w:rPr>
        <w:t xml:space="preserve"> </w:t>
      </w:r>
      <w:r>
        <w:rPr>
          <w:color w:val="6D6E71"/>
          <w:w w:val="95"/>
        </w:rPr>
        <w:t>children</w:t>
      </w:r>
      <w:r>
        <w:rPr>
          <w:color w:val="6D6E71"/>
          <w:spacing w:val="-37"/>
          <w:w w:val="95"/>
        </w:rPr>
        <w:t xml:space="preserve"> </w:t>
      </w:r>
      <w:r>
        <w:rPr>
          <w:color w:val="6D6E71"/>
          <w:w w:val="95"/>
        </w:rPr>
        <w:t>and</w:t>
      </w:r>
      <w:r>
        <w:rPr>
          <w:color w:val="6D6E71"/>
          <w:spacing w:val="-37"/>
          <w:w w:val="95"/>
        </w:rPr>
        <w:t xml:space="preserve"> </w:t>
      </w:r>
      <w:r>
        <w:rPr>
          <w:color w:val="6D6E71"/>
          <w:w w:val="95"/>
        </w:rPr>
        <w:t>their</w:t>
      </w:r>
      <w:r>
        <w:rPr>
          <w:color w:val="6D6E71"/>
          <w:spacing w:val="-37"/>
          <w:w w:val="95"/>
        </w:rPr>
        <w:t xml:space="preserve"> </w:t>
      </w:r>
      <w:r>
        <w:rPr>
          <w:color w:val="6D6E71"/>
          <w:w w:val="95"/>
        </w:rPr>
        <w:t>caregivers</w:t>
      </w:r>
      <w:r>
        <w:rPr>
          <w:color w:val="6D6E71"/>
          <w:spacing w:val="-37"/>
          <w:w w:val="95"/>
        </w:rPr>
        <w:t xml:space="preserve"> </w:t>
      </w:r>
      <w:r>
        <w:rPr>
          <w:color w:val="6D6E71"/>
          <w:w w:val="95"/>
        </w:rPr>
        <w:t>signed</w:t>
      </w:r>
      <w:r>
        <w:rPr>
          <w:color w:val="6D6E71"/>
          <w:spacing w:val="-37"/>
          <w:w w:val="95"/>
        </w:rPr>
        <w:t xml:space="preserve"> </w:t>
      </w:r>
      <w:r>
        <w:rPr>
          <w:color w:val="6D6E71"/>
          <w:w w:val="95"/>
        </w:rPr>
        <w:t>the</w:t>
      </w:r>
      <w:r>
        <w:rPr>
          <w:color w:val="6D6E71"/>
          <w:spacing w:val="-37"/>
          <w:w w:val="95"/>
        </w:rPr>
        <w:t xml:space="preserve"> </w:t>
      </w:r>
      <w:r>
        <w:rPr>
          <w:color w:val="6D6E71"/>
          <w:w w:val="95"/>
        </w:rPr>
        <w:t>consent</w:t>
      </w:r>
      <w:r>
        <w:rPr>
          <w:color w:val="6D6E71"/>
          <w:spacing w:val="-37"/>
          <w:w w:val="95"/>
        </w:rPr>
        <w:t xml:space="preserve"> </w:t>
      </w:r>
      <w:r>
        <w:rPr>
          <w:color w:val="6D6E71"/>
          <w:w w:val="95"/>
        </w:rPr>
        <w:t>form.</w:t>
      </w:r>
    </w:p>
    <w:p w:rsidR="009702CD" w:rsidRDefault="00166ADE">
      <w:pPr>
        <w:pStyle w:val="BodyText"/>
        <w:spacing w:before="118" w:line="230" w:lineRule="auto"/>
        <w:ind w:left="720" w:right="716"/>
        <w:jc w:val="both"/>
      </w:pPr>
      <w:r>
        <w:rPr>
          <w:color w:val="6D6E71"/>
          <w:w w:val="85"/>
        </w:rPr>
        <w:t>In</w:t>
      </w:r>
      <w:r>
        <w:rPr>
          <w:color w:val="6D6E71"/>
          <w:spacing w:val="-34"/>
          <w:w w:val="85"/>
        </w:rPr>
        <w:t xml:space="preserve"> </w:t>
      </w:r>
      <w:r>
        <w:rPr>
          <w:color w:val="6D6E71"/>
          <w:w w:val="85"/>
        </w:rPr>
        <w:t>order</w:t>
      </w:r>
      <w:r>
        <w:rPr>
          <w:color w:val="6D6E71"/>
          <w:spacing w:val="-34"/>
          <w:w w:val="85"/>
        </w:rPr>
        <w:t xml:space="preserve"> </w:t>
      </w:r>
      <w:r>
        <w:rPr>
          <w:color w:val="6D6E71"/>
          <w:w w:val="85"/>
        </w:rPr>
        <w:t>to</w:t>
      </w:r>
      <w:r>
        <w:rPr>
          <w:color w:val="6D6E71"/>
          <w:spacing w:val="-34"/>
          <w:w w:val="85"/>
        </w:rPr>
        <w:t xml:space="preserve"> </w:t>
      </w:r>
      <w:r>
        <w:rPr>
          <w:color w:val="6D6E71"/>
          <w:w w:val="85"/>
        </w:rPr>
        <w:t>manage</w:t>
      </w:r>
      <w:r>
        <w:rPr>
          <w:color w:val="6D6E71"/>
          <w:spacing w:val="-34"/>
          <w:w w:val="85"/>
        </w:rPr>
        <w:t xml:space="preserve"> </w:t>
      </w:r>
      <w:r>
        <w:rPr>
          <w:color w:val="6D6E71"/>
          <w:w w:val="85"/>
        </w:rPr>
        <w:t>expectations</w:t>
      </w:r>
      <w:r>
        <w:rPr>
          <w:color w:val="6D6E71"/>
          <w:spacing w:val="-34"/>
          <w:w w:val="85"/>
        </w:rPr>
        <w:t xml:space="preserve"> </w:t>
      </w:r>
      <w:r>
        <w:rPr>
          <w:color w:val="6D6E71"/>
          <w:w w:val="85"/>
        </w:rPr>
        <w:t>effectively,</w:t>
      </w:r>
      <w:r>
        <w:rPr>
          <w:color w:val="6D6E71"/>
          <w:spacing w:val="-34"/>
          <w:w w:val="85"/>
        </w:rPr>
        <w:t xml:space="preserve"> </w:t>
      </w:r>
      <w:r>
        <w:rPr>
          <w:color w:val="6D6E71"/>
          <w:w w:val="85"/>
        </w:rPr>
        <w:t>the</w:t>
      </w:r>
      <w:r>
        <w:rPr>
          <w:color w:val="6D6E71"/>
          <w:spacing w:val="-34"/>
          <w:w w:val="85"/>
        </w:rPr>
        <w:t xml:space="preserve"> </w:t>
      </w:r>
      <w:r>
        <w:rPr>
          <w:color w:val="6D6E71"/>
          <w:w w:val="85"/>
        </w:rPr>
        <w:t>research</w:t>
      </w:r>
      <w:r>
        <w:rPr>
          <w:color w:val="6D6E71"/>
          <w:spacing w:val="-34"/>
          <w:w w:val="85"/>
        </w:rPr>
        <w:t xml:space="preserve"> </w:t>
      </w:r>
      <w:r>
        <w:rPr>
          <w:color w:val="6D6E71"/>
          <w:w w:val="85"/>
        </w:rPr>
        <w:t>team</w:t>
      </w:r>
      <w:r>
        <w:rPr>
          <w:color w:val="6D6E71"/>
          <w:spacing w:val="-34"/>
          <w:w w:val="85"/>
        </w:rPr>
        <w:t xml:space="preserve"> </w:t>
      </w:r>
      <w:r>
        <w:rPr>
          <w:color w:val="6D6E71"/>
          <w:w w:val="85"/>
        </w:rPr>
        <w:t>clearly</w:t>
      </w:r>
      <w:r>
        <w:rPr>
          <w:color w:val="6D6E71"/>
          <w:spacing w:val="-34"/>
          <w:w w:val="85"/>
        </w:rPr>
        <w:t xml:space="preserve"> </w:t>
      </w:r>
      <w:r>
        <w:rPr>
          <w:color w:val="6D6E71"/>
          <w:w w:val="85"/>
        </w:rPr>
        <w:t>explained</w:t>
      </w:r>
      <w:r>
        <w:rPr>
          <w:color w:val="6D6E71"/>
          <w:spacing w:val="-34"/>
          <w:w w:val="85"/>
        </w:rPr>
        <w:t xml:space="preserve"> </w:t>
      </w:r>
      <w:r>
        <w:rPr>
          <w:color w:val="6D6E71"/>
          <w:w w:val="85"/>
        </w:rPr>
        <w:t>that</w:t>
      </w:r>
      <w:r>
        <w:rPr>
          <w:color w:val="6D6E71"/>
          <w:spacing w:val="-34"/>
          <w:w w:val="85"/>
        </w:rPr>
        <w:t xml:space="preserve"> </w:t>
      </w:r>
      <w:r>
        <w:rPr>
          <w:color w:val="6D6E71"/>
          <w:w w:val="85"/>
        </w:rPr>
        <w:t>participating</w:t>
      </w:r>
      <w:r>
        <w:rPr>
          <w:color w:val="6D6E71"/>
          <w:spacing w:val="-34"/>
          <w:w w:val="85"/>
        </w:rPr>
        <w:t xml:space="preserve"> </w:t>
      </w:r>
      <w:r>
        <w:rPr>
          <w:color w:val="6D6E71"/>
          <w:w w:val="85"/>
        </w:rPr>
        <w:t>in</w:t>
      </w:r>
      <w:r>
        <w:rPr>
          <w:color w:val="6D6E71"/>
          <w:spacing w:val="-34"/>
          <w:w w:val="85"/>
        </w:rPr>
        <w:t xml:space="preserve"> </w:t>
      </w:r>
      <w:r>
        <w:rPr>
          <w:color w:val="6D6E71"/>
          <w:w w:val="85"/>
        </w:rPr>
        <w:t>the</w:t>
      </w:r>
      <w:r>
        <w:rPr>
          <w:color w:val="6D6E71"/>
          <w:spacing w:val="-34"/>
          <w:w w:val="85"/>
        </w:rPr>
        <w:t xml:space="preserve"> </w:t>
      </w:r>
      <w:r>
        <w:rPr>
          <w:color w:val="6D6E71"/>
          <w:w w:val="85"/>
        </w:rPr>
        <w:t>study</w:t>
      </w:r>
      <w:r>
        <w:rPr>
          <w:color w:val="6D6E71"/>
          <w:spacing w:val="-34"/>
          <w:w w:val="85"/>
        </w:rPr>
        <w:t xml:space="preserve"> </w:t>
      </w:r>
      <w:r>
        <w:rPr>
          <w:color w:val="6D6E71"/>
          <w:w w:val="85"/>
        </w:rPr>
        <w:t>would not</w:t>
      </w:r>
      <w:r>
        <w:rPr>
          <w:color w:val="6D6E71"/>
          <w:spacing w:val="-23"/>
          <w:w w:val="85"/>
        </w:rPr>
        <w:t xml:space="preserve"> </w:t>
      </w:r>
      <w:r>
        <w:rPr>
          <w:color w:val="6D6E71"/>
          <w:w w:val="85"/>
        </w:rPr>
        <w:t>lead</w:t>
      </w:r>
      <w:r>
        <w:rPr>
          <w:color w:val="6D6E71"/>
          <w:spacing w:val="-23"/>
          <w:w w:val="85"/>
        </w:rPr>
        <w:t xml:space="preserve"> </w:t>
      </w:r>
      <w:r>
        <w:rPr>
          <w:color w:val="6D6E71"/>
          <w:w w:val="85"/>
        </w:rPr>
        <w:t>to</w:t>
      </w:r>
      <w:r>
        <w:rPr>
          <w:color w:val="6D6E71"/>
          <w:spacing w:val="-23"/>
          <w:w w:val="85"/>
        </w:rPr>
        <w:t xml:space="preserve"> </w:t>
      </w:r>
      <w:r>
        <w:rPr>
          <w:color w:val="6D6E71"/>
          <w:w w:val="85"/>
        </w:rPr>
        <w:t>any</w:t>
      </w:r>
      <w:r>
        <w:rPr>
          <w:color w:val="6D6E71"/>
          <w:spacing w:val="-23"/>
          <w:w w:val="85"/>
        </w:rPr>
        <w:t xml:space="preserve"> </w:t>
      </w:r>
      <w:r>
        <w:rPr>
          <w:color w:val="6D6E71"/>
          <w:w w:val="85"/>
        </w:rPr>
        <w:t>direct</w:t>
      </w:r>
      <w:r>
        <w:rPr>
          <w:color w:val="6D6E71"/>
          <w:spacing w:val="-23"/>
          <w:w w:val="85"/>
        </w:rPr>
        <w:t xml:space="preserve"> </w:t>
      </w:r>
      <w:r>
        <w:rPr>
          <w:color w:val="6D6E71"/>
          <w:w w:val="85"/>
        </w:rPr>
        <w:t>benefits,</w:t>
      </w:r>
      <w:r>
        <w:rPr>
          <w:color w:val="6D6E71"/>
          <w:spacing w:val="-23"/>
          <w:w w:val="85"/>
        </w:rPr>
        <w:t xml:space="preserve"> </w:t>
      </w:r>
      <w:r>
        <w:rPr>
          <w:color w:val="6D6E71"/>
          <w:w w:val="85"/>
        </w:rPr>
        <w:t>nor</w:t>
      </w:r>
      <w:r>
        <w:rPr>
          <w:color w:val="6D6E71"/>
          <w:spacing w:val="-23"/>
          <w:w w:val="85"/>
        </w:rPr>
        <w:t xml:space="preserve"> </w:t>
      </w:r>
      <w:r>
        <w:rPr>
          <w:color w:val="6D6E71"/>
          <w:w w:val="85"/>
        </w:rPr>
        <w:t>could</w:t>
      </w:r>
      <w:r>
        <w:rPr>
          <w:color w:val="6D6E71"/>
          <w:spacing w:val="-23"/>
          <w:w w:val="85"/>
        </w:rPr>
        <w:t xml:space="preserve"> </w:t>
      </w:r>
      <w:r>
        <w:rPr>
          <w:color w:val="6D6E71"/>
          <w:w w:val="85"/>
        </w:rPr>
        <w:t>the</w:t>
      </w:r>
      <w:r>
        <w:rPr>
          <w:color w:val="6D6E71"/>
          <w:spacing w:val="-23"/>
          <w:w w:val="85"/>
        </w:rPr>
        <w:t xml:space="preserve"> </w:t>
      </w:r>
      <w:r>
        <w:rPr>
          <w:color w:val="6D6E71"/>
          <w:w w:val="85"/>
        </w:rPr>
        <w:t>team</w:t>
      </w:r>
      <w:r>
        <w:rPr>
          <w:color w:val="6D6E71"/>
          <w:spacing w:val="-23"/>
          <w:w w:val="85"/>
        </w:rPr>
        <w:t xml:space="preserve"> </w:t>
      </w:r>
      <w:r>
        <w:rPr>
          <w:color w:val="6D6E71"/>
          <w:w w:val="85"/>
        </w:rPr>
        <w:t>provide</w:t>
      </w:r>
      <w:r>
        <w:rPr>
          <w:color w:val="6D6E71"/>
          <w:spacing w:val="-23"/>
          <w:w w:val="85"/>
        </w:rPr>
        <w:t xml:space="preserve"> </w:t>
      </w:r>
      <w:r>
        <w:rPr>
          <w:color w:val="6D6E71"/>
          <w:w w:val="85"/>
        </w:rPr>
        <w:t>diagnostic</w:t>
      </w:r>
      <w:r>
        <w:rPr>
          <w:color w:val="6D6E71"/>
          <w:spacing w:val="-23"/>
          <w:w w:val="85"/>
        </w:rPr>
        <w:t xml:space="preserve"> </w:t>
      </w:r>
      <w:r>
        <w:rPr>
          <w:color w:val="6D6E71"/>
          <w:w w:val="85"/>
        </w:rPr>
        <w:t>or</w:t>
      </w:r>
      <w:r>
        <w:rPr>
          <w:color w:val="6D6E71"/>
          <w:spacing w:val="-23"/>
          <w:w w:val="85"/>
        </w:rPr>
        <w:t xml:space="preserve"> </w:t>
      </w:r>
      <w:r>
        <w:rPr>
          <w:color w:val="6D6E71"/>
          <w:w w:val="85"/>
        </w:rPr>
        <w:t>individual</w:t>
      </w:r>
      <w:r>
        <w:rPr>
          <w:color w:val="6D6E71"/>
          <w:spacing w:val="-23"/>
          <w:w w:val="85"/>
        </w:rPr>
        <w:t xml:space="preserve"> </w:t>
      </w:r>
      <w:r>
        <w:rPr>
          <w:color w:val="6D6E71"/>
          <w:w w:val="85"/>
        </w:rPr>
        <w:t>case</w:t>
      </w:r>
      <w:r>
        <w:rPr>
          <w:color w:val="6D6E71"/>
          <w:spacing w:val="-23"/>
          <w:w w:val="85"/>
        </w:rPr>
        <w:t xml:space="preserve"> </w:t>
      </w:r>
      <w:r>
        <w:rPr>
          <w:color w:val="6D6E71"/>
          <w:w w:val="85"/>
        </w:rPr>
        <w:t>management</w:t>
      </w:r>
      <w:r>
        <w:rPr>
          <w:color w:val="6D6E71"/>
          <w:spacing w:val="-23"/>
          <w:w w:val="85"/>
        </w:rPr>
        <w:t xml:space="preserve"> </w:t>
      </w:r>
      <w:r>
        <w:rPr>
          <w:color w:val="6D6E71"/>
          <w:w w:val="85"/>
        </w:rPr>
        <w:t>support.</w:t>
      </w:r>
      <w:r>
        <w:rPr>
          <w:color w:val="6D6E71"/>
          <w:spacing w:val="-23"/>
          <w:w w:val="85"/>
        </w:rPr>
        <w:t xml:space="preserve"> </w:t>
      </w:r>
      <w:r>
        <w:rPr>
          <w:color w:val="6D6E71"/>
          <w:w w:val="85"/>
        </w:rPr>
        <w:t>At</w:t>
      </w:r>
      <w:r>
        <w:rPr>
          <w:color w:val="6D6E71"/>
          <w:spacing w:val="-23"/>
          <w:w w:val="85"/>
        </w:rPr>
        <w:t xml:space="preserve"> </w:t>
      </w:r>
      <w:r>
        <w:rPr>
          <w:color w:val="6D6E71"/>
          <w:w w:val="85"/>
        </w:rPr>
        <w:t>the end</w:t>
      </w:r>
      <w:r>
        <w:rPr>
          <w:color w:val="6D6E71"/>
          <w:spacing w:val="-26"/>
          <w:w w:val="85"/>
        </w:rPr>
        <w:t xml:space="preserve"> </w:t>
      </w:r>
      <w:r>
        <w:rPr>
          <w:color w:val="6D6E71"/>
          <w:w w:val="85"/>
        </w:rPr>
        <w:t>of</w:t>
      </w:r>
      <w:r>
        <w:rPr>
          <w:color w:val="6D6E71"/>
          <w:spacing w:val="-26"/>
          <w:w w:val="85"/>
        </w:rPr>
        <w:t xml:space="preserve"> </w:t>
      </w:r>
      <w:r>
        <w:rPr>
          <w:color w:val="6D6E71"/>
          <w:w w:val="85"/>
        </w:rPr>
        <w:t>the</w:t>
      </w:r>
      <w:r>
        <w:rPr>
          <w:color w:val="6D6E71"/>
          <w:spacing w:val="-26"/>
          <w:w w:val="85"/>
        </w:rPr>
        <w:t xml:space="preserve"> </w:t>
      </w:r>
      <w:r>
        <w:rPr>
          <w:color w:val="6D6E71"/>
          <w:w w:val="85"/>
        </w:rPr>
        <w:t>interviews,</w:t>
      </w:r>
      <w:r>
        <w:rPr>
          <w:color w:val="6D6E71"/>
          <w:spacing w:val="-26"/>
          <w:w w:val="85"/>
        </w:rPr>
        <w:t xml:space="preserve"> </w:t>
      </w:r>
      <w:r>
        <w:rPr>
          <w:color w:val="6D6E71"/>
          <w:w w:val="85"/>
        </w:rPr>
        <w:t>all</w:t>
      </w:r>
      <w:r>
        <w:rPr>
          <w:color w:val="6D6E71"/>
          <w:spacing w:val="-26"/>
          <w:w w:val="85"/>
        </w:rPr>
        <w:t xml:space="preserve"> </w:t>
      </w:r>
      <w:r>
        <w:rPr>
          <w:color w:val="6D6E71"/>
          <w:w w:val="85"/>
        </w:rPr>
        <w:t>households</w:t>
      </w:r>
      <w:r>
        <w:rPr>
          <w:color w:val="6D6E71"/>
          <w:spacing w:val="-26"/>
          <w:w w:val="85"/>
        </w:rPr>
        <w:t xml:space="preserve"> </w:t>
      </w:r>
      <w:r>
        <w:rPr>
          <w:color w:val="6D6E71"/>
          <w:w w:val="85"/>
        </w:rPr>
        <w:t>were</w:t>
      </w:r>
      <w:r>
        <w:rPr>
          <w:color w:val="6D6E71"/>
          <w:spacing w:val="-26"/>
          <w:w w:val="85"/>
        </w:rPr>
        <w:t xml:space="preserve"> </w:t>
      </w:r>
      <w:r>
        <w:rPr>
          <w:color w:val="6D6E71"/>
          <w:w w:val="85"/>
        </w:rPr>
        <w:t>provided</w:t>
      </w:r>
      <w:r>
        <w:rPr>
          <w:color w:val="6D6E71"/>
          <w:spacing w:val="-26"/>
          <w:w w:val="85"/>
        </w:rPr>
        <w:t xml:space="preserve"> </w:t>
      </w:r>
      <w:r>
        <w:rPr>
          <w:color w:val="6D6E71"/>
          <w:w w:val="85"/>
        </w:rPr>
        <w:t>with</w:t>
      </w:r>
      <w:r>
        <w:rPr>
          <w:color w:val="6D6E71"/>
          <w:spacing w:val="-26"/>
          <w:w w:val="85"/>
        </w:rPr>
        <w:t xml:space="preserve"> </w:t>
      </w:r>
      <w:r>
        <w:rPr>
          <w:color w:val="6D6E71"/>
          <w:w w:val="85"/>
        </w:rPr>
        <w:t>HI</w:t>
      </w:r>
      <w:r>
        <w:rPr>
          <w:color w:val="6D6E71"/>
          <w:spacing w:val="-26"/>
          <w:w w:val="85"/>
        </w:rPr>
        <w:t xml:space="preserve"> </w:t>
      </w:r>
      <w:r>
        <w:rPr>
          <w:color w:val="6D6E71"/>
          <w:w w:val="85"/>
        </w:rPr>
        <w:t>contacts</w:t>
      </w:r>
      <w:r>
        <w:rPr>
          <w:color w:val="6D6E71"/>
          <w:spacing w:val="-26"/>
          <w:w w:val="85"/>
        </w:rPr>
        <w:t xml:space="preserve"> </w:t>
      </w:r>
      <w:r>
        <w:rPr>
          <w:color w:val="6D6E71"/>
          <w:w w:val="85"/>
        </w:rPr>
        <w:t>to</w:t>
      </w:r>
      <w:r>
        <w:rPr>
          <w:color w:val="6D6E71"/>
          <w:spacing w:val="-26"/>
          <w:w w:val="85"/>
        </w:rPr>
        <w:t xml:space="preserve"> </w:t>
      </w:r>
      <w:r>
        <w:rPr>
          <w:color w:val="6D6E71"/>
          <w:w w:val="85"/>
        </w:rPr>
        <w:t>inquire</w:t>
      </w:r>
      <w:r>
        <w:rPr>
          <w:color w:val="6D6E71"/>
          <w:spacing w:val="-26"/>
          <w:w w:val="85"/>
        </w:rPr>
        <w:t xml:space="preserve"> </w:t>
      </w:r>
      <w:r>
        <w:rPr>
          <w:color w:val="6D6E71"/>
          <w:w w:val="85"/>
        </w:rPr>
        <w:t>about</w:t>
      </w:r>
      <w:r>
        <w:rPr>
          <w:color w:val="6D6E71"/>
          <w:spacing w:val="-26"/>
          <w:w w:val="85"/>
        </w:rPr>
        <w:t xml:space="preserve"> </w:t>
      </w:r>
      <w:r>
        <w:rPr>
          <w:color w:val="6D6E71"/>
          <w:w w:val="85"/>
        </w:rPr>
        <w:t>available</w:t>
      </w:r>
      <w:r>
        <w:rPr>
          <w:color w:val="6D6E71"/>
          <w:spacing w:val="-26"/>
          <w:w w:val="85"/>
        </w:rPr>
        <w:t xml:space="preserve"> </w:t>
      </w:r>
      <w:r>
        <w:rPr>
          <w:color w:val="6D6E71"/>
          <w:w w:val="85"/>
        </w:rPr>
        <w:t>services.</w:t>
      </w:r>
      <w:r>
        <w:rPr>
          <w:color w:val="6D6E71"/>
          <w:spacing w:val="-26"/>
          <w:w w:val="85"/>
        </w:rPr>
        <w:t xml:space="preserve"> </w:t>
      </w:r>
      <w:r>
        <w:rPr>
          <w:color w:val="6D6E71"/>
          <w:w w:val="85"/>
        </w:rPr>
        <w:t xml:space="preserve">Information </w:t>
      </w:r>
      <w:r>
        <w:rPr>
          <w:color w:val="6D6E71"/>
          <w:w w:val="90"/>
        </w:rPr>
        <w:t>brochures were distributed in</w:t>
      </w:r>
      <w:r>
        <w:rPr>
          <w:color w:val="6D6E71"/>
          <w:spacing w:val="-39"/>
          <w:w w:val="90"/>
        </w:rPr>
        <w:t xml:space="preserve"> </w:t>
      </w:r>
      <w:r>
        <w:rPr>
          <w:color w:val="6D6E71"/>
          <w:w w:val="90"/>
        </w:rPr>
        <w:t>camps.</w:t>
      </w:r>
    </w:p>
    <w:p w:rsidR="009702CD" w:rsidRDefault="00166ADE">
      <w:pPr>
        <w:pStyle w:val="BodyText"/>
        <w:spacing w:before="117" w:line="230" w:lineRule="auto"/>
        <w:ind w:left="720" w:right="716"/>
        <w:jc w:val="both"/>
        <w:rPr>
          <w:sz w:val="11"/>
        </w:rPr>
      </w:pPr>
      <w:r>
        <w:rPr>
          <w:color w:val="6D6E71"/>
          <w:w w:val="85"/>
        </w:rPr>
        <w:t>The study team shared and discussed the research objectives and implementation plan with key stakeholders</w:t>
      </w:r>
      <w:r>
        <w:rPr>
          <w:color w:val="6D6E71"/>
          <w:spacing w:val="-23"/>
          <w:w w:val="85"/>
        </w:rPr>
        <w:t xml:space="preserve"> </w:t>
      </w:r>
      <w:r>
        <w:rPr>
          <w:color w:val="6D6E71"/>
          <w:w w:val="85"/>
        </w:rPr>
        <w:t>in Jordan,</w:t>
      </w:r>
      <w:r>
        <w:rPr>
          <w:color w:val="6D6E71"/>
          <w:spacing w:val="-17"/>
          <w:w w:val="85"/>
        </w:rPr>
        <w:t xml:space="preserve"> </w:t>
      </w:r>
      <w:r>
        <w:rPr>
          <w:color w:val="6D6E71"/>
          <w:w w:val="85"/>
        </w:rPr>
        <w:t>including</w:t>
      </w:r>
      <w:r>
        <w:rPr>
          <w:color w:val="6D6E71"/>
          <w:spacing w:val="-17"/>
          <w:w w:val="85"/>
        </w:rPr>
        <w:t xml:space="preserve"> </w:t>
      </w:r>
      <w:r>
        <w:rPr>
          <w:color w:val="6D6E71"/>
          <w:w w:val="85"/>
        </w:rPr>
        <w:t>with</w:t>
      </w:r>
      <w:r>
        <w:rPr>
          <w:color w:val="6D6E71"/>
          <w:spacing w:val="-16"/>
          <w:w w:val="85"/>
        </w:rPr>
        <w:t xml:space="preserve"> </w:t>
      </w:r>
      <w:r>
        <w:rPr>
          <w:color w:val="6D6E71"/>
          <w:w w:val="85"/>
        </w:rPr>
        <w:t>UNHCR,</w:t>
      </w:r>
      <w:r>
        <w:rPr>
          <w:color w:val="6D6E71"/>
          <w:spacing w:val="-16"/>
          <w:w w:val="85"/>
        </w:rPr>
        <w:t xml:space="preserve"> </w:t>
      </w:r>
      <w:r>
        <w:rPr>
          <w:color w:val="6D6E71"/>
          <w:w w:val="85"/>
        </w:rPr>
        <w:t>UNICEF,</w:t>
      </w:r>
      <w:r>
        <w:rPr>
          <w:color w:val="6D6E71"/>
          <w:spacing w:val="-16"/>
          <w:w w:val="85"/>
        </w:rPr>
        <w:t xml:space="preserve"> </w:t>
      </w:r>
      <w:r>
        <w:rPr>
          <w:color w:val="6D6E71"/>
          <w:w w:val="85"/>
        </w:rPr>
        <w:t>and</w:t>
      </w:r>
      <w:r>
        <w:rPr>
          <w:color w:val="6D6E71"/>
          <w:spacing w:val="-17"/>
          <w:w w:val="85"/>
        </w:rPr>
        <w:t xml:space="preserve"> </w:t>
      </w:r>
      <w:r>
        <w:rPr>
          <w:color w:val="6D6E71"/>
          <w:w w:val="85"/>
        </w:rPr>
        <w:t>with</w:t>
      </w:r>
      <w:r>
        <w:rPr>
          <w:color w:val="6D6E71"/>
          <w:spacing w:val="-17"/>
          <w:w w:val="85"/>
        </w:rPr>
        <w:t xml:space="preserve"> </w:t>
      </w:r>
      <w:r>
        <w:rPr>
          <w:color w:val="6D6E71"/>
          <w:w w:val="85"/>
        </w:rPr>
        <w:t>several</w:t>
      </w:r>
      <w:r>
        <w:rPr>
          <w:color w:val="6D6E71"/>
          <w:spacing w:val="-17"/>
          <w:w w:val="85"/>
        </w:rPr>
        <w:t xml:space="preserve"> </w:t>
      </w:r>
      <w:r>
        <w:rPr>
          <w:color w:val="6D6E71"/>
          <w:w w:val="85"/>
        </w:rPr>
        <w:t>NGOs</w:t>
      </w:r>
      <w:r>
        <w:rPr>
          <w:color w:val="6D6E71"/>
          <w:spacing w:val="-16"/>
          <w:w w:val="85"/>
        </w:rPr>
        <w:t xml:space="preserve"> </w:t>
      </w:r>
      <w:r>
        <w:rPr>
          <w:color w:val="6D6E71"/>
          <w:w w:val="85"/>
        </w:rPr>
        <w:t>and</w:t>
      </w:r>
      <w:r>
        <w:rPr>
          <w:color w:val="6D6E71"/>
          <w:spacing w:val="-17"/>
          <w:w w:val="85"/>
        </w:rPr>
        <w:t xml:space="preserve"> </w:t>
      </w:r>
      <w:r>
        <w:rPr>
          <w:color w:val="6D6E71"/>
          <w:w w:val="85"/>
        </w:rPr>
        <w:t>governmental</w:t>
      </w:r>
      <w:r>
        <w:rPr>
          <w:color w:val="6D6E71"/>
          <w:spacing w:val="-17"/>
          <w:w w:val="85"/>
        </w:rPr>
        <w:t xml:space="preserve"> </w:t>
      </w:r>
      <w:r>
        <w:rPr>
          <w:color w:val="6D6E71"/>
          <w:w w:val="85"/>
        </w:rPr>
        <w:t>entities.</w:t>
      </w:r>
      <w:r>
        <w:rPr>
          <w:color w:val="6D6E71"/>
          <w:spacing w:val="-16"/>
          <w:w w:val="85"/>
        </w:rPr>
        <w:t xml:space="preserve"> </w:t>
      </w:r>
      <w:r>
        <w:rPr>
          <w:color w:val="6D6E71"/>
          <w:w w:val="85"/>
        </w:rPr>
        <w:t>This</w:t>
      </w:r>
      <w:r>
        <w:rPr>
          <w:color w:val="6D6E71"/>
          <w:spacing w:val="-17"/>
          <w:w w:val="85"/>
        </w:rPr>
        <w:t xml:space="preserve"> </w:t>
      </w:r>
      <w:r>
        <w:rPr>
          <w:color w:val="6D6E71"/>
          <w:w w:val="85"/>
        </w:rPr>
        <w:t>took</w:t>
      </w:r>
      <w:r>
        <w:rPr>
          <w:color w:val="6D6E71"/>
          <w:spacing w:val="-17"/>
          <w:w w:val="85"/>
        </w:rPr>
        <w:t xml:space="preserve"> </w:t>
      </w:r>
      <w:r>
        <w:rPr>
          <w:color w:val="6D6E71"/>
          <w:w w:val="85"/>
        </w:rPr>
        <w:t>place</w:t>
      </w:r>
      <w:r>
        <w:rPr>
          <w:color w:val="6D6E71"/>
          <w:spacing w:val="-17"/>
          <w:w w:val="85"/>
        </w:rPr>
        <w:t xml:space="preserve"> </w:t>
      </w:r>
      <w:r>
        <w:rPr>
          <w:color w:val="6D6E71"/>
          <w:w w:val="85"/>
        </w:rPr>
        <w:t>through individual</w:t>
      </w:r>
      <w:r>
        <w:rPr>
          <w:color w:val="6D6E71"/>
          <w:spacing w:val="-32"/>
          <w:w w:val="85"/>
        </w:rPr>
        <w:t xml:space="preserve"> </w:t>
      </w:r>
      <w:r>
        <w:rPr>
          <w:color w:val="6D6E71"/>
          <w:w w:val="85"/>
        </w:rPr>
        <w:t>meetings</w:t>
      </w:r>
      <w:r>
        <w:rPr>
          <w:color w:val="6D6E71"/>
          <w:spacing w:val="-32"/>
          <w:w w:val="85"/>
        </w:rPr>
        <w:t xml:space="preserve"> </w:t>
      </w:r>
      <w:r>
        <w:rPr>
          <w:color w:val="6D6E71"/>
          <w:w w:val="85"/>
        </w:rPr>
        <w:t>and</w:t>
      </w:r>
      <w:r>
        <w:rPr>
          <w:color w:val="6D6E71"/>
          <w:spacing w:val="-32"/>
          <w:w w:val="85"/>
        </w:rPr>
        <w:t xml:space="preserve"> </w:t>
      </w:r>
      <w:r>
        <w:rPr>
          <w:color w:val="6D6E71"/>
          <w:w w:val="85"/>
        </w:rPr>
        <w:t>presentation</w:t>
      </w:r>
      <w:r>
        <w:rPr>
          <w:color w:val="6D6E71"/>
          <w:w w:val="85"/>
        </w:rPr>
        <w:t>s</w:t>
      </w:r>
      <w:r>
        <w:rPr>
          <w:color w:val="6D6E71"/>
          <w:spacing w:val="-32"/>
          <w:w w:val="85"/>
        </w:rPr>
        <w:t xml:space="preserve"> </w:t>
      </w:r>
      <w:r>
        <w:rPr>
          <w:color w:val="6D6E71"/>
          <w:w w:val="85"/>
        </w:rPr>
        <w:t>delivered</w:t>
      </w:r>
      <w:r>
        <w:rPr>
          <w:color w:val="6D6E71"/>
          <w:spacing w:val="-32"/>
          <w:w w:val="85"/>
        </w:rPr>
        <w:t xml:space="preserve"> </w:t>
      </w:r>
      <w:r>
        <w:rPr>
          <w:color w:val="6D6E71"/>
          <w:w w:val="85"/>
        </w:rPr>
        <w:t>during</w:t>
      </w:r>
      <w:r>
        <w:rPr>
          <w:color w:val="6D6E71"/>
          <w:spacing w:val="-32"/>
          <w:w w:val="85"/>
        </w:rPr>
        <w:t xml:space="preserve"> </w:t>
      </w:r>
      <w:r>
        <w:rPr>
          <w:color w:val="6D6E71"/>
          <w:w w:val="85"/>
        </w:rPr>
        <w:t>sector</w:t>
      </w:r>
      <w:r>
        <w:rPr>
          <w:color w:val="6D6E71"/>
          <w:spacing w:val="-32"/>
          <w:w w:val="85"/>
        </w:rPr>
        <w:t xml:space="preserve"> </w:t>
      </w:r>
      <w:r>
        <w:rPr>
          <w:color w:val="6D6E71"/>
          <w:w w:val="85"/>
        </w:rPr>
        <w:t>coordination</w:t>
      </w:r>
      <w:r>
        <w:rPr>
          <w:color w:val="6D6E71"/>
          <w:spacing w:val="-32"/>
          <w:w w:val="85"/>
        </w:rPr>
        <w:t xml:space="preserve"> </w:t>
      </w:r>
      <w:r>
        <w:rPr>
          <w:color w:val="6D6E71"/>
          <w:w w:val="85"/>
        </w:rPr>
        <w:t>working</w:t>
      </w:r>
      <w:r>
        <w:rPr>
          <w:color w:val="6D6E71"/>
          <w:spacing w:val="-32"/>
          <w:w w:val="85"/>
        </w:rPr>
        <w:t xml:space="preserve"> </w:t>
      </w:r>
      <w:r>
        <w:rPr>
          <w:color w:val="6D6E71"/>
          <w:w w:val="85"/>
        </w:rPr>
        <w:t>groups.</w:t>
      </w:r>
      <w:r>
        <w:rPr>
          <w:color w:val="6D6E71"/>
          <w:spacing w:val="-32"/>
          <w:w w:val="85"/>
        </w:rPr>
        <w:t xml:space="preserve"> </w:t>
      </w:r>
      <w:r>
        <w:rPr>
          <w:color w:val="6D6E71"/>
          <w:w w:val="85"/>
        </w:rPr>
        <w:t>Consultations</w:t>
      </w:r>
      <w:r>
        <w:rPr>
          <w:color w:val="6D6E71"/>
          <w:spacing w:val="-32"/>
          <w:w w:val="85"/>
        </w:rPr>
        <w:t xml:space="preserve"> </w:t>
      </w:r>
      <w:r>
        <w:rPr>
          <w:color w:val="6D6E71"/>
          <w:w w:val="85"/>
        </w:rPr>
        <w:t>were</w:t>
      </w:r>
      <w:r>
        <w:rPr>
          <w:color w:val="6D6E71"/>
          <w:spacing w:val="-32"/>
          <w:w w:val="85"/>
        </w:rPr>
        <w:t xml:space="preserve"> </w:t>
      </w:r>
      <w:r>
        <w:rPr>
          <w:color w:val="6D6E71"/>
          <w:w w:val="85"/>
        </w:rPr>
        <w:t>also conducted</w:t>
      </w:r>
      <w:r>
        <w:rPr>
          <w:color w:val="6D6E71"/>
          <w:spacing w:val="-25"/>
          <w:w w:val="85"/>
        </w:rPr>
        <w:t xml:space="preserve"> </w:t>
      </w:r>
      <w:r>
        <w:rPr>
          <w:color w:val="6D6E71"/>
          <w:w w:val="85"/>
        </w:rPr>
        <w:t>in</w:t>
      </w:r>
      <w:r>
        <w:rPr>
          <w:color w:val="6D6E71"/>
          <w:spacing w:val="-25"/>
          <w:w w:val="85"/>
        </w:rPr>
        <w:t xml:space="preserve"> </w:t>
      </w:r>
      <w:r>
        <w:rPr>
          <w:color w:val="6D6E71"/>
          <w:w w:val="85"/>
        </w:rPr>
        <w:t>order</w:t>
      </w:r>
      <w:r>
        <w:rPr>
          <w:color w:val="6D6E71"/>
          <w:spacing w:val="-25"/>
          <w:w w:val="85"/>
        </w:rPr>
        <w:t xml:space="preserve"> </w:t>
      </w:r>
      <w:r>
        <w:rPr>
          <w:color w:val="6D6E71"/>
          <w:w w:val="85"/>
        </w:rPr>
        <w:t>to</w:t>
      </w:r>
      <w:r>
        <w:rPr>
          <w:color w:val="6D6E71"/>
          <w:spacing w:val="-25"/>
          <w:w w:val="85"/>
        </w:rPr>
        <w:t xml:space="preserve"> </w:t>
      </w:r>
      <w:r>
        <w:rPr>
          <w:color w:val="6D6E71"/>
          <w:w w:val="85"/>
        </w:rPr>
        <w:t>refine</w:t>
      </w:r>
      <w:r>
        <w:rPr>
          <w:color w:val="6D6E71"/>
          <w:spacing w:val="-25"/>
          <w:w w:val="85"/>
        </w:rPr>
        <w:t xml:space="preserve"> </w:t>
      </w:r>
      <w:r>
        <w:rPr>
          <w:color w:val="6D6E71"/>
          <w:w w:val="85"/>
        </w:rPr>
        <w:t>the</w:t>
      </w:r>
      <w:r>
        <w:rPr>
          <w:color w:val="6D6E71"/>
          <w:spacing w:val="-25"/>
          <w:w w:val="85"/>
        </w:rPr>
        <w:t xml:space="preserve"> </w:t>
      </w:r>
      <w:r>
        <w:rPr>
          <w:color w:val="6D6E71"/>
          <w:w w:val="85"/>
        </w:rPr>
        <w:t>questionnaire.</w:t>
      </w:r>
      <w:r>
        <w:rPr>
          <w:color w:val="6D6E71"/>
          <w:spacing w:val="-25"/>
          <w:w w:val="85"/>
        </w:rPr>
        <w:t xml:space="preserve"> </w:t>
      </w:r>
      <w:r>
        <w:rPr>
          <w:color w:val="6D6E71"/>
          <w:w w:val="85"/>
        </w:rPr>
        <w:t>For</w:t>
      </w:r>
      <w:r>
        <w:rPr>
          <w:color w:val="6D6E71"/>
          <w:spacing w:val="-25"/>
          <w:w w:val="85"/>
        </w:rPr>
        <w:t xml:space="preserve"> </w:t>
      </w:r>
      <w:r>
        <w:rPr>
          <w:color w:val="6D6E71"/>
          <w:w w:val="85"/>
        </w:rPr>
        <w:t>data</w:t>
      </w:r>
      <w:r>
        <w:rPr>
          <w:color w:val="6D6E71"/>
          <w:spacing w:val="-25"/>
          <w:w w:val="85"/>
        </w:rPr>
        <w:t xml:space="preserve"> </w:t>
      </w:r>
      <w:r>
        <w:rPr>
          <w:color w:val="6D6E71"/>
          <w:w w:val="85"/>
        </w:rPr>
        <w:t>collection</w:t>
      </w:r>
      <w:r>
        <w:rPr>
          <w:color w:val="6D6E71"/>
          <w:spacing w:val="-25"/>
          <w:w w:val="85"/>
        </w:rPr>
        <w:t xml:space="preserve"> </w:t>
      </w:r>
      <w:r>
        <w:rPr>
          <w:color w:val="6D6E71"/>
          <w:w w:val="85"/>
        </w:rPr>
        <w:t>in</w:t>
      </w:r>
      <w:r>
        <w:rPr>
          <w:color w:val="6D6E71"/>
          <w:spacing w:val="-25"/>
          <w:w w:val="85"/>
        </w:rPr>
        <w:t xml:space="preserve"> </w:t>
      </w:r>
      <w:r>
        <w:rPr>
          <w:color w:val="6D6E71"/>
          <w:w w:val="85"/>
        </w:rPr>
        <w:t>Azraq</w:t>
      </w:r>
      <w:r>
        <w:rPr>
          <w:color w:val="6D6E71"/>
          <w:spacing w:val="-25"/>
          <w:w w:val="85"/>
        </w:rPr>
        <w:t xml:space="preserve"> </w:t>
      </w:r>
      <w:r>
        <w:rPr>
          <w:color w:val="6D6E71"/>
          <w:w w:val="85"/>
        </w:rPr>
        <w:t>and</w:t>
      </w:r>
      <w:r>
        <w:rPr>
          <w:color w:val="6D6E71"/>
          <w:spacing w:val="-25"/>
          <w:w w:val="85"/>
        </w:rPr>
        <w:t xml:space="preserve"> </w:t>
      </w:r>
      <w:r>
        <w:rPr>
          <w:color w:val="6D6E71"/>
          <w:w w:val="85"/>
        </w:rPr>
        <w:t>Zaatari</w:t>
      </w:r>
      <w:r>
        <w:rPr>
          <w:color w:val="6D6E71"/>
          <w:spacing w:val="-25"/>
          <w:w w:val="85"/>
        </w:rPr>
        <w:t xml:space="preserve"> </w:t>
      </w:r>
      <w:r>
        <w:rPr>
          <w:color w:val="6D6E71"/>
          <w:w w:val="85"/>
        </w:rPr>
        <w:t>camps</w:t>
      </w:r>
      <w:r>
        <w:rPr>
          <w:color w:val="6D6E71"/>
          <w:spacing w:val="-25"/>
          <w:w w:val="85"/>
        </w:rPr>
        <w:t xml:space="preserve"> </w:t>
      </w:r>
      <w:r>
        <w:rPr>
          <w:color w:val="6D6E71"/>
          <w:w w:val="85"/>
        </w:rPr>
        <w:t>in</w:t>
      </w:r>
      <w:r>
        <w:rPr>
          <w:color w:val="6D6E71"/>
          <w:spacing w:val="-25"/>
          <w:w w:val="85"/>
        </w:rPr>
        <w:t xml:space="preserve"> </w:t>
      </w:r>
      <w:r>
        <w:rPr>
          <w:color w:val="6D6E71"/>
          <w:w w:val="85"/>
        </w:rPr>
        <w:t>particular,</w:t>
      </w:r>
      <w:r>
        <w:rPr>
          <w:color w:val="6D6E71"/>
          <w:spacing w:val="-25"/>
          <w:w w:val="85"/>
        </w:rPr>
        <w:t xml:space="preserve"> </w:t>
      </w:r>
      <w:r>
        <w:rPr>
          <w:color w:val="6D6E71"/>
          <w:w w:val="85"/>
        </w:rPr>
        <w:t>the</w:t>
      </w:r>
      <w:r>
        <w:rPr>
          <w:color w:val="6D6E71"/>
          <w:spacing w:val="-25"/>
          <w:w w:val="85"/>
        </w:rPr>
        <w:t xml:space="preserve"> </w:t>
      </w:r>
      <w:r>
        <w:rPr>
          <w:color w:val="6D6E71"/>
          <w:w w:val="85"/>
        </w:rPr>
        <w:t xml:space="preserve">team followed the Standard Operating Procedures (including assessment tool review by working group members) and </w:t>
      </w:r>
      <w:r>
        <w:rPr>
          <w:color w:val="6D6E71"/>
          <w:w w:val="95"/>
        </w:rPr>
        <w:t>obtained required</w:t>
      </w:r>
      <w:r>
        <w:rPr>
          <w:color w:val="6D6E71"/>
          <w:spacing w:val="-26"/>
          <w:w w:val="95"/>
        </w:rPr>
        <w:t xml:space="preserve"> </w:t>
      </w:r>
      <w:r>
        <w:rPr>
          <w:color w:val="6D6E71"/>
          <w:w w:val="95"/>
        </w:rPr>
        <w:t>approval.</w:t>
      </w:r>
      <w:r>
        <w:rPr>
          <w:color w:val="BE1F24"/>
          <w:w w:val="95"/>
          <w:position w:val="7"/>
          <w:sz w:val="11"/>
        </w:rPr>
        <w:t>6</w:t>
      </w:r>
    </w:p>
    <w:p w:rsidR="009702CD" w:rsidRDefault="009702CD">
      <w:pPr>
        <w:pStyle w:val="BodyText"/>
        <w:rPr>
          <w:sz w:val="37"/>
        </w:rPr>
      </w:pPr>
    </w:p>
    <w:p w:rsidR="009702CD" w:rsidRDefault="00166ADE">
      <w:pPr>
        <w:pStyle w:val="Heading8"/>
        <w:jc w:val="both"/>
      </w:pPr>
      <w:r>
        <w:rPr>
          <w:color w:val="BE1F24"/>
        </w:rPr>
        <w:t>Data Analysis</w:t>
      </w:r>
    </w:p>
    <w:p w:rsidR="009702CD" w:rsidRDefault="00166ADE">
      <w:pPr>
        <w:pStyle w:val="BodyText"/>
        <w:spacing w:before="128" w:line="230" w:lineRule="auto"/>
        <w:ind w:left="720" w:right="716"/>
        <w:jc w:val="both"/>
      </w:pPr>
      <w:r>
        <w:rPr>
          <w:color w:val="6D6E71"/>
          <w:w w:val="85"/>
        </w:rPr>
        <w:t>All</w:t>
      </w:r>
      <w:r>
        <w:rPr>
          <w:color w:val="6D6E71"/>
          <w:spacing w:val="-27"/>
          <w:w w:val="85"/>
        </w:rPr>
        <w:t xml:space="preserve"> </w:t>
      </w:r>
      <w:r>
        <w:rPr>
          <w:color w:val="6D6E71"/>
          <w:w w:val="85"/>
        </w:rPr>
        <w:t>quantitative</w:t>
      </w:r>
      <w:r>
        <w:rPr>
          <w:color w:val="6D6E71"/>
          <w:spacing w:val="-27"/>
          <w:w w:val="85"/>
        </w:rPr>
        <w:t xml:space="preserve"> </w:t>
      </w:r>
      <w:r>
        <w:rPr>
          <w:color w:val="6D6E71"/>
          <w:w w:val="85"/>
        </w:rPr>
        <w:t>data</w:t>
      </w:r>
      <w:r>
        <w:rPr>
          <w:color w:val="6D6E71"/>
          <w:spacing w:val="-27"/>
          <w:w w:val="85"/>
        </w:rPr>
        <w:t xml:space="preserve"> </w:t>
      </w:r>
      <w:r>
        <w:rPr>
          <w:color w:val="6D6E71"/>
          <w:w w:val="85"/>
        </w:rPr>
        <w:t>collected</w:t>
      </w:r>
      <w:r>
        <w:rPr>
          <w:color w:val="6D6E71"/>
          <w:spacing w:val="-27"/>
          <w:w w:val="85"/>
        </w:rPr>
        <w:t xml:space="preserve"> </w:t>
      </w:r>
      <w:r>
        <w:rPr>
          <w:color w:val="6D6E71"/>
          <w:w w:val="85"/>
        </w:rPr>
        <w:t>was</w:t>
      </w:r>
      <w:r>
        <w:rPr>
          <w:color w:val="6D6E71"/>
          <w:spacing w:val="-27"/>
          <w:w w:val="85"/>
        </w:rPr>
        <w:t xml:space="preserve"> </w:t>
      </w:r>
      <w:r>
        <w:rPr>
          <w:color w:val="6D6E71"/>
          <w:w w:val="85"/>
        </w:rPr>
        <w:t>fully</w:t>
      </w:r>
      <w:r>
        <w:rPr>
          <w:color w:val="6D6E71"/>
          <w:spacing w:val="-27"/>
          <w:w w:val="85"/>
        </w:rPr>
        <w:t xml:space="preserve"> </w:t>
      </w:r>
      <w:r>
        <w:rPr>
          <w:color w:val="6D6E71"/>
          <w:w w:val="85"/>
        </w:rPr>
        <w:t>cleaned</w:t>
      </w:r>
      <w:r>
        <w:rPr>
          <w:color w:val="6D6E71"/>
          <w:spacing w:val="-27"/>
          <w:w w:val="85"/>
        </w:rPr>
        <w:t xml:space="preserve"> </w:t>
      </w:r>
      <w:r>
        <w:rPr>
          <w:color w:val="6D6E71"/>
          <w:w w:val="85"/>
        </w:rPr>
        <w:t>and</w:t>
      </w:r>
      <w:r>
        <w:rPr>
          <w:color w:val="6D6E71"/>
          <w:spacing w:val="-27"/>
          <w:w w:val="85"/>
        </w:rPr>
        <w:t xml:space="preserve"> </w:t>
      </w:r>
      <w:r>
        <w:rPr>
          <w:color w:val="6D6E71"/>
          <w:w w:val="85"/>
        </w:rPr>
        <w:t>consolidated</w:t>
      </w:r>
      <w:r>
        <w:rPr>
          <w:color w:val="6D6E71"/>
          <w:spacing w:val="-27"/>
          <w:w w:val="85"/>
        </w:rPr>
        <w:t xml:space="preserve"> </w:t>
      </w:r>
      <w:r>
        <w:rPr>
          <w:color w:val="6D6E71"/>
          <w:w w:val="85"/>
        </w:rPr>
        <w:t>into</w:t>
      </w:r>
      <w:r>
        <w:rPr>
          <w:color w:val="6D6E71"/>
          <w:spacing w:val="-27"/>
          <w:w w:val="85"/>
        </w:rPr>
        <w:t xml:space="preserve"> </w:t>
      </w:r>
      <w:r>
        <w:rPr>
          <w:color w:val="6D6E71"/>
          <w:w w:val="85"/>
        </w:rPr>
        <w:t>a</w:t>
      </w:r>
      <w:r>
        <w:rPr>
          <w:color w:val="6D6E71"/>
          <w:spacing w:val="-27"/>
          <w:w w:val="85"/>
        </w:rPr>
        <w:t xml:space="preserve"> </w:t>
      </w:r>
      <w:r>
        <w:rPr>
          <w:color w:val="6D6E71"/>
          <w:w w:val="85"/>
        </w:rPr>
        <w:t>single</w:t>
      </w:r>
      <w:r>
        <w:rPr>
          <w:color w:val="6D6E71"/>
          <w:spacing w:val="-27"/>
          <w:w w:val="85"/>
        </w:rPr>
        <w:t xml:space="preserve"> </w:t>
      </w:r>
      <w:r>
        <w:rPr>
          <w:color w:val="6D6E71"/>
          <w:w w:val="85"/>
        </w:rPr>
        <w:t>dataset</w:t>
      </w:r>
      <w:r>
        <w:rPr>
          <w:color w:val="6D6E71"/>
          <w:spacing w:val="-27"/>
          <w:w w:val="85"/>
        </w:rPr>
        <w:t xml:space="preserve"> </w:t>
      </w:r>
      <w:r>
        <w:rPr>
          <w:color w:val="6D6E71"/>
          <w:w w:val="85"/>
        </w:rPr>
        <w:t>for</w:t>
      </w:r>
      <w:r>
        <w:rPr>
          <w:color w:val="6D6E71"/>
          <w:spacing w:val="-27"/>
          <w:w w:val="85"/>
        </w:rPr>
        <w:t xml:space="preserve"> </w:t>
      </w:r>
      <w:r>
        <w:rPr>
          <w:color w:val="6D6E71"/>
          <w:w w:val="85"/>
        </w:rPr>
        <w:t>both</w:t>
      </w:r>
      <w:r>
        <w:rPr>
          <w:color w:val="6D6E71"/>
          <w:spacing w:val="-27"/>
          <w:w w:val="85"/>
        </w:rPr>
        <w:t xml:space="preserve"> </w:t>
      </w:r>
      <w:r>
        <w:rPr>
          <w:color w:val="6D6E71"/>
          <w:w w:val="85"/>
        </w:rPr>
        <w:t>Jo</w:t>
      </w:r>
      <w:r>
        <w:rPr>
          <w:color w:val="6D6E71"/>
          <w:w w:val="85"/>
        </w:rPr>
        <w:t>rdan</w:t>
      </w:r>
      <w:r>
        <w:rPr>
          <w:color w:val="6D6E71"/>
          <w:spacing w:val="-27"/>
          <w:w w:val="85"/>
        </w:rPr>
        <w:t xml:space="preserve"> </w:t>
      </w:r>
      <w:r>
        <w:rPr>
          <w:color w:val="6D6E71"/>
          <w:w w:val="85"/>
        </w:rPr>
        <w:t>and</w:t>
      </w:r>
      <w:r>
        <w:rPr>
          <w:color w:val="6D6E71"/>
          <w:spacing w:val="-27"/>
          <w:w w:val="85"/>
        </w:rPr>
        <w:t xml:space="preserve"> </w:t>
      </w:r>
      <w:r>
        <w:rPr>
          <w:color w:val="6D6E71"/>
          <w:w w:val="85"/>
        </w:rPr>
        <w:t>Lebanon, including</w:t>
      </w:r>
      <w:r>
        <w:rPr>
          <w:color w:val="6D6E71"/>
          <w:spacing w:val="-35"/>
          <w:w w:val="85"/>
        </w:rPr>
        <w:t xml:space="preserve"> </w:t>
      </w:r>
      <w:r>
        <w:rPr>
          <w:color w:val="6D6E71"/>
          <w:w w:val="85"/>
        </w:rPr>
        <w:t>8,876</w:t>
      </w:r>
      <w:r>
        <w:rPr>
          <w:color w:val="6D6E71"/>
          <w:spacing w:val="-35"/>
          <w:w w:val="85"/>
        </w:rPr>
        <w:t xml:space="preserve"> </w:t>
      </w:r>
      <w:r>
        <w:rPr>
          <w:color w:val="6D6E71"/>
          <w:w w:val="85"/>
        </w:rPr>
        <w:t>rows</w:t>
      </w:r>
      <w:r>
        <w:rPr>
          <w:color w:val="6D6E71"/>
          <w:spacing w:val="-35"/>
          <w:w w:val="85"/>
        </w:rPr>
        <w:t xml:space="preserve"> </w:t>
      </w:r>
      <w:r>
        <w:rPr>
          <w:color w:val="6D6E71"/>
          <w:w w:val="85"/>
        </w:rPr>
        <w:t>and</w:t>
      </w:r>
      <w:r>
        <w:rPr>
          <w:color w:val="6D6E71"/>
          <w:spacing w:val="-35"/>
          <w:w w:val="85"/>
        </w:rPr>
        <w:t xml:space="preserve"> </w:t>
      </w:r>
      <w:r>
        <w:rPr>
          <w:color w:val="6D6E71"/>
          <w:w w:val="85"/>
        </w:rPr>
        <w:t>543</w:t>
      </w:r>
      <w:r>
        <w:rPr>
          <w:color w:val="6D6E71"/>
          <w:spacing w:val="-35"/>
          <w:w w:val="85"/>
        </w:rPr>
        <w:t xml:space="preserve"> </w:t>
      </w:r>
      <w:r>
        <w:rPr>
          <w:color w:val="6D6E71"/>
          <w:w w:val="85"/>
        </w:rPr>
        <w:t>columns.</w:t>
      </w:r>
      <w:r>
        <w:rPr>
          <w:color w:val="6D6E71"/>
          <w:spacing w:val="-35"/>
          <w:w w:val="85"/>
        </w:rPr>
        <w:t xml:space="preserve"> </w:t>
      </w:r>
      <w:r>
        <w:rPr>
          <w:color w:val="6D6E71"/>
          <w:w w:val="85"/>
        </w:rPr>
        <w:t>In</w:t>
      </w:r>
      <w:r>
        <w:rPr>
          <w:color w:val="6D6E71"/>
          <w:spacing w:val="-35"/>
          <w:w w:val="85"/>
        </w:rPr>
        <w:t xml:space="preserve"> </w:t>
      </w:r>
      <w:r>
        <w:rPr>
          <w:color w:val="6D6E71"/>
          <w:w w:val="85"/>
        </w:rPr>
        <w:t>accordance</w:t>
      </w:r>
      <w:r>
        <w:rPr>
          <w:color w:val="6D6E71"/>
          <w:spacing w:val="-35"/>
          <w:w w:val="85"/>
        </w:rPr>
        <w:t xml:space="preserve"> </w:t>
      </w:r>
      <w:r>
        <w:rPr>
          <w:color w:val="6D6E71"/>
          <w:w w:val="85"/>
        </w:rPr>
        <w:t>with</w:t>
      </w:r>
      <w:r>
        <w:rPr>
          <w:color w:val="6D6E71"/>
          <w:spacing w:val="-35"/>
          <w:w w:val="85"/>
        </w:rPr>
        <w:t xml:space="preserve"> </w:t>
      </w:r>
      <w:r>
        <w:rPr>
          <w:color w:val="6D6E71"/>
          <w:w w:val="85"/>
        </w:rPr>
        <w:t>the</w:t>
      </w:r>
      <w:r>
        <w:rPr>
          <w:color w:val="6D6E71"/>
          <w:spacing w:val="-35"/>
          <w:w w:val="85"/>
        </w:rPr>
        <w:t xml:space="preserve"> </w:t>
      </w:r>
      <w:r>
        <w:rPr>
          <w:color w:val="6D6E71"/>
          <w:w w:val="85"/>
        </w:rPr>
        <w:t>analysis</w:t>
      </w:r>
      <w:r>
        <w:rPr>
          <w:color w:val="6D6E71"/>
          <w:spacing w:val="-35"/>
          <w:w w:val="85"/>
        </w:rPr>
        <w:t xml:space="preserve"> </w:t>
      </w:r>
      <w:r>
        <w:rPr>
          <w:color w:val="6D6E71"/>
          <w:w w:val="85"/>
        </w:rPr>
        <w:t>plan,</w:t>
      </w:r>
      <w:r>
        <w:rPr>
          <w:color w:val="6D6E71"/>
          <w:spacing w:val="-35"/>
          <w:w w:val="85"/>
        </w:rPr>
        <w:t xml:space="preserve"> </w:t>
      </w:r>
      <w:r>
        <w:rPr>
          <w:color w:val="6D6E71"/>
          <w:w w:val="85"/>
        </w:rPr>
        <w:t>thematic</w:t>
      </w:r>
      <w:r>
        <w:rPr>
          <w:color w:val="6D6E71"/>
          <w:spacing w:val="-35"/>
          <w:w w:val="85"/>
        </w:rPr>
        <w:t xml:space="preserve"> </w:t>
      </w:r>
      <w:r>
        <w:rPr>
          <w:color w:val="6D6E71"/>
          <w:w w:val="85"/>
        </w:rPr>
        <w:t>analysis</w:t>
      </w:r>
      <w:r>
        <w:rPr>
          <w:color w:val="6D6E71"/>
          <w:spacing w:val="-35"/>
          <w:w w:val="85"/>
        </w:rPr>
        <w:t xml:space="preserve"> </w:t>
      </w:r>
      <w:r>
        <w:rPr>
          <w:color w:val="6D6E71"/>
          <w:w w:val="85"/>
        </w:rPr>
        <w:t>was</w:t>
      </w:r>
      <w:r>
        <w:rPr>
          <w:color w:val="6D6E71"/>
          <w:spacing w:val="-35"/>
          <w:w w:val="85"/>
        </w:rPr>
        <w:t xml:space="preserve"> </w:t>
      </w:r>
      <w:r>
        <w:rPr>
          <w:color w:val="6D6E71"/>
          <w:w w:val="85"/>
        </w:rPr>
        <w:t>conducted,</w:t>
      </w:r>
      <w:r>
        <w:rPr>
          <w:color w:val="6D6E71"/>
          <w:spacing w:val="-35"/>
          <w:w w:val="85"/>
        </w:rPr>
        <w:t xml:space="preserve"> </w:t>
      </w:r>
      <w:r>
        <w:rPr>
          <w:color w:val="6D6E71"/>
          <w:w w:val="85"/>
        </w:rPr>
        <w:t>based on</w:t>
      </w:r>
      <w:r>
        <w:rPr>
          <w:color w:val="6D6E71"/>
          <w:spacing w:val="-21"/>
          <w:w w:val="85"/>
        </w:rPr>
        <w:t xml:space="preserve"> </w:t>
      </w:r>
      <w:r>
        <w:rPr>
          <w:color w:val="6D6E71"/>
          <w:w w:val="85"/>
        </w:rPr>
        <w:t>the</w:t>
      </w:r>
      <w:r>
        <w:rPr>
          <w:color w:val="6D6E71"/>
          <w:spacing w:val="-21"/>
          <w:w w:val="85"/>
        </w:rPr>
        <w:t xml:space="preserve"> </w:t>
      </w:r>
      <w:r>
        <w:rPr>
          <w:color w:val="6D6E71"/>
          <w:w w:val="85"/>
        </w:rPr>
        <w:t>different</w:t>
      </w:r>
      <w:r>
        <w:rPr>
          <w:color w:val="6D6E71"/>
          <w:spacing w:val="-21"/>
          <w:w w:val="85"/>
        </w:rPr>
        <w:t xml:space="preserve"> </w:t>
      </w:r>
      <w:r>
        <w:rPr>
          <w:color w:val="6D6E71"/>
          <w:w w:val="85"/>
        </w:rPr>
        <w:t>sectors</w:t>
      </w:r>
      <w:r>
        <w:rPr>
          <w:color w:val="6D6E71"/>
          <w:spacing w:val="-21"/>
          <w:w w:val="85"/>
        </w:rPr>
        <w:t xml:space="preserve"> </w:t>
      </w:r>
      <w:r>
        <w:rPr>
          <w:color w:val="6D6E71"/>
          <w:w w:val="85"/>
        </w:rPr>
        <w:t>that</w:t>
      </w:r>
      <w:r>
        <w:rPr>
          <w:color w:val="6D6E71"/>
          <w:spacing w:val="-21"/>
          <w:w w:val="85"/>
        </w:rPr>
        <w:t xml:space="preserve"> </w:t>
      </w:r>
      <w:r>
        <w:rPr>
          <w:color w:val="6D6E71"/>
          <w:w w:val="85"/>
        </w:rPr>
        <w:t>appear</w:t>
      </w:r>
      <w:r>
        <w:rPr>
          <w:color w:val="6D6E71"/>
          <w:spacing w:val="-21"/>
          <w:w w:val="85"/>
        </w:rPr>
        <w:t xml:space="preserve"> </w:t>
      </w:r>
      <w:r>
        <w:rPr>
          <w:color w:val="6D6E71"/>
          <w:w w:val="85"/>
        </w:rPr>
        <w:t>as</w:t>
      </w:r>
      <w:r>
        <w:rPr>
          <w:color w:val="6D6E71"/>
          <w:spacing w:val="-21"/>
          <w:w w:val="85"/>
        </w:rPr>
        <w:t xml:space="preserve"> </w:t>
      </w:r>
      <w:r>
        <w:rPr>
          <w:color w:val="6D6E71"/>
          <w:w w:val="85"/>
        </w:rPr>
        <w:t>sections</w:t>
      </w:r>
      <w:r>
        <w:rPr>
          <w:color w:val="6D6E71"/>
          <w:spacing w:val="-21"/>
          <w:w w:val="85"/>
        </w:rPr>
        <w:t xml:space="preserve"> </w:t>
      </w:r>
      <w:r>
        <w:rPr>
          <w:color w:val="6D6E71"/>
          <w:w w:val="85"/>
        </w:rPr>
        <w:t>of</w:t>
      </w:r>
      <w:r>
        <w:rPr>
          <w:color w:val="6D6E71"/>
          <w:spacing w:val="-21"/>
          <w:w w:val="85"/>
        </w:rPr>
        <w:t xml:space="preserve"> </w:t>
      </w:r>
      <w:r>
        <w:rPr>
          <w:color w:val="6D6E71"/>
          <w:w w:val="85"/>
        </w:rPr>
        <w:t>this</w:t>
      </w:r>
      <w:r>
        <w:rPr>
          <w:color w:val="6D6E71"/>
          <w:spacing w:val="-21"/>
          <w:w w:val="85"/>
        </w:rPr>
        <w:t xml:space="preserve"> </w:t>
      </w:r>
      <w:r>
        <w:rPr>
          <w:color w:val="6D6E71"/>
          <w:w w:val="85"/>
        </w:rPr>
        <w:t>report,</w:t>
      </w:r>
      <w:r>
        <w:rPr>
          <w:color w:val="6D6E71"/>
          <w:spacing w:val="-21"/>
          <w:w w:val="85"/>
        </w:rPr>
        <w:t xml:space="preserve"> </w:t>
      </w:r>
      <w:r>
        <w:rPr>
          <w:color w:val="6D6E71"/>
          <w:w w:val="85"/>
        </w:rPr>
        <w:t>and</w:t>
      </w:r>
      <w:r>
        <w:rPr>
          <w:color w:val="6D6E71"/>
          <w:spacing w:val="-21"/>
          <w:w w:val="85"/>
        </w:rPr>
        <w:t xml:space="preserve"> </w:t>
      </w:r>
      <w:r>
        <w:rPr>
          <w:color w:val="6D6E71"/>
          <w:w w:val="85"/>
        </w:rPr>
        <w:t>using</w:t>
      </w:r>
      <w:r>
        <w:rPr>
          <w:color w:val="6D6E71"/>
          <w:spacing w:val="-21"/>
          <w:w w:val="85"/>
        </w:rPr>
        <w:t xml:space="preserve"> </w:t>
      </w:r>
      <w:r>
        <w:rPr>
          <w:color w:val="6D6E71"/>
          <w:w w:val="85"/>
        </w:rPr>
        <w:t>different</w:t>
      </w:r>
      <w:r>
        <w:rPr>
          <w:color w:val="6D6E71"/>
          <w:spacing w:val="-21"/>
          <w:w w:val="85"/>
        </w:rPr>
        <w:t xml:space="preserve"> </w:t>
      </w:r>
      <w:r>
        <w:rPr>
          <w:color w:val="6D6E71"/>
          <w:w w:val="85"/>
        </w:rPr>
        <w:t>types</w:t>
      </w:r>
      <w:r>
        <w:rPr>
          <w:color w:val="6D6E71"/>
          <w:spacing w:val="-21"/>
          <w:w w:val="85"/>
        </w:rPr>
        <w:t xml:space="preserve"> </w:t>
      </w:r>
      <w:r>
        <w:rPr>
          <w:color w:val="6D6E71"/>
          <w:w w:val="85"/>
        </w:rPr>
        <w:t>of</w:t>
      </w:r>
      <w:r>
        <w:rPr>
          <w:color w:val="6D6E71"/>
          <w:spacing w:val="-21"/>
          <w:w w:val="85"/>
        </w:rPr>
        <w:t xml:space="preserve"> </w:t>
      </w:r>
      <w:r>
        <w:rPr>
          <w:color w:val="6D6E71"/>
          <w:w w:val="85"/>
        </w:rPr>
        <w:t>disaggregation</w:t>
      </w:r>
      <w:r>
        <w:rPr>
          <w:color w:val="6D6E71"/>
          <w:spacing w:val="-21"/>
          <w:w w:val="85"/>
        </w:rPr>
        <w:t xml:space="preserve"> </w:t>
      </w:r>
      <w:r>
        <w:rPr>
          <w:color w:val="6D6E71"/>
          <w:w w:val="85"/>
        </w:rPr>
        <w:t>in</w:t>
      </w:r>
      <w:r>
        <w:rPr>
          <w:color w:val="6D6E71"/>
          <w:spacing w:val="-21"/>
          <w:w w:val="85"/>
        </w:rPr>
        <w:t xml:space="preserve"> </w:t>
      </w:r>
      <w:r>
        <w:rPr>
          <w:color w:val="6D6E71"/>
          <w:w w:val="85"/>
        </w:rPr>
        <w:t>order</w:t>
      </w:r>
      <w:r>
        <w:rPr>
          <w:color w:val="6D6E71"/>
          <w:spacing w:val="-21"/>
          <w:w w:val="85"/>
        </w:rPr>
        <w:t xml:space="preserve"> </w:t>
      </w:r>
      <w:r>
        <w:rPr>
          <w:color w:val="6D6E71"/>
          <w:w w:val="85"/>
        </w:rPr>
        <w:t xml:space="preserve">to </w:t>
      </w:r>
      <w:r>
        <w:rPr>
          <w:color w:val="6D6E71"/>
          <w:w w:val="95"/>
        </w:rPr>
        <w:t>elicit</w:t>
      </w:r>
      <w:r>
        <w:rPr>
          <w:color w:val="6D6E71"/>
          <w:spacing w:val="-21"/>
          <w:w w:val="95"/>
        </w:rPr>
        <w:t xml:space="preserve"> </w:t>
      </w:r>
      <w:r>
        <w:rPr>
          <w:color w:val="6D6E71"/>
          <w:w w:val="95"/>
        </w:rPr>
        <w:t>further</w:t>
      </w:r>
      <w:r>
        <w:rPr>
          <w:color w:val="6D6E71"/>
          <w:spacing w:val="-21"/>
          <w:w w:val="95"/>
        </w:rPr>
        <w:t xml:space="preserve"> </w:t>
      </w:r>
      <w:r>
        <w:rPr>
          <w:color w:val="6D6E71"/>
          <w:w w:val="95"/>
        </w:rPr>
        <w:t>meaning</w:t>
      </w:r>
      <w:r>
        <w:rPr>
          <w:color w:val="6D6E71"/>
          <w:spacing w:val="-21"/>
          <w:w w:val="95"/>
        </w:rPr>
        <w:t xml:space="preserve"> </w:t>
      </w:r>
      <w:r>
        <w:rPr>
          <w:color w:val="6D6E71"/>
          <w:w w:val="95"/>
        </w:rPr>
        <w:t>(e.g.</w:t>
      </w:r>
      <w:r>
        <w:rPr>
          <w:color w:val="6D6E71"/>
          <w:spacing w:val="-21"/>
          <w:w w:val="95"/>
        </w:rPr>
        <w:t xml:space="preserve"> </w:t>
      </w:r>
      <w:r>
        <w:rPr>
          <w:color w:val="6D6E71"/>
          <w:w w:val="95"/>
        </w:rPr>
        <w:t>location,</w:t>
      </w:r>
      <w:r>
        <w:rPr>
          <w:color w:val="6D6E71"/>
          <w:spacing w:val="-21"/>
          <w:w w:val="95"/>
        </w:rPr>
        <w:t xml:space="preserve"> </w:t>
      </w:r>
      <w:r>
        <w:rPr>
          <w:color w:val="6D6E71"/>
          <w:w w:val="95"/>
        </w:rPr>
        <w:t>age,</w:t>
      </w:r>
      <w:r>
        <w:rPr>
          <w:color w:val="6D6E71"/>
          <w:spacing w:val="-21"/>
          <w:w w:val="95"/>
        </w:rPr>
        <w:t xml:space="preserve"> </w:t>
      </w:r>
      <w:r>
        <w:rPr>
          <w:color w:val="6D6E71"/>
          <w:w w:val="95"/>
        </w:rPr>
        <w:t>gender,</w:t>
      </w:r>
      <w:r>
        <w:rPr>
          <w:color w:val="6D6E71"/>
          <w:spacing w:val="-21"/>
          <w:w w:val="95"/>
        </w:rPr>
        <w:t xml:space="preserve"> </w:t>
      </w:r>
      <w:r>
        <w:rPr>
          <w:color w:val="6D6E71"/>
          <w:w w:val="95"/>
        </w:rPr>
        <w:t>disability</w:t>
      </w:r>
      <w:r>
        <w:rPr>
          <w:color w:val="6D6E71"/>
          <w:spacing w:val="-21"/>
          <w:w w:val="95"/>
        </w:rPr>
        <w:t xml:space="preserve"> </w:t>
      </w:r>
      <w:r>
        <w:rPr>
          <w:color w:val="6D6E71"/>
          <w:w w:val="95"/>
        </w:rPr>
        <w:t>domain).</w:t>
      </w:r>
    </w:p>
    <w:p w:rsidR="009702CD" w:rsidRDefault="00166ADE">
      <w:pPr>
        <w:pStyle w:val="BodyText"/>
        <w:spacing w:before="117" w:line="230" w:lineRule="auto"/>
        <w:ind w:left="720" w:right="717"/>
        <w:jc w:val="both"/>
      </w:pPr>
      <w:r>
        <w:rPr>
          <w:color w:val="6D6E71"/>
          <w:w w:val="85"/>
        </w:rPr>
        <w:t>Statistical</w:t>
      </w:r>
      <w:r>
        <w:rPr>
          <w:color w:val="6D6E71"/>
          <w:spacing w:val="-35"/>
          <w:w w:val="85"/>
        </w:rPr>
        <w:t xml:space="preserve"> </w:t>
      </w:r>
      <w:r>
        <w:rPr>
          <w:color w:val="6D6E71"/>
          <w:w w:val="85"/>
        </w:rPr>
        <w:t>tests</w:t>
      </w:r>
      <w:r>
        <w:rPr>
          <w:color w:val="6D6E71"/>
          <w:spacing w:val="-35"/>
          <w:w w:val="85"/>
        </w:rPr>
        <w:t xml:space="preserve"> </w:t>
      </w:r>
      <w:r>
        <w:rPr>
          <w:color w:val="6D6E71"/>
          <w:w w:val="85"/>
        </w:rPr>
        <w:t>were</w:t>
      </w:r>
      <w:r>
        <w:rPr>
          <w:color w:val="6D6E71"/>
          <w:spacing w:val="-35"/>
          <w:w w:val="85"/>
        </w:rPr>
        <w:t xml:space="preserve"> </w:t>
      </w:r>
      <w:r>
        <w:rPr>
          <w:color w:val="6D6E71"/>
          <w:w w:val="85"/>
        </w:rPr>
        <w:t>then</w:t>
      </w:r>
      <w:r>
        <w:rPr>
          <w:color w:val="6D6E71"/>
          <w:spacing w:val="-35"/>
          <w:w w:val="85"/>
        </w:rPr>
        <w:t xml:space="preserve"> </w:t>
      </w:r>
      <w:r>
        <w:rPr>
          <w:color w:val="6D6E71"/>
          <w:w w:val="85"/>
        </w:rPr>
        <w:t>run</w:t>
      </w:r>
      <w:r>
        <w:rPr>
          <w:color w:val="6D6E71"/>
          <w:spacing w:val="-35"/>
          <w:w w:val="85"/>
        </w:rPr>
        <w:t xml:space="preserve"> </w:t>
      </w:r>
      <w:r>
        <w:rPr>
          <w:color w:val="6D6E71"/>
          <w:w w:val="85"/>
        </w:rPr>
        <w:t>for</w:t>
      </w:r>
      <w:r>
        <w:rPr>
          <w:color w:val="6D6E71"/>
          <w:spacing w:val="-35"/>
          <w:w w:val="85"/>
        </w:rPr>
        <w:t xml:space="preserve"> </w:t>
      </w:r>
      <w:r>
        <w:rPr>
          <w:color w:val="6D6E71"/>
          <w:w w:val="85"/>
        </w:rPr>
        <w:t>selected</w:t>
      </w:r>
      <w:r>
        <w:rPr>
          <w:color w:val="6D6E71"/>
          <w:spacing w:val="-35"/>
          <w:w w:val="85"/>
        </w:rPr>
        <w:t xml:space="preserve"> </w:t>
      </w:r>
      <w:r>
        <w:rPr>
          <w:color w:val="6D6E71"/>
          <w:w w:val="85"/>
        </w:rPr>
        <w:t>variables</w:t>
      </w:r>
      <w:r>
        <w:rPr>
          <w:color w:val="6D6E71"/>
          <w:spacing w:val="-35"/>
          <w:w w:val="85"/>
        </w:rPr>
        <w:t xml:space="preserve"> </w:t>
      </w:r>
      <w:r>
        <w:rPr>
          <w:color w:val="6D6E71"/>
          <w:w w:val="85"/>
        </w:rPr>
        <w:t>in</w:t>
      </w:r>
      <w:r>
        <w:rPr>
          <w:color w:val="6D6E71"/>
          <w:spacing w:val="-35"/>
          <w:w w:val="85"/>
        </w:rPr>
        <w:t xml:space="preserve"> </w:t>
      </w:r>
      <w:r>
        <w:rPr>
          <w:color w:val="6D6E71"/>
          <w:w w:val="85"/>
        </w:rPr>
        <w:t>order</w:t>
      </w:r>
      <w:r>
        <w:rPr>
          <w:color w:val="6D6E71"/>
          <w:spacing w:val="-35"/>
          <w:w w:val="85"/>
        </w:rPr>
        <w:t xml:space="preserve"> </w:t>
      </w:r>
      <w:r>
        <w:rPr>
          <w:color w:val="6D6E71"/>
          <w:w w:val="85"/>
        </w:rPr>
        <w:t>to</w:t>
      </w:r>
      <w:r>
        <w:rPr>
          <w:color w:val="6D6E71"/>
          <w:spacing w:val="-35"/>
          <w:w w:val="85"/>
        </w:rPr>
        <w:t xml:space="preserve"> </w:t>
      </w:r>
      <w:r>
        <w:rPr>
          <w:color w:val="6D6E71"/>
          <w:w w:val="85"/>
        </w:rPr>
        <w:t>establish</w:t>
      </w:r>
      <w:r>
        <w:rPr>
          <w:color w:val="6D6E71"/>
          <w:spacing w:val="-35"/>
          <w:w w:val="85"/>
        </w:rPr>
        <w:t xml:space="preserve"> </w:t>
      </w:r>
      <w:r>
        <w:rPr>
          <w:color w:val="6D6E71"/>
          <w:w w:val="85"/>
        </w:rPr>
        <w:t>correlation</w:t>
      </w:r>
      <w:r>
        <w:rPr>
          <w:color w:val="6D6E71"/>
          <w:spacing w:val="-35"/>
          <w:w w:val="85"/>
        </w:rPr>
        <w:t xml:space="preserve"> </w:t>
      </w:r>
      <w:r>
        <w:rPr>
          <w:color w:val="6D6E71"/>
          <w:w w:val="85"/>
        </w:rPr>
        <w:t>factors.</w:t>
      </w:r>
      <w:r>
        <w:rPr>
          <w:color w:val="6D6E71"/>
          <w:spacing w:val="-35"/>
          <w:w w:val="85"/>
        </w:rPr>
        <w:t xml:space="preserve"> </w:t>
      </w:r>
      <w:r>
        <w:rPr>
          <w:color w:val="6D6E71"/>
          <w:w w:val="85"/>
        </w:rPr>
        <w:t>Specifically,</w:t>
      </w:r>
      <w:r>
        <w:rPr>
          <w:color w:val="6D6E71"/>
          <w:spacing w:val="-35"/>
          <w:w w:val="85"/>
        </w:rPr>
        <w:t xml:space="preserve"> </w:t>
      </w:r>
      <w:r>
        <w:rPr>
          <w:color w:val="6D6E71"/>
          <w:w w:val="85"/>
        </w:rPr>
        <w:t xml:space="preserve">descriptive </w:t>
      </w:r>
      <w:r>
        <w:rPr>
          <w:color w:val="6D6E71"/>
          <w:w w:val="80"/>
        </w:rPr>
        <w:t xml:space="preserve">analyses using multivariate analysis statistical hypothesis tests (chi² for variance, independence, regression analyses, </w:t>
      </w:r>
      <w:r>
        <w:rPr>
          <w:color w:val="6D6E71"/>
          <w:w w:val="85"/>
        </w:rPr>
        <w:t>etc.)</w:t>
      </w:r>
      <w:r>
        <w:rPr>
          <w:color w:val="6D6E71"/>
          <w:spacing w:val="-40"/>
          <w:w w:val="85"/>
        </w:rPr>
        <w:t xml:space="preserve"> </w:t>
      </w:r>
      <w:r>
        <w:rPr>
          <w:color w:val="6D6E71"/>
          <w:w w:val="85"/>
        </w:rPr>
        <w:t>were</w:t>
      </w:r>
      <w:r>
        <w:rPr>
          <w:color w:val="6D6E71"/>
          <w:spacing w:val="-40"/>
          <w:w w:val="85"/>
        </w:rPr>
        <w:t xml:space="preserve"> </w:t>
      </w:r>
      <w:r>
        <w:rPr>
          <w:color w:val="6D6E71"/>
          <w:w w:val="85"/>
        </w:rPr>
        <w:t>used</w:t>
      </w:r>
      <w:r>
        <w:rPr>
          <w:color w:val="6D6E71"/>
          <w:spacing w:val="-40"/>
          <w:w w:val="85"/>
        </w:rPr>
        <w:t xml:space="preserve"> </w:t>
      </w:r>
      <w:r>
        <w:rPr>
          <w:color w:val="6D6E71"/>
          <w:w w:val="85"/>
        </w:rPr>
        <w:t>in</w:t>
      </w:r>
      <w:r>
        <w:rPr>
          <w:color w:val="6D6E71"/>
          <w:spacing w:val="-40"/>
          <w:w w:val="85"/>
        </w:rPr>
        <w:t xml:space="preserve"> </w:t>
      </w:r>
      <w:r>
        <w:rPr>
          <w:color w:val="6D6E71"/>
          <w:w w:val="85"/>
        </w:rPr>
        <w:t>order</w:t>
      </w:r>
      <w:r>
        <w:rPr>
          <w:color w:val="6D6E71"/>
          <w:spacing w:val="-40"/>
          <w:w w:val="85"/>
        </w:rPr>
        <w:t xml:space="preserve"> </w:t>
      </w:r>
      <w:r>
        <w:rPr>
          <w:color w:val="6D6E71"/>
          <w:w w:val="85"/>
        </w:rPr>
        <w:t>to</w:t>
      </w:r>
      <w:r>
        <w:rPr>
          <w:color w:val="6D6E71"/>
          <w:spacing w:val="-40"/>
          <w:w w:val="85"/>
        </w:rPr>
        <w:t xml:space="preserve"> </w:t>
      </w:r>
      <w:r>
        <w:rPr>
          <w:color w:val="6D6E71"/>
          <w:w w:val="85"/>
        </w:rPr>
        <w:t>describe</w:t>
      </w:r>
      <w:r>
        <w:rPr>
          <w:color w:val="6D6E71"/>
          <w:spacing w:val="-40"/>
          <w:w w:val="85"/>
        </w:rPr>
        <w:t xml:space="preserve"> </w:t>
      </w:r>
      <w:r>
        <w:rPr>
          <w:color w:val="6D6E71"/>
          <w:w w:val="85"/>
        </w:rPr>
        <w:t>and</w:t>
      </w:r>
      <w:r>
        <w:rPr>
          <w:color w:val="6D6E71"/>
          <w:spacing w:val="-40"/>
          <w:w w:val="85"/>
        </w:rPr>
        <w:t xml:space="preserve"> </w:t>
      </w:r>
      <w:r>
        <w:rPr>
          <w:color w:val="6D6E71"/>
          <w:w w:val="85"/>
        </w:rPr>
        <w:t>compare</w:t>
      </w:r>
      <w:r>
        <w:rPr>
          <w:color w:val="6D6E71"/>
          <w:spacing w:val="-40"/>
          <w:w w:val="85"/>
        </w:rPr>
        <w:t xml:space="preserve"> </w:t>
      </w:r>
      <w:r>
        <w:rPr>
          <w:color w:val="6D6E71"/>
          <w:w w:val="85"/>
        </w:rPr>
        <w:t>the</w:t>
      </w:r>
      <w:r>
        <w:rPr>
          <w:color w:val="6D6E71"/>
          <w:spacing w:val="-40"/>
          <w:w w:val="85"/>
        </w:rPr>
        <w:t xml:space="preserve"> </w:t>
      </w:r>
      <w:r>
        <w:rPr>
          <w:color w:val="6D6E71"/>
          <w:w w:val="85"/>
        </w:rPr>
        <w:t>various</w:t>
      </w:r>
      <w:r>
        <w:rPr>
          <w:color w:val="6D6E71"/>
          <w:spacing w:val="-40"/>
          <w:w w:val="85"/>
        </w:rPr>
        <w:t xml:space="preserve"> </w:t>
      </w:r>
      <w:r>
        <w:rPr>
          <w:color w:val="6D6E71"/>
          <w:w w:val="85"/>
        </w:rPr>
        <w:t>groups</w:t>
      </w:r>
      <w:r>
        <w:rPr>
          <w:color w:val="6D6E71"/>
          <w:spacing w:val="-40"/>
          <w:w w:val="85"/>
        </w:rPr>
        <w:t xml:space="preserve"> </w:t>
      </w:r>
      <w:r>
        <w:rPr>
          <w:color w:val="6D6E71"/>
          <w:w w:val="85"/>
        </w:rPr>
        <w:t>considered</w:t>
      </w:r>
      <w:r>
        <w:rPr>
          <w:color w:val="6D6E71"/>
          <w:spacing w:val="-40"/>
          <w:w w:val="85"/>
        </w:rPr>
        <w:t xml:space="preserve"> </w:t>
      </w:r>
      <w:r>
        <w:rPr>
          <w:color w:val="6D6E71"/>
          <w:w w:val="85"/>
        </w:rPr>
        <w:t>by</w:t>
      </w:r>
      <w:r>
        <w:rPr>
          <w:color w:val="6D6E71"/>
          <w:spacing w:val="-40"/>
          <w:w w:val="85"/>
        </w:rPr>
        <w:t xml:space="preserve"> </w:t>
      </w:r>
      <w:r>
        <w:rPr>
          <w:color w:val="6D6E71"/>
          <w:w w:val="85"/>
        </w:rPr>
        <w:t>the</w:t>
      </w:r>
      <w:r>
        <w:rPr>
          <w:color w:val="6D6E71"/>
          <w:spacing w:val="-40"/>
          <w:w w:val="85"/>
        </w:rPr>
        <w:t xml:space="preserve"> </w:t>
      </w:r>
      <w:r>
        <w:rPr>
          <w:color w:val="6D6E71"/>
          <w:w w:val="85"/>
        </w:rPr>
        <w:t>study</w:t>
      </w:r>
      <w:r>
        <w:rPr>
          <w:color w:val="6D6E71"/>
          <w:spacing w:val="-40"/>
          <w:w w:val="85"/>
        </w:rPr>
        <w:t xml:space="preserve"> </w:t>
      </w:r>
      <w:r>
        <w:rPr>
          <w:color w:val="6D6E71"/>
          <w:w w:val="85"/>
        </w:rPr>
        <w:t>and</w:t>
      </w:r>
      <w:r>
        <w:rPr>
          <w:color w:val="6D6E71"/>
          <w:spacing w:val="-40"/>
          <w:w w:val="85"/>
        </w:rPr>
        <w:t xml:space="preserve"> </w:t>
      </w:r>
      <w:r>
        <w:rPr>
          <w:color w:val="6D6E71"/>
          <w:w w:val="85"/>
        </w:rPr>
        <w:t>validate</w:t>
      </w:r>
      <w:r>
        <w:rPr>
          <w:color w:val="6D6E71"/>
          <w:spacing w:val="-40"/>
          <w:w w:val="85"/>
        </w:rPr>
        <w:t xml:space="preserve"> </w:t>
      </w:r>
      <w:r>
        <w:rPr>
          <w:color w:val="6D6E71"/>
          <w:w w:val="85"/>
        </w:rPr>
        <w:t>the</w:t>
      </w:r>
      <w:r>
        <w:rPr>
          <w:color w:val="6D6E71"/>
          <w:spacing w:val="-40"/>
          <w:w w:val="85"/>
        </w:rPr>
        <w:t xml:space="preserve"> </w:t>
      </w:r>
      <w:r>
        <w:rPr>
          <w:color w:val="6D6E71"/>
          <w:w w:val="85"/>
        </w:rPr>
        <w:t>statistical relevance</w:t>
      </w:r>
      <w:r>
        <w:rPr>
          <w:color w:val="6D6E71"/>
          <w:spacing w:val="-31"/>
          <w:w w:val="85"/>
        </w:rPr>
        <w:t xml:space="preserve"> </w:t>
      </w:r>
      <w:r>
        <w:rPr>
          <w:color w:val="6D6E71"/>
          <w:w w:val="85"/>
        </w:rPr>
        <w:t>of</w:t>
      </w:r>
      <w:r>
        <w:rPr>
          <w:color w:val="6D6E71"/>
          <w:spacing w:val="-31"/>
          <w:w w:val="85"/>
        </w:rPr>
        <w:t xml:space="preserve"> </w:t>
      </w:r>
      <w:r>
        <w:rPr>
          <w:color w:val="6D6E71"/>
          <w:w w:val="85"/>
        </w:rPr>
        <w:t>findings.</w:t>
      </w:r>
      <w:r>
        <w:rPr>
          <w:color w:val="6D6E71"/>
          <w:spacing w:val="-31"/>
          <w:w w:val="85"/>
        </w:rPr>
        <w:t xml:space="preserve"> </w:t>
      </w:r>
      <w:r>
        <w:rPr>
          <w:color w:val="6D6E71"/>
          <w:w w:val="85"/>
        </w:rPr>
        <w:t>The</w:t>
      </w:r>
      <w:r>
        <w:rPr>
          <w:color w:val="6D6E71"/>
          <w:spacing w:val="-31"/>
          <w:w w:val="85"/>
        </w:rPr>
        <w:t xml:space="preserve"> </w:t>
      </w:r>
      <w:r>
        <w:rPr>
          <w:color w:val="6D6E71"/>
          <w:w w:val="85"/>
        </w:rPr>
        <w:t>R</w:t>
      </w:r>
      <w:r>
        <w:rPr>
          <w:color w:val="6D6E71"/>
          <w:spacing w:val="-31"/>
          <w:w w:val="85"/>
        </w:rPr>
        <w:t xml:space="preserve"> </w:t>
      </w:r>
      <w:r>
        <w:rPr>
          <w:color w:val="6D6E71"/>
          <w:w w:val="85"/>
        </w:rPr>
        <w:t>statistical</w:t>
      </w:r>
      <w:r>
        <w:rPr>
          <w:color w:val="6D6E71"/>
          <w:spacing w:val="-31"/>
          <w:w w:val="85"/>
        </w:rPr>
        <w:t xml:space="preserve"> </w:t>
      </w:r>
      <w:r>
        <w:rPr>
          <w:color w:val="6D6E71"/>
          <w:w w:val="85"/>
        </w:rPr>
        <w:t>computing</w:t>
      </w:r>
      <w:r>
        <w:rPr>
          <w:color w:val="6D6E71"/>
          <w:spacing w:val="-31"/>
          <w:w w:val="85"/>
        </w:rPr>
        <w:t xml:space="preserve"> </w:t>
      </w:r>
      <w:r>
        <w:rPr>
          <w:color w:val="6D6E71"/>
          <w:w w:val="85"/>
        </w:rPr>
        <w:t>and</w:t>
      </w:r>
      <w:r>
        <w:rPr>
          <w:color w:val="6D6E71"/>
          <w:spacing w:val="-31"/>
          <w:w w:val="85"/>
        </w:rPr>
        <w:t xml:space="preserve"> </w:t>
      </w:r>
      <w:r>
        <w:rPr>
          <w:color w:val="6D6E71"/>
          <w:w w:val="85"/>
        </w:rPr>
        <w:t>graphics</w:t>
      </w:r>
      <w:r>
        <w:rPr>
          <w:color w:val="6D6E71"/>
          <w:spacing w:val="-31"/>
          <w:w w:val="85"/>
        </w:rPr>
        <w:t xml:space="preserve"> </w:t>
      </w:r>
      <w:r>
        <w:rPr>
          <w:color w:val="6D6E71"/>
          <w:w w:val="85"/>
        </w:rPr>
        <w:t>language</w:t>
      </w:r>
      <w:r>
        <w:rPr>
          <w:color w:val="6D6E71"/>
          <w:spacing w:val="-31"/>
          <w:w w:val="85"/>
        </w:rPr>
        <w:t xml:space="preserve"> </w:t>
      </w:r>
      <w:r>
        <w:rPr>
          <w:color w:val="6D6E71"/>
          <w:w w:val="85"/>
        </w:rPr>
        <w:t>and</w:t>
      </w:r>
      <w:r>
        <w:rPr>
          <w:color w:val="6D6E71"/>
          <w:spacing w:val="-31"/>
          <w:w w:val="85"/>
        </w:rPr>
        <w:t xml:space="preserve"> </w:t>
      </w:r>
      <w:r>
        <w:rPr>
          <w:color w:val="6D6E71"/>
          <w:w w:val="85"/>
        </w:rPr>
        <w:t>environment</w:t>
      </w:r>
      <w:r>
        <w:rPr>
          <w:color w:val="6D6E71"/>
          <w:spacing w:val="-31"/>
          <w:w w:val="85"/>
        </w:rPr>
        <w:t xml:space="preserve"> </w:t>
      </w:r>
      <w:r>
        <w:rPr>
          <w:color w:val="6D6E71"/>
          <w:w w:val="85"/>
        </w:rPr>
        <w:t>was</w:t>
      </w:r>
      <w:r>
        <w:rPr>
          <w:color w:val="6D6E71"/>
          <w:spacing w:val="-31"/>
          <w:w w:val="85"/>
        </w:rPr>
        <w:t xml:space="preserve"> </w:t>
      </w:r>
      <w:r>
        <w:rPr>
          <w:color w:val="6D6E71"/>
          <w:w w:val="85"/>
        </w:rPr>
        <w:t>used</w:t>
      </w:r>
      <w:r>
        <w:rPr>
          <w:color w:val="6D6E71"/>
          <w:spacing w:val="-31"/>
          <w:w w:val="85"/>
        </w:rPr>
        <w:t xml:space="preserve"> </w:t>
      </w:r>
      <w:r>
        <w:rPr>
          <w:color w:val="6D6E71"/>
          <w:w w:val="85"/>
        </w:rPr>
        <w:t>for</w:t>
      </w:r>
      <w:r>
        <w:rPr>
          <w:color w:val="6D6E71"/>
          <w:spacing w:val="-31"/>
          <w:w w:val="85"/>
        </w:rPr>
        <w:t xml:space="preserve"> </w:t>
      </w:r>
      <w:r>
        <w:rPr>
          <w:color w:val="6D6E71"/>
          <w:w w:val="85"/>
        </w:rPr>
        <w:t>all</w:t>
      </w:r>
      <w:r>
        <w:rPr>
          <w:color w:val="6D6E71"/>
          <w:spacing w:val="-31"/>
          <w:w w:val="85"/>
        </w:rPr>
        <w:t xml:space="preserve"> </w:t>
      </w:r>
      <w:r>
        <w:rPr>
          <w:color w:val="6D6E71"/>
          <w:w w:val="85"/>
        </w:rPr>
        <w:t xml:space="preserve">statistical </w:t>
      </w:r>
      <w:r>
        <w:rPr>
          <w:color w:val="6D6E71"/>
          <w:w w:val="90"/>
        </w:rPr>
        <w:t>analyses.</w:t>
      </w:r>
      <w:r>
        <w:rPr>
          <w:color w:val="6D6E71"/>
          <w:spacing w:val="-24"/>
          <w:w w:val="90"/>
        </w:rPr>
        <w:t xml:space="preserve"> </w:t>
      </w:r>
      <w:r>
        <w:rPr>
          <w:color w:val="6D6E71"/>
          <w:w w:val="90"/>
        </w:rPr>
        <w:t>All</w:t>
      </w:r>
      <w:r>
        <w:rPr>
          <w:color w:val="6D6E71"/>
          <w:spacing w:val="-24"/>
          <w:w w:val="90"/>
        </w:rPr>
        <w:t xml:space="preserve"> </w:t>
      </w:r>
      <w:r>
        <w:rPr>
          <w:color w:val="6D6E71"/>
          <w:w w:val="90"/>
        </w:rPr>
        <w:t>the</w:t>
      </w:r>
      <w:r>
        <w:rPr>
          <w:color w:val="6D6E71"/>
          <w:spacing w:val="-24"/>
          <w:w w:val="90"/>
        </w:rPr>
        <w:t xml:space="preserve"> </w:t>
      </w:r>
      <w:r>
        <w:rPr>
          <w:color w:val="6D6E71"/>
          <w:w w:val="90"/>
        </w:rPr>
        <w:t>major</w:t>
      </w:r>
      <w:r>
        <w:rPr>
          <w:color w:val="6D6E71"/>
          <w:spacing w:val="-24"/>
          <w:w w:val="90"/>
        </w:rPr>
        <w:t xml:space="preserve"> </w:t>
      </w:r>
      <w:r>
        <w:rPr>
          <w:color w:val="6D6E71"/>
          <w:w w:val="90"/>
        </w:rPr>
        <w:t>statistical</w:t>
      </w:r>
      <w:r>
        <w:rPr>
          <w:color w:val="6D6E71"/>
          <w:spacing w:val="-24"/>
          <w:w w:val="90"/>
        </w:rPr>
        <w:t xml:space="preserve"> </w:t>
      </w:r>
      <w:r>
        <w:rPr>
          <w:color w:val="6D6E71"/>
          <w:w w:val="90"/>
        </w:rPr>
        <w:t>results</w:t>
      </w:r>
      <w:r>
        <w:rPr>
          <w:color w:val="6D6E71"/>
          <w:spacing w:val="-24"/>
          <w:w w:val="90"/>
        </w:rPr>
        <w:t xml:space="preserve"> </w:t>
      </w:r>
      <w:r>
        <w:rPr>
          <w:color w:val="6D6E71"/>
          <w:w w:val="90"/>
        </w:rPr>
        <w:t>in</w:t>
      </w:r>
      <w:r>
        <w:rPr>
          <w:color w:val="6D6E71"/>
          <w:spacing w:val="-24"/>
          <w:w w:val="90"/>
        </w:rPr>
        <w:t xml:space="preserve"> </w:t>
      </w:r>
      <w:r>
        <w:rPr>
          <w:color w:val="6D6E71"/>
          <w:w w:val="90"/>
        </w:rPr>
        <w:t>this</w:t>
      </w:r>
      <w:r>
        <w:rPr>
          <w:color w:val="6D6E71"/>
          <w:spacing w:val="-24"/>
          <w:w w:val="90"/>
        </w:rPr>
        <w:t xml:space="preserve"> </w:t>
      </w:r>
      <w:r>
        <w:rPr>
          <w:color w:val="6D6E71"/>
          <w:w w:val="90"/>
        </w:rPr>
        <w:t>report</w:t>
      </w:r>
      <w:r>
        <w:rPr>
          <w:color w:val="6D6E71"/>
          <w:spacing w:val="-24"/>
          <w:w w:val="90"/>
        </w:rPr>
        <w:t xml:space="preserve"> </w:t>
      </w:r>
      <w:r>
        <w:rPr>
          <w:color w:val="6D6E71"/>
          <w:w w:val="90"/>
        </w:rPr>
        <w:t>present</w:t>
      </w:r>
      <w:r>
        <w:rPr>
          <w:color w:val="6D6E71"/>
          <w:spacing w:val="-24"/>
          <w:w w:val="90"/>
        </w:rPr>
        <w:t xml:space="preserve"> </w:t>
      </w:r>
      <w:r>
        <w:rPr>
          <w:color w:val="6D6E71"/>
          <w:w w:val="90"/>
        </w:rPr>
        <w:t>restricted</w:t>
      </w:r>
      <w:r>
        <w:rPr>
          <w:color w:val="6D6E71"/>
          <w:spacing w:val="-24"/>
          <w:w w:val="90"/>
        </w:rPr>
        <w:t xml:space="preserve"> </w:t>
      </w:r>
      <w:r>
        <w:rPr>
          <w:color w:val="6D6E71"/>
          <w:w w:val="90"/>
        </w:rPr>
        <w:t>standard</w:t>
      </w:r>
      <w:r>
        <w:rPr>
          <w:color w:val="6D6E71"/>
          <w:spacing w:val="-24"/>
          <w:w w:val="90"/>
        </w:rPr>
        <w:t xml:space="preserve"> </w:t>
      </w:r>
      <w:r>
        <w:rPr>
          <w:color w:val="6D6E71"/>
          <w:w w:val="90"/>
        </w:rPr>
        <w:t>deviations:</w:t>
      </w:r>
    </w:p>
    <w:p w:rsidR="009702CD" w:rsidRDefault="00166ADE">
      <w:pPr>
        <w:pStyle w:val="ListParagraph"/>
        <w:numPr>
          <w:ilvl w:val="1"/>
          <w:numId w:val="43"/>
        </w:numPr>
        <w:tabs>
          <w:tab w:val="left" w:pos="900"/>
        </w:tabs>
        <w:spacing w:before="107"/>
        <w:jc w:val="both"/>
        <w:rPr>
          <w:b/>
          <w:sz w:val="20"/>
        </w:rPr>
      </w:pPr>
      <w:r>
        <w:rPr>
          <w:b/>
          <w:color w:val="6D6E71"/>
          <w:w w:val="90"/>
          <w:sz w:val="20"/>
        </w:rPr>
        <w:t>For</w:t>
      </w:r>
      <w:r>
        <w:rPr>
          <w:b/>
          <w:color w:val="6D6E71"/>
          <w:spacing w:val="-13"/>
          <w:w w:val="90"/>
          <w:sz w:val="20"/>
        </w:rPr>
        <w:t xml:space="preserve"> </w:t>
      </w:r>
      <w:r>
        <w:rPr>
          <w:b/>
          <w:color w:val="6D6E71"/>
          <w:w w:val="90"/>
          <w:sz w:val="20"/>
        </w:rPr>
        <w:t>findings</w:t>
      </w:r>
      <w:r>
        <w:rPr>
          <w:b/>
          <w:color w:val="6D6E71"/>
          <w:spacing w:val="-13"/>
          <w:w w:val="90"/>
          <w:sz w:val="20"/>
        </w:rPr>
        <w:t xml:space="preserve"> </w:t>
      </w:r>
      <w:r>
        <w:rPr>
          <w:b/>
          <w:color w:val="6D6E71"/>
          <w:w w:val="90"/>
          <w:sz w:val="20"/>
        </w:rPr>
        <w:t>covering</w:t>
      </w:r>
      <w:r>
        <w:rPr>
          <w:b/>
          <w:color w:val="6D6E71"/>
          <w:spacing w:val="-13"/>
          <w:w w:val="90"/>
          <w:sz w:val="20"/>
        </w:rPr>
        <w:t xml:space="preserve"> </w:t>
      </w:r>
      <w:r>
        <w:rPr>
          <w:b/>
          <w:color w:val="6D6E71"/>
          <w:w w:val="90"/>
          <w:sz w:val="20"/>
        </w:rPr>
        <w:t>both</w:t>
      </w:r>
      <w:r>
        <w:rPr>
          <w:b/>
          <w:color w:val="6D6E71"/>
          <w:spacing w:val="-13"/>
          <w:w w:val="90"/>
          <w:sz w:val="20"/>
        </w:rPr>
        <w:t xml:space="preserve"> </w:t>
      </w:r>
      <w:r>
        <w:rPr>
          <w:b/>
          <w:color w:val="6D6E71"/>
          <w:w w:val="90"/>
          <w:sz w:val="20"/>
        </w:rPr>
        <w:t>countries:</w:t>
      </w:r>
      <w:r>
        <w:rPr>
          <w:b/>
          <w:color w:val="6D6E71"/>
          <w:spacing w:val="-13"/>
          <w:w w:val="90"/>
          <w:sz w:val="20"/>
        </w:rPr>
        <w:t xml:space="preserve"> </w:t>
      </w:r>
      <w:r>
        <w:rPr>
          <w:b/>
          <w:color w:val="6D6E71"/>
          <w:w w:val="90"/>
          <w:sz w:val="20"/>
        </w:rPr>
        <w:t>the</w:t>
      </w:r>
      <w:r>
        <w:rPr>
          <w:b/>
          <w:color w:val="6D6E71"/>
          <w:spacing w:val="-13"/>
          <w:w w:val="90"/>
          <w:sz w:val="20"/>
        </w:rPr>
        <w:t xml:space="preserve"> </w:t>
      </w:r>
      <w:r>
        <w:rPr>
          <w:b/>
          <w:color w:val="6D6E71"/>
          <w:w w:val="90"/>
          <w:sz w:val="20"/>
        </w:rPr>
        <w:t>margin</w:t>
      </w:r>
      <w:r>
        <w:rPr>
          <w:b/>
          <w:color w:val="6D6E71"/>
          <w:spacing w:val="-13"/>
          <w:w w:val="90"/>
          <w:sz w:val="20"/>
        </w:rPr>
        <w:t xml:space="preserve"> </w:t>
      </w:r>
      <w:r>
        <w:rPr>
          <w:b/>
          <w:color w:val="6D6E71"/>
          <w:w w:val="90"/>
          <w:sz w:val="20"/>
        </w:rPr>
        <w:t>of</w:t>
      </w:r>
      <w:r>
        <w:rPr>
          <w:b/>
          <w:color w:val="6D6E71"/>
          <w:spacing w:val="-13"/>
          <w:w w:val="90"/>
          <w:sz w:val="20"/>
        </w:rPr>
        <w:t xml:space="preserve"> </w:t>
      </w:r>
      <w:r>
        <w:rPr>
          <w:b/>
          <w:color w:val="6D6E71"/>
          <w:w w:val="90"/>
          <w:sz w:val="20"/>
        </w:rPr>
        <w:t>error</w:t>
      </w:r>
      <w:r>
        <w:rPr>
          <w:b/>
          <w:color w:val="6D6E71"/>
          <w:spacing w:val="-13"/>
          <w:w w:val="90"/>
          <w:sz w:val="20"/>
        </w:rPr>
        <w:t xml:space="preserve"> </w:t>
      </w:r>
      <w:r>
        <w:rPr>
          <w:b/>
          <w:color w:val="6D6E71"/>
          <w:w w:val="90"/>
          <w:sz w:val="20"/>
        </w:rPr>
        <w:t>is</w:t>
      </w:r>
      <w:r>
        <w:rPr>
          <w:b/>
          <w:color w:val="6D6E71"/>
          <w:spacing w:val="-13"/>
          <w:w w:val="90"/>
          <w:sz w:val="20"/>
        </w:rPr>
        <w:t xml:space="preserve"> </w:t>
      </w:r>
      <w:r>
        <w:rPr>
          <w:b/>
          <w:color w:val="6D6E71"/>
          <w:w w:val="90"/>
          <w:sz w:val="20"/>
        </w:rPr>
        <w:t>±2.3</w:t>
      </w:r>
      <w:r>
        <w:rPr>
          <w:b/>
          <w:color w:val="6D6E71"/>
          <w:spacing w:val="-13"/>
          <w:w w:val="90"/>
          <w:sz w:val="20"/>
        </w:rPr>
        <w:t xml:space="preserve"> </w:t>
      </w:r>
      <w:r>
        <w:rPr>
          <w:b/>
          <w:color w:val="6D6E71"/>
          <w:w w:val="90"/>
          <w:sz w:val="20"/>
        </w:rPr>
        <w:t>per</w:t>
      </w:r>
      <w:r>
        <w:rPr>
          <w:b/>
          <w:color w:val="6D6E71"/>
          <w:spacing w:val="-13"/>
          <w:w w:val="90"/>
          <w:sz w:val="20"/>
        </w:rPr>
        <w:t xml:space="preserve"> </w:t>
      </w:r>
      <w:r>
        <w:rPr>
          <w:b/>
          <w:color w:val="6D6E71"/>
          <w:w w:val="90"/>
          <w:sz w:val="20"/>
        </w:rPr>
        <w:t>cent.</w:t>
      </w:r>
    </w:p>
    <w:p w:rsidR="009702CD" w:rsidRDefault="00166ADE">
      <w:pPr>
        <w:pStyle w:val="ListParagraph"/>
        <w:numPr>
          <w:ilvl w:val="1"/>
          <w:numId w:val="43"/>
        </w:numPr>
        <w:tabs>
          <w:tab w:val="left" w:pos="900"/>
        </w:tabs>
        <w:spacing w:before="68"/>
        <w:jc w:val="both"/>
        <w:rPr>
          <w:b/>
          <w:sz w:val="20"/>
        </w:rPr>
      </w:pPr>
      <w:r>
        <w:rPr>
          <w:b/>
          <w:color w:val="6D6E71"/>
          <w:w w:val="95"/>
          <w:sz w:val="20"/>
        </w:rPr>
        <w:t>For</w:t>
      </w:r>
      <w:r>
        <w:rPr>
          <w:b/>
          <w:color w:val="6D6E71"/>
          <w:spacing w:val="-28"/>
          <w:w w:val="95"/>
          <w:sz w:val="20"/>
        </w:rPr>
        <w:t xml:space="preserve"> </w:t>
      </w:r>
      <w:r>
        <w:rPr>
          <w:b/>
          <w:color w:val="6D6E71"/>
          <w:w w:val="95"/>
          <w:sz w:val="20"/>
        </w:rPr>
        <w:t>country-level</w:t>
      </w:r>
      <w:r>
        <w:rPr>
          <w:b/>
          <w:color w:val="6D6E71"/>
          <w:spacing w:val="-28"/>
          <w:w w:val="95"/>
          <w:sz w:val="20"/>
        </w:rPr>
        <w:t xml:space="preserve"> </w:t>
      </w:r>
      <w:r>
        <w:rPr>
          <w:b/>
          <w:color w:val="6D6E71"/>
          <w:w w:val="95"/>
          <w:sz w:val="20"/>
        </w:rPr>
        <w:t>findings:</w:t>
      </w:r>
      <w:r>
        <w:rPr>
          <w:b/>
          <w:color w:val="6D6E71"/>
          <w:spacing w:val="-28"/>
          <w:w w:val="95"/>
          <w:sz w:val="20"/>
        </w:rPr>
        <w:t xml:space="preserve"> </w:t>
      </w:r>
      <w:r>
        <w:rPr>
          <w:b/>
          <w:color w:val="6D6E71"/>
          <w:w w:val="95"/>
          <w:sz w:val="20"/>
        </w:rPr>
        <w:t>the</w:t>
      </w:r>
      <w:r>
        <w:rPr>
          <w:b/>
          <w:color w:val="6D6E71"/>
          <w:spacing w:val="-28"/>
          <w:w w:val="95"/>
          <w:sz w:val="20"/>
        </w:rPr>
        <w:t xml:space="preserve"> </w:t>
      </w:r>
      <w:r>
        <w:rPr>
          <w:b/>
          <w:color w:val="6D6E71"/>
          <w:w w:val="95"/>
          <w:sz w:val="20"/>
        </w:rPr>
        <w:t>margin</w:t>
      </w:r>
      <w:r>
        <w:rPr>
          <w:b/>
          <w:color w:val="6D6E71"/>
          <w:spacing w:val="-28"/>
          <w:w w:val="95"/>
          <w:sz w:val="20"/>
        </w:rPr>
        <w:t xml:space="preserve"> </w:t>
      </w:r>
      <w:r>
        <w:rPr>
          <w:b/>
          <w:color w:val="6D6E71"/>
          <w:w w:val="95"/>
          <w:sz w:val="20"/>
        </w:rPr>
        <w:t>of</w:t>
      </w:r>
      <w:r>
        <w:rPr>
          <w:b/>
          <w:color w:val="6D6E71"/>
          <w:spacing w:val="-28"/>
          <w:w w:val="95"/>
          <w:sz w:val="20"/>
        </w:rPr>
        <w:t xml:space="preserve"> </w:t>
      </w:r>
      <w:r>
        <w:rPr>
          <w:b/>
          <w:color w:val="6D6E71"/>
          <w:w w:val="95"/>
          <w:sz w:val="20"/>
        </w:rPr>
        <w:t>error</w:t>
      </w:r>
      <w:r>
        <w:rPr>
          <w:b/>
          <w:color w:val="6D6E71"/>
          <w:spacing w:val="-28"/>
          <w:w w:val="95"/>
          <w:sz w:val="20"/>
        </w:rPr>
        <w:t xml:space="preserve"> </w:t>
      </w:r>
      <w:r>
        <w:rPr>
          <w:b/>
          <w:color w:val="6D6E71"/>
          <w:w w:val="95"/>
          <w:sz w:val="20"/>
        </w:rPr>
        <w:t>is</w:t>
      </w:r>
      <w:r>
        <w:rPr>
          <w:b/>
          <w:color w:val="6D6E71"/>
          <w:spacing w:val="-28"/>
          <w:w w:val="95"/>
          <w:sz w:val="20"/>
        </w:rPr>
        <w:t xml:space="preserve"> </w:t>
      </w:r>
      <w:r>
        <w:rPr>
          <w:b/>
          <w:color w:val="6D6E71"/>
          <w:w w:val="95"/>
          <w:sz w:val="20"/>
        </w:rPr>
        <w:t>±2.7</w:t>
      </w:r>
      <w:r>
        <w:rPr>
          <w:b/>
          <w:color w:val="6D6E71"/>
          <w:spacing w:val="-28"/>
          <w:w w:val="95"/>
          <w:sz w:val="20"/>
        </w:rPr>
        <w:t xml:space="preserve"> </w:t>
      </w:r>
      <w:r>
        <w:rPr>
          <w:b/>
          <w:color w:val="6D6E71"/>
          <w:w w:val="95"/>
          <w:sz w:val="20"/>
        </w:rPr>
        <w:t>per</w:t>
      </w:r>
      <w:r>
        <w:rPr>
          <w:b/>
          <w:color w:val="6D6E71"/>
          <w:spacing w:val="-28"/>
          <w:w w:val="95"/>
          <w:sz w:val="20"/>
        </w:rPr>
        <w:t xml:space="preserve"> </w:t>
      </w:r>
      <w:r>
        <w:rPr>
          <w:b/>
          <w:color w:val="6D6E71"/>
          <w:w w:val="95"/>
          <w:sz w:val="20"/>
        </w:rPr>
        <w:t>cent</w:t>
      </w:r>
      <w:r>
        <w:rPr>
          <w:b/>
          <w:color w:val="6D6E71"/>
          <w:spacing w:val="-28"/>
          <w:w w:val="95"/>
          <w:sz w:val="20"/>
        </w:rPr>
        <w:t xml:space="preserve"> </w:t>
      </w:r>
      <w:r>
        <w:rPr>
          <w:b/>
          <w:color w:val="6D6E71"/>
          <w:w w:val="95"/>
          <w:sz w:val="20"/>
        </w:rPr>
        <w:t>for</w:t>
      </w:r>
      <w:r>
        <w:rPr>
          <w:b/>
          <w:color w:val="6D6E71"/>
          <w:spacing w:val="-28"/>
          <w:w w:val="95"/>
          <w:sz w:val="20"/>
        </w:rPr>
        <w:t xml:space="preserve"> </w:t>
      </w:r>
      <w:r>
        <w:rPr>
          <w:b/>
          <w:color w:val="6D6E71"/>
          <w:w w:val="95"/>
          <w:sz w:val="20"/>
        </w:rPr>
        <w:t>Syrian</w:t>
      </w:r>
      <w:r>
        <w:rPr>
          <w:b/>
          <w:color w:val="6D6E71"/>
          <w:spacing w:val="-28"/>
          <w:w w:val="95"/>
          <w:sz w:val="20"/>
        </w:rPr>
        <w:t xml:space="preserve"> </w:t>
      </w:r>
      <w:r>
        <w:rPr>
          <w:b/>
          <w:color w:val="6D6E71"/>
          <w:w w:val="95"/>
          <w:sz w:val="20"/>
        </w:rPr>
        <w:t>refugees</w:t>
      </w:r>
      <w:r>
        <w:rPr>
          <w:b/>
          <w:color w:val="6D6E71"/>
          <w:spacing w:val="-28"/>
          <w:w w:val="95"/>
          <w:sz w:val="20"/>
        </w:rPr>
        <w:t xml:space="preserve"> </w:t>
      </w:r>
      <w:r>
        <w:rPr>
          <w:b/>
          <w:color w:val="6D6E71"/>
          <w:w w:val="95"/>
          <w:sz w:val="20"/>
        </w:rPr>
        <w:t>in</w:t>
      </w:r>
      <w:r>
        <w:rPr>
          <w:b/>
          <w:color w:val="6D6E71"/>
          <w:spacing w:val="-28"/>
          <w:w w:val="95"/>
          <w:sz w:val="20"/>
        </w:rPr>
        <w:t xml:space="preserve"> </w:t>
      </w:r>
      <w:r>
        <w:rPr>
          <w:b/>
          <w:color w:val="6D6E71"/>
          <w:w w:val="95"/>
          <w:sz w:val="20"/>
        </w:rPr>
        <w:t>Jordan.</w:t>
      </w:r>
    </w:p>
    <w:p w:rsidR="009702CD" w:rsidRDefault="00166ADE">
      <w:pPr>
        <w:pStyle w:val="ListParagraph"/>
        <w:numPr>
          <w:ilvl w:val="1"/>
          <w:numId w:val="43"/>
        </w:numPr>
        <w:tabs>
          <w:tab w:val="left" w:pos="900"/>
        </w:tabs>
        <w:spacing w:before="77" w:line="230" w:lineRule="auto"/>
        <w:ind w:right="718"/>
        <w:rPr>
          <w:b/>
          <w:sz w:val="20"/>
        </w:rPr>
      </w:pPr>
      <w:r>
        <w:rPr>
          <w:b/>
          <w:color w:val="6D6E71"/>
          <w:w w:val="85"/>
          <w:sz w:val="20"/>
        </w:rPr>
        <w:t>For</w:t>
      </w:r>
      <w:r>
        <w:rPr>
          <w:b/>
          <w:color w:val="6D6E71"/>
          <w:spacing w:val="-18"/>
          <w:w w:val="85"/>
          <w:sz w:val="20"/>
        </w:rPr>
        <w:t xml:space="preserve"> </w:t>
      </w:r>
      <w:r>
        <w:rPr>
          <w:b/>
          <w:color w:val="6D6E71"/>
          <w:w w:val="85"/>
          <w:sz w:val="20"/>
        </w:rPr>
        <w:t>governorate-level</w:t>
      </w:r>
      <w:r>
        <w:rPr>
          <w:b/>
          <w:color w:val="6D6E71"/>
          <w:spacing w:val="-18"/>
          <w:w w:val="85"/>
          <w:sz w:val="20"/>
        </w:rPr>
        <w:t xml:space="preserve"> </w:t>
      </w:r>
      <w:r>
        <w:rPr>
          <w:b/>
          <w:color w:val="6D6E71"/>
          <w:w w:val="85"/>
          <w:sz w:val="20"/>
        </w:rPr>
        <w:t>findings:</w:t>
      </w:r>
      <w:r>
        <w:rPr>
          <w:b/>
          <w:color w:val="6D6E71"/>
          <w:spacing w:val="-18"/>
          <w:w w:val="85"/>
          <w:sz w:val="20"/>
        </w:rPr>
        <w:t xml:space="preserve"> </w:t>
      </w:r>
      <w:r>
        <w:rPr>
          <w:b/>
          <w:color w:val="6D6E71"/>
          <w:w w:val="85"/>
          <w:sz w:val="20"/>
        </w:rPr>
        <w:t>the</w:t>
      </w:r>
      <w:r>
        <w:rPr>
          <w:b/>
          <w:color w:val="6D6E71"/>
          <w:spacing w:val="-18"/>
          <w:w w:val="85"/>
          <w:sz w:val="20"/>
        </w:rPr>
        <w:t xml:space="preserve"> </w:t>
      </w:r>
      <w:r>
        <w:rPr>
          <w:b/>
          <w:color w:val="6D6E71"/>
          <w:w w:val="85"/>
          <w:sz w:val="20"/>
        </w:rPr>
        <w:t>margin</w:t>
      </w:r>
      <w:r>
        <w:rPr>
          <w:b/>
          <w:color w:val="6D6E71"/>
          <w:spacing w:val="-18"/>
          <w:w w:val="85"/>
          <w:sz w:val="20"/>
        </w:rPr>
        <w:t xml:space="preserve"> </w:t>
      </w:r>
      <w:r>
        <w:rPr>
          <w:b/>
          <w:color w:val="6D6E71"/>
          <w:w w:val="85"/>
          <w:sz w:val="20"/>
        </w:rPr>
        <w:t>of</w:t>
      </w:r>
      <w:r>
        <w:rPr>
          <w:b/>
          <w:color w:val="6D6E71"/>
          <w:spacing w:val="-18"/>
          <w:w w:val="85"/>
          <w:sz w:val="20"/>
        </w:rPr>
        <w:t xml:space="preserve"> </w:t>
      </w:r>
      <w:r>
        <w:rPr>
          <w:b/>
          <w:color w:val="6D6E71"/>
          <w:w w:val="85"/>
          <w:sz w:val="20"/>
        </w:rPr>
        <w:t>error</w:t>
      </w:r>
      <w:r>
        <w:rPr>
          <w:b/>
          <w:color w:val="6D6E71"/>
          <w:spacing w:val="-18"/>
          <w:w w:val="85"/>
          <w:sz w:val="20"/>
        </w:rPr>
        <w:t xml:space="preserve"> </w:t>
      </w:r>
      <w:r>
        <w:rPr>
          <w:b/>
          <w:color w:val="6D6E71"/>
          <w:w w:val="85"/>
          <w:sz w:val="20"/>
        </w:rPr>
        <w:t>for</w:t>
      </w:r>
      <w:r>
        <w:rPr>
          <w:b/>
          <w:color w:val="6D6E71"/>
          <w:spacing w:val="-18"/>
          <w:w w:val="85"/>
          <w:sz w:val="20"/>
        </w:rPr>
        <w:t xml:space="preserve"> </w:t>
      </w:r>
      <w:r>
        <w:rPr>
          <w:b/>
          <w:color w:val="6D6E71"/>
          <w:w w:val="85"/>
          <w:sz w:val="20"/>
        </w:rPr>
        <w:t>Syrian</w:t>
      </w:r>
      <w:r>
        <w:rPr>
          <w:b/>
          <w:color w:val="6D6E71"/>
          <w:spacing w:val="-18"/>
          <w:w w:val="85"/>
          <w:sz w:val="20"/>
        </w:rPr>
        <w:t xml:space="preserve"> </w:t>
      </w:r>
      <w:r>
        <w:rPr>
          <w:b/>
          <w:color w:val="6D6E71"/>
          <w:w w:val="85"/>
          <w:sz w:val="20"/>
        </w:rPr>
        <w:t>refugees</w:t>
      </w:r>
      <w:r>
        <w:rPr>
          <w:b/>
          <w:color w:val="6D6E71"/>
          <w:spacing w:val="-18"/>
          <w:w w:val="85"/>
          <w:sz w:val="20"/>
        </w:rPr>
        <w:t xml:space="preserve"> </w:t>
      </w:r>
      <w:r>
        <w:rPr>
          <w:b/>
          <w:color w:val="6D6E71"/>
          <w:w w:val="85"/>
          <w:sz w:val="20"/>
        </w:rPr>
        <w:t>in</w:t>
      </w:r>
      <w:r>
        <w:rPr>
          <w:b/>
          <w:color w:val="6D6E71"/>
          <w:spacing w:val="-18"/>
          <w:w w:val="85"/>
          <w:sz w:val="20"/>
        </w:rPr>
        <w:t xml:space="preserve"> </w:t>
      </w:r>
      <w:r>
        <w:rPr>
          <w:b/>
          <w:color w:val="6D6E71"/>
          <w:w w:val="85"/>
          <w:sz w:val="20"/>
        </w:rPr>
        <w:t>is</w:t>
      </w:r>
      <w:r>
        <w:rPr>
          <w:b/>
          <w:color w:val="6D6E71"/>
          <w:spacing w:val="-18"/>
          <w:w w:val="85"/>
          <w:sz w:val="20"/>
        </w:rPr>
        <w:t xml:space="preserve"> </w:t>
      </w:r>
      <w:r>
        <w:rPr>
          <w:b/>
          <w:color w:val="6D6E71"/>
          <w:w w:val="85"/>
          <w:sz w:val="20"/>
        </w:rPr>
        <w:t>±</w:t>
      </w:r>
      <w:r>
        <w:rPr>
          <w:b/>
          <w:color w:val="6D6E71"/>
          <w:spacing w:val="-18"/>
          <w:w w:val="85"/>
          <w:sz w:val="20"/>
        </w:rPr>
        <w:t xml:space="preserve"> </w:t>
      </w:r>
      <w:r>
        <w:rPr>
          <w:b/>
          <w:color w:val="6D6E71"/>
          <w:w w:val="85"/>
          <w:sz w:val="20"/>
        </w:rPr>
        <w:t>4.97</w:t>
      </w:r>
      <w:r>
        <w:rPr>
          <w:b/>
          <w:color w:val="6D6E71"/>
          <w:spacing w:val="-18"/>
          <w:w w:val="85"/>
          <w:sz w:val="20"/>
        </w:rPr>
        <w:t xml:space="preserve"> </w:t>
      </w:r>
      <w:r>
        <w:rPr>
          <w:b/>
          <w:color w:val="6D6E71"/>
          <w:w w:val="85"/>
          <w:sz w:val="20"/>
        </w:rPr>
        <w:t>per</w:t>
      </w:r>
      <w:r>
        <w:rPr>
          <w:b/>
          <w:color w:val="6D6E71"/>
          <w:spacing w:val="-18"/>
          <w:w w:val="85"/>
          <w:sz w:val="20"/>
        </w:rPr>
        <w:t xml:space="preserve"> </w:t>
      </w:r>
      <w:r>
        <w:rPr>
          <w:b/>
          <w:color w:val="6D6E71"/>
          <w:w w:val="85"/>
          <w:sz w:val="20"/>
        </w:rPr>
        <w:t>cent</w:t>
      </w:r>
      <w:r>
        <w:rPr>
          <w:b/>
          <w:color w:val="6D6E71"/>
          <w:spacing w:val="-18"/>
          <w:w w:val="85"/>
          <w:sz w:val="20"/>
        </w:rPr>
        <w:t xml:space="preserve"> </w:t>
      </w:r>
      <w:r>
        <w:rPr>
          <w:b/>
          <w:color w:val="6D6E71"/>
          <w:w w:val="85"/>
          <w:sz w:val="20"/>
        </w:rPr>
        <w:t>for</w:t>
      </w:r>
      <w:r>
        <w:rPr>
          <w:b/>
          <w:color w:val="6D6E71"/>
          <w:spacing w:val="-18"/>
          <w:w w:val="85"/>
          <w:sz w:val="20"/>
        </w:rPr>
        <w:t xml:space="preserve"> </w:t>
      </w:r>
      <w:r>
        <w:rPr>
          <w:b/>
          <w:color w:val="6D6E71"/>
          <w:w w:val="85"/>
          <w:sz w:val="20"/>
        </w:rPr>
        <w:t>Zaatari</w:t>
      </w:r>
      <w:r>
        <w:rPr>
          <w:b/>
          <w:color w:val="6D6E71"/>
          <w:spacing w:val="-18"/>
          <w:w w:val="85"/>
          <w:sz w:val="20"/>
        </w:rPr>
        <w:t xml:space="preserve"> </w:t>
      </w:r>
      <w:r>
        <w:rPr>
          <w:b/>
          <w:color w:val="6D6E71"/>
          <w:w w:val="85"/>
          <w:sz w:val="20"/>
        </w:rPr>
        <w:t>Camp,</w:t>
      </w:r>
      <w:r>
        <w:rPr>
          <w:b/>
          <w:color w:val="6D6E71"/>
          <w:spacing w:val="-18"/>
          <w:w w:val="85"/>
          <w:sz w:val="20"/>
        </w:rPr>
        <w:t xml:space="preserve"> </w:t>
      </w:r>
      <w:r>
        <w:rPr>
          <w:b/>
          <w:color w:val="6D6E71"/>
          <w:w w:val="85"/>
          <w:sz w:val="20"/>
        </w:rPr>
        <w:t xml:space="preserve">±4.91 </w:t>
      </w:r>
      <w:r>
        <w:rPr>
          <w:b/>
          <w:color w:val="6D6E71"/>
          <w:w w:val="95"/>
          <w:sz w:val="20"/>
        </w:rPr>
        <w:t>per</w:t>
      </w:r>
      <w:r>
        <w:rPr>
          <w:b/>
          <w:color w:val="6D6E71"/>
          <w:spacing w:val="-16"/>
          <w:w w:val="95"/>
          <w:sz w:val="20"/>
        </w:rPr>
        <w:t xml:space="preserve"> </w:t>
      </w:r>
      <w:r>
        <w:rPr>
          <w:b/>
          <w:color w:val="6D6E71"/>
          <w:w w:val="95"/>
          <w:sz w:val="20"/>
        </w:rPr>
        <w:t>cent</w:t>
      </w:r>
      <w:r>
        <w:rPr>
          <w:b/>
          <w:color w:val="6D6E71"/>
          <w:spacing w:val="-16"/>
          <w:w w:val="95"/>
          <w:sz w:val="20"/>
        </w:rPr>
        <w:t xml:space="preserve"> </w:t>
      </w:r>
      <w:r>
        <w:rPr>
          <w:b/>
          <w:color w:val="6D6E71"/>
          <w:w w:val="95"/>
          <w:sz w:val="20"/>
        </w:rPr>
        <w:t>for</w:t>
      </w:r>
      <w:r>
        <w:rPr>
          <w:b/>
          <w:color w:val="6D6E71"/>
          <w:spacing w:val="-16"/>
          <w:w w:val="95"/>
          <w:sz w:val="20"/>
        </w:rPr>
        <w:t xml:space="preserve"> </w:t>
      </w:r>
      <w:r>
        <w:rPr>
          <w:b/>
          <w:color w:val="6D6E71"/>
          <w:w w:val="95"/>
          <w:sz w:val="20"/>
        </w:rPr>
        <w:t>Azraq</w:t>
      </w:r>
      <w:r>
        <w:rPr>
          <w:b/>
          <w:color w:val="6D6E71"/>
          <w:spacing w:val="-16"/>
          <w:w w:val="95"/>
          <w:sz w:val="20"/>
        </w:rPr>
        <w:t xml:space="preserve"> </w:t>
      </w:r>
      <w:r>
        <w:rPr>
          <w:b/>
          <w:color w:val="6D6E71"/>
          <w:w w:val="95"/>
          <w:sz w:val="20"/>
        </w:rPr>
        <w:t>camp,</w:t>
      </w:r>
      <w:r>
        <w:rPr>
          <w:b/>
          <w:color w:val="6D6E71"/>
          <w:spacing w:val="-16"/>
          <w:w w:val="95"/>
          <w:sz w:val="20"/>
        </w:rPr>
        <w:t xml:space="preserve"> </w:t>
      </w:r>
      <w:r>
        <w:rPr>
          <w:b/>
          <w:color w:val="6D6E71"/>
          <w:w w:val="95"/>
          <w:sz w:val="20"/>
        </w:rPr>
        <w:t>and</w:t>
      </w:r>
      <w:r>
        <w:rPr>
          <w:b/>
          <w:color w:val="6D6E71"/>
          <w:spacing w:val="-16"/>
          <w:w w:val="95"/>
          <w:sz w:val="20"/>
        </w:rPr>
        <w:t xml:space="preserve"> </w:t>
      </w:r>
      <w:r>
        <w:rPr>
          <w:b/>
          <w:color w:val="6D6E71"/>
          <w:w w:val="95"/>
          <w:sz w:val="20"/>
        </w:rPr>
        <w:t>±4.5</w:t>
      </w:r>
      <w:r>
        <w:rPr>
          <w:b/>
          <w:color w:val="6D6E71"/>
          <w:spacing w:val="-16"/>
          <w:w w:val="95"/>
          <w:sz w:val="20"/>
        </w:rPr>
        <w:t xml:space="preserve"> </w:t>
      </w:r>
      <w:r>
        <w:rPr>
          <w:b/>
          <w:color w:val="6D6E71"/>
          <w:w w:val="95"/>
          <w:sz w:val="20"/>
        </w:rPr>
        <w:t>per</w:t>
      </w:r>
      <w:r>
        <w:rPr>
          <w:b/>
          <w:color w:val="6D6E71"/>
          <w:spacing w:val="-16"/>
          <w:w w:val="95"/>
          <w:sz w:val="20"/>
        </w:rPr>
        <w:t xml:space="preserve"> </w:t>
      </w:r>
      <w:r>
        <w:rPr>
          <w:b/>
          <w:color w:val="6D6E71"/>
          <w:w w:val="95"/>
          <w:sz w:val="20"/>
        </w:rPr>
        <w:t>cent</w:t>
      </w:r>
      <w:r>
        <w:rPr>
          <w:b/>
          <w:color w:val="6D6E71"/>
          <w:spacing w:val="-16"/>
          <w:w w:val="95"/>
          <w:sz w:val="20"/>
        </w:rPr>
        <w:t xml:space="preserve"> </w:t>
      </w:r>
      <w:r>
        <w:rPr>
          <w:b/>
          <w:color w:val="6D6E71"/>
          <w:w w:val="95"/>
          <w:sz w:val="20"/>
        </w:rPr>
        <w:t>for</w:t>
      </w:r>
      <w:r>
        <w:rPr>
          <w:b/>
          <w:color w:val="6D6E71"/>
          <w:spacing w:val="-16"/>
          <w:w w:val="95"/>
          <w:sz w:val="20"/>
        </w:rPr>
        <w:t xml:space="preserve"> </w:t>
      </w:r>
      <w:r>
        <w:rPr>
          <w:b/>
          <w:color w:val="6D6E71"/>
          <w:w w:val="95"/>
          <w:sz w:val="20"/>
        </w:rPr>
        <w:t>Irbid.</w:t>
      </w: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166ADE">
      <w:pPr>
        <w:pStyle w:val="BodyText"/>
        <w:spacing w:before="4"/>
        <w:rPr>
          <w:sz w:val="23"/>
        </w:rPr>
      </w:pPr>
      <w:r>
        <w:pict>
          <v:line id="_x0000_s3776" style="position:absolute;z-index:2368;mso-wrap-distance-left:0;mso-wrap-distance-right:0;mso-position-horizontal-relative:page" from="151.3pt,18.65pt" to="511.3pt,18.65pt" strokecolor="#a82724" strokeweight=".5pt">
            <w10:wrap type="topAndBottom" anchorx="page"/>
          </v:line>
        </w:pict>
      </w:r>
    </w:p>
    <w:p w:rsidR="009702CD" w:rsidRDefault="00166ADE">
      <w:pPr>
        <w:spacing w:before="144" w:line="149" w:lineRule="exact"/>
        <w:ind w:left="3020"/>
        <w:rPr>
          <w:rFonts w:ascii="Arial"/>
          <w:sz w:val="14"/>
        </w:rPr>
      </w:pPr>
      <w:r>
        <w:rPr>
          <w:b/>
          <w:color w:val="BE1F24"/>
          <w:position w:val="5"/>
          <w:sz w:val="8"/>
        </w:rPr>
        <w:t xml:space="preserve">6 </w:t>
      </w:r>
      <w:r>
        <w:rPr>
          <w:rFonts w:ascii="Arial"/>
          <w:sz w:val="14"/>
        </w:rPr>
        <w:t xml:space="preserve">See </w:t>
      </w:r>
      <w:hyperlink r:id="rId78">
        <w:r>
          <w:rPr>
            <w:rFonts w:ascii="Arial"/>
            <w:sz w:val="14"/>
          </w:rPr>
          <w:t xml:space="preserve">https://data2.unhcr.org/ar/documents/download/60616 </w:t>
        </w:r>
      </w:hyperlink>
      <w:r>
        <w:rPr>
          <w:rFonts w:ascii="Arial"/>
          <w:sz w:val="14"/>
        </w:rPr>
        <w:t>This version was revised in October 2017 but the procedures</w:t>
      </w:r>
    </w:p>
    <w:p w:rsidR="009702CD" w:rsidRDefault="00166ADE">
      <w:pPr>
        <w:tabs>
          <w:tab w:val="left" w:pos="3020"/>
        </w:tabs>
        <w:spacing w:line="207" w:lineRule="exact"/>
        <w:ind w:left="720"/>
        <w:rPr>
          <w:rFonts w:ascii="Arial"/>
          <w:sz w:val="14"/>
        </w:rPr>
      </w:pPr>
      <w:r>
        <w:rPr>
          <w:b/>
          <w:color w:val="A82724"/>
          <w:sz w:val="16"/>
        </w:rPr>
        <w:t>19</w:t>
      </w:r>
      <w:r>
        <w:rPr>
          <w:b/>
          <w:color w:val="A82724"/>
          <w:sz w:val="16"/>
        </w:rPr>
        <w:tab/>
      </w:r>
      <w:r>
        <w:rPr>
          <w:rFonts w:ascii="Arial"/>
          <w:sz w:val="14"/>
        </w:rPr>
        <w:t>followed</w:t>
      </w:r>
      <w:r>
        <w:rPr>
          <w:rFonts w:ascii="Arial"/>
          <w:spacing w:val="-3"/>
          <w:sz w:val="14"/>
        </w:rPr>
        <w:t xml:space="preserve"> </w:t>
      </w:r>
      <w:r>
        <w:rPr>
          <w:rFonts w:ascii="Arial"/>
          <w:sz w:val="14"/>
        </w:rPr>
        <w:t>by</w:t>
      </w:r>
      <w:r>
        <w:rPr>
          <w:rFonts w:ascii="Arial"/>
          <w:spacing w:val="-3"/>
          <w:sz w:val="14"/>
        </w:rPr>
        <w:t xml:space="preserve"> </w:t>
      </w:r>
      <w:r>
        <w:rPr>
          <w:rFonts w:ascii="Arial"/>
          <w:sz w:val="14"/>
        </w:rPr>
        <w:t>the</w:t>
      </w:r>
      <w:r>
        <w:rPr>
          <w:rFonts w:ascii="Arial"/>
          <w:spacing w:val="-3"/>
          <w:sz w:val="14"/>
        </w:rPr>
        <w:t xml:space="preserve"> </w:t>
      </w:r>
      <w:r>
        <w:rPr>
          <w:rFonts w:ascii="Arial"/>
          <w:sz w:val="14"/>
        </w:rPr>
        <w:t>study</w:t>
      </w:r>
      <w:r>
        <w:rPr>
          <w:rFonts w:ascii="Arial"/>
          <w:spacing w:val="-3"/>
          <w:sz w:val="14"/>
        </w:rPr>
        <w:t xml:space="preserve"> </w:t>
      </w:r>
      <w:r>
        <w:rPr>
          <w:rFonts w:ascii="Arial"/>
          <w:sz w:val="14"/>
        </w:rPr>
        <w:t>team</w:t>
      </w:r>
      <w:r>
        <w:rPr>
          <w:rFonts w:ascii="Arial"/>
          <w:spacing w:val="-3"/>
          <w:sz w:val="14"/>
        </w:rPr>
        <w:t xml:space="preserve"> </w:t>
      </w:r>
      <w:r>
        <w:rPr>
          <w:rFonts w:ascii="Arial"/>
          <w:sz w:val="14"/>
        </w:rPr>
        <w:t>during</w:t>
      </w:r>
      <w:r>
        <w:rPr>
          <w:rFonts w:ascii="Arial"/>
          <w:spacing w:val="-3"/>
          <w:sz w:val="14"/>
        </w:rPr>
        <w:t xml:space="preserve"> </w:t>
      </w:r>
      <w:r>
        <w:rPr>
          <w:rFonts w:ascii="Arial"/>
          <w:sz w:val="14"/>
        </w:rPr>
        <w:t>September</w:t>
      </w:r>
      <w:r>
        <w:rPr>
          <w:rFonts w:ascii="Arial"/>
          <w:spacing w:val="-3"/>
          <w:sz w:val="14"/>
        </w:rPr>
        <w:t xml:space="preserve"> </w:t>
      </w:r>
      <w:r>
        <w:rPr>
          <w:rFonts w:ascii="Arial"/>
          <w:sz w:val="14"/>
        </w:rPr>
        <w:t>and</w:t>
      </w:r>
      <w:r>
        <w:rPr>
          <w:rFonts w:ascii="Arial"/>
          <w:spacing w:val="-3"/>
          <w:sz w:val="14"/>
        </w:rPr>
        <w:t xml:space="preserve"> </w:t>
      </w:r>
      <w:r>
        <w:rPr>
          <w:rFonts w:ascii="Arial"/>
          <w:sz w:val="14"/>
        </w:rPr>
        <w:t>early</w:t>
      </w:r>
      <w:r>
        <w:rPr>
          <w:rFonts w:ascii="Arial"/>
          <w:spacing w:val="-3"/>
          <w:sz w:val="14"/>
        </w:rPr>
        <w:t xml:space="preserve"> </w:t>
      </w:r>
      <w:r>
        <w:rPr>
          <w:rFonts w:ascii="Arial"/>
          <w:sz w:val="14"/>
        </w:rPr>
        <w:t>October</w:t>
      </w:r>
      <w:r>
        <w:rPr>
          <w:rFonts w:ascii="Arial"/>
          <w:spacing w:val="-3"/>
          <w:sz w:val="14"/>
        </w:rPr>
        <w:t xml:space="preserve"> </w:t>
      </w:r>
      <w:r>
        <w:rPr>
          <w:rFonts w:ascii="Arial"/>
          <w:sz w:val="14"/>
        </w:rPr>
        <w:t>2017</w:t>
      </w:r>
      <w:r>
        <w:rPr>
          <w:rFonts w:ascii="Arial"/>
          <w:spacing w:val="-3"/>
          <w:sz w:val="14"/>
        </w:rPr>
        <w:t xml:space="preserve"> </w:t>
      </w:r>
      <w:r>
        <w:rPr>
          <w:rFonts w:ascii="Arial"/>
          <w:sz w:val="14"/>
        </w:rPr>
        <w:t>are</w:t>
      </w:r>
      <w:r>
        <w:rPr>
          <w:rFonts w:ascii="Arial"/>
          <w:spacing w:val="-3"/>
          <w:sz w:val="14"/>
        </w:rPr>
        <w:t xml:space="preserve"> </w:t>
      </w:r>
      <w:r>
        <w:rPr>
          <w:rFonts w:ascii="Arial"/>
          <w:sz w:val="14"/>
        </w:rPr>
        <w:t>the</w:t>
      </w:r>
      <w:r>
        <w:rPr>
          <w:rFonts w:ascii="Arial"/>
          <w:spacing w:val="-3"/>
          <w:sz w:val="14"/>
        </w:rPr>
        <w:t xml:space="preserve"> </w:t>
      </w:r>
      <w:r>
        <w:rPr>
          <w:rFonts w:ascii="Arial"/>
          <w:sz w:val="14"/>
        </w:rPr>
        <w:t>same.</w:t>
      </w:r>
    </w:p>
    <w:p w:rsidR="009702CD" w:rsidRDefault="009702CD">
      <w:pPr>
        <w:spacing w:line="207" w:lineRule="exact"/>
        <w:rPr>
          <w:rFonts w:ascii="Arial"/>
          <w:sz w:val="14"/>
        </w:rPr>
        <w:sectPr w:rsidR="009702CD">
          <w:headerReference w:type="even" r:id="rId79"/>
          <w:headerReference w:type="default" r:id="rId80"/>
          <w:footerReference w:type="even" r:id="rId81"/>
          <w:pgSz w:w="11910" w:h="16840"/>
          <w:pgMar w:top="1700" w:right="0" w:bottom="280" w:left="0" w:header="720" w:footer="0" w:gutter="0"/>
          <w:cols w:space="720"/>
        </w:sectPr>
      </w:pPr>
    </w:p>
    <w:p w:rsidR="009702CD" w:rsidRDefault="009702CD">
      <w:pPr>
        <w:pStyle w:val="BodyText"/>
        <w:rPr>
          <w:rFonts w:ascii="Arial"/>
          <w:b w:val="0"/>
        </w:rPr>
      </w:pPr>
    </w:p>
    <w:p w:rsidR="009702CD" w:rsidRDefault="009702CD">
      <w:pPr>
        <w:pStyle w:val="BodyText"/>
        <w:spacing w:before="2"/>
        <w:rPr>
          <w:rFonts w:ascii="Arial"/>
          <w:b w:val="0"/>
          <w:sz w:val="17"/>
        </w:rPr>
      </w:pPr>
    </w:p>
    <w:p w:rsidR="009702CD" w:rsidRDefault="00166ADE">
      <w:pPr>
        <w:pStyle w:val="Heading8"/>
        <w:spacing w:before="118"/>
      </w:pPr>
      <w:bookmarkStart w:id="10" w:name="1.3_Limitations"/>
      <w:bookmarkStart w:id="11" w:name="_bookmark4"/>
      <w:bookmarkEnd w:id="10"/>
      <w:bookmarkEnd w:id="11"/>
      <w:r>
        <w:rPr>
          <w:color w:val="BE1F24"/>
        </w:rPr>
        <w:t>Data Validation</w:t>
      </w:r>
    </w:p>
    <w:p w:rsidR="009702CD" w:rsidRDefault="00166ADE">
      <w:pPr>
        <w:pStyle w:val="BodyText"/>
        <w:spacing w:before="128" w:line="230" w:lineRule="auto"/>
        <w:ind w:left="720" w:right="716"/>
        <w:jc w:val="both"/>
      </w:pPr>
      <w:r>
        <w:rPr>
          <w:color w:val="6D6E71"/>
          <w:w w:val="90"/>
        </w:rPr>
        <w:t>A</w:t>
      </w:r>
      <w:r>
        <w:rPr>
          <w:color w:val="6D6E71"/>
          <w:spacing w:val="-28"/>
          <w:w w:val="90"/>
        </w:rPr>
        <w:t xml:space="preserve"> </w:t>
      </w:r>
      <w:r>
        <w:rPr>
          <w:color w:val="6D6E71"/>
          <w:w w:val="90"/>
        </w:rPr>
        <w:t>workshop</w:t>
      </w:r>
      <w:r>
        <w:rPr>
          <w:color w:val="6D6E71"/>
          <w:spacing w:val="-28"/>
          <w:w w:val="90"/>
        </w:rPr>
        <w:t xml:space="preserve"> </w:t>
      </w:r>
      <w:r>
        <w:rPr>
          <w:color w:val="6D6E71"/>
          <w:w w:val="90"/>
        </w:rPr>
        <w:t>with</w:t>
      </w:r>
      <w:r>
        <w:rPr>
          <w:color w:val="6D6E71"/>
          <w:spacing w:val="-28"/>
          <w:w w:val="90"/>
        </w:rPr>
        <w:t xml:space="preserve"> </w:t>
      </w:r>
      <w:r>
        <w:rPr>
          <w:color w:val="6D6E71"/>
          <w:w w:val="90"/>
        </w:rPr>
        <w:t>key</w:t>
      </w:r>
      <w:r>
        <w:rPr>
          <w:color w:val="6D6E71"/>
          <w:spacing w:val="-28"/>
          <w:w w:val="90"/>
        </w:rPr>
        <w:t xml:space="preserve"> </w:t>
      </w:r>
      <w:r>
        <w:rPr>
          <w:color w:val="6D6E71"/>
          <w:w w:val="90"/>
        </w:rPr>
        <w:t>stakeholders</w:t>
      </w:r>
      <w:r>
        <w:rPr>
          <w:color w:val="6D6E71"/>
          <w:spacing w:val="-28"/>
          <w:w w:val="90"/>
        </w:rPr>
        <w:t xml:space="preserve"> </w:t>
      </w:r>
      <w:r>
        <w:rPr>
          <w:color w:val="6D6E71"/>
          <w:w w:val="90"/>
        </w:rPr>
        <w:t>was</w:t>
      </w:r>
      <w:r>
        <w:rPr>
          <w:color w:val="6D6E71"/>
          <w:spacing w:val="-28"/>
          <w:w w:val="90"/>
        </w:rPr>
        <w:t xml:space="preserve"> </w:t>
      </w:r>
      <w:r>
        <w:rPr>
          <w:color w:val="6D6E71"/>
          <w:w w:val="90"/>
        </w:rPr>
        <w:t>conducted</w:t>
      </w:r>
      <w:r>
        <w:rPr>
          <w:color w:val="6D6E71"/>
          <w:spacing w:val="-28"/>
          <w:w w:val="90"/>
        </w:rPr>
        <w:t xml:space="preserve"> </w:t>
      </w:r>
      <w:r>
        <w:rPr>
          <w:color w:val="6D6E71"/>
          <w:w w:val="90"/>
        </w:rPr>
        <w:t>in</w:t>
      </w:r>
      <w:r>
        <w:rPr>
          <w:color w:val="6D6E71"/>
          <w:spacing w:val="-28"/>
          <w:w w:val="90"/>
        </w:rPr>
        <w:t xml:space="preserve"> </w:t>
      </w:r>
      <w:r>
        <w:rPr>
          <w:color w:val="6D6E71"/>
          <w:w w:val="90"/>
        </w:rPr>
        <w:t>Amman</w:t>
      </w:r>
      <w:r>
        <w:rPr>
          <w:color w:val="6D6E71"/>
          <w:spacing w:val="-28"/>
          <w:w w:val="90"/>
        </w:rPr>
        <w:t xml:space="preserve"> </w:t>
      </w:r>
      <w:r>
        <w:rPr>
          <w:color w:val="6D6E71"/>
          <w:w w:val="90"/>
        </w:rPr>
        <w:t>on</w:t>
      </w:r>
      <w:r>
        <w:rPr>
          <w:color w:val="6D6E71"/>
          <w:spacing w:val="-28"/>
          <w:w w:val="90"/>
        </w:rPr>
        <w:t xml:space="preserve"> </w:t>
      </w:r>
      <w:r>
        <w:rPr>
          <w:color w:val="6D6E71"/>
          <w:w w:val="90"/>
        </w:rPr>
        <w:t>May</w:t>
      </w:r>
      <w:r>
        <w:rPr>
          <w:color w:val="6D6E71"/>
          <w:spacing w:val="-28"/>
          <w:w w:val="90"/>
        </w:rPr>
        <w:t xml:space="preserve"> </w:t>
      </w:r>
      <w:r>
        <w:rPr>
          <w:color w:val="6D6E71"/>
          <w:w w:val="90"/>
        </w:rPr>
        <w:t>7th,</w:t>
      </w:r>
      <w:r>
        <w:rPr>
          <w:color w:val="6D6E71"/>
          <w:spacing w:val="-28"/>
          <w:w w:val="90"/>
        </w:rPr>
        <w:t xml:space="preserve"> </w:t>
      </w:r>
      <w:r>
        <w:rPr>
          <w:color w:val="6D6E71"/>
          <w:w w:val="90"/>
        </w:rPr>
        <w:t>2018,</w:t>
      </w:r>
      <w:r>
        <w:rPr>
          <w:color w:val="6D6E71"/>
          <w:spacing w:val="-28"/>
          <w:w w:val="90"/>
        </w:rPr>
        <w:t xml:space="preserve"> </w:t>
      </w:r>
      <w:r>
        <w:rPr>
          <w:color w:val="6D6E71"/>
          <w:w w:val="90"/>
        </w:rPr>
        <w:t>in</w:t>
      </w:r>
      <w:r>
        <w:rPr>
          <w:color w:val="6D6E71"/>
          <w:spacing w:val="-28"/>
          <w:w w:val="90"/>
        </w:rPr>
        <w:t xml:space="preserve"> </w:t>
      </w:r>
      <w:r>
        <w:rPr>
          <w:color w:val="6D6E71"/>
          <w:w w:val="90"/>
        </w:rPr>
        <w:t>order</w:t>
      </w:r>
      <w:r>
        <w:rPr>
          <w:color w:val="6D6E71"/>
          <w:spacing w:val="-28"/>
          <w:w w:val="90"/>
        </w:rPr>
        <w:t xml:space="preserve"> </w:t>
      </w:r>
      <w:r>
        <w:rPr>
          <w:color w:val="6D6E71"/>
          <w:w w:val="90"/>
        </w:rPr>
        <w:t>to</w:t>
      </w:r>
      <w:r>
        <w:rPr>
          <w:color w:val="6D6E71"/>
          <w:spacing w:val="-28"/>
          <w:w w:val="90"/>
        </w:rPr>
        <w:t xml:space="preserve"> </w:t>
      </w:r>
      <w:r>
        <w:rPr>
          <w:color w:val="6D6E71"/>
          <w:w w:val="90"/>
        </w:rPr>
        <w:t>present</w:t>
      </w:r>
      <w:r>
        <w:rPr>
          <w:color w:val="6D6E71"/>
          <w:spacing w:val="-28"/>
          <w:w w:val="90"/>
        </w:rPr>
        <w:t xml:space="preserve"> </w:t>
      </w:r>
      <w:r>
        <w:rPr>
          <w:color w:val="6D6E71"/>
          <w:w w:val="90"/>
        </w:rPr>
        <w:t>findings</w:t>
      </w:r>
      <w:r>
        <w:rPr>
          <w:color w:val="6D6E71"/>
          <w:spacing w:val="-28"/>
          <w:w w:val="90"/>
        </w:rPr>
        <w:t xml:space="preserve"> </w:t>
      </w:r>
      <w:r>
        <w:rPr>
          <w:color w:val="6D6E71"/>
          <w:w w:val="90"/>
        </w:rPr>
        <w:t xml:space="preserve">and </w:t>
      </w:r>
      <w:r>
        <w:rPr>
          <w:color w:val="6D6E71"/>
          <w:w w:val="85"/>
        </w:rPr>
        <w:t>discuss</w:t>
      </w:r>
      <w:r>
        <w:rPr>
          <w:color w:val="6D6E71"/>
          <w:spacing w:val="-15"/>
          <w:w w:val="85"/>
        </w:rPr>
        <w:t xml:space="preserve"> </w:t>
      </w:r>
      <w:r>
        <w:rPr>
          <w:color w:val="6D6E71"/>
          <w:w w:val="85"/>
        </w:rPr>
        <w:t>in</w:t>
      </w:r>
      <w:r>
        <w:rPr>
          <w:color w:val="6D6E71"/>
          <w:spacing w:val="-15"/>
          <w:w w:val="85"/>
        </w:rPr>
        <w:t xml:space="preserve"> </w:t>
      </w:r>
      <w:r>
        <w:rPr>
          <w:color w:val="6D6E71"/>
          <w:w w:val="85"/>
        </w:rPr>
        <w:t>detail</w:t>
      </w:r>
      <w:r>
        <w:rPr>
          <w:color w:val="6D6E71"/>
          <w:spacing w:val="-15"/>
          <w:w w:val="85"/>
        </w:rPr>
        <w:t xml:space="preserve"> </w:t>
      </w:r>
      <w:r>
        <w:rPr>
          <w:color w:val="6D6E71"/>
          <w:w w:val="85"/>
        </w:rPr>
        <w:t>how</w:t>
      </w:r>
      <w:r>
        <w:rPr>
          <w:color w:val="6D6E71"/>
          <w:spacing w:val="-15"/>
          <w:w w:val="85"/>
        </w:rPr>
        <w:t xml:space="preserve"> </w:t>
      </w:r>
      <w:r>
        <w:rPr>
          <w:color w:val="6D6E71"/>
          <w:w w:val="85"/>
        </w:rPr>
        <w:t>findings</w:t>
      </w:r>
      <w:r>
        <w:rPr>
          <w:color w:val="6D6E71"/>
          <w:spacing w:val="-15"/>
          <w:w w:val="85"/>
        </w:rPr>
        <w:t xml:space="preserve"> </w:t>
      </w:r>
      <w:r>
        <w:rPr>
          <w:color w:val="6D6E71"/>
          <w:w w:val="85"/>
        </w:rPr>
        <w:t>relate</w:t>
      </w:r>
      <w:r>
        <w:rPr>
          <w:color w:val="6D6E71"/>
          <w:spacing w:val="-15"/>
          <w:w w:val="85"/>
        </w:rPr>
        <w:t xml:space="preserve"> </w:t>
      </w:r>
      <w:r>
        <w:rPr>
          <w:color w:val="6D6E71"/>
          <w:w w:val="85"/>
        </w:rPr>
        <w:t>to</w:t>
      </w:r>
      <w:r>
        <w:rPr>
          <w:color w:val="6D6E71"/>
          <w:spacing w:val="-15"/>
          <w:w w:val="85"/>
        </w:rPr>
        <w:t xml:space="preserve"> </w:t>
      </w:r>
      <w:r>
        <w:rPr>
          <w:color w:val="6D6E71"/>
          <w:w w:val="85"/>
        </w:rPr>
        <w:t>contextual</w:t>
      </w:r>
      <w:r>
        <w:rPr>
          <w:color w:val="6D6E71"/>
          <w:spacing w:val="-15"/>
          <w:w w:val="85"/>
        </w:rPr>
        <w:t xml:space="preserve"> </w:t>
      </w:r>
      <w:r>
        <w:rPr>
          <w:color w:val="6D6E71"/>
          <w:w w:val="85"/>
        </w:rPr>
        <w:t>realities</w:t>
      </w:r>
      <w:r>
        <w:rPr>
          <w:color w:val="6D6E71"/>
          <w:spacing w:val="-15"/>
          <w:w w:val="85"/>
        </w:rPr>
        <w:t xml:space="preserve"> </w:t>
      </w:r>
      <w:r>
        <w:rPr>
          <w:color w:val="6D6E71"/>
          <w:w w:val="85"/>
        </w:rPr>
        <w:t>in</w:t>
      </w:r>
      <w:r>
        <w:rPr>
          <w:color w:val="6D6E71"/>
          <w:spacing w:val="-15"/>
          <w:w w:val="85"/>
        </w:rPr>
        <w:t xml:space="preserve"> </w:t>
      </w:r>
      <w:r>
        <w:rPr>
          <w:color w:val="6D6E71"/>
          <w:w w:val="85"/>
        </w:rPr>
        <w:t>each</w:t>
      </w:r>
      <w:r>
        <w:rPr>
          <w:color w:val="6D6E71"/>
          <w:spacing w:val="-15"/>
          <w:w w:val="85"/>
        </w:rPr>
        <w:t xml:space="preserve"> </w:t>
      </w:r>
      <w:r>
        <w:rPr>
          <w:color w:val="6D6E71"/>
          <w:w w:val="85"/>
        </w:rPr>
        <w:t>location</w:t>
      </w:r>
      <w:r>
        <w:rPr>
          <w:color w:val="6D6E71"/>
          <w:spacing w:val="-15"/>
          <w:w w:val="85"/>
        </w:rPr>
        <w:t xml:space="preserve"> </w:t>
      </w:r>
      <w:r>
        <w:rPr>
          <w:color w:val="6D6E71"/>
          <w:w w:val="85"/>
        </w:rPr>
        <w:t>and</w:t>
      </w:r>
      <w:r>
        <w:rPr>
          <w:color w:val="6D6E71"/>
          <w:spacing w:val="-15"/>
          <w:w w:val="85"/>
        </w:rPr>
        <w:t xml:space="preserve"> </w:t>
      </w:r>
      <w:r>
        <w:rPr>
          <w:color w:val="6D6E71"/>
          <w:w w:val="85"/>
        </w:rPr>
        <w:t>how</w:t>
      </w:r>
      <w:r>
        <w:rPr>
          <w:color w:val="6D6E71"/>
          <w:spacing w:val="-15"/>
          <w:w w:val="85"/>
        </w:rPr>
        <w:t xml:space="preserve"> </w:t>
      </w:r>
      <w:r>
        <w:rPr>
          <w:color w:val="6D6E71"/>
          <w:w w:val="85"/>
        </w:rPr>
        <w:t>to</w:t>
      </w:r>
      <w:r>
        <w:rPr>
          <w:color w:val="6D6E71"/>
          <w:spacing w:val="-15"/>
          <w:w w:val="85"/>
        </w:rPr>
        <w:t xml:space="preserve"> </w:t>
      </w:r>
      <w:r>
        <w:rPr>
          <w:color w:val="6D6E71"/>
          <w:w w:val="85"/>
        </w:rPr>
        <w:t>interpret</w:t>
      </w:r>
      <w:r>
        <w:rPr>
          <w:color w:val="6D6E71"/>
          <w:spacing w:val="-15"/>
          <w:w w:val="85"/>
        </w:rPr>
        <w:t xml:space="preserve"> </w:t>
      </w:r>
      <w:r>
        <w:rPr>
          <w:color w:val="6D6E71"/>
          <w:w w:val="85"/>
        </w:rPr>
        <w:t>them</w:t>
      </w:r>
      <w:r>
        <w:rPr>
          <w:color w:val="6D6E71"/>
          <w:spacing w:val="-15"/>
          <w:w w:val="85"/>
        </w:rPr>
        <w:t xml:space="preserve"> </w:t>
      </w:r>
      <w:r>
        <w:rPr>
          <w:color w:val="6D6E71"/>
          <w:w w:val="85"/>
        </w:rPr>
        <w:t>accordingly. The</w:t>
      </w:r>
      <w:r>
        <w:rPr>
          <w:color w:val="6D6E71"/>
          <w:spacing w:val="-33"/>
          <w:w w:val="85"/>
        </w:rPr>
        <w:t xml:space="preserve"> </w:t>
      </w:r>
      <w:r>
        <w:rPr>
          <w:color w:val="6D6E71"/>
          <w:w w:val="85"/>
        </w:rPr>
        <w:t>workshop</w:t>
      </w:r>
      <w:r>
        <w:rPr>
          <w:color w:val="6D6E71"/>
          <w:spacing w:val="-33"/>
          <w:w w:val="85"/>
        </w:rPr>
        <w:t xml:space="preserve"> </w:t>
      </w:r>
      <w:r>
        <w:rPr>
          <w:color w:val="6D6E71"/>
          <w:w w:val="85"/>
        </w:rPr>
        <w:t>also</w:t>
      </w:r>
      <w:r>
        <w:rPr>
          <w:color w:val="6D6E71"/>
          <w:spacing w:val="-33"/>
          <w:w w:val="85"/>
        </w:rPr>
        <w:t xml:space="preserve"> </w:t>
      </w:r>
      <w:r>
        <w:rPr>
          <w:color w:val="6D6E71"/>
          <w:w w:val="85"/>
        </w:rPr>
        <w:t>engaged</w:t>
      </w:r>
      <w:r>
        <w:rPr>
          <w:color w:val="6D6E71"/>
          <w:spacing w:val="-33"/>
          <w:w w:val="85"/>
        </w:rPr>
        <w:t xml:space="preserve"> </w:t>
      </w:r>
      <w:r>
        <w:rPr>
          <w:color w:val="6D6E71"/>
          <w:w w:val="85"/>
        </w:rPr>
        <w:t>stakeholders</w:t>
      </w:r>
      <w:r>
        <w:rPr>
          <w:color w:val="6D6E71"/>
          <w:spacing w:val="-33"/>
          <w:w w:val="85"/>
        </w:rPr>
        <w:t xml:space="preserve"> </w:t>
      </w:r>
      <w:r>
        <w:rPr>
          <w:color w:val="6D6E71"/>
          <w:w w:val="85"/>
        </w:rPr>
        <w:t>in</w:t>
      </w:r>
      <w:r>
        <w:rPr>
          <w:color w:val="6D6E71"/>
          <w:spacing w:val="-33"/>
          <w:w w:val="85"/>
        </w:rPr>
        <w:t xml:space="preserve"> </w:t>
      </w:r>
      <w:r>
        <w:rPr>
          <w:color w:val="6D6E71"/>
          <w:w w:val="85"/>
        </w:rPr>
        <w:t>a</w:t>
      </w:r>
      <w:r>
        <w:rPr>
          <w:color w:val="6D6E71"/>
          <w:spacing w:val="-33"/>
          <w:w w:val="85"/>
        </w:rPr>
        <w:t xml:space="preserve"> </w:t>
      </w:r>
      <w:r>
        <w:rPr>
          <w:color w:val="6D6E71"/>
          <w:w w:val="85"/>
        </w:rPr>
        <w:t>participatory</w:t>
      </w:r>
      <w:r>
        <w:rPr>
          <w:color w:val="6D6E71"/>
          <w:spacing w:val="-33"/>
          <w:w w:val="85"/>
        </w:rPr>
        <w:t xml:space="preserve"> </w:t>
      </w:r>
      <w:r>
        <w:rPr>
          <w:color w:val="6D6E71"/>
          <w:w w:val="85"/>
        </w:rPr>
        <w:t>discussion</w:t>
      </w:r>
      <w:r>
        <w:rPr>
          <w:color w:val="6D6E71"/>
          <w:spacing w:val="-33"/>
          <w:w w:val="85"/>
        </w:rPr>
        <w:t xml:space="preserve"> </w:t>
      </w:r>
      <w:r>
        <w:rPr>
          <w:color w:val="6D6E71"/>
          <w:w w:val="85"/>
        </w:rPr>
        <w:t>around</w:t>
      </w:r>
      <w:r>
        <w:rPr>
          <w:color w:val="6D6E71"/>
          <w:spacing w:val="-33"/>
          <w:w w:val="85"/>
        </w:rPr>
        <w:t xml:space="preserve"> </w:t>
      </w:r>
      <w:r>
        <w:rPr>
          <w:color w:val="6D6E71"/>
          <w:w w:val="85"/>
        </w:rPr>
        <w:t>the</w:t>
      </w:r>
      <w:r>
        <w:rPr>
          <w:color w:val="6D6E71"/>
          <w:spacing w:val="-33"/>
          <w:w w:val="85"/>
        </w:rPr>
        <w:t xml:space="preserve"> </w:t>
      </w:r>
      <w:r>
        <w:rPr>
          <w:color w:val="6D6E71"/>
          <w:w w:val="85"/>
        </w:rPr>
        <w:t>key</w:t>
      </w:r>
      <w:r>
        <w:rPr>
          <w:color w:val="6D6E71"/>
          <w:spacing w:val="-33"/>
          <w:w w:val="85"/>
        </w:rPr>
        <w:t xml:space="preserve"> </w:t>
      </w:r>
      <w:r>
        <w:rPr>
          <w:color w:val="6D6E71"/>
          <w:w w:val="85"/>
        </w:rPr>
        <w:t>recommendations</w:t>
      </w:r>
      <w:r>
        <w:rPr>
          <w:color w:val="6D6E71"/>
          <w:spacing w:val="-33"/>
          <w:w w:val="85"/>
        </w:rPr>
        <w:t xml:space="preserve"> </w:t>
      </w:r>
      <w:r>
        <w:rPr>
          <w:color w:val="6D6E71"/>
          <w:w w:val="85"/>
        </w:rPr>
        <w:t>arising</w:t>
      </w:r>
      <w:r>
        <w:rPr>
          <w:color w:val="6D6E71"/>
          <w:spacing w:val="-33"/>
          <w:w w:val="85"/>
        </w:rPr>
        <w:t xml:space="preserve"> </w:t>
      </w:r>
      <w:r>
        <w:rPr>
          <w:color w:val="6D6E71"/>
          <w:w w:val="85"/>
        </w:rPr>
        <w:t>from the</w:t>
      </w:r>
      <w:r>
        <w:rPr>
          <w:color w:val="6D6E71"/>
          <w:spacing w:val="-22"/>
          <w:w w:val="85"/>
        </w:rPr>
        <w:t xml:space="preserve"> </w:t>
      </w:r>
      <w:r>
        <w:rPr>
          <w:color w:val="6D6E71"/>
          <w:w w:val="85"/>
        </w:rPr>
        <w:t>study,</w:t>
      </w:r>
      <w:r>
        <w:rPr>
          <w:color w:val="6D6E71"/>
          <w:spacing w:val="-22"/>
          <w:w w:val="85"/>
        </w:rPr>
        <w:t xml:space="preserve"> </w:t>
      </w:r>
      <w:r>
        <w:rPr>
          <w:color w:val="6D6E71"/>
          <w:w w:val="85"/>
        </w:rPr>
        <w:t>targeted</w:t>
      </w:r>
      <w:r>
        <w:rPr>
          <w:color w:val="6D6E71"/>
          <w:spacing w:val="-22"/>
          <w:w w:val="85"/>
        </w:rPr>
        <w:t xml:space="preserve"> </w:t>
      </w:r>
      <w:r>
        <w:rPr>
          <w:color w:val="6D6E71"/>
          <w:w w:val="85"/>
        </w:rPr>
        <w:t>towards</w:t>
      </w:r>
      <w:r>
        <w:rPr>
          <w:color w:val="6D6E71"/>
          <w:spacing w:val="-22"/>
          <w:w w:val="85"/>
        </w:rPr>
        <w:t xml:space="preserve"> </w:t>
      </w:r>
      <w:r>
        <w:rPr>
          <w:color w:val="6D6E71"/>
          <w:w w:val="85"/>
        </w:rPr>
        <w:t>stakeholders</w:t>
      </w:r>
      <w:r>
        <w:rPr>
          <w:color w:val="6D6E71"/>
          <w:spacing w:val="-22"/>
          <w:w w:val="85"/>
        </w:rPr>
        <w:t xml:space="preserve"> </w:t>
      </w:r>
      <w:r>
        <w:rPr>
          <w:color w:val="6D6E71"/>
          <w:w w:val="85"/>
        </w:rPr>
        <w:t>including</w:t>
      </w:r>
      <w:r>
        <w:rPr>
          <w:color w:val="6D6E71"/>
          <w:spacing w:val="-22"/>
          <w:w w:val="85"/>
        </w:rPr>
        <w:t xml:space="preserve"> </w:t>
      </w:r>
      <w:r>
        <w:rPr>
          <w:color w:val="6D6E71"/>
          <w:w w:val="85"/>
        </w:rPr>
        <w:t>service</w:t>
      </w:r>
      <w:r>
        <w:rPr>
          <w:color w:val="6D6E71"/>
          <w:spacing w:val="-22"/>
          <w:w w:val="85"/>
        </w:rPr>
        <w:t xml:space="preserve"> </w:t>
      </w:r>
      <w:r>
        <w:rPr>
          <w:color w:val="6D6E71"/>
          <w:w w:val="85"/>
        </w:rPr>
        <w:t>providers</w:t>
      </w:r>
      <w:r>
        <w:rPr>
          <w:color w:val="6D6E71"/>
          <w:spacing w:val="-22"/>
          <w:w w:val="85"/>
        </w:rPr>
        <w:t xml:space="preserve"> </w:t>
      </w:r>
      <w:r>
        <w:rPr>
          <w:color w:val="6D6E71"/>
          <w:w w:val="85"/>
        </w:rPr>
        <w:t>(NGOs</w:t>
      </w:r>
      <w:r>
        <w:rPr>
          <w:color w:val="6D6E71"/>
          <w:spacing w:val="-22"/>
          <w:w w:val="85"/>
        </w:rPr>
        <w:t xml:space="preserve"> </w:t>
      </w:r>
      <w:r>
        <w:rPr>
          <w:color w:val="6D6E71"/>
          <w:w w:val="85"/>
        </w:rPr>
        <w:t>and</w:t>
      </w:r>
      <w:r>
        <w:rPr>
          <w:color w:val="6D6E71"/>
          <w:spacing w:val="-22"/>
          <w:w w:val="85"/>
        </w:rPr>
        <w:t xml:space="preserve"> </w:t>
      </w:r>
      <w:r>
        <w:rPr>
          <w:color w:val="6D6E71"/>
          <w:w w:val="85"/>
        </w:rPr>
        <w:t>UN</w:t>
      </w:r>
      <w:r>
        <w:rPr>
          <w:color w:val="6D6E71"/>
          <w:spacing w:val="-22"/>
          <w:w w:val="85"/>
        </w:rPr>
        <w:t xml:space="preserve"> </w:t>
      </w:r>
      <w:r>
        <w:rPr>
          <w:color w:val="6D6E71"/>
          <w:w w:val="85"/>
        </w:rPr>
        <w:t>agencies),</w:t>
      </w:r>
      <w:r>
        <w:rPr>
          <w:color w:val="6D6E71"/>
          <w:spacing w:val="-22"/>
          <w:w w:val="85"/>
        </w:rPr>
        <w:t xml:space="preserve"> </w:t>
      </w:r>
      <w:r>
        <w:rPr>
          <w:color w:val="6D6E71"/>
          <w:w w:val="85"/>
        </w:rPr>
        <w:t>donors,</w:t>
      </w:r>
      <w:r>
        <w:rPr>
          <w:color w:val="6D6E71"/>
          <w:spacing w:val="-22"/>
          <w:w w:val="85"/>
        </w:rPr>
        <w:t xml:space="preserve"> </w:t>
      </w:r>
      <w:r>
        <w:rPr>
          <w:color w:val="6D6E71"/>
          <w:w w:val="85"/>
        </w:rPr>
        <w:t xml:space="preserve">government </w:t>
      </w:r>
      <w:r>
        <w:rPr>
          <w:color w:val="6D6E71"/>
          <w:w w:val="95"/>
        </w:rPr>
        <w:t>agencies</w:t>
      </w:r>
      <w:r>
        <w:rPr>
          <w:color w:val="6D6E71"/>
          <w:spacing w:val="-34"/>
          <w:w w:val="95"/>
        </w:rPr>
        <w:t xml:space="preserve"> </w:t>
      </w:r>
      <w:r>
        <w:rPr>
          <w:color w:val="6D6E71"/>
          <w:w w:val="95"/>
        </w:rPr>
        <w:t>and</w:t>
      </w:r>
      <w:r>
        <w:rPr>
          <w:color w:val="6D6E71"/>
          <w:spacing w:val="-34"/>
          <w:w w:val="95"/>
        </w:rPr>
        <w:t xml:space="preserve"> </w:t>
      </w:r>
      <w:r>
        <w:rPr>
          <w:color w:val="6D6E71"/>
          <w:w w:val="95"/>
        </w:rPr>
        <w:t>communities.</w:t>
      </w:r>
      <w:r>
        <w:rPr>
          <w:color w:val="6D6E71"/>
          <w:spacing w:val="-34"/>
          <w:w w:val="95"/>
        </w:rPr>
        <w:t xml:space="preserve"> </w:t>
      </w:r>
      <w:r>
        <w:rPr>
          <w:color w:val="6D6E71"/>
          <w:w w:val="95"/>
        </w:rPr>
        <w:t>This</w:t>
      </w:r>
      <w:r>
        <w:rPr>
          <w:color w:val="6D6E71"/>
          <w:spacing w:val="-34"/>
          <w:w w:val="95"/>
        </w:rPr>
        <w:t xml:space="preserve"> </w:t>
      </w:r>
      <w:r>
        <w:rPr>
          <w:color w:val="6D6E71"/>
          <w:w w:val="95"/>
        </w:rPr>
        <w:t>process</w:t>
      </w:r>
      <w:r>
        <w:rPr>
          <w:color w:val="6D6E71"/>
          <w:spacing w:val="-34"/>
          <w:w w:val="95"/>
        </w:rPr>
        <w:t xml:space="preserve"> </w:t>
      </w:r>
      <w:r>
        <w:rPr>
          <w:color w:val="6D6E71"/>
          <w:w w:val="95"/>
        </w:rPr>
        <w:t>enabled</w:t>
      </w:r>
      <w:r>
        <w:rPr>
          <w:color w:val="6D6E71"/>
          <w:spacing w:val="-34"/>
          <w:w w:val="95"/>
        </w:rPr>
        <w:t xml:space="preserve"> </w:t>
      </w:r>
      <w:r>
        <w:rPr>
          <w:color w:val="6D6E71"/>
          <w:w w:val="95"/>
        </w:rPr>
        <w:t>results</w:t>
      </w:r>
      <w:r>
        <w:rPr>
          <w:color w:val="6D6E71"/>
          <w:spacing w:val="-34"/>
          <w:w w:val="95"/>
        </w:rPr>
        <w:t xml:space="preserve"> </w:t>
      </w:r>
      <w:r>
        <w:rPr>
          <w:color w:val="6D6E71"/>
          <w:w w:val="95"/>
        </w:rPr>
        <w:t>to</w:t>
      </w:r>
      <w:r>
        <w:rPr>
          <w:color w:val="6D6E71"/>
          <w:spacing w:val="-34"/>
          <w:w w:val="95"/>
        </w:rPr>
        <w:t xml:space="preserve"> </w:t>
      </w:r>
      <w:r>
        <w:rPr>
          <w:color w:val="6D6E71"/>
          <w:w w:val="95"/>
        </w:rPr>
        <w:t>be</w:t>
      </w:r>
      <w:r>
        <w:rPr>
          <w:color w:val="6D6E71"/>
          <w:spacing w:val="-34"/>
          <w:w w:val="95"/>
        </w:rPr>
        <w:t xml:space="preserve"> </w:t>
      </w:r>
      <w:r>
        <w:rPr>
          <w:color w:val="6D6E71"/>
          <w:w w:val="95"/>
        </w:rPr>
        <w:t>‘grounded’</w:t>
      </w:r>
      <w:r>
        <w:rPr>
          <w:color w:val="6D6E71"/>
          <w:spacing w:val="-34"/>
          <w:w w:val="95"/>
        </w:rPr>
        <w:t xml:space="preserve"> </w:t>
      </w:r>
      <w:r>
        <w:rPr>
          <w:color w:val="6D6E71"/>
          <w:w w:val="95"/>
        </w:rPr>
        <w:t>into</w:t>
      </w:r>
      <w:r>
        <w:rPr>
          <w:color w:val="6D6E71"/>
          <w:spacing w:val="-34"/>
          <w:w w:val="95"/>
        </w:rPr>
        <w:t xml:space="preserve"> </w:t>
      </w:r>
      <w:r>
        <w:rPr>
          <w:color w:val="6D6E71"/>
          <w:w w:val="95"/>
        </w:rPr>
        <w:t>field</w:t>
      </w:r>
      <w:r>
        <w:rPr>
          <w:color w:val="6D6E71"/>
          <w:spacing w:val="-34"/>
          <w:w w:val="95"/>
        </w:rPr>
        <w:t xml:space="preserve"> </w:t>
      </w:r>
      <w:r>
        <w:rPr>
          <w:color w:val="6D6E71"/>
          <w:w w:val="95"/>
        </w:rPr>
        <w:t>realities.</w:t>
      </w:r>
    </w:p>
    <w:p w:rsidR="009702CD" w:rsidRDefault="00166ADE">
      <w:pPr>
        <w:pStyle w:val="Heading2"/>
        <w:numPr>
          <w:ilvl w:val="1"/>
          <w:numId w:val="47"/>
        </w:numPr>
        <w:tabs>
          <w:tab w:val="left" w:pos="1333"/>
        </w:tabs>
        <w:spacing w:before="111"/>
        <w:ind w:hanging="612"/>
      </w:pPr>
      <w:r>
        <w:rPr>
          <w:color w:val="BE1F24"/>
          <w:w w:val="90"/>
        </w:rPr>
        <w:t>Limitations</w:t>
      </w:r>
    </w:p>
    <w:p w:rsidR="009702CD" w:rsidRDefault="00166ADE">
      <w:pPr>
        <w:pStyle w:val="ListParagraph"/>
        <w:numPr>
          <w:ilvl w:val="1"/>
          <w:numId w:val="43"/>
        </w:numPr>
        <w:tabs>
          <w:tab w:val="left" w:pos="900"/>
        </w:tabs>
        <w:spacing w:before="67" w:line="230" w:lineRule="auto"/>
        <w:ind w:right="718"/>
        <w:jc w:val="both"/>
        <w:rPr>
          <w:b/>
          <w:sz w:val="20"/>
        </w:rPr>
      </w:pPr>
      <w:r>
        <w:rPr>
          <w:b/>
          <w:color w:val="6D6E71"/>
          <w:w w:val="85"/>
          <w:sz w:val="20"/>
        </w:rPr>
        <w:t>This</w:t>
      </w:r>
      <w:r>
        <w:rPr>
          <w:b/>
          <w:color w:val="6D6E71"/>
          <w:spacing w:val="-32"/>
          <w:w w:val="85"/>
          <w:sz w:val="20"/>
        </w:rPr>
        <w:t xml:space="preserve"> </w:t>
      </w:r>
      <w:r>
        <w:rPr>
          <w:b/>
          <w:color w:val="6D6E71"/>
          <w:w w:val="85"/>
          <w:sz w:val="20"/>
        </w:rPr>
        <w:t>study</w:t>
      </w:r>
      <w:r>
        <w:rPr>
          <w:b/>
          <w:color w:val="6D6E71"/>
          <w:spacing w:val="-32"/>
          <w:w w:val="85"/>
          <w:sz w:val="20"/>
        </w:rPr>
        <w:t xml:space="preserve"> </w:t>
      </w:r>
      <w:r>
        <w:rPr>
          <w:b/>
          <w:color w:val="6D6E71"/>
          <w:w w:val="85"/>
          <w:sz w:val="20"/>
        </w:rPr>
        <w:t>is</w:t>
      </w:r>
      <w:r>
        <w:rPr>
          <w:b/>
          <w:color w:val="6D6E71"/>
          <w:spacing w:val="-32"/>
          <w:w w:val="85"/>
          <w:sz w:val="20"/>
        </w:rPr>
        <w:t xml:space="preserve"> </w:t>
      </w:r>
      <w:r>
        <w:rPr>
          <w:b/>
          <w:color w:val="6D6E71"/>
          <w:w w:val="85"/>
          <w:sz w:val="20"/>
        </w:rPr>
        <w:t>one</w:t>
      </w:r>
      <w:r>
        <w:rPr>
          <w:b/>
          <w:color w:val="6D6E71"/>
          <w:spacing w:val="-32"/>
          <w:w w:val="85"/>
          <w:sz w:val="20"/>
        </w:rPr>
        <w:t xml:space="preserve"> </w:t>
      </w:r>
      <w:r>
        <w:rPr>
          <w:b/>
          <w:color w:val="6D6E71"/>
          <w:w w:val="85"/>
          <w:sz w:val="20"/>
        </w:rPr>
        <w:t>of</w:t>
      </w:r>
      <w:r>
        <w:rPr>
          <w:b/>
          <w:color w:val="6D6E71"/>
          <w:spacing w:val="-32"/>
          <w:w w:val="85"/>
          <w:sz w:val="20"/>
        </w:rPr>
        <w:t xml:space="preserve"> </w:t>
      </w:r>
      <w:r>
        <w:rPr>
          <w:b/>
          <w:color w:val="6D6E71"/>
          <w:w w:val="85"/>
          <w:sz w:val="20"/>
        </w:rPr>
        <w:t>the</w:t>
      </w:r>
      <w:r>
        <w:rPr>
          <w:b/>
          <w:color w:val="6D6E71"/>
          <w:spacing w:val="-32"/>
          <w:w w:val="85"/>
          <w:sz w:val="20"/>
        </w:rPr>
        <w:t xml:space="preserve"> </w:t>
      </w:r>
      <w:r>
        <w:rPr>
          <w:b/>
          <w:color w:val="6D6E71"/>
          <w:w w:val="85"/>
          <w:sz w:val="20"/>
        </w:rPr>
        <w:t>first</w:t>
      </w:r>
      <w:r>
        <w:rPr>
          <w:b/>
          <w:color w:val="6D6E71"/>
          <w:spacing w:val="-32"/>
          <w:w w:val="85"/>
          <w:sz w:val="20"/>
        </w:rPr>
        <w:t xml:space="preserve"> </w:t>
      </w:r>
      <w:r>
        <w:rPr>
          <w:b/>
          <w:color w:val="6D6E71"/>
          <w:w w:val="85"/>
          <w:sz w:val="20"/>
        </w:rPr>
        <w:t>initiatives</w:t>
      </w:r>
      <w:r>
        <w:rPr>
          <w:b/>
          <w:color w:val="6D6E71"/>
          <w:spacing w:val="-32"/>
          <w:w w:val="85"/>
          <w:sz w:val="20"/>
        </w:rPr>
        <w:t xml:space="preserve"> </w:t>
      </w:r>
      <w:r>
        <w:rPr>
          <w:b/>
          <w:color w:val="6D6E71"/>
          <w:w w:val="85"/>
          <w:sz w:val="20"/>
        </w:rPr>
        <w:t>in</w:t>
      </w:r>
      <w:r>
        <w:rPr>
          <w:b/>
          <w:color w:val="6D6E71"/>
          <w:spacing w:val="-32"/>
          <w:w w:val="85"/>
          <w:sz w:val="20"/>
        </w:rPr>
        <w:t xml:space="preserve"> </w:t>
      </w:r>
      <w:r>
        <w:rPr>
          <w:b/>
          <w:color w:val="6D6E71"/>
          <w:w w:val="85"/>
          <w:sz w:val="20"/>
        </w:rPr>
        <w:t>which</w:t>
      </w:r>
      <w:r>
        <w:rPr>
          <w:b/>
          <w:color w:val="6D6E71"/>
          <w:spacing w:val="-32"/>
          <w:w w:val="85"/>
          <w:sz w:val="20"/>
        </w:rPr>
        <w:t xml:space="preserve"> </w:t>
      </w:r>
      <w:r>
        <w:rPr>
          <w:b/>
          <w:color w:val="6D6E71"/>
          <w:w w:val="85"/>
          <w:sz w:val="20"/>
        </w:rPr>
        <w:t>the</w:t>
      </w:r>
      <w:r>
        <w:rPr>
          <w:b/>
          <w:color w:val="6D6E71"/>
          <w:spacing w:val="-32"/>
          <w:w w:val="85"/>
          <w:sz w:val="20"/>
        </w:rPr>
        <w:t xml:space="preserve"> </w:t>
      </w:r>
      <w:r>
        <w:rPr>
          <w:b/>
          <w:color w:val="6D6E71"/>
          <w:w w:val="85"/>
          <w:sz w:val="20"/>
        </w:rPr>
        <w:t>WG-ES</w:t>
      </w:r>
      <w:r>
        <w:rPr>
          <w:b/>
          <w:color w:val="6D6E71"/>
          <w:spacing w:val="-32"/>
          <w:w w:val="85"/>
          <w:sz w:val="20"/>
        </w:rPr>
        <w:t xml:space="preserve"> </w:t>
      </w:r>
      <w:r>
        <w:rPr>
          <w:b/>
          <w:color w:val="6D6E71"/>
          <w:w w:val="85"/>
          <w:sz w:val="20"/>
        </w:rPr>
        <w:t>and</w:t>
      </w:r>
      <w:r>
        <w:rPr>
          <w:b/>
          <w:color w:val="6D6E71"/>
          <w:spacing w:val="-32"/>
          <w:w w:val="85"/>
          <w:sz w:val="20"/>
        </w:rPr>
        <w:t xml:space="preserve"> </w:t>
      </w:r>
      <w:r>
        <w:rPr>
          <w:b/>
          <w:color w:val="6D6E71"/>
          <w:w w:val="85"/>
          <w:sz w:val="20"/>
        </w:rPr>
        <w:t>CFM</w:t>
      </w:r>
      <w:r>
        <w:rPr>
          <w:b/>
          <w:color w:val="6D6E71"/>
          <w:spacing w:val="-32"/>
          <w:w w:val="85"/>
          <w:sz w:val="20"/>
        </w:rPr>
        <w:t xml:space="preserve"> </w:t>
      </w:r>
      <w:r>
        <w:rPr>
          <w:b/>
          <w:color w:val="6D6E71"/>
          <w:w w:val="85"/>
          <w:sz w:val="20"/>
        </w:rPr>
        <w:t>are</w:t>
      </w:r>
      <w:r>
        <w:rPr>
          <w:b/>
          <w:color w:val="6D6E71"/>
          <w:spacing w:val="-32"/>
          <w:w w:val="85"/>
          <w:sz w:val="20"/>
        </w:rPr>
        <w:t xml:space="preserve"> </w:t>
      </w:r>
      <w:r>
        <w:rPr>
          <w:b/>
          <w:color w:val="6D6E71"/>
          <w:w w:val="85"/>
          <w:sz w:val="20"/>
        </w:rPr>
        <w:t>used</w:t>
      </w:r>
      <w:r>
        <w:rPr>
          <w:b/>
          <w:color w:val="6D6E71"/>
          <w:spacing w:val="-32"/>
          <w:w w:val="85"/>
          <w:sz w:val="20"/>
        </w:rPr>
        <w:t xml:space="preserve"> </w:t>
      </w:r>
      <w:r>
        <w:rPr>
          <w:b/>
          <w:color w:val="6D6E71"/>
          <w:w w:val="85"/>
          <w:sz w:val="20"/>
        </w:rPr>
        <w:t>in</w:t>
      </w:r>
      <w:r>
        <w:rPr>
          <w:b/>
          <w:color w:val="6D6E71"/>
          <w:spacing w:val="-32"/>
          <w:w w:val="85"/>
          <w:sz w:val="20"/>
        </w:rPr>
        <w:t xml:space="preserve"> </w:t>
      </w:r>
      <w:r>
        <w:rPr>
          <w:b/>
          <w:color w:val="6D6E71"/>
          <w:w w:val="85"/>
          <w:sz w:val="20"/>
        </w:rPr>
        <w:t>the</w:t>
      </w:r>
      <w:r>
        <w:rPr>
          <w:b/>
          <w:color w:val="6D6E71"/>
          <w:spacing w:val="-32"/>
          <w:w w:val="85"/>
          <w:sz w:val="20"/>
        </w:rPr>
        <w:t xml:space="preserve"> </w:t>
      </w:r>
      <w:r>
        <w:rPr>
          <w:b/>
          <w:color w:val="6D6E71"/>
          <w:w w:val="85"/>
          <w:sz w:val="20"/>
        </w:rPr>
        <w:t>humanitarian</w:t>
      </w:r>
      <w:r>
        <w:rPr>
          <w:b/>
          <w:color w:val="6D6E71"/>
          <w:spacing w:val="-32"/>
          <w:w w:val="85"/>
          <w:sz w:val="20"/>
        </w:rPr>
        <w:t xml:space="preserve"> </w:t>
      </w:r>
      <w:r>
        <w:rPr>
          <w:b/>
          <w:color w:val="6D6E71"/>
          <w:w w:val="85"/>
          <w:sz w:val="20"/>
        </w:rPr>
        <w:t>context.</w:t>
      </w:r>
      <w:r>
        <w:rPr>
          <w:b/>
          <w:color w:val="6D6E71"/>
          <w:spacing w:val="-32"/>
          <w:w w:val="85"/>
          <w:sz w:val="20"/>
        </w:rPr>
        <w:t xml:space="preserve"> </w:t>
      </w:r>
      <w:r>
        <w:rPr>
          <w:b/>
          <w:color w:val="6D6E71"/>
          <w:w w:val="85"/>
          <w:sz w:val="20"/>
        </w:rPr>
        <w:t xml:space="preserve">Therefore, </w:t>
      </w:r>
      <w:r>
        <w:rPr>
          <w:b/>
          <w:color w:val="6D6E71"/>
          <w:w w:val="95"/>
          <w:sz w:val="20"/>
        </w:rPr>
        <w:t>there</w:t>
      </w:r>
      <w:r>
        <w:rPr>
          <w:b/>
          <w:color w:val="6D6E71"/>
          <w:spacing w:val="-29"/>
          <w:w w:val="95"/>
          <w:sz w:val="20"/>
        </w:rPr>
        <w:t xml:space="preserve"> </w:t>
      </w:r>
      <w:r>
        <w:rPr>
          <w:b/>
          <w:color w:val="6D6E71"/>
          <w:w w:val="95"/>
          <w:sz w:val="20"/>
        </w:rPr>
        <w:t>was</w:t>
      </w:r>
      <w:r>
        <w:rPr>
          <w:b/>
          <w:color w:val="6D6E71"/>
          <w:spacing w:val="-29"/>
          <w:w w:val="95"/>
          <w:sz w:val="20"/>
        </w:rPr>
        <w:t xml:space="preserve"> </w:t>
      </w:r>
      <w:r>
        <w:rPr>
          <w:b/>
          <w:color w:val="6D6E71"/>
          <w:w w:val="95"/>
          <w:sz w:val="20"/>
        </w:rPr>
        <w:t>no</w:t>
      </w:r>
      <w:r>
        <w:rPr>
          <w:b/>
          <w:color w:val="6D6E71"/>
          <w:spacing w:val="-29"/>
          <w:w w:val="95"/>
          <w:sz w:val="20"/>
        </w:rPr>
        <w:t xml:space="preserve"> </w:t>
      </w:r>
      <w:r>
        <w:rPr>
          <w:b/>
          <w:color w:val="6D6E71"/>
          <w:w w:val="95"/>
          <w:sz w:val="20"/>
        </w:rPr>
        <w:t>similar</w:t>
      </w:r>
      <w:r>
        <w:rPr>
          <w:b/>
          <w:color w:val="6D6E71"/>
          <w:spacing w:val="-29"/>
          <w:w w:val="95"/>
          <w:sz w:val="20"/>
        </w:rPr>
        <w:t xml:space="preserve"> </w:t>
      </w:r>
      <w:r>
        <w:rPr>
          <w:b/>
          <w:color w:val="6D6E71"/>
          <w:w w:val="95"/>
          <w:sz w:val="20"/>
        </w:rPr>
        <w:t>research</w:t>
      </w:r>
      <w:r>
        <w:rPr>
          <w:b/>
          <w:color w:val="6D6E71"/>
          <w:spacing w:val="-29"/>
          <w:w w:val="95"/>
          <w:sz w:val="20"/>
        </w:rPr>
        <w:t xml:space="preserve"> </w:t>
      </w:r>
      <w:r>
        <w:rPr>
          <w:b/>
          <w:color w:val="6D6E71"/>
          <w:w w:val="95"/>
          <w:sz w:val="20"/>
        </w:rPr>
        <w:t>against</w:t>
      </w:r>
      <w:r>
        <w:rPr>
          <w:b/>
          <w:color w:val="6D6E71"/>
          <w:spacing w:val="-29"/>
          <w:w w:val="95"/>
          <w:sz w:val="20"/>
        </w:rPr>
        <w:t xml:space="preserve"> </w:t>
      </w:r>
      <w:r>
        <w:rPr>
          <w:b/>
          <w:color w:val="6D6E71"/>
          <w:w w:val="95"/>
          <w:sz w:val="20"/>
        </w:rPr>
        <w:t>which</w:t>
      </w:r>
      <w:r>
        <w:rPr>
          <w:b/>
          <w:color w:val="6D6E71"/>
          <w:spacing w:val="-29"/>
          <w:w w:val="95"/>
          <w:sz w:val="20"/>
        </w:rPr>
        <w:t xml:space="preserve"> </w:t>
      </w:r>
      <w:r>
        <w:rPr>
          <w:b/>
          <w:color w:val="6D6E71"/>
          <w:w w:val="95"/>
          <w:sz w:val="20"/>
        </w:rPr>
        <w:t>findings</w:t>
      </w:r>
      <w:r>
        <w:rPr>
          <w:b/>
          <w:color w:val="6D6E71"/>
          <w:spacing w:val="-29"/>
          <w:w w:val="95"/>
          <w:sz w:val="20"/>
        </w:rPr>
        <w:t xml:space="preserve"> </w:t>
      </w:r>
      <w:r>
        <w:rPr>
          <w:b/>
          <w:color w:val="6D6E71"/>
          <w:w w:val="95"/>
          <w:sz w:val="20"/>
        </w:rPr>
        <w:t>could</w:t>
      </w:r>
      <w:r>
        <w:rPr>
          <w:b/>
          <w:color w:val="6D6E71"/>
          <w:spacing w:val="-29"/>
          <w:w w:val="95"/>
          <w:sz w:val="20"/>
        </w:rPr>
        <w:t xml:space="preserve"> </w:t>
      </w:r>
      <w:r>
        <w:rPr>
          <w:b/>
          <w:color w:val="6D6E71"/>
          <w:w w:val="95"/>
          <w:sz w:val="20"/>
        </w:rPr>
        <w:t>be</w:t>
      </w:r>
      <w:r>
        <w:rPr>
          <w:b/>
          <w:color w:val="6D6E71"/>
          <w:spacing w:val="-29"/>
          <w:w w:val="95"/>
          <w:sz w:val="20"/>
        </w:rPr>
        <w:t xml:space="preserve"> </w:t>
      </w:r>
      <w:r>
        <w:rPr>
          <w:b/>
          <w:color w:val="6D6E71"/>
          <w:w w:val="95"/>
          <w:sz w:val="20"/>
        </w:rPr>
        <w:t>compared</w:t>
      </w:r>
      <w:r>
        <w:rPr>
          <w:b/>
          <w:color w:val="6D6E71"/>
          <w:spacing w:val="-29"/>
          <w:w w:val="95"/>
          <w:sz w:val="20"/>
        </w:rPr>
        <w:t xml:space="preserve"> </w:t>
      </w:r>
      <w:r>
        <w:rPr>
          <w:b/>
          <w:color w:val="6D6E71"/>
          <w:w w:val="95"/>
          <w:sz w:val="20"/>
        </w:rPr>
        <w:t>or</w:t>
      </w:r>
      <w:r>
        <w:rPr>
          <w:b/>
          <w:color w:val="6D6E71"/>
          <w:spacing w:val="-29"/>
          <w:w w:val="95"/>
          <w:sz w:val="20"/>
        </w:rPr>
        <w:t xml:space="preserve"> </w:t>
      </w:r>
      <w:r>
        <w:rPr>
          <w:b/>
          <w:color w:val="6D6E71"/>
          <w:w w:val="95"/>
          <w:sz w:val="20"/>
        </w:rPr>
        <w:t>analyzed.</w:t>
      </w:r>
    </w:p>
    <w:p w:rsidR="009702CD" w:rsidRDefault="00166ADE">
      <w:pPr>
        <w:pStyle w:val="ListParagraph"/>
        <w:numPr>
          <w:ilvl w:val="1"/>
          <w:numId w:val="43"/>
        </w:numPr>
        <w:tabs>
          <w:tab w:val="left" w:pos="900"/>
        </w:tabs>
        <w:spacing w:before="79" w:line="230" w:lineRule="auto"/>
        <w:ind w:right="716"/>
        <w:jc w:val="both"/>
        <w:rPr>
          <w:b/>
          <w:sz w:val="20"/>
        </w:rPr>
      </w:pPr>
      <w:r>
        <w:rPr>
          <w:b/>
          <w:color w:val="6D6E71"/>
          <w:w w:val="90"/>
          <w:sz w:val="20"/>
        </w:rPr>
        <w:t>The</w:t>
      </w:r>
      <w:r>
        <w:rPr>
          <w:b/>
          <w:color w:val="6D6E71"/>
          <w:spacing w:val="-21"/>
          <w:w w:val="90"/>
          <w:sz w:val="20"/>
        </w:rPr>
        <w:t xml:space="preserve"> </w:t>
      </w:r>
      <w:r>
        <w:rPr>
          <w:b/>
          <w:color w:val="6D6E71"/>
          <w:w w:val="90"/>
          <w:sz w:val="20"/>
        </w:rPr>
        <w:t>quantitative</w:t>
      </w:r>
      <w:r>
        <w:rPr>
          <w:b/>
          <w:color w:val="6D6E71"/>
          <w:spacing w:val="-21"/>
          <w:w w:val="90"/>
          <w:sz w:val="20"/>
        </w:rPr>
        <w:t xml:space="preserve"> </w:t>
      </w:r>
      <w:r>
        <w:rPr>
          <w:b/>
          <w:color w:val="6D6E71"/>
          <w:w w:val="90"/>
          <w:sz w:val="20"/>
        </w:rPr>
        <w:t>survey</w:t>
      </w:r>
      <w:r>
        <w:rPr>
          <w:b/>
          <w:color w:val="6D6E71"/>
          <w:spacing w:val="-21"/>
          <w:w w:val="90"/>
          <w:sz w:val="20"/>
        </w:rPr>
        <w:t xml:space="preserve"> </w:t>
      </w:r>
      <w:r>
        <w:rPr>
          <w:b/>
          <w:color w:val="6D6E71"/>
          <w:w w:val="90"/>
          <w:sz w:val="20"/>
        </w:rPr>
        <w:t>relied</w:t>
      </w:r>
      <w:r>
        <w:rPr>
          <w:b/>
          <w:color w:val="6D6E71"/>
          <w:spacing w:val="-21"/>
          <w:w w:val="90"/>
          <w:sz w:val="20"/>
        </w:rPr>
        <w:t xml:space="preserve"> </w:t>
      </w:r>
      <w:r>
        <w:rPr>
          <w:b/>
          <w:color w:val="6D6E71"/>
          <w:w w:val="90"/>
          <w:sz w:val="20"/>
        </w:rPr>
        <w:t>on</w:t>
      </w:r>
      <w:r>
        <w:rPr>
          <w:b/>
          <w:color w:val="6D6E71"/>
          <w:spacing w:val="-21"/>
          <w:w w:val="90"/>
          <w:sz w:val="20"/>
        </w:rPr>
        <w:t xml:space="preserve"> </w:t>
      </w:r>
      <w:r>
        <w:rPr>
          <w:b/>
          <w:color w:val="6D6E71"/>
          <w:w w:val="90"/>
          <w:sz w:val="20"/>
        </w:rPr>
        <w:t>the</w:t>
      </w:r>
      <w:r>
        <w:rPr>
          <w:b/>
          <w:color w:val="6D6E71"/>
          <w:spacing w:val="-21"/>
          <w:w w:val="90"/>
          <w:sz w:val="20"/>
        </w:rPr>
        <w:t xml:space="preserve"> </w:t>
      </w:r>
      <w:r>
        <w:rPr>
          <w:b/>
          <w:color w:val="6D6E71"/>
          <w:w w:val="90"/>
          <w:sz w:val="20"/>
        </w:rPr>
        <w:t>subjective</w:t>
      </w:r>
      <w:r>
        <w:rPr>
          <w:b/>
          <w:color w:val="6D6E71"/>
          <w:spacing w:val="-21"/>
          <w:w w:val="90"/>
          <w:sz w:val="20"/>
        </w:rPr>
        <w:t xml:space="preserve"> </w:t>
      </w:r>
      <w:r>
        <w:rPr>
          <w:b/>
          <w:color w:val="6D6E71"/>
          <w:w w:val="90"/>
          <w:sz w:val="20"/>
        </w:rPr>
        <w:t>experience</w:t>
      </w:r>
      <w:r>
        <w:rPr>
          <w:b/>
          <w:color w:val="6D6E71"/>
          <w:spacing w:val="-21"/>
          <w:w w:val="90"/>
          <w:sz w:val="20"/>
        </w:rPr>
        <w:t xml:space="preserve"> </w:t>
      </w:r>
      <w:r>
        <w:rPr>
          <w:b/>
          <w:color w:val="6D6E71"/>
          <w:w w:val="90"/>
          <w:sz w:val="20"/>
        </w:rPr>
        <w:t>and</w:t>
      </w:r>
      <w:r>
        <w:rPr>
          <w:b/>
          <w:color w:val="6D6E71"/>
          <w:spacing w:val="-21"/>
          <w:w w:val="90"/>
          <w:sz w:val="20"/>
        </w:rPr>
        <w:t xml:space="preserve"> </w:t>
      </w:r>
      <w:r>
        <w:rPr>
          <w:b/>
          <w:color w:val="6D6E71"/>
          <w:w w:val="90"/>
          <w:sz w:val="20"/>
        </w:rPr>
        <w:t>perceptions</w:t>
      </w:r>
      <w:r>
        <w:rPr>
          <w:b/>
          <w:color w:val="6D6E71"/>
          <w:spacing w:val="-21"/>
          <w:w w:val="90"/>
          <w:sz w:val="20"/>
        </w:rPr>
        <w:t xml:space="preserve"> </w:t>
      </w:r>
      <w:r>
        <w:rPr>
          <w:b/>
          <w:color w:val="6D6E71"/>
          <w:w w:val="90"/>
          <w:sz w:val="20"/>
        </w:rPr>
        <w:t>of</w:t>
      </w:r>
      <w:r>
        <w:rPr>
          <w:b/>
          <w:color w:val="6D6E71"/>
          <w:spacing w:val="-21"/>
          <w:w w:val="90"/>
          <w:sz w:val="20"/>
        </w:rPr>
        <w:t xml:space="preserve"> </w:t>
      </w:r>
      <w:r>
        <w:rPr>
          <w:b/>
          <w:color w:val="6D6E71"/>
          <w:w w:val="90"/>
          <w:sz w:val="20"/>
        </w:rPr>
        <w:t>Syrian</w:t>
      </w:r>
      <w:r>
        <w:rPr>
          <w:b/>
          <w:color w:val="6D6E71"/>
          <w:spacing w:val="-21"/>
          <w:w w:val="90"/>
          <w:sz w:val="20"/>
        </w:rPr>
        <w:t xml:space="preserve"> </w:t>
      </w:r>
      <w:r>
        <w:rPr>
          <w:b/>
          <w:color w:val="6D6E71"/>
          <w:w w:val="90"/>
          <w:sz w:val="20"/>
        </w:rPr>
        <w:t>refugees,</w:t>
      </w:r>
      <w:r>
        <w:rPr>
          <w:b/>
          <w:color w:val="6D6E71"/>
          <w:spacing w:val="-21"/>
          <w:w w:val="90"/>
          <w:sz w:val="20"/>
        </w:rPr>
        <w:t xml:space="preserve"> </w:t>
      </w:r>
      <w:r>
        <w:rPr>
          <w:b/>
          <w:color w:val="6D6E71"/>
          <w:w w:val="90"/>
          <w:sz w:val="20"/>
        </w:rPr>
        <w:t>and</w:t>
      </w:r>
      <w:r>
        <w:rPr>
          <w:b/>
          <w:color w:val="6D6E71"/>
          <w:spacing w:val="-21"/>
          <w:w w:val="90"/>
          <w:sz w:val="20"/>
        </w:rPr>
        <w:t xml:space="preserve"> </w:t>
      </w:r>
      <w:r>
        <w:rPr>
          <w:b/>
          <w:color w:val="6D6E71"/>
          <w:w w:val="90"/>
          <w:sz w:val="20"/>
        </w:rPr>
        <w:t>did</w:t>
      </w:r>
      <w:r>
        <w:rPr>
          <w:b/>
          <w:color w:val="6D6E71"/>
          <w:spacing w:val="-21"/>
          <w:w w:val="90"/>
          <w:sz w:val="20"/>
        </w:rPr>
        <w:t xml:space="preserve"> </w:t>
      </w:r>
      <w:r>
        <w:rPr>
          <w:b/>
          <w:color w:val="6D6E71"/>
          <w:w w:val="90"/>
          <w:sz w:val="20"/>
        </w:rPr>
        <w:t xml:space="preserve">not </w:t>
      </w:r>
      <w:r>
        <w:rPr>
          <w:b/>
          <w:color w:val="6D6E71"/>
          <w:w w:val="85"/>
          <w:sz w:val="20"/>
        </w:rPr>
        <w:t>triangulate</w:t>
      </w:r>
      <w:r>
        <w:rPr>
          <w:b/>
          <w:color w:val="6D6E71"/>
          <w:spacing w:val="-21"/>
          <w:w w:val="85"/>
          <w:sz w:val="20"/>
        </w:rPr>
        <w:t xml:space="preserve"> </w:t>
      </w:r>
      <w:r>
        <w:rPr>
          <w:b/>
          <w:color w:val="6D6E71"/>
          <w:w w:val="85"/>
          <w:sz w:val="20"/>
        </w:rPr>
        <w:t>or</w:t>
      </w:r>
      <w:r>
        <w:rPr>
          <w:b/>
          <w:color w:val="6D6E71"/>
          <w:spacing w:val="-21"/>
          <w:w w:val="85"/>
          <w:sz w:val="20"/>
        </w:rPr>
        <w:t xml:space="preserve"> </w:t>
      </w:r>
      <w:r>
        <w:rPr>
          <w:b/>
          <w:color w:val="6D6E71"/>
          <w:w w:val="85"/>
          <w:sz w:val="20"/>
        </w:rPr>
        <w:t>verify</w:t>
      </w:r>
      <w:r>
        <w:rPr>
          <w:b/>
          <w:color w:val="6D6E71"/>
          <w:spacing w:val="-21"/>
          <w:w w:val="85"/>
          <w:sz w:val="20"/>
        </w:rPr>
        <w:t xml:space="preserve"> </w:t>
      </w:r>
      <w:r>
        <w:rPr>
          <w:b/>
          <w:color w:val="6D6E71"/>
          <w:w w:val="85"/>
          <w:sz w:val="20"/>
        </w:rPr>
        <w:t>the</w:t>
      </w:r>
      <w:r>
        <w:rPr>
          <w:b/>
          <w:color w:val="6D6E71"/>
          <w:spacing w:val="-21"/>
          <w:w w:val="85"/>
          <w:sz w:val="20"/>
        </w:rPr>
        <w:t xml:space="preserve"> </w:t>
      </w:r>
      <w:r>
        <w:rPr>
          <w:b/>
          <w:color w:val="6D6E71"/>
          <w:w w:val="85"/>
          <w:sz w:val="20"/>
        </w:rPr>
        <w:t>accuracy</w:t>
      </w:r>
      <w:r>
        <w:rPr>
          <w:b/>
          <w:color w:val="6D6E71"/>
          <w:spacing w:val="-21"/>
          <w:w w:val="85"/>
          <w:sz w:val="20"/>
        </w:rPr>
        <w:t xml:space="preserve"> </w:t>
      </w:r>
      <w:r>
        <w:rPr>
          <w:b/>
          <w:color w:val="6D6E71"/>
          <w:w w:val="85"/>
          <w:sz w:val="20"/>
        </w:rPr>
        <w:t>of</w:t>
      </w:r>
      <w:r>
        <w:rPr>
          <w:b/>
          <w:color w:val="6D6E71"/>
          <w:spacing w:val="-21"/>
          <w:w w:val="85"/>
          <w:sz w:val="20"/>
        </w:rPr>
        <w:t xml:space="preserve"> </w:t>
      </w:r>
      <w:r>
        <w:rPr>
          <w:b/>
          <w:color w:val="6D6E71"/>
          <w:w w:val="85"/>
          <w:sz w:val="20"/>
        </w:rPr>
        <w:t>responses</w:t>
      </w:r>
      <w:r>
        <w:rPr>
          <w:b/>
          <w:color w:val="6D6E71"/>
          <w:spacing w:val="-21"/>
          <w:w w:val="85"/>
          <w:sz w:val="20"/>
        </w:rPr>
        <w:t xml:space="preserve"> </w:t>
      </w:r>
      <w:r>
        <w:rPr>
          <w:b/>
          <w:color w:val="6D6E71"/>
          <w:w w:val="85"/>
          <w:sz w:val="20"/>
        </w:rPr>
        <w:t>(e.g.</w:t>
      </w:r>
      <w:r>
        <w:rPr>
          <w:b/>
          <w:color w:val="6D6E71"/>
          <w:spacing w:val="-21"/>
          <w:w w:val="85"/>
          <w:sz w:val="20"/>
        </w:rPr>
        <w:t xml:space="preserve"> </w:t>
      </w:r>
      <w:r>
        <w:rPr>
          <w:b/>
          <w:color w:val="6D6E71"/>
          <w:w w:val="85"/>
          <w:sz w:val="20"/>
        </w:rPr>
        <w:t>income</w:t>
      </w:r>
      <w:r>
        <w:rPr>
          <w:b/>
          <w:color w:val="6D6E71"/>
          <w:spacing w:val="-21"/>
          <w:w w:val="85"/>
          <w:sz w:val="20"/>
        </w:rPr>
        <w:t xml:space="preserve"> </w:t>
      </w:r>
      <w:r>
        <w:rPr>
          <w:b/>
          <w:color w:val="6D6E71"/>
          <w:w w:val="85"/>
          <w:sz w:val="20"/>
        </w:rPr>
        <w:t>and</w:t>
      </w:r>
      <w:r>
        <w:rPr>
          <w:b/>
          <w:color w:val="6D6E71"/>
          <w:spacing w:val="-21"/>
          <w:w w:val="85"/>
          <w:sz w:val="20"/>
        </w:rPr>
        <w:t xml:space="preserve"> </w:t>
      </w:r>
      <w:r>
        <w:rPr>
          <w:b/>
          <w:color w:val="6D6E71"/>
          <w:w w:val="85"/>
          <w:sz w:val="20"/>
        </w:rPr>
        <w:t>debt</w:t>
      </w:r>
      <w:r>
        <w:rPr>
          <w:b/>
          <w:color w:val="6D6E71"/>
          <w:spacing w:val="-21"/>
          <w:w w:val="85"/>
          <w:sz w:val="20"/>
        </w:rPr>
        <w:t xml:space="preserve"> </w:t>
      </w:r>
      <w:r>
        <w:rPr>
          <w:b/>
          <w:color w:val="6D6E71"/>
          <w:w w:val="85"/>
          <w:sz w:val="20"/>
        </w:rPr>
        <w:t>level,</w:t>
      </w:r>
      <w:r>
        <w:rPr>
          <w:b/>
          <w:color w:val="6D6E71"/>
          <w:spacing w:val="-21"/>
          <w:w w:val="85"/>
          <w:sz w:val="20"/>
        </w:rPr>
        <w:t xml:space="preserve"> </w:t>
      </w:r>
      <w:r>
        <w:rPr>
          <w:b/>
          <w:color w:val="6D6E71"/>
          <w:w w:val="85"/>
          <w:sz w:val="20"/>
        </w:rPr>
        <w:t>number</w:t>
      </w:r>
      <w:r>
        <w:rPr>
          <w:b/>
          <w:color w:val="6D6E71"/>
          <w:spacing w:val="-21"/>
          <w:w w:val="85"/>
          <w:sz w:val="20"/>
        </w:rPr>
        <w:t xml:space="preserve"> </w:t>
      </w:r>
      <w:r>
        <w:rPr>
          <w:b/>
          <w:color w:val="6D6E71"/>
          <w:w w:val="85"/>
          <w:sz w:val="20"/>
        </w:rPr>
        <w:t>of</w:t>
      </w:r>
      <w:r>
        <w:rPr>
          <w:b/>
          <w:color w:val="6D6E71"/>
          <w:spacing w:val="-21"/>
          <w:w w:val="85"/>
          <w:sz w:val="20"/>
        </w:rPr>
        <w:t xml:space="preserve"> </w:t>
      </w:r>
      <w:r>
        <w:rPr>
          <w:b/>
          <w:color w:val="6D6E71"/>
          <w:w w:val="85"/>
          <w:sz w:val="20"/>
        </w:rPr>
        <w:t>days</w:t>
      </w:r>
      <w:r>
        <w:rPr>
          <w:b/>
          <w:color w:val="6D6E71"/>
          <w:spacing w:val="-21"/>
          <w:w w:val="85"/>
          <w:sz w:val="20"/>
        </w:rPr>
        <w:t xml:space="preserve"> </w:t>
      </w:r>
      <w:r>
        <w:rPr>
          <w:b/>
          <w:color w:val="6D6E71"/>
          <w:w w:val="85"/>
          <w:sz w:val="20"/>
        </w:rPr>
        <w:t>that</w:t>
      </w:r>
      <w:r>
        <w:rPr>
          <w:b/>
          <w:color w:val="6D6E71"/>
          <w:spacing w:val="-21"/>
          <w:w w:val="85"/>
          <w:sz w:val="20"/>
        </w:rPr>
        <w:t xml:space="preserve"> </w:t>
      </w:r>
      <w:r>
        <w:rPr>
          <w:b/>
          <w:color w:val="6D6E71"/>
          <w:w w:val="85"/>
          <w:sz w:val="20"/>
        </w:rPr>
        <w:t>individuals</w:t>
      </w:r>
      <w:r>
        <w:rPr>
          <w:b/>
          <w:color w:val="6D6E71"/>
          <w:spacing w:val="-21"/>
          <w:w w:val="85"/>
          <w:sz w:val="20"/>
        </w:rPr>
        <w:t xml:space="preserve"> </w:t>
      </w:r>
      <w:r>
        <w:rPr>
          <w:b/>
          <w:color w:val="6D6E71"/>
          <w:w w:val="85"/>
          <w:sz w:val="20"/>
        </w:rPr>
        <w:t>work</w:t>
      </w:r>
      <w:r>
        <w:rPr>
          <w:b/>
          <w:color w:val="6D6E71"/>
          <w:spacing w:val="-21"/>
          <w:w w:val="85"/>
          <w:sz w:val="20"/>
        </w:rPr>
        <w:t xml:space="preserve"> </w:t>
      </w:r>
      <w:r>
        <w:rPr>
          <w:b/>
          <w:color w:val="6D6E71"/>
          <w:w w:val="85"/>
          <w:sz w:val="20"/>
        </w:rPr>
        <w:t xml:space="preserve">a </w:t>
      </w:r>
      <w:r>
        <w:rPr>
          <w:b/>
          <w:color w:val="6D6E71"/>
          <w:w w:val="90"/>
          <w:sz w:val="20"/>
        </w:rPr>
        <w:t>week,</w:t>
      </w:r>
      <w:r>
        <w:rPr>
          <w:b/>
          <w:color w:val="6D6E71"/>
          <w:spacing w:val="-12"/>
          <w:w w:val="90"/>
          <w:sz w:val="20"/>
        </w:rPr>
        <w:t xml:space="preserve"> </w:t>
      </w:r>
      <w:r>
        <w:rPr>
          <w:b/>
          <w:color w:val="6D6E71"/>
          <w:w w:val="90"/>
          <w:sz w:val="20"/>
        </w:rPr>
        <w:t>regularity</w:t>
      </w:r>
      <w:r>
        <w:rPr>
          <w:b/>
          <w:color w:val="6D6E71"/>
          <w:spacing w:val="-12"/>
          <w:w w:val="90"/>
          <w:sz w:val="20"/>
        </w:rPr>
        <w:t xml:space="preserve"> </w:t>
      </w:r>
      <w:r>
        <w:rPr>
          <w:b/>
          <w:color w:val="6D6E71"/>
          <w:w w:val="90"/>
          <w:sz w:val="20"/>
        </w:rPr>
        <w:t>of</w:t>
      </w:r>
      <w:r>
        <w:rPr>
          <w:b/>
          <w:color w:val="6D6E71"/>
          <w:spacing w:val="-12"/>
          <w:w w:val="90"/>
          <w:sz w:val="20"/>
        </w:rPr>
        <w:t xml:space="preserve"> </w:t>
      </w:r>
      <w:r>
        <w:rPr>
          <w:b/>
          <w:color w:val="6D6E71"/>
          <w:w w:val="90"/>
          <w:sz w:val="20"/>
        </w:rPr>
        <w:t>children’s</w:t>
      </w:r>
      <w:r>
        <w:rPr>
          <w:b/>
          <w:color w:val="6D6E71"/>
          <w:spacing w:val="-12"/>
          <w:w w:val="90"/>
          <w:sz w:val="20"/>
        </w:rPr>
        <w:t xml:space="preserve"> </w:t>
      </w:r>
      <w:r>
        <w:rPr>
          <w:b/>
          <w:color w:val="6D6E71"/>
          <w:w w:val="90"/>
          <w:sz w:val="20"/>
        </w:rPr>
        <w:t>school</w:t>
      </w:r>
      <w:r>
        <w:rPr>
          <w:b/>
          <w:color w:val="6D6E71"/>
          <w:spacing w:val="-12"/>
          <w:w w:val="90"/>
          <w:sz w:val="20"/>
        </w:rPr>
        <w:t xml:space="preserve"> </w:t>
      </w:r>
      <w:r>
        <w:rPr>
          <w:b/>
          <w:color w:val="6D6E71"/>
          <w:w w:val="90"/>
          <w:sz w:val="20"/>
        </w:rPr>
        <w:t>attendance).</w:t>
      </w:r>
    </w:p>
    <w:p w:rsidR="009702CD" w:rsidRDefault="00166ADE">
      <w:pPr>
        <w:pStyle w:val="ListParagraph"/>
        <w:numPr>
          <w:ilvl w:val="1"/>
          <w:numId w:val="43"/>
        </w:numPr>
        <w:tabs>
          <w:tab w:val="left" w:pos="900"/>
        </w:tabs>
        <w:spacing w:before="77" w:line="230" w:lineRule="auto"/>
        <w:ind w:right="717"/>
        <w:jc w:val="both"/>
        <w:rPr>
          <w:b/>
          <w:sz w:val="20"/>
        </w:rPr>
      </w:pPr>
      <w:r>
        <w:rPr>
          <w:b/>
          <w:color w:val="6D6E71"/>
          <w:w w:val="90"/>
          <w:sz w:val="20"/>
        </w:rPr>
        <w:t>As</w:t>
      </w:r>
      <w:r>
        <w:rPr>
          <w:b/>
          <w:color w:val="6D6E71"/>
          <w:spacing w:val="-43"/>
          <w:w w:val="90"/>
          <w:sz w:val="20"/>
        </w:rPr>
        <w:t xml:space="preserve"> </w:t>
      </w:r>
      <w:r>
        <w:rPr>
          <w:b/>
          <w:color w:val="6D6E71"/>
          <w:w w:val="90"/>
          <w:sz w:val="20"/>
        </w:rPr>
        <w:t>one</w:t>
      </w:r>
      <w:r>
        <w:rPr>
          <w:b/>
          <w:color w:val="6D6E71"/>
          <w:spacing w:val="-43"/>
          <w:w w:val="90"/>
          <w:sz w:val="20"/>
        </w:rPr>
        <w:t xml:space="preserve"> </w:t>
      </w:r>
      <w:r>
        <w:rPr>
          <w:b/>
          <w:color w:val="6D6E71"/>
          <w:w w:val="90"/>
          <w:sz w:val="20"/>
        </w:rPr>
        <w:t>of</w:t>
      </w:r>
      <w:r>
        <w:rPr>
          <w:b/>
          <w:color w:val="6D6E71"/>
          <w:spacing w:val="-43"/>
          <w:w w:val="90"/>
          <w:sz w:val="20"/>
        </w:rPr>
        <w:t xml:space="preserve"> </w:t>
      </w:r>
      <w:r>
        <w:rPr>
          <w:b/>
          <w:color w:val="6D6E71"/>
          <w:w w:val="90"/>
          <w:sz w:val="20"/>
        </w:rPr>
        <w:t>the</w:t>
      </w:r>
      <w:r>
        <w:rPr>
          <w:b/>
          <w:color w:val="6D6E71"/>
          <w:spacing w:val="-43"/>
          <w:w w:val="90"/>
          <w:sz w:val="20"/>
        </w:rPr>
        <w:t xml:space="preserve"> </w:t>
      </w:r>
      <w:r>
        <w:rPr>
          <w:b/>
          <w:color w:val="6D6E71"/>
          <w:w w:val="90"/>
          <w:sz w:val="20"/>
        </w:rPr>
        <w:t>focuses</w:t>
      </w:r>
      <w:r>
        <w:rPr>
          <w:b/>
          <w:color w:val="6D6E71"/>
          <w:spacing w:val="-43"/>
          <w:w w:val="90"/>
          <w:sz w:val="20"/>
        </w:rPr>
        <w:t xml:space="preserve"> </w:t>
      </w:r>
      <w:r>
        <w:rPr>
          <w:b/>
          <w:color w:val="6D6E71"/>
          <w:w w:val="90"/>
          <w:sz w:val="20"/>
        </w:rPr>
        <w:t>of</w:t>
      </w:r>
      <w:r>
        <w:rPr>
          <w:b/>
          <w:color w:val="6D6E71"/>
          <w:spacing w:val="-43"/>
          <w:w w:val="90"/>
          <w:sz w:val="20"/>
        </w:rPr>
        <w:t xml:space="preserve"> </w:t>
      </w:r>
      <w:r>
        <w:rPr>
          <w:b/>
          <w:color w:val="6D6E71"/>
          <w:w w:val="90"/>
          <w:sz w:val="20"/>
        </w:rPr>
        <w:t>this</w:t>
      </w:r>
      <w:r>
        <w:rPr>
          <w:b/>
          <w:color w:val="6D6E71"/>
          <w:spacing w:val="-43"/>
          <w:w w:val="90"/>
          <w:sz w:val="20"/>
        </w:rPr>
        <w:t xml:space="preserve"> </w:t>
      </w:r>
      <w:r>
        <w:rPr>
          <w:b/>
          <w:color w:val="6D6E71"/>
          <w:w w:val="90"/>
          <w:sz w:val="20"/>
        </w:rPr>
        <w:t>study</w:t>
      </w:r>
      <w:r>
        <w:rPr>
          <w:b/>
          <w:color w:val="6D6E71"/>
          <w:spacing w:val="-43"/>
          <w:w w:val="90"/>
          <w:sz w:val="20"/>
        </w:rPr>
        <w:t xml:space="preserve"> </w:t>
      </w:r>
      <w:r>
        <w:rPr>
          <w:b/>
          <w:color w:val="6D6E71"/>
          <w:w w:val="90"/>
          <w:sz w:val="20"/>
        </w:rPr>
        <w:t>was</w:t>
      </w:r>
      <w:r>
        <w:rPr>
          <w:b/>
          <w:color w:val="6D6E71"/>
          <w:spacing w:val="-43"/>
          <w:w w:val="90"/>
          <w:sz w:val="20"/>
        </w:rPr>
        <w:t xml:space="preserve"> </w:t>
      </w:r>
      <w:r>
        <w:rPr>
          <w:b/>
          <w:color w:val="6D6E71"/>
          <w:w w:val="90"/>
          <w:sz w:val="20"/>
        </w:rPr>
        <w:t>the</w:t>
      </w:r>
      <w:r>
        <w:rPr>
          <w:b/>
          <w:color w:val="6D6E71"/>
          <w:spacing w:val="-43"/>
          <w:w w:val="90"/>
          <w:sz w:val="20"/>
        </w:rPr>
        <w:t xml:space="preserve"> </w:t>
      </w:r>
      <w:r>
        <w:rPr>
          <w:b/>
          <w:color w:val="6D6E71"/>
          <w:w w:val="90"/>
          <w:sz w:val="20"/>
        </w:rPr>
        <w:t>education</w:t>
      </w:r>
      <w:r>
        <w:rPr>
          <w:b/>
          <w:color w:val="6D6E71"/>
          <w:spacing w:val="-43"/>
          <w:w w:val="90"/>
          <w:sz w:val="20"/>
        </w:rPr>
        <w:t xml:space="preserve"> </w:t>
      </w:r>
      <w:r>
        <w:rPr>
          <w:b/>
          <w:color w:val="6D6E71"/>
          <w:w w:val="90"/>
          <w:sz w:val="20"/>
        </w:rPr>
        <w:t>of</w:t>
      </w:r>
      <w:r>
        <w:rPr>
          <w:b/>
          <w:color w:val="6D6E71"/>
          <w:spacing w:val="-43"/>
          <w:w w:val="90"/>
          <w:sz w:val="20"/>
        </w:rPr>
        <w:t xml:space="preserve"> </w:t>
      </w:r>
      <w:r>
        <w:rPr>
          <w:b/>
          <w:color w:val="6D6E71"/>
          <w:w w:val="90"/>
          <w:sz w:val="20"/>
        </w:rPr>
        <w:t>children</w:t>
      </w:r>
      <w:r>
        <w:rPr>
          <w:b/>
          <w:color w:val="6D6E71"/>
          <w:spacing w:val="-43"/>
          <w:w w:val="90"/>
          <w:sz w:val="20"/>
        </w:rPr>
        <w:t xml:space="preserve"> </w:t>
      </w:r>
      <w:r>
        <w:rPr>
          <w:b/>
          <w:color w:val="6D6E71"/>
          <w:w w:val="90"/>
          <w:sz w:val="20"/>
        </w:rPr>
        <w:t>aged</w:t>
      </w:r>
      <w:r>
        <w:rPr>
          <w:b/>
          <w:color w:val="6D6E71"/>
          <w:spacing w:val="-43"/>
          <w:w w:val="90"/>
          <w:sz w:val="20"/>
        </w:rPr>
        <w:t xml:space="preserve"> </w:t>
      </w:r>
      <w:r>
        <w:rPr>
          <w:b/>
          <w:color w:val="6D6E71"/>
          <w:w w:val="90"/>
          <w:sz w:val="20"/>
        </w:rPr>
        <w:t>6-12</w:t>
      </w:r>
      <w:r>
        <w:rPr>
          <w:b/>
          <w:color w:val="6D6E71"/>
          <w:spacing w:val="-43"/>
          <w:w w:val="90"/>
          <w:sz w:val="20"/>
        </w:rPr>
        <w:t xml:space="preserve"> </w:t>
      </w:r>
      <w:r>
        <w:rPr>
          <w:b/>
          <w:color w:val="6D6E71"/>
          <w:w w:val="90"/>
          <w:sz w:val="20"/>
        </w:rPr>
        <w:t>and</w:t>
      </w:r>
      <w:r>
        <w:rPr>
          <w:b/>
          <w:color w:val="6D6E71"/>
          <w:spacing w:val="-43"/>
          <w:w w:val="90"/>
          <w:sz w:val="20"/>
        </w:rPr>
        <w:t xml:space="preserve"> </w:t>
      </w:r>
      <w:r>
        <w:rPr>
          <w:b/>
          <w:color w:val="6D6E71"/>
          <w:w w:val="90"/>
          <w:sz w:val="20"/>
        </w:rPr>
        <w:t>given</w:t>
      </w:r>
      <w:r>
        <w:rPr>
          <w:b/>
          <w:color w:val="6D6E71"/>
          <w:spacing w:val="-43"/>
          <w:w w:val="90"/>
          <w:sz w:val="20"/>
        </w:rPr>
        <w:t xml:space="preserve"> </w:t>
      </w:r>
      <w:r>
        <w:rPr>
          <w:b/>
          <w:color w:val="6D6E71"/>
          <w:w w:val="90"/>
          <w:sz w:val="20"/>
        </w:rPr>
        <w:t>that</w:t>
      </w:r>
      <w:r>
        <w:rPr>
          <w:b/>
          <w:color w:val="6D6E71"/>
          <w:spacing w:val="-43"/>
          <w:w w:val="90"/>
          <w:sz w:val="20"/>
        </w:rPr>
        <w:t xml:space="preserve"> </w:t>
      </w:r>
      <w:r>
        <w:rPr>
          <w:b/>
          <w:color w:val="6D6E71"/>
          <w:w w:val="90"/>
          <w:sz w:val="20"/>
        </w:rPr>
        <w:t>the</w:t>
      </w:r>
      <w:r>
        <w:rPr>
          <w:b/>
          <w:color w:val="6D6E71"/>
          <w:spacing w:val="-43"/>
          <w:w w:val="90"/>
          <w:sz w:val="20"/>
        </w:rPr>
        <w:t xml:space="preserve"> </w:t>
      </w:r>
      <w:r>
        <w:rPr>
          <w:b/>
          <w:color w:val="6D6E71"/>
          <w:w w:val="90"/>
          <w:sz w:val="20"/>
        </w:rPr>
        <w:t>CFM</w:t>
      </w:r>
      <w:r>
        <w:rPr>
          <w:b/>
          <w:color w:val="6D6E71"/>
          <w:spacing w:val="-43"/>
          <w:w w:val="90"/>
          <w:sz w:val="20"/>
        </w:rPr>
        <w:t xml:space="preserve"> </w:t>
      </w:r>
      <w:r>
        <w:rPr>
          <w:b/>
          <w:color w:val="6D6E71"/>
          <w:w w:val="90"/>
          <w:sz w:val="20"/>
        </w:rPr>
        <w:t>was</w:t>
      </w:r>
      <w:r>
        <w:rPr>
          <w:b/>
          <w:color w:val="6D6E71"/>
          <w:spacing w:val="-43"/>
          <w:w w:val="90"/>
          <w:sz w:val="20"/>
        </w:rPr>
        <w:t xml:space="preserve"> </w:t>
      </w:r>
      <w:r>
        <w:rPr>
          <w:b/>
          <w:color w:val="6D6E71"/>
          <w:w w:val="90"/>
          <w:sz w:val="20"/>
        </w:rPr>
        <w:t>designed for</w:t>
      </w:r>
      <w:r>
        <w:rPr>
          <w:b/>
          <w:color w:val="6D6E71"/>
          <w:spacing w:val="-27"/>
          <w:w w:val="90"/>
          <w:sz w:val="20"/>
        </w:rPr>
        <w:t xml:space="preserve"> </w:t>
      </w:r>
      <w:r>
        <w:rPr>
          <w:b/>
          <w:color w:val="6D6E71"/>
          <w:w w:val="90"/>
          <w:sz w:val="20"/>
        </w:rPr>
        <w:t>children</w:t>
      </w:r>
      <w:r>
        <w:rPr>
          <w:b/>
          <w:color w:val="6D6E71"/>
          <w:spacing w:val="-27"/>
          <w:w w:val="90"/>
          <w:sz w:val="20"/>
        </w:rPr>
        <w:t xml:space="preserve"> </w:t>
      </w:r>
      <w:r>
        <w:rPr>
          <w:b/>
          <w:color w:val="6D6E71"/>
          <w:w w:val="90"/>
          <w:sz w:val="20"/>
        </w:rPr>
        <w:t>aged</w:t>
      </w:r>
      <w:r>
        <w:rPr>
          <w:b/>
          <w:color w:val="6D6E71"/>
          <w:spacing w:val="-27"/>
          <w:w w:val="90"/>
          <w:sz w:val="20"/>
        </w:rPr>
        <w:t xml:space="preserve"> </w:t>
      </w:r>
      <w:r>
        <w:rPr>
          <w:b/>
          <w:color w:val="6D6E71"/>
          <w:w w:val="90"/>
          <w:sz w:val="20"/>
        </w:rPr>
        <w:t>2-17</w:t>
      </w:r>
      <w:r>
        <w:rPr>
          <w:b/>
          <w:color w:val="6D6E71"/>
          <w:spacing w:val="-27"/>
          <w:w w:val="90"/>
          <w:sz w:val="20"/>
        </w:rPr>
        <w:t xml:space="preserve"> </w:t>
      </w:r>
      <w:r>
        <w:rPr>
          <w:b/>
          <w:color w:val="6D6E71"/>
          <w:w w:val="90"/>
          <w:sz w:val="20"/>
        </w:rPr>
        <w:t>years,</w:t>
      </w:r>
      <w:r>
        <w:rPr>
          <w:b/>
          <w:color w:val="6D6E71"/>
          <w:spacing w:val="-27"/>
          <w:w w:val="90"/>
          <w:sz w:val="20"/>
        </w:rPr>
        <w:t xml:space="preserve"> </w:t>
      </w:r>
      <w:r>
        <w:rPr>
          <w:b/>
          <w:color w:val="6D6E71"/>
          <w:w w:val="90"/>
          <w:sz w:val="20"/>
        </w:rPr>
        <w:t>all</w:t>
      </w:r>
      <w:r>
        <w:rPr>
          <w:b/>
          <w:color w:val="6D6E71"/>
          <w:spacing w:val="-27"/>
          <w:w w:val="90"/>
          <w:sz w:val="20"/>
        </w:rPr>
        <w:t xml:space="preserve"> </w:t>
      </w:r>
      <w:r>
        <w:rPr>
          <w:b/>
          <w:color w:val="6D6E71"/>
          <w:w w:val="90"/>
          <w:sz w:val="20"/>
        </w:rPr>
        <w:t>questions</w:t>
      </w:r>
      <w:r>
        <w:rPr>
          <w:b/>
          <w:color w:val="6D6E71"/>
          <w:spacing w:val="-27"/>
          <w:w w:val="90"/>
          <w:sz w:val="20"/>
        </w:rPr>
        <w:t xml:space="preserve"> </w:t>
      </w:r>
      <w:r>
        <w:rPr>
          <w:b/>
          <w:color w:val="6D6E71"/>
          <w:w w:val="90"/>
          <w:sz w:val="20"/>
        </w:rPr>
        <w:t>were</w:t>
      </w:r>
      <w:r>
        <w:rPr>
          <w:b/>
          <w:color w:val="6D6E71"/>
          <w:spacing w:val="-27"/>
          <w:w w:val="90"/>
          <w:sz w:val="20"/>
        </w:rPr>
        <w:t xml:space="preserve"> </w:t>
      </w:r>
      <w:r>
        <w:rPr>
          <w:b/>
          <w:color w:val="6D6E71"/>
          <w:w w:val="90"/>
          <w:sz w:val="20"/>
        </w:rPr>
        <w:t>asked</w:t>
      </w:r>
      <w:r>
        <w:rPr>
          <w:b/>
          <w:color w:val="6D6E71"/>
          <w:spacing w:val="-27"/>
          <w:w w:val="90"/>
          <w:sz w:val="20"/>
        </w:rPr>
        <w:t xml:space="preserve"> </w:t>
      </w:r>
      <w:r>
        <w:rPr>
          <w:b/>
          <w:color w:val="6D6E71"/>
          <w:w w:val="90"/>
          <w:sz w:val="20"/>
        </w:rPr>
        <w:t>to</w:t>
      </w:r>
      <w:r>
        <w:rPr>
          <w:b/>
          <w:color w:val="6D6E71"/>
          <w:spacing w:val="-27"/>
          <w:w w:val="90"/>
          <w:sz w:val="20"/>
        </w:rPr>
        <w:t xml:space="preserve"> </w:t>
      </w:r>
      <w:r>
        <w:rPr>
          <w:b/>
          <w:color w:val="6D6E71"/>
          <w:w w:val="90"/>
          <w:sz w:val="20"/>
        </w:rPr>
        <w:t>children’s</w:t>
      </w:r>
      <w:r>
        <w:rPr>
          <w:b/>
          <w:color w:val="6D6E71"/>
          <w:spacing w:val="-27"/>
          <w:w w:val="90"/>
          <w:sz w:val="20"/>
        </w:rPr>
        <w:t xml:space="preserve"> </w:t>
      </w:r>
      <w:r>
        <w:rPr>
          <w:b/>
          <w:color w:val="6D6E71"/>
          <w:w w:val="90"/>
          <w:sz w:val="20"/>
        </w:rPr>
        <w:t>mothers</w:t>
      </w:r>
      <w:r>
        <w:rPr>
          <w:b/>
          <w:color w:val="6D6E71"/>
          <w:spacing w:val="-27"/>
          <w:w w:val="90"/>
          <w:sz w:val="20"/>
        </w:rPr>
        <w:t xml:space="preserve"> </w:t>
      </w:r>
      <w:r>
        <w:rPr>
          <w:b/>
          <w:color w:val="6D6E71"/>
          <w:w w:val="90"/>
          <w:sz w:val="20"/>
        </w:rPr>
        <w:t>or</w:t>
      </w:r>
      <w:r>
        <w:rPr>
          <w:b/>
          <w:color w:val="6D6E71"/>
          <w:spacing w:val="-27"/>
          <w:w w:val="90"/>
          <w:sz w:val="20"/>
        </w:rPr>
        <w:t xml:space="preserve"> </w:t>
      </w:r>
      <w:r>
        <w:rPr>
          <w:b/>
          <w:color w:val="6D6E71"/>
          <w:w w:val="90"/>
          <w:sz w:val="20"/>
        </w:rPr>
        <w:t>caregivers,</w:t>
      </w:r>
      <w:r>
        <w:rPr>
          <w:b/>
          <w:color w:val="6D6E71"/>
          <w:spacing w:val="-27"/>
          <w:w w:val="90"/>
          <w:sz w:val="20"/>
        </w:rPr>
        <w:t xml:space="preserve"> </w:t>
      </w:r>
      <w:r>
        <w:rPr>
          <w:b/>
          <w:color w:val="6D6E71"/>
          <w:w w:val="90"/>
          <w:sz w:val="20"/>
        </w:rPr>
        <w:t>except</w:t>
      </w:r>
      <w:r>
        <w:rPr>
          <w:b/>
          <w:color w:val="6D6E71"/>
          <w:spacing w:val="-27"/>
          <w:w w:val="90"/>
          <w:sz w:val="20"/>
        </w:rPr>
        <w:t xml:space="preserve"> </w:t>
      </w:r>
      <w:r>
        <w:rPr>
          <w:b/>
          <w:color w:val="6D6E71"/>
          <w:w w:val="90"/>
          <w:sz w:val="20"/>
        </w:rPr>
        <w:t>for</w:t>
      </w:r>
      <w:r>
        <w:rPr>
          <w:b/>
          <w:color w:val="6D6E71"/>
          <w:spacing w:val="-27"/>
          <w:w w:val="90"/>
          <w:sz w:val="20"/>
        </w:rPr>
        <w:t xml:space="preserve"> </w:t>
      </w:r>
      <w:r>
        <w:rPr>
          <w:b/>
          <w:color w:val="6D6E71"/>
          <w:w w:val="90"/>
          <w:sz w:val="20"/>
        </w:rPr>
        <w:t>the</w:t>
      </w:r>
      <w:r>
        <w:rPr>
          <w:b/>
          <w:color w:val="6D6E71"/>
          <w:spacing w:val="-27"/>
          <w:w w:val="90"/>
          <w:sz w:val="20"/>
        </w:rPr>
        <w:t xml:space="preserve"> </w:t>
      </w:r>
      <w:r>
        <w:rPr>
          <w:b/>
          <w:color w:val="6D6E71"/>
          <w:w w:val="90"/>
          <w:sz w:val="20"/>
        </w:rPr>
        <w:t xml:space="preserve">WG </w:t>
      </w:r>
      <w:r>
        <w:rPr>
          <w:b/>
          <w:color w:val="6D6E71"/>
          <w:w w:val="85"/>
          <w:sz w:val="20"/>
        </w:rPr>
        <w:t>questions</w:t>
      </w:r>
      <w:r>
        <w:rPr>
          <w:b/>
          <w:color w:val="6D6E71"/>
          <w:spacing w:val="-39"/>
          <w:w w:val="85"/>
          <w:sz w:val="20"/>
        </w:rPr>
        <w:t xml:space="preserve"> </w:t>
      </w:r>
      <w:r>
        <w:rPr>
          <w:b/>
          <w:color w:val="6D6E71"/>
          <w:w w:val="85"/>
          <w:sz w:val="20"/>
        </w:rPr>
        <w:t>for</w:t>
      </w:r>
      <w:r>
        <w:rPr>
          <w:b/>
          <w:color w:val="6D6E71"/>
          <w:spacing w:val="-39"/>
          <w:w w:val="85"/>
          <w:sz w:val="20"/>
        </w:rPr>
        <w:t xml:space="preserve"> </w:t>
      </w:r>
      <w:r>
        <w:rPr>
          <w:b/>
          <w:color w:val="6D6E71"/>
          <w:w w:val="85"/>
          <w:sz w:val="20"/>
        </w:rPr>
        <w:t>adults.</w:t>
      </w:r>
      <w:r>
        <w:rPr>
          <w:b/>
          <w:color w:val="6D6E71"/>
          <w:spacing w:val="-39"/>
          <w:w w:val="85"/>
          <w:sz w:val="20"/>
        </w:rPr>
        <w:t xml:space="preserve"> </w:t>
      </w:r>
      <w:r>
        <w:rPr>
          <w:b/>
          <w:color w:val="6D6E71"/>
          <w:w w:val="85"/>
          <w:sz w:val="20"/>
        </w:rPr>
        <w:t>FGDs</w:t>
      </w:r>
      <w:r>
        <w:rPr>
          <w:b/>
          <w:color w:val="6D6E71"/>
          <w:spacing w:val="-39"/>
          <w:w w:val="85"/>
          <w:sz w:val="20"/>
        </w:rPr>
        <w:t xml:space="preserve"> </w:t>
      </w:r>
      <w:r>
        <w:rPr>
          <w:b/>
          <w:color w:val="6D6E71"/>
          <w:w w:val="85"/>
          <w:sz w:val="20"/>
        </w:rPr>
        <w:t>were</w:t>
      </w:r>
      <w:r>
        <w:rPr>
          <w:b/>
          <w:color w:val="6D6E71"/>
          <w:spacing w:val="-39"/>
          <w:w w:val="85"/>
          <w:sz w:val="20"/>
        </w:rPr>
        <w:t xml:space="preserve"> </w:t>
      </w:r>
      <w:r>
        <w:rPr>
          <w:b/>
          <w:color w:val="6D6E71"/>
          <w:w w:val="85"/>
          <w:sz w:val="20"/>
        </w:rPr>
        <w:t>conducted</w:t>
      </w:r>
      <w:r>
        <w:rPr>
          <w:b/>
          <w:color w:val="6D6E71"/>
          <w:spacing w:val="-39"/>
          <w:w w:val="85"/>
          <w:sz w:val="20"/>
        </w:rPr>
        <w:t xml:space="preserve"> </w:t>
      </w:r>
      <w:r>
        <w:rPr>
          <w:b/>
          <w:color w:val="6D6E71"/>
          <w:w w:val="85"/>
          <w:sz w:val="20"/>
        </w:rPr>
        <w:t>to</w:t>
      </w:r>
      <w:r>
        <w:rPr>
          <w:b/>
          <w:color w:val="6D6E71"/>
          <w:spacing w:val="-39"/>
          <w:w w:val="85"/>
          <w:sz w:val="20"/>
        </w:rPr>
        <w:t xml:space="preserve"> </w:t>
      </w:r>
      <w:r>
        <w:rPr>
          <w:b/>
          <w:color w:val="6D6E71"/>
          <w:w w:val="85"/>
          <w:sz w:val="20"/>
        </w:rPr>
        <w:t>collect</w:t>
      </w:r>
      <w:r>
        <w:rPr>
          <w:b/>
          <w:color w:val="6D6E71"/>
          <w:spacing w:val="-39"/>
          <w:w w:val="85"/>
          <w:sz w:val="20"/>
        </w:rPr>
        <w:t xml:space="preserve"> </w:t>
      </w:r>
      <w:r>
        <w:rPr>
          <w:b/>
          <w:color w:val="6D6E71"/>
          <w:w w:val="85"/>
          <w:sz w:val="20"/>
        </w:rPr>
        <w:t>the</w:t>
      </w:r>
      <w:r>
        <w:rPr>
          <w:b/>
          <w:color w:val="6D6E71"/>
          <w:spacing w:val="-39"/>
          <w:w w:val="85"/>
          <w:sz w:val="20"/>
        </w:rPr>
        <w:t xml:space="preserve"> </w:t>
      </w:r>
      <w:r>
        <w:rPr>
          <w:b/>
          <w:color w:val="6D6E71"/>
          <w:w w:val="85"/>
          <w:sz w:val="20"/>
        </w:rPr>
        <w:t>direct</w:t>
      </w:r>
      <w:r>
        <w:rPr>
          <w:b/>
          <w:color w:val="6D6E71"/>
          <w:spacing w:val="-39"/>
          <w:w w:val="85"/>
          <w:sz w:val="20"/>
        </w:rPr>
        <w:t xml:space="preserve"> </w:t>
      </w:r>
      <w:r>
        <w:rPr>
          <w:b/>
          <w:color w:val="6D6E71"/>
          <w:w w:val="85"/>
          <w:sz w:val="20"/>
        </w:rPr>
        <w:t>views</w:t>
      </w:r>
      <w:r>
        <w:rPr>
          <w:b/>
          <w:color w:val="6D6E71"/>
          <w:spacing w:val="-39"/>
          <w:w w:val="85"/>
          <w:sz w:val="20"/>
        </w:rPr>
        <w:t xml:space="preserve"> </w:t>
      </w:r>
      <w:r>
        <w:rPr>
          <w:b/>
          <w:color w:val="6D6E71"/>
          <w:w w:val="85"/>
          <w:sz w:val="20"/>
        </w:rPr>
        <w:t>of</w:t>
      </w:r>
      <w:r>
        <w:rPr>
          <w:b/>
          <w:color w:val="6D6E71"/>
          <w:spacing w:val="-39"/>
          <w:w w:val="85"/>
          <w:sz w:val="20"/>
        </w:rPr>
        <w:t xml:space="preserve"> </w:t>
      </w:r>
      <w:r>
        <w:rPr>
          <w:b/>
          <w:color w:val="6D6E71"/>
          <w:w w:val="85"/>
          <w:sz w:val="20"/>
        </w:rPr>
        <w:t>children.</w:t>
      </w:r>
      <w:r>
        <w:rPr>
          <w:b/>
          <w:color w:val="6D6E71"/>
          <w:spacing w:val="-39"/>
          <w:w w:val="85"/>
          <w:sz w:val="20"/>
        </w:rPr>
        <w:t xml:space="preserve"> </w:t>
      </w:r>
      <w:r>
        <w:rPr>
          <w:b/>
          <w:color w:val="6D6E71"/>
          <w:w w:val="85"/>
          <w:sz w:val="20"/>
        </w:rPr>
        <w:t>However,</w:t>
      </w:r>
      <w:r>
        <w:rPr>
          <w:b/>
          <w:color w:val="6D6E71"/>
          <w:spacing w:val="-39"/>
          <w:w w:val="85"/>
          <w:sz w:val="20"/>
        </w:rPr>
        <w:t xml:space="preserve"> </w:t>
      </w:r>
      <w:r>
        <w:rPr>
          <w:b/>
          <w:color w:val="6D6E71"/>
          <w:w w:val="85"/>
          <w:sz w:val="20"/>
        </w:rPr>
        <w:t>due</w:t>
      </w:r>
      <w:r>
        <w:rPr>
          <w:b/>
          <w:color w:val="6D6E71"/>
          <w:spacing w:val="-39"/>
          <w:w w:val="85"/>
          <w:sz w:val="20"/>
        </w:rPr>
        <w:t xml:space="preserve"> </w:t>
      </w:r>
      <w:r>
        <w:rPr>
          <w:b/>
          <w:color w:val="6D6E71"/>
          <w:w w:val="85"/>
          <w:sz w:val="20"/>
        </w:rPr>
        <w:t>to</w:t>
      </w:r>
      <w:r>
        <w:rPr>
          <w:b/>
          <w:color w:val="6D6E71"/>
          <w:spacing w:val="-39"/>
          <w:w w:val="85"/>
          <w:sz w:val="20"/>
        </w:rPr>
        <w:t xml:space="preserve"> </w:t>
      </w:r>
      <w:r>
        <w:rPr>
          <w:b/>
          <w:color w:val="6D6E71"/>
          <w:w w:val="85"/>
          <w:sz w:val="20"/>
        </w:rPr>
        <w:t>time</w:t>
      </w:r>
      <w:r>
        <w:rPr>
          <w:b/>
          <w:color w:val="6D6E71"/>
          <w:spacing w:val="-39"/>
          <w:w w:val="85"/>
          <w:sz w:val="20"/>
        </w:rPr>
        <w:t xml:space="preserve"> </w:t>
      </w:r>
      <w:r>
        <w:rPr>
          <w:b/>
          <w:color w:val="6D6E71"/>
          <w:w w:val="85"/>
          <w:sz w:val="20"/>
        </w:rPr>
        <w:t>and</w:t>
      </w:r>
      <w:r>
        <w:rPr>
          <w:b/>
          <w:color w:val="6D6E71"/>
          <w:spacing w:val="-39"/>
          <w:w w:val="85"/>
          <w:sz w:val="20"/>
        </w:rPr>
        <w:t xml:space="preserve"> </w:t>
      </w:r>
      <w:r>
        <w:rPr>
          <w:b/>
          <w:color w:val="6D6E71"/>
          <w:w w:val="85"/>
          <w:sz w:val="20"/>
        </w:rPr>
        <w:t>logistical constraints,</w:t>
      </w:r>
      <w:r>
        <w:rPr>
          <w:b/>
          <w:color w:val="6D6E71"/>
          <w:spacing w:val="-29"/>
          <w:w w:val="85"/>
          <w:sz w:val="20"/>
        </w:rPr>
        <w:t xml:space="preserve"> </w:t>
      </w:r>
      <w:r>
        <w:rPr>
          <w:b/>
          <w:color w:val="6D6E71"/>
          <w:w w:val="85"/>
          <w:sz w:val="20"/>
        </w:rPr>
        <w:t>only</w:t>
      </w:r>
      <w:r>
        <w:rPr>
          <w:b/>
          <w:color w:val="6D6E71"/>
          <w:spacing w:val="-29"/>
          <w:w w:val="85"/>
          <w:sz w:val="20"/>
        </w:rPr>
        <w:t xml:space="preserve"> </w:t>
      </w:r>
      <w:r>
        <w:rPr>
          <w:b/>
          <w:color w:val="6D6E71"/>
          <w:w w:val="85"/>
          <w:sz w:val="20"/>
        </w:rPr>
        <w:t>24</w:t>
      </w:r>
      <w:r>
        <w:rPr>
          <w:b/>
          <w:color w:val="6D6E71"/>
          <w:spacing w:val="-29"/>
          <w:w w:val="85"/>
          <w:sz w:val="20"/>
        </w:rPr>
        <w:t xml:space="preserve"> </w:t>
      </w:r>
      <w:r>
        <w:rPr>
          <w:b/>
          <w:color w:val="6D6E71"/>
          <w:w w:val="85"/>
          <w:sz w:val="20"/>
        </w:rPr>
        <w:t>children</w:t>
      </w:r>
      <w:r>
        <w:rPr>
          <w:b/>
          <w:color w:val="6D6E71"/>
          <w:spacing w:val="-29"/>
          <w:w w:val="85"/>
          <w:sz w:val="20"/>
        </w:rPr>
        <w:t xml:space="preserve"> </w:t>
      </w:r>
      <w:r>
        <w:rPr>
          <w:b/>
          <w:color w:val="6D6E71"/>
          <w:w w:val="85"/>
          <w:sz w:val="20"/>
        </w:rPr>
        <w:t>participated,</w:t>
      </w:r>
      <w:r>
        <w:rPr>
          <w:b/>
          <w:color w:val="6D6E71"/>
          <w:spacing w:val="-29"/>
          <w:w w:val="85"/>
          <w:sz w:val="20"/>
        </w:rPr>
        <w:t xml:space="preserve"> </w:t>
      </w:r>
      <w:r>
        <w:rPr>
          <w:b/>
          <w:color w:val="6D6E71"/>
          <w:w w:val="85"/>
          <w:sz w:val="20"/>
        </w:rPr>
        <w:t>and</w:t>
      </w:r>
      <w:r>
        <w:rPr>
          <w:b/>
          <w:color w:val="6D6E71"/>
          <w:spacing w:val="-29"/>
          <w:w w:val="85"/>
          <w:sz w:val="20"/>
        </w:rPr>
        <w:t xml:space="preserve"> </w:t>
      </w:r>
      <w:r>
        <w:rPr>
          <w:b/>
          <w:color w:val="6D6E71"/>
          <w:w w:val="85"/>
          <w:sz w:val="20"/>
        </w:rPr>
        <w:t>these</w:t>
      </w:r>
      <w:r>
        <w:rPr>
          <w:b/>
          <w:color w:val="6D6E71"/>
          <w:spacing w:val="-29"/>
          <w:w w:val="85"/>
          <w:sz w:val="20"/>
        </w:rPr>
        <w:t xml:space="preserve"> </w:t>
      </w:r>
      <w:r>
        <w:rPr>
          <w:b/>
          <w:color w:val="6D6E71"/>
          <w:w w:val="85"/>
          <w:sz w:val="20"/>
        </w:rPr>
        <w:t>FGDs</w:t>
      </w:r>
      <w:r>
        <w:rPr>
          <w:b/>
          <w:color w:val="6D6E71"/>
          <w:spacing w:val="-29"/>
          <w:w w:val="85"/>
          <w:sz w:val="20"/>
        </w:rPr>
        <w:t xml:space="preserve"> </w:t>
      </w:r>
      <w:r>
        <w:rPr>
          <w:b/>
          <w:color w:val="6D6E71"/>
          <w:w w:val="85"/>
          <w:sz w:val="20"/>
        </w:rPr>
        <w:t>were</w:t>
      </w:r>
      <w:r>
        <w:rPr>
          <w:b/>
          <w:color w:val="6D6E71"/>
          <w:spacing w:val="-29"/>
          <w:w w:val="85"/>
          <w:sz w:val="20"/>
        </w:rPr>
        <w:t xml:space="preserve"> </w:t>
      </w:r>
      <w:r>
        <w:rPr>
          <w:b/>
          <w:color w:val="6D6E71"/>
          <w:w w:val="85"/>
          <w:sz w:val="20"/>
        </w:rPr>
        <w:t>only</w:t>
      </w:r>
      <w:r>
        <w:rPr>
          <w:b/>
          <w:color w:val="6D6E71"/>
          <w:spacing w:val="-29"/>
          <w:w w:val="85"/>
          <w:sz w:val="20"/>
        </w:rPr>
        <w:t xml:space="preserve"> </w:t>
      </w:r>
      <w:r>
        <w:rPr>
          <w:b/>
          <w:color w:val="6D6E71"/>
          <w:w w:val="85"/>
          <w:sz w:val="20"/>
        </w:rPr>
        <w:t>organized</w:t>
      </w:r>
      <w:r>
        <w:rPr>
          <w:b/>
          <w:color w:val="6D6E71"/>
          <w:spacing w:val="-29"/>
          <w:w w:val="85"/>
          <w:sz w:val="20"/>
        </w:rPr>
        <w:t xml:space="preserve"> </w:t>
      </w:r>
      <w:r>
        <w:rPr>
          <w:b/>
          <w:color w:val="6D6E71"/>
          <w:w w:val="85"/>
          <w:sz w:val="20"/>
        </w:rPr>
        <w:t>in</w:t>
      </w:r>
      <w:r>
        <w:rPr>
          <w:b/>
          <w:color w:val="6D6E71"/>
          <w:spacing w:val="-29"/>
          <w:w w:val="85"/>
          <w:sz w:val="20"/>
        </w:rPr>
        <w:t xml:space="preserve"> </w:t>
      </w:r>
      <w:r>
        <w:rPr>
          <w:b/>
          <w:color w:val="6D6E71"/>
          <w:w w:val="85"/>
          <w:sz w:val="20"/>
        </w:rPr>
        <w:t>Azraq</w:t>
      </w:r>
      <w:r>
        <w:rPr>
          <w:b/>
          <w:color w:val="6D6E71"/>
          <w:spacing w:val="-29"/>
          <w:w w:val="85"/>
          <w:sz w:val="20"/>
        </w:rPr>
        <w:t xml:space="preserve"> </w:t>
      </w:r>
      <w:r>
        <w:rPr>
          <w:b/>
          <w:color w:val="6D6E71"/>
          <w:w w:val="85"/>
          <w:sz w:val="20"/>
        </w:rPr>
        <w:t>and</w:t>
      </w:r>
      <w:r>
        <w:rPr>
          <w:b/>
          <w:color w:val="6D6E71"/>
          <w:spacing w:val="-29"/>
          <w:w w:val="85"/>
          <w:sz w:val="20"/>
        </w:rPr>
        <w:t xml:space="preserve"> </w:t>
      </w:r>
      <w:r>
        <w:rPr>
          <w:b/>
          <w:color w:val="6D6E71"/>
          <w:w w:val="85"/>
          <w:sz w:val="20"/>
        </w:rPr>
        <w:t>Zaatari</w:t>
      </w:r>
      <w:r>
        <w:rPr>
          <w:b/>
          <w:color w:val="6D6E71"/>
          <w:spacing w:val="-29"/>
          <w:w w:val="85"/>
          <w:sz w:val="20"/>
        </w:rPr>
        <w:t xml:space="preserve"> </w:t>
      </w:r>
      <w:r>
        <w:rPr>
          <w:b/>
          <w:color w:val="6D6E71"/>
          <w:w w:val="85"/>
          <w:sz w:val="20"/>
        </w:rPr>
        <w:t>camps,</w:t>
      </w:r>
      <w:r>
        <w:rPr>
          <w:b/>
          <w:color w:val="6D6E71"/>
          <w:spacing w:val="-29"/>
          <w:w w:val="85"/>
          <w:sz w:val="20"/>
        </w:rPr>
        <w:t xml:space="preserve"> </w:t>
      </w:r>
      <w:r>
        <w:rPr>
          <w:b/>
          <w:color w:val="6D6E71"/>
          <w:w w:val="85"/>
          <w:sz w:val="20"/>
        </w:rPr>
        <w:t>and</w:t>
      </w:r>
      <w:r>
        <w:rPr>
          <w:b/>
          <w:color w:val="6D6E71"/>
          <w:spacing w:val="-29"/>
          <w:w w:val="85"/>
          <w:sz w:val="20"/>
        </w:rPr>
        <w:t xml:space="preserve"> </w:t>
      </w:r>
      <w:r>
        <w:rPr>
          <w:b/>
          <w:color w:val="6D6E71"/>
          <w:w w:val="85"/>
          <w:sz w:val="20"/>
        </w:rPr>
        <w:t xml:space="preserve">not </w:t>
      </w:r>
      <w:r>
        <w:rPr>
          <w:b/>
          <w:color w:val="6D6E71"/>
          <w:w w:val="90"/>
          <w:sz w:val="20"/>
        </w:rPr>
        <w:t>in</w:t>
      </w:r>
      <w:r>
        <w:rPr>
          <w:b/>
          <w:color w:val="6D6E71"/>
          <w:spacing w:val="-25"/>
          <w:w w:val="90"/>
          <w:sz w:val="20"/>
        </w:rPr>
        <w:t xml:space="preserve"> </w:t>
      </w:r>
      <w:r>
        <w:rPr>
          <w:b/>
          <w:color w:val="6D6E71"/>
          <w:w w:val="90"/>
          <w:sz w:val="20"/>
        </w:rPr>
        <w:t>Irbid.</w:t>
      </w:r>
      <w:r>
        <w:rPr>
          <w:b/>
          <w:color w:val="6D6E71"/>
          <w:spacing w:val="-25"/>
          <w:w w:val="90"/>
          <w:sz w:val="20"/>
        </w:rPr>
        <w:t xml:space="preserve"> </w:t>
      </w:r>
      <w:r>
        <w:rPr>
          <w:b/>
          <w:color w:val="6D6E71"/>
          <w:w w:val="90"/>
          <w:sz w:val="20"/>
        </w:rPr>
        <w:t>More</w:t>
      </w:r>
      <w:r>
        <w:rPr>
          <w:b/>
          <w:color w:val="6D6E71"/>
          <w:spacing w:val="-25"/>
          <w:w w:val="90"/>
          <w:sz w:val="20"/>
        </w:rPr>
        <w:t xml:space="preserve"> </w:t>
      </w:r>
      <w:r>
        <w:rPr>
          <w:b/>
          <w:color w:val="6D6E71"/>
          <w:w w:val="90"/>
          <w:sz w:val="20"/>
        </w:rPr>
        <w:t>FGDs</w:t>
      </w:r>
      <w:r>
        <w:rPr>
          <w:b/>
          <w:color w:val="6D6E71"/>
          <w:spacing w:val="-25"/>
          <w:w w:val="90"/>
          <w:sz w:val="20"/>
        </w:rPr>
        <w:t xml:space="preserve"> </w:t>
      </w:r>
      <w:r>
        <w:rPr>
          <w:b/>
          <w:color w:val="6D6E71"/>
          <w:w w:val="90"/>
          <w:sz w:val="20"/>
        </w:rPr>
        <w:t>with</w:t>
      </w:r>
      <w:r>
        <w:rPr>
          <w:b/>
          <w:color w:val="6D6E71"/>
          <w:spacing w:val="-25"/>
          <w:w w:val="90"/>
          <w:sz w:val="20"/>
        </w:rPr>
        <w:t xml:space="preserve"> </w:t>
      </w:r>
      <w:r>
        <w:rPr>
          <w:b/>
          <w:color w:val="6D6E71"/>
          <w:w w:val="90"/>
          <w:sz w:val="20"/>
        </w:rPr>
        <w:t>children</w:t>
      </w:r>
      <w:r>
        <w:rPr>
          <w:b/>
          <w:color w:val="6D6E71"/>
          <w:spacing w:val="-25"/>
          <w:w w:val="90"/>
          <w:sz w:val="20"/>
        </w:rPr>
        <w:t xml:space="preserve"> </w:t>
      </w:r>
      <w:r>
        <w:rPr>
          <w:b/>
          <w:color w:val="6D6E71"/>
          <w:w w:val="90"/>
          <w:sz w:val="20"/>
        </w:rPr>
        <w:t>could</w:t>
      </w:r>
      <w:r>
        <w:rPr>
          <w:b/>
          <w:color w:val="6D6E71"/>
          <w:spacing w:val="-25"/>
          <w:w w:val="90"/>
          <w:sz w:val="20"/>
        </w:rPr>
        <w:t xml:space="preserve"> </w:t>
      </w:r>
      <w:r>
        <w:rPr>
          <w:b/>
          <w:color w:val="6D6E71"/>
          <w:w w:val="90"/>
          <w:sz w:val="20"/>
        </w:rPr>
        <w:t>have</w:t>
      </w:r>
      <w:r>
        <w:rPr>
          <w:b/>
          <w:color w:val="6D6E71"/>
          <w:spacing w:val="-25"/>
          <w:w w:val="90"/>
          <w:sz w:val="20"/>
        </w:rPr>
        <w:t xml:space="preserve"> </w:t>
      </w:r>
      <w:r>
        <w:rPr>
          <w:b/>
          <w:color w:val="6D6E71"/>
          <w:w w:val="90"/>
          <w:sz w:val="20"/>
        </w:rPr>
        <w:t>been</w:t>
      </w:r>
      <w:r>
        <w:rPr>
          <w:b/>
          <w:color w:val="6D6E71"/>
          <w:spacing w:val="-25"/>
          <w:w w:val="90"/>
          <w:sz w:val="20"/>
        </w:rPr>
        <w:t xml:space="preserve"> </w:t>
      </w:r>
      <w:r>
        <w:rPr>
          <w:b/>
          <w:color w:val="6D6E71"/>
          <w:w w:val="90"/>
          <w:sz w:val="20"/>
        </w:rPr>
        <w:t>conducted</w:t>
      </w:r>
      <w:r>
        <w:rPr>
          <w:b/>
          <w:color w:val="6D6E71"/>
          <w:spacing w:val="-25"/>
          <w:w w:val="90"/>
          <w:sz w:val="20"/>
        </w:rPr>
        <w:t xml:space="preserve"> </w:t>
      </w:r>
      <w:r>
        <w:rPr>
          <w:b/>
          <w:color w:val="6D6E71"/>
          <w:w w:val="90"/>
          <w:sz w:val="20"/>
        </w:rPr>
        <w:t>in</w:t>
      </w:r>
      <w:r>
        <w:rPr>
          <w:b/>
          <w:color w:val="6D6E71"/>
          <w:spacing w:val="-25"/>
          <w:w w:val="90"/>
          <w:sz w:val="20"/>
        </w:rPr>
        <w:t xml:space="preserve"> </w:t>
      </w:r>
      <w:r>
        <w:rPr>
          <w:b/>
          <w:color w:val="6D6E71"/>
          <w:w w:val="90"/>
          <w:sz w:val="20"/>
        </w:rPr>
        <w:t>order</w:t>
      </w:r>
      <w:r>
        <w:rPr>
          <w:b/>
          <w:color w:val="6D6E71"/>
          <w:spacing w:val="-25"/>
          <w:w w:val="90"/>
          <w:sz w:val="20"/>
        </w:rPr>
        <w:t xml:space="preserve"> </w:t>
      </w:r>
      <w:r>
        <w:rPr>
          <w:b/>
          <w:color w:val="6D6E71"/>
          <w:w w:val="90"/>
          <w:sz w:val="20"/>
        </w:rPr>
        <w:t>to</w:t>
      </w:r>
      <w:r>
        <w:rPr>
          <w:b/>
          <w:color w:val="6D6E71"/>
          <w:spacing w:val="-25"/>
          <w:w w:val="90"/>
          <w:sz w:val="20"/>
        </w:rPr>
        <w:t xml:space="preserve"> </w:t>
      </w:r>
      <w:r>
        <w:rPr>
          <w:b/>
          <w:color w:val="6D6E71"/>
          <w:w w:val="90"/>
          <w:sz w:val="20"/>
        </w:rPr>
        <w:t>represent</w:t>
      </w:r>
      <w:r>
        <w:rPr>
          <w:b/>
          <w:color w:val="6D6E71"/>
          <w:spacing w:val="-25"/>
          <w:w w:val="90"/>
          <w:sz w:val="20"/>
        </w:rPr>
        <w:t xml:space="preserve"> </w:t>
      </w:r>
      <w:r>
        <w:rPr>
          <w:b/>
          <w:color w:val="6D6E71"/>
          <w:w w:val="90"/>
          <w:sz w:val="20"/>
        </w:rPr>
        <w:t>their</w:t>
      </w:r>
      <w:r>
        <w:rPr>
          <w:b/>
          <w:color w:val="6D6E71"/>
          <w:spacing w:val="-25"/>
          <w:w w:val="90"/>
          <w:sz w:val="20"/>
        </w:rPr>
        <w:t xml:space="preserve"> </w:t>
      </w:r>
      <w:r>
        <w:rPr>
          <w:b/>
          <w:color w:val="6D6E71"/>
          <w:w w:val="90"/>
          <w:sz w:val="20"/>
        </w:rPr>
        <w:t>diversity.</w:t>
      </w:r>
    </w:p>
    <w:p w:rsidR="009702CD" w:rsidRDefault="00166ADE">
      <w:pPr>
        <w:pStyle w:val="ListParagraph"/>
        <w:numPr>
          <w:ilvl w:val="1"/>
          <w:numId w:val="43"/>
        </w:numPr>
        <w:tabs>
          <w:tab w:val="left" w:pos="900"/>
        </w:tabs>
        <w:spacing w:before="77" w:line="230" w:lineRule="auto"/>
        <w:ind w:right="718"/>
        <w:jc w:val="both"/>
        <w:rPr>
          <w:b/>
          <w:sz w:val="20"/>
        </w:rPr>
      </w:pPr>
      <w:r>
        <w:rPr>
          <w:b/>
          <w:color w:val="6D6E71"/>
          <w:w w:val="85"/>
          <w:sz w:val="20"/>
        </w:rPr>
        <w:t>Although WG tools were extensively tested during their global development process, Arabic translations of</w:t>
      </w:r>
      <w:r>
        <w:rPr>
          <w:b/>
          <w:color w:val="6D6E71"/>
          <w:spacing w:val="-22"/>
          <w:w w:val="85"/>
          <w:sz w:val="20"/>
        </w:rPr>
        <w:t xml:space="preserve"> </w:t>
      </w:r>
      <w:r>
        <w:rPr>
          <w:b/>
          <w:color w:val="6D6E71"/>
          <w:w w:val="85"/>
          <w:sz w:val="20"/>
        </w:rPr>
        <w:t>the study</w:t>
      </w:r>
      <w:r>
        <w:rPr>
          <w:b/>
          <w:color w:val="6D6E71"/>
          <w:spacing w:val="-31"/>
          <w:w w:val="85"/>
          <w:sz w:val="20"/>
        </w:rPr>
        <w:t xml:space="preserve"> </w:t>
      </w:r>
      <w:r>
        <w:rPr>
          <w:b/>
          <w:color w:val="6D6E71"/>
          <w:w w:val="85"/>
          <w:sz w:val="20"/>
        </w:rPr>
        <w:t>questions</w:t>
      </w:r>
      <w:r>
        <w:rPr>
          <w:b/>
          <w:color w:val="6D6E71"/>
          <w:spacing w:val="-31"/>
          <w:w w:val="85"/>
          <w:sz w:val="20"/>
        </w:rPr>
        <w:t xml:space="preserve"> </w:t>
      </w:r>
      <w:r>
        <w:rPr>
          <w:b/>
          <w:color w:val="6D6E71"/>
          <w:w w:val="85"/>
          <w:sz w:val="20"/>
        </w:rPr>
        <w:t>were</w:t>
      </w:r>
      <w:r>
        <w:rPr>
          <w:b/>
          <w:color w:val="6D6E71"/>
          <w:spacing w:val="-31"/>
          <w:w w:val="85"/>
          <w:sz w:val="20"/>
        </w:rPr>
        <w:t xml:space="preserve"> </w:t>
      </w:r>
      <w:r>
        <w:rPr>
          <w:b/>
          <w:color w:val="6D6E71"/>
          <w:w w:val="85"/>
          <w:sz w:val="20"/>
        </w:rPr>
        <w:t>carefully</w:t>
      </w:r>
      <w:r>
        <w:rPr>
          <w:b/>
          <w:color w:val="6D6E71"/>
          <w:spacing w:val="-31"/>
          <w:w w:val="85"/>
          <w:sz w:val="20"/>
        </w:rPr>
        <w:t xml:space="preserve"> </w:t>
      </w:r>
      <w:r>
        <w:rPr>
          <w:b/>
          <w:color w:val="6D6E71"/>
          <w:w w:val="85"/>
          <w:sz w:val="20"/>
        </w:rPr>
        <w:t>checked,</w:t>
      </w:r>
      <w:r>
        <w:rPr>
          <w:b/>
          <w:color w:val="6D6E71"/>
          <w:spacing w:val="-31"/>
          <w:w w:val="85"/>
          <w:sz w:val="20"/>
        </w:rPr>
        <w:t xml:space="preserve"> </w:t>
      </w:r>
      <w:r>
        <w:rPr>
          <w:b/>
          <w:color w:val="6D6E71"/>
          <w:w w:val="85"/>
          <w:sz w:val="20"/>
        </w:rPr>
        <w:t>and</w:t>
      </w:r>
      <w:r>
        <w:rPr>
          <w:b/>
          <w:color w:val="6D6E71"/>
          <w:spacing w:val="-31"/>
          <w:w w:val="85"/>
          <w:sz w:val="20"/>
        </w:rPr>
        <w:t xml:space="preserve"> </w:t>
      </w:r>
      <w:r>
        <w:rPr>
          <w:b/>
          <w:color w:val="6D6E71"/>
          <w:w w:val="85"/>
          <w:sz w:val="20"/>
        </w:rPr>
        <w:t>the</w:t>
      </w:r>
      <w:r>
        <w:rPr>
          <w:b/>
          <w:color w:val="6D6E71"/>
          <w:spacing w:val="-31"/>
          <w:w w:val="85"/>
          <w:sz w:val="20"/>
        </w:rPr>
        <w:t xml:space="preserve"> </w:t>
      </w:r>
      <w:r>
        <w:rPr>
          <w:b/>
          <w:color w:val="6D6E71"/>
          <w:w w:val="85"/>
          <w:sz w:val="20"/>
        </w:rPr>
        <w:t>whole</w:t>
      </w:r>
      <w:r>
        <w:rPr>
          <w:b/>
          <w:color w:val="6D6E71"/>
          <w:spacing w:val="-31"/>
          <w:w w:val="85"/>
          <w:sz w:val="20"/>
        </w:rPr>
        <w:t xml:space="preserve"> </w:t>
      </w:r>
      <w:r>
        <w:rPr>
          <w:b/>
          <w:color w:val="6D6E71"/>
          <w:w w:val="85"/>
          <w:sz w:val="20"/>
        </w:rPr>
        <w:t>questionnaire</w:t>
      </w:r>
      <w:r>
        <w:rPr>
          <w:b/>
          <w:color w:val="6D6E71"/>
          <w:spacing w:val="-31"/>
          <w:w w:val="85"/>
          <w:sz w:val="20"/>
        </w:rPr>
        <w:t xml:space="preserve"> </w:t>
      </w:r>
      <w:r>
        <w:rPr>
          <w:b/>
          <w:color w:val="6D6E71"/>
          <w:w w:val="85"/>
          <w:sz w:val="20"/>
        </w:rPr>
        <w:t>was</w:t>
      </w:r>
      <w:r>
        <w:rPr>
          <w:b/>
          <w:color w:val="6D6E71"/>
          <w:spacing w:val="-31"/>
          <w:w w:val="85"/>
          <w:sz w:val="20"/>
        </w:rPr>
        <w:t xml:space="preserve"> </w:t>
      </w:r>
      <w:r>
        <w:rPr>
          <w:b/>
          <w:color w:val="6D6E71"/>
          <w:w w:val="85"/>
          <w:sz w:val="20"/>
        </w:rPr>
        <w:t>piloted</w:t>
      </w:r>
      <w:r>
        <w:rPr>
          <w:b/>
          <w:color w:val="6D6E71"/>
          <w:spacing w:val="-31"/>
          <w:w w:val="85"/>
          <w:sz w:val="20"/>
        </w:rPr>
        <w:t xml:space="preserve"> </w:t>
      </w:r>
      <w:r>
        <w:rPr>
          <w:b/>
          <w:color w:val="6D6E71"/>
          <w:w w:val="85"/>
          <w:sz w:val="20"/>
        </w:rPr>
        <w:t>prior</w:t>
      </w:r>
      <w:r>
        <w:rPr>
          <w:b/>
          <w:color w:val="6D6E71"/>
          <w:spacing w:val="-31"/>
          <w:w w:val="85"/>
          <w:sz w:val="20"/>
        </w:rPr>
        <w:t xml:space="preserve"> </w:t>
      </w:r>
      <w:r>
        <w:rPr>
          <w:b/>
          <w:color w:val="6D6E71"/>
          <w:w w:val="85"/>
          <w:sz w:val="20"/>
        </w:rPr>
        <w:t>to</w:t>
      </w:r>
      <w:r>
        <w:rPr>
          <w:b/>
          <w:color w:val="6D6E71"/>
          <w:spacing w:val="-31"/>
          <w:w w:val="85"/>
          <w:sz w:val="20"/>
        </w:rPr>
        <w:t xml:space="preserve"> </w:t>
      </w:r>
      <w:r>
        <w:rPr>
          <w:b/>
          <w:color w:val="6D6E71"/>
          <w:w w:val="85"/>
          <w:sz w:val="20"/>
        </w:rPr>
        <w:t>data</w:t>
      </w:r>
      <w:r>
        <w:rPr>
          <w:b/>
          <w:color w:val="6D6E71"/>
          <w:spacing w:val="-31"/>
          <w:w w:val="85"/>
          <w:sz w:val="20"/>
        </w:rPr>
        <w:t xml:space="preserve"> </w:t>
      </w:r>
      <w:r>
        <w:rPr>
          <w:b/>
          <w:color w:val="6D6E71"/>
          <w:w w:val="85"/>
          <w:sz w:val="20"/>
        </w:rPr>
        <w:t>collection,</w:t>
      </w:r>
      <w:r>
        <w:rPr>
          <w:b/>
          <w:color w:val="6D6E71"/>
          <w:spacing w:val="-31"/>
          <w:w w:val="85"/>
          <w:sz w:val="20"/>
        </w:rPr>
        <w:t xml:space="preserve"> </w:t>
      </w:r>
      <w:r>
        <w:rPr>
          <w:b/>
          <w:color w:val="6D6E71"/>
          <w:w w:val="85"/>
          <w:sz w:val="20"/>
        </w:rPr>
        <w:t>thorough cognitive</w:t>
      </w:r>
      <w:r>
        <w:rPr>
          <w:b/>
          <w:color w:val="6D6E71"/>
          <w:spacing w:val="-30"/>
          <w:w w:val="85"/>
          <w:sz w:val="20"/>
        </w:rPr>
        <w:t xml:space="preserve"> </w:t>
      </w:r>
      <w:r>
        <w:rPr>
          <w:b/>
          <w:color w:val="6D6E71"/>
          <w:w w:val="85"/>
          <w:sz w:val="20"/>
        </w:rPr>
        <w:t>testing</w:t>
      </w:r>
      <w:r>
        <w:rPr>
          <w:b/>
          <w:color w:val="6D6E71"/>
          <w:spacing w:val="-30"/>
          <w:w w:val="85"/>
          <w:sz w:val="20"/>
        </w:rPr>
        <w:t xml:space="preserve"> </w:t>
      </w:r>
      <w:r>
        <w:rPr>
          <w:b/>
          <w:color w:val="6D6E71"/>
          <w:w w:val="85"/>
          <w:sz w:val="20"/>
        </w:rPr>
        <w:t>was</w:t>
      </w:r>
      <w:r>
        <w:rPr>
          <w:b/>
          <w:color w:val="6D6E71"/>
          <w:spacing w:val="-30"/>
          <w:w w:val="85"/>
          <w:sz w:val="20"/>
        </w:rPr>
        <w:t xml:space="preserve"> </w:t>
      </w:r>
      <w:r>
        <w:rPr>
          <w:b/>
          <w:color w:val="6D6E71"/>
          <w:w w:val="85"/>
          <w:sz w:val="20"/>
        </w:rPr>
        <w:t>not</w:t>
      </w:r>
      <w:r>
        <w:rPr>
          <w:b/>
          <w:color w:val="6D6E71"/>
          <w:spacing w:val="-30"/>
          <w:w w:val="85"/>
          <w:sz w:val="20"/>
        </w:rPr>
        <w:t xml:space="preserve"> </w:t>
      </w:r>
      <w:r>
        <w:rPr>
          <w:b/>
          <w:color w:val="6D6E71"/>
          <w:w w:val="85"/>
          <w:sz w:val="20"/>
        </w:rPr>
        <w:t>conducted.</w:t>
      </w:r>
      <w:r>
        <w:rPr>
          <w:b/>
          <w:color w:val="6D6E71"/>
          <w:spacing w:val="-30"/>
          <w:w w:val="85"/>
          <w:sz w:val="20"/>
        </w:rPr>
        <w:t xml:space="preserve"> </w:t>
      </w:r>
      <w:r>
        <w:rPr>
          <w:b/>
          <w:color w:val="6D6E71"/>
          <w:w w:val="85"/>
          <w:sz w:val="20"/>
        </w:rPr>
        <w:t>Therefore,</w:t>
      </w:r>
      <w:r>
        <w:rPr>
          <w:b/>
          <w:color w:val="6D6E71"/>
          <w:spacing w:val="-30"/>
          <w:w w:val="85"/>
          <w:sz w:val="20"/>
        </w:rPr>
        <w:t xml:space="preserve"> </w:t>
      </w:r>
      <w:r>
        <w:rPr>
          <w:b/>
          <w:color w:val="6D6E71"/>
          <w:w w:val="85"/>
          <w:sz w:val="20"/>
        </w:rPr>
        <w:t>it</w:t>
      </w:r>
      <w:r>
        <w:rPr>
          <w:b/>
          <w:color w:val="6D6E71"/>
          <w:spacing w:val="-30"/>
          <w:w w:val="85"/>
          <w:sz w:val="20"/>
        </w:rPr>
        <w:t xml:space="preserve"> </w:t>
      </w:r>
      <w:r>
        <w:rPr>
          <w:b/>
          <w:color w:val="6D6E71"/>
          <w:w w:val="85"/>
          <w:sz w:val="20"/>
        </w:rPr>
        <w:t>remains</w:t>
      </w:r>
      <w:r>
        <w:rPr>
          <w:b/>
          <w:color w:val="6D6E71"/>
          <w:spacing w:val="-30"/>
          <w:w w:val="85"/>
          <w:sz w:val="20"/>
        </w:rPr>
        <w:t xml:space="preserve"> </w:t>
      </w:r>
      <w:r>
        <w:rPr>
          <w:b/>
          <w:color w:val="6D6E71"/>
          <w:w w:val="85"/>
          <w:sz w:val="20"/>
        </w:rPr>
        <w:t>possible</w:t>
      </w:r>
      <w:r>
        <w:rPr>
          <w:b/>
          <w:color w:val="6D6E71"/>
          <w:spacing w:val="-30"/>
          <w:w w:val="85"/>
          <w:sz w:val="20"/>
        </w:rPr>
        <w:t xml:space="preserve"> </w:t>
      </w:r>
      <w:r>
        <w:rPr>
          <w:b/>
          <w:color w:val="6D6E71"/>
          <w:w w:val="85"/>
          <w:sz w:val="20"/>
        </w:rPr>
        <w:t>that</w:t>
      </w:r>
      <w:r>
        <w:rPr>
          <w:b/>
          <w:color w:val="6D6E71"/>
          <w:spacing w:val="-30"/>
          <w:w w:val="85"/>
          <w:sz w:val="20"/>
        </w:rPr>
        <w:t xml:space="preserve"> </w:t>
      </w:r>
      <w:r>
        <w:rPr>
          <w:b/>
          <w:color w:val="6D6E71"/>
          <w:w w:val="85"/>
          <w:sz w:val="20"/>
        </w:rPr>
        <w:t>some</w:t>
      </w:r>
      <w:r>
        <w:rPr>
          <w:b/>
          <w:color w:val="6D6E71"/>
          <w:spacing w:val="-30"/>
          <w:w w:val="85"/>
          <w:sz w:val="20"/>
        </w:rPr>
        <w:t xml:space="preserve"> </w:t>
      </w:r>
      <w:r>
        <w:rPr>
          <w:b/>
          <w:color w:val="6D6E71"/>
          <w:w w:val="85"/>
          <w:sz w:val="20"/>
        </w:rPr>
        <w:t>questions</w:t>
      </w:r>
      <w:r>
        <w:rPr>
          <w:b/>
          <w:color w:val="6D6E71"/>
          <w:spacing w:val="-30"/>
          <w:w w:val="85"/>
          <w:sz w:val="20"/>
        </w:rPr>
        <w:t xml:space="preserve"> </w:t>
      </w:r>
      <w:r>
        <w:rPr>
          <w:b/>
          <w:color w:val="6D6E71"/>
          <w:w w:val="85"/>
          <w:sz w:val="20"/>
        </w:rPr>
        <w:t>may</w:t>
      </w:r>
      <w:r>
        <w:rPr>
          <w:b/>
          <w:color w:val="6D6E71"/>
          <w:spacing w:val="-30"/>
          <w:w w:val="85"/>
          <w:sz w:val="20"/>
        </w:rPr>
        <w:t xml:space="preserve"> </w:t>
      </w:r>
      <w:r>
        <w:rPr>
          <w:b/>
          <w:color w:val="6D6E71"/>
          <w:w w:val="85"/>
          <w:sz w:val="20"/>
        </w:rPr>
        <w:t>not</w:t>
      </w:r>
      <w:r>
        <w:rPr>
          <w:b/>
          <w:color w:val="6D6E71"/>
          <w:spacing w:val="-30"/>
          <w:w w:val="85"/>
          <w:sz w:val="20"/>
        </w:rPr>
        <w:t xml:space="preserve"> </w:t>
      </w:r>
      <w:r>
        <w:rPr>
          <w:b/>
          <w:color w:val="6D6E71"/>
          <w:w w:val="85"/>
          <w:sz w:val="20"/>
        </w:rPr>
        <w:t>have</w:t>
      </w:r>
      <w:r>
        <w:rPr>
          <w:b/>
          <w:color w:val="6D6E71"/>
          <w:spacing w:val="-30"/>
          <w:w w:val="85"/>
          <w:sz w:val="20"/>
        </w:rPr>
        <w:t xml:space="preserve"> </w:t>
      </w:r>
      <w:r>
        <w:rPr>
          <w:b/>
          <w:color w:val="6D6E71"/>
          <w:w w:val="85"/>
          <w:sz w:val="20"/>
        </w:rPr>
        <w:t>been</w:t>
      </w:r>
      <w:r>
        <w:rPr>
          <w:b/>
          <w:color w:val="6D6E71"/>
          <w:spacing w:val="-30"/>
          <w:w w:val="85"/>
          <w:sz w:val="20"/>
        </w:rPr>
        <w:t xml:space="preserve"> </w:t>
      </w:r>
      <w:r>
        <w:rPr>
          <w:b/>
          <w:color w:val="6D6E71"/>
          <w:w w:val="85"/>
          <w:sz w:val="20"/>
        </w:rPr>
        <w:t xml:space="preserve">clearly </w:t>
      </w:r>
      <w:r>
        <w:rPr>
          <w:b/>
          <w:color w:val="6D6E71"/>
          <w:w w:val="90"/>
          <w:sz w:val="20"/>
        </w:rPr>
        <w:t>understood.</w:t>
      </w:r>
    </w:p>
    <w:p w:rsidR="009702CD" w:rsidRDefault="00166ADE">
      <w:pPr>
        <w:pStyle w:val="ListParagraph"/>
        <w:numPr>
          <w:ilvl w:val="1"/>
          <w:numId w:val="43"/>
        </w:numPr>
        <w:tabs>
          <w:tab w:val="left" w:pos="900"/>
        </w:tabs>
        <w:spacing w:before="77" w:line="230" w:lineRule="auto"/>
        <w:ind w:right="717"/>
        <w:jc w:val="both"/>
        <w:rPr>
          <w:b/>
          <w:sz w:val="20"/>
        </w:rPr>
      </w:pPr>
      <w:r>
        <w:rPr>
          <w:b/>
          <w:color w:val="6D6E71"/>
          <w:w w:val="85"/>
          <w:sz w:val="20"/>
        </w:rPr>
        <w:t>There</w:t>
      </w:r>
      <w:r>
        <w:rPr>
          <w:b/>
          <w:color w:val="6D6E71"/>
          <w:spacing w:val="-8"/>
          <w:w w:val="85"/>
          <w:sz w:val="20"/>
        </w:rPr>
        <w:t xml:space="preserve"> </w:t>
      </w:r>
      <w:r>
        <w:rPr>
          <w:b/>
          <w:color w:val="6D6E71"/>
          <w:w w:val="85"/>
          <w:sz w:val="20"/>
        </w:rPr>
        <w:t>were</w:t>
      </w:r>
      <w:r>
        <w:rPr>
          <w:b/>
          <w:color w:val="6D6E71"/>
          <w:spacing w:val="-8"/>
          <w:w w:val="85"/>
          <w:sz w:val="20"/>
        </w:rPr>
        <w:t xml:space="preserve"> </w:t>
      </w:r>
      <w:r>
        <w:rPr>
          <w:b/>
          <w:color w:val="6D6E71"/>
          <w:w w:val="85"/>
          <w:sz w:val="20"/>
        </w:rPr>
        <w:t>different</w:t>
      </w:r>
      <w:r>
        <w:rPr>
          <w:b/>
          <w:color w:val="6D6E71"/>
          <w:spacing w:val="-8"/>
          <w:w w:val="85"/>
          <w:sz w:val="20"/>
        </w:rPr>
        <w:t xml:space="preserve"> </w:t>
      </w:r>
      <w:r>
        <w:rPr>
          <w:b/>
          <w:color w:val="6D6E71"/>
          <w:w w:val="85"/>
          <w:sz w:val="20"/>
        </w:rPr>
        <w:t>enumerators</w:t>
      </w:r>
      <w:r>
        <w:rPr>
          <w:b/>
          <w:color w:val="6D6E71"/>
          <w:spacing w:val="-8"/>
          <w:w w:val="85"/>
          <w:sz w:val="20"/>
        </w:rPr>
        <w:t xml:space="preserve"> </w:t>
      </w:r>
      <w:r>
        <w:rPr>
          <w:b/>
          <w:color w:val="6D6E71"/>
          <w:w w:val="85"/>
          <w:sz w:val="20"/>
        </w:rPr>
        <w:t>in</w:t>
      </w:r>
      <w:r>
        <w:rPr>
          <w:b/>
          <w:color w:val="6D6E71"/>
          <w:spacing w:val="-8"/>
          <w:w w:val="85"/>
          <w:sz w:val="20"/>
        </w:rPr>
        <w:t xml:space="preserve"> </w:t>
      </w:r>
      <w:r>
        <w:rPr>
          <w:b/>
          <w:color w:val="6D6E71"/>
          <w:w w:val="85"/>
          <w:sz w:val="20"/>
        </w:rPr>
        <w:t>each</w:t>
      </w:r>
      <w:r>
        <w:rPr>
          <w:b/>
          <w:color w:val="6D6E71"/>
          <w:spacing w:val="-8"/>
          <w:w w:val="85"/>
          <w:sz w:val="20"/>
        </w:rPr>
        <w:t xml:space="preserve"> </w:t>
      </w:r>
      <w:r>
        <w:rPr>
          <w:b/>
          <w:color w:val="6D6E71"/>
          <w:w w:val="85"/>
          <w:sz w:val="20"/>
        </w:rPr>
        <w:t>location.</w:t>
      </w:r>
      <w:r>
        <w:rPr>
          <w:b/>
          <w:color w:val="6D6E71"/>
          <w:spacing w:val="-8"/>
          <w:w w:val="85"/>
          <w:sz w:val="20"/>
        </w:rPr>
        <w:t xml:space="preserve"> </w:t>
      </w:r>
      <w:r>
        <w:rPr>
          <w:b/>
          <w:color w:val="6D6E71"/>
          <w:w w:val="85"/>
          <w:sz w:val="20"/>
        </w:rPr>
        <w:t>In</w:t>
      </w:r>
      <w:r>
        <w:rPr>
          <w:b/>
          <w:color w:val="6D6E71"/>
          <w:spacing w:val="-8"/>
          <w:w w:val="85"/>
          <w:sz w:val="20"/>
        </w:rPr>
        <w:t xml:space="preserve"> </w:t>
      </w:r>
      <w:r>
        <w:rPr>
          <w:b/>
          <w:color w:val="6D6E71"/>
          <w:w w:val="85"/>
          <w:sz w:val="20"/>
        </w:rPr>
        <w:t>Irbid,</w:t>
      </w:r>
      <w:r>
        <w:rPr>
          <w:b/>
          <w:color w:val="6D6E71"/>
          <w:spacing w:val="-8"/>
          <w:w w:val="85"/>
          <w:sz w:val="20"/>
        </w:rPr>
        <w:t xml:space="preserve"> </w:t>
      </w:r>
      <w:r>
        <w:rPr>
          <w:b/>
          <w:color w:val="6D6E71"/>
          <w:w w:val="85"/>
          <w:sz w:val="20"/>
        </w:rPr>
        <w:t>they</w:t>
      </w:r>
      <w:r>
        <w:rPr>
          <w:b/>
          <w:color w:val="6D6E71"/>
          <w:spacing w:val="-8"/>
          <w:w w:val="85"/>
          <w:sz w:val="20"/>
        </w:rPr>
        <w:t xml:space="preserve"> </w:t>
      </w:r>
      <w:r>
        <w:rPr>
          <w:b/>
          <w:color w:val="6D6E71"/>
          <w:w w:val="85"/>
          <w:sz w:val="20"/>
        </w:rPr>
        <w:t>were</w:t>
      </w:r>
      <w:r>
        <w:rPr>
          <w:b/>
          <w:color w:val="6D6E71"/>
          <w:spacing w:val="-8"/>
          <w:w w:val="85"/>
          <w:sz w:val="20"/>
        </w:rPr>
        <w:t xml:space="preserve"> </w:t>
      </w:r>
      <w:r>
        <w:rPr>
          <w:b/>
          <w:color w:val="6D6E71"/>
          <w:w w:val="85"/>
          <w:sz w:val="20"/>
        </w:rPr>
        <w:t>Jordanian,</w:t>
      </w:r>
      <w:r>
        <w:rPr>
          <w:b/>
          <w:color w:val="6D6E71"/>
          <w:spacing w:val="-8"/>
          <w:w w:val="85"/>
          <w:sz w:val="20"/>
        </w:rPr>
        <w:t xml:space="preserve"> </w:t>
      </w:r>
      <w:r>
        <w:rPr>
          <w:b/>
          <w:color w:val="6D6E71"/>
          <w:w w:val="85"/>
          <w:sz w:val="20"/>
        </w:rPr>
        <w:t>while</w:t>
      </w:r>
      <w:r>
        <w:rPr>
          <w:b/>
          <w:color w:val="6D6E71"/>
          <w:spacing w:val="-8"/>
          <w:w w:val="85"/>
          <w:sz w:val="20"/>
        </w:rPr>
        <w:t xml:space="preserve"> </w:t>
      </w:r>
      <w:r>
        <w:rPr>
          <w:b/>
          <w:color w:val="6D6E71"/>
          <w:w w:val="85"/>
          <w:sz w:val="20"/>
        </w:rPr>
        <w:t>in</w:t>
      </w:r>
      <w:r>
        <w:rPr>
          <w:b/>
          <w:color w:val="6D6E71"/>
          <w:spacing w:val="-8"/>
          <w:w w:val="85"/>
          <w:sz w:val="20"/>
        </w:rPr>
        <w:t xml:space="preserve"> </w:t>
      </w:r>
      <w:r>
        <w:rPr>
          <w:b/>
          <w:color w:val="6D6E71"/>
          <w:w w:val="85"/>
          <w:sz w:val="20"/>
        </w:rPr>
        <w:t>the</w:t>
      </w:r>
      <w:r>
        <w:rPr>
          <w:b/>
          <w:color w:val="6D6E71"/>
          <w:spacing w:val="-8"/>
          <w:w w:val="85"/>
          <w:sz w:val="20"/>
        </w:rPr>
        <w:t xml:space="preserve"> </w:t>
      </w:r>
      <w:r>
        <w:rPr>
          <w:b/>
          <w:color w:val="6D6E71"/>
          <w:w w:val="85"/>
          <w:sz w:val="20"/>
        </w:rPr>
        <w:t>Azraq</w:t>
      </w:r>
      <w:r>
        <w:rPr>
          <w:b/>
          <w:color w:val="6D6E71"/>
          <w:spacing w:val="-8"/>
          <w:w w:val="85"/>
          <w:sz w:val="20"/>
        </w:rPr>
        <w:t xml:space="preserve"> </w:t>
      </w:r>
      <w:r>
        <w:rPr>
          <w:b/>
          <w:color w:val="6D6E71"/>
          <w:w w:val="85"/>
          <w:sz w:val="20"/>
        </w:rPr>
        <w:t>and</w:t>
      </w:r>
      <w:r>
        <w:rPr>
          <w:b/>
          <w:color w:val="6D6E71"/>
          <w:spacing w:val="-8"/>
          <w:w w:val="85"/>
          <w:sz w:val="20"/>
        </w:rPr>
        <w:t xml:space="preserve"> </w:t>
      </w:r>
      <w:r>
        <w:rPr>
          <w:b/>
          <w:color w:val="6D6E71"/>
          <w:w w:val="85"/>
          <w:sz w:val="20"/>
        </w:rPr>
        <w:t xml:space="preserve">Zaatari </w:t>
      </w:r>
      <w:r>
        <w:rPr>
          <w:b/>
          <w:color w:val="6D6E71"/>
          <w:w w:val="90"/>
          <w:sz w:val="20"/>
        </w:rPr>
        <w:t>camps,</w:t>
      </w:r>
      <w:r>
        <w:rPr>
          <w:b/>
          <w:color w:val="6D6E71"/>
          <w:spacing w:val="-14"/>
          <w:w w:val="90"/>
          <w:sz w:val="20"/>
        </w:rPr>
        <w:t xml:space="preserve"> </w:t>
      </w:r>
      <w:r>
        <w:rPr>
          <w:b/>
          <w:color w:val="6D6E71"/>
          <w:w w:val="90"/>
          <w:sz w:val="20"/>
        </w:rPr>
        <w:t>they</w:t>
      </w:r>
      <w:r>
        <w:rPr>
          <w:b/>
          <w:color w:val="6D6E71"/>
          <w:spacing w:val="-14"/>
          <w:w w:val="90"/>
          <w:sz w:val="20"/>
        </w:rPr>
        <w:t xml:space="preserve"> </w:t>
      </w:r>
      <w:r>
        <w:rPr>
          <w:b/>
          <w:color w:val="6D6E71"/>
          <w:w w:val="90"/>
          <w:sz w:val="20"/>
        </w:rPr>
        <w:t>were</w:t>
      </w:r>
      <w:r>
        <w:rPr>
          <w:b/>
          <w:color w:val="6D6E71"/>
          <w:spacing w:val="-14"/>
          <w:w w:val="90"/>
          <w:sz w:val="20"/>
        </w:rPr>
        <w:t xml:space="preserve"> </w:t>
      </w:r>
      <w:r>
        <w:rPr>
          <w:b/>
          <w:color w:val="6D6E71"/>
          <w:w w:val="90"/>
          <w:sz w:val="20"/>
        </w:rPr>
        <w:t>Syrian</w:t>
      </w:r>
      <w:r>
        <w:rPr>
          <w:b/>
          <w:color w:val="6D6E71"/>
          <w:spacing w:val="-14"/>
          <w:w w:val="90"/>
          <w:sz w:val="20"/>
        </w:rPr>
        <w:t xml:space="preserve"> </w:t>
      </w:r>
      <w:r>
        <w:rPr>
          <w:b/>
          <w:color w:val="6D6E71"/>
          <w:w w:val="90"/>
          <w:sz w:val="20"/>
        </w:rPr>
        <w:t>refugees</w:t>
      </w:r>
      <w:r>
        <w:rPr>
          <w:b/>
          <w:color w:val="6D6E71"/>
          <w:spacing w:val="-14"/>
          <w:w w:val="90"/>
          <w:sz w:val="20"/>
        </w:rPr>
        <w:t xml:space="preserve"> </w:t>
      </w:r>
      <w:r>
        <w:rPr>
          <w:b/>
          <w:color w:val="6D6E71"/>
          <w:w w:val="90"/>
          <w:sz w:val="20"/>
        </w:rPr>
        <w:t>hired</w:t>
      </w:r>
      <w:r>
        <w:rPr>
          <w:b/>
          <w:color w:val="6D6E71"/>
          <w:spacing w:val="-14"/>
          <w:w w:val="90"/>
          <w:sz w:val="20"/>
        </w:rPr>
        <w:t xml:space="preserve"> </w:t>
      </w:r>
      <w:r>
        <w:rPr>
          <w:b/>
          <w:color w:val="6D6E71"/>
          <w:w w:val="90"/>
          <w:sz w:val="20"/>
        </w:rPr>
        <w:t>through</w:t>
      </w:r>
      <w:r>
        <w:rPr>
          <w:b/>
          <w:color w:val="6D6E71"/>
          <w:spacing w:val="-14"/>
          <w:w w:val="90"/>
          <w:sz w:val="20"/>
        </w:rPr>
        <w:t xml:space="preserve"> </w:t>
      </w:r>
      <w:r>
        <w:rPr>
          <w:b/>
          <w:color w:val="6D6E71"/>
          <w:w w:val="90"/>
          <w:sz w:val="20"/>
        </w:rPr>
        <w:t>Incentive-based</w:t>
      </w:r>
      <w:r>
        <w:rPr>
          <w:b/>
          <w:color w:val="6D6E71"/>
          <w:spacing w:val="-14"/>
          <w:w w:val="90"/>
          <w:sz w:val="20"/>
        </w:rPr>
        <w:t xml:space="preserve"> </w:t>
      </w:r>
      <w:r>
        <w:rPr>
          <w:b/>
          <w:color w:val="6D6E71"/>
          <w:w w:val="90"/>
          <w:sz w:val="20"/>
        </w:rPr>
        <w:t>Volunteering</w:t>
      </w:r>
      <w:r>
        <w:rPr>
          <w:b/>
          <w:color w:val="6D6E71"/>
          <w:spacing w:val="-14"/>
          <w:w w:val="90"/>
          <w:sz w:val="20"/>
        </w:rPr>
        <w:t xml:space="preserve"> </w:t>
      </w:r>
      <w:r>
        <w:rPr>
          <w:b/>
          <w:color w:val="6D6E71"/>
          <w:w w:val="90"/>
          <w:sz w:val="20"/>
        </w:rPr>
        <w:t>and</w:t>
      </w:r>
      <w:r>
        <w:rPr>
          <w:b/>
          <w:color w:val="6D6E71"/>
          <w:spacing w:val="-14"/>
          <w:w w:val="90"/>
          <w:sz w:val="20"/>
        </w:rPr>
        <w:t xml:space="preserve"> </w:t>
      </w:r>
      <w:r>
        <w:rPr>
          <w:b/>
          <w:color w:val="6D6E71"/>
          <w:w w:val="90"/>
          <w:sz w:val="20"/>
        </w:rPr>
        <w:t>Cash</w:t>
      </w:r>
      <w:r>
        <w:rPr>
          <w:b/>
          <w:color w:val="6D6E71"/>
          <w:spacing w:val="-14"/>
          <w:w w:val="90"/>
          <w:sz w:val="20"/>
        </w:rPr>
        <w:t xml:space="preserve"> </w:t>
      </w:r>
      <w:r>
        <w:rPr>
          <w:b/>
          <w:color w:val="6D6E71"/>
          <w:w w:val="90"/>
          <w:sz w:val="20"/>
        </w:rPr>
        <w:t>for</w:t>
      </w:r>
      <w:r>
        <w:rPr>
          <w:b/>
          <w:color w:val="6D6E71"/>
          <w:spacing w:val="-14"/>
          <w:w w:val="90"/>
          <w:sz w:val="20"/>
        </w:rPr>
        <w:t xml:space="preserve"> </w:t>
      </w:r>
      <w:r>
        <w:rPr>
          <w:b/>
          <w:color w:val="6D6E71"/>
          <w:spacing w:val="-3"/>
          <w:w w:val="90"/>
          <w:sz w:val="20"/>
        </w:rPr>
        <w:t>Work</w:t>
      </w:r>
      <w:r>
        <w:rPr>
          <w:b/>
          <w:color w:val="6D6E71"/>
          <w:spacing w:val="-14"/>
          <w:w w:val="90"/>
          <w:sz w:val="20"/>
        </w:rPr>
        <w:t xml:space="preserve"> </w:t>
      </w:r>
      <w:r>
        <w:rPr>
          <w:b/>
          <w:color w:val="6D6E71"/>
          <w:w w:val="90"/>
          <w:sz w:val="20"/>
        </w:rPr>
        <w:t xml:space="preserve">schemes </w:t>
      </w:r>
      <w:r>
        <w:rPr>
          <w:b/>
          <w:color w:val="6D6E71"/>
          <w:w w:val="85"/>
          <w:sz w:val="20"/>
        </w:rPr>
        <w:t>respectively,</w:t>
      </w:r>
      <w:r>
        <w:rPr>
          <w:b/>
          <w:color w:val="6D6E71"/>
          <w:spacing w:val="-31"/>
          <w:w w:val="85"/>
          <w:sz w:val="20"/>
        </w:rPr>
        <w:t xml:space="preserve"> </w:t>
      </w:r>
      <w:r>
        <w:rPr>
          <w:b/>
          <w:color w:val="6D6E71"/>
          <w:w w:val="85"/>
          <w:sz w:val="20"/>
        </w:rPr>
        <w:t>in</w:t>
      </w:r>
      <w:r>
        <w:rPr>
          <w:b/>
          <w:color w:val="6D6E71"/>
          <w:spacing w:val="-31"/>
          <w:w w:val="85"/>
          <w:sz w:val="20"/>
        </w:rPr>
        <w:t xml:space="preserve"> </w:t>
      </w:r>
      <w:r>
        <w:rPr>
          <w:b/>
          <w:color w:val="6D6E71"/>
          <w:w w:val="85"/>
          <w:sz w:val="20"/>
        </w:rPr>
        <w:t>accordance</w:t>
      </w:r>
      <w:r>
        <w:rPr>
          <w:b/>
          <w:color w:val="6D6E71"/>
          <w:spacing w:val="-31"/>
          <w:w w:val="85"/>
          <w:sz w:val="20"/>
        </w:rPr>
        <w:t xml:space="preserve"> </w:t>
      </w:r>
      <w:r>
        <w:rPr>
          <w:b/>
          <w:color w:val="6D6E71"/>
          <w:w w:val="85"/>
          <w:sz w:val="20"/>
        </w:rPr>
        <w:t>with</w:t>
      </w:r>
      <w:r>
        <w:rPr>
          <w:b/>
          <w:color w:val="6D6E71"/>
          <w:spacing w:val="-31"/>
          <w:w w:val="85"/>
          <w:sz w:val="20"/>
        </w:rPr>
        <w:t xml:space="preserve"> </w:t>
      </w:r>
      <w:r>
        <w:rPr>
          <w:b/>
          <w:color w:val="6D6E71"/>
          <w:w w:val="85"/>
          <w:sz w:val="20"/>
        </w:rPr>
        <w:t>each</w:t>
      </w:r>
      <w:r>
        <w:rPr>
          <w:b/>
          <w:color w:val="6D6E71"/>
          <w:spacing w:val="-31"/>
          <w:w w:val="85"/>
          <w:sz w:val="20"/>
        </w:rPr>
        <w:t xml:space="preserve"> </w:t>
      </w:r>
      <w:r>
        <w:rPr>
          <w:b/>
          <w:color w:val="6D6E71"/>
          <w:spacing w:val="-3"/>
          <w:w w:val="85"/>
          <w:sz w:val="20"/>
        </w:rPr>
        <w:t>camp’s</w:t>
      </w:r>
      <w:r>
        <w:rPr>
          <w:b/>
          <w:color w:val="6D6E71"/>
          <w:spacing w:val="-31"/>
          <w:w w:val="85"/>
          <w:sz w:val="20"/>
        </w:rPr>
        <w:t xml:space="preserve"> </w:t>
      </w:r>
      <w:r>
        <w:rPr>
          <w:b/>
          <w:color w:val="6D6E71"/>
          <w:w w:val="85"/>
          <w:sz w:val="20"/>
        </w:rPr>
        <w:t>regulations.</w:t>
      </w:r>
      <w:r>
        <w:rPr>
          <w:b/>
          <w:color w:val="6D6E71"/>
          <w:spacing w:val="-31"/>
          <w:w w:val="85"/>
          <w:sz w:val="20"/>
        </w:rPr>
        <w:t xml:space="preserve"> </w:t>
      </w:r>
      <w:r>
        <w:rPr>
          <w:b/>
          <w:color w:val="6D6E71"/>
          <w:w w:val="85"/>
          <w:sz w:val="20"/>
        </w:rPr>
        <w:t>All</w:t>
      </w:r>
      <w:r>
        <w:rPr>
          <w:b/>
          <w:color w:val="6D6E71"/>
          <w:spacing w:val="-31"/>
          <w:w w:val="85"/>
          <w:sz w:val="20"/>
        </w:rPr>
        <w:t xml:space="preserve"> </w:t>
      </w:r>
      <w:r>
        <w:rPr>
          <w:b/>
          <w:color w:val="6D6E71"/>
          <w:w w:val="85"/>
          <w:sz w:val="20"/>
        </w:rPr>
        <w:t>of</w:t>
      </w:r>
      <w:r>
        <w:rPr>
          <w:b/>
          <w:color w:val="6D6E71"/>
          <w:spacing w:val="-31"/>
          <w:w w:val="85"/>
          <w:sz w:val="20"/>
        </w:rPr>
        <w:t xml:space="preserve"> </w:t>
      </w:r>
      <w:r>
        <w:rPr>
          <w:b/>
          <w:color w:val="6D6E71"/>
          <w:w w:val="85"/>
          <w:sz w:val="20"/>
        </w:rPr>
        <w:t>the</w:t>
      </w:r>
      <w:r>
        <w:rPr>
          <w:b/>
          <w:color w:val="6D6E71"/>
          <w:spacing w:val="-31"/>
          <w:w w:val="85"/>
          <w:sz w:val="20"/>
        </w:rPr>
        <w:t xml:space="preserve"> </w:t>
      </w:r>
      <w:r>
        <w:rPr>
          <w:b/>
          <w:color w:val="6D6E71"/>
          <w:w w:val="85"/>
          <w:sz w:val="20"/>
        </w:rPr>
        <w:t>enumerators</w:t>
      </w:r>
      <w:r>
        <w:rPr>
          <w:b/>
          <w:color w:val="6D6E71"/>
          <w:spacing w:val="-31"/>
          <w:w w:val="85"/>
          <w:sz w:val="20"/>
        </w:rPr>
        <w:t xml:space="preserve"> </w:t>
      </w:r>
      <w:r>
        <w:rPr>
          <w:b/>
          <w:color w:val="6D6E71"/>
          <w:w w:val="85"/>
          <w:sz w:val="20"/>
        </w:rPr>
        <w:t>attended</w:t>
      </w:r>
      <w:r>
        <w:rPr>
          <w:b/>
          <w:color w:val="6D6E71"/>
          <w:spacing w:val="-31"/>
          <w:w w:val="85"/>
          <w:sz w:val="20"/>
        </w:rPr>
        <w:t xml:space="preserve"> </w:t>
      </w:r>
      <w:r>
        <w:rPr>
          <w:b/>
          <w:color w:val="6D6E71"/>
          <w:w w:val="85"/>
          <w:sz w:val="20"/>
        </w:rPr>
        <w:t>the</w:t>
      </w:r>
      <w:r>
        <w:rPr>
          <w:b/>
          <w:color w:val="6D6E71"/>
          <w:spacing w:val="-31"/>
          <w:w w:val="85"/>
          <w:sz w:val="20"/>
        </w:rPr>
        <w:t xml:space="preserve"> </w:t>
      </w:r>
      <w:r>
        <w:rPr>
          <w:b/>
          <w:color w:val="6D6E71"/>
          <w:w w:val="85"/>
          <w:sz w:val="20"/>
        </w:rPr>
        <w:t>same</w:t>
      </w:r>
      <w:r>
        <w:rPr>
          <w:b/>
          <w:color w:val="6D6E71"/>
          <w:spacing w:val="-31"/>
          <w:w w:val="85"/>
          <w:sz w:val="20"/>
        </w:rPr>
        <w:t xml:space="preserve"> </w:t>
      </w:r>
      <w:r>
        <w:rPr>
          <w:b/>
          <w:color w:val="6D6E71"/>
          <w:w w:val="85"/>
          <w:sz w:val="20"/>
        </w:rPr>
        <w:t>5-day</w:t>
      </w:r>
      <w:r>
        <w:rPr>
          <w:b/>
          <w:color w:val="6D6E71"/>
          <w:spacing w:val="-31"/>
          <w:w w:val="85"/>
          <w:sz w:val="20"/>
        </w:rPr>
        <w:t xml:space="preserve"> </w:t>
      </w:r>
      <w:r>
        <w:rPr>
          <w:b/>
          <w:color w:val="6D6E71"/>
          <w:w w:val="85"/>
          <w:sz w:val="20"/>
        </w:rPr>
        <w:t>training, and</w:t>
      </w:r>
      <w:r>
        <w:rPr>
          <w:b/>
          <w:color w:val="6D6E71"/>
          <w:spacing w:val="-10"/>
          <w:w w:val="85"/>
          <w:sz w:val="20"/>
        </w:rPr>
        <w:t xml:space="preserve"> </w:t>
      </w:r>
      <w:r>
        <w:rPr>
          <w:b/>
          <w:color w:val="6D6E71"/>
          <w:w w:val="85"/>
          <w:sz w:val="20"/>
        </w:rPr>
        <w:t>daily</w:t>
      </w:r>
      <w:r>
        <w:rPr>
          <w:b/>
          <w:color w:val="6D6E71"/>
          <w:spacing w:val="-10"/>
          <w:w w:val="85"/>
          <w:sz w:val="20"/>
        </w:rPr>
        <w:t xml:space="preserve"> </w:t>
      </w:r>
      <w:r>
        <w:rPr>
          <w:b/>
          <w:color w:val="6D6E71"/>
          <w:w w:val="85"/>
          <w:sz w:val="20"/>
        </w:rPr>
        <w:t>quality</w:t>
      </w:r>
      <w:r>
        <w:rPr>
          <w:b/>
          <w:color w:val="6D6E71"/>
          <w:spacing w:val="-10"/>
          <w:w w:val="85"/>
          <w:sz w:val="20"/>
        </w:rPr>
        <w:t xml:space="preserve"> </w:t>
      </w:r>
      <w:r>
        <w:rPr>
          <w:b/>
          <w:color w:val="6D6E71"/>
          <w:w w:val="85"/>
          <w:sz w:val="20"/>
        </w:rPr>
        <w:t>assurance</w:t>
      </w:r>
      <w:r>
        <w:rPr>
          <w:b/>
          <w:color w:val="6D6E71"/>
          <w:spacing w:val="-10"/>
          <w:w w:val="85"/>
          <w:sz w:val="20"/>
        </w:rPr>
        <w:t xml:space="preserve"> </w:t>
      </w:r>
      <w:r>
        <w:rPr>
          <w:b/>
          <w:color w:val="6D6E71"/>
          <w:w w:val="85"/>
          <w:sz w:val="20"/>
        </w:rPr>
        <w:t>and</w:t>
      </w:r>
      <w:r>
        <w:rPr>
          <w:b/>
          <w:color w:val="6D6E71"/>
          <w:spacing w:val="-10"/>
          <w:w w:val="85"/>
          <w:sz w:val="20"/>
        </w:rPr>
        <w:t xml:space="preserve"> </w:t>
      </w:r>
      <w:r>
        <w:rPr>
          <w:b/>
          <w:color w:val="6D6E71"/>
          <w:w w:val="85"/>
          <w:sz w:val="20"/>
        </w:rPr>
        <w:t>support</w:t>
      </w:r>
      <w:r>
        <w:rPr>
          <w:b/>
          <w:color w:val="6D6E71"/>
          <w:spacing w:val="-10"/>
          <w:w w:val="85"/>
          <w:sz w:val="20"/>
        </w:rPr>
        <w:t xml:space="preserve"> </w:t>
      </w:r>
      <w:r>
        <w:rPr>
          <w:b/>
          <w:color w:val="6D6E71"/>
          <w:w w:val="85"/>
          <w:sz w:val="20"/>
        </w:rPr>
        <w:t>were</w:t>
      </w:r>
      <w:r>
        <w:rPr>
          <w:b/>
          <w:color w:val="6D6E71"/>
          <w:spacing w:val="-10"/>
          <w:w w:val="85"/>
          <w:sz w:val="20"/>
        </w:rPr>
        <w:t xml:space="preserve"> </w:t>
      </w:r>
      <w:r>
        <w:rPr>
          <w:b/>
          <w:color w:val="6D6E71"/>
          <w:w w:val="85"/>
          <w:sz w:val="20"/>
        </w:rPr>
        <w:t>provided</w:t>
      </w:r>
      <w:r>
        <w:rPr>
          <w:b/>
          <w:color w:val="6D6E71"/>
          <w:spacing w:val="-10"/>
          <w:w w:val="85"/>
          <w:sz w:val="20"/>
        </w:rPr>
        <w:t xml:space="preserve"> </w:t>
      </w:r>
      <w:r>
        <w:rPr>
          <w:b/>
          <w:color w:val="6D6E71"/>
          <w:w w:val="85"/>
          <w:sz w:val="20"/>
        </w:rPr>
        <w:t>by</w:t>
      </w:r>
      <w:r>
        <w:rPr>
          <w:b/>
          <w:color w:val="6D6E71"/>
          <w:spacing w:val="-10"/>
          <w:w w:val="85"/>
          <w:sz w:val="20"/>
        </w:rPr>
        <w:t xml:space="preserve"> </w:t>
      </w:r>
      <w:r>
        <w:rPr>
          <w:b/>
          <w:color w:val="6D6E71"/>
          <w:w w:val="85"/>
          <w:sz w:val="20"/>
        </w:rPr>
        <w:t>iMMAP</w:t>
      </w:r>
      <w:r>
        <w:rPr>
          <w:b/>
          <w:color w:val="6D6E71"/>
          <w:spacing w:val="-10"/>
          <w:w w:val="85"/>
          <w:sz w:val="20"/>
        </w:rPr>
        <w:t xml:space="preserve"> </w:t>
      </w:r>
      <w:r>
        <w:rPr>
          <w:b/>
          <w:color w:val="6D6E71"/>
          <w:w w:val="85"/>
          <w:sz w:val="20"/>
        </w:rPr>
        <w:t>field</w:t>
      </w:r>
      <w:r>
        <w:rPr>
          <w:b/>
          <w:color w:val="6D6E71"/>
          <w:spacing w:val="-10"/>
          <w:w w:val="85"/>
          <w:sz w:val="20"/>
        </w:rPr>
        <w:t xml:space="preserve"> </w:t>
      </w:r>
      <w:r>
        <w:rPr>
          <w:b/>
          <w:color w:val="6D6E71"/>
          <w:w w:val="85"/>
          <w:sz w:val="20"/>
        </w:rPr>
        <w:t>coordinators.</w:t>
      </w:r>
      <w:r>
        <w:rPr>
          <w:b/>
          <w:color w:val="6D6E71"/>
          <w:spacing w:val="-10"/>
          <w:w w:val="85"/>
          <w:sz w:val="20"/>
        </w:rPr>
        <w:t xml:space="preserve"> </w:t>
      </w:r>
      <w:r>
        <w:rPr>
          <w:b/>
          <w:color w:val="6D6E71"/>
          <w:w w:val="85"/>
          <w:sz w:val="20"/>
        </w:rPr>
        <w:t>However,</w:t>
      </w:r>
      <w:r>
        <w:rPr>
          <w:b/>
          <w:color w:val="6D6E71"/>
          <w:spacing w:val="-10"/>
          <w:w w:val="85"/>
          <w:sz w:val="20"/>
        </w:rPr>
        <w:t xml:space="preserve"> </w:t>
      </w:r>
      <w:r>
        <w:rPr>
          <w:b/>
          <w:color w:val="6D6E71"/>
          <w:w w:val="85"/>
          <w:sz w:val="20"/>
        </w:rPr>
        <w:t>their</w:t>
      </w:r>
      <w:r>
        <w:rPr>
          <w:b/>
          <w:color w:val="6D6E71"/>
          <w:spacing w:val="-10"/>
          <w:w w:val="85"/>
          <w:sz w:val="20"/>
        </w:rPr>
        <w:t xml:space="preserve"> </w:t>
      </w:r>
      <w:r>
        <w:rPr>
          <w:b/>
          <w:color w:val="6D6E71"/>
          <w:w w:val="85"/>
          <w:sz w:val="20"/>
        </w:rPr>
        <w:t xml:space="preserve">interactions </w:t>
      </w:r>
      <w:r>
        <w:rPr>
          <w:b/>
          <w:color w:val="6D6E71"/>
          <w:w w:val="95"/>
          <w:sz w:val="20"/>
        </w:rPr>
        <w:t>with</w:t>
      </w:r>
      <w:r>
        <w:rPr>
          <w:b/>
          <w:color w:val="6D6E71"/>
          <w:spacing w:val="-24"/>
          <w:w w:val="95"/>
          <w:sz w:val="20"/>
        </w:rPr>
        <w:t xml:space="preserve"> </w:t>
      </w:r>
      <w:r>
        <w:rPr>
          <w:b/>
          <w:color w:val="6D6E71"/>
          <w:w w:val="95"/>
          <w:sz w:val="20"/>
        </w:rPr>
        <w:t>respondents</w:t>
      </w:r>
      <w:r>
        <w:rPr>
          <w:b/>
          <w:color w:val="6D6E71"/>
          <w:spacing w:val="-24"/>
          <w:w w:val="95"/>
          <w:sz w:val="20"/>
        </w:rPr>
        <w:t xml:space="preserve"> </w:t>
      </w:r>
      <w:r>
        <w:rPr>
          <w:b/>
          <w:color w:val="6D6E71"/>
          <w:w w:val="95"/>
          <w:sz w:val="20"/>
        </w:rPr>
        <w:t>may</w:t>
      </w:r>
      <w:r>
        <w:rPr>
          <w:b/>
          <w:color w:val="6D6E71"/>
          <w:spacing w:val="-24"/>
          <w:w w:val="95"/>
          <w:sz w:val="20"/>
        </w:rPr>
        <w:t xml:space="preserve"> </w:t>
      </w:r>
      <w:r>
        <w:rPr>
          <w:b/>
          <w:color w:val="6D6E71"/>
          <w:w w:val="95"/>
          <w:sz w:val="20"/>
        </w:rPr>
        <w:t>not</w:t>
      </w:r>
      <w:r>
        <w:rPr>
          <w:b/>
          <w:color w:val="6D6E71"/>
          <w:spacing w:val="-24"/>
          <w:w w:val="95"/>
          <w:sz w:val="20"/>
        </w:rPr>
        <w:t xml:space="preserve"> </w:t>
      </w:r>
      <w:r>
        <w:rPr>
          <w:b/>
          <w:color w:val="6D6E71"/>
          <w:w w:val="95"/>
          <w:sz w:val="20"/>
        </w:rPr>
        <w:t>have</w:t>
      </w:r>
      <w:r>
        <w:rPr>
          <w:b/>
          <w:color w:val="6D6E71"/>
          <w:spacing w:val="-24"/>
          <w:w w:val="95"/>
          <w:sz w:val="20"/>
        </w:rPr>
        <w:t xml:space="preserve"> </w:t>
      </w:r>
      <w:r>
        <w:rPr>
          <w:b/>
          <w:color w:val="6D6E71"/>
          <w:w w:val="95"/>
          <w:sz w:val="20"/>
        </w:rPr>
        <w:t>been</w:t>
      </w:r>
      <w:r>
        <w:rPr>
          <w:b/>
          <w:color w:val="6D6E71"/>
          <w:spacing w:val="-24"/>
          <w:w w:val="95"/>
          <w:sz w:val="20"/>
        </w:rPr>
        <w:t xml:space="preserve"> </w:t>
      </w:r>
      <w:r>
        <w:rPr>
          <w:b/>
          <w:color w:val="6D6E71"/>
          <w:w w:val="95"/>
          <w:sz w:val="20"/>
        </w:rPr>
        <w:t>consistent</w:t>
      </w:r>
      <w:r>
        <w:rPr>
          <w:b/>
          <w:color w:val="6D6E71"/>
          <w:spacing w:val="-24"/>
          <w:w w:val="95"/>
          <w:sz w:val="20"/>
        </w:rPr>
        <w:t xml:space="preserve"> </w:t>
      </w:r>
      <w:r>
        <w:rPr>
          <w:b/>
          <w:color w:val="6D6E71"/>
          <w:w w:val="95"/>
          <w:sz w:val="20"/>
        </w:rPr>
        <w:t>from</w:t>
      </w:r>
      <w:r>
        <w:rPr>
          <w:b/>
          <w:color w:val="6D6E71"/>
          <w:spacing w:val="-24"/>
          <w:w w:val="95"/>
          <w:sz w:val="20"/>
        </w:rPr>
        <w:t xml:space="preserve"> </w:t>
      </w:r>
      <w:r>
        <w:rPr>
          <w:b/>
          <w:color w:val="6D6E71"/>
          <w:w w:val="95"/>
          <w:sz w:val="20"/>
        </w:rPr>
        <w:t>one</w:t>
      </w:r>
      <w:r>
        <w:rPr>
          <w:b/>
          <w:color w:val="6D6E71"/>
          <w:spacing w:val="-24"/>
          <w:w w:val="95"/>
          <w:sz w:val="20"/>
        </w:rPr>
        <w:t xml:space="preserve"> </w:t>
      </w:r>
      <w:r>
        <w:rPr>
          <w:b/>
          <w:color w:val="6D6E71"/>
          <w:w w:val="95"/>
          <w:sz w:val="20"/>
        </w:rPr>
        <w:t>location</w:t>
      </w:r>
      <w:r>
        <w:rPr>
          <w:b/>
          <w:color w:val="6D6E71"/>
          <w:spacing w:val="-24"/>
          <w:w w:val="95"/>
          <w:sz w:val="20"/>
        </w:rPr>
        <w:t xml:space="preserve"> </w:t>
      </w:r>
      <w:r>
        <w:rPr>
          <w:b/>
          <w:color w:val="6D6E71"/>
          <w:w w:val="95"/>
          <w:sz w:val="20"/>
        </w:rPr>
        <w:t>to</w:t>
      </w:r>
      <w:r>
        <w:rPr>
          <w:b/>
          <w:color w:val="6D6E71"/>
          <w:spacing w:val="-24"/>
          <w:w w:val="95"/>
          <w:sz w:val="20"/>
        </w:rPr>
        <w:t xml:space="preserve"> </w:t>
      </w:r>
      <w:r>
        <w:rPr>
          <w:b/>
          <w:color w:val="6D6E71"/>
          <w:w w:val="95"/>
          <w:sz w:val="20"/>
        </w:rPr>
        <w:t>another.</w:t>
      </w: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spacing w:before="3"/>
        <w:rPr>
          <w:sz w:val="24"/>
        </w:rPr>
      </w:pPr>
    </w:p>
    <w:p w:rsidR="009702CD" w:rsidRDefault="00166ADE">
      <w:pPr>
        <w:spacing w:before="86"/>
        <w:ind w:right="846"/>
        <w:jc w:val="right"/>
        <w:rPr>
          <w:b/>
          <w:sz w:val="16"/>
        </w:rPr>
      </w:pPr>
      <w:r>
        <w:rPr>
          <w:b/>
          <w:color w:val="A82724"/>
          <w:w w:val="85"/>
          <w:sz w:val="16"/>
        </w:rPr>
        <w:t>20</w:t>
      </w:r>
    </w:p>
    <w:p w:rsidR="009702CD" w:rsidRDefault="009702CD">
      <w:pPr>
        <w:jc w:val="right"/>
        <w:rPr>
          <w:sz w:val="16"/>
        </w:rPr>
        <w:sectPr w:rsidR="009702CD">
          <w:headerReference w:type="default" r:id="rId82"/>
          <w:footerReference w:type="default" r:id="rId83"/>
          <w:pgSz w:w="11910" w:h="16840"/>
          <w:pgMar w:top="1700" w:right="0" w:bottom="280" w:left="0" w:header="720" w:footer="0" w:gutter="0"/>
          <w:cols w:space="720"/>
        </w:sectPr>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spacing w:before="2"/>
        <w:rPr>
          <w:sz w:val="23"/>
        </w:rPr>
      </w:pPr>
    </w:p>
    <w:p w:rsidR="009702CD" w:rsidRDefault="00166ADE">
      <w:pPr>
        <w:pStyle w:val="BodyText"/>
        <w:tabs>
          <w:tab w:val="left" w:pos="8180"/>
          <w:tab w:val="left" w:pos="11905"/>
        </w:tabs>
        <w:spacing w:before="83"/>
      </w:pPr>
      <w:r>
        <w:pict>
          <v:group id="_x0000_s3771" style="position:absolute;margin-left:0;margin-top:-397.95pt;width:595.3pt;height:408.05pt;z-index:-417088;mso-position-horizontal-relative:page" coordorigin=",-7959" coordsize="11906,8161">
            <v:shape id="_x0000_s3775" type="#_x0000_t75" style="position:absolute;top:-7959;width:11906;height:8161">
              <v:imagedata r:id="rId84" o:title=""/>
            </v:shape>
            <v:rect id="_x0000_s3774" style="position:absolute;left:20;top:-7939;width:11886;height:3296" stroked="f">
              <v:fill opacity="45875f"/>
            </v:rect>
            <v:shape id="_x0000_s3773" type="#_x0000_t202" style="position:absolute;left:720;top:-7431;width:10555;height:819" filled="f" stroked="f">
              <v:textbox inset="0,0,0,0">
                <w:txbxContent>
                  <w:p w:rsidR="009702CD" w:rsidRDefault="00166ADE">
                    <w:pPr>
                      <w:spacing w:line="792" w:lineRule="exact"/>
                      <w:rPr>
                        <w:b/>
                        <w:sz w:val="60"/>
                      </w:rPr>
                    </w:pPr>
                    <w:r>
                      <w:rPr>
                        <w:b/>
                        <w:color w:val="0088CE"/>
                        <w:w w:val="90"/>
                        <w:sz w:val="60"/>
                      </w:rPr>
                      <w:t>SECTION</w:t>
                    </w:r>
                    <w:r>
                      <w:rPr>
                        <w:b/>
                        <w:color w:val="0088CE"/>
                        <w:spacing w:val="-89"/>
                        <w:w w:val="90"/>
                        <w:sz w:val="60"/>
                      </w:rPr>
                      <w:t xml:space="preserve"> </w:t>
                    </w:r>
                    <w:r>
                      <w:rPr>
                        <w:b/>
                        <w:color w:val="0088CE"/>
                        <w:w w:val="90"/>
                        <w:sz w:val="60"/>
                      </w:rPr>
                      <w:t>2:</w:t>
                    </w:r>
                    <w:r>
                      <w:rPr>
                        <w:b/>
                        <w:color w:val="0088CE"/>
                        <w:spacing w:val="-89"/>
                        <w:w w:val="90"/>
                        <w:sz w:val="60"/>
                      </w:rPr>
                      <w:t xml:space="preserve"> </w:t>
                    </w:r>
                    <w:r>
                      <w:rPr>
                        <w:b/>
                        <w:color w:val="0088CE"/>
                        <w:spacing w:val="-3"/>
                        <w:w w:val="90"/>
                        <w:sz w:val="60"/>
                      </w:rPr>
                      <w:t>OVERVIEW</w:t>
                    </w:r>
                    <w:r>
                      <w:rPr>
                        <w:b/>
                        <w:color w:val="0088CE"/>
                        <w:spacing w:val="-89"/>
                        <w:w w:val="90"/>
                        <w:sz w:val="60"/>
                      </w:rPr>
                      <w:t xml:space="preserve"> </w:t>
                    </w:r>
                    <w:r>
                      <w:rPr>
                        <w:b/>
                        <w:color w:val="0088CE"/>
                        <w:w w:val="90"/>
                        <w:sz w:val="60"/>
                      </w:rPr>
                      <w:t>OF</w:t>
                    </w:r>
                    <w:r>
                      <w:rPr>
                        <w:b/>
                        <w:color w:val="0088CE"/>
                        <w:spacing w:val="-89"/>
                        <w:w w:val="90"/>
                        <w:sz w:val="60"/>
                      </w:rPr>
                      <w:t xml:space="preserve"> </w:t>
                    </w:r>
                    <w:r>
                      <w:rPr>
                        <w:b/>
                        <w:color w:val="0088CE"/>
                        <w:w w:val="90"/>
                        <w:sz w:val="60"/>
                      </w:rPr>
                      <w:t>EXISTING</w:t>
                    </w:r>
                  </w:p>
                </w:txbxContent>
              </v:textbox>
            </v:shape>
            <v:shape id="_x0000_s3772" type="#_x0000_t202" style="position:absolute;left:720;top:-6891;width:9859;height:1587" filled="f" stroked="f">
              <v:textbox inset="0,0,0,0">
                <w:txbxContent>
                  <w:p w:rsidR="009702CD" w:rsidRDefault="00166ADE">
                    <w:pPr>
                      <w:spacing w:line="792" w:lineRule="exact"/>
                      <w:rPr>
                        <w:b/>
                        <w:sz w:val="60"/>
                      </w:rPr>
                    </w:pPr>
                    <w:r>
                      <w:rPr>
                        <w:b/>
                        <w:color w:val="0088CE"/>
                        <w:w w:val="95"/>
                        <w:sz w:val="60"/>
                      </w:rPr>
                      <w:t>EVIDENCE</w:t>
                    </w:r>
                  </w:p>
                  <w:p w:rsidR="009702CD" w:rsidRDefault="00166ADE">
                    <w:pPr>
                      <w:spacing w:before="242" w:line="230" w:lineRule="auto"/>
                      <w:ind w:right="13"/>
                      <w:rPr>
                        <w:b/>
                        <w:sz w:val="20"/>
                      </w:rPr>
                    </w:pPr>
                    <w:r>
                      <w:rPr>
                        <w:b/>
                        <w:color w:val="6D6E71"/>
                        <w:w w:val="85"/>
                        <w:sz w:val="20"/>
                      </w:rPr>
                      <w:t>This</w:t>
                    </w:r>
                    <w:r>
                      <w:rPr>
                        <w:b/>
                        <w:color w:val="6D6E71"/>
                        <w:spacing w:val="-34"/>
                        <w:w w:val="85"/>
                        <w:sz w:val="20"/>
                      </w:rPr>
                      <w:t xml:space="preserve"> </w:t>
                    </w:r>
                    <w:r>
                      <w:rPr>
                        <w:b/>
                        <w:color w:val="6D6E71"/>
                        <w:w w:val="85"/>
                        <w:sz w:val="20"/>
                      </w:rPr>
                      <w:t>section</w:t>
                    </w:r>
                    <w:r>
                      <w:rPr>
                        <w:b/>
                        <w:color w:val="6D6E71"/>
                        <w:spacing w:val="-34"/>
                        <w:w w:val="85"/>
                        <w:sz w:val="20"/>
                      </w:rPr>
                      <w:t xml:space="preserve"> </w:t>
                    </w:r>
                    <w:r>
                      <w:rPr>
                        <w:b/>
                        <w:color w:val="6D6E71"/>
                        <w:w w:val="85"/>
                        <w:sz w:val="20"/>
                      </w:rPr>
                      <w:t>illustrates</w:t>
                    </w:r>
                    <w:r>
                      <w:rPr>
                        <w:b/>
                        <w:color w:val="6D6E71"/>
                        <w:spacing w:val="-34"/>
                        <w:w w:val="85"/>
                        <w:sz w:val="20"/>
                      </w:rPr>
                      <w:t xml:space="preserve"> </w:t>
                    </w:r>
                    <w:r>
                      <w:rPr>
                        <w:b/>
                        <w:color w:val="6D6E71"/>
                        <w:w w:val="85"/>
                        <w:sz w:val="20"/>
                      </w:rPr>
                      <w:t>the</w:t>
                    </w:r>
                    <w:r>
                      <w:rPr>
                        <w:b/>
                        <w:color w:val="6D6E71"/>
                        <w:spacing w:val="-34"/>
                        <w:w w:val="85"/>
                        <w:sz w:val="20"/>
                      </w:rPr>
                      <w:t xml:space="preserve"> </w:t>
                    </w:r>
                    <w:r>
                      <w:rPr>
                        <w:b/>
                        <w:color w:val="6D6E71"/>
                        <w:w w:val="85"/>
                        <w:sz w:val="20"/>
                      </w:rPr>
                      <w:t>overall</w:t>
                    </w:r>
                    <w:r>
                      <w:rPr>
                        <w:b/>
                        <w:color w:val="6D6E71"/>
                        <w:spacing w:val="-34"/>
                        <w:w w:val="85"/>
                        <w:sz w:val="20"/>
                      </w:rPr>
                      <w:t xml:space="preserve"> </w:t>
                    </w:r>
                    <w:r>
                      <w:rPr>
                        <w:b/>
                        <w:color w:val="6D6E71"/>
                        <w:w w:val="85"/>
                        <w:sz w:val="20"/>
                      </w:rPr>
                      <w:t>situations</w:t>
                    </w:r>
                    <w:r>
                      <w:rPr>
                        <w:b/>
                        <w:color w:val="6D6E71"/>
                        <w:spacing w:val="-34"/>
                        <w:w w:val="85"/>
                        <w:sz w:val="20"/>
                      </w:rPr>
                      <w:t xml:space="preserve"> </w:t>
                    </w:r>
                    <w:r>
                      <w:rPr>
                        <w:b/>
                        <w:color w:val="6D6E71"/>
                        <w:w w:val="85"/>
                        <w:sz w:val="20"/>
                      </w:rPr>
                      <w:t>of</w:t>
                    </w:r>
                    <w:r>
                      <w:rPr>
                        <w:b/>
                        <w:color w:val="6D6E71"/>
                        <w:spacing w:val="-34"/>
                        <w:w w:val="85"/>
                        <w:sz w:val="20"/>
                      </w:rPr>
                      <w:t xml:space="preserve"> </w:t>
                    </w:r>
                    <w:r>
                      <w:rPr>
                        <w:b/>
                        <w:color w:val="6D6E71"/>
                        <w:w w:val="85"/>
                        <w:sz w:val="20"/>
                      </w:rPr>
                      <w:t>Syrian</w:t>
                    </w:r>
                    <w:r>
                      <w:rPr>
                        <w:b/>
                        <w:color w:val="6D6E71"/>
                        <w:spacing w:val="-34"/>
                        <w:w w:val="85"/>
                        <w:sz w:val="20"/>
                      </w:rPr>
                      <w:t xml:space="preserve"> </w:t>
                    </w:r>
                    <w:r>
                      <w:rPr>
                        <w:b/>
                        <w:color w:val="6D6E71"/>
                        <w:w w:val="85"/>
                        <w:sz w:val="20"/>
                      </w:rPr>
                      <w:t>refugees</w:t>
                    </w:r>
                    <w:r>
                      <w:rPr>
                        <w:b/>
                        <w:color w:val="6D6E71"/>
                        <w:spacing w:val="-34"/>
                        <w:w w:val="85"/>
                        <w:sz w:val="20"/>
                      </w:rPr>
                      <w:t xml:space="preserve"> </w:t>
                    </w:r>
                    <w:r>
                      <w:rPr>
                        <w:b/>
                        <w:color w:val="6D6E71"/>
                        <w:w w:val="85"/>
                        <w:sz w:val="20"/>
                      </w:rPr>
                      <w:t>with</w:t>
                    </w:r>
                    <w:r>
                      <w:rPr>
                        <w:b/>
                        <w:color w:val="6D6E71"/>
                        <w:spacing w:val="-34"/>
                        <w:w w:val="85"/>
                        <w:sz w:val="20"/>
                      </w:rPr>
                      <w:t xml:space="preserve"> </w:t>
                    </w:r>
                    <w:r>
                      <w:rPr>
                        <w:b/>
                        <w:color w:val="6D6E71"/>
                        <w:w w:val="85"/>
                        <w:sz w:val="20"/>
                      </w:rPr>
                      <w:t>and</w:t>
                    </w:r>
                    <w:r>
                      <w:rPr>
                        <w:b/>
                        <w:color w:val="6D6E71"/>
                        <w:spacing w:val="-34"/>
                        <w:w w:val="85"/>
                        <w:sz w:val="20"/>
                      </w:rPr>
                      <w:t xml:space="preserve"> </w:t>
                    </w:r>
                    <w:r>
                      <w:rPr>
                        <w:b/>
                        <w:color w:val="6D6E71"/>
                        <w:w w:val="85"/>
                        <w:sz w:val="20"/>
                      </w:rPr>
                      <w:t>without</w:t>
                    </w:r>
                    <w:r>
                      <w:rPr>
                        <w:b/>
                        <w:color w:val="6D6E71"/>
                        <w:spacing w:val="-34"/>
                        <w:w w:val="85"/>
                        <w:sz w:val="20"/>
                      </w:rPr>
                      <w:t xml:space="preserve"> </w:t>
                    </w:r>
                    <w:r>
                      <w:rPr>
                        <w:b/>
                        <w:color w:val="6D6E71"/>
                        <w:w w:val="85"/>
                        <w:sz w:val="20"/>
                      </w:rPr>
                      <w:t>disabilities</w:t>
                    </w:r>
                    <w:r>
                      <w:rPr>
                        <w:b/>
                        <w:color w:val="6D6E71"/>
                        <w:spacing w:val="-34"/>
                        <w:w w:val="85"/>
                        <w:sz w:val="20"/>
                      </w:rPr>
                      <w:t xml:space="preserve"> </w:t>
                    </w:r>
                    <w:r>
                      <w:rPr>
                        <w:b/>
                        <w:color w:val="6D6E71"/>
                        <w:w w:val="85"/>
                        <w:sz w:val="20"/>
                      </w:rPr>
                      <w:t>in</w:t>
                    </w:r>
                    <w:r>
                      <w:rPr>
                        <w:b/>
                        <w:color w:val="6D6E71"/>
                        <w:spacing w:val="-34"/>
                        <w:w w:val="85"/>
                        <w:sz w:val="20"/>
                      </w:rPr>
                      <w:t xml:space="preserve"> </w:t>
                    </w:r>
                    <w:r>
                      <w:rPr>
                        <w:b/>
                        <w:color w:val="6D6E71"/>
                        <w:w w:val="85"/>
                        <w:sz w:val="20"/>
                      </w:rPr>
                      <w:t>Jordan</w:t>
                    </w:r>
                    <w:r>
                      <w:rPr>
                        <w:b/>
                        <w:color w:val="6D6E71"/>
                        <w:spacing w:val="-34"/>
                        <w:w w:val="85"/>
                        <w:sz w:val="20"/>
                      </w:rPr>
                      <w:t xml:space="preserve"> </w:t>
                    </w:r>
                    <w:r>
                      <w:rPr>
                        <w:b/>
                        <w:color w:val="6D6E71"/>
                        <w:w w:val="85"/>
                        <w:sz w:val="20"/>
                      </w:rPr>
                      <w:t>in</w:t>
                    </w:r>
                    <w:r>
                      <w:rPr>
                        <w:b/>
                        <w:color w:val="6D6E71"/>
                        <w:spacing w:val="-34"/>
                        <w:w w:val="85"/>
                        <w:sz w:val="20"/>
                      </w:rPr>
                      <w:t xml:space="preserve"> </w:t>
                    </w:r>
                    <w:r>
                      <w:rPr>
                        <w:b/>
                        <w:color w:val="6D6E71"/>
                        <w:w w:val="85"/>
                        <w:sz w:val="20"/>
                      </w:rPr>
                      <w:t xml:space="preserve">terms </w:t>
                    </w:r>
                    <w:r>
                      <w:rPr>
                        <w:b/>
                        <w:color w:val="6D6E71"/>
                        <w:w w:val="90"/>
                        <w:sz w:val="20"/>
                      </w:rPr>
                      <w:t>of</w:t>
                    </w:r>
                    <w:r>
                      <w:rPr>
                        <w:b/>
                        <w:color w:val="6D6E71"/>
                        <w:spacing w:val="-23"/>
                        <w:w w:val="90"/>
                        <w:sz w:val="20"/>
                      </w:rPr>
                      <w:t xml:space="preserve"> </w:t>
                    </w:r>
                    <w:r>
                      <w:rPr>
                        <w:b/>
                        <w:color w:val="6D6E71"/>
                        <w:w w:val="90"/>
                        <w:sz w:val="20"/>
                      </w:rPr>
                      <w:t>population,</w:t>
                    </w:r>
                    <w:r>
                      <w:rPr>
                        <w:b/>
                        <w:color w:val="6D6E71"/>
                        <w:spacing w:val="-23"/>
                        <w:w w:val="90"/>
                        <w:sz w:val="20"/>
                      </w:rPr>
                      <w:t xml:space="preserve"> </w:t>
                    </w:r>
                    <w:r>
                      <w:rPr>
                        <w:b/>
                        <w:color w:val="6D6E71"/>
                        <w:w w:val="90"/>
                        <w:sz w:val="20"/>
                      </w:rPr>
                      <w:t>disability</w:t>
                    </w:r>
                    <w:r>
                      <w:rPr>
                        <w:b/>
                        <w:color w:val="6D6E71"/>
                        <w:spacing w:val="-23"/>
                        <w:w w:val="90"/>
                        <w:sz w:val="20"/>
                      </w:rPr>
                      <w:t xml:space="preserve"> </w:t>
                    </w:r>
                    <w:r>
                      <w:rPr>
                        <w:b/>
                        <w:color w:val="6D6E71"/>
                        <w:w w:val="90"/>
                        <w:sz w:val="20"/>
                      </w:rPr>
                      <w:t>prevalence</w:t>
                    </w:r>
                    <w:r>
                      <w:rPr>
                        <w:b/>
                        <w:color w:val="6D6E71"/>
                        <w:spacing w:val="-23"/>
                        <w:w w:val="90"/>
                        <w:sz w:val="20"/>
                      </w:rPr>
                      <w:t xml:space="preserve"> </w:t>
                    </w:r>
                    <w:r>
                      <w:rPr>
                        <w:b/>
                        <w:color w:val="6D6E71"/>
                        <w:w w:val="90"/>
                        <w:sz w:val="20"/>
                      </w:rPr>
                      <w:t>and</w:t>
                    </w:r>
                    <w:r>
                      <w:rPr>
                        <w:b/>
                        <w:color w:val="6D6E71"/>
                        <w:spacing w:val="-23"/>
                        <w:w w:val="90"/>
                        <w:sz w:val="20"/>
                      </w:rPr>
                      <w:t xml:space="preserve"> </w:t>
                    </w:r>
                    <w:r>
                      <w:rPr>
                        <w:b/>
                        <w:color w:val="6D6E71"/>
                        <w:w w:val="90"/>
                        <w:sz w:val="20"/>
                      </w:rPr>
                      <w:t>the</w:t>
                    </w:r>
                    <w:r>
                      <w:rPr>
                        <w:b/>
                        <w:color w:val="6D6E71"/>
                        <w:spacing w:val="-23"/>
                        <w:w w:val="90"/>
                        <w:sz w:val="20"/>
                      </w:rPr>
                      <w:t xml:space="preserve"> </w:t>
                    </w:r>
                    <w:r>
                      <w:rPr>
                        <w:b/>
                        <w:color w:val="6D6E71"/>
                        <w:w w:val="90"/>
                        <w:sz w:val="20"/>
                      </w:rPr>
                      <w:t>degree</w:t>
                    </w:r>
                    <w:r>
                      <w:rPr>
                        <w:b/>
                        <w:color w:val="6D6E71"/>
                        <w:spacing w:val="-23"/>
                        <w:w w:val="90"/>
                        <w:sz w:val="20"/>
                      </w:rPr>
                      <w:t xml:space="preserve"> </w:t>
                    </w:r>
                    <w:r>
                      <w:rPr>
                        <w:b/>
                        <w:color w:val="6D6E71"/>
                        <w:w w:val="90"/>
                        <w:sz w:val="20"/>
                      </w:rPr>
                      <w:t>of</w:t>
                    </w:r>
                    <w:r>
                      <w:rPr>
                        <w:b/>
                        <w:color w:val="6D6E71"/>
                        <w:spacing w:val="-23"/>
                        <w:w w:val="90"/>
                        <w:sz w:val="20"/>
                      </w:rPr>
                      <w:t xml:space="preserve"> </w:t>
                    </w:r>
                    <w:r>
                      <w:rPr>
                        <w:b/>
                        <w:color w:val="6D6E71"/>
                        <w:w w:val="90"/>
                        <w:sz w:val="20"/>
                      </w:rPr>
                      <w:t>inclusiveness</w:t>
                    </w:r>
                    <w:r>
                      <w:rPr>
                        <w:b/>
                        <w:color w:val="6D6E71"/>
                        <w:spacing w:val="-23"/>
                        <w:w w:val="90"/>
                        <w:sz w:val="20"/>
                      </w:rPr>
                      <w:t xml:space="preserve"> </w:t>
                    </w:r>
                    <w:r>
                      <w:rPr>
                        <w:b/>
                        <w:color w:val="6D6E71"/>
                        <w:w w:val="90"/>
                        <w:sz w:val="20"/>
                      </w:rPr>
                      <w:t>of</w:t>
                    </w:r>
                    <w:r>
                      <w:rPr>
                        <w:b/>
                        <w:color w:val="6D6E71"/>
                        <w:spacing w:val="-23"/>
                        <w:w w:val="90"/>
                        <w:sz w:val="20"/>
                      </w:rPr>
                      <w:t xml:space="preserve"> </w:t>
                    </w:r>
                    <w:r>
                      <w:rPr>
                        <w:b/>
                        <w:color w:val="6D6E71"/>
                        <w:w w:val="90"/>
                        <w:sz w:val="20"/>
                      </w:rPr>
                      <w:t>various</w:t>
                    </w:r>
                    <w:r>
                      <w:rPr>
                        <w:b/>
                        <w:color w:val="6D6E71"/>
                        <w:spacing w:val="-23"/>
                        <w:w w:val="90"/>
                        <w:sz w:val="20"/>
                      </w:rPr>
                      <w:t xml:space="preserve"> </w:t>
                    </w:r>
                    <w:r>
                      <w:rPr>
                        <w:b/>
                        <w:color w:val="6D6E71"/>
                        <w:w w:val="90"/>
                        <w:sz w:val="20"/>
                      </w:rPr>
                      <w:t>services.</w:t>
                    </w:r>
                  </w:p>
                </w:txbxContent>
              </v:textbox>
            </v:shape>
            <w10:wrap anchorx="page"/>
          </v:group>
        </w:pict>
      </w:r>
      <w:bookmarkStart w:id="12" w:name="SECTION_2:_OVERVIEW_OF_EXISTING_EVIDENCE"/>
      <w:bookmarkStart w:id="13" w:name="2.1_Syrian_Refugees_with_Disabilities_in"/>
      <w:bookmarkStart w:id="14" w:name="_bookmark5"/>
      <w:bookmarkEnd w:id="12"/>
      <w:bookmarkEnd w:id="13"/>
      <w:bookmarkEnd w:id="14"/>
      <w:r>
        <w:rPr>
          <w:rFonts w:ascii="Times New Roman" w:hAnsi="Times New Roman"/>
          <w:b w:val="0"/>
          <w:color w:val="FFFFFF"/>
          <w:shd w:val="clear" w:color="auto" w:fill="0088CE"/>
        </w:rPr>
        <w:t xml:space="preserve"> </w:t>
      </w:r>
      <w:r>
        <w:rPr>
          <w:rFonts w:ascii="Times New Roman" w:hAnsi="Times New Roman"/>
          <w:b w:val="0"/>
          <w:color w:val="FFFFFF"/>
          <w:shd w:val="clear" w:color="auto" w:fill="0088CE"/>
        </w:rPr>
        <w:tab/>
      </w:r>
      <w:r>
        <w:rPr>
          <w:color w:val="FFFFFF"/>
          <w:w w:val="90"/>
          <w:shd w:val="clear" w:color="auto" w:fill="0088CE"/>
        </w:rPr>
        <w:t>Azraq</w:t>
      </w:r>
      <w:r>
        <w:rPr>
          <w:color w:val="FFFFFF"/>
          <w:spacing w:val="-27"/>
          <w:w w:val="90"/>
          <w:shd w:val="clear" w:color="auto" w:fill="0088CE"/>
        </w:rPr>
        <w:t xml:space="preserve"> </w:t>
      </w:r>
      <w:r>
        <w:rPr>
          <w:color w:val="FFFFFF"/>
          <w:w w:val="90"/>
          <w:shd w:val="clear" w:color="auto" w:fill="0088CE"/>
        </w:rPr>
        <w:t>Camp.</w:t>
      </w:r>
      <w:r>
        <w:rPr>
          <w:color w:val="FFFFFF"/>
          <w:spacing w:val="-27"/>
          <w:w w:val="90"/>
          <w:shd w:val="clear" w:color="auto" w:fill="0088CE"/>
        </w:rPr>
        <w:t xml:space="preserve"> </w:t>
      </w:r>
      <w:r>
        <w:rPr>
          <w:color w:val="FFFFFF"/>
          <w:w w:val="90"/>
          <w:shd w:val="clear" w:color="auto" w:fill="0088CE"/>
        </w:rPr>
        <w:t>©</w:t>
      </w:r>
      <w:r>
        <w:rPr>
          <w:color w:val="FFFFFF"/>
          <w:spacing w:val="-27"/>
          <w:w w:val="90"/>
          <w:shd w:val="clear" w:color="auto" w:fill="0088CE"/>
        </w:rPr>
        <w:t xml:space="preserve"> </w:t>
      </w:r>
      <w:r>
        <w:rPr>
          <w:color w:val="FFFFFF"/>
          <w:w w:val="90"/>
          <w:shd w:val="clear" w:color="auto" w:fill="0088CE"/>
        </w:rPr>
        <w:t>HI/</w:t>
      </w:r>
      <w:r>
        <w:rPr>
          <w:color w:val="FFFFFF"/>
          <w:spacing w:val="-27"/>
          <w:w w:val="90"/>
          <w:shd w:val="clear" w:color="auto" w:fill="0088CE"/>
        </w:rPr>
        <w:t xml:space="preserve"> </w:t>
      </w:r>
      <w:r>
        <w:rPr>
          <w:color w:val="FFFFFF"/>
          <w:w w:val="90"/>
          <w:shd w:val="clear" w:color="auto" w:fill="0088CE"/>
        </w:rPr>
        <w:t>C.Huby.</w:t>
      </w:r>
      <w:r>
        <w:rPr>
          <w:color w:val="FFFFFF"/>
          <w:spacing w:val="-27"/>
          <w:w w:val="90"/>
          <w:shd w:val="clear" w:color="auto" w:fill="0088CE"/>
        </w:rPr>
        <w:t xml:space="preserve"> </w:t>
      </w:r>
      <w:r>
        <w:rPr>
          <w:color w:val="FFFFFF"/>
          <w:w w:val="90"/>
          <w:shd w:val="clear" w:color="auto" w:fill="0088CE"/>
        </w:rPr>
        <w:t>2014</w:t>
      </w:r>
      <w:r>
        <w:rPr>
          <w:color w:val="FFFFFF"/>
          <w:shd w:val="clear" w:color="auto" w:fill="0088CE"/>
        </w:rPr>
        <w:tab/>
      </w:r>
    </w:p>
    <w:p w:rsidR="009702CD" w:rsidRDefault="009702CD">
      <w:pPr>
        <w:pStyle w:val="BodyText"/>
      </w:pPr>
    </w:p>
    <w:p w:rsidR="009702CD" w:rsidRDefault="009702CD">
      <w:pPr>
        <w:pStyle w:val="BodyText"/>
        <w:spacing w:before="5"/>
        <w:rPr>
          <w:sz w:val="13"/>
        </w:rPr>
      </w:pPr>
    </w:p>
    <w:p w:rsidR="009702CD" w:rsidRDefault="00166ADE">
      <w:pPr>
        <w:pStyle w:val="Heading2"/>
        <w:numPr>
          <w:ilvl w:val="1"/>
          <w:numId w:val="42"/>
        </w:numPr>
        <w:tabs>
          <w:tab w:val="left" w:pos="1333"/>
        </w:tabs>
        <w:spacing w:before="68"/>
        <w:ind w:hanging="612"/>
      </w:pPr>
      <w:r>
        <w:rPr>
          <w:color w:val="BE1F24"/>
          <w:w w:val="90"/>
        </w:rPr>
        <w:t>Syrian</w:t>
      </w:r>
      <w:r>
        <w:rPr>
          <w:color w:val="BE1F24"/>
          <w:spacing w:val="-29"/>
          <w:w w:val="90"/>
        </w:rPr>
        <w:t xml:space="preserve"> </w:t>
      </w:r>
      <w:r>
        <w:rPr>
          <w:color w:val="BE1F24"/>
          <w:w w:val="90"/>
        </w:rPr>
        <w:t>Refugees</w:t>
      </w:r>
      <w:r>
        <w:rPr>
          <w:color w:val="BE1F24"/>
          <w:spacing w:val="-29"/>
          <w:w w:val="90"/>
        </w:rPr>
        <w:t xml:space="preserve"> </w:t>
      </w:r>
      <w:r>
        <w:rPr>
          <w:color w:val="BE1F24"/>
          <w:w w:val="90"/>
        </w:rPr>
        <w:t>with</w:t>
      </w:r>
      <w:r>
        <w:rPr>
          <w:color w:val="BE1F24"/>
          <w:spacing w:val="-29"/>
          <w:w w:val="90"/>
        </w:rPr>
        <w:t xml:space="preserve"> </w:t>
      </w:r>
      <w:r>
        <w:rPr>
          <w:color w:val="BE1F24"/>
          <w:w w:val="90"/>
        </w:rPr>
        <w:t>Disabilities</w:t>
      </w:r>
      <w:r>
        <w:rPr>
          <w:color w:val="BE1F24"/>
          <w:spacing w:val="-29"/>
          <w:w w:val="90"/>
        </w:rPr>
        <w:t xml:space="preserve"> </w:t>
      </w:r>
      <w:r>
        <w:rPr>
          <w:color w:val="BE1F24"/>
          <w:w w:val="90"/>
        </w:rPr>
        <w:t>in</w:t>
      </w:r>
      <w:r>
        <w:rPr>
          <w:color w:val="BE1F24"/>
          <w:spacing w:val="-29"/>
          <w:w w:val="90"/>
        </w:rPr>
        <w:t xml:space="preserve"> </w:t>
      </w:r>
      <w:r>
        <w:rPr>
          <w:color w:val="BE1F24"/>
          <w:w w:val="90"/>
        </w:rPr>
        <w:t>Jordan</w:t>
      </w:r>
    </w:p>
    <w:p w:rsidR="009702CD" w:rsidRDefault="00166ADE">
      <w:pPr>
        <w:pStyle w:val="Heading5"/>
        <w:spacing w:before="61"/>
        <w:ind w:left="720"/>
      </w:pPr>
      <w:r>
        <w:rPr>
          <w:color w:val="0088CE"/>
          <w:w w:val="95"/>
        </w:rPr>
        <w:t>Overview</w:t>
      </w:r>
    </w:p>
    <w:p w:rsidR="009702CD" w:rsidRDefault="00166ADE">
      <w:pPr>
        <w:pStyle w:val="BodyText"/>
        <w:spacing w:before="32" w:line="230" w:lineRule="auto"/>
        <w:ind w:left="720" w:right="716"/>
        <w:jc w:val="both"/>
      </w:pPr>
      <w:r>
        <w:rPr>
          <w:color w:val="6D6E71"/>
          <w:w w:val="85"/>
        </w:rPr>
        <w:t>The</w:t>
      </w:r>
      <w:r>
        <w:rPr>
          <w:color w:val="6D6E71"/>
          <w:spacing w:val="-19"/>
          <w:w w:val="85"/>
        </w:rPr>
        <w:t xml:space="preserve"> </w:t>
      </w:r>
      <w:r>
        <w:rPr>
          <w:color w:val="6D6E71"/>
          <w:w w:val="85"/>
        </w:rPr>
        <w:t>conflict</w:t>
      </w:r>
      <w:r>
        <w:rPr>
          <w:color w:val="6D6E71"/>
          <w:spacing w:val="-19"/>
          <w:w w:val="85"/>
        </w:rPr>
        <w:t xml:space="preserve"> </w:t>
      </w:r>
      <w:r>
        <w:rPr>
          <w:color w:val="6D6E71"/>
          <w:w w:val="85"/>
        </w:rPr>
        <w:t>in</w:t>
      </w:r>
      <w:r>
        <w:rPr>
          <w:color w:val="6D6E71"/>
          <w:spacing w:val="-19"/>
          <w:w w:val="85"/>
        </w:rPr>
        <w:t xml:space="preserve"> </w:t>
      </w:r>
      <w:r>
        <w:rPr>
          <w:color w:val="6D6E71"/>
          <w:w w:val="85"/>
        </w:rPr>
        <w:t>Syria</w:t>
      </w:r>
      <w:r>
        <w:rPr>
          <w:color w:val="6D6E71"/>
          <w:spacing w:val="-19"/>
          <w:w w:val="85"/>
        </w:rPr>
        <w:t xml:space="preserve"> </w:t>
      </w:r>
      <w:r>
        <w:rPr>
          <w:color w:val="6D6E71"/>
          <w:w w:val="85"/>
        </w:rPr>
        <w:t>continues</w:t>
      </w:r>
      <w:r>
        <w:rPr>
          <w:color w:val="6D6E71"/>
          <w:spacing w:val="-19"/>
          <w:w w:val="85"/>
        </w:rPr>
        <w:t xml:space="preserve"> </w:t>
      </w:r>
      <w:r>
        <w:rPr>
          <w:color w:val="6D6E71"/>
          <w:w w:val="85"/>
        </w:rPr>
        <w:t>to</w:t>
      </w:r>
      <w:r>
        <w:rPr>
          <w:color w:val="6D6E71"/>
          <w:spacing w:val="-19"/>
          <w:w w:val="85"/>
        </w:rPr>
        <w:t xml:space="preserve"> </w:t>
      </w:r>
      <w:r>
        <w:rPr>
          <w:color w:val="6D6E71"/>
          <w:w w:val="85"/>
        </w:rPr>
        <w:t>drive</w:t>
      </w:r>
      <w:r>
        <w:rPr>
          <w:color w:val="6D6E71"/>
          <w:spacing w:val="-19"/>
          <w:w w:val="85"/>
        </w:rPr>
        <w:t xml:space="preserve"> </w:t>
      </w:r>
      <w:r>
        <w:rPr>
          <w:color w:val="6D6E71"/>
          <w:w w:val="85"/>
        </w:rPr>
        <w:t>the</w:t>
      </w:r>
      <w:r>
        <w:rPr>
          <w:color w:val="6D6E71"/>
          <w:spacing w:val="-19"/>
          <w:w w:val="85"/>
        </w:rPr>
        <w:t xml:space="preserve"> </w:t>
      </w:r>
      <w:r>
        <w:rPr>
          <w:color w:val="6D6E71"/>
          <w:w w:val="85"/>
        </w:rPr>
        <w:t>largest</w:t>
      </w:r>
      <w:r>
        <w:rPr>
          <w:color w:val="6D6E71"/>
          <w:spacing w:val="-19"/>
          <w:w w:val="85"/>
        </w:rPr>
        <w:t xml:space="preserve"> </w:t>
      </w:r>
      <w:r>
        <w:rPr>
          <w:color w:val="6D6E71"/>
          <w:w w:val="85"/>
        </w:rPr>
        <w:t>refugee</w:t>
      </w:r>
      <w:r>
        <w:rPr>
          <w:color w:val="6D6E71"/>
          <w:spacing w:val="-19"/>
          <w:w w:val="85"/>
        </w:rPr>
        <w:t xml:space="preserve"> </w:t>
      </w:r>
      <w:r>
        <w:rPr>
          <w:color w:val="6D6E71"/>
          <w:w w:val="85"/>
        </w:rPr>
        <w:t>crisis</w:t>
      </w:r>
      <w:r>
        <w:rPr>
          <w:color w:val="6D6E71"/>
          <w:spacing w:val="-19"/>
          <w:w w:val="85"/>
        </w:rPr>
        <w:t xml:space="preserve"> </w:t>
      </w:r>
      <w:r>
        <w:rPr>
          <w:color w:val="6D6E71"/>
          <w:w w:val="85"/>
        </w:rPr>
        <w:t>in</w:t>
      </w:r>
      <w:r>
        <w:rPr>
          <w:color w:val="6D6E71"/>
          <w:spacing w:val="-19"/>
          <w:w w:val="85"/>
        </w:rPr>
        <w:t xml:space="preserve"> </w:t>
      </w:r>
      <w:r>
        <w:rPr>
          <w:color w:val="6D6E71"/>
          <w:w w:val="85"/>
        </w:rPr>
        <w:t>the</w:t>
      </w:r>
      <w:r>
        <w:rPr>
          <w:color w:val="6D6E71"/>
          <w:spacing w:val="-19"/>
          <w:w w:val="85"/>
        </w:rPr>
        <w:t xml:space="preserve"> </w:t>
      </w:r>
      <w:r>
        <w:rPr>
          <w:color w:val="6D6E71"/>
          <w:w w:val="85"/>
        </w:rPr>
        <w:t>world,</w:t>
      </w:r>
      <w:r>
        <w:rPr>
          <w:color w:val="6D6E71"/>
          <w:spacing w:val="-19"/>
          <w:w w:val="85"/>
        </w:rPr>
        <w:t xml:space="preserve"> </w:t>
      </w:r>
      <w:r>
        <w:rPr>
          <w:color w:val="6D6E71"/>
          <w:w w:val="85"/>
        </w:rPr>
        <w:t>with</w:t>
      </w:r>
      <w:r>
        <w:rPr>
          <w:color w:val="6D6E71"/>
          <w:spacing w:val="-19"/>
          <w:w w:val="85"/>
        </w:rPr>
        <w:t xml:space="preserve"> </w:t>
      </w:r>
      <w:r>
        <w:rPr>
          <w:color w:val="6D6E71"/>
          <w:w w:val="85"/>
        </w:rPr>
        <w:t>over</w:t>
      </w:r>
      <w:r>
        <w:rPr>
          <w:color w:val="6D6E71"/>
          <w:spacing w:val="-19"/>
          <w:w w:val="85"/>
        </w:rPr>
        <w:t xml:space="preserve"> </w:t>
      </w:r>
      <w:r>
        <w:rPr>
          <w:color w:val="6D6E71"/>
          <w:w w:val="85"/>
        </w:rPr>
        <w:t>5.6</w:t>
      </w:r>
      <w:r>
        <w:rPr>
          <w:color w:val="6D6E71"/>
          <w:spacing w:val="-19"/>
          <w:w w:val="85"/>
        </w:rPr>
        <w:t xml:space="preserve"> </w:t>
      </w:r>
      <w:r>
        <w:rPr>
          <w:color w:val="6D6E71"/>
          <w:w w:val="85"/>
        </w:rPr>
        <w:t>million</w:t>
      </w:r>
      <w:r>
        <w:rPr>
          <w:color w:val="6D6E71"/>
          <w:spacing w:val="-19"/>
          <w:w w:val="85"/>
        </w:rPr>
        <w:t xml:space="preserve"> </w:t>
      </w:r>
      <w:r>
        <w:rPr>
          <w:color w:val="6D6E71"/>
          <w:w w:val="85"/>
        </w:rPr>
        <w:t>Syrian</w:t>
      </w:r>
      <w:r>
        <w:rPr>
          <w:color w:val="6D6E71"/>
          <w:spacing w:val="-19"/>
          <w:w w:val="85"/>
        </w:rPr>
        <w:t xml:space="preserve"> </w:t>
      </w:r>
      <w:r>
        <w:rPr>
          <w:color w:val="6D6E71"/>
          <w:w w:val="85"/>
        </w:rPr>
        <w:t>registered refugees</w:t>
      </w:r>
      <w:r>
        <w:rPr>
          <w:color w:val="6D6E71"/>
          <w:spacing w:val="-9"/>
          <w:w w:val="85"/>
        </w:rPr>
        <w:t xml:space="preserve"> </w:t>
      </w:r>
      <w:r>
        <w:rPr>
          <w:color w:val="6D6E71"/>
          <w:w w:val="85"/>
        </w:rPr>
        <w:t>in</w:t>
      </w:r>
      <w:r>
        <w:rPr>
          <w:color w:val="6D6E71"/>
          <w:spacing w:val="-9"/>
          <w:w w:val="85"/>
        </w:rPr>
        <w:t xml:space="preserve"> </w:t>
      </w:r>
      <w:r>
        <w:rPr>
          <w:color w:val="6D6E71"/>
          <w:w w:val="85"/>
        </w:rPr>
        <w:t>the</w:t>
      </w:r>
      <w:r>
        <w:rPr>
          <w:color w:val="6D6E71"/>
          <w:spacing w:val="-9"/>
          <w:w w:val="85"/>
        </w:rPr>
        <w:t xml:space="preserve"> </w:t>
      </w:r>
      <w:r>
        <w:rPr>
          <w:color w:val="6D6E71"/>
          <w:w w:val="85"/>
        </w:rPr>
        <w:t>region</w:t>
      </w:r>
      <w:r>
        <w:rPr>
          <w:color w:val="6D6E71"/>
          <w:spacing w:val="-9"/>
          <w:w w:val="85"/>
        </w:rPr>
        <w:t xml:space="preserve"> </w:t>
      </w:r>
      <w:r>
        <w:rPr>
          <w:color w:val="6D6E71"/>
          <w:w w:val="85"/>
        </w:rPr>
        <w:t>(UNHCR,</w:t>
      </w:r>
      <w:r>
        <w:rPr>
          <w:color w:val="6D6E71"/>
          <w:spacing w:val="-9"/>
          <w:w w:val="85"/>
        </w:rPr>
        <w:t xml:space="preserve"> </w:t>
      </w:r>
      <w:r>
        <w:rPr>
          <w:color w:val="6D6E71"/>
          <w:w w:val="85"/>
        </w:rPr>
        <w:t>2018a).</w:t>
      </w:r>
      <w:r>
        <w:rPr>
          <w:color w:val="6D6E71"/>
          <w:spacing w:val="-9"/>
          <w:w w:val="85"/>
        </w:rPr>
        <w:t xml:space="preserve"> </w:t>
      </w:r>
      <w:r>
        <w:rPr>
          <w:color w:val="6D6E71"/>
          <w:w w:val="85"/>
        </w:rPr>
        <w:t>Jordan</w:t>
      </w:r>
      <w:r>
        <w:rPr>
          <w:color w:val="6D6E71"/>
          <w:spacing w:val="-9"/>
          <w:w w:val="85"/>
        </w:rPr>
        <w:t xml:space="preserve"> </w:t>
      </w:r>
      <w:r>
        <w:rPr>
          <w:color w:val="6D6E71"/>
          <w:w w:val="85"/>
        </w:rPr>
        <w:t>is</w:t>
      </w:r>
      <w:r>
        <w:rPr>
          <w:color w:val="6D6E71"/>
          <w:spacing w:val="-9"/>
          <w:w w:val="85"/>
        </w:rPr>
        <w:t xml:space="preserve"> </w:t>
      </w:r>
      <w:r>
        <w:rPr>
          <w:color w:val="6D6E71"/>
          <w:w w:val="85"/>
        </w:rPr>
        <w:t>the</w:t>
      </w:r>
      <w:r>
        <w:rPr>
          <w:color w:val="6D6E71"/>
          <w:spacing w:val="-9"/>
          <w:w w:val="85"/>
        </w:rPr>
        <w:t xml:space="preserve"> </w:t>
      </w:r>
      <w:r>
        <w:rPr>
          <w:color w:val="6D6E71"/>
          <w:w w:val="85"/>
        </w:rPr>
        <w:t>third</w:t>
      </w:r>
      <w:r>
        <w:rPr>
          <w:color w:val="6D6E71"/>
          <w:spacing w:val="-9"/>
          <w:w w:val="85"/>
        </w:rPr>
        <w:t xml:space="preserve"> </w:t>
      </w:r>
      <w:r>
        <w:rPr>
          <w:color w:val="6D6E71"/>
          <w:w w:val="85"/>
        </w:rPr>
        <w:t>largest</w:t>
      </w:r>
      <w:r>
        <w:rPr>
          <w:color w:val="6D6E71"/>
          <w:spacing w:val="-9"/>
          <w:w w:val="85"/>
        </w:rPr>
        <w:t xml:space="preserve"> </w:t>
      </w:r>
      <w:r>
        <w:rPr>
          <w:color w:val="6D6E71"/>
          <w:w w:val="85"/>
        </w:rPr>
        <w:t>refugee</w:t>
      </w:r>
      <w:r>
        <w:rPr>
          <w:color w:val="6D6E71"/>
          <w:spacing w:val="-9"/>
          <w:w w:val="85"/>
        </w:rPr>
        <w:t xml:space="preserve"> </w:t>
      </w:r>
      <w:r>
        <w:rPr>
          <w:color w:val="6D6E71"/>
          <w:w w:val="85"/>
        </w:rPr>
        <w:t>host</w:t>
      </w:r>
      <w:r>
        <w:rPr>
          <w:color w:val="6D6E71"/>
          <w:spacing w:val="-9"/>
          <w:w w:val="85"/>
        </w:rPr>
        <w:t xml:space="preserve"> </w:t>
      </w:r>
      <w:r>
        <w:rPr>
          <w:color w:val="6D6E71"/>
          <w:w w:val="85"/>
        </w:rPr>
        <w:t>country</w:t>
      </w:r>
      <w:r>
        <w:rPr>
          <w:color w:val="6D6E71"/>
          <w:spacing w:val="-9"/>
          <w:w w:val="85"/>
        </w:rPr>
        <w:t xml:space="preserve"> </w:t>
      </w:r>
      <w:r>
        <w:rPr>
          <w:color w:val="6D6E71"/>
          <w:w w:val="85"/>
        </w:rPr>
        <w:t>after</w:t>
      </w:r>
      <w:r>
        <w:rPr>
          <w:color w:val="6D6E71"/>
          <w:spacing w:val="-9"/>
          <w:w w:val="85"/>
        </w:rPr>
        <w:t xml:space="preserve"> </w:t>
      </w:r>
      <w:r>
        <w:rPr>
          <w:color w:val="6D6E71"/>
          <w:spacing w:val="-4"/>
          <w:w w:val="85"/>
        </w:rPr>
        <w:t>Turkey</w:t>
      </w:r>
      <w:r>
        <w:rPr>
          <w:color w:val="6D6E71"/>
          <w:spacing w:val="-9"/>
          <w:w w:val="85"/>
        </w:rPr>
        <w:t xml:space="preserve"> </w:t>
      </w:r>
      <w:r>
        <w:rPr>
          <w:color w:val="6D6E71"/>
          <w:w w:val="85"/>
        </w:rPr>
        <w:t>and</w:t>
      </w:r>
      <w:r>
        <w:rPr>
          <w:color w:val="6D6E71"/>
          <w:spacing w:val="-9"/>
          <w:w w:val="85"/>
        </w:rPr>
        <w:t xml:space="preserve"> </w:t>
      </w:r>
      <w:r>
        <w:rPr>
          <w:color w:val="6D6E71"/>
          <w:w w:val="85"/>
        </w:rPr>
        <w:t xml:space="preserve">Lebanon, </w:t>
      </w:r>
      <w:r>
        <w:rPr>
          <w:color w:val="6D6E71"/>
          <w:w w:val="90"/>
        </w:rPr>
        <w:t>with</w:t>
      </w:r>
      <w:r>
        <w:rPr>
          <w:color w:val="6D6E71"/>
          <w:spacing w:val="-32"/>
          <w:w w:val="90"/>
        </w:rPr>
        <w:t xml:space="preserve"> </w:t>
      </w:r>
      <w:r>
        <w:rPr>
          <w:color w:val="6D6E71"/>
          <w:w w:val="90"/>
        </w:rPr>
        <w:t>over</w:t>
      </w:r>
      <w:r>
        <w:rPr>
          <w:color w:val="6D6E71"/>
          <w:spacing w:val="-32"/>
          <w:w w:val="90"/>
        </w:rPr>
        <w:t xml:space="preserve"> </w:t>
      </w:r>
      <w:r>
        <w:rPr>
          <w:color w:val="6D6E71"/>
          <w:w w:val="90"/>
        </w:rPr>
        <w:t>666,000</w:t>
      </w:r>
      <w:r>
        <w:rPr>
          <w:color w:val="6D6E71"/>
          <w:spacing w:val="-32"/>
          <w:w w:val="90"/>
        </w:rPr>
        <w:t xml:space="preserve"> </w:t>
      </w:r>
      <w:r>
        <w:rPr>
          <w:color w:val="6D6E71"/>
          <w:w w:val="90"/>
        </w:rPr>
        <w:t>refugees</w:t>
      </w:r>
      <w:r>
        <w:rPr>
          <w:color w:val="6D6E71"/>
          <w:spacing w:val="-32"/>
          <w:w w:val="90"/>
        </w:rPr>
        <w:t xml:space="preserve"> </w:t>
      </w:r>
      <w:r>
        <w:rPr>
          <w:color w:val="6D6E71"/>
          <w:w w:val="90"/>
        </w:rPr>
        <w:t>registered</w:t>
      </w:r>
      <w:r>
        <w:rPr>
          <w:color w:val="6D6E71"/>
          <w:spacing w:val="-32"/>
          <w:w w:val="90"/>
        </w:rPr>
        <w:t xml:space="preserve"> </w:t>
      </w:r>
      <w:r>
        <w:rPr>
          <w:color w:val="6D6E71"/>
          <w:w w:val="90"/>
        </w:rPr>
        <w:t>with</w:t>
      </w:r>
      <w:r>
        <w:rPr>
          <w:color w:val="6D6E71"/>
          <w:spacing w:val="-32"/>
          <w:w w:val="90"/>
        </w:rPr>
        <w:t xml:space="preserve"> </w:t>
      </w:r>
      <w:r>
        <w:rPr>
          <w:color w:val="6D6E71"/>
          <w:w w:val="90"/>
        </w:rPr>
        <w:t>UNHCR</w:t>
      </w:r>
      <w:r>
        <w:rPr>
          <w:color w:val="6D6E71"/>
          <w:spacing w:val="-32"/>
          <w:w w:val="90"/>
        </w:rPr>
        <w:t xml:space="preserve"> </w:t>
      </w:r>
      <w:r>
        <w:rPr>
          <w:color w:val="6D6E71"/>
          <w:w w:val="90"/>
        </w:rPr>
        <w:t>in</w:t>
      </w:r>
      <w:r>
        <w:rPr>
          <w:color w:val="6D6E71"/>
          <w:spacing w:val="-32"/>
          <w:w w:val="90"/>
        </w:rPr>
        <w:t xml:space="preserve"> </w:t>
      </w:r>
      <w:r>
        <w:rPr>
          <w:color w:val="6D6E71"/>
          <w:w w:val="90"/>
        </w:rPr>
        <w:t>the</w:t>
      </w:r>
      <w:r>
        <w:rPr>
          <w:color w:val="6D6E71"/>
          <w:spacing w:val="-32"/>
          <w:w w:val="90"/>
        </w:rPr>
        <w:t xml:space="preserve"> </w:t>
      </w:r>
      <w:r>
        <w:rPr>
          <w:color w:val="6D6E71"/>
          <w:w w:val="90"/>
        </w:rPr>
        <w:t>country</w:t>
      </w:r>
      <w:r>
        <w:rPr>
          <w:color w:val="6D6E71"/>
          <w:spacing w:val="-32"/>
          <w:w w:val="90"/>
        </w:rPr>
        <w:t xml:space="preserve"> </w:t>
      </w:r>
      <w:r>
        <w:rPr>
          <w:color w:val="6D6E71"/>
          <w:w w:val="90"/>
        </w:rPr>
        <w:t>(ibid).</w:t>
      </w:r>
      <w:r>
        <w:rPr>
          <w:color w:val="6D6E71"/>
          <w:spacing w:val="-32"/>
          <w:w w:val="90"/>
        </w:rPr>
        <w:t xml:space="preserve"> </w:t>
      </w:r>
      <w:r>
        <w:rPr>
          <w:color w:val="6D6E71"/>
          <w:w w:val="90"/>
        </w:rPr>
        <w:t>As</w:t>
      </w:r>
      <w:r>
        <w:rPr>
          <w:color w:val="6D6E71"/>
          <w:spacing w:val="-32"/>
          <w:w w:val="90"/>
        </w:rPr>
        <w:t xml:space="preserve"> </w:t>
      </w:r>
      <w:r>
        <w:rPr>
          <w:color w:val="6D6E71"/>
          <w:w w:val="90"/>
        </w:rPr>
        <w:t>of</w:t>
      </w:r>
      <w:r>
        <w:rPr>
          <w:color w:val="6D6E71"/>
          <w:spacing w:val="-32"/>
          <w:w w:val="90"/>
        </w:rPr>
        <w:t xml:space="preserve"> </w:t>
      </w:r>
      <w:r>
        <w:rPr>
          <w:color w:val="6D6E71"/>
          <w:w w:val="90"/>
        </w:rPr>
        <w:t>June</w:t>
      </w:r>
      <w:r>
        <w:rPr>
          <w:color w:val="6D6E71"/>
          <w:spacing w:val="-32"/>
          <w:w w:val="90"/>
        </w:rPr>
        <w:t xml:space="preserve"> </w:t>
      </w:r>
      <w:r>
        <w:rPr>
          <w:color w:val="6D6E71"/>
          <w:w w:val="90"/>
        </w:rPr>
        <w:t>24th,</w:t>
      </w:r>
      <w:r>
        <w:rPr>
          <w:color w:val="6D6E71"/>
          <w:spacing w:val="-32"/>
          <w:w w:val="90"/>
        </w:rPr>
        <w:t xml:space="preserve"> </w:t>
      </w:r>
      <w:r>
        <w:rPr>
          <w:color w:val="6D6E71"/>
          <w:w w:val="90"/>
        </w:rPr>
        <w:t>2018</w:t>
      </w:r>
      <w:r>
        <w:rPr>
          <w:color w:val="6D6E71"/>
          <w:spacing w:val="-32"/>
          <w:w w:val="90"/>
        </w:rPr>
        <w:t xml:space="preserve"> </w:t>
      </w:r>
      <w:r>
        <w:rPr>
          <w:color w:val="6D6E71"/>
          <w:w w:val="90"/>
        </w:rPr>
        <w:t>(UNHCR,</w:t>
      </w:r>
      <w:r>
        <w:rPr>
          <w:color w:val="6D6E71"/>
          <w:spacing w:val="-32"/>
          <w:w w:val="90"/>
        </w:rPr>
        <w:t xml:space="preserve"> </w:t>
      </w:r>
      <w:r>
        <w:rPr>
          <w:color w:val="6D6E71"/>
          <w:w w:val="90"/>
        </w:rPr>
        <w:t xml:space="preserve">2018b), </w:t>
      </w:r>
      <w:r>
        <w:rPr>
          <w:color w:val="6D6E71"/>
          <w:w w:val="85"/>
        </w:rPr>
        <w:t>more</w:t>
      </w:r>
      <w:r>
        <w:rPr>
          <w:color w:val="6D6E71"/>
          <w:spacing w:val="-28"/>
          <w:w w:val="85"/>
        </w:rPr>
        <w:t xml:space="preserve"> </w:t>
      </w:r>
      <w:r>
        <w:rPr>
          <w:color w:val="6D6E71"/>
          <w:w w:val="85"/>
        </w:rPr>
        <w:t>than</w:t>
      </w:r>
      <w:r>
        <w:rPr>
          <w:color w:val="6D6E71"/>
          <w:spacing w:val="-28"/>
          <w:w w:val="85"/>
        </w:rPr>
        <w:t xml:space="preserve"> </w:t>
      </w:r>
      <w:r>
        <w:rPr>
          <w:color w:val="6D6E71"/>
          <w:w w:val="85"/>
        </w:rPr>
        <w:t>80%</w:t>
      </w:r>
      <w:r>
        <w:rPr>
          <w:color w:val="6D6E71"/>
          <w:spacing w:val="-28"/>
          <w:w w:val="85"/>
        </w:rPr>
        <w:t xml:space="preserve"> </w:t>
      </w:r>
      <w:r>
        <w:rPr>
          <w:color w:val="6D6E71"/>
          <w:w w:val="85"/>
        </w:rPr>
        <w:t>of</w:t>
      </w:r>
      <w:r>
        <w:rPr>
          <w:color w:val="6D6E71"/>
          <w:spacing w:val="-28"/>
          <w:w w:val="85"/>
        </w:rPr>
        <w:t xml:space="preserve"> </w:t>
      </w:r>
      <w:r>
        <w:rPr>
          <w:color w:val="6D6E71"/>
          <w:w w:val="85"/>
        </w:rPr>
        <w:t>Syrian</w:t>
      </w:r>
      <w:r>
        <w:rPr>
          <w:color w:val="6D6E71"/>
          <w:spacing w:val="-28"/>
          <w:w w:val="85"/>
        </w:rPr>
        <w:t xml:space="preserve"> </w:t>
      </w:r>
      <w:r>
        <w:rPr>
          <w:color w:val="6D6E71"/>
          <w:w w:val="85"/>
        </w:rPr>
        <w:t>refugees</w:t>
      </w:r>
      <w:r>
        <w:rPr>
          <w:color w:val="6D6E71"/>
          <w:spacing w:val="-28"/>
          <w:w w:val="85"/>
        </w:rPr>
        <w:t xml:space="preserve"> </w:t>
      </w:r>
      <w:r>
        <w:rPr>
          <w:color w:val="6D6E71"/>
          <w:w w:val="85"/>
        </w:rPr>
        <w:t>reside</w:t>
      </w:r>
      <w:r>
        <w:rPr>
          <w:color w:val="6D6E71"/>
          <w:spacing w:val="-28"/>
          <w:w w:val="85"/>
        </w:rPr>
        <w:t xml:space="preserve"> </w:t>
      </w:r>
      <w:r>
        <w:rPr>
          <w:color w:val="6D6E71"/>
          <w:w w:val="85"/>
        </w:rPr>
        <w:t>in</w:t>
      </w:r>
      <w:r>
        <w:rPr>
          <w:color w:val="6D6E71"/>
          <w:spacing w:val="-28"/>
          <w:w w:val="85"/>
        </w:rPr>
        <w:t xml:space="preserve"> </w:t>
      </w:r>
      <w:r>
        <w:rPr>
          <w:color w:val="6D6E71"/>
          <w:w w:val="85"/>
        </w:rPr>
        <w:t>Jordanian</w:t>
      </w:r>
      <w:r>
        <w:rPr>
          <w:color w:val="6D6E71"/>
          <w:spacing w:val="-28"/>
          <w:w w:val="85"/>
        </w:rPr>
        <w:t xml:space="preserve"> </w:t>
      </w:r>
      <w:r>
        <w:rPr>
          <w:color w:val="6D6E71"/>
          <w:w w:val="85"/>
        </w:rPr>
        <w:t>host</w:t>
      </w:r>
      <w:r>
        <w:rPr>
          <w:color w:val="6D6E71"/>
          <w:spacing w:val="-28"/>
          <w:w w:val="85"/>
        </w:rPr>
        <w:t xml:space="preserve"> </w:t>
      </w:r>
      <w:r>
        <w:rPr>
          <w:color w:val="6D6E71"/>
          <w:w w:val="85"/>
        </w:rPr>
        <w:t>communities</w:t>
      </w:r>
      <w:r>
        <w:rPr>
          <w:color w:val="6D6E71"/>
          <w:spacing w:val="-28"/>
          <w:w w:val="85"/>
        </w:rPr>
        <w:t xml:space="preserve"> </w:t>
      </w:r>
      <w:r>
        <w:rPr>
          <w:color w:val="6D6E71"/>
          <w:w w:val="85"/>
        </w:rPr>
        <w:t>(e.g.</w:t>
      </w:r>
      <w:r>
        <w:rPr>
          <w:color w:val="6D6E71"/>
          <w:spacing w:val="-28"/>
          <w:w w:val="85"/>
        </w:rPr>
        <w:t xml:space="preserve"> </w:t>
      </w:r>
      <w:r>
        <w:rPr>
          <w:color w:val="6D6E71"/>
          <w:w w:val="85"/>
        </w:rPr>
        <w:t>194,958</w:t>
      </w:r>
      <w:r>
        <w:rPr>
          <w:color w:val="6D6E71"/>
          <w:spacing w:val="-28"/>
          <w:w w:val="85"/>
        </w:rPr>
        <w:t xml:space="preserve"> </w:t>
      </w:r>
      <w:r>
        <w:rPr>
          <w:color w:val="6D6E71"/>
          <w:w w:val="85"/>
        </w:rPr>
        <w:t>in</w:t>
      </w:r>
      <w:r>
        <w:rPr>
          <w:color w:val="6D6E71"/>
          <w:spacing w:val="-28"/>
          <w:w w:val="85"/>
        </w:rPr>
        <w:t xml:space="preserve"> </w:t>
      </w:r>
      <w:r>
        <w:rPr>
          <w:color w:val="6D6E71"/>
          <w:w w:val="85"/>
        </w:rPr>
        <w:t>Amman,</w:t>
      </w:r>
      <w:r>
        <w:rPr>
          <w:color w:val="6D6E71"/>
          <w:spacing w:val="-28"/>
          <w:w w:val="85"/>
        </w:rPr>
        <w:t xml:space="preserve"> </w:t>
      </w:r>
      <w:r>
        <w:rPr>
          <w:color w:val="6D6E71"/>
          <w:w w:val="85"/>
        </w:rPr>
        <w:t>followed</w:t>
      </w:r>
      <w:r>
        <w:rPr>
          <w:color w:val="6D6E71"/>
          <w:spacing w:val="-28"/>
          <w:w w:val="85"/>
        </w:rPr>
        <w:t xml:space="preserve"> </w:t>
      </w:r>
      <w:r>
        <w:rPr>
          <w:color w:val="6D6E71"/>
          <w:w w:val="85"/>
        </w:rPr>
        <w:t>by</w:t>
      </w:r>
      <w:r>
        <w:rPr>
          <w:color w:val="6D6E71"/>
          <w:spacing w:val="-28"/>
          <w:w w:val="85"/>
        </w:rPr>
        <w:t xml:space="preserve"> </w:t>
      </w:r>
      <w:r>
        <w:rPr>
          <w:color w:val="6D6E71"/>
          <w:w w:val="85"/>
        </w:rPr>
        <w:t>139,945 in</w:t>
      </w:r>
      <w:r>
        <w:rPr>
          <w:color w:val="6D6E71"/>
          <w:spacing w:val="-25"/>
          <w:w w:val="85"/>
        </w:rPr>
        <w:t xml:space="preserve"> </w:t>
      </w:r>
      <w:r>
        <w:rPr>
          <w:color w:val="6D6E71"/>
          <w:w w:val="85"/>
        </w:rPr>
        <w:t>Irbid),</w:t>
      </w:r>
      <w:r>
        <w:rPr>
          <w:color w:val="6D6E71"/>
          <w:spacing w:val="-25"/>
          <w:w w:val="85"/>
        </w:rPr>
        <w:t xml:space="preserve"> </w:t>
      </w:r>
      <w:r>
        <w:rPr>
          <w:color w:val="6D6E71"/>
          <w:w w:val="85"/>
        </w:rPr>
        <w:t>while</w:t>
      </w:r>
      <w:r>
        <w:rPr>
          <w:color w:val="6D6E71"/>
          <w:spacing w:val="-25"/>
          <w:w w:val="85"/>
        </w:rPr>
        <w:t xml:space="preserve"> </w:t>
      </w:r>
      <w:r>
        <w:rPr>
          <w:color w:val="6D6E71"/>
          <w:w w:val="85"/>
        </w:rPr>
        <w:t>the</w:t>
      </w:r>
      <w:r>
        <w:rPr>
          <w:color w:val="6D6E71"/>
          <w:spacing w:val="-25"/>
          <w:w w:val="85"/>
        </w:rPr>
        <w:t xml:space="preserve"> </w:t>
      </w:r>
      <w:r>
        <w:rPr>
          <w:color w:val="6D6E71"/>
          <w:w w:val="85"/>
        </w:rPr>
        <w:t>remaining</w:t>
      </w:r>
      <w:r>
        <w:rPr>
          <w:color w:val="6D6E71"/>
          <w:spacing w:val="-25"/>
          <w:w w:val="85"/>
        </w:rPr>
        <w:t xml:space="preserve"> </w:t>
      </w:r>
      <w:r>
        <w:rPr>
          <w:color w:val="6D6E71"/>
          <w:w w:val="85"/>
        </w:rPr>
        <w:t>population</w:t>
      </w:r>
      <w:r>
        <w:rPr>
          <w:color w:val="6D6E71"/>
          <w:spacing w:val="-25"/>
          <w:w w:val="85"/>
        </w:rPr>
        <w:t xml:space="preserve"> </w:t>
      </w:r>
      <w:r>
        <w:rPr>
          <w:color w:val="6D6E71"/>
          <w:w w:val="85"/>
        </w:rPr>
        <w:t>is</w:t>
      </w:r>
      <w:r>
        <w:rPr>
          <w:color w:val="6D6E71"/>
          <w:spacing w:val="-25"/>
          <w:w w:val="85"/>
        </w:rPr>
        <w:t xml:space="preserve"> </w:t>
      </w:r>
      <w:r>
        <w:rPr>
          <w:color w:val="6D6E71"/>
          <w:w w:val="85"/>
        </w:rPr>
        <w:t>living</w:t>
      </w:r>
      <w:r>
        <w:rPr>
          <w:color w:val="6D6E71"/>
          <w:spacing w:val="-25"/>
          <w:w w:val="85"/>
        </w:rPr>
        <w:t xml:space="preserve"> </w:t>
      </w:r>
      <w:r>
        <w:rPr>
          <w:color w:val="6D6E71"/>
          <w:w w:val="85"/>
        </w:rPr>
        <w:t>in</w:t>
      </w:r>
      <w:r>
        <w:rPr>
          <w:color w:val="6D6E71"/>
          <w:spacing w:val="-25"/>
          <w:w w:val="85"/>
        </w:rPr>
        <w:t xml:space="preserve"> </w:t>
      </w:r>
      <w:r>
        <w:rPr>
          <w:color w:val="6D6E71"/>
          <w:w w:val="85"/>
        </w:rPr>
        <w:t>refugee</w:t>
      </w:r>
      <w:r>
        <w:rPr>
          <w:color w:val="6D6E71"/>
          <w:spacing w:val="-25"/>
          <w:w w:val="85"/>
        </w:rPr>
        <w:t xml:space="preserve"> </w:t>
      </w:r>
      <w:r>
        <w:rPr>
          <w:color w:val="6D6E71"/>
          <w:w w:val="85"/>
        </w:rPr>
        <w:t>camps,</w:t>
      </w:r>
      <w:r>
        <w:rPr>
          <w:color w:val="6D6E71"/>
          <w:spacing w:val="-25"/>
          <w:w w:val="85"/>
        </w:rPr>
        <w:t xml:space="preserve"> </w:t>
      </w:r>
      <w:r>
        <w:rPr>
          <w:color w:val="6D6E71"/>
          <w:w w:val="85"/>
        </w:rPr>
        <w:t>including</w:t>
      </w:r>
      <w:r>
        <w:rPr>
          <w:color w:val="6D6E71"/>
          <w:spacing w:val="-25"/>
          <w:w w:val="85"/>
        </w:rPr>
        <w:t xml:space="preserve"> </w:t>
      </w:r>
      <w:r>
        <w:rPr>
          <w:color w:val="6D6E71"/>
          <w:w w:val="85"/>
        </w:rPr>
        <w:t>Azraq</w:t>
      </w:r>
      <w:r>
        <w:rPr>
          <w:color w:val="6D6E71"/>
          <w:spacing w:val="-25"/>
          <w:w w:val="85"/>
        </w:rPr>
        <w:t xml:space="preserve"> </w:t>
      </w:r>
      <w:r>
        <w:rPr>
          <w:color w:val="6D6E71"/>
          <w:w w:val="85"/>
        </w:rPr>
        <w:t>camp</w:t>
      </w:r>
      <w:r>
        <w:rPr>
          <w:color w:val="6D6E71"/>
          <w:spacing w:val="-25"/>
          <w:w w:val="85"/>
        </w:rPr>
        <w:t xml:space="preserve"> </w:t>
      </w:r>
      <w:r>
        <w:rPr>
          <w:color w:val="6D6E71"/>
          <w:w w:val="85"/>
        </w:rPr>
        <w:t>(41,103</w:t>
      </w:r>
      <w:r>
        <w:rPr>
          <w:color w:val="6D6E71"/>
          <w:spacing w:val="-25"/>
          <w:w w:val="85"/>
        </w:rPr>
        <w:t xml:space="preserve"> </w:t>
      </w:r>
      <w:r>
        <w:rPr>
          <w:color w:val="6D6E71"/>
          <w:w w:val="85"/>
        </w:rPr>
        <w:t>people)</w:t>
      </w:r>
      <w:r>
        <w:rPr>
          <w:color w:val="6D6E71"/>
          <w:spacing w:val="-25"/>
          <w:w w:val="85"/>
        </w:rPr>
        <w:t xml:space="preserve"> </w:t>
      </w:r>
      <w:r>
        <w:rPr>
          <w:color w:val="6D6E71"/>
          <w:w w:val="85"/>
        </w:rPr>
        <w:t>and</w:t>
      </w:r>
      <w:r>
        <w:rPr>
          <w:color w:val="6D6E71"/>
          <w:spacing w:val="-25"/>
          <w:w w:val="85"/>
        </w:rPr>
        <w:t xml:space="preserve"> </w:t>
      </w:r>
      <w:r>
        <w:rPr>
          <w:color w:val="6D6E71"/>
          <w:w w:val="85"/>
        </w:rPr>
        <w:t xml:space="preserve">Zaatari </w:t>
      </w:r>
      <w:r>
        <w:rPr>
          <w:color w:val="6D6E71"/>
          <w:w w:val="90"/>
        </w:rPr>
        <w:t>camp (78,520</w:t>
      </w:r>
      <w:r>
        <w:rPr>
          <w:color w:val="6D6E71"/>
          <w:spacing w:val="-17"/>
          <w:w w:val="90"/>
        </w:rPr>
        <w:t xml:space="preserve"> </w:t>
      </w:r>
      <w:r>
        <w:rPr>
          <w:color w:val="6D6E71"/>
          <w:w w:val="90"/>
        </w:rPr>
        <w:t>people).</w:t>
      </w:r>
    </w:p>
    <w:p w:rsidR="009702CD" w:rsidRDefault="00166ADE">
      <w:pPr>
        <w:pStyle w:val="Heading5"/>
        <w:spacing w:before="108"/>
        <w:ind w:left="720"/>
      </w:pPr>
      <w:r>
        <w:rPr>
          <w:color w:val="0088CE"/>
          <w:w w:val="90"/>
        </w:rPr>
        <w:t>Disability Prevalence</w:t>
      </w:r>
    </w:p>
    <w:p w:rsidR="009702CD" w:rsidRDefault="00166ADE">
      <w:pPr>
        <w:pStyle w:val="BodyText"/>
        <w:spacing w:before="32" w:line="230" w:lineRule="auto"/>
        <w:ind w:left="719" w:right="718"/>
        <w:jc w:val="both"/>
      </w:pPr>
      <w:r>
        <w:rPr>
          <w:color w:val="6D6E71"/>
          <w:w w:val="85"/>
        </w:rPr>
        <w:t>Having</w:t>
      </w:r>
      <w:r>
        <w:rPr>
          <w:color w:val="6D6E71"/>
          <w:spacing w:val="-10"/>
          <w:w w:val="85"/>
        </w:rPr>
        <w:t xml:space="preserve"> </w:t>
      </w:r>
      <w:r>
        <w:rPr>
          <w:color w:val="6D6E71"/>
          <w:w w:val="85"/>
        </w:rPr>
        <w:t>ratified</w:t>
      </w:r>
      <w:r>
        <w:rPr>
          <w:color w:val="6D6E71"/>
          <w:spacing w:val="-10"/>
          <w:w w:val="85"/>
        </w:rPr>
        <w:t xml:space="preserve"> </w:t>
      </w:r>
      <w:r>
        <w:rPr>
          <w:color w:val="6D6E71"/>
          <w:w w:val="85"/>
        </w:rPr>
        <w:t>the</w:t>
      </w:r>
      <w:r>
        <w:rPr>
          <w:color w:val="6D6E71"/>
          <w:spacing w:val="-10"/>
          <w:w w:val="85"/>
        </w:rPr>
        <w:t xml:space="preserve"> </w:t>
      </w:r>
      <w:r>
        <w:rPr>
          <w:color w:val="6D6E71"/>
          <w:w w:val="85"/>
        </w:rPr>
        <w:t>CRPD</w:t>
      </w:r>
      <w:r>
        <w:rPr>
          <w:color w:val="6D6E71"/>
          <w:spacing w:val="-10"/>
          <w:w w:val="85"/>
        </w:rPr>
        <w:t xml:space="preserve"> </w:t>
      </w:r>
      <w:r>
        <w:rPr>
          <w:color w:val="6D6E71"/>
          <w:w w:val="85"/>
        </w:rPr>
        <w:t>in</w:t>
      </w:r>
      <w:r>
        <w:rPr>
          <w:color w:val="6D6E71"/>
          <w:spacing w:val="-10"/>
          <w:w w:val="85"/>
        </w:rPr>
        <w:t xml:space="preserve"> </w:t>
      </w:r>
      <w:r>
        <w:rPr>
          <w:color w:val="6D6E71"/>
          <w:w w:val="85"/>
        </w:rPr>
        <w:t>March</w:t>
      </w:r>
      <w:r>
        <w:rPr>
          <w:color w:val="6D6E71"/>
          <w:spacing w:val="-10"/>
          <w:w w:val="85"/>
        </w:rPr>
        <w:t xml:space="preserve"> </w:t>
      </w:r>
      <w:r>
        <w:rPr>
          <w:color w:val="6D6E71"/>
          <w:w w:val="85"/>
        </w:rPr>
        <w:t>2008,</w:t>
      </w:r>
      <w:r>
        <w:rPr>
          <w:color w:val="6D6E71"/>
          <w:spacing w:val="-10"/>
          <w:w w:val="85"/>
        </w:rPr>
        <w:t xml:space="preserve"> </w:t>
      </w:r>
      <w:r>
        <w:rPr>
          <w:color w:val="6D6E71"/>
          <w:w w:val="85"/>
        </w:rPr>
        <w:t>Jordan</w:t>
      </w:r>
      <w:r>
        <w:rPr>
          <w:color w:val="6D6E71"/>
          <w:spacing w:val="-10"/>
          <w:w w:val="85"/>
        </w:rPr>
        <w:t xml:space="preserve"> </w:t>
      </w:r>
      <w:r>
        <w:rPr>
          <w:color w:val="6D6E71"/>
          <w:w w:val="85"/>
        </w:rPr>
        <w:t>is</w:t>
      </w:r>
      <w:r>
        <w:rPr>
          <w:color w:val="6D6E71"/>
          <w:spacing w:val="-10"/>
          <w:w w:val="85"/>
        </w:rPr>
        <w:t xml:space="preserve"> </w:t>
      </w:r>
      <w:r>
        <w:rPr>
          <w:color w:val="6D6E71"/>
          <w:w w:val="85"/>
        </w:rPr>
        <w:t>legally</w:t>
      </w:r>
      <w:r>
        <w:rPr>
          <w:color w:val="6D6E71"/>
          <w:spacing w:val="-10"/>
          <w:w w:val="85"/>
        </w:rPr>
        <w:t xml:space="preserve"> </w:t>
      </w:r>
      <w:r>
        <w:rPr>
          <w:color w:val="6D6E71"/>
          <w:w w:val="85"/>
        </w:rPr>
        <w:t>obliged</w:t>
      </w:r>
      <w:r>
        <w:rPr>
          <w:color w:val="6D6E71"/>
          <w:spacing w:val="-10"/>
          <w:w w:val="85"/>
        </w:rPr>
        <w:t xml:space="preserve"> </w:t>
      </w:r>
      <w:r>
        <w:rPr>
          <w:color w:val="6D6E71"/>
          <w:w w:val="85"/>
        </w:rPr>
        <w:t>to</w:t>
      </w:r>
      <w:r>
        <w:rPr>
          <w:color w:val="6D6E71"/>
          <w:spacing w:val="-10"/>
          <w:w w:val="85"/>
        </w:rPr>
        <w:t xml:space="preserve"> </w:t>
      </w:r>
      <w:r>
        <w:rPr>
          <w:color w:val="6D6E71"/>
          <w:w w:val="85"/>
        </w:rPr>
        <w:t>collect</w:t>
      </w:r>
      <w:r>
        <w:rPr>
          <w:color w:val="6D6E71"/>
          <w:spacing w:val="-10"/>
          <w:w w:val="85"/>
        </w:rPr>
        <w:t xml:space="preserve"> </w:t>
      </w:r>
      <w:r>
        <w:rPr>
          <w:color w:val="6D6E71"/>
          <w:w w:val="85"/>
        </w:rPr>
        <w:t>disability</w:t>
      </w:r>
      <w:r>
        <w:rPr>
          <w:color w:val="6D6E71"/>
          <w:spacing w:val="-10"/>
          <w:w w:val="85"/>
        </w:rPr>
        <w:t xml:space="preserve"> </w:t>
      </w:r>
      <w:r>
        <w:rPr>
          <w:color w:val="6D6E71"/>
          <w:w w:val="85"/>
        </w:rPr>
        <w:t>data</w:t>
      </w:r>
      <w:r>
        <w:rPr>
          <w:color w:val="6D6E71"/>
          <w:spacing w:val="-10"/>
          <w:w w:val="85"/>
        </w:rPr>
        <w:t xml:space="preserve"> </w:t>
      </w:r>
      <w:r>
        <w:rPr>
          <w:color w:val="6D6E71"/>
          <w:w w:val="85"/>
        </w:rPr>
        <w:t>(Article</w:t>
      </w:r>
      <w:r>
        <w:rPr>
          <w:color w:val="6D6E71"/>
          <w:spacing w:val="-10"/>
          <w:w w:val="85"/>
        </w:rPr>
        <w:t xml:space="preserve"> </w:t>
      </w:r>
      <w:r>
        <w:rPr>
          <w:color w:val="6D6E71"/>
          <w:w w:val="85"/>
        </w:rPr>
        <w:t>31).</w:t>
      </w:r>
      <w:r>
        <w:rPr>
          <w:color w:val="6D6E71"/>
          <w:spacing w:val="37"/>
          <w:w w:val="85"/>
        </w:rPr>
        <w:t xml:space="preserve"> </w:t>
      </w:r>
      <w:r>
        <w:rPr>
          <w:color w:val="6D6E71"/>
          <w:w w:val="85"/>
        </w:rPr>
        <w:t>As</w:t>
      </w:r>
      <w:r>
        <w:rPr>
          <w:color w:val="6D6E71"/>
          <w:spacing w:val="-10"/>
          <w:w w:val="85"/>
        </w:rPr>
        <w:t xml:space="preserve"> </w:t>
      </w:r>
      <w:r>
        <w:rPr>
          <w:color w:val="6D6E71"/>
          <w:w w:val="85"/>
        </w:rPr>
        <w:t>a</w:t>
      </w:r>
      <w:r>
        <w:rPr>
          <w:color w:val="6D6E71"/>
          <w:spacing w:val="-10"/>
          <w:w w:val="85"/>
        </w:rPr>
        <w:t xml:space="preserve"> </w:t>
      </w:r>
      <w:r>
        <w:rPr>
          <w:color w:val="6D6E71"/>
          <w:w w:val="85"/>
        </w:rPr>
        <w:t>result of</w:t>
      </w:r>
      <w:r>
        <w:rPr>
          <w:color w:val="6D6E71"/>
          <w:spacing w:val="-10"/>
          <w:w w:val="85"/>
        </w:rPr>
        <w:t xml:space="preserve"> </w:t>
      </w:r>
      <w:r>
        <w:rPr>
          <w:color w:val="6D6E71"/>
          <w:w w:val="85"/>
        </w:rPr>
        <w:t>this</w:t>
      </w:r>
      <w:r>
        <w:rPr>
          <w:color w:val="6D6E71"/>
          <w:spacing w:val="-10"/>
          <w:w w:val="85"/>
        </w:rPr>
        <w:t xml:space="preserve"> </w:t>
      </w:r>
      <w:r>
        <w:rPr>
          <w:color w:val="6D6E71"/>
          <w:w w:val="85"/>
        </w:rPr>
        <w:t>commitment,</w:t>
      </w:r>
      <w:r>
        <w:rPr>
          <w:color w:val="6D6E71"/>
          <w:spacing w:val="-10"/>
          <w:w w:val="85"/>
        </w:rPr>
        <w:t xml:space="preserve"> </w:t>
      </w:r>
      <w:r>
        <w:rPr>
          <w:color w:val="6D6E71"/>
          <w:w w:val="85"/>
        </w:rPr>
        <w:t>the</w:t>
      </w:r>
      <w:r>
        <w:rPr>
          <w:color w:val="6D6E71"/>
          <w:spacing w:val="-10"/>
          <w:w w:val="85"/>
        </w:rPr>
        <w:t xml:space="preserve"> </w:t>
      </w:r>
      <w:r>
        <w:rPr>
          <w:color w:val="6D6E71"/>
          <w:w w:val="85"/>
        </w:rPr>
        <w:t>2015</w:t>
      </w:r>
      <w:r>
        <w:rPr>
          <w:color w:val="6D6E71"/>
          <w:spacing w:val="-10"/>
          <w:w w:val="85"/>
        </w:rPr>
        <w:t xml:space="preserve"> </w:t>
      </w:r>
      <w:r>
        <w:rPr>
          <w:color w:val="6D6E71"/>
          <w:w w:val="85"/>
        </w:rPr>
        <w:t>Population</w:t>
      </w:r>
      <w:r>
        <w:rPr>
          <w:color w:val="6D6E71"/>
          <w:spacing w:val="-10"/>
          <w:w w:val="85"/>
        </w:rPr>
        <w:t xml:space="preserve"> </w:t>
      </w:r>
      <w:r>
        <w:rPr>
          <w:color w:val="6D6E71"/>
          <w:w w:val="85"/>
        </w:rPr>
        <w:t>and</w:t>
      </w:r>
      <w:r>
        <w:rPr>
          <w:color w:val="6D6E71"/>
          <w:spacing w:val="-10"/>
          <w:w w:val="85"/>
        </w:rPr>
        <w:t xml:space="preserve"> </w:t>
      </w:r>
      <w:r>
        <w:rPr>
          <w:color w:val="6D6E71"/>
          <w:w w:val="85"/>
        </w:rPr>
        <w:t>Housing</w:t>
      </w:r>
      <w:r>
        <w:rPr>
          <w:color w:val="6D6E71"/>
          <w:spacing w:val="-10"/>
          <w:w w:val="85"/>
        </w:rPr>
        <w:t xml:space="preserve"> </w:t>
      </w:r>
      <w:r>
        <w:rPr>
          <w:color w:val="6D6E71"/>
          <w:w w:val="85"/>
        </w:rPr>
        <w:t>Census</w:t>
      </w:r>
      <w:r>
        <w:rPr>
          <w:color w:val="6D6E71"/>
          <w:spacing w:val="-10"/>
          <w:w w:val="85"/>
        </w:rPr>
        <w:t xml:space="preserve"> </w:t>
      </w:r>
      <w:r>
        <w:rPr>
          <w:color w:val="6D6E71"/>
          <w:w w:val="85"/>
        </w:rPr>
        <w:t>included</w:t>
      </w:r>
      <w:r>
        <w:rPr>
          <w:color w:val="6D6E71"/>
          <w:spacing w:val="-10"/>
          <w:w w:val="85"/>
        </w:rPr>
        <w:t xml:space="preserve"> </w:t>
      </w:r>
      <w:r>
        <w:rPr>
          <w:color w:val="6D6E71"/>
          <w:w w:val="85"/>
        </w:rPr>
        <w:t>the</w:t>
      </w:r>
      <w:r>
        <w:rPr>
          <w:color w:val="6D6E71"/>
          <w:spacing w:val="-10"/>
          <w:w w:val="85"/>
        </w:rPr>
        <w:t xml:space="preserve"> </w:t>
      </w:r>
      <w:r>
        <w:rPr>
          <w:color w:val="6D6E71"/>
          <w:w w:val="85"/>
        </w:rPr>
        <w:t>WG</w:t>
      </w:r>
      <w:r>
        <w:rPr>
          <w:color w:val="6D6E71"/>
          <w:spacing w:val="-10"/>
          <w:w w:val="85"/>
        </w:rPr>
        <w:t xml:space="preserve"> </w:t>
      </w:r>
      <w:r>
        <w:rPr>
          <w:color w:val="6D6E71"/>
          <w:w w:val="85"/>
        </w:rPr>
        <w:t>Short</w:t>
      </w:r>
      <w:r>
        <w:rPr>
          <w:color w:val="6D6E71"/>
          <w:spacing w:val="-10"/>
          <w:w w:val="85"/>
        </w:rPr>
        <w:t xml:space="preserve"> </w:t>
      </w:r>
      <w:r>
        <w:rPr>
          <w:color w:val="6D6E71"/>
          <w:w w:val="85"/>
        </w:rPr>
        <w:t>Set</w:t>
      </w:r>
      <w:r>
        <w:rPr>
          <w:color w:val="6D6E71"/>
          <w:spacing w:val="-10"/>
          <w:w w:val="85"/>
        </w:rPr>
        <w:t xml:space="preserve"> </w:t>
      </w:r>
      <w:r>
        <w:rPr>
          <w:color w:val="6D6E71"/>
          <w:w w:val="85"/>
        </w:rPr>
        <w:t>on</w:t>
      </w:r>
      <w:r>
        <w:rPr>
          <w:color w:val="6D6E71"/>
          <w:spacing w:val="-10"/>
          <w:w w:val="85"/>
        </w:rPr>
        <w:t xml:space="preserve"> </w:t>
      </w:r>
      <w:r>
        <w:rPr>
          <w:color w:val="6D6E71"/>
          <w:w w:val="85"/>
        </w:rPr>
        <w:t>Functioning</w:t>
      </w:r>
      <w:r>
        <w:rPr>
          <w:color w:val="BE1F24"/>
          <w:w w:val="85"/>
          <w:position w:val="7"/>
          <w:sz w:val="11"/>
        </w:rPr>
        <w:t>7</w:t>
      </w:r>
      <w:r>
        <w:rPr>
          <w:color w:val="6D6E71"/>
          <w:w w:val="85"/>
        </w:rPr>
        <w:t>,</w:t>
      </w:r>
      <w:r>
        <w:rPr>
          <w:color w:val="6D6E71"/>
          <w:spacing w:val="-10"/>
          <w:w w:val="85"/>
        </w:rPr>
        <w:t xml:space="preserve"> </w:t>
      </w:r>
      <w:r>
        <w:rPr>
          <w:color w:val="6D6E71"/>
          <w:w w:val="85"/>
        </w:rPr>
        <w:t>with</w:t>
      </w:r>
      <w:r>
        <w:rPr>
          <w:color w:val="6D6E71"/>
          <w:spacing w:val="-10"/>
          <w:w w:val="85"/>
        </w:rPr>
        <w:t xml:space="preserve"> </w:t>
      </w:r>
      <w:r>
        <w:rPr>
          <w:color w:val="6D6E71"/>
          <w:w w:val="85"/>
        </w:rPr>
        <w:t>the objective</w:t>
      </w:r>
      <w:r>
        <w:rPr>
          <w:color w:val="6D6E71"/>
          <w:spacing w:val="-4"/>
          <w:w w:val="85"/>
        </w:rPr>
        <w:t xml:space="preserve"> </w:t>
      </w:r>
      <w:r>
        <w:rPr>
          <w:color w:val="6D6E71"/>
          <w:w w:val="85"/>
        </w:rPr>
        <w:t>of</w:t>
      </w:r>
      <w:r>
        <w:rPr>
          <w:color w:val="6D6E71"/>
          <w:spacing w:val="-4"/>
          <w:w w:val="85"/>
        </w:rPr>
        <w:t xml:space="preserve"> </w:t>
      </w:r>
      <w:r>
        <w:rPr>
          <w:color w:val="6D6E71"/>
          <w:w w:val="85"/>
        </w:rPr>
        <w:t>collecting</w:t>
      </w:r>
      <w:r>
        <w:rPr>
          <w:color w:val="6D6E71"/>
          <w:spacing w:val="-4"/>
          <w:w w:val="85"/>
        </w:rPr>
        <w:t xml:space="preserve"> </w:t>
      </w:r>
      <w:r>
        <w:rPr>
          <w:color w:val="6D6E71"/>
          <w:w w:val="85"/>
        </w:rPr>
        <w:t>reliable</w:t>
      </w:r>
      <w:r>
        <w:rPr>
          <w:color w:val="6D6E71"/>
          <w:spacing w:val="-4"/>
          <w:w w:val="85"/>
        </w:rPr>
        <w:t xml:space="preserve"> </w:t>
      </w:r>
      <w:r>
        <w:rPr>
          <w:color w:val="6D6E71"/>
          <w:w w:val="85"/>
        </w:rPr>
        <w:t>and</w:t>
      </w:r>
      <w:r>
        <w:rPr>
          <w:color w:val="6D6E71"/>
          <w:spacing w:val="-4"/>
          <w:w w:val="85"/>
        </w:rPr>
        <w:t xml:space="preserve"> </w:t>
      </w:r>
      <w:r>
        <w:rPr>
          <w:color w:val="6D6E71"/>
          <w:w w:val="85"/>
        </w:rPr>
        <w:t>comparable</w:t>
      </w:r>
      <w:r>
        <w:rPr>
          <w:color w:val="6D6E71"/>
          <w:spacing w:val="-4"/>
          <w:w w:val="85"/>
        </w:rPr>
        <w:t xml:space="preserve"> </w:t>
      </w:r>
      <w:r>
        <w:rPr>
          <w:color w:val="6D6E71"/>
          <w:w w:val="85"/>
        </w:rPr>
        <w:t>data</w:t>
      </w:r>
      <w:r>
        <w:rPr>
          <w:color w:val="6D6E71"/>
          <w:spacing w:val="-4"/>
          <w:w w:val="85"/>
        </w:rPr>
        <w:t xml:space="preserve"> </w:t>
      </w:r>
      <w:r>
        <w:rPr>
          <w:color w:val="6D6E71"/>
          <w:w w:val="85"/>
        </w:rPr>
        <w:t>(Department</w:t>
      </w:r>
      <w:r>
        <w:rPr>
          <w:color w:val="6D6E71"/>
          <w:spacing w:val="-4"/>
          <w:w w:val="85"/>
        </w:rPr>
        <w:t xml:space="preserve"> </w:t>
      </w:r>
      <w:r>
        <w:rPr>
          <w:color w:val="6D6E71"/>
          <w:w w:val="85"/>
        </w:rPr>
        <w:t>of</w:t>
      </w:r>
      <w:r>
        <w:rPr>
          <w:color w:val="6D6E71"/>
          <w:spacing w:val="-4"/>
          <w:w w:val="85"/>
        </w:rPr>
        <w:t xml:space="preserve"> </w:t>
      </w:r>
      <w:r>
        <w:rPr>
          <w:color w:val="6D6E71"/>
          <w:w w:val="85"/>
        </w:rPr>
        <w:t>Statistics/DOS,</w:t>
      </w:r>
      <w:r>
        <w:rPr>
          <w:color w:val="6D6E71"/>
          <w:spacing w:val="-4"/>
          <w:w w:val="85"/>
        </w:rPr>
        <w:t xml:space="preserve"> </w:t>
      </w:r>
      <w:r>
        <w:rPr>
          <w:color w:val="6D6E71"/>
          <w:w w:val="85"/>
        </w:rPr>
        <w:t>2015a;</w:t>
      </w:r>
      <w:r>
        <w:rPr>
          <w:color w:val="6D6E71"/>
          <w:spacing w:val="-4"/>
          <w:w w:val="85"/>
        </w:rPr>
        <w:t xml:space="preserve"> </w:t>
      </w:r>
      <w:r>
        <w:rPr>
          <w:color w:val="6D6E71"/>
          <w:w w:val="85"/>
        </w:rPr>
        <w:t>DOS</w:t>
      </w:r>
      <w:r>
        <w:rPr>
          <w:color w:val="6D6E71"/>
          <w:spacing w:val="-4"/>
          <w:w w:val="85"/>
        </w:rPr>
        <w:t xml:space="preserve"> </w:t>
      </w:r>
      <w:r>
        <w:rPr>
          <w:color w:val="6D6E71"/>
          <w:w w:val="85"/>
        </w:rPr>
        <w:t>2015b).</w:t>
      </w:r>
      <w:r>
        <w:rPr>
          <w:color w:val="6D6E71"/>
          <w:spacing w:val="-4"/>
          <w:w w:val="85"/>
        </w:rPr>
        <w:t xml:space="preserve"> </w:t>
      </w:r>
      <w:r>
        <w:rPr>
          <w:color w:val="6D6E71"/>
          <w:w w:val="85"/>
        </w:rPr>
        <w:t>Applying the</w:t>
      </w:r>
      <w:r>
        <w:rPr>
          <w:color w:val="6D6E71"/>
          <w:spacing w:val="-19"/>
          <w:w w:val="85"/>
        </w:rPr>
        <w:t xml:space="preserve"> </w:t>
      </w:r>
      <w:r>
        <w:rPr>
          <w:color w:val="6D6E71"/>
          <w:w w:val="85"/>
        </w:rPr>
        <w:t>WG</w:t>
      </w:r>
      <w:r>
        <w:rPr>
          <w:color w:val="6D6E71"/>
          <w:spacing w:val="-19"/>
          <w:w w:val="85"/>
        </w:rPr>
        <w:t xml:space="preserve"> </w:t>
      </w:r>
      <w:r>
        <w:rPr>
          <w:color w:val="6D6E71"/>
          <w:w w:val="85"/>
        </w:rPr>
        <w:t>recommended</w:t>
      </w:r>
      <w:r>
        <w:rPr>
          <w:color w:val="6D6E71"/>
          <w:spacing w:val="-19"/>
          <w:w w:val="85"/>
        </w:rPr>
        <w:t xml:space="preserve"> </w:t>
      </w:r>
      <w:r>
        <w:rPr>
          <w:color w:val="6D6E71"/>
          <w:w w:val="85"/>
        </w:rPr>
        <w:t>cut-off,</w:t>
      </w:r>
      <w:r>
        <w:rPr>
          <w:color w:val="6D6E71"/>
          <w:spacing w:val="-19"/>
          <w:w w:val="85"/>
        </w:rPr>
        <w:t xml:space="preserve"> </w:t>
      </w:r>
      <w:r>
        <w:rPr>
          <w:color w:val="6D6E71"/>
          <w:w w:val="85"/>
        </w:rPr>
        <w:t>the</w:t>
      </w:r>
      <w:r>
        <w:rPr>
          <w:color w:val="6D6E71"/>
          <w:spacing w:val="-19"/>
          <w:w w:val="85"/>
        </w:rPr>
        <w:t xml:space="preserve"> </w:t>
      </w:r>
      <w:r>
        <w:rPr>
          <w:color w:val="6D6E71"/>
          <w:w w:val="85"/>
        </w:rPr>
        <w:t>census</w:t>
      </w:r>
      <w:r>
        <w:rPr>
          <w:color w:val="6D6E71"/>
          <w:spacing w:val="-19"/>
          <w:w w:val="85"/>
        </w:rPr>
        <w:t xml:space="preserve"> </w:t>
      </w:r>
      <w:r>
        <w:rPr>
          <w:color w:val="6D6E71"/>
          <w:w w:val="85"/>
        </w:rPr>
        <w:t>found</w:t>
      </w:r>
      <w:r>
        <w:rPr>
          <w:color w:val="6D6E71"/>
          <w:spacing w:val="-19"/>
          <w:w w:val="85"/>
        </w:rPr>
        <w:t xml:space="preserve"> </w:t>
      </w:r>
      <w:r>
        <w:rPr>
          <w:color w:val="6D6E71"/>
          <w:w w:val="85"/>
        </w:rPr>
        <w:t>a</w:t>
      </w:r>
      <w:r>
        <w:rPr>
          <w:color w:val="6D6E71"/>
          <w:spacing w:val="-19"/>
          <w:w w:val="85"/>
        </w:rPr>
        <w:t xml:space="preserve"> </w:t>
      </w:r>
      <w:r>
        <w:rPr>
          <w:color w:val="0088CE"/>
          <w:w w:val="85"/>
        </w:rPr>
        <w:t>disability</w:t>
      </w:r>
      <w:r>
        <w:rPr>
          <w:color w:val="0088CE"/>
          <w:spacing w:val="-18"/>
          <w:w w:val="85"/>
        </w:rPr>
        <w:t xml:space="preserve"> </w:t>
      </w:r>
      <w:r>
        <w:rPr>
          <w:color w:val="0088CE"/>
          <w:w w:val="85"/>
        </w:rPr>
        <w:t>prevalence</w:t>
      </w:r>
      <w:r>
        <w:rPr>
          <w:color w:val="0088CE"/>
          <w:spacing w:val="-18"/>
          <w:w w:val="85"/>
        </w:rPr>
        <w:t xml:space="preserve"> </w:t>
      </w:r>
      <w:r>
        <w:rPr>
          <w:color w:val="0088CE"/>
          <w:w w:val="85"/>
        </w:rPr>
        <w:t>rate</w:t>
      </w:r>
      <w:r>
        <w:rPr>
          <w:color w:val="0088CE"/>
          <w:spacing w:val="-18"/>
          <w:w w:val="85"/>
        </w:rPr>
        <w:t xml:space="preserve"> </w:t>
      </w:r>
      <w:r>
        <w:rPr>
          <w:color w:val="0088CE"/>
          <w:w w:val="85"/>
        </w:rPr>
        <w:t>of</w:t>
      </w:r>
      <w:r>
        <w:rPr>
          <w:color w:val="0088CE"/>
          <w:spacing w:val="-18"/>
          <w:w w:val="85"/>
        </w:rPr>
        <w:t xml:space="preserve"> </w:t>
      </w:r>
      <w:r>
        <w:rPr>
          <w:color w:val="0088CE"/>
          <w:w w:val="85"/>
        </w:rPr>
        <w:t>2.7%</w:t>
      </w:r>
      <w:r>
        <w:rPr>
          <w:color w:val="0088CE"/>
          <w:spacing w:val="-19"/>
          <w:w w:val="85"/>
        </w:rPr>
        <w:t xml:space="preserve"> </w:t>
      </w:r>
      <w:r>
        <w:rPr>
          <w:color w:val="6D6E71"/>
          <w:w w:val="85"/>
        </w:rPr>
        <w:t>of</w:t>
      </w:r>
      <w:r>
        <w:rPr>
          <w:color w:val="6D6E71"/>
          <w:spacing w:val="-19"/>
          <w:w w:val="85"/>
        </w:rPr>
        <w:t xml:space="preserve"> </w:t>
      </w:r>
      <w:r>
        <w:rPr>
          <w:color w:val="6D6E71"/>
          <w:w w:val="85"/>
        </w:rPr>
        <w:t>the</w:t>
      </w:r>
      <w:r>
        <w:rPr>
          <w:color w:val="6D6E71"/>
          <w:spacing w:val="-19"/>
          <w:w w:val="85"/>
        </w:rPr>
        <w:t xml:space="preserve"> </w:t>
      </w:r>
      <w:r>
        <w:rPr>
          <w:color w:val="6D6E71"/>
          <w:w w:val="85"/>
        </w:rPr>
        <w:t>total</w:t>
      </w:r>
      <w:r>
        <w:rPr>
          <w:color w:val="6D6E71"/>
          <w:spacing w:val="-19"/>
          <w:w w:val="85"/>
        </w:rPr>
        <w:t xml:space="preserve"> </w:t>
      </w:r>
      <w:r>
        <w:rPr>
          <w:color w:val="6D6E71"/>
          <w:w w:val="85"/>
        </w:rPr>
        <w:t>sample</w:t>
      </w:r>
      <w:r>
        <w:rPr>
          <w:color w:val="6D6E71"/>
          <w:spacing w:val="-19"/>
          <w:w w:val="85"/>
        </w:rPr>
        <w:t xml:space="preserve"> </w:t>
      </w:r>
      <w:r>
        <w:rPr>
          <w:color w:val="6D6E71"/>
          <w:w w:val="85"/>
        </w:rPr>
        <w:t>of</w:t>
      </w:r>
      <w:r>
        <w:rPr>
          <w:color w:val="6D6E71"/>
          <w:spacing w:val="-19"/>
          <w:w w:val="85"/>
        </w:rPr>
        <w:t xml:space="preserve"> </w:t>
      </w:r>
      <w:r>
        <w:rPr>
          <w:color w:val="6D6E71"/>
          <w:w w:val="85"/>
        </w:rPr>
        <w:t xml:space="preserve">9,180,529 </w:t>
      </w:r>
      <w:r>
        <w:rPr>
          <w:color w:val="6D6E71"/>
          <w:w w:val="90"/>
        </w:rPr>
        <w:t>persons</w:t>
      </w:r>
      <w:r>
        <w:rPr>
          <w:color w:val="6D6E71"/>
          <w:spacing w:val="-34"/>
          <w:w w:val="90"/>
        </w:rPr>
        <w:t xml:space="preserve"> </w:t>
      </w:r>
      <w:r>
        <w:rPr>
          <w:color w:val="6D6E71"/>
          <w:w w:val="90"/>
        </w:rPr>
        <w:t>aged</w:t>
      </w:r>
      <w:r>
        <w:rPr>
          <w:color w:val="6D6E71"/>
          <w:spacing w:val="-34"/>
          <w:w w:val="90"/>
        </w:rPr>
        <w:t xml:space="preserve"> </w:t>
      </w:r>
      <w:r>
        <w:rPr>
          <w:color w:val="6D6E71"/>
          <w:w w:val="90"/>
        </w:rPr>
        <w:t>5</w:t>
      </w:r>
      <w:r>
        <w:rPr>
          <w:color w:val="6D6E71"/>
          <w:spacing w:val="-34"/>
          <w:w w:val="90"/>
        </w:rPr>
        <w:t xml:space="preserve"> </w:t>
      </w:r>
      <w:r>
        <w:rPr>
          <w:color w:val="6D6E71"/>
          <w:w w:val="90"/>
        </w:rPr>
        <w:t>years</w:t>
      </w:r>
      <w:r>
        <w:rPr>
          <w:color w:val="6D6E71"/>
          <w:spacing w:val="-34"/>
          <w:w w:val="90"/>
        </w:rPr>
        <w:t xml:space="preserve"> </w:t>
      </w:r>
      <w:r>
        <w:rPr>
          <w:color w:val="6D6E71"/>
          <w:w w:val="90"/>
        </w:rPr>
        <w:t>and</w:t>
      </w:r>
      <w:r>
        <w:rPr>
          <w:color w:val="6D6E71"/>
          <w:spacing w:val="-34"/>
          <w:w w:val="90"/>
        </w:rPr>
        <w:t xml:space="preserve"> </w:t>
      </w:r>
      <w:r>
        <w:rPr>
          <w:color w:val="6D6E71"/>
          <w:w w:val="90"/>
        </w:rPr>
        <w:t>above,</w:t>
      </w:r>
      <w:r>
        <w:rPr>
          <w:color w:val="6D6E71"/>
          <w:spacing w:val="-34"/>
          <w:w w:val="90"/>
        </w:rPr>
        <w:t xml:space="preserve"> </w:t>
      </w:r>
      <w:r>
        <w:rPr>
          <w:color w:val="6D6E71"/>
          <w:w w:val="90"/>
        </w:rPr>
        <w:t>which</w:t>
      </w:r>
      <w:r>
        <w:rPr>
          <w:color w:val="6D6E71"/>
          <w:spacing w:val="-34"/>
          <w:w w:val="90"/>
        </w:rPr>
        <w:t xml:space="preserve"> </w:t>
      </w:r>
      <w:r>
        <w:rPr>
          <w:color w:val="6D6E71"/>
          <w:w w:val="90"/>
        </w:rPr>
        <w:t>is</w:t>
      </w:r>
      <w:r>
        <w:rPr>
          <w:color w:val="6D6E71"/>
          <w:spacing w:val="-34"/>
          <w:w w:val="90"/>
        </w:rPr>
        <w:t xml:space="preserve"> </w:t>
      </w:r>
      <w:r>
        <w:rPr>
          <w:color w:val="0088CE"/>
          <w:w w:val="90"/>
        </w:rPr>
        <w:t>much</w:t>
      </w:r>
      <w:r>
        <w:rPr>
          <w:color w:val="0088CE"/>
          <w:spacing w:val="-34"/>
          <w:w w:val="90"/>
        </w:rPr>
        <w:t xml:space="preserve"> </w:t>
      </w:r>
      <w:r>
        <w:rPr>
          <w:color w:val="0088CE"/>
          <w:w w:val="90"/>
        </w:rPr>
        <w:t>lower</w:t>
      </w:r>
      <w:r>
        <w:rPr>
          <w:color w:val="0088CE"/>
          <w:spacing w:val="-34"/>
          <w:w w:val="90"/>
        </w:rPr>
        <w:t xml:space="preserve"> </w:t>
      </w:r>
      <w:r>
        <w:rPr>
          <w:color w:val="0088CE"/>
          <w:w w:val="90"/>
        </w:rPr>
        <w:t>than</w:t>
      </w:r>
      <w:r>
        <w:rPr>
          <w:color w:val="0088CE"/>
          <w:spacing w:val="-34"/>
          <w:w w:val="90"/>
        </w:rPr>
        <w:t xml:space="preserve"> </w:t>
      </w:r>
      <w:r>
        <w:rPr>
          <w:color w:val="0088CE"/>
          <w:w w:val="90"/>
        </w:rPr>
        <w:t>the</w:t>
      </w:r>
      <w:r>
        <w:rPr>
          <w:color w:val="0088CE"/>
          <w:spacing w:val="-34"/>
          <w:w w:val="90"/>
        </w:rPr>
        <w:t xml:space="preserve"> </w:t>
      </w:r>
      <w:r>
        <w:rPr>
          <w:color w:val="0088CE"/>
          <w:w w:val="90"/>
        </w:rPr>
        <w:t>WHO’s</w:t>
      </w:r>
      <w:r>
        <w:rPr>
          <w:color w:val="0088CE"/>
          <w:spacing w:val="-34"/>
          <w:w w:val="90"/>
        </w:rPr>
        <w:t xml:space="preserve"> </w:t>
      </w:r>
      <w:r>
        <w:rPr>
          <w:color w:val="0088CE"/>
          <w:w w:val="90"/>
        </w:rPr>
        <w:t>global</w:t>
      </w:r>
      <w:r>
        <w:rPr>
          <w:color w:val="0088CE"/>
          <w:spacing w:val="-34"/>
          <w:w w:val="90"/>
        </w:rPr>
        <w:t xml:space="preserve"> </w:t>
      </w:r>
      <w:r>
        <w:rPr>
          <w:color w:val="0088CE"/>
          <w:w w:val="90"/>
        </w:rPr>
        <w:t>estimation</w:t>
      </w:r>
      <w:r>
        <w:rPr>
          <w:color w:val="0088CE"/>
          <w:spacing w:val="-34"/>
          <w:w w:val="90"/>
        </w:rPr>
        <w:t xml:space="preserve"> </w:t>
      </w:r>
      <w:r>
        <w:rPr>
          <w:color w:val="0088CE"/>
          <w:w w:val="90"/>
        </w:rPr>
        <w:t>of</w:t>
      </w:r>
      <w:r>
        <w:rPr>
          <w:color w:val="0088CE"/>
          <w:spacing w:val="-34"/>
          <w:w w:val="90"/>
        </w:rPr>
        <w:t xml:space="preserve"> </w:t>
      </w:r>
      <w:r>
        <w:rPr>
          <w:color w:val="0088CE"/>
          <w:w w:val="90"/>
        </w:rPr>
        <w:t>15%.</w:t>
      </w:r>
      <w:r>
        <w:rPr>
          <w:color w:val="0088CE"/>
          <w:spacing w:val="-34"/>
          <w:w w:val="90"/>
        </w:rPr>
        <w:t xml:space="preserve"> </w:t>
      </w:r>
      <w:r>
        <w:rPr>
          <w:color w:val="6D6E71"/>
          <w:w w:val="90"/>
        </w:rPr>
        <w:t>Among</w:t>
      </w:r>
      <w:r>
        <w:rPr>
          <w:color w:val="6D6E71"/>
          <w:spacing w:val="-34"/>
          <w:w w:val="90"/>
        </w:rPr>
        <w:t xml:space="preserve"> </w:t>
      </w:r>
      <w:r>
        <w:rPr>
          <w:color w:val="6D6E71"/>
          <w:w w:val="90"/>
        </w:rPr>
        <w:t>the</w:t>
      </w:r>
      <w:r>
        <w:rPr>
          <w:color w:val="6D6E71"/>
          <w:spacing w:val="-34"/>
          <w:w w:val="90"/>
        </w:rPr>
        <w:t xml:space="preserve"> </w:t>
      </w:r>
      <w:r>
        <w:rPr>
          <w:color w:val="6D6E71"/>
          <w:w w:val="90"/>
        </w:rPr>
        <w:t xml:space="preserve">total </w:t>
      </w:r>
      <w:r>
        <w:rPr>
          <w:color w:val="6D6E71"/>
          <w:w w:val="85"/>
        </w:rPr>
        <w:t>population,</w:t>
      </w:r>
      <w:r>
        <w:rPr>
          <w:color w:val="6D6E71"/>
          <w:spacing w:val="-29"/>
          <w:w w:val="85"/>
        </w:rPr>
        <w:t xml:space="preserve"> </w:t>
      </w:r>
      <w:r>
        <w:rPr>
          <w:color w:val="6D6E71"/>
          <w:w w:val="85"/>
        </w:rPr>
        <w:t>approximately</w:t>
      </w:r>
      <w:r>
        <w:rPr>
          <w:color w:val="6D6E71"/>
          <w:spacing w:val="-29"/>
          <w:w w:val="85"/>
        </w:rPr>
        <w:t xml:space="preserve"> </w:t>
      </w:r>
      <w:r>
        <w:rPr>
          <w:color w:val="6D6E71"/>
          <w:w w:val="85"/>
        </w:rPr>
        <w:t>13%</w:t>
      </w:r>
      <w:r>
        <w:rPr>
          <w:color w:val="6D6E71"/>
          <w:spacing w:val="-29"/>
          <w:w w:val="85"/>
        </w:rPr>
        <w:t xml:space="preserve"> </w:t>
      </w:r>
      <w:r>
        <w:rPr>
          <w:color w:val="6D6E71"/>
          <w:w w:val="85"/>
        </w:rPr>
        <w:t>were</w:t>
      </w:r>
      <w:r>
        <w:rPr>
          <w:color w:val="6D6E71"/>
          <w:spacing w:val="-29"/>
          <w:w w:val="85"/>
        </w:rPr>
        <w:t xml:space="preserve"> </w:t>
      </w:r>
      <w:r>
        <w:rPr>
          <w:color w:val="6D6E71"/>
          <w:w w:val="85"/>
        </w:rPr>
        <w:t>Syrians.</w:t>
      </w:r>
      <w:r>
        <w:rPr>
          <w:color w:val="6D6E71"/>
          <w:spacing w:val="-29"/>
          <w:w w:val="85"/>
        </w:rPr>
        <w:t xml:space="preserve"> </w:t>
      </w:r>
      <w:r>
        <w:rPr>
          <w:color w:val="6D6E71"/>
          <w:w w:val="85"/>
        </w:rPr>
        <w:t>However,</w:t>
      </w:r>
      <w:r>
        <w:rPr>
          <w:color w:val="6D6E71"/>
          <w:spacing w:val="-29"/>
          <w:w w:val="85"/>
        </w:rPr>
        <w:t xml:space="preserve"> </w:t>
      </w:r>
      <w:r>
        <w:rPr>
          <w:color w:val="6D6E71"/>
          <w:w w:val="85"/>
        </w:rPr>
        <w:t>data</w:t>
      </w:r>
      <w:r>
        <w:rPr>
          <w:color w:val="6D6E71"/>
          <w:spacing w:val="-29"/>
          <w:w w:val="85"/>
        </w:rPr>
        <w:t xml:space="preserve"> </w:t>
      </w:r>
      <w:r>
        <w:rPr>
          <w:color w:val="6D6E71"/>
          <w:w w:val="85"/>
        </w:rPr>
        <w:t>is</w:t>
      </w:r>
      <w:r>
        <w:rPr>
          <w:color w:val="6D6E71"/>
          <w:spacing w:val="-29"/>
          <w:w w:val="85"/>
        </w:rPr>
        <w:t xml:space="preserve"> </w:t>
      </w:r>
      <w:r>
        <w:rPr>
          <w:color w:val="6D6E71"/>
          <w:w w:val="85"/>
        </w:rPr>
        <w:t>not</w:t>
      </w:r>
      <w:r>
        <w:rPr>
          <w:color w:val="6D6E71"/>
          <w:spacing w:val="-29"/>
          <w:w w:val="85"/>
        </w:rPr>
        <w:t xml:space="preserve"> </w:t>
      </w:r>
      <w:r>
        <w:rPr>
          <w:color w:val="6D6E71"/>
          <w:w w:val="85"/>
        </w:rPr>
        <w:t>disaggregated</w:t>
      </w:r>
      <w:r>
        <w:rPr>
          <w:color w:val="6D6E71"/>
          <w:spacing w:val="-29"/>
          <w:w w:val="85"/>
        </w:rPr>
        <w:t xml:space="preserve"> </w:t>
      </w:r>
      <w:r>
        <w:rPr>
          <w:color w:val="6D6E71"/>
          <w:w w:val="85"/>
        </w:rPr>
        <w:t>by</w:t>
      </w:r>
      <w:r>
        <w:rPr>
          <w:color w:val="6D6E71"/>
          <w:spacing w:val="-29"/>
          <w:w w:val="85"/>
        </w:rPr>
        <w:t xml:space="preserve"> </w:t>
      </w:r>
      <w:r>
        <w:rPr>
          <w:color w:val="6D6E71"/>
          <w:w w:val="85"/>
        </w:rPr>
        <w:t>nationality</w:t>
      </w:r>
      <w:r>
        <w:rPr>
          <w:color w:val="BE1F24"/>
          <w:w w:val="85"/>
          <w:position w:val="7"/>
          <w:sz w:val="11"/>
        </w:rPr>
        <w:t>8</w:t>
      </w:r>
      <w:r>
        <w:rPr>
          <w:color w:val="6D6E71"/>
          <w:w w:val="85"/>
        </w:rPr>
        <w:t>,</w:t>
      </w:r>
      <w:r>
        <w:rPr>
          <w:color w:val="6D6E71"/>
          <w:spacing w:val="-29"/>
          <w:w w:val="85"/>
        </w:rPr>
        <w:t xml:space="preserve"> </w:t>
      </w:r>
      <w:r>
        <w:rPr>
          <w:color w:val="6D6E71"/>
          <w:w w:val="85"/>
        </w:rPr>
        <w:t>therefore</w:t>
      </w:r>
      <w:r>
        <w:rPr>
          <w:color w:val="6D6E71"/>
          <w:spacing w:val="-29"/>
          <w:w w:val="85"/>
        </w:rPr>
        <w:t xml:space="preserve"> </w:t>
      </w:r>
      <w:r>
        <w:rPr>
          <w:color w:val="6D6E71"/>
          <w:w w:val="85"/>
        </w:rPr>
        <w:t xml:space="preserve">disability </w:t>
      </w:r>
      <w:r>
        <w:rPr>
          <w:color w:val="6D6E71"/>
          <w:w w:val="95"/>
        </w:rPr>
        <w:t>prevalence</w:t>
      </w:r>
      <w:r>
        <w:rPr>
          <w:color w:val="6D6E71"/>
          <w:spacing w:val="-16"/>
          <w:w w:val="95"/>
        </w:rPr>
        <w:t xml:space="preserve"> </w:t>
      </w:r>
      <w:r>
        <w:rPr>
          <w:color w:val="6D6E71"/>
          <w:w w:val="95"/>
        </w:rPr>
        <w:t>among</w:t>
      </w:r>
      <w:r>
        <w:rPr>
          <w:color w:val="6D6E71"/>
          <w:spacing w:val="-16"/>
          <w:w w:val="95"/>
        </w:rPr>
        <w:t xml:space="preserve"> </w:t>
      </w:r>
      <w:r>
        <w:rPr>
          <w:color w:val="6D6E71"/>
          <w:w w:val="95"/>
        </w:rPr>
        <w:t>Syrians</w:t>
      </w:r>
      <w:r>
        <w:rPr>
          <w:color w:val="6D6E71"/>
          <w:spacing w:val="-16"/>
          <w:w w:val="95"/>
        </w:rPr>
        <w:t xml:space="preserve"> </w:t>
      </w:r>
      <w:r>
        <w:rPr>
          <w:color w:val="6D6E71"/>
          <w:w w:val="95"/>
        </w:rPr>
        <w:t>is</w:t>
      </w:r>
      <w:r>
        <w:rPr>
          <w:color w:val="6D6E71"/>
          <w:spacing w:val="-16"/>
          <w:w w:val="95"/>
        </w:rPr>
        <w:t xml:space="preserve"> </w:t>
      </w:r>
      <w:r>
        <w:rPr>
          <w:color w:val="6D6E71"/>
          <w:w w:val="95"/>
        </w:rPr>
        <w:t>not</w:t>
      </w:r>
      <w:r>
        <w:rPr>
          <w:color w:val="6D6E71"/>
          <w:spacing w:val="-16"/>
          <w:w w:val="95"/>
        </w:rPr>
        <w:t xml:space="preserve"> </w:t>
      </w:r>
      <w:r>
        <w:rPr>
          <w:color w:val="6D6E71"/>
          <w:w w:val="95"/>
        </w:rPr>
        <w:t>available.</w:t>
      </w: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166ADE">
      <w:pPr>
        <w:pStyle w:val="BodyText"/>
        <w:spacing w:before="14"/>
        <w:rPr>
          <w:sz w:val="26"/>
        </w:rPr>
      </w:pPr>
      <w:r>
        <w:pict>
          <v:line id="_x0000_s3770" style="position:absolute;z-index:2392;mso-wrap-distance-left:0;mso-wrap-distance-right:0;mso-position-horizontal-relative:page" from="151.3pt,21.25pt" to="511.3pt,21.25pt" strokecolor="#a82724" strokeweight=".5pt">
            <w10:wrap type="topAndBottom" anchorx="page"/>
          </v:line>
        </w:pict>
      </w:r>
    </w:p>
    <w:p w:rsidR="009702CD" w:rsidRDefault="00166ADE">
      <w:pPr>
        <w:spacing w:before="144"/>
        <w:ind w:left="3020"/>
        <w:rPr>
          <w:rFonts w:ascii="Arial"/>
          <w:sz w:val="14"/>
        </w:rPr>
      </w:pPr>
      <w:r>
        <w:rPr>
          <w:b/>
          <w:color w:val="BE1F24"/>
          <w:position w:val="5"/>
          <w:sz w:val="8"/>
        </w:rPr>
        <w:t xml:space="preserve">7 </w:t>
      </w:r>
      <w:r>
        <w:rPr>
          <w:rFonts w:ascii="Arial"/>
          <w:sz w:val="14"/>
        </w:rPr>
        <w:t>The WG Short Set on Functioning inquires about functional difficulties in six core domains: seeing, hearing, walking, cognition,</w:t>
      </w:r>
    </w:p>
    <w:p w:rsidR="009702CD" w:rsidRDefault="00166ADE">
      <w:pPr>
        <w:spacing w:before="7" w:line="142" w:lineRule="exact"/>
        <w:ind w:left="3020"/>
        <w:rPr>
          <w:rFonts w:ascii="Arial"/>
          <w:sz w:val="14"/>
        </w:rPr>
      </w:pPr>
      <w:r>
        <w:rPr>
          <w:rFonts w:ascii="Arial"/>
          <w:sz w:val="14"/>
        </w:rPr>
        <w:t>self-care and communication.</w:t>
      </w:r>
    </w:p>
    <w:p w:rsidR="009702CD" w:rsidRDefault="00166ADE">
      <w:pPr>
        <w:tabs>
          <w:tab w:val="left" w:pos="3020"/>
        </w:tabs>
        <w:spacing w:line="207" w:lineRule="exact"/>
        <w:ind w:left="720"/>
        <w:rPr>
          <w:rFonts w:ascii="Arial"/>
          <w:sz w:val="14"/>
        </w:rPr>
      </w:pPr>
      <w:r>
        <w:rPr>
          <w:b/>
          <w:color w:val="A82724"/>
          <w:sz w:val="16"/>
        </w:rPr>
        <w:t>21</w:t>
      </w:r>
      <w:r>
        <w:rPr>
          <w:b/>
          <w:color w:val="A82724"/>
          <w:sz w:val="16"/>
        </w:rPr>
        <w:tab/>
      </w:r>
      <w:r>
        <w:rPr>
          <w:b/>
          <w:color w:val="BE1F24"/>
          <w:position w:val="5"/>
          <w:sz w:val="8"/>
        </w:rPr>
        <w:t xml:space="preserve">8 </w:t>
      </w:r>
      <w:r>
        <w:rPr>
          <w:rFonts w:ascii="Arial"/>
          <w:sz w:val="14"/>
        </w:rPr>
        <w:t>Disaggregation is applied only to Jordanian /</w:t>
      </w:r>
      <w:r>
        <w:rPr>
          <w:rFonts w:ascii="Arial"/>
          <w:spacing w:val="-18"/>
          <w:sz w:val="14"/>
        </w:rPr>
        <w:t xml:space="preserve"> </w:t>
      </w:r>
      <w:r>
        <w:rPr>
          <w:rFonts w:ascii="Arial"/>
          <w:sz w:val="14"/>
        </w:rPr>
        <w:t>non-Jordanian.</w:t>
      </w:r>
    </w:p>
    <w:p w:rsidR="009702CD" w:rsidRDefault="009702CD">
      <w:pPr>
        <w:spacing w:line="207" w:lineRule="exact"/>
        <w:rPr>
          <w:rFonts w:ascii="Arial"/>
          <w:sz w:val="14"/>
        </w:rPr>
        <w:sectPr w:rsidR="009702CD">
          <w:headerReference w:type="even" r:id="rId85"/>
          <w:footerReference w:type="even" r:id="rId86"/>
          <w:pgSz w:w="11910" w:h="16840"/>
          <w:pgMar w:top="0" w:right="0" w:bottom="280" w:left="0" w:header="0" w:footer="0" w:gutter="0"/>
          <w:cols w:space="720"/>
        </w:sectPr>
      </w:pPr>
    </w:p>
    <w:p w:rsidR="009702CD" w:rsidRDefault="009702CD">
      <w:pPr>
        <w:pStyle w:val="BodyText"/>
        <w:rPr>
          <w:rFonts w:ascii="Arial"/>
          <w:b w:val="0"/>
        </w:rPr>
      </w:pPr>
    </w:p>
    <w:p w:rsidR="009702CD" w:rsidRDefault="009702CD">
      <w:pPr>
        <w:pStyle w:val="BodyText"/>
        <w:spacing w:before="2"/>
        <w:rPr>
          <w:rFonts w:ascii="Arial"/>
          <w:b w:val="0"/>
          <w:sz w:val="17"/>
        </w:rPr>
      </w:pPr>
    </w:p>
    <w:p w:rsidR="009702CD" w:rsidRDefault="00166ADE">
      <w:pPr>
        <w:pStyle w:val="BodyText"/>
        <w:spacing w:before="91" w:line="230" w:lineRule="auto"/>
        <w:ind w:left="720" w:right="716"/>
        <w:jc w:val="both"/>
      </w:pPr>
      <w:r>
        <w:rPr>
          <w:color w:val="6D6E71"/>
          <w:spacing w:val="-4"/>
          <w:w w:val="85"/>
        </w:rPr>
        <w:t>Table</w:t>
      </w:r>
      <w:r>
        <w:rPr>
          <w:color w:val="6D6E71"/>
          <w:spacing w:val="-30"/>
          <w:w w:val="85"/>
        </w:rPr>
        <w:t xml:space="preserve"> </w:t>
      </w:r>
      <w:r>
        <w:rPr>
          <w:color w:val="6D6E71"/>
          <w:w w:val="85"/>
        </w:rPr>
        <w:t>6</w:t>
      </w:r>
      <w:r>
        <w:rPr>
          <w:color w:val="6D6E71"/>
          <w:spacing w:val="-30"/>
          <w:w w:val="85"/>
        </w:rPr>
        <w:t xml:space="preserve"> </w:t>
      </w:r>
      <w:r>
        <w:rPr>
          <w:color w:val="6D6E71"/>
          <w:w w:val="85"/>
        </w:rPr>
        <w:t>presents</w:t>
      </w:r>
      <w:r>
        <w:rPr>
          <w:color w:val="6D6E71"/>
          <w:spacing w:val="-30"/>
          <w:w w:val="85"/>
        </w:rPr>
        <w:t xml:space="preserve"> </w:t>
      </w:r>
      <w:r>
        <w:rPr>
          <w:color w:val="6D6E71"/>
          <w:w w:val="85"/>
        </w:rPr>
        <w:t>other</w:t>
      </w:r>
      <w:r>
        <w:rPr>
          <w:color w:val="6D6E71"/>
          <w:spacing w:val="-30"/>
          <w:w w:val="85"/>
        </w:rPr>
        <w:t xml:space="preserve"> </w:t>
      </w:r>
      <w:r>
        <w:rPr>
          <w:color w:val="6D6E71"/>
          <w:w w:val="85"/>
        </w:rPr>
        <w:t>existing</w:t>
      </w:r>
      <w:r>
        <w:rPr>
          <w:color w:val="6D6E71"/>
          <w:spacing w:val="-30"/>
          <w:w w:val="85"/>
        </w:rPr>
        <w:t xml:space="preserve"> </w:t>
      </w:r>
      <w:r>
        <w:rPr>
          <w:color w:val="6D6E71"/>
          <w:w w:val="85"/>
        </w:rPr>
        <w:t>surveys</w:t>
      </w:r>
      <w:r>
        <w:rPr>
          <w:color w:val="6D6E71"/>
          <w:spacing w:val="-30"/>
          <w:w w:val="85"/>
        </w:rPr>
        <w:t xml:space="preserve"> </w:t>
      </w:r>
      <w:r>
        <w:rPr>
          <w:color w:val="6D6E71"/>
          <w:w w:val="85"/>
        </w:rPr>
        <w:t>that</w:t>
      </w:r>
      <w:r>
        <w:rPr>
          <w:color w:val="6D6E71"/>
          <w:spacing w:val="-30"/>
          <w:w w:val="85"/>
        </w:rPr>
        <w:t xml:space="preserve"> </w:t>
      </w:r>
      <w:r>
        <w:rPr>
          <w:color w:val="6D6E71"/>
          <w:w w:val="85"/>
        </w:rPr>
        <w:t>explored</w:t>
      </w:r>
      <w:r>
        <w:rPr>
          <w:color w:val="6D6E71"/>
          <w:spacing w:val="-30"/>
          <w:w w:val="85"/>
        </w:rPr>
        <w:t xml:space="preserve"> </w:t>
      </w:r>
      <w:r>
        <w:rPr>
          <w:color w:val="6D6E71"/>
          <w:w w:val="85"/>
        </w:rPr>
        <w:t>disability</w:t>
      </w:r>
      <w:r>
        <w:rPr>
          <w:color w:val="6D6E71"/>
          <w:spacing w:val="-30"/>
          <w:w w:val="85"/>
        </w:rPr>
        <w:t xml:space="preserve"> </w:t>
      </w:r>
      <w:r>
        <w:rPr>
          <w:color w:val="6D6E71"/>
          <w:w w:val="85"/>
        </w:rPr>
        <w:t>prevalence</w:t>
      </w:r>
      <w:r>
        <w:rPr>
          <w:color w:val="6D6E71"/>
          <w:spacing w:val="-30"/>
          <w:w w:val="85"/>
        </w:rPr>
        <w:t xml:space="preserve"> </w:t>
      </w:r>
      <w:r>
        <w:rPr>
          <w:color w:val="6D6E71"/>
          <w:w w:val="85"/>
        </w:rPr>
        <w:t>among</w:t>
      </w:r>
      <w:r>
        <w:rPr>
          <w:color w:val="6D6E71"/>
          <w:spacing w:val="-30"/>
          <w:w w:val="85"/>
        </w:rPr>
        <w:t xml:space="preserve"> </w:t>
      </w:r>
      <w:r>
        <w:rPr>
          <w:color w:val="6D6E71"/>
          <w:w w:val="85"/>
        </w:rPr>
        <w:t>Syrian</w:t>
      </w:r>
      <w:r>
        <w:rPr>
          <w:color w:val="6D6E71"/>
          <w:spacing w:val="-30"/>
          <w:w w:val="85"/>
        </w:rPr>
        <w:t xml:space="preserve"> </w:t>
      </w:r>
      <w:r>
        <w:rPr>
          <w:color w:val="6D6E71"/>
          <w:w w:val="85"/>
        </w:rPr>
        <w:t>refugees.</w:t>
      </w:r>
      <w:r>
        <w:rPr>
          <w:color w:val="6D6E71"/>
          <w:spacing w:val="-30"/>
          <w:w w:val="85"/>
        </w:rPr>
        <w:t xml:space="preserve"> </w:t>
      </w:r>
      <w:r>
        <w:rPr>
          <w:color w:val="6D6E71"/>
          <w:w w:val="85"/>
        </w:rPr>
        <w:t>Each</w:t>
      </w:r>
      <w:r>
        <w:rPr>
          <w:color w:val="6D6E71"/>
          <w:spacing w:val="-30"/>
          <w:w w:val="85"/>
        </w:rPr>
        <w:t xml:space="preserve"> </w:t>
      </w:r>
      <w:r>
        <w:rPr>
          <w:color w:val="6D6E71"/>
          <w:w w:val="85"/>
        </w:rPr>
        <w:t>survey</w:t>
      </w:r>
      <w:r>
        <w:rPr>
          <w:color w:val="6D6E71"/>
          <w:spacing w:val="-30"/>
          <w:w w:val="85"/>
        </w:rPr>
        <w:t xml:space="preserve"> </w:t>
      </w:r>
      <w:r>
        <w:rPr>
          <w:color w:val="6D6E71"/>
          <w:w w:val="85"/>
        </w:rPr>
        <w:t>used different</w:t>
      </w:r>
      <w:r>
        <w:rPr>
          <w:color w:val="6D6E71"/>
          <w:spacing w:val="-21"/>
          <w:w w:val="85"/>
        </w:rPr>
        <w:t xml:space="preserve"> </w:t>
      </w:r>
      <w:r>
        <w:rPr>
          <w:color w:val="6D6E71"/>
          <w:w w:val="85"/>
        </w:rPr>
        <w:t>identification</w:t>
      </w:r>
      <w:r>
        <w:rPr>
          <w:color w:val="6D6E71"/>
          <w:spacing w:val="-21"/>
          <w:w w:val="85"/>
        </w:rPr>
        <w:t xml:space="preserve"> </w:t>
      </w:r>
      <w:r>
        <w:rPr>
          <w:color w:val="6D6E71"/>
          <w:w w:val="85"/>
        </w:rPr>
        <w:t>methods.</w:t>
      </w:r>
      <w:r>
        <w:rPr>
          <w:color w:val="6D6E71"/>
          <w:spacing w:val="-21"/>
          <w:w w:val="85"/>
        </w:rPr>
        <w:t xml:space="preserve"> </w:t>
      </w:r>
      <w:r>
        <w:rPr>
          <w:color w:val="6D6E71"/>
          <w:w w:val="85"/>
        </w:rPr>
        <w:t>Some</w:t>
      </w:r>
      <w:r>
        <w:rPr>
          <w:color w:val="6D6E71"/>
          <w:spacing w:val="-21"/>
          <w:w w:val="85"/>
        </w:rPr>
        <w:t xml:space="preserve"> </w:t>
      </w:r>
      <w:r>
        <w:rPr>
          <w:color w:val="6D6E71"/>
          <w:w w:val="85"/>
        </w:rPr>
        <w:t>studies</w:t>
      </w:r>
      <w:r>
        <w:rPr>
          <w:color w:val="6D6E71"/>
          <w:spacing w:val="-21"/>
          <w:w w:val="85"/>
        </w:rPr>
        <w:t xml:space="preserve"> </w:t>
      </w:r>
      <w:r>
        <w:rPr>
          <w:color w:val="6D6E71"/>
          <w:w w:val="85"/>
        </w:rPr>
        <w:t>asked</w:t>
      </w:r>
      <w:r>
        <w:rPr>
          <w:color w:val="6D6E71"/>
          <w:spacing w:val="-21"/>
          <w:w w:val="85"/>
        </w:rPr>
        <w:t xml:space="preserve"> </w:t>
      </w:r>
      <w:r>
        <w:rPr>
          <w:color w:val="6D6E71"/>
          <w:w w:val="85"/>
        </w:rPr>
        <w:t>if</w:t>
      </w:r>
      <w:r>
        <w:rPr>
          <w:color w:val="6D6E71"/>
          <w:spacing w:val="-21"/>
          <w:w w:val="85"/>
        </w:rPr>
        <w:t xml:space="preserve"> </w:t>
      </w:r>
      <w:r>
        <w:rPr>
          <w:color w:val="6D6E71"/>
          <w:w w:val="85"/>
        </w:rPr>
        <w:t>the</w:t>
      </w:r>
      <w:r>
        <w:rPr>
          <w:color w:val="6D6E71"/>
          <w:spacing w:val="-21"/>
          <w:w w:val="85"/>
        </w:rPr>
        <w:t xml:space="preserve"> </w:t>
      </w:r>
      <w:r>
        <w:rPr>
          <w:color w:val="6D6E71"/>
          <w:w w:val="85"/>
        </w:rPr>
        <w:t>persons</w:t>
      </w:r>
      <w:r>
        <w:rPr>
          <w:color w:val="6D6E71"/>
          <w:spacing w:val="-21"/>
          <w:w w:val="85"/>
        </w:rPr>
        <w:t xml:space="preserve"> </w:t>
      </w:r>
      <w:r>
        <w:rPr>
          <w:color w:val="6D6E71"/>
          <w:w w:val="85"/>
        </w:rPr>
        <w:t>had</w:t>
      </w:r>
      <w:r>
        <w:rPr>
          <w:color w:val="6D6E71"/>
          <w:spacing w:val="-21"/>
          <w:w w:val="85"/>
        </w:rPr>
        <w:t xml:space="preserve"> </w:t>
      </w:r>
      <w:r>
        <w:rPr>
          <w:color w:val="6D6E71"/>
          <w:w w:val="85"/>
        </w:rPr>
        <w:t>a</w:t>
      </w:r>
      <w:r>
        <w:rPr>
          <w:color w:val="6D6E71"/>
          <w:spacing w:val="-21"/>
          <w:w w:val="85"/>
        </w:rPr>
        <w:t xml:space="preserve"> </w:t>
      </w:r>
      <w:r>
        <w:rPr>
          <w:color w:val="6D6E71"/>
          <w:w w:val="85"/>
        </w:rPr>
        <w:t>disability</w:t>
      </w:r>
      <w:r>
        <w:rPr>
          <w:color w:val="6D6E71"/>
          <w:spacing w:val="-21"/>
          <w:w w:val="85"/>
        </w:rPr>
        <w:t xml:space="preserve"> </w:t>
      </w:r>
      <w:r>
        <w:rPr>
          <w:color w:val="6D6E71"/>
          <w:w w:val="85"/>
        </w:rPr>
        <w:t>or</w:t>
      </w:r>
      <w:r>
        <w:rPr>
          <w:color w:val="6D6E71"/>
          <w:spacing w:val="-21"/>
          <w:w w:val="85"/>
        </w:rPr>
        <w:t xml:space="preserve"> </w:t>
      </w:r>
      <w:r>
        <w:rPr>
          <w:color w:val="6D6E71"/>
          <w:w w:val="85"/>
        </w:rPr>
        <w:t>not,</w:t>
      </w:r>
      <w:r>
        <w:rPr>
          <w:color w:val="6D6E71"/>
          <w:spacing w:val="-21"/>
          <w:w w:val="85"/>
        </w:rPr>
        <w:t xml:space="preserve"> </w:t>
      </w:r>
      <w:r>
        <w:rPr>
          <w:color w:val="6D6E71"/>
          <w:w w:val="85"/>
        </w:rPr>
        <w:t>or</w:t>
      </w:r>
      <w:r>
        <w:rPr>
          <w:color w:val="6D6E71"/>
          <w:spacing w:val="-21"/>
          <w:w w:val="85"/>
        </w:rPr>
        <w:t xml:space="preserve"> </w:t>
      </w:r>
      <w:r>
        <w:rPr>
          <w:color w:val="6D6E71"/>
          <w:w w:val="85"/>
        </w:rPr>
        <w:t>any</w:t>
      </w:r>
      <w:r>
        <w:rPr>
          <w:color w:val="6D6E71"/>
          <w:spacing w:val="-21"/>
          <w:w w:val="85"/>
        </w:rPr>
        <w:t xml:space="preserve"> </w:t>
      </w:r>
      <w:r>
        <w:rPr>
          <w:color w:val="6D6E71"/>
          <w:w w:val="85"/>
        </w:rPr>
        <w:t>medical</w:t>
      </w:r>
      <w:r>
        <w:rPr>
          <w:color w:val="6D6E71"/>
          <w:spacing w:val="-21"/>
          <w:w w:val="85"/>
        </w:rPr>
        <w:t xml:space="preserve"> </w:t>
      </w:r>
      <w:r>
        <w:rPr>
          <w:color w:val="6D6E71"/>
          <w:w w:val="85"/>
        </w:rPr>
        <w:t>condition, while</w:t>
      </w:r>
      <w:r>
        <w:rPr>
          <w:color w:val="6D6E71"/>
          <w:spacing w:val="-14"/>
          <w:w w:val="85"/>
        </w:rPr>
        <w:t xml:space="preserve"> </w:t>
      </w:r>
      <w:r>
        <w:rPr>
          <w:color w:val="6D6E71"/>
          <w:w w:val="85"/>
        </w:rPr>
        <w:t>others</w:t>
      </w:r>
      <w:r>
        <w:rPr>
          <w:color w:val="6D6E71"/>
          <w:spacing w:val="-14"/>
          <w:w w:val="85"/>
        </w:rPr>
        <w:t xml:space="preserve"> </w:t>
      </w:r>
      <w:r>
        <w:rPr>
          <w:color w:val="6D6E71"/>
          <w:w w:val="85"/>
        </w:rPr>
        <w:t>did</w:t>
      </w:r>
      <w:r>
        <w:rPr>
          <w:color w:val="6D6E71"/>
          <w:spacing w:val="-14"/>
          <w:w w:val="85"/>
        </w:rPr>
        <w:t xml:space="preserve"> </w:t>
      </w:r>
      <w:r>
        <w:rPr>
          <w:color w:val="6D6E71"/>
          <w:w w:val="85"/>
        </w:rPr>
        <w:t>not</w:t>
      </w:r>
      <w:r>
        <w:rPr>
          <w:color w:val="6D6E71"/>
          <w:spacing w:val="-14"/>
          <w:w w:val="85"/>
        </w:rPr>
        <w:t xml:space="preserve"> </w:t>
      </w:r>
      <w:r>
        <w:rPr>
          <w:color w:val="6D6E71"/>
          <w:w w:val="85"/>
        </w:rPr>
        <w:t>specify</w:t>
      </w:r>
      <w:r>
        <w:rPr>
          <w:color w:val="6D6E71"/>
          <w:spacing w:val="-14"/>
          <w:w w:val="85"/>
        </w:rPr>
        <w:t xml:space="preserve"> </w:t>
      </w:r>
      <w:r>
        <w:rPr>
          <w:color w:val="6D6E71"/>
          <w:w w:val="85"/>
        </w:rPr>
        <w:t>what</w:t>
      </w:r>
      <w:r>
        <w:rPr>
          <w:color w:val="6D6E71"/>
          <w:spacing w:val="-14"/>
          <w:w w:val="85"/>
        </w:rPr>
        <w:t xml:space="preserve"> </w:t>
      </w:r>
      <w:r>
        <w:rPr>
          <w:color w:val="6D6E71"/>
          <w:w w:val="85"/>
        </w:rPr>
        <w:t>questions</w:t>
      </w:r>
      <w:r>
        <w:rPr>
          <w:color w:val="6D6E71"/>
          <w:spacing w:val="-14"/>
          <w:w w:val="85"/>
        </w:rPr>
        <w:t xml:space="preserve"> </w:t>
      </w:r>
      <w:r>
        <w:rPr>
          <w:color w:val="6D6E71"/>
          <w:w w:val="85"/>
        </w:rPr>
        <w:t>they</w:t>
      </w:r>
      <w:r>
        <w:rPr>
          <w:color w:val="6D6E71"/>
          <w:spacing w:val="-14"/>
          <w:w w:val="85"/>
        </w:rPr>
        <w:t xml:space="preserve"> </w:t>
      </w:r>
      <w:r>
        <w:rPr>
          <w:color w:val="6D6E71"/>
          <w:w w:val="85"/>
        </w:rPr>
        <w:t>asked</w:t>
      </w:r>
      <w:r>
        <w:rPr>
          <w:color w:val="6D6E71"/>
          <w:spacing w:val="-14"/>
          <w:w w:val="85"/>
        </w:rPr>
        <w:t xml:space="preserve"> </w:t>
      </w:r>
      <w:r>
        <w:rPr>
          <w:color w:val="6D6E71"/>
          <w:w w:val="85"/>
        </w:rPr>
        <w:t>to</w:t>
      </w:r>
      <w:r>
        <w:rPr>
          <w:color w:val="6D6E71"/>
          <w:spacing w:val="-14"/>
          <w:w w:val="85"/>
        </w:rPr>
        <w:t xml:space="preserve"> </w:t>
      </w:r>
      <w:r>
        <w:rPr>
          <w:color w:val="6D6E71"/>
          <w:w w:val="85"/>
        </w:rPr>
        <w:t>identify</w:t>
      </w:r>
      <w:r>
        <w:rPr>
          <w:color w:val="6D6E71"/>
          <w:spacing w:val="-14"/>
          <w:w w:val="85"/>
        </w:rPr>
        <w:t xml:space="preserve"> </w:t>
      </w:r>
      <w:r>
        <w:rPr>
          <w:color w:val="6D6E71"/>
          <w:w w:val="85"/>
        </w:rPr>
        <w:t>persons</w:t>
      </w:r>
      <w:r>
        <w:rPr>
          <w:color w:val="6D6E71"/>
          <w:spacing w:val="-14"/>
          <w:w w:val="85"/>
        </w:rPr>
        <w:t xml:space="preserve"> </w:t>
      </w:r>
      <w:r>
        <w:rPr>
          <w:color w:val="6D6E71"/>
          <w:w w:val="85"/>
        </w:rPr>
        <w:t>with</w:t>
      </w:r>
      <w:r>
        <w:rPr>
          <w:color w:val="6D6E71"/>
          <w:spacing w:val="-14"/>
          <w:w w:val="85"/>
        </w:rPr>
        <w:t xml:space="preserve"> </w:t>
      </w:r>
      <w:r>
        <w:rPr>
          <w:color w:val="6D6E71"/>
          <w:w w:val="85"/>
        </w:rPr>
        <w:t>disabilities.</w:t>
      </w:r>
      <w:r>
        <w:rPr>
          <w:color w:val="6D6E71"/>
          <w:spacing w:val="-14"/>
          <w:w w:val="85"/>
        </w:rPr>
        <w:t xml:space="preserve"> </w:t>
      </w:r>
      <w:r>
        <w:rPr>
          <w:color w:val="6D6E71"/>
          <w:w w:val="85"/>
        </w:rPr>
        <w:t>Even</w:t>
      </w:r>
      <w:r>
        <w:rPr>
          <w:color w:val="6D6E71"/>
          <w:spacing w:val="-14"/>
          <w:w w:val="85"/>
        </w:rPr>
        <w:t xml:space="preserve"> </w:t>
      </w:r>
      <w:r>
        <w:rPr>
          <w:color w:val="6D6E71"/>
          <w:w w:val="85"/>
        </w:rPr>
        <w:t>in</w:t>
      </w:r>
      <w:r>
        <w:rPr>
          <w:color w:val="6D6E71"/>
          <w:spacing w:val="-14"/>
          <w:w w:val="85"/>
        </w:rPr>
        <w:t xml:space="preserve"> </w:t>
      </w:r>
      <w:r>
        <w:rPr>
          <w:color w:val="6D6E71"/>
          <w:w w:val="85"/>
        </w:rPr>
        <w:t>cases</w:t>
      </w:r>
      <w:r>
        <w:rPr>
          <w:color w:val="6D6E71"/>
          <w:spacing w:val="-14"/>
          <w:w w:val="85"/>
        </w:rPr>
        <w:t xml:space="preserve"> </w:t>
      </w:r>
      <w:r>
        <w:rPr>
          <w:color w:val="6D6E71"/>
          <w:w w:val="85"/>
        </w:rPr>
        <w:t>in</w:t>
      </w:r>
      <w:r>
        <w:rPr>
          <w:color w:val="6D6E71"/>
          <w:spacing w:val="-14"/>
          <w:w w:val="85"/>
        </w:rPr>
        <w:t xml:space="preserve"> </w:t>
      </w:r>
      <w:r>
        <w:rPr>
          <w:color w:val="6D6E71"/>
          <w:w w:val="85"/>
        </w:rPr>
        <w:t>which WG</w:t>
      </w:r>
      <w:r>
        <w:rPr>
          <w:color w:val="6D6E71"/>
          <w:spacing w:val="-11"/>
          <w:w w:val="85"/>
        </w:rPr>
        <w:t xml:space="preserve"> </w:t>
      </w:r>
      <w:r>
        <w:rPr>
          <w:color w:val="6D6E71"/>
          <w:w w:val="85"/>
        </w:rPr>
        <w:t>questions</w:t>
      </w:r>
      <w:r>
        <w:rPr>
          <w:color w:val="6D6E71"/>
          <w:spacing w:val="-11"/>
          <w:w w:val="85"/>
        </w:rPr>
        <w:t xml:space="preserve"> </w:t>
      </w:r>
      <w:r>
        <w:rPr>
          <w:color w:val="6D6E71"/>
          <w:w w:val="85"/>
        </w:rPr>
        <w:t>were</w:t>
      </w:r>
      <w:r>
        <w:rPr>
          <w:color w:val="6D6E71"/>
          <w:spacing w:val="-11"/>
          <w:w w:val="85"/>
        </w:rPr>
        <w:t xml:space="preserve"> </w:t>
      </w:r>
      <w:r>
        <w:rPr>
          <w:color w:val="6D6E71"/>
          <w:w w:val="85"/>
        </w:rPr>
        <w:t>applied,</w:t>
      </w:r>
      <w:r>
        <w:rPr>
          <w:color w:val="6D6E71"/>
          <w:spacing w:val="-11"/>
          <w:w w:val="85"/>
        </w:rPr>
        <w:t xml:space="preserve"> </w:t>
      </w:r>
      <w:r>
        <w:rPr>
          <w:color w:val="6D6E71"/>
          <w:w w:val="85"/>
        </w:rPr>
        <w:t>application</w:t>
      </w:r>
      <w:r>
        <w:rPr>
          <w:color w:val="6D6E71"/>
          <w:spacing w:val="-11"/>
          <w:w w:val="85"/>
        </w:rPr>
        <w:t xml:space="preserve"> </w:t>
      </w:r>
      <w:r>
        <w:rPr>
          <w:color w:val="6D6E71"/>
          <w:w w:val="85"/>
        </w:rPr>
        <w:t>was</w:t>
      </w:r>
      <w:r>
        <w:rPr>
          <w:color w:val="6D6E71"/>
          <w:spacing w:val="-11"/>
          <w:w w:val="85"/>
        </w:rPr>
        <w:t xml:space="preserve"> </w:t>
      </w:r>
      <w:r>
        <w:rPr>
          <w:color w:val="6D6E71"/>
          <w:w w:val="85"/>
        </w:rPr>
        <w:t>not</w:t>
      </w:r>
      <w:r>
        <w:rPr>
          <w:color w:val="6D6E71"/>
          <w:spacing w:val="-11"/>
          <w:w w:val="85"/>
        </w:rPr>
        <w:t xml:space="preserve"> </w:t>
      </w:r>
      <w:r>
        <w:rPr>
          <w:color w:val="6D6E71"/>
          <w:w w:val="85"/>
        </w:rPr>
        <w:t>consistent</w:t>
      </w:r>
      <w:r>
        <w:rPr>
          <w:color w:val="6D6E71"/>
          <w:spacing w:val="-11"/>
          <w:w w:val="85"/>
        </w:rPr>
        <w:t xml:space="preserve"> </w:t>
      </w:r>
      <w:r>
        <w:rPr>
          <w:color w:val="6D6E71"/>
          <w:w w:val="85"/>
        </w:rPr>
        <w:t>or</w:t>
      </w:r>
      <w:r>
        <w:rPr>
          <w:color w:val="6D6E71"/>
          <w:spacing w:val="-11"/>
          <w:w w:val="85"/>
        </w:rPr>
        <w:t xml:space="preserve"> </w:t>
      </w:r>
      <w:r>
        <w:rPr>
          <w:color w:val="6D6E71"/>
          <w:w w:val="85"/>
        </w:rPr>
        <w:t>reported.</w:t>
      </w:r>
      <w:r>
        <w:rPr>
          <w:color w:val="6D6E71"/>
          <w:spacing w:val="-11"/>
          <w:w w:val="85"/>
        </w:rPr>
        <w:t xml:space="preserve"> </w:t>
      </w:r>
      <w:r>
        <w:rPr>
          <w:color w:val="6D6E71"/>
          <w:w w:val="85"/>
        </w:rPr>
        <w:t>As</w:t>
      </w:r>
      <w:r>
        <w:rPr>
          <w:color w:val="6D6E71"/>
          <w:spacing w:val="-11"/>
          <w:w w:val="85"/>
        </w:rPr>
        <w:t xml:space="preserve"> </w:t>
      </w:r>
      <w:r>
        <w:rPr>
          <w:color w:val="6D6E71"/>
          <w:w w:val="85"/>
        </w:rPr>
        <w:t>a</w:t>
      </w:r>
      <w:r>
        <w:rPr>
          <w:color w:val="6D6E71"/>
          <w:spacing w:val="-11"/>
          <w:w w:val="85"/>
        </w:rPr>
        <w:t xml:space="preserve"> </w:t>
      </w:r>
      <w:r>
        <w:rPr>
          <w:color w:val="6D6E71"/>
          <w:w w:val="85"/>
        </w:rPr>
        <w:t>result,</w:t>
      </w:r>
      <w:r>
        <w:rPr>
          <w:color w:val="6D6E71"/>
          <w:spacing w:val="-11"/>
          <w:w w:val="85"/>
        </w:rPr>
        <w:t xml:space="preserve"> </w:t>
      </w:r>
      <w:r>
        <w:rPr>
          <w:color w:val="6D6E71"/>
          <w:w w:val="85"/>
        </w:rPr>
        <w:t>prevalence</w:t>
      </w:r>
      <w:r>
        <w:rPr>
          <w:color w:val="6D6E71"/>
          <w:spacing w:val="-11"/>
          <w:w w:val="85"/>
        </w:rPr>
        <w:t xml:space="preserve"> </w:t>
      </w:r>
      <w:r>
        <w:rPr>
          <w:color w:val="6D6E71"/>
          <w:w w:val="85"/>
        </w:rPr>
        <w:t>varies</w:t>
      </w:r>
      <w:r>
        <w:rPr>
          <w:color w:val="6D6E71"/>
          <w:spacing w:val="-11"/>
          <w:w w:val="85"/>
        </w:rPr>
        <w:t xml:space="preserve"> </w:t>
      </w:r>
      <w:r>
        <w:rPr>
          <w:color w:val="6D6E71"/>
          <w:w w:val="85"/>
        </w:rPr>
        <w:t>widely</w:t>
      </w:r>
      <w:r>
        <w:rPr>
          <w:color w:val="6D6E71"/>
          <w:spacing w:val="-11"/>
          <w:w w:val="85"/>
        </w:rPr>
        <w:t xml:space="preserve"> </w:t>
      </w:r>
      <w:r>
        <w:rPr>
          <w:color w:val="6D6E71"/>
          <w:w w:val="85"/>
        </w:rPr>
        <w:t xml:space="preserve">from </w:t>
      </w:r>
      <w:r>
        <w:rPr>
          <w:color w:val="6D6E71"/>
          <w:w w:val="90"/>
        </w:rPr>
        <w:t>2-3% (lowest) to 26%</w:t>
      </w:r>
      <w:r>
        <w:rPr>
          <w:color w:val="6D6E71"/>
          <w:spacing w:val="-32"/>
          <w:w w:val="90"/>
        </w:rPr>
        <w:t xml:space="preserve"> </w:t>
      </w:r>
      <w:r>
        <w:rPr>
          <w:color w:val="6D6E71"/>
          <w:w w:val="90"/>
        </w:rPr>
        <w:t>(highest).</w:t>
      </w:r>
    </w:p>
    <w:p w:rsidR="009702CD" w:rsidRDefault="009702CD">
      <w:pPr>
        <w:pStyle w:val="BodyText"/>
      </w:pPr>
    </w:p>
    <w:p w:rsidR="009702CD" w:rsidRDefault="009702CD">
      <w:pPr>
        <w:pStyle w:val="BodyText"/>
        <w:spacing w:before="11"/>
        <w:rPr>
          <w:sz w:val="17"/>
        </w:rPr>
      </w:pPr>
    </w:p>
    <w:p w:rsidR="009702CD" w:rsidRDefault="00166ADE">
      <w:pPr>
        <w:pStyle w:val="BodyText"/>
        <w:ind w:left="816"/>
      </w:pPr>
      <w:r>
        <w:pict>
          <v:shape id="_x0000_s3769" type="#_x0000_t202" style="position:absolute;left:0;text-align:left;margin-left:44.05pt;margin-top:21.85pt;width:500.7pt;height:385.95pt;z-index:2560;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24"/>
                    <w:gridCol w:w="2008"/>
                    <w:gridCol w:w="1464"/>
                    <w:gridCol w:w="2643"/>
                    <w:gridCol w:w="3177"/>
                  </w:tblGrid>
                  <w:tr w:rsidR="009702CD">
                    <w:trPr>
                      <w:trHeight w:val="348"/>
                    </w:trPr>
                    <w:tc>
                      <w:tcPr>
                        <w:tcW w:w="2732" w:type="dxa"/>
                        <w:gridSpan w:val="2"/>
                      </w:tcPr>
                      <w:p w:rsidR="009702CD" w:rsidRDefault="00166ADE">
                        <w:pPr>
                          <w:pStyle w:val="TableParagraph"/>
                          <w:spacing w:line="264" w:lineRule="exact"/>
                          <w:ind w:left="913" w:right="1050"/>
                          <w:jc w:val="center"/>
                          <w:rPr>
                            <w:rFonts w:ascii="Arial Black"/>
                            <w:b/>
                            <w:sz w:val="20"/>
                          </w:rPr>
                        </w:pPr>
                        <w:r>
                          <w:rPr>
                            <w:rFonts w:ascii="Arial Black"/>
                            <w:b/>
                            <w:color w:val="F26322"/>
                            <w:w w:val="95"/>
                            <w:sz w:val="20"/>
                          </w:rPr>
                          <w:t>Source</w:t>
                        </w:r>
                      </w:p>
                    </w:tc>
                    <w:tc>
                      <w:tcPr>
                        <w:tcW w:w="1464" w:type="dxa"/>
                      </w:tcPr>
                      <w:p w:rsidR="009702CD" w:rsidRDefault="00166ADE">
                        <w:pPr>
                          <w:pStyle w:val="TableParagraph"/>
                          <w:spacing w:line="264" w:lineRule="exact"/>
                          <w:ind w:left="179"/>
                          <w:rPr>
                            <w:rFonts w:ascii="Arial Black"/>
                            <w:b/>
                            <w:sz w:val="20"/>
                          </w:rPr>
                        </w:pPr>
                        <w:r>
                          <w:rPr>
                            <w:rFonts w:ascii="Arial Black"/>
                            <w:b/>
                            <w:color w:val="F26322"/>
                            <w:w w:val="90"/>
                            <w:sz w:val="20"/>
                          </w:rPr>
                          <w:t>Prevalence</w:t>
                        </w:r>
                      </w:p>
                    </w:tc>
                    <w:tc>
                      <w:tcPr>
                        <w:tcW w:w="2643" w:type="dxa"/>
                      </w:tcPr>
                      <w:p w:rsidR="009702CD" w:rsidRDefault="00166ADE">
                        <w:pPr>
                          <w:pStyle w:val="TableParagraph"/>
                          <w:spacing w:line="264" w:lineRule="exact"/>
                          <w:ind w:left="282"/>
                          <w:rPr>
                            <w:rFonts w:ascii="Arial Black" w:hAnsi="Arial Black"/>
                            <w:b/>
                            <w:sz w:val="20"/>
                          </w:rPr>
                        </w:pPr>
                        <w:r>
                          <w:rPr>
                            <w:rFonts w:ascii="Arial Black" w:hAnsi="Arial Black"/>
                            <w:b/>
                            <w:color w:val="F26322"/>
                            <w:w w:val="95"/>
                            <w:sz w:val="20"/>
                          </w:rPr>
                          <w:t>Identiﬁcation method</w:t>
                        </w:r>
                      </w:p>
                    </w:tc>
                    <w:tc>
                      <w:tcPr>
                        <w:tcW w:w="3177" w:type="dxa"/>
                      </w:tcPr>
                      <w:p w:rsidR="009702CD" w:rsidRDefault="00166ADE">
                        <w:pPr>
                          <w:pStyle w:val="TableParagraph"/>
                          <w:spacing w:line="264" w:lineRule="exact"/>
                          <w:ind w:left="388"/>
                          <w:rPr>
                            <w:rFonts w:ascii="Arial Black"/>
                            <w:b/>
                            <w:sz w:val="20"/>
                          </w:rPr>
                        </w:pPr>
                        <w:r>
                          <w:rPr>
                            <w:rFonts w:ascii="Arial Black"/>
                            <w:b/>
                            <w:color w:val="F26322"/>
                            <w:w w:val="95"/>
                            <w:sz w:val="20"/>
                          </w:rPr>
                          <w:t>Sample size</w:t>
                        </w:r>
                      </w:p>
                    </w:tc>
                  </w:tr>
                  <w:tr w:rsidR="009702CD">
                    <w:trPr>
                      <w:trHeight w:val="348"/>
                    </w:trPr>
                    <w:tc>
                      <w:tcPr>
                        <w:tcW w:w="2732" w:type="dxa"/>
                        <w:gridSpan w:val="2"/>
                      </w:tcPr>
                      <w:p w:rsidR="009702CD" w:rsidRDefault="00166ADE">
                        <w:pPr>
                          <w:pStyle w:val="TableParagraph"/>
                          <w:tabs>
                            <w:tab w:val="left" w:pos="977"/>
                          </w:tabs>
                          <w:spacing w:before="136" w:line="74" w:lineRule="auto"/>
                          <w:ind w:left="49"/>
                          <w:rPr>
                            <w:sz w:val="20"/>
                          </w:rPr>
                        </w:pPr>
                        <w:r>
                          <w:rPr>
                            <w:color w:val="0088CE"/>
                            <w:w w:val="105"/>
                            <w:position w:val="-11"/>
                            <w:sz w:val="20"/>
                          </w:rPr>
                          <w:t>2014</w:t>
                        </w:r>
                        <w:r>
                          <w:rPr>
                            <w:color w:val="0088CE"/>
                            <w:w w:val="105"/>
                            <w:position w:val="-11"/>
                            <w:sz w:val="20"/>
                          </w:rPr>
                          <w:tab/>
                        </w:r>
                        <w:r>
                          <w:rPr>
                            <w:color w:val="F26322"/>
                            <w:w w:val="105"/>
                            <w:sz w:val="20"/>
                          </w:rPr>
                          <w:t>HI &amp;</w:t>
                        </w:r>
                        <w:r>
                          <w:rPr>
                            <w:color w:val="F26322"/>
                            <w:spacing w:val="-19"/>
                            <w:w w:val="105"/>
                            <w:sz w:val="20"/>
                          </w:rPr>
                          <w:t xml:space="preserve"> </w:t>
                        </w:r>
                        <w:r>
                          <w:rPr>
                            <w:color w:val="F26322"/>
                            <w:w w:val="105"/>
                            <w:sz w:val="20"/>
                          </w:rPr>
                          <w:t>HelpAge</w:t>
                        </w:r>
                      </w:p>
                    </w:tc>
                    <w:tc>
                      <w:tcPr>
                        <w:tcW w:w="1464" w:type="dxa"/>
                      </w:tcPr>
                      <w:p w:rsidR="009702CD" w:rsidRDefault="00166ADE">
                        <w:pPr>
                          <w:pStyle w:val="TableParagraph"/>
                          <w:spacing w:before="127"/>
                          <w:ind w:left="179"/>
                          <w:rPr>
                            <w:sz w:val="16"/>
                          </w:rPr>
                        </w:pPr>
                        <w:r>
                          <w:rPr>
                            <w:color w:val="0088CE"/>
                            <w:sz w:val="16"/>
                          </w:rPr>
                          <w:t>25.9% Jordan</w:t>
                        </w:r>
                      </w:p>
                    </w:tc>
                    <w:tc>
                      <w:tcPr>
                        <w:tcW w:w="2643" w:type="dxa"/>
                      </w:tcPr>
                      <w:p w:rsidR="009702CD" w:rsidRDefault="00166ADE">
                        <w:pPr>
                          <w:pStyle w:val="TableParagraph"/>
                          <w:spacing w:before="127"/>
                          <w:ind w:left="282"/>
                          <w:rPr>
                            <w:sz w:val="16"/>
                          </w:rPr>
                        </w:pPr>
                        <w:r>
                          <w:rPr>
                            <w:color w:val="0088CE"/>
                            <w:w w:val="105"/>
                            <w:sz w:val="16"/>
                          </w:rPr>
                          <w:t>Impairments by 5 activities</w:t>
                        </w:r>
                      </w:p>
                    </w:tc>
                    <w:tc>
                      <w:tcPr>
                        <w:tcW w:w="3177" w:type="dxa"/>
                      </w:tcPr>
                      <w:p w:rsidR="009702CD" w:rsidRDefault="00166ADE">
                        <w:pPr>
                          <w:pStyle w:val="TableParagraph"/>
                          <w:spacing w:before="127"/>
                          <w:ind w:left="388"/>
                          <w:rPr>
                            <w:sz w:val="16"/>
                          </w:rPr>
                        </w:pPr>
                        <w:r>
                          <w:rPr>
                            <w:color w:val="0088CE"/>
                            <w:w w:val="105"/>
                            <w:sz w:val="16"/>
                          </w:rPr>
                          <w:t>716 persons with impairments</w:t>
                        </w:r>
                      </w:p>
                    </w:tc>
                  </w:tr>
                  <w:tr w:rsidR="009702CD">
                    <w:trPr>
                      <w:trHeight w:val="1166"/>
                    </w:trPr>
                    <w:tc>
                      <w:tcPr>
                        <w:tcW w:w="10016" w:type="dxa"/>
                        <w:gridSpan w:val="5"/>
                      </w:tcPr>
                      <w:p w:rsidR="009702CD" w:rsidRDefault="00166ADE">
                        <w:pPr>
                          <w:pStyle w:val="TableParagraph"/>
                          <w:tabs>
                            <w:tab w:val="left" w:pos="2911"/>
                            <w:tab w:val="left" w:pos="4478"/>
                            <w:tab w:val="left" w:pos="7227"/>
                          </w:tabs>
                          <w:spacing w:before="14" w:line="93" w:lineRule="auto"/>
                          <w:ind w:left="977"/>
                          <w:rPr>
                            <w:sz w:val="16"/>
                          </w:rPr>
                        </w:pPr>
                        <w:r>
                          <w:rPr>
                            <w:color w:val="F26322"/>
                            <w:position w:val="-9"/>
                            <w:sz w:val="20"/>
                          </w:rPr>
                          <w:t>International</w:t>
                        </w:r>
                        <w:r>
                          <w:rPr>
                            <w:color w:val="F26322"/>
                            <w:position w:val="-9"/>
                            <w:sz w:val="20"/>
                          </w:rPr>
                          <w:tab/>
                        </w:r>
                        <w:r>
                          <w:rPr>
                            <w:color w:val="0088CE"/>
                            <w:position w:val="-4"/>
                            <w:sz w:val="16"/>
                          </w:rPr>
                          <w:t>23.8%</w:t>
                        </w:r>
                        <w:r>
                          <w:rPr>
                            <w:color w:val="0088CE"/>
                            <w:spacing w:val="-1"/>
                            <w:position w:val="-4"/>
                            <w:sz w:val="16"/>
                          </w:rPr>
                          <w:t xml:space="preserve"> </w:t>
                        </w:r>
                        <w:r>
                          <w:rPr>
                            <w:color w:val="0088CE"/>
                            <w:position w:val="-4"/>
                            <w:sz w:val="16"/>
                          </w:rPr>
                          <w:t>Zaatari</w:t>
                        </w:r>
                        <w:r>
                          <w:rPr>
                            <w:color w:val="0088CE"/>
                            <w:position w:val="-4"/>
                            <w:sz w:val="16"/>
                          </w:rPr>
                          <w:tab/>
                        </w:r>
                        <w:r>
                          <w:rPr>
                            <w:color w:val="0088CE"/>
                            <w:sz w:val="12"/>
                          </w:rPr>
                          <w:t>(moving and reaching/using</w:t>
                        </w:r>
                        <w:r>
                          <w:rPr>
                            <w:color w:val="0088CE"/>
                            <w:spacing w:val="-13"/>
                            <w:sz w:val="12"/>
                          </w:rPr>
                          <w:t xml:space="preserve"> </w:t>
                        </w:r>
                        <w:r>
                          <w:rPr>
                            <w:color w:val="0088CE"/>
                            <w:sz w:val="12"/>
                          </w:rPr>
                          <w:t>objects,</w:t>
                        </w:r>
                        <w:r>
                          <w:rPr>
                            <w:color w:val="0088CE"/>
                            <w:spacing w:val="-5"/>
                            <w:sz w:val="12"/>
                          </w:rPr>
                          <w:t xml:space="preserve"> </w:t>
                        </w:r>
                        <w:r>
                          <w:rPr>
                            <w:color w:val="0088CE"/>
                            <w:sz w:val="12"/>
                          </w:rPr>
                          <w:t>seeing,</w:t>
                        </w:r>
                        <w:r>
                          <w:rPr>
                            <w:color w:val="0088CE"/>
                            <w:sz w:val="12"/>
                          </w:rPr>
                          <w:tab/>
                        </w:r>
                        <w:r>
                          <w:rPr>
                            <w:color w:val="0088CE"/>
                            <w:position w:val="-4"/>
                            <w:sz w:val="16"/>
                          </w:rPr>
                          <w:t>found among 3,202</w:t>
                        </w:r>
                        <w:r>
                          <w:rPr>
                            <w:color w:val="0088CE"/>
                            <w:spacing w:val="-8"/>
                            <w:position w:val="-4"/>
                            <w:sz w:val="16"/>
                          </w:rPr>
                          <w:t xml:space="preserve"> </w:t>
                        </w:r>
                        <w:r>
                          <w:rPr>
                            <w:color w:val="0088CE"/>
                            <w:position w:val="-4"/>
                            <w:sz w:val="16"/>
                          </w:rPr>
                          <w:t>persons</w:t>
                        </w:r>
                      </w:p>
                      <w:p w:rsidR="009702CD" w:rsidRDefault="00166ADE">
                        <w:pPr>
                          <w:pStyle w:val="TableParagraph"/>
                          <w:spacing w:before="226"/>
                          <w:ind w:right="496"/>
                          <w:jc w:val="right"/>
                          <w:rPr>
                            <w:sz w:val="16"/>
                          </w:rPr>
                        </w:pPr>
                        <w:r>
                          <w:rPr>
                            <w:color w:val="0088CE"/>
                            <w:sz w:val="16"/>
                          </w:rPr>
                          <w:t>Jordan speciﬁc size not reported</w:t>
                        </w:r>
                      </w:p>
                      <w:p w:rsidR="009702CD" w:rsidRDefault="00166ADE">
                        <w:pPr>
                          <w:pStyle w:val="TableParagraph"/>
                          <w:tabs>
                            <w:tab w:val="left" w:pos="2911"/>
                            <w:tab w:val="left" w:pos="4478"/>
                            <w:tab w:val="left" w:pos="7227"/>
                          </w:tabs>
                          <w:spacing w:before="187"/>
                          <w:ind w:left="978"/>
                          <w:rPr>
                            <w:sz w:val="16"/>
                          </w:rPr>
                        </w:pPr>
                        <w:r>
                          <w:rPr>
                            <w:color w:val="F26322"/>
                            <w:position w:val="-2"/>
                            <w:sz w:val="20"/>
                          </w:rPr>
                          <w:t>Education</w:t>
                        </w:r>
                        <w:r>
                          <w:rPr>
                            <w:color w:val="F26322"/>
                            <w:spacing w:val="-7"/>
                            <w:position w:val="-2"/>
                            <w:sz w:val="20"/>
                          </w:rPr>
                          <w:t xml:space="preserve"> </w:t>
                        </w:r>
                        <w:r>
                          <w:rPr>
                            <w:color w:val="F26322"/>
                            <w:position w:val="-2"/>
                            <w:sz w:val="20"/>
                          </w:rPr>
                          <w:t>Sector</w:t>
                        </w:r>
                        <w:r>
                          <w:rPr>
                            <w:color w:val="F26322"/>
                            <w:position w:val="-2"/>
                            <w:sz w:val="20"/>
                          </w:rPr>
                          <w:tab/>
                        </w:r>
                        <w:r>
                          <w:rPr>
                            <w:color w:val="0088CE"/>
                            <w:sz w:val="16"/>
                          </w:rPr>
                          <w:t>7.2%</w:t>
                        </w:r>
                        <w:r>
                          <w:rPr>
                            <w:color w:val="0088CE"/>
                            <w:sz w:val="16"/>
                          </w:rPr>
                          <w:tab/>
                          <w:t>Modiﬁed</w:t>
                        </w:r>
                        <w:r>
                          <w:rPr>
                            <w:color w:val="0088CE"/>
                            <w:spacing w:val="-1"/>
                            <w:sz w:val="16"/>
                          </w:rPr>
                          <w:t xml:space="preserve"> </w:t>
                        </w:r>
                        <w:r>
                          <w:rPr>
                            <w:color w:val="0088CE"/>
                            <w:sz w:val="16"/>
                          </w:rPr>
                          <w:t>versions</w:t>
                        </w:r>
                        <w:r>
                          <w:rPr>
                            <w:color w:val="0088CE"/>
                            <w:spacing w:val="-1"/>
                            <w:sz w:val="16"/>
                          </w:rPr>
                          <w:t xml:space="preserve"> </w:t>
                        </w:r>
                        <w:r>
                          <w:rPr>
                            <w:color w:val="0088CE"/>
                            <w:sz w:val="16"/>
                          </w:rPr>
                          <w:t>of</w:t>
                        </w:r>
                        <w:r>
                          <w:rPr>
                            <w:color w:val="0088CE"/>
                            <w:sz w:val="16"/>
                          </w:rPr>
                          <w:tab/>
                          <w:t>124 children with disabilities</w:t>
                        </w:r>
                        <w:r>
                          <w:rPr>
                            <w:color w:val="0088CE"/>
                            <w:spacing w:val="15"/>
                            <w:sz w:val="16"/>
                          </w:rPr>
                          <w:t xml:space="preserve"> </w:t>
                        </w:r>
                        <w:r>
                          <w:rPr>
                            <w:color w:val="0088CE"/>
                            <w:sz w:val="16"/>
                          </w:rPr>
                          <w:t>among</w:t>
                        </w:r>
                      </w:p>
                    </w:tc>
                  </w:tr>
                  <w:tr w:rsidR="009702CD">
                    <w:trPr>
                      <w:trHeight w:val="243"/>
                    </w:trPr>
                    <w:tc>
                      <w:tcPr>
                        <w:tcW w:w="724" w:type="dxa"/>
                      </w:tcPr>
                      <w:p w:rsidR="009702CD" w:rsidRDefault="009702CD">
                        <w:pPr>
                          <w:pStyle w:val="TableParagraph"/>
                          <w:rPr>
                            <w:rFonts w:ascii="Times New Roman"/>
                            <w:sz w:val="16"/>
                          </w:rPr>
                        </w:pPr>
                      </w:p>
                    </w:tc>
                    <w:tc>
                      <w:tcPr>
                        <w:tcW w:w="2008" w:type="dxa"/>
                      </w:tcPr>
                      <w:p w:rsidR="009702CD" w:rsidRDefault="009702CD">
                        <w:pPr>
                          <w:pStyle w:val="TableParagraph"/>
                          <w:rPr>
                            <w:rFonts w:ascii="Times New Roman"/>
                            <w:sz w:val="16"/>
                          </w:rPr>
                        </w:pPr>
                      </w:p>
                    </w:tc>
                    <w:tc>
                      <w:tcPr>
                        <w:tcW w:w="1464" w:type="dxa"/>
                      </w:tcPr>
                      <w:p w:rsidR="009702CD" w:rsidRDefault="009702CD">
                        <w:pPr>
                          <w:pStyle w:val="TableParagraph"/>
                          <w:rPr>
                            <w:rFonts w:ascii="Times New Roman"/>
                            <w:sz w:val="16"/>
                          </w:rPr>
                        </w:pPr>
                      </w:p>
                    </w:tc>
                    <w:tc>
                      <w:tcPr>
                        <w:tcW w:w="2643" w:type="dxa"/>
                      </w:tcPr>
                      <w:p w:rsidR="009702CD" w:rsidRDefault="009702CD">
                        <w:pPr>
                          <w:pStyle w:val="TableParagraph"/>
                          <w:rPr>
                            <w:rFonts w:ascii="Times New Roman"/>
                            <w:sz w:val="16"/>
                          </w:rPr>
                        </w:pPr>
                      </w:p>
                    </w:tc>
                    <w:tc>
                      <w:tcPr>
                        <w:tcW w:w="3177" w:type="dxa"/>
                      </w:tcPr>
                      <w:p w:rsidR="009702CD" w:rsidRDefault="00166ADE">
                        <w:pPr>
                          <w:pStyle w:val="TableParagraph"/>
                          <w:spacing w:line="134" w:lineRule="exact"/>
                          <w:ind w:left="388"/>
                          <w:rPr>
                            <w:sz w:val="16"/>
                          </w:rPr>
                        </w:pPr>
                        <w:r>
                          <w:rPr>
                            <w:color w:val="0088CE"/>
                            <w:sz w:val="16"/>
                          </w:rPr>
                          <w:t>Zaatari camp</w:t>
                        </w:r>
                      </w:p>
                    </w:tc>
                  </w:tr>
                  <w:tr w:rsidR="009702CD">
                    <w:trPr>
                      <w:trHeight w:val="342"/>
                    </w:trPr>
                    <w:tc>
                      <w:tcPr>
                        <w:tcW w:w="724" w:type="dxa"/>
                      </w:tcPr>
                      <w:p w:rsidR="009702CD" w:rsidRDefault="009702CD">
                        <w:pPr>
                          <w:pStyle w:val="TableParagraph"/>
                          <w:rPr>
                            <w:rFonts w:ascii="Times New Roman"/>
                            <w:sz w:val="16"/>
                          </w:rPr>
                        </w:pPr>
                      </w:p>
                    </w:tc>
                    <w:tc>
                      <w:tcPr>
                        <w:tcW w:w="2008" w:type="dxa"/>
                      </w:tcPr>
                      <w:p w:rsidR="009702CD" w:rsidRDefault="00166ADE">
                        <w:pPr>
                          <w:pStyle w:val="TableParagraph"/>
                          <w:spacing w:before="101" w:line="222" w:lineRule="exact"/>
                          <w:ind w:left="254"/>
                          <w:rPr>
                            <w:sz w:val="20"/>
                          </w:rPr>
                        </w:pPr>
                        <w:r>
                          <w:rPr>
                            <w:color w:val="F26322"/>
                            <w:sz w:val="20"/>
                          </w:rPr>
                          <w:t>UNICEF &amp;</w:t>
                        </w:r>
                      </w:p>
                    </w:tc>
                    <w:tc>
                      <w:tcPr>
                        <w:tcW w:w="1464" w:type="dxa"/>
                      </w:tcPr>
                      <w:p w:rsidR="009702CD" w:rsidRDefault="00166ADE">
                        <w:pPr>
                          <w:pStyle w:val="TableParagraph"/>
                          <w:spacing w:before="104"/>
                          <w:ind w:left="179"/>
                          <w:rPr>
                            <w:sz w:val="16"/>
                          </w:rPr>
                        </w:pPr>
                        <w:r>
                          <w:rPr>
                            <w:color w:val="0088CE"/>
                            <w:w w:val="105"/>
                            <w:sz w:val="16"/>
                          </w:rPr>
                          <w:t>4.5%</w:t>
                        </w:r>
                      </w:p>
                    </w:tc>
                    <w:tc>
                      <w:tcPr>
                        <w:tcW w:w="2643" w:type="dxa"/>
                      </w:tcPr>
                      <w:p w:rsidR="009702CD" w:rsidRDefault="00166ADE">
                        <w:pPr>
                          <w:pStyle w:val="TableParagraph"/>
                          <w:spacing w:before="104"/>
                          <w:ind w:left="282"/>
                          <w:rPr>
                            <w:sz w:val="16"/>
                          </w:rPr>
                        </w:pPr>
                        <w:r>
                          <w:rPr>
                            <w:color w:val="0088CE"/>
                            <w:sz w:val="16"/>
                          </w:rPr>
                          <w:t>Impairments</w:t>
                        </w:r>
                      </w:p>
                    </w:tc>
                    <w:tc>
                      <w:tcPr>
                        <w:tcW w:w="3177" w:type="dxa"/>
                      </w:tcPr>
                      <w:p w:rsidR="009702CD" w:rsidRDefault="00166ADE">
                        <w:pPr>
                          <w:pStyle w:val="TableParagraph"/>
                          <w:spacing w:before="104"/>
                          <w:ind w:left="388"/>
                          <w:rPr>
                            <w:sz w:val="16"/>
                          </w:rPr>
                        </w:pPr>
                        <w:r>
                          <w:rPr>
                            <w:color w:val="0088CE"/>
                            <w:w w:val="105"/>
                            <w:sz w:val="16"/>
                          </w:rPr>
                          <w:t>71 children out of 1,587 children</w:t>
                        </w:r>
                      </w:p>
                    </w:tc>
                  </w:tr>
                  <w:tr w:rsidR="009702CD">
                    <w:trPr>
                      <w:trHeight w:val="377"/>
                    </w:trPr>
                    <w:tc>
                      <w:tcPr>
                        <w:tcW w:w="724" w:type="dxa"/>
                      </w:tcPr>
                      <w:p w:rsidR="009702CD" w:rsidRDefault="009702CD">
                        <w:pPr>
                          <w:pStyle w:val="TableParagraph"/>
                          <w:rPr>
                            <w:rFonts w:ascii="Times New Roman"/>
                            <w:sz w:val="16"/>
                          </w:rPr>
                        </w:pPr>
                      </w:p>
                    </w:tc>
                    <w:tc>
                      <w:tcPr>
                        <w:tcW w:w="2008" w:type="dxa"/>
                      </w:tcPr>
                      <w:p w:rsidR="009702CD" w:rsidRDefault="00166ADE">
                        <w:pPr>
                          <w:pStyle w:val="TableParagraph"/>
                          <w:spacing w:line="228" w:lineRule="exact"/>
                          <w:ind w:left="254"/>
                          <w:rPr>
                            <w:sz w:val="20"/>
                          </w:rPr>
                        </w:pPr>
                        <w:r>
                          <w:rPr>
                            <w:color w:val="F26322"/>
                            <w:sz w:val="20"/>
                          </w:rPr>
                          <w:t>Save the Children</w:t>
                        </w:r>
                      </w:p>
                    </w:tc>
                    <w:tc>
                      <w:tcPr>
                        <w:tcW w:w="1464" w:type="dxa"/>
                      </w:tcPr>
                      <w:p w:rsidR="009702CD" w:rsidRDefault="009702CD">
                        <w:pPr>
                          <w:pStyle w:val="TableParagraph"/>
                          <w:rPr>
                            <w:rFonts w:ascii="Times New Roman"/>
                            <w:sz w:val="16"/>
                          </w:rPr>
                        </w:pPr>
                      </w:p>
                    </w:tc>
                    <w:tc>
                      <w:tcPr>
                        <w:tcW w:w="2643" w:type="dxa"/>
                      </w:tcPr>
                      <w:p w:rsidR="009702CD" w:rsidRDefault="00166ADE">
                        <w:pPr>
                          <w:pStyle w:val="TableParagraph"/>
                          <w:spacing w:line="81" w:lineRule="exact"/>
                          <w:ind w:left="282"/>
                          <w:rPr>
                            <w:sz w:val="12"/>
                          </w:rPr>
                        </w:pPr>
                        <w:r>
                          <w:rPr>
                            <w:color w:val="0088CE"/>
                            <w:sz w:val="12"/>
                          </w:rPr>
                          <w:t>(mental, visual, hearing, physical, cognitive,</w:t>
                        </w:r>
                      </w:p>
                      <w:p w:rsidR="009702CD" w:rsidRDefault="00166ADE">
                        <w:pPr>
                          <w:pStyle w:val="TableParagraph"/>
                          <w:spacing w:before="6"/>
                          <w:ind w:left="282"/>
                          <w:rPr>
                            <w:sz w:val="12"/>
                          </w:rPr>
                        </w:pPr>
                        <w:r>
                          <w:rPr>
                            <w:color w:val="0088CE"/>
                            <w:w w:val="105"/>
                            <w:sz w:val="12"/>
                          </w:rPr>
                          <w:t>war wounded or communication)</w:t>
                        </w:r>
                      </w:p>
                    </w:tc>
                    <w:tc>
                      <w:tcPr>
                        <w:tcW w:w="3177" w:type="dxa"/>
                      </w:tcPr>
                      <w:p w:rsidR="009702CD" w:rsidRDefault="00166ADE">
                        <w:pPr>
                          <w:pStyle w:val="TableParagraph"/>
                          <w:spacing w:line="138" w:lineRule="exact"/>
                          <w:ind w:left="388"/>
                          <w:rPr>
                            <w:sz w:val="16"/>
                          </w:rPr>
                        </w:pPr>
                        <w:r>
                          <w:rPr>
                            <w:color w:val="0088CE"/>
                            <w:sz w:val="16"/>
                          </w:rPr>
                          <w:t>aged 7-17 in Zaatari camp</w:t>
                        </w:r>
                      </w:p>
                    </w:tc>
                  </w:tr>
                  <w:tr w:rsidR="009702CD">
                    <w:trPr>
                      <w:trHeight w:val="547"/>
                    </w:trPr>
                    <w:tc>
                      <w:tcPr>
                        <w:tcW w:w="724" w:type="dxa"/>
                      </w:tcPr>
                      <w:p w:rsidR="009702CD" w:rsidRDefault="00166ADE">
                        <w:pPr>
                          <w:pStyle w:val="TableParagraph"/>
                          <w:spacing w:before="135"/>
                          <w:ind w:left="50"/>
                          <w:rPr>
                            <w:sz w:val="20"/>
                          </w:rPr>
                        </w:pPr>
                        <w:r>
                          <w:rPr>
                            <w:color w:val="0088CE"/>
                            <w:w w:val="110"/>
                            <w:sz w:val="20"/>
                          </w:rPr>
                          <w:t>2015</w:t>
                        </w:r>
                      </w:p>
                    </w:tc>
                    <w:tc>
                      <w:tcPr>
                        <w:tcW w:w="2008" w:type="dxa"/>
                      </w:tcPr>
                      <w:p w:rsidR="009702CD" w:rsidRDefault="00166ADE">
                        <w:pPr>
                          <w:pStyle w:val="TableParagraph"/>
                          <w:spacing w:before="135"/>
                          <w:ind w:left="254"/>
                          <w:rPr>
                            <w:sz w:val="20"/>
                          </w:rPr>
                        </w:pPr>
                        <w:r>
                          <w:rPr>
                            <w:color w:val="F26322"/>
                            <w:sz w:val="20"/>
                          </w:rPr>
                          <w:t>DOS</w:t>
                        </w:r>
                      </w:p>
                    </w:tc>
                    <w:tc>
                      <w:tcPr>
                        <w:tcW w:w="1464" w:type="dxa"/>
                      </w:tcPr>
                      <w:p w:rsidR="009702CD" w:rsidRDefault="00166ADE">
                        <w:pPr>
                          <w:pStyle w:val="TableParagraph"/>
                          <w:spacing w:before="138"/>
                          <w:ind w:left="179"/>
                          <w:rPr>
                            <w:sz w:val="16"/>
                          </w:rPr>
                        </w:pPr>
                        <w:r>
                          <w:rPr>
                            <w:color w:val="0088CE"/>
                            <w:w w:val="105"/>
                            <w:sz w:val="16"/>
                          </w:rPr>
                          <w:t>2.9%</w:t>
                        </w:r>
                      </w:p>
                    </w:tc>
                    <w:tc>
                      <w:tcPr>
                        <w:tcW w:w="2643" w:type="dxa"/>
                      </w:tcPr>
                      <w:p w:rsidR="009702CD" w:rsidRDefault="00166ADE">
                        <w:pPr>
                          <w:pStyle w:val="TableParagraph"/>
                          <w:spacing w:before="138" w:line="183" w:lineRule="exact"/>
                          <w:ind w:left="282"/>
                          <w:rPr>
                            <w:sz w:val="16"/>
                          </w:rPr>
                        </w:pPr>
                        <w:r>
                          <w:rPr>
                            <w:color w:val="0088CE"/>
                            <w:w w:val="105"/>
                            <w:sz w:val="16"/>
                          </w:rPr>
                          <w:t>WG Short Set</w:t>
                        </w:r>
                      </w:p>
                      <w:p w:rsidR="009702CD" w:rsidRDefault="00166ADE">
                        <w:pPr>
                          <w:pStyle w:val="TableParagraph"/>
                          <w:spacing w:line="137" w:lineRule="exact"/>
                          <w:ind w:left="282"/>
                          <w:rPr>
                            <w:sz w:val="12"/>
                          </w:rPr>
                        </w:pPr>
                        <w:r>
                          <w:rPr>
                            <w:color w:val="0088CE"/>
                            <w:w w:val="105"/>
                            <w:sz w:val="12"/>
                          </w:rPr>
                          <w:t>(with recommended cut-off)</w:t>
                        </w:r>
                      </w:p>
                    </w:tc>
                    <w:tc>
                      <w:tcPr>
                        <w:tcW w:w="3177" w:type="dxa"/>
                      </w:tcPr>
                      <w:p w:rsidR="009702CD" w:rsidRDefault="00166ADE">
                        <w:pPr>
                          <w:pStyle w:val="TableParagraph"/>
                          <w:spacing w:before="138"/>
                          <w:ind w:left="388"/>
                          <w:rPr>
                            <w:sz w:val="16"/>
                          </w:rPr>
                        </w:pPr>
                        <w:r>
                          <w:rPr>
                            <w:color w:val="0088CE"/>
                            <w:w w:val="105"/>
                            <w:sz w:val="16"/>
                          </w:rPr>
                          <w:t>9,180,529 persons aged 5 years</w:t>
                        </w:r>
                      </w:p>
                    </w:tc>
                  </w:tr>
                  <w:tr w:rsidR="009702CD">
                    <w:trPr>
                      <w:trHeight w:val="636"/>
                    </w:trPr>
                    <w:tc>
                      <w:tcPr>
                        <w:tcW w:w="724" w:type="dxa"/>
                      </w:tcPr>
                      <w:p w:rsidR="009702CD" w:rsidRDefault="009702CD">
                        <w:pPr>
                          <w:pStyle w:val="TableParagraph"/>
                          <w:rPr>
                            <w:rFonts w:ascii="Times New Roman"/>
                            <w:sz w:val="16"/>
                          </w:rPr>
                        </w:pPr>
                      </w:p>
                    </w:tc>
                    <w:tc>
                      <w:tcPr>
                        <w:tcW w:w="2008" w:type="dxa"/>
                      </w:tcPr>
                      <w:p w:rsidR="009702CD" w:rsidRDefault="00166ADE">
                        <w:pPr>
                          <w:pStyle w:val="TableParagraph"/>
                          <w:spacing w:before="168"/>
                          <w:ind w:left="254"/>
                          <w:rPr>
                            <w:sz w:val="20"/>
                          </w:rPr>
                        </w:pPr>
                        <w:r>
                          <w:rPr>
                            <w:color w:val="F26322"/>
                            <w:sz w:val="20"/>
                          </w:rPr>
                          <w:t>UNHCR</w:t>
                        </w:r>
                      </w:p>
                    </w:tc>
                    <w:tc>
                      <w:tcPr>
                        <w:tcW w:w="1464" w:type="dxa"/>
                      </w:tcPr>
                      <w:p w:rsidR="009702CD" w:rsidRDefault="00166ADE">
                        <w:pPr>
                          <w:pStyle w:val="TableParagraph"/>
                          <w:spacing w:before="171"/>
                          <w:ind w:left="179"/>
                          <w:rPr>
                            <w:sz w:val="16"/>
                          </w:rPr>
                        </w:pPr>
                        <w:r>
                          <w:rPr>
                            <w:color w:val="0088CE"/>
                            <w:w w:val="105"/>
                            <w:sz w:val="16"/>
                          </w:rPr>
                          <w:t>16%</w:t>
                        </w:r>
                      </w:p>
                    </w:tc>
                    <w:tc>
                      <w:tcPr>
                        <w:tcW w:w="2643" w:type="dxa"/>
                      </w:tcPr>
                      <w:p w:rsidR="009702CD" w:rsidRDefault="00166ADE">
                        <w:pPr>
                          <w:pStyle w:val="TableParagraph"/>
                          <w:spacing w:before="171" w:line="249" w:lineRule="auto"/>
                          <w:ind w:left="282" w:right="575"/>
                          <w:rPr>
                            <w:sz w:val="16"/>
                          </w:rPr>
                        </w:pPr>
                        <w:r>
                          <w:rPr>
                            <w:color w:val="0088CE"/>
                            <w:sz w:val="16"/>
                          </w:rPr>
                          <w:t>Yes/No for disabilities and chronic illness</w:t>
                        </w:r>
                      </w:p>
                    </w:tc>
                    <w:tc>
                      <w:tcPr>
                        <w:tcW w:w="3177" w:type="dxa"/>
                      </w:tcPr>
                      <w:p w:rsidR="009702CD" w:rsidRDefault="00166ADE">
                        <w:pPr>
                          <w:pStyle w:val="TableParagraph"/>
                          <w:spacing w:before="171" w:line="249" w:lineRule="auto"/>
                          <w:ind w:left="388" w:right="16"/>
                          <w:rPr>
                            <w:sz w:val="16"/>
                          </w:rPr>
                        </w:pPr>
                        <w:r>
                          <w:rPr>
                            <w:color w:val="0088CE"/>
                            <w:sz w:val="16"/>
                          </w:rPr>
                          <w:t>7,817 individual Syrian refugees outside camps</w:t>
                        </w:r>
                      </w:p>
                    </w:tc>
                  </w:tr>
                  <w:tr w:rsidR="009702CD">
                    <w:trPr>
                      <w:trHeight w:val="698"/>
                    </w:trPr>
                    <w:tc>
                      <w:tcPr>
                        <w:tcW w:w="724" w:type="dxa"/>
                      </w:tcPr>
                      <w:p w:rsidR="009702CD" w:rsidRDefault="00166ADE">
                        <w:pPr>
                          <w:pStyle w:val="TableParagraph"/>
                          <w:spacing w:before="225"/>
                          <w:ind w:left="50"/>
                          <w:rPr>
                            <w:sz w:val="20"/>
                          </w:rPr>
                        </w:pPr>
                        <w:r>
                          <w:rPr>
                            <w:color w:val="0088CE"/>
                            <w:w w:val="110"/>
                            <w:sz w:val="20"/>
                          </w:rPr>
                          <w:t>2016</w:t>
                        </w:r>
                      </w:p>
                    </w:tc>
                    <w:tc>
                      <w:tcPr>
                        <w:tcW w:w="2008" w:type="dxa"/>
                      </w:tcPr>
                      <w:p w:rsidR="009702CD" w:rsidRDefault="00166ADE">
                        <w:pPr>
                          <w:pStyle w:val="TableParagraph"/>
                          <w:spacing w:before="225"/>
                          <w:ind w:left="254"/>
                          <w:rPr>
                            <w:sz w:val="20"/>
                          </w:rPr>
                        </w:pPr>
                        <w:r>
                          <w:rPr>
                            <w:color w:val="F26322"/>
                            <w:sz w:val="20"/>
                          </w:rPr>
                          <w:t>UNHCR</w:t>
                        </w:r>
                      </w:p>
                    </w:tc>
                    <w:tc>
                      <w:tcPr>
                        <w:tcW w:w="1464" w:type="dxa"/>
                      </w:tcPr>
                      <w:p w:rsidR="009702CD" w:rsidRDefault="009702CD">
                        <w:pPr>
                          <w:pStyle w:val="TableParagraph"/>
                          <w:spacing w:before="3"/>
                          <w:rPr>
                            <w:rFonts w:ascii="Arial Black"/>
                            <w:b/>
                            <w:sz w:val="16"/>
                          </w:rPr>
                        </w:pPr>
                      </w:p>
                      <w:p w:rsidR="009702CD" w:rsidRDefault="00166ADE">
                        <w:pPr>
                          <w:pStyle w:val="TableParagraph"/>
                          <w:ind w:left="179"/>
                          <w:rPr>
                            <w:sz w:val="16"/>
                          </w:rPr>
                        </w:pPr>
                        <w:r>
                          <w:rPr>
                            <w:color w:val="0088CE"/>
                            <w:w w:val="105"/>
                            <w:sz w:val="16"/>
                          </w:rPr>
                          <w:t>27.6%</w:t>
                        </w:r>
                      </w:p>
                    </w:tc>
                    <w:tc>
                      <w:tcPr>
                        <w:tcW w:w="2643" w:type="dxa"/>
                      </w:tcPr>
                      <w:p w:rsidR="009702CD" w:rsidRDefault="009702CD">
                        <w:pPr>
                          <w:pStyle w:val="TableParagraph"/>
                          <w:spacing w:before="3"/>
                          <w:rPr>
                            <w:rFonts w:ascii="Arial Black"/>
                            <w:b/>
                            <w:sz w:val="16"/>
                          </w:rPr>
                        </w:pPr>
                      </w:p>
                      <w:p w:rsidR="009702CD" w:rsidRDefault="00166ADE">
                        <w:pPr>
                          <w:pStyle w:val="TableParagraph"/>
                          <w:spacing w:line="183" w:lineRule="exact"/>
                          <w:ind w:left="282"/>
                          <w:rPr>
                            <w:sz w:val="16"/>
                          </w:rPr>
                        </w:pPr>
                        <w:r>
                          <w:rPr>
                            <w:color w:val="0088CE"/>
                            <w:w w:val="105"/>
                            <w:sz w:val="16"/>
                          </w:rPr>
                          <w:t>WG Short Set</w:t>
                        </w:r>
                      </w:p>
                      <w:p w:rsidR="009702CD" w:rsidRDefault="00166ADE">
                        <w:pPr>
                          <w:pStyle w:val="TableParagraph"/>
                          <w:spacing w:line="137" w:lineRule="exact"/>
                          <w:ind w:left="282"/>
                          <w:rPr>
                            <w:sz w:val="12"/>
                          </w:rPr>
                        </w:pPr>
                        <w:r>
                          <w:rPr>
                            <w:color w:val="0088CE"/>
                            <w:sz w:val="12"/>
                          </w:rPr>
                          <w:t>(Respondents and cut-off: not reported)</w:t>
                        </w:r>
                      </w:p>
                    </w:tc>
                    <w:tc>
                      <w:tcPr>
                        <w:tcW w:w="3177" w:type="dxa"/>
                      </w:tcPr>
                      <w:p w:rsidR="009702CD" w:rsidRDefault="009702CD">
                        <w:pPr>
                          <w:pStyle w:val="TableParagraph"/>
                          <w:spacing w:before="3"/>
                          <w:rPr>
                            <w:rFonts w:ascii="Arial Black"/>
                            <w:b/>
                            <w:sz w:val="16"/>
                          </w:rPr>
                        </w:pPr>
                      </w:p>
                      <w:p w:rsidR="009702CD" w:rsidRDefault="00166ADE">
                        <w:pPr>
                          <w:pStyle w:val="TableParagraph"/>
                          <w:ind w:left="388"/>
                          <w:rPr>
                            <w:sz w:val="16"/>
                          </w:rPr>
                        </w:pPr>
                        <w:r>
                          <w:rPr>
                            <w:color w:val="0088CE"/>
                            <w:sz w:val="16"/>
                          </w:rPr>
                          <w:t>From a pilot of WG questions.</w:t>
                        </w:r>
                      </w:p>
                    </w:tc>
                  </w:tr>
                  <w:tr w:rsidR="009702CD">
                    <w:trPr>
                      <w:trHeight w:val="731"/>
                    </w:trPr>
                    <w:tc>
                      <w:tcPr>
                        <w:tcW w:w="724" w:type="dxa"/>
                      </w:tcPr>
                      <w:p w:rsidR="009702CD" w:rsidRDefault="00166ADE">
                        <w:pPr>
                          <w:pStyle w:val="TableParagraph"/>
                          <w:spacing w:before="229"/>
                          <w:ind w:left="50"/>
                          <w:rPr>
                            <w:sz w:val="20"/>
                          </w:rPr>
                        </w:pPr>
                        <w:r>
                          <w:rPr>
                            <w:color w:val="0088CE"/>
                            <w:w w:val="110"/>
                            <w:sz w:val="20"/>
                          </w:rPr>
                          <w:t>2017</w:t>
                        </w:r>
                      </w:p>
                    </w:tc>
                    <w:tc>
                      <w:tcPr>
                        <w:tcW w:w="2008" w:type="dxa"/>
                      </w:tcPr>
                      <w:p w:rsidR="009702CD" w:rsidRDefault="00166ADE">
                        <w:pPr>
                          <w:pStyle w:val="TableParagraph"/>
                          <w:spacing w:before="229"/>
                          <w:ind w:left="254"/>
                          <w:rPr>
                            <w:sz w:val="20"/>
                          </w:rPr>
                        </w:pPr>
                        <w:r>
                          <w:rPr>
                            <w:color w:val="F26322"/>
                            <w:sz w:val="20"/>
                          </w:rPr>
                          <w:t>Nielsen</w:t>
                        </w:r>
                      </w:p>
                    </w:tc>
                    <w:tc>
                      <w:tcPr>
                        <w:tcW w:w="1464" w:type="dxa"/>
                      </w:tcPr>
                      <w:p w:rsidR="009702CD" w:rsidRDefault="009702CD">
                        <w:pPr>
                          <w:pStyle w:val="TableParagraph"/>
                          <w:spacing w:before="7"/>
                          <w:rPr>
                            <w:rFonts w:ascii="Arial Black"/>
                            <w:b/>
                            <w:sz w:val="16"/>
                          </w:rPr>
                        </w:pPr>
                      </w:p>
                      <w:p w:rsidR="009702CD" w:rsidRDefault="00166ADE">
                        <w:pPr>
                          <w:pStyle w:val="TableParagraph"/>
                          <w:ind w:left="179"/>
                          <w:rPr>
                            <w:sz w:val="16"/>
                          </w:rPr>
                        </w:pPr>
                        <w:r>
                          <w:rPr>
                            <w:color w:val="0088CE"/>
                            <w:w w:val="105"/>
                            <w:sz w:val="16"/>
                          </w:rPr>
                          <w:t>7.0%</w:t>
                        </w:r>
                      </w:p>
                    </w:tc>
                    <w:tc>
                      <w:tcPr>
                        <w:tcW w:w="2643" w:type="dxa"/>
                      </w:tcPr>
                      <w:p w:rsidR="009702CD" w:rsidRDefault="009702CD">
                        <w:pPr>
                          <w:pStyle w:val="TableParagraph"/>
                          <w:spacing w:before="1"/>
                          <w:rPr>
                            <w:rFonts w:ascii="Arial Black"/>
                            <w:b/>
                            <w:sz w:val="16"/>
                          </w:rPr>
                        </w:pPr>
                      </w:p>
                      <w:p w:rsidR="009702CD" w:rsidRDefault="00166ADE">
                        <w:pPr>
                          <w:pStyle w:val="TableParagraph"/>
                          <w:spacing w:line="190" w:lineRule="atLeast"/>
                          <w:ind w:left="282"/>
                          <w:rPr>
                            <w:sz w:val="16"/>
                          </w:rPr>
                        </w:pPr>
                        <w:r>
                          <w:rPr>
                            <w:color w:val="0088CE"/>
                            <w:sz w:val="16"/>
                          </w:rPr>
                          <w:t>Physical, sensory, mental, intellectual and speech impairments</w:t>
                        </w:r>
                      </w:p>
                    </w:tc>
                    <w:tc>
                      <w:tcPr>
                        <w:tcW w:w="3177" w:type="dxa"/>
                      </w:tcPr>
                      <w:p w:rsidR="009702CD" w:rsidRDefault="00166ADE">
                        <w:pPr>
                          <w:pStyle w:val="TableParagraph"/>
                          <w:spacing w:line="98" w:lineRule="exact"/>
                          <w:ind w:left="388"/>
                          <w:rPr>
                            <w:sz w:val="16"/>
                          </w:rPr>
                        </w:pPr>
                        <w:r>
                          <w:rPr>
                            <w:color w:val="0088CE"/>
                            <w:w w:val="105"/>
                            <w:sz w:val="16"/>
                          </w:rPr>
                          <w:t>of 98 households</w:t>
                        </w:r>
                      </w:p>
                      <w:p w:rsidR="009702CD" w:rsidRDefault="00166ADE">
                        <w:pPr>
                          <w:pStyle w:val="TableParagraph"/>
                          <w:spacing w:before="134" w:line="249" w:lineRule="auto"/>
                          <w:ind w:left="388"/>
                          <w:rPr>
                            <w:sz w:val="16"/>
                          </w:rPr>
                        </w:pPr>
                        <w:r>
                          <w:rPr>
                            <w:color w:val="0088CE"/>
                            <w:sz w:val="16"/>
                          </w:rPr>
                          <w:t>161 persons among 2,422 household members. Non-camp settings</w:t>
                        </w:r>
                      </w:p>
                    </w:tc>
                  </w:tr>
                  <w:tr w:rsidR="009702CD">
                    <w:trPr>
                      <w:trHeight w:val="614"/>
                    </w:trPr>
                    <w:tc>
                      <w:tcPr>
                        <w:tcW w:w="724" w:type="dxa"/>
                      </w:tcPr>
                      <w:p w:rsidR="009702CD" w:rsidRDefault="009702CD">
                        <w:pPr>
                          <w:pStyle w:val="TableParagraph"/>
                          <w:rPr>
                            <w:rFonts w:ascii="Times New Roman"/>
                            <w:sz w:val="16"/>
                          </w:rPr>
                        </w:pPr>
                      </w:p>
                    </w:tc>
                    <w:tc>
                      <w:tcPr>
                        <w:tcW w:w="2008" w:type="dxa"/>
                      </w:tcPr>
                      <w:p w:rsidR="009702CD" w:rsidRDefault="00166ADE">
                        <w:pPr>
                          <w:pStyle w:val="TableParagraph"/>
                          <w:spacing w:before="193"/>
                          <w:ind w:left="254"/>
                          <w:rPr>
                            <w:sz w:val="20"/>
                          </w:rPr>
                        </w:pPr>
                        <w:r>
                          <w:rPr>
                            <w:color w:val="F26322"/>
                            <w:sz w:val="20"/>
                          </w:rPr>
                          <w:t>Care</w:t>
                        </w:r>
                      </w:p>
                    </w:tc>
                    <w:tc>
                      <w:tcPr>
                        <w:tcW w:w="1464" w:type="dxa"/>
                      </w:tcPr>
                      <w:p w:rsidR="009702CD" w:rsidRDefault="00166ADE">
                        <w:pPr>
                          <w:pStyle w:val="TableParagraph"/>
                          <w:spacing w:before="197"/>
                          <w:ind w:left="179"/>
                          <w:rPr>
                            <w:sz w:val="16"/>
                          </w:rPr>
                        </w:pPr>
                        <w:r>
                          <w:rPr>
                            <w:color w:val="0088CE"/>
                            <w:w w:val="105"/>
                            <w:sz w:val="16"/>
                          </w:rPr>
                          <w:t>5% adults</w:t>
                        </w:r>
                      </w:p>
                      <w:p w:rsidR="009702CD" w:rsidRDefault="00166ADE">
                        <w:pPr>
                          <w:pStyle w:val="TableParagraph"/>
                          <w:spacing w:before="8"/>
                          <w:ind w:left="179"/>
                          <w:rPr>
                            <w:sz w:val="16"/>
                          </w:rPr>
                        </w:pPr>
                        <w:r>
                          <w:rPr>
                            <w:color w:val="0088CE"/>
                            <w:sz w:val="16"/>
                          </w:rPr>
                          <w:t>1.5% children</w:t>
                        </w:r>
                      </w:p>
                    </w:tc>
                    <w:tc>
                      <w:tcPr>
                        <w:tcW w:w="2643" w:type="dxa"/>
                      </w:tcPr>
                      <w:p w:rsidR="009702CD" w:rsidRDefault="00166ADE">
                        <w:pPr>
                          <w:pStyle w:val="TableParagraph"/>
                          <w:spacing w:before="197"/>
                          <w:ind w:left="282"/>
                          <w:rPr>
                            <w:sz w:val="16"/>
                          </w:rPr>
                        </w:pPr>
                        <w:r>
                          <w:rPr>
                            <w:color w:val="0088CE"/>
                            <w:w w:val="105"/>
                            <w:sz w:val="16"/>
                          </w:rPr>
                          <w:t>Not speciﬁed</w:t>
                        </w:r>
                      </w:p>
                    </w:tc>
                    <w:tc>
                      <w:tcPr>
                        <w:tcW w:w="3177" w:type="dxa"/>
                      </w:tcPr>
                      <w:p w:rsidR="009702CD" w:rsidRDefault="00166ADE">
                        <w:pPr>
                          <w:pStyle w:val="TableParagraph"/>
                          <w:spacing w:before="197" w:line="249" w:lineRule="auto"/>
                          <w:ind w:left="388"/>
                          <w:rPr>
                            <w:sz w:val="16"/>
                          </w:rPr>
                        </w:pPr>
                        <w:r>
                          <w:rPr>
                            <w:color w:val="0088CE"/>
                            <w:sz w:val="16"/>
                          </w:rPr>
                          <w:t>2,184 respondents including 1,447 Syrian refugees in urban settings</w:t>
                        </w:r>
                      </w:p>
                    </w:tc>
                  </w:tr>
                  <w:tr w:rsidR="009702CD">
                    <w:trPr>
                      <w:trHeight w:val="696"/>
                    </w:trPr>
                    <w:tc>
                      <w:tcPr>
                        <w:tcW w:w="724" w:type="dxa"/>
                      </w:tcPr>
                      <w:p w:rsidR="009702CD" w:rsidRDefault="00166ADE">
                        <w:pPr>
                          <w:pStyle w:val="TableParagraph"/>
                          <w:spacing w:before="177"/>
                          <w:ind w:left="50"/>
                          <w:rPr>
                            <w:sz w:val="20"/>
                          </w:rPr>
                        </w:pPr>
                        <w:r>
                          <w:rPr>
                            <w:color w:val="0088CE"/>
                            <w:w w:val="110"/>
                            <w:sz w:val="20"/>
                          </w:rPr>
                          <w:t>2018</w:t>
                        </w:r>
                      </w:p>
                    </w:tc>
                    <w:tc>
                      <w:tcPr>
                        <w:tcW w:w="2008" w:type="dxa"/>
                      </w:tcPr>
                      <w:p w:rsidR="009702CD" w:rsidRDefault="00166ADE">
                        <w:pPr>
                          <w:pStyle w:val="TableParagraph"/>
                          <w:spacing w:before="177"/>
                          <w:ind w:left="254"/>
                          <w:rPr>
                            <w:sz w:val="20"/>
                          </w:rPr>
                        </w:pPr>
                        <w:r>
                          <w:rPr>
                            <w:color w:val="F26322"/>
                            <w:sz w:val="20"/>
                          </w:rPr>
                          <w:t>UNHCR, 2018c</w:t>
                        </w:r>
                      </w:p>
                    </w:tc>
                    <w:tc>
                      <w:tcPr>
                        <w:tcW w:w="1464" w:type="dxa"/>
                      </w:tcPr>
                      <w:p w:rsidR="009702CD" w:rsidRDefault="00166ADE">
                        <w:pPr>
                          <w:pStyle w:val="TableParagraph"/>
                          <w:spacing w:before="180"/>
                          <w:ind w:left="179"/>
                          <w:rPr>
                            <w:sz w:val="16"/>
                          </w:rPr>
                        </w:pPr>
                        <w:r>
                          <w:rPr>
                            <w:color w:val="0088CE"/>
                            <w:w w:val="105"/>
                            <w:sz w:val="16"/>
                          </w:rPr>
                          <w:t>3.0%</w:t>
                        </w:r>
                      </w:p>
                    </w:tc>
                    <w:tc>
                      <w:tcPr>
                        <w:tcW w:w="2643" w:type="dxa"/>
                      </w:tcPr>
                      <w:p w:rsidR="009702CD" w:rsidRDefault="00166ADE">
                        <w:pPr>
                          <w:pStyle w:val="TableParagraph"/>
                          <w:spacing w:before="180"/>
                          <w:ind w:left="282"/>
                          <w:rPr>
                            <w:sz w:val="9"/>
                          </w:rPr>
                        </w:pPr>
                        <w:r>
                          <w:rPr>
                            <w:color w:val="0088CE"/>
                            <w:sz w:val="16"/>
                          </w:rPr>
                          <w:t xml:space="preserve">ProGres categories </w:t>
                        </w:r>
                        <w:r>
                          <w:rPr>
                            <w:color w:val="BD2226"/>
                            <w:position w:val="5"/>
                            <w:sz w:val="9"/>
                          </w:rPr>
                          <w:t>9</w:t>
                        </w:r>
                      </w:p>
                    </w:tc>
                    <w:tc>
                      <w:tcPr>
                        <w:tcW w:w="3177" w:type="dxa"/>
                      </w:tcPr>
                      <w:p w:rsidR="009702CD" w:rsidRDefault="00166ADE">
                        <w:pPr>
                          <w:pStyle w:val="TableParagraph"/>
                          <w:spacing w:before="180" w:line="249" w:lineRule="auto"/>
                          <w:ind w:left="388" w:right="536"/>
                          <w:rPr>
                            <w:sz w:val="16"/>
                          </w:rPr>
                        </w:pPr>
                        <w:r>
                          <w:rPr>
                            <w:color w:val="0088CE"/>
                            <w:sz w:val="16"/>
                          </w:rPr>
                          <w:t>20,738 Syrian refugees with disabilities among all registered</w:t>
                        </w:r>
                      </w:p>
                      <w:p w:rsidR="009702CD" w:rsidRDefault="00166ADE">
                        <w:pPr>
                          <w:pStyle w:val="TableParagraph"/>
                          <w:spacing w:before="1" w:line="112" w:lineRule="exact"/>
                          <w:ind w:left="388"/>
                          <w:rPr>
                            <w:sz w:val="16"/>
                          </w:rPr>
                        </w:pPr>
                        <w:r>
                          <w:rPr>
                            <w:color w:val="0088CE"/>
                            <w:sz w:val="16"/>
                          </w:rPr>
                          <w:t>Syrian refugees (as at 17 March 2018)</w:t>
                        </w:r>
                      </w:p>
                    </w:tc>
                  </w:tr>
                  <w:tr w:rsidR="009702CD">
                    <w:trPr>
                      <w:trHeight w:val="534"/>
                    </w:trPr>
                    <w:tc>
                      <w:tcPr>
                        <w:tcW w:w="724" w:type="dxa"/>
                      </w:tcPr>
                      <w:p w:rsidR="009702CD" w:rsidRDefault="009702CD">
                        <w:pPr>
                          <w:pStyle w:val="TableParagraph"/>
                          <w:rPr>
                            <w:rFonts w:ascii="Times New Roman"/>
                            <w:sz w:val="16"/>
                          </w:rPr>
                        </w:pPr>
                      </w:p>
                    </w:tc>
                    <w:tc>
                      <w:tcPr>
                        <w:tcW w:w="2008" w:type="dxa"/>
                      </w:tcPr>
                      <w:p w:rsidR="009702CD" w:rsidRDefault="009702CD">
                        <w:pPr>
                          <w:pStyle w:val="TableParagraph"/>
                          <w:spacing w:before="7"/>
                          <w:rPr>
                            <w:rFonts w:ascii="Arial Black"/>
                            <w:b/>
                            <w:sz w:val="19"/>
                          </w:rPr>
                        </w:pPr>
                      </w:p>
                      <w:p w:rsidR="009702CD" w:rsidRDefault="00166ADE">
                        <w:pPr>
                          <w:pStyle w:val="TableParagraph"/>
                          <w:spacing w:before="1"/>
                          <w:ind w:left="254"/>
                          <w:rPr>
                            <w:sz w:val="20"/>
                          </w:rPr>
                        </w:pPr>
                        <w:r>
                          <w:rPr>
                            <w:color w:val="F26322"/>
                            <w:w w:val="105"/>
                            <w:sz w:val="20"/>
                          </w:rPr>
                          <w:t>UNHCR, 2018d</w:t>
                        </w:r>
                      </w:p>
                    </w:tc>
                    <w:tc>
                      <w:tcPr>
                        <w:tcW w:w="1464" w:type="dxa"/>
                      </w:tcPr>
                      <w:p w:rsidR="009702CD" w:rsidRDefault="009702CD">
                        <w:pPr>
                          <w:pStyle w:val="TableParagraph"/>
                          <w:spacing w:before="11"/>
                          <w:rPr>
                            <w:rFonts w:ascii="Arial Black"/>
                            <w:b/>
                            <w:sz w:val="19"/>
                          </w:rPr>
                        </w:pPr>
                      </w:p>
                      <w:p w:rsidR="009702CD" w:rsidRDefault="00166ADE">
                        <w:pPr>
                          <w:pStyle w:val="TableParagraph"/>
                          <w:ind w:left="179"/>
                          <w:rPr>
                            <w:sz w:val="16"/>
                          </w:rPr>
                        </w:pPr>
                        <w:r>
                          <w:rPr>
                            <w:color w:val="0088CE"/>
                            <w:w w:val="105"/>
                            <w:sz w:val="16"/>
                          </w:rPr>
                          <w:t>3.4%</w:t>
                        </w:r>
                      </w:p>
                    </w:tc>
                    <w:tc>
                      <w:tcPr>
                        <w:tcW w:w="2643" w:type="dxa"/>
                      </w:tcPr>
                      <w:p w:rsidR="009702CD" w:rsidRDefault="009702CD">
                        <w:pPr>
                          <w:pStyle w:val="TableParagraph"/>
                          <w:spacing w:before="11"/>
                          <w:rPr>
                            <w:rFonts w:ascii="Arial Black"/>
                            <w:b/>
                            <w:sz w:val="19"/>
                          </w:rPr>
                        </w:pPr>
                      </w:p>
                      <w:p w:rsidR="009702CD" w:rsidRDefault="00166ADE">
                        <w:pPr>
                          <w:pStyle w:val="TableParagraph"/>
                          <w:ind w:left="282"/>
                          <w:rPr>
                            <w:sz w:val="16"/>
                          </w:rPr>
                        </w:pPr>
                        <w:r>
                          <w:rPr>
                            <w:color w:val="0088CE"/>
                            <w:w w:val="105"/>
                            <w:sz w:val="16"/>
                          </w:rPr>
                          <w:t>Not speciﬁed</w:t>
                        </w:r>
                      </w:p>
                    </w:tc>
                    <w:tc>
                      <w:tcPr>
                        <w:tcW w:w="3177" w:type="dxa"/>
                      </w:tcPr>
                      <w:p w:rsidR="009702CD" w:rsidRDefault="009702CD">
                        <w:pPr>
                          <w:pStyle w:val="TableParagraph"/>
                          <w:spacing w:before="11"/>
                          <w:rPr>
                            <w:rFonts w:ascii="Arial Black"/>
                            <w:b/>
                            <w:sz w:val="19"/>
                          </w:rPr>
                        </w:pPr>
                      </w:p>
                      <w:p w:rsidR="009702CD" w:rsidRDefault="00166ADE">
                        <w:pPr>
                          <w:pStyle w:val="TableParagraph"/>
                          <w:ind w:left="388"/>
                          <w:rPr>
                            <w:sz w:val="16"/>
                          </w:rPr>
                        </w:pPr>
                        <w:r>
                          <w:rPr>
                            <w:color w:val="0088CE"/>
                            <w:sz w:val="16"/>
                          </w:rPr>
                          <w:t>1,227 Syrians with disabilities among</w:t>
                        </w:r>
                      </w:p>
                    </w:tc>
                  </w:tr>
                  <w:tr w:rsidR="009702CD">
                    <w:trPr>
                      <w:trHeight w:val="368"/>
                    </w:trPr>
                    <w:tc>
                      <w:tcPr>
                        <w:tcW w:w="724" w:type="dxa"/>
                      </w:tcPr>
                      <w:p w:rsidR="009702CD" w:rsidRDefault="009702CD">
                        <w:pPr>
                          <w:pStyle w:val="TableParagraph"/>
                          <w:rPr>
                            <w:rFonts w:ascii="Times New Roman"/>
                            <w:sz w:val="16"/>
                          </w:rPr>
                        </w:pPr>
                      </w:p>
                    </w:tc>
                    <w:tc>
                      <w:tcPr>
                        <w:tcW w:w="9292" w:type="dxa"/>
                        <w:gridSpan w:val="4"/>
                      </w:tcPr>
                      <w:p w:rsidR="009702CD" w:rsidRDefault="00166ADE">
                        <w:pPr>
                          <w:pStyle w:val="TableParagraph"/>
                          <w:spacing w:line="121" w:lineRule="exact"/>
                          <w:ind w:right="535"/>
                          <w:jc w:val="right"/>
                          <w:rPr>
                            <w:sz w:val="16"/>
                          </w:rPr>
                        </w:pPr>
                        <w:r>
                          <w:rPr>
                            <w:color w:val="0088CE"/>
                            <w:sz w:val="16"/>
                          </w:rPr>
                          <w:t>36,605 refugees in Azraq camp</w:t>
                        </w:r>
                      </w:p>
                    </w:tc>
                  </w:tr>
                </w:tbl>
                <w:p w:rsidR="009702CD" w:rsidRDefault="009702CD">
                  <w:pPr>
                    <w:pStyle w:val="BodyText"/>
                  </w:pPr>
                </w:p>
              </w:txbxContent>
            </v:textbox>
            <w10:wrap anchorx="page"/>
          </v:shape>
        </w:pict>
      </w:r>
      <w:r>
        <w:rPr>
          <w:color w:val="0088CE"/>
          <w:w w:val="90"/>
        </w:rPr>
        <w:t xml:space="preserve">Table 6: </w:t>
      </w:r>
      <w:r>
        <w:rPr>
          <w:color w:val="6D6E71"/>
          <w:w w:val="90"/>
        </w:rPr>
        <w:t>Disability Prevalence from Different Studies in Jordan</w:t>
      </w:r>
    </w:p>
    <w:p w:rsidR="009702CD" w:rsidRDefault="009702CD">
      <w:pPr>
        <w:pStyle w:val="BodyText"/>
      </w:pPr>
    </w:p>
    <w:p w:rsidR="009702CD" w:rsidRDefault="009702CD">
      <w:pPr>
        <w:pStyle w:val="BodyText"/>
      </w:pPr>
    </w:p>
    <w:p w:rsidR="009702CD" w:rsidRDefault="009702CD">
      <w:pPr>
        <w:pStyle w:val="BodyText"/>
        <w:spacing w:before="1"/>
      </w:pPr>
    </w:p>
    <w:p w:rsidR="009702CD" w:rsidRDefault="009702CD">
      <w:pPr>
        <w:sectPr w:rsidR="009702CD">
          <w:headerReference w:type="even" r:id="rId87"/>
          <w:headerReference w:type="default" r:id="rId88"/>
          <w:footerReference w:type="default" r:id="rId89"/>
          <w:pgSz w:w="11910" w:h="16840"/>
          <w:pgMar w:top="1700" w:right="0" w:bottom="280" w:left="0" w:header="720" w:footer="0" w:gutter="0"/>
          <w:cols w:space="720"/>
        </w:sectPr>
      </w:pPr>
    </w:p>
    <w:p w:rsidR="009702CD" w:rsidRDefault="00166ADE">
      <w:pPr>
        <w:spacing w:before="168"/>
        <w:jc w:val="right"/>
        <w:rPr>
          <w:rFonts w:ascii="Arial"/>
          <w:sz w:val="16"/>
        </w:rPr>
      </w:pPr>
      <w:r>
        <w:pict>
          <v:group id="_x0000_s3762" style="position:absolute;left:0;text-align:left;margin-left:76.7pt;margin-top:-24.45pt;width:7.1pt;height:375.85pt;z-index:2536;mso-position-horizontal-relative:page" coordorigin="1534,-489" coordsize="142,7517">
            <v:line id="_x0000_s3768" style="position:absolute" from="1604,-489" to="1604,7027" strokecolor="#48c7ed" strokeweight="1pt"/>
            <v:shape id="_x0000_s3767" type="#_x0000_t75" style="position:absolute;left:1533;top:-75;width:142;height:142">
              <v:imagedata r:id="rId90" o:title=""/>
            </v:shape>
            <v:shape id="_x0000_s3766" type="#_x0000_t75" style="position:absolute;left:1533;top:2329;width:142;height:142">
              <v:imagedata r:id="rId91" o:title=""/>
            </v:shape>
            <v:shape id="_x0000_s3765" type="#_x0000_t75" style="position:absolute;left:1533;top:3603;width:142;height:142">
              <v:imagedata r:id="rId92" o:title=""/>
            </v:shape>
            <v:shape id="_x0000_s3764" type="#_x0000_t75" style="position:absolute;left:1533;top:4305;width:142;height:142">
              <v:imagedata r:id="rId90" o:title=""/>
            </v:shape>
            <v:shape id="_x0000_s3763" type="#_x0000_t75" style="position:absolute;left:1533;top:5664;width:142;height:142">
              <v:imagedata r:id="rId90" o:title=""/>
            </v:shape>
            <w10:wrap anchorx="page"/>
          </v:group>
        </w:pict>
      </w:r>
      <w:r>
        <w:rPr>
          <w:rFonts w:ascii="Arial"/>
          <w:color w:val="0088CE"/>
          <w:w w:val="105"/>
          <w:sz w:val="16"/>
        </w:rPr>
        <w:t>25.3% Irbid</w:t>
      </w:r>
    </w:p>
    <w:p w:rsidR="009702CD" w:rsidRDefault="00166ADE">
      <w:pPr>
        <w:spacing w:before="109"/>
        <w:ind w:left="691"/>
        <w:rPr>
          <w:rFonts w:ascii="Arial"/>
          <w:sz w:val="12"/>
        </w:rPr>
      </w:pPr>
      <w:r>
        <w:br w:type="column"/>
      </w:r>
      <w:r>
        <w:rPr>
          <w:rFonts w:ascii="Arial"/>
          <w:color w:val="0088CE"/>
          <w:sz w:val="12"/>
        </w:rPr>
        <w:t>hearing, speaking,</w:t>
      </w:r>
      <w:r>
        <w:rPr>
          <w:rFonts w:ascii="Arial"/>
          <w:color w:val="0088CE"/>
          <w:spacing w:val="-5"/>
          <w:sz w:val="12"/>
        </w:rPr>
        <w:t xml:space="preserve"> </w:t>
      </w:r>
      <w:r>
        <w:rPr>
          <w:rFonts w:ascii="Arial"/>
          <w:color w:val="0088CE"/>
          <w:sz w:val="12"/>
        </w:rPr>
        <w:t>learning/understanding)</w:t>
      </w:r>
    </w:p>
    <w:p w:rsidR="009702CD" w:rsidRDefault="00166ADE">
      <w:pPr>
        <w:spacing w:before="168"/>
        <w:ind w:left="435"/>
        <w:rPr>
          <w:rFonts w:ascii="Arial"/>
          <w:sz w:val="16"/>
        </w:rPr>
      </w:pPr>
      <w:r>
        <w:br w:type="column"/>
      </w:r>
      <w:r>
        <w:rPr>
          <w:rFonts w:ascii="Arial"/>
          <w:color w:val="0088CE"/>
          <w:sz w:val="16"/>
        </w:rPr>
        <w:t>for both Jordan and Lebanon (22.4%).</w:t>
      </w:r>
    </w:p>
    <w:p w:rsidR="009702CD" w:rsidRDefault="009702CD">
      <w:pPr>
        <w:rPr>
          <w:rFonts w:ascii="Arial"/>
          <w:sz w:val="16"/>
        </w:rPr>
        <w:sectPr w:rsidR="009702CD">
          <w:type w:val="continuous"/>
          <w:pgSz w:w="11910" w:h="16840"/>
          <w:pgMar w:top="620" w:right="0" w:bottom="280" w:left="0" w:header="720" w:footer="720" w:gutter="0"/>
          <w:cols w:num="3" w:space="720" w:equalWidth="0">
            <w:col w:w="4629" w:space="40"/>
            <w:col w:w="2965" w:space="39"/>
            <w:col w:w="4237"/>
          </w:cols>
        </w:sectPr>
      </w:pPr>
    </w:p>
    <w:p w:rsidR="009702CD" w:rsidRDefault="009702CD">
      <w:pPr>
        <w:pStyle w:val="BodyText"/>
        <w:rPr>
          <w:rFonts w:ascii="Arial"/>
          <w:b w:val="0"/>
        </w:rPr>
      </w:pPr>
    </w:p>
    <w:p w:rsidR="009702CD" w:rsidRDefault="009702CD">
      <w:pPr>
        <w:pStyle w:val="BodyText"/>
        <w:spacing w:before="6"/>
        <w:rPr>
          <w:rFonts w:ascii="Arial"/>
          <w:b w:val="0"/>
        </w:rPr>
      </w:pPr>
    </w:p>
    <w:p w:rsidR="009702CD" w:rsidRDefault="009702CD">
      <w:pPr>
        <w:rPr>
          <w:rFonts w:ascii="Arial"/>
        </w:rPr>
        <w:sectPr w:rsidR="009702CD">
          <w:type w:val="continuous"/>
          <w:pgSz w:w="11910" w:h="16840"/>
          <w:pgMar w:top="620" w:right="0" w:bottom="280" w:left="0" w:header="720" w:footer="720" w:gutter="0"/>
          <w:cols w:space="720"/>
        </w:sectPr>
      </w:pPr>
    </w:p>
    <w:p w:rsidR="009702CD" w:rsidRDefault="00166ADE">
      <w:pPr>
        <w:spacing w:before="156"/>
        <w:ind w:left="1858"/>
        <w:rPr>
          <w:rFonts w:ascii="Arial"/>
          <w:sz w:val="20"/>
        </w:rPr>
      </w:pPr>
      <w:r>
        <w:rPr>
          <w:rFonts w:ascii="Arial"/>
          <w:color w:val="F26322"/>
          <w:sz w:val="20"/>
        </w:rPr>
        <w:t>Working Group</w:t>
      </w:r>
    </w:p>
    <w:p w:rsidR="009702CD" w:rsidRDefault="00166ADE">
      <w:pPr>
        <w:spacing w:before="112"/>
        <w:ind w:left="1858"/>
        <w:rPr>
          <w:rFonts w:ascii="Arial"/>
          <w:sz w:val="16"/>
        </w:rPr>
      </w:pPr>
      <w:r>
        <w:br w:type="column"/>
      </w:r>
      <w:r>
        <w:rPr>
          <w:rFonts w:ascii="Arial"/>
          <w:color w:val="0088CE"/>
          <w:w w:val="105"/>
          <w:sz w:val="16"/>
        </w:rPr>
        <w:t>WG Short</w:t>
      </w:r>
      <w:r>
        <w:rPr>
          <w:rFonts w:ascii="Arial"/>
          <w:color w:val="0088CE"/>
          <w:spacing w:val="-34"/>
          <w:w w:val="105"/>
          <w:sz w:val="16"/>
        </w:rPr>
        <w:t xml:space="preserve"> </w:t>
      </w:r>
      <w:r>
        <w:rPr>
          <w:rFonts w:ascii="Arial"/>
          <w:color w:val="0088CE"/>
          <w:w w:val="105"/>
          <w:sz w:val="16"/>
        </w:rPr>
        <w:t>Set</w:t>
      </w:r>
    </w:p>
    <w:p w:rsidR="009702CD" w:rsidRDefault="00166ADE">
      <w:pPr>
        <w:spacing w:before="112"/>
        <w:ind w:left="1704"/>
        <w:rPr>
          <w:rFonts w:ascii="Arial"/>
          <w:sz w:val="16"/>
        </w:rPr>
      </w:pPr>
      <w:r>
        <w:br w:type="column"/>
      </w:r>
      <w:r>
        <w:rPr>
          <w:rFonts w:ascii="Arial"/>
          <w:color w:val="0088CE"/>
          <w:w w:val="105"/>
          <w:sz w:val="16"/>
        </w:rPr>
        <w:t>1,734 children aged 0-17 in</w:t>
      </w:r>
    </w:p>
    <w:p w:rsidR="009702CD" w:rsidRDefault="009702CD">
      <w:pPr>
        <w:rPr>
          <w:rFonts w:ascii="Arial"/>
          <w:sz w:val="16"/>
        </w:rPr>
        <w:sectPr w:rsidR="009702CD">
          <w:type w:val="continuous"/>
          <w:pgSz w:w="11910" w:h="16840"/>
          <w:pgMar w:top="620" w:right="0" w:bottom="280" w:left="0" w:header="720" w:footer="720" w:gutter="0"/>
          <w:cols w:num="3" w:space="720" w:equalWidth="0">
            <w:col w:w="3272" w:space="229"/>
            <w:col w:w="2864" w:space="39"/>
            <w:col w:w="5506"/>
          </w:cols>
        </w:sect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spacing w:before="11"/>
        <w:rPr>
          <w:rFonts w:ascii="Arial"/>
          <w:b w:val="0"/>
          <w:sz w:val="19"/>
        </w:rPr>
      </w:pPr>
    </w:p>
    <w:p w:rsidR="009702CD" w:rsidRDefault="00166ADE">
      <w:pPr>
        <w:spacing w:before="112"/>
        <w:ind w:right="2086"/>
        <w:jc w:val="right"/>
        <w:rPr>
          <w:rFonts w:ascii="Arial"/>
          <w:sz w:val="16"/>
        </w:rPr>
      </w:pPr>
      <w:r>
        <w:rPr>
          <w:rFonts w:ascii="Arial"/>
          <w:color w:val="0088CE"/>
          <w:sz w:val="16"/>
        </w:rPr>
        <w:t>and above. Nation-wide</w:t>
      </w:r>
    </w:p>
    <w:p w:rsidR="009702CD" w:rsidRDefault="00166ADE">
      <w:pPr>
        <w:pStyle w:val="BodyText"/>
        <w:spacing w:before="2"/>
        <w:rPr>
          <w:rFonts w:ascii="Arial"/>
          <w:b w:val="0"/>
          <w:sz w:val="9"/>
        </w:rPr>
      </w:pPr>
      <w:r>
        <w:pict>
          <v:line id="_x0000_s3761" style="position:absolute;z-index:2488;mso-wrap-distance-left:0;mso-wrap-distance-right:0;mso-position-horizontal-relative:page" from="0,7.25pt" to="0,21.3pt" strokecolor="#0088ce" strokeweight="0">
            <w10:wrap type="topAndBottom" anchorx="page"/>
          </v:line>
        </w:pict>
      </w: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166ADE">
      <w:pPr>
        <w:spacing w:before="129"/>
        <w:ind w:right="1404"/>
        <w:jc w:val="right"/>
        <w:rPr>
          <w:rFonts w:ascii="Arial"/>
          <w:sz w:val="16"/>
        </w:rPr>
      </w:pPr>
      <w:r>
        <w:rPr>
          <w:rFonts w:ascii="Arial"/>
          <w:color w:val="0088CE"/>
          <w:w w:val="105"/>
          <w:sz w:val="16"/>
        </w:rPr>
        <w:t>(At least) one member of 27.55%</w:t>
      </w: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166ADE">
      <w:pPr>
        <w:pStyle w:val="BodyText"/>
        <w:spacing w:before="8"/>
        <w:rPr>
          <w:rFonts w:ascii="Arial"/>
          <w:b w:val="0"/>
          <w:sz w:val="18"/>
        </w:rPr>
      </w:pPr>
      <w:r>
        <w:pict>
          <v:line id="_x0000_s3760" style="position:absolute;z-index:2512;mso-wrap-distance-left:0;mso-wrap-distance-right:0;mso-position-horizontal-relative:page" from="36.25pt,12.95pt" to="396.25pt,12.95pt" strokecolor="#a82724" strokeweight=".5pt">
            <w10:wrap type="topAndBottom" anchorx="page"/>
          </v:line>
        </w:pict>
      </w:r>
    </w:p>
    <w:p w:rsidR="009702CD" w:rsidRDefault="00166ADE">
      <w:pPr>
        <w:spacing w:before="144" w:line="144" w:lineRule="exact"/>
        <w:ind w:left="720"/>
        <w:rPr>
          <w:rFonts w:ascii="Arial" w:hAnsi="Arial"/>
          <w:sz w:val="14"/>
        </w:rPr>
      </w:pPr>
      <w:r>
        <w:rPr>
          <w:b/>
          <w:color w:val="BE1F24"/>
          <w:position w:val="5"/>
          <w:sz w:val="8"/>
        </w:rPr>
        <w:t xml:space="preserve">9 </w:t>
      </w:r>
      <w:r>
        <w:rPr>
          <w:rFonts w:ascii="Arial" w:hAnsi="Arial"/>
          <w:sz w:val="14"/>
        </w:rPr>
        <w:t>ProGres is UNHCR’s global refugee database. Impairments include physical (moderate and severe), mental (moderate and</w:t>
      </w:r>
    </w:p>
    <w:p w:rsidR="009702CD" w:rsidRDefault="00166ADE">
      <w:pPr>
        <w:tabs>
          <w:tab w:val="right" w:pos="11057"/>
        </w:tabs>
        <w:spacing w:line="202" w:lineRule="exact"/>
        <w:ind w:left="719"/>
        <w:rPr>
          <w:b/>
          <w:sz w:val="16"/>
        </w:rPr>
      </w:pPr>
      <w:r>
        <w:rPr>
          <w:rFonts w:ascii="Arial"/>
          <w:sz w:val="14"/>
        </w:rPr>
        <w:t>severe), visual, hearing and</w:t>
      </w:r>
      <w:r>
        <w:rPr>
          <w:rFonts w:ascii="Arial"/>
          <w:spacing w:val="-13"/>
          <w:sz w:val="14"/>
        </w:rPr>
        <w:t xml:space="preserve"> </w:t>
      </w:r>
      <w:r>
        <w:rPr>
          <w:rFonts w:ascii="Arial"/>
          <w:sz w:val="14"/>
        </w:rPr>
        <w:t>speech</w:t>
      </w:r>
      <w:r>
        <w:rPr>
          <w:rFonts w:ascii="Arial"/>
          <w:spacing w:val="-4"/>
          <w:sz w:val="14"/>
        </w:rPr>
        <w:t xml:space="preserve"> </w:t>
      </w:r>
      <w:r>
        <w:rPr>
          <w:rFonts w:ascii="Arial"/>
          <w:sz w:val="14"/>
        </w:rPr>
        <w:t>impairments</w:t>
      </w:r>
      <w:r>
        <w:rPr>
          <w:rFonts w:ascii="Arial"/>
          <w:color w:val="A82724"/>
          <w:position w:val="1"/>
          <w:sz w:val="14"/>
        </w:rPr>
        <w:tab/>
      </w:r>
      <w:r>
        <w:rPr>
          <w:b/>
          <w:color w:val="A82724"/>
          <w:position w:val="1"/>
          <w:sz w:val="16"/>
        </w:rPr>
        <w:t>22</w:t>
      </w:r>
    </w:p>
    <w:p w:rsidR="009702CD" w:rsidRDefault="009702CD">
      <w:pPr>
        <w:spacing w:line="202" w:lineRule="exact"/>
        <w:rPr>
          <w:sz w:val="16"/>
        </w:rPr>
        <w:sectPr w:rsidR="009702CD">
          <w:type w:val="continuous"/>
          <w:pgSz w:w="11910" w:h="16840"/>
          <w:pgMar w:top="620" w:right="0" w:bottom="280" w:left="0" w:header="720" w:footer="720" w:gutter="0"/>
          <w:cols w:space="720"/>
        </w:sectPr>
      </w:pPr>
    </w:p>
    <w:p w:rsidR="009702CD" w:rsidRDefault="009702CD">
      <w:pPr>
        <w:pStyle w:val="BodyText"/>
      </w:pPr>
    </w:p>
    <w:p w:rsidR="009702CD" w:rsidRDefault="00166ADE">
      <w:pPr>
        <w:pStyle w:val="Heading2"/>
        <w:numPr>
          <w:ilvl w:val="1"/>
          <w:numId w:val="42"/>
        </w:numPr>
        <w:tabs>
          <w:tab w:val="left" w:pos="1333"/>
        </w:tabs>
        <w:spacing w:before="213"/>
        <w:ind w:hanging="612"/>
        <w:jc w:val="both"/>
      </w:pPr>
      <w:bookmarkStart w:id="15" w:name="2.2_Inclusiveness_of_Humanitarian_Servic"/>
      <w:bookmarkStart w:id="16" w:name="_bookmark6"/>
      <w:bookmarkEnd w:id="15"/>
      <w:bookmarkEnd w:id="16"/>
      <w:r>
        <w:rPr>
          <w:color w:val="BE1F24"/>
          <w:w w:val="90"/>
        </w:rPr>
        <w:t>Inclusiveness of Humanitarian</w:t>
      </w:r>
      <w:r>
        <w:rPr>
          <w:color w:val="BE1F24"/>
          <w:spacing w:val="-82"/>
          <w:w w:val="90"/>
        </w:rPr>
        <w:t xml:space="preserve"> </w:t>
      </w:r>
      <w:r>
        <w:rPr>
          <w:color w:val="BE1F24"/>
          <w:w w:val="90"/>
        </w:rPr>
        <w:t>Services</w:t>
      </w:r>
    </w:p>
    <w:p w:rsidR="009702CD" w:rsidRDefault="00166ADE">
      <w:pPr>
        <w:pStyle w:val="Heading5"/>
        <w:spacing w:before="61"/>
        <w:ind w:left="720"/>
        <w:jc w:val="both"/>
      </w:pPr>
      <w:r>
        <w:rPr>
          <w:color w:val="0088CE"/>
          <w:w w:val="90"/>
        </w:rPr>
        <w:t>Shelter</w:t>
      </w:r>
    </w:p>
    <w:p w:rsidR="009702CD" w:rsidRDefault="00166ADE">
      <w:pPr>
        <w:pStyle w:val="BodyText"/>
        <w:spacing w:before="32" w:line="230" w:lineRule="auto"/>
        <w:ind w:left="720" w:right="717"/>
        <w:jc w:val="both"/>
      </w:pPr>
      <w:r>
        <w:rPr>
          <w:color w:val="6D6E71"/>
          <w:w w:val="85"/>
        </w:rPr>
        <w:t>In</w:t>
      </w:r>
      <w:r>
        <w:rPr>
          <w:color w:val="6D6E71"/>
          <w:spacing w:val="-11"/>
          <w:w w:val="85"/>
        </w:rPr>
        <w:t xml:space="preserve"> </w:t>
      </w:r>
      <w:r>
        <w:rPr>
          <w:color w:val="6D6E71"/>
          <w:w w:val="85"/>
        </w:rPr>
        <w:t>the</w:t>
      </w:r>
      <w:r>
        <w:rPr>
          <w:color w:val="6D6E71"/>
          <w:spacing w:val="-11"/>
          <w:w w:val="85"/>
        </w:rPr>
        <w:t xml:space="preserve"> </w:t>
      </w:r>
      <w:r>
        <w:rPr>
          <w:color w:val="6D6E71"/>
          <w:w w:val="85"/>
        </w:rPr>
        <w:t>camps,</w:t>
      </w:r>
      <w:r>
        <w:rPr>
          <w:color w:val="6D6E71"/>
          <w:spacing w:val="-11"/>
          <w:w w:val="85"/>
        </w:rPr>
        <w:t xml:space="preserve"> </w:t>
      </w:r>
      <w:r>
        <w:rPr>
          <w:color w:val="6D6E71"/>
          <w:w w:val="85"/>
        </w:rPr>
        <w:t>Syrian</w:t>
      </w:r>
      <w:r>
        <w:rPr>
          <w:color w:val="6D6E71"/>
          <w:spacing w:val="-11"/>
          <w:w w:val="85"/>
        </w:rPr>
        <w:t xml:space="preserve"> </w:t>
      </w:r>
      <w:r>
        <w:rPr>
          <w:color w:val="6D6E71"/>
          <w:w w:val="85"/>
        </w:rPr>
        <w:t>refugees</w:t>
      </w:r>
      <w:r>
        <w:rPr>
          <w:color w:val="6D6E71"/>
          <w:spacing w:val="-11"/>
          <w:w w:val="85"/>
        </w:rPr>
        <w:t xml:space="preserve"> </w:t>
      </w:r>
      <w:r>
        <w:rPr>
          <w:color w:val="6D6E71"/>
          <w:w w:val="85"/>
        </w:rPr>
        <w:t>live</w:t>
      </w:r>
      <w:r>
        <w:rPr>
          <w:color w:val="6D6E71"/>
          <w:spacing w:val="-11"/>
          <w:w w:val="85"/>
        </w:rPr>
        <w:t xml:space="preserve"> </w:t>
      </w:r>
      <w:r>
        <w:rPr>
          <w:color w:val="6D6E71"/>
          <w:w w:val="85"/>
        </w:rPr>
        <w:t>in</w:t>
      </w:r>
      <w:r>
        <w:rPr>
          <w:color w:val="6D6E71"/>
          <w:spacing w:val="-11"/>
          <w:w w:val="85"/>
        </w:rPr>
        <w:t xml:space="preserve"> </w:t>
      </w:r>
      <w:r>
        <w:rPr>
          <w:color w:val="6D6E71"/>
          <w:w w:val="85"/>
        </w:rPr>
        <w:t>tents</w:t>
      </w:r>
      <w:r>
        <w:rPr>
          <w:color w:val="6D6E71"/>
          <w:spacing w:val="-11"/>
          <w:w w:val="85"/>
        </w:rPr>
        <w:t xml:space="preserve"> </w:t>
      </w:r>
      <w:r>
        <w:rPr>
          <w:color w:val="6D6E71"/>
          <w:w w:val="85"/>
        </w:rPr>
        <w:t>or</w:t>
      </w:r>
      <w:r>
        <w:rPr>
          <w:color w:val="6D6E71"/>
          <w:spacing w:val="-11"/>
          <w:w w:val="85"/>
        </w:rPr>
        <w:t xml:space="preserve"> </w:t>
      </w:r>
      <w:r>
        <w:rPr>
          <w:color w:val="6D6E71"/>
          <w:w w:val="85"/>
        </w:rPr>
        <w:t>pre-fabricated</w:t>
      </w:r>
      <w:r>
        <w:rPr>
          <w:color w:val="6D6E71"/>
          <w:spacing w:val="-11"/>
          <w:w w:val="85"/>
        </w:rPr>
        <w:t xml:space="preserve"> </w:t>
      </w:r>
      <w:r>
        <w:rPr>
          <w:color w:val="6D6E71"/>
          <w:w w:val="85"/>
        </w:rPr>
        <w:t>caravans,</w:t>
      </w:r>
      <w:r>
        <w:rPr>
          <w:color w:val="6D6E71"/>
          <w:spacing w:val="-11"/>
          <w:w w:val="85"/>
        </w:rPr>
        <w:t xml:space="preserve"> </w:t>
      </w:r>
      <w:r>
        <w:rPr>
          <w:color w:val="6D6E71"/>
          <w:w w:val="85"/>
        </w:rPr>
        <w:t>lined</w:t>
      </w:r>
      <w:r>
        <w:rPr>
          <w:color w:val="6D6E71"/>
          <w:spacing w:val="-11"/>
          <w:w w:val="85"/>
        </w:rPr>
        <w:t xml:space="preserve"> </w:t>
      </w:r>
      <w:r>
        <w:rPr>
          <w:color w:val="6D6E71"/>
          <w:w w:val="85"/>
        </w:rPr>
        <w:t>up</w:t>
      </w:r>
      <w:r>
        <w:rPr>
          <w:color w:val="6D6E71"/>
          <w:spacing w:val="-11"/>
          <w:w w:val="85"/>
        </w:rPr>
        <w:t xml:space="preserve"> </w:t>
      </w:r>
      <w:r>
        <w:rPr>
          <w:color w:val="6D6E71"/>
          <w:w w:val="85"/>
        </w:rPr>
        <w:t>in</w:t>
      </w:r>
      <w:r>
        <w:rPr>
          <w:color w:val="6D6E71"/>
          <w:spacing w:val="-11"/>
          <w:w w:val="85"/>
        </w:rPr>
        <w:t xml:space="preserve"> </w:t>
      </w:r>
      <w:r>
        <w:rPr>
          <w:color w:val="6D6E71"/>
          <w:w w:val="85"/>
        </w:rPr>
        <w:t>rows</w:t>
      </w:r>
      <w:r>
        <w:rPr>
          <w:color w:val="6D6E71"/>
          <w:spacing w:val="-11"/>
          <w:w w:val="85"/>
        </w:rPr>
        <w:t xml:space="preserve"> </w:t>
      </w:r>
      <w:r>
        <w:rPr>
          <w:color w:val="6D6E71"/>
          <w:w w:val="85"/>
        </w:rPr>
        <w:t>and</w:t>
      </w:r>
      <w:r>
        <w:rPr>
          <w:color w:val="6D6E71"/>
          <w:spacing w:val="-11"/>
          <w:w w:val="85"/>
        </w:rPr>
        <w:t xml:space="preserve"> </w:t>
      </w:r>
      <w:r>
        <w:rPr>
          <w:color w:val="6D6E71"/>
          <w:w w:val="85"/>
        </w:rPr>
        <w:t>divided</w:t>
      </w:r>
      <w:r>
        <w:rPr>
          <w:color w:val="6D6E71"/>
          <w:spacing w:val="-11"/>
          <w:w w:val="85"/>
        </w:rPr>
        <w:t xml:space="preserve"> </w:t>
      </w:r>
      <w:r>
        <w:rPr>
          <w:color w:val="6D6E71"/>
          <w:w w:val="85"/>
        </w:rPr>
        <w:t>into</w:t>
      </w:r>
      <w:r>
        <w:rPr>
          <w:color w:val="6D6E71"/>
          <w:spacing w:val="-11"/>
          <w:w w:val="85"/>
        </w:rPr>
        <w:t xml:space="preserve"> </w:t>
      </w:r>
      <w:r>
        <w:rPr>
          <w:color w:val="6D6E71"/>
          <w:w w:val="85"/>
        </w:rPr>
        <w:t>districts</w:t>
      </w:r>
      <w:r>
        <w:rPr>
          <w:color w:val="6D6E71"/>
          <w:spacing w:val="-11"/>
          <w:w w:val="85"/>
        </w:rPr>
        <w:t xml:space="preserve"> </w:t>
      </w:r>
      <w:r>
        <w:rPr>
          <w:color w:val="6D6E71"/>
          <w:w w:val="85"/>
        </w:rPr>
        <w:t>or villages.</w:t>
      </w:r>
      <w:r>
        <w:rPr>
          <w:color w:val="6D6E71"/>
          <w:spacing w:val="-20"/>
          <w:w w:val="85"/>
        </w:rPr>
        <w:t xml:space="preserve"> </w:t>
      </w:r>
      <w:r>
        <w:rPr>
          <w:color w:val="6D6E71"/>
          <w:w w:val="85"/>
        </w:rPr>
        <w:t>With</w:t>
      </w:r>
      <w:r>
        <w:rPr>
          <w:color w:val="6D6E71"/>
          <w:spacing w:val="-20"/>
          <w:w w:val="85"/>
        </w:rPr>
        <w:t xml:space="preserve"> </w:t>
      </w:r>
      <w:r>
        <w:rPr>
          <w:color w:val="6D6E71"/>
          <w:w w:val="85"/>
        </w:rPr>
        <w:t>the</w:t>
      </w:r>
      <w:r>
        <w:rPr>
          <w:color w:val="6D6E71"/>
          <w:spacing w:val="-20"/>
          <w:w w:val="85"/>
        </w:rPr>
        <w:t xml:space="preserve"> </w:t>
      </w:r>
      <w:r>
        <w:rPr>
          <w:color w:val="6D6E71"/>
          <w:w w:val="85"/>
        </w:rPr>
        <w:t>exception</w:t>
      </w:r>
      <w:r>
        <w:rPr>
          <w:color w:val="6D6E71"/>
          <w:spacing w:val="-20"/>
          <w:w w:val="85"/>
        </w:rPr>
        <w:t xml:space="preserve"> </w:t>
      </w:r>
      <w:r>
        <w:rPr>
          <w:color w:val="6D6E71"/>
          <w:w w:val="85"/>
        </w:rPr>
        <w:t>of</w:t>
      </w:r>
      <w:r>
        <w:rPr>
          <w:color w:val="6D6E71"/>
          <w:spacing w:val="-20"/>
          <w:w w:val="85"/>
        </w:rPr>
        <w:t xml:space="preserve"> </w:t>
      </w:r>
      <w:r>
        <w:rPr>
          <w:color w:val="6D6E71"/>
          <w:w w:val="85"/>
        </w:rPr>
        <w:t>a</w:t>
      </w:r>
      <w:r>
        <w:rPr>
          <w:color w:val="6D6E71"/>
          <w:spacing w:val="-20"/>
          <w:w w:val="85"/>
        </w:rPr>
        <w:t xml:space="preserve"> </w:t>
      </w:r>
      <w:r>
        <w:rPr>
          <w:color w:val="6D6E71"/>
          <w:w w:val="85"/>
        </w:rPr>
        <w:t>few</w:t>
      </w:r>
      <w:r>
        <w:rPr>
          <w:color w:val="6D6E71"/>
          <w:spacing w:val="-20"/>
          <w:w w:val="85"/>
        </w:rPr>
        <w:t xml:space="preserve"> </w:t>
      </w:r>
      <w:r>
        <w:rPr>
          <w:color w:val="6D6E71"/>
          <w:w w:val="85"/>
        </w:rPr>
        <w:t>villages</w:t>
      </w:r>
      <w:r>
        <w:rPr>
          <w:color w:val="6D6E71"/>
          <w:spacing w:val="-20"/>
          <w:w w:val="85"/>
        </w:rPr>
        <w:t xml:space="preserve"> </w:t>
      </w:r>
      <w:r>
        <w:rPr>
          <w:color w:val="6D6E71"/>
          <w:w w:val="85"/>
        </w:rPr>
        <w:t>in</w:t>
      </w:r>
      <w:r>
        <w:rPr>
          <w:color w:val="6D6E71"/>
          <w:spacing w:val="-20"/>
          <w:w w:val="85"/>
        </w:rPr>
        <w:t xml:space="preserve"> </w:t>
      </w:r>
      <w:r>
        <w:rPr>
          <w:color w:val="6D6E71"/>
          <w:w w:val="85"/>
        </w:rPr>
        <w:t>Azraq,</w:t>
      </w:r>
      <w:r>
        <w:rPr>
          <w:color w:val="6D6E71"/>
          <w:spacing w:val="-20"/>
          <w:w w:val="85"/>
        </w:rPr>
        <w:t xml:space="preserve"> </w:t>
      </w:r>
      <w:r>
        <w:rPr>
          <w:color w:val="6D6E71"/>
          <w:w w:val="85"/>
        </w:rPr>
        <w:t>households</w:t>
      </w:r>
      <w:r>
        <w:rPr>
          <w:color w:val="6D6E71"/>
          <w:spacing w:val="-20"/>
          <w:w w:val="85"/>
        </w:rPr>
        <w:t xml:space="preserve"> </w:t>
      </w:r>
      <w:r>
        <w:rPr>
          <w:color w:val="6D6E71"/>
          <w:w w:val="85"/>
        </w:rPr>
        <w:t>in</w:t>
      </w:r>
      <w:r>
        <w:rPr>
          <w:color w:val="6D6E71"/>
          <w:spacing w:val="-20"/>
          <w:w w:val="85"/>
        </w:rPr>
        <w:t xml:space="preserve"> </w:t>
      </w:r>
      <w:r>
        <w:rPr>
          <w:color w:val="6D6E71"/>
          <w:w w:val="85"/>
        </w:rPr>
        <w:t>Azraq</w:t>
      </w:r>
      <w:r>
        <w:rPr>
          <w:color w:val="6D6E71"/>
          <w:spacing w:val="-20"/>
          <w:w w:val="85"/>
        </w:rPr>
        <w:t xml:space="preserve"> </w:t>
      </w:r>
      <w:r>
        <w:rPr>
          <w:color w:val="6D6E71"/>
          <w:w w:val="85"/>
        </w:rPr>
        <w:t>and</w:t>
      </w:r>
      <w:r>
        <w:rPr>
          <w:color w:val="6D6E71"/>
          <w:spacing w:val="-20"/>
          <w:w w:val="85"/>
        </w:rPr>
        <w:t xml:space="preserve"> </w:t>
      </w:r>
      <w:r>
        <w:rPr>
          <w:color w:val="6D6E71"/>
          <w:w w:val="85"/>
        </w:rPr>
        <w:t>Zaatari</w:t>
      </w:r>
      <w:r>
        <w:rPr>
          <w:color w:val="6D6E71"/>
          <w:spacing w:val="-20"/>
          <w:w w:val="85"/>
        </w:rPr>
        <w:t xml:space="preserve"> </w:t>
      </w:r>
      <w:r>
        <w:rPr>
          <w:color w:val="6D6E71"/>
          <w:w w:val="85"/>
        </w:rPr>
        <w:t>are</w:t>
      </w:r>
      <w:r>
        <w:rPr>
          <w:color w:val="6D6E71"/>
          <w:spacing w:val="-20"/>
          <w:w w:val="85"/>
        </w:rPr>
        <w:t xml:space="preserve"> </w:t>
      </w:r>
      <w:r>
        <w:rPr>
          <w:color w:val="6D6E71"/>
          <w:w w:val="85"/>
        </w:rPr>
        <w:t>supplied</w:t>
      </w:r>
      <w:r>
        <w:rPr>
          <w:color w:val="6D6E71"/>
          <w:spacing w:val="-20"/>
          <w:w w:val="85"/>
        </w:rPr>
        <w:t xml:space="preserve"> </w:t>
      </w:r>
      <w:r>
        <w:rPr>
          <w:color w:val="6D6E71"/>
          <w:w w:val="85"/>
        </w:rPr>
        <w:t>with</w:t>
      </w:r>
      <w:r>
        <w:rPr>
          <w:color w:val="6D6E71"/>
          <w:spacing w:val="-20"/>
          <w:w w:val="85"/>
        </w:rPr>
        <w:t xml:space="preserve"> </w:t>
      </w:r>
      <w:r>
        <w:rPr>
          <w:color w:val="6D6E71"/>
          <w:w w:val="85"/>
        </w:rPr>
        <w:t>electricity. Public</w:t>
      </w:r>
      <w:r>
        <w:rPr>
          <w:color w:val="6D6E71"/>
          <w:spacing w:val="-18"/>
          <w:w w:val="85"/>
        </w:rPr>
        <w:t xml:space="preserve"> </w:t>
      </w:r>
      <w:r>
        <w:rPr>
          <w:color w:val="6D6E71"/>
          <w:w w:val="85"/>
        </w:rPr>
        <w:t>bathrooms</w:t>
      </w:r>
      <w:r>
        <w:rPr>
          <w:color w:val="6D6E71"/>
          <w:spacing w:val="-18"/>
          <w:w w:val="85"/>
        </w:rPr>
        <w:t xml:space="preserve"> </w:t>
      </w:r>
      <w:r>
        <w:rPr>
          <w:color w:val="6D6E71"/>
          <w:w w:val="85"/>
        </w:rPr>
        <w:t>have</w:t>
      </w:r>
      <w:r>
        <w:rPr>
          <w:color w:val="6D6E71"/>
          <w:spacing w:val="-18"/>
          <w:w w:val="85"/>
        </w:rPr>
        <w:t xml:space="preserve"> </w:t>
      </w:r>
      <w:r>
        <w:rPr>
          <w:color w:val="6D6E71"/>
          <w:w w:val="85"/>
        </w:rPr>
        <w:t>been</w:t>
      </w:r>
      <w:r>
        <w:rPr>
          <w:color w:val="6D6E71"/>
          <w:spacing w:val="-18"/>
          <w:w w:val="85"/>
        </w:rPr>
        <w:t xml:space="preserve"> </w:t>
      </w:r>
      <w:r>
        <w:rPr>
          <w:color w:val="6D6E71"/>
          <w:w w:val="85"/>
        </w:rPr>
        <w:t>installed,</w:t>
      </w:r>
      <w:r>
        <w:rPr>
          <w:color w:val="6D6E71"/>
          <w:spacing w:val="-18"/>
          <w:w w:val="85"/>
        </w:rPr>
        <w:t xml:space="preserve"> </w:t>
      </w:r>
      <w:r>
        <w:rPr>
          <w:color w:val="6D6E71"/>
          <w:w w:val="85"/>
        </w:rPr>
        <w:t>but</w:t>
      </w:r>
      <w:r>
        <w:rPr>
          <w:color w:val="6D6E71"/>
          <w:spacing w:val="-18"/>
          <w:w w:val="85"/>
        </w:rPr>
        <w:t xml:space="preserve"> </w:t>
      </w:r>
      <w:r>
        <w:rPr>
          <w:color w:val="6D6E71"/>
          <w:w w:val="85"/>
        </w:rPr>
        <w:t>due</w:t>
      </w:r>
      <w:r>
        <w:rPr>
          <w:color w:val="6D6E71"/>
          <w:spacing w:val="-18"/>
          <w:w w:val="85"/>
        </w:rPr>
        <w:t xml:space="preserve"> </w:t>
      </w:r>
      <w:r>
        <w:rPr>
          <w:color w:val="6D6E71"/>
          <w:w w:val="85"/>
        </w:rPr>
        <w:t>to</w:t>
      </w:r>
      <w:r>
        <w:rPr>
          <w:color w:val="6D6E71"/>
          <w:spacing w:val="-18"/>
          <w:w w:val="85"/>
        </w:rPr>
        <w:t xml:space="preserve"> </w:t>
      </w:r>
      <w:r>
        <w:rPr>
          <w:color w:val="6D6E71"/>
          <w:w w:val="85"/>
        </w:rPr>
        <w:t>high</w:t>
      </w:r>
      <w:r>
        <w:rPr>
          <w:color w:val="6D6E71"/>
          <w:spacing w:val="-18"/>
          <w:w w:val="85"/>
        </w:rPr>
        <w:t xml:space="preserve"> </w:t>
      </w:r>
      <w:r>
        <w:rPr>
          <w:color w:val="6D6E71"/>
          <w:w w:val="85"/>
        </w:rPr>
        <w:t>demands</w:t>
      </w:r>
      <w:r>
        <w:rPr>
          <w:color w:val="6D6E71"/>
          <w:spacing w:val="-18"/>
          <w:w w:val="85"/>
        </w:rPr>
        <w:t xml:space="preserve"> </w:t>
      </w:r>
      <w:r>
        <w:rPr>
          <w:color w:val="6D6E71"/>
          <w:w w:val="85"/>
        </w:rPr>
        <w:t>from</w:t>
      </w:r>
      <w:r>
        <w:rPr>
          <w:color w:val="6D6E71"/>
          <w:spacing w:val="-18"/>
          <w:w w:val="85"/>
        </w:rPr>
        <w:t xml:space="preserve"> </w:t>
      </w:r>
      <w:r>
        <w:rPr>
          <w:color w:val="6D6E71"/>
          <w:w w:val="85"/>
        </w:rPr>
        <w:t>refugees,</w:t>
      </w:r>
      <w:r>
        <w:rPr>
          <w:color w:val="6D6E71"/>
          <w:spacing w:val="-18"/>
          <w:w w:val="85"/>
        </w:rPr>
        <w:t xml:space="preserve"> </w:t>
      </w:r>
      <w:r>
        <w:rPr>
          <w:color w:val="6D6E71"/>
          <w:w w:val="85"/>
        </w:rPr>
        <w:t>UNHCR</w:t>
      </w:r>
      <w:r>
        <w:rPr>
          <w:color w:val="6D6E71"/>
          <w:spacing w:val="-18"/>
          <w:w w:val="85"/>
        </w:rPr>
        <w:t xml:space="preserve"> </w:t>
      </w:r>
      <w:r>
        <w:rPr>
          <w:color w:val="6D6E71"/>
          <w:w w:val="85"/>
        </w:rPr>
        <w:t>and</w:t>
      </w:r>
      <w:r>
        <w:rPr>
          <w:color w:val="6D6E71"/>
          <w:spacing w:val="-18"/>
          <w:w w:val="85"/>
        </w:rPr>
        <w:t xml:space="preserve"> </w:t>
      </w:r>
      <w:r>
        <w:rPr>
          <w:color w:val="6D6E71"/>
          <w:w w:val="85"/>
        </w:rPr>
        <w:t>partners</w:t>
      </w:r>
      <w:r>
        <w:rPr>
          <w:color w:val="6D6E71"/>
          <w:spacing w:val="-18"/>
          <w:w w:val="85"/>
        </w:rPr>
        <w:t xml:space="preserve"> </w:t>
      </w:r>
      <w:r>
        <w:rPr>
          <w:color w:val="6D6E71"/>
          <w:w w:val="85"/>
        </w:rPr>
        <w:t>in</w:t>
      </w:r>
      <w:r>
        <w:rPr>
          <w:color w:val="6D6E71"/>
          <w:spacing w:val="-18"/>
          <w:w w:val="85"/>
        </w:rPr>
        <w:t xml:space="preserve"> </w:t>
      </w:r>
      <w:r>
        <w:rPr>
          <w:color w:val="6D6E71"/>
          <w:w w:val="85"/>
        </w:rPr>
        <w:t>Zaatari</w:t>
      </w:r>
      <w:r>
        <w:rPr>
          <w:color w:val="6D6E71"/>
          <w:spacing w:val="-18"/>
          <w:w w:val="85"/>
        </w:rPr>
        <w:t xml:space="preserve"> </w:t>
      </w:r>
      <w:r>
        <w:rPr>
          <w:color w:val="6D6E71"/>
          <w:w w:val="85"/>
        </w:rPr>
        <w:t>have been</w:t>
      </w:r>
      <w:r>
        <w:rPr>
          <w:color w:val="6D6E71"/>
          <w:spacing w:val="-25"/>
          <w:w w:val="85"/>
        </w:rPr>
        <w:t xml:space="preserve"> </w:t>
      </w:r>
      <w:r>
        <w:rPr>
          <w:color w:val="6D6E71"/>
          <w:w w:val="85"/>
        </w:rPr>
        <w:t>working</w:t>
      </w:r>
      <w:r>
        <w:rPr>
          <w:color w:val="6D6E71"/>
          <w:spacing w:val="-25"/>
          <w:w w:val="85"/>
        </w:rPr>
        <w:t xml:space="preserve"> </w:t>
      </w:r>
      <w:r>
        <w:rPr>
          <w:color w:val="6D6E71"/>
          <w:w w:val="85"/>
        </w:rPr>
        <w:t>to</w:t>
      </w:r>
      <w:r>
        <w:rPr>
          <w:color w:val="6D6E71"/>
          <w:spacing w:val="-25"/>
          <w:w w:val="85"/>
        </w:rPr>
        <w:t xml:space="preserve"> </w:t>
      </w:r>
      <w:r>
        <w:rPr>
          <w:color w:val="6D6E71"/>
          <w:w w:val="85"/>
        </w:rPr>
        <w:t>install</w:t>
      </w:r>
      <w:r>
        <w:rPr>
          <w:color w:val="6D6E71"/>
          <w:spacing w:val="-25"/>
          <w:w w:val="85"/>
        </w:rPr>
        <w:t xml:space="preserve"> </w:t>
      </w:r>
      <w:r>
        <w:rPr>
          <w:color w:val="6D6E71"/>
          <w:w w:val="85"/>
        </w:rPr>
        <w:t>upgraded</w:t>
      </w:r>
      <w:r>
        <w:rPr>
          <w:color w:val="6D6E71"/>
          <w:spacing w:val="-25"/>
          <w:w w:val="85"/>
        </w:rPr>
        <w:t xml:space="preserve"> </w:t>
      </w:r>
      <w:r>
        <w:rPr>
          <w:color w:val="6D6E71"/>
          <w:w w:val="85"/>
        </w:rPr>
        <w:t>prefabs</w:t>
      </w:r>
      <w:r>
        <w:rPr>
          <w:color w:val="6D6E71"/>
          <w:spacing w:val="-25"/>
          <w:w w:val="85"/>
        </w:rPr>
        <w:t xml:space="preserve"> </w:t>
      </w:r>
      <w:r>
        <w:rPr>
          <w:color w:val="6D6E71"/>
          <w:w w:val="85"/>
        </w:rPr>
        <w:t>with</w:t>
      </w:r>
      <w:r>
        <w:rPr>
          <w:color w:val="6D6E71"/>
          <w:spacing w:val="-25"/>
          <w:w w:val="85"/>
        </w:rPr>
        <w:t xml:space="preserve"> </w:t>
      </w:r>
      <w:r>
        <w:rPr>
          <w:color w:val="6D6E71"/>
          <w:w w:val="85"/>
        </w:rPr>
        <w:t>wider</w:t>
      </w:r>
      <w:r>
        <w:rPr>
          <w:color w:val="6D6E71"/>
          <w:spacing w:val="-25"/>
          <w:w w:val="85"/>
        </w:rPr>
        <w:t xml:space="preserve"> </w:t>
      </w:r>
      <w:r>
        <w:rPr>
          <w:color w:val="6D6E71"/>
          <w:w w:val="85"/>
        </w:rPr>
        <w:t>living</w:t>
      </w:r>
      <w:r>
        <w:rPr>
          <w:color w:val="6D6E71"/>
          <w:spacing w:val="-25"/>
          <w:w w:val="85"/>
        </w:rPr>
        <w:t xml:space="preserve"> </w:t>
      </w:r>
      <w:r>
        <w:rPr>
          <w:color w:val="6D6E71"/>
          <w:w w:val="85"/>
        </w:rPr>
        <w:t>spaces,</w:t>
      </w:r>
      <w:r>
        <w:rPr>
          <w:color w:val="6D6E71"/>
          <w:spacing w:val="-25"/>
          <w:w w:val="85"/>
        </w:rPr>
        <w:t xml:space="preserve"> </w:t>
      </w:r>
      <w:r>
        <w:rPr>
          <w:color w:val="6D6E71"/>
          <w:w w:val="85"/>
        </w:rPr>
        <w:t>private</w:t>
      </w:r>
      <w:r>
        <w:rPr>
          <w:color w:val="6D6E71"/>
          <w:spacing w:val="-25"/>
          <w:w w:val="85"/>
        </w:rPr>
        <w:t xml:space="preserve"> </w:t>
      </w:r>
      <w:r>
        <w:rPr>
          <w:color w:val="6D6E71"/>
          <w:w w:val="85"/>
        </w:rPr>
        <w:t>kitchens</w:t>
      </w:r>
      <w:r>
        <w:rPr>
          <w:color w:val="6D6E71"/>
          <w:spacing w:val="-25"/>
          <w:w w:val="85"/>
        </w:rPr>
        <w:t xml:space="preserve"> </w:t>
      </w:r>
      <w:r>
        <w:rPr>
          <w:color w:val="6D6E71"/>
          <w:w w:val="85"/>
        </w:rPr>
        <w:t>and</w:t>
      </w:r>
      <w:r>
        <w:rPr>
          <w:color w:val="6D6E71"/>
          <w:spacing w:val="-25"/>
          <w:w w:val="85"/>
        </w:rPr>
        <w:t xml:space="preserve"> </w:t>
      </w:r>
      <w:r>
        <w:rPr>
          <w:color w:val="6D6E71"/>
          <w:w w:val="85"/>
        </w:rPr>
        <w:t>private</w:t>
      </w:r>
      <w:r>
        <w:rPr>
          <w:color w:val="6D6E71"/>
          <w:spacing w:val="-25"/>
          <w:w w:val="85"/>
        </w:rPr>
        <w:t xml:space="preserve"> </w:t>
      </w:r>
      <w:r>
        <w:rPr>
          <w:color w:val="6D6E71"/>
          <w:w w:val="85"/>
        </w:rPr>
        <w:t>bathrooms</w:t>
      </w:r>
      <w:r>
        <w:rPr>
          <w:color w:val="6D6E71"/>
          <w:spacing w:val="-25"/>
          <w:w w:val="85"/>
        </w:rPr>
        <w:t xml:space="preserve"> </w:t>
      </w:r>
      <w:r>
        <w:rPr>
          <w:color w:val="6D6E71"/>
          <w:w w:val="85"/>
        </w:rPr>
        <w:t xml:space="preserve">(Barakat, </w:t>
      </w:r>
      <w:r>
        <w:rPr>
          <w:color w:val="6D6E71"/>
          <w:w w:val="95"/>
        </w:rPr>
        <w:t>2016).</w:t>
      </w:r>
    </w:p>
    <w:p w:rsidR="009702CD" w:rsidRDefault="00166ADE">
      <w:pPr>
        <w:pStyle w:val="BodyText"/>
        <w:spacing w:before="114" w:line="232" w:lineRule="auto"/>
        <w:ind w:left="719" w:right="716"/>
        <w:jc w:val="both"/>
      </w:pPr>
      <w:r>
        <w:rPr>
          <w:color w:val="6D6E71"/>
          <w:w w:val="85"/>
        </w:rPr>
        <w:t>In</w:t>
      </w:r>
      <w:r>
        <w:rPr>
          <w:color w:val="6D6E71"/>
          <w:spacing w:val="-16"/>
          <w:w w:val="85"/>
        </w:rPr>
        <w:t xml:space="preserve"> </w:t>
      </w:r>
      <w:r>
        <w:rPr>
          <w:color w:val="6D6E71"/>
          <w:w w:val="85"/>
        </w:rPr>
        <w:t>host</w:t>
      </w:r>
      <w:r>
        <w:rPr>
          <w:color w:val="6D6E71"/>
          <w:spacing w:val="-16"/>
          <w:w w:val="85"/>
        </w:rPr>
        <w:t xml:space="preserve"> </w:t>
      </w:r>
      <w:r>
        <w:rPr>
          <w:color w:val="6D6E71"/>
          <w:w w:val="85"/>
        </w:rPr>
        <w:t>communities,</w:t>
      </w:r>
      <w:r>
        <w:rPr>
          <w:color w:val="6D6E71"/>
          <w:spacing w:val="-16"/>
          <w:w w:val="85"/>
        </w:rPr>
        <w:t xml:space="preserve"> </w:t>
      </w:r>
      <w:r>
        <w:rPr>
          <w:color w:val="6D6E71"/>
          <w:w w:val="85"/>
        </w:rPr>
        <w:t>where</w:t>
      </w:r>
      <w:r>
        <w:rPr>
          <w:color w:val="6D6E71"/>
          <w:spacing w:val="-16"/>
          <w:w w:val="85"/>
        </w:rPr>
        <w:t xml:space="preserve"> </w:t>
      </w:r>
      <w:r>
        <w:rPr>
          <w:color w:val="6D6E71"/>
          <w:w w:val="85"/>
        </w:rPr>
        <w:t>80%</w:t>
      </w:r>
      <w:r>
        <w:rPr>
          <w:color w:val="6D6E71"/>
          <w:spacing w:val="-16"/>
          <w:w w:val="85"/>
        </w:rPr>
        <w:t xml:space="preserve"> </w:t>
      </w:r>
      <w:r>
        <w:rPr>
          <w:color w:val="6D6E71"/>
          <w:w w:val="85"/>
        </w:rPr>
        <w:t>of</w:t>
      </w:r>
      <w:r>
        <w:rPr>
          <w:color w:val="6D6E71"/>
          <w:spacing w:val="-16"/>
          <w:w w:val="85"/>
        </w:rPr>
        <w:t xml:space="preserve"> </w:t>
      </w:r>
      <w:r>
        <w:rPr>
          <w:color w:val="6D6E71"/>
          <w:w w:val="85"/>
        </w:rPr>
        <w:t>Syrian</w:t>
      </w:r>
      <w:r>
        <w:rPr>
          <w:color w:val="6D6E71"/>
          <w:spacing w:val="-16"/>
          <w:w w:val="85"/>
        </w:rPr>
        <w:t xml:space="preserve"> </w:t>
      </w:r>
      <w:r>
        <w:rPr>
          <w:color w:val="6D6E71"/>
          <w:w w:val="85"/>
        </w:rPr>
        <w:t>refugees</w:t>
      </w:r>
      <w:r>
        <w:rPr>
          <w:color w:val="6D6E71"/>
          <w:spacing w:val="-16"/>
          <w:w w:val="85"/>
        </w:rPr>
        <w:t xml:space="preserve"> </w:t>
      </w:r>
      <w:r>
        <w:rPr>
          <w:color w:val="6D6E71"/>
          <w:w w:val="85"/>
        </w:rPr>
        <w:t>in</w:t>
      </w:r>
      <w:r>
        <w:rPr>
          <w:color w:val="6D6E71"/>
          <w:spacing w:val="-16"/>
          <w:w w:val="85"/>
        </w:rPr>
        <w:t xml:space="preserve"> </w:t>
      </w:r>
      <w:r>
        <w:rPr>
          <w:color w:val="6D6E71"/>
          <w:w w:val="85"/>
        </w:rPr>
        <w:t>Jordan</w:t>
      </w:r>
      <w:r>
        <w:rPr>
          <w:color w:val="6D6E71"/>
          <w:spacing w:val="-16"/>
          <w:w w:val="85"/>
        </w:rPr>
        <w:t xml:space="preserve"> </w:t>
      </w:r>
      <w:r>
        <w:rPr>
          <w:color w:val="6D6E71"/>
          <w:w w:val="85"/>
        </w:rPr>
        <w:t>live,</w:t>
      </w:r>
      <w:r>
        <w:rPr>
          <w:color w:val="6D6E71"/>
          <w:spacing w:val="-16"/>
          <w:w w:val="85"/>
        </w:rPr>
        <w:t xml:space="preserve"> </w:t>
      </w:r>
      <w:r>
        <w:rPr>
          <w:color w:val="6D6E71"/>
          <w:w w:val="85"/>
        </w:rPr>
        <w:t>limited</w:t>
      </w:r>
      <w:r>
        <w:rPr>
          <w:color w:val="6D6E71"/>
          <w:spacing w:val="-16"/>
          <w:w w:val="85"/>
        </w:rPr>
        <w:t xml:space="preserve"> </w:t>
      </w:r>
      <w:r>
        <w:rPr>
          <w:color w:val="6D6E71"/>
          <w:w w:val="85"/>
        </w:rPr>
        <w:t>housing</w:t>
      </w:r>
      <w:r>
        <w:rPr>
          <w:color w:val="6D6E71"/>
          <w:spacing w:val="-16"/>
          <w:w w:val="85"/>
        </w:rPr>
        <w:t xml:space="preserve"> </w:t>
      </w:r>
      <w:r>
        <w:rPr>
          <w:color w:val="6D6E71"/>
          <w:w w:val="85"/>
        </w:rPr>
        <w:t>supply</w:t>
      </w:r>
      <w:r>
        <w:rPr>
          <w:color w:val="6D6E71"/>
          <w:spacing w:val="-16"/>
          <w:w w:val="85"/>
        </w:rPr>
        <w:t xml:space="preserve"> </w:t>
      </w:r>
      <w:r>
        <w:rPr>
          <w:color w:val="6D6E71"/>
          <w:w w:val="85"/>
        </w:rPr>
        <w:t>for</w:t>
      </w:r>
      <w:r>
        <w:rPr>
          <w:color w:val="6D6E71"/>
          <w:spacing w:val="-16"/>
          <w:w w:val="85"/>
        </w:rPr>
        <w:t xml:space="preserve"> </w:t>
      </w:r>
      <w:r>
        <w:rPr>
          <w:color w:val="6D6E71"/>
          <w:w w:val="85"/>
        </w:rPr>
        <w:t>low-</w:t>
      </w:r>
      <w:r>
        <w:rPr>
          <w:color w:val="6D6E71"/>
          <w:spacing w:val="-16"/>
          <w:w w:val="85"/>
        </w:rPr>
        <w:t xml:space="preserve"> </w:t>
      </w:r>
      <w:r>
        <w:rPr>
          <w:color w:val="6D6E71"/>
          <w:w w:val="85"/>
        </w:rPr>
        <w:t>to</w:t>
      </w:r>
      <w:r>
        <w:rPr>
          <w:color w:val="6D6E71"/>
          <w:spacing w:val="-16"/>
          <w:w w:val="85"/>
        </w:rPr>
        <w:t xml:space="preserve"> </w:t>
      </w:r>
      <w:r>
        <w:rPr>
          <w:color w:val="6D6E71"/>
          <w:w w:val="85"/>
        </w:rPr>
        <w:t xml:space="preserve">middle-income </w:t>
      </w:r>
      <w:r>
        <w:rPr>
          <w:color w:val="6D6E71"/>
          <w:w w:val="90"/>
        </w:rPr>
        <w:t>families</w:t>
      </w:r>
      <w:r>
        <w:rPr>
          <w:color w:val="6D6E71"/>
          <w:spacing w:val="-31"/>
          <w:w w:val="90"/>
        </w:rPr>
        <w:t xml:space="preserve"> </w:t>
      </w:r>
      <w:r>
        <w:rPr>
          <w:color w:val="6D6E71"/>
          <w:w w:val="90"/>
        </w:rPr>
        <w:t>has</w:t>
      </w:r>
      <w:r>
        <w:rPr>
          <w:color w:val="6D6E71"/>
          <w:spacing w:val="-31"/>
          <w:w w:val="90"/>
        </w:rPr>
        <w:t xml:space="preserve"> </w:t>
      </w:r>
      <w:r>
        <w:rPr>
          <w:color w:val="6D6E71"/>
          <w:w w:val="90"/>
        </w:rPr>
        <w:t>been</w:t>
      </w:r>
      <w:r>
        <w:rPr>
          <w:color w:val="6D6E71"/>
          <w:spacing w:val="-31"/>
          <w:w w:val="90"/>
        </w:rPr>
        <w:t xml:space="preserve"> </w:t>
      </w:r>
      <w:r>
        <w:rPr>
          <w:color w:val="6D6E71"/>
          <w:w w:val="90"/>
        </w:rPr>
        <w:t>compounded</w:t>
      </w:r>
      <w:r>
        <w:rPr>
          <w:color w:val="6D6E71"/>
          <w:spacing w:val="-31"/>
          <w:w w:val="90"/>
        </w:rPr>
        <w:t xml:space="preserve"> </w:t>
      </w:r>
      <w:r>
        <w:rPr>
          <w:color w:val="6D6E71"/>
          <w:w w:val="90"/>
        </w:rPr>
        <w:t>by</w:t>
      </w:r>
      <w:r>
        <w:rPr>
          <w:color w:val="6D6E71"/>
          <w:spacing w:val="-31"/>
          <w:w w:val="90"/>
        </w:rPr>
        <w:t xml:space="preserve"> </w:t>
      </w:r>
      <w:r>
        <w:rPr>
          <w:color w:val="6D6E71"/>
          <w:w w:val="90"/>
        </w:rPr>
        <w:t>the</w:t>
      </w:r>
      <w:r>
        <w:rPr>
          <w:color w:val="6D6E71"/>
          <w:spacing w:val="-31"/>
          <w:w w:val="90"/>
        </w:rPr>
        <w:t xml:space="preserve"> </w:t>
      </w:r>
      <w:r>
        <w:rPr>
          <w:color w:val="6D6E71"/>
          <w:w w:val="90"/>
        </w:rPr>
        <w:t>influx</w:t>
      </w:r>
      <w:r>
        <w:rPr>
          <w:color w:val="6D6E71"/>
          <w:spacing w:val="-31"/>
          <w:w w:val="90"/>
        </w:rPr>
        <w:t xml:space="preserve"> </w:t>
      </w:r>
      <w:r>
        <w:rPr>
          <w:color w:val="6D6E71"/>
          <w:w w:val="90"/>
        </w:rPr>
        <w:t>of</w:t>
      </w:r>
      <w:r>
        <w:rPr>
          <w:color w:val="6D6E71"/>
          <w:spacing w:val="-31"/>
          <w:w w:val="90"/>
        </w:rPr>
        <w:t xml:space="preserve"> </w:t>
      </w:r>
      <w:r>
        <w:rPr>
          <w:color w:val="6D6E71"/>
          <w:w w:val="90"/>
        </w:rPr>
        <w:t>a</w:t>
      </w:r>
      <w:r>
        <w:rPr>
          <w:color w:val="6D6E71"/>
          <w:spacing w:val="-31"/>
          <w:w w:val="90"/>
        </w:rPr>
        <w:t xml:space="preserve"> </w:t>
      </w:r>
      <w:r>
        <w:rPr>
          <w:color w:val="6D6E71"/>
          <w:w w:val="90"/>
        </w:rPr>
        <w:t>large</w:t>
      </w:r>
      <w:r>
        <w:rPr>
          <w:color w:val="6D6E71"/>
          <w:spacing w:val="-31"/>
          <w:w w:val="90"/>
        </w:rPr>
        <w:t xml:space="preserve"> </w:t>
      </w:r>
      <w:r>
        <w:rPr>
          <w:color w:val="6D6E71"/>
          <w:w w:val="90"/>
        </w:rPr>
        <w:t>number</w:t>
      </w:r>
      <w:r>
        <w:rPr>
          <w:color w:val="6D6E71"/>
          <w:spacing w:val="-31"/>
          <w:w w:val="90"/>
        </w:rPr>
        <w:t xml:space="preserve"> </w:t>
      </w:r>
      <w:r>
        <w:rPr>
          <w:color w:val="6D6E71"/>
          <w:w w:val="90"/>
        </w:rPr>
        <w:t>of</w:t>
      </w:r>
      <w:r>
        <w:rPr>
          <w:color w:val="6D6E71"/>
          <w:spacing w:val="-31"/>
          <w:w w:val="90"/>
        </w:rPr>
        <w:t xml:space="preserve"> </w:t>
      </w:r>
      <w:r>
        <w:rPr>
          <w:color w:val="6D6E71"/>
          <w:w w:val="90"/>
        </w:rPr>
        <w:t>Syrian</w:t>
      </w:r>
      <w:r>
        <w:rPr>
          <w:color w:val="6D6E71"/>
          <w:spacing w:val="-31"/>
          <w:w w:val="90"/>
        </w:rPr>
        <w:t xml:space="preserve"> </w:t>
      </w:r>
      <w:r>
        <w:rPr>
          <w:color w:val="6D6E71"/>
          <w:w w:val="90"/>
        </w:rPr>
        <w:t>families,</w:t>
      </w:r>
      <w:r>
        <w:rPr>
          <w:color w:val="6D6E71"/>
          <w:spacing w:val="-31"/>
          <w:w w:val="90"/>
        </w:rPr>
        <w:t xml:space="preserve"> </w:t>
      </w:r>
      <w:r>
        <w:rPr>
          <w:color w:val="6D6E71"/>
          <w:w w:val="90"/>
        </w:rPr>
        <w:t>leading</w:t>
      </w:r>
      <w:r>
        <w:rPr>
          <w:color w:val="6D6E71"/>
          <w:spacing w:val="-31"/>
          <w:w w:val="90"/>
        </w:rPr>
        <w:t xml:space="preserve"> </w:t>
      </w:r>
      <w:r>
        <w:rPr>
          <w:color w:val="6D6E71"/>
          <w:w w:val="90"/>
        </w:rPr>
        <w:t>to</w:t>
      </w:r>
      <w:r>
        <w:rPr>
          <w:color w:val="6D6E71"/>
          <w:spacing w:val="-31"/>
          <w:w w:val="90"/>
        </w:rPr>
        <w:t xml:space="preserve"> </w:t>
      </w:r>
      <w:r>
        <w:rPr>
          <w:rFonts w:ascii="Arial" w:hAnsi="Arial"/>
          <w:b w:val="0"/>
          <w:i/>
          <w:color w:val="6D6E71"/>
          <w:w w:val="90"/>
        </w:rPr>
        <w:t>‘increasing</w:t>
      </w:r>
      <w:r>
        <w:rPr>
          <w:rFonts w:ascii="Arial" w:hAnsi="Arial"/>
          <w:b w:val="0"/>
          <w:i/>
          <w:color w:val="6D6E71"/>
          <w:spacing w:val="-22"/>
          <w:w w:val="90"/>
        </w:rPr>
        <w:t xml:space="preserve"> </w:t>
      </w:r>
      <w:r>
        <w:rPr>
          <w:rFonts w:ascii="Arial" w:hAnsi="Arial"/>
          <w:b w:val="0"/>
          <w:i/>
          <w:color w:val="6D6E71"/>
          <w:w w:val="90"/>
        </w:rPr>
        <w:t>rental</w:t>
      </w:r>
      <w:r>
        <w:rPr>
          <w:rFonts w:ascii="Arial" w:hAnsi="Arial"/>
          <w:b w:val="0"/>
          <w:i/>
          <w:color w:val="6D6E71"/>
          <w:spacing w:val="-22"/>
          <w:w w:val="90"/>
        </w:rPr>
        <w:t xml:space="preserve"> </w:t>
      </w:r>
      <w:r>
        <w:rPr>
          <w:rFonts w:ascii="Arial" w:hAnsi="Arial"/>
          <w:b w:val="0"/>
          <w:i/>
          <w:color w:val="6D6E71"/>
          <w:w w:val="90"/>
        </w:rPr>
        <w:t xml:space="preserve">prices, </w:t>
      </w:r>
      <w:r>
        <w:rPr>
          <w:rFonts w:ascii="Arial" w:hAnsi="Arial"/>
          <w:b w:val="0"/>
          <w:i/>
          <w:color w:val="6D6E71"/>
        </w:rPr>
        <w:t xml:space="preserve">sub-division of existing units, conversion of outbuildings into rental accommodation, and some limited construction    </w:t>
      </w:r>
      <w:r>
        <w:rPr>
          <w:rFonts w:ascii="Arial" w:hAnsi="Arial"/>
          <w:b w:val="0"/>
          <w:i/>
          <w:color w:val="6D6E71"/>
          <w:w w:val="95"/>
        </w:rPr>
        <w:t>by</w:t>
      </w:r>
      <w:r>
        <w:rPr>
          <w:rFonts w:ascii="Arial" w:hAnsi="Arial"/>
          <w:b w:val="0"/>
          <w:i/>
          <w:color w:val="6D6E71"/>
          <w:spacing w:val="-25"/>
          <w:w w:val="95"/>
        </w:rPr>
        <w:t xml:space="preserve"> </w:t>
      </w:r>
      <w:r>
        <w:rPr>
          <w:rFonts w:ascii="Arial" w:hAnsi="Arial"/>
          <w:b w:val="0"/>
          <w:i/>
          <w:color w:val="6D6E71"/>
          <w:w w:val="95"/>
        </w:rPr>
        <w:t>individuals’</w:t>
      </w:r>
      <w:r>
        <w:rPr>
          <w:rFonts w:ascii="Arial" w:hAnsi="Arial"/>
          <w:b w:val="0"/>
          <w:i/>
          <w:color w:val="6D6E71"/>
          <w:spacing w:val="-24"/>
          <w:w w:val="95"/>
        </w:rPr>
        <w:t xml:space="preserve"> </w:t>
      </w:r>
      <w:r>
        <w:rPr>
          <w:color w:val="6D6E71"/>
          <w:w w:val="95"/>
        </w:rPr>
        <w:t>(p.1,</w:t>
      </w:r>
      <w:r>
        <w:rPr>
          <w:color w:val="6D6E71"/>
          <w:spacing w:val="-35"/>
          <w:w w:val="95"/>
        </w:rPr>
        <w:t xml:space="preserve"> </w:t>
      </w:r>
      <w:r>
        <w:rPr>
          <w:color w:val="6D6E71"/>
          <w:w w:val="95"/>
        </w:rPr>
        <w:t>MPWH,</w:t>
      </w:r>
      <w:r>
        <w:rPr>
          <w:color w:val="6D6E71"/>
          <w:spacing w:val="-35"/>
          <w:w w:val="95"/>
        </w:rPr>
        <w:t xml:space="preserve"> </w:t>
      </w:r>
      <w:r>
        <w:rPr>
          <w:color w:val="6D6E71"/>
          <w:w w:val="95"/>
        </w:rPr>
        <w:t>2016).</w:t>
      </w:r>
      <w:r>
        <w:rPr>
          <w:color w:val="6D6E71"/>
          <w:spacing w:val="-35"/>
          <w:w w:val="95"/>
        </w:rPr>
        <w:t xml:space="preserve"> </w:t>
      </w:r>
      <w:r>
        <w:rPr>
          <w:color w:val="6D6E71"/>
          <w:w w:val="95"/>
        </w:rPr>
        <w:t>Home</w:t>
      </w:r>
      <w:r>
        <w:rPr>
          <w:color w:val="6D6E71"/>
          <w:spacing w:val="-35"/>
          <w:w w:val="95"/>
        </w:rPr>
        <w:t xml:space="preserve"> </w:t>
      </w:r>
      <w:r>
        <w:rPr>
          <w:color w:val="6D6E71"/>
          <w:w w:val="95"/>
        </w:rPr>
        <w:t>visits</w:t>
      </w:r>
      <w:r>
        <w:rPr>
          <w:color w:val="6D6E71"/>
          <w:spacing w:val="-35"/>
          <w:w w:val="95"/>
        </w:rPr>
        <w:t xml:space="preserve"> </w:t>
      </w:r>
      <w:r>
        <w:rPr>
          <w:color w:val="6D6E71"/>
          <w:w w:val="95"/>
        </w:rPr>
        <w:t>in</w:t>
      </w:r>
      <w:r>
        <w:rPr>
          <w:color w:val="6D6E71"/>
          <w:spacing w:val="-35"/>
          <w:w w:val="95"/>
        </w:rPr>
        <w:t xml:space="preserve"> </w:t>
      </w:r>
      <w:r>
        <w:rPr>
          <w:color w:val="6D6E71"/>
          <w:w w:val="95"/>
        </w:rPr>
        <w:t>2014</w:t>
      </w:r>
      <w:r>
        <w:rPr>
          <w:color w:val="6D6E71"/>
          <w:spacing w:val="-35"/>
          <w:w w:val="95"/>
        </w:rPr>
        <w:t xml:space="preserve"> </w:t>
      </w:r>
      <w:r>
        <w:rPr>
          <w:color w:val="6D6E71"/>
          <w:w w:val="95"/>
        </w:rPr>
        <w:t>found</w:t>
      </w:r>
      <w:r>
        <w:rPr>
          <w:color w:val="6D6E71"/>
          <w:spacing w:val="-35"/>
          <w:w w:val="95"/>
        </w:rPr>
        <w:t xml:space="preserve"> </w:t>
      </w:r>
      <w:r>
        <w:rPr>
          <w:color w:val="6D6E71"/>
          <w:w w:val="95"/>
        </w:rPr>
        <w:t>that</w:t>
      </w:r>
      <w:r>
        <w:rPr>
          <w:color w:val="6D6E71"/>
          <w:spacing w:val="-35"/>
          <w:w w:val="95"/>
        </w:rPr>
        <w:t xml:space="preserve"> </w:t>
      </w:r>
      <w:r>
        <w:rPr>
          <w:color w:val="6D6E71"/>
          <w:w w:val="95"/>
        </w:rPr>
        <w:t>47%</w:t>
      </w:r>
      <w:r>
        <w:rPr>
          <w:color w:val="6D6E71"/>
          <w:spacing w:val="-35"/>
          <w:w w:val="95"/>
        </w:rPr>
        <w:t xml:space="preserve"> </w:t>
      </w:r>
      <w:r>
        <w:rPr>
          <w:color w:val="6D6E71"/>
          <w:w w:val="95"/>
        </w:rPr>
        <w:t>of</w:t>
      </w:r>
      <w:r>
        <w:rPr>
          <w:color w:val="6D6E71"/>
          <w:spacing w:val="-35"/>
          <w:w w:val="95"/>
        </w:rPr>
        <w:t xml:space="preserve"> </w:t>
      </w:r>
      <w:r>
        <w:rPr>
          <w:color w:val="6D6E71"/>
          <w:w w:val="95"/>
        </w:rPr>
        <w:t>refugee</w:t>
      </w:r>
      <w:r>
        <w:rPr>
          <w:color w:val="6D6E71"/>
          <w:spacing w:val="-35"/>
          <w:w w:val="95"/>
        </w:rPr>
        <w:t xml:space="preserve"> </w:t>
      </w:r>
      <w:r>
        <w:rPr>
          <w:color w:val="6D6E71"/>
          <w:w w:val="95"/>
        </w:rPr>
        <w:t>households</w:t>
      </w:r>
      <w:r>
        <w:rPr>
          <w:color w:val="6D6E71"/>
          <w:spacing w:val="-35"/>
          <w:w w:val="95"/>
        </w:rPr>
        <w:t xml:space="preserve"> </w:t>
      </w:r>
      <w:r>
        <w:rPr>
          <w:color w:val="6D6E71"/>
          <w:w w:val="95"/>
        </w:rPr>
        <w:t>considered</w:t>
      </w:r>
      <w:r>
        <w:rPr>
          <w:color w:val="6D6E71"/>
          <w:spacing w:val="-35"/>
          <w:w w:val="95"/>
        </w:rPr>
        <w:t xml:space="preserve"> </w:t>
      </w:r>
      <w:r>
        <w:rPr>
          <w:color w:val="6D6E71"/>
          <w:w w:val="95"/>
        </w:rPr>
        <w:t xml:space="preserve">that </w:t>
      </w:r>
      <w:r>
        <w:rPr>
          <w:color w:val="6D6E71"/>
          <w:w w:val="85"/>
        </w:rPr>
        <w:t>their</w:t>
      </w:r>
      <w:r>
        <w:rPr>
          <w:color w:val="6D6E71"/>
          <w:spacing w:val="-15"/>
          <w:w w:val="85"/>
        </w:rPr>
        <w:t xml:space="preserve"> </w:t>
      </w:r>
      <w:r>
        <w:rPr>
          <w:color w:val="6D6E71"/>
          <w:w w:val="85"/>
        </w:rPr>
        <w:t>shelters</w:t>
      </w:r>
      <w:r>
        <w:rPr>
          <w:color w:val="6D6E71"/>
          <w:spacing w:val="-15"/>
          <w:w w:val="85"/>
        </w:rPr>
        <w:t xml:space="preserve"> </w:t>
      </w:r>
      <w:r>
        <w:rPr>
          <w:color w:val="6D6E71"/>
          <w:w w:val="85"/>
        </w:rPr>
        <w:t>were</w:t>
      </w:r>
      <w:r>
        <w:rPr>
          <w:color w:val="6D6E71"/>
          <w:spacing w:val="-15"/>
          <w:w w:val="85"/>
        </w:rPr>
        <w:t xml:space="preserve"> </w:t>
      </w:r>
      <w:r>
        <w:rPr>
          <w:color w:val="6D6E71"/>
          <w:w w:val="85"/>
        </w:rPr>
        <w:t>unsatisfactory</w:t>
      </w:r>
      <w:r>
        <w:rPr>
          <w:color w:val="6D6E71"/>
          <w:spacing w:val="-15"/>
          <w:w w:val="85"/>
        </w:rPr>
        <w:t xml:space="preserve"> </w:t>
      </w:r>
      <w:r>
        <w:rPr>
          <w:color w:val="6D6E71"/>
          <w:w w:val="85"/>
        </w:rPr>
        <w:t>or</w:t>
      </w:r>
      <w:r>
        <w:rPr>
          <w:color w:val="6D6E71"/>
          <w:spacing w:val="-15"/>
          <w:w w:val="85"/>
        </w:rPr>
        <w:t xml:space="preserve"> </w:t>
      </w:r>
      <w:r>
        <w:rPr>
          <w:color w:val="6D6E71"/>
          <w:w w:val="85"/>
        </w:rPr>
        <w:t>undignified</w:t>
      </w:r>
      <w:r>
        <w:rPr>
          <w:color w:val="6D6E71"/>
          <w:spacing w:val="-15"/>
          <w:w w:val="85"/>
        </w:rPr>
        <w:t xml:space="preserve"> </w:t>
      </w:r>
      <w:r>
        <w:rPr>
          <w:color w:val="6D6E71"/>
          <w:w w:val="85"/>
        </w:rPr>
        <w:t>(UNHCR,</w:t>
      </w:r>
      <w:r>
        <w:rPr>
          <w:color w:val="6D6E71"/>
          <w:spacing w:val="-15"/>
          <w:w w:val="85"/>
        </w:rPr>
        <w:t xml:space="preserve"> </w:t>
      </w:r>
      <w:r>
        <w:rPr>
          <w:color w:val="6D6E71"/>
          <w:w w:val="85"/>
        </w:rPr>
        <w:t>2014).</w:t>
      </w:r>
      <w:r>
        <w:rPr>
          <w:color w:val="6D6E71"/>
          <w:spacing w:val="-15"/>
          <w:w w:val="85"/>
        </w:rPr>
        <w:t xml:space="preserve"> </w:t>
      </w:r>
      <w:r>
        <w:rPr>
          <w:color w:val="6D6E71"/>
          <w:w w:val="85"/>
        </w:rPr>
        <w:t>It</w:t>
      </w:r>
      <w:r>
        <w:rPr>
          <w:color w:val="6D6E71"/>
          <w:spacing w:val="-15"/>
          <w:w w:val="85"/>
        </w:rPr>
        <w:t xml:space="preserve"> </w:t>
      </w:r>
      <w:r>
        <w:rPr>
          <w:color w:val="6D6E71"/>
          <w:w w:val="85"/>
        </w:rPr>
        <w:t>is</w:t>
      </w:r>
      <w:r>
        <w:rPr>
          <w:color w:val="6D6E71"/>
          <w:spacing w:val="-15"/>
          <w:w w:val="85"/>
        </w:rPr>
        <w:t xml:space="preserve"> </w:t>
      </w:r>
      <w:r>
        <w:rPr>
          <w:color w:val="6D6E71"/>
          <w:w w:val="85"/>
        </w:rPr>
        <w:t>possible</w:t>
      </w:r>
      <w:r>
        <w:rPr>
          <w:color w:val="6D6E71"/>
          <w:spacing w:val="-15"/>
          <w:w w:val="85"/>
        </w:rPr>
        <w:t xml:space="preserve"> </w:t>
      </w:r>
      <w:r>
        <w:rPr>
          <w:color w:val="6D6E71"/>
          <w:w w:val="85"/>
        </w:rPr>
        <w:t>that</w:t>
      </w:r>
      <w:r>
        <w:rPr>
          <w:color w:val="6D6E71"/>
          <w:spacing w:val="-15"/>
          <w:w w:val="85"/>
        </w:rPr>
        <w:t xml:space="preserve"> </w:t>
      </w:r>
      <w:r>
        <w:rPr>
          <w:color w:val="6D6E71"/>
          <w:w w:val="85"/>
        </w:rPr>
        <w:t>the</w:t>
      </w:r>
      <w:r>
        <w:rPr>
          <w:color w:val="6D6E71"/>
          <w:spacing w:val="-15"/>
          <w:w w:val="85"/>
        </w:rPr>
        <w:t xml:space="preserve"> </w:t>
      </w:r>
      <w:r>
        <w:rPr>
          <w:color w:val="6D6E71"/>
          <w:w w:val="85"/>
        </w:rPr>
        <w:t>increase</w:t>
      </w:r>
      <w:r>
        <w:rPr>
          <w:color w:val="6D6E71"/>
          <w:spacing w:val="-15"/>
          <w:w w:val="85"/>
        </w:rPr>
        <w:t xml:space="preserve"> </w:t>
      </w:r>
      <w:r>
        <w:rPr>
          <w:color w:val="6D6E71"/>
          <w:w w:val="85"/>
        </w:rPr>
        <w:t>in</w:t>
      </w:r>
      <w:r>
        <w:rPr>
          <w:color w:val="6D6E71"/>
          <w:spacing w:val="-15"/>
          <w:w w:val="85"/>
        </w:rPr>
        <w:t xml:space="preserve"> </w:t>
      </w:r>
      <w:r>
        <w:rPr>
          <w:color w:val="6D6E71"/>
          <w:w w:val="85"/>
        </w:rPr>
        <w:t>living</w:t>
      </w:r>
      <w:r>
        <w:rPr>
          <w:color w:val="6D6E71"/>
          <w:spacing w:val="-15"/>
          <w:w w:val="85"/>
        </w:rPr>
        <w:t xml:space="preserve"> </w:t>
      </w:r>
      <w:r>
        <w:rPr>
          <w:color w:val="6D6E71"/>
          <w:w w:val="85"/>
        </w:rPr>
        <w:t>costs</w:t>
      </w:r>
      <w:r>
        <w:rPr>
          <w:color w:val="6D6E71"/>
          <w:spacing w:val="-15"/>
          <w:w w:val="85"/>
        </w:rPr>
        <w:t xml:space="preserve"> </w:t>
      </w:r>
      <w:r>
        <w:rPr>
          <w:color w:val="6D6E71"/>
          <w:w w:val="85"/>
        </w:rPr>
        <w:t>over cumulative</w:t>
      </w:r>
      <w:r>
        <w:rPr>
          <w:color w:val="6D6E71"/>
          <w:spacing w:val="-33"/>
          <w:w w:val="85"/>
        </w:rPr>
        <w:t xml:space="preserve"> </w:t>
      </w:r>
      <w:r>
        <w:rPr>
          <w:color w:val="6D6E71"/>
          <w:w w:val="85"/>
        </w:rPr>
        <w:t>years</w:t>
      </w:r>
      <w:r>
        <w:rPr>
          <w:color w:val="6D6E71"/>
          <w:spacing w:val="-33"/>
          <w:w w:val="85"/>
        </w:rPr>
        <w:t xml:space="preserve"> </w:t>
      </w:r>
      <w:r>
        <w:rPr>
          <w:color w:val="6D6E71"/>
          <w:w w:val="85"/>
        </w:rPr>
        <w:t>of</w:t>
      </w:r>
      <w:r>
        <w:rPr>
          <w:color w:val="6D6E71"/>
          <w:spacing w:val="-33"/>
          <w:w w:val="85"/>
        </w:rPr>
        <w:t xml:space="preserve"> </w:t>
      </w:r>
      <w:r>
        <w:rPr>
          <w:color w:val="6D6E71"/>
          <w:w w:val="85"/>
        </w:rPr>
        <w:t>asylum</w:t>
      </w:r>
      <w:r>
        <w:rPr>
          <w:color w:val="6D6E71"/>
          <w:spacing w:val="-33"/>
          <w:w w:val="85"/>
        </w:rPr>
        <w:t xml:space="preserve"> </w:t>
      </w:r>
      <w:r>
        <w:rPr>
          <w:color w:val="6D6E71"/>
          <w:w w:val="85"/>
        </w:rPr>
        <w:t>has</w:t>
      </w:r>
      <w:r>
        <w:rPr>
          <w:color w:val="6D6E71"/>
          <w:spacing w:val="-33"/>
          <w:w w:val="85"/>
        </w:rPr>
        <w:t xml:space="preserve"> </w:t>
      </w:r>
      <w:r>
        <w:rPr>
          <w:color w:val="6D6E71"/>
          <w:w w:val="85"/>
        </w:rPr>
        <w:t>aggravated</w:t>
      </w:r>
      <w:r>
        <w:rPr>
          <w:color w:val="6D6E71"/>
          <w:spacing w:val="-33"/>
          <w:w w:val="85"/>
        </w:rPr>
        <w:t xml:space="preserve"> </w:t>
      </w:r>
      <w:r>
        <w:rPr>
          <w:color w:val="6D6E71"/>
          <w:w w:val="85"/>
        </w:rPr>
        <w:t>the</w:t>
      </w:r>
      <w:r>
        <w:rPr>
          <w:color w:val="6D6E71"/>
          <w:spacing w:val="-33"/>
          <w:w w:val="85"/>
        </w:rPr>
        <w:t xml:space="preserve"> </w:t>
      </w:r>
      <w:r>
        <w:rPr>
          <w:color w:val="6D6E71"/>
          <w:w w:val="85"/>
        </w:rPr>
        <w:t>situation;</w:t>
      </w:r>
      <w:r>
        <w:rPr>
          <w:color w:val="6D6E71"/>
          <w:spacing w:val="-33"/>
          <w:w w:val="85"/>
        </w:rPr>
        <w:t xml:space="preserve"> </w:t>
      </w:r>
      <w:r>
        <w:rPr>
          <w:color w:val="6D6E71"/>
          <w:w w:val="85"/>
        </w:rPr>
        <w:t>between</w:t>
      </w:r>
      <w:r>
        <w:rPr>
          <w:color w:val="6D6E71"/>
          <w:spacing w:val="-33"/>
          <w:w w:val="85"/>
        </w:rPr>
        <w:t xml:space="preserve"> </w:t>
      </w:r>
      <w:r>
        <w:rPr>
          <w:color w:val="6D6E71"/>
          <w:w w:val="85"/>
        </w:rPr>
        <w:t>58%</w:t>
      </w:r>
      <w:r>
        <w:rPr>
          <w:color w:val="6D6E71"/>
          <w:spacing w:val="-33"/>
          <w:w w:val="85"/>
        </w:rPr>
        <w:t xml:space="preserve"> </w:t>
      </w:r>
      <w:r>
        <w:rPr>
          <w:color w:val="6D6E71"/>
          <w:w w:val="85"/>
        </w:rPr>
        <w:t>and</w:t>
      </w:r>
      <w:r>
        <w:rPr>
          <w:color w:val="6D6E71"/>
          <w:spacing w:val="-33"/>
          <w:w w:val="85"/>
        </w:rPr>
        <w:t xml:space="preserve"> </w:t>
      </w:r>
      <w:r>
        <w:rPr>
          <w:color w:val="6D6E71"/>
          <w:w w:val="85"/>
        </w:rPr>
        <w:t>72%</w:t>
      </w:r>
      <w:r>
        <w:rPr>
          <w:color w:val="6D6E71"/>
          <w:spacing w:val="-33"/>
          <w:w w:val="85"/>
        </w:rPr>
        <w:t xml:space="preserve"> </w:t>
      </w:r>
      <w:r>
        <w:rPr>
          <w:color w:val="6D6E71"/>
          <w:w w:val="85"/>
        </w:rPr>
        <w:t>of</w:t>
      </w:r>
      <w:r>
        <w:rPr>
          <w:color w:val="6D6E71"/>
          <w:spacing w:val="-33"/>
          <w:w w:val="85"/>
        </w:rPr>
        <w:t xml:space="preserve"> </w:t>
      </w:r>
      <w:r>
        <w:rPr>
          <w:color w:val="6D6E71"/>
          <w:w w:val="85"/>
        </w:rPr>
        <w:t>households</w:t>
      </w:r>
      <w:r>
        <w:rPr>
          <w:color w:val="6D6E71"/>
          <w:spacing w:val="-33"/>
          <w:w w:val="85"/>
        </w:rPr>
        <w:t xml:space="preserve"> </w:t>
      </w:r>
      <w:r>
        <w:rPr>
          <w:color w:val="6D6E71"/>
          <w:w w:val="85"/>
        </w:rPr>
        <w:t>reported</w:t>
      </w:r>
      <w:r>
        <w:rPr>
          <w:color w:val="6D6E71"/>
          <w:spacing w:val="-33"/>
          <w:w w:val="85"/>
        </w:rPr>
        <w:t xml:space="preserve"> </w:t>
      </w:r>
      <w:r>
        <w:rPr>
          <w:color w:val="6D6E71"/>
          <w:w w:val="85"/>
        </w:rPr>
        <w:t>their</w:t>
      </w:r>
      <w:r>
        <w:rPr>
          <w:color w:val="6D6E71"/>
          <w:spacing w:val="-33"/>
          <w:w w:val="85"/>
        </w:rPr>
        <w:t xml:space="preserve"> </w:t>
      </w:r>
      <w:r>
        <w:rPr>
          <w:color w:val="6D6E71"/>
          <w:w w:val="85"/>
        </w:rPr>
        <w:t>housing to</w:t>
      </w:r>
      <w:r>
        <w:rPr>
          <w:color w:val="6D6E71"/>
          <w:spacing w:val="-12"/>
          <w:w w:val="85"/>
        </w:rPr>
        <w:t xml:space="preserve"> </w:t>
      </w:r>
      <w:r>
        <w:rPr>
          <w:color w:val="6D6E71"/>
          <w:w w:val="85"/>
        </w:rPr>
        <w:t>be</w:t>
      </w:r>
      <w:r>
        <w:rPr>
          <w:color w:val="6D6E71"/>
          <w:spacing w:val="-12"/>
          <w:w w:val="85"/>
        </w:rPr>
        <w:t xml:space="preserve"> </w:t>
      </w:r>
      <w:r>
        <w:rPr>
          <w:rFonts w:ascii="Arial" w:hAnsi="Arial"/>
          <w:b w:val="0"/>
          <w:i/>
          <w:color w:val="6D6E71"/>
          <w:w w:val="85"/>
        </w:rPr>
        <w:t>‘bad’</w:t>
      </w:r>
      <w:r>
        <w:rPr>
          <w:rFonts w:ascii="Arial" w:hAnsi="Arial"/>
          <w:b w:val="0"/>
          <w:i/>
          <w:color w:val="6D6E71"/>
          <w:spacing w:val="-2"/>
          <w:w w:val="85"/>
        </w:rPr>
        <w:t xml:space="preserve"> </w:t>
      </w:r>
      <w:r>
        <w:rPr>
          <w:color w:val="6D6E71"/>
          <w:w w:val="85"/>
        </w:rPr>
        <w:t>(Abu</w:t>
      </w:r>
      <w:r>
        <w:rPr>
          <w:color w:val="6D6E71"/>
          <w:spacing w:val="-12"/>
          <w:w w:val="85"/>
        </w:rPr>
        <w:t xml:space="preserve"> </w:t>
      </w:r>
      <w:r>
        <w:rPr>
          <w:color w:val="6D6E71"/>
          <w:w w:val="85"/>
        </w:rPr>
        <w:t>Hamad</w:t>
      </w:r>
      <w:r>
        <w:rPr>
          <w:color w:val="6D6E71"/>
          <w:spacing w:val="-12"/>
          <w:w w:val="85"/>
        </w:rPr>
        <w:t xml:space="preserve"> </w:t>
      </w:r>
      <w:r>
        <w:rPr>
          <w:color w:val="6D6E71"/>
          <w:w w:val="85"/>
        </w:rPr>
        <w:t>et</w:t>
      </w:r>
      <w:r>
        <w:rPr>
          <w:color w:val="6D6E71"/>
          <w:spacing w:val="-12"/>
          <w:w w:val="85"/>
        </w:rPr>
        <w:t xml:space="preserve"> </w:t>
      </w:r>
      <w:r>
        <w:rPr>
          <w:color w:val="6D6E71"/>
          <w:w w:val="85"/>
        </w:rPr>
        <w:t>al.,</w:t>
      </w:r>
      <w:r>
        <w:rPr>
          <w:color w:val="6D6E71"/>
          <w:spacing w:val="-12"/>
          <w:w w:val="85"/>
        </w:rPr>
        <w:t xml:space="preserve"> </w:t>
      </w:r>
      <w:r>
        <w:rPr>
          <w:color w:val="6D6E71"/>
          <w:w w:val="85"/>
        </w:rPr>
        <w:t>2017).</w:t>
      </w:r>
      <w:r>
        <w:rPr>
          <w:color w:val="6D6E71"/>
          <w:spacing w:val="-12"/>
          <w:w w:val="85"/>
        </w:rPr>
        <w:t xml:space="preserve"> </w:t>
      </w:r>
      <w:r>
        <w:rPr>
          <w:color w:val="6D6E71"/>
          <w:w w:val="85"/>
        </w:rPr>
        <w:t>Sharing</w:t>
      </w:r>
      <w:r>
        <w:rPr>
          <w:color w:val="6D6E71"/>
          <w:spacing w:val="-12"/>
          <w:w w:val="85"/>
        </w:rPr>
        <w:t xml:space="preserve"> </w:t>
      </w:r>
      <w:r>
        <w:rPr>
          <w:color w:val="6D6E71"/>
          <w:w w:val="85"/>
        </w:rPr>
        <w:t>accommodation</w:t>
      </w:r>
      <w:r>
        <w:rPr>
          <w:color w:val="6D6E71"/>
          <w:spacing w:val="-12"/>
          <w:w w:val="85"/>
        </w:rPr>
        <w:t xml:space="preserve"> </w:t>
      </w:r>
      <w:r>
        <w:rPr>
          <w:color w:val="6D6E71"/>
          <w:w w:val="85"/>
        </w:rPr>
        <w:t>with</w:t>
      </w:r>
      <w:r>
        <w:rPr>
          <w:color w:val="6D6E71"/>
          <w:spacing w:val="-12"/>
          <w:w w:val="85"/>
        </w:rPr>
        <w:t xml:space="preserve"> </w:t>
      </w:r>
      <w:r>
        <w:rPr>
          <w:color w:val="6D6E71"/>
          <w:w w:val="85"/>
        </w:rPr>
        <w:t>extended</w:t>
      </w:r>
      <w:r>
        <w:rPr>
          <w:color w:val="6D6E71"/>
          <w:spacing w:val="-12"/>
          <w:w w:val="85"/>
        </w:rPr>
        <w:t xml:space="preserve"> </w:t>
      </w:r>
      <w:r>
        <w:rPr>
          <w:color w:val="6D6E71"/>
          <w:w w:val="85"/>
        </w:rPr>
        <w:t>families</w:t>
      </w:r>
      <w:r>
        <w:rPr>
          <w:color w:val="6D6E71"/>
          <w:spacing w:val="-12"/>
          <w:w w:val="85"/>
        </w:rPr>
        <w:t xml:space="preserve"> </w:t>
      </w:r>
      <w:r>
        <w:rPr>
          <w:color w:val="6D6E71"/>
          <w:w w:val="85"/>
        </w:rPr>
        <w:t>or,</w:t>
      </w:r>
      <w:r>
        <w:rPr>
          <w:color w:val="6D6E71"/>
          <w:spacing w:val="-12"/>
          <w:w w:val="85"/>
        </w:rPr>
        <w:t xml:space="preserve"> </w:t>
      </w:r>
      <w:r>
        <w:rPr>
          <w:color w:val="6D6E71"/>
          <w:w w:val="85"/>
        </w:rPr>
        <w:t>sometimes,</w:t>
      </w:r>
      <w:r>
        <w:rPr>
          <w:color w:val="6D6E71"/>
          <w:spacing w:val="-12"/>
          <w:w w:val="85"/>
        </w:rPr>
        <w:t xml:space="preserve"> </w:t>
      </w:r>
      <w:r>
        <w:rPr>
          <w:color w:val="6D6E71"/>
          <w:w w:val="85"/>
        </w:rPr>
        <w:t>with</w:t>
      </w:r>
      <w:r>
        <w:rPr>
          <w:color w:val="6D6E71"/>
          <w:spacing w:val="-12"/>
          <w:w w:val="85"/>
        </w:rPr>
        <w:t xml:space="preserve"> </w:t>
      </w:r>
      <w:r>
        <w:rPr>
          <w:color w:val="6D6E71"/>
          <w:w w:val="85"/>
        </w:rPr>
        <w:t>unrelated families</w:t>
      </w:r>
      <w:r>
        <w:rPr>
          <w:color w:val="6D6E71"/>
          <w:spacing w:val="-14"/>
          <w:w w:val="85"/>
        </w:rPr>
        <w:t xml:space="preserve"> </w:t>
      </w:r>
      <w:r>
        <w:rPr>
          <w:color w:val="6D6E71"/>
          <w:w w:val="85"/>
        </w:rPr>
        <w:t>is</w:t>
      </w:r>
      <w:r>
        <w:rPr>
          <w:color w:val="6D6E71"/>
          <w:spacing w:val="-14"/>
          <w:w w:val="85"/>
        </w:rPr>
        <w:t xml:space="preserve"> </w:t>
      </w:r>
      <w:r>
        <w:rPr>
          <w:color w:val="6D6E71"/>
          <w:w w:val="85"/>
        </w:rPr>
        <w:t>common,</w:t>
      </w:r>
      <w:r>
        <w:rPr>
          <w:color w:val="6D6E71"/>
          <w:spacing w:val="-14"/>
          <w:w w:val="85"/>
        </w:rPr>
        <w:t xml:space="preserve"> </w:t>
      </w:r>
      <w:r>
        <w:rPr>
          <w:color w:val="6D6E71"/>
          <w:w w:val="85"/>
        </w:rPr>
        <w:t>in</w:t>
      </w:r>
      <w:r>
        <w:rPr>
          <w:color w:val="6D6E71"/>
          <w:spacing w:val="-14"/>
          <w:w w:val="85"/>
        </w:rPr>
        <w:t xml:space="preserve"> </w:t>
      </w:r>
      <w:r>
        <w:rPr>
          <w:color w:val="6D6E71"/>
          <w:w w:val="85"/>
        </w:rPr>
        <w:t>apartments</w:t>
      </w:r>
      <w:r>
        <w:rPr>
          <w:color w:val="6D6E71"/>
          <w:spacing w:val="-14"/>
          <w:w w:val="85"/>
        </w:rPr>
        <w:t xml:space="preserve"> </w:t>
      </w:r>
      <w:r>
        <w:rPr>
          <w:color w:val="6D6E71"/>
          <w:w w:val="85"/>
        </w:rPr>
        <w:t>with</w:t>
      </w:r>
      <w:r>
        <w:rPr>
          <w:color w:val="6D6E71"/>
          <w:spacing w:val="-14"/>
          <w:w w:val="85"/>
        </w:rPr>
        <w:t xml:space="preserve"> </w:t>
      </w:r>
      <w:r>
        <w:rPr>
          <w:color w:val="6D6E71"/>
          <w:w w:val="85"/>
        </w:rPr>
        <w:t>poor</w:t>
      </w:r>
      <w:r>
        <w:rPr>
          <w:color w:val="6D6E71"/>
          <w:spacing w:val="-14"/>
          <w:w w:val="85"/>
        </w:rPr>
        <w:t xml:space="preserve"> </w:t>
      </w:r>
      <w:r>
        <w:rPr>
          <w:color w:val="6D6E71"/>
          <w:w w:val="85"/>
        </w:rPr>
        <w:t>facilities:</w:t>
      </w:r>
      <w:r>
        <w:rPr>
          <w:color w:val="6D6E71"/>
          <w:spacing w:val="-14"/>
          <w:w w:val="85"/>
        </w:rPr>
        <w:t xml:space="preserve"> </w:t>
      </w:r>
      <w:r>
        <w:rPr>
          <w:color w:val="6D6E71"/>
          <w:w w:val="85"/>
        </w:rPr>
        <w:t>25%</w:t>
      </w:r>
      <w:r>
        <w:rPr>
          <w:color w:val="6D6E71"/>
          <w:spacing w:val="-14"/>
          <w:w w:val="85"/>
        </w:rPr>
        <w:t xml:space="preserve"> </w:t>
      </w:r>
      <w:r>
        <w:rPr>
          <w:color w:val="6D6E71"/>
          <w:w w:val="85"/>
        </w:rPr>
        <w:t>of</w:t>
      </w:r>
      <w:r>
        <w:rPr>
          <w:color w:val="6D6E71"/>
          <w:spacing w:val="-14"/>
          <w:w w:val="85"/>
        </w:rPr>
        <w:t xml:space="preserve"> </w:t>
      </w:r>
      <w:r>
        <w:rPr>
          <w:color w:val="6D6E71"/>
          <w:w w:val="85"/>
        </w:rPr>
        <w:t>households</w:t>
      </w:r>
      <w:r>
        <w:rPr>
          <w:color w:val="6D6E71"/>
          <w:spacing w:val="-14"/>
          <w:w w:val="85"/>
        </w:rPr>
        <w:t xml:space="preserve"> </w:t>
      </w:r>
      <w:r>
        <w:rPr>
          <w:color w:val="6D6E71"/>
          <w:w w:val="85"/>
        </w:rPr>
        <w:t>were</w:t>
      </w:r>
      <w:r>
        <w:rPr>
          <w:color w:val="6D6E71"/>
          <w:spacing w:val="-14"/>
          <w:w w:val="85"/>
        </w:rPr>
        <w:t xml:space="preserve"> </w:t>
      </w:r>
      <w:r>
        <w:rPr>
          <w:color w:val="6D6E71"/>
          <w:w w:val="85"/>
        </w:rPr>
        <w:t>found</w:t>
      </w:r>
      <w:r>
        <w:rPr>
          <w:color w:val="6D6E71"/>
          <w:spacing w:val="-14"/>
          <w:w w:val="85"/>
        </w:rPr>
        <w:t xml:space="preserve"> </w:t>
      </w:r>
      <w:r>
        <w:rPr>
          <w:color w:val="6D6E71"/>
          <w:w w:val="85"/>
        </w:rPr>
        <w:t>to</w:t>
      </w:r>
      <w:r>
        <w:rPr>
          <w:color w:val="6D6E71"/>
          <w:spacing w:val="-14"/>
          <w:w w:val="85"/>
        </w:rPr>
        <w:t xml:space="preserve"> </w:t>
      </w:r>
      <w:r>
        <w:rPr>
          <w:color w:val="6D6E71"/>
          <w:w w:val="85"/>
        </w:rPr>
        <w:t>lack</w:t>
      </w:r>
      <w:r>
        <w:rPr>
          <w:color w:val="6D6E71"/>
          <w:spacing w:val="-14"/>
          <w:w w:val="85"/>
        </w:rPr>
        <w:t xml:space="preserve"> </w:t>
      </w:r>
      <w:r>
        <w:rPr>
          <w:color w:val="6D6E71"/>
          <w:w w:val="85"/>
        </w:rPr>
        <w:t>access</w:t>
      </w:r>
      <w:r>
        <w:rPr>
          <w:color w:val="6D6E71"/>
          <w:spacing w:val="-14"/>
          <w:w w:val="85"/>
        </w:rPr>
        <w:t xml:space="preserve"> </w:t>
      </w:r>
      <w:r>
        <w:rPr>
          <w:color w:val="6D6E71"/>
          <w:w w:val="85"/>
        </w:rPr>
        <w:t>to</w:t>
      </w:r>
      <w:r>
        <w:rPr>
          <w:color w:val="6D6E71"/>
          <w:spacing w:val="-14"/>
          <w:w w:val="85"/>
        </w:rPr>
        <w:t xml:space="preserve"> </w:t>
      </w:r>
      <w:r>
        <w:rPr>
          <w:color w:val="6D6E71"/>
          <w:w w:val="85"/>
        </w:rPr>
        <w:t xml:space="preserve">electricity; </w:t>
      </w:r>
      <w:r>
        <w:rPr>
          <w:color w:val="6D6E71"/>
          <w:w w:val="90"/>
        </w:rPr>
        <w:t>latrines</w:t>
      </w:r>
      <w:r>
        <w:rPr>
          <w:color w:val="6D6E71"/>
          <w:spacing w:val="-20"/>
          <w:w w:val="90"/>
        </w:rPr>
        <w:t xml:space="preserve"> </w:t>
      </w:r>
      <w:r>
        <w:rPr>
          <w:color w:val="6D6E71"/>
          <w:w w:val="90"/>
        </w:rPr>
        <w:t>were</w:t>
      </w:r>
      <w:r>
        <w:rPr>
          <w:color w:val="6D6E71"/>
          <w:spacing w:val="-20"/>
          <w:w w:val="90"/>
        </w:rPr>
        <w:t xml:space="preserve"> </w:t>
      </w:r>
      <w:r>
        <w:rPr>
          <w:color w:val="6D6E71"/>
          <w:w w:val="90"/>
        </w:rPr>
        <w:t>found</w:t>
      </w:r>
      <w:r>
        <w:rPr>
          <w:color w:val="6D6E71"/>
          <w:spacing w:val="-20"/>
          <w:w w:val="90"/>
        </w:rPr>
        <w:t xml:space="preserve"> </w:t>
      </w:r>
      <w:r>
        <w:rPr>
          <w:color w:val="6D6E71"/>
          <w:w w:val="90"/>
        </w:rPr>
        <w:t>to</w:t>
      </w:r>
      <w:r>
        <w:rPr>
          <w:color w:val="6D6E71"/>
          <w:spacing w:val="-20"/>
          <w:w w:val="90"/>
        </w:rPr>
        <w:t xml:space="preserve"> </w:t>
      </w:r>
      <w:r>
        <w:rPr>
          <w:color w:val="6D6E71"/>
          <w:w w:val="90"/>
        </w:rPr>
        <w:t>be</w:t>
      </w:r>
      <w:r>
        <w:rPr>
          <w:color w:val="6D6E71"/>
          <w:spacing w:val="-20"/>
          <w:w w:val="90"/>
        </w:rPr>
        <w:t xml:space="preserve"> </w:t>
      </w:r>
      <w:r>
        <w:rPr>
          <w:color w:val="6D6E71"/>
          <w:w w:val="90"/>
        </w:rPr>
        <w:t>non-operational</w:t>
      </w:r>
      <w:r>
        <w:rPr>
          <w:color w:val="6D6E71"/>
          <w:spacing w:val="-20"/>
          <w:w w:val="90"/>
        </w:rPr>
        <w:t xml:space="preserve"> </w:t>
      </w:r>
      <w:r>
        <w:rPr>
          <w:color w:val="6D6E71"/>
          <w:w w:val="90"/>
        </w:rPr>
        <w:t>(20%);</w:t>
      </w:r>
      <w:r>
        <w:rPr>
          <w:color w:val="6D6E71"/>
          <w:spacing w:val="-20"/>
          <w:w w:val="90"/>
        </w:rPr>
        <w:t xml:space="preserve"> </w:t>
      </w:r>
      <w:r>
        <w:rPr>
          <w:color w:val="6D6E71"/>
          <w:w w:val="90"/>
        </w:rPr>
        <w:t>and</w:t>
      </w:r>
      <w:r>
        <w:rPr>
          <w:color w:val="6D6E71"/>
          <w:spacing w:val="-20"/>
          <w:w w:val="90"/>
        </w:rPr>
        <w:t xml:space="preserve"> </w:t>
      </w:r>
      <w:r>
        <w:rPr>
          <w:color w:val="6D6E71"/>
          <w:w w:val="90"/>
        </w:rPr>
        <w:t>about</w:t>
      </w:r>
      <w:r>
        <w:rPr>
          <w:color w:val="6D6E71"/>
          <w:spacing w:val="-20"/>
          <w:w w:val="90"/>
        </w:rPr>
        <w:t xml:space="preserve"> </w:t>
      </w:r>
      <w:r>
        <w:rPr>
          <w:color w:val="6D6E71"/>
          <w:w w:val="90"/>
        </w:rPr>
        <w:t>half</w:t>
      </w:r>
      <w:r>
        <w:rPr>
          <w:color w:val="6D6E71"/>
          <w:spacing w:val="-20"/>
          <w:w w:val="90"/>
        </w:rPr>
        <w:t xml:space="preserve"> </w:t>
      </w:r>
      <w:r>
        <w:rPr>
          <w:color w:val="6D6E71"/>
          <w:w w:val="90"/>
        </w:rPr>
        <w:t>of</w:t>
      </w:r>
      <w:r>
        <w:rPr>
          <w:color w:val="6D6E71"/>
          <w:spacing w:val="-20"/>
          <w:w w:val="90"/>
        </w:rPr>
        <w:t xml:space="preserve"> </w:t>
      </w:r>
      <w:r>
        <w:rPr>
          <w:color w:val="6D6E71"/>
          <w:w w:val="90"/>
        </w:rPr>
        <w:t>the</w:t>
      </w:r>
      <w:r>
        <w:rPr>
          <w:color w:val="6D6E71"/>
          <w:spacing w:val="-20"/>
          <w:w w:val="90"/>
        </w:rPr>
        <w:t xml:space="preserve"> </w:t>
      </w:r>
      <w:r>
        <w:rPr>
          <w:color w:val="6D6E71"/>
          <w:w w:val="90"/>
        </w:rPr>
        <w:t>families</w:t>
      </w:r>
      <w:r>
        <w:rPr>
          <w:color w:val="6D6E71"/>
          <w:spacing w:val="-20"/>
          <w:w w:val="90"/>
        </w:rPr>
        <w:t xml:space="preserve"> </w:t>
      </w:r>
      <w:r>
        <w:rPr>
          <w:color w:val="6D6E71"/>
          <w:w w:val="90"/>
        </w:rPr>
        <w:t>(46%)</w:t>
      </w:r>
      <w:r>
        <w:rPr>
          <w:color w:val="6D6E71"/>
          <w:spacing w:val="-20"/>
          <w:w w:val="90"/>
        </w:rPr>
        <w:t xml:space="preserve"> </w:t>
      </w:r>
      <w:r>
        <w:rPr>
          <w:color w:val="6D6E71"/>
          <w:w w:val="90"/>
        </w:rPr>
        <w:t>suffered</w:t>
      </w:r>
      <w:r>
        <w:rPr>
          <w:color w:val="6D6E71"/>
          <w:spacing w:val="-20"/>
          <w:w w:val="90"/>
        </w:rPr>
        <w:t xml:space="preserve"> </w:t>
      </w:r>
      <w:r>
        <w:rPr>
          <w:color w:val="6D6E71"/>
          <w:w w:val="90"/>
        </w:rPr>
        <w:t>from</w:t>
      </w:r>
      <w:r>
        <w:rPr>
          <w:color w:val="6D6E71"/>
          <w:spacing w:val="-20"/>
          <w:w w:val="90"/>
        </w:rPr>
        <w:t xml:space="preserve"> </w:t>
      </w:r>
      <w:r>
        <w:rPr>
          <w:color w:val="6D6E71"/>
          <w:w w:val="90"/>
        </w:rPr>
        <w:t>no</w:t>
      </w:r>
      <w:r>
        <w:rPr>
          <w:color w:val="6D6E71"/>
          <w:spacing w:val="-20"/>
          <w:w w:val="90"/>
        </w:rPr>
        <w:t xml:space="preserve"> </w:t>
      </w:r>
      <w:r>
        <w:rPr>
          <w:color w:val="6D6E71"/>
          <w:w w:val="90"/>
        </w:rPr>
        <w:t xml:space="preserve">heating </w:t>
      </w:r>
      <w:r>
        <w:rPr>
          <w:color w:val="6D6E71"/>
          <w:w w:val="85"/>
        </w:rPr>
        <w:t>(UNHCR,</w:t>
      </w:r>
      <w:r>
        <w:rPr>
          <w:color w:val="6D6E71"/>
          <w:spacing w:val="-7"/>
          <w:w w:val="85"/>
        </w:rPr>
        <w:t xml:space="preserve"> </w:t>
      </w:r>
      <w:r>
        <w:rPr>
          <w:color w:val="6D6E71"/>
          <w:w w:val="85"/>
        </w:rPr>
        <w:t>2014).</w:t>
      </w:r>
      <w:r>
        <w:rPr>
          <w:color w:val="6D6E71"/>
          <w:spacing w:val="-7"/>
          <w:w w:val="85"/>
        </w:rPr>
        <w:t xml:space="preserve"> </w:t>
      </w:r>
      <w:r>
        <w:rPr>
          <w:color w:val="6D6E71"/>
          <w:w w:val="85"/>
        </w:rPr>
        <w:t>The</w:t>
      </w:r>
      <w:r>
        <w:rPr>
          <w:color w:val="6D6E71"/>
          <w:spacing w:val="-7"/>
          <w:w w:val="85"/>
        </w:rPr>
        <w:t xml:space="preserve"> </w:t>
      </w:r>
      <w:r>
        <w:rPr>
          <w:color w:val="6D6E71"/>
          <w:w w:val="85"/>
        </w:rPr>
        <w:t>difficulties</w:t>
      </w:r>
      <w:r>
        <w:rPr>
          <w:color w:val="6D6E71"/>
          <w:spacing w:val="-7"/>
          <w:w w:val="85"/>
        </w:rPr>
        <w:t xml:space="preserve"> </w:t>
      </w:r>
      <w:r>
        <w:rPr>
          <w:color w:val="6D6E71"/>
          <w:w w:val="85"/>
        </w:rPr>
        <w:t>met</w:t>
      </w:r>
      <w:r>
        <w:rPr>
          <w:color w:val="6D6E71"/>
          <w:spacing w:val="-7"/>
          <w:w w:val="85"/>
        </w:rPr>
        <w:t xml:space="preserve"> </w:t>
      </w:r>
      <w:r>
        <w:rPr>
          <w:color w:val="6D6E71"/>
          <w:w w:val="85"/>
        </w:rPr>
        <w:t>when</w:t>
      </w:r>
      <w:r>
        <w:rPr>
          <w:color w:val="6D6E71"/>
          <w:spacing w:val="-7"/>
          <w:w w:val="85"/>
        </w:rPr>
        <w:t xml:space="preserve"> </w:t>
      </w:r>
      <w:r>
        <w:rPr>
          <w:color w:val="6D6E71"/>
          <w:w w:val="85"/>
        </w:rPr>
        <w:t>seeking</w:t>
      </w:r>
      <w:r>
        <w:rPr>
          <w:color w:val="6D6E71"/>
          <w:spacing w:val="-7"/>
          <w:w w:val="85"/>
        </w:rPr>
        <w:t xml:space="preserve"> </w:t>
      </w:r>
      <w:r>
        <w:rPr>
          <w:color w:val="6D6E71"/>
          <w:w w:val="85"/>
        </w:rPr>
        <w:t>adequate</w:t>
      </w:r>
      <w:r>
        <w:rPr>
          <w:color w:val="6D6E71"/>
          <w:spacing w:val="-7"/>
          <w:w w:val="85"/>
        </w:rPr>
        <w:t xml:space="preserve"> </w:t>
      </w:r>
      <w:r>
        <w:rPr>
          <w:color w:val="6D6E71"/>
          <w:w w:val="85"/>
        </w:rPr>
        <w:t>and</w:t>
      </w:r>
      <w:r>
        <w:rPr>
          <w:color w:val="6D6E71"/>
          <w:spacing w:val="-7"/>
          <w:w w:val="85"/>
        </w:rPr>
        <w:t xml:space="preserve"> </w:t>
      </w:r>
      <w:r>
        <w:rPr>
          <w:color w:val="6D6E71"/>
          <w:w w:val="85"/>
        </w:rPr>
        <w:t>affordable</w:t>
      </w:r>
      <w:r>
        <w:rPr>
          <w:color w:val="6D6E71"/>
          <w:spacing w:val="-7"/>
          <w:w w:val="85"/>
        </w:rPr>
        <w:t xml:space="preserve"> </w:t>
      </w:r>
      <w:r>
        <w:rPr>
          <w:color w:val="6D6E71"/>
          <w:w w:val="85"/>
        </w:rPr>
        <w:t>accommodation</w:t>
      </w:r>
      <w:r>
        <w:rPr>
          <w:color w:val="6D6E71"/>
          <w:spacing w:val="-7"/>
          <w:w w:val="85"/>
        </w:rPr>
        <w:t xml:space="preserve"> </w:t>
      </w:r>
      <w:r>
        <w:rPr>
          <w:color w:val="6D6E71"/>
          <w:w w:val="85"/>
        </w:rPr>
        <w:t>in</w:t>
      </w:r>
      <w:r>
        <w:rPr>
          <w:color w:val="6D6E71"/>
          <w:spacing w:val="-7"/>
          <w:w w:val="85"/>
        </w:rPr>
        <w:t xml:space="preserve"> </w:t>
      </w:r>
      <w:r>
        <w:rPr>
          <w:color w:val="6D6E71"/>
          <w:w w:val="85"/>
        </w:rPr>
        <w:t>already</w:t>
      </w:r>
      <w:r>
        <w:rPr>
          <w:color w:val="6D6E71"/>
          <w:spacing w:val="-7"/>
          <w:w w:val="85"/>
        </w:rPr>
        <w:t xml:space="preserve"> </w:t>
      </w:r>
      <w:r>
        <w:rPr>
          <w:color w:val="6D6E71"/>
          <w:w w:val="85"/>
        </w:rPr>
        <w:t>precarious situations</w:t>
      </w:r>
      <w:r>
        <w:rPr>
          <w:color w:val="6D6E71"/>
          <w:spacing w:val="-18"/>
          <w:w w:val="85"/>
        </w:rPr>
        <w:t xml:space="preserve"> </w:t>
      </w:r>
      <w:r>
        <w:rPr>
          <w:color w:val="6D6E71"/>
          <w:w w:val="85"/>
        </w:rPr>
        <w:t>(one</w:t>
      </w:r>
      <w:r>
        <w:rPr>
          <w:color w:val="6D6E71"/>
          <w:spacing w:val="-18"/>
          <w:w w:val="85"/>
        </w:rPr>
        <w:t xml:space="preserve"> </w:t>
      </w:r>
      <w:r>
        <w:rPr>
          <w:color w:val="6D6E71"/>
          <w:w w:val="85"/>
        </w:rPr>
        <w:t>in</w:t>
      </w:r>
      <w:r>
        <w:rPr>
          <w:color w:val="6D6E71"/>
          <w:spacing w:val="-18"/>
          <w:w w:val="85"/>
        </w:rPr>
        <w:t xml:space="preserve"> </w:t>
      </w:r>
      <w:r>
        <w:rPr>
          <w:color w:val="6D6E71"/>
          <w:w w:val="85"/>
        </w:rPr>
        <w:t>five</w:t>
      </w:r>
      <w:r>
        <w:rPr>
          <w:color w:val="6D6E71"/>
          <w:spacing w:val="-18"/>
          <w:w w:val="85"/>
        </w:rPr>
        <w:t xml:space="preserve"> </w:t>
      </w:r>
      <w:r>
        <w:rPr>
          <w:color w:val="6D6E71"/>
          <w:w w:val="85"/>
        </w:rPr>
        <w:t>families</w:t>
      </w:r>
      <w:r>
        <w:rPr>
          <w:color w:val="6D6E71"/>
          <w:spacing w:val="-18"/>
          <w:w w:val="85"/>
        </w:rPr>
        <w:t xml:space="preserve"> </w:t>
      </w:r>
      <w:r>
        <w:rPr>
          <w:color w:val="6D6E71"/>
          <w:w w:val="85"/>
        </w:rPr>
        <w:t>rent</w:t>
      </w:r>
      <w:r>
        <w:rPr>
          <w:color w:val="6D6E71"/>
          <w:spacing w:val="-18"/>
          <w:w w:val="85"/>
        </w:rPr>
        <w:t xml:space="preserve"> </w:t>
      </w:r>
      <w:r>
        <w:rPr>
          <w:color w:val="6D6E71"/>
          <w:w w:val="85"/>
        </w:rPr>
        <w:t>apartments</w:t>
      </w:r>
      <w:r>
        <w:rPr>
          <w:color w:val="6D6E71"/>
          <w:spacing w:val="-18"/>
          <w:w w:val="85"/>
        </w:rPr>
        <w:t xml:space="preserve"> </w:t>
      </w:r>
      <w:r>
        <w:rPr>
          <w:color w:val="6D6E71"/>
          <w:w w:val="85"/>
        </w:rPr>
        <w:t>without</w:t>
      </w:r>
      <w:r>
        <w:rPr>
          <w:color w:val="6D6E71"/>
          <w:spacing w:val="-18"/>
          <w:w w:val="85"/>
        </w:rPr>
        <w:t xml:space="preserve"> </w:t>
      </w:r>
      <w:r>
        <w:rPr>
          <w:color w:val="6D6E71"/>
          <w:w w:val="85"/>
        </w:rPr>
        <w:t>a</w:t>
      </w:r>
      <w:r>
        <w:rPr>
          <w:color w:val="6D6E71"/>
          <w:spacing w:val="-18"/>
          <w:w w:val="85"/>
        </w:rPr>
        <w:t xml:space="preserve"> </w:t>
      </w:r>
      <w:r>
        <w:rPr>
          <w:color w:val="6D6E71"/>
          <w:w w:val="85"/>
        </w:rPr>
        <w:t>contract)</w:t>
      </w:r>
      <w:r>
        <w:rPr>
          <w:color w:val="6D6E71"/>
          <w:spacing w:val="-18"/>
          <w:w w:val="85"/>
        </w:rPr>
        <w:t xml:space="preserve"> </w:t>
      </w:r>
      <w:r>
        <w:rPr>
          <w:color w:val="6D6E71"/>
          <w:w w:val="85"/>
        </w:rPr>
        <w:t>have</w:t>
      </w:r>
      <w:r>
        <w:rPr>
          <w:color w:val="6D6E71"/>
          <w:spacing w:val="-18"/>
          <w:w w:val="85"/>
        </w:rPr>
        <w:t xml:space="preserve"> </w:t>
      </w:r>
      <w:r>
        <w:rPr>
          <w:color w:val="6D6E71"/>
          <w:w w:val="85"/>
        </w:rPr>
        <w:t>driven</w:t>
      </w:r>
      <w:r>
        <w:rPr>
          <w:color w:val="6D6E71"/>
          <w:spacing w:val="-18"/>
          <w:w w:val="85"/>
        </w:rPr>
        <w:t xml:space="preserve"> </w:t>
      </w:r>
      <w:r>
        <w:rPr>
          <w:color w:val="6D6E71"/>
          <w:w w:val="85"/>
        </w:rPr>
        <w:t>refugee</w:t>
      </w:r>
      <w:r>
        <w:rPr>
          <w:color w:val="6D6E71"/>
          <w:spacing w:val="-18"/>
          <w:w w:val="85"/>
        </w:rPr>
        <w:t xml:space="preserve"> </w:t>
      </w:r>
      <w:r>
        <w:rPr>
          <w:color w:val="6D6E71"/>
          <w:w w:val="85"/>
        </w:rPr>
        <w:t>families</w:t>
      </w:r>
      <w:r>
        <w:rPr>
          <w:color w:val="6D6E71"/>
          <w:spacing w:val="-18"/>
          <w:w w:val="85"/>
        </w:rPr>
        <w:t xml:space="preserve"> </w:t>
      </w:r>
      <w:r>
        <w:rPr>
          <w:color w:val="6D6E71"/>
          <w:w w:val="85"/>
        </w:rPr>
        <w:t>to</w:t>
      </w:r>
      <w:r>
        <w:rPr>
          <w:color w:val="6D6E71"/>
          <w:spacing w:val="-18"/>
          <w:w w:val="85"/>
        </w:rPr>
        <w:t xml:space="preserve"> </w:t>
      </w:r>
      <w:r>
        <w:rPr>
          <w:color w:val="6D6E71"/>
          <w:w w:val="85"/>
        </w:rPr>
        <w:t>constantly</w:t>
      </w:r>
      <w:r>
        <w:rPr>
          <w:color w:val="6D6E71"/>
          <w:spacing w:val="-18"/>
          <w:w w:val="85"/>
        </w:rPr>
        <w:t xml:space="preserve"> </w:t>
      </w:r>
      <w:r>
        <w:rPr>
          <w:color w:val="6D6E71"/>
          <w:w w:val="85"/>
        </w:rPr>
        <w:t>move from</w:t>
      </w:r>
      <w:r>
        <w:rPr>
          <w:color w:val="6D6E71"/>
          <w:spacing w:val="-32"/>
          <w:w w:val="85"/>
        </w:rPr>
        <w:t xml:space="preserve"> </w:t>
      </w:r>
      <w:r>
        <w:rPr>
          <w:color w:val="6D6E71"/>
          <w:w w:val="85"/>
        </w:rPr>
        <w:t>one</w:t>
      </w:r>
      <w:r>
        <w:rPr>
          <w:color w:val="6D6E71"/>
          <w:spacing w:val="-32"/>
          <w:w w:val="85"/>
        </w:rPr>
        <w:t xml:space="preserve"> </w:t>
      </w:r>
      <w:r>
        <w:rPr>
          <w:color w:val="6D6E71"/>
          <w:w w:val="85"/>
        </w:rPr>
        <w:t>place</w:t>
      </w:r>
      <w:r>
        <w:rPr>
          <w:color w:val="6D6E71"/>
          <w:spacing w:val="-32"/>
          <w:w w:val="85"/>
        </w:rPr>
        <w:t xml:space="preserve"> </w:t>
      </w:r>
      <w:r>
        <w:rPr>
          <w:color w:val="6D6E71"/>
          <w:w w:val="85"/>
        </w:rPr>
        <w:t>to</w:t>
      </w:r>
      <w:r>
        <w:rPr>
          <w:color w:val="6D6E71"/>
          <w:spacing w:val="-32"/>
          <w:w w:val="85"/>
        </w:rPr>
        <w:t xml:space="preserve"> </w:t>
      </w:r>
      <w:r>
        <w:rPr>
          <w:color w:val="6D6E71"/>
          <w:w w:val="85"/>
        </w:rPr>
        <w:t>another.</w:t>
      </w:r>
      <w:r>
        <w:rPr>
          <w:color w:val="6D6E71"/>
          <w:spacing w:val="-32"/>
          <w:w w:val="85"/>
        </w:rPr>
        <w:t xml:space="preserve"> </w:t>
      </w:r>
      <w:r>
        <w:rPr>
          <w:color w:val="6D6E71"/>
          <w:w w:val="85"/>
        </w:rPr>
        <w:t>About</w:t>
      </w:r>
      <w:r>
        <w:rPr>
          <w:color w:val="6D6E71"/>
          <w:spacing w:val="-32"/>
          <w:w w:val="85"/>
        </w:rPr>
        <w:t xml:space="preserve"> </w:t>
      </w:r>
      <w:r>
        <w:rPr>
          <w:color w:val="6D6E71"/>
          <w:w w:val="85"/>
        </w:rPr>
        <w:t>one</w:t>
      </w:r>
      <w:r>
        <w:rPr>
          <w:color w:val="6D6E71"/>
          <w:spacing w:val="-32"/>
          <w:w w:val="85"/>
        </w:rPr>
        <w:t xml:space="preserve"> </w:t>
      </w:r>
      <w:r>
        <w:rPr>
          <w:color w:val="6D6E71"/>
          <w:w w:val="85"/>
        </w:rPr>
        <w:t>in</w:t>
      </w:r>
      <w:r>
        <w:rPr>
          <w:color w:val="6D6E71"/>
          <w:spacing w:val="-32"/>
          <w:w w:val="85"/>
        </w:rPr>
        <w:t xml:space="preserve"> </w:t>
      </w:r>
      <w:r>
        <w:rPr>
          <w:color w:val="6D6E71"/>
          <w:w w:val="85"/>
        </w:rPr>
        <w:t>three</w:t>
      </w:r>
      <w:r>
        <w:rPr>
          <w:color w:val="6D6E71"/>
          <w:spacing w:val="-32"/>
          <w:w w:val="85"/>
        </w:rPr>
        <w:t xml:space="preserve"> </w:t>
      </w:r>
      <w:r>
        <w:rPr>
          <w:color w:val="6D6E71"/>
          <w:w w:val="85"/>
        </w:rPr>
        <w:t>families</w:t>
      </w:r>
      <w:r>
        <w:rPr>
          <w:color w:val="6D6E71"/>
          <w:spacing w:val="-32"/>
          <w:w w:val="85"/>
        </w:rPr>
        <w:t xml:space="preserve"> </w:t>
      </w:r>
      <w:r>
        <w:rPr>
          <w:color w:val="6D6E71"/>
          <w:w w:val="85"/>
        </w:rPr>
        <w:t>in</w:t>
      </w:r>
      <w:r>
        <w:rPr>
          <w:color w:val="6D6E71"/>
          <w:spacing w:val="-32"/>
          <w:w w:val="85"/>
        </w:rPr>
        <w:t xml:space="preserve"> </w:t>
      </w:r>
      <w:r>
        <w:rPr>
          <w:color w:val="6D6E71"/>
          <w:w w:val="85"/>
        </w:rPr>
        <w:t>host</w:t>
      </w:r>
      <w:r>
        <w:rPr>
          <w:color w:val="6D6E71"/>
          <w:spacing w:val="-32"/>
          <w:w w:val="85"/>
        </w:rPr>
        <w:t xml:space="preserve"> </w:t>
      </w:r>
      <w:r>
        <w:rPr>
          <w:color w:val="6D6E71"/>
          <w:w w:val="85"/>
        </w:rPr>
        <w:t>communities</w:t>
      </w:r>
      <w:r>
        <w:rPr>
          <w:color w:val="6D6E71"/>
          <w:spacing w:val="-32"/>
          <w:w w:val="85"/>
        </w:rPr>
        <w:t xml:space="preserve"> </w:t>
      </w:r>
      <w:r>
        <w:rPr>
          <w:color w:val="6D6E71"/>
          <w:w w:val="85"/>
        </w:rPr>
        <w:t>were</w:t>
      </w:r>
      <w:r>
        <w:rPr>
          <w:color w:val="6D6E71"/>
          <w:spacing w:val="-32"/>
          <w:w w:val="85"/>
        </w:rPr>
        <w:t xml:space="preserve"> </w:t>
      </w:r>
      <w:r>
        <w:rPr>
          <w:color w:val="6D6E71"/>
          <w:w w:val="85"/>
        </w:rPr>
        <w:t>found</w:t>
      </w:r>
      <w:r>
        <w:rPr>
          <w:color w:val="6D6E71"/>
          <w:spacing w:val="-32"/>
          <w:w w:val="85"/>
        </w:rPr>
        <w:t xml:space="preserve"> </w:t>
      </w:r>
      <w:r>
        <w:rPr>
          <w:color w:val="6D6E71"/>
          <w:w w:val="85"/>
        </w:rPr>
        <w:t>to</w:t>
      </w:r>
      <w:r>
        <w:rPr>
          <w:color w:val="6D6E71"/>
          <w:spacing w:val="-32"/>
          <w:w w:val="85"/>
        </w:rPr>
        <w:t xml:space="preserve"> </w:t>
      </w:r>
      <w:r>
        <w:rPr>
          <w:color w:val="6D6E71"/>
          <w:w w:val="85"/>
        </w:rPr>
        <w:t>have</w:t>
      </w:r>
      <w:r>
        <w:rPr>
          <w:color w:val="6D6E71"/>
          <w:spacing w:val="-32"/>
          <w:w w:val="85"/>
        </w:rPr>
        <w:t xml:space="preserve"> </w:t>
      </w:r>
      <w:r>
        <w:rPr>
          <w:color w:val="6D6E71"/>
          <w:w w:val="85"/>
        </w:rPr>
        <w:t>experienced</w:t>
      </w:r>
      <w:r>
        <w:rPr>
          <w:color w:val="6D6E71"/>
          <w:spacing w:val="-32"/>
          <w:w w:val="85"/>
        </w:rPr>
        <w:t xml:space="preserve"> </w:t>
      </w:r>
      <w:r>
        <w:rPr>
          <w:color w:val="6D6E71"/>
          <w:w w:val="85"/>
        </w:rPr>
        <w:t xml:space="preserve">relocation </w:t>
      </w:r>
      <w:r>
        <w:rPr>
          <w:color w:val="6D6E71"/>
        </w:rPr>
        <w:t>at</w:t>
      </w:r>
      <w:r>
        <w:rPr>
          <w:color w:val="6D6E71"/>
          <w:spacing w:val="-36"/>
        </w:rPr>
        <w:t xml:space="preserve"> </w:t>
      </w:r>
      <w:r>
        <w:rPr>
          <w:color w:val="6D6E71"/>
        </w:rPr>
        <w:t>least</w:t>
      </w:r>
      <w:r>
        <w:rPr>
          <w:color w:val="6D6E71"/>
          <w:spacing w:val="-36"/>
        </w:rPr>
        <w:t xml:space="preserve"> </w:t>
      </w:r>
      <w:r>
        <w:rPr>
          <w:color w:val="6D6E71"/>
        </w:rPr>
        <w:t>once</w:t>
      </w:r>
      <w:r>
        <w:rPr>
          <w:color w:val="6D6E71"/>
          <w:spacing w:val="-36"/>
        </w:rPr>
        <w:t xml:space="preserve"> </w:t>
      </w:r>
      <w:r>
        <w:rPr>
          <w:color w:val="6D6E71"/>
        </w:rPr>
        <w:t>in</w:t>
      </w:r>
      <w:r>
        <w:rPr>
          <w:color w:val="6D6E71"/>
          <w:spacing w:val="-36"/>
        </w:rPr>
        <w:t xml:space="preserve"> </w:t>
      </w:r>
      <w:r>
        <w:rPr>
          <w:color w:val="6D6E71"/>
        </w:rPr>
        <w:t>the</w:t>
      </w:r>
      <w:r>
        <w:rPr>
          <w:color w:val="6D6E71"/>
          <w:spacing w:val="-36"/>
        </w:rPr>
        <w:t xml:space="preserve"> </w:t>
      </w:r>
      <w:r>
        <w:rPr>
          <w:color w:val="6D6E71"/>
        </w:rPr>
        <w:t>preceding</w:t>
      </w:r>
      <w:r>
        <w:rPr>
          <w:color w:val="6D6E71"/>
          <w:spacing w:val="-36"/>
        </w:rPr>
        <w:t xml:space="preserve"> </w:t>
      </w:r>
      <w:r>
        <w:rPr>
          <w:color w:val="6D6E71"/>
        </w:rPr>
        <w:t>6</w:t>
      </w:r>
      <w:r>
        <w:rPr>
          <w:color w:val="6D6E71"/>
          <w:spacing w:val="-36"/>
        </w:rPr>
        <w:t xml:space="preserve"> </w:t>
      </w:r>
      <w:r>
        <w:rPr>
          <w:color w:val="6D6E71"/>
        </w:rPr>
        <w:t>months</w:t>
      </w:r>
      <w:r>
        <w:rPr>
          <w:color w:val="6D6E71"/>
          <w:spacing w:val="-36"/>
        </w:rPr>
        <w:t xml:space="preserve"> </w:t>
      </w:r>
      <w:r>
        <w:rPr>
          <w:color w:val="6D6E71"/>
        </w:rPr>
        <w:t>(Ministry</w:t>
      </w:r>
      <w:r>
        <w:rPr>
          <w:color w:val="6D6E71"/>
          <w:spacing w:val="-36"/>
        </w:rPr>
        <w:t xml:space="preserve"> </w:t>
      </w:r>
      <w:r>
        <w:rPr>
          <w:color w:val="6D6E71"/>
        </w:rPr>
        <w:t>of</w:t>
      </w:r>
      <w:r>
        <w:rPr>
          <w:color w:val="6D6E71"/>
          <w:spacing w:val="-36"/>
        </w:rPr>
        <w:t xml:space="preserve"> </w:t>
      </w:r>
      <w:r>
        <w:rPr>
          <w:color w:val="6D6E71"/>
        </w:rPr>
        <w:t>Public</w:t>
      </w:r>
      <w:r>
        <w:rPr>
          <w:color w:val="6D6E71"/>
          <w:spacing w:val="-36"/>
        </w:rPr>
        <w:t xml:space="preserve"> </w:t>
      </w:r>
      <w:r>
        <w:rPr>
          <w:color w:val="6D6E71"/>
          <w:spacing w:val="-3"/>
        </w:rPr>
        <w:t>Works</w:t>
      </w:r>
      <w:r>
        <w:rPr>
          <w:color w:val="6D6E71"/>
          <w:spacing w:val="-36"/>
        </w:rPr>
        <w:t xml:space="preserve"> </w:t>
      </w:r>
      <w:r>
        <w:rPr>
          <w:color w:val="6D6E71"/>
        </w:rPr>
        <w:t>and</w:t>
      </w:r>
      <w:r>
        <w:rPr>
          <w:color w:val="6D6E71"/>
          <w:spacing w:val="-36"/>
        </w:rPr>
        <w:t xml:space="preserve"> </w:t>
      </w:r>
      <w:r>
        <w:rPr>
          <w:color w:val="6D6E71"/>
        </w:rPr>
        <w:t>Housing,</w:t>
      </w:r>
      <w:r>
        <w:rPr>
          <w:color w:val="6D6E71"/>
          <w:spacing w:val="-36"/>
        </w:rPr>
        <w:t xml:space="preserve"> </w:t>
      </w:r>
      <w:r>
        <w:rPr>
          <w:color w:val="6D6E71"/>
        </w:rPr>
        <w:t>2016).</w:t>
      </w:r>
    </w:p>
    <w:p w:rsidR="009702CD" w:rsidRDefault="00166ADE">
      <w:pPr>
        <w:pStyle w:val="BodyText"/>
        <w:spacing w:before="126" w:line="230" w:lineRule="auto"/>
        <w:ind w:left="719" w:right="717"/>
        <w:jc w:val="both"/>
      </w:pPr>
      <w:r>
        <w:rPr>
          <w:color w:val="6D6E71"/>
          <w:w w:val="85"/>
        </w:rPr>
        <w:t>In</w:t>
      </w:r>
      <w:r>
        <w:rPr>
          <w:color w:val="6D6E71"/>
          <w:spacing w:val="-31"/>
          <w:w w:val="85"/>
        </w:rPr>
        <w:t xml:space="preserve"> </w:t>
      </w:r>
      <w:r>
        <w:rPr>
          <w:color w:val="6D6E71"/>
          <w:w w:val="85"/>
        </w:rPr>
        <w:t>these</w:t>
      </w:r>
      <w:r>
        <w:rPr>
          <w:color w:val="6D6E71"/>
          <w:spacing w:val="-31"/>
          <w:w w:val="85"/>
        </w:rPr>
        <w:t xml:space="preserve"> </w:t>
      </w:r>
      <w:r>
        <w:rPr>
          <w:color w:val="6D6E71"/>
          <w:w w:val="85"/>
        </w:rPr>
        <w:t>desperate</w:t>
      </w:r>
      <w:r>
        <w:rPr>
          <w:color w:val="6D6E71"/>
          <w:spacing w:val="-31"/>
          <w:w w:val="85"/>
        </w:rPr>
        <w:t xml:space="preserve"> </w:t>
      </w:r>
      <w:r>
        <w:rPr>
          <w:color w:val="6D6E71"/>
          <w:w w:val="85"/>
        </w:rPr>
        <w:t>conditions,</w:t>
      </w:r>
      <w:r>
        <w:rPr>
          <w:color w:val="6D6E71"/>
          <w:spacing w:val="-31"/>
          <w:w w:val="85"/>
        </w:rPr>
        <w:t xml:space="preserve"> </w:t>
      </w:r>
      <w:r>
        <w:rPr>
          <w:color w:val="6D6E71"/>
          <w:w w:val="85"/>
        </w:rPr>
        <w:t>it</w:t>
      </w:r>
      <w:r>
        <w:rPr>
          <w:color w:val="6D6E71"/>
          <w:spacing w:val="-31"/>
          <w:w w:val="85"/>
        </w:rPr>
        <w:t xml:space="preserve"> </w:t>
      </w:r>
      <w:r>
        <w:rPr>
          <w:color w:val="6D6E71"/>
          <w:w w:val="85"/>
        </w:rPr>
        <w:t>is</w:t>
      </w:r>
      <w:r>
        <w:rPr>
          <w:color w:val="6D6E71"/>
          <w:spacing w:val="-31"/>
          <w:w w:val="85"/>
        </w:rPr>
        <w:t xml:space="preserve"> </w:t>
      </w:r>
      <w:r>
        <w:rPr>
          <w:color w:val="6D6E71"/>
          <w:w w:val="85"/>
        </w:rPr>
        <w:t>not</w:t>
      </w:r>
      <w:r>
        <w:rPr>
          <w:color w:val="6D6E71"/>
          <w:spacing w:val="-31"/>
          <w:w w:val="85"/>
        </w:rPr>
        <w:t xml:space="preserve"> </w:t>
      </w:r>
      <w:r>
        <w:rPr>
          <w:color w:val="6D6E71"/>
          <w:w w:val="85"/>
        </w:rPr>
        <w:t>surprising</w:t>
      </w:r>
      <w:r>
        <w:rPr>
          <w:color w:val="6D6E71"/>
          <w:spacing w:val="-31"/>
          <w:w w:val="85"/>
        </w:rPr>
        <w:t xml:space="preserve"> </w:t>
      </w:r>
      <w:r>
        <w:rPr>
          <w:color w:val="6D6E71"/>
          <w:w w:val="85"/>
        </w:rPr>
        <w:t>that</w:t>
      </w:r>
      <w:r>
        <w:rPr>
          <w:color w:val="6D6E71"/>
          <w:spacing w:val="-31"/>
          <w:w w:val="85"/>
        </w:rPr>
        <w:t xml:space="preserve"> </w:t>
      </w:r>
      <w:r>
        <w:rPr>
          <w:color w:val="6D6E71"/>
          <w:w w:val="85"/>
        </w:rPr>
        <w:t>shelter</w:t>
      </w:r>
      <w:r>
        <w:rPr>
          <w:color w:val="6D6E71"/>
          <w:spacing w:val="-31"/>
          <w:w w:val="85"/>
        </w:rPr>
        <w:t xml:space="preserve"> </w:t>
      </w:r>
      <w:r>
        <w:rPr>
          <w:color w:val="6D6E71"/>
          <w:w w:val="85"/>
        </w:rPr>
        <w:t>was</w:t>
      </w:r>
      <w:r>
        <w:rPr>
          <w:color w:val="6D6E71"/>
          <w:spacing w:val="-31"/>
          <w:w w:val="85"/>
        </w:rPr>
        <w:t xml:space="preserve"> </w:t>
      </w:r>
      <w:r>
        <w:rPr>
          <w:color w:val="6D6E71"/>
          <w:w w:val="85"/>
        </w:rPr>
        <w:t>the</w:t>
      </w:r>
      <w:r>
        <w:rPr>
          <w:color w:val="6D6E71"/>
          <w:spacing w:val="-31"/>
          <w:w w:val="85"/>
        </w:rPr>
        <w:t xml:space="preserve"> </w:t>
      </w:r>
      <w:r>
        <w:rPr>
          <w:color w:val="6D6E71"/>
          <w:w w:val="85"/>
        </w:rPr>
        <w:t>second</w:t>
      </w:r>
      <w:r>
        <w:rPr>
          <w:color w:val="6D6E71"/>
          <w:spacing w:val="-31"/>
          <w:w w:val="85"/>
        </w:rPr>
        <w:t xml:space="preserve"> </w:t>
      </w:r>
      <w:r>
        <w:rPr>
          <w:color w:val="6D6E71"/>
          <w:w w:val="85"/>
        </w:rPr>
        <w:t>most</w:t>
      </w:r>
      <w:r>
        <w:rPr>
          <w:color w:val="6D6E71"/>
          <w:spacing w:val="-31"/>
          <w:w w:val="85"/>
        </w:rPr>
        <w:t xml:space="preserve"> </w:t>
      </w:r>
      <w:r>
        <w:rPr>
          <w:color w:val="6D6E71"/>
          <w:w w:val="85"/>
        </w:rPr>
        <w:t>important</w:t>
      </w:r>
      <w:r>
        <w:rPr>
          <w:color w:val="6D6E71"/>
          <w:spacing w:val="-31"/>
          <w:w w:val="85"/>
        </w:rPr>
        <w:t xml:space="preserve"> </w:t>
      </w:r>
      <w:r>
        <w:rPr>
          <w:color w:val="6D6E71"/>
          <w:w w:val="85"/>
        </w:rPr>
        <w:t>concern</w:t>
      </w:r>
      <w:r>
        <w:rPr>
          <w:color w:val="6D6E71"/>
          <w:spacing w:val="-31"/>
          <w:w w:val="85"/>
        </w:rPr>
        <w:t xml:space="preserve"> </w:t>
      </w:r>
      <w:r>
        <w:rPr>
          <w:color w:val="6D6E71"/>
          <w:w w:val="85"/>
        </w:rPr>
        <w:t>among</w:t>
      </w:r>
      <w:r>
        <w:rPr>
          <w:color w:val="6D6E71"/>
          <w:spacing w:val="-31"/>
          <w:w w:val="85"/>
        </w:rPr>
        <w:t xml:space="preserve"> </w:t>
      </w:r>
      <w:r>
        <w:rPr>
          <w:color w:val="6D6E71"/>
          <w:w w:val="85"/>
        </w:rPr>
        <w:t>refugee households</w:t>
      </w:r>
      <w:r>
        <w:rPr>
          <w:color w:val="6D6E71"/>
          <w:spacing w:val="-34"/>
          <w:w w:val="85"/>
        </w:rPr>
        <w:t xml:space="preserve"> </w:t>
      </w:r>
      <w:r>
        <w:rPr>
          <w:color w:val="6D6E71"/>
          <w:w w:val="85"/>
        </w:rPr>
        <w:t>(11.4%),</w:t>
      </w:r>
      <w:r>
        <w:rPr>
          <w:color w:val="6D6E71"/>
          <w:spacing w:val="-34"/>
          <w:w w:val="85"/>
        </w:rPr>
        <w:t xml:space="preserve"> </w:t>
      </w:r>
      <w:r>
        <w:rPr>
          <w:color w:val="6D6E71"/>
          <w:w w:val="85"/>
        </w:rPr>
        <w:t>after</w:t>
      </w:r>
      <w:r>
        <w:rPr>
          <w:color w:val="6D6E71"/>
          <w:spacing w:val="-34"/>
          <w:w w:val="85"/>
        </w:rPr>
        <w:t xml:space="preserve"> </w:t>
      </w:r>
      <w:r>
        <w:rPr>
          <w:color w:val="6D6E71"/>
          <w:w w:val="85"/>
        </w:rPr>
        <w:t>concerns</w:t>
      </w:r>
      <w:r>
        <w:rPr>
          <w:color w:val="6D6E71"/>
          <w:spacing w:val="-34"/>
          <w:w w:val="85"/>
        </w:rPr>
        <w:t xml:space="preserve"> </w:t>
      </w:r>
      <w:r>
        <w:rPr>
          <w:color w:val="6D6E71"/>
          <w:w w:val="85"/>
        </w:rPr>
        <w:t>relating</w:t>
      </w:r>
      <w:r>
        <w:rPr>
          <w:color w:val="6D6E71"/>
          <w:spacing w:val="-34"/>
          <w:w w:val="85"/>
        </w:rPr>
        <w:t xml:space="preserve"> </w:t>
      </w:r>
      <w:r>
        <w:rPr>
          <w:color w:val="6D6E71"/>
          <w:w w:val="85"/>
        </w:rPr>
        <w:t>to</w:t>
      </w:r>
      <w:r>
        <w:rPr>
          <w:color w:val="6D6E71"/>
          <w:spacing w:val="-34"/>
          <w:w w:val="85"/>
        </w:rPr>
        <w:t xml:space="preserve"> </w:t>
      </w:r>
      <w:r>
        <w:rPr>
          <w:color w:val="6D6E71"/>
          <w:w w:val="85"/>
        </w:rPr>
        <w:t>livelihoods</w:t>
      </w:r>
      <w:r>
        <w:rPr>
          <w:color w:val="6D6E71"/>
          <w:spacing w:val="-34"/>
          <w:w w:val="85"/>
        </w:rPr>
        <w:t xml:space="preserve"> </w:t>
      </w:r>
      <w:r>
        <w:rPr>
          <w:color w:val="6D6E71"/>
          <w:w w:val="85"/>
        </w:rPr>
        <w:t>and</w:t>
      </w:r>
      <w:r>
        <w:rPr>
          <w:color w:val="6D6E71"/>
          <w:spacing w:val="-34"/>
          <w:w w:val="85"/>
        </w:rPr>
        <w:t xml:space="preserve"> </w:t>
      </w:r>
      <w:r>
        <w:rPr>
          <w:color w:val="6D6E71"/>
          <w:w w:val="85"/>
        </w:rPr>
        <w:t>securing</w:t>
      </w:r>
      <w:r>
        <w:rPr>
          <w:color w:val="6D6E71"/>
          <w:spacing w:val="-34"/>
          <w:w w:val="85"/>
        </w:rPr>
        <w:t xml:space="preserve"> </w:t>
      </w:r>
      <w:r>
        <w:rPr>
          <w:color w:val="6D6E71"/>
          <w:w w:val="85"/>
        </w:rPr>
        <w:t>an</w:t>
      </w:r>
      <w:r>
        <w:rPr>
          <w:color w:val="6D6E71"/>
          <w:spacing w:val="-34"/>
          <w:w w:val="85"/>
        </w:rPr>
        <w:t xml:space="preserve"> </w:t>
      </w:r>
      <w:r>
        <w:rPr>
          <w:color w:val="6D6E71"/>
          <w:w w:val="85"/>
        </w:rPr>
        <w:t>income</w:t>
      </w:r>
      <w:r>
        <w:rPr>
          <w:color w:val="6D6E71"/>
          <w:spacing w:val="-34"/>
          <w:w w:val="85"/>
        </w:rPr>
        <w:t xml:space="preserve"> </w:t>
      </w:r>
      <w:r>
        <w:rPr>
          <w:color w:val="6D6E71"/>
          <w:w w:val="85"/>
        </w:rPr>
        <w:t>(HI</w:t>
      </w:r>
      <w:r>
        <w:rPr>
          <w:color w:val="6D6E71"/>
          <w:spacing w:val="-34"/>
          <w:w w:val="85"/>
        </w:rPr>
        <w:t xml:space="preserve"> </w:t>
      </w:r>
      <w:r>
        <w:rPr>
          <w:color w:val="6D6E71"/>
          <w:w w:val="85"/>
        </w:rPr>
        <w:t>&amp;</w:t>
      </w:r>
      <w:r>
        <w:rPr>
          <w:color w:val="6D6E71"/>
          <w:spacing w:val="-34"/>
          <w:w w:val="85"/>
        </w:rPr>
        <w:t xml:space="preserve"> </w:t>
      </w:r>
      <w:r>
        <w:rPr>
          <w:color w:val="6D6E71"/>
          <w:w w:val="85"/>
        </w:rPr>
        <w:t>HelpAge</w:t>
      </w:r>
      <w:r>
        <w:rPr>
          <w:color w:val="6D6E71"/>
          <w:spacing w:val="-34"/>
          <w:w w:val="85"/>
        </w:rPr>
        <w:t xml:space="preserve"> </w:t>
      </w:r>
      <w:r>
        <w:rPr>
          <w:color w:val="6D6E71"/>
          <w:w w:val="85"/>
        </w:rPr>
        <w:t>International,</w:t>
      </w:r>
      <w:r>
        <w:rPr>
          <w:color w:val="6D6E71"/>
          <w:spacing w:val="-34"/>
          <w:w w:val="85"/>
        </w:rPr>
        <w:t xml:space="preserve"> </w:t>
      </w:r>
      <w:r>
        <w:rPr>
          <w:color w:val="6D6E71"/>
          <w:w w:val="85"/>
        </w:rPr>
        <w:t>2014).</w:t>
      </w:r>
    </w:p>
    <w:p w:rsidR="009702CD" w:rsidRDefault="00166ADE">
      <w:pPr>
        <w:pStyle w:val="Heading5"/>
        <w:spacing w:before="112"/>
        <w:ind w:left="720"/>
        <w:jc w:val="both"/>
      </w:pPr>
      <w:r>
        <w:rPr>
          <w:color w:val="0088CE"/>
          <w:w w:val="95"/>
        </w:rPr>
        <w:t>Health</w:t>
      </w:r>
    </w:p>
    <w:p w:rsidR="009702CD" w:rsidRDefault="00166ADE">
      <w:pPr>
        <w:spacing w:before="25" w:line="237" w:lineRule="auto"/>
        <w:ind w:left="719" w:right="717"/>
        <w:jc w:val="both"/>
        <w:rPr>
          <w:b/>
          <w:sz w:val="20"/>
        </w:rPr>
      </w:pPr>
      <w:r>
        <w:rPr>
          <w:b/>
          <w:color w:val="6D6E71"/>
          <w:w w:val="90"/>
          <w:sz w:val="20"/>
        </w:rPr>
        <w:t>In</w:t>
      </w:r>
      <w:r>
        <w:rPr>
          <w:b/>
          <w:color w:val="6D6E71"/>
          <w:spacing w:val="-37"/>
          <w:w w:val="90"/>
          <w:sz w:val="20"/>
        </w:rPr>
        <w:t xml:space="preserve"> </w:t>
      </w:r>
      <w:r>
        <w:rPr>
          <w:b/>
          <w:color w:val="6D6E71"/>
          <w:w w:val="90"/>
          <w:sz w:val="20"/>
        </w:rPr>
        <w:t>these</w:t>
      </w:r>
      <w:r>
        <w:rPr>
          <w:b/>
          <w:color w:val="6D6E71"/>
          <w:spacing w:val="-37"/>
          <w:w w:val="90"/>
          <w:sz w:val="20"/>
        </w:rPr>
        <w:t xml:space="preserve"> </w:t>
      </w:r>
      <w:r>
        <w:rPr>
          <w:b/>
          <w:color w:val="6D6E71"/>
          <w:w w:val="90"/>
          <w:sz w:val="20"/>
        </w:rPr>
        <w:t>dire</w:t>
      </w:r>
      <w:r>
        <w:rPr>
          <w:b/>
          <w:color w:val="6D6E71"/>
          <w:spacing w:val="-37"/>
          <w:w w:val="90"/>
          <w:sz w:val="20"/>
        </w:rPr>
        <w:t xml:space="preserve"> </w:t>
      </w:r>
      <w:r>
        <w:rPr>
          <w:b/>
          <w:color w:val="6D6E71"/>
          <w:w w:val="90"/>
          <w:sz w:val="20"/>
        </w:rPr>
        <w:t>living</w:t>
      </w:r>
      <w:r>
        <w:rPr>
          <w:b/>
          <w:color w:val="6D6E71"/>
          <w:spacing w:val="-37"/>
          <w:w w:val="90"/>
          <w:sz w:val="20"/>
        </w:rPr>
        <w:t xml:space="preserve"> </w:t>
      </w:r>
      <w:r>
        <w:rPr>
          <w:b/>
          <w:color w:val="6D6E71"/>
          <w:w w:val="90"/>
          <w:sz w:val="20"/>
        </w:rPr>
        <w:t>conditions,</w:t>
      </w:r>
      <w:r>
        <w:rPr>
          <w:b/>
          <w:color w:val="6D6E71"/>
          <w:spacing w:val="-37"/>
          <w:w w:val="90"/>
          <w:sz w:val="20"/>
        </w:rPr>
        <w:t xml:space="preserve"> </w:t>
      </w:r>
      <w:r>
        <w:rPr>
          <w:b/>
          <w:color w:val="6D6E71"/>
          <w:w w:val="90"/>
          <w:sz w:val="20"/>
        </w:rPr>
        <w:t>Syrian</w:t>
      </w:r>
      <w:r>
        <w:rPr>
          <w:b/>
          <w:color w:val="6D6E71"/>
          <w:spacing w:val="-37"/>
          <w:w w:val="90"/>
          <w:sz w:val="20"/>
        </w:rPr>
        <w:t xml:space="preserve"> </w:t>
      </w:r>
      <w:r>
        <w:rPr>
          <w:b/>
          <w:color w:val="6D6E71"/>
          <w:w w:val="90"/>
          <w:sz w:val="20"/>
        </w:rPr>
        <w:t>refugees</w:t>
      </w:r>
      <w:r>
        <w:rPr>
          <w:b/>
          <w:color w:val="6D6E71"/>
          <w:spacing w:val="-37"/>
          <w:w w:val="90"/>
          <w:sz w:val="20"/>
        </w:rPr>
        <w:t xml:space="preserve"> </w:t>
      </w:r>
      <w:r>
        <w:rPr>
          <w:b/>
          <w:color w:val="6D6E71"/>
          <w:w w:val="90"/>
          <w:sz w:val="20"/>
        </w:rPr>
        <w:t>are</w:t>
      </w:r>
      <w:r>
        <w:rPr>
          <w:b/>
          <w:color w:val="6D6E71"/>
          <w:spacing w:val="-37"/>
          <w:w w:val="90"/>
          <w:sz w:val="20"/>
        </w:rPr>
        <w:t xml:space="preserve"> </w:t>
      </w:r>
      <w:r>
        <w:rPr>
          <w:b/>
          <w:color w:val="6D6E71"/>
          <w:w w:val="90"/>
          <w:sz w:val="20"/>
        </w:rPr>
        <w:t>vulnerable</w:t>
      </w:r>
      <w:r>
        <w:rPr>
          <w:b/>
          <w:color w:val="6D6E71"/>
          <w:spacing w:val="-37"/>
          <w:w w:val="90"/>
          <w:sz w:val="20"/>
        </w:rPr>
        <w:t xml:space="preserve"> </w:t>
      </w:r>
      <w:r>
        <w:rPr>
          <w:b/>
          <w:color w:val="6D6E71"/>
          <w:w w:val="90"/>
          <w:sz w:val="20"/>
        </w:rPr>
        <w:t>to</w:t>
      </w:r>
      <w:r>
        <w:rPr>
          <w:b/>
          <w:color w:val="6D6E71"/>
          <w:spacing w:val="-37"/>
          <w:w w:val="90"/>
          <w:sz w:val="20"/>
        </w:rPr>
        <w:t xml:space="preserve"> </w:t>
      </w:r>
      <w:r>
        <w:rPr>
          <w:b/>
          <w:color w:val="6D6E71"/>
          <w:w w:val="90"/>
          <w:sz w:val="20"/>
        </w:rPr>
        <w:t>health</w:t>
      </w:r>
      <w:r>
        <w:rPr>
          <w:b/>
          <w:color w:val="6D6E71"/>
          <w:spacing w:val="-37"/>
          <w:w w:val="90"/>
          <w:sz w:val="20"/>
        </w:rPr>
        <w:t xml:space="preserve"> </w:t>
      </w:r>
      <w:r>
        <w:rPr>
          <w:b/>
          <w:color w:val="6D6E71"/>
          <w:w w:val="90"/>
          <w:sz w:val="20"/>
        </w:rPr>
        <w:t>risks.</w:t>
      </w:r>
      <w:r>
        <w:rPr>
          <w:b/>
          <w:color w:val="6D6E71"/>
          <w:spacing w:val="-37"/>
          <w:w w:val="90"/>
          <w:sz w:val="20"/>
        </w:rPr>
        <w:t xml:space="preserve"> </w:t>
      </w:r>
      <w:r>
        <w:rPr>
          <w:b/>
          <w:color w:val="6D6E71"/>
          <w:w w:val="90"/>
          <w:sz w:val="20"/>
        </w:rPr>
        <w:t>UNHCR</w:t>
      </w:r>
      <w:r>
        <w:rPr>
          <w:b/>
          <w:color w:val="6D6E71"/>
          <w:spacing w:val="-37"/>
          <w:w w:val="90"/>
          <w:sz w:val="20"/>
        </w:rPr>
        <w:t xml:space="preserve"> </w:t>
      </w:r>
      <w:r>
        <w:rPr>
          <w:b/>
          <w:color w:val="6D6E71"/>
          <w:w w:val="90"/>
          <w:sz w:val="20"/>
        </w:rPr>
        <w:t>(2015)</w:t>
      </w:r>
      <w:r>
        <w:rPr>
          <w:b/>
          <w:color w:val="6D6E71"/>
          <w:spacing w:val="-37"/>
          <w:w w:val="90"/>
          <w:sz w:val="20"/>
        </w:rPr>
        <w:t xml:space="preserve"> </w:t>
      </w:r>
      <w:r>
        <w:rPr>
          <w:b/>
          <w:color w:val="6D6E71"/>
          <w:w w:val="90"/>
          <w:sz w:val="20"/>
        </w:rPr>
        <w:t>reported</w:t>
      </w:r>
      <w:r>
        <w:rPr>
          <w:b/>
          <w:color w:val="6D6E71"/>
          <w:spacing w:val="-37"/>
          <w:w w:val="90"/>
          <w:sz w:val="20"/>
        </w:rPr>
        <w:t xml:space="preserve"> </w:t>
      </w:r>
      <w:r>
        <w:rPr>
          <w:b/>
          <w:color w:val="6D6E71"/>
          <w:w w:val="90"/>
          <w:sz w:val="20"/>
        </w:rPr>
        <w:t>that</w:t>
      </w:r>
      <w:r>
        <w:rPr>
          <w:b/>
          <w:color w:val="6D6E71"/>
          <w:spacing w:val="-37"/>
          <w:w w:val="90"/>
          <w:sz w:val="20"/>
        </w:rPr>
        <w:t xml:space="preserve"> </w:t>
      </w:r>
      <w:r>
        <w:rPr>
          <w:rFonts w:ascii="Arial" w:hAnsi="Arial"/>
          <w:i/>
          <w:color w:val="6D6E71"/>
          <w:w w:val="90"/>
          <w:sz w:val="20"/>
        </w:rPr>
        <w:t>‘41%</w:t>
      </w:r>
      <w:r>
        <w:rPr>
          <w:rFonts w:ascii="Arial" w:hAnsi="Arial"/>
          <w:i/>
          <w:color w:val="6D6E71"/>
          <w:spacing w:val="-28"/>
          <w:w w:val="90"/>
          <w:sz w:val="20"/>
        </w:rPr>
        <w:t xml:space="preserve"> </w:t>
      </w:r>
      <w:r>
        <w:rPr>
          <w:rFonts w:ascii="Arial" w:hAnsi="Arial"/>
          <w:i/>
          <w:color w:val="6D6E71"/>
          <w:w w:val="90"/>
          <w:sz w:val="20"/>
        </w:rPr>
        <w:t xml:space="preserve">of </w:t>
      </w:r>
      <w:r>
        <w:rPr>
          <w:rFonts w:ascii="Arial" w:hAnsi="Arial"/>
          <w:i/>
          <w:color w:val="6D6E71"/>
          <w:sz w:val="20"/>
        </w:rPr>
        <w:t xml:space="preserve">Syrian individuals are part of families with severe health vulnerability, [and] 15% are part of highly health vulnerable </w:t>
      </w:r>
      <w:r>
        <w:rPr>
          <w:rFonts w:ascii="Arial" w:hAnsi="Arial"/>
          <w:i/>
          <w:color w:val="6D6E71"/>
          <w:w w:val="85"/>
          <w:sz w:val="20"/>
        </w:rPr>
        <w:t>families’</w:t>
      </w:r>
      <w:r>
        <w:rPr>
          <w:rFonts w:ascii="Arial" w:hAnsi="Arial"/>
          <w:i/>
          <w:color w:val="6D6E71"/>
          <w:spacing w:val="-12"/>
          <w:w w:val="85"/>
          <w:sz w:val="20"/>
        </w:rPr>
        <w:t xml:space="preserve"> </w:t>
      </w:r>
      <w:r>
        <w:rPr>
          <w:rFonts w:ascii="Arial" w:hAnsi="Arial"/>
          <w:i/>
          <w:color w:val="6D6E71"/>
          <w:w w:val="85"/>
          <w:sz w:val="20"/>
        </w:rPr>
        <w:t>(p.38).</w:t>
      </w:r>
      <w:r>
        <w:rPr>
          <w:rFonts w:ascii="Arial" w:hAnsi="Arial"/>
          <w:i/>
          <w:color w:val="6D6E71"/>
          <w:spacing w:val="-11"/>
          <w:w w:val="85"/>
          <w:sz w:val="20"/>
        </w:rPr>
        <w:t xml:space="preserve"> </w:t>
      </w:r>
      <w:r>
        <w:rPr>
          <w:b/>
          <w:color w:val="6D6E71"/>
          <w:w w:val="85"/>
          <w:sz w:val="20"/>
        </w:rPr>
        <w:t>The</w:t>
      </w:r>
      <w:r>
        <w:rPr>
          <w:b/>
          <w:color w:val="6D6E71"/>
          <w:spacing w:val="-20"/>
          <w:w w:val="85"/>
          <w:sz w:val="20"/>
        </w:rPr>
        <w:t xml:space="preserve"> </w:t>
      </w:r>
      <w:r>
        <w:rPr>
          <w:b/>
          <w:color w:val="6D6E71"/>
          <w:w w:val="85"/>
          <w:sz w:val="20"/>
        </w:rPr>
        <w:t>impact</w:t>
      </w:r>
      <w:r>
        <w:rPr>
          <w:b/>
          <w:color w:val="6D6E71"/>
          <w:spacing w:val="-20"/>
          <w:w w:val="85"/>
          <w:sz w:val="20"/>
        </w:rPr>
        <w:t xml:space="preserve"> </w:t>
      </w:r>
      <w:r>
        <w:rPr>
          <w:b/>
          <w:color w:val="6D6E71"/>
          <w:w w:val="85"/>
          <w:sz w:val="20"/>
        </w:rPr>
        <w:t>of</w:t>
      </w:r>
      <w:r>
        <w:rPr>
          <w:b/>
          <w:color w:val="6D6E71"/>
          <w:spacing w:val="-20"/>
          <w:w w:val="85"/>
          <w:sz w:val="20"/>
        </w:rPr>
        <w:t xml:space="preserve"> </w:t>
      </w:r>
      <w:r>
        <w:rPr>
          <w:b/>
          <w:color w:val="6D6E71"/>
          <w:w w:val="85"/>
          <w:sz w:val="20"/>
        </w:rPr>
        <w:t>the</w:t>
      </w:r>
      <w:r>
        <w:rPr>
          <w:b/>
          <w:color w:val="6D6E71"/>
          <w:spacing w:val="-20"/>
          <w:w w:val="85"/>
          <w:sz w:val="20"/>
        </w:rPr>
        <w:t xml:space="preserve"> </w:t>
      </w:r>
      <w:r>
        <w:rPr>
          <w:b/>
          <w:color w:val="6D6E71"/>
          <w:w w:val="85"/>
          <w:sz w:val="20"/>
        </w:rPr>
        <w:t>crisis</w:t>
      </w:r>
      <w:r>
        <w:rPr>
          <w:b/>
          <w:color w:val="6D6E71"/>
          <w:spacing w:val="-20"/>
          <w:w w:val="85"/>
          <w:sz w:val="20"/>
        </w:rPr>
        <w:t xml:space="preserve"> </w:t>
      </w:r>
      <w:r>
        <w:rPr>
          <w:b/>
          <w:color w:val="6D6E71"/>
          <w:w w:val="85"/>
          <w:sz w:val="20"/>
        </w:rPr>
        <w:t>on</w:t>
      </w:r>
      <w:r>
        <w:rPr>
          <w:b/>
          <w:color w:val="6D6E71"/>
          <w:spacing w:val="-20"/>
          <w:w w:val="85"/>
          <w:sz w:val="20"/>
        </w:rPr>
        <w:t xml:space="preserve"> </w:t>
      </w:r>
      <w:r>
        <w:rPr>
          <w:b/>
          <w:color w:val="6D6E71"/>
          <w:w w:val="85"/>
          <w:sz w:val="20"/>
        </w:rPr>
        <w:t>refugees’</w:t>
      </w:r>
      <w:r>
        <w:rPr>
          <w:b/>
          <w:color w:val="6D6E71"/>
          <w:spacing w:val="-20"/>
          <w:w w:val="85"/>
          <w:sz w:val="20"/>
        </w:rPr>
        <w:t xml:space="preserve"> </w:t>
      </w:r>
      <w:r>
        <w:rPr>
          <w:b/>
          <w:color w:val="6D6E71"/>
          <w:w w:val="85"/>
          <w:sz w:val="20"/>
        </w:rPr>
        <w:t>mental</w:t>
      </w:r>
      <w:r>
        <w:rPr>
          <w:b/>
          <w:color w:val="6D6E71"/>
          <w:spacing w:val="-20"/>
          <w:w w:val="85"/>
          <w:sz w:val="20"/>
        </w:rPr>
        <w:t xml:space="preserve"> </w:t>
      </w:r>
      <w:r>
        <w:rPr>
          <w:b/>
          <w:color w:val="6D6E71"/>
          <w:w w:val="85"/>
          <w:sz w:val="20"/>
        </w:rPr>
        <w:t>health</w:t>
      </w:r>
      <w:r>
        <w:rPr>
          <w:b/>
          <w:color w:val="6D6E71"/>
          <w:spacing w:val="-20"/>
          <w:w w:val="85"/>
          <w:sz w:val="20"/>
        </w:rPr>
        <w:t xml:space="preserve"> </w:t>
      </w:r>
      <w:r>
        <w:rPr>
          <w:b/>
          <w:color w:val="6D6E71"/>
          <w:w w:val="85"/>
          <w:sz w:val="20"/>
        </w:rPr>
        <w:t>is</w:t>
      </w:r>
      <w:r>
        <w:rPr>
          <w:b/>
          <w:color w:val="6D6E71"/>
          <w:spacing w:val="-20"/>
          <w:w w:val="85"/>
          <w:sz w:val="20"/>
        </w:rPr>
        <w:t xml:space="preserve"> </w:t>
      </w:r>
      <w:r>
        <w:rPr>
          <w:b/>
          <w:color w:val="6D6E71"/>
          <w:w w:val="85"/>
          <w:sz w:val="20"/>
        </w:rPr>
        <w:t>also</w:t>
      </w:r>
      <w:r>
        <w:rPr>
          <w:b/>
          <w:color w:val="6D6E71"/>
          <w:spacing w:val="-20"/>
          <w:w w:val="85"/>
          <w:sz w:val="20"/>
        </w:rPr>
        <w:t xml:space="preserve"> </w:t>
      </w:r>
      <w:r>
        <w:rPr>
          <w:b/>
          <w:color w:val="6D6E71"/>
          <w:w w:val="85"/>
          <w:sz w:val="20"/>
        </w:rPr>
        <w:t>a</w:t>
      </w:r>
      <w:r>
        <w:rPr>
          <w:b/>
          <w:color w:val="6D6E71"/>
          <w:spacing w:val="-20"/>
          <w:w w:val="85"/>
          <w:sz w:val="20"/>
        </w:rPr>
        <w:t xml:space="preserve"> </w:t>
      </w:r>
      <w:r>
        <w:rPr>
          <w:b/>
          <w:color w:val="6D6E71"/>
          <w:w w:val="85"/>
          <w:sz w:val="20"/>
        </w:rPr>
        <w:t>grave</w:t>
      </w:r>
      <w:r>
        <w:rPr>
          <w:b/>
          <w:color w:val="6D6E71"/>
          <w:spacing w:val="-20"/>
          <w:w w:val="85"/>
          <w:sz w:val="20"/>
        </w:rPr>
        <w:t xml:space="preserve"> </w:t>
      </w:r>
      <w:r>
        <w:rPr>
          <w:b/>
          <w:color w:val="6D6E71"/>
          <w:w w:val="85"/>
          <w:sz w:val="20"/>
        </w:rPr>
        <w:t>concern.</w:t>
      </w:r>
      <w:r>
        <w:rPr>
          <w:b/>
          <w:color w:val="6D6E71"/>
          <w:spacing w:val="-20"/>
          <w:w w:val="85"/>
          <w:sz w:val="20"/>
        </w:rPr>
        <w:t xml:space="preserve"> </w:t>
      </w:r>
      <w:r>
        <w:rPr>
          <w:b/>
          <w:color w:val="6D6E71"/>
          <w:w w:val="85"/>
          <w:sz w:val="20"/>
        </w:rPr>
        <w:t>Care</w:t>
      </w:r>
      <w:r>
        <w:rPr>
          <w:b/>
          <w:color w:val="6D6E71"/>
          <w:spacing w:val="-20"/>
          <w:w w:val="85"/>
          <w:sz w:val="20"/>
        </w:rPr>
        <w:t xml:space="preserve"> </w:t>
      </w:r>
      <w:r>
        <w:rPr>
          <w:b/>
          <w:color w:val="6D6E71"/>
          <w:w w:val="85"/>
          <w:sz w:val="20"/>
        </w:rPr>
        <w:t>(2017)</w:t>
      </w:r>
      <w:r>
        <w:rPr>
          <w:b/>
          <w:color w:val="6D6E71"/>
          <w:spacing w:val="-20"/>
          <w:w w:val="85"/>
          <w:sz w:val="20"/>
        </w:rPr>
        <w:t xml:space="preserve"> </w:t>
      </w:r>
      <w:r>
        <w:rPr>
          <w:b/>
          <w:color w:val="6D6E71"/>
          <w:w w:val="85"/>
          <w:sz w:val="20"/>
        </w:rPr>
        <w:t>explained</w:t>
      </w:r>
      <w:r>
        <w:rPr>
          <w:b/>
          <w:color w:val="6D6E71"/>
          <w:spacing w:val="-20"/>
          <w:w w:val="85"/>
          <w:sz w:val="20"/>
        </w:rPr>
        <w:t xml:space="preserve"> </w:t>
      </w:r>
      <w:r>
        <w:rPr>
          <w:b/>
          <w:color w:val="6D6E71"/>
          <w:w w:val="85"/>
          <w:sz w:val="20"/>
        </w:rPr>
        <w:t>that: 50%</w:t>
      </w:r>
      <w:r>
        <w:rPr>
          <w:b/>
          <w:color w:val="6D6E71"/>
          <w:spacing w:val="-20"/>
          <w:w w:val="85"/>
          <w:sz w:val="20"/>
        </w:rPr>
        <w:t xml:space="preserve"> </w:t>
      </w:r>
      <w:r>
        <w:rPr>
          <w:b/>
          <w:color w:val="6D6E71"/>
          <w:w w:val="85"/>
          <w:sz w:val="20"/>
        </w:rPr>
        <w:t>of</w:t>
      </w:r>
      <w:r>
        <w:rPr>
          <w:b/>
          <w:color w:val="6D6E71"/>
          <w:spacing w:val="-20"/>
          <w:w w:val="85"/>
          <w:sz w:val="20"/>
        </w:rPr>
        <w:t xml:space="preserve"> </w:t>
      </w:r>
      <w:r>
        <w:rPr>
          <w:b/>
          <w:color w:val="6D6E71"/>
          <w:w w:val="85"/>
          <w:sz w:val="20"/>
        </w:rPr>
        <w:t>Syrian</w:t>
      </w:r>
      <w:r>
        <w:rPr>
          <w:b/>
          <w:color w:val="6D6E71"/>
          <w:spacing w:val="-20"/>
          <w:w w:val="85"/>
          <w:sz w:val="20"/>
        </w:rPr>
        <w:t xml:space="preserve"> </w:t>
      </w:r>
      <w:r>
        <w:rPr>
          <w:b/>
          <w:color w:val="6D6E71"/>
          <w:w w:val="85"/>
          <w:sz w:val="20"/>
        </w:rPr>
        <w:t>refugees</w:t>
      </w:r>
      <w:r>
        <w:rPr>
          <w:b/>
          <w:color w:val="6D6E71"/>
          <w:spacing w:val="-20"/>
          <w:w w:val="85"/>
          <w:sz w:val="20"/>
        </w:rPr>
        <w:t xml:space="preserve"> </w:t>
      </w:r>
      <w:r>
        <w:rPr>
          <w:b/>
          <w:color w:val="6D6E71"/>
          <w:w w:val="85"/>
          <w:sz w:val="20"/>
        </w:rPr>
        <w:t>had</w:t>
      </w:r>
      <w:r>
        <w:rPr>
          <w:b/>
          <w:color w:val="6D6E71"/>
          <w:spacing w:val="-20"/>
          <w:w w:val="85"/>
          <w:sz w:val="20"/>
        </w:rPr>
        <w:t xml:space="preserve"> </w:t>
      </w:r>
      <w:r>
        <w:rPr>
          <w:b/>
          <w:color w:val="6D6E71"/>
          <w:w w:val="85"/>
          <w:sz w:val="20"/>
        </w:rPr>
        <w:t>lost</w:t>
      </w:r>
      <w:r>
        <w:rPr>
          <w:b/>
          <w:color w:val="6D6E71"/>
          <w:spacing w:val="-20"/>
          <w:w w:val="85"/>
          <w:sz w:val="20"/>
        </w:rPr>
        <w:t xml:space="preserve"> </w:t>
      </w:r>
      <w:r>
        <w:rPr>
          <w:b/>
          <w:color w:val="6D6E71"/>
          <w:w w:val="85"/>
          <w:sz w:val="20"/>
        </w:rPr>
        <w:t>interest</w:t>
      </w:r>
      <w:r>
        <w:rPr>
          <w:b/>
          <w:color w:val="6D6E71"/>
          <w:spacing w:val="-20"/>
          <w:w w:val="85"/>
          <w:sz w:val="20"/>
        </w:rPr>
        <w:t xml:space="preserve"> </w:t>
      </w:r>
      <w:r>
        <w:rPr>
          <w:b/>
          <w:color w:val="6D6E71"/>
          <w:w w:val="85"/>
          <w:sz w:val="20"/>
        </w:rPr>
        <w:t>in</w:t>
      </w:r>
      <w:r>
        <w:rPr>
          <w:b/>
          <w:color w:val="6D6E71"/>
          <w:spacing w:val="-20"/>
          <w:w w:val="85"/>
          <w:sz w:val="20"/>
        </w:rPr>
        <w:t xml:space="preserve"> </w:t>
      </w:r>
      <w:r>
        <w:rPr>
          <w:b/>
          <w:color w:val="6D6E71"/>
          <w:w w:val="85"/>
          <w:sz w:val="20"/>
        </w:rPr>
        <w:t>what</w:t>
      </w:r>
      <w:r>
        <w:rPr>
          <w:b/>
          <w:color w:val="6D6E71"/>
          <w:spacing w:val="-20"/>
          <w:w w:val="85"/>
          <w:sz w:val="20"/>
        </w:rPr>
        <w:t xml:space="preserve"> </w:t>
      </w:r>
      <w:r>
        <w:rPr>
          <w:b/>
          <w:color w:val="6D6E71"/>
          <w:w w:val="85"/>
          <w:sz w:val="20"/>
        </w:rPr>
        <w:t>they</w:t>
      </w:r>
      <w:r>
        <w:rPr>
          <w:b/>
          <w:color w:val="6D6E71"/>
          <w:spacing w:val="-20"/>
          <w:w w:val="85"/>
          <w:sz w:val="20"/>
        </w:rPr>
        <w:t xml:space="preserve"> </w:t>
      </w:r>
      <w:r>
        <w:rPr>
          <w:b/>
          <w:color w:val="6D6E71"/>
          <w:w w:val="85"/>
          <w:sz w:val="20"/>
        </w:rPr>
        <w:t>had</w:t>
      </w:r>
      <w:r>
        <w:rPr>
          <w:b/>
          <w:color w:val="6D6E71"/>
          <w:spacing w:val="-20"/>
          <w:w w:val="85"/>
          <w:sz w:val="20"/>
        </w:rPr>
        <w:t xml:space="preserve"> </w:t>
      </w:r>
      <w:r>
        <w:rPr>
          <w:b/>
          <w:color w:val="6D6E71"/>
          <w:w w:val="85"/>
          <w:sz w:val="20"/>
        </w:rPr>
        <w:t>enjoyed</w:t>
      </w:r>
      <w:r>
        <w:rPr>
          <w:b/>
          <w:color w:val="6D6E71"/>
          <w:spacing w:val="-20"/>
          <w:w w:val="85"/>
          <w:sz w:val="20"/>
        </w:rPr>
        <w:t xml:space="preserve"> </w:t>
      </w:r>
      <w:r>
        <w:rPr>
          <w:b/>
          <w:color w:val="6D6E71"/>
          <w:w w:val="85"/>
          <w:sz w:val="20"/>
        </w:rPr>
        <w:t>before;</w:t>
      </w:r>
      <w:r>
        <w:rPr>
          <w:b/>
          <w:color w:val="6D6E71"/>
          <w:spacing w:val="-20"/>
          <w:w w:val="85"/>
          <w:sz w:val="20"/>
        </w:rPr>
        <w:t xml:space="preserve"> </w:t>
      </w:r>
      <w:r>
        <w:rPr>
          <w:b/>
          <w:color w:val="6D6E71"/>
          <w:w w:val="85"/>
          <w:sz w:val="20"/>
        </w:rPr>
        <w:t>10%</w:t>
      </w:r>
      <w:r>
        <w:rPr>
          <w:b/>
          <w:color w:val="6D6E71"/>
          <w:spacing w:val="-20"/>
          <w:w w:val="85"/>
          <w:sz w:val="20"/>
        </w:rPr>
        <w:t xml:space="preserve"> </w:t>
      </w:r>
      <w:r>
        <w:rPr>
          <w:b/>
          <w:color w:val="6D6E71"/>
          <w:w w:val="85"/>
          <w:sz w:val="20"/>
        </w:rPr>
        <w:t>were</w:t>
      </w:r>
      <w:r>
        <w:rPr>
          <w:b/>
          <w:color w:val="6D6E71"/>
          <w:spacing w:val="-20"/>
          <w:w w:val="85"/>
          <w:sz w:val="20"/>
        </w:rPr>
        <w:t xml:space="preserve"> </w:t>
      </w:r>
      <w:r>
        <w:rPr>
          <w:b/>
          <w:color w:val="6D6E71"/>
          <w:w w:val="85"/>
          <w:sz w:val="20"/>
        </w:rPr>
        <w:t>extremely</w:t>
      </w:r>
      <w:r>
        <w:rPr>
          <w:b/>
          <w:color w:val="6D6E71"/>
          <w:spacing w:val="-20"/>
          <w:w w:val="85"/>
          <w:sz w:val="20"/>
        </w:rPr>
        <w:t xml:space="preserve"> </w:t>
      </w:r>
      <w:r>
        <w:rPr>
          <w:b/>
          <w:color w:val="6D6E71"/>
          <w:w w:val="85"/>
          <w:sz w:val="20"/>
        </w:rPr>
        <w:t>afraid;</w:t>
      </w:r>
      <w:r>
        <w:rPr>
          <w:b/>
          <w:color w:val="6D6E71"/>
          <w:spacing w:val="-20"/>
          <w:w w:val="85"/>
          <w:sz w:val="20"/>
        </w:rPr>
        <w:t xml:space="preserve"> </w:t>
      </w:r>
      <w:r>
        <w:rPr>
          <w:b/>
          <w:color w:val="6D6E71"/>
          <w:w w:val="85"/>
          <w:sz w:val="20"/>
        </w:rPr>
        <w:t>and</w:t>
      </w:r>
      <w:r>
        <w:rPr>
          <w:b/>
          <w:color w:val="6D6E71"/>
          <w:spacing w:val="-20"/>
          <w:w w:val="85"/>
          <w:sz w:val="20"/>
        </w:rPr>
        <w:t xml:space="preserve"> </w:t>
      </w:r>
      <w:r>
        <w:rPr>
          <w:b/>
          <w:color w:val="6D6E71"/>
          <w:w w:val="85"/>
          <w:sz w:val="20"/>
        </w:rPr>
        <w:t>22.9%</w:t>
      </w:r>
      <w:r>
        <w:rPr>
          <w:b/>
          <w:color w:val="6D6E71"/>
          <w:spacing w:val="-20"/>
          <w:w w:val="85"/>
          <w:sz w:val="20"/>
        </w:rPr>
        <w:t xml:space="preserve"> </w:t>
      </w:r>
      <w:r>
        <w:rPr>
          <w:b/>
          <w:color w:val="6D6E71"/>
          <w:w w:val="85"/>
          <w:sz w:val="20"/>
        </w:rPr>
        <w:t>felt perpetual</w:t>
      </w:r>
      <w:r>
        <w:rPr>
          <w:b/>
          <w:color w:val="6D6E71"/>
          <w:spacing w:val="-11"/>
          <w:w w:val="85"/>
          <w:sz w:val="20"/>
        </w:rPr>
        <w:t xml:space="preserve"> </w:t>
      </w:r>
      <w:r>
        <w:rPr>
          <w:b/>
          <w:color w:val="6D6E71"/>
          <w:w w:val="85"/>
          <w:sz w:val="20"/>
        </w:rPr>
        <w:t>helplessness</w:t>
      </w:r>
      <w:r>
        <w:rPr>
          <w:b/>
          <w:color w:val="6D6E71"/>
          <w:spacing w:val="-11"/>
          <w:w w:val="85"/>
          <w:sz w:val="20"/>
        </w:rPr>
        <w:t xml:space="preserve"> </w:t>
      </w:r>
      <w:r>
        <w:rPr>
          <w:b/>
          <w:color w:val="6D6E71"/>
          <w:w w:val="85"/>
          <w:sz w:val="20"/>
        </w:rPr>
        <w:t>to</w:t>
      </w:r>
      <w:r>
        <w:rPr>
          <w:b/>
          <w:color w:val="6D6E71"/>
          <w:spacing w:val="-11"/>
          <w:w w:val="85"/>
          <w:sz w:val="20"/>
        </w:rPr>
        <w:t xml:space="preserve"> </w:t>
      </w:r>
      <w:r>
        <w:rPr>
          <w:b/>
          <w:color w:val="6D6E71"/>
          <w:w w:val="85"/>
          <w:sz w:val="20"/>
        </w:rPr>
        <w:t>such</w:t>
      </w:r>
      <w:r>
        <w:rPr>
          <w:b/>
          <w:color w:val="6D6E71"/>
          <w:spacing w:val="-11"/>
          <w:w w:val="85"/>
          <w:sz w:val="20"/>
        </w:rPr>
        <w:t xml:space="preserve"> </w:t>
      </w:r>
      <w:r>
        <w:rPr>
          <w:b/>
          <w:color w:val="6D6E71"/>
          <w:w w:val="85"/>
          <w:sz w:val="20"/>
        </w:rPr>
        <w:t>an</w:t>
      </w:r>
      <w:r>
        <w:rPr>
          <w:b/>
          <w:color w:val="6D6E71"/>
          <w:spacing w:val="-11"/>
          <w:w w:val="85"/>
          <w:sz w:val="20"/>
        </w:rPr>
        <w:t xml:space="preserve"> </w:t>
      </w:r>
      <w:r>
        <w:rPr>
          <w:b/>
          <w:color w:val="6D6E71"/>
          <w:w w:val="85"/>
          <w:sz w:val="20"/>
        </w:rPr>
        <w:t>extent</w:t>
      </w:r>
      <w:r>
        <w:rPr>
          <w:b/>
          <w:color w:val="6D6E71"/>
          <w:spacing w:val="-11"/>
          <w:w w:val="85"/>
          <w:sz w:val="20"/>
        </w:rPr>
        <w:t xml:space="preserve"> </w:t>
      </w:r>
      <w:r>
        <w:rPr>
          <w:b/>
          <w:color w:val="6D6E71"/>
          <w:w w:val="85"/>
          <w:sz w:val="20"/>
        </w:rPr>
        <w:t>that</w:t>
      </w:r>
      <w:r>
        <w:rPr>
          <w:b/>
          <w:color w:val="6D6E71"/>
          <w:spacing w:val="-11"/>
          <w:w w:val="85"/>
          <w:sz w:val="20"/>
        </w:rPr>
        <w:t xml:space="preserve"> </w:t>
      </w:r>
      <w:r>
        <w:rPr>
          <w:b/>
          <w:color w:val="6D6E71"/>
          <w:w w:val="85"/>
          <w:sz w:val="20"/>
        </w:rPr>
        <w:t>they</w:t>
      </w:r>
      <w:r>
        <w:rPr>
          <w:b/>
          <w:color w:val="6D6E71"/>
          <w:spacing w:val="-11"/>
          <w:w w:val="85"/>
          <w:sz w:val="20"/>
        </w:rPr>
        <w:t xml:space="preserve"> </w:t>
      </w:r>
      <w:r>
        <w:rPr>
          <w:b/>
          <w:color w:val="6D6E71"/>
          <w:w w:val="85"/>
          <w:sz w:val="20"/>
        </w:rPr>
        <w:t>no</w:t>
      </w:r>
      <w:r>
        <w:rPr>
          <w:b/>
          <w:color w:val="6D6E71"/>
          <w:spacing w:val="-11"/>
          <w:w w:val="85"/>
          <w:sz w:val="20"/>
        </w:rPr>
        <w:t xml:space="preserve"> </w:t>
      </w:r>
      <w:r>
        <w:rPr>
          <w:b/>
          <w:color w:val="6D6E71"/>
          <w:w w:val="85"/>
          <w:sz w:val="20"/>
        </w:rPr>
        <w:t>longer</w:t>
      </w:r>
      <w:r>
        <w:rPr>
          <w:b/>
          <w:color w:val="6D6E71"/>
          <w:spacing w:val="-11"/>
          <w:w w:val="85"/>
          <w:sz w:val="20"/>
        </w:rPr>
        <w:t xml:space="preserve"> </w:t>
      </w:r>
      <w:r>
        <w:rPr>
          <w:b/>
          <w:color w:val="6D6E71"/>
          <w:w w:val="85"/>
          <w:sz w:val="20"/>
        </w:rPr>
        <w:t>wished</w:t>
      </w:r>
      <w:r>
        <w:rPr>
          <w:b/>
          <w:color w:val="6D6E71"/>
          <w:spacing w:val="-11"/>
          <w:w w:val="85"/>
          <w:sz w:val="20"/>
        </w:rPr>
        <w:t xml:space="preserve"> </w:t>
      </w:r>
      <w:r>
        <w:rPr>
          <w:b/>
          <w:color w:val="6D6E71"/>
          <w:w w:val="85"/>
          <w:sz w:val="20"/>
        </w:rPr>
        <w:t>to</w:t>
      </w:r>
      <w:r>
        <w:rPr>
          <w:b/>
          <w:color w:val="6D6E71"/>
          <w:spacing w:val="-11"/>
          <w:w w:val="85"/>
          <w:sz w:val="20"/>
        </w:rPr>
        <w:t xml:space="preserve"> </w:t>
      </w:r>
      <w:r>
        <w:rPr>
          <w:b/>
          <w:color w:val="6D6E71"/>
          <w:w w:val="85"/>
          <w:sz w:val="20"/>
        </w:rPr>
        <w:t>carry</w:t>
      </w:r>
      <w:r>
        <w:rPr>
          <w:b/>
          <w:color w:val="6D6E71"/>
          <w:spacing w:val="-11"/>
          <w:w w:val="85"/>
          <w:sz w:val="20"/>
        </w:rPr>
        <w:t xml:space="preserve"> </w:t>
      </w:r>
      <w:r>
        <w:rPr>
          <w:b/>
          <w:color w:val="6D6E71"/>
          <w:w w:val="85"/>
          <w:sz w:val="20"/>
        </w:rPr>
        <w:t>on</w:t>
      </w:r>
      <w:r>
        <w:rPr>
          <w:b/>
          <w:color w:val="6D6E71"/>
          <w:spacing w:val="-11"/>
          <w:w w:val="85"/>
          <w:sz w:val="20"/>
        </w:rPr>
        <w:t xml:space="preserve"> </w:t>
      </w:r>
      <w:r>
        <w:rPr>
          <w:b/>
          <w:color w:val="6D6E71"/>
          <w:w w:val="85"/>
          <w:sz w:val="20"/>
        </w:rPr>
        <w:t>living.</w:t>
      </w:r>
      <w:r>
        <w:rPr>
          <w:b/>
          <w:color w:val="6D6E71"/>
          <w:spacing w:val="-11"/>
          <w:w w:val="85"/>
          <w:sz w:val="20"/>
        </w:rPr>
        <w:t xml:space="preserve"> </w:t>
      </w:r>
      <w:r>
        <w:rPr>
          <w:b/>
          <w:color w:val="6D6E71"/>
          <w:w w:val="85"/>
          <w:sz w:val="20"/>
        </w:rPr>
        <w:t>Care</w:t>
      </w:r>
      <w:r>
        <w:rPr>
          <w:b/>
          <w:color w:val="6D6E71"/>
          <w:spacing w:val="-11"/>
          <w:w w:val="85"/>
          <w:sz w:val="20"/>
        </w:rPr>
        <w:t xml:space="preserve"> </w:t>
      </w:r>
      <w:r>
        <w:rPr>
          <w:b/>
          <w:color w:val="6D6E71"/>
          <w:w w:val="85"/>
          <w:sz w:val="20"/>
        </w:rPr>
        <w:t>went</w:t>
      </w:r>
      <w:r>
        <w:rPr>
          <w:b/>
          <w:color w:val="6D6E71"/>
          <w:spacing w:val="-11"/>
          <w:w w:val="85"/>
          <w:sz w:val="20"/>
        </w:rPr>
        <w:t xml:space="preserve"> </w:t>
      </w:r>
      <w:r>
        <w:rPr>
          <w:b/>
          <w:color w:val="6D6E71"/>
          <w:w w:val="85"/>
          <w:sz w:val="20"/>
        </w:rPr>
        <w:t>on</w:t>
      </w:r>
      <w:r>
        <w:rPr>
          <w:b/>
          <w:color w:val="6D6E71"/>
          <w:spacing w:val="-11"/>
          <w:w w:val="85"/>
          <w:sz w:val="20"/>
        </w:rPr>
        <w:t xml:space="preserve"> </w:t>
      </w:r>
      <w:r>
        <w:rPr>
          <w:b/>
          <w:color w:val="6D6E71"/>
          <w:w w:val="85"/>
          <w:sz w:val="20"/>
        </w:rPr>
        <w:t>to</w:t>
      </w:r>
      <w:r>
        <w:rPr>
          <w:b/>
          <w:color w:val="6D6E71"/>
          <w:spacing w:val="-11"/>
          <w:w w:val="85"/>
          <w:sz w:val="20"/>
        </w:rPr>
        <w:t xml:space="preserve"> </w:t>
      </w:r>
      <w:r>
        <w:rPr>
          <w:b/>
          <w:color w:val="6D6E71"/>
          <w:w w:val="85"/>
          <w:sz w:val="20"/>
        </w:rPr>
        <w:t>report</w:t>
      </w:r>
      <w:r>
        <w:rPr>
          <w:b/>
          <w:color w:val="6D6E71"/>
          <w:spacing w:val="-11"/>
          <w:w w:val="85"/>
          <w:sz w:val="20"/>
        </w:rPr>
        <w:t xml:space="preserve"> </w:t>
      </w:r>
      <w:r>
        <w:rPr>
          <w:b/>
          <w:color w:val="6D6E71"/>
          <w:w w:val="85"/>
          <w:sz w:val="20"/>
        </w:rPr>
        <w:t xml:space="preserve">that </w:t>
      </w:r>
      <w:r>
        <w:rPr>
          <w:rFonts w:ascii="Arial" w:hAnsi="Arial"/>
          <w:i/>
          <w:color w:val="6D6E71"/>
          <w:sz w:val="20"/>
        </w:rPr>
        <w:t>18.8% felt these feelings so often that they were unable to carry out essential activities for daily living</w:t>
      </w:r>
      <w:r>
        <w:rPr>
          <w:rFonts w:ascii="Arial" w:hAnsi="Arial"/>
          <w:i/>
          <w:color w:val="6D6E71"/>
          <w:spacing w:val="-34"/>
          <w:sz w:val="20"/>
        </w:rPr>
        <w:t xml:space="preserve"> </w:t>
      </w:r>
      <w:r>
        <w:rPr>
          <w:b/>
          <w:color w:val="6D6E71"/>
          <w:sz w:val="20"/>
        </w:rPr>
        <w:t>(p.59).</w:t>
      </w:r>
    </w:p>
    <w:p w:rsidR="009702CD" w:rsidRDefault="00166ADE">
      <w:pPr>
        <w:pStyle w:val="BodyText"/>
        <w:spacing w:before="123" w:line="230" w:lineRule="auto"/>
        <w:ind w:left="720" w:right="717"/>
        <w:jc w:val="both"/>
      </w:pPr>
      <w:r>
        <w:rPr>
          <w:color w:val="6D6E71"/>
          <w:w w:val="85"/>
        </w:rPr>
        <w:t>Although</w:t>
      </w:r>
      <w:r>
        <w:rPr>
          <w:color w:val="6D6E71"/>
          <w:spacing w:val="-11"/>
          <w:w w:val="85"/>
        </w:rPr>
        <w:t xml:space="preserve"> </w:t>
      </w:r>
      <w:r>
        <w:rPr>
          <w:color w:val="6D6E71"/>
          <w:w w:val="85"/>
        </w:rPr>
        <w:t>health</w:t>
      </w:r>
      <w:r>
        <w:rPr>
          <w:color w:val="6D6E71"/>
          <w:spacing w:val="-11"/>
          <w:w w:val="85"/>
        </w:rPr>
        <w:t xml:space="preserve"> </w:t>
      </w:r>
      <w:r>
        <w:rPr>
          <w:color w:val="6D6E71"/>
          <w:w w:val="85"/>
        </w:rPr>
        <w:t>services</w:t>
      </w:r>
      <w:r>
        <w:rPr>
          <w:color w:val="6D6E71"/>
          <w:spacing w:val="-11"/>
          <w:w w:val="85"/>
        </w:rPr>
        <w:t xml:space="preserve"> </w:t>
      </w:r>
      <w:r>
        <w:rPr>
          <w:color w:val="6D6E71"/>
          <w:w w:val="85"/>
        </w:rPr>
        <w:t>to</w:t>
      </w:r>
      <w:r>
        <w:rPr>
          <w:color w:val="6D6E71"/>
          <w:spacing w:val="-11"/>
          <w:w w:val="85"/>
        </w:rPr>
        <w:t xml:space="preserve"> </w:t>
      </w:r>
      <w:r>
        <w:rPr>
          <w:color w:val="6D6E71"/>
          <w:w w:val="85"/>
        </w:rPr>
        <w:t>mitigate</w:t>
      </w:r>
      <w:r>
        <w:rPr>
          <w:color w:val="6D6E71"/>
          <w:spacing w:val="-11"/>
          <w:w w:val="85"/>
        </w:rPr>
        <w:t xml:space="preserve"> </w:t>
      </w:r>
      <w:r>
        <w:rPr>
          <w:color w:val="6D6E71"/>
          <w:w w:val="85"/>
        </w:rPr>
        <w:t>some</w:t>
      </w:r>
      <w:r>
        <w:rPr>
          <w:color w:val="6D6E71"/>
          <w:spacing w:val="-11"/>
          <w:w w:val="85"/>
        </w:rPr>
        <w:t xml:space="preserve"> </w:t>
      </w:r>
      <w:r>
        <w:rPr>
          <w:color w:val="6D6E71"/>
          <w:w w:val="85"/>
        </w:rPr>
        <w:t>of</w:t>
      </w:r>
      <w:r>
        <w:rPr>
          <w:color w:val="6D6E71"/>
          <w:spacing w:val="-11"/>
          <w:w w:val="85"/>
        </w:rPr>
        <w:t xml:space="preserve"> </w:t>
      </w:r>
      <w:r>
        <w:rPr>
          <w:color w:val="6D6E71"/>
          <w:w w:val="85"/>
        </w:rPr>
        <w:t>these</w:t>
      </w:r>
      <w:r>
        <w:rPr>
          <w:color w:val="6D6E71"/>
          <w:spacing w:val="-11"/>
          <w:w w:val="85"/>
        </w:rPr>
        <w:t xml:space="preserve"> </w:t>
      </w:r>
      <w:r>
        <w:rPr>
          <w:color w:val="6D6E71"/>
          <w:w w:val="85"/>
        </w:rPr>
        <w:t>conditions</w:t>
      </w:r>
      <w:r>
        <w:rPr>
          <w:color w:val="6D6E71"/>
          <w:spacing w:val="-11"/>
          <w:w w:val="85"/>
        </w:rPr>
        <w:t xml:space="preserve"> </w:t>
      </w:r>
      <w:r>
        <w:rPr>
          <w:color w:val="6D6E71"/>
          <w:w w:val="85"/>
        </w:rPr>
        <w:t>are</w:t>
      </w:r>
      <w:r>
        <w:rPr>
          <w:color w:val="6D6E71"/>
          <w:spacing w:val="-11"/>
          <w:w w:val="85"/>
        </w:rPr>
        <w:t xml:space="preserve"> </w:t>
      </w:r>
      <w:r>
        <w:rPr>
          <w:color w:val="6D6E71"/>
          <w:w w:val="85"/>
        </w:rPr>
        <w:t>free</w:t>
      </w:r>
      <w:r>
        <w:rPr>
          <w:color w:val="6D6E71"/>
          <w:spacing w:val="-11"/>
          <w:w w:val="85"/>
        </w:rPr>
        <w:t xml:space="preserve"> </w:t>
      </w:r>
      <w:r>
        <w:rPr>
          <w:color w:val="6D6E71"/>
          <w:w w:val="85"/>
        </w:rPr>
        <w:t>in</w:t>
      </w:r>
      <w:r>
        <w:rPr>
          <w:color w:val="6D6E71"/>
          <w:spacing w:val="-11"/>
          <w:w w:val="85"/>
        </w:rPr>
        <w:t xml:space="preserve"> </w:t>
      </w:r>
      <w:r>
        <w:rPr>
          <w:color w:val="6D6E71"/>
          <w:w w:val="85"/>
        </w:rPr>
        <w:t>the</w:t>
      </w:r>
      <w:r>
        <w:rPr>
          <w:color w:val="6D6E71"/>
          <w:spacing w:val="-11"/>
          <w:w w:val="85"/>
        </w:rPr>
        <w:t xml:space="preserve"> </w:t>
      </w:r>
      <w:r>
        <w:rPr>
          <w:color w:val="6D6E71"/>
          <w:w w:val="85"/>
        </w:rPr>
        <w:t>camps,</w:t>
      </w:r>
      <w:r>
        <w:rPr>
          <w:color w:val="6D6E71"/>
          <w:spacing w:val="-11"/>
          <w:w w:val="85"/>
        </w:rPr>
        <w:t xml:space="preserve"> </w:t>
      </w:r>
      <w:r>
        <w:rPr>
          <w:color w:val="6D6E71"/>
          <w:w w:val="85"/>
        </w:rPr>
        <w:t>the</w:t>
      </w:r>
      <w:r>
        <w:rPr>
          <w:color w:val="6D6E71"/>
          <w:spacing w:val="-11"/>
          <w:w w:val="85"/>
        </w:rPr>
        <w:t xml:space="preserve"> </w:t>
      </w:r>
      <w:r>
        <w:rPr>
          <w:color w:val="6D6E71"/>
          <w:w w:val="85"/>
        </w:rPr>
        <w:t>evolving</w:t>
      </w:r>
      <w:r>
        <w:rPr>
          <w:color w:val="6D6E71"/>
          <w:spacing w:val="-11"/>
          <w:w w:val="85"/>
        </w:rPr>
        <w:t xml:space="preserve"> </w:t>
      </w:r>
      <w:r>
        <w:rPr>
          <w:color w:val="6D6E71"/>
          <w:w w:val="85"/>
        </w:rPr>
        <w:t>situat</w:t>
      </w:r>
      <w:r>
        <w:rPr>
          <w:color w:val="6D6E71"/>
          <w:w w:val="85"/>
        </w:rPr>
        <w:t>ion</w:t>
      </w:r>
      <w:r>
        <w:rPr>
          <w:color w:val="6D6E71"/>
          <w:spacing w:val="-11"/>
          <w:w w:val="85"/>
        </w:rPr>
        <w:t xml:space="preserve"> </w:t>
      </w:r>
      <w:r>
        <w:rPr>
          <w:color w:val="6D6E71"/>
          <w:w w:val="85"/>
        </w:rPr>
        <w:t>in</w:t>
      </w:r>
      <w:r>
        <w:rPr>
          <w:color w:val="6D6E71"/>
          <w:spacing w:val="-11"/>
          <w:w w:val="85"/>
        </w:rPr>
        <w:t xml:space="preserve"> </w:t>
      </w:r>
      <w:r>
        <w:rPr>
          <w:color w:val="6D6E71"/>
          <w:w w:val="85"/>
        </w:rPr>
        <w:t>host communities</w:t>
      </w:r>
      <w:r>
        <w:rPr>
          <w:color w:val="6D6E71"/>
          <w:spacing w:val="-4"/>
          <w:w w:val="85"/>
        </w:rPr>
        <w:t xml:space="preserve"> </w:t>
      </w:r>
      <w:r>
        <w:rPr>
          <w:color w:val="6D6E71"/>
          <w:w w:val="85"/>
        </w:rPr>
        <w:t>has</w:t>
      </w:r>
      <w:r>
        <w:rPr>
          <w:color w:val="6D6E71"/>
          <w:spacing w:val="-4"/>
          <w:w w:val="85"/>
        </w:rPr>
        <w:t xml:space="preserve"> </w:t>
      </w:r>
      <w:r>
        <w:rPr>
          <w:color w:val="6D6E71"/>
          <w:w w:val="85"/>
        </w:rPr>
        <w:t>been</w:t>
      </w:r>
      <w:r>
        <w:rPr>
          <w:color w:val="6D6E71"/>
          <w:spacing w:val="-4"/>
          <w:w w:val="85"/>
        </w:rPr>
        <w:t xml:space="preserve"> </w:t>
      </w:r>
      <w:r>
        <w:rPr>
          <w:color w:val="6D6E71"/>
          <w:w w:val="85"/>
        </w:rPr>
        <w:t>exacerbating</w:t>
      </w:r>
      <w:r>
        <w:rPr>
          <w:color w:val="6D6E71"/>
          <w:spacing w:val="-4"/>
          <w:w w:val="85"/>
        </w:rPr>
        <w:t xml:space="preserve"> </w:t>
      </w:r>
      <w:r>
        <w:rPr>
          <w:color w:val="6D6E71"/>
          <w:w w:val="85"/>
        </w:rPr>
        <w:t>the</w:t>
      </w:r>
      <w:r>
        <w:rPr>
          <w:color w:val="6D6E71"/>
          <w:spacing w:val="-4"/>
          <w:w w:val="85"/>
        </w:rPr>
        <w:t xml:space="preserve"> </w:t>
      </w:r>
      <w:r>
        <w:rPr>
          <w:color w:val="6D6E71"/>
          <w:w w:val="85"/>
        </w:rPr>
        <w:t>problem.</w:t>
      </w:r>
      <w:r>
        <w:rPr>
          <w:color w:val="6D6E71"/>
          <w:spacing w:val="-4"/>
          <w:w w:val="85"/>
        </w:rPr>
        <w:t xml:space="preserve"> </w:t>
      </w:r>
      <w:r>
        <w:rPr>
          <w:color w:val="6D6E71"/>
          <w:w w:val="85"/>
        </w:rPr>
        <w:t>Since</w:t>
      </w:r>
      <w:r>
        <w:rPr>
          <w:color w:val="6D6E71"/>
          <w:spacing w:val="-4"/>
          <w:w w:val="85"/>
        </w:rPr>
        <w:t xml:space="preserve"> </w:t>
      </w:r>
      <w:r>
        <w:rPr>
          <w:color w:val="6D6E71"/>
          <w:w w:val="85"/>
        </w:rPr>
        <w:t>March</w:t>
      </w:r>
      <w:r>
        <w:rPr>
          <w:color w:val="6D6E71"/>
          <w:spacing w:val="-4"/>
          <w:w w:val="85"/>
        </w:rPr>
        <w:t xml:space="preserve"> </w:t>
      </w:r>
      <w:r>
        <w:rPr>
          <w:color w:val="6D6E71"/>
          <w:w w:val="85"/>
        </w:rPr>
        <w:t>2012,</w:t>
      </w:r>
      <w:r>
        <w:rPr>
          <w:color w:val="6D6E71"/>
          <w:spacing w:val="-4"/>
          <w:w w:val="85"/>
        </w:rPr>
        <w:t xml:space="preserve"> </w:t>
      </w:r>
      <w:r>
        <w:rPr>
          <w:color w:val="6D6E71"/>
          <w:w w:val="85"/>
        </w:rPr>
        <w:t>registered</w:t>
      </w:r>
      <w:r>
        <w:rPr>
          <w:color w:val="6D6E71"/>
          <w:spacing w:val="-4"/>
          <w:w w:val="85"/>
        </w:rPr>
        <w:t xml:space="preserve"> </w:t>
      </w:r>
      <w:r>
        <w:rPr>
          <w:color w:val="6D6E71"/>
          <w:w w:val="85"/>
        </w:rPr>
        <w:t>Syrian</w:t>
      </w:r>
      <w:r>
        <w:rPr>
          <w:color w:val="6D6E71"/>
          <w:spacing w:val="-4"/>
          <w:w w:val="85"/>
        </w:rPr>
        <w:t xml:space="preserve"> </w:t>
      </w:r>
      <w:r>
        <w:rPr>
          <w:color w:val="6D6E71"/>
          <w:w w:val="85"/>
        </w:rPr>
        <w:t>refugees</w:t>
      </w:r>
      <w:r>
        <w:rPr>
          <w:color w:val="6D6E71"/>
          <w:spacing w:val="-4"/>
          <w:w w:val="85"/>
        </w:rPr>
        <w:t xml:space="preserve"> </w:t>
      </w:r>
      <w:r>
        <w:rPr>
          <w:color w:val="6D6E71"/>
          <w:w w:val="85"/>
        </w:rPr>
        <w:t>had</w:t>
      </w:r>
      <w:r>
        <w:rPr>
          <w:color w:val="6D6E71"/>
          <w:spacing w:val="-4"/>
          <w:w w:val="85"/>
        </w:rPr>
        <w:t xml:space="preserve"> </w:t>
      </w:r>
      <w:r>
        <w:rPr>
          <w:color w:val="6D6E71"/>
          <w:w w:val="85"/>
        </w:rPr>
        <w:t>been</w:t>
      </w:r>
      <w:r>
        <w:rPr>
          <w:color w:val="6D6E71"/>
          <w:spacing w:val="-4"/>
          <w:w w:val="85"/>
        </w:rPr>
        <w:t xml:space="preserve"> </w:t>
      </w:r>
      <w:r>
        <w:rPr>
          <w:color w:val="6D6E71"/>
          <w:w w:val="85"/>
        </w:rPr>
        <w:t>able</w:t>
      </w:r>
      <w:r>
        <w:rPr>
          <w:color w:val="6D6E71"/>
          <w:spacing w:val="-4"/>
          <w:w w:val="85"/>
        </w:rPr>
        <w:t xml:space="preserve"> </w:t>
      </w:r>
      <w:r>
        <w:rPr>
          <w:color w:val="6D6E71"/>
          <w:w w:val="85"/>
        </w:rPr>
        <w:t>to access</w:t>
      </w:r>
      <w:r>
        <w:rPr>
          <w:color w:val="6D6E71"/>
          <w:spacing w:val="-20"/>
          <w:w w:val="85"/>
        </w:rPr>
        <w:t xml:space="preserve"> </w:t>
      </w:r>
      <w:r>
        <w:rPr>
          <w:color w:val="6D6E71"/>
          <w:w w:val="85"/>
        </w:rPr>
        <w:t>public</w:t>
      </w:r>
      <w:r>
        <w:rPr>
          <w:color w:val="6D6E71"/>
          <w:spacing w:val="-20"/>
          <w:w w:val="85"/>
        </w:rPr>
        <w:t xml:space="preserve"> </w:t>
      </w:r>
      <w:r>
        <w:rPr>
          <w:color w:val="6D6E71"/>
          <w:w w:val="85"/>
        </w:rPr>
        <w:t>primary</w:t>
      </w:r>
      <w:r>
        <w:rPr>
          <w:color w:val="6D6E71"/>
          <w:spacing w:val="-20"/>
          <w:w w:val="85"/>
        </w:rPr>
        <w:t xml:space="preserve"> </w:t>
      </w:r>
      <w:r>
        <w:rPr>
          <w:color w:val="6D6E71"/>
          <w:w w:val="85"/>
        </w:rPr>
        <w:t>health</w:t>
      </w:r>
      <w:r>
        <w:rPr>
          <w:color w:val="6D6E71"/>
          <w:spacing w:val="-20"/>
          <w:w w:val="85"/>
        </w:rPr>
        <w:t xml:space="preserve"> </w:t>
      </w:r>
      <w:r>
        <w:rPr>
          <w:color w:val="6D6E71"/>
          <w:w w:val="85"/>
        </w:rPr>
        <w:t>care</w:t>
      </w:r>
      <w:r>
        <w:rPr>
          <w:color w:val="6D6E71"/>
          <w:spacing w:val="-20"/>
          <w:w w:val="85"/>
        </w:rPr>
        <w:t xml:space="preserve"> </w:t>
      </w:r>
      <w:r>
        <w:rPr>
          <w:color w:val="6D6E71"/>
          <w:w w:val="85"/>
        </w:rPr>
        <w:t>centers</w:t>
      </w:r>
      <w:r>
        <w:rPr>
          <w:color w:val="6D6E71"/>
          <w:spacing w:val="-20"/>
          <w:w w:val="85"/>
        </w:rPr>
        <w:t xml:space="preserve"> </w:t>
      </w:r>
      <w:r>
        <w:rPr>
          <w:color w:val="6D6E71"/>
          <w:w w:val="85"/>
        </w:rPr>
        <w:t>and</w:t>
      </w:r>
      <w:r>
        <w:rPr>
          <w:color w:val="6D6E71"/>
          <w:spacing w:val="-20"/>
          <w:w w:val="85"/>
        </w:rPr>
        <w:t xml:space="preserve"> </w:t>
      </w:r>
      <w:r>
        <w:rPr>
          <w:color w:val="6D6E71"/>
          <w:w w:val="85"/>
        </w:rPr>
        <w:t>hospitals</w:t>
      </w:r>
      <w:r>
        <w:rPr>
          <w:color w:val="6D6E71"/>
          <w:spacing w:val="-20"/>
          <w:w w:val="85"/>
        </w:rPr>
        <w:t xml:space="preserve"> </w:t>
      </w:r>
      <w:r>
        <w:rPr>
          <w:color w:val="6D6E71"/>
          <w:w w:val="85"/>
        </w:rPr>
        <w:t>free</w:t>
      </w:r>
      <w:r>
        <w:rPr>
          <w:color w:val="6D6E71"/>
          <w:spacing w:val="-20"/>
          <w:w w:val="85"/>
        </w:rPr>
        <w:t xml:space="preserve"> </w:t>
      </w:r>
      <w:r>
        <w:rPr>
          <w:color w:val="6D6E71"/>
          <w:w w:val="85"/>
        </w:rPr>
        <w:t>of</w:t>
      </w:r>
      <w:r>
        <w:rPr>
          <w:color w:val="6D6E71"/>
          <w:spacing w:val="-20"/>
          <w:w w:val="85"/>
        </w:rPr>
        <w:t xml:space="preserve"> </w:t>
      </w:r>
      <w:r>
        <w:rPr>
          <w:color w:val="6D6E71"/>
          <w:w w:val="85"/>
        </w:rPr>
        <w:t>charge</w:t>
      </w:r>
      <w:r>
        <w:rPr>
          <w:color w:val="6D6E71"/>
          <w:spacing w:val="-20"/>
          <w:w w:val="85"/>
        </w:rPr>
        <w:t xml:space="preserve"> </w:t>
      </w:r>
      <w:r>
        <w:rPr>
          <w:color w:val="6D6E71"/>
          <w:w w:val="85"/>
        </w:rPr>
        <w:t>(Nielsen,</w:t>
      </w:r>
      <w:r>
        <w:rPr>
          <w:color w:val="6D6E71"/>
          <w:spacing w:val="-20"/>
          <w:w w:val="85"/>
        </w:rPr>
        <w:t xml:space="preserve"> </w:t>
      </w:r>
      <w:r>
        <w:rPr>
          <w:color w:val="6D6E71"/>
          <w:w w:val="85"/>
        </w:rPr>
        <w:t>2017).</w:t>
      </w:r>
      <w:r>
        <w:rPr>
          <w:color w:val="6D6E71"/>
          <w:spacing w:val="-20"/>
          <w:w w:val="85"/>
        </w:rPr>
        <w:t xml:space="preserve"> </w:t>
      </w:r>
      <w:r>
        <w:rPr>
          <w:color w:val="6D6E71"/>
          <w:w w:val="85"/>
        </w:rPr>
        <w:t>However,</w:t>
      </w:r>
      <w:r>
        <w:rPr>
          <w:color w:val="6D6E71"/>
          <w:spacing w:val="-20"/>
          <w:w w:val="85"/>
        </w:rPr>
        <w:t xml:space="preserve"> </w:t>
      </w:r>
      <w:r>
        <w:rPr>
          <w:color w:val="6D6E71"/>
          <w:w w:val="85"/>
        </w:rPr>
        <w:t>a</w:t>
      </w:r>
      <w:r>
        <w:rPr>
          <w:color w:val="6D6E71"/>
          <w:spacing w:val="-20"/>
          <w:w w:val="85"/>
        </w:rPr>
        <w:t xml:space="preserve"> </w:t>
      </w:r>
      <w:r>
        <w:rPr>
          <w:color w:val="6D6E71"/>
          <w:w w:val="85"/>
        </w:rPr>
        <w:t>policy</w:t>
      </w:r>
      <w:r>
        <w:rPr>
          <w:color w:val="6D6E71"/>
          <w:spacing w:val="-20"/>
          <w:w w:val="85"/>
        </w:rPr>
        <w:t xml:space="preserve"> </w:t>
      </w:r>
      <w:r>
        <w:rPr>
          <w:color w:val="6D6E71"/>
          <w:w w:val="85"/>
        </w:rPr>
        <w:t>change</w:t>
      </w:r>
      <w:r>
        <w:rPr>
          <w:color w:val="6D6E71"/>
          <w:spacing w:val="-20"/>
          <w:w w:val="85"/>
        </w:rPr>
        <w:t xml:space="preserve"> </w:t>
      </w:r>
      <w:r>
        <w:rPr>
          <w:color w:val="6D6E71"/>
          <w:w w:val="85"/>
        </w:rPr>
        <w:t>in late</w:t>
      </w:r>
      <w:r>
        <w:rPr>
          <w:color w:val="6D6E71"/>
          <w:spacing w:val="-18"/>
          <w:w w:val="85"/>
        </w:rPr>
        <w:t xml:space="preserve"> </w:t>
      </w:r>
      <w:r>
        <w:rPr>
          <w:color w:val="6D6E71"/>
          <w:w w:val="85"/>
        </w:rPr>
        <w:t>2014</w:t>
      </w:r>
      <w:r>
        <w:rPr>
          <w:color w:val="6D6E71"/>
          <w:spacing w:val="-18"/>
          <w:w w:val="85"/>
        </w:rPr>
        <w:t xml:space="preserve"> </w:t>
      </w:r>
      <w:r>
        <w:rPr>
          <w:color w:val="6D6E71"/>
          <w:w w:val="85"/>
        </w:rPr>
        <w:t>has</w:t>
      </w:r>
      <w:r>
        <w:rPr>
          <w:color w:val="6D6E71"/>
          <w:spacing w:val="-18"/>
          <w:w w:val="85"/>
        </w:rPr>
        <w:t xml:space="preserve"> </w:t>
      </w:r>
      <w:r>
        <w:rPr>
          <w:color w:val="6D6E71"/>
          <w:w w:val="85"/>
        </w:rPr>
        <w:t>compelled</w:t>
      </w:r>
      <w:r>
        <w:rPr>
          <w:color w:val="6D6E71"/>
          <w:spacing w:val="-18"/>
          <w:w w:val="85"/>
        </w:rPr>
        <w:t xml:space="preserve"> </w:t>
      </w:r>
      <w:r>
        <w:rPr>
          <w:color w:val="6D6E71"/>
          <w:w w:val="85"/>
        </w:rPr>
        <w:t>Syrians</w:t>
      </w:r>
      <w:r>
        <w:rPr>
          <w:color w:val="6D6E71"/>
          <w:spacing w:val="-18"/>
          <w:w w:val="85"/>
        </w:rPr>
        <w:t xml:space="preserve"> </w:t>
      </w:r>
      <w:r>
        <w:rPr>
          <w:color w:val="6D6E71"/>
          <w:w w:val="85"/>
        </w:rPr>
        <w:t>to</w:t>
      </w:r>
      <w:r>
        <w:rPr>
          <w:color w:val="6D6E71"/>
          <w:spacing w:val="-18"/>
          <w:w w:val="85"/>
        </w:rPr>
        <w:t xml:space="preserve"> </w:t>
      </w:r>
      <w:r>
        <w:rPr>
          <w:color w:val="6D6E71"/>
          <w:w w:val="85"/>
        </w:rPr>
        <w:t>pay</w:t>
      </w:r>
      <w:r>
        <w:rPr>
          <w:color w:val="6D6E71"/>
          <w:spacing w:val="-18"/>
          <w:w w:val="85"/>
        </w:rPr>
        <w:t xml:space="preserve"> </w:t>
      </w:r>
      <w:r>
        <w:rPr>
          <w:color w:val="6D6E71"/>
          <w:w w:val="85"/>
        </w:rPr>
        <w:t>the</w:t>
      </w:r>
      <w:r>
        <w:rPr>
          <w:color w:val="6D6E71"/>
          <w:spacing w:val="-18"/>
          <w:w w:val="85"/>
        </w:rPr>
        <w:t xml:space="preserve"> </w:t>
      </w:r>
      <w:r>
        <w:rPr>
          <w:color w:val="6D6E71"/>
          <w:w w:val="85"/>
        </w:rPr>
        <w:t>same</w:t>
      </w:r>
      <w:r>
        <w:rPr>
          <w:color w:val="6D6E71"/>
          <w:spacing w:val="-18"/>
          <w:w w:val="85"/>
        </w:rPr>
        <w:t xml:space="preserve"> </w:t>
      </w:r>
      <w:r>
        <w:rPr>
          <w:color w:val="6D6E71"/>
          <w:w w:val="85"/>
        </w:rPr>
        <w:t>rates</w:t>
      </w:r>
      <w:r>
        <w:rPr>
          <w:color w:val="6D6E71"/>
          <w:spacing w:val="-18"/>
          <w:w w:val="85"/>
        </w:rPr>
        <w:t xml:space="preserve"> </w:t>
      </w:r>
      <w:r>
        <w:rPr>
          <w:color w:val="6D6E71"/>
          <w:w w:val="85"/>
        </w:rPr>
        <w:t>as</w:t>
      </w:r>
      <w:r>
        <w:rPr>
          <w:color w:val="6D6E71"/>
          <w:spacing w:val="-18"/>
          <w:w w:val="85"/>
        </w:rPr>
        <w:t xml:space="preserve"> </w:t>
      </w:r>
      <w:r>
        <w:rPr>
          <w:color w:val="6D6E71"/>
          <w:w w:val="85"/>
        </w:rPr>
        <w:t>uninsured</w:t>
      </w:r>
      <w:r>
        <w:rPr>
          <w:color w:val="6D6E71"/>
          <w:spacing w:val="-18"/>
          <w:w w:val="85"/>
        </w:rPr>
        <w:t xml:space="preserve"> </w:t>
      </w:r>
      <w:r>
        <w:rPr>
          <w:color w:val="6D6E71"/>
          <w:w w:val="85"/>
        </w:rPr>
        <w:t>Jordanians</w:t>
      </w:r>
      <w:r>
        <w:rPr>
          <w:color w:val="6D6E71"/>
          <w:spacing w:val="-18"/>
          <w:w w:val="85"/>
        </w:rPr>
        <w:t xml:space="preserve"> </w:t>
      </w:r>
      <w:r>
        <w:rPr>
          <w:color w:val="6D6E71"/>
          <w:w w:val="85"/>
        </w:rPr>
        <w:t>(ibid).</w:t>
      </w:r>
      <w:r>
        <w:rPr>
          <w:color w:val="6D6E71"/>
          <w:spacing w:val="-18"/>
          <w:w w:val="85"/>
        </w:rPr>
        <w:t xml:space="preserve"> </w:t>
      </w:r>
      <w:r>
        <w:rPr>
          <w:color w:val="6D6E71"/>
          <w:w w:val="85"/>
        </w:rPr>
        <w:t>Furthermore,</w:t>
      </w:r>
      <w:r>
        <w:rPr>
          <w:color w:val="6D6E71"/>
          <w:spacing w:val="-18"/>
          <w:w w:val="85"/>
        </w:rPr>
        <w:t xml:space="preserve"> </w:t>
      </w:r>
      <w:r>
        <w:rPr>
          <w:color w:val="6D6E71"/>
          <w:w w:val="85"/>
        </w:rPr>
        <w:t>a</w:t>
      </w:r>
      <w:r>
        <w:rPr>
          <w:color w:val="6D6E71"/>
          <w:spacing w:val="-18"/>
          <w:w w:val="85"/>
        </w:rPr>
        <w:t xml:space="preserve"> </w:t>
      </w:r>
      <w:r>
        <w:rPr>
          <w:color w:val="6D6E71"/>
          <w:w w:val="85"/>
        </w:rPr>
        <w:t>further</w:t>
      </w:r>
      <w:r>
        <w:rPr>
          <w:color w:val="6D6E71"/>
          <w:spacing w:val="-18"/>
          <w:w w:val="85"/>
        </w:rPr>
        <w:t xml:space="preserve"> </w:t>
      </w:r>
      <w:r>
        <w:rPr>
          <w:color w:val="6D6E71"/>
          <w:w w:val="85"/>
        </w:rPr>
        <w:t>policy decision</w:t>
      </w:r>
      <w:r>
        <w:rPr>
          <w:color w:val="6D6E71"/>
          <w:spacing w:val="-8"/>
          <w:w w:val="85"/>
        </w:rPr>
        <w:t xml:space="preserve"> </w:t>
      </w:r>
      <w:r>
        <w:rPr>
          <w:color w:val="6D6E71"/>
          <w:w w:val="85"/>
        </w:rPr>
        <w:t>in</w:t>
      </w:r>
      <w:r>
        <w:rPr>
          <w:color w:val="6D6E71"/>
          <w:spacing w:val="-8"/>
          <w:w w:val="85"/>
        </w:rPr>
        <w:t xml:space="preserve"> </w:t>
      </w:r>
      <w:r>
        <w:rPr>
          <w:color w:val="6D6E71"/>
          <w:w w:val="85"/>
        </w:rPr>
        <w:t>January</w:t>
      </w:r>
      <w:r>
        <w:rPr>
          <w:color w:val="6D6E71"/>
          <w:spacing w:val="-8"/>
          <w:w w:val="85"/>
        </w:rPr>
        <w:t xml:space="preserve"> </w:t>
      </w:r>
      <w:r>
        <w:rPr>
          <w:color w:val="6D6E71"/>
          <w:w w:val="85"/>
        </w:rPr>
        <w:t>2018</w:t>
      </w:r>
      <w:r>
        <w:rPr>
          <w:color w:val="6D6E71"/>
          <w:spacing w:val="-8"/>
          <w:w w:val="85"/>
        </w:rPr>
        <w:t xml:space="preserve"> </w:t>
      </w:r>
      <w:r>
        <w:rPr>
          <w:color w:val="6D6E71"/>
          <w:w w:val="85"/>
        </w:rPr>
        <w:t>now</w:t>
      </w:r>
      <w:r>
        <w:rPr>
          <w:color w:val="6D6E71"/>
          <w:spacing w:val="-8"/>
          <w:w w:val="85"/>
        </w:rPr>
        <w:t xml:space="preserve"> </w:t>
      </w:r>
      <w:r>
        <w:rPr>
          <w:color w:val="6D6E71"/>
          <w:w w:val="85"/>
        </w:rPr>
        <w:t>requires</w:t>
      </w:r>
      <w:r>
        <w:rPr>
          <w:color w:val="6D6E71"/>
          <w:spacing w:val="-8"/>
          <w:w w:val="85"/>
        </w:rPr>
        <w:t xml:space="preserve"> </w:t>
      </w:r>
      <w:r>
        <w:rPr>
          <w:color w:val="6D6E71"/>
          <w:w w:val="85"/>
        </w:rPr>
        <w:t>that</w:t>
      </w:r>
      <w:r>
        <w:rPr>
          <w:color w:val="6D6E71"/>
          <w:spacing w:val="-8"/>
          <w:w w:val="85"/>
        </w:rPr>
        <w:t xml:space="preserve"> </w:t>
      </w:r>
      <w:r>
        <w:rPr>
          <w:color w:val="6D6E71"/>
          <w:w w:val="85"/>
        </w:rPr>
        <w:t>Syrian</w:t>
      </w:r>
      <w:r>
        <w:rPr>
          <w:color w:val="6D6E71"/>
          <w:spacing w:val="-8"/>
          <w:w w:val="85"/>
        </w:rPr>
        <w:t xml:space="preserve"> </w:t>
      </w:r>
      <w:r>
        <w:rPr>
          <w:color w:val="6D6E71"/>
          <w:w w:val="85"/>
        </w:rPr>
        <w:t>refugees</w:t>
      </w:r>
      <w:r>
        <w:rPr>
          <w:color w:val="6D6E71"/>
          <w:spacing w:val="-8"/>
          <w:w w:val="85"/>
        </w:rPr>
        <w:t xml:space="preserve"> </w:t>
      </w:r>
      <w:r>
        <w:rPr>
          <w:color w:val="6D6E71"/>
          <w:w w:val="85"/>
        </w:rPr>
        <w:t>living</w:t>
      </w:r>
      <w:r>
        <w:rPr>
          <w:color w:val="6D6E71"/>
          <w:spacing w:val="-8"/>
          <w:w w:val="85"/>
        </w:rPr>
        <w:t xml:space="preserve"> </w:t>
      </w:r>
      <w:r>
        <w:rPr>
          <w:color w:val="6D6E71"/>
          <w:w w:val="85"/>
        </w:rPr>
        <w:t>outside</w:t>
      </w:r>
      <w:r>
        <w:rPr>
          <w:color w:val="6D6E71"/>
          <w:spacing w:val="-8"/>
          <w:w w:val="85"/>
        </w:rPr>
        <w:t xml:space="preserve"> </w:t>
      </w:r>
      <w:r>
        <w:rPr>
          <w:color w:val="6D6E71"/>
          <w:w w:val="85"/>
        </w:rPr>
        <w:t>the</w:t>
      </w:r>
      <w:r>
        <w:rPr>
          <w:color w:val="6D6E71"/>
          <w:spacing w:val="-8"/>
          <w:w w:val="85"/>
        </w:rPr>
        <w:t xml:space="preserve"> </w:t>
      </w:r>
      <w:r>
        <w:rPr>
          <w:color w:val="6D6E71"/>
          <w:w w:val="85"/>
        </w:rPr>
        <w:t>camps</w:t>
      </w:r>
      <w:r>
        <w:rPr>
          <w:color w:val="6D6E71"/>
          <w:spacing w:val="-8"/>
          <w:w w:val="85"/>
        </w:rPr>
        <w:t xml:space="preserve"> </w:t>
      </w:r>
      <w:r>
        <w:rPr>
          <w:color w:val="6D6E71"/>
          <w:w w:val="85"/>
        </w:rPr>
        <w:t>pay</w:t>
      </w:r>
      <w:r>
        <w:rPr>
          <w:color w:val="6D6E71"/>
          <w:spacing w:val="-8"/>
          <w:w w:val="85"/>
        </w:rPr>
        <w:t xml:space="preserve"> </w:t>
      </w:r>
      <w:r>
        <w:rPr>
          <w:color w:val="6D6E71"/>
          <w:w w:val="85"/>
        </w:rPr>
        <w:t>the</w:t>
      </w:r>
      <w:r>
        <w:rPr>
          <w:color w:val="6D6E71"/>
          <w:spacing w:val="-8"/>
          <w:w w:val="85"/>
        </w:rPr>
        <w:t xml:space="preserve"> </w:t>
      </w:r>
      <w:r>
        <w:rPr>
          <w:color w:val="6D6E71"/>
          <w:w w:val="85"/>
        </w:rPr>
        <w:t>rate</w:t>
      </w:r>
      <w:r>
        <w:rPr>
          <w:color w:val="6D6E71"/>
          <w:spacing w:val="-8"/>
          <w:w w:val="85"/>
        </w:rPr>
        <w:t xml:space="preserve"> </w:t>
      </w:r>
      <w:r>
        <w:rPr>
          <w:color w:val="6D6E71"/>
          <w:w w:val="85"/>
        </w:rPr>
        <w:t>for</w:t>
      </w:r>
      <w:r>
        <w:rPr>
          <w:color w:val="6D6E71"/>
          <w:spacing w:val="-8"/>
          <w:w w:val="85"/>
        </w:rPr>
        <w:t xml:space="preserve"> </w:t>
      </w:r>
      <w:r>
        <w:rPr>
          <w:color w:val="6D6E71"/>
          <w:w w:val="85"/>
        </w:rPr>
        <w:t>foreigners</w:t>
      </w:r>
      <w:r>
        <w:rPr>
          <w:color w:val="6D6E71"/>
          <w:spacing w:val="-8"/>
          <w:w w:val="85"/>
        </w:rPr>
        <w:t xml:space="preserve"> </w:t>
      </w:r>
      <w:r>
        <w:rPr>
          <w:color w:val="6D6E71"/>
          <w:w w:val="85"/>
        </w:rPr>
        <w:t xml:space="preserve">at </w:t>
      </w:r>
      <w:r>
        <w:rPr>
          <w:color w:val="6D6E71"/>
          <w:w w:val="90"/>
        </w:rPr>
        <w:t>public</w:t>
      </w:r>
      <w:r>
        <w:rPr>
          <w:color w:val="6D6E71"/>
          <w:spacing w:val="-10"/>
          <w:w w:val="90"/>
        </w:rPr>
        <w:t xml:space="preserve"> </w:t>
      </w:r>
      <w:r>
        <w:rPr>
          <w:color w:val="6D6E71"/>
          <w:w w:val="90"/>
        </w:rPr>
        <w:t>hospitals</w:t>
      </w:r>
      <w:r>
        <w:rPr>
          <w:color w:val="6D6E71"/>
          <w:spacing w:val="-10"/>
          <w:w w:val="90"/>
        </w:rPr>
        <w:t xml:space="preserve"> </w:t>
      </w:r>
      <w:r>
        <w:rPr>
          <w:color w:val="6D6E71"/>
          <w:w w:val="90"/>
        </w:rPr>
        <w:t>(Human</w:t>
      </w:r>
      <w:r>
        <w:rPr>
          <w:color w:val="6D6E71"/>
          <w:spacing w:val="-10"/>
          <w:w w:val="90"/>
        </w:rPr>
        <w:t xml:space="preserve"> </w:t>
      </w:r>
      <w:r>
        <w:rPr>
          <w:color w:val="6D6E71"/>
          <w:w w:val="90"/>
        </w:rPr>
        <w:t>Rights</w:t>
      </w:r>
      <w:r>
        <w:rPr>
          <w:color w:val="6D6E71"/>
          <w:spacing w:val="-10"/>
          <w:w w:val="90"/>
        </w:rPr>
        <w:t xml:space="preserve"> </w:t>
      </w:r>
      <w:r>
        <w:rPr>
          <w:color w:val="6D6E71"/>
          <w:w w:val="90"/>
        </w:rPr>
        <w:t>Watch,</w:t>
      </w:r>
      <w:r>
        <w:rPr>
          <w:color w:val="6D6E71"/>
          <w:spacing w:val="-10"/>
          <w:w w:val="90"/>
        </w:rPr>
        <w:t xml:space="preserve"> </w:t>
      </w:r>
      <w:r>
        <w:rPr>
          <w:color w:val="6D6E71"/>
          <w:w w:val="90"/>
        </w:rPr>
        <w:t>2018).</w:t>
      </w:r>
    </w:p>
    <w:p w:rsidR="009702CD" w:rsidRDefault="00166ADE">
      <w:pPr>
        <w:pStyle w:val="BodyText"/>
        <w:spacing w:before="116" w:line="230" w:lineRule="auto"/>
        <w:ind w:left="720" w:right="716"/>
        <w:jc w:val="both"/>
      </w:pPr>
      <w:r>
        <w:rPr>
          <w:color w:val="6D6E71"/>
          <w:w w:val="85"/>
        </w:rPr>
        <w:t>Financial</w:t>
      </w:r>
      <w:r>
        <w:rPr>
          <w:color w:val="6D6E71"/>
          <w:spacing w:val="-16"/>
          <w:w w:val="85"/>
        </w:rPr>
        <w:t xml:space="preserve"> </w:t>
      </w:r>
      <w:r>
        <w:rPr>
          <w:color w:val="6D6E71"/>
          <w:w w:val="85"/>
        </w:rPr>
        <w:t>constraints</w:t>
      </w:r>
      <w:r>
        <w:rPr>
          <w:color w:val="6D6E71"/>
          <w:spacing w:val="-16"/>
          <w:w w:val="85"/>
        </w:rPr>
        <w:t xml:space="preserve"> </w:t>
      </w:r>
      <w:r>
        <w:rPr>
          <w:color w:val="6D6E71"/>
          <w:w w:val="85"/>
        </w:rPr>
        <w:t>are</w:t>
      </w:r>
      <w:r>
        <w:rPr>
          <w:color w:val="6D6E71"/>
          <w:spacing w:val="-16"/>
          <w:w w:val="85"/>
        </w:rPr>
        <w:t xml:space="preserve"> </w:t>
      </w:r>
      <w:r>
        <w:rPr>
          <w:color w:val="6D6E71"/>
          <w:w w:val="85"/>
        </w:rPr>
        <w:t>already</w:t>
      </w:r>
      <w:r>
        <w:rPr>
          <w:color w:val="6D6E71"/>
          <w:spacing w:val="-16"/>
          <w:w w:val="85"/>
        </w:rPr>
        <w:t xml:space="preserve"> </w:t>
      </w:r>
      <w:r>
        <w:rPr>
          <w:color w:val="6D6E71"/>
          <w:w w:val="85"/>
        </w:rPr>
        <w:t>the</w:t>
      </w:r>
      <w:r>
        <w:rPr>
          <w:color w:val="6D6E71"/>
          <w:spacing w:val="-16"/>
          <w:w w:val="85"/>
        </w:rPr>
        <w:t xml:space="preserve"> </w:t>
      </w:r>
      <w:r>
        <w:rPr>
          <w:color w:val="6D6E71"/>
          <w:w w:val="85"/>
        </w:rPr>
        <w:t>major</w:t>
      </w:r>
      <w:r>
        <w:rPr>
          <w:color w:val="6D6E71"/>
          <w:spacing w:val="-16"/>
          <w:w w:val="85"/>
        </w:rPr>
        <w:t xml:space="preserve"> </w:t>
      </w:r>
      <w:r>
        <w:rPr>
          <w:color w:val="6D6E71"/>
          <w:w w:val="85"/>
        </w:rPr>
        <w:t>barrier</w:t>
      </w:r>
      <w:r>
        <w:rPr>
          <w:color w:val="6D6E71"/>
          <w:spacing w:val="-16"/>
          <w:w w:val="85"/>
        </w:rPr>
        <w:t xml:space="preserve"> </w:t>
      </w:r>
      <w:r>
        <w:rPr>
          <w:color w:val="6D6E71"/>
          <w:w w:val="85"/>
        </w:rPr>
        <w:t>hindering</w:t>
      </w:r>
      <w:r>
        <w:rPr>
          <w:color w:val="6D6E71"/>
          <w:spacing w:val="-16"/>
          <w:w w:val="85"/>
        </w:rPr>
        <w:t xml:space="preserve"> </w:t>
      </w:r>
      <w:r>
        <w:rPr>
          <w:color w:val="6D6E71"/>
          <w:w w:val="85"/>
        </w:rPr>
        <w:t>Syrian</w:t>
      </w:r>
      <w:r>
        <w:rPr>
          <w:color w:val="6D6E71"/>
          <w:spacing w:val="-16"/>
          <w:w w:val="85"/>
        </w:rPr>
        <w:t xml:space="preserve"> </w:t>
      </w:r>
      <w:r>
        <w:rPr>
          <w:color w:val="6D6E71"/>
          <w:w w:val="85"/>
        </w:rPr>
        <w:t>refugees’</w:t>
      </w:r>
      <w:r>
        <w:rPr>
          <w:color w:val="6D6E71"/>
          <w:spacing w:val="-16"/>
          <w:w w:val="85"/>
        </w:rPr>
        <w:t xml:space="preserve"> </w:t>
      </w:r>
      <w:r>
        <w:rPr>
          <w:color w:val="6D6E71"/>
          <w:w w:val="85"/>
        </w:rPr>
        <w:t>access</w:t>
      </w:r>
      <w:r>
        <w:rPr>
          <w:color w:val="6D6E71"/>
          <w:spacing w:val="-16"/>
          <w:w w:val="85"/>
        </w:rPr>
        <w:t xml:space="preserve"> </w:t>
      </w:r>
      <w:r>
        <w:rPr>
          <w:color w:val="6D6E71"/>
          <w:w w:val="85"/>
        </w:rPr>
        <w:t>to</w:t>
      </w:r>
      <w:r>
        <w:rPr>
          <w:color w:val="6D6E71"/>
          <w:spacing w:val="-16"/>
          <w:w w:val="85"/>
        </w:rPr>
        <w:t xml:space="preserve"> </w:t>
      </w:r>
      <w:r>
        <w:rPr>
          <w:color w:val="6D6E71"/>
          <w:w w:val="85"/>
        </w:rPr>
        <w:t>health</w:t>
      </w:r>
      <w:r>
        <w:rPr>
          <w:color w:val="6D6E71"/>
          <w:spacing w:val="-16"/>
          <w:w w:val="85"/>
        </w:rPr>
        <w:t xml:space="preserve"> </w:t>
      </w:r>
      <w:r>
        <w:rPr>
          <w:color w:val="6D6E71"/>
          <w:w w:val="85"/>
        </w:rPr>
        <w:t>services.</w:t>
      </w:r>
      <w:r>
        <w:rPr>
          <w:color w:val="6D6E71"/>
          <w:spacing w:val="-16"/>
          <w:w w:val="85"/>
        </w:rPr>
        <w:t xml:space="preserve"> </w:t>
      </w:r>
      <w:r>
        <w:rPr>
          <w:color w:val="6D6E71"/>
          <w:w w:val="85"/>
        </w:rPr>
        <w:t>According to</w:t>
      </w:r>
      <w:r>
        <w:rPr>
          <w:color w:val="6D6E71"/>
          <w:spacing w:val="-9"/>
          <w:w w:val="85"/>
        </w:rPr>
        <w:t xml:space="preserve"> </w:t>
      </w:r>
      <w:r>
        <w:rPr>
          <w:color w:val="6D6E71"/>
          <w:w w:val="85"/>
        </w:rPr>
        <w:t>Care</w:t>
      </w:r>
      <w:r>
        <w:rPr>
          <w:color w:val="6D6E71"/>
          <w:spacing w:val="-9"/>
          <w:w w:val="85"/>
        </w:rPr>
        <w:t xml:space="preserve"> </w:t>
      </w:r>
      <w:r>
        <w:rPr>
          <w:color w:val="6D6E71"/>
          <w:w w:val="85"/>
        </w:rPr>
        <w:t>(2017),</w:t>
      </w:r>
      <w:r>
        <w:rPr>
          <w:color w:val="6D6E71"/>
          <w:spacing w:val="-9"/>
          <w:w w:val="85"/>
        </w:rPr>
        <w:t xml:space="preserve"> </w:t>
      </w:r>
      <w:r>
        <w:rPr>
          <w:color w:val="6D6E71"/>
          <w:w w:val="85"/>
        </w:rPr>
        <w:t>87.2%</w:t>
      </w:r>
      <w:r>
        <w:rPr>
          <w:color w:val="6D6E71"/>
          <w:spacing w:val="-9"/>
          <w:w w:val="85"/>
        </w:rPr>
        <w:t xml:space="preserve"> </w:t>
      </w:r>
      <w:r>
        <w:rPr>
          <w:color w:val="6D6E71"/>
          <w:w w:val="85"/>
        </w:rPr>
        <w:t>of</w:t>
      </w:r>
      <w:r>
        <w:rPr>
          <w:color w:val="6D6E71"/>
          <w:spacing w:val="-9"/>
          <w:w w:val="85"/>
        </w:rPr>
        <w:t xml:space="preserve"> </w:t>
      </w:r>
      <w:r>
        <w:rPr>
          <w:color w:val="6D6E71"/>
          <w:w w:val="85"/>
        </w:rPr>
        <w:t>Syrian</w:t>
      </w:r>
      <w:r>
        <w:rPr>
          <w:color w:val="6D6E71"/>
          <w:spacing w:val="-9"/>
          <w:w w:val="85"/>
        </w:rPr>
        <w:t xml:space="preserve"> </w:t>
      </w:r>
      <w:r>
        <w:rPr>
          <w:color w:val="6D6E71"/>
          <w:w w:val="85"/>
        </w:rPr>
        <w:t>refugees</w:t>
      </w:r>
      <w:r>
        <w:rPr>
          <w:color w:val="6D6E71"/>
          <w:spacing w:val="-9"/>
          <w:w w:val="85"/>
        </w:rPr>
        <w:t xml:space="preserve"> </w:t>
      </w:r>
      <w:r>
        <w:rPr>
          <w:color w:val="6D6E71"/>
          <w:w w:val="85"/>
        </w:rPr>
        <w:t>faced</w:t>
      </w:r>
      <w:r>
        <w:rPr>
          <w:color w:val="6D6E71"/>
          <w:spacing w:val="-9"/>
          <w:w w:val="85"/>
        </w:rPr>
        <w:t xml:space="preserve"> </w:t>
      </w:r>
      <w:r>
        <w:rPr>
          <w:color w:val="6D6E71"/>
          <w:w w:val="85"/>
        </w:rPr>
        <w:t>financial</w:t>
      </w:r>
      <w:r>
        <w:rPr>
          <w:color w:val="6D6E71"/>
          <w:spacing w:val="-9"/>
          <w:w w:val="85"/>
        </w:rPr>
        <w:t xml:space="preserve"> </w:t>
      </w:r>
      <w:r>
        <w:rPr>
          <w:color w:val="6D6E71"/>
          <w:w w:val="85"/>
        </w:rPr>
        <w:t>burdens</w:t>
      </w:r>
      <w:r>
        <w:rPr>
          <w:color w:val="6D6E71"/>
          <w:spacing w:val="-9"/>
          <w:w w:val="85"/>
        </w:rPr>
        <w:t xml:space="preserve"> </w:t>
      </w:r>
      <w:r>
        <w:rPr>
          <w:color w:val="6D6E71"/>
          <w:w w:val="85"/>
        </w:rPr>
        <w:t>preventing</w:t>
      </w:r>
      <w:r>
        <w:rPr>
          <w:color w:val="6D6E71"/>
          <w:spacing w:val="-9"/>
          <w:w w:val="85"/>
        </w:rPr>
        <w:t xml:space="preserve"> </w:t>
      </w:r>
      <w:r>
        <w:rPr>
          <w:color w:val="6D6E71"/>
          <w:w w:val="85"/>
        </w:rPr>
        <w:t>them</w:t>
      </w:r>
      <w:r>
        <w:rPr>
          <w:color w:val="6D6E71"/>
          <w:spacing w:val="-9"/>
          <w:w w:val="85"/>
        </w:rPr>
        <w:t xml:space="preserve"> </w:t>
      </w:r>
      <w:r>
        <w:rPr>
          <w:color w:val="6D6E71"/>
          <w:w w:val="85"/>
        </w:rPr>
        <w:t>from</w:t>
      </w:r>
      <w:r>
        <w:rPr>
          <w:color w:val="6D6E71"/>
          <w:spacing w:val="-9"/>
          <w:w w:val="85"/>
        </w:rPr>
        <w:t xml:space="preserve"> </w:t>
      </w:r>
      <w:r>
        <w:rPr>
          <w:color w:val="6D6E71"/>
          <w:w w:val="85"/>
        </w:rPr>
        <w:t>accessing</w:t>
      </w:r>
      <w:r>
        <w:rPr>
          <w:color w:val="6D6E71"/>
          <w:spacing w:val="-9"/>
          <w:w w:val="85"/>
        </w:rPr>
        <w:t xml:space="preserve"> </w:t>
      </w:r>
      <w:r>
        <w:rPr>
          <w:color w:val="6D6E71"/>
          <w:w w:val="85"/>
        </w:rPr>
        <w:t>health</w:t>
      </w:r>
      <w:r>
        <w:rPr>
          <w:color w:val="6D6E71"/>
          <w:spacing w:val="-9"/>
          <w:w w:val="85"/>
        </w:rPr>
        <w:t xml:space="preserve"> </w:t>
      </w:r>
      <w:r>
        <w:rPr>
          <w:color w:val="6D6E71"/>
          <w:w w:val="85"/>
        </w:rPr>
        <w:t xml:space="preserve">services. </w:t>
      </w:r>
      <w:r>
        <w:rPr>
          <w:color w:val="6D6E71"/>
          <w:w w:val="95"/>
        </w:rPr>
        <w:t>Another</w:t>
      </w:r>
      <w:r>
        <w:rPr>
          <w:color w:val="6D6E71"/>
          <w:spacing w:val="-40"/>
          <w:w w:val="95"/>
        </w:rPr>
        <w:t xml:space="preserve"> </w:t>
      </w:r>
      <w:r>
        <w:rPr>
          <w:color w:val="6D6E71"/>
          <w:w w:val="95"/>
        </w:rPr>
        <w:t>2017</w:t>
      </w:r>
      <w:r>
        <w:rPr>
          <w:color w:val="6D6E71"/>
          <w:spacing w:val="-40"/>
          <w:w w:val="95"/>
        </w:rPr>
        <w:t xml:space="preserve"> </w:t>
      </w:r>
      <w:r>
        <w:rPr>
          <w:color w:val="6D6E71"/>
          <w:w w:val="95"/>
        </w:rPr>
        <w:t>survey</w:t>
      </w:r>
      <w:r>
        <w:rPr>
          <w:color w:val="6D6E71"/>
          <w:spacing w:val="-40"/>
          <w:w w:val="95"/>
        </w:rPr>
        <w:t xml:space="preserve"> </w:t>
      </w:r>
      <w:r>
        <w:rPr>
          <w:color w:val="6D6E71"/>
          <w:w w:val="95"/>
        </w:rPr>
        <w:t>found</w:t>
      </w:r>
      <w:r>
        <w:rPr>
          <w:color w:val="6D6E71"/>
          <w:spacing w:val="-40"/>
          <w:w w:val="95"/>
        </w:rPr>
        <w:t xml:space="preserve"> </w:t>
      </w:r>
      <w:r>
        <w:rPr>
          <w:color w:val="6D6E71"/>
          <w:w w:val="95"/>
        </w:rPr>
        <w:t>that</w:t>
      </w:r>
      <w:r>
        <w:rPr>
          <w:color w:val="6D6E71"/>
          <w:spacing w:val="-40"/>
          <w:w w:val="95"/>
        </w:rPr>
        <w:t xml:space="preserve"> </w:t>
      </w:r>
      <w:r>
        <w:rPr>
          <w:color w:val="6D6E71"/>
          <w:w w:val="95"/>
        </w:rPr>
        <w:t>households</w:t>
      </w:r>
      <w:r>
        <w:rPr>
          <w:color w:val="6D6E71"/>
          <w:spacing w:val="-40"/>
          <w:w w:val="95"/>
        </w:rPr>
        <w:t xml:space="preserve"> </w:t>
      </w:r>
      <w:r>
        <w:rPr>
          <w:color w:val="6D6E71"/>
          <w:w w:val="95"/>
        </w:rPr>
        <w:t>spent</w:t>
      </w:r>
      <w:r>
        <w:rPr>
          <w:color w:val="6D6E71"/>
          <w:spacing w:val="-40"/>
          <w:w w:val="95"/>
        </w:rPr>
        <w:t xml:space="preserve"> </w:t>
      </w:r>
      <w:r>
        <w:rPr>
          <w:color w:val="6D6E71"/>
          <w:w w:val="95"/>
        </w:rPr>
        <w:t>41%</w:t>
      </w:r>
      <w:r>
        <w:rPr>
          <w:color w:val="6D6E71"/>
          <w:spacing w:val="-40"/>
          <w:w w:val="95"/>
        </w:rPr>
        <w:t xml:space="preserve"> </w:t>
      </w:r>
      <w:r>
        <w:rPr>
          <w:color w:val="6D6E71"/>
          <w:w w:val="95"/>
        </w:rPr>
        <w:t>of</w:t>
      </w:r>
      <w:r>
        <w:rPr>
          <w:color w:val="6D6E71"/>
          <w:spacing w:val="-40"/>
          <w:w w:val="95"/>
        </w:rPr>
        <w:t xml:space="preserve"> </w:t>
      </w:r>
      <w:r>
        <w:rPr>
          <w:color w:val="6D6E71"/>
          <w:w w:val="95"/>
        </w:rPr>
        <w:t>their</w:t>
      </w:r>
      <w:r>
        <w:rPr>
          <w:color w:val="6D6E71"/>
          <w:spacing w:val="-40"/>
          <w:w w:val="95"/>
        </w:rPr>
        <w:t xml:space="preserve"> </w:t>
      </w:r>
      <w:r>
        <w:rPr>
          <w:color w:val="6D6E71"/>
          <w:w w:val="95"/>
        </w:rPr>
        <w:t>total</w:t>
      </w:r>
      <w:r>
        <w:rPr>
          <w:color w:val="6D6E71"/>
          <w:spacing w:val="-40"/>
          <w:w w:val="95"/>
        </w:rPr>
        <w:t xml:space="preserve"> </w:t>
      </w:r>
      <w:r>
        <w:rPr>
          <w:color w:val="6D6E71"/>
          <w:w w:val="95"/>
        </w:rPr>
        <w:t>income</w:t>
      </w:r>
      <w:r>
        <w:rPr>
          <w:color w:val="6D6E71"/>
          <w:spacing w:val="-40"/>
          <w:w w:val="95"/>
        </w:rPr>
        <w:t xml:space="preserve"> </w:t>
      </w:r>
      <w:r>
        <w:rPr>
          <w:color w:val="6D6E71"/>
          <w:w w:val="95"/>
        </w:rPr>
        <w:t>on</w:t>
      </w:r>
      <w:r>
        <w:rPr>
          <w:color w:val="6D6E71"/>
          <w:spacing w:val="-40"/>
          <w:w w:val="95"/>
        </w:rPr>
        <w:t xml:space="preserve"> </w:t>
      </w:r>
      <w:r>
        <w:rPr>
          <w:color w:val="6D6E71"/>
          <w:w w:val="95"/>
        </w:rPr>
        <w:t>health</w:t>
      </w:r>
      <w:r>
        <w:rPr>
          <w:color w:val="6D6E71"/>
          <w:spacing w:val="-40"/>
          <w:w w:val="95"/>
        </w:rPr>
        <w:t xml:space="preserve"> </w:t>
      </w:r>
      <w:r>
        <w:rPr>
          <w:color w:val="6D6E71"/>
          <w:w w:val="95"/>
        </w:rPr>
        <w:t>care</w:t>
      </w:r>
      <w:r>
        <w:rPr>
          <w:color w:val="6D6E71"/>
          <w:spacing w:val="-40"/>
          <w:w w:val="95"/>
        </w:rPr>
        <w:t xml:space="preserve"> </w:t>
      </w:r>
      <w:r>
        <w:rPr>
          <w:color w:val="6D6E71"/>
          <w:w w:val="95"/>
        </w:rPr>
        <w:t>(Nielsen).</w:t>
      </w:r>
    </w:p>
    <w:p w:rsidR="009702CD" w:rsidRDefault="00166ADE">
      <w:pPr>
        <w:pStyle w:val="BodyText"/>
        <w:spacing w:before="117" w:line="230" w:lineRule="auto"/>
        <w:ind w:left="720" w:right="716"/>
        <w:jc w:val="both"/>
      </w:pPr>
      <w:r>
        <w:rPr>
          <w:color w:val="6D6E71"/>
          <w:w w:val="85"/>
        </w:rPr>
        <w:t>For</w:t>
      </w:r>
      <w:r>
        <w:rPr>
          <w:color w:val="6D6E71"/>
          <w:spacing w:val="-32"/>
          <w:w w:val="85"/>
        </w:rPr>
        <w:t xml:space="preserve"> </w:t>
      </w:r>
      <w:r>
        <w:rPr>
          <w:color w:val="6D6E71"/>
          <w:w w:val="85"/>
        </w:rPr>
        <w:t>persons</w:t>
      </w:r>
      <w:r>
        <w:rPr>
          <w:color w:val="6D6E71"/>
          <w:spacing w:val="-32"/>
          <w:w w:val="85"/>
        </w:rPr>
        <w:t xml:space="preserve"> </w:t>
      </w:r>
      <w:r>
        <w:rPr>
          <w:color w:val="6D6E71"/>
          <w:w w:val="85"/>
        </w:rPr>
        <w:t>with</w:t>
      </w:r>
      <w:r>
        <w:rPr>
          <w:color w:val="6D6E71"/>
          <w:spacing w:val="-32"/>
          <w:w w:val="85"/>
        </w:rPr>
        <w:t xml:space="preserve"> </w:t>
      </w:r>
      <w:r>
        <w:rPr>
          <w:color w:val="6D6E71"/>
          <w:w w:val="85"/>
        </w:rPr>
        <w:t>disabilities,</w:t>
      </w:r>
      <w:r>
        <w:rPr>
          <w:color w:val="6D6E71"/>
          <w:spacing w:val="-32"/>
          <w:w w:val="85"/>
        </w:rPr>
        <w:t xml:space="preserve"> </w:t>
      </w:r>
      <w:r>
        <w:rPr>
          <w:color w:val="6D6E71"/>
          <w:w w:val="85"/>
        </w:rPr>
        <w:t>health</w:t>
      </w:r>
      <w:r>
        <w:rPr>
          <w:color w:val="6D6E71"/>
          <w:spacing w:val="-32"/>
          <w:w w:val="85"/>
        </w:rPr>
        <w:t xml:space="preserve"> </w:t>
      </w:r>
      <w:r>
        <w:rPr>
          <w:color w:val="6D6E71"/>
          <w:w w:val="85"/>
        </w:rPr>
        <w:t>care</w:t>
      </w:r>
      <w:r>
        <w:rPr>
          <w:color w:val="6D6E71"/>
          <w:spacing w:val="-32"/>
          <w:w w:val="85"/>
        </w:rPr>
        <w:t xml:space="preserve"> </w:t>
      </w:r>
      <w:r>
        <w:rPr>
          <w:color w:val="6D6E71"/>
          <w:w w:val="85"/>
        </w:rPr>
        <w:t>costs</w:t>
      </w:r>
      <w:r>
        <w:rPr>
          <w:color w:val="6D6E71"/>
          <w:spacing w:val="-32"/>
          <w:w w:val="85"/>
        </w:rPr>
        <w:t xml:space="preserve"> </w:t>
      </w:r>
      <w:r>
        <w:rPr>
          <w:color w:val="6D6E71"/>
          <w:w w:val="85"/>
        </w:rPr>
        <w:t>can</w:t>
      </w:r>
      <w:r>
        <w:rPr>
          <w:color w:val="6D6E71"/>
          <w:spacing w:val="-32"/>
          <w:w w:val="85"/>
        </w:rPr>
        <w:t xml:space="preserve"> </w:t>
      </w:r>
      <w:r>
        <w:rPr>
          <w:color w:val="6D6E71"/>
          <w:w w:val="85"/>
        </w:rPr>
        <w:t>be</w:t>
      </w:r>
      <w:r>
        <w:rPr>
          <w:color w:val="6D6E71"/>
          <w:spacing w:val="-32"/>
          <w:w w:val="85"/>
        </w:rPr>
        <w:t xml:space="preserve"> </w:t>
      </w:r>
      <w:r>
        <w:rPr>
          <w:color w:val="6D6E71"/>
          <w:w w:val="85"/>
        </w:rPr>
        <w:t>even</w:t>
      </w:r>
      <w:r>
        <w:rPr>
          <w:color w:val="6D6E71"/>
          <w:spacing w:val="-32"/>
          <w:w w:val="85"/>
        </w:rPr>
        <w:t xml:space="preserve"> </w:t>
      </w:r>
      <w:r>
        <w:rPr>
          <w:color w:val="6D6E71"/>
          <w:w w:val="85"/>
        </w:rPr>
        <w:t>higher.</w:t>
      </w:r>
      <w:r>
        <w:rPr>
          <w:color w:val="6D6E71"/>
          <w:spacing w:val="-32"/>
          <w:w w:val="85"/>
        </w:rPr>
        <w:t xml:space="preserve"> </w:t>
      </w:r>
      <w:r>
        <w:rPr>
          <w:color w:val="6D6E71"/>
          <w:w w:val="85"/>
        </w:rPr>
        <w:t>Although</w:t>
      </w:r>
      <w:r>
        <w:rPr>
          <w:color w:val="6D6E71"/>
          <w:spacing w:val="-32"/>
          <w:w w:val="85"/>
        </w:rPr>
        <w:t xml:space="preserve"> </w:t>
      </w:r>
      <w:r>
        <w:rPr>
          <w:color w:val="6D6E71"/>
          <w:w w:val="85"/>
        </w:rPr>
        <w:t>basic</w:t>
      </w:r>
      <w:r>
        <w:rPr>
          <w:color w:val="6D6E71"/>
          <w:spacing w:val="-32"/>
          <w:w w:val="85"/>
        </w:rPr>
        <w:t xml:space="preserve"> </w:t>
      </w:r>
      <w:r>
        <w:rPr>
          <w:color w:val="6D6E71"/>
          <w:w w:val="85"/>
        </w:rPr>
        <w:t>health</w:t>
      </w:r>
      <w:r>
        <w:rPr>
          <w:color w:val="6D6E71"/>
          <w:spacing w:val="-32"/>
          <w:w w:val="85"/>
        </w:rPr>
        <w:t xml:space="preserve"> </w:t>
      </w:r>
      <w:r>
        <w:rPr>
          <w:color w:val="6D6E71"/>
          <w:w w:val="85"/>
        </w:rPr>
        <w:t>care</w:t>
      </w:r>
      <w:r>
        <w:rPr>
          <w:color w:val="6D6E71"/>
          <w:spacing w:val="-32"/>
          <w:w w:val="85"/>
        </w:rPr>
        <w:t xml:space="preserve"> </w:t>
      </w:r>
      <w:r>
        <w:rPr>
          <w:color w:val="6D6E71"/>
          <w:w w:val="85"/>
        </w:rPr>
        <w:t>is</w:t>
      </w:r>
      <w:r>
        <w:rPr>
          <w:color w:val="6D6E71"/>
          <w:spacing w:val="-32"/>
          <w:w w:val="85"/>
        </w:rPr>
        <w:t xml:space="preserve"> </w:t>
      </w:r>
      <w:r>
        <w:rPr>
          <w:color w:val="6D6E71"/>
          <w:w w:val="85"/>
        </w:rPr>
        <w:t>available,</w:t>
      </w:r>
      <w:r>
        <w:rPr>
          <w:color w:val="6D6E71"/>
          <w:spacing w:val="-32"/>
          <w:w w:val="85"/>
        </w:rPr>
        <w:t xml:space="preserve"> </w:t>
      </w:r>
      <w:r>
        <w:rPr>
          <w:color w:val="6D6E71"/>
          <w:w w:val="85"/>
        </w:rPr>
        <w:t>the</w:t>
      </w:r>
      <w:r>
        <w:rPr>
          <w:color w:val="6D6E71"/>
          <w:spacing w:val="-32"/>
          <w:w w:val="85"/>
        </w:rPr>
        <w:t xml:space="preserve"> </w:t>
      </w:r>
      <w:r>
        <w:rPr>
          <w:color w:val="6D6E71"/>
          <w:w w:val="85"/>
        </w:rPr>
        <w:t>quality of</w:t>
      </w:r>
      <w:r>
        <w:rPr>
          <w:color w:val="6D6E71"/>
          <w:spacing w:val="-19"/>
          <w:w w:val="85"/>
        </w:rPr>
        <w:t xml:space="preserve"> </w:t>
      </w:r>
      <w:r>
        <w:rPr>
          <w:color w:val="6D6E71"/>
          <w:w w:val="85"/>
        </w:rPr>
        <w:t>this</w:t>
      </w:r>
      <w:r>
        <w:rPr>
          <w:color w:val="6D6E71"/>
          <w:spacing w:val="-19"/>
          <w:w w:val="85"/>
        </w:rPr>
        <w:t xml:space="preserve"> </w:t>
      </w:r>
      <w:r>
        <w:rPr>
          <w:color w:val="6D6E71"/>
          <w:w w:val="85"/>
        </w:rPr>
        <w:t>health</w:t>
      </w:r>
      <w:r>
        <w:rPr>
          <w:color w:val="6D6E71"/>
          <w:spacing w:val="-19"/>
          <w:w w:val="85"/>
        </w:rPr>
        <w:t xml:space="preserve"> </w:t>
      </w:r>
      <w:r>
        <w:rPr>
          <w:color w:val="6D6E71"/>
          <w:w w:val="85"/>
        </w:rPr>
        <w:t>care</w:t>
      </w:r>
      <w:r>
        <w:rPr>
          <w:color w:val="6D6E71"/>
          <w:spacing w:val="-19"/>
          <w:w w:val="85"/>
        </w:rPr>
        <w:t xml:space="preserve"> </w:t>
      </w:r>
      <w:r>
        <w:rPr>
          <w:color w:val="6D6E71"/>
          <w:w w:val="85"/>
        </w:rPr>
        <w:t>is</w:t>
      </w:r>
      <w:r>
        <w:rPr>
          <w:color w:val="6D6E71"/>
          <w:spacing w:val="-19"/>
          <w:w w:val="85"/>
        </w:rPr>
        <w:t xml:space="preserve"> </w:t>
      </w:r>
      <w:r>
        <w:rPr>
          <w:color w:val="6D6E71"/>
          <w:w w:val="85"/>
        </w:rPr>
        <w:t>considered</w:t>
      </w:r>
      <w:r>
        <w:rPr>
          <w:color w:val="6D6E71"/>
          <w:spacing w:val="-19"/>
          <w:w w:val="85"/>
        </w:rPr>
        <w:t xml:space="preserve"> </w:t>
      </w:r>
      <w:r>
        <w:rPr>
          <w:color w:val="6D6E71"/>
          <w:w w:val="85"/>
        </w:rPr>
        <w:t>poor,</w:t>
      </w:r>
      <w:r>
        <w:rPr>
          <w:color w:val="6D6E71"/>
          <w:spacing w:val="-19"/>
          <w:w w:val="85"/>
        </w:rPr>
        <w:t xml:space="preserve"> </w:t>
      </w:r>
      <w:r>
        <w:rPr>
          <w:color w:val="6D6E71"/>
          <w:w w:val="85"/>
        </w:rPr>
        <w:t>and</w:t>
      </w:r>
      <w:r>
        <w:rPr>
          <w:color w:val="6D6E71"/>
          <w:spacing w:val="-19"/>
          <w:w w:val="85"/>
        </w:rPr>
        <w:t xml:space="preserve"> </w:t>
      </w:r>
      <w:r>
        <w:rPr>
          <w:color w:val="6D6E71"/>
          <w:w w:val="85"/>
        </w:rPr>
        <w:t>persons</w:t>
      </w:r>
      <w:r>
        <w:rPr>
          <w:color w:val="6D6E71"/>
          <w:spacing w:val="-19"/>
          <w:w w:val="85"/>
        </w:rPr>
        <w:t xml:space="preserve"> </w:t>
      </w:r>
      <w:r>
        <w:rPr>
          <w:color w:val="6D6E71"/>
          <w:w w:val="85"/>
        </w:rPr>
        <w:t>with</w:t>
      </w:r>
      <w:r>
        <w:rPr>
          <w:color w:val="6D6E71"/>
          <w:spacing w:val="-19"/>
          <w:w w:val="85"/>
        </w:rPr>
        <w:t xml:space="preserve"> </w:t>
      </w:r>
      <w:r>
        <w:rPr>
          <w:color w:val="6D6E71"/>
          <w:w w:val="85"/>
        </w:rPr>
        <w:t>disabilities</w:t>
      </w:r>
      <w:r>
        <w:rPr>
          <w:color w:val="6D6E71"/>
          <w:spacing w:val="-19"/>
          <w:w w:val="85"/>
        </w:rPr>
        <w:t xml:space="preserve"> </w:t>
      </w:r>
      <w:r>
        <w:rPr>
          <w:color w:val="6D6E71"/>
          <w:w w:val="85"/>
        </w:rPr>
        <w:t>sometimes</w:t>
      </w:r>
      <w:r>
        <w:rPr>
          <w:color w:val="6D6E71"/>
          <w:spacing w:val="-19"/>
          <w:w w:val="85"/>
        </w:rPr>
        <w:t xml:space="preserve"> </w:t>
      </w:r>
      <w:r>
        <w:rPr>
          <w:color w:val="6D6E71"/>
          <w:w w:val="85"/>
        </w:rPr>
        <w:t>need</w:t>
      </w:r>
      <w:r>
        <w:rPr>
          <w:color w:val="6D6E71"/>
          <w:spacing w:val="-19"/>
          <w:w w:val="85"/>
        </w:rPr>
        <w:t xml:space="preserve"> </w:t>
      </w:r>
      <w:r>
        <w:rPr>
          <w:color w:val="6D6E71"/>
          <w:w w:val="85"/>
        </w:rPr>
        <w:t>to</w:t>
      </w:r>
      <w:r>
        <w:rPr>
          <w:color w:val="6D6E71"/>
          <w:spacing w:val="-19"/>
          <w:w w:val="85"/>
        </w:rPr>
        <w:t xml:space="preserve"> </w:t>
      </w:r>
      <w:r>
        <w:rPr>
          <w:color w:val="6D6E71"/>
          <w:w w:val="85"/>
        </w:rPr>
        <w:t>seek</w:t>
      </w:r>
      <w:r>
        <w:rPr>
          <w:color w:val="6D6E71"/>
          <w:spacing w:val="-19"/>
          <w:w w:val="85"/>
        </w:rPr>
        <w:t xml:space="preserve"> </w:t>
      </w:r>
      <w:r>
        <w:rPr>
          <w:color w:val="6D6E71"/>
          <w:w w:val="85"/>
        </w:rPr>
        <w:t>better</w:t>
      </w:r>
      <w:r>
        <w:rPr>
          <w:color w:val="6D6E71"/>
          <w:spacing w:val="-19"/>
          <w:w w:val="85"/>
        </w:rPr>
        <w:t xml:space="preserve"> </w:t>
      </w:r>
      <w:r>
        <w:rPr>
          <w:color w:val="6D6E71"/>
          <w:w w:val="85"/>
        </w:rPr>
        <w:t>services</w:t>
      </w:r>
      <w:r>
        <w:rPr>
          <w:color w:val="6D6E71"/>
          <w:spacing w:val="-19"/>
          <w:w w:val="85"/>
        </w:rPr>
        <w:t xml:space="preserve"> </w:t>
      </w:r>
      <w:r>
        <w:rPr>
          <w:color w:val="6D6E71"/>
          <w:w w:val="85"/>
        </w:rPr>
        <w:t>at</w:t>
      </w:r>
      <w:r>
        <w:rPr>
          <w:color w:val="6D6E71"/>
          <w:spacing w:val="-19"/>
          <w:w w:val="85"/>
        </w:rPr>
        <w:t xml:space="preserve"> </w:t>
      </w:r>
      <w:r>
        <w:rPr>
          <w:color w:val="6D6E71"/>
          <w:w w:val="85"/>
        </w:rPr>
        <w:t>their own</w:t>
      </w:r>
      <w:r>
        <w:rPr>
          <w:color w:val="6D6E71"/>
          <w:spacing w:val="-29"/>
          <w:w w:val="85"/>
        </w:rPr>
        <w:t xml:space="preserve"> </w:t>
      </w:r>
      <w:r>
        <w:rPr>
          <w:color w:val="6D6E71"/>
          <w:w w:val="85"/>
        </w:rPr>
        <w:t>cost</w:t>
      </w:r>
      <w:r>
        <w:rPr>
          <w:color w:val="6D6E71"/>
          <w:spacing w:val="-29"/>
          <w:w w:val="85"/>
        </w:rPr>
        <w:t xml:space="preserve"> </w:t>
      </w:r>
      <w:r>
        <w:rPr>
          <w:color w:val="6D6E71"/>
          <w:w w:val="85"/>
        </w:rPr>
        <w:t>(Curtis</w:t>
      </w:r>
      <w:r>
        <w:rPr>
          <w:color w:val="6D6E71"/>
          <w:spacing w:val="-29"/>
          <w:w w:val="85"/>
        </w:rPr>
        <w:t xml:space="preserve"> </w:t>
      </w:r>
      <w:r>
        <w:rPr>
          <w:color w:val="6D6E71"/>
          <w:w w:val="85"/>
        </w:rPr>
        <w:t>&amp;</w:t>
      </w:r>
      <w:r>
        <w:rPr>
          <w:color w:val="6D6E71"/>
          <w:spacing w:val="-29"/>
          <w:w w:val="85"/>
        </w:rPr>
        <w:t xml:space="preserve"> </w:t>
      </w:r>
      <w:r>
        <w:rPr>
          <w:color w:val="6D6E71"/>
          <w:w w:val="85"/>
        </w:rPr>
        <w:t>Geagan,</w:t>
      </w:r>
      <w:r>
        <w:rPr>
          <w:color w:val="6D6E71"/>
          <w:spacing w:val="-29"/>
          <w:w w:val="85"/>
        </w:rPr>
        <w:t xml:space="preserve"> </w:t>
      </w:r>
      <w:r>
        <w:rPr>
          <w:color w:val="6D6E71"/>
          <w:w w:val="85"/>
        </w:rPr>
        <w:t>2016).</w:t>
      </w:r>
      <w:r>
        <w:rPr>
          <w:color w:val="6D6E71"/>
          <w:spacing w:val="-29"/>
          <w:w w:val="85"/>
        </w:rPr>
        <w:t xml:space="preserve"> </w:t>
      </w:r>
      <w:r>
        <w:rPr>
          <w:color w:val="6D6E71"/>
          <w:w w:val="85"/>
        </w:rPr>
        <w:t>Furthermore,</w:t>
      </w:r>
      <w:r>
        <w:rPr>
          <w:color w:val="6D6E71"/>
          <w:spacing w:val="-29"/>
          <w:w w:val="85"/>
        </w:rPr>
        <w:t xml:space="preserve"> </w:t>
      </w:r>
      <w:r>
        <w:rPr>
          <w:color w:val="6D6E71"/>
          <w:w w:val="85"/>
        </w:rPr>
        <w:t>specialized</w:t>
      </w:r>
      <w:r>
        <w:rPr>
          <w:color w:val="6D6E71"/>
          <w:spacing w:val="-29"/>
          <w:w w:val="85"/>
        </w:rPr>
        <w:t xml:space="preserve"> </w:t>
      </w:r>
      <w:r>
        <w:rPr>
          <w:color w:val="6D6E71"/>
          <w:w w:val="85"/>
        </w:rPr>
        <w:t>and</w:t>
      </w:r>
      <w:r>
        <w:rPr>
          <w:color w:val="6D6E71"/>
          <w:spacing w:val="-29"/>
          <w:w w:val="85"/>
        </w:rPr>
        <w:t xml:space="preserve"> </w:t>
      </w:r>
      <w:r>
        <w:rPr>
          <w:color w:val="6D6E71"/>
          <w:w w:val="85"/>
        </w:rPr>
        <w:t>oftentimes</w:t>
      </w:r>
      <w:r>
        <w:rPr>
          <w:color w:val="6D6E71"/>
          <w:spacing w:val="-29"/>
          <w:w w:val="85"/>
        </w:rPr>
        <w:t xml:space="preserve"> </w:t>
      </w:r>
      <w:r>
        <w:rPr>
          <w:color w:val="6D6E71"/>
          <w:w w:val="85"/>
        </w:rPr>
        <w:t>long-term</w:t>
      </w:r>
      <w:r>
        <w:rPr>
          <w:color w:val="6D6E71"/>
          <w:spacing w:val="-29"/>
          <w:w w:val="85"/>
        </w:rPr>
        <w:t xml:space="preserve"> </w:t>
      </w:r>
      <w:r>
        <w:rPr>
          <w:color w:val="6D6E71"/>
          <w:w w:val="85"/>
        </w:rPr>
        <w:t>treatments,</w:t>
      </w:r>
      <w:r>
        <w:rPr>
          <w:color w:val="6D6E71"/>
          <w:spacing w:val="-29"/>
          <w:w w:val="85"/>
        </w:rPr>
        <w:t xml:space="preserve"> </w:t>
      </w:r>
      <w:r>
        <w:rPr>
          <w:color w:val="6D6E71"/>
          <w:w w:val="85"/>
        </w:rPr>
        <w:t>necessary</w:t>
      </w:r>
      <w:r>
        <w:rPr>
          <w:color w:val="6D6E71"/>
          <w:spacing w:val="-29"/>
          <w:w w:val="85"/>
        </w:rPr>
        <w:t xml:space="preserve"> </w:t>
      </w:r>
      <w:r>
        <w:rPr>
          <w:color w:val="6D6E71"/>
          <w:w w:val="85"/>
        </w:rPr>
        <w:t>to</w:t>
      </w:r>
      <w:r>
        <w:rPr>
          <w:color w:val="6D6E71"/>
          <w:spacing w:val="-29"/>
          <w:w w:val="85"/>
        </w:rPr>
        <w:t xml:space="preserve"> </w:t>
      </w:r>
      <w:r>
        <w:rPr>
          <w:color w:val="6D6E71"/>
          <w:w w:val="85"/>
        </w:rPr>
        <w:t xml:space="preserve">treat </w:t>
      </w:r>
      <w:r>
        <w:rPr>
          <w:color w:val="6D6E71"/>
          <w:w w:val="80"/>
        </w:rPr>
        <w:t>impairments,</w:t>
      </w:r>
      <w:r>
        <w:rPr>
          <w:color w:val="6D6E71"/>
          <w:spacing w:val="-5"/>
          <w:w w:val="80"/>
        </w:rPr>
        <w:t xml:space="preserve"> </w:t>
      </w:r>
      <w:r>
        <w:rPr>
          <w:color w:val="6D6E71"/>
          <w:w w:val="80"/>
        </w:rPr>
        <w:t>injuries</w:t>
      </w:r>
      <w:r>
        <w:rPr>
          <w:color w:val="6D6E71"/>
          <w:spacing w:val="-5"/>
          <w:w w:val="80"/>
        </w:rPr>
        <w:t xml:space="preserve"> </w:t>
      </w:r>
      <w:r>
        <w:rPr>
          <w:color w:val="6D6E71"/>
          <w:w w:val="80"/>
        </w:rPr>
        <w:t>or</w:t>
      </w:r>
      <w:r>
        <w:rPr>
          <w:color w:val="6D6E71"/>
          <w:spacing w:val="-5"/>
          <w:w w:val="80"/>
        </w:rPr>
        <w:t xml:space="preserve"> </w:t>
      </w:r>
      <w:r>
        <w:rPr>
          <w:color w:val="6D6E71"/>
          <w:w w:val="80"/>
        </w:rPr>
        <w:t>chronic</w:t>
      </w:r>
      <w:r>
        <w:rPr>
          <w:color w:val="6D6E71"/>
          <w:spacing w:val="-5"/>
          <w:w w:val="80"/>
        </w:rPr>
        <w:t xml:space="preserve"> </w:t>
      </w:r>
      <w:r>
        <w:rPr>
          <w:color w:val="6D6E71"/>
          <w:w w:val="80"/>
        </w:rPr>
        <w:t>illness,</w:t>
      </w:r>
      <w:r>
        <w:rPr>
          <w:color w:val="6D6E71"/>
          <w:spacing w:val="-5"/>
          <w:w w:val="80"/>
        </w:rPr>
        <w:t xml:space="preserve"> </w:t>
      </w:r>
      <w:r>
        <w:rPr>
          <w:color w:val="6D6E71"/>
          <w:w w:val="80"/>
        </w:rPr>
        <w:t>can</w:t>
      </w:r>
      <w:r>
        <w:rPr>
          <w:color w:val="6D6E71"/>
          <w:spacing w:val="-5"/>
          <w:w w:val="80"/>
        </w:rPr>
        <w:t xml:space="preserve"> </w:t>
      </w:r>
      <w:r>
        <w:rPr>
          <w:color w:val="6D6E71"/>
          <w:w w:val="80"/>
        </w:rPr>
        <w:t>be</w:t>
      </w:r>
      <w:r>
        <w:rPr>
          <w:color w:val="6D6E71"/>
          <w:spacing w:val="-5"/>
          <w:w w:val="80"/>
        </w:rPr>
        <w:t xml:space="preserve"> </w:t>
      </w:r>
      <w:r>
        <w:rPr>
          <w:color w:val="6D6E71"/>
          <w:w w:val="80"/>
        </w:rPr>
        <w:t>very</w:t>
      </w:r>
      <w:r>
        <w:rPr>
          <w:color w:val="6D6E71"/>
          <w:spacing w:val="-5"/>
          <w:w w:val="80"/>
        </w:rPr>
        <w:t xml:space="preserve"> </w:t>
      </w:r>
      <w:r>
        <w:rPr>
          <w:color w:val="6D6E71"/>
          <w:w w:val="80"/>
        </w:rPr>
        <w:t>costly</w:t>
      </w:r>
      <w:r>
        <w:rPr>
          <w:color w:val="6D6E71"/>
          <w:spacing w:val="-5"/>
          <w:w w:val="80"/>
        </w:rPr>
        <w:t xml:space="preserve"> </w:t>
      </w:r>
      <w:r>
        <w:rPr>
          <w:color w:val="6D6E71"/>
          <w:w w:val="80"/>
        </w:rPr>
        <w:t>and</w:t>
      </w:r>
      <w:r>
        <w:rPr>
          <w:color w:val="6D6E71"/>
          <w:spacing w:val="-5"/>
          <w:w w:val="80"/>
        </w:rPr>
        <w:t xml:space="preserve"> </w:t>
      </w:r>
      <w:r>
        <w:rPr>
          <w:color w:val="6D6E71"/>
          <w:w w:val="80"/>
        </w:rPr>
        <w:t>come</w:t>
      </w:r>
      <w:r>
        <w:rPr>
          <w:color w:val="6D6E71"/>
          <w:spacing w:val="-5"/>
          <w:w w:val="80"/>
        </w:rPr>
        <w:t xml:space="preserve"> </w:t>
      </w:r>
      <w:r>
        <w:rPr>
          <w:color w:val="6D6E71"/>
          <w:w w:val="80"/>
        </w:rPr>
        <w:t>with</w:t>
      </w:r>
      <w:r>
        <w:rPr>
          <w:color w:val="6D6E71"/>
          <w:spacing w:val="-5"/>
          <w:w w:val="80"/>
        </w:rPr>
        <w:t xml:space="preserve"> </w:t>
      </w:r>
      <w:r>
        <w:rPr>
          <w:color w:val="6D6E71"/>
          <w:w w:val="80"/>
        </w:rPr>
        <w:t>additional</w:t>
      </w:r>
      <w:r>
        <w:rPr>
          <w:color w:val="6D6E71"/>
          <w:spacing w:val="-5"/>
          <w:w w:val="80"/>
        </w:rPr>
        <w:t xml:space="preserve"> </w:t>
      </w:r>
      <w:r>
        <w:rPr>
          <w:color w:val="6D6E71"/>
          <w:w w:val="80"/>
        </w:rPr>
        <w:t>expenditure</w:t>
      </w:r>
      <w:r>
        <w:rPr>
          <w:color w:val="6D6E71"/>
          <w:spacing w:val="-5"/>
          <w:w w:val="80"/>
        </w:rPr>
        <w:t xml:space="preserve"> </w:t>
      </w:r>
      <w:r>
        <w:rPr>
          <w:color w:val="6D6E71"/>
          <w:w w:val="80"/>
        </w:rPr>
        <w:t>such</w:t>
      </w:r>
      <w:r>
        <w:rPr>
          <w:color w:val="6D6E71"/>
          <w:spacing w:val="-5"/>
          <w:w w:val="80"/>
        </w:rPr>
        <w:t xml:space="preserve"> </w:t>
      </w:r>
      <w:r>
        <w:rPr>
          <w:color w:val="6D6E71"/>
          <w:w w:val="80"/>
        </w:rPr>
        <w:t>as</w:t>
      </w:r>
      <w:r>
        <w:rPr>
          <w:color w:val="6D6E71"/>
          <w:spacing w:val="-5"/>
          <w:w w:val="80"/>
        </w:rPr>
        <w:t xml:space="preserve"> </w:t>
      </w:r>
      <w:r>
        <w:rPr>
          <w:color w:val="6D6E71"/>
          <w:w w:val="80"/>
        </w:rPr>
        <w:t xml:space="preserve">transportation </w:t>
      </w:r>
      <w:r>
        <w:rPr>
          <w:color w:val="6D6E71"/>
          <w:w w:val="90"/>
        </w:rPr>
        <w:t>costs</w:t>
      </w:r>
      <w:r>
        <w:rPr>
          <w:color w:val="6D6E71"/>
          <w:spacing w:val="-39"/>
          <w:w w:val="90"/>
        </w:rPr>
        <w:t xml:space="preserve"> </w:t>
      </w:r>
      <w:r>
        <w:rPr>
          <w:color w:val="6D6E71"/>
          <w:w w:val="90"/>
        </w:rPr>
        <w:t>(Abu</w:t>
      </w:r>
      <w:r>
        <w:rPr>
          <w:color w:val="6D6E71"/>
          <w:spacing w:val="-39"/>
          <w:w w:val="90"/>
        </w:rPr>
        <w:t xml:space="preserve"> </w:t>
      </w:r>
      <w:r>
        <w:rPr>
          <w:color w:val="6D6E71"/>
          <w:w w:val="90"/>
        </w:rPr>
        <w:t>Hamad</w:t>
      </w:r>
      <w:r>
        <w:rPr>
          <w:color w:val="6D6E71"/>
          <w:spacing w:val="-39"/>
          <w:w w:val="90"/>
        </w:rPr>
        <w:t xml:space="preserve"> </w:t>
      </w:r>
      <w:r>
        <w:rPr>
          <w:color w:val="6D6E71"/>
          <w:w w:val="90"/>
        </w:rPr>
        <w:t>et</w:t>
      </w:r>
      <w:r>
        <w:rPr>
          <w:color w:val="6D6E71"/>
          <w:spacing w:val="-39"/>
          <w:w w:val="90"/>
        </w:rPr>
        <w:t xml:space="preserve"> </w:t>
      </w:r>
      <w:r>
        <w:rPr>
          <w:color w:val="6D6E71"/>
          <w:w w:val="90"/>
        </w:rPr>
        <w:t>al.,</w:t>
      </w:r>
      <w:r>
        <w:rPr>
          <w:color w:val="6D6E71"/>
          <w:spacing w:val="-39"/>
          <w:w w:val="90"/>
        </w:rPr>
        <w:t xml:space="preserve"> </w:t>
      </w:r>
      <w:r>
        <w:rPr>
          <w:color w:val="6D6E71"/>
          <w:w w:val="90"/>
        </w:rPr>
        <w:t>2017;</w:t>
      </w:r>
      <w:r>
        <w:rPr>
          <w:color w:val="6D6E71"/>
          <w:spacing w:val="-39"/>
          <w:w w:val="90"/>
        </w:rPr>
        <w:t xml:space="preserve"> </w:t>
      </w:r>
      <w:r>
        <w:rPr>
          <w:color w:val="6D6E71"/>
          <w:w w:val="90"/>
        </w:rPr>
        <w:t>Nielsen,</w:t>
      </w:r>
      <w:r>
        <w:rPr>
          <w:color w:val="6D6E71"/>
          <w:spacing w:val="-39"/>
          <w:w w:val="90"/>
        </w:rPr>
        <w:t xml:space="preserve"> </w:t>
      </w:r>
      <w:r>
        <w:rPr>
          <w:color w:val="6D6E71"/>
          <w:w w:val="90"/>
        </w:rPr>
        <w:t>2017;</w:t>
      </w:r>
      <w:r>
        <w:rPr>
          <w:color w:val="6D6E71"/>
          <w:spacing w:val="-39"/>
          <w:w w:val="90"/>
        </w:rPr>
        <w:t xml:space="preserve"> </w:t>
      </w:r>
      <w:r>
        <w:rPr>
          <w:color w:val="6D6E71"/>
          <w:w w:val="90"/>
        </w:rPr>
        <w:t>Amnesty</w:t>
      </w:r>
      <w:r>
        <w:rPr>
          <w:color w:val="6D6E71"/>
          <w:spacing w:val="-39"/>
          <w:w w:val="90"/>
        </w:rPr>
        <w:t xml:space="preserve"> </w:t>
      </w:r>
      <w:r>
        <w:rPr>
          <w:color w:val="6D6E71"/>
          <w:w w:val="90"/>
        </w:rPr>
        <w:t>International,</w:t>
      </w:r>
      <w:r>
        <w:rPr>
          <w:color w:val="6D6E71"/>
          <w:spacing w:val="-39"/>
          <w:w w:val="90"/>
        </w:rPr>
        <w:t xml:space="preserve"> </w:t>
      </w:r>
      <w:r>
        <w:rPr>
          <w:color w:val="6D6E71"/>
          <w:w w:val="90"/>
        </w:rPr>
        <w:t>2016;</w:t>
      </w:r>
      <w:r>
        <w:rPr>
          <w:color w:val="6D6E71"/>
          <w:spacing w:val="-39"/>
          <w:w w:val="90"/>
        </w:rPr>
        <w:t xml:space="preserve"> </w:t>
      </w:r>
      <w:r>
        <w:rPr>
          <w:color w:val="6D6E71"/>
          <w:w w:val="90"/>
        </w:rPr>
        <w:t>Curtis</w:t>
      </w:r>
      <w:r>
        <w:rPr>
          <w:color w:val="6D6E71"/>
          <w:spacing w:val="-39"/>
          <w:w w:val="90"/>
        </w:rPr>
        <w:t xml:space="preserve"> </w:t>
      </w:r>
      <w:r>
        <w:rPr>
          <w:color w:val="6D6E71"/>
          <w:w w:val="90"/>
        </w:rPr>
        <w:t>&amp;</w:t>
      </w:r>
      <w:r>
        <w:rPr>
          <w:color w:val="6D6E71"/>
          <w:spacing w:val="-39"/>
          <w:w w:val="90"/>
        </w:rPr>
        <w:t xml:space="preserve"> </w:t>
      </w:r>
      <w:r>
        <w:rPr>
          <w:color w:val="6D6E71"/>
          <w:w w:val="90"/>
        </w:rPr>
        <w:t>Geagan,</w:t>
      </w:r>
      <w:r>
        <w:rPr>
          <w:color w:val="6D6E71"/>
          <w:spacing w:val="-39"/>
          <w:w w:val="90"/>
        </w:rPr>
        <w:t xml:space="preserve"> </w:t>
      </w:r>
      <w:r>
        <w:rPr>
          <w:color w:val="6D6E71"/>
          <w:w w:val="90"/>
        </w:rPr>
        <w:t>2016;</w:t>
      </w:r>
      <w:r>
        <w:rPr>
          <w:color w:val="6D6E71"/>
          <w:spacing w:val="-39"/>
          <w:w w:val="90"/>
        </w:rPr>
        <w:t xml:space="preserve"> </w:t>
      </w:r>
      <w:r>
        <w:rPr>
          <w:color w:val="6D6E71"/>
          <w:w w:val="90"/>
        </w:rPr>
        <w:t>HI</w:t>
      </w:r>
      <w:r>
        <w:rPr>
          <w:color w:val="6D6E71"/>
          <w:spacing w:val="-39"/>
          <w:w w:val="90"/>
        </w:rPr>
        <w:t xml:space="preserve"> </w:t>
      </w:r>
      <w:r>
        <w:rPr>
          <w:color w:val="6D6E71"/>
          <w:w w:val="90"/>
        </w:rPr>
        <w:t>&amp;</w:t>
      </w:r>
      <w:r>
        <w:rPr>
          <w:color w:val="6D6E71"/>
          <w:spacing w:val="-39"/>
          <w:w w:val="90"/>
        </w:rPr>
        <w:t xml:space="preserve"> </w:t>
      </w:r>
      <w:r>
        <w:rPr>
          <w:color w:val="6D6E71"/>
          <w:w w:val="90"/>
        </w:rPr>
        <w:t xml:space="preserve">HelpAge </w:t>
      </w:r>
      <w:r>
        <w:rPr>
          <w:color w:val="6D6E71"/>
          <w:w w:val="85"/>
        </w:rPr>
        <w:t>International,</w:t>
      </w:r>
      <w:r>
        <w:rPr>
          <w:color w:val="6D6E71"/>
          <w:spacing w:val="-23"/>
          <w:w w:val="85"/>
        </w:rPr>
        <w:t xml:space="preserve"> </w:t>
      </w:r>
      <w:r>
        <w:rPr>
          <w:color w:val="6D6E71"/>
          <w:w w:val="85"/>
        </w:rPr>
        <w:t>2014).</w:t>
      </w:r>
      <w:r>
        <w:rPr>
          <w:color w:val="6D6E71"/>
          <w:spacing w:val="-23"/>
          <w:w w:val="85"/>
        </w:rPr>
        <w:t xml:space="preserve"> </w:t>
      </w:r>
      <w:r>
        <w:rPr>
          <w:color w:val="6D6E71"/>
          <w:w w:val="85"/>
        </w:rPr>
        <w:t>As</w:t>
      </w:r>
      <w:r>
        <w:rPr>
          <w:color w:val="6D6E71"/>
          <w:spacing w:val="-23"/>
          <w:w w:val="85"/>
        </w:rPr>
        <w:t xml:space="preserve"> </w:t>
      </w:r>
      <w:r>
        <w:rPr>
          <w:color w:val="6D6E71"/>
          <w:w w:val="85"/>
        </w:rPr>
        <w:t>a</w:t>
      </w:r>
      <w:r>
        <w:rPr>
          <w:color w:val="6D6E71"/>
          <w:spacing w:val="-23"/>
          <w:w w:val="85"/>
        </w:rPr>
        <w:t xml:space="preserve"> </w:t>
      </w:r>
      <w:r>
        <w:rPr>
          <w:color w:val="6D6E71"/>
          <w:w w:val="85"/>
        </w:rPr>
        <w:t>result</w:t>
      </w:r>
      <w:r>
        <w:rPr>
          <w:color w:val="6D6E71"/>
          <w:spacing w:val="-23"/>
          <w:w w:val="85"/>
        </w:rPr>
        <w:t xml:space="preserve"> </w:t>
      </w:r>
      <w:r>
        <w:rPr>
          <w:color w:val="6D6E71"/>
          <w:w w:val="85"/>
        </w:rPr>
        <w:t>of</w:t>
      </w:r>
      <w:r>
        <w:rPr>
          <w:color w:val="6D6E71"/>
          <w:spacing w:val="-23"/>
          <w:w w:val="85"/>
        </w:rPr>
        <w:t xml:space="preserve"> </w:t>
      </w:r>
      <w:r>
        <w:rPr>
          <w:color w:val="6D6E71"/>
          <w:w w:val="85"/>
        </w:rPr>
        <w:t>these</w:t>
      </w:r>
      <w:r>
        <w:rPr>
          <w:color w:val="6D6E71"/>
          <w:spacing w:val="-23"/>
          <w:w w:val="85"/>
        </w:rPr>
        <w:t xml:space="preserve"> </w:t>
      </w:r>
      <w:r>
        <w:rPr>
          <w:color w:val="6D6E71"/>
          <w:w w:val="85"/>
        </w:rPr>
        <w:t>factors,</w:t>
      </w:r>
      <w:r>
        <w:rPr>
          <w:color w:val="6D6E71"/>
          <w:spacing w:val="-23"/>
          <w:w w:val="85"/>
        </w:rPr>
        <w:t xml:space="preserve"> </w:t>
      </w:r>
      <w:r>
        <w:rPr>
          <w:color w:val="6D6E71"/>
          <w:w w:val="85"/>
        </w:rPr>
        <w:t>only</w:t>
      </w:r>
      <w:r>
        <w:rPr>
          <w:color w:val="6D6E71"/>
          <w:spacing w:val="-23"/>
          <w:w w:val="85"/>
        </w:rPr>
        <w:t xml:space="preserve"> </w:t>
      </w:r>
      <w:r>
        <w:rPr>
          <w:color w:val="6D6E71"/>
          <w:w w:val="85"/>
        </w:rPr>
        <w:t>38%</w:t>
      </w:r>
      <w:r>
        <w:rPr>
          <w:color w:val="6D6E71"/>
          <w:spacing w:val="-23"/>
          <w:w w:val="85"/>
        </w:rPr>
        <w:t xml:space="preserve"> </w:t>
      </w:r>
      <w:r>
        <w:rPr>
          <w:color w:val="6D6E71"/>
          <w:w w:val="85"/>
        </w:rPr>
        <w:t>of</w:t>
      </w:r>
      <w:r>
        <w:rPr>
          <w:color w:val="6D6E71"/>
          <w:spacing w:val="-23"/>
          <w:w w:val="85"/>
        </w:rPr>
        <w:t xml:space="preserve"> </w:t>
      </w:r>
      <w:r>
        <w:rPr>
          <w:color w:val="6D6E71"/>
          <w:w w:val="85"/>
        </w:rPr>
        <w:t>persons</w:t>
      </w:r>
      <w:r>
        <w:rPr>
          <w:color w:val="6D6E71"/>
          <w:spacing w:val="-23"/>
          <w:w w:val="85"/>
        </w:rPr>
        <w:t xml:space="preserve"> </w:t>
      </w:r>
      <w:r>
        <w:rPr>
          <w:color w:val="6D6E71"/>
          <w:w w:val="85"/>
        </w:rPr>
        <w:t>with</w:t>
      </w:r>
      <w:r>
        <w:rPr>
          <w:color w:val="6D6E71"/>
          <w:spacing w:val="-23"/>
          <w:w w:val="85"/>
        </w:rPr>
        <w:t xml:space="preserve"> </w:t>
      </w:r>
      <w:r>
        <w:rPr>
          <w:color w:val="6D6E71"/>
          <w:w w:val="85"/>
        </w:rPr>
        <w:t>impairments</w:t>
      </w:r>
      <w:r>
        <w:rPr>
          <w:color w:val="6D6E71"/>
          <w:spacing w:val="-23"/>
          <w:w w:val="85"/>
        </w:rPr>
        <w:t xml:space="preserve"> </w:t>
      </w:r>
      <w:r>
        <w:rPr>
          <w:color w:val="6D6E71"/>
          <w:w w:val="85"/>
        </w:rPr>
        <w:t>reported</w:t>
      </w:r>
      <w:r>
        <w:rPr>
          <w:color w:val="6D6E71"/>
          <w:spacing w:val="-23"/>
          <w:w w:val="85"/>
        </w:rPr>
        <w:t xml:space="preserve"> </w:t>
      </w:r>
      <w:r>
        <w:rPr>
          <w:color w:val="6D6E71"/>
          <w:w w:val="85"/>
        </w:rPr>
        <w:t>that</w:t>
      </w:r>
      <w:r>
        <w:rPr>
          <w:color w:val="6D6E71"/>
          <w:spacing w:val="-23"/>
          <w:w w:val="85"/>
        </w:rPr>
        <w:t xml:space="preserve"> </w:t>
      </w:r>
      <w:r>
        <w:rPr>
          <w:color w:val="6D6E71"/>
          <w:w w:val="85"/>
        </w:rPr>
        <w:t>they</w:t>
      </w:r>
      <w:r>
        <w:rPr>
          <w:color w:val="6D6E71"/>
          <w:spacing w:val="-23"/>
          <w:w w:val="85"/>
        </w:rPr>
        <w:t xml:space="preserve"> </w:t>
      </w:r>
      <w:r>
        <w:rPr>
          <w:color w:val="6D6E71"/>
          <w:w w:val="85"/>
        </w:rPr>
        <w:t>were</w:t>
      </w:r>
      <w:r>
        <w:rPr>
          <w:color w:val="6D6E71"/>
          <w:spacing w:val="-23"/>
          <w:w w:val="85"/>
        </w:rPr>
        <w:t xml:space="preserve"> </w:t>
      </w:r>
      <w:r>
        <w:rPr>
          <w:color w:val="6D6E71"/>
          <w:w w:val="85"/>
        </w:rPr>
        <w:t xml:space="preserve">able </w:t>
      </w:r>
      <w:r>
        <w:rPr>
          <w:color w:val="6D6E71"/>
          <w:w w:val="90"/>
        </w:rPr>
        <w:t>to</w:t>
      </w:r>
      <w:r>
        <w:rPr>
          <w:color w:val="6D6E71"/>
          <w:spacing w:val="-11"/>
          <w:w w:val="90"/>
        </w:rPr>
        <w:t xml:space="preserve"> </w:t>
      </w:r>
      <w:r>
        <w:rPr>
          <w:color w:val="6D6E71"/>
          <w:w w:val="90"/>
        </w:rPr>
        <w:t>receive</w:t>
      </w:r>
      <w:r>
        <w:rPr>
          <w:color w:val="6D6E71"/>
          <w:spacing w:val="-11"/>
          <w:w w:val="90"/>
        </w:rPr>
        <w:t xml:space="preserve"> </w:t>
      </w:r>
      <w:r>
        <w:rPr>
          <w:color w:val="6D6E71"/>
          <w:w w:val="90"/>
        </w:rPr>
        <w:t>appropriate</w:t>
      </w:r>
      <w:r>
        <w:rPr>
          <w:color w:val="6D6E71"/>
          <w:spacing w:val="-11"/>
          <w:w w:val="90"/>
        </w:rPr>
        <w:t xml:space="preserve"> </w:t>
      </w:r>
      <w:r>
        <w:rPr>
          <w:color w:val="6D6E71"/>
          <w:w w:val="90"/>
        </w:rPr>
        <w:t>care</w:t>
      </w:r>
      <w:r>
        <w:rPr>
          <w:color w:val="6D6E71"/>
          <w:spacing w:val="-11"/>
          <w:w w:val="90"/>
        </w:rPr>
        <w:t xml:space="preserve"> </w:t>
      </w:r>
      <w:r>
        <w:rPr>
          <w:color w:val="6D6E71"/>
          <w:w w:val="90"/>
        </w:rPr>
        <w:t>(Nielsen,</w:t>
      </w:r>
      <w:r>
        <w:rPr>
          <w:color w:val="6D6E71"/>
          <w:spacing w:val="-11"/>
          <w:w w:val="90"/>
        </w:rPr>
        <w:t xml:space="preserve"> </w:t>
      </w:r>
      <w:r>
        <w:rPr>
          <w:color w:val="6D6E71"/>
          <w:w w:val="90"/>
        </w:rPr>
        <w:t>2017).</w:t>
      </w:r>
    </w:p>
    <w:p w:rsidR="009702CD" w:rsidRDefault="009702CD">
      <w:pPr>
        <w:spacing w:line="230" w:lineRule="auto"/>
        <w:jc w:val="both"/>
        <w:sectPr w:rsidR="009702CD">
          <w:headerReference w:type="even" r:id="rId93"/>
          <w:headerReference w:type="default" r:id="rId94"/>
          <w:footerReference w:type="default" r:id="rId95"/>
          <w:pgSz w:w="11910" w:h="16840"/>
          <w:pgMar w:top="1700" w:right="0" w:bottom="880" w:left="0" w:header="720" w:footer="682" w:gutter="0"/>
          <w:pgNumType w:start="23"/>
          <w:cols w:space="720"/>
        </w:sectPr>
      </w:pPr>
    </w:p>
    <w:p w:rsidR="009702CD" w:rsidRDefault="009702CD">
      <w:pPr>
        <w:pStyle w:val="BodyText"/>
      </w:pPr>
    </w:p>
    <w:p w:rsidR="009702CD" w:rsidRDefault="009702CD">
      <w:pPr>
        <w:pStyle w:val="BodyText"/>
        <w:spacing w:before="11"/>
        <w:rPr>
          <w:sz w:val="16"/>
        </w:rPr>
      </w:pPr>
    </w:p>
    <w:p w:rsidR="009702CD" w:rsidRDefault="00166ADE">
      <w:pPr>
        <w:pStyle w:val="BodyText"/>
        <w:spacing w:line="230" w:lineRule="auto"/>
        <w:ind w:left="720" w:right="717"/>
        <w:jc w:val="both"/>
      </w:pPr>
      <w:r>
        <w:rPr>
          <w:color w:val="6D6E71"/>
          <w:w w:val="85"/>
        </w:rPr>
        <w:t>Financial</w:t>
      </w:r>
      <w:r>
        <w:rPr>
          <w:color w:val="6D6E71"/>
          <w:spacing w:val="-40"/>
          <w:w w:val="85"/>
        </w:rPr>
        <w:t xml:space="preserve"> </w:t>
      </w:r>
      <w:r>
        <w:rPr>
          <w:color w:val="6D6E71"/>
          <w:w w:val="85"/>
        </w:rPr>
        <w:t>difficulties</w:t>
      </w:r>
      <w:r>
        <w:rPr>
          <w:color w:val="6D6E71"/>
          <w:spacing w:val="-40"/>
          <w:w w:val="85"/>
        </w:rPr>
        <w:t xml:space="preserve"> </w:t>
      </w:r>
      <w:r>
        <w:rPr>
          <w:color w:val="6D6E71"/>
          <w:w w:val="85"/>
        </w:rPr>
        <w:t>are</w:t>
      </w:r>
      <w:r>
        <w:rPr>
          <w:color w:val="6D6E71"/>
          <w:spacing w:val="-40"/>
          <w:w w:val="85"/>
        </w:rPr>
        <w:t xml:space="preserve"> </w:t>
      </w:r>
      <w:r>
        <w:rPr>
          <w:color w:val="6D6E71"/>
          <w:w w:val="85"/>
        </w:rPr>
        <w:t>not</w:t>
      </w:r>
      <w:r>
        <w:rPr>
          <w:color w:val="6D6E71"/>
          <w:spacing w:val="-40"/>
          <w:w w:val="85"/>
        </w:rPr>
        <w:t xml:space="preserve"> </w:t>
      </w:r>
      <w:r>
        <w:rPr>
          <w:color w:val="6D6E71"/>
          <w:w w:val="85"/>
        </w:rPr>
        <w:t>the</w:t>
      </w:r>
      <w:r>
        <w:rPr>
          <w:color w:val="6D6E71"/>
          <w:spacing w:val="-40"/>
          <w:w w:val="85"/>
        </w:rPr>
        <w:t xml:space="preserve"> </w:t>
      </w:r>
      <w:r>
        <w:rPr>
          <w:color w:val="6D6E71"/>
          <w:w w:val="85"/>
        </w:rPr>
        <w:t>only</w:t>
      </w:r>
      <w:r>
        <w:rPr>
          <w:color w:val="6D6E71"/>
          <w:spacing w:val="-40"/>
          <w:w w:val="85"/>
        </w:rPr>
        <w:t xml:space="preserve"> </w:t>
      </w:r>
      <w:r>
        <w:rPr>
          <w:color w:val="6D6E71"/>
          <w:w w:val="85"/>
        </w:rPr>
        <w:t>reason</w:t>
      </w:r>
      <w:r>
        <w:rPr>
          <w:color w:val="6D6E71"/>
          <w:spacing w:val="-40"/>
          <w:w w:val="85"/>
        </w:rPr>
        <w:t xml:space="preserve"> </w:t>
      </w:r>
      <w:r>
        <w:rPr>
          <w:color w:val="6D6E71"/>
          <w:w w:val="85"/>
        </w:rPr>
        <w:t>behind</w:t>
      </w:r>
      <w:r>
        <w:rPr>
          <w:color w:val="6D6E71"/>
          <w:spacing w:val="-40"/>
          <w:w w:val="85"/>
        </w:rPr>
        <w:t xml:space="preserve"> </w:t>
      </w:r>
      <w:r>
        <w:rPr>
          <w:color w:val="6D6E71"/>
          <w:w w:val="85"/>
        </w:rPr>
        <w:t>the</w:t>
      </w:r>
      <w:r>
        <w:rPr>
          <w:color w:val="6D6E71"/>
          <w:spacing w:val="-40"/>
          <w:w w:val="85"/>
        </w:rPr>
        <w:t xml:space="preserve"> </w:t>
      </w:r>
      <w:r>
        <w:rPr>
          <w:color w:val="6D6E71"/>
          <w:w w:val="85"/>
        </w:rPr>
        <w:t>lack</w:t>
      </w:r>
      <w:r>
        <w:rPr>
          <w:color w:val="6D6E71"/>
          <w:spacing w:val="-40"/>
          <w:w w:val="85"/>
        </w:rPr>
        <w:t xml:space="preserve"> </w:t>
      </w:r>
      <w:r>
        <w:rPr>
          <w:color w:val="6D6E71"/>
          <w:w w:val="85"/>
        </w:rPr>
        <w:t>of</w:t>
      </w:r>
      <w:r>
        <w:rPr>
          <w:color w:val="6D6E71"/>
          <w:spacing w:val="-40"/>
          <w:w w:val="85"/>
        </w:rPr>
        <w:t xml:space="preserve"> </w:t>
      </w:r>
      <w:r>
        <w:rPr>
          <w:color w:val="6D6E71"/>
          <w:w w:val="85"/>
        </w:rPr>
        <w:t>access</w:t>
      </w:r>
      <w:r>
        <w:rPr>
          <w:color w:val="6D6E71"/>
          <w:spacing w:val="-40"/>
          <w:w w:val="85"/>
        </w:rPr>
        <w:t xml:space="preserve"> </w:t>
      </w:r>
      <w:r>
        <w:rPr>
          <w:color w:val="6D6E71"/>
          <w:w w:val="85"/>
        </w:rPr>
        <w:t>to</w:t>
      </w:r>
      <w:r>
        <w:rPr>
          <w:color w:val="6D6E71"/>
          <w:spacing w:val="-40"/>
          <w:w w:val="85"/>
        </w:rPr>
        <w:t xml:space="preserve"> </w:t>
      </w:r>
      <w:r>
        <w:rPr>
          <w:color w:val="6D6E71"/>
          <w:w w:val="85"/>
        </w:rPr>
        <w:t>required</w:t>
      </w:r>
      <w:r>
        <w:rPr>
          <w:color w:val="6D6E71"/>
          <w:spacing w:val="-40"/>
          <w:w w:val="85"/>
        </w:rPr>
        <w:t xml:space="preserve"> </w:t>
      </w:r>
      <w:r>
        <w:rPr>
          <w:color w:val="6D6E71"/>
          <w:w w:val="85"/>
        </w:rPr>
        <w:t>services</w:t>
      </w:r>
      <w:r>
        <w:rPr>
          <w:color w:val="6D6E71"/>
          <w:spacing w:val="-40"/>
          <w:w w:val="85"/>
        </w:rPr>
        <w:t xml:space="preserve"> </w:t>
      </w:r>
      <w:r>
        <w:rPr>
          <w:color w:val="6D6E71"/>
          <w:w w:val="85"/>
        </w:rPr>
        <w:t>for</w:t>
      </w:r>
      <w:r>
        <w:rPr>
          <w:color w:val="6D6E71"/>
          <w:spacing w:val="-40"/>
          <w:w w:val="85"/>
        </w:rPr>
        <w:t xml:space="preserve"> </w:t>
      </w:r>
      <w:r>
        <w:rPr>
          <w:color w:val="6D6E71"/>
          <w:w w:val="85"/>
        </w:rPr>
        <w:t>persons</w:t>
      </w:r>
      <w:r>
        <w:rPr>
          <w:color w:val="6D6E71"/>
          <w:spacing w:val="-40"/>
          <w:w w:val="85"/>
        </w:rPr>
        <w:t xml:space="preserve"> </w:t>
      </w:r>
      <w:r>
        <w:rPr>
          <w:color w:val="6D6E71"/>
          <w:w w:val="85"/>
        </w:rPr>
        <w:t>with</w:t>
      </w:r>
      <w:r>
        <w:rPr>
          <w:color w:val="6D6E71"/>
          <w:spacing w:val="-40"/>
          <w:w w:val="85"/>
        </w:rPr>
        <w:t xml:space="preserve"> </w:t>
      </w:r>
      <w:r>
        <w:rPr>
          <w:color w:val="6D6E71"/>
          <w:w w:val="85"/>
        </w:rPr>
        <w:t>disabilities. Indeed,</w:t>
      </w:r>
      <w:r>
        <w:rPr>
          <w:color w:val="6D6E71"/>
          <w:spacing w:val="-17"/>
          <w:w w:val="85"/>
        </w:rPr>
        <w:t xml:space="preserve"> </w:t>
      </w:r>
      <w:r>
        <w:rPr>
          <w:color w:val="6D6E71"/>
          <w:w w:val="85"/>
        </w:rPr>
        <w:t>information</w:t>
      </w:r>
      <w:r>
        <w:rPr>
          <w:color w:val="6D6E71"/>
          <w:spacing w:val="-17"/>
          <w:w w:val="85"/>
        </w:rPr>
        <w:t xml:space="preserve"> </w:t>
      </w:r>
      <w:r>
        <w:rPr>
          <w:color w:val="6D6E71"/>
          <w:w w:val="85"/>
        </w:rPr>
        <w:t>relating</w:t>
      </w:r>
      <w:r>
        <w:rPr>
          <w:color w:val="6D6E71"/>
          <w:spacing w:val="-17"/>
          <w:w w:val="85"/>
        </w:rPr>
        <w:t xml:space="preserve"> </w:t>
      </w:r>
      <w:r>
        <w:rPr>
          <w:color w:val="6D6E71"/>
          <w:w w:val="85"/>
        </w:rPr>
        <w:t>to</w:t>
      </w:r>
      <w:r>
        <w:rPr>
          <w:color w:val="6D6E71"/>
          <w:spacing w:val="-17"/>
          <w:w w:val="85"/>
        </w:rPr>
        <w:t xml:space="preserve"> </w:t>
      </w:r>
      <w:r>
        <w:rPr>
          <w:color w:val="6D6E71"/>
          <w:w w:val="85"/>
        </w:rPr>
        <w:t>specialized</w:t>
      </w:r>
      <w:r>
        <w:rPr>
          <w:color w:val="6D6E71"/>
          <w:spacing w:val="-17"/>
          <w:w w:val="85"/>
        </w:rPr>
        <w:t xml:space="preserve"> </w:t>
      </w:r>
      <w:r>
        <w:rPr>
          <w:color w:val="6D6E71"/>
          <w:w w:val="85"/>
        </w:rPr>
        <w:t>services</w:t>
      </w:r>
      <w:r>
        <w:rPr>
          <w:color w:val="6D6E71"/>
          <w:spacing w:val="-17"/>
          <w:w w:val="85"/>
        </w:rPr>
        <w:t xml:space="preserve"> </w:t>
      </w:r>
      <w:r>
        <w:rPr>
          <w:color w:val="6D6E71"/>
          <w:w w:val="85"/>
        </w:rPr>
        <w:t>is</w:t>
      </w:r>
      <w:r>
        <w:rPr>
          <w:color w:val="6D6E71"/>
          <w:spacing w:val="-17"/>
          <w:w w:val="85"/>
        </w:rPr>
        <w:t xml:space="preserve"> </w:t>
      </w:r>
      <w:r>
        <w:rPr>
          <w:color w:val="6D6E71"/>
          <w:w w:val="85"/>
        </w:rPr>
        <w:t>not</w:t>
      </w:r>
      <w:r>
        <w:rPr>
          <w:color w:val="6D6E71"/>
          <w:spacing w:val="-17"/>
          <w:w w:val="85"/>
        </w:rPr>
        <w:t xml:space="preserve"> </w:t>
      </w:r>
      <w:r>
        <w:rPr>
          <w:color w:val="6D6E71"/>
          <w:w w:val="85"/>
        </w:rPr>
        <w:t>always</w:t>
      </w:r>
      <w:r>
        <w:rPr>
          <w:color w:val="6D6E71"/>
          <w:spacing w:val="-17"/>
          <w:w w:val="85"/>
        </w:rPr>
        <w:t xml:space="preserve"> </w:t>
      </w:r>
      <w:r>
        <w:rPr>
          <w:color w:val="6D6E71"/>
          <w:w w:val="85"/>
        </w:rPr>
        <w:t>available</w:t>
      </w:r>
      <w:r>
        <w:rPr>
          <w:color w:val="6D6E71"/>
          <w:spacing w:val="-17"/>
          <w:w w:val="85"/>
        </w:rPr>
        <w:t xml:space="preserve"> </w:t>
      </w:r>
      <w:r>
        <w:rPr>
          <w:color w:val="6D6E71"/>
          <w:w w:val="85"/>
        </w:rPr>
        <w:t>or</w:t>
      </w:r>
      <w:r>
        <w:rPr>
          <w:color w:val="6D6E71"/>
          <w:spacing w:val="-17"/>
          <w:w w:val="85"/>
        </w:rPr>
        <w:t xml:space="preserve"> </w:t>
      </w:r>
      <w:r>
        <w:rPr>
          <w:color w:val="6D6E71"/>
          <w:w w:val="85"/>
        </w:rPr>
        <w:t>accessible.</w:t>
      </w:r>
      <w:r>
        <w:rPr>
          <w:color w:val="6D6E71"/>
          <w:spacing w:val="-17"/>
          <w:w w:val="85"/>
        </w:rPr>
        <w:t xml:space="preserve"> </w:t>
      </w:r>
      <w:r>
        <w:rPr>
          <w:color w:val="6D6E71"/>
          <w:w w:val="85"/>
        </w:rPr>
        <w:t>Furthermore,</w:t>
      </w:r>
      <w:r>
        <w:rPr>
          <w:color w:val="6D6E71"/>
          <w:spacing w:val="-17"/>
          <w:w w:val="85"/>
        </w:rPr>
        <w:t xml:space="preserve"> </w:t>
      </w:r>
      <w:r>
        <w:rPr>
          <w:color w:val="6D6E71"/>
          <w:w w:val="85"/>
        </w:rPr>
        <w:t>health</w:t>
      </w:r>
      <w:r>
        <w:rPr>
          <w:color w:val="6D6E71"/>
          <w:spacing w:val="-17"/>
          <w:w w:val="85"/>
        </w:rPr>
        <w:t xml:space="preserve"> </w:t>
      </w:r>
      <w:r>
        <w:rPr>
          <w:color w:val="6D6E71"/>
          <w:w w:val="85"/>
        </w:rPr>
        <w:t>care staff’s</w:t>
      </w:r>
      <w:r>
        <w:rPr>
          <w:color w:val="6D6E71"/>
          <w:spacing w:val="-20"/>
          <w:w w:val="85"/>
        </w:rPr>
        <w:t xml:space="preserve"> </w:t>
      </w:r>
      <w:r>
        <w:rPr>
          <w:color w:val="6D6E71"/>
          <w:w w:val="85"/>
        </w:rPr>
        <w:t>limit</w:t>
      </w:r>
      <w:r>
        <w:rPr>
          <w:color w:val="6D6E71"/>
          <w:w w:val="85"/>
        </w:rPr>
        <w:t>ed</w:t>
      </w:r>
      <w:r>
        <w:rPr>
          <w:color w:val="6D6E71"/>
          <w:spacing w:val="-20"/>
          <w:w w:val="85"/>
        </w:rPr>
        <w:t xml:space="preserve"> </w:t>
      </w:r>
      <w:r>
        <w:rPr>
          <w:color w:val="6D6E71"/>
          <w:w w:val="85"/>
        </w:rPr>
        <w:t>capacity</w:t>
      </w:r>
      <w:r>
        <w:rPr>
          <w:color w:val="6D6E71"/>
          <w:spacing w:val="-20"/>
          <w:w w:val="85"/>
        </w:rPr>
        <w:t xml:space="preserve"> </w:t>
      </w:r>
      <w:r>
        <w:rPr>
          <w:color w:val="6D6E71"/>
          <w:w w:val="85"/>
        </w:rPr>
        <w:t>and</w:t>
      </w:r>
      <w:r>
        <w:rPr>
          <w:color w:val="6D6E71"/>
          <w:spacing w:val="-20"/>
          <w:w w:val="85"/>
        </w:rPr>
        <w:t xml:space="preserve"> </w:t>
      </w:r>
      <w:r>
        <w:rPr>
          <w:color w:val="6D6E71"/>
          <w:w w:val="85"/>
        </w:rPr>
        <w:t>inappropriate</w:t>
      </w:r>
      <w:r>
        <w:rPr>
          <w:color w:val="6D6E71"/>
          <w:spacing w:val="-20"/>
          <w:w w:val="85"/>
        </w:rPr>
        <w:t xml:space="preserve"> </w:t>
      </w:r>
      <w:r>
        <w:rPr>
          <w:color w:val="6D6E71"/>
          <w:w w:val="85"/>
        </w:rPr>
        <w:t>attitudes</w:t>
      </w:r>
      <w:r>
        <w:rPr>
          <w:color w:val="6D6E71"/>
          <w:spacing w:val="-20"/>
          <w:w w:val="85"/>
        </w:rPr>
        <w:t xml:space="preserve"> </w:t>
      </w:r>
      <w:r>
        <w:rPr>
          <w:color w:val="6D6E71"/>
          <w:w w:val="85"/>
        </w:rPr>
        <w:t>towards</w:t>
      </w:r>
      <w:r>
        <w:rPr>
          <w:color w:val="6D6E71"/>
          <w:spacing w:val="-20"/>
          <w:w w:val="85"/>
        </w:rPr>
        <w:t xml:space="preserve"> </w:t>
      </w:r>
      <w:r>
        <w:rPr>
          <w:color w:val="6D6E71"/>
          <w:w w:val="85"/>
        </w:rPr>
        <w:t>persons</w:t>
      </w:r>
      <w:r>
        <w:rPr>
          <w:color w:val="6D6E71"/>
          <w:spacing w:val="-20"/>
          <w:w w:val="85"/>
        </w:rPr>
        <w:t xml:space="preserve"> </w:t>
      </w:r>
      <w:r>
        <w:rPr>
          <w:color w:val="6D6E71"/>
          <w:w w:val="85"/>
        </w:rPr>
        <w:t>with</w:t>
      </w:r>
      <w:r>
        <w:rPr>
          <w:color w:val="6D6E71"/>
          <w:spacing w:val="-20"/>
          <w:w w:val="85"/>
        </w:rPr>
        <w:t xml:space="preserve"> </w:t>
      </w:r>
      <w:r>
        <w:rPr>
          <w:color w:val="6D6E71"/>
          <w:w w:val="85"/>
        </w:rPr>
        <w:t>disabilities</w:t>
      </w:r>
      <w:r>
        <w:rPr>
          <w:color w:val="6D6E71"/>
          <w:spacing w:val="-20"/>
          <w:w w:val="85"/>
        </w:rPr>
        <w:t xml:space="preserve"> </w:t>
      </w:r>
      <w:r>
        <w:rPr>
          <w:color w:val="6D6E71"/>
          <w:w w:val="85"/>
        </w:rPr>
        <w:t>are</w:t>
      </w:r>
      <w:r>
        <w:rPr>
          <w:color w:val="6D6E71"/>
          <w:spacing w:val="-20"/>
          <w:w w:val="85"/>
        </w:rPr>
        <w:t xml:space="preserve"> </w:t>
      </w:r>
      <w:r>
        <w:rPr>
          <w:color w:val="6D6E71"/>
          <w:w w:val="85"/>
        </w:rPr>
        <w:t>also</w:t>
      </w:r>
      <w:r>
        <w:rPr>
          <w:color w:val="6D6E71"/>
          <w:spacing w:val="-20"/>
          <w:w w:val="85"/>
        </w:rPr>
        <w:t xml:space="preserve"> </w:t>
      </w:r>
      <w:r>
        <w:rPr>
          <w:color w:val="6D6E71"/>
          <w:w w:val="85"/>
        </w:rPr>
        <w:t>negative</w:t>
      </w:r>
      <w:r>
        <w:rPr>
          <w:color w:val="6D6E71"/>
          <w:spacing w:val="-20"/>
          <w:w w:val="85"/>
        </w:rPr>
        <w:t xml:space="preserve"> </w:t>
      </w:r>
      <w:r>
        <w:rPr>
          <w:color w:val="6D6E71"/>
          <w:w w:val="85"/>
        </w:rPr>
        <w:t>factors</w:t>
      </w:r>
      <w:r>
        <w:rPr>
          <w:color w:val="6D6E71"/>
          <w:spacing w:val="-20"/>
          <w:w w:val="85"/>
        </w:rPr>
        <w:t xml:space="preserve"> </w:t>
      </w:r>
      <w:r>
        <w:rPr>
          <w:color w:val="6D6E71"/>
          <w:w w:val="85"/>
        </w:rPr>
        <w:t>(Abu Hamad</w:t>
      </w:r>
      <w:r>
        <w:rPr>
          <w:color w:val="6D6E71"/>
          <w:spacing w:val="-19"/>
          <w:w w:val="85"/>
        </w:rPr>
        <w:t xml:space="preserve"> </w:t>
      </w:r>
      <w:r>
        <w:rPr>
          <w:color w:val="6D6E71"/>
          <w:w w:val="85"/>
        </w:rPr>
        <w:t>et</w:t>
      </w:r>
      <w:r>
        <w:rPr>
          <w:color w:val="6D6E71"/>
          <w:spacing w:val="-19"/>
          <w:w w:val="85"/>
        </w:rPr>
        <w:t xml:space="preserve"> </w:t>
      </w:r>
      <w:r>
        <w:rPr>
          <w:color w:val="6D6E71"/>
          <w:w w:val="85"/>
        </w:rPr>
        <w:t>al.,</w:t>
      </w:r>
      <w:r>
        <w:rPr>
          <w:color w:val="6D6E71"/>
          <w:spacing w:val="-19"/>
          <w:w w:val="85"/>
        </w:rPr>
        <w:t xml:space="preserve"> </w:t>
      </w:r>
      <w:r>
        <w:rPr>
          <w:color w:val="6D6E71"/>
          <w:w w:val="85"/>
        </w:rPr>
        <w:t>2017;</w:t>
      </w:r>
      <w:r>
        <w:rPr>
          <w:color w:val="6D6E71"/>
          <w:spacing w:val="-19"/>
          <w:w w:val="85"/>
        </w:rPr>
        <w:t xml:space="preserve"> </w:t>
      </w:r>
      <w:r>
        <w:rPr>
          <w:color w:val="6D6E71"/>
          <w:w w:val="85"/>
        </w:rPr>
        <w:t>Amnesty</w:t>
      </w:r>
      <w:r>
        <w:rPr>
          <w:color w:val="6D6E71"/>
          <w:spacing w:val="-19"/>
          <w:w w:val="85"/>
        </w:rPr>
        <w:t xml:space="preserve"> </w:t>
      </w:r>
      <w:r>
        <w:rPr>
          <w:color w:val="6D6E71"/>
          <w:w w:val="85"/>
        </w:rPr>
        <w:t>International,</w:t>
      </w:r>
      <w:r>
        <w:rPr>
          <w:color w:val="6D6E71"/>
          <w:spacing w:val="-19"/>
          <w:w w:val="85"/>
        </w:rPr>
        <w:t xml:space="preserve"> </w:t>
      </w:r>
      <w:r>
        <w:rPr>
          <w:color w:val="6D6E71"/>
          <w:w w:val="85"/>
        </w:rPr>
        <w:t>2016;</w:t>
      </w:r>
      <w:r>
        <w:rPr>
          <w:color w:val="6D6E71"/>
          <w:spacing w:val="-19"/>
          <w:w w:val="85"/>
        </w:rPr>
        <w:t xml:space="preserve"> </w:t>
      </w:r>
      <w:r>
        <w:rPr>
          <w:color w:val="6D6E71"/>
          <w:w w:val="85"/>
        </w:rPr>
        <w:t>Curtis</w:t>
      </w:r>
      <w:r>
        <w:rPr>
          <w:color w:val="6D6E71"/>
          <w:spacing w:val="-19"/>
          <w:w w:val="85"/>
        </w:rPr>
        <w:t xml:space="preserve"> </w:t>
      </w:r>
      <w:r>
        <w:rPr>
          <w:color w:val="6D6E71"/>
          <w:w w:val="85"/>
        </w:rPr>
        <w:t>&amp;</w:t>
      </w:r>
      <w:r>
        <w:rPr>
          <w:color w:val="6D6E71"/>
          <w:spacing w:val="-19"/>
          <w:w w:val="85"/>
        </w:rPr>
        <w:t xml:space="preserve"> </w:t>
      </w:r>
      <w:r>
        <w:rPr>
          <w:color w:val="6D6E71"/>
          <w:w w:val="85"/>
        </w:rPr>
        <w:t>Geagan,</w:t>
      </w:r>
      <w:r>
        <w:rPr>
          <w:color w:val="6D6E71"/>
          <w:spacing w:val="-19"/>
          <w:w w:val="85"/>
        </w:rPr>
        <w:t xml:space="preserve"> </w:t>
      </w:r>
      <w:r>
        <w:rPr>
          <w:color w:val="6D6E71"/>
          <w:w w:val="85"/>
        </w:rPr>
        <w:t>2016;</w:t>
      </w:r>
      <w:r>
        <w:rPr>
          <w:color w:val="6D6E71"/>
          <w:spacing w:val="-19"/>
          <w:w w:val="85"/>
        </w:rPr>
        <w:t xml:space="preserve"> </w:t>
      </w:r>
      <w:r>
        <w:rPr>
          <w:color w:val="6D6E71"/>
          <w:w w:val="85"/>
        </w:rPr>
        <w:t>HI</w:t>
      </w:r>
      <w:r>
        <w:rPr>
          <w:color w:val="6D6E71"/>
          <w:spacing w:val="-19"/>
          <w:w w:val="85"/>
        </w:rPr>
        <w:t xml:space="preserve"> </w:t>
      </w:r>
      <w:r>
        <w:rPr>
          <w:color w:val="6D6E71"/>
          <w:w w:val="85"/>
        </w:rPr>
        <w:t>&amp;</w:t>
      </w:r>
      <w:r>
        <w:rPr>
          <w:color w:val="6D6E71"/>
          <w:spacing w:val="-19"/>
          <w:w w:val="85"/>
        </w:rPr>
        <w:t xml:space="preserve"> </w:t>
      </w:r>
      <w:r>
        <w:rPr>
          <w:color w:val="6D6E71"/>
          <w:w w:val="85"/>
        </w:rPr>
        <w:t>HelpAge</w:t>
      </w:r>
      <w:r>
        <w:rPr>
          <w:color w:val="6D6E71"/>
          <w:spacing w:val="-19"/>
          <w:w w:val="85"/>
        </w:rPr>
        <w:t xml:space="preserve"> </w:t>
      </w:r>
      <w:r>
        <w:rPr>
          <w:color w:val="6D6E71"/>
          <w:w w:val="85"/>
        </w:rPr>
        <w:t>International,</w:t>
      </w:r>
      <w:r>
        <w:rPr>
          <w:color w:val="6D6E71"/>
          <w:spacing w:val="-19"/>
          <w:w w:val="85"/>
        </w:rPr>
        <w:t xml:space="preserve"> </w:t>
      </w:r>
      <w:r>
        <w:rPr>
          <w:color w:val="6D6E71"/>
          <w:w w:val="85"/>
        </w:rPr>
        <w:t>2014).</w:t>
      </w:r>
      <w:r>
        <w:rPr>
          <w:color w:val="6D6E71"/>
          <w:spacing w:val="-19"/>
          <w:w w:val="85"/>
        </w:rPr>
        <w:t xml:space="preserve"> </w:t>
      </w:r>
      <w:r>
        <w:rPr>
          <w:color w:val="6D6E71"/>
          <w:w w:val="85"/>
        </w:rPr>
        <w:t>Access to</w:t>
      </w:r>
      <w:r>
        <w:rPr>
          <w:color w:val="6D6E71"/>
          <w:spacing w:val="-27"/>
          <w:w w:val="85"/>
        </w:rPr>
        <w:t xml:space="preserve"> </w:t>
      </w:r>
      <w:r>
        <w:rPr>
          <w:color w:val="6D6E71"/>
          <w:w w:val="85"/>
        </w:rPr>
        <w:t>mental</w:t>
      </w:r>
      <w:r>
        <w:rPr>
          <w:color w:val="6D6E71"/>
          <w:spacing w:val="-27"/>
          <w:w w:val="85"/>
        </w:rPr>
        <w:t xml:space="preserve"> </w:t>
      </w:r>
      <w:r>
        <w:rPr>
          <w:color w:val="6D6E71"/>
          <w:w w:val="85"/>
        </w:rPr>
        <w:t>health</w:t>
      </w:r>
      <w:r>
        <w:rPr>
          <w:color w:val="6D6E71"/>
          <w:spacing w:val="-27"/>
          <w:w w:val="85"/>
        </w:rPr>
        <w:t xml:space="preserve"> </w:t>
      </w:r>
      <w:r>
        <w:rPr>
          <w:color w:val="6D6E71"/>
          <w:w w:val="85"/>
        </w:rPr>
        <w:t>care</w:t>
      </w:r>
      <w:r>
        <w:rPr>
          <w:color w:val="6D6E71"/>
          <w:spacing w:val="-27"/>
          <w:w w:val="85"/>
        </w:rPr>
        <w:t xml:space="preserve"> </w:t>
      </w:r>
      <w:r>
        <w:rPr>
          <w:color w:val="6D6E71"/>
          <w:w w:val="85"/>
        </w:rPr>
        <w:t>is</w:t>
      </w:r>
      <w:r>
        <w:rPr>
          <w:color w:val="6D6E71"/>
          <w:spacing w:val="-27"/>
          <w:w w:val="85"/>
        </w:rPr>
        <w:t xml:space="preserve"> </w:t>
      </w:r>
      <w:r>
        <w:rPr>
          <w:color w:val="6D6E71"/>
          <w:w w:val="85"/>
        </w:rPr>
        <w:t>another</w:t>
      </w:r>
      <w:r>
        <w:rPr>
          <w:color w:val="6D6E71"/>
          <w:spacing w:val="-27"/>
          <w:w w:val="85"/>
        </w:rPr>
        <w:t xml:space="preserve"> </w:t>
      </w:r>
      <w:r>
        <w:rPr>
          <w:color w:val="6D6E71"/>
          <w:w w:val="85"/>
        </w:rPr>
        <w:t>concern.</w:t>
      </w:r>
      <w:r>
        <w:rPr>
          <w:color w:val="6D6E71"/>
          <w:spacing w:val="-27"/>
          <w:w w:val="85"/>
        </w:rPr>
        <w:t xml:space="preserve"> </w:t>
      </w:r>
      <w:r>
        <w:rPr>
          <w:color w:val="6D6E71"/>
          <w:w w:val="85"/>
        </w:rPr>
        <w:t>Persons</w:t>
      </w:r>
      <w:r>
        <w:rPr>
          <w:color w:val="6D6E71"/>
          <w:spacing w:val="-27"/>
          <w:w w:val="85"/>
        </w:rPr>
        <w:t xml:space="preserve"> </w:t>
      </w:r>
      <w:r>
        <w:rPr>
          <w:color w:val="6D6E71"/>
          <w:w w:val="85"/>
        </w:rPr>
        <w:t>with</w:t>
      </w:r>
      <w:r>
        <w:rPr>
          <w:color w:val="6D6E71"/>
          <w:spacing w:val="-27"/>
          <w:w w:val="85"/>
        </w:rPr>
        <w:t xml:space="preserve"> </w:t>
      </w:r>
      <w:r>
        <w:rPr>
          <w:color w:val="6D6E71"/>
          <w:w w:val="85"/>
        </w:rPr>
        <w:t>impairments,</w:t>
      </w:r>
      <w:r>
        <w:rPr>
          <w:color w:val="6D6E71"/>
          <w:spacing w:val="-27"/>
          <w:w w:val="85"/>
        </w:rPr>
        <w:t xml:space="preserve"> </w:t>
      </w:r>
      <w:r>
        <w:rPr>
          <w:color w:val="6D6E71"/>
          <w:w w:val="85"/>
        </w:rPr>
        <w:t>injury</w:t>
      </w:r>
      <w:r>
        <w:rPr>
          <w:color w:val="6D6E71"/>
          <w:spacing w:val="-27"/>
          <w:w w:val="85"/>
        </w:rPr>
        <w:t xml:space="preserve"> </w:t>
      </w:r>
      <w:r>
        <w:rPr>
          <w:color w:val="6D6E71"/>
          <w:w w:val="85"/>
        </w:rPr>
        <w:t>and/or</w:t>
      </w:r>
      <w:r>
        <w:rPr>
          <w:color w:val="6D6E71"/>
          <w:spacing w:val="-27"/>
          <w:w w:val="85"/>
        </w:rPr>
        <w:t xml:space="preserve"> </w:t>
      </w:r>
      <w:r>
        <w:rPr>
          <w:color w:val="6D6E71"/>
          <w:w w:val="85"/>
        </w:rPr>
        <w:t>chronic</w:t>
      </w:r>
      <w:r>
        <w:rPr>
          <w:color w:val="6D6E71"/>
          <w:spacing w:val="-27"/>
          <w:w w:val="85"/>
        </w:rPr>
        <w:t xml:space="preserve"> </w:t>
      </w:r>
      <w:r>
        <w:rPr>
          <w:color w:val="6D6E71"/>
          <w:w w:val="85"/>
        </w:rPr>
        <w:t>disease</w:t>
      </w:r>
      <w:r>
        <w:rPr>
          <w:color w:val="6D6E71"/>
          <w:spacing w:val="-27"/>
          <w:w w:val="85"/>
        </w:rPr>
        <w:t xml:space="preserve"> </w:t>
      </w:r>
      <w:r>
        <w:rPr>
          <w:color w:val="6D6E71"/>
          <w:w w:val="85"/>
        </w:rPr>
        <w:t>are</w:t>
      </w:r>
      <w:r>
        <w:rPr>
          <w:color w:val="6D6E71"/>
          <w:spacing w:val="-27"/>
          <w:w w:val="85"/>
        </w:rPr>
        <w:t xml:space="preserve"> </w:t>
      </w:r>
      <w:r>
        <w:rPr>
          <w:color w:val="6D6E71"/>
          <w:w w:val="85"/>
        </w:rPr>
        <w:t>twice</w:t>
      </w:r>
      <w:r>
        <w:rPr>
          <w:color w:val="6D6E71"/>
          <w:spacing w:val="-27"/>
          <w:w w:val="85"/>
        </w:rPr>
        <w:t xml:space="preserve"> </w:t>
      </w:r>
      <w:r>
        <w:rPr>
          <w:color w:val="6D6E71"/>
          <w:w w:val="85"/>
        </w:rPr>
        <w:t>as</w:t>
      </w:r>
      <w:r>
        <w:rPr>
          <w:color w:val="6D6E71"/>
          <w:spacing w:val="-27"/>
          <w:w w:val="85"/>
        </w:rPr>
        <w:t xml:space="preserve"> </w:t>
      </w:r>
      <w:r>
        <w:rPr>
          <w:color w:val="6D6E71"/>
          <w:w w:val="85"/>
        </w:rPr>
        <w:t>likely to</w:t>
      </w:r>
      <w:r>
        <w:rPr>
          <w:color w:val="6D6E71"/>
          <w:spacing w:val="-29"/>
          <w:w w:val="85"/>
        </w:rPr>
        <w:t xml:space="preserve"> </w:t>
      </w:r>
      <w:r>
        <w:rPr>
          <w:color w:val="6D6E71"/>
          <w:w w:val="85"/>
        </w:rPr>
        <w:t>report</w:t>
      </w:r>
      <w:r>
        <w:rPr>
          <w:color w:val="6D6E71"/>
          <w:spacing w:val="-29"/>
          <w:w w:val="85"/>
        </w:rPr>
        <w:t xml:space="preserve"> </w:t>
      </w:r>
      <w:r>
        <w:rPr>
          <w:color w:val="6D6E71"/>
          <w:w w:val="85"/>
        </w:rPr>
        <w:t>signs</w:t>
      </w:r>
      <w:r>
        <w:rPr>
          <w:color w:val="6D6E71"/>
          <w:spacing w:val="-29"/>
          <w:w w:val="85"/>
        </w:rPr>
        <w:t xml:space="preserve"> </w:t>
      </w:r>
      <w:r>
        <w:rPr>
          <w:color w:val="6D6E71"/>
          <w:w w:val="85"/>
        </w:rPr>
        <w:t>of</w:t>
      </w:r>
      <w:r>
        <w:rPr>
          <w:color w:val="6D6E71"/>
          <w:spacing w:val="-29"/>
          <w:w w:val="85"/>
        </w:rPr>
        <w:t xml:space="preserve"> </w:t>
      </w:r>
      <w:r>
        <w:rPr>
          <w:color w:val="6D6E71"/>
          <w:w w:val="85"/>
        </w:rPr>
        <w:t>psychological</w:t>
      </w:r>
      <w:r>
        <w:rPr>
          <w:color w:val="6D6E71"/>
          <w:spacing w:val="-29"/>
          <w:w w:val="85"/>
        </w:rPr>
        <w:t xml:space="preserve"> </w:t>
      </w:r>
      <w:r>
        <w:rPr>
          <w:color w:val="6D6E71"/>
          <w:w w:val="85"/>
        </w:rPr>
        <w:t>distress,</w:t>
      </w:r>
      <w:r>
        <w:rPr>
          <w:color w:val="6D6E71"/>
          <w:spacing w:val="-29"/>
          <w:w w:val="85"/>
        </w:rPr>
        <w:t xml:space="preserve"> </w:t>
      </w:r>
      <w:r>
        <w:rPr>
          <w:color w:val="6D6E71"/>
          <w:w w:val="85"/>
        </w:rPr>
        <w:t>with</w:t>
      </w:r>
      <w:r>
        <w:rPr>
          <w:color w:val="6D6E71"/>
          <w:spacing w:val="-29"/>
          <w:w w:val="85"/>
        </w:rPr>
        <w:t xml:space="preserve"> </w:t>
      </w:r>
      <w:r>
        <w:rPr>
          <w:color w:val="6D6E71"/>
          <w:w w:val="85"/>
        </w:rPr>
        <w:t>49%</w:t>
      </w:r>
      <w:r>
        <w:rPr>
          <w:color w:val="6D6E71"/>
          <w:spacing w:val="-29"/>
          <w:w w:val="85"/>
        </w:rPr>
        <w:t xml:space="preserve"> </w:t>
      </w:r>
      <w:r>
        <w:rPr>
          <w:color w:val="6D6E71"/>
          <w:w w:val="85"/>
        </w:rPr>
        <w:t>reporting</w:t>
      </w:r>
      <w:r>
        <w:rPr>
          <w:color w:val="6D6E71"/>
          <w:spacing w:val="-29"/>
          <w:w w:val="85"/>
        </w:rPr>
        <w:t xml:space="preserve"> </w:t>
      </w:r>
      <w:r>
        <w:rPr>
          <w:color w:val="6D6E71"/>
          <w:w w:val="85"/>
        </w:rPr>
        <w:t>at</w:t>
      </w:r>
      <w:r>
        <w:rPr>
          <w:color w:val="6D6E71"/>
          <w:spacing w:val="-29"/>
          <w:w w:val="85"/>
        </w:rPr>
        <w:t xml:space="preserve"> </w:t>
      </w:r>
      <w:r>
        <w:rPr>
          <w:color w:val="6D6E71"/>
          <w:w w:val="85"/>
        </w:rPr>
        <w:t>least</w:t>
      </w:r>
      <w:r>
        <w:rPr>
          <w:color w:val="6D6E71"/>
          <w:spacing w:val="-29"/>
          <w:w w:val="85"/>
        </w:rPr>
        <w:t xml:space="preserve"> </w:t>
      </w:r>
      <w:r>
        <w:rPr>
          <w:color w:val="6D6E71"/>
          <w:w w:val="85"/>
        </w:rPr>
        <w:t>one</w:t>
      </w:r>
      <w:r>
        <w:rPr>
          <w:color w:val="6D6E71"/>
          <w:spacing w:val="-29"/>
          <w:w w:val="85"/>
        </w:rPr>
        <w:t xml:space="preserve"> </w:t>
      </w:r>
      <w:r>
        <w:rPr>
          <w:color w:val="6D6E71"/>
          <w:w w:val="85"/>
        </w:rPr>
        <w:t>frequent</w:t>
      </w:r>
      <w:r>
        <w:rPr>
          <w:color w:val="6D6E71"/>
          <w:spacing w:val="-29"/>
          <w:w w:val="85"/>
        </w:rPr>
        <w:t xml:space="preserve"> </w:t>
      </w:r>
      <w:r>
        <w:rPr>
          <w:color w:val="6D6E71"/>
          <w:w w:val="85"/>
        </w:rPr>
        <w:t>or</w:t>
      </w:r>
      <w:r>
        <w:rPr>
          <w:color w:val="6D6E71"/>
          <w:spacing w:val="-29"/>
          <w:w w:val="85"/>
        </w:rPr>
        <w:t xml:space="preserve"> </w:t>
      </w:r>
      <w:r>
        <w:rPr>
          <w:color w:val="6D6E71"/>
          <w:w w:val="85"/>
        </w:rPr>
        <w:t>permanent</w:t>
      </w:r>
      <w:r>
        <w:rPr>
          <w:color w:val="6D6E71"/>
          <w:spacing w:val="-29"/>
          <w:w w:val="85"/>
        </w:rPr>
        <w:t xml:space="preserve"> </w:t>
      </w:r>
      <w:r>
        <w:rPr>
          <w:color w:val="6D6E71"/>
          <w:w w:val="85"/>
        </w:rPr>
        <w:t>sign</w:t>
      </w:r>
      <w:r>
        <w:rPr>
          <w:color w:val="6D6E71"/>
          <w:spacing w:val="-29"/>
          <w:w w:val="85"/>
        </w:rPr>
        <w:t xml:space="preserve"> </w:t>
      </w:r>
      <w:r>
        <w:rPr>
          <w:color w:val="6D6E71"/>
          <w:w w:val="85"/>
        </w:rPr>
        <w:t>of</w:t>
      </w:r>
      <w:r>
        <w:rPr>
          <w:color w:val="6D6E71"/>
          <w:spacing w:val="-29"/>
          <w:w w:val="85"/>
        </w:rPr>
        <w:t xml:space="preserve"> </w:t>
      </w:r>
      <w:r>
        <w:rPr>
          <w:color w:val="6D6E71"/>
          <w:w w:val="85"/>
        </w:rPr>
        <w:t xml:space="preserve">psychological </w:t>
      </w:r>
      <w:r>
        <w:rPr>
          <w:color w:val="6D6E71"/>
          <w:w w:val="90"/>
        </w:rPr>
        <w:t>distress</w:t>
      </w:r>
      <w:r>
        <w:rPr>
          <w:color w:val="6D6E71"/>
          <w:spacing w:val="-10"/>
          <w:w w:val="90"/>
        </w:rPr>
        <w:t xml:space="preserve"> </w:t>
      </w:r>
      <w:r>
        <w:rPr>
          <w:color w:val="6D6E71"/>
          <w:w w:val="90"/>
        </w:rPr>
        <w:t>(HI</w:t>
      </w:r>
      <w:r>
        <w:rPr>
          <w:color w:val="6D6E71"/>
          <w:spacing w:val="-10"/>
          <w:w w:val="90"/>
        </w:rPr>
        <w:t xml:space="preserve"> </w:t>
      </w:r>
      <w:r>
        <w:rPr>
          <w:color w:val="6D6E71"/>
          <w:w w:val="90"/>
        </w:rPr>
        <w:t>&amp;</w:t>
      </w:r>
      <w:r>
        <w:rPr>
          <w:color w:val="6D6E71"/>
          <w:spacing w:val="-10"/>
          <w:w w:val="90"/>
        </w:rPr>
        <w:t xml:space="preserve"> </w:t>
      </w:r>
      <w:r>
        <w:rPr>
          <w:color w:val="6D6E71"/>
          <w:w w:val="90"/>
        </w:rPr>
        <w:t>HelpAge</w:t>
      </w:r>
      <w:r>
        <w:rPr>
          <w:color w:val="6D6E71"/>
          <w:spacing w:val="-10"/>
          <w:w w:val="90"/>
        </w:rPr>
        <w:t xml:space="preserve"> </w:t>
      </w:r>
      <w:r>
        <w:rPr>
          <w:color w:val="6D6E71"/>
          <w:w w:val="90"/>
        </w:rPr>
        <w:t>International,</w:t>
      </w:r>
      <w:r>
        <w:rPr>
          <w:color w:val="6D6E71"/>
          <w:spacing w:val="-10"/>
          <w:w w:val="90"/>
        </w:rPr>
        <w:t xml:space="preserve"> </w:t>
      </w:r>
      <w:r>
        <w:rPr>
          <w:color w:val="6D6E71"/>
          <w:w w:val="90"/>
        </w:rPr>
        <w:t>2014).</w:t>
      </w:r>
    </w:p>
    <w:p w:rsidR="009702CD" w:rsidRDefault="00166ADE">
      <w:pPr>
        <w:pStyle w:val="Heading5"/>
        <w:spacing w:before="108"/>
        <w:ind w:left="720"/>
        <w:jc w:val="both"/>
      </w:pPr>
      <w:r>
        <w:rPr>
          <w:color w:val="0088CE"/>
          <w:w w:val="95"/>
        </w:rPr>
        <w:t>Food and Cash</w:t>
      </w:r>
      <w:r>
        <w:rPr>
          <w:color w:val="0088CE"/>
          <w:spacing w:val="-59"/>
          <w:w w:val="95"/>
        </w:rPr>
        <w:t xml:space="preserve"> </w:t>
      </w:r>
      <w:r>
        <w:rPr>
          <w:color w:val="0088CE"/>
          <w:w w:val="95"/>
        </w:rPr>
        <w:t>Assistance</w:t>
      </w:r>
    </w:p>
    <w:p w:rsidR="009702CD" w:rsidRDefault="00166ADE">
      <w:pPr>
        <w:pStyle w:val="BodyText"/>
        <w:spacing w:before="32" w:line="230" w:lineRule="auto"/>
        <w:ind w:left="720" w:right="717"/>
        <w:jc w:val="both"/>
      </w:pPr>
      <w:r>
        <w:rPr>
          <w:color w:val="6D6E71"/>
          <w:w w:val="85"/>
        </w:rPr>
        <w:t>In</w:t>
      </w:r>
      <w:r>
        <w:rPr>
          <w:color w:val="6D6E71"/>
          <w:spacing w:val="-46"/>
          <w:w w:val="85"/>
        </w:rPr>
        <w:t xml:space="preserve"> </w:t>
      </w:r>
      <w:r>
        <w:rPr>
          <w:color w:val="6D6E71"/>
          <w:w w:val="85"/>
        </w:rPr>
        <w:t>Jordan,</w:t>
      </w:r>
      <w:r>
        <w:rPr>
          <w:color w:val="6D6E71"/>
          <w:spacing w:val="-46"/>
          <w:w w:val="85"/>
        </w:rPr>
        <w:t xml:space="preserve"> </w:t>
      </w:r>
      <w:r>
        <w:rPr>
          <w:color w:val="6D6E71"/>
          <w:w w:val="85"/>
        </w:rPr>
        <w:t>there</w:t>
      </w:r>
      <w:r>
        <w:rPr>
          <w:color w:val="6D6E71"/>
          <w:spacing w:val="-46"/>
          <w:w w:val="85"/>
        </w:rPr>
        <w:t xml:space="preserve"> </w:t>
      </w:r>
      <w:r>
        <w:rPr>
          <w:color w:val="6D6E71"/>
          <w:w w:val="85"/>
        </w:rPr>
        <w:t>are</w:t>
      </w:r>
      <w:r>
        <w:rPr>
          <w:color w:val="6D6E71"/>
          <w:spacing w:val="-46"/>
          <w:w w:val="85"/>
        </w:rPr>
        <w:t xml:space="preserve"> </w:t>
      </w:r>
      <w:r>
        <w:rPr>
          <w:color w:val="6D6E71"/>
          <w:w w:val="85"/>
        </w:rPr>
        <w:t>three</w:t>
      </w:r>
      <w:r>
        <w:rPr>
          <w:color w:val="6D6E71"/>
          <w:spacing w:val="-46"/>
          <w:w w:val="85"/>
        </w:rPr>
        <w:t xml:space="preserve"> </w:t>
      </w:r>
      <w:r>
        <w:rPr>
          <w:color w:val="6D6E71"/>
          <w:w w:val="85"/>
        </w:rPr>
        <w:t>established</w:t>
      </w:r>
      <w:r>
        <w:rPr>
          <w:color w:val="6D6E71"/>
          <w:spacing w:val="-46"/>
          <w:w w:val="85"/>
        </w:rPr>
        <w:t xml:space="preserve"> </w:t>
      </w:r>
      <w:r>
        <w:rPr>
          <w:color w:val="6D6E71"/>
          <w:w w:val="85"/>
        </w:rPr>
        <w:t>types</w:t>
      </w:r>
      <w:r>
        <w:rPr>
          <w:color w:val="6D6E71"/>
          <w:spacing w:val="-46"/>
          <w:w w:val="85"/>
        </w:rPr>
        <w:t xml:space="preserve"> </w:t>
      </w:r>
      <w:r>
        <w:rPr>
          <w:color w:val="6D6E71"/>
          <w:w w:val="85"/>
        </w:rPr>
        <w:t>of</w:t>
      </w:r>
      <w:r>
        <w:rPr>
          <w:color w:val="6D6E71"/>
          <w:spacing w:val="-46"/>
          <w:w w:val="85"/>
        </w:rPr>
        <w:t xml:space="preserve"> </w:t>
      </w:r>
      <w:r>
        <w:rPr>
          <w:color w:val="6D6E71"/>
          <w:w w:val="85"/>
        </w:rPr>
        <w:t>UN</w:t>
      </w:r>
      <w:r>
        <w:rPr>
          <w:color w:val="6D6E71"/>
          <w:spacing w:val="-46"/>
          <w:w w:val="85"/>
        </w:rPr>
        <w:t xml:space="preserve"> </w:t>
      </w:r>
      <w:r>
        <w:rPr>
          <w:color w:val="6D6E71"/>
          <w:w w:val="85"/>
        </w:rPr>
        <w:t>food</w:t>
      </w:r>
      <w:r>
        <w:rPr>
          <w:color w:val="6D6E71"/>
          <w:spacing w:val="-46"/>
          <w:w w:val="85"/>
        </w:rPr>
        <w:t xml:space="preserve"> </w:t>
      </w:r>
      <w:r>
        <w:rPr>
          <w:color w:val="6D6E71"/>
          <w:w w:val="85"/>
        </w:rPr>
        <w:t>and</w:t>
      </w:r>
      <w:r>
        <w:rPr>
          <w:color w:val="6D6E71"/>
          <w:spacing w:val="-46"/>
          <w:w w:val="85"/>
        </w:rPr>
        <w:t xml:space="preserve"> </w:t>
      </w:r>
      <w:r>
        <w:rPr>
          <w:color w:val="6D6E71"/>
          <w:w w:val="85"/>
        </w:rPr>
        <w:t>cash</w:t>
      </w:r>
      <w:r>
        <w:rPr>
          <w:color w:val="6D6E71"/>
          <w:spacing w:val="-46"/>
          <w:w w:val="85"/>
        </w:rPr>
        <w:t xml:space="preserve"> </w:t>
      </w:r>
      <w:r>
        <w:rPr>
          <w:color w:val="6D6E71"/>
          <w:w w:val="85"/>
        </w:rPr>
        <w:t>assistance</w:t>
      </w:r>
      <w:r>
        <w:rPr>
          <w:color w:val="6D6E71"/>
          <w:spacing w:val="-46"/>
          <w:w w:val="85"/>
        </w:rPr>
        <w:t xml:space="preserve"> </w:t>
      </w:r>
      <w:r>
        <w:rPr>
          <w:color w:val="6D6E71"/>
          <w:w w:val="85"/>
        </w:rPr>
        <w:t>related</w:t>
      </w:r>
      <w:r>
        <w:rPr>
          <w:color w:val="6D6E71"/>
          <w:spacing w:val="-46"/>
          <w:w w:val="85"/>
        </w:rPr>
        <w:t xml:space="preserve"> </w:t>
      </w:r>
      <w:r>
        <w:rPr>
          <w:color w:val="6D6E71"/>
          <w:w w:val="85"/>
        </w:rPr>
        <w:t>packages:</w:t>
      </w:r>
      <w:r>
        <w:rPr>
          <w:color w:val="6D6E71"/>
          <w:spacing w:val="-46"/>
          <w:w w:val="85"/>
        </w:rPr>
        <w:t xml:space="preserve"> </w:t>
      </w:r>
      <w:r>
        <w:rPr>
          <w:color w:val="6D6E71"/>
          <w:w w:val="85"/>
        </w:rPr>
        <w:t>UNHCR</w:t>
      </w:r>
      <w:r>
        <w:rPr>
          <w:color w:val="6D6E71"/>
          <w:spacing w:val="-46"/>
          <w:w w:val="85"/>
        </w:rPr>
        <w:t xml:space="preserve"> </w:t>
      </w:r>
      <w:r>
        <w:rPr>
          <w:color w:val="6D6E71"/>
          <w:w w:val="85"/>
        </w:rPr>
        <w:t>Cash</w:t>
      </w:r>
      <w:r>
        <w:rPr>
          <w:color w:val="6D6E71"/>
          <w:spacing w:val="-46"/>
          <w:w w:val="85"/>
        </w:rPr>
        <w:t xml:space="preserve"> </w:t>
      </w:r>
      <w:r>
        <w:rPr>
          <w:color w:val="6D6E71"/>
          <w:w w:val="85"/>
        </w:rPr>
        <w:t xml:space="preserve">Assistance; </w:t>
      </w:r>
      <w:r>
        <w:rPr>
          <w:color w:val="6D6E71"/>
          <w:spacing w:val="-3"/>
          <w:w w:val="90"/>
        </w:rPr>
        <w:t>World</w:t>
      </w:r>
      <w:r>
        <w:rPr>
          <w:color w:val="6D6E71"/>
          <w:spacing w:val="-13"/>
          <w:w w:val="90"/>
        </w:rPr>
        <w:t xml:space="preserve"> </w:t>
      </w:r>
      <w:r>
        <w:rPr>
          <w:color w:val="6D6E71"/>
          <w:w w:val="90"/>
        </w:rPr>
        <w:t>Food</w:t>
      </w:r>
      <w:r>
        <w:rPr>
          <w:color w:val="6D6E71"/>
          <w:spacing w:val="-13"/>
          <w:w w:val="90"/>
        </w:rPr>
        <w:t xml:space="preserve"> </w:t>
      </w:r>
      <w:r>
        <w:rPr>
          <w:color w:val="6D6E71"/>
          <w:w w:val="90"/>
        </w:rPr>
        <w:t>Programme</w:t>
      </w:r>
      <w:r>
        <w:rPr>
          <w:color w:val="6D6E71"/>
          <w:spacing w:val="-13"/>
          <w:w w:val="90"/>
        </w:rPr>
        <w:t xml:space="preserve"> </w:t>
      </w:r>
      <w:r>
        <w:rPr>
          <w:color w:val="6D6E71"/>
          <w:w w:val="90"/>
        </w:rPr>
        <w:t>(WFP)</w:t>
      </w:r>
      <w:r>
        <w:rPr>
          <w:color w:val="6D6E71"/>
          <w:spacing w:val="-13"/>
          <w:w w:val="90"/>
        </w:rPr>
        <w:t xml:space="preserve"> </w:t>
      </w:r>
      <w:r>
        <w:rPr>
          <w:color w:val="6D6E71"/>
          <w:w w:val="90"/>
        </w:rPr>
        <w:t>e-vouchers,</w:t>
      </w:r>
      <w:r>
        <w:rPr>
          <w:color w:val="6D6E71"/>
          <w:spacing w:val="-13"/>
          <w:w w:val="90"/>
        </w:rPr>
        <w:t xml:space="preserve"> </w:t>
      </w:r>
      <w:r>
        <w:rPr>
          <w:color w:val="6D6E71"/>
          <w:w w:val="90"/>
        </w:rPr>
        <w:t>targeted</w:t>
      </w:r>
      <w:r>
        <w:rPr>
          <w:color w:val="6D6E71"/>
          <w:spacing w:val="-13"/>
          <w:w w:val="90"/>
        </w:rPr>
        <w:t xml:space="preserve"> </w:t>
      </w:r>
      <w:r>
        <w:rPr>
          <w:color w:val="6D6E71"/>
          <w:w w:val="90"/>
        </w:rPr>
        <w:t>at</w:t>
      </w:r>
      <w:r>
        <w:rPr>
          <w:color w:val="6D6E71"/>
          <w:spacing w:val="-13"/>
          <w:w w:val="90"/>
        </w:rPr>
        <w:t xml:space="preserve"> </w:t>
      </w:r>
      <w:r>
        <w:rPr>
          <w:color w:val="6D6E71"/>
          <w:w w:val="90"/>
        </w:rPr>
        <w:t>the</w:t>
      </w:r>
      <w:r>
        <w:rPr>
          <w:color w:val="6D6E71"/>
          <w:spacing w:val="-13"/>
          <w:w w:val="90"/>
        </w:rPr>
        <w:t xml:space="preserve"> </w:t>
      </w:r>
      <w:r>
        <w:rPr>
          <w:color w:val="6D6E71"/>
          <w:w w:val="90"/>
        </w:rPr>
        <w:t>household</w:t>
      </w:r>
      <w:r>
        <w:rPr>
          <w:color w:val="6D6E71"/>
          <w:spacing w:val="-13"/>
          <w:w w:val="90"/>
        </w:rPr>
        <w:t xml:space="preserve"> </w:t>
      </w:r>
      <w:r>
        <w:rPr>
          <w:color w:val="6D6E71"/>
          <w:w w:val="90"/>
        </w:rPr>
        <w:t>level;</w:t>
      </w:r>
      <w:r>
        <w:rPr>
          <w:color w:val="6D6E71"/>
          <w:spacing w:val="-13"/>
          <w:w w:val="90"/>
        </w:rPr>
        <w:t xml:space="preserve"> </w:t>
      </w:r>
      <w:r>
        <w:rPr>
          <w:color w:val="6D6E71"/>
          <w:w w:val="90"/>
        </w:rPr>
        <w:t>and</w:t>
      </w:r>
      <w:r>
        <w:rPr>
          <w:color w:val="6D6E71"/>
          <w:spacing w:val="-13"/>
          <w:w w:val="90"/>
        </w:rPr>
        <w:t xml:space="preserve"> </w:t>
      </w:r>
      <w:r>
        <w:rPr>
          <w:color w:val="6D6E71"/>
          <w:w w:val="90"/>
        </w:rPr>
        <w:t>the</w:t>
      </w:r>
      <w:r>
        <w:rPr>
          <w:color w:val="6D6E71"/>
          <w:spacing w:val="-13"/>
          <w:w w:val="90"/>
        </w:rPr>
        <w:t xml:space="preserve"> </w:t>
      </w:r>
      <w:r>
        <w:rPr>
          <w:color w:val="6D6E71"/>
          <w:w w:val="90"/>
        </w:rPr>
        <w:t>UNICEF</w:t>
      </w:r>
      <w:r>
        <w:rPr>
          <w:color w:val="6D6E71"/>
          <w:spacing w:val="-13"/>
          <w:w w:val="90"/>
        </w:rPr>
        <w:t xml:space="preserve"> </w:t>
      </w:r>
      <w:r>
        <w:rPr>
          <w:color w:val="6D6E71"/>
          <w:w w:val="90"/>
        </w:rPr>
        <w:t>Child</w:t>
      </w:r>
      <w:r>
        <w:rPr>
          <w:color w:val="6D6E71"/>
          <w:spacing w:val="-13"/>
          <w:w w:val="90"/>
        </w:rPr>
        <w:t xml:space="preserve"> </w:t>
      </w:r>
      <w:r>
        <w:rPr>
          <w:color w:val="6D6E71"/>
          <w:w w:val="90"/>
        </w:rPr>
        <w:t>Cash</w:t>
      </w:r>
      <w:r>
        <w:rPr>
          <w:color w:val="6D6E71"/>
          <w:spacing w:val="-13"/>
          <w:w w:val="90"/>
        </w:rPr>
        <w:t xml:space="preserve"> </w:t>
      </w:r>
      <w:r>
        <w:rPr>
          <w:color w:val="6D6E71"/>
          <w:w w:val="90"/>
        </w:rPr>
        <w:t xml:space="preserve">Grant </w:t>
      </w:r>
      <w:r>
        <w:rPr>
          <w:color w:val="6D6E71"/>
          <w:w w:val="85"/>
        </w:rPr>
        <w:t>Programme, focused on improving child wellbeing (Abu Hamad et al., 2017). In addition to assistance from these packages,</w:t>
      </w:r>
      <w:r>
        <w:rPr>
          <w:color w:val="6D6E71"/>
          <w:spacing w:val="-32"/>
          <w:w w:val="85"/>
        </w:rPr>
        <w:t xml:space="preserve"> </w:t>
      </w:r>
      <w:r>
        <w:rPr>
          <w:color w:val="6D6E71"/>
          <w:w w:val="85"/>
        </w:rPr>
        <w:t>refugees</w:t>
      </w:r>
      <w:r>
        <w:rPr>
          <w:color w:val="6D6E71"/>
          <w:spacing w:val="-32"/>
          <w:w w:val="85"/>
        </w:rPr>
        <w:t xml:space="preserve"> </w:t>
      </w:r>
      <w:r>
        <w:rPr>
          <w:color w:val="6D6E71"/>
          <w:w w:val="85"/>
        </w:rPr>
        <w:t>also</w:t>
      </w:r>
      <w:r>
        <w:rPr>
          <w:color w:val="6D6E71"/>
          <w:spacing w:val="-32"/>
          <w:w w:val="85"/>
        </w:rPr>
        <w:t xml:space="preserve"> </w:t>
      </w:r>
      <w:r>
        <w:rPr>
          <w:color w:val="6D6E71"/>
          <w:w w:val="85"/>
        </w:rPr>
        <w:t>seek</w:t>
      </w:r>
      <w:r>
        <w:rPr>
          <w:color w:val="6D6E71"/>
          <w:spacing w:val="-32"/>
          <w:w w:val="85"/>
        </w:rPr>
        <w:t xml:space="preserve"> </w:t>
      </w:r>
      <w:r>
        <w:rPr>
          <w:color w:val="6D6E71"/>
          <w:w w:val="85"/>
        </w:rPr>
        <w:t>other</w:t>
      </w:r>
      <w:r>
        <w:rPr>
          <w:color w:val="6D6E71"/>
          <w:spacing w:val="-32"/>
          <w:w w:val="85"/>
        </w:rPr>
        <w:t xml:space="preserve"> </w:t>
      </w:r>
      <w:r>
        <w:rPr>
          <w:color w:val="6D6E71"/>
          <w:w w:val="85"/>
        </w:rPr>
        <w:t>sources</w:t>
      </w:r>
      <w:r>
        <w:rPr>
          <w:color w:val="6D6E71"/>
          <w:spacing w:val="-32"/>
          <w:w w:val="85"/>
        </w:rPr>
        <w:t xml:space="preserve"> </w:t>
      </w:r>
      <w:r>
        <w:rPr>
          <w:color w:val="6D6E71"/>
          <w:w w:val="85"/>
        </w:rPr>
        <w:t>of</w:t>
      </w:r>
      <w:r>
        <w:rPr>
          <w:color w:val="6D6E71"/>
          <w:spacing w:val="-32"/>
          <w:w w:val="85"/>
        </w:rPr>
        <w:t xml:space="preserve"> </w:t>
      </w:r>
      <w:r>
        <w:rPr>
          <w:color w:val="6D6E71"/>
          <w:w w:val="85"/>
        </w:rPr>
        <w:t>income</w:t>
      </w:r>
      <w:r>
        <w:rPr>
          <w:color w:val="6D6E71"/>
          <w:spacing w:val="-32"/>
          <w:w w:val="85"/>
        </w:rPr>
        <w:t xml:space="preserve"> </w:t>
      </w:r>
      <w:r>
        <w:rPr>
          <w:color w:val="6D6E71"/>
          <w:w w:val="85"/>
        </w:rPr>
        <w:t>and</w:t>
      </w:r>
      <w:r>
        <w:rPr>
          <w:color w:val="6D6E71"/>
          <w:spacing w:val="-32"/>
          <w:w w:val="85"/>
        </w:rPr>
        <w:t xml:space="preserve"> </w:t>
      </w:r>
      <w:r>
        <w:rPr>
          <w:color w:val="6D6E71"/>
          <w:w w:val="85"/>
        </w:rPr>
        <w:t>necessary</w:t>
      </w:r>
      <w:r>
        <w:rPr>
          <w:color w:val="6D6E71"/>
          <w:spacing w:val="-32"/>
          <w:w w:val="85"/>
        </w:rPr>
        <w:t xml:space="preserve"> </w:t>
      </w:r>
      <w:r>
        <w:rPr>
          <w:color w:val="6D6E71"/>
          <w:w w:val="85"/>
        </w:rPr>
        <w:t>items,</w:t>
      </w:r>
      <w:r>
        <w:rPr>
          <w:color w:val="6D6E71"/>
          <w:spacing w:val="-32"/>
          <w:w w:val="85"/>
        </w:rPr>
        <w:t xml:space="preserve"> </w:t>
      </w:r>
      <w:r>
        <w:rPr>
          <w:color w:val="6D6E71"/>
          <w:w w:val="85"/>
        </w:rPr>
        <w:t>including</w:t>
      </w:r>
      <w:r>
        <w:rPr>
          <w:color w:val="6D6E71"/>
          <w:spacing w:val="-32"/>
          <w:w w:val="85"/>
        </w:rPr>
        <w:t xml:space="preserve"> </w:t>
      </w:r>
      <w:r>
        <w:rPr>
          <w:color w:val="6D6E71"/>
          <w:w w:val="85"/>
        </w:rPr>
        <w:t>donations</w:t>
      </w:r>
      <w:r>
        <w:rPr>
          <w:color w:val="6D6E71"/>
          <w:spacing w:val="-32"/>
          <w:w w:val="85"/>
        </w:rPr>
        <w:t xml:space="preserve"> </w:t>
      </w:r>
      <w:r>
        <w:rPr>
          <w:color w:val="6D6E71"/>
          <w:w w:val="85"/>
        </w:rPr>
        <w:t>from</w:t>
      </w:r>
      <w:r>
        <w:rPr>
          <w:color w:val="6D6E71"/>
          <w:spacing w:val="-32"/>
          <w:w w:val="85"/>
        </w:rPr>
        <w:t xml:space="preserve"> </w:t>
      </w:r>
      <w:r>
        <w:rPr>
          <w:color w:val="6D6E71"/>
          <w:w w:val="85"/>
        </w:rPr>
        <w:t>individuals</w:t>
      </w:r>
      <w:r>
        <w:rPr>
          <w:color w:val="6D6E71"/>
          <w:spacing w:val="-32"/>
          <w:w w:val="85"/>
        </w:rPr>
        <w:t xml:space="preserve"> </w:t>
      </w:r>
      <w:r>
        <w:rPr>
          <w:color w:val="6D6E71"/>
          <w:w w:val="85"/>
        </w:rPr>
        <w:t xml:space="preserve">and </w:t>
      </w:r>
      <w:r>
        <w:rPr>
          <w:color w:val="6D6E71"/>
          <w:w w:val="90"/>
        </w:rPr>
        <w:t>support</w:t>
      </w:r>
      <w:r>
        <w:rPr>
          <w:color w:val="6D6E71"/>
          <w:spacing w:val="-14"/>
          <w:w w:val="90"/>
        </w:rPr>
        <w:t xml:space="preserve"> </w:t>
      </w:r>
      <w:r>
        <w:rPr>
          <w:color w:val="6D6E71"/>
          <w:w w:val="90"/>
        </w:rPr>
        <w:t>from</w:t>
      </w:r>
      <w:r>
        <w:rPr>
          <w:color w:val="6D6E71"/>
          <w:spacing w:val="-14"/>
          <w:w w:val="90"/>
        </w:rPr>
        <w:t xml:space="preserve"> </w:t>
      </w:r>
      <w:r>
        <w:rPr>
          <w:color w:val="6D6E71"/>
          <w:w w:val="90"/>
        </w:rPr>
        <w:t>families</w:t>
      </w:r>
      <w:r>
        <w:rPr>
          <w:color w:val="6D6E71"/>
          <w:spacing w:val="-14"/>
          <w:w w:val="90"/>
        </w:rPr>
        <w:t xml:space="preserve"> </w:t>
      </w:r>
      <w:r>
        <w:rPr>
          <w:color w:val="6D6E71"/>
          <w:w w:val="90"/>
        </w:rPr>
        <w:t>overseas</w:t>
      </w:r>
      <w:r>
        <w:rPr>
          <w:color w:val="6D6E71"/>
          <w:spacing w:val="-14"/>
          <w:w w:val="90"/>
        </w:rPr>
        <w:t xml:space="preserve"> </w:t>
      </w:r>
      <w:r>
        <w:rPr>
          <w:color w:val="6D6E71"/>
          <w:w w:val="90"/>
        </w:rPr>
        <w:t>(Amnesty</w:t>
      </w:r>
      <w:r>
        <w:rPr>
          <w:color w:val="6D6E71"/>
          <w:spacing w:val="-14"/>
          <w:w w:val="90"/>
        </w:rPr>
        <w:t xml:space="preserve"> </w:t>
      </w:r>
      <w:r>
        <w:rPr>
          <w:color w:val="6D6E71"/>
          <w:w w:val="90"/>
        </w:rPr>
        <w:t>International,</w:t>
      </w:r>
      <w:r>
        <w:rPr>
          <w:color w:val="6D6E71"/>
          <w:spacing w:val="-14"/>
          <w:w w:val="90"/>
        </w:rPr>
        <w:t xml:space="preserve"> </w:t>
      </w:r>
      <w:r>
        <w:rPr>
          <w:color w:val="6D6E71"/>
          <w:w w:val="90"/>
        </w:rPr>
        <w:t>2016;</w:t>
      </w:r>
      <w:r>
        <w:rPr>
          <w:color w:val="6D6E71"/>
          <w:spacing w:val="-14"/>
          <w:w w:val="90"/>
        </w:rPr>
        <w:t xml:space="preserve"> </w:t>
      </w:r>
      <w:r>
        <w:rPr>
          <w:color w:val="6D6E71"/>
          <w:w w:val="90"/>
        </w:rPr>
        <w:t>Care,</w:t>
      </w:r>
      <w:r>
        <w:rPr>
          <w:color w:val="6D6E71"/>
          <w:spacing w:val="-14"/>
          <w:w w:val="90"/>
        </w:rPr>
        <w:t xml:space="preserve"> </w:t>
      </w:r>
      <w:r>
        <w:rPr>
          <w:color w:val="6D6E71"/>
          <w:w w:val="90"/>
        </w:rPr>
        <w:t>2017).</w:t>
      </w:r>
    </w:p>
    <w:p w:rsidR="009702CD" w:rsidRDefault="00166ADE">
      <w:pPr>
        <w:pStyle w:val="BodyText"/>
        <w:spacing w:before="116" w:line="230" w:lineRule="auto"/>
        <w:ind w:left="720" w:right="716"/>
        <w:jc w:val="both"/>
      </w:pPr>
      <w:r>
        <w:rPr>
          <w:color w:val="6D6E71"/>
          <w:w w:val="90"/>
        </w:rPr>
        <w:t>Due</w:t>
      </w:r>
      <w:r>
        <w:rPr>
          <w:color w:val="6D6E71"/>
          <w:spacing w:val="-25"/>
          <w:w w:val="90"/>
        </w:rPr>
        <w:t xml:space="preserve"> </w:t>
      </w:r>
      <w:r>
        <w:rPr>
          <w:color w:val="6D6E71"/>
          <w:w w:val="90"/>
        </w:rPr>
        <w:t>to</w:t>
      </w:r>
      <w:r>
        <w:rPr>
          <w:color w:val="6D6E71"/>
          <w:spacing w:val="-25"/>
          <w:w w:val="90"/>
        </w:rPr>
        <w:t xml:space="preserve"> </w:t>
      </w:r>
      <w:r>
        <w:rPr>
          <w:color w:val="6D6E71"/>
          <w:w w:val="90"/>
        </w:rPr>
        <w:t>funding</w:t>
      </w:r>
      <w:r>
        <w:rPr>
          <w:color w:val="6D6E71"/>
          <w:spacing w:val="-25"/>
          <w:w w:val="90"/>
        </w:rPr>
        <w:t xml:space="preserve"> </w:t>
      </w:r>
      <w:r>
        <w:rPr>
          <w:color w:val="6D6E71"/>
          <w:w w:val="90"/>
        </w:rPr>
        <w:t>shortages,</w:t>
      </w:r>
      <w:r>
        <w:rPr>
          <w:color w:val="6D6E71"/>
          <w:spacing w:val="-25"/>
          <w:w w:val="90"/>
        </w:rPr>
        <w:t xml:space="preserve"> </w:t>
      </w:r>
      <w:r>
        <w:rPr>
          <w:color w:val="6D6E71"/>
          <w:w w:val="90"/>
        </w:rPr>
        <w:t>the</w:t>
      </w:r>
      <w:r>
        <w:rPr>
          <w:color w:val="6D6E71"/>
          <w:spacing w:val="-25"/>
          <w:w w:val="90"/>
        </w:rPr>
        <w:t xml:space="preserve"> </w:t>
      </w:r>
      <w:r>
        <w:rPr>
          <w:color w:val="6D6E71"/>
          <w:w w:val="90"/>
        </w:rPr>
        <w:t>value</w:t>
      </w:r>
      <w:r>
        <w:rPr>
          <w:color w:val="6D6E71"/>
          <w:spacing w:val="-25"/>
          <w:w w:val="90"/>
        </w:rPr>
        <w:t xml:space="preserve"> </w:t>
      </w:r>
      <w:r>
        <w:rPr>
          <w:color w:val="6D6E71"/>
          <w:w w:val="90"/>
        </w:rPr>
        <w:t>of</w:t>
      </w:r>
      <w:r>
        <w:rPr>
          <w:color w:val="6D6E71"/>
          <w:spacing w:val="-25"/>
          <w:w w:val="90"/>
        </w:rPr>
        <w:t xml:space="preserve"> </w:t>
      </w:r>
      <w:r>
        <w:rPr>
          <w:color w:val="6D6E71"/>
          <w:w w:val="90"/>
        </w:rPr>
        <w:t>WFP</w:t>
      </w:r>
      <w:r>
        <w:rPr>
          <w:color w:val="6D6E71"/>
          <w:spacing w:val="-25"/>
          <w:w w:val="90"/>
        </w:rPr>
        <w:t xml:space="preserve"> </w:t>
      </w:r>
      <w:r>
        <w:rPr>
          <w:color w:val="6D6E71"/>
          <w:w w:val="90"/>
        </w:rPr>
        <w:t>food</w:t>
      </w:r>
      <w:r>
        <w:rPr>
          <w:color w:val="6D6E71"/>
          <w:spacing w:val="-25"/>
          <w:w w:val="90"/>
        </w:rPr>
        <w:t xml:space="preserve"> </w:t>
      </w:r>
      <w:r>
        <w:rPr>
          <w:color w:val="6D6E71"/>
          <w:w w:val="90"/>
        </w:rPr>
        <w:t>e-vouchers</w:t>
      </w:r>
      <w:r>
        <w:rPr>
          <w:color w:val="6D6E71"/>
          <w:spacing w:val="-25"/>
          <w:w w:val="90"/>
        </w:rPr>
        <w:t xml:space="preserve"> </w:t>
      </w:r>
      <w:r>
        <w:rPr>
          <w:color w:val="6D6E71"/>
          <w:w w:val="90"/>
        </w:rPr>
        <w:t>provided</w:t>
      </w:r>
      <w:r>
        <w:rPr>
          <w:color w:val="6D6E71"/>
          <w:spacing w:val="-25"/>
          <w:w w:val="90"/>
        </w:rPr>
        <w:t xml:space="preserve"> </w:t>
      </w:r>
      <w:r>
        <w:rPr>
          <w:color w:val="6D6E71"/>
          <w:w w:val="90"/>
        </w:rPr>
        <w:t>in</w:t>
      </w:r>
      <w:r>
        <w:rPr>
          <w:color w:val="6D6E71"/>
          <w:spacing w:val="-25"/>
          <w:w w:val="90"/>
        </w:rPr>
        <w:t xml:space="preserve"> </w:t>
      </w:r>
      <w:r>
        <w:rPr>
          <w:color w:val="6D6E71"/>
          <w:w w:val="90"/>
        </w:rPr>
        <w:t>2017</w:t>
      </w:r>
      <w:r>
        <w:rPr>
          <w:color w:val="6D6E71"/>
          <w:spacing w:val="-25"/>
          <w:w w:val="90"/>
        </w:rPr>
        <w:t xml:space="preserve"> </w:t>
      </w:r>
      <w:r>
        <w:rPr>
          <w:color w:val="6D6E71"/>
          <w:w w:val="90"/>
        </w:rPr>
        <w:t>was</w:t>
      </w:r>
      <w:r>
        <w:rPr>
          <w:color w:val="6D6E71"/>
          <w:spacing w:val="-25"/>
          <w:w w:val="90"/>
        </w:rPr>
        <w:t xml:space="preserve"> </w:t>
      </w:r>
      <w:r>
        <w:rPr>
          <w:color w:val="6D6E71"/>
          <w:w w:val="90"/>
        </w:rPr>
        <w:t>half</w:t>
      </w:r>
      <w:r>
        <w:rPr>
          <w:color w:val="6D6E71"/>
          <w:spacing w:val="-25"/>
          <w:w w:val="90"/>
        </w:rPr>
        <w:t xml:space="preserve"> </w:t>
      </w:r>
      <w:r>
        <w:rPr>
          <w:color w:val="6D6E71"/>
          <w:w w:val="90"/>
        </w:rPr>
        <w:t>that</w:t>
      </w:r>
      <w:r>
        <w:rPr>
          <w:color w:val="6D6E71"/>
          <w:spacing w:val="-25"/>
          <w:w w:val="90"/>
        </w:rPr>
        <w:t xml:space="preserve"> </w:t>
      </w:r>
      <w:r>
        <w:rPr>
          <w:color w:val="6D6E71"/>
          <w:w w:val="90"/>
        </w:rPr>
        <w:t>of</w:t>
      </w:r>
      <w:r>
        <w:rPr>
          <w:color w:val="6D6E71"/>
          <w:spacing w:val="-25"/>
          <w:w w:val="90"/>
        </w:rPr>
        <w:t xml:space="preserve"> </w:t>
      </w:r>
      <w:r>
        <w:rPr>
          <w:color w:val="6D6E71"/>
          <w:w w:val="90"/>
        </w:rPr>
        <w:t>those</w:t>
      </w:r>
      <w:r>
        <w:rPr>
          <w:color w:val="6D6E71"/>
          <w:spacing w:val="-25"/>
          <w:w w:val="90"/>
        </w:rPr>
        <w:t xml:space="preserve"> </w:t>
      </w:r>
      <w:r>
        <w:rPr>
          <w:color w:val="6D6E71"/>
          <w:w w:val="90"/>
        </w:rPr>
        <w:t>provided</w:t>
      </w:r>
      <w:r>
        <w:rPr>
          <w:color w:val="6D6E71"/>
          <w:spacing w:val="-25"/>
          <w:w w:val="90"/>
        </w:rPr>
        <w:t xml:space="preserve"> </w:t>
      </w:r>
      <w:r>
        <w:rPr>
          <w:color w:val="6D6E71"/>
          <w:w w:val="90"/>
        </w:rPr>
        <w:t>in 2015.</w:t>
      </w:r>
      <w:r>
        <w:rPr>
          <w:color w:val="6D6E71"/>
          <w:spacing w:val="-34"/>
          <w:w w:val="90"/>
        </w:rPr>
        <w:t xml:space="preserve"> </w:t>
      </w:r>
      <w:r>
        <w:rPr>
          <w:color w:val="6D6E71"/>
          <w:w w:val="90"/>
        </w:rPr>
        <w:t>This</w:t>
      </w:r>
      <w:r>
        <w:rPr>
          <w:color w:val="6D6E71"/>
          <w:spacing w:val="-34"/>
          <w:w w:val="90"/>
        </w:rPr>
        <w:t xml:space="preserve"> </w:t>
      </w:r>
      <w:r>
        <w:rPr>
          <w:color w:val="6D6E71"/>
          <w:w w:val="90"/>
        </w:rPr>
        <w:t>may</w:t>
      </w:r>
      <w:r>
        <w:rPr>
          <w:color w:val="6D6E71"/>
          <w:spacing w:val="-34"/>
          <w:w w:val="90"/>
        </w:rPr>
        <w:t xml:space="preserve"> </w:t>
      </w:r>
      <w:r>
        <w:rPr>
          <w:color w:val="6D6E71"/>
          <w:w w:val="90"/>
        </w:rPr>
        <w:t>have</w:t>
      </w:r>
      <w:r>
        <w:rPr>
          <w:color w:val="6D6E71"/>
          <w:spacing w:val="-34"/>
          <w:w w:val="90"/>
        </w:rPr>
        <w:t xml:space="preserve"> </w:t>
      </w:r>
      <w:r>
        <w:rPr>
          <w:color w:val="6D6E71"/>
          <w:w w:val="90"/>
        </w:rPr>
        <w:t>contributed</w:t>
      </w:r>
      <w:r>
        <w:rPr>
          <w:color w:val="6D6E71"/>
          <w:spacing w:val="-34"/>
          <w:w w:val="90"/>
        </w:rPr>
        <w:t xml:space="preserve"> </w:t>
      </w:r>
      <w:r>
        <w:rPr>
          <w:color w:val="6D6E71"/>
          <w:w w:val="90"/>
        </w:rPr>
        <w:t>to</w:t>
      </w:r>
      <w:r>
        <w:rPr>
          <w:color w:val="6D6E71"/>
          <w:spacing w:val="-34"/>
          <w:w w:val="90"/>
        </w:rPr>
        <w:t xml:space="preserve"> </w:t>
      </w:r>
      <w:r>
        <w:rPr>
          <w:color w:val="6D6E71"/>
          <w:w w:val="90"/>
        </w:rPr>
        <w:t>a</w:t>
      </w:r>
      <w:r>
        <w:rPr>
          <w:color w:val="6D6E71"/>
          <w:spacing w:val="-34"/>
          <w:w w:val="90"/>
        </w:rPr>
        <w:t xml:space="preserve"> </w:t>
      </w:r>
      <w:r>
        <w:rPr>
          <w:color w:val="6D6E71"/>
          <w:w w:val="90"/>
        </w:rPr>
        <w:t>recent</w:t>
      </w:r>
      <w:r>
        <w:rPr>
          <w:color w:val="6D6E71"/>
          <w:spacing w:val="-34"/>
          <w:w w:val="90"/>
        </w:rPr>
        <w:t xml:space="preserve"> </w:t>
      </w:r>
      <w:r>
        <w:rPr>
          <w:color w:val="6D6E71"/>
          <w:w w:val="90"/>
        </w:rPr>
        <w:t>study’s</w:t>
      </w:r>
      <w:r>
        <w:rPr>
          <w:color w:val="6D6E71"/>
          <w:spacing w:val="-34"/>
          <w:w w:val="90"/>
        </w:rPr>
        <w:t xml:space="preserve"> </w:t>
      </w:r>
      <w:r>
        <w:rPr>
          <w:color w:val="6D6E71"/>
          <w:w w:val="90"/>
        </w:rPr>
        <w:t>finding</w:t>
      </w:r>
      <w:r>
        <w:rPr>
          <w:color w:val="6D6E71"/>
          <w:spacing w:val="-34"/>
          <w:w w:val="90"/>
        </w:rPr>
        <w:t xml:space="preserve"> </w:t>
      </w:r>
      <w:r>
        <w:rPr>
          <w:color w:val="6D6E71"/>
          <w:w w:val="90"/>
        </w:rPr>
        <w:t>that</w:t>
      </w:r>
      <w:r>
        <w:rPr>
          <w:color w:val="6D6E71"/>
          <w:spacing w:val="-34"/>
          <w:w w:val="90"/>
        </w:rPr>
        <w:t xml:space="preserve"> </w:t>
      </w:r>
      <w:r>
        <w:rPr>
          <w:color w:val="6D6E71"/>
          <w:w w:val="90"/>
        </w:rPr>
        <w:t>55%</w:t>
      </w:r>
      <w:r>
        <w:rPr>
          <w:color w:val="6D6E71"/>
          <w:spacing w:val="-34"/>
          <w:w w:val="90"/>
        </w:rPr>
        <w:t xml:space="preserve"> </w:t>
      </w:r>
      <w:r>
        <w:rPr>
          <w:color w:val="6D6E71"/>
          <w:w w:val="90"/>
        </w:rPr>
        <w:t>of</w:t>
      </w:r>
      <w:r>
        <w:rPr>
          <w:color w:val="6D6E71"/>
          <w:spacing w:val="-34"/>
          <w:w w:val="90"/>
        </w:rPr>
        <w:t xml:space="preserve"> </w:t>
      </w:r>
      <w:r>
        <w:rPr>
          <w:color w:val="6D6E71"/>
          <w:w w:val="90"/>
        </w:rPr>
        <w:t>Syrian</w:t>
      </w:r>
      <w:r>
        <w:rPr>
          <w:color w:val="6D6E71"/>
          <w:spacing w:val="-34"/>
          <w:w w:val="90"/>
        </w:rPr>
        <w:t xml:space="preserve"> </w:t>
      </w:r>
      <w:r>
        <w:rPr>
          <w:color w:val="6D6E71"/>
          <w:w w:val="90"/>
        </w:rPr>
        <w:t>refugee</w:t>
      </w:r>
      <w:r>
        <w:rPr>
          <w:color w:val="6D6E71"/>
          <w:spacing w:val="-34"/>
          <w:w w:val="90"/>
        </w:rPr>
        <w:t xml:space="preserve"> </w:t>
      </w:r>
      <w:r>
        <w:rPr>
          <w:color w:val="6D6E71"/>
          <w:w w:val="90"/>
        </w:rPr>
        <w:t>households</w:t>
      </w:r>
      <w:r>
        <w:rPr>
          <w:color w:val="6D6E71"/>
          <w:spacing w:val="-34"/>
          <w:w w:val="90"/>
        </w:rPr>
        <w:t xml:space="preserve"> </w:t>
      </w:r>
      <w:r>
        <w:rPr>
          <w:color w:val="6D6E71"/>
          <w:w w:val="90"/>
        </w:rPr>
        <w:t>had</w:t>
      </w:r>
      <w:r>
        <w:rPr>
          <w:color w:val="6D6E71"/>
          <w:spacing w:val="-34"/>
          <w:w w:val="90"/>
        </w:rPr>
        <w:t xml:space="preserve"> </w:t>
      </w:r>
      <w:r>
        <w:rPr>
          <w:color w:val="6D6E71"/>
          <w:w w:val="90"/>
        </w:rPr>
        <w:t>reported experiencing</w:t>
      </w:r>
      <w:r>
        <w:rPr>
          <w:color w:val="6D6E71"/>
          <w:spacing w:val="-31"/>
          <w:w w:val="90"/>
        </w:rPr>
        <w:t xml:space="preserve"> </w:t>
      </w:r>
      <w:r>
        <w:rPr>
          <w:color w:val="6D6E71"/>
          <w:w w:val="90"/>
        </w:rPr>
        <w:t>a</w:t>
      </w:r>
      <w:r>
        <w:rPr>
          <w:color w:val="6D6E71"/>
          <w:spacing w:val="-31"/>
          <w:w w:val="90"/>
        </w:rPr>
        <w:t xml:space="preserve"> </w:t>
      </w:r>
      <w:r>
        <w:rPr>
          <w:color w:val="6D6E71"/>
          <w:w w:val="90"/>
        </w:rPr>
        <w:t>food</w:t>
      </w:r>
      <w:r>
        <w:rPr>
          <w:color w:val="6D6E71"/>
          <w:spacing w:val="-31"/>
          <w:w w:val="90"/>
        </w:rPr>
        <w:t xml:space="preserve"> </w:t>
      </w:r>
      <w:r>
        <w:rPr>
          <w:color w:val="6D6E71"/>
          <w:w w:val="90"/>
        </w:rPr>
        <w:t>shortage</w:t>
      </w:r>
      <w:r>
        <w:rPr>
          <w:color w:val="6D6E71"/>
          <w:spacing w:val="-31"/>
          <w:w w:val="90"/>
        </w:rPr>
        <w:t xml:space="preserve"> </w:t>
      </w:r>
      <w:r>
        <w:rPr>
          <w:color w:val="6D6E71"/>
          <w:w w:val="90"/>
        </w:rPr>
        <w:t>in</w:t>
      </w:r>
      <w:r>
        <w:rPr>
          <w:color w:val="6D6E71"/>
          <w:spacing w:val="-31"/>
          <w:w w:val="90"/>
        </w:rPr>
        <w:t xml:space="preserve"> </w:t>
      </w:r>
      <w:r>
        <w:rPr>
          <w:color w:val="6D6E71"/>
          <w:w w:val="90"/>
        </w:rPr>
        <w:t>the</w:t>
      </w:r>
      <w:r>
        <w:rPr>
          <w:color w:val="6D6E71"/>
          <w:spacing w:val="-31"/>
          <w:w w:val="90"/>
        </w:rPr>
        <w:t xml:space="preserve"> </w:t>
      </w:r>
      <w:r>
        <w:rPr>
          <w:color w:val="6D6E71"/>
          <w:w w:val="90"/>
        </w:rPr>
        <w:t>preceding</w:t>
      </w:r>
      <w:r>
        <w:rPr>
          <w:color w:val="6D6E71"/>
          <w:spacing w:val="-31"/>
          <w:w w:val="90"/>
        </w:rPr>
        <w:t xml:space="preserve"> </w:t>
      </w:r>
      <w:r>
        <w:rPr>
          <w:color w:val="6D6E71"/>
          <w:w w:val="90"/>
        </w:rPr>
        <w:t>month</w:t>
      </w:r>
      <w:r>
        <w:rPr>
          <w:color w:val="6D6E71"/>
          <w:spacing w:val="-31"/>
          <w:w w:val="90"/>
        </w:rPr>
        <w:t xml:space="preserve"> </w:t>
      </w:r>
      <w:r>
        <w:rPr>
          <w:color w:val="6D6E71"/>
          <w:w w:val="90"/>
        </w:rPr>
        <w:t>(Abu</w:t>
      </w:r>
      <w:r>
        <w:rPr>
          <w:color w:val="6D6E71"/>
          <w:spacing w:val="-31"/>
          <w:w w:val="90"/>
        </w:rPr>
        <w:t xml:space="preserve"> </w:t>
      </w:r>
      <w:r>
        <w:rPr>
          <w:color w:val="6D6E71"/>
          <w:w w:val="90"/>
        </w:rPr>
        <w:t>Hamad</w:t>
      </w:r>
      <w:r>
        <w:rPr>
          <w:color w:val="6D6E71"/>
          <w:spacing w:val="-31"/>
          <w:w w:val="90"/>
        </w:rPr>
        <w:t xml:space="preserve"> </w:t>
      </w:r>
      <w:r>
        <w:rPr>
          <w:color w:val="6D6E71"/>
          <w:w w:val="90"/>
        </w:rPr>
        <w:t>et</w:t>
      </w:r>
      <w:r>
        <w:rPr>
          <w:color w:val="6D6E71"/>
          <w:spacing w:val="-31"/>
          <w:w w:val="90"/>
        </w:rPr>
        <w:t xml:space="preserve"> </w:t>
      </w:r>
      <w:r>
        <w:rPr>
          <w:color w:val="6D6E71"/>
          <w:w w:val="90"/>
        </w:rPr>
        <w:t>al.,</w:t>
      </w:r>
      <w:r>
        <w:rPr>
          <w:color w:val="6D6E71"/>
          <w:spacing w:val="-31"/>
          <w:w w:val="90"/>
        </w:rPr>
        <w:t xml:space="preserve"> </w:t>
      </w:r>
      <w:r>
        <w:rPr>
          <w:color w:val="6D6E71"/>
          <w:w w:val="90"/>
        </w:rPr>
        <w:t>2017).</w:t>
      </w:r>
      <w:r>
        <w:rPr>
          <w:color w:val="6D6E71"/>
          <w:spacing w:val="-31"/>
          <w:w w:val="90"/>
        </w:rPr>
        <w:t xml:space="preserve"> </w:t>
      </w:r>
      <w:r>
        <w:rPr>
          <w:color w:val="6D6E71"/>
          <w:w w:val="90"/>
        </w:rPr>
        <w:t>While</w:t>
      </w:r>
      <w:r>
        <w:rPr>
          <w:color w:val="6D6E71"/>
          <w:spacing w:val="-31"/>
          <w:w w:val="90"/>
        </w:rPr>
        <w:t xml:space="preserve"> </w:t>
      </w:r>
      <w:r>
        <w:rPr>
          <w:color w:val="6D6E71"/>
          <w:w w:val="90"/>
        </w:rPr>
        <w:t>cash</w:t>
      </w:r>
      <w:r>
        <w:rPr>
          <w:color w:val="6D6E71"/>
          <w:spacing w:val="-31"/>
          <w:w w:val="90"/>
        </w:rPr>
        <w:t xml:space="preserve"> </w:t>
      </w:r>
      <w:r>
        <w:rPr>
          <w:color w:val="6D6E71"/>
          <w:w w:val="90"/>
        </w:rPr>
        <w:t>assistance</w:t>
      </w:r>
      <w:r>
        <w:rPr>
          <w:color w:val="6D6E71"/>
          <w:spacing w:val="-31"/>
          <w:w w:val="90"/>
        </w:rPr>
        <w:t xml:space="preserve"> </w:t>
      </w:r>
      <w:r>
        <w:rPr>
          <w:color w:val="6D6E71"/>
          <w:w w:val="90"/>
        </w:rPr>
        <w:t>is</w:t>
      </w:r>
      <w:r>
        <w:rPr>
          <w:color w:val="6D6E71"/>
          <w:spacing w:val="-31"/>
          <w:w w:val="90"/>
        </w:rPr>
        <w:t xml:space="preserve"> </w:t>
      </w:r>
      <w:r>
        <w:rPr>
          <w:color w:val="6D6E71"/>
          <w:w w:val="90"/>
        </w:rPr>
        <w:t xml:space="preserve">indeed </w:t>
      </w:r>
      <w:r>
        <w:rPr>
          <w:color w:val="6D6E71"/>
          <w:w w:val="85"/>
        </w:rPr>
        <w:t>important</w:t>
      </w:r>
      <w:r>
        <w:rPr>
          <w:color w:val="6D6E71"/>
          <w:spacing w:val="-16"/>
          <w:w w:val="85"/>
        </w:rPr>
        <w:t xml:space="preserve"> </w:t>
      </w:r>
      <w:r>
        <w:rPr>
          <w:color w:val="6D6E71"/>
          <w:w w:val="85"/>
        </w:rPr>
        <w:t>and</w:t>
      </w:r>
      <w:r>
        <w:rPr>
          <w:color w:val="6D6E71"/>
          <w:spacing w:val="-16"/>
          <w:w w:val="85"/>
        </w:rPr>
        <w:t xml:space="preserve"> </w:t>
      </w:r>
      <w:r>
        <w:rPr>
          <w:color w:val="6D6E71"/>
          <w:w w:val="85"/>
        </w:rPr>
        <w:t>appreciated</w:t>
      </w:r>
      <w:r>
        <w:rPr>
          <w:color w:val="6D6E71"/>
          <w:spacing w:val="-16"/>
          <w:w w:val="85"/>
        </w:rPr>
        <w:t xml:space="preserve"> </w:t>
      </w:r>
      <w:r>
        <w:rPr>
          <w:color w:val="6D6E71"/>
          <w:w w:val="85"/>
        </w:rPr>
        <w:t>by</w:t>
      </w:r>
      <w:r>
        <w:rPr>
          <w:color w:val="6D6E71"/>
          <w:spacing w:val="-16"/>
          <w:w w:val="85"/>
        </w:rPr>
        <w:t xml:space="preserve"> </w:t>
      </w:r>
      <w:r>
        <w:rPr>
          <w:color w:val="6D6E71"/>
          <w:w w:val="85"/>
        </w:rPr>
        <w:t>the</w:t>
      </w:r>
      <w:r>
        <w:rPr>
          <w:color w:val="6D6E71"/>
          <w:spacing w:val="-16"/>
          <w:w w:val="85"/>
        </w:rPr>
        <w:t xml:space="preserve"> </w:t>
      </w:r>
      <w:r>
        <w:rPr>
          <w:color w:val="6D6E71"/>
          <w:w w:val="85"/>
        </w:rPr>
        <w:t>majority</w:t>
      </w:r>
      <w:r>
        <w:rPr>
          <w:color w:val="6D6E71"/>
          <w:spacing w:val="-16"/>
          <w:w w:val="85"/>
        </w:rPr>
        <w:t xml:space="preserve"> </w:t>
      </w:r>
      <w:r>
        <w:rPr>
          <w:color w:val="6D6E71"/>
          <w:w w:val="85"/>
        </w:rPr>
        <w:t>of</w:t>
      </w:r>
      <w:r>
        <w:rPr>
          <w:color w:val="6D6E71"/>
          <w:spacing w:val="-16"/>
          <w:w w:val="85"/>
        </w:rPr>
        <w:t xml:space="preserve"> </w:t>
      </w:r>
      <w:r>
        <w:rPr>
          <w:color w:val="6D6E71"/>
          <w:w w:val="85"/>
        </w:rPr>
        <w:t>recipients,</w:t>
      </w:r>
      <w:r>
        <w:rPr>
          <w:color w:val="6D6E71"/>
          <w:spacing w:val="-16"/>
          <w:w w:val="85"/>
        </w:rPr>
        <w:t xml:space="preserve"> </w:t>
      </w:r>
      <w:r>
        <w:rPr>
          <w:color w:val="6D6E71"/>
          <w:w w:val="85"/>
        </w:rPr>
        <w:t>26%</w:t>
      </w:r>
      <w:r>
        <w:rPr>
          <w:color w:val="6D6E71"/>
          <w:spacing w:val="-16"/>
          <w:w w:val="85"/>
        </w:rPr>
        <w:t xml:space="preserve"> </w:t>
      </w:r>
      <w:r>
        <w:rPr>
          <w:color w:val="6D6E71"/>
          <w:w w:val="85"/>
        </w:rPr>
        <w:t>of</w:t>
      </w:r>
      <w:r>
        <w:rPr>
          <w:color w:val="6D6E71"/>
          <w:spacing w:val="-16"/>
          <w:w w:val="85"/>
        </w:rPr>
        <w:t xml:space="preserve"> </w:t>
      </w:r>
      <w:r>
        <w:rPr>
          <w:color w:val="6D6E71"/>
          <w:w w:val="85"/>
        </w:rPr>
        <w:t>surveyed</w:t>
      </w:r>
      <w:r>
        <w:rPr>
          <w:color w:val="6D6E71"/>
          <w:spacing w:val="-16"/>
          <w:w w:val="85"/>
        </w:rPr>
        <w:t xml:space="preserve"> </w:t>
      </w:r>
      <w:r>
        <w:rPr>
          <w:color w:val="6D6E71"/>
          <w:w w:val="85"/>
        </w:rPr>
        <w:t>households</w:t>
      </w:r>
      <w:r>
        <w:rPr>
          <w:color w:val="6D6E71"/>
          <w:spacing w:val="-16"/>
          <w:w w:val="85"/>
        </w:rPr>
        <w:t xml:space="preserve"> </w:t>
      </w:r>
      <w:r>
        <w:rPr>
          <w:color w:val="6D6E71"/>
          <w:w w:val="85"/>
        </w:rPr>
        <w:t>admitted</w:t>
      </w:r>
      <w:r>
        <w:rPr>
          <w:color w:val="6D6E71"/>
          <w:spacing w:val="-16"/>
          <w:w w:val="85"/>
        </w:rPr>
        <w:t xml:space="preserve"> </w:t>
      </w:r>
      <w:r>
        <w:rPr>
          <w:color w:val="6D6E71"/>
          <w:w w:val="85"/>
        </w:rPr>
        <w:t>that</w:t>
      </w:r>
      <w:r>
        <w:rPr>
          <w:color w:val="6D6E71"/>
          <w:spacing w:val="-16"/>
          <w:w w:val="85"/>
        </w:rPr>
        <w:t xml:space="preserve"> </w:t>
      </w:r>
      <w:r>
        <w:rPr>
          <w:color w:val="6D6E71"/>
          <w:w w:val="85"/>
        </w:rPr>
        <w:t>the</w:t>
      </w:r>
      <w:r>
        <w:rPr>
          <w:color w:val="6D6E71"/>
          <w:spacing w:val="-16"/>
          <w:w w:val="85"/>
        </w:rPr>
        <w:t xml:space="preserve"> </w:t>
      </w:r>
      <w:r>
        <w:rPr>
          <w:color w:val="6D6E71"/>
          <w:w w:val="85"/>
        </w:rPr>
        <w:t>support</w:t>
      </w:r>
      <w:r>
        <w:rPr>
          <w:color w:val="6D6E71"/>
          <w:spacing w:val="-16"/>
          <w:w w:val="85"/>
        </w:rPr>
        <w:t xml:space="preserve"> </w:t>
      </w:r>
      <w:r>
        <w:rPr>
          <w:color w:val="6D6E71"/>
          <w:w w:val="85"/>
        </w:rPr>
        <w:t>did not</w:t>
      </w:r>
      <w:r>
        <w:rPr>
          <w:color w:val="6D6E71"/>
          <w:spacing w:val="-9"/>
          <w:w w:val="85"/>
        </w:rPr>
        <w:t xml:space="preserve"> </w:t>
      </w:r>
      <w:r>
        <w:rPr>
          <w:color w:val="6D6E71"/>
          <w:w w:val="85"/>
        </w:rPr>
        <w:t>fully</w:t>
      </w:r>
      <w:r>
        <w:rPr>
          <w:color w:val="6D6E71"/>
          <w:spacing w:val="-9"/>
          <w:w w:val="85"/>
        </w:rPr>
        <w:t xml:space="preserve"> </w:t>
      </w:r>
      <w:r>
        <w:rPr>
          <w:color w:val="6D6E71"/>
          <w:w w:val="85"/>
        </w:rPr>
        <w:t>meet</w:t>
      </w:r>
      <w:r>
        <w:rPr>
          <w:color w:val="6D6E71"/>
          <w:spacing w:val="-9"/>
          <w:w w:val="85"/>
        </w:rPr>
        <w:t xml:space="preserve"> </w:t>
      </w:r>
      <w:r>
        <w:rPr>
          <w:color w:val="6D6E71"/>
          <w:w w:val="85"/>
        </w:rPr>
        <w:t>their</w:t>
      </w:r>
      <w:r>
        <w:rPr>
          <w:color w:val="6D6E71"/>
          <w:spacing w:val="-9"/>
          <w:w w:val="85"/>
        </w:rPr>
        <w:t xml:space="preserve"> </w:t>
      </w:r>
      <w:r>
        <w:rPr>
          <w:color w:val="6D6E71"/>
          <w:w w:val="85"/>
        </w:rPr>
        <w:t>needs</w:t>
      </w:r>
      <w:r>
        <w:rPr>
          <w:color w:val="6D6E71"/>
          <w:spacing w:val="-9"/>
          <w:w w:val="85"/>
        </w:rPr>
        <w:t xml:space="preserve"> </w:t>
      </w:r>
      <w:r>
        <w:rPr>
          <w:color w:val="6D6E71"/>
          <w:w w:val="85"/>
        </w:rPr>
        <w:t>or</w:t>
      </w:r>
      <w:r>
        <w:rPr>
          <w:color w:val="6D6E71"/>
          <w:spacing w:val="-9"/>
          <w:w w:val="85"/>
        </w:rPr>
        <w:t xml:space="preserve"> </w:t>
      </w:r>
      <w:r>
        <w:rPr>
          <w:color w:val="6D6E71"/>
          <w:w w:val="85"/>
        </w:rPr>
        <w:t>alleviate</w:t>
      </w:r>
      <w:r>
        <w:rPr>
          <w:color w:val="6D6E71"/>
          <w:spacing w:val="-9"/>
          <w:w w:val="85"/>
        </w:rPr>
        <w:t xml:space="preserve"> </w:t>
      </w:r>
      <w:r>
        <w:rPr>
          <w:color w:val="6D6E71"/>
          <w:w w:val="85"/>
        </w:rPr>
        <w:t>their</w:t>
      </w:r>
      <w:r>
        <w:rPr>
          <w:color w:val="6D6E71"/>
          <w:spacing w:val="-9"/>
          <w:w w:val="85"/>
        </w:rPr>
        <w:t xml:space="preserve"> </w:t>
      </w:r>
      <w:r>
        <w:rPr>
          <w:color w:val="6D6E71"/>
          <w:w w:val="85"/>
        </w:rPr>
        <w:t>vulnerability,</w:t>
      </w:r>
      <w:r>
        <w:rPr>
          <w:color w:val="6D6E71"/>
          <w:spacing w:val="-9"/>
          <w:w w:val="85"/>
        </w:rPr>
        <w:t xml:space="preserve"> </w:t>
      </w:r>
      <w:r>
        <w:rPr>
          <w:color w:val="6D6E71"/>
          <w:w w:val="85"/>
        </w:rPr>
        <w:t>since</w:t>
      </w:r>
      <w:r>
        <w:rPr>
          <w:color w:val="6D6E71"/>
          <w:spacing w:val="-9"/>
          <w:w w:val="85"/>
        </w:rPr>
        <w:t xml:space="preserve"> </w:t>
      </w:r>
      <w:r>
        <w:rPr>
          <w:color w:val="6D6E71"/>
          <w:w w:val="85"/>
        </w:rPr>
        <w:t>they</w:t>
      </w:r>
      <w:r>
        <w:rPr>
          <w:color w:val="6D6E71"/>
          <w:spacing w:val="-9"/>
          <w:w w:val="85"/>
        </w:rPr>
        <w:t xml:space="preserve"> </w:t>
      </w:r>
      <w:r>
        <w:rPr>
          <w:color w:val="6D6E71"/>
          <w:w w:val="85"/>
        </w:rPr>
        <w:t>had</w:t>
      </w:r>
      <w:r>
        <w:rPr>
          <w:color w:val="6D6E71"/>
          <w:spacing w:val="-9"/>
          <w:w w:val="85"/>
        </w:rPr>
        <w:t xml:space="preserve"> </w:t>
      </w:r>
      <w:r>
        <w:rPr>
          <w:color w:val="6D6E71"/>
          <w:w w:val="85"/>
        </w:rPr>
        <w:t>to</w:t>
      </w:r>
      <w:r>
        <w:rPr>
          <w:color w:val="6D6E71"/>
          <w:spacing w:val="-9"/>
          <w:w w:val="85"/>
        </w:rPr>
        <w:t xml:space="preserve"> </w:t>
      </w:r>
      <w:r>
        <w:rPr>
          <w:color w:val="6D6E71"/>
          <w:w w:val="85"/>
        </w:rPr>
        <w:t>prioritize</w:t>
      </w:r>
      <w:r>
        <w:rPr>
          <w:color w:val="6D6E71"/>
          <w:spacing w:val="-9"/>
          <w:w w:val="85"/>
        </w:rPr>
        <w:t xml:space="preserve"> </w:t>
      </w:r>
      <w:r>
        <w:rPr>
          <w:color w:val="6D6E71"/>
          <w:w w:val="85"/>
        </w:rPr>
        <w:t>debt</w:t>
      </w:r>
      <w:r>
        <w:rPr>
          <w:color w:val="6D6E71"/>
          <w:spacing w:val="-9"/>
          <w:w w:val="85"/>
        </w:rPr>
        <w:t xml:space="preserve"> </w:t>
      </w:r>
      <w:r>
        <w:rPr>
          <w:color w:val="6D6E71"/>
          <w:w w:val="85"/>
        </w:rPr>
        <w:t>repayment</w:t>
      </w:r>
      <w:r>
        <w:rPr>
          <w:color w:val="6D6E71"/>
          <w:spacing w:val="-9"/>
          <w:w w:val="85"/>
        </w:rPr>
        <w:t xml:space="preserve"> </w:t>
      </w:r>
      <w:r>
        <w:rPr>
          <w:color w:val="6D6E71"/>
          <w:w w:val="85"/>
        </w:rPr>
        <w:t>over</w:t>
      </w:r>
      <w:r>
        <w:rPr>
          <w:color w:val="6D6E71"/>
          <w:spacing w:val="-9"/>
          <w:w w:val="85"/>
        </w:rPr>
        <w:t xml:space="preserve"> </w:t>
      </w:r>
      <w:r>
        <w:rPr>
          <w:color w:val="6D6E71"/>
          <w:w w:val="85"/>
        </w:rPr>
        <w:t xml:space="preserve">meeting </w:t>
      </w:r>
      <w:r>
        <w:rPr>
          <w:color w:val="6D6E71"/>
          <w:w w:val="90"/>
        </w:rPr>
        <w:t>basic day-to-day needs</w:t>
      </w:r>
      <w:r>
        <w:rPr>
          <w:color w:val="6D6E71"/>
          <w:spacing w:val="-26"/>
          <w:w w:val="90"/>
        </w:rPr>
        <w:t xml:space="preserve"> </w:t>
      </w:r>
      <w:r>
        <w:rPr>
          <w:color w:val="6D6E71"/>
          <w:w w:val="90"/>
        </w:rPr>
        <w:t>(ibid).</w:t>
      </w:r>
    </w:p>
    <w:p w:rsidR="009702CD" w:rsidRDefault="00166ADE">
      <w:pPr>
        <w:pStyle w:val="BodyText"/>
        <w:spacing w:before="116" w:line="230" w:lineRule="auto"/>
        <w:ind w:left="720" w:right="716"/>
        <w:jc w:val="both"/>
      </w:pPr>
      <w:r>
        <w:rPr>
          <w:color w:val="6D6E71"/>
          <w:w w:val="85"/>
        </w:rPr>
        <w:t>The same study found that although targeting criteria for cash assistance programming do integrate additional weighting for disa</w:t>
      </w:r>
      <w:r>
        <w:rPr>
          <w:color w:val="6D6E71"/>
          <w:w w:val="85"/>
        </w:rPr>
        <w:t>bility, households with members with disabilities did not necessarily receive cash assistance despite</w:t>
      </w:r>
      <w:r>
        <w:rPr>
          <w:color w:val="6D6E71"/>
          <w:spacing w:val="-32"/>
          <w:w w:val="85"/>
        </w:rPr>
        <w:t xml:space="preserve"> </w:t>
      </w:r>
      <w:r>
        <w:rPr>
          <w:color w:val="6D6E71"/>
          <w:w w:val="85"/>
        </w:rPr>
        <w:t>their</w:t>
      </w:r>
      <w:r>
        <w:rPr>
          <w:color w:val="6D6E71"/>
          <w:spacing w:val="-32"/>
          <w:w w:val="85"/>
        </w:rPr>
        <w:t xml:space="preserve"> </w:t>
      </w:r>
      <w:r>
        <w:rPr>
          <w:color w:val="6D6E71"/>
          <w:w w:val="85"/>
        </w:rPr>
        <w:t>higher</w:t>
      </w:r>
      <w:r>
        <w:rPr>
          <w:color w:val="6D6E71"/>
          <w:spacing w:val="-32"/>
          <w:w w:val="85"/>
        </w:rPr>
        <w:t xml:space="preserve"> </w:t>
      </w:r>
      <w:r>
        <w:rPr>
          <w:color w:val="6D6E71"/>
          <w:w w:val="85"/>
        </w:rPr>
        <w:t>expenditure</w:t>
      </w:r>
      <w:r>
        <w:rPr>
          <w:color w:val="6D6E71"/>
          <w:spacing w:val="-32"/>
          <w:w w:val="85"/>
        </w:rPr>
        <w:t xml:space="preserve"> </w:t>
      </w:r>
      <w:r>
        <w:rPr>
          <w:color w:val="6D6E71"/>
          <w:w w:val="85"/>
        </w:rPr>
        <w:t>levels,</w:t>
      </w:r>
      <w:r>
        <w:rPr>
          <w:color w:val="6D6E71"/>
          <w:spacing w:val="-32"/>
          <w:w w:val="85"/>
        </w:rPr>
        <w:t xml:space="preserve"> </w:t>
      </w:r>
      <w:r>
        <w:rPr>
          <w:color w:val="6D6E71"/>
          <w:w w:val="85"/>
        </w:rPr>
        <w:t>particularly</w:t>
      </w:r>
      <w:r>
        <w:rPr>
          <w:color w:val="6D6E71"/>
          <w:spacing w:val="-32"/>
          <w:w w:val="85"/>
        </w:rPr>
        <w:t xml:space="preserve"> </w:t>
      </w:r>
      <w:r>
        <w:rPr>
          <w:color w:val="6D6E71"/>
          <w:w w:val="85"/>
        </w:rPr>
        <w:t>for</w:t>
      </w:r>
      <w:r>
        <w:rPr>
          <w:color w:val="6D6E71"/>
          <w:spacing w:val="-32"/>
          <w:w w:val="85"/>
        </w:rPr>
        <w:t xml:space="preserve"> </w:t>
      </w:r>
      <w:r>
        <w:rPr>
          <w:color w:val="6D6E71"/>
          <w:w w:val="85"/>
        </w:rPr>
        <w:t>medical</w:t>
      </w:r>
      <w:r>
        <w:rPr>
          <w:color w:val="6D6E71"/>
          <w:spacing w:val="-32"/>
          <w:w w:val="85"/>
        </w:rPr>
        <w:t xml:space="preserve"> </w:t>
      </w:r>
      <w:r>
        <w:rPr>
          <w:color w:val="6D6E71"/>
          <w:w w:val="85"/>
        </w:rPr>
        <w:t>costs.</w:t>
      </w:r>
      <w:r>
        <w:rPr>
          <w:color w:val="6D6E71"/>
          <w:spacing w:val="-32"/>
          <w:w w:val="85"/>
        </w:rPr>
        <w:t xml:space="preserve"> </w:t>
      </w:r>
      <w:r>
        <w:rPr>
          <w:color w:val="6D6E71"/>
          <w:w w:val="85"/>
        </w:rPr>
        <w:t>Global</w:t>
      </w:r>
      <w:r>
        <w:rPr>
          <w:color w:val="6D6E71"/>
          <w:spacing w:val="-32"/>
          <w:w w:val="85"/>
        </w:rPr>
        <w:t xml:space="preserve"> </w:t>
      </w:r>
      <w:r>
        <w:rPr>
          <w:color w:val="6D6E71"/>
          <w:w w:val="85"/>
        </w:rPr>
        <w:t>research</w:t>
      </w:r>
      <w:r>
        <w:rPr>
          <w:color w:val="6D6E71"/>
          <w:spacing w:val="-32"/>
          <w:w w:val="85"/>
        </w:rPr>
        <w:t xml:space="preserve"> </w:t>
      </w:r>
      <w:r>
        <w:rPr>
          <w:color w:val="6D6E71"/>
          <w:w w:val="85"/>
        </w:rPr>
        <w:t>shows</w:t>
      </w:r>
      <w:r>
        <w:rPr>
          <w:color w:val="6D6E71"/>
          <w:spacing w:val="-32"/>
          <w:w w:val="85"/>
        </w:rPr>
        <w:t xml:space="preserve"> </w:t>
      </w:r>
      <w:r>
        <w:rPr>
          <w:color w:val="6D6E71"/>
          <w:w w:val="85"/>
        </w:rPr>
        <w:t>that</w:t>
      </w:r>
      <w:r>
        <w:rPr>
          <w:color w:val="6D6E71"/>
          <w:spacing w:val="-32"/>
          <w:w w:val="85"/>
        </w:rPr>
        <w:t xml:space="preserve"> </w:t>
      </w:r>
      <w:r>
        <w:rPr>
          <w:color w:val="6D6E71"/>
          <w:w w:val="85"/>
        </w:rPr>
        <w:t>households</w:t>
      </w:r>
      <w:r>
        <w:rPr>
          <w:color w:val="6D6E71"/>
          <w:spacing w:val="-32"/>
          <w:w w:val="85"/>
        </w:rPr>
        <w:t xml:space="preserve"> </w:t>
      </w:r>
      <w:r>
        <w:rPr>
          <w:color w:val="6D6E71"/>
          <w:w w:val="85"/>
        </w:rPr>
        <w:t>with</w:t>
      </w:r>
      <w:r>
        <w:rPr>
          <w:color w:val="6D6E71"/>
          <w:spacing w:val="-32"/>
          <w:w w:val="85"/>
        </w:rPr>
        <w:t xml:space="preserve"> </w:t>
      </w:r>
      <w:r>
        <w:rPr>
          <w:color w:val="6D6E71"/>
          <w:w w:val="85"/>
        </w:rPr>
        <w:t>at least</w:t>
      </w:r>
      <w:r>
        <w:rPr>
          <w:color w:val="6D6E71"/>
          <w:spacing w:val="-16"/>
          <w:w w:val="85"/>
        </w:rPr>
        <w:t xml:space="preserve"> </w:t>
      </w:r>
      <w:r>
        <w:rPr>
          <w:color w:val="6D6E71"/>
          <w:w w:val="85"/>
        </w:rPr>
        <w:t>one</w:t>
      </w:r>
      <w:r>
        <w:rPr>
          <w:color w:val="6D6E71"/>
          <w:spacing w:val="-16"/>
          <w:w w:val="85"/>
        </w:rPr>
        <w:t xml:space="preserve"> </w:t>
      </w:r>
      <w:r>
        <w:rPr>
          <w:color w:val="6D6E71"/>
          <w:w w:val="85"/>
        </w:rPr>
        <w:t>member</w:t>
      </w:r>
      <w:r>
        <w:rPr>
          <w:color w:val="6D6E71"/>
          <w:spacing w:val="-16"/>
          <w:w w:val="85"/>
        </w:rPr>
        <w:t xml:space="preserve"> </w:t>
      </w:r>
      <w:r>
        <w:rPr>
          <w:color w:val="6D6E71"/>
          <w:w w:val="85"/>
        </w:rPr>
        <w:t>with</w:t>
      </w:r>
      <w:r>
        <w:rPr>
          <w:color w:val="6D6E71"/>
          <w:spacing w:val="-16"/>
          <w:w w:val="85"/>
        </w:rPr>
        <w:t xml:space="preserve"> </w:t>
      </w:r>
      <w:r>
        <w:rPr>
          <w:color w:val="6D6E71"/>
          <w:w w:val="85"/>
        </w:rPr>
        <w:t>disabilities</w:t>
      </w:r>
      <w:r>
        <w:rPr>
          <w:color w:val="6D6E71"/>
          <w:spacing w:val="-16"/>
          <w:w w:val="85"/>
        </w:rPr>
        <w:t xml:space="preserve"> </w:t>
      </w:r>
      <w:r>
        <w:rPr>
          <w:color w:val="6D6E71"/>
          <w:w w:val="85"/>
        </w:rPr>
        <w:t>spend</w:t>
      </w:r>
      <w:r>
        <w:rPr>
          <w:color w:val="6D6E71"/>
          <w:spacing w:val="-16"/>
          <w:w w:val="85"/>
        </w:rPr>
        <w:t xml:space="preserve"> </w:t>
      </w:r>
      <w:r>
        <w:rPr>
          <w:color w:val="6D6E71"/>
          <w:w w:val="85"/>
        </w:rPr>
        <w:t>considerably</w:t>
      </w:r>
      <w:r>
        <w:rPr>
          <w:color w:val="6D6E71"/>
          <w:spacing w:val="-16"/>
          <w:w w:val="85"/>
        </w:rPr>
        <w:t xml:space="preserve"> </w:t>
      </w:r>
      <w:r>
        <w:rPr>
          <w:color w:val="6D6E71"/>
          <w:w w:val="85"/>
        </w:rPr>
        <w:t>more</w:t>
      </w:r>
      <w:r>
        <w:rPr>
          <w:color w:val="6D6E71"/>
          <w:spacing w:val="-16"/>
          <w:w w:val="85"/>
        </w:rPr>
        <w:t xml:space="preserve"> </w:t>
      </w:r>
      <w:r>
        <w:rPr>
          <w:color w:val="6D6E71"/>
          <w:w w:val="85"/>
        </w:rPr>
        <w:t>on</w:t>
      </w:r>
      <w:r>
        <w:rPr>
          <w:color w:val="6D6E71"/>
          <w:spacing w:val="-16"/>
          <w:w w:val="85"/>
        </w:rPr>
        <w:t xml:space="preserve"> </w:t>
      </w:r>
      <w:r>
        <w:rPr>
          <w:color w:val="6D6E71"/>
          <w:w w:val="85"/>
        </w:rPr>
        <w:t>health</w:t>
      </w:r>
      <w:r>
        <w:rPr>
          <w:color w:val="6D6E71"/>
          <w:spacing w:val="-16"/>
          <w:w w:val="85"/>
        </w:rPr>
        <w:t xml:space="preserve"> </w:t>
      </w:r>
      <w:r>
        <w:rPr>
          <w:color w:val="6D6E71"/>
          <w:w w:val="85"/>
        </w:rPr>
        <w:t>care</w:t>
      </w:r>
      <w:r>
        <w:rPr>
          <w:color w:val="6D6E71"/>
          <w:spacing w:val="-16"/>
          <w:w w:val="85"/>
        </w:rPr>
        <w:t xml:space="preserve"> </w:t>
      </w:r>
      <w:r>
        <w:rPr>
          <w:color w:val="6D6E71"/>
          <w:w w:val="85"/>
        </w:rPr>
        <w:t>than</w:t>
      </w:r>
      <w:r>
        <w:rPr>
          <w:color w:val="6D6E71"/>
          <w:spacing w:val="-16"/>
          <w:w w:val="85"/>
        </w:rPr>
        <w:t xml:space="preserve"> </w:t>
      </w:r>
      <w:r>
        <w:rPr>
          <w:color w:val="6D6E71"/>
          <w:w w:val="85"/>
        </w:rPr>
        <w:t>households</w:t>
      </w:r>
      <w:r>
        <w:rPr>
          <w:color w:val="6D6E71"/>
          <w:spacing w:val="-16"/>
          <w:w w:val="85"/>
        </w:rPr>
        <w:t xml:space="preserve"> </w:t>
      </w:r>
      <w:r>
        <w:rPr>
          <w:color w:val="6D6E71"/>
          <w:w w:val="85"/>
        </w:rPr>
        <w:t>with</w:t>
      </w:r>
      <w:r>
        <w:rPr>
          <w:color w:val="6D6E71"/>
          <w:spacing w:val="-16"/>
          <w:w w:val="85"/>
        </w:rPr>
        <w:t xml:space="preserve"> </w:t>
      </w:r>
      <w:r>
        <w:rPr>
          <w:color w:val="6D6E71"/>
          <w:w w:val="85"/>
        </w:rPr>
        <w:t>no</w:t>
      </w:r>
      <w:r>
        <w:rPr>
          <w:color w:val="6D6E71"/>
          <w:spacing w:val="-16"/>
          <w:w w:val="85"/>
        </w:rPr>
        <w:t xml:space="preserve"> </w:t>
      </w:r>
      <w:r>
        <w:rPr>
          <w:color w:val="6D6E71"/>
          <w:w w:val="85"/>
        </w:rPr>
        <w:t>members</w:t>
      </w:r>
      <w:r>
        <w:rPr>
          <w:color w:val="6D6E71"/>
          <w:spacing w:val="-16"/>
          <w:w w:val="85"/>
        </w:rPr>
        <w:t xml:space="preserve"> </w:t>
      </w:r>
      <w:r>
        <w:rPr>
          <w:color w:val="6D6E71"/>
          <w:w w:val="85"/>
        </w:rPr>
        <w:t>with disabilities</w:t>
      </w:r>
      <w:r>
        <w:rPr>
          <w:color w:val="6D6E71"/>
          <w:spacing w:val="-23"/>
          <w:w w:val="85"/>
        </w:rPr>
        <w:t xml:space="preserve"> </w:t>
      </w:r>
      <w:r>
        <w:rPr>
          <w:color w:val="6D6E71"/>
          <w:w w:val="85"/>
        </w:rPr>
        <w:t>(WHO,</w:t>
      </w:r>
      <w:r>
        <w:rPr>
          <w:color w:val="6D6E71"/>
          <w:spacing w:val="-23"/>
          <w:w w:val="85"/>
        </w:rPr>
        <w:t xml:space="preserve"> </w:t>
      </w:r>
      <w:r>
        <w:rPr>
          <w:color w:val="6D6E71"/>
          <w:w w:val="85"/>
        </w:rPr>
        <w:t>2011).</w:t>
      </w:r>
      <w:r>
        <w:rPr>
          <w:color w:val="6D6E71"/>
          <w:spacing w:val="-23"/>
          <w:w w:val="85"/>
        </w:rPr>
        <w:t xml:space="preserve"> </w:t>
      </w:r>
      <w:r>
        <w:rPr>
          <w:color w:val="6D6E71"/>
          <w:w w:val="85"/>
        </w:rPr>
        <w:t>When</w:t>
      </w:r>
      <w:r>
        <w:rPr>
          <w:color w:val="6D6E71"/>
          <w:spacing w:val="-23"/>
          <w:w w:val="85"/>
        </w:rPr>
        <w:t xml:space="preserve"> </w:t>
      </w:r>
      <w:r>
        <w:rPr>
          <w:color w:val="6D6E71"/>
          <w:w w:val="85"/>
        </w:rPr>
        <w:t>this</w:t>
      </w:r>
      <w:r>
        <w:rPr>
          <w:color w:val="6D6E71"/>
          <w:spacing w:val="-23"/>
          <w:w w:val="85"/>
        </w:rPr>
        <w:t xml:space="preserve"> </w:t>
      </w:r>
      <w:r>
        <w:rPr>
          <w:color w:val="6D6E71"/>
          <w:w w:val="85"/>
        </w:rPr>
        <w:t>fact</w:t>
      </w:r>
      <w:r>
        <w:rPr>
          <w:color w:val="6D6E71"/>
          <w:spacing w:val="-23"/>
          <w:w w:val="85"/>
        </w:rPr>
        <w:t xml:space="preserve"> </w:t>
      </w:r>
      <w:r>
        <w:rPr>
          <w:color w:val="6D6E71"/>
          <w:w w:val="85"/>
        </w:rPr>
        <w:t>is</w:t>
      </w:r>
      <w:r>
        <w:rPr>
          <w:color w:val="6D6E71"/>
          <w:spacing w:val="-23"/>
          <w:w w:val="85"/>
        </w:rPr>
        <w:t xml:space="preserve"> </w:t>
      </w:r>
      <w:r>
        <w:rPr>
          <w:color w:val="6D6E71"/>
          <w:w w:val="85"/>
        </w:rPr>
        <w:t>not</w:t>
      </w:r>
      <w:r>
        <w:rPr>
          <w:color w:val="6D6E71"/>
          <w:spacing w:val="-23"/>
          <w:w w:val="85"/>
        </w:rPr>
        <w:t xml:space="preserve"> </w:t>
      </w:r>
      <w:r>
        <w:rPr>
          <w:color w:val="6D6E71"/>
          <w:w w:val="85"/>
        </w:rPr>
        <w:t>taken</w:t>
      </w:r>
      <w:r>
        <w:rPr>
          <w:color w:val="6D6E71"/>
          <w:spacing w:val="-23"/>
          <w:w w:val="85"/>
        </w:rPr>
        <w:t xml:space="preserve"> </w:t>
      </w:r>
      <w:r>
        <w:rPr>
          <w:color w:val="6D6E71"/>
          <w:w w:val="85"/>
        </w:rPr>
        <w:t>into</w:t>
      </w:r>
      <w:r>
        <w:rPr>
          <w:color w:val="6D6E71"/>
          <w:spacing w:val="-23"/>
          <w:w w:val="85"/>
        </w:rPr>
        <w:t xml:space="preserve"> </w:t>
      </w:r>
      <w:r>
        <w:rPr>
          <w:color w:val="6D6E71"/>
          <w:w w:val="85"/>
        </w:rPr>
        <w:t>account,</w:t>
      </w:r>
      <w:r>
        <w:rPr>
          <w:color w:val="6D6E71"/>
          <w:spacing w:val="-23"/>
          <w:w w:val="85"/>
        </w:rPr>
        <w:t xml:space="preserve"> </w:t>
      </w:r>
      <w:r>
        <w:rPr>
          <w:color w:val="6D6E71"/>
          <w:w w:val="85"/>
        </w:rPr>
        <w:t>and</w:t>
      </w:r>
      <w:r>
        <w:rPr>
          <w:color w:val="6D6E71"/>
          <w:spacing w:val="-23"/>
          <w:w w:val="85"/>
        </w:rPr>
        <w:t xml:space="preserve"> </w:t>
      </w:r>
      <w:r>
        <w:rPr>
          <w:color w:val="6D6E71"/>
          <w:w w:val="85"/>
        </w:rPr>
        <w:t>households</w:t>
      </w:r>
      <w:r>
        <w:rPr>
          <w:color w:val="6D6E71"/>
          <w:spacing w:val="-23"/>
          <w:w w:val="85"/>
        </w:rPr>
        <w:t xml:space="preserve"> </w:t>
      </w:r>
      <w:r>
        <w:rPr>
          <w:color w:val="6D6E71"/>
          <w:w w:val="85"/>
        </w:rPr>
        <w:t>with</w:t>
      </w:r>
      <w:r>
        <w:rPr>
          <w:color w:val="6D6E71"/>
          <w:spacing w:val="-23"/>
          <w:w w:val="85"/>
        </w:rPr>
        <w:t xml:space="preserve"> </w:t>
      </w:r>
      <w:r>
        <w:rPr>
          <w:color w:val="6D6E71"/>
          <w:w w:val="85"/>
        </w:rPr>
        <w:t>members</w:t>
      </w:r>
      <w:r>
        <w:rPr>
          <w:color w:val="6D6E71"/>
          <w:spacing w:val="-23"/>
          <w:w w:val="85"/>
        </w:rPr>
        <w:t xml:space="preserve"> </w:t>
      </w:r>
      <w:r>
        <w:rPr>
          <w:color w:val="6D6E71"/>
          <w:w w:val="85"/>
        </w:rPr>
        <w:t>with</w:t>
      </w:r>
      <w:r>
        <w:rPr>
          <w:color w:val="6D6E71"/>
          <w:spacing w:val="-23"/>
          <w:w w:val="85"/>
        </w:rPr>
        <w:t xml:space="preserve"> </w:t>
      </w:r>
      <w:r>
        <w:rPr>
          <w:color w:val="6D6E71"/>
          <w:w w:val="85"/>
        </w:rPr>
        <w:t>disabilities</w:t>
      </w:r>
      <w:r>
        <w:rPr>
          <w:color w:val="6D6E71"/>
          <w:spacing w:val="-23"/>
          <w:w w:val="85"/>
        </w:rPr>
        <w:t xml:space="preserve"> </w:t>
      </w:r>
      <w:r>
        <w:rPr>
          <w:color w:val="6D6E71"/>
          <w:w w:val="85"/>
        </w:rPr>
        <w:t xml:space="preserve">do </w:t>
      </w:r>
      <w:r>
        <w:rPr>
          <w:color w:val="6D6E71"/>
          <w:w w:val="90"/>
        </w:rPr>
        <w:t>not</w:t>
      </w:r>
      <w:r>
        <w:rPr>
          <w:color w:val="6D6E71"/>
          <w:spacing w:val="-34"/>
          <w:w w:val="90"/>
        </w:rPr>
        <w:t xml:space="preserve"> </w:t>
      </w:r>
      <w:r>
        <w:rPr>
          <w:color w:val="6D6E71"/>
          <w:w w:val="90"/>
        </w:rPr>
        <w:t>receive</w:t>
      </w:r>
      <w:r>
        <w:rPr>
          <w:color w:val="6D6E71"/>
          <w:spacing w:val="-34"/>
          <w:w w:val="90"/>
        </w:rPr>
        <w:t xml:space="preserve"> </w:t>
      </w:r>
      <w:r>
        <w:rPr>
          <w:color w:val="6D6E71"/>
          <w:w w:val="90"/>
        </w:rPr>
        <w:t>more</w:t>
      </w:r>
      <w:r>
        <w:rPr>
          <w:color w:val="6D6E71"/>
          <w:spacing w:val="-34"/>
          <w:w w:val="90"/>
        </w:rPr>
        <w:t xml:space="preserve"> </w:t>
      </w:r>
      <w:r>
        <w:rPr>
          <w:color w:val="6D6E71"/>
          <w:w w:val="90"/>
        </w:rPr>
        <w:t>cash</w:t>
      </w:r>
      <w:r>
        <w:rPr>
          <w:color w:val="6D6E71"/>
          <w:spacing w:val="-34"/>
          <w:w w:val="90"/>
        </w:rPr>
        <w:t xml:space="preserve"> </w:t>
      </w:r>
      <w:r>
        <w:rPr>
          <w:color w:val="6D6E71"/>
          <w:w w:val="90"/>
        </w:rPr>
        <w:t>in</w:t>
      </w:r>
      <w:r>
        <w:rPr>
          <w:color w:val="6D6E71"/>
          <w:spacing w:val="-34"/>
          <w:w w:val="90"/>
        </w:rPr>
        <w:t xml:space="preserve"> </w:t>
      </w:r>
      <w:r>
        <w:rPr>
          <w:color w:val="6D6E71"/>
          <w:w w:val="90"/>
        </w:rPr>
        <w:t>practice</w:t>
      </w:r>
      <w:r>
        <w:rPr>
          <w:color w:val="6D6E71"/>
          <w:spacing w:val="-34"/>
          <w:w w:val="90"/>
        </w:rPr>
        <w:t xml:space="preserve"> </w:t>
      </w:r>
      <w:r>
        <w:rPr>
          <w:color w:val="6D6E71"/>
          <w:w w:val="90"/>
        </w:rPr>
        <w:t>than</w:t>
      </w:r>
      <w:r>
        <w:rPr>
          <w:color w:val="6D6E71"/>
          <w:spacing w:val="-34"/>
          <w:w w:val="90"/>
        </w:rPr>
        <w:t xml:space="preserve"> </w:t>
      </w:r>
      <w:r>
        <w:rPr>
          <w:color w:val="6D6E71"/>
          <w:w w:val="90"/>
        </w:rPr>
        <w:t>households</w:t>
      </w:r>
      <w:r>
        <w:rPr>
          <w:color w:val="6D6E71"/>
          <w:spacing w:val="-34"/>
          <w:w w:val="90"/>
        </w:rPr>
        <w:t xml:space="preserve"> </w:t>
      </w:r>
      <w:r>
        <w:rPr>
          <w:color w:val="6D6E71"/>
          <w:w w:val="90"/>
        </w:rPr>
        <w:t>without</w:t>
      </w:r>
      <w:r>
        <w:rPr>
          <w:color w:val="6D6E71"/>
          <w:spacing w:val="-34"/>
          <w:w w:val="90"/>
        </w:rPr>
        <w:t xml:space="preserve"> </w:t>
      </w:r>
      <w:r>
        <w:rPr>
          <w:color w:val="6D6E71"/>
          <w:w w:val="90"/>
        </w:rPr>
        <w:t>disabilitie</w:t>
      </w:r>
      <w:r>
        <w:rPr>
          <w:color w:val="6D6E71"/>
          <w:w w:val="90"/>
        </w:rPr>
        <w:t>s,</w:t>
      </w:r>
      <w:r>
        <w:rPr>
          <w:color w:val="6D6E71"/>
          <w:spacing w:val="-34"/>
          <w:w w:val="90"/>
        </w:rPr>
        <w:t xml:space="preserve"> </w:t>
      </w:r>
      <w:r>
        <w:rPr>
          <w:color w:val="6D6E71"/>
          <w:w w:val="90"/>
        </w:rPr>
        <w:t>it</w:t>
      </w:r>
      <w:r>
        <w:rPr>
          <w:color w:val="6D6E71"/>
          <w:spacing w:val="-34"/>
          <w:w w:val="90"/>
        </w:rPr>
        <w:t xml:space="preserve"> </w:t>
      </w:r>
      <w:r>
        <w:rPr>
          <w:color w:val="6D6E71"/>
          <w:w w:val="90"/>
        </w:rPr>
        <w:t>is</w:t>
      </w:r>
      <w:r>
        <w:rPr>
          <w:color w:val="6D6E71"/>
          <w:spacing w:val="-34"/>
          <w:w w:val="90"/>
        </w:rPr>
        <w:t xml:space="preserve"> </w:t>
      </w:r>
      <w:r>
        <w:rPr>
          <w:color w:val="6D6E71"/>
          <w:w w:val="90"/>
        </w:rPr>
        <w:t>inevitable</w:t>
      </w:r>
      <w:r>
        <w:rPr>
          <w:color w:val="6D6E71"/>
          <w:spacing w:val="-34"/>
          <w:w w:val="90"/>
        </w:rPr>
        <w:t xml:space="preserve"> </w:t>
      </w:r>
      <w:r>
        <w:rPr>
          <w:color w:val="6D6E71"/>
          <w:w w:val="90"/>
        </w:rPr>
        <w:t>that</w:t>
      </w:r>
      <w:r>
        <w:rPr>
          <w:color w:val="6D6E71"/>
          <w:spacing w:val="-34"/>
          <w:w w:val="90"/>
        </w:rPr>
        <w:t xml:space="preserve"> </w:t>
      </w:r>
      <w:r>
        <w:rPr>
          <w:rFonts w:ascii="Arial" w:hAnsi="Arial"/>
          <w:b w:val="0"/>
          <w:i/>
          <w:color w:val="6D6E71"/>
          <w:w w:val="90"/>
        </w:rPr>
        <w:t>‘cash</w:t>
      </w:r>
      <w:r>
        <w:rPr>
          <w:rFonts w:ascii="Arial" w:hAnsi="Arial"/>
          <w:b w:val="0"/>
          <w:i/>
          <w:color w:val="6D6E71"/>
          <w:spacing w:val="-25"/>
          <w:w w:val="90"/>
        </w:rPr>
        <w:t xml:space="preserve"> </w:t>
      </w:r>
      <w:r>
        <w:rPr>
          <w:rFonts w:ascii="Arial" w:hAnsi="Arial"/>
          <w:b w:val="0"/>
          <w:i/>
          <w:color w:val="6D6E71"/>
          <w:w w:val="90"/>
        </w:rPr>
        <w:t>has</w:t>
      </w:r>
      <w:r>
        <w:rPr>
          <w:rFonts w:ascii="Arial" w:hAnsi="Arial"/>
          <w:b w:val="0"/>
          <w:i/>
          <w:color w:val="6D6E71"/>
          <w:spacing w:val="-25"/>
          <w:w w:val="90"/>
        </w:rPr>
        <w:t xml:space="preserve"> </w:t>
      </w:r>
      <w:r>
        <w:rPr>
          <w:rFonts w:ascii="Arial" w:hAnsi="Arial"/>
          <w:b w:val="0"/>
          <w:i/>
          <w:color w:val="6D6E71"/>
          <w:w w:val="90"/>
        </w:rPr>
        <w:t>less</w:t>
      </w:r>
      <w:r>
        <w:rPr>
          <w:rFonts w:ascii="Arial" w:hAnsi="Arial"/>
          <w:b w:val="0"/>
          <w:i/>
          <w:color w:val="6D6E71"/>
          <w:spacing w:val="-25"/>
          <w:w w:val="90"/>
        </w:rPr>
        <w:t xml:space="preserve"> </w:t>
      </w:r>
      <w:r>
        <w:rPr>
          <w:rFonts w:ascii="Arial" w:hAnsi="Arial"/>
          <w:b w:val="0"/>
          <w:i/>
          <w:color w:val="6D6E71"/>
          <w:w w:val="90"/>
        </w:rPr>
        <w:t>of</w:t>
      </w:r>
      <w:r>
        <w:rPr>
          <w:rFonts w:ascii="Arial" w:hAnsi="Arial"/>
          <w:b w:val="0"/>
          <w:i/>
          <w:color w:val="6D6E71"/>
          <w:spacing w:val="-25"/>
          <w:w w:val="90"/>
        </w:rPr>
        <w:t xml:space="preserve"> </w:t>
      </w:r>
      <w:r>
        <w:rPr>
          <w:rFonts w:ascii="Arial" w:hAnsi="Arial"/>
          <w:b w:val="0"/>
          <w:i/>
          <w:color w:val="6D6E71"/>
          <w:w w:val="90"/>
        </w:rPr>
        <w:t>an</w:t>
      </w:r>
      <w:r>
        <w:rPr>
          <w:rFonts w:ascii="Arial" w:hAnsi="Arial"/>
          <w:b w:val="0"/>
          <w:i/>
          <w:color w:val="6D6E71"/>
          <w:spacing w:val="-25"/>
          <w:w w:val="90"/>
        </w:rPr>
        <w:t xml:space="preserve"> </w:t>
      </w:r>
      <w:r>
        <w:rPr>
          <w:rFonts w:ascii="Arial" w:hAnsi="Arial"/>
          <w:b w:val="0"/>
          <w:i/>
          <w:color w:val="6D6E71"/>
          <w:w w:val="90"/>
        </w:rPr>
        <w:t xml:space="preserve">effect </w:t>
      </w:r>
      <w:r>
        <w:rPr>
          <w:rFonts w:ascii="Arial" w:hAnsi="Arial"/>
          <w:b w:val="0"/>
          <w:i/>
          <w:color w:val="6D6E71"/>
          <w:w w:val="95"/>
        </w:rPr>
        <w:t>on</w:t>
      </w:r>
      <w:r>
        <w:rPr>
          <w:rFonts w:ascii="Arial" w:hAnsi="Arial"/>
          <w:b w:val="0"/>
          <w:i/>
          <w:color w:val="6D6E71"/>
          <w:spacing w:val="-3"/>
          <w:w w:val="95"/>
        </w:rPr>
        <w:t xml:space="preserve"> </w:t>
      </w:r>
      <w:r>
        <w:rPr>
          <w:rFonts w:ascii="Arial" w:hAnsi="Arial"/>
          <w:b w:val="0"/>
          <w:i/>
          <w:color w:val="6D6E71"/>
          <w:w w:val="95"/>
        </w:rPr>
        <w:t>the</w:t>
      </w:r>
      <w:r>
        <w:rPr>
          <w:rFonts w:ascii="Arial" w:hAnsi="Arial"/>
          <w:b w:val="0"/>
          <w:i/>
          <w:color w:val="6D6E71"/>
          <w:spacing w:val="-3"/>
          <w:w w:val="95"/>
        </w:rPr>
        <w:t xml:space="preserve"> </w:t>
      </w:r>
      <w:r>
        <w:rPr>
          <w:rFonts w:ascii="Arial" w:hAnsi="Arial"/>
          <w:b w:val="0"/>
          <w:i/>
          <w:color w:val="6D6E71"/>
          <w:w w:val="95"/>
        </w:rPr>
        <w:t>household’s</w:t>
      </w:r>
      <w:r>
        <w:rPr>
          <w:rFonts w:ascii="Arial" w:hAnsi="Arial"/>
          <w:b w:val="0"/>
          <w:i/>
          <w:color w:val="6D6E71"/>
          <w:spacing w:val="-3"/>
          <w:w w:val="95"/>
        </w:rPr>
        <w:t xml:space="preserve"> </w:t>
      </w:r>
      <w:r>
        <w:rPr>
          <w:rFonts w:ascii="Arial" w:hAnsi="Arial"/>
          <w:b w:val="0"/>
          <w:i/>
          <w:color w:val="6D6E71"/>
          <w:w w:val="95"/>
        </w:rPr>
        <w:t>depth</w:t>
      </w:r>
      <w:r>
        <w:rPr>
          <w:rFonts w:ascii="Arial" w:hAnsi="Arial"/>
          <w:b w:val="0"/>
          <w:i/>
          <w:color w:val="6D6E71"/>
          <w:spacing w:val="-3"/>
          <w:w w:val="95"/>
        </w:rPr>
        <w:t xml:space="preserve"> </w:t>
      </w:r>
      <w:r>
        <w:rPr>
          <w:rFonts w:ascii="Arial" w:hAnsi="Arial"/>
          <w:b w:val="0"/>
          <w:i/>
          <w:color w:val="6D6E71"/>
          <w:w w:val="95"/>
        </w:rPr>
        <w:t>of</w:t>
      </w:r>
      <w:r>
        <w:rPr>
          <w:rFonts w:ascii="Arial" w:hAnsi="Arial"/>
          <w:b w:val="0"/>
          <w:i/>
          <w:color w:val="6D6E71"/>
          <w:spacing w:val="-3"/>
          <w:w w:val="95"/>
        </w:rPr>
        <w:t xml:space="preserve"> </w:t>
      </w:r>
      <w:r>
        <w:rPr>
          <w:rFonts w:ascii="Arial" w:hAnsi="Arial"/>
          <w:b w:val="0"/>
          <w:i/>
          <w:color w:val="6D6E71"/>
          <w:w w:val="95"/>
        </w:rPr>
        <w:t>poverty’</w:t>
      </w:r>
      <w:r>
        <w:rPr>
          <w:rFonts w:ascii="Arial" w:hAnsi="Arial"/>
          <w:b w:val="0"/>
          <w:i/>
          <w:color w:val="6D6E71"/>
          <w:spacing w:val="-2"/>
          <w:w w:val="95"/>
        </w:rPr>
        <w:t xml:space="preserve"> </w:t>
      </w:r>
      <w:r>
        <w:rPr>
          <w:color w:val="6D6E71"/>
          <w:w w:val="95"/>
        </w:rPr>
        <w:t>(p.91,</w:t>
      </w:r>
      <w:r>
        <w:rPr>
          <w:color w:val="6D6E71"/>
          <w:spacing w:val="-12"/>
          <w:w w:val="95"/>
        </w:rPr>
        <w:t xml:space="preserve"> </w:t>
      </w:r>
      <w:r>
        <w:rPr>
          <w:color w:val="6D6E71"/>
          <w:w w:val="95"/>
        </w:rPr>
        <w:t>Abu</w:t>
      </w:r>
      <w:r>
        <w:rPr>
          <w:color w:val="6D6E71"/>
          <w:spacing w:val="-12"/>
          <w:w w:val="95"/>
        </w:rPr>
        <w:t xml:space="preserve"> </w:t>
      </w:r>
      <w:r>
        <w:rPr>
          <w:color w:val="6D6E71"/>
          <w:w w:val="95"/>
        </w:rPr>
        <w:t>Hamad</w:t>
      </w:r>
      <w:r>
        <w:rPr>
          <w:color w:val="6D6E71"/>
          <w:spacing w:val="-12"/>
          <w:w w:val="95"/>
        </w:rPr>
        <w:t xml:space="preserve"> </w:t>
      </w:r>
      <w:r>
        <w:rPr>
          <w:color w:val="6D6E71"/>
          <w:w w:val="95"/>
        </w:rPr>
        <w:t>et</w:t>
      </w:r>
      <w:r>
        <w:rPr>
          <w:color w:val="6D6E71"/>
          <w:spacing w:val="-12"/>
          <w:w w:val="95"/>
        </w:rPr>
        <w:t xml:space="preserve"> </w:t>
      </w:r>
      <w:r>
        <w:rPr>
          <w:color w:val="6D6E71"/>
          <w:w w:val="95"/>
        </w:rPr>
        <w:t>al.,</w:t>
      </w:r>
      <w:r>
        <w:rPr>
          <w:color w:val="6D6E71"/>
          <w:spacing w:val="-12"/>
          <w:w w:val="95"/>
        </w:rPr>
        <w:t xml:space="preserve"> </w:t>
      </w:r>
      <w:r>
        <w:rPr>
          <w:color w:val="6D6E71"/>
          <w:w w:val="95"/>
        </w:rPr>
        <w:t>2017).</w:t>
      </w:r>
    </w:p>
    <w:p w:rsidR="009702CD" w:rsidRDefault="00166ADE">
      <w:pPr>
        <w:pStyle w:val="Heading5"/>
        <w:spacing w:before="107"/>
        <w:ind w:left="720"/>
        <w:jc w:val="both"/>
      </w:pPr>
      <w:r>
        <w:rPr>
          <w:color w:val="0088CE"/>
          <w:w w:val="90"/>
        </w:rPr>
        <w:t>Livelihood</w:t>
      </w:r>
    </w:p>
    <w:p w:rsidR="009702CD" w:rsidRDefault="00166ADE">
      <w:pPr>
        <w:pStyle w:val="BodyText"/>
        <w:spacing w:before="32" w:line="230" w:lineRule="auto"/>
        <w:ind w:left="720" w:right="716"/>
        <w:jc w:val="both"/>
      </w:pPr>
      <w:r>
        <w:rPr>
          <w:color w:val="6D6E71"/>
          <w:w w:val="85"/>
        </w:rPr>
        <w:t>Until</w:t>
      </w:r>
      <w:r>
        <w:rPr>
          <w:color w:val="6D6E71"/>
          <w:spacing w:val="-35"/>
          <w:w w:val="85"/>
        </w:rPr>
        <w:t xml:space="preserve"> </w:t>
      </w:r>
      <w:r>
        <w:rPr>
          <w:color w:val="6D6E71"/>
          <w:w w:val="85"/>
        </w:rPr>
        <w:t>recently,</w:t>
      </w:r>
      <w:r>
        <w:rPr>
          <w:color w:val="6D6E71"/>
          <w:spacing w:val="-35"/>
          <w:w w:val="85"/>
        </w:rPr>
        <w:t xml:space="preserve"> </w:t>
      </w:r>
      <w:r>
        <w:rPr>
          <w:color w:val="6D6E71"/>
          <w:w w:val="85"/>
        </w:rPr>
        <w:t>Syrian</w:t>
      </w:r>
      <w:r>
        <w:rPr>
          <w:color w:val="6D6E71"/>
          <w:spacing w:val="-35"/>
          <w:w w:val="85"/>
        </w:rPr>
        <w:t xml:space="preserve"> </w:t>
      </w:r>
      <w:r>
        <w:rPr>
          <w:color w:val="6D6E71"/>
          <w:w w:val="85"/>
        </w:rPr>
        <w:t>refugees</w:t>
      </w:r>
      <w:r>
        <w:rPr>
          <w:color w:val="6D6E71"/>
          <w:spacing w:val="-35"/>
          <w:w w:val="85"/>
        </w:rPr>
        <w:t xml:space="preserve"> </w:t>
      </w:r>
      <w:r>
        <w:rPr>
          <w:color w:val="6D6E71"/>
          <w:w w:val="85"/>
        </w:rPr>
        <w:t>residing</w:t>
      </w:r>
      <w:r>
        <w:rPr>
          <w:color w:val="6D6E71"/>
          <w:spacing w:val="-35"/>
          <w:w w:val="85"/>
        </w:rPr>
        <w:t xml:space="preserve"> </w:t>
      </w:r>
      <w:r>
        <w:rPr>
          <w:color w:val="6D6E71"/>
          <w:w w:val="85"/>
        </w:rPr>
        <w:t>in</w:t>
      </w:r>
      <w:r>
        <w:rPr>
          <w:color w:val="6D6E71"/>
          <w:spacing w:val="-35"/>
          <w:w w:val="85"/>
        </w:rPr>
        <w:t xml:space="preserve"> </w:t>
      </w:r>
      <w:r>
        <w:rPr>
          <w:color w:val="6D6E71"/>
          <w:w w:val="85"/>
        </w:rPr>
        <w:t>Jordan</w:t>
      </w:r>
      <w:r>
        <w:rPr>
          <w:color w:val="6D6E71"/>
          <w:spacing w:val="-35"/>
          <w:w w:val="85"/>
        </w:rPr>
        <w:t xml:space="preserve"> </w:t>
      </w:r>
      <w:r>
        <w:rPr>
          <w:color w:val="6D6E71"/>
          <w:w w:val="85"/>
        </w:rPr>
        <w:t>were</w:t>
      </w:r>
      <w:r>
        <w:rPr>
          <w:color w:val="6D6E71"/>
          <w:spacing w:val="-35"/>
          <w:w w:val="85"/>
        </w:rPr>
        <w:t xml:space="preserve"> </w:t>
      </w:r>
      <w:r>
        <w:rPr>
          <w:color w:val="6D6E71"/>
          <w:w w:val="85"/>
        </w:rPr>
        <w:t>not</w:t>
      </w:r>
      <w:r>
        <w:rPr>
          <w:color w:val="6D6E71"/>
          <w:spacing w:val="-35"/>
          <w:w w:val="85"/>
        </w:rPr>
        <w:t xml:space="preserve"> </w:t>
      </w:r>
      <w:r>
        <w:rPr>
          <w:color w:val="6D6E71"/>
          <w:w w:val="85"/>
        </w:rPr>
        <w:t>legally</w:t>
      </w:r>
      <w:r>
        <w:rPr>
          <w:color w:val="6D6E71"/>
          <w:spacing w:val="-35"/>
          <w:w w:val="85"/>
        </w:rPr>
        <w:t xml:space="preserve"> </w:t>
      </w:r>
      <w:r>
        <w:rPr>
          <w:color w:val="6D6E71"/>
          <w:w w:val="85"/>
        </w:rPr>
        <w:t>permitted</w:t>
      </w:r>
      <w:r>
        <w:rPr>
          <w:color w:val="6D6E71"/>
          <w:spacing w:val="-35"/>
          <w:w w:val="85"/>
        </w:rPr>
        <w:t xml:space="preserve"> </w:t>
      </w:r>
      <w:r>
        <w:rPr>
          <w:color w:val="6D6E71"/>
          <w:w w:val="85"/>
        </w:rPr>
        <w:t>to</w:t>
      </w:r>
      <w:r>
        <w:rPr>
          <w:color w:val="6D6E71"/>
          <w:spacing w:val="-35"/>
          <w:w w:val="85"/>
        </w:rPr>
        <w:t xml:space="preserve"> </w:t>
      </w:r>
      <w:r>
        <w:rPr>
          <w:color w:val="6D6E71"/>
          <w:w w:val="85"/>
        </w:rPr>
        <w:t>work.</w:t>
      </w:r>
      <w:r>
        <w:rPr>
          <w:color w:val="6D6E71"/>
          <w:spacing w:val="-35"/>
          <w:w w:val="85"/>
        </w:rPr>
        <w:t xml:space="preserve"> </w:t>
      </w:r>
      <w:r>
        <w:rPr>
          <w:color w:val="6D6E71"/>
          <w:w w:val="85"/>
        </w:rPr>
        <w:t>They</w:t>
      </w:r>
      <w:r>
        <w:rPr>
          <w:color w:val="6D6E71"/>
          <w:spacing w:val="-35"/>
          <w:w w:val="85"/>
        </w:rPr>
        <w:t xml:space="preserve"> </w:t>
      </w:r>
      <w:r>
        <w:rPr>
          <w:color w:val="6D6E71"/>
          <w:w w:val="85"/>
        </w:rPr>
        <w:t>therefore</w:t>
      </w:r>
      <w:r>
        <w:rPr>
          <w:color w:val="6D6E71"/>
          <w:spacing w:val="-35"/>
          <w:w w:val="85"/>
        </w:rPr>
        <w:t xml:space="preserve"> </w:t>
      </w:r>
      <w:r>
        <w:rPr>
          <w:color w:val="6D6E71"/>
          <w:w w:val="85"/>
        </w:rPr>
        <w:t>relied</w:t>
      </w:r>
      <w:r>
        <w:rPr>
          <w:color w:val="6D6E71"/>
          <w:spacing w:val="-35"/>
          <w:w w:val="85"/>
        </w:rPr>
        <w:t xml:space="preserve"> </w:t>
      </w:r>
      <w:r>
        <w:rPr>
          <w:color w:val="6D6E71"/>
          <w:w w:val="85"/>
        </w:rPr>
        <w:t>on</w:t>
      </w:r>
      <w:r>
        <w:rPr>
          <w:color w:val="6D6E71"/>
          <w:spacing w:val="-35"/>
          <w:w w:val="85"/>
        </w:rPr>
        <w:t xml:space="preserve"> </w:t>
      </w:r>
      <w:r>
        <w:rPr>
          <w:color w:val="6D6E71"/>
          <w:w w:val="85"/>
        </w:rPr>
        <w:t>financial and</w:t>
      </w:r>
      <w:r>
        <w:rPr>
          <w:color w:val="6D6E71"/>
          <w:spacing w:val="-11"/>
          <w:w w:val="85"/>
        </w:rPr>
        <w:t xml:space="preserve"> </w:t>
      </w:r>
      <w:r>
        <w:rPr>
          <w:color w:val="6D6E71"/>
          <w:w w:val="85"/>
        </w:rPr>
        <w:t>in-kind</w:t>
      </w:r>
      <w:r>
        <w:rPr>
          <w:color w:val="6D6E71"/>
          <w:spacing w:val="-11"/>
          <w:w w:val="85"/>
        </w:rPr>
        <w:t xml:space="preserve"> </w:t>
      </w:r>
      <w:r>
        <w:rPr>
          <w:color w:val="6D6E71"/>
          <w:w w:val="85"/>
        </w:rPr>
        <w:t>assistance</w:t>
      </w:r>
      <w:r>
        <w:rPr>
          <w:color w:val="6D6E71"/>
          <w:spacing w:val="-11"/>
          <w:w w:val="85"/>
        </w:rPr>
        <w:t xml:space="preserve"> </w:t>
      </w:r>
      <w:r>
        <w:rPr>
          <w:color w:val="6D6E71"/>
          <w:w w:val="85"/>
        </w:rPr>
        <w:t>from</w:t>
      </w:r>
      <w:r>
        <w:rPr>
          <w:color w:val="6D6E71"/>
          <w:spacing w:val="-11"/>
          <w:w w:val="85"/>
        </w:rPr>
        <w:t xml:space="preserve"> </w:t>
      </w:r>
      <w:r>
        <w:rPr>
          <w:color w:val="6D6E71"/>
          <w:w w:val="85"/>
        </w:rPr>
        <w:t>humanitarian</w:t>
      </w:r>
      <w:r>
        <w:rPr>
          <w:color w:val="6D6E71"/>
          <w:spacing w:val="-11"/>
          <w:w w:val="85"/>
        </w:rPr>
        <w:t xml:space="preserve"> </w:t>
      </w:r>
      <w:r>
        <w:rPr>
          <w:color w:val="6D6E71"/>
          <w:w w:val="85"/>
        </w:rPr>
        <w:t>actors</w:t>
      </w:r>
      <w:r>
        <w:rPr>
          <w:color w:val="6D6E71"/>
          <w:spacing w:val="-11"/>
          <w:w w:val="85"/>
        </w:rPr>
        <w:t xml:space="preserve"> </w:t>
      </w:r>
      <w:r>
        <w:rPr>
          <w:color w:val="6D6E71"/>
          <w:w w:val="85"/>
        </w:rPr>
        <w:t>or</w:t>
      </w:r>
      <w:r>
        <w:rPr>
          <w:color w:val="6D6E71"/>
          <w:spacing w:val="-11"/>
          <w:w w:val="85"/>
        </w:rPr>
        <w:t xml:space="preserve"> </w:t>
      </w:r>
      <w:r>
        <w:rPr>
          <w:color w:val="6D6E71"/>
          <w:w w:val="85"/>
        </w:rPr>
        <w:t>they</w:t>
      </w:r>
      <w:r>
        <w:rPr>
          <w:color w:val="6D6E71"/>
          <w:spacing w:val="-11"/>
          <w:w w:val="85"/>
        </w:rPr>
        <w:t xml:space="preserve"> </w:t>
      </w:r>
      <w:r>
        <w:rPr>
          <w:color w:val="6D6E71"/>
          <w:w w:val="85"/>
        </w:rPr>
        <w:t>engaged</w:t>
      </w:r>
      <w:r>
        <w:rPr>
          <w:color w:val="6D6E71"/>
          <w:spacing w:val="-11"/>
          <w:w w:val="85"/>
        </w:rPr>
        <w:t xml:space="preserve"> </w:t>
      </w:r>
      <w:r>
        <w:rPr>
          <w:color w:val="6D6E71"/>
          <w:w w:val="85"/>
        </w:rPr>
        <w:t>in</w:t>
      </w:r>
      <w:r>
        <w:rPr>
          <w:color w:val="6D6E71"/>
          <w:spacing w:val="-11"/>
          <w:w w:val="85"/>
        </w:rPr>
        <w:t xml:space="preserve"> </w:t>
      </w:r>
      <w:r>
        <w:rPr>
          <w:color w:val="6D6E71"/>
          <w:w w:val="85"/>
        </w:rPr>
        <w:t>informal</w:t>
      </w:r>
      <w:r>
        <w:rPr>
          <w:color w:val="6D6E71"/>
          <w:spacing w:val="-11"/>
          <w:w w:val="85"/>
        </w:rPr>
        <w:t xml:space="preserve"> </w:t>
      </w:r>
      <w:r>
        <w:rPr>
          <w:color w:val="6D6E71"/>
          <w:w w:val="85"/>
        </w:rPr>
        <w:t>work.</w:t>
      </w:r>
      <w:r>
        <w:rPr>
          <w:color w:val="6D6E71"/>
          <w:spacing w:val="-11"/>
          <w:w w:val="85"/>
        </w:rPr>
        <w:t xml:space="preserve"> </w:t>
      </w:r>
      <w:r>
        <w:rPr>
          <w:color w:val="6D6E71"/>
          <w:w w:val="85"/>
        </w:rPr>
        <w:t>Citing</w:t>
      </w:r>
      <w:r>
        <w:rPr>
          <w:color w:val="6D6E71"/>
          <w:spacing w:val="-11"/>
          <w:w w:val="85"/>
        </w:rPr>
        <w:t xml:space="preserve"> </w:t>
      </w:r>
      <w:r>
        <w:rPr>
          <w:color w:val="6D6E71"/>
          <w:w w:val="85"/>
        </w:rPr>
        <w:t>data</w:t>
      </w:r>
      <w:r>
        <w:rPr>
          <w:color w:val="6D6E71"/>
          <w:spacing w:val="-11"/>
          <w:w w:val="85"/>
        </w:rPr>
        <w:t xml:space="preserve"> </w:t>
      </w:r>
      <w:r>
        <w:rPr>
          <w:color w:val="6D6E71"/>
          <w:w w:val="85"/>
        </w:rPr>
        <w:t>from</w:t>
      </w:r>
      <w:r>
        <w:rPr>
          <w:color w:val="6D6E71"/>
          <w:spacing w:val="-11"/>
          <w:w w:val="85"/>
        </w:rPr>
        <w:t xml:space="preserve"> </w:t>
      </w:r>
      <w:r>
        <w:rPr>
          <w:color w:val="6D6E71"/>
          <w:w w:val="85"/>
        </w:rPr>
        <w:t>the</w:t>
      </w:r>
      <w:r>
        <w:rPr>
          <w:color w:val="6D6E71"/>
          <w:spacing w:val="-11"/>
          <w:w w:val="85"/>
        </w:rPr>
        <w:t xml:space="preserve"> </w:t>
      </w:r>
      <w:r>
        <w:rPr>
          <w:color w:val="6D6E71"/>
          <w:w w:val="85"/>
        </w:rPr>
        <w:t>Ministry</w:t>
      </w:r>
      <w:r>
        <w:rPr>
          <w:color w:val="6D6E71"/>
          <w:spacing w:val="-11"/>
          <w:w w:val="85"/>
        </w:rPr>
        <w:t xml:space="preserve"> </w:t>
      </w:r>
      <w:r>
        <w:rPr>
          <w:color w:val="6D6E71"/>
          <w:w w:val="85"/>
        </w:rPr>
        <w:t xml:space="preserve">of </w:t>
      </w:r>
      <w:r>
        <w:rPr>
          <w:color w:val="6D6E71"/>
          <w:w w:val="90"/>
        </w:rPr>
        <w:t>Labour,</w:t>
      </w:r>
      <w:r>
        <w:rPr>
          <w:color w:val="6D6E71"/>
          <w:spacing w:val="-33"/>
          <w:w w:val="90"/>
        </w:rPr>
        <w:t xml:space="preserve"> </w:t>
      </w:r>
      <w:r>
        <w:rPr>
          <w:color w:val="6D6E71"/>
          <w:w w:val="90"/>
        </w:rPr>
        <w:t>Abu</w:t>
      </w:r>
      <w:r>
        <w:rPr>
          <w:color w:val="6D6E71"/>
          <w:spacing w:val="-33"/>
          <w:w w:val="90"/>
        </w:rPr>
        <w:t xml:space="preserve"> </w:t>
      </w:r>
      <w:r>
        <w:rPr>
          <w:color w:val="6D6E71"/>
          <w:w w:val="90"/>
        </w:rPr>
        <w:t>Hamad</w:t>
      </w:r>
      <w:r>
        <w:rPr>
          <w:color w:val="6D6E71"/>
          <w:spacing w:val="-33"/>
          <w:w w:val="90"/>
        </w:rPr>
        <w:t xml:space="preserve"> </w:t>
      </w:r>
      <w:r>
        <w:rPr>
          <w:color w:val="6D6E71"/>
          <w:w w:val="90"/>
        </w:rPr>
        <w:t>et</w:t>
      </w:r>
      <w:r>
        <w:rPr>
          <w:color w:val="6D6E71"/>
          <w:spacing w:val="-33"/>
          <w:w w:val="90"/>
        </w:rPr>
        <w:t xml:space="preserve"> </w:t>
      </w:r>
      <w:r>
        <w:rPr>
          <w:color w:val="6D6E71"/>
          <w:w w:val="90"/>
        </w:rPr>
        <w:t>al.</w:t>
      </w:r>
      <w:r>
        <w:rPr>
          <w:color w:val="6D6E71"/>
          <w:spacing w:val="-33"/>
          <w:w w:val="90"/>
        </w:rPr>
        <w:t xml:space="preserve"> </w:t>
      </w:r>
      <w:r>
        <w:rPr>
          <w:color w:val="6D6E71"/>
          <w:w w:val="90"/>
        </w:rPr>
        <w:t>(2017)</w:t>
      </w:r>
      <w:r>
        <w:rPr>
          <w:color w:val="6D6E71"/>
          <w:spacing w:val="-33"/>
          <w:w w:val="90"/>
        </w:rPr>
        <w:t xml:space="preserve"> </w:t>
      </w:r>
      <w:r>
        <w:rPr>
          <w:color w:val="6D6E71"/>
          <w:w w:val="90"/>
        </w:rPr>
        <w:t>reported</w:t>
      </w:r>
      <w:r>
        <w:rPr>
          <w:color w:val="6D6E71"/>
          <w:spacing w:val="-33"/>
          <w:w w:val="90"/>
        </w:rPr>
        <w:t xml:space="preserve"> </w:t>
      </w:r>
      <w:r>
        <w:rPr>
          <w:color w:val="6D6E71"/>
          <w:w w:val="90"/>
        </w:rPr>
        <w:t>that</w:t>
      </w:r>
      <w:r>
        <w:rPr>
          <w:color w:val="6D6E71"/>
          <w:spacing w:val="-33"/>
          <w:w w:val="90"/>
        </w:rPr>
        <w:t xml:space="preserve"> </w:t>
      </w:r>
      <w:r>
        <w:rPr>
          <w:color w:val="6D6E71"/>
          <w:w w:val="90"/>
        </w:rPr>
        <w:t>approximately</w:t>
      </w:r>
      <w:r>
        <w:rPr>
          <w:color w:val="6D6E71"/>
          <w:spacing w:val="-33"/>
          <w:w w:val="90"/>
        </w:rPr>
        <w:t xml:space="preserve"> </w:t>
      </w:r>
      <w:r>
        <w:rPr>
          <w:color w:val="6D6E71"/>
          <w:w w:val="90"/>
        </w:rPr>
        <w:t>160,000</w:t>
      </w:r>
      <w:r>
        <w:rPr>
          <w:color w:val="6D6E71"/>
          <w:spacing w:val="-33"/>
          <w:w w:val="90"/>
        </w:rPr>
        <w:t xml:space="preserve"> </w:t>
      </w:r>
      <w:r>
        <w:rPr>
          <w:color w:val="6D6E71"/>
          <w:w w:val="90"/>
        </w:rPr>
        <w:t>Syrian</w:t>
      </w:r>
      <w:r>
        <w:rPr>
          <w:color w:val="6D6E71"/>
          <w:spacing w:val="-33"/>
          <w:w w:val="90"/>
        </w:rPr>
        <w:t xml:space="preserve"> </w:t>
      </w:r>
      <w:r>
        <w:rPr>
          <w:color w:val="6D6E71"/>
          <w:w w:val="90"/>
        </w:rPr>
        <w:t>refugees</w:t>
      </w:r>
      <w:r>
        <w:rPr>
          <w:color w:val="6D6E71"/>
          <w:spacing w:val="-33"/>
          <w:w w:val="90"/>
        </w:rPr>
        <w:t xml:space="preserve"> </w:t>
      </w:r>
      <w:r>
        <w:rPr>
          <w:color w:val="6D6E71"/>
          <w:w w:val="90"/>
        </w:rPr>
        <w:t>were</w:t>
      </w:r>
      <w:r>
        <w:rPr>
          <w:color w:val="6D6E71"/>
          <w:spacing w:val="-33"/>
          <w:w w:val="90"/>
        </w:rPr>
        <w:t xml:space="preserve"> </w:t>
      </w:r>
      <w:r>
        <w:rPr>
          <w:color w:val="6D6E71"/>
          <w:w w:val="90"/>
        </w:rPr>
        <w:t>working</w:t>
      </w:r>
      <w:r>
        <w:rPr>
          <w:color w:val="6D6E71"/>
          <w:spacing w:val="-33"/>
          <w:w w:val="90"/>
        </w:rPr>
        <w:t xml:space="preserve"> </w:t>
      </w:r>
      <w:r>
        <w:rPr>
          <w:color w:val="6D6E71"/>
          <w:w w:val="90"/>
        </w:rPr>
        <w:t>in</w:t>
      </w:r>
      <w:r>
        <w:rPr>
          <w:color w:val="6D6E71"/>
          <w:spacing w:val="-33"/>
          <w:w w:val="90"/>
        </w:rPr>
        <w:t xml:space="preserve"> </w:t>
      </w:r>
      <w:r>
        <w:rPr>
          <w:color w:val="6D6E71"/>
          <w:w w:val="90"/>
        </w:rPr>
        <w:t xml:space="preserve">informal </w:t>
      </w:r>
      <w:r>
        <w:rPr>
          <w:color w:val="6D6E71"/>
          <w:w w:val="85"/>
        </w:rPr>
        <w:t>employment, which suggests exploitation, or dangerous work conditions without decent pay. The Government</w:t>
      </w:r>
      <w:r>
        <w:rPr>
          <w:color w:val="6D6E71"/>
          <w:spacing w:val="-40"/>
          <w:w w:val="85"/>
        </w:rPr>
        <w:t xml:space="preserve"> </w:t>
      </w:r>
      <w:r>
        <w:rPr>
          <w:color w:val="6D6E71"/>
          <w:w w:val="85"/>
        </w:rPr>
        <w:t>of Jordan’s</w:t>
      </w:r>
      <w:r>
        <w:rPr>
          <w:color w:val="6D6E71"/>
          <w:spacing w:val="-6"/>
          <w:w w:val="85"/>
        </w:rPr>
        <w:t xml:space="preserve"> </w:t>
      </w:r>
      <w:r>
        <w:rPr>
          <w:color w:val="6D6E71"/>
          <w:w w:val="85"/>
        </w:rPr>
        <w:t>Jordan</w:t>
      </w:r>
      <w:r>
        <w:rPr>
          <w:color w:val="6D6E71"/>
          <w:spacing w:val="-6"/>
          <w:w w:val="85"/>
        </w:rPr>
        <w:t xml:space="preserve"> </w:t>
      </w:r>
      <w:r>
        <w:rPr>
          <w:color w:val="6D6E71"/>
          <w:w w:val="85"/>
        </w:rPr>
        <w:t>Compact</w:t>
      </w:r>
      <w:r>
        <w:rPr>
          <w:color w:val="6D6E71"/>
          <w:spacing w:val="-6"/>
          <w:w w:val="85"/>
        </w:rPr>
        <w:t xml:space="preserve"> </w:t>
      </w:r>
      <w:r>
        <w:rPr>
          <w:color w:val="6D6E71"/>
          <w:w w:val="85"/>
        </w:rPr>
        <w:t>2016</w:t>
      </w:r>
      <w:r>
        <w:rPr>
          <w:color w:val="6D6E71"/>
          <w:spacing w:val="-6"/>
          <w:w w:val="85"/>
        </w:rPr>
        <w:t xml:space="preserve"> </w:t>
      </w:r>
      <w:r>
        <w:rPr>
          <w:color w:val="6D6E71"/>
          <w:w w:val="85"/>
        </w:rPr>
        <w:t>changed</w:t>
      </w:r>
      <w:r>
        <w:rPr>
          <w:color w:val="6D6E71"/>
          <w:spacing w:val="-6"/>
          <w:w w:val="85"/>
        </w:rPr>
        <w:t xml:space="preserve"> </w:t>
      </w:r>
      <w:r>
        <w:rPr>
          <w:color w:val="6D6E71"/>
          <w:w w:val="85"/>
        </w:rPr>
        <w:t>the</w:t>
      </w:r>
      <w:r>
        <w:rPr>
          <w:color w:val="6D6E71"/>
          <w:spacing w:val="-6"/>
          <w:w w:val="85"/>
        </w:rPr>
        <w:t xml:space="preserve"> </w:t>
      </w:r>
      <w:r>
        <w:rPr>
          <w:color w:val="6D6E71"/>
          <w:w w:val="85"/>
        </w:rPr>
        <w:t>situation.</w:t>
      </w:r>
      <w:r>
        <w:rPr>
          <w:color w:val="6D6E71"/>
          <w:spacing w:val="-6"/>
          <w:w w:val="85"/>
        </w:rPr>
        <w:t xml:space="preserve"> </w:t>
      </w:r>
      <w:r>
        <w:rPr>
          <w:color w:val="6D6E71"/>
          <w:w w:val="85"/>
        </w:rPr>
        <w:t>Indeed,</w:t>
      </w:r>
      <w:r>
        <w:rPr>
          <w:color w:val="6D6E71"/>
          <w:spacing w:val="-6"/>
          <w:w w:val="85"/>
        </w:rPr>
        <w:t xml:space="preserve"> </w:t>
      </w:r>
      <w:r>
        <w:rPr>
          <w:color w:val="6D6E71"/>
          <w:w w:val="85"/>
        </w:rPr>
        <w:t>the</w:t>
      </w:r>
      <w:r>
        <w:rPr>
          <w:color w:val="6D6E71"/>
          <w:spacing w:val="-6"/>
          <w:w w:val="85"/>
        </w:rPr>
        <w:t xml:space="preserve"> </w:t>
      </w:r>
      <w:r>
        <w:rPr>
          <w:color w:val="6D6E71"/>
          <w:w w:val="85"/>
        </w:rPr>
        <w:t>Jordan</w:t>
      </w:r>
      <w:r>
        <w:rPr>
          <w:color w:val="6D6E71"/>
          <w:spacing w:val="-6"/>
          <w:w w:val="85"/>
        </w:rPr>
        <w:t xml:space="preserve"> </w:t>
      </w:r>
      <w:r>
        <w:rPr>
          <w:color w:val="6D6E71"/>
          <w:w w:val="85"/>
        </w:rPr>
        <w:t>Compact</w:t>
      </w:r>
      <w:r>
        <w:rPr>
          <w:color w:val="6D6E71"/>
          <w:spacing w:val="-6"/>
          <w:w w:val="85"/>
        </w:rPr>
        <w:t xml:space="preserve"> </w:t>
      </w:r>
      <w:r>
        <w:rPr>
          <w:color w:val="6D6E71"/>
          <w:w w:val="85"/>
        </w:rPr>
        <w:t>committed</w:t>
      </w:r>
      <w:r>
        <w:rPr>
          <w:color w:val="6D6E71"/>
          <w:spacing w:val="-6"/>
          <w:w w:val="85"/>
        </w:rPr>
        <w:t xml:space="preserve"> </w:t>
      </w:r>
      <w:r>
        <w:rPr>
          <w:color w:val="6D6E71"/>
          <w:w w:val="85"/>
        </w:rPr>
        <w:t>to</w:t>
      </w:r>
      <w:r>
        <w:rPr>
          <w:color w:val="6D6E71"/>
          <w:spacing w:val="-6"/>
          <w:w w:val="85"/>
        </w:rPr>
        <w:t xml:space="preserve"> </w:t>
      </w:r>
      <w:r>
        <w:rPr>
          <w:color w:val="6D6E71"/>
          <w:w w:val="85"/>
        </w:rPr>
        <w:t>issuing</w:t>
      </w:r>
      <w:r>
        <w:rPr>
          <w:color w:val="6D6E71"/>
          <w:spacing w:val="-6"/>
          <w:w w:val="85"/>
        </w:rPr>
        <w:t xml:space="preserve"> </w:t>
      </w:r>
      <w:r>
        <w:rPr>
          <w:color w:val="6D6E71"/>
          <w:w w:val="85"/>
        </w:rPr>
        <w:t>200,000 work permits to Syrian refugees in excha</w:t>
      </w:r>
      <w:r>
        <w:rPr>
          <w:color w:val="6D6E71"/>
          <w:w w:val="85"/>
        </w:rPr>
        <w:t>nge for billions of dollars of foreign assistance (Barbelet,</w:t>
      </w:r>
      <w:r>
        <w:rPr>
          <w:color w:val="6D6E71"/>
          <w:spacing w:val="-29"/>
          <w:w w:val="85"/>
        </w:rPr>
        <w:t xml:space="preserve"> </w:t>
      </w:r>
      <w:r>
        <w:rPr>
          <w:color w:val="6D6E71"/>
          <w:w w:val="85"/>
        </w:rPr>
        <w:t xml:space="preserve">Hagen-Zanker </w:t>
      </w:r>
      <w:r>
        <w:rPr>
          <w:color w:val="6D6E71"/>
          <w:w w:val="90"/>
        </w:rPr>
        <w:t>&amp;</w:t>
      </w:r>
      <w:r>
        <w:rPr>
          <w:color w:val="6D6E71"/>
          <w:spacing w:val="-29"/>
          <w:w w:val="90"/>
        </w:rPr>
        <w:t xml:space="preserve"> </w:t>
      </w:r>
      <w:r>
        <w:rPr>
          <w:color w:val="6D6E71"/>
          <w:w w:val="90"/>
        </w:rPr>
        <w:t>Dina</w:t>
      </w:r>
      <w:r>
        <w:rPr>
          <w:color w:val="6D6E71"/>
          <w:spacing w:val="-29"/>
          <w:w w:val="90"/>
        </w:rPr>
        <w:t xml:space="preserve"> </w:t>
      </w:r>
      <w:r>
        <w:rPr>
          <w:color w:val="6D6E71"/>
          <w:w w:val="90"/>
        </w:rPr>
        <w:t>Mansour-Ille,</w:t>
      </w:r>
      <w:r>
        <w:rPr>
          <w:color w:val="6D6E71"/>
          <w:spacing w:val="-29"/>
          <w:w w:val="90"/>
        </w:rPr>
        <w:t xml:space="preserve"> </w:t>
      </w:r>
      <w:r>
        <w:rPr>
          <w:color w:val="6D6E71"/>
          <w:w w:val="90"/>
        </w:rPr>
        <w:t>2017).</w:t>
      </w:r>
      <w:r>
        <w:rPr>
          <w:color w:val="6D6E71"/>
          <w:spacing w:val="-29"/>
          <w:w w:val="90"/>
        </w:rPr>
        <w:t xml:space="preserve"> </w:t>
      </w:r>
      <w:r>
        <w:rPr>
          <w:color w:val="6D6E71"/>
          <w:w w:val="90"/>
        </w:rPr>
        <w:t>Between</w:t>
      </w:r>
      <w:r>
        <w:rPr>
          <w:color w:val="6D6E71"/>
          <w:spacing w:val="-29"/>
          <w:w w:val="90"/>
        </w:rPr>
        <w:t xml:space="preserve"> </w:t>
      </w:r>
      <w:r>
        <w:rPr>
          <w:color w:val="6D6E71"/>
          <w:w w:val="90"/>
        </w:rPr>
        <w:t>2016</w:t>
      </w:r>
      <w:r>
        <w:rPr>
          <w:color w:val="6D6E71"/>
          <w:spacing w:val="-29"/>
          <w:w w:val="90"/>
        </w:rPr>
        <w:t xml:space="preserve"> </w:t>
      </w:r>
      <w:r>
        <w:rPr>
          <w:color w:val="6D6E71"/>
          <w:w w:val="90"/>
        </w:rPr>
        <w:t>and</w:t>
      </w:r>
      <w:r>
        <w:rPr>
          <w:color w:val="6D6E71"/>
          <w:spacing w:val="-29"/>
          <w:w w:val="90"/>
        </w:rPr>
        <w:t xml:space="preserve"> </w:t>
      </w:r>
      <w:r>
        <w:rPr>
          <w:color w:val="6D6E71"/>
          <w:w w:val="90"/>
        </w:rPr>
        <w:t>May</w:t>
      </w:r>
      <w:r>
        <w:rPr>
          <w:color w:val="6D6E71"/>
          <w:spacing w:val="-29"/>
          <w:w w:val="90"/>
        </w:rPr>
        <w:t xml:space="preserve"> </w:t>
      </w:r>
      <w:r>
        <w:rPr>
          <w:color w:val="6D6E71"/>
          <w:w w:val="90"/>
        </w:rPr>
        <w:t>2018,</w:t>
      </w:r>
      <w:r>
        <w:rPr>
          <w:color w:val="6D6E71"/>
          <w:spacing w:val="-29"/>
          <w:w w:val="90"/>
        </w:rPr>
        <w:t xml:space="preserve"> </w:t>
      </w:r>
      <w:r>
        <w:rPr>
          <w:color w:val="6D6E71"/>
          <w:w w:val="90"/>
        </w:rPr>
        <w:t>102,137</w:t>
      </w:r>
      <w:r>
        <w:rPr>
          <w:color w:val="6D6E71"/>
          <w:spacing w:val="-29"/>
          <w:w w:val="90"/>
        </w:rPr>
        <w:t xml:space="preserve"> </w:t>
      </w:r>
      <w:r>
        <w:rPr>
          <w:color w:val="6D6E71"/>
          <w:w w:val="90"/>
        </w:rPr>
        <w:t>work</w:t>
      </w:r>
      <w:r>
        <w:rPr>
          <w:color w:val="6D6E71"/>
          <w:spacing w:val="-29"/>
          <w:w w:val="90"/>
        </w:rPr>
        <w:t xml:space="preserve"> </w:t>
      </w:r>
      <w:r>
        <w:rPr>
          <w:color w:val="6D6E71"/>
          <w:w w:val="90"/>
        </w:rPr>
        <w:t>permits</w:t>
      </w:r>
      <w:r>
        <w:rPr>
          <w:color w:val="6D6E71"/>
          <w:spacing w:val="-29"/>
          <w:w w:val="90"/>
        </w:rPr>
        <w:t xml:space="preserve"> </w:t>
      </w:r>
      <w:r>
        <w:rPr>
          <w:color w:val="6D6E71"/>
          <w:w w:val="90"/>
        </w:rPr>
        <w:t>were</w:t>
      </w:r>
      <w:r>
        <w:rPr>
          <w:color w:val="6D6E71"/>
          <w:spacing w:val="-29"/>
          <w:w w:val="90"/>
        </w:rPr>
        <w:t xml:space="preserve"> </w:t>
      </w:r>
      <w:r>
        <w:rPr>
          <w:color w:val="6D6E71"/>
          <w:w w:val="90"/>
        </w:rPr>
        <w:t>issued</w:t>
      </w:r>
      <w:r>
        <w:rPr>
          <w:color w:val="6D6E71"/>
          <w:spacing w:val="-29"/>
          <w:w w:val="90"/>
        </w:rPr>
        <w:t xml:space="preserve"> </w:t>
      </w:r>
      <w:r>
        <w:rPr>
          <w:color w:val="6D6E71"/>
          <w:w w:val="90"/>
        </w:rPr>
        <w:t>to</w:t>
      </w:r>
      <w:r>
        <w:rPr>
          <w:color w:val="6D6E71"/>
          <w:spacing w:val="-29"/>
          <w:w w:val="90"/>
        </w:rPr>
        <w:t xml:space="preserve"> </w:t>
      </w:r>
      <w:r>
        <w:rPr>
          <w:color w:val="6D6E71"/>
          <w:w w:val="90"/>
        </w:rPr>
        <w:t>Syrian</w:t>
      </w:r>
      <w:r>
        <w:rPr>
          <w:color w:val="6D6E71"/>
          <w:spacing w:val="-29"/>
          <w:w w:val="90"/>
        </w:rPr>
        <w:t xml:space="preserve"> </w:t>
      </w:r>
      <w:r>
        <w:rPr>
          <w:color w:val="6D6E71"/>
          <w:w w:val="90"/>
        </w:rPr>
        <w:t>refugees both</w:t>
      </w:r>
      <w:r>
        <w:rPr>
          <w:color w:val="6D6E71"/>
          <w:spacing w:val="-30"/>
          <w:w w:val="90"/>
        </w:rPr>
        <w:t xml:space="preserve"> </w:t>
      </w:r>
      <w:r>
        <w:rPr>
          <w:color w:val="6D6E71"/>
          <w:w w:val="90"/>
        </w:rPr>
        <w:t>in</w:t>
      </w:r>
      <w:r>
        <w:rPr>
          <w:color w:val="6D6E71"/>
          <w:spacing w:val="-30"/>
          <w:w w:val="90"/>
        </w:rPr>
        <w:t xml:space="preserve"> </w:t>
      </w:r>
      <w:r>
        <w:rPr>
          <w:color w:val="6D6E71"/>
          <w:w w:val="90"/>
        </w:rPr>
        <w:t>camps</w:t>
      </w:r>
      <w:r>
        <w:rPr>
          <w:color w:val="6D6E71"/>
          <w:spacing w:val="-30"/>
          <w:w w:val="90"/>
        </w:rPr>
        <w:t xml:space="preserve"> </w:t>
      </w:r>
      <w:r>
        <w:rPr>
          <w:color w:val="6D6E71"/>
          <w:w w:val="90"/>
        </w:rPr>
        <w:t>and</w:t>
      </w:r>
      <w:r>
        <w:rPr>
          <w:color w:val="6D6E71"/>
          <w:spacing w:val="-30"/>
          <w:w w:val="90"/>
        </w:rPr>
        <w:t xml:space="preserve"> </w:t>
      </w:r>
      <w:r>
        <w:rPr>
          <w:color w:val="6D6E71"/>
          <w:w w:val="90"/>
        </w:rPr>
        <w:t>host</w:t>
      </w:r>
      <w:r>
        <w:rPr>
          <w:color w:val="6D6E71"/>
          <w:spacing w:val="-30"/>
          <w:w w:val="90"/>
        </w:rPr>
        <w:t xml:space="preserve"> </w:t>
      </w:r>
      <w:r>
        <w:rPr>
          <w:color w:val="6D6E71"/>
          <w:w w:val="90"/>
        </w:rPr>
        <w:t>communities,</w:t>
      </w:r>
      <w:r>
        <w:rPr>
          <w:color w:val="6D6E71"/>
          <w:spacing w:val="-30"/>
          <w:w w:val="90"/>
        </w:rPr>
        <w:t xml:space="preserve"> </w:t>
      </w:r>
      <w:r>
        <w:rPr>
          <w:color w:val="6D6E71"/>
          <w:w w:val="90"/>
        </w:rPr>
        <w:t>including</w:t>
      </w:r>
      <w:r>
        <w:rPr>
          <w:color w:val="6D6E71"/>
          <w:spacing w:val="-30"/>
          <w:w w:val="90"/>
        </w:rPr>
        <w:t xml:space="preserve"> </w:t>
      </w:r>
      <w:r>
        <w:rPr>
          <w:color w:val="6D6E71"/>
          <w:w w:val="90"/>
        </w:rPr>
        <w:t>4%</w:t>
      </w:r>
      <w:r>
        <w:rPr>
          <w:color w:val="6D6E71"/>
          <w:spacing w:val="-30"/>
          <w:w w:val="90"/>
        </w:rPr>
        <w:t xml:space="preserve"> </w:t>
      </w:r>
      <w:r>
        <w:rPr>
          <w:color w:val="6D6E71"/>
          <w:w w:val="90"/>
        </w:rPr>
        <w:t>to</w:t>
      </w:r>
      <w:r>
        <w:rPr>
          <w:color w:val="6D6E71"/>
          <w:spacing w:val="-30"/>
          <w:w w:val="90"/>
        </w:rPr>
        <w:t xml:space="preserve"> </w:t>
      </w:r>
      <w:r>
        <w:rPr>
          <w:color w:val="6D6E71"/>
          <w:w w:val="90"/>
        </w:rPr>
        <w:t>females,</w:t>
      </w:r>
      <w:r>
        <w:rPr>
          <w:color w:val="6D6E71"/>
          <w:spacing w:val="-30"/>
          <w:w w:val="90"/>
        </w:rPr>
        <w:t xml:space="preserve"> </w:t>
      </w:r>
      <w:r>
        <w:rPr>
          <w:color w:val="6D6E71"/>
          <w:w w:val="90"/>
        </w:rPr>
        <w:t>for</w:t>
      </w:r>
      <w:r>
        <w:rPr>
          <w:color w:val="6D6E71"/>
          <w:spacing w:val="-30"/>
          <w:w w:val="90"/>
        </w:rPr>
        <w:t xml:space="preserve"> </w:t>
      </w:r>
      <w:r>
        <w:rPr>
          <w:color w:val="6D6E71"/>
          <w:w w:val="90"/>
        </w:rPr>
        <w:t>work</w:t>
      </w:r>
      <w:r>
        <w:rPr>
          <w:color w:val="6D6E71"/>
          <w:spacing w:val="-30"/>
          <w:w w:val="90"/>
        </w:rPr>
        <w:t xml:space="preserve"> </w:t>
      </w:r>
      <w:r>
        <w:rPr>
          <w:color w:val="6D6E71"/>
          <w:w w:val="90"/>
        </w:rPr>
        <w:t>opportunities</w:t>
      </w:r>
      <w:r>
        <w:rPr>
          <w:color w:val="6D6E71"/>
          <w:spacing w:val="-30"/>
          <w:w w:val="90"/>
        </w:rPr>
        <w:t xml:space="preserve"> </w:t>
      </w:r>
      <w:r>
        <w:rPr>
          <w:color w:val="6D6E71"/>
          <w:w w:val="90"/>
        </w:rPr>
        <w:t>mostly</w:t>
      </w:r>
      <w:r>
        <w:rPr>
          <w:color w:val="6D6E71"/>
          <w:spacing w:val="-30"/>
          <w:w w:val="90"/>
        </w:rPr>
        <w:t xml:space="preserve"> </w:t>
      </w:r>
      <w:r>
        <w:rPr>
          <w:color w:val="6D6E71"/>
          <w:w w:val="90"/>
        </w:rPr>
        <w:t>in</w:t>
      </w:r>
      <w:r>
        <w:rPr>
          <w:color w:val="6D6E71"/>
          <w:spacing w:val="-30"/>
          <w:w w:val="90"/>
        </w:rPr>
        <w:t xml:space="preserve"> </w:t>
      </w:r>
      <w:r>
        <w:rPr>
          <w:color w:val="6D6E71"/>
          <w:w w:val="90"/>
        </w:rPr>
        <w:t>agriculture</w:t>
      </w:r>
      <w:r>
        <w:rPr>
          <w:color w:val="6D6E71"/>
          <w:spacing w:val="-30"/>
          <w:w w:val="90"/>
        </w:rPr>
        <w:t xml:space="preserve"> </w:t>
      </w:r>
      <w:r>
        <w:rPr>
          <w:color w:val="6D6E71"/>
          <w:w w:val="90"/>
        </w:rPr>
        <w:t xml:space="preserve">and </w:t>
      </w:r>
      <w:r>
        <w:rPr>
          <w:color w:val="6D6E71"/>
          <w:w w:val="85"/>
        </w:rPr>
        <w:t>manufacturing</w:t>
      </w:r>
      <w:r>
        <w:rPr>
          <w:color w:val="6D6E71"/>
          <w:spacing w:val="-28"/>
          <w:w w:val="85"/>
        </w:rPr>
        <w:t xml:space="preserve"> </w:t>
      </w:r>
      <w:r>
        <w:rPr>
          <w:color w:val="6D6E71"/>
          <w:w w:val="85"/>
        </w:rPr>
        <w:t>sectors</w:t>
      </w:r>
      <w:r>
        <w:rPr>
          <w:color w:val="6D6E71"/>
          <w:spacing w:val="-28"/>
          <w:w w:val="85"/>
        </w:rPr>
        <w:t xml:space="preserve"> </w:t>
      </w:r>
      <w:r>
        <w:rPr>
          <w:color w:val="6D6E71"/>
          <w:w w:val="85"/>
        </w:rPr>
        <w:t>(Ministry</w:t>
      </w:r>
      <w:r>
        <w:rPr>
          <w:color w:val="6D6E71"/>
          <w:spacing w:val="-28"/>
          <w:w w:val="85"/>
        </w:rPr>
        <w:t xml:space="preserve"> </w:t>
      </w:r>
      <w:r>
        <w:rPr>
          <w:color w:val="6D6E71"/>
          <w:w w:val="85"/>
        </w:rPr>
        <w:t>of</w:t>
      </w:r>
      <w:r>
        <w:rPr>
          <w:color w:val="6D6E71"/>
          <w:spacing w:val="-28"/>
          <w:w w:val="85"/>
        </w:rPr>
        <w:t xml:space="preserve"> </w:t>
      </w:r>
      <w:r>
        <w:rPr>
          <w:color w:val="6D6E71"/>
          <w:w w:val="85"/>
        </w:rPr>
        <w:t>Labour,</w:t>
      </w:r>
      <w:r>
        <w:rPr>
          <w:color w:val="6D6E71"/>
          <w:spacing w:val="-28"/>
          <w:w w:val="85"/>
        </w:rPr>
        <w:t xml:space="preserve"> </w:t>
      </w:r>
      <w:r>
        <w:rPr>
          <w:color w:val="6D6E71"/>
          <w:w w:val="85"/>
        </w:rPr>
        <w:t>2018).</w:t>
      </w:r>
      <w:r>
        <w:rPr>
          <w:color w:val="6D6E71"/>
          <w:spacing w:val="-29"/>
          <w:w w:val="85"/>
        </w:rPr>
        <w:t xml:space="preserve"> </w:t>
      </w:r>
      <w:r>
        <w:rPr>
          <w:color w:val="6D6E71"/>
          <w:w w:val="85"/>
        </w:rPr>
        <w:t>Data</w:t>
      </w:r>
      <w:r>
        <w:rPr>
          <w:color w:val="6D6E71"/>
          <w:spacing w:val="-28"/>
          <w:w w:val="85"/>
        </w:rPr>
        <w:t xml:space="preserve"> </w:t>
      </w:r>
      <w:r>
        <w:rPr>
          <w:color w:val="6D6E71"/>
          <w:w w:val="85"/>
        </w:rPr>
        <w:t>is</w:t>
      </w:r>
      <w:r>
        <w:rPr>
          <w:color w:val="6D6E71"/>
          <w:spacing w:val="-29"/>
          <w:w w:val="85"/>
        </w:rPr>
        <w:t xml:space="preserve"> </w:t>
      </w:r>
      <w:r>
        <w:rPr>
          <w:color w:val="6D6E71"/>
          <w:w w:val="85"/>
        </w:rPr>
        <w:t>not</w:t>
      </w:r>
      <w:r>
        <w:rPr>
          <w:color w:val="6D6E71"/>
          <w:spacing w:val="-28"/>
          <w:w w:val="85"/>
        </w:rPr>
        <w:t xml:space="preserve"> </w:t>
      </w:r>
      <w:r>
        <w:rPr>
          <w:color w:val="6D6E71"/>
          <w:w w:val="85"/>
        </w:rPr>
        <w:t>disaggregated</w:t>
      </w:r>
      <w:r>
        <w:rPr>
          <w:color w:val="6D6E71"/>
          <w:spacing w:val="-28"/>
          <w:w w:val="85"/>
        </w:rPr>
        <w:t xml:space="preserve"> </w:t>
      </w:r>
      <w:r>
        <w:rPr>
          <w:color w:val="6D6E71"/>
          <w:w w:val="85"/>
        </w:rPr>
        <w:t>by</w:t>
      </w:r>
      <w:r>
        <w:rPr>
          <w:color w:val="6D6E71"/>
          <w:spacing w:val="-29"/>
          <w:w w:val="85"/>
        </w:rPr>
        <w:t xml:space="preserve"> </w:t>
      </w:r>
      <w:r>
        <w:rPr>
          <w:color w:val="6D6E71"/>
          <w:w w:val="85"/>
        </w:rPr>
        <w:t>disability.</w:t>
      </w:r>
      <w:r>
        <w:rPr>
          <w:color w:val="6D6E71"/>
          <w:spacing w:val="-28"/>
          <w:w w:val="85"/>
        </w:rPr>
        <w:t xml:space="preserve"> </w:t>
      </w:r>
      <w:r>
        <w:rPr>
          <w:color w:val="6D6E71"/>
          <w:w w:val="85"/>
        </w:rPr>
        <w:t>Therefore,</w:t>
      </w:r>
      <w:r>
        <w:rPr>
          <w:color w:val="6D6E71"/>
          <w:spacing w:val="-29"/>
          <w:w w:val="85"/>
        </w:rPr>
        <w:t xml:space="preserve"> </w:t>
      </w:r>
      <w:r>
        <w:rPr>
          <w:color w:val="6D6E71"/>
          <w:w w:val="85"/>
        </w:rPr>
        <w:t>it</w:t>
      </w:r>
      <w:r>
        <w:rPr>
          <w:color w:val="6D6E71"/>
          <w:spacing w:val="-28"/>
          <w:w w:val="85"/>
        </w:rPr>
        <w:t xml:space="preserve"> </w:t>
      </w:r>
      <w:r>
        <w:rPr>
          <w:color w:val="6D6E71"/>
          <w:w w:val="85"/>
        </w:rPr>
        <w:t>is</w:t>
      </w:r>
      <w:r>
        <w:rPr>
          <w:color w:val="6D6E71"/>
          <w:spacing w:val="-28"/>
          <w:w w:val="85"/>
        </w:rPr>
        <w:t xml:space="preserve"> </w:t>
      </w:r>
      <w:r>
        <w:rPr>
          <w:color w:val="6D6E71"/>
          <w:w w:val="85"/>
        </w:rPr>
        <w:t>not</w:t>
      </w:r>
      <w:r>
        <w:rPr>
          <w:color w:val="6D6E71"/>
          <w:spacing w:val="-29"/>
          <w:w w:val="85"/>
        </w:rPr>
        <w:t xml:space="preserve"> </w:t>
      </w:r>
      <w:r>
        <w:rPr>
          <w:color w:val="6D6E71"/>
          <w:w w:val="85"/>
        </w:rPr>
        <w:t>possible to</w:t>
      </w:r>
      <w:r>
        <w:rPr>
          <w:color w:val="6D6E71"/>
          <w:spacing w:val="-16"/>
          <w:w w:val="85"/>
        </w:rPr>
        <w:t xml:space="preserve"> </w:t>
      </w:r>
      <w:r>
        <w:rPr>
          <w:color w:val="6D6E71"/>
          <w:w w:val="85"/>
        </w:rPr>
        <w:t>examine</w:t>
      </w:r>
      <w:r>
        <w:rPr>
          <w:color w:val="6D6E71"/>
          <w:spacing w:val="-16"/>
          <w:w w:val="85"/>
        </w:rPr>
        <w:t xml:space="preserve"> </w:t>
      </w:r>
      <w:r>
        <w:rPr>
          <w:color w:val="6D6E71"/>
          <w:w w:val="85"/>
        </w:rPr>
        <w:t>the</w:t>
      </w:r>
      <w:r>
        <w:rPr>
          <w:color w:val="6D6E71"/>
          <w:spacing w:val="-16"/>
          <w:w w:val="85"/>
        </w:rPr>
        <w:t xml:space="preserve"> </w:t>
      </w:r>
      <w:r>
        <w:rPr>
          <w:color w:val="6D6E71"/>
          <w:w w:val="85"/>
        </w:rPr>
        <w:t>number</w:t>
      </w:r>
      <w:r>
        <w:rPr>
          <w:color w:val="6D6E71"/>
          <w:spacing w:val="-16"/>
          <w:w w:val="85"/>
        </w:rPr>
        <w:t xml:space="preserve"> </w:t>
      </w:r>
      <w:r>
        <w:rPr>
          <w:color w:val="6D6E71"/>
          <w:w w:val="85"/>
        </w:rPr>
        <w:t>of</w:t>
      </w:r>
      <w:r>
        <w:rPr>
          <w:color w:val="6D6E71"/>
          <w:spacing w:val="-16"/>
          <w:w w:val="85"/>
        </w:rPr>
        <w:t xml:space="preserve"> </w:t>
      </w:r>
      <w:r>
        <w:rPr>
          <w:color w:val="6D6E71"/>
          <w:w w:val="85"/>
        </w:rPr>
        <w:t>Syrian</w:t>
      </w:r>
      <w:r>
        <w:rPr>
          <w:color w:val="6D6E71"/>
          <w:spacing w:val="-16"/>
          <w:w w:val="85"/>
        </w:rPr>
        <w:t xml:space="preserve"> </w:t>
      </w:r>
      <w:r>
        <w:rPr>
          <w:color w:val="6D6E71"/>
          <w:w w:val="85"/>
        </w:rPr>
        <w:t>refugees</w:t>
      </w:r>
      <w:r>
        <w:rPr>
          <w:color w:val="6D6E71"/>
          <w:spacing w:val="-16"/>
          <w:w w:val="85"/>
        </w:rPr>
        <w:t xml:space="preserve"> </w:t>
      </w:r>
      <w:r>
        <w:rPr>
          <w:color w:val="6D6E71"/>
          <w:w w:val="85"/>
        </w:rPr>
        <w:t>with</w:t>
      </w:r>
      <w:r>
        <w:rPr>
          <w:color w:val="6D6E71"/>
          <w:spacing w:val="-16"/>
          <w:w w:val="85"/>
        </w:rPr>
        <w:t xml:space="preserve"> </w:t>
      </w:r>
      <w:r>
        <w:rPr>
          <w:color w:val="6D6E71"/>
          <w:w w:val="85"/>
        </w:rPr>
        <w:t>disabilities</w:t>
      </w:r>
      <w:r>
        <w:rPr>
          <w:color w:val="6D6E71"/>
          <w:spacing w:val="-16"/>
          <w:w w:val="85"/>
        </w:rPr>
        <w:t xml:space="preserve"> </w:t>
      </w:r>
      <w:r>
        <w:rPr>
          <w:color w:val="6D6E71"/>
          <w:w w:val="85"/>
        </w:rPr>
        <w:t>who</w:t>
      </w:r>
      <w:r>
        <w:rPr>
          <w:color w:val="6D6E71"/>
          <w:spacing w:val="-16"/>
          <w:w w:val="85"/>
        </w:rPr>
        <w:t xml:space="preserve"> </w:t>
      </w:r>
      <w:r>
        <w:rPr>
          <w:color w:val="6D6E71"/>
          <w:w w:val="85"/>
        </w:rPr>
        <w:t>received</w:t>
      </w:r>
      <w:r>
        <w:rPr>
          <w:color w:val="6D6E71"/>
          <w:spacing w:val="-16"/>
          <w:w w:val="85"/>
        </w:rPr>
        <w:t xml:space="preserve"> </w:t>
      </w:r>
      <w:r>
        <w:rPr>
          <w:color w:val="6D6E71"/>
          <w:w w:val="85"/>
        </w:rPr>
        <w:t>work</w:t>
      </w:r>
      <w:r>
        <w:rPr>
          <w:color w:val="6D6E71"/>
          <w:spacing w:val="-16"/>
          <w:w w:val="85"/>
        </w:rPr>
        <w:t xml:space="preserve"> </w:t>
      </w:r>
      <w:r>
        <w:rPr>
          <w:color w:val="6D6E71"/>
          <w:w w:val="85"/>
        </w:rPr>
        <w:t>permits</w:t>
      </w:r>
      <w:r>
        <w:rPr>
          <w:color w:val="6D6E71"/>
          <w:spacing w:val="-16"/>
          <w:w w:val="85"/>
        </w:rPr>
        <w:t xml:space="preserve"> </w:t>
      </w:r>
      <w:r>
        <w:rPr>
          <w:color w:val="6D6E71"/>
          <w:w w:val="85"/>
        </w:rPr>
        <w:t>in</w:t>
      </w:r>
      <w:r>
        <w:rPr>
          <w:color w:val="6D6E71"/>
          <w:spacing w:val="-16"/>
          <w:w w:val="85"/>
        </w:rPr>
        <w:t xml:space="preserve"> </w:t>
      </w:r>
      <w:r>
        <w:rPr>
          <w:color w:val="6D6E71"/>
          <w:w w:val="85"/>
        </w:rPr>
        <w:t>comparison</w:t>
      </w:r>
      <w:r>
        <w:rPr>
          <w:color w:val="6D6E71"/>
          <w:spacing w:val="-16"/>
          <w:w w:val="85"/>
        </w:rPr>
        <w:t xml:space="preserve"> </w:t>
      </w:r>
      <w:r>
        <w:rPr>
          <w:color w:val="6D6E71"/>
          <w:w w:val="85"/>
        </w:rPr>
        <w:t>to</w:t>
      </w:r>
      <w:r>
        <w:rPr>
          <w:color w:val="6D6E71"/>
          <w:spacing w:val="-16"/>
          <w:w w:val="85"/>
        </w:rPr>
        <w:t xml:space="preserve"> </w:t>
      </w:r>
      <w:r>
        <w:rPr>
          <w:color w:val="6D6E71"/>
          <w:w w:val="85"/>
        </w:rPr>
        <w:t>their</w:t>
      </w:r>
      <w:r>
        <w:rPr>
          <w:color w:val="6D6E71"/>
          <w:spacing w:val="-16"/>
          <w:w w:val="85"/>
        </w:rPr>
        <w:t xml:space="preserve"> </w:t>
      </w:r>
      <w:r>
        <w:rPr>
          <w:color w:val="6D6E71"/>
          <w:w w:val="85"/>
        </w:rPr>
        <w:t xml:space="preserve">peers </w:t>
      </w:r>
      <w:r>
        <w:rPr>
          <w:color w:val="6D6E71"/>
          <w:w w:val="95"/>
        </w:rPr>
        <w:t>without</w:t>
      </w:r>
      <w:r>
        <w:rPr>
          <w:color w:val="6D6E71"/>
          <w:spacing w:val="-13"/>
          <w:w w:val="95"/>
        </w:rPr>
        <w:t xml:space="preserve"> </w:t>
      </w:r>
      <w:r>
        <w:rPr>
          <w:color w:val="6D6E71"/>
          <w:w w:val="95"/>
        </w:rPr>
        <w:t>disabilities.</w:t>
      </w:r>
    </w:p>
    <w:p w:rsidR="009702CD" w:rsidRDefault="00166ADE">
      <w:pPr>
        <w:pStyle w:val="BodyText"/>
        <w:spacing w:before="112" w:line="230" w:lineRule="auto"/>
        <w:ind w:left="720" w:right="716"/>
        <w:jc w:val="both"/>
      </w:pPr>
      <w:r>
        <w:rPr>
          <w:color w:val="6D6E71"/>
          <w:w w:val="90"/>
        </w:rPr>
        <w:t>Despite</w:t>
      </w:r>
      <w:r>
        <w:rPr>
          <w:color w:val="6D6E71"/>
          <w:spacing w:val="-9"/>
          <w:w w:val="90"/>
        </w:rPr>
        <w:t xml:space="preserve"> </w:t>
      </w:r>
      <w:r>
        <w:rPr>
          <w:color w:val="6D6E71"/>
          <w:w w:val="90"/>
        </w:rPr>
        <w:t>this</w:t>
      </w:r>
      <w:r>
        <w:rPr>
          <w:color w:val="6D6E71"/>
          <w:spacing w:val="-9"/>
          <w:w w:val="90"/>
        </w:rPr>
        <w:t xml:space="preserve"> </w:t>
      </w:r>
      <w:r>
        <w:rPr>
          <w:color w:val="6D6E71"/>
          <w:w w:val="90"/>
        </w:rPr>
        <w:t>progress</w:t>
      </w:r>
      <w:r>
        <w:rPr>
          <w:color w:val="6D6E71"/>
          <w:spacing w:val="-9"/>
          <w:w w:val="90"/>
        </w:rPr>
        <w:t xml:space="preserve"> </w:t>
      </w:r>
      <w:r>
        <w:rPr>
          <w:color w:val="6D6E71"/>
          <w:w w:val="90"/>
        </w:rPr>
        <w:t>towards</w:t>
      </w:r>
      <w:r>
        <w:rPr>
          <w:color w:val="6D6E71"/>
          <w:spacing w:val="-9"/>
          <w:w w:val="90"/>
        </w:rPr>
        <w:t xml:space="preserve"> </w:t>
      </w:r>
      <w:r>
        <w:rPr>
          <w:color w:val="6D6E71"/>
          <w:w w:val="90"/>
        </w:rPr>
        <w:t>formalizing</w:t>
      </w:r>
      <w:r>
        <w:rPr>
          <w:color w:val="6D6E71"/>
          <w:spacing w:val="-9"/>
          <w:w w:val="90"/>
        </w:rPr>
        <w:t xml:space="preserve"> </w:t>
      </w:r>
      <w:r>
        <w:rPr>
          <w:color w:val="6D6E71"/>
          <w:w w:val="90"/>
        </w:rPr>
        <w:t>employment</w:t>
      </w:r>
      <w:r>
        <w:rPr>
          <w:color w:val="6D6E71"/>
          <w:spacing w:val="-9"/>
          <w:w w:val="90"/>
        </w:rPr>
        <w:t xml:space="preserve"> </w:t>
      </w:r>
      <w:r>
        <w:rPr>
          <w:color w:val="6D6E71"/>
          <w:w w:val="90"/>
        </w:rPr>
        <w:t>for</w:t>
      </w:r>
      <w:r>
        <w:rPr>
          <w:color w:val="6D6E71"/>
          <w:spacing w:val="-9"/>
          <w:w w:val="90"/>
        </w:rPr>
        <w:t xml:space="preserve"> </w:t>
      </w:r>
      <w:r>
        <w:rPr>
          <w:color w:val="6D6E71"/>
          <w:w w:val="90"/>
        </w:rPr>
        <w:t>better</w:t>
      </w:r>
      <w:r>
        <w:rPr>
          <w:color w:val="6D6E71"/>
          <w:spacing w:val="-9"/>
          <w:w w:val="90"/>
        </w:rPr>
        <w:t xml:space="preserve"> </w:t>
      </w:r>
      <w:r>
        <w:rPr>
          <w:color w:val="6D6E71"/>
          <w:w w:val="90"/>
        </w:rPr>
        <w:t>working</w:t>
      </w:r>
      <w:r>
        <w:rPr>
          <w:color w:val="6D6E71"/>
          <w:spacing w:val="-9"/>
          <w:w w:val="90"/>
        </w:rPr>
        <w:t xml:space="preserve"> </w:t>
      </w:r>
      <w:r>
        <w:rPr>
          <w:color w:val="6D6E71"/>
          <w:w w:val="90"/>
        </w:rPr>
        <w:t>conditions,</w:t>
      </w:r>
      <w:r>
        <w:rPr>
          <w:color w:val="6D6E71"/>
          <w:spacing w:val="-9"/>
          <w:w w:val="90"/>
        </w:rPr>
        <w:t xml:space="preserve"> </w:t>
      </w:r>
      <w:r>
        <w:rPr>
          <w:color w:val="6D6E71"/>
          <w:w w:val="90"/>
        </w:rPr>
        <w:t>ensuring</w:t>
      </w:r>
      <w:r>
        <w:rPr>
          <w:color w:val="6D6E71"/>
          <w:spacing w:val="-9"/>
          <w:w w:val="90"/>
        </w:rPr>
        <w:t xml:space="preserve"> </w:t>
      </w:r>
      <w:r>
        <w:rPr>
          <w:color w:val="6D6E71"/>
          <w:w w:val="90"/>
        </w:rPr>
        <w:t>decent</w:t>
      </w:r>
      <w:r>
        <w:rPr>
          <w:color w:val="6D6E71"/>
          <w:spacing w:val="-9"/>
          <w:w w:val="90"/>
        </w:rPr>
        <w:t xml:space="preserve"> </w:t>
      </w:r>
      <w:r>
        <w:rPr>
          <w:color w:val="6D6E71"/>
          <w:w w:val="90"/>
        </w:rPr>
        <w:t xml:space="preserve">work </w:t>
      </w:r>
      <w:r>
        <w:rPr>
          <w:color w:val="6D6E71"/>
          <w:w w:val="85"/>
        </w:rPr>
        <w:t>opportunities</w:t>
      </w:r>
      <w:r>
        <w:rPr>
          <w:color w:val="6D6E71"/>
          <w:spacing w:val="-7"/>
          <w:w w:val="85"/>
        </w:rPr>
        <w:t xml:space="preserve"> </w:t>
      </w:r>
      <w:r>
        <w:rPr>
          <w:color w:val="6D6E71"/>
          <w:w w:val="85"/>
        </w:rPr>
        <w:t>for</w:t>
      </w:r>
      <w:r>
        <w:rPr>
          <w:color w:val="6D6E71"/>
          <w:spacing w:val="-7"/>
          <w:w w:val="85"/>
        </w:rPr>
        <w:t xml:space="preserve"> </w:t>
      </w:r>
      <w:r>
        <w:rPr>
          <w:color w:val="6D6E71"/>
          <w:w w:val="85"/>
        </w:rPr>
        <w:t>refugee</w:t>
      </w:r>
      <w:r>
        <w:rPr>
          <w:color w:val="6D6E71"/>
          <w:spacing w:val="-7"/>
          <w:w w:val="85"/>
        </w:rPr>
        <w:t xml:space="preserve"> </w:t>
      </w:r>
      <w:r>
        <w:rPr>
          <w:color w:val="6D6E71"/>
          <w:w w:val="85"/>
        </w:rPr>
        <w:t>families</w:t>
      </w:r>
      <w:r>
        <w:rPr>
          <w:color w:val="6D6E71"/>
          <w:spacing w:val="-7"/>
          <w:w w:val="85"/>
        </w:rPr>
        <w:t xml:space="preserve"> </w:t>
      </w:r>
      <w:r>
        <w:rPr>
          <w:color w:val="6D6E71"/>
          <w:w w:val="85"/>
        </w:rPr>
        <w:t>continues</w:t>
      </w:r>
      <w:r>
        <w:rPr>
          <w:color w:val="6D6E71"/>
          <w:spacing w:val="-7"/>
          <w:w w:val="85"/>
        </w:rPr>
        <w:t xml:space="preserve"> </w:t>
      </w:r>
      <w:r>
        <w:rPr>
          <w:color w:val="6D6E71"/>
          <w:w w:val="85"/>
        </w:rPr>
        <w:t>to</w:t>
      </w:r>
      <w:r>
        <w:rPr>
          <w:color w:val="6D6E71"/>
          <w:spacing w:val="-7"/>
          <w:w w:val="85"/>
        </w:rPr>
        <w:t xml:space="preserve"> </w:t>
      </w:r>
      <w:r>
        <w:rPr>
          <w:color w:val="6D6E71"/>
          <w:w w:val="85"/>
        </w:rPr>
        <w:t>be</w:t>
      </w:r>
      <w:r>
        <w:rPr>
          <w:color w:val="6D6E71"/>
          <w:spacing w:val="-7"/>
          <w:w w:val="85"/>
        </w:rPr>
        <w:t xml:space="preserve"> </w:t>
      </w:r>
      <w:r>
        <w:rPr>
          <w:color w:val="6D6E71"/>
          <w:w w:val="85"/>
        </w:rPr>
        <w:t>a</w:t>
      </w:r>
      <w:r>
        <w:rPr>
          <w:color w:val="6D6E71"/>
          <w:spacing w:val="-7"/>
          <w:w w:val="85"/>
        </w:rPr>
        <w:t xml:space="preserve"> </w:t>
      </w:r>
      <w:r>
        <w:rPr>
          <w:color w:val="6D6E71"/>
          <w:w w:val="85"/>
        </w:rPr>
        <w:t>challenge.</w:t>
      </w:r>
      <w:r>
        <w:rPr>
          <w:color w:val="6D6E71"/>
          <w:spacing w:val="-7"/>
          <w:w w:val="85"/>
        </w:rPr>
        <w:t xml:space="preserve"> </w:t>
      </w:r>
      <w:r>
        <w:rPr>
          <w:color w:val="6D6E71"/>
          <w:w w:val="85"/>
        </w:rPr>
        <w:t>According</w:t>
      </w:r>
      <w:r>
        <w:rPr>
          <w:color w:val="6D6E71"/>
          <w:spacing w:val="-7"/>
          <w:w w:val="85"/>
        </w:rPr>
        <w:t xml:space="preserve"> </w:t>
      </w:r>
      <w:r>
        <w:rPr>
          <w:color w:val="6D6E71"/>
          <w:w w:val="85"/>
        </w:rPr>
        <w:t>to</w:t>
      </w:r>
      <w:r>
        <w:rPr>
          <w:color w:val="6D6E71"/>
          <w:spacing w:val="-7"/>
          <w:w w:val="85"/>
        </w:rPr>
        <w:t xml:space="preserve"> </w:t>
      </w:r>
      <w:r>
        <w:rPr>
          <w:color w:val="6D6E71"/>
          <w:w w:val="85"/>
        </w:rPr>
        <w:t>UNHCR,</w:t>
      </w:r>
      <w:r>
        <w:rPr>
          <w:color w:val="6D6E71"/>
          <w:spacing w:val="-7"/>
          <w:w w:val="85"/>
        </w:rPr>
        <w:t xml:space="preserve"> </w:t>
      </w:r>
      <w:r>
        <w:rPr>
          <w:color w:val="6D6E71"/>
          <w:w w:val="85"/>
        </w:rPr>
        <w:t>85%</w:t>
      </w:r>
      <w:r>
        <w:rPr>
          <w:color w:val="6D6E71"/>
          <w:spacing w:val="-7"/>
          <w:w w:val="85"/>
        </w:rPr>
        <w:t xml:space="preserve"> </w:t>
      </w:r>
      <w:r>
        <w:rPr>
          <w:color w:val="6D6E71"/>
          <w:w w:val="85"/>
        </w:rPr>
        <w:t>of</w:t>
      </w:r>
      <w:r>
        <w:rPr>
          <w:color w:val="6D6E71"/>
          <w:spacing w:val="-7"/>
          <w:w w:val="85"/>
        </w:rPr>
        <w:t xml:space="preserve"> </w:t>
      </w:r>
      <w:r>
        <w:rPr>
          <w:color w:val="6D6E71"/>
          <w:w w:val="85"/>
        </w:rPr>
        <w:t>Syrian</w:t>
      </w:r>
      <w:r>
        <w:rPr>
          <w:color w:val="6D6E71"/>
          <w:spacing w:val="-7"/>
          <w:w w:val="85"/>
        </w:rPr>
        <w:t xml:space="preserve"> </w:t>
      </w:r>
      <w:r>
        <w:rPr>
          <w:color w:val="6D6E71"/>
          <w:w w:val="85"/>
        </w:rPr>
        <w:t>families</w:t>
      </w:r>
      <w:r>
        <w:rPr>
          <w:color w:val="6D6E71"/>
          <w:spacing w:val="-7"/>
          <w:w w:val="85"/>
        </w:rPr>
        <w:t xml:space="preserve"> </w:t>
      </w:r>
      <w:r>
        <w:rPr>
          <w:color w:val="6D6E71"/>
          <w:w w:val="85"/>
        </w:rPr>
        <w:t>in</w:t>
      </w:r>
      <w:r>
        <w:rPr>
          <w:color w:val="6D6E71"/>
          <w:spacing w:val="-7"/>
          <w:w w:val="85"/>
        </w:rPr>
        <w:t xml:space="preserve"> </w:t>
      </w:r>
      <w:r>
        <w:rPr>
          <w:color w:val="6D6E71"/>
          <w:w w:val="85"/>
        </w:rPr>
        <w:t>the country</w:t>
      </w:r>
      <w:r>
        <w:rPr>
          <w:color w:val="6D6E71"/>
          <w:spacing w:val="-18"/>
          <w:w w:val="85"/>
        </w:rPr>
        <w:t xml:space="preserve"> </w:t>
      </w:r>
      <w:r>
        <w:rPr>
          <w:color w:val="6D6E71"/>
          <w:w w:val="85"/>
        </w:rPr>
        <w:t>are</w:t>
      </w:r>
      <w:r>
        <w:rPr>
          <w:color w:val="6D6E71"/>
          <w:spacing w:val="-18"/>
          <w:w w:val="85"/>
        </w:rPr>
        <w:t xml:space="preserve"> </w:t>
      </w:r>
      <w:r>
        <w:rPr>
          <w:color w:val="6D6E71"/>
          <w:w w:val="85"/>
        </w:rPr>
        <w:t>living</w:t>
      </w:r>
      <w:r>
        <w:rPr>
          <w:color w:val="6D6E71"/>
          <w:spacing w:val="-18"/>
          <w:w w:val="85"/>
        </w:rPr>
        <w:t xml:space="preserve"> </w:t>
      </w:r>
      <w:r>
        <w:rPr>
          <w:color w:val="6D6E71"/>
          <w:w w:val="85"/>
        </w:rPr>
        <w:t>below</w:t>
      </w:r>
      <w:r>
        <w:rPr>
          <w:color w:val="6D6E71"/>
          <w:spacing w:val="-18"/>
          <w:w w:val="85"/>
        </w:rPr>
        <w:t xml:space="preserve"> </w:t>
      </w:r>
      <w:r>
        <w:rPr>
          <w:color w:val="6D6E71"/>
          <w:w w:val="85"/>
        </w:rPr>
        <w:t>the</w:t>
      </w:r>
      <w:r>
        <w:rPr>
          <w:color w:val="6D6E71"/>
          <w:spacing w:val="-18"/>
          <w:w w:val="85"/>
        </w:rPr>
        <w:t xml:space="preserve"> </w:t>
      </w:r>
      <w:r>
        <w:rPr>
          <w:color w:val="6D6E71"/>
          <w:w w:val="85"/>
        </w:rPr>
        <w:t>poverty</w:t>
      </w:r>
      <w:r>
        <w:rPr>
          <w:color w:val="6D6E71"/>
          <w:spacing w:val="-18"/>
          <w:w w:val="85"/>
        </w:rPr>
        <w:t xml:space="preserve"> </w:t>
      </w:r>
      <w:r>
        <w:rPr>
          <w:color w:val="6D6E71"/>
          <w:w w:val="85"/>
        </w:rPr>
        <w:t>line</w:t>
      </w:r>
      <w:r>
        <w:rPr>
          <w:color w:val="6D6E71"/>
          <w:spacing w:val="-18"/>
          <w:w w:val="85"/>
        </w:rPr>
        <w:t xml:space="preserve"> </w:t>
      </w:r>
      <w:r>
        <w:rPr>
          <w:color w:val="6D6E71"/>
          <w:w w:val="85"/>
        </w:rPr>
        <w:t>(Middle</w:t>
      </w:r>
      <w:r>
        <w:rPr>
          <w:color w:val="6D6E71"/>
          <w:spacing w:val="-18"/>
          <w:w w:val="85"/>
        </w:rPr>
        <w:t xml:space="preserve"> </w:t>
      </w:r>
      <w:r>
        <w:rPr>
          <w:color w:val="6D6E71"/>
          <w:w w:val="85"/>
        </w:rPr>
        <w:t>East</w:t>
      </w:r>
      <w:r>
        <w:rPr>
          <w:color w:val="6D6E71"/>
          <w:spacing w:val="-18"/>
          <w:w w:val="85"/>
        </w:rPr>
        <w:t xml:space="preserve"> </w:t>
      </w:r>
      <w:r>
        <w:rPr>
          <w:color w:val="6D6E71"/>
          <w:w w:val="85"/>
        </w:rPr>
        <w:t>Monitor,</w:t>
      </w:r>
      <w:r>
        <w:rPr>
          <w:color w:val="6D6E71"/>
          <w:spacing w:val="-18"/>
          <w:w w:val="85"/>
        </w:rPr>
        <w:t xml:space="preserve"> </w:t>
      </w:r>
      <w:r>
        <w:rPr>
          <w:color w:val="6D6E71"/>
          <w:w w:val="85"/>
        </w:rPr>
        <w:t>2018).</w:t>
      </w:r>
      <w:r>
        <w:rPr>
          <w:color w:val="6D6E71"/>
          <w:spacing w:val="-18"/>
          <w:w w:val="85"/>
        </w:rPr>
        <w:t xml:space="preserve"> </w:t>
      </w:r>
      <w:r>
        <w:rPr>
          <w:color w:val="6D6E71"/>
          <w:w w:val="85"/>
        </w:rPr>
        <w:t>On</w:t>
      </w:r>
      <w:r>
        <w:rPr>
          <w:color w:val="6D6E71"/>
          <w:spacing w:val="-18"/>
          <w:w w:val="85"/>
        </w:rPr>
        <w:t xml:space="preserve"> </w:t>
      </w:r>
      <w:r>
        <w:rPr>
          <w:color w:val="6D6E71"/>
          <w:w w:val="85"/>
        </w:rPr>
        <w:t>average,</w:t>
      </w:r>
      <w:r>
        <w:rPr>
          <w:color w:val="6D6E71"/>
          <w:spacing w:val="-18"/>
          <w:w w:val="85"/>
        </w:rPr>
        <w:t xml:space="preserve"> </w:t>
      </w:r>
      <w:r>
        <w:rPr>
          <w:color w:val="6D6E71"/>
          <w:w w:val="85"/>
        </w:rPr>
        <w:t>Syrian</w:t>
      </w:r>
      <w:r>
        <w:rPr>
          <w:color w:val="6D6E71"/>
          <w:spacing w:val="-18"/>
          <w:w w:val="85"/>
        </w:rPr>
        <w:t xml:space="preserve"> </w:t>
      </w:r>
      <w:r>
        <w:rPr>
          <w:color w:val="6D6E71"/>
          <w:w w:val="85"/>
        </w:rPr>
        <w:t>refugee</w:t>
      </w:r>
      <w:r>
        <w:rPr>
          <w:color w:val="6D6E71"/>
          <w:spacing w:val="-18"/>
          <w:w w:val="85"/>
        </w:rPr>
        <w:t xml:space="preserve"> </w:t>
      </w:r>
      <w:r>
        <w:rPr>
          <w:color w:val="6D6E71"/>
          <w:w w:val="85"/>
        </w:rPr>
        <w:t>households</w:t>
      </w:r>
      <w:r>
        <w:rPr>
          <w:color w:val="6D6E71"/>
          <w:spacing w:val="-18"/>
          <w:w w:val="85"/>
        </w:rPr>
        <w:t xml:space="preserve"> </w:t>
      </w:r>
      <w:r>
        <w:rPr>
          <w:color w:val="6D6E71"/>
          <w:w w:val="85"/>
        </w:rPr>
        <w:t>earn</w:t>
      </w:r>
      <w:r>
        <w:rPr>
          <w:color w:val="6D6E71"/>
          <w:spacing w:val="-18"/>
          <w:w w:val="85"/>
        </w:rPr>
        <w:t xml:space="preserve"> </w:t>
      </w:r>
      <w:r>
        <w:rPr>
          <w:color w:val="6D6E71"/>
          <w:w w:val="85"/>
        </w:rPr>
        <w:t>a monthly</w:t>
      </w:r>
      <w:r>
        <w:rPr>
          <w:color w:val="6D6E71"/>
          <w:spacing w:val="-10"/>
          <w:w w:val="85"/>
        </w:rPr>
        <w:t xml:space="preserve"> </w:t>
      </w:r>
      <w:r>
        <w:rPr>
          <w:color w:val="6D6E71"/>
          <w:w w:val="85"/>
        </w:rPr>
        <w:t>income</w:t>
      </w:r>
      <w:r>
        <w:rPr>
          <w:color w:val="6D6E71"/>
          <w:spacing w:val="-10"/>
          <w:w w:val="85"/>
        </w:rPr>
        <w:t xml:space="preserve"> </w:t>
      </w:r>
      <w:r>
        <w:rPr>
          <w:color w:val="6D6E71"/>
          <w:w w:val="85"/>
        </w:rPr>
        <w:t>of</w:t>
      </w:r>
      <w:r>
        <w:rPr>
          <w:color w:val="6D6E71"/>
          <w:spacing w:val="-10"/>
          <w:w w:val="85"/>
        </w:rPr>
        <w:t xml:space="preserve"> </w:t>
      </w:r>
      <w:r>
        <w:rPr>
          <w:color w:val="6D6E71"/>
          <w:w w:val="85"/>
        </w:rPr>
        <w:t>176</w:t>
      </w:r>
      <w:r>
        <w:rPr>
          <w:color w:val="6D6E71"/>
          <w:spacing w:val="-10"/>
          <w:w w:val="85"/>
        </w:rPr>
        <w:t xml:space="preserve"> </w:t>
      </w:r>
      <w:r>
        <w:rPr>
          <w:color w:val="6D6E71"/>
          <w:w w:val="85"/>
        </w:rPr>
        <w:t>JOD</w:t>
      </w:r>
      <w:r>
        <w:rPr>
          <w:color w:val="6D6E71"/>
          <w:spacing w:val="-10"/>
          <w:w w:val="85"/>
        </w:rPr>
        <w:t xml:space="preserve"> </w:t>
      </w:r>
      <w:r>
        <w:rPr>
          <w:color w:val="6D6E71"/>
          <w:w w:val="85"/>
        </w:rPr>
        <w:t>compared</w:t>
      </w:r>
      <w:r>
        <w:rPr>
          <w:color w:val="6D6E71"/>
          <w:spacing w:val="-10"/>
          <w:w w:val="85"/>
        </w:rPr>
        <w:t xml:space="preserve"> </w:t>
      </w:r>
      <w:r>
        <w:rPr>
          <w:color w:val="6D6E71"/>
          <w:w w:val="85"/>
        </w:rPr>
        <w:t>to</w:t>
      </w:r>
      <w:r>
        <w:rPr>
          <w:color w:val="6D6E71"/>
          <w:spacing w:val="-10"/>
          <w:w w:val="85"/>
        </w:rPr>
        <w:t xml:space="preserve"> </w:t>
      </w:r>
      <w:r>
        <w:rPr>
          <w:color w:val="6D6E71"/>
          <w:w w:val="85"/>
        </w:rPr>
        <w:t>195</w:t>
      </w:r>
      <w:r>
        <w:rPr>
          <w:color w:val="6D6E71"/>
          <w:spacing w:val="-10"/>
          <w:w w:val="85"/>
        </w:rPr>
        <w:t xml:space="preserve"> </w:t>
      </w:r>
      <w:r>
        <w:rPr>
          <w:color w:val="6D6E71"/>
          <w:w w:val="85"/>
        </w:rPr>
        <w:t>JOD</w:t>
      </w:r>
      <w:r>
        <w:rPr>
          <w:color w:val="6D6E71"/>
          <w:spacing w:val="-10"/>
          <w:w w:val="85"/>
        </w:rPr>
        <w:t xml:space="preserve"> </w:t>
      </w:r>
      <w:r>
        <w:rPr>
          <w:color w:val="6D6E71"/>
          <w:w w:val="85"/>
        </w:rPr>
        <w:t>by</w:t>
      </w:r>
      <w:r>
        <w:rPr>
          <w:color w:val="6D6E71"/>
          <w:spacing w:val="-10"/>
          <w:w w:val="85"/>
        </w:rPr>
        <w:t xml:space="preserve"> </w:t>
      </w:r>
      <w:r>
        <w:rPr>
          <w:color w:val="6D6E71"/>
          <w:w w:val="85"/>
        </w:rPr>
        <w:t>Jordanian</w:t>
      </w:r>
      <w:r>
        <w:rPr>
          <w:color w:val="6D6E71"/>
          <w:spacing w:val="-10"/>
          <w:w w:val="85"/>
        </w:rPr>
        <w:t xml:space="preserve"> </w:t>
      </w:r>
      <w:r>
        <w:rPr>
          <w:color w:val="6D6E71"/>
          <w:w w:val="85"/>
        </w:rPr>
        <w:t>families</w:t>
      </w:r>
      <w:r>
        <w:rPr>
          <w:color w:val="6D6E71"/>
          <w:spacing w:val="-10"/>
          <w:w w:val="85"/>
        </w:rPr>
        <w:t xml:space="preserve"> </w:t>
      </w:r>
      <w:r>
        <w:rPr>
          <w:color w:val="6D6E71"/>
          <w:w w:val="85"/>
        </w:rPr>
        <w:t>(Care,</w:t>
      </w:r>
      <w:r>
        <w:rPr>
          <w:color w:val="6D6E71"/>
          <w:spacing w:val="-10"/>
          <w:w w:val="85"/>
        </w:rPr>
        <w:t xml:space="preserve"> </w:t>
      </w:r>
      <w:r>
        <w:rPr>
          <w:color w:val="6D6E71"/>
          <w:w w:val="85"/>
        </w:rPr>
        <w:t>2017).</w:t>
      </w:r>
      <w:r>
        <w:rPr>
          <w:color w:val="6D6E71"/>
          <w:spacing w:val="-10"/>
          <w:w w:val="85"/>
        </w:rPr>
        <w:t xml:space="preserve"> </w:t>
      </w:r>
      <w:r>
        <w:rPr>
          <w:color w:val="6D6E71"/>
          <w:w w:val="85"/>
        </w:rPr>
        <w:t>This</w:t>
      </w:r>
      <w:r>
        <w:rPr>
          <w:color w:val="6D6E71"/>
          <w:spacing w:val="-10"/>
          <w:w w:val="85"/>
        </w:rPr>
        <w:t xml:space="preserve"> </w:t>
      </w:r>
      <w:r>
        <w:rPr>
          <w:color w:val="6D6E71"/>
          <w:w w:val="85"/>
        </w:rPr>
        <w:t>average</w:t>
      </w:r>
      <w:r>
        <w:rPr>
          <w:color w:val="6D6E71"/>
          <w:spacing w:val="-10"/>
          <w:w w:val="85"/>
        </w:rPr>
        <w:t xml:space="preserve"> </w:t>
      </w:r>
      <w:r>
        <w:rPr>
          <w:color w:val="6D6E71"/>
          <w:w w:val="85"/>
        </w:rPr>
        <w:t>Syrian</w:t>
      </w:r>
      <w:r>
        <w:rPr>
          <w:color w:val="6D6E71"/>
          <w:spacing w:val="-10"/>
          <w:w w:val="85"/>
        </w:rPr>
        <w:t xml:space="preserve"> </w:t>
      </w:r>
      <w:r>
        <w:rPr>
          <w:color w:val="6D6E71"/>
          <w:w w:val="85"/>
        </w:rPr>
        <w:t>monthly income</w:t>
      </w:r>
      <w:r>
        <w:rPr>
          <w:color w:val="6D6E71"/>
          <w:spacing w:val="-32"/>
          <w:w w:val="85"/>
        </w:rPr>
        <w:t xml:space="preserve"> </w:t>
      </w:r>
      <w:r>
        <w:rPr>
          <w:color w:val="6D6E71"/>
          <w:w w:val="85"/>
        </w:rPr>
        <w:t>does</w:t>
      </w:r>
      <w:r>
        <w:rPr>
          <w:color w:val="6D6E71"/>
          <w:spacing w:val="-32"/>
          <w:w w:val="85"/>
        </w:rPr>
        <w:t xml:space="preserve"> </w:t>
      </w:r>
      <w:r>
        <w:rPr>
          <w:color w:val="6D6E71"/>
          <w:w w:val="85"/>
        </w:rPr>
        <w:t>not</w:t>
      </w:r>
      <w:r>
        <w:rPr>
          <w:color w:val="6D6E71"/>
          <w:spacing w:val="-32"/>
          <w:w w:val="85"/>
        </w:rPr>
        <w:t xml:space="preserve"> </w:t>
      </w:r>
      <w:r>
        <w:rPr>
          <w:color w:val="6D6E71"/>
          <w:w w:val="85"/>
        </w:rPr>
        <w:t>appear</w:t>
      </w:r>
      <w:r>
        <w:rPr>
          <w:color w:val="6D6E71"/>
          <w:spacing w:val="-32"/>
          <w:w w:val="85"/>
        </w:rPr>
        <w:t xml:space="preserve"> </w:t>
      </w:r>
      <w:r>
        <w:rPr>
          <w:color w:val="6D6E71"/>
          <w:w w:val="85"/>
        </w:rPr>
        <w:t>to</w:t>
      </w:r>
      <w:r>
        <w:rPr>
          <w:color w:val="6D6E71"/>
          <w:spacing w:val="-32"/>
          <w:w w:val="85"/>
        </w:rPr>
        <w:t xml:space="preserve"> </w:t>
      </w:r>
      <w:r>
        <w:rPr>
          <w:color w:val="6D6E71"/>
          <w:w w:val="85"/>
        </w:rPr>
        <w:t>be</w:t>
      </w:r>
      <w:r>
        <w:rPr>
          <w:color w:val="6D6E71"/>
          <w:spacing w:val="-32"/>
          <w:w w:val="85"/>
        </w:rPr>
        <w:t xml:space="preserve"> </w:t>
      </w:r>
      <w:r>
        <w:rPr>
          <w:color w:val="6D6E71"/>
          <w:w w:val="85"/>
        </w:rPr>
        <w:t>sufficient</w:t>
      </w:r>
      <w:r>
        <w:rPr>
          <w:color w:val="6D6E71"/>
          <w:spacing w:val="-32"/>
          <w:w w:val="85"/>
        </w:rPr>
        <w:t xml:space="preserve"> </w:t>
      </w:r>
      <w:r>
        <w:rPr>
          <w:color w:val="6D6E71"/>
          <w:w w:val="85"/>
        </w:rPr>
        <w:t>to</w:t>
      </w:r>
      <w:r>
        <w:rPr>
          <w:color w:val="6D6E71"/>
          <w:spacing w:val="-32"/>
          <w:w w:val="85"/>
        </w:rPr>
        <w:t xml:space="preserve"> </w:t>
      </w:r>
      <w:r>
        <w:rPr>
          <w:color w:val="6D6E71"/>
          <w:w w:val="85"/>
        </w:rPr>
        <w:t>cover</w:t>
      </w:r>
      <w:r>
        <w:rPr>
          <w:color w:val="6D6E71"/>
          <w:spacing w:val="-32"/>
          <w:w w:val="85"/>
        </w:rPr>
        <w:t xml:space="preserve"> </w:t>
      </w:r>
      <w:r>
        <w:rPr>
          <w:color w:val="6D6E71"/>
          <w:w w:val="85"/>
        </w:rPr>
        <w:t>high</w:t>
      </w:r>
      <w:r>
        <w:rPr>
          <w:color w:val="6D6E71"/>
          <w:spacing w:val="-32"/>
          <w:w w:val="85"/>
        </w:rPr>
        <w:t xml:space="preserve"> </w:t>
      </w:r>
      <w:r>
        <w:rPr>
          <w:color w:val="6D6E71"/>
          <w:w w:val="85"/>
        </w:rPr>
        <w:t>living</w:t>
      </w:r>
      <w:r>
        <w:rPr>
          <w:color w:val="6D6E71"/>
          <w:spacing w:val="-32"/>
          <w:w w:val="85"/>
        </w:rPr>
        <w:t xml:space="preserve"> </w:t>
      </w:r>
      <w:r>
        <w:rPr>
          <w:color w:val="6D6E71"/>
          <w:w w:val="85"/>
        </w:rPr>
        <w:t>costs</w:t>
      </w:r>
      <w:r>
        <w:rPr>
          <w:color w:val="6D6E71"/>
          <w:spacing w:val="-32"/>
          <w:w w:val="85"/>
        </w:rPr>
        <w:t xml:space="preserve"> </w:t>
      </w:r>
      <w:r>
        <w:rPr>
          <w:color w:val="6D6E71"/>
          <w:w w:val="85"/>
        </w:rPr>
        <w:t>in</w:t>
      </w:r>
      <w:r>
        <w:rPr>
          <w:color w:val="6D6E71"/>
          <w:spacing w:val="-32"/>
          <w:w w:val="85"/>
        </w:rPr>
        <w:t xml:space="preserve"> </w:t>
      </w:r>
      <w:r>
        <w:rPr>
          <w:color w:val="6D6E71"/>
          <w:w w:val="85"/>
        </w:rPr>
        <w:t>Jordan</w:t>
      </w:r>
      <w:r>
        <w:rPr>
          <w:color w:val="6D6E71"/>
          <w:spacing w:val="-32"/>
          <w:w w:val="85"/>
        </w:rPr>
        <w:t xml:space="preserve"> </w:t>
      </w:r>
      <w:r>
        <w:rPr>
          <w:color w:val="6D6E71"/>
          <w:w w:val="85"/>
        </w:rPr>
        <w:t>for</w:t>
      </w:r>
      <w:r>
        <w:rPr>
          <w:color w:val="6D6E71"/>
          <w:spacing w:val="-32"/>
          <w:w w:val="85"/>
        </w:rPr>
        <w:t xml:space="preserve"> </w:t>
      </w:r>
      <w:r>
        <w:rPr>
          <w:color w:val="6D6E71"/>
          <w:w w:val="85"/>
        </w:rPr>
        <w:t>rent,</w:t>
      </w:r>
      <w:r>
        <w:rPr>
          <w:color w:val="6D6E71"/>
          <w:spacing w:val="-32"/>
          <w:w w:val="85"/>
        </w:rPr>
        <w:t xml:space="preserve"> </w:t>
      </w:r>
      <w:r>
        <w:rPr>
          <w:color w:val="6D6E71"/>
          <w:w w:val="85"/>
        </w:rPr>
        <w:t>food,</w:t>
      </w:r>
      <w:r>
        <w:rPr>
          <w:color w:val="6D6E71"/>
          <w:spacing w:val="-32"/>
          <w:w w:val="85"/>
        </w:rPr>
        <w:t xml:space="preserve"> </w:t>
      </w:r>
      <w:r>
        <w:rPr>
          <w:color w:val="6D6E71"/>
          <w:w w:val="85"/>
        </w:rPr>
        <w:t>healthcare,</w:t>
      </w:r>
      <w:r>
        <w:rPr>
          <w:color w:val="6D6E71"/>
          <w:spacing w:val="-32"/>
          <w:w w:val="85"/>
        </w:rPr>
        <w:t xml:space="preserve"> </w:t>
      </w:r>
      <w:r>
        <w:rPr>
          <w:color w:val="6D6E71"/>
          <w:w w:val="85"/>
        </w:rPr>
        <w:t>children’s</w:t>
      </w:r>
      <w:r>
        <w:rPr>
          <w:color w:val="6D6E71"/>
          <w:spacing w:val="-32"/>
          <w:w w:val="85"/>
        </w:rPr>
        <w:t xml:space="preserve"> </w:t>
      </w:r>
      <w:r>
        <w:rPr>
          <w:color w:val="6D6E71"/>
          <w:w w:val="85"/>
        </w:rPr>
        <w:t>items, etc.,</w:t>
      </w:r>
      <w:r>
        <w:rPr>
          <w:color w:val="6D6E71"/>
          <w:spacing w:val="-18"/>
          <w:w w:val="85"/>
        </w:rPr>
        <w:t xml:space="preserve"> </w:t>
      </w:r>
      <w:r>
        <w:rPr>
          <w:color w:val="6D6E71"/>
          <w:w w:val="85"/>
        </w:rPr>
        <w:t>in</w:t>
      </w:r>
      <w:r>
        <w:rPr>
          <w:color w:val="6D6E71"/>
          <w:spacing w:val="-18"/>
          <w:w w:val="85"/>
        </w:rPr>
        <w:t xml:space="preserve"> </w:t>
      </w:r>
      <w:r>
        <w:rPr>
          <w:color w:val="6D6E71"/>
          <w:w w:val="85"/>
        </w:rPr>
        <w:t>addition</w:t>
      </w:r>
      <w:r>
        <w:rPr>
          <w:color w:val="6D6E71"/>
          <w:spacing w:val="-18"/>
          <w:w w:val="85"/>
        </w:rPr>
        <w:t xml:space="preserve"> </w:t>
      </w:r>
      <w:r>
        <w:rPr>
          <w:color w:val="6D6E71"/>
          <w:w w:val="85"/>
        </w:rPr>
        <w:t>to</w:t>
      </w:r>
      <w:r>
        <w:rPr>
          <w:color w:val="6D6E71"/>
          <w:spacing w:val="-18"/>
          <w:w w:val="85"/>
        </w:rPr>
        <w:t xml:space="preserve"> </w:t>
      </w:r>
      <w:r>
        <w:rPr>
          <w:color w:val="6D6E71"/>
          <w:w w:val="85"/>
        </w:rPr>
        <w:t>the</w:t>
      </w:r>
      <w:r>
        <w:rPr>
          <w:color w:val="6D6E71"/>
          <w:spacing w:val="-18"/>
          <w:w w:val="85"/>
        </w:rPr>
        <w:t xml:space="preserve"> </w:t>
      </w:r>
      <w:r>
        <w:rPr>
          <w:color w:val="6D6E71"/>
          <w:w w:val="85"/>
        </w:rPr>
        <w:t>need</w:t>
      </w:r>
      <w:r>
        <w:rPr>
          <w:color w:val="6D6E71"/>
          <w:spacing w:val="-18"/>
          <w:w w:val="85"/>
        </w:rPr>
        <w:t xml:space="preserve"> </w:t>
      </w:r>
      <w:r>
        <w:rPr>
          <w:color w:val="6D6E71"/>
          <w:w w:val="85"/>
        </w:rPr>
        <w:t>to</w:t>
      </w:r>
      <w:r>
        <w:rPr>
          <w:color w:val="6D6E71"/>
          <w:spacing w:val="-18"/>
          <w:w w:val="85"/>
        </w:rPr>
        <w:t xml:space="preserve"> </w:t>
      </w:r>
      <w:r>
        <w:rPr>
          <w:color w:val="6D6E71"/>
          <w:w w:val="85"/>
        </w:rPr>
        <w:t>repay</w:t>
      </w:r>
      <w:r>
        <w:rPr>
          <w:color w:val="6D6E71"/>
          <w:spacing w:val="-18"/>
          <w:w w:val="85"/>
        </w:rPr>
        <w:t xml:space="preserve"> </w:t>
      </w:r>
      <w:r>
        <w:rPr>
          <w:color w:val="6D6E71"/>
          <w:w w:val="85"/>
        </w:rPr>
        <w:t>debts</w:t>
      </w:r>
      <w:r>
        <w:rPr>
          <w:color w:val="6D6E71"/>
          <w:spacing w:val="-18"/>
          <w:w w:val="85"/>
        </w:rPr>
        <w:t xml:space="preserve"> </w:t>
      </w:r>
      <w:r>
        <w:rPr>
          <w:color w:val="6D6E71"/>
          <w:w w:val="85"/>
        </w:rPr>
        <w:t>(Abu</w:t>
      </w:r>
      <w:r>
        <w:rPr>
          <w:color w:val="6D6E71"/>
          <w:spacing w:val="-18"/>
          <w:w w:val="85"/>
        </w:rPr>
        <w:t xml:space="preserve"> </w:t>
      </w:r>
      <w:r>
        <w:rPr>
          <w:color w:val="6D6E71"/>
          <w:w w:val="85"/>
        </w:rPr>
        <w:t>Hamad</w:t>
      </w:r>
      <w:r>
        <w:rPr>
          <w:color w:val="6D6E71"/>
          <w:spacing w:val="-18"/>
          <w:w w:val="85"/>
        </w:rPr>
        <w:t xml:space="preserve"> </w:t>
      </w:r>
      <w:r>
        <w:rPr>
          <w:color w:val="6D6E71"/>
          <w:w w:val="85"/>
        </w:rPr>
        <w:t>et</w:t>
      </w:r>
      <w:r>
        <w:rPr>
          <w:color w:val="6D6E71"/>
          <w:spacing w:val="-18"/>
          <w:w w:val="85"/>
        </w:rPr>
        <w:t xml:space="preserve"> </w:t>
      </w:r>
      <w:r>
        <w:rPr>
          <w:color w:val="6D6E71"/>
          <w:w w:val="85"/>
        </w:rPr>
        <w:t>al.,</w:t>
      </w:r>
      <w:r>
        <w:rPr>
          <w:color w:val="6D6E71"/>
          <w:spacing w:val="-18"/>
          <w:w w:val="85"/>
        </w:rPr>
        <w:t xml:space="preserve"> </w:t>
      </w:r>
      <w:r>
        <w:rPr>
          <w:color w:val="6D6E71"/>
          <w:w w:val="85"/>
        </w:rPr>
        <w:t>2017;</w:t>
      </w:r>
      <w:r>
        <w:rPr>
          <w:color w:val="6D6E71"/>
          <w:spacing w:val="-18"/>
          <w:w w:val="85"/>
        </w:rPr>
        <w:t xml:space="preserve"> </w:t>
      </w:r>
      <w:r>
        <w:rPr>
          <w:color w:val="6D6E71"/>
          <w:w w:val="85"/>
        </w:rPr>
        <w:t>UNICEF,</w:t>
      </w:r>
      <w:r>
        <w:rPr>
          <w:color w:val="6D6E71"/>
          <w:spacing w:val="-18"/>
          <w:w w:val="85"/>
        </w:rPr>
        <w:t xml:space="preserve"> </w:t>
      </w:r>
      <w:r>
        <w:rPr>
          <w:color w:val="6D6E71"/>
          <w:w w:val="85"/>
        </w:rPr>
        <w:t>2016).</w:t>
      </w:r>
      <w:r>
        <w:rPr>
          <w:color w:val="6D6E71"/>
          <w:spacing w:val="-18"/>
          <w:w w:val="85"/>
        </w:rPr>
        <w:t xml:space="preserve"> </w:t>
      </w:r>
      <w:r>
        <w:rPr>
          <w:color w:val="6D6E71"/>
          <w:w w:val="85"/>
        </w:rPr>
        <w:t>The</w:t>
      </w:r>
      <w:r>
        <w:rPr>
          <w:color w:val="6D6E71"/>
          <w:spacing w:val="-18"/>
          <w:w w:val="85"/>
        </w:rPr>
        <w:t xml:space="preserve"> </w:t>
      </w:r>
      <w:r>
        <w:rPr>
          <w:color w:val="6D6E71"/>
          <w:w w:val="85"/>
        </w:rPr>
        <w:t>majority</w:t>
      </w:r>
      <w:r>
        <w:rPr>
          <w:color w:val="6D6E71"/>
          <w:spacing w:val="-18"/>
          <w:w w:val="85"/>
        </w:rPr>
        <w:t xml:space="preserve"> </w:t>
      </w:r>
      <w:r>
        <w:rPr>
          <w:color w:val="6D6E71"/>
          <w:w w:val="85"/>
        </w:rPr>
        <w:t>of</w:t>
      </w:r>
      <w:r>
        <w:rPr>
          <w:color w:val="6D6E71"/>
          <w:spacing w:val="-18"/>
          <w:w w:val="85"/>
        </w:rPr>
        <w:t xml:space="preserve"> </w:t>
      </w:r>
      <w:r>
        <w:rPr>
          <w:color w:val="6D6E71"/>
          <w:w w:val="85"/>
        </w:rPr>
        <w:t>refugee</w:t>
      </w:r>
      <w:r>
        <w:rPr>
          <w:color w:val="6D6E71"/>
          <w:spacing w:val="-18"/>
          <w:w w:val="85"/>
        </w:rPr>
        <w:t xml:space="preserve"> </w:t>
      </w:r>
      <w:r>
        <w:rPr>
          <w:color w:val="6D6E71"/>
          <w:w w:val="85"/>
        </w:rPr>
        <w:t>families (88.9%)</w:t>
      </w:r>
      <w:r>
        <w:rPr>
          <w:color w:val="6D6E71"/>
          <w:spacing w:val="-12"/>
          <w:w w:val="85"/>
        </w:rPr>
        <w:t xml:space="preserve"> </w:t>
      </w:r>
      <w:r>
        <w:rPr>
          <w:color w:val="6D6E71"/>
          <w:w w:val="85"/>
        </w:rPr>
        <w:t>have</w:t>
      </w:r>
      <w:r>
        <w:rPr>
          <w:color w:val="6D6E71"/>
          <w:spacing w:val="-12"/>
          <w:w w:val="85"/>
        </w:rPr>
        <w:t xml:space="preserve"> </w:t>
      </w:r>
      <w:r>
        <w:rPr>
          <w:color w:val="6D6E71"/>
          <w:w w:val="85"/>
        </w:rPr>
        <w:t>debt</w:t>
      </w:r>
      <w:r>
        <w:rPr>
          <w:color w:val="6D6E71"/>
          <w:spacing w:val="-12"/>
          <w:w w:val="85"/>
        </w:rPr>
        <w:t xml:space="preserve"> </w:t>
      </w:r>
      <w:r>
        <w:rPr>
          <w:color w:val="6D6E71"/>
          <w:w w:val="85"/>
        </w:rPr>
        <w:t>due</w:t>
      </w:r>
      <w:r>
        <w:rPr>
          <w:color w:val="6D6E71"/>
          <w:spacing w:val="-12"/>
          <w:w w:val="85"/>
        </w:rPr>
        <w:t xml:space="preserve"> </w:t>
      </w:r>
      <w:r>
        <w:rPr>
          <w:color w:val="6D6E71"/>
          <w:w w:val="85"/>
        </w:rPr>
        <w:t>to</w:t>
      </w:r>
      <w:r>
        <w:rPr>
          <w:color w:val="6D6E71"/>
          <w:spacing w:val="-12"/>
          <w:w w:val="85"/>
        </w:rPr>
        <w:t xml:space="preserve"> </w:t>
      </w:r>
      <w:r>
        <w:rPr>
          <w:color w:val="6D6E71"/>
          <w:w w:val="85"/>
        </w:rPr>
        <w:t>increasing</w:t>
      </w:r>
      <w:r>
        <w:rPr>
          <w:color w:val="6D6E71"/>
          <w:spacing w:val="-12"/>
          <w:w w:val="85"/>
        </w:rPr>
        <w:t xml:space="preserve"> </w:t>
      </w:r>
      <w:r>
        <w:rPr>
          <w:color w:val="6D6E71"/>
          <w:w w:val="85"/>
        </w:rPr>
        <w:t>expenditures</w:t>
      </w:r>
      <w:r>
        <w:rPr>
          <w:color w:val="6D6E71"/>
          <w:spacing w:val="-12"/>
          <w:w w:val="85"/>
        </w:rPr>
        <w:t xml:space="preserve"> </w:t>
      </w:r>
      <w:r>
        <w:rPr>
          <w:color w:val="6D6E71"/>
          <w:w w:val="85"/>
        </w:rPr>
        <w:t>while</w:t>
      </w:r>
      <w:r>
        <w:rPr>
          <w:color w:val="6D6E71"/>
          <w:spacing w:val="-12"/>
          <w:w w:val="85"/>
        </w:rPr>
        <w:t xml:space="preserve"> </w:t>
      </w:r>
      <w:r>
        <w:rPr>
          <w:color w:val="6D6E71"/>
          <w:w w:val="85"/>
        </w:rPr>
        <w:t>income</w:t>
      </w:r>
      <w:r>
        <w:rPr>
          <w:color w:val="6D6E71"/>
          <w:spacing w:val="-12"/>
          <w:w w:val="85"/>
        </w:rPr>
        <w:t xml:space="preserve"> </w:t>
      </w:r>
      <w:r>
        <w:rPr>
          <w:color w:val="6D6E71"/>
          <w:w w:val="85"/>
        </w:rPr>
        <w:t>remains</w:t>
      </w:r>
      <w:r>
        <w:rPr>
          <w:color w:val="6D6E71"/>
          <w:spacing w:val="-12"/>
          <w:w w:val="85"/>
        </w:rPr>
        <w:t xml:space="preserve"> </w:t>
      </w:r>
      <w:r>
        <w:rPr>
          <w:color w:val="6D6E71"/>
          <w:w w:val="85"/>
        </w:rPr>
        <w:t>limited,</w:t>
      </w:r>
      <w:r>
        <w:rPr>
          <w:color w:val="6D6E71"/>
          <w:spacing w:val="-12"/>
          <w:w w:val="85"/>
        </w:rPr>
        <w:t xml:space="preserve"> </w:t>
      </w:r>
      <w:r>
        <w:rPr>
          <w:color w:val="6D6E71"/>
          <w:w w:val="85"/>
        </w:rPr>
        <w:t>and</w:t>
      </w:r>
      <w:r>
        <w:rPr>
          <w:color w:val="6D6E71"/>
          <w:spacing w:val="-12"/>
          <w:w w:val="85"/>
        </w:rPr>
        <w:t xml:space="preserve"> </w:t>
      </w:r>
      <w:r>
        <w:rPr>
          <w:color w:val="6D6E71"/>
          <w:w w:val="85"/>
        </w:rPr>
        <w:t>having</w:t>
      </w:r>
      <w:r>
        <w:rPr>
          <w:color w:val="6D6E71"/>
          <w:spacing w:val="-12"/>
          <w:w w:val="85"/>
        </w:rPr>
        <w:t xml:space="preserve"> </w:t>
      </w:r>
      <w:r>
        <w:rPr>
          <w:color w:val="6D6E71"/>
          <w:w w:val="85"/>
        </w:rPr>
        <w:t>to</w:t>
      </w:r>
      <w:r>
        <w:rPr>
          <w:color w:val="6D6E71"/>
          <w:spacing w:val="-12"/>
          <w:w w:val="85"/>
        </w:rPr>
        <w:t xml:space="preserve"> </w:t>
      </w:r>
      <w:r>
        <w:rPr>
          <w:color w:val="6D6E71"/>
          <w:w w:val="85"/>
        </w:rPr>
        <w:t>borrow</w:t>
      </w:r>
      <w:r>
        <w:rPr>
          <w:color w:val="6D6E71"/>
          <w:spacing w:val="-12"/>
          <w:w w:val="85"/>
        </w:rPr>
        <w:t xml:space="preserve"> </w:t>
      </w:r>
      <w:r>
        <w:rPr>
          <w:color w:val="6D6E71"/>
          <w:w w:val="85"/>
        </w:rPr>
        <w:t>money</w:t>
      </w:r>
      <w:r>
        <w:rPr>
          <w:color w:val="6D6E71"/>
          <w:spacing w:val="-12"/>
          <w:w w:val="85"/>
        </w:rPr>
        <w:t xml:space="preserve"> </w:t>
      </w:r>
      <w:r>
        <w:rPr>
          <w:color w:val="6D6E71"/>
          <w:w w:val="85"/>
        </w:rPr>
        <w:t>from</w:t>
      </w:r>
    </w:p>
    <w:p w:rsidR="009702CD" w:rsidRDefault="009702CD">
      <w:pPr>
        <w:pStyle w:val="BodyText"/>
      </w:pPr>
    </w:p>
    <w:p w:rsidR="009702CD" w:rsidRDefault="009702CD">
      <w:pPr>
        <w:pStyle w:val="BodyText"/>
        <w:spacing w:before="6"/>
      </w:pPr>
    </w:p>
    <w:p w:rsidR="009702CD" w:rsidRDefault="00166ADE">
      <w:pPr>
        <w:spacing w:before="86"/>
        <w:ind w:right="846"/>
        <w:jc w:val="right"/>
        <w:rPr>
          <w:b/>
          <w:sz w:val="16"/>
        </w:rPr>
      </w:pPr>
      <w:r>
        <w:rPr>
          <w:b/>
          <w:color w:val="A82724"/>
          <w:w w:val="85"/>
          <w:sz w:val="16"/>
        </w:rPr>
        <w:t>24</w:t>
      </w:r>
    </w:p>
    <w:p w:rsidR="009702CD" w:rsidRDefault="009702CD">
      <w:pPr>
        <w:jc w:val="right"/>
        <w:rPr>
          <w:sz w:val="16"/>
        </w:rPr>
        <w:sectPr w:rsidR="009702CD">
          <w:footerReference w:type="default" r:id="rId96"/>
          <w:pgSz w:w="11910" w:h="16840"/>
          <w:pgMar w:top="1700" w:right="0" w:bottom="280" w:left="0" w:header="720" w:footer="0" w:gutter="0"/>
          <w:cols w:space="720"/>
        </w:sectPr>
      </w:pPr>
    </w:p>
    <w:p w:rsidR="009702CD" w:rsidRDefault="009702CD">
      <w:pPr>
        <w:pStyle w:val="BodyText"/>
      </w:pPr>
    </w:p>
    <w:p w:rsidR="009702CD" w:rsidRDefault="009702CD">
      <w:pPr>
        <w:pStyle w:val="BodyText"/>
        <w:spacing w:before="11"/>
        <w:rPr>
          <w:sz w:val="16"/>
        </w:rPr>
      </w:pPr>
    </w:p>
    <w:p w:rsidR="009702CD" w:rsidRDefault="00166ADE">
      <w:pPr>
        <w:pStyle w:val="BodyText"/>
        <w:spacing w:line="230" w:lineRule="auto"/>
        <w:ind w:left="720" w:right="717"/>
        <w:jc w:val="both"/>
      </w:pPr>
      <w:r>
        <w:rPr>
          <w:color w:val="6D6E71"/>
          <w:w w:val="85"/>
        </w:rPr>
        <w:t>neighbours,</w:t>
      </w:r>
      <w:r>
        <w:rPr>
          <w:color w:val="6D6E71"/>
          <w:spacing w:val="-6"/>
          <w:w w:val="85"/>
        </w:rPr>
        <w:t xml:space="preserve"> </w:t>
      </w:r>
      <w:r>
        <w:rPr>
          <w:color w:val="6D6E71"/>
          <w:w w:val="85"/>
        </w:rPr>
        <w:t>families,</w:t>
      </w:r>
      <w:r>
        <w:rPr>
          <w:color w:val="6D6E71"/>
          <w:spacing w:val="-6"/>
          <w:w w:val="85"/>
        </w:rPr>
        <w:t xml:space="preserve"> </w:t>
      </w:r>
      <w:r>
        <w:rPr>
          <w:color w:val="6D6E71"/>
          <w:w w:val="85"/>
        </w:rPr>
        <w:t>and</w:t>
      </w:r>
      <w:r>
        <w:rPr>
          <w:color w:val="6D6E71"/>
          <w:spacing w:val="-6"/>
          <w:w w:val="85"/>
        </w:rPr>
        <w:t xml:space="preserve"> </w:t>
      </w:r>
      <w:r>
        <w:rPr>
          <w:color w:val="6D6E71"/>
          <w:w w:val="85"/>
        </w:rPr>
        <w:t>landlords</w:t>
      </w:r>
      <w:r>
        <w:rPr>
          <w:color w:val="6D6E71"/>
          <w:spacing w:val="-6"/>
          <w:w w:val="85"/>
        </w:rPr>
        <w:t xml:space="preserve"> </w:t>
      </w:r>
      <w:r>
        <w:rPr>
          <w:color w:val="6D6E71"/>
          <w:w w:val="85"/>
        </w:rPr>
        <w:t>(Care,</w:t>
      </w:r>
      <w:r>
        <w:rPr>
          <w:color w:val="6D6E71"/>
          <w:spacing w:val="-6"/>
          <w:w w:val="85"/>
        </w:rPr>
        <w:t xml:space="preserve"> </w:t>
      </w:r>
      <w:r>
        <w:rPr>
          <w:color w:val="6D6E71"/>
          <w:w w:val="85"/>
        </w:rPr>
        <w:t>2017).</w:t>
      </w:r>
      <w:r>
        <w:rPr>
          <w:color w:val="6D6E71"/>
          <w:spacing w:val="-6"/>
          <w:w w:val="85"/>
        </w:rPr>
        <w:t xml:space="preserve"> </w:t>
      </w:r>
      <w:r>
        <w:rPr>
          <w:color w:val="6D6E71"/>
          <w:w w:val="85"/>
        </w:rPr>
        <w:t>Income</w:t>
      </w:r>
      <w:r>
        <w:rPr>
          <w:color w:val="6D6E71"/>
          <w:spacing w:val="-6"/>
          <w:w w:val="85"/>
        </w:rPr>
        <w:t xml:space="preserve"> </w:t>
      </w:r>
      <w:r>
        <w:rPr>
          <w:color w:val="6D6E71"/>
          <w:w w:val="85"/>
        </w:rPr>
        <w:t>and</w:t>
      </w:r>
      <w:r>
        <w:rPr>
          <w:color w:val="6D6E71"/>
          <w:spacing w:val="-6"/>
          <w:w w:val="85"/>
        </w:rPr>
        <w:t xml:space="preserve"> </w:t>
      </w:r>
      <w:r>
        <w:rPr>
          <w:color w:val="6D6E71"/>
          <w:w w:val="85"/>
        </w:rPr>
        <w:t>livelihoods</w:t>
      </w:r>
      <w:r>
        <w:rPr>
          <w:color w:val="6D6E71"/>
          <w:spacing w:val="-6"/>
          <w:w w:val="85"/>
        </w:rPr>
        <w:t xml:space="preserve"> </w:t>
      </w:r>
      <w:r>
        <w:rPr>
          <w:color w:val="6D6E71"/>
          <w:w w:val="85"/>
        </w:rPr>
        <w:t>were</w:t>
      </w:r>
      <w:r>
        <w:rPr>
          <w:color w:val="6D6E71"/>
          <w:spacing w:val="-6"/>
          <w:w w:val="85"/>
        </w:rPr>
        <w:t xml:space="preserve"> </w:t>
      </w:r>
      <w:r>
        <w:rPr>
          <w:color w:val="6D6E71"/>
          <w:w w:val="85"/>
        </w:rPr>
        <w:t>identified</w:t>
      </w:r>
      <w:r>
        <w:rPr>
          <w:color w:val="6D6E71"/>
          <w:spacing w:val="-6"/>
          <w:w w:val="85"/>
        </w:rPr>
        <w:t xml:space="preserve"> </w:t>
      </w:r>
      <w:r>
        <w:rPr>
          <w:color w:val="6D6E71"/>
          <w:w w:val="85"/>
        </w:rPr>
        <w:t>as</w:t>
      </w:r>
      <w:r>
        <w:rPr>
          <w:color w:val="6D6E71"/>
          <w:spacing w:val="-6"/>
          <w:w w:val="85"/>
        </w:rPr>
        <w:t xml:space="preserve"> </w:t>
      </w:r>
      <w:r>
        <w:rPr>
          <w:color w:val="6D6E71"/>
          <w:w w:val="85"/>
        </w:rPr>
        <w:t>the</w:t>
      </w:r>
      <w:r>
        <w:rPr>
          <w:color w:val="6D6E71"/>
          <w:spacing w:val="-6"/>
          <w:w w:val="85"/>
        </w:rPr>
        <w:t xml:space="preserve"> </w:t>
      </w:r>
      <w:r>
        <w:rPr>
          <w:color w:val="6D6E71"/>
          <w:w w:val="85"/>
        </w:rPr>
        <w:t>top</w:t>
      </w:r>
      <w:r>
        <w:rPr>
          <w:color w:val="6D6E71"/>
          <w:spacing w:val="-6"/>
          <w:w w:val="85"/>
        </w:rPr>
        <w:t xml:space="preserve"> </w:t>
      </w:r>
      <w:r>
        <w:rPr>
          <w:color w:val="6D6E71"/>
          <w:w w:val="85"/>
        </w:rPr>
        <w:t>major</w:t>
      </w:r>
      <w:r>
        <w:rPr>
          <w:color w:val="6D6E71"/>
          <w:spacing w:val="-6"/>
          <w:w w:val="85"/>
        </w:rPr>
        <w:t xml:space="preserve"> </w:t>
      </w:r>
      <w:r>
        <w:rPr>
          <w:color w:val="6D6E71"/>
          <w:w w:val="85"/>
        </w:rPr>
        <w:t>concern among</w:t>
      </w:r>
      <w:r>
        <w:rPr>
          <w:color w:val="6D6E71"/>
          <w:spacing w:val="-14"/>
          <w:w w:val="85"/>
        </w:rPr>
        <w:t xml:space="preserve"> </w:t>
      </w:r>
      <w:r>
        <w:rPr>
          <w:color w:val="6D6E71"/>
          <w:w w:val="85"/>
        </w:rPr>
        <w:t>Syrian</w:t>
      </w:r>
      <w:r>
        <w:rPr>
          <w:color w:val="6D6E71"/>
          <w:spacing w:val="-14"/>
          <w:w w:val="85"/>
        </w:rPr>
        <w:t xml:space="preserve"> </w:t>
      </w:r>
      <w:r>
        <w:rPr>
          <w:color w:val="6D6E71"/>
          <w:w w:val="85"/>
        </w:rPr>
        <w:t>refugees</w:t>
      </w:r>
      <w:r>
        <w:rPr>
          <w:color w:val="6D6E71"/>
          <w:spacing w:val="-14"/>
          <w:w w:val="85"/>
        </w:rPr>
        <w:t xml:space="preserve"> </w:t>
      </w:r>
      <w:r>
        <w:rPr>
          <w:color w:val="6D6E71"/>
          <w:w w:val="85"/>
        </w:rPr>
        <w:t>in</w:t>
      </w:r>
      <w:r>
        <w:rPr>
          <w:color w:val="6D6E71"/>
          <w:spacing w:val="-14"/>
          <w:w w:val="85"/>
        </w:rPr>
        <w:t xml:space="preserve"> </w:t>
      </w:r>
      <w:r>
        <w:rPr>
          <w:color w:val="6D6E71"/>
          <w:w w:val="85"/>
        </w:rPr>
        <w:t>Jordan,</w:t>
      </w:r>
      <w:r>
        <w:rPr>
          <w:color w:val="6D6E71"/>
          <w:spacing w:val="-14"/>
          <w:w w:val="85"/>
        </w:rPr>
        <w:t xml:space="preserve"> </w:t>
      </w:r>
      <w:r>
        <w:rPr>
          <w:color w:val="6D6E71"/>
          <w:w w:val="85"/>
        </w:rPr>
        <w:t>regardless</w:t>
      </w:r>
      <w:r>
        <w:rPr>
          <w:color w:val="6D6E71"/>
          <w:spacing w:val="-14"/>
          <w:w w:val="85"/>
        </w:rPr>
        <w:t xml:space="preserve"> </w:t>
      </w:r>
      <w:r>
        <w:rPr>
          <w:color w:val="6D6E71"/>
          <w:w w:val="85"/>
        </w:rPr>
        <w:t>of</w:t>
      </w:r>
      <w:r>
        <w:rPr>
          <w:color w:val="6D6E71"/>
          <w:spacing w:val="-14"/>
          <w:w w:val="85"/>
        </w:rPr>
        <w:t xml:space="preserve"> </w:t>
      </w:r>
      <w:r>
        <w:rPr>
          <w:color w:val="6D6E71"/>
          <w:w w:val="85"/>
        </w:rPr>
        <w:t>whether</w:t>
      </w:r>
      <w:r>
        <w:rPr>
          <w:color w:val="6D6E71"/>
          <w:spacing w:val="-14"/>
          <w:w w:val="85"/>
        </w:rPr>
        <w:t xml:space="preserve"> </w:t>
      </w:r>
      <w:r>
        <w:rPr>
          <w:color w:val="6D6E71"/>
          <w:w w:val="85"/>
        </w:rPr>
        <w:t>their</w:t>
      </w:r>
      <w:r>
        <w:rPr>
          <w:color w:val="6D6E71"/>
          <w:spacing w:val="-14"/>
          <w:w w:val="85"/>
        </w:rPr>
        <w:t xml:space="preserve"> </w:t>
      </w:r>
      <w:r>
        <w:rPr>
          <w:color w:val="6D6E71"/>
          <w:w w:val="85"/>
        </w:rPr>
        <w:t>households</w:t>
      </w:r>
      <w:r>
        <w:rPr>
          <w:color w:val="6D6E71"/>
          <w:spacing w:val="-14"/>
          <w:w w:val="85"/>
        </w:rPr>
        <w:t xml:space="preserve"> </w:t>
      </w:r>
      <w:r>
        <w:rPr>
          <w:color w:val="6D6E71"/>
          <w:w w:val="85"/>
        </w:rPr>
        <w:t>include</w:t>
      </w:r>
      <w:r>
        <w:rPr>
          <w:color w:val="6D6E71"/>
          <w:spacing w:val="-14"/>
          <w:w w:val="85"/>
        </w:rPr>
        <w:t xml:space="preserve"> </w:t>
      </w:r>
      <w:r>
        <w:rPr>
          <w:color w:val="6D6E71"/>
          <w:w w:val="85"/>
        </w:rPr>
        <w:t>a</w:t>
      </w:r>
      <w:r>
        <w:rPr>
          <w:color w:val="6D6E71"/>
          <w:spacing w:val="-14"/>
          <w:w w:val="85"/>
        </w:rPr>
        <w:t xml:space="preserve"> </w:t>
      </w:r>
      <w:r>
        <w:rPr>
          <w:color w:val="6D6E71"/>
          <w:w w:val="85"/>
        </w:rPr>
        <w:t>member</w:t>
      </w:r>
      <w:r>
        <w:rPr>
          <w:color w:val="6D6E71"/>
          <w:spacing w:val="-14"/>
          <w:w w:val="85"/>
        </w:rPr>
        <w:t xml:space="preserve"> </w:t>
      </w:r>
      <w:r>
        <w:rPr>
          <w:color w:val="6D6E71"/>
          <w:w w:val="85"/>
        </w:rPr>
        <w:t>with</w:t>
      </w:r>
      <w:r>
        <w:rPr>
          <w:color w:val="6D6E71"/>
          <w:spacing w:val="-14"/>
          <w:w w:val="85"/>
        </w:rPr>
        <w:t xml:space="preserve"> </w:t>
      </w:r>
      <w:r>
        <w:rPr>
          <w:color w:val="6D6E71"/>
          <w:w w:val="85"/>
        </w:rPr>
        <w:t>disabilities</w:t>
      </w:r>
      <w:r>
        <w:rPr>
          <w:color w:val="6D6E71"/>
          <w:spacing w:val="-14"/>
          <w:w w:val="85"/>
        </w:rPr>
        <w:t xml:space="preserve"> </w:t>
      </w:r>
      <w:r>
        <w:rPr>
          <w:color w:val="6D6E71"/>
          <w:w w:val="85"/>
        </w:rPr>
        <w:t>or</w:t>
      </w:r>
      <w:r>
        <w:rPr>
          <w:color w:val="6D6E71"/>
          <w:spacing w:val="-14"/>
          <w:w w:val="85"/>
        </w:rPr>
        <w:t xml:space="preserve"> </w:t>
      </w:r>
      <w:r>
        <w:rPr>
          <w:color w:val="6D6E71"/>
          <w:w w:val="85"/>
        </w:rPr>
        <w:t xml:space="preserve">not </w:t>
      </w:r>
      <w:r>
        <w:rPr>
          <w:color w:val="6D6E71"/>
          <w:w w:val="90"/>
        </w:rPr>
        <w:t>(HI &amp; HelpAge International,</w:t>
      </w:r>
      <w:r>
        <w:rPr>
          <w:color w:val="6D6E71"/>
          <w:spacing w:val="-36"/>
          <w:w w:val="90"/>
        </w:rPr>
        <w:t xml:space="preserve"> </w:t>
      </w:r>
      <w:r>
        <w:rPr>
          <w:color w:val="6D6E71"/>
          <w:w w:val="90"/>
        </w:rPr>
        <w:t>2014).</w:t>
      </w:r>
    </w:p>
    <w:p w:rsidR="009702CD" w:rsidRDefault="00166ADE">
      <w:pPr>
        <w:pStyle w:val="BodyText"/>
        <w:spacing w:before="118" w:line="230" w:lineRule="auto"/>
        <w:ind w:left="720" w:right="716"/>
        <w:jc w:val="both"/>
      </w:pPr>
      <w:r>
        <w:rPr>
          <w:color w:val="6D6E71"/>
          <w:w w:val="85"/>
        </w:rPr>
        <w:t>One</w:t>
      </w:r>
      <w:r>
        <w:rPr>
          <w:color w:val="6D6E71"/>
          <w:spacing w:val="-10"/>
          <w:w w:val="85"/>
        </w:rPr>
        <w:t xml:space="preserve"> </w:t>
      </w:r>
      <w:r>
        <w:rPr>
          <w:color w:val="6D6E71"/>
          <w:w w:val="85"/>
        </w:rPr>
        <w:t>of</w:t>
      </w:r>
      <w:r>
        <w:rPr>
          <w:color w:val="6D6E71"/>
          <w:spacing w:val="-10"/>
          <w:w w:val="85"/>
        </w:rPr>
        <w:t xml:space="preserve"> </w:t>
      </w:r>
      <w:r>
        <w:rPr>
          <w:color w:val="6D6E71"/>
          <w:w w:val="85"/>
        </w:rPr>
        <w:t>the</w:t>
      </w:r>
      <w:r>
        <w:rPr>
          <w:color w:val="6D6E71"/>
          <w:spacing w:val="-10"/>
          <w:w w:val="85"/>
        </w:rPr>
        <w:t xml:space="preserve"> </w:t>
      </w:r>
      <w:r>
        <w:rPr>
          <w:color w:val="6D6E71"/>
          <w:w w:val="85"/>
        </w:rPr>
        <w:t>negative</w:t>
      </w:r>
      <w:r>
        <w:rPr>
          <w:color w:val="6D6E71"/>
          <w:spacing w:val="-10"/>
          <w:w w:val="85"/>
        </w:rPr>
        <w:t xml:space="preserve"> </w:t>
      </w:r>
      <w:r>
        <w:rPr>
          <w:color w:val="6D6E71"/>
          <w:w w:val="85"/>
        </w:rPr>
        <w:t>coping</w:t>
      </w:r>
      <w:r>
        <w:rPr>
          <w:color w:val="6D6E71"/>
          <w:spacing w:val="-10"/>
          <w:w w:val="85"/>
        </w:rPr>
        <w:t xml:space="preserve"> </w:t>
      </w:r>
      <w:r>
        <w:rPr>
          <w:color w:val="6D6E71"/>
          <w:w w:val="85"/>
        </w:rPr>
        <w:t>strategies</w:t>
      </w:r>
      <w:r>
        <w:rPr>
          <w:color w:val="6D6E71"/>
          <w:spacing w:val="-10"/>
          <w:w w:val="85"/>
        </w:rPr>
        <w:t xml:space="preserve"> </w:t>
      </w:r>
      <w:r>
        <w:rPr>
          <w:color w:val="6D6E71"/>
          <w:w w:val="85"/>
        </w:rPr>
        <w:t>resorted</w:t>
      </w:r>
      <w:r>
        <w:rPr>
          <w:color w:val="6D6E71"/>
          <w:spacing w:val="-10"/>
          <w:w w:val="85"/>
        </w:rPr>
        <w:t xml:space="preserve"> </w:t>
      </w:r>
      <w:r>
        <w:rPr>
          <w:color w:val="6D6E71"/>
          <w:w w:val="85"/>
        </w:rPr>
        <w:t>to</w:t>
      </w:r>
      <w:r>
        <w:rPr>
          <w:color w:val="6D6E71"/>
          <w:spacing w:val="-10"/>
          <w:w w:val="85"/>
        </w:rPr>
        <w:t xml:space="preserve"> </w:t>
      </w:r>
      <w:r>
        <w:rPr>
          <w:color w:val="6D6E71"/>
          <w:w w:val="85"/>
        </w:rPr>
        <w:t>in</w:t>
      </w:r>
      <w:r>
        <w:rPr>
          <w:color w:val="6D6E71"/>
          <w:spacing w:val="-10"/>
          <w:w w:val="85"/>
        </w:rPr>
        <w:t xml:space="preserve"> </w:t>
      </w:r>
      <w:r>
        <w:rPr>
          <w:color w:val="6D6E71"/>
          <w:w w:val="85"/>
        </w:rPr>
        <w:t>order</w:t>
      </w:r>
      <w:r>
        <w:rPr>
          <w:color w:val="6D6E71"/>
          <w:spacing w:val="-10"/>
          <w:w w:val="85"/>
        </w:rPr>
        <w:t xml:space="preserve"> </w:t>
      </w:r>
      <w:r>
        <w:rPr>
          <w:color w:val="6D6E71"/>
          <w:w w:val="85"/>
        </w:rPr>
        <w:t>to</w:t>
      </w:r>
      <w:r>
        <w:rPr>
          <w:color w:val="6D6E71"/>
          <w:spacing w:val="-10"/>
          <w:w w:val="85"/>
        </w:rPr>
        <w:t xml:space="preserve"> </w:t>
      </w:r>
      <w:r>
        <w:rPr>
          <w:color w:val="6D6E71"/>
          <w:w w:val="85"/>
        </w:rPr>
        <w:t>mitigate</w:t>
      </w:r>
      <w:r>
        <w:rPr>
          <w:color w:val="6D6E71"/>
          <w:spacing w:val="-10"/>
          <w:w w:val="85"/>
        </w:rPr>
        <w:t xml:space="preserve"> </w:t>
      </w:r>
      <w:r>
        <w:rPr>
          <w:color w:val="6D6E71"/>
          <w:w w:val="85"/>
        </w:rPr>
        <w:t>financial</w:t>
      </w:r>
      <w:r>
        <w:rPr>
          <w:color w:val="6D6E71"/>
          <w:spacing w:val="-10"/>
          <w:w w:val="85"/>
        </w:rPr>
        <w:t xml:space="preserve"> </w:t>
      </w:r>
      <w:r>
        <w:rPr>
          <w:color w:val="6D6E71"/>
          <w:w w:val="85"/>
        </w:rPr>
        <w:t>situations</w:t>
      </w:r>
      <w:r>
        <w:rPr>
          <w:color w:val="6D6E71"/>
          <w:spacing w:val="-10"/>
          <w:w w:val="85"/>
        </w:rPr>
        <w:t xml:space="preserve"> </w:t>
      </w:r>
      <w:r>
        <w:rPr>
          <w:color w:val="6D6E71"/>
          <w:w w:val="85"/>
        </w:rPr>
        <w:t>is</w:t>
      </w:r>
      <w:r>
        <w:rPr>
          <w:color w:val="6D6E71"/>
          <w:spacing w:val="-10"/>
          <w:w w:val="85"/>
        </w:rPr>
        <w:t xml:space="preserve"> </w:t>
      </w:r>
      <w:r>
        <w:rPr>
          <w:color w:val="6D6E71"/>
          <w:w w:val="85"/>
        </w:rPr>
        <w:t>child</w:t>
      </w:r>
      <w:r>
        <w:rPr>
          <w:color w:val="6D6E71"/>
          <w:spacing w:val="-10"/>
          <w:w w:val="85"/>
        </w:rPr>
        <w:t xml:space="preserve"> </w:t>
      </w:r>
      <w:r>
        <w:rPr>
          <w:color w:val="6D6E71"/>
          <w:w w:val="85"/>
        </w:rPr>
        <w:t>labour.</w:t>
      </w:r>
      <w:r>
        <w:rPr>
          <w:color w:val="6D6E71"/>
          <w:spacing w:val="-10"/>
          <w:w w:val="85"/>
        </w:rPr>
        <w:t xml:space="preserve"> </w:t>
      </w:r>
      <w:r>
        <w:rPr>
          <w:color w:val="6D6E71"/>
          <w:w w:val="85"/>
        </w:rPr>
        <w:t>The</w:t>
      </w:r>
      <w:r>
        <w:rPr>
          <w:color w:val="6D6E71"/>
          <w:spacing w:val="-10"/>
          <w:w w:val="85"/>
        </w:rPr>
        <w:t xml:space="preserve"> </w:t>
      </w:r>
      <w:r>
        <w:rPr>
          <w:color w:val="6D6E71"/>
          <w:w w:val="85"/>
        </w:rPr>
        <w:t>2016 survey</w:t>
      </w:r>
      <w:r>
        <w:rPr>
          <w:color w:val="6D6E71"/>
          <w:spacing w:val="-21"/>
          <w:w w:val="85"/>
        </w:rPr>
        <w:t xml:space="preserve"> </w:t>
      </w:r>
      <w:r>
        <w:rPr>
          <w:color w:val="6D6E71"/>
          <w:w w:val="85"/>
        </w:rPr>
        <w:t>found</w:t>
      </w:r>
      <w:r>
        <w:rPr>
          <w:color w:val="6D6E71"/>
          <w:spacing w:val="-21"/>
          <w:w w:val="85"/>
        </w:rPr>
        <w:t xml:space="preserve"> </w:t>
      </w:r>
      <w:r>
        <w:rPr>
          <w:color w:val="6D6E71"/>
          <w:w w:val="85"/>
        </w:rPr>
        <w:t>that</w:t>
      </w:r>
      <w:r>
        <w:rPr>
          <w:color w:val="6D6E71"/>
          <w:spacing w:val="-21"/>
          <w:w w:val="85"/>
        </w:rPr>
        <w:t xml:space="preserve"> </w:t>
      </w:r>
      <w:r>
        <w:rPr>
          <w:color w:val="6D6E71"/>
          <w:w w:val="85"/>
        </w:rPr>
        <w:t>the</w:t>
      </w:r>
      <w:r>
        <w:rPr>
          <w:color w:val="6D6E71"/>
          <w:spacing w:val="-21"/>
          <w:w w:val="85"/>
        </w:rPr>
        <w:t xml:space="preserve"> </w:t>
      </w:r>
      <w:r>
        <w:rPr>
          <w:color w:val="6D6E71"/>
          <w:w w:val="85"/>
        </w:rPr>
        <w:t>worker-to-population</w:t>
      </w:r>
      <w:r>
        <w:rPr>
          <w:color w:val="6D6E71"/>
          <w:spacing w:val="-21"/>
          <w:w w:val="85"/>
        </w:rPr>
        <w:t xml:space="preserve"> </w:t>
      </w:r>
      <w:r>
        <w:rPr>
          <w:color w:val="6D6E71"/>
          <w:w w:val="85"/>
        </w:rPr>
        <w:t>ratio</w:t>
      </w:r>
      <w:r>
        <w:rPr>
          <w:color w:val="6D6E71"/>
          <w:spacing w:val="-21"/>
          <w:w w:val="85"/>
        </w:rPr>
        <w:t xml:space="preserve"> </w:t>
      </w:r>
      <w:r>
        <w:rPr>
          <w:color w:val="6D6E71"/>
          <w:w w:val="85"/>
        </w:rPr>
        <w:t>among</w:t>
      </w:r>
      <w:r>
        <w:rPr>
          <w:color w:val="6D6E71"/>
          <w:spacing w:val="-21"/>
          <w:w w:val="85"/>
        </w:rPr>
        <w:t xml:space="preserve"> </w:t>
      </w:r>
      <w:r>
        <w:rPr>
          <w:color w:val="6D6E71"/>
          <w:w w:val="85"/>
        </w:rPr>
        <w:t>Syrian</w:t>
      </w:r>
      <w:r>
        <w:rPr>
          <w:color w:val="6D6E71"/>
          <w:spacing w:val="-21"/>
          <w:w w:val="85"/>
        </w:rPr>
        <w:t xml:space="preserve"> </w:t>
      </w:r>
      <w:r>
        <w:rPr>
          <w:color w:val="6D6E71"/>
          <w:w w:val="85"/>
        </w:rPr>
        <w:t>children</w:t>
      </w:r>
      <w:r>
        <w:rPr>
          <w:color w:val="6D6E71"/>
          <w:spacing w:val="-21"/>
          <w:w w:val="85"/>
        </w:rPr>
        <w:t xml:space="preserve"> </w:t>
      </w:r>
      <w:r>
        <w:rPr>
          <w:color w:val="6D6E71"/>
          <w:w w:val="85"/>
        </w:rPr>
        <w:t>was</w:t>
      </w:r>
      <w:r>
        <w:rPr>
          <w:color w:val="6D6E71"/>
          <w:spacing w:val="-21"/>
          <w:w w:val="85"/>
        </w:rPr>
        <w:t xml:space="preserve"> </w:t>
      </w:r>
      <w:r>
        <w:rPr>
          <w:color w:val="6D6E71"/>
          <w:w w:val="85"/>
        </w:rPr>
        <w:t>3.22,</w:t>
      </w:r>
      <w:r>
        <w:rPr>
          <w:color w:val="6D6E71"/>
          <w:spacing w:val="-21"/>
          <w:w w:val="85"/>
        </w:rPr>
        <w:t xml:space="preserve"> </w:t>
      </w:r>
      <w:r>
        <w:rPr>
          <w:color w:val="6D6E71"/>
          <w:w w:val="85"/>
        </w:rPr>
        <w:t>which</w:t>
      </w:r>
      <w:r>
        <w:rPr>
          <w:color w:val="6D6E71"/>
          <w:spacing w:val="-21"/>
          <w:w w:val="85"/>
        </w:rPr>
        <w:t xml:space="preserve"> </w:t>
      </w:r>
      <w:r>
        <w:rPr>
          <w:color w:val="6D6E71"/>
          <w:w w:val="85"/>
        </w:rPr>
        <w:t>is</w:t>
      </w:r>
      <w:r>
        <w:rPr>
          <w:color w:val="6D6E71"/>
          <w:spacing w:val="-21"/>
          <w:w w:val="85"/>
        </w:rPr>
        <w:t xml:space="preserve"> </w:t>
      </w:r>
      <w:r>
        <w:rPr>
          <w:color w:val="6D6E71"/>
          <w:w w:val="85"/>
        </w:rPr>
        <w:t>higher</w:t>
      </w:r>
      <w:r>
        <w:rPr>
          <w:color w:val="6D6E71"/>
          <w:spacing w:val="-21"/>
          <w:w w:val="85"/>
        </w:rPr>
        <w:t xml:space="preserve"> </w:t>
      </w:r>
      <w:r>
        <w:rPr>
          <w:color w:val="6D6E71"/>
          <w:w w:val="85"/>
        </w:rPr>
        <w:t>than</w:t>
      </w:r>
      <w:r>
        <w:rPr>
          <w:color w:val="6D6E71"/>
          <w:spacing w:val="-21"/>
          <w:w w:val="85"/>
        </w:rPr>
        <w:t xml:space="preserve"> </w:t>
      </w:r>
      <w:r>
        <w:rPr>
          <w:color w:val="6D6E71"/>
          <w:w w:val="85"/>
        </w:rPr>
        <w:t>for</w:t>
      </w:r>
      <w:r>
        <w:rPr>
          <w:color w:val="6D6E71"/>
          <w:spacing w:val="-21"/>
          <w:w w:val="85"/>
        </w:rPr>
        <w:t xml:space="preserve"> </w:t>
      </w:r>
      <w:r>
        <w:rPr>
          <w:color w:val="6D6E71"/>
          <w:w w:val="85"/>
        </w:rPr>
        <w:t xml:space="preserve">Jordanian </w:t>
      </w:r>
      <w:r>
        <w:rPr>
          <w:color w:val="6D6E71"/>
          <w:w w:val="90"/>
        </w:rPr>
        <w:t>and</w:t>
      </w:r>
      <w:r>
        <w:rPr>
          <w:color w:val="6D6E71"/>
          <w:spacing w:val="-11"/>
          <w:w w:val="90"/>
        </w:rPr>
        <w:t xml:space="preserve"> </w:t>
      </w:r>
      <w:r>
        <w:rPr>
          <w:color w:val="6D6E71"/>
          <w:w w:val="90"/>
        </w:rPr>
        <w:t>other</w:t>
      </w:r>
      <w:r>
        <w:rPr>
          <w:color w:val="6D6E71"/>
          <w:spacing w:val="-11"/>
          <w:w w:val="90"/>
        </w:rPr>
        <w:t xml:space="preserve"> </w:t>
      </w:r>
      <w:r>
        <w:rPr>
          <w:color w:val="6D6E71"/>
          <w:w w:val="90"/>
        </w:rPr>
        <w:t>foreign</w:t>
      </w:r>
      <w:r>
        <w:rPr>
          <w:color w:val="6D6E71"/>
          <w:spacing w:val="-11"/>
          <w:w w:val="90"/>
        </w:rPr>
        <w:t xml:space="preserve"> </w:t>
      </w:r>
      <w:r>
        <w:rPr>
          <w:color w:val="6D6E71"/>
          <w:w w:val="90"/>
        </w:rPr>
        <w:t>peers,</w:t>
      </w:r>
      <w:r>
        <w:rPr>
          <w:color w:val="6D6E71"/>
          <w:spacing w:val="-11"/>
          <w:w w:val="90"/>
        </w:rPr>
        <w:t xml:space="preserve"> </w:t>
      </w:r>
      <w:r>
        <w:rPr>
          <w:color w:val="6D6E71"/>
          <w:w w:val="90"/>
        </w:rPr>
        <w:t>and</w:t>
      </w:r>
      <w:r>
        <w:rPr>
          <w:color w:val="6D6E71"/>
          <w:spacing w:val="-11"/>
          <w:w w:val="90"/>
        </w:rPr>
        <w:t xml:space="preserve"> </w:t>
      </w:r>
      <w:r>
        <w:rPr>
          <w:color w:val="6D6E71"/>
          <w:w w:val="90"/>
        </w:rPr>
        <w:t>that</w:t>
      </w:r>
      <w:r>
        <w:rPr>
          <w:color w:val="6D6E71"/>
          <w:spacing w:val="-11"/>
          <w:w w:val="90"/>
        </w:rPr>
        <w:t xml:space="preserve"> </w:t>
      </w:r>
      <w:r>
        <w:rPr>
          <w:color w:val="6D6E71"/>
          <w:w w:val="90"/>
        </w:rPr>
        <w:t>more</w:t>
      </w:r>
      <w:r>
        <w:rPr>
          <w:color w:val="6D6E71"/>
          <w:spacing w:val="-11"/>
          <w:w w:val="90"/>
        </w:rPr>
        <w:t xml:space="preserve"> </w:t>
      </w:r>
      <w:r>
        <w:rPr>
          <w:color w:val="6D6E71"/>
          <w:w w:val="90"/>
        </w:rPr>
        <w:t>boys</w:t>
      </w:r>
      <w:r>
        <w:rPr>
          <w:color w:val="6D6E71"/>
          <w:spacing w:val="-11"/>
          <w:w w:val="90"/>
        </w:rPr>
        <w:t xml:space="preserve"> </w:t>
      </w:r>
      <w:r>
        <w:rPr>
          <w:color w:val="6D6E71"/>
          <w:w w:val="90"/>
        </w:rPr>
        <w:t>were</w:t>
      </w:r>
      <w:r>
        <w:rPr>
          <w:color w:val="6D6E71"/>
          <w:spacing w:val="-11"/>
          <w:w w:val="90"/>
        </w:rPr>
        <w:t xml:space="preserve"> </w:t>
      </w:r>
      <w:r>
        <w:rPr>
          <w:color w:val="6D6E71"/>
          <w:w w:val="90"/>
        </w:rPr>
        <w:t>working</w:t>
      </w:r>
      <w:r>
        <w:rPr>
          <w:color w:val="6D6E71"/>
          <w:spacing w:val="-11"/>
          <w:w w:val="90"/>
        </w:rPr>
        <w:t xml:space="preserve"> </w:t>
      </w:r>
      <w:r>
        <w:rPr>
          <w:color w:val="6D6E71"/>
          <w:w w:val="90"/>
        </w:rPr>
        <w:t>(University</w:t>
      </w:r>
      <w:r>
        <w:rPr>
          <w:color w:val="6D6E71"/>
          <w:spacing w:val="-11"/>
          <w:w w:val="90"/>
        </w:rPr>
        <w:t xml:space="preserve"> </w:t>
      </w:r>
      <w:r>
        <w:rPr>
          <w:color w:val="6D6E71"/>
          <w:w w:val="90"/>
        </w:rPr>
        <w:t>of</w:t>
      </w:r>
      <w:r>
        <w:rPr>
          <w:color w:val="6D6E71"/>
          <w:spacing w:val="-11"/>
          <w:w w:val="90"/>
        </w:rPr>
        <w:t xml:space="preserve"> </w:t>
      </w:r>
      <w:r>
        <w:rPr>
          <w:color w:val="6D6E71"/>
          <w:w w:val="90"/>
        </w:rPr>
        <w:t>Jordan,</w:t>
      </w:r>
      <w:r>
        <w:rPr>
          <w:color w:val="6D6E71"/>
          <w:spacing w:val="-11"/>
          <w:w w:val="90"/>
        </w:rPr>
        <w:t xml:space="preserve"> </w:t>
      </w:r>
      <w:r>
        <w:rPr>
          <w:color w:val="6D6E71"/>
          <w:w w:val="90"/>
        </w:rPr>
        <w:t>2016).</w:t>
      </w:r>
      <w:r>
        <w:rPr>
          <w:color w:val="6D6E71"/>
          <w:spacing w:val="-11"/>
          <w:w w:val="90"/>
        </w:rPr>
        <w:t xml:space="preserve"> </w:t>
      </w:r>
      <w:r>
        <w:rPr>
          <w:color w:val="6D6E71"/>
          <w:w w:val="90"/>
        </w:rPr>
        <w:t>The</w:t>
      </w:r>
      <w:r>
        <w:rPr>
          <w:color w:val="6D6E71"/>
          <w:spacing w:val="-11"/>
          <w:w w:val="90"/>
        </w:rPr>
        <w:t xml:space="preserve"> </w:t>
      </w:r>
      <w:r>
        <w:rPr>
          <w:color w:val="6D6E71"/>
          <w:w w:val="90"/>
        </w:rPr>
        <w:t>minimum</w:t>
      </w:r>
      <w:r>
        <w:rPr>
          <w:color w:val="6D6E71"/>
          <w:spacing w:val="-11"/>
          <w:w w:val="90"/>
        </w:rPr>
        <w:t xml:space="preserve"> </w:t>
      </w:r>
      <w:r>
        <w:rPr>
          <w:color w:val="6D6E71"/>
          <w:w w:val="90"/>
        </w:rPr>
        <w:t>age</w:t>
      </w:r>
      <w:r>
        <w:rPr>
          <w:color w:val="6D6E71"/>
          <w:spacing w:val="-11"/>
          <w:w w:val="90"/>
        </w:rPr>
        <w:t xml:space="preserve"> </w:t>
      </w:r>
      <w:r>
        <w:rPr>
          <w:color w:val="6D6E71"/>
          <w:w w:val="90"/>
        </w:rPr>
        <w:t xml:space="preserve">of </w:t>
      </w:r>
      <w:r>
        <w:rPr>
          <w:color w:val="6D6E71"/>
          <w:w w:val="85"/>
        </w:rPr>
        <w:t>employment</w:t>
      </w:r>
      <w:r>
        <w:rPr>
          <w:color w:val="6D6E71"/>
          <w:spacing w:val="-7"/>
          <w:w w:val="85"/>
        </w:rPr>
        <w:t xml:space="preserve"> </w:t>
      </w:r>
      <w:r>
        <w:rPr>
          <w:color w:val="6D6E71"/>
          <w:w w:val="85"/>
        </w:rPr>
        <w:t>in</w:t>
      </w:r>
      <w:r>
        <w:rPr>
          <w:color w:val="6D6E71"/>
          <w:spacing w:val="-7"/>
          <w:w w:val="85"/>
        </w:rPr>
        <w:t xml:space="preserve"> </w:t>
      </w:r>
      <w:r>
        <w:rPr>
          <w:color w:val="6D6E71"/>
          <w:w w:val="85"/>
        </w:rPr>
        <w:t>Jordan</w:t>
      </w:r>
      <w:r>
        <w:rPr>
          <w:color w:val="6D6E71"/>
          <w:spacing w:val="-7"/>
          <w:w w:val="85"/>
        </w:rPr>
        <w:t xml:space="preserve"> </w:t>
      </w:r>
      <w:r>
        <w:rPr>
          <w:color w:val="6D6E71"/>
          <w:w w:val="85"/>
        </w:rPr>
        <w:t>is</w:t>
      </w:r>
      <w:r>
        <w:rPr>
          <w:color w:val="6D6E71"/>
          <w:spacing w:val="-7"/>
          <w:w w:val="85"/>
        </w:rPr>
        <w:t xml:space="preserve"> </w:t>
      </w:r>
      <w:r>
        <w:rPr>
          <w:color w:val="6D6E71"/>
          <w:w w:val="85"/>
        </w:rPr>
        <w:t>16,</w:t>
      </w:r>
      <w:r>
        <w:rPr>
          <w:color w:val="6D6E71"/>
          <w:spacing w:val="-7"/>
          <w:w w:val="85"/>
        </w:rPr>
        <w:t xml:space="preserve"> </w:t>
      </w:r>
      <w:r>
        <w:rPr>
          <w:color w:val="6D6E71"/>
          <w:w w:val="85"/>
        </w:rPr>
        <w:t>in</w:t>
      </w:r>
      <w:r>
        <w:rPr>
          <w:color w:val="6D6E71"/>
          <w:spacing w:val="-7"/>
          <w:w w:val="85"/>
        </w:rPr>
        <w:t xml:space="preserve"> </w:t>
      </w:r>
      <w:r>
        <w:rPr>
          <w:color w:val="6D6E71"/>
          <w:w w:val="85"/>
        </w:rPr>
        <w:t>accordance</w:t>
      </w:r>
      <w:r>
        <w:rPr>
          <w:color w:val="6D6E71"/>
          <w:spacing w:val="-7"/>
          <w:w w:val="85"/>
        </w:rPr>
        <w:t xml:space="preserve"> </w:t>
      </w:r>
      <w:r>
        <w:rPr>
          <w:color w:val="6D6E71"/>
          <w:w w:val="85"/>
        </w:rPr>
        <w:t>with</w:t>
      </w:r>
      <w:r>
        <w:rPr>
          <w:color w:val="6D6E71"/>
          <w:spacing w:val="-7"/>
          <w:w w:val="85"/>
        </w:rPr>
        <w:t xml:space="preserve"> </w:t>
      </w:r>
      <w:r>
        <w:rPr>
          <w:color w:val="6D6E71"/>
          <w:w w:val="85"/>
        </w:rPr>
        <w:t>the</w:t>
      </w:r>
      <w:r>
        <w:rPr>
          <w:color w:val="6D6E71"/>
          <w:spacing w:val="-7"/>
          <w:w w:val="85"/>
        </w:rPr>
        <w:t xml:space="preserve"> </w:t>
      </w:r>
      <w:r>
        <w:rPr>
          <w:color w:val="6D6E71"/>
          <w:w w:val="85"/>
        </w:rPr>
        <w:t>end</w:t>
      </w:r>
      <w:r>
        <w:rPr>
          <w:color w:val="6D6E71"/>
          <w:spacing w:val="-7"/>
          <w:w w:val="85"/>
        </w:rPr>
        <w:t xml:space="preserve"> </w:t>
      </w:r>
      <w:r>
        <w:rPr>
          <w:color w:val="6D6E71"/>
          <w:w w:val="85"/>
        </w:rPr>
        <w:t>of</w:t>
      </w:r>
      <w:r>
        <w:rPr>
          <w:color w:val="6D6E71"/>
          <w:spacing w:val="-7"/>
          <w:w w:val="85"/>
        </w:rPr>
        <w:t xml:space="preserve"> </w:t>
      </w:r>
      <w:r>
        <w:rPr>
          <w:color w:val="6D6E71"/>
          <w:w w:val="85"/>
        </w:rPr>
        <w:t>compulsory</w:t>
      </w:r>
      <w:r>
        <w:rPr>
          <w:color w:val="6D6E71"/>
          <w:spacing w:val="-7"/>
          <w:w w:val="85"/>
        </w:rPr>
        <w:t xml:space="preserve"> </w:t>
      </w:r>
      <w:r>
        <w:rPr>
          <w:color w:val="6D6E71"/>
          <w:w w:val="85"/>
        </w:rPr>
        <w:t>education</w:t>
      </w:r>
      <w:r>
        <w:rPr>
          <w:color w:val="6D6E71"/>
          <w:spacing w:val="-7"/>
          <w:w w:val="85"/>
        </w:rPr>
        <w:t xml:space="preserve"> </w:t>
      </w:r>
      <w:r>
        <w:rPr>
          <w:color w:val="6D6E71"/>
          <w:spacing w:val="-3"/>
          <w:w w:val="85"/>
        </w:rPr>
        <w:t>(ILO,</w:t>
      </w:r>
      <w:r>
        <w:rPr>
          <w:color w:val="6D6E71"/>
          <w:spacing w:val="-7"/>
          <w:w w:val="85"/>
        </w:rPr>
        <w:t xml:space="preserve"> </w:t>
      </w:r>
      <w:r>
        <w:rPr>
          <w:color w:val="6D6E71"/>
          <w:w w:val="85"/>
        </w:rPr>
        <w:t>2014).</w:t>
      </w:r>
      <w:r>
        <w:rPr>
          <w:color w:val="6D6E71"/>
          <w:spacing w:val="-7"/>
          <w:w w:val="85"/>
        </w:rPr>
        <w:t xml:space="preserve"> </w:t>
      </w:r>
      <w:r>
        <w:rPr>
          <w:color w:val="6D6E71"/>
          <w:w w:val="85"/>
        </w:rPr>
        <w:t>However,</w:t>
      </w:r>
      <w:r>
        <w:rPr>
          <w:color w:val="6D6E71"/>
          <w:spacing w:val="-7"/>
          <w:w w:val="85"/>
        </w:rPr>
        <w:t xml:space="preserve"> </w:t>
      </w:r>
      <w:r>
        <w:rPr>
          <w:color w:val="6D6E71"/>
          <w:spacing w:val="-4"/>
          <w:w w:val="85"/>
        </w:rPr>
        <w:t>Terre</w:t>
      </w:r>
      <w:r>
        <w:rPr>
          <w:color w:val="6D6E71"/>
          <w:spacing w:val="-7"/>
          <w:w w:val="85"/>
        </w:rPr>
        <w:t xml:space="preserve"> </w:t>
      </w:r>
      <w:r>
        <w:rPr>
          <w:color w:val="6D6E71"/>
          <w:w w:val="85"/>
        </w:rPr>
        <w:t xml:space="preserve">des </w:t>
      </w:r>
      <w:r>
        <w:rPr>
          <w:color w:val="6D6E71"/>
          <w:w w:val="90"/>
        </w:rPr>
        <w:t>Hommes</w:t>
      </w:r>
      <w:r>
        <w:rPr>
          <w:color w:val="6D6E71"/>
          <w:spacing w:val="-17"/>
          <w:w w:val="90"/>
        </w:rPr>
        <w:t xml:space="preserve"> </w:t>
      </w:r>
      <w:r>
        <w:rPr>
          <w:color w:val="6D6E71"/>
          <w:w w:val="90"/>
        </w:rPr>
        <w:t>(2016)</w:t>
      </w:r>
      <w:r>
        <w:rPr>
          <w:color w:val="6D6E71"/>
          <w:spacing w:val="-17"/>
          <w:w w:val="90"/>
        </w:rPr>
        <w:t xml:space="preserve"> </w:t>
      </w:r>
      <w:r>
        <w:rPr>
          <w:color w:val="6D6E71"/>
          <w:w w:val="90"/>
        </w:rPr>
        <w:t>found</w:t>
      </w:r>
      <w:r>
        <w:rPr>
          <w:color w:val="6D6E71"/>
          <w:spacing w:val="-17"/>
          <w:w w:val="90"/>
        </w:rPr>
        <w:t xml:space="preserve"> </w:t>
      </w:r>
      <w:r>
        <w:rPr>
          <w:color w:val="6D6E71"/>
          <w:w w:val="90"/>
        </w:rPr>
        <w:t>that</w:t>
      </w:r>
      <w:r>
        <w:rPr>
          <w:color w:val="6D6E71"/>
          <w:spacing w:val="-17"/>
          <w:w w:val="90"/>
        </w:rPr>
        <w:t xml:space="preserve"> </w:t>
      </w:r>
      <w:r>
        <w:rPr>
          <w:color w:val="6D6E71"/>
          <w:w w:val="90"/>
        </w:rPr>
        <w:t>children</w:t>
      </w:r>
      <w:r>
        <w:rPr>
          <w:color w:val="6D6E71"/>
          <w:spacing w:val="-17"/>
          <w:w w:val="90"/>
        </w:rPr>
        <w:t xml:space="preserve"> </w:t>
      </w:r>
      <w:r>
        <w:rPr>
          <w:color w:val="6D6E71"/>
          <w:w w:val="90"/>
        </w:rPr>
        <w:t>aged</w:t>
      </w:r>
      <w:r>
        <w:rPr>
          <w:color w:val="6D6E71"/>
          <w:spacing w:val="-17"/>
          <w:w w:val="90"/>
        </w:rPr>
        <w:t xml:space="preserve"> </w:t>
      </w:r>
      <w:r>
        <w:rPr>
          <w:color w:val="6D6E71"/>
          <w:w w:val="90"/>
        </w:rPr>
        <w:t>5</w:t>
      </w:r>
      <w:r>
        <w:rPr>
          <w:color w:val="6D6E71"/>
          <w:spacing w:val="-17"/>
          <w:w w:val="90"/>
        </w:rPr>
        <w:t xml:space="preserve"> </w:t>
      </w:r>
      <w:r>
        <w:rPr>
          <w:color w:val="6D6E71"/>
          <w:w w:val="90"/>
        </w:rPr>
        <w:t>or</w:t>
      </w:r>
      <w:r>
        <w:rPr>
          <w:color w:val="6D6E71"/>
          <w:spacing w:val="-17"/>
          <w:w w:val="90"/>
        </w:rPr>
        <w:t xml:space="preserve"> </w:t>
      </w:r>
      <w:r>
        <w:rPr>
          <w:color w:val="6D6E71"/>
          <w:w w:val="90"/>
        </w:rPr>
        <w:t>6</w:t>
      </w:r>
      <w:r>
        <w:rPr>
          <w:color w:val="6D6E71"/>
          <w:spacing w:val="-17"/>
          <w:w w:val="90"/>
        </w:rPr>
        <w:t xml:space="preserve"> </w:t>
      </w:r>
      <w:r>
        <w:rPr>
          <w:color w:val="6D6E71"/>
          <w:w w:val="90"/>
        </w:rPr>
        <w:t>could</w:t>
      </w:r>
      <w:r>
        <w:rPr>
          <w:color w:val="6D6E71"/>
          <w:spacing w:val="-17"/>
          <w:w w:val="90"/>
        </w:rPr>
        <w:t xml:space="preserve"> </w:t>
      </w:r>
      <w:r>
        <w:rPr>
          <w:color w:val="6D6E71"/>
          <w:w w:val="90"/>
        </w:rPr>
        <w:t>be</w:t>
      </w:r>
      <w:r>
        <w:rPr>
          <w:color w:val="6D6E71"/>
          <w:spacing w:val="-17"/>
          <w:w w:val="90"/>
        </w:rPr>
        <w:t xml:space="preserve"> </w:t>
      </w:r>
      <w:r>
        <w:rPr>
          <w:color w:val="6D6E71"/>
          <w:w w:val="90"/>
        </w:rPr>
        <w:t>working</w:t>
      </w:r>
      <w:r>
        <w:rPr>
          <w:color w:val="6D6E71"/>
          <w:spacing w:val="-17"/>
          <w:w w:val="90"/>
        </w:rPr>
        <w:t xml:space="preserve"> </w:t>
      </w:r>
      <w:r>
        <w:rPr>
          <w:color w:val="6D6E71"/>
          <w:w w:val="90"/>
        </w:rPr>
        <w:t>too,</w:t>
      </w:r>
      <w:r>
        <w:rPr>
          <w:color w:val="6D6E71"/>
          <w:spacing w:val="-17"/>
          <w:w w:val="90"/>
        </w:rPr>
        <w:t xml:space="preserve"> </w:t>
      </w:r>
      <w:r>
        <w:rPr>
          <w:color w:val="6D6E71"/>
          <w:w w:val="90"/>
        </w:rPr>
        <w:t>7</w:t>
      </w:r>
      <w:r>
        <w:rPr>
          <w:color w:val="6D6E71"/>
          <w:spacing w:val="-17"/>
          <w:w w:val="90"/>
        </w:rPr>
        <w:t xml:space="preserve"> </w:t>
      </w:r>
      <w:r>
        <w:rPr>
          <w:color w:val="6D6E71"/>
          <w:w w:val="90"/>
        </w:rPr>
        <w:t>hours</w:t>
      </w:r>
      <w:r>
        <w:rPr>
          <w:color w:val="6D6E71"/>
          <w:spacing w:val="-17"/>
          <w:w w:val="90"/>
        </w:rPr>
        <w:t xml:space="preserve"> </w:t>
      </w:r>
      <w:r>
        <w:rPr>
          <w:color w:val="6D6E71"/>
          <w:w w:val="90"/>
        </w:rPr>
        <w:t>a</w:t>
      </w:r>
      <w:r>
        <w:rPr>
          <w:color w:val="6D6E71"/>
          <w:spacing w:val="-17"/>
          <w:w w:val="90"/>
        </w:rPr>
        <w:t xml:space="preserve"> </w:t>
      </w:r>
      <w:r>
        <w:rPr>
          <w:color w:val="6D6E71"/>
          <w:w w:val="90"/>
        </w:rPr>
        <w:t>day,</w:t>
      </w:r>
      <w:r>
        <w:rPr>
          <w:color w:val="6D6E71"/>
          <w:spacing w:val="-17"/>
          <w:w w:val="90"/>
        </w:rPr>
        <w:t xml:space="preserve"> </w:t>
      </w:r>
      <w:r>
        <w:rPr>
          <w:color w:val="6D6E71"/>
          <w:w w:val="90"/>
        </w:rPr>
        <w:t>7</w:t>
      </w:r>
      <w:r>
        <w:rPr>
          <w:color w:val="6D6E71"/>
          <w:spacing w:val="-17"/>
          <w:w w:val="90"/>
        </w:rPr>
        <w:t xml:space="preserve"> </w:t>
      </w:r>
      <w:r>
        <w:rPr>
          <w:color w:val="6D6E71"/>
          <w:w w:val="90"/>
        </w:rPr>
        <w:t>days</w:t>
      </w:r>
      <w:r>
        <w:rPr>
          <w:color w:val="6D6E71"/>
          <w:spacing w:val="-17"/>
          <w:w w:val="90"/>
        </w:rPr>
        <w:t xml:space="preserve"> </w:t>
      </w:r>
      <w:r>
        <w:rPr>
          <w:color w:val="6D6E71"/>
          <w:w w:val="90"/>
        </w:rPr>
        <w:t>a</w:t>
      </w:r>
      <w:r>
        <w:rPr>
          <w:color w:val="6D6E71"/>
          <w:spacing w:val="-17"/>
          <w:w w:val="90"/>
        </w:rPr>
        <w:t xml:space="preserve"> </w:t>
      </w:r>
      <w:r>
        <w:rPr>
          <w:color w:val="6D6E71"/>
          <w:w w:val="90"/>
        </w:rPr>
        <w:t>week.</w:t>
      </w:r>
      <w:r>
        <w:rPr>
          <w:color w:val="6D6E71"/>
          <w:spacing w:val="-17"/>
          <w:w w:val="90"/>
        </w:rPr>
        <w:t xml:space="preserve"> </w:t>
      </w:r>
      <w:r>
        <w:rPr>
          <w:color w:val="6D6E71"/>
          <w:w w:val="90"/>
        </w:rPr>
        <w:t>This</w:t>
      </w:r>
      <w:r>
        <w:rPr>
          <w:color w:val="6D6E71"/>
          <w:spacing w:val="-17"/>
          <w:w w:val="90"/>
        </w:rPr>
        <w:t xml:space="preserve"> </w:t>
      </w:r>
      <w:r>
        <w:rPr>
          <w:color w:val="6D6E71"/>
          <w:w w:val="90"/>
        </w:rPr>
        <w:t xml:space="preserve">work </w:t>
      </w:r>
      <w:r>
        <w:rPr>
          <w:color w:val="6D6E71"/>
          <w:w w:val="85"/>
        </w:rPr>
        <w:t>could</w:t>
      </w:r>
      <w:r>
        <w:rPr>
          <w:color w:val="6D6E71"/>
          <w:spacing w:val="-16"/>
          <w:w w:val="85"/>
        </w:rPr>
        <w:t xml:space="preserve"> </w:t>
      </w:r>
      <w:r>
        <w:rPr>
          <w:color w:val="6D6E71"/>
          <w:w w:val="85"/>
        </w:rPr>
        <w:t>consist</w:t>
      </w:r>
      <w:r>
        <w:rPr>
          <w:color w:val="6D6E71"/>
          <w:spacing w:val="-16"/>
          <w:w w:val="85"/>
        </w:rPr>
        <w:t xml:space="preserve"> </w:t>
      </w:r>
      <w:r>
        <w:rPr>
          <w:color w:val="6D6E71"/>
          <w:w w:val="85"/>
        </w:rPr>
        <w:t>of</w:t>
      </w:r>
      <w:r>
        <w:rPr>
          <w:color w:val="6D6E71"/>
          <w:spacing w:val="-16"/>
          <w:w w:val="85"/>
        </w:rPr>
        <w:t xml:space="preserve"> </w:t>
      </w:r>
      <w:r>
        <w:rPr>
          <w:color w:val="6D6E71"/>
          <w:w w:val="85"/>
        </w:rPr>
        <w:t>selling</w:t>
      </w:r>
      <w:r>
        <w:rPr>
          <w:color w:val="6D6E71"/>
          <w:spacing w:val="-16"/>
          <w:w w:val="85"/>
        </w:rPr>
        <w:t xml:space="preserve"> </w:t>
      </w:r>
      <w:r>
        <w:rPr>
          <w:color w:val="6D6E71"/>
          <w:w w:val="85"/>
        </w:rPr>
        <w:t>items</w:t>
      </w:r>
      <w:r>
        <w:rPr>
          <w:color w:val="6D6E71"/>
          <w:spacing w:val="-16"/>
          <w:w w:val="85"/>
        </w:rPr>
        <w:t xml:space="preserve"> </w:t>
      </w:r>
      <w:r>
        <w:rPr>
          <w:color w:val="6D6E71"/>
          <w:w w:val="85"/>
        </w:rPr>
        <w:t>in</w:t>
      </w:r>
      <w:r>
        <w:rPr>
          <w:color w:val="6D6E71"/>
          <w:spacing w:val="-16"/>
          <w:w w:val="85"/>
        </w:rPr>
        <w:t xml:space="preserve"> </w:t>
      </w:r>
      <w:r>
        <w:rPr>
          <w:color w:val="6D6E71"/>
          <w:w w:val="85"/>
        </w:rPr>
        <w:t>small</w:t>
      </w:r>
      <w:r>
        <w:rPr>
          <w:color w:val="6D6E71"/>
          <w:spacing w:val="-16"/>
          <w:w w:val="85"/>
        </w:rPr>
        <w:t xml:space="preserve"> </w:t>
      </w:r>
      <w:r>
        <w:rPr>
          <w:color w:val="6D6E71"/>
          <w:w w:val="85"/>
        </w:rPr>
        <w:t>shops</w:t>
      </w:r>
      <w:r>
        <w:rPr>
          <w:color w:val="6D6E71"/>
          <w:spacing w:val="-16"/>
          <w:w w:val="85"/>
        </w:rPr>
        <w:t xml:space="preserve"> </w:t>
      </w:r>
      <w:r>
        <w:rPr>
          <w:color w:val="6D6E71"/>
          <w:w w:val="85"/>
        </w:rPr>
        <w:t>or</w:t>
      </w:r>
      <w:r>
        <w:rPr>
          <w:color w:val="6D6E71"/>
          <w:spacing w:val="-16"/>
          <w:w w:val="85"/>
        </w:rPr>
        <w:t xml:space="preserve"> </w:t>
      </w:r>
      <w:r>
        <w:rPr>
          <w:color w:val="6D6E71"/>
          <w:w w:val="85"/>
        </w:rPr>
        <w:t>on</w:t>
      </w:r>
      <w:r>
        <w:rPr>
          <w:color w:val="6D6E71"/>
          <w:spacing w:val="-16"/>
          <w:w w:val="85"/>
        </w:rPr>
        <w:t xml:space="preserve"> </w:t>
      </w:r>
      <w:r>
        <w:rPr>
          <w:color w:val="6D6E71"/>
          <w:w w:val="85"/>
        </w:rPr>
        <w:t>the</w:t>
      </w:r>
      <w:r>
        <w:rPr>
          <w:color w:val="6D6E71"/>
          <w:spacing w:val="-16"/>
          <w:w w:val="85"/>
        </w:rPr>
        <w:t xml:space="preserve"> </w:t>
      </w:r>
      <w:r>
        <w:rPr>
          <w:color w:val="6D6E71"/>
          <w:w w:val="85"/>
        </w:rPr>
        <w:t>streets,</w:t>
      </w:r>
      <w:r>
        <w:rPr>
          <w:color w:val="6D6E71"/>
          <w:spacing w:val="-16"/>
          <w:w w:val="85"/>
        </w:rPr>
        <w:t xml:space="preserve"> </w:t>
      </w:r>
      <w:r>
        <w:rPr>
          <w:color w:val="6D6E71"/>
          <w:w w:val="85"/>
        </w:rPr>
        <w:t>or</w:t>
      </w:r>
      <w:r>
        <w:rPr>
          <w:color w:val="6D6E71"/>
          <w:spacing w:val="-16"/>
          <w:w w:val="85"/>
        </w:rPr>
        <w:t xml:space="preserve"> </w:t>
      </w:r>
      <w:r>
        <w:rPr>
          <w:color w:val="6D6E71"/>
          <w:w w:val="85"/>
        </w:rPr>
        <w:t>working</w:t>
      </w:r>
      <w:r>
        <w:rPr>
          <w:color w:val="6D6E71"/>
          <w:spacing w:val="-16"/>
          <w:w w:val="85"/>
        </w:rPr>
        <w:t xml:space="preserve"> </w:t>
      </w:r>
      <w:r>
        <w:rPr>
          <w:color w:val="6D6E71"/>
          <w:w w:val="85"/>
        </w:rPr>
        <w:t>in</w:t>
      </w:r>
      <w:r>
        <w:rPr>
          <w:color w:val="6D6E71"/>
          <w:spacing w:val="-16"/>
          <w:w w:val="85"/>
        </w:rPr>
        <w:t xml:space="preserve"> </w:t>
      </w:r>
      <w:r>
        <w:rPr>
          <w:color w:val="6D6E71"/>
          <w:w w:val="85"/>
        </w:rPr>
        <w:t>textile</w:t>
      </w:r>
      <w:r>
        <w:rPr>
          <w:color w:val="6D6E71"/>
          <w:spacing w:val="-16"/>
          <w:w w:val="85"/>
        </w:rPr>
        <w:t xml:space="preserve"> </w:t>
      </w:r>
      <w:r>
        <w:rPr>
          <w:color w:val="6D6E71"/>
          <w:w w:val="85"/>
        </w:rPr>
        <w:t>factories,</w:t>
      </w:r>
      <w:r>
        <w:rPr>
          <w:color w:val="6D6E71"/>
          <w:spacing w:val="-16"/>
          <w:w w:val="85"/>
        </w:rPr>
        <w:t xml:space="preserve"> </w:t>
      </w:r>
      <w:r>
        <w:rPr>
          <w:color w:val="6D6E71"/>
          <w:w w:val="85"/>
        </w:rPr>
        <w:t>agricultural</w:t>
      </w:r>
      <w:r>
        <w:rPr>
          <w:color w:val="6D6E71"/>
          <w:spacing w:val="-16"/>
          <w:w w:val="85"/>
        </w:rPr>
        <w:t xml:space="preserve"> </w:t>
      </w:r>
      <w:r>
        <w:rPr>
          <w:color w:val="6D6E71"/>
          <w:w w:val="85"/>
        </w:rPr>
        <w:t>fields</w:t>
      </w:r>
      <w:r>
        <w:rPr>
          <w:color w:val="6D6E71"/>
          <w:spacing w:val="-16"/>
          <w:w w:val="85"/>
        </w:rPr>
        <w:t xml:space="preserve"> </w:t>
      </w:r>
      <w:r>
        <w:rPr>
          <w:color w:val="6D6E71"/>
          <w:w w:val="85"/>
        </w:rPr>
        <w:t>and construction</w:t>
      </w:r>
      <w:r>
        <w:rPr>
          <w:color w:val="6D6E71"/>
          <w:spacing w:val="-30"/>
          <w:w w:val="85"/>
        </w:rPr>
        <w:t xml:space="preserve"> </w:t>
      </w:r>
      <w:r>
        <w:rPr>
          <w:color w:val="6D6E71"/>
          <w:w w:val="85"/>
        </w:rPr>
        <w:t>sites;</w:t>
      </w:r>
      <w:r>
        <w:rPr>
          <w:color w:val="6D6E71"/>
          <w:spacing w:val="-30"/>
          <w:w w:val="85"/>
        </w:rPr>
        <w:t xml:space="preserve"> </w:t>
      </w:r>
      <w:r>
        <w:rPr>
          <w:color w:val="6D6E71"/>
          <w:w w:val="85"/>
        </w:rPr>
        <w:t>with</w:t>
      </w:r>
      <w:r>
        <w:rPr>
          <w:color w:val="6D6E71"/>
          <w:spacing w:val="-30"/>
          <w:w w:val="85"/>
        </w:rPr>
        <w:t xml:space="preserve"> </w:t>
      </w:r>
      <w:r>
        <w:rPr>
          <w:color w:val="6D6E71"/>
          <w:w w:val="85"/>
        </w:rPr>
        <w:t>a</w:t>
      </w:r>
      <w:r>
        <w:rPr>
          <w:color w:val="6D6E71"/>
          <w:spacing w:val="-30"/>
          <w:w w:val="85"/>
        </w:rPr>
        <w:t xml:space="preserve"> </w:t>
      </w:r>
      <w:r>
        <w:rPr>
          <w:color w:val="6D6E71"/>
          <w:w w:val="85"/>
        </w:rPr>
        <w:t>very</w:t>
      </w:r>
      <w:r>
        <w:rPr>
          <w:color w:val="6D6E71"/>
          <w:spacing w:val="-30"/>
          <w:w w:val="85"/>
        </w:rPr>
        <w:t xml:space="preserve"> </w:t>
      </w:r>
      <w:r>
        <w:rPr>
          <w:color w:val="6D6E71"/>
          <w:w w:val="85"/>
        </w:rPr>
        <w:t>small</w:t>
      </w:r>
      <w:r>
        <w:rPr>
          <w:color w:val="6D6E71"/>
          <w:spacing w:val="-30"/>
          <w:w w:val="85"/>
        </w:rPr>
        <w:t xml:space="preserve"> </w:t>
      </w:r>
      <w:r>
        <w:rPr>
          <w:color w:val="6D6E71"/>
          <w:w w:val="85"/>
        </w:rPr>
        <w:t>pay</w:t>
      </w:r>
      <w:r>
        <w:rPr>
          <w:color w:val="6D6E71"/>
          <w:spacing w:val="-30"/>
          <w:w w:val="85"/>
        </w:rPr>
        <w:t xml:space="preserve"> </w:t>
      </w:r>
      <w:r>
        <w:rPr>
          <w:color w:val="6D6E71"/>
          <w:w w:val="85"/>
        </w:rPr>
        <w:t>around</w:t>
      </w:r>
      <w:r>
        <w:rPr>
          <w:color w:val="6D6E71"/>
          <w:spacing w:val="-30"/>
          <w:w w:val="85"/>
        </w:rPr>
        <w:t xml:space="preserve"> </w:t>
      </w:r>
      <w:r>
        <w:rPr>
          <w:color w:val="6D6E71"/>
          <w:w w:val="85"/>
        </w:rPr>
        <w:t>3</w:t>
      </w:r>
      <w:r>
        <w:rPr>
          <w:color w:val="6D6E71"/>
          <w:spacing w:val="-30"/>
          <w:w w:val="85"/>
        </w:rPr>
        <w:t xml:space="preserve"> </w:t>
      </w:r>
      <w:r>
        <w:rPr>
          <w:color w:val="6D6E71"/>
          <w:w w:val="85"/>
        </w:rPr>
        <w:t>to</w:t>
      </w:r>
      <w:r>
        <w:rPr>
          <w:color w:val="6D6E71"/>
          <w:spacing w:val="-30"/>
          <w:w w:val="85"/>
        </w:rPr>
        <w:t xml:space="preserve"> </w:t>
      </w:r>
      <w:r>
        <w:rPr>
          <w:color w:val="6D6E71"/>
          <w:w w:val="85"/>
        </w:rPr>
        <w:t>5</w:t>
      </w:r>
      <w:r>
        <w:rPr>
          <w:color w:val="6D6E71"/>
          <w:spacing w:val="-30"/>
          <w:w w:val="85"/>
        </w:rPr>
        <w:t xml:space="preserve"> </w:t>
      </w:r>
      <w:r>
        <w:rPr>
          <w:color w:val="6D6E71"/>
          <w:w w:val="85"/>
        </w:rPr>
        <w:t>JOD</w:t>
      </w:r>
      <w:r>
        <w:rPr>
          <w:color w:val="6D6E71"/>
          <w:spacing w:val="-30"/>
          <w:w w:val="85"/>
        </w:rPr>
        <w:t xml:space="preserve"> </w:t>
      </w:r>
      <w:r>
        <w:rPr>
          <w:color w:val="6D6E71"/>
          <w:w w:val="85"/>
        </w:rPr>
        <w:t>per</w:t>
      </w:r>
      <w:r>
        <w:rPr>
          <w:color w:val="6D6E71"/>
          <w:spacing w:val="-30"/>
          <w:w w:val="85"/>
        </w:rPr>
        <w:t xml:space="preserve"> </w:t>
      </w:r>
      <w:r>
        <w:rPr>
          <w:color w:val="6D6E71"/>
          <w:w w:val="85"/>
        </w:rPr>
        <w:t>day.</w:t>
      </w:r>
      <w:r>
        <w:rPr>
          <w:color w:val="6D6E71"/>
          <w:spacing w:val="-30"/>
          <w:w w:val="85"/>
        </w:rPr>
        <w:t xml:space="preserve"> </w:t>
      </w:r>
      <w:r>
        <w:rPr>
          <w:color w:val="6D6E71"/>
          <w:w w:val="85"/>
        </w:rPr>
        <w:t>Childhood</w:t>
      </w:r>
      <w:r>
        <w:rPr>
          <w:color w:val="6D6E71"/>
          <w:spacing w:val="-30"/>
          <w:w w:val="85"/>
        </w:rPr>
        <w:t xml:space="preserve"> </w:t>
      </w:r>
      <w:r>
        <w:rPr>
          <w:color w:val="6D6E71"/>
          <w:w w:val="85"/>
        </w:rPr>
        <w:t>labour</w:t>
      </w:r>
      <w:r>
        <w:rPr>
          <w:color w:val="6D6E71"/>
          <w:spacing w:val="-30"/>
          <w:w w:val="85"/>
        </w:rPr>
        <w:t xml:space="preserve"> </w:t>
      </w:r>
      <w:r>
        <w:rPr>
          <w:color w:val="6D6E71"/>
          <w:w w:val="85"/>
        </w:rPr>
        <w:t>can</w:t>
      </w:r>
      <w:r>
        <w:rPr>
          <w:color w:val="6D6E71"/>
          <w:spacing w:val="-30"/>
          <w:w w:val="85"/>
        </w:rPr>
        <w:t xml:space="preserve"> </w:t>
      </w:r>
      <w:r>
        <w:rPr>
          <w:color w:val="6D6E71"/>
          <w:w w:val="85"/>
        </w:rPr>
        <w:t>negatively</w:t>
      </w:r>
      <w:r>
        <w:rPr>
          <w:color w:val="6D6E71"/>
          <w:spacing w:val="-30"/>
          <w:w w:val="85"/>
        </w:rPr>
        <w:t xml:space="preserve"> </w:t>
      </w:r>
      <w:r>
        <w:rPr>
          <w:color w:val="6D6E71"/>
          <w:w w:val="85"/>
        </w:rPr>
        <w:t>impact</w:t>
      </w:r>
      <w:r>
        <w:rPr>
          <w:color w:val="6D6E71"/>
          <w:spacing w:val="-30"/>
          <w:w w:val="85"/>
        </w:rPr>
        <w:t xml:space="preserve"> </w:t>
      </w:r>
      <w:r>
        <w:rPr>
          <w:color w:val="6D6E71"/>
          <w:w w:val="85"/>
        </w:rPr>
        <w:t>children’s health, physical development and emotional development, as well as their education. There is an eviden</w:t>
      </w:r>
      <w:r>
        <w:rPr>
          <w:color w:val="6D6E71"/>
          <w:w w:val="85"/>
        </w:rPr>
        <w:t>t lack</w:t>
      </w:r>
      <w:r>
        <w:rPr>
          <w:color w:val="6D6E71"/>
          <w:spacing w:val="-22"/>
          <w:w w:val="85"/>
        </w:rPr>
        <w:t xml:space="preserve"> </w:t>
      </w:r>
      <w:r>
        <w:rPr>
          <w:color w:val="6D6E71"/>
          <w:w w:val="85"/>
        </w:rPr>
        <w:t xml:space="preserve">of </w:t>
      </w:r>
      <w:r>
        <w:rPr>
          <w:color w:val="6D6E71"/>
          <w:w w:val="95"/>
        </w:rPr>
        <w:t>further</w:t>
      </w:r>
      <w:r>
        <w:rPr>
          <w:color w:val="6D6E71"/>
          <w:spacing w:val="-34"/>
          <w:w w:val="95"/>
        </w:rPr>
        <w:t xml:space="preserve"> </w:t>
      </w:r>
      <w:r>
        <w:rPr>
          <w:color w:val="6D6E71"/>
          <w:w w:val="95"/>
        </w:rPr>
        <w:t>data</w:t>
      </w:r>
      <w:r>
        <w:rPr>
          <w:color w:val="6D6E71"/>
          <w:spacing w:val="-34"/>
          <w:w w:val="95"/>
        </w:rPr>
        <w:t xml:space="preserve"> </w:t>
      </w:r>
      <w:r>
        <w:rPr>
          <w:color w:val="6D6E71"/>
          <w:w w:val="95"/>
        </w:rPr>
        <w:t>available</w:t>
      </w:r>
      <w:r>
        <w:rPr>
          <w:color w:val="6D6E71"/>
          <w:spacing w:val="-34"/>
          <w:w w:val="95"/>
        </w:rPr>
        <w:t xml:space="preserve"> </w:t>
      </w:r>
      <w:r>
        <w:rPr>
          <w:color w:val="6D6E71"/>
          <w:w w:val="95"/>
        </w:rPr>
        <w:t>on</w:t>
      </w:r>
      <w:r>
        <w:rPr>
          <w:color w:val="6D6E71"/>
          <w:spacing w:val="-34"/>
          <w:w w:val="95"/>
        </w:rPr>
        <w:t xml:space="preserve"> </w:t>
      </w:r>
      <w:r>
        <w:rPr>
          <w:color w:val="6D6E71"/>
          <w:w w:val="95"/>
        </w:rPr>
        <w:t>the</w:t>
      </w:r>
      <w:r>
        <w:rPr>
          <w:color w:val="6D6E71"/>
          <w:spacing w:val="-34"/>
          <w:w w:val="95"/>
        </w:rPr>
        <w:t xml:space="preserve"> </w:t>
      </w:r>
      <w:r>
        <w:rPr>
          <w:color w:val="6D6E71"/>
          <w:w w:val="95"/>
        </w:rPr>
        <w:t>presence</w:t>
      </w:r>
      <w:r>
        <w:rPr>
          <w:color w:val="6D6E71"/>
          <w:spacing w:val="-34"/>
          <w:w w:val="95"/>
        </w:rPr>
        <w:t xml:space="preserve"> </w:t>
      </w:r>
      <w:r>
        <w:rPr>
          <w:color w:val="6D6E71"/>
          <w:w w:val="95"/>
        </w:rPr>
        <w:t>of</w:t>
      </w:r>
      <w:r>
        <w:rPr>
          <w:color w:val="6D6E71"/>
          <w:spacing w:val="-34"/>
          <w:w w:val="95"/>
        </w:rPr>
        <w:t xml:space="preserve"> </w:t>
      </w:r>
      <w:r>
        <w:rPr>
          <w:color w:val="6D6E71"/>
          <w:w w:val="95"/>
        </w:rPr>
        <w:t>disability</w:t>
      </w:r>
      <w:r>
        <w:rPr>
          <w:color w:val="6D6E71"/>
          <w:spacing w:val="-34"/>
          <w:w w:val="95"/>
        </w:rPr>
        <w:t xml:space="preserve"> </w:t>
      </w:r>
      <w:r>
        <w:rPr>
          <w:color w:val="6D6E71"/>
          <w:w w:val="95"/>
        </w:rPr>
        <w:t>among</w:t>
      </w:r>
      <w:r>
        <w:rPr>
          <w:color w:val="6D6E71"/>
          <w:spacing w:val="-34"/>
          <w:w w:val="95"/>
        </w:rPr>
        <w:t xml:space="preserve"> </w:t>
      </w:r>
      <w:r>
        <w:rPr>
          <w:color w:val="6D6E71"/>
          <w:w w:val="95"/>
        </w:rPr>
        <w:t>children</w:t>
      </w:r>
      <w:r>
        <w:rPr>
          <w:color w:val="6D6E71"/>
          <w:spacing w:val="-34"/>
          <w:w w:val="95"/>
        </w:rPr>
        <w:t xml:space="preserve"> </w:t>
      </w:r>
      <w:r>
        <w:rPr>
          <w:color w:val="6D6E71"/>
          <w:w w:val="95"/>
        </w:rPr>
        <w:t>who</w:t>
      </w:r>
      <w:r>
        <w:rPr>
          <w:color w:val="6D6E71"/>
          <w:spacing w:val="-34"/>
          <w:w w:val="95"/>
        </w:rPr>
        <w:t xml:space="preserve"> </w:t>
      </w:r>
      <w:r>
        <w:rPr>
          <w:color w:val="6D6E71"/>
          <w:w w:val="95"/>
        </w:rPr>
        <w:t>are</w:t>
      </w:r>
      <w:r>
        <w:rPr>
          <w:color w:val="6D6E71"/>
          <w:spacing w:val="-34"/>
          <w:w w:val="95"/>
        </w:rPr>
        <w:t xml:space="preserve"> </w:t>
      </w:r>
      <w:r>
        <w:rPr>
          <w:color w:val="6D6E71"/>
          <w:w w:val="95"/>
        </w:rPr>
        <w:t>working</w:t>
      </w:r>
      <w:r>
        <w:rPr>
          <w:color w:val="6D6E71"/>
          <w:spacing w:val="-34"/>
          <w:w w:val="95"/>
        </w:rPr>
        <w:t xml:space="preserve"> </w:t>
      </w:r>
      <w:r>
        <w:rPr>
          <w:color w:val="6D6E71"/>
          <w:w w:val="95"/>
        </w:rPr>
        <w:t>in</w:t>
      </w:r>
      <w:r>
        <w:rPr>
          <w:color w:val="6D6E71"/>
          <w:spacing w:val="-34"/>
          <w:w w:val="95"/>
        </w:rPr>
        <w:t xml:space="preserve"> </w:t>
      </w:r>
      <w:r>
        <w:rPr>
          <w:color w:val="6D6E71"/>
          <w:w w:val="95"/>
        </w:rPr>
        <w:t>Jordan.</w:t>
      </w:r>
    </w:p>
    <w:p w:rsidR="009702CD" w:rsidRDefault="00166ADE">
      <w:pPr>
        <w:pStyle w:val="Heading5"/>
        <w:spacing w:before="106"/>
        <w:ind w:left="720"/>
        <w:jc w:val="both"/>
      </w:pPr>
      <w:r>
        <w:rPr>
          <w:color w:val="0088CE"/>
          <w:w w:val="90"/>
        </w:rPr>
        <w:t>Education</w:t>
      </w:r>
    </w:p>
    <w:p w:rsidR="009702CD" w:rsidRDefault="00166ADE">
      <w:pPr>
        <w:pStyle w:val="BodyText"/>
        <w:spacing w:before="32" w:line="230" w:lineRule="auto"/>
        <w:ind w:left="720" w:right="717"/>
        <w:jc w:val="both"/>
      </w:pPr>
      <w:r>
        <w:rPr>
          <w:color w:val="6D6E71"/>
          <w:w w:val="85"/>
        </w:rPr>
        <w:t>Prior</w:t>
      </w:r>
      <w:r>
        <w:rPr>
          <w:color w:val="6D6E71"/>
          <w:spacing w:val="-12"/>
          <w:w w:val="85"/>
        </w:rPr>
        <w:t xml:space="preserve"> </w:t>
      </w:r>
      <w:r>
        <w:rPr>
          <w:color w:val="6D6E71"/>
          <w:w w:val="85"/>
        </w:rPr>
        <w:t>to</w:t>
      </w:r>
      <w:r>
        <w:rPr>
          <w:color w:val="6D6E71"/>
          <w:spacing w:val="-12"/>
          <w:w w:val="85"/>
        </w:rPr>
        <w:t xml:space="preserve"> </w:t>
      </w:r>
      <w:r>
        <w:rPr>
          <w:color w:val="6D6E71"/>
          <w:w w:val="85"/>
        </w:rPr>
        <w:t>the</w:t>
      </w:r>
      <w:r>
        <w:rPr>
          <w:color w:val="6D6E71"/>
          <w:spacing w:val="-12"/>
          <w:w w:val="85"/>
        </w:rPr>
        <w:t xml:space="preserve"> </w:t>
      </w:r>
      <w:r>
        <w:rPr>
          <w:color w:val="6D6E71"/>
          <w:w w:val="85"/>
        </w:rPr>
        <w:t>conflict,</w:t>
      </w:r>
      <w:r>
        <w:rPr>
          <w:color w:val="6D6E71"/>
          <w:spacing w:val="-12"/>
          <w:w w:val="85"/>
        </w:rPr>
        <w:t xml:space="preserve"> </w:t>
      </w:r>
      <w:r>
        <w:rPr>
          <w:color w:val="6D6E71"/>
          <w:w w:val="85"/>
        </w:rPr>
        <w:t>around</w:t>
      </w:r>
      <w:r>
        <w:rPr>
          <w:color w:val="6D6E71"/>
          <w:spacing w:val="-12"/>
          <w:w w:val="85"/>
        </w:rPr>
        <w:t xml:space="preserve"> </w:t>
      </w:r>
      <w:r>
        <w:rPr>
          <w:color w:val="6D6E71"/>
          <w:w w:val="85"/>
        </w:rPr>
        <w:t>2.5</w:t>
      </w:r>
      <w:r>
        <w:rPr>
          <w:color w:val="6D6E71"/>
          <w:spacing w:val="-12"/>
          <w:w w:val="85"/>
        </w:rPr>
        <w:t xml:space="preserve"> </w:t>
      </w:r>
      <w:r>
        <w:rPr>
          <w:color w:val="6D6E71"/>
          <w:w w:val="85"/>
        </w:rPr>
        <w:t>million</w:t>
      </w:r>
      <w:r>
        <w:rPr>
          <w:color w:val="6D6E71"/>
          <w:spacing w:val="-12"/>
          <w:w w:val="85"/>
        </w:rPr>
        <w:t xml:space="preserve"> </w:t>
      </w:r>
      <w:r>
        <w:rPr>
          <w:color w:val="6D6E71"/>
          <w:w w:val="85"/>
        </w:rPr>
        <w:t>or</w:t>
      </w:r>
      <w:r>
        <w:rPr>
          <w:color w:val="6D6E71"/>
          <w:spacing w:val="-12"/>
          <w:w w:val="85"/>
        </w:rPr>
        <w:t xml:space="preserve"> </w:t>
      </w:r>
      <w:r>
        <w:rPr>
          <w:color w:val="6D6E71"/>
          <w:w w:val="85"/>
        </w:rPr>
        <w:t>over</w:t>
      </w:r>
      <w:r>
        <w:rPr>
          <w:color w:val="6D6E71"/>
          <w:spacing w:val="-12"/>
          <w:w w:val="85"/>
        </w:rPr>
        <w:t xml:space="preserve"> </w:t>
      </w:r>
      <w:r>
        <w:rPr>
          <w:color w:val="6D6E71"/>
          <w:w w:val="85"/>
        </w:rPr>
        <w:t>90%</w:t>
      </w:r>
      <w:r>
        <w:rPr>
          <w:color w:val="6D6E71"/>
          <w:spacing w:val="-12"/>
          <w:w w:val="85"/>
        </w:rPr>
        <w:t xml:space="preserve"> </w:t>
      </w:r>
      <w:r>
        <w:rPr>
          <w:color w:val="6D6E71"/>
          <w:w w:val="85"/>
        </w:rPr>
        <w:t>of</w:t>
      </w:r>
      <w:r>
        <w:rPr>
          <w:color w:val="6D6E71"/>
          <w:spacing w:val="-12"/>
          <w:w w:val="85"/>
        </w:rPr>
        <w:t xml:space="preserve"> </w:t>
      </w:r>
      <w:r>
        <w:rPr>
          <w:color w:val="6D6E71"/>
          <w:w w:val="85"/>
        </w:rPr>
        <w:t>children</w:t>
      </w:r>
      <w:r>
        <w:rPr>
          <w:color w:val="6D6E71"/>
          <w:spacing w:val="-12"/>
          <w:w w:val="85"/>
        </w:rPr>
        <w:t xml:space="preserve"> </w:t>
      </w:r>
      <w:r>
        <w:rPr>
          <w:color w:val="6D6E71"/>
          <w:w w:val="85"/>
        </w:rPr>
        <w:t>in</w:t>
      </w:r>
      <w:r>
        <w:rPr>
          <w:color w:val="6D6E71"/>
          <w:spacing w:val="-12"/>
          <w:w w:val="85"/>
        </w:rPr>
        <w:t xml:space="preserve"> </w:t>
      </w:r>
      <w:r>
        <w:rPr>
          <w:color w:val="6D6E71"/>
          <w:w w:val="85"/>
        </w:rPr>
        <w:t>Syria</w:t>
      </w:r>
      <w:r>
        <w:rPr>
          <w:color w:val="6D6E71"/>
          <w:spacing w:val="-12"/>
          <w:w w:val="85"/>
        </w:rPr>
        <w:t xml:space="preserve"> </w:t>
      </w:r>
      <w:r>
        <w:rPr>
          <w:color w:val="6D6E71"/>
          <w:w w:val="85"/>
        </w:rPr>
        <w:t>were</w:t>
      </w:r>
      <w:r>
        <w:rPr>
          <w:color w:val="6D6E71"/>
          <w:spacing w:val="-12"/>
          <w:w w:val="85"/>
        </w:rPr>
        <w:t xml:space="preserve"> </w:t>
      </w:r>
      <w:r>
        <w:rPr>
          <w:color w:val="6D6E71"/>
          <w:w w:val="85"/>
        </w:rPr>
        <w:t>enrolled</w:t>
      </w:r>
      <w:r>
        <w:rPr>
          <w:color w:val="6D6E71"/>
          <w:spacing w:val="-12"/>
          <w:w w:val="85"/>
        </w:rPr>
        <w:t xml:space="preserve"> </w:t>
      </w:r>
      <w:r>
        <w:rPr>
          <w:color w:val="6D6E71"/>
          <w:w w:val="85"/>
        </w:rPr>
        <w:t>in</w:t>
      </w:r>
      <w:r>
        <w:rPr>
          <w:color w:val="6D6E71"/>
          <w:spacing w:val="-12"/>
          <w:w w:val="85"/>
        </w:rPr>
        <w:t xml:space="preserve"> </w:t>
      </w:r>
      <w:r>
        <w:rPr>
          <w:color w:val="6D6E71"/>
          <w:w w:val="85"/>
        </w:rPr>
        <w:t>primary</w:t>
      </w:r>
      <w:r>
        <w:rPr>
          <w:color w:val="6D6E71"/>
          <w:spacing w:val="-12"/>
          <w:w w:val="85"/>
        </w:rPr>
        <w:t xml:space="preserve"> </w:t>
      </w:r>
      <w:r>
        <w:rPr>
          <w:color w:val="6D6E71"/>
          <w:w w:val="85"/>
        </w:rPr>
        <w:t>school,</w:t>
      </w:r>
      <w:r>
        <w:rPr>
          <w:color w:val="6D6E71"/>
          <w:spacing w:val="-12"/>
          <w:w w:val="85"/>
        </w:rPr>
        <w:t xml:space="preserve"> </w:t>
      </w:r>
      <w:r>
        <w:rPr>
          <w:color w:val="6D6E71"/>
          <w:w w:val="85"/>
        </w:rPr>
        <w:t>and</w:t>
      </w:r>
      <w:r>
        <w:rPr>
          <w:color w:val="6D6E71"/>
          <w:spacing w:val="-12"/>
          <w:w w:val="85"/>
        </w:rPr>
        <w:t xml:space="preserve"> </w:t>
      </w:r>
      <w:r>
        <w:rPr>
          <w:color w:val="6D6E71"/>
          <w:w w:val="85"/>
        </w:rPr>
        <w:t>almost 70%</w:t>
      </w:r>
      <w:r>
        <w:rPr>
          <w:color w:val="6D6E71"/>
          <w:spacing w:val="-12"/>
          <w:w w:val="85"/>
        </w:rPr>
        <w:t xml:space="preserve"> </w:t>
      </w:r>
      <w:r>
        <w:rPr>
          <w:color w:val="6D6E71"/>
          <w:w w:val="85"/>
        </w:rPr>
        <w:t>of</w:t>
      </w:r>
      <w:r>
        <w:rPr>
          <w:color w:val="6D6E71"/>
          <w:spacing w:val="-12"/>
          <w:w w:val="85"/>
        </w:rPr>
        <w:t xml:space="preserve"> </w:t>
      </w:r>
      <w:r>
        <w:rPr>
          <w:color w:val="6D6E71"/>
          <w:w w:val="85"/>
        </w:rPr>
        <w:t>boys</w:t>
      </w:r>
      <w:r>
        <w:rPr>
          <w:color w:val="6D6E71"/>
          <w:spacing w:val="-12"/>
          <w:w w:val="85"/>
        </w:rPr>
        <w:t xml:space="preserve"> </w:t>
      </w:r>
      <w:r>
        <w:rPr>
          <w:color w:val="6D6E71"/>
          <w:w w:val="85"/>
        </w:rPr>
        <w:t>and</w:t>
      </w:r>
      <w:r>
        <w:rPr>
          <w:color w:val="6D6E71"/>
          <w:spacing w:val="-12"/>
          <w:w w:val="85"/>
        </w:rPr>
        <w:t xml:space="preserve"> </w:t>
      </w:r>
      <w:r>
        <w:rPr>
          <w:color w:val="6D6E71"/>
          <w:w w:val="85"/>
        </w:rPr>
        <w:t>girls</w:t>
      </w:r>
      <w:r>
        <w:rPr>
          <w:color w:val="6D6E71"/>
          <w:spacing w:val="-12"/>
          <w:w w:val="85"/>
        </w:rPr>
        <w:t xml:space="preserve"> </w:t>
      </w:r>
      <w:r>
        <w:rPr>
          <w:color w:val="6D6E71"/>
          <w:w w:val="85"/>
        </w:rPr>
        <w:t>under</w:t>
      </w:r>
      <w:r>
        <w:rPr>
          <w:color w:val="6D6E71"/>
          <w:spacing w:val="-12"/>
          <w:w w:val="85"/>
        </w:rPr>
        <w:t xml:space="preserve"> </w:t>
      </w:r>
      <w:r>
        <w:rPr>
          <w:color w:val="6D6E71"/>
          <w:w w:val="85"/>
        </w:rPr>
        <w:t>the</w:t>
      </w:r>
      <w:r>
        <w:rPr>
          <w:color w:val="6D6E71"/>
          <w:spacing w:val="-12"/>
          <w:w w:val="85"/>
        </w:rPr>
        <w:t xml:space="preserve"> </w:t>
      </w:r>
      <w:r>
        <w:rPr>
          <w:color w:val="6D6E71"/>
          <w:w w:val="85"/>
        </w:rPr>
        <w:t>age</w:t>
      </w:r>
      <w:r>
        <w:rPr>
          <w:color w:val="6D6E71"/>
          <w:spacing w:val="-12"/>
          <w:w w:val="85"/>
        </w:rPr>
        <w:t xml:space="preserve"> </w:t>
      </w:r>
      <w:r>
        <w:rPr>
          <w:color w:val="6D6E71"/>
          <w:w w:val="85"/>
        </w:rPr>
        <w:t>of</w:t>
      </w:r>
      <w:r>
        <w:rPr>
          <w:color w:val="6D6E71"/>
          <w:spacing w:val="-12"/>
          <w:w w:val="85"/>
        </w:rPr>
        <w:t xml:space="preserve"> </w:t>
      </w:r>
      <w:r>
        <w:rPr>
          <w:color w:val="6D6E71"/>
          <w:w w:val="85"/>
        </w:rPr>
        <w:t>17</w:t>
      </w:r>
      <w:r>
        <w:rPr>
          <w:color w:val="6D6E71"/>
          <w:spacing w:val="-12"/>
          <w:w w:val="85"/>
        </w:rPr>
        <w:t xml:space="preserve"> </w:t>
      </w:r>
      <w:r>
        <w:rPr>
          <w:color w:val="6D6E71"/>
          <w:w w:val="85"/>
        </w:rPr>
        <w:t>were</w:t>
      </w:r>
      <w:r>
        <w:rPr>
          <w:color w:val="6D6E71"/>
          <w:spacing w:val="-12"/>
          <w:w w:val="85"/>
        </w:rPr>
        <w:t xml:space="preserve"> </w:t>
      </w:r>
      <w:r>
        <w:rPr>
          <w:color w:val="6D6E71"/>
          <w:w w:val="85"/>
        </w:rPr>
        <w:t>enrolled</w:t>
      </w:r>
      <w:r>
        <w:rPr>
          <w:color w:val="6D6E71"/>
          <w:spacing w:val="-12"/>
          <w:w w:val="85"/>
        </w:rPr>
        <w:t xml:space="preserve"> </w:t>
      </w:r>
      <w:r>
        <w:rPr>
          <w:color w:val="6D6E71"/>
          <w:w w:val="85"/>
        </w:rPr>
        <w:t>in</w:t>
      </w:r>
      <w:r>
        <w:rPr>
          <w:color w:val="6D6E71"/>
          <w:spacing w:val="-12"/>
          <w:w w:val="85"/>
        </w:rPr>
        <w:t xml:space="preserve"> </w:t>
      </w:r>
      <w:r>
        <w:rPr>
          <w:color w:val="6D6E71"/>
          <w:w w:val="85"/>
        </w:rPr>
        <w:t>secondary</w:t>
      </w:r>
      <w:r>
        <w:rPr>
          <w:color w:val="6D6E71"/>
          <w:spacing w:val="-12"/>
          <w:w w:val="85"/>
        </w:rPr>
        <w:t xml:space="preserve"> </w:t>
      </w:r>
      <w:r>
        <w:rPr>
          <w:color w:val="6D6E71"/>
          <w:w w:val="85"/>
        </w:rPr>
        <w:t>education,</w:t>
      </w:r>
      <w:r>
        <w:rPr>
          <w:color w:val="6D6E71"/>
          <w:spacing w:val="-12"/>
          <w:w w:val="85"/>
        </w:rPr>
        <w:t xml:space="preserve"> </w:t>
      </w:r>
      <w:r>
        <w:rPr>
          <w:color w:val="6D6E71"/>
          <w:w w:val="85"/>
        </w:rPr>
        <w:t>reflecting</w:t>
      </w:r>
      <w:r>
        <w:rPr>
          <w:color w:val="6D6E71"/>
          <w:spacing w:val="-12"/>
          <w:w w:val="85"/>
        </w:rPr>
        <w:t xml:space="preserve"> </w:t>
      </w:r>
      <w:r>
        <w:rPr>
          <w:color w:val="6D6E71"/>
          <w:w w:val="85"/>
        </w:rPr>
        <w:t>the</w:t>
      </w:r>
      <w:r>
        <w:rPr>
          <w:color w:val="6D6E71"/>
          <w:spacing w:val="-12"/>
          <w:w w:val="85"/>
        </w:rPr>
        <w:t xml:space="preserve"> </w:t>
      </w:r>
      <w:r>
        <w:rPr>
          <w:color w:val="6D6E71"/>
          <w:w w:val="85"/>
        </w:rPr>
        <w:t>historical</w:t>
      </w:r>
      <w:r>
        <w:rPr>
          <w:color w:val="6D6E71"/>
          <w:spacing w:val="-12"/>
          <w:w w:val="85"/>
        </w:rPr>
        <w:t xml:space="preserve"> </w:t>
      </w:r>
      <w:r>
        <w:rPr>
          <w:color w:val="6D6E71"/>
          <w:w w:val="85"/>
        </w:rPr>
        <w:t xml:space="preserve">emphasis </w:t>
      </w:r>
      <w:r>
        <w:rPr>
          <w:color w:val="6D6E71"/>
          <w:w w:val="90"/>
        </w:rPr>
        <w:t>placed</w:t>
      </w:r>
      <w:r>
        <w:rPr>
          <w:color w:val="6D6E71"/>
          <w:spacing w:val="-17"/>
          <w:w w:val="90"/>
        </w:rPr>
        <w:t xml:space="preserve"> </w:t>
      </w:r>
      <w:r>
        <w:rPr>
          <w:color w:val="6D6E71"/>
          <w:w w:val="90"/>
        </w:rPr>
        <w:t>on</w:t>
      </w:r>
      <w:r>
        <w:rPr>
          <w:color w:val="6D6E71"/>
          <w:spacing w:val="-17"/>
          <w:w w:val="90"/>
        </w:rPr>
        <w:t xml:space="preserve"> </w:t>
      </w:r>
      <w:r>
        <w:rPr>
          <w:color w:val="6D6E71"/>
          <w:w w:val="90"/>
        </w:rPr>
        <w:t>the</w:t>
      </w:r>
      <w:r>
        <w:rPr>
          <w:color w:val="6D6E71"/>
          <w:spacing w:val="-17"/>
          <w:w w:val="90"/>
        </w:rPr>
        <w:t xml:space="preserve"> </w:t>
      </w:r>
      <w:r>
        <w:rPr>
          <w:color w:val="6D6E71"/>
          <w:w w:val="90"/>
        </w:rPr>
        <w:t>value</w:t>
      </w:r>
      <w:r>
        <w:rPr>
          <w:color w:val="6D6E71"/>
          <w:spacing w:val="-17"/>
          <w:w w:val="90"/>
        </w:rPr>
        <w:t xml:space="preserve"> </w:t>
      </w:r>
      <w:r>
        <w:rPr>
          <w:color w:val="6D6E71"/>
          <w:w w:val="90"/>
        </w:rPr>
        <w:t>of</w:t>
      </w:r>
      <w:r>
        <w:rPr>
          <w:color w:val="6D6E71"/>
          <w:spacing w:val="-17"/>
          <w:w w:val="90"/>
        </w:rPr>
        <w:t xml:space="preserve"> </w:t>
      </w:r>
      <w:r>
        <w:rPr>
          <w:color w:val="6D6E71"/>
          <w:w w:val="90"/>
        </w:rPr>
        <w:t>education</w:t>
      </w:r>
      <w:r>
        <w:rPr>
          <w:color w:val="6D6E71"/>
          <w:spacing w:val="-17"/>
          <w:w w:val="90"/>
        </w:rPr>
        <w:t xml:space="preserve"> </w:t>
      </w:r>
      <w:r>
        <w:rPr>
          <w:color w:val="6D6E71"/>
          <w:w w:val="90"/>
        </w:rPr>
        <w:t>by</w:t>
      </w:r>
      <w:r>
        <w:rPr>
          <w:color w:val="6D6E71"/>
          <w:spacing w:val="-17"/>
          <w:w w:val="90"/>
        </w:rPr>
        <w:t xml:space="preserve"> </w:t>
      </w:r>
      <w:r>
        <w:rPr>
          <w:color w:val="6D6E71"/>
          <w:w w:val="90"/>
        </w:rPr>
        <w:t>Syrian</w:t>
      </w:r>
      <w:r>
        <w:rPr>
          <w:color w:val="6D6E71"/>
          <w:spacing w:val="-17"/>
          <w:w w:val="90"/>
        </w:rPr>
        <w:t xml:space="preserve"> </w:t>
      </w:r>
      <w:r>
        <w:rPr>
          <w:color w:val="6D6E71"/>
          <w:w w:val="90"/>
        </w:rPr>
        <w:t>families</w:t>
      </w:r>
      <w:r>
        <w:rPr>
          <w:color w:val="6D6E71"/>
          <w:spacing w:val="-17"/>
          <w:w w:val="90"/>
        </w:rPr>
        <w:t xml:space="preserve"> </w:t>
      </w:r>
      <w:r>
        <w:rPr>
          <w:color w:val="6D6E71"/>
          <w:w w:val="90"/>
        </w:rPr>
        <w:t>(World</w:t>
      </w:r>
      <w:r>
        <w:rPr>
          <w:color w:val="6D6E71"/>
          <w:spacing w:val="-17"/>
          <w:w w:val="90"/>
        </w:rPr>
        <w:t xml:space="preserve"> </w:t>
      </w:r>
      <w:r>
        <w:rPr>
          <w:color w:val="6D6E71"/>
          <w:w w:val="90"/>
        </w:rPr>
        <w:t>Bank,</w:t>
      </w:r>
      <w:r>
        <w:rPr>
          <w:color w:val="6D6E71"/>
          <w:spacing w:val="-17"/>
          <w:w w:val="90"/>
        </w:rPr>
        <w:t xml:space="preserve"> </w:t>
      </w:r>
      <w:r>
        <w:rPr>
          <w:color w:val="6D6E71"/>
          <w:w w:val="90"/>
        </w:rPr>
        <w:t>n.d.;</w:t>
      </w:r>
      <w:r>
        <w:rPr>
          <w:color w:val="6D6E71"/>
          <w:spacing w:val="-17"/>
          <w:w w:val="90"/>
        </w:rPr>
        <w:t xml:space="preserve"> </w:t>
      </w:r>
      <w:r>
        <w:rPr>
          <w:color w:val="6D6E71"/>
          <w:w w:val="90"/>
        </w:rPr>
        <w:t>UNICEF,</w:t>
      </w:r>
      <w:r>
        <w:rPr>
          <w:color w:val="6D6E71"/>
          <w:spacing w:val="-17"/>
          <w:w w:val="90"/>
        </w:rPr>
        <w:t xml:space="preserve"> </w:t>
      </w:r>
      <w:r>
        <w:rPr>
          <w:color w:val="6D6E71"/>
          <w:w w:val="90"/>
        </w:rPr>
        <w:t>2016).</w:t>
      </w:r>
    </w:p>
    <w:p w:rsidR="009702CD" w:rsidRDefault="00166ADE">
      <w:pPr>
        <w:pStyle w:val="BodyText"/>
        <w:spacing w:before="118" w:line="230" w:lineRule="auto"/>
        <w:ind w:left="720" w:right="717"/>
        <w:jc w:val="both"/>
      </w:pPr>
      <w:r>
        <w:rPr>
          <w:color w:val="6D6E71"/>
          <w:w w:val="85"/>
        </w:rPr>
        <w:t>In</w:t>
      </w:r>
      <w:r>
        <w:rPr>
          <w:color w:val="6D6E71"/>
          <w:spacing w:val="-20"/>
          <w:w w:val="85"/>
        </w:rPr>
        <w:t xml:space="preserve"> </w:t>
      </w:r>
      <w:r>
        <w:rPr>
          <w:color w:val="6D6E71"/>
          <w:w w:val="85"/>
        </w:rPr>
        <w:t>Jordan,</w:t>
      </w:r>
      <w:r>
        <w:rPr>
          <w:color w:val="6D6E71"/>
          <w:spacing w:val="-20"/>
          <w:w w:val="85"/>
        </w:rPr>
        <w:t xml:space="preserve"> </w:t>
      </w:r>
      <w:r>
        <w:rPr>
          <w:color w:val="6D6E71"/>
          <w:w w:val="85"/>
        </w:rPr>
        <w:t>access</w:t>
      </w:r>
      <w:r>
        <w:rPr>
          <w:color w:val="6D6E71"/>
          <w:spacing w:val="-20"/>
          <w:w w:val="85"/>
        </w:rPr>
        <w:t xml:space="preserve"> </w:t>
      </w:r>
      <w:r>
        <w:rPr>
          <w:color w:val="6D6E71"/>
          <w:w w:val="85"/>
        </w:rPr>
        <w:t>to</w:t>
      </w:r>
      <w:r>
        <w:rPr>
          <w:color w:val="6D6E71"/>
          <w:spacing w:val="-20"/>
          <w:w w:val="85"/>
        </w:rPr>
        <w:t xml:space="preserve"> </w:t>
      </w:r>
      <w:r>
        <w:rPr>
          <w:color w:val="6D6E71"/>
          <w:w w:val="85"/>
        </w:rPr>
        <w:t>education</w:t>
      </w:r>
      <w:r>
        <w:rPr>
          <w:color w:val="6D6E71"/>
          <w:spacing w:val="-20"/>
          <w:w w:val="85"/>
        </w:rPr>
        <w:t xml:space="preserve"> </w:t>
      </w:r>
      <w:r>
        <w:rPr>
          <w:color w:val="6D6E71"/>
          <w:w w:val="85"/>
        </w:rPr>
        <w:t>has</w:t>
      </w:r>
      <w:r>
        <w:rPr>
          <w:color w:val="6D6E71"/>
          <w:spacing w:val="-20"/>
          <w:w w:val="85"/>
        </w:rPr>
        <w:t xml:space="preserve"> </w:t>
      </w:r>
      <w:r>
        <w:rPr>
          <w:color w:val="6D6E71"/>
          <w:w w:val="85"/>
        </w:rPr>
        <w:t>also</w:t>
      </w:r>
      <w:r>
        <w:rPr>
          <w:color w:val="6D6E71"/>
          <w:spacing w:val="-20"/>
          <w:w w:val="85"/>
        </w:rPr>
        <w:t xml:space="preserve"> </w:t>
      </w:r>
      <w:r>
        <w:rPr>
          <w:color w:val="6D6E71"/>
          <w:w w:val="85"/>
        </w:rPr>
        <w:t>been</w:t>
      </w:r>
      <w:r>
        <w:rPr>
          <w:color w:val="6D6E71"/>
          <w:spacing w:val="-20"/>
          <w:w w:val="85"/>
        </w:rPr>
        <w:t xml:space="preserve"> </w:t>
      </w:r>
      <w:r>
        <w:rPr>
          <w:color w:val="6D6E71"/>
          <w:w w:val="85"/>
        </w:rPr>
        <w:t>high:</w:t>
      </w:r>
      <w:r>
        <w:rPr>
          <w:color w:val="6D6E71"/>
          <w:spacing w:val="-20"/>
          <w:w w:val="85"/>
        </w:rPr>
        <w:t xml:space="preserve"> </w:t>
      </w:r>
      <w:r>
        <w:rPr>
          <w:color w:val="6D6E71"/>
          <w:w w:val="85"/>
        </w:rPr>
        <w:t>98%</w:t>
      </w:r>
      <w:r>
        <w:rPr>
          <w:color w:val="6D6E71"/>
          <w:spacing w:val="-20"/>
          <w:w w:val="85"/>
        </w:rPr>
        <w:t xml:space="preserve"> </w:t>
      </w:r>
      <w:r>
        <w:rPr>
          <w:color w:val="6D6E71"/>
          <w:w w:val="85"/>
        </w:rPr>
        <w:t>of</w:t>
      </w:r>
      <w:r>
        <w:rPr>
          <w:color w:val="6D6E71"/>
          <w:spacing w:val="-20"/>
          <w:w w:val="85"/>
        </w:rPr>
        <w:t xml:space="preserve"> </w:t>
      </w:r>
      <w:r>
        <w:rPr>
          <w:color w:val="6D6E71"/>
          <w:w w:val="85"/>
        </w:rPr>
        <w:t>Jordanian</w:t>
      </w:r>
      <w:r>
        <w:rPr>
          <w:color w:val="6D6E71"/>
          <w:spacing w:val="-20"/>
          <w:w w:val="85"/>
        </w:rPr>
        <w:t xml:space="preserve"> </w:t>
      </w:r>
      <w:r>
        <w:rPr>
          <w:color w:val="6D6E71"/>
          <w:w w:val="85"/>
        </w:rPr>
        <w:t>children</w:t>
      </w:r>
      <w:r>
        <w:rPr>
          <w:color w:val="6D6E71"/>
          <w:spacing w:val="-20"/>
          <w:w w:val="85"/>
        </w:rPr>
        <w:t xml:space="preserve"> </w:t>
      </w:r>
      <w:r>
        <w:rPr>
          <w:color w:val="6D6E71"/>
          <w:w w:val="85"/>
        </w:rPr>
        <w:t>go</w:t>
      </w:r>
      <w:r>
        <w:rPr>
          <w:color w:val="6D6E71"/>
          <w:spacing w:val="-20"/>
          <w:w w:val="85"/>
        </w:rPr>
        <w:t xml:space="preserve"> </w:t>
      </w:r>
      <w:r>
        <w:rPr>
          <w:color w:val="6D6E71"/>
          <w:w w:val="85"/>
        </w:rPr>
        <w:t>to</w:t>
      </w:r>
      <w:r>
        <w:rPr>
          <w:color w:val="6D6E71"/>
          <w:spacing w:val="-20"/>
          <w:w w:val="85"/>
        </w:rPr>
        <w:t xml:space="preserve"> </w:t>
      </w:r>
      <w:r>
        <w:rPr>
          <w:color w:val="6D6E71"/>
          <w:w w:val="85"/>
        </w:rPr>
        <w:t>primary</w:t>
      </w:r>
      <w:r>
        <w:rPr>
          <w:color w:val="6D6E71"/>
          <w:spacing w:val="-20"/>
          <w:w w:val="85"/>
        </w:rPr>
        <w:t xml:space="preserve"> </w:t>
      </w:r>
      <w:r>
        <w:rPr>
          <w:color w:val="6D6E71"/>
          <w:w w:val="85"/>
        </w:rPr>
        <w:t>schools</w:t>
      </w:r>
      <w:r>
        <w:rPr>
          <w:color w:val="6D6E71"/>
          <w:spacing w:val="-20"/>
          <w:w w:val="85"/>
        </w:rPr>
        <w:t xml:space="preserve"> </w:t>
      </w:r>
      <w:r>
        <w:rPr>
          <w:color w:val="6D6E71"/>
          <w:w w:val="85"/>
        </w:rPr>
        <w:t>(UNICEF,</w:t>
      </w:r>
      <w:r>
        <w:rPr>
          <w:color w:val="6D6E71"/>
          <w:spacing w:val="-20"/>
          <w:w w:val="85"/>
        </w:rPr>
        <w:t xml:space="preserve"> </w:t>
      </w:r>
      <w:r>
        <w:rPr>
          <w:color w:val="6D6E71"/>
          <w:w w:val="85"/>
        </w:rPr>
        <w:t>2018). Embracing</w:t>
      </w:r>
      <w:r>
        <w:rPr>
          <w:color w:val="6D6E71"/>
          <w:spacing w:val="-32"/>
          <w:w w:val="85"/>
        </w:rPr>
        <w:t xml:space="preserve"> </w:t>
      </w:r>
      <w:r>
        <w:rPr>
          <w:color w:val="6D6E71"/>
          <w:w w:val="85"/>
        </w:rPr>
        <w:t>the</w:t>
      </w:r>
      <w:r>
        <w:rPr>
          <w:color w:val="6D6E71"/>
          <w:spacing w:val="-32"/>
          <w:w w:val="85"/>
        </w:rPr>
        <w:t xml:space="preserve"> </w:t>
      </w:r>
      <w:r>
        <w:rPr>
          <w:color w:val="6D6E71"/>
          <w:w w:val="85"/>
        </w:rPr>
        <w:t>importance</w:t>
      </w:r>
      <w:r>
        <w:rPr>
          <w:color w:val="6D6E71"/>
          <w:spacing w:val="-32"/>
          <w:w w:val="85"/>
        </w:rPr>
        <w:t xml:space="preserve"> </w:t>
      </w:r>
      <w:r>
        <w:rPr>
          <w:color w:val="6D6E71"/>
          <w:w w:val="85"/>
        </w:rPr>
        <w:t>of</w:t>
      </w:r>
      <w:r>
        <w:rPr>
          <w:color w:val="6D6E71"/>
          <w:spacing w:val="-32"/>
          <w:w w:val="85"/>
        </w:rPr>
        <w:t xml:space="preserve"> </w:t>
      </w:r>
      <w:r>
        <w:rPr>
          <w:color w:val="6D6E71"/>
          <w:w w:val="85"/>
        </w:rPr>
        <w:t>education,</w:t>
      </w:r>
      <w:r>
        <w:rPr>
          <w:color w:val="6D6E71"/>
          <w:spacing w:val="-32"/>
          <w:w w:val="85"/>
        </w:rPr>
        <w:t xml:space="preserve"> </w:t>
      </w:r>
      <w:r>
        <w:rPr>
          <w:color w:val="6D6E71"/>
          <w:w w:val="85"/>
        </w:rPr>
        <w:t>the</w:t>
      </w:r>
      <w:r>
        <w:rPr>
          <w:color w:val="6D6E71"/>
          <w:spacing w:val="-32"/>
          <w:w w:val="85"/>
        </w:rPr>
        <w:t xml:space="preserve"> </w:t>
      </w:r>
      <w:r>
        <w:rPr>
          <w:color w:val="6D6E71"/>
          <w:w w:val="85"/>
        </w:rPr>
        <w:t>Government</w:t>
      </w:r>
      <w:r>
        <w:rPr>
          <w:color w:val="6D6E71"/>
          <w:spacing w:val="-32"/>
          <w:w w:val="85"/>
        </w:rPr>
        <w:t xml:space="preserve"> </w:t>
      </w:r>
      <w:r>
        <w:rPr>
          <w:color w:val="6D6E71"/>
          <w:w w:val="85"/>
        </w:rPr>
        <w:t>of</w:t>
      </w:r>
      <w:r>
        <w:rPr>
          <w:color w:val="6D6E71"/>
          <w:spacing w:val="-32"/>
          <w:w w:val="85"/>
        </w:rPr>
        <w:t xml:space="preserve"> </w:t>
      </w:r>
      <w:r>
        <w:rPr>
          <w:color w:val="6D6E71"/>
          <w:w w:val="85"/>
        </w:rPr>
        <w:t>Jordan</w:t>
      </w:r>
      <w:r>
        <w:rPr>
          <w:color w:val="6D6E71"/>
          <w:spacing w:val="-32"/>
          <w:w w:val="85"/>
        </w:rPr>
        <w:t xml:space="preserve"> </w:t>
      </w:r>
      <w:r>
        <w:rPr>
          <w:color w:val="6D6E71"/>
          <w:w w:val="85"/>
        </w:rPr>
        <w:t>in</w:t>
      </w:r>
      <w:r>
        <w:rPr>
          <w:color w:val="6D6E71"/>
          <w:spacing w:val="-32"/>
          <w:w w:val="85"/>
        </w:rPr>
        <w:t xml:space="preserve"> </w:t>
      </w:r>
      <w:r>
        <w:rPr>
          <w:color w:val="6D6E71"/>
          <w:w w:val="85"/>
        </w:rPr>
        <w:t>partnership</w:t>
      </w:r>
      <w:r>
        <w:rPr>
          <w:color w:val="6D6E71"/>
          <w:spacing w:val="-32"/>
          <w:w w:val="85"/>
        </w:rPr>
        <w:t xml:space="preserve"> </w:t>
      </w:r>
      <w:r>
        <w:rPr>
          <w:color w:val="6D6E71"/>
          <w:w w:val="85"/>
        </w:rPr>
        <w:t>with</w:t>
      </w:r>
      <w:r>
        <w:rPr>
          <w:color w:val="6D6E71"/>
          <w:spacing w:val="-32"/>
          <w:w w:val="85"/>
        </w:rPr>
        <w:t xml:space="preserve"> </w:t>
      </w:r>
      <w:r>
        <w:rPr>
          <w:color w:val="6D6E71"/>
          <w:w w:val="85"/>
        </w:rPr>
        <w:t>stakeholders</w:t>
      </w:r>
      <w:r>
        <w:rPr>
          <w:color w:val="6D6E71"/>
          <w:spacing w:val="-32"/>
          <w:w w:val="85"/>
        </w:rPr>
        <w:t xml:space="preserve"> </w:t>
      </w:r>
      <w:r>
        <w:rPr>
          <w:color w:val="6D6E71"/>
          <w:w w:val="85"/>
        </w:rPr>
        <w:t>has</w:t>
      </w:r>
      <w:r>
        <w:rPr>
          <w:color w:val="6D6E71"/>
          <w:spacing w:val="-32"/>
          <w:w w:val="85"/>
        </w:rPr>
        <w:t xml:space="preserve"> </w:t>
      </w:r>
      <w:r>
        <w:rPr>
          <w:color w:val="6D6E71"/>
          <w:w w:val="85"/>
        </w:rPr>
        <w:t>been</w:t>
      </w:r>
      <w:r>
        <w:rPr>
          <w:color w:val="6D6E71"/>
          <w:spacing w:val="-32"/>
          <w:w w:val="85"/>
        </w:rPr>
        <w:t xml:space="preserve"> </w:t>
      </w:r>
      <w:r>
        <w:rPr>
          <w:color w:val="6D6E71"/>
          <w:w w:val="85"/>
        </w:rPr>
        <w:t>making tremendous</w:t>
      </w:r>
      <w:r>
        <w:rPr>
          <w:color w:val="6D6E71"/>
          <w:spacing w:val="-10"/>
          <w:w w:val="85"/>
        </w:rPr>
        <w:t xml:space="preserve"> </w:t>
      </w:r>
      <w:r>
        <w:rPr>
          <w:color w:val="6D6E71"/>
          <w:w w:val="85"/>
        </w:rPr>
        <w:t>efforts</w:t>
      </w:r>
      <w:r>
        <w:rPr>
          <w:color w:val="6D6E71"/>
          <w:spacing w:val="-10"/>
          <w:w w:val="85"/>
        </w:rPr>
        <w:t xml:space="preserve"> </w:t>
      </w:r>
      <w:r>
        <w:rPr>
          <w:color w:val="6D6E71"/>
          <w:w w:val="85"/>
        </w:rPr>
        <w:t>to</w:t>
      </w:r>
      <w:r>
        <w:rPr>
          <w:color w:val="6D6E71"/>
          <w:spacing w:val="-10"/>
          <w:w w:val="85"/>
        </w:rPr>
        <w:t xml:space="preserve"> </w:t>
      </w:r>
      <w:r>
        <w:rPr>
          <w:color w:val="6D6E71"/>
          <w:w w:val="85"/>
        </w:rPr>
        <w:t>ensure</w:t>
      </w:r>
      <w:r>
        <w:rPr>
          <w:color w:val="6D6E71"/>
          <w:spacing w:val="-10"/>
          <w:w w:val="85"/>
        </w:rPr>
        <w:t xml:space="preserve"> </w:t>
      </w:r>
      <w:r>
        <w:rPr>
          <w:color w:val="6D6E71"/>
          <w:w w:val="85"/>
        </w:rPr>
        <w:t>equal</w:t>
      </w:r>
      <w:r>
        <w:rPr>
          <w:color w:val="6D6E71"/>
          <w:spacing w:val="-10"/>
          <w:w w:val="85"/>
        </w:rPr>
        <w:t xml:space="preserve"> </w:t>
      </w:r>
      <w:r>
        <w:rPr>
          <w:color w:val="6D6E71"/>
          <w:w w:val="85"/>
        </w:rPr>
        <w:t>access</w:t>
      </w:r>
      <w:r>
        <w:rPr>
          <w:color w:val="6D6E71"/>
          <w:spacing w:val="-10"/>
          <w:w w:val="85"/>
        </w:rPr>
        <w:t xml:space="preserve"> </w:t>
      </w:r>
      <w:r>
        <w:rPr>
          <w:color w:val="6D6E71"/>
          <w:w w:val="85"/>
        </w:rPr>
        <w:t>to</w:t>
      </w:r>
      <w:r>
        <w:rPr>
          <w:color w:val="6D6E71"/>
          <w:spacing w:val="-10"/>
          <w:w w:val="85"/>
        </w:rPr>
        <w:t xml:space="preserve"> </w:t>
      </w:r>
      <w:r>
        <w:rPr>
          <w:color w:val="6D6E71"/>
          <w:w w:val="85"/>
        </w:rPr>
        <w:t>education</w:t>
      </w:r>
      <w:r>
        <w:rPr>
          <w:color w:val="6D6E71"/>
          <w:spacing w:val="-10"/>
          <w:w w:val="85"/>
        </w:rPr>
        <w:t xml:space="preserve"> </w:t>
      </w:r>
      <w:r>
        <w:rPr>
          <w:color w:val="6D6E71"/>
          <w:w w:val="85"/>
        </w:rPr>
        <w:t>for</w:t>
      </w:r>
      <w:r>
        <w:rPr>
          <w:color w:val="6D6E71"/>
          <w:spacing w:val="-10"/>
          <w:w w:val="85"/>
        </w:rPr>
        <w:t xml:space="preserve"> </w:t>
      </w:r>
      <w:r>
        <w:rPr>
          <w:color w:val="6D6E71"/>
          <w:w w:val="85"/>
        </w:rPr>
        <w:t>non-Jordanian</w:t>
      </w:r>
      <w:r>
        <w:rPr>
          <w:color w:val="6D6E71"/>
          <w:spacing w:val="-10"/>
          <w:w w:val="85"/>
        </w:rPr>
        <w:t xml:space="preserve"> </w:t>
      </w:r>
      <w:r>
        <w:rPr>
          <w:color w:val="6D6E71"/>
          <w:w w:val="85"/>
        </w:rPr>
        <w:t>children,</w:t>
      </w:r>
      <w:r>
        <w:rPr>
          <w:color w:val="6D6E71"/>
          <w:spacing w:val="-10"/>
          <w:w w:val="85"/>
        </w:rPr>
        <w:t xml:space="preserve"> </w:t>
      </w:r>
      <w:r>
        <w:rPr>
          <w:color w:val="6D6E71"/>
          <w:w w:val="85"/>
        </w:rPr>
        <w:t>regardless</w:t>
      </w:r>
      <w:r>
        <w:rPr>
          <w:color w:val="6D6E71"/>
          <w:spacing w:val="-10"/>
          <w:w w:val="85"/>
        </w:rPr>
        <w:t xml:space="preserve"> </w:t>
      </w:r>
      <w:r>
        <w:rPr>
          <w:color w:val="6D6E71"/>
          <w:w w:val="85"/>
        </w:rPr>
        <w:t>of</w:t>
      </w:r>
      <w:r>
        <w:rPr>
          <w:color w:val="6D6E71"/>
          <w:spacing w:val="-10"/>
          <w:w w:val="85"/>
        </w:rPr>
        <w:t xml:space="preserve"> </w:t>
      </w:r>
      <w:r>
        <w:rPr>
          <w:color w:val="6D6E71"/>
          <w:w w:val="85"/>
        </w:rPr>
        <w:t>their</w:t>
      </w:r>
      <w:r>
        <w:rPr>
          <w:color w:val="6D6E71"/>
          <w:spacing w:val="-10"/>
          <w:w w:val="85"/>
        </w:rPr>
        <w:t xml:space="preserve"> </w:t>
      </w:r>
      <w:r>
        <w:rPr>
          <w:color w:val="6D6E71"/>
          <w:w w:val="85"/>
        </w:rPr>
        <w:t>na</w:t>
      </w:r>
      <w:r>
        <w:rPr>
          <w:color w:val="6D6E71"/>
          <w:w w:val="85"/>
        </w:rPr>
        <w:t>tionality or</w:t>
      </w:r>
      <w:r>
        <w:rPr>
          <w:color w:val="6D6E71"/>
          <w:spacing w:val="-5"/>
          <w:w w:val="85"/>
        </w:rPr>
        <w:t xml:space="preserve"> </w:t>
      </w:r>
      <w:r>
        <w:rPr>
          <w:color w:val="6D6E71"/>
          <w:w w:val="85"/>
        </w:rPr>
        <w:t>refugee</w:t>
      </w:r>
      <w:r>
        <w:rPr>
          <w:color w:val="6D6E71"/>
          <w:spacing w:val="-5"/>
          <w:w w:val="85"/>
        </w:rPr>
        <w:t xml:space="preserve"> </w:t>
      </w:r>
      <w:r>
        <w:rPr>
          <w:color w:val="6D6E71"/>
          <w:w w:val="85"/>
        </w:rPr>
        <w:t>status.</w:t>
      </w:r>
      <w:r>
        <w:rPr>
          <w:color w:val="6D6E71"/>
          <w:spacing w:val="-5"/>
          <w:w w:val="85"/>
        </w:rPr>
        <w:t xml:space="preserve"> </w:t>
      </w:r>
      <w:r>
        <w:rPr>
          <w:color w:val="6D6E71"/>
          <w:w w:val="85"/>
        </w:rPr>
        <w:t>Public</w:t>
      </w:r>
      <w:r>
        <w:rPr>
          <w:color w:val="6D6E71"/>
          <w:spacing w:val="-5"/>
          <w:w w:val="85"/>
        </w:rPr>
        <w:t xml:space="preserve"> </w:t>
      </w:r>
      <w:r>
        <w:rPr>
          <w:color w:val="6D6E71"/>
          <w:w w:val="85"/>
        </w:rPr>
        <w:t>schools</w:t>
      </w:r>
      <w:r>
        <w:rPr>
          <w:color w:val="6D6E71"/>
          <w:spacing w:val="-5"/>
          <w:w w:val="85"/>
        </w:rPr>
        <w:t xml:space="preserve"> </w:t>
      </w:r>
      <w:r>
        <w:rPr>
          <w:color w:val="6D6E71"/>
          <w:w w:val="85"/>
        </w:rPr>
        <w:t>are</w:t>
      </w:r>
      <w:r>
        <w:rPr>
          <w:color w:val="6D6E71"/>
          <w:spacing w:val="-5"/>
          <w:w w:val="85"/>
        </w:rPr>
        <w:t xml:space="preserve"> </w:t>
      </w:r>
      <w:r>
        <w:rPr>
          <w:color w:val="6D6E71"/>
          <w:w w:val="85"/>
        </w:rPr>
        <w:t>open</w:t>
      </w:r>
      <w:r>
        <w:rPr>
          <w:color w:val="6D6E71"/>
          <w:spacing w:val="-5"/>
          <w:w w:val="85"/>
        </w:rPr>
        <w:t xml:space="preserve"> </w:t>
      </w:r>
      <w:r>
        <w:rPr>
          <w:color w:val="6D6E71"/>
          <w:w w:val="85"/>
        </w:rPr>
        <w:t>to</w:t>
      </w:r>
      <w:r>
        <w:rPr>
          <w:color w:val="6D6E71"/>
          <w:spacing w:val="-5"/>
          <w:w w:val="85"/>
        </w:rPr>
        <w:t xml:space="preserve"> </w:t>
      </w:r>
      <w:r>
        <w:rPr>
          <w:color w:val="6D6E71"/>
          <w:w w:val="85"/>
        </w:rPr>
        <w:t>refugee</w:t>
      </w:r>
      <w:r>
        <w:rPr>
          <w:color w:val="6D6E71"/>
          <w:spacing w:val="-5"/>
          <w:w w:val="85"/>
        </w:rPr>
        <w:t xml:space="preserve"> </w:t>
      </w:r>
      <w:r>
        <w:rPr>
          <w:color w:val="6D6E71"/>
          <w:w w:val="85"/>
        </w:rPr>
        <w:t>children</w:t>
      </w:r>
      <w:r>
        <w:rPr>
          <w:color w:val="6D6E71"/>
          <w:spacing w:val="-5"/>
          <w:w w:val="85"/>
        </w:rPr>
        <w:t xml:space="preserve"> </w:t>
      </w:r>
      <w:r>
        <w:rPr>
          <w:color w:val="6D6E71"/>
          <w:w w:val="85"/>
        </w:rPr>
        <w:t>free</w:t>
      </w:r>
      <w:r>
        <w:rPr>
          <w:color w:val="6D6E71"/>
          <w:spacing w:val="-5"/>
          <w:w w:val="85"/>
        </w:rPr>
        <w:t xml:space="preserve"> </w:t>
      </w:r>
      <w:r>
        <w:rPr>
          <w:color w:val="6D6E71"/>
          <w:w w:val="85"/>
        </w:rPr>
        <w:t>of</w:t>
      </w:r>
      <w:r>
        <w:rPr>
          <w:color w:val="6D6E71"/>
          <w:spacing w:val="-5"/>
          <w:w w:val="85"/>
        </w:rPr>
        <w:t xml:space="preserve"> </w:t>
      </w:r>
      <w:r>
        <w:rPr>
          <w:color w:val="6D6E71"/>
          <w:w w:val="85"/>
        </w:rPr>
        <w:t>charge,</w:t>
      </w:r>
      <w:r>
        <w:rPr>
          <w:color w:val="6D6E71"/>
          <w:spacing w:val="-5"/>
          <w:w w:val="85"/>
        </w:rPr>
        <w:t xml:space="preserve"> </w:t>
      </w:r>
      <w:r>
        <w:rPr>
          <w:color w:val="6D6E71"/>
          <w:w w:val="85"/>
        </w:rPr>
        <w:t>both</w:t>
      </w:r>
      <w:r>
        <w:rPr>
          <w:color w:val="6D6E71"/>
          <w:spacing w:val="-5"/>
          <w:w w:val="85"/>
        </w:rPr>
        <w:t xml:space="preserve"> </w:t>
      </w:r>
      <w:r>
        <w:rPr>
          <w:color w:val="6D6E71"/>
          <w:w w:val="85"/>
        </w:rPr>
        <w:t>inside</w:t>
      </w:r>
      <w:r>
        <w:rPr>
          <w:color w:val="6D6E71"/>
          <w:spacing w:val="-5"/>
          <w:w w:val="85"/>
        </w:rPr>
        <w:t xml:space="preserve"> </w:t>
      </w:r>
      <w:r>
        <w:rPr>
          <w:color w:val="6D6E71"/>
          <w:w w:val="85"/>
        </w:rPr>
        <w:t>and</w:t>
      </w:r>
      <w:r>
        <w:rPr>
          <w:color w:val="6D6E71"/>
          <w:spacing w:val="-5"/>
          <w:w w:val="85"/>
        </w:rPr>
        <w:t xml:space="preserve"> </w:t>
      </w:r>
      <w:r>
        <w:rPr>
          <w:color w:val="6D6E71"/>
          <w:w w:val="85"/>
        </w:rPr>
        <w:t>outside</w:t>
      </w:r>
      <w:r>
        <w:rPr>
          <w:color w:val="6D6E71"/>
          <w:spacing w:val="-5"/>
          <w:w w:val="85"/>
        </w:rPr>
        <w:t xml:space="preserve"> </w:t>
      </w:r>
      <w:r>
        <w:rPr>
          <w:color w:val="6D6E71"/>
          <w:w w:val="85"/>
        </w:rPr>
        <w:t>camps.</w:t>
      </w:r>
      <w:r>
        <w:rPr>
          <w:color w:val="6D6E71"/>
          <w:spacing w:val="-5"/>
          <w:w w:val="85"/>
        </w:rPr>
        <w:t xml:space="preserve"> </w:t>
      </w:r>
      <w:r>
        <w:rPr>
          <w:color w:val="6D6E71"/>
          <w:w w:val="85"/>
        </w:rPr>
        <w:t>The double-shift</w:t>
      </w:r>
      <w:r>
        <w:rPr>
          <w:color w:val="6D6E71"/>
          <w:spacing w:val="-27"/>
          <w:w w:val="85"/>
        </w:rPr>
        <w:t xml:space="preserve"> </w:t>
      </w:r>
      <w:r>
        <w:rPr>
          <w:color w:val="6D6E71"/>
          <w:w w:val="85"/>
        </w:rPr>
        <w:t>system,</w:t>
      </w:r>
      <w:r>
        <w:rPr>
          <w:color w:val="6D6E71"/>
          <w:spacing w:val="-27"/>
          <w:w w:val="85"/>
        </w:rPr>
        <w:t xml:space="preserve"> </w:t>
      </w:r>
      <w:r>
        <w:rPr>
          <w:color w:val="6D6E71"/>
          <w:w w:val="85"/>
        </w:rPr>
        <w:t>which</w:t>
      </w:r>
      <w:r>
        <w:rPr>
          <w:color w:val="6D6E71"/>
          <w:spacing w:val="-27"/>
          <w:w w:val="85"/>
        </w:rPr>
        <w:t xml:space="preserve"> </w:t>
      </w:r>
      <w:r>
        <w:rPr>
          <w:color w:val="6D6E71"/>
          <w:w w:val="85"/>
        </w:rPr>
        <w:t>is</w:t>
      </w:r>
      <w:r>
        <w:rPr>
          <w:color w:val="6D6E71"/>
          <w:spacing w:val="-27"/>
          <w:w w:val="85"/>
        </w:rPr>
        <w:t xml:space="preserve"> </w:t>
      </w:r>
      <w:r>
        <w:rPr>
          <w:color w:val="6D6E71"/>
          <w:w w:val="85"/>
        </w:rPr>
        <w:t>operated</w:t>
      </w:r>
      <w:r>
        <w:rPr>
          <w:color w:val="6D6E71"/>
          <w:spacing w:val="-27"/>
          <w:w w:val="85"/>
        </w:rPr>
        <w:t xml:space="preserve"> </w:t>
      </w:r>
      <w:r>
        <w:rPr>
          <w:color w:val="6D6E71"/>
          <w:w w:val="85"/>
        </w:rPr>
        <w:t>in</w:t>
      </w:r>
      <w:r>
        <w:rPr>
          <w:color w:val="6D6E71"/>
          <w:spacing w:val="-27"/>
          <w:w w:val="85"/>
        </w:rPr>
        <w:t xml:space="preserve"> </w:t>
      </w:r>
      <w:r>
        <w:rPr>
          <w:color w:val="6D6E71"/>
          <w:w w:val="85"/>
        </w:rPr>
        <w:t>209</w:t>
      </w:r>
      <w:r>
        <w:rPr>
          <w:color w:val="6D6E71"/>
          <w:spacing w:val="-27"/>
          <w:w w:val="85"/>
        </w:rPr>
        <w:t xml:space="preserve"> </w:t>
      </w:r>
      <w:r>
        <w:rPr>
          <w:color w:val="6D6E71"/>
          <w:w w:val="85"/>
        </w:rPr>
        <w:t>schools</w:t>
      </w:r>
      <w:r>
        <w:rPr>
          <w:color w:val="6D6E71"/>
          <w:spacing w:val="-27"/>
          <w:w w:val="85"/>
        </w:rPr>
        <w:t xml:space="preserve"> </w:t>
      </w:r>
      <w:r>
        <w:rPr>
          <w:color w:val="6D6E71"/>
          <w:w w:val="85"/>
        </w:rPr>
        <w:t>in</w:t>
      </w:r>
      <w:r>
        <w:rPr>
          <w:color w:val="6D6E71"/>
          <w:spacing w:val="-27"/>
          <w:w w:val="85"/>
        </w:rPr>
        <w:t xml:space="preserve"> </w:t>
      </w:r>
      <w:r>
        <w:rPr>
          <w:color w:val="6D6E71"/>
          <w:w w:val="85"/>
        </w:rPr>
        <w:t>host</w:t>
      </w:r>
      <w:r>
        <w:rPr>
          <w:color w:val="6D6E71"/>
          <w:spacing w:val="-27"/>
          <w:w w:val="85"/>
        </w:rPr>
        <w:t xml:space="preserve"> </w:t>
      </w:r>
      <w:r>
        <w:rPr>
          <w:color w:val="6D6E71"/>
          <w:w w:val="85"/>
        </w:rPr>
        <w:t>communities,</w:t>
      </w:r>
      <w:r>
        <w:rPr>
          <w:color w:val="6D6E71"/>
          <w:spacing w:val="-27"/>
          <w:w w:val="85"/>
        </w:rPr>
        <w:t xml:space="preserve"> </w:t>
      </w:r>
      <w:r>
        <w:rPr>
          <w:color w:val="6D6E71"/>
          <w:w w:val="85"/>
        </w:rPr>
        <w:t>has</w:t>
      </w:r>
      <w:r>
        <w:rPr>
          <w:color w:val="6D6E71"/>
          <w:spacing w:val="-27"/>
          <w:w w:val="85"/>
        </w:rPr>
        <w:t xml:space="preserve"> </w:t>
      </w:r>
      <w:r>
        <w:rPr>
          <w:color w:val="6D6E71"/>
          <w:w w:val="85"/>
        </w:rPr>
        <w:t>been</w:t>
      </w:r>
      <w:r>
        <w:rPr>
          <w:color w:val="6D6E71"/>
          <w:spacing w:val="-27"/>
          <w:w w:val="85"/>
        </w:rPr>
        <w:t xml:space="preserve"> </w:t>
      </w:r>
      <w:r>
        <w:rPr>
          <w:color w:val="6D6E71"/>
          <w:w w:val="85"/>
        </w:rPr>
        <w:t>allowing</w:t>
      </w:r>
      <w:r>
        <w:rPr>
          <w:color w:val="6D6E71"/>
          <w:spacing w:val="-27"/>
          <w:w w:val="85"/>
        </w:rPr>
        <w:t xml:space="preserve"> </w:t>
      </w:r>
      <w:r>
        <w:rPr>
          <w:color w:val="6D6E71"/>
          <w:w w:val="85"/>
        </w:rPr>
        <w:t>the</w:t>
      </w:r>
      <w:r>
        <w:rPr>
          <w:color w:val="6D6E71"/>
          <w:spacing w:val="-27"/>
          <w:w w:val="85"/>
        </w:rPr>
        <w:t xml:space="preserve"> </w:t>
      </w:r>
      <w:r>
        <w:rPr>
          <w:color w:val="6D6E71"/>
          <w:w w:val="85"/>
        </w:rPr>
        <w:t>increasing</w:t>
      </w:r>
      <w:r>
        <w:rPr>
          <w:color w:val="6D6E71"/>
          <w:spacing w:val="-27"/>
          <w:w w:val="85"/>
        </w:rPr>
        <w:t xml:space="preserve"> </w:t>
      </w:r>
      <w:r>
        <w:rPr>
          <w:color w:val="6D6E71"/>
          <w:w w:val="85"/>
        </w:rPr>
        <w:t xml:space="preserve">number </w:t>
      </w:r>
      <w:r>
        <w:rPr>
          <w:color w:val="6D6E71"/>
          <w:w w:val="90"/>
        </w:rPr>
        <w:t>of</w:t>
      </w:r>
      <w:r>
        <w:rPr>
          <w:color w:val="6D6E71"/>
          <w:spacing w:val="-31"/>
          <w:w w:val="90"/>
        </w:rPr>
        <w:t xml:space="preserve"> </w:t>
      </w:r>
      <w:r>
        <w:rPr>
          <w:color w:val="6D6E71"/>
          <w:w w:val="90"/>
        </w:rPr>
        <w:t>Syrian</w:t>
      </w:r>
      <w:r>
        <w:rPr>
          <w:color w:val="6D6E71"/>
          <w:spacing w:val="-31"/>
          <w:w w:val="90"/>
        </w:rPr>
        <w:t xml:space="preserve"> </w:t>
      </w:r>
      <w:r>
        <w:rPr>
          <w:color w:val="6D6E71"/>
          <w:w w:val="90"/>
        </w:rPr>
        <w:t>children</w:t>
      </w:r>
      <w:r>
        <w:rPr>
          <w:color w:val="6D6E71"/>
          <w:spacing w:val="-31"/>
          <w:w w:val="90"/>
        </w:rPr>
        <w:t xml:space="preserve"> </w:t>
      </w:r>
      <w:r>
        <w:rPr>
          <w:color w:val="6D6E71"/>
          <w:w w:val="90"/>
        </w:rPr>
        <w:t>to</w:t>
      </w:r>
      <w:r>
        <w:rPr>
          <w:color w:val="6D6E71"/>
          <w:spacing w:val="-31"/>
          <w:w w:val="90"/>
        </w:rPr>
        <w:t xml:space="preserve"> </w:t>
      </w:r>
      <w:r>
        <w:rPr>
          <w:color w:val="6D6E71"/>
          <w:w w:val="90"/>
        </w:rPr>
        <w:t>access</w:t>
      </w:r>
      <w:r>
        <w:rPr>
          <w:color w:val="6D6E71"/>
          <w:spacing w:val="-31"/>
          <w:w w:val="90"/>
        </w:rPr>
        <w:t xml:space="preserve"> </w:t>
      </w:r>
      <w:r>
        <w:rPr>
          <w:color w:val="6D6E71"/>
          <w:w w:val="90"/>
        </w:rPr>
        <w:t>schools</w:t>
      </w:r>
      <w:r>
        <w:rPr>
          <w:color w:val="6D6E71"/>
          <w:spacing w:val="-31"/>
          <w:w w:val="90"/>
        </w:rPr>
        <w:t xml:space="preserve"> </w:t>
      </w:r>
      <w:r>
        <w:rPr>
          <w:color w:val="6D6E71"/>
          <w:w w:val="90"/>
        </w:rPr>
        <w:t>(Ministry</w:t>
      </w:r>
      <w:r>
        <w:rPr>
          <w:color w:val="6D6E71"/>
          <w:spacing w:val="-31"/>
          <w:w w:val="90"/>
        </w:rPr>
        <w:t xml:space="preserve"> </w:t>
      </w:r>
      <w:r>
        <w:rPr>
          <w:color w:val="6D6E71"/>
          <w:w w:val="90"/>
        </w:rPr>
        <w:t>of</w:t>
      </w:r>
      <w:r>
        <w:rPr>
          <w:color w:val="6D6E71"/>
          <w:spacing w:val="-31"/>
          <w:w w:val="90"/>
        </w:rPr>
        <w:t xml:space="preserve"> </w:t>
      </w:r>
      <w:r>
        <w:rPr>
          <w:color w:val="6D6E71"/>
          <w:w w:val="90"/>
        </w:rPr>
        <w:t>Planning</w:t>
      </w:r>
      <w:r>
        <w:rPr>
          <w:color w:val="6D6E71"/>
          <w:spacing w:val="-31"/>
          <w:w w:val="90"/>
        </w:rPr>
        <w:t xml:space="preserve"> </w:t>
      </w:r>
      <w:r>
        <w:rPr>
          <w:color w:val="6D6E71"/>
          <w:w w:val="90"/>
        </w:rPr>
        <w:t>and</w:t>
      </w:r>
      <w:r>
        <w:rPr>
          <w:color w:val="6D6E71"/>
          <w:spacing w:val="-31"/>
          <w:w w:val="90"/>
        </w:rPr>
        <w:t xml:space="preserve"> </w:t>
      </w:r>
      <w:r>
        <w:rPr>
          <w:color w:val="6D6E71"/>
          <w:w w:val="90"/>
        </w:rPr>
        <w:t>International</w:t>
      </w:r>
      <w:r>
        <w:rPr>
          <w:color w:val="6D6E71"/>
          <w:spacing w:val="-31"/>
          <w:w w:val="90"/>
        </w:rPr>
        <w:t xml:space="preserve"> </w:t>
      </w:r>
      <w:r>
        <w:rPr>
          <w:color w:val="6D6E71"/>
          <w:w w:val="90"/>
        </w:rPr>
        <w:t>Cooperation,</w:t>
      </w:r>
      <w:r>
        <w:rPr>
          <w:color w:val="6D6E71"/>
          <w:spacing w:val="-31"/>
          <w:w w:val="90"/>
        </w:rPr>
        <w:t xml:space="preserve"> </w:t>
      </w:r>
      <w:r>
        <w:rPr>
          <w:color w:val="6D6E71"/>
          <w:w w:val="90"/>
        </w:rPr>
        <w:t>2018).</w:t>
      </w:r>
      <w:r>
        <w:rPr>
          <w:color w:val="6D6E71"/>
          <w:spacing w:val="-31"/>
          <w:w w:val="90"/>
        </w:rPr>
        <w:t xml:space="preserve"> </w:t>
      </w:r>
      <w:r>
        <w:rPr>
          <w:color w:val="6D6E71"/>
          <w:w w:val="90"/>
        </w:rPr>
        <w:t>As</w:t>
      </w:r>
      <w:r>
        <w:rPr>
          <w:color w:val="6D6E71"/>
          <w:spacing w:val="-31"/>
          <w:w w:val="90"/>
        </w:rPr>
        <w:t xml:space="preserve"> </w:t>
      </w:r>
      <w:r>
        <w:rPr>
          <w:color w:val="6D6E71"/>
          <w:w w:val="90"/>
        </w:rPr>
        <w:t>a</w:t>
      </w:r>
      <w:r>
        <w:rPr>
          <w:color w:val="6D6E71"/>
          <w:spacing w:val="-31"/>
          <w:w w:val="90"/>
        </w:rPr>
        <w:t xml:space="preserve"> </w:t>
      </w:r>
      <w:r>
        <w:rPr>
          <w:color w:val="6D6E71"/>
          <w:w w:val="90"/>
        </w:rPr>
        <w:t>result,</w:t>
      </w:r>
      <w:r>
        <w:rPr>
          <w:color w:val="6D6E71"/>
          <w:spacing w:val="-31"/>
          <w:w w:val="90"/>
        </w:rPr>
        <w:t xml:space="preserve"> </w:t>
      </w:r>
      <w:r>
        <w:rPr>
          <w:color w:val="6D6E71"/>
          <w:w w:val="90"/>
        </w:rPr>
        <w:t xml:space="preserve">the </w:t>
      </w:r>
      <w:r>
        <w:rPr>
          <w:color w:val="6D6E71"/>
          <w:w w:val="85"/>
        </w:rPr>
        <w:t>proportion</w:t>
      </w:r>
      <w:r>
        <w:rPr>
          <w:color w:val="6D6E71"/>
          <w:spacing w:val="-15"/>
          <w:w w:val="85"/>
        </w:rPr>
        <w:t xml:space="preserve"> </w:t>
      </w:r>
      <w:r>
        <w:rPr>
          <w:color w:val="6D6E71"/>
          <w:w w:val="85"/>
        </w:rPr>
        <w:t>of</w:t>
      </w:r>
      <w:r>
        <w:rPr>
          <w:color w:val="6D6E71"/>
          <w:spacing w:val="-15"/>
          <w:w w:val="85"/>
        </w:rPr>
        <w:t xml:space="preserve"> </w:t>
      </w:r>
      <w:r>
        <w:rPr>
          <w:color w:val="6D6E71"/>
          <w:w w:val="85"/>
        </w:rPr>
        <w:t>Syrian</w:t>
      </w:r>
      <w:r>
        <w:rPr>
          <w:color w:val="6D6E71"/>
          <w:spacing w:val="-15"/>
          <w:w w:val="85"/>
        </w:rPr>
        <w:t xml:space="preserve"> </w:t>
      </w:r>
      <w:r>
        <w:rPr>
          <w:color w:val="6D6E71"/>
          <w:w w:val="85"/>
        </w:rPr>
        <w:t>refugee</w:t>
      </w:r>
      <w:r>
        <w:rPr>
          <w:color w:val="6D6E71"/>
          <w:spacing w:val="-15"/>
          <w:w w:val="85"/>
        </w:rPr>
        <w:t xml:space="preserve"> </w:t>
      </w:r>
      <w:r>
        <w:rPr>
          <w:color w:val="6D6E71"/>
          <w:w w:val="85"/>
        </w:rPr>
        <w:t>children</w:t>
      </w:r>
      <w:r>
        <w:rPr>
          <w:color w:val="6D6E71"/>
          <w:spacing w:val="-15"/>
          <w:w w:val="85"/>
        </w:rPr>
        <w:t xml:space="preserve"> </w:t>
      </w:r>
      <w:r>
        <w:rPr>
          <w:color w:val="6D6E71"/>
          <w:w w:val="85"/>
        </w:rPr>
        <w:t>enrolled</w:t>
      </w:r>
      <w:r>
        <w:rPr>
          <w:color w:val="6D6E71"/>
          <w:spacing w:val="-15"/>
          <w:w w:val="85"/>
        </w:rPr>
        <w:t xml:space="preserve"> </w:t>
      </w:r>
      <w:r>
        <w:rPr>
          <w:color w:val="6D6E71"/>
          <w:w w:val="85"/>
        </w:rPr>
        <w:t>in</w:t>
      </w:r>
      <w:r>
        <w:rPr>
          <w:color w:val="6D6E71"/>
          <w:spacing w:val="-15"/>
          <w:w w:val="85"/>
        </w:rPr>
        <w:t xml:space="preserve"> </w:t>
      </w:r>
      <w:r>
        <w:rPr>
          <w:color w:val="6D6E71"/>
          <w:w w:val="85"/>
        </w:rPr>
        <w:t>formal</w:t>
      </w:r>
      <w:r>
        <w:rPr>
          <w:color w:val="6D6E71"/>
          <w:spacing w:val="-15"/>
          <w:w w:val="85"/>
        </w:rPr>
        <w:t xml:space="preserve"> </w:t>
      </w:r>
      <w:r>
        <w:rPr>
          <w:color w:val="6D6E71"/>
          <w:w w:val="85"/>
        </w:rPr>
        <w:t>education</w:t>
      </w:r>
      <w:r>
        <w:rPr>
          <w:color w:val="6D6E71"/>
          <w:spacing w:val="-15"/>
          <w:w w:val="85"/>
        </w:rPr>
        <w:t xml:space="preserve"> </w:t>
      </w:r>
      <w:r>
        <w:rPr>
          <w:color w:val="6D6E71"/>
          <w:w w:val="85"/>
        </w:rPr>
        <w:t>drastically</w:t>
      </w:r>
      <w:r>
        <w:rPr>
          <w:color w:val="6D6E71"/>
          <w:spacing w:val="-15"/>
          <w:w w:val="85"/>
        </w:rPr>
        <w:t xml:space="preserve"> </w:t>
      </w:r>
      <w:r>
        <w:rPr>
          <w:color w:val="6D6E71"/>
          <w:w w:val="85"/>
        </w:rPr>
        <w:t>increased</w:t>
      </w:r>
      <w:r>
        <w:rPr>
          <w:color w:val="6D6E71"/>
          <w:spacing w:val="-15"/>
          <w:w w:val="85"/>
        </w:rPr>
        <w:t xml:space="preserve"> </w:t>
      </w:r>
      <w:r>
        <w:rPr>
          <w:color w:val="6D6E71"/>
          <w:w w:val="85"/>
        </w:rPr>
        <w:t>from</w:t>
      </w:r>
      <w:r>
        <w:rPr>
          <w:color w:val="6D6E71"/>
          <w:spacing w:val="-15"/>
          <w:w w:val="85"/>
        </w:rPr>
        <w:t xml:space="preserve"> </w:t>
      </w:r>
      <w:r>
        <w:rPr>
          <w:color w:val="6D6E71"/>
          <w:w w:val="85"/>
        </w:rPr>
        <w:t>12%</w:t>
      </w:r>
      <w:r>
        <w:rPr>
          <w:color w:val="6D6E71"/>
          <w:spacing w:val="-15"/>
          <w:w w:val="85"/>
        </w:rPr>
        <w:t xml:space="preserve"> </w:t>
      </w:r>
      <w:r>
        <w:rPr>
          <w:color w:val="6D6E71"/>
          <w:w w:val="85"/>
        </w:rPr>
        <w:t>in</w:t>
      </w:r>
      <w:r>
        <w:rPr>
          <w:color w:val="6D6E71"/>
          <w:spacing w:val="-15"/>
          <w:w w:val="85"/>
        </w:rPr>
        <w:t xml:space="preserve"> </w:t>
      </w:r>
      <w:r>
        <w:rPr>
          <w:color w:val="6D6E71"/>
          <w:w w:val="85"/>
        </w:rPr>
        <w:t>2012</w:t>
      </w:r>
      <w:r>
        <w:rPr>
          <w:color w:val="6D6E71"/>
          <w:spacing w:val="-15"/>
          <w:w w:val="85"/>
        </w:rPr>
        <w:t xml:space="preserve"> </w:t>
      </w:r>
      <w:r>
        <w:rPr>
          <w:color w:val="6D6E71"/>
          <w:w w:val="85"/>
        </w:rPr>
        <w:t>to</w:t>
      </w:r>
      <w:r>
        <w:rPr>
          <w:color w:val="6D6E71"/>
          <w:spacing w:val="-15"/>
          <w:w w:val="85"/>
        </w:rPr>
        <w:t xml:space="preserve"> </w:t>
      </w:r>
      <w:r>
        <w:rPr>
          <w:color w:val="6D6E71"/>
          <w:w w:val="85"/>
        </w:rPr>
        <w:t>64%</w:t>
      </w:r>
      <w:r>
        <w:rPr>
          <w:color w:val="6D6E71"/>
          <w:spacing w:val="-15"/>
          <w:w w:val="85"/>
        </w:rPr>
        <w:t xml:space="preserve"> </w:t>
      </w:r>
      <w:r>
        <w:rPr>
          <w:color w:val="6D6E71"/>
          <w:w w:val="85"/>
        </w:rPr>
        <w:t xml:space="preserve">in </w:t>
      </w:r>
      <w:r>
        <w:rPr>
          <w:color w:val="6D6E71"/>
          <w:w w:val="90"/>
        </w:rPr>
        <w:t>2016</w:t>
      </w:r>
      <w:r>
        <w:rPr>
          <w:color w:val="6D6E71"/>
          <w:spacing w:val="-33"/>
          <w:w w:val="90"/>
        </w:rPr>
        <w:t xml:space="preserve"> </w:t>
      </w:r>
      <w:r>
        <w:rPr>
          <w:color w:val="6D6E71"/>
          <w:w w:val="90"/>
        </w:rPr>
        <w:t>(Human</w:t>
      </w:r>
      <w:r>
        <w:rPr>
          <w:color w:val="6D6E71"/>
          <w:spacing w:val="-33"/>
          <w:w w:val="90"/>
        </w:rPr>
        <w:t xml:space="preserve"> </w:t>
      </w:r>
      <w:r>
        <w:rPr>
          <w:color w:val="6D6E71"/>
          <w:w w:val="90"/>
        </w:rPr>
        <w:t>Rights</w:t>
      </w:r>
      <w:r>
        <w:rPr>
          <w:color w:val="6D6E71"/>
          <w:spacing w:val="-33"/>
          <w:w w:val="90"/>
        </w:rPr>
        <w:t xml:space="preserve"> </w:t>
      </w:r>
      <w:r>
        <w:rPr>
          <w:color w:val="6D6E71"/>
          <w:w w:val="90"/>
        </w:rPr>
        <w:t>Watch,</w:t>
      </w:r>
      <w:r>
        <w:rPr>
          <w:color w:val="6D6E71"/>
          <w:spacing w:val="-33"/>
          <w:w w:val="90"/>
        </w:rPr>
        <w:t xml:space="preserve"> </w:t>
      </w:r>
      <w:r>
        <w:rPr>
          <w:color w:val="6D6E71"/>
          <w:w w:val="90"/>
        </w:rPr>
        <w:t>2016).</w:t>
      </w:r>
      <w:r>
        <w:rPr>
          <w:color w:val="6D6E71"/>
          <w:spacing w:val="-33"/>
          <w:w w:val="90"/>
        </w:rPr>
        <w:t xml:space="preserve"> </w:t>
      </w:r>
      <w:r>
        <w:rPr>
          <w:color w:val="6D6E71"/>
          <w:w w:val="90"/>
        </w:rPr>
        <w:t>During</w:t>
      </w:r>
      <w:r>
        <w:rPr>
          <w:color w:val="6D6E71"/>
          <w:spacing w:val="-33"/>
          <w:w w:val="90"/>
        </w:rPr>
        <w:t xml:space="preserve"> </w:t>
      </w:r>
      <w:r>
        <w:rPr>
          <w:color w:val="6D6E71"/>
          <w:w w:val="90"/>
        </w:rPr>
        <w:t>the</w:t>
      </w:r>
      <w:r>
        <w:rPr>
          <w:color w:val="6D6E71"/>
          <w:spacing w:val="-33"/>
          <w:w w:val="90"/>
        </w:rPr>
        <w:t xml:space="preserve"> </w:t>
      </w:r>
      <w:r>
        <w:rPr>
          <w:color w:val="6D6E71"/>
          <w:w w:val="90"/>
        </w:rPr>
        <w:t>2017-2018</w:t>
      </w:r>
      <w:r>
        <w:rPr>
          <w:color w:val="6D6E71"/>
          <w:spacing w:val="-33"/>
          <w:w w:val="90"/>
        </w:rPr>
        <w:t xml:space="preserve"> </w:t>
      </w:r>
      <w:r>
        <w:rPr>
          <w:color w:val="6D6E71"/>
          <w:w w:val="90"/>
        </w:rPr>
        <w:t>school</w:t>
      </w:r>
      <w:r>
        <w:rPr>
          <w:color w:val="6D6E71"/>
          <w:spacing w:val="-33"/>
          <w:w w:val="90"/>
        </w:rPr>
        <w:t xml:space="preserve"> </w:t>
      </w:r>
      <w:r>
        <w:rPr>
          <w:color w:val="6D6E71"/>
          <w:w w:val="90"/>
        </w:rPr>
        <w:t>year,</w:t>
      </w:r>
      <w:r>
        <w:rPr>
          <w:color w:val="6D6E71"/>
          <w:spacing w:val="-33"/>
          <w:w w:val="90"/>
        </w:rPr>
        <w:t xml:space="preserve"> </w:t>
      </w:r>
      <w:r>
        <w:rPr>
          <w:color w:val="6D6E71"/>
          <w:w w:val="90"/>
        </w:rPr>
        <w:t>the</w:t>
      </w:r>
      <w:r>
        <w:rPr>
          <w:color w:val="6D6E71"/>
          <w:spacing w:val="-33"/>
          <w:w w:val="90"/>
        </w:rPr>
        <w:t xml:space="preserve"> </w:t>
      </w:r>
      <w:r>
        <w:rPr>
          <w:color w:val="6D6E71"/>
          <w:w w:val="90"/>
        </w:rPr>
        <w:t>enrolment</w:t>
      </w:r>
      <w:r>
        <w:rPr>
          <w:color w:val="6D6E71"/>
          <w:spacing w:val="-33"/>
          <w:w w:val="90"/>
        </w:rPr>
        <w:t xml:space="preserve"> </w:t>
      </w:r>
      <w:r>
        <w:rPr>
          <w:color w:val="6D6E71"/>
          <w:w w:val="90"/>
        </w:rPr>
        <w:t>rate</w:t>
      </w:r>
      <w:r>
        <w:rPr>
          <w:color w:val="6D6E71"/>
          <w:spacing w:val="-33"/>
          <w:w w:val="90"/>
        </w:rPr>
        <w:t xml:space="preserve"> </w:t>
      </w:r>
      <w:r>
        <w:rPr>
          <w:color w:val="6D6E71"/>
          <w:w w:val="90"/>
        </w:rPr>
        <w:t>at</w:t>
      </w:r>
      <w:r>
        <w:rPr>
          <w:color w:val="6D6E71"/>
          <w:spacing w:val="-33"/>
          <w:w w:val="90"/>
        </w:rPr>
        <w:t xml:space="preserve"> </w:t>
      </w:r>
      <w:r>
        <w:rPr>
          <w:color w:val="6D6E71"/>
          <w:w w:val="90"/>
        </w:rPr>
        <w:t>the</w:t>
      </w:r>
      <w:r>
        <w:rPr>
          <w:color w:val="6D6E71"/>
          <w:spacing w:val="-33"/>
          <w:w w:val="90"/>
        </w:rPr>
        <w:t xml:space="preserve"> </w:t>
      </w:r>
      <w:r>
        <w:rPr>
          <w:color w:val="6D6E71"/>
          <w:w w:val="90"/>
        </w:rPr>
        <w:t>basic</w:t>
      </w:r>
      <w:r>
        <w:rPr>
          <w:color w:val="6D6E71"/>
          <w:spacing w:val="-33"/>
          <w:w w:val="90"/>
        </w:rPr>
        <w:t xml:space="preserve"> </w:t>
      </w:r>
      <w:r>
        <w:rPr>
          <w:color w:val="6D6E71"/>
          <w:w w:val="90"/>
        </w:rPr>
        <w:t xml:space="preserve">education </w:t>
      </w:r>
      <w:r>
        <w:rPr>
          <w:color w:val="6D6E71"/>
          <w:w w:val="85"/>
        </w:rPr>
        <w:t>level</w:t>
      </w:r>
      <w:r>
        <w:rPr>
          <w:color w:val="6D6E71"/>
          <w:spacing w:val="-7"/>
          <w:w w:val="85"/>
        </w:rPr>
        <w:t xml:space="preserve"> </w:t>
      </w:r>
      <w:r>
        <w:rPr>
          <w:color w:val="6D6E71"/>
          <w:w w:val="85"/>
        </w:rPr>
        <w:t>(grades</w:t>
      </w:r>
      <w:r>
        <w:rPr>
          <w:color w:val="6D6E71"/>
          <w:spacing w:val="-7"/>
          <w:w w:val="85"/>
        </w:rPr>
        <w:t xml:space="preserve"> </w:t>
      </w:r>
      <w:r>
        <w:rPr>
          <w:color w:val="6D6E71"/>
          <w:w w:val="85"/>
        </w:rPr>
        <w:t>1-10)</w:t>
      </w:r>
      <w:r>
        <w:rPr>
          <w:color w:val="6D6E71"/>
          <w:spacing w:val="-7"/>
          <w:w w:val="85"/>
        </w:rPr>
        <w:t xml:space="preserve"> </w:t>
      </w:r>
      <w:r>
        <w:rPr>
          <w:color w:val="6D6E71"/>
          <w:w w:val="85"/>
        </w:rPr>
        <w:t>was</w:t>
      </w:r>
      <w:r>
        <w:rPr>
          <w:color w:val="6D6E71"/>
          <w:spacing w:val="-7"/>
          <w:w w:val="85"/>
        </w:rPr>
        <w:t xml:space="preserve"> </w:t>
      </w:r>
      <w:r>
        <w:rPr>
          <w:color w:val="6D6E71"/>
          <w:w w:val="85"/>
        </w:rPr>
        <w:t>66%</w:t>
      </w:r>
      <w:r>
        <w:rPr>
          <w:color w:val="6D6E71"/>
          <w:spacing w:val="-7"/>
          <w:w w:val="85"/>
        </w:rPr>
        <w:t xml:space="preserve"> </w:t>
      </w:r>
      <w:r>
        <w:rPr>
          <w:color w:val="6D6E71"/>
          <w:w w:val="85"/>
        </w:rPr>
        <w:t>(No</w:t>
      </w:r>
      <w:r>
        <w:rPr>
          <w:color w:val="6D6E71"/>
          <w:spacing w:val="-7"/>
          <w:w w:val="85"/>
        </w:rPr>
        <w:t xml:space="preserve"> </w:t>
      </w:r>
      <w:r>
        <w:rPr>
          <w:color w:val="6D6E71"/>
          <w:w w:val="85"/>
        </w:rPr>
        <w:t>Lost</w:t>
      </w:r>
      <w:r>
        <w:rPr>
          <w:color w:val="6D6E71"/>
          <w:spacing w:val="-7"/>
          <w:w w:val="85"/>
        </w:rPr>
        <w:t xml:space="preserve"> </w:t>
      </w:r>
      <w:r>
        <w:rPr>
          <w:color w:val="6D6E71"/>
          <w:w w:val="85"/>
        </w:rPr>
        <w:t>Generation,</w:t>
      </w:r>
      <w:r>
        <w:rPr>
          <w:color w:val="6D6E71"/>
          <w:spacing w:val="-7"/>
          <w:w w:val="85"/>
        </w:rPr>
        <w:t xml:space="preserve"> </w:t>
      </w:r>
      <w:r>
        <w:rPr>
          <w:color w:val="6D6E71"/>
          <w:w w:val="85"/>
        </w:rPr>
        <w:t>2018).</w:t>
      </w:r>
      <w:r>
        <w:rPr>
          <w:color w:val="6D6E71"/>
          <w:spacing w:val="-7"/>
          <w:w w:val="85"/>
        </w:rPr>
        <w:t xml:space="preserve"> </w:t>
      </w:r>
      <w:r>
        <w:rPr>
          <w:color w:val="6D6E71"/>
          <w:w w:val="85"/>
        </w:rPr>
        <w:t>Nevertheless,</w:t>
      </w:r>
      <w:r>
        <w:rPr>
          <w:color w:val="6D6E71"/>
          <w:spacing w:val="-7"/>
          <w:w w:val="85"/>
        </w:rPr>
        <w:t xml:space="preserve"> </w:t>
      </w:r>
      <w:r>
        <w:rPr>
          <w:color w:val="6D6E71"/>
          <w:w w:val="85"/>
        </w:rPr>
        <w:t>73,137</w:t>
      </w:r>
      <w:r>
        <w:rPr>
          <w:color w:val="6D6E71"/>
          <w:spacing w:val="-7"/>
          <w:w w:val="85"/>
        </w:rPr>
        <w:t xml:space="preserve"> </w:t>
      </w:r>
      <w:r>
        <w:rPr>
          <w:color w:val="6D6E71"/>
          <w:w w:val="85"/>
        </w:rPr>
        <w:t>Syrian</w:t>
      </w:r>
      <w:r>
        <w:rPr>
          <w:color w:val="6D6E71"/>
          <w:spacing w:val="-7"/>
          <w:w w:val="85"/>
        </w:rPr>
        <w:t xml:space="preserve"> </w:t>
      </w:r>
      <w:r>
        <w:rPr>
          <w:color w:val="6D6E71"/>
          <w:w w:val="85"/>
        </w:rPr>
        <w:t>refugee</w:t>
      </w:r>
      <w:r>
        <w:rPr>
          <w:color w:val="6D6E71"/>
          <w:spacing w:val="-7"/>
          <w:w w:val="85"/>
        </w:rPr>
        <w:t xml:space="preserve"> </w:t>
      </w:r>
      <w:r>
        <w:rPr>
          <w:color w:val="6D6E71"/>
          <w:w w:val="85"/>
        </w:rPr>
        <w:t>children</w:t>
      </w:r>
      <w:r>
        <w:rPr>
          <w:color w:val="6D6E71"/>
          <w:spacing w:val="-7"/>
          <w:w w:val="85"/>
        </w:rPr>
        <w:t xml:space="preserve"> </w:t>
      </w:r>
      <w:r>
        <w:rPr>
          <w:color w:val="6D6E71"/>
          <w:w w:val="85"/>
        </w:rPr>
        <w:t>(i.e.</w:t>
      </w:r>
      <w:r>
        <w:rPr>
          <w:color w:val="6D6E71"/>
          <w:spacing w:val="-7"/>
          <w:w w:val="85"/>
        </w:rPr>
        <w:t xml:space="preserve"> </w:t>
      </w:r>
      <w:r>
        <w:rPr>
          <w:color w:val="6D6E71"/>
          <w:w w:val="85"/>
        </w:rPr>
        <w:t>31%</w:t>
      </w:r>
      <w:r>
        <w:rPr>
          <w:color w:val="6D6E71"/>
          <w:spacing w:val="-7"/>
          <w:w w:val="85"/>
        </w:rPr>
        <w:t xml:space="preserve"> </w:t>
      </w:r>
      <w:r>
        <w:rPr>
          <w:color w:val="6D6E71"/>
          <w:w w:val="85"/>
        </w:rPr>
        <w:t>of 233,052</w:t>
      </w:r>
      <w:r>
        <w:rPr>
          <w:color w:val="6D6E71"/>
          <w:spacing w:val="-13"/>
          <w:w w:val="85"/>
        </w:rPr>
        <w:t xml:space="preserve"> </w:t>
      </w:r>
      <w:r>
        <w:rPr>
          <w:color w:val="6D6E71"/>
          <w:w w:val="85"/>
        </w:rPr>
        <w:t>Syrian</w:t>
      </w:r>
      <w:r>
        <w:rPr>
          <w:color w:val="6D6E71"/>
          <w:spacing w:val="-13"/>
          <w:w w:val="85"/>
        </w:rPr>
        <w:t xml:space="preserve"> </w:t>
      </w:r>
      <w:r>
        <w:rPr>
          <w:color w:val="6D6E71"/>
          <w:w w:val="85"/>
        </w:rPr>
        <w:t>children</w:t>
      </w:r>
      <w:r>
        <w:rPr>
          <w:color w:val="6D6E71"/>
          <w:spacing w:val="-13"/>
          <w:w w:val="85"/>
        </w:rPr>
        <w:t xml:space="preserve"> </w:t>
      </w:r>
      <w:r>
        <w:rPr>
          <w:color w:val="6D6E71"/>
          <w:w w:val="85"/>
        </w:rPr>
        <w:t>aged</w:t>
      </w:r>
      <w:r>
        <w:rPr>
          <w:color w:val="6D6E71"/>
          <w:spacing w:val="-13"/>
          <w:w w:val="85"/>
        </w:rPr>
        <w:t xml:space="preserve"> </w:t>
      </w:r>
      <w:r>
        <w:rPr>
          <w:color w:val="6D6E71"/>
          <w:w w:val="85"/>
        </w:rPr>
        <w:t>5-17)</w:t>
      </w:r>
      <w:r>
        <w:rPr>
          <w:color w:val="6D6E71"/>
          <w:spacing w:val="-13"/>
          <w:w w:val="85"/>
        </w:rPr>
        <w:t xml:space="preserve"> </w:t>
      </w:r>
      <w:r>
        <w:rPr>
          <w:color w:val="6D6E71"/>
          <w:w w:val="85"/>
        </w:rPr>
        <w:t>were</w:t>
      </w:r>
      <w:r>
        <w:rPr>
          <w:color w:val="6D6E71"/>
          <w:spacing w:val="-13"/>
          <w:w w:val="85"/>
        </w:rPr>
        <w:t xml:space="preserve"> </w:t>
      </w:r>
      <w:r>
        <w:rPr>
          <w:color w:val="6D6E71"/>
          <w:w w:val="85"/>
        </w:rPr>
        <w:t>out</w:t>
      </w:r>
      <w:r>
        <w:rPr>
          <w:color w:val="6D6E71"/>
          <w:spacing w:val="-13"/>
          <w:w w:val="85"/>
        </w:rPr>
        <w:t xml:space="preserve"> </w:t>
      </w:r>
      <w:r>
        <w:rPr>
          <w:color w:val="6D6E71"/>
          <w:w w:val="85"/>
        </w:rPr>
        <w:t>of</w:t>
      </w:r>
      <w:r>
        <w:rPr>
          <w:color w:val="6D6E71"/>
          <w:spacing w:val="-13"/>
          <w:w w:val="85"/>
        </w:rPr>
        <w:t xml:space="preserve"> </w:t>
      </w:r>
      <w:r>
        <w:rPr>
          <w:color w:val="6D6E71"/>
          <w:w w:val="85"/>
        </w:rPr>
        <w:t>formal</w:t>
      </w:r>
      <w:r>
        <w:rPr>
          <w:color w:val="6D6E71"/>
          <w:spacing w:val="-13"/>
          <w:w w:val="85"/>
        </w:rPr>
        <w:t xml:space="preserve"> </w:t>
      </w:r>
      <w:r>
        <w:rPr>
          <w:color w:val="6D6E71"/>
          <w:w w:val="85"/>
        </w:rPr>
        <w:t>and</w:t>
      </w:r>
      <w:r>
        <w:rPr>
          <w:color w:val="6D6E71"/>
          <w:spacing w:val="-13"/>
          <w:w w:val="85"/>
        </w:rPr>
        <w:t xml:space="preserve"> </w:t>
      </w:r>
      <w:r>
        <w:rPr>
          <w:color w:val="6D6E71"/>
          <w:w w:val="85"/>
        </w:rPr>
        <w:t>non-formal</w:t>
      </w:r>
      <w:r>
        <w:rPr>
          <w:color w:val="6D6E71"/>
          <w:spacing w:val="-13"/>
          <w:w w:val="85"/>
        </w:rPr>
        <w:t xml:space="preserve"> </w:t>
      </w:r>
      <w:r>
        <w:rPr>
          <w:color w:val="6D6E71"/>
          <w:w w:val="85"/>
        </w:rPr>
        <w:t>education</w:t>
      </w:r>
      <w:r>
        <w:rPr>
          <w:color w:val="6D6E71"/>
          <w:spacing w:val="-13"/>
          <w:w w:val="85"/>
        </w:rPr>
        <w:t xml:space="preserve"> </w:t>
      </w:r>
      <w:r>
        <w:rPr>
          <w:color w:val="6D6E71"/>
          <w:w w:val="85"/>
        </w:rPr>
        <w:t>(ibid).</w:t>
      </w:r>
      <w:r>
        <w:rPr>
          <w:color w:val="6D6E71"/>
          <w:spacing w:val="-13"/>
          <w:w w:val="85"/>
        </w:rPr>
        <w:t xml:space="preserve"> </w:t>
      </w:r>
      <w:r>
        <w:rPr>
          <w:color w:val="6D6E71"/>
          <w:w w:val="85"/>
        </w:rPr>
        <w:t>The</w:t>
      </w:r>
      <w:r>
        <w:rPr>
          <w:color w:val="6D6E71"/>
          <w:spacing w:val="-13"/>
          <w:w w:val="85"/>
        </w:rPr>
        <w:t xml:space="preserve"> </w:t>
      </w:r>
      <w:r>
        <w:rPr>
          <w:color w:val="6D6E71"/>
          <w:w w:val="85"/>
        </w:rPr>
        <w:t>number</w:t>
      </w:r>
      <w:r>
        <w:rPr>
          <w:color w:val="6D6E71"/>
          <w:spacing w:val="-13"/>
          <w:w w:val="85"/>
        </w:rPr>
        <w:t xml:space="preserve"> </w:t>
      </w:r>
      <w:r>
        <w:rPr>
          <w:color w:val="6D6E71"/>
          <w:w w:val="85"/>
        </w:rPr>
        <w:t>of</w:t>
      </w:r>
      <w:r>
        <w:rPr>
          <w:color w:val="6D6E71"/>
          <w:spacing w:val="-13"/>
          <w:w w:val="85"/>
        </w:rPr>
        <w:t xml:space="preserve"> </w:t>
      </w:r>
      <w:r>
        <w:rPr>
          <w:color w:val="6D6E71"/>
          <w:w w:val="85"/>
        </w:rPr>
        <w:t>children</w:t>
      </w:r>
      <w:r>
        <w:rPr>
          <w:color w:val="6D6E71"/>
          <w:spacing w:val="-13"/>
          <w:w w:val="85"/>
        </w:rPr>
        <w:t xml:space="preserve"> </w:t>
      </w:r>
      <w:r>
        <w:rPr>
          <w:color w:val="6D6E71"/>
          <w:w w:val="85"/>
        </w:rPr>
        <w:t xml:space="preserve">with </w:t>
      </w:r>
      <w:r>
        <w:rPr>
          <w:color w:val="6D6E71"/>
          <w:w w:val="95"/>
        </w:rPr>
        <w:t>disabilities</w:t>
      </w:r>
      <w:r>
        <w:rPr>
          <w:color w:val="6D6E71"/>
          <w:spacing w:val="-18"/>
          <w:w w:val="95"/>
        </w:rPr>
        <w:t xml:space="preserve"> </w:t>
      </w:r>
      <w:r>
        <w:rPr>
          <w:color w:val="6D6E71"/>
          <w:w w:val="95"/>
        </w:rPr>
        <w:t>accounted</w:t>
      </w:r>
      <w:r>
        <w:rPr>
          <w:color w:val="6D6E71"/>
          <w:spacing w:val="-18"/>
          <w:w w:val="95"/>
        </w:rPr>
        <w:t xml:space="preserve"> </w:t>
      </w:r>
      <w:r>
        <w:rPr>
          <w:color w:val="6D6E71"/>
          <w:w w:val="95"/>
        </w:rPr>
        <w:t>for</w:t>
      </w:r>
      <w:r>
        <w:rPr>
          <w:color w:val="6D6E71"/>
          <w:spacing w:val="-18"/>
          <w:w w:val="95"/>
        </w:rPr>
        <w:t xml:space="preserve"> </w:t>
      </w:r>
      <w:r>
        <w:rPr>
          <w:color w:val="6D6E71"/>
          <w:w w:val="95"/>
        </w:rPr>
        <w:t>in</w:t>
      </w:r>
      <w:r>
        <w:rPr>
          <w:color w:val="6D6E71"/>
          <w:spacing w:val="-18"/>
          <w:w w:val="95"/>
        </w:rPr>
        <w:t xml:space="preserve"> </w:t>
      </w:r>
      <w:r>
        <w:rPr>
          <w:color w:val="6D6E71"/>
          <w:w w:val="95"/>
        </w:rPr>
        <w:t>this</w:t>
      </w:r>
      <w:r>
        <w:rPr>
          <w:color w:val="6D6E71"/>
          <w:spacing w:val="-18"/>
          <w:w w:val="95"/>
        </w:rPr>
        <w:t xml:space="preserve"> </w:t>
      </w:r>
      <w:r>
        <w:rPr>
          <w:color w:val="6D6E71"/>
          <w:w w:val="95"/>
        </w:rPr>
        <w:t>data</w:t>
      </w:r>
      <w:r>
        <w:rPr>
          <w:color w:val="6D6E71"/>
          <w:spacing w:val="-18"/>
          <w:w w:val="95"/>
        </w:rPr>
        <w:t xml:space="preserve"> </w:t>
      </w:r>
      <w:r>
        <w:rPr>
          <w:color w:val="6D6E71"/>
          <w:w w:val="95"/>
        </w:rPr>
        <w:t>was</w:t>
      </w:r>
      <w:r>
        <w:rPr>
          <w:color w:val="6D6E71"/>
          <w:spacing w:val="-18"/>
          <w:w w:val="95"/>
        </w:rPr>
        <w:t xml:space="preserve"> </w:t>
      </w:r>
      <w:r>
        <w:rPr>
          <w:color w:val="6D6E71"/>
          <w:w w:val="95"/>
        </w:rPr>
        <w:t>not</w:t>
      </w:r>
      <w:r>
        <w:rPr>
          <w:color w:val="6D6E71"/>
          <w:spacing w:val="-18"/>
          <w:w w:val="95"/>
        </w:rPr>
        <w:t xml:space="preserve"> </w:t>
      </w:r>
      <w:r>
        <w:rPr>
          <w:color w:val="6D6E71"/>
          <w:w w:val="95"/>
        </w:rPr>
        <w:t>available.</w:t>
      </w:r>
    </w:p>
    <w:p w:rsidR="009702CD" w:rsidRDefault="00166ADE">
      <w:pPr>
        <w:pStyle w:val="BodyText"/>
        <w:spacing w:before="112" w:line="230" w:lineRule="auto"/>
        <w:ind w:left="720" w:right="716"/>
        <w:jc w:val="both"/>
      </w:pPr>
      <w:r>
        <w:rPr>
          <w:color w:val="6D6E71"/>
          <w:w w:val="85"/>
        </w:rPr>
        <w:t>Thus,</w:t>
      </w:r>
      <w:r>
        <w:rPr>
          <w:color w:val="6D6E71"/>
          <w:spacing w:val="-15"/>
          <w:w w:val="85"/>
        </w:rPr>
        <w:t xml:space="preserve"> </w:t>
      </w:r>
      <w:r>
        <w:rPr>
          <w:color w:val="6D6E71"/>
          <w:w w:val="85"/>
        </w:rPr>
        <w:t>disability</w:t>
      </w:r>
      <w:r>
        <w:rPr>
          <w:color w:val="6D6E71"/>
          <w:spacing w:val="-15"/>
          <w:w w:val="85"/>
        </w:rPr>
        <w:t xml:space="preserve"> </w:t>
      </w:r>
      <w:r>
        <w:rPr>
          <w:color w:val="6D6E71"/>
          <w:w w:val="85"/>
        </w:rPr>
        <w:t>disaggregated</w:t>
      </w:r>
      <w:r>
        <w:rPr>
          <w:color w:val="6D6E71"/>
          <w:spacing w:val="-15"/>
          <w:w w:val="85"/>
        </w:rPr>
        <w:t xml:space="preserve"> </w:t>
      </w:r>
      <w:r>
        <w:rPr>
          <w:color w:val="6D6E71"/>
          <w:w w:val="85"/>
        </w:rPr>
        <w:t>enrolment</w:t>
      </w:r>
      <w:r>
        <w:rPr>
          <w:color w:val="6D6E71"/>
          <w:spacing w:val="-15"/>
          <w:w w:val="85"/>
        </w:rPr>
        <w:t xml:space="preserve"> </w:t>
      </w:r>
      <w:r>
        <w:rPr>
          <w:color w:val="6D6E71"/>
          <w:w w:val="85"/>
        </w:rPr>
        <w:t>data</w:t>
      </w:r>
      <w:r>
        <w:rPr>
          <w:color w:val="6D6E71"/>
          <w:spacing w:val="-15"/>
          <w:w w:val="85"/>
        </w:rPr>
        <w:t xml:space="preserve"> </w:t>
      </w:r>
      <w:r>
        <w:rPr>
          <w:color w:val="6D6E71"/>
          <w:w w:val="85"/>
        </w:rPr>
        <w:t>is</w:t>
      </w:r>
      <w:r>
        <w:rPr>
          <w:color w:val="6D6E71"/>
          <w:spacing w:val="-15"/>
          <w:w w:val="85"/>
        </w:rPr>
        <w:t xml:space="preserve"> </w:t>
      </w:r>
      <w:r>
        <w:rPr>
          <w:color w:val="6D6E71"/>
          <w:w w:val="85"/>
        </w:rPr>
        <w:t>lacking</w:t>
      </w:r>
      <w:r>
        <w:rPr>
          <w:color w:val="6D6E71"/>
          <w:spacing w:val="-15"/>
          <w:w w:val="85"/>
        </w:rPr>
        <w:t xml:space="preserve"> </w:t>
      </w:r>
      <w:r>
        <w:rPr>
          <w:color w:val="6D6E71"/>
          <w:w w:val="85"/>
        </w:rPr>
        <w:t>in</w:t>
      </w:r>
      <w:r>
        <w:rPr>
          <w:color w:val="6D6E71"/>
          <w:spacing w:val="-15"/>
          <w:w w:val="85"/>
        </w:rPr>
        <w:t xml:space="preserve"> </w:t>
      </w:r>
      <w:r>
        <w:rPr>
          <w:color w:val="6D6E71"/>
          <w:w w:val="85"/>
        </w:rPr>
        <w:t>general.</w:t>
      </w:r>
      <w:r>
        <w:rPr>
          <w:color w:val="6D6E71"/>
          <w:spacing w:val="-15"/>
          <w:w w:val="85"/>
        </w:rPr>
        <w:t xml:space="preserve"> </w:t>
      </w:r>
      <w:r>
        <w:rPr>
          <w:color w:val="6D6E71"/>
          <w:w w:val="85"/>
        </w:rPr>
        <w:t>However,</w:t>
      </w:r>
      <w:r>
        <w:rPr>
          <w:color w:val="6D6E71"/>
          <w:spacing w:val="-15"/>
          <w:w w:val="85"/>
        </w:rPr>
        <w:t xml:space="preserve"> </w:t>
      </w:r>
      <w:r>
        <w:rPr>
          <w:color w:val="6D6E71"/>
          <w:w w:val="85"/>
        </w:rPr>
        <w:t>a</w:t>
      </w:r>
      <w:r>
        <w:rPr>
          <w:color w:val="6D6E71"/>
          <w:spacing w:val="-15"/>
          <w:w w:val="85"/>
        </w:rPr>
        <w:t xml:space="preserve"> </w:t>
      </w:r>
      <w:r>
        <w:rPr>
          <w:color w:val="6D6E71"/>
          <w:w w:val="85"/>
        </w:rPr>
        <w:t>2015</w:t>
      </w:r>
      <w:r>
        <w:rPr>
          <w:color w:val="6D6E71"/>
          <w:spacing w:val="-15"/>
          <w:w w:val="85"/>
        </w:rPr>
        <w:t xml:space="preserve"> </w:t>
      </w:r>
      <w:r>
        <w:rPr>
          <w:color w:val="6D6E71"/>
          <w:w w:val="85"/>
        </w:rPr>
        <w:t>report</w:t>
      </w:r>
      <w:r>
        <w:rPr>
          <w:color w:val="6D6E71"/>
          <w:spacing w:val="-15"/>
          <w:w w:val="85"/>
        </w:rPr>
        <w:t xml:space="preserve"> </w:t>
      </w:r>
      <w:r>
        <w:rPr>
          <w:color w:val="6D6E71"/>
          <w:w w:val="85"/>
        </w:rPr>
        <w:t>found</w:t>
      </w:r>
      <w:r>
        <w:rPr>
          <w:color w:val="6D6E71"/>
          <w:spacing w:val="-15"/>
          <w:w w:val="85"/>
        </w:rPr>
        <w:t xml:space="preserve"> </w:t>
      </w:r>
      <w:r>
        <w:rPr>
          <w:color w:val="6D6E71"/>
          <w:w w:val="85"/>
        </w:rPr>
        <w:t>that</w:t>
      </w:r>
      <w:r>
        <w:rPr>
          <w:color w:val="6D6E71"/>
          <w:spacing w:val="-15"/>
          <w:w w:val="85"/>
        </w:rPr>
        <w:t xml:space="preserve"> </w:t>
      </w:r>
      <w:r>
        <w:rPr>
          <w:color w:val="6D6E71"/>
          <w:w w:val="85"/>
        </w:rPr>
        <w:t>51%</w:t>
      </w:r>
      <w:r>
        <w:rPr>
          <w:color w:val="6D6E71"/>
          <w:spacing w:val="-15"/>
          <w:w w:val="85"/>
        </w:rPr>
        <w:t xml:space="preserve"> </w:t>
      </w:r>
      <w:r>
        <w:rPr>
          <w:color w:val="6D6E71"/>
          <w:w w:val="85"/>
        </w:rPr>
        <w:t>of</w:t>
      </w:r>
      <w:r>
        <w:rPr>
          <w:color w:val="6D6E71"/>
          <w:spacing w:val="-15"/>
          <w:w w:val="85"/>
        </w:rPr>
        <w:t xml:space="preserve"> </w:t>
      </w:r>
      <w:r>
        <w:rPr>
          <w:color w:val="6D6E71"/>
          <w:w w:val="85"/>
        </w:rPr>
        <w:t>boys and</w:t>
      </w:r>
      <w:r>
        <w:rPr>
          <w:color w:val="6D6E71"/>
          <w:spacing w:val="-21"/>
          <w:w w:val="85"/>
        </w:rPr>
        <w:t xml:space="preserve"> </w:t>
      </w:r>
      <w:r>
        <w:rPr>
          <w:color w:val="6D6E71"/>
          <w:w w:val="85"/>
        </w:rPr>
        <w:t>65%</w:t>
      </w:r>
      <w:r>
        <w:rPr>
          <w:color w:val="6D6E71"/>
          <w:spacing w:val="-21"/>
          <w:w w:val="85"/>
        </w:rPr>
        <w:t xml:space="preserve"> </w:t>
      </w:r>
      <w:r>
        <w:rPr>
          <w:color w:val="6D6E71"/>
          <w:w w:val="85"/>
        </w:rPr>
        <w:t>of</w:t>
      </w:r>
      <w:r>
        <w:rPr>
          <w:color w:val="6D6E71"/>
          <w:spacing w:val="-21"/>
          <w:w w:val="85"/>
        </w:rPr>
        <w:t xml:space="preserve"> </w:t>
      </w:r>
      <w:r>
        <w:rPr>
          <w:color w:val="6D6E71"/>
          <w:w w:val="85"/>
        </w:rPr>
        <w:t>girls</w:t>
      </w:r>
      <w:r>
        <w:rPr>
          <w:color w:val="6D6E71"/>
          <w:spacing w:val="-21"/>
          <w:w w:val="85"/>
        </w:rPr>
        <w:t xml:space="preserve"> </w:t>
      </w:r>
      <w:r>
        <w:rPr>
          <w:color w:val="6D6E71"/>
          <w:w w:val="85"/>
        </w:rPr>
        <w:t>with</w:t>
      </w:r>
      <w:r>
        <w:rPr>
          <w:color w:val="6D6E71"/>
          <w:spacing w:val="-21"/>
          <w:w w:val="85"/>
        </w:rPr>
        <w:t xml:space="preserve"> </w:t>
      </w:r>
      <w:r>
        <w:rPr>
          <w:color w:val="6D6E71"/>
          <w:w w:val="85"/>
        </w:rPr>
        <w:t>different</w:t>
      </w:r>
      <w:r>
        <w:rPr>
          <w:color w:val="6D6E71"/>
          <w:spacing w:val="-21"/>
          <w:w w:val="85"/>
        </w:rPr>
        <w:t xml:space="preserve"> </w:t>
      </w:r>
      <w:r>
        <w:rPr>
          <w:color w:val="6D6E71"/>
          <w:w w:val="85"/>
        </w:rPr>
        <w:t>impairments</w:t>
      </w:r>
      <w:r>
        <w:rPr>
          <w:color w:val="6D6E71"/>
          <w:spacing w:val="-21"/>
          <w:w w:val="85"/>
        </w:rPr>
        <w:t xml:space="preserve"> </w:t>
      </w:r>
      <w:r>
        <w:rPr>
          <w:color w:val="6D6E71"/>
          <w:w w:val="85"/>
        </w:rPr>
        <w:t>were</w:t>
      </w:r>
      <w:r>
        <w:rPr>
          <w:color w:val="6D6E71"/>
          <w:spacing w:val="-21"/>
          <w:w w:val="85"/>
        </w:rPr>
        <w:t xml:space="preserve"> </w:t>
      </w:r>
      <w:r>
        <w:rPr>
          <w:color w:val="6D6E71"/>
          <w:w w:val="85"/>
        </w:rPr>
        <w:t>attending</w:t>
      </w:r>
      <w:r>
        <w:rPr>
          <w:color w:val="6D6E71"/>
          <w:spacing w:val="-21"/>
          <w:w w:val="85"/>
        </w:rPr>
        <w:t xml:space="preserve"> </w:t>
      </w:r>
      <w:r>
        <w:rPr>
          <w:color w:val="6D6E71"/>
          <w:w w:val="85"/>
        </w:rPr>
        <w:t>primary</w:t>
      </w:r>
      <w:r>
        <w:rPr>
          <w:color w:val="6D6E71"/>
          <w:spacing w:val="-21"/>
          <w:w w:val="85"/>
        </w:rPr>
        <w:t xml:space="preserve"> </w:t>
      </w:r>
      <w:r>
        <w:rPr>
          <w:color w:val="6D6E71"/>
          <w:w w:val="85"/>
        </w:rPr>
        <w:t>school</w:t>
      </w:r>
      <w:r>
        <w:rPr>
          <w:color w:val="6D6E71"/>
          <w:spacing w:val="-21"/>
          <w:w w:val="85"/>
        </w:rPr>
        <w:t xml:space="preserve"> </w:t>
      </w:r>
      <w:r>
        <w:rPr>
          <w:color w:val="6D6E71"/>
          <w:w w:val="85"/>
        </w:rPr>
        <w:t>(Education</w:t>
      </w:r>
      <w:r>
        <w:rPr>
          <w:color w:val="6D6E71"/>
          <w:spacing w:val="-21"/>
          <w:w w:val="85"/>
        </w:rPr>
        <w:t xml:space="preserve"> </w:t>
      </w:r>
      <w:r>
        <w:rPr>
          <w:color w:val="6D6E71"/>
          <w:w w:val="85"/>
        </w:rPr>
        <w:t>Sector</w:t>
      </w:r>
      <w:r>
        <w:rPr>
          <w:color w:val="6D6E71"/>
          <w:spacing w:val="-21"/>
          <w:w w:val="85"/>
        </w:rPr>
        <w:t xml:space="preserve"> </w:t>
      </w:r>
      <w:r>
        <w:rPr>
          <w:color w:val="6D6E71"/>
          <w:w w:val="85"/>
        </w:rPr>
        <w:t>Working</w:t>
      </w:r>
      <w:r>
        <w:rPr>
          <w:color w:val="6D6E71"/>
          <w:spacing w:val="-21"/>
          <w:w w:val="85"/>
        </w:rPr>
        <w:t xml:space="preserve"> </w:t>
      </w:r>
      <w:r>
        <w:rPr>
          <w:color w:val="6D6E71"/>
          <w:w w:val="85"/>
        </w:rPr>
        <w:t>Group,</w:t>
      </w:r>
      <w:r>
        <w:rPr>
          <w:color w:val="6D6E71"/>
          <w:spacing w:val="-21"/>
          <w:w w:val="85"/>
        </w:rPr>
        <w:t xml:space="preserve"> </w:t>
      </w:r>
      <w:r>
        <w:rPr>
          <w:color w:val="6D6E71"/>
          <w:w w:val="85"/>
        </w:rPr>
        <w:t xml:space="preserve">2015). </w:t>
      </w:r>
      <w:r>
        <w:rPr>
          <w:color w:val="6D6E71"/>
          <w:w w:val="90"/>
        </w:rPr>
        <w:t>This</w:t>
      </w:r>
      <w:r>
        <w:rPr>
          <w:color w:val="6D6E71"/>
          <w:spacing w:val="-20"/>
          <w:w w:val="90"/>
        </w:rPr>
        <w:t xml:space="preserve"> </w:t>
      </w:r>
      <w:r>
        <w:rPr>
          <w:color w:val="6D6E71"/>
          <w:w w:val="90"/>
        </w:rPr>
        <w:t>finding</w:t>
      </w:r>
      <w:r>
        <w:rPr>
          <w:color w:val="6D6E71"/>
          <w:spacing w:val="-20"/>
          <w:w w:val="90"/>
        </w:rPr>
        <w:t xml:space="preserve"> </w:t>
      </w:r>
      <w:r>
        <w:rPr>
          <w:color w:val="6D6E71"/>
          <w:w w:val="90"/>
        </w:rPr>
        <w:t>aligns</w:t>
      </w:r>
      <w:r>
        <w:rPr>
          <w:color w:val="6D6E71"/>
          <w:spacing w:val="-20"/>
          <w:w w:val="90"/>
        </w:rPr>
        <w:t xml:space="preserve"> </w:t>
      </w:r>
      <w:r>
        <w:rPr>
          <w:color w:val="6D6E71"/>
          <w:w w:val="90"/>
        </w:rPr>
        <w:t>with</w:t>
      </w:r>
      <w:r>
        <w:rPr>
          <w:color w:val="6D6E71"/>
          <w:spacing w:val="-20"/>
          <w:w w:val="90"/>
        </w:rPr>
        <w:t xml:space="preserve"> </w:t>
      </w:r>
      <w:r>
        <w:rPr>
          <w:color w:val="6D6E71"/>
          <w:w w:val="90"/>
        </w:rPr>
        <w:t>the</w:t>
      </w:r>
      <w:r>
        <w:rPr>
          <w:color w:val="6D6E71"/>
          <w:spacing w:val="-20"/>
          <w:w w:val="90"/>
        </w:rPr>
        <w:t xml:space="preserve"> </w:t>
      </w:r>
      <w:r>
        <w:rPr>
          <w:color w:val="6D6E71"/>
          <w:w w:val="90"/>
        </w:rPr>
        <w:t>findings</w:t>
      </w:r>
      <w:r>
        <w:rPr>
          <w:color w:val="6D6E71"/>
          <w:spacing w:val="-20"/>
          <w:w w:val="90"/>
        </w:rPr>
        <w:t xml:space="preserve"> </w:t>
      </w:r>
      <w:r>
        <w:rPr>
          <w:color w:val="6D6E71"/>
          <w:w w:val="90"/>
        </w:rPr>
        <w:t>of</w:t>
      </w:r>
      <w:r>
        <w:rPr>
          <w:color w:val="6D6E71"/>
          <w:spacing w:val="-20"/>
          <w:w w:val="90"/>
        </w:rPr>
        <w:t xml:space="preserve"> </w:t>
      </w:r>
      <w:r>
        <w:rPr>
          <w:color w:val="6D6E71"/>
          <w:w w:val="90"/>
        </w:rPr>
        <w:t>another</w:t>
      </w:r>
      <w:r>
        <w:rPr>
          <w:color w:val="6D6E71"/>
          <w:spacing w:val="-20"/>
          <w:w w:val="90"/>
        </w:rPr>
        <w:t xml:space="preserve"> </w:t>
      </w:r>
      <w:r>
        <w:rPr>
          <w:color w:val="6D6E71"/>
          <w:w w:val="90"/>
        </w:rPr>
        <w:t>study</w:t>
      </w:r>
      <w:r>
        <w:rPr>
          <w:color w:val="6D6E71"/>
          <w:spacing w:val="-20"/>
          <w:w w:val="90"/>
        </w:rPr>
        <w:t xml:space="preserve"> </w:t>
      </w:r>
      <w:r>
        <w:rPr>
          <w:color w:val="6D6E71"/>
          <w:w w:val="90"/>
        </w:rPr>
        <w:t>conducted</w:t>
      </w:r>
      <w:r>
        <w:rPr>
          <w:color w:val="6D6E71"/>
          <w:spacing w:val="-20"/>
          <w:w w:val="90"/>
        </w:rPr>
        <w:t xml:space="preserve"> </w:t>
      </w:r>
      <w:r>
        <w:rPr>
          <w:color w:val="6D6E71"/>
          <w:w w:val="90"/>
        </w:rPr>
        <w:t>in</w:t>
      </w:r>
      <w:r>
        <w:rPr>
          <w:color w:val="6D6E71"/>
          <w:spacing w:val="-20"/>
          <w:w w:val="90"/>
        </w:rPr>
        <w:t xml:space="preserve"> </w:t>
      </w:r>
      <w:r>
        <w:rPr>
          <w:color w:val="6D6E71"/>
          <w:w w:val="90"/>
        </w:rPr>
        <w:t>Zaatari</w:t>
      </w:r>
      <w:r>
        <w:rPr>
          <w:color w:val="6D6E71"/>
          <w:spacing w:val="-20"/>
          <w:w w:val="90"/>
        </w:rPr>
        <w:t xml:space="preserve"> </w:t>
      </w:r>
      <w:r>
        <w:rPr>
          <w:color w:val="6D6E71"/>
          <w:w w:val="90"/>
        </w:rPr>
        <w:t>camp</w:t>
      </w:r>
      <w:r>
        <w:rPr>
          <w:color w:val="6D6E71"/>
          <w:spacing w:val="-20"/>
          <w:w w:val="90"/>
        </w:rPr>
        <w:t xml:space="preserve"> </w:t>
      </w:r>
      <w:r>
        <w:rPr>
          <w:color w:val="6D6E71"/>
          <w:w w:val="90"/>
        </w:rPr>
        <w:t>in</w:t>
      </w:r>
      <w:r>
        <w:rPr>
          <w:color w:val="6D6E71"/>
          <w:spacing w:val="-20"/>
          <w:w w:val="90"/>
        </w:rPr>
        <w:t xml:space="preserve"> </w:t>
      </w:r>
      <w:r>
        <w:rPr>
          <w:color w:val="6D6E71"/>
          <w:w w:val="90"/>
        </w:rPr>
        <w:t>2014,</w:t>
      </w:r>
      <w:r>
        <w:rPr>
          <w:color w:val="6D6E71"/>
          <w:spacing w:val="-20"/>
          <w:w w:val="90"/>
        </w:rPr>
        <w:t xml:space="preserve"> </w:t>
      </w:r>
      <w:r>
        <w:rPr>
          <w:color w:val="6D6E71"/>
          <w:w w:val="90"/>
        </w:rPr>
        <w:t>which</w:t>
      </w:r>
      <w:r>
        <w:rPr>
          <w:color w:val="6D6E71"/>
          <w:spacing w:val="-20"/>
          <w:w w:val="90"/>
        </w:rPr>
        <w:t xml:space="preserve"> </w:t>
      </w:r>
      <w:r>
        <w:rPr>
          <w:color w:val="6D6E71"/>
          <w:w w:val="90"/>
        </w:rPr>
        <w:t>identified</w:t>
      </w:r>
      <w:r>
        <w:rPr>
          <w:color w:val="6D6E71"/>
          <w:spacing w:val="-20"/>
          <w:w w:val="90"/>
        </w:rPr>
        <w:t xml:space="preserve"> </w:t>
      </w:r>
      <w:r>
        <w:rPr>
          <w:color w:val="6D6E71"/>
          <w:w w:val="90"/>
        </w:rPr>
        <w:t>124 enrolled</w:t>
      </w:r>
      <w:r>
        <w:rPr>
          <w:color w:val="6D6E71"/>
          <w:spacing w:val="-34"/>
          <w:w w:val="90"/>
        </w:rPr>
        <w:t xml:space="preserve"> </w:t>
      </w:r>
      <w:r>
        <w:rPr>
          <w:color w:val="6D6E71"/>
          <w:w w:val="90"/>
        </w:rPr>
        <w:t>children</w:t>
      </w:r>
      <w:r>
        <w:rPr>
          <w:color w:val="6D6E71"/>
          <w:spacing w:val="-34"/>
          <w:w w:val="90"/>
        </w:rPr>
        <w:t xml:space="preserve"> </w:t>
      </w:r>
      <w:r>
        <w:rPr>
          <w:color w:val="6D6E71"/>
          <w:w w:val="90"/>
        </w:rPr>
        <w:t>with</w:t>
      </w:r>
      <w:r>
        <w:rPr>
          <w:color w:val="6D6E71"/>
          <w:spacing w:val="-34"/>
          <w:w w:val="90"/>
        </w:rPr>
        <w:t xml:space="preserve"> </w:t>
      </w:r>
      <w:r>
        <w:rPr>
          <w:color w:val="6D6E71"/>
          <w:w w:val="90"/>
        </w:rPr>
        <w:t>disabilities,</w:t>
      </w:r>
      <w:r>
        <w:rPr>
          <w:color w:val="6D6E71"/>
          <w:spacing w:val="-34"/>
          <w:w w:val="90"/>
        </w:rPr>
        <w:t xml:space="preserve"> </w:t>
      </w:r>
      <w:r>
        <w:rPr>
          <w:color w:val="6D6E71"/>
          <w:w w:val="90"/>
        </w:rPr>
        <w:t>and</w:t>
      </w:r>
      <w:r>
        <w:rPr>
          <w:color w:val="6D6E71"/>
          <w:spacing w:val="-34"/>
          <w:w w:val="90"/>
        </w:rPr>
        <w:t xml:space="preserve"> </w:t>
      </w:r>
      <w:r>
        <w:rPr>
          <w:color w:val="6D6E71"/>
          <w:w w:val="90"/>
        </w:rPr>
        <w:t>a</w:t>
      </w:r>
      <w:r>
        <w:rPr>
          <w:color w:val="6D6E71"/>
          <w:spacing w:val="-34"/>
          <w:w w:val="90"/>
        </w:rPr>
        <w:t xml:space="preserve"> </w:t>
      </w:r>
      <w:r>
        <w:rPr>
          <w:color w:val="6D6E71"/>
          <w:w w:val="90"/>
        </w:rPr>
        <w:t>school</w:t>
      </w:r>
      <w:r>
        <w:rPr>
          <w:color w:val="6D6E71"/>
          <w:spacing w:val="-34"/>
          <w:w w:val="90"/>
        </w:rPr>
        <w:t xml:space="preserve"> </w:t>
      </w:r>
      <w:r>
        <w:rPr>
          <w:color w:val="6D6E71"/>
          <w:w w:val="90"/>
        </w:rPr>
        <w:t>attendance</w:t>
      </w:r>
      <w:r>
        <w:rPr>
          <w:color w:val="6D6E71"/>
          <w:spacing w:val="-34"/>
          <w:w w:val="90"/>
        </w:rPr>
        <w:t xml:space="preserve"> </w:t>
      </w:r>
      <w:r>
        <w:rPr>
          <w:color w:val="6D6E71"/>
          <w:w w:val="90"/>
        </w:rPr>
        <w:t>of</w:t>
      </w:r>
      <w:r>
        <w:rPr>
          <w:color w:val="6D6E71"/>
          <w:spacing w:val="-34"/>
          <w:w w:val="90"/>
        </w:rPr>
        <w:t xml:space="preserve"> </w:t>
      </w:r>
      <w:r>
        <w:rPr>
          <w:color w:val="6D6E71"/>
          <w:w w:val="90"/>
        </w:rPr>
        <w:t>51-65%</w:t>
      </w:r>
      <w:r>
        <w:rPr>
          <w:color w:val="6D6E71"/>
          <w:spacing w:val="-34"/>
          <w:w w:val="90"/>
        </w:rPr>
        <w:t xml:space="preserve"> </w:t>
      </w:r>
      <w:r>
        <w:rPr>
          <w:color w:val="6D6E71"/>
          <w:w w:val="90"/>
        </w:rPr>
        <w:t>(Education</w:t>
      </w:r>
      <w:r>
        <w:rPr>
          <w:color w:val="6D6E71"/>
          <w:spacing w:val="-34"/>
          <w:w w:val="90"/>
        </w:rPr>
        <w:t xml:space="preserve"> </w:t>
      </w:r>
      <w:r>
        <w:rPr>
          <w:color w:val="6D6E71"/>
          <w:w w:val="90"/>
        </w:rPr>
        <w:t>Sector</w:t>
      </w:r>
      <w:r>
        <w:rPr>
          <w:color w:val="6D6E71"/>
          <w:spacing w:val="-34"/>
          <w:w w:val="90"/>
        </w:rPr>
        <w:t xml:space="preserve"> </w:t>
      </w:r>
      <w:r>
        <w:rPr>
          <w:color w:val="6D6E71"/>
          <w:w w:val="90"/>
        </w:rPr>
        <w:t>Working</w:t>
      </w:r>
      <w:r>
        <w:rPr>
          <w:color w:val="6D6E71"/>
          <w:spacing w:val="-34"/>
          <w:w w:val="90"/>
        </w:rPr>
        <w:t xml:space="preserve"> </w:t>
      </w:r>
      <w:r>
        <w:rPr>
          <w:color w:val="6D6E71"/>
          <w:w w:val="90"/>
        </w:rPr>
        <w:t>Group,</w:t>
      </w:r>
      <w:r>
        <w:rPr>
          <w:color w:val="6D6E71"/>
          <w:spacing w:val="-34"/>
          <w:w w:val="90"/>
        </w:rPr>
        <w:t xml:space="preserve"> </w:t>
      </w:r>
      <w:r>
        <w:rPr>
          <w:color w:val="6D6E71"/>
          <w:w w:val="90"/>
        </w:rPr>
        <w:t xml:space="preserve">2014). </w:t>
      </w:r>
      <w:r>
        <w:rPr>
          <w:color w:val="6D6E71"/>
          <w:w w:val="85"/>
        </w:rPr>
        <w:t>Through</w:t>
      </w:r>
      <w:r>
        <w:rPr>
          <w:color w:val="6D6E71"/>
          <w:spacing w:val="-37"/>
          <w:w w:val="85"/>
        </w:rPr>
        <w:t xml:space="preserve"> </w:t>
      </w:r>
      <w:r>
        <w:rPr>
          <w:color w:val="6D6E71"/>
          <w:w w:val="85"/>
        </w:rPr>
        <w:t>various</w:t>
      </w:r>
      <w:r>
        <w:rPr>
          <w:color w:val="6D6E71"/>
          <w:spacing w:val="-37"/>
          <w:w w:val="85"/>
        </w:rPr>
        <w:t xml:space="preserve"> </w:t>
      </w:r>
      <w:r>
        <w:rPr>
          <w:color w:val="6D6E71"/>
          <w:w w:val="85"/>
        </w:rPr>
        <w:t>education</w:t>
      </w:r>
      <w:r>
        <w:rPr>
          <w:color w:val="6D6E71"/>
          <w:spacing w:val="-37"/>
          <w:w w:val="85"/>
        </w:rPr>
        <w:t xml:space="preserve"> </w:t>
      </w:r>
      <w:r>
        <w:rPr>
          <w:color w:val="6D6E71"/>
          <w:w w:val="85"/>
        </w:rPr>
        <w:t>activities,</w:t>
      </w:r>
      <w:r>
        <w:rPr>
          <w:color w:val="6D6E71"/>
          <w:spacing w:val="-37"/>
          <w:w w:val="85"/>
        </w:rPr>
        <w:t xml:space="preserve"> </w:t>
      </w:r>
      <w:r>
        <w:rPr>
          <w:color w:val="6D6E71"/>
          <w:w w:val="85"/>
        </w:rPr>
        <w:t>education</w:t>
      </w:r>
      <w:r>
        <w:rPr>
          <w:color w:val="6D6E71"/>
          <w:spacing w:val="-37"/>
          <w:w w:val="85"/>
        </w:rPr>
        <w:t xml:space="preserve"> </w:t>
      </w:r>
      <w:r>
        <w:rPr>
          <w:color w:val="6D6E71"/>
          <w:w w:val="85"/>
        </w:rPr>
        <w:t>partners</w:t>
      </w:r>
      <w:r>
        <w:rPr>
          <w:color w:val="6D6E71"/>
          <w:spacing w:val="-37"/>
          <w:w w:val="85"/>
        </w:rPr>
        <w:t xml:space="preserve"> </w:t>
      </w:r>
      <w:r>
        <w:rPr>
          <w:color w:val="6D6E71"/>
          <w:w w:val="85"/>
        </w:rPr>
        <w:t>in</w:t>
      </w:r>
      <w:r>
        <w:rPr>
          <w:color w:val="6D6E71"/>
          <w:spacing w:val="-37"/>
          <w:w w:val="85"/>
        </w:rPr>
        <w:t xml:space="preserve"> </w:t>
      </w:r>
      <w:r>
        <w:rPr>
          <w:color w:val="6D6E71"/>
          <w:w w:val="85"/>
        </w:rPr>
        <w:t>Jordan</w:t>
      </w:r>
      <w:r>
        <w:rPr>
          <w:color w:val="6D6E71"/>
          <w:spacing w:val="-37"/>
          <w:w w:val="85"/>
        </w:rPr>
        <w:t xml:space="preserve"> </w:t>
      </w:r>
      <w:r>
        <w:rPr>
          <w:color w:val="6D6E71"/>
          <w:w w:val="85"/>
        </w:rPr>
        <w:t>enabled</w:t>
      </w:r>
      <w:r>
        <w:rPr>
          <w:color w:val="6D6E71"/>
          <w:spacing w:val="-37"/>
          <w:w w:val="85"/>
        </w:rPr>
        <w:t xml:space="preserve"> </w:t>
      </w:r>
      <w:r>
        <w:rPr>
          <w:color w:val="6D6E71"/>
          <w:w w:val="85"/>
        </w:rPr>
        <w:t>3,601</w:t>
      </w:r>
      <w:r>
        <w:rPr>
          <w:color w:val="6D6E71"/>
          <w:spacing w:val="-37"/>
          <w:w w:val="85"/>
        </w:rPr>
        <w:t xml:space="preserve"> </w:t>
      </w:r>
      <w:r>
        <w:rPr>
          <w:color w:val="6D6E71"/>
          <w:w w:val="85"/>
        </w:rPr>
        <w:t>children</w:t>
      </w:r>
      <w:r>
        <w:rPr>
          <w:color w:val="6D6E71"/>
          <w:spacing w:val="-37"/>
          <w:w w:val="85"/>
        </w:rPr>
        <w:t xml:space="preserve"> </w:t>
      </w:r>
      <w:r>
        <w:rPr>
          <w:color w:val="6D6E71"/>
          <w:w w:val="85"/>
        </w:rPr>
        <w:t>with</w:t>
      </w:r>
      <w:r>
        <w:rPr>
          <w:color w:val="6D6E71"/>
          <w:spacing w:val="-37"/>
          <w:w w:val="85"/>
        </w:rPr>
        <w:t xml:space="preserve"> </w:t>
      </w:r>
      <w:r>
        <w:rPr>
          <w:color w:val="6D6E71"/>
          <w:w w:val="85"/>
        </w:rPr>
        <w:t>disabilities</w:t>
      </w:r>
      <w:r>
        <w:rPr>
          <w:color w:val="6D6E71"/>
          <w:spacing w:val="-37"/>
          <w:w w:val="85"/>
        </w:rPr>
        <w:t xml:space="preserve"> </w:t>
      </w:r>
      <w:r>
        <w:rPr>
          <w:color w:val="6D6E71"/>
          <w:w w:val="85"/>
        </w:rPr>
        <w:t>(48%</w:t>
      </w:r>
      <w:r>
        <w:rPr>
          <w:color w:val="6D6E71"/>
          <w:spacing w:val="-37"/>
          <w:w w:val="85"/>
        </w:rPr>
        <w:t xml:space="preserve"> </w:t>
      </w:r>
      <w:r>
        <w:rPr>
          <w:color w:val="6D6E71"/>
          <w:w w:val="85"/>
        </w:rPr>
        <w:t>girls) to</w:t>
      </w:r>
      <w:r>
        <w:rPr>
          <w:color w:val="6D6E71"/>
          <w:spacing w:val="-13"/>
          <w:w w:val="85"/>
        </w:rPr>
        <w:t xml:space="preserve"> </w:t>
      </w:r>
      <w:r>
        <w:rPr>
          <w:color w:val="6D6E71"/>
          <w:w w:val="85"/>
        </w:rPr>
        <w:t>enjoy</w:t>
      </w:r>
      <w:r>
        <w:rPr>
          <w:color w:val="6D6E71"/>
          <w:spacing w:val="-13"/>
          <w:w w:val="85"/>
        </w:rPr>
        <w:t xml:space="preserve"> </w:t>
      </w:r>
      <w:r>
        <w:rPr>
          <w:color w:val="6D6E71"/>
          <w:w w:val="85"/>
        </w:rPr>
        <w:t>inclusive</w:t>
      </w:r>
      <w:r>
        <w:rPr>
          <w:color w:val="6D6E71"/>
          <w:spacing w:val="-13"/>
          <w:w w:val="85"/>
        </w:rPr>
        <w:t xml:space="preserve"> </w:t>
      </w:r>
      <w:r>
        <w:rPr>
          <w:color w:val="6D6E71"/>
          <w:w w:val="85"/>
        </w:rPr>
        <w:t>education</w:t>
      </w:r>
      <w:r>
        <w:rPr>
          <w:color w:val="6D6E71"/>
          <w:spacing w:val="-13"/>
          <w:w w:val="85"/>
        </w:rPr>
        <w:t xml:space="preserve"> </w:t>
      </w:r>
      <w:r>
        <w:rPr>
          <w:color w:val="6D6E71"/>
          <w:w w:val="85"/>
        </w:rPr>
        <w:t>programming</w:t>
      </w:r>
      <w:r>
        <w:rPr>
          <w:color w:val="6D6E71"/>
          <w:spacing w:val="-13"/>
          <w:w w:val="85"/>
        </w:rPr>
        <w:t xml:space="preserve"> </w:t>
      </w:r>
      <w:r>
        <w:rPr>
          <w:color w:val="6D6E71"/>
          <w:w w:val="85"/>
        </w:rPr>
        <w:t>in</w:t>
      </w:r>
      <w:r>
        <w:rPr>
          <w:color w:val="6D6E71"/>
          <w:spacing w:val="-13"/>
          <w:w w:val="85"/>
        </w:rPr>
        <w:t xml:space="preserve"> </w:t>
      </w:r>
      <w:r>
        <w:rPr>
          <w:color w:val="6D6E71"/>
          <w:w w:val="85"/>
        </w:rPr>
        <w:t>2017</w:t>
      </w:r>
      <w:r>
        <w:rPr>
          <w:color w:val="6D6E71"/>
          <w:spacing w:val="-13"/>
          <w:w w:val="85"/>
        </w:rPr>
        <w:t xml:space="preserve"> </w:t>
      </w:r>
      <w:r>
        <w:rPr>
          <w:color w:val="6D6E71"/>
          <w:w w:val="85"/>
        </w:rPr>
        <w:t>(No</w:t>
      </w:r>
      <w:r>
        <w:rPr>
          <w:color w:val="6D6E71"/>
          <w:spacing w:val="-13"/>
          <w:w w:val="85"/>
        </w:rPr>
        <w:t xml:space="preserve"> </w:t>
      </w:r>
      <w:r>
        <w:rPr>
          <w:color w:val="6D6E71"/>
          <w:w w:val="85"/>
        </w:rPr>
        <w:t>Lost</w:t>
      </w:r>
      <w:r>
        <w:rPr>
          <w:color w:val="6D6E71"/>
          <w:spacing w:val="-13"/>
          <w:w w:val="85"/>
        </w:rPr>
        <w:t xml:space="preserve"> </w:t>
      </w:r>
      <w:r>
        <w:rPr>
          <w:color w:val="6D6E71"/>
          <w:w w:val="85"/>
        </w:rPr>
        <w:t>Generation,</w:t>
      </w:r>
      <w:r>
        <w:rPr>
          <w:color w:val="6D6E71"/>
          <w:spacing w:val="-13"/>
          <w:w w:val="85"/>
        </w:rPr>
        <w:t xml:space="preserve"> </w:t>
      </w:r>
      <w:r>
        <w:rPr>
          <w:color w:val="6D6E71"/>
          <w:w w:val="85"/>
        </w:rPr>
        <w:t>2018).</w:t>
      </w:r>
      <w:r>
        <w:rPr>
          <w:color w:val="6D6E71"/>
          <w:spacing w:val="-13"/>
          <w:w w:val="85"/>
        </w:rPr>
        <w:t xml:space="preserve"> </w:t>
      </w:r>
      <w:r>
        <w:rPr>
          <w:color w:val="6D6E71"/>
          <w:w w:val="85"/>
        </w:rPr>
        <w:t>UNICEF</w:t>
      </w:r>
      <w:r>
        <w:rPr>
          <w:color w:val="6D6E71"/>
          <w:spacing w:val="-13"/>
          <w:w w:val="85"/>
        </w:rPr>
        <w:t xml:space="preserve"> </w:t>
      </w:r>
      <w:r>
        <w:rPr>
          <w:color w:val="6D6E71"/>
          <w:w w:val="85"/>
        </w:rPr>
        <w:t>(2018)</w:t>
      </w:r>
      <w:r>
        <w:rPr>
          <w:color w:val="6D6E71"/>
          <w:spacing w:val="-13"/>
          <w:w w:val="85"/>
        </w:rPr>
        <w:t xml:space="preserve"> </w:t>
      </w:r>
      <w:r>
        <w:rPr>
          <w:color w:val="6D6E71"/>
          <w:w w:val="85"/>
        </w:rPr>
        <w:t>further</w:t>
      </w:r>
      <w:r>
        <w:rPr>
          <w:color w:val="6D6E71"/>
          <w:spacing w:val="-13"/>
          <w:w w:val="85"/>
        </w:rPr>
        <w:t xml:space="preserve"> </w:t>
      </w:r>
      <w:r>
        <w:rPr>
          <w:color w:val="6D6E71"/>
          <w:w w:val="85"/>
        </w:rPr>
        <w:t>reported</w:t>
      </w:r>
      <w:r>
        <w:rPr>
          <w:color w:val="6D6E71"/>
          <w:spacing w:val="-13"/>
          <w:w w:val="85"/>
        </w:rPr>
        <w:t xml:space="preserve"> </w:t>
      </w:r>
      <w:r>
        <w:rPr>
          <w:color w:val="6D6E71"/>
          <w:w w:val="85"/>
        </w:rPr>
        <w:t xml:space="preserve">that </w:t>
      </w:r>
      <w:r>
        <w:rPr>
          <w:color w:val="6D6E71"/>
          <w:w w:val="95"/>
        </w:rPr>
        <w:t>3,911</w:t>
      </w:r>
      <w:r>
        <w:rPr>
          <w:color w:val="6D6E71"/>
          <w:spacing w:val="-20"/>
          <w:w w:val="95"/>
        </w:rPr>
        <w:t xml:space="preserve"> </w:t>
      </w:r>
      <w:r>
        <w:rPr>
          <w:color w:val="6D6E71"/>
          <w:w w:val="95"/>
        </w:rPr>
        <w:t>children</w:t>
      </w:r>
      <w:r>
        <w:rPr>
          <w:color w:val="6D6E71"/>
          <w:spacing w:val="-20"/>
          <w:w w:val="95"/>
        </w:rPr>
        <w:t xml:space="preserve"> </w:t>
      </w:r>
      <w:r>
        <w:rPr>
          <w:color w:val="6D6E71"/>
          <w:w w:val="95"/>
        </w:rPr>
        <w:t>with</w:t>
      </w:r>
      <w:r>
        <w:rPr>
          <w:color w:val="6D6E71"/>
          <w:spacing w:val="-20"/>
          <w:w w:val="95"/>
        </w:rPr>
        <w:t xml:space="preserve"> </w:t>
      </w:r>
      <w:r>
        <w:rPr>
          <w:color w:val="6D6E71"/>
          <w:w w:val="95"/>
        </w:rPr>
        <w:t>disabilities</w:t>
      </w:r>
      <w:r>
        <w:rPr>
          <w:color w:val="6D6E71"/>
          <w:spacing w:val="-20"/>
          <w:w w:val="95"/>
        </w:rPr>
        <w:t xml:space="preserve"> </w:t>
      </w:r>
      <w:r>
        <w:rPr>
          <w:color w:val="6D6E71"/>
          <w:w w:val="95"/>
        </w:rPr>
        <w:t>were</w:t>
      </w:r>
      <w:r>
        <w:rPr>
          <w:color w:val="6D6E71"/>
          <w:spacing w:val="-20"/>
          <w:w w:val="95"/>
        </w:rPr>
        <w:t xml:space="preserve"> </w:t>
      </w:r>
      <w:r>
        <w:rPr>
          <w:color w:val="6D6E71"/>
          <w:w w:val="95"/>
        </w:rPr>
        <w:t>enrolled</w:t>
      </w:r>
      <w:r>
        <w:rPr>
          <w:color w:val="6D6E71"/>
          <w:spacing w:val="-20"/>
          <w:w w:val="95"/>
        </w:rPr>
        <w:t xml:space="preserve"> </w:t>
      </w:r>
      <w:r>
        <w:rPr>
          <w:color w:val="6D6E71"/>
          <w:w w:val="95"/>
        </w:rPr>
        <w:t>in</w:t>
      </w:r>
      <w:r>
        <w:rPr>
          <w:color w:val="6D6E71"/>
          <w:spacing w:val="-20"/>
          <w:w w:val="95"/>
        </w:rPr>
        <w:t xml:space="preserve"> </w:t>
      </w:r>
      <w:r>
        <w:rPr>
          <w:color w:val="6D6E71"/>
          <w:w w:val="95"/>
        </w:rPr>
        <w:t>formal</w:t>
      </w:r>
      <w:r>
        <w:rPr>
          <w:color w:val="6D6E71"/>
          <w:spacing w:val="-20"/>
          <w:w w:val="95"/>
        </w:rPr>
        <w:t xml:space="preserve"> </w:t>
      </w:r>
      <w:r>
        <w:rPr>
          <w:color w:val="6D6E71"/>
          <w:w w:val="95"/>
        </w:rPr>
        <w:t>education.</w:t>
      </w:r>
    </w:p>
    <w:p w:rsidR="009702CD" w:rsidRDefault="00166ADE">
      <w:pPr>
        <w:pStyle w:val="BodyText"/>
        <w:spacing w:before="114" w:line="230" w:lineRule="auto"/>
        <w:ind w:left="720" w:right="716"/>
        <w:jc w:val="both"/>
      </w:pPr>
      <w:r>
        <w:rPr>
          <w:color w:val="6D6E71"/>
          <w:w w:val="85"/>
        </w:rPr>
        <w:t>The</w:t>
      </w:r>
      <w:r>
        <w:rPr>
          <w:color w:val="6D6E71"/>
          <w:spacing w:val="-31"/>
          <w:w w:val="85"/>
        </w:rPr>
        <w:t xml:space="preserve"> </w:t>
      </w:r>
      <w:r>
        <w:rPr>
          <w:color w:val="6D6E71"/>
          <w:w w:val="85"/>
        </w:rPr>
        <w:t>issues</w:t>
      </w:r>
      <w:r>
        <w:rPr>
          <w:color w:val="6D6E71"/>
          <w:spacing w:val="-31"/>
          <w:w w:val="85"/>
        </w:rPr>
        <w:t xml:space="preserve"> </w:t>
      </w:r>
      <w:r>
        <w:rPr>
          <w:color w:val="6D6E71"/>
          <w:w w:val="85"/>
        </w:rPr>
        <w:t>relating</w:t>
      </w:r>
      <w:r>
        <w:rPr>
          <w:color w:val="6D6E71"/>
          <w:spacing w:val="-31"/>
          <w:w w:val="85"/>
        </w:rPr>
        <w:t xml:space="preserve"> </w:t>
      </w:r>
      <w:r>
        <w:rPr>
          <w:color w:val="6D6E71"/>
          <w:w w:val="85"/>
        </w:rPr>
        <w:t>to</w:t>
      </w:r>
      <w:r>
        <w:rPr>
          <w:color w:val="6D6E71"/>
          <w:spacing w:val="-31"/>
          <w:w w:val="85"/>
        </w:rPr>
        <w:t xml:space="preserve"> </w:t>
      </w:r>
      <w:r>
        <w:rPr>
          <w:color w:val="6D6E71"/>
          <w:w w:val="85"/>
        </w:rPr>
        <w:t>education</w:t>
      </w:r>
      <w:r>
        <w:rPr>
          <w:color w:val="6D6E71"/>
          <w:spacing w:val="-31"/>
          <w:w w:val="85"/>
        </w:rPr>
        <w:t xml:space="preserve"> </w:t>
      </w:r>
      <w:r>
        <w:rPr>
          <w:color w:val="6D6E71"/>
          <w:w w:val="85"/>
        </w:rPr>
        <w:t>in</w:t>
      </w:r>
      <w:r>
        <w:rPr>
          <w:color w:val="6D6E71"/>
          <w:spacing w:val="-31"/>
          <w:w w:val="85"/>
        </w:rPr>
        <w:t xml:space="preserve"> </w:t>
      </w:r>
      <w:r>
        <w:rPr>
          <w:color w:val="6D6E71"/>
          <w:w w:val="85"/>
        </w:rPr>
        <w:t>and</w:t>
      </w:r>
      <w:r>
        <w:rPr>
          <w:color w:val="6D6E71"/>
          <w:spacing w:val="-31"/>
          <w:w w:val="85"/>
        </w:rPr>
        <w:t xml:space="preserve"> </w:t>
      </w:r>
      <w:r>
        <w:rPr>
          <w:color w:val="6D6E71"/>
          <w:w w:val="85"/>
        </w:rPr>
        <w:t>out</w:t>
      </w:r>
      <w:r>
        <w:rPr>
          <w:color w:val="6D6E71"/>
          <w:spacing w:val="-31"/>
          <w:w w:val="85"/>
        </w:rPr>
        <w:t xml:space="preserve"> </w:t>
      </w:r>
      <w:r>
        <w:rPr>
          <w:color w:val="6D6E71"/>
          <w:w w:val="85"/>
        </w:rPr>
        <w:t>of</w:t>
      </w:r>
      <w:r>
        <w:rPr>
          <w:color w:val="6D6E71"/>
          <w:spacing w:val="-31"/>
          <w:w w:val="85"/>
        </w:rPr>
        <w:t xml:space="preserve"> </w:t>
      </w:r>
      <w:r>
        <w:rPr>
          <w:color w:val="6D6E71"/>
          <w:w w:val="85"/>
        </w:rPr>
        <w:t>schools</w:t>
      </w:r>
      <w:r>
        <w:rPr>
          <w:color w:val="6D6E71"/>
          <w:spacing w:val="-31"/>
          <w:w w:val="85"/>
        </w:rPr>
        <w:t xml:space="preserve"> </w:t>
      </w:r>
      <w:r>
        <w:rPr>
          <w:color w:val="6D6E71"/>
          <w:w w:val="85"/>
        </w:rPr>
        <w:t>are</w:t>
      </w:r>
      <w:r>
        <w:rPr>
          <w:color w:val="6D6E71"/>
          <w:spacing w:val="-31"/>
          <w:w w:val="85"/>
        </w:rPr>
        <w:t xml:space="preserve"> </w:t>
      </w:r>
      <w:r>
        <w:rPr>
          <w:color w:val="6D6E71"/>
          <w:w w:val="85"/>
        </w:rPr>
        <w:t>monumental.</w:t>
      </w:r>
      <w:r>
        <w:rPr>
          <w:color w:val="6D6E71"/>
          <w:spacing w:val="-31"/>
          <w:w w:val="85"/>
        </w:rPr>
        <w:t xml:space="preserve"> </w:t>
      </w:r>
      <w:r>
        <w:rPr>
          <w:color w:val="6D6E71"/>
          <w:w w:val="85"/>
        </w:rPr>
        <w:t>Rapid</w:t>
      </w:r>
      <w:r>
        <w:rPr>
          <w:color w:val="6D6E71"/>
          <w:spacing w:val="-31"/>
          <w:w w:val="85"/>
        </w:rPr>
        <w:t xml:space="preserve"> </w:t>
      </w:r>
      <w:r>
        <w:rPr>
          <w:color w:val="6D6E71"/>
          <w:w w:val="85"/>
        </w:rPr>
        <w:t>expansion</w:t>
      </w:r>
      <w:r>
        <w:rPr>
          <w:color w:val="6D6E71"/>
          <w:spacing w:val="-31"/>
          <w:w w:val="85"/>
        </w:rPr>
        <w:t xml:space="preserve"> </w:t>
      </w:r>
      <w:r>
        <w:rPr>
          <w:color w:val="6D6E71"/>
          <w:w w:val="85"/>
        </w:rPr>
        <w:t>of</w:t>
      </w:r>
      <w:r>
        <w:rPr>
          <w:color w:val="6D6E71"/>
          <w:spacing w:val="-31"/>
          <w:w w:val="85"/>
        </w:rPr>
        <w:t xml:space="preserve"> </w:t>
      </w:r>
      <w:r>
        <w:rPr>
          <w:color w:val="6D6E71"/>
          <w:w w:val="85"/>
        </w:rPr>
        <w:t>school</w:t>
      </w:r>
      <w:r>
        <w:rPr>
          <w:color w:val="6D6E71"/>
          <w:spacing w:val="-31"/>
          <w:w w:val="85"/>
        </w:rPr>
        <w:t xml:space="preserve"> </w:t>
      </w:r>
      <w:r>
        <w:rPr>
          <w:color w:val="6D6E71"/>
          <w:w w:val="85"/>
        </w:rPr>
        <w:t>access</w:t>
      </w:r>
      <w:r>
        <w:rPr>
          <w:color w:val="6D6E71"/>
          <w:spacing w:val="-31"/>
          <w:w w:val="85"/>
        </w:rPr>
        <w:t xml:space="preserve"> </w:t>
      </w:r>
      <w:r>
        <w:rPr>
          <w:color w:val="6D6E71"/>
          <w:w w:val="85"/>
        </w:rPr>
        <w:t>has</w:t>
      </w:r>
      <w:r>
        <w:rPr>
          <w:color w:val="6D6E71"/>
          <w:spacing w:val="-31"/>
          <w:w w:val="85"/>
        </w:rPr>
        <w:t xml:space="preserve"> </w:t>
      </w:r>
      <w:r>
        <w:rPr>
          <w:color w:val="6D6E71"/>
          <w:w w:val="85"/>
        </w:rPr>
        <w:t>come</w:t>
      </w:r>
      <w:r>
        <w:rPr>
          <w:color w:val="6D6E71"/>
          <w:spacing w:val="-31"/>
          <w:w w:val="85"/>
        </w:rPr>
        <w:t xml:space="preserve"> </w:t>
      </w:r>
      <w:r>
        <w:rPr>
          <w:color w:val="6D6E71"/>
          <w:w w:val="85"/>
        </w:rPr>
        <w:t xml:space="preserve">at </w:t>
      </w:r>
      <w:r>
        <w:rPr>
          <w:color w:val="6D6E71"/>
          <w:w w:val="80"/>
        </w:rPr>
        <w:t>the</w:t>
      </w:r>
      <w:r>
        <w:rPr>
          <w:color w:val="6D6E71"/>
          <w:spacing w:val="-12"/>
          <w:w w:val="80"/>
        </w:rPr>
        <w:t xml:space="preserve"> </w:t>
      </w:r>
      <w:r>
        <w:rPr>
          <w:color w:val="6D6E71"/>
          <w:w w:val="80"/>
        </w:rPr>
        <w:t>cost</w:t>
      </w:r>
      <w:r>
        <w:rPr>
          <w:color w:val="6D6E71"/>
          <w:spacing w:val="-12"/>
          <w:w w:val="80"/>
        </w:rPr>
        <w:t xml:space="preserve"> </w:t>
      </w:r>
      <w:r>
        <w:rPr>
          <w:color w:val="6D6E71"/>
          <w:w w:val="80"/>
        </w:rPr>
        <w:t>of</w:t>
      </w:r>
      <w:r>
        <w:rPr>
          <w:color w:val="6D6E71"/>
          <w:spacing w:val="-12"/>
          <w:w w:val="80"/>
        </w:rPr>
        <w:t xml:space="preserve"> </w:t>
      </w:r>
      <w:r>
        <w:rPr>
          <w:color w:val="6D6E71"/>
          <w:w w:val="80"/>
        </w:rPr>
        <w:t>education</w:t>
      </w:r>
      <w:r>
        <w:rPr>
          <w:color w:val="6D6E71"/>
          <w:spacing w:val="-12"/>
          <w:w w:val="80"/>
        </w:rPr>
        <w:t xml:space="preserve"> </w:t>
      </w:r>
      <w:r>
        <w:rPr>
          <w:color w:val="6D6E71"/>
          <w:w w:val="80"/>
        </w:rPr>
        <w:t>quality.</w:t>
      </w:r>
      <w:r>
        <w:rPr>
          <w:color w:val="6D6E71"/>
          <w:spacing w:val="-12"/>
          <w:w w:val="80"/>
        </w:rPr>
        <w:t xml:space="preserve"> </w:t>
      </w:r>
      <w:r>
        <w:rPr>
          <w:color w:val="6D6E71"/>
          <w:w w:val="80"/>
        </w:rPr>
        <w:t>Lack</w:t>
      </w:r>
      <w:r>
        <w:rPr>
          <w:color w:val="6D6E71"/>
          <w:spacing w:val="-12"/>
          <w:w w:val="80"/>
        </w:rPr>
        <w:t xml:space="preserve"> </w:t>
      </w:r>
      <w:r>
        <w:rPr>
          <w:color w:val="6D6E71"/>
          <w:w w:val="80"/>
        </w:rPr>
        <w:t>of</w:t>
      </w:r>
      <w:r>
        <w:rPr>
          <w:color w:val="6D6E71"/>
          <w:spacing w:val="-12"/>
          <w:w w:val="80"/>
        </w:rPr>
        <w:t xml:space="preserve"> </w:t>
      </w:r>
      <w:r>
        <w:rPr>
          <w:color w:val="6D6E71"/>
          <w:w w:val="80"/>
        </w:rPr>
        <w:t>qualified</w:t>
      </w:r>
      <w:r>
        <w:rPr>
          <w:color w:val="6D6E71"/>
          <w:spacing w:val="-12"/>
          <w:w w:val="80"/>
        </w:rPr>
        <w:t xml:space="preserve"> </w:t>
      </w:r>
      <w:r>
        <w:rPr>
          <w:color w:val="6D6E71"/>
          <w:w w:val="80"/>
        </w:rPr>
        <w:t>teachers,</w:t>
      </w:r>
      <w:r>
        <w:rPr>
          <w:color w:val="6D6E71"/>
          <w:spacing w:val="-12"/>
          <w:w w:val="80"/>
        </w:rPr>
        <w:t xml:space="preserve"> </w:t>
      </w:r>
      <w:r>
        <w:rPr>
          <w:color w:val="6D6E71"/>
          <w:w w:val="80"/>
        </w:rPr>
        <w:t>overcrowded</w:t>
      </w:r>
      <w:r>
        <w:rPr>
          <w:color w:val="6D6E71"/>
          <w:spacing w:val="-12"/>
          <w:w w:val="80"/>
        </w:rPr>
        <w:t xml:space="preserve"> </w:t>
      </w:r>
      <w:r>
        <w:rPr>
          <w:color w:val="6D6E71"/>
          <w:w w:val="80"/>
        </w:rPr>
        <w:t>classrooms,</w:t>
      </w:r>
      <w:r>
        <w:rPr>
          <w:color w:val="6D6E71"/>
          <w:spacing w:val="-12"/>
          <w:w w:val="80"/>
        </w:rPr>
        <w:t xml:space="preserve"> </w:t>
      </w:r>
      <w:r>
        <w:rPr>
          <w:color w:val="6D6E71"/>
          <w:w w:val="80"/>
        </w:rPr>
        <w:t>and</w:t>
      </w:r>
      <w:r>
        <w:rPr>
          <w:color w:val="6D6E71"/>
          <w:spacing w:val="-12"/>
          <w:w w:val="80"/>
        </w:rPr>
        <w:t xml:space="preserve"> </w:t>
      </w:r>
      <w:r>
        <w:rPr>
          <w:color w:val="6D6E71"/>
          <w:w w:val="80"/>
        </w:rPr>
        <w:t>distance</w:t>
      </w:r>
      <w:r>
        <w:rPr>
          <w:color w:val="6D6E71"/>
          <w:spacing w:val="-12"/>
          <w:w w:val="80"/>
        </w:rPr>
        <w:t xml:space="preserve"> </w:t>
      </w:r>
      <w:r>
        <w:rPr>
          <w:color w:val="6D6E71"/>
          <w:w w:val="80"/>
        </w:rPr>
        <w:t>to</w:t>
      </w:r>
      <w:r>
        <w:rPr>
          <w:color w:val="6D6E71"/>
          <w:spacing w:val="-12"/>
          <w:w w:val="80"/>
        </w:rPr>
        <w:t xml:space="preserve"> </w:t>
      </w:r>
      <w:r>
        <w:rPr>
          <w:color w:val="6D6E71"/>
          <w:w w:val="80"/>
        </w:rPr>
        <w:t>school</w:t>
      </w:r>
      <w:r>
        <w:rPr>
          <w:color w:val="6D6E71"/>
          <w:spacing w:val="-12"/>
          <w:w w:val="80"/>
        </w:rPr>
        <w:t xml:space="preserve"> </w:t>
      </w:r>
      <w:r>
        <w:rPr>
          <w:color w:val="6D6E71"/>
          <w:w w:val="80"/>
        </w:rPr>
        <w:t>are</w:t>
      </w:r>
      <w:r>
        <w:rPr>
          <w:color w:val="6D6E71"/>
          <w:spacing w:val="-12"/>
          <w:w w:val="80"/>
        </w:rPr>
        <w:t xml:space="preserve"> </w:t>
      </w:r>
      <w:r>
        <w:rPr>
          <w:color w:val="6D6E71"/>
          <w:w w:val="80"/>
        </w:rPr>
        <w:t xml:space="preserve">repeatedly </w:t>
      </w:r>
      <w:r>
        <w:rPr>
          <w:color w:val="6D6E71"/>
          <w:w w:val="85"/>
        </w:rPr>
        <w:t>responsible for impeding access to quality learning (UNICEF, 2018; Human Rights Watch, 2016; MOE, 2016,</w:t>
      </w:r>
      <w:r>
        <w:rPr>
          <w:color w:val="6D6E71"/>
          <w:spacing w:val="-15"/>
          <w:w w:val="85"/>
        </w:rPr>
        <w:t xml:space="preserve"> </w:t>
      </w:r>
      <w:r>
        <w:rPr>
          <w:color w:val="6D6E71"/>
          <w:w w:val="85"/>
        </w:rPr>
        <w:t>NRC, 2016).</w:t>
      </w:r>
      <w:r>
        <w:rPr>
          <w:color w:val="6D6E71"/>
          <w:spacing w:val="-35"/>
          <w:w w:val="85"/>
        </w:rPr>
        <w:t xml:space="preserve"> </w:t>
      </w:r>
      <w:r>
        <w:rPr>
          <w:color w:val="6D6E71"/>
          <w:w w:val="85"/>
        </w:rPr>
        <w:t>Although</w:t>
      </w:r>
      <w:r>
        <w:rPr>
          <w:color w:val="6D6E71"/>
          <w:spacing w:val="-35"/>
          <w:w w:val="85"/>
        </w:rPr>
        <w:t xml:space="preserve"> </w:t>
      </w:r>
      <w:r>
        <w:rPr>
          <w:color w:val="6D6E71"/>
          <w:w w:val="85"/>
        </w:rPr>
        <w:t>public</w:t>
      </w:r>
      <w:r>
        <w:rPr>
          <w:color w:val="6D6E71"/>
          <w:spacing w:val="-35"/>
          <w:w w:val="85"/>
        </w:rPr>
        <w:t xml:space="preserve"> </w:t>
      </w:r>
      <w:r>
        <w:rPr>
          <w:color w:val="6D6E71"/>
          <w:w w:val="85"/>
        </w:rPr>
        <w:t>schools</w:t>
      </w:r>
      <w:r>
        <w:rPr>
          <w:color w:val="6D6E71"/>
          <w:spacing w:val="-35"/>
          <w:w w:val="85"/>
        </w:rPr>
        <w:t xml:space="preserve"> </w:t>
      </w:r>
      <w:r>
        <w:rPr>
          <w:color w:val="6D6E71"/>
          <w:w w:val="85"/>
        </w:rPr>
        <w:t>are</w:t>
      </w:r>
      <w:r>
        <w:rPr>
          <w:color w:val="6D6E71"/>
          <w:spacing w:val="-35"/>
          <w:w w:val="85"/>
        </w:rPr>
        <w:t xml:space="preserve"> </w:t>
      </w:r>
      <w:r>
        <w:rPr>
          <w:color w:val="6D6E71"/>
          <w:w w:val="85"/>
        </w:rPr>
        <w:t>free,</w:t>
      </w:r>
      <w:r>
        <w:rPr>
          <w:color w:val="6D6E71"/>
          <w:spacing w:val="-35"/>
          <w:w w:val="85"/>
        </w:rPr>
        <w:t xml:space="preserve"> </w:t>
      </w:r>
      <w:r>
        <w:rPr>
          <w:color w:val="6D6E71"/>
          <w:w w:val="85"/>
        </w:rPr>
        <w:t>the</w:t>
      </w:r>
      <w:r>
        <w:rPr>
          <w:color w:val="6D6E71"/>
          <w:spacing w:val="-35"/>
          <w:w w:val="85"/>
        </w:rPr>
        <w:t xml:space="preserve"> </w:t>
      </w:r>
      <w:r>
        <w:rPr>
          <w:color w:val="6D6E71"/>
          <w:w w:val="85"/>
        </w:rPr>
        <w:t>cos</w:t>
      </w:r>
      <w:r>
        <w:rPr>
          <w:color w:val="6D6E71"/>
          <w:w w:val="85"/>
        </w:rPr>
        <w:t>t</w:t>
      </w:r>
      <w:r>
        <w:rPr>
          <w:color w:val="6D6E71"/>
          <w:spacing w:val="-35"/>
          <w:w w:val="85"/>
        </w:rPr>
        <w:t xml:space="preserve"> </w:t>
      </w:r>
      <w:r>
        <w:rPr>
          <w:color w:val="6D6E71"/>
          <w:w w:val="85"/>
        </w:rPr>
        <w:t>associated</w:t>
      </w:r>
      <w:r>
        <w:rPr>
          <w:color w:val="6D6E71"/>
          <w:spacing w:val="-35"/>
          <w:w w:val="85"/>
        </w:rPr>
        <w:t xml:space="preserve"> </w:t>
      </w:r>
      <w:r>
        <w:rPr>
          <w:color w:val="6D6E71"/>
          <w:w w:val="85"/>
        </w:rPr>
        <w:t>with</w:t>
      </w:r>
      <w:r>
        <w:rPr>
          <w:color w:val="6D6E71"/>
          <w:spacing w:val="-35"/>
          <w:w w:val="85"/>
        </w:rPr>
        <w:t xml:space="preserve"> </w:t>
      </w:r>
      <w:r>
        <w:rPr>
          <w:color w:val="6D6E71"/>
          <w:w w:val="85"/>
        </w:rPr>
        <w:t>schooling</w:t>
      </w:r>
      <w:r>
        <w:rPr>
          <w:color w:val="6D6E71"/>
          <w:spacing w:val="-35"/>
          <w:w w:val="85"/>
        </w:rPr>
        <w:t xml:space="preserve"> </w:t>
      </w:r>
      <w:r>
        <w:rPr>
          <w:color w:val="6D6E71"/>
          <w:w w:val="85"/>
        </w:rPr>
        <w:t>is</w:t>
      </w:r>
      <w:r>
        <w:rPr>
          <w:color w:val="6D6E71"/>
          <w:spacing w:val="-35"/>
          <w:w w:val="85"/>
        </w:rPr>
        <w:t xml:space="preserve"> </w:t>
      </w:r>
      <w:r>
        <w:rPr>
          <w:color w:val="6D6E71"/>
          <w:w w:val="85"/>
        </w:rPr>
        <w:t>another</w:t>
      </w:r>
      <w:r>
        <w:rPr>
          <w:color w:val="6D6E71"/>
          <w:spacing w:val="-35"/>
          <w:w w:val="85"/>
        </w:rPr>
        <w:t xml:space="preserve"> </w:t>
      </w:r>
      <w:r>
        <w:rPr>
          <w:color w:val="6D6E71"/>
          <w:w w:val="85"/>
        </w:rPr>
        <w:t>obstacle</w:t>
      </w:r>
      <w:r>
        <w:rPr>
          <w:color w:val="6D6E71"/>
          <w:spacing w:val="-35"/>
          <w:w w:val="85"/>
        </w:rPr>
        <w:t xml:space="preserve"> </w:t>
      </w:r>
      <w:r>
        <w:rPr>
          <w:color w:val="6D6E71"/>
          <w:w w:val="85"/>
        </w:rPr>
        <w:t>that</w:t>
      </w:r>
      <w:r>
        <w:rPr>
          <w:color w:val="6D6E71"/>
          <w:spacing w:val="-35"/>
          <w:w w:val="85"/>
        </w:rPr>
        <w:t xml:space="preserve"> </w:t>
      </w:r>
      <w:r>
        <w:rPr>
          <w:color w:val="6D6E71"/>
          <w:w w:val="85"/>
        </w:rPr>
        <w:t>affects</w:t>
      </w:r>
      <w:r>
        <w:rPr>
          <w:color w:val="6D6E71"/>
          <w:spacing w:val="-35"/>
          <w:w w:val="85"/>
        </w:rPr>
        <w:t xml:space="preserve"> </w:t>
      </w:r>
      <w:r>
        <w:rPr>
          <w:color w:val="6D6E71"/>
          <w:w w:val="85"/>
        </w:rPr>
        <w:t>enrolment (Abu</w:t>
      </w:r>
      <w:r>
        <w:rPr>
          <w:color w:val="6D6E71"/>
          <w:spacing w:val="-10"/>
          <w:w w:val="85"/>
        </w:rPr>
        <w:t xml:space="preserve"> </w:t>
      </w:r>
      <w:r>
        <w:rPr>
          <w:color w:val="6D6E71"/>
          <w:w w:val="85"/>
        </w:rPr>
        <w:t>Hamad</w:t>
      </w:r>
      <w:r>
        <w:rPr>
          <w:color w:val="6D6E71"/>
          <w:spacing w:val="-10"/>
          <w:w w:val="85"/>
        </w:rPr>
        <w:t xml:space="preserve"> </w:t>
      </w:r>
      <w:r>
        <w:rPr>
          <w:color w:val="6D6E71"/>
          <w:w w:val="85"/>
        </w:rPr>
        <w:t>et</w:t>
      </w:r>
      <w:r>
        <w:rPr>
          <w:color w:val="6D6E71"/>
          <w:spacing w:val="-10"/>
          <w:w w:val="85"/>
        </w:rPr>
        <w:t xml:space="preserve"> </w:t>
      </w:r>
      <w:r>
        <w:rPr>
          <w:color w:val="6D6E71"/>
          <w:w w:val="85"/>
        </w:rPr>
        <w:t>al.,</w:t>
      </w:r>
      <w:r>
        <w:rPr>
          <w:color w:val="6D6E71"/>
          <w:spacing w:val="-10"/>
          <w:w w:val="85"/>
        </w:rPr>
        <w:t xml:space="preserve"> </w:t>
      </w:r>
      <w:r>
        <w:rPr>
          <w:color w:val="6D6E71"/>
          <w:w w:val="85"/>
        </w:rPr>
        <w:t>2017).</w:t>
      </w:r>
      <w:r>
        <w:rPr>
          <w:color w:val="6D6E71"/>
          <w:spacing w:val="-10"/>
          <w:w w:val="85"/>
        </w:rPr>
        <w:t xml:space="preserve"> </w:t>
      </w:r>
      <w:r>
        <w:rPr>
          <w:color w:val="6D6E71"/>
          <w:w w:val="85"/>
        </w:rPr>
        <w:t>Household</w:t>
      </w:r>
      <w:r>
        <w:rPr>
          <w:color w:val="6D6E71"/>
          <w:spacing w:val="-10"/>
          <w:w w:val="85"/>
        </w:rPr>
        <w:t xml:space="preserve"> </w:t>
      </w:r>
      <w:r>
        <w:rPr>
          <w:color w:val="6D6E71"/>
          <w:w w:val="85"/>
        </w:rPr>
        <w:t>financial</w:t>
      </w:r>
      <w:r>
        <w:rPr>
          <w:color w:val="6D6E71"/>
          <w:spacing w:val="-10"/>
          <w:w w:val="85"/>
        </w:rPr>
        <w:t xml:space="preserve"> </w:t>
      </w:r>
      <w:r>
        <w:rPr>
          <w:color w:val="6D6E71"/>
          <w:w w:val="85"/>
        </w:rPr>
        <w:t>hardship</w:t>
      </w:r>
      <w:r>
        <w:rPr>
          <w:color w:val="6D6E71"/>
          <w:spacing w:val="-10"/>
          <w:w w:val="85"/>
        </w:rPr>
        <w:t xml:space="preserve"> </w:t>
      </w:r>
      <w:r>
        <w:rPr>
          <w:color w:val="6D6E71"/>
          <w:w w:val="85"/>
        </w:rPr>
        <w:t>compels</w:t>
      </w:r>
      <w:r>
        <w:rPr>
          <w:color w:val="6D6E71"/>
          <w:spacing w:val="-10"/>
          <w:w w:val="85"/>
        </w:rPr>
        <w:t xml:space="preserve"> </w:t>
      </w:r>
      <w:r>
        <w:rPr>
          <w:color w:val="6D6E71"/>
          <w:w w:val="85"/>
        </w:rPr>
        <w:t>parents</w:t>
      </w:r>
      <w:r>
        <w:rPr>
          <w:color w:val="6D6E71"/>
          <w:spacing w:val="-10"/>
          <w:w w:val="85"/>
        </w:rPr>
        <w:t xml:space="preserve"> </w:t>
      </w:r>
      <w:r>
        <w:rPr>
          <w:color w:val="6D6E71"/>
          <w:w w:val="85"/>
        </w:rPr>
        <w:t>to</w:t>
      </w:r>
      <w:r>
        <w:rPr>
          <w:color w:val="6D6E71"/>
          <w:spacing w:val="-10"/>
          <w:w w:val="85"/>
        </w:rPr>
        <w:t xml:space="preserve"> </w:t>
      </w:r>
      <w:r>
        <w:rPr>
          <w:color w:val="6D6E71"/>
          <w:w w:val="85"/>
        </w:rPr>
        <w:t>compromise</w:t>
      </w:r>
      <w:r>
        <w:rPr>
          <w:color w:val="6D6E71"/>
          <w:spacing w:val="-10"/>
          <w:w w:val="85"/>
        </w:rPr>
        <w:t xml:space="preserve"> </w:t>
      </w:r>
      <w:r>
        <w:rPr>
          <w:color w:val="6D6E71"/>
          <w:w w:val="85"/>
        </w:rPr>
        <w:t>their</w:t>
      </w:r>
      <w:r>
        <w:rPr>
          <w:color w:val="6D6E71"/>
          <w:spacing w:val="-10"/>
          <w:w w:val="85"/>
        </w:rPr>
        <w:t xml:space="preserve"> </w:t>
      </w:r>
      <w:r>
        <w:rPr>
          <w:color w:val="6D6E71"/>
          <w:w w:val="85"/>
        </w:rPr>
        <w:t>children’s</w:t>
      </w:r>
      <w:r>
        <w:rPr>
          <w:color w:val="6D6E71"/>
          <w:spacing w:val="-10"/>
          <w:w w:val="85"/>
        </w:rPr>
        <w:t xml:space="preserve"> </w:t>
      </w:r>
      <w:r>
        <w:rPr>
          <w:color w:val="6D6E71"/>
          <w:w w:val="85"/>
        </w:rPr>
        <w:t>education and</w:t>
      </w:r>
      <w:r>
        <w:rPr>
          <w:color w:val="6D6E71"/>
          <w:spacing w:val="-16"/>
          <w:w w:val="85"/>
        </w:rPr>
        <w:t xml:space="preserve"> </w:t>
      </w:r>
      <w:r>
        <w:rPr>
          <w:color w:val="6D6E71"/>
          <w:w w:val="85"/>
        </w:rPr>
        <w:t>push</w:t>
      </w:r>
      <w:r>
        <w:rPr>
          <w:color w:val="6D6E71"/>
          <w:spacing w:val="-16"/>
          <w:w w:val="85"/>
        </w:rPr>
        <w:t xml:space="preserve"> </w:t>
      </w:r>
      <w:r>
        <w:rPr>
          <w:color w:val="6D6E71"/>
          <w:w w:val="85"/>
        </w:rPr>
        <w:t>children,</w:t>
      </w:r>
      <w:r>
        <w:rPr>
          <w:color w:val="6D6E71"/>
          <w:spacing w:val="-16"/>
          <w:w w:val="85"/>
        </w:rPr>
        <w:t xml:space="preserve"> </w:t>
      </w:r>
      <w:r>
        <w:rPr>
          <w:color w:val="6D6E71"/>
          <w:w w:val="85"/>
        </w:rPr>
        <w:t>particularly</w:t>
      </w:r>
      <w:r>
        <w:rPr>
          <w:color w:val="6D6E71"/>
          <w:spacing w:val="-16"/>
          <w:w w:val="85"/>
        </w:rPr>
        <w:t xml:space="preserve"> </w:t>
      </w:r>
      <w:r>
        <w:rPr>
          <w:color w:val="6D6E71"/>
          <w:w w:val="85"/>
        </w:rPr>
        <w:t>boys,</w:t>
      </w:r>
      <w:r>
        <w:rPr>
          <w:color w:val="6D6E71"/>
          <w:spacing w:val="-16"/>
          <w:w w:val="85"/>
        </w:rPr>
        <w:t xml:space="preserve"> </w:t>
      </w:r>
      <w:r>
        <w:rPr>
          <w:color w:val="6D6E71"/>
          <w:w w:val="85"/>
        </w:rPr>
        <w:t>to</w:t>
      </w:r>
      <w:r>
        <w:rPr>
          <w:color w:val="6D6E71"/>
          <w:spacing w:val="-16"/>
          <w:w w:val="85"/>
        </w:rPr>
        <w:t xml:space="preserve"> </w:t>
      </w:r>
      <w:r>
        <w:rPr>
          <w:color w:val="6D6E71"/>
          <w:w w:val="85"/>
        </w:rPr>
        <w:t>work</w:t>
      </w:r>
      <w:r>
        <w:rPr>
          <w:color w:val="6D6E71"/>
          <w:spacing w:val="-16"/>
          <w:w w:val="85"/>
        </w:rPr>
        <w:t xml:space="preserve"> </w:t>
      </w:r>
      <w:r>
        <w:rPr>
          <w:color w:val="6D6E71"/>
          <w:w w:val="85"/>
        </w:rPr>
        <w:t>(UNICEF,</w:t>
      </w:r>
      <w:r>
        <w:rPr>
          <w:color w:val="6D6E71"/>
          <w:spacing w:val="-16"/>
          <w:w w:val="85"/>
        </w:rPr>
        <w:t xml:space="preserve"> </w:t>
      </w:r>
      <w:r>
        <w:rPr>
          <w:color w:val="6D6E71"/>
          <w:w w:val="85"/>
        </w:rPr>
        <w:t>2016).</w:t>
      </w:r>
      <w:r>
        <w:rPr>
          <w:color w:val="6D6E71"/>
          <w:spacing w:val="-16"/>
          <w:w w:val="85"/>
        </w:rPr>
        <w:t xml:space="preserve"> </w:t>
      </w:r>
      <w:r>
        <w:rPr>
          <w:color w:val="6D6E71"/>
          <w:w w:val="85"/>
        </w:rPr>
        <w:t>Bullying</w:t>
      </w:r>
      <w:r>
        <w:rPr>
          <w:color w:val="6D6E71"/>
          <w:spacing w:val="-16"/>
          <w:w w:val="85"/>
        </w:rPr>
        <w:t xml:space="preserve"> </w:t>
      </w:r>
      <w:r>
        <w:rPr>
          <w:color w:val="6D6E71"/>
          <w:w w:val="85"/>
        </w:rPr>
        <w:t>and</w:t>
      </w:r>
      <w:r>
        <w:rPr>
          <w:color w:val="6D6E71"/>
          <w:spacing w:val="-16"/>
          <w:w w:val="85"/>
        </w:rPr>
        <w:t xml:space="preserve"> </w:t>
      </w:r>
      <w:r>
        <w:rPr>
          <w:color w:val="6D6E71"/>
          <w:w w:val="85"/>
        </w:rPr>
        <w:t>stigmatization</w:t>
      </w:r>
      <w:r>
        <w:rPr>
          <w:color w:val="6D6E71"/>
          <w:spacing w:val="-16"/>
          <w:w w:val="85"/>
        </w:rPr>
        <w:t xml:space="preserve"> </w:t>
      </w:r>
      <w:r>
        <w:rPr>
          <w:color w:val="6D6E71"/>
          <w:w w:val="85"/>
        </w:rPr>
        <w:t>of</w:t>
      </w:r>
      <w:r>
        <w:rPr>
          <w:color w:val="6D6E71"/>
          <w:spacing w:val="-16"/>
          <w:w w:val="85"/>
        </w:rPr>
        <w:t xml:space="preserve"> </w:t>
      </w:r>
      <w:r>
        <w:rPr>
          <w:color w:val="6D6E71"/>
          <w:w w:val="85"/>
        </w:rPr>
        <w:t>children</w:t>
      </w:r>
      <w:r>
        <w:rPr>
          <w:color w:val="6D6E71"/>
          <w:spacing w:val="-16"/>
          <w:w w:val="85"/>
        </w:rPr>
        <w:t xml:space="preserve"> </w:t>
      </w:r>
      <w:r>
        <w:rPr>
          <w:color w:val="6D6E71"/>
          <w:w w:val="85"/>
        </w:rPr>
        <w:t>by</w:t>
      </w:r>
      <w:r>
        <w:rPr>
          <w:color w:val="6D6E71"/>
          <w:spacing w:val="-16"/>
          <w:w w:val="85"/>
        </w:rPr>
        <w:t xml:space="preserve"> </w:t>
      </w:r>
      <w:r>
        <w:rPr>
          <w:color w:val="6D6E71"/>
          <w:w w:val="85"/>
        </w:rPr>
        <w:t>teachers</w:t>
      </w:r>
      <w:r>
        <w:rPr>
          <w:color w:val="6D6E71"/>
          <w:spacing w:val="-16"/>
          <w:w w:val="85"/>
        </w:rPr>
        <w:t xml:space="preserve"> </w:t>
      </w:r>
      <w:r>
        <w:rPr>
          <w:color w:val="6D6E71"/>
          <w:w w:val="85"/>
        </w:rPr>
        <w:t>or by</w:t>
      </w:r>
      <w:r>
        <w:rPr>
          <w:color w:val="6D6E71"/>
          <w:spacing w:val="-32"/>
          <w:w w:val="85"/>
        </w:rPr>
        <w:t xml:space="preserve"> </w:t>
      </w:r>
      <w:r>
        <w:rPr>
          <w:color w:val="6D6E71"/>
          <w:w w:val="85"/>
        </w:rPr>
        <w:t>peers</w:t>
      </w:r>
      <w:r>
        <w:rPr>
          <w:color w:val="6D6E71"/>
          <w:spacing w:val="-32"/>
          <w:w w:val="85"/>
        </w:rPr>
        <w:t xml:space="preserve"> </w:t>
      </w:r>
      <w:r>
        <w:rPr>
          <w:color w:val="6D6E71"/>
          <w:w w:val="85"/>
        </w:rPr>
        <w:t>is</w:t>
      </w:r>
      <w:r>
        <w:rPr>
          <w:color w:val="6D6E71"/>
          <w:spacing w:val="-32"/>
          <w:w w:val="85"/>
        </w:rPr>
        <w:t xml:space="preserve"> </w:t>
      </w:r>
      <w:r>
        <w:rPr>
          <w:color w:val="6D6E71"/>
          <w:w w:val="85"/>
        </w:rPr>
        <w:t>frequently</w:t>
      </w:r>
      <w:r>
        <w:rPr>
          <w:color w:val="6D6E71"/>
          <w:spacing w:val="-32"/>
          <w:w w:val="85"/>
        </w:rPr>
        <w:t xml:space="preserve"> </w:t>
      </w:r>
      <w:r>
        <w:rPr>
          <w:color w:val="6D6E71"/>
          <w:w w:val="85"/>
        </w:rPr>
        <w:t>reported:</w:t>
      </w:r>
      <w:r>
        <w:rPr>
          <w:color w:val="6D6E71"/>
          <w:spacing w:val="-32"/>
          <w:w w:val="85"/>
        </w:rPr>
        <w:t xml:space="preserve"> </w:t>
      </w:r>
      <w:r>
        <w:rPr>
          <w:color w:val="6D6E71"/>
          <w:w w:val="85"/>
        </w:rPr>
        <w:t>for</w:t>
      </w:r>
      <w:r>
        <w:rPr>
          <w:color w:val="6D6E71"/>
          <w:spacing w:val="-32"/>
          <w:w w:val="85"/>
        </w:rPr>
        <w:t xml:space="preserve"> </w:t>
      </w:r>
      <w:r>
        <w:rPr>
          <w:color w:val="6D6E71"/>
          <w:w w:val="85"/>
        </w:rPr>
        <w:t>example,</w:t>
      </w:r>
      <w:r>
        <w:rPr>
          <w:color w:val="6D6E71"/>
          <w:spacing w:val="-32"/>
          <w:w w:val="85"/>
        </w:rPr>
        <w:t xml:space="preserve"> </w:t>
      </w:r>
      <w:r>
        <w:rPr>
          <w:color w:val="6D6E71"/>
          <w:w w:val="85"/>
        </w:rPr>
        <w:t>78%</w:t>
      </w:r>
      <w:r>
        <w:rPr>
          <w:color w:val="6D6E71"/>
          <w:spacing w:val="-32"/>
          <w:w w:val="85"/>
        </w:rPr>
        <w:t xml:space="preserve"> </w:t>
      </w:r>
      <w:r>
        <w:rPr>
          <w:color w:val="6D6E71"/>
          <w:w w:val="85"/>
        </w:rPr>
        <w:t>of</w:t>
      </w:r>
      <w:r>
        <w:rPr>
          <w:color w:val="6D6E71"/>
          <w:spacing w:val="-32"/>
          <w:w w:val="85"/>
        </w:rPr>
        <w:t xml:space="preserve"> </w:t>
      </w:r>
      <w:r>
        <w:rPr>
          <w:color w:val="6D6E71"/>
          <w:w w:val="85"/>
        </w:rPr>
        <w:t>families</w:t>
      </w:r>
      <w:r>
        <w:rPr>
          <w:color w:val="6D6E71"/>
          <w:spacing w:val="-32"/>
          <w:w w:val="85"/>
        </w:rPr>
        <w:t xml:space="preserve"> </w:t>
      </w:r>
      <w:r>
        <w:rPr>
          <w:color w:val="6D6E71"/>
          <w:w w:val="85"/>
        </w:rPr>
        <w:t>complained</w:t>
      </w:r>
      <w:r>
        <w:rPr>
          <w:color w:val="6D6E71"/>
          <w:spacing w:val="-32"/>
          <w:w w:val="85"/>
        </w:rPr>
        <w:t xml:space="preserve"> </w:t>
      </w:r>
      <w:r>
        <w:rPr>
          <w:color w:val="6D6E71"/>
          <w:w w:val="85"/>
        </w:rPr>
        <w:t>about</w:t>
      </w:r>
      <w:r>
        <w:rPr>
          <w:color w:val="6D6E71"/>
          <w:spacing w:val="-32"/>
          <w:w w:val="85"/>
        </w:rPr>
        <w:t xml:space="preserve"> </w:t>
      </w:r>
      <w:r>
        <w:rPr>
          <w:color w:val="6D6E71"/>
          <w:w w:val="85"/>
        </w:rPr>
        <w:t>teachers’</w:t>
      </w:r>
      <w:r>
        <w:rPr>
          <w:color w:val="6D6E71"/>
          <w:spacing w:val="-32"/>
          <w:w w:val="85"/>
        </w:rPr>
        <w:t xml:space="preserve"> </w:t>
      </w:r>
      <w:r>
        <w:rPr>
          <w:color w:val="6D6E71"/>
          <w:w w:val="85"/>
        </w:rPr>
        <w:t>physical</w:t>
      </w:r>
      <w:r>
        <w:rPr>
          <w:color w:val="6D6E71"/>
          <w:spacing w:val="-32"/>
          <w:w w:val="85"/>
        </w:rPr>
        <w:t xml:space="preserve"> </w:t>
      </w:r>
      <w:r>
        <w:rPr>
          <w:color w:val="6D6E71"/>
          <w:w w:val="85"/>
        </w:rPr>
        <w:t>and</w:t>
      </w:r>
      <w:r>
        <w:rPr>
          <w:color w:val="6D6E71"/>
          <w:spacing w:val="-32"/>
          <w:w w:val="85"/>
        </w:rPr>
        <w:t xml:space="preserve"> </w:t>
      </w:r>
      <w:r>
        <w:rPr>
          <w:color w:val="6D6E71"/>
          <w:w w:val="85"/>
        </w:rPr>
        <w:t>verbal</w:t>
      </w:r>
      <w:r>
        <w:rPr>
          <w:color w:val="6D6E71"/>
          <w:spacing w:val="-32"/>
          <w:w w:val="85"/>
        </w:rPr>
        <w:t xml:space="preserve"> </w:t>
      </w:r>
      <w:r>
        <w:rPr>
          <w:color w:val="6D6E71"/>
          <w:w w:val="85"/>
        </w:rPr>
        <w:t>violence towards</w:t>
      </w:r>
      <w:r>
        <w:rPr>
          <w:color w:val="6D6E71"/>
          <w:spacing w:val="-19"/>
          <w:w w:val="85"/>
        </w:rPr>
        <w:t xml:space="preserve"> </w:t>
      </w:r>
      <w:r>
        <w:rPr>
          <w:color w:val="6D6E71"/>
          <w:w w:val="85"/>
        </w:rPr>
        <w:t>their</w:t>
      </w:r>
      <w:r>
        <w:rPr>
          <w:color w:val="6D6E71"/>
          <w:spacing w:val="-19"/>
          <w:w w:val="85"/>
        </w:rPr>
        <w:t xml:space="preserve"> </w:t>
      </w:r>
      <w:r>
        <w:rPr>
          <w:color w:val="6D6E71"/>
          <w:w w:val="85"/>
        </w:rPr>
        <w:t>children,</w:t>
      </w:r>
      <w:r>
        <w:rPr>
          <w:color w:val="6D6E71"/>
          <w:spacing w:val="-19"/>
          <w:w w:val="85"/>
        </w:rPr>
        <w:t xml:space="preserve"> </w:t>
      </w:r>
      <w:r>
        <w:rPr>
          <w:color w:val="6D6E71"/>
          <w:w w:val="85"/>
        </w:rPr>
        <w:t>70%</w:t>
      </w:r>
      <w:r>
        <w:rPr>
          <w:color w:val="6D6E71"/>
          <w:spacing w:val="-19"/>
          <w:w w:val="85"/>
        </w:rPr>
        <w:t xml:space="preserve"> </w:t>
      </w:r>
      <w:r>
        <w:rPr>
          <w:color w:val="6D6E71"/>
          <w:w w:val="85"/>
        </w:rPr>
        <w:t>of</w:t>
      </w:r>
      <w:r>
        <w:rPr>
          <w:color w:val="6D6E71"/>
          <w:spacing w:val="-19"/>
          <w:w w:val="85"/>
        </w:rPr>
        <w:t xml:space="preserve"> </w:t>
      </w:r>
      <w:r>
        <w:rPr>
          <w:color w:val="6D6E71"/>
          <w:w w:val="85"/>
        </w:rPr>
        <w:t>Syrian</w:t>
      </w:r>
      <w:r>
        <w:rPr>
          <w:color w:val="6D6E71"/>
          <w:spacing w:val="-19"/>
          <w:w w:val="85"/>
        </w:rPr>
        <w:t xml:space="preserve"> </w:t>
      </w:r>
      <w:r>
        <w:rPr>
          <w:color w:val="6D6E71"/>
          <w:w w:val="85"/>
        </w:rPr>
        <w:t>children</w:t>
      </w:r>
      <w:r>
        <w:rPr>
          <w:color w:val="6D6E71"/>
          <w:spacing w:val="-19"/>
          <w:w w:val="85"/>
        </w:rPr>
        <w:t xml:space="preserve"> </w:t>
      </w:r>
      <w:r>
        <w:rPr>
          <w:color w:val="6D6E71"/>
          <w:w w:val="85"/>
        </w:rPr>
        <w:t>were</w:t>
      </w:r>
      <w:r>
        <w:rPr>
          <w:color w:val="6D6E71"/>
          <w:spacing w:val="-19"/>
          <w:w w:val="85"/>
        </w:rPr>
        <w:t xml:space="preserve"> </w:t>
      </w:r>
      <w:r>
        <w:rPr>
          <w:color w:val="6D6E71"/>
          <w:w w:val="85"/>
        </w:rPr>
        <w:t>bullied</w:t>
      </w:r>
      <w:r>
        <w:rPr>
          <w:color w:val="6D6E71"/>
          <w:spacing w:val="-19"/>
          <w:w w:val="85"/>
        </w:rPr>
        <w:t xml:space="preserve"> </w:t>
      </w:r>
      <w:r>
        <w:rPr>
          <w:color w:val="6D6E71"/>
          <w:w w:val="85"/>
        </w:rPr>
        <w:t>and</w:t>
      </w:r>
      <w:r>
        <w:rPr>
          <w:color w:val="6D6E71"/>
          <w:spacing w:val="-19"/>
          <w:w w:val="85"/>
        </w:rPr>
        <w:t xml:space="preserve"> </w:t>
      </w:r>
      <w:r>
        <w:rPr>
          <w:color w:val="6D6E71"/>
          <w:w w:val="85"/>
        </w:rPr>
        <w:t>this</w:t>
      </w:r>
      <w:r>
        <w:rPr>
          <w:color w:val="6D6E71"/>
          <w:spacing w:val="-19"/>
          <w:w w:val="85"/>
        </w:rPr>
        <w:t xml:space="preserve"> </w:t>
      </w:r>
      <w:r>
        <w:rPr>
          <w:color w:val="6D6E71"/>
          <w:w w:val="85"/>
        </w:rPr>
        <w:t>experience</w:t>
      </w:r>
      <w:r>
        <w:rPr>
          <w:color w:val="6D6E71"/>
          <w:spacing w:val="-19"/>
          <w:w w:val="85"/>
        </w:rPr>
        <w:t xml:space="preserve"> </w:t>
      </w:r>
      <w:r>
        <w:rPr>
          <w:color w:val="6D6E71"/>
          <w:w w:val="85"/>
        </w:rPr>
        <w:t>led</w:t>
      </w:r>
      <w:r>
        <w:rPr>
          <w:color w:val="6D6E71"/>
          <w:spacing w:val="-19"/>
          <w:w w:val="85"/>
        </w:rPr>
        <w:t xml:space="preserve"> </w:t>
      </w:r>
      <w:r>
        <w:rPr>
          <w:color w:val="6D6E71"/>
          <w:w w:val="85"/>
        </w:rPr>
        <w:t>1,600</w:t>
      </w:r>
      <w:r>
        <w:rPr>
          <w:color w:val="6D6E71"/>
          <w:spacing w:val="-19"/>
          <w:w w:val="85"/>
        </w:rPr>
        <w:t xml:space="preserve"> </w:t>
      </w:r>
      <w:r>
        <w:rPr>
          <w:color w:val="6D6E71"/>
          <w:w w:val="85"/>
        </w:rPr>
        <w:t>Syrian</w:t>
      </w:r>
      <w:r>
        <w:rPr>
          <w:color w:val="6D6E71"/>
          <w:spacing w:val="-19"/>
          <w:w w:val="85"/>
        </w:rPr>
        <w:t xml:space="preserve"> </w:t>
      </w:r>
      <w:r>
        <w:rPr>
          <w:color w:val="6D6E71"/>
          <w:w w:val="85"/>
        </w:rPr>
        <w:t>children</w:t>
      </w:r>
      <w:r>
        <w:rPr>
          <w:color w:val="6D6E71"/>
          <w:spacing w:val="-19"/>
          <w:w w:val="85"/>
        </w:rPr>
        <w:t xml:space="preserve"> </w:t>
      </w:r>
      <w:r>
        <w:rPr>
          <w:color w:val="6D6E71"/>
          <w:w w:val="85"/>
        </w:rPr>
        <w:t>to</w:t>
      </w:r>
      <w:r>
        <w:rPr>
          <w:color w:val="6D6E71"/>
          <w:spacing w:val="-19"/>
          <w:w w:val="85"/>
        </w:rPr>
        <w:t xml:space="preserve"> </w:t>
      </w:r>
      <w:r>
        <w:rPr>
          <w:color w:val="6D6E71"/>
          <w:w w:val="85"/>
        </w:rPr>
        <w:t>drop</w:t>
      </w:r>
      <w:r>
        <w:rPr>
          <w:color w:val="6D6E71"/>
          <w:spacing w:val="-19"/>
          <w:w w:val="85"/>
        </w:rPr>
        <w:t xml:space="preserve"> </w:t>
      </w:r>
      <w:r>
        <w:rPr>
          <w:color w:val="6D6E71"/>
          <w:w w:val="85"/>
        </w:rPr>
        <w:t>out of</w:t>
      </w:r>
      <w:r>
        <w:rPr>
          <w:color w:val="6D6E71"/>
          <w:spacing w:val="-14"/>
          <w:w w:val="85"/>
        </w:rPr>
        <w:t xml:space="preserve"> </w:t>
      </w:r>
      <w:r>
        <w:rPr>
          <w:color w:val="6D6E71"/>
          <w:w w:val="85"/>
        </w:rPr>
        <w:t>school</w:t>
      </w:r>
      <w:r>
        <w:rPr>
          <w:color w:val="6D6E71"/>
          <w:spacing w:val="-14"/>
          <w:w w:val="85"/>
        </w:rPr>
        <w:t xml:space="preserve"> </w:t>
      </w:r>
      <w:r>
        <w:rPr>
          <w:color w:val="6D6E71"/>
          <w:w w:val="85"/>
        </w:rPr>
        <w:t>(UNICEF,</w:t>
      </w:r>
      <w:r>
        <w:rPr>
          <w:color w:val="6D6E71"/>
          <w:spacing w:val="-14"/>
          <w:w w:val="85"/>
        </w:rPr>
        <w:t xml:space="preserve"> </w:t>
      </w:r>
      <w:r>
        <w:rPr>
          <w:color w:val="6D6E71"/>
          <w:w w:val="85"/>
        </w:rPr>
        <w:t>2016).</w:t>
      </w:r>
      <w:r>
        <w:rPr>
          <w:color w:val="6D6E71"/>
          <w:spacing w:val="-14"/>
          <w:w w:val="85"/>
        </w:rPr>
        <w:t xml:space="preserve"> </w:t>
      </w:r>
      <w:r>
        <w:rPr>
          <w:color w:val="6D6E71"/>
          <w:w w:val="85"/>
        </w:rPr>
        <w:t>Tensions</w:t>
      </w:r>
      <w:r>
        <w:rPr>
          <w:color w:val="6D6E71"/>
          <w:spacing w:val="-14"/>
          <w:w w:val="85"/>
        </w:rPr>
        <w:t xml:space="preserve"> </w:t>
      </w:r>
      <w:r>
        <w:rPr>
          <w:color w:val="6D6E71"/>
          <w:w w:val="85"/>
        </w:rPr>
        <w:t>between</w:t>
      </w:r>
      <w:r>
        <w:rPr>
          <w:color w:val="6D6E71"/>
          <w:spacing w:val="-14"/>
          <w:w w:val="85"/>
        </w:rPr>
        <w:t xml:space="preserve"> </w:t>
      </w:r>
      <w:r>
        <w:rPr>
          <w:color w:val="6D6E71"/>
          <w:w w:val="85"/>
        </w:rPr>
        <w:t>Jordanian</w:t>
      </w:r>
      <w:r>
        <w:rPr>
          <w:color w:val="6D6E71"/>
          <w:spacing w:val="-14"/>
          <w:w w:val="85"/>
        </w:rPr>
        <w:t xml:space="preserve"> </w:t>
      </w:r>
      <w:r>
        <w:rPr>
          <w:color w:val="6D6E71"/>
          <w:w w:val="85"/>
        </w:rPr>
        <w:t>and</w:t>
      </w:r>
      <w:r>
        <w:rPr>
          <w:color w:val="6D6E71"/>
          <w:spacing w:val="-14"/>
          <w:w w:val="85"/>
        </w:rPr>
        <w:t xml:space="preserve"> </w:t>
      </w:r>
      <w:r>
        <w:rPr>
          <w:color w:val="6D6E71"/>
          <w:w w:val="85"/>
        </w:rPr>
        <w:t>Syrian</w:t>
      </w:r>
      <w:r>
        <w:rPr>
          <w:color w:val="6D6E71"/>
          <w:spacing w:val="-14"/>
          <w:w w:val="85"/>
        </w:rPr>
        <w:t xml:space="preserve"> </w:t>
      </w:r>
      <w:r>
        <w:rPr>
          <w:color w:val="6D6E71"/>
          <w:w w:val="85"/>
        </w:rPr>
        <w:t>children</w:t>
      </w:r>
      <w:r>
        <w:rPr>
          <w:color w:val="6D6E71"/>
          <w:spacing w:val="-14"/>
          <w:w w:val="85"/>
        </w:rPr>
        <w:t xml:space="preserve"> </w:t>
      </w:r>
      <w:r>
        <w:rPr>
          <w:color w:val="6D6E71"/>
          <w:w w:val="85"/>
        </w:rPr>
        <w:t>have</w:t>
      </w:r>
      <w:r>
        <w:rPr>
          <w:color w:val="6D6E71"/>
          <w:spacing w:val="-14"/>
          <w:w w:val="85"/>
        </w:rPr>
        <w:t xml:space="preserve"> </w:t>
      </w:r>
      <w:r>
        <w:rPr>
          <w:color w:val="6D6E71"/>
          <w:w w:val="85"/>
        </w:rPr>
        <w:t>developed</w:t>
      </w:r>
      <w:r>
        <w:rPr>
          <w:color w:val="6D6E71"/>
          <w:spacing w:val="-14"/>
          <w:w w:val="85"/>
        </w:rPr>
        <w:t xml:space="preserve"> </w:t>
      </w:r>
      <w:r>
        <w:rPr>
          <w:color w:val="6D6E71"/>
          <w:w w:val="85"/>
        </w:rPr>
        <w:t>into</w:t>
      </w:r>
      <w:r>
        <w:rPr>
          <w:color w:val="6D6E71"/>
          <w:spacing w:val="-14"/>
          <w:w w:val="85"/>
        </w:rPr>
        <w:t xml:space="preserve"> </w:t>
      </w:r>
      <w:r>
        <w:rPr>
          <w:color w:val="6D6E71"/>
          <w:w w:val="85"/>
        </w:rPr>
        <w:t>‘school</w:t>
      </w:r>
      <w:r>
        <w:rPr>
          <w:color w:val="6D6E71"/>
          <w:spacing w:val="-14"/>
          <w:w w:val="85"/>
        </w:rPr>
        <w:t xml:space="preserve"> </w:t>
      </w:r>
      <w:r>
        <w:rPr>
          <w:color w:val="6D6E71"/>
          <w:w w:val="85"/>
        </w:rPr>
        <w:t>yard</w:t>
      </w:r>
      <w:r>
        <w:rPr>
          <w:color w:val="6D6E71"/>
          <w:spacing w:val="-14"/>
          <w:w w:val="85"/>
        </w:rPr>
        <w:t xml:space="preserve"> </w:t>
      </w:r>
      <w:r>
        <w:rPr>
          <w:color w:val="6D6E71"/>
          <w:w w:val="85"/>
        </w:rPr>
        <w:t>fights that</w:t>
      </w:r>
      <w:r>
        <w:rPr>
          <w:color w:val="6D6E71"/>
          <w:spacing w:val="-11"/>
          <w:w w:val="85"/>
        </w:rPr>
        <w:t xml:space="preserve"> </w:t>
      </w:r>
      <w:r>
        <w:rPr>
          <w:color w:val="6D6E71"/>
          <w:w w:val="85"/>
        </w:rPr>
        <w:t>could</w:t>
      </w:r>
      <w:r>
        <w:rPr>
          <w:color w:val="6D6E71"/>
          <w:spacing w:val="-11"/>
          <w:w w:val="85"/>
        </w:rPr>
        <w:t xml:space="preserve"> </w:t>
      </w:r>
      <w:r>
        <w:rPr>
          <w:color w:val="6D6E71"/>
          <w:w w:val="85"/>
        </w:rPr>
        <w:t>be</w:t>
      </w:r>
      <w:r>
        <w:rPr>
          <w:color w:val="6D6E71"/>
          <w:spacing w:val="-11"/>
          <w:w w:val="85"/>
        </w:rPr>
        <w:t xml:space="preserve"> </w:t>
      </w:r>
      <w:r>
        <w:rPr>
          <w:color w:val="6D6E71"/>
          <w:w w:val="85"/>
        </w:rPr>
        <w:t>quite</w:t>
      </w:r>
      <w:r>
        <w:rPr>
          <w:color w:val="6D6E71"/>
          <w:spacing w:val="-11"/>
          <w:w w:val="85"/>
        </w:rPr>
        <w:t xml:space="preserve"> </w:t>
      </w:r>
      <w:r>
        <w:rPr>
          <w:color w:val="6D6E71"/>
          <w:w w:val="85"/>
        </w:rPr>
        <w:t>severe’</w:t>
      </w:r>
      <w:r>
        <w:rPr>
          <w:color w:val="6D6E71"/>
          <w:spacing w:val="-11"/>
          <w:w w:val="85"/>
        </w:rPr>
        <w:t xml:space="preserve"> </w:t>
      </w:r>
      <w:r>
        <w:rPr>
          <w:color w:val="6D6E71"/>
          <w:w w:val="85"/>
        </w:rPr>
        <w:t>(UN</w:t>
      </w:r>
      <w:r>
        <w:rPr>
          <w:color w:val="6D6E71"/>
          <w:spacing w:val="-11"/>
          <w:w w:val="85"/>
        </w:rPr>
        <w:t xml:space="preserve"> </w:t>
      </w:r>
      <w:r>
        <w:rPr>
          <w:color w:val="6D6E71"/>
          <w:w w:val="85"/>
        </w:rPr>
        <w:t>Women,</w:t>
      </w:r>
      <w:r>
        <w:rPr>
          <w:color w:val="6D6E71"/>
          <w:spacing w:val="-11"/>
          <w:w w:val="85"/>
        </w:rPr>
        <w:t xml:space="preserve"> </w:t>
      </w:r>
      <w:r>
        <w:rPr>
          <w:color w:val="6D6E71"/>
          <w:w w:val="85"/>
        </w:rPr>
        <w:t>2013).</w:t>
      </w:r>
      <w:r>
        <w:rPr>
          <w:color w:val="6D6E71"/>
          <w:spacing w:val="-11"/>
          <w:w w:val="85"/>
        </w:rPr>
        <w:t xml:space="preserve"> </w:t>
      </w:r>
      <w:r>
        <w:rPr>
          <w:color w:val="6D6E71"/>
          <w:w w:val="85"/>
        </w:rPr>
        <w:t>Further,</w:t>
      </w:r>
      <w:r>
        <w:rPr>
          <w:color w:val="6D6E71"/>
          <w:spacing w:val="-11"/>
          <w:w w:val="85"/>
        </w:rPr>
        <w:t xml:space="preserve"> </w:t>
      </w:r>
      <w:r>
        <w:rPr>
          <w:color w:val="6D6E71"/>
          <w:w w:val="85"/>
        </w:rPr>
        <w:t>Jordanian</w:t>
      </w:r>
      <w:r>
        <w:rPr>
          <w:color w:val="6D6E71"/>
          <w:spacing w:val="-11"/>
          <w:w w:val="85"/>
        </w:rPr>
        <w:t xml:space="preserve"> </w:t>
      </w:r>
      <w:r>
        <w:rPr>
          <w:color w:val="6D6E71"/>
          <w:w w:val="85"/>
        </w:rPr>
        <w:t>regulation</w:t>
      </w:r>
      <w:r>
        <w:rPr>
          <w:color w:val="6D6E71"/>
          <w:spacing w:val="-11"/>
          <w:w w:val="85"/>
        </w:rPr>
        <w:t xml:space="preserve"> </w:t>
      </w:r>
      <w:r>
        <w:rPr>
          <w:color w:val="6D6E71"/>
          <w:w w:val="85"/>
        </w:rPr>
        <w:t>does</w:t>
      </w:r>
      <w:r>
        <w:rPr>
          <w:color w:val="6D6E71"/>
          <w:spacing w:val="-11"/>
          <w:w w:val="85"/>
        </w:rPr>
        <w:t xml:space="preserve"> </w:t>
      </w:r>
      <w:r>
        <w:rPr>
          <w:color w:val="6D6E71"/>
          <w:w w:val="85"/>
        </w:rPr>
        <w:t>not</w:t>
      </w:r>
      <w:r>
        <w:rPr>
          <w:color w:val="6D6E71"/>
          <w:spacing w:val="-11"/>
          <w:w w:val="85"/>
        </w:rPr>
        <w:t xml:space="preserve"> </w:t>
      </w:r>
      <w:r>
        <w:rPr>
          <w:color w:val="6D6E71"/>
          <w:w w:val="85"/>
        </w:rPr>
        <w:t>allow</w:t>
      </w:r>
      <w:r>
        <w:rPr>
          <w:color w:val="6D6E71"/>
          <w:spacing w:val="-11"/>
          <w:w w:val="85"/>
        </w:rPr>
        <w:t xml:space="preserve"> </w:t>
      </w:r>
      <w:r>
        <w:rPr>
          <w:color w:val="6D6E71"/>
          <w:w w:val="85"/>
        </w:rPr>
        <w:t>children</w:t>
      </w:r>
      <w:r>
        <w:rPr>
          <w:color w:val="6D6E71"/>
          <w:spacing w:val="-11"/>
          <w:w w:val="85"/>
        </w:rPr>
        <w:t xml:space="preserve"> </w:t>
      </w:r>
      <w:r>
        <w:rPr>
          <w:color w:val="6D6E71"/>
          <w:w w:val="85"/>
        </w:rPr>
        <w:t>who</w:t>
      </w:r>
      <w:r>
        <w:rPr>
          <w:color w:val="6D6E71"/>
          <w:spacing w:val="-11"/>
          <w:w w:val="85"/>
        </w:rPr>
        <w:t xml:space="preserve"> </w:t>
      </w:r>
      <w:r>
        <w:rPr>
          <w:color w:val="6D6E71"/>
          <w:w w:val="85"/>
        </w:rPr>
        <w:t>are</w:t>
      </w:r>
      <w:r>
        <w:rPr>
          <w:color w:val="6D6E71"/>
          <w:spacing w:val="-11"/>
          <w:w w:val="85"/>
        </w:rPr>
        <w:t xml:space="preserve"> </w:t>
      </w:r>
      <w:r>
        <w:rPr>
          <w:color w:val="6D6E71"/>
          <w:w w:val="85"/>
        </w:rPr>
        <w:t>aged three</w:t>
      </w:r>
      <w:r>
        <w:rPr>
          <w:color w:val="6D6E71"/>
          <w:spacing w:val="-7"/>
          <w:w w:val="85"/>
        </w:rPr>
        <w:t xml:space="preserve"> </w:t>
      </w:r>
      <w:r>
        <w:rPr>
          <w:color w:val="6D6E71"/>
          <w:w w:val="85"/>
        </w:rPr>
        <w:t>years</w:t>
      </w:r>
      <w:r>
        <w:rPr>
          <w:color w:val="6D6E71"/>
          <w:spacing w:val="-7"/>
          <w:w w:val="85"/>
        </w:rPr>
        <w:t xml:space="preserve"> </w:t>
      </w:r>
      <w:r>
        <w:rPr>
          <w:color w:val="6D6E71"/>
          <w:w w:val="85"/>
        </w:rPr>
        <w:t>older</w:t>
      </w:r>
      <w:r>
        <w:rPr>
          <w:color w:val="6D6E71"/>
          <w:spacing w:val="-7"/>
          <w:w w:val="85"/>
        </w:rPr>
        <w:t xml:space="preserve"> </w:t>
      </w:r>
      <w:r>
        <w:rPr>
          <w:color w:val="6D6E71"/>
          <w:w w:val="85"/>
        </w:rPr>
        <w:t>or</w:t>
      </w:r>
      <w:r>
        <w:rPr>
          <w:color w:val="6D6E71"/>
          <w:spacing w:val="-7"/>
          <w:w w:val="85"/>
        </w:rPr>
        <w:t xml:space="preserve"> </w:t>
      </w:r>
      <w:r>
        <w:rPr>
          <w:color w:val="6D6E71"/>
          <w:w w:val="85"/>
        </w:rPr>
        <w:t>above</w:t>
      </w:r>
      <w:r>
        <w:rPr>
          <w:color w:val="6D6E71"/>
          <w:spacing w:val="-7"/>
          <w:w w:val="85"/>
        </w:rPr>
        <w:t xml:space="preserve"> </w:t>
      </w:r>
      <w:r>
        <w:rPr>
          <w:color w:val="6D6E71"/>
          <w:w w:val="85"/>
        </w:rPr>
        <w:t>their</w:t>
      </w:r>
      <w:r>
        <w:rPr>
          <w:color w:val="6D6E71"/>
          <w:spacing w:val="-7"/>
          <w:w w:val="85"/>
        </w:rPr>
        <w:t xml:space="preserve"> </w:t>
      </w:r>
      <w:r>
        <w:rPr>
          <w:color w:val="6D6E71"/>
          <w:w w:val="85"/>
        </w:rPr>
        <w:t>grade</w:t>
      </w:r>
      <w:r>
        <w:rPr>
          <w:color w:val="6D6E71"/>
          <w:spacing w:val="-7"/>
          <w:w w:val="85"/>
        </w:rPr>
        <w:t xml:space="preserve"> </w:t>
      </w:r>
      <w:r>
        <w:rPr>
          <w:color w:val="6D6E71"/>
          <w:w w:val="85"/>
        </w:rPr>
        <w:t>level</w:t>
      </w:r>
      <w:r>
        <w:rPr>
          <w:color w:val="6D6E71"/>
          <w:spacing w:val="-7"/>
          <w:w w:val="85"/>
        </w:rPr>
        <w:t xml:space="preserve"> </w:t>
      </w:r>
      <w:r>
        <w:rPr>
          <w:color w:val="6D6E71"/>
          <w:w w:val="85"/>
        </w:rPr>
        <w:t>to</w:t>
      </w:r>
      <w:r>
        <w:rPr>
          <w:color w:val="6D6E71"/>
          <w:spacing w:val="-7"/>
          <w:w w:val="85"/>
        </w:rPr>
        <w:t xml:space="preserve"> </w:t>
      </w:r>
      <w:r>
        <w:rPr>
          <w:color w:val="6D6E71"/>
          <w:w w:val="85"/>
        </w:rPr>
        <w:t>enrol</w:t>
      </w:r>
      <w:r>
        <w:rPr>
          <w:color w:val="6D6E71"/>
          <w:spacing w:val="-7"/>
          <w:w w:val="85"/>
        </w:rPr>
        <w:t xml:space="preserve"> </w:t>
      </w:r>
      <w:r>
        <w:rPr>
          <w:color w:val="6D6E71"/>
          <w:w w:val="85"/>
        </w:rPr>
        <w:t>in</w:t>
      </w:r>
      <w:r>
        <w:rPr>
          <w:color w:val="6D6E71"/>
          <w:spacing w:val="-7"/>
          <w:w w:val="85"/>
        </w:rPr>
        <w:t xml:space="preserve"> </w:t>
      </w:r>
      <w:r>
        <w:rPr>
          <w:color w:val="6D6E71"/>
          <w:w w:val="85"/>
        </w:rPr>
        <w:t>formal</w:t>
      </w:r>
      <w:r>
        <w:rPr>
          <w:color w:val="6D6E71"/>
          <w:spacing w:val="-7"/>
          <w:w w:val="85"/>
        </w:rPr>
        <w:t xml:space="preserve"> </w:t>
      </w:r>
      <w:r>
        <w:rPr>
          <w:color w:val="6D6E71"/>
          <w:w w:val="85"/>
        </w:rPr>
        <w:t>schools</w:t>
      </w:r>
      <w:r>
        <w:rPr>
          <w:color w:val="6D6E71"/>
          <w:spacing w:val="-7"/>
          <w:w w:val="85"/>
        </w:rPr>
        <w:t xml:space="preserve"> </w:t>
      </w:r>
      <w:r>
        <w:rPr>
          <w:color w:val="6D6E71"/>
          <w:w w:val="85"/>
        </w:rPr>
        <w:t>(Human</w:t>
      </w:r>
      <w:r>
        <w:rPr>
          <w:color w:val="6D6E71"/>
          <w:spacing w:val="-7"/>
          <w:w w:val="85"/>
        </w:rPr>
        <w:t xml:space="preserve"> </w:t>
      </w:r>
      <w:r>
        <w:rPr>
          <w:color w:val="6D6E71"/>
          <w:w w:val="85"/>
        </w:rPr>
        <w:t>Rights</w:t>
      </w:r>
      <w:r>
        <w:rPr>
          <w:color w:val="6D6E71"/>
          <w:spacing w:val="-7"/>
          <w:w w:val="85"/>
        </w:rPr>
        <w:t xml:space="preserve"> </w:t>
      </w:r>
      <w:r>
        <w:rPr>
          <w:color w:val="6D6E71"/>
          <w:w w:val="85"/>
        </w:rPr>
        <w:t>Watch,</w:t>
      </w:r>
      <w:r>
        <w:rPr>
          <w:color w:val="6D6E71"/>
          <w:spacing w:val="-7"/>
          <w:w w:val="85"/>
        </w:rPr>
        <w:t xml:space="preserve"> </w:t>
      </w:r>
      <w:r>
        <w:rPr>
          <w:color w:val="6D6E71"/>
          <w:w w:val="85"/>
        </w:rPr>
        <w:t>2016).</w:t>
      </w:r>
      <w:r>
        <w:rPr>
          <w:color w:val="6D6E71"/>
          <w:spacing w:val="-7"/>
          <w:w w:val="85"/>
        </w:rPr>
        <w:t xml:space="preserve"> </w:t>
      </w:r>
      <w:r>
        <w:rPr>
          <w:color w:val="6D6E71"/>
          <w:w w:val="85"/>
        </w:rPr>
        <w:t>Human</w:t>
      </w:r>
      <w:r>
        <w:rPr>
          <w:color w:val="6D6E71"/>
          <w:spacing w:val="-7"/>
          <w:w w:val="85"/>
        </w:rPr>
        <w:t xml:space="preserve"> </w:t>
      </w:r>
      <w:r>
        <w:rPr>
          <w:color w:val="6D6E71"/>
          <w:w w:val="85"/>
        </w:rPr>
        <w:t>Rights</w:t>
      </w:r>
    </w:p>
    <w:p w:rsidR="009702CD" w:rsidRDefault="009702CD">
      <w:pPr>
        <w:spacing w:line="230" w:lineRule="auto"/>
        <w:jc w:val="both"/>
        <w:sectPr w:rsidR="009702CD">
          <w:headerReference w:type="default" r:id="rId97"/>
          <w:footerReference w:type="default" r:id="rId98"/>
          <w:pgSz w:w="11910" w:h="16840"/>
          <w:pgMar w:top="1700" w:right="0" w:bottom="880" w:left="0" w:header="720" w:footer="682" w:gutter="0"/>
          <w:pgNumType w:start="25"/>
          <w:cols w:space="720"/>
        </w:sectPr>
      </w:pPr>
    </w:p>
    <w:p w:rsidR="009702CD" w:rsidRDefault="00166ADE">
      <w:pPr>
        <w:spacing w:before="68"/>
        <w:ind w:left="720"/>
        <w:rPr>
          <w:b/>
          <w:sz w:val="16"/>
        </w:rPr>
      </w:pPr>
      <w:r>
        <w:lastRenderedPageBreak/>
        <w:pict>
          <v:shape id="_x0000_s3759" type="#_x0000_t202" style="position:absolute;left:0;text-align:left;margin-left:328.45pt;margin-top:4.1pt;width:247.55pt;height:10.95pt;z-index:-416968;mso-position-horizontal-relative:page" filled="f" stroked="f">
            <v:textbox inset="0,0,0,0">
              <w:txbxContent>
                <w:p w:rsidR="009702CD" w:rsidRDefault="00166ADE">
                  <w:pPr>
                    <w:spacing w:line="211" w:lineRule="exact"/>
                    <w:rPr>
                      <w:b/>
                      <w:sz w:val="16"/>
                    </w:rPr>
                  </w:pPr>
                  <w:r>
                    <w:rPr>
                      <w:b/>
                      <w:color w:val="0088CE"/>
                      <w:w w:val="85"/>
                      <w:sz w:val="16"/>
                    </w:rPr>
                    <w:t>Disability</w:t>
                  </w:r>
                  <w:r>
                    <w:rPr>
                      <w:b/>
                      <w:color w:val="0088CE"/>
                      <w:spacing w:val="-19"/>
                      <w:w w:val="85"/>
                      <w:sz w:val="16"/>
                    </w:rPr>
                    <w:t xml:space="preserve"> </w:t>
                  </w:r>
                  <w:r>
                    <w:rPr>
                      <w:b/>
                      <w:color w:val="0088CE"/>
                      <w:w w:val="85"/>
                      <w:sz w:val="16"/>
                    </w:rPr>
                    <w:t>Assessment</w:t>
                  </w:r>
                  <w:r>
                    <w:rPr>
                      <w:b/>
                      <w:color w:val="0088CE"/>
                      <w:spacing w:val="-19"/>
                      <w:w w:val="85"/>
                      <w:sz w:val="16"/>
                    </w:rPr>
                    <w:t xml:space="preserve"> </w:t>
                  </w:r>
                  <w:r>
                    <w:rPr>
                      <w:b/>
                      <w:color w:val="0088CE"/>
                      <w:w w:val="85"/>
                      <w:sz w:val="16"/>
                    </w:rPr>
                    <w:t>among</w:t>
                  </w:r>
                  <w:r>
                    <w:rPr>
                      <w:b/>
                      <w:color w:val="0088CE"/>
                      <w:spacing w:val="-19"/>
                      <w:w w:val="85"/>
                      <w:sz w:val="16"/>
                    </w:rPr>
                    <w:t xml:space="preserve"> </w:t>
                  </w:r>
                  <w:r>
                    <w:rPr>
                      <w:b/>
                      <w:color w:val="0088CE"/>
                      <w:w w:val="85"/>
                      <w:sz w:val="16"/>
                    </w:rPr>
                    <w:t>Syrian</w:t>
                  </w:r>
                  <w:r>
                    <w:rPr>
                      <w:b/>
                      <w:color w:val="0088CE"/>
                      <w:spacing w:val="-19"/>
                      <w:w w:val="85"/>
                      <w:sz w:val="16"/>
                    </w:rPr>
                    <w:t xml:space="preserve"> </w:t>
                  </w:r>
                  <w:r>
                    <w:rPr>
                      <w:b/>
                      <w:color w:val="0088CE"/>
                      <w:w w:val="85"/>
                      <w:sz w:val="16"/>
                    </w:rPr>
                    <w:t>Refuges</w:t>
                  </w:r>
                  <w:r>
                    <w:rPr>
                      <w:b/>
                      <w:color w:val="0088CE"/>
                      <w:spacing w:val="-19"/>
                      <w:w w:val="85"/>
                      <w:sz w:val="16"/>
                    </w:rPr>
                    <w:t xml:space="preserve"> </w:t>
                  </w:r>
                  <w:r>
                    <w:rPr>
                      <w:b/>
                      <w:color w:val="0088CE"/>
                      <w:w w:val="85"/>
                      <w:sz w:val="16"/>
                    </w:rPr>
                    <w:t>in</w:t>
                  </w:r>
                  <w:r>
                    <w:rPr>
                      <w:b/>
                      <w:color w:val="0088CE"/>
                      <w:spacing w:val="-19"/>
                      <w:w w:val="85"/>
                      <w:sz w:val="16"/>
                    </w:rPr>
                    <w:t xml:space="preserve"> </w:t>
                  </w:r>
                  <w:r>
                    <w:rPr>
                      <w:b/>
                      <w:color w:val="0088CE"/>
                      <w:w w:val="85"/>
                      <w:sz w:val="16"/>
                    </w:rPr>
                    <w:t>Jordan</w:t>
                  </w:r>
                  <w:r>
                    <w:rPr>
                      <w:b/>
                      <w:color w:val="0088CE"/>
                      <w:spacing w:val="-19"/>
                      <w:w w:val="85"/>
                      <w:sz w:val="16"/>
                    </w:rPr>
                    <w:t xml:space="preserve"> </w:t>
                  </w:r>
                  <w:r>
                    <w:rPr>
                      <w:b/>
                      <w:color w:val="0088CE"/>
                      <w:w w:val="85"/>
                      <w:sz w:val="16"/>
                    </w:rPr>
                    <w:t>and</w:t>
                  </w:r>
                  <w:r>
                    <w:rPr>
                      <w:b/>
                      <w:color w:val="0088CE"/>
                      <w:spacing w:val="-19"/>
                      <w:w w:val="85"/>
                      <w:sz w:val="16"/>
                    </w:rPr>
                    <w:t xml:space="preserve"> </w:t>
                  </w:r>
                  <w:r>
                    <w:rPr>
                      <w:b/>
                      <w:color w:val="0088CE"/>
                      <w:w w:val="85"/>
                      <w:sz w:val="16"/>
                    </w:rPr>
                    <w:t>Lebanon</w:t>
                  </w:r>
                </w:p>
              </w:txbxContent>
            </v:textbox>
            <w10:wrap anchorx="page"/>
          </v:shape>
        </w:pict>
      </w:r>
      <w:r>
        <w:pict>
          <v:group id="_x0000_s3756" style="position:absolute;left:0;text-align:left;margin-left:0;margin-top:0;width:595.3pt;height:841.9pt;z-index:-416944;mso-position-horizontal-relative:page;mso-position-vertical-relative:page" coordsize="11906,16838">
            <v:line id="_x0000_s3758" style="position:absolute" from="0,1684" to="11906,1684" strokecolor="#dcddde" strokeweight=".98708mm"/>
            <v:shape id="_x0000_s3757" type="#_x0000_t75" style="position:absolute;left:5899;width:6006;height:16838">
              <v:imagedata r:id="rId99" o:title=""/>
            </v:shape>
            <w10:wrap anchorx="page" anchory="page"/>
          </v:group>
        </w:pict>
      </w:r>
      <w:r>
        <w:rPr>
          <w:b/>
          <w:color w:val="0088CE"/>
          <w:w w:val="90"/>
          <w:sz w:val="16"/>
        </w:rPr>
        <w:t>Removing Barriers Jordan</w:t>
      </w: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spacing w:before="9"/>
        <w:rPr>
          <w:sz w:val="25"/>
        </w:rPr>
      </w:pPr>
    </w:p>
    <w:p w:rsidR="009702CD" w:rsidRDefault="00166ADE">
      <w:pPr>
        <w:pStyle w:val="BodyText"/>
        <w:spacing w:before="91" w:line="230" w:lineRule="auto"/>
        <w:ind w:left="720" w:right="6429"/>
        <w:jc w:val="both"/>
      </w:pPr>
      <w:r>
        <w:rPr>
          <w:color w:val="6D6E71"/>
          <w:spacing w:val="-3"/>
          <w:w w:val="90"/>
        </w:rPr>
        <w:t xml:space="preserve">Watch </w:t>
      </w:r>
      <w:r>
        <w:rPr>
          <w:color w:val="6D6E71"/>
          <w:w w:val="90"/>
        </w:rPr>
        <w:t>(2016) cited a UNHCR 2014 estimate that this</w:t>
      </w:r>
      <w:r>
        <w:rPr>
          <w:color w:val="6D6E71"/>
          <w:spacing w:val="-10"/>
          <w:w w:val="90"/>
        </w:rPr>
        <w:t xml:space="preserve"> </w:t>
      </w:r>
      <w:r>
        <w:rPr>
          <w:color w:val="6D6E71"/>
          <w:w w:val="90"/>
        </w:rPr>
        <w:t>three-year</w:t>
      </w:r>
      <w:r>
        <w:rPr>
          <w:color w:val="6D6E71"/>
          <w:spacing w:val="-10"/>
          <w:w w:val="90"/>
        </w:rPr>
        <w:t xml:space="preserve"> </w:t>
      </w:r>
      <w:r>
        <w:rPr>
          <w:color w:val="6D6E71"/>
          <w:w w:val="90"/>
        </w:rPr>
        <w:t>rule</w:t>
      </w:r>
      <w:r>
        <w:rPr>
          <w:color w:val="6D6E71"/>
          <w:spacing w:val="-10"/>
          <w:w w:val="90"/>
        </w:rPr>
        <w:t xml:space="preserve"> </w:t>
      </w:r>
      <w:r>
        <w:rPr>
          <w:color w:val="6D6E71"/>
          <w:w w:val="90"/>
        </w:rPr>
        <w:t>had</w:t>
      </w:r>
      <w:r>
        <w:rPr>
          <w:color w:val="6D6E71"/>
          <w:spacing w:val="-10"/>
          <w:w w:val="90"/>
        </w:rPr>
        <w:t xml:space="preserve"> </w:t>
      </w:r>
      <w:r>
        <w:rPr>
          <w:color w:val="6D6E71"/>
          <w:w w:val="90"/>
        </w:rPr>
        <w:t>prevented</w:t>
      </w:r>
      <w:r>
        <w:rPr>
          <w:color w:val="6D6E71"/>
          <w:spacing w:val="-10"/>
          <w:w w:val="90"/>
        </w:rPr>
        <w:t xml:space="preserve"> </w:t>
      </w:r>
      <w:r>
        <w:rPr>
          <w:color w:val="6D6E71"/>
          <w:w w:val="90"/>
        </w:rPr>
        <w:t>around</w:t>
      </w:r>
      <w:r>
        <w:rPr>
          <w:color w:val="6D6E71"/>
          <w:spacing w:val="-10"/>
          <w:w w:val="90"/>
        </w:rPr>
        <w:t xml:space="preserve"> </w:t>
      </w:r>
      <w:r>
        <w:rPr>
          <w:color w:val="6D6E71"/>
          <w:w w:val="90"/>
        </w:rPr>
        <w:t xml:space="preserve">77,000 </w:t>
      </w:r>
      <w:r>
        <w:rPr>
          <w:color w:val="6D6E71"/>
          <w:w w:val="85"/>
        </w:rPr>
        <w:t>Syrian</w:t>
      </w:r>
      <w:r>
        <w:rPr>
          <w:color w:val="6D6E71"/>
          <w:spacing w:val="-10"/>
          <w:w w:val="85"/>
        </w:rPr>
        <w:t xml:space="preserve"> </w:t>
      </w:r>
      <w:r>
        <w:rPr>
          <w:color w:val="6D6E71"/>
          <w:w w:val="85"/>
        </w:rPr>
        <w:t>children</w:t>
      </w:r>
      <w:r>
        <w:rPr>
          <w:color w:val="6D6E71"/>
          <w:spacing w:val="-10"/>
          <w:w w:val="85"/>
        </w:rPr>
        <w:t xml:space="preserve"> </w:t>
      </w:r>
      <w:r>
        <w:rPr>
          <w:color w:val="6D6E71"/>
          <w:w w:val="85"/>
        </w:rPr>
        <w:t>from</w:t>
      </w:r>
      <w:r>
        <w:rPr>
          <w:color w:val="6D6E71"/>
          <w:spacing w:val="-10"/>
          <w:w w:val="85"/>
        </w:rPr>
        <w:t xml:space="preserve"> </w:t>
      </w:r>
      <w:r>
        <w:rPr>
          <w:color w:val="6D6E71"/>
          <w:w w:val="85"/>
        </w:rPr>
        <w:t>accessing</w:t>
      </w:r>
      <w:r>
        <w:rPr>
          <w:color w:val="6D6E71"/>
          <w:spacing w:val="-10"/>
          <w:w w:val="85"/>
        </w:rPr>
        <w:t xml:space="preserve"> </w:t>
      </w:r>
      <w:r>
        <w:rPr>
          <w:color w:val="6D6E71"/>
          <w:w w:val="85"/>
        </w:rPr>
        <w:t>formal</w:t>
      </w:r>
      <w:r>
        <w:rPr>
          <w:color w:val="6D6E71"/>
          <w:spacing w:val="-10"/>
          <w:w w:val="85"/>
        </w:rPr>
        <w:t xml:space="preserve"> </w:t>
      </w:r>
      <w:r>
        <w:rPr>
          <w:color w:val="6D6E71"/>
          <w:w w:val="85"/>
        </w:rPr>
        <w:t>education.</w:t>
      </w:r>
      <w:r>
        <w:rPr>
          <w:color w:val="6D6E71"/>
          <w:spacing w:val="-10"/>
          <w:w w:val="85"/>
        </w:rPr>
        <w:t xml:space="preserve"> </w:t>
      </w:r>
      <w:r>
        <w:rPr>
          <w:color w:val="6D6E71"/>
          <w:w w:val="85"/>
        </w:rPr>
        <w:t>In response</w:t>
      </w:r>
      <w:r>
        <w:rPr>
          <w:color w:val="6D6E71"/>
          <w:spacing w:val="-40"/>
          <w:w w:val="85"/>
        </w:rPr>
        <w:t xml:space="preserve"> </w:t>
      </w:r>
      <w:r>
        <w:rPr>
          <w:color w:val="6D6E71"/>
          <w:w w:val="85"/>
        </w:rPr>
        <w:t>to</w:t>
      </w:r>
      <w:r>
        <w:rPr>
          <w:color w:val="6D6E71"/>
          <w:spacing w:val="-40"/>
          <w:w w:val="85"/>
        </w:rPr>
        <w:t xml:space="preserve"> </w:t>
      </w:r>
      <w:r>
        <w:rPr>
          <w:color w:val="6D6E71"/>
          <w:w w:val="85"/>
        </w:rPr>
        <w:t>these</w:t>
      </w:r>
      <w:r>
        <w:rPr>
          <w:color w:val="6D6E71"/>
          <w:spacing w:val="-40"/>
          <w:w w:val="85"/>
        </w:rPr>
        <w:t xml:space="preserve"> </w:t>
      </w:r>
      <w:r>
        <w:rPr>
          <w:color w:val="6D6E71"/>
          <w:w w:val="85"/>
        </w:rPr>
        <w:t>problems,</w:t>
      </w:r>
      <w:r>
        <w:rPr>
          <w:color w:val="6D6E71"/>
          <w:spacing w:val="-40"/>
          <w:w w:val="85"/>
        </w:rPr>
        <w:t xml:space="preserve"> </w:t>
      </w:r>
      <w:r>
        <w:rPr>
          <w:color w:val="6D6E71"/>
          <w:w w:val="85"/>
        </w:rPr>
        <w:t>the</w:t>
      </w:r>
      <w:r>
        <w:rPr>
          <w:color w:val="6D6E71"/>
          <w:spacing w:val="-40"/>
          <w:w w:val="85"/>
        </w:rPr>
        <w:t xml:space="preserve"> </w:t>
      </w:r>
      <w:r>
        <w:rPr>
          <w:color w:val="6D6E71"/>
          <w:w w:val="85"/>
        </w:rPr>
        <w:t>Ministry</w:t>
      </w:r>
      <w:r>
        <w:rPr>
          <w:color w:val="6D6E71"/>
          <w:spacing w:val="-40"/>
          <w:w w:val="85"/>
        </w:rPr>
        <w:t xml:space="preserve"> </w:t>
      </w:r>
      <w:r>
        <w:rPr>
          <w:color w:val="6D6E71"/>
          <w:w w:val="85"/>
        </w:rPr>
        <w:t>of</w:t>
      </w:r>
      <w:r>
        <w:rPr>
          <w:color w:val="6D6E71"/>
          <w:spacing w:val="-40"/>
          <w:w w:val="85"/>
        </w:rPr>
        <w:t xml:space="preserve"> </w:t>
      </w:r>
      <w:r>
        <w:rPr>
          <w:color w:val="6D6E71"/>
          <w:w w:val="85"/>
        </w:rPr>
        <w:t xml:space="preserve">Education </w:t>
      </w:r>
      <w:r>
        <w:rPr>
          <w:color w:val="6D6E71"/>
          <w:w w:val="90"/>
        </w:rPr>
        <w:t>(MOE),</w:t>
      </w:r>
      <w:r>
        <w:rPr>
          <w:color w:val="6D6E71"/>
          <w:spacing w:val="-21"/>
          <w:w w:val="90"/>
        </w:rPr>
        <w:t xml:space="preserve"> </w:t>
      </w:r>
      <w:r>
        <w:rPr>
          <w:color w:val="6D6E71"/>
          <w:w w:val="90"/>
        </w:rPr>
        <w:t>with</w:t>
      </w:r>
      <w:r>
        <w:rPr>
          <w:color w:val="6D6E71"/>
          <w:spacing w:val="-21"/>
          <w:w w:val="90"/>
        </w:rPr>
        <w:t xml:space="preserve"> </w:t>
      </w:r>
      <w:r>
        <w:rPr>
          <w:color w:val="6D6E71"/>
          <w:w w:val="90"/>
        </w:rPr>
        <w:t>support</w:t>
      </w:r>
      <w:r>
        <w:rPr>
          <w:color w:val="6D6E71"/>
          <w:spacing w:val="-21"/>
          <w:w w:val="90"/>
        </w:rPr>
        <w:t xml:space="preserve"> </w:t>
      </w:r>
      <w:r>
        <w:rPr>
          <w:color w:val="6D6E71"/>
          <w:w w:val="90"/>
        </w:rPr>
        <w:t>from</w:t>
      </w:r>
      <w:r>
        <w:rPr>
          <w:color w:val="6D6E71"/>
          <w:spacing w:val="-21"/>
          <w:w w:val="90"/>
        </w:rPr>
        <w:t xml:space="preserve"> </w:t>
      </w:r>
      <w:r>
        <w:rPr>
          <w:color w:val="6D6E71"/>
          <w:w w:val="90"/>
        </w:rPr>
        <w:t>UNICEF,</w:t>
      </w:r>
      <w:r>
        <w:rPr>
          <w:color w:val="6D6E71"/>
          <w:spacing w:val="-21"/>
          <w:w w:val="90"/>
        </w:rPr>
        <w:t xml:space="preserve"> </w:t>
      </w:r>
      <w:r>
        <w:rPr>
          <w:color w:val="6D6E71"/>
          <w:w w:val="90"/>
        </w:rPr>
        <w:t>provides</w:t>
      </w:r>
      <w:r>
        <w:rPr>
          <w:color w:val="6D6E71"/>
          <w:spacing w:val="-21"/>
          <w:w w:val="90"/>
        </w:rPr>
        <w:t xml:space="preserve"> </w:t>
      </w:r>
      <w:r>
        <w:rPr>
          <w:color w:val="6D6E71"/>
          <w:w w:val="90"/>
        </w:rPr>
        <w:t>a</w:t>
      </w:r>
      <w:r>
        <w:rPr>
          <w:color w:val="6D6E71"/>
          <w:spacing w:val="-21"/>
          <w:w w:val="90"/>
        </w:rPr>
        <w:t xml:space="preserve"> </w:t>
      </w:r>
      <w:r>
        <w:rPr>
          <w:color w:val="6D6E71"/>
          <w:w w:val="90"/>
        </w:rPr>
        <w:t xml:space="preserve">non- </w:t>
      </w:r>
      <w:r>
        <w:rPr>
          <w:color w:val="6D6E71"/>
          <w:w w:val="85"/>
        </w:rPr>
        <w:t xml:space="preserve">formal education program for dropped out children </w:t>
      </w:r>
      <w:r>
        <w:rPr>
          <w:color w:val="6D6E71"/>
          <w:w w:val="90"/>
        </w:rPr>
        <w:t>of</w:t>
      </w:r>
      <w:r>
        <w:rPr>
          <w:color w:val="6D6E71"/>
          <w:spacing w:val="-10"/>
          <w:w w:val="90"/>
        </w:rPr>
        <w:t xml:space="preserve"> </w:t>
      </w:r>
      <w:r>
        <w:rPr>
          <w:color w:val="6D6E71"/>
          <w:w w:val="90"/>
        </w:rPr>
        <w:t>age</w:t>
      </w:r>
      <w:r>
        <w:rPr>
          <w:color w:val="6D6E71"/>
          <w:spacing w:val="-10"/>
          <w:w w:val="90"/>
        </w:rPr>
        <w:t xml:space="preserve"> </w:t>
      </w:r>
      <w:r>
        <w:rPr>
          <w:color w:val="6D6E71"/>
          <w:w w:val="90"/>
        </w:rPr>
        <w:t>13+,</w:t>
      </w:r>
      <w:r>
        <w:rPr>
          <w:color w:val="6D6E71"/>
          <w:spacing w:val="-10"/>
          <w:w w:val="90"/>
        </w:rPr>
        <w:t xml:space="preserve"> </w:t>
      </w:r>
      <w:r>
        <w:rPr>
          <w:color w:val="6D6E71"/>
          <w:w w:val="90"/>
        </w:rPr>
        <w:t>as</w:t>
      </w:r>
      <w:r>
        <w:rPr>
          <w:color w:val="6D6E71"/>
          <w:spacing w:val="-10"/>
          <w:w w:val="90"/>
        </w:rPr>
        <w:t xml:space="preserve"> </w:t>
      </w:r>
      <w:r>
        <w:rPr>
          <w:color w:val="6D6E71"/>
          <w:w w:val="90"/>
        </w:rPr>
        <w:t>well</w:t>
      </w:r>
      <w:r>
        <w:rPr>
          <w:color w:val="6D6E71"/>
          <w:spacing w:val="-10"/>
          <w:w w:val="90"/>
        </w:rPr>
        <w:t xml:space="preserve"> </w:t>
      </w:r>
      <w:r>
        <w:rPr>
          <w:color w:val="6D6E71"/>
          <w:w w:val="90"/>
        </w:rPr>
        <w:t>as</w:t>
      </w:r>
      <w:r>
        <w:rPr>
          <w:color w:val="6D6E71"/>
          <w:spacing w:val="-10"/>
          <w:w w:val="90"/>
        </w:rPr>
        <w:t xml:space="preserve"> </w:t>
      </w:r>
      <w:r>
        <w:rPr>
          <w:color w:val="6D6E71"/>
          <w:w w:val="90"/>
        </w:rPr>
        <w:t>a</w:t>
      </w:r>
      <w:r>
        <w:rPr>
          <w:color w:val="6D6E71"/>
          <w:spacing w:val="-10"/>
          <w:w w:val="90"/>
        </w:rPr>
        <w:t xml:space="preserve"> </w:t>
      </w:r>
      <w:r>
        <w:rPr>
          <w:color w:val="6D6E71"/>
          <w:w w:val="90"/>
        </w:rPr>
        <w:t>school-catch-up</w:t>
      </w:r>
      <w:r>
        <w:rPr>
          <w:color w:val="6D6E71"/>
          <w:spacing w:val="-10"/>
          <w:w w:val="90"/>
        </w:rPr>
        <w:t xml:space="preserve"> </w:t>
      </w:r>
      <w:r>
        <w:rPr>
          <w:color w:val="6D6E71"/>
          <w:w w:val="90"/>
        </w:rPr>
        <w:t>program initiated</w:t>
      </w:r>
      <w:r>
        <w:rPr>
          <w:color w:val="6D6E71"/>
          <w:spacing w:val="-35"/>
          <w:w w:val="90"/>
        </w:rPr>
        <w:t xml:space="preserve"> </w:t>
      </w:r>
      <w:r>
        <w:rPr>
          <w:color w:val="6D6E71"/>
          <w:w w:val="90"/>
        </w:rPr>
        <w:t>in</w:t>
      </w:r>
      <w:r>
        <w:rPr>
          <w:color w:val="6D6E71"/>
          <w:spacing w:val="-35"/>
          <w:w w:val="90"/>
        </w:rPr>
        <w:t xml:space="preserve"> </w:t>
      </w:r>
      <w:r>
        <w:rPr>
          <w:color w:val="6D6E71"/>
          <w:w w:val="90"/>
        </w:rPr>
        <w:t>2016</w:t>
      </w:r>
      <w:r>
        <w:rPr>
          <w:color w:val="6D6E71"/>
          <w:spacing w:val="-35"/>
          <w:w w:val="90"/>
        </w:rPr>
        <w:t xml:space="preserve"> </w:t>
      </w:r>
      <w:r>
        <w:rPr>
          <w:color w:val="6D6E71"/>
          <w:w w:val="90"/>
        </w:rPr>
        <w:t>to</w:t>
      </w:r>
      <w:r>
        <w:rPr>
          <w:color w:val="6D6E71"/>
          <w:spacing w:val="-35"/>
          <w:w w:val="90"/>
        </w:rPr>
        <w:t xml:space="preserve"> </w:t>
      </w:r>
      <w:r>
        <w:rPr>
          <w:color w:val="6D6E71"/>
          <w:w w:val="90"/>
        </w:rPr>
        <w:t>facilitate</w:t>
      </w:r>
      <w:r>
        <w:rPr>
          <w:color w:val="6D6E71"/>
          <w:spacing w:val="-35"/>
          <w:w w:val="90"/>
        </w:rPr>
        <w:t xml:space="preserve"> </w:t>
      </w:r>
      <w:r>
        <w:rPr>
          <w:color w:val="6D6E71"/>
          <w:w w:val="90"/>
        </w:rPr>
        <w:t>the</w:t>
      </w:r>
      <w:r>
        <w:rPr>
          <w:color w:val="6D6E71"/>
          <w:spacing w:val="-35"/>
          <w:w w:val="90"/>
        </w:rPr>
        <w:t xml:space="preserve"> </w:t>
      </w:r>
      <w:r>
        <w:rPr>
          <w:color w:val="6D6E71"/>
          <w:w w:val="90"/>
        </w:rPr>
        <w:t>return</w:t>
      </w:r>
      <w:r>
        <w:rPr>
          <w:color w:val="6D6E71"/>
          <w:spacing w:val="-35"/>
          <w:w w:val="90"/>
        </w:rPr>
        <w:t xml:space="preserve"> </w:t>
      </w:r>
      <w:r>
        <w:rPr>
          <w:color w:val="6D6E71"/>
          <w:w w:val="90"/>
        </w:rPr>
        <w:t>to</w:t>
      </w:r>
      <w:r>
        <w:rPr>
          <w:color w:val="6D6E71"/>
          <w:spacing w:val="-35"/>
          <w:w w:val="90"/>
        </w:rPr>
        <w:t xml:space="preserve"> </w:t>
      </w:r>
      <w:r>
        <w:rPr>
          <w:color w:val="6D6E71"/>
          <w:w w:val="90"/>
        </w:rPr>
        <w:t>school</w:t>
      </w:r>
      <w:r>
        <w:rPr>
          <w:color w:val="6D6E71"/>
          <w:spacing w:val="-35"/>
          <w:w w:val="90"/>
        </w:rPr>
        <w:t xml:space="preserve"> </w:t>
      </w:r>
      <w:r>
        <w:rPr>
          <w:color w:val="6D6E71"/>
          <w:w w:val="90"/>
        </w:rPr>
        <w:t xml:space="preserve">of </w:t>
      </w:r>
      <w:r>
        <w:rPr>
          <w:color w:val="6D6E71"/>
          <w:w w:val="85"/>
        </w:rPr>
        <w:t>children</w:t>
      </w:r>
      <w:r>
        <w:rPr>
          <w:color w:val="6D6E71"/>
          <w:spacing w:val="-20"/>
          <w:w w:val="85"/>
        </w:rPr>
        <w:t xml:space="preserve"> </w:t>
      </w:r>
      <w:r>
        <w:rPr>
          <w:color w:val="6D6E71"/>
          <w:w w:val="85"/>
        </w:rPr>
        <w:t>aged</w:t>
      </w:r>
      <w:r>
        <w:rPr>
          <w:color w:val="6D6E71"/>
          <w:spacing w:val="-20"/>
          <w:w w:val="85"/>
        </w:rPr>
        <w:t xml:space="preserve"> </w:t>
      </w:r>
      <w:r>
        <w:rPr>
          <w:color w:val="6D6E71"/>
          <w:w w:val="85"/>
        </w:rPr>
        <w:t>9-12</w:t>
      </w:r>
      <w:r>
        <w:rPr>
          <w:color w:val="6D6E71"/>
          <w:spacing w:val="-20"/>
          <w:w w:val="85"/>
        </w:rPr>
        <w:t xml:space="preserve"> </w:t>
      </w:r>
      <w:r>
        <w:rPr>
          <w:color w:val="6D6E71"/>
          <w:w w:val="85"/>
        </w:rPr>
        <w:t>who</w:t>
      </w:r>
      <w:r>
        <w:rPr>
          <w:color w:val="6D6E71"/>
          <w:spacing w:val="-20"/>
          <w:w w:val="85"/>
        </w:rPr>
        <w:t xml:space="preserve"> </w:t>
      </w:r>
      <w:r>
        <w:rPr>
          <w:color w:val="6D6E71"/>
          <w:w w:val="85"/>
        </w:rPr>
        <w:t>have</w:t>
      </w:r>
      <w:r>
        <w:rPr>
          <w:color w:val="6D6E71"/>
          <w:spacing w:val="-20"/>
          <w:w w:val="85"/>
        </w:rPr>
        <w:t xml:space="preserve"> </w:t>
      </w:r>
      <w:r>
        <w:rPr>
          <w:color w:val="6D6E71"/>
          <w:w w:val="85"/>
        </w:rPr>
        <w:t>missed</w:t>
      </w:r>
      <w:r>
        <w:rPr>
          <w:color w:val="6D6E71"/>
          <w:spacing w:val="-20"/>
          <w:w w:val="85"/>
        </w:rPr>
        <w:t xml:space="preserve"> </w:t>
      </w:r>
      <w:r>
        <w:rPr>
          <w:color w:val="6D6E71"/>
          <w:w w:val="85"/>
        </w:rPr>
        <w:t>school</w:t>
      </w:r>
      <w:r>
        <w:rPr>
          <w:color w:val="6D6E71"/>
          <w:spacing w:val="-20"/>
          <w:w w:val="85"/>
        </w:rPr>
        <w:t xml:space="preserve"> </w:t>
      </w:r>
      <w:r>
        <w:rPr>
          <w:color w:val="6D6E71"/>
          <w:w w:val="85"/>
        </w:rPr>
        <w:t>for</w:t>
      </w:r>
      <w:r>
        <w:rPr>
          <w:color w:val="6D6E71"/>
          <w:spacing w:val="-20"/>
          <w:w w:val="85"/>
        </w:rPr>
        <w:t xml:space="preserve"> </w:t>
      </w:r>
      <w:r>
        <w:rPr>
          <w:color w:val="6D6E71"/>
          <w:w w:val="85"/>
        </w:rPr>
        <w:t xml:space="preserve">three </w:t>
      </w:r>
      <w:r>
        <w:rPr>
          <w:color w:val="6D6E71"/>
          <w:w w:val="90"/>
        </w:rPr>
        <w:t>years</w:t>
      </w:r>
      <w:r>
        <w:rPr>
          <w:color w:val="6D6E71"/>
          <w:spacing w:val="-24"/>
          <w:w w:val="90"/>
        </w:rPr>
        <w:t xml:space="preserve"> </w:t>
      </w:r>
      <w:r>
        <w:rPr>
          <w:color w:val="6D6E71"/>
          <w:w w:val="90"/>
        </w:rPr>
        <w:t>or</w:t>
      </w:r>
      <w:r>
        <w:rPr>
          <w:color w:val="6D6E71"/>
          <w:spacing w:val="-24"/>
          <w:w w:val="90"/>
        </w:rPr>
        <w:t xml:space="preserve"> </w:t>
      </w:r>
      <w:r>
        <w:rPr>
          <w:color w:val="6D6E71"/>
          <w:w w:val="90"/>
        </w:rPr>
        <w:t>more</w:t>
      </w:r>
      <w:r>
        <w:rPr>
          <w:color w:val="6D6E71"/>
          <w:spacing w:val="-24"/>
          <w:w w:val="90"/>
        </w:rPr>
        <w:t xml:space="preserve"> </w:t>
      </w:r>
      <w:r>
        <w:rPr>
          <w:color w:val="6D6E71"/>
          <w:w w:val="90"/>
        </w:rPr>
        <w:t>(UNICEF,</w:t>
      </w:r>
      <w:r>
        <w:rPr>
          <w:color w:val="6D6E71"/>
          <w:spacing w:val="-24"/>
          <w:w w:val="90"/>
        </w:rPr>
        <w:t xml:space="preserve"> </w:t>
      </w:r>
      <w:r>
        <w:rPr>
          <w:color w:val="6D6E71"/>
          <w:w w:val="90"/>
        </w:rPr>
        <w:t>2017).</w:t>
      </w:r>
      <w:r>
        <w:rPr>
          <w:color w:val="6D6E71"/>
          <w:spacing w:val="-24"/>
          <w:w w:val="90"/>
        </w:rPr>
        <w:t xml:space="preserve"> </w:t>
      </w:r>
      <w:r>
        <w:rPr>
          <w:color w:val="6D6E71"/>
          <w:w w:val="90"/>
        </w:rPr>
        <w:t>Informal</w:t>
      </w:r>
      <w:r>
        <w:rPr>
          <w:color w:val="6D6E71"/>
          <w:spacing w:val="-24"/>
          <w:w w:val="90"/>
        </w:rPr>
        <w:t xml:space="preserve"> </w:t>
      </w:r>
      <w:r>
        <w:rPr>
          <w:color w:val="6D6E71"/>
          <w:w w:val="90"/>
        </w:rPr>
        <w:t>education services</w:t>
      </w:r>
      <w:r>
        <w:rPr>
          <w:color w:val="6D6E71"/>
          <w:spacing w:val="-18"/>
          <w:w w:val="90"/>
        </w:rPr>
        <w:t xml:space="preserve"> </w:t>
      </w:r>
      <w:r>
        <w:rPr>
          <w:color w:val="6D6E71"/>
          <w:w w:val="90"/>
        </w:rPr>
        <w:t>in</w:t>
      </w:r>
      <w:r>
        <w:rPr>
          <w:color w:val="6D6E71"/>
          <w:spacing w:val="-18"/>
          <w:w w:val="90"/>
        </w:rPr>
        <w:t xml:space="preserve"> </w:t>
      </w:r>
      <w:r>
        <w:rPr>
          <w:color w:val="6D6E71"/>
          <w:w w:val="90"/>
        </w:rPr>
        <w:t>so-called</w:t>
      </w:r>
      <w:r>
        <w:rPr>
          <w:color w:val="6D6E71"/>
          <w:spacing w:val="-18"/>
          <w:w w:val="90"/>
        </w:rPr>
        <w:t xml:space="preserve"> </w:t>
      </w:r>
      <w:r>
        <w:rPr>
          <w:color w:val="6D6E71"/>
          <w:w w:val="90"/>
        </w:rPr>
        <w:t>Makani</w:t>
      </w:r>
      <w:r>
        <w:rPr>
          <w:color w:val="6D6E71"/>
          <w:spacing w:val="-18"/>
          <w:w w:val="90"/>
        </w:rPr>
        <w:t xml:space="preserve"> </w:t>
      </w:r>
      <w:r>
        <w:rPr>
          <w:color w:val="6D6E71"/>
          <w:w w:val="90"/>
        </w:rPr>
        <w:t>centers</w:t>
      </w:r>
      <w:r>
        <w:rPr>
          <w:color w:val="6D6E71"/>
          <w:spacing w:val="-18"/>
          <w:w w:val="90"/>
        </w:rPr>
        <w:t xml:space="preserve"> </w:t>
      </w:r>
      <w:r>
        <w:rPr>
          <w:color w:val="6D6E71"/>
          <w:w w:val="90"/>
        </w:rPr>
        <w:t>also</w:t>
      </w:r>
      <w:r>
        <w:rPr>
          <w:color w:val="6D6E71"/>
          <w:spacing w:val="-18"/>
          <w:w w:val="90"/>
        </w:rPr>
        <w:t xml:space="preserve"> </w:t>
      </w:r>
      <w:r>
        <w:rPr>
          <w:color w:val="6D6E71"/>
          <w:w w:val="90"/>
        </w:rPr>
        <w:t xml:space="preserve">provide </w:t>
      </w:r>
      <w:r>
        <w:rPr>
          <w:color w:val="6D6E71"/>
          <w:w w:val="85"/>
        </w:rPr>
        <w:t xml:space="preserve">quality learning support for around 42,000 children </w:t>
      </w:r>
      <w:r>
        <w:rPr>
          <w:color w:val="6D6E71"/>
          <w:w w:val="95"/>
        </w:rPr>
        <w:t>(Education</w:t>
      </w:r>
      <w:r>
        <w:rPr>
          <w:color w:val="6D6E71"/>
          <w:spacing w:val="-30"/>
          <w:w w:val="95"/>
        </w:rPr>
        <w:t xml:space="preserve"> </w:t>
      </w:r>
      <w:r>
        <w:rPr>
          <w:color w:val="6D6E71"/>
          <w:w w:val="95"/>
        </w:rPr>
        <w:t>Sector</w:t>
      </w:r>
      <w:r>
        <w:rPr>
          <w:color w:val="6D6E71"/>
          <w:spacing w:val="-30"/>
          <w:w w:val="95"/>
        </w:rPr>
        <w:t xml:space="preserve"> </w:t>
      </w:r>
      <w:r>
        <w:rPr>
          <w:color w:val="6D6E71"/>
          <w:w w:val="95"/>
        </w:rPr>
        <w:t>Working</w:t>
      </w:r>
      <w:r>
        <w:rPr>
          <w:color w:val="6D6E71"/>
          <w:spacing w:val="-30"/>
          <w:w w:val="95"/>
        </w:rPr>
        <w:t xml:space="preserve"> </w:t>
      </w:r>
      <w:r>
        <w:rPr>
          <w:color w:val="6D6E71"/>
          <w:w w:val="95"/>
        </w:rPr>
        <w:t>Group,</w:t>
      </w:r>
      <w:r>
        <w:rPr>
          <w:color w:val="6D6E71"/>
          <w:spacing w:val="-30"/>
          <w:w w:val="95"/>
        </w:rPr>
        <w:t xml:space="preserve"> </w:t>
      </w:r>
      <w:r>
        <w:rPr>
          <w:color w:val="6D6E71"/>
          <w:w w:val="95"/>
        </w:rPr>
        <w:t>2018).</w:t>
      </w:r>
    </w:p>
    <w:p w:rsidR="009702CD" w:rsidRDefault="00166ADE">
      <w:pPr>
        <w:pStyle w:val="BodyText"/>
        <w:spacing w:before="111" w:line="230" w:lineRule="auto"/>
        <w:ind w:left="720" w:right="6429"/>
        <w:jc w:val="both"/>
      </w:pPr>
      <w:r>
        <w:rPr>
          <w:color w:val="6D6E71"/>
          <w:w w:val="90"/>
        </w:rPr>
        <w:t>All</w:t>
      </w:r>
      <w:r>
        <w:rPr>
          <w:color w:val="6D6E71"/>
          <w:spacing w:val="-11"/>
          <w:w w:val="90"/>
        </w:rPr>
        <w:t xml:space="preserve"> </w:t>
      </w:r>
      <w:r>
        <w:rPr>
          <w:color w:val="6D6E71"/>
          <w:w w:val="90"/>
        </w:rPr>
        <w:t>the</w:t>
      </w:r>
      <w:r>
        <w:rPr>
          <w:color w:val="6D6E71"/>
          <w:spacing w:val="-11"/>
          <w:w w:val="90"/>
        </w:rPr>
        <w:t xml:space="preserve"> </w:t>
      </w:r>
      <w:r>
        <w:rPr>
          <w:color w:val="6D6E71"/>
          <w:w w:val="90"/>
        </w:rPr>
        <w:t>barriers</w:t>
      </w:r>
      <w:r>
        <w:rPr>
          <w:color w:val="6D6E71"/>
          <w:spacing w:val="-11"/>
          <w:w w:val="90"/>
        </w:rPr>
        <w:t xml:space="preserve"> </w:t>
      </w:r>
      <w:r>
        <w:rPr>
          <w:color w:val="6D6E71"/>
          <w:w w:val="90"/>
        </w:rPr>
        <w:t>discussed</w:t>
      </w:r>
      <w:r>
        <w:rPr>
          <w:color w:val="6D6E71"/>
          <w:spacing w:val="-11"/>
          <w:w w:val="90"/>
        </w:rPr>
        <w:t xml:space="preserve"> </w:t>
      </w:r>
      <w:r>
        <w:rPr>
          <w:color w:val="6D6E71"/>
          <w:w w:val="90"/>
        </w:rPr>
        <w:t>above</w:t>
      </w:r>
      <w:r>
        <w:rPr>
          <w:color w:val="6D6E71"/>
          <w:spacing w:val="-11"/>
          <w:w w:val="90"/>
        </w:rPr>
        <w:t xml:space="preserve"> </w:t>
      </w:r>
      <w:r>
        <w:rPr>
          <w:color w:val="6D6E71"/>
          <w:w w:val="90"/>
        </w:rPr>
        <w:t>can</w:t>
      </w:r>
      <w:r>
        <w:rPr>
          <w:color w:val="6D6E71"/>
          <w:spacing w:val="-11"/>
          <w:w w:val="90"/>
        </w:rPr>
        <w:t xml:space="preserve"> </w:t>
      </w:r>
      <w:r>
        <w:rPr>
          <w:color w:val="6D6E71"/>
          <w:w w:val="90"/>
        </w:rPr>
        <w:t>affect</w:t>
      </w:r>
      <w:r>
        <w:rPr>
          <w:color w:val="6D6E71"/>
          <w:spacing w:val="-11"/>
          <w:w w:val="90"/>
        </w:rPr>
        <w:t xml:space="preserve"> </w:t>
      </w:r>
      <w:r>
        <w:rPr>
          <w:color w:val="6D6E71"/>
          <w:w w:val="90"/>
        </w:rPr>
        <w:t xml:space="preserve">every </w:t>
      </w:r>
      <w:r>
        <w:rPr>
          <w:color w:val="6D6E71"/>
          <w:w w:val="85"/>
        </w:rPr>
        <w:t xml:space="preserve">child regardless of disabilities. However, the desk </w:t>
      </w:r>
      <w:r>
        <w:rPr>
          <w:color w:val="6D6E71"/>
          <w:w w:val="90"/>
        </w:rPr>
        <w:t>review</w:t>
      </w:r>
      <w:r>
        <w:rPr>
          <w:color w:val="6D6E71"/>
          <w:spacing w:val="-11"/>
          <w:w w:val="90"/>
        </w:rPr>
        <w:t xml:space="preserve"> </w:t>
      </w:r>
      <w:r>
        <w:rPr>
          <w:color w:val="6D6E71"/>
          <w:w w:val="90"/>
        </w:rPr>
        <w:t>tried</w:t>
      </w:r>
      <w:r>
        <w:rPr>
          <w:color w:val="6D6E71"/>
          <w:spacing w:val="-11"/>
          <w:w w:val="90"/>
        </w:rPr>
        <w:t xml:space="preserve"> </w:t>
      </w:r>
      <w:r>
        <w:rPr>
          <w:color w:val="6D6E71"/>
          <w:w w:val="90"/>
        </w:rPr>
        <w:t>to</w:t>
      </w:r>
      <w:r>
        <w:rPr>
          <w:color w:val="6D6E71"/>
          <w:spacing w:val="-11"/>
          <w:w w:val="90"/>
        </w:rPr>
        <w:t xml:space="preserve"> </w:t>
      </w:r>
      <w:r>
        <w:rPr>
          <w:color w:val="6D6E71"/>
          <w:w w:val="90"/>
        </w:rPr>
        <w:t>identify</w:t>
      </w:r>
      <w:r>
        <w:rPr>
          <w:color w:val="6D6E71"/>
          <w:spacing w:val="-11"/>
          <w:w w:val="90"/>
        </w:rPr>
        <w:t xml:space="preserve"> </w:t>
      </w:r>
      <w:r>
        <w:rPr>
          <w:color w:val="6D6E71"/>
          <w:w w:val="90"/>
        </w:rPr>
        <w:t>specific</w:t>
      </w:r>
      <w:r>
        <w:rPr>
          <w:color w:val="6D6E71"/>
          <w:spacing w:val="-11"/>
          <w:w w:val="90"/>
        </w:rPr>
        <w:t xml:space="preserve"> </w:t>
      </w:r>
      <w:r>
        <w:rPr>
          <w:color w:val="6D6E71"/>
          <w:w w:val="90"/>
        </w:rPr>
        <w:t>challenges</w:t>
      </w:r>
      <w:r>
        <w:rPr>
          <w:color w:val="6D6E71"/>
          <w:spacing w:val="-11"/>
          <w:w w:val="90"/>
        </w:rPr>
        <w:t xml:space="preserve"> </w:t>
      </w:r>
      <w:r>
        <w:rPr>
          <w:color w:val="6D6E71"/>
          <w:w w:val="90"/>
        </w:rPr>
        <w:t>faced by children with disabilities in the realization of their</w:t>
      </w:r>
      <w:r>
        <w:rPr>
          <w:color w:val="6D6E71"/>
          <w:spacing w:val="-36"/>
          <w:w w:val="90"/>
        </w:rPr>
        <w:t xml:space="preserve"> </w:t>
      </w:r>
      <w:r>
        <w:rPr>
          <w:color w:val="6D6E71"/>
          <w:w w:val="90"/>
        </w:rPr>
        <w:t>rights</w:t>
      </w:r>
      <w:r>
        <w:rPr>
          <w:color w:val="6D6E71"/>
          <w:spacing w:val="-36"/>
          <w:w w:val="90"/>
        </w:rPr>
        <w:t xml:space="preserve"> </w:t>
      </w:r>
      <w:r>
        <w:rPr>
          <w:color w:val="6D6E71"/>
          <w:w w:val="90"/>
        </w:rPr>
        <w:t>to</w:t>
      </w:r>
      <w:r>
        <w:rPr>
          <w:color w:val="6D6E71"/>
          <w:spacing w:val="-36"/>
          <w:w w:val="90"/>
        </w:rPr>
        <w:t xml:space="preserve"> </w:t>
      </w:r>
      <w:r>
        <w:rPr>
          <w:color w:val="6D6E71"/>
          <w:w w:val="90"/>
        </w:rPr>
        <w:t>education.</w:t>
      </w:r>
      <w:r>
        <w:rPr>
          <w:color w:val="6D6E71"/>
          <w:spacing w:val="-36"/>
          <w:w w:val="90"/>
        </w:rPr>
        <w:t xml:space="preserve"> </w:t>
      </w:r>
      <w:r>
        <w:rPr>
          <w:color w:val="6D6E71"/>
          <w:w w:val="90"/>
        </w:rPr>
        <w:t>Overall,</w:t>
      </w:r>
      <w:r>
        <w:rPr>
          <w:color w:val="6D6E71"/>
          <w:spacing w:val="-36"/>
          <w:w w:val="90"/>
        </w:rPr>
        <w:t xml:space="preserve"> </w:t>
      </w:r>
      <w:r>
        <w:rPr>
          <w:color w:val="6D6E71"/>
          <w:w w:val="90"/>
        </w:rPr>
        <w:t>the</w:t>
      </w:r>
      <w:r>
        <w:rPr>
          <w:color w:val="6D6E71"/>
          <w:spacing w:val="-36"/>
          <w:w w:val="90"/>
        </w:rPr>
        <w:t xml:space="preserve"> </w:t>
      </w:r>
      <w:r>
        <w:rPr>
          <w:color w:val="6D6E71"/>
          <w:w w:val="90"/>
        </w:rPr>
        <w:t>study</w:t>
      </w:r>
      <w:r>
        <w:rPr>
          <w:color w:val="6D6E71"/>
          <w:spacing w:val="-36"/>
          <w:w w:val="90"/>
        </w:rPr>
        <w:t xml:space="preserve"> </w:t>
      </w:r>
      <w:r>
        <w:rPr>
          <w:color w:val="6D6E71"/>
          <w:w w:val="90"/>
        </w:rPr>
        <w:t>found</w:t>
      </w:r>
      <w:r>
        <w:rPr>
          <w:color w:val="6D6E71"/>
          <w:spacing w:val="-36"/>
          <w:w w:val="90"/>
        </w:rPr>
        <w:t xml:space="preserve"> </w:t>
      </w:r>
      <w:r>
        <w:rPr>
          <w:color w:val="6D6E71"/>
          <w:w w:val="90"/>
        </w:rPr>
        <w:t xml:space="preserve">a </w:t>
      </w:r>
      <w:r>
        <w:rPr>
          <w:color w:val="6D6E71"/>
          <w:w w:val="85"/>
        </w:rPr>
        <w:t>lack of comprehensive da</w:t>
      </w:r>
      <w:r>
        <w:rPr>
          <w:color w:val="6D6E71"/>
          <w:w w:val="85"/>
        </w:rPr>
        <w:t xml:space="preserve">ta, which constitutes the </w:t>
      </w:r>
      <w:r>
        <w:rPr>
          <w:color w:val="6D6E71"/>
          <w:w w:val="90"/>
        </w:rPr>
        <w:t>justification for this study. Nevertheless,</w:t>
      </w:r>
      <w:r>
        <w:rPr>
          <w:color w:val="6D6E71"/>
          <w:spacing w:val="-43"/>
          <w:w w:val="90"/>
        </w:rPr>
        <w:t xml:space="preserve"> </w:t>
      </w:r>
      <w:r>
        <w:rPr>
          <w:color w:val="6D6E71"/>
          <w:w w:val="90"/>
        </w:rPr>
        <w:t>several studies</w:t>
      </w:r>
      <w:r>
        <w:rPr>
          <w:color w:val="6D6E71"/>
          <w:spacing w:val="-11"/>
          <w:w w:val="90"/>
        </w:rPr>
        <w:t xml:space="preserve"> </w:t>
      </w:r>
      <w:r>
        <w:rPr>
          <w:color w:val="6D6E71"/>
          <w:w w:val="90"/>
        </w:rPr>
        <w:t>did</w:t>
      </w:r>
      <w:r>
        <w:rPr>
          <w:color w:val="6D6E71"/>
          <w:spacing w:val="-11"/>
          <w:w w:val="90"/>
        </w:rPr>
        <w:t xml:space="preserve"> </w:t>
      </w:r>
      <w:r>
        <w:rPr>
          <w:color w:val="6D6E71"/>
          <w:w w:val="90"/>
        </w:rPr>
        <w:t>provide</w:t>
      </w:r>
      <w:r>
        <w:rPr>
          <w:color w:val="6D6E71"/>
          <w:spacing w:val="-11"/>
          <w:w w:val="90"/>
        </w:rPr>
        <w:t xml:space="preserve"> </w:t>
      </w:r>
      <w:r>
        <w:rPr>
          <w:color w:val="6D6E71"/>
          <w:w w:val="90"/>
        </w:rPr>
        <w:t>valuable</w:t>
      </w:r>
      <w:r>
        <w:rPr>
          <w:color w:val="6D6E71"/>
          <w:spacing w:val="-11"/>
          <w:w w:val="90"/>
        </w:rPr>
        <w:t xml:space="preserve"> </w:t>
      </w:r>
      <w:r>
        <w:rPr>
          <w:color w:val="6D6E71"/>
          <w:w w:val="90"/>
        </w:rPr>
        <w:t>insights.</w:t>
      </w:r>
      <w:r>
        <w:rPr>
          <w:color w:val="6D6E71"/>
          <w:spacing w:val="-11"/>
          <w:w w:val="90"/>
        </w:rPr>
        <w:t xml:space="preserve"> </w:t>
      </w:r>
      <w:r>
        <w:rPr>
          <w:color w:val="6D6E71"/>
          <w:w w:val="90"/>
        </w:rPr>
        <w:t>One</w:t>
      </w:r>
      <w:r>
        <w:rPr>
          <w:color w:val="6D6E71"/>
          <w:spacing w:val="-11"/>
          <w:w w:val="90"/>
        </w:rPr>
        <w:t xml:space="preserve"> </w:t>
      </w:r>
      <w:r>
        <w:rPr>
          <w:color w:val="6D6E71"/>
          <w:w w:val="90"/>
        </w:rPr>
        <w:t xml:space="preserve">survey </w:t>
      </w:r>
      <w:r>
        <w:rPr>
          <w:color w:val="6D6E71"/>
          <w:w w:val="85"/>
        </w:rPr>
        <w:t>showed</w:t>
      </w:r>
      <w:r>
        <w:rPr>
          <w:color w:val="6D6E71"/>
          <w:spacing w:val="-46"/>
          <w:w w:val="85"/>
        </w:rPr>
        <w:t xml:space="preserve"> </w:t>
      </w:r>
      <w:r>
        <w:rPr>
          <w:color w:val="6D6E71"/>
          <w:w w:val="85"/>
        </w:rPr>
        <w:t>that</w:t>
      </w:r>
      <w:r>
        <w:rPr>
          <w:color w:val="6D6E71"/>
          <w:spacing w:val="-46"/>
          <w:w w:val="85"/>
        </w:rPr>
        <w:t xml:space="preserve"> </w:t>
      </w:r>
      <w:r>
        <w:rPr>
          <w:color w:val="6D6E71"/>
          <w:w w:val="85"/>
        </w:rPr>
        <w:t>13%</w:t>
      </w:r>
      <w:r>
        <w:rPr>
          <w:color w:val="6D6E71"/>
          <w:spacing w:val="-46"/>
          <w:w w:val="85"/>
        </w:rPr>
        <w:t xml:space="preserve"> </w:t>
      </w:r>
      <w:r>
        <w:rPr>
          <w:color w:val="6D6E71"/>
          <w:w w:val="85"/>
        </w:rPr>
        <w:t>of</w:t>
      </w:r>
      <w:r>
        <w:rPr>
          <w:color w:val="6D6E71"/>
          <w:spacing w:val="-46"/>
          <w:w w:val="85"/>
        </w:rPr>
        <w:t xml:space="preserve"> </w:t>
      </w:r>
      <w:r>
        <w:rPr>
          <w:color w:val="6D6E71"/>
          <w:w w:val="85"/>
        </w:rPr>
        <w:t>families</w:t>
      </w:r>
      <w:r>
        <w:rPr>
          <w:color w:val="6D6E71"/>
          <w:spacing w:val="-46"/>
          <w:w w:val="85"/>
        </w:rPr>
        <w:t xml:space="preserve"> </w:t>
      </w:r>
      <w:r>
        <w:rPr>
          <w:color w:val="6D6E71"/>
          <w:w w:val="85"/>
        </w:rPr>
        <w:t>attributed</w:t>
      </w:r>
      <w:r>
        <w:rPr>
          <w:color w:val="6D6E71"/>
          <w:spacing w:val="-46"/>
          <w:w w:val="85"/>
        </w:rPr>
        <w:t xml:space="preserve"> </w:t>
      </w:r>
      <w:r>
        <w:rPr>
          <w:color w:val="6D6E71"/>
          <w:w w:val="85"/>
        </w:rPr>
        <w:t>their</w:t>
      </w:r>
      <w:r>
        <w:rPr>
          <w:color w:val="6D6E71"/>
          <w:spacing w:val="-46"/>
          <w:w w:val="85"/>
        </w:rPr>
        <w:t xml:space="preserve"> </w:t>
      </w:r>
      <w:r>
        <w:rPr>
          <w:color w:val="6D6E71"/>
          <w:w w:val="85"/>
        </w:rPr>
        <w:t>children’s non-enrolment to ‘ill health or disability” itself (Abu Hamad</w:t>
      </w:r>
      <w:r>
        <w:rPr>
          <w:color w:val="6D6E71"/>
          <w:spacing w:val="-11"/>
          <w:w w:val="85"/>
        </w:rPr>
        <w:t xml:space="preserve"> </w:t>
      </w:r>
      <w:r>
        <w:rPr>
          <w:color w:val="6D6E71"/>
          <w:w w:val="85"/>
        </w:rPr>
        <w:t>et</w:t>
      </w:r>
      <w:r>
        <w:rPr>
          <w:color w:val="6D6E71"/>
          <w:spacing w:val="-11"/>
          <w:w w:val="85"/>
        </w:rPr>
        <w:t xml:space="preserve"> </w:t>
      </w:r>
      <w:r>
        <w:rPr>
          <w:color w:val="6D6E71"/>
          <w:w w:val="85"/>
        </w:rPr>
        <w:t>al.,</w:t>
      </w:r>
      <w:r>
        <w:rPr>
          <w:color w:val="6D6E71"/>
          <w:spacing w:val="-11"/>
          <w:w w:val="85"/>
        </w:rPr>
        <w:t xml:space="preserve"> </w:t>
      </w:r>
      <w:r>
        <w:rPr>
          <w:color w:val="6D6E71"/>
          <w:w w:val="85"/>
        </w:rPr>
        <w:t>2017).</w:t>
      </w:r>
      <w:r>
        <w:rPr>
          <w:color w:val="6D6E71"/>
          <w:spacing w:val="-11"/>
          <w:w w:val="85"/>
        </w:rPr>
        <w:t xml:space="preserve"> </w:t>
      </w:r>
      <w:r>
        <w:rPr>
          <w:color w:val="6D6E71"/>
          <w:w w:val="85"/>
        </w:rPr>
        <w:t>Another</w:t>
      </w:r>
      <w:r>
        <w:rPr>
          <w:color w:val="6D6E71"/>
          <w:spacing w:val="-11"/>
          <w:w w:val="85"/>
        </w:rPr>
        <w:t xml:space="preserve"> </w:t>
      </w:r>
      <w:r>
        <w:rPr>
          <w:color w:val="6D6E71"/>
          <w:w w:val="85"/>
        </w:rPr>
        <w:t>education</w:t>
      </w:r>
      <w:r>
        <w:rPr>
          <w:color w:val="6D6E71"/>
          <w:spacing w:val="-11"/>
          <w:w w:val="85"/>
        </w:rPr>
        <w:t xml:space="preserve"> </w:t>
      </w:r>
      <w:r>
        <w:rPr>
          <w:color w:val="6D6E71"/>
          <w:w w:val="85"/>
        </w:rPr>
        <w:t xml:space="preserve">assessment </w:t>
      </w:r>
      <w:r>
        <w:rPr>
          <w:color w:val="6D6E71"/>
          <w:w w:val="80"/>
        </w:rPr>
        <w:t xml:space="preserve">in host communities reported physical inaccessibility </w:t>
      </w:r>
      <w:r>
        <w:rPr>
          <w:color w:val="6D6E71"/>
          <w:w w:val="90"/>
        </w:rPr>
        <w:t>as</w:t>
      </w:r>
      <w:r>
        <w:rPr>
          <w:color w:val="6D6E71"/>
          <w:spacing w:val="-20"/>
          <w:w w:val="90"/>
        </w:rPr>
        <w:t xml:space="preserve"> </w:t>
      </w:r>
      <w:r>
        <w:rPr>
          <w:color w:val="6D6E71"/>
          <w:w w:val="90"/>
        </w:rPr>
        <w:t>well</w:t>
      </w:r>
      <w:r>
        <w:rPr>
          <w:color w:val="6D6E71"/>
          <w:spacing w:val="-20"/>
          <w:w w:val="90"/>
        </w:rPr>
        <w:t xml:space="preserve"> </w:t>
      </w:r>
      <w:r>
        <w:rPr>
          <w:color w:val="6D6E71"/>
          <w:w w:val="90"/>
        </w:rPr>
        <w:t>as</w:t>
      </w:r>
      <w:r>
        <w:rPr>
          <w:color w:val="6D6E71"/>
          <w:spacing w:val="-20"/>
          <w:w w:val="90"/>
        </w:rPr>
        <w:t xml:space="preserve"> </w:t>
      </w:r>
      <w:r>
        <w:rPr>
          <w:color w:val="6D6E71"/>
          <w:w w:val="90"/>
        </w:rPr>
        <w:t>a</w:t>
      </w:r>
      <w:r>
        <w:rPr>
          <w:color w:val="6D6E71"/>
          <w:spacing w:val="-20"/>
          <w:w w:val="90"/>
        </w:rPr>
        <w:t xml:space="preserve"> </w:t>
      </w:r>
      <w:r>
        <w:rPr>
          <w:color w:val="6D6E71"/>
          <w:w w:val="90"/>
        </w:rPr>
        <w:t>lack</w:t>
      </w:r>
      <w:r>
        <w:rPr>
          <w:color w:val="6D6E71"/>
          <w:spacing w:val="-20"/>
          <w:w w:val="90"/>
        </w:rPr>
        <w:t xml:space="preserve"> </w:t>
      </w:r>
      <w:r>
        <w:rPr>
          <w:color w:val="6D6E71"/>
          <w:w w:val="90"/>
        </w:rPr>
        <w:t>of</w:t>
      </w:r>
      <w:r>
        <w:rPr>
          <w:color w:val="6D6E71"/>
          <w:spacing w:val="-20"/>
          <w:w w:val="90"/>
        </w:rPr>
        <w:t xml:space="preserve"> </w:t>
      </w:r>
      <w:r>
        <w:rPr>
          <w:color w:val="6D6E71"/>
          <w:w w:val="90"/>
        </w:rPr>
        <w:t>available</w:t>
      </w:r>
      <w:r>
        <w:rPr>
          <w:color w:val="6D6E71"/>
          <w:spacing w:val="-20"/>
          <w:w w:val="90"/>
        </w:rPr>
        <w:t xml:space="preserve"> </w:t>
      </w:r>
      <w:r>
        <w:rPr>
          <w:color w:val="6D6E71"/>
          <w:w w:val="90"/>
        </w:rPr>
        <w:t>specialist</w:t>
      </w:r>
      <w:r>
        <w:rPr>
          <w:color w:val="6D6E71"/>
          <w:spacing w:val="-20"/>
          <w:w w:val="90"/>
        </w:rPr>
        <w:t xml:space="preserve"> </w:t>
      </w:r>
      <w:r>
        <w:rPr>
          <w:color w:val="6D6E71"/>
          <w:w w:val="90"/>
        </w:rPr>
        <w:t xml:space="preserve">education </w:t>
      </w:r>
      <w:r>
        <w:rPr>
          <w:color w:val="6D6E71"/>
          <w:w w:val="85"/>
        </w:rPr>
        <w:t>services</w:t>
      </w:r>
      <w:r>
        <w:rPr>
          <w:color w:val="6D6E71"/>
          <w:spacing w:val="-38"/>
          <w:w w:val="85"/>
        </w:rPr>
        <w:t xml:space="preserve"> </w:t>
      </w:r>
      <w:r>
        <w:rPr>
          <w:color w:val="6D6E71"/>
          <w:w w:val="85"/>
        </w:rPr>
        <w:t>as</w:t>
      </w:r>
      <w:r>
        <w:rPr>
          <w:color w:val="6D6E71"/>
          <w:spacing w:val="-38"/>
          <w:w w:val="85"/>
        </w:rPr>
        <w:t xml:space="preserve"> </w:t>
      </w:r>
      <w:r>
        <w:rPr>
          <w:color w:val="6D6E71"/>
          <w:w w:val="85"/>
        </w:rPr>
        <w:t>reasons</w:t>
      </w:r>
      <w:r>
        <w:rPr>
          <w:color w:val="6D6E71"/>
          <w:spacing w:val="-38"/>
          <w:w w:val="85"/>
        </w:rPr>
        <w:t xml:space="preserve"> </w:t>
      </w:r>
      <w:r>
        <w:rPr>
          <w:color w:val="6D6E71"/>
          <w:w w:val="85"/>
        </w:rPr>
        <w:t>for</w:t>
      </w:r>
      <w:r>
        <w:rPr>
          <w:color w:val="6D6E71"/>
          <w:spacing w:val="-38"/>
          <w:w w:val="85"/>
        </w:rPr>
        <w:t xml:space="preserve"> </w:t>
      </w:r>
      <w:r>
        <w:rPr>
          <w:color w:val="6D6E71"/>
          <w:w w:val="85"/>
        </w:rPr>
        <w:t>children</w:t>
      </w:r>
      <w:r>
        <w:rPr>
          <w:color w:val="6D6E71"/>
          <w:spacing w:val="-38"/>
          <w:w w:val="85"/>
        </w:rPr>
        <w:t xml:space="preserve"> </w:t>
      </w:r>
      <w:r>
        <w:rPr>
          <w:color w:val="6D6E71"/>
          <w:w w:val="85"/>
        </w:rPr>
        <w:t>with</w:t>
      </w:r>
      <w:r>
        <w:rPr>
          <w:color w:val="6D6E71"/>
          <w:spacing w:val="-38"/>
          <w:w w:val="85"/>
        </w:rPr>
        <w:t xml:space="preserve"> </w:t>
      </w:r>
      <w:r>
        <w:rPr>
          <w:color w:val="6D6E71"/>
          <w:w w:val="85"/>
        </w:rPr>
        <w:t>disabilities’</w:t>
      </w:r>
      <w:r>
        <w:rPr>
          <w:color w:val="6D6E71"/>
          <w:spacing w:val="-38"/>
          <w:w w:val="85"/>
        </w:rPr>
        <w:t xml:space="preserve"> </w:t>
      </w:r>
      <w:r>
        <w:rPr>
          <w:color w:val="6D6E71"/>
          <w:w w:val="85"/>
        </w:rPr>
        <w:t>non- school</w:t>
      </w:r>
      <w:r>
        <w:rPr>
          <w:color w:val="6D6E71"/>
          <w:spacing w:val="-37"/>
          <w:w w:val="85"/>
        </w:rPr>
        <w:t xml:space="preserve"> </w:t>
      </w:r>
      <w:r>
        <w:rPr>
          <w:color w:val="6D6E71"/>
          <w:w w:val="85"/>
        </w:rPr>
        <w:t>attendance</w:t>
      </w:r>
      <w:r>
        <w:rPr>
          <w:color w:val="6D6E71"/>
          <w:spacing w:val="-37"/>
          <w:w w:val="85"/>
        </w:rPr>
        <w:t xml:space="preserve"> </w:t>
      </w:r>
      <w:r>
        <w:rPr>
          <w:color w:val="6D6E71"/>
          <w:w w:val="85"/>
        </w:rPr>
        <w:t>(Education</w:t>
      </w:r>
      <w:r>
        <w:rPr>
          <w:color w:val="6D6E71"/>
          <w:spacing w:val="-37"/>
          <w:w w:val="85"/>
        </w:rPr>
        <w:t xml:space="preserve"> </w:t>
      </w:r>
      <w:r>
        <w:rPr>
          <w:color w:val="6D6E71"/>
          <w:w w:val="85"/>
        </w:rPr>
        <w:t>Sector</w:t>
      </w:r>
      <w:r>
        <w:rPr>
          <w:color w:val="6D6E71"/>
          <w:spacing w:val="-37"/>
          <w:w w:val="85"/>
        </w:rPr>
        <w:t xml:space="preserve"> </w:t>
      </w:r>
      <w:r>
        <w:rPr>
          <w:color w:val="6D6E71"/>
          <w:w w:val="85"/>
        </w:rPr>
        <w:t>Working</w:t>
      </w:r>
      <w:r>
        <w:rPr>
          <w:color w:val="6D6E71"/>
          <w:spacing w:val="-37"/>
          <w:w w:val="85"/>
        </w:rPr>
        <w:t xml:space="preserve"> </w:t>
      </w:r>
      <w:r>
        <w:rPr>
          <w:color w:val="6D6E71"/>
          <w:w w:val="85"/>
        </w:rPr>
        <w:t>Group, 2015).</w:t>
      </w:r>
      <w:r>
        <w:rPr>
          <w:color w:val="6D6E71"/>
          <w:spacing w:val="-35"/>
          <w:w w:val="85"/>
        </w:rPr>
        <w:t xml:space="preserve"> </w:t>
      </w:r>
      <w:r>
        <w:rPr>
          <w:color w:val="6D6E71"/>
          <w:w w:val="85"/>
        </w:rPr>
        <w:t>Other</w:t>
      </w:r>
      <w:r>
        <w:rPr>
          <w:color w:val="6D6E71"/>
          <w:spacing w:val="-35"/>
          <w:w w:val="85"/>
        </w:rPr>
        <w:t xml:space="preserve"> </w:t>
      </w:r>
      <w:r>
        <w:rPr>
          <w:color w:val="6D6E71"/>
          <w:w w:val="85"/>
        </w:rPr>
        <w:t>evidence</w:t>
      </w:r>
      <w:r>
        <w:rPr>
          <w:color w:val="6D6E71"/>
          <w:spacing w:val="-35"/>
          <w:w w:val="85"/>
        </w:rPr>
        <w:t xml:space="preserve"> </w:t>
      </w:r>
      <w:r>
        <w:rPr>
          <w:color w:val="6D6E71"/>
          <w:w w:val="85"/>
        </w:rPr>
        <w:t>emphasizes</w:t>
      </w:r>
      <w:r>
        <w:rPr>
          <w:color w:val="6D6E71"/>
          <w:spacing w:val="-35"/>
          <w:w w:val="85"/>
        </w:rPr>
        <w:t xml:space="preserve"> </w:t>
      </w:r>
      <w:r>
        <w:rPr>
          <w:color w:val="6D6E71"/>
          <w:w w:val="85"/>
        </w:rPr>
        <w:t>parents’</w:t>
      </w:r>
      <w:r>
        <w:rPr>
          <w:color w:val="6D6E71"/>
          <w:spacing w:val="-35"/>
          <w:w w:val="85"/>
        </w:rPr>
        <w:t xml:space="preserve"> </w:t>
      </w:r>
      <w:r>
        <w:rPr>
          <w:color w:val="6D6E71"/>
          <w:w w:val="85"/>
        </w:rPr>
        <w:t xml:space="preserve">concerns regarding teachers’ limited training and practices </w:t>
      </w:r>
      <w:r>
        <w:rPr>
          <w:color w:val="6D6E71"/>
          <w:w w:val="90"/>
        </w:rPr>
        <w:t>in</w:t>
      </w:r>
      <w:r>
        <w:rPr>
          <w:color w:val="6D6E71"/>
          <w:spacing w:val="-31"/>
          <w:w w:val="90"/>
        </w:rPr>
        <w:t xml:space="preserve"> </w:t>
      </w:r>
      <w:r>
        <w:rPr>
          <w:color w:val="6D6E71"/>
          <w:w w:val="90"/>
        </w:rPr>
        <w:t>inclusive</w:t>
      </w:r>
      <w:r>
        <w:rPr>
          <w:color w:val="6D6E71"/>
          <w:spacing w:val="-31"/>
          <w:w w:val="90"/>
        </w:rPr>
        <w:t xml:space="preserve"> </w:t>
      </w:r>
      <w:r>
        <w:rPr>
          <w:color w:val="6D6E71"/>
          <w:w w:val="90"/>
        </w:rPr>
        <w:t>education</w:t>
      </w:r>
      <w:r>
        <w:rPr>
          <w:color w:val="6D6E71"/>
          <w:spacing w:val="-31"/>
          <w:w w:val="90"/>
        </w:rPr>
        <w:t xml:space="preserve"> </w:t>
      </w:r>
      <w:r>
        <w:rPr>
          <w:color w:val="6D6E71"/>
          <w:w w:val="90"/>
        </w:rPr>
        <w:t>and</w:t>
      </w:r>
      <w:r>
        <w:rPr>
          <w:color w:val="6D6E71"/>
          <w:spacing w:val="-31"/>
          <w:w w:val="90"/>
        </w:rPr>
        <w:t xml:space="preserve"> </w:t>
      </w:r>
      <w:r>
        <w:rPr>
          <w:color w:val="6D6E71"/>
          <w:w w:val="90"/>
        </w:rPr>
        <w:t>their</w:t>
      </w:r>
      <w:r>
        <w:rPr>
          <w:color w:val="6D6E71"/>
          <w:spacing w:val="-31"/>
          <w:w w:val="90"/>
        </w:rPr>
        <w:t xml:space="preserve"> </w:t>
      </w:r>
      <w:r>
        <w:rPr>
          <w:color w:val="6D6E71"/>
          <w:w w:val="90"/>
        </w:rPr>
        <w:t>fear</w:t>
      </w:r>
      <w:r>
        <w:rPr>
          <w:color w:val="6D6E71"/>
          <w:spacing w:val="-31"/>
          <w:w w:val="90"/>
        </w:rPr>
        <w:t xml:space="preserve"> </w:t>
      </w:r>
      <w:r>
        <w:rPr>
          <w:color w:val="6D6E71"/>
          <w:w w:val="90"/>
        </w:rPr>
        <w:t>of</w:t>
      </w:r>
      <w:r>
        <w:rPr>
          <w:color w:val="6D6E71"/>
          <w:spacing w:val="-31"/>
          <w:w w:val="90"/>
        </w:rPr>
        <w:t xml:space="preserve"> </w:t>
      </w:r>
      <w:r>
        <w:rPr>
          <w:color w:val="6D6E71"/>
          <w:w w:val="90"/>
        </w:rPr>
        <w:t>taking</w:t>
      </w:r>
      <w:r>
        <w:rPr>
          <w:color w:val="6D6E71"/>
          <w:spacing w:val="-31"/>
          <w:w w:val="90"/>
        </w:rPr>
        <w:t xml:space="preserve"> </w:t>
      </w:r>
      <w:r>
        <w:rPr>
          <w:color w:val="6D6E71"/>
          <w:w w:val="90"/>
        </w:rPr>
        <w:t xml:space="preserve">their </w:t>
      </w:r>
      <w:r>
        <w:rPr>
          <w:color w:val="6D6E71"/>
          <w:w w:val="85"/>
        </w:rPr>
        <w:t>children with disabilities into school (HI &amp;</w:t>
      </w:r>
      <w:r>
        <w:rPr>
          <w:color w:val="6D6E71"/>
          <w:spacing w:val="-5"/>
          <w:w w:val="85"/>
        </w:rPr>
        <w:t xml:space="preserve"> </w:t>
      </w:r>
      <w:r>
        <w:rPr>
          <w:color w:val="6D6E71"/>
          <w:w w:val="85"/>
        </w:rPr>
        <w:t xml:space="preserve">HelpAge </w:t>
      </w:r>
      <w:r>
        <w:rPr>
          <w:color w:val="6D6E71"/>
          <w:w w:val="90"/>
        </w:rPr>
        <w:t>International, 2014). Bullying and stigmatization bas</w:t>
      </w:r>
      <w:r>
        <w:rPr>
          <w:color w:val="6D6E71"/>
          <w:w w:val="90"/>
        </w:rPr>
        <w:t>ed</w:t>
      </w:r>
      <w:r>
        <w:rPr>
          <w:color w:val="6D6E71"/>
          <w:spacing w:val="-23"/>
          <w:w w:val="90"/>
        </w:rPr>
        <w:t xml:space="preserve"> </w:t>
      </w:r>
      <w:r>
        <w:rPr>
          <w:color w:val="6D6E71"/>
          <w:w w:val="90"/>
        </w:rPr>
        <w:t>on</w:t>
      </w:r>
      <w:r>
        <w:rPr>
          <w:color w:val="6D6E71"/>
          <w:spacing w:val="-23"/>
          <w:w w:val="90"/>
        </w:rPr>
        <w:t xml:space="preserve"> </w:t>
      </w:r>
      <w:r>
        <w:rPr>
          <w:color w:val="6D6E71"/>
          <w:w w:val="90"/>
        </w:rPr>
        <w:t>disability</w:t>
      </w:r>
      <w:r>
        <w:rPr>
          <w:color w:val="6D6E71"/>
          <w:spacing w:val="-23"/>
          <w:w w:val="90"/>
        </w:rPr>
        <w:t xml:space="preserve"> </w:t>
      </w:r>
      <w:r>
        <w:rPr>
          <w:color w:val="6D6E71"/>
          <w:w w:val="90"/>
        </w:rPr>
        <w:t>is</w:t>
      </w:r>
      <w:r>
        <w:rPr>
          <w:color w:val="6D6E71"/>
          <w:spacing w:val="-23"/>
          <w:w w:val="90"/>
        </w:rPr>
        <w:t xml:space="preserve"> </w:t>
      </w:r>
      <w:r>
        <w:rPr>
          <w:color w:val="6D6E71"/>
          <w:w w:val="90"/>
        </w:rPr>
        <w:t>a</w:t>
      </w:r>
      <w:r>
        <w:rPr>
          <w:color w:val="6D6E71"/>
          <w:spacing w:val="-23"/>
          <w:w w:val="90"/>
        </w:rPr>
        <w:t xml:space="preserve"> </w:t>
      </w:r>
      <w:r>
        <w:rPr>
          <w:color w:val="6D6E71"/>
          <w:w w:val="90"/>
        </w:rPr>
        <w:t>major</w:t>
      </w:r>
      <w:r>
        <w:rPr>
          <w:color w:val="6D6E71"/>
          <w:spacing w:val="-23"/>
          <w:w w:val="90"/>
        </w:rPr>
        <w:t xml:space="preserve"> </w:t>
      </w:r>
      <w:r>
        <w:rPr>
          <w:color w:val="6D6E71"/>
          <w:w w:val="90"/>
        </w:rPr>
        <w:t>issue.</w:t>
      </w:r>
      <w:r>
        <w:rPr>
          <w:color w:val="6D6E71"/>
          <w:spacing w:val="-23"/>
          <w:w w:val="90"/>
        </w:rPr>
        <w:t xml:space="preserve"> </w:t>
      </w:r>
      <w:r>
        <w:rPr>
          <w:color w:val="6D6E71"/>
          <w:w w:val="90"/>
        </w:rPr>
        <w:t>Some</w:t>
      </w:r>
      <w:r>
        <w:rPr>
          <w:color w:val="6D6E71"/>
          <w:spacing w:val="-23"/>
          <w:w w:val="90"/>
        </w:rPr>
        <w:t xml:space="preserve"> </w:t>
      </w:r>
      <w:r>
        <w:rPr>
          <w:color w:val="6D6E71"/>
          <w:w w:val="90"/>
        </w:rPr>
        <w:t>parents choose to keep their children with disabilities</w:t>
      </w:r>
      <w:r>
        <w:rPr>
          <w:color w:val="6D6E71"/>
          <w:spacing w:val="-24"/>
          <w:w w:val="90"/>
        </w:rPr>
        <w:t xml:space="preserve"> </w:t>
      </w:r>
      <w:r>
        <w:rPr>
          <w:color w:val="6D6E71"/>
          <w:w w:val="90"/>
        </w:rPr>
        <w:t xml:space="preserve">at home, in apprehension of discrimination against </w:t>
      </w:r>
      <w:r>
        <w:rPr>
          <w:color w:val="6D6E71"/>
          <w:w w:val="85"/>
        </w:rPr>
        <w:t>them,</w:t>
      </w:r>
      <w:r>
        <w:rPr>
          <w:color w:val="6D6E71"/>
          <w:spacing w:val="-23"/>
          <w:w w:val="85"/>
        </w:rPr>
        <w:t xml:space="preserve"> </w:t>
      </w:r>
      <w:r>
        <w:rPr>
          <w:color w:val="6D6E71"/>
          <w:w w:val="85"/>
        </w:rPr>
        <w:t>as</w:t>
      </w:r>
      <w:r>
        <w:rPr>
          <w:color w:val="6D6E71"/>
          <w:spacing w:val="-23"/>
          <w:w w:val="85"/>
        </w:rPr>
        <w:t xml:space="preserve"> </w:t>
      </w:r>
      <w:r>
        <w:rPr>
          <w:color w:val="6D6E71"/>
          <w:w w:val="85"/>
        </w:rPr>
        <w:t>well</w:t>
      </w:r>
      <w:r>
        <w:rPr>
          <w:color w:val="6D6E71"/>
          <w:spacing w:val="-23"/>
          <w:w w:val="85"/>
        </w:rPr>
        <w:t xml:space="preserve"> </w:t>
      </w:r>
      <w:r>
        <w:rPr>
          <w:color w:val="6D6E71"/>
          <w:w w:val="85"/>
        </w:rPr>
        <w:t>as</w:t>
      </w:r>
      <w:r>
        <w:rPr>
          <w:color w:val="6D6E71"/>
          <w:spacing w:val="-23"/>
          <w:w w:val="85"/>
        </w:rPr>
        <w:t xml:space="preserve"> </w:t>
      </w:r>
      <w:r>
        <w:rPr>
          <w:color w:val="6D6E71"/>
          <w:w w:val="85"/>
        </w:rPr>
        <w:t>of</w:t>
      </w:r>
      <w:r>
        <w:rPr>
          <w:color w:val="6D6E71"/>
          <w:spacing w:val="-23"/>
          <w:w w:val="85"/>
        </w:rPr>
        <w:t xml:space="preserve"> </w:t>
      </w:r>
      <w:r>
        <w:rPr>
          <w:color w:val="6D6E71"/>
          <w:w w:val="85"/>
        </w:rPr>
        <w:t>corporal</w:t>
      </w:r>
      <w:r>
        <w:rPr>
          <w:color w:val="6D6E71"/>
          <w:spacing w:val="-23"/>
          <w:w w:val="85"/>
        </w:rPr>
        <w:t xml:space="preserve"> </w:t>
      </w:r>
      <w:r>
        <w:rPr>
          <w:color w:val="6D6E71"/>
          <w:w w:val="85"/>
        </w:rPr>
        <w:t>punishment,</w:t>
      </w:r>
      <w:r>
        <w:rPr>
          <w:color w:val="6D6E71"/>
          <w:spacing w:val="-23"/>
          <w:w w:val="85"/>
        </w:rPr>
        <w:t xml:space="preserve"> </w:t>
      </w:r>
      <w:r>
        <w:rPr>
          <w:color w:val="6D6E71"/>
          <w:w w:val="85"/>
        </w:rPr>
        <w:t xml:space="preserve">particularly inflicted upon boys with disabilities (Culbertson, et </w:t>
      </w:r>
      <w:r>
        <w:rPr>
          <w:color w:val="6D6E71"/>
          <w:w w:val="90"/>
        </w:rPr>
        <w:t>al.,</w:t>
      </w:r>
      <w:r>
        <w:rPr>
          <w:color w:val="6D6E71"/>
          <w:spacing w:val="-9"/>
          <w:w w:val="90"/>
        </w:rPr>
        <w:t xml:space="preserve"> </w:t>
      </w:r>
      <w:r>
        <w:rPr>
          <w:color w:val="6D6E71"/>
          <w:w w:val="90"/>
        </w:rPr>
        <w:t>2015).</w:t>
      </w: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spacing w:before="9"/>
        <w:rPr>
          <w:sz w:val="28"/>
        </w:rPr>
      </w:pPr>
    </w:p>
    <w:p w:rsidR="009702CD" w:rsidRDefault="00166ADE">
      <w:pPr>
        <w:pStyle w:val="BodyText"/>
        <w:tabs>
          <w:tab w:val="left" w:pos="719"/>
          <w:tab w:val="left" w:pos="5899"/>
          <w:tab w:val="left" w:pos="10535"/>
          <w:tab w:val="left" w:pos="10865"/>
          <w:tab w:val="left" w:pos="11905"/>
        </w:tabs>
        <w:spacing w:before="82"/>
        <w:rPr>
          <w:sz w:val="16"/>
        </w:rPr>
      </w:pPr>
      <w:r>
        <w:rPr>
          <w:color w:val="FFFFFF"/>
          <w:w w:val="79"/>
          <w:shd w:val="clear" w:color="auto" w:fill="0088CE"/>
        </w:rPr>
        <w:t xml:space="preserve"> </w:t>
      </w:r>
      <w:r>
        <w:rPr>
          <w:color w:val="FFFFFF"/>
          <w:shd w:val="clear" w:color="auto" w:fill="0088CE"/>
        </w:rPr>
        <w:tab/>
      </w:r>
      <w:r>
        <w:rPr>
          <w:color w:val="FFFFFF"/>
          <w:w w:val="90"/>
          <w:shd w:val="clear" w:color="auto" w:fill="0088CE"/>
        </w:rPr>
        <w:t>Teenager</w:t>
      </w:r>
      <w:r>
        <w:rPr>
          <w:color w:val="FFFFFF"/>
          <w:spacing w:val="-37"/>
          <w:w w:val="90"/>
          <w:shd w:val="clear" w:color="auto" w:fill="0088CE"/>
        </w:rPr>
        <w:t xml:space="preserve"> </w:t>
      </w:r>
      <w:r>
        <w:rPr>
          <w:color w:val="FFFFFF"/>
          <w:w w:val="90"/>
          <w:shd w:val="clear" w:color="auto" w:fill="0088CE"/>
        </w:rPr>
        <w:t>in</w:t>
      </w:r>
      <w:r>
        <w:rPr>
          <w:color w:val="FFFFFF"/>
          <w:spacing w:val="-37"/>
          <w:w w:val="90"/>
          <w:shd w:val="clear" w:color="auto" w:fill="0088CE"/>
        </w:rPr>
        <w:t xml:space="preserve"> </w:t>
      </w:r>
      <w:r>
        <w:rPr>
          <w:color w:val="FFFFFF"/>
          <w:w w:val="90"/>
          <w:shd w:val="clear" w:color="auto" w:fill="0088CE"/>
        </w:rPr>
        <w:t>Ramtha.</w:t>
      </w:r>
      <w:r>
        <w:rPr>
          <w:color w:val="FFFFFF"/>
          <w:spacing w:val="-37"/>
          <w:w w:val="90"/>
          <w:shd w:val="clear" w:color="auto" w:fill="0088CE"/>
        </w:rPr>
        <w:t xml:space="preserve"> </w:t>
      </w:r>
      <w:r>
        <w:rPr>
          <w:color w:val="FFFFFF"/>
          <w:w w:val="90"/>
          <w:shd w:val="clear" w:color="auto" w:fill="0088CE"/>
        </w:rPr>
        <w:t>©HI/</w:t>
      </w:r>
      <w:r>
        <w:rPr>
          <w:color w:val="FFFFFF"/>
          <w:spacing w:val="-37"/>
          <w:w w:val="90"/>
          <w:shd w:val="clear" w:color="auto" w:fill="0088CE"/>
        </w:rPr>
        <w:t xml:space="preserve"> </w:t>
      </w:r>
      <w:r>
        <w:rPr>
          <w:color w:val="FFFFFF"/>
          <w:w w:val="90"/>
          <w:shd w:val="clear" w:color="auto" w:fill="0088CE"/>
        </w:rPr>
        <w:t>G.</w:t>
      </w:r>
      <w:r>
        <w:rPr>
          <w:color w:val="FFFFFF"/>
          <w:spacing w:val="-37"/>
          <w:w w:val="90"/>
          <w:shd w:val="clear" w:color="auto" w:fill="0088CE"/>
        </w:rPr>
        <w:t xml:space="preserve"> </w:t>
      </w:r>
      <w:r>
        <w:rPr>
          <w:color w:val="FFFFFF"/>
          <w:w w:val="90"/>
          <w:shd w:val="clear" w:color="auto" w:fill="0088CE"/>
        </w:rPr>
        <w:t>Dubourthoumieu</w:t>
      </w:r>
      <w:r>
        <w:rPr>
          <w:color w:val="FFFFFF"/>
          <w:spacing w:val="-37"/>
          <w:w w:val="90"/>
          <w:shd w:val="clear" w:color="auto" w:fill="0088CE"/>
        </w:rPr>
        <w:t xml:space="preserve"> </w:t>
      </w:r>
      <w:r>
        <w:rPr>
          <w:color w:val="FFFFFF"/>
          <w:w w:val="90"/>
          <w:shd w:val="clear" w:color="auto" w:fill="0088CE"/>
        </w:rPr>
        <w:t>2013</w:t>
      </w:r>
      <w:r>
        <w:rPr>
          <w:color w:val="FFFFFF"/>
          <w:w w:val="90"/>
          <w:shd w:val="clear" w:color="auto" w:fill="0088CE"/>
        </w:rPr>
        <w:tab/>
      </w:r>
      <w:r>
        <w:rPr>
          <w:color w:val="FFFFFF"/>
          <w:w w:val="90"/>
        </w:rPr>
        <w:tab/>
      </w:r>
      <w:r>
        <w:rPr>
          <w:color w:val="FFFFFF"/>
          <w:w w:val="90"/>
          <w:position w:val="3"/>
          <w:shd w:val="clear" w:color="auto" w:fill="0088CE"/>
        </w:rPr>
        <w:tab/>
      </w:r>
      <w:r>
        <w:rPr>
          <w:color w:val="FFFFFF"/>
          <w:w w:val="95"/>
          <w:position w:val="3"/>
          <w:sz w:val="16"/>
          <w:shd w:val="clear" w:color="auto" w:fill="0088CE"/>
        </w:rPr>
        <w:t>26</w:t>
      </w:r>
      <w:r>
        <w:rPr>
          <w:color w:val="FFFFFF"/>
          <w:position w:val="3"/>
          <w:sz w:val="16"/>
          <w:shd w:val="clear" w:color="auto" w:fill="0088CE"/>
        </w:rPr>
        <w:tab/>
      </w:r>
    </w:p>
    <w:p w:rsidR="009702CD" w:rsidRDefault="009702CD">
      <w:pPr>
        <w:rPr>
          <w:sz w:val="16"/>
        </w:rPr>
        <w:sectPr w:rsidR="009702CD">
          <w:headerReference w:type="default" r:id="rId100"/>
          <w:footerReference w:type="default" r:id="rId101"/>
          <w:pgSz w:w="11910" w:h="16840"/>
          <w:pgMar w:top="620" w:right="0" w:bottom="280" w:left="0" w:header="0" w:footer="0" w:gutter="0"/>
          <w:cols w:space="720"/>
        </w:sectPr>
      </w:pPr>
    </w:p>
    <w:p w:rsidR="009702CD" w:rsidRDefault="00166ADE">
      <w:pPr>
        <w:pStyle w:val="Heading1"/>
      </w:pPr>
      <w:bookmarkStart w:id="17" w:name="SECTION_3:_FINDINGS"/>
      <w:bookmarkStart w:id="18" w:name="3.1_Demographics"/>
      <w:bookmarkStart w:id="19" w:name="3.2_Disability"/>
      <w:bookmarkStart w:id="20" w:name="3.2.1_Prevalence_of_Disability"/>
      <w:bookmarkStart w:id="21" w:name="_bookmark7"/>
      <w:bookmarkEnd w:id="17"/>
      <w:bookmarkEnd w:id="18"/>
      <w:bookmarkEnd w:id="19"/>
      <w:bookmarkEnd w:id="20"/>
      <w:bookmarkEnd w:id="21"/>
      <w:r>
        <w:rPr>
          <w:color w:val="0088CE"/>
          <w:w w:val="95"/>
        </w:rPr>
        <w:lastRenderedPageBreak/>
        <w:t>SECTION 3:</w:t>
      </w:r>
      <w:r>
        <w:rPr>
          <w:color w:val="0088CE"/>
          <w:spacing w:val="-92"/>
          <w:w w:val="95"/>
        </w:rPr>
        <w:t xml:space="preserve"> </w:t>
      </w:r>
      <w:r>
        <w:rPr>
          <w:color w:val="0088CE"/>
          <w:w w:val="95"/>
        </w:rPr>
        <w:t>FINDINGS</w:t>
      </w:r>
    </w:p>
    <w:p w:rsidR="009702CD" w:rsidRDefault="00166ADE">
      <w:pPr>
        <w:pStyle w:val="Heading2"/>
        <w:numPr>
          <w:ilvl w:val="1"/>
          <w:numId w:val="41"/>
        </w:numPr>
        <w:tabs>
          <w:tab w:val="left" w:pos="1333"/>
        </w:tabs>
        <w:spacing w:before="16"/>
        <w:ind w:hanging="612"/>
      </w:pPr>
      <w:r>
        <w:pict>
          <v:line id="_x0000_s3755" style="position:absolute;left:0;text-align:left;z-index:2680;mso-position-horizontal-relative:page" from="245.75pt,18.2pt" to="595.3pt,18.2pt" strokecolor="#dcddde" strokeweight=".98708mm">
            <w10:wrap anchorx="page"/>
          </v:line>
        </w:pict>
      </w:r>
      <w:r>
        <w:rPr>
          <w:color w:val="BE1F24"/>
          <w:w w:val="95"/>
        </w:rPr>
        <w:t>Demographics</w:t>
      </w:r>
    </w:p>
    <w:p w:rsidR="009702CD" w:rsidRDefault="009702CD">
      <w:pPr>
        <w:pStyle w:val="BodyText"/>
        <w:rPr>
          <w:sz w:val="21"/>
        </w:rPr>
      </w:pPr>
    </w:p>
    <w:p w:rsidR="009702CD" w:rsidRDefault="00166ADE">
      <w:pPr>
        <w:pStyle w:val="BodyText"/>
        <w:spacing w:before="91" w:line="230" w:lineRule="auto"/>
        <w:ind w:left="720" w:right="717"/>
        <w:jc w:val="both"/>
      </w:pPr>
      <w:r>
        <w:rPr>
          <w:color w:val="6D6E71"/>
          <w:w w:val="85"/>
        </w:rPr>
        <w:t>In</w:t>
      </w:r>
      <w:r>
        <w:rPr>
          <w:color w:val="6D6E71"/>
          <w:spacing w:val="-16"/>
          <w:w w:val="85"/>
        </w:rPr>
        <w:t xml:space="preserve"> </w:t>
      </w:r>
      <w:r>
        <w:rPr>
          <w:color w:val="6D6E71"/>
          <w:w w:val="85"/>
        </w:rPr>
        <w:t>total,</w:t>
      </w:r>
      <w:r>
        <w:rPr>
          <w:color w:val="6D6E71"/>
          <w:spacing w:val="-16"/>
          <w:w w:val="85"/>
        </w:rPr>
        <w:t xml:space="preserve"> </w:t>
      </w:r>
      <w:r>
        <w:rPr>
          <w:color w:val="6D6E71"/>
          <w:w w:val="85"/>
        </w:rPr>
        <w:t>6,381</w:t>
      </w:r>
      <w:r>
        <w:rPr>
          <w:color w:val="6D6E71"/>
          <w:spacing w:val="-16"/>
          <w:w w:val="85"/>
        </w:rPr>
        <w:t xml:space="preserve"> </w:t>
      </w:r>
      <w:r>
        <w:rPr>
          <w:color w:val="6D6E71"/>
          <w:w w:val="85"/>
        </w:rPr>
        <w:t>persons</w:t>
      </w:r>
      <w:r>
        <w:rPr>
          <w:color w:val="6D6E71"/>
          <w:spacing w:val="-16"/>
          <w:w w:val="85"/>
        </w:rPr>
        <w:t xml:space="preserve"> </w:t>
      </w:r>
      <w:r>
        <w:rPr>
          <w:color w:val="6D6E71"/>
          <w:w w:val="85"/>
        </w:rPr>
        <w:t>were</w:t>
      </w:r>
      <w:r>
        <w:rPr>
          <w:color w:val="6D6E71"/>
          <w:spacing w:val="-16"/>
          <w:w w:val="85"/>
        </w:rPr>
        <w:t xml:space="preserve"> </w:t>
      </w:r>
      <w:r>
        <w:rPr>
          <w:color w:val="6D6E71"/>
          <w:w w:val="85"/>
        </w:rPr>
        <w:t>surveyed</w:t>
      </w:r>
      <w:r>
        <w:rPr>
          <w:color w:val="6D6E71"/>
          <w:spacing w:val="-16"/>
          <w:w w:val="85"/>
        </w:rPr>
        <w:t xml:space="preserve"> </w:t>
      </w:r>
      <w:r>
        <w:rPr>
          <w:color w:val="6D6E71"/>
          <w:w w:val="85"/>
        </w:rPr>
        <w:t>in</w:t>
      </w:r>
      <w:r>
        <w:rPr>
          <w:color w:val="6D6E71"/>
          <w:spacing w:val="-16"/>
          <w:w w:val="85"/>
        </w:rPr>
        <w:t xml:space="preserve"> </w:t>
      </w:r>
      <w:r>
        <w:rPr>
          <w:color w:val="6D6E71"/>
          <w:w w:val="85"/>
        </w:rPr>
        <w:t>the</w:t>
      </w:r>
      <w:r>
        <w:rPr>
          <w:color w:val="6D6E71"/>
          <w:spacing w:val="-16"/>
          <w:w w:val="85"/>
        </w:rPr>
        <w:t xml:space="preserve"> </w:t>
      </w:r>
      <w:r>
        <w:rPr>
          <w:color w:val="6D6E71"/>
          <w:w w:val="85"/>
        </w:rPr>
        <w:t>study,</w:t>
      </w:r>
      <w:r>
        <w:rPr>
          <w:color w:val="6D6E71"/>
          <w:spacing w:val="-16"/>
          <w:w w:val="85"/>
        </w:rPr>
        <w:t xml:space="preserve"> </w:t>
      </w:r>
      <w:r>
        <w:rPr>
          <w:color w:val="6D6E71"/>
          <w:w w:val="85"/>
        </w:rPr>
        <w:t>including</w:t>
      </w:r>
      <w:r>
        <w:rPr>
          <w:color w:val="6D6E71"/>
          <w:spacing w:val="-16"/>
          <w:w w:val="85"/>
        </w:rPr>
        <w:t xml:space="preserve"> </w:t>
      </w:r>
      <w:r>
        <w:rPr>
          <w:color w:val="6D6E71"/>
          <w:w w:val="85"/>
        </w:rPr>
        <w:t>3,161</w:t>
      </w:r>
      <w:r>
        <w:rPr>
          <w:color w:val="6D6E71"/>
          <w:spacing w:val="-16"/>
          <w:w w:val="85"/>
        </w:rPr>
        <w:t xml:space="preserve"> </w:t>
      </w:r>
      <w:r>
        <w:rPr>
          <w:color w:val="6D6E71"/>
          <w:w w:val="85"/>
        </w:rPr>
        <w:t>males</w:t>
      </w:r>
      <w:r>
        <w:rPr>
          <w:color w:val="6D6E71"/>
          <w:spacing w:val="-16"/>
          <w:w w:val="85"/>
        </w:rPr>
        <w:t xml:space="preserve"> </w:t>
      </w:r>
      <w:r>
        <w:rPr>
          <w:color w:val="6D6E71"/>
          <w:w w:val="85"/>
        </w:rPr>
        <w:t>(49.5%)</w:t>
      </w:r>
      <w:r>
        <w:rPr>
          <w:color w:val="6D6E71"/>
          <w:spacing w:val="-16"/>
          <w:w w:val="85"/>
        </w:rPr>
        <w:t xml:space="preserve"> </w:t>
      </w:r>
      <w:r>
        <w:rPr>
          <w:color w:val="6D6E71"/>
          <w:w w:val="85"/>
        </w:rPr>
        <w:t>and</w:t>
      </w:r>
      <w:r>
        <w:rPr>
          <w:color w:val="6D6E71"/>
          <w:spacing w:val="-16"/>
          <w:w w:val="85"/>
        </w:rPr>
        <w:t xml:space="preserve"> </w:t>
      </w:r>
      <w:r>
        <w:rPr>
          <w:color w:val="6D6E71"/>
          <w:w w:val="85"/>
        </w:rPr>
        <w:t>3,220</w:t>
      </w:r>
      <w:r>
        <w:rPr>
          <w:color w:val="6D6E71"/>
          <w:spacing w:val="-16"/>
          <w:w w:val="85"/>
        </w:rPr>
        <w:t xml:space="preserve"> </w:t>
      </w:r>
      <w:r>
        <w:rPr>
          <w:color w:val="6D6E71"/>
          <w:w w:val="85"/>
        </w:rPr>
        <w:t>females</w:t>
      </w:r>
      <w:r>
        <w:rPr>
          <w:color w:val="6D6E71"/>
          <w:spacing w:val="-16"/>
          <w:w w:val="85"/>
        </w:rPr>
        <w:t xml:space="preserve"> </w:t>
      </w:r>
      <w:r>
        <w:rPr>
          <w:color w:val="6D6E71"/>
          <w:w w:val="85"/>
        </w:rPr>
        <w:t>(50.5%)</w:t>
      </w:r>
      <w:r>
        <w:rPr>
          <w:color w:val="6D6E71"/>
          <w:spacing w:val="-16"/>
          <w:w w:val="85"/>
        </w:rPr>
        <w:t xml:space="preserve"> </w:t>
      </w:r>
      <w:r>
        <w:rPr>
          <w:color w:val="6D6E71"/>
          <w:w w:val="85"/>
        </w:rPr>
        <w:t xml:space="preserve">(Table </w:t>
      </w:r>
      <w:r>
        <w:rPr>
          <w:color w:val="6D6E71"/>
          <w:w w:val="90"/>
        </w:rPr>
        <w:t>7).</w:t>
      </w:r>
      <w:r>
        <w:rPr>
          <w:color w:val="6D6E71"/>
          <w:spacing w:val="-35"/>
          <w:w w:val="90"/>
        </w:rPr>
        <w:t xml:space="preserve"> </w:t>
      </w:r>
      <w:r>
        <w:rPr>
          <w:color w:val="6D6E71"/>
          <w:w w:val="90"/>
        </w:rPr>
        <w:t>The</w:t>
      </w:r>
      <w:r>
        <w:rPr>
          <w:color w:val="6D6E71"/>
          <w:spacing w:val="-35"/>
          <w:w w:val="90"/>
        </w:rPr>
        <w:t xml:space="preserve"> </w:t>
      </w:r>
      <w:r>
        <w:rPr>
          <w:color w:val="6D6E71"/>
          <w:w w:val="90"/>
        </w:rPr>
        <w:t>average</w:t>
      </w:r>
      <w:r>
        <w:rPr>
          <w:color w:val="6D6E71"/>
          <w:spacing w:val="-35"/>
          <w:w w:val="90"/>
        </w:rPr>
        <w:t xml:space="preserve"> </w:t>
      </w:r>
      <w:r>
        <w:rPr>
          <w:color w:val="6D6E71"/>
          <w:w w:val="90"/>
        </w:rPr>
        <w:t>household</w:t>
      </w:r>
      <w:r>
        <w:rPr>
          <w:color w:val="6D6E71"/>
          <w:spacing w:val="-35"/>
          <w:w w:val="90"/>
        </w:rPr>
        <w:t xml:space="preserve"> </w:t>
      </w:r>
      <w:r>
        <w:rPr>
          <w:color w:val="6D6E71"/>
          <w:w w:val="90"/>
        </w:rPr>
        <w:t>size</w:t>
      </w:r>
      <w:r>
        <w:rPr>
          <w:color w:val="6D6E71"/>
          <w:spacing w:val="-35"/>
          <w:w w:val="90"/>
        </w:rPr>
        <w:t xml:space="preserve"> </w:t>
      </w:r>
      <w:r>
        <w:rPr>
          <w:color w:val="6D6E71"/>
          <w:w w:val="90"/>
        </w:rPr>
        <w:t>was</w:t>
      </w:r>
      <w:r>
        <w:rPr>
          <w:color w:val="6D6E71"/>
          <w:spacing w:val="-35"/>
          <w:w w:val="90"/>
        </w:rPr>
        <w:t xml:space="preserve"> </w:t>
      </w:r>
      <w:r>
        <w:rPr>
          <w:color w:val="6D6E71"/>
          <w:w w:val="90"/>
        </w:rPr>
        <w:t>5.5</w:t>
      </w:r>
      <w:r>
        <w:rPr>
          <w:color w:val="6D6E71"/>
          <w:spacing w:val="-35"/>
          <w:w w:val="90"/>
        </w:rPr>
        <w:t xml:space="preserve"> </w:t>
      </w:r>
      <w:r>
        <w:rPr>
          <w:color w:val="6D6E71"/>
          <w:w w:val="90"/>
        </w:rPr>
        <w:t>people.</w:t>
      </w:r>
      <w:r>
        <w:rPr>
          <w:color w:val="6D6E71"/>
          <w:spacing w:val="-35"/>
          <w:w w:val="90"/>
        </w:rPr>
        <w:t xml:space="preserve"> </w:t>
      </w:r>
      <w:r>
        <w:rPr>
          <w:color w:val="6D6E71"/>
          <w:w w:val="90"/>
        </w:rPr>
        <w:t>As</w:t>
      </w:r>
      <w:r>
        <w:rPr>
          <w:color w:val="6D6E71"/>
          <w:spacing w:val="-35"/>
          <w:w w:val="90"/>
        </w:rPr>
        <w:t xml:space="preserve"> </w:t>
      </w:r>
      <w:r>
        <w:rPr>
          <w:color w:val="6D6E71"/>
          <w:w w:val="90"/>
        </w:rPr>
        <w:t>illustrated</w:t>
      </w:r>
      <w:r>
        <w:rPr>
          <w:color w:val="6D6E71"/>
          <w:spacing w:val="-35"/>
          <w:w w:val="90"/>
        </w:rPr>
        <w:t xml:space="preserve"> </w:t>
      </w:r>
      <w:r>
        <w:rPr>
          <w:color w:val="6D6E71"/>
          <w:w w:val="90"/>
        </w:rPr>
        <w:t>in</w:t>
      </w:r>
      <w:r>
        <w:rPr>
          <w:color w:val="6D6E71"/>
          <w:spacing w:val="-35"/>
          <w:w w:val="90"/>
        </w:rPr>
        <w:t xml:space="preserve"> </w:t>
      </w:r>
      <w:r>
        <w:rPr>
          <w:color w:val="6D6E71"/>
          <w:w w:val="90"/>
        </w:rPr>
        <w:t>Figure</w:t>
      </w:r>
      <w:r>
        <w:rPr>
          <w:color w:val="6D6E71"/>
          <w:spacing w:val="-35"/>
          <w:w w:val="90"/>
        </w:rPr>
        <w:t xml:space="preserve"> </w:t>
      </w:r>
      <w:r>
        <w:rPr>
          <w:color w:val="6D6E71"/>
          <w:w w:val="90"/>
        </w:rPr>
        <w:t>1,</w:t>
      </w:r>
      <w:r>
        <w:rPr>
          <w:color w:val="6D6E71"/>
          <w:spacing w:val="-35"/>
          <w:w w:val="90"/>
        </w:rPr>
        <w:t xml:space="preserve"> </w:t>
      </w:r>
      <w:r>
        <w:rPr>
          <w:color w:val="6D6E71"/>
          <w:w w:val="90"/>
        </w:rPr>
        <w:t>60.9%</w:t>
      </w:r>
      <w:r>
        <w:rPr>
          <w:color w:val="6D6E71"/>
          <w:spacing w:val="-35"/>
          <w:w w:val="90"/>
        </w:rPr>
        <w:t xml:space="preserve"> </w:t>
      </w:r>
      <w:r>
        <w:rPr>
          <w:color w:val="6D6E71"/>
          <w:w w:val="90"/>
        </w:rPr>
        <w:t>of</w:t>
      </w:r>
      <w:r>
        <w:rPr>
          <w:color w:val="6D6E71"/>
          <w:spacing w:val="-35"/>
          <w:w w:val="90"/>
        </w:rPr>
        <w:t xml:space="preserve"> </w:t>
      </w:r>
      <w:r>
        <w:rPr>
          <w:color w:val="6D6E71"/>
          <w:w w:val="90"/>
        </w:rPr>
        <w:t>the</w:t>
      </w:r>
      <w:r>
        <w:rPr>
          <w:color w:val="6D6E71"/>
          <w:spacing w:val="-35"/>
          <w:w w:val="90"/>
        </w:rPr>
        <w:t xml:space="preserve"> </w:t>
      </w:r>
      <w:r>
        <w:rPr>
          <w:color w:val="6D6E71"/>
          <w:w w:val="90"/>
        </w:rPr>
        <w:t>surveyed</w:t>
      </w:r>
      <w:r>
        <w:rPr>
          <w:color w:val="6D6E71"/>
          <w:spacing w:val="-35"/>
          <w:w w:val="90"/>
        </w:rPr>
        <w:t xml:space="preserve"> </w:t>
      </w:r>
      <w:r>
        <w:rPr>
          <w:color w:val="6D6E71"/>
          <w:w w:val="90"/>
        </w:rPr>
        <w:t>population</w:t>
      </w:r>
      <w:r>
        <w:rPr>
          <w:color w:val="6D6E71"/>
          <w:spacing w:val="-35"/>
          <w:w w:val="90"/>
        </w:rPr>
        <w:t xml:space="preserve"> </w:t>
      </w:r>
      <w:r>
        <w:rPr>
          <w:color w:val="6D6E71"/>
          <w:w w:val="90"/>
        </w:rPr>
        <w:t xml:space="preserve">were </w:t>
      </w:r>
      <w:r>
        <w:rPr>
          <w:color w:val="6D6E71"/>
          <w:w w:val="95"/>
        </w:rPr>
        <w:t>aged</w:t>
      </w:r>
      <w:r>
        <w:rPr>
          <w:color w:val="6D6E71"/>
          <w:spacing w:val="-13"/>
          <w:w w:val="95"/>
        </w:rPr>
        <w:t xml:space="preserve"> </w:t>
      </w:r>
      <w:r>
        <w:rPr>
          <w:color w:val="6D6E71"/>
          <w:w w:val="95"/>
        </w:rPr>
        <w:t>20</w:t>
      </w:r>
      <w:r>
        <w:rPr>
          <w:color w:val="6D6E71"/>
          <w:spacing w:val="-13"/>
          <w:w w:val="95"/>
        </w:rPr>
        <w:t xml:space="preserve"> </w:t>
      </w:r>
      <w:r>
        <w:rPr>
          <w:color w:val="6D6E71"/>
          <w:w w:val="95"/>
        </w:rPr>
        <w:t>years</w:t>
      </w:r>
      <w:r>
        <w:rPr>
          <w:color w:val="6D6E71"/>
          <w:spacing w:val="-13"/>
          <w:w w:val="95"/>
        </w:rPr>
        <w:t xml:space="preserve"> </w:t>
      </w:r>
      <w:r>
        <w:rPr>
          <w:color w:val="6D6E71"/>
          <w:w w:val="95"/>
        </w:rPr>
        <w:t>and</w:t>
      </w:r>
      <w:r>
        <w:rPr>
          <w:color w:val="6D6E71"/>
          <w:spacing w:val="-13"/>
          <w:w w:val="95"/>
        </w:rPr>
        <w:t xml:space="preserve"> </w:t>
      </w:r>
      <w:r>
        <w:rPr>
          <w:color w:val="6D6E71"/>
          <w:w w:val="95"/>
        </w:rPr>
        <w:t>below.</w:t>
      </w:r>
    </w:p>
    <w:p w:rsidR="009702CD" w:rsidRDefault="009702CD">
      <w:pPr>
        <w:pStyle w:val="BodyText"/>
        <w:spacing w:before="1"/>
        <w:rPr>
          <w:sz w:val="19"/>
        </w:rPr>
      </w:pPr>
    </w:p>
    <w:p w:rsidR="009702CD" w:rsidRDefault="00166ADE">
      <w:pPr>
        <w:pStyle w:val="BodyText"/>
        <w:tabs>
          <w:tab w:val="left" w:pos="6511"/>
        </w:tabs>
        <w:spacing w:before="82"/>
        <w:ind w:left="1176"/>
      </w:pPr>
      <w:r>
        <w:rPr>
          <w:color w:val="0088CE"/>
          <w:spacing w:val="-4"/>
          <w:w w:val="90"/>
        </w:rPr>
        <w:t>Table</w:t>
      </w:r>
      <w:r>
        <w:rPr>
          <w:color w:val="0088CE"/>
          <w:spacing w:val="-36"/>
          <w:w w:val="90"/>
        </w:rPr>
        <w:t xml:space="preserve"> </w:t>
      </w:r>
      <w:r>
        <w:rPr>
          <w:color w:val="0088CE"/>
          <w:w w:val="90"/>
        </w:rPr>
        <w:t>7:</w:t>
      </w:r>
      <w:r>
        <w:rPr>
          <w:color w:val="0088CE"/>
          <w:spacing w:val="-37"/>
          <w:w w:val="90"/>
        </w:rPr>
        <w:t xml:space="preserve"> </w:t>
      </w:r>
      <w:r>
        <w:rPr>
          <w:color w:val="6D6E71"/>
          <w:w w:val="90"/>
        </w:rPr>
        <w:t>Number</w:t>
      </w:r>
      <w:r>
        <w:rPr>
          <w:color w:val="6D6E71"/>
          <w:spacing w:val="-37"/>
          <w:w w:val="90"/>
        </w:rPr>
        <w:t xml:space="preserve"> </w:t>
      </w:r>
      <w:r>
        <w:rPr>
          <w:color w:val="6D6E71"/>
          <w:w w:val="90"/>
        </w:rPr>
        <w:t>of</w:t>
      </w:r>
      <w:r>
        <w:rPr>
          <w:color w:val="6D6E71"/>
          <w:spacing w:val="-37"/>
          <w:w w:val="90"/>
        </w:rPr>
        <w:t xml:space="preserve"> </w:t>
      </w:r>
      <w:r>
        <w:rPr>
          <w:color w:val="6D6E71"/>
          <w:w w:val="90"/>
        </w:rPr>
        <w:t>Surveyed</w:t>
      </w:r>
      <w:r>
        <w:rPr>
          <w:color w:val="6D6E71"/>
          <w:spacing w:val="-37"/>
          <w:w w:val="90"/>
        </w:rPr>
        <w:t xml:space="preserve"> </w:t>
      </w:r>
      <w:r>
        <w:rPr>
          <w:color w:val="6D6E71"/>
          <w:w w:val="90"/>
        </w:rPr>
        <w:t>Population</w:t>
      </w:r>
      <w:r>
        <w:rPr>
          <w:color w:val="6D6E71"/>
          <w:spacing w:val="-37"/>
          <w:w w:val="90"/>
        </w:rPr>
        <w:t xml:space="preserve"> </w:t>
      </w:r>
      <w:r>
        <w:rPr>
          <w:color w:val="6D6E71"/>
          <w:w w:val="90"/>
        </w:rPr>
        <w:t>and</w:t>
      </w:r>
      <w:r>
        <w:rPr>
          <w:color w:val="6D6E71"/>
          <w:w w:val="90"/>
        </w:rPr>
        <w:tab/>
      </w:r>
      <w:r>
        <w:rPr>
          <w:color w:val="0088CE"/>
          <w:w w:val="95"/>
        </w:rPr>
        <w:t>Figure</w:t>
      </w:r>
      <w:r>
        <w:rPr>
          <w:color w:val="0088CE"/>
          <w:spacing w:val="-27"/>
          <w:w w:val="95"/>
        </w:rPr>
        <w:t xml:space="preserve"> </w:t>
      </w:r>
      <w:r>
        <w:rPr>
          <w:color w:val="0088CE"/>
          <w:w w:val="95"/>
        </w:rPr>
        <w:t>1:</w:t>
      </w:r>
      <w:r>
        <w:rPr>
          <w:color w:val="0088CE"/>
          <w:spacing w:val="-28"/>
          <w:w w:val="95"/>
        </w:rPr>
        <w:t xml:space="preserve"> </w:t>
      </w:r>
      <w:r>
        <w:rPr>
          <w:color w:val="6D6E71"/>
          <w:w w:val="95"/>
        </w:rPr>
        <w:t>Number</w:t>
      </w:r>
      <w:r>
        <w:rPr>
          <w:color w:val="6D6E71"/>
          <w:spacing w:val="-28"/>
          <w:w w:val="95"/>
        </w:rPr>
        <w:t xml:space="preserve"> </w:t>
      </w:r>
      <w:r>
        <w:rPr>
          <w:color w:val="6D6E71"/>
          <w:w w:val="95"/>
        </w:rPr>
        <w:t>of</w:t>
      </w:r>
      <w:r>
        <w:rPr>
          <w:color w:val="6D6E71"/>
          <w:spacing w:val="-28"/>
          <w:w w:val="95"/>
        </w:rPr>
        <w:t xml:space="preserve"> </w:t>
      </w:r>
      <w:r>
        <w:rPr>
          <w:color w:val="6D6E71"/>
          <w:w w:val="95"/>
        </w:rPr>
        <w:t>Surveyed</w:t>
      </w:r>
      <w:r>
        <w:rPr>
          <w:color w:val="6D6E71"/>
          <w:spacing w:val="-28"/>
          <w:w w:val="95"/>
        </w:rPr>
        <w:t xml:space="preserve"> </w:t>
      </w:r>
      <w:r>
        <w:rPr>
          <w:color w:val="6D6E71"/>
          <w:w w:val="95"/>
        </w:rPr>
        <w:t>Populations,</w:t>
      </w:r>
      <w:r>
        <w:rPr>
          <w:color w:val="6D6E71"/>
          <w:spacing w:val="-28"/>
          <w:w w:val="95"/>
        </w:rPr>
        <w:t xml:space="preserve"> </w:t>
      </w:r>
      <w:r>
        <w:rPr>
          <w:color w:val="6D6E71"/>
          <w:w w:val="95"/>
        </w:rPr>
        <w:t>by</w:t>
      </w:r>
    </w:p>
    <w:p w:rsidR="009702CD" w:rsidRDefault="009702CD">
      <w:pPr>
        <w:sectPr w:rsidR="009702CD">
          <w:headerReference w:type="default" r:id="rId102"/>
          <w:footerReference w:type="default" r:id="rId103"/>
          <w:pgSz w:w="11910" w:h="16840"/>
          <w:pgMar w:top="440" w:right="0" w:bottom="880" w:left="0" w:header="0" w:footer="682" w:gutter="0"/>
          <w:pgNumType w:start="27"/>
          <w:cols w:space="720"/>
        </w:sectPr>
      </w:pPr>
    </w:p>
    <w:p w:rsidR="009702CD" w:rsidRDefault="00166ADE">
      <w:pPr>
        <w:pStyle w:val="BodyText"/>
        <w:spacing w:line="270" w:lineRule="exact"/>
        <w:ind w:left="1176"/>
      </w:pPr>
      <w:r>
        <w:rPr>
          <w:color w:val="6D6E71"/>
          <w:w w:val="95"/>
        </w:rPr>
        <w:t>Households, by Location</w:t>
      </w:r>
    </w:p>
    <w:p w:rsidR="009702CD" w:rsidRDefault="00166ADE">
      <w:pPr>
        <w:pStyle w:val="BodyText"/>
        <w:tabs>
          <w:tab w:val="left" w:pos="3467"/>
        </w:tabs>
        <w:spacing w:before="172"/>
        <w:ind w:left="2119"/>
      </w:pPr>
      <w:r>
        <w:pict>
          <v:shape id="_x0000_s3754" type="#_x0000_t202" style="position:absolute;left:0;text-align:left;margin-left:59.8pt;margin-top:34.7pt;width:237.9pt;height:92.3pt;z-index:3352;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03"/>
                    <w:gridCol w:w="1316"/>
                    <w:gridCol w:w="1380"/>
                    <w:gridCol w:w="1256"/>
                  </w:tblGrid>
                  <w:tr w:rsidR="009702CD">
                    <w:trPr>
                      <w:trHeight w:val="459"/>
                    </w:trPr>
                    <w:tc>
                      <w:tcPr>
                        <w:tcW w:w="803" w:type="dxa"/>
                        <w:tcBorders>
                          <w:bottom w:val="single" w:sz="8" w:space="0" w:color="BE1F24"/>
                        </w:tcBorders>
                      </w:tcPr>
                      <w:p w:rsidR="009702CD" w:rsidRDefault="00166ADE">
                        <w:pPr>
                          <w:pStyle w:val="TableParagraph"/>
                          <w:spacing w:before="98"/>
                          <w:rPr>
                            <w:sz w:val="20"/>
                          </w:rPr>
                        </w:pPr>
                        <w:r>
                          <w:rPr>
                            <w:color w:val="0088CE"/>
                            <w:sz w:val="20"/>
                          </w:rPr>
                          <w:t>Jordan</w:t>
                        </w:r>
                      </w:p>
                    </w:tc>
                    <w:tc>
                      <w:tcPr>
                        <w:tcW w:w="1316" w:type="dxa"/>
                        <w:tcBorders>
                          <w:top w:val="single" w:sz="8" w:space="0" w:color="A82724"/>
                          <w:bottom w:val="single" w:sz="8" w:space="0" w:color="BE1F24"/>
                        </w:tcBorders>
                      </w:tcPr>
                      <w:p w:rsidR="009702CD" w:rsidRDefault="00166ADE">
                        <w:pPr>
                          <w:pStyle w:val="TableParagraph"/>
                          <w:spacing w:before="143"/>
                          <w:ind w:left="374" w:right="375"/>
                          <w:jc w:val="center"/>
                          <w:rPr>
                            <w:sz w:val="20"/>
                          </w:rPr>
                        </w:pPr>
                        <w:r>
                          <w:rPr>
                            <w:color w:val="6D6E71"/>
                            <w:w w:val="105"/>
                            <w:sz w:val="20"/>
                          </w:rPr>
                          <w:t>1,159</w:t>
                        </w:r>
                      </w:p>
                    </w:tc>
                    <w:tc>
                      <w:tcPr>
                        <w:tcW w:w="1380" w:type="dxa"/>
                        <w:tcBorders>
                          <w:top w:val="single" w:sz="8" w:space="0" w:color="A82724"/>
                          <w:bottom w:val="single" w:sz="8" w:space="0" w:color="BE1F24"/>
                        </w:tcBorders>
                      </w:tcPr>
                      <w:p w:rsidR="009702CD" w:rsidRDefault="00166ADE">
                        <w:pPr>
                          <w:pStyle w:val="TableParagraph"/>
                          <w:spacing w:before="143"/>
                          <w:ind w:left="398"/>
                          <w:rPr>
                            <w:sz w:val="20"/>
                          </w:rPr>
                        </w:pPr>
                        <w:r>
                          <w:rPr>
                            <w:color w:val="6D6E71"/>
                            <w:w w:val="105"/>
                            <w:sz w:val="20"/>
                          </w:rPr>
                          <w:t>6,381</w:t>
                        </w:r>
                      </w:p>
                    </w:tc>
                    <w:tc>
                      <w:tcPr>
                        <w:tcW w:w="1256" w:type="dxa"/>
                        <w:tcBorders>
                          <w:top w:val="single" w:sz="8" w:space="0" w:color="A82724"/>
                          <w:bottom w:val="single" w:sz="8" w:space="0" w:color="BE1F24"/>
                        </w:tcBorders>
                      </w:tcPr>
                      <w:p w:rsidR="009702CD" w:rsidRDefault="00166ADE">
                        <w:pPr>
                          <w:pStyle w:val="TableParagraph"/>
                          <w:spacing w:before="143"/>
                          <w:ind w:left="459"/>
                          <w:rPr>
                            <w:sz w:val="20"/>
                          </w:rPr>
                        </w:pPr>
                        <w:r>
                          <w:rPr>
                            <w:color w:val="6D6E71"/>
                            <w:w w:val="105"/>
                            <w:sz w:val="20"/>
                          </w:rPr>
                          <w:t>5.5</w:t>
                        </w:r>
                      </w:p>
                    </w:tc>
                  </w:tr>
                  <w:tr w:rsidR="009702CD">
                    <w:trPr>
                      <w:trHeight w:val="506"/>
                    </w:trPr>
                    <w:tc>
                      <w:tcPr>
                        <w:tcW w:w="803" w:type="dxa"/>
                        <w:tcBorders>
                          <w:top w:val="single" w:sz="8" w:space="0" w:color="BE1F24"/>
                        </w:tcBorders>
                      </w:tcPr>
                      <w:p w:rsidR="009702CD" w:rsidRDefault="00166ADE">
                        <w:pPr>
                          <w:pStyle w:val="TableParagraph"/>
                          <w:spacing w:before="147"/>
                          <w:rPr>
                            <w:sz w:val="20"/>
                          </w:rPr>
                        </w:pPr>
                        <w:r>
                          <w:rPr>
                            <w:color w:val="6D6E71"/>
                            <w:w w:val="105"/>
                            <w:sz w:val="20"/>
                          </w:rPr>
                          <w:t>Azraq</w:t>
                        </w:r>
                      </w:p>
                    </w:tc>
                    <w:tc>
                      <w:tcPr>
                        <w:tcW w:w="1316" w:type="dxa"/>
                        <w:tcBorders>
                          <w:top w:val="single" w:sz="8" w:space="0" w:color="BE1F24"/>
                        </w:tcBorders>
                      </w:tcPr>
                      <w:p w:rsidR="009702CD" w:rsidRDefault="00166ADE">
                        <w:pPr>
                          <w:pStyle w:val="TableParagraph"/>
                          <w:spacing w:before="147"/>
                          <w:ind w:left="374" w:right="375"/>
                          <w:jc w:val="center"/>
                          <w:rPr>
                            <w:sz w:val="20"/>
                          </w:rPr>
                        </w:pPr>
                        <w:r>
                          <w:rPr>
                            <w:color w:val="6D6E71"/>
                            <w:w w:val="110"/>
                            <w:sz w:val="20"/>
                          </w:rPr>
                          <w:t>332</w:t>
                        </w:r>
                      </w:p>
                    </w:tc>
                    <w:tc>
                      <w:tcPr>
                        <w:tcW w:w="1380" w:type="dxa"/>
                        <w:tcBorders>
                          <w:top w:val="single" w:sz="8" w:space="0" w:color="BE1F24"/>
                        </w:tcBorders>
                      </w:tcPr>
                      <w:p w:rsidR="009702CD" w:rsidRDefault="00166ADE">
                        <w:pPr>
                          <w:pStyle w:val="TableParagraph"/>
                          <w:spacing w:before="147"/>
                          <w:ind w:left="398"/>
                          <w:rPr>
                            <w:sz w:val="20"/>
                          </w:rPr>
                        </w:pPr>
                        <w:r>
                          <w:rPr>
                            <w:color w:val="6D6E71"/>
                            <w:w w:val="105"/>
                            <w:sz w:val="20"/>
                          </w:rPr>
                          <w:t>1,818</w:t>
                        </w:r>
                      </w:p>
                    </w:tc>
                    <w:tc>
                      <w:tcPr>
                        <w:tcW w:w="1256" w:type="dxa"/>
                        <w:tcBorders>
                          <w:top w:val="single" w:sz="8" w:space="0" w:color="BE1F24"/>
                        </w:tcBorders>
                      </w:tcPr>
                      <w:p w:rsidR="009702CD" w:rsidRDefault="00166ADE">
                        <w:pPr>
                          <w:pStyle w:val="TableParagraph"/>
                          <w:spacing w:before="147"/>
                          <w:ind w:left="459"/>
                          <w:rPr>
                            <w:sz w:val="20"/>
                          </w:rPr>
                        </w:pPr>
                        <w:r>
                          <w:rPr>
                            <w:color w:val="6D6E71"/>
                            <w:w w:val="105"/>
                            <w:sz w:val="20"/>
                          </w:rPr>
                          <w:t>5.5</w:t>
                        </w:r>
                      </w:p>
                    </w:tc>
                  </w:tr>
                  <w:tr w:rsidR="009702CD">
                    <w:trPr>
                      <w:trHeight w:val="569"/>
                    </w:trPr>
                    <w:tc>
                      <w:tcPr>
                        <w:tcW w:w="803" w:type="dxa"/>
                      </w:tcPr>
                      <w:p w:rsidR="009702CD" w:rsidRDefault="00166ADE">
                        <w:pPr>
                          <w:pStyle w:val="TableParagraph"/>
                          <w:spacing w:before="116"/>
                          <w:rPr>
                            <w:sz w:val="20"/>
                          </w:rPr>
                        </w:pPr>
                        <w:r>
                          <w:rPr>
                            <w:color w:val="6D6E71"/>
                            <w:w w:val="105"/>
                            <w:sz w:val="20"/>
                          </w:rPr>
                          <w:t>Irbid</w:t>
                        </w:r>
                      </w:p>
                    </w:tc>
                    <w:tc>
                      <w:tcPr>
                        <w:tcW w:w="1316" w:type="dxa"/>
                      </w:tcPr>
                      <w:p w:rsidR="009702CD" w:rsidRDefault="00166ADE">
                        <w:pPr>
                          <w:pStyle w:val="TableParagraph"/>
                          <w:spacing w:before="116"/>
                          <w:ind w:left="374" w:right="375"/>
                          <w:jc w:val="center"/>
                          <w:rPr>
                            <w:sz w:val="20"/>
                          </w:rPr>
                        </w:pPr>
                        <w:r>
                          <w:rPr>
                            <w:color w:val="6D6E71"/>
                            <w:w w:val="110"/>
                            <w:sz w:val="20"/>
                          </w:rPr>
                          <w:t>445</w:t>
                        </w:r>
                      </w:p>
                    </w:tc>
                    <w:tc>
                      <w:tcPr>
                        <w:tcW w:w="1380" w:type="dxa"/>
                      </w:tcPr>
                      <w:p w:rsidR="009702CD" w:rsidRDefault="00166ADE">
                        <w:pPr>
                          <w:pStyle w:val="TableParagraph"/>
                          <w:spacing w:before="116"/>
                          <w:ind w:left="398"/>
                          <w:rPr>
                            <w:sz w:val="20"/>
                          </w:rPr>
                        </w:pPr>
                        <w:r>
                          <w:rPr>
                            <w:color w:val="6D6E71"/>
                            <w:w w:val="105"/>
                            <w:sz w:val="20"/>
                          </w:rPr>
                          <w:t>2,620</w:t>
                        </w:r>
                      </w:p>
                    </w:tc>
                    <w:tc>
                      <w:tcPr>
                        <w:tcW w:w="1256" w:type="dxa"/>
                      </w:tcPr>
                      <w:p w:rsidR="009702CD" w:rsidRDefault="00166ADE">
                        <w:pPr>
                          <w:pStyle w:val="TableParagraph"/>
                          <w:spacing w:before="116"/>
                          <w:ind w:left="459"/>
                          <w:rPr>
                            <w:sz w:val="20"/>
                          </w:rPr>
                        </w:pPr>
                        <w:r>
                          <w:rPr>
                            <w:color w:val="6D6E71"/>
                            <w:w w:val="105"/>
                            <w:sz w:val="20"/>
                          </w:rPr>
                          <w:t>5.9</w:t>
                        </w:r>
                      </w:p>
                    </w:tc>
                  </w:tr>
                  <w:tr w:rsidR="009702CD">
                    <w:trPr>
                      <w:trHeight w:val="279"/>
                    </w:trPr>
                    <w:tc>
                      <w:tcPr>
                        <w:tcW w:w="803" w:type="dxa"/>
                      </w:tcPr>
                      <w:p w:rsidR="009702CD" w:rsidRDefault="00166ADE">
                        <w:pPr>
                          <w:pStyle w:val="TableParagraph"/>
                          <w:spacing w:before="21"/>
                          <w:rPr>
                            <w:sz w:val="20"/>
                          </w:rPr>
                        </w:pPr>
                        <w:r>
                          <w:rPr>
                            <w:color w:val="6D6E71"/>
                            <w:sz w:val="20"/>
                          </w:rPr>
                          <w:t>Zaatari</w:t>
                        </w:r>
                      </w:p>
                    </w:tc>
                    <w:tc>
                      <w:tcPr>
                        <w:tcW w:w="1316" w:type="dxa"/>
                      </w:tcPr>
                      <w:p w:rsidR="009702CD" w:rsidRDefault="00166ADE">
                        <w:pPr>
                          <w:pStyle w:val="TableParagraph"/>
                          <w:spacing w:before="21"/>
                          <w:ind w:left="374" w:right="375"/>
                          <w:jc w:val="center"/>
                          <w:rPr>
                            <w:sz w:val="20"/>
                          </w:rPr>
                        </w:pPr>
                        <w:r>
                          <w:rPr>
                            <w:color w:val="6D6E71"/>
                            <w:w w:val="110"/>
                            <w:sz w:val="20"/>
                          </w:rPr>
                          <w:t>382</w:t>
                        </w:r>
                      </w:p>
                    </w:tc>
                    <w:tc>
                      <w:tcPr>
                        <w:tcW w:w="1380" w:type="dxa"/>
                      </w:tcPr>
                      <w:p w:rsidR="009702CD" w:rsidRDefault="00166ADE">
                        <w:pPr>
                          <w:pStyle w:val="TableParagraph"/>
                          <w:spacing w:before="21"/>
                          <w:ind w:left="398"/>
                          <w:rPr>
                            <w:sz w:val="20"/>
                          </w:rPr>
                        </w:pPr>
                        <w:r>
                          <w:rPr>
                            <w:color w:val="6D6E71"/>
                            <w:w w:val="105"/>
                            <w:sz w:val="20"/>
                          </w:rPr>
                          <w:t>1,943</w:t>
                        </w:r>
                      </w:p>
                    </w:tc>
                    <w:tc>
                      <w:tcPr>
                        <w:tcW w:w="1256" w:type="dxa"/>
                      </w:tcPr>
                      <w:p w:rsidR="009702CD" w:rsidRDefault="00166ADE">
                        <w:pPr>
                          <w:pStyle w:val="TableParagraph"/>
                          <w:spacing w:before="21"/>
                          <w:ind w:left="459"/>
                          <w:rPr>
                            <w:sz w:val="20"/>
                          </w:rPr>
                        </w:pPr>
                        <w:r>
                          <w:rPr>
                            <w:color w:val="6D6E71"/>
                            <w:w w:val="105"/>
                            <w:sz w:val="20"/>
                          </w:rPr>
                          <w:t>5.1</w:t>
                        </w:r>
                      </w:p>
                    </w:tc>
                  </w:tr>
                </w:tbl>
                <w:p w:rsidR="009702CD" w:rsidRDefault="009702CD">
                  <w:pPr>
                    <w:pStyle w:val="BodyText"/>
                  </w:pPr>
                </w:p>
              </w:txbxContent>
            </v:textbox>
            <w10:wrap anchorx="page"/>
          </v:shape>
        </w:pict>
      </w:r>
      <w:r>
        <w:rPr>
          <w:color w:val="0088CE"/>
          <w:w w:val="90"/>
        </w:rPr>
        <w:t>Households</w:t>
      </w:r>
      <w:r>
        <w:rPr>
          <w:color w:val="0088CE"/>
          <w:w w:val="90"/>
        </w:rPr>
        <w:tab/>
      </w:r>
      <w:r>
        <w:rPr>
          <w:color w:val="0088CE"/>
          <w:w w:val="85"/>
        </w:rPr>
        <w:t>Persons</w:t>
      </w:r>
      <w:r>
        <w:rPr>
          <w:color w:val="0088CE"/>
          <w:spacing w:val="-11"/>
          <w:w w:val="85"/>
        </w:rPr>
        <w:t xml:space="preserve"> </w:t>
      </w:r>
      <w:r>
        <w:rPr>
          <w:color w:val="0088CE"/>
          <w:w w:val="85"/>
        </w:rPr>
        <w:t>0+</w:t>
      </w:r>
    </w:p>
    <w:p w:rsidR="009702CD" w:rsidRDefault="009702CD">
      <w:pPr>
        <w:pStyle w:val="BodyText"/>
        <w:rPr>
          <w:sz w:val="26"/>
        </w:rPr>
      </w:pPr>
    </w:p>
    <w:p w:rsidR="009702CD" w:rsidRDefault="009702CD">
      <w:pPr>
        <w:pStyle w:val="BodyText"/>
        <w:rPr>
          <w:sz w:val="26"/>
        </w:rPr>
      </w:pPr>
    </w:p>
    <w:p w:rsidR="009702CD" w:rsidRDefault="009702CD">
      <w:pPr>
        <w:pStyle w:val="BodyText"/>
        <w:rPr>
          <w:sz w:val="26"/>
        </w:rPr>
      </w:pPr>
    </w:p>
    <w:p w:rsidR="009702CD" w:rsidRDefault="009702CD">
      <w:pPr>
        <w:pStyle w:val="BodyText"/>
        <w:rPr>
          <w:sz w:val="26"/>
        </w:rPr>
      </w:pPr>
    </w:p>
    <w:p w:rsidR="009702CD" w:rsidRDefault="009702CD">
      <w:pPr>
        <w:pStyle w:val="BodyText"/>
        <w:rPr>
          <w:sz w:val="26"/>
        </w:rPr>
      </w:pPr>
    </w:p>
    <w:p w:rsidR="009702CD" w:rsidRDefault="009702CD">
      <w:pPr>
        <w:pStyle w:val="BodyText"/>
        <w:rPr>
          <w:sz w:val="26"/>
        </w:rPr>
      </w:pPr>
    </w:p>
    <w:p w:rsidR="009702CD" w:rsidRDefault="00166ADE">
      <w:pPr>
        <w:pStyle w:val="Heading2"/>
        <w:numPr>
          <w:ilvl w:val="1"/>
          <w:numId w:val="41"/>
        </w:numPr>
        <w:tabs>
          <w:tab w:val="left" w:pos="1333"/>
        </w:tabs>
        <w:spacing w:before="186"/>
        <w:ind w:hanging="612"/>
      </w:pPr>
      <w:r>
        <w:rPr>
          <w:color w:val="BE1F24"/>
          <w:w w:val="90"/>
        </w:rPr>
        <w:t>Disability</w:t>
      </w:r>
    </w:p>
    <w:p w:rsidR="009702CD" w:rsidRDefault="00166ADE">
      <w:pPr>
        <w:pStyle w:val="Heading5"/>
        <w:numPr>
          <w:ilvl w:val="2"/>
          <w:numId w:val="41"/>
        </w:numPr>
        <w:tabs>
          <w:tab w:val="left" w:pos="1432"/>
        </w:tabs>
        <w:spacing w:before="60"/>
        <w:ind w:hanging="711"/>
      </w:pPr>
      <w:r>
        <w:rPr>
          <w:color w:val="0088CE"/>
          <w:w w:val="85"/>
        </w:rPr>
        <w:t>Prevalence</w:t>
      </w:r>
      <w:r>
        <w:rPr>
          <w:color w:val="0088CE"/>
          <w:spacing w:val="-41"/>
          <w:w w:val="85"/>
        </w:rPr>
        <w:t xml:space="preserve"> </w:t>
      </w:r>
      <w:r>
        <w:rPr>
          <w:color w:val="0088CE"/>
          <w:w w:val="85"/>
        </w:rPr>
        <w:t>of</w:t>
      </w:r>
      <w:r>
        <w:rPr>
          <w:color w:val="0088CE"/>
          <w:spacing w:val="-41"/>
          <w:w w:val="85"/>
        </w:rPr>
        <w:t xml:space="preserve"> </w:t>
      </w:r>
      <w:r>
        <w:rPr>
          <w:color w:val="0088CE"/>
          <w:w w:val="85"/>
        </w:rPr>
        <w:t>Disability</w:t>
      </w:r>
    </w:p>
    <w:p w:rsidR="009702CD" w:rsidRDefault="00166ADE">
      <w:pPr>
        <w:pStyle w:val="BodyText"/>
        <w:spacing w:before="183" w:line="204" w:lineRule="auto"/>
        <w:ind w:left="302" w:hanging="1"/>
        <w:jc w:val="center"/>
      </w:pPr>
      <w:r>
        <w:rPr>
          <w:b w:val="0"/>
        </w:rPr>
        <w:br w:type="column"/>
      </w:r>
      <w:r>
        <w:rPr>
          <w:color w:val="0088CE"/>
          <w:w w:val="90"/>
        </w:rPr>
        <w:t xml:space="preserve">Average </w:t>
      </w:r>
      <w:r>
        <w:rPr>
          <w:color w:val="0088CE"/>
          <w:w w:val="80"/>
        </w:rPr>
        <w:t xml:space="preserve">household </w:t>
      </w:r>
      <w:r>
        <w:rPr>
          <w:color w:val="0088CE"/>
          <w:w w:val="95"/>
        </w:rPr>
        <w:t>size</w:t>
      </w:r>
    </w:p>
    <w:p w:rsidR="009702CD" w:rsidRDefault="00166ADE">
      <w:pPr>
        <w:pStyle w:val="BodyText"/>
        <w:spacing w:line="270" w:lineRule="exact"/>
        <w:ind w:left="596" w:right="135"/>
        <w:jc w:val="center"/>
      </w:pPr>
      <w:r>
        <w:rPr>
          <w:b w:val="0"/>
        </w:rPr>
        <w:br w:type="column"/>
      </w:r>
      <w:r>
        <w:rPr>
          <w:color w:val="6D6E71"/>
          <w:w w:val="95"/>
        </w:rPr>
        <w:t>Age and Gender</w:t>
      </w:r>
    </w:p>
    <w:p w:rsidR="009702CD" w:rsidRDefault="00166ADE">
      <w:pPr>
        <w:spacing w:before="196"/>
        <w:ind w:right="22"/>
        <w:jc w:val="right"/>
        <w:rPr>
          <w:rFonts w:ascii="Arial"/>
          <w:sz w:val="16"/>
        </w:rPr>
      </w:pPr>
      <w:r>
        <w:rPr>
          <w:rFonts w:ascii="Arial"/>
          <w:color w:val="808285"/>
          <w:w w:val="105"/>
          <w:sz w:val="16"/>
        </w:rPr>
        <w:t>(55.6%) 5</w:t>
      </w:r>
    </w:p>
    <w:p w:rsidR="009702CD" w:rsidRDefault="00166ADE">
      <w:pPr>
        <w:spacing w:before="186"/>
        <w:ind w:right="22"/>
        <w:jc w:val="right"/>
        <w:rPr>
          <w:rFonts w:ascii="Arial"/>
          <w:sz w:val="16"/>
        </w:rPr>
      </w:pPr>
      <w:r>
        <w:rPr>
          <w:rFonts w:ascii="Arial"/>
          <w:color w:val="808285"/>
          <w:w w:val="105"/>
          <w:sz w:val="16"/>
        </w:rPr>
        <w:t>(54.5%) 6</w:t>
      </w:r>
    </w:p>
    <w:p w:rsidR="009702CD" w:rsidRDefault="00166ADE">
      <w:pPr>
        <w:spacing w:before="186"/>
        <w:jc w:val="right"/>
        <w:rPr>
          <w:rFonts w:ascii="Arial"/>
          <w:sz w:val="16"/>
        </w:rPr>
      </w:pPr>
      <w:r>
        <w:rPr>
          <w:rFonts w:ascii="Arial"/>
          <w:color w:val="808285"/>
          <w:w w:val="105"/>
          <w:sz w:val="16"/>
        </w:rPr>
        <w:t>(57.1%) 12</w:t>
      </w:r>
    </w:p>
    <w:p w:rsidR="009702CD" w:rsidRDefault="00166ADE">
      <w:pPr>
        <w:spacing w:before="186"/>
        <w:jc w:val="right"/>
        <w:rPr>
          <w:rFonts w:ascii="Arial"/>
          <w:sz w:val="16"/>
        </w:rPr>
      </w:pPr>
      <w:r>
        <w:pict>
          <v:group id="_x0000_s3751" style="position:absolute;left:0;text-align:left;margin-left:337.65pt;margin-top:7.05pt;width:20.35pt;height:43.4pt;z-index:3304;mso-position-horizontal-relative:page" coordorigin="6753,141" coordsize="407,868">
            <v:shape id="_x0000_s3753" style="position:absolute;left:6752;top:332;width:407;height:676" coordorigin="6753,333" coordsize="407,676" o:spt="100" adj="0,,0" path="m6923,794r-2,-12l6914,773r-9,-6l6894,765r-12,2l6873,773r-6,9l6864,794r,185l6867,991r6,9l6882,1006r12,2l6905,1006r9,-6l6921,991r2,-12l6923,794t123,l7043,782r-6,-9l7028,767r-12,-2l7005,767r-9,6l6989,782r-2,12l6987,979r2,12l6996,1000r9,6l7016,1008r12,-2l7037,1000r6,-9l7046,979r,-185m7159,719r,-12l7101,475r-12,-55l7070,392r-13,-18l7012,344r-56,-11l6900,344r-46,30l6823,420r-12,55l6753,707r,12l6757,729r7,8l6775,742r11,1l6797,739r8,-8l6810,721r58,-235l6869,484r,-5l6876,445r19,-27l6922,399r34,-7l6990,399r27,19l7036,445r7,34l7043,484r1,2l7102,721r3,13l7118,743r17,l7137,742r11,-4l7155,729r4,-10e" fillcolor="#50c0e7" stroked="f">
              <v:stroke joinstyle="round"/>
              <v:formulas/>
              <v:path arrowok="t" o:connecttype="segments"/>
            </v:shape>
            <v:shape id="_x0000_s3752" type="#_x0000_t75" style="position:absolute;left:6864;top:140;width:182;height:182">
              <v:imagedata r:id="rId104" o:title=""/>
            </v:shape>
            <w10:wrap anchorx="page"/>
          </v:group>
        </w:pict>
      </w:r>
      <w:r>
        <w:rPr>
          <w:rFonts w:ascii="Arial"/>
          <w:color w:val="808285"/>
          <w:w w:val="105"/>
          <w:sz w:val="16"/>
        </w:rPr>
        <w:t>(54.5%) 20</w:t>
      </w:r>
    </w:p>
    <w:p w:rsidR="009702CD" w:rsidRDefault="00166ADE">
      <w:pPr>
        <w:spacing w:before="186"/>
        <w:ind w:right="38"/>
        <w:jc w:val="right"/>
        <w:rPr>
          <w:rFonts w:ascii="Arial"/>
          <w:sz w:val="16"/>
        </w:rPr>
      </w:pPr>
      <w:r>
        <w:rPr>
          <w:rFonts w:ascii="Arial"/>
          <w:color w:val="808285"/>
          <w:w w:val="105"/>
          <w:sz w:val="16"/>
        </w:rPr>
        <w:t>(54.7%) 29</w:t>
      </w:r>
    </w:p>
    <w:p w:rsidR="009702CD" w:rsidRDefault="00166ADE">
      <w:pPr>
        <w:spacing w:before="186"/>
        <w:ind w:right="92"/>
        <w:jc w:val="right"/>
        <w:rPr>
          <w:rFonts w:ascii="Arial"/>
          <w:sz w:val="16"/>
        </w:rPr>
      </w:pPr>
      <w:r>
        <w:pict>
          <v:rect id="_x0000_s3750" style="position:absolute;left:0;text-align:left;margin-left:410.2pt;margin-top:9.45pt;width:9.3pt;height:10pt;z-index:2848;mso-position-horizontal-relative:page" fillcolor="#50c0e7" stroked="f">
            <w10:wrap anchorx="page"/>
          </v:rect>
        </w:pict>
      </w:r>
      <w:r>
        <w:rPr>
          <w:rFonts w:ascii="Arial"/>
          <w:color w:val="808285"/>
          <w:w w:val="105"/>
          <w:sz w:val="16"/>
        </w:rPr>
        <w:t>(53.0%) 53</w:t>
      </w:r>
    </w:p>
    <w:p w:rsidR="009702CD" w:rsidRDefault="00166ADE">
      <w:pPr>
        <w:spacing w:before="186"/>
        <w:ind w:left="1486"/>
        <w:rPr>
          <w:rFonts w:ascii="Arial"/>
          <w:sz w:val="16"/>
        </w:rPr>
      </w:pPr>
      <w:r>
        <w:pict>
          <v:rect id="_x0000_s3749" style="position:absolute;left:0;text-align:left;margin-left:409.15pt;margin-top:9.5pt;width:10.4pt;height:10pt;z-index:2824;mso-position-horizontal-relative:page" fillcolor="#50c0e7" stroked="f">
            <w10:wrap anchorx="page"/>
          </v:rect>
        </w:pict>
      </w:r>
      <w:r>
        <w:pict>
          <v:shape id="_x0000_s3748" type="#_x0000_t202" style="position:absolute;left:0;text-align:left;margin-left:348.65pt;margin-top:25.1pt;width:172.5pt;height:31.4pt;z-index:3376;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34"/>
                    <w:gridCol w:w="383"/>
                    <w:gridCol w:w="744"/>
                    <w:gridCol w:w="1287"/>
                  </w:tblGrid>
                  <w:tr w:rsidR="009702CD">
                    <w:trPr>
                      <w:trHeight w:val="257"/>
                    </w:trPr>
                    <w:tc>
                      <w:tcPr>
                        <w:tcW w:w="1034" w:type="dxa"/>
                      </w:tcPr>
                      <w:p w:rsidR="009702CD" w:rsidRDefault="00166ADE">
                        <w:pPr>
                          <w:pStyle w:val="TableParagraph"/>
                          <w:spacing w:before="54" w:line="184" w:lineRule="exact"/>
                          <w:ind w:left="93"/>
                          <w:rPr>
                            <w:sz w:val="16"/>
                          </w:rPr>
                        </w:pPr>
                        <w:r>
                          <w:rPr>
                            <w:color w:val="808285"/>
                            <w:w w:val="105"/>
                            <w:sz w:val="16"/>
                          </w:rPr>
                          <w:t>(56.3%) 103</w:t>
                        </w:r>
                      </w:p>
                    </w:tc>
                    <w:tc>
                      <w:tcPr>
                        <w:tcW w:w="383" w:type="dxa"/>
                        <w:shd w:val="clear" w:color="auto" w:fill="50C0E7"/>
                      </w:tcPr>
                      <w:p w:rsidR="009702CD" w:rsidRDefault="009702CD">
                        <w:pPr>
                          <w:pStyle w:val="TableParagraph"/>
                          <w:rPr>
                            <w:rFonts w:ascii="Times New Roman"/>
                            <w:sz w:val="12"/>
                          </w:rPr>
                        </w:pPr>
                      </w:p>
                    </w:tc>
                    <w:tc>
                      <w:tcPr>
                        <w:tcW w:w="744" w:type="dxa"/>
                      </w:tcPr>
                      <w:p w:rsidR="009702CD" w:rsidRDefault="00166ADE">
                        <w:pPr>
                          <w:pStyle w:val="TableParagraph"/>
                          <w:spacing w:before="54" w:line="184" w:lineRule="exact"/>
                          <w:ind w:right="103"/>
                          <w:jc w:val="right"/>
                          <w:rPr>
                            <w:sz w:val="16"/>
                          </w:rPr>
                        </w:pPr>
                        <w:r>
                          <w:rPr>
                            <w:color w:val="58595B"/>
                            <w:w w:val="110"/>
                            <w:sz w:val="16"/>
                          </w:rPr>
                          <w:t>50-54</w:t>
                        </w:r>
                      </w:p>
                    </w:tc>
                    <w:tc>
                      <w:tcPr>
                        <w:tcW w:w="1287" w:type="dxa"/>
                      </w:tcPr>
                      <w:p w:rsidR="009702CD" w:rsidRDefault="00166ADE">
                        <w:pPr>
                          <w:pStyle w:val="TableParagraph"/>
                          <w:spacing w:before="54" w:line="184" w:lineRule="exact"/>
                          <w:ind w:right="73"/>
                          <w:jc w:val="right"/>
                          <w:rPr>
                            <w:sz w:val="16"/>
                          </w:rPr>
                        </w:pPr>
                        <w:r>
                          <w:rPr>
                            <w:color w:val="808285"/>
                            <w:w w:val="105"/>
                            <w:sz w:val="16"/>
                          </w:rPr>
                          <w:t>80 (43.7%)</w:t>
                        </w:r>
                      </w:p>
                    </w:tc>
                  </w:tr>
                  <w:tr w:rsidR="009702CD">
                    <w:trPr>
                      <w:trHeight w:val="86"/>
                    </w:trPr>
                    <w:tc>
                      <w:tcPr>
                        <w:tcW w:w="1034" w:type="dxa"/>
                      </w:tcPr>
                      <w:p w:rsidR="009702CD" w:rsidRDefault="009702CD">
                        <w:pPr>
                          <w:pStyle w:val="TableParagraph"/>
                          <w:rPr>
                            <w:rFonts w:ascii="Times New Roman"/>
                            <w:sz w:val="4"/>
                          </w:rPr>
                        </w:pPr>
                      </w:p>
                    </w:tc>
                    <w:tc>
                      <w:tcPr>
                        <w:tcW w:w="383" w:type="dxa"/>
                      </w:tcPr>
                      <w:p w:rsidR="009702CD" w:rsidRDefault="009702CD">
                        <w:pPr>
                          <w:pStyle w:val="TableParagraph"/>
                          <w:rPr>
                            <w:rFonts w:ascii="Times New Roman"/>
                            <w:sz w:val="10"/>
                          </w:rPr>
                        </w:pPr>
                      </w:p>
                    </w:tc>
                    <w:tc>
                      <w:tcPr>
                        <w:tcW w:w="744" w:type="dxa"/>
                      </w:tcPr>
                      <w:p w:rsidR="009702CD" w:rsidRDefault="009702CD">
                        <w:pPr>
                          <w:pStyle w:val="TableParagraph"/>
                          <w:rPr>
                            <w:rFonts w:ascii="Times New Roman"/>
                            <w:sz w:val="4"/>
                          </w:rPr>
                        </w:pPr>
                      </w:p>
                    </w:tc>
                    <w:tc>
                      <w:tcPr>
                        <w:tcW w:w="1287" w:type="dxa"/>
                      </w:tcPr>
                      <w:p w:rsidR="009702CD" w:rsidRDefault="009702CD">
                        <w:pPr>
                          <w:pStyle w:val="TableParagraph"/>
                          <w:rPr>
                            <w:rFonts w:ascii="Times New Roman"/>
                            <w:sz w:val="4"/>
                          </w:rPr>
                        </w:pPr>
                      </w:p>
                    </w:tc>
                  </w:tr>
                  <w:tr w:rsidR="009702CD">
                    <w:trPr>
                      <w:trHeight w:val="83"/>
                    </w:trPr>
                    <w:tc>
                      <w:tcPr>
                        <w:tcW w:w="1034" w:type="dxa"/>
                      </w:tcPr>
                      <w:p w:rsidR="009702CD" w:rsidRDefault="009702CD">
                        <w:pPr>
                          <w:pStyle w:val="TableParagraph"/>
                          <w:rPr>
                            <w:rFonts w:ascii="Times New Roman"/>
                            <w:sz w:val="2"/>
                          </w:rPr>
                        </w:pPr>
                      </w:p>
                    </w:tc>
                    <w:tc>
                      <w:tcPr>
                        <w:tcW w:w="383" w:type="dxa"/>
                        <w:shd w:val="clear" w:color="auto" w:fill="50C0E7"/>
                      </w:tcPr>
                      <w:p w:rsidR="009702CD" w:rsidRDefault="009702CD">
                        <w:pPr>
                          <w:pStyle w:val="TableParagraph"/>
                          <w:rPr>
                            <w:rFonts w:ascii="Times New Roman"/>
                            <w:sz w:val="2"/>
                          </w:rPr>
                        </w:pPr>
                      </w:p>
                    </w:tc>
                    <w:tc>
                      <w:tcPr>
                        <w:tcW w:w="744" w:type="dxa"/>
                      </w:tcPr>
                      <w:p w:rsidR="009702CD" w:rsidRDefault="009702CD">
                        <w:pPr>
                          <w:pStyle w:val="TableParagraph"/>
                          <w:rPr>
                            <w:rFonts w:ascii="Times New Roman"/>
                            <w:sz w:val="2"/>
                          </w:rPr>
                        </w:pPr>
                      </w:p>
                    </w:tc>
                    <w:tc>
                      <w:tcPr>
                        <w:tcW w:w="1287" w:type="dxa"/>
                      </w:tcPr>
                      <w:p w:rsidR="009702CD" w:rsidRDefault="009702CD">
                        <w:pPr>
                          <w:pStyle w:val="TableParagraph"/>
                          <w:rPr>
                            <w:rFonts w:ascii="Times New Roman"/>
                            <w:sz w:val="2"/>
                          </w:rPr>
                        </w:pPr>
                      </w:p>
                    </w:tc>
                  </w:tr>
                  <w:tr w:rsidR="009702CD">
                    <w:trPr>
                      <w:trHeight w:val="177"/>
                    </w:trPr>
                    <w:tc>
                      <w:tcPr>
                        <w:tcW w:w="1034" w:type="dxa"/>
                      </w:tcPr>
                      <w:p w:rsidR="009702CD" w:rsidRDefault="00166ADE">
                        <w:pPr>
                          <w:pStyle w:val="TableParagraph"/>
                          <w:spacing w:line="157" w:lineRule="exact"/>
                          <w:ind w:left="50"/>
                          <w:rPr>
                            <w:sz w:val="16"/>
                          </w:rPr>
                        </w:pPr>
                        <w:r>
                          <w:rPr>
                            <w:color w:val="808285"/>
                            <w:w w:val="105"/>
                            <w:sz w:val="16"/>
                          </w:rPr>
                          <w:t>(75.8%) 111</w:t>
                        </w:r>
                      </w:p>
                    </w:tc>
                    <w:tc>
                      <w:tcPr>
                        <w:tcW w:w="383" w:type="dxa"/>
                        <w:shd w:val="clear" w:color="auto" w:fill="50C0E7"/>
                      </w:tcPr>
                      <w:p w:rsidR="009702CD" w:rsidRDefault="009702CD">
                        <w:pPr>
                          <w:pStyle w:val="TableParagraph"/>
                          <w:rPr>
                            <w:rFonts w:ascii="Times New Roman"/>
                            <w:sz w:val="10"/>
                          </w:rPr>
                        </w:pPr>
                      </w:p>
                    </w:tc>
                    <w:tc>
                      <w:tcPr>
                        <w:tcW w:w="744" w:type="dxa"/>
                      </w:tcPr>
                      <w:p w:rsidR="009702CD" w:rsidRDefault="00166ADE">
                        <w:pPr>
                          <w:pStyle w:val="TableParagraph"/>
                          <w:spacing w:line="157" w:lineRule="exact"/>
                          <w:ind w:right="103"/>
                          <w:jc w:val="right"/>
                          <w:rPr>
                            <w:sz w:val="16"/>
                          </w:rPr>
                        </w:pPr>
                        <w:r>
                          <w:rPr>
                            <w:color w:val="58595B"/>
                            <w:w w:val="110"/>
                            <w:sz w:val="16"/>
                          </w:rPr>
                          <w:t>45-49</w:t>
                        </w:r>
                      </w:p>
                    </w:tc>
                    <w:tc>
                      <w:tcPr>
                        <w:tcW w:w="1287" w:type="dxa"/>
                      </w:tcPr>
                      <w:p w:rsidR="009702CD" w:rsidRDefault="00166ADE">
                        <w:pPr>
                          <w:pStyle w:val="TableParagraph"/>
                          <w:spacing w:line="157" w:lineRule="exact"/>
                          <w:ind w:right="46"/>
                          <w:jc w:val="right"/>
                          <w:rPr>
                            <w:sz w:val="16"/>
                          </w:rPr>
                        </w:pPr>
                        <w:r>
                          <w:rPr>
                            <w:color w:val="808285"/>
                            <w:w w:val="105"/>
                            <w:sz w:val="16"/>
                          </w:rPr>
                          <w:t>81 (42.2%)</w:t>
                        </w:r>
                      </w:p>
                    </w:tc>
                  </w:tr>
                </w:tbl>
                <w:p w:rsidR="009702CD" w:rsidRDefault="009702CD">
                  <w:pPr>
                    <w:pStyle w:val="BodyText"/>
                  </w:pPr>
                </w:p>
              </w:txbxContent>
            </v:textbox>
            <w10:wrap anchorx="page"/>
          </v:shape>
        </w:pict>
      </w:r>
      <w:r>
        <w:rPr>
          <w:rFonts w:ascii="Arial"/>
          <w:color w:val="808285"/>
          <w:w w:val="105"/>
          <w:sz w:val="16"/>
        </w:rPr>
        <w:t>(58.4%) 59</w:t>
      </w: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166ADE">
      <w:pPr>
        <w:spacing w:before="167"/>
        <w:ind w:left="537" w:right="135"/>
        <w:jc w:val="center"/>
        <w:rPr>
          <w:rFonts w:ascii="Arial"/>
          <w:sz w:val="16"/>
        </w:rPr>
      </w:pPr>
      <w:r>
        <w:pict>
          <v:rect id="_x0000_s3747" style="position:absolute;left:0;text-align:left;margin-left:388.25pt;margin-top:8.55pt;width:31.3pt;height:10pt;z-index:2800;mso-position-horizontal-relative:page" fillcolor="#50c0e7" stroked="f">
            <w10:wrap anchorx="page"/>
          </v:rect>
        </w:pict>
      </w:r>
      <w:r>
        <w:rPr>
          <w:rFonts w:ascii="Arial"/>
          <w:color w:val="808285"/>
          <w:w w:val="105"/>
          <w:sz w:val="16"/>
        </w:rPr>
        <w:t>(61.9%) 177</w:t>
      </w:r>
    </w:p>
    <w:p w:rsidR="009702CD" w:rsidRDefault="00166ADE">
      <w:pPr>
        <w:pStyle w:val="BodyText"/>
        <w:rPr>
          <w:rFonts w:ascii="Arial"/>
          <w:b w:val="0"/>
          <w:sz w:val="22"/>
        </w:rPr>
      </w:pPr>
      <w:r>
        <w:rPr>
          <w:b w:val="0"/>
        </w:rPr>
        <w:br w:type="column"/>
      </w:r>
    </w:p>
    <w:p w:rsidR="009702CD" w:rsidRDefault="009702CD">
      <w:pPr>
        <w:pStyle w:val="BodyText"/>
        <w:spacing w:before="6"/>
        <w:rPr>
          <w:rFonts w:ascii="Arial"/>
          <w:b w:val="0"/>
          <w:sz w:val="18"/>
        </w:rPr>
      </w:pPr>
    </w:p>
    <w:p w:rsidR="009702CD" w:rsidRDefault="00166ADE">
      <w:pPr>
        <w:ind w:left="382"/>
        <w:rPr>
          <w:rFonts w:ascii="Arial"/>
          <w:sz w:val="16"/>
        </w:rPr>
      </w:pPr>
      <w:r>
        <w:rPr>
          <w:rFonts w:ascii="Arial"/>
          <w:color w:val="58595B"/>
          <w:w w:val="105"/>
          <w:sz w:val="16"/>
        </w:rPr>
        <w:t>85+</w:t>
      </w:r>
    </w:p>
    <w:p w:rsidR="009702CD" w:rsidRDefault="00166ADE">
      <w:pPr>
        <w:spacing w:before="186"/>
        <w:ind w:left="300"/>
        <w:rPr>
          <w:rFonts w:ascii="Arial"/>
          <w:sz w:val="16"/>
        </w:rPr>
      </w:pPr>
      <w:r>
        <w:pict>
          <v:line id="_x0000_s3746" style="position:absolute;left:0;text-align:left;z-index:2944;mso-position-horizontal-relative:page" from="419pt,9.45pt" to="419pt,19.45pt" strokecolor="#50c0e7" strokeweight=".36372mm">
            <w10:wrap anchorx="page"/>
          </v:line>
        </w:pict>
      </w:r>
      <w:r>
        <w:pict>
          <v:line id="_x0000_s3745" style="position:absolute;left:0;text-align:left;z-index:2968;mso-position-horizontal-relative:page" from="419.05pt,-9.05pt" to="419.05pt,.95pt" strokecolor="#50c0e7" strokeweight=".32244mm">
            <w10:wrap anchorx="page"/>
          </v:line>
        </w:pict>
      </w:r>
      <w:r>
        <w:rPr>
          <w:rFonts w:ascii="Arial"/>
          <w:color w:val="58595B"/>
          <w:w w:val="110"/>
          <w:sz w:val="16"/>
        </w:rPr>
        <w:t>80-84</w:t>
      </w:r>
    </w:p>
    <w:p w:rsidR="009702CD" w:rsidRDefault="00166ADE">
      <w:pPr>
        <w:spacing w:before="186"/>
        <w:ind w:left="300"/>
        <w:rPr>
          <w:rFonts w:ascii="Arial"/>
          <w:sz w:val="16"/>
        </w:rPr>
      </w:pPr>
      <w:r>
        <w:pict>
          <v:line id="_x0000_s3744" style="position:absolute;left:0;text-align:left;z-index:2920;mso-position-horizontal-relative:page" from="418.45pt,9.45pt" to="418.45pt,19.45pt" strokecolor="#50c0e7" strokeweight=".75389mm">
            <w10:wrap anchorx="page"/>
          </v:line>
        </w:pict>
      </w:r>
      <w:r>
        <w:rPr>
          <w:rFonts w:ascii="Arial"/>
          <w:color w:val="58595B"/>
          <w:w w:val="110"/>
          <w:sz w:val="16"/>
        </w:rPr>
        <w:t>75-79</w:t>
      </w:r>
    </w:p>
    <w:p w:rsidR="009702CD" w:rsidRDefault="00166ADE">
      <w:pPr>
        <w:spacing w:before="186"/>
        <w:ind w:left="300"/>
        <w:rPr>
          <w:rFonts w:ascii="Arial"/>
          <w:sz w:val="16"/>
        </w:rPr>
      </w:pPr>
      <w:r>
        <w:pict>
          <v:line id="_x0000_s3743" style="position:absolute;left:0;text-align:left;z-index:2896;mso-position-horizontal-relative:page" from="417.75pt,9.45pt" to="417.75pt,19.45pt" strokecolor="#50c0e7" strokeweight="3.51pt">
            <w10:wrap anchorx="page"/>
          </v:line>
        </w:pict>
      </w:r>
      <w:r>
        <w:rPr>
          <w:rFonts w:ascii="Arial"/>
          <w:color w:val="58595B"/>
          <w:w w:val="110"/>
          <w:sz w:val="16"/>
        </w:rPr>
        <w:t>70-74</w:t>
      </w:r>
    </w:p>
    <w:p w:rsidR="009702CD" w:rsidRDefault="00166ADE">
      <w:pPr>
        <w:spacing w:before="186"/>
        <w:ind w:left="300"/>
        <w:rPr>
          <w:rFonts w:ascii="Arial"/>
          <w:sz w:val="16"/>
        </w:rPr>
      </w:pPr>
      <w:r>
        <w:pict>
          <v:line id="_x0000_s3742" style="position:absolute;left:0;text-align:left;z-index:2872;mso-position-horizontal-relative:page" from="416.95pt,9.45pt" to="416.95pt,19.45pt" strokecolor="#50c0e7" strokeweight="1.83056mm">
            <w10:wrap anchorx="page"/>
          </v:line>
        </w:pict>
      </w:r>
      <w:r>
        <w:rPr>
          <w:rFonts w:ascii="Arial"/>
          <w:color w:val="58595B"/>
          <w:w w:val="110"/>
          <w:sz w:val="16"/>
        </w:rPr>
        <w:t>65-69</w:t>
      </w:r>
    </w:p>
    <w:p w:rsidR="009702CD" w:rsidRDefault="00166ADE">
      <w:pPr>
        <w:spacing w:before="186"/>
        <w:ind w:left="300"/>
        <w:rPr>
          <w:rFonts w:ascii="Arial"/>
          <w:sz w:val="16"/>
        </w:rPr>
      </w:pPr>
      <w:r>
        <w:rPr>
          <w:rFonts w:ascii="Arial"/>
          <w:color w:val="58595B"/>
          <w:w w:val="110"/>
          <w:sz w:val="16"/>
        </w:rPr>
        <w:t>60-64</w:t>
      </w:r>
    </w:p>
    <w:p w:rsidR="009702CD" w:rsidRDefault="00166ADE">
      <w:pPr>
        <w:spacing w:before="186"/>
        <w:ind w:left="300"/>
        <w:rPr>
          <w:rFonts w:ascii="Arial"/>
          <w:sz w:val="16"/>
        </w:rPr>
      </w:pPr>
      <w:r>
        <w:rPr>
          <w:rFonts w:ascii="Arial"/>
          <w:color w:val="58595B"/>
          <w:w w:val="110"/>
          <w:sz w:val="16"/>
        </w:rPr>
        <w:t>55-59</w:t>
      </w: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166ADE">
      <w:pPr>
        <w:spacing w:before="167"/>
        <w:ind w:left="300"/>
        <w:rPr>
          <w:rFonts w:ascii="Arial"/>
          <w:sz w:val="16"/>
        </w:rPr>
      </w:pPr>
      <w:r>
        <w:rPr>
          <w:rFonts w:ascii="Arial"/>
          <w:color w:val="58595B"/>
          <w:w w:val="110"/>
          <w:sz w:val="16"/>
        </w:rPr>
        <w:t>40-44</w:t>
      </w:r>
    </w:p>
    <w:p w:rsidR="009702CD" w:rsidRDefault="00166ADE">
      <w:pPr>
        <w:pStyle w:val="BodyText"/>
        <w:rPr>
          <w:rFonts w:ascii="Arial"/>
          <w:b w:val="0"/>
          <w:sz w:val="22"/>
        </w:rPr>
      </w:pPr>
      <w:r>
        <w:rPr>
          <w:b w:val="0"/>
        </w:rPr>
        <w:br w:type="column"/>
      </w:r>
    </w:p>
    <w:p w:rsidR="009702CD" w:rsidRDefault="009702CD">
      <w:pPr>
        <w:pStyle w:val="BodyText"/>
        <w:spacing w:before="6"/>
        <w:rPr>
          <w:rFonts w:ascii="Arial"/>
          <w:b w:val="0"/>
          <w:sz w:val="18"/>
        </w:rPr>
      </w:pPr>
    </w:p>
    <w:p w:rsidR="009702CD" w:rsidRDefault="00166ADE">
      <w:pPr>
        <w:ind w:left="316"/>
        <w:rPr>
          <w:rFonts w:ascii="Arial"/>
          <w:sz w:val="16"/>
        </w:rPr>
      </w:pPr>
      <w:r>
        <w:rPr>
          <w:rFonts w:ascii="Arial"/>
          <w:color w:val="808285"/>
          <w:w w:val="105"/>
          <w:sz w:val="16"/>
        </w:rPr>
        <w:t>4 (44.4%)</w:t>
      </w:r>
    </w:p>
    <w:p w:rsidR="009702CD" w:rsidRDefault="00166ADE">
      <w:pPr>
        <w:spacing w:before="186"/>
        <w:ind w:left="290"/>
        <w:rPr>
          <w:rFonts w:ascii="Arial"/>
          <w:sz w:val="16"/>
        </w:rPr>
      </w:pPr>
      <w:r>
        <w:pict>
          <v:line id="_x0000_s3741" style="position:absolute;left:0;text-align:left;z-index:3232;mso-position-horizontal-relative:page" from="462.45pt,9.45pt" to="462.45pt,19.45pt" strokecolor="#0475bc" strokeweight=".25928mm">
            <w10:wrap anchorx="page"/>
          </v:line>
        </w:pict>
      </w:r>
      <w:r>
        <w:pict>
          <v:line id="_x0000_s3740" style="position:absolute;left:0;text-align:left;z-index:3256;mso-position-horizontal-relative:page" from="462.35pt,-9.05pt" to="462.35pt,.95pt" strokecolor="#0475bc" strokeweight=".21483mm">
            <w10:wrap anchorx="page"/>
          </v:line>
        </w:pict>
      </w:r>
      <w:r>
        <w:rPr>
          <w:rFonts w:ascii="Arial"/>
          <w:color w:val="808285"/>
          <w:w w:val="105"/>
          <w:sz w:val="16"/>
        </w:rPr>
        <w:t>5 (45.5%)</w:t>
      </w:r>
    </w:p>
    <w:p w:rsidR="009702CD" w:rsidRDefault="00166ADE">
      <w:pPr>
        <w:spacing w:before="186"/>
        <w:ind w:left="290"/>
        <w:rPr>
          <w:rFonts w:ascii="Arial"/>
          <w:sz w:val="16"/>
        </w:rPr>
      </w:pPr>
      <w:r>
        <w:pict>
          <v:line id="_x0000_s3739" style="position:absolute;left:0;text-align:left;z-index:3208;mso-position-horizontal-relative:page" from="462.75pt,9.45pt" to="462.75pt,19.45pt" strokecolor="#0475bc" strokeweight=".48472mm">
            <w10:wrap anchorx="page"/>
          </v:line>
        </w:pict>
      </w:r>
      <w:r>
        <w:rPr>
          <w:rFonts w:ascii="Arial"/>
          <w:color w:val="808285"/>
          <w:w w:val="105"/>
          <w:sz w:val="16"/>
        </w:rPr>
        <w:t>9 (42.9%)</w:t>
      </w:r>
    </w:p>
    <w:p w:rsidR="009702CD" w:rsidRDefault="00166ADE">
      <w:pPr>
        <w:spacing w:before="186"/>
        <w:ind w:left="340"/>
        <w:rPr>
          <w:rFonts w:ascii="Arial"/>
          <w:sz w:val="16"/>
        </w:rPr>
      </w:pPr>
      <w:r>
        <w:pict>
          <v:line id="_x0000_s3738" style="position:absolute;left:0;text-align:left;z-index:3184;mso-position-horizontal-relative:page" from="463.9pt,9.45pt" to="463.9pt,19.45pt" strokecolor="#0475bc" strokeweight="1.2922mm">
            <w10:wrap anchorx="page"/>
          </v:line>
        </w:pict>
      </w:r>
      <w:r>
        <w:pict>
          <v:group id="_x0000_s3734" style="position:absolute;left:0;text-align:left;margin-left:522.25pt;margin-top:7.5pt;width:14.4pt;height:42.95pt;z-index:3280;mso-position-horizontal-relative:page" coordorigin="10445,150" coordsize="288,859">
            <v:shape id="_x0000_s3737" style="position:absolute;left:10445;top:340;width:288;height:406" coordorigin="10445,341" coordsize="288,406" o:spt="100" adj="0,,0" path="m10589,341r-56,11l10487,383r-30,46l10445,484r,233l10447,728r7,10l10463,744r11,2l10486,744r9,-6l10501,728r2,-11l10503,484r7,-33l10528,424r28,-19l10589,399r113,l10691,383r-46,-31l10589,341xm10702,399r-113,l10622,405r28,19l10668,451r7,33l10675,717r2,11l10683,738r9,6l10704,746r11,-2l10724,738r7,-10l10733,717r,-233l10722,429r-20,-30xe" fillcolor="#0475bc" stroked="f">
              <v:stroke joinstyle="round"/>
              <v:formulas/>
              <v:path arrowok="t" o:connecttype="segments"/>
            </v:shape>
            <v:shape id="_x0000_s3736" type="#_x0000_t75" style="position:absolute;left:10499;top:149;width:180;height:180">
              <v:imagedata r:id="rId105" o:title=""/>
            </v:shape>
            <v:shape id="_x0000_s3735" style="position:absolute;left:10499;top:767;width:180;height:242" coordorigin="10499,767" coordsize="180,242" o:spt="100" adj="0,,0" path="m10557,796r-2,-11l10549,775r-9,-6l10528,767r-11,2l10508,775r-6,10l10499,796r,183l10502,991r6,9l10517,1006r11,2l10540,1006r9,-6l10555,991r2,-12l10557,796t122,l10676,785r-6,-10l10661,769r-11,-2l10638,769r-9,6l10623,785r-2,11l10621,979r2,12l10629,1000r9,6l10650,1008r11,-2l10670,1000r7,-9l10679,979r,-183e" fillcolor="#0475bc" stroked="f">
              <v:stroke joinstyle="round"/>
              <v:formulas/>
              <v:path arrowok="t" o:connecttype="segments"/>
            </v:shape>
            <w10:wrap anchorx="page"/>
          </v:group>
        </w:pict>
      </w:r>
      <w:r>
        <w:rPr>
          <w:rFonts w:ascii="Arial"/>
          <w:color w:val="808285"/>
          <w:w w:val="105"/>
          <w:sz w:val="16"/>
        </w:rPr>
        <w:t>24 (54.5%)</w:t>
      </w:r>
    </w:p>
    <w:p w:rsidR="009702CD" w:rsidRDefault="00166ADE">
      <w:pPr>
        <w:spacing w:before="186"/>
        <w:ind w:left="340"/>
        <w:rPr>
          <w:rFonts w:ascii="Arial"/>
          <w:sz w:val="16"/>
        </w:rPr>
      </w:pPr>
      <w:r>
        <w:pict>
          <v:line id="_x0000_s3733" style="position:absolute;left:0;text-align:left;z-index:3160;mso-position-horizontal-relative:page" from="463.9pt,9.45pt" to="463.9pt,19.45pt" strokecolor="#0475bc" strokeweight="1.2922mm">
            <w10:wrap anchorx="page"/>
          </v:line>
        </w:pict>
      </w:r>
      <w:r>
        <w:rPr>
          <w:rFonts w:ascii="Arial"/>
          <w:color w:val="808285"/>
          <w:w w:val="105"/>
          <w:sz w:val="16"/>
        </w:rPr>
        <w:t>24 (45.3%)</w:t>
      </w:r>
    </w:p>
    <w:p w:rsidR="009702CD" w:rsidRDefault="00166ADE">
      <w:pPr>
        <w:spacing w:before="186"/>
        <w:ind w:left="390"/>
        <w:rPr>
          <w:rFonts w:ascii="Arial"/>
          <w:sz w:val="16"/>
        </w:rPr>
      </w:pPr>
      <w:r>
        <w:pict>
          <v:rect id="_x0000_s3732" style="position:absolute;left:0;text-align:left;margin-left:462.05pt;margin-top:9.45pt;width:7.15pt;height:10pt;z-index:3136;mso-position-horizontal-relative:page" fillcolor="#0475bc" stroked="f">
            <w10:wrap anchorx="page"/>
          </v:rect>
        </w:pict>
      </w:r>
      <w:r>
        <w:rPr>
          <w:rFonts w:ascii="Arial"/>
          <w:color w:val="808285"/>
          <w:w w:val="105"/>
          <w:sz w:val="16"/>
        </w:rPr>
        <w:t>47 (47.0%)</w:t>
      </w:r>
    </w:p>
    <w:p w:rsidR="009702CD" w:rsidRDefault="00166ADE">
      <w:pPr>
        <w:spacing w:before="186"/>
        <w:ind w:left="390"/>
        <w:rPr>
          <w:rFonts w:ascii="Arial"/>
          <w:sz w:val="16"/>
        </w:rPr>
      </w:pPr>
      <w:r>
        <w:pict>
          <v:rect id="_x0000_s3731" style="position:absolute;left:0;text-align:left;margin-left:462.05pt;margin-top:64.95pt;width:16.8pt;height:10pt;z-index:3088;mso-position-horizontal-relative:page" fillcolor="#0475bc" stroked="f">
            <w10:wrap anchorx="page"/>
          </v:rect>
        </w:pict>
      </w:r>
      <w:r>
        <w:pict>
          <v:line id="_x0000_s3730" style="position:absolute;left:0;text-align:left;z-index:3112;mso-position-horizontal-relative:page" from="465.25pt,9.5pt" to="465.25pt,19.5pt" strokecolor="#0475bc" strokeweight="6.41pt">
            <w10:wrap anchorx="page"/>
          </v:line>
        </w:pict>
      </w:r>
      <w:r>
        <w:rPr>
          <w:rFonts w:ascii="Arial"/>
          <w:color w:val="808285"/>
          <w:w w:val="105"/>
          <w:sz w:val="16"/>
        </w:rPr>
        <w:t>42 (41.6%)</w:t>
      </w:r>
    </w:p>
    <w:p w:rsidR="009702CD" w:rsidRDefault="00166ADE">
      <w:pPr>
        <w:pStyle w:val="BodyText"/>
        <w:spacing w:before="1"/>
        <w:rPr>
          <w:rFonts w:ascii="Arial"/>
          <w:b w:val="0"/>
          <w:sz w:val="13"/>
        </w:rPr>
      </w:pPr>
      <w:r>
        <w:pict>
          <v:rect id="_x0000_s3729" style="position:absolute;margin-left:462.05pt;margin-top:9.5pt;width:11.8pt;height:10pt;z-index:2632;mso-wrap-distance-left:0;mso-wrap-distance-right:0;mso-position-horizontal-relative:page" fillcolor="#0475bc" stroked="f">
            <w10:wrap type="topAndBottom" anchorx="page"/>
          </v:rect>
        </w:pict>
      </w:r>
      <w:r>
        <w:pict>
          <v:rect id="_x0000_s3728" style="position:absolute;margin-left:462.05pt;margin-top:28pt;width:12.35pt;height:10pt;z-index:2656;mso-wrap-distance-left:0;mso-wrap-distance-right:0;mso-position-horizontal-relative:page" fillcolor="#0475bc" stroked="f">
            <w10:wrap type="topAndBottom" anchorx="page"/>
          </v:rect>
        </w:pict>
      </w:r>
    </w:p>
    <w:p w:rsidR="009702CD" w:rsidRDefault="009702CD">
      <w:pPr>
        <w:pStyle w:val="BodyText"/>
        <w:spacing w:before="9"/>
        <w:rPr>
          <w:rFonts w:ascii="Arial"/>
          <w:b w:val="0"/>
          <w:sz w:val="8"/>
        </w:rPr>
      </w:pPr>
    </w:p>
    <w:p w:rsidR="009702CD" w:rsidRDefault="00166ADE">
      <w:pPr>
        <w:spacing w:before="137"/>
        <w:ind w:left="643"/>
        <w:rPr>
          <w:rFonts w:ascii="Arial"/>
          <w:sz w:val="16"/>
        </w:rPr>
      </w:pPr>
      <w:r>
        <w:rPr>
          <w:rFonts w:ascii="Arial"/>
          <w:color w:val="808285"/>
          <w:w w:val="105"/>
          <w:sz w:val="16"/>
        </w:rPr>
        <w:t>109 (83.1%)</w:t>
      </w:r>
    </w:p>
    <w:p w:rsidR="009702CD" w:rsidRDefault="009702CD">
      <w:pPr>
        <w:rPr>
          <w:rFonts w:ascii="Arial"/>
          <w:sz w:val="16"/>
        </w:rPr>
        <w:sectPr w:rsidR="009702CD">
          <w:type w:val="continuous"/>
          <w:pgSz w:w="11910" w:h="16840"/>
          <w:pgMar w:top="620" w:right="0" w:bottom="280" w:left="0" w:header="720" w:footer="720" w:gutter="0"/>
          <w:cols w:num="5" w:space="720" w:equalWidth="0">
            <w:col w:w="4486" w:space="40"/>
            <w:col w:w="1241" w:space="39"/>
            <w:col w:w="2430" w:space="40"/>
            <w:col w:w="753" w:space="40"/>
            <w:col w:w="2841"/>
          </w:cols>
        </w:sectPr>
      </w:pPr>
    </w:p>
    <w:p w:rsidR="009702CD" w:rsidRDefault="00166ADE">
      <w:pPr>
        <w:pStyle w:val="BodyText"/>
        <w:spacing w:before="32" w:line="230" w:lineRule="auto"/>
        <w:ind w:left="720"/>
        <w:jc w:val="both"/>
      </w:pPr>
      <w:r>
        <w:rPr>
          <w:color w:val="0088CE"/>
          <w:w w:val="95"/>
        </w:rPr>
        <w:t>The</w:t>
      </w:r>
      <w:r>
        <w:rPr>
          <w:color w:val="0088CE"/>
          <w:spacing w:val="-20"/>
          <w:w w:val="95"/>
        </w:rPr>
        <w:t xml:space="preserve"> </w:t>
      </w:r>
      <w:r>
        <w:rPr>
          <w:color w:val="0088CE"/>
          <w:w w:val="95"/>
        </w:rPr>
        <w:t>study</w:t>
      </w:r>
      <w:r>
        <w:rPr>
          <w:color w:val="0088CE"/>
          <w:spacing w:val="-20"/>
          <w:w w:val="95"/>
        </w:rPr>
        <w:t xml:space="preserve"> </w:t>
      </w:r>
      <w:r>
        <w:rPr>
          <w:color w:val="0088CE"/>
          <w:w w:val="95"/>
        </w:rPr>
        <w:t>found</w:t>
      </w:r>
      <w:r>
        <w:rPr>
          <w:color w:val="0088CE"/>
          <w:spacing w:val="-20"/>
          <w:w w:val="95"/>
        </w:rPr>
        <w:t xml:space="preserve"> </w:t>
      </w:r>
      <w:r>
        <w:rPr>
          <w:color w:val="0088CE"/>
          <w:w w:val="95"/>
        </w:rPr>
        <w:t>1,374</w:t>
      </w:r>
      <w:r>
        <w:rPr>
          <w:color w:val="0088CE"/>
          <w:spacing w:val="-20"/>
          <w:w w:val="95"/>
        </w:rPr>
        <w:t xml:space="preserve"> </w:t>
      </w:r>
      <w:r>
        <w:rPr>
          <w:color w:val="0088CE"/>
          <w:w w:val="95"/>
        </w:rPr>
        <w:t>persons</w:t>
      </w:r>
      <w:r>
        <w:rPr>
          <w:color w:val="0088CE"/>
          <w:spacing w:val="-20"/>
          <w:w w:val="95"/>
        </w:rPr>
        <w:t xml:space="preserve"> </w:t>
      </w:r>
      <w:r>
        <w:rPr>
          <w:color w:val="0088CE"/>
          <w:w w:val="95"/>
        </w:rPr>
        <w:t>with</w:t>
      </w:r>
      <w:r>
        <w:rPr>
          <w:color w:val="0088CE"/>
          <w:spacing w:val="-20"/>
          <w:w w:val="95"/>
        </w:rPr>
        <w:t xml:space="preserve"> </w:t>
      </w:r>
      <w:r>
        <w:rPr>
          <w:color w:val="0088CE"/>
          <w:w w:val="95"/>
        </w:rPr>
        <w:t>disabilities</w:t>
      </w:r>
      <w:r>
        <w:rPr>
          <w:color w:val="0088CE"/>
          <w:spacing w:val="-22"/>
          <w:w w:val="95"/>
        </w:rPr>
        <w:t xml:space="preserve"> </w:t>
      </w:r>
      <w:r>
        <w:rPr>
          <w:color w:val="6D6E71"/>
          <w:w w:val="95"/>
        </w:rPr>
        <w:t>among</w:t>
      </w:r>
      <w:r>
        <w:rPr>
          <w:color w:val="6D6E71"/>
          <w:w w:val="85"/>
        </w:rPr>
        <w:t xml:space="preserve"> </w:t>
      </w:r>
      <w:r>
        <w:rPr>
          <w:color w:val="6D6E71"/>
          <w:w w:val="95"/>
        </w:rPr>
        <w:t>6,003 persons aged 2 years and above, equating</w:t>
      </w:r>
      <w:r>
        <w:rPr>
          <w:color w:val="6D6E71"/>
          <w:spacing w:val="43"/>
          <w:w w:val="95"/>
        </w:rPr>
        <w:t xml:space="preserve"> </w:t>
      </w:r>
      <w:r>
        <w:rPr>
          <w:color w:val="6D6E71"/>
          <w:w w:val="95"/>
        </w:rPr>
        <w:t>to</w:t>
      </w:r>
      <w:r>
        <w:rPr>
          <w:color w:val="6D6E71"/>
          <w:spacing w:val="5"/>
          <w:w w:val="95"/>
        </w:rPr>
        <w:t xml:space="preserve"> </w:t>
      </w:r>
      <w:r>
        <w:rPr>
          <w:color w:val="6D6E71"/>
          <w:w w:val="95"/>
        </w:rPr>
        <w:t>a</w:t>
      </w:r>
      <w:r>
        <w:rPr>
          <w:color w:val="6D6E71"/>
          <w:w w:val="80"/>
        </w:rPr>
        <w:t xml:space="preserve"> </w:t>
      </w:r>
      <w:r>
        <w:rPr>
          <w:color w:val="0088CE"/>
          <w:w w:val="90"/>
        </w:rPr>
        <w:t>disability</w:t>
      </w:r>
      <w:r>
        <w:rPr>
          <w:color w:val="0088CE"/>
          <w:spacing w:val="-27"/>
          <w:w w:val="90"/>
        </w:rPr>
        <w:t xml:space="preserve"> </w:t>
      </w:r>
      <w:r>
        <w:rPr>
          <w:color w:val="0088CE"/>
          <w:w w:val="90"/>
        </w:rPr>
        <w:t>prevalence</w:t>
      </w:r>
      <w:r>
        <w:rPr>
          <w:color w:val="0088CE"/>
          <w:spacing w:val="-27"/>
          <w:w w:val="90"/>
        </w:rPr>
        <w:t xml:space="preserve"> </w:t>
      </w:r>
      <w:r>
        <w:rPr>
          <w:color w:val="0088CE"/>
          <w:w w:val="90"/>
        </w:rPr>
        <w:t>rate</w:t>
      </w:r>
      <w:r>
        <w:rPr>
          <w:color w:val="0088CE"/>
          <w:spacing w:val="-27"/>
          <w:w w:val="90"/>
        </w:rPr>
        <w:t xml:space="preserve"> </w:t>
      </w:r>
      <w:r>
        <w:rPr>
          <w:color w:val="0088CE"/>
          <w:w w:val="90"/>
        </w:rPr>
        <w:t>of</w:t>
      </w:r>
      <w:r>
        <w:rPr>
          <w:color w:val="0088CE"/>
          <w:spacing w:val="-27"/>
          <w:w w:val="90"/>
        </w:rPr>
        <w:t xml:space="preserve"> </w:t>
      </w:r>
      <w:r>
        <w:rPr>
          <w:color w:val="0088CE"/>
          <w:w w:val="90"/>
        </w:rPr>
        <w:t>22.9%</w:t>
      </w:r>
      <w:r>
        <w:rPr>
          <w:color w:val="0088CE"/>
          <w:spacing w:val="-28"/>
          <w:w w:val="90"/>
        </w:rPr>
        <w:t xml:space="preserve"> </w:t>
      </w:r>
      <w:r>
        <w:rPr>
          <w:color w:val="6D6E71"/>
          <w:w w:val="90"/>
        </w:rPr>
        <w:t>(see</w:t>
      </w:r>
      <w:r>
        <w:rPr>
          <w:color w:val="6D6E71"/>
          <w:spacing w:val="-28"/>
          <w:w w:val="90"/>
        </w:rPr>
        <w:t xml:space="preserve"> </w:t>
      </w:r>
      <w:r>
        <w:rPr>
          <w:color w:val="6D6E71"/>
          <w:spacing w:val="-4"/>
          <w:w w:val="90"/>
        </w:rPr>
        <w:t>Table</w:t>
      </w:r>
      <w:r>
        <w:rPr>
          <w:color w:val="6D6E71"/>
          <w:spacing w:val="-28"/>
          <w:w w:val="90"/>
        </w:rPr>
        <w:t xml:space="preserve"> </w:t>
      </w:r>
      <w:r>
        <w:rPr>
          <w:color w:val="6D6E71"/>
          <w:w w:val="90"/>
        </w:rPr>
        <w:t>8</w:t>
      </w:r>
      <w:r>
        <w:rPr>
          <w:color w:val="6D6E71"/>
          <w:spacing w:val="-28"/>
          <w:w w:val="90"/>
        </w:rPr>
        <w:t xml:space="preserve"> </w:t>
      </w:r>
      <w:r>
        <w:rPr>
          <w:color w:val="6D6E71"/>
          <w:w w:val="90"/>
        </w:rPr>
        <w:t>and</w:t>
      </w:r>
      <w:r>
        <w:rPr>
          <w:color w:val="6D6E71"/>
          <w:spacing w:val="-28"/>
          <w:w w:val="90"/>
        </w:rPr>
        <w:t xml:space="preserve"> </w:t>
      </w:r>
      <w:r>
        <w:rPr>
          <w:color w:val="6D6E71"/>
          <w:w w:val="90"/>
        </w:rPr>
        <w:t xml:space="preserve">Figure </w:t>
      </w:r>
      <w:r>
        <w:rPr>
          <w:color w:val="6D6E71"/>
          <w:w w:val="85"/>
        </w:rPr>
        <w:t>2</w:t>
      </w:r>
      <w:r>
        <w:rPr>
          <w:color w:val="6D6E71"/>
          <w:spacing w:val="-23"/>
          <w:w w:val="85"/>
        </w:rPr>
        <w:t xml:space="preserve"> </w:t>
      </w:r>
      <w:r>
        <w:rPr>
          <w:color w:val="6D6E71"/>
          <w:w w:val="85"/>
        </w:rPr>
        <w:t>).</w:t>
      </w:r>
      <w:r>
        <w:rPr>
          <w:color w:val="6D6E71"/>
          <w:spacing w:val="-23"/>
          <w:w w:val="85"/>
        </w:rPr>
        <w:t xml:space="preserve"> </w:t>
      </w:r>
      <w:r>
        <w:rPr>
          <w:color w:val="6D6E71"/>
          <w:w w:val="85"/>
        </w:rPr>
        <w:t>This</w:t>
      </w:r>
      <w:r>
        <w:rPr>
          <w:color w:val="6D6E71"/>
          <w:spacing w:val="-23"/>
          <w:w w:val="85"/>
        </w:rPr>
        <w:t xml:space="preserve"> </w:t>
      </w:r>
      <w:r>
        <w:rPr>
          <w:color w:val="6D6E71"/>
          <w:w w:val="85"/>
        </w:rPr>
        <w:t>finding</w:t>
      </w:r>
      <w:r>
        <w:rPr>
          <w:color w:val="6D6E71"/>
          <w:spacing w:val="-23"/>
          <w:w w:val="85"/>
        </w:rPr>
        <w:t xml:space="preserve"> </w:t>
      </w:r>
      <w:r>
        <w:rPr>
          <w:color w:val="6D6E71"/>
          <w:w w:val="85"/>
        </w:rPr>
        <w:t>is</w:t>
      </w:r>
      <w:r>
        <w:rPr>
          <w:color w:val="6D6E71"/>
          <w:spacing w:val="-23"/>
          <w:w w:val="85"/>
        </w:rPr>
        <w:t xml:space="preserve"> </w:t>
      </w:r>
      <w:r>
        <w:rPr>
          <w:color w:val="6D6E71"/>
          <w:w w:val="85"/>
        </w:rPr>
        <w:t>markedly</w:t>
      </w:r>
      <w:r>
        <w:rPr>
          <w:color w:val="6D6E71"/>
          <w:spacing w:val="-23"/>
          <w:w w:val="85"/>
        </w:rPr>
        <w:t xml:space="preserve"> </w:t>
      </w:r>
      <w:r>
        <w:rPr>
          <w:color w:val="6D6E71"/>
          <w:w w:val="85"/>
        </w:rPr>
        <w:t>higher</w:t>
      </w:r>
      <w:r>
        <w:rPr>
          <w:color w:val="6D6E71"/>
          <w:spacing w:val="-23"/>
          <w:w w:val="85"/>
        </w:rPr>
        <w:t xml:space="preserve"> </w:t>
      </w:r>
      <w:r>
        <w:rPr>
          <w:color w:val="6D6E71"/>
          <w:w w:val="85"/>
        </w:rPr>
        <w:t>than</w:t>
      </w:r>
      <w:r>
        <w:rPr>
          <w:color w:val="6D6E71"/>
          <w:spacing w:val="-23"/>
          <w:w w:val="85"/>
        </w:rPr>
        <w:t xml:space="preserve"> </w:t>
      </w:r>
      <w:r>
        <w:rPr>
          <w:color w:val="6D6E71"/>
          <w:w w:val="85"/>
        </w:rPr>
        <w:t>the</w:t>
      </w:r>
      <w:r>
        <w:rPr>
          <w:color w:val="6D6E71"/>
          <w:spacing w:val="-23"/>
          <w:w w:val="85"/>
        </w:rPr>
        <w:t xml:space="preserve"> </w:t>
      </w:r>
      <w:r>
        <w:rPr>
          <w:color w:val="6D6E71"/>
          <w:w w:val="85"/>
        </w:rPr>
        <w:t>existing</w:t>
      </w:r>
      <w:r>
        <w:rPr>
          <w:color w:val="6D6E71"/>
          <w:spacing w:val="-23"/>
          <w:w w:val="85"/>
        </w:rPr>
        <w:t xml:space="preserve"> </w:t>
      </w:r>
      <w:r>
        <w:rPr>
          <w:color w:val="6D6E71"/>
          <w:w w:val="85"/>
        </w:rPr>
        <w:t xml:space="preserve">disability </w:t>
      </w:r>
      <w:r>
        <w:rPr>
          <w:color w:val="6D6E71"/>
          <w:w w:val="90"/>
        </w:rPr>
        <w:t>statistics</w:t>
      </w:r>
      <w:r>
        <w:rPr>
          <w:color w:val="6D6E71"/>
          <w:spacing w:val="-20"/>
          <w:w w:val="90"/>
        </w:rPr>
        <w:t xml:space="preserve"> </w:t>
      </w:r>
      <w:r>
        <w:rPr>
          <w:color w:val="6D6E71"/>
          <w:w w:val="90"/>
        </w:rPr>
        <w:t>at</w:t>
      </w:r>
      <w:r>
        <w:rPr>
          <w:color w:val="6D6E71"/>
          <w:spacing w:val="-20"/>
          <w:w w:val="90"/>
        </w:rPr>
        <w:t xml:space="preserve"> </w:t>
      </w:r>
      <w:r>
        <w:rPr>
          <w:color w:val="6D6E71"/>
          <w:w w:val="90"/>
        </w:rPr>
        <w:t>around</w:t>
      </w:r>
      <w:r>
        <w:rPr>
          <w:color w:val="6D6E71"/>
          <w:spacing w:val="-20"/>
          <w:w w:val="90"/>
        </w:rPr>
        <w:t xml:space="preserve"> </w:t>
      </w:r>
      <w:r>
        <w:rPr>
          <w:color w:val="6D6E71"/>
          <w:w w:val="90"/>
        </w:rPr>
        <w:t>2-3%</w:t>
      </w:r>
      <w:r>
        <w:rPr>
          <w:color w:val="6D6E71"/>
          <w:spacing w:val="-20"/>
          <w:w w:val="90"/>
        </w:rPr>
        <w:t xml:space="preserve"> </w:t>
      </w:r>
      <w:r>
        <w:rPr>
          <w:color w:val="6D6E71"/>
          <w:w w:val="90"/>
        </w:rPr>
        <w:t>to</w:t>
      </w:r>
      <w:r>
        <w:rPr>
          <w:color w:val="6D6E71"/>
          <w:spacing w:val="-20"/>
          <w:w w:val="90"/>
        </w:rPr>
        <w:t xml:space="preserve"> </w:t>
      </w:r>
      <w:r>
        <w:rPr>
          <w:color w:val="6D6E71"/>
          <w:w w:val="90"/>
        </w:rPr>
        <w:t>less</w:t>
      </w:r>
      <w:r>
        <w:rPr>
          <w:color w:val="6D6E71"/>
          <w:spacing w:val="-20"/>
          <w:w w:val="90"/>
        </w:rPr>
        <w:t xml:space="preserve"> </w:t>
      </w:r>
      <w:r>
        <w:rPr>
          <w:color w:val="6D6E71"/>
          <w:w w:val="90"/>
        </w:rPr>
        <w:t>than</w:t>
      </w:r>
      <w:r>
        <w:rPr>
          <w:color w:val="6D6E71"/>
          <w:spacing w:val="-20"/>
          <w:w w:val="90"/>
        </w:rPr>
        <w:t xml:space="preserve"> </w:t>
      </w:r>
      <w:r>
        <w:rPr>
          <w:color w:val="6D6E71"/>
          <w:w w:val="90"/>
        </w:rPr>
        <w:t>10%,</w:t>
      </w:r>
      <w:r>
        <w:rPr>
          <w:color w:val="6D6E71"/>
          <w:spacing w:val="-20"/>
          <w:w w:val="90"/>
        </w:rPr>
        <w:t xml:space="preserve"> </w:t>
      </w:r>
      <w:r>
        <w:rPr>
          <w:color w:val="6D6E71"/>
          <w:w w:val="90"/>
        </w:rPr>
        <w:t>many</w:t>
      </w:r>
      <w:r>
        <w:rPr>
          <w:color w:val="6D6E71"/>
          <w:spacing w:val="-20"/>
          <w:w w:val="90"/>
        </w:rPr>
        <w:t xml:space="preserve"> </w:t>
      </w:r>
      <w:r>
        <w:rPr>
          <w:color w:val="6D6E71"/>
          <w:w w:val="90"/>
        </w:rPr>
        <w:t>of</w:t>
      </w:r>
      <w:r>
        <w:rPr>
          <w:color w:val="6D6E71"/>
          <w:spacing w:val="-20"/>
          <w:w w:val="90"/>
        </w:rPr>
        <w:t xml:space="preserve"> </w:t>
      </w:r>
      <w:r>
        <w:rPr>
          <w:color w:val="6D6E71"/>
          <w:w w:val="90"/>
        </w:rPr>
        <w:t xml:space="preserve">which </w:t>
      </w:r>
      <w:r>
        <w:rPr>
          <w:color w:val="6D6E71"/>
          <w:w w:val="85"/>
        </w:rPr>
        <w:t>used</w:t>
      </w:r>
      <w:r>
        <w:rPr>
          <w:color w:val="6D6E71"/>
          <w:spacing w:val="-43"/>
          <w:w w:val="85"/>
        </w:rPr>
        <w:t xml:space="preserve"> </w:t>
      </w:r>
      <w:r>
        <w:rPr>
          <w:color w:val="6D6E71"/>
          <w:w w:val="85"/>
        </w:rPr>
        <w:t>questions</w:t>
      </w:r>
      <w:r>
        <w:rPr>
          <w:color w:val="6D6E71"/>
          <w:spacing w:val="-43"/>
          <w:w w:val="85"/>
        </w:rPr>
        <w:t xml:space="preserve"> </w:t>
      </w:r>
      <w:r>
        <w:rPr>
          <w:color w:val="6D6E71"/>
          <w:w w:val="85"/>
        </w:rPr>
        <w:t>focusing</w:t>
      </w:r>
      <w:r>
        <w:rPr>
          <w:color w:val="6D6E71"/>
          <w:spacing w:val="-43"/>
          <w:w w:val="85"/>
        </w:rPr>
        <w:t xml:space="preserve"> </w:t>
      </w:r>
      <w:r>
        <w:rPr>
          <w:color w:val="6D6E71"/>
          <w:w w:val="85"/>
        </w:rPr>
        <w:t>on</w:t>
      </w:r>
      <w:r>
        <w:rPr>
          <w:color w:val="6D6E71"/>
          <w:spacing w:val="-43"/>
          <w:w w:val="85"/>
        </w:rPr>
        <w:t xml:space="preserve"> </w:t>
      </w:r>
      <w:r>
        <w:rPr>
          <w:color w:val="6D6E71"/>
          <w:w w:val="85"/>
        </w:rPr>
        <w:t>medical</w:t>
      </w:r>
      <w:r>
        <w:rPr>
          <w:color w:val="6D6E71"/>
          <w:spacing w:val="-43"/>
          <w:w w:val="85"/>
        </w:rPr>
        <w:t xml:space="preserve"> </w:t>
      </w:r>
      <w:r>
        <w:rPr>
          <w:color w:val="6D6E71"/>
          <w:w w:val="85"/>
        </w:rPr>
        <w:t>conditions</w:t>
      </w:r>
      <w:r>
        <w:rPr>
          <w:color w:val="6D6E71"/>
          <w:spacing w:val="-43"/>
          <w:w w:val="85"/>
        </w:rPr>
        <w:t xml:space="preserve"> </w:t>
      </w:r>
      <w:r>
        <w:rPr>
          <w:color w:val="6D6E71"/>
          <w:w w:val="85"/>
        </w:rPr>
        <w:t>or</w:t>
      </w:r>
      <w:r>
        <w:rPr>
          <w:color w:val="6D6E71"/>
          <w:spacing w:val="-43"/>
          <w:w w:val="85"/>
        </w:rPr>
        <w:t xml:space="preserve"> </w:t>
      </w:r>
      <w:r>
        <w:rPr>
          <w:color w:val="6D6E71"/>
          <w:w w:val="85"/>
        </w:rPr>
        <w:t>impairments to identify people with disabilities. Understanding</w:t>
      </w:r>
      <w:r>
        <w:rPr>
          <w:color w:val="6D6E71"/>
          <w:spacing w:val="-17"/>
          <w:w w:val="85"/>
        </w:rPr>
        <w:t xml:space="preserve"> </w:t>
      </w:r>
      <w:r>
        <w:rPr>
          <w:color w:val="6D6E71"/>
          <w:w w:val="85"/>
        </w:rPr>
        <w:t>disability as</w:t>
      </w:r>
      <w:r>
        <w:rPr>
          <w:color w:val="6D6E71"/>
          <w:spacing w:val="-17"/>
          <w:w w:val="85"/>
        </w:rPr>
        <w:t xml:space="preserve"> </w:t>
      </w:r>
      <w:r>
        <w:rPr>
          <w:color w:val="6D6E71"/>
          <w:w w:val="85"/>
        </w:rPr>
        <w:t>the</w:t>
      </w:r>
      <w:r>
        <w:rPr>
          <w:color w:val="6D6E71"/>
          <w:spacing w:val="-17"/>
          <w:w w:val="85"/>
        </w:rPr>
        <w:t xml:space="preserve"> </w:t>
      </w:r>
      <w:r>
        <w:rPr>
          <w:color w:val="6D6E71"/>
          <w:w w:val="85"/>
        </w:rPr>
        <w:t>level</w:t>
      </w:r>
      <w:r>
        <w:rPr>
          <w:color w:val="6D6E71"/>
          <w:spacing w:val="-17"/>
          <w:w w:val="85"/>
        </w:rPr>
        <w:t xml:space="preserve"> </w:t>
      </w:r>
      <w:r>
        <w:rPr>
          <w:color w:val="6D6E71"/>
          <w:w w:val="85"/>
        </w:rPr>
        <w:t>of</w:t>
      </w:r>
      <w:r>
        <w:rPr>
          <w:color w:val="6D6E71"/>
          <w:spacing w:val="-17"/>
          <w:w w:val="85"/>
        </w:rPr>
        <w:t xml:space="preserve"> </w:t>
      </w:r>
      <w:r>
        <w:rPr>
          <w:color w:val="6D6E71"/>
          <w:w w:val="85"/>
        </w:rPr>
        <w:t>difficulties</w:t>
      </w:r>
      <w:r>
        <w:rPr>
          <w:color w:val="6D6E71"/>
          <w:spacing w:val="-17"/>
          <w:w w:val="85"/>
        </w:rPr>
        <w:t xml:space="preserve"> </w:t>
      </w:r>
      <w:r>
        <w:rPr>
          <w:color w:val="6D6E71"/>
          <w:w w:val="85"/>
        </w:rPr>
        <w:t>a</w:t>
      </w:r>
      <w:r>
        <w:rPr>
          <w:color w:val="6D6E71"/>
          <w:spacing w:val="-17"/>
          <w:w w:val="85"/>
        </w:rPr>
        <w:t xml:space="preserve"> </w:t>
      </w:r>
      <w:r>
        <w:rPr>
          <w:color w:val="6D6E71"/>
          <w:w w:val="85"/>
        </w:rPr>
        <w:t>person</w:t>
      </w:r>
      <w:r>
        <w:rPr>
          <w:color w:val="6D6E71"/>
          <w:spacing w:val="-17"/>
          <w:w w:val="85"/>
        </w:rPr>
        <w:t xml:space="preserve"> </w:t>
      </w:r>
      <w:r>
        <w:rPr>
          <w:color w:val="6D6E71"/>
          <w:w w:val="85"/>
        </w:rPr>
        <w:t>is</w:t>
      </w:r>
      <w:r>
        <w:rPr>
          <w:color w:val="6D6E71"/>
          <w:spacing w:val="-17"/>
          <w:w w:val="85"/>
        </w:rPr>
        <w:t xml:space="preserve"> </w:t>
      </w:r>
      <w:r>
        <w:rPr>
          <w:color w:val="6D6E71"/>
          <w:w w:val="85"/>
        </w:rPr>
        <w:t>facing</w:t>
      </w:r>
      <w:r>
        <w:rPr>
          <w:color w:val="6D6E71"/>
          <w:spacing w:val="-17"/>
          <w:w w:val="85"/>
        </w:rPr>
        <w:t xml:space="preserve"> </w:t>
      </w:r>
      <w:r>
        <w:rPr>
          <w:color w:val="6D6E71"/>
          <w:w w:val="85"/>
        </w:rPr>
        <w:t>when</w:t>
      </w:r>
      <w:r>
        <w:rPr>
          <w:color w:val="6D6E71"/>
          <w:spacing w:val="-17"/>
          <w:w w:val="85"/>
        </w:rPr>
        <w:t xml:space="preserve"> </w:t>
      </w:r>
      <w:r>
        <w:rPr>
          <w:color w:val="6D6E71"/>
          <w:w w:val="85"/>
        </w:rPr>
        <w:t xml:space="preserve">performing </w:t>
      </w:r>
      <w:r>
        <w:rPr>
          <w:color w:val="6D6E71"/>
          <w:w w:val="80"/>
        </w:rPr>
        <w:t>basic</w:t>
      </w:r>
      <w:r>
        <w:rPr>
          <w:color w:val="6D6E71"/>
          <w:spacing w:val="-16"/>
          <w:w w:val="80"/>
        </w:rPr>
        <w:t xml:space="preserve"> </w:t>
      </w:r>
      <w:r>
        <w:rPr>
          <w:color w:val="6D6E71"/>
          <w:w w:val="80"/>
        </w:rPr>
        <w:t>activities</w:t>
      </w:r>
      <w:r>
        <w:rPr>
          <w:color w:val="6D6E71"/>
          <w:spacing w:val="-16"/>
          <w:w w:val="80"/>
        </w:rPr>
        <w:t xml:space="preserve"> </w:t>
      </w:r>
      <w:r>
        <w:rPr>
          <w:color w:val="6D6E71"/>
          <w:w w:val="80"/>
        </w:rPr>
        <w:t>that</w:t>
      </w:r>
      <w:r>
        <w:rPr>
          <w:color w:val="6D6E71"/>
          <w:spacing w:val="-16"/>
          <w:w w:val="80"/>
        </w:rPr>
        <w:t xml:space="preserve"> </w:t>
      </w:r>
      <w:r>
        <w:rPr>
          <w:color w:val="6D6E71"/>
          <w:w w:val="80"/>
        </w:rPr>
        <w:t>could</w:t>
      </w:r>
      <w:r>
        <w:rPr>
          <w:color w:val="6D6E71"/>
          <w:spacing w:val="-16"/>
          <w:w w:val="80"/>
        </w:rPr>
        <w:t xml:space="preserve"> </w:t>
      </w:r>
      <w:r>
        <w:rPr>
          <w:color w:val="6D6E71"/>
          <w:w w:val="80"/>
        </w:rPr>
        <w:t>put</w:t>
      </w:r>
      <w:r>
        <w:rPr>
          <w:color w:val="6D6E71"/>
          <w:spacing w:val="-16"/>
          <w:w w:val="80"/>
        </w:rPr>
        <w:t xml:space="preserve"> </w:t>
      </w:r>
      <w:r>
        <w:rPr>
          <w:color w:val="6D6E71"/>
          <w:w w:val="80"/>
        </w:rPr>
        <w:t>him/her</w:t>
      </w:r>
      <w:r>
        <w:rPr>
          <w:color w:val="6D6E71"/>
          <w:spacing w:val="-16"/>
          <w:w w:val="80"/>
        </w:rPr>
        <w:t xml:space="preserve"> </w:t>
      </w:r>
      <w:r>
        <w:rPr>
          <w:color w:val="6D6E71"/>
          <w:w w:val="80"/>
        </w:rPr>
        <w:t>at</w:t>
      </w:r>
      <w:r>
        <w:rPr>
          <w:color w:val="6D6E71"/>
          <w:spacing w:val="-16"/>
          <w:w w:val="80"/>
        </w:rPr>
        <w:t xml:space="preserve"> </w:t>
      </w:r>
      <w:r>
        <w:rPr>
          <w:color w:val="6D6E71"/>
          <w:w w:val="80"/>
        </w:rPr>
        <w:t>risk</w:t>
      </w:r>
      <w:r>
        <w:rPr>
          <w:color w:val="6D6E71"/>
          <w:spacing w:val="-16"/>
          <w:w w:val="80"/>
        </w:rPr>
        <w:t xml:space="preserve"> </w:t>
      </w:r>
      <w:r>
        <w:rPr>
          <w:color w:val="6D6E71"/>
          <w:w w:val="80"/>
        </w:rPr>
        <w:t>of</w:t>
      </w:r>
      <w:r>
        <w:rPr>
          <w:color w:val="6D6E71"/>
          <w:spacing w:val="-16"/>
          <w:w w:val="80"/>
        </w:rPr>
        <w:t xml:space="preserve"> </w:t>
      </w:r>
      <w:r>
        <w:rPr>
          <w:color w:val="6D6E71"/>
          <w:w w:val="80"/>
        </w:rPr>
        <w:t>not</w:t>
      </w:r>
      <w:r>
        <w:rPr>
          <w:color w:val="6D6E71"/>
          <w:spacing w:val="-16"/>
          <w:w w:val="80"/>
        </w:rPr>
        <w:t xml:space="preserve"> </w:t>
      </w:r>
      <w:r>
        <w:rPr>
          <w:color w:val="6D6E71"/>
          <w:w w:val="80"/>
        </w:rPr>
        <w:t xml:space="preserve">participating </w:t>
      </w:r>
      <w:r>
        <w:rPr>
          <w:color w:val="6D6E71"/>
          <w:w w:val="85"/>
        </w:rPr>
        <w:t>in</w:t>
      </w:r>
      <w:r>
        <w:rPr>
          <w:color w:val="6D6E71"/>
          <w:spacing w:val="-15"/>
          <w:w w:val="85"/>
        </w:rPr>
        <w:t xml:space="preserve"> </w:t>
      </w:r>
      <w:r>
        <w:rPr>
          <w:color w:val="6D6E71"/>
          <w:w w:val="85"/>
        </w:rPr>
        <w:t>society,</w:t>
      </w:r>
      <w:r>
        <w:rPr>
          <w:color w:val="6D6E71"/>
          <w:spacing w:val="-15"/>
          <w:w w:val="85"/>
        </w:rPr>
        <w:t xml:space="preserve"> </w:t>
      </w:r>
      <w:r>
        <w:rPr>
          <w:color w:val="6D6E71"/>
          <w:w w:val="85"/>
        </w:rPr>
        <w:t>the</w:t>
      </w:r>
      <w:r>
        <w:rPr>
          <w:color w:val="6D6E71"/>
          <w:spacing w:val="-15"/>
          <w:w w:val="85"/>
        </w:rPr>
        <w:t xml:space="preserve"> </w:t>
      </w:r>
      <w:r>
        <w:rPr>
          <w:color w:val="6D6E71"/>
          <w:w w:val="85"/>
        </w:rPr>
        <w:t>prevalence</w:t>
      </w:r>
      <w:r>
        <w:rPr>
          <w:color w:val="6D6E71"/>
          <w:spacing w:val="-15"/>
          <w:w w:val="85"/>
        </w:rPr>
        <w:t xml:space="preserve"> </w:t>
      </w:r>
      <w:r>
        <w:rPr>
          <w:color w:val="6D6E71"/>
          <w:w w:val="85"/>
        </w:rPr>
        <w:t>found</w:t>
      </w:r>
      <w:r>
        <w:rPr>
          <w:color w:val="6D6E71"/>
          <w:spacing w:val="-15"/>
          <w:w w:val="85"/>
        </w:rPr>
        <w:t xml:space="preserve"> </w:t>
      </w:r>
      <w:r>
        <w:rPr>
          <w:color w:val="6D6E71"/>
          <w:w w:val="85"/>
        </w:rPr>
        <w:t>by</w:t>
      </w:r>
      <w:r>
        <w:rPr>
          <w:color w:val="6D6E71"/>
          <w:spacing w:val="-15"/>
          <w:w w:val="85"/>
        </w:rPr>
        <w:t xml:space="preserve"> </w:t>
      </w:r>
      <w:r>
        <w:rPr>
          <w:color w:val="6D6E71"/>
          <w:w w:val="85"/>
        </w:rPr>
        <w:t>the</w:t>
      </w:r>
      <w:r>
        <w:rPr>
          <w:color w:val="6D6E71"/>
          <w:spacing w:val="-15"/>
          <w:w w:val="85"/>
        </w:rPr>
        <w:t xml:space="preserve"> </w:t>
      </w:r>
      <w:r>
        <w:rPr>
          <w:color w:val="6D6E71"/>
          <w:w w:val="85"/>
        </w:rPr>
        <w:t>study</w:t>
      </w:r>
      <w:r>
        <w:rPr>
          <w:color w:val="6D6E71"/>
          <w:spacing w:val="-15"/>
          <w:w w:val="85"/>
        </w:rPr>
        <w:t xml:space="preserve"> </w:t>
      </w:r>
      <w:r>
        <w:rPr>
          <w:color w:val="6D6E71"/>
          <w:w w:val="85"/>
        </w:rPr>
        <w:t>is</w:t>
      </w:r>
      <w:r>
        <w:rPr>
          <w:color w:val="6D6E71"/>
          <w:spacing w:val="-15"/>
          <w:w w:val="85"/>
        </w:rPr>
        <w:t xml:space="preserve"> </w:t>
      </w:r>
      <w:r>
        <w:rPr>
          <w:color w:val="6D6E71"/>
          <w:w w:val="85"/>
        </w:rPr>
        <w:t>much</w:t>
      </w:r>
      <w:r>
        <w:rPr>
          <w:color w:val="6D6E71"/>
          <w:spacing w:val="-15"/>
          <w:w w:val="85"/>
        </w:rPr>
        <w:t xml:space="preserve"> </w:t>
      </w:r>
      <w:r>
        <w:rPr>
          <w:color w:val="6D6E71"/>
          <w:w w:val="85"/>
        </w:rPr>
        <w:t xml:space="preserve">higher. </w:t>
      </w:r>
      <w:r>
        <w:rPr>
          <w:color w:val="6D6E71"/>
          <w:w w:val="90"/>
        </w:rPr>
        <w:t>This</w:t>
      </w:r>
      <w:r>
        <w:rPr>
          <w:color w:val="6D6E71"/>
          <w:spacing w:val="-40"/>
          <w:w w:val="90"/>
        </w:rPr>
        <w:t xml:space="preserve"> </w:t>
      </w:r>
      <w:r>
        <w:rPr>
          <w:color w:val="6D6E71"/>
          <w:w w:val="90"/>
        </w:rPr>
        <w:t>urges</w:t>
      </w:r>
      <w:r>
        <w:rPr>
          <w:color w:val="6D6E71"/>
          <w:spacing w:val="-40"/>
          <w:w w:val="90"/>
        </w:rPr>
        <w:t xml:space="preserve"> </w:t>
      </w:r>
      <w:r>
        <w:rPr>
          <w:color w:val="6D6E71"/>
          <w:w w:val="90"/>
        </w:rPr>
        <w:t>us</w:t>
      </w:r>
      <w:r>
        <w:rPr>
          <w:color w:val="6D6E71"/>
          <w:spacing w:val="-40"/>
          <w:w w:val="90"/>
        </w:rPr>
        <w:t xml:space="preserve"> </w:t>
      </w:r>
      <w:r>
        <w:rPr>
          <w:color w:val="6D6E71"/>
          <w:w w:val="90"/>
        </w:rPr>
        <w:t>to</w:t>
      </w:r>
      <w:r>
        <w:rPr>
          <w:color w:val="6D6E71"/>
          <w:spacing w:val="-40"/>
          <w:w w:val="90"/>
        </w:rPr>
        <w:t xml:space="preserve"> </w:t>
      </w:r>
      <w:r>
        <w:rPr>
          <w:color w:val="6D6E71"/>
          <w:w w:val="90"/>
        </w:rPr>
        <w:t>widen</w:t>
      </w:r>
      <w:r>
        <w:rPr>
          <w:color w:val="6D6E71"/>
          <w:spacing w:val="-40"/>
          <w:w w:val="90"/>
        </w:rPr>
        <w:t xml:space="preserve"> </w:t>
      </w:r>
      <w:r>
        <w:rPr>
          <w:color w:val="6D6E71"/>
          <w:w w:val="90"/>
        </w:rPr>
        <w:t>the</w:t>
      </w:r>
      <w:r>
        <w:rPr>
          <w:color w:val="6D6E71"/>
          <w:spacing w:val="-40"/>
          <w:w w:val="90"/>
        </w:rPr>
        <w:t xml:space="preserve"> </w:t>
      </w:r>
      <w:r>
        <w:rPr>
          <w:color w:val="6D6E71"/>
          <w:w w:val="90"/>
        </w:rPr>
        <w:t>scope</w:t>
      </w:r>
      <w:r>
        <w:rPr>
          <w:color w:val="6D6E71"/>
          <w:spacing w:val="-40"/>
          <w:w w:val="90"/>
        </w:rPr>
        <w:t xml:space="preserve"> </w:t>
      </w:r>
      <w:r>
        <w:rPr>
          <w:color w:val="6D6E71"/>
          <w:w w:val="90"/>
        </w:rPr>
        <w:t>of</w:t>
      </w:r>
      <w:r>
        <w:rPr>
          <w:color w:val="6D6E71"/>
          <w:spacing w:val="-40"/>
          <w:w w:val="90"/>
        </w:rPr>
        <w:t xml:space="preserve"> </w:t>
      </w:r>
      <w:r>
        <w:rPr>
          <w:color w:val="6D6E71"/>
          <w:w w:val="90"/>
        </w:rPr>
        <w:t>persons</w:t>
      </w:r>
      <w:r>
        <w:rPr>
          <w:color w:val="6D6E71"/>
          <w:spacing w:val="-40"/>
          <w:w w:val="90"/>
        </w:rPr>
        <w:t xml:space="preserve"> </w:t>
      </w:r>
      <w:r>
        <w:rPr>
          <w:color w:val="6D6E71"/>
          <w:w w:val="90"/>
        </w:rPr>
        <w:t>of</w:t>
      </w:r>
      <w:r>
        <w:rPr>
          <w:color w:val="6D6E71"/>
          <w:spacing w:val="-40"/>
          <w:w w:val="90"/>
        </w:rPr>
        <w:t xml:space="preserve"> </w:t>
      </w:r>
      <w:r>
        <w:rPr>
          <w:color w:val="6D6E71"/>
          <w:w w:val="90"/>
        </w:rPr>
        <w:t>our</w:t>
      </w:r>
      <w:r>
        <w:rPr>
          <w:color w:val="6D6E71"/>
          <w:spacing w:val="-40"/>
          <w:w w:val="90"/>
        </w:rPr>
        <w:t xml:space="preserve"> </w:t>
      </w:r>
      <w:r>
        <w:rPr>
          <w:color w:val="6D6E71"/>
          <w:w w:val="90"/>
        </w:rPr>
        <w:t>concern.</w:t>
      </w:r>
    </w:p>
    <w:p w:rsidR="009702CD" w:rsidRDefault="00166ADE">
      <w:pPr>
        <w:pStyle w:val="BodyText"/>
        <w:spacing w:before="103"/>
        <w:ind w:left="720"/>
        <w:jc w:val="both"/>
      </w:pPr>
      <w:r>
        <w:rPr>
          <w:color w:val="6D6E71"/>
          <w:w w:val="90"/>
        </w:rPr>
        <w:t>When analyzed by location, the highest prevalence of</w:t>
      </w:r>
    </w:p>
    <w:p w:rsidR="009702CD" w:rsidRDefault="00166ADE">
      <w:pPr>
        <w:spacing w:before="93"/>
        <w:ind w:left="525"/>
        <w:rPr>
          <w:rFonts w:ascii="Arial"/>
          <w:sz w:val="16"/>
        </w:rPr>
      </w:pPr>
      <w:r>
        <w:br w:type="column"/>
      </w:r>
      <w:r>
        <w:rPr>
          <w:rFonts w:ascii="Arial"/>
          <w:color w:val="808285"/>
          <w:w w:val="105"/>
          <w:sz w:val="16"/>
        </w:rPr>
        <w:t>(49.6%) 171</w:t>
      </w:r>
    </w:p>
    <w:p w:rsidR="009702CD" w:rsidRDefault="00166ADE">
      <w:pPr>
        <w:spacing w:before="186"/>
        <w:ind w:left="310"/>
        <w:rPr>
          <w:rFonts w:ascii="Arial"/>
          <w:sz w:val="16"/>
        </w:rPr>
      </w:pPr>
      <w:r>
        <w:pict>
          <v:rect id="_x0000_s3727" style="position:absolute;left:0;text-align:left;margin-left:380.6pt;margin-top:9.5pt;width:38.9pt;height:10pt;z-index:2752;mso-position-horizontal-relative:page" fillcolor="#50c0e7" stroked="f">
            <w10:wrap anchorx="page"/>
          </v:rect>
        </w:pict>
      </w:r>
      <w:r>
        <w:rPr>
          <w:rFonts w:ascii="Arial"/>
          <w:color w:val="808285"/>
          <w:w w:val="105"/>
          <w:sz w:val="16"/>
        </w:rPr>
        <w:t>(58.3%) 221</w:t>
      </w:r>
    </w:p>
    <w:p w:rsidR="009702CD" w:rsidRDefault="00166ADE">
      <w:pPr>
        <w:spacing w:before="186"/>
        <w:ind w:left="439"/>
        <w:rPr>
          <w:rFonts w:ascii="Arial"/>
          <w:sz w:val="16"/>
        </w:rPr>
      </w:pPr>
      <w:r>
        <w:pict>
          <v:rect id="_x0000_s3726" style="position:absolute;left:0;text-align:left;margin-left:384.45pt;margin-top:9.5pt;width:35.05pt;height:10pt;z-index:2728;mso-position-horizontal-relative:page" fillcolor="#50c0e7" stroked="f">
            <w10:wrap anchorx="page"/>
          </v:rect>
        </w:pict>
      </w:r>
      <w:r>
        <w:rPr>
          <w:rFonts w:ascii="Arial"/>
          <w:color w:val="808285"/>
          <w:w w:val="105"/>
          <w:sz w:val="16"/>
        </w:rPr>
        <w:t>(61.3%) 206</w:t>
      </w:r>
    </w:p>
    <w:p w:rsidR="009702CD" w:rsidRDefault="00166ADE">
      <w:pPr>
        <w:spacing w:before="186"/>
        <w:ind w:left="339"/>
        <w:rPr>
          <w:rFonts w:ascii="Arial"/>
          <w:sz w:val="16"/>
        </w:rPr>
      </w:pPr>
      <w:r>
        <w:pict>
          <v:rect id="_x0000_s3725" style="position:absolute;left:0;text-align:left;margin-left:381.35pt;margin-top:9.5pt;width:38.15pt;height:10pt;z-index:2704;mso-position-horizontal-relative:page" fillcolor="#50c0e7" stroked="f">
            <w10:wrap anchorx="page"/>
          </v:rect>
        </w:pict>
      </w:r>
      <w:r>
        <w:pict>
          <v:shape id="_x0000_s3724" type="#_x0000_t202" style="position:absolute;left:0;text-align:left;margin-left:328.95pt;margin-top:27.2pt;width:223.55pt;height:66.45pt;z-index:3400;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904"/>
                    <w:gridCol w:w="651"/>
                    <w:gridCol w:w="1915"/>
                  </w:tblGrid>
                  <w:tr w:rsidR="009702CD">
                    <w:trPr>
                      <w:trHeight w:val="294"/>
                    </w:trPr>
                    <w:tc>
                      <w:tcPr>
                        <w:tcW w:w="1904" w:type="dxa"/>
                      </w:tcPr>
                      <w:p w:rsidR="009702CD" w:rsidRDefault="00166ADE">
                        <w:pPr>
                          <w:pStyle w:val="TableParagraph"/>
                          <w:tabs>
                            <w:tab w:val="left" w:pos="1367"/>
                          </w:tabs>
                          <w:spacing w:before="12"/>
                          <w:ind w:right="90"/>
                          <w:jc w:val="right"/>
                          <w:rPr>
                            <w:sz w:val="16"/>
                          </w:rPr>
                        </w:pPr>
                        <w:r>
                          <w:rPr>
                            <w:color w:val="FFFFFF"/>
                            <w:spacing w:val="-10"/>
                            <w:w w:val="90"/>
                            <w:sz w:val="16"/>
                            <w:shd w:val="clear" w:color="auto" w:fill="50C0E7"/>
                          </w:rPr>
                          <w:t xml:space="preserve"> </w:t>
                        </w:r>
                        <w:r>
                          <w:rPr>
                            <w:color w:val="FFFFFF"/>
                            <w:w w:val="105"/>
                            <w:sz w:val="16"/>
                            <w:shd w:val="clear" w:color="auto" w:fill="50C0E7"/>
                          </w:rPr>
                          <w:t>(50.5%)</w:t>
                        </w:r>
                        <w:r>
                          <w:rPr>
                            <w:color w:val="FFFFFF"/>
                            <w:spacing w:val="-22"/>
                            <w:w w:val="105"/>
                            <w:sz w:val="16"/>
                            <w:shd w:val="clear" w:color="auto" w:fill="50C0E7"/>
                          </w:rPr>
                          <w:t xml:space="preserve"> </w:t>
                        </w:r>
                        <w:r>
                          <w:rPr>
                            <w:color w:val="FFFFFF"/>
                            <w:w w:val="105"/>
                            <w:sz w:val="16"/>
                            <w:shd w:val="clear" w:color="auto" w:fill="50C0E7"/>
                          </w:rPr>
                          <w:t>388</w:t>
                        </w:r>
                        <w:r>
                          <w:rPr>
                            <w:color w:val="FFFFFF"/>
                            <w:sz w:val="16"/>
                            <w:shd w:val="clear" w:color="auto" w:fill="50C0E7"/>
                          </w:rPr>
                          <w:tab/>
                        </w:r>
                      </w:p>
                    </w:tc>
                    <w:tc>
                      <w:tcPr>
                        <w:tcW w:w="651" w:type="dxa"/>
                      </w:tcPr>
                      <w:p w:rsidR="009702CD" w:rsidRDefault="00166ADE">
                        <w:pPr>
                          <w:pStyle w:val="TableParagraph"/>
                          <w:spacing w:before="11"/>
                          <w:ind w:left="75" w:right="85"/>
                          <w:jc w:val="center"/>
                          <w:rPr>
                            <w:sz w:val="16"/>
                          </w:rPr>
                        </w:pPr>
                        <w:r>
                          <w:rPr>
                            <w:color w:val="58595B"/>
                            <w:w w:val="110"/>
                            <w:sz w:val="16"/>
                          </w:rPr>
                          <w:t>15-19</w:t>
                        </w:r>
                      </w:p>
                    </w:tc>
                    <w:tc>
                      <w:tcPr>
                        <w:tcW w:w="1915" w:type="dxa"/>
                      </w:tcPr>
                      <w:p w:rsidR="009702CD" w:rsidRDefault="00166ADE">
                        <w:pPr>
                          <w:pStyle w:val="TableParagraph"/>
                          <w:spacing w:before="11"/>
                          <w:ind w:left="107"/>
                          <w:rPr>
                            <w:sz w:val="16"/>
                          </w:rPr>
                        </w:pPr>
                        <w:r>
                          <w:rPr>
                            <w:color w:val="FFFFFF"/>
                            <w:w w:val="90"/>
                            <w:sz w:val="16"/>
                            <w:shd w:val="clear" w:color="auto" w:fill="0475BC"/>
                          </w:rPr>
                          <w:t xml:space="preserve"> </w:t>
                        </w:r>
                        <w:r>
                          <w:rPr>
                            <w:color w:val="FFFFFF"/>
                            <w:sz w:val="16"/>
                            <w:shd w:val="clear" w:color="auto" w:fill="0475BC"/>
                          </w:rPr>
                          <w:t xml:space="preserve">    </w:t>
                        </w:r>
                        <w:r>
                          <w:rPr>
                            <w:color w:val="FFFFFF"/>
                            <w:w w:val="105"/>
                            <w:sz w:val="16"/>
                            <w:shd w:val="clear" w:color="auto" w:fill="0475BC"/>
                          </w:rPr>
                          <w:t>381 (49.5%)</w:t>
                        </w:r>
                        <w:r>
                          <w:rPr>
                            <w:color w:val="FFFFFF"/>
                            <w:sz w:val="16"/>
                            <w:shd w:val="clear" w:color="auto" w:fill="0475BC"/>
                          </w:rPr>
                          <w:t xml:space="preserve"> </w:t>
                        </w:r>
                      </w:p>
                    </w:tc>
                  </w:tr>
                  <w:tr w:rsidR="009702CD">
                    <w:trPr>
                      <w:trHeight w:val="369"/>
                    </w:trPr>
                    <w:tc>
                      <w:tcPr>
                        <w:tcW w:w="1904" w:type="dxa"/>
                      </w:tcPr>
                      <w:p w:rsidR="009702CD" w:rsidRDefault="00166ADE">
                        <w:pPr>
                          <w:pStyle w:val="TableParagraph"/>
                          <w:tabs>
                            <w:tab w:val="left" w:pos="1614"/>
                          </w:tabs>
                          <w:spacing w:before="87"/>
                          <w:ind w:right="90"/>
                          <w:jc w:val="right"/>
                          <w:rPr>
                            <w:sz w:val="16"/>
                          </w:rPr>
                        </w:pPr>
                        <w:r>
                          <w:rPr>
                            <w:color w:val="FFFFFF"/>
                            <w:spacing w:val="-22"/>
                            <w:w w:val="90"/>
                            <w:sz w:val="16"/>
                            <w:shd w:val="clear" w:color="auto" w:fill="50C0E7"/>
                          </w:rPr>
                          <w:t xml:space="preserve"> </w:t>
                        </w:r>
                        <w:r>
                          <w:rPr>
                            <w:color w:val="FFFFFF"/>
                            <w:w w:val="105"/>
                            <w:sz w:val="16"/>
                            <w:shd w:val="clear" w:color="auto" w:fill="50C0E7"/>
                          </w:rPr>
                          <w:t>(46.8%)</w:t>
                        </w:r>
                        <w:r>
                          <w:rPr>
                            <w:color w:val="FFFFFF"/>
                            <w:spacing w:val="-23"/>
                            <w:w w:val="105"/>
                            <w:sz w:val="16"/>
                            <w:shd w:val="clear" w:color="auto" w:fill="50C0E7"/>
                          </w:rPr>
                          <w:t xml:space="preserve"> </w:t>
                        </w:r>
                        <w:r>
                          <w:rPr>
                            <w:color w:val="FFFFFF"/>
                            <w:w w:val="105"/>
                            <w:sz w:val="16"/>
                            <w:shd w:val="clear" w:color="auto" w:fill="50C0E7"/>
                          </w:rPr>
                          <w:t>458</w:t>
                        </w:r>
                        <w:r>
                          <w:rPr>
                            <w:color w:val="FFFFFF"/>
                            <w:sz w:val="16"/>
                            <w:shd w:val="clear" w:color="auto" w:fill="50C0E7"/>
                          </w:rPr>
                          <w:tab/>
                        </w:r>
                      </w:p>
                    </w:tc>
                    <w:tc>
                      <w:tcPr>
                        <w:tcW w:w="651" w:type="dxa"/>
                      </w:tcPr>
                      <w:p w:rsidR="009702CD" w:rsidRDefault="00166ADE">
                        <w:pPr>
                          <w:pStyle w:val="TableParagraph"/>
                          <w:spacing w:before="87"/>
                          <w:ind w:left="75" w:right="85"/>
                          <w:jc w:val="center"/>
                          <w:rPr>
                            <w:sz w:val="16"/>
                          </w:rPr>
                        </w:pPr>
                        <w:r>
                          <w:rPr>
                            <w:color w:val="58595B"/>
                            <w:w w:val="110"/>
                            <w:sz w:val="16"/>
                          </w:rPr>
                          <w:t>10-14</w:t>
                        </w:r>
                      </w:p>
                    </w:tc>
                    <w:tc>
                      <w:tcPr>
                        <w:tcW w:w="1915" w:type="dxa"/>
                      </w:tcPr>
                      <w:p w:rsidR="009702CD" w:rsidRDefault="00166ADE">
                        <w:pPr>
                          <w:pStyle w:val="TableParagraph"/>
                          <w:tabs>
                            <w:tab w:val="left" w:pos="764"/>
                          </w:tabs>
                          <w:spacing w:before="87"/>
                          <w:ind w:left="107"/>
                          <w:rPr>
                            <w:sz w:val="16"/>
                          </w:rPr>
                        </w:pPr>
                        <w:r>
                          <w:rPr>
                            <w:color w:val="FFFFFF"/>
                            <w:w w:val="90"/>
                            <w:sz w:val="16"/>
                            <w:shd w:val="clear" w:color="auto" w:fill="0475BC"/>
                          </w:rPr>
                          <w:t xml:space="preserve"> </w:t>
                        </w:r>
                        <w:r>
                          <w:rPr>
                            <w:color w:val="FFFFFF"/>
                            <w:sz w:val="16"/>
                            <w:shd w:val="clear" w:color="auto" w:fill="0475BC"/>
                          </w:rPr>
                          <w:tab/>
                        </w:r>
                        <w:r>
                          <w:rPr>
                            <w:color w:val="FFFFFF"/>
                            <w:w w:val="105"/>
                            <w:sz w:val="16"/>
                            <w:shd w:val="clear" w:color="auto" w:fill="0475BC"/>
                          </w:rPr>
                          <w:t>521</w:t>
                        </w:r>
                        <w:r>
                          <w:rPr>
                            <w:color w:val="FFFFFF"/>
                            <w:spacing w:val="-10"/>
                            <w:w w:val="105"/>
                            <w:sz w:val="16"/>
                            <w:shd w:val="clear" w:color="auto" w:fill="0475BC"/>
                          </w:rPr>
                          <w:t xml:space="preserve"> </w:t>
                        </w:r>
                        <w:r>
                          <w:rPr>
                            <w:color w:val="FFFFFF"/>
                            <w:w w:val="105"/>
                            <w:sz w:val="16"/>
                            <w:shd w:val="clear" w:color="auto" w:fill="0475BC"/>
                          </w:rPr>
                          <w:t>(53.2%)</w:t>
                        </w:r>
                        <w:r>
                          <w:rPr>
                            <w:color w:val="FFFFFF"/>
                            <w:spacing w:val="1"/>
                            <w:sz w:val="16"/>
                            <w:shd w:val="clear" w:color="auto" w:fill="0475BC"/>
                          </w:rPr>
                          <w:t xml:space="preserve"> </w:t>
                        </w:r>
                      </w:p>
                    </w:tc>
                  </w:tr>
                  <w:tr w:rsidR="009702CD">
                    <w:trPr>
                      <w:trHeight w:val="369"/>
                    </w:trPr>
                    <w:tc>
                      <w:tcPr>
                        <w:tcW w:w="1904" w:type="dxa"/>
                      </w:tcPr>
                      <w:p w:rsidR="009702CD" w:rsidRDefault="00166ADE">
                        <w:pPr>
                          <w:pStyle w:val="TableParagraph"/>
                          <w:tabs>
                            <w:tab w:val="left" w:pos="1761"/>
                          </w:tabs>
                          <w:spacing w:before="87"/>
                          <w:ind w:right="90"/>
                          <w:jc w:val="right"/>
                          <w:rPr>
                            <w:sz w:val="16"/>
                          </w:rPr>
                        </w:pPr>
                        <w:r>
                          <w:rPr>
                            <w:color w:val="FFFFFF"/>
                            <w:spacing w:val="5"/>
                            <w:w w:val="90"/>
                            <w:sz w:val="16"/>
                            <w:shd w:val="clear" w:color="auto" w:fill="50C0E7"/>
                          </w:rPr>
                          <w:t xml:space="preserve"> </w:t>
                        </w:r>
                        <w:r>
                          <w:rPr>
                            <w:color w:val="FFFFFF"/>
                            <w:w w:val="105"/>
                            <w:sz w:val="16"/>
                            <w:shd w:val="clear" w:color="auto" w:fill="50C0E7"/>
                          </w:rPr>
                          <w:t>(46.2%)</w:t>
                        </w:r>
                        <w:r>
                          <w:rPr>
                            <w:color w:val="FFFFFF"/>
                            <w:spacing w:val="-23"/>
                            <w:w w:val="105"/>
                            <w:sz w:val="16"/>
                            <w:shd w:val="clear" w:color="auto" w:fill="50C0E7"/>
                          </w:rPr>
                          <w:t xml:space="preserve"> </w:t>
                        </w:r>
                        <w:r>
                          <w:rPr>
                            <w:color w:val="FFFFFF"/>
                            <w:w w:val="105"/>
                            <w:sz w:val="16"/>
                            <w:shd w:val="clear" w:color="auto" w:fill="50C0E7"/>
                          </w:rPr>
                          <w:t>499</w:t>
                        </w:r>
                        <w:r>
                          <w:rPr>
                            <w:color w:val="FFFFFF"/>
                            <w:sz w:val="16"/>
                            <w:shd w:val="clear" w:color="auto" w:fill="50C0E7"/>
                          </w:rPr>
                          <w:tab/>
                        </w:r>
                      </w:p>
                    </w:tc>
                    <w:tc>
                      <w:tcPr>
                        <w:tcW w:w="651" w:type="dxa"/>
                      </w:tcPr>
                      <w:p w:rsidR="009702CD" w:rsidRDefault="00166ADE">
                        <w:pPr>
                          <w:pStyle w:val="TableParagraph"/>
                          <w:spacing w:before="87"/>
                          <w:ind w:left="75" w:right="85"/>
                          <w:jc w:val="center"/>
                          <w:rPr>
                            <w:sz w:val="16"/>
                          </w:rPr>
                        </w:pPr>
                        <w:r>
                          <w:rPr>
                            <w:color w:val="58595B"/>
                            <w:w w:val="110"/>
                            <w:sz w:val="16"/>
                          </w:rPr>
                          <w:t>05-09</w:t>
                        </w:r>
                      </w:p>
                    </w:tc>
                    <w:tc>
                      <w:tcPr>
                        <w:tcW w:w="1915" w:type="dxa"/>
                      </w:tcPr>
                      <w:p w:rsidR="009702CD" w:rsidRDefault="00166ADE">
                        <w:pPr>
                          <w:pStyle w:val="TableParagraph"/>
                          <w:tabs>
                            <w:tab w:val="left" w:pos="963"/>
                          </w:tabs>
                          <w:spacing w:before="87"/>
                          <w:ind w:left="107"/>
                          <w:rPr>
                            <w:sz w:val="16"/>
                          </w:rPr>
                        </w:pPr>
                        <w:r>
                          <w:rPr>
                            <w:color w:val="FFFFFF"/>
                            <w:w w:val="90"/>
                            <w:sz w:val="16"/>
                            <w:shd w:val="clear" w:color="auto" w:fill="0475BC"/>
                          </w:rPr>
                          <w:t xml:space="preserve"> </w:t>
                        </w:r>
                        <w:r>
                          <w:rPr>
                            <w:color w:val="FFFFFF"/>
                            <w:sz w:val="16"/>
                            <w:shd w:val="clear" w:color="auto" w:fill="0475BC"/>
                          </w:rPr>
                          <w:tab/>
                        </w:r>
                        <w:r>
                          <w:rPr>
                            <w:color w:val="FFFFFF"/>
                            <w:w w:val="105"/>
                            <w:sz w:val="16"/>
                            <w:shd w:val="clear" w:color="auto" w:fill="0475BC"/>
                          </w:rPr>
                          <w:t>582</w:t>
                        </w:r>
                        <w:r>
                          <w:rPr>
                            <w:color w:val="FFFFFF"/>
                            <w:spacing w:val="-14"/>
                            <w:w w:val="105"/>
                            <w:sz w:val="16"/>
                            <w:shd w:val="clear" w:color="auto" w:fill="0475BC"/>
                          </w:rPr>
                          <w:t xml:space="preserve"> </w:t>
                        </w:r>
                        <w:r>
                          <w:rPr>
                            <w:color w:val="FFFFFF"/>
                            <w:w w:val="105"/>
                            <w:sz w:val="16"/>
                            <w:shd w:val="clear" w:color="auto" w:fill="0475BC"/>
                          </w:rPr>
                          <w:t>(53.8%)</w:t>
                        </w:r>
                      </w:p>
                    </w:tc>
                  </w:tr>
                  <w:tr w:rsidR="009702CD">
                    <w:trPr>
                      <w:trHeight w:val="294"/>
                    </w:trPr>
                    <w:tc>
                      <w:tcPr>
                        <w:tcW w:w="1904" w:type="dxa"/>
                      </w:tcPr>
                      <w:p w:rsidR="009702CD" w:rsidRDefault="00166ADE">
                        <w:pPr>
                          <w:pStyle w:val="TableParagraph"/>
                          <w:tabs>
                            <w:tab w:val="left" w:pos="1715"/>
                          </w:tabs>
                          <w:spacing w:before="87"/>
                          <w:ind w:right="90"/>
                          <w:jc w:val="right"/>
                          <w:rPr>
                            <w:sz w:val="16"/>
                          </w:rPr>
                        </w:pPr>
                        <w:r>
                          <w:rPr>
                            <w:color w:val="FFFFFF"/>
                            <w:spacing w:val="-1"/>
                            <w:w w:val="90"/>
                            <w:sz w:val="16"/>
                            <w:shd w:val="clear" w:color="auto" w:fill="50C0E7"/>
                          </w:rPr>
                          <w:t xml:space="preserve"> </w:t>
                        </w:r>
                        <w:r>
                          <w:rPr>
                            <w:color w:val="FFFFFF"/>
                            <w:w w:val="105"/>
                            <w:sz w:val="16"/>
                            <w:shd w:val="clear" w:color="auto" w:fill="50C0E7"/>
                          </w:rPr>
                          <w:t>(45.9%)</w:t>
                        </w:r>
                        <w:r>
                          <w:rPr>
                            <w:color w:val="FFFFFF"/>
                            <w:spacing w:val="-23"/>
                            <w:w w:val="105"/>
                            <w:sz w:val="16"/>
                            <w:shd w:val="clear" w:color="auto" w:fill="50C0E7"/>
                          </w:rPr>
                          <w:t xml:space="preserve"> </w:t>
                        </w:r>
                        <w:r>
                          <w:rPr>
                            <w:color w:val="FFFFFF"/>
                            <w:w w:val="105"/>
                            <w:sz w:val="16"/>
                            <w:shd w:val="clear" w:color="auto" w:fill="50C0E7"/>
                          </w:rPr>
                          <w:t>486</w:t>
                        </w:r>
                        <w:r>
                          <w:rPr>
                            <w:color w:val="FFFFFF"/>
                            <w:sz w:val="16"/>
                            <w:shd w:val="clear" w:color="auto" w:fill="50C0E7"/>
                          </w:rPr>
                          <w:tab/>
                        </w:r>
                      </w:p>
                    </w:tc>
                    <w:tc>
                      <w:tcPr>
                        <w:tcW w:w="651" w:type="dxa"/>
                      </w:tcPr>
                      <w:p w:rsidR="009702CD" w:rsidRDefault="00166ADE">
                        <w:pPr>
                          <w:pStyle w:val="TableParagraph"/>
                          <w:spacing w:before="87"/>
                          <w:ind w:left="75" w:right="85"/>
                          <w:jc w:val="center"/>
                          <w:rPr>
                            <w:sz w:val="16"/>
                          </w:rPr>
                        </w:pPr>
                        <w:r>
                          <w:rPr>
                            <w:color w:val="58595B"/>
                            <w:w w:val="110"/>
                            <w:sz w:val="16"/>
                          </w:rPr>
                          <w:t>0-4</w:t>
                        </w:r>
                      </w:p>
                    </w:tc>
                    <w:tc>
                      <w:tcPr>
                        <w:tcW w:w="1915" w:type="dxa"/>
                      </w:tcPr>
                      <w:p w:rsidR="009702CD" w:rsidRDefault="00166ADE">
                        <w:pPr>
                          <w:pStyle w:val="TableParagraph"/>
                          <w:tabs>
                            <w:tab w:val="left" w:pos="900"/>
                          </w:tabs>
                          <w:spacing w:before="87"/>
                          <w:ind w:left="107"/>
                          <w:rPr>
                            <w:sz w:val="16"/>
                          </w:rPr>
                        </w:pPr>
                        <w:r>
                          <w:rPr>
                            <w:color w:val="FFFFFF"/>
                            <w:w w:val="90"/>
                            <w:sz w:val="16"/>
                            <w:shd w:val="clear" w:color="auto" w:fill="0475BC"/>
                          </w:rPr>
                          <w:t xml:space="preserve"> </w:t>
                        </w:r>
                        <w:r>
                          <w:rPr>
                            <w:color w:val="FFFFFF"/>
                            <w:sz w:val="16"/>
                            <w:shd w:val="clear" w:color="auto" w:fill="0475BC"/>
                          </w:rPr>
                          <w:tab/>
                        </w:r>
                        <w:r>
                          <w:rPr>
                            <w:color w:val="FFFFFF"/>
                            <w:w w:val="105"/>
                            <w:sz w:val="16"/>
                            <w:shd w:val="clear" w:color="auto" w:fill="0475BC"/>
                          </w:rPr>
                          <w:t>573</w:t>
                        </w:r>
                        <w:r>
                          <w:rPr>
                            <w:color w:val="FFFFFF"/>
                            <w:spacing w:val="-11"/>
                            <w:w w:val="105"/>
                            <w:sz w:val="16"/>
                            <w:shd w:val="clear" w:color="auto" w:fill="0475BC"/>
                          </w:rPr>
                          <w:t xml:space="preserve"> </w:t>
                        </w:r>
                        <w:r>
                          <w:rPr>
                            <w:color w:val="FFFFFF"/>
                            <w:w w:val="105"/>
                            <w:sz w:val="16"/>
                            <w:shd w:val="clear" w:color="auto" w:fill="0475BC"/>
                          </w:rPr>
                          <w:t>(54.1%)</w:t>
                        </w:r>
                        <w:r>
                          <w:rPr>
                            <w:color w:val="FFFFFF"/>
                            <w:spacing w:val="-19"/>
                            <w:sz w:val="16"/>
                            <w:shd w:val="clear" w:color="auto" w:fill="0475BC"/>
                          </w:rPr>
                          <w:t xml:space="preserve"> </w:t>
                        </w:r>
                      </w:p>
                    </w:tc>
                  </w:tr>
                </w:tbl>
                <w:p w:rsidR="009702CD" w:rsidRDefault="009702CD">
                  <w:pPr>
                    <w:pStyle w:val="BodyText"/>
                  </w:pPr>
                </w:p>
              </w:txbxContent>
            </v:textbox>
            <w10:wrap anchorx="page"/>
          </v:shape>
        </w:pict>
      </w:r>
      <w:r>
        <w:rPr>
          <w:rFonts w:ascii="Arial"/>
          <w:color w:val="808285"/>
          <w:w w:val="105"/>
          <w:sz w:val="16"/>
        </w:rPr>
        <w:t>(49.9%) 216</w:t>
      </w:r>
    </w:p>
    <w:p w:rsidR="009702CD" w:rsidRDefault="00166ADE">
      <w:pPr>
        <w:spacing w:before="93"/>
        <w:ind w:left="720"/>
        <w:rPr>
          <w:rFonts w:ascii="Arial"/>
          <w:sz w:val="16"/>
        </w:rPr>
      </w:pPr>
      <w:r>
        <w:br w:type="column"/>
      </w:r>
      <w:r>
        <w:rPr>
          <w:rFonts w:ascii="Arial"/>
          <w:color w:val="58595B"/>
          <w:w w:val="110"/>
          <w:sz w:val="16"/>
        </w:rPr>
        <w:t>35-39</w:t>
      </w:r>
    </w:p>
    <w:p w:rsidR="009702CD" w:rsidRDefault="00166ADE">
      <w:pPr>
        <w:spacing w:before="186"/>
        <w:ind w:left="720"/>
        <w:rPr>
          <w:rFonts w:ascii="Arial"/>
          <w:sz w:val="16"/>
        </w:rPr>
      </w:pPr>
      <w:r>
        <w:pict>
          <v:rect id="_x0000_s3723" style="position:absolute;left:0;text-align:left;margin-left:389.3pt;margin-top:-9pt;width:30.2pt;height:10pt;z-index:2776;mso-position-horizontal-relative:page" fillcolor="#50c0e7" stroked="f">
            <w10:wrap anchorx="page"/>
          </v:rect>
        </w:pict>
      </w:r>
      <w:r>
        <w:rPr>
          <w:rFonts w:ascii="Arial"/>
          <w:color w:val="58595B"/>
          <w:w w:val="110"/>
          <w:sz w:val="16"/>
        </w:rPr>
        <w:t>30-34</w:t>
      </w:r>
    </w:p>
    <w:p w:rsidR="009702CD" w:rsidRDefault="00166ADE">
      <w:pPr>
        <w:spacing w:before="186"/>
        <w:ind w:left="720"/>
        <w:rPr>
          <w:rFonts w:ascii="Arial"/>
          <w:sz w:val="16"/>
        </w:rPr>
      </w:pPr>
      <w:r>
        <w:rPr>
          <w:rFonts w:ascii="Arial"/>
          <w:color w:val="58595B"/>
          <w:w w:val="110"/>
          <w:sz w:val="16"/>
        </w:rPr>
        <w:t>25-29</w:t>
      </w:r>
    </w:p>
    <w:p w:rsidR="009702CD" w:rsidRDefault="00166ADE">
      <w:pPr>
        <w:spacing w:before="186"/>
        <w:ind w:left="720"/>
        <w:rPr>
          <w:rFonts w:ascii="Arial"/>
          <w:sz w:val="16"/>
        </w:rPr>
      </w:pPr>
      <w:r>
        <w:rPr>
          <w:rFonts w:ascii="Arial"/>
          <w:color w:val="58595B"/>
          <w:w w:val="110"/>
          <w:sz w:val="16"/>
        </w:rPr>
        <w:t>20-24</w:t>
      </w:r>
    </w:p>
    <w:p w:rsidR="009702CD" w:rsidRDefault="00166ADE">
      <w:pPr>
        <w:spacing w:before="93"/>
        <w:ind w:left="757"/>
        <w:rPr>
          <w:rFonts w:ascii="Arial"/>
          <w:sz w:val="16"/>
        </w:rPr>
      </w:pPr>
      <w:r>
        <w:br w:type="column"/>
      </w:r>
      <w:r>
        <w:rPr>
          <w:rFonts w:ascii="Arial"/>
          <w:color w:val="808285"/>
          <w:w w:val="105"/>
          <w:sz w:val="16"/>
        </w:rPr>
        <w:t>174 (50.4%)</w:t>
      </w:r>
    </w:p>
    <w:p w:rsidR="009702CD" w:rsidRDefault="00166ADE">
      <w:pPr>
        <w:spacing w:before="186"/>
        <w:ind w:left="757"/>
        <w:rPr>
          <w:rFonts w:ascii="Arial"/>
          <w:sz w:val="16"/>
        </w:rPr>
      </w:pPr>
      <w:r>
        <w:pict>
          <v:rect id="_x0000_s3722" style="position:absolute;left:0;text-align:left;margin-left:462.05pt;margin-top:9.5pt;width:24.25pt;height:10pt;z-index:3040;mso-position-horizontal-relative:page" fillcolor="#0475bc" stroked="f">
            <w10:wrap anchorx="page"/>
          </v:rect>
        </w:pict>
      </w:r>
      <w:r>
        <w:pict>
          <v:rect id="_x0000_s3721" style="position:absolute;left:0;text-align:left;margin-left:462.05pt;margin-top:-9pt;width:26.7pt;height:10pt;z-index:3064;mso-position-horizontal-relative:page" fillcolor="#0475bc" stroked="f">
            <w10:wrap anchorx="page"/>
          </v:rect>
        </w:pict>
      </w:r>
      <w:r>
        <w:rPr>
          <w:rFonts w:ascii="Arial"/>
          <w:color w:val="808285"/>
          <w:w w:val="105"/>
          <w:sz w:val="16"/>
        </w:rPr>
        <w:t>158 (41.7%)</w:t>
      </w:r>
    </w:p>
    <w:p w:rsidR="009702CD" w:rsidRDefault="00166ADE">
      <w:pPr>
        <w:spacing w:before="186"/>
        <w:ind w:left="658"/>
        <w:rPr>
          <w:rFonts w:ascii="Arial"/>
          <w:sz w:val="16"/>
        </w:rPr>
      </w:pPr>
      <w:r>
        <w:pict>
          <v:rect id="_x0000_s3720" style="position:absolute;left:0;text-align:left;margin-left:462.05pt;margin-top:9.5pt;width:19.3pt;height:10pt;z-index:3016;mso-position-horizontal-relative:page" fillcolor="#0475bc" stroked="f">
            <w10:wrap anchorx="page"/>
          </v:rect>
        </w:pict>
      </w:r>
      <w:r>
        <w:rPr>
          <w:rFonts w:ascii="Arial"/>
          <w:color w:val="808285"/>
          <w:w w:val="105"/>
          <w:sz w:val="16"/>
        </w:rPr>
        <w:t>130 (83.7%)</w:t>
      </w:r>
    </w:p>
    <w:p w:rsidR="009702CD" w:rsidRDefault="00166ADE">
      <w:pPr>
        <w:spacing w:before="186"/>
        <w:ind w:left="944" w:right="942"/>
        <w:jc w:val="center"/>
        <w:rPr>
          <w:rFonts w:ascii="Arial"/>
          <w:sz w:val="16"/>
        </w:rPr>
      </w:pPr>
      <w:r>
        <w:pict>
          <v:rect id="_x0000_s3719" style="position:absolute;left:0;text-align:left;margin-left:462.05pt;margin-top:9.5pt;width:33.25pt;height:10pt;z-index:2992;mso-position-horizontal-relative:page" fillcolor="#0475bc" stroked="f">
            <w10:wrap anchorx="page"/>
          </v:rect>
        </w:pict>
      </w:r>
      <w:r>
        <w:rPr>
          <w:rFonts w:ascii="Arial"/>
          <w:color w:val="808285"/>
          <w:w w:val="105"/>
          <w:sz w:val="16"/>
        </w:rPr>
        <w:t>217 (50.1%)</w:t>
      </w:r>
    </w:p>
    <w:p w:rsidR="009702CD" w:rsidRDefault="009702CD">
      <w:pPr>
        <w:jc w:val="center"/>
        <w:rPr>
          <w:rFonts w:ascii="Arial"/>
          <w:sz w:val="16"/>
        </w:rPr>
        <w:sectPr w:rsidR="009702CD">
          <w:type w:val="continuous"/>
          <w:pgSz w:w="11910" w:h="16840"/>
          <w:pgMar w:top="620" w:right="0" w:bottom="280" w:left="0" w:header="720" w:footer="720" w:gutter="0"/>
          <w:cols w:num="4" w:space="720" w:equalWidth="0">
            <w:col w:w="6251" w:space="40"/>
            <w:col w:w="1460" w:space="106"/>
            <w:col w:w="1172" w:space="39"/>
            <w:col w:w="2842"/>
          </w:cols>
        </w:sectPr>
      </w:pPr>
    </w:p>
    <w:p w:rsidR="009702CD" w:rsidRDefault="00166ADE">
      <w:pPr>
        <w:pStyle w:val="BodyText"/>
        <w:spacing w:line="264" w:lineRule="exact"/>
        <w:ind w:left="720"/>
      </w:pPr>
      <w:r>
        <w:rPr>
          <w:color w:val="6D6E71"/>
          <w:w w:val="90"/>
        </w:rPr>
        <w:t>disability</w:t>
      </w:r>
      <w:r>
        <w:rPr>
          <w:color w:val="6D6E71"/>
          <w:spacing w:val="-21"/>
          <w:w w:val="90"/>
        </w:rPr>
        <w:t xml:space="preserve"> </w:t>
      </w:r>
      <w:r>
        <w:rPr>
          <w:color w:val="6D6E71"/>
          <w:w w:val="90"/>
        </w:rPr>
        <w:t>was</w:t>
      </w:r>
      <w:r>
        <w:rPr>
          <w:color w:val="6D6E71"/>
          <w:spacing w:val="-21"/>
          <w:w w:val="90"/>
        </w:rPr>
        <w:t xml:space="preserve"> </w:t>
      </w:r>
      <w:r>
        <w:rPr>
          <w:color w:val="6D6E71"/>
          <w:w w:val="90"/>
        </w:rPr>
        <w:t>found</w:t>
      </w:r>
      <w:r>
        <w:rPr>
          <w:color w:val="6D6E71"/>
          <w:spacing w:val="-21"/>
          <w:w w:val="90"/>
        </w:rPr>
        <w:t xml:space="preserve"> </w:t>
      </w:r>
      <w:r>
        <w:rPr>
          <w:color w:val="6D6E71"/>
          <w:w w:val="90"/>
        </w:rPr>
        <w:t>in</w:t>
      </w:r>
      <w:r>
        <w:rPr>
          <w:color w:val="6D6E71"/>
          <w:spacing w:val="-21"/>
          <w:w w:val="90"/>
        </w:rPr>
        <w:t xml:space="preserve"> </w:t>
      </w:r>
      <w:r>
        <w:rPr>
          <w:color w:val="6D6E71"/>
          <w:w w:val="90"/>
        </w:rPr>
        <w:t>Zaatari</w:t>
      </w:r>
      <w:r>
        <w:rPr>
          <w:color w:val="6D6E71"/>
          <w:spacing w:val="-21"/>
          <w:w w:val="90"/>
        </w:rPr>
        <w:t xml:space="preserve"> </w:t>
      </w:r>
      <w:r>
        <w:rPr>
          <w:color w:val="6D6E71"/>
          <w:w w:val="90"/>
        </w:rPr>
        <w:t>camp</w:t>
      </w:r>
      <w:r>
        <w:rPr>
          <w:color w:val="6D6E71"/>
          <w:spacing w:val="-21"/>
          <w:w w:val="90"/>
        </w:rPr>
        <w:t xml:space="preserve"> </w:t>
      </w:r>
      <w:r>
        <w:rPr>
          <w:color w:val="6D6E71"/>
          <w:w w:val="90"/>
        </w:rPr>
        <w:t>(30.5%)</w:t>
      </w:r>
      <w:r>
        <w:rPr>
          <w:color w:val="6D6E71"/>
          <w:spacing w:val="-21"/>
          <w:w w:val="90"/>
        </w:rPr>
        <w:t xml:space="preserve"> </w:t>
      </w:r>
      <w:r>
        <w:rPr>
          <w:color w:val="6D6E71"/>
          <w:w w:val="90"/>
        </w:rPr>
        <w:t>followed</w:t>
      </w:r>
      <w:r>
        <w:rPr>
          <w:color w:val="6D6E71"/>
          <w:spacing w:val="-21"/>
          <w:w w:val="90"/>
        </w:rPr>
        <w:t xml:space="preserve"> </w:t>
      </w:r>
      <w:r>
        <w:rPr>
          <w:color w:val="6D6E71"/>
          <w:w w:val="90"/>
        </w:rPr>
        <w:t>by</w:t>
      </w:r>
    </w:p>
    <w:p w:rsidR="009702CD" w:rsidRDefault="00166ADE">
      <w:pPr>
        <w:pStyle w:val="BodyText"/>
        <w:spacing w:line="276" w:lineRule="exact"/>
        <w:ind w:left="720"/>
      </w:pPr>
      <w:r>
        <w:rPr>
          <w:color w:val="6D6E71"/>
          <w:w w:val="95"/>
        </w:rPr>
        <w:t>Irbid (23.5%), with the lowest in Azraq (13.8%).</w:t>
      </w:r>
    </w:p>
    <w:p w:rsidR="009702CD" w:rsidRDefault="00166ADE">
      <w:pPr>
        <w:pStyle w:val="BodyText"/>
        <w:spacing w:before="108" w:line="241" w:lineRule="exact"/>
        <w:ind w:left="720"/>
      </w:pPr>
      <w:r>
        <w:rPr>
          <w:color w:val="6D6E71"/>
          <w:w w:val="80"/>
        </w:rPr>
        <w:t>Differences in terms of disability prevalence between Zaatari</w:t>
      </w:r>
    </w:p>
    <w:p w:rsidR="009702CD" w:rsidRDefault="00166ADE">
      <w:pPr>
        <w:pStyle w:val="BodyText"/>
        <w:spacing w:before="55" w:line="230" w:lineRule="auto"/>
        <w:ind w:left="219" w:right="1601"/>
      </w:pPr>
      <w:r>
        <w:rPr>
          <w:b w:val="0"/>
        </w:rPr>
        <w:br w:type="column"/>
      </w:r>
      <w:r>
        <w:rPr>
          <w:color w:val="0088CE"/>
          <w:w w:val="85"/>
        </w:rPr>
        <w:t xml:space="preserve">Table 8: </w:t>
      </w:r>
      <w:r>
        <w:rPr>
          <w:color w:val="6D6E71"/>
          <w:w w:val="85"/>
        </w:rPr>
        <w:t xml:space="preserve">Surveyed Population aged 2+ and </w:t>
      </w:r>
      <w:r>
        <w:rPr>
          <w:color w:val="6D6E71"/>
          <w:w w:val="95"/>
        </w:rPr>
        <w:t>Disability Prevalence, by Location</w:t>
      </w:r>
    </w:p>
    <w:p w:rsidR="009702CD" w:rsidRDefault="009702CD">
      <w:pPr>
        <w:spacing w:line="230" w:lineRule="auto"/>
        <w:sectPr w:rsidR="009702CD">
          <w:type w:val="continuous"/>
          <w:pgSz w:w="11910" w:h="16840"/>
          <w:pgMar w:top="620" w:right="0" w:bottom="280" w:left="0" w:header="720" w:footer="720" w:gutter="0"/>
          <w:cols w:num="2" w:space="720" w:equalWidth="0">
            <w:col w:w="6129" w:space="40"/>
            <w:col w:w="5741"/>
          </w:cols>
        </w:sectPr>
      </w:pPr>
    </w:p>
    <w:p w:rsidR="009702CD" w:rsidRDefault="00166ADE">
      <w:pPr>
        <w:pStyle w:val="BodyText"/>
        <w:spacing w:before="38" w:line="230" w:lineRule="auto"/>
        <w:ind w:left="720" w:right="38"/>
        <w:jc w:val="both"/>
      </w:pPr>
      <w:r>
        <w:pict>
          <v:shape id="_x0000_s3718" type="#_x0000_t202" style="position:absolute;left:0;text-align:left;margin-left:367.9pt;margin-top:6pt;width:50.95pt;height:13.65pt;z-index:3328;mso-position-horizontal-relative:page" filled="f" stroked="f">
            <v:textbox inset="0,0,0,0">
              <w:txbxContent>
                <w:p w:rsidR="009702CD" w:rsidRDefault="00166ADE">
                  <w:pPr>
                    <w:pStyle w:val="BodyText"/>
                    <w:spacing w:line="264" w:lineRule="exact"/>
                  </w:pPr>
                  <w:r>
                    <w:rPr>
                      <w:color w:val="0088CE"/>
                      <w:w w:val="85"/>
                    </w:rPr>
                    <w:t>Persons</w:t>
                  </w:r>
                  <w:r>
                    <w:rPr>
                      <w:color w:val="0088CE"/>
                      <w:spacing w:val="-11"/>
                      <w:w w:val="85"/>
                    </w:rPr>
                    <w:t xml:space="preserve"> </w:t>
                  </w:r>
                  <w:r>
                    <w:rPr>
                      <w:color w:val="0088CE"/>
                      <w:w w:val="85"/>
                    </w:rPr>
                    <w:t>2+</w:t>
                  </w:r>
                </w:p>
              </w:txbxContent>
            </v:textbox>
            <w10:wrap anchorx="page"/>
          </v:shape>
        </w:pict>
      </w:r>
      <w:r>
        <w:pict>
          <v:shape id="_x0000_s3717" type="#_x0000_t202" style="position:absolute;left:0;text-align:left;margin-left:317.9pt;margin-top:31.2pt;width:240.4pt;height:92.3pt;z-index:3424;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53"/>
                    <w:gridCol w:w="1316"/>
                    <w:gridCol w:w="1302"/>
                    <w:gridCol w:w="1334"/>
                  </w:tblGrid>
                  <w:tr w:rsidR="009702CD">
                    <w:trPr>
                      <w:trHeight w:val="506"/>
                    </w:trPr>
                    <w:tc>
                      <w:tcPr>
                        <w:tcW w:w="853" w:type="dxa"/>
                      </w:tcPr>
                      <w:p w:rsidR="009702CD" w:rsidRDefault="00166ADE">
                        <w:pPr>
                          <w:pStyle w:val="TableParagraph"/>
                          <w:spacing w:before="98" w:line="168" w:lineRule="exact"/>
                          <w:ind w:left="50"/>
                          <w:rPr>
                            <w:sz w:val="20"/>
                          </w:rPr>
                        </w:pPr>
                        <w:r>
                          <w:rPr>
                            <w:color w:val="0088CE"/>
                            <w:sz w:val="20"/>
                          </w:rPr>
                          <w:t>Jordan</w:t>
                        </w:r>
                      </w:p>
                      <w:p w:rsidR="009702CD" w:rsidRDefault="00166ADE">
                        <w:pPr>
                          <w:pStyle w:val="TableParagraph"/>
                          <w:tabs>
                            <w:tab w:val="left" w:pos="4807"/>
                          </w:tabs>
                          <w:spacing w:line="220" w:lineRule="exact"/>
                          <w:ind w:left="49" w:right="-3960"/>
                          <w:rPr>
                            <w:rFonts w:ascii="Arial Black"/>
                            <w:b/>
                            <w:sz w:val="20"/>
                          </w:rPr>
                        </w:pPr>
                        <w:r>
                          <w:rPr>
                            <w:rFonts w:ascii="Arial Black"/>
                            <w:b/>
                            <w:color w:val="6D6E71"/>
                            <w:w w:val="79"/>
                            <w:sz w:val="20"/>
                            <w:u w:val="single" w:color="BE1F24"/>
                          </w:rPr>
                          <w:t xml:space="preserve"> </w:t>
                        </w:r>
                        <w:r>
                          <w:rPr>
                            <w:rFonts w:ascii="Arial Black"/>
                            <w:b/>
                            <w:color w:val="6D6E71"/>
                            <w:sz w:val="20"/>
                            <w:u w:val="single" w:color="BE1F24"/>
                          </w:rPr>
                          <w:tab/>
                        </w:r>
                      </w:p>
                    </w:tc>
                    <w:tc>
                      <w:tcPr>
                        <w:tcW w:w="1316" w:type="dxa"/>
                        <w:tcBorders>
                          <w:top w:val="single" w:sz="8" w:space="0" w:color="A82724"/>
                        </w:tcBorders>
                      </w:tcPr>
                      <w:p w:rsidR="009702CD" w:rsidRDefault="00166ADE">
                        <w:pPr>
                          <w:pStyle w:val="TableParagraph"/>
                          <w:spacing w:before="143"/>
                          <w:ind w:left="374" w:right="374"/>
                          <w:jc w:val="center"/>
                          <w:rPr>
                            <w:sz w:val="20"/>
                          </w:rPr>
                        </w:pPr>
                        <w:r>
                          <w:rPr>
                            <w:color w:val="6D6E71"/>
                            <w:w w:val="105"/>
                            <w:sz w:val="20"/>
                          </w:rPr>
                          <w:t>6,003</w:t>
                        </w:r>
                      </w:p>
                    </w:tc>
                    <w:tc>
                      <w:tcPr>
                        <w:tcW w:w="1302" w:type="dxa"/>
                        <w:tcBorders>
                          <w:top w:val="single" w:sz="8" w:space="0" w:color="A82724"/>
                        </w:tcBorders>
                      </w:tcPr>
                      <w:p w:rsidR="009702CD" w:rsidRDefault="00166ADE">
                        <w:pPr>
                          <w:pStyle w:val="TableParagraph"/>
                          <w:spacing w:before="143"/>
                          <w:ind w:left="378" w:right="358"/>
                          <w:jc w:val="center"/>
                          <w:rPr>
                            <w:sz w:val="20"/>
                          </w:rPr>
                        </w:pPr>
                        <w:r>
                          <w:rPr>
                            <w:color w:val="6D6E71"/>
                            <w:w w:val="105"/>
                            <w:sz w:val="20"/>
                          </w:rPr>
                          <w:t>1,374</w:t>
                        </w:r>
                      </w:p>
                    </w:tc>
                    <w:tc>
                      <w:tcPr>
                        <w:tcW w:w="1334" w:type="dxa"/>
                        <w:tcBorders>
                          <w:top w:val="single" w:sz="8" w:space="0" w:color="A82724"/>
                        </w:tcBorders>
                      </w:tcPr>
                      <w:p w:rsidR="009702CD" w:rsidRDefault="00166ADE">
                        <w:pPr>
                          <w:pStyle w:val="TableParagraph"/>
                          <w:spacing w:before="110"/>
                          <w:ind w:left="326" w:right="300"/>
                          <w:jc w:val="center"/>
                          <w:rPr>
                            <w:rFonts w:ascii="Arial Black"/>
                            <w:b/>
                            <w:sz w:val="20"/>
                          </w:rPr>
                        </w:pPr>
                        <w:r>
                          <w:rPr>
                            <w:rFonts w:ascii="Arial Black"/>
                            <w:b/>
                            <w:color w:val="F26322"/>
                            <w:sz w:val="20"/>
                          </w:rPr>
                          <w:t>22.9%</w:t>
                        </w:r>
                      </w:p>
                    </w:tc>
                  </w:tr>
                  <w:tr w:rsidR="009702CD">
                    <w:trPr>
                      <w:trHeight w:val="479"/>
                    </w:trPr>
                    <w:tc>
                      <w:tcPr>
                        <w:tcW w:w="853" w:type="dxa"/>
                      </w:tcPr>
                      <w:p w:rsidR="009702CD" w:rsidRDefault="00166ADE">
                        <w:pPr>
                          <w:pStyle w:val="TableParagraph"/>
                          <w:spacing w:before="119"/>
                          <w:ind w:left="50"/>
                          <w:rPr>
                            <w:sz w:val="20"/>
                          </w:rPr>
                        </w:pPr>
                        <w:r>
                          <w:rPr>
                            <w:color w:val="6D6E71"/>
                            <w:w w:val="105"/>
                            <w:sz w:val="20"/>
                          </w:rPr>
                          <w:t>Azraq</w:t>
                        </w:r>
                      </w:p>
                    </w:tc>
                    <w:tc>
                      <w:tcPr>
                        <w:tcW w:w="1316" w:type="dxa"/>
                      </w:tcPr>
                      <w:p w:rsidR="009702CD" w:rsidRDefault="00166ADE">
                        <w:pPr>
                          <w:pStyle w:val="TableParagraph"/>
                          <w:spacing w:before="119"/>
                          <w:ind w:left="374" w:right="375"/>
                          <w:jc w:val="center"/>
                          <w:rPr>
                            <w:sz w:val="20"/>
                          </w:rPr>
                        </w:pPr>
                        <w:r>
                          <w:rPr>
                            <w:color w:val="6D6E71"/>
                            <w:w w:val="105"/>
                            <w:sz w:val="20"/>
                          </w:rPr>
                          <w:t>1,699</w:t>
                        </w:r>
                      </w:p>
                    </w:tc>
                    <w:tc>
                      <w:tcPr>
                        <w:tcW w:w="1302" w:type="dxa"/>
                      </w:tcPr>
                      <w:p w:rsidR="009702CD" w:rsidRDefault="00166ADE">
                        <w:pPr>
                          <w:pStyle w:val="TableParagraph"/>
                          <w:spacing w:before="119"/>
                          <w:ind w:left="378" w:right="358"/>
                          <w:jc w:val="center"/>
                          <w:rPr>
                            <w:sz w:val="20"/>
                          </w:rPr>
                        </w:pPr>
                        <w:r>
                          <w:rPr>
                            <w:color w:val="6D6E71"/>
                            <w:w w:val="110"/>
                            <w:sz w:val="20"/>
                          </w:rPr>
                          <w:t>234</w:t>
                        </w:r>
                      </w:p>
                    </w:tc>
                    <w:tc>
                      <w:tcPr>
                        <w:tcW w:w="1334" w:type="dxa"/>
                      </w:tcPr>
                      <w:p w:rsidR="009702CD" w:rsidRDefault="00166ADE">
                        <w:pPr>
                          <w:pStyle w:val="TableParagraph"/>
                          <w:spacing w:before="87"/>
                          <w:ind w:left="326" w:right="300"/>
                          <w:jc w:val="center"/>
                          <w:rPr>
                            <w:rFonts w:ascii="Arial Black"/>
                            <w:b/>
                            <w:sz w:val="20"/>
                          </w:rPr>
                        </w:pPr>
                        <w:r>
                          <w:rPr>
                            <w:rFonts w:ascii="Arial Black"/>
                            <w:b/>
                            <w:color w:val="F26322"/>
                            <w:sz w:val="20"/>
                          </w:rPr>
                          <w:t>13.8%</w:t>
                        </w:r>
                      </w:p>
                    </w:tc>
                  </w:tr>
                  <w:tr w:rsidR="009702CD">
                    <w:trPr>
                      <w:trHeight w:val="475"/>
                    </w:trPr>
                    <w:tc>
                      <w:tcPr>
                        <w:tcW w:w="853" w:type="dxa"/>
                      </w:tcPr>
                      <w:p w:rsidR="009702CD" w:rsidRDefault="00166ADE">
                        <w:pPr>
                          <w:pStyle w:val="TableParagraph"/>
                          <w:spacing w:before="116"/>
                          <w:ind w:left="50"/>
                          <w:rPr>
                            <w:sz w:val="20"/>
                          </w:rPr>
                        </w:pPr>
                        <w:r>
                          <w:rPr>
                            <w:color w:val="6D6E71"/>
                            <w:w w:val="105"/>
                            <w:sz w:val="20"/>
                          </w:rPr>
                          <w:t>Irbid</w:t>
                        </w:r>
                      </w:p>
                    </w:tc>
                    <w:tc>
                      <w:tcPr>
                        <w:tcW w:w="1316" w:type="dxa"/>
                      </w:tcPr>
                      <w:p w:rsidR="009702CD" w:rsidRDefault="00166ADE">
                        <w:pPr>
                          <w:pStyle w:val="TableParagraph"/>
                          <w:spacing w:before="116"/>
                          <w:ind w:left="374" w:right="375"/>
                          <w:jc w:val="center"/>
                          <w:rPr>
                            <w:sz w:val="20"/>
                          </w:rPr>
                        </w:pPr>
                        <w:r>
                          <w:rPr>
                            <w:color w:val="6D6E71"/>
                            <w:w w:val="105"/>
                            <w:sz w:val="20"/>
                          </w:rPr>
                          <w:t>2,476</w:t>
                        </w:r>
                      </w:p>
                    </w:tc>
                    <w:tc>
                      <w:tcPr>
                        <w:tcW w:w="1302" w:type="dxa"/>
                      </w:tcPr>
                      <w:p w:rsidR="009702CD" w:rsidRDefault="00166ADE">
                        <w:pPr>
                          <w:pStyle w:val="TableParagraph"/>
                          <w:spacing w:before="116"/>
                          <w:ind w:left="378" w:right="358"/>
                          <w:jc w:val="center"/>
                          <w:rPr>
                            <w:sz w:val="20"/>
                          </w:rPr>
                        </w:pPr>
                        <w:r>
                          <w:rPr>
                            <w:color w:val="6D6E71"/>
                            <w:w w:val="110"/>
                            <w:sz w:val="20"/>
                          </w:rPr>
                          <w:t>582</w:t>
                        </w:r>
                      </w:p>
                    </w:tc>
                    <w:tc>
                      <w:tcPr>
                        <w:tcW w:w="1334" w:type="dxa"/>
                      </w:tcPr>
                      <w:p w:rsidR="009702CD" w:rsidRDefault="00166ADE">
                        <w:pPr>
                          <w:pStyle w:val="TableParagraph"/>
                          <w:spacing w:before="83"/>
                          <w:ind w:left="326" w:right="300"/>
                          <w:jc w:val="center"/>
                          <w:rPr>
                            <w:rFonts w:ascii="Arial Black"/>
                            <w:b/>
                            <w:sz w:val="20"/>
                          </w:rPr>
                        </w:pPr>
                        <w:r>
                          <w:rPr>
                            <w:rFonts w:ascii="Arial Black"/>
                            <w:b/>
                            <w:color w:val="F26322"/>
                            <w:sz w:val="20"/>
                          </w:rPr>
                          <w:t>23.5%</w:t>
                        </w:r>
                      </w:p>
                    </w:tc>
                  </w:tr>
                  <w:tr w:rsidR="009702CD">
                    <w:trPr>
                      <w:trHeight w:val="374"/>
                    </w:trPr>
                    <w:tc>
                      <w:tcPr>
                        <w:tcW w:w="853" w:type="dxa"/>
                      </w:tcPr>
                      <w:p w:rsidR="009702CD" w:rsidRDefault="00166ADE">
                        <w:pPr>
                          <w:pStyle w:val="TableParagraph"/>
                          <w:spacing w:before="116"/>
                          <w:ind w:left="50"/>
                          <w:rPr>
                            <w:sz w:val="20"/>
                          </w:rPr>
                        </w:pPr>
                        <w:r>
                          <w:rPr>
                            <w:color w:val="6D6E71"/>
                            <w:sz w:val="20"/>
                          </w:rPr>
                          <w:t>Zaatari</w:t>
                        </w:r>
                      </w:p>
                    </w:tc>
                    <w:tc>
                      <w:tcPr>
                        <w:tcW w:w="1316" w:type="dxa"/>
                      </w:tcPr>
                      <w:p w:rsidR="009702CD" w:rsidRDefault="00166ADE">
                        <w:pPr>
                          <w:pStyle w:val="TableParagraph"/>
                          <w:spacing w:before="116"/>
                          <w:ind w:left="374" w:right="375"/>
                          <w:jc w:val="center"/>
                          <w:rPr>
                            <w:sz w:val="20"/>
                          </w:rPr>
                        </w:pPr>
                        <w:r>
                          <w:rPr>
                            <w:color w:val="6D6E71"/>
                            <w:w w:val="105"/>
                            <w:sz w:val="20"/>
                          </w:rPr>
                          <w:t>1,828</w:t>
                        </w:r>
                      </w:p>
                    </w:tc>
                    <w:tc>
                      <w:tcPr>
                        <w:tcW w:w="1302" w:type="dxa"/>
                      </w:tcPr>
                      <w:p w:rsidR="009702CD" w:rsidRDefault="00166ADE">
                        <w:pPr>
                          <w:pStyle w:val="TableParagraph"/>
                          <w:spacing w:before="116"/>
                          <w:ind w:left="378" w:right="358"/>
                          <w:jc w:val="center"/>
                          <w:rPr>
                            <w:sz w:val="20"/>
                          </w:rPr>
                        </w:pPr>
                        <w:r>
                          <w:rPr>
                            <w:color w:val="6D6E71"/>
                            <w:w w:val="110"/>
                            <w:sz w:val="20"/>
                          </w:rPr>
                          <w:t>558</w:t>
                        </w:r>
                      </w:p>
                    </w:tc>
                    <w:tc>
                      <w:tcPr>
                        <w:tcW w:w="1334" w:type="dxa"/>
                      </w:tcPr>
                      <w:p w:rsidR="009702CD" w:rsidRDefault="00166ADE">
                        <w:pPr>
                          <w:pStyle w:val="TableParagraph"/>
                          <w:spacing w:before="83" w:line="271" w:lineRule="exact"/>
                          <w:ind w:left="326" w:right="300"/>
                          <w:jc w:val="center"/>
                          <w:rPr>
                            <w:rFonts w:ascii="Arial Black"/>
                            <w:b/>
                            <w:sz w:val="20"/>
                          </w:rPr>
                        </w:pPr>
                        <w:r>
                          <w:rPr>
                            <w:rFonts w:ascii="Arial Black"/>
                            <w:b/>
                            <w:color w:val="F26322"/>
                            <w:sz w:val="20"/>
                          </w:rPr>
                          <w:t>30.5%</w:t>
                        </w:r>
                      </w:p>
                    </w:tc>
                  </w:tr>
                </w:tbl>
                <w:p w:rsidR="009702CD" w:rsidRDefault="009702CD">
                  <w:pPr>
                    <w:pStyle w:val="BodyText"/>
                  </w:pPr>
                </w:p>
              </w:txbxContent>
            </v:textbox>
            <w10:wrap anchorx="page"/>
          </v:shape>
        </w:pict>
      </w:r>
      <w:r>
        <w:rPr>
          <w:color w:val="6D6E71"/>
          <w:w w:val="85"/>
        </w:rPr>
        <w:t>and</w:t>
      </w:r>
      <w:r>
        <w:rPr>
          <w:color w:val="6D6E71"/>
          <w:spacing w:val="-24"/>
          <w:w w:val="85"/>
        </w:rPr>
        <w:t xml:space="preserve"> </w:t>
      </w:r>
      <w:r>
        <w:rPr>
          <w:color w:val="6D6E71"/>
          <w:w w:val="85"/>
        </w:rPr>
        <w:t>Azraq</w:t>
      </w:r>
      <w:r>
        <w:rPr>
          <w:color w:val="6D6E71"/>
          <w:spacing w:val="-24"/>
          <w:w w:val="85"/>
        </w:rPr>
        <w:t xml:space="preserve"> </w:t>
      </w:r>
      <w:r>
        <w:rPr>
          <w:color w:val="6D6E71"/>
          <w:w w:val="85"/>
        </w:rPr>
        <w:t>camps</w:t>
      </w:r>
      <w:r>
        <w:rPr>
          <w:color w:val="6D6E71"/>
          <w:spacing w:val="-24"/>
          <w:w w:val="85"/>
        </w:rPr>
        <w:t xml:space="preserve"> </w:t>
      </w:r>
      <w:r>
        <w:rPr>
          <w:color w:val="6D6E71"/>
          <w:w w:val="85"/>
        </w:rPr>
        <w:t>could</w:t>
      </w:r>
      <w:r>
        <w:rPr>
          <w:color w:val="6D6E71"/>
          <w:spacing w:val="-24"/>
          <w:w w:val="85"/>
        </w:rPr>
        <w:t xml:space="preserve"> </w:t>
      </w:r>
      <w:r>
        <w:rPr>
          <w:color w:val="6D6E71"/>
          <w:w w:val="85"/>
        </w:rPr>
        <w:t>be</w:t>
      </w:r>
      <w:r>
        <w:rPr>
          <w:color w:val="6D6E71"/>
          <w:spacing w:val="-24"/>
          <w:w w:val="85"/>
        </w:rPr>
        <w:t xml:space="preserve"> </w:t>
      </w:r>
      <w:r>
        <w:rPr>
          <w:color w:val="6D6E71"/>
          <w:w w:val="85"/>
        </w:rPr>
        <w:t>explained</w:t>
      </w:r>
      <w:r>
        <w:rPr>
          <w:color w:val="6D6E71"/>
          <w:spacing w:val="-24"/>
          <w:w w:val="85"/>
        </w:rPr>
        <w:t xml:space="preserve"> </w:t>
      </w:r>
      <w:r>
        <w:rPr>
          <w:color w:val="6D6E71"/>
          <w:w w:val="85"/>
        </w:rPr>
        <w:t>by</w:t>
      </w:r>
      <w:r>
        <w:rPr>
          <w:color w:val="6D6E71"/>
          <w:spacing w:val="-24"/>
          <w:w w:val="85"/>
        </w:rPr>
        <w:t xml:space="preserve"> </w:t>
      </w:r>
      <w:r>
        <w:rPr>
          <w:color w:val="6D6E71"/>
          <w:w w:val="85"/>
        </w:rPr>
        <w:t>the</w:t>
      </w:r>
      <w:r>
        <w:rPr>
          <w:color w:val="6D6E71"/>
          <w:spacing w:val="-24"/>
          <w:w w:val="85"/>
        </w:rPr>
        <w:t xml:space="preserve"> </w:t>
      </w:r>
      <w:r>
        <w:rPr>
          <w:color w:val="6D6E71"/>
          <w:w w:val="85"/>
        </w:rPr>
        <w:t>set-up</w:t>
      </w:r>
      <w:r>
        <w:rPr>
          <w:color w:val="6D6E71"/>
          <w:spacing w:val="-24"/>
          <w:w w:val="85"/>
        </w:rPr>
        <w:t xml:space="preserve"> </w:t>
      </w:r>
      <w:r>
        <w:rPr>
          <w:color w:val="6D6E71"/>
          <w:w w:val="85"/>
        </w:rPr>
        <w:t>of</w:t>
      </w:r>
      <w:r>
        <w:rPr>
          <w:color w:val="6D6E71"/>
          <w:spacing w:val="-24"/>
          <w:w w:val="85"/>
        </w:rPr>
        <w:t xml:space="preserve"> </w:t>
      </w:r>
      <w:r>
        <w:rPr>
          <w:color w:val="6D6E71"/>
          <w:w w:val="85"/>
        </w:rPr>
        <w:t xml:space="preserve">Zaatari </w:t>
      </w:r>
      <w:r>
        <w:rPr>
          <w:color w:val="6D6E71"/>
          <w:w w:val="90"/>
        </w:rPr>
        <w:t>camp, as discussed with stakeholders and HI staff</w:t>
      </w:r>
      <w:r>
        <w:rPr>
          <w:color w:val="6D6E71"/>
          <w:spacing w:val="-43"/>
          <w:w w:val="90"/>
        </w:rPr>
        <w:t xml:space="preserve"> </w:t>
      </w:r>
      <w:r>
        <w:rPr>
          <w:color w:val="6D6E71"/>
          <w:w w:val="90"/>
        </w:rPr>
        <w:t>who worked</w:t>
      </w:r>
      <w:r>
        <w:rPr>
          <w:color w:val="6D6E71"/>
          <w:spacing w:val="-20"/>
          <w:w w:val="90"/>
        </w:rPr>
        <w:t xml:space="preserve"> </w:t>
      </w:r>
      <w:r>
        <w:rPr>
          <w:color w:val="6D6E71"/>
          <w:w w:val="90"/>
        </w:rPr>
        <w:t>in</w:t>
      </w:r>
      <w:r>
        <w:rPr>
          <w:color w:val="6D6E71"/>
          <w:spacing w:val="-20"/>
          <w:w w:val="90"/>
        </w:rPr>
        <w:t xml:space="preserve"> </w:t>
      </w:r>
      <w:r>
        <w:rPr>
          <w:color w:val="6D6E71"/>
          <w:w w:val="90"/>
        </w:rPr>
        <w:t>the</w:t>
      </w:r>
      <w:r>
        <w:rPr>
          <w:color w:val="6D6E71"/>
          <w:spacing w:val="-20"/>
          <w:w w:val="90"/>
        </w:rPr>
        <w:t xml:space="preserve"> </w:t>
      </w:r>
      <w:r>
        <w:rPr>
          <w:color w:val="6D6E71"/>
          <w:w w:val="90"/>
        </w:rPr>
        <w:t>camps.</w:t>
      </w:r>
      <w:r>
        <w:rPr>
          <w:color w:val="6D6E71"/>
          <w:spacing w:val="-20"/>
          <w:w w:val="90"/>
        </w:rPr>
        <w:t xml:space="preserve"> </w:t>
      </w:r>
      <w:r>
        <w:rPr>
          <w:color w:val="6D6E71"/>
          <w:w w:val="90"/>
        </w:rPr>
        <w:t>Indeed,</w:t>
      </w:r>
      <w:r>
        <w:rPr>
          <w:color w:val="6D6E71"/>
          <w:spacing w:val="-20"/>
          <w:w w:val="90"/>
        </w:rPr>
        <w:t xml:space="preserve"> </w:t>
      </w:r>
      <w:r>
        <w:rPr>
          <w:color w:val="6D6E71"/>
          <w:w w:val="90"/>
        </w:rPr>
        <w:t>Zaatari</w:t>
      </w:r>
      <w:r>
        <w:rPr>
          <w:color w:val="6D6E71"/>
          <w:spacing w:val="-20"/>
          <w:w w:val="90"/>
        </w:rPr>
        <w:t xml:space="preserve"> </w:t>
      </w:r>
      <w:r>
        <w:rPr>
          <w:color w:val="6D6E71"/>
          <w:w w:val="90"/>
        </w:rPr>
        <w:t>was</w:t>
      </w:r>
      <w:r>
        <w:rPr>
          <w:color w:val="6D6E71"/>
          <w:spacing w:val="-20"/>
          <w:w w:val="90"/>
        </w:rPr>
        <w:t xml:space="preserve"> </w:t>
      </w:r>
      <w:r>
        <w:rPr>
          <w:color w:val="6D6E71"/>
          <w:w w:val="90"/>
        </w:rPr>
        <w:t>the</w:t>
      </w:r>
      <w:r>
        <w:rPr>
          <w:color w:val="6D6E71"/>
          <w:spacing w:val="-20"/>
          <w:w w:val="90"/>
        </w:rPr>
        <w:t xml:space="preserve"> </w:t>
      </w:r>
      <w:r>
        <w:rPr>
          <w:color w:val="6D6E71"/>
          <w:w w:val="90"/>
        </w:rPr>
        <w:t>first</w:t>
      </w:r>
      <w:r>
        <w:rPr>
          <w:color w:val="6D6E71"/>
          <w:spacing w:val="-20"/>
          <w:w w:val="90"/>
        </w:rPr>
        <w:t xml:space="preserve"> </w:t>
      </w:r>
      <w:r>
        <w:rPr>
          <w:color w:val="6D6E71"/>
          <w:w w:val="90"/>
        </w:rPr>
        <w:t xml:space="preserve">camp </w:t>
      </w:r>
      <w:r>
        <w:rPr>
          <w:color w:val="6D6E71"/>
          <w:w w:val="85"/>
        </w:rPr>
        <w:t>opened</w:t>
      </w:r>
      <w:r>
        <w:rPr>
          <w:color w:val="6D6E71"/>
          <w:spacing w:val="-19"/>
          <w:w w:val="85"/>
        </w:rPr>
        <w:t xml:space="preserve"> </w:t>
      </w:r>
      <w:r>
        <w:rPr>
          <w:color w:val="6D6E71"/>
          <w:w w:val="85"/>
        </w:rPr>
        <w:t>for</w:t>
      </w:r>
      <w:r>
        <w:rPr>
          <w:color w:val="6D6E71"/>
          <w:spacing w:val="-19"/>
          <w:w w:val="85"/>
        </w:rPr>
        <w:t xml:space="preserve"> </w:t>
      </w:r>
      <w:r>
        <w:rPr>
          <w:color w:val="6D6E71"/>
          <w:w w:val="85"/>
        </w:rPr>
        <w:t>Syrian</w:t>
      </w:r>
      <w:r>
        <w:rPr>
          <w:color w:val="6D6E71"/>
          <w:spacing w:val="-19"/>
          <w:w w:val="85"/>
        </w:rPr>
        <w:t xml:space="preserve"> </w:t>
      </w:r>
      <w:r>
        <w:rPr>
          <w:color w:val="6D6E71"/>
          <w:w w:val="85"/>
        </w:rPr>
        <w:t>refugees</w:t>
      </w:r>
      <w:r>
        <w:rPr>
          <w:color w:val="6D6E71"/>
          <w:spacing w:val="-19"/>
          <w:w w:val="85"/>
        </w:rPr>
        <w:t xml:space="preserve"> </w:t>
      </w:r>
      <w:r>
        <w:rPr>
          <w:color w:val="6D6E71"/>
          <w:w w:val="85"/>
        </w:rPr>
        <w:t>in</w:t>
      </w:r>
      <w:r>
        <w:rPr>
          <w:color w:val="6D6E71"/>
          <w:spacing w:val="-19"/>
          <w:w w:val="85"/>
        </w:rPr>
        <w:t xml:space="preserve"> </w:t>
      </w:r>
      <w:r>
        <w:rPr>
          <w:color w:val="6D6E71"/>
          <w:w w:val="85"/>
        </w:rPr>
        <w:t>Jordan</w:t>
      </w:r>
      <w:r>
        <w:rPr>
          <w:color w:val="6D6E71"/>
          <w:spacing w:val="-19"/>
          <w:w w:val="85"/>
        </w:rPr>
        <w:t xml:space="preserve"> </w:t>
      </w:r>
      <w:r>
        <w:rPr>
          <w:color w:val="6D6E71"/>
          <w:w w:val="85"/>
        </w:rPr>
        <w:t>in</w:t>
      </w:r>
      <w:r>
        <w:rPr>
          <w:color w:val="6D6E71"/>
          <w:spacing w:val="-19"/>
          <w:w w:val="85"/>
        </w:rPr>
        <w:t xml:space="preserve"> </w:t>
      </w:r>
      <w:r>
        <w:rPr>
          <w:color w:val="6D6E71"/>
          <w:w w:val="85"/>
        </w:rPr>
        <w:t>2012</w:t>
      </w:r>
      <w:r>
        <w:rPr>
          <w:color w:val="6D6E71"/>
          <w:spacing w:val="-19"/>
          <w:w w:val="85"/>
        </w:rPr>
        <w:t xml:space="preserve"> </w:t>
      </w:r>
      <w:r>
        <w:rPr>
          <w:color w:val="6D6E71"/>
          <w:w w:val="85"/>
        </w:rPr>
        <w:t>(MPWH,</w:t>
      </w:r>
      <w:r>
        <w:rPr>
          <w:color w:val="6D6E71"/>
          <w:spacing w:val="-19"/>
          <w:w w:val="85"/>
        </w:rPr>
        <w:t xml:space="preserve"> </w:t>
      </w:r>
      <w:r>
        <w:rPr>
          <w:color w:val="6D6E71"/>
          <w:w w:val="85"/>
        </w:rPr>
        <w:t xml:space="preserve">2016). </w:t>
      </w:r>
      <w:r>
        <w:rPr>
          <w:color w:val="6D6E71"/>
          <w:w w:val="90"/>
        </w:rPr>
        <w:t>Located</w:t>
      </w:r>
      <w:r>
        <w:rPr>
          <w:color w:val="6D6E71"/>
          <w:spacing w:val="-36"/>
          <w:w w:val="90"/>
        </w:rPr>
        <w:t xml:space="preserve"> </w:t>
      </w:r>
      <w:r>
        <w:rPr>
          <w:color w:val="6D6E71"/>
          <w:w w:val="90"/>
        </w:rPr>
        <w:t>in</w:t>
      </w:r>
      <w:r>
        <w:rPr>
          <w:color w:val="6D6E71"/>
          <w:spacing w:val="-36"/>
          <w:w w:val="90"/>
        </w:rPr>
        <w:t xml:space="preserve"> </w:t>
      </w:r>
      <w:r>
        <w:rPr>
          <w:color w:val="6D6E71"/>
          <w:w w:val="90"/>
        </w:rPr>
        <w:t>Northern</w:t>
      </w:r>
      <w:r>
        <w:rPr>
          <w:color w:val="6D6E71"/>
          <w:spacing w:val="-36"/>
          <w:w w:val="90"/>
        </w:rPr>
        <w:t xml:space="preserve"> </w:t>
      </w:r>
      <w:r>
        <w:rPr>
          <w:color w:val="6D6E71"/>
          <w:w w:val="90"/>
        </w:rPr>
        <w:t>Jordan</w:t>
      </w:r>
      <w:r>
        <w:rPr>
          <w:color w:val="6D6E71"/>
          <w:spacing w:val="-36"/>
          <w:w w:val="90"/>
        </w:rPr>
        <w:t xml:space="preserve"> </w:t>
      </w:r>
      <w:r>
        <w:rPr>
          <w:color w:val="6D6E71"/>
          <w:w w:val="90"/>
        </w:rPr>
        <w:t>just</w:t>
      </w:r>
      <w:r>
        <w:rPr>
          <w:color w:val="6D6E71"/>
          <w:spacing w:val="-36"/>
          <w:w w:val="90"/>
        </w:rPr>
        <w:t xml:space="preserve"> </w:t>
      </w:r>
      <w:r>
        <w:rPr>
          <w:color w:val="6D6E71"/>
          <w:w w:val="90"/>
        </w:rPr>
        <w:t>12</w:t>
      </w:r>
      <w:r>
        <w:rPr>
          <w:color w:val="6D6E71"/>
          <w:spacing w:val="-36"/>
          <w:w w:val="90"/>
        </w:rPr>
        <w:t xml:space="preserve"> </w:t>
      </w:r>
      <w:r>
        <w:rPr>
          <w:color w:val="6D6E71"/>
          <w:w w:val="90"/>
        </w:rPr>
        <w:t>km</w:t>
      </w:r>
      <w:r>
        <w:rPr>
          <w:color w:val="6D6E71"/>
          <w:spacing w:val="-36"/>
          <w:w w:val="90"/>
        </w:rPr>
        <w:t xml:space="preserve"> </w:t>
      </w:r>
      <w:r>
        <w:rPr>
          <w:color w:val="6D6E71"/>
          <w:w w:val="90"/>
        </w:rPr>
        <w:t>South</w:t>
      </w:r>
      <w:r>
        <w:rPr>
          <w:color w:val="6D6E71"/>
          <w:spacing w:val="-36"/>
          <w:w w:val="90"/>
        </w:rPr>
        <w:t xml:space="preserve"> </w:t>
      </w:r>
      <w:r>
        <w:rPr>
          <w:color w:val="6D6E71"/>
          <w:w w:val="90"/>
        </w:rPr>
        <w:t>of</w:t>
      </w:r>
      <w:r>
        <w:rPr>
          <w:color w:val="6D6E71"/>
          <w:spacing w:val="-36"/>
          <w:w w:val="90"/>
        </w:rPr>
        <w:t xml:space="preserve"> </w:t>
      </w:r>
      <w:r>
        <w:rPr>
          <w:color w:val="6D6E71"/>
          <w:w w:val="90"/>
        </w:rPr>
        <w:t>the</w:t>
      </w:r>
      <w:r>
        <w:rPr>
          <w:color w:val="6D6E71"/>
          <w:spacing w:val="-36"/>
          <w:w w:val="90"/>
        </w:rPr>
        <w:t xml:space="preserve"> </w:t>
      </w:r>
      <w:r>
        <w:rPr>
          <w:color w:val="6D6E71"/>
          <w:w w:val="90"/>
        </w:rPr>
        <w:t>border with</w:t>
      </w:r>
      <w:r>
        <w:rPr>
          <w:color w:val="6D6E71"/>
          <w:spacing w:val="-32"/>
          <w:w w:val="90"/>
        </w:rPr>
        <w:t xml:space="preserve"> </w:t>
      </w:r>
      <w:r>
        <w:rPr>
          <w:color w:val="6D6E71"/>
          <w:w w:val="90"/>
        </w:rPr>
        <w:t>Syria,</w:t>
      </w:r>
      <w:r>
        <w:rPr>
          <w:color w:val="6D6E71"/>
          <w:spacing w:val="-32"/>
          <w:w w:val="90"/>
        </w:rPr>
        <w:t xml:space="preserve"> </w:t>
      </w:r>
      <w:r>
        <w:rPr>
          <w:color w:val="6D6E71"/>
          <w:w w:val="90"/>
        </w:rPr>
        <w:t>it</w:t>
      </w:r>
      <w:r>
        <w:rPr>
          <w:color w:val="6D6E71"/>
          <w:spacing w:val="-32"/>
          <w:w w:val="90"/>
        </w:rPr>
        <w:t xml:space="preserve"> </w:t>
      </w:r>
      <w:r>
        <w:rPr>
          <w:color w:val="6D6E71"/>
          <w:w w:val="90"/>
        </w:rPr>
        <w:t>was</w:t>
      </w:r>
      <w:r>
        <w:rPr>
          <w:color w:val="6D6E71"/>
          <w:spacing w:val="-32"/>
          <w:w w:val="90"/>
        </w:rPr>
        <w:t xml:space="preserve"> </w:t>
      </w:r>
      <w:r>
        <w:rPr>
          <w:color w:val="6D6E71"/>
          <w:w w:val="90"/>
        </w:rPr>
        <w:t>the</w:t>
      </w:r>
      <w:r>
        <w:rPr>
          <w:color w:val="6D6E71"/>
          <w:spacing w:val="-32"/>
          <w:w w:val="90"/>
        </w:rPr>
        <w:t xml:space="preserve"> </w:t>
      </w:r>
      <w:r>
        <w:rPr>
          <w:color w:val="6D6E71"/>
          <w:w w:val="90"/>
        </w:rPr>
        <w:t>first</w:t>
      </w:r>
      <w:r>
        <w:rPr>
          <w:color w:val="6D6E71"/>
          <w:spacing w:val="-32"/>
          <w:w w:val="90"/>
        </w:rPr>
        <w:t xml:space="preserve"> </w:t>
      </w:r>
      <w:r>
        <w:rPr>
          <w:color w:val="6D6E71"/>
          <w:w w:val="90"/>
        </w:rPr>
        <w:t>settling</w:t>
      </w:r>
      <w:r>
        <w:rPr>
          <w:color w:val="6D6E71"/>
          <w:spacing w:val="-32"/>
          <w:w w:val="90"/>
        </w:rPr>
        <w:t xml:space="preserve"> </w:t>
      </w:r>
      <w:r>
        <w:rPr>
          <w:color w:val="6D6E71"/>
          <w:w w:val="90"/>
        </w:rPr>
        <w:t>point</w:t>
      </w:r>
      <w:r>
        <w:rPr>
          <w:color w:val="6D6E71"/>
          <w:spacing w:val="-32"/>
          <w:w w:val="90"/>
        </w:rPr>
        <w:t xml:space="preserve"> </w:t>
      </w:r>
      <w:r>
        <w:rPr>
          <w:color w:val="6D6E71"/>
          <w:w w:val="90"/>
        </w:rPr>
        <w:t>for</w:t>
      </w:r>
      <w:r>
        <w:rPr>
          <w:color w:val="6D6E71"/>
          <w:spacing w:val="-32"/>
          <w:w w:val="90"/>
        </w:rPr>
        <w:t xml:space="preserve"> </w:t>
      </w:r>
      <w:r>
        <w:rPr>
          <w:color w:val="6D6E71"/>
          <w:w w:val="90"/>
        </w:rPr>
        <w:t>the</w:t>
      </w:r>
      <w:r>
        <w:rPr>
          <w:color w:val="6D6E71"/>
          <w:spacing w:val="-32"/>
          <w:w w:val="90"/>
        </w:rPr>
        <w:t xml:space="preserve"> </w:t>
      </w:r>
      <w:r>
        <w:rPr>
          <w:color w:val="6D6E71"/>
          <w:w w:val="90"/>
        </w:rPr>
        <w:t>majority</w:t>
      </w:r>
      <w:r>
        <w:rPr>
          <w:color w:val="6D6E71"/>
          <w:spacing w:val="-32"/>
          <w:w w:val="90"/>
        </w:rPr>
        <w:t xml:space="preserve"> </w:t>
      </w:r>
      <w:r>
        <w:rPr>
          <w:color w:val="6D6E71"/>
          <w:w w:val="90"/>
        </w:rPr>
        <w:t>of refugees</w:t>
      </w:r>
      <w:r>
        <w:rPr>
          <w:color w:val="6D6E71"/>
          <w:spacing w:val="-22"/>
          <w:w w:val="90"/>
        </w:rPr>
        <w:t xml:space="preserve"> </w:t>
      </w:r>
      <w:r>
        <w:rPr>
          <w:color w:val="6D6E71"/>
          <w:w w:val="90"/>
        </w:rPr>
        <w:t>fleeing</w:t>
      </w:r>
      <w:r>
        <w:rPr>
          <w:color w:val="6D6E71"/>
          <w:spacing w:val="-22"/>
          <w:w w:val="90"/>
        </w:rPr>
        <w:t xml:space="preserve"> </w:t>
      </w:r>
      <w:r>
        <w:rPr>
          <w:color w:val="6D6E71"/>
          <w:w w:val="90"/>
        </w:rPr>
        <w:t>the</w:t>
      </w:r>
      <w:r>
        <w:rPr>
          <w:color w:val="6D6E71"/>
          <w:spacing w:val="-22"/>
          <w:w w:val="90"/>
        </w:rPr>
        <w:t xml:space="preserve"> </w:t>
      </w:r>
      <w:r>
        <w:rPr>
          <w:color w:val="6D6E71"/>
          <w:w w:val="90"/>
        </w:rPr>
        <w:t>conflict.</w:t>
      </w:r>
      <w:r>
        <w:rPr>
          <w:color w:val="6D6E71"/>
          <w:spacing w:val="-22"/>
          <w:w w:val="90"/>
        </w:rPr>
        <w:t xml:space="preserve"> </w:t>
      </w:r>
      <w:r>
        <w:rPr>
          <w:color w:val="6D6E71"/>
          <w:w w:val="90"/>
        </w:rPr>
        <w:t>Due</w:t>
      </w:r>
      <w:r>
        <w:rPr>
          <w:color w:val="6D6E71"/>
          <w:spacing w:val="-22"/>
          <w:w w:val="90"/>
        </w:rPr>
        <w:t xml:space="preserve"> </w:t>
      </w:r>
      <w:r>
        <w:rPr>
          <w:color w:val="6D6E71"/>
          <w:w w:val="90"/>
        </w:rPr>
        <w:t>to</w:t>
      </w:r>
      <w:r>
        <w:rPr>
          <w:color w:val="6D6E71"/>
          <w:spacing w:val="-22"/>
          <w:w w:val="90"/>
        </w:rPr>
        <w:t xml:space="preserve"> </w:t>
      </w:r>
      <w:r>
        <w:rPr>
          <w:color w:val="6D6E71"/>
          <w:w w:val="90"/>
        </w:rPr>
        <w:t>the</w:t>
      </w:r>
      <w:r>
        <w:rPr>
          <w:color w:val="6D6E71"/>
          <w:spacing w:val="-22"/>
          <w:w w:val="90"/>
        </w:rPr>
        <w:t xml:space="preserve"> </w:t>
      </w:r>
      <w:r>
        <w:rPr>
          <w:color w:val="6D6E71"/>
          <w:w w:val="90"/>
        </w:rPr>
        <w:t>large</w:t>
      </w:r>
      <w:r>
        <w:rPr>
          <w:color w:val="6D6E71"/>
          <w:spacing w:val="-22"/>
          <w:w w:val="90"/>
        </w:rPr>
        <w:t xml:space="preserve"> </w:t>
      </w:r>
      <w:r>
        <w:rPr>
          <w:color w:val="6D6E71"/>
          <w:w w:val="90"/>
        </w:rPr>
        <w:t>population of</w:t>
      </w:r>
      <w:r>
        <w:rPr>
          <w:color w:val="6D6E71"/>
          <w:spacing w:val="-39"/>
          <w:w w:val="90"/>
        </w:rPr>
        <w:t xml:space="preserve"> </w:t>
      </w:r>
      <w:r>
        <w:rPr>
          <w:color w:val="6D6E71"/>
          <w:w w:val="90"/>
        </w:rPr>
        <w:t>refugees</w:t>
      </w:r>
      <w:r>
        <w:rPr>
          <w:color w:val="6D6E71"/>
          <w:spacing w:val="-39"/>
          <w:w w:val="90"/>
        </w:rPr>
        <w:t xml:space="preserve"> </w:t>
      </w:r>
      <w:r>
        <w:rPr>
          <w:color w:val="6D6E71"/>
          <w:w w:val="90"/>
        </w:rPr>
        <w:t>with</w:t>
      </w:r>
      <w:r>
        <w:rPr>
          <w:color w:val="6D6E71"/>
          <w:spacing w:val="-39"/>
          <w:w w:val="90"/>
        </w:rPr>
        <w:t xml:space="preserve"> </w:t>
      </w:r>
      <w:r>
        <w:rPr>
          <w:color w:val="6D6E71"/>
          <w:w w:val="90"/>
        </w:rPr>
        <w:t>humanitarian</w:t>
      </w:r>
      <w:r>
        <w:rPr>
          <w:color w:val="6D6E71"/>
          <w:spacing w:val="-39"/>
          <w:w w:val="90"/>
        </w:rPr>
        <w:t xml:space="preserve"> </w:t>
      </w:r>
      <w:r>
        <w:rPr>
          <w:color w:val="6D6E71"/>
          <w:w w:val="90"/>
        </w:rPr>
        <w:t>needs</w:t>
      </w:r>
      <w:r>
        <w:rPr>
          <w:color w:val="6D6E71"/>
          <w:spacing w:val="-39"/>
          <w:w w:val="90"/>
        </w:rPr>
        <w:t xml:space="preserve"> </w:t>
      </w:r>
      <w:r>
        <w:rPr>
          <w:color w:val="6D6E71"/>
          <w:w w:val="90"/>
        </w:rPr>
        <w:t>to</w:t>
      </w:r>
      <w:r>
        <w:rPr>
          <w:color w:val="6D6E71"/>
          <w:spacing w:val="-39"/>
          <w:w w:val="90"/>
        </w:rPr>
        <w:t xml:space="preserve"> </w:t>
      </w:r>
      <w:r>
        <w:rPr>
          <w:color w:val="6D6E71"/>
          <w:w w:val="90"/>
        </w:rPr>
        <w:t>which</w:t>
      </w:r>
      <w:r>
        <w:rPr>
          <w:color w:val="6D6E71"/>
          <w:spacing w:val="-39"/>
          <w:w w:val="90"/>
        </w:rPr>
        <w:t xml:space="preserve"> </w:t>
      </w:r>
      <w:r>
        <w:rPr>
          <w:color w:val="6D6E71"/>
          <w:w w:val="90"/>
        </w:rPr>
        <w:t>a</w:t>
      </w:r>
      <w:r>
        <w:rPr>
          <w:color w:val="6D6E71"/>
          <w:spacing w:val="-39"/>
          <w:w w:val="90"/>
        </w:rPr>
        <w:t xml:space="preserve"> </w:t>
      </w:r>
      <w:r>
        <w:rPr>
          <w:color w:val="6D6E71"/>
          <w:w w:val="90"/>
        </w:rPr>
        <w:t>number</w:t>
      </w:r>
      <w:r>
        <w:rPr>
          <w:color w:val="6D6E71"/>
          <w:spacing w:val="-39"/>
          <w:w w:val="90"/>
        </w:rPr>
        <w:t xml:space="preserve"> </w:t>
      </w:r>
      <w:r>
        <w:rPr>
          <w:color w:val="6D6E71"/>
          <w:w w:val="90"/>
        </w:rPr>
        <w:t>of actors</w:t>
      </w:r>
      <w:r>
        <w:rPr>
          <w:color w:val="6D6E71"/>
          <w:spacing w:val="-25"/>
          <w:w w:val="90"/>
        </w:rPr>
        <w:t xml:space="preserve"> </w:t>
      </w:r>
      <w:r>
        <w:rPr>
          <w:color w:val="6D6E71"/>
          <w:w w:val="90"/>
        </w:rPr>
        <w:t>responded</w:t>
      </w:r>
      <w:r>
        <w:rPr>
          <w:color w:val="6D6E71"/>
          <w:spacing w:val="-25"/>
          <w:w w:val="90"/>
        </w:rPr>
        <w:t xml:space="preserve"> </w:t>
      </w:r>
      <w:r>
        <w:rPr>
          <w:color w:val="6D6E71"/>
          <w:w w:val="90"/>
        </w:rPr>
        <w:t>with</w:t>
      </w:r>
      <w:r>
        <w:rPr>
          <w:color w:val="6D6E71"/>
          <w:spacing w:val="-25"/>
          <w:w w:val="90"/>
        </w:rPr>
        <w:t xml:space="preserve"> </w:t>
      </w:r>
      <w:r>
        <w:rPr>
          <w:color w:val="6D6E71"/>
          <w:w w:val="90"/>
        </w:rPr>
        <w:t>allocated</w:t>
      </w:r>
      <w:r>
        <w:rPr>
          <w:color w:val="6D6E71"/>
          <w:spacing w:val="-25"/>
          <w:w w:val="90"/>
        </w:rPr>
        <w:t xml:space="preserve"> </w:t>
      </w:r>
      <w:r>
        <w:rPr>
          <w:color w:val="6D6E71"/>
          <w:w w:val="90"/>
        </w:rPr>
        <w:t>funds</w:t>
      </w:r>
      <w:r>
        <w:rPr>
          <w:color w:val="6D6E71"/>
          <w:spacing w:val="-25"/>
          <w:w w:val="90"/>
        </w:rPr>
        <w:t xml:space="preserve"> </w:t>
      </w:r>
      <w:r>
        <w:rPr>
          <w:color w:val="6D6E71"/>
          <w:w w:val="90"/>
        </w:rPr>
        <w:t>and</w:t>
      </w:r>
      <w:r>
        <w:rPr>
          <w:color w:val="6D6E71"/>
          <w:spacing w:val="-25"/>
          <w:w w:val="90"/>
        </w:rPr>
        <w:t xml:space="preserve"> </w:t>
      </w:r>
      <w:r>
        <w:rPr>
          <w:color w:val="6D6E71"/>
          <w:w w:val="90"/>
        </w:rPr>
        <w:t>resources</w:t>
      </w:r>
      <w:r>
        <w:rPr>
          <w:color w:val="6D6E71"/>
          <w:spacing w:val="-25"/>
          <w:w w:val="90"/>
        </w:rPr>
        <w:t xml:space="preserve"> </w:t>
      </w:r>
      <w:r>
        <w:rPr>
          <w:color w:val="6D6E71"/>
          <w:w w:val="90"/>
        </w:rPr>
        <w:t xml:space="preserve">for </w:t>
      </w:r>
      <w:r>
        <w:rPr>
          <w:color w:val="6D6E71"/>
          <w:w w:val="85"/>
        </w:rPr>
        <w:t>years,</w:t>
      </w:r>
      <w:r>
        <w:rPr>
          <w:color w:val="6D6E71"/>
          <w:spacing w:val="-29"/>
          <w:w w:val="85"/>
        </w:rPr>
        <w:t xml:space="preserve"> </w:t>
      </w:r>
      <w:r>
        <w:rPr>
          <w:color w:val="6D6E71"/>
          <w:w w:val="85"/>
        </w:rPr>
        <w:t>Zaatari</w:t>
      </w:r>
      <w:r>
        <w:rPr>
          <w:color w:val="6D6E71"/>
          <w:spacing w:val="-29"/>
          <w:w w:val="85"/>
        </w:rPr>
        <w:t xml:space="preserve"> </w:t>
      </w:r>
      <w:r>
        <w:rPr>
          <w:color w:val="6D6E71"/>
          <w:w w:val="85"/>
        </w:rPr>
        <w:t>has</w:t>
      </w:r>
      <w:r>
        <w:rPr>
          <w:color w:val="6D6E71"/>
          <w:spacing w:val="-29"/>
          <w:w w:val="85"/>
        </w:rPr>
        <w:t xml:space="preserve"> </w:t>
      </w:r>
      <w:r>
        <w:rPr>
          <w:color w:val="6D6E71"/>
          <w:w w:val="85"/>
        </w:rPr>
        <w:t>established</w:t>
      </w:r>
      <w:r>
        <w:rPr>
          <w:color w:val="6D6E71"/>
          <w:spacing w:val="-29"/>
          <w:w w:val="85"/>
        </w:rPr>
        <w:t xml:space="preserve"> </w:t>
      </w:r>
      <w:r>
        <w:rPr>
          <w:color w:val="6D6E71"/>
          <w:w w:val="85"/>
        </w:rPr>
        <w:t>a</w:t>
      </w:r>
      <w:r>
        <w:rPr>
          <w:color w:val="6D6E71"/>
          <w:spacing w:val="-29"/>
          <w:w w:val="85"/>
        </w:rPr>
        <w:t xml:space="preserve"> </w:t>
      </w:r>
      <w:r>
        <w:rPr>
          <w:color w:val="6D6E71"/>
          <w:w w:val="85"/>
        </w:rPr>
        <w:t>wide</w:t>
      </w:r>
      <w:r>
        <w:rPr>
          <w:color w:val="6D6E71"/>
          <w:spacing w:val="-29"/>
          <w:w w:val="85"/>
        </w:rPr>
        <w:t xml:space="preserve"> </w:t>
      </w:r>
      <w:r>
        <w:rPr>
          <w:color w:val="6D6E71"/>
          <w:w w:val="85"/>
        </w:rPr>
        <w:t>range</w:t>
      </w:r>
      <w:r>
        <w:rPr>
          <w:color w:val="6D6E71"/>
          <w:spacing w:val="-29"/>
          <w:w w:val="85"/>
        </w:rPr>
        <w:t xml:space="preserve"> </w:t>
      </w:r>
      <w:r>
        <w:rPr>
          <w:color w:val="6D6E71"/>
          <w:w w:val="85"/>
        </w:rPr>
        <w:t>of</w:t>
      </w:r>
      <w:r>
        <w:rPr>
          <w:color w:val="6D6E71"/>
          <w:spacing w:val="-29"/>
          <w:w w:val="85"/>
        </w:rPr>
        <w:t xml:space="preserve"> </w:t>
      </w:r>
      <w:r>
        <w:rPr>
          <w:color w:val="6D6E71"/>
          <w:w w:val="85"/>
        </w:rPr>
        <w:t>services.</w:t>
      </w:r>
      <w:r>
        <w:rPr>
          <w:color w:val="6D6E71"/>
          <w:spacing w:val="-29"/>
          <w:w w:val="85"/>
        </w:rPr>
        <w:t xml:space="preserve"> </w:t>
      </w:r>
      <w:r>
        <w:rPr>
          <w:color w:val="6D6E71"/>
          <w:w w:val="85"/>
        </w:rPr>
        <w:t>This could</w:t>
      </w:r>
      <w:r>
        <w:rPr>
          <w:color w:val="6D6E71"/>
          <w:spacing w:val="-18"/>
          <w:w w:val="85"/>
        </w:rPr>
        <w:t xml:space="preserve"> </w:t>
      </w:r>
      <w:r>
        <w:rPr>
          <w:color w:val="6D6E71"/>
          <w:w w:val="85"/>
        </w:rPr>
        <w:t>have</w:t>
      </w:r>
      <w:r>
        <w:rPr>
          <w:color w:val="6D6E71"/>
          <w:spacing w:val="-18"/>
          <w:w w:val="85"/>
        </w:rPr>
        <w:t xml:space="preserve"> </w:t>
      </w:r>
      <w:r>
        <w:rPr>
          <w:color w:val="6D6E71"/>
          <w:w w:val="85"/>
        </w:rPr>
        <w:t>affected</w:t>
      </w:r>
      <w:r>
        <w:rPr>
          <w:color w:val="6D6E71"/>
          <w:spacing w:val="-18"/>
          <w:w w:val="85"/>
        </w:rPr>
        <w:t xml:space="preserve"> </w:t>
      </w:r>
      <w:r>
        <w:rPr>
          <w:color w:val="6D6E71"/>
          <w:w w:val="85"/>
        </w:rPr>
        <w:t>the</w:t>
      </w:r>
      <w:r>
        <w:rPr>
          <w:color w:val="6D6E71"/>
          <w:spacing w:val="-18"/>
          <w:w w:val="85"/>
        </w:rPr>
        <w:t xml:space="preserve"> </w:t>
      </w:r>
      <w:r>
        <w:rPr>
          <w:color w:val="6D6E71"/>
          <w:w w:val="85"/>
        </w:rPr>
        <w:t>Jordan’s</w:t>
      </w:r>
      <w:r>
        <w:rPr>
          <w:color w:val="6D6E71"/>
          <w:spacing w:val="-18"/>
          <w:w w:val="85"/>
        </w:rPr>
        <w:t xml:space="preserve"> </w:t>
      </w:r>
      <w:r>
        <w:rPr>
          <w:color w:val="6D6E71"/>
          <w:w w:val="85"/>
        </w:rPr>
        <w:t>government</w:t>
      </w:r>
      <w:r>
        <w:rPr>
          <w:color w:val="6D6E71"/>
          <w:spacing w:val="-18"/>
          <w:w w:val="85"/>
        </w:rPr>
        <w:t xml:space="preserve"> </w:t>
      </w:r>
      <w:r>
        <w:rPr>
          <w:color w:val="6D6E71"/>
          <w:w w:val="85"/>
        </w:rPr>
        <w:t>authorities</w:t>
      </w:r>
      <w:r>
        <w:rPr>
          <w:color w:val="6D6E71"/>
          <w:spacing w:val="-18"/>
          <w:w w:val="85"/>
        </w:rPr>
        <w:t xml:space="preserve"> </w:t>
      </w:r>
      <w:r>
        <w:rPr>
          <w:color w:val="6D6E71"/>
          <w:w w:val="85"/>
        </w:rPr>
        <w:t>to</w:t>
      </w:r>
    </w:p>
    <w:p w:rsidR="009702CD" w:rsidRDefault="00166ADE">
      <w:pPr>
        <w:pStyle w:val="BodyText"/>
        <w:spacing w:before="15" w:line="204" w:lineRule="auto"/>
        <w:ind w:left="720" w:right="-13" w:firstLine="32"/>
      </w:pPr>
      <w:r>
        <w:rPr>
          <w:b w:val="0"/>
        </w:rPr>
        <w:br w:type="column"/>
      </w:r>
      <w:r>
        <w:rPr>
          <w:color w:val="0088CE"/>
          <w:w w:val="85"/>
        </w:rPr>
        <w:t xml:space="preserve">Persons with </w:t>
      </w:r>
      <w:r>
        <w:rPr>
          <w:color w:val="0088CE"/>
          <w:w w:val="80"/>
        </w:rPr>
        <w:t>disabilities 2+</w:t>
      </w:r>
    </w:p>
    <w:p w:rsidR="009702CD" w:rsidRDefault="00166ADE">
      <w:pPr>
        <w:pStyle w:val="BodyText"/>
        <w:spacing w:before="102"/>
        <w:ind w:left="164"/>
      </w:pPr>
      <w:r>
        <w:rPr>
          <w:b w:val="0"/>
        </w:rPr>
        <w:br w:type="column"/>
      </w:r>
      <w:r>
        <w:rPr>
          <w:color w:val="0088CE"/>
          <w:w w:val="90"/>
        </w:rPr>
        <w:t>Prevalence</w:t>
      </w:r>
    </w:p>
    <w:p w:rsidR="009702CD" w:rsidRDefault="009702CD">
      <w:pPr>
        <w:sectPr w:rsidR="009702CD">
          <w:type w:val="continuous"/>
          <w:pgSz w:w="11910" w:h="16840"/>
          <w:pgMar w:top="620" w:right="0" w:bottom="280" w:left="0" w:header="720" w:footer="720" w:gutter="0"/>
          <w:cols w:num="3" w:space="720" w:equalWidth="0">
            <w:col w:w="6169" w:space="1676"/>
            <w:col w:w="1968" w:space="39"/>
            <w:col w:w="2058"/>
          </w:cols>
        </w:sectPr>
      </w:pPr>
    </w:p>
    <w:p w:rsidR="009702CD" w:rsidRDefault="009702CD">
      <w:pPr>
        <w:pStyle w:val="BodyText"/>
      </w:pPr>
    </w:p>
    <w:p w:rsidR="009702CD" w:rsidRDefault="009702CD">
      <w:pPr>
        <w:sectPr w:rsidR="009702CD">
          <w:headerReference w:type="even" r:id="rId106"/>
          <w:headerReference w:type="default" r:id="rId107"/>
          <w:footerReference w:type="default" r:id="rId108"/>
          <w:pgSz w:w="11910" w:h="16840"/>
          <w:pgMar w:top="1700" w:right="0" w:bottom="280" w:left="0" w:header="720" w:footer="0" w:gutter="0"/>
          <w:cols w:space="720"/>
        </w:sectPr>
      </w:pPr>
    </w:p>
    <w:p w:rsidR="009702CD" w:rsidRDefault="009702CD">
      <w:pPr>
        <w:pStyle w:val="BodyText"/>
        <w:spacing w:before="11"/>
        <w:rPr>
          <w:sz w:val="16"/>
        </w:rPr>
      </w:pPr>
    </w:p>
    <w:p w:rsidR="009702CD" w:rsidRDefault="00166ADE">
      <w:pPr>
        <w:pStyle w:val="BodyText"/>
        <w:spacing w:line="230" w:lineRule="auto"/>
        <w:ind w:left="720"/>
        <w:jc w:val="both"/>
      </w:pPr>
      <w:r>
        <w:rPr>
          <w:color w:val="6D6E71"/>
          <w:w w:val="85"/>
        </w:rPr>
        <w:t>determine</w:t>
      </w:r>
      <w:r>
        <w:rPr>
          <w:color w:val="6D6E71"/>
          <w:spacing w:val="-23"/>
          <w:w w:val="85"/>
        </w:rPr>
        <w:t xml:space="preserve"> </w:t>
      </w:r>
      <w:r>
        <w:rPr>
          <w:color w:val="6D6E71"/>
          <w:w w:val="85"/>
        </w:rPr>
        <w:t>which</w:t>
      </w:r>
      <w:r>
        <w:rPr>
          <w:color w:val="6D6E71"/>
          <w:spacing w:val="-23"/>
          <w:w w:val="85"/>
        </w:rPr>
        <w:t xml:space="preserve"> </w:t>
      </w:r>
      <w:r>
        <w:rPr>
          <w:color w:val="6D6E71"/>
          <w:w w:val="85"/>
        </w:rPr>
        <w:t>camp</w:t>
      </w:r>
      <w:r>
        <w:rPr>
          <w:color w:val="6D6E71"/>
          <w:spacing w:val="-23"/>
          <w:w w:val="85"/>
        </w:rPr>
        <w:t xml:space="preserve"> </w:t>
      </w:r>
      <w:r>
        <w:rPr>
          <w:color w:val="6D6E71"/>
          <w:w w:val="85"/>
        </w:rPr>
        <w:t>the</w:t>
      </w:r>
      <w:r>
        <w:rPr>
          <w:color w:val="6D6E71"/>
          <w:spacing w:val="-23"/>
          <w:w w:val="85"/>
        </w:rPr>
        <w:t xml:space="preserve"> </w:t>
      </w:r>
      <w:r>
        <w:rPr>
          <w:color w:val="6D6E71"/>
          <w:w w:val="85"/>
        </w:rPr>
        <w:t>refugees</w:t>
      </w:r>
      <w:r>
        <w:rPr>
          <w:color w:val="6D6E71"/>
          <w:spacing w:val="-23"/>
          <w:w w:val="85"/>
        </w:rPr>
        <w:t xml:space="preserve"> </w:t>
      </w:r>
      <w:r>
        <w:rPr>
          <w:color w:val="6D6E71"/>
          <w:w w:val="85"/>
        </w:rPr>
        <w:t>should</w:t>
      </w:r>
      <w:r>
        <w:rPr>
          <w:color w:val="6D6E71"/>
          <w:spacing w:val="-23"/>
          <w:w w:val="85"/>
        </w:rPr>
        <w:t xml:space="preserve"> </w:t>
      </w:r>
      <w:r>
        <w:rPr>
          <w:color w:val="6D6E71"/>
          <w:w w:val="85"/>
        </w:rPr>
        <w:t>be</w:t>
      </w:r>
      <w:r>
        <w:rPr>
          <w:color w:val="6D6E71"/>
          <w:spacing w:val="-23"/>
          <w:w w:val="85"/>
        </w:rPr>
        <w:t xml:space="preserve"> </w:t>
      </w:r>
      <w:r>
        <w:rPr>
          <w:color w:val="6D6E71"/>
          <w:w w:val="85"/>
        </w:rPr>
        <w:t>sent</w:t>
      </w:r>
      <w:r>
        <w:rPr>
          <w:color w:val="6D6E71"/>
          <w:spacing w:val="-23"/>
          <w:w w:val="85"/>
        </w:rPr>
        <w:t xml:space="preserve"> </w:t>
      </w:r>
      <w:r>
        <w:rPr>
          <w:color w:val="6D6E71"/>
          <w:w w:val="85"/>
        </w:rPr>
        <w:t>to,</w:t>
      </w:r>
      <w:r>
        <w:rPr>
          <w:color w:val="6D6E71"/>
          <w:spacing w:val="-23"/>
          <w:w w:val="85"/>
        </w:rPr>
        <w:t xml:space="preserve"> </w:t>
      </w:r>
      <w:r>
        <w:rPr>
          <w:color w:val="6D6E71"/>
          <w:w w:val="85"/>
        </w:rPr>
        <w:t>if</w:t>
      </w:r>
      <w:r>
        <w:rPr>
          <w:color w:val="6D6E71"/>
          <w:spacing w:val="-23"/>
          <w:w w:val="85"/>
        </w:rPr>
        <w:t xml:space="preserve"> </w:t>
      </w:r>
      <w:r>
        <w:rPr>
          <w:color w:val="6D6E71"/>
          <w:w w:val="85"/>
        </w:rPr>
        <w:t>the refugees</w:t>
      </w:r>
      <w:r>
        <w:rPr>
          <w:color w:val="6D6E71"/>
          <w:spacing w:val="-7"/>
          <w:w w:val="85"/>
        </w:rPr>
        <w:t xml:space="preserve"> </w:t>
      </w:r>
      <w:r>
        <w:rPr>
          <w:color w:val="6D6E71"/>
          <w:w w:val="85"/>
        </w:rPr>
        <w:t>were</w:t>
      </w:r>
      <w:r>
        <w:rPr>
          <w:color w:val="6D6E71"/>
          <w:spacing w:val="-7"/>
          <w:w w:val="85"/>
        </w:rPr>
        <w:t xml:space="preserve"> </w:t>
      </w:r>
      <w:r>
        <w:rPr>
          <w:color w:val="6D6E71"/>
          <w:w w:val="85"/>
        </w:rPr>
        <w:t>found</w:t>
      </w:r>
      <w:r>
        <w:rPr>
          <w:color w:val="6D6E71"/>
          <w:spacing w:val="-7"/>
          <w:w w:val="85"/>
        </w:rPr>
        <w:t xml:space="preserve"> </w:t>
      </w:r>
      <w:r>
        <w:rPr>
          <w:color w:val="6D6E71"/>
          <w:w w:val="85"/>
        </w:rPr>
        <w:t>to</w:t>
      </w:r>
      <w:r>
        <w:rPr>
          <w:color w:val="6D6E71"/>
          <w:spacing w:val="-7"/>
          <w:w w:val="85"/>
        </w:rPr>
        <w:t xml:space="preserve"> </w:t>
      </w:r>
      <w:r>
        <w:rPr>
          <w:color w:val="6D6E71"/>
          <w:w w:val="85"/>
        </w:rPr>
        <w:t>have</w:t>
      </w:r>
      <w:r>
        <w:rPr>
          <w:color w:val="6D6E71"/>
          <w:spacing w:val="-7"/>
          <w:w w:val="85"/>
        </w:rPr>
        <w:t xml:space="preserve"> </w:t>
      </w:r>
      <w:r>
        <w:rPr>
          <w:color w:val="6D6E71"/>
          <w:w w:val="85"/>
        </w:rPr>
        <w:t>disabilities,</w:t>
      </w:r>
      <w:r>
        <w:rPr>
          <w:color w:val="6D6E71"/>
          <w:spacing w:val="-7"/>
          <w:w w:val="85"/>
        </w:rPr>
        <w:t xml:space="preserve"> </w:t>
      </w:r>
      <w:r>
        <w:rPr>
          <w:color w:val="6D6E71"/>
          <w:w w:val="85"/>
        </w:rPr>
        <w:t>injuries</w:t>
      </w:r>
      <w:r>
        <w:rPr>
          <w:color w:val="6D6E71"/>
          <w:spacing w:val="-7"/>
          <w:w w:val="85"/>
        </w:rPr>
        <w:t xml:space="preserve"> </w:t>
      </w:r>
      <w:r>
        <w:rPr>
          <w:color w:val="6D6E71"/>
          <w:w w:val="85"/>
        </w:rPr>
        <w:t>or</w:t>
      </w:r>
      <w:r>
        <w:rPr>
          <w:color w:val="6D6E71"/>
          <w:spacing w:val="-7"/>
          <w:w w:val="85"/>
        </w:rPr>
        <w:t xml:space="preserve"> </w:t>
      </w:r>
      <w:r>
        <w:rPr>
          <w:color w:val="6D6E71"/>
          <w:w w:val="85"/>
        </w:rPr>
        <w:t xml:space="preserve">illness that would require extensive interventions. Stakeholders </w:t>
      </w:r>
      <w:r>
        <w:rPr>
          <w:color w:val="6D6E71"/>
          <w:w w:val="90"/>
        </w:rPr>
        <w:t>from</w:t>
      </w:r>
      <w:r>
        <w:rPr>
          <w:color w:val="6D6E71"/>
          <w:spacing w:val="-19"/>
          <w:w w:val="90"/>
        </w:rPr>
        <w:t xml:space="preserve"> </w:t>
      </w:r>
      <w:r>
        <w:rPr>
          <w:color w:val="6D6E71"/>
          <w:w w:val="90"/>
        </w:rPr>
        <w:t>Azraq</w:t>
      </w:r>
      <w:r>
        <w:rPr>
          <w:color w:val="6D6E71"/>
          <w:spacing w:val="-19"/>
          <w:w w:val="90"/>
        </w:rPr>
        <w:t xml:space="preserve"> </w:t>
      </w:r>
      <w:r>
        <w:rPr>
          <w:color w:val="6D6E71"/>
          <w:w w:val="90"/>
        </w:rPr>
        <w:t>camp</w:t>
      </w:r>
      <w:r>
        <w:rPr>
          <w:color w:val="6D6E71"/>
          <w:spacing w:val="-19"/>
          <w:w w:val="90"/>
        </w:rPr>
        <w:t xml:space="preserve"> </w:t>
      </w:r>
      <w:r>
        <w:rPr>
          <w:color w:val="6D6E71"/>
          <w:w w:val="90"/>
        </w:rPr>
        <w:t>further</w:t>
      </w:r>
      <w:r>
        <w:rPr>
          <w:color w:val="6D6E71"/>
          <w:spacing w:val="-19"/>
          <w:w w:val="90"/>
        </w:rPr>
        <w:t xml:space="preserve"> </w:t>
      </w:r>
      <w:r>
        <w:rPr>
          <w:color w:val="6D6E71"/>
          <w:w w:val="90"/>
        </w:rPr>
        <w:t>stated</w:t>
      </w:r>
      <w:r>
        <w:rPr>
          <w:color w:val="6D6E71"/>
          <w:spacing w:val="-19"/>
          <w:w w:val="90"/>
        </w:rPr>
        <w:t xml:space="preserve"> </w:t>
      </w:r>
      <w:r>
        <w:rPr>
          <w:color w:val="6D6E71"/>
          <w:w w:val="90"/>
        </w:rPr>
        <w:t>that</w:t>
      </w:r>
      <w:r>
        <w:rPr>
          <w:color w:val="6D6E71"/>
          <w:spacing w:val="-19"/>
          <w:w w:val="90"/>
        </w:rPr>
        <w:t xml:space="preserve"> </w:t>
      </w:r>
      <w:r>
        <w:rPr>
          <w:color w:val="6D6E71"/>
          <w:w w:val="90"/>
        </w:rPr>
        <w:t>there</w:t>
      </w:r>
      <w:r>
        <w:rPr>
          <w:color w:val="6D6E71"/>
          <w:spacing w:val="-19"/>
          <w:w w:val="90"/>
        </w:rPr>
        <w:t xml:space="preserve"> </w:t>
      </w:r>
      <w:r>
        <w:rPr>
          <w:color w:val="6D6E71"/>
          <w:w w:val="90"/>
        </w:rPr>
        <w:t>were</w:t>
      </w:r>
      <w:r>
        <w:rPr>
          <w:color w:val="6D6E71"/>
          <w:spacing w:val="-19"/>
          <w:w w:val="90"/>
        </w:rPr>
        <w:t xml:space="preserve"> </w:t>
      </w:r>
      <w:r>
        <w:rPr>
          <w:color w:val="6D6E71"/>
          <w:w w:val="90"/>
        </w:rPr>
        <w:t>cases</w:t>
      </w:r>
      <w:r>
        <w:rPr>
          <w:color w:val="6D6E71"/>
          <w:spacing w:val="-19"/>
          <w:w w:val="90"/>
        </w:rPr>
        <w:t xml:space="preserve"> </w:t>
      </w:r>
      <w:r>
        <w:rPr>
          <w:color w:val="6D6E71"/>
          <w:w w:val="90"/>
        </w:rPr>
        <w:t xml:space="preserve">in </w:t>
      </w:r>
      <w:r>
        <w:rPr>
          <w:color w:val="6D6E71"/>
          <w:w w:val="85"/>
        </w:rPr>
        <w:t>which refugees with disabilities in Azraq were</w:t>
      </w:r>
      <w:r>
        <w:rPr>
          <w:color w:val="6D6E71"/>
          <w:spacing w:val="-5"/>
          <w:w w:val="85"/>
        </w:rPr>
        <w:t xml:space="preserve"> </w:t>
      </w:r>
      <w:r>
        <w:rPr>
          <w:color w:val="6D6E71"/>
          <w:w w:val="85"/>
        </w:rPr>
        <w:t xml:space="preserve">transferred </w:t>
      </w:r>
      <w:r>
        <w:rPr>
          <w:color w:val="6D6E71"/>
          <w:w w:val="90"/>
        </w:rPr>
        <w:t>to</w:t>
      </w:r>
      <w:r>
        <w:rPr>
          <w:color w:val="6D6E71"/>
          <w:spacing w:val="-25"/>
          <w:w w:val="90"/>
        </w:rPr>
        <w:t xml:space="preserve"> </w:t>
      </w:r>
      <w:r>
        <w:rPr>
          <w:color w:val="6D6E71"/>
          <w:w w:val="90"/>
        </w:rPr>
        <w:t>Zaatari</w:t>
      </w:r>
      <w:r>
        <w:rPr>
          <w:color w:val="6D6E71"/>
          <w:spacing w:val="-25"/>
          <w:w w:val="90"/>
        </w:rPr>
        <w:t xml:space="preserve"> </w:t>
      </w:r>
      <w:r>
        <w:rPr>
          <w:color w:val="6D6E71"/>
          <w:w w:val="90"/>
        </w:rPr>
        <w:t>for</w:t>
      </w:r>
      <w:r>
        <w:rPr>
          <w:color w:val="6D6E71"/>
          <w:spacing w:val="-25"/>
          <w:w w:val="90"/>
        </w:rPr>
        <w:t xml:space="preserve"> </w:t>
      </w:r>
      <w:r>
        <w:rPr>
          <w:color w:val="6D6E71"/>
          <w:w w:val="90"/>
        </w:rPr>
        <w:t>bet</w:t>
      </w:r>
      <w:r>
        <w:rPr>
          <w:color w:val="6D6E71"/>
          <w:w w:val="90"/>
        </w:rPr>
        <w:t>ter</w:t>
      </w:r>
      <w:r>
        <w:rPr>
          <w:color w:val="6D6E71"/>
          <w:spacing w:val="-25"/>
          <w:w w:val="90"/>
        </w:rPr>
        <w:t xml:space="preserve"> </w:t>
      </w:r>
      <w:r>
        <w:rPr>
          <w:color w:val="6D6E71"/>
          <w:w w:val="90"/>
        </w:rPr>
        <w:t>access</w:t>
      </w:r>
      <w:r>
        <w:rPr>
          <w:color w:val="6D6E71"/>
          <w:spacing w:val="-25"/>
          <w:w w:val="90"/>
        </w:rPr>
        <w:t xml:space="preserve"> </w:t>
      </w:r>
      <w:r>
        <w:rPr>
          <w:color w:val="6D6E71"/>
          <w:w w:val="90"/>
        </w:rPr>
        <w:t>to</w:t>
      </w:r>
      <w:r>
        <w:rPr>
          <w:color w:val="6D6E71"/>
          <w:spacing w:val="-25"/>
          <w:w w:val="90"/>
        </w:rPr>
        <w:t xml:space="preserve"> </w:t>
      </w:r>
      <w:r>
        <w:rPr>
          <w:color w:val="6D6E71"/>
          <w:w w:val="90"/>
        </w:rPr>
        <w:t>different</w:t>
      </w:r>
      <w:r>
        <w:rPr>
          <w:color w:val="6D6E71"/>
          <w:spacing w:val="-25"/>
          <w:w w:val="90"/>
        </w:rPr>
        <w:t xml:space="preserve"> </w:t>
      </w:r>
      <w:r>
        <w:rPr>
          <w:color w:val="6D6E71"/>
          <w:w w:val="90"/>
        </w:rPr>
        <w:t>services.</w:t>
      </w:r>
    </w:p>
    <w:p w:rsidR="009702CD" w:rsidRDefault="00166ADE">
      <w:pPr>
        <w:pStyle w:val="BodyText"/>
        <w:spacing w:before="228"/>
        <w:ind w:left="219"/>
      </w:pPr>
      <w:r>
        <w:rPr>
          <w:b w:val="0"/>
        </w:rPr>
        <w:br w:type="column"/>
      </w:r>
      <w:r>
        <w:rPr>
          <w:color w:val="0088CE"/>
          <w:w w:val="95"/>
        </w:rPr>
        <w:t xml:space="preserve">Figure 2: </w:t>
      </w:r>
      <w:r>
        <w:rPr>
          <w:color w:val="6D6E71"/>
          <w:w w:val="95"/>
        </w:rPr>
        <w:t>Disability Prevalence, by Location</w:t>
      </w:r>
    </w:p>
    <w:p w:rsidR="009702CD" w:rsidRDefault="009702CD">
      <w:pPr>
        <w:pStyle w:val="BodyText"/>
        <w:spacing w:before="7"/>
        <w:rPr>
          <w:sz w:val="38"/>
        </w:rPr>
      </w:pPr>
    </w:p>
    <w:p w:rsidR="009702CD" w:rsidRDefault="00166ADE">
      <w:pPr>
        <w:ind w:left="1343"/>
        <w:rPr>
          <w:rFonts w:ascii="Palatino Linotype"/>
          <w:b/>
          <w:sz w:val="33"/>
        </w:rPr>
      </w:pPr>
      <w:r>
        <w:rPr>
          <w:noProof/>
          <w:lang w:val="en-AU" w:eastAsia="en-AU" w:bidi="ar-SA"/>
        </w:rPr>
        <w:drawing>
          <wp:anchor distT="0" distB="0" distL="0" distR="0" simplePos="0" relativeHeight="268019375" behindDoc="1" locked="0" layoutInCell="1" allowOverlap="1">
            <wp:simplePos x="0" y="0"/>
            <wp:positionH relativeFrom="page">
              <wp:posOffset>4087106</wp:posOffset>
            </wp:positionH>
            <wp:positionV relativeFrom="paragraph">
              <wp:posOffset>-146899</wp:posOffset>
            </wp:positionV>
            <wp:extent cx="2791128" cy="3094536"/>
            <wp:effectExtent l="0" t="0" r="0" b="0"/>
            <wp:wrapNone/>
            <wp:docPr id="1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7.png"/>
                    <pic:cNvPicPr/>
                  </pic:nvPicPr>
                  <pic:blipFill>
                    <a:blip r:embed="rId109" cstate="print"/>
                    <a:stretch>
                      <a:fillRect/>
                    </a:stretch>
                  </pic:blipFill>
                  <pic:spPr>
                    <a:xfrm>
                      <a:off x="0" y="0"/>
                      <a:ext cx="2791128" cy="3094536"/>
                    </a:xfrm>
                    <a:prstGeom prst="rect">
                      <a:avLst/>
                    </a:prstGeom>
                  </pic:spPr>
                </pic:pic>
              </a:graphicData>
            </a:graphic>
          </wp:anchor>
        </w:drawing>
      </w:r>
      <w:r>
        <w:rPr>
          <w:rFonts w:ascii="Palatino Linotype"/>
          <w:b/>
          <w:color w:val="E3673F"/>
          <w:w w:val="115"/>
          <w:sz w:val="33"/>
        </w:rPr>
        <w:t>23.5%</w:t>
      </w:r>
    </w:p>
    <w:p w:rsidR="009702CD" w:rsidRDefault="00166ADE">
      <w:pPr>
        <w:spacing w:before="310" w:line="334" w:lineRule="exact"/>
        <w:ind w:left="2786" w:right="1929"/>
        <w:jc w:val="center"/>
        <w:rPr>
          <w:rFonts w:ascii="Palatino Linotype"/>
          <w:b/>
          <w:sz w:val="33"/>
        </w:rPr>
      </w:pPr>
      <w:r>
        <w:rPr>
          <w:rFonts w:ascii="Palatino Linotype"/>
          <w:b/>
          <w:color w:val="E3673F"/>
          <w:w w:val="115"/>
          <w:sz w:val="33"/>
        </w:rPr>
        <w:t>30.5%</w:t>
      </w:r>
    </w:p>
    <w:p w:rsidR="009702CD" w:rsidRDefault="009702CD">
      <w:pPr>
        <w:spacing w:line="334" w:lineRule="exact"/>
        <w:jc w:val="center"/>
        <w:rPr>
          <w:rFonts w:ascii="Palatino Linotype"/>
          <w:sz w:val="33"/>
        </w:rPr>
        <w:sectPr w:rsidR="009702CD">
          <w:type w:val="continuous"/>
          <w:pgSz w:w="11910" w:h="16840"/>
          <w:pgMar w:top="620" w:right="0" w:bottom="280" w:left="0" w:header="720" w:footer="720" w:gutter="0"/>
          <w:cols w:num="2" w:space="720" w:equalWidth="0">
            <w:col w:w="6112" w:space="40"/>
            <w:col w:w="5758"/>
          </w:cols>
        </w:sectPr>
      </w:pPr>
    </w:p>
    <w:p w:rsidR="009702CD" w:rsidRDefault="00166ADE">
      <w:pPr>
        <w:pStyle w:val="Heading8"/>
        <w:spacing w:before="240"/>
      </w:pPr>
      <w:r>
        <w:rPr>
          <w:color w:val="BE1F24"/>
        </w:rPr>
        <w:t>Disability at the household level</w:t>
      </w:r>
    </w:p>
    <w:p w:rsidR="009702CD" w:rsidRDefault="00166ADE">
      <w:pPr>
        <w:pStyle w:val="BodyText"/>
        <w:spacing w:before="128" w:line="230" w:lineRule="auto"/>
        <w:ind w:left="720" w:right="38"/>
        <w:jc w:val="both"/>
      </w:pPr>
      <w:r>
        <w:rPr>
          <w:color w:val="6D6E71"/>
          <w:w w:val="95"/>
        </w:rPr>
        <w:t>The</w:t>
      </w:r>
      <w:r>
        <w:rPr>
          <w:color w:val="6D6E71"/>
          <w:spacing w:val="-16"/>
          <w:w w:val="95"/>
        </w:rPr>
        <w:t xml:space="preserve"> </w:t>
      </w:r>
      <w:r>
        <w:rPr>
          <w:color w:val="6D6E71"/>
          <w:w w:val="95"/>
        </w:rPr>
        <w:t>study</w:t>
      </w:r>
      <w:r>
        <w:rPr>
          <w:color w:val="6D6E71"/>
          <w:spacing w:val="-16"/>
          <w:w w:val="95"/>
        </w:rPr>
        <w:t xml:space="preserve"> </w:t>
      </w:r>
      <w:r>
        <w:rPr>
          <w:color w:val="6D6E71"/>
          <w:w w:val="95"/>
        </w:rPr>
        <w:t>found</w:t>
      </w:r>
      <w:r>
        <w:rPr>
          <w:color w:val="6D6E71"/>
          <w:spacing w:val="-16"/>
          <w:w w:val="95"/>
        </w:rPr>
        <w:t xml:space="preserve"> </w:t>
      </w:r>
      <w:r>
        <w:rPr>
          <w:color w:val="6D6E71"/>
          <w:w w:val="95"/>
        </w:rPr>
        <w:t>that</w:t>
      </w:r>
      <w:r>
        <w:rPr>
          <w:color w:val="6D6E71"/>
          <w:spacing w:val="-16"/>
          <w:w w:val="95"/>
        </w:rPr>
        <w:t xml:space="preserve"> </w:t>
      </w:r>
      <w:r>
        <w:rPr>
          <w:color w:val="0088CE"/>
          <w:w w:val="95"/>
        </w:rPr>
        <w:t>62%</w:t>
      </w:r>
      <w:r>
        <w:rPr>
          <w:color w:val="0088CE"/>
          <w:spacing w:val="-15"/>
          <w:w w:val="95"/>
        </w:rPr>
        <w:t xml:space="preserve"> </w:t>
      </w:r>
      <w:r>
        <w:rPr>
          <w:color w:val="0088CE"/>
          <w:w w:val="95"/>
        </w:rPr>
        <w:t>of</w:t>
      </w:r>
      <w:r>
        <w:rPr>
          <w:color w:val="0088CE"/>
          <w:spacing w:val="-15"/>
          <w:w w:val="95"/>
        </w:rPr>
        <w:t xml:space="preserve"> </w:t>
      </w:r>
      <w:r>
        <w:rPr>
          <w:color w:val="0088CE"/>
          <w:w w:val="95"/>
        </w:rPr>
        <w:t>the</w:t>
      </w:r>
      <w:r>
        <w:rPr>
          <w:color w:val="0088CE"/>
          <w:spacing w:val="-15"/>
          <w:w w:val="95"/>
        </w:rPr>
        <w:t xml:space="preserve"> </w:t>
      </w:r>
      <w:r>
        <w:rPr>
          <w:color w:val="0088CE"/>
          <w:w w:val="95"/>
        </w:rPr>
        <w:t>sampled</w:t>
      </w:r>
      <w:r>
        <w:rPr>
          <w:color w:val="0088CE"/>
          <w:spacing w:val="-15"/>
          <w:w w:val="95"/>
        </w:rPr>
        <w:t xml:space="preserve"> </w:t>
      </w:r>
      <w:r>
        <w:rPr>
          <w:color w:val="0088CE"/>
          <w:w w:val="95"/>
        </w:rPr>
        <w:t xml:space="preserve">households </w:t>
      </w:r>
      <w:r>
        <w:rPr>
          <w:color w:val="0088CE"/>
          <w:w w:val="85"/>
        </w:rPr>
        <w:t>included</w:t>
      </w:r>
      <w:r>
        <w:rPr>
          <w:color w:val="0088CE"/>
          <w:spacing w:val="-10"/>
          <w:w w:val="85"/>
        </w:rPr>
        <w:t xml:space="preserve"> </w:t>
      </w:r>
      <w:r>
        <w:rPr>
          <w:color w:val="0088CE"/>
          <w:w w:val="85"/>
        </w:rPr>
        <w:t>at</w:t>
      </w:r>
      <w:r>
        <w:rPr>
          <w:color w:val="0088CE"/>
          <w:spacing w:val="-10"/>
          <w:w w:val="85"/>
        </w:rPr>
        <w:t xml:space="preserve"> </w:t>
      </w:r>
      <w:r>
        <w:rPr>
          <w:color w:val="0088CE"/>
          <w:w w:val="85"/>
        </w:rPr>
        <w:t>least</w:t>
      </w:r>
      <w:r>
        <w:rPr>
          <w:color w:val="0088CE"/>
          <w:spacing w:val="-10"/>
          <w:w w:val="85"/>
        </w:rPr>
        <w:t xml:space="preserve"> </w:t>
      </w:r>
      <w:r>
        <w:rPr>
          <w:color w:val="0088CE"/>
          <w:w w:val="85"/>
        </w:rPr>
        <w:t>one</w:t>
      </w:r>
      <w:r>
        <w:rPr>
          <w:color w:val="0088CE"/>
          <w:spacing w:val="-10"/>
          <w:w w:val="85"/>
        </w:rPr>
        <w:t xml:space="preserve"> </w:t>
      </w:r>
      <w:r>
        <w:rPr>
          <w:color w:val="0088CE"/>
          <w:w w:val="85"/>
        </w:rPr>
        <w:t>member</w:t>
      </w:r>
      <w:r>
        <w:rPr>
          <w:color w:val="0088CE"/>
          <w:spacing w:val="-10"/>
          <w:w w:val="85"/>
        </w:rPr>
        <w:t xml:space="preserve"> </w:t>
      </w:r>
      <w:r>
        <w:rPr>
          <w:color w:val="0088CE"/>
          <w:w w:val="85"/>
        </w:rPr>
        <w:t>with</w:t>
      </w:r>
      <w:r>
        <w:rPr>
          <w:color w:val="0088CE"/>
          <w:spacing w:val="-10"/>
          <w:w w:val="85"/>
        </w:rPr>
        <w:t xml:space="preserve"> </w:t>
      </w:r>
      <w:r>
        <w:rPr>
          <w:color w:val="0088CE"/>
          <w:w w:val="85"/>
        </w:rPr>
        <w:t>disabilities.</w:t>
      </w:r>
      <w:r>
        <w:rPr>
          <w:color w:val="0088CE"/>
          <w:spacing w:val="-11"/>
          <w:w w:val="85"/>
        </w:rPr>
        <w:t xml:space="preserve"> </w:t>
      </w:r>
      <w:r>
        <w:rPr>
          <w:color w:val="6D6E71"/>
          <w:w w:val="85"/>
        </w:rPr>
        <w:t>Of</w:t>
      </w:r>
      <w:r>
        <w:rPr>
          <w:color w:val="6D6E71"/>
          <w:spacing w:val="-11"/>
          <w:w w:val="85"/>
        </w:rPr>
        <w:t xml:space="preserve"> </w:t>
      </w:r>
      <w:r>
        <w:rPr>
          <w:color w:val="6D6E71"/>
          <w:w w:val="85"/>
        </w:rPr>
        <w:t>all</w:t>
      </w:r>
      <w:r>
        <w:rPr>
          <w:color w:val="6D6E71"/>
          <w:spacing w:val="-11"/>
          <w:w w:val="85"/>
        </w:rPr>
        <w:t xml:space="preserve"> </w:t>
      </w:r>
      <w:r>
        <w:rPr>
          <w:color w:val="6D6E71"/>
          <w:w w:val="85"/>
        </w:rPr>
        <w:t>study locations, households in Zaatari are most likely to have</w:t>
      </w:r>
      <w:r>
        <w:rPr>
          <w:color w:val="6D6E71"/>
          <w:spacing w:val="-26"/>
          <w:w w:val="85"/>
        </w:rPr>
        <w:t xml:space="preserve"> </w:t>
      </w:r>
      <w:r>
        <w:rPr>
          <w:color w:val="6D6E71"/>
          <w:w w:val="85"/>
        </w:rPr>
        <w:t>at least</w:t>
      </w:r>
      <w:r>
        <w:rPr>
          <w:color w:val="6D6E71"/>
          <w:spacing w:val="-31"/>
          <w:w w:val="85"/>
        </w:rPr>
        <w:t xml:space="preserve"> </w:t>
      </w:r>
      <w:r>
        <w:rPr>
          <w:color w:val="6D6E71"/>
          <w:w w:val="85"/>
        </w:rPr>
        <w:t>one</w:t>
      </w:r>
      <w:r>
        <w:rPr>
          <w:color w:val="6D6E71"/>
          <w:spacing w:val="-31"/>
          <w:w w:val="85"/>
        </w:rPr>
        <w:t xml:space="preserve"> </w:t>
      </w:r>
      <w:r>
        <w:rPr>
          <w:color w:val="6D6E71"/>
          <w:w w:val="85"/>
        </w:rPr>
        <w:t>member</w:t>
      </w:r>
      <w:r>
        <w:rPr>
          <w:color w:val="6D6E71"/>
          <w:spacing w:val="-31"/>
          <w:w w:val="85"/>
        </w:rPr>
        <w:t xml:space="preserve"> </w:t>
      </w:r>
      <w:r>
        <w:rPr>
          <w:color w:val="6D6E71"/>
          <w:w w:val="85"/>
        </w:rPr>
        <w:t>with</w:t>
      </w:r>
      <w:r>
        <w:rPr>
          <w:color w:val="6D6E71"/>
          <w:spacing w:val="-31"/>
          <w:w w:val="85"/>
        </w:rPr>
        <w:t xml:space="preserve"> </w:t>
      </w:r>
      <w:r>
        <w:rPr>
          <w:color w:val="6D6E71"/>
          <w:w w:val="85"/>
        </w:rPr>
        <w:t>disabilities</w:t>
      </w:r>
      <w:r>
        <w:rPr>
          <w:color w:val="6D6E71"/>
          <w:spacing w:val="-31"/>
          <w:w w:val="85"/>
        </w:rPr>
        <w:t xml:space="preserve"> </w:t>
      </w:r>
      <w:r>
        <w:rPr>
          <w:color w:val="6D6E71"/>
          <w:w w:val="85"/>
        </w:rPr>
        <w:t>(68.3%).</w:t>
      </w:r>
      <w:r>
        <w:rPr>
          <w:color w:val="6D6E71"/>
          <w:spacing w:val="-31"/>
          <w:w w:val="85"/>
        </w:rPr>
        <w:t xml:space="preserve"> </w:t>
      </w:r>
      <w:r>
        <w:rPr>
          <w:color w:val="6D6E71"/>
          <w:w w:val="85"/>
        </w:rPr>
        <w:t>Again,</w:t>
      </w:r>
      <w:r>
        <w:rPr>
          <w:color w:val="6D6E71"/>
          <w:spacing w:val="-31"/>
          <w:w w:val="85"/>
        </w:rPr>
        <w:t xml:space="preserve"> </w:t>
      </w:r>
      <w:r>
        <w:rPr>
          <w:color w:val="6D6E71"/>
          <w:w w:val="85"/>
        </w:rPr>
        <w:t>this</w:t>
      </w:r>
      <w:r>
        <w:rPr>
          <w:color w:val="6D6E71"/>
          <w:spacing w:val="-31"/>
          <w:w w:val="85"/>
        </w:rPr>
        <w:t xml:space="preserve"> </w:t>
      </w:r>
      <w:r>
        <w:rPr>
          <w:color w:val="6D6E71"/>
          <w:w w:val="85"/>
        </w:rPr>
        <w:t xml:space="preserve">could </w:t>
      </w:r>
      <w:r>
        <w:rPr>
          <w:color w:val="6D6E71"/>
          <w:w w:val="90"/>
        </w:rPr>
        <w:t>be</w:t>
      </w:r>
      <w:r>
        <w:rPr>
          <w:color w:val="6D6E71"/>
          <w:spacing w:val="-32"/>
          <w:w w:val="90"/>
        </w:rPr>
        <w:t xml:space="preserve"> </w:t>
      </w:r>
      <w:r>
        <w:rPr>
          <w:color w:val="6D6E71"/>
          <w:w w:val="90"/>
        </w:rPr>
        <w:t>related</w:t>
      </w:r>
      <w:r>
        <w:rPr>
          <w:color w:val="6D6E71"/>
          <w:spacing w:val="-32"/>
          <w:w w:val="90"/>
        </w:rPr>
        <w:t xml:space="preserve"> </w:t>
      </w:r>
      <w:r>
        <w:rPr>
          <w:color w:val="6D6E71"/>
          <w:w w:val="90"/>
        </w:rPr>
        <w:t>to</w:t>
      </w:r>
      <w:r>
        <w:rPr>
          <w:color w:val="6D6E71"/>
          <w:spacing w:val="-32"/>
          <w:w w:val="90"/>
        </w:rPr>
        <w:t xml:space="preserve"> </w:t>
      </w:r>
      <w:r>
        <w:rPr>
          <w:color w:val="6D6E71"/>
          <w:w w:val="90"/>
        </w:rPr>
        <w:t>the</w:t>
      </w:r>
      <w:r>
        <w:rPr>
          <w:color w:val="6D6E71"/>
          <w:spacing w:val="-32"/>
          <w:w w:val="90"/>
        </w:rPr>
        <w:t xml:space="preserve"> </w:t>
      </w:r>
      <w:r>
        <w:rPr>
          <w:color w:val="6D6E71"/>
          <w:w w:val="90"/>
        </w:rPr>
        <w:t>aforementioned</w:t>
      </w:r>
      <w:r>
        <w:rPr>
          <w:color w:val="6D6E71"/>
          <w:spacing w:val="-32"/>
          <w:w w:val="90"/>
        </w:rPr>
        <w:t xml:space="preserve"> </w:t>
      </w:r>
      <w:r>
        <w:rPr>
          <w:color w:val="6D6E71"/>
          <w:w w:val="90"/>
        </w:rPr>
        <w:t>contextual</w:t>
      </w:r>
      <w:r>
        <w:rPr>
          <w:color w:val="6D6E71"/>
          <w:spacing w:val="-32"/>
          <w:w w:val="90"/>
        </w:rPr>
        <w:t xml:space="preserve"> </w:t>
      </w:r>
      <w:r>
        <w:rPr>
          <w:color w:val="6D6E71"/>
          <w:w w:val="90"/>
        </w:rPr>
        <w:t>factors.</w:t>
      </w:r>
    </w:p>
    <w:p w:rsidR="009702CD" w:rsidRDefault="00166ADE">
      <w:pPr>
        <w:pStyle w:val="BodyText"/>
        <w:spacing w:before="116" w:line="230" w:lineRule="auto"/>
        <w:ind w:left="720" w:right="38"/>
        <w:jc w:val="both"/>
        <w:rPr>
          <w:sz w:val="11"/>
        </w:rPr>
      </w:pPr>
      <w:r>
        <w:rPr>
          <w:color w:val="6D6E71"/>
          <w:w w:val="85"/>
        </w:rPr>
        <w:t>This</w:t>
      </w:r>
      <w:r>
        <w:rPr>
          <w:color w:val="6D6E71"/>
          <w:spacing w:val="-6"/>
          <w:w w:val="85"/>
        </w:rPr>
        <w:t xml:space="preserve"> </w:t>
      </w:r>
      <w:r>
        <w:rPr>
          <w:color w:val="6D6E71"/>
          <w:w w:val="85"/>
        </w:rPr>
        <w:t>finding</w:t>
      </w:r>
      <w:r>
        <w:rPr>
          <w:color w:val="6D6E71"/>
          <w:spacing w:val="-6"/>
          <w:w w:val="85"/>
        </w:rPr>
        <w:t xml:space="preserve"> </w:t>
      </w:r>
      <w:r>
        <w:rPr>
          <w:color w:val="6D6E71"/>
          <w:w w:val="85"/>
        </w:rPr>
        <w:t>shows</w:t>
      </w:r>
      <w:r>
        <w:rPr>
          <w:color w:val="6D6E71"/>
          <w:spacing w:val="-6"/>
          <w:w w:val="85"/>
        </w:rPr>
        <w:t xml:space="preserve"> </w:t>
      </w:r>
      <w:r>
        <w:rPr>
          <w:color w:val="6D6E71"/>
          <w:w w:val="85"/>
        </w:rPr>
        <w:t>a</w:t>
      </w:r>
      <w:r>
        <w:rPr>
          <w:color w:val="6D6E71"/>
          <w:spacing w:val="-6"/>
          <w:w w:val="85"/>
        </w:rPr>
        <w:t xml:space="preserve"> </w:t>
      </w:r>
      <w:r>
        <w:rPr>
          <w:color w:val="6D6E71"/>
          <w:w w:val="85"/>
        </w:rPr>
        <w:t>striking</w:t>
      </w:r>
      <w:r>
        <w:rPr>
          <w:color w:val="6D6E71"/>
          <w:spacing w:val="-6"/>
          <w:w w:val="85"/>
        </w:rPr>
        <w:t xml:space="preserve"> </w:t>
      </w:r>
      <w:r>
        <w:rPr>
          <w:color w:val="6D6E71"/>
          <w:w w:val="85"/>
        </w:rPr>
        <w:t>difference,</w:t>
      </w:r>
      <w:r>
        <w:rPr>
          <w:color w:val="6D6E71"/>
          <w:spacing w:val="-6"/>
          <w:w w:val="85"/>
        </w:rPr>
        <w:t xml:space="preserve"> </w:t>
      </w:r>
      <w:r>
        <w:rPr>
          <w:color w:val="6D6E71"/>
          <w:w w:val="85"/>
        </w:rPr>
        <w:t>for</w:t>
      </w:r>
      <w:r>
        <w:rPr>
          <w:color w:val="6D6E71"/>
          <w:spacing w:val="-6"/>
          <w:w w:val="85"/>
        </w:rPr>
        <w:t xml:space="preserve"> </w:t>
      </w:r>
      <w:r>
        <w:rPr>
          <w:color w:val="6D6E71"/>
          <w:w w:val="85"/>
        </w:rPr>
        <w:t>example,</w:t>
      </w:r>
      <w:r>
        <w:rPr>
          <w:color w:val="6D6E71"/>
          <w:spacing w:val="-6"/>
          <w:w w:val="85"/>
        </w:rPr>
        <w:t xml:space="preserve"> </w:t>
      </w:r>
      <w:r>
        <w:rPr>
          <w:color w:val="6D6E71"/>
          <w:w w:val="85"/>
        </w:rPr>
        <w:t xml:space="preserve">from </w:t>
      </w:r>
      <w:r>
        <w:rPr>
          <w:color w:val="6D6E71"/>
          <w:w w:val="90"/>
        </w:rPr>
        <w:t>the</w:t>
      </w:r>
      <w:r>
        <w:rPr>
          <w:color w:val="6D6E71"/>
          <w:spacing w:val="-31"/>
          <w:w w:val="90"/>
        </w:rPr>
        <w:t xml:space="preserve"> </w:t>
      </w:r>
      <w:r>
        <w:rPr>
          <w:color w:val="6D6E71"/>
          <w:w w:val="90"/>
        </w:rPr>
        <w:t>research</w:t>
      </w:r>
      <w:r>
        <w:rPr>
          <w:color w:val="6D6E71"/>
          <w:spacing w:val="-31"/>
          <w:w w:val="90"/>
        </w:rPr>
        <w:t xml:space="preserve"> </w:t>
      </w:r>
      <w:r>
        <w:rPr>
          <w:color w:val="6D6E71"/>
          <w:w w:val="90"/>
        </w:rPr>
        <w:t>by</w:t>
      </w:r>
      <w:r>
        <w:rPr>
          <w:color w:val="6D6E71"/>
          <w:spacing w:val="-31"/>
          <w:w w:val="90"/>
        </w:rPr>
        <w:t xml:space="preserve"> </w:t>
      </w:r>
      <w:r>
        <w:rPr>
          <w:color w:val="6D6E71"/>
          <w:w w:val="90"/>
        </w:rPr>
        <w:t>Abu</w:t>
      </w:r>
      <w:r>
        <w:rPr>
          <w:color w:val="6D6E71"/>
          <w:spacing w:val="-31"/>
          <w:w w:val="90"/>
        </w:rPr>
        <w:t xml:space="preserve"> </w:t>
      </w:r>
      <w:r>
        <w:rPr>
          <w:color w:val="6D6E71"/>
          <w:w w:val="90"/>
        </w:rPr>
        <w:t>Hamad</w:t>
      </w:r>
      <w:r>
        <w:rPr>
          <w:color w:val="6D6E71"/>
          <w:spacing w:val="-31"/>
          <w:w w:val="90"/>
        </w:rPr>
        <w:t xml:space="preserve"> </w:t>
      </w:r>
      <w:r>
        <w:rPr>
          <w:color w:val="6D6E71"/>
          <w:w w:val="90"/>
        </w:rPr>
        <w:t>et</w:t>
      </w:r>
      <w:r>
        <w:rPr>
          <w:color w:val="6D6E71"/>
          <w:spacing w:val="-31"/>
          <w:w w:val="90"/>
        </w:rPr>
        <w:t xml:space="preserve"> </w:t>
      </w:r>
      <w:r>
        <w:rPr>
          <w:color w:val="6D6E71"/>
          <w:w w:val="90"/>
        </w:rPr>
        <w:t>al.</w:t>
      </w:r>
      <w:r>
        <w:rPr>
          <w:color w:val="6D6E71"/>
          <w:spacing w:val="-31"/>
          <w:w w:val="90"/>
        </w:rPr>
        <w:t xml:space="preserve"> </w:t>
      </w:r>
      <w:r>
        <w:rPr>
          <w:color w:val="6D6E71"/>
          <w:w w:val="90"/>
        </w:rPr>
        <w:t>(2017)</w:t>
      </w:r>
      <w:r>
        <w:rPr>
          <w:color w:val="6D6E71"/>
          <w:spacing w:val="-31"/>
          <w:w w:val="90"/>
        </w:rPr>
        <w:t xml:space="preserve"> </w:t>
      </w:r>
      <w:r>
        <w:rPr>
          <w:color w:val="6D6E71"/>
          <w:w w:val="90"/>
        </w:rPr>
        <w:t>which</w:t>
      </w:r>
      <w:r>
        <w:rPr>
          <w:color w:val="6D6E71"/>
          <w:spacing w:val="-31"/>
          <w:w w:val="90"/>
        </w:rPr>
        <w:t xml:space="preserve"> </w:t>
      </w:r>
      <w:r>
        <w:rPr>
          <w:color w:val="6D6E71"/>
          <w:w w:val="90"/>
        </w:rPr>
        <w:t>found</w:t>
      </w:r>
      <w:r>
        <w:rPr>
          <w:color w:val="6D6E71"/>
          <w:spacing w:val="-31"/>
          <w:w w:val="90"/>
        </w:rPr>
        <w:t xml:space="preserve"> </w:t>
      </w:r>
      <w:r>
        <w:rPr>
          <w:color w:val="6D6E71"/>
          <w:w w:val="90"/>
        </w:rPr>
        <w:t>that 7% of Syrian refugee households included at least one member with disabilities through the</w:t>
      </w:r>
      <w:r>
        <w:rPr>
          <w:color w:val="6D6E71"/>
          <w:spacing w:val="7"/>
          <w:w w:val="90"/>
        </w:rPr>
        <w:t xml:space="preserve"> </w:t>
      </w:r>
      <w:r>
        <w:rPr>
          <w:color w:val="6D6E71"/>
          <w:w w:val="90"/>
        </w:rPr>
        <w:t>traditional</w:t>
      </w:r>
      <w:r>
        <w:rPr>
          <w:color w:val="6D6E71"/>
          <w:w w:val="90"/>
        </w:rPr>
        <w:t xml:space="preserve"> </w:t>
      </w:r>
      <w:r>
        <w:rPr>
          <w:color w:val="6D6E71"/>
          <w:spacing w:val="-3"/>
          <w:w w:val="90"/>
        </w:rPr>
        <w:t>yes/no</w:t>
      </w:r>
      <w:r>
        <w:rPr>
          <w:color w:val="6D6E71"/>
          <w:w w:val="85"/>
        </w:rPr>
        <w:t xml:space="preserve"> </w:t>
      </w:r>
      <w:r>
        <w:rPr>
          <w:color w:val="6D6E71"/>
          <w:w w:val="95"/>
        </w:rPr>
        <w:t>question.</w:t>
      </w:r>
      <w:r>
        <w:rPr>
          <w:color w:val="BE1F24"/>
          <w:w w:val="95"/>
          <w:position w:val="7"/>
          <w:sz w:val="11"/>
        </w:rPr>
        <w:t>10</w:t>
      </w:r>
    </w:p>
    <w:p w:rsidR="009702CD" w:rsidRDefault="00166ADE">
      <w:pPr>
        <w:pStyle w:val="BodyText"/>
        <w:spacing w:before="108"/>
        <w:ind w:left="719"/>
        <w:jc w:val="both"/>
      </w:pPr>
      <w:r>
        <w:rPr>
          <w:color w:val="6D6E71"/>
          <w:w w:val="90"/>
        </w:rPr>
        <w:t>Moving to a rights-based definition of disability means</w:t>
      </w:r>
    </w:p>
    <w:p w:rsidR="009702CD" w:rsidRDefault="00166ADE">
      <w:pPr>
        <w:spacing w:before="21"/>
        <w:ind w:left="719"/>
        <w:rPr>
          <w:rFonts w:ascii="Arial"/>
          <w:sz w:val="18"/>
        </w:rPr>
      </w:pPr>
      <w:r>
        <w:br w:type="column"/>
      </w:r>
      <w:r>
        <w:rPr>
          <w:rFonts w:ascii="Arial"/>
          <w:color w:val="575B5C"/>
          <w:w w:val="105"/>
          <w:sz w:val="18"/>
        </w:rPr>
        <w:t>Irbid</w:t>
      </w:r>
    </w:p>
    <w:p w:rsidR="009702CD" w:rsidRDefault="00166ADE">
      <w:pPr>
        <w:pStyle w:val="BodyText"/>
        <w:spacing w:before="1"/>
        <w:rPr>
          <w:rFonts w:ascii="Arial"/>
          <w:b w:val="0"/>
          <w:sz w:val="19"/>
        </w:rPr>
      </w:pPr>
      <w:r>
        <w:rPr>
          <w:b w:val="0"/>
        </w:rPr>
        <w:br w:type="column"/>
      </w:r>
    </w:p>
    <w:p w:rsidR="009702CD" w:rsidRDefault="00166ADE">
      <w:pPr>
        <w:spacing w:before="1"/>
        <w:ind w:left="331"/>
        <w:rPr>
          <w:rFonts w:ascii="Arial"/>
          <w:sz w:val="17"/>
        </w:rPr>
      </w:pPr>
      <w:r>
        <w:rPr>
          <w:rFonts w:ascii="Arial"/>
          <w:color w:val="575B5C"/>
          <w:sz w:val="17"/>
        </w:rPr>
        <w:t>Zaatari</w:t>
      </w:r>
    </w:p>
    <w:p w:rsidR="009702CD" w:rsidRDefault="009702CD">
      <w:pPr>
        <w:pStyle w:val="BodyText"/>
        <w:rPr>
          <w:rFonts w:ascii="Arial"/>
          <w:b w:val="0"/>
          <w:sz w:val="22"/>
        </w:rPr>
      </w:pPr>
    </w:p>
    <w:p w:rsidR="009702CD" w:rsidRDefault="00166ADE">
      <w:pPr>
        <w:spacing w:before="161"/>
        <w:ind w:left="391"/>
        <w:rPr>
          <w:rFonts w:ascii="Arial"/>
          <w:sz w:val="18"/>
        </w:rPr>
      </w:pPr>
      <w:r>
        <w:rPr>
          <w:rFonts w:ascii="Arial"/>
          <w:color w:val="575B5C"/>
          <w:position w:val="2"/>
          <w:sz w:val="17"/>
        </w:rPr>
        <w:t>Azraq</w:t>
      </w:r>
      <w:r>
        <w:rPr>
          <w:rFonts w:ascii="Arial"/>
          <w:color w:val="575B5C"/>
          <w:spacing w:val="-17"/>
          <w:position w:val="2"/>
          <w:sz w:val="17"/>
        </w:rPr>
        <w:t xml:space="preserve"> </w:t>
      </w:r>
      <w:r>
        <w:rPr>
          <w:rFonts w:ascii="Arial"/>
          <w:color w:val="575B5C"/>
          <w:sz w:val="18"/>
        </w:rPr>
        <w:t>Zarka</w:t>
      </w:r>
    </w:p>
    <w:p w:rsidR="009702CD" w:rsidRDefault="00166ADE">
      <w:pPr>
        <w:pStyle w:val="BodyText"/>
        <w:spacing w:before="4"/>
        <w:rPr>
          <w:rFonts w:ascii="Arial"/>
          <w:b w:val="0"/>
          <w:sz w:val="35"/>
        </w:rPr>
      </w:pPr>
      <w:r>
        <w:rPr>
          <w:b w:val="0"/>
        </w:rPr>
        <w:br w:type="column"/>
      </w:r>
    </w:p>
    <w:p w:rsidR="009702CD" w:rsidRDefault="00166ADE">
      <w:pPr>
        <w:ind w:left="90"/>
        <w:rPr>
          <w:rFonts w:ascii="Arial"/>
          <w:sz w:val="18"/>
        </w:rPr>
      </w:pPr>
      <w:r>
        <w:rPr>
          <w:rFonts w:ascii="Arial"/>
          <w:color w:val="575B5C"/>
          <w:w w:val="105"/>
          <w:sz w:val="18"/>
        </w:rPr>
        <w:t>Mafraq</w:t>
      </w:r>
    </w:p>
    <w:p w:rsidR="009702CD" w:rsidRDefault="00166ADE">
      <w:pPr>
        <w:pStyle w:val="BodyText"/>
        <w:rPr>
          <w:rFonts w:ascii="Arial"/>
          <w:b w:val="0"/>
          <w:sz w:val="46"/>
        </w:rPr>
      </w:pPr>
      <w:r>
        <w:rPr>
          <w:b w:val="0"/>
        </w:rPr>
        <w:br w:type="column"/>
      </w:r>
    </w:p>
    <w:p w:rsidR="009702CD" w:rsidRDefault="009702CD">
      <w:pPr>
        <w:pStyle w:val="BodyText"/>
        <w:spacing w:before="7"/>
        <w:rPr>
          <w:rFonts w:ascii="Arial"/>
          <w:b w:val="0"/>
          <w:sz w:val="64"/>
        </w:rPr>
      </w:pPr>
    </w:p>
    <w:p w:rsidR="009702CD" w:rsidRDefault="00166ADE">
      <w:pPr>
        <w:pStyle w:val="Heading3"/>
      </w:pPr>
      <w:r>
        <w:rPr>
          <w:color w:val="E3673F"/>
          <w:w w:val="115"/>
        </w:rPr>
        <w:t>13.8%</w:t>
      </w:r>
    </w:p>
    <w:p w:rsidR="009702CD" w:rsidRDefault="009702CD">
      <w:pPr>
        <w:pStyle w:val="BodyText"/>
        <w:rPr>
          <w:rFonts w:ascii="Palatino Linotype"/>
          <w:sz w:val="46"/>
        </w:rPr>
      </w:pPr>
    </w:p>
    <w:p w:rsidR="009702CD" w:rsidRDefault="009702CD">
      <w:pPr>
        <w:pStyle w:val="BodyText"/>
        <w:spacing w:before="12"/>
        <w:rPr>
          <w:rFonts w:ascii="Palatino Linotype"/>
          <w:sz w:val="42"/>
        </w:rPr>
      </w:pPr>
    </w:p>
    <w:p w:rsidR="009702CD" w:rsidRDefault="00166ADE">
      <w:pPr>
        <w:spacing w:line="405" w:lineRule="auto"/>
        <w:ind w:left="5" w:right="893"/>
        <w:rPr>
          <w:rFonts w:ascii="Arial"/>
          <w:sz w:val="17"/>
        </w:rPr>
      </w:pPr>
      <w:r>
        <w:rPr>
          <w:rFonts w:ascii="Arial"/>
          <w:color w:val="575B5C"/>
          <w:sz w:val="17"/>
        </w:rPr>
        <w:t>Host communities Camps</w:t>
      </w:r>
    </w:p>
    <w:p w:rsidR="009702CD" w:rsidRDefault="009702CD">
      <w:pPr>
        <w:spacing w:line="405" w:lineRule="auto"/>
        <w:rPr>
          <w:rFonts w:ascii="Arial"/>
          <w:sz w:val="17"/>
        </w:rPr>
        <w:sectPr w:rsidR="009702CD">
          <w:type w:val="continuous"/>
          <w:pgSz w:w="11910" w:h="16840"/>
          <w:pgMar w:top="620" w:right="0" w:bottom="280" w:left="0" w:header="720" w:footer="720" w:gutter="0"/>
          <w:cols w:num="5" w:space="720" w:equalWidth="0">
            <w:col w:w="6152" w:space="256"/>
            <w:col w:w="1097" w:space="39"/>
            <w:col w:w="1334" w:space="40"/>
            <w:col w:w="684" w:space="39"/>
            <w:col w:w="2269"/>
          </w:cols>
        </w:sectPr>
      </w:pPr>
    </w:p>
    <w:p w:rsidR="009702CD" w:rsidRDefault="00166ADE">
      <w:pPr>
        <w:pStyle w:val="BodyText"/>
        <w:spacing w:line="230" w:lineRule="auto"/>
        <w:ind w:left="719"/>
        <w:jc w:val="both"/>
      </w:pPr>
      <w:r>
        <w:pict>
          <v:group id="_x0000_s3708" style="position:absolute;left:0;text-align:left;margin-left:366.65pt;margin-top:27.4pt;width:129.35pt;height:117.35pt;z-index:3520;mso-position-horizontal-relative:page" coordorigin="7333,548" coordsize="2587,2347">
            <v:shape id="_x0000_s3716" style="position:absolute;left:7333;top:814;width:2320;height:2080" coordorigin="7333,814" coordsize="2320,2080" o:spt="100" adj="0,,0" path="m7600,1841r-267,l7333,2894r267,l7600,1841t2053,l9651,1764r-9,-75l9629,1616r-19,-72l9586,1475r-28,-67l9525,1344r-37,-62l9447,1223r-45,-56l9353,1115r-53,-49l9245,1021r-59,-41l9124,942r-65,-32l8992,881r-69,-23l8852,839r-74,-14l8703,817r-76,-3l8550,817r-75,8l8402,839r-72,19l8261,881r-67,29l8129,942r-61,38l8009,1021r-56,45l7901,1115r-49,52l7807,1223r-42,59l7728,1344r-33,64l7667,1475r-24,69l7625,1616r-14,73l7603,1764r-3,77l9653,1841e" fillcolor="#50c0e9" stroked="f">
              <v:fill opacity="9830f"/>
              <v:stroke joinstyle="round"/>
              <v:formulas/>
              <v:path arrowok="t" o:connecttype="segments"/>
            </v:shape>
            <v:shape id="_x0000_s3715" style="position:absolute;left:7333;top:547;width:1712;height:1294" coordorigin="7333,548" coordsize="1712,1294" o:spt="100" adj="0,,0" path="m8627,548r-76,2l8476,556r-74,11l8330,582r-71,18l8190,623r-67,26l8058,679r-63,33l7933,749r-59,40l7818,832r-54,46l7712,926r-49,52l7617,1032r-42,57l7535,1148r-37,61l7465,1272r-30,65l7409,1405r-23,69l7367,1544r-14,72l7342,1690r-6,75l7333,1841r267,l7603,1764r8,-75l7625,1616r18,-72l7667,1475r28,-67l7728,1344r37,-62l7807,1223r45,-56l7901,1115r52,-49l8009,1021r59,-41l8129,942r65,-32l8261,881r69,-23l8402,839r73,-14l8550,817r77,-3l8978,814r67,-197l8965,593r-82,-20l8799,559r-85,-9l8627,548xm8978,814r-351,l8713,818r84,10l8879,846r80,23l8978,814xe" fillcolor="#50c0e9" stroked="f">
              <v:stroke joinstyle="round"/>
              <v:formulas/>
              <v:path arrowok="t" o:connecttype="segments"/>
            </v:shape>
            <v:shape id="_x0000_s3714" style="position:absolute;left:8958;top:617;width:962;height:1224" coordorigin="8959,617" coordsize="962,1224" path="m9045,617r-86,252l9029,896r67,32l9161,964r62,41l9281,1050r55,49l9388,1152r47,56l9479,1268r39,63l9553,1397r29,68l9607,1536r20,74l9642,1685r8,77l9653,1841r267,l9918,1760r-8,-79l9898,1603r-16,-76l9861,1453r-25,-73l9806,1310r-33,-68l9736,1176r-41,-64l9651,1051r-48,-58l9552,938r-54,-53l9441,836r-60,-45l9319,748r-65,-38l9186,675r-69,-31l9045,617xe" fillcolor="#e6e7e8" stroked="f">
              <v:path arrowok="t"/>
            </v:shape>
            <v:shape id="_x0000_s3713" style="position:absolute;left:7813;top:1386;width:339;height:403" coordorigin="7813,1386" coordsize="339,403" o:spt="100" adj="0,,0" path="m7887,1445r-23,l7854,1449r-11,12l7837,1470r1,23l7842,1535r,3l7842,1549r-5,19l7836,1583r2,21l7836,1615r-3,9l7831,1633r-4,11l7824,1656r-2,12l7822,1672r-1,10l7821,1691r-3,18l7816,1719r-2,11l7814,1737r-1,17l7814,1764r6,7l7832,1774r24,7l7872,1785r16,2l7905,1789r9,l7922,1787r7,-2l7943,1777r8,-7l7905,1770r-15,-1l7875,1766r-15,-3l7839,1757r-3,-1l7832,1755r-1,-14l7831,1737r9,-45l7840,1680r1,-10l7843,1659r2,-10l7848,1639r6,-20l7856,1604r-2,-21l7855,1572r5,-20l7861,1535r-5,-43l7856,1482r,-5l7857,1473r8,-8l7871,1464r49,l7911,1458r-12,-9l7887,1445xm8128,1466r-20,l8113,1479r6,16l8121,1497r7,3l8129,1502r3,7l8130,1513r-7,7l8123,1521r-1,1l8106,1538r-29,14l8041,1563r-40,9l7998,1573r-3,2l7993,1582r1,3l8059,1657r-10,6l8034,1666r-7,2l8024,1671r,5l8024,1693r-5,6l8013,1707r-42,6l7960,1723r-8,14l7947,1746r-7,8l7932,1762r-10,5l7917,1769r-5,1l7951,1770r3,-3l7962,1757r6,-11l7975,1735r4,-3l7981,1730r12,-2l8004,1727r10,-3l8024,1719r10,-8l8042,1701r,-9l8043,1690r,-7l8055,1680r18,-8l8077,1667r2,-12l8077,1650r-56,-63l8063,1576r34,-12l8123,1549r25,-29l8151,1509r-5,-16l8142,1487r-8,-5l8129,1469r-1,-3xm7920,1464r-37,l7891,1467r10,6l7929,1495r15,l7946,1494r2,l7959,1490r11,-5l7980,1477r2,-1l7935,1476r-15,-12xm8089,1386r-6,1l8071,1393r-14,8l8043,1410r-13,9l8003,1437r-12,8l7979,1455r-9,7l7961,1468r-9,5l7944,1476r-1,l7943,1476r39,l7990,1469r12,-8l8014,1453r26,-18l8053,1426r14,-9l8080,1409r7,-3l8106,1406r-3,-11l8099,1390r-10,-4xm8106,1406r-19,l8093,1425r4,11l8101,1448r-5,3l8094,1456r4,9l8103,1467r5,-1l8128,1466r-6,-16l8122,1449r-4,-10l8114,1428r-4,-11l8107,1407r-1,-1xe" fillcolor="#50c0e9" stroked="f">
              <v:stroke joinstyle="round"/>
              <v:formulas/>
              <v:path arrowok="t" o:connecttype="segments"/>
            </v:shape>
            <v:shape id="_x0000_s3712" type="#_x0000_t75" style="position:absolute;left:7363;top:1994;width:212;height:164">
              <v:imagedata r:id="rId110" o:title=""/>
            </v:shape>
            <v:shape id="_x0000_s3711" type="#_x0000_t75" style="position:absolute;left:7363;top:2621;width:212;height:164">
              <v:imagedata r:id="rId110" o:title=""/>
            </v:shape>
            <v:shape id="_x0000_s3710" type="#_x0000_t75" style="position:absolute;left:7366;top:2317;width:207;height:145">
              <v:imagedata r:id="rId111" o:title=""/>
            </v:shape>
            <v:shape id="_x0000_s3709" type="#_x0000_t202" style="position:absolute;left:7333;top:547;width:2587;height:2347" filled="f" stroked="f">
              <v:textbox inset="0,0,0,0">
                <w:txbxContent>
                  <w:p w:rsidR="009702CD" w:rsidRDefault="009702CD">
                    <w:pPr>
                      <w:spacing w:before="3"/>
                      <w:rPr>
                        <w:b/>
                        <w:sz w:val="33"/>
                      </w:rPr>
                    </w:pPr>
                  </w:p>
                  <w:p w:rsidR="009702CD" w:rsidRDefault="00166ADE">
                    <w:pPr>
                      <w:spacing w:before="1" w:line="338" w:lineRule="exact"/>
                      <w:ind w:left="866" w:right="863"/>
                      <w:jc w:val="center"/>
                      <w:rPr>
                        <w:b/>
                        <w:sz w:val="24"/>
                      </w:rPr>
                    </w:pPr>
                    <w:r>
                      <w:rPr>
                        <w:b/>
                        <w:color w:val="0675BC"/>
                        <w:w w:val="90"/>
                        <w:sz w:val="24"/>
                      </w:rPr>
                      <w:t>Jordan</w:t>
                    </w:r>
                  </w:p>
                  <w:p w:rsidR="009702CD" w:rsidRDefault="00166ADE">
                    <w:pPr>
                      <w:spacing w:line="494" w:lineRule="exact"/>
                      <w:ind w:left="840"/>
                      <w:rPr>
                        <w:rFonts w:ascii="Arial"/>
                        <w:sz w:val="43"/>
                      </w:rPr>
                    </w:pPr>
                    <w:r>
                      <w:rPr>
                        <w:rFonts w:ascii="Arial"/>
                        <w:color w:val="0675BC"/>
                        <w:w w:val="105"/>
                        <w:sz w:val="43"/>
                      </w:rPr>
                      <w:t>62.0%</w:t>
                    </w:r>
                  </w:p>
                  <w:p w:rsidR="009702CD" w:rsidRDefault="00166ADE">
                    <w:pPr>
                      <w:tabs>
                        <w:tab w:val="left" w:pos="1172"/>
                      </w:tabs>
                      <w:spacing w:before="74"/>
                      <w:ind w:left="334"/>
                      <w:rPr>
                        <w:rFonts w:ascii="Arial"/>
                        <w:sz w:val="20"/>
                      </w:rPr>
                    </w:pPr>
                    <w:r>
                      <w:rPr>
                        <w:rFonts w:ascii="Palatino Linotype"/>
                        <w:b/>
                        <w:color w:val="7C8081"/>
                        <w:sz w:val="20"/>
                      </w:rPr>
                      <w:t>Azraq</w:t>
                    </w:r>
                    <w:r>
                      <w:rPr>
                        <w:rFonts w:ascii="Palatino Linotype"/>
                        <w:b/>
                        <w:color w:val="7C8081"/>
                        <w:sz w:val="20"/>
                      </w:rPr>
                      <w:tab/>
                    </w:r>
                    <w:r>
                      <w:rPr>
                        <w:rFonts w:ascii="Arial"/>
                        <w:color w:val="0675BC"/>
                        <w:sz w:val="20"/>
                      </w:rPr>
                      <w:t>47.9%</w:t>
                    </w:r>
                  </w:p>
                  <w:p w:rsidR="009702CD" w:rsidRDefault="00166ADE">
                    <w:pPr>
                      <w:tabs>
                        <w:tab w:val="left" w:pos="1172"/>
                      </w:tabs>
                      <w:spacing w:before="54"/>
                      <w:ind w:left="334"/>
                      <w:rPr>
                        <w:rFonts w:ascii="Arial"/>
                        <w:sz w:val="20"/>
                      </w:rPr>
                    </w:pPr>
                    <w:r>
                      <w:rPr>
                        <w:rFonts w:ascii="Palatino Linotype"/>
                        <w:b/>
                        <w:color w:val="7C8081"/>
                        <w:sz w:val="20"/>
                      </w:rPr>
                      <w:t>Irbid</w:t>
                    </w:r>
                    <w:r>
                      <w:rPr>
                        <w:rFonts w:ascii="Palatino Linotype"/>
                        <w:b/>
                        <w:color w:val="7C8081"/>
                        <w:sz w:val="20"/>
                      </w:rPr>
                      <w:tab/>
                    </w:r>
                    <w:r>
                      <w:rPr>
                        <w:rFonts w:ascii="Arial"/>
                        <w:color w:val="0675BC"/>
                        <w:sz w:val="20"/>
                      </w:rPr>
                      <w:t>67.2%</w:t>
                    </w:r>
                  </w:p>
                  <w:p w:rsidR="009702CD" w:rsidRDefault="00166ADE">
                    <w:pPr>
                      <w:tabs>
                        <w:tab w:val="left" w:pos="1172"/>
                      </w:tabs>
                      <w:spacing w:before="54"/>
                      <w:ind w:left="311"/>
                      <w:rPr>
                        <w:rFonts w:ascii="Arial"/>
                        <w:sz w:val="20"/>
                      </w:rPr>
                    </w:pPr>
                    <w:r>
                      <w:rPr>
                        <w:rFonts w:ascii="Palatino Linotype"/>
                        <w:b/>
                        <w:color w:val="7C8081"/>
                        <w:sz w:val="20"/>
                      </w:rPr>
                      <w:t>Zaatari</w:t>
                    </w:r>
                    <w:r>
                      <w:rPr>
                        <w:rFonts w:ascii="Palatino Linotype"/>
                        <w:b/>
                        <w:color w:val="7C8081"/>
                        <w:sz w:val="20"/>
                      </w:rPr>
                      <w:tab/>
                    </w:r>
                    <w:r>
                      <w:rPr>
                        <w:rFonts w:ascii="Arial"/>
                        <w:color w:val="0675BC"/>
                        <w:sz w:val="20"/>
                      </w:rPr>
                      <w:t>68.3%</w:t>
                    </w:r>
                  </w:p>
                </w:txbxContent>
              </v:textbox>
            </v:shape>
            <w10:wrap anchorx="page"/>
          </v:group>
        </w:pict>
      </w:r>
      <w:r>
        <w:rPr>
          <w:color w:val="6D6E71"/>
          <w:w w:val="85"/>
        </w:rPr>
        <w:t xml:space="preserve">that more households with a member with disabilities are identified. This requires humanitarian actors to examine </w:t>
      </w:r>
      <w:r>
        <w:rPr>
          <w:color w:val="6D6E71"/>
          <w:w w:val="90"/>
        </w:rPr>
        <w:t>the</w:t>
      </w:r>
      <w:r>
        <w:rPr>
          <w:color w:val="6D6E71"/>
          <w:spacing w:val="-10"/>
          <w:w w:val="90"/>
        </w:rPr>
        <w:t xml:space="preserve"> </w:t>
      </w:r>
      <w:r>
        <w:rPr>
          <w:color w:val="6D6E71"/>
          <w:w w:val="90"/>
        </w:rPr>
        <w:t>impact</w:t>
      </w:r>
      <w:r>
        <w:rPr>
          <w:color w:val="6D6E71"/>
          <w:spacing w:val="-10"/>
          <w:w w:val="90"/>
        </w:rPr>
        <w:t xml:space="preserve"> </w:t>
      </w:r>
      <w:r>
        <w:rPr>
          <w:color w:val="6D6E71"/>
          <w:w w:val="90"/>
        </w:rPr>
        <w:t>of</w:t>
      </w:r>
      <w:r>
        <w:rPr>
          <w:color w:val="6D6E71"/>
          <w:spacing w:val="-10"/>
          <w:w w:val="90"/>
        </w:rPr>
        <w:t xml:space="preserve"> </w:t>
      </w:r>
      <w:r>
        <w:rPr>
          <w:color w:val="6D6E71"/>
          <w:w w:val="90"/>
        </w:rPr>
        <w:t>disability</w:t>
      </w:r>
      <w:r>
        <w:rPr>
          <w:color w:val="6D6E71"/>
          <w:spacing w:val="-10"/>
          <w:w w:val="90"/>
        </w:rPr>
        <w:t xml:space="preserve"> </w:t>
      </w:r>
      <w:r>
        <w:rPr>
          <w:color w:val="6D6E71"/>
          <w:w w:val="90"/>
        </w:rPr>
        <w:t>on</w:t>
      </w:r>
      <w:r>
        <w:rPr>
          <w:color w:val="6D6E71"/>
          <w:spacing w:val="-10"/>
          <w:w w:val="90"/>
        </w:rPr>
        <w:t xml:space="preserve"> </w:t>
      </w:r>
      <w:r>
        <w:rPr>
          <w:color w:val="6D6E71"/>
          <w:w w:val="90"/>
        </w:rPr>
        <w:t>households</w:t>
      </w:r>
      <w:r>
        <w:rPr>
          <w:color w:val="6D6E71"/>
          <w:spacing w:val="-10"/>
          <w:w w:val="90"/>
        </w:rPr>
        <w:t xml:space="preserve"> </w:t>
      </w:r>
      <w:r>
        <w:rPr>
          <w:color w:val="6D6E71"/>
          <w:w w:val="90"/>
        </w:rPr>
        <w:t>and</w:t>
      </w:r>
      <w:r>
        <w:rPr>
          <w:color w:val="6D6E71"/>
          <w:spacing w:val="-10"/>
          <w:w w:val="90"/>
        </w:rPr>
        <w:t xml:space="preserve"> </w:t>
      </w:r>
      <w:r>
        <w:rPr>
          <w:color w:val="6D6E71"/>
          <w:w w:val="90"/>
        </w:rPr>
        <w:t>consider</w:t>
      </w:r>
      <w:r>
        <w:rPr>
          <w:color w:val="6D6E71"/>
          <w:spacing w:val="-10"/>
          <w:w w:val="90"/>
        </w:rPr>
        <w:t xml:space="preserve"> </w:t>
      </w:r>
      <w:r>
        <w:rPr>
          <w:color w:val="6D6E71"/>
          <w:w w:val="90"/>
        </w:rPr>
        <w:t xml:space="preserve">the </w:t>
      </w:r>
      <w:r>
        <w:rPr>
          <w:color w:val="6D6E71"/>
          <w:w w:val="85"/>
        </w:rPr>
        <w:t>need to promote appropriate parenting skills and support programs</w:t>
      </w:r>
      <w:r>
        <w:rPr>
          <w:color w:val="6D6E71"/>
          <w:spacing w:val="-32"/>
          <w:w w:val="85"/>
        </w:rPr>
        <w:t xml:space="preserve"> </w:t>
      </w:r>
      <w:r>
        <w:rPr>
          <w:color w:val="6D6E71"/>
          <w:w w:val="85"/>
        </w:rPr>
        <w:t>for</w:t>
      </w:r>
      <w:r>
        <w:rPr>
          <w:color w:val="6D6E71"/>
          <w:spacing w:val="-32"/>
          <w:w w:val="85"/>
        </w:rPr>
        <w:t xml:space="preserve"> </w:t>
      </w:r>
      <w:r>
        <w:rPr>
          <w:color w:val="6D6E71"/>
          <w:w w:val="85"/>
        </w:rPr>
        <w:t>families.</w:t>
      </w:r>
      <w:r>
        <w:rPr>
          <w:color w:val="6D6E71"/>
          <w:spacing w:val="-32"/>
          <w:w w:val="85"/>
        </w:rPr>
        <w:t xml:space="preserve"> </w:t>
      </w:r>
      <w:r>
        <w:rPr>
          <w:color w:val="6D6E71"/>
          <w:w w:val="85"/>
        </w:rPr>
        <w:t>The</w:t>
      </w:r>
      <w:r>
        <w:rPr>
          <w:color w:val="6D6E71"/>
          <w:spacing w:val="-32"/>
          <w:w w:val="85"/>
        </w:rPr>
        <w:t xml:space="preserve"> </w:t>
      </w:r>
      <w:r>
        <w:rPr>
          <w:color w:val="6D6E71"/>
          <w:w w:val="85"/>
        </w:rPr>
        <w:t>pr</w:t>
      </w:r>
      <w:r>
        <w:rPr>
          <w:color w:val="6D6E71"/>
          <w:w w:val="85"/>
        </w:rPr>
        <w:t>esence</w:t>
      </w:r>
      <w:r>
        <w:rPr>
          <w:color w:val="6D6E71"/>
          <w:spacing w:val="-32"/>
          <w:w w:val="85"/>
        </w:rPr>
        <w:t xml:space="preserve"> </w:t>
      </w:r>
      <w:r>
        <w:rPr>
          <w:color w:val="6D6E71"/>
          <w:w w:val="85"/>
        </w:rPr>
        <w:t>of</w:t>
      </w:r>
      <w:r>
        <w:rPr>
          <w:color w:val="6D6E71"/>
          <w:spacing w:val="-32"/>
          <w:w w:val="85"/>
        </w:rPr>
        <w:t xml:space="preserve"> </w:t>
      </w:r>
      <w:r>
        <w:rPr>
          <w:color w:val="6D6E71"/>
          <w:w w:val="85"/>
        </w:rPr>
        <w:t>a</w:t>
      </w:r>
      <w:r>
        <w:rPr>
          <w:color w:val="6D6E71"/>
          <w:spacing w:val="-32"/>
          <w:w w:val="85"/>
        </w:rPr>
        <w:t xml:space="preserve"> </w:t>
      </w:r>
      <w:r>
        <w:rPr>
          <w:color w:val="6D6E71"/>
          <w:w w:val="85"/>
        </w:rPr>
        <w:t>family</w:t>
      </w:r>
      <w:r>
        <w:rPr>
          <w:color w:val="6D6E71"/>
          <w:spacing w:val="-32"/>
          <w:w w:val="85"/>
        </w:rPr>
        <w:t xml:space="preserve"> </w:t>
      </w:r>
      <w:r>
        <w:rPr>
          <w:color w:val="6D6E71"/>
          <w:w w:val="85"/>
        </w:rPr>
        <w:t>member</w:t>
      </w:r>
      <w:r>
        <w:rPr>
          <w:color w:val="6D6E71"/>
          <w:spacing w:val="-32"/>
          <w:w w:val="85"/>
        </w:rPr>
        <w:t xml:space="preserve"> </w:t>
      </w:r>
      <w:r>
        <w:rPr>
          <w:color w:val="6D6E71"/>
          <w:w w:val="85"/>
        </w:rPr>
        <w:t>with disabilities</w:t>
      </w:r>
      <w:r>
        <w:rPr>
          <w:color w:val="6D6E71"/>
          <w:spacing w:val="-13"/>
          <w:w w:val="85"/>
        </w:rPr>
        <w:t xml:space="preserve"> </w:t>
      </w:r>
      <w:r>
        <w:rPr>
          <w:color w:val="6D6E71"/>
          <w:w w:val="85"/>
        </w:rPr>
        <w:t>often</w:t>
      </w:r>
      <w:r>
        <w:rPr>
          <w:color w:val="6D6E71"/>
          <w:spacing w:val="-13"/>
          <w:w w:val="85"/>
        </w:rPr>
        <w:t xml:space="preserve"> </w:t>
      </w:r>
      <w:r>
        <w:rPr>
          <w:color w:val="6D6E71"/>
          <w:w w:val="85"/>
        </w:rPr>
        <w:t>requires</w:t>
      </w:r>
      <w:r>
        <w:rPr>
          <w:color w:val="6D6E71"/>
          <w:spacing w:val="-13"/>
          <w:w w:val="85"/>
        </w:rPr>
        <w:t xml:space="preserve"> </w:t>
      </w:r>
      <w:r>
        <w:rPr>
          <w:color w:val="6D6E71"/>
          <w:w w:val="85"/>
        </w:rPr>
        <w:t>households</w:t>
      </w:r>
      <w:r>
        <w:rPr>
          <w:color w:val="6D6E71"/>
          <w:spacing w:val="-13"/>
          <w:w w:val="85"/>
        </w:rPr>
        <w:t xml:space="preserve"> </w:t>
      </w:r>
      <w:r>
        <w:rPr>
          <w:color w:val="6D6E71"/>
          <w:w w:val="85"/>
        </w:rPr>
        <w:t>to</w:t>
      </w:r>
      <w:r>
        <w:rPr>
          <w:color w:val="6D6E71"/>
          <w:spacing w:val="-13"/>
          <w:w w:val="85"/>
        </w:rPr>
        <w:t xml:space="preserve"> </w:t>
      </w:r>
      <w:r>
        <w:rPr>
          <w:color w:val="6D6E71"/>
          <w:w w:val="85"/>
        </w:rPr>
        <w:t>provide</w:t>
      </w:r>
      <w:r>
        <w:rPr>
          <w:color w:val="6D6E71"/>
          <w:spacing w:val="-13"/>
          <w:w w:val="85"/>
        </w:rPr>
        <w:t xml:space="preserve"> </w:t>
      </w:r>
      <w:r>
        <w:rPr>
          <w:color w:val="6D6E71"/>
          <w:w w:val="85"/>
        </w:rPr>
        <w:t>additional</w:t>
      </w:r>
    </w:p>
    <w:p w:rsidR="009702CD" w:rsidRDefault="00166ADE">
      <w:pPr>
        <w:pStyle w:val="BodyText"/>
        <w:spacing w:before="132"/>
        <w:ind w:left="219"/>
      </w:pPr>
      <w:r>
        <w:rPr>
          <w:b w:val="0"/>
        </w:rPr>
        <w:br w:type="column"/>
      </w:r>
      <w:r>
        <w:rPr>
          <w:color w:val="0088CE"/>
          <w:w w:val="95"/>
        </w:rPr>
        <w:t xml:space="preserve">Figure 3: </w:t>
      </w:r>
      <w:r>
        <w:rPr>
          <w:color w:val="6D6E71"/>
          <w:w w:val="95"/>
        </w:rPr>
        <w:t>Disability at the Household Level</w:t>
      </w:r>
    </w:p>
    <w:p w:rsidR="009702CD" w:rsidRDefault="009702CD">
      <w:pPr>
        <w:sectPr w:rsidR="009702CD">
          <w:type w:val="continuous"/>
          <w:pgSz w:w="11910" w:h="16840"/>
          <w:pgMar w:top="620" w:right="0" w:bottom="280" w:left="0" w:header="720" w:footer="720" w:gutter="0"/>
          <w:cols w:num="2" w:space="720" w:equalWidth="0">
            <w:col w:w="6112" w:space="40"/>
            <w:col w:w="5758"/>
          </w:cols>
        </w:sectPr>
      </w:pPr>
    </w:p>
    <w:p w:rsidR="009702CD" w:rsidRDefault="00166ADE">
      <w:pPr>
        <w:pStyle w:val="BodyText"/>
        <w:tabs>
          <w:tab w:val="left" w:pos="6948"/>
        </w:tabs>
        <w:spacing w:line="263" w:lineRule="exact"/>
        <w:ind w:left="719"/>
        <w:rPr>
          <w:rFonts w:ascii="Arial"/>
          <w:b w:val="0"/>
          <w:sz w:val="24"/>
        </w:rPr>
      </w:pPr>
      <w:r>
        <w:rPr>
          <w:color w:val="6D6E71"/>
          <w:w w:val="90"/>
          <w:position w:val="2"/>
        </w:rPr>
        <w:t>time,</w:t>
      </w:r>
      <w:r>
        <w:rPr>
          <w:color w:val="6D6E71"/>
          <w:spacing w:val="-10"/>
          <w:w w:val="90"/>
          <w:position w:val="2"/>
        </w:rPr>
        <w:t xml:space="preserve"> </w:t>
      </w:r>
      <w:r>
        <w:rPr>
          <w:color w:val="6D6E71"/>
          <w:w w:val="90"/>
          <w:position w:val="2"/>
        </w:rPr>
        <w:t>physical,</w:t>
      </w:r>
      <w:r>
        <w:rPr>
          <w:color w:val="6D6E71"/>
          <w:spacing w:val="-10"/>
          <w:w w:val="90"/>
          <w:position w:val="2"/>
        </w:rPr>
        <w:t xml:space="preserve"> </w:t>
      </w:r>
      <w:r>
        <w:rPr>
          <w:color w:val="6D6E71"/>
          <w:w w:val="90"/>
          <w:position w:val="2"/>
        </w:rPr>
        <w:t>emotional</w:t>
      </w:r>
      <w:r>
        <w:rPr>
          <w:color w:val="6D6E71"/>
          <w:spacing w:val="-10"/>
          <w:w w:val="90"/>
          <w:position w:val="2"/>
        </w:rPr>
        <w:t xml:space="preserve"> </w:t>
      </w:r>
      <w:r>
        <w:rPr>
          <w:color w:val="6D6E71"/>
          <w:w w:val="90"/>
          <w:position w:val="2"/>
        </w:rPr>
        <w:t>and</w:t>
      </w:r>
      <w:r>
        <w:rPr>
          <w:color w:val="6D6E71"/>
          <w:spacing w:val="-10"/>
          <w:w w:val="90"/>
          <w:position w:val="2"/>
        </w:rPr>
        <w:t xml:space="preserve"> </w:t>
      </w:r>
      <w:r>
        <w:rPr>
          <w:color w:val="6D6E71"/>
          <w:w w:val="90"/>
          <w:position w:val="2"/>
        </w:rPr>
        <w:t>financial</w:t>
      </w:r>
      <w:r>
        <w:rPr>
          <w:color w:val="6D6E71"/>
          <w:spacing w:val="-10"/>
          <w:w w:val="90"/>
          <w:position w:val="2"/>
        </w:rPr>
        <w:t xml:space="preserve"> </w:t>
      </w:r>
      <w:r>
        <w:rPr>
          <w:color w:val="6D6E71"/>
          <w:w w:val="90"/>
          <w:position w:val="2"/>
        </w:rPr>
        <w:t>efforts</w:t>
      </w:r>
      <w:r>
        <w:rPr>
          <w:color w:val="6D6E71"/>
          <w:spacing w:val="-10"/>
          <w:w w:val="90"/>
          <w:position w:val="2"/>
        </w:rPr>
        <w:t xml:space="preserve"> </w:t>
      </w:r>
      <w:r>
        <w:rPr>
          <w:color w:val="6D6E71"/>
          <w:w w:val="90"/>
          <w:position w:val="2"/>
        </w:rPr>
        <w:t>for</w:t>
      </w:r>
      <w:r>
        <w:rPr>
          <w:color w:val="6D6E71"/>
          <w:spacing w:val="-10"/>
          <w:w w:val="90"/>
          <w:position w:val="2"/>
        </w:rPr>
        <w:t xml:space="preserve"> </w:t>
      </w:r>
      <w:r>
        <w:rPr>
          <w:color w:val="6D6E71"/>
          <w:w w:val="90"/>
          <w:position w:val="2"/>
        </w:rPr>
        <w:t>caring</w:t>
      </w:r>
      <w:r>
        <w:rPr>
          <w:color w:val="6D6E71"/>
          <w:w w:val="90"/>
          <w:position w:val="2"/>
        </w:rPr>
        <w:tab/>
      </w:r>
      <w:r>
        <w:rPr>
          <w:rFonts w:ascii="Arial"/>
          <w:b w:val="0"/>
          <w:color w:val="575B5C"/>
          <w:w w:val="90"/>
          <w:sz w:val="24"/>
        </w:rPr>
        <w:t>0%</w:t>
      </w:r>
    </w:p>
    <w:p w:rsidR="009702CD" w:rsidRDefault="00166ADE">
      <w:pPr>
        <w:pStyle w:val="BodyText"/>
        <w:spacing w:line="230" w:lineRule="auto"/>
        <w:ind w:left="719" w:right="1238"/>
        <w:jc w:val="both"/>
      </w:pPr>
      <w:r>
        <w:rPr>
          <w:color w:val="6D6E71"/>
          <w:w w:val="85"/>
        </w:rPr>
        <w:t>and seeking necessary information and services; manage feelings</w:t>
      </w:r>
      <w:r>
        <w:rPr>
          <w:color w:val="6D6E71"/>
          <w:spacing w:val="-18"/>
          <w:w w:val="85"/>
        </w:rPr>
        <w:t xml:space="preserve"> </w:t>
      </w:r>
      <w:r>
        <w:rPr>
          <w:color w:val="6D6E71"/>
          <w:w w:val="85"/>
        </w:rPr>
        <w:t>and</w:t>
      </w:r>
      <w:r>
        <w:rPr>
          <w:color w:val="6D6E71"/>
          <w:spacing w:val="-18"/>
          <w:w w:val="85"/>
        </w:rPr>
        <w:t xml:space="preserve"> </w:t>
      </w:r>
      <w:r>
        <w:rPr>
          <w:color w:val="6D6E71"/>
          <w:w w:val="85"/>
        </w:rPr>
        <w:t>stress</w:t>
      </w:r>
      <w:r>
        <w:rPr>
          <w:color w:val="6D6E71"/>
          <w:spacing w:val="-18"/>
          <w:w w:val="85"/>
        </w:rPr>
        <w:t xml:space="preserve"> </w:t>
      </w:r>
      <w:r>
        <w:rPr>
          <w:color w:val="6D6E71"/>
          <w:w w:val="85"/>
        </w:rPr>
        <w:t>such</w:t>
      </w:r>
      <w:r>
        <w:rPr>
          <w:color w:val="6D6E71"/>
          <w:spacing w:val="-18"/>
          <w:w w:val="85"/>
        </w:rPr>
        <w:t xml:space="preserve"> </w:t>
      </w:r>
      <w:r>
        <w:rPr>
          <w:color w:val="6D6E71"/>
          <w:w w:val="85"/>
        </w:rPr>
        <w:t>as</w:t>
      </w:r>
      <w:r>
        <w:rPr>
          <w:color w:val="6D6E71"/>
          <w:spacing w:val="-18"/>
          <w:w w:val="85"/>
        </w:rPr>
        <w:t xml:space="preserve"> </w:t>
      </w:r>
      <w:r>
        <w:rPr>
          <w:color w:val="6D6E71"/>
          <w:w w:val="85"/>
        </w:rPr>
        <w:t>the</w:t>
      </w:r>
      <w:r>
        <w:rPr>
          <w:color w:val="6D6E71"/>
          <w:spacing w:val="-18"/>
          <w:w w:val="85"/>
        </w:rPr>
        <w:t xml:space="preserve"> </w:t>
      </w:r>
      <w:r>
        <w:rPr>
          <w:color w:val="6D6E71"/>
          <w:w w:val="85"/>
        </w:rPr>
        <w:t>doubt</w:t>
      </w:r>
      <w:r>
        <w:rPr>
          <w:color w:val="6D6E71"/>
          <w:spacing w:val="-18"/>
          <w:w w:val="85"/>
        </w:rPr>
        <w:t xml:space="preserve"> </w:t>
      </w:r>
      <w:r>
        <w:rPr>
          <w:color w:val="6D6E71"/>
          <w:w w:val="85"/>
        </w:rPr>
        <w:t>concerning</w:t>
      </w:r>
      <w:r>
        <w:rPr>
          <w:color w:val="6D6E71"/>
          <w:spacing w:val="-18"/>
          <w:w w:val="85"/>
        </w:rPr>
        <w:t xml:space="preserve"> </w:t>
      </w:r>
      <w:r>
        <w:rPr>
          <w:color w:val="6D6E71"/>
          <w:w w:val="85"/>
        </w:rPr>
        <w:t xml:space="preserve">diagnosis </w:t>
      </w:r>
      <w:r>
        <w:rPr>
          <w:color w:val="6D6E71"/>
          <w:w w:val="90"/>
        </w:rPr>
        <w:t>and</w:t>
      </w:r>
      <w:r>
        <w:rPr>
          <w:color w:val="6D6E71"/>
          <w:spacing w:val="-24"/>
          <w:w w:val="90"/>
        </w:rPr>
        <w:t xml:space="preserve"> </w:t>
      </w:r>
      <w:r>
        <w:rPr>
          <w:color w:val="6D6E71"/>
          <w:w w:val="90"/>
        </w:rPr>
        <w:t>anxiety</w:t>
      </w:r>
      <w:r>
        <w:rPr>
          <w:color w:val="6D6E71"/>
          <w:spacing w:val="-24"/>
          <w:w w:val="90"/>
        </w:rPr>
        <w:t xml:space="preserve"> </w:t>
      </w:r>
      <w:r>
        <w:rPr>
          <w:color w:val="6D6E71"/>
          <w:w w:val="90"/>
        </w:rPr>
        <w:t>for</w:t>
      </w:r>
      <w:r>
        <w:rPr>
          <w:color w:val="6D6E71"/>
          <w:spacing w:val="-24"/>
          <w:w w:val="90"/>
        </w:rPr>
        <w:t xml:space="preserve"> </w:t>
      </w:r>
      <w:r>
        <w:rPr>
          <w:color w:val="6D6E71"/>
          <w:w w:val="90"/>
        </w:rPr>
        <w:t>future;</w:t>
      </w:r>
      <w:r>
        <w:rPr>
          <w:color w:val="6D6E71"/>
          <w:spacing w:val="-24"/>
          <w:w w:val="90"/>
        </w:rPr>
        <w:t xml:space="preserve"> </w:t>
      </w:r>
      <w:r>
        <w:rPr>
          <w:color w:val="6D6E71"/>
          <w:w w:val="90"/>
        </w:rPr>
        <w:t>and</w:t>
      </w:r>
      <w:r>
        <w:rPr>
          <w:color w:val="6D6E71"/>
          <w:spacing w:val="-24"/>
          <w:w w:val="90"/>
        </w:rPr>
        <w:t xml:space="preserve"> </w:t>
      </w:r>
      <w:r>
        <w:rPr>
          <w:color w:val="6D6E71"/>
          <w:w w:val="90"/>
        </w:rPr>
        <w:t>address</w:t>
      </w:r>
      <w:r>
        <w:rPr>
          <w:color w:val="6D6E71"/>
          <w:spacing w:val="-24"/>
          <w:w w:val="90"/>
        </w:rPr>
        <w:t xml:space="preserve"> </w:t>
      </w:r>
      <w:r>
        <w:rPr>
          <w:color w:val="6D6E71"/>
          <w:w w:val="90"/>
        </w:rPr>
        <w:t>lost</w:t>
      </w:r>
      <w:r>
        <w:rPr>
          <w:color w:val="6D6E71"/>
          <w:spacing w:val="-24"/>
          <w:w w:val="90"/>
        </w:rPr>
        <w:t xml:space="preserve"> </w:t>
      </w:r>
      <w:r>
        <w:rPr>
          <w:color w:val="6D6E71"/>
          <w:w w:val="90"/>
        </w:rPr>
        <w:t>opportunities</w:t>
      </w:r>
      <w:r>
        <w:rPr>
          <w:color w:val="6D6E71"/>
          <w:spacing w:val="-24"/>
          <w:w w:val="90"/>
        </w:rPr>
        <w:t xml:space="preserve"> </w:t>
      </w:r>
      <w:r>
        <w:rPr>
          <w:color w:val="6D6E71"/>
          <w:w w:val="90"/>
        </w:rPr>
        <w:t>for education</w:t>
      </w:r>
      <w:r>
        <w:rPr>
          <w:color w:val="6D6E71"/>
          <w:spacing w:val="-42"/>
          <w:w w:val="90"/>
        </w:rPr>
        <w:t xml:space="preserve"> </w:t>
      </w:r>
      <w:r>
        <w:rPr>
          <w:color w:val="6D6E71"/>
          <w:w w:val="90"/>
        </w:rPr>
        <w:t>or</w:t>
      </w:r>
      <w:r>
        <w:rPr>
          <w:color w:val="6D6E71"/>
          <w:spacing w:val="-41"/>
          <w:w w:val="90"/>
        </w:rPr>
        <w:t xml:space="preserve"> </w:t>
      </w:r>
      <w:r>
        <w:rPr>
          <w:color w:val="6D6E71"/>
          <w:w w:val="90"/>
        </w:rPr>
        <w:t>work</w:t>
      </w:r>
      <w:r>
        <w:rPr>
          <w:color w:val="6D6E71"/>
          <w:spacing w:val="-41"/>
          <w:w w:val="90"/>
        </w:rPr>
        <w:t xml:space="preserve"> </w:t>
      </w:r>
      <w:r>
        <w:rPr>
          <w:color w:val="6D6E71"/>
          <w:w w:val="90"/>
        </w:rPr>
        <w:t>(Lara</w:t>
      </w:r>
      <w:r>
        <w:rPr>
          <w:color w:val="6D6E71"/>
          <w:spacing w:val="-41"/>
          <w:w w:val="90"/>
        </w:rPr>
        <w:t xml:space="preserve"> </w:t>
      </w:r>
      <w:r>
        <w:rPr>
          <w:color w:val="6D6E71"/>
          <w:w w:val="90"/>
        </w:rPr>
        <w:t>&amp;</w:t>
      </w:r>
      <w:r>
        <w:rPr>
          <w:color w:val="6D6E71"/>
          <w:spacing w:val="-41"/>
          <w:w w:val="90"/>
        </w:rPr>
        <w:t xml:space="preserve"> </w:t>
      </w:r>
      <w:r>
        <w:rPr>
          <w:color w:val="6D6E71"/>
          <w:w w:val="90"/>
        </w:rPr>
        <w:t>Pinos,</w:t>
      </w:r>
      <w:r>
        <w:rPr>
          <w:color w:val="6D6E71"/>
          <w:spacing w:val="-41"/>
          <w:w w:val="90"/>
        </w:rPr>
        <w:t xml:space="preserve"> </w:t>
      </w:r>
      <w:r>
        <w:rPr>
          <w:color w:val="6D6E71"/>
          <w:w w:val="90"/>
        </w:rPr>
        <w:t>2017).</w:t>
      </w:r>
      <w:r>
        <w:rPr>
          <w:color w:val="6D6E71"/>
          <w:spacing w:val="-42"/>
          <w:w w:val="90"/>
        </w:rPr>
        <w:t xml:space="preserve"> </w:t>
      </w:r>
      <w:r>
        <w:rPr>
          <w:color w:val="6D6E71"/>
          <w:w w:val="90"/>
        </w:rPr>
        <w:t>On</w:t>
      </w:r>
      <w:r>
        <w:rPr>
          <w:color w:val="6D6E71"/>
          <w:spacing w:val="-41"/>
          <w:w w:val="90"/>
        </w:rPr>
        <w:t xml:space="preserve"> </w:t>
      </w:r>
      <w:r>
        <w:rPr>
          <w:color w:val="6D6E71"/>
          <w:w w:val="90"/>
        </w:rPr>
        <w:t>the</w:t>
      </w:r>
      <w:r>
        <w:rPr>
          <w:color w:val="6D6E71"/>
          <w:spacing w:val="-41"/>
          <w:w w:val="90"/>
        </w:rPr>
        <w:t xml:space="preserve"> </w:t>
      </w:r>
      <w:r>
        <w:rPr>
          <w:color w:val="6D6E71"/>
          <w:w w:val="90"/>
        </w:rPr>
        <w:t>other</w:t>
      </w:r>
      <w:r>
        <w:rPr>
          <w:color w:val="6D6E71"/>
          <w:spacing w:val="-41"/>
          <w:w w:val="90"/>
        </w:rPr>
        <w:t xml:space="preserve"> </w:t>
      </w:r>
      <w:r>
        <w:rPr>
          <w:color w:val="6D6E71"/>
          <w:w w:val="90"/>
        </w:rPr>
        <w:t xml:space="preserve">hand, </w:t>
      </w:r>
      <w:r>
        <w:rPr>
          <w:color w:val="6D6E71"/>
          <w:w w:val="95"/>
        </w:rPr>
        <w:t>Lara</w:t>
      </w:r>
      <w:r>
        <w:rPr>
          <w:color w:val="6D6E71"/>
          <w:spacing w:val="-24"/>
          <w:w w:val="95"/>
        </w:rPr>
        <w:t xml:space="preserve"> </w:t>
      </w:r>
      <w:r>
        <w:rPr>
          <w:color w:val="6D6E71"/>
          <w:w w:val="95"/>
        </w:rPr>
        <w:t>&amp;</w:t>
      </w:r>
      <w:r>
        <w:rPr>
          <w:color w:val="6D6E71"/>
          <w:spacing w:val="-24"/>
          <w:w w:val="95"/>
        </w:rPr>
        <w:t xml:space="preserve"> </w:t>
      </w:r>
      <w:r>
        <w:rPr>
          <w:color w:val="6D6E71"/>
          <w:w w:val="95"/>
        </w:rPr>
        <w:t>Pinos</w:t>
      </w:r>
      <w:r>
        <w:rPr>
          <w:color w:val="6D6E71"/>
          <w:spacing w:val="-24"/>
          <w:w w:val="95"/>
        </w:rPr>
        <w:t xml:space="preserve"> </w:t>
      </w:r>
      <w:r>
        <w:rPr>
          <w:color w:val="6D6E71"/>
          <w:w w:val="95"/>
        </w:rPr>
        <w:t>(2017)</w:t>
      </w:r>
      <w:r>
        <w:rPr>
          <w:color w:val="6D6E71"/>
          <w:spacing w:val="-24"/>
          <w:w w:val="95"/>
        </w:rPr>
        <w:t xml:space="preserve"> </w:t>
      </w:r>
      <w:r>
        <w:rPr>
          <w:color w:val="6D6E71"/>
          <w:w w:val="95"/>
        </w:rPr>
        <w:t>argued</w:t>
      </w:r>
      <w:r>
        <w:rPr>
          <w:color w:val="6D6E71"/>
          <w:spacing w:val="-24"/>
          <w:w w:val="95"/>
        </w:rPr>
        <w:t xml:space="preserve"> </w:t>
      </w:r>
      <w:r>
        <w:rPr>
          <w:color w:val="6D6E71"/>
          <w:w w:val="95"/>
        </w:rPr>
        <w:t>that</w:t>
      </w:r>
      <w:r>
        <w:rPr>
          <w:color w:val="6D6E71"/>
          <w:spacing w:val="-24"/>
          <w:w w:val="95"/>
        </w:rPr>
        <w:t xml:space="preserve"> </w:t>
      </w:r>
      <w:r>
        <w:rPr>
          <w:color w:val="6D6E71"/>
          <w:w w:val="95"/>
        </w:rPr>
        <w:t>there</w:t>
      </w:r>
      <w:r>
        <w:rPr>
          <w:color w:val="6D6E71"/>
          <w:spacing w:val="-24"/>
          <w:w w:val="95"/>
        </w:rPr>
        <w:t xml:space="preserve"> </w:t>
      </w:r>
      <w:r>
        <w:rPr>
          <w:color w:val="6D6E71"/>
          <w:w w:val="95"/>
        </w:rPr>
        <w:t>are</w:t>
      </w:r>
      <w:r>
        <w:rPr>
          <w:color w:val="6D6E71"/>
          <w:spacing w:val="-24"/>
          <w:w w:val="95"/>
        </w:rPr>
        <w:t xml:space="preserve"> </w:t>
      </w:r>
      <w:r>
        <w:rPr>
          <w:color w:val="6D6E71"/>
          <w:w w:val="95"/>
        </w:rPr>
        <w:t>a</w:t>
      </w:r>
      <w:r>
        <w:rPr>
          <w:color w:val="6D6E71"/>
          <w:spacing w:val="-24"/>
          <w:w w:val="95"/>
        </w:rPr>
        <w:t xml:space="preserve"> </w:t>
      </w:r>
      <w:r>
        <w:rPr>
          <w:color w:val="6D6E71"/>
          <w:w w:val="95"/>
        </w:rPr>
        <w:t>number</w:t>
      </w:r>
      <w:r>
        <w:rPr>
          <w:color w:val="6D6E71"/>
          <w:spacing w:val="-24"/>
          <w:w w:val="95"/>
        </w:rPr>
        <w:t xml:space="preserve"> </w:t>
      </w:r>
      <w:r>
        <w:rPr>
          <w:color w:val="6D6E71"/>
          <w:w w:val="95"/>
        </w:rPr>
        <w:t>of</w:t>
      </w:r>
    </w:p>
    <w:p w:rsidR="009702CD" w:rsidRDefault="00166ADE">
      <w:pPr>
        <w:pStyle w:val="Heading8"/>
        <w:spacing w:line="264" w:lineRule="exact"/>
        <w:ind w:left="719"/>
      </w:pPr>
      <w:r>
        <w:br w:type="column"/>
      </w:r>
      <w:r>
        <w:rPr>
          <w:color w:val="7C8081"/>
          <w:w w:val="105"/>
        </w:rPr>
        <w:t>100%</w:t>
      </w:r>
    </w:p>
    <w:p w:rsidR="009702CD" w:rsidRDefault="009702CD">
      <w:pPr>
        <w:spacing w:line="264" w:lineRule="exact"/>
        <w:sectPr w:rsidR="009702CD">
          <w:type w:val="continuous"/>
          <w:pgSz w:w="11910" w:h="16840"/>
          <w:pgMar w:top="620" w:right="0" w:bottom="280" w:left="0" w:header="720" w:footer="720" w:gutter="0"/>
          <w:cols w:num="2" w:space="720" w:equalWidth="0">
            <w:col w:w="7353" w:space="1881"/>
            <w:col w:w="2676"/>
          </w:cols>
        </w:sectPr>
      </w:pPr>
    </w:p>
    <w:p w:rsidR="009702CD" w:rsidRDefault="00166ADE">
      <w:pPr>
        <w:pStyle w:val="BodyText"/>
        <w:spacing w:line="230" w:lineRule="auto"/>
        <w:ind w:left="719" w:right="716"/>
        <w:jc w:val="both"/>
      </w:pPr>
      <w:r>
        <w:rPr>
          <w:color w:val="6D6E71"/>
          <w:w w:val="85"/>
        </w:rPr>
        <w:t>positive</w:t>
      </w:r>
      <w:r>
        <w:rPr>
          <w:color w:val="6D6E71"/>
          <w:spacing w:val="-26"/>
          <w:w w:val="85"/>
        </w:rPr>
        <w:t xml:space="preserve"> </w:t>
      </w:r>
      <w:r>
        <w:rPr>
          <w:color w:val="6D6E71"/>
          <w:w w:val="85"/>
        </w:rPr>
        <w:t>aspects</w:t>
      </w:r>
      <w:r>
        <w:rPr>
          <w:color w:val="6D6E71"/>
          <w:spacing w:val="-26"/>
          <w:w w:val="85"/>
        </w:rPr>
        <w:t xml:space="preserve"> </w:t>
      </w:r>
      <w:r>
        <w:rPr>
          <w:color w:val="6D6E71"/>
          <w:w w:val="85"/>
        </w:rPr>
        <w:t>brought</w:t>
      </w:r>
      <w:r>
        <w:rPr>
          <w:color w:val="6D6E71"/>
          <w:spacing w:val="-26"/>
          <w:w w:val="85"/>
        </w:rPr>
        <w:t xml:space="preserve"> </w:t>
      </w:r>
      <w:r>
        <w:rPr>
          <w:color w:val="6D6E71"/>
          <w:w w:val="85"/>
        </w:rPr>
        <w:t>by</w:t>
      </w:r>
      <w:r>
        <w:rPr>
          <w:color w:val="6D6E71"/>
          <w:spacing w:val="-26"/>
          <w:w w:val="85"/>
        </w:rPr>
        <w:t xml:space="preserve"> </w:t>
      </w:r>
      <w:r>
        <w:rPr>
          <w:color w:val="6D6E71"/>
          <w:w w:val="85"/>
        </w:rPr>
        <w:t>having</w:t>
      </w:r>
      <w:r>
        <w:rPr>
          <w:color w:val="6D6E71"/>
          <w:spacing w:val="-26"/>
          <w:w w:val="85"/>
        </w:rPr>
        <w:t xml:space="preserve"> </w:t>
      </w:r>
      <w:r>
        <w:rPr>
          <w:color w:val="6D6E71"/>
          <w:w w:val="85"/>
        </w:rPr>
        <w:t>family</w:t>
      </w:r>
      <w:r>
        <w:rPr>
          <w:color w:val="6D6E71"/>
          <w:spacing w:val="-26"/>
          <w:w w:val="85"/>
        </w:rPr>
        <w:t xml:space="preserve"> </w:t>
      </w:r>
      <w:r>
        <w:rPr>
          <w:color w:val="6D6E71"/>
          <w:w w:val="85"/>
        </w:rPr>
        <w:t>members</w:t>
      </w:r>
      <w:r>
        <w:rPr>
          <w:color w:val="6D6E71"/>
          <w:spacing w:val="-26"/>
          <w:w w:val="85"/>
        </w:rPr>
        <w:t xml:space="preserve"> </w:t>
      </w:r>
      <w:r>
        <w:rPr>
          <w:color w:val="6D6E71"/>
          <w:w w:val="85"/>
        </w:rPr>
        <w:t>with</w:t>
      </w:r>
      <w:r>
        <w:rPr>
          <w:color w:val="6D6E71"/>
          <w:spacing w:val="-26"/>
          <w:w w:val="85"/>
        </w:rPr>
        <w:t xml:space="preserve"> </w:t>
      </w:r>
      <w:r>
        <w:rPr>
          <w:color w:val="6D6E71"/>
          <w:w w:val="85"/>
        </w:rPr>
        <w:t>disabilities,</w:t>
      </w:r>
      <w:r>
        <w:rPr>
          <w:color w:val="6D6E71"/>
          <w:spacing w:val="-26"/>
          <w:w w:val="85"/>
        </w:rPr>
        <w:t xml:space="preserve"> </w:t>
      </w:r>
      <w:r>
        <w:rPr>
          <w:color w:val="6D6E71"/>
          <w:w w:val="85"/>
        </w:rPr>
        <w:t>such</w:t>
      </w:r>
      <w:r>
        <w:rPr>
          <w:color w:val="6D6E71"/>
          <w:spacing w:val="-26"/>
          <w:w w:val="85"/>
        </w:rPr>
        <w:t xml:space="preserve"> </w:t>
      </w:r>
      <w:r>
        <w:rPr>
          <w:color w:val="6D6E71"/>
          <w:w w:val="85"/>
        </w:rPr>
        <w:t>as</w:t>
      </w:r>
      <w:r>
        <w:rPr>
          <w:color w:val="6D6E71"/>
          <w:spacing w:val="-26"/>
          <w:w w:val="85"/>
        </w:rPr>
        <w:t xml:space="preserve"> </w:t>
      </w:r>
      <w:r>
        <w:rPr>
          <w:color w:val="6D6E71"/>
          <w:w w:val="85"/>
        </w:rPr>
        <w:t>strengthened</w:t>
      </w:r>
      <w:r>
        <w:rPr>
          <w:color w:val="6D6E71"/>
          <w:spacing w:val="-26"/>
          <w:w w:val="85"/>
        </w:rPr>
        <w:t xml:space="preserve"> </w:t>
      </w:r>
      <w:r>
        <w:rPr>
          <w:color w:val="6D6E71"/>
          <w:w w:val="85"/>
        </w:rPr>
        <w:t>family</w:t>
      </w:r>
      <w:r>
        <w:rPr>
          <w:color w:val="6D6E71"/>
          <w:spacing w:val="-26"/>
          <w:w w:val="85"/>
        </w:rPr>
        <w:t xml:space="preserve"> </w:t>
      </w:r>
      <w:r>
        <w:rPr>
          <w:color w:val="6D6E71"/>
          <w:w w:val="85"/>
        </w:rPr>
        <w:t>cohesion,</w:t>
      </w:r>
      <w:r>
        <w:rPr>
          <w:color w:val="6D6E71"/>
          <w:spacing w:val="-26"/>
          <w:w w:val="85"/>
        </w:rPr>
        <w:t xml:space="preserve"> </w:t>
      </w:r>
      <w:r>
        <w:rPr>
          <w:color w:val="6D6E71"/>
          <w:w w:val="85"/>
        </w:rPr>
        <w:t>positive awareness about the needs of others, and enhanced knowledge about and collaboration with support programs and</w:t>
      </w:r>
      <w:r>
        <w:rPr>
          <w:color w:val="6D6E71"/>
          <w:spacing w:val="-26"/>
          <w:w w:val="85"/>
        </w:rPr>
        <w:t xml:space="preserve"> </w:t>
      </w:r>
      <w:r>
        <w:rPr>
          <w:color w:val="6D6E71"/>
          <w:w w:val="85"/>
        </w:rPr>
        <w:t>facilitators</w:t>
      </w:r>
      <w:r>
        <w:rPr>
          <w:color w:val="6D6E71"/>
          <w:spacing w:val="-26"/>
          <w:w w:val="85"/>
        </w:rPr>
        <w:t xml:space="preserve"> </w:t>
      </w:r>
      <w:r>
        <w:rPr>
          <w:color w:val="6D6E71"/>
          <w:w w:val="85"/>
        </w:rPr>
        <w:t>that</w:t>
      </w:r>
      <w:r>
        <w:rPr>
          <w:color w:val="6D6E71"/>
          <w:spacing w:val="-26"/>
          <w:w w:val="85"/>
        </w:rPr>
        <w:t xml:space="preserve"> </w:t>
      </w:r>
      <w:r>
        <w:rPr>
          <w:color w:val="6D6E71"/>
          <w:w w:val="85"/>
        </w:rPr>
        <w:t>exist</w:t>
      </w:r>
      <w:r>
        <w:rPr>
          <w:color w:val="6D6E71"/>
          <w:spacing w:val="-26"/>
          <w:w w:val="85"/>
        </w:rPr>
        <w:t xml:space="preserve"> </w:t>
      </w:r>
      <w:r>
        <w:rPr>
          <w:color w:val="6D6E71"/>
          <w:w w:val="85"/>
        </w:rPr>
        <w:t>in</w:t>
      </w:r>
      <w:r>
        <w:rPr>
          <w:color w:val="6D6E71"/>
          <w:spacing w:val="-26"/>
          <w:w w:val="85"/>
        </w:rPr>
        <w:t xml:space="preserve"> </w:t>
      </w:r>
      <w:r>
        <w:rPr>
          <w:color w:val="6D6E71"/>
          <w:w w:val="85"/>
        </w:rPr>
        <w:t>society.</w:t>
      </w:r>
      <w:r>
        <w:rPr>
          <w:color w:val="6D6E71"/>
          <w:spacing w:val="-26"/>
          <w:w w:val="85"/>
        </w:rPr>
        <w:t xml:space="preserve"> </w:t>
      </w:r>
      <w:r>
        <w:rPr>
          <w:color w:val="6D6E71"/>
          <w:spacing w:val="-8"/>
          <w:w w:val="85"/>
        </w:rPr>
        <w:t>To</w:t>
      </w:r>
      <w:r>
        <w:rPr>
          <w:color w:val="6D6E71"/>
          <w:spacing w:val="-26"/>
          <w:w w:val="85"/>
        </w:rPr>
        <w:t xml:space="preserve"> </w:t>
      </w:r>
      <w:r>
        <w:rPr>
          <w:color w:val="6D6E71"/>
          <w:w w:val="85"/>
        </w:rPr>
        <w:t>mitigate</w:t>
      </w:r>
      <w:r>
        <w:rPr>
          <w:color w:val="6D6E71"/>
          <w:spacing w:val="-26"/>
          <w:w w:val="85"/>
        </w:rPr>
        <w:t xml:space="preserve"> </w:t>
      </w:r>
      <w:r>
        <w:rPr>
          <w:color w:val="6D6E71"/>
          <w:w w:val="85"/>
        </w:rPr>
        <w:t>any</w:t>
      </w:r>
      <w:r>
        <w:rPr>
          <w:color w:val="6D6E71"/>
          <w:spacing w:val="-26"/>
          <w:w w:val="85"/>
        </w:rPr>
        <w:t xml:space="preserve"> </w:t>
      </w:r>
      <w:r>
        <w:rPr>
          <w:color w:val="6D6E71"/>
          <w:w w:val="85"/>
        </w:rPr>
        <w:t>negative</w:t>
      </w:r>
      <w:r>
        <w:rPr>
          <w:color w:val="6D6E71"/>
          <w:spacing w:val="-26"/>
          <w:w w:val="85"/>
        </w:rPr>
        <w:t xml:space="preserve"> </w:t>
      </w:r>
      <w:r>
        <w:rPr>
          <w:color w:val="6D6E71"/>
          <w:w w:val="85"/>
        </w:rPr>
        <w:t>impact</w:t>
      </w:r>
      <w:r>
        <w:rPr>
          <w:color w:val="6D6E71"/>
          <w:spacing w:val="-26"/>
          <w:w w:val="85"/>
        </w:rPr>
        <w:t xml:space="preserve"> </w:t>
      </w:r>
      <w:r>
        <w:rPr>
          <w:color w:val="6D6E71"/>
          <w:w w:val="85"/>
        </w:rPr>
        <w:t>and</w:t>
      </w:r>
      <w:r>
        <w:rPr>
          <w:color w:val="6D6E71"/>
          <w:spacing w:val="-26"/>
          <w:w w:val="85"/>
        </w:rPr>
        <w:t xml:space="preserve"> </w:t>
      </w:r>
      <w:r>
        <w:rPr>
          <w:color w:val="6D6E71"/>
          <w:w w:val="85"/>
        </w:rPr>
        <w:t>promote</w:t>
      </w:r>
      <w:r>
        <w:rPr>
          <w:color w:val="6D6E71"/>
          <w:spacing w:val="-26"/>
          <w:w w:val="85"/>
        </w:rPr>
        <w:t xml:space="preserve"> </w:t>
      </w:r>
      <w:r>
        <w:rPr>
          <w:color w:val="6D6E71"/>
          <w:w w:val="85"/>
        </w:rPr>
        <w:t>positive</w:t>
      </w:r>
      <w:r>
        <w:rPr>
          <w:color w:val="6D6E71"/>
          <w:spacing w:val="-26"/>
          <w:w w:val="85"/>
        </w:rPr>
        <w:t xml:space="preserve"> </w:t>
      </w:r>
      <w:r>
        <w:rPr>
          <w:color w:val="6D6E71"/>
          <w:w w:val="85"/>
        </w:rPr>
        <w:t>outcomes,</w:t>
      </w:r>
      <w:r>
        <w:rPr>
          <w:color w:val="6D6E71"/>
          <w:spacing w:val="-26"/>
          <w:w w:val="85"/>
        </w:rPr>
        <w:t xml:space="preserve"> </w:t>
      </w:r>
      <w:r>
        <w:rPr>
          <w:color w:val="6D6E71"/>
          <w:w w:val="85"/>
        </w:rPr>
        <w:t>it</w:t>
      </w:r>
      <w:r>
        <w:rPr>
          <w:color w:val="6D6E71"/>
          <w:spacing w:val="-26"/>
          <w:w w:val="85"/>
        </w:rPr>
        <w:t xml:space="preserve"> </w:t>
      </w:r>
      <w:r>
        <w:rPr>
          <w:color w:val="6D6E71"/>
          <w:w w:val="85"/>
        </w:rPr>
        <w:t>is</w:t>
      </w:r>
      <w:r>
        <w:rPr>
          <w:color w:val="6D6E71"/>
          <w:spacing w:val="-26"/>
          <w:w w:val="85"/>
        </w:rPr>
        <w:t xml:space="preserve"> </w:t>
      </w:r>
      <w:r>
        <w:rPr>
          <w:color w:val="6D6E71"/>
          <w:w w:val="85"/>
        </w:rPr>
        <w:t>extremely important</w:t>
      </w:r>
      <w:r>
        <w:rPr>
          <w:color w:val="6D6E71"/>
          <w:spacing w:val="-20"/>
          <w:w w:val="85"/>
        </w:rPr>
        <w:t xml:space="preserve"> </w:t>
      </w:r>
      <w:r>
        <w:rPr>
          <w:color w:val="6D6E71"/>
          <w:w w:val="85"/>
        </w:rPr>
        <w:t>to</w:t>
      </w:r>
      <w:r>
        <w:rPr>
          <w:color w:val="6D6E71"/>
          <w:spacing w:val="-20"/>
          <w:w w:val="85"/>
        </w:rPr>
        <w:t xml:space="preserve"> </w:t>
      </w:r>
      <w:r>
        <w:rPr>
          <w:color w:val="6D6E71"/>
          <w:w w:val="85"/>
        </w:rPr>
        <w:t>provide</w:t>
      </w:r>
      <w:r>
        <w:rPr>
          <w:color w:val="6D6E71"/>
          <w:spacing w:val="-20"/>
          <w:w w:val="85"/>
        </w:rPr>
        <w:t xml:space="preserve"> </w:t>
      </w:r>
      <w:r>
        <w:rPr>
          <w:color w:val="6D6E71"/>
          <w:w w:val="85"/>
        </w:rPr>
        <w:t>s</w:t>
      </w:r>
      <w:r>
        <w:rPr>
          <w:color w:val="6D6E71"/>
          <w:w w:val="85"/>
        </w:rPr>
        <w:t>upport</w:t>
      </w:r>
      <w:r>
        <w:rPr>
          <w:color w:val="6D6E71"/>
          <w:spacing w:val="-20"/>
          <w:w w:val="85"/>
        </w:rPr>
        <w:t xml:space="preserve"> </w:t>
      </w:r>
      <w:r>
        <w:rPr>
          <w:color w:val="6D6E71"/>
          <w:w w:val="85"/>
        </w:rPr>
        <w:t>for</w:t>
      </w:r>
      <w:r>
        <w:rPr>
          <w:color w:val="6D6E71"/>
          <w:spacing w:val="-20"/>
          <w:w w:val="85"/>
        </w:rPr>
        <w:t xml:space="preserve"> </w:t>
      </w:r>
      <w:r>
        <w:rPr>
          <w:color w:val="6D6E71"/>
          <w:w w:val="85"/>
        </w:rPr>
        <w:t>family</w:t>
      </w:r>
      <w:r>
        <w:rPr>
          <w:color w:val="6D6E71"/>
          <w:spacing w:val="-20"/>
          <w:w w:val="85"/>
        </w:rPr>
        <w:t xml:space="preserve"> </w:t>
      </w:r>
      <w:r>
        <w:rPr>
          <w:color w:val="6D6E71"/>
          <w:w w:val="85"/>
        </w:rPr>
        <w:t>empowerment,</w:t>
      </w:r>
      <w:r>
        <w:rPr>
          <w:color w:val="6D6E71"/>
          <w:spacing w:val="-20"/>
          <w:w w:val="85"/>
        </w:rPr>
        <w:t xml:space="preserve"> </w:t>
      </w:r>
      <w:r>
        <w:rPr>
          <w:color w:val="6D6E71"/>
          <w:w w:val="85"/>
        </w:rPr>
        <w:t>which</w:t>
      </w:r>
      <w:r>
        <w:rPr>
          <w:color w:val="6D6E71"/>
          <w:spacing w:val="-20"/>
          <w:w w:val="85"/>
        </w:rPr>
        <w:t xml:space="preserve"> </w:t>
      </w:r>
      <w:r>
        <w:rPr>
          <w:color w:val="6D6E71"/>
          <w:w w:val="85"/>
        </w:rPr>
        <w:t>could</w:t>
      </w:r>
      <w:r>
        <w:rPr>
          <w:color w:val="6D6E71"/>
          <w:spacing w:val="-20"/>
          <w:w w:val="85"/>
        </w:rPr>
        <w:t xml:space="preserve"> </w:t>
      </w:r>
      <w:r>
        <w:rPr>
          <w:color w:val="6D6E71"/>
          <w:w w:val="85"/>
        </w:rPr>
        <w:t>potentially</w:t>
      </w:r>
      <w:r>
        <w:rPr>
          <w:color w:val="6D6E71"/>
          <w:spacing w:val="-20"/>
          <w:w w:val="85"/>
        </w:rPr>
        <w:t xml:space="preserve"> </w:t>
      </w:r>
      <w:r>
        <w:rPr>
          <w:color w:val="6D6E71"/>
          <w:w w:val="85"/>
        </w:rPr>
        <w:t>benefit</w:t>
      </w:r>
      <w:r>
        <w:rPr>
          <w:color w:val="6D6E71"/>
          <w:spacing w:val="-20"/>
          <w:w w:val="85"/>
        </w:rPr>
        <w:t xml:space="preserve"> </w:t>
      </w:r>
      <w:r>
        <w:rPr>
          <w:color w:val="6D6E71"/>
          <w:w w:val="85"/>
        </w:rPr>
        <w:t>the</w:t>
      </w:r>
      <w:r>
        <w:rPr>
          <w:color w:val="6D6E71"/>
          <w:spacing w:val="-20"/>
          <w:w w:val="85"/>
        </w:rPr>
        <w:t xml:space="preserve"> </w:t>
      </w:r>
      <w:r>
        <w:rPr>
          <w:color w:val="6D6E71"/>
          <w:w w:val="85"/>
        </w:rPr>
        <w:t>wider</w:t>
      </w:r>
      <w:r>
        <w:rPr>
          <w:color w:val="6D6E71"/>
          <w:spacing w:val="-20"/>
          <w:w w:val="85"/>
        </w:rPr>
        <w:t xml:space="preserve"> </w:t>
      </w:r>
      <w:r>
        <w:rPr>
          <w:color w:val="6D6E71"/>
          <w:w w:val="85"/>
        </w:rPr>
        <w:t>community</w:t>
      </w:r>
      <w:r>
        <w:rPr>
          <w:color w:val="6D6E71"/>
          <w:spacing w:val="-20"/>
          <w:w w:val="85"/>
        </w:rPr>
        <w:t xml:space="preserve"> </w:t>
      </w:r>
      <w:r>
        <w:rPr>
          <w:color w:val="6D6E71"/>
          <w:w w:val="85"/>
        </w:rPr>
        <w:t>(Lara</w:t>
      </w:r>
      <w:r>
        <w:rPr>
          <w:color w:val="6D6E71"/>
          <w:spacing w:val="-20"/>
          <w:w w:val="85"/>
        </w:rPr>
        <w:t xml:space="preserve"> </w:t>
      </w:r>
      <w:r>
        <w:rPr>
          <w:color w:val="6D6E71"/>
          <w:w w:val="85"/>
        </w:rPr>
        <w:t xml:space="preserve">&amp; </w:t>
      </w:r>
      <w:r>
        <w:rPr>
          <w:color w:val="6D6E71"/>
          <w:w w:val="90"/>
        </w:rPr>
        <w:t>Pinos,</w:t>
      </w:r>
      <w:r>
        <w:rPr>
          <w:color w:val="6D6E71"/>
          <w:spacing w:val="-8"/>
          <w:w w:val="90"/>
        </w:rPr>
        <w:t xml:space="preserve"> </w:t>
      </w:r>
      <w:r>
        <w:rPr>
          <w:color w:val="6D6E71"/>
          <w:w w:val="90"/>
        </w:rPr>
        <w:t>2017).</w:t>
      </w: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166ADE">
      <w:pPr>
        <w:pStyle w:val="BodyText"/>
        <w:spacing w:before="10"/>
        <w:rPr>
          <w:sz w:val="12"/>
        </w:rPr>
      </w:pPr>
      <w:r>
        <w:pict>
          <v:line id="_x0000_s3707" style="position:absolute;z-index:3448;mso-wrap-distance-left:0;mso-wrap-distance-right:0;mso-position-horizontal-relative:page" from="36.25pt,11.2pt" to="396.25pt,11.2pt" strokecolor="#a82724" strokeweight=".5pt">
            <w10:wrap type="topAndBottom" anchorx="page"/>
          </v:line>
        </w:pict>
      </w:r>
    </w:p>
    <w:p w:rsidR="009702CD" w:rsidRDefault="00166ADE">
      <w:pPr>
        <w:spacing w:before="144" w:line="149" w:lineRule="exact"/>
        <w:ind w:left="720"/>
        <w:rPr>
          <w:rFonts w:ascii="Arial"/>
          <w:sz w:val="14"/>
        </w:rPr>
      </w:pPr>
      <w:r>
        <w:rPr>
          <w:b/>
          <w:color w:val="BE1F24"/>
          <w:position w:val="5"/>
          <w:sz w:val="8"/>
        </w:rPr>
        <w:t xml:space="preserve">10 </w:t>
      </w:r>
      <w:r>
        <w:rPr>
          <w:rFonts w:ascii="Arial"/>
          <w:sz w:val="14"/>
        </w:rPr>
        <w:t>This survey asked if any member of the household had a disability or not. The sample was 2,114 randomly selected households</w:t>
      </w:r>
    </w:p>
    <w:p w:rsidR="009702CD" w:rsidRDefault="00166ADE">
      <w:pPr>
        <w:tabs>
          <w:tab w:val="right" w:pos="11057"/>
        </w:tabs>
        <w:spacing w:line="207" w:lineRule="exact"/>
        <w:ind w:left="719"/>
        <w:rPr>
          <w:b/>
          <w:sz w:val="16"/>
        </w:rPr>
      </w:pPr>
      <w:r>
        <w:rPr>
          <w:rFonts w:ascii="Arial"/>
          <w:sz w:val="14"/>
        </w:rPr>
        <w:t>from</w:t>
      </w:r>
      <w:r>
        <w:rPr>
          <w:rFonts w:ascii="Arial"/>
          <w:spacing w:val="-4"/>
          <w:sz w:val="14"/>
        </w:rPr>
        <w:t xml:space="preserve"> </w:t>
      </w:r>
      <w:r>
        <w:rPr>
          <w:rFonts w:ascii="Arial"/>
          <w:sz w:val="14"/>
        </w:rPr>
        <w:t>4</w:t>
      </w:r>
      <w:r>
        <w:rPr>
          <w:rFonts w:ascii="Arial"/>
          <w:spacing w:val="-4"/>
          <w:sz w:val="14"/>
        </w:rPr>
        <w:t xml:space="preserve"> </w:t>
      </w:r>
      <w:r>
        <w:rPr>
          <w:rFonts w:ascii="Arial"/>
          <w:sz w:val="14"/>
        </w:rPr>
        <w:t>governorates.</w:t>
      </w:r>
      <w:r>
        <w:rPr>
          <w:rFonts w:ascii="Arial"/>
          <w:color w:val="A82724"/>
          <w:sz w:val="14"/>
        </w:rPr>
        <w:tab/>
      </w:r>
      <w:r>
        <w:rPr>
          <w:b/>
          <w:color w:val="A82724"/>
          <w:sz w:val="16"/>
        </w:rPr>
        <w:t>28</w:t>
      </w:r>
    </w:p>
    <w:p w:rsidR="009702CD" w:rsidRDefault="009702CD">
      <w:pPr>
        <w:spacing w:line="207" w:lineRule="exact"/>
        <w:rPr>
          <w:sz w:val="16"/>
        </w:rPr>
        <w:sectPr w:rsidR="009702CD">
          <w:type w:val="continuous"/>
          <w:pgSz w:w="11910" w:h="16840"/>
          <w:pgMar w:top="620" w:right="0" w:bottom="280" w:left="0" w:header="720" w:footer="720" w:gutter="0"/>
          <w:cols w:space="720"/>
        </w:sectPr>
      </w:pPr>
    </w:p>
    <w:p w:rsidR="009702CD" w:rsidRDefault="009702CD">
      <w:pPr>
        <w:pStyle w:val="BodyText"/>
        <w:spacing w:before="3"/>
        <w:rPr>
          <w:sz w:val="21"/>
        </w:rPr>
      </w:pPr>
    </w:p>
    <w:p w:rsidR="009702CD" w:rsidRDefault="00166ADE">
      <w:pPr>
        <w:pStyle w:val="Heading8"/>
        <w:spacing w:before="118"/>
      </w:pPr>
      <w:r>
        <w:rPr>
          <w:color w:val="BE1F24"/>
        </w:rPr>
        <w:t>Disability prevalence by age and gender</w:t>
      </w:r>
    </w:p>
    <w:p w:rsidR="009702CD" w:rsidRDefault="00166ADE">
      <w:pPr>
        <w:pStyle w:val="BodyText"/>
        <w:spacing w:before="128" w:line="230" w:lineRule="auto"/>
        <w:ind w:left="720" w:right="716"/>
        <w:jc w:val="both"/>
      </w:pPr>
      <w:r>
        <w:rPr>
          <w:color w:val="6D6E71"/>
          <w:w w:val="90"/>
        </w:rPr>
        <w:t>Among</w:t>
      </w:r>
      <w:r>
        <w:rPr>
          <w:color w:val="6D6E71"/>
          <w:spacing w:val="-41"/>
          <w:w w:val="90"/>
        </w:rPr>
        <w:t xml:space="preserve"> </w:t>
      </w:r>
      <w:r>
        <w:rPr>
          <w:color w:val="6D6E71"/>
          <w:w w:val="90"/>
        </w:rPr>
        <w:t>the</w:t>
      </w:r>
      <w:r>
        <w:rPr>
          <w:color w:val="6D6E71"/>
          <w:spacing w:val="-41"/>
          <w:w w:val="90"/>
        </w:rPr>
        <w:t xml:space="preserve"> </w:t>
      </w:r>
      <w:r>
        <w:rPr>
          <w:color w:val="6D6E71"/>
          <w:w w:val="90"/>
        </w:rPr>
        <w:t>surveyed</w:t>
      </w:r>
      <w:r>
        <w:rPr>
          <w:color w:val="6D6E71"/>
          <w:spacing w:val="-41"/>
          <w:w w:val="90"/>
        </w:rPr>
        <w:t xml:space="preserve"> </w:t>
      </w:r>
      <w:r>
        <w:rPr>
          <w:color w:val="6D6E71"/>
          <w:w w:val="90"/>
        </w:rPr>
        <w:t>population</w:t>
      </w:r>
      <w:r>
        <w:rPr>
          <w:color w:val="6D6E71"/>
          <w:spacing w:val="-41"/>
          <w:w w:val="90"/>
        </w:rPr>
        <w:t xml:space="preserve"> </w:t>
      </w:r>
      <w:r>
        <w:rPr>
          <w:color w:val="6D6E71"/>
          <w:w w:val="90"/>
        </w:rPr>
        <w:t>aged</w:t>
      </w:r>
      <w:r>
        <w:rPr>
          <w:color w:val="6D6E71"/>
          <w:spacing w:val="-41"/>
          <w:w w:val="90"/>
        </w:rPr>
        <w:t xml:space="preserve"> </w:t>
      </w:r>
      <w:r>
        <w:rPr>
          <w:color w:val="6D6E71"/>
          <w:w w:val="90"/>
        </w:rPr>
        <w:t>2</w:t>
      </w:r>
      <w:r>
        <w:rPr>
          <w:color w:val="6D6E71"/>
          <w:spacing w:val="-41"/>
          <w:w w:val="90"/>
        </w:rPr>
        <w:t xml:space="preserve"> </w:t>
      </w:r>
      <w:r>
        <w:rPr>
          <w:color w:val="6D6E71"/>
          <w:w w:val="90"/>
        </w:rPr>
        <w:t>years</w:t>
      </w:r>
      <w:r>
        <w:rPr>
          <w:color w:val="6D6E71"/>
          <w:spacing w:val="-41"/>
          <w:w w:val="90"/>
        </w:rPr>
        <w:t xml:space="preserve"> </w:t>
      </w:r>
      <w:r>
        <w:rPr>
          <w:color w:val="6D6E71"/>
          <w:w w:val="90"/>
        </w:rPr>
        <w:t>and</w:t>
      </w:r>
      <w:r>
        <w:rPr>
          <w:color w:val="6D6E71"/>
          <w:spacing w:val="-41"/>
          <w:w w:val="90"/>
        </w:rPr>
        <w:t xml:space="preserve"> </w:t>
      </w:r>
      <w:r>
        <w:rPr>
          <w:color w:val="6D6E71"/>
          <w:w w:val="90"/>
        </w:rPr>
        <w:t>above,</w:t>
      </w:r>
      <w:r>
        <w:rPr>
          <w:color w:val="6D6E71"/>
          <w:spacing w:val="-41"/>
          <w:w w:val="90"/>
        </w:rPr>
        <w:t xml:space="preserve"> </w:t>
      </w:r>
      <w:r>
        <w:rPr>
          <w:color w:val="6D6E71"/>
          <w:w w:val="90"/>
        </w:rPr>
        <w:t>more</w:t>
      </w:r>
      <w:r>
        <w:rPr>
          <w:color w:val="6D6E71"/>
          <w:spacing w:val="-41"/>
          <w:w w:val="90"/>
        </w:rPr>
        <w:t xml:space="preserve"> </w:t>
      </w:r>
      <w:r>
        <w:rPr>
          <w:color w:val="6D6E71"/>
          <w:w w:val="90"/>
        </w:rPr>
        <w:t>than</w:t>
      </w:r>
      <w:r>
        <w:rPr>
          <w:color w:val="6D6E71"/>
          <w:spacing w:val="-41"/>
          <w:w w:val="90"/>
        </w:rPr>
        <w:t xml:space="preserve"> </w:t>
      </w:r>
      <w:r>
        <w:rPr>
          <w:color w:val="6D6E71"/>
          <w:w w:val="90"/>
        </w:rPr>
        <w:t>50</w:t>
      </w:r>
      <w:r>
        <w:rPr>
          <w:color w:val="6D6E71"/>
          <w:spacing w:val="-41"/>
          <w:w w:val="90"/>
        </w:rPr>
        <w:t xml:space="preserve"> </w:t>
      </w:r>
      <w:r>
        <w:rPr>
          <w:color w:val="6D6E71"/>
          <w:w w:val="90"/>
        </w:rPr>
        <w:t>%</w:t>
      </w:r>
      <w:r>
        <w:rPr>
          <w:color w:val="6D6E71"/>
          <w:spacing w:val="-41"/>
          <w:w w:val="90"/>
        </w:rPr>
        <w:t xml:space="preserve"> </w:t>
      </w:r>
      <w:r>
        <w:rPr>
          <w:color w:val="6D6E71"/>
          <w:w w:val="90"/>
        </w:rPr>
        <w:t>of</w:t>
      </w:r>
      <w:r>
        <w:rPr>
          <w:color w:val="6D6E71"/>
          <w:spacing w:val="-41"/>
          <w:w w:val="90"/>
        </w:rPr>
        <w:t xml:space="preserve"> </w:t>
      </w:r>
      <w:r>
        <w:rPr>
          <w:color w:val="6D6E71"/>
          <w:w w:val="90"/>
        </w:rPr>
        <w:t>both</w:t>
      </w:r>
      <w:r>
        <w:rPr>
          <w:color w:val="6D6E71"/>
          <w:spacing w:val="-41"/>
          <w:w w:val="90"/>
        </w:rPr>
        <w:t xml:space="preserve"> </w:t>
      </w:r>
      <w:r>
        <w:rPr>
          <w:color w:val="6D6E71"/>
          <w:w w:val="90"/>
        </w:rPr>
        <w:t>females</w:t>
      </w:r>
      <w:r>
        <w:rPr>
          <w:color w:val="6D6E71"/>
          <w:spacing w:val="-41"/>
          <w:w w:val="90"/>
        </w:rPr>
        <w:t xml:space="preserve"> </w:t>
      </w:r>
      <w:r>
        <w:rPr>
          <w:color w:val="6D6E71"/>
          <w:w w:val="90"/>
        </w:rPr>
        <w:t>and</w:t>
      </w:r>
      <w:r>
        <w:rPr>
          <w:color w:val="6D6E71"/>
          <w:spacing w:val="-41"/>
          <w:w w:val="90"/>
        </w:rPr>
        <w:t xml:space="preserve"> </w:t>
      </w:r>
      <w:r>
        <w:rPr>
          <w:color w:val="6D6E71"/>
          <w:w w:val="90"/>
        </w:rPr>
        <w:t>males</w:t>
      </w:r>
      <w:r>
        <w:rPr>
          <w:color w:val="6D6E71"/>
          <w:spacing w:val="-41"/>
          <w:w w:val="90"/>
        </w:rPr>
        <w:t xml:space="preserve"> </w:t>
      </w:r>
      <w:r>
        <w:rPr>
          <w:color w:val="6D6E71"/>
          <w:w w:val="90"/>
        </w:rPr>
        <w:t>were</w:t>
      </w:r>
      <w:r>
        <w:rPr>
          <w:color w:val="6D6E71"/>
          <w:spacing w:val="-41"/>
          <w:w w:val="90"/>
        </w:rPr>
        <w:t xml:space="preserve"> </w:t>
      </w:r>
      <w:r>
        <w:rPr>
          <w:color w:val="6D6E71"/>
          <w:w w:val="90"/>
        </w:rPr>
        <w:t xml:space="preserve">children </w:t>
      </w:r>
      <w:r>
        <w:rPr>
          <w:color w:val="6D6E71"/>
          <w:w w:val="85"/>
        </w:rPr>
        <w:t>aged</w:t>
      </w:r>
      <w:r>
        <w:rPr>
          <w:color w:val="6D6E71"/>
          <w:spacing w:val="-14"/>
          <w:w w:val="85"/>
        </w:rPr>
        <w:t xml:space="preserve"> </w:t>
      </w:r>
      <w:r>
        <w:rPr>
          <w:color w:val="6D6E71"/>
          <w:w w:val="85"/>
        </w:rPr>
        <w:t>2-17</w:t>
      </w:r>
      <w:r>
        <w:rPr>
          <w:color w:val="6D6E71"/>
          <w:spacing w:val="-14"/>
          <w:w w:val="85"/>
        </w:rPr>
        <w:t xml:space="preserve"> </w:t>
      </w:r>
      <w:r>
        <w:rPr>
          <w:color w:val="6D6E71"/>
          <w:w w:val="85"/>
        </w:rPr>
        <w:t>years.</w:t>
      </w:r>
      <w:r>
        <w:rPr>
          <w:color w:val="6D6E71"/>
          <w:spacing w:val="-14"/>
          <w:w w:val="85"/>
        </w:rPr>
        <w:t xml:space="preserve"> </w:t>
      </w:r>
      <w:r>
        <w:rPr>
          <w:color w:val="6D6E71"/>
          <w:w w:val="85"/>
        </w:rPr>
        <w:t>People</w:t>
      </w:r>
      <w:r>
        <w:rPr>
          <w:color w:val="6D6E71"/>
          <w:spacing w:val="-14"/>
          <w:w w:val="85"/>
        </w:rPr>
        <w:t xml:space="preserve"> </w:t>
      </w:r>
      <w:r>
        <w:rPr>
          <w:color w:val="6D6E71"/>
          <w:w w:val="85"/>
        </w:rPr>
        <w:t>aged</w:t>
      </w:r>
      <w:r>
        <w:rPr>
          <w:color w:val="6D6E71"/>
          <w:spacing w:val="-14"/>
          <w:w w:val="85"/>
        </w:rPr>
        <w:t xml:space="preserve"> </w:t>
      </w:r>
      <w:r>
        <w:rPr>
          <w:color w:val="6D6E71"/>
          <w:w w:val="85"/>
        </w:rPr>
        <w:t>51</w:t>
      </w:r>
      <w:r>
        <w:rPr>
          <w:color w:val="6D6E71"/>
          <w:spacing w:val="-14"/>
          <w:w w:val="85"/>
        </w:rPr>
        <w:t xml:space="preserve"> </w:t>
      </w:r>
      <w:r>
        <w:rPr>
          <w:color w:val="6D6E71"/>
          <w:w w:val="85"/>
        </w:rPr>
        <w:t>years</w:t>
      </w:r>
      <w:r>
        <w:rPr>
          <w:color w:val="6D6E71"/>
          <w:spacing w:val="-14"/>
          <w:w w:val="85"/>
        </w:rPr>
        <w:t xml:space="preserve"> </w:t>
      </w:r>
      <w:r>
        <w:rPr>
          <w:color w:val="6D6E71"/>
          <w:w w:val="85"/>
        </w:rPr>
        <w:t>and</w:t>
      </w:r>
      <w:r>
        <w:rPr>
          <w:color w:val="6D6E71"/>
          <w:spacing w:val="-14"/>
          <w:w w:val="85"/>
        </w:rPr>
        <w:t xml:space="preserve"> </w:t>
      </w:r>
      <w:r>
        <w:rPr>
          <w:color w:val="6D6E71"/>
          <w:w w:val="85"/>
        </w:rPr>
        <w:t>above</w:t>
      </w:r>
      <w:r>
        <w:rPr>
          <w:color w:val="6D6E71"/>
          <w:spacing w:val="-14"/>
          <w:w w:val="85"/>
        </w:rPr>
        <w:t xml:space="preserve"> </w:t>
      </w:r>
      <w:r>
        <w:rPr>
          <w:color w:val="6D6E71"/>
          <w:w w:val="85"/>
        </w:rPr>
        <w:t>comprised</w:t>
      </w:r>
      <w:r>
        <w:rPr>
          <w:color w:val="6D6E71"/>
          <w:spacing w:val="-14"/>
          <w:w w:val="85"/>
        </w:rPr>
        <w:t xml:space="preserve"> </w:t>
      </w:r>
      <w:r>
        <w:rPr>
          <w:color w:val="6D6E71"/>
          <w:w w:val="85"/>
        </w:rPr>
        <w:t>about</w:t>
      </w:r>
      <w:r>
        <w:rPr>
          <w:color w:val="6D6E71"/>
          <w:spacing w:val="-14"/>
          <w:w w:val="85"/>
        </w:rPr>
        <w:t xml:space="preserve"> </w:t>
      </w:r>
      <w:r>
        <w:rPr>
          <w:color w:val="6D6E71"/>
          <w:w w:val="85"/>
        </w:rPr>
        <w:t>7-8%</w:t>
      </w:r>
      <w:r>
        <w:rPr>
          <w:color w:val="6D6E71"/>
          <w:spacing w:val="-14"/>
          <w:w w:val="85"/>
        </w:rPr>
        <w:t xml:space="preserve"> </w:t>
      </w:r>
      <w:r>
        <w:rPr>
          <w:color w:val="6D6E71"/>
          <w:w w:val="85"/>
        </w:rPr>
        <w:t>of</w:t>
      </w:r>
      <w:r>
        <w:rPr>
          <w:color w:val="6D6E71"/>
          <w:spacing w:val="-14"/>
          <w:w w:val="85"/>
        </w:rPr>
        <w:t xml:space="preserve"> </w:t>
      </w:r>
      <w:r>
        <w:rPr>
          <w:color w:val="6D6E71"/>
          <w:w w:val="85"/>
        </w:rPr>
        <w:t>the</w:t>
      </w:r>
      <w:r>
        <w:rPr>
          <w:color w:val="6D6E71"/>
          <w:spacing w:val="-14"/>
          <w:w w:val="85"/>
        </w:rPr>
        <w:t xml:space="preserve"> </w:t>
      </w:r>
      <w:r>
        <w:rPr>
          <w:color w:val="6D6E71"/>
          <w:w w:val="85"/>
        </w:rPr>
        <w:t>total</w:t>
      </w:r>
      <w:r>
        <w:rPr>
          <w:color w:val="6D6E71"/>
          <w:spacing w:val="-14"/>
          <w:w w:val="85"/>
        </w:rPr>
        <w:t xml:space="preserve"> </w:t>
      </w:r>
      <w:r>
        <w:rPr>
          <w:color w:val="6D6E71"/>
          <w:w w:val="85"/>
        </w:rPr>
        <w:t>population</w:t>
      </w:r>
      <w:r>
        <w:rPr>
          <w:color w:val="6D6E71"/>
          <w:spacing w:val="-14"/>
          <w:w w:val="85"/>
        </w:rPr>
        <w:t xml:space="preserve"> </w:t>
      </w:r>
      <w:r>
        <w:rPr>
          <w:color w:val="6D6E71"/>
          <w:w w:val="85"/>
        </w:rPr>
        <w:t>(see</w:t>
      </w:r>
      <w:r>
        <w:rPr>
          <w:color w:val="6D6E71"/>
          <w:spacing w:val="-14"/>
          <w:w w:val="85"/>
        </w:rPr>
        <w:t xml:space="preserve"> </w:t>
      </w:r>
      <w:r>
        <w:rPr>
          <w:color w:val="6D6E71"/>
          <w:w w:val="85"/>
        </w:rPr>
        <w:t>the</w:t>
      </w:r>
      <w:r>
        <w:rPr>
          <w:color w:val="6D6E71"/>
          <w:spacing w:val="-14"/>
          <w:w w:val="85"/>
        </w:rPr>
        <w:t xml:space="preserve"> </w:t>
      </w:r>
      <w:r>
        <w:rPr>
          <w:color w:val="6D6E71"/>
          <w:w w:val="85"/>
        </w:rPr>
        <w:t xml:space="preserve">population </w:t>
      </w:r>
      <w:r>
        <w:rPr>
          <w:color w:val="6D6E71"/>
          <w:w w:val="95"/>
        </w:rPr>
        <w:t>pyramid in Figure</w:t>
      </w:r>
      <w:r>
        <w:rPr>
          <w:color w:val="6D6E71"/>
          <w:spacing w:val="-37"/>
          <w:w w:val="95"/>
        </w:rPr>
        <w:t xml:space="preserve"> </w:t>
      </w:r>
      <w:r>
        <w:rPr>
          <w:color w:val="6D6E71"/>
          <w:w w:val="95"/>
        </w:rPr>
        <w:t>4).</w:t>
      </w:r>
    </w:p>
    <w:p w:rsidR="009702CD" w:rsidRDefault="009702CD">
      <w:pPr>
        <w:pStyle w:val="BodyText"/>
      </w:pPr>
    </w:p>
    <w:p w:rsidR="009702CD" w:rsidRDefault="009702CD">
      <w:pPr>
        <w:pStyle w:val="BodyText"/>
        <w:spacing w:before="9"/>
        <w:rPr>
          <w:sz w:val="18"/>
        </w:rPr>
      </w:pPr>
    </w:p>
    <w:p w:rsidR="009702CD" w:rsidRDefault="009702CD">
      <w:pPr>
        <w:rPr>
          <w:sz w:val="18"/>
        </w:rPr>
        <w:sectPr w:rsidR="009702CD">
          <w:headerReference w:type="even" r:id="rId112"/>
          <w:headerReference w:type="default" r:id="rId113"/>
          <w:footerReference w:type="default" r:id="rId114"/>
          <w:pgSz w:w="11910" w:h="16840"/>
          <w:pgMar w:top="1700" w:right="0" w:bottom="880" w:left="0" w:header="720" w:footer="682" w:gutter="0"/>
          <w:pgNumType w:start="29"/>
          <w:cols w:space="720"/>
        </w:sectPr>
      </w:pPr>
    </w:p>
    <w:p w:rsidR="009702CD" w:rsidRDefault="00166ADE">
      <w:pPr>
        <w:pStyle w:val="BodyText"/>
        <w:ind w:left="2301"/>
        <w:rPr>
          <w:b w:val="0"/>
        </w:rPr>
      </w:pPr>
      <w:r>
        <w:rPr>
          <w:b w:val="0"/>
        </w:rPr>
      </w:r>
      <w:r>
        <w:rPr>
          <w:b w:val="0"/>
        </w:rPr>
        <w:pict>
          <v:group id="_x0000_s3702" style="width:20.6pt;height:43.95pt;mso-position-horizontal-relative:char;mso-position-vertical-relative:line" coordsize="412,879">
            <v:shape id="_x0000_s3706" style="position:absolute;top:194;width:412;height:416" coordorigin=",195" coordsize="412,416" o:spt="100" adj="0,,0" path="m321,255r-115,l240,262r28,19l287,308r7,35l294,348r1,2l354,587r3,14l370,610r18,l390,609r10,-4l408,596r4,-11l411,574,353,339,340,282,321,255xm206,195r-57,11l103,237,71,282,59,339,,574r,11l4,596r8,8l22,609r12,1l44,606r9,-8l58,587,117,350r1,-2l118,343r7,-35l144,281r28,-19l206,255r115,l309,237,262,206,206,195xe" fillcolor="#50c0e7" stroked="f">
              <v:stroke joinstyle="round"/>
              <v:formulas/>
              <v:path arrowok="t" o:connecttype="segments"/>
            </v:shape>
            <v:shape id="_x0000_s3705" style="position:absolute;left:113;top:631;width:60;height:247" coordorigin="113,632" coordsize="60,247" path="m143,632r-12,2l122,640r-7,10l113,662r,187l115,861r7,9l131,876r12,3l154,876r10,-6l170,861r2,-12l172,662r-2,-12l164,640r-10,-6l143,632xe" fillcolor="#50c0e7" stroked="f">
              <v:path arrowok="t"/>
            </v:shape>
            <v:shape id="_x0000_s3704" style="position:absolute;left:237;top:631;width:60;height:247" coordorigin="237,632" coordsize="60,247" path="m267,632r-12,2l246,640r-6,10l237,662r,187l240,861r6,9l255,876r12,3l279,876r9,-6l294,861r3,-12l297,662r-3,-12l288,640r-10,-6l267,632xe" fillcolor="#50c0e7" stroked="f">
              <v:path arrowok="t"/>
            </v:shape>
            <v:shape id="_x0000_s3703" type="#_x0000_t75" style="position:absolute;left:113;width:184;height:184">
              <v:imagedata r:id="rId115" o:title=""/>
            </v:shape>
            <w10:wrap type="none"/>
            <w10:anchorlock/>
          </v:group>
        </w:pict>
      </w:r>
    </w:p>
    <w:p w:rsidR="009702CD" w:rsidRDefault="00166ADE">
      <w:pPr>
        <w:spacing w:before="60" w:line="371" w:lineRule="exact"/>
        <w:jc w:val="right"/>
        <w:rPr>
          <w:rFonts w:ascii="Palatino Linotype"/>
          <w:b/>
          <w:sz w:val="28"/>
        </w:rPr>
      </w:pPr>
      <w:r>
        <w:rPr>
          <w:rFonts w:ascii="Palatino Linotype"/>
          <w:b/>
          <w:color w:val="50C0E7"/>
          <w:w w:val="110"/>
          <w:sz w:val="28"/>
        </w:rPr>
        <w:t>23.9%</w:t>
      </w:r>
    </w:p>
    <w:p w:rsidR="009702CD" w:rsidRDefault="00166ADE">
      <w:pPr>
        <w:pStyle w:val="BodyText"/>
        <w:spacing w:before="91" w:line="230" w:lineRule="auto"/>
        <w:ind w:left="917"/>
        <w:jc w:val="center"/>
      </w:pPr>
      <w:r>
        <w:rPr>
          <w:b w:val="0"/>
        </w:rPr>
        <w:br w:type="column"/>
      </w:r>
      <w:r>
        <w:rPr>
          <w:color w:val="0088CE"/>
          <w:w w:val="85"/>
        </w:rPr>
        <w:t>Figure</w:t>
      </w:r>
      <w:r>
        <w:rPr>
          <w:color w:val="0088CE"/>
          <w:spacing w:val="-9"/>
          <w:w w:val="85"/>
        </w:rPr>
        <w:t xml:space="preserve"> </w:t>
      </w:r>
      <w:r>
        <w:rPr>
          <w:color w:val="0088CE"/>
          <w:w w:val="85"/>
        </w:rPr>
        <w:t>4:</w:t>
      </w:r>
      <w:r>
        <w:rPr>
          <w:color w:val="0088CE"/>
          <w:spacing w:val="-10"/>
          <w:w w:val="85"/>
        </w:rPr>
        <w:t xml:space="preserve"> </w:t>
      </w:r>
      <w:r>
        <w:rPr>
          <w:color w:val="6D6E71"/>
          <w:w w:val="85"/>
        </w:rPr>
        <w:t>Age</w:t>
      </w:r>
      <w:r>
        <w:rPr>
          <w:color w:val="6D6E71"/>
          <w:spacing w:val="-10"/>
          <w:w w:val="85"/>
        </w:rPr>
        <w:t xml:space="preserve"> </w:t>
      </w:r>
      <w:r>
        <w:rPr>
          <w:color w:val="6D6E71"/>
          <w:w w:val="85"/>
        </w:rPr>
        <w:t>Distribution</w:t>
      </w:r>
      <w:r>
        <w:rPr>
          <w:color w:val="6D6E71"/>
          <w:spacing w:val="-10"/>
          <w:w w:val="85"/>
        </w:rPr>
        <w:t xml:space="preserve"> </w:t>
      </w:r>
      <w:r>
        <w:rPr>
          <w:color w:val="6D6E71"/>
          <w:w w:val="85"/>
        </w:rPr>
        <w:t>of</w:t>
      </w:r>
      <w:r>
        <w:rPr>
          <w:color w:val="6D6E71"/>
          <w:spacing w:val="-10"/>
          <w:w w:val="85"/>
        </w:rPr>
        <w:t xml:space="preserve"> </w:t>
      </w:r>
      <w:r>
        <w:rPr>
          <w:color w:val="6D6E71"/>
          <w:w w:val="85"/>
        </w:rPr>
        <w:t>the</w:t>
      </w:r>
      <w:r>
        <w:rPr>
          <w:color w:val="6D6E71"/>
          <w:spacing w:val="-10"/>
          <w:w w:val="85"/>
        </w:rPr>
        <w:t xml:space="preserve"> </w:t>
      </w:r>
      <w:r>
        <w:rPr>
          <w:color w:val="6D6E71"/>
          <w:w w:val="85"/>
        </w:rPr>
        <w:t xml:space="preserve">Surveyed </w:t>
      </w:r>
      <w:r>
        <w:rPr>
          <w:color w:val="6D6E71"/>
          <w:w w:val="90"/>
        </w:rPr>
        <w:t>Population Aged 2+ with Disability Prevalence,</w:t>
      </w:r>
      <w:r>
        <w:rPr>
          <w:color w:val="6D6E71"/>
          <w:spacing w:val="-29"/>
          <w:w w:val="90"/>
        </w:rPr>
        <w:t xml:space="preserve"> </w:t>
      </w:r>
      <w:r>
        <w:rPr>
          <w:color w:val="6D6E71"/>
          <w:w w:val="90"/>
        </w:rPr>
        <w:t>by</w:t>
      </w:r>
      <w:r>
        <w:rPr>
          <w:color w:val="6D6E71"/>
          <w:spacing w:val="-29"/>
          <w:w w:val="90"/>
        </w:rPr>
        <w:t xml:space="preserve"> </w:t>
      </w:r>
      <w:r>
        <w:rPr>
          <w:color w:val="6D6E71"/>
          <w:w w:val="90"/>
        </w:rPr>
        <w:t>Age</w:t>
      </w:r>
      <w:r>
        <w:rPr>
          <w:color w:val="6D6E71"/>
          <w:spacing w:val="-29"/>
          <w:w w:val="90"/>
        </w:rPr>
        <w:t xml:space="preserve"> </w:t>
      </w:r>
      <w:r>
        <w:rPr>
          <w:color w:val="6D6E71"/>
          <w:w w:val="90"/>
        </w:rPr>
        <w:t>and</w:t>
      </w:r>
      <w:r>
        <w:rPr>
          <w:color w:val="6D6E71"/>
          <w:spacing w:val="-29"/>
          <w:w w:val="90"/>
        </w:rPr>
        <w:t xml:space="preserve"> </w:t>
      </w:r>
      <w:r>
        <w:rPr>
          <w:color w:val="6D6E71"/>
          <w:w w:val="90"/>
        </w:rPr>
        <w:t>Gender</w:t>
      </w:r>
      <w:r>
        <w:rPr>
          <w:color w:val="6D6E71"/>
          <w:spacing w:val="-29"/>
          <w:w w:val="90"/>
        </w:rPr>
        <w:t xml:space="preserve"> </w:t>
      </w:r>
      <w:r>
        <w:rPr>
          <w:color w:val="6D6E71"/>
          <w:w w:val="90"/>
        </w:rPr>
        <w:t>N</w:t>
      </w:r>
      <w:r>
        <w:rPr>
          <w:color w:val="6D6E71"/>
          <w:spacing w:val="-29"/>
          <w:w w:val="90"/>
        </w:rPr>
        <w:t xml:space="preserve"> </w:t>
      </w:r>
      <w:r>
        <w:rPr>
          <w:color w:val="6D6E71"/>
          <w:w w:val="90"/>
        </w:rPr>
        <w:t>(%)</w:t>
      </w:r>
    </w:p>
    <w:p w:rsidR="009702CD" w:rsidRDefault="00166ADE">
      <w:pPr>
        <w:pStyle w:val="BodyText"/>
        <w:ind w:left="1059"/>
        <w:rPr>
          <w:b w:val="0"/>
        </w:rPr>
      </w:pPr>
      <w:r>
        <w:rPr>
          <w:b w:val="0"/>
        </w:rPr>
        <w:br w:type="column"/>
      </w:r>
      <w:r>
        <w:rPr>
          <w:b w:val="0"/>
        </w:rPr>
      </w:r>
      <w:r>
        <w:rPr>
          <w:b w:val="0"/>
        </w:rPr>
        <w:pict>
          <v:group id="_x0000_s3697" style="width:14.5pt;height:43.25pt;mso-position-horizontal-relative:char;mso-position-vertical-relative:line" coordsize="290,865">
            <v:shape id="_x0000_s3701" style="position:absolute;top:192;width:290;height:408" coordorigin=",192" coordsize="290,408" o:spt="100" adj="0,,0" path="m145,192l88,204,42,235,11,281,,337,,571r2,11l8,592r10,6l29,600r12,-2l50,592r6,-10l58,571r,-234l65,303,84,276r27,-19l145,251r113,l247,235,201,204,145,192xm258,251r-113,l178,257r28,19l224,303r7,34l231,571r2,11l239,592r10,6l260,600r12,-2l281,592r6,-10l289,571r,-234l278,281,258,251xe" fillcolor="#0475bc" stroked="f">
              <v:stroke joinstyle="round"/>
              <v:formulas/>
              <v:path arrowok="t" o:connecttype="segments"/>
            </v:shape>
            <v:shape id="_x0000_s3700" type="#_x0000_t75" style="position:absolute;left:54;width:181;height:181">
              <v:imagedata r:id="rId116" o:title=""/>
            </v:shape>
            <v:shape id="_x0000_s3699" style="position:absolute;left:54;top:621;width:59;height:243" coordorigin="54,621" coordsize="59,243" path="m83,621r-11,3l63,630r-6,9l54,651r,184l57,847r6,9l72,862r11,2l95,862r9,-6l110,847r3,-12l113,651r-3,-12l104,630r-9,-6l83,621xe" fillcolor="#0475bc" stroked="f">
              <v:path arrowok="t"/>
            </v:shape>
            <v:shape id="_x0000_s3698" style="position:absolute;left:176;top:621;width:59;height:243" coordorigin="177,621" coordsize="59,243" path="m206,621r-12,3l185,630r-6,9l177,651r,184l179,847r6,9l194,862r12,2l217,862r10,-6l233,847r2,-12l235,651r-2,-12l226,630r-9,-6l206,621xe" fillcolor="#0475bc" stroked="f">
              <v:path arrowok="t"/>
            </v:shape>
            <w10:wrap type="none"/>
            <w10:anchorlock/>
          </v:group>
        </w:pict>
      </w:r>
    </w:p>
    <w:p w:rsidR="009702CD" w:rsidRDefault="00166ADE">
      <w:pPr>
        <w:pStyle w:val="Heading5"/>
        <w:spacing w:before="75" w:line="371" w:lineRule="exact"/>
        <w:ind w:left="870"/>
        <w:rPr>
          <w:rFonts w:ascii="Palatino Linotype"/>
        </w:rPr>
      </w:pPr>
      <w:r>
        <w:rPr>
          <w:noProof/>
          <w:lang w:val="en-AU" w:eastAsia="en-AU" w:bidi="ar-SA"/>
        </w:rPr>
        <w:drawing>
          <wp:anchor distT="0" distB="0" distL="0" distR="0" simplePos="0" relativeHeight="3856" behindDoc="0" locked="0" layoutInCell="1" allowOverlap="1">
            <wp:simplePos x="0" y="0"/>
            <wp:positionH relativeFrom="page">
              <wp:posOffset>4752671</wp:posOffset>
            </wp:positionH>
            <wp:positionV relativeFrom="paragraph">
              <wp:posOffset>310856</wp:posOffset>
            </wp:positionV>
            <wp:extent cx="91948" cy="91948"/>
            <wp:effectExtent l="0" t="0" r="0" b="0"/>
            <wp:wrapNone/>
            <wp:docPr id="1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2.png"/>
                    <pic:cNvPicPr/>
                  </pic:nvPicPr>
                  <pic:blipFill>
                    <a:blip r:embed="rId117" cstate="print"/>
                    <a:stretch>
                      <a:fillRect/>
                    </a:stretch>
                  </pic:blipFill>
                  <pic:spPr>
                    <a:xfrm>
                      <a:off x="0" y="0"/>
                      <a:ext cx="91948" cy="91948"/>
                    </a:xfrm>
                    <a:prstGeom prst="rect">
                      <a:avLst/>
                    </a:prstGeom>
                  </pic:spPr>
                </pic:pic>
              </a:graphicData>
            </a:graphic>
          </wp:anchor>
        </w:drawing>
      </w:r>
      <w:r>
        <w:rPr>
          <w:noProof/>
          <w:lang w:val="en-AU" w:eastAsia="en-AU" w:bidi="ar-SA"/>
        </w:rPr>
        <w:drawing>
          <wp:anchor distT="0" distB="0" distL="0" distR="0" simplePos="0" relativeHeight="268019783" behindDoc="1" locked="0" layoutInCell="1" allowOverlap="1">
            <wp:simplePos x="0" y="0"/>
            <wp:positionH relativeFrom="page">
              <wp:posOffset>5709405</wp:posOffset>
            </wp:positionH>
            <wp:positionV relativeFrom="paragraph">
              <wp:posOffset>310856</wp:posOffset>
            </wp:positionV>
            <wp:extent cx="91948" cy="91948"/>
            <wp:effectExtent l="0" t="0" r="0" b="0"/>
            <wp:wrapNone/>
            <wp:docPr id="1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3.png"/>
                    <pic:cNvPicPr/>
                  </pic:nvPicPr>
                  <pic:blipFill>
                    <a:blip r:embed="rId118" cstate="print"/>
                    <a:stretch>
                      <a:fillRect/>
                    </a:stretch>
                  </pic:blipFill>
                  <pic:spPr>
                    <a:xfrm>
                      <a:off x="0" y="0"/>
                      <a:ext cx="91948" cy="91948"/>
                    </a:xfrm>
                    <a:prstGeom prst="rect">
                      <a:avLst/>
                    </a:prstGeom>
                  </pic:spPr>
                </pic:pic>
              </a:graphicData>
            </a:graphic>
          </wp:anchor>
        </w:drawing>
      </w:r>
      <w:r>
        <w:rPr>
          <w:rFonts w:ascii="Palatino Linotype"/>
          <w:color w:val="0475BC"/>
          <w:w w:val="115"/>
        </w:rPr>
        <w:t>21.9%</w:t>
      </w:r>
    </w:p>
    <w:p w:rsidR="009702CD" w:rsidRDefault="009702CD">
      <w:pPr>
        <w:spacing w:line="371" w:lineRule="exact"/>
        <w:rPr>
          <w:rFonts w:ascii="Palatino Linotype"/>
        </w:rPr>
        <w:sectPr w:rsidR="009702CD">
          <w:type w:val="continuous"/>
          <w:pgSz w:w="11910" w:h="16840"/>
          <w:pgMar w:top="620" w:right="0" w:bottom="280" w:left="0" w:header="720" w:footer="720" w:gutter="0"/>
          <w:cols w:num="3" w:space="720" w:equalWidth="0">
            <w:col w:w="2961" w:space="40"/>
            <w:col w:w="4748" w:space="39"/>
            <w:col w:w="4122"/>
          </w:cols>
        </w:sectPr>
      </w:pPr>
    </w:p>
    <w:p w:rsidR="009702CD" w:rsidRDefault="00166ADE">
      <w:pPr>
        <w:spacing w:before="26" w:line="292" w:lineRule="auto"/>
        <w:ind w:left="1242" w:firstLine="161"/>
        <w:rPr>
          <w:rFonts w:ascii="Arial"/>
          <w:sz w:val="16"/>
        </w:rPr>
      </w:pPr>
      <w:r>
        <w:pict>
          <v:group id="_x0000_s3694" style="position:absolute;left:0;text-align:left;margin-left:57.15pt;margin-top:60.35pt;width:151.65pt;height:13pt;z-index:-415840;mso-position-horizontal-relative:page" coordorigin="1143,1207" coordsize="3033,260">
            <v:rect id="_x0000_s3696" style="position:absolute;left:2864;top:1206;width:1311;height:260" fillcolor="#50c0e7" stroked="f"/>
            <v:rect id="_x0000_s3695" style="position:absolute;left:1142;top:1206;width:1722;height:260" fillcolor="#dcddde" stroked="f"/>
            <w10:wrap anchorx="page"/>
          </v:group>
        </w:pict>
      </w:r>
      <w:r>
        <w:pict>
          <v:group id="_x0000_s3691" style="position:absolute;left:0;text-align:left;margin-left:57.15pt;margin-top:41.85pt;width:151.65pt;height:13pt;z-index:-415816;mso-position-horizontal-relative:page" coordorigin="1143,837" coordsize="3033,260">
            <v:rect id="_x0000_s3693" style="position:absolute;left:2083;top:836;width:2092;height:260" fillcolor="#50c0e7" stroked="f"/>
            <v:rect id="_x0000_s3692" style="position:absolute;left:1142;top:836;width:941;height:260" fillcolor="#dcddde" stroked="f"/>
            <w10:wrap anchorx="page"/>
          </v:group>
        </w:pict>
      </w:r>
      <w:r>
        <w:pict>
          <v:group id="_x0000_s3688" style="position:absolute;left:0;text-align:left;margin-left:57.15pt;margin-top:23.35pt;width:151.65pt;height:13pt;z-index:-415792;mso-position-horizontal-relative:page" coordorigin="1143,467" coordsize="3033,260">
            <v:rect id="_x0000_s3690" style="position:absolute;left:1693;top:466;width:2482;height:260" fillcolor="#50c0e7" stroked="f"/>
            <v:rect id="_x0000_s3689" style="position:absolute;left:1142;top:466;width:551;height:260" fillcolor="#dcddde" stroked="f"/>
            <w10:wrap anchorx="page"/>
          </v:group>
        </w:pict>
      </w:r>
      <w:r>
        <w:rPr>
          <w:noProof/>
          <w:lang w:val="en-AU" w:eastAsia="en-AU" w:bidi="ar-SA"/>
        </w:rPr>
        <w:drawing>
          <wp:anchor distT="0" distB="0" distL="0" distR="0" simplePos="0" relativeHeight="3808" behindDoc="0" locked="0" layoutInCell="1" allowOverlap="1">
            <wp:simplePos x="0" y="0"/>
            <wp:positionH relativeFrom="page">
              <wp:posOffset>1823392</wp:posOffset>
            </wp:positionH>
            <wp:positionV relativeFrom="paragraph">
              <wp:posOffset>44002</wp:posOffset>
            </wp:positionV>
            <wp:extent cx="91948" cy="91948"/>
            <wp:effectExtent l="0" t="0" r="0" b="0"/>
            <wp:wrapNone/>
            <wp:docPr id="2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4.png"/>
                    <pic:cNvPicPr/>
                  </pic:nvPicPr>
                  <pic:blipFill>
                    <a:blip r:embed="rId119" cstate="print"/>
                    <a:stretch>
                      <a:fillRect/>
                    </a:stretch>
                  </pic:blipFill>
                  <pic:spPr>
                    <a:xfrm>
                      <a:off x="0" y="0"/>
                      <a:ext cx="91948" cy="91948"/>
                    </a:xfrm>
                    <a:prstGeom prst="rect">
                      <a:avLst/>
                    </a:prstGeom>
                  </pic:spPr>
                </pic:pic>
              </a:graphicData>
            </a:graphic>
          </wp:anchor>
        </w:drawing>
      </w:r>
      <w:r>
        <w:rPr>
          <w:noProof/>
          <w:lang w:val="en-AU" w:eastAsia="en-AU" w:bidi="ar-SA"/>
        </w:rPr>
        <w:drawing>
          <wp:anchor distT="0" distB="0" distL="0" distR="0" simplePos="0" relativeHeight="268019735" behindDoc="1" locked="0" layoutInCell="1" allowOverlap="1">
            <wp:simplePos x="0" y="0"/>
            <wp:positionH relativeFrom="page">
              <wp:posOffset>743030</wp:posOffset>
            </wp:positionH>
            <wp:positionV relativeFrom="paragraph">
              <wp:posOffset>36504</wp:posOffset>
            </wp:positionV>
            <wp:extent cx="91948" cy="91948"/>
            <wp:effectExtent l="0" t="0" r="0" b="0"/>
            <wp:wrapNone/>
            <wp:docPr id="2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3.png"/>
                    <pic:cNvPicPr/>
                  </pic:nvPicPr>
                  <pic:blipFill>
                    <a:blip r:embed="rId118" cstate="print"/>
                    <a:stretch>
                      <a:fillRect/>
                    </a:stretch>
                  </pic:blipFill>
                  <pic:spPr>
                    <a:xfrm>
                      <a:off x="0" y="0"/>
                      <a:ext cx="91948" cy="91948"/>
                    </a:xfrm>
                    <a:prstGeom prst="rect">
                      <a:avLst/>
                    </a:prstGeom>
                  </pic:spPr>
                </pic:pic>
              </a:graphicData>
            </a:graphic>
          </wp:anchor>
        </w:drawing>
      </w:r>
      <w:r>
        <w:pict>
          <v:group id="_x0000_s3685" style="position:absolute;left:0;text-align:left;margin-left:374.25pt;margin-top:60.35pt;width:150.8pt;height:13pt;z-index:-415600;mso-position-horizontal-relative:page;mso-position-vertical-relative:text" coordorigin="7485,1207" coordsize="3016,260">
            <v:rect id="_x0000_s3687" style="position:absolute;left:7484;top:1206;width:916;height:260" fillcolor="#0475bc" stroked="f"/>
            <v:rect id="_x0000_s3686" style="position:absolute;left:8400;top:1206;width:2100;height:260" fillcolor="#dcddde" stroked="f"/>
            <w10:wrap anchorx="page"/>
          </v:group>
        </w:pict>
      </w:r>
      <w:r>
        <w:pict>
          <v:group id="_x0000_s3682" style="position:absolute;left:0;text-align:left;margin-left:374.25pt;margin-top:41.85pt;width:150.8pt;height:13pt;z-index:-415576;mso-position-horizontal-relative:page;mso-position-vertical-relative:text" coordorigin="7485,837" coordsize="3016,260">
            <v:rect id="_x0000_s3684" style="position:absolute;left:7484;top:836;width:1324;height:260" fillcolor="#0475bc" stroked="f"/>
            <v:rect id="_x0000_s3683" style="position:absolute;left:8807;top:836;width:1692;height:260" fillcolor="#dcddde" stroked="f"/>
            <w10:wrap anchorx="page"/>
          </v:group>
        </w:pict>
      </w:r>
      <w:r>
        <w:pict>
          <v:group id="_x0000_s3679" style="position:absolute;left:0;text-align:left;margin-left:374.25pt;margin-top:23.35pt;width:150.8pt;height:13pt;z-index:-415552;mso-position-horizontal-relative:page;mso-position-vertical-relative:text" coordorigin="7485,467" coordsize="3016,260">
            <v:rect id="_x0000_s3681" style="position:absolute;left:7484;top:466;width:2060;height:260" fillcolor="#0475bc" stroked="f"/>
            <v:rect id="_x0000_s3680" style="position:absolute;left:9544;top:466;width:956;height:260" fillcolor="#dcddde" stroked="f"/>
            <w10:wrap anchorx="page"/>
          </v:group>
        </w:pict>
      </w:r>
      <w:r>
        <w:pict>
          <v:rect id="_x0000_s3678" style="position:absolute;left:0;text-align:left;margin-left:303.6pt;margin-top:60.9pt;width:17.4pt;height:13pt;z-index:-415456;mso-position-horizontal-relative:page;mso-position-vertical-relative:text" fillcolor="#024e73" stroked="f">
            <w10:wrap anchorx="page"/>
          </v:rect>
        </w:pict>
      </w:r>
      <w:r>
        <w:pict>
          <v:rect id="_x0000_s3677" style="position:absolute;left:0;text-align:left;margin-left:259.35pt;margin-top:61pt;width:20.15pt;height:13pt;z-index:-415360;mso-position-horizontal-relative:page;mso-position-vertical-relative:text" fillcolor="#024e73" stroked="f">
            <w10:wrap anchorx="page"/>
          </v:rect>
        </w:pict>
      </w:r>
      <w:r>
        <w:pict>
          <v:rect id="_x0000_s3676" style="position:absolute;left:0;text-align:left;margin-left:272.15pt;margin-top:42.5pt;width:7.4pt;height:12.45pt;z-index:-415336;mso-position-horizontal-relative:page;mso-position-vertical-relative:text" fillcolor="#024e73" stroked="f">
            <w10:wrap anchorx="page"/>
          </v:rect>
        </w:pict>
      </w:r>
      <w:r>
        <w:rPr>
          <w:rFonts w:ascii="Arial"/>
          <w:color w:val="808285"/>
          <w:w w:val="105"/>
          <w:sz w:val="16"/>
        </w:rPr>
        <w:t>Without disabilities (18.1%) 13</w:t>
      </w:r>
    </w:p>
    <w:p w:rsidR="009702CD" w:rsidRDefault="00166ADE">
      <w:pPr>
        <w:spacing w:before="38"/>
        <w:ind w:left="48"/>
        <w:rPr>
          <w:rFonts w:ascii="Arial"/>
          <w:sz w:val="16"/>
        </w:rPr>
      </w:pPr>
      <w:r>
        <w:br w:type="column"/>
      </w:r>
      <w:r>
        <w:rPr>
          <w:rFonts w:ascii="Arial"/>
          <w:color w:val="808285"/>
          <w:w w:val="105"/>
          <w:sz w:val="16"/>
        </w:rPr>
        <w:t>With</w:t>
      </w:r>
      <w:r>
        <w:rPr>
          <w:rFonts w:ascii="Arial"/>
          <w:color w:val="808285"/>
          <w:spacing w:val="-10"/>
          <w:w w:val="105"/>
          <w:sz w:val="16"/>
        </w:rPr>
        <w:t xml:space="preserve"> </w:t>
      </w:r>
      <w:r>
        <w:rPr>
          <w:rFonts w:ascii="Arial"/>
          <w:color w:val="808285"/>
          <w:w w:val="105"/>
          <w:sz w:val="16"/>
        </w:rPr>
        <w:t>disabilities</w:t>
      </w:r>
    </w:p>
    <w:p w:rsidR="009702CD" w:rsidRDefault="00166ADE">
      <w:pPr>
        <w:spacing w:before="30"/>
        <w:ind w:left="355"/>
        <w:jc w:val="center"/>
        <w:rPr>
          <w:rFonts w:ascii="Arial"/>
          <w:sz w:val="16"/>
        </w:rPr>
      </w:pPr>
      <w:r>
        <w:br w:type="column"/>
      </w:r>
      <w:r>
        <w:rPr>
          <w:rFonts w:ascii="Arial"/>
          <w:color w:val="575B5C"/>
          <w:sz w:val="16"/>
        </w:rPr>
        <w:t>Age distribution in</w:t>
      </w:r>
    </w:p>
    <w:p w:rsidR="009702CD" w:rsidRDefault="00166ADE">
      <w:pPr>
        <w:spacing w:before="9"/>
        <w:ind w:left="355"/>
        <w:jc w:val="center"/>
        <w:rPr>
          <w:rFonts w:ascii="Arial"/>
          <w:sz w:val="16"/>
        </w:rPr>
      </w:pPr>
      <w:r>
        <w:pict>
          <v:line id="_x0000_s3675" style="position:absolute;left:0;text-align:left;z-index:-415432;mso-position-horizontal-relative:page" from="305pt,12.95pt" to="305pt,25.95pt" strokecolor="#024e73" strokeweight="1.0008mm">
            <w10:wrap anchorx="page"/>
          </v:line>
        </w:pict>
      </w:r>
      <w:r>
        <w:rPr>
          <w:rFonts w:ascii="Arial"/>
          <w:color w:val="575B5C"/>
          <w:sz w:val="16"/>
        </w:rPr>
        <w:t>the</w:t>
      </w:r>
      <w:r>
        <w:rPr>
          <w:rFonts w:ascii="Arial"/>
          <w:color w:val="575B5C"/>
          <w:spacing w:val="-9"/>
          <w:sz w:val="16"/>
        </w:rPr>
        <w:t xml:space="preserve"> </w:t>
      </w:r>
      <w:r>
        <w:rPr>
          <w:rFonts w:ascii="Arial"/>
          <w:color w:val="575B5C"/>
          <w:sz w:val="16"/>
        </w:rPr>
        <w:t>surveyed</w:t>
      </w:r>
      <w:r>
        <w:rPr>
          <w:rFonts w:ascii="Arial"/>
          <w:color w:val="575B5C"/>
          <w:spacing w:val="-9"/>
          <w:sz w:val="16"/>
        </w:rPr>
        <w:t xml:space="preserve"> </w:t>
      </w:r>
      <w:r>
        <w:rPr>
          <w:rFonts w:ascii="Arial"/>
          <w:color w:val="575B5C"/>
          <w:sz w:val="16"/>
        </w:rPr>
        <w:t>population</w:t>
      </w:r>
      <w:r>
        <w:rPr>
          <w:rFonts w:ascii="Arial"/>
          <w:color w:val="575B5C"/>
          <w:spacing w:val="-9"/>
          <w:sz w:val="16"/>
        </w:rPr>
        <w:t xml:space="preserve"> </w:t>
      </w:r>
      <w:r>
        <w:rPr>
          <w:rFonts w:ascii="Arial"/>
          <w:color w:val="575B5C"/>
          <w:sz w:val="16"/>
        </w:rPr>
        <w:t>aged</w:t>
      </w:r>
      <w:r>
        <w:rPr>
          <w:rFonts w:ascii="Arial"/>
          <w:color w:val="575B5C"/>
          <w:spacing w:val="-9"/>
          <w:sz w:val="16"/>
        </w:rPr>
        <w:t xml:space="preserve"> </w:t>
      </w:r>
      <w:r>
        <w:rPr>
          <w:rFonts w:ascii="Arial"/>
          <w:color w:val="575B5C"/>
          <w:sz w:val="16"/>
        </w:rPr>
        <w:t>2+</w:t>
      </w:r>
      <w:r>
        <w:rPr>
          <w:rFonts w:ascii="Arial"/>
          <w:color w:val="575B5C"/>
          <w:spacing w:val="-9"/>
          <w:sz w:val="16"/>
        </w:rPr>
        <w:t xml:space="preserve"> </w:t>
      </w:r>
      <w:r>
        <w:rPr>
          <w:rFonts w:ascii="Arial"/>
          <w:color w:val="575B5C"/>
          <w:sz w:val="16"/>
        </w:rPr>
        <w:t>*</w:t>
      </w:r>
    </w:p>
    <w:p w:rsidR="009702CD" w:rsidRDefault="00166ADE">
      <w:pPr>
        <w:tabs>
          <w:tab w:val="left" w:pos="2136"/>
        </w:tabs>
        <w:spacing w:before="12"/>
        <w:ind w:left="629"/>
        <w:rPr>
          <w:rFonts w:ascii="Arial"/>
          <w:sz w:val="16"/>
        </w:rPr>
      </w:pPr>
      <w:r>
        <w:br w:type="column"/>
      </w:r>
      <w:r>
        <w:rPr>
          <w:rFonts w:ascii="Arial"/>
          <w:color w:val="808285"/>
          <w:w w:val="105"/>
          <w:sz w:val="16"/>
        </w:rPr>
        <w:t>With</w:t>
      </w:r>
      <w:r>
        <w:rPr>
          <w:rFonts w:ascii="Arial"/>
          <w:color w:val="808285"/>
          <w:spacing w:val="-8"/>
          <w:w w:val="105"/>
          <w:sz w:val="16"/>
        </w:rPr>
        <w:t xml:space="preserve"> </w:t>
      </w:r>
      <w:r>
        <w:rPr>
          <w:rFonts w:ascii="Arial"/>
          <w:color w:val="808285"/>
          <w:w w:val="105"/>
          <w:sz w:val="16"/>
        </w:rPr>
        <w:t>disabilities</w:t>
      </w:r>
      <w:r>
        <w:rPr>
          <w:rFonts w:ascii="Arial"/>
          <w:color w:val="808285"/>
          <w:w w:val="105"/>
          <w:sz w:val="16"/>
        </w:rPr>
        <w:tab/>
        <w:t>Without</w:t>
      </w:r>
      <w:r>
        <w:rPr>
          <w:rFonts w:ascii="Arial"/>
          <w:color w:val="808285"/>
          <w:spacing w:val="-7"/>
          <w:w w:val="105"/>
          <w:sz w:val="16"/>
        </w:rPr>
        <w:t xml:space="preserve"> </w:t>
      </w:r>
      <w:r>
        <w:rPr>
          <w:rFonts w:ascii="Arial"/>
          <w:color w:val="808285"/>
          <w:w w:val="105"/>
          <w:sz w:val="16"/>
        </w:rPr>
        <w:t>disabilities</w:t>
      </w:r>
    </w:p>
    <w:p w:rsidR="009702CD" w:rsidRDefault="009702CD">
      <w:pPr>
        <w:rPr>
          <w:rFonts w:ascii="Arial"/>
          <w:sz w:val="16"/>
        </w:rPr>
        <w:sectPr w:rsidR="009702CD">
          <w:type w:val="continuous"/>
          <w:pgSz w:w="11910" w:h="16840"/>
          <w:pgMar w:top="620" w:right="0" w:bottom="280" w:left="0" w:header="720" w:footer="720" w:gutter="0"/>
          <w:cols w:num="4" w:space="720" w:equalWidth="0">
            <w:col w:w="3017" w:space="40"/>
            <w:col w:w="1198" w:space="39"/>
            <w:col w:w="2755" w:space="39"/>
            <w:col w:w="4822"/>
          </w:cols>
        </w:sectPr>
      </w:pPr>
    </w:p>
    <w:tbl>
      <w:tblPr>
        <w:tblW w:w="0" w:type="auto"/>
        <w:tblInd w:w="1142" w:type="dxa"/>
        <w:tblLayout w:type="fixed"/>
        <w:tblCellMar>
          <w:left w:w="0" w:type="dxa"/>
          <w:right w:w="0" w:type="dxa"/>
        </w:tblCellMar>
        <w:tblLook w:val="01E0" w:firstRow="1" w:lastRow="1" w:firstColumn="1" w:lastColumn="1" w:noHBand="0" w:noVBand="0"/>
      </w:tblPr>
      <w:tblGrid>
        <w:gridCol w:w="1291"/>
        <w:gridCol w:w="1676"/>
        <w:gridCol w:w="85"/>
        <w:gridCol w:w="1416"/>
        <w:gridCol w:w="481"/>
        <w:gridCol w:w="84"/>
        <w:gridCol w:w="1350"/>
        <w:gridCol w:w="1774"/>
        <w:gridCol w:w="1242"/>
      </w:tblGrid>
      <w:tr w:rsidR="009702CD">
        <w:trPr>
          <w:trHeight w:val="384"/>
        </w:trPr>
        <w:tc>
          <w:tcPr>
            <w:tcW w:w="1291" w:type="dxa"/>
          </w:tcPr>
          <w:p w:rsidR="009702CD" w:rsidRDefault="009702CD">
            <w:pPr>
              <w:pStyle w:val="TableParagraph"/>
              <w:rPr>
                <w:rFonts w:ascii="Times New Roman"/>
                <w:sz w:val="18"/>
              </w:rPr>
            </w:pPr>
          </w:p>
        </w:tc>
        <w:tc>
          <w:tcPr>
            <w:tcW w:w="1676" w:type="dxa"/>
          </w:tcPr>
          <w:p w:rsidR="009702CD" w:rsidRDefault="00166ADE">
            <w:pPr>
              <w:pStyle w:val="TableParagraph"/>
              <w:spacing w:before="18"/>
              <w:ind w:right="9"/>
              <w:jc w:val="right"/>
              <w:rPr>
                <w:sz w:val="16"/>
              </w:rPr>
            </w:pPr>
            <w:r>
              <w:rPr>
                <w:color w:val="FFFFFF"/>
                <w:w w:val="105"/>
                <w:sz w:val="16"/>
              </w:rPr>
              <w:t>(81.9%) 59</w:t>
            </w:r>
          </w:p>
        </w:tc>
        <w:tc>
          <w:tcPr>
            <w:tcW w:w="65" w:type="dxa"/>
          </w:tcPr>
          <w:p w:rsidR="009702CD" w:rsidRDefault="009702CD">
            <w:pPr>
              <w:pStyle w:val="TableParagraph"/>
              <w:rPr>
                <w:rFonts w:ascii="Times New Roman"/>
                <w:sz w:val="18"/>
              </w:rPr>
            </w:pPr>
          </w:p>
        </w:tc>
        <w:tc>
          <w:tcPr>
            <w:tcW w:w="1416" w:type="dxa"/>
            <w:tcBorders>
              <w:right w:val="single" w:sz="34" w:space="0" w:color="024E73"/>
            </w:tcBorders>
          </w:tcPr>
          <w:p w:rsidR="009702CD" w:rsidRDefault="00166ADE">
            <w:pPr>
              <w:pStyle w:val="TableParagraph"/>
              <w:spacing w:before="37"/>
              <w:ind w:right="68"/>
              <w:jc w:val="right"/>
              <w:rPr>
                <w:sz w:val="14"/>
              </w:rPr>
            </w:pPr>
            <w:r>
              <w:rPr>
                <w:color w:val="024E73"/>
                <w:w w:val="95"/>
                <w:sz w:val="14"/>
              </w:rPr>
              <w:t>2.4%</w:t>
            </w:r>
          </w:p>
        </w:tc>
        <w:tc>
          <w:tcPr>
            <w:tcW w:w="1895" w:type="dxa"/>
            <w:gridSpan w:val="3"/>
            <w:tcBorders>
              <w:left w:val="single" w:sz="34" w:space="0" w:color="024E73"/>
            </w:tcBorders>
          </w:tcPr>
          <w:p w:rsidR="009702CD" w:rsidRDefault="00166ADE">
            <w:pPr>
              <w:pStyle w:val="TableParagraph"/>
              <w:tabs>
                <w:tab w:val="left" w:pos="554"/>
              </w:tabs>
              <w:spacing w:before="45"/>
              <w:ind w:left="90"/>
              <w:rPr>
                <w:sz w:val="14"/>
              </w:rPr>
            </w:pPr>
            <w:r>
              <w:rPr>
                <w:color w:val="808285"/>
                <w:sz w:val="16"/>
              </w:rPr>
              <w:t>65+</w:t>
            </w:r>
            <w:r>
              <w:rPr>
                <w:color w:val="808285"/>
                <w:sz w:val="16"/>
              </w:rPr>
              <w:tab/>
            </w:r>
            <w:r>
              <w:rPr>
                <w:color w:val="024E73"/>
                <w:position w:val="1"/>
                <w:sz w:val="14"/>
              </w:rPr>
              <w:t>2.2%</w:t>
            </w:r>
          </w:p>
        </w:tc>
        <w:tc>
          <w:tcPr>
            <w:tcW w:w="1774" w:type="dxa"/>
          </w:tcPr>
          <w:p w:rsidR="009702CD" w:rsidRDefault="00166ADE">
            <w:pPr>
              <w:pStyle w:val="TableParagraph"/>
              <w:spacing w:before="18"/>
              <w:ind w:left="50"/>
              <w:rPr>
                <w:sz w:val="16"/>
              </w:rPr>
            </w:pPr>
            <w:r>
              <w:rPr>
                <w:color w:val="FFFFFF"/>
                <w:sz w:val="16"/>
              </w:rPr>
              <w:t>(68.2%) 45</w:t>
            </w:r>
          </w:p>
        </w:tc>
        <w:tc>
          <w:tcPr>
            <w:tcW w:w="1242" w:type="dxa"/>
          </w:tcPr>
          <w:p w:rsidR="009702CD" w:rsidRDefault="00166ADE">
            <w:pPr>
              <w:pStyle w:val="TableParagraph"/>
              <w:spacing w:before="18"/>
              <w:ind w:left="190"/>
              <w:jc w:val="center"/>
              <w:rPr>
                <w:sz w:val="16"/>
              </w:rPr>
            </w:pPr>
            <w:r>
              <w:rPr>
                <w:color w:val="808285"/>
                <w:w w:val="105"/>
                <w:sz w:val="16"/>
              </w:rPr>
              <w:t>(31.8%) 21</w:t>
            </w:r>
          </w:p>
        </w:tc>
      </w:tr>
      <w:tr w:rsidR="009702CD">
        <w:trPr>
          <w:trHeight w:val="245"/>
        </w:trPr>
        <w:tc>
          <w:tcPr>
            <w:tcW w:w="1291" w:type="dxa"/>
          </w:tcPr>
          <w:p w:rsidR="009702CD" w:rsidRDefault="00166ADE">
            <w:pPr>
              <w:pStyle w:val="TableParagraph"/>
              <w:spacing w:before="4"/>
              <w:ind w:left="80"/>
              <w:rPr>
                <w:sz w:val="16"/>
              </w:rPr>
            </w:pPr>
            <w:r>
              <w:rPr>
                <w:color w:val="808285"/>
                <w:w w:val="105"/>
                <w:sz w:val="16"/>
              </w:rPr>
              <w:t>(31.2%) 54</w:t>
            </w:r>
          </w:p>
        </w:tc>
        <w:tc>
          <w:tcPr>
            <w:tcW w:w="1676" w:type="dxa"/>
            <w:shd w:val="clear" w:color="auto" w:fill="50C0E7"/>
          </w:tcPr>
          <w:p w:rsidR="009702CD" w:rsidRDefault="00166ADE">
            <w:pPr>
              <w:pStyle w:val="TableParagraph"/>
              <w:spacing w:before="4"/>
              <w:ind w:right="9"/>
              <w:jc w:val="right"/>
              <w:rPr>
                <w:sz w:val="16"/>
              </w:rPr>
            </w:pPr>
            <w:r>
              <w:rPr>
                <w:color w:val="FFFFFF"/>
                <w:w w:val="105"/>
                <w:sz w:val="16"/>
              </w:rPr>
              <w:t>(68.8%) 119</w:t>
            </w:r>
          </w:p>
        </w:tc>
        <w:tc>
          <w:tcPr>
            <w:tcW w:w="65" w:type="dxa"/>
            <w:shd w:val="clear" w:color="auto" w:fill="50C0E7"/>
          </w:tcPr>
          <w:p w:rsidR="009702CD" w:rsidRDefault="009702CD">
            <w:pPr>
              <w:pStyle w:val="TableParagraph"/>
              <w:rPr>
                <w:rFonts w:ascii="Times New Roman"/>
                <w:sz w:val="16"/>
              </w:rPr>
            </w:pPr>
          </w:p>
        </w:tc>
        <w:tc>
          <w:tcPr>
            <w:tcW w:w="1416" w:type="dxa"/>
          </w:tcPr>
          <w:p w:rsidR="009702CD" w:rsidRDefault="00166ADE">
            <w:pPr>
              <w:pStyle w:val="TableParagraph"/>
              <w:spacing w:before="45"/>
              <w:ind w:left="895"/>
              <w:rPr>
                <w:sz w:val="14"/>
              </w:rPr>
            </w:pPr>
            <w:r>
              <w:rPr>
                <w:color w:val="024E73"/>
                <w:sz w:val="14"/>
              </w:rPr>
              <w:t>5.7%</w:t>
            </w:r>
          </w:p>
        </w:tc>
        <w:tc>
          <w:tcPr>
            <w:tcW w:w="481" w:type="dxa"/>
          </w:tcPr>
          <w:p w:rsidR="009702CD" w:rsidRDefault="00166ADE">
            <w:pPr>
              <w:pStyle w:val="TableParagraph"/>
              <w:spacing w:before="25"/>
              <w:ind w:left="14" w:right="17"/>
              <w:jc w:val="center"/>
              <w:rPr>
                <w:sz w:val="16"/>
              </w:rPr>
            </w:pPr>
            <w:r>
              <w:rPr>
                <w:color w:val="808285"/>
                <w:sz w:val="16"/>
              </w:rPr>
              <w:t>51-64</w:t>
            </w:r>
          </w:p>
        </w:tc>
        <w:tc>
          <w:tcPr>
            <w:tcW w:w="64" w:type="dxa"/>
            <w:tcBorders>
              <w:right w:val="single" w:sz="51" w:space="0" w:color="024E73"/>
            </w:tcBorders>
          </w:tcPr>
          <w:p w:rsidR="009702CD" w:rsidRDefault="009702CD">
            <w:pPr>
              <w:pStyle w:val="TableParagraph"/>
              <w:rPr>
                <w:rFonts w:ascii="Times New Roman"/>
                <w:sz w:val="16"/>
              </w:rPr>
            </w:pPr>
          </w:p>
        </w:tc>
        <w:tc>
          <w:tcPr>
            <w:tcW w:w="1350" w:type="dxa"/>
            <w:tcBorders>
              <w:left w:val="single" w:sz="51" w:space="0" w:color="024E73"/>
            </w:tcBorders>
          </w:tcPr>
          <w:p w:rsidR="009702CD" w:rsidRDefault="00166ADE">
            <w:pPr>
              <w:pStyle w:val="TableParagraph"/>
              <w:spacing w:before="28"/>
              <w:ind w:left="45"/>
              <w:rPr>
                <w:sz w:val="14"/>
              </w:rPr>
            </w:pPr>
            <w:r>
              <w:rPr>
                <w:color w:val="024E73"/>
                <w:sz w:val="14"/>
              </w:rPr>
              <w:t>5.0%</w:t>
            </w:r>
          </w:p>
        </w:tc>
        <w:tc>
          <w:tcPr>
            <w:tcW w:w="1774" w:type="dxa"/>
          </w:tcPr>
          <w:p w:rsidR="009702CD" w:rsidRDefault="00166ADE">
            <w:pPr>
              <w:pStyle w:val="TableParagraph"/>
              <w:spacing w:before="4"/>
              <w:ind w:left="50"/>
              <w:rPr>
                <w:sz w:val="16"/>
              </w:rPr>
            </w:pPr>
            <w:r>
              <w:rPr>
                <w:color w:val="FFFFFF"/>
                <w:sz w:val="16"/>
              </w:rPr>
              <w:t>(43.8%) 64</w:t>
            </w:r>
          </w:p>
        </w:tc>
        <w:tc>
          <w:tcPr>
            <w:tcW w:w="1242" w:type="dxa"/>
            <w:shd w:val="clear" w:color="auto" w:fill="DCDDDE"/>
          </w:tcPr>
          <w:p w:rsidR="009702CD" w:rsidRDefault="00166ADE">
            <w:pPr>
              <w:pStyle w:val="TableParagraph"/>
              <w:spacing w:before="4"/>
              <w:ind w:left="190"/>
              <w:jc w:val="center"/>
              <w:rPr>
                <w:sz w:val="16"/>
              </w:rPr>
            </w:pPr>
            <w:r>
              <w:rPr>
                <w:color w:val="808285"/>
                <w:w w:val="105"/>
                <w:sz w:val="16"/>
              </w:rPr>
              <w:t>(56.2%) 82</w:t>
            </w:r>
          </w:p>
        </w:tc>
      </w:tr>
      <w:tr w:rsidR="009702CD">
        <w:trPr>
          <w:trHeight w:val="109"/>
        </w:trPr>
        <w:tc>
          <w:tcPr>
            <w:tcW w:w="1291" w:type="dxa"/>
          </w:tcPr>
          <w:p w:rsidR="009702CD" w:rsidRDefault="009702CD">
            <w:pPr>
              <w:pStyle w:val="TableParagraph"/>
              <w:rPr>
                <w:rFonts w:ascii="Times New Roman"/>
                <w:sz w:val="6"/>
              </w:rPr>
            </w:pPr>
          </w:p>
        </w:tc>
        <w:tc>
          <w:tcPr>
            <w:tcW w:w="1676" w:type="dxa"/>
          </w:tcPr>
          <w:p w:rsidR="009702CD" w:rsidRDefault="009702CD">
            <w:pPr>
              <w:pStyle w:val="TableParagraph"/>
              <w:rPr>
                <w:rFonts w:ascii="Times New Roman"/>
                <w:sz w:val="6"/>
              </w:rPr>
            </w:pPr>
          </w:p>
        </w:tc>
        <w:tc>
          <w:tcPr>
            <w:tcW w:w="65" w:type="dxa"/>
          </w:tcPr>
          <w:p w:rsidR="009702CD" w:rsidRDefault="009702CD">
            <w:pPr>
              <w:pStyle w:val="TableParagraph"/>
              <w:rPr>
                <w:rFonts w:ascii="Times New Roman"/>
                <w:sz w:val="6"/>
              </w:rPr>
            </w:pPr>
          </w:p>
        </w:tc>
        <w:tc>
          <w:tcPr>
            <w:tcW w:w="1416" w:type="dxa"/>
          </w:tcPr>
          <w:p w:rsidR="009702CD" w:rsidRDefault="009702CD">
            <w:pPr>
              <w:pStyle w:val="TableParagraph"/>
              <w:rPr>
                <w:rFonts w:ascii="Times New Roman"/>
                <w:sz w:val="6"/>
              </w:rPr>
            </w:pPr>
          </w:p>
        </w:tc>
        <w:tc>
          <w:tcPr>
            <w:tcW w:w="481" w:type="dxa"/>
          </w:tcPr>
          <w:p w:rsidR="009702CD" w:rsidRDefault="009702CD">
            <w:pPr>
              <w:pStyle w:val="TableParagraph"/>
              <w:rPr>
                <w:rFonts w:ascii="Times New Roman"/>
                <w:sz w:val="6"/>
              </w:rPr>
            </w:pPr>
          </w:p>
        </w:tc>
        <w:tc>
          <w:tcPr>
            <w:tcW w:w="64" w:type="dxa"/>
          </w:tcPr>
          <w:p w:rsidR="009702CD" w:rsidRDefault="009702CD">
            <w:pPr>
              <w:pStyle w:val="TableParagraph"/>
              <w:rPr>
                <w:rFonts w:ascii="Times New Roman"/>
                <w:sz w:val="6"/>
              </w:rPr>
            </w:pPr>
          </w:p>
        </w:tc>
        <w:tc>
          <w:tcPr>
            <w:tcW w:w="1350" w:type="dxa"/>
          </w:tcPr>
          <w:p w:rsidR="009702CD" w:rsidRDefault="009702CD">
            <w:pPr>
              <w:pStyle w:val="TableParagraph"/>
              <w:rPr>
                <w:rFonts w:ascii="Times New Roman"/>
                <w:sz w:val="6"/>
              </w:rPr>
            </w:pPr>
          </w:p>
        </w:tc>
        <w:tc>
          <w:tcPr>
            <w:tcW w:w="1774" w:type="dxa"/>
          </w:tcPr>
          <w:p w:rsidR="009702CD" w:rsidRDefault="009702CD">
            <w:pPr>
              <w:pStyle w:val="TableParagraph"/>
              <w:rPr>
                <w:rFonts w:ascii="Times New Roman"/>
                <w:sz w:val="6"/>
              </w:rPr>
            </w:pPr>
          </w:p>
        </w:tc>
        <w:tc>
          <w:tcPr>
            <w:tcW w:w="1242" w:type="dxa"/>
          </w:tcPr>
          <w:p w:rsidR="009702CD" w:rsidRDefault="009702CD">
            <w:pPr>
              <w:pStyle w:val="TableParagraph"/>
              <w:rPr>
                <w:rFonts w:ascii="Times New Roman"/>
                <w:sz w:val="6"/>
              </w:rPr>
            </w:pPr>
          </w:p>
        </w:tc>
      </w:tr>
      <w:tr w:rsidR="009702CD">
        <w:trPr>
          <w:trHeight w:val="260"/>
        </w:trPr>
        <w:tc>
          <w:tcPr>
            <w:tcW w:w="1291" w:type="dxa"/>
            <w:shd w:val="clear" w:color="auto" w:fill="DCDDDE"/>
          </w:tcPr>
          <w:p w:rsidR="009702CD" w:rsidRDefault="00166ADE">
            <w:pPr>
              <w:pStyle w:val="TableParagraph"/>
              <w:spacing w:before="18"/>
              <w:ind w:left="80"/>
              <w:rPr>
                <w:sz w:val="16"/>
              </w:rPr>
            </w:pPr>
            <w:r>
              <w:rPr>
                <w:color w:val="808285"/>
                <w:w w:val="105"/>
                <w:sz w:val="16"/>
              </w:rPr>
              <w:t>(56.9%) 285</w:t>
            </w:r>
          </w:p>
        </w:tc>
        <w:tc>
          <w:tcPr>
            <w:tcW w:w="1676" w:type="dxa"/>
          </w:tcPr>
          <w:p w:rsidR="009702CD" w:rsidRDefault="00166ADE">
            <w:pPr>
              <w:pStyle w:val="TableParagraph"/>
              <w:spacing w:before="18"/>
              <w:ind w:right="9"/>
              <w:jc w:val="right"/>
              <w:rPr>
                <w:sz w:val="16"/>
              </w:rPr>
            </w:pPr>
            <w:r>
              <w:rPr>
                <w:color w:val="FFFFFF"/>
                <w:w w:val="105"/>
                <w:sz w:val="16"/>
              </w:rPr>
              <w:t>(43.1%) 216</w:t>
            </w:r>
          </w:p>
        </w:tc>
        <w:tc>
          <w:tcPr>
            <w:tcW w:w="65" w:type="dxa"/>
            <w:shd w:val="clear" w:color="auto" w:fill="50C0E7"/>
          </w:tcPr>
          <w:p w:rsidR="009702CD" w:rsidRDefault="009702CD">
            <w:pPr>
              <w:pStyle w:val="TableParagraph"/>
              <w:rPr>
                <w:rFonts w:ascii="Times New Roman"/>
                <w:sz w:val="18"/>
              </w:rPr>
            </w:pPr>
          </w:p>
        </w:tc>
        <w:tc>
          <w:tcPr>
            <w:tcW w:w="1416" w:type="dxa"/>
          </w:tcPr>
          <w:p w:rsidR="009702CD" w:rsidRDefault="00166ADE">
            <w:pPr>
              <w:pStyle w:val="TableParagraph"/>
              <w:spacing w:before="43"/>
              <w:ind w:left="595"/>
              <w:rPr>
                <w:sz w:val="14"/>
              </w:rPr>
            </w:pPr>
            <w:r>
              <w:rPr>
                <w:color w:val="024E73"/>
                <w:sz w:val="14"/>
              </w:rPr>
              <w:t>16.4%</w:t>
            </w:r>
          </w:p>
        </w:tc>
        <w:tc>
          <w:tcPr>
            <w:tcW w:w="481" w:type="dxa"/>
          </w:tcPr>
          <w:p w:rsidR="009702CD" w:rsidRDefault="00166ADE">
            <w:pPr>
              <w:pStyle w:val="TableParagraph"/>
              <w:spacing w:before="53"/>
              <w:ind w:left="14" w:right="17"/>
              <w:jc w:val="center"/>
              <w:rPr>
                <w:sz w:val="16"/>
              </w:rPr>
            </w:pPr>
            <w:r>
              <w:rPr>
                <w:color w:val="808285"/>
                <w:sz w:val="16"/>
              </w:rPr>
              <w:t>35-50</w:t>
            </w:r>
          </w:p>
        </w:tc>
        <w:tc>
          <w:tcPr>
            <w:tcW w:w="64" w:type="dxa"/>
            <w:shd w:val="clear" w:color="auto" w:fill="024E73"/>
          </w:tcPr>
          <w:p w:rsidR="009702CD" w:rsidRDefault="009702CD">
            <w:pPr>
              <w:pStyle w:val="TableParagraph"/>
              <w:rPr>
                <w:rFonts w:ascii="Times New Roman"/>
                <w:sz w:val="18"/>
              </w:rPr>
            </w:pPr>
          </w:p>
        </w:tc>
        <w:tc>
          <w:tcPr>
            <w:tcW w:w="1350" w:type="dxa"/>
          </w:tcPr>
          <w:p w:rsidR="009702CD" w:rsidRDefault="00166ADE">
            <w:pPr>
              <w:pStyle w:val="TableParagraph"/>
              <w:spacing w:before="43"/>
              <w:ind w:right="640"/>
              <w:jc w:val="right"/>
              <w:rPr>
                <w:sz w:val="14"/>
              </w:rPr>
            </w:pPr>
            <w:r>
              <w:rPr>
                <w:color w:val="024E73"/>
                <w:w w:val="95"/>
                <w:sz w:val="14"/>
              </w:rPr>
              <w:t>13.1%</w:t>
            </w:r>
          </w:p>
        </w:tc>
        <w:tc>
          <w:tcPr>
            <w:tcW w:w="1774" w:type="dxa"/>
          </w:tcPr>
          <w:p w:rsidR="009702CD" w:rsidRDefault="00166ADE">
            <w:pPr>
              <w:pStyle w:val="TableParagraph"/>
              <w:spacing w:before="18"/>
              <w:ind w:left="50"/>
              <w:rPr>
                <w:sz w:val="16"/>
              </w:rPr>
            </w:pPr>
            <w:r>
              <w:rPr>
                <w:color w:val="FFFFFF"/>
                <w:sz w:val="16"/>
              </w:rPr>
              <w:t>(30.2%) 117</w:t>
            </w:r>
          </w:p>
        </w:tc>
        <w:tc>
          <w:tcPr>
            <w:tcW w:w="1242" w:type="dxa"/>
            <w:shd w:val="clear" w:color="auto" w:fill="DCDDDE"/>
          </w:tcPr>
          <w:p w:rsidR="009702CD" w:rsidRDefault="00166ADE">
            <w:pPr>
              <w:pStyle w:val="TableParagraph"/>
              <w:spacing w:before="18"/>
              <w:ind w:left="189" w:right="95"/>
              <w:jc w:val="center"/>
              <w:rPr>
                <w:sz w:val="16"/>
              </w:rPr>
            </w:pPr>
            <w:r>
              <w:rPr>
                <w:color w:val="808285"/>
                <w:w w:val="105"/>
                <w:sz w:val="16"/>
              </w:rPr>
              <w:t>(69.8%) 270</w:t>
            </w:r>
          </w:p>
        </w:tc>
      </w:tr>
      <w:tr w:rsidR="009702CD">
        <w:trPr>
          <w:trHeight w:val="109"/>
        </w:trPr>
        <w:tc>
          <w:tcPr>
            <w:tcW w:w="1291" w:type="dxa"/>
          </w:tcPr>
          <w:p w:rsidR="009702CD" w:rsidRDefault="009702CD">
            <w:pPr>
              <w:pStyle w:val="TableParagraph"/>
              <w:rPr>
                <w:rFonts w:ascii="Times New Roman"/>
                <w:sz w:val="6"/>
              </w:rPr>
            </w:pPr>
          </w:p>
        </w:tc>
        <w:tc>
          <w:tcPr>
            <w:tcW w:w="1676" w:type="dxa"/>
          </w:tcPr>
          <w:p w:rsidR="009702CD" w:rsidRDefault="009702CD">
            <w:pPr>
              <w:pStyle w:val="TableParagraph"/>
              <w:rPr>
                <w:rFonts w:ascii="Times New Roman"/>
                <w:sz w:val="6"/>
              </w:rPr>
            </w:pPr>
          </w:p>
        </w:tc>
        <w:tc>
          <w:tcPr>
            <w:tcW w:w="65" w:type="dxa"/>
          </w:tcPr>
          <w:p w:rsidR="009702CD" w:rsidRDefault="009702CD">
            <w:pPr>
              <w:pStyle w:val="TableParagraph"/>
              <w:rPr>
                <w:rFonts w:ascii="Times New Roman"/>
                <w:sz w:val="6"/>
              </w:rPr>
            </w:pPr>
          </w:p>
        </w:tc>
        <w:tc>
          <w:tcPr>
            <w:tcW w:w="1416" w:type="dxa"/>
          </w:tcPr>
          <w:p w:rsidR="009702CD" w:rsidRDefault="009702CD">
            <w:pPr>
              <w:pStyle w:val="TableParagraph"/>
              <w:rPr>
                <w:rFonts w:ascii="Times New Roman"/>
                <w:sz w:val="6"/>
              </w:rPr>
            </w:pPr>
          </w:p>
        </w:tc>
        <w:tc>
          <w:tcPr>
            <w:tcW w:w="481" w:type="dxa"/>
          </w:tcPr>
          <w:p w:rsidR="009702CD" w:rsidRDefault="009702CD">
            <w:pPr>
              <w:pStyle w:val="TableParagraph"/>
              <w:rPr>
                <w:rFonts w:ascii="Times New Roman"/>
                <w:sz w:val="6"/>
              </w:rPr>
            </w:pPr>
          </w:p>
        </w:tc>
        <w:tc>
          <w:tcPr>
            <w:tcW w:w="64" w:type="dxa"/>
          </w:tcPr>
          <w:p w:rsidR="009702CD" w:rsidRDefault="009702CD">
            <w:pPr>
              <w:pStyle w:val="TableParagraph"/>
              <w:rPr>
                <w:rFonts w:ascii="Times New Roman"/>
                <w:sz w:val="6"/>
              </w:rPr>
            </w:pPr>
          </w:p>
        </w:tc>
        <w:tc>
          <w:tcPr>
            <w:tcW w:w="1350" w:type="dxa"/>
          </w:tcPr>
          <w:p w:rsidR="009702CD" w:rsidRDefault="009702CD">
            <w:pPr>
              <w:pStyle w:val="TableParagraph"/>
              <w:rPr>
                <w:rFonts w:ascii="Times New Roman"/>
                <w:sz w:val="6"/>
              </w:rPr>
            </w:pPr>
          </w:p>
        </w:tc>
        <w:tc>
          <w:tcPr>
            <w:tcW w:w="1774" w:type="dxa"/>
          </w:tcPr>
          <w:p w:rsidR="009702CD" w:rsidRDefault="009702CD">
            <w:pPr>
              <w:pStyle w:val="TableParagraph"/>
              <w:rPr>
                <w:rFonts w:ascii="Times New Roman"/>
                <w:sz w:val="6"/>
              </w:rPr>
            </w:pPr>
          </w:p>
        </w:tc>
        <w:tc>
          <w:tcPr>
            <w:tcW w:w="1242" w:type="dxa"/>
          </w:tcPr>
          <w:p w:rsidR="009702CD" w:rsidRDefault="009702CD">
            <w:pPr>
              <w:pStyle w:val="TableParagraph"/>
              <w:rPr>
                <w:rFonts w:ascii="Times New Roman"/>
                <w:sz w:val="6"/>
              </w:rPr>
            </w:pPr>
          </w:p>
        </w:tc>
      </w:tr>
      <w:tr w:rsidR="009702CD">
        <w:trPr>
          <w:trHeight w:val="260"/>
        </w:trPr>
        <w:tc>
          <w:tcPr>
            <w:tcW w:w="1291" w:type="dxa"/>
            <w:shd w:val="clear" w:color="auto" w:fill="DCDDDE"/>
          </w:tcPr>
          <w:p w:rsidR="009702CD" w:rsidRDefault="00166ADE">
            <w:pPr>
              <w:pStyle w:val="TableParagraph"/>
              <w:spacing w:before="18"/>
              <w:ind w:left="80"/>
              <w:rPr>
                <w:sz w:val="16"/>
              </w:rPr>
            </w:pPr>
            <w:r>
              <w:rPr>
                <w:color w:val="808285"/>
                <w:w w:val="105"/>
                <w:sz w:val="16"/>
              </w:rPr>
              <w:t>(81.6%) 628</w:t>
            </w:r>
          </w:p>
        </w:tc>
        <w:tc>
          <w:tcPr>
            <w:tcW w:w="1676" w:type="dxa"/>
          </w:tcPr>
          <w:p w:rsidR="009702CD" w:rsidRDefault="00166ADE">
            <w:pPr>
              <w:pStyle w:val="TableParagraph"/>
              <w:spacing w:before="19"/>
              <w:ind w:left="212"/>
              <w:rPr>
                <w:sz w:val="16"/>
              </w:rPr>
            </w:pPr>
            <w:r>
              <w:rPr>
                <w:color w:val="50C0E7"/>
                <w:sz w:val="16"/>
              </w:rPr>
              <w:t>(18.4%) 142</w:t>
            </w:r>
          </w:p>
        </w:tc>
        <w:tc>
          <w:tcPr>
            <w:tcW w:w="65" w:type="dxa"/>
            <w:shd w:val="clear" w:color="auto" w:fill="50C0E7"/>
          </w:tcPr>
          <w:p w:rsidR="009702CD" w:rsidRDefault="009702CD">
            <w:pPr>
              <w:pStyle w:val="TableParagraph"/>
              <w:rPr>
                <w:rFonts w:ascii="Times New Roman"/>
                <w:sz w:val="18"/>
              </w:rPr>
            </w:pPr>
          </w:p>
        </w:tc>
        <w:tc>
          <w:tcPr>
            <w:tcW w:w="1416" w:type="dxa"/>
          </w:tcPr>
          <w:p w:rsidR="009702CD" w:rsidRDefault="00166ADE">
            <w:pPr>
              <w:pStyle w:val="TableParagraph"/>
              <w:spacing w:before="48"/>
              <w:ind w:right="66"/>
              <w:jc w:val="right"/>
              <w:rPr>
                <w:sz w:val="14"/>
              </w:rPr>
            </w:pPr>
            <w:r>
              <w:rPr>
                <w:color w:val="FFFFFF"/>
                <w:w w:val="95"/>
                <w:sz w:val="14"/>
              </w:rPr>
              <w:t>25.2</w:t>
            </w:r>
            <w:r>
              <w:rPr>
                <w:color w:val="FFFFFF"/>
                <w:w w:val="95"/>
                <w:sz w:val="14"/>
                <w:vertAlign w:val="subscript"/>
              </w:rPr>
              <w:t>%</w:t>
            </w:r>
          </w:p>
        </w:tc>
        <w:tc>
          <w:tcPr>
            <w:tcW w:w="481" w:type="dxa"/>
          </w:tcPr>
          <w:p w:rsidR="009702CD" w:rsidRDefault="00166ADE">
            <w:pPr>
              <w:pStyle w:val="TableParagraph"/>
              <w:spacing w:before="40"/>
              <w:ind w:left="14" w:right="17"/>
              <w:jc w:val="center"/>
              <w:rPr>
                <w:sz w:val="16"/>
              </w:rPr>
            </w:pPr>
            <w:r>
              <w:rPr>
                <w:color w:val="808285"/>
                <w:sz w:val="16"/>
              </w:rPr>
              <w:t>18-34</w:t>
            </w:r>
          </w:p>
        </w:tc>
        <w:tc>
          <w:tcPr>
            <w:tcW w:w="64" w:type="dxa"/>
            <w:shd w:val="clear" w:color="auto" w:fill="024E73"/>
          </w:tcPr>
          <w:p w:rsidR="009702CD" w:rsidRDefault="009702CD">
            <w:pPr>
              <w:pStyle w:val="TableParagraph"/>
              <w:rPr>
                <w:rFonts w:ascii="Times New Roman"/>
                <w:sz w:val="18"/>
              </w:rPr>
            </w:pPr>
          </w:p>
        </w:tc>
        <w:tc>
          <w:tcPr>
            <w:tcW w:w="1350" w:type="dxa"/>
          </w:tcPr>
          <w:p w:rsidR="009702CD" w:rsidRDefault="00166ADE">
            <w:pPr>
              <w:pStyle w:val="TableParagraph"/>
              <w:spacing w:before="44"/>
              <w:ind w:left="26"/>
              <w:rPr>
                <w:sz w:val="14"/>
              </w:rPr>
            </w:pPr>
            <w:r>
              <w:rPr>
                <w:color w:val="FFFFFF"/>
                <w:sz w:val="14"/>
              </w:rPr>
              <w:t>20.8</w:t>
            </w:r>
            <w:r>
              <w:rPr>
                <w:color w:val="FFFFFF"/>
                <w:sz w:val="14"/>
                <w:vertAlign w:val="subscript"/>
              </w:rPr>
              <w:t>%</w:t>
            </w:r>
          </w:p>
        </w:tc>
        <w:tc>
          <w:tcPr>
            <w:tcW w:w="1774" w:type="dxa"/>
          </w:tcPr>
          <w:p w:rsidR="009702CD" w:rsidRDefault="00166ADE">
            <w:pPr>
              <w:pStyle w:val="TableParagraph"/>
              <w:spacing w:before="18"/>
              <w:ind w:right="122"/>
              <w:jc w:val="right"/>
              <w:rPr>
                <w:sz w:val="16"/>
              </w:rPr>
            </w:pPr>
            <w:r>
              <w:rPr>
                <w:color w:val="0475BC"/>
                <w:w w:val="105"/>
                <w:sz w:val="16"/>
              </w:rPr>
              <w:t>(23.9%) 147</w:t>
            </w:r>
          </w:p>
        </w:tc>
        <w:tc>
          <w:tcPr>
            <w:tcW w:w="1242" w:type="dxa"/>
            <w:shd w:val="clear" w:color="auto" w:fill="DCDDDE"/>
          </w:tcPr>
          <w:p w:rsidR="009702CD" w:rsidRDefault="00166ADE">
            <w:pPr>
              <w:pStyle w:val="TableParagraph"/>
              <w:spacing w:before="18"/>
              <w:ind w:left="189" w:right="95"/>
              <w:jc w:val="center"/>
              <w:rPr>
                <w:sz w:val="16"/>
              </w:rPr>
            </w:pPr>
            <w:r>
              <w:rPr>
                <w:color w:val="808285"/>
                <w:w w:val="105"/>
                <w:sz w:val="16"/>
              </w:rPr>
              <w:t>(76.1%) 467</w:t>
            </w:r>
          </w:p>
        </w:tc>
      </w:tr>
      <w:tr w:rsidR="009702CD">
        <w:trPr>
          <w:trHeight w:val="58"/>
        </w:trPr>
        <w:tc>
          <w:tcPr>
            <w:tcW w:w="1291" w:type="dxa"/>
          </w:tcPr>
          <w:p w:rsidR="009702CD" w:rsidRDefault="009702CD">
            <w:pPr>
              <w:pStyle w:val="TableParagraph"/>
              <w:rPr>
                <w:rFonts w:ascii="Times New Roman"/>
                <w:sz w:val="2"/>
              </w:rPr>
            </w:pPr>
          </w:p>
        </w:tc>
        <w:tc>
          <w:tcPr>
            <w:tcW w:w="1676" w:type="dxa"/>
          </w:tcPr>
          <w:p w:rsidR="009702CD" w:rsidRDefault="009702CD">
            <w:pPr>
              <w:pStyle w:val="TableParagraph"/>
              <w:rPr>
                <w:rFonts w:ascii="Times New Roman"/>
                <w:sz w:val="2"/>
              </w:rPr>
            </w:pPr>
          </w:p>
        </w:tc>
        <w:tc>
          <w:tcPr>
            <w:tcW w:w="65" w:type="dxa"/>
          </w:tcPr>
          <w:p w:rsidR="009702CD" w:rsidRDefault="009702CD">
            <w:pPr>
              <w:pStyle w:val="TableParagraph"/>
              <w:rPr>
                <w:rFonts w:ascii="Times New Roman"/>
                <w:sz w:val="2"/>
              </w:rPr>
            </w:pPr>
          </w:p>
        </w:tc>
        <w:tc>
          <w:tcPr>
            <w:tcW w:w="1416" w:type="dxa"/>
          </w:tcPr>
          <w:p w:rsidR="009702CD" w:rsidRDefault="009702CD">
            <w:pPr>
              <w:pStyle w:val="TableParagraph"/>
              <w:rPr>
                <w:rFonts w:ascii="Times New Roman"/>
                <w:sz w:val="2"/>
              </w:rPr>
            </w:pPr>
          </w:p>
        </w:tc>
        <w:tc>
          <w:tcPr>
            <w:tcW w:w="481" w:type="dxa"/>
          </w:tcPr>
          <w:p w:rsidR="009702CD" w:rsidRDefault="009702CD">
            <w:pPr>
              <w:pStyle w:val="TableParagraph"/>
              <w:rPr>
                <w:rFonts w:ascii="Times New Roman"/>
                <w:sz w:val="2"/>
              </w:rPr>
            </w:pPr>
          </w:p>
        </w:tc>
        <w:tc>
          <w:tcPr>
            <w:tcW w:w="64" w:type="dxa"/>
          </w:tcPr>
          <w:p w:rsidR="009702CD" w:rsidRDefault="009702CD">
            <w:pPr>
              <w:pStyle w:val="TableParagraph"/>
              <w:rPr>
                <w:rFonts w:ascii="Times New Roman"/>
                <w:sz w:val="2"/>
              </w:rPr>
            </w:pPr>
          </w:p>
        </w:tc>
        <w:tc>
          <w:tcPr>
            <w:tcW w:w="1350" w:type="dxa"/>
          </w:tcPr>
          <w:p w:rsidR="009702CD" w:rsidRDefault="009702CD">
            <w:pPr>
              <w:pStyle w:val="TableParagraph"/>
              <w:rPr>
                <w:rFonts w:ascii="Times New Roman"/>
                <w:sz w:val="2"/>
              </w:rPr>
            </w:pPr>
          </w:p>
        </w:tc>
        <w:tc>
          <w:tcPr>
            <w:tcW w:w="1774" w:type="dxa"/>
          </w:tcPr>
          <w:p w:rsidR="009702CD" w:rsidRDefault="009702CD">
            <w:pPr>
              <w:pStyle w:val="TableParagraph"/>
              <w:rPr>
                <w:rFonts w:ascii="Times New Roman"/>
                <w:sz w:val="2"/>
              </w:rPr>
            </w:pPr>
          </w:p>
        </w:tc>
        <w:tc>
          <w:tcPr>
            <w:tcW w:w="1242" w:type="dxa"/>
          </w:tcPr>
          <w:p w:rsidR="009702CD" w:rsidRDefault="009702CD">
            <w:pPr>
              <w:pStyle w:val="TableParagraph"/>
              <w:rPr>
                <w:rFonts w:ascii="Times New Roman"/>
                <w:sz w:val="2"/>
              </w:rPr>
            </w:pPr>
          </w:p>
        </w:tc>
      </w:tr>
      <w:tr w:rsidR="009702CD">
        <w:trPr>
          <w:trHeight w:val="51"/>
        </w:trPr>
        <w:tc>
          <w:tcPr>
            <w:tcW w:w="1291" w:type="dxa"/>
          </w:tcPr>
          <w:p w:rsidR="009702CD" w:rsidRDefault="009702CD">
            <w:pPr>
              <w:pStyle w:val="TableParagraph"/>
              <w:rPr>
                <w:rFonts w:ascii="Times New Roman"/>
                <w:sz w:val="2"/>
              </w:rPr>
            </w:pPr>
          </w:p>
        </w:tc>
        <w:tc>
          <w:tcPr>
            <w:tcW w:w="1676" w:type="dxa"/>
          </w:tcPr>
          <w:p w:rsidR="009702CD" w:rsidRDefault="009702CD">
            <w:pPr>
              <w:pStyle w:val="TableParagraph"/>
              <w:rPr>
                <w:rFonts w:ascii="Times New Roman"/>
                <w:sz w:val="2"/>
              </w:rPr>
            </w:pPr>
          </w:p>
        </w:tc>
        <w:tc>
          <w:tcPr>
            <w:tcW w:w="65" w:type="dxa"/>
          </w:tcPr>
          <w:p w:rsidR="009702CD" w:rsidRDefault="009702CD">
            <w:pPr>
              <w:pStyle w:val="TableParagraph"/>
              <w:rPr>
                <w:rFonts w:ascii="Times New Roman"/>
                <w:sz w:val="2"/>
              </w:rPr>
            </w:pPr>
          </w:p>
        </w:tc>
        <w:tc>
          <w:tcPr>
            <w:tcW w:w="1416" w:type="dxa"/>
          </w:tcPr>
          <w:p w:rsidR="009702CD" w:rsidRDefault="009702CD">
            <w:pPr>
              <w:pStyle w:val="TableParagraph"/>
              <w:rPr>
                <w:rFonts w:ascii="Times New Roman"/>
                <w:sz w:val="2"/>
              </w:rPr>
            </w:pPr>
          </w:p>
        </w:tc>
        <w:tc>
          <w:tcPr>
            <w:tcW w:w="481" w:type="dxa"/>
          </w:tcPr>
          <w:p w:rsidR="009702CD" w:rsidRDefault="009702CD">
            <w:pPr>
              <w:pStyle w:val="TableParagraph"/>
              <w:rPr>
                <w:rFonts w:ascii="Times New Roman"/>
                <w:sz w:val="2"/>
              </w:rPr>
            </w:pPr>
          </w:p>
        </w:tc>
        <w:tc>
          <w:tcPr>
            <w:tcW w:w="64" w:type="dxa"/>
          </w:tcPr>
          <w:p w:rsidR="009702CD" w:rsidRDefault="009702CD">
            <w:pPr>
              <w:pStyle w:val="TableParagraph"/>
              <w:rPr>
                <w:rFonts w:ascii="Times New Roman"/>
                <w:sz w:val="2"/>
              </w:rPr>
            </w:pPr>
          </w:p>
        </w:tc>
        <w:tc>
          <w:tcPr>
            <w:tcW w:w="1350" w:type="dxa"/>
          </w:tcPr>
          <w:p w:rsidR="009702CD" w:rsidRDefault="009702CD">
            <w:pPr>
              <w:pStyle w:val="TableParagraph"/>
              <w:rPr>
                <w:rFonts w:ascii="Times New Roman"/>
                <w:sz w:val="2"/>
              </w:rPr>
            </w:pPr>
          </w:p>
        </w:tc>
        <w:tc>
          <w:tcPr>
            <w:tcW w:w="1774" w:type="dxa"/>
          </w:tcPr>
          <w:p w:rsidR="009702CD" w:rsidRDefault="009702CD">
            <w:pPr>
              <w:pStyle w:val="TableParagraph"/>
              <w:rPr>
                <w:rFonts w:ascii="Times New Roman"/>
                <w:sz w:val="2"/>
              </w:rPr>
            </w:pPr>
          </w:p>
        </w:tc>
        <w:tc>
          <w:tcPr>
            <w:tcW w:w="1242" w:type="dxa"/>
          </w:tcPr>
          <w:p w:rsidR="009702CD" w:rsidRDefault="009702CD">
            <w:pPr>
              <w:pStyle w:val="TableParagraph"/>
              <w:rPr>
                <w:rFonts w:ascii="Times New Roman"/>
                <w:sz w:val="2"/>
              </w:rPr>
            </w:pPr>
          </w:p>
        </w:tc>
      </w:tr>
      <w:tr w:rsidR="009702CD">
        <w:trPr>
          <w:trHeight w:val="260"/>
        </w:trPr>
        <w:tc>
          <w:tcPr>
            <w:tcW w:w="1291" w:type="dxa"/>
            <w:shd w:val="clear" w:color="auto" w:fill="DCDDDE"/>
          </w:tcPr>
          <w:p w:rsidR="009702CD" w:rsidRDefault="00166ADE">
            <w:pPr>
              <w:pStyle w:val="TableParagraph"/>
              <w:spacing w:before="18"/>
              <w:ind w:left="80"/>
              <w:rPr>
                <w:sz w:val="16"/>
              </w:rPr>
            </w:pPr>
            <w:r>
              <w:rPr>
                <w:color w:val="808285"/>
                <w:w w:val="105"/>
                <w:sz w:val="16"/>
              </w:rPr>
              <w:t>(85.2%) 1038</w:t>
            </w:r>
          </w:p>
        </w:tc>
        <w:tc>
          <w:tcPr>
            <w:tcW w:w="1676" w:type="dxa"/>
          </w:tcPr>
          <w:p w:rsidR="009702CD" w:rsidRDefault="00166ADE">
            <w:pPr>
              <w:pStyle w:val="TableParagraph"/>
              <w:spacing w:before="18"/>
              <w:ind w:left="308"/>
              <w:rPr>
                <w:sz w:val="16"/>
              </w:rPr>
            </w:pPr>
            <w:r>
              <w:rPr>
                <w:color w:val="50C0E7"/>
                <w:sz w:val="16"/>
              </w:rPr>
              <w:t>(14.8%) 180</w:t>
            </w:r>
          </w:p>
        </w:tc>
        <w:tc>
          <w:tcPr>
            <w:tcW w:w="65" w:type="dxa"/>
            <w:shd w:val="clear" w:color="auto" w:fill="50C0E7"/>
          </w:tcPr>
          <w:p w:rsidR="009702CD" w:rsidRDefault="009702CD">
            <w:pPr>
              <w:pStyle w:val="TableParagraph"/>
              <w:rPr>
                <w:rFonts w:ascii="Times New Roman"/>
                <w:sz w:val="18"/>
              </w:rPr>
            </w:pPr>
          </w:p>
        </w:tc>
        <w:tc>
          <w:tcPr>
            <w:tcW w:w="1416" w:type="dxa"/>
          </w:tcPr>
          <w:p w:rsidR="009702CD" w:rsidRDefault="00166ADE">
            <w:pPr>
              <w:pStyle w:val="TableParagraph"/>
              <w:tabs>
                <w:tab w:val="left" w:pos="591"/>
              </w:tabs>
              <w:spacing w:before="38"/>
              <w:ind w:right="74"/>
              <w:jc w:val="right"/>
              <w:rPr>
                <w:sz w:val="14"/>
              </w:rPr>
            </w:pPr>
            <w:r>
              <w:rPr>
                <w:color w:val="FFFFFF"/>
                <w:w w:val="87"/>
                <w:sz w:val="14"/>
                <w:shd w:val="clear" w:color="auto" w:fill="024E73"/>
              </w:rPr>
              <w:t xml:space="preserve"> </w:t>
            </w:r>
            <w:r>
              <w:rPr>
                <w:color w:val="FFFFFF"/>
                <w:sz w:val="14"/>
                <w:shd w:val="clear" w:color="auto" w:fill="024E73"/>
              </w:rPr>
              <w:tab/>
            </w:r>
            <w:r>
              <w:rPr>
                <w:color w:val="FFFFFF"/>
                <w:spacing w:val="-1"/>
                <w:w w:val="95"/>
                <w:sz w:val="14"/>
                <w:shd w:val="clear" w:color="auto" w:fill="024E73"/>
              </w:rPr>
              <w:t>39.9</w:t>
            </w:r>
            <w:r>
              <w:rPr>
                <w:color w:val="FFFFFF"/>
                <w:spacing w:val="-1"/>
                <w:w w:val="95"/>
                <w:sz w:val="14"/>
                <w:vertAlign w:val="subscript"/>
              </w:rPr>
              <w:t>%</w:t>
            </w:r>
          </w:p>
        </w:tc>
        <w:tc>
          <w:tcPr>
            <w:tcW w:w="481" w:type="dxa"/>
          </w:tcPr>
          <w:p w:rsidR="009702CD" w:rsidRDefault="00166ADE">
            <w:pPr>
              <w:pStyle w:val="TableParagraph"/>
              <w:spacing w:before="33"/>
              <w:ind w:left="14" w:right="17"/>
              <w:jc w:val="center"/>
              <w:rPr>
                <w:sz w:val="16"/>
              </w:rPr>
            </w:pPr>
            <w:r>
              <w:rPr>
                <w:color w:val="808285"/>
                <w:sz w:val="16"/>
              </w:rPr>
              <w:t>5-17</w:t>
            </w:r>
          </w:p>
        </w:tc>
        <w:tc>
          <w:tcPr>
            <w:tcW w:w="64" w:type="dxa"/>
            <w:shd w:val="clear" w:color="auto" w:fill="024E73"/>
          </w:tcPr>
          <w:p w:rsidR="009702CD" w:rsidRDefault="009702CD">
            <w:pPr>
              <w:pStyle w:val="TableParagraph"/>
              <w:rPr>
                <w:rFonts w:ascii="Times New Roman"/>
                <w:sz w:val="18"/>
              </w:rPr>
            </w:pPr>
          </w:p>
        </w:tc>
        <w:tc>
          <w:tcPr>
            <w:tcW w:w="1350" w:type="dxa"/>
            <w:shd w:val="clear" w:color="auto" w:fill="024E73"/>
          </w:tcPr>
          <w:p w:rsidR="009702CD" w:rsidRDefault="00166ADE">
            <w:pPr>
              <w:pStyle w:val="TableParagraph"/>
              <w:tabs>
                <w:tab w:val="left" w:pos="345"/>
              </w:tabs>
              <w:spacing w:before="38"/>
              <w:ind w:left="-65"/>
              <w:rPr>
                <w:sz w:val="14"/>
              </w:rPr>
            </w:pPr>
            <w:r>
              <w:rPr>
                <w:color w:val="FFFFFF"/>
                <w:w w:val="87"/>
                <w:sz w:val="14"/>
                <w:shd w:val="clear" w:color="auto" w:fill="024E73"/>
              </w:rPr>
              <w:t xml:space="preserve"> </w:t>
            </w:r>
            <w:r>
              <w:rPr>
                <w:color w:val="FFFFFF"/>
                <w:sz w:val="14"/>
                <w:shd w:val="clear" w:color="auto" w:fill="024E73"/>
              </w:rPr>
              <w:tab/>
              <w:t>46.7</w:t>
            </w:r>
            <w:r>
              <w:rPr>
                <w:color w:val="FFFFFF"/>
                <w:sz w:val="14"/>
                <w:vertAlign w:val="subscript"/>
              </w:rPr>
              <w:t>%</w:t>
            </w:r>
          </w:p>
        </w:tc>
        <w:tc>
          <w:tcPr>
            <w:tcW w:w="1774" w:type="dxa"/>
          </w:tcPr>
          <w:p w:rsidR="009702CD" w:rsidRDefault="00166ADE">
            <w:pPr>
              <w:pStyle w:val="TableParagraph"/>
              <w:spacing w:before="18"/>
              <w:ind w:right="238"/>
              <w:jc w:val="right"/>
              <w:rPr>
                <w:sz w:val="16"/>
              </w:rPr>
            </w:pPr>
            <w:r>
              <w:rPr>
                <w:color w:val="0475BC"/>
                <w:w w:val="105"/>
                <w:sz w:val="16"/>
              </w:rPr>
              <w:t>(18.2%) 250</w:t>
            </w:r>
          </w:p>
        </w:tc>
        <w:tc>
          <w:tcPr>
            <w:tcW w:w="1242" w:type="dxa"/>
            <w:shd w:val="clear" w:color="auto" w:fill="DCDDDE"/>
          </w:tcPr>
          <w:p w:rsidR="009702CD" w:rsidRDefault="00166ADE">
            <w:pPr>
              <w:pStyle w:val="TableParagraph"/>
              <w:spacing w:before="18"/>
              <w:ind w:left="94" w:right="95"/>
              <w:jc w:val="center"/>
              <w:rPr>
                <w:sz w:val="16"/>
              </w:rPr>
            </w:pPr>
            <w:r>
              <w:rPr>
                <w:color w:val="808285"/>
                <w:w w:val="105"/>
                <w:sz w:val="16"/>
              </w:rPr>
              <w:t>(81.8%) 1125</w:t>
            </w:r>
          </w:p>
        </w:tc>
      </w:tr>
      <w:tr w:rsidR="009702CD">
        <w:trPr>
          <w:trHeight w:val="54"/>
        </w:trPr>
        <w:tc>
          <w:tcPr>
            <w:tcW w:w="1291" w:type="dxa"/>
          </w:tcPr>
          <w:p w:rsidR="009702CD" w:rsidRDefault="009702CD">
            <w:pPr>
              <w:pStyle w:val="TableParagraph"/>
              <w:rPr>
                <w:rFonts w:ascii="Times New Roman"/>
                <w:sz w:val="2"/>
              </w:rPr>
            </w:pPr>
          </w:p>
        </w:tc>
        <w:tc>
          <w:tcPr>
            <w:tcW w:w="1676" w:type="dxa"/>
          </w:tcPr>
          <w:p w:rsidR="009702CD" w:rsidRDefault="009702CD">
            <w:pPr>
              <w:pStyle w:val="TableParagraph"/>
              <w:rPr>
                <w:rFonts w:ascii="Times New Roman"/>
                <w:sz w:val="2"/>
              </w:rPr>
            </w:pPr>
          </w:p>
        </w:tc>
        <w:tc>
          <w:tcPr>
            <w:tcW w:w="65" w:type="dxa"/>
          </w:tcPr>
          <w:p w:rsidR="009702CD" w:rsidRDefault="009702CD">
            <w:pPr>
              <w:pStyle w:val="TableParagraph"/>
              <w:rPr>
                <w:rFonts w:ascii="Times New Roman"/>
                <w:sz w:val="2"/>
              </w:rPr>
            </w:pPr>
          </w:p>
        </w:tc>
        <w:tc>
          <w:tcPr>
            <w:tcW w:w="1416" w:type="dxa"/>
          </w:tcPr>
          <w:p w:rsidR="009702CD" w:rsidRDefault="009702CD">
            <w:pPr>
              <w:pStyle w:val="TableParagraph"/>
              <w:rPr>
                <w:rFonts w:ascii="Times New Roman"/>
                <w:sz w:val="2"/>
              </w:rPr>
            </w:pPr>
          </w:p>
        </w:tc>
        <w:tc>
          <w:tcPr>
            <w:tcW w:w="481" w:type="dxa"/>
          </w:tcPr>
          <w:p w:rsidR="009702CD" w:rsidRDefault="009702CD">
            <w:pPr>
              <w:pStyle w:val="TableParagraph"/>
              <w:rPr>
                <w:rFonts w:ascii="Times New Roman"/>
                <w:sz w:val="2"/>
              </w:rPr>
            </w:pPr>
          </w:p>
        </w:tc>
        <w:tc>
          <w:tcPr>
            <w:tcW w:w="64" w:type="dxa"/>
          </w:tcPr>
          <w:p w:rsidR="009702CD" w:rsidRDefault="009702CD">
            <w:pPr>
              <w:pStyle w:val="TableParagraph"/>
              <w:rPr>
                <w:rFonts w:ascii="Times New Roman"/>
                <w:sz w:val="2"/>
              </w:rPr>
            </w:pPr>
          </w:p>
        </w:tc>
        <w:tc>
          <w:tcPr>
            <w:tcW w:w="1350" w:type="dxa"/>
          </w:tcPr>
          <w:p w:rsidR="009702CD" w:rsidRDefault="009702CD">
            <w:pPr>
              <w:pStyle w:val="TableParagraph"/>
              <w:rPr>
                <w:rFonts w:ascii="Times New Roman"/>
                <w:sz w:val="2"/>
              </w:rPr>
            </w:pPr>
          </w:p>
        </w:tc>
        <w:tc>
          <w:tcPr>
            <w:tcW w:w="1774" w:type="dxa"/>
          </w:tcPr>
          <w:p w:rsidR="009702CD" w:rsidRDefault="009702CD">
            <w:pPr>
              <w:pStyle w:val="TableParagraph"/>
              <w:rPr>
                <w:rFonts w:ascii="Times New Roman"/>
                <w:sz w:val="2"/>
              </w:rPr>
            </w:pPr>
          </w:p>
        </w:tc>
        <w:tc>
          <w:tcPr>
            <w:tcW w:w="1242" w:type="dxa"/>
          </w:tcPr>
          <w:p w:rsidR="009702CD" w:rsidRDefault="009702CD">
            <w:pPr>
              <w:pStyle w:val="TableParagraph"/>
              <w:rPr>
                <w:rFonts w:ascii="Times New Roman"/>
                <w:sz w:val="2"/>
              </w:rPr>
            </w:pPr>
          </w:p>
        </w:tc>
      </w:tr>
      <w:tr w:rsidR="009702CD">
        <w:trPr>
          <w:trHeight w:val="54"/>
        </w:trPr>
        <w:tc>
          <w:tcPr>
            <w:tcW w:w="1291" w:type="dxa"/>
          </w:tcPr>
          <w:p w:rsidR="009702CD" w:rsidRDefault="009702CD">
            <w:pPr>
              <w:pStyle w:val="TableParagraph"/>
              <w:rPr>
                <w:rFonts w:ascii="Times New Roman"/>
                <w:sz w:val="2"/>
              </w:rPr>
            </w:pPr>
          </w:p>
        </w:tc>
        <w:tc>
          <w:tcPr>
            <w:tcW w:w="1676" w:type="dxa"/>
          </w:tcPr>
          <w:p w:rsidR="009702CD" w:rsidRDefault="009702CD">
            <w:pPr>
              <w:pStyle w:val="TableParagraph"/>
              <w:rPr>
                <w:rFonts w:ascii="Times New Roman"/>
                <w:sz w:val="2"/>
              </w:rPr>
            </w:pPr>
          </w:p>
        </w:tc>
        <w:tc>
          <w:tcPr>
            <w:tcW w:w="65" w:type="dxa"/>
          </w:tcPr>
          <w:p w:rsidR="009702CD" w:rsidRDefault="009702CD">
            <w:pPr>
              <w:pStyle w:val="TableParagraph"/>
              <w:rPr>
                <w:rFonts w:ascii="Times New Roman"/>
                <w:sz w:val="2"/>
              </w:rPr>
            </w:pPr>
          </w:p>
        </w:tc>
        <w:tc>
          <w:tcPr>
            <w:tcW w:w="1416" w:type="dxa"/>
          </w:tcPr>
          <w:p w:rsidR="009702CD" w:rsidRDefault="009702CD">
            <w:pPr>
              <w:pStyle w:val="TableParagraph"/>
              <w:rPr>
                <w:rFonts w:ascii="Times New Roman"/>
                <w:sz w:val="2"/>
              </w:rPr>
            </w:pPr>
          </w:p>
        </w:tc>
        <w:tc>
          <w:tcPr>
            <w:tcW w:w="481" w:type="dxa"/>
          </w:tcPr>
          <w:p w:rsidR="009702CD" w:rsidRDefault="009702CD">
            <w:pPr>
              <w:pStyle w:val="TableParagraph"/>
              <w:rPr>
                <w:rFonts w:ascii="Times New Roman"/>
                <w:sz w:val="2"/>
              </w:rPr>
            </w:pPr>
          </w:p>
        </w:tc>
        <w:tc>
          <w:tcPr>
            <w:tcW w:w="64" w:type="dxa"/>
          </w:tcPr>
          <w:p w:rsidR="009702CD" w:rsidRDefault="009702CD">
            <w:pPr>
              <w:pStyle w:val="TableParagraph"/>
              <w:rPr>
                <w:rFonts w:ascii="Times New Roman"/>
                <w:sz w:val="2"/>
              </w:rPr>
            </w:pPr>
          </w:p>
        </w:tc>
        <w:tc>
          <w:tcPr>
            <w:tcW w:w="1350" w:type="dxa"/>
          </w:tcPr>
          <w:p w:rsidR="009702CD" w:rsidRDefault="009702CD">
            <w:pPr>
              <w:pStyle w:val="TableParagraph"/>
              <w:rPr>
                <w:rFonts w:ascii="Times New Roman"/>
                <w:sz w:val="2"/>
              </w:rPr>
            </w:pPr>
          </w:p>
        </w:tc>
        <w:tc>
          <w:tcPr>
            <w:tcW w:w="1774" w:type="dxa"/>
          </w:tcPr>
          <w:p w:rsidR="009702CD" w:rsidRDefault="009702CD">
            <w:pPr>
              <w:pStyle w:val="TableParagraph"/>
              <w:rPr>
                <w:rFonts w:ascii="Times New Roman"/>
                <w:sz w:val="2"/>
              </w:rPr>
            </w:pPr>
          </w:p>
        </w:tc>
        <w:tc>
          <w:tcPr>
            <w:tcW w:w="1242" w:type="dxa"/>
          </w:tcPr>
          <w:p w:rsidR="009702CD" w:rsidRDefault="009702CD">
            <w:pPr>
              <w:pStyle w:val="TableParagraph"/>
              <w:rPr>
                <w:rFonts w:ascii="Times New Roman"/>
                <w:sz w:val="2"/>
              </w:rPr>
            </w:pPr>
          </w:p>
        </w:tc>
      </w:tr>
      <w:tr w:rsidR="009702CD">
        <w:trPr>
          <w:trHeight w:val="260"/>
        </w:trPr>
        <w:tc>
          <w:tcPr>
            <w:tcW w:w="1291" w:type="dxa"/>
            <w:shd w:val="clear" w:color="auto" w:fill="DCDDDE"/>
          </w:tcPr>
          <w:p w:rsidR="009702CD" w:rsidRDefault="00166ADE">
            <w:pPr>
              <w:pStyle w:val="TableParagraph"/>
              <w:spacing w:before="18"/>
              <w:ind w:left="80"/>
              <w:rPr>
                <w:sz w:val="16"/>
              </w:rPr>
            </w:pPr>
            <w:r>
              <w:rPr>
                <w:color w:val="808285"/>
                <w:w w:val="105"/>
                <w:sz w:val="16"/>
              </w:rPr>
              <w:t>(96.0%) 309</w:t>
            </w:r>
          </w:p>
        </w:tc>
        <w:tc>
          <w:tcPr>
            <w:tcW w:w="1676" w:type="dxa"/>
            <w:tcBorders>
              <w:right w:val="single" w:sz="52" w:space="0" w:color="50C0E7"/>
            </w:tcBorders>
            <w:shd w:val="clear" w:color="auto" w:fill="DCDDDE"/>
          </w:tcPr>
          <w:p w:rsidR="009702CD" w:rsidRDefault="00166ADE">
            <w:pPr>
              <w:pStyle w:val="TableParagraph"/>
              <w:spacing w:before="18"/>
              <w:ind w:left="871"/>
              <w:rPr>
                <w:sz w:val="16"/>
              </w:rPr>
            </w:pPr>
            <w:r>
              <w:rPr>
                <w:color w:val="50C0E7"/>
                <w:sz w:val="16"/>
              </w:rPr>
              <w:t>(4.0%) 13</w:t>
            </w:r>
          </w:p>
        </w:tc>
        <w:tc>
          <w:tcPr>
            <w:tcW w:w="65" w:type="dxa"/>
            <w:tcBorders>
              <w:left w:val="single" w:sz="52" w:space="0" w:color="50C0E7"/>
            </w:tcBorders>
          </w:tcPr>
          <w:p w:rsidR="009702CD" w:rsidRDefault="009702CD">
            <w:pPr>
              <w:pStyle w:val="TableParagraph"/>
              <w:rPr>
                <w:rFonts w:ascii="Times New Roman"/>
                <w:sz w:val="18"/>
              </w:rPr>
            </w:pPr>
          </w:p>
        </w:tc>
        <w:tc>
          <w:tcPr>
            <w:tcW w:w="1416" w:type="dxa"/>
          </w:tcPr>
          <w:p w:rsidR="009702CD" w:rsidRDefault="00166ADE">
            <w:pPr>
              <w:pStyle w:val="TableParagraph"/>
              <w:spacing w:before="43"/>
              <w:ind w:left="705"/>
              <w:rPr>
                <w:sz w:val="14"/>
              </w:rPr>
            </w:pPr>
            <w:r>
              <w:rPr>
                <w:color w:val="024E73"/>
                <w:sz w:val="14"/>
              </w:rPr>
              <w:t>10.5%</w:t>
            </w:r>
          </w:p>
        </w:tc>
        <w:tc>
          <w:tcPr>
            <w:tcW w:w="481" w:type="dxa"/>
          </w:tcPr>
          <w:p w:rsidR="009702CD" w:rsidRDefault="00166ADE">
            <w:pPr>
              <w:pStyle w:val="TableParagraph"/>
              <w:spacing w:before="49"/>
              <w:ind w:left="14" w:right="17"/>
              <w:jc w:val="center"/>
              <w:rPr>
                <w:sz w:val="16"/>
              </w:rPr>
            </w:pPr>
            <w:r>
              <w:rPr>
                <w:color w:val="808285"/>
                <w:sz w:val="16"/>
              </w:rPr>
              <w:t>2-4</w:t>
            </w:r>
          </w:p>
        </w:tc>
        <w:tc>
          <w:tcPr>
            <w:tcW w:w="64" w:type="dxa"/>
            <w:shd w:val="clear" w:color="auto" w:fill="024E73"/>
          </w:tcPr>
          <w:p w:rsidR="009702CD" w:rsidRDefault="009702CD">
            <w:pPr>
              <w:pStyle w:val="TableParagraph"/>
              <w:rPr>
                <w:rFonts w:ascii="Times New Roman"/>
                <w:sz w:val="18"/>
              </w:rPr>
            </w:pPr>
          </w:p>
        </w:tc>
        <w:tc>
          <w:tcPr>
            <w:tcW w:w="1350" w:type="dxa"/>
          </w:tcPr>
          <w:p w:rsidR="009702CD" w:rsidRDefault="00166ADE">
            <w:pPr>
              <w:pStyle w:val="TableParagraph"/>
              <w:spacing w:before="43"/>
              <w:ind w:right="657"/>
              <w:jc w:val="right"/>
              <w:rPr>
                <w:sz w:val="14"/>
              </w:rPr>
            </w:pPr>
            <w:r>
              <w:rPr>
                <w:color w:val="024E73"/>
                <w:w w:val="95"/>
                <w:sz w:val="14"/>
              </w:rPr>
              <w:t>12.2%</w:t>
            </w:r>
          </w:p>
        </w:tc>
        <w:tc>
          <w:tcPr>
            <w:tcW w:w="1774" w:type="dxa"/>
            <w:shd w:val="clear" w:color="auto" w:fill="DCDDDE"/>
          </w:tcPr>
          <w:p w:rsidR="009702CD" w:rsidRDefault="00166ADE">
            <w:pPr>
              <w:pStyle w:val="TableParagraph"/>
              <w:spacing w:before="18"/>
              <w:ind w:left="272"/>
              <w:rPr>
                <w:sz w:val="16"/>
              </w:rPr>
            </w:pPr>
            <w:r>
              <w:rPr>
                <w:color w:val="0475BC"/>
                <w:w w:val="105"/>
                <w:sz w:val="16"/>
              </w:rPr>
              <w:t>(6.1%) 22</w:t>
            </w:r>
          </w:p>
        </w:tc>
        <w:tc>
          <w:tcPr>
            <w:tcW w:w="1242" w:type="dxa"/>
            <w:shd w:val="clear" w:color="auto" w:fill="DCDDDE"/>
          </w:tcPr>
          <w:p w:rsidR="009702CD" w:rsidRDefault="00166ADE">
            <w:pPr>
              <w:pStyle w:val="TableParagraph"/>
              <w:spacing w:before="18"/>
              <w:ind w:left="189" w:right="95"/>
              <w:jc w:val="center"/>
              <w:rPr>
                <w:sz w:val="16"/>
              </w:rPr>
            </w:pPr>
            <w:r>
              <w:rPr>
                <w:color w:val="808285"/>
                <w:w w:val="105"/>
                <w:sz w:val="16"/>
              </w:rPr>
              <w:t>(93.9%) 337</w:t>
            </w:r>
          </w:p>
        </w:tc>
      </w:tr>
    </w:tbl>
    <w:p w:rsidR="009702CD" w:rsidRDefault="00166ADE">
      <w:pPr>
        <w:spacing w:before="45"/>
        <w:ind w:left="6756"/>
        <w:rPr>
          <w:rFonts w:ascii="Arial"/>
          <w:sz w:val="16"/>
        </w:rPr>
      </w:pPr>
      <w:r>
        <w:pict>
          <v:group id="_x0000_s3672" style="position:absolute;left:0;text-align:left;margin-left:57.15pt;margin-top:-31.9pt;width:151.6pt;height:13pt;z-index:-415888;mso-position-horizontal-relative:page;mso-position-vertical-relative:text" coordorigin="1143,-638" coordsize="3032,260">
            <v:rect id="_x0000_s3674" style="position:absolute;left:3724;top:-638;width:451;height:260" fillcolor="#50c0e7" stroked="f"/>
            <v:rect id="_x0000_s3673" style="position:absolute;left:1142;top:-638;width:2582;height:260" fillcolor="#dcddde" stroked="f"/>
            <w10:wrap anchorx="page"/>
          </v:group>
        </w:pict>
      </w:r>
      <w:r>
        <w:pict>
          <v:group id="_x0000_s3669" style="position:absolute;left:0;text-align:left;margin-left:57.15pt;margin-top:-50.35pt;width:151.65pt;height:13pt;z-index:-415864;mso-position-horizontal-relative:page;mso-position-vertical-relative:text" coordorigin="1143,-1007" coordsize="3033,260">
            <v:rect id="_x0000_s3671" style="position:absolute;left:3614;top:-1008;width:561;height:260" fillcolor="#50c0e7" stroked="f"/>
            <v:rect id="_x0000_s3670" style="position:absolute;left:1142;top:-1008;width:2472;height:260" fillcolor="#dcddde" stroked="f"/>
            <w10:wrap anchorx="page"/>
          </v:group>
        </w:pict>
      </w:r>
      <w:r>
        <w:pict>
          <v:rect id="_x0000_s3668" style="position:absolute;left:0;text-align:left;margin-left:57.15pt;margin-top:-13.4pt;width:145.1pt;height:13pt;z-index:-415768;mso-position-horizontal-relative:page;mso-position-vertical-relative:text" fillcolor="#dcddde" stroked="f">
            <w10:wrap anchorx="page"/>
          </v:rect>
        </w:pict>
      </w:r>
      <w:r>
        <w:pict>
          <v:group id="_x0000_s3665" style="position:absolute;left:0;text-align:left;margin-left:374.25pt;margin-top:-31.9pt;width:150.8pt;height:13pt;z-index:-415648;mso-position-horizontal-relative:page;mso-position-vertical-relative:text" coordorigin="7485,-638" coordsize="3016,260">
            <v:rect id="_x0000_s3667" style="position:absolute;left:7484;top:-638;width:548;height:260" fillcolor="#0475bc" stroked="f"/>
            <v:rect id="_x0000_s3666" style="position:absolute;left:8031;top:-638;width:2468;height:260" fillcolor="#dcddde" stroked="f"/>
            <w10:wrap anchorx="page"/>
          </v:group>
        </w:pict>
      </w:r>
      <w:r>
        <w:pict>
          <v:group id="_x0000_s3662" style="position:absolute;left:0;text-align:left;margin-left:374.25pt;margin-top:-50.35pt;width:150.8pt;height:13pt;z-index:-415624;mso-position-horizontal-relative:page;mso-position-vertical-relative:text" coordorigin="7485,-1007" coordsize="3016,260">
            <v:rect id="_x0000_s3664" style="position:absolute;left:7484;top:-1008;width:727;height:260" fillcolor="#0475bc" stroked="f"/>
            <v:rect id="_x0000_s3663" style="position:absolute;left:8210;top:-1008;width:2289;height:260" fillcolor="#dcddde" stroked="f"/>
            <w10:wrap anchorx="page"/>
          </v:group>
        </w:pict>
      </w:r>
      <w:r>
        <w:pict>
          <v:group id="_x0000_s3659" style="position:absolute;left:0;text-align:left;margin-left:374.25pt;margin-top:-13.4pt;width:150.8pt;height:13pt;z-index:-415528;mso-position-horizontal-relative:page;mso-position-vertical-relative:text" coordorigin="7485,-268" coordsize="3016,260">
            <v:rect id="_x0000_s3661" style="position:absolute;left:7484;top:-268;width:190;height:260" fillcolor="#0475bc" stroked="f"/>
            <v:rect id="_x0000_s3660" style="position:absolute;left:7673;top:-268;width:2827;height:260" fillcolor="#dcddde" stroked="f"/>
            <w10:wrap anchorx="page"/>
          </v:group>
        </w:pict>
      </w:r>
      <w:r>
        <w:pict>
          <v:rect id="_x0000_s3658" style="position:absolute;left:0;text-align:left;margin-left:303.55pt;margin-top:-12.65pt;width:15.95pt;height:13pt;z-index:-415504;mso-position-horizontal-relative:page;mso-position-vertical-relative:text" fillcolor="#024e73" stroked="f">
            <w10:wrap anchorx="page"/>
          </v:rect>
        </w:pict>
      </w:r>
      <w:r>
        <w:pict>
          <v:rect id="_x0000_s3657" style="position:absolute;left:0;text-align:left;margin-left:303.55pt;margin-top:-49.15pt;width:26.95pt;height:11.85pt;z-index:-415480;mso-position-horizontal-relative:page;mso-position-vertical-relative:text" fillcolor="#024e73" stroked="f">
            <w10:wrap anchorx="page"/>
          </v:rect>
        </w:pict>
      </w:r>
      <w:r>
        <w:pict>
          <v:rect id="_x0000_s3656" style="position:absolute;left:0;text-align:left;margin-left:266.1pt;margin-top:-12.65pt;width:13.45pt;height:13pt;z-index:-415408;mso-position-horizontal-relative:page;mso-position-vertical-relative:text" fillcolor="#024e73" stroked="f">
            <w10:wrap anchorx="page"/>
          </v:rect>
        </w:pict>
      </w:r>
      <w:r>
        <w:pict>
          <v:rect id="_x0000_s3655" style="position:absolute;left:0;text-align:left;margin-left:245.3pt;margin-top:-49.15pt;width:34.3pt;height:11.85pt;z-index:-415384;mso-position-horizontal-relative:page;mso-position-vertical-relative:text" fillcolor="#024e73" stroked="f">
            <w10:wrap anchorx="page"/>
          </v:rect>
        </w:pict>
      </w:r>
      <w:r>
        <w:rPr>
          <w:rFonts w:ascii="Arial"/>
          <w:color w:val="575B5C"/>
          <w:sz w:val="16"/>
        </w:rPr>
        <w:t>*Percentages may not add up to 100% due to rounding</w:t>
      </w:r>
    </w:p>
    <w:p w:rsidR="009702CD" w:rsidRDefault="009702CD">
      <w:pPr>
        <w:pStyle w:val="BodyText"/>
        <w:rPr>
          <w:rFonts w:ascii="Arial"/>
          <w:b w:val="0"/>
          <w:sz w:val="30"/>
        </w:rPr>
      </w:pPr>
    </w:p>
    <w:p w:rsidR="009702CD" w:rsidRDefault="00166ADE">
      <w:pPr>
        <w:pStyle w:val="BodyText"/>
        <w:spacing w:line="230" w:lineRule="auto"/>
        <w:ind w:left="720" w:right="718"/>
        <w:jc w:val="both"/>
      </w:pPr>
      <w:r>
        <w:rPr>
          <w:color w:val="6D6E71"/>
          <w:w w:val="85"/>
        </w:rPr>
        <w:t>Overall,</w:t>
      </w:r>
      <w:r>
        <w:rPr>
          <w:color w:val="6D6E71"/>
          <w:spacing w:val="-32"/>
          <w:w w:val="85"/>
        </w:rPr>
        <w:t xml:space="preserve"> </w:t>
      </w:r>
      <w:r>
        <w:rPr>
          <w:color w:val="0088CE"/>
          <w:w w:val="85"/>
        </w:rPr>
        <w:t>females</w:t>
      </w:r>
      <w:r>
        <w:rPr>
          <w:color w:val="0088CE"/>
          <w:spacing w:val="-31"/>
          <w:w w:val="85"/>
        </w:rPr>
        <w:t xml:space="preserve"> </w:t>
      </w:r>
      <w:r>
        <w:rPr>
          <w:color w:val="0088CE"/>
          <w:w w:val="85"/>
        </w:rPr>
        <w:t>experience</w:t>
      </w:r>
      <w:r>
        <w:rPr>
          <w:color w:val="0088CE"/>
          <w:spacing w:val="-31"/>
          <w:w w:val="85"/>
        </w:rPr>
        <w:t xml:space="preserve"> </w:t>
      </w:r>
      <w:r>
        <w:rPr>
          <w:color w:val="0088CE"/>
          <w:w w:val="85"/>
        </w:rPr>
        <w:t>slightly</w:t>
      </w:r>
      <w:r>
        <w:rPr>
          <w:color w:val="0088CE"/>
          <w:spacing w:val="-31"/>
          <w:w w:val="85"/>
        </w:rPr>
        <w:t xml:space="preserve"> </w:t>
      </w:r>
      <w:r>
        <w:rPr>
          <w:color w:val="0088CE"/>
          <w:w w:val="85"/>
        </w:rPr>
        <w:t>higher</w:t>
      </w:r>
      <w:r>
        <w:rPr>
          <w:color w:val="0088CE"/>
          <w:spacing w:val="-31"/>
          <w:w w:val="85"/>
        </w:rPr>
        <w:t xml:space="preserve"> </w:t>
      </w:r>
      <w:r>
        <w:rPr>
          <w:color w:val="0088CE"/>
          <w:w w:val="85"/>
        </w:rPr>
        <w:t>rates</w:t>
      </w:r>
      <w:r>
        <w:rPr>
          <w:color w:val="0088CE"/>
          <w:spacing w:val="-31"/>
          <w:w w:val="85"/>
        </w:rPr>
        <w:t xml:space="preserve"> </w:t>
      </w:r>
      <w:r>
        <w:rPr>
          <w:color w:val="0088CE"/>
          <w:w w:val="85"/>
        </w:rPr>
        <w:t>of</w:t>
      </w:r>
      <w:r>
        <w:rPr>
          <w:color w:val="0088CE"/>
          <w:spacing w:val="-31"/>
          <w:w w:val="85"/>
        </w:rPr>
        <w:t xml:space="preserve"> </w:t>
      </w:r>
      <w:r>
        <w:rPr>
          <w:color w:val="0088CE"/>
          <w:w w:val="85"/>
        </w:rPr>
        <w:t>disability</w:t>
      </w:r>
      <w:r>
        <w:rPr>
          <w:color w:val="0088CE"/>
          <w:spacing w:val="-31"/>
          <w:w w:val="85"/>
        </w:rPr>
        <w:t xml:space="preserve"> </w:t>
      </w:r>
      <w:r>
        <w:rPr>
          <w:color w:val="0088CE"/>
          <w:w w:val="85"/>
        </w:rPr>
        <w:t>than</w:t>
      </w:r>
      <w:r>
        <w:rPr>
          <w:color w:val="0088CE"/>
          <w:spacing w:val="-31"/>
          <w:w w:val="85"/>
        </w:rPr>
        <w:t xml:space="preserve"> </w:t>
      </w:r>
      <w:r>
        <w:rPr>
          <w:color w:val="0088CE"/>
          <w:w w:val="85"/>
        </w:rPr>
        <w:t>males.</w:t>
      </w:r>
      <w:r>
        <w:rPr>
          <w:color w:val="0088CE"/>
          <w:spacing w:val="-32"/>
          <w:w w:val="85"/>
        </w:rPr>
        <w:t xml:space="preserve"> </w:t>
      </w:r>
      <w:r>
        <w:rPr>
          <w:color w:val="6D6E71"/>
          <w:w w:val="85"/>
        </w:rPr>
        <w:t>Among</w:t>
      </w:r>
      <w:r>
        <w:rPr>
          <w:color w:val="6D6E71"/>
          <w:spacing w:val="-32"/>
          <w:w w:val="85"/>
        </w:rPr>
        <w:t xml:space="preserve"> </w:t>
      </w:r>
      <w:r>
        <w:rPr>
          <w:color w:val="6D6E71"/>
          <w:w w:val="85"/>
        </w:rPr>
        <w:t>females,</w:t>
      </w:r>
      <w:r>
        <w:rPr>
          <w:color w:val="6D6E71"/>
          <w:spacing w:val="-32"/>
          <w:w w:val="85"/>
        </w:rPr>
        <w:t xml:space="preserve"> </w:t>
      </w:r>
      <w:r>
        <w:rPr>
          <w:color w:val="6D6E71"/>
          <w:w w:val="85"/>
        </w:rPr>
        <w:t>the</w:t>
      </w:r>
      <w:r>
        <w:rPr>
          <w:color w:val="6D6E71"/>
          <w:spacing w:val="-32"/>
          <w:w w:val="85"/>
        </w:rPr>
        <w:t xml:space="preserve"> </w:t>
      </w:r>
      <w:r>
        <w:rPr>
          <w:color w:val="6D6E71"/>
          <w:w w:val="85"/>
        </w:rPr>
        <w:t>disability</w:t>
      </w:r>
      <w:r>
        <w:rPr>
          <w:color w:val="6D6E71"/>
          <w:spacing w:val="-32"/>
          <w:w w:val="85"/>
        </w:rPr>
        <w:t xml:space="preserve"> </w:t>
      </w:r>
      <w:r>
        <w:rPr>
          <w:color w:val="6D6E71"/>
          <w:w w:val="85"/>
        </w:rPr>
        <w:t>prevalence</w:t>
      </w:r>
      <w:r>
        <w:rPr>
          <w:color w:val="6D6E71"/>
          <w:spacing w:val="-32"/>
          <w:w w:val="85"/>
        </w:rPr>
        <w:t xml:space="preserve"> </w:t>
      </w:r>
      <w:r>
        <w:rPr>
          <w:color w:val="6D6E71"/>
          <w:w w:val="85"/>
        </w:rPr>
        <w:t>is 23.9%,</w:t>
      </w:r>
      <w:r>
        <w:rPr>
          <w:color w:val="6D6E71"/>
          <w:spacing w:val="-19"/>
          <w:w w:val="85"/>
        </w:rPr>
        <w:t xml:space="preserve"> </w:t>
      </w:r>
      <w:r>
        <w:rPr>
          <w:color w:val="6D6E71"/>
          <w:w w:val="85"/>
        </w:rPr>
        <w:t>compared</w:t>
      </w:r>
      <w:r>
        <w:rPr>
          <w:color w:val="6D6E71"/>
          <w:spacing w:val="-19"/>
          <w:w w:val="85"/>
        </w:rPr>
        <w:t xml:space="preserve"> </w:t>
      </w:r>
      <w:r>
        <w:rPr>
          <w:color w:val="6D6E71"/>
          <w:w w:val="85"/>
        </w:rPr>
        <w:t>with</w:t>
      </w:r>
      <w:r>
        <w:rPr>
          <w:color w:val="6D6E71"/>
          <w:spacing w:val="-19"/>
          <w:w w:val="85"/>
        </w:rPr>
        <w:t xml:space="preserve"> </w:t>
      </w:r>
      <w:r>
        <w:rPr>
          <w:color w:val="6D6E71"/>
          <w:w w:val="85"/>
        </w:rPr>
        <w:t>21.9%</w:t>
      </w:r>
      <w:r>
        <w:rPr>
          <w:color w:val="6D6E71"/>
          <w:spacing w:val="-19"/>
          <w:w w:val="85"/>
        </w:rPr>
        <w:t xml:space="preserve"> </w:t>
      </w:r>
      <w:r>
        <w:rPr>
          <w:color w:val="6D6E71"/>
          <w:w w:val="85"/>
        </w:rPr>
        <w:t>for</w:t>
      </w:r>
      <w:r>
        <w:rPr>
          <w:color w:val="6D6E71"/>
          <w:spacing w:val="-19"/>
          <w:w w:val="85"/>
        </w:rPr>
        <w:t xml:space="preserve"> </w:t>
      </w:r>
      <w:r>
        <w:rPr>
          <w:color w:val="6D6E71"/>
          <w:w w:val="85"/>
        </w:rPr>
        <w:t>males.</w:t>
      </w:r>
      <w:r>
        <w:rPr>
          <w:color w:val="6D6E71"/>
          <w:spacing w:val="-19"/>
          <w:w w:val="85"/>
        </w:rPr>
        <w:t xml:space="preserve"> </w:t>
      </w:r>
      <w:r>
        <w:rPr>
          <w:color w:val="6D6E71"/>
          <w:w w:val="85"/>
        </w:rPr>
        <w:t>This</w:t>
      </w:r>
      <w:r>
        <w:rPr>
          <w:color w:val="6D6E71"/>
          <w:spacing w:val="-19"/>
          <w:w w:val="85"/>
        </w:rPr>
        <w:t xml:space="preserve"> </w:t>
      </w:r>
      <w:r>
        <w:rPr>
          <w:color w:val="6D6E71"/>
          <w:w w:val="85"/>
        </w:rPr>
        <w:t>echoes</w:t>
      </w:r>
      <w:r>
        <w:rPr>
          <w:color w:val="6D6E71"/>
          <w:spacing w:val="-19"/>
          <w:w w:val="85"/>
        </w:rPr>
        <w:t xml:space="preserve"> </w:t>
      </w:r>
      <w:r>
        <w:rPr>
          <w:color w:val="6D6E71"/>
          <w:w w:val="85"/>
        </w:rPr>
        <w:t>the</w:t>
      </w:r>
      <w:r>
        <w:rPr>
          <w:color w:val="6D6E71"/>
          <w:spacing w:val="-19"/>
          <w:w w:val="85"/>
        </w:rPr>
        <w:t xml:space="preserve"> </w:t>
      </w:r>
      <w:r>
        <w:rPr>
          <w:color w:val="6D6E71"/>
          <w:w w:val="85"/>
        </w:rPr>
        <w:t>global</w:t>
      </w:r>
      <w:r>
        <w:rPr>
          <w:color w:val="6D6E71"/>
          <w:spacing w:val="-19"/>
          <w:w w:val="85"/>
        </w:rPr>
        <w:t xml:space="preserve"> </w:t>
      </w:r>
      <w:r>
        <w:rPr>
          <w:color w:val="6D6E71"/>
          <w:w w:val="85"/>
        </w:rPr>
        <w:t>trend</w:t>
      </w:r>
      <w:r>
        <w:rPr>
          <w:color w:val="6D6E71"/>
          <w:spacing w:val="-19"/>
          <w:w w:val="85"/>
        </w:rPr>
        <w:t xml:space="preserve"> </w:t>
      </w:r>
      <w:r>
        <w:rPr>
          <w:color w:val="6D6E71"/>
          <w:w w:val="85"/>
        </w:rPr>
        <w:t>that</w:t>
      </w:r>
      <w:r>
        <w:rPr>
          <w:color w:val="6D6E71"/>
          <w:spacing w:val="-19"/>
          <w:w w:val="85"/>
        </w:rPr>
        <w:t xml:space="preserve"> </w:t>
      </w:r>
      <w:r>
        <w:rPr>
          <w:color w:val="6D6E71"/>
          <w:w w:val="85"/>
        </w:rPr>
        <w:t>disability</w:t>
      </w:r>
      <w:r>
        <w:rPr>
          <w:color w:val="6D6E71"/>
          <w:spacing w:val="-19"/>
          <w:w w:val="85"/>
        </w:rPr>
        <w:t xml:space="preserve"> </w:t>
      </w:r>
      <w:r>
        <w:rPr>
          <w:color w:val="6D6E71"/>
          <w:w w:val="85"/>
        </w:rPr>
        <w:t>prevalence</w:t>
      </w:r>
      <w:r>
        <w:rPr>
          <w:color w:val="6D6E71"/>
          <w:spacing w:val="-19"/>
          <w:w w:val="85"/>
        </w:rPr>
        <w:t xml:space="preserve"> </w:t>
      </w:r>
      <w:r>
        <w:rPr>
          <w:color w:val="6D6E71"/>
          <w:w w:val="85"/>
        </w:rPr>
        <w:t>is</w:t>
      </w:r>
      <w:r>
        <w:rPr>
          <w:color w:val="6D6E71"/>
          <w:spacing w:val="-19"/>
          <w:w w:val="85"/>
        </w:rPr>
        <w:t xml:space="preserve"> </w:t>
      </w:r>
      <w:r>
        <w:rPr>
          <w:color w:val="6D6E71"/>
          <w:w w:val="85"/>
        </w:rPr>
        <w:t>higher</w:t>
      </w:r>
      <w:r>
        <w:rPr>
          <w:color w:val="6D6E71"/>
          <w:spacing w:val="-19"/>
          <w:w w:val="85"/>
        </w:rPr>
        <w:t xml:space="preserve"> </w:t>
      </w:r>
      <w:r>
        <w:rPr>
          <w:color w:val="6D6E71"/>
          <w:w w:val="85"/>
        </w:rPr>
        <w:t>for</w:t>
      </w:r>
      <w:r>
        <w:rPr>
          <w:color w:val="6D6E71"/>
          <w:spacing w:val="-19"/>
          <w:w w:val="85"/>
        </w:rPr>
        <w:t xml:space="preserve"> </w:t>
      </w:r>
      <w:r>
        <w:rPr>
          <w:color w:val="6D6E71"/>
          <w:w w:val="85"/>
        </w:rPr>
        <w:t xml:space="preserve">females </w:t>
      </w:r>
      <w:r>
        <w:rPr>
          <w:color w:val="6D6E71"/>
          <w:w w:val="90"/>
        </w:rPr>
        <w:t>than for males (WHO, 2011</w:t>
      </w:r>
      <w:r>
        <w:rPr>
          <w:color w:val="6D6E71"/>
          <w:spacing w:val="-41"/>
          <w:w w:val="90"/>
        </w:rPr>
        <w:t xml:space="preserve"> </w:t>
      </w:r>
      <w:r>
        <w:rPr>
          <w:color w:val="6D6E71"/>
          <w:w w:val="90"/>
        </w:rPr>
        <w:t>p.31).</w:t>
      </w:r>
    </w:p>
    <w:p w:rsidR="009702CD" w:rsidRDefault="00166ADE">
      <w:pPr>
        <w:pStyle w:val="BodyText"/>
        <w:spacing w:before="118" w:line="230" w:lineRule="auto"/>
        <w:ind w:left="720" w:right="716"/>
        <w:jc w:val="both"/>
      </w:pPr>
      <w:r>
        <w:rPr>
          <w:color w:val="6D6E71"/>
          <w:w w:val="85"/>
        </w:rPr>
        <w:t>As</w:t>
      </w:r>
      <w:r>
        <w:rPr>
          <w:color w:val="6D6E71"/>
          <w:spacing w:val="-10"/>
          <w:w w:val="85"/>
        </w:rPr>
        <w:t xml:space="preserve"> </w:t>
      </w:r>
      <w:r>
        <w:rPr>
          <w:color w:val="6D6E71"/>
          <w:w w:val="85"/>
        </w:rPr>
        <w:t>Figure</w:t>
      </w:r>
      <w:r>
        <w:rPr>
          <w:color w:val="6D6E71"/>
          <w:spacing w:val="-10"/>
          <w:w w:val="85"/>
        </w:rPr>
        <w:t xml:space="preserve"> </w:t>
      </w:r>
      <w:r>
        <w:rPr>
          <w:color w:val="6D6E71"/>
          <w:w w:val="85"/>
        </w:rPr>
        <w:t>4</w:t>
      </w:r>
      <w:r>
        <w:rPr>
          <w:color w:val="6D6E71"/>
          <w:spacing w:val="-10"/>
          <w:w w:val="85"/>
        </w:rPr>
        <w:t xml:space="preserve"> </w:t>
      </w:r>
      <w:r>
        <w:rPr>
          <w:color w:val="6D6E71"/>
          <w:w w:val="85"/>
        </w:rPr>
        <w:t>shows,</w:t>
      </w:r>
      <w:r>
        <w:rPr>
          <w:color w:val="6D6E71"/>
          <w:spacing w:val="-10"/>
          <w:w w:val="85"/>
        </w:rPr>
        <w:t xml:space="preserve"> </w:t>
      </w:r>
      <w:r>
        <w:rPr>
          <w:color w:val="0088CE"/>
          <w:w w:val="85"/>
        </w:rPr>
        <w:t>disability</w:t>
      </w:r>
      <w:r>
        <w:rPr>
          <w:color w:val="0088CE"/>
          <w:spacing w:val="-8"/>
          <w:w w:val="85"/>
        </w:rPr>
        <w:t xml:space="preserve"> </w:t>
      </w:r>
      <w:r>
        <w:rPr>
          <w:color w:val="0088CE"/>
          <w:w w:val="85"/>
        </w:rPr>
        <w:t>increases</w:t>
      </w:r>
      <w:r>
        <w:rPr>
          <w:color w:val="0088CE"/>
          <w:spacing w:val="-8"/>
          <w:w w:val="85"/>
        </w:rPr>
        <w:t xml:space="preserve"> </w:t>
      </w:r>
      <w:r>
        <w:rPr>
          <w:color w:val="0088CE"/>
          <w:w w:val="85"/>
        </w:rPr>
        <w:t>with</w:t>
      </w:r>
      <w:r>
        <w:rPr>
          <w:color w:val="0088CE"/>
          <w:spacing w:val="-8"/>
          <w:w w:val="85"/>
        </w:rPr>
        <w:t xml:space="preserve"> </w:t>
      </w:r>
      <w:r>
        <w:rPr>
          <w:color w:val="0088CE"/>
          <w:w w:val="85"/>
        </w:rPr>
        <w:t>age.</w:t>
      </w:r>
      <w:r>
        <w:rPr>
          <w:color w:val="0088CE"/>
          <w:spacing w:val="-10"/>
          <w:w w:val="85"/>
        </w:rPr>
        <w:t xml:space="preserve"> </w:t>
      </w:r>
      <w:r>
        <w:rPr>
          <w:color w:val="6D6E71"/>
          <w:spacing w:val="-3"/>
          <w:w w:val="85"/>
        </w:rPr>
        <w:t>Taking</w:t>
      </w:r>
      <w:r>
        <w:rPr>
          <w:color w:val="6D6E71"/>
          <w:spacing w:val="-10"/>
          <w:w w:val="85"/>
        </w:rPr>
        <w:t xml:space="preserve"> </w:t>
      </w:r>
      <w:r>
        <w:rPr>
          <w:color w:val="6D6E71"/>
          <w:w w:val="85"/>
        </w:rPr>
        <w:t>also</w:t>
      </w:r>
      <w:r>
        <w:rPr>
          <w:color w:val="6D6E71"/>
          <w:spacing w:val="-10"/>
          <w:w w:val="85"/>
        </w:rPr>
        <w:t xml:space="preserve"> </w:t>
      </w:r>
      <w:r>
        <w:rPr>
          <w:color w:val="6D6E71"/>
          <w:w w:val="85"/>
        </w:rPr>
        <w:t>gender</w:t>
      </w:r>
      <w:r>
        <w:rPr>
          <w:color w:val="6D6E71"/>
          <w:spacing w:val="-10"/>
          <w:w w:val="85"/>
        </w:rPr>
        <w:t xml:space="preserve"> </w:t>
      </w:r>
      <w:r>
        <w:rPr>
          <w:color w:val="6D6E71"/>
          <w:w w:val="85"/>
        </w:rPr>
        <w:t>into</w:t>
      </w:r>
      <w:r>
        <w:rPr>
          <w:color w:val="6D6E71"/>
          <w:spacing w:val="-10"/>
          <w:w w:val="85"/>
        </w:rPr>
        <w:t xml:space="preserve"> </w:t>
      </w:r>
      <w:r>
        <w:rPr>
          <w:color w:val="6D6E71"/>
          <w:w w:val="85"/>
        </w:rPr>
        <w:t>consideration,</w:t>
      </w:r>
      <w:r>
        <w:rPr>
          <w:color w:val="6D6E71"/>
          <w:spacing w:val="-10"/>
          <w:w w:val="85"/>
        </w:rPr>
        <w:t xml:space="preserve"> </w:t>
      </w:r>
      <w:r>
        <w:rPr>
          <w:color w:val="6D6E71"/>
          <w:w w:val="85"/>
        </w:rPr>
        <w:t>prevalence</w:t>
      </w:r>
      <w:r>
        <w:rPr>
          <w:color w:val="6D6E71"/>
          <w:spacing w:val="-10"/>
          <w:w w:val="85"/>
        </w:rPr>
        <w:t xml:space="preserve"> </w:t>
      </w:r>
      <w:r>
        <w:rPr>
          <w:color w:val="6D6E71"/>
          <w:w w:val="85"/>
        </w:rPr>
        <w:t>of</w:t>
      </w:r>
      <w:r>
        <w:rPr>
          <w:color w:val="6D6E71"/>
          <w:spacing w:val="-10"/>
          <w:w w:val="85"/>
        </w:rPr>
        <w:t xml:space="preserve"> </w:t>
      </w:r>
      <w:r>
        <w:rPr>
          <w:color w:val="6D6E71"/>
          <w:w w:val="85"/>
        </w:rPr>
        <w:t>disability</w:t>
      </w:r>
      <w:r>
        <w:rPr>
          <w:color w:val="6D6E71"/>
          <w:spacing w:val="-10"/>
          <w:w w:val="85"/>
        </w:rPr>
        <w:t xml:space="preserve"> </w:t>
      </w:r>
      <w:r>
        <w:rPr>
          <w:color w:val="6D6E71"/>
          <w:w w:val="85"/>
        </w:rPr>
        <w:t xml:space="preserve">is </w:t>
      </w:r>
      <w:r>
        <w:rPr>
          <w:color w:val="6D6E71"/>
          <w:w w:val="90"/>
        </w:rPr>
        <w:t>higher</w:t>
      </w:r>
      <w:r>
        <w:rPr>
          <w:color w:val="6D6E71"/>
          <w:spacing w:val="-30"/>
          <w:w w:val="90"/>
        </w:rPr>
        <w:t xml:space="preserve"> </w:t>
      </w:r>
      <w:r>
        <w:rPr>
          <w:color w:val="6D6E71"/>
          <w:w w:val="90"/>
        </w:rPr>
        <w:t>among</w:t>
      </w:r>
      <w:r>
        <w:rPr>
          <w:color w:val="6D6E71"/>
          <w:spacing w:val="-30"/>
          <w:w w:val="90"/>
        </w:rPr>
        <w:t xml:space="preserve"> </w:t>
      </w:r>
      <w:r>
        <w:rPr>
          <w:color w:val="6D6E71"/>
          <w:w w:val="90"/>
        </w:rPr>
        <w:t>young</w:t>
      </w:r>
      <w:r>
        <w:rPr>
          <w:color w:val="6D6E71"/>
          <w:spacing w:val="-30"/>
          <w:w w:val="90"/>
        </w:rPr>
        <w:t xml:space="preserve"> </w:t>
      </w:r>
      <w:r>
        <w:rPr>
          <w:color w:val="6D6E71"/>
          <w:w w:val="90"/>
        </w:rPr>
        <w:t>males</w:t>
      </w:r>
      <w:r>
        <w:rPr>
          <w:color w:val="6D6E71"/>
          <w:spacing w:val="-30"/>
          <w:w w:val="90"/>
        </w:rPr>
        <w:t xml:space="preserve"> </w:t>
      </w:r>
      <w:r>
        <w:rPr>
          <w:color w:val="6D6E71"/>
          <w:w w:val="90"/>
        </w:rPr>
        <w:t>than</w:t>
      </w:r>
      <w:r>
        <w:rPr>
          <w:color w:val="6D6E71"/>
          <w:spacing w:val="-30"/>
          <w:w w:val="90"/>
        </w:rPr>
        <w:t xml:space="preserve"> </w:t>
      </w:r>
      <w:r>
        <w:rPr>
          <w:color w:val="6D6E71"/>
          <w:w w:val="90"/>
        </w:rPr>
        <w:t>females</w:t>
      </w:r>
      <w:r>
        <w:rPr>
          <w:color w:val="6D6E71"/>
          <w:spacing w:val="-30"/>
          <w:w w:val="90"/>
        </w:rPr>
        <w:t xml:space="preserve"> </w:t>
      </w:r>
      <w:r>
        <w:rPr>
          <w:color w:val="6D6E71"/>
          <w:w w:val="90"/>
        </w:rPr>
        <w:t>in</w:t>
      </w:r>
      <w:r>
        <w:rPr>
          <w:color w:val="6D6E71"/>
          <w:spacing w:val="-30"/>
          <w:w w:val="90"/>
        </w:rPr>
        <w:t xml:space="preserve"> </w:t>
      </w:r>
      <w:r>
        <w:rPr>
          <w:color w:val="6D6E71"/>
          <w:w w:val="90"/>
        </w:rPr>
        <w:t>age</w:t>
      </w:r>
      <w:r>
        <w:rPr>
          <w:color w:val="6D6E71"/>
          <w:spacing w:val="-30"/>
          <w:w w:val="90"/>
        </w:rPr>
        <w:t xml:space="preserve"> </w:t>
      </w:r>
      <w:r>
        <w:rPr>
          <w:color w:val="6D6E71"/>
          <w:w w:val="90"/>
        </w:rPr>
        <w:t>groups</w:t>
      </w:r>
      <w:r>
        <w:rPr>
          <w:color w:val="6D6E71"/>
          <w:spacing w:val="-30"/>
          <w:w w:val="90"/>
        </w:rPr>
        <w:t xml:space="preserve"> </w:t>
      </w:r>
      <w:r>
        <w:rPr>
          <w:color w:val="6D6E71"/>
          <w:w w:val="90"/>
        </w:rPr>
        <w:t>2-34</w:t>
      </w:r>
      <w:r>
        <w:rPr>
          <w:color w:val="6D6E71"/>
          <w:spacing w:val="-30"/>
          <w:w w:val="90"/>
        </w:rPr>
        <w:t xml:space="preserve"> </w:t>
      </w:r>
      <w:r>
        <w:rPr>
          <w:color w:val="6D6E71"/>
          <w:w w:val="90"/>
        </w:rPr>
        <w:t>years;</w:t>
      </w:r>
      <w:r>
        <w:rPr>
          <w:color w:val="6D6E71"/>
          <w:spacing w:val="-30"/>
          <w:w w:val="90"/>
        </w:rPr>
        <w:t xml:space="preserve"> </w:t>
      </w:r>
      <w:r>
        <w:rPr>
          <w:color w:val="6D6E71"/>
          <w:w w:val="90"/>
        </w:rPr>
        <w:t>for</w:t>
      </w:r>
      <w:r>
        <w:rPr>
          <w:color w:val="6D6E71"/>
          <w:spacing w:val="-30"/>
          <w:w w:val="90"/>
        </w:rPr>
        <w:t xml:space="preserve"> </w:t>
      </w:r>
      <w:r>
        <w:rPr>
          <w:color w:val="6D6E71"/>
          <w:w w:val="90"/>
        </w:rPr>
        <w:t>example,</w:t>
      </w:r>
      <w:r>
        <w:rPr>
          <w:color w:val="6D6E71"/>
          <w:spacing w:val="-30"/>
          <w:w w:val="90"/>
        </w:rPr>
        <w:t xml:space="preserve"> </w:t>
      </w:r>
      <w:r>
        <w:rPr>
          <w:color w:val="6D6E71"/>
          <w:w w:val="90"/>
        </w:rPr>
        <w:t>23.9%</w:t>
      </w:r>
      <w:r>
        <w:rPr>
          <w:color w:val="6D6E71"/>
          <w:spacing w:val="-30"/>
          <w:w w:val="90"/>
        </w:rPr>
        <w:t xml:space="preserve"> </w:t>
      </w:r>
      <w:r>
        <w:rPr>
          <w:color w:val="6D6E71"/>
          <w:w w:val="90"/>
        </w:rPr>
        <w:t>among</w:t>
      </w:r>
      <w:r>
        <w:rPr>
          <w:color w:val="6D6E71"/>
          <w:spacing w:val="-30"/>
          <w:w w:val="90"/>
        </w:rPr>
        <w:t xml:space="preserve"> </w:t>
      </w:r>
      <w:r>
        <w:rPr>
          <w:color w:val="6D6E71"/>
          <w:w w:val="90"/>
        </w:rPr>
        <w:t>males</w:t>
      </w:r>
      <w:r>
        <w:rPr>
          <w:color w:val="6D6E71"/>
          <w:spacing w:val="-30"/>
          <w:w w:val="90"/>
        </w:rPr>
        <w:t xml:space="preserve"> </w:t>
      </w:r>
      <w:r>
        <w:rPr>
          <w:color w:val="6D6E71"/>
          <w:w w:val="90"/>
        </w:rPr>
        <w:t>aged</w:t>
      </w:r>
      <w:r>
        <w:rPr>
          <w:color w:val="6D6E71"/>
          <w:spacing w:val="-30"/>
          <w:w w:val="90"/>
        </w:rPr>
        <w:t xml:space="preserve"> </w:t>
      </w:r>
      <w:r>
        <w:rPr>
          <w:color w:val="6D6E71"/>
          <w:w w:val="90"/>
        </w:rPr>
        <w:t xml:space="preserve">18-34 </w:t>
      </w:r>
      <w:r>
        <w:rPr>
          <w:color w:val="6D6E71"/>
          <w:w w:val="85"/>
        </w:rPr>
        <w:t>years</w:t>
      </w:r>
      <w:r>
        <w:rPr>
          <w:color w:val="6D6E71"/>
          <w:spacing w:val="-15"/>
          <w:w w:val="85"/>
        </w:rPr>
        <w:t xml:space="preserve"> </w:t>
      </w:r>
      <w:r>
        <w:rPr>
          <w:color w:val="6D6E71"/>
          <w:w w:val="85"/>
        </w:rPr>
        <w:t>compared</w:t>
      </w:r>
      <w:r>
        <w:rPr>
          <w:color w:val="6D6E71"/>
          <w:spacing w:val="-15"/>
          <w:w w:val="85"/>
        </w:rPr>
        <w:t xml:space="preserve"> </w:t>
      </w:r>
      <w:r>
        <w:rPr>
          <w:color w:val="6D6E71"/>
          <w:w w:val="85"/>
        </w:rPr>
        <w:t>to</w:t>
      </w:r>
      <w:r>
        <w:rPr>
          <w:color w:val="6D6E71"/>
          <w:spacing w:val="-15"/>
          <w:w w:val="85"/>
        </w:rPr>
        <w:t xml:space="preserve"> </w:t>
      </w:r>
      <w:r>
        <w:rPr>
          <w:color w:val="6D6E71"/>
          <w:w w:val="85"/>
        </w:rPr>
        <w:t>18.4%</w:t>
      </w:r>
      <w:r>
        <w:rPr>
          <w:color w:val="6D6E71"/>
          <w:spacing w:val="-15"/>
          <w:w w:val="85"/>
        </w:rPr>
        <w:t xml:space="preserve"> </w:t>
      </w:r>
      <w:r>
        <w:rPr>
          <w:color w:val="6D6E71"/>
          <w:w w:val="85"/>
        </w:rPr>
        <w:t>among</w:t>
      </w:r>
      <w:r>
        <w:rPr>
          <w:color w:val="6D6E71"/>
          <w:spacing w:val="-15"/>
          <w:w w:val="85"/>
        </w:rPr>
        <w:t xml:space="preserve"> </w:t>
      </w:r>
      <w:r>
        <w:rPr>
          <w:color w:val="6D6E71"/>
          <w:w w:val="85"/>
        </w:rPr>
        <w:t>females</w:t>
      </w:r>
      <w:r>
        <w:rPr>
          <w:color w:val="6D6E71"/>
          <w:spacing w:val="-15"/>
          <w:w w:val="85"/>
        </w:rPr>
        <w:t xml:space="preserve"> </w:t>
      </w:r>
      <w:r>
        <w:rPr>
          <w:color w:val="6D6E71"/>
          <w:w w:val="85"/>
        </w:rPr>
        <w:t>in</w:t>
      </w:r>
      <w:r>
        <w:rPr>
          <w:color w:val="6D6E71"/>
          <w:spacing w:val="-15"/>
          <w:w w:val="85"/>
        </w:rPr>
        <w:t xml:space="preserve"> </w:t>
      </w:r>
      <w:r>
        <w:rPr>
          <w:color w:val="6D6E71"/>
          <w:w w:val="85"/>
        </w:rPr>
        <w:t>the</w:t>
      </w:r>
      <w:r>
        <w:rPr>
          <w:color w:val="6D6E71"/>
          <w:spacing w:val="-15"/>
          <w:w w:val="85"/>
        </w:rPr>
        <w:t xml:space="preserve"> </w:t>
      </w:r>
      <w:r>
        <w:rPr>
          <w:color w:val="6D6E71"/>
          <w:w w:val="85"/>
        </w:rPr>
        <w:t>same</w:t>
      </w:r>
      <w:r>
        <w:rPr>
          <w:color w:val="6D6E71"/>
          <w:spacing w:val="-15"/>
          <w:w w:val="85"/>
        </w:rPr>
        <w:t xml:space="preserve"> </w:t>
      </w:r>
      <w:r>
        <w:rPr>
          <w:color w:val="6D6E71"/>
          <w:w w:val="85"/>
        </w:rPr>
        <w:t>age</w:t>
      </w:r>
      <w:r>
        <w:rPr>
          <w:color w:val="6D6E71"/>
          <w:spacing w:val="-15"/>
          <w:w w:val="85"/>
        </w:rPr>
        <w:t xml:space="preserve"> </w:t>
      </w:r>
      <w:r>
        <w:rPr>
          <w:color w:val="6D6E71"/>
          <w:w w:val="85"/>
        </w:rPr>
        <w:t>group.</w:t>
      </w:r>
      <w:r>
        <w:rPr>
          <w:color w:val="6D6E71"/>
          <w:spacing w:val="-15"/>
          <w:w w:val="85"/>
        </w:rPr>
        <w:t xml:space="preserve"> </w:t>
      </w:r>
      <w:r>
        <w:rPr>
          <w:color w:val="6D6E71"/>
          <w:w w:val="85"/>
        </w:rPr>
        <w:t>However,</w:t>
      </w:r>
      <w:r>
        <w:rPr>
          <w:color w:val="6D6E71"/>
          <w:spacing w:val="-15"/>
          <w:w w:val="85"/>
        </w:rPr>
        <w:t xml:space="preserve"> </w:t>
      </w:r>
      <w:r>
        <w:rPr>
          <w:color w:val="6D6E71"/>
          <w:w w:val="85"/>
        </w:rPr>
        <w:t>from</w:t>
      </w:r>
      <w:r>
        <w:rPr>
          <w:color w:val="6D6E71"/>
          <w:spacing w:val="-15"/>
          <w:w w:val="85"/>
        </w:rPr>
        <w:t xml:space="preserve"> </w:t>
      </w:r>
      <w:r>
        <w:rPr>
          <w:color w:val="6D6E71"/>
          <w:w w:val="85"/>
        </w:rPr>
        <w:t>the</w:t>
      </w:r>
      <w:r>
        <w:rPr>
          <w:color w:val="6D6E71"/>
          <w:spacing w:val="-15"/>
          <w:w w:val="85"/>
        </w:rPr>
        <w:t xml:space="preserve"> </w:t>
      </w:r>
      <w:r>
        <w:rPr>
          <w:color w:val="6D6E71"/>
          <w:w w:val="85"/>
        </w:rPr>
        <w:t>35</w:t>
      </w:r>
      <w:r>
        <w:rPr>
          <w:color w:val="6D6E71"/>
          <w:spacing w:val="-15"/>
          <w:w w:val="85"/>
        </w:rPr>
        <w:t xml:space="preserve"> </w:t>
      </w:r>
      <w:r>
        <w:rPr>
          <w:color w:val="6D6E71"/>
          <w:w w:val="85"/>
        </w:rPr>
        <w:t>years</w:t>
      </w:r>
      <w:r>
        <w:rPr>
          <w:color w:val="6D6E71"/>
          <w:spacing w:val="-15"/>
          <w:w w:val="85"/>
        </w:rPr>
        <w:t xml:space="preserve"> </w:t>
      </w:r>
      <w:r>
        <w:rPr>
          <w:color w:val="6D6E71"/>
          <w:w w:val="85"/>
        </w:rPr>
        <w:t>age</w:t>
      </w:r>
      <w:r>
        <w:rPr>
          <w:color w:val="6D6E71"/>
          <w:spacing w:val="-15"/>
          <w:w w:val="85"/>
        </w:rPr>
        <w:t xml:space="preserve"> </w:t>
      </w:r>
      <w:r>
        <w:rPr>
          <w:color w:val="6D6E71"/>
          <w:w w:val="85"/>
        </w:rPr>
        <w:t>bracket</w:t>
      </w:r>
      <w:r>
        <w:rPr>
          <w:color w:val="6D6E71"/>
          <w:spacing w:val="-15"/>
          <w:w w:val="85"/>
        </w:rPr>
        <w:t xml:space="preserve"> </w:t>
      </w:r>
      <w:r>
        <w:rPr>
          <w:color w:val="6D6E71"/>
          <w:w w:val="85"/>
        </w:rPr>
        <w:t>onwards, more females than males experience disability. The largest gender gap for persons with disabilities is amongst persons</w:t>
      </w:r>
      <w:r>
        <w:rPr>
          <w:color w:val="6D6E71"/>
          <w:spacing w:val="-14"/>
          <w:w w:val="85"/>
        </w:rPr>
        <w:t xml:space="preserve"> </w:t>
      </w:r>
      <w:r>
        <w:rPr>
          <w:color w:val="6D6E71"/>
          <w:w w:val="85"/>
        </w:rPr>
        <w:t>aged</w:t>
      </w:r>
      <w:r>
        <w:rPr>
          <w:color w:val="6D6E71"/>
          <w:spacing w:val="-14"/>
          <w:w w:val="85"/>
        </w:rPr>
        <w:t xml:space="preserve"> </w:t>
      </w:r>
      <w:r>
        <w:rPr>
          <w:color w:val="6D6E71"/>
          <w:w w:val="85"/>
        </w:rPr>
        <w:t>51-64</w:t>
      </w:r>
      <w:r>
        <w:rPr>
          <w:color w:val="6D6E71"/>
          <w:spacing w:val="-14"/>
          <w:w w:val="85"/>
        </w:rPr>
        <w:t xml:space="preserve"> </w:t>
      </w:r>
      <w:r>
        <w:rPr>
          <w:color w:val="6D6E71"/>
          <w:w w:val="85"/>
        </w:rPr>
        <w:t>years,</w:t>
      </w:r>
      <w:r>
        <w:rPr>
          <w:color w:val="6D6E71"/>
          <w:spacing w:val="-14"/>
          <w:w w:val="85"/>
        </w:rPr>
        <w:t xml:space="preserve"> </w:t>
      </w:r>
      <w:r>
        <w:rPr>
          <w:color w:val="6D6E71"/>
          <w:w w:val="85"/>
        </w:rPr>
        <w:t>where</w:t>
      </w:r>
      <w:r>
        <w:rPr>
          <w:color w:val="6D6E71"/>
          <w:spacing w:val="-14"/>
          <w:w w:val="85"/>
        </w:rPr>
        <w:t xml:space="preserve"> </w:t>
      </w:r>
      <w:r>
        <w:rPr>
          <w:color w:val="6D6E71"/>
          <w:w w:val="85"/>
        </w:rPr>
        <w:t>there</w:t>
      </w:r>
      <w:r>
        <w:rPr>
          <w:color w:val="6D6E71"/>
          <w:spacing w:val="-14"/>
          <w:w w:val="85"/>
        </w:rPr>
        <w:t xml:space="preserve"> </w:t>
      </w:r>
      <w:r>
        <w:rPr>
          <w:color w:val="6D6E71"/>
          <w:w w:val="85"/>
        </w:rPr>
        <w:t>is</w:t>
      </w:r>
      <w:r>
        <w:rPr>
          <w:color w:val="6D6E71"/>
          <w:spacing w:val="-14"/>
          <w:w w:val="85"/>
        </w:rPr>
        <w:t xml:space="preserve"> </w:t>
      </w:r>
      <w:r>
        <w:rPr>
          <w:color w:val="6D6E71"/>
          <w:w w:val="85"/>
        </w:rPr>
        <w:t>a</w:t>
      </w:r>
      <w:r>
        <w:rPr>
          <w:color w:val="6D6E71"/>
          <w:spacing w:val="-14"/>
          <w:w w:val="85"/>
        </w:rPr>
        <w:t xml:space="preserve"> </w:t>
      </w:r>
      <w:r>
        <w:rPr>
          <w:color w:val="6D6E71"/>
          <w:w w:val="85"/>
        </w:rPr>
        <w:t>25</w:t>
      </w:r>
      <w:r>
        <w:rPr>
          <w:color w:val="6D6E71"/>
          <w:spacing w:val="-14"/>
          <w:w w:val="85"/>
        </w:rPr>
        <w:t xml:space="preserve"> </w:t>
      </w:r>
      <w:r>
        <w:rPr>
          <w:color w:val="6D6E71"/>
          <w:w w:val="85"/>
        </w:rPr>
        <w:t>percentage</w:t>
      </w:r>
      <w:r>
        <w:rPr>
          <w:color w:val="6D6E71"/>
          <w:spacing w:val="-14"/>
          <w:w w:val="85"/>
        </w:rPr>
        <w:t xml:space="preserve"> </w:t>
      </w:r>
      <w:r>
        <w:rPr>
          <w:color w:val="6D6E71"/>
          <w:w w:val="85"/>
        </w:rPr>
        <w:t>point</w:t>
      </w:r>
      <w:r>
        <w:rPr>
          <w:color w:val="6D6E71"/>
          <w:spacing w:val="-14"/>
          <w:w w:val="85"/>
        </w:rPr>
        <w:t xml:space="preserve"> </w:t>
      </w:r>
      <w:r>
        <w:rPr>
          <w:color w:val="6D6E71"/>
          <w:w w:val="85"/>
        </w:rPr>
        <w:t>difference</w:t>
      </w:r>
      <w:r>
        <w:rPr>
          <w:color w:val="6D6E71"/>
          <w:spacing w:val="-14"/>
          <w:w w:val="85"/>
        </w:rPr>
        <w:t xml:space="preserve"> </w:t>
      </w:r>
      <w:r>
        <w:rPr>
          <w:color w:val="6D6E71"/>
          <w:w w:val="85"/>
        </w:rPr>
        <w:t>between</w:t>
      </w:r>
      <w:r>
        <w:rPr>
          <w:color w:val="6D6E71"/>
          <w:spacing w:val="-14"/>
          <w:w w:val="85"/>
        </w:rPr>
        <w:t xml:space="preserve"> </w:t>
      </w:r>
      <w:r>
        <w:rPr>
          <w:color w:val="6D6E71"/>
          <w:w w:val="85"/>
        </w:rPr>
        <w:t>females</w:t>
      </w:r>
      <w:r>
        <w:rPr>
          <w:color w:val="6D6E71"/>
          <w:spacing w:val="-14"/>
          <w:w w:val="85"/>
        </w:rPr>
        <w:t xml:space="preserve"> </w:t>
      </w:r>
      <w:r>
        <w:rPr>
          <w:color w:val="6D6E71"/>
          <w:w w:val="85"/>
        </w:rPr>
        <w:t>and</w:t>
      </w:r>
      <w:r>
        <w:rPr>
          <w:color w:val="6D6E71"/>
          <w:spacing w:val="-14"/>
          <w:w w:val="85"/>
        </w:rPr>
        <w:t xml:space="preserve"> </w:t>
      </w:r>
      <w:r>
        <w:rPr>
          <w:color w:val="6D6E71"/>
          <w:w w:val="85"/>
        </w:rPr>
        <w:t>males</w:t>
      </w:r>
      <w:r>
        <w:rPr>
          <w:color w:val="6D6E71"/>
          <w:spacing w:val="-14"/>
          <w:w w:val="85"/>
        </w:rPr>
        <w:t xml:space="preserve"> </w:t>
      </w:r>
      <w:r>
        <w:rPr>
          <w:color w:val="6D6E71"/>
          <w:w w:val="85"/>
        </w:rPr>
        <w:t>(68.8%</w:t>
      </w:r>
      <w:r>
        <w:rPr>
          <w:color w:val="6D6E71"/>
          <w:spacing w:val="-14"/>
          <w:w w:val="85"/>
        </w:rPr>
        <w:t xml:space="preserve"> </w:t>
      </w:r>
      <w:r>
        <w:rPr>
          <w:color w:val="6D6E71"/>
          <w:w w:val="85"/>
        </w:rPr>
        <w:t xml:space="preserve">and </w:t>
      </w:r>
      <w:r>
        <w:rPr>
          <w:color w:val="6D6E71"/>
          <w:w w:val="90"/>
        </w:rPr>
        <w:t>43.8%</w:t>
      </w:r>
      <w:r>
        <w:rPr>
          <w:color w:val="6D6E71"/>
          <w:spacing w:val="-9"/>
          <w:w w:val="90"/>
        </w:rPr>
        <w:t xml:space="preserve"> </w:t>
      </w:r>
      <w:r>
        <w:rPr>
          <w:color w:val="6D6E71"/>
          <w:w w:val="90"/>
        </w:rPr>
        <w:t>respectively).</w:t>
      </w:r>
    </w:p>
    <w:p w:rsidR="009702CD" w:rsidRDefault="00166ADE">
      <w:pPr>
        <w:pStyle w:val="BodyText"/>
        <w:spacing w:before="5"/>
        <w:rPr>
          <w:sz w:val="7"/>
        </w:rPr>
      </w:pPr>
      <w:r>
        <w:pict>
          <v:line id="_x0000_s3654" style="position:absolute;z-index:3592;mso-wrap-distance-left:0;mso-wrap-distance-right:0;mso-position-horizontal-relative:page" from="222.65pt,8.15pt" to="372.65pt,8.15pt" strokecolor="#a82724" strokeweight="2pt">
            <w10:wrap type="topAndBottom" anchorx="page"/>
          </v:line>
        </w:pict>
      </w:r>
      <w:r>
        <w:pict>
          <v:group id="_x0000_s3638" style="position:absolute;margin-left:221.2pt;margin-top:29.95pt;width:151.6pt;height:43.45pt;z-index:3616;mso-wrap-distance-left:0;mso-wrap-distance-right:0;mso-position-horizontal-relative:page" coordorigin="4424,599" coordsize="3032,869">
            <v:shape id="_x0000_s3653" style="position:absolute;left:6187;top:787;width:283;height:399" coordorigin="6188,787" coordsize="283,399" o:spt="100" adj="0,,0" path="m6329,787r-55,11l6229,829r-30,45l6188,928r,229l6190,1169r6,9l6205,1184r11,2l6227,1184r9,-6l6242,1169r3,-12l6245,928r6,-32l6269,869r27,-18l6329,844r111,l6429,829r-45,-31l6329,787xm6440,844r-111,l6362,851r27,18l6407,896r7,32l6414,1157r2,12l6422,1178r9,6l6442,1186r11,-2l6462,1178r6,-9l6471,1157r,-229l6460,874r-20,-30xe" fillcolor="#a92624" stroked="f">
              <v:stroke joinstyle="round"/>
              <v:formulas/>
              <v:path arrowok="t" o:connecttype="segments"/>
            </v:shape>
            <v:shape id="_x0000_s3652" style="position:absolute;left:6240;top:599;width:177;height:177" coordorigin="6241,599" coordsize="177,177" o:spt="100" adj="0,,0" path="m6329,599r-34,7l6267,625r-19,28l6241,687r7,35l6267,750r28,19l6329,776r34,-7l6391,750r13,-19l6329,731r-17,-4l6299,718r-10,-14l6286,687r3,-16l6299,657r13,-9l6329,644r75,l6391,625r-28,-19l6329,599xm6404,644r-75,l6346,648r14,9l6369,671r3,16l6369,704r-9,14l6346,727r-17,4l6404,731r6,-9l6417,687r-7,-34l6404,644xe" fillcolor="#a92624" stroked="f">
              <v:stroke joinstyle="round"/>
              <v:formulas/>
              <v:path arrowok="t" o:connecttype="segments"/>
            </v:shape>
            <v:shape id="_x0000_s3651" style="position:absolute;left:6240;top:1206;width:57;height:238" coordorigin="6241,1207" coordsize="57,238" path="m6269,1207r-11,2l6249,1215r-6,9l6241,1235r,180l6243,1427r6,9l6258,1442r11,2l6281,1442r9,-6l6296,1427r2,-12l6298,1235r-2,-11l6290,1215r-9,-6l6269,1207xe" fillcolor="#a92624" stroked="f">
              <v:path arrowok="t"/>
            </v:shape>
            <v:shape id="_x0000_s3650" style="position:absolute;left:6360;top:1206;width:57;height:238" coordorigin="6360,1207" coordsize="57,238" path="m6389,1207r-11,2l6369,1215r-6,9l6360,1235r,180l6363,1427r6,9l6378,1442r11,2l6400,1442r9,-6l6415,1427r2,-12l6417,1235r-2,-11l6409,1215r-9,-6l6389,1207xe" fillcolor="#a92624" stroked="f">
              <v:path arrowok="t"/>
            </v:shape>
            <v:shape id="_x0000_s3649" style="position:absolute;left:5756;top:822;width:374;height:378" coordorigin="5757,823" coordsize="374,378" o:spt="100" adj="0,,0" path="m6048,877r-104,l5975,884r25,17l6017,926r6,31l6023,962r1,2l6078,1180r3,12l6092,1200r17,l6110,1199r10,-4l6127,1188r4,-10l6130,1167,6077,954r-11,-51l6048,877xm5944,823r-52,10l5850,861r-28,42l5810,954r-53,213l5757,1178r3,9l5767,1195r10,4l5788,1200r9,-4l5805,1189r4,-9l5863,964r1,-2l5864,957r6,-31l5887,901r26,-17l5944,877r104,l6037,861r-42,-28l5944,823xe" fillcolor="#61c0ea" stroked="f">
              <v:stroke joinstyle="round"/>
              <v:formulas/>
              <v:path arrowok="t" o:connecttype="segments"/>
            </v:shape>
            <v:shape id="_x0000_s3648" style="position:absolute;left:5859;top:1219;width:54;height:225" coordorigin="5859,1220" coordsize="54,225" path="m5902,1220r-31,l5859,1232r,200l5871,1444r31,l5913,1432r,-200l5902,1220xe" fillcolor="#61c0ea" stroked="f">
              <v:path arrowok="t"/>
            </v:shape>
            <v:shape id="_x0000_s3647" style="position:absolute;left:5972;top:1219;width:54;height:225" coordorigin="5972,1220" coordsize="54,225" path="m6014,1220r-30,l5972,1232r,200l5984,1444r31,l6026,1432r,-200l6014,1220xe" fillcolor="#61c0ea" stroked="f">
              <v:path arrowok="t"/>
            </v:shape>
            <v:shape id="_x0000_s3646" style="position:absolute;left:5840;top:626;width:186;height:186" coordorigin="5840,627" coordsize="186,186" o:spt="100" adj="0,,0" path="m5933,627r-36,7l5868,654r-20,30l5840,720r8,36l5868,786r29,20l5933,813r36,-7l5999,786r13,-20l5933,766r-17,-4l5901,752r-10,-14l5888,720r3,-18l5901,688r15,-10l5933,674r79,l5999,654r-30,-20l5933,627xm6012,674r-79,l5951,678r14,10l5975,702r4,18l5975,738r-10,14l5951,762r-18,4l6012,766r7,-10l6026,720r-7,-36l6012,674xe" fillcolor="#61c0ea" stroked="f">
              <v:stroke joinstyle="round"/>
              <v:formulas/>
              <v:path arrowok="t" o:connecttype="segments"/>
            </v:shape>
            <v:shape id="_x0000_s3645" type="#_x0000_t75" style="position:absolute;left:5073;top:838;width:273;height:606">
              <v:imagedata r:id="rId120" o:title=""/>
            </v:shape>
            <v:shape id="_x0000_s3644" type="#_x0000_t75" style="position:absolute;left:5382;top:822;width:196;height:622">
              <v:imagedata r:id="rId121" o:title=""/>
            </v:shape>
            <v:shape id="_x0000_s3643" type="#_x0000_t75" style="position:absolute;left:4446;top:1004;width:198;height:440">
              <v:imagedata r:id="rId122" o:title=""/>
            </v:shape>
            <v:shape id="_x0000_s3642" type="#_x0000_t75" style="position:absolute;left:4697;top:999;width:141;height:445">
              <v:imagedata r:id="rId123" o:title=""/>
            </v:shape>
            <v:shape id="_x0000_s3641" type="#_x0000_t75" style="position:absolute;left:7041;top:673;width:283;height:761">
              <v:imagedata r:id="rId124" o:title=""/>
            </v:shape>
            <v:shape id="_x0000_s3640" type="#_x0000_t75" style="position:absolute;left:6610;top:698;width:374;height:736">
              <v:imagedata r:id="rId125" o:title=""/>
            </v:shape>
            <v:line id="_x0000_s3639" style="position:absolute" from="4424,1468" to="7455,1468" strokecolor="#a92624" strokeweight="0"/>
            <w10:wrap type="topAndBottom" anchorx="page"/>
          </v:group>
        </w:pict>
      </w:r>
    </w:p>
    <w:p w:rsidR="009702CD" w:rsidRDefault="009702CD">
      <w:pPr>
        <w:pStyle w:val="BodyText"/>
        <w:spacing w:before="9"/>
        <w:rPr>
          <w:sz w:val="24"/>
        </w:rPr>
      </w:pPr>
    </w:p>
    <w:p w:rsidR="009702CD" w:rsidRDefault="00166ADE">
      <w:pPr>
        <w:tabs>
          <w:tab w:val="left" w:pos="647"/>
          <w:tab w:val="left" w:pos="1315"/>
          <w:tab w:val="left" w:pos="2235"/>
        </w:tabs>
        <w:spacing w:line="197" w:lineRule="exact"/>
        <w:ind w:right="59"/>
        <w:jc w:val="center"/>
        <w:rPr>
          <w:b/>
          <w:sz w:val="16"/>
        </w:rPr>
      </w:pPr>
      <w:r>
        <w:rPr>
          <w:b/>
          <w:color w:val="A92624"/>
          <w:w w:val="105"/>
          <w:position w:val="1"/>
          <w:sz w:val="16"/>
        </w:rPr>
        <w:t>2</w:t>
      </w:r>
      <w:r>
        <w:rPr>
          <w:b/>
          <w:color w:val="A92624"/>
          <w:spacing w:val="-15"/>
          <w:w w:val="105"/>
          <w:position w:val="1"/>
          <w:sz w:val="16"/>
        </w:rPr>
        <w:t xml:space="preserve"> </w:t>
      </w:r>
      <w:r>
        <w:rPr>
          <w:b/>
          <w:color w:val="A92624"/>
          <w:w w:val="105"/>
          <w:position w:val="1"/>
          <w:sz w:val="16"/>
        </w:rPr>
        <w:t>-</w:t>
      </w:r>
      <w:r>
        <w:rPr>
          <w:b/>
          <w:color w:val="A92624"/>
          <w:spacing w:val="-15"/>
          <w:w w:val="105"/>
          <w:position w:val="1"/>
          <w:sz w:val="16"/>
        </w:rPr>
        <w:t xml:space="preserve"> </w:t>
      </w:r>
      <w:r>
        <w:rPr>
          <w:b/>
          <w:color w:val="A92624"/>
          <w:w w:val="105"/>
          <w:position w:val="1"/>
          <w:sz w:val="16"/>
        </w:rPr>
        <w:t>4</w:t>
      </w:r>
      <w:r>
        <w:rPr>
          <w:b/>
          <w:color w:val="A92624"/>
          <w:w w:val="105"/>
          <w:position w:val="1"/>
          <w:sz w:val="16"/>
        </w:rPr>
        <w:tab/>
      </w:r>
      <w:r>
        <w:rPr>
          <w:b/>
          <w:color w:val="A92624"/>
          <w:w w:val="105"/>
          <w:sz w:val="16"/>
        </w:rPr>
        <w:t>5</w:t>
      </w:r>
      <w:r>
        <w:rPr>
          <w:b/>
          <w:color w:val="A92624"/>
          <w:spacing w:val="-17"/>
          <w:w w:val="105"/>
          <w:sz w:val="16"/>
        </w:rPr>
        <w:t xml:space="preserve"> </w:t>
      </w:r>
      <w:r>
        <w:rPr>
          <w:b/>
          <w:color w:val="A92624"/>
          <w:w w:val="105"/>
          <w:sz w:val="16"/>
        </w:rPr>
        <w:t>-</w:t>
      </w:r>
      <w:r>
        <w:rPr>
          <w:b/>
          <w:color w:val="A92624"/>
          <w:spacing w:val="-17"/>
          <w:w w:val="105"/>
          <w:sz w:val="16"/>
        </w:rPr>
        <w:t xml:space="preserve"> </w:t>
      </w:r>
      <w:r>
        <w:rPr>
          <w:b/>
          <w:color w:val="A92624"/>
          <w:w w:val="105"/>
          <w:sz w:val="16"/>
        </w:rPr>
        <w:t>17</w:t>
      </w:r>
      <w:r>
        <w:rPr>
          <w:b/>
          <w:color w:val="A92624"/>
          <w:w w:val="105"/>
          <w:sz w:val="16"/>
        </w:rPr>
        <w:tab/>
        <w:t>18</w:t>
      </w:r>
      <w:r>
        <w:rPr>
          <w:b/>
          <w:color w:val="A92624"/>
          <w:spacing w:val="-20"/>
          <w:w w:val="105"/>
          <w:sz w:val="16"/>
        </w:rPr>
        <w:t xml:space="preserve"> </w:t>
      </w:r>
      <w:r>
        <w:rPr>
          <w:b/>
          <w:color w:val="A92624"/>
          <w:w w:val="105"/>
          <w:sz w:val="16"/>
        </w:rPr>
        <w:t>-</w:t>
      </w:r>
      <w:r>
        <w:rPr>
          <w:b/>
          <w:color w:val="A92624"/>
          <w:spacing w:val="-20"/>
          <w:w w:val="105"/>
          <w:sz w:val="16"/>
        </w:rPr>
        <w:t xml:space="preserve"> </w:t>
      </w:r>
      <w:r>
        <w:rPr>
          <w:b/>
          <w:color w:val="A92624"/>
          <w:w w:val="105"/>
          <w:sz w:val="16"/>
        </w:rPr>
        <w:t>34</w:t>
      </w:r>
      <w:r>
        <w:rPr>
          <w:b/>
          <w:color w:val="A92624"/>
          <w:w w:val="105"/>
          <w:sz w:val="16"/>
        </w:rPr>
        <w:tab/>
        <w:t>35 -</w:t>
      </w:r>
      <w:r>
        <w:rPr>
          <w:b/>
          <w:color w:val="A92624"/>
          <w:spacing w:val="-27"/>
          <w:w w:val="105"/>
          <w:sz w:val="16"/>
        </w:rPr>
        <w:t xml:space="preserve"> </w:t>
      </w:r>
      <w:r>
        <w:rPr>
          <w:b/>
          <w:color w:val="A92624"/>
          <w:w w:val="105"/>
          <w:sz w:val="16"/>
        </w:rPr>
        <w:t>65+</w:t>
      </w:r>
    </w:p>
    <w:p w:rsidR="009702CD" w:rsidRDefault="009702CD">
      <w:pPr>
        <w:pStyle w:val="BodyText"/>
        <w:spacing w:before="7"/>
        <w:rPr>
          <w:sz w:val="18"/>
        </w:rPr>
      </w:pPr>
    </w:p>
    <w:p w:rsidR="009702CD" w:rsidRDefault="00166ADE">
      <w:pPr>
        <w:pStyle w:val="Heading9"/>
        <w:spacing w:line="208" w:lineRule="auto"/>
        <w:ind w:left="3242" w:right="901" w:hanging="2326"/>
      </w:pPr>
      <w:r>
        <w:rPr>
          <w:color w:val="A82724"/>
          <w:w w:val="90"/>
        </w:rPr>
        <w:t>Disability</w:t>
      </w:r>
      <w:r>
        <w:rPr>
          <w:color w:val="A82724"/>
          <w:spacing w:val="-45"/>
          <w:w w:val="90"/>
        </w:rPr>
        <w:t xml:space="preserve"> </w:t>
      </w:r>
      <w:r>
        <w:rPr>
          <w:color w:val="A82724"/>
          <w:w w:val="90"/>
        </w:rPr>
        <w:t>prevalence</w:t>
      </w:r>
      <w:r>
        <w:rPr>
          <w:color w:val="A82724"/>
          <w:spacing w:val="-45"/>
          <w:w w:val="90"/>
        </w:rPr>
        <w:t xml:space="preserve"> </w:t>
      </w:r>
      <w:r>
        <w:rPr>
          <w:color w:val="0088CE"/>
          <w:w w:val="90"/>
        </w:rPr>
        <w:t>is</w:t>
      </w:r>
      <w:r>
        <w:rPr>
          <w:color w:val="0088CE"/>
          <w:spacing w:val="-45"/>
          <w:w w:val="90"/>
        </w:rPr>
        <w:t xml:space="preserve"> </w:t>
      </w:r>
      <w:r>
        <w:rPr>
          <w:color w:val="A82724"/>
          <w:w w:val="90"/>
        </w:rPr>
        <w:t>higher</w:t>
      </w:r>
      <w:r>
        <w:rPr>
          <w:color w:val="A82724"/>
          <w:spacing w:val="-45"/>
          <w:w w:val="90"/>
        </w:rPr>
        <w:t xml:space="preserve"> </w:t>
      </w:r>
      <w:r>
        <w:rPr>
          <w:color w:val="A82724"/>
          <w:w w:val="90"/>
        </w:rPr>
        <w:t>in</w:t>
      </w:r>
      <w:r>
        <w:rPr>
          <w:color w:val="A82724"/>
          <w:spacing w:val="-45"/>
          <w:w w:val="90"/>
        </w:rPr>
        <w:t xml:space="preserve"> </w:t>
      </w:r>
      <w:r>
        <w:rPr>
          <w:color w:val="A82724"/>
          <w:w w:val="90"/>
        </w:rPr>
        <w:t>younger</w:t>
      </w:r>
      <w:r>
        <w:rPr>
          <w:color w:val="A82724"/>
          <w:spacing w:val="-45"/>
          <w:w w:val="90"/>
        </w:rPr>
        <w:t xml:space="preserve"> </w:t>
      </w:r>
      <w:r>
        <w:rPr>
          <w:color w:val="A82724"/>
          <w:w w:val="90"/>
        </w:rPr>
        <w:t>males</w:t>
      </w:r>
      <w:r>
        <w:rPr>
          <w:color w:val="A82724"/>
          <w:spacing w:val="-45"/>
          <w:w w:val="90"/>
        </w:rPr>
        <w:t xml:space="preserve"> </w:t>
      </w:r>
      <w:r>
        <w:rPr>
          <w:color w:val="0088CE"/>
          <w:w w:val="90"/>
        </w:rPr>
        <w:t>than</w:t>
      </w:r>
      <w:r>
        <w:rPr>
          <w:color w:val="0088CE"/>
          <w:spacing w:val="-45"/>
          <w:w w:val="90"/>
        </w:rPr>
        <w:t xml:space="preserve"> </w:t>
      </w:r>
      <w:r>
        <w:rPr>
          <w:color w:val="0088CE"/>
          <w:w w:val="90"/>
        </w:rPr>
        <w:t>females</w:t>
      </w:r>
      <w:r>
        <w:rPr>
          <w:color w:val="0088CE"/>
          <w:spacing w:val="-45"/>
          <w:w w:val="90"/>
        </w:rPr>
        <w:t xml:space="preserve"> </w:t>
      </w:r>
      <w:r>
        <w:rPr>
          <w:color w:val="A82724"/>
          <w:w w:val="90"/>
        </w:rPr>
        <w:t>in</w:t>
      </w:r>
      <w:r>
        <w:rPr>
          <w:color w:val="A82724"/>
          <w:spacing w:val="-45"/>
          <w:w w:val="90"/>
        </w:rPr>
        <w:t xml:space="preserve"> </w:t>
      </w:r>
      <w:r>
        <w:rPr>
          <w:color w:val="A82724"/>
          <w:w w:val="90"/>
        </w:rPr>
        <w:t>age</w:t>
      </w:r>
      <w:r>
        <w:rPr>
          <w:color w:val="A82724"/>
          <w:spacing w:val="-45"/>
          <w:w w:val="90"/>
        </w:rPr>
        <w:t xml:space="preserve"> </w:t>
      </w:r>
      <w:r>
        <w:rPr>
          <w:color w:val="A82724"/>
          <w:w w:val="90"/>
        </w:rPr>
        <w:t>groups</w:t>
      </w:r>
      <w:r>
        <w:rPr>
          <w:color w:val="A82724"/>
          <w:spacing w:val="-45"/>
          <w:w w:val="90"/>
        </w:rPr>
        <w:t xml:space="preserve"> </w:t>
      </w:r>
      <w:r>
        <w:rPr>
          <w:color w:val="A82724"/>
          <w:w w:val="90"/>
        </w:rPr>
        <w:t>2-34</w:t>
      </w:r>
      <w:r>
        <w:rPr>
          <w:color w:val="A82724"/>
          <w:spacing w:val="-45"/>
          <w:w w:val="90"/>
        </w:rPr>
        <w:t xml:space="preserve"> </w:t>
      </w:r>
      <w:r>
        <w:rPr>
          <w:color w:val="A82724"/>
          <w:w w:val="90"/>
        </w:rPr>
        <w:t>years</w:t>
      </w:r>
      <w:r>
        <w:rPr>
          <w:color w:val="0088CE"/>
          <w:w w:val="90"/>
        </w:rPr>
        <w:t>,</w:t>
      </w:r>
      <w:r>
        <w:rPr>
          <w:color w:val="0088CE"/>
          <w:spacing w:val="-45"/>
          <w:w w:val="90"/>
        </w:rPr>
        <w:t xml:space="preserve"> </w:t>
      </w:r>
      <w:r>
        <w:rPr>
          <w:color w:val="0088CE"/>
          <w:w w:val="90"/>
        </w:rPr>
        <w:t>and</w:t>
      </w:r>
      <w:r>
        <w:rPr>
          <w:color w:val="0088CE"/>
          <w:spacing w:val="-45"/>
          <w:w w:val="90"/>
        </w:rPr>
        <w:t xml:space="preserve"> </w:t>
      </w:r>
      <w:r>
        <w:rPr>
          <w:color w:val="0088CE"/>
          <w:w w:val="90"/>
        </w:rPr>
        <w:t>in</w:t>
      </w:r>
      <w:r>
        <w:rPr>
          <w:color w:val="0088CE"/>
          <w:spacing w:val="-45"/>
          <w:w w:val="90"/>
        </w:rPr>
        <w:t xml:space="preserve"> </w:t>
      </w:r>
      <w:r>
        <w:rPr>
          <w:color w:val="A82724"/>
          <w:w w:val="90"/>
        </w:rPr>
        <w:t xml:space="preserve">older </w:t>
      </w:r>
      <w:r>
        <w:rPr>
          <w:color w:val="A82724"/>
          <w:w w:val="95"/>
        </w:rPr>
        <w:t>females</w:t>
      </w:r>
      <w:r>
        <w:rPr>
          <w:color w:val="A82724"/>
          <w:spacing w:val="-24"/>
          <w:w w:val="95"/>
        </w:rPr>
        <w:t xml:space="preserve"> </w:t>
      </w:r>
      <w:r>
        <w:rPr>
          <w:color w:val="0088CE"/>
          <w:w w:val="95"/>
        </w:rPr>
        <w:t>than</w:t>
      </w:r>
      <w:r>
        <w:rPr>
          <w:color w:val="0088CE"/>
          <w:spacing w:val="-24"/>
          <w:w w:val="95"/>
        </w:rPr>
        <w:t xml:space="preserve"> </w:t>
      </w:r>
      <w:r>
        <w:rPr>
          <w:color w:val="0088CE"/>
          <w:w w:val="95"/>
        </w:rPr>
        <w:t>males</w:t>
      </w:r>
      <w:r>
        <w:rPr>
          <w:color w:val="0088CE"/>
          <w:spacing w:val="-24"/>
          <w:w w:val="95"/>
        </w:rPr>
        <w:t xml:space="preserve"> </w:t>
      </w:r>
      <w:r>
        <w:rPr>
          <w:color w:val="A82724"/>
          <w:w w:val="95"/>
        </w:rPr>
        <w:t>in</w:t>
      </w:r>
      <w:r>
        <w:rPr>
          <w:color w:val="A82724"/>
          <w:spacing w:val="-24"/>
          <w:w w:val="95"/>
        </w:rPr>
        <w:t xml:space="preserve"> </w:t>
      </w:r>
      <w:r>
        <w:rPr>
          <w:color w:val="A82724"/>
          <w:w w:val="95"/>
        </w:rPr>
        <w:t>age</w:t>
      </w:r>
      <w:r>
        <w:rPr>
          <w:color w:val="A82724"/>
          <w:spacing w:val="-24"/>
          <w:w w:val="95"/>
        </w:rPr>
        <w:t xml:space="preserve"> </w:t>
      </w:r>
      <w:r>
        <w:rPr>
          <w:color w:val="A82724"/>
          <w:w w:val="95"/>
        </w:rPr>
        <w:t>groups</w:t>
      </w:r>
      <w:r>
        <w:rPr>
          <w:color w:val="A82724"/>
          <w:spacing w:val="-24"/>
          <w:w w:val="95"/>
        </w:rPr>
        <w:t xml:space="preserve"> </w:t>
      </w:r>
      <w:r>
        <w:rPr>
          <w:color w:val="A82724"/>
          <w:w w:val="95"/>
        </w:rPr>
        <w:t>35</w:t>
      </w:r>
      <w:r>
        <w:rPr>
          <w:color w:val="A82724"/>
          <w:spacing w:val="-24"/>
          <w:w w:val="95"/>
        </w:rPr>
        <w:t xml:space="preserve"> </w:t>
      </w:r>
      <w:r>
        <w:rPr>
          <w:color w:val="A82724"/>
          <w:w w:val="95"/>
        </w:rPr>
        <w:t>years</w:t>
      </w:r>
      <w:r>
        <w:rPr>
          <w:color w:val="A82724"/>
          <w:spacing w:val="-24"/>
          <w:w w:val="95"/>
        </w:rPr>
        <w:t xml:space="preserve"> </w:t>
      </w:r>
      <w:r>
        <w:rPr>
          <w:color w:val="A82724"/>
          <w:w w:val="95"/>
        </w:rPr>
        <w:t>and</w:t>
      </w:r>
      <w:r>
        <w:rPr>
          <w:color w:val="A82724"/>
          <w:spacing w:val="-24"/>
          <w:w w:val="95"/>
        </w:rPr>
        <w:t xml:space="preserve"> </w:t>
      </w:r>
      <w:r>
        <w:rPr>
          <w:color w:val="A82724"/>
          <w:w w:val="95"/>
        </w:rPr>
        <w:t>above</w:t>
      </w:r>
    </w:p>
    <w:p w:rsidR="009702CD" w:rsidRDefault="00166ADE">
      <w:pPr>
        <w:pStyle w:val="BodyText"/>
        <w:spacing w:before="2"/>
        <w:rPr>
          <w:sz w:val="7"/>
        </w:rPr>
      </w:pPr>
      <w:r>
        <w:pict>
          <v:line id="_x0000_s3637" style="position:absolute;z-index:3640;mso-wrap-distance-left:0;mso-wrap-distance-right:0;mso-position-horizontal-relative:page" from="219.9pt,8pt" to="369.9pt,8pt" strokecolor="#a82724" strokeweight="2pt">
            <w10:wrap type="topAndBottom" anchorx="page"/>
          </v:line>
        </w:pict>
      </w:r>
    </w:p>
    <w:p w:rsidR="009702CD" w:rsidRDefault="009702CD">
      <w:pPr>
        <w:rPr>
          <w:sz w:val="7"/>
        </w:rPr>
        <w:sectPr w:rsidR="009702CD">
          <w:type w:val="continuous"/>
          <w:pgSz w:w="11910" w:h="16840"/>
          <w:pgMar w:top="620" w:right="0" w:bottom="280" w:left="0" w:header="720" w:footer="720" w:gutter="0"/>
          <w:cols w:space="720"/>
        </w:sectPr>
      </w:pPr>
    </w:p>
    <w:p w:rsidR="009702CD" w:rsidRDefault="009702CD">
      <w:pPr>
        <w:pStyle w:val="BodyText"/>
      </w:pPr>
    </w:p>
    <w:p w:rsidR="009702CD" w:rsidRDefault="00166ADE">
      <w:pPr>
        <w:pStyle w:val="ListParagraph"/>
        <w:numPr>
          <w:ilvl w:val="2"/>
          <w:numId w:val="41"/>
        </w:numPr>
        <w:tabs>
          <w:tab w:val="left" w:pos="1432"/>
        </w:tabs>
        <w:spacing w:before="221" w:line="351" w:lineRule="exact"/>
        <w:ind w:hanging="711"/>
        <w:rPr>
          <w:b/>
          <w:sz w:val="28"/>
        </w:rPr>
      </w:pPr>
      <w:bookmarkStart w:id="22" w:name="3.2.2_Causes_of_Disability"/>
      <w:bookmarkStart w:id="23" w:name="_bookmark8"/>
      <w:bookmarkEnd w:id="22"/>
      <w:bookmarkEnd w:id="23"/>
      <w:r>
        <w:rPr>
          <w:b/>
          <w:color w:val="0088CE"/>
          <w:w w:val="95"/>
          <w:sz w:val="28"/>
        </w:rPr>
        <w:t>Causes of</w:t>
      </w:r>
      <w:r>
        <w:rPr>
          <w:b/>
          <w:color w:val="0088CE"/>
          <w:spacing w:val="-38"/>
          <w:w w:val="95"/>
          <w:sz w:val="28"/>
        </w:rPr>
        <w:t xml:space="preserve"> </w:t>
      </w:r>
      <w:r>
        <w:rPr>
          <w:b/>
          <w:color w:val="0088CE"/>
          <w:w w:val="95"/>
          <w:sz w:val="28"/>
        </w:rPr>
        <w:t>Disability</w:t>
      </w:r>
    </w:p>
    <w:p w:rsidR="009702CD" w:rsidRDefault="00166ADE">
      <w:pPr>
        <w:pStyle w:val="BodyText"/>
        <w:spacing w:line="232" w:lineRule="exact"/>
        <w:ind w:left="720"/>
      </w:pPr>
      <w:r>
        <w:rPr>
          <w:color w:val="6D6E71"/>
          <w:w w:val="90"/>
        </w:rPr>
        <w:t>The study asked individuals with disabilities about the causes of the difficulties they experienced under the WG</w:t>
      </w:r>
    </w:p>
    <w:p w:rsidR="009702CD" w:rsidRDefault="00166ADE">
      <w:pPr>
        <w:pStyle w:val="BodyText"/>
        <w:spacing w:before="2" w:line="230" w:lineRule="auto"/>
        <w:ind w:left="720" w:right="717"/>
        <w:jc w:val="both"/>
      </w:pPr>
      <w:r>
        <w:rPr>
          <w:color w:val="6D6E71"/>
          <w:w w:val="85"/>
        </w:rPr>
        <w:t>questions.</w:t>
      </w:r>
      <w:r>
        <w:rPr>
          <w:color w:val="6D6E71"/>
          <w:spacing w:val="-13"/>
          <w:w w:val="85"/>
        </w:rPr>
        <w:t xml:space="preserve"> </w:t>
      </w:r>
      <w:r>
        <w:rPr>
          <w:color w:val="6D6E71"/>
          <w:w w:val="85"/>
        </w:rPr>
        <w:t>As</w:t>
      </w:r>
      <w:r>
        <w:rPr>
          <w:color w:val="6D6E71"/>
          <w:spacing w:val="-13"/>
          <w:w w:val="85"/>
        </w:rPr>
        <w:t xml:space="preserve"> </w:t>
      </w:r>
      <w:r>
        <w:rPr>
          <w:color w:val="6D6E71"/>
          <w:w w:val="85"/>
        </w:rPr>
        <w:t>Figure</w:t>
      </w:r>
      <w:r>
        <w:rPr>
          <w:color w:val="6D6E71"/>
          <w:spacing w:val="-13"/>
          <w:w w:val="85"/>
        </w:rPr>
        <w:t xml:space="preserve"> </w:t>
      </w:r>
      <w:r>
        <w:rPr>
          <w:color w:val="6D6E71"/>
          <w:w w:val="85"/>
        </w:rPr>
        <w:t>5</w:t>
      </w:r>
      <w:r>
        <w:rPr>
          <w:color w:val="6D6E71"/>
          <w:spacing w:val="-13"/>
          <w:w w:val="85"/>
        </w:rPr>
        <w:t xml:space="preserve"> </w:t>
      </w:r>
      <w:r>
        <w:rPr>
          <w:color w:val="6D6E71"/>
          <w:w w:val="85"/>
        </w:rPr>
        <w:t>shows,</w:t>
      </w:r>
      <w:r>
        <w:rPr>
          <w:color w:val="6D6E71"/>
          <w:spacing w:val="-13"/>
          <w:w w:val="85"/>
        </w:rPr>
        <w:t xml:space="preserve"> </w:t>
      </w:r>
      <w:r>
        <w:rPr>
          <w:color w:val="6D6E71"/>
          <w:w w:val="85"/>
        </w:rPr>
        <w:t>respondents</w:t>
      </w:r>
      <w:r>
        <w:rPr>
          <w:color w:val="6D6E71"/>
          <w:spacing w:val="-13"/>
          <w:w w:val="85"/>
        </w:rPr>
        <w:t xml:space="preserve"> </w:t>
      </w:r>
      <w:r>
        <w:rPr>
          <w:color w:val="6D6E71"/>
          <w:w w:val="85"/>
        </w:rPr>
        <w:t>reported</w:t>
      </w:r>
      <w:r>
        <w:rPr>
          <w:color w:val="6D6E71"/>
          <w:spacing w:val="-13"/>
          <w:w w:val="85"/>
        </w:rPr>
        <w:t xml:space="preserve"> </w:t>
      </w:r>
      <w:r>
        <w:rPr>
          <w:color w:val="6D6E71"/>
          <w:w w:val="85"/>
        </w:rPr>
        <w:t>illness</w:t>
      </w:r>
      <w:r>
        <w:rPr>
          <w:color w:val="6D6E71"/>
          <w:spacing w:val="-13"/>
          <w:w w:val="85"/>
        </w:rPr>
        <w:t xml:space="preserve"> </w:t>
      </w:r>
      <w:r>
        <w:rPr>
          <w:color w:val="6D6E71"/>
          <w:w w:val="85"/>
        </w:rPr>
        <w:t>or</w:t>
      </w:r>
      <w:r>
        <w:rPr>
          <w:color w:val="6D6E71"/>
          <w:spacing w:val="-13"/>
          <w:w w:val="85"/>
        </w:rPr>
        <w:t xml:space="preserve"> </w:t>
      </w:r>
      <w:r>
        <w:rPr>
          <w:color w:val="6D6E71"/>
          <w:w w:val="85"/>
        </w:rPr>
        <w:t>disease</w:t>
      </w:r>
      <w:r>
        <w:rPr>
          <w:color w:val="6D6E71"/>
          <w:spacing w:val="-13"/>
          <w:w w:val="85"/>
        </w:rPr>
        <w:t xml:space="preserve"> </w:t>
      </w:r>
      <w:r>
        <w:rPr>
          <w:color w:val="6D6E71"/>
          <w:w w:val="85"/>
        </w:rPr>
        <w:t>as</w:t>
      </w:r>
      <w:r>
        <w:rPr>
          <w:color w:val="6D6E71"/>
          <w:spacing w:val="-13"/>
          <w:w w:val="85"/>
        </w:rPr>
        <w:t xml:space="preserve"> </w:t>
      </w:r>
      <w:r>
        <w:rPr>
          <w:color w:val="6D6E71"/>
          <w:w w:val="85"/>
        </w:rPr>
        <w:t>the</w:t>
      </w:r>
      <w:r>
        <w:rPr>
          <w:color w:val="6D6E71"/>
          <w:spacing w:val="-13"/>
          <w:w w:val="85"/>
        </w:rPr>
        <w:t xml:space="preserve"> </w:t>
      </w:r>
      <w:r>
        <w:rPr>
          <w:color w:val="6D6E71"/>
          <w:w w:val="85"/>
        </w:rPr>
        <w:t>primary</w:t>
      </w:r>
      <w:r>
        <w:rPr>
          <w:color w:val="6D6E71"/>
          <w:spacing w:val="-13"/>
          <w:w w:val="85"/>
        </w:rPr>
        <w:t xml:space="preserve"> </w:t>
      </w:r>
      <w:r>
        <w:rPr>
          <w:color w:val="6D6E71"/>
          <w:w w:val="85"/>
        </w:rPr>
        <w:t>cause</w:t>
      </w:r>
      <w:r>
        <w:rPr>
          <w:color w:val="6D6E71"/>
          <w:spacing w:val="-13"/>
          <w:w w:val="85"/>
        </w:rPr>
        <w:t xml:space="preserve"> </w:t>
      </w:r>
      <w:r>
        <w:rPr>
          <w:color w:val="6D6E71"/>
          <w:w w:val="85"/>
        </w:rPr>
        <w:t>(29.9%),</w:t>
      </w:r>
      <w:r>
        <w:rPr>
          <w:color w:val="6D6E71"/>
          <w:spacing w:val="-13"/>
          <w:w w:val="85"/>
        </w:rPr>
        <w:t xml:space="preserve"> </w:t>
      </w:r>
      <w:r>
        <w:rPr>
          <w:color w:val="6D6E71"/>
          <w:w w:val="85"/>
        </w:rPr>
        <w:t>followed</w:t>
      </w:r>
      <w:r>
        <w:rPr>
          <w:color w:val="6D6E71"/>
          <w:spacing w:val="-13"/>
          <w:w w:val="85"/>
        </w:rPr>
        <w:t xml:space="preserve"> </w:t>
      </w:r>
      <w:r>
        <w:rPr>
          <w:color w:val="6D6E71"/>
          <w:w w:val="85"/>
        </w:rPr>
        <w:t>by</w:t>
      </w:r>
      <w:r>
        <w:rPr>
          <w:color w:val="6D6E71"/>
          <w:spacing w:val="-13"/>
          <w:w w:val="85"/>
        </w:rPr>
        <w:t xml:space="preserve"> </w:t>
      </w:r>
      <w:r>
        <w:rPr>
          <w:color w:val="6D6E71"/>
          <w:w w:val="85"/>
        </w:rPr>
        <w:t>“I don’t</w:t>
      </w:r>
      <w:r>
        <w:rPr>
          <w:color w:val="6D6E71"/>
          <w:spacing w:val="-8"/>
          <w:w w:val="85"/>
        </w:rPr>
        <w:t xml:space="preserve"> </w:t>
      </w:r>
      <w:r>
        <w:rPr>
          <w:color w:val="6D6E71"/>
          <w:w w:val="85"/>
        </w:rPr>
        <w:t>know”</w:t>
      </w:r>
      <w:r>
        <w:rPr>
          <w:color w:val="6D6E71"/>
          <w:spacing w:val="-8"/>
          <w:w w:val="85"/>
        </w:rPr>
        <w:t xml:space="preserve"> </w:t>
      </w:r>
      <w:r>
        <w:rPr>
          <w:color w:val="6D6E71"/>
          <w:w w:val="85"/>
        </w:rPr>
        <w:t>(23.8%),</w:t>
      </w:r>
      <w:r>
        <w:rPr>
          <w:color w:val="6D6E71"/>
          <w:spacing w:val="-8"/>
          <w:w w:val="85"/>
        </w:rPr>
        <w:t xml:space="preserve"> </w:t>
      </w:r>
      <w:r>
        <w:rPr>
          <w:color w:val="6D6E71"/>
          <w:w w:val="85"/>
        </w:rPr>
        <w:t>others</w:t>
      </w:r>
      <w:r>
        <w:rPr>
          <w:color w:val="6D6E71"/>
          <w:spacing w:val="-8"/>
          <w:w w:val="85"/>
        </w:rPr>
        <w:t xml:space="preserve"> </w:t>
      </w:r>
      <w:r>
        <w:rPr>
          <w:color w:val="6D6E71"/>
          <w:w w:val="85"/>
        </w:rPr>
        <w:t>(12.2%,</w:t>
      </w:r>
      <w:r>
        <w:rPr>
          <w:color w:val="6D6E71"/>
          <w:spacing w:val="-8"/>
          <w:w w:val="85"/>
        </w:rPr>
        <w:t xml:space="preserve"> </w:t>
      </w:r>
      <w:r>
        <w:rPr>
          <w:color w:val="6D6E71"/>
          <w:w w:val="85"/>
        </w:rPr>
        <w:t>many</w:t>
      </w:r>
      <w:r>
        <w:rPr>
          <w:color w:val="6D6E71"/>
          <w:spacing w:val="-8"/>
          <w:w w:val="85"/>
        </w:rPr>
        <w:t xml:space="preserve"> </w:t>
      </w:r>
      <w:r>
        <w:rPr>
          <w:color w:val="6D6E71"/>
          <w:w w:val="85"/>
        </w:rPr>
        <w:t>of</w:t>
      </w:r>
      <w:r>
        <w:rPr>
          <w:color w:val="6D6E71"/>
          <w:spacing w:val="-8"/>
          <w:w w:val="85"/>
        </w:rPr>
        <w:t xml:space="preserve"> </w:t>
      </w:r>
      <w:r>
        <w:rPr>
          <w:color w:val="6D6E71"/>
          <w:w w:val="85"/>
        </w:rPr>
        <w:t>them</w:t>
      </w:r>
      <w:r>
        <w:rPr>
          <w:color w:val="6D6E71"/>
          <w:spacing w:val="-8"/>
          <w:w w:val="85"/>
        </w:rPr>
        <w:t xml:space="preserve"> </w:t>
      </w:r>
      <w:r>
        <w:rPr>
          <w:color w:val="6D6E71"/>
          <w:w w:val="85"/>
        </w:rPr>
        <w:t>related</w:t>
      </w:r>
      <w:r>
        <w:rPr>
          <w:color w:val="6D6E71"/>
          <w:spacing w:val="-8"/>
          <w:w w:val="85"/>
        </w:rPr>
        <w:t xml:space="preserve"> </w:t>
      </w:r>
      <w:r>
        <w:rPr>
          <w:color w:val="6D6E71"/>
          <w:w w:val="85"/>
        </w:rPr>
        <w:t>to</w:t>
      </w:r>
      <w:r>
        <w:rPr>
          <w:color w:val="6D6E71"/>
          <w:spacing w:val="-8"/>
          <w:w w:val="85"/>
        </w:rPr>
        <w:t xml:space="preserve"> </w:t>
      </w:r>
      <w:r>
        <w:rPr>
          <w:color w:val="6D6E71"/>
          <w:w w:val="85"/>
        </w:rPr>
        <w:t>stress</w:t>
      </w:r>
      <w:r>
        <w:rPr>
          <w:color w:val="6D6E71"/>
          <w:spacing w:val="-8"/>
          <w:w w:val="85"/>
        </w:rPr>
        <w:t xml:space="preserve"> </w:t>
      </w:r>
      <w:r>
        <w:rPr>
          <w:color w:val="6D6E71"/>
          <w:w w:val="85"/>
        </w:rPr>
        <w:t>from</w:t>
      </w:r>
      <w:r>
        <w:rPr>
          <w:color w:val="6D6E71"/>
          <w:spacing w:val="-8"/>
          <w:w w:val="85"/>
        </w:rPr>
        <w:t xml:space="preserve"> </w:t>
      </w:r>
      <w:r>
        <w:rPr>
          <w:color w:val="6D6E71"/>
          <w:w w:val="85"/>
        </w:rPr>
        <w:t>difficult</w:t>
      </w:r>
      <w:r>
        <w:rPr>
          <w:color w:val="6D6E71"/>
          <w:spacing w:val="-8"/>
          <w:w w:val="85"/>
        </w:rPr>
        <w:t xml:space="preserve"> </w:t>
      </w:r>
      <w:r>
        <w:rPr>
          <w:color w:val="6D6E71"/>
          <w:w w:val="85"/>
        </w:rPr>
        <w:t>living</w:t>
      </w:r>
      <w:r>
        <w:rPr>
          <w:color w:val="6D6E71"/>
          <w:spacing w:val="-8"/>
          <w:w w:val="85"/>
        </w:rPr>
        <w:t xml:space="preserve"> </w:t>
      </w:r>
      <w:r>
        <w:rPr>
          <w:color w:val="6D6E71"/>
          <w:w w:val="85"/>
        </w:rPr>
        <w:t>conditions,</w:t>
      </w:r>
      <w:r>
        <w:rPr>
          <w:color w:val="6D6E71"/>
          <w:spacing w:val="-8"/>
          <w:w w:val="85"/>
        </w:rPr>
        <w:t xml:space="preserve"> </w:t>
      </w:r>
      <w:r>
        <w:rPr>
          <w:color w:val="6D6E71"/>
          <w:w w:val="85"/>
        </w:rPr>
        <w:t>death</w:t>
      </w:r>
      <w:r>
        <w:rPr>
          <w:color w:val="6D6E71"/>
          <w:spacing w:val="-8"/>
          <w:w w:val="85"/>
        </w:rPr>
        <w:t xml:space="preserve"> </w:t>
      </w:r>
      <w:r>
        <w:rPr>
          <w:color w:val="6D6E71"/>
          <w:w w:val="85"/>
        </w:rPr>
        <w:t>of</w:t>
      </w:r>
      <w:r>
        <w:rPr>
          <w:color w:val="6D6E71"/>
          <w:spacing w:val="-8"/>
          <w:w w:val="85"/>
        </w:rPr>
        <w:t xml:space="preserve"> </w:t>
      </w:r>
      <w:r>
        <w:rPr>
          <w:color w:val="6D6E71"/>
          <w:w w:val="85"/>
        </w:rPr>
        <w:t xml:space="preserve">family </w:t>
      </w:r>
      <w:r>
        <w:rPr>
          <w:color w:val="6D6E71"/>
          <w:w w:val="95"/>
        </w:rPr>
        <w:t>members,</w:t>
      </w:r>
      <w:r>
        <w:rPr>
          <w:color w:val="6D6E71"/>
          <w:spacing w:val="-28"/>
          <w:w w:val="95"/>
        </w:rPr>
        <w:t xml:space="preserve"> </w:t>
      </w:r>
      <w:r>
        <w:rPr>
          <w:color w:val="6D6E71"/>
          <w:w w:val="95"/>
        </w:rPr>
        <w:t>etc.),</w:t>
      </w:r>
      <w:r>
        <w:rPr>
          <w:color w:val="6D6E71"/>
          <w:spacing w:val="-28"/>
          <w:w w:val="95"/>
        </w:rPr>
        <w:t xml:space="preserve"> </w:t>
      </w:r>
      <w:r>
        <w:rPr>
          <w:color w:val="6D6E71"/>
          <w:w w:val="95"/>
        </w:rPr>
        <w:t>aging</w:t>
      </w:r>
      <w:r>
        <w:rPr>
          <w:color w:val="6D6E71"/>
          <w:spacing w:val="-28"/>
          <w:w w:val="95"/>
        </w:rPr>
        <w:t xml:space="preserve"> </w:t>
      </w:r>
      <w:r>
        <w:rPr>
          <w:color w:val="6D6E71"/>
          <w:w w:val="95"/>
        </w:rPr>
        <w:t>(11.6%),</w:t>
      </w:r>
      <w:r>
        <w:rPr>
          <w:color w:val="6D6E71"/>
          <w:spacing w:val="-28"/>
          <w:w w:val="95"/>
        </w:rPr>
        <w:t xml:space="preserve"> </w:t>
      </w:r>
      <w:r>
        <w:rPr>
          <w:color w:val="6D6E71"/>
          <w:w w:val="95"/>
        </w:rPr>
        <w:t>from</w:t>
      </w:r>
      <w:r>
        <w:rPr>
          <w:color w:val="6D6E71"/>
          <w:spacing w:val="-28"/>
          <w:w w:val="95"/>
        </w:rPr>
        <w:t xml:space="preserve"> </w:t>
      </w:r>
      <w:r>
        <w:rPr>
          <w:color w:val="6D6E71"/>
          <w:w w:val="95"/>
        </w:rPr>
        <w:t>birth</w:t>
      </w:r>
      <w:r>
        <w:rPr>
          <w:color w:val="6D6E71"/>
          <w:spacing w:val="-28"/>
          <w:w w:val="95"/>
        </w:rPr>
        <w:t xml:space="preserve"> </w:t>
      </w:r>
      <w:r>
        <w:rPr>
          <w:color w:val="6D6E71"/>
          <w:w w:val="95"/>
        </w:rPr>
        <w:t>(11.1%),</w:t>
      </w:r>
      <w:r>
        <w:rPr>
          <w:color w:val="6D6E71"/>
          <w:spacing w:val="-28"/>
          <w:w w:val="95"/>
        </w:rPr>
        <w:t xml:space="preserve"> </w:t>
      </w:r>
      <w:r>
        <w:rPr>
          <w:color w:val="6D6E71"/>
          <w:w w:val="95"/>
        </w:rPr>
        <w:t>injury</w:t>
      </w:r>
      <w:r>
        <w:rPr>
          <w:color w:val="6D6E71"/>
          <w:spacing w:val="-28"/>
          <w:w w:val="95"/>
        </w:rPr>
        <w:t xml:space="preserve"> </w:t>
      </w:r>
      <w:r>
        <w:rPr>
          <w:color w:val="6D6E71"/>
          <w:w w:val="95"/>
        </w:rPr>
        <w:t>(10.7%)</w:t>
      </w:r>
      <w:r>
        <w:rPr>
          <w:color w:val="6D6E71"/>
          <w:spacing w:val="-28"/>
          <w:w w:val="95"/>
        </w:rPr>
        <w:t xml:space="preserve"> </w:t>
      </w:r>
      <w:r>
        <w:rPr>
          <w:color w:val="6D6E71"/>
          <w:w w:val="95"/>
        </w:rPr>
        <w:t>and</w:t>
      </w:r>
      <w:r>
        <w:rPr>
          <w:color w:val="6D6E71"/>
          <w:spacing w:val="-28"/>
          <w:w w:val="95"/>
        </w:rPr>
        <w:t xml:space="preserve"> </w:t>
      </w:r>
      <w:r>
        <w:rPr>
          <w:color w:val="6D6E71"/>
          <w:w w:val="95"/>
        </w:rPr>
        <w:t>malnutrition</w:t>
      </w:r>
      <w:r>
        <w:rPr>
          <w:color w:val="6D6E71"/>
          <w:spacing w:val="-28"/>
          <w:w w:val="95"/>
        </w:rPr>
        <w:t xml:space="preserve"> </w:t>
      </w:r>
      <w:r>
        <w:rPr>
          <w:color w:val="6D6E71"/>
          <w:w w:val="95"/>
        </w:rPr>
        <w:t>(0.6%).</w:t>
      </w:r>
    </w:p>
    <w:p w:rsidR="009702CD" w:rsidRDefault="00166ADE">
      <w:pPr>
        <w:pStyle w:val="BodyText"/>
        <w:spacing w:before="118" w:line="230" w:lineRule="auto"/>
        <w:ind w:left="720" w:right="717" w:hanging="1"/>
        <w:jc w:val="both"/>
      </w:pPr>
      <w:r>
        <w:rPr>
          <w:color w:val="6D6E71"/>
          <w:w w:val="85"/>
        </w:rPr>
        <w:t>Among</w:t>
      </w:r>
      <w:r>
        <w:rPr>
          <w:color w:val="6D6E71"/>
          <w:spacing w:val="-22"/>
          <w:w w:val="85"/>
        </w:rPr>
        <w:t xml:space="preserve"> </w:t>
      </w:r>
      <w:r>
        <w:rPr>
          <w:color w:val="6D6E71"/>
          <w:w w:val="85"/>
        </w:rPr>
        <w:t>persons</w:t>
      </w:r>
      <w:r>
        <w:rPr>
          <w:color w:val="6D6E71"/>
          <w:spacing w:val="-22"/>
          <w:w w:val="85"/>
        </w:rPr>
        <w:t xml:space="preserve"> </w:t>
      </w:r>
      <w:r>
        <w:rPr>
          <w:color w:val="6D6E71"/>
          <w:w w:val="85"/>
        </w:rPr>
        <w:t>who</w:t>
      </w:r>
      <w:r>
        <w:rPr>
          <w:color w:val="6D6E71"/>
          <w:spacing w:val="-22"/>
          <w:w w:val="85"/>
        </w:rPr>
        <w:t xml:space="preserve"> </w:t>
      </w:r>
      <w:r>
        <w:rPr>
          <w:color w:val="6D6E71"/>
          <w:w w:val="85"/>
        </w:rPr>
        <w:t>reported</w:t>
      </w:r>
      <w:r>
        <w:rPr>
          <w:color w:val="6D6E71"/>
          <w:spacing w:val="-22"/>
          <w:w w:val="85"/>
        </w:rPr>
        <w:t xml:space="preserve"> </w:t>
      </w:r>
      <w:r>
        <w:rPr>
          <w:color w:val="6D6E71"/>
          <w:w w:val="85"/>
        </w:rPr>
        <w:t>illness/disease,</w:t>
      </w:r>
      <w:r>
        <w:rPr>
          <w:color w:val="6D6E71"/>
          <w:spacing w:val="-22"/>
          <w:w w:val="85"/>
        </w:rPr>
        <w:t xml:space="preserve"> </w:t>
      </w:r>
      <w:r>
        <w:rPr>
          <w:color w:val="6D6E71"/>
          <w:w w:val="85"/>
        </w:rPr>
        <w:t>injury</w:t>
      </w:r>
      <w:r>
        <w:rPr>
          <w:color w:val="6D6E71"/>
          <w:spacing w:val="-22"/>
          <w:w w:val="85"/>
        </w:rPr>
        <w:t xml:space="preserve"> </w:t>
      </w:r>
      <w:r>
        <w:rPr>
          <w:color w:val="6D6E71"/>
          <w:w w:val="85"/>
        </w:rPr>
        <w:t>and</w:t>
      </w:r>
      <w:r>
        <w:rPr>
          <w:color w:val="6D6E71"/>
          <w:spacing w:val="-22"/>
          <w:w w:val="85"/>
        </w:rPr>
        <w:t xml:space="preserve"> </w:t>
      </w:r>
      <w:r>
        <w:rPr>
          <w:color w:val="6D6E71"/>
          <w:w w:val="85"/>
        </w:rPr>
        <w:t>malnutrition</w:t>
      </w:r>
      <w:r>
        <w:rPr>
          <w:color w:val="6D6E71"/>
          <w:spacing w:val="-22"/>
          <w:w w:val="85"/>
        </w:rPr>
        <w:t xml:space="preserve"> </w:t>
      </w:r>
      <w:r>
        <w:rPr>
          <w:color w:val="6D6E71"/>
          <w:w w:val="85"/>
        </w:rPr>
        <w:t>as</w:t>
      </w:r>
      <w:r>
        <w:rPr>
          <w:color w:val="6D6E71"/>
          <w:spacing w:val="-22"/>
          <w:w w:val="85"/>
        </w:rPr>
        <w:t xml:space="preserve"> </w:t>
      </w:r>
      <w:r>
        <w:rPr>
          <w:color w:val="6D6E71"/>
          <w:w w:val="85"/>
        </w:rPr>
        <w:t>causes</w:t>
      </w:r>
      <w:r>
        <w:rPr>
          <w:color w:val="6D6E71"/>
          <w:spacing w:val="-22"/>
          <w:w w:val="85"/>
        </w:rPr>
        <w:t xml:space="preserve"> </w:t>
      </w:r>
      <w:r>
        <w:rPr>
          <w:color w:val="6D6E71"/>
          <w:w w:val="85"/>
        </w:rPr>
        <w:t>of</w:t>
      </w:r>
      <w:r>
        <w:rPr>
          <w:color w:val="6D6E71"/>
          <w:spacing w:val="-22"/>
          <w:w w:val="85"/>
        </w:rPr>
        <w:t xml:space="preserve"> </w:t>
      </w:r>
      <w:r>
        <w:rPr>
          <w:color w:val="6D6E71"/>
          <w:w w:val="85"/>
        </w:rPr>
        <w:t>their</w:t>
      </w:r>
      <w:r>
        <w:rPr>
          <w:color w:val="6D6E71"/>
          <w:spacing w:val="-22"/>
          <w:w w:val="85"/>
        </w:rPr>
        <w:t xml:space="preserve"> </w:t>
      </w:r>
      <w:r>
        <w:rPr>
          <w:color w:val="6D6E71"/>
          <w:w w:val="85"/>
        </w:rPr>
        <w:t>disabilities</w:t>
      </w:r>
      <w:r>
        <w:rPr>
          <w:color w:val="BE1F24"/>
          <w:w w:val="85"/>
          <w:position w:val="7"/>
          <w:sz w:val="11"/>
        </w:rPr>
        <w:t>11</w:t>
      </w:r>
      <w:r>
        <w:rPr>
          <w:color w:val="6D6E71"/>
          <w:w w:val="85"/>
        </w:rPr>
        <w:t>,</w:t>
      </w:r>
      <w:r>
        <w:rPr>
          <w:color w:val="6D6E71"/>
          <w:spacing w:val="-22"/>
          <w:w w:val="85"/>
        </w:rPr>
        <w:t xml:space="preserve"> </w:t>
      </w:r>
      <w:r>
        <w:rPr>
          <w:color w:val="0088CE"/>
          <w:w w:val="85"/>
        </w:rPr>
        <w:t>24.7%</w:t>
      </w:r>
      <w:r>
        <w:rPr>
          <w:color w:val="0088CE"/>
          <w:spacing w:val="-22"/>
          <w:w w:val="85"/>
        </w:rPr>
        <w:t xml:space="preserve"> </w:t>
      </w:r>
      <w:r>
        <w:rPr>
          <w:color w:val="6D6E71"/>
          <w:w w:val="85"/>
        </w:rPr>
        <w:t xml:space="preserve">(N=140) </w:t>
      </w:r>
      <w:r>
        <w:rPr>
          <w:color w:val="0088CE"/>
          <w:w w:val="85"/>
        </w:rPr>
        <w:t>considered</w:t>
      </w:r>
      <w:r>
        <w:rPr>
          <w:color w:val="0088CE"/>
          <w:spacing w:val="-27"/>
          <w:w w:val="85"/>
        </w:rPr>
        <w:t xml:space="preserve"> </w:t>
      </w:r>
      <w:r>
        <w:rPr>
          <w:color w:val="0088CE"/>
          <w:w w:val="85"/>
        </w:rPr>
        <w:t>the</w:t>
      </w:r>
      <w:r>
        <w:rPr>
          <w:color w:val="0088CE"/>
          <w:spacing w:val="-27"/>
          <w:w w:val="85"/>
        </w:rPr>
        <w:t xml:space="preserve"> </w:t>
      </w:r>
      <w:r>
        <w:rPr>
          <w:color w:val="0088CE"/>
          <w:w w:val="85"/>
        </w:rPr>
        <w:t>causes</w:t>
      </w:r>
      <w:r>
        <w:rPr>
          <w:color w:val="0088CE"/>
          <w:spacing w:val="-27"/>
          <w:w w:val="85"/>
        </w:rPr>
        <w:t xml:space="preserve"> </w:t>
      </w:r>
      <w:r>
        <w:rPr>
          <w:color w:val="0088CE"/>
          <w:w w:val="85"/>
        </w:rPr>
        <w:t>were</w:t>
      </w:r>
      <w:r>
        <w:rPr>
          <w:color w:val="0088CE"/>
          <w:spacing w:val="-27"/>
          <w:w w:val="85"/>
        </w:rPr>
        <w:t xml:space="preserve"> </w:t>
      </w:r>
      <w:r>
        <w:rPr>
          <w:color w:val="0088CE"/>
          <w:w w:val="85"/>
        </w:rPr>
        <w:t>related</w:t>
      </w:r>
      <w:r>
        <w:rPr>
          <w:color w:val="0088CE"/>
          <w:spacing w:val="-27"/>
          <w:w w:val="85"/>
        </w:rPr>
        <w:t xml:space="preserve"> </w:t>
      </w:r>
      <w:r>
        <w:rPr>
          <w:color w:val="0088CE"/>
          <w:w w:val="85"/>
        </w:rPr>
        <w:t>to</w:t>
      </w:r>
      <w:r>
        <w:rPr>
          <w:color w:val="0088CE"/>
          <w:spacing w:val="-27"/>
          <w:w w:val="85"/>
        </w:rPr>
        <w:t xml:space="preserve"> </w:t>
      </w:r>
      <w:r>
        <w:rPr>
          <w:color w:val="0088CE"/>
          <w:w w:val="85"/>
        </w:rPr>
        <w:t>the</w:t>
      </w:r>
      <w:r>
        <w:rPr>
          <w:color w:val="0088CE"/>
          <w:spacing w:val="-27"/>
          <w:w w:val="85"/>
        </w:rPr>
        <w:t xml:space="preserve"> </w:t>
      </w:r>
      <w:r>
        <w:rPr>
          <w:color w:val="0088CE"/>
          <w:w w:val="85"/>
        </w:rPr>
        <w:t>Syrian</w:t>
      </w:r>
      <w:r>
        <w:rPr>
          <w:color w:val="0088CE"/>
          <w:spacing w:val="-27"/>
          <w:w w:val="85"/>
        </w:rPr>
        <w:t xml:space="preserve"> </w:t>
      </w:r>
      <w:r>
        <w:rPr>
          <w:color w:val="0088CE"/>
          <w:w w:val="85"/>
        </w:rPr>
        <w:t>conflict.</w:t>
      </w:r>
      <w:r>
        <w:rPr>
          <w:color w:val="0088CE"/>
          <w:spacing w:val="-28"/>
          <w:w w:val="85"/>
        </w:rPr>
        <w:t xml:space="preserve"> </w:t>
      </w:r>
      <w:r>
        <w:rPr>
          <w:color w:val="6D6E71"/>
          <w:w w:val="85"/>
        </w:rPr>
        <w:t>The</w:t>
      </w:r>
      <w:r>
        <w:rPr>
          <w:color w:val="6D6E71"/>
          <w:spacing w:val="-28"/>
          <w:w w:val="85"/>
        </w:rPr>
        <w:t xml:space="preserve"> </w:t>
      </w:r>
      <w:r>
        <w:rPr>
          <w:color w:val="6D6E71"/>
          <w:w w:val="85"/>
        </w:rPr>
        <w:t>attribution</w:t>
      </w:r>
      <w:r>
        <w:rPr>
          <w:color w:val="6D6E71"/>
          <w:spacing w:val="-28"/>
          <w:w w:val="85"/>
        </w:rPr>
        <w:t xml:space="preserve"> </w:t>
      </w:r>
      <w:r>
        <w:rPr>
          <w:color w:val="6D6E71"/>
          <w:w w:val="85"/>
        </w:rPr>
        <w:t>of</w:t>
      </w:r>
      <w:r>
        <w:rPr>
          <w:color w:val="6D6E71"/>
          <w:spacing w:val="-28"/>
          <w:w w:val="85"/>
        </w:rPr>
        <w:t xml:space="preserve"> </w:t>
      </w:r>
      <w:r>
        <w:rPr>
          <w:color w:val="6D6E71"/>
          <w:w w:val="85"/>
        </w:rPr>
        <w:t>disabilities</w:t>
      </w:r>
      <w:r>
        <w:rPr>
          <w:color w:val="6D6E71"/>
          <w:spacing w:val="-28"/>
          <w:w w:val="85"/>
        </w:rPr>
        <w:t xml:space="preserve"> </w:t>
      </w:r>
      <w:r>
        <w:rPr>
          <w:color w:val="6D6E71"/>
          <w:w w:val="85"/>
        </w:rPr>
        <w:t>to</w:t>
      </w:r>
      <w:r>
        <w:rPr>
          <w:color w:val="6D6E71"/>
          <w:spacing w:val="-28"/>
          <w:w w:val="85"/>
        </w:rPr>
        <w:t xml:space="preserve"> </w:t>
      </w:r>
      <w:r>
        <w:rPr>
          <w:color w:val="6D6E71"/>
          <w:w w:val="85"/>
        </w:rPr>
        <w:t>the</w:t>
      </w:r>
      <w:r>
        <w:rPr>
          <w:color w:val="6D6E71"/>
          <w:spacing w:val="-28"/>
          <w:w w:val="85"/>
        </w:rPr>
        <w:t xml:space="preserve"> </w:t>
      </w:r>
      <w:r>
        <w:rPr>
          <w:color w:val="6D6E71"/>
          <w:w w:val="85"/>
        </w:rPr>
        <w:t>conflict</w:t>
      </w:r>
      <w:r>
        <w:rPr>
          <w:color w:val="6D6E71"/>
          <w:spacing w:val="-28"/>
          <w:w w:val="85"/>
        </w:rPr>
        <w:t xml:space="preserve"> </w:t>
      </w:r>
      <w:r>
        <w:rPr>
          <w:color w:val="6D6E71"/>
          <w:w w:val="85"/>
        </w:rPr>
        <w:t>is</w:t>
      </w:r>
      <w:r>
        <w:rPr>
          <w:color w:val="6D6E71"/>
          <w:spacing w:val="-28"/>
          <w:w w:val="85"/>
        </w:rPr>
        <w:t xml:space="preserve"> </w:t>
      </w:r>
      <w:r>
        <w:rPr>
          <w:color w:val="6D6E71"/>
          <w:w w:val="85"/>
        </w:rPr>
        <w:t>a</w:t>
      </w:r>
      <w:r>
        <w:rPr>
          <w:color w:val="6D6E71"/>
          <w:spacing w:val="-28"/>
          <w:w w:val="85"/>
        </w:rPr>
        <w:t xml:space="preserve"> </w:t>
      </w:r>
      <w:r>
        <w:rPr>
          <w:color w:val="6D6E71"/>
          <w:w w:val="85"/>
        </w:rPr>
        <w:t>subjective interpretation</w:t>
      </w:r>
      <w:r>
        <w:rPr>
          <w:color w:val="6D6E71"/>
          <w:spacing w:val="-45"/>
          <w:w w:val="85"/>
        </w:rPr>
        <w:t xml:space="preserve"> </w:t>
      </w:r>
      <w:r>
        <w:rPr>
          <w:color w:val="6D6E71"/>
          <w:w w:val="85"/>
        </w:rPr>
        <w:t>and</w:t>
      </w:r>
      <w:r>
        <w:rPr>
          <w:color w:val="6D6E71"/>
          <w:spacing w:val="-45"/>
          <w:w w:val="85"/>
        </w:rPr>
        <w:t xml:space="preserve"> </w:t>
      </w:r>
      <w:r>
        <w:rPr>
          <w:color w:val="6D6E71"/>
          <w:w w:val="85"/>
        </w:rPr>
        <w:t>no</w:t>
      </w:r>
      <w:r>
        <w:rPr>
          <w:color w:val="6D6E71"/>
          <w:spacing w:val="-45"/>
          <w:w w:val="85"/>
        </w:rPr>
        <w:t xml:space="preserve"> </w:t>
      </w:r>
      <w:r>
        <w:rPr>
          <w:color w:val="6D6E71"/>
          <w:w w:val="85"/>
        </w:rPr>
        <w:t>verification</w:t>
      </w:r>
      <w:r>
        <w:rPr>
          <w:color w:val="6D6E71"/>
          <w:spacing w:val="-45"/>
          <w:w w:val="85"/>
        </w:rPr>
        <w:t xml:space="preserve"> </w:t>
      </w:r>
      <w:r>
        <w:rPr>
          <w:color w:val="6D6E71"/>
          <w:w w:val="85"/>
        </w:rPr>
        <w:t>was</w:t>
      </w:r>
      <w:r>
        <w:rPr>
          <w:color w:val="6D6E71"/>
          <w:spacing w:val="-45"/>
          <w:w w:val="85"/>
        </w:rPr>
        <w:t xml:space="preserve"> </w:t>
      </w:r>
      <w:r>
        <w:rPr>
          <w:color w:val="6D6E71"/>
          <w:w w:val="85"/>
        </w:rPr>
        <w:t>conducted</w:t>
      </w:r>
      <w:r>
        <w:rPr>
          <w:color w:val="6D6E71"/>
          <w:spacing w:val="-45"/>
          <w:w w:val="85"/>
        </w:rPr>
        <w:t xml:space="preserve"> </w:t>
      </w:r>
      <w:r>
        <w:rPr>
          <w:color w:val="6D6E71"/>
          <w:w w:val="85"/>
        </w:rPr>
        <w:t>with</w:t>
      </w:r>
      <w:r>
        <w:rPr>
          <w:color w:val="6D6E71"/>
          <w:spacing w:val="-45"/>
          <w:w w:val="85"/>
        </w:rPr>
        <w:t xml:space="preserve"> </w:t>
      </w:r>
      <w:r>
        <w:rPr>
          <w:color w:val="6D6E71"/>
          <w:w w:val="85"/>
        </w:rPr>
        <w:t>the</w:t>
      </w:r>
      <w:r>
        <w:rPr>
          <w:color w:val="6D6E71"/>
          <w:spacing w:val="-45"/>
          <w:w w:val="85"/>
        </w:rPr>
        <w:t xml:space="preserve"> </w:t>
      </w:r>
      <w:r>
        <w:rPr>
          <w:color w:val="6D6E71"/>
          <w:w w:val="85"/>
        </w:rPr>
        <w:t>respondents.</w:t>
      </w:r>
      <w:r>
        <w:rPr>
          <w:color w:val="6D6E71"/>
          <w:spacing w:val="-45"/>
          <w:w w:val="85"/>
        </w:rPr>
        <w:t xml:space="preserve"> </w:t>
      </w:r>
      <w:r>
        <w:rPr>
          <w:color w:val="6D6E71"/>
          <w:w w:val="85"/>
        </w:rPr>
        <w:t>However,</w:t>
      </w:r>
      <w:r>
        <w:rPr>
          <w:color w:val="6D6E71"/>
          <w:spacing w:val="-45"/>
          <w:w w:val="85"/>
        </w:rPr>
        <w:t xml:space="preserve"> </w:t>
      </w:r>
      <w:r>
        <w:rPr>
          <w:color w:val="6D6E71"/>
          <w:w w:val="85"/>
        </w:rPr>
        <w:t>the</w:t>
      </w:r>
      <w:r>
        <w:rPr>
          <w:color w:val="6D6E71"/>
          <w:spacing w:val="-45"/>
          <w:w w:val="85"/>
        </w:rPr>
        <w:t xml:space="preserve"> </w:t>
      </w:r>
      <w:r>
        <w:rPr>
          <w:color w:val="6D6E71"/>
          <w:w w:val="85"/>
        </w:rPr>
        <w:t>desk</w:t>
      </w:r>
      <w:r>
        <w:rPr>
          <w:color w:val="6D6E71"/>
          <w:spacing w:val="-45"/>
          <w:w w:val="85"/>
        </w:rPr>
        <w:t xml:space="preserve"> </w:t>
      </w:r>
      <w:r>
        <w:rPr>
          <w:color w:val="6D6E71"/>
          <w:w w:val="85"/>
        </w:rPr>
        <w:t>review</w:t>
      </w:r>
      <w:r>
        <w:rPr>
          <w:color w:val="6D6E71"/>
          <w:spacing w:val="-45"/>
          <w:w w:val="85"/>
        </w:rPr>
        <w:t xml:space="preserve"> </w:t>
      </w:r>
      <w:r>
        <w:rPr>
          <w:color w:val="6D6E71"/>
          <w:w w:val="85"/>
        </w:rPr>
        <w:t>and</w:t>
      </w:r>
      <w:r>
        <w:rPr>
          <w:color w:val="6D6E71"/>
          <w:spacing w:val="-45"/>
          <w:w w:val="85"/>
        </w:rPr>
        <w:t xml:space="preserve"> </w:t>
      </w:r>
      <w:r>
        <w:rPr>
          <w:color w:val="6D6E71"/>
          <w:w w:val="85"/>
        </w:rPr>
        <w:t>discussions</w:t>
      </w:r>
      <w:r>
        <w:rPr>
          <w:color w:val="6D6E71"/>
          <w:spacing w:val="-45"/>
          <w:w w:val="85"/>
        </w:rPr>
        <w:t xml:space="preserve"> </w:t>
      </w:r>
      <w:r>
        <w:rPr>
          <w:color w:val="6D6E71"/>
          <w:w w:val="85"/>
        </w:rPr>
        <w:t xml:space="preserve">with </w:t>
      </w:r>
      <w:r>
        <w:rPr>
          <w:color w:val="6D6E71"/>
          <w:w w:val="80"/>
        </w:rPr>
        <w:t xml:space="preserve">stakeholders suggest various relations between disability and conflict; bombing; gunshot; accidents when fleeing from </w:t>
      </w:r>
      <w:r>
        <w:rPr>
          <w:color w:val="6D6E71"/>
          <w:w w:val="90"/>
        </w:rPr>
        <w:t>attacks;</w:t>
      </w:r>
      <w:r>
        <w:rPr>
          <w:color w:val="6D6E71"/>
          <w:spacing w:val="35"/>
          <w:w w:val="90"/>
        </w:rPr>
        <w:t xml:space="preserve"> </w:t>
      </w:r>
      <w:r>
        <w:rPr>
          <w:color w:val="6D6E71"/>
          <w:w w:val="90"/>
        </w:rPr>
        <w:t>limited</w:t>
      </w:r>
      <w:r>
        <w:rPr>
          <w:color w:val="6D6E71"/>
          <w:spacing w:val="35"/>
          <w:w w:val="90"/>
        </w:rPr>
        <w:t xml:space="preserve"> </w:t>
      </w:r>
      <w:r>
        <w:rPr>
          <w:color w:val="6D6E71"/>
          <w:w w:val="90"/>
        </w:rPr>
        <w:t>access</w:t>
      </w:r>
      <w:r>
        <w:rPr>
          <w:color w:val="6D6E71"/>
          <w:spacing w:val="35"/>
          <w:w w:val="90"/>
        </w:rPr>
        <w:t xml:space="preserve"> </w:t>
      </w:r>
      <w:r>
        <w:rPr>
          <w:color w:val="6D6E71"/>
          <w:w w:val="90"/>
        </w:rPr>
        <w:t>to</w:t>
      </w:r>
      <w:r>
        <w:rPr>
          <w:color w:val="6D6E71"/>
          <w:spacing w:val="35"/>
          <w:w w:val="90"/>
        </w:rPr>
        <w:t xml:space="preserve"> </w:t>
      </w:r>
      <w:r>
        <w:rPr>
          <w:color w:val="6D6E71"/>
          <w:w w:val="90"/>
        </w:rPr>
        <w:t>emergency</w:t>
      </w:r>
    </w:p>
    <w:p w:rsidR="009702CD" w:rsidRDefault="009702CD">
      <w:pPr>
        <w:spacing w:line="230" w:lineRule="auto"/>
        <w:jc w:val="both"/>
        <w:sectPr w:rsidR="009702CD">
          <w:footerReference w:type="default" r:id="rId126"/>
          <w:pgSz w:w="11910" w:h="16840"/>
          <w:pgMar w:top="1700" w:right="0" w:bottom="280" w:left="0" w:header="720" w:footer="0" w:gutter="0"/>
          <w:cols w:space="720"/>
        </w:sectPr>
      </w:pPr>
    </w:p>
    <w:p w:rsidR="009702CD" w:rsidRDefault="00166ADE">
      <w:pPr>
        <w:pStyle w:val="BodyText"/>
        <w:spacing w:line="270" w:lineRule="exact"/>
        <w:ind w:left="720"/>
      </w:pPr>
      <w:r>
        <w:rPr>
          <w:color w:val="6D6E71"/>
          <w:w w:val="90"/>
        </w:rPr>
        <w:t>health</w:t>
      </w:r>
      <w:r>
        <w:rPr>
          <w:color w:val="6D6E71"/>
          <w:spacing w:val="-29"/>
          <w:w w:val="90"/>
        </w:rPr>
        <w:t xml:space="preserve"> </w:t>
      </w:r>
      <w:r>
        <w:rPr>
          <w:color w:val="6D6E71"/>
          <w:w w:val="90"/>
        </w:rPr>
        <w:t>services</w:t>
      </w:r>
      <w:r>
        <w:rPr>
          <w:color w:val="6D6E71"/>
          <w:spacing w:val="-29"/>
          <w:w w:val="90"/>
        </w:rPr>
        <w:t xml:space="preserve"> </w:t>
      </w:r>
      <w:r>
        <w:rPr>
          <w:color w:val="6D6E71"/>
          <w:w w:val="90"/>
        </w:rPr>
        <w:t>due</w:t>
      </w:r>
      <w:r>
        <w:rPr>
          <w:color w:val="6D6E71"/>
          <w:spacing w:val="-29"/>
          <w:w w:val="90"/>
        </w:rPr>
        <w:t xml:space="preserve"> </w:t>
      </w:r>
      <w:r>
        <w:rPr>
          <w:color w:val="6D6E71"/>
          <w:w w:val="90"/>
        </w:rPr>
        <w:t>to</w:t>
      </w:r>
      <w:r>
        <w:rPr>
          <w:color w:val="6D6E71"/>
          <w:spacing w:val="-29"/>
          <w:w w:val="90"/>
        </w:rPr>
        <w:t xml:space="preserve"> </w:t>
      </w:r>
      <w:r>
        <w:rPr>
          <w:color w:val="6D6E71"/>
          <w:w w:val="90"/>
        </w:rPr>
        <w:t>destruction</w:t>
      </w:r>
      <w:r>
        <w:rPr>
          <w:color w:val="6D6E71"/>
          <w:spacing w:val="-29"/>
          <w:w w:val="90"/>
        </w:rPr>
        <w:t xml:space="preserve"> </w:t>
      </w:r>
      <w:r>
        <w:rPr>
          <w:color w:val="6D6E71"/>
          <w:w w:val="90"/>
        </w:rPr>
        <w:t>of</w:t>
      </w:r>
    </w:p>
    <w:p w:rsidR="009702CD" w:rsidRDefault="00166ADE">
      <w:pPr>
        <w:pStyle w:val="BodyText"/>
        <w:spacing w:before="10" w:line="265" w:lineRule="exact"/>
        <w:ind w:left="260"/>
      </w:pPr>
      <w:r>
        <w:rPr>
          <w:b w:val="0"/>
        </w:rPr>
        <w:br w:type="column"/>
      </w:r>
      <w:r>
        <w:rPr>
          <w:color w:val="0088CE"/>
          <w:w w:val="95"/>
        </w:rPr>
        <w:t xml:space="preserve">Figure 5: </w:t>
      </w:r>
      <w:r>
        <w:rPr>
          <w:color w:val="6D6E71"/>
          <w:w w:val="95"/>
        </w:rPr>
        <w:t>Causes of Disability and Relation to the Syrian Conflict N (%)</w:t>
      </w:r>
    </w:p>
    <w:p w:rsidR="009702CD" w:rsidRDefault="009702CD">
      <w:pPr>
        <w:spacing w:line="265" w:lineRule="exact"/>
        <w:sectPr w:rsidR="009702CD">
          <w:type w:val="continuous"/>
          <w:pgSz w:w="11910" w:h="16840"/>
          <w:pgMar w:top="620" w:right="0" w:bottom="280" w:left="0" w:header="720" w:footer="720" w:gutter="0"/>
          <w:cols w:num="2" w:space="720" w:equalWidth="0">
            <w:col w:w="4211" w:space="40"/>
            <w:col w:w="7659"/>
          </w:cols>
        </w:sectPr>
      </w:pPr>
    </w:p>
    <w:p w:rsidR="009702CD" w:rsidRDefault="00166ADE">
      <w:pPr>
        <w:pStyle w:val="BodyText"/>
        <w:spacing w:line="230" w:lineRule="auto"/>
        <w:ind w:left="720"/>
        <w:jc w:val="both"/>
      </w:pPr>
      <w:r>
        <w:pict>
          <v:line id="_x0000_s3636" style="position:absolute;left:0;text-align:left;z-index:4504;mso-position-horizontal-relative:page" from="50.1pt,76.35pt" to="200.1pt,76.35pt" strokecolor="#a82724" strokeweight="2pt">
            <w10:wrap anchorx="page"/>
          </v:line>
        </w:pict>
      </w:r>
      <w:r>
        <w:rPr>
          <w:color w:val="6D6E71"/>
          <w:w w:val="85"/>
        </w:rPr>
        <w:t>hospitals,</w:t>
      </w:r>
      <w:r>
        <w:rPr>
          <w:color w:val="6D6E71"/>
          <w:spacing w:val="-11"/>
          <w:w w:val="85"/>
        </w:rPr>
        <w:t xml:space="preserve"> </w:t>
      </w:r>
      <w:r>
        <w:rPr>
          <w:color w:val="6D6E71"/>
          <w:w w:val="85"/>
        </w:rPr>
        <w:t>lack</w:t>
      </w:r>
      <w:r>
        <w:rPr>
          <w:color w:val="6D6E71"/>
          <w:spacing w:val="-11"/>
          <w:w w:val="85"/>
        </w:rPr>
        <w:t xml:space="preserve"> </w:t>
      </w:r>
      <w:r>
        <w:rPr>
          <w:color w:val="6D6E71"/>
          <w:w w:val="85"/>
        </w:rPr>
        <w:t>or</w:t>
      </w:r>
      <w:r>
        <w:rPr>
          <w:color w:val="6D6E71"/>
          <w:spacing w:val="-11"/>
          <w:w w:val="85"/>
        </w:rPr>
        <w:t xml:space="preserve"> </w:t>
      </w:r>
      <w:r>
        <w:rPr>
          <w:color w:val="6D6E71"/>
          <w:w w:val="85"/>
        </w:rPr>
        <w:t>absence</w:t>
      </w:r>
      <w:r>
        <w:rPr>
          <w:color w:val="6D6E71"/>
          <w:spacing w:val="-11"/>
          <w:w w:val="85"/>
        </w:rPr>
        <w:t xml:space="preserve"> </w:t>
      </w:r>
      <w:r>
        <w:rPr>
          <w:color w:val="6D6E71"/>
          <w:w w:val="85"/>
        </w:rPr>
        <w:t>of</w:t>
      </w:r>
      <w:r>
        <w:rPr>
          <w:color w:val="6D6E71"/>
          <w:spacing w:val="-11"/>
          <w:w w:val="85"/>
        </w:rPr>
        <w:t xml:space="preserve"> </w:t>
      </w:r>
      <w:r>
        <w:rPr>
          <w:color w:val="6D6E71"/>
          <w:w w:val="85"/>
        </w:rPr>
        <w:t xml:space="preserve">qualified </w:t>
      </w:r>
      <w:r>
        <w:rPr>
          <w:color w:val="6D6E71"/>
          <w:w w:val="80"/>
        </w:rPr>
        <w:t xml:space="preserve">doctors, medical personnel, equipment </w:t>
      </w:r>
      <w:r>
        <w:rPr>
          <w:color w:val="6D6E71"/>
          <w:w w:val="85"/>
        </w:rPr>
        <w:t>and</w:t>
      </w:r>
      <w:r>
        <w:rPr>
          <w:color w:val="6D6E71"/>
          <w:spacing w:val="-41"/>
          <w:w w:val="85"/>
        </w:rPr>
        <w:t xml:space="preserve"> </w:t>
      </w:r>
      <w:r>
        <w:rPr>
          <w:color w:val="6D6E71"/>
          <w:w w:val="85"/>
        </w:rPr>
        <w:t>medications,</w:t>
      </w:r>
      <w:r>
        <w:rPr>
          <w:color w:val="6D6E71"/>
          <w:spacing w:val="-41"/>
          <w:w w:val="85"/>
        </w:rPr>
        <w:t xml:space="preserve"> </w:t>
      </w:r>
      <w:r>
        <w:rPr>
          <w:color w:val="6D6E71"/>
          <w:w w:val="85"/>
        </w:rPr>
        <w:t>among</w:t>
      </w:r>
      <w:r>
        <w:rPr>
          <w:color w:val="6D6E71"/>
          <w:spacing w:val="-41"/>
          <w:w w:val="85"/>
        </w:rPr>
        <w:t xml:space="preserve"> </w:t>
      </w:r>
      <w:r>
        <w:rPr>
          <w:color w:val="6D6E71"/>
          <w:w w:val="85"/>
        </w:rPr>
        <w:t>others</w:t>
      </w:r>
      <w:r>
        <w:rPr>
          <w:color w:val="6D6E71"/>
          <w:spacing w:val="-41"/>
          <w:w w:val="85"/>
        </w:rPr>
        <w:t xml:space="preserve"> </w:t>
      </w:r>
      <w:r>
        <w:rPr>
          <w:color w:val="6D6E71"/>
          <w:w w:val="85"/>
        </w:rPr>
        <w:t>(see</w:t>
      </w:r>
      <w:r>
        <w:rPr>
          <w:color w:val="6D6E71"/>
          <w:spacing w:val="-41"/>
          <w:w w:val="85"/>
        </w:rPr>
        <w:t xml:space="preserve"> </w:t>
      </w:r>
      <w:r>
        <w:rPr>
          <w:color w:val="6D6E71"/>
          <w:w w:val="85"/>
        </w:rPr>
        <w:t>for</w:t>
      </w:r>
      <w:r>
        <w:rPr>
          <w:color w:val="6D6E71"/>
          <w:w w:val="83"/>
        </w:rPr>
        <w:t xml:space="preserve"> </w:t>
      </w:r>
      <w:r>
        <w:rPr>
          <w:color w:val="6D6E71"/>
          <w:w w:val="85"/>
        </w:rPr>
        <w:t>example, HI &amp;</w:t>
      </w:r>
      <w:r>
        <w:rPr>
          <w:color w:val="6D6E71"/>
          <w:spacing w:val="10"/>
          <w:w w:val="85"/>
        </w:rPr>
        <w:t xml:space="preserve"> </w:t>
      </w:r>
      <w:r>
        <w:rPr>
          <w:color w:val="6D6E71"/>
          <w:w w:val="85"/>
        </w:rPr>
        <w:t>HelpAge</w:t>
      </w:r>
      <w:r>
        <w:rPr>
          <w:color w:val="6D6E71"/>
          <w:spacing w:val="2"/>
          <w:w w:val="85"/>
        </w:rPr>
        <w:t xml:space="preserve"> </w:t>
      </w:r>
      <w:r>
        <w:rPr>
          <w:color w:val="6D6E71"/>
          <w:w w:val="85"/>
        </w:rPr>
        <w:t>International,</w:t>
      </w:r>
      <w:r>
        <w:rPr>
          <w:color w:val="6D6E71"/>
          <w:w w:val="80"/>
        </w:rPr>
        <w:t xml:space="preserve"> </w:t>
      </w:r>
      <w:r>
        <w:rPr>
          <w:color w:val="6D6E71"/>
          <w:w w:val="90"/>
        </w:rPr>
        <w:t>2014).</w:t>
      </w:r>
    </w:p>
    <w:p w:rsidR="009702CD" w:rsidRDefault="00166ADE">
      <w:pPr>
        <w:spacing w:before="187" w:line="213" w:lineRule="auto"/>
        <w:ind w:left="935" w:right="-17" w:hanging="107"/>
        <w:rPr>
          <w:rFonts w:ascii="Arial"/>
          <w:sz w:val="18"/>
        </w:rPr>
      </w:pPr>
      <w:r>
        <w:br w:type="column"/>
      </w:r>
      <w:r>
        <w:rPr>
          <w:rFonts w:ascii="Arial"/>
          <w:color w:val="58595B"/>
          <w:sz w:val="18"/>
        </w:rPr>
        <w:t xml:space="preserve">Illness or </w:t>
      </w:r>
      <w:r>
        <w:rPr>
          <w:rFonts w:ascii="Arial"/>
          <w:color w:val="58595B"/>
          <w:w w:val="95"/>
          <w:sz w:val="18"/>
        </w:rPr>
        <w:t>disease</w:t>
      </w:r>
    </w:p>
    <w:p w:rsidR="009702CD" w:rsidRDefault="00166ADE">
      <w:pPr>
        <w:spacing w:before="129" w:line="491" w:lineRule="auto"/>
        <w:ind w:left="570" w:right="-15" w:firstLine="520"/>
        <w:rPr>
          <w:rFonts w:ascii="Arial"/>
          <w:sz w:val="18"/>
        </w:rPr>
      </w:pPr>
      <w:r>
        <w:pict>
          <v:shape id="_x0000_s3635" type="#_x0000_t202" style="position:absolute;left:0;text-align:left;margin-left:238.55pt;margin-top:47.55pt;width:170.7pt;height:77.45pt;z-index:4528;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162"/>
                    <w:gridCol w:w="2251"/>
                  </w:tblGrid>
                  <w:tr w:rsidR="009702CD">
                    <w:trPr>
                      <w:trHeight w:val="360"/>
                    </w:trPr>
                    <w:tc>
                      <w:tcPr>
                        <w:tcW w:w="1162" w:type="dxa"/>
                      </w:tcPr>
                      <w:p w:rsidR="009702CD" w:rsidRDefault="00166ADE">
                        <w:pPr>
                          <w:pStyle w:val="TableParagraph"/>
                          <w:spacing w:before="33"/>
                          <w:ind w:right="127"/>
                          <w:jc w:val="right"/>
                          <w:rPr>
                            <w:sz w:val="18"/>
                          </w:rPr>
                        </w:pPr>
                        <w:r>
                          <w:rPr>
                            <w:color w:val="58595B"/>
                            <w:w w:val="105"/>
                            <w:sz w:val="18"/>
                          </w:rPr>
                          <w:t>Ageing</w:t>
                        </w:r>
                      </w:p>
                    </w:tc>
                    <w:tc>
                      <w:tcPr>
                        <w:tcW w:w="2251" w:type="dxa"/>
                      </w:tcPr>
                      <w:p w:rsidR="009702CD" w:rsidRDefault="00166ADE">
                        <w:pPr>
                          <w:pStyle w:val="TableParagraph"/>
                          <w:spacing w:before="43"/>
                          <w:ind w:right="47"/>
                          <w:jc w:val="right"/>
                          <w:rPr>
                            <w:sz w:val="18"/>
                          </w:rPr>
                        </w:pPr>
                        <w:r>
                          <w:rPr>
                            <w:color w:val="808285"/>
                            <w:w w:val="105"/>
                            <w:sz w:val="18"/>
                          </w:rPr>
                          <w:t>(11.6%) 160</w:t>
                        </w:r>
                      </w:p>
                    </w:tc>
                  </w:tr>
                  <w:tr w:rsidR="009702CD">
                    <w:trPr>
                      <w:trHeight w:val="423"/>
                    </w:trPr>
                    <w:tc>
                      <w:tcPr>
                        <w:tcW w:w="1162" w:type="dxa"/>
                      </w:tcPr>
                      <w:p w:rsidR="009702CD" w:rsidRDefault="00166ADE">
                        <w:pPr>
                          <w:pStyle w:val="TableParagraph"/>
                          <w:spacing w:before="96"/>
                          <w:ind w:right="144"/>
                          <w:jc w:val="right"/>
                          <w:rPr>
                            <w:sz w:val="18"/>
                          </w:rPr>
                        </w:pPr>
                        <w:r>
                          <w:rPr>
                            <w:color w:val="58595B"/>
                            <w:w w:val="105"/>
                            <w:sz w:val="18"/>
                          </w:rPr>
                          <w:t>From birth</w:t>
                        </w:r>
                      </w:p>
                    </w:tc>
                    <w:tc>
                      <w:tcPr>
                        <w:tcW w:w="2251" w:type="dxa"/>
                      </w:tcPr>
                      <w:p w:rsidR="009702CD" w:rsidRDefault="00166ADE">
                        <w:pPr>
                          <w:pStyle w:val="TableParagraph"/>
                          <w:spacing w:before="106"/>
                          <w:ind w:right="87"/>
                          <w:jc w:val="right"/>
                          <w:rPr>
                            <w:sz w:val="18"/>
                          </w:rPr>
                        </w:pPr>
                        <w:r>
                          <w:rPr>
                            <w:color w:val="808285"/>
                            <w:w w:val="105"/>
                            <w:sz w:val="18"/>
                          </w:rPr>
                          <w:t>(11.1%) 153</w:t>
                        </w:r>
                      </w:p>
                    </w:tc>
                  </w:tr>
                  <w:tr w:rsidR="009702CD">
                    <w:trPr>
                      <w:trHeight w:val="421"/>
                    </w:trPr>
                    <w:tc>
                      <w:tcPr>
                        <w:tcW w:w="1162" w:type="dxa"/>
                      </w:tcPr>
                      <w:p w:rsidR="009702CD" w:rsidRDefault="00166ADE">
                        <w:pPr>
                          <w:pStyle w:val="TableParagraph"/>
                          <w:spacing w:before="96"/>
                          <w:ind w:right="154"/>
                          <w:jc w:val="right"/>
                          <w:rPr>
                            <w:sz w:val="18"/>
                          </w:rPr>
                        </w:pPr>
                        <w:r>
                          <w:rPr>
                            <w:color w:val="58595B"/>
                            <w:sz w:val="18"/>
                          </w:rPr>
                          <w:t>Others</w:t>
                        </w:r>
                      </w:p>
                    </w:tc>
                    <w:tc>
                      <w:tcPr>
                        <w:tcW w:w="2251" w:type="dxa"/>
                      </w:tcPr>
                      <w:p w:rsidR="009702CD" w:rsidRDefault="00166ADE">
                        <w:pPr>
                          <w:pStyle w:val="TableParagraph"/>
                          <w:spacing w:before="106"/>
                          <w:rPr>
                            <w:sz w:val="18"/>
                          </w:rPr>
                        </w:pPr>
                        <w:r>
                          <w:rPr>
                            <w:color w:val="FFFFFF"/>
                            <w:w w:val="94"/>
                            <w:sz w:val="18"/>
                            <w:shd w:val="clear" w:color="auto" w:fill="0475BC"/>
                          </w:rPr>
                          <w:t xml:space="preserve"> </w:t>
                        </w:r>
                        <w:r>
                          <w:rPr>
                            <w:color w:val="FFFFFF"/>
                            <w:w w:val="105"/>
                            <w:sz w:val="18"/>
                            <w:shd w:val="clear" w:color="auto" w:fill="0475BC"/>
                          </w:rPr>
                          <w:t>(12.2%) 168</w:t>
                        </w:r>
                        <w:r>
                          <w:rPr>
                            <w:color w:val="FFFFFF"/>
                            <w:sz w:val="18"/>
                            <w:shd w:val="clear" w:color="auto" w:fill="0475BC"/>
                          </w:rPr>
                          <w:t xml:space="preserve"> </w:t>
                        </w:r>
                      </w:p>
                    </w:tc>
                  </w:tr>
                  <w:tr w:rsidR="009702CD">
                    <w:trPr>
                      <w:trHeight w:val="341"/>
                    </w:trPr>
                    <w:tc>
                      <w:tcPr>
                        <w:tcW w:w="1162" w:type="dxa"/>
                      </w:tcPr>
                      <w:p w:rsidR="009702CD" w:rsidRDefault="00166ADE">
                        <w:pPr>
                          <w:pStyle w:val="TableParagraph"/>
                          <w:spacing w:before="98"/>
                          <w:ind w:right="146"/>
                          <w:jc w:val="right"/>
                          <w:rPr>
                            <w:sz w:val="18"/>
                          </w:rPr>
                        </w:pPr>
                        <w:r>
                          <w:rPr>
                            <w:color w:val="58595B"/>
                            <w:w w:val="105"/>
                            <w:sz w:val="18"/>
                          </w:rPr>
                          <w:t>Don’t Know</w:t>
                        </w:r>
                      </w:p>
                    </w:tc>
                    <w:tc>
                      <w:tcPr>
                        <w:tcW w:w="2251" w:type="dxa"/>
                      </w:tcPr>
                      <w:p w:rsidR="009702CD" w:rsidRDefault="00166ADE">
                        <w:pPr>
                          <w:pStyle w:val="TableParagraph"/>
                          <w:tabs>
                            <w:tab w:val="left" w:pos="2178"/>
                          </w:tabs>
                          <w:spacing w:before="108"/>
                          <w:rPr>
                            <w:sz w:val="18"/>
                          </w:rPr>
                        </w:pPr>
                        <w:r>
                          <w:rPr>
                            <w:color w:val="FFFFFF"/>
                            <w:spacing w:val="-22"/>
                            <w:w w:val="94"/>
                            <w:sz w:val="18"/>
                            <w:shd w:val="clear" w:color="auto" w:fill="0475BC"/>
                          </w:rPr>
                          <w:t xml:space="preserve"> </w:t>
                        </w:r>
                        <w:r>
                          <w:rPr>
                            <w:color w:val="FFFFFF"/>
                            <w:w w:val="105"/>
                            <w:sz w:val="18"/>
                            <w:shd w:val="clear" w:color="auto" w:fill="0475BC"/>
                          </w:rPr>
                          <w:t>(23.8%)</w:t>
                        </w:r>
                        <w:r>
                          <w:rPr>
                            <w:color w:val="FFFFFF"/>
                            <w:spacing w:val="3"/>
                            <w:w w:val="105"/>
                            <w:sz w:val="18"/>
                            <w:shd w:val="clear" w:color="auto" w:fill="0475BC"/>
                          </w:rPr>
                          <w:t xml:space="preserve"> </w:t>
                        </w:r>
                        <w:r>
                          <w:rPr>
                            <w:color w:val="FFFFFF"/>
                            <w:w w:val="105"/>
                            <w:sz w:val="18"/>
                            <w:shd w:val="clear" w:color="auto" w:fill="0475BC"/>
                          </w:rPr>
                          <w:t>327</w:t>
                        </w:r>
                        <w:r>
                          <w:rPr>
                            <w:color w:val="FFFFFF"/>
                            <w:sz w:val="18"/>
                            <w:shd w:val="clear" w:color="auto" w:fill="0475BC"/>
                          </w:rPr>
                          <w:tab/>
                        </w:r>
                      </w:p>
                    </w:tc>
                  </w:tr>
                </w:tbl>
                <w:p w:rsidR="009702CD" w:rsidRDefault="009702CD">
                  <w:pPr>
                    <w:pStyle w:val="BodyText"/>
                  </w:pPr>
                </w:p>
              </w:txbxContent>
            </v:textbox>
            <w10:wrap anchorx="page"/>
          </v:shape>
        </w:pict>
      </w:r>
      <w:r>
        <w:rPr>
          <w:rFonts w:ascii="Arial"/>
          <w:color w:val="58595B"/>
          <w:sz w:val="18"/>
        </w:rPr>
        <w:t xml:space="preserve">Injury </w:t>
      </w:r>
      <w:r>
        <w:rPr>
          <w:rFonts w:ascii="Arial"/>
          <w:color w:val="58595B"/>
          <w:w w:val="105"/>
          <w:sz w:val="18"/>
        </w:rPr>
        <w:t>Malnutrition</w:t>
      </w:r>
    </w:p>
    <w:p w:rsidR="009702CD" w:rsidRDefault="00166ADE">
      <w:pPr>
        <w:pStyle w:val="BodyText"/>
        <w:spacing w:before="7"/>
        <w:rPr>
          <w:rFonts w:ascii="Arial"/>
          <w:b w:val="0"/>
          <w:sz w:val="22"/>
        </w:rPr>
      </w:pPr>
      <w:r>
        <w:rPr>
          <w:b w:val="0"/>
        </w:rPr>
        <w:br w:type="column"/>
      </w:r>
    </w:p>
    <w:p w:rsidR="009702CD" w:rsidRDefault="00166ADE">
      <w:pPr>
        <w:tabs>
          <w:tab w:val="left" w:pos="837"/>
        </w:tabs>
        <w:ind w:left="105"/>
        <w:rPr>
          <w:rFonts w:ascii="Arial"/>
          <w:sz w:val="18"/>
        </w:rPr>
      </w:pPr>
      <w:r>
        <w:rPr>
          <w:rFonts w:ascii="Arial"/>
          <w:color w:val="FFFFFF"/>
          <w:w w:val="94"/>
          <w:sz w:val="18"/>
          <w:shd w:val="clear" w:color="auto" w:fill="50C0E7"/>
        </w:rPr>
        <w:t xml:space="preserve"> </w:t>
      </w:r>
      <w:r>
        <w:rPr>
          <w:rFonts w:ascii="Arial"/>
          <w:color w:val="FFFFFF"/>
          <w:sz w:val="18"/>
          <w:shd w:val="clear" w:color="auto" w:fill="50C0E7"/>
        </w:rPr>
        <w:tab/>
      </w:r>
      <w:r>
        <w:rPr>
          <w:rFonts w:ascii="Arial"/>
          <w:color w:val="FFFFFF"/>
          <w:w w:val="105"/>
          <w:sz w:val="18"/>
          <w:shd w:val="clear" w:color="auto" w:fill="50C0E7"/>
        </w:rPr>
        <w:t>(29.9%)</w:t>
      </w:r>
      <w:r>
        <w:rPr>
          <w:rFonts w:ascii="Arial"/>
          <w:color w:val="FFFFFF"/>
          <w:spacing w:val="-6"/>
          <w:w w:val="105"/>
          <w:sz w:val="18"/>
          <w:shd w:val="clear" w:color="auto" w:fill="50C0E7"/>
        </w:rPr>
        <w:t xml:space="preserve"> </w:t>
      </w:r>
      <w:r>
        <w:rPr>
          <w:rFonts w:ascii="Arial"/>
          <w:color w:val="FFFFFF"/>
          <w:w w:val="105"/>
          <w:sz w:val="18"/>
          <w:shd w:val="clear" w:color="auto" w:fill="50C0E7"/>
        </w:rPr>
        <w:t>411</w:t>
      </w:r>
      <w:r>
        <w:rPr>
          <w:rFonts w:ascii="Arial"/>
          <w:color w:val="FFFFFF"/>
          <w:spacing w:val="18"/>
          <w:sz w:val="18"/>
          <w:shd w:val="clear" w:color="auto" w:fill="50C0E7"/>
        </w:rPr>
        <w:t xml:space="preserve"> </w:t>
      </w:r>
    </w:p>
    <w:p w:rsidR="009702CD" w:rsidRDefault="009702CD">
      <w:pPr>
        <w:pStyle w:val="BodyText"/>
        <w:spacing w:before="10"/>
        <w:rPr>
          <w:rFonts w:ascii="Arial"/>
          <w:b w:val="0"/>
          <w:sz w:val="18"/>
        </w:rPr>
      </w:pPr>
    </w:p>
    <w:p w:rsidR="009702CD" w:rsidRDefault="00166ADE">
      <w:pPr>
        <w:ind w:left="911"/>
        <w:rPr>
          <w:rFonts w:ascii="Arial"/>
          <w:sz w:val="18"/>
        </w:rPr>
      </w:pPr>
      <w:r>
        <w:pict>
          <v:group id="_x0000_s3619" style="position:absolute;left:0;text-align:left;margin-left:394.5pt;margin-top:-26.25pt;width:132.15pt;height:106.5pt;z-index:4408;mso-position-horizontal-relative:page" coordorigin="7890,-525" coordsize="2643,2130">
            <v:rect id="_x0000_s3634" style="position:absolute;left:8341;top:-525;width:2191;height:2130" fillcolor="#e6e7e8" stroked="f">
              <v:fill opacity=".5"/>
            </v:rect>
            <v:line id="_x0000_s3633" style="position:absolute" from="9322,825" to="9322,1266" strokecolor="#a7a9ac" strokeweight=".24236mm"/>
            <v:shape id="_x0000_s3632" style="position:absolute;left:9301;top:1244;width:42;height:42" coordorigin="9302,1245" coordsize="42,42" path="m9334,1245r-23,l9302,1254r,23l9311,1286r23,l9343,1277r,-23l9334,1245xe" fillcolor="#a7a9ac" stroked="f">
              <v:path arrowok="t"/>
            </v:shape>
            <v:line id="_x0000_s3631" style="position:absolute" from="9322,358" to="9322,-84" strokecolor="#50c0e7" strokeweight=".24236mm"/>
            <v:shape id="_x0000_s3630" style="position:absolute;left:9301;top:-104;width:42;height:42" coordorigin="9302,-103" coordsize="42,42" path="m9334,-103r-23,l9302,-94r,23l9311,-62r23,l9343,-71r,-23l9334,-103xe" fillcolor="#50c0e7" stroked="f">
              <v:path arrowok="t"/>
            </v:shape>
            <v:shape id="_x0000_s3629" style="position:absolute;left:8846;top:127;width:929;height:929" coordorigin="8846,127" coordsize="929,929" o:spt="100" adj="0,,0" path="m8846,584r,2l8852,662r16,71l8896,800r37,61l8979,916r53,47l9093,1001r66,29l9230,1048r75,7l9381,1050r71,-17l9519,1006r61,-37l9635,923r47,-53l9720,809r29,-66l9768,672r6,-76l9774,591r-464,l8846,584xm9316,127r-6,464l9774,591r-5,-70l9752,450r-27,-67l9688,321r-46,-54l9589,220r-61,-39l9462,153r-71,-19l9316,127xe" fillcolor="#dcddde" stroked="f">
              <v:stroke joinstyle="round"/>
              <v:formulas/>
              <v:path arrowok="t" o:connecttype="segments"/>
            </v:shape>
            <v:shape id="_x0000_s3628" style="position:absolute;left:8846;top:127;width:465;height:465" coordorigin="8846,127" coordsize="465,465" path="m9310,127r-74,6l9165,150r-66,28l9039,215r-54,45l8939,314r-38,59l8872,439r-18,70l8846,584r464,7l9310,127xe" fillcolor="#50c0e7" stroked="f">
              <v:path arrowok="t"/>
            </v:shape>
            <v:shape id="_x0000_s3627" style="position:absolute;left:8973;top:253;width:675;height:675" coordorigin="8973,254" coordsize="675,675" path="m9310,254r-77,9l9162,288r-63,40l9047,380r-40,63l8982,514r-9,77l8982,669r25,71l9047,802r52,53l9162,894r71,26l9310,929r78,-9l9459,894r62,-39l9574,802r40,-62l9639,669r9,-78l9639,514r-25,-71l9574,380r-53,-52l9459,288r-71,-25l9310,254xe" stroked="f">
              <v:path arrowok="t"/>
            </v:shape>
            <v:shape id="_x0000_s3626" type="#_x0000_t75" style="position:absolute;left:9264;top:625;width:118;height:118">
              <v:imagedata r:id="rId127" o:title=""/>
            </v:shape>
            <v:shape id="_x0000_s3625" style="position:absolute;left:9122;top:370;width:332;height:443" coordorigin="9122,370" coordsize="332,443" o:spt="100" adj="0,,0" path="m9154,538r-17,3l9126,552r-4,13l9123,578r2,11l9125,590r12,48l9154,687r22,47l9205,775r27,19l9263,806r33,5l9330,813r7,l9374,808r25,-9l9338,799r-34,-1l9271,793r-30,-10l9215,765r-28,-39l9165,681r-15,-49l9138,586r-1,-2l9133,567r2,-10l9143,553r8,-2l9173,551r-5,-6l9154,538xm9441,448r-28,l9428,450r10,8l9441,481r,11l9441,500r-1,5l9440,706r,9l9439,725r-2,11l9433,747r-19,27l9389,789r-27,8l9338,799r61,l9405,797r23,-19l9444,753r5,-13l9451,728r1,-11l9452,706r,-195l9453,507r,-17l9453,482r-1,-10l9448,458r-7,-10xm9173,551r-22,l9159,555r7,8l9174,575r6,11l9186,597r7,11l9199,619r5,8l9208,636r6,10l9218,647r2,l9223,646r2,-3l9225,616r-13,l9210,613r-6,-12l9198,590r-7,-11l9185,568r-7,-12l9173,551xm9251,403r-8,1l9232,406r-10,7l9215,423r-3,14l9212,616r13,l9225,547r56,l9281,538r-49,l9239,533r-14,l9225,505r56,l9281,496r-50,l9239,490r-14,l9225,459r56,l9281,451r-56,l9225,423r10,-6l9244,417r11,-1l9281,416r,-4l9268,412r-7,-6l9251,403xm9281,547r-13,l9268,590r3,3l9279,593r2,-3l9281,547xm9329,382r-14,l9325,392r,198l9328,593r7,l9338,590r,-165l9348,415r38,l9385,414r-4,-3l9337,411r,-6l9335,391r-6,-9xm9386,415r-13,l9383,426r,164l9386,592r8,l9396,590r,-127l9402,449r11,-1l9441,448r-1,-1l9434,443r-38,l9396,438r-3,-13l9386,415xm9281,511r-13,l9268,538r13,l9281,511xm9281,505r-19,l9225,533r14,l9268,511r13,l9281,505xm9281,466r-12,l9269,496r12,l9281,466xm9281,459r-18,l9225,490r14,l9269,466r12,l9281,459xm9281,416r-26,l9267,422r1,14l9268,451r13,l9281,416xm9410,436r-8,2l9396,443r38,l9430,441r-11,-4l9410,436xm9303,370r-14,3l9278,380r-7,11l9268,405r,7l9281,412r,-20l9291,382r38,l9327,380r-11,-7l9303,370xm9359,404r-8,l9343,406r-6,5l9381,411r-8,-5l9359,404xe" fillcolor="#50c0e7" stroked="f">
              <v:stroke joinstyle="round"/>
              <v:formulas/>
              <v:path arrowok="t" o:connecttype="segments"/>
            </v:shape>
            <v:shape id="_x0000_s3624" style="position:absolute;left:7909;top:-308;width:141;height:848" coordorigin="7909,-308" coordsize="141,848" path="m7909,-308r141,l8050,540r-141,e" filled="f" strokecolor="#50c0e7" strokeweight=".24236mm">
              <v:path arrowok="t"/>
            </v:shape>
            <v:shape id="_x0000_s3623" style="position:absolute;left:7889;top:-329;width:42;height:890" coordorigin="7890,-329" coordsize="42,890" o:spt="100" adj="0,,0" path="m7931,528r-9,-9l7899,519r-9,9l7890,551r9,9l7922,560r9,-9l7931,528t,-847l7922,-329r-23,l7890,-319r,23l7899,-287r23,l7931,-296r,-23e" fillcolor="#50c0e7" stroked="f">
              <v:stroke joinstyle="round"/>
              <v:formulas/>
              <v:path arrowok="t" o:connecttype="segments"/>
            </v:shape>
            <v:line id="_x0000_s3622" style="position:absolute" from="8050,116" to="8273,116" strokecolor="#50c0e7" strokeweight=".24236mm"/>
            <v:shape id="_x0000_s3621" style="position:absolute;left:8258;top:67;width:84;height:96" coordorigin="8259,68" coordsize="84,96" path="m8259,68r,96l8342,116,8259,68xe" fillcolor="#50c0e7" stroked="f">
              <v:path arrowok="t"/>
            </v:shape>
            <v:shape id="_x0000_s3620" type="#_x0000_t202" style="position:absolute;left:8341;top:-525;width:2191;height:2130" filled="f" stroked="f">
              <v:textbox inset="0,0,0,0">
                <w:txbxContent>
                  <w:p w:rsidR="009702CD" w:rsidRDefault="00166ADE">
                    <w:pPr>
                      <w:spacing w:before="30"/>
                      <w:ind w:left="65"/>
                      <w:rPr>
                        <w:rFonts w:ascii="Arial" w:hAnsi="Arial"/>
                        <w:sz w:val="16"/>
                      </w:rPr>
                    </w:pPr>
                    <w:r>
                      <w:rPr>
                        <w:rFonts w:ascii="Arial" w:hAnsi="Arial"/>
                        <w:color w:val="58595B"/>
                        <w:w w:val="105"/>
                        <w:sz w:val="16"/>
                      </w:rPr>
                      <w:t>Related to Syria Conﬂict</w:t>
                    </w:r>
                  </w:p>
                  <w:p w:rsidR="009702CD" w:rsidRDefault="00166ADE">
                    <w:pPr>
                      <w:spacing w:before="102" w:line="179" w:lineRule="exact"/>
                      <w:ind w:left="635"/>
                      <w:rPr>
                        <w:b/>
                        <w:sz w:val="13"/>
                      </w:rPr>
                    </w:pPr>
                    <w:r>
                      <w:rPr>
                        <w:b/>
                        <w:color w:val="50C0E7"/>
                        <w:w w:val="95"/>
                        <w:sz w:val="13"/>
                      </w:rPr>
                      <w:t>Yes</w:t>
                    </w:r>
                  </w:p>
                  <w:p w:rsidR="009702CD" w:rsidRDefault="00166ADE">
                    <w:pPr>
                      <w:spacing w:line="145" w:lineRule="exact"/>
                      <w:ind w:left="72"/>
                      <w:rPr>
                        <w:rFonts w:ascii="Arial"/>
                        <w:sz w:val="13"/>
                      </w:rPr>
                    </w:pPr>
                    <w:r>
                      <w:rPr>
                        <w:rFonts w:ascii="Arial"/>
                        <w:color w:val="808285"/>
                        <w:w w:val="110"/>
                        <w:sz w:val="13"/>
                      </w:rPr>
                      <w:t>140 (24.7%)</w:t>
                    </w:r>
                  </w:p>
                  <w:p w:rsidR="009702CD" w:rsidRDefault="009702CD">
                    <w:pPr>
                      <w:rPr>
                        <w:b/>
                        <w:sz w:val="18"/>
                      </w:rPr>
                    </w:pPr>
                  </w:p>
                  <w:p w:rsidR="009702CD" w:rsidRDefault="009702CD">
                    <w:pPr>
                      <w:rPr>
                        <w:b/>
                        <w:sz w:val="18"/>
                      </w:rPr>
                    </w:pPr>
                  </w:p>
                  <w:p w:rsidR="009702CD" w:rsidRDefault="009702CD">
                    <w:pPr>
                      <w:rPr>
                        <w:b/>
                        <w:sz w:val="18"/>
                      </w:rPr>
                    </w:pPr>
                  </w:p>
                  <w:p w:rsidR="009702CD" w:rsidRDefault="009702CD">
                    <w:pPr>
                      <w:spacing w:before="13"/>
                      <w:rPr>
                        <w:b/>
                        <w:sz w:val="18"/>
                      </w:rPr>
                    </w:pPr>
                  </w:p>
                  <w:p w:rsidR="009702CD" w:rsidRDefault="00166ADE">
                    <w:pPr>
                      <w:spacing w:line="177" w:lineRule="exact"/>
                      <w:ind w:left="1106"/>
                      <w:rPr>
                        <w:b/>
                        <w:sz w:val="13"/>
                      </w:rPr>
                    </w:pPr>
                    <w:r>
                      <w:rPr>
                        <w:b/>
                        <w:color w:val="A7A9AC"/>
                        <w:sz w:val="13"/>
                      </w:rPr>
                      <w:t>No</w:t>
                    </w:r>
                    <w:r>
                      <w:rPr>
                        <w:b/>
                        <w:color w:val="A7A9AC"/>
                        <w:spacing w:val="-24"/>
                        <w:sz w:val="13"/>
                      </w:rPr>
                      <w:t xml:space="preserve"> </w:t>
                    </w:r>
                    <w:r>
                      <w:rPr>
                        <w:b/>
                        <w:color w:val="A7A9AC"/>
                        <w:sz w:val="13"/>
                      </w:rPr>
                      <w:t>/</w:t>
                    </w:r>
                    <w:r>
                      <w:rPr>
                        <w:b/>
                        <w:color w:val="A7A9AC"/>
                        <w:spacing w:val="-24"/>
                        <w:sz w:val="13"/>
                      </w:rPr>
                      <w:t xml:space="preserve"> </w:t>
                    </w:r>
                    <w:r>
                      <w:rPr>
                        <w:b/>
                        <w:color w:val="A7A9AC"/>
                        <w:sz w:val="13"/>
                      </w:rPr>
                      <w:t>Don’t</w:t>
                    </w:r>
                    <w:r>
                      <w:rPr>
                        <w:b/>
                        <w:color w:val="A7A9AC"/>
                        <w:spacing w:val="-24"/>
                        <w:sz w:val="13"/>
                      </w:rPr>
                      <w:t xml:space="preserve"> </w:t>
                    </w:r>
                    <w:r>
                      <w:rPr>
                        <w:b/>
                        <w:color w:val="A7A9AC"/>
                        <w:sz w:val="13"/>
                      </w:rPr>
                      <w:t>know</w:t>
                    </w:r>
                  </w:p>
                  <w:p w:rsidR="009702CD" w:rsidRDefault="00166ADE">
                    <w:pPr>
                      <w:spacing w:line="143" w:lineRule="exact"/>
                      <w:ind w:left="1106"/>
                      <w:rPr>
                        <w:rFonts w:ascii="Arial"/>
                        <w:sz w:val="13"/>
                      </w:rPr>
                    </w:pPr>
                    <w:r>
                      <w:rPr>
                        <w:rFonts w:ascii="Arial"/>
                        <w:color w:val="A7A9AC"/>
                        <w:w w:val="110"/>
                        <w:sz w:val="13"/>
                      </w:rPr>
                      <w:t>426 (75.3%)</w:t>
                    </w:r>
                  </w:p>
                </w:txbxContent>
              </v:textbox>
            </v:shape>
            <w10:wrap anchorx="page"/>
          </v:group>
        </w:pict>
      </w:r>
      <w:r>
        <w:pict>
          <v:rect id="_x0000_s3618" style="position:absolute;left:0;text-align:left;margin-left:297.35pt;margin-top:-1.65pt;width:35.65pt;height:14.9pt;z-index:4432;mso-position-horizontal-relative:page" fillcolor="#50c0e7" stroked="f">
            <w10:wrap anchorx="page"/>
          </v:rect>
        </w:pict>
      </w:r>
      <w:r>
        <w:rPr>
          <w:rFonts w:ascii="Arial"/>
          <w:color w:val="808285"/>
          <w:w w:val="105"/>
          <w:sz w:val="18"/>
        </w:rPr>
        <w:t>(10.7%) 147</w:t>
      </w:r>
    </w:p>
    <w:p w:rsidR="009702CD" w:rsidRDefault="009702CD">
      <w:pPr>
        <w:pStyle w:val="BodyText"/>
        <w:spacing w:before="10"/>
        <w:rPr>
          <w:rFonts w:ascii="Arial"/>
          <w:b w:val="0"/>
          <w:sz w:val="18"/>
        </w:rPr>
      </w:pPr>
    </w:p>
    <w:p w:rsidR="009702CD" w:rsidRDefault="00166ADE">
      <w:pPr>
        <w:ind w:left="244"/>
        <w:rPr>
          <w:rFonts w:ascii="Arial"/>
          <w:sz w:val="18"/>
        </w:rPr>
      </w:pPr>
      <w:r>
        <w:pict>
          <v:line id="_x0000_s3617" style="position:absolute;left:0;text-align:left;z-index:4456;mso-position-horizontal-relative:page" from="298.5pt,-1.65pt" to="298.5pt,13.25pt" strokecolor="#50c0e7" strokeweight=".78069mm">
            <w10:wrap anchorx="page"/>
          </v:line>
        </w:pict>
      </w:r>
      <w:r>
        <w:pict>
          <v:rect id="_x0000_s3616" style="position:absolute;left:0;text-align:left;margin-left:296.7pt;margin-top:19.9pt;width:55.25pt;height:14.9pt;z-index:4480;mso-position-horizontal-relative:page" fillcolor="#0475bc" stroked="f">
            <w10:wrap anchorx="page"/>
          </v:rect>
        </w:pict>
      </w:r>
      <w:r>
        <w:rPr>
          <w:rFonts w:ascii="Arial"/>
          <w:color w:val="808285"/>
          <w:w w:val="105"/>
          <w:sz w:val="18"/>
        </w:rPr>
        <w:t>(0.58%) 8</w:t>
      </w:r>
    </w:p>
    <w:p w:rsidR="009702CD" w:rsidRDefault="009702CD">
      <w:pPr>
        <w:rPr>
          <w:rFonts w:ascii="Arial"/>
          <w:sz w:val="18"/>
        </w:rPr>
        <w:sectPr w:rsidR="009702CD">
          <w:type w:val="continuous"/>
          <w:pgSz w:w="11910" w:h="16840"/>
          <w:pgMar w:top="620" w:right="0" w:bottom="280" w:left="0" w:header="720" w:footer="720" w:gutter="0"/>
          <w:cols w:num="3" w:space="720" w:equalWidth="0">
            <w:col w:w="4211" w:space="40"/>
            <w:col w:w="1552" w:space="39"/>
            <w:col w:w="6068"/>
          </w:cols>
        </w:sectPr>
      </w:pPr>
    </w:p>
    <w:p w:rsidR="009702CD" w:rsidRDefault="009702CD">
      <w:pPr>
        <w:pStyle w:val="BodyText"/>
        <w:spacing w:before="6"/>
        <w:rPr>
          <w:rFonts w:ascii="Arial"/>
          <w:b w:val="0"/>
          <w:sz w:val="13"/>
        </w:rPr>
      </w:pPr>
    </w:p>
    <w:p w:rsidR="009702CD" w:rsidRDefault="00166ADE">
      <w:pPr>
        <w:tabs>
          <w:tab w:val="left" w:pos="5933"/>
        </w:tabs>
        <w:ind w:left="1491"/>
        <w:rPr>
          <w:rFonts w:ascii="Arial"/>
          <w:sz w:val="20"/>
        </w:rPr>
      </w:pPr>
      <w:r>
        <w:rPr>
          <w:rFonts w:ascii="Arial"/>
          <w:sz w:val="20"/>
        </w:rPr>
      </w:r>
      <w:r>
        <w:rPr>
          <w:rFonts w:ascii="Arial"/>
          <w:sz w:val="20"/>
        </w:rPr>
        <w:pict>
          <v:group id="_x0000_s3612" style="width:27.75pt;height:39.3pt;mso-position-horizontal-relative:char;mso-position-vertical-relative:line" coordsize="555,786">
            <v:shape id="_x0000_s3615" type="#_x0000_t75" style="position:absolute;left:214;width:167;height:168">
              <v:imagedata r:id="rId128" o:title=""/>
            </v:shape>
            <v:shape id="_x0000_s3614" style="position:absolute;left:185;top:192;width:369;height:593" coordorigin="185,192" coordsize="369,593" o:spt="100" adj="0,,0" path="m458,576r-34,l398,726r,10l399,747r4,10l410,766r7,8l426,779r10,4l447,785r2,l465,782r14,-7l491,763r4,-9l444,754r-5,-3l436,746r-4,-4l431,736r1,-5l458,576xm345,454r-7,6l335,478r7,7l350,486r21,3l410,495r85,10l512,507r4,3l517,514r5,18l522,539r,12l518,572r-6,20l509,600r-1,5l499,639r-10,33l479,706r-10,34l466,749r-7,5l495,754r3,-5l508,715r9,-34l527,647r10,-33l538,610r3,-8l549,577r5,-26l554,524r-8,-25l535,486r-13,-7l509,475r-10,-1l414,463r-30,-4l354,455r-9,-1xm247,192r-20,6l204,214r-12,21l187,257r-2,19l186,315r4,39l196,392r8,36l207,444r4,16l218,493r3,12l225,518r4,13l233,543r13,17l264,570r17,4l294,576r22,l458,576r2,-13l461,558r-1,-5l456,549r-3,-4l328,545r-29,-1l280,543r-13,-4l265,532r-5,-12l257,508r-3,-12l244,452r-4,-15l237,421r-8,-35l222,350r-4,-37l218,292r,-16l220,260r,-2l223,244r7,-11l241,226r13,-3l321,223r-4,-5l309,210,289,199r-21,-6l247,192xm451,543r-7,l328,545r125,l451,543xm321,223r-67,l268,224r13,4l291,234r9,7l306,250r5,10l313,262r1,4l315,268r5,16l321,292r4,41l332,344r3,6l340,355r5,4l453,421r7,4l470,422r8,-15l475,397r-7,-4l363,334r-5,-5l354,324r-4,-35l348,277r-1,-9l343,258r-3,-7l338,247r-6,-10l325,227r-4,-4xe" fillcolor="#0475bc" stroked="f">
              <v:stroke joinstyle="round"/>
              <v:formulas/>
              <v:path arrowok="t" o:connecttype="segments"/>
            </v:shape>
            <v:shape id="_x0000_s3613" type="#_x0000_t75" style="position:absolute;top:409;width:327;height:372">
              <v:imagedata r:id="rId129" o:title=""/>
            </v:shape>
            <w10:wrap type="none"/>
            <w10:anchorlock/>
          </v:group>
        </w:pict>
      </w:r>
      <w:r>
        <w:rPr>
          <w:rFonts w:ascii="Times New Roman"/>
          <w:spacing w:val="116"/>
          <w:sz w:val="20"/>
        </w:rPr>
        <w:t xml:space="preserve"> </w:t>
      </w:r>
      <w:r>
        <w:rPr>
          <w:rFonts w:ascii="Arial"/>
          <w:spacing w:val="116"/>
          <w:sz w:val="20"/>
        </w:rPr>
      </w:r>
      <w:r>
        <w:rPr>
          <w:rFonts w:ascii="Arial"/>
          <w:spacing w:val="116"/>
          <w:sz w:val="20"/>
        </w:rPr>
        <w:pict>
          <v:group id="_x0000_s3608" style="width:27.75pt;height:39.3pt;mso-position-horizontal-relative:char;mso-position-vertical-relative:line" coordsize="555,786">
            <v:shape id="_x0000_s3611" type="#_x0000_t75" style="position:absolute;left:214;width:167;height:168">
              <v:imagedata r:id="rId130" o:title=""/>
            </v:shape>
            <v:shape id="_x0000_s3610" style="position:absolute;left:185;top:192;width:369;height:593" coordorigin="185,192" coordsize="369,593" o:spt="100" adj="0,,0" path="m458,576r-34,l398,726r,10l399,747r4,10l410,766r7,8l426,779r10,4l447,785r2,l465,782r14,-7l491,763r4,-9l444,754r-5,-3l436,746r-4,-4l431,736r1,-5l458,576xm345,454r-7,6l335,478r7,7l350,486r21,3l410,495r85,10l512,507r4,3l517,514r5,18l522,539r,12l518,572r-6,20l509,600r-1,5l499,639r-10,33l479,706r-10,34l466,749r-7,5l495,754r3,-5l508,715r9,-34l527,647r10,-33l538,610r3,-8l549,577r5,-26l554,524r-8,-25l535,486r-13,-7l509,475r-10,-1l414,463r-30,-4l354,455r-9,-1xm247,192r-20,6l204,214r-12,21l187,257r-2,19l186,315r4,39l196,392r8,36l207,444r4,16l218,493r3,12l225,518r4,13l233,543r13,17l264,570r17,4l294,576r23,l458,576r2,-13l461,558r-1,-5l456,549r-3,-4l328,545r-29,-1l280,543r-13,-4l265,532r-5,-12l257,508r-3,-12l243,452r-3,-15l237,421r-8,-35l222,350r-4,-37l218,292r,-16l220,259r3,-15l230,233r11,-7l254,223r67,l317,218r-8,-8l289,199r-21,-6l247,192xm451,543r-7,l328,545r125,l451,543xm321,223r-67,l268,224r13,4l291,234r9,7l306,250r7,12l314,266r1,2l320,284r1,8l325,333r7,11l335,350r5,5l345,359r108,62l460,425r10,-3l478,407r-3,-10l468,393,363,334r-5,-5l354,324r-4,-35l348,277r-1,-9l343,258r-3,-7l338,247r-6,-10l325,227r-4,-4xe" fillcolor="#0475bc" stroked="f">
              <v:stroke joinstyle="round"/>
              <v:formulas/>
              <v:path arrowok="t" o:connecttype="segments"/>
            </v:shape>
            <v:shape id="_x0000_s3609" type="#_x0000_t75" style="position:absolute;top:409;width:327;height:372">
              <v:imagedata r:id="rId131" o:title=""/>
            </v:shape>
            <w10:wrap type="none"/>
            <w10:anchorlock/>
          </v:group>
        </w:pict>
      </w:r>
      <w:r>
        <w:rPr>
          <w:rFonts w:ascii="Times New Roman"/>
          <w:spacing w:val="116"/>
          <w:sz w:val="20"/>
        </w:rPr>
        <w:t xml:space="preserve"> </w:t>
      </w:r>
      <w:r>
        <w:rPr>
          <w:rFonts w:ascii="Arial"/>
          <w:spacing w:val="116"/>
          <w:sz w:val="20"/>
        </w:rPr>
      </w:r>
      <w:r>
        <w:rPr>
          <w:rFonts w:ascii="Arial"/>
          <w:spacing w:val="116"/>
          <w:sz w:val="20"/>
        </w:rPr>
        <w:pict>
          <v:group id="_x0000_s3604" style="width:27.75pt;height:39.3pt;mso-position-horizontal-relative:char;mso-position-vertical-relative:line" coordsize="555,786">
            <v:shape id="_x0000_s3607" type="#_x0000_t75" style="position:absolute;left:214;width:167;height:168">
              <v:imagedata r:id="rId132" o:title=""/>
            </v:shape>
            <v:shape id="_x0000_s3606" style="position:absolute;left:185;top:192;width:369;height:593" coordorigin="185,192" coordsize="369,593" o:spt="100" adj="0,,0" path="m458,576r-34,l398,726r,10l399,747r4,10l410,766r7,8l426,779r10,4l447,785r2,l465,782r14,-7l491,763r4,-9l444,754r-5,-3l436,746r-4,-4l431,736r1,-5l458,576xm345,454r-7,6l335,478r7,7l350,486r21,3l410,495r85,10l512,507r4,3l517,514r5,18l522,539r,12l518,572r-6,20l509,600r-1,5l499,639r-10,33l479,706r-10,34l466,749r-7,5l495,754r3,-5l508,715r9,-34l527,647r10,-33l541,602r8,-25l554,551r,-27l546,499,535,486r-13,-7l509,475r-10,-1l414,463r-30,-4l354,455r-9,-1xm247,192r-20,6l204,214r-12,21l187,257r-2,19l186,315r4,39l196,392r8,36l207,444r4,16l218,493r3,12l225,518r4,13l233,543r13,17l264,570r17,4l294,576r23,l458,576r2,-13l461,558r-1,-5l456,549r-3,-4l328,545r-29,-1l280,543r-13,-4l265,532r-5,-12l257,508r-3,-12l243,452r-3,-15l237,421r-8,-35l222,350r-4,-37l218,292r,-16l220,259r3,-15l230,233r11,-7l254,223r67,l317,218r-8,-8l289,199r-21,-6l247,192xm451,543r-7,l328,545r125,l451,543xm321,223r-67,l268,224r13,4l291,234r9,7l306,250r7,12l314,266r1,2l320,284r1,8l325,333r7,11l335,350r5,5l345,359r108,62l460,425r10,-3l478,407r-3,-10l468,393,363,334r-5,-5l354,324r-4,-35l348,277r-1,-9l343,258r-3,-7l338,247r-6,-10l325,227r-4,-4xe" fillcolor="#e3673f" stroked="f">
              <v:stroke joinstyle="round"/>
              <v:formulas/>
              <v:path arrowok="t" o:connecttype="segments"/>
            </v:shape>
            <v:shape id="_x0000_s3605" type="#_x0000_t75" style="position:absolute;top:409;width:327;height:372">
              <v:imagedata r:id="rId133" o:title=""/>
            </v:shape>
            <w10:wrap type="none"/>
            <w10:anchorlock/>
          </v:group>
        </w:pict>
      </w:r>
      <w:r>
        <w:rPr>
          <w:rFonts w:ascii="Arial"/>
          <w:spacing w:val="116"/>
          <w:sz w:val="20"/>
        </w:rPr>
        <w:tab/>
      </w:r>
      <w:r>
        <w:rPr>
          <w:rFonts w:ascii="Arial"/>
          <w:spacing w:val="116"/>
          <w:position w:val="25"/>
          <w:sz w:val="20"/>
        </w:rPr>
      </w:r>
      <w:r>
        <w:rPr>
          <w:rFonts w:ascii="Arial"/>
          <w:spacing w:val="116"/>
          <w:position w:val="25"/>
          <w:sz w:val="20"/>
        </w:rPr>
        <w:pict>
          <v:group id="_x0000_s3602" style="width:52.85pt;height:14.9pt;mso-position-horizontal-relative:char;mso-position-vertical-relative:line" coordsize="1057,298">
            <v:rect id="_x0000_s3603" style="position:absolute;width:1057;height:298" fillcolor="#0475bc" stroked="f"/>
            <w10:wrap type="none"/>
            <w10:anchorlock/>
          </v:group>
        </w:pict>
      </w:r>
    </w:p>
    <w:p w:rsidR="009702CD" w:rsidRDefault="009702CD">
      <w:pPr>
        <w:pStyle w:val="BodyText"/>
        <w:spacing w:before="3"/>
        <w:rPr>
          <w:rFonts w:ascii="Arial"/>
          <w:b w:val="0"/>
          <w:sz w:val="25"/>
        </w:rPr>
      </w:pPr>
    </w:p>
    <w:p w:rsidR="009702CD" w:rsidRDefault="009702CD">
      <w:pPr>
        <w:rPr>
          <w:rFonts w:ascii="Arial"/>
          <w:sz w:val="25"/>
        </w:rPr>
        <w:sectPr w:rsidR="009702CD">
          <w:type w:val="continuous"/>
          <w:pgSz w:w="11910" w:h="16840"/>
          <w:pgMar w:top="620" w:right="0" w:bottom="280" w:left="0" w:header="720" w:footer="720" w:gutter="0"/>
          <w:cols w:space="720"/>
        </w:sectPr>
      </w:pPr>
    </w:p>
    <w:p w:rsidR="009702CD" w:rsidRDefault="00166ADE">
      <w:pPr>
        <w:pStyle w:val="Heading9"/>
        <w:spacing w:line="208" w:lineRule="auto"/>
        <w:ind w:right="17"/>
        <w:jc w:val="center"/>
      </w:pPr>
      <w:r>
        <w:pict>
          <v:line id="_x0000_s3601" style="position:absolute;left:0;text-align:left;z-index:4336;mso-wrap-distance-left:0;mso-wrap-distance-right:0;mso-position-horizontal-relative:page" from="50.1pt,49.7pt" to="200.1pt,49.7pt" strokecolor="#a82724" strokeweight="2pt">
            <w10:wrap type="topAndBottom" anchorx="page"/>
          </v:line>
        </w:pict>
      </w:r>
      <w:r>
        <w:rPr>
          <w:color w:val="0088CE"/>
          <w:w w:val="90"/>
        </w:rPr>
        <w:t>Almost</w:t>
      </w:r>
      <w:r>
        <w:rPr>
          <w:color w:val="0088CE"/>
          <w:spacing w:val="-41"/>
          <w:w w:val="90"/>
        </w:rPr>
        <w:t xml:space="preserve"> </w:t>
      </w:r>
      <w:r>
        <w:rPr>
          <w:color w:val="A82724"/>
          <w:w w:val="90"/>
        </w:rPr>
        <w:t>one</w:t>
      </w:r>
      <w:r>
        <w:rPr>
          <w:color w:val="A82724"/>
          <w:spacing w:val="-41"/>
          <w:w w:val="90"/>
        </w:rPr>
        <w:t xml:space="preserve"> </w:t>
      </w:r>
      <w:r>
        <w:rPr>
          <w:color w:val="A82724"/>
          <w:w w:val="90"/>
        </w:rPr>
        <w:t>in</w:t>
      </w:r>
      <w:r>
        <w:rPr>
          <w:color w:val="A82724"/>
          <w:spacing w:val="-41"/>
          <w:w w:val="90"/>
        </w:rPr>
        <w:t xml:space="preserve"> </w:t>
      </w:r>
      <w:r>
        <w:rPr>
          <w:color w:val="A82724"/>
          <w:w w:val="90"/>
        </w:rPr>
        <w:t>three</w:t>
      </w:r>
      <w:r>
        <w:rPr>
          <w:color w:val="A82724"/>
          <w:spacing w:val="-41"/>
          <w:w w:val="90"/>
        </w:rPr>
        <w:t xml:space="preserve"> </w:t>
      </w:r>
      <w:r>
        <w:rPr>
          <w:color w:val="0088CE"/>
          <w:w w:val="90"/>
        </w:rPr>
        <w:t xml:space="preserve">disabilities </w:t>
      </w:r>
      <w:r>
        <w:rPr>
          <w:color w:val="0088CE"/>
          <w:w w:val="85"/>
        </w:rPr>
        <w:t>were</w:t>
      </w:r>
      <w:r>
        <w:rPr>
          <w:color w:val="0088CE"/>
          <w:spacing w:val="-23"/>
          <w:w w:val="85"/>
        </w:rPr>
        <w:t xml:space="preserve"> </w:t>
      </w:r>
      <w:r>
        <w:rPr>
          <w:color w:val="0088CE"/>
          <w:w w:val="85"/>
        </w:rPr>
        <w:t>acquires</w:t>
      </w:r>
      <w:r>
        <w:rPr>
          <w:color w:val="0088CE"/>
          <w:spacing w:val="-23"/>
          <w:w w:val="85"/>
        </w:rPr>
        <w:t xml:space="preserve"> </w:t>
      </w:r>
      <w:r>
        <w:rPr>
          <w:color w:val="0088CE"/>
          <w:w w:val="85"/>
        </w:rPr>
        <w:t>as</w:t>
      </w:r>
      <w:r>
        <w:rPr>
          <w:color w:val="0088CE"/>
          <w:spacing w:val="-23"/>
          <w:w w:val="85"/>
        </w:rPr>
        <w:t xml:space="preserve"> </w:t>
      </w:r>
      <w:r>
        <w:rPr>
          <w:color w:val="0088CE"/>
          <w:w w:val="85"/>
        </w:rPr>
        <w:t>a</w:t>
      </w:r>
      <w:r>
        <w:rPr>
          <w:color w:val="0088CE"/>
          <w:spacing w:val="-23"/>
          <w:w w:val="85"/>
        </w:rPr>
        <w:t xml:space="preserve"> </w:t>
      </w:r>
      <w:r>
        <w:rPr>
          <w:color w:val="0088CE"/>
          <w:w w:val="85"/>
        </w:rPr>
        <w:t>result</w:t>
      </w:r>
      <w:r>
        <w:rPr>
          <w:color w:val="0088CE"/>
          <w:spacing w:val="-23"/>
          <w:w w:val="85"/>
        </w:rPr>
        <w:t xml:space="preserve"> </w:t>
      </w:r>
      <w:r>
        <w:rPr>
          <w:color w:val="0088CE"/>
          <w:w w:val="85"/>
        </w:rPr>
        <w:t>of</w:t>
      </w:r>
      <w:r>
        <w:rPr>
          <w:color w:val="0088CE"/>
          <w:spacing w:val="-23"/>
          <w:w w:val="85"/>
        </w:rPr>
        <w:t xml:space="preserve"> </w:t>
      </w:r>
      <w:r>
        <w:rPr>
          <w:color w:val="A82724"/>
          <w:w w:val="85"/>
        </w:rPr>
        <w:t xml:space="preserve">illness </w:t>
      </w:r>
      <w:r>
        <w:rPr>
          <w:color w:val="A82724"/>
          <w:w w:val="90"/>
        </w:rPr>
        <w:t>or</w:t>
      </w:r>
      <w:r>
        <w:rPr>
          <w:color w:val="A82724"/>
          <w:spacing w:val="-11"/>
          <w:w w:val="90"/>
        </w:rPr>
        <w:t xml:space="preserve"> </w:t>
      </w:r>
      <w:r>
        <w:rPr>
          <w:color w:val="A82724"/>
          <w:w w:val="90"/>
        </w:rPr>
        <w:t>disease</w:t>
      </w:r>
    </w:p>
    <w:p w:rsidR="009702CD" w:rsidRDefault="00166ADE">
      <w:pPr>
        <w:pStyle w:val="BodyText"/>
        <w:spacing w:before="238" w:line="230" w:lineRule="auto"/>
        <w:ind w:left="720"/>
        <w:jc w:val="both"/>
      </w:pPr>
      <w:r>
        <w:rPr>
          <w:color w:val="6D6E71"/>
          <w:w w:val="90"/>
        </w:rPr>
        <w:t>Among the 140</w:t>
      </w:r>
      <w:r>
        <w:rPr>
          <w:color w:val="6D6E71"/>
          <w:spacing w:val="28"/>
          <w:w w:val="90"/>
        </w:rPr>
        <w:t xml:space="preserve"> </w:t>
      </w:r>
      <w:r>
        <w:rPr>
          <w:color w:val="6D6E71"/>
          <w:w w:val="90"/>
        </w:rPr>
        <w:t>persons</w:t>
      </w:r>
      <w:r>
        <w:rPr>
          <w:color w:val="6D6E71"/>
          <w:spacing w:val="48"/>
          <w:w w:val="90"/>
        </w:rPr>
        <w:t xml:space="preserve"> </w:t>
      </w:r>
      <w:r>
        <w:rPr>
          <w:color w:val="6D6E71"/>
          <w:w w:val="90"/>
        </w:rPr>
        <w:t>with</w:t>
      </w:r>
      <w:r>
        <w:rPr>
          <w:color w:val="6D6E71"/>
          <w:w w:val="84"/>
        </w:rPr>
        <w:t xml:space="preserve"> </w:t>
      </w:r>
      <w:r>
        <w:rPr>
          <w:color w:val="6D6E71"/>
          <w:w w:val="85"/>
        </w:rPr>
        <w:t>disabilities who related the causes</w:t>
      </w:r>
      <w:r>
        <w:rPr>
          <w:color w:val="6D6E71"/>
          <w:spacing w:val="-8"/>
          <w:w w:val="85"/>
        </w:rPr>
        <w:t xml:space="preserve"> </w:t>
      </w:r>
      <w:r>
        <w:rPr>
          <w:color w:val="6D6E71"/>
          <w:w w:val="85"/>
        </w:rPr>
        <w:t>of their</w:t>
      </w:r>
      <w:r>
        <w:rPr>
          <w:color w:val="6D6E71"/>
          <w:spacing w:val="-19"/>
          <w:w w:val="85"/>
        </w:rPr>
        <w:t xml:space="preserve"> </w:t>
      </w:r>
      <w:r>
        <w:rPr>
          <w:color w:val="6D6E71"/>
          <w:w w:val="85"/>
        </w:rPr>
        <w:t>disabilities</w:t>
      </w:r>
      <w:r>
        <w:rPr>
          <w:color w:val="6D6E71"/>
          <w:spacing w:val="-19"/>
          <w:w w:val="85"/>
        </w:rPr>
        <w:t xml:space="preserve"> </w:t>
      </w:r>
      <w:r>
        <w:rPr>
          <w:color w:val="6D6E71"/>
          <w:w w:val="85"/>
        </w:rPr>
        <w:t>to</w:t>
      </w:r>
      <w:r>
        <w:rPr>
          <w:color w:val="6D6E71"/>
          <w:spacing w:val="-19"/>
          <w:w w:val="85"/>
        </w:rPr>
        <w:t xml:space="preserve"> </w:t>
      </w:r>
      <w:r>
        <w:rPr>
          <w:color w:val="6D6E71"/>
          <w:w w:val="85"/>
        </w:rPr>
        <w:t>the</w:t>
      </w:r>
      <w:r>
        <w:rPr>
          <w:color w:val="6D6E71"/>
          <w:spacing w:val="-19"/>
          <w:w w:val="85"/>
        </w:rPr>
        <w:t xml:space="preserve"> </w:t>
      </w:r>
      <w:r>
        <w:rPr>
          <w:color w:val="6D6E71"/>
          <w:w w:val="85"/>
        </w:rPr>
        <w:t>Syrian</w:t>
      </w:r>
      <w:r>
        <w:rPr>
          <w:color w:val="6D6E71"/>
          <w:spacing w:val="-19"/>
          <w:w w:val="85"/>
        </w:rPr>
        <w:t xml:space="preserve"> </w:t>
      </w:r>
      <w:r>
        <w:rPr>
          <w:color w:val="6D6E71"/>
          <w:w w:val="85"/>
        </w:rPr>
        <w:t>conflict, walking</w:t>
      </w:r>
      <w:r>
        <w:rPr>
          <w:color w:val="6D6E71"/>
          <w:spacing w:val="-32"/>
          <w:w w:val="85"/>
        </w:rPr>
        <w:t xml:space="preserve"> </w:t>
      </w:r>
      <w:r>
        <w:rPr>
          <w:color w:val="6D6E71"/>
          <w:w w:val="85"/>
        </w:rPr>
        <w:t>was</w:t>
      </w:r>
      <w:r>
        <w:rPr>
          <w:color w:val="6D6E71"/>
          <w:spacing w:val="-32"/>
          <w:w w:val="85"/>
        </w:rPr>
        <w:t xml:space="preserve"> </w:t>
      </w:r>
      <w:r>
        <w:rPr>
          <w:color w:val="6D6E71"/>
          <w:w w:val="85"/>
        </w:rPr>
        <w:t>the</w:t>
      </w:r>
      <w:r>
        <w:rPr>
          <w:color w:val="6D6E71"/>
          <w:spacing w:val="-32"/>
          <w:w w:val="85"/>
        </w:rPr>
        <w:t xml:space="preserve"> </w:t>
      </w:r>
      <w:r>
        <w:rPr>
          <w:color w:val="6D6E71"/>
          <w:w w:val="85"/>
        </w:rPr>
        <w:t>most</w:t>
      </w:r>
      <w:r>
        <w:rPr>
          <w:color w:val="6D6E71"/>
          <w:spacing w:val="-32"/>
          <w:w w:val="85"/>
        </w:rPr>
        <w:t xml:space="preserve"> </w:t>
      </w:r>
      <w:r>
        <w:rPr>
          <w:color w:val="6D6E71"/>
          <w:w w:val="85"/>
        </w:rPr>
        <w:t>common</w:t>
      </w:r>
      <w:r>
        <w:rPr>
          <w:color w:val="6D6E71"/>
          <w:spacing w:val="-32"/>
          <w:w w:val="85"/>
        </w:rPr>
        <w:t xml:space="preserve"> </w:t>
      </w:r>
      <w:r>
        <w:rPr>
          <w:color w:val="6D6E71"/>
          <w:w w:val="85"/>
        </w:rPr>
        <w:t xml:space="preserve">activity </w:t>
      </w:r>
      <w:r>
        <w:rPr>
          <w:color w:val="6D6E71"/>
          <w:w w:val="90"/>
        </w:rPr>
        <w:t xml:space="preserve">with which they faced difficulties, followed by anxiety, depression, </w:t>
      </w:r>
      <w:r>
        <w:rPr>
          <w:color w:val="6D6E71"/>
          <w:w w:val="85"/>
        </w:rPr>
        <w:t>fatigue</w:t>
      </w:r>
      <w:r>
        <w:rPr>
          <w:color w:val="6D6E71"/>
          <w:spacing w:val="-21"/>
          <w:w w:val="85"/>
        </w:rPr>
        <w:t xml:space="preserve"> </w:t>
      </w:r>
      <w:r>
        <w:rPr>
          <w:color w:val="6D6E71"/>
          <w:w w:val="85"/>
        </w:rPr>
        <w:t>and</w:t>
      </w:r>
      <w:r>
        <w:rPr>
          <w:color w:val="6D6E71"/>
          <w:spacing w:val="-21"/>
          <w:w w:val="85"/>
        </w:rPr>
        <w:t xml:space="preserve"> </w:t>
      </w:r>
      <w:r>
        <w:rPr>
          <w:color w:val="6D6E71"/>
          <w:w w:val="85"/>
        </w:rPr>
        <w:t>seeing</w:t>
      </w:r>
      <w:r>
        <w:rPr>
          <w:color w:val="6D6E71"/>
          <w:spacing w:val="-21"/>
          <w:w w:val="85"/>
        </w:rPr>
        <w:t xml:space="preserve"> </w:t>
      </w:r>
      <w:r>
        <w:rPr>
          <w:color w:val="6D6E71"/>
          <w:w w:val="85"/>
        </w:rPr>
        <w:t>(Table</w:t>
      </w:r>
      <w:r>
        <w:rPr>
          <w:color w:val="6D6E71"/>
          <w:spacing w:val="-21"/>
          <w:w w:val="85"/>
        </w:rPr>
        <w:t xml:space="preserve"> </w:t>
      </w:r>
      <w:r>
        <w:rPr>
          <w:color w:val="6D6E71"/>
          <w:w w:val="85"/>
        </w:rPr>
        <w:t>9).</w:t>
      </w:r>
      <w:r>
        <w:rPr>
          <w:color w:val="6D6E71"/>
          <w:spacing w:val="-21"/>
          <w:w w:val="85"/>
        </w:rPr>
        <w:t xml:space="preserve"> </w:t>
      </w:r>
      <w:r>
        <w:rPr>
          <w:color w:val="6D6E71"/>
          <w:w w:val="85"/>
        </w:rPr>
        <w:t>It</w:t>
      </w:r>
      <w:r>
        <w:rPr>
          <w:color w:val="6D6E71"/>
          <w:spacing w:val="-21"/>
          <w:w w:val="85"/>
        </w:rPr>
        <w:t xml:space="preserve"> </w:t>
      </w:r>
      <w:r>
        <w:rPr>
          <w:color w:val="6D6E71"/>
          <w:w w:val="85"/>
        </w:rPr>
        <w:t>is</w:t>
      </w:r>
      <w:r>
        <w:rPr>
          <w:color w:val="6D6E71"/>
          <w:spacing w:val="-21"/>
          <w:w w:val="85"/>
        </w:rPr>
        <w:t xml:space="preserve"> </w:t>
      </w:r>
      <w:r>
        <w:rPr>
          <w:color w:val="6D6E71"/>
          <w:w w:val="85"/>
        </w:rPr>
        <w:t xml:space="preserve">likely </w:t>
      </w:r>
      <w:r>
        <w:rPr>
          <w:color w:val="6D6E71"/>
          <w:w w:val="90"/>
        </w:rPr>
        <w:t>that war-related</w:t>
      </w:r>
      <w:r>
        <w:rPr>
          <w:color w:val="6D6E71"/>
          <w:spacing w:val="20"/>
          <w:w w:val="90"/>
        </w:rPr>
        <w:t xml:space="preserve"> </w:t>
      </w:r>
      <w:r>
        <w:rPr>
          <w:color w:val="6D6E71"/>
          <w:w w:val="90"/>
        </w:rPr>
        <w:t>injuries,</w:t>
      </w:r>
      <w:r>
        <w:rPr>
          <w:color w:val="6D6E71"/>
          <w:spacing w:val="10"/>
          <w:w w:val="90"/>
        </w:rPr>
        <w:t xml:space="preserve"> </w:t>
      </w:r>
      <w:r>
        <w:rPr>
          <w:color w:val="6D6E71"/>
          <w:w w:val="90"/>
        </w:rPr>
        <w:t>traumatic</w:t>
      </w:r>
      <w:r>
        <w:rPr>
          <w:color w:val="6D6E71"/>
          <w:w w:val="80"/>
        </w:rPr>
        <w:t xml:space="preserve"> </w:t>
      </w:r>
      <w:r>
        <w:rPr>
          <w:color w:val="6D6E71"/>
          <w:w w:val="90"/>
        </w:rPr>
        <w:t>experiences and other</w:t>
      </w:r>
      <w:r>
        <w:rPr>
          <w:color w:val="6D6E71"/>
          <w:spacing w:val="-23"/>
          <w:w w:val="90"/>
        </w:rPr>
        <w:t xml:space="preserve"> </w:t>
      </w:r>
      <w:r>
        <w:rPr>
          <w:color w:val="6D6E71"/>
          <w:w w:val="90"/>
        </w:rPr>
        <w:t>various</w:t>
      </w:r>
      <w:r>
        <w:rPr>
          <w:color w:val="6D6E71"/>
          <w:spacing w:val="-8"/>
          <w:w w:val="90"/>
        </w:rPr>
        <w:t xml:space="preserve"> </w:t>
      </w:r>
      <w:r>
        <w:rPr>
          <w:color w:val="6D6E71"/>
          <w:w w:val="90"/>
        </w:rPr>
        <w:t>daily</w:t>
      </w:r>
      <w:r>
        <w:rPr>
          <w:color w:val="6D6E71"/>
          <w:w w:val="81"/>
        </w:rPr>
        <w:t xml:space="preserve"> </w:t>
      </w:r>
      <w:r>
        <w:rPr>
          <w:color w:val="6D6E71"/>
          <w:w w:val="85"/>
        </w:rPr>
        <w:t>stressors</w:t>
      </w:r>
      <w:r>
        <w:rPr>
          <w:color w:val="6D6E71"/>
          <w:spacing w:val="-35"/>
          <w:w w:val="85"/>
        </w:rPr>
        <w:t xml:space="preserve"> </w:t>
      </w:r>
      <w:r>
        <w:rPr>
          <w:color w:val="6D6E71"/>
          <w:w w:val="85"/>
        </w:rPr>
        <w:t>in</w:t>
      </w:r>
      <w:r>
        <w:rPr>
          <w:color w:val="6D6E71"/>
          <w:spacing w:val="-35"/>
          <w:w w:val="85"/>
        </w:rPr>
        <w:t xml:space="preserve"> </w:t>
      </w:r>
      <w:r>
        <w:rPr>
          <w:color w:val="6D6E71"/>
          <w:w w:val="85"/>
        </w:rPr>
        <w:t>exile,</w:t>
      </w:r>
      <w:r>
        <w:rPr>
          <w:color w:val="6D6E71"/>
          <w:spacing w:val="-35"/>
          <w:w w:val="85"/>
        </w:rPr>
        <w:t xml:space="preserve"> </w:t>
      </w:r>
      <w:r>
        <w:rPr>
          <w:color w:val="6D6E71"/>
          <w:w w:val="85"/>
        </w:rPr>
        <w:t>caused</w:t>
      </w:r>
      <w:r>
        <w:rPr>
          <w:color w:val="6D6E71"/>
          <w:spacing w:val="-35"/>
          <w:w w:val="85"/>
        </w:rPr>
        <w:t xml:space="preserve"> </w:t>
      </w:r>
      <w:r>
        <w:rPr>
          <w:color w:val="6D6E71"/>
          <w:w w:val="85"/>
        </w:rPr>
        <w:t>limitations</w:t>
      </w:r>
      <w:r>
        <w:rPr>
          <w:color w:val="6D6E71"/>
          <w:spacing w:val="-35"/>
          <w:w w:val="85"/>
        </w:rPr>
        <w:t xml:space="preserve"> </w:t>
      </w:r>
      <w:r>
        <w:rPr>
          <w:color w:val="6D6E71"/>
          <w:w w:val="85"/>
        </w:rPr>
        <w:t>in</w:t>
      </w:r>
      <w:r>
        <w:rPr>
          <w:color w:val="6D6E71"/>
          <w:w w:val="81"/>
        </w:rPr>
        <w:t xml:space="preserve"> </w:t>
      </w:r>
      <w:r>
        <w:rPr>
          <w:color w:val="6D6E71"/>
          <w:w w:val="90"/>
        </w:rPr>
        <w:t>these</w:t>
      </w:r>
      <w:r>
        <w:rPr>
          <w:color w:val="6D6E71"/>
          <w:spacing w:val="-11"/>
          <w:w w:val="90"/>
        </w:rPr>
        <w:t xml:space="preserve"> </w:t>
      </w:r>
      <w:r>
        <w:rPr>
          <w:color w:val="6D6E71"/>
          <w:w w:val="90"/>
        </w:rPr>
        <w:t>domains.</w:t>
      </w:r>
    </w:p>
    <w:p w:rsidR="009702CD" w:rsidRDefault="009702CD">
      <w:pPr>
        <w:pStyle w:val="BodyText"/>
        <w:spacing w:before="4"/>
        <w:rPr>
          <w:sz w:val="22"/>
        </w:rPr>
      </w:pPr>
    </w:p>
    <w:p w:rsidR="009702CD" w:rsidRDefault="00166ADE">
      <w:pPr>
        <w:ind w:left="720"/>
        <w:jc w:val="both"/>
        <w:rPr>
          <w:rFonts w:ascii="Arial"/>
          <w:sz w:val="24"/>
        </w:rPr>
      </w:pPr>
      <w:r>
        <w:rPr>
          <w:rFonts w:ascii="Arial"/>
          <w:color w:val="BE1F24"/>
          <w:w w:val="105"/>
          <w:sz w:val="24"/>
        </w:rPr>
        <w:t>Causes of disability by age</w:t>
      </w:r>
    </w:p>
    <w:p w:rsidR="009702CD" w:rsidRDefault="00166ADE">
      <w:pPr>
        <w:pStyle w:val="BodyText"/>
        <w:rPr>
          <w:rFonts w:ascii="Arial"/>
          <w:b w:val="0"/>
          <w:sz w:val="26"/>
        </w:rPr>
      </w:pPr>
      <w:r>
        <w:rPr>
          <w:b w:val="0"/>
        </w:rPr>
        <w:br w:type="column"/>
      </w:r>
    </w:p>
    <w:p w:rsidR="009702CD" w:rsidRDefault="009702CD">
      <w:pPr>
        <w:pStyle w:val="BodyText"/>
        <w:rPr>
          <w:rFonts w:ascii="Arial"/>
          <w:b w:val="0"/>
          <w:sz w:val="26"/>
        </w:rPr>
      </w:pPr>
    </w:p>
    <w:p w:rsidR="009702CD" w:rsidRDefault="009702CD">
      <w:pPr>
        <w:pStyle w:val="BodyText"/>
        <w:spacing w:before="7"/>
        <w:rPr>
          <w:rFonts w:ascii="Arial"/>
          <w:b w:val="0"/>
          <w:sz w:val="34"/>
        </w:rPr>
      </w:pPr>
    </w:p>
    <w:p w:rsidR="009702CD" w:rsidRDefault="00166ADE">
      <w:pPr>
        <w:pStyle w:val="BodyText"/>
        <w:spacing w:line="276" w:lineRule="exact"/>
        <w:ind w:left="219"/>
      </w:pPr>
      <w:r>
        <w:rPr>
          <w:color w:val="0088CE"/>
          <w:w w:val="90"/>
        </w:rPr>
        <w:t xml:space="preserve">Table 9: </w:t>
      </w:r>
      <w:r>
        <w:rPr>
          <w:color w:val="6D6E71"/>
          <w:w w:val="90"/>
        </w:rPr>
        <w:t>Top 6 Domains Persons with Disabilities Related the Causes to</w:t>
      </w:r>
    </w:p>
    <w:p w:rsidR="009702CD" w:rsidRDefault="00166ADE">
      <w:pPr>
        <w:pStyle w:val="BodyText"/>
        <w:spacing w:line="276" w:lineRule="exact"/>
        <w:ind w:left="219"/>
      </w:pPr>
      <w:r>
        <w:rPr>
          <w:color w:val="6D6E71"/>
          <w:w w:val="90"/>
        </w:rPr>
        <w:t>the Syrian Conflict</w:t>
      </w:r>
    </w:p>
    <w:p w:rsidR="009702CD" w:rsidRDefault="009702CD">
      <w:pPr>
        <w:pStyle w:val="BodyText"/>
        <w:spacing w:before="1"/>
        <w:rPr>
          <w:sz w:val="6"/>
        </w:rPr>
      </w:pPr>
    </w:p>
    <w:tbl>
      <w:tblPr>
        <w:tblW w:w="0" w:type="auto"/>
        <w:tblInd w:w="239" w:type="dxa"/>
        <w:tblLayout w:type="fixed"/>
        <w:tblCellMar>
          <w:left w:w="0" w:type="dxa"/>
          <w:right w:w="0" w:type="dxa"/>
        </w:tblCellMar>
        <w:tblLook w:val="01E0" w:firstRow="1" w:lastRow="1" w:firstColumn="1" w:lastColumn="1" w:noHBand="0" w:noVBand="0"/>
      </w:tblPr>
      <w:tblGrid>
        <w:gridCol w:w="743"/>
        <w:gridCol w:w="1037"/>
        <w:gridCol w:w="918"/>
        <w:gridCol w:w="1239"/>
        <w:gridCol w:w="957"/>
        <w:gridCol w:w="848"/>
        <w:gridCol w:w="928"/>
      </w:tblGrid>
      <w:tr w:rsidR="009702CD">
        <w:trPr>
          <w:trHeight w:val="354"/>
        </w:trPr>
        <w:tc>
          <w:tcPr>
            <w:tcW w:w="743" w:type="dxa"/>
          </w:tcPr>
          <w:p w:rsidR="009702CD" w:rsidRDefault="009702CD">
            <w:pPr>
              <w:pStyle w:val="TableParagraph"/>
              <w:rPr>
                <w:rFonts w:ascii="Times New Roman"/>
                <w:sz w:val="18"/>
              </w:rPr>
            </w:pPr>
          </w:p>
        </w:tc>
        <w:tc>
          <w:tcPr>
            <w:tcW w:w="1037" w:type="dxa"/>
            <w:tcBorders>
              <w:bottom w:val="single" w:sz="8" w:space="0" w:color="A82724"/>
            </w:tcBorders>
          </w:tcPr>
          <w:p w:rsidR="009702CD" w:rsidRDefault="00166ADE">
            <w:pPr>
              <w:pStyle w:val="TableParagraph"/>
              <w:spacing w:line="264" w:lineRule="exact"/>
              <w:ind w:left="96" w:right="77"/>
              <w:jc w:val="center"/>
              <w:rPr>
                <w:rFonts w:ascii="Arial Black"/>
                <w:b/>
                <w:sz w:val="20"/>
              </w:rPr>
            </w:pPr>
            <w:r>
              <w:rPr>
                <w:rFonts w:ascii="Arial Black"/>
                <w:b/>
                <w:color w:val="0088CE"/>
                <w:w w:val="95"/>
                <w:sz w:val="20"/>
              </w:rPr>
              <w:t>Walking</w:t>
            </w:r>
          </w:p>
        </w:tc>
        <w:tc>
          <w:tcPr>
            <w:tcW w:w="918" w:type="dxa"/>
            <w:tcBorders>
              <w:bottom w:val="single" w:sz="8" w:space="0" w:color="A82724"/>
            </w:tcBorders>
          </w:tcPr>
          <w:p w:rsidR="009702CD" w:rsidRDefault="00166ADE">
            <w:pPr>
              <w:pStyle w:val="TableParagraph"/>
              <w:spacing w:line="264" w:lineRule="exact"/>
              <w:ind w:left="88" w:right="40"/>
              <w:jc w:val="center"/>
              <w:rPr>
                <w:rFonts w:ascii="Arial Black"/>
                <w:b/>
                <w:sz w:val="20"/>
              </w:rPr>
            </w:pPr>
            <w:r>
              <w:rPr>
                <w:rFonts w:ascii="Arial Black"/>
                <w:b/>
                <w:color w:val="0088CE"/>
                <w:w w:val="90"/>
                <w:sz w:val="20"/>
              </w:rPr>
              <w:t>Anxiety</w:t>
            </w:r>
          </w:p>
        </w:tc>
        <w:tc>
          <w:tcPr>
            <w:tcW w:w="1239" w:type="dxa"/>
            <w:tcBorders>
              <w:bottom w:val="single" w:sz="8" w:space="0" w:color="A82724"/>
            </w:tcBorders>
          </w:tcPr>
          <w:p w:rsidR="009702CD" w:rsidRDefault="00166ADE">
            <w:pPr>
              <w:pStyle w:val="TableParagraph"/>
              <w:spacing w:line="264" w:lineRule="exact"/>
              <w:ind w:left="61" w:right="99"/>
              <w:jc w:val="center"/>
              <w:rPr>
                <w:rFonts w:ascii="Arial Black"/>
                <w:b/>
                <w:sz w:val="20"/>
              </w:rPr>
            </w:pPr>
            <w:r>
              <w:rPr>
                <w:rFonts w:ascii="Arial Black"/>
                <w:b/>
                <w:color w:val="0088CE"/>
                <w:w w:val="85"/>
                <w:sz w:val="20"/>
              </w:rPr>
              <w:t>Depression</w:t>
            </w:r>
          </w:p>
        </w:tc>
        <w:tc>
          <w:tcPr>
            <w:tcW w:w="957" w:type="dxa"/>
            <w:tcBorders>
              <w:bottom w:val="single" w:sz="8" w:space="0" w:color="A82724"/>
            </w:tcBorders>
          </w:tcPr>
          <w:p w:rsidR="009702CD" w:rsidRDefault="00166ADE">
            <w:pPr>
              <w:pStyle w:val="TableParagraph"/>
              <w:spacing w:line="264" w:lineRule="exact"/>
              <w:ind w:left="82" w:right="93"/>
              <w:jc w:val="center"/>
              <w:rPr>
                <w:rFonts w:ascii="Arial Black"/>
                <w:b/>
                <w:sz w:val="20"/>
              </w:rPr>
            </w:pPr>
            <w:r>
              <w:rPr>
                <w:rFonts w:ascii="Arial Black"/>
                <w:b/>
                <w:color w:val="0088CE"/>
                <w:w w:val="90"/>
                <w:sz w:val="20"/>
              </w:rPr>
              <w:t>Fatigue</w:t>
            </w:r>
          </w:p>
        </w:tc>
        <w:tc>
          <w:tcPr>
            <w:tcW w:w="848" w:type="dxa"/>
            <w:tcBorders>
              <w:bottom w:val="single" w:sz="8" w:space="0" w:color="A82724"/>
            </w:tcBorders>
          </w:tcPr>
          <w:p w:rsidR="009702CD" w:rsidRDefault="00166ADE">
            <w:pPr>
              <w:pStyle w:val="TableParagraph"/>
              <w:spacing w:line="264" w:lineRule="exact"/>
              <w:ind w:left="128" w:right="46"/>
              <w:jc w:val="center"/>
              <w:rPr>
                <w:rFonts w:ascii="Arial Black"/>
                <w:b/>
                <w:sz w:val="20"/>
              </w:rPr>
            </w:pPr>
            <w:r>
              <w:rPr>
                <w:rFonts w:ascii="Arial Black"/>
                <w:b/>
                <w:color w:val="0088CE"/>
                <w:w w:val="85"/>
                <w:sz w:val="20"/>
              </w:rPr>
              <w:t>Seeing</w:t>
            </w:r>
          </w:p>
        </w:tc>
        <w:tc>
          <w:tcPr>
            <w:tcW w:w="928" w:type="dxa"/>
            <w:tcBorders>
              <w:bottom w:val="single" w:sz="8" w:space="0" w:color="A82724"/>
            </w:tcBorders>
          </w:tcPr>
          <w:p w:rsidR="009702CD" w:rsidRDefault="00166ADE">
            <w:pPr>
              <w:pStyle w:val="TableParagraph"/>
              <w:spacing w:line="264" w:lineRule="exact"/>
              <w:ind w:left="53" w:right="3"/>
              <w:jc w:val="center"/>
              <w:rPr>
                <w:rFonts w:ascii="Arial Black"/>
                <w:b/>
                <w:sz w:val="20"/>
              </w:rPr>
            </w:pPr>
            <w:r>
              <w:rPr>
                <w:rFonts w:ascii="Arial Black"/>
                <w:b/>
                <w:color w:val="0088CE"/>
                <w:w w:val="85"/>
                <w:sz w:val="20"/>
              </w:rPr>
              <w:t>Self-care</w:t>
            </w:r>
          </w:p>
        </w:tc>
      </w:tr>
      <w:tr w:rsidR="009702CD">
        <w:trPr>
          <w:trHeight w:val="406"/>
        </w:trPr>
        <w:tc>
          <w:tcPr>
            <w:tcW w:w="743" w:type="dxa"/>
            <w:tcBorders>
              <w:bottom w:val="single" w:sz="8" w:space="0" w:color="BE1F24"/>
            </w:tcBorders>
          </w:tcPr>
          <w:p w:rsidR="009702CD" w:rsidRDefault="00166ADE">
            <w:pPr>
              <w:pStyle w:val="TableParagraph"/>
              <w:spacing w:before="78"/>
              <w:rPr>
                <w:sz w:val="20"/>
              </w:rPr>
            </w:pPr>
            <w:r>
              <w:rPr>
                <w:color w:val="0088CE"/>
                <w:sz w:val="20"/>
              </w:rPr>
              <w:t>Jordan</w:t>
            </w:r>
          </w:p>
        </w:tc>
        <w:tc>
          <w:tcPr>
            <w:tcW w:w="1037" w:type="dxa"/>
            <w:tcBorders>
              <w:top w:val="single" w:sz="8" w:space="0" w:color="A82724"/>
              <w:bottom w:val="single" w:sz="8" w:space="0" w:color="BE1F24"/>
            </w:tcBorders>
          </w:tcPr>
          <w:p w:rsidR="009702CD" w:rsidRDefault="00166ADE">
            <w:pPr>
              <w:pStyle w:val="TableParagraph"/>
              <w:spacing w:before="116"/>
              <w:ind w:left="95" w:right="77"/>
              <w:jc w:val="center"/>
              <w:rPr>
                <w:sz w:val="20"/>
              </w:rPr>
            </w:pPr>
            <w:r>
              <w:rPr>
                <w:color w:val="6D6E71"/>
                <w:w w:val="110"/>
                <w:sz w:val="20"/>
              </w:rPr>
              <w:t>75</w:t>
            </w:r>
          </w:p>
        </w:tc>
        <w:tc>
          <w:tcPr>
            <w:tcW w:w="918" w:type="dxa"/>
            <w:tcBorders>
              <w:top w:val="single" w:sz="8" w:space="0" w:color="A82724"/>
              <w:bottom w:val="single" w:sz="8" w:space="0" w:color="BE1F24"/>
            </w:tcBorders>
          </w:tcPr>
          <w:p w:rsidR="009702CD" w:rsidRDefault="00166ADE">
            <w:pPr>
              <w:pStyle w:val="TableParagraph"/>
              <w:spacing w:before="116"/>
              <w:ind w:left="88" w:right="40"/>
              <w:jc w:val="center"/>
              <w:rPr>
                <w:sz w:val="20"/>
              </w:rPr>
            </w:pPr>
            <w:r>
              <w:rPr>
                <w:color w:val="6D6E71"/>
                <w:w w:val="110"/>
                <w:sz w:val="20"/>
              </w:rPr>
              <w:t>46</w:t>
            </w:r>
          </w:p>
        </w:tc>
        <w:tc>
          <w:tcPr>
            <w:tcW w:w="1239" w:type="dxa"/>
            <w:tcBorders>
              <w:top w:val="single" w:sz="8" w:space="0" w:color="A82724"/>
              <w:bottom w:val="single" w:sz="8" w:space="0" w:color="BE1F24"/>
            </w:tcBorders>
          </w:tcPr>
          <w:p w:rsidR="009702CD" w:rsidRDefault="00166ADE">
            <w:pPr>
              <w:pStyle w:val="TableParagraph"/>
              <w:spacing w:before="116"/>
              <w:ind w:left="61" w:right="98"/>
              <w:jc w:val="center"/>
              <w:rPr>
                <w:sz w:val="20"/>
              </w:rPr>
            </w:pPr>
            <w:r>
              <w:rPr>
                <w:color w:val="6D6E71"/>
                <w:w w:val="110"/>
                <w:sz w:val="20"/>
              </w:rPr>
              <w:t>41</w:t>
            </w:r>
          </w:p>
        </w:tc>
        <w:tc>
          <w:tcPr>
            <w:tcW w:w="957" w:type="dxa"/>
            <w:tcBorders>
              <w:top w:val="single" w:sz="8" w:space="0" w:color="A82724"/>
              <w:bottom w:val="single" w:sz="8" w:space="0" w:color="BE1F24"/>
            </w:tcBorders>
          </w:tcPr>
          <w:p w:rsidR="009702CD" w:rsidRDefault="00166ADE">
            <w:pPr>
              <w:pStyle w:val="TableParagraph"/>
              <w:spacing w:before="116"/>
              <w:ind w:left="75" w:right="93"/>
              <w:jc w:val="center"/>
              <w:rPr>
                <w:sz w:val="20"/>
              </w:rPr>
            </w:pPr>
            <w:r>
              <w:rPr>
                <w:color w:val="6D6E71"/>
                <w:w w:val="110"/>
                <w:sz w:val="20"/>
              </w:rPr>
              <w:t>41</w:t>
            </w:r>
          </w:p>
        </w:tc>
        <w:tc>
          <w:tcPr>
            <w:tcW w:w="848" w:type="dxa"/>
            <w:tcBorders>
              <w:top w:val="single" w:sz="8" w:space="0" w:color="A82724"/>
              <w:bottom w:val="single" w:sz="8" w:space="0" w:color="BE1F24"/>
            </w:tcBorders>
          </w:tcPr>
          <w:p w:rsidR="009702CD" w:rsidRDefault="00166ADE">
            <w:pPr>
              <w:pStyle w:val="TableParagraph"/>
              <w:spacing w:before="116"/>
              <w:ind w:left="128" w:right="46"/>
              <w:jc w:val="center"/>
              <w:rPr>
                <w:sz w:val="20"/>
              </w:rPr>
            </w:pPr>
            <w:r>
              <w:rPr>
                <w:color w:val="6D6E71"/>
                <w:w w:val="110"/>
                <w:sz w:val="20"/>
              </w:rPr>
              <w:t>36</w:t>
            </w:r>
          </w:p>
        </w:tc>
        <w:tc>
          <w:tcPr>
            <w:tcW w:w="928" w:type="dxa"/>
            <w:tcBorders>
              <w:top w:val="single" w:sz="8" w:space="0" w:color="A82724"/>
              <w:bottom w:val="single" w:sz="8" w:space="0" w:color="BE1F24"/>
            </w:tcBorders>
          </w:tcPr>
          <w:p w:rsidR="009702CD" w:rsidRDefault="00166ADE">
            <w:pPr>
              <w:pStyle w:val="TableParagraph"/>
              <w:spacing w:before="116"/>
              <w:ind w:left="60" w:right="3"/>
              <w:jc w:val="center"/>
              <w:rPr>
                <w:sz w:val="20"/>
              </w:rPr>
            </w:pPr>
            <w:r>
              <w:rPr>
                <w:color w:val="6D6E71"/>
                <w:w w:val="110"/>
                <w:sz w:val="20"/>
              </w:rPr>
              <w:t>12</w:t>
            </w:r>
          </w:p>
        </w:tc>
      </w:tr>
      <w:tr w:rsidR="009702CD">
        <w:trPr>
          <w:trHeight w:val="380"/>
        </w:trPr>
        <w:tc>
          <w:tcPr>
            <w:tcW w:w="743" w:type="dxa"/>
            <w:tcBorders>
              <w:top w:val="single" w:sz="8" w:space="0" w:color="BE1F24"/>
            </w:tcBorders>
          </w:tcPr>
          <w:p w:rsidR="009702CD" w:rsidRDefault="00166ADE">
            <w:pPr>
              <w:pStyle w:val="TableParagraph"/>
              <w:spacing w:before="83"/>
              <w:rPr>
                <w:sz w:val="20"/>
              </w:rPr>
            </w:pPr>
            <w:r>
              <w:rPr>
                <w:color w:val="6D6E71"/>
                <w:w w:val="105"/>
                <w:sz w:val="20"/>
              </w:rPr>
              <w:t>Azraq</w:t>
            </w:r>
          </w:p>
        </w:tc>
        <w:tc>
          <w:tcPr>
            <w:tcW w:w="1037" w:type="dxa"/>
            <w:tcBorders>
              <w:top w:val="single" w:sz="8" w:space="0" w:color="BE1F24"/>
            </w:tcBorders>
          </w:tcPr>
          <w:p w:rsidR="009702CD" w:rsidRDefault="00166ADE">
            <w:pPr>
              <w:pStyle w:val="TableParagraph"/>
              <w:spacing w:before="83"/>
              <w:ind w:left="96" w:right="77"/>
              <w:jc w:val="center"/>
              <w:rPr>
                <w:sz w:val="20"/>
              </w:rPr>
            </w:pPr>
            <w:r>
              <w:rPr>
                <w:color w:val="6D6E71"/>
                <w:w w:val="110"/>
                <w:sz w:val="20"/>
              </w:rPr>
              <w:t>12</w:t>
            </w:r>
          </w:p>
        </w:tc>
        <w:tc>
          <w:tcPr>
            <w:tcW w:w="918" w:type="dxa"/>
            <w:tcBorders>
              <w:top w:val="single" w:sz="8" w:space="0" w:color="BE1F24"/>
            </w:tcBorders>
          </w:tcPr>
          <w:p w:rsidR="009702CD" w:rsidRDefault="00166ADE">
            <w:pPr>
              <w:pStyle w:val="TableParagraph"/>
              <w:spacing w:before="83"/>
              <w:ind w:left="48"/>
              <w:jc w:val="center"/>
              <w:rPr>
                <w:sz w:val="20"/>
              </w:rPr>
            </w:pPr>
            <w:r>
              <w:rPr>
                <w:color w:val="6D6E71"/>
                <w:w w:val="107"/>
                <w:sz w:val="20"/>
              </w:rPr>
              <w:t>5</w:t>
            </w:r>
          </w:p>
        </w:tc>
        <w:tc>
          <w:tcPr>
            <w:tcW w:w="1239" w:type="dxa"/>
            <w:tcBorders>
              <w:top w:val="single" w:sz="8" w:space="0" w:color="BE1F24"/>
            </w:tcBorders>
          </w:tcPr>
          <w:p w:rsidR="009702CD" w:rsidRDefault="00166ADE">
            <w:pPr>
              <w:pStyle w:val="TableParagraph"/>
              <w:spacing w:before="83"/>
              <w:ind w:right="37"/>
              <w:jc w:val="center"/>
              <w:rPr>
                <w:sz w:val="20"/>
              </w:rPr>
            </w:pPr>
            <w:r>
              <w:rPr>
                <w:color w:val="6D6E71"/>
                <w:w w:val="107"/>
                <w:sz w:val="20"/>
              </w:rPr>
              <w:t>4</w:t>
            </w:r>
          </w:p>
        </w:tc>
        <w:tc>
          <w:tcPr>
            <w:tcW w:w="957" w:type="dxa"/>
            <w:tcBorders>
              <w:top w:val="single" w:sz="8" w:space="0" w:color="BE1F24"/>
            </w:tcBorders>
          </w:tcPr>
          <w:p w:rsidR="009702CD" w:rsidRDefault="00166ADE">
            <w:pPr>
              <w:pStyle w:val="TableParagraph"/>
              <w:spacing w:before="83"/>
              <w:ind w:right="10"/>
              <w:jc w:val="center"/>
              <w:rPr>
                <w:sz w:val="20"/>
              </w:rPr>
            </w:pPr>
            <w:r>
              <w:rPr>
                <w:color w:val="6D6E71"/>
                <w:w w:val="107"/>
                <w:sz w:val="20"/>
              </w:rPr>
              <w:t>4</w:t>
            </w:r>
          </w:p>
        </w:tc>
        <w:tc>
          <w:tcPr>
            <w:tcW w:w="848" w:type="dxa"/>
            <w:tcBorders>
              <w:top w:val="single" w:sz="8" w:space="0" w:color="BE1F24"/>
            </w:tcBorders>
          </w:tcPr>
          <w:p w:rsidR="009702CD" w:rsidRDefault="00166ADE">
            <w:pPr>
              <w:pStyle w:val="TableParagraph"/>
              <w:spacing w:before="83"/>
              <w:ind w:left="82"/>
              <w:jc w:val="center"/>
              <w:rPr>
                <w:sz w:val="20"/>
              </w:rPr>
            </w:pPr>
            <w:r>
              <w:rPr>
                <w:color w:val="6D6E71"/>
                <w:w w:val="107"/>
                <w:sz w:val="20"/>
              </w:rPr>
              <w:t>7</w:t>
            </w:r>
          </w:p>
        </w:tc>
        <w:tc>
          <w:tcPr>
            <w:tcW w:w="928" w:type="dxa"/>
            <w:tcBorders>
              <w:top w:val="single" w:sz="8" w:space="0" w:color="BE1F24"/>
            </w:tcBorders>
          </w:tcPr>
          <w:p w:rsidR="009702CD" w:rsidRDefault="00166ADE">
            <w:pPr>
              <w:pStyle w:val="TableParagraph"/>
              <w:spacing w:before="83"/>
              <w:ind w:left="50"/>
              <w:jc w:val="center"/>
              <w:rPr>
                <w:sz w:val="20"/>
              </w:rPr>
            </w:pPr>
            <w:r>
              <w:rPr>
                <w:color w:val="6D6E71"/>
                <w:w w:val="107"/>
                <w:sz w:val="20"/>
              </w:rPr>
              <w:t>2</w:t>
            </w:r>
          </w:p>
        </w:tc>
      </w:tr>
      <w:tr w:rsidR="009702CD">
        <w:trPr>
          <w:trHeight w:val="349"/>
        </w:trPr>
        <w:tc>
          <w:tcPr>
            <w:tcW w:w="743" w:type="dxa"/>
          </w:tcPr>
          <w:p w:rsidR="009702CD" w:rsidRDefault="00166ADE">
            <w:pPr>
              <w:pStyle w:val="TableParagraph"/>
              <w:spacing w:before="52"/>
              <w:rPr>
                <w:sz w:val="20"/>
              </w:rPr>
            </w:pPr>
            <w:r>
              <w:rPr>
                <w:color w:val="6D6E71"/>
                <w:w w:val="105"/>
                <w:sz w:val="20"/>
              </w:rPr>
              <w:t>Irbid</w:t>
            </w:r>
          </w:p>
        </w:tc>
        <w:tc>
          <w:tcPr>
            <w:tcW w:w="1037" w:type="dxa"/>
          </w:tcPr>
          <w:p w:rsidR="009702CD" w:rsidRDefault="00166ADE">
            <w:pPr>
              <w:pStyle w:val="TableParagraph"/>
              <w:spacing w:before="52"/>
              <w:ind w:left="96" w:right="77"/>
              <w:jc w:val="center"/>
              <w:rPr>
                <w:sz w:val="20"/>
              </w:rPr>
            </w:pPr>
            <w:r>
              <w:rPr>
                <w:color w:val="6D6E71"/>
                <w:w w:val="110"/>
                <w:sz w:val="20"/>
              </w:rPr>
              <w:t>37</w:t>
            </w:r>
          </w:p>
        </w:tc>
        <w:tc>
          <w:tcPr>
            <w:tcW w:w="918" w:type="dxa"/>
          </w:tcPr>
          <w:p w:rsidR="009702CD" w:rsidRDefault="00166ADE">
            <w:pPr>
              <w:pStyle w:val="TableParagraph"/>
              <w:spacing w:before="52"/>
              <w:ind w:left="88" w:right="40"/>
              <w:jc w:val="center"/>
              <w:rPr>
                <w:sz w:val="20"/>
              </w:rPr>
            </w:pPr>
            <w:r>
              <w:rPr>
                <w:color w:val="6D6E71"/>
                <w:w w:val="110"/>
                <w:sz w:val="20"/>
              </w:rPr>
              <w:t>26</w:t>
            </w:r>
          </w:p>
        </w:tc>
        <w:tc>
          <w:tcPr>
            <w:tcW w:w="1239" w:type="dxa"/>
          </w:tcPr>
          <w:p w:rsidR="009702CD" w:rsidRDefault="00166ADE">
            <w:pPr>
              <w:pStyle w:val="TableParagraph"/>
              <w:spacing w:before="52"/>
              <w:ind w:left="61" w:right="98"/>
              <w:jc w:val="center"/>
              <w:rPr>
                <w:sz w:val="20"/>
              </w:rPr>
            </w:pPr>
            <w:r>
              <w:rPr>
                <w:color w:val="6D6E71"/>
                <w:w w:val="110"/>
                <w:sz w:val="20"/>
              </w:rPr>
              <w:t>27</w:t>
            </w:r>
          </w:p>
        </w:tc>
        <w:tc>
          <w:tcPr>
            <w:tcW w:w="957" w:type="dxa"/>
          </w:tcPr>
          <w:p w:rsidR="009702CD" w:rsidRDefault="00166ADE">
            <w:pPr>
              <w:pStyle w:val="TableParagraph"/>
              <w:spacing w:before="52"/>
              <w:ind w:left="82" w:right="92"/>
              <w:jc w:val="center"/>
              <w:rPr>
                <w:sz w:val="20"/>
              </w:rPr>
            </w:pPr>
            <w:r>
              <w:rPr>
                <w:color w:val="6D6E71"/>
                <w:w w:val="110"/>
                <w:sz w:val="20"/>
              </w:rPr>
              <w:t>28</w:t>
            </w:r>
          </w:p>
        </w:tc>
        <w:tc>
          <w:tcPr>
            <w:tcW w:w="848" w:type="dxa"/>
          </w:tcPr>
          <w:p w:rsidR="009702CD" w:rsidRDefault="00166ADE">
            <w:pPr>
              <w:pStyle w:val="TableParagraph"/>
              <w:spacing w:before="52"/>
              <w:ind w:left="128" w:right="46"/>
              <w:jc w:val="center"/>
              <w:rPr>
                <w:sz w:val="20"/>
              </w:rPr>
            </w:pPr>
            <w:r>
              <w:rPr>
                <w:color w:val="6D6E71"/>
                <w:w w:val="110"/>
                <w:sz w:val="20"/>
              </w:rPr>
              <w:t>16</w:t>
            </w:r>
          </w:p>
        </w:tc>
        <w:tc>
          <w:tcPr>
            <w:tcW w:w="928" w:type="dxa"/>
          </w:tcPr>
          <w:p w:rsidR="009702CD" w:rsidRDefault="00166ADE">
            <w:pPr>
              <w:pStyle w:val="TableParagraph"/>
              <w:spacing w:before="52"/>
              <w:ind w:left="50"/>
              <w:jc w:val="center"/>
              <w:rPr>
                <w:sz w:val="20"/>
              </w:rPr>
            </w:pPr>
            <w:r>
              <w:rPr>
                <w:color w:val="6D6E71"/>
                <w:w w:val="107"/>
                <w:sz w:val="20"/>
              </w:rPr>
              <w:t>7</w:t>
            </w:r>
          </w:p>
        </w:tc>
      </w:tr>
      <w:tr w:rsidR="009702CD">
        <w:trPr>
          <w:trHeight w:val="310"/>
        </w:trPr>
        <w:tc>
          <w:tcPr>
            <w:tcW w:w="743" w:type="dxa"/>
          </w:tcPr>
          <w:p w:rsidR="009702CD" w:rsidRDefault="00166ADE">
            <w:pPr>
              <w:pStyle w:val="TableParagraph"/>
              <w:spacing w:before="52"/>
              <w:rPr>
                <w:sz w:val="20"/>
              </w:rPr>
            </w:pPr>
            <w:r>
              <w:rPr>
                <w:color w:val="6D6E71"/>
                <w:sz w:val="20"/>
              </w:rPr>
              <w:t>Zaatari</w:t>
            </w:r>
          </w:p>
        </w:tc>
        <w:tc>
          <w:tcPr>
            <w:tcW w:w="1037" w:type="dxa"/>
          </w:tcPr>
          <w:p w:rsidR="009702CD" w:rsidRDefault="00166ADE">
            <w:pPr>
              <w:pStyle w:val="TableParagraph"/>
              <w:spacing w:before="52"/>
              <w:ind w:left="96" w:right="77"/>
              <w:jc w:val="center"/>
              <w:rPr>
                <w:sz w:val="20"/>
              </w:rPr>
            </w:pPr>
            <w:r>
              <w:rPr>
                <w:color w:val="6D6E71"/>
                <w:w w:val="110"/>
                <w:sz w:val="20"/>
              </w:rPr>
              <w:t>26</w:t>
            </w:r>
          </w:p>
        </w:tc>
        <w:tc>
          <w:tcPr>
            <w:tcW w:w="918" w:type="dxa"/>
          </w:tcPr>
          <w:p w:rsidR="009702CD" w:rsidRDefault="00166ADE">
            <w:pPr>
              <w:pStyle w:val="TableParagraph"/>
              <w:spacing w:before="52"/>
              <w:ind w:left="88" w:right="40"/>
              <w:jc w:val="center"/>
              <w:rPr>
                <w:sz w:val="20"/>
              </w:rPr>
            </w:pPr>
            <w:r>
              <w:rPr>
                <w:color w:val="6D6E71"/>
                <w:w w:val="110"/>
                <w:sz w:val="20"/>
              </w:rPr>
              <w:t>15</w:t>
            </w:r>
          </w:p>
        </w:tc>
        <w:tc>
          <w:tcPr>
            <w:tcW w:w="1239" w:type="dxa"/>
          </w:tcPr>
          <w:p w:rsidR="009702CD" w:rsidRDefault="00166ADE">
            <w:pPr>
              <w:pStyle w:val="TableParagraph"/>
              <w:spacing w:before="52"/>
              <w:ind w:left="61" w:right="98"/>
              <w:jc w:val="center"/>
              <w:rPr>
                <w:sz w:val="20"/>
              </w:rPr>
            </w:pPr>
            <w:r>
              <w:rPr>
                <w:color w:val="6D6E71"/>
                <w:w w:val="110"/>
                <w:sz w:val="20"/>
              </w:rPr>
              <w:t>10</w:t>
            </w:r>
          </w:p>
        </w:tc>
        <w:tc>
          <w:tcPr>
            <w:tcW w:w="957" w:type="dxa"/>
          </w:tcPr>
          <w:p w:rsidR="009702CD" w:rsidRDefault="00166ADE">
            <w:pPr>
              <w:pStyle w:val="TableParagraph"/>
              <w:spacing w:before="52"/>
              <w:ind w:right="10"/>
              <w:jc w:val="center"/>
              <w:rPr>
                <w:sz w:val="20"/>
              </w:rPr>
            </w:pPr>
            <w:r>
              <w:rPr>
                <w:color w:val="6D6E71"/>
                <w:w w:val="107"/>
                <w:sz w:val="20"/>
              </w:rPr>
              <w:t>9</w:t>
            </w:r>
          </w:p>
        </w:tc>
        <w:tc>
          <w:tcPr>
            <w:tcW w:w="848" w:type="dxa"/>
          </w:tcPr>
          <w:p w:rsidR="009702CD" w:rsidRDefault="00166ADE">
            <w:pPr>
              <w:pStyle w:val="TableParagraph"/>
              <w:spacing w:before="52"/>
              <w:ind w:left="128" w:right="46"/>
              <w:jc w:val="center"/>
              <w:rPr>
                <w:sz w:val="20"/>
              </w:rPr>
            </w:pPr>
            <w:r>
              <w:rPr>
                <w:color w:val="6D6E71"/>
                <w:w w:val="110"/>
                <w:sz w:val="20"/>
              </w:rPr>
              <w:t>13</w:t>
            </w:r>
          </w:p>
        </w:tc>
        <w:tc>
          <w:tcPr>
            <w:tcW w:w="928" w:type="dxa"/>
          </w:tcPr>
          <w:p w:rsidR="009702CD" w:rsidRDefault="00166ADE">
            <w:pPr>
              <w:pStyle w:val="TableParagraph"/>
              <w:spacing w:before="52"/>
              <w:ind w:left="50"/>
              <w:jc w:val="center"/>
              <w:rPr>
                <w:sz w:val="20"/>
              </w:rPr>
            </w:pPr>
            <w:r>
              <w:rPr>
                <w:color w:val="6D6E71"/>
                <w:w w:val="107"/>
                <w:sz w:val="20"/>
              </w:rPr>
              <w:t>3</w:t>
            </w:r>
          </w:p>
        </w:tc>
      </w:tr>
    </w:tbl>
    <w:p w:rsidR="009702CD" w:rsidRDefault="00166ADE">
      <w:pPr>
        <w:spacing w:before="214"/>
        <w:ind w:left="219"/>
        <w:rPr>
          <w:rFonts w:ascii="Arial"/>
          <w:sz w:val="14"/>
        </w:rPr>
      </w:pPr>
      <w:r>
        <w:rPr>
          <w:rFonts w:ascii="Arial"/>
          <w:sz w:val="14"/>
        </w:rPr>
        <w:t>Note: Respondents could identify difficulties with more than one domain</w:t>
      </w:r>
    </w:p>
    <w:p w:rsidR="009702CD" w:rsidRDefault="009702CD">
      <w:pPr>
        <w:rPr>
          <w:rFonts w:ascii="Arial"/>
          <w:sz w:val="14"/>
        </w:rPr>
        <w:sectPr w:rsidR="009702CD">
          <w:type w:val="continuous"/>
          <w:pgSz w:w="11910" w:h="16840"/>
          <w:pgMar w:top="620" w:right="0" w:bottom="280" w:left="0" w:header="720" w:footer="720" w:gutter="0"/>
          <w:cols w:num="2" w:space="720" w:equalWidth="0">
            <w:col w:w="4211" w:space="40"/>
            <w:col w:w="7659"/>
          </w:cols>
        </w:sectPr>
      </w:pPr>
    </w:p>
    <w:p w:rsidR="009702CD" w:rsidRDefault="00166ADE">
      <w:pPr>
        <w:pStyle w:val="BodyText"/>
        <w:spacing w:before="128" w:line="230" w:lineRule="auto"/>
        <w:ind w:left="720" w:right="717"/>
        <w:jc w:val="both"/>
      </w:pPr>
      <w:r>
        <w:rPr>
          <w:color w:val="6D6E71"/>
          <w:spacing w:val="-4"/>
          <w:w w:val="85"/>
        </w:rPr>
        <w:t>Table</w:t>
      </w:r>
      <w:r>
        <w:rPr>
          <w:color w:val="6D6E71"/>
          <w:spacing w:val="-23"/>
          <w:w w:val="85"/>
        </w:rPr>
        <w:t xml:space="preserve"> </w:t>
      </w:r>
      <w:r>
        <w:rPr>
          <w:color w:val="6D6E71"/>
          <w:w w:val="85"/>
        </w:rPr>
        <w:t>10</w:t>
      </w:r>
      <w:r>
        <w:rPr>
          <w:color w:val="6D6E71"/>
          <w:spacing w:val="-23"/>
          <w:w w:val="85"/>
        </w:rPr>
        <w:t xml:space="preserve"> </w:t>
      </w:r>
      <w:r>
        <w:rPr>
          <w:color w:val="6D6E71"/>
          <w:w w:val="85"/>
        </w:rPr>
        <w:t>illustrates</w:t>
      </w:r>
      <w:r>
        <w:rPr>
          <w:color w:val="6D6E71"/>
          <w:spacing w:val="-23"/>
          <w:w w:val="85"/>
        </w:rPr>
        <w:t xml:space="preserve"> </w:t>
      </w:r>
      <w:r>
        <w:rPr>
          <w:color w:val="6D6E71"/>
          <w:w w:val="85"/>
        </w:rPr>
        <w:t>that</w:t>
      </w:r>
      <w:r>
        <w:rPr>
          <w:color w:val="6D6E71"/>
          <w:spacing w:val="-23"/>
          <w:w w:val="85"/>
        </w:rPr>
        <w:t xml:space="preserve"> </w:t>
      </w:r>
      <w:r>
        <w:rPr>
          <w:color w:val="6D6E71"/>
          <w:w w:val="85"/>
        </w:rPr>
        <w:t>a</w:t>
      </w:r>
      <w:r>
        <w:rPr>
          <w:color w:val="6D6E71"/>
          <w:spacing w:val="-23"/>
          <w:w w:val="85"/>
        </w:rPr>
        <w:t xml:space="preserve"> </w:t>
      </w:r>
      <w:r>
        <w:rPr>
          <w:color w:val="6D6E71"/>
          <w:w w:val="85"/>
        </w:rPr>
        <w:t>number</w:t>
      </w:r>
      <w:r>
        <w:rPr>
          <w:color w:val="6D6E71"/>
          <w:spacing w:val="-23"/>
          <w:w w:val="85"/>
        </w:rPr>
        <w:t xml:space="preserve"> </w:t>
      </w:r>
      <w:r>
        <w:rPr>
          <w:color w:val="6D6E71"/>
          <w:w w:val="85"/>
        </w:rPr>
        <w:t>of</w:t>
      </w:r>
      <w:r>
        <w:rPr>
          <w:color w:val="6D6E71"/>
          <w:spacing w:val="-23"/>
          <w:w w:val="85"/>
        </w:rPr>
        <w:t xml:space="preserve"> </w:t>
      </w:r>
      <w:r>
        <w:rPr>
          <w:color w:val="6D6E71"/>
          <w:w w:val="85"/>
        </w:rPr>
        <w:t>caregivers</w:t>
      </w:r>
      <w:r>
        <w:rPr>
          <w:color w:val="6D6E71"/>
          <w:spacing w:val="-23"/>
          <w:w w:val="85"/>
        </w:rPr>
        <w:t xml:space="preserve"> </w:t>
      </w:r>
      <w:r>
        <w:rPr>
          <w:color w:val="6D6E71"/>
          <w:w w:val="85"/>
        </w:rPr>
        <w:t>of</w:t>
      </w:r>
      <w:r>
        <w:rPr>
          <w:color w:val="6D6E71"/>
          <w:spacing w:val="-23"/>
          <w:w w:val="85"/>
        </w:rPr>
        <w:t xml:space="preserve"> </w:t>
      </w:r>
      <w:r>
        <w:rPr>
          <w:color w:val="6D6E71"/>
          <w:w w:val="85"/>
        </w:rPr>
        <w:t>children</w:t>
      </w:r>
      <w:r>
        <w:rPr>
          <w:color w:val="6D6E71"/>
          <w:spacing w:val="-23"/>
          <w:w w:val="85"/>
        </w:rPr>
        <w:t xml:space="preserve"> </w:t>
      </w:r>
      <w:r>
        <w:rPr>
          <w:color w:val="6D6E71"/>
          <w:w w:val="85"/>
        </w:rPr>
        <w:t>aged</w:t>
      </w:r>
      <w:r>
        <w:rPr>
          <w:color w:val="6D6E71"/>
          <w:spacing w:val="-23"/>
          <w:w w:val="85"/>
        </w:rPr>
        <w:t xml:space="preserve"> </w:t>
      </w:r>
      <w:r>
        <w:rPr>
          <w:color w:val="6D6E71"/>
          <w:w w:val="85"/>
        </w:rPr>
        <w:t>2-17</w:t>
      </w:r>
      <w:r>
        <w:rPr>
          <w:color w:val="6D6E71"/>
          <w:spacing w:val="-23"/>
          <w:w w:val="85"/>
        </w:rPr>
        <w:t xml:space="preserve"> </w:t>
      </w:r>
      <w:r>
        <w:rPr>
          <w:color w:val="6D6E71"/>
          <w:w w:val="85"/>
        </w:rPr>
        <w:t>considered</w:t>
      </w:r>
      <w:r>
        <w:rPr>
          <w:color w:val="6D6E71"/>
          <w:spacing w:val="-23"/>
          <w:w w:val="85"/>
        </w:rPr>
        <w:t xml:space="preserve"> </w:t>
      </w:r>
      <w:r>
        <w:rPr>
          <w:color w:val="6D6E71"/>
          <w:w w:val="85"/>
        </w:rPr>
        <w:t>their</w:t>
      </w:r>
      <w:r>
        <w:rPr>
          <w:color w:val="6D6E71"/>
          <w:spacing w:val="-23"/>
          <w:w w:val="85"/>
        </w:rPr>
        <w:t xml:space="preserve"> </w:t>
      </w:r>
      <w:r>
        <w:rPr>
          <w:color w:val="6D6E71"/>
          <w:w w:val="85"/>
        </w:rPr>
        <w:t>children</w:t>
      </w:r>
      <w:r>
        <w:rPr>
          <w:color w:val="6D6E71"/>
          <w:spacing w:val="-23"/>
          <w:w w:val="85"/>
        </w:rPr>
        <w:t xml:space="preserve"> </w:t>
      </w:r>
      <w:r>
        <w:rPr>
          <w:color w:val="6D6E71"/>
          <w:w w:val="85"/>
        </w:rPr>
        <w:t>had</w:t>
      </w:r>
      <w:r>
        <w:rPr>
          <w:color w:val="6D6E71"/>
          <w:spacing w:val="-23"/>
          <w:w w:val="85"/>
        </w:rPr>
        <w:t xml:space="preserve"> </w:t>
      </w:r>
      <w:r>
        <w:rPr>
          <w:color w:val="6D6E71"/>
          <w:w w:val="85"/>
        </w:rPr>
        <w:t>disabilities</w:t>
      </w:r>
      <w:r>
        <w:rPr>
          <w:color w:val="6D6E71"/>
          <w:spacing w:val="-23"/>
          <w:w w:val="85"/>
        </w:rPr>
        <w:t xml:space="preserve"> </w:t>
      </w:r>
      <w:r>
        <w:rPr>
          <w:color w:val="6D6E71"/>
          <w:w w:val="85"/>
        </w:rPr>
        <w:t xml:space="preserve">since </w:t>
      </w:r>
      <w:r>
        <w:rPr>
          <w:color w:val="6D6E71"/>
          <w:w w:val="90"/>
        </w:rPr>
        <w:t>birth</w:t>
      </w:r>
      <w:r>
        <w:rPr>
          <w:color w:val="6D6E71"/>
          <w:spacing w:val="-41"/>
          <w:w w:val="90"/>
        </w:rPr>
        <w:t xml:space="preserve"> </w:t>
      </w:r>
      <w:r>
        <w:rPr>
          <w:color w:val="6D6E71"/>
          <w:w w:val="90"/>
        </w:rPr>
        <w:t>(60.0%</w:t>
      </w:r>
      <w:r>
        <w:rPr>
          <w:color w:val="6D6E71"/>
          <w:spacing w:val="-41"/>
          <w:w w:val="90"/>
        </w:rPr>
        <w:t xml:space="preserve"> </w:t>
      </w:r>
      <w:r>
        <w:rPr>
          <w:color w:val="6D6E71"/>
          <w:w w:val="90"/>
        </w:rPr>
        <w:t>for</w:t>
      </w:r>
      <w:r>
        <w:rPr>
          <w:color w:val="6D6E71"/>
          <w:spacing w:val="-41"/>
          <w:w w:val="90"/>
        </w:rPr>
        <w:t xml:space="preserve"> </w:t>
      </w:r>
      <w:r>
        <w:rPr>
          <w:color w:val="6D6E71"/>
          <w:w w:val="90"/>
        </w:rPr>
        <w:t>age</w:t>
      </w:r>
      <w:r>
        <w:rPr>
          <w:color w:val="6D6E71"/>
          <w:spacing w:val="-41"/>
          <w:w w:val="90"/>
        </w:rPr>
        <w:t xml:space="preserve"> </w:t>
      </w:r>
      <w:r>
        <w:rPr>
          <w:color w:val="6D6E71"/>
          <w:w w:val="90"/>
        </w:rPr>
        <w:t>2-4</w:t>
      </w:r>
      <w:r>
        <w:rPr>
          <w:color w:val="6D6E71"/>
          <w:spacing w:val="-41"/>
          <w:w w:val="90"/>
        </w:rPr>
        <w:t xml:space="preserve"> </w:t>
      </w:r>
      <w:r>
        <w:rPr>
          <w:color w:val="6D6E71"/>
          <w:w w:val="90"/>
        </w:rPr>
        <w:t>and</w:t>
      </w:r>
      <w:r>
        <w:rPr>
          <w:color w:val="6D6E71"/>
          <w:spacing w:val="-41"/>
          <w:w w:val="90"/>
        </w:rPr>
        <w:t xml:space="preserve"> </w:t>
      </w:r>
      <w:r>
        <w:rPr>
          <w:color w:val="6D6E71"/>
          <w:w w:val="90"/>
        </w:rPr>
        <w:t>20.7%</w:t>
      </w:r>
      <w:r>
        <w:rPr>
          <w:color w:val="6D6E71"/>
          <w:spacing w:val="-41"/>
          <w:w w:val="90"/>
        </w:rPr>
        <w:t xml:space="preserve"> </w:t>
      </w:r>
      <w:r>
        <w:rPr>
          <w:color w:val="6D6E71"/>
          <w:w w:val="90"/>
        </w:rPr>
        <w:t>for</w:t>
      </w:r>
      <w:r>
        <w:rPr>
          <w:color w:val="6D6E71"/>
          <w:spacing w:val="-41"/>
          <w:w w:val="90"/>
        </w:rPr>
        <w:t xml:space="preserve"> </w:t>
      </w:r>
      <w:r>
        <w:rPr>
          <w:color w:val="6D6E71"/>
          <w:w w:val="90"/>
        </w:rPr>
        <w:t>age</w:t>
      </w:r>
      <w:r>
        <w:rPr>
          <w:color w:val="6D6E71"/>
          <w:spacing w:val="-41"/>
          <w:w w:val="90"/>
        </w:rPr>
        <w:t xml:space="preserve"> </w:t>
      </w:r>
      <w:r>
        <w:rPr>
          <w:color w:val="6D6E71"/>
          <w:w w:val="90"/>
        </w:rPr>
        <w:t>5-17).</w:t>
      </w:r>
      <w:r>
        <w:rPr>
          <w:color w:val="6D6E71"/>
          <w:spacing w:val="-41"/>
          <w:w w:val="90"/>
        </w:rPr>
        <w:t xml:space="preserve"> </w:t>
      </w:r>
      <w:r>
        <w:rPr>
          <w:color w:val="6D6E71"/>
          <w:w w:val="90"/>
        </w:rPr>
        <w:t>For</w:t>
      </w:r>
      <w:r>
        <w:rPr>
          <w:color w:val="6D6E71"/>
          <w:spacing w:val="-41"/>
          <w:w w:val="90"/>
        </w:rPr>
        <w:t xml:space="preserve"> </w:t>
      </w:r>
      <w:r>
        <w:rPr>
          <w:color w:val="6D6E71"/>
          <w:w w:val="90"/>
        </w:rPr>
        <w:t>this</w:t>
      </w:r>
      <w:r>
        <w:rPr>
          <w:color w:val="6D6E71"/>
          <w:spacing w:val="-41"/>
          <w:w w:val="90"/>
        </w:rPr>
        <w:t xml:space="preserve"> </w:t>
      </w:r>
      <w:r>
        <w:rPr>
          <w:color w:val="6D6E71"/>
          <w:w w:val="90"/>
        </w:rPr>
        <w:t>age</w:t>
      </w:r>
      <w:r>
        <w:rPr>
          <w:color w:val="6D6E71"/>
          <w:spacing w:val="-41"/>
          <w:w w:val="90"/>
        </w:rPr>
        <w:t xml:space="preserve"> </w:t>
      </w:r>
      <w:r>
        <w:rPr>
          <w:color w:val="6D6E71"/>
          <w:w w:val="90"/>
        </w:rPr>
        <w:t>group,</w:t>
      </w:r>
      <w:r>
        <w:rPr>
          <w:color w:val="6D6E71"/>
          <w:spacing w:val="-41"/>
          <w:w w:val="90"/>
        </w:rPr>
        <w:t xml:space="preserve"> </w:t>
      </w:r>
      <w:r>
        <w:rPr>
          <w:color w:val="6D6E71"/>
          <w:w w:val="90"/>
        </w:rPr>
        <w:t>it</w:t>
      </w:r>
      <w:r>
        <w:rPr>
          <w:color w:val="6D6E71"/>
          <w:spacing w:val="-41"/>
          <w:w w:val="90"/>
        </w:rPr>
        <w:t xml:space="preserve"> </w:t>
      </w:r>
      <w:r>
        <w:rPr>
          <w:color w:val="6D6E71"/>
          <w:w w:val="90"/>
        </w:rPr>
        <w:t>is</w:t>
      </w:r>
      <w:r>
        <w:rPr>
          <w:color w:val="6D6E71"/>
          <w:spacing w:val="-41"/>
          <w:w w:val="90"/>
        </w:rPr>
        <w:t xml:space="preserve"> </w:t>
      </w:r>
      <w:r>
        <w:rPr>
          <w:color w:val="6D6E71"/>
          <w:w w:val="90"/>
        </w:rPr>
        <w:t>also</w:t>
      </w:r>
      <w:r>
        <w:rPr>
          <w:color w:val="6D6E71"/>
          <w:spacing w:val="-41"/>
          <w:w w:val="90"/>
        </w:rPr>
        <w:t xml:space="preserve"> </w:t>
      </w:r>
      <w:r>
        <w:rPr>
          <w:color w:val="6D6E71"/>
          <w:w w:val="90"/>
        </w:rPr>
        <w:t>clear</w:t>
      </w:r>
      <w:r>
        <w:rPr>
          <w:color w:val="6D6E71"/>
          <w:spacing w:val="-41"/>
          <w:w w:val="90"/>
        </w:rPr>
        <w:t xml:space="preserve"> </w:t>
      </w:r>
      <w:r>
        <w:rPr>
          <w:color w:val="6D6E71"/>
          <w:w w:val="90"/>
        </w:rPr>
        <w:t>that</w:t>
      </w:r>
      <w:r>
        <w:rPr>
          <w:color w:val="6D6E71"/>
          <w:spacing w:val="-41"/>
          <w:w w:val="90"/>
        </w:rPr>
        <w:t xml:space="preserve"> </w:t>
      </w:r>
      <w:r>
        <w:rPr>
          <w:color w:val="6D6E71"/>
          <w:w w:val="90"/>
        </w:rPr>
        <w:t>caregivers</w:t>
      </w:r>
      <w:r>
        <w:rPr>
          <w:color w:val="6D6E71"/>
          <w:spacing w:val="-41"/>
          <w:w w:val="90"/>
        </w:rPr>
        <w:t xml:space="preserve"> </w:t>
      </w:r>
      <w:r>
        <w:rPr>
          <w:color w:val="6D6E71"/>
          <w:w w:val="90"/>
        </w:rPr>
        <w:t>did</w:t>
      </w:r>
      <w:r>
        <w:rPr>
          <w:color w:val="6D6E71"/>
          <w:spacing w:val="-41"/>
          <w:w w:val="90"/>
        </w:rPr>
        <w:t xml:space="preserve"> </w:t>
      </w:r>
      <w:r>
        <w:rPr>
          <w:color w:val="6D6E71"/>
          <w:w w:val="90"/>
        </w:rPr>
        <w:t>not</w:t>
      </w:r>
      <w:r>
        <w:rPr>
          <w:color w:val="6D6E71"/>
          <w:spacing w:val="-41"/>
          <w:w w:val="90"/>
        </w:rPr>
        <w:t xml:space="preserve"> </w:t>
      </w:r>
      <w:r>
        <w:rPr>
          <w:color w:val="6D6E71"/>
          <w:w w:val="90"/>
        </w:rPr>
        <w:t>know</w:t>
      </w:r>
      <w:r>
        <w:rPr>
          <w:color w:val="6D6E71"/>
          <w:spacing w:val="-41"/>
          <w:w w:val="90"/>
        </w:rPr>
        <w:t xml:space="preserve"> </w:t>
      </w:r>
      <w:r>
        <w:rPr>
          <w:color w:val="6D6E71"/>
          <w:w w:val="90"/>
        </w:rPr>
        <w:t>the cause</w:t>
      </w:r>
      <w:r>
        <w:rPr>
          <w:color w:val="6D6E71"/>
          <w:spacing w:val="-13"/>
          <w:w w:val="90"/>
        </w:rPr>
        <w:t xml:space="preserve"> </w:t>
      </w:r>
      <w:r>
        <w:rPr>
          <w:color w:val="6D6E71"/>
          <w:w w:val="90"/>
        </w:rPr>
        <w:t>of</w:t>
      </w:r>
      <w:r>
        <w:rPr>
          <w:color w:val="6D6E71"/>
          <w:spacing w:val="-13"/>
          <w:w w:val="90"/>
        </w:rPr>
        <w:t xml:space="preserve"> </w:t>
      </w:r>
      <w:r>
        <w:rPr>
          <w:color w:val="6D6E71"/>
          <w:w w:val="90"/>
        </w:rPr>
        <w:t>their</w:t>
      </w:r>
      <w:r>
        <w:rPr>
          <w:color w:val="6D6E71"/>
          <w:spacing w:val="-13"/>
          <w:w w:val="90"/>
        </w:rPr>
        <w:t xml:space="preserve"> </w:t>
      </w:r>
      <w:r>
        <w:rPr>
          <w:color w:val="6D6E71"/>
          <w:w w:val="90"/>
        </w:rPr>
        <w:t>children’s</w:t>
      </w:r>
      <w:r>
        <w:rPr>
          <w:color w:val="6D6E71"/>
          <w:spacing w:val="-13"/>
          <w:w w:val="90"/>
        </w:rPr>
        <w:t xml:space="preserve"> </w:t>
      </w:r>
      <w:r>
        <w:rPr>
          <w:color w:val="6D6E71"/>
          <w:w w:val="90"/>
        </w:rPr>
        <w:t>disability</w:t>
      </w:r>
      <w:r>
        <w:rPr>
          <w:color w:val="6D6E71"/>
          <w:spacing w:val="-13"/>
          <w:w w:val="90"/>
        </w:rPr>
        <w:t xml:space="preserve"> </w:t>
      </w:r>
      <w:r>
        <w:rPr>
          <w:color w:val="6D6E71"/>
          <w:w w:val="90"/>
        </w:rPr>
        <w:t>(22.9%</w:t>
      </w:r>
      <w:r>
        <w:rPr>
          <w:color w:val="6D6E71"/>
          <w:spacing w:val="-13"/>
          <w:w w:val="90"/>
        </w:rPr>
        <w:t xml:space="preserve"> </w:t>
      </w:r>
      <w:r>
        <w:rPr>
          <w:color w:val="6D6E71"/>
          <w:w w:val="90"/>
        </w:rPr>
        <w:t>for</w:t>
      </w:r>
      <w:r>
        <w:rPr>
          <w:color w:val="6D6E71"/>
          <w:spacing w:val="-13"/>
          <w:w w:val="90"/>
        </w:rPr>
        <w:t xml:space="preserve"> </w:t>
      </w:r>
      <w:r>
        <w:rPr>
          <w:color w:val="6D6E71"/>
          <w:w w:val="90"/>
        </w:rPr>
        <w:t>age</w:t>
      </w:r>
      <w:r>
        <w:rPr>
          <w:color w:val="6D6E71"/>
          <w:spacing w:val="-13"/>
          <w:w w:val="90"/>
        </w:rPr>
        <w:t xml:space="preserve"> </w:t>
      </w:r>
      <w:r>
        <w:rPr>
          <w:color w:val="6D6E71"/>
          <w:w w:val="90"/>
        </w:rPr>
        <w:t>2-4</w:t>
      </w:r>
      <w:r>
        <w:rPr>
          <w:color w:val="6D6E71"/>
          <w:spacing w:val="-13"/>
          <w:w w:val="90"/>
        </w:rPr>
        <w:t xml:space="preserve"> </w:t>
      </w:r>
      <w:r>
        <w:rPr>
          <w:color w:val="6D6E71"/>
          <w:w w:val="90"/>
        </w:rPr>
        <w:t>and</w:t>
      </w:r>
      <w:r>
        <w:rPr>
          <w:color w:val="6D6E71"/>
          <w:spacing w:val="-13"/>
          <w:w w:val="90"/>
        </w:rPr>
        <w:t xml:space="preserve"> </w:t>
      </w:r>
      <w:r>
        <w:rPr>
          <w:color w:val="6D6E71"/>
          <w:w w:val="90"/>
        </w:rPr>
        <w:t>42.3%</w:t>
      </w:r>
      <w:r>
        <w:rPr>
          <w:color w:val="6D6E71"/>
          <w:spacing w:val="-13"/>
          <w:w w:val="90"/>
        </w:rPr>
        <w:t xml:space="preserve"> </w:t>
      </w:r>
      <w:r>
        <w:rPr>
          <w:color w:val="6D6E71"/>
          <w:w w:val="90"/>
        </w:rPr>
        <w:t>for</w:t>
      </w:r>
      <w:r>
        <w:rPr>
          <w:color w:val="6D6E71"/>
          <w:spacing w:val="-13"/>
          <w:w w:val="90"/>
        </w:rPr>
        <w:t xml:space="preserve"> </w:t>
      </w:r>
      <w:r>
        <w:rPr>
          <w:color w:val="6D6E71"/>
          <w:w w:val="90"/>
        </w:rPr>
        <w:t>age</w:t>
      </w:r>
      <w:r>
        <w:rPr>
          <w:color w:val="6D6E71"/>
          <w:spacing w:val="-13"/>
          <w:w w:val="90"/>
        </w:rPr>
        <w:t xml:space="preserve"> </w:t>
      </w:r>
      <w:r>
        <w:rPr>
          <w:color w:val="6D6E71"/>
          <w:w w:val="90"/>
        </w:rPr>
        <w:t>5-17).</w:t>
      </w:r>
    </w:p>
    <w:p w:rsidR="009702CD" w:rsidRDefault="00166ADE">
      <w:pPr>
        <w:pStyle w:val="BodyText"/>
        <w:spacing w:before="118" w:line="230" w:lineRule="auto"/>
        <w:ind w:left="720" w:right="716"/>
        <w:jc w:val="both"/>
      </w:pPr>
      <w:r>
        <w:rPr>
          <w:color w:val="6D6E71"/>
          <w:w w:val="85"/>
        </w:rPr>
        <w:t>For</w:t>
      </w:r>
      <w:r>
        <w:rPr>
          <w:color w:val="6D6E71"/>
          <w:spacing w:val="-13"/>
          <w:w w:val="85"/>
        </w:rPr>
        <w:t xml:space="preserve"> </w:t>
      </w:r>
      <w:r>
        <w:rPr>
          <w:color w:val="6D6E71"/>
          <w:w w:val="85"/>
        </w:rPr>
        <w:t>adults</w:t>
      </w:r>
      <w:r>
        <w:rPr>
          <w:color w:val="6D6E71"/>
          <w:spacing w:val="-13"/>
          <w:w w:val="85"/>
        </w:rPr>
        <w:t xml:space="preserve"> </w:t>
      </w:r>
      <w:r>
        <w:rPr>
          <w:color w:val="6D6E71"/>
          <w:w w:val="85"/>
        </w:rPr>
        <w:t>aged</w:t>
      </w:r>
      <w:r>
        <w:rPr>
          <w:color w:val="6D6E71"/>
          <w:spacing w:val="-13"/>
          <w:w w:val="85"/>
        </w:rPr>
        <w:t xml:space="preserve"> </w:t>
      </w:r>
      <w:r>
        <w:rPr>
          <w:color w:val="6D6E71"/>
          <w:w w:val="85"/>
        </w:rPr>
        <w:t>18</w:t>
      </w:r>
      <w:r>
        <w:rPr>
          <w:color w:val="6D6E71"/>
          <w:spacing w:val="-13"/>
          <w:w w:val="85"/>
        </w:rPr>
        <w:t xml:space="preserve"> </w:t>
      </w:r>
      <w:r>
        <w:rPr>
          <w:color w:val="6D6E71"/>
          <w:w w:val="85"/>
        </w:rPr>
        <w:t>to</w:t>
      </w:r>
      <w:r>
        <w:rPr>
          <w:color w:val="6D6E71"/>
          <w:spacing w:val="-13"/>
          <w:w w:val="85"/>
        </w:rPr>
        <w:t xml:space="preserve"> </w:t>
      </w:r>
      <w:r>
        <w:rPr>
          <w:color w:val="6D6E71"/>
          <w:w w:val="85"/>
        </w:rPr>
        <w:t>64</w:t>
      </w:r>
      <w:r>
        <w:rPr>
          <w:color w:val="6D6E71"/>
          <w:spacing w:val="-13"/>
          <w:w w:val="85"/>
        </w:rPr>
        <w:t xml:space="preserve"> </w:t>
      </w:r>
      <w:r>
        <w:rPr>
          <w:color w:val="6D6E71"/>
          <w:w w:val="85"/>
        </w:rPr>
        <w:t>years,</w:t>
      </w:r>
      <w:r>
        <w:rPr>
          <w:color w:val="6D6E71"/>
          <w:spacing w:val="-13"/>
          <w:w w:val="85"/>
        </w:rPr>
        <w:t xml:space="preserve"> </w:t>
      </w:r>
      <w:r>
        <w:rPr>
          <w:color w:val="6D6E71"/>
          <w:w w:val="85"/>
        </w:rPr>
        <w:t>the</w:t>
      </w:r>
      <w:r>
        <w:rPr>
          <w:color w:val="6D6E71"/>
          <w:spacing w:val="-13"/>
          <w:w w:val="85"/>
        </w:rPr>
        <w:t xml:space="preserve"> </w:t>
      </w:r>
      <w:r>
        <w:rPr>
          <w:color w:val="6D6E71"/>
          <w:w w:val="85"/>
        </w:rPr>
        <w:t>primary</w:t>
      </w:r>
      <w:r>
        <w:rPr>
          <w:color w:val="6D6E71"/>
          <w:spacing w:val="-13"/>
          <w:w w:val="85"/>
        </w:rPr>
        <w:t xml:space="preserve"> </w:t>
      </w:r>
      <w:r>
        <w:rPr>
          <w:color w:val="6D6E71"/>
          <w:w w:val="85"/>
        </w:rPr>
        <w:t>cause</w:t>
      </w:r>
      <w:r>
        <w:rPr>
          <w:color w:val="6D6E71"/>
          <w:spacing w:val="-13"/>
          <w:w w:val="85"/>
        </w:rPr>
        <w:t xml:space="preserve"> </w:t>
      </w:r>
      <w:r>
        <w:rPr>
          <w:color w:val="6D6E71"/>
          <w:w w:val="85"/>
        </w:rPr>
        <w:t>of</w:t>
      </w:r>
      <w:r>
        <w:rPr>
          <w:color w:val="6D6E71"/>
          <w:spacing w:val="-13"/>
          <w:w w:val="85"/>
        </w:rPr>
        <w:t xml:space="preserve"> </w:t>
      </w:r>
      <w:r>
        <w:rPr>
          <w:color w:val="6D6E71"/>
          <w:w w:val="85"/>
        </w:rPr>
        <w:t>disability</w:t>
      </w:r>
      <w:r>
        <w:rPr>
          <w:color w:val="6D6E71"/>
          <w:spacing w:val="-13"/>
          <w:w w:val="85"/>
        </w:rPr>
        <w:t xml:space="preserve"> </w:t>
      </w:r>
      <w:r>
        <w:rPr>
          <w:color w:val="6D6E71"/>
          <w:w w:val="85"/>
        </w:rPr>
        <w:t>was</w:t>
      </w:r>
      <w:r>
        <w:rPr>
          <w:color w:val="6D6E71"/>
          <w:spacing w:val="-13"/>
          <w:w w:val="85"/>
        </w:rPr>
        <w:t xml:space="preserve"> </w:t>
      </w:r>
      <w:r>
        <w:rPr>
          <w:color w:val="6D6E71"/>
          <w:w w:val="85"/>
        </w:rPr>
        <w:t>illness</w:t>
      </w:r>
      <w:r>
        <w:rPr>
          <w:color w:val="6D6E71"/>
          <w:spacing w:val="-13"/>
          <w:w w:val="85"/>
        </w:rPr>
        <w:t xml:space="preserve"> </w:t>
      </w:r>
      <w:r>
        <w:rPr>
          <w:color w:val="6D6E71"/>
          <w:w w:val="85"/>
        </w:rPr>
        <w:t>or</w:t>
      </w:r>
      <w:r>
        <w:rPr>
          <w:color w:val="6D6E71"/>
          <w:spacing w:val="-13"/>
          <w:w w:val="85"/>
        </w:rPr>
        <w:t xml:space="preserve"> </w:t>
      </w:r>
      <w:r>
        <w:rPr>
          <w:color w:val="6D6E71"/>
          <w:w w:val="85"/>
        </w:rPr>
        <w:t>disease,</w:t>
      </w:r>
      <w:r>
        <w:rPr>
          <w:color w:val="6D6E71"/>
          <w:spacing w:val="-13"/>
          <w:w w:val="85"/>
        </w:rPr>
        <w:t xml:space="preserve"> </w:t>
      </w:r>
      <w:r>
        <w:rPr>
          <w:color w:val="6D6E71"/>
          <w:w w:val="85"/>
        </w:rPr>
        <w:t>which</w:t>
      </w:r>
      <w:r>
        <w:rPr>
          <w:color w:val="6D6E71"/>
          <w:spacing w:val="-13"/>
          <w:w w:val="85"/>
        </w:rPr>
        <w:t xml:space="preserve"> </w:t>
      </w:r>
      <w:r>
        <w:rPr>
          <w:color w:val="6D6E71"/>
          <w:w w:val="85"/>
        </w:rPr>
        <w:t>rises</w:t>
      </w:r>
      <w:r>
        <w:rPr>
          <w:color w:val="6D6E71"/>
          <w:spacing w:val="-13"/>
          <w:w w:val="85"/>
        </w:rPr>
        <w:t xml:space="preserve"> </w:t>
      </w:r>
      <w:r>
        <w:rPr>
          <w:color w:val="6D6E71"/>
          <w:w w:val="85"/>
        </w:rPr>
        <w:t>steadily</w:t>
      </w:r>
      <w:r>
        <w:rPr>
          <w:color w:val="6D6E71"/>
          <w:spacing w:val="-13"/>
          <w:w w:val="85"/>
        </w:rPr>
        <w:t xml:space="preserve"> </w:t>
      </w:r>
      <w:r>
        <w:rPr>
          <w:color w:val="6D6E71"/>
          <w:w w:val="85"/>
        </w:rPr>
        <w:t>with</w:t>
      </w:r>
      <w:r>
        <w:rPr>
          <w:color w:val="6D6E71"/>
          <w:spacing w:val="-13"/>
          <w:w w:val="85"/>
        </w:rPr>
        <w:t xml:space="preserve"> </w:t>
      </w:r>
      <w:r>
        <w:rPr>
          <w:color w:val="6D6E71"/>
          <w:w w:val="85"/>
        </w:rPr>
        <w:t xml:space="preserve">age </w:t>
      </w:r>
      <w:r>
        <w:rPr>
          <w:color w:val="6D6E71"/>
          <w:w w:val="90"/>
        </w:rPr>
        <w:t>(26.0%</w:t>
      </w:r>
      <w:r>
        <w:rPr>
          <w:color w:val="6D6E71"/>
          <w:spacing w:val="-31"/>
          <w:w w:val="90"/>
        </w:rPr>
        <w:t xml:space="preserve"> </w:t>
      </w:r>
      <w:r>
        <w:rPr>
          <w:color w:val="6D6E71"/>
          <w:w w:val="90"/>
        </w:rPr>
        <w:t>for</w:t>
      </w:r>
      <w:r>
        <w:rPr>
          <w:color w:val="6D6E71"/>
          <w:spacing w:val="-31"/>
          <w:w w:val="90"/>
        </w:rPr>
        <w:t xml:space="preserve"> </w:t>
      </w:r>
      <w:r>
        <w:rPr>
          <w:color w:val="6D6E71"/>
          <w:w w:val="90"/>
        </w:rPr>
        <w:t>the</w:t>
      </w:r>
      <w:r>
        <w:rPr>
          <w:color w:val="6D6E71"/>
          <w:spacing w:val="-31"/>
          <w:w w:val="90"/>
        </w:rPr>
        <w:t xml:space="preserve"> </w:t>
      </w:r>
      <w:r>
        <w:rPr>
          <w:color w:val="6D6E71"/>
          <w:w w:val="90"/>
        </w:rPr>
        <w:t>age</w:t>
      </w:r>
      <w:r>
        <w:rPr>
          <w:color w:val="6D6E71"/>
          <w:spacing w:val="-31"/>
          <w:w w:val="90"/>
        </w:rPr>
        <w:t xml:space="preserve"> </w:t>
      </w:r>
      <w:r>
        <w:rPr>
          <w:color w:val="6D6E71"/>
          <w:w w:val="90"/>
        </w:rPr>
        <w:t>bracket</w:t>
      </w:r>
      <w:r>
        <w:rPr>
          <w:color w:val="6D6E71"/>
          <w:spacing w:val="-31"/>
          <w:w w:val="90"/>
        </w:rPr>
        <w:t xml:space="preserve"> </w:t>
      </w:r>
      <w:r>
        <w:rPr>
          <w:color w:val="6D6E71"/>
          <w:w w:val="90"/>
        </w:rPr>
        <w:t>18-34,</w:t>
      </w:r>
      <w:r>
        <w:rPr>
          <w:color w:val="6D6E71"/>
          <w:spacing w:val="-31"/>
          <w:w w:val="90"/>
        </w:rPr>
        <w:t xml:space="preserve"> </w:t>
      </w:r>
      <w:r>
        <w:rPr>
          <w:color w:val="6D6E71"/>
          <w:w w:val="90"/>
        </w:rPr>
        <w:t>44.4%</w:t>
      </w:r>
      <w:r>
        <w:rPr>
          <w:color w:val="6D6E71"/>
          <w:spacing w:val="-31"/>
          <w:w w:val="90"/>
        </w:rPr>
        <w:t xml:space="preserve"> </w:t>
      </w:r>
      <w:r>
        <w:rPr>
          <w:color w:val="6D6E71"/>
          <w:w w:val="90"/>
        </w:rPr>
        <w:t>for</w:t>
      </w:r>
      <w:r>
        <w:rPr>
          <w:color w:val="6D6E71"/>
          <w:spacing w:val="-31"/>
          <w:w w:val="90"/>
        </w:rPr>
        <w:t xml:space="preserve"> </w:t>
      </w:r>
      <w:r>
        <w:rPr>
          <w:color w:val="6D6E71"/>
          <w:w w:val="90"/>
        </w:rPr>
        <w:t>the</w:t>
      </w:r>
      <w:r>
        <w:rPr>
          <w:color w:val="6D6E71"/>
          <w:spacing w:val="-31"/>
          <w:w w:val="90"/>
        </w:rPr>
        <w:t xml:space="preserve"> </w:t>
      </w:r>
      <w:r>
        <w:rPr>
          <w:color w:val="6D6E71"/>
          <w:w w:val="90"/>
        </w:rPr>
        <w:t>age</w:t>
      </w:r>
      <w:r>
        <w:rPr>
          <w:color w:val="6D6E71"/>
          <w:spacing w:val="-31"/>
          <w:w w:val="90"/>
        </w:rPr>
        <w:t xml:space="preserve"> </w:t>
      </w:r>
      <w:r>
        <w:rPr>
          <w:color w:val="6D6E71"/>
          <w:w w:val="90"/>
        </w:rPr>
        <w:t>bracket</w:t>
      </w:r>
      <w:r>
        <w:rPr>
          <w:color w:val="6D6E71"/>
          <w:spacing w:val="-31"/>
          <w:w w:val="90"/>
        </w:rPr>
        <w:t xml:space="preserve"> </w:t>
      </w:r>
      <w:r>
        <w:rPr>
          <w:color w:val="6D6E71"/>
          <w:w w:val="90"/>
        </w:rPr>
        <w:t>35-50,</w:t>
      </w:r>
      <w:r>
        <w:rPr>
          <w:color w:val="6D6E71"/>
          <w:spacing w:val="-31"/>
          <w:w w:val="90"/>
        </w:rPr>
        <w:t xml:space="preserve"> </w:t>
      </w:r>
      <w:r>
        <w:rPr>
          <w:color w:val="6D6E71"/>
          <w:w w:val="90"/>
        </w:rPr>
        <w:t>and</w:t>
      </w:r>
      <w:r>
        <w:rPr>
          <w:color w:val="6D6E71"/>
          <w:spacing w:val="-31"/>
          <w:w w:val="90"/>
        </w:rPr>
        <w:t xml:space="preserve"> </w:t>
      </w:r>
      <w:r>
        <w:rPr>
          <w:color w:val="6D6E71"/>
          <w:w w:val="90"/>
        </w:rPr>
        <w:t>48.1%</w:t>
      </w:r>
      <w:r>
        <w:rPr>
          <w:color w:val="6D6E71"/>
          <w:spacing w:val="-31"/>
          <w:w w:val="90"/>
        </w:rPr>
        <w:t xml:space="preserve"> </w:t>
      </w:r>
      <w:r>
        <w:rPr>
          <w:color w:val="6D6E71"/>
          <w:w w:val="90"/>
        </w:rPr>
        <w:t>for</w:t>
      </w:r>
      <w:r>
        <w:rPr>
          <w:color w:val="6D6E71"/>
          <w:spacing w:val="-31"/>
          <w:w w:val="90"/>
        </w:rPr>
        <w:t xml:space="preserve"> </w:t>
      </w:r>
      <w:r>
        <w:rPr>
          <w:color w:val="6D6E71"/>
          <w:w w:val="90"/>
        </w:rPr>
        <w:t>the</w:t>
      </w:r>
      <w:r>
        <w:rPr>
          <w:color w:val="6D6E71"/>
          <w:spacing w:val="-31"/>
          <w:w w:val="90"/>
        </w:rPr>
        <w:t xml:space="preserve"> </w:t>
      </w:r>
      <w:r>
        <w:rPr>
          <w:color w:val="6D6E71"/>
          <w:w w:val="90"/>
        </w:rPr>
        <w:t>age</w:t>
      </w:r>
      <w:r>
        <w:rPr>
          <w:color w:val="6D6E71"/>
          <w:spacing w:val="-31"/>
          <w:w w:val="90"/>
        </w:rPr>
        <w:t xml:space="preserve"> </w:t>
      </w:r>
      <w:r>
        <w:rPr>
          <w:color w:val="6D6E71"/>
          <w:w w:val="90"/>
        </w:rPr>
        <w:t>bracket</w:t>
      </w:r>
      <w:r>
        <w:rPr>
          <w:color w:val="6D6E71"/>
          <w:spacing w:val="-31"/>
          <w:w w:val="90"/>
        </w:rPr>
        <w:t xml:space="preserve"> </w:t>
      </w:r>
      <w:r>
        <w:rPr>
          <w:color w:val="6D6E71"/>
          <w:w w:val="90"/>
        </w:rPr>
        <w:t>51-64).</w:t>
      </w:r>
      <w:r>
        <w:rPr>
          <w:color w:val="6D6E71"/>
          <w:spacing w:val="-31"/>
          <w:w w:val="90"/>
        </w:rPr>
        <w:t xml:space="preserve"> </w:t>
      </w:r>
      <w:r>
        <w:rPr>
          <w:color w:val="6D6E71"/>
          <w:w w:val="90"/>
        </w:rPr>
        <w:t>People in</w:t>
      </w:r>
      <w:r>
        <w:rPr>
          <w:color w:val="6D6E71"/>
          <w:spacing w:val="-39"/>
          <w:w w:val="90"/>
        </w:rPr>
        <w:t xml:space="preserve"> </w:t>
      </w:r>
      <w:r>
        <w:rPr>
          <w:color w:val="6D6E71"/>
          <w:w w:val="90"/>
        </w:rPr>
        <w:t>the</w:t>
      </w:r>
      <w:r>
        <w:rPr>
          <w:color w:val="6D6E71"/>
          <w:spacing w:val="-39"/>
          <w:w w:val="90"/>
        </w:rPr>
        <w:t xml:space="preserve"> </w:t>
      </w:r>
      <w:r>
        <w:rPr>
          <w:color w:val="6D6E71"/>
          <w:w w:val="90"/>
        </w:rPr>
        <w:t>age</w:t>
      </w:r>
      <w:r>
        <w:rPr>
          <w:color w:val="6D6E71"/>
          <w:spacing w:val="-39"/>
          <w:w w:val="90"/>
        </w:rPr>
        <w:t xml:space="preserve"> </w:t>
      </w:r>
      <w:r>
        <w:rPr>
          <w:color w:val="6D6E71"/>
          <w:w w:val="90"/>
        </w:rPr>
        <w:t>group</w:t>
      </w:r>
      <w:r>
        <w:rPr>
          <w:color w:val="6D6E71"/>
          <w:spacing w:val="-39"/>
          <w:w w:val="90"/>
        </w:rPr>
        <w:t xml:space="preserve"> </w:t>
      </w:r>
      <w:r>
        <w:rPr>
          <w:color w:val="6D6E71"/>
          <w:w w:val="90"/>
        </w:rPr>
        <w:t>18-50</w:t>
      </w:r>
      <w:r>
        <w:rPr>
          <w:color w:val="6D6E71"/>
          <w:spacing w:val="-39"/>
          <w:w w:val="90"/>
        </w:rPr>
        <w:t xml:space="preserve"> </w:t>
      </w:r>
      <w:r>
        <w:rPr>
          <w:color w:val="6D6E71"/>
          <w:w w:val="90"/>
        </w:rPr>
        <w:t>are</w:t>
      </w:r>
      <w:r>
        <w:rPr>
          <w:color w:val="6D6E71"/>
          <w:spacing w:val="-39"/>
          <w:w w:val="90"/>
        </w:rPr>
        <w:t xml:space="preserve"> </w:t>
      </w:r>
      <w:r>
        <w:rPr>
          <w:color w:val="6D6E71"/>
          <w:w w:val="90"/>
        </w:rPr>
        <w:t>also</w:t>
      </w:r>
      <w:r>
        <w:rPr>
          <w:color w:val="6D6E71"/>
          <w:spacing w:val="-39"/>
          <w:w w:val="90"/>
        </w:rPr>
        <w:t xml:space="preserve"> </w:t>
      </w:r>
      <w:r>
        <w:rPr>
          <w:color w:val="6D6E71"/>
          <w:w w:val="90"/>
        </w:rPr>
        <w:t>facing</w:t>
      </w:r>
      <w:r>
        <w:rPr>
          <w:color w:val="6D6E71"/>
          <w:spacing w:val="-39"/>
          <w:w w:val="90"/>
        </w:rPr>
        <w:t xml:space="preserve"> </w:t>
      </w:r>
      <w:r>
        <w:rPr>
          <w:color w:val="6D6E71"/>
          <w:w w:val="90"/>
        </w:rPr>
        <w:t>a</w:t>
      </w:r>
      <w:r>
        <w:rPr>
          <w:color w:val="6D6E71"/>
          <w:spacing w:val="-39"/>
          <w:w w:val="90"/>
        </w:rPr>
        <w:t xml:space="preserve"> </w:t>
      </w:r>
      <w:r>
        <w:rPr>
          <w:color w:val="6D6E71"/>
          <w:w w:val="90"/>
        </w:rPr>
        <w:t>high</w:t>
      </w:r>
      <w:r>
        <w:rPr>
          <w:color w:val="6D6E71"/>
          <w:spacing w:val="-39"/>
          <w:w w:val="90"/>
        </w:rPr>
        <w:t xml:space="preserve"> </w:t>
      </w:r>
      <w:r>
        <w:rPr>
          <w:color w:val="6D6E71"/>
          <w:w w:val="90"/>
        </w:rPr>
        <w:t>prevalence</w:t>
      </w:r>
      <w:r>
        <w:rPr>
          <w:color w:val="6D6E71"/>
          <w:spacing w:val="-39"/>
          <w:w w:val="90"/>
        </w:rPr>
        <w:t xml:space="preserve"> </w:t>
      </w:r>
      <w:r>
        <w:rPr>
          <w:color w:val="6D6E71"/>
          <w:w w:val="90"/>
        </w:rPr>
        <w:t>of</w:t>
      </w:r>
      <w:r>
        <w:rPr>
          <w:color w:val="6D6E71"/>
          <w:spacing w:val="-39"/>
          <w:w w:val="90"/>
        </w:rPr>
        <w:t xml:space="preserve"> </w:t>
      </w:r>
      <w:r>
        <w:rPr>
          <w:color w:val="6D6E71"/>
          <w:w w:val="90"/>
        </w:rPr>
        <w:t>disability</w:t>
      </w:r>
      <w:r>
        <w:rPr>
          <w:color w:val="6D6E71"/>
          <w:spacing w:val="-39"/>
          <w:w w:val="90"/>
        </w:rPr>
        <w:t xml:space="preserve"> </w:t>
      </w:r>
      <w:r>
        <w:rPr>
          <w:color w:val="6D6E71"/>
          <w:w w:val="90"/>
        </w:rPr>
        <w:t>related</w:t>
      </w:r>
      <w:r>
        <w:rPr>
          <w:color w:val="6D6E71"/>
          <w:spacing w:val="-39"/>
          <w:w w:val="90"/>
        </w:rPr>
        <w:t xml:space="preserve"> </w:t>
      </w:r>
      <w:r>
        <w:rPr>
          <w:color w:val="6D6E71"/>
          <w:w w:val="90"/>
        </w:rPr>
        <w:t>to</w:t>
      </w:r>
      <w:r>
        <w:rPr>
          <w:color w:val="6D6E71"/>
          <w:spacing w:val="-39"/>
          <w:w w:val="90"/>
        </w:rPr>
        <w:t xml:space="preserve"> </w:t>
      </w:r>
      <w:r>
        <w:rPr>
          <w:color w:val="6D6E71"/>
          <w:w w:val="90"/>
        </w:rPr>
        <w:t>injuries</w:t>
      </w:r>
      <w:r>
        <w:rPr>
          <w:color w:val="6D6E71"/>
          <w:spacing w:val="-39"/>
          <w:w w:val="90"/>
        </w:rPr>
        <w:t xml:space="preserve"> </w:t>
      </w:r>
      <w:r>
        <w:rPr>
          <w:color w:val="6D6E71"/>
          <w:w w:val="90"/>
        </w:rPr>
        <w:t>(15.6%</w:t>
      </w:r>
      <w:r>
        <w:rPr>
          <w:color w:val="6D6E71"/>
          <w:spacing w:val="-39"/>
          <w:w w:val="90"/>
        </w:rPr>
        <w:t xml:space="preserve"> </w:t>
      </w:r>
      <w:r>
        <w:rPr>
          <w:color w:val="6D6E71"/>
          <w:w w:val="90"/>
        </w:rPr>
        <w:t>for</w:t>
      </w:r>
      <w:r>
        <w:rPr>
          <w:color w:val="6D6E71"/>
          <w:spacing w:val="-39"/>
          <w:w w:val="90"/>
        </w:rPr>
        <w:t xml:space="preserve"> </w:t>
      </w:r>
      <w:r>
        <w:rPr>
          <w:color w:val="6D6E71"/>
          <w:w w:val="90"/>
        </w:rPr>
        <w:t>the</w:t>
      </w:r>
      <w:r>
        <w:rPr>
          <w:color w:val="6D6E71"/>
          <w:spacing w:val="-39"/>
          <w:w w:val="90"/>
        </w:rPr>
        <w:t xml:space="preserve"> </w:t>
      </w:r>
      <w:r>
        <w:rPr>
          <w:color w:val="6D6E71"/>
          <w:w w:val="90"/>
        </w:rPr>
        <w:t>age</w:t>
      </w:r>
      <w:r>
        <w:rPr>
          <w:color w:val="6D6E71"/>
          <w:spacing w:val="-39"/>
          <w:w w:val="90"/>
        </w:rPr>
        <w:t xml:space="preserve"> </w:t>
      </w:r>
      <w:r>
        <w:rPr>
          <w:color w:val="6D6E71"/>
          <w:w w:val="90"/>
        </w:rPr>
        <w:t>bracket 18-34</w:t>
      </w:r>
      <w:r>
        <w:rPr>
          <w:color w:val="6D6E71"/>
          <w:spacing w:val="-44"/>
          <w:w w:val="90"/>
        </w:rPr>
        <w:t xml:space="preserve"> </w:t>
      </w:r>
      <w:r>
        <w:rPr>
          <w:color w:val="6D6E71"/>
          <w:w w:val="90"/>
        </w:rPr>
        <w:t>and</w:t>
      </w:r>
      <w:r>
        <w:rPr>
          <w:color w:val="6D6E71"/>
          <w:spacing w:val="-44"/>
          <w:w w:val="90"/>
        </w:rPr>
        <w:t xml:space="preserve"> </w:t>
      </w:r>
      <w:r>
        <w:rPr>
          <w:color w:val="6D6E71"/>
          <w:w w:val="90"/>
        </w:rPr>
        <w:t>17.4%</w:t>
      </w:r>
      <w:r>
        <w:rPr>
          <w:color w:val="6D6E71"/>
          <w:spacing w:val="-44"/>
          <w:w w:val="90"/>
        </w:rPr>
        <w:t xml:space="preserve"> </w:t>
      </w:r>
      <w:r>
        <w:rPr>
          <w:color w:val="6D6E71"/>
          <w:w w:val="90"/>
        </w:rPr>
        <w:t>for</w:t>
      </w:r>
      <w:r>
        <w:rPr>
          <w:color w:val="6D6E71"/>
          <w:spacing w:val="-44"/>
          <w:w w:val="90"/>
        </w:rPr>
        <w:t xml:space="preserve"> </w:t>
      </w:r>
      <w:r>
        <w:rPr>
          <w:color w:val="6D6E71"/>
          <w:w w:val="90"/>
        </w:rPr>
        <w:t>the</w:t>
      </w:r>
      <w:r>
        <w:rPr>
          <w:color w:val="6D6E71"/>
          <w:spacing w:val="-44"/>
          <w:w w:val="90"/>
        </w:rPr>
        <w:t xml:space="preserve"> </w:t>
      </w:r>
      <w:r>
        <w:rPr>
          <w:color w:val="6D6E71"/>
          <w:w w:val="90"/>
        </w:rPr>
        <w:t>age</w:t>
      </w:r>
      <w:r>
        <w:rPr>
          <w:color w:val="6D6E71"/>
          <w:spacing w:val="-44"/>
          <w:w w:val="90"/>
        </w:rPr>
        <w:t xml:space="preserve"> </w:t>
      </w:r>
      <w:r>
        <w:rPr>
          <w:color w:val="6D6E71"/>
          <w:w w:val="90"/>
        </w:rPr>
        <w:t>bracket</w:t>
      </w:r>
      <w:r>
        <w:rPr>
          <w:color w:val="6D6E71"/>
          <w:spacing w:val="-44"/>
          <w:w w:val="90"/>
        </w:rPr>
        <w:t xml:space="preserve"> </w:t>
      </w:r>
      <w:r>
        <w:rPr>
          <w:color w:val="6D6E71"/>
          <w:w w:val="90"/>
        </w:rPr>
        <w:t>35-50).</w:t>
      </w:r>
      <w:r>
        <w:rPr>
          <w:color w:val="6D6E71"/>
          <w:spacing w:val="-44"/>
          <w:w w:val="90"/>
        </w:rPr>
        <w:t xml:space="preserve"> </w:t>
      </w:r>
      <w:r>
        <w:rPr>
          <w:color w:val="6D6E71"/>
          <w:w w:val="90"/>
        </w:rPr>
        <w:t>For</w:t>
      </w:r>
      <w:r>
        <w:rPr>
          <w:color w:val="6D6E71"/>
          <w:spacing w:val="-44"/>
          <w:w w:val="90"/>
        </w:rPr>
        <w:t xml:space="preserve"> </w:t>
      </w:r>
      <w:r>
        <w:rPr>
          <w:color w:val="6D6E71"/>
          <w:w w:val="90"/>
        </w:rPr>
        <w:t>persons</w:t>
      </w:r>
      <w:r>
        <w:rPr>
          <w:color w:val="6D6E71"/>
          <w:spacing w:val="-44"/>
          <w:w w:val="90"/>
        </w:rPr>
        <w:t xml:space="preserve"> </w:t>
      </w:r>
      <w:r>
        <w:rPr>
          <w:color w:val="6D6E71"/>
          <w:w w:val="90"/>
        </w:rPr>
        <w:t>aged</w:t>
      </w:r>
      <w:r>
        <w:rPr>
          <w:color w:val="6D6E71"/>
          <w:spacing w:val="-44"/>
          <w:w w:val="90"/>
        </w:rPr>
        <w:t xml:space="preserve"> </w:t>
      </w:r>
      <w:r>
        <w:rPr>
          <w:color w:val="6D6E71"/>
          <w:w w:val="90"/>
        </w:rPr>
        <w:t>65</w:t>
      </w:r>
      <w:r>
        <w:rPr>
          <w:color w:val="6D6E71"/>
          <w:spacing w:val="-44"/>
          <w:w w:val="90"/>
        </w:rPr>
        <w:t xml:space="preserve"> </w:t>
      </w:r>
      <w:r>
        <w:rPr>
          <w:color w:val="6D6E71"/>
          <w:w w:val="90"/>
        </w:rPr>
        <w:t>and</w:t>
      </w:r>
      <w:r>
        <w:rPr>
          <w:color w:val="6D6E71"/>
          <w:spacing w:val="-44"/>
          <w:w w:val="90"/>
        </w:rPr>
        <w:t xml:space="preserve"> </w:t>
      </w:r>
      <w:r>
        <w:rPr>
          <w:color w:val="6D6E71"/>
          <w:w w:val="90"/>
        </w:rPr>
        <w:t>over,</w:t>
      </w:r>
      <w:r>
        <w:rPr>
          <w:color w:val="6D6E71"/>
          <w:spacing w:val="-44"/>
          <w:w w:val="90"/>
        </w:rPr>
        <w:t xml:space="preserve"> </w:t>
      </w:r>
      <w:r>
        <w:rPr>
          <w:color w:val="6D6E71"/>
          <w:w w:val="90"/>
        </w:rPr>
        <w:t>evidently</w:t>
      </w:r>
      <w:r>
        <w:rPr>
          <w:color w:val="6D6E71"/>
          <w:spacing w:val="-44"/>
          <w:w w:val="90"/>
        </w:rPr>
        <w:t xml:space="preserve"> </w:t>
      </w:r>
      <w:r>
        <w:rPr>
          <w:color w:val="6D6E71"/>
          <w:w w:val="90"/>
        </w:rPr>
        <w:t>ageing</w:t>
      </w:r>
      <w:r>
        <w:rPr>
          <w:color w:val="6D6E71"/>
          <w:spacing w:val="-44"/>
          <w:w w:val="90"/>
        </w:rPr>
        <w:t xml:space="preserve"> </w:t>
      </w:r>
      <w:r>
        <w:rPr>
          <w:color w:val="6D6E71"/>
          <w:w w:val="90"/>
        </w:rPr>
        <w:t>was</w:t>
      </w:r>
      <w:r>
        <w:rPr>
          <w:color w:val="6D6E71"/>
          <w:spacing w:val="-44"/>
          <w:w w:val="90"/>
        </w:rPr>
        <w:t xml:space="preserve"> </w:t>
      </w:r>
      <w:r>
        <w:rPr>
          <w:color w:val="6D6E71"/>
          <w:w w:val="90"/>
        </w:rPr>
        <w:t>the</w:t>
      </w:r>
      <w:r>
        <w:rPr>
          <w:color w:val="6D6E71"/>
          <w:spacing w:val="-44"/>
          <w:w w:val="90"/>
        </w:rPr>
        <w:t xml:space="preserve"> </w:t>
      </w:r>
      <w:r>
        <w:rPr>
          <w:color w:val="6D6E71"/>
          <w:w w:val="90"/>
        </w:rPr>
        <w:t>leading</w:t>
      </w:r>
      <w:r>
        <w:rPr>
          <w:color w:val="6D6E71"/>
          <w:spacing w:val="-44"/>
          <w:w w:val="90"/>
        </w:rPr>
        <w:t xml:space="preserve"> </w:t>
      </w:r>
      <w:r>
        <w:rPr>
          <w:color w:val="6D6E71"/>
          <w:w w:val="90"/>
        </w:rPr>
        <w:t>cause (5</w:t>
      </w:r>
      <w:r>
        <w:rPr>
          <w:color w:val="6D6E71"/>
          <w:w w:val="90"/>
        </w:rPr>
        <w:t>2.9%).</w:t>
      </w:r>
    </w:p>
    <w:p w:rsidR="009702CD" w:rsidRDefault="00166ADE">
      <w:pPr>
        <w:pStyle w:val="BodyText"/>
        <w:spacing w:before="13"/>
        <w:rPr>
          <w:sz w:val="11"/>
        </w:rPr>
      </w:pPr>
      <w:r>
        <w:pict>
          <v:line id="_x0000_s3600" style="position:absolute;z-index:4360;mso-wrap-distance-left:0;mso-wrap-distance-right:0;mso-position-horizontal-relative:page" from="36.25pt,10.6pt" to="396.25pt,10.6pt" strokecolor="#a82724" strokeweight=".5pt">
            <w10:wrap type="topAndBottom" anchorx="page"/>
          </v:line>
        </w:pict>
      </w:r>
    </w:p>
    <w:p w:rsidR="009702CD" w:rsidRDefault="00166ADE">
      <w:pPr>
        <w:spacing w:before="144" w:line="149" w:lineRule="exact"/>
        <w:ind w:left="720"/>
        <w:rPr>
          <w:rFonts w:ascii="Arial"/>
          <w:sz w:val="14"/>
        </w:rPr>
      </w:pPr>
      <w:r>
        <w:rPr>
          <w:b/>
          <w:color w:val="BE1F24"/>
          <w:position w:val="5"/>
          <w:sz w:val="8"/>
        </w:rPr>
        <w:t xml:space="preserve">11 </w:t>
      </w:r>
      <w:r>
        <w:rPr>
          <w:rFonts w:ascii="Arial"/>
          <w:sz w:val="14"/>
        </w:rPr>
        <w:t>Among answer choices, causes other than these three (e.g. aging and conditions from birth) are not or less directly attributed to</w:t>
      </w:r>
    </w:p>
    <w:p w:rsidR="009702CD" w:rsidRDefault="00166ADE">
      <w:pPr>
        <w:tabs>
          <w:tab w:val="right" w:pos="11057"/>
        </w:tabs>
        <w:spacing w:line="207" w:lineRule="exact"/>
        <w:ind w:left="719"/>
        <w:rPr>
          <w:b/>
          <w:sz w:val="16"/>
        </w:rPr>
      </w:pPr>
      <w:r>
        <w:rPr>
          <w:rFonts w:ascii="Arial"/>
          <w:sz w:val="14"/>
        </w:rPr>
        <w:t>Syria</w:t>
      </w:r>
      <w:r>
        <w:rPr>
          <w:rFonts w:ascii="Arial"/>
          <w:spacing w:val="-4"/>
          <w:sz w:val="14"/>
        </w:rPr>
        <w:t xml:space="preserve"> </w:t>
      </w:r>
      <w:r>
        <w:rPr>
          <w:rFonts w:ascii="Arial"/>
          <w:sz w:val="14"/>
        </w:rPr>
        <w:t>Crisis.</w:t>
      </w:r>
      <w:r>
        <w:rPr>
          <w:rFonts w:ascii="Arial"/>
          <w:color w:val="A82724"/>
          <w:sz w:val="14"/>
        </w:rPr>
        <w:tab/>
      </w:r>
      <w:r>
        <w:rPr>
          <w:b/>
          <w:color w:val="A82724"/>
          <w:sz w:val="16"/>
        </w:rPr>
        <w:t>30</w:t>
      </w:r>
    </w:p>
    <w:p w:rsidR="009702CD" w:rsidRDefault="009702CD">
      <w:pPr>
        <w:spacing w:line="207" w:lineRule="exact"/>
        <w:rPr>
          <w:sz w:val="16"/>
        </w:rPr>
        <w:sectPr w:rsidR="009702CD">
          <w:type w:val="continuous"/>
          <w:pgSz w:w="11910" w:h="16840"/>
          <w:pgMar w:top="620" w:right="0" w:bottom="280" w:left="0" w:header="720" w:footer="720" w:gutter="0"/>
          <w:cols w:space="720"/>
        </w:sectPr>
      </w:pPr>
    </w:p>
    <w:p w:rsidR="009702CD" w:rsidRDefault="009702CD">
      <w:pPr>
        <w:pStyle w:val="BodyText"/>
      </w:pPr>
    </w:p>
    <w:p w:rsidR="009702CD" w:rsidRDefault="009702CD">
      <w:pPr>
        <w:pStyle w:val="BodyText"/>
        <w:spacing w:before="11"/>
        <w:rPr>
          <w:sz w:val="27"/>
        </w:rPr>
      </w:pPr>
    </w:p>
    <w:p w:rsidR="009702CD" w:rsidRDefault="00166ADE">
      <w:pPr>
        <w:pStyle w:val="BodyText"/>
        <w:spacing w:before="82"/>
        <w:ind w:left="2069" w:right="2069"/>
        <w:jc w:val="center"/>
      </w:pPr>
      <w:bookmarkStart w:id="24" w:name="3.2.3_Disability_Domains"/>
      <w:bookmarkStart w:id="25" w:name="_bookmark9"/>
      <w:bookmarkEnd w:id="24"/>
      <w:bookmarkEnd w:id="25"/>
      <w:r>
        <w:rPr>
          <w:color w:val="0088CE"/>
          <w:w w:val="95"/>
        </w:rPr>
        <w:t xml:space="preserve">Table 10: </w:t>
      </w:r>
      <w:r>
        <w:rPr>
          <w:color w:val="6D6E71"/>
          <w:w w:val="95"/>
        </w:rPr>
        <w:t>Causes of Disability, by Age</w:t>
      </w:r>
    </w:p>
    <w:p w:rsidR="009702CD" w:rsidRDefault="00166ADE">
      <w:pPr>
        <w:pStyle w:val="BodyText"/>
        <w:tabs>
          <w:tab w:val="left" w:pos="4988"/>
        </w:tabs>
        <w:spacing w:before="18" w:after="30"/>
        <w:ind w:left="3417"/>
      </w:pPr>
      <w:r>
        <w:rPr>
          <w:b w:val="0"/>
          <w:noProof/>
          <w:lang w:val="en-AU" w:eastAsia="en-AU" w:bidi="ar-SA"/>
        </w:rPr>
        <w:drawing>
          <wp:inline distT="0" distB="0" distL="0" distR="0">
            <wp:extent cx="128397" cy="128384"/>
            <wp:effectExtent l="0" t="0" r="0" b="0"/>
            <wp:docPr id="2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8.png"/>
                    <pic:cNvPicPr/>
                  </pic:nvPicPr>
                  <pic:blipFill>
                    <a:blip r:embed="rId134" cstate="print"/>
                    <a:stretch>
                      <a:fillRect/>
                    </a:stretch>
                  </pic:blipFill>
                  <pic:spPr>
                    <a:xfrm>
                      <a:off x="0" y="0"/>
                      <a:ext cx="128397" cy="128384"/>
                    </a:xfrm>
                    <a:prstGeom prst="rect">
                      <a:avLst/>
                    </a:prstGeom>
                  </pic:spPr>
                </pic:pic>
              </a:graphicData>
            </a:graphic>
          </wp:inline>
        </w:drawing>
      </w:r>
      <w:r>
        <w:rPr>
          <w:rFonts w:ascii="Times New Roman"/>
          <w:b w:val="0"/>
        </w:rPr>
        <w:t xml:space="preserve"> </w:t>
      </w:r>
      <w:r>
        <w:rPr>
          <w:rFonts w:ascii="Times New Roman"/>
          <w:b w:val="0"/>
          <w:spacing w:val="18"/>
        </w:rPr>
        <w:t xml:space="preserve"> </w:t>
      </w:r>
      <w:r>
        <w:rPr>
          <w:color w:val="6D6E71"/>
          <w:spacing w:val="-6"/>
          <w:w w:val="85"/>
        </w:rPr>
        <w:t>Top</w:t>
      </w:r>
      <w:r>
        <w:rPr>
          <w:color w:val="6D6E71"/>
          <w:spacing w:val="-38"/>
          <w:w w:val="85"/>
        </w:rPr>
        <w:t xml:space="preserve"> </w:t>
      </w:r>
      <w:r>
        <w:rPr>
          <w:color w:val="6D6E71"/>
          <w:w w:val="85"/>
        </w:rPr>
        <w:t>cause</w:t>
      </w:r>
      <w:r>
        <w:rPr>
          <w:color w:val="6D6E71"/>
          <w:w w:val="85"/>
        </w:rPr>
        <w:tab/>
      </w:r>
      <w:r>
        <w:rPr>
          <w:noProof/>
          <w:color w:val="6D6E71"/>
          <w:lang w:val="en-AU" w:eastAsia="en-AU" w:bidi="ar-SA"/>
        </w:rPr>
        <w:drawing>
          <wp:inline distT="0" distB="0" distL="0" distR="0">
            <wp:extent cx="128396" cy="128384"/>
            <wp:effectExtent l="0" t="0" r="0" b="0"/>
            <wp:docPr id="2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9.png"/>
                    <pic:cNvPicPr/>
                  </pic:nvPicPr>
                  <pic:blipFill>
                    <a:blip r:embed="rId135" cstate="print"/>
                    <a:stretch>
                      <a:fillRect/>
                    </a:stretch>
                  </pic:blipFill>
                  <pic:spPr>
                    <a:xfrm>
                      <a:off x="0" y="0"/>
                      <a:ext cx="128396" cy="128384"/>
                    </a:xfrm>
                    <a:prstGeom prst="rect">
                      <a:avLst/>
                    </a:prstGeom>
                  </pic:spPr>
                </pic:pic>
              </a:graphicData>
            </a:graphic>
          </wp:inline>
        </w:drawing>
      </w:r>
      <w:r>
        <w:rPr>
          <w:rFonts w:ascii="Times New Roman"/>
          <w:b w:val="0"/>
          <w:color w:val="6D6E71"/>
        </w:rPr>
        <w:t xml:space="preserve"> </w:t>
      </w:r>
      <w:r>
        <w:rPr>
          <w:rFonts w:ascii="Times New Roman"/>
          <w:b w:val="0"/>
          <w:color w:val="6D6E71"/>
          <w:spacing w:val="18"/>
        </w:rPr>
        <w:t xml:space="preserve"> </w:t>
      </w:r>
      <w:r>
        <w:rPr>
          <w:color w:val="6D6E71"/>
          <w:w w:val="90"/>
        </w:rPr>
        <w:t>Second</w:t>
      </w:r>
      <w:r>
        <w:rPr>
          <w:color w:val="6D6E71"/>
          <w:spacing w:val="-11"/>
          <w:w w:val="90"/>
        </w:rPr>
        <w:t xml:space="preserve"> </w:t>
      </w:r>
      <w:r>
        <w:rPr>
          <w:color w:val="6D6E71"/>
          <w:w w:val="90"/>
        </w:rPr>
        <w:t>cause</w:t>
      </w:r>
      <w:r>
        <w:rPr>
          <w:color w:val="6D6E71"/>
          <w:spacing w:val="-11"/>
          <w:w w:val="90"/>
        </w:rPr>
        <w:t xml:space="preserve"> </w:t>
      </w:r>
      <w:r>
        <w:rPr>
          <w:color w:val="6D6E71"/>
          <w:w w:val="90"/>
        </w:rPr>
        <w:t>in</w:t>
      </w:r>
      <w:r>
        <w:rPr>
          <w:color w:val="6D6E71"/>
          <w:spacing w:val="-11"/>
          <w:w w:val="90"/>
        </w:rPr>
        <w:t xml:space="preserve"> </w:t>
      </w:r>
      <w:r>
        <w:rPr>
          <w:color w:val="6D6E71"/>
          <w:w w:val="90"/>
        </w:rPr>
        <w:t>each</w:t>
      </w:r>
      <w:r>
        <w:rPr>
          <w:color w:val="6D6E71"/>
          <w:spacing w:val="-11"/>
          <w:w w:val="90"/>
        </w:rPr>
        <w:t xml:space="preserve"> </w:t>
      </w:r>
      <w:r>
        <w:rPr>
          <w:color w:val="6D6E71"/>
          <w:w w:val="90"/>
        </w:rPr>
        <w:t>age</w:t>
      </w:r>
      <w:r>
        <w:rPr>
          <w:color w:val="6D6E71"/>
          <w:spacing w:val="-11"/>
          <w:w w:val="90"/>
        </w:rPr>
        <w:t xml:space="preserve"> </w:t>
      </w:r>
      <w:r>
        <w:rPr>
          <w:color w:val="6D6E71"/>
          <w:w w:val="90"/>
        </w:rPr>
        <w:t>group</w:t>
      </w:r>
    </w:p>
    <w:tbl>
      <w:tblPr>
        <w:tblW w:w="0" w:type="auto"/>
        <w:tblInd w:w="1935" w:type="dxa"/>
        <w:tblLayout w:type="fixed"/>
        <w:tblCellMar>
          <w:left w:w="0" w:type="dxa"/>
          <w:right w:w="0" w:type="dxa"/>
        </w:tblCellMar>
        <w:tblLook w:val="01E0" w:firstRow="1" w:lastRow="1" w:firstColumn="1" w:lastColumn="1" w:noHBand="0" w:noVBand="0"/>
      </w:tblPr>
      <w:tblGrid>
        <w:gridCol w:w="2045"/>
        <w:gridCol w:w="991"/>
        <w:gridCol w:w="992"/>
        <w:gridCol w:w="989"/>
        <w:gridCol w:w="994"/>
        <w:gridCol w:w="991"/>
        <w:gridCol w:w="991"/>
      </w:tblGrid>
      <w:tr w:rsidR="009702CD">
        <w:trPr>
          <w:trHeight w:val="354"/>
        </w:trPr>
        <w:tc>
          <w:tcPr>
            <w:tcW w:w="2045" w:type="dxa"/>
          </w:tcPr>
          <w:p w:rsidR="009702CD" w:rsidRDefault="009702CD">
            <w:pPr>
              <w:pStyle w:val="TableParagraph"/>
              <w:rPr>
                <w:rFonts w:ascii="Times New Roman"/>
                <w:sz w:val="16"/>
              </w:rPr>
            </w:pPr>
          </w:p>
        </w:tc>
        <w:tc>
          <w:tcPr>
            <w:tcW w:w="991" w:type="dxa"/>
            <w:tcBorders>
              <w:bottom w:val="single" w:sz="8" w:space="0" w:color="BE1F24"/>
            </w:tcBorders>
          </w:tcPr>
          <w:p w:rsidR="009702CD" w:rsidRDefault="00166ADE">
            <w:pPr>
              <w:pStyle w:val="TableParagraph"/>
              <w:spacing w:line="264" w:lineRule="exact"/>
              <w:ind w:left="175" w:right="170"/>
              <w:jc w:val="center"/>
              <w:rPr>
                <w:rFonts w:ascii="Arial Black"/>
                <w:b/>
                <w:sz w:val="20"/>
              </w:rPr>
            </w:pPr>
            <w:r>
              <w:rPr>
                <w:rFonts w:ascii="Arial Black"/>
                <w:b/>
                <w:color w:val="0088CE"/>
                <w:sz w:val="20"/>
              </w:rPr>
              <w:t>2-4</w:t>
            </w:r>
          </w:p>
        </w:tc>
        <w:tc>
          <w:tcPr>
            <w:tcW w:w="992" w:type="dxa"/>
            <w:tcBorders>
              <w:bottom w:val="single" w:sz="8" w:space="0" w:color="BE1F24"/>
            </w:tcBorders>
          </w:tcPr>
          <w:p w:rsidR="009702CD" w:rsidRDefault="00166ADE">
            <w:pPr>
              <w:pStyle w:val="TableParagraph"/>
              <w:spacing w:line="264" w:lineRule="exact"/>
              <w:ind w:left="177" w:right="178"/>
              <w:jc w:val="center"/>
              <w:rPr>
                <w:rFonts w:ascii="Arial Black"/>
                <w:b/>
                <w:sz w:val="20"/>
              </w:rPr>
            </w:pPr>
            <w:r>
              <w:rPr>
                <w:rFonts w:ascii="Arial Black"/>
                <w:b/>
                <w:color w:val="0088CE"/>
                <w:sz w:val="20"/>
              </w:rPr>
              <w:t>5-17</w:t>
            </w:r>
          </w:p>
        </w:tc>
        <w:tc>
          <w:tcPr>
            <w:tcW w:w="989" w:type="dxa"/>
            <w:tcBorders>
              <w:bottom w:val="single" w:sz="8" w:space="0" w:color="BE1F24"/>
            </w:tcBorders>
          </w:tcPr>
          <w:p w:rsidR="009702CD" w:rsidRDefault="00166ADE">
            <w:pPr>
              <w:pStyle w:val="TableParagraph"/>
              <w:spacing w:line="264" w:lineRule="exact"/>
              <w:ind w:left="208"/>
              <w:rPr>
                <w:rFonts w:ascii="Arial Black"/>
                <w:b/>
                <w:sz w:val="20"/>
              </w:rPr>
            </w:pPr>
            <w:r>
              <w:rPr>
                <w:rFonts w:ascii="Arial Black"/>
                <w:b/>
                <w:color w:val="0088CE"/>
                <w:sz w:val="20"/>
              </w:rPr>
              <w:t>18-34</w:t>
            </w:r>
          </w:p>
        </w:tc>
        <w:tc>
          <w:tcPr>
            <w:tcW w:w="994" w:type="dxa"/>
            <w:tcBorders>
              <w:bottom w:val="single" w:sz="8" w:space="0" w:color="BE1F24"/>
            </w:tcBorders>
          </w:tcPr>
          <w:p w:rsidR="009702CD" w:rsidRDefault="00166ADE">
            <w:pPr>
              <w:pStyle w:val="TableParagraph"/>
              <w:spacing w:line="264" w:lineRule="exact"/>
              <w:ind w:right="207"/>
              <w:jc w:val="right"/>
              <w:rPr>
                <w:rFonts w:ascii="Arial Black"/>
                <w:b/>
                <w:sz w:val="20"/>
              </w:rPr>
            </w:pPr>
            <w:r>
              <w:rPr>
                <w:rFonts w:ascii="Arial Black"/>
                <w:b/>
                <w:color w:val="0088CE"/>
                <w:w w:val="90"/>
                <w:sz w:val="20"/>
              </w:rPr>
              <w:t>35-50</w:t>
            </w:r>
          </w:p>
        </w:tc>
        <w:tc>
          <w:tcPr>
            <w:tcW w:w="991" w:type="dxa"/>
            <w:tcBorders>
              <w:bottom w:val="single" w:sz="8" w:space="0" w:color="BE1F24"/>
            </w:tcBorders>
          </w:tcPr>
          <w:p w:rsidR="009702CD" w:rsidRDefault="00166ADE">
            <w:pPr>
              <w:pStyle w:val="TableParagraph"/>
              <w:spacing w:line="264" w:lineRule="exact"/>
              <w:ind w:left="175" w:right="174"/>
              <w:jc w:val="center"/>
              <w:rPr>
                <w:rFonts w:ascii="Arial Black"/>
                <w:b/>
                <w:sz w:val="20"/>
              </w:rPr>
            </w:pPr>
            <w:r>
              <w:rPr>
                <w:rFonts w:ascii="Arial Black"/>
                <w:b/>
                <w:color w:val="0088CE"/>
                <w:sz w:val="20"/>
              </w:rPr>
              <w:t>51-64</w:t>
            </w:r>
          </w:p>
        </w:tc>
        <w:tc>
          <w:tcPr>
            <w:tcW w:w="991" w:type="dxa"/>
            <w:tcBorders>
              <w:bottom w:val="single" w:sz="8" w:space="0" w:color="BE1F24"/>
            </w:tcBorders>
          </w:tcPr>
          <w:p w:rsidR="009702CD" w:rsidRDefault="00166ADE">
            <w:pPr>
              <w:pStyle w:val="TableParagraph"/>
              <w:spacing w:line="264" w:lineRule="exact"/>
              <w:ind w:left="172" w:right="174"/>
              <w:jc w:val="center"/>
              <w:rPr>
                <w:rFonts w:ascii="Arial Black"/>
                <w:b/>
                <w:sz w:val="20"/>
              </w:rPr>
            </w:pPr>
            <w:r>
              <w:rPr>
                <w:rFonts w:ascii="Arial Black"/>
                <w:b/>
                <w:color w:val="0088CE"/>
                <w:sz w:val="20"/>
              </w:rPr>
              <w:t>65+</w:t>
            </w:r>
          </w:p>
        </w:tc>
      </w:tr>
      <w:tr w:rsidR="009702CD">
        <w:trPr>
          <w:trHeight w:val="312"/>
        </w:trPr>
        <w:tc>
          <w:tcPr>
            <w:tcW w:w="2045" w:type="dxa"/>
          </w:tcPr>
          <w:p w:rsidR="009702CD" w:rsidRDefault="00166ADE">
            <w:pPr>
              <w:pStyle w:val="TableParagraph"/>
              <w:spacing w:before="64" w:line="228" w:lineRule="exact"/>
              <w:ind w:left="50"/>
              <w:rPr>
                <w:sz w:val="20"/>
              </w:rPr>
            </w:pPr>
            <w:r>
              <w:rPr>
                <w:color w:val="6D6E71"/>
                <w:sz w:val="20"/>
              </w:rPr>
              <w:t>Illness or disease</w:t>
            </w:r>
          </w:p>
        </w:tc>
        <w:tc>
          <w:tcPr>
            <w:tcW w:w="991" w:type="dxa"/>
            <w:tcBorders>
              <w:top w:val="single" w:sz="8" w:space="0" w:color="BE1F24"/>
            </w:tcBorders>
          </w:tcPr>
          <w:p w:rsidR="009702CD" w:rsidRDefault="00166ADE">
            <w:pPr>
              <w:pStyle w:val="TableParagraph"/>
              <w:spacing w:before="69" w:line="215" w:lineRule="exact"/>
              <w:ind w:left="175" w:right="170"/>
              <w:jc w:val="center"/>
              <w:rPr>
                <w:sz w:val="20"/>
              </w:rPr>
            </w:pPr>
            <w:r>
              <w:rPr>
                <w:color w:val="6D6E71"/>
                <w:w w:val="105"/>
                <w:sz w:val="20"/>
              </w:rPr>
              <w:t>8.6%</w:t>
            </w:r>
          </w:p>
        </w:tc>
        <w:tc>
          <w:tcPr>
            <w:tcW w:w="992" w:type="dxa"/>
            <w:tcBorders>
              <w:top w:val="single" w:sz="8" w:space="0" w:color="BE1F24"/>
            </w:tcBorders>
          </w:tcPr>
          <w:p w:rsidR="009702CD" w:rsidRDefault="00166ADE">
            <w:pPr>
              <w:pStyle w:val="TableParagraph"/>
              <w:spacing w:before="69" w:line="215" w:lineRule="exact"/>
              <w:ind w:left="177" w:right="178"/>
              <w:jc w:val="center"/>
              <w:rPr>
                <w:sz w:val="20"/>
              </w:rPr>
            </w:pPr>
            <w:r>
              <w:rPr>
                <w:color w:val="6D6E71"/>
                <w:w w:val="105"/>
                <w:sz w:val="20"/>
              </w:rPr>
              <w:t>13.3%</w:t>
            </w:r>
          </w:p>
        </w:tc>
        <w:tc>
          <w:tcPr>
            <w:tcW w:w="989" w:type="dxa"/>
            <w:tcBorders>
              <w:top w:val="single" w:sz="8" w:space="0" w:color="BE1F24"/>
              <w:bottom w:val="single" w:sz="8" w:space="0" w:color="FFFFFF"/>
              <w:right w:val="single" w:sz="8" w:space="0" w:color="FFFFFF"/>
            </w:tcBorders>
            <w:shd w:val="clear" w:color="auto" w:fill="0088CE"/>
          </w:tcPr>
          <w:p w:rsidR="009702CD" w:rsidRDefault="00166ADE">
            <w:pPr>
              <w:pStyle w:val="TableParagraph"/>
              <w:spacing w:before="33" w:line="251" w:lineRule="exact"/>
              <w:ind w:left="192"/>
              <w:rPr>
                <w:rFonts w:ascii="Arial Black"/>
                <w:b/>
                <w:sz w:val="20"/>
              </w:rPr>
            </w:pPr>
            <w:r>
              <w:rPr>
                <w:rFonts w:ascii="Arial Black"/>
                <w:b/>
                <w:color w:val="FFFFFF"/>
                <w:sz w:val="20"/>
              </w:rPr>
              <w:t>26.0%</w:t>
            </w:r>
          </w:p>
        </w:tc>
        <w:tc>
          <w:tcPr>
            <w:tcW w:w="994" w:type="dxa"/>
            <w:tcBorders>
              <w:top w:val="single" w:sz="8" w:space="0" w:color="BE1F24"/>
              <w:left w:val="single" w:sz="8" w:space="0" w:color="FFFFFF"/>
              <w:bottom w:val="single" w:sz="8" w:space="0" w:color="FFFFFF"/>
              <w:right w:val="single" w:sz="8" w:space="0" w:color="FFFFFF"/>
            </w:tcBorders>
            <w:shd w:val="clear" w:color="auto" w:fill="0088CE"/>
          </w:tcPr>
          <w:p w:rsidR="009702CD" w:rsidRDefault="00166ADE">
            <w:pPr>
              <w:pStyle w:val="TableParagraph"/>
              <w:spacing w:before="33" w:line="251" w:lineRule="exact"/>
              <w:ind w:right="184"/>
              <w:jc w:val="right"/>
              <w:rPr>
                <w:rFonts w:ascii="Arial Black"/>
                <w:b/>
                <w:sz w:val="20"/>
              </w:rPr>
            </w:pPr>
            <w:r>
              <w:rPr>
                <w:rFonts w:ascii="Arial Black"/>
                <w:b/>
                <w:color w:val="FFFFFF"/>
                <w:w w:val="85"/>
                <w:sz w:val="20"/>
              </w:rPr>
              <w:t>44.4%</w:t>
            </w:r>
          </w:p>
        </w:tc>
        <w:tc>
          <w:tcPr>
            <w:tcW w:w="991" w:type="dxa"/>
            <w:tcBorders>
              <w:top w:val="single" w:sz="8" w:space="0" w:color="BE1F24"/>
              <w:left w:val="single" w:sz="8" w:space="0" w:color="FFFFFF"/>
              <w:bottom w:val="single" w:sz="8" w:space="0" w:color="FFFFFF"/>
              <w:right w:val="single" w:sz="8" w:space="0" w:color="FFFFFF"/>
            </w:tcBorders>
            <w:shd w:val="clear" w:color="auto" w:fill="0088CE"/>
          </w:tcPr>
          <w:p w:rsidR="009702CD" w:rsidRDefault="00166ADE">
            <w:pPr>
              <w:pStyle w:val="TableParagraph"/>
              <w:spacing w:before="33" w:line="251" w:lineRule="exact"/>
              <w:ind w:left="132" w:right="131"/>
              <w:jc w:val="center"/>
              <w:rPr>
                <w:rFonts w:ascii="Arial Black"/>
                <w:b/>
                <w:sz w:val="20"/>
              </w:rPr>
            </w:pPr>
            <w:r>
              <w:rPr>
                <w:rFonts w:ascii="Arial Black"/>
                <w:b/>
                <w:color w:val="FFFFFF"/>
                <w:sz w:val="20"/>
              </w:rPr>
              <w:t>48.1%</w:t>
            </w:r>
          </w:p>
        </w:tc>
        <w:tc>
          <w:tcPr>
            <w:tcW w:w="991" w:type="dxa"/>
            <w:tcBorders>
              <w:top w:val="single" w:sz="8" w:space="0" w:color="BE1F24"/>
              <w:left w:val="single" w:sz="8" w:space="0" w:color="FFFFFF"/>
              <w:bottom w:val="single" w:sz="8" w:space="0" w:color="FFFFFF"/>
              <w:right w:val="single" w:sz="8" w:space="0" w:color="FFFFFF"/>
            </w:tcBorders>
            <w:shd w:val="clear" w:color="auto" w:fill="48C7ED"/>
          </w:tcPr>
          <w:p w:rsidR="009702CD" w:rsidRDefault="00166ADE">
            <w:pPr>
              <w:pStyle w:val="TableParagraph"/>
              <w:spacing w:before="65" w:line="218" w:lineRule="exact"/>
              <w:ind w:left="132" w:right="130"/>
              <w:jc w:val="center"/>
              <w:rPr>
                <w:sz w:val="20"/>
              </w:rPr>
            </w:pPr>
            <w:r>
              <w:rPr>
                <w:color w:val="273C8B"/>
                <w:w w:val="105"/>
                <w:sz w:val="20"/>
              </w:rPr>
              <w:t>38.5%</w:t>
            </w:r>
          </w:p>
        </w:tc>
      </w:tr>
      <w:tr w:rsidR="009702CD">
        <w:trPr>
          <w:trHeight w:val="318"/>
        </w:trPr>
        <w:tc>
          <w:tcPr>
            <w:tcW w:w="2045" w:type="dxa"/>
          </w:tcPr>
          <w:p w:rsidR="009702CD" w:rsidRDefault="00166ADE">
            <w:pPr>
              <w:pStyle w:val="TableParagraph"/>
              <w:spacing w:before="57"/>
              <w:ind w:left="50"/>
              <w:rPr>
                <w:sz w:val="20"/>
              </w:rPr>
            </w:pPr>
            <w:r>
              <w:rPr>
                <w:color w:val="6D6E71"/>
                <w:sz w:val="20"/>
              </w:rPr>
              <w:t>Injury</w:t>
            </w:r>
          </w:p>
        </w:tc>
        <w:tc>
          <w:tcPr>
            <w:tcW w:w="991" w:type="dxa"/>
          </w:tcPr>
          <w:p w:rsidR="009702CD" w:rsidRDefault="00166ADE">
            <w:pPr>
              <w:pStyle w:val="TableParagraph"/>
              <w:spacing w:before="65"/>
              <w:ind w:left="175" w:right="170"/>
              <w:jc w:val="center"/>
              <w:rPr>
                <w:sz w:val="20"/>
              </w:rPr>
            </w:pPr>
            <w:r>
              <w:rPr>
                <w:color w:val="6D6E71"/>
                <w:w w:val="105"/>
                <w:sz w:val="20"/>
              </w:rPr>
              <w:t>2.9%</w:t>
            </w:r>
          </w:p>
        </w:tc>
        <w:tc>
          <w:tcPr>
            <w:tcW w:w="992" w:type="dxa"/>
          </w:tcPr>
          <w:p w:rsidR="009702CD" w:rsidRDefault="00166ADE">
            <w:pPr>
              <w:pStyle w:val="TableParagraph"/>
              <w:spacing w:before="65"/>
              <w:ind w:left="177" w:right="178"/>
              <w:jc w:val="center"/>
              <w:rPr>
                <w:sz w:val="20"/>
              </w:rPr>
            </w:pPr>
            <w:r>
              <w:rPr>
                <w:color w:val="6D6E71"/>
                <w:w w:val="105"/>
                <w:sz w:val="20"/>
              </w:rPr>
              <w:t>6.0%</w:t>
            </w:r>
          </w:p>
        </w:tc>
        <w:tc>
          <w:tcPr>
            <w:tcW w:w="989" w:type="dxa"/>
            <w:tcBorders>
              <w:top w:val="single" w:sz="8" w:space="0" w:color="FFFFFF"/>
            </w:tcBorders>
          </w:tcPr>
          <w:p w:rsidR="009702CD" w:rsidRDefault="00166ADE">
            <w:pPr>
              <w:pStyle w:val="TableParagraph"/>
              <w:spacing w:before="69"/>
              <w:ind w:left="195"/>
              <w:rPr>
                <w:sz w:val="20"/>
              </w:rPr>
            </w:pPr>
            <w:r>
              <w:rPr>
                <w:color w:val="6D6E71"/>
                <w:w w:val="105"/>
                <w:sz w:val="20"/>
              </w:rPr>
              <w:t>15.6%</w:t>
            </w:r>
          </w:p>
        </w:tc>
        <w:tc>
          <w:tcPr>
            <w:tcW w:w="994" w:type="dxa"/>
            <w:tcBorders>
              <w:top w:val="single" w:sz="8" w:space="0" w:color="FFFFFF"/>
            </w:tcBorders>
            <w:shd w:val="clear" w:color="auto" w:fill="48C7ED"/>
          </w:tcPr>
          <w:p w:rsidR="009702CD" w:rsidRDefault="00166ADE">
            <w:pPr>
              <w:pStyle w:val="TableParagraph"/>
              <w:spacing w:before="69" w:line="225" w:lineRule="exact"/>
              <w:ind w:right="194"/>
              <w:jc w:val="right"/>
              <w:rPr>
                <w:sz w:val="20"/>
              </w:rPr>
            </w:pPr>
            <w:r>
              <w:rPr>
                <w:color w:val="273C8B"/>
                <w:sz w:val="20"/>
              </w:rPr>
              <w:t>17.4%</w:t>
            </w:r>
          </w:p>
        </w:tc>
        <w:tc>
          <w:tcPr>
            <w:tcW w:w="991" w:type="dxa"/>
            <w:tcBorders>
              <w:top w:val="single" w:sz="8" w:space="0" w:color="FFFFFF"/>
            </w:tcBorders>
          </w:tcPr>
          <w:p w:rsidR="009702CD" w:rsidRDefault="00166ADE">
            <w:pPr>
              <w:pStyle w:val="TableParagraph"/>
              <w:spacing w:before="69"/>
              <w:ind w:left="175" w:right="174"/>
              <w:jc w:val="center"/>
              <w:rPr>
                <w:sz w:val="20"/>
              </w:rPr>
            </w:pPr>
            <w:r>
              <w:rPr>
                <w:color w:val="6D6E71"/>
                <w:w w:val="105"/>
                <w:sz w:val="20"/>
              </w:rPr>
              <w:t>7.1%</w:t>
            </w:r>
          </w:p>
        </w:tc>
        <w:tc>
          <w:tcPr>
            <w:tcW w:w="991" w:type="dxa"/>
            <w:tcBorders>
              <w:top w:val="single" w:sz="8" w:space="0" w:color="FFFFFF"/>
            </w:tcBorders>
          </w:tcPr>
          <w:p w:rsidR="009702CD" w:rsidRDefault="00166ADE">
            <w:pPr>
              <w:pStyle w:val="TableParagraph"/>
              <w:spacing w:before="69"/>
              <w:ind w:left="172" w:right="174"/>
              <w:jc w:val="center"/>
              <w:rPr>
                <w:sz w:val="20"/>
              </w:rPr>
            </w:pPr>
            <w:r>
              <w:rPr>
                <w:color w:val="6D6E71"/>
                <w:w w:val="105"/>
                <w:sz w:val="20"/>
              </w:rPr>
              <w:t>3.8%</w:t>
            </w:r>
          </w:p>
        </w:tc>
      </w:tr>
      <w:tr w:rsidR="009702CD">
        <w:trPr>
          <w:trHeight w:val="320"/>
        </w:trPr>
        <w:tc>
          <w:tcPr>
            <w:tcW w:w="2045" w:type="dxa"/>
          </w:tcPr>
          <w:p w:rsidR="009702CD" w:rsidRDefault="00166ADE">
            <w:pPr>
              <w:pStyle w:val="TableParagraph"/>
              <w:spacing w:before="62"/>
              <w:ind w:left="50"/>
              <w:rPr>
                <w:sz w:val="20"/>
              </w:rPr>
            </w:pPr>
            <w:r>
              <w:rPr>
                <w:color w:val="6D6E71"/>
                <w:w w:val="105"/>
                <w:sz w:val="20"/>
              </w:rPr>
              <w:t>Malnutrition</w:t>
            </w:r>
          </w:p>
        </w:tc>
        <w:tc>
          <w:tcPr>
            <w:tcW w:w="991" w:type="dxa"/>
          </w:tcPr>
          <w:p w:rsidR="009702CD" w:rsidRDefault="00166ADE">
            <w:pPr>
              <w:pStyle w:val="TableParagraph"/>
              <w:spacing w:before="62"/>
              <w:ind w:left="175" w:right="170"/>
              <w:jc w:val="center"/>
              <w:rPr>
                <w:sz w:val="20"/>
              </w:rPr>
            </w:pPr>
            <w:r>
              <w:rPr>
                <w:color w:val="6D6E71"/>
                <w:w w:val="105"/>
                <w:sz w:val="20"/>
              </w:rPr>
              <w:t>0.0%</w:t>
            </w:r>
          </w:p>
        </w:tc>
        <w:tc>
          <w:tcPr>
            <w:tcW w:w="992" w:type="dxa"/>
          </w:tcPr>
          <w:p w:rsidR="009702CD" w:rsidRDefault="00166ADE">
            <w:pPr>
              <w:pStyle w:val="TableParagraph"/>
              <w:spacing w:before="62"/>
              <w:ind w:left="177" w:right="178"/>
              <w:jc w:val="center"/>
              <w:rPr>
                <w:sz w:val="20"/>
              </w:rPr>
            </w:pPr>
            <w:r>
              <w:rPr>
                <w:color w:val="6D6E71"/>
                <w:w w:val="105"/>
                <w:sz w:val="20"/>
              </w:rPr>
              <w:t>0.7%</w:t>
            </w:r>
          </w:p>
        </w:tc>
        <w:tc>
          <w:tcPr>
            <w:tcW w:w="989" w:type="dxa"/>
          </w:tcPr>
          <w:p w:rsidR="009702CD" w:rsidRDefault="00166ADE">
            <w:pPr>
              <w:pStyle w:val="TableParagraph"/>
              <w:spacing w:before="62"/>
              <w:ind w:left="255"/>
              <w:rPr>
                <w:sz w:val="20"/>
              </w:rPr>
            </w:pPr>
            <w:r>
              <w:rPr>
                <w:color w:val="6D6E71"/>
                <w:w w:val="105"/>
                <w:sz w:val="20"/>
              </w:rPr>
              <w:t>0.3%</w:t>
            </w:r>
          </w:p>
        </w:tc>
        <w:tc>
          <w:tcPr>
            <w:tcW w:w="994" w:type="dxa"/>
          </w:tcPr>
          <w:p w:rsidR="009702CD" w:rsidRDefault="00166ADE">
            <w:pPr>
              <w:pStyle w:val="TableParagraph"/>
              <w:spacing w:before="75" w:line="228" w:lineRule="exact"/>
              <w:ind w:right="254"/>
              <w:jc w:val="right"/>
              <w:rPr>
                <w:sz w:val="20"/>
              </w:rPr>
            </w:pPr>
            <w:r>
              <w:rPr>
                <w:color w:val="6D6E71"/>
                <w:sz w:val="20"/>
              </w:rPr>
              <w:t>1.2%</w:t>
            </w:r>
          </w:p>
        </w:tc>
        <w:tc>
          <w:tcPr>
            <w:tcW w:w="991" w:type="dxa"/>
          </w:tcPr>
          <w:p w:rsidR="009702CD" w:rsidRDefault="00166ADE">
            <w:pPr>
              <w:pStyle w:val="TableParagraph"/>
              <w:spacing w:before="62" w:line="228" w:lineRule="exact"/>
              <w:ind w:left="175" w:right="174"/>
              <w:jc w:val="center"/>
              <w:rPr>
                <w:sz w:val="20"/>
              </w:rPr>
            </w:pPr>
            <w:r>
              <w:rPr>
                <w:color w:val="6D6E71"/>
                <w:w w:val="105"/>
                <w:sz w:val="20"/>
              </w:rPr>
              <w:t>0.0%</w:t>
            </w:r>
          </w:p>
        </w:tc>
        <w:tc>
          <w:tcPr>
            <w:tcW w:w="991" w:type="dxa"/>
          </w:tcPr>
          <w:p w:rsidR="009702CD" w:rsidRDefault="00166ADE">
            <w:pPr>
              <w:pStyle w:val="TableParagraph"/>
              <w:spacing w:before="62" w:line="228" w:lineRule="exact"/>
              <w:ind w:left="172" w:right="174"/>
              <w:jc w:val="center"/>
              <w:rPr>
                <w:sz w:val="20"/>
              </w:rPr>
            </w:pPr>
            <w:r>
              <w:rPr>
                <w:color w:val="6D6E71"/>
                <w:w w:val="105"/>
                <w:sz w:val="20"/>
              </w:rPr>
              <w:t>0.0%</w:t>
            </w:r>
          </w:p>
        </w:tc>
      </w:tr>
      <w:tr w:rsidR="009702CD">
        <w:trPr>
          <w:trHeight w:val="323"/>
        </w:trPr>
        <w:tc>
          <w:tcPr>
            <w:tcW w:w="2045" w:type="dxa"/>
          </w:tcPr>
          <w:p w:rsidR="009702CD" w:rsidRDefault="00166ADE">
            <w:pPr>
              <w:pStyle w:val="TableParagraph"/>
              <w:spacing w:before="65"/>
              <w:ind w:left="50"/>
              <w:rPr>
                <w:sz w:val="20"/>
              </w:rPr>
            </w:pPr>
            <w:r>
              <w:rPr>
                <w:color w:val="6D6E71"/>
                <w:w w:val="105"/>
                <w:sz w:val="20"/>
              </w:rPr>
              <w:t>Ageing</w:t>
            </w:r>
          </w:p>
        </w:tc>
        <w:tc>
          <w:tcPr>
            <w:tcW w:w="991" w:type="dxa"/>
          </w:tcPr>
          <w:p w:rsidR="009702CD" w:rsidRDefault="00166ADE">
            <w:pPr>
              <w:pStyle w:val="TableParagraph"/>
              <w:spacing w:before="65" w:line="228" w:lineRule="exact"/>
              <w:ind w:left="175" w:right="170"/>
              <w:jc w:val="center"/>
              <w:rPr>
                <w:sz w:val="20"/>
              </w:rPr>
            </w:pPr>
            <w:r>
              <w:rPr>
                <w:color w:val="6D6E71"/>
                <w:w w:val="105"/>
                <w:sz w:val="20"/>
              </w:rPr>
              <w:t>0.0%</w:t>
            </w:r>
          </w:p>
        </w:tc>
        <w:tc>
          <w:tcPr>
            <w:tcW w:w="992" w:type="dxa"/>
          </w:tcPr>
          <w:p w:rsidR="009702CD" w:rsidRDefault="00166ADE">
            <w:pPr>
              <w:pStyle w:val="TableParagraph"/>
              <w:spacing w:before="65" w:line="228" w:lineRule="exact"/>
              <w:ind w:left="177" w:right="178"/>
              <w:jc w:val="center"/>
              <w:rPr>
                <w:sz w:val="20"/>
              </w:rPr>
            </w:pPr>
            <w:r>
              <w:rPr>
                <w:color w:val="6D6E71"/>
                <w:w w:val="105"/>
                <w:sz w:val="20"/>
              </w:rPr>
              <w:t>0.2%</w:t>
            </w:r>
          </w:p>
        </w:tc>
        <w:tc>
          <w:tcPr>
            <w:tcW w:w="989" w:type="dxa"/>
          </w:tcPr>
          <w:p w:rsidR="009702CD" w:rsidRDefault="00166ADE">
            <w:pPr>
              <w:pStyle w:val="TableParagraph"/>
              <w:spacing w:before="65" w:line="228" w:lineRule="exact"/>
              <w:ind w:left="255"/>
              <w:rPr>
                <w:sz w:val="20"/>
              </w:rPr>
            </w:pPr>
            <w:r>
              <w:rPr>
                <w:color w:val="6D6E71"/>
                <w:w w:val="105"/>
                <w:sz w:val="20"/>
              </w:rPr>
              <w:t>0.3%</w:t>
            </w:r>
          </w:p>
        </w:tc>
        <w:tc>
          <w:tcPr>
            <w:tcW w:w="994" w:type="dxa"/>
          </w:tcPr>
          <w:p w:rsidR="009702CD" w:rsidRDefault="00166ADE">
            <w:pPr>
              <w:pStyle w:val="TableParagraph"/>
              <w:spacing w:before="75"/>
              <w:ind w:right="194"/>
              <w:jc w:val="right"/>
              <w:rPr>
                <w:sz w:val="20"/>
              </w:rPr>
            </w:pPr>
            <w:r>
              <w:rPr>
                <w:color w:val="6D6E71"/>
                <w:sz w:val="20"/>
              </w:rPr>
              <w:t>12.0%</w:t>
            </w:r>
          </w:p>
        </w:tc>
        <w:tc>
          <w:tcPr>
            <w:tcW w:w="991" w:type="dxa"/>
            <w:tcBorders>
              <w:right w:val="single" w:sz="8" w:space="0" w:color="FFFFFF"/>
            </w:tcBorders>
            <w:shd w:val="clear" w:color="auto" w:fill="48C7ED"/>
          </w:tcPr>
          <w:p w:rsidR="009702CD" w:rsidRDefault="00166ADE">
            <w:pPr>
              <w:pStyle w:val="TableParagraph"/>
              <w:spacing w:before="75" w:line="228" w:lineRule="exact"/>
              <w:ind w:left="21" w:right="18"/>
              <w:jc w:val="center"/>
              <w:rPr>
                <w:sz w:val="20"/>
              </w:rPr>
            </w:pPr>
            <w:r>
              <w:rPr>
                <w:color w:val="273C8B"/>
                <w:w w:val="105"/>
                <w:sz w:val="20"/>
              </w:rPr>
              <w:t>34.4%</w:t>
            </w:r>
          </w:p>
        </w:tc>
        <w:tc>
          <w:tcPr>
            <w:tcW w:w="991" w:type="dxa"/>
            <w:tcBorders>
              <w:left w:val="single" w:sz="8" w:space="0" w:color="FFFFFF"/>
            </w:tcBorders>
            <w:shd w:val="clear" w:color="auto" w:fill="0088CE"/>
          </w:tcPr>
          <w:p w:rsidR="009702CD" w:rsidRDefault="00166ADE">
            <w:pPr>
              <w:pStyle w:val="TableParagraph"/>
              <w:spacing w:before="75" w:line="228" w:lineRule="exact"/>
              <w:ind w:right="5"/>
              <w:jc w:val="center"/>
              <w:rPr>
                <w:sz w:val="20"/>
              </w:rPr>
            </w:pPr>
            <w:r>
              <w:rPr>
                <w:color w:val="FFFFFF"/>
                <w:w w:val="105"/>
                <w:sz w:val="20"/>
              </w:rPr>
              <w:t>52.9%</w:t>
            </w:r>
          </w:p>
        </w:tc>
      </w:tr>
      <w:tr w:rsidR="009702CD">
        <w:trPr>
          <w:trHeight w:val="313"/>
        </w:trPr>
        <w:tc>
          <w:tcPr>
            <w:tcW w:w="2045" w:type="dxa"/>
          </w:tcPr>
          <w:p w:rsidR="009702CD" w:rsidRDefault="00166ADE">
            <w:pPr>
              <w:pStyle w:val="TableParagraph"/>
              <w:spacing w:before="65" w:line="228" w:lineRule="exact"/>
              <w:ind w:left="50"/>
              <w:rPr>
                <w:sz w:val="20"/>
              </w:rPr>
            </w:pPr>
            <w:r>
              <w:rPr>
                <w:color w:val="6D6E71"/>
                <w:w w:val="105"/>
                <w:sz w:val="20"/>
              </w:rPr>
              <w:t>From birth</w:t>
            </w:r>
          </w:p>
        </w:tc>
        <w:tc>
          <w:tcPr>
            <w:tcW w:w="991" w:type="dxa"/>
            <w:tcBorders>
              <w:bottom w:val="single" w:sz="8" w:space="0" w:color="FFFFFF"/>
              <w:right w:val="single" w:sz="8" w:space="0" w:color="FFFFFF"/>
            </w:tcBorders>
            <w:shd w:val="clear" w:color="auto" w:fill="0088CE"/>
          </w:tcPr>
          <w:p w:rsidR="009702CD" w:rsidRDefault="00166ADE">
            <w:pPr>
              <w:pStyle w:val="TableParagraph"/>
              <w:spacing w:before="71" w:line="222" w:lineRule="exact"/>
              <w:ind w:left="25" w:right="18"/>
              <w:jc w:val="center"/>
              <w:rPr>
                <w:sz w:val="20"/>
              </w:rPr>
            </w:pPr>
            <w:r>
              <w:rPr>
                <w:color w:val="FFFFFF"/>
                <w:w w:val="105"/>
                <w:sz w:val="20"/>
              </w:rPr>
              <w:t>60.0%</w:t>
            </w:r>
          </w:p>
        </w:tc>
        <w:tc>
          <w:tcPr>
            <w:tcW w:w="992" w:type="dxa"/>
            <w:tcBorders>
              <w:left w:val="single" w:sz="8" w:space="0" w:color="FFFFFF"/>
              <w:bottom w:val="single" w:sz="8" w:space="0" w:color="FFFFFF"/>
              <w:right w:val="single" w:sz="8" w:space="0" w:color="FFFFFF"/>
            </w:tcBorders>
            <w:shd w:val="clear" w:color="auto" w:fill="0088CE"/>
          </w:tcPr>
          <w:p w:rsidR="009702CD" w:rsidRDefault="00166ADE">
            <w:pPr>
              <w:pStyle w:val="TableParagraph"/>
              <w:spacing w:before="71" w:line="222" w:lineRule="exact"/>
              <w:ind w:left="167" w:right="168"/>
              <w:jc w:val="center"/>
              <w:rPr>
                <w:sz w:val="20"/>
              </w:rPr>
            </w:pPr>
            <w:r>
              <w:rPr>
                <w:color w:val="FFFFFF"/>
                <w:w w:val="105"/>
                <w:sz w:val="20"/>
              </w:rPr>
              <w:t>20.7%</w:t>
            </w:r>
          </w:p>
        </w:tc>
        <w:tc>
          <w:tcPr>
            <w:tcW w:w="989" w:type="dxa"/>
            <w:tcBorders>
              <w:left w:val="single" w:sz="8" w:space="0" w:color="FFFFFF"/>
              <w:bottom w:val="single" w:sz="8" w:space="0" w:color="FFFFFF"/>
            </w:tcBorders>
          </w:tcPr>
          <w:p w:rsidR="009702CD" w:rsidRDefault="00166ADE">
            <w:pPr>
              <w:pStyle w:val="TableParagraph"/>
              <w:spacing w:before="71" w:line="222" w:lineRule="exact"/>
              <w:ind w:left="189"/>
              <w:rPr>
                <w:sz w:val="20"/>
              </w:rPr>
            </w:pPr>
            <w:r>
              <w:rPr>
                <w:color w:val="6D6E71"/>
                <w:w w:val="105"/>
                <w:sz w:val="20"/>
              </w:rPr>
              <w:t>10.4%</w:t>
            </w:r>
          </w:p>
        </w:tc>
        <w:tc>
          <w:tcPr>
            <w:tcW w:w="994" w:type="dxa"/>
          </w:tcPr>
          <w:p w:rsidR="009702CD" w:rsidRDefault="00166ADE">
            <w:pPr>
              <w:pStyle w:val="TableParagraph"/>
              <w:spacing w:before="65" w:line="228" w:lineRule="exact"/>
              <w:ind w:right="254"/>
              <w:jc w:val="right"/>
              <w:rPr>
                <w:sz w:val="20"/>
              </w:rPr>
            </w:pPr>
            <w:r>
              <w:rPr>
                <w:color w:val="6D6E71"/>
                <w:sz w:val="20"/>
              </w:rPr>
              <w:t>2.1%</w:t>
            </w:r>
          </w:p>
        </w:tc>
        <w:tc>
          <w:tcPr>
            <w:tcW w:w="991" w:type="dxa"/>
          </w:tcPr>
          <w:p w:rsidR="009702CD" w:rsidRDefault="00166ADE">
            <w:pPr>
              <w:pStyle w:val="TableParagraph"/>
              <w:spacing w:before="75" w:line="228" w:lineRule="exact"/>
              <w:ind w:left="175" w:right="174"/>
              <w:jc w:val="center"/>
              <w:rPr>
                <w:sz w:val="20"/>
              </w:rPr>
            </w:pPr>
            <w:r>
              <w:rPr>
                <w:color w:val="6D6E71"/>
                <w:w w:val="105"/>
                <w:sz w:val="20"/>
              </w:rPr>
              <w:t>2.7%</w:t>
            </w:r>
          </w:p>
        </w:tc>
        <w:tc>
          <w:tcPr>
            <w:tcW w:w="991" w:type="dxa"/>
          </w:tcPr>
          <w:p w:rsidR="009702CD" w:rsidRDefault="00166ADE">
            <w:pPr>
              <w:pStyle w:val="TableParagraph"/>
              <w:spacing w:before="75" w:line="228" w:lineRule="exact"/>
              <w:ind w:left="172" w:right="174"/>
              <w:jc w:val="center"/>
              <w:rPr>
                <w:sz w:val="20"/>
              </w:rPr>
            </w:pPr>
            <w:r>
              <w:rPr>
                <w:color w:val="6D6E71"/>
                <w:w w:val="105"/>
                <w:sz w:val="20"/>
              </w:rPr>
              <w:t>1.0%</w:t>
            </w:r>
          </w:p>
        </w:tc>
      </w:tr>
      <w:tr w:rsidR="009702CD">
        <w:trPr>
          <w:trHeight w:val="313"/>
        </w:trPr>
        <w:tc>
          <w:tcPr>
            <w:tcW w:w="2045" w:type="dxa"/>
          </w:tcPr>
          <w:p w:rsidR="009702CD" w:rsidRDefault="00166ADE">
            <w:pPr>
              <w:pStyle w:val="TableParagraph"/>
              <w:spacing w:before="55"/>
              <w:ind w:left="50"/>
              <w:rPr>
                <w:sz w:val="20"/>
              </w:rPr>
            </w:pPr>
            <w:r>
              <w:rPr>
                <w:color w:val="6D6E71"/>
                <w:w w:val="105"/>
                <w:sz w:val="20"/>
              </w:rPr>
              <w:t>Don't Know</w:t>
            </w:r>
          </w:p>
        </w:tc>
        <w:tc>
          <w:tcPr>
            <w:tcW w:w="991" w:type="dxa"/>
            <w:tcBorders>
              <w:top w:val="single" w:sz="8" w:space="0" w:color="FFFFFF"/>
              <w:right w:val="single" w:sz="8" w:space="0" w:color="FFFFFF"/>
            </w:tcBorders>
            <w:shd w:val="clear" w:color="auto" w:fill="48C7ED"/>
          </w:tcPr>
          <w:p w:rsidR="009702CD" w:rsidRDefault="00166ADE">
            <w:pPr>
              <w:pStyle w:val="TableParagraph"/>
              <w:spacing w:before="69" w:line="225" w:lineRule="exact"/>
              <w:ind w:left="25" w:right="18"/>
              <w:jc w:val="center"/>
              <w:rPr>
                <w:sz w:val="20"/>
              </w:rPr>
            </w:pPr>
            <w:r>
              <w:rPr>
                <w:color w:val="273C8B"/>
                <w:w w:val="105"/>
                <w:sz w:val="20"/>
              </w:rPr>
              <w:t>22.9%</w:t>
            </w:r>
          </w:p>
        </w:tc>
        <w:tc>
          <w:tcPr>
            <w:tcW w:w="992" w:type="dxa"/>
            <w:tcBorders>
              <w:top w:val="single" w:sz="8" w:space="0" w:color="FFFFFF"/>
              <w:left w:val="single" w:sz="8" w:space="0" w:color="FFFFFF"/>
              <w:right w:val="single" w:sz="8" w:space="0" w:color="FFFFFF"/>
            </w:tcBorders>
            <w:shd w:val="clear" w:color="auto" w:fill="48C7ED"/>
          </w:tcPr>
          <w:p w:rsidR="009702CD" w:rsidRDefault="00166ADE">
            <w:pPr>
              <w:pStyle w:val="TableParagraph"/>
              <w:spacing w:before="69" w:line="225" w:lineRule="exact"/>
              <w:ind w:left="167" w:right="168"/>
              <w:jc w:val="center"/>
              <w:rPr>
                <w:sz w:val="20"/>
              </w:rPr>
            </w:pPr>
            <w:r>
              <w:rPr>
                <w:color w:val="273C8B"/>
                <w:w w:val="105"/>
                <w:sz w:val="20"/>
              </w:rPr>
              <w:t>42.3%</w:t>
            </w:r>
          </w:p>
        </w:tc>
        <w:tc>
          <w:tcPr>
            <w:tcW w:w="989" w:type="dxa"/>
            <w:tcBorders>
              <w:top w:val="single" w:sz="8" w:space="0" w:color="FFFFFF"/>
              <w:left w:val="single" w:sz="8" w:space="0" w:color="FFFFFF"/>
            </w:tcBorders>
            <w:shd w:val="clear" w:color="auto" w:fill="48C7ED"/>
          </w:tcPr>
          <w:p w:rsidR="009702CD" w:rsidRDefault="00166ADE">
            <w:pPr>
              <w:pStyle w:val="TableParagraph"/>
              <w:spacing w:before="69" w:line="225" w:lineRule="exact"/>
              <w:ind w:left="189"/>
              <w:rPr>
                <w:sz w:val="20"/>
              </w:rPr>
            </w:pPr>
            <w:r>
              <w:rPr>
                <w:color w:val="273C8B"/>
                <w:w w:val="105"/>
                <w:sz w:val="20"/>
              </w:rPr>
              <w:t>28.4%</w:t>
            </w:r>
          </w:p>
        </w:tc>
        <w:tc>
          <w:tcPr>
            <w:tcW w:w="994" w:type="dxa"/>
          </w:tcPr>
          <w:p w:rsidR="009702CD" w:rsidRDefault="00166ADE">
            <w:pPr>
              <w:pStyle w:val="TableParagraph"/>
              <w:spacing w:before="55"/>
              <w:ind w:right="194"/>
              <w:jc w:val="right"/>
              <w:rPr>
                <w:sz w:val="20"/>
              </w:rPr>
            </w:pPr>
            <w:r>
              <w:rPr>
                <w:color w:val="6D6E71"/>
                <w:sz w:val="20"/>
              </w:rPr>
              <w:t>15.0%</w:t>
            </w:r>
          </w:p>
        </w:tc>
        <w:tc>
          <w:tcPr>
            <w:tcW w:w="991" w:type="dxa"/>
          </w:tcPr>
          <w:p w:rsidR="009702CD" w:rsidRDefault="00166ADE">
            <w:pPr>
              <w:pStyle w:val="TableParagraph"/>
              <w:spacing w:before="55"/>
              <w:ind w:left="175" w:right="174"/>
              <w:jc w:val="center"/>
              <w:rPr>
                <w:sz w:val="20"/>
              </w:rPr>
            </w:pPr>
            <w:r>
              <w:rPr>
                <w:color w:val="6D6E71"/>
                <w:w w:val="105"/>
                <w:sz w:val="20"/>
              </w:rPr>
              <w:t>2.7%</w:t>
            </w:r>
          </w:p>
        </w:tc>
        <w:tc>
          <w:tcPr>
            <w:tcW w:w="991" w:type="dxa"/>
          </w:tcPr>
          <w:p w:rsidR="009702CD" w:rsidRDefault="00166ADE">
            <w:pPr>
              <w:pStyle w:val="TableParagraph"/>
              <w:spacing w:before="55"/>
              <w:ind w:left="172" w:right="174"/>
              <w:jc w:val="center"/>
              <w:rPr>
                <w:sz w:val="20"/>
              </w:rPr>
            </w:pPr>
            <w:r>
              <w:rPr>
                <w:color w:val="6D6E71"/>
                <w:w w:val="105"/>
                <w:sz w:val="20"/>
              </w:rPr>
              <w:t>0.0%</w:t>
            </w:r>
          </w:p>
        </w:tc>
      </w:tr>
      <w:tr w:rsidR="009702CD">
        <w:trPr>
          <w:trHeight w:val="320"/>
        </w:trPr>
        <w:tc>
          <w:tcPr>
            <w:tcW w:w="2045" w:type="dxa"/>
          </w:tcPr>
          <w:p w:rsidR="009702CD" w:rsidRDefault="00166ADE">
            <w:pPr>
              <w:pStyle w:val="TableParagraph"/>
              <w:spacing w:before="62"/>
              <w:ind w:left="50"/>
              <w:rPr>
                <w:sz w:val="20"/>
              </w:rPr>
            </w:pPr>
            <w:r>
              <w:rPr>
                <w:color w:val="6D6E71"/>
                <w:sz w:val="20"/>
              </w:rPr>
              <w:t>Others</w:t>
            </w:r>
          </w:p>
        </w:tc>
        <w:tc>
          <w:tcPr>
            <w:tcW w:w="991" w:type="dxa"/>
          </w:tcPr>
          <w:p w:rsidR="009702CD" w:rsidRDefault="00166ADE">
            <w:pPr>
              <w:pStyle w:val="TableParagraph"/>
              <w:spacing w:before="71"/>
              <w:ind w:left="175" w:right="170"/>
              <w:jc w:val="center"/>
              <w:rPr>
                <w:sz w:val="20"/>
              </w:rPr>
            </w:pPr>
            <w:r>
              <w:rPr>
                <w:color w:val="6D6E71"/>
                <w:w w:val="105"/>
                <w:sz w:val="20"/>
              </w:rPr>
              <w:t>5.7%</w:t>
            </w:r>
          </w:p>
        </w:tc>
        <w:tc>
          <w:tcPr>
            <w:tcW w:w="992" w:type="dxa"/>
          </w:tcPr>
          <w:p w:rsidR="009702CD" w:rsidRDefault="00166ADE">
            <w:pPr>
              <w:pStyle w:val="TableParagraph"/>
              <w:spacing w:before="71"/>
              <w:ind w:left="177" w:right="178"/>
              <w:jc w:val="center"/>
              <w:rPr>
                <w:sz w:val="20"/>
              </w:rPr>
            </w:pPr>
            <w:r>
              <w:rPr>
                <w:color w:val="6D6E71"/>
                <w:w w:val="105"/>
                <w:sz w:val="20"/>
              </w:rPr>
              <w:t>16.7%</w:t>
            </w:r>
          </w:p>
        </w:tc>
        <w:tc>
          <w:tcPr>
            <w:tcW w:w="989" w:type="dxa"/>
          </w:tcPr>
          <w:p w:rsidR="009702CD" w:rsidRDefault="00166ADE">
            <w:pPr>
              <w:pStyle w:val="TableParagraph"/>
              <w:spacing w:before="71"/>
              <w:ind w:left="195"/>
              <w:rPr>
                <w:sz w:val="20"/>
              </w:rPr>
            </w:pPr>
            <w:r>
              <w:rPr>
                <w:color w:val="6D6E71"/>
                <w:w w:val="105"/>
                <w:sz w:val="20"/>
              </w:rPr>
              <w:t>19.0%</w:t>
            </w:r>
          </w:p>
        </w:tc>
        <w:tc>
          <w:tcPr>
            <w:tcW w:w="994" w:type="dxa"/>
          </w:tcPr>
          <w:p w:rsidR="009702CD" w:rsidRDefault="00166ADE">
            <w:pPr>
              <w:pStyle w:val="TableParagraph"/>
              <w:spacing w:before="62"/>
              <w:ind w:right="254"/>
              <w:jc w:val="right"/>
              <w:rPr>
                <w:sz w:val="20"/>
              </w:rPr>
            </w:pPr>
            <w:r>
              <w:rPr>
                <w:color w:val="6D6E71"/>
                <w:sz w:val="20"/>
              </w:rPr>
              <w:t>7.8%</w:t>
            </w:r>
          </w:p>
        </w:tc>
        <w:tc>
          <w:tcPr>
            <w:tcW w:w="991" w:type="dxa"/>
          </w:tcPr>
          <w:p w:rsidR="009702CD" w:rsidRDefault="00166ADE">
            <w:pPr>
              <w:pStyle w:val="TableParagraph"/>
              <w:spacing w:before="62"/>
              <w:ind w:left="175" w:right="174"/>
              <w:jc w:val="center"/>
              <w:rPr>
                <w:sz w:val="20"/>
              </w:rPr>
            </w:pPr>
            <w:r>
              <w:rPr>
                <w:color w:val="6D6E71"/>
                <w:w w:val="105"/>
                <w:sz w:val="20"/>
              </w:rPr>
              <w:t>4.9%</w:t>
            </w:r>
          </w:p>
        </w:tc>
        <w:tc>
          <w:tcPr>
            <w:tcW w:w="991" w:type="dxa"/>
          </w:tcPr>
          <w:p w:rsidR="009702CD" w:rsidRDefault="00166ADE">
            <w:pPr>
              <w:pStyle w:val="TableParagraph"/>
              <w:spacing w:before="62"/>
              <w:ind w:left="172" w:right="174"/>
              <w:jc w:val="center"/>
              <w:rPr>
                <w:sz w:val="20"/>
              </w:rPr>
            </w:pPr>
            <w:r>
              <w:rPr>
                <w:color w:val="6D6E71"/>
                <w:w w:val="105"/>
                <w:sz w:val="20"/>
              </w:rPr>
              <w:t>3.8%</w:t>
            </w:r>
          </w:p>
        </w:tc>
      </w:tr>
    </w:tbl>
    <w:p w:rsidR="009702CD" w:rsidRDefault="00166ADE">
      <w:pPr>
        <w:spacing w:before="78"/>
        <w:ind w:left="2019"/>
        <w:rPr>
          <w:rFonts w:ascii="Arial" w:hAnsi="Arial"/>
          <w:sz w:val="14"/>
        </w:rPr>
      </w:pPr>
      <w:r>
        <w:rPr>
          <w:rFonts w:ascii="Arial" w:hAnsi="Arial"/>
          <w:w w:val="105"/>
          <w:sz w:val="14"/>
        </w:rPr>
        <w:t>Note: “Other” categories require further investigation</w:t>
      </w:r>
    </w:p>
    <w:p w:rsidR="009702CD" w:rsidRDefault="009702CD">
      <w:pPr>
        <w:pStyle w:val="BodyText"/>
        <w:spacing w:before="8"/>
        <w:rPr>
          <w:rFonts w:ascii="Arial"/>
          <w:b w:val="0"/>
          <w:sz w:val="29"/>
        </w:rPr>
      </w:pPr>
    </w:p>
    <w:p w:rsidR="009702CD" w:rsidRDefault="009702CD">
      <w:pPr>
        <w:rPr>
          <w:rFonts w:ascii="Arial"/>
          <w:sz w:val="29"/>
        </w:rPr>
        <w:sectPr w:rsidR="009702CD">
          <w:headerReference w:type="even" r:id="rId136"/>
          <w:headerReference w:type="default" r:id="rId137"/>
          <w:footerReference w:type="even" r:id="rId138"/>
          <w:footerReference w:type="default" r:id="rId139"/>
          <w:pgSz w:w="11910" w:h="16840"/>
          <w:pgMar w:top="1700" w:right="0" w:bottom="880" w:left="0" w:header="720" w:footer="682" w:gutter="0"/>
          <w:pgNumType w:start="31"/>
          <w:cols w:space="720"/>
        </w:sectPr>
      </w:pPr>
    </w:p>
    <w:p w:rsidR="009702CD" w:rsidRDefault="00166ADE">
      <w:pPr>
        <w:pStyle w:val="Heading8"/>
        <w:spacing w:before="118"/>
      </w:pPr>
      <w:r>
        <w:rPr>
          <w:color w:val="BE1F24"/>
          <w:w w:val="105"/>
        </w:rPr>
        <w:t>Causes</w:t>
      </w:r>
      <w:r>
        <w:rPr>
          <w:color w:val="BE1F24"/>
          <w:spacing w:val="-36"/>
          <w:w w:val="105"/>
        </w:rPr>
        <w:t xml:space="preserve"> </w:t>
      </w:r>
      <w:r>
        <w:rPr>
          <w:color w:val="BE1F24"/>
          <w:w w:val="105"/>
        </w:rPr>
        <w:t>of</w:t>
      </w:r>
      <w:r>
        <w:rPr>
          <w:color w:val="BE1F24"/>
          <w:spacing w:val="-36"/>
          <w:w w:val="105"/>
        </w:rPr>
        <w:t xml:space="preserve"> </w:t>
      </w:r>
      <w:r>
        <w:rPr>
          <w:color w:val="BE1F24"/>
          <w:w w:val="105"/>
        </w:rPr>
        <w:t>disability</w:t>
      </w:r>
      <w:r>
        <w:rPr>
          <w:color w:val="BE1F24"/>
          <w:spacing w:val="-36"/>
          <w:w w:val="105"/>
        </w:rPr>
        <w:t xml:space="preserve"> </w:t>
      </w:r>
      <w:r>
        <w:rPr>
          <w:color w:val="BE1F24"/>
          <w:w w:val="105"/>
        </w:rPr>
        <w:t>by</w:t>
      </w:r>
      <w:r>
        <w:rPr>
          <w:color w:val="BE1F24"/>
          <w:spacing w:val="-36"/>
          <w:w w:val="105"/>
        </w:rPr>
        <w:t xml:space="preserve"> </w:t>
      </w:r>
      <w:r>
        <w:rPr>
          <w:color w:val="BE1F24"/>
          <w:w w:val="105"/>
        </w:rPr>
        <w:t>gender</w:t>
      </w:r>
    </w:p>
    <w:p w:rsidR="009702CD" w:rsidRDefault="00166ADE">
      <w:pPr>
        <w:pStyle w:val="BodyText"/>
        <w:spacing w:before="117"/>
        <w:ind w:left="720"/>
      </w:pPr>
      <w:r>
        <w:rPr>
          <w:b w:val="0"/>
        </w:rPr>
        <w:br w:type="column"/>
      </w:r>
      <w:r>
        <w:rPr>
          <w:color w:val="0088CE"/>
          <w:w w:val="95"/>
        </w:rPr>
        <w:t xml:space="preserve">Figure 6: </w:t>
      </w:r>
      <w:r>
        <w:rPr>
          <w:color w:val="6D6E71"/>
          <w:w w:val="95"/>
        </w:rPr>
        <w:t>Causes of Disability, by Gender N (%)</w:t>
      </w:r>
    </w:p>
    <w:p w:rsidR="009702CD" w:rsidRDefault="009702CD">
      <w:pPr>
        <w:sectPr w:rsidR="009702CD">
          <w:type w:val="continuous"/>
          <w:pgSz w:w="11910" w:h="16840"/>
          <w:pgMar w:top="620" w:right="0" w:bottom="280" w:left="0" w:header="720" w:footer="720" w:gutter="0"/>
          <w:cols w:num="2" w:space="720" w:equalWidth="0">
            <w:col w:w="3965" w:space="2073"/>
            <w:col w:w="5872"/>
          </w:cols>
        </w:sectPr>
      </w:pPr>
    </w:p>
    <w:p w:rsidR="009702CD" w:rsidRDefault="00166ADE">
      <w:pPr>
        <w:pStyle w:val="BodyText"/>
        <w:spacing w:before="123" w:line="230" w:lineRule="auto"/>
        <w:ind w:left="720"/>
        <w:jc w:val="both"/>
      </w:pPr>
      <w:r>
        <w:rPr>
          <w:noProof/>
          <w:lang w:val="en-AU" w:eastAsia="en-AU" w:bidi="ar-SA"/>
        </w:rPr>
        <w:drawing>
          <wp:anchor distT="0" distB="0" distL="0" distR="0" simplePos="0" relativeHeight="268020551" behindDoc="1" locked="0" layoutInCell="1" allowOverlap="1">
            <wp:simplePos x="0" y="0"/>
            <wp:positionH relativeFrom="page">
              <wp:posOffset>4067714</wp:posOffset>
            </wp:positionH>
            <wp:positionV relativeFrom="paragraph">
              <wp:posOffset>580840</wp:posOffset>
            </wp:positionV>
            <wp:extent cx="205803" cy="431996"/>
            <wp:effectExtent l="0" t="0" r="0" b="0"/>
            <wp:wrapNone/>
            <wp:docPr id="2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0.png"/>
                    <pic:cNvPicPr/>
                  </pic:nvPicPr>
                  <pic:blipFill>
                    <a:blip r:embed="rId140" cstate="print"/>
                    <a:stretch>
                      <a:fillRect/>
                    </a:stretch>
                  </pic:blipFill>
                  <pic:spPr>
                    <a:xfrm>
                      <a:off x="0" y="0"/>
                      <a:ext cx="205803" cy="431996"/>
                    </a:xfrm>
                    <a:prstGeom prst="rect">
                      <a:avLst/>
                    </a:prstGeom>
                  </pic:spPr>
                </pic:pic>
              </a:graphicData>
            </a:graphic>
          </wp:anchor>
        </w:drawing>
      </w:r>
      <w:r>
        <w:rPr>
          <w:color w:val="6D6E71"/>
          <w:w w:val="85"/>
        </w:rPr>
        <w:t xml:space="preserve">When disaggregating data by causes of disability by gender </w:t>
      </w:r>
      <w:r>
        <w:rPr>
          <w:color w:val="6D6E71"/>
          <w:w w:val="90"/>
        </w:rPr>
        <w:t>(see</w:t>
      </w:r>
      <w:r>
        <w:rPr>
          <w:color w:val="6D6E71"/>
          <w:spacing w:val="-11"/>
          <w:w w:val="90"/>
        </w:rPr>
        <w:t xml:space="preserve"> </w:t>
      </w:r>
      <w:r>
        <w:rPr>
          <w:color w:val="6D6E71"/>
          <w:w w:val="90"/>
        </w:rPr>
        <w:t>Figure</w:t>
      </w:r>
      <w:r>
        <w:rPr>
          <w:color w:val="6D6E71"/>
          <w:spacing w:val="-11"/>
          <w:w w:val="90"/>
        </w:rPr>
        <w:t xml:space="preserve"> </w:t>
      </w:r>
      <w:r>
        <w:rPr>
          <w:color w:val="6D6E71"/>
          <w:w w:val="90"/>
        </w:rPr>
        <w:t>6),</w:t>
      </w:r>
      <w:r>
        <w:rPr>
          <w:color w:val="6D6E71"/>
          <w:spacing w:val="-11"/>
          <w:w w:val="90"/>
        </w:rPr>
        <w:t xml:space="preserve"> </w:t>
      </w:r>
      <w:r>
        <w:rPr>
          <w:color w:val="6D6E71"/>
          <w:w w:val="90"/>
        </w:rPr>
        <w:t>the</w:t>
      </w:r>
      <w:r>
        <w:rPr>
          <w:color w:val="6D6E71"/>
          <w:spacing w:val="-11"/>
          <w:w w:val="90"/>
        </w:rPr>
        <w:t xml:space="preserve"> </w:t>
      </w:r>
      <w:r>
        <w:rPr>
          <w:color w:val="6D6E71"/>
          <w:w w:val="90"/>
        </w:rPr>
        <w:t>study</w:t>
      </w:r>
      <w:r>
        <w:rPr>
          <w:color w:val="6D6E71"/>
          <w:spacing w:val="-11"/>
          <w:w w:val="90"/>
        </w:rPr>
        <w:t xml:space="preserve"> </w:t>
      </w:r>
      <w:r>
        <w:rPr>
          <w:color w:val="6D6E71"/>
          <w:w w:val="90"/>
        </w:rPr>
        <w:t>found</w:t>
      </w:r>
      <w:r>
        <w:rPr>
          <w:color w:val="6D6E71"/>
          <w:spacing w:val="-11"/>
          <w:w w:val="90"/>
        </w:rPr>
        <w:t xml:space="preserve"> </w:t>
      </w:r>
      <w:r>
        <w:rPr>
          <w:color w:val="6D6E71"/>
          <w:w w:val="90"/>
        </w:rPr>
        <w:t>that</w:t>
      </w:r>
      <w:r>
        <w:rPr>
          <w:color w:val="6D6E71"/>
          <w:spacing w:val="-11"/>
          <w:w w:val="90"/>
        </w:rPr>
        <w:t xml:space="preserve"> </w:t>
      </w:r>
      <w:r>
        <w:rPr>
          <w:color w:val="6D6E71"/>
          <w:w w:val="90"/>
        </w:rPr>
        <w:t>more</w:t>
      </w:r>
      <w:r>
        <w:rPr>
          <w:color w:val="6D6E71"/>
          <w:spacing w:val="-11"/>
          <w:w w:val="90"/>
        </w:rPr>
        <w:t xml:space="preserve"> </w:t>
      </w:r>
      <w:r>
        <w:rPr>
          <w:color w:val="6D6E71"/>
          <w:w w:val="90"/>
        </w:rPr>
        <w:t>females</w:t>
      </w:r>
      <w:r>
        <w:rPr>
          <w:color w:val="6D6E71"/>
          <w:spacing w:val="-11"/>
          <w:w w:val="90"/>
        </w:rPr>
        <w:t xml:space="preserve"> </w:t>
      </w:r>
      <w:r>
        <w:rPr>
          <w:color w:val="6D6E71"/>
          <w:w w:val="90"/>
        </w:rPr>
        <w:t xml:space="preserve">(34.6%) than males (24.7%) had disabilities related to illness or </w:t>
      </w:r>
      <w:r>
        <w:rPr>
          <w:color w:val="6D6E71"/>
          <w:w w:val="85"/>
        </w:rPr>
        <w:t>disease.</w:t>
      </w:r>
      <w:r>
        <w:rPr>
          <w:color w:val="6D6E71"/>
          <w:spacing w:val="-19"/>
          <w:w w:val="85"/>
        </w:rPr>
        <w:t xml:space="preserve"> </w:t>
      </w:r>
      <w:r>
        <w:rPr>
          <w:color w:val="6D6E71"/>
          <w:w w:val="85"/>
        </w:rPr>
        <w:t>Injuries,</w:t>
      </w:r>
      <w:r>
        <w:rPr>
          <w:color w:val="6D6E71"/>
          <w:spacing w:val="-19"/>
          <w:w w:val="85"/>
        </w:rPr>
        <w:t xml:space="preserve"> </w:t>
      </w:r>
      <w:r>
        <w:rPr>
          <w:color w:val="6D6E71"/>
          <w:w w:val="85"/>
        </w:rPr>
        <w:t>on</w:t>
      </w:r>
      <w:r>
        <w:rPr>
          <w:color w:val="6D6E71"/>
          <w:spacing w:val="-19"/>
          <w:w w:val="85"/>
        </w:rPr>
        <w:t xml:space="preserve"> </w:t>
      </w:r>
      <w:r>
        <w:rPr>
          <w:color w:val="6D6E71"/>
          <w:w w:val="85"/>
        </w:rPr>
        <w:t>the</w:t>
      </w:r>
      <w:r>
        <w:rPr>
          <w:color w:val="6D6E71"/>
          <w:spacing w:val="-19"/>
          <w:w w:val="85"/>
        </w:rPr>
        <w:t xml:space="preserve"> </w:t>
      </w:r>
      <w:r>
        <w:rPr>
          <w:color w:val="6D6E71"/>
          <w:w w:val="85"/>
        </w:rPr>
        <w:t>other</w:t>
      </w:r>
      <w:r>
        <w:rPr>
          <w:color w:val="6D6E71"/>
          <w:spacing w:val="-19"/>
          <w:w w:val="85"/>
        </w:rPr>
        <w:t xml:space="preserve"> </w:t>
      </w:r>
      <w:r>
        <w:rPr>
          <w:color w:val="6D6E71"/>
          <w:w w:val="85"/>
        </w:rPr>
        <w:t>hand,</w:t>
      </w:r>
      <w:r>
        <w:rPr>
          <w:color w:val="6D6E71"/>
          <w:spacing w:val="-19"/>
          <w:w w:val="85"/>
        </w:rPr>
        <w:t xml:space="preserve"> </w:t>
      </w:r>
      <w:r>
        <w:rPr>
          <w:color w:val="6D6E71"/>
          <w:w w:val="85"/>
        </w:rPr>
        <w:t>led</w:t>
      </w:r>
      <w:r>
        <w:rPr>
          <w:color w:val="6D6E71"/>
          <w:spacing w:val="-19"/>
          <w:w w:val="85"/>
        </w:rPr>
        <w:t xml:space="preserve"> </w:t>
      </w:r>
      <w:r>
        <w:rPr>
          <w:color w:val="6D6E71"/>
          <w:w w:val="85"/>
        </w:rPr>
        <w:t>to</w:t>
      </w:r>
      <w:r>
        <w:rPr>
          <w:color w:val="6D6E71"/>
          <w:spacing w:val="-19"/>
          <w:w w:val="85"/>
        </w:rPr>
        <w:t xml:space="preserve"> </w:t>
      </w:r>
      <w:r>
        <w:rPr>
          <w:color w:val="6D6E71"/>
          <w:w w:val="85"/>
        </w:rPr>
        <w:t>more</w:t>
      </w:r>
      <w:r>
        <w:rPr>
          <w:color w:val="6D6E71"/>
          <w:spacing w:val="-19"/>
          <w:w w:val="85"/>
        </w:rPr>
        <w:t xml:space="preserve"> </w:t>
      </w:r>
      <w:r>
        <w:rPr>
          <w:color w:val="6D6E71"/>
          <w:w w:val="85"/>
        </w:rPr>
        <w:t>males</w:t>
      </w:r>
      <w:r>
        <w:rPr>
          <w:color w:val="6D6E71"/>
          <w:spacing w:val="-19"/>
          <w:w w:val="85"/>
        </w:rPr>
        <w:t xml:space="preserve"> </w:t>
      </w:r>
      <w:r>
        <w:rPr>
          <w:color w:val="6D6E71"/>
          <w:w w:val="85"/>
        </w:rPr>
        <w:t>having</w:t>
      </w:r>
    </w:p>
    <w:p w:rsidR="009702CD" w:rsidRDefault="00166ADE">
      <w:pPr>
        <w:pStyle w:val="BodyText"/>
        <w:spacing w:before="12"/>
      </w:pPr>
      <w:r>
        <w:rPr>
          <w:b w:val="0"/>
        </w:rPr>
        <w:br w:type="column"/>
      </w:r>
    </w:p>
    <w:p w:rsidR="009702CD" w:rsidRDefault="00166ADE">
      <w:pPr>
        <w:ind w:left="102"/>
        <w:rPr>
          <w:rFonts w:ascii="Arial"/>
          <w:sz w:val="14"/>
        </w:rPr>
      </w:pPr>
      <w:r>
        <w:rPr>
          <w:rFonts w:ascii="Arial"/>
          <w:color w:val="808285"/>
          <w:w w:val="105"/>
          <w:sz w:val="14"/>
        </w:rPr>
        <w:t>(34.6%)</w:t>
      </w:r>
      <w:r>
        <w:rPr>
          <w:rFonts w:ascii="Arial"/>
          <w:color w:val="808285"/>
          <w:spacing w:val="-19"/>
          <w:w w:val="105"/>
          <w:sz w:val="14"/>
        </w:rPr>
        <w:t xml:space="preserve"> </w:t>
      </w:r>
      <w:r>
        <w:rPr>
          <w:rFonts w:ascii="Arial"/>
          <w:color w:val="808285"/>
          <w:w w:val="105"/>
          <w:sz w:val="14"/>
        </w:rPr>
        <w:t>252</w:t>
      </w:r>
    </w:p>
    <w:p w:rsidR="009702CD" w:rsidRDefault="00166ADE">
      <w:pPr>
        <w:pStyle w:val="BodyText"/>
        <w:rPr>
          <w:rFonts w:ascii="Arial"/>
          <w:b w:val="0"/>
          <w:sz w:val="18"/>
        </w:rPr>
      </w:pPr>
      <w:r>
        <w:rPr>
          <w:b w:val="0"/>
        </w:rPr>
        <w:br w:type="column"/>
      </w:r>
    </w:p>
    <w:p w:rsidR="009702CD" w:rsidRDefault="009702CD">
      <w:pPr>
        <w:pStyle w:val="BodyText"/>
        <w:rPr>
          <w:rFonts w:ascii="Arial"/>
          <w:b w:val="0"/>
          <w:sz w:val="18"/>
        </w:rPr>
      </w:pPr>
    </w:p>
    <w:p w:rsidR="009702CD" w:rsidRDefault="009702CD">
      <w:pPr>
        <w:pStyle w:val="BodyText"/>
        <w:spacing w:before="10"/>
        <w:rPr>
          <w:rFonts w:ascii="Arial"/>
          <w:b w:val="0"/>
          <w:sz w:val="15"/>
        </w:rPr>
      </w:pPr>
    </w:p>
    <w:p w:rsidR="009702CD" w:rsidRDefault="00166ADE">
      <w:pPr>
        <w:spacing w:before="1"/>
        <w:ind w:left="-15"/>
        <w:rPr>
          <w:rFonts w:ascii="Arial"/>
          <w:sz w:val="14"/>
        </w:rPr>
      </w:pPr>
      <w:r>
        <w:rPr>
          <w:rFonts w:ascii="Arial"/>
          <w:color w:val="808285"/>
          <w:w w:val="105"/>
          <w:sz w:val="14"/>
        </w:rPr>
        <w:t>(7.1%) 52</w:t>
      </w:r>
    </w:p>
    <w:p w:rsidR="009702CD" w:rsidRDefault="00166ADE">
      <w:pPr>
        <w:spacing w:before="142"/>
        <w:ind w:left="229"/>
        <w:rPr>
          <w:rFonts w:ascii="Arial"/>
          <w:sz w:val="14"/>
        </w:rPr>
      </w:pPr>
      <w:r>
        <w:pict>
          <v:rect id="_x0000_s3599" style="position:absolute;left:0;text-align:left;margin-left:387.15pt;margin-top:21.5pt;width:18.85pt;height:10pt;z-index:-414784;mso-position-horizontal-relative:page" fillcolor="#50c0e7" stroked="f">
            <w10:wrap anchorx="page"/>
          </v:rect>
        </w:pict>
      </w:r>
      <w:r>
        <w:rPr>
          <w:rFonts w:ascii="Arial"/>
          <w:color w:val="808285"/>
          <w:w w:val="105"/>
          <w:sz w:val="14"/>
        </w:rPr>
        <w:t>(0.8%)</w:t>
      </w:r>
      <w:r>
        <w:rPr>
          <w:rFonts w:ascii="Arial"/>
          <w:color w:val="808285"/>
          <w:spacing w:val="-26"/>
          <w:w w:val="105"/>
          <w:sz w:val="14"/>
        </w:rPr>
        <w:t xml:space="preserve"> </w:t>
      </w:r>
      <w:r>
        <w:rPr>
          <w:rFonts w:ascii="Arial"/>
          <w:color w:val="808285"/>
          <w:w w:val="105"/>
          <w:sz w:val="14"/>
        </w:rPr>
        <w:t>6</w:t>
      </w:r>
    </w:p>
    <w:p w:rsidR="009702CD" w:rsidRDefault="00166ADE">
      <w:pPr>
        <w:pStyle w:val="BodyText"/>
        <w:spacing w:before="6"/>
        <w:rPr>
          <w:rFonts w:ascii="Arial"/>
          <w:b w:val="0"/>
          <w:sz w:val="19"/>
        </w:rPr>
      </w:pPr>
      <w:r>
        <w:rPr>
          <w:b w:val="0"/>
        </w:rPr>
        <w:br w:type="column"/>
      </w:r>
    </w:p>
    <w:p w:rsidR="009702CD" w:rsidRDefault="00166ADE">
      <w:pPr>
        <w:spacing w:line="199" w:lineRule="auto"/>
        <w:ind w:left="273" w:right="55" w:firstLine="140"/>
        <w:rPr>
          <w:rFonts w:ascii="Arial"/>
          <w:sz w:val="16"/>
        </w:rPr>
      </w:pPr>
      <w:r>
        <w:rPr>
          <w:rFonts w:ascii="Arial"/>
          <w:color w:val="58595B"/>
          <w:sz w:val="16"/>
        </w:rPr>
        <w:t>Illness or</w:t>
      </w:r>
      <w:r>
        <w:rPr>
          <w:rFonts w:ascii="Arial"/>
          <w:color w:val="58595B"/>
          <w:spacing w:val="-15"/>
          <w:sz w:val="16"/>
        </w:rPr>
        <w:t xml:space="preserve"> </w:t>
      </w:r>
      <w:r>
        <w:rPr>
          <w:rFonts w:ascii="Arial"/>
          <w:color w:val="58595B"/>
          <w:sz w:val="16"/>
        </w:rPr>
        <w:t>disease</w:t>
      </w:r>
    </w:p>
    <w:p w:rsidR="009702CD" w:rsidRDefault="00166ADE">
      <w:pPr>
        <w:spacing w:before="48" w:line="396" w:lineRule="auto"/>
        <w:ind w:left="207" w:firstLine="227"/>
        <w:rPr>
          <w:rFonts w:ascii="Arial"/>
          <w:sz w:val="16"/>
        </w:rPr>
      </w:pPr>
      <w:r>
        <w:pict>
          <v:rect id="_x0000_s3598" style="position:absolute;left:0;text-align:left;margin-left:363.5pt;margin-top:-12.55pt;width:42.5pt;height:10pt;z-index:4816;mso-position-horizontal-relative:page" fillcolor="#50c0e7" stroked="f">
            <w10:wrap anchorx="page"/>
          </v:rect>
        </w:pict>
      </w:r>
      <w:r>
        <w:pict>
          <v:rect id="_x0000_s3597" style="position:absolute;left:0;text-align:left;margin-left:397.05pt;margin-top:2.6pt;width:8.9pt;height:10pt;z-index:4840;mso-position-horizontal-relative:page" fillcolor="#50c0e7" stroked="f">
            <w10:wrap anchorx="page"/>
          </v:rect>
        </w:pict>
      </w:r>
      <w:r>
        <w:pict>
          <v:line id="_x0000_s3596" style="position:absolute;left:0;text-align:left;z-index:4864;mso-position-horizontal-relative:page" from="405.45pt,17.75pt" to="405.45pt,27.75pt" strokecolor="#50c0e7" strokeweight=".36267mm">
            <w10:wrap anchorx="page"/>
          </v:line>
        </w:pict>
      </w:r>
      <w:r>
        <w:rPr>
          <w:rFonts w:ascii="Arial"/>
          <w:color w:val="58595B"/>
          <w:w w:val="105"/>
          <w:sz w:val="16"/>
        </w:rPr>
        <w:t xml:space="preserve">Injury </w:t>
      </w:r>
      <w:r>
        <w:rPr>
          <w:rFonts w:ascii="Arial"/>
          <w:color w:val="58595B"/>
          <w:sz w:val="16"/>
        </w:rPr>
        <w:t>Malnutrition</w:t>
      </w:r>
    </w:p>
    <w:p w:rsidR="009702CD" w:rsidRDefault="00166ADE">
      <w:pPr>
        <w:pStyle w:val="BodyText"/>
        <w:spacing w:before="6"/>
        <w:rPr>
          <w:rFonts w:ascii="Arial"/>
          <w:b w:val="0"/>
          <w:sz w:val="25"/>
        </w:rPr>
      </w:pPr>
      <w:r>
        <w:rPr>
          <w:b w:val="0"/>
        </w:rPr>
        <w:br w:type="column"/>
      </w:r>
    </w:p>
    <w:p w:rsidR="009702CD" w:rsidRDefault="00166ADE">
      <w:pPr>
        <w:ind w:left="1062"/>
        <w:rPr>
          <w:rFonts w:ascii="Arial"/>
          <w:sz w:val="14"/>
        </w:rPr>
      </w:pPr>
      <w:r>
        <w:rPr>
          <w:rFonts w:ascii="Arial"/>
          <w:color w:val="808285"/>
          <w:w w:val="105"/>
          <w:sz w:val="14"/>
        </w:rPr>
        <w:t>159 (24.7%)</w:t>
      </w:r>
    </w:p>
    <w:p w:rsidR="009702CD" w:rsidRDefault="00166ADE">
      <w:pPr>
        <w:spacing w:before="143"/>
        <w:ind w:left="702"/>
        <w:rPr>
          <w:rFonts w:ascii="Arial"/>
          <w:sz w:val="14"/>
        </w:rPr>
      </w:pPr>
      <w:r>
        <w:pict>
          <v:rect id="_x0000_s3595" style="position:absolute;left:0;text-align:left;margin-left:462.25pt;margin-top:-8.75pt;width:43.7pt;height:10pt;z-index:4696;mso-position-horizontal-relative:page" fillcolor="#0475bc" stroked="f">
            <w10:wrap anchorx="page"/>
          </v:rect>
        </w:pict>
      </w:r>
      <w:r>
        <w:pict>
          <v:rect id="_x0000_s3594" style="position:absolute;left:0;text-align:left;margin-left:462.25pt;margin-top:6.4pt;width:26pt;height:10pt;z-index:4720;mso-position-horizontal-relative:page" fillcolor="#0475bc" stroked="f">
            <w10:wrap anchorx="page"/>
          </v:rect>
        </w:pict>
      </w:r>
      <w:r>
        <w:rPr>
          <w:rFonts w:ascii="Arial"/>
          <w:color w:val="808285"/>
          <w:w w:val="105"/>
          <w:sz w:val="14"/>
        </w:rPr>
        <w:t>95 (14.7%)</w:t>
      </w:r>
    </w:p>
    <w:p w:rsidR="009702CD" w:rsidRDefault="00166ADE">
      <w:pPr>
        <w:spacing w:before="142"/>
        <w:ind w:left="212"/>
        <w:rPr>
          <w:rFonts w:ascii="Arial"/>
          <w:sz w:val="14"/>
        </w:rPr>
      </w:pPr>
      <w:r>
        <w:rPr>
          <w:noProof/>
          <w:lang w:val="en-AU" w:eastAsia="en-AU" w:bidi="ar-SA"/>
        </w:rPr>
        <w:drawing>
          <wp:anchor distT="0" distB="0" distL="0" distR="0" simplePos="0" relativeHeight="268020527" behindDoc="1" locked="0" layoutInCell="1" allowOverlap="1">
            <wp:simplePos x="0" y="0"/>
            <wp:positionH relativeFrom="page">
              <wp:posOffset>6759765</wp:posOffset>
            </wp:positionH>
            <wp:positionV relativeFrom="paragraph">
              <wp:posOffset>67075</wp:posOffset>
            </wp:positionV>
            <wp:extent cx="142265" cy="424892"/>
            <wp:effectExtent l="0" t="0" r="0" b="0"/>
            <wp:wrapNone/>
            <wp:docPr id="3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1.png"/>
                    <pic:cNvPicPr/>
                  </pic:nvPicPr>
                  <pic:blipFill>
                    <a:blip r:embed="rId141" cstate="print"/>
                    <a:stretch>
                      <a:fillRect/>
                    </a:stretch>
                  </pic:blipFill>
                  <pic:spPr>
                    <a:xfrm>
                      <a:off x="0" y="0"/>
                      <a:ext cx="142265" cy="424892"/>
                    </a:xfrm>
                    <a:prstGeom prst="rect">
                      <a:avLst/>
                    </a:prstGeom>
                  </pic:spPr>
                </pic:pic>
              </a:graphicData>
            </a:graphic>
          </wp:anchor>
        </w:drawing>
      </w:r>
      <w:r>
        <w:pict>
          <v:line id="_x0000_s3593" style="position:absolute;left:0;text-align:left;z-index:4744;mso-position-horizontal-relative:page;mso-position-vertical-relative:text" from="462.6pt,6.35pt" to="462.6pt,16.35pt" strokecolor="#0475bc" strokeweight=".24447mm">
            <w10:wrap anchorx="page"/>
          </v:line>
        </w:pict>
      </w:r>
      <w:r>
        <w:rPr>
          <w:rFonts w:ascii="Arial"/>
          <w:color w:val="808285"/>
          <w:w w:val="105"/>
          <w:sz w:val="14"/>
        </w:rPr>
        <w:t>2 (0.3%)</w:t>
      </w:r>
    </w:p>
    <w:p w:rsidR="009702CD" w:rsidRDefault="009702CD">
      <w:pPr>
        <w:rPr>
          <w:rFonts w:ascii="Arial"/>
          <w:sz w:val="14"/>
        </w:rPr>
        <w:sectPr w:rsidR="009702CD">
          <w:type w:val="continuous"/>
          <w:pgSz w:w="11910" w:h="16840"/>
          <w:pgMar w:top="620" w:right="0" w:bottom="280" w:left="0" w:header="720" w:footer="720" w:gutter="0"/>
          <w:cols w:num="5" w:space="720" w:equalWidth="0">
            <w:col w:w="6287" w:space="40"/>
            <w:col w:w="885" w:space="39"/>
            <w:col w:w="760" w:space="39"/>
            <w:col w:w="1064" w:space="40"/>
            <w:col w:w="2756"/>
          </w:cols>
        </w:sectPr>
      </w:pPr>
    </w:p>
    <w:tbl>
      <w:tblPr>
        <w:tblW w:w="0" w:type="auto"/>
        <w:tblInd w:w="662" w:type="dxa"/>
        <w:tblLayout w:type="fixed"/>
        <w:tblCellMar>
          <w:left w:w="0" w:type="dxa"/>
          <w:right w:w="0" w:type="dxa"/>
        </w:tblCellMar>
        <w:tblLook w:val="01E0" w:firstRow="1" w:lastRow="1" w:firstColumn="1" w:lastColumn="1" w:noHBand="0" w:noVBand="0"/>
      </w:tblPr>
      <w:tblGrid>
        <w:gridCol w:w="5832"/>
        <w:gridCol w:w="1405"/>
        <w:gridCol w:w="219"/>
        <w:gridCol w:w="1125"/>
        <w:gridCol w:w="263"/>
        <w:gridCol w:w="194"/>
        <w:gridCol w:w="1420"/>
      </w:tblGrid>
      <w:tr w:rsidR="009702CD">
        <w:trPr>
          <w:trHeight w:val="227"/>
        </w:trPr>
        <w:tc>
          <w:tcPr>
            <w:tcW w:w="7237" w:type="dxa"/>
            <w:gridSpan w:val="2"/>
          </w:tcPr>
          <w:p w:rsidR="009702CD" w:rsidRDefault="00166ADE">
            <w:pPr>
              <w:pStyle w:val="TableParagraph"/>
              <w:tabs>
                <w:tab w:val="left" w:pos="6235"/>
              </w:tabs>
              <w:spacing w:line="208" w:lineRule="exact"/>
              <w:ind w:left="57"/>
              <w:rPr>
                <w:sz w:val="14"/>
              </w:rPr>
            </w:pPr>
            <w:r>
              <w:rPr>
                <w:rFonts w:ascii="Arial Black" w:hAnsi="Arial Black"/>
                <w:b/>
                <w:color w:val="6D6E71"/>
                <w:w w:val="85"/>
                <w:sz w:val="20"/>
              </w:rPr>
              <w:t>a</w:t>
            </w:r>
            <w:r>
              <w:rPr>
                <w:rFonts w:ascii="Arial Black" w:hAnsi="Arial Black"/>
                <w:b/>
                <w:color w:val="6D6E71"/>
                <w:spacing w:val="-20"/>
                <w:w w:val="85"/>
                <w:sz w:val="20"/>
              </w:rPr>
              <w:t xml:space="preserve"> </w:t>
            </w:r>
            <w:r>
              <w:rPr>
                <w:rFonts w:ascii="Arial Black" w:hAnsi="Arial Black"/>
                <w:b/>
                <w:color w:val="6D6E71"/>
                <w:w w:val="85"/>
                <w:sz w:val="20"/>
              </w:rPr>
              <w:t>disability</w:t>
            </w:r>
            <w:r>
              <w:rPr>
                <w:rFonts w:ascii="Arial Black" w:hAnsi="Arial Black"/>
                <w:b/>
                <w:color w:val="6D6E71"/>
                <w:spacing w:val="-20"/>
                <w:w w:val="85"/>
                <w:sz w:val="20"/>
              </w:rPr>
              <w:t xml:space="preserve"> </w:t>
            </w:r>
            <w:r>
              <w:rPr>
                <w:rFonts w:ascii="Arial Black" w:hAnsi="Arial Black"/>
                <w:b/>
                <w:color w:val="6D6E71"/>
                <w:w w:val="85"/>
                <w:sz w:val="20"/>
              </w:rPr>
              <w:t>(14.7%)</w:t>
            </w:r>
            <w:r>
              <w:rPr>
                <w:rFonts w:ascii="Arial Black" w:hAnsi="Arial Black"/>
                <w:b/>
                <w:color w:val="6D6E71"/>
                <w:spacing w:val="-20"/>
                <w:w w:val="85"/>
                <w:sz w:val="20"/>
              </w:rPr>
              <w:t xml:space="preserve"> </w:t>
            </w:r>
            <w:r>
              <w:rPr>
                <w:rFonts w:ascii="Arial Black" w:hAnsi="Arial Black"/>
                <w:b/>
                <w:color w:val="6D6E71"/>
                <w:w w:val="85"/>
                <w:sz w:val="20"/>
              </w:rPr>
              <w:t>than</w:t>
            </w:r>
            <w:r>
              <w:rPr>
                <w:rFonts w:ascii="Arial Black" w:hAnsi="Arial Black"/>
                <w:b/>
                <w:color w:val="6D6E71"/>
                <w:spacing w:val="-20"/>
                <w:w w:val="85"/>
                <w:sz w:val="20"/>
              </w:rPr>
              <w:t xml:space="preserve"> </w:t>
            </w:r>
            <w:r>
              <w:rPr>
                <w:rFonts w:ascii="Arial Black" w:hAnsi="Arial Black"/>
                <w:b/>
                <w:color w:val="6D6E71"/>
                <w:w w:val="85"/>
                <w:sz w:val="20"/>
              </w:rPr>
              <w:t>females</w:t>
            </w:r>
            <w:r>
              <w:rPr>
                <w:rFonts w:ascii="Arial Black" w:hAnsi="Arial Black"/>
                <w:b/>
                <w:color w:val="6D6E71"/>
                <w:spacing w:val="-20"/>
                <w:w w:val="85"/>
                <w:sz w:val="20"/>
              </w:rPr>
              <w:t xml:space="preserve"> </w:t>
            </w:r>
            <w:r>
              <w:rPr>
                <w:rFonts w:ascii="Arial Black" w:hAnsi="Arial Black"/>
                <w:b/>
                <w:color w:val="6D6E71"/>
                <w:w w:val="85"/>
                <w:sz w:val="20"/>
              </w:rPr>
              <w:t>(7.1%).</w:t>
            </w:r>
            <w:r>
              <w:rPr>
                <w:rFonts w:ascii="Arial Black" w:hAnsi="Arial Black"/>
                <w:b/>
                <w:color w:val="6D6E71"/>
                <w:spacing w:val="-20"/>
                <w:w w:val="85"/>
                <w:sz w:val="20"/>
              </w:rPr>
              <w:t xml:space="preserve"> </w:t>
            </w:r>
            <w:r>
              <w:rPr>
                <w:rFonts w:ascii="Arial Black" w:hAnsi="Arial Black"/>
                <w:b/>
                <w:color w:val="6D6E71"/>
                <w:w w:val="85"/>
                <w:sz w:val="20"/>
              </w:rPr>
              <w:t>This</w:t>
            </w:r>
            <w:r>
              <w:rPr>
                <w:rFonts w:ascii="Arial Black" w:hAnsi="Arial Black"/>
                <w:b/>
                <w:color w:val="6D6E71"/>
                <w:spacing w:val="-20"/>
                <w:w w:val="85"/>
                <w:sz w:val="20"/>
              </w:rPr>
              <w:t xml:space="preserve"> </w:t>
            </w:r>
            <w:r>
              <w:rPr>
                <w:rFonts w:ascii="Arial Black" w:hAnsi="Arial Black"/>
                <w:b/>
                <w:color w:val="6D6E71"/>
                <w:w w:val="85"/>
                <w:sz w:val="20"/>
              </w:rPr>
              <w:t>suggests</w:t>
            </w:r>
            <w:r>
              <w:rPr>
                <w:rFonts w:ascii="Arial Black" w:hAnsi="Arial Black"/>
                <w:b/>
                <w:color w:val="6D6E71"/>
                <w:spacing w:val="-20"/>
                <w:w w:val="85"/>
                <w:sz w:val="20"/>
              </w:rPr>
              <w:t xml:space="preserve"> </w:t>
            </w:r>
            <w:r>
              <w:rPr>
                <w:rFonts w:ascii="Arial Black" w:hAnsi="Arial Black"/>
                <w:b/>
                <w:color w:val="6D6E71"/>
                <w:w w:val="85"/>
                <w:sz w:val="20"/>
              </w:rPr>
              <w:t>males’</w:t>
            </w:r>
            <w:r>
              <w:rPr>
                <w:rFonts w:ascii="Arial Black" w:hAnsi="Arial Black"/>
                <w:b/>
                <w:color w:val="6D6E71"/>
                <w:w w:val="85"/>
                <w:sz w:val="20"/>
              </w:rPr>
              <w:tab/>
            </w:r>
            <w:r>
              <w:rPr>
                <w:color w:val="808285"/>
                <w:w w:val="95"/>
                <w:position w:val="8"/>
                <w:sz w:val="14"/>
              </w:rPr>
              <w:t>(15.4%)</w:t>
            </w:r>
            <w:r>
              <w:rPr>
                <w:color w:val="808285"/>
                <w:spacing w:val="5"/>
                <w:w w:val="95"/>
                <w:position w:val="8"/>
                <w:sz w:val="14"/>
              </w:rPr>
              <w:t xml:space="preserve"> </w:t>
            </w:r>
            <w:r>
              <w:rPr>
                <w:color w:val="808285"/>
                <w:w w:val="95"/>
                <w:position w:val="8"/>
                <w:sz w:val="14"/>
              </w:rPr>
              <w:t>112</w:t>
            </w:r>
          </w:p>
        </w:tc>
        <w:tc>
          <w:tcPr>
            <w:tcW w:w="219" w:type="dxa"/>
          </w:tcPr>
          <w:p w:rsidR="009702CD" w:rsidRDefault="009702CD">
            <w:pPr>
              <w:pStyle w:val="TableParagraph"/>
              <w:rPr>
                <w:rFonts w:ascii="Times New Roman"/>
                <w:sz w:val="16"/>
              </w:rPr>
            </w:pPr>
          </w:p>
        </w:tc>
        <w:tc>
          <w:tcPr>
            <w:tcW w:w="1125" w:type="dxa"/>
          </w:tcPr>
          <w:p w:rsidR="009702CD" w:rsidRDefault="00166ADE">
            <w:pPr>
              <w:pStyle w:val="TableParagraph"/>
              <w:spacing w:line="163" w:lineRule="exact"/>
              <w:ind w:left="117" w:right="107"/>
              <w:jc w:val="center"/>
              <w:rPr>
                <w:sz w:val="16"/>
              </w:rPr>
            </w:pPr>
            <w:r>
              <w:rPr>
                <w:color w:val="58595B"/>
                <w:w w:val="105"/>
                <w:sz w:val="16"/>
              </w:rPr>
              <w:t>Ageing</w:t>
            </w:r>
          </w:p>
        </w:tc>
        <w:tc>
          <w:tcPr>
            <w:tcW w:w="263" w:type="dxa"/>
            <w:tcBorders>
              <w:bottom w:val="single" w:sz="48" w:space="0" w:color="FFFFFF"/>
            </w:tcBorders>
            <w:shd w:val="clear" w:color="auto" w:fill="0475BC"/>
          </w:tcPr>
          <w:p w:rsidR="009702CD" w:rsidRDefault="009702CD">
            <w:pPr>
              <w:pStyle w:val="TableParagraph"/>
              <w:rPr>
                <w:rFonts w:ascii="Times New Roman"/>
                <w:sz w:val="12"/>
              </w:rPr>
            </w:pPr>
          </w:p>
        </w:tc>
        <w:tc>
          <w:tcPr>
            <w:tcW w:w="194" w:type="dxa"/>
            <w:tcBorders>
              <w:bottom w:val="single" w:sz="48" w:space="0" w:color="FFFFFF"/>
            </w:tcBorders>
          </w:tcPr>
          <w:p w:rsidR="009702CD" w:rsidRDefault="00166ADE">
            <w:pPr>
              <w:pStyle w:val="TableParagraph"/>
              <w:spacing w:line="159" w:lineRule="exact"/>
              <w:ind w:left="76"/>
              <w:rPr>
                <w:sz w:val="14"/>
              </w:rPr>
            </w:pPr>
            <w:r>
              <w:rPr>
                <w:color w:val="808285"/>
                <w:w w:val="107"/>
                <w:sz w:val="14"/>
              </w:rPr>
              <w:t>4</w:t>
            </w:r>
          </w:p>
        </w:tc>
        <w:tc>
          <w:tcPr>
            <w:tcW w:w="1420" w:type="dxa"/>
            <w:tcBorders>
              <w:bottom w:val="single" w:sz="48" w:space="0" w:color="FFFFFF"/>
            </w:tcBorders>
          </w:tcPr>
          <w:p w:rsidR="009702CD" w:rsidRDefault="00166ADE">
            <w:pPr>
              <w:pStyle w:val="TableParagraph"/>
              <w:spacing w:line="159" w:lineRule="exact"/>
              <w:ind w:left="-34"/>
              <w:rPr>
                <w:sz w:val="14"/>
              </w:rPr>
            </w:pPr>
            <w:r>
              <w:rPr>
                <w:color w:val="808285"/>
                <w:w w:val="105"/>
                <w:sz w:val="14"/>
              </w:rPr>
              <w:t>8 (7.4%)</w:t>
            </w:r>
          </w:p>
        </w:tc>
      </w:tr>
      <w:tr w:rsidR="009702CD">
        <w:trPr>
          <w:trHeight w:val="157"/>
        </w:trPr>
        <w:tc>
          <w:tcPr>
            <w:tcW w:w="5832" w:type="dxa"/>
          </w:tcPr>
          <w:p w:rsidR="009702CD" w:rsidRDefault="00166ADE">
            <w:pPr>
              <w:pStyle w:val="TableParagraph"/>
              <w:spacing w:line="138" w:lineRule="exact"/>
              <w:ind w:left="57"/>
              <w:rPr>
                <w:rFonts w:ascii="Arial Black"/>
                <w:b/>
                <w:sz w:val="20"/>
              </w:rPr>
            </w:pPr>
            <w:r>
              <w:rPr>
                <w:rFonts w:ascii="Arial Black"/>
                <w:b/>
                <w:color w:val="6D6E71"/>
                <w:w w:val="90"/>
                <w:sz w:val="20"/>
              </w:rPr>
              <w:t>higher</w:t>
            </w:r>
            <w:r>
              <w:rPr>
                <w:rFonts w:ascii="Arial Black"/>
                <w:b/>
                <w:color w:val="6D6E71"/>
                <w:spacing w:val="-43"/>
                <w:w w:val="90"/>
                <w:sz w:val="20"/>
              </w:rPr>
              <w:t xml:space="preserve"> </w:t>
            </w:r>
            <w:r>
              <w:rPr>
                <w:rFonts w:ascii="Arial Black"/>
                <w:b/>
                <w:color w:val="6D6E71"/>
                <w:w w:val="90"/>
                <w:sz w:val="20"/>
              </w:rPr>
              <w:t>exposure</w:t>
            </w:r>
            <w:r>
              <w:rPr>
                <w:rFonts w:ascii="Arial Black"/>
                <w:b/>
                <w:color w:val="6D6E71"/>
                <w:spacing w:val="-43"/>
                <w:w w:val="90"/>
                <w:sz w:val="20"/>
              </w:rPr>
              <w:t xml:space="preserve"> </w:t>
            </w:r>
            <w:r>
              <w:rPr>
                <w:rFonts w:ascii="Arial Black"/>
                <w:b/>
                <w:color w:val="6D6E71"/>
                <w:w w:val="90"/>
                <w:sz w:val="20"/>
              </w:rPr>
              <w:t>to</w:t>
            </w:r>
            <w:r>
              <w:rPr>
                <w:rFonts w:ascii="Arial Black"/>
                <w:b/>
                <w:color w:val="6D6E71"/>
                <w:spacing w:val="-43"/>
                <w:w w:val="90"/>
                <w:sz w:val="20"/>
              </w:rPr>
              <w:t xml:space="preserve"> </w:t>
            </w:r>
            <w:r>
              <w:rPr>
                <w:rFonts w:ascii="Arial Black"/>
                <w:b/>
                <w:color w:val="6D6E71"/>
                <w:w w:val="90"/>
                <w:sz w:val="20"/>
              </w:rPr>
              <w:t>risks</w:t>
            </w:r>
            <w:r>
              <w:rPr>
                <w:rFonts w:ascii="Arial Black"/>
                <w:b/>
                <w:color w:val="6D6E71"/>
                <w:spacing w:val="-43"/>
                <w:w w:val="90"/>
                <w:sz w:val="20"/>
              </w:rPr>
              <w:t xml:space="preserve"> </w:t>
            </w:r>
            <w:r>
              <w:rPr>
                <w:rFonts w:ascii="Arial Black"/>
                <w:b/>
                <w:color w:val="6D6E71"/>
                <w:w w:val="90"/>
                <w:sz w:val="20"/>
              </w:rPr>
              <w:t>of</w:t>
            </w:r>
            <w:r>
              <w:rPr>
                <w:rFonts w:ascii="Arial Black"/>
                <w:b/>
                <w:color w:val="6D6E71"/>
                <w:spacing w:val="-43"/>
                <w:w w:val="90"/>
                <w:sz w:val="20"/>
              </w:rPr>
              <w:t xml:space="preserve"> </w:t>
            </w:r>
            <w:r>
              <w:rPr>
                <w:rFonts w:ascii="Arial Black"/>
                <w:b/>
                <w:color w:val="6D6E71"/>
                <w:w w:val="90"/>
                <w:sz w:val="20"/>
              </w:rPr>
              <w:t>injuries</w:t>
            </w:r>
            <w:r>
              <w:rPr>
                <w:rFonts w:ascii="Arial Black"/>
                <w:b/>
                <w:color w:val="6D6E71"/>
                <w:spacing w:val="-43"/>
                <w:w w:val="90"/>
                <w:sz w:val="20"/>
              </w:rPr>
              <w:t xml:space="preserve"> </w:t>
            </w:r>
            <w:r>
              <w:rPr>
                <w:rFonts w:ascii="Arial Black"/>
                <w:b/>
                <w:color w:val="6D6E71"/>
                <w:w w:val="90"/>
                <w:sz w:val="20"/>
              </w:rPr>
              <w:t>in</w:t>
            </w:r>
            <w:r>
              <w:rPr>
                <w:rFonts w:ascii="Arial Black"/>
                <w:b/>
                <w:color w:val="6D6E71"/>
                <w:spacing w:val="-43"/>
                <w:w w:val="90"/>
                <w:sz w:val="20"/>
              </w:rPr>
              <w:t xml:space="preserve"> </w:t>
            </w:r>
            <w:r>
              <w:rPr>
                <w:rFonts w:ascii="Arial Black"/>
                <w:b/>
                <w:color w:val="6D6E71"/>
                <w:w w:val="90"/>
                <w:sz w:val="20"/>
              </w:rPr>
              <w:t>conflict.</w:t>
            </w:r>
            <w:r>
              <w:rPr>
                <w:rFonts w:ascii="Arial Black"/>
                <w:b/>
                <w:color w:val="6D6E71"/>
                <w:spacing w:val="-43"/>
                <w:w w:val="90"/>
                <w:sz w:val="20"/>
              </w:rPr>
              <w:t xml:space="preserve"> </w:t>
            </w:r>
            <w:r>
              <w:rPr>
                <w:rFonts w:ascii="Arial Black"/>
                <w:b/>
                <w:color w:val="6D6E71"/>
                <w:w w:val="90"/>
                <w:sz w:val="20"/>
              </w:rPr>
              <w:t>HI</w:t>
            </w:r>
            <w:r>
              <w:rPr>
                <w:rFonts w:ascii="Arial Black"/>
                <w:b/>
                <w:color w:val="6D6E71"/>
                <w:spacing w:val="-43"/>
                <w:w w:val="90"/>
                <w:sz w:val="20"/>
              </w:rPr>
              <w:t xml:space="preserve"> </w:t>
            </w:r>
            <w:r>
              <w:rPr>
                <w:rFonts w:ascii="Arial Black"/>
                <w:b/>
                <w:color w:val="6D6E71"/>
                <w:w w:val="90"/>
                <w:sz w:val="20"/>
              </w:rPr>
              <w:t>and</w:t>
            </w:r>
            <w:r>
              <w:rPr>
                <w:rFonts w:ascii="Arial Black"/>
                <w:b/>
                <w:color w:val="6D6E71"/>
                <w:spacing w:val="-43"/>
                <w:w w:val="90"/>
                <w:sz w:val="20"/>
              </w:rPr>
              <w:t xml:space="preserve"> </w:t>
            </w:r>
            <w:r>
              <w:rPr>
                <w:rFonts w:ascii="Arial Black"/>
                <w:b/>
                <w:color w:val="6D6E71"/>
                <w:w w:val="90"/>
                <w:sz w:val="20"/>
              </w:rPr>
              <w:t>HelpAge</w:t>
            </w:r>
          </w:p>
        </w:tc>
        <w:tc>
          <w:tcPr>
            <w:tcW w:w="1405" w:type="dxa"/>
          </w:tcPr>
          <w:p w:rsidR="009702CD" w:rsidRDefault="00166ADE">
            <w:pPr>
              <w:pStyle w:val="TableParagraph"/>
              <w:spacing w:line="115" w:lineRule="exact"/>
              <w:ind w:right="47"/>
              <w:jc w:val="right"/>
              <w:rPr>
                <w:sz w:val="14"/>
              </w:rPr>
            </w:pPr>
            <w:r>
              <w:rPr>
                <w:color w:val="808285"/>
                <w:w w:val="105"/>
                <w:sz w:val="14"/>
              </w:rPr>
              <w:t>(8.9%) 65</w:t>
            </w:r>
          </w:p>
        </w:tc>
        <w:tc>
          <w:tcPr>
            <w:tcW w:w="219" w:type="dxa"/>
            <w:tcBorders>
              <w:bottom w:val="single" w:sz="48" w:space="0" w:color="FFFFFF"/>
            </w:tcBorders>
            <w:shd w:val="clear" w:color="auto" w:fill="50C0E7"/>
          </w:tcPr>
          <w:p w:rsidR="009702CD" w:rsidRDefault="009702CD">
            <w:pPr>
              <w:pStyle w:val="TableParagraph"/>
              <w:rPr>
                <w:rFonts w:ascii="Times New Roman"/>
                <w:sz w:val="8"/>
              </w:rPr>
            </w:pPr>
          </w:p>
        </w:tc>
        <w:tc>
          <w:tcPr>
            <w:tcW w:w="1125" w:type="dxa"/>
          </w:tcPr>
          <w:p w:rsidR="009702CD" w:rsidRDefault="00166ADE">
            <w:pPr>
              <w:pStyle w:val="TableParagraph"/>
              <w:spacing w:line="119" w:lineRule="exact"/>
              <w:ind w:left="117" w:right="107"/>
              <w:jc w:val="center"/>
              <w:rPr>
                <w:sz w:val="16"/>
              </w:rPr>
            </w:pPr>
            <w:r>
              <w:rPr>
                <w:color w:val="58595B"/>
                <w:w w:val="105"/>
                <w:sz w:val="16"/>
              </w:rPr>
              <w:t>From birth</w:t>
            </w:r>
          </w:p>
        </w:tc>
        <w:tc>
          <w:tcPr>
            <w:tcW w:w="263" w:type="dxa"/>
            <w:tcBorders>
              <w:top w:val="single" w:sz="48" w:space="0" w:color="FFFFFF"/>
              <w:bottom w:val="single" w:sz="48" w:space="0" w:color="FFFFFF"/>
            </w:tcBorders>
            <w:shd w:val="clear" w:color="auto" w:fill="0475BC"/>
          </w:tcPr>
          <w:p w:rsidR="009702CD" w:rsidRDefault="009702CD">
            <w:pPr>
              <w:pStyle w:val="TableParagraph"/>
              <w:rPr>
                <w:rFonts w:ascii="Times New Roman"/>
                <w:sz w:val="12"/>
              </w:rPr>
            </w:pPr>
          </w:p>
        </w:tc>
        <w:tc>
          <w:tcPr>
            <w:tcW w:w="194" w:type="dxa"/>
            <w:tcBorders>
              <w:top w:val="single" w:sz="48" w:space="0" w:color="FFFFFF"/>
              <w:bottom w:val="single" w:sz="48" w:space="0" w:color="FFFFFF"/>
            </w:tcBorders>
            <w:shd w:val="clear" w:color="auto" w:fill="0475BC"/>
          </w:tcPr>
          <w:p w:rsidR="009702CD" w:rsidRDefault="009702CD">
            <w:pPr>
              <w:pStyle w:val="TableParagraph"/>
              <w:rPr>
                <w:rFonts w:ascii="Times New Roman"/>
                <w:sz w:val="12"/>
              </w:rPr>
            </w:pPr>
          </w:p>
        </w:tc>
        <w:tc>
          <w:tcPr>
            <w:tcW w:w="1420" w:type="dxa"/>
            <w:tcBorders>
              <w:top w:val="single" w:sz="48" w:space="0" w:color="FFFFFF"/>
            </w:tcBorders>
          </w:tcPr>
          <w:p w:rsidR="009702CD" w:rsidRDefault="00166ADE">
            <w:pPr>
              <w:pStyle w:val="TableParagraph"/>
              <w:spacing w:line="151" w:lineRule="exact"/>
              <w:ind w:left="115"/>
              <w:rPr>
                <w:sz w:val="14"/>
              </w:rPr>
            </w:pPr>
            <w:r>
              <w:rPr>
                <w:color w:val="808285"/>
                <w:w w:val="105"/>
                <w:sz w:val="14"/>
              </w:rPr>
              <w:t>88 (13.6%)</w:t>
            </w:r>
          </w:p>
        </w:tc>
      </w:tr>
      <w:tr w:rsidR="009702CD">
        <w:trPr>
          <w:trHeight w:val="210"/>
        </w:trPr>
        <w:tc>
          <w:tcPr>
            <w:tcW w:w="5832" w:type="dxa"/>
          </w:tcPr>
          <w:p w:rsidR="009702CD" w:rsidRDefault="00166ADE">
            <w:pPr>
              <w:pStyle w:val="TableParagraph"/>
              <w:spacing w:line="184" w:lineRule="exact"/>
              <w:ind w:left="57"/>
              <w:rPr>
                <w:rFonts w:ascii="Arial Black"/>
                <w:b/>
                <w:sz w:val="20"/>
              </w:rPr>
            </w:pPr>
            <w:r>
              <w:rPr>
                <w:rFonts w:ascii="Arial Black"/>
                <w:b/>
                <w:color w:val="6D6E71"/>
                <w:w w:val="90"/>
                <w:sz w:val="20"/>
              </w:rPr>
              <w:t>International</w:t>
            </w:r>
            <w:r>
              <w:rPr>
                <w:rFonts w:ascii="Arial Black"/>
                <w:b/>
                <w:color w:val="6D6E71"/>
                <w:spacing w:val="-29"/>
                <w:w w:val="90"/>
                <w:sz w:val="20"/>
              </w:rPr>
              <w:t xml:space="preserve"> </w:t>
            </w:r>
            <w:r>
              <w:rPr>
                <w:rFonts w:ascii="Arial Black"/>
                <w:b/>
                <w:color w:val="6D6E71"/>
                <w:w w:val="90"/>
                <w:sz w:val="20"/>
              </w:rPr>
              <w:t>(2014)</w:t>
            </w:r>
            <w:r>
              <w:rPr>
                <w:rFonts w:ascii="Arial Black"/>
                <w:b/>
                <w:color w:val="6D6E71"/>
                <w:spacing w:val="-29"/>
                <w:w w:val="90"/>
                <w:sz w:val="20"/>
              </w:rPr>
              <w:t xml:space="preserve"> </w:t>
            </w:r>
            <w:r>
              <w:rPr>
                <w:rFonts w:ascii="Arial Black"/>
                <w:b/>
                <w:color w:val="6D6E71"/>
                <w:w w:val="90"/>
                <w:sz w:val="20"/>
              </w:rPr>
              <w:t>illustrated</w:t>
            </w:r>
            <w:r>
              <w:rPr>
                <w:rFonts w:ascii="Arial Black"/>
                <w:b/>
                <w:color w:val="6D6E71"/>
                <w:spacing w:val="-29"/>
                <w:w w:val="90"/>
                <w:sz w:val="20"/>
              </w:rPr>
              <w:t xml:space="preserve"> </w:t>
            </w:r>
            <w:r>
              <w:rPr>
                <w:rFonts w:ascii="Arial Black"/>
                <w:b/>
                <w:color w:val="6D6E71"/>
                <w:w w:val="90"/>
                <w:sz w:val="20"/>
              </w:rPr>
              <w:t>their</w:t>
            </w:r>
            <w:r>
              <w:rPr>
                <w:rFonts w:ascii="Arial Black"/>
                <w:b/>
                <w:color w:val="6D6E71"/>
                <w:spacing w:val="-29"/>
                <w:w w:val="90"/>
                <w:sz w:val="20"/>
              </w:rPr>
              <w:t xml:space="preserve"> </w:t>
            </w:r>
            <w:r>
              <w:rPr>
                <w:rFonts w:ascii="Arial Black"/>
                <w:b/>
                <w:color w:val="6D6E71"/>
                <w:w w:val="90"/>
                <w:sz w:val="20"/>
              </w:rPr>
              <w:t>roles</w:t>
            </w:r>
            <w:r>
              <w:rPr>
                <w:rFonts w:ascii="Arial Black"/>
                <w:b/>
                <w:color w:val="6D6E71"/>
                <w:spacing w:val="-29"/>
                <w:w w:val="90"/>
                <w:sz w:val="20"/>
              </w:rPr>
              <w:t xml:space="preserve"> </w:t>
            </w:r>
            <w:r>
              <w:rPr>
                <w:rFonts w:ascii="Arial Black"/>
                <w:b/>
                <w:color w:val="6D6E71"/>
                <w:w w:val="90"/>
                <w:sz w:val="20"/>
              </w:rPr>
              <w:t>in</w:t>
            </w:r>
            <w:r>
              <w:rPr>
                <w:rFonts w:ascii="Arial Black"/>
                <w:b/>
                <w:color w:val="6D6E71"/>
                <w:spacing w:val="-29"/>
                <w:w w:val="90"/>
                <w:sz w:val="20"/>
              </w:rPr>
              <w:t xml:space="preserve"> </w:t>
            </w:r>
            <w:r>
              <w:rPr>
                <w:rFonts w:ascii="Arial Black"/>
                <w:b/>
                <w:color w:val="6D6E71"/>
                <w:w w:val="90"/>
                <w:sz w:val="20"/>
              </w:rPr>
              <w:t>daily</w:t>
            </w:r>
            <w:r>
              <w:rPr>
                <w:rFonts w:ascii="Arial Black"/>
                <w:b/>
                <w:color w:val="6D6E71"/>
                <w:spacing w:val="-29"/>
                <w:w w:val="90"/>
                <w:sz w:val="20"/>
              </w:rPr>
              <w:t xml:space="preserve"> </w:t>
            </w:r>
            <w:r>
              <w:rPr>
                <w:rFonts w:ascii="Arial Black"/>
                <w:b/>
                <w:color w:val="6D6E71"/>
                <w:w w:val="90"/>
                <w:sz w:val="20"/>
              </w:rPr>
              <w:t>activities,</w:t>
            </w:r>
          </w:p>
        </w:tc>
        <w:tc>
          <w:tcPr>
            <w:tcW w:w="1405" w:type="dxa"/>
          </w:tcPr>
          <w:p w:rsidR="009702CD" w:rsidRDefault="00166ADE">
            <w:pPr>
              <w:pStyle w:val="TableParagraph"/>
              <w:spacing w:line="140" w:lineRule="exact"/>
              <w:ind w:right="161"/>
              <w:jc w:val="right"/>
              <w:rPr>
                <w:sz w:val="14"/>
              </w:rPr>
            </w:pPr>
            <w:r>
              <w:rPr>
                <w:color w:val="808285"/>
                <w:w w:val="105"/>
                <w:sz w:val="14"/>
              </w:rPr>
              <w:t>(11.7%) 85</w:t>
            </w:r>
          </w:p>
        </w:tc>
        <w:tc>
          <w:tcPr>
            <w:tcW w:w="219" w:type="dxa"/>
            <w:tcBorders>
              <w:top w:val="single" w:sz="48" w:space="0" w:color="FFFFFF"/>
            </w:tcBorders>
            <w:shd w:val="clear" w:color="auto" w:fill="50C0E7"/>
          </w:tcPr>
          <w:p w:rsidR="009702CD" w:rsidRDefault="009702CD">
            <w:pPr>
              <w:pStyle w:val="TableParagraph"/>
              <w:rPr>
                <w:rFonts w:ascii="Times New Roman"/>
                <w:sz w:val="14"/>
              </w:rPr>
            </w:pPr>
          </w:p>
        </w:tc>
        <w:tc>
          <w:tcPr>
            <w:tcW w:w="1125" w:type="dxa"/>
          </w:tcPr>
          <w:p w:rsidR="009702CD" w:rsidRDefault="00166ADE">
            <w:pPr>
              <w:pStyle w:val="TableParagraph"/>
              <w:spacing w:line="144" w:lineRule="exact"/>
              <w:ind w:left="117" w:right="107"/>
              <w:jc w:val="center"/>
              <w:rPr>
                <w:sz w:val="16"/>
              </w:rPr>
            </w:pPr>
            <w:r>
              <w:rPr>
                <w:color w:val="58595B"/>
                <w:sz w:val="16"/>
              </w:rPr>
              <w:t>Others</w:t>
            </w:r>
          </w:p>
        </w:tc>
        <w:tc>
          <w:tcPr>
            <w:tcW w:w="263" w:type="dxa"/>
            <w:tcBorders>
              <w:top w:val="single" w:sz="48" w:space="0" w:color="FFFFFF"/>
            </w:tcBorders>
            <w:shd w:val="clear" w:color="auto" w:fill="0475BC"/>
          </w:tcPr>
          <w:p w:rsidR="009702CD" w:rsidRDefault="009702CD">
            <w:pPr>
              <w:pStyle w:val="TableParagraph"/>
              <w:rPr>
                <w:rFonts w:ascii="Times New Roman"/>
                <w:sz w:val="14"/>
              </w:rPr>
            </w:pPr>
          </w:p>
        </w:tc>
        <w:tc>
          <w:tcPr>
            <w:tcW w:w="194" w:type="dxa"/>
            <w:tcBorders>
              <w:top w:val="single" w:sz="48" w:space="0" w:color="FFFFFF"/>
            </w:tcBorders>
            <w:shd w:val="clear" w:color="auto" w:fill="0475BC"/>
          </w:tcPr>
          <w:p w:rsidR="009702CD" w:rsidRDefault="009702CD">
            <w:pPr>
              <w:pStyle w:val="TableParagraph"/>
              <w:rPr>
                <w:rFonts w:ascii="Times New Roman"/>
                <w:sz w:val="14"/>
              </w:rPr>
            </w:pPr>
          </w:p>
        </w:tc>
        <w:tc>
          <w:tcPr>
            <w:tcW w:w="1420" w:type="dxa"/>
          </w:tcPr>
          <w:p w:rsidR="009702CD" w:rsidRDefault="00166ADE">
            <w:pPr>
              <w:pStyle w:val="TableParagraph"/>
              <w:spacing w:line="140" w:lineRule="exact"/>
              <w:ind w:left="115"/>
              <w:rPr>
                <w:sz w:val="14"/>
              </w:rPr>
            </w:pPr>
            <w:r>
              <w:rPr>
                <w:color w:val="808285"/>
                <w:w w:val="105"/>
                <w:sz w:val="14"/>
              </w:rPr>
              <w:t>83 (12.9%)</w:t>
            </w:r>
          </w:p>
        </w:tc>
      </w:tr>
      <w:tr w:rsidR="009702CD">
        <w:trPr>
          <w:trHeight w:val="276"/>
        </w:trPr>
        <w:tc>
          <w:tcPr>
            <w:tcW w:w="5832" w:type="dxa"/>
          </w:tcPr>
          <w:p w:rsidR="009702CD" w:rsidRDefault="00166ADE">
            <w:pPr>
              <w:pStyle w:val="TableParagraph"/>
              <w:spacing w:line="244" w:lineRule="exact"/>
              <w:ind w:left="57"/>
              <w:rPr>
                <w:rFonts w:ascii="Arial Black"/>
                <w:b/>
                <w:sz w:val="20"/>
              </w:rPr>
            </w:pPr>
            <w:r>
              <w:rPr>
                <w:rFonts w:ascii="Arial Black"/>
                <w:b/>
                <w:color w:val="6D6E71"/>
                <w:w w:val="90"/>
                <w:sz w:val="20"/>
              </w:rPr>
              <w:t>such</w:t>
            </w:r>
            <w:r>
              <w:rPr>
                <w:rFonts w:ascii="Arial Black"/>
                <w:b/>
                <w:color w:val="6D6E71"/>
                <w:spacing w:val="-25"/>
                <w:w w:val="90"/>
                <w:sz w:val="20"/>
              </w:rPr>
              <w:t xml:space="preserve"> </w:t>
            </w:r>
            <w:r>
              <w:rPr>
                <w:rFonts w:ascii="Arial Black"/>
                <w:b/>
                <w:color w:val="6D6E71"/>
                <w:w w:val="90"/>
                <w:sz w:val="20"/>
              </w:rPr>
              <w:t>as</w:t>
            </w:r>
            <w:r>
              <w:rPr>
                <w:rFonts w:ascii="Arial Black"/>
                <w:b/>
                <w:color w:val="6D6E71"/>
                <w:spacing w:val="-25"/>
                <w:w w:val="90"/>
                <w:sz w:val="20"/>
              </w:rPr>
              <w:t xml:space="preserve"> </w:t>
            </w:r>
            <w:r>
              <w:rPr>
                <w:rFonts w:ascii="Arial Black"/>
                <w:b/>
                <w:color w:val="6D6E71"/>
                <w:w w:val="90"/>
                <w:sz w:val="20"/>
              </w:rPr>
              <w:t>combatants,</w:t>
            </w:r>
            <w:r>
              <w:rPr>
                <w:rFonts w:ascii="Arial Black"/>
                <w:b/>
                <w:color w:val="6D6E71"/>
                <w:spacing w:val="-25"/>
                <w:w w:val="90"/>
                <w:sz w:val="20"/>
              </w:rPr>
              <w:t xml:space="preserve"> </w:t>
            </w:r>
            <w:r>
              <w:rPr>
                <w:rFonts w:ascii="Arial Black"/>
                <w:b/>
                <w:color w:val="6D6E71"/>
                <w:w w:val="90"/>
                <w:sz w:val="20"/>
              </w:rPr>
              <w:t>fetching</w:t>
            </w:r>
            <w:r>
              <w:rPr>
                <w:rFonts w:ascii="Arial Black"/>
                <w:b/>
                <w:color w:val="6D6E71"/>
                <w:spacing w:val="-25"/>
                <w:w w:val="90"/>
                <w:sz w:val="20"/>
              </w:rPr>
              <w:t xml:space="preserve"> </w:t>
            </w:r>
            <w:r>
              <w:rPr>
                <w:rFonts w:ascii="Arial Black"/>
                <w:b/>
                <w:color w:val="6D6E71"/>
                <w:w w:val="90"/>
                <w:sz w:val="20"/>
              </w:rPr>
              <w:t>food</w:t>
            </w:r>
            <w:r>
              <w:rPr>
                <w:rFonts w:ascii="Arial Black"/>
                <w:b/>
                <w:color w:val="6D6E71"/>
                <w:spacing w:val="-25"/>
                <w:w w:val="90"/>
                <w:sz w:val="20"/>
              </w:rPr>
              <w:t xml:space="preserve"> </w:t>
            </w:r>
            <w:r>
              <w:rPr>
                <w:rFonts w:ascii="Arial Black"/>
                <w:b/>
                <w:color w:val="6D6E71"/>
                <w:w w:val="90"/>
                <w:sz w:val="20"/>
              </w:rPr>
              <w:t>and</w:t>
            </w:r>
            <w:r>
              <w:rPr>
                <w:rFonts w:ascii="Arial Black"/>
                <w:b/>
                <w:color w:val="6D6E71"/>
                <w:spacing w:val="-25"/>
                <w:w w:val="90"/>
                <w:sz w:val="20"/>
              </w:rPr>
              <w:t xml:space="preserve"> </w:t>
            </w:r>
            <w:r>
              <w:rPr>
                <w:rFonts w:ascii="Arial Black"/>
                <w:b/>
                <w:color w:val="6D6E71"/>
                <w:w w:val="90"/>
                <w:sz w:val="20"/>
              </w:rPr>
              <w:t>water,</w:t>
            </w:r>
            <w:r>
              <w:rPr>
                <w:rFonts w:ascii="Arial Black"/>
                <w:b/>
                <w:color w:val="6D6E71"/>
                <w:spacing w:val="-25"/>
                <w:w w:val="90"/>
                <w:sz w:val="20"/>
              </w:rPr>
              <w:t xml:space="preserve"> </w:t>
            </w:r>
            <w:r>
              <w:rPr>
                <w:rFonts w:ascii="Arial Black"/>
                <w:b/>
                <w:color w:val="6D6E71"/>
                <w:w w:val="90"/>
                <w:sz w:val="20"/>
              </w:rPr>
              <w:t>and</w:t>
            </w:r>
            <w:r>
              <w:rPr>
                <w:rFonts w:ascii="Arial Black"/>
                <w:b/>
                <w:color w:val="6D6E71"/>
                <w:spacing w:val="-25"/>
                <w:w w:val="90"/>
                <w:sz w:val="20"/>
              </w:rPr>
              <w:t xml:space="preserve"> </w:t>
            </w:r>
            <w:r>
              <w:rPr>
                <w:rFonts w:ascii="Arial Black"/>
                <w:b/>
                <w:color w:val="6D6E71"/>
                <w:w w:val="90"/>
                <w:sz w:val="20"/>
              </w:rPr>
              <w:t>traveling</w:t>
            </w:r>
          </w:p>
        </w:tc>
        <w:tc>
          <w:tcPr>
            <w:tcW w:w="1405" w:type="dxa"/>
          </w:tcPr>
          <w:p w:rsidR="009702CD" w:rsidRDefault="00166ADE">
            <w:pPr>
              <w:pStyle w:val="TableParagraph"/>
              <w:spacing w:before="72"/>
              <w:ind w:left="209"/>
              <w:rPr>
                <w:sz w:val="14"/>
              </w:rPr>
            </w:pPr>
            <w:r>
              <w:rPr>
                <w:color w:val="808285"/>
                <w:w w:val="105"/>
                <w:sz w:val="14"/>
              </w:rPr>
              <w:t>(21.5%) 157</w:t>
            </w:r>
          </w:p>
        </w:tc>
        <w:tc>
          <w:tcPr>
            <w:tcW w:w="219" w:type="dxa"/>
          </w:tcPr>
          <w:p w:rsidR="009702CD" w:rsidRDefault="009702CD">
            <w:pPr>
              <w:pStyle w:val="TableParagraph"/>
              <w:rPr>
                <w:rFonts w:ascii="Times New Roman"/>
                <w:sz w:val="16"/>
              </w:rPr>
            </w:pPr>
          </w:p>
        </w:tc>
        <w:tc>
          <w:tcPr>
            <w:tcW w:w="1125" w:type="dxa"/>
          </w:tcPr>
          <w:p w:rsidR="009702CD" w:rsidRDefault="00166ADE">
            <w:pPr>
              <w:pStyle w:val="TableParagraph"/>
              <w:spacing w:before="53"/>
              <w:ind w:left="117" w:right="107"/>
              <w:jc w:val="center"/>
              <w:rPr>
                <w:sz w:val="16"/>
              </w:rPr>
            </w:pPr>
            <w:r>
              <w:rPr>
                <w:color w:val="58595B"/>
                <w:w w:val="105"/>
                <w:sz w:val="16"/>
              </w:rPr>
              <w:t>Don’t Know</w:t>
            </w:r>
          </w:p>
        </w:tc>
        <w:tc>
          <w:tcPr>
            <w:tcW w:w="263" w:type="dxa"/>
          </w:tcPr>
          <w:p w:rsidR="009702CD" w:rsidRDefault="009702CD">
            <w:pPr>
              <w:pStyle w:val="TableParagraph"/>
              <w:rPr>
                <w:rFonts w:ascii="Times New Roman"/>
                <w:sz w:val="16"/>
              </w:rPr>
            </w:pPr>
          </w:p>
        </w:tc>
        <w:tc>
          <w:tcPr>
            <w:tcW w:w="194" w:type="dxa"/>
          </w:tcPr>
          <w:p w:rsidR="009702CD" w:rsidRDefault="009702CD">
            <w:pPr>
              <w:pStyle w:val="TableParagraph"/>
              <w:rPr>
                <w:rFonts w:ascii="Times New Roman"/>
                <w:sz w:val="16"/>
              </w:rPr>
            </w:pPr>
          </w:p>
        </w:tc>
        <w:tc>
          <w:tcPr>
            <w:tcW w:w="1420" w:type="dxa"/>
          </w:tcPr>
          <w:p w:rsidR="009702CD" w:rsidRDefault="00166ADE">
            <w:pPr>
              <w:pStyle w:val="TableParagraph"/>
              <w:spacing w:before="72"/>
              <w:ind w:left="589"/>
              <w:rPr>
                <w:sz w:val="14"/>
              </w:rPr>
            </w:pPr>
            <w:r>
              <w:rPr>
                <w:color w:val="808285"/>
                <w:w w:val="105"/>
                <w:sz w:val="14"/>
              </w:rPr>
              <w:t>170 (26.4%)</w:t>
            </w:r>
          </w:p>
        </w:tc>
      </w:tr>
      <w:tr w:rsidR="009702CD">
        <w:trPr>
          <w:trHeight w:val="578"/>
        </w:trPr>
        <w:tc>
          <w:tcPr>
            <w:tcW w:w="5832" w:type="dxa"/>
          </w:tcPr>
          <w:p w:rsidR="009702CD" w:rsidRDefault="00166ADE">
            <w:pPr>
              <w:pStyle w:val="TableParagraph"/>
              <w:spacing w:line="232" w:lineRule="exact"/>
              <w:ind w:left="57"/>
              <w:rPr>
                <w:rFonts w:ascii="Arial Black"/>
                <w:b/>
                <w:sz w:val="20"/>
              </w:rPr>
            </w:pPr>
            <w:r>
              <w:rPr>
                <w:rFonts w:ascii="Arial Black"/>
                <w:b/>
                <w:color w:val="6D6E71"/>
                <w:w w:val="90"/>
                <w:sz w:val="20"/>
              </w:rPr>
              <w:t>to</w:t>
            </w:r>
            <w:r>
              <w:rPr>
                <w:rFonts w:ascii="Arial Black"/>
                <w:b/>
                <w:color w:val="6D6E71"/>
                <w:spacing w:val="-34"/>
                <w:w w:val="90"/>
                <w:sz w:val="20"/>
              </w:rPr>
              <w:t xml:space="preserve"> </w:t>
            </w:r>
            <w:r>
              <w:rPr>
                <w:rFonts w:ascii="Arial Black"/>
                <w:b/>
                <w:color w:val="6D6E71"/>
                <w:w w:val="90"/>
                <w:sz w:val="20"/>
              </w:rPr>
              <w:t>check</w:t>
            </w:r>
            <w:r>
              <w:rPr>
                <w:rFonts w:ascii="Arial Black"/>
                <w:b/>
                <w:color w:val="6D6E71"/>
                <w:spacing w:val="-34"/>
                <w:w w:val="90"/>
                <w:sz w:val="20"/>
              </w:rPr>
              <w:t xml:space="preserve"> </w:t>
            </w:r>
            <w:r>
              <w:rPr>
                <w:rFonts w:ascii="Arial Black"/>
                <w:b/>
                <w:color w:val="6D6E71"/>
                <w:w w:val="90"/>
                <w:sz w:val="20"/>
              </w:rPr>
              <w:t>their</w:t>
            </w:r>
            <w:r>
              <w:rPr>
                <w:rFonts w:ascii="Arial Black"/>
                <w:b/>
                <w:color w:val="6D6E71"/>
                <w:spacing w:val="-34"/>
                <w:w w:val="90"/>
                <w:sz w:val="20"/>
              </w:rPr>
              <w:t xml:space="preserve"> </w:t>
            </w:r>
            <w:r>
              <w:rPr>
                <w:rFonts w:ascii="Arial Black"/>
                <w:b/>
                <w:color w:val="6D6E71"/>
                <w:w w:val="90"/>
                <w:sz w:val="20"/>
              </w:rPr>
              <w:t>houses,</w:t>
            </w:r>
            <w:r>
              <w:rPr>
                <w:rFonts w:ascii="Arial Black"/>
                <w:b/>
                <w:color w:val="6D6E71"/>
                <w:spacing w:val="-34"/>
                <w:w w:val="90"/>
                <w:sz w:val="20"/>
              </w:rPr>
              <w:t xml:space="preserve"> </w:t>
            </w:r>
            <w:r>
              <w:rPr>
                <w:rFonts w:ascii="Arial Black"/>
                <w:b/>
                <w:color w:val="6D6E71"/>
                <w:w w:val="90"/>
                <w:sz w:val="20"/>
              </w:rPr>
              <w:t>properties</w:t>
            </w:r>
            <w:r>
              <w:rPr>
                <w:rFonts w:ascii="Arial Black"/>
                <w:b/>
                <w:color w:val="6D6E71"/>
                <w:spacing w:val="-34"/>
                <w:w w:val="90"/>
                <w:sz w:val="20"/>
              </w:rPr>
              <w:t xml:space="preserve"> </w:t>
            </w:r>
            <w:r>
              <w:rPr>
                <w:rFonts w:ascii="Arial Black"/>
                <w:b/>
                <w:color w:val="6D6E71"/>
                <w:w w:val="90"/>
                <w:sz w:val="20"/>
              </w:rPr>
              <w:t>and</w:t>
            </w:r>
            <w:r>
              <w:rPr>
                <w:rFonts w:ascii="Arial Black"/>
                <w:b/>
                <w:color w:val="6D6E71"/>
                <w:spacing w:val="-34"/>
                <w:w w:val="90"/>
                <w:sz w:val="20"/>
              </w:rPr>
              <w:t xml:space="preserve"> </w:t>
            </w:r>
            <w:r>
              <w:rPr>
                <w:rFonts w:ascii="Arial Black"/>
                <w:b/>
                <w:color w:val="6D6E71"/>
                <w:w w:val="90"/>
                <w:sz w:val="20"/>
              </w:rPr>
              <w:t>relatives,</w:t>
            </w:r>
            <w:r>
              <w:rPr>
                <w:rFonts w:ascii="Arial Black"/>
                <w:b/>
                <w:color w:val="6D6E71"/>
                <w:spacing w:val="-34"/>
                <w:w w:val="90"/>
                <w:sz w:val="20"/>
              </w:rPr>
              <w:t xml:space="preserve"> </w:t>
            </w:r>
            <w:r>
              <w:rPr>
                <w:rFonts w:ascii="Arial Black"/>
                <w:b/>
                <w:color w:val="6D6E71"/>
                <w:w w:val="90"/>
                <w:sz w:val="20"/>
              </w:rPr>
              <w:t>could</w:t>
            </w:r>
            <w:r>
              <w:rPr>
                <w:rFonts w:ascii="Arial Black"/>
                <w:b/>
                <w:color w:val="6D6E71"/>
                <w:spacing w:val="-34"/>
                <w:w w:val="90"/>
                <w:sz w:val="20"/>
              </w:rPr>
              <w:t xml:space="preserve"> </w:t>
            </w:r>
            <w:r>
              <w:rPr>
                <w:rFonts w:ascii="Arial Black"/>
                <w:b/>
                <w:color w:val="6D6E71"/>
                <w:w w:val="90"/>
                <w:sz w:val="20"/>
              </w:rPr>
              <w:t>be</w:t>
            </w:r>
            <w:r>
              <w:rPr>
                <w:rFonts w:ascii="Arial Black"/>
                <w:b/>
                <w:color w:val="6D6E71"/>
                <w:spacing w:val="-34"/>
                <w:w w:val="90"/>
                <w:sz w:val="20"/>
              </w:rPr>
              <w:t xml:space="preserve"> </w:t>
            </w:r>
            <w:r>
              <w:rPr>
                <w:rFonts w:ascii="Arial Black"/>
                <w:b/>
                <w:color w:val="6D6E71"/>
                <w:w w:val="90"/>
                <w:sz w:val="20"/>
              </w:rPr>
              <w:t>risk</w:t>
            </w:r>
          </w:p>
          <w:p w:rsidR="009702CD" w:rsidRDefault="00166ADE">
            <w:pPr>
              <w:pStyle w:val="TableParagraph"/>
              <w:spacing w:line="276" w:lineRule="exact"/>
              <w:ind w:left="57"/>
              <w:rPr>
                <w:rFonts w:ascii="Arial Black"/>
                <w:b/>
                <w:sz w:val="20"/>
              </w:rPr>
            </w:pPr>
            <w:r>
              <w:rPr>
                <w:rFonts w:ascii="Arial Black"/>
                <w:b/>
                <w:color w:val="6D6E71"/>
                <w:w w:val="90"/>
                <w:sz w:val="20"/>
              </w:rPr>
              <w:t>factors.</w:t>
            </w:r>
          </w:p>
        </w:tc>
        <w:tc>
          <w:tcPr>
            <w:tcW w:w="1405" w:type="dxa"/>
          </w:tcPr>
          <w:p w:rsidR="009702CD" w:rsidRDefault="009702CD">
            <w:pPr>
              <w:pStyle w:val="TableParagraph"/>
              <w:rPr>
                <w:rFonts w:ascii="Times New Roman"/>
                <w:sz w:val="16"/>
              </w:rPr>
            </w:pPr>
          </w:p>
        </w:tc>
        <w:tc>
          <w:tcPr>
            <w:tcW w:w="219" w:type="dxa"/>
          </w:tcPr>
          <w:p w:rsidR="009702CD" w:rsidRDefault="009702CD">
            <w:pPr>
              <w:pStyle w:val="TableParagraph"/>
              <w:rPr>
                <w:rFonts w:ascii="Times New Roman"/>
                <w:sz w:val="16"/>
              </w:rPr>
            </w:pPr>
          </w:p>
        </w:tc>
        <w:tc>
          <w:tcPr>
            <w:tcW w:w="1125" w:type="dxa"/>
          </w:tcPr>
          <w:p w:rsidR="009702CD" w:rsidRDefault="009702CD">
            <w:pPr>
              <w:pStyle w:val="TableParagraph"/>
              <w:rPr>
                <w:rFonts w:ascii="Times New Roman"/>
                <w:sz w:val="16"/>
              </w:rPr>
            </w:pPr>
          </w:p>
        </w:tc>
        <w:tc>
          <w:tcPr>
            <w:tcW w:w="263" w:type="dxa"/>
          </w:tcPr>
          <w:p w:rsidR="009702CD" w:rsidRDefault="009702CD">
            <w:pPr>
              <w:pStyle w:val="TableParagraph"/>
              <w:rPr>
                <w:rFonts w:ascii="Times New Roman"/>
                <w:sz w:val="16"/>
              </w:rPr>
            </w:pPr>
          </w:p>
        </w:tc>
        <w:tc>
          <w:tcPr>
            <w:tcW w:w="194" w:type="dxa"/>
          </w:tcPr>
          <w:p w:rsidR="009702CD" w:rsidRDefault="009702CD">
            <w:pPr>
              <w:pStyle w:val="TableParagraph"/>
              <w:rPr>
                <w:rFonts w:ascii="Times New Roman"/>
                <w:sz w:val="16"/>
              </w:rPr>
            </w:pPr>
          </w:p>
        </w:tc>
        <w:tc>
          <w:tcPr>
            <w:tcW w:w="1420" w:type="dxa"/>
          </w:tcPr>
          <w:p w:rsidR="009702CD" w:rsidRDefault="009702CD">
            <w:pPr>
              <w:pStyle w:val="TableParagraph"/>
              <w:rPr>
                <w:rFonts w:ascii="Times New Roman"/>
                <w:sz w:val="16"/>
              </w:rPr>
            </w:pPr>
          </w:p>
        </w:tc>
      </w:tr>
      <w:tr w:rsidR="009702CD">
        <w:trPr>
          <w:trHeight w:val="427"/>
        </w:trPr>
        <w:tc>
          <w:tcPr>
            <w:tcW w:w="5832" w:type="dxa"/>
          </w:tcPr>
          <w:p w:rsidR="009702CD" w:rsidRDefault="00166ADE">
            <w:pPr>
              <w:pStyle w:val="TableParagraph"/>
              <w:spacing w:before="4"/>
              <w:ind w:left="50"/>
              <w:rPr>
                <w:rFonts w:ascii="Arial Black"/>
                <w:b/>
                <w:sz w:val="28"/>
              </w:rPr>
            </w:pPr>
            <w:r>
              <w:rPr>
                <w:rFonts w:ascii="Arial Black"/>
                <w:b/>
                <w:color w:val="0088CE"/>
                <w:w w:val="95"/>
                <w:sz w:val="28"/>
              </w:rPr>
              <w:t>3.2.3 Disability</w:t>
            </w:r>
            <w:r>
              <w:rPr>
                <w:rFonts w:ascii="Arial Black"/>
                <w:b/>
                <w:color w:val="0088CE"/>
                <w:spacing w:val="-51"/>
                <w:w w:val="95"/>
                <w:sz w:val="28"/>
              </w:rPr>
              <w:t xml:space="preserve"> </w:t>
            </w:r>
            <w:r>
              <w:rPr>
                <w:rFonts w:ascii="Arial Black"/>
                <w:b/>
                <w:color w:val="0088CE"/>
                <w:w w:val="95"/>
                <w:sz w:val="28"/>
              </w:rPr>
              <w:t>Domains</w:t>
            </w:r>
          </w:p>
        </w:tc>
        <w:tc>
          <w:tcPr>
            <w:tcW w:w="1405" w:type="dxa"/>
          </w:tcPr>
          <w:p w:rsidR="009702CD" w:rsidRDefault="009702CD">
            <w:pPr>
              <w:pStyle w:val="TableParagraph"/>
              <w:rPr>
                <w:rFonts w:ascii="Times New Roman"/>
                <w:sz w:val="16"/>
              </w:rPr>
            </w:pPr>
          </w:p>
        </w:tc>
        <w:tc>
          <w:tcPr>
            <w:tcW w:w="219" w:type="dxa"/>
          </w:tcPr>
          <w:p w:rsidR="009702CD" w:rsidRDefault="009702CD">
            <w:pPr>
              <w:pStyle w:val="TableParagraph"/>
              <w:rPr>
                <w:rFonts w:ascii="Times New Roman"/>
                <w:sz w:val="16"/>
              </w:rPr>
            </w:pPr>
          </w:p>
        </w:tc>
        <w:tc>
          <w:tcPr>
            <w:tcW w:w="1125" w:type="dxa"/>
          </w:tcPr>
          <w:p w:rsidR="009702CD" w:rsidRDefault="009702CD">
            <w:pPr>
              <w:pStyle w:val="TableParagraph"/>
              <w:rPr>
                <w:rFonts w:ascii="Times New Roman"/>
                <w:sz w:val="16"/>
              </w:rPr>
            </w:pPr>
          </w:p>
        </w:tc>
        <w:tc>
          <w:tcPr>
            <w:tcW w:w="263" w:type="dxa"/>
          </w:tcPr>
          <w:p w:rsidR="009702CD" w:rsidRDefault="009702CD">
            <w:pPr>
              <w:pStyle w:val="TableParagraph"/>
              <w:rPr>
                <w:rFonts w:ascii="Times New Roman"/>
                <w:sz w:val="16"/>
              </w:rPr>
            </w:pPr>
          </w:p>
        </w:tc>
        <w:tc>
          <w:tcPr>
            <w:tcW w:w="194" w:type="dxa"/>
          </w:tcPr>
          <w:p w:rsidR="009702CD" w:rsidRDefault="009702CD">
            <w:pPr>
              <w:pStyle w:val="TableParagraph"/>
              <w:rPr>
                <w:rFonts w:ascii="Times New Roman"/>
                <w:sz w:val="16"/>
              </w:rPr>
            </w:pPr>
          </w:p>
        </w:tc>
        <w:tc>
          <w:tcPr>
            <w:tcW w:w="1420" w:type="dxa"/>
          </w:tcPr>
          <w:p w:rsidR="009702CD" w:rsidRDefault="009702CD">
            <w:pPr>
              <w:pStyle w:val="TableParagraph"/>
              <w:rPr>
                <w:rFonts w:ascii="Times New Roman"/>
                <w:sz w:val="16"/>
              </w:rPr>
            </w:pPr>
          </w:p>
        </w:tc>
      </w:tr>
    </w:tbl>
    <w:p w:rsidR="009702CD" w:rsidRDefault="00166ADE">
      <w:pPr>
        <w:pStyle w:val="BodyText"/>
        <w:spacing w:before="3" w:line="230" w:lineRule="auto"/>
        <w:ind w:left="712" w:right="716"/>
        <w:jc w:val="both"/>
      </w:pPr>
      <w:r>
        <w:pict>
          <v:rect id="_x0000_s3592" style="position:absolute;left:0;text-align:left;margin-left:462.25pt;margin-top:-61.3pt;width:46.8pt;height:10pt;z-index:-414880;mso-position-horizontal-relative:page;mso-position-vertical-relative:text" fillcolor="#0475bc" stroked="f">
            <w10:wrap anchorx="page"/>
          </v:rect>
        </w:pict>
      </w:r>
      <w:r>
        <w:pict>
          <v:rect id="_x0000_s3591" style="position:absolute;left:0;text-align:left;margin-left:379.6pt;margin-top:-61.3pt;width:26.4pt;height:10pt;z-index:-414760;mso-position-horizontal-relative:page;mso-position-vertical-relative:text" fillcolor="#50c0e7" stroked="f">
            <w10:wrap anchorx="page"/>
          </v:rect>
        </w:pict>
      </w:r>
      <w:r>
        <w:rPr>
          <w:color w:val="6D6E71"/>
          <w:w w:val="90"/>
        </w:rPr>
        <w:t>As</w:t>
      </w:r>
      <w:r>
        <w:rPr>
          <w:color w:val="6D6E71"/>
          <w:spacing w:val="-30"/>
          <w:w w:val="90"/>
        </w:rPr>
        <w:t xml:space="preserve"> </w:t>
      </w:r>
      <w:r>
        <w:rPr>
          <w:color w:val="6D6E71"/>
          <w:w w:val="90"/>
        </w:rPr>
        <w:t>explained</w:t>
      </w:r>
      <w:r>
        <w:rPr>
          <w:color w:val="6D6E71"/>
          <w:spacing w:val="-30"/>
          <w:w w:val="90"/>
        </w:rPr>
        <w:t xml:space="preserve"> </w:t>
      </w:r>
      <w:r>
        <w:rPr>
          <w:color w:val="6D6E71"/>
          <w:w w:val="90"/>
        </w:rPr>
        <w:t>in</w:t>
      </w:r>
      <w:r>
        <w:rPr>
          <w:color w:val="6D6E71"/>
          <w:spacing w:val="-30"/>
          <w:w w:val="90"/>
        </w:rPr>
        <w:t xml:space="preserve"> </w:t>
      </w:r>
      <w:r>
        <w:rPr>
          <w:color w:val="6D6E71"/>
          <w:w w:val="90"/>
        </w:rPr>
        <w:t>Section</w:t>
      </w:r>
      <w:r>
        <w:rPr>
          <w:color w:val="6D6E71"/>
          <w:spacing w:val="-30"/>
          <w:w w:val="90"/>
        </w:rPr>
        <w:t xml:space="preserve"> </w:t>
      </w:r>
      <w:r>
        <w:rPr>
          <w:color w:val="6D6E71"/>
          <w:w w:val="90"/>
        </w:rPr>
        <w:t>1,</w:t>
      </w:r>
      <w:r>
        <w:rPr>
          <w:color w:val="6D6E71"/>
          <w:spacing w:val="-30"/>
          <w:w w:val="90"/>
        </w:rPr>
        <w:t xml:space="preserve"> </w:t>
      </w:r>
      <w:r>
        <w:rPr>
          <w:color w:val="6D6E71"/>
          <w:w w:val="90"/>
        </w:rPr>
        <w:t>the</w:t>
      </w:r>
      <w:r>
        <w:rPr>
          <w:color w:val="6D6E71"/>
          <w:spacing w:val="-30"/>
          <w:w w:val="90"/>
        </w:rPr>
        <w:t xml:space="preserve"> </w:t>
      </w:r>
      <w:r>
        <w:rPr>
          <w:color w:val="6D6E71"/>
          <w:w w:val="90"/>
        </w:rPr>
        <w:t>study</w:t>
      </w:r>
      <w:r>
        <w:rPr>
          <w:color w:val="6D6E71"/>
          <w:spacing w:val="-30"/>
          <w:w w:val="90"/>
        </w:rPr>
        <w:t xml:space="preserve"> </w:t>
      </w:r>
      <w:r>
        <w:rPr>
          <w:color w:val="6D6E71"/>
          <w:w w:val="90"/>
        </w:rPr>
        <w:t>asked</w:t>
      </w:r>
      <w:r>
        <w:rPr>
          <w:color w:val="6D6E71"/>
          <w:spacing w:val="-30"/>
          <w:w w:val="90"/>
        </w:rPr>
        <w:t xml:space="preserve"> </w:t>
      </w:r>
      <w:r>
        <w:rPr>
          <w:color w:val="6D6E71"/>
          <w:w w:val="90"/>
        </w:rPr>
        <w:t>questions</w:t>
      </w:r>
      <w:r>
        <w:rPr>
          <w:color w:val="6D6E71"/>
          <w:spacing w:val="-30"/>
          <w:w w:val="90"/>
        </w:rPr>
        <w:t xml:space="preserve"> </w:t>
      </w:r>
      <w:r>
        <w:rPr>
          <w:color w:val="6D6E71"/>
          <w:w w:val="90"/>
        </w:rPr>
        <w:t>to</w:t>
      </w:r>
      <w:r>
        <w:rPr>
          <w:color w:val="6D6E71"/>
          <w:spacing w:val="-30"/>
          <w:w w:val="90"/>
        </w:rPr>
        <w:t xml:space="preserve"> </w:t>
      </w:r>
      <w:r>
        <w:rPr>
          <w:color w:val="6D6E71"/>
          <w:w w:val="90"/>
        </w:rPr>
        <w:t>understand</w:t>
      </w:r>
      <w:r>
        <w:rPr>
          <w:color w:val="6D6E71"/>
          <w:spacing w:val="-30"/>
          <w:w w:val="90"/>
        </w:rPr>
        <w:t xml:space="preserve"> </w:t>
      </w:r>
      <w:r>
        <w:rPr>
          <w:color w:val="6D6E71"/>
          <w:w w:val="90"/>
        </w:rPr>
        <w:t>the</w:t>
      </w:r>
      <w:r>
        <w:rPr>
          <w:color w:val="6D6E71"/>
          <w:spacing w:val="-30"/>
          <w:w w:val="90"/>
        </w:rPr>
        <w:t xml:space="preserve"> </w:t>
      </w:r>
      <w:r>
        <w:rPr>
          <w:color w:val="6D6E71"/>
          <w:w w:val="90"/>
        </w:rPr>
        <w:t>level</w:t>
      </w:r>
      <w:r>
        <w:rPr>
          <w:color w:val="6D6E71"/>
          <w:spacing w:val="-30"/>
          <w:w w:val="90"/>
        </w:rPr>
        <w:t xml:space="preserve"> </w:t>
      </w:r>
      <w:r>
        <w:rPr>
          <w:color w:val="6D6E71"/>
          <w:w w:val="90"/>
        </w:rPr>
        <w:t>of</w:t>
      </w:r>
      <w:r>
        <w:rPr>
          <w:color w:val="6D6E71"/>
          <w:spacing w:val="-30"/>
          <w:w w:val="90"/>
        </w:rPr>
        <w:t xml:space="preserve"> </w:t>
      </w:r>
      <w:r>
        <w:rPr>
          <w:color w:val="6D6E71"/>
          <w:w w:val="90"/>
        </w:rPr>
        <w:t>difficulties</w:t>
      </w:r>
      <w:r>
        <w:rPr>
          <w:color w:val="6D6E71"/>
          <w:spacing w:val="-30"/>
          <w:w w:val="90"/>
        </w:rPr>
        <w:t xml:space="preserve"> </w:t>
      </w:r>
      <w:r>
        <w:rPr>
          <w:color w:val="6D6E71"/>
          <w:w w:val="90"/>
        </w:rPr>
        <w:t>a</w:t>
      </w:r>
      <w:r>
        <w:rPr>
          <w:color w:val="6D6E71"/>
          <w:spacing w:val="-30"/>
          <w:w w:val="90"/>
        </w:rPr>
        <w:t xml:space="preserve"> </w:t>
      </w:r>
      <w:r>
        <w:rPr>
          <w:color w:val="6D6E71"/>
          <w:w w:val="90"/>
        </w:rPr>
        <w:t>person</w:t>
      </w:r>
      <w:r>
        <w:rPr>
          <w:color w:val="6D6E71"/>
          <w:spacing w:val="-30"/>
          <w:w w:val="90"/>
        </w:rPr>
        <w:t xml:space="preserve"> </w:t>
      </w:r>
      <w:r>
        <w:rPr>
          <w:color w:val="6D6E71"/>
          <w:w w:val="90"/>
        </w:rPr>
        <w:t>faces</w:t>
      </w:r>
      <w:r>
        <w:rPr>
          <w:color w:val="6D6E71"/>
          <w:spacing w:val="-30"/>
          <w:w w:val="90"/>
        </w:rPr>
        <w:t xml:space="preserve"> </w:t>
      </w:r>
      <w:r>
        <w:rPr>
          <w:color w:val="6D6E71"/>
          <w:w w:val="90"/>
        </w:rPr>
        <w:t>when performing</w:t>
      </w:r>
      <w:r>
        <w:rPr>
          <w:color w:val="6D6E71"/>
          <w:spacing w:val="-24"/>
          <w:w w:val="90"/>
        </w:rPr>
        <w:t xml:space="preserve"> </w:t>
      </w:r>
      <w:r>
        <w:rPr>
          <w:color w:val="6D6E71"/>
          <w:w w:val="90"/>
        </w:rPr>
        <w:t>basic</w:t>
      </w:r>
      <w:r>
        <w:rPr>
          <w:color w:val="6D6E71"/>
          <w:spacing w:val="-24"/>
          <w:w w:val="90"/>
        </w:rPr>
        <w:t xml:space="preserve"> </w:t>
      </w:r>
      <w:r>
        <w:rPr>
          <w:color w:val="6D6E71"/>
          <w:w w:val="90"/>
        </w:rPr>
        <w:t>activities</w:t>
      </w:r>
      <w:r>
        <w:rPr>
          <w:color w:val="6D6E71"/>
          <w:spacing w:val="-24"/>
          <w:w w:val="90"/>
        </w:rPr>
        <w:t xml:space="preserve"> </w:t>
      </w:r>
      <w:r>
        <w:rPr>
          <w:color w:val="6D6E71"/>
          <w:w w:val="90"/>
        </w:rPr>
        <w:t>or</w:t>
      </w:r>
      <w:r>
        <w:rPr>
          <w:color w:val="6D6E71"/>
          <w:spacing w:val="-24"/>
          <w:w w:val="90"/>
        </w:rPr>
        <w:t xml:space="preserve"> </w:t>
      </w:r>
      <w:r>
        <w:rPr>
          <w:color w:val="6D6E71"/>
          <w:w w:val="90"/>
        </w:rPr>
        <w:t>domains,</w:t>
      </w:r>
      <w:r>
        <w:rPr>
          <w:color w:val="6D6E71"/>
          <w:spacing w:val="-24"/>
          <w:w w:val="90"/>
        </w:rPr>
        <w:t xml:space="preserve"> </w:t>
      </w:r>
      <w:r>
        <w:rPr>
          <w:color w:val="6D6E71"/>
          <w:w w:val="90"/>
        </w:rPr>
        <w:t>using</w:t>
      </w:r>
      <w:r>
        <w:rPr>
          <w:color w:val="6D6E71"/>
          <w:spacing w:val="-24"/>
          <w:w w:val="90"/>
        </w:rPr>
        <w:t xml:space="preserve"> </w:t>
      </w:r>
      <w:r>
        <w:rPr>
          <w:color w:val="6D6E71"/>
          <w:w w:val="90"/>
        </w:rPr>
        <w:t>the</w:t>
      </w:r>
      <w:r>
        <w:rPr>
          <w:color w:val="6D6E71"/>
          <w:spacing w:val="-24"/>
          <w:w w:val="90"/>
        </w:rPr>
        <w:t xml:space="preserve"> </w:t>
      </w:r>
      <w:r>
        <w:rPr>
          <w:color w:val="6D6E71"/>
          <w:w w:val="90"/>
        </w:rPr>
        <w:t>WG</w:t>
      </w:r>
      <w:r>
        <w:rPr>
          <w:color w:val="6D6E71"/>
          <w:spacing w:val="-24"/>
          <w:w w:val="90"/>
        </w:rPr>
        <w:t xml:space="preserve"> </w:t>
      </w:r>
      <w:r>
        <w:rPr>
          <w:color w:val="6D6E71"/>
          <w:w w:val="90"/>
        </w:rPr>
        <w:t>tools,</w:t>
      </w:r>
      <w:r>
        <w:rPr>
          <w:color w:val="6D6E71"/>
          <w:spacing w:val="-24"/>
          <w:w w:val="90"/>
        </w:rPr>
        <w:t xml:space="preserve"> </w:t>
      </w:r>
      <w:r>
        <w:rPr>
          <w:color w:val="6D6E71"/>
          <w:w w:val="90"/>
        </w:rPr>
        <w:t>depending</w:t>
      </w:r>
      <w:r>
        <w:rPr>
          <w:color w:val="6D6E71"/>
          <w:spacing w:val="-24"/>
          <w:w w:val="90"/>
        </w:rPr>
        <w:t xml:space="preserve"> </w:t>
      </w:r>
      <w:r>
        <w:rPr>
          <w:color w:val="6D6E71"/>
          <w:w w:val="90"/>
        </w:rPr>
        <w:t>on</w:t>
      </w:r>
      <w:r>
        <w:rPr>
          <w:color w:val="6D6E71"/>
          <w:spacing w:val="-24"/>
          <w:w w:val="90"/>
        </w:rPr>
        <w:t xml:space="preserve"> </w:t>
      </w:r>
      <w:r>
        <w:rPr>
          <w:color w:val="6D6E71"/>
          <w:w w:val="90"/>
        </w:rPr>
        <w:t>the</w:t>
      </w:r>
      <w:r>
        <w:rPr>
          <w:color w:val="6D6E71"/>
          <w:spacing w:val="-24"/>
          <w:w w:val="90"/>
        </w:rPr>
        <w:t xml:space="preserve"> </w:t>
      </w:r>
      <w:r>
        <w:rPr>
          <w:color w:val="6D6E71"/>
          <w:w w:val="90"/>
        </w:rPr>
        <w:t>age</w:t>
      </w:r>
      <w:r>
        <w:rPr>
          <w:color w:val="6D6E71"/>
          <w:spacing w:val="-24"/>
          <w:w w:val="90"/>
        </w:rPr>
        <w:t xml:space="preserve"> </w:t>
      </w:r>
      <w:r>
        <w:rPr>
          <w:color w:val="6D6E71"/>
          <w:w w:val="90"/>
        </w:rPr>
        <w:t>of</w:t>
      </w:r>
      <w:r>
        <w:rPr>
          <w:color w:val="6D6E71"/>
          <w:spacing w:val="-24"/>
          <w:w w:val="90"/>
        </w:rPr>
        <w:t xml:space="preserve"> </w:t>
      </w:r>
      <w:r>
        <w:rPr>
          <w:color w:val="6D6E71"/>
          <w:w w:val="90"/>
        </w:rPr>
        <w:t>the</w:t>
      </w:r>
      <w:r>
        <w:rPr>
          <w:color w:val="6D6E71"/>
          <w:spacing w:val="-24"/>
          <w:w w:val="90"/>
        </w:rPr>
        <w:t xml:space="preserve"> </w:t>
      </w:r>
      <w:r>
        <w:rPr>
          <w:color w:val="6D6E71"/>
          <w:w w:val="90"/>
        </w:rPr>
        <w:t>responding</w:t>
      </w:r>
      <w:r>
        <w:rPr>
          <w:color w:val="6D6E71"/>
          <w:spacing w:val="-24"/>
          <w:w w:val="90"/>
        </w:rPr>
        <w:t xml:space="preserve"> </w:t>
      </w:r>
      <w:r>
        <w:rPr>
          <w:color w:val="6D6E71"/>
          <w:w w:val="90"/>
        </w:rPr>
        <w:t xml:space="preserve">household </w:t>
      </w:r>
      <w:r>
        <w:rPr>
          <w:color w:val="6D6E71"/>
          <w:w w:val="95"/>
        </w:rPr>
        <w:t>members.</w:t>
      </w:r>
    </w:p>
    <w:p w:rsidR="009702CD" w:rsidRDefault="00166ADE">
      <w:pPr>
        <w:pStyle w:val="BodyText"/>
        <w:spacing w:before="83"/>
        <w:ind w:left="2069" w:right="2069"/>
        <w:jc w:val="center"/>
      </w:pPr>
      <w:r>
        <w:rPr>
          <w:color w:val="0088CE"/>
          <w:w w:val="95"/>
        </w:rPr>
        <w:t xml:space="preserve">Figure 7: </w:t>
      </w:r>
      <w:r>
        <w:rPr>
          <w:color w:val="6D6E71"/>
          <w:w w:val="95"/>
        </w:rPr>
        <w:t>Disability Domains, by Age (%)</w:t>
      </w:r>
    </w:p>
    <w:p w:rsidR="009702CD" w:rsidRDefault="00166ADE">
      <w:pPr>
        <w:tabs>
          <w:tab w:val="left" w:pos="4425"/>
          <w:tab w:val="left" w:pos="8196"/>
        </w:tabs>
        <w:spacing w:before="101"/>
        <w:ind w:left="30"/>
        <w:jc w:val="center"/>
        <w:rPr>
          <w:rFonts w:ascii="Palatino Linotype"/>
          <w:b/>
          <w:sz w:val="23"/>
        </w:rPr>
      </w:pPr>
      <w:r>
        <w:rPr>
          <w:rFonts w:ascii="Palatino Linotype"/>
          <w:b/>
          <w:color w:val="50C0E7"/>
          <w:w w:val="120"/>
          <w:sz w:val="23"/>
        </w:rPr>
        <w:t>Aged</w:t>
      </w:r>
      <w:r>
        <w:rPr>
          <w:rFonts w:ascii="Palatino Linotype"/>
          <w:b/>
          <w:color w:val="50C0E7"/>
          <w:spacing w:val="-24"/>
          <w:w w:val="120"/>
          <w:sz w:val="23"/>
        </w:rPr>
        <w:t xml:space="preserve"> </w:t>
      </w:r>
      <w:r>
        <w:rPr>
          <w:rFonts w:ascii="Palatino Linotype"/>
          <w:b/>
          <w:color w:val="50C0E7"/>
          <w:w w:val="120"/>
          <w:sz w:val="23"/>
        </w:rPr>
        <w:t>18</w:t>
      </w:r>
      <w:r>
        <w:rPr>
          <w:rFonts w:ascii="Palatino Linotype"/>
          <w:b/>
          <w:color w:val="50C0E7"/>
          <w:spacing w:val="-24"/>
          <w:w w:val="120"/>
          <w:sz w:val="23"/>
        </w:rPr>
        <w:t xml:space="preserve"> </w:t>
      </w:r>
      <w:r>
        <w:rPr>
          <w:rFonts w:ascii="Palatino Linotype"/>
          <w:b/>
          <w:color w:val="50C0E7"/>
          <w:w w:val="120"/>
          <w:sz w:val="23"/>
        </w:rPr>
        <w:t>+</w:t>
      </w:r>
      <w:r>
        <w:rPr>
          <w:rFonts w:ascii="Palatino Linotype"/>
          <w:b/>
          <w:color w:val="50C0E7"/>
          <w:w w:val="120"/>
          <w:sz w:val="23"/>
        </w:rPr>
        <w:tab/>
        <w:t>Aged 5</w:t>
      </w:r>
      <w:r>
        <w:rPr>
          <w:rFonts w:ascii="Palatino Linotype"/>
          <w:b/>
          <w:color w:val="50C0E7"/>
          <w:spacing w:val="-38"/>
          <w:w w:val="120"/>
          <w:sz w:val="23"/>
        </w:rPr>
        <w:t xml:space="preserve"> </w:t>
      </w:r>
      <w:r>
        <w:rPr>
          <w:rFonts w:ascii="Palatino Linotype"/>
          <w:b/>
          <w:color w:val="50C0E7"/>
          <w:w w:val="120"/>
          <w:sz w:val="23"/>
        </w:rPr>
        <w:t>-</w:t>
      </w:r>
      <w:r>
        <w:rPr>
          <w:rFonts w:ascii="Palatino Linotype"/>
          <w:b/>
          <w:color w:val="50C0E7"/>
          <w:spacing w:val="-19"/>
          <w:w w:val="120"/>
          <w:sz w:val="23"/>
        </w:rPr>
        <w:t xml:space="preserve"> </w:t>
      </w:r>
      <w:r>
        <w:rPr>
          <w:rFonts w:ascii="Palatino Linotype"/>
          <w:b/>
          <w:color w:val="50C0E7"/>
          <w:w w:val="120"/>
          <w:sz w:val="23"/>
        </w:rPr>
        <w:t>17</w:t>
      </w:r>
      <w:r>
        <w:rPr>
          <w:rFonts w:ascii="Palatino Linotype"/>
          <w:b/>
          <w:color w:val="50C0E7"/>
          <w:w w:val="120"/>
          <w:sz w:val="23"/>
        </w:rPr>
        <w:tab/>
        <w:t>Aged 2 -</w:t>
      </w:r>
      <w:r>
        <w:rPr>
          <w:rFonts w:ascii="Palatino Linotype"/>
          <w:b/>
          <w:color w:val="50C0E7"/>
          <w:spacing w:val="-27"/>
          <w:w w:val="120"/>
          <w:sz w:val="23"/>
        </w:rPr>
        <w:t xml:space="preserve"> </w:t>
      </w:r>
      <w:r>
        <w:rPr>
          <w:rFonts w:ascii="Palatino Linotype"/>
          <w:b/>
          <w:color w:val="50C0E7"/>
          <w:w w:val="120"/>
          <w:sz w:val="23"/>
        </w:rPr>
        <w:t>4</w:t>
      </w:r>
    </w:p>
    <w:p w:rsidR="009702CD" w:rsidRDefault="009702CD">
      <w:pPr>
        <w:jc w:val="center"/>
        <w:rPr>
          <w:rFonts w:ascii="Palatino Linotype"/>
          <w:sz w:val="23"/>
        </w:rPr>
        <w:sectPr w:rsidR="009702CD">
          <w:type w:val="continuous"/>
          <w:pgSz w:w="11910" w:h="16840"/>
          <w:pgMar w:top="620" w:right="0" w:bottom="280" w:left="0" w:header="720" w:footer="720" w:gutter="0"/>
          <w:cols w:space="720"/>
        </w:sectPr>
      </w:pPr>
    </w:p>
    <w:p w:rsidR="009702CD" w:rsidRDefault="00166ADE">
      <w:pPr>
        <w:spacing w:before="42" w:line="309" w:lineRule="auto"/>
        <w:ind w:left="1206" w:firstLine="98"/>
        <w:jc w:val="both"/>
        <w:rPr>
          <w:b/>
          <w:sz w:val="15"/>
        </w:rPr>
      </w:pPr>
      <w:r>
        <w:pict>
          <v:group id="_x0000_s3588" style="position:absolute;left:0;text-align:left;margin-left:94.65pt;margin-top:32pt;width:10.15pt;height:24.45pt;z-index:-414496;mso-position-horizontal-relative:page" coordorigin="1893,640" coordsize="203,489">
            <v:shape id="_x0000_s3590" type="#_x0000_t75" style="position:absolute;left:1893;top:910;width:203;height:219">
              <v:imagedata r:id="rId142" o:title=""/>
            </v:shape>
            <v:shape id="_x0000_s3589" type="#_x0000_t75" style="position:absolute;left:1933;top:639;width:125;height:213">
              <v:imagedata r:id="rId143" o:title=""/>
            </v:shape>
            <w10:wrap anchorx="page"/>
          </v:group>
        </w:pict>
      </w:r>
      <w:r>
        <w:rPr>
          <w:b/>
          <w:color w:val="525456"/>
          <w:w w:val="80"/>
          <w:sz w:val="15"/>
        </w:rPr>
        <w:t xml:space="preserve">Seeing </w:t>
      </w:r>
      <w:r>
        <w:rPr>
          <w:b/>
          <w:noProof/>
          <w:color w:val="525456"/>
          <w:spacing w:val="-17"/>
          <w:position w:val="-2"/>
          <w:sz w:val="15"/>
          <w:lang w:val="en-AU" w:eastAsia="en-AU" w:bidi="ar-SA"/>
        </w:rPr>
        <w:drawing>
          <wp:inline distT="0" distB="0" distL="0" distR="0">
            <wp:extent cx="122362" cy="140538"/>
            <wp:effectExtent l="0" t="0" r="0" b="0"/>
            <wp:docPr id="33"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4.png"/>
                    <pic:cNvPicPr/>
                  </pic:nvPicPr>
                  <pic:blipFill>
                    <a:blip r:embed="rId144" cstate="print"/>
                    <a:stretch>
                      <a:fillRect/>
                    </a:stretch>
                  </pic:blipFill>
                  <pic:spPr>
                    <a:xfrm>
                      <a:off x="0" y="0"/>
                      <a:ext cx="122362" cy="140538"/>
                    </a:xfrm>
                    <a:prstGeom prst="rect">
                      <a:avLst/>
                    </a:prstGeom>
                  </pic:spPr>
                </pic:pic>
              </a:graphicData>
            </a:graphic>
          </wp:inline>
        </w:drawing>
      </w:r>
      <w:r>
        <w:rPr>
          <w:rFonts w:ascii="Times New Roman"/>
          <w:color w:val="525456"/>
          <w:spacing w:val="-17"/>
          <w:position w:val="-2"/>
          <w:sz w:val="15"/>
        </w:rPr>
        <w:t xml:space="preserve"> </w:t>
      </w:r>
      <w:r>
        <w:rPr>
          <w:b/>
          <w:color w:val="525456"/>
          <w:spacing w:val="-1"/>
          <w:w w:val="80"/>
          <w:sz w:val="15"/>
        </w:rPr>
        <w:t xml:space="preserve">Hearing </w:t>
      </w:r>
      <w:r>
        <w:rPr>
          <w:b/>
          <w:noProof/>
          <w:color w:val="525456"/>
          <w:spacing w:val="6"/>
          <w:position w:val="-3"/>
          <w:sz w:val="15"/>
          <w:lang w:val="en-AU" w:eastAsia="en-AU" w:bidi="ar-SA"/>
        </w:rPr>
        <w:drawing>
          <wp:inline distT="0" distB="0" distL="0" distR="0">
            <wp:extent cx="92066" cy="99664"/>
            <wp:effectExtent l="0" t="0" r="0" b="0"/>
            <wp:docPr id="3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5.png"/>
                    <pic:cNvPicPr/>
                  </pic:nvPicPr>
                  <pic:blipFill>
                    <a:blip r:embed="rId145" cstate="print"/>
                    <a:stretch>
                      <a:fillRect/>
                    </a:stretch>
                  </pic:blipFill>
                  <pic:spPr>
                    <a:xfrm>
                      <a:off x="0" y="0"/>
                      <a:ext cx="92066" cy="99664"/>
                    </a:xfrm>
                    <a:prstGeom prst="rect">
                      <a:avLst/>
                    </a:prstGeom>
                  </pic:spPr>
                </pic:pic>
              </a:graphicData>
            </a:graphic>
          </wp:inline>
        </w:drawing>
      </w:r>
      <w:r>
        <w:rPr>
          <w:rFonts w:ascii="Times New Roman"/>
          <w:color w:val="525456"/>
          <w:spacing w:val="6"/>
          <w:position w:val="-3"/>
          <w:sz w:val="15"/>
        </w:rPr>
        <w:t xml:space="preserve"> </w:t>
      </w:r>
      <w:r>
        <w:rPr>
          <w:b/>
          <w:color w:val="525456"/>
          <w:w w:val="95"/>
          <w:sz w:val="15"/>
        </w:rPr>
        <w:t>Walking</w:t>
      </w:r>
    </w:p>
    <w:p w:rsidR="009702CD" w:rsidRDefault="00166ADE">
      <w:pPr>
        <w:spacing w:before="27"/>
        <w:ind w:left="726"/>
        <w:rPr>
          <w:b/>
          <w:sz w:val="15"/>
        </w:rPr>
      </w:pPr>
      <w:r>
        <w:rPr>
          <w:b/>
          <w:color w:val="525456"/>
          <w:w w:val="90"/>
          <w:sz w:val="15"/>
        </w:rPr>
        <w:t>Communication</w:t>
      </w:r>
    </w:p>
    <w:p w:rsidR="009702CD" w:rsidRDefault="00166ADE">
      <w:pPr>
        <w:spacing w:before="82"/>
        <w:ind w:left="1116"/>
        <w:rPr>
          <w:b/>
          <w:sz w:val="15"/>
        </w:rPr>
      </w:pPr>
      <w:r>
        <w:rPr>
          <w:b/>
          <w:color w:val="525456"/>
          <w:w w:val="80"/>
          <w:sz w:val="15"/>
        </w:rPr>
        <w:t xml:space="preserve">Cognition </w:t>
      </w:r>
      <w:r>
        <w:rPr>
          <w:b/>
          <w:noProof/>
          <w:color w:val="525456"/>
          <w:spacing w:val="-1"/>
          <w:position w:val="-4"/>
          <w:sz w:val="15"/>
          <w:lang w:val="en-AU" w:eastAsia="en-AU" w:bidi="ar-SA"/>
        </w:rPr>
        <w:drawing>
          <wp:inline distT="0" distB="0" distL="0" distR="0">
            <wp:extent cx="101698" cy="132765"/>
            <wp:effectExtent l="0" t="0" r="0" b="0"/>
            <wp:docPr id="37"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6.png"/>
                    <pic:cNvPicPr/>
                  </pic:nvPicPr>
                  <pic:blipFill>
                    <a:blip r:embed="rId146" cstate="print"/>
                    <a:stretch>
                      <a:fillRect/>
                    </a:stretch>
                  </pic:blipFill>
                  <pic:spPr>
                    <a:xfrm>
                      <a:off x="0" y="0"/>
                      <a:ext cx="101698" cy="132765"/>
                    </a:xfrm>
                    <a:prstGeom prst="rect">
                      <a:avLst/>
                    </a:prstGeom>
                  </pic:spPr>
                </pic:pic>
              </a:graphicData>
            </a:graphic>
          </wp:inline>
        </w:drawing>
      </w:r>
    </w:p>
    <w:p w:rsidR="009702CD" w:rsidRDefault="00166ADE">
      <w:pPr>
        <w:pStyle w:val="BodyText"/>
        <w:spacing w:before="8"/>
        <w:rPr>
          <w:sz w:val="23"/>
        </w:rPr>
      </w:pPr>
      <w:r>
        <w:rPr>
          <w:b w:val="0"/>
        </w:rPr>
        <w:br w:type="column"/>
      </w:r>
    </w:p>
    <w:p w:rsidR="009702CD" w:rsidRDefault="00166ADE">
      <w:pPr>
        <w:ind w:left="448"/>
        <w:rPr>
          <w:b/>
          <w:sz w:val="15"/>
        </w:rPr>
      </w:pPr>
      <w:r>
        <w:rPr>
          <w:b/>
          <w:color w:val="525456"/>
          <w:w w:val="85"/>
          <w:sz w:val="15"/>
        </w:rPr>
        <w:t>2.2%</w:t>
      </w:r>
    </w:p>
    <w:p w:rsidR="009702CD" w:rsidRDefault="009702CD">
      <w:pPr>
        <w:pStyle w:val="BodyText"/>
        <w:rPr>
          <w:sz w:val="27"/>
        </w:rPr>
      </w:pPr>
    </w:p>
    <w:p w:rsidR="009702CD" w:rsidRDefault="00166ADE">
      <w:pPr>
        <w:ind w:left="336"/>
        <w:rPr>
          <w:b/>
          <w:sz w:val="15"/>
        </w:rPr>
      </w:pPr>
      <w:r>
        <w:pict>
          <v:line id="_x0000_s3587" style="position:absolute;left:0;text-align:left;z-index:4984;mso-position-horizontal-relative:page" from="109.3pt,-23.7pt" to="123.95pt,-23.7pt" strokecolor="#50c0e9" strokeweight="1.75472mm">
            <w10:wrap anchorx="page"/>
          </v:line>
        </w:pict>
      </w:r>
      <w:r>
        <w:pict>
          <v:line id="_x0000_s3586" style="position:absolute;left:0;text-align:left;z-index:5032;mso-position-horizontal-relative:page" from="109.3pt,6.1pt" to="118.45pt,6.1pt" strokecolor="#50c0e9" strokeweight="1.97378mm">
            <w10:wrap anchorx="page"/>
          </v:line>
        </w:pict>
      </w:r>
      <w:r>
        <w:rPr>
          <w:b/>
          <w:color w:val="525456"/>
          <w:w w:val="95"/>
          <w:sz w:val="15"/>
        </w:rPr>
        <w:t>1.4%</w:t>
      </w:r>
    </w:p>
    <w:p w:rsidR="009702CD" w:rsidRDefault="009702CD">
      <w:pPr>
        <w:pStyle w:val="BodyText"/>
        <w:spacing w:after="39"/>
        <w:rPr>
          <w:sz w:val="8"/>
        </w:rPr>
      </w:pPr>
    </w:p>
    <w:p w:rsidR="009702CD" w:rsidRDefault="00166ADE">
      <w:pPr>
        <w:pStyle w:val="BodyText"/>
        <w:spacing w:line="100" w:lineRule="exact"/>
        <w:ind w:left="3"/>
        <w:rPr>
          <w:b w:val="0"/>
          <w:sz w:val="10"/>
        </w:rPr>
      </w:pPr>
      <w:r>
        <w:rPr>
          <w:b w:val="0"/>
          <w:position w:val="-1"/>
          <w:sz w:val="10"/>
        </w:rPr>
      </w:r>
      <w:r>
        <w:rPr>
          <w:b w:val="0"/>
          <w:position w:val="-1"/>
          <w:sz w:val="10"/>
        </w:rPr>
        <w:pict>
          <v:group id="_x0000_s3584" style="width:33pt;height:5pt;mso-position-horizontal-relative:char;mso-position-vertical-relative:line" coordsize="660,100">
            <v:line id="_x0000_s3585" style="position:absolute" from="0,50" to="660,50" strokecolor="#50c0e9" strokeweight="1.75472mm"/>
            <w10:wrap type="none"/>
            <w10:anchorlock/>
          </v:group>
        </w:pict>
      </w:r>
    </w:p>
    <w:p w:rsidR="009702CD" w:rsidRDefault="00166ADE">
      <w:pPr>
        <w:spacing w:before="76"/>
        <w:ind w:left="99"/>
        <w:rPr>
          <w:b/>
          <w:sz w:val="15"/>
        </w:rPr>
      </w:pPr>
      <w:r>
        <w:br w:type="column"/>
      </w:r>
      <w:r>
        <w:rPr>
          <w:b/>
          <w:color w:val="525456"/>
          <w:w w:val="90"/>
          <w:sz w:val="15"/>
        </w:rPr>
        <w:t>5.7%</w:t>
      </w:r>
    </w:p>
    <w:p w:rsidR="009702CD" w:rsidRDefault="009702CD">
      <w:pPr>
        <w:pStyle w:val="BodyText"/>
      </w:pPr>
    </w:p>
    <w:p w:rsidR="009702CD" w:rsidRDefault="009702CD">
      <w:pPr>
        <w:pStyle w:val="BodyText"/>
      </w:pPr>
    </w:p>
    <w:p w:rsidR="009702CD" w:rsidRDefault="009702CD">
      <w:pPr>
        <w:pStyle w:val="BodyText"/>
        <w:rPr>
          <w:sz w:val="26"/>
        </w:rPr>
      </w:pPr>
    </w:p>
    <w:p w:rsidR="009702CD" w:rsidRDefault="00166ADE">
      <w:pPr>
        <w:ind w:left="-27"/>
        <w:rPr>
          <w:b/>
          <w:sz w:val="15"/>
        </w:rPr>
      </w:pPr>
      <w:r>
        <w:pict>
          <v:line id="_x0000_s3583" style="position:absolute;left:0;text-align:left;z-index:4960;mso-position-horizontal-relative:page" from="109.3pt,-51.1pt" to="148.4pt,-51.1pt" strokecolor="#50c0e9" strokeweight="1.75436mm">
            <w10:wrap anchorx="page"/>
          </v:line>
        </w:pict>
      </w:r>
      <w:r>
        <w:pict>
          <v:line id="_x0000_s3582" style="position:absolute;left:0;text-align:left;z-index:5128;mso-position-horizontal-relative:page" from="109.3pt,-23.65pt" to="208.25pt,-23.65pt" strokecolor="#50c0e9" strokeweight="1.97378mm">
            <w10:wrap anchorx="page"/>
          </v:line>
        </w:pict>
      </w:r>
      <w:r>
        <w:rPr>
          <w:b/>
          <w:color w:val="525456"/>
          <w:w w:val="95"/>
          <w:sz w:val="15"/>
        </w:rPr>
        <w:t>4.8%</w:t>
      </w:r>
    </w:p>
    <w:p w:rsidR="009702CD" w:rsidRDefault="00166ADE">
      <w:pPr>
        <w:pStyle w:val="BodyText"/>
      </w:pPr>
      <w:r>
        <w:rPr>
          <w:b w:val="0"/>
        </w:rPr>
        <w:br w:type="column"/>
      </w:r>
    </w:p>
    <w:p w:rsidR="009702CD" w:rsidRDefault="009702CD">
      <w:pPr>
        <w:pStyle w:val="BodyText"/>
        <w:spacing w:before="5"/>
        <w:rPr>
          <w:sz w:val="24"/>
        </w:rPr>
      </w:pPr>
    </w:p>
    <w:p w:rsidR="009702CD" w:rsidRDefault="00166ADE">
      <w:pPr>
        <w:spacing w:before="1"/>
        <w:ind w:left="726"/>
        <w:rPr>
          <w:b/>
          <w:sz w:val="15"/>
        </w:rPr>
      </w:pPr>
      <w:r>
        <w:rPr>
          <w:b/>
          <w:color w:val="525456"/>
          <w:w w:val="85"/>
          <w:sz w:val="15"/>
        </w:rPr>
        <w:t>14.4%</w:t>
      </w:r>
    </w:p>
    <w:p w:rsidR="009702CD" w:rsidRDefault="00166ADE">
      <w:pPr>
        <w:spacing w:before="70" w:line="321" w:lineRule="auto"/>
        <w:ind w:left="897" w:firstLine="63"/>
        <w:rPr>
          <w:b/>
          <w:sz w:val="14"/>
        </w:rPr>
      </w:pPr>
      <w:r>
        <w:br w:type="column"/>
      </w:r>
      <w:r>
        <w:rPr>
          <w:b/>
          <w:color w:val="525456"/>
          <w:w w:val="85"/>
          <w:sz w:val="14"/>
        </w:rPr>
        <w:t xml:space="preserve">Seeing </w:t>
      </w:r>
      <w:r>
        <w:rPr>
          <w:b/>
          <w:noProof/>
          <w:color w:val="525456"/>
          <w:spacing w:val="-10"/>
          <w:position w:val="-5"/>
          <w:sz w:val="14"/>
          <w:lang w:val="en-AU" w:eastAsia="en-AU" w:bidi="ar-SA"/>
        </w:rPr>
        <w:drawing>
          <wp:inline distT="0" distB="0" distL="0" distR="0">
            <wp:extent cx="125680" cy="144330"/>
            <wp:effectExtent l="0" t="0" r="0" b="0"/>
            <wp:docPr id="3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7.png"/>
                    <pic:cNvPicPr/>
                  </pic:nvPicPr>
                  <pic:blipFill>
                    <a:blip r:embed="rId147" cstate="print"/>
                    <a:stretch>
                      <a:fillRect/>
                    </a:stretch>
                  </pic:blipFill>
                  <pic:spPr>
                    <a:xfrm>
                      <a:off x="0" y="0"/>
                      <a:ext cx="125680" cy="144330"/>
                    </a:xfrm>
                    <a:prstGeom prst="rect">
                      <a:avLst/>
                    </a:prstGeom>
                  </pic:spPr>
                </pic:pic>
              </a:graphicData>
            </a:graphic>
          </wp:inline>
        </w:drawing>
      </w:r>
      <w:r>
        <w:rPr>
          <w:rFonts w:ascii="Times New Roman"/>
          <w:color w:val="525456"/>
          <w:spacing w:val="-10"/>
          <w:position w:val="-5"/>
          <w:sz w:val="14"/>
        </w:rPr>
        <w:t xml:space="preserve"> </w:t>
      </w:r>
      <w:r>
        <w:rPr>
          <w:b/>
          <w:color w:val="525456"/>
          <w:spacing w:val="-1"/>
          <w:w w:val="85"/>
          <w:sz w:val="14"/>
        </w:rPr>
        <w:t xml:space="preserve">Hearing </w:t>
      </w:r>
      <w:r>
        <w:rPr>
          <w:b/>
          <w:noProof/>
          <w:color w:val="525456"/>
          <w:spacing w:val="16"/>
          <w:position w:val="-3"/>
          <w:sz w:val="14"/>
          <w:lang w:val="en-AU" w:eastAsia="en-AU" w:bidi="ar-SA"/>
        </w:rPr>
        <w:drawing>
          <wp:inline distT="0" distB="0" distL="0" distR="0">
            <wp:extent cx="92060" cy="99673"/>
            <wp:effectExtent l="0" t="0" r="0" b="0"/>
            <wp:docPr id="4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8.png"/>
                    <pic:cNvPicPr/>
                  </pic:nvPicPr>
                  <pic:blipFill>
                    <a:blip r:embed="rId148" cstate="print"/>
                    <a:stretch>
                      <a:fillRect/>
                    </a:stretch>
                  </pic:blipFill>
                  <pic:spPr>
                    <a:xfrm>
                      <a:off x="0" y="0"/>
                      <a:ext cx="92060" cy="99673"/>
                    </a:xfrm>
                    <a:prstGeom prst="rect">
                      <a:avLst/>
                    </a:prstGeom>
                  </pic:spPr>
                </pic:pic>
              </a:graphicData>
            </a:graphic>
          </wp:inline>
        </w:drawing>
      </w:r>
    </w:p>
    <w:p w:rsidR="009702CD" w:rsidRDefault="00166ADE">
      <w:pPr>
        <w:spacing w:before="44" w:line="357" w:lineRule="auto"/>
        <w:ind w:left="841" w:right="311" w:firstLine="16"/>
        <w:rPr>
          <w:b/>
          <w:sz w:val="14"/>
        </w:rPr>
      </w:pPr>
      <w:r>
        <w:rPr>
          <w:noProof/>
          <w:lang w:val="en-AU" w:eastAsia="en-AU" w:bidi="ar-SA"/>
        </w:rPr>
        <w:drawing>
          <wp:anchor distT="0" distB="0" distL="0" distR="0" simplePos="0" relativeHeight="5152" behindDoc="0" locked="0" layoutInCell="1" allowOverlap="1">
            <wp:simplePos x="0" y="0"/>
            <wp:positionH relativeFrom="page">
              <wp:posOffset>3991078</wp:posOffset>
            </wp:positionH>
            <wp:positionV relativeFrom="paragraph">
              <wp:posOffset>23110</wp:posOffset>
            </wp:positionV>
            <wp:extent cx="132256" cy="1911205"/>
            <wp:effectExtent l="0" t="0" r="0" b="0"/>
            <wp:wrapNone/>
            <wp:docPr id="4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9.png"/>
                    <pic:cNvPicPr/>
                  </pic:nvPicPr>
                  <pic:blipFill>
                    <a:blip r:embed="rId149" cstate="print"/>
                    <a:stretch>
                      <a:fillRect/>
                    </a:stretch>
                  </pic:blipFill>
                  <pic:spPr>
                    <a:xfrm>
                      <a:off x="0" y="0"/>
                      <a:ext cx="132256" cy="1911205"/>
                    </a:xfrm>
                    <a:prstGeom prst="rect">
                      <a:avLst/>
                    </a:prstGeom>
                  </pic:spPr>
                </pic:pic>
              </a:graphicData>
            </a:graphic>
          </wp:anchor>
        </w:drawing>
      </w:r>
      <w:r>
        <w:rPr>
          <w:b/>
          <w:color w:val="525456"/>
          <w:w w:val="90"/>
          <w:sz w:val="14"/>
        </w:rPr>
        <w:t xml:space="preserve">Walking </w:t>
      </w:r>
      <w:r>
        <w:rPr>
          <w:b/>
          <w:color w:val="525456"/>
          <w:w w:val="85"/>
          <w:sz w:val="14"/>
        </w:rPr>
        <w:t>Self care</w:t>
      </w:r>
    </w:p>
    <w:p w:rsidR="009702CD" w:rsidRDefault="00166ADE">
      <w:pPr>
        <w:spacing w:before="28"/>
        <w:ind w:left="380"/>
        <w:rPr>
          <w:b/>
          <w:sz w:val="14"/>
        </w:rPr>
      </w:pPr>
      <w:r>
        <w:pict>
          <v:line id="_x0000_s3581" style="position:absolute;left:0;text-align:left;z-index:5080;mso-position-horizontal-relative:page" from="109.3pt,18.85pt" to="125.15pt,18.85pt" strokecolor="#50c0e9" strokeweight="1.75472mm">
            <w10:wrap anchorx="page"/>
          </v:line>
        </w:pict>
      </w:r>
      <w:r>
        <w:rPr>
          <w:b/>
          <w:color w:val="525456"/>
          <w:w w:val="95"/>
          <w:sz w:val="14"/>
        </w:rPr>
        <w:t>Communication</w:t>
      </w:r>
    </w:p>
    <w:p w:rsidR="009702CD" w:rsidRDefault="00166ADE">
      <w:pPr>
        <w:spacing w:before="85"/>
        <w:ind w:left="400"/>
        <w:rPr>
          <w:b/>
          <w:sz w:val="15"/>
        </w:rPr>
      </w:pPr>
      <w:r>
        <w:br w:type="column"/>
      </w:r>
      <w:r>
        <w:rPr>
          <w:b/>
          <w:color w:val="525456"/>
          <w:w w:val="95"/>
          <w:sz w:val="15"/>
        </w:rPr>
        <w:t>2.2%</w:t>
      </w:r>
    </w:p>
    <w:p w:rsidR="009702CD" w:rsidRDefault="00166ADE">
      <w:pPr>
        <w:spacing w:before="80"/>
        <w:ind w:left="185"/>
        <w:rPr>
          <w:b/>
          <w:sz w:val="15"/>
        </w:rPr>
      </w:pPr>
      <w:r>
        <w:pict>
          <v:line id="_x0000_s3580" style="position:absolute;left:0;text-align:left;z-index:5200;mso-position-horizontal-relative:page" from="329pt,-5pt" to="343.1pt,-5pt" strokecolor="#50c0e9" strokeweight="1.90889mm">
            <w10:wrap anchorx="page"/>
          </v:line>
        </w:pict>
      </w:r>
      <w:r>
        <w:pict>
          <v:rect id="_x0000_s3579" style="position:absolute;left:0;text-align:left;margin-left:329pt;margin-top:6.9pt;width:3.55pt;height:5.4pt;z-index:5272;mso-position-horizontal-relative:page" fillcolor="#50c0e9" stroked="f">
            <w10:wrap anchorx="page"/>
          </v:rect>
        </w:pict>
      </w:r>
      <w:r>
        <w:rPr>
          <w:b/>
          <w:color w:val="525456"/>
          <w:w w:val="95"/>
          <w:sz w:val="15"/>
        </w:rPr>
        <w:t>0.5%</w:t>
      </w:r>
    </w:p>
    <w:p w:rsidR="009702CD" w:rsidRDefault="00166ADE">
      <w:pPr>
        <w:spacing w:before="98"/>
        <w:ind w:left="430"/>
        <w:rPr>
          <w:b/>
          <w:sz w:val="15"/>
        </w:rPr>
      </w:pPr>
      <w:r>
        <w:pict>
          <v:line id="_x0000_s3578" style="position:absolute;left:0;text-align:left;z-index:5368;mso-position-horizontal-relative:page" from="329pt,10.15pt" to="344.7pt,10.15pt" strokecolor="#50c0e9" strokeweight="1.90889mm">
            <w10:wrap anchorx="page"/>
          </v:line>
        </w:pict>
      </w:r>
      <w:r>
        <w:rPr>
          <w:b/>
          <w:color w:val="525456"/>
          <w:w w:val="90"/>
          <w:sz w:val="15"/>
        </w:rPr>
        <w:t>2.4%</w:t>
      </w:r>
    </w:p>
    <w:p w:rsidR="009702CD" w:rsidRDefault="00166ADE">
      <w:pPr>
        <w:spacing w:before="82"/>
        <w:ind w:left="240"/>
        <w:rPr>
          <w:b/>
          <w:sz w:val="15"/>
        </w:rPr>
      </w:pPr>
      <w:r>
        <w:pict>
          <v:rect id="_x0000_s3577" style="position:absolute;left:0;text-align:left;margin-left:329pt;margin-top:6.85pt;width:6.1pt;height:5.4pt;z-index:5248;mso-position-horizontal-relative:page" fillcolor="#50c0e9" stroked="f">
            <w10:wrap anchorx="page"/>
          </v:rect>
        </w:pict>
      </w:r>
      <w:r>
        <w:rPr>
          <w:b/>
          <w:color w:val="525456"/>
          <w:w w:val="95"/>
          <w:sz w:val="15"/>
        </w:rPr>
        <w:t>0.9%</w:t>
      </w:r>
    </w:p>
    <w:p w:rsidR="009702CD" w:rsidRDefault="00166ADE">
      <w:pPr>
        <w:spacing w:before="110"/>
        <w:ind w:left="295"/>
        <w:rPr>
          <w:b/>
          <w:sz w:val="15"/>
        </w:rPr>
      </w:pPr>
      <w:r>
        <w:pict>
          <v:line id="_x0000_s3576" style="position:absolute;left:0;text-align:left;z-index:5224;mso-position-horizontal-relative:page" from="329pt,10.95pt" to="338pt,10.95pt" strokecolor="#50c0e9" strokeweight="1.73531mm">
            <w10:wrap anchorx="page"/>
          </v:line>
        </w:pict>
      </w:r>
      <w:r>
        <w:rPr>
          <w:b/>
          <w:color w:val="525456"/>
          <w:w w:val="95"/>
          <w:sz w:val="15"/>
        </w:rPr>
        <w:t>1.3%</w:t>
      </w:r>
    </w:p>
    <w:p w:rsidR="009702CD" w:rsidRDefault="00166ADE">
      <w:pPr>
        <w:spacing w:before="99" w:line="338" w:lineRule="auto"/>
        <w:ind w:left="1203" w:right="2" w:firstLine="102"/>
        <w:jc w:val="both"/>
        <w:rPr>
          <w:b/>
          <w:sz w:val="14"/>
        </w:rPr>
      </w:pPr>
      <w:r>
        <w:br w:type="column"/>
      </w:r>
      <w:r>
        <w:rPr>
          <w:b/>
          <w:color w:val="525456"/>
          <w:w w:val="85"/>
          <w:sz w:val="14"/>
        </w:rPr>
        <w:t xml:space="preserve">Seeing </w:t>
      </w:r>
      <w:r>
        <w:rPr>
          <w:b/>
          <w:noProof/>
          <w:color w:val="525456"/>
          <w:spacing w:val="-10"/>
          <w:position w:val="-6"/>
          <w:sz w:val="14"/>
          <w:lang w:val="en-AU" w:eastAsia="en-AU" w:bidi="ar-SA"/>
        </w:rPr>
        <w:drawing>
          <wp:inline distT="0" distB="0" distL="0" distR="0">
            <wp:extent cx="125674" cy="144330"/>
            <wp:effectExtent l="0" t="0" r="0" b="0"/>
            <wp:docPr id="45"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0.png"/>
                    <pic:cNvPicPr/>
                  </pic:nvPicPr>
                  <pic:blipFill>
                    <a:blip r:embed="rId150" cstate="print"/>
                    <a:stretch>
                      <a:fillRect/>
                    </a:stretch>
                  </pic:blipFill>
                  <pic:spPr>
                    <a:xfrm>
                      <a:off x="0" y="0"/>
                      <a:ext cx="125674" cy="144330"/>
                    </a:xfrm>
                    <a:prstGeom prst="rect">
                      <a:avLst/>
                    </a:prstGeom>
                  </pic:spPr>
                </pic:pic>
              </a:graphicData>
            </a:graphic>
          </wp:inline>
        </w:drawing>
      </w:r>
      <w:r>
        <w:rPr>
          <w:rFonts w:ascii="Times New Roman"/>
          <w:color w:val="525456"/>
          <w:spacing w:val="-10"/>
          <w:position w:val="-6"/>
          <w:sz w:val="14"/>
        </w:rPr>
        <w:t xml:space="preserve"> </w:t>
      </w:r>
      <w:r>
        <w:rPr>
          <w:b/>
          <w:color w:val="525456"/>
          <w:spacing w:val="-1"/>
          <w:w w:val="85"/>
          <w:sz w:val="14"/>
        </w:rPr>
        <w:t xml:space="preserve">Hearing </w:t>
      </w:r>
      <w:r>
        <w:rPr>
          <w:b/>
          <w:noProof/>
          <w:color w:val="525456"/>
          <w:spacing w:val="16"/>
          <w:position w:val="-3"/>
          <w:sz w:val="14"/>
          <w:lang w:val="en-AU" w:eastAsia="en-AU" w:bidi="ar-SA"/>
        </w:rPr>
        <w:drawing>
          <wp:inline distT="0" distB="0" distL="0" distR="0">
            <wp:extent cx="92072" cy="99670"/>
            <wp:effectExtent l="0" t="0" r="0" b="0"/>
            <wp:docPr id="47"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1.png"/>
                    <pic:cNvPicPr/>
                  </pic:nvPicPr>
                  <pic:blipFill>
                    <a:blip r:embed="rId151" cstate="print"/>
                    <a:stretch>
                      <a:fillRect/>
                    </a:stretch>
                  </pic:blipFill>
                  <pic:spPr>
                    <a:xfrm>
                      <a:off x="0" y="0"/>
                      <a:ext cx="92072" cy="99670"/>
                    </a:xfrm>
                    <a:prstGeom prst="rect">
                      <a:avLst/>
                    </a:prstGeom>
                  </pic:spPr>
                </pic:pic>
              </a:graphicData>
            </a:graphic>
          </wp:inline>
        </w:drawing>
      </w:r>
      <w:r>
        <w:rPr>
          <w:rFonts w:ascii="Times New Roman"/>
          <w:color w:val="525456"/>
          <w:spacing w:val="16"/>
          <w:position w:val="-3"/>
          <w:sz w:val="14"/>
        </w:rPr>
        <w:t xml:space="preserve"> </w:t>
      </w:r>
      <w:r>
        <w:rPr>
          <w:b/>
          <w:color w:val="525456"/>
          <w:sz w:val="14"/>
        </w:rPr>
        <w:t>Walking</w:t>
      </w:r>
    </w:p>
    <w:p w:rsidR="009702CD" w:rsidRDefault="00166ADE">
      <w:pPr>
        <w:spacing w:before="26" w:line="350" w:lineRule="auto"/>
        <w:ind w:left="726" w:firstLine="316"/>
        <w:rPr>
          <w:b/>
          <w:sz w:val="14"/>
        </w:rPr>
      </w:pPr>
      <w:r>
        <w:rPr>
          <w:noProof/>
          <w:lang w:val="en-AU" w:eastAsia="en-AU" w:bidi="ar-SA"/>
        </w:rPr>
        <w:drawing>
          <wp:anchor distT="0" distB="0" distL="0" distR="0" simplePos="0" relativeHeight="268021391" behindDoc="1" locked="0" layoutInCell="1" allowOverlap="1">
            <wp:simplePos x="0" y="0"/>
            <wp:positionH relativeFrom="page">
              <wp:posOffset>6385718</wp:posOffset>
            </wp:positionH>
            <wp:positionV relativeFrom="paragraph">
              <wp:posOffset>-174062</wp:posOffset>
            </wp:positionV>
            <wp:extent cx="132242" cy="1066858"/>
            <wp:effectExtent l="0" t="0" r="0" b="0"/>
            <wp:wrapNone/>
            <wp:docPr id="4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72.png"/>
                    <pic:cNvPicPr/>
                  </pic:nvPicPr>
                  <pic:blipFill>
                    <a:blip r:embed="rId152" cstate="print"/>
                    <a:stretch>
                      <a:fillRect/>
                    </a:stretch>
                  </pic:blipFill>
                  <pic:spPr>
                    <a:xfrm>
                      <a:off x="0" y="0"/>
                      <a:ext cx="132242" cy="1066858"/>
                    </a:xfrm>
                    <a:prstGeom prst="rect">
                      <a:avLst/>
                    </a:prstGeom>
                  </pic:spPr>
                </pic:pic>
              </a:graphicData>
            </a:graphic>
          </wp:anchor>
        </w:drawing>
      </w:r>
      <w:r>
        <w:rPr>
          <w:b/>
          <w:color w:val="525456"/>
          <w:w w:val="90"/>
          <w:sz w:val="14"/>
        </w:rPr>
        <w:t xml:space="preserve">Fine motor </w:t>
      </w:r>
      <w:r>
        <w:rPr>
          <w:b/>
          <w:color w:val="525456"/>
          <w:w w:val="85"/>
          <w:sz w:val="14"/>
        </w:rPr>
        <w:t>Communication</w:t>
      </w:r>
    </w:p>
    <w:p w:rsidR="009702CD" w:rsidRDefault="00166ADE">
      <w:pPr>
        <w:spacing w:before="88"/>
        <w:ind w:left="224"/>
        <w:rPr>
          <w:b/>
          <w:sz w:val="15"/>
        </w:rPr>
      </w:pPr>
      <w:r>
        <w:br w:type="column"/>
      </w:r>
      <w:r>
        <w:rPr>
          <w:b/>
          <w:color w:val="525456"/>
          <w:w w:val="95"/>
          <w:sz w:val="15"/>
        </w:rPr>
        <w:t>1.0%</w:t>
      </w:r>
    </w:p>
    <w:p w:rsidR="009702CD" w:rsidRDefault="00166ADE">
      <w:pPr>
        <w:spacing w:before="94"/>
        <w:ind w:left="131"/>
        <w:rPr>
          <w:b/>
          <w:sz w:val="15"/>
        </w:rPr>
      </w:pPr>
      <w:r>
        <w:pict>
          <v:rect id="_x0000_s3575" style="position:absolute;left:0;text-align:left;margin-left:517.55pt;margin-top:-7pt;width:6.55pt;height:5.55pt;z-index:5512;mso-position-horizontal-relative:page" fillcolor="#50c0e9" stroked="f">
            <w10:wrap anchorx="page"/>
          </v:rect>
        </w:pict>
      </w:r>
      <w:r>
        <w:pict>
          <v:rect id="_x0000_s3574" style="position:absolute;left:0;text-align:left;margin-left:517.55pt;margin-top:8.35pt;width:1.85pt;height:5.55pt;z-index:5608;mso-position-horizontal-relative:page" fillcolor="#50c0e9" stroked="f">
            <w10:wrap anchorx="page"/>
          </v:rect>
        </w:pict>
      </w:r>
      <w:r>
        <w:rPr>
          <w:b/>
          <w:color w:val="525456"/>
          <w:w w:val="95"/>
          <w:sz w:val="15"/>
        </w:rPr>
        <w:t>0.3%</w:t>
      </w:r>
    </w:p>
    <w:p w:rsidR="009702CD" w:rsidRDefault="00166ADE">
      <w:pPr>
        <w:spacing w:before="80"/>
        <w:ind w:left="245"/>
        <w:rPr>
          <w:b/>
          <w:sz w:val="15"/>
        </w:rPr>
      </w:pPr>
      <w:r>
        <w:pict>
          <v:line id="_x0000_s3573" style="position:absolute;left:0;text-align:left;z-index:5536;mso-position-horizontal-relative:page" from="517.55pt,10.35pt" to="525.95pt,10.35pt" strokecolor="#50c0e9" strokeweight="1.94981mm">
            <w10:wrap anchorx="page"/>
          </v:line>
        </w:pict>
      </w:r>
      <w:r>
        <w:rPr>
          <w:b/>
          <w:color w:val="525456"/>
          <w:w w:val="95"/>
          <w:sz w:val="15"/>
        </w:rPr>
        <w:t>1.3%</w:t>
      </w:r>
    </w:p>
    <w:p w:rsidR="009702CD" w:rsidRDefault="00166ADE">
      <w:pPr>
        <w:spacing w:before="94"/>
        <w:ind w:left="161"/>
        <w:rPr>
          <w:b/>
          <w:sz w:val="15"/>
        </w:rPr>
      </w:pPr>
      <w:r>
        <w:pict>
          <v:rect id="_x0000_s3572" style="position:absolute;left:0;text-align:left;margin-left:517.55pt;margin-top:8.35pt;width:3.75pt;height:5.55pt;z-index:5656;mso-position-horizontal-relative:page" fillcolor="#50c0e9" stroked="f">
            <w10:wrap anchorx="page"/>
          </v:rect>
        </w:pict>
      </w:r>
      <w:r>
        <w:rPr>
          <w:b/>
          <w:color w:val="525456"/>
          <w:w w:val="95"/>
          <w:sz w:val="15"/>
        </w:rPr>
        <w:t>0.6%</w:t>
      </w:r>
    </w:p>
    <w:p w:rsidR="009702CD" w:rsidRDefault="00166ADE">
      <w:pPr>
        <w:spacing w:before="77"/>
        <w:ind w:left="445"/>
        <w:rPr>
          <w:b/>
          <w:sz w:val="15"/>
        </w:rPr>
      </w:pPr>
      <w:r>
        <w:pict>
          <v:line id="_x0000_s3571" style="position:absolute;left:0;text-align:left;z-index:5680;mso-position-horizontal-relative:page" from="517.55pt,10.2pt" to="535.3pt,10.2pt" strokecolor="#50c0e9" strokeweight="1.94981mm">
            <w10:wrap anchorx="page"/>
          </v:line>
        </w:pict>
      </w:r>
      <w:r>
        <w:rPr>
          <w:b/>
          <w:color w:val="525456"/>
          <w:w w:val="95"/>
          <w:sz w:val="15"/>
        </w:rPr>
        <w:t>2.8%</w:t>
      </w:r>
    </w:p>
    <w:p w:rsidR="009702CD" w:rsidRDefault="009702CD">
      <w:pPr>
        <w:rPr>
          <w:sz w:val="15"/>
        </w:rPr>
        <w:sectPr w:rsidR="009702CD">
          <w:type w:val="continuous"/>
          <w:pgSz w:w="11910" w:h="16840"/>
          <w:pgMar w:top="620" w:right="0" w:bottom="280" w:left="0" w:header="720" w:footer="720" w:gutter="0"/>
          <w:cols w:num="8" w:space="720" w:equalWidth="0">
            <w:col w:w="2093" w:space="40"/>
            <w:col w:w="794" w:space="39"/>
            <w:col w:w="485" w:space="90"/>
            <w:col w:w="1159" w:space="40"/>
            <w:col w:w="1754" w:space="40"/>
            <w:col w:w="818" w:space="813"/>
            <w:col w:w="2100" w:space="40"/>
            <w:col w:w="1605"/>
          </w:cols>
        </w:sectPr>
      </w:pPr>
    </w:p>
    <w:p w:rsidR="009702CD" w:rsidRDefault="00166ADE">
      <w:pPr>
        <w:spacing w:line="156" w:lineRule="exact"/>
        <w:ind w:left="900" w:right="47"/>
        <w:jc w:val="center"/>
        <w:rPr>
          <w:b/>
          <w:sz w:val="15"/>
        </w:rPr>
      </w:pPr>
      <w:r>
        <w:rPr>
          <w:noProof/>
          <w:lang w:val="en-AU" w:eastAsia="en-AU" w:bidi="ar-SA"/>
        </w:rPr>
        <w:drawing>
          <wp:anchor distT="0" distB="0" distL="0" distR="0" simplePos="0" relativeHeight="5104" behindDoc="0" locked="0" layoutInCell="1" allowOverlap="1">
            <wp:simplePos x="0" y="0"/>
            <wp:positionH relativeFrom="page">
              <wp:posOffset>1216973</wp:posOffset>
            </wp:positionH>
            <wp:positionV relativeFrom="paragraph">
              <wp:posOffset>-44995</wp:posOffset>
            </wp:positionV>
            <wp:extent cx="100495" cy="144619"/>
            <wp:effectExtent l="0" t="0" r="0" b="0"/>
            <wp:wrapNone/>
            <wp:docPr id="51"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73.png"/>
                    <pic:cNvPicPr/>
                  </pic:nvPicPr>
                  <pic:blipFill>
                    <a:blip r:embed="rId153" cstate="print"/>
                    <a:stretch>
                      <a:fillRect/>
                    </a:stretch>
                  </pic:blipFill>
                  <pic:spPr>
                    <a:xfrm>
                      <a:off x="0" y="0"/>
                      <a:ext cx="100495" cy="144619"/>
                    </a:xfrm>
                    <a:prstGeom prst="rect">
                      <a:avLst/>
                    </a:prstGeom>
                  </pic:spPr>
                </pic:pic>
              </a:graphicData>
            </a:graphic>
          </wp:anchor>
        </w:drawing>
      </w:r>
      <w:r>
        <w:rPr>
          <w:b/>
          <w:color w:val="525456"/>
          <w:w w:val="90"/>
          <w:sz w:val="15"/>
        </w:rPr>
        <w:t>Self Care</w:t>
      </w:r>
    </w:p>
    <w:p w:rsidR="009702CD" w:rsidRDefault="00166ADE">
      <w:pPr>
        <w:spacing w:before="85"/>
        <w:ind w:left="817" w:right="47"/>
        <w:jc w:val="center"/>
        <w:rPr>
          <w:b/>
          <w:sz w:val="15"/>
        </w:rPr>
      </w:pPr>
      <w:r>
        <w:rPr>
          <w:b/>
          <w:color w:val="525456"/>
          <w:w w:val="85"/>
          <w:sz w:val="15"/>
        </w:rPr>
        <w:t>Upper Body</w:t>
      </w:r>
      <w:r>
        <w:rPr>
          <w:b/>
          <w:color w:val="525456"/>
          <w:spacing w:val="-20"/>
          <w:w w:val="85"/>
          <w:sz w:val="15"/>
        </w:rPr>
        <w:t xml:space="preserve"> </w:t>
      </w:r>
      <w:r>
        <w:rPr>
          <w:b/>
          <w:color w:val="525456"/>
          <w:w w:val="85"/>
          <w:sz w:val="15"/>
        </w:rPr>
        <w:t xml:space="preserve">1* </w:t>
      </w:r>
      <w:r>
        <w:rPr>
          <w:b/>
          <w:noProof/>
          <w:color w:val="525456"/>
          <w:spacing w:val="8"/>
          <w:position w:val="-1"/>
          <w:sz w:val="15"/>
          <w:lang w:val="en-AU" w:eastAsia="en-AU" w:bidi="ar-SA"/>
        </w:rPr>
        <w:drawing>
          <wp:inline distT="0" distB="0" distL="0" distR="0">
            <wp:extent cx="90119" cy="135374"/>
            <wp:effectExtent l="0" t="0" r="0" b="0"/>
            <wp:docPr id="5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74.png"/>
                    <pic:cNvPicPr/>
                  </pic:nvPicPr>
                  <pic:blipFill>
                    <a:blip r:embed="rId154" cstate="print"/>
                    <a:stretch>
                      <a:fillRect/>
                    </a:stretch>
                  </pic:blipFill>
                  <pic:spPr>
                    <a:xfrm>
                      <a:off x="0" y="0"/>
                      <a:ext cx="90119" cy="135374"/>
                    </a:xfrm>
                    <a:prstGeom prst="rect">
                      <a:avLst/>
                    </a:prstGeom>
                  </pic:spPr>
                </pic:pic>
              </a:graphicData>
            </a:graphic>
          </wp:inline>
        </w:drawing>
      </w:r>
    </w:p>
    <w:p w:rsidR="009702CD" w:rsidRDefault="00166ADE">
      <w:pPr>
        <w:spacing w:line="164" w:lineRule="exact"/>
        <w:ind w:left="490"/>
        <w:rPr>
          <w:b/>
          <w:sz w:val="15"/>
        </w:rPr>
      </w:pPr>
      <w:r>
        <w:br w:type="column"/>
      </w:r>
      <w:r>
        <w:rPr>
          <w:b/>
          <w:color w:val="525456"/>
          <w:w w:val="85"/>
          <w:sz w:val="15"/>
        </w:rPr>
        <w:t>2.3%</w:t>
      </w:r>
    </w:p>
    <w:p w:rsidR="009702CD" w:rsidRDefault="009702CD">
      <w:pPr>
        <w:pStyle w:val="BodyText"/>
        <w:spacing w:before="5"/>
        <w:rPr>
          <w:sz w:val="11"/>
        </w:rPr>
      </w:pPr>
    </w:p>
    <w:p w:rsidR="009702CD" w:rsidRDefault="00166ADE">
      <w:pPr>
        <w:pStyle w:val="BodyText"/>
        <w:spacing w:line="112" w:lineRule="exact"/>
        <w:ind w:left="14" w:right="-117"/>
        <w:rPr>
          <w:b w:val="0"/>
          <w:sz w:val="11"/>
        </w:rPr>
      </w:pPr>
      <w:r>
        <w:rPr>
          <w:b w:val="0"/>
          <w:position w:val="-1"/>
          <w:sz w:val="11"/>
        </w:rPr>
      </w:r>
      <w:r>
        <w:rPr>
          <w:b w:val="0"/>
          <w:position w:val="-1"/>
          <w:sz w:val="11"/>
        </w:rPr>
        <w:pict>
          <v:group id="_x0000_s3569" style="width:39.15pt;height:5.6pt;mso-position-horizontal-relative:char;mso-position-vertical-relative:line" coordsize="783,112">
            <v:line id="_x0000_s3570" style="position:absolute" from="0,56" to="782,56" strokecolor="#50c0e9" strokeweight="1.97378mm"/>
            <w10:wrap type="none"/>
            <w10:anchorlock/>
          </v:group>
        </w:pict>
      </w:r>
    </w:p>
    <w:p w:rsidR="009702CD" w:rsidRDefault="00166ADE">
      <w:pPr>
        <w:pStyle w:val="BodyText"/>
        <w:spacing w:before="10"/>
        <w:rPr>
          <w:sz w:val="18"/>
        </w:rPr>
      </w:pPr>
      <w:r>
        <w:rPr>
          <w:b w:val="0"/>
        </w:rPr>
        <w:br w:type="column"/>
      </w:r>
    </w:p>
    <w:p w:rsidR="009702CD" w:rsidRDefault="00166ADE">
      <w:pPr>
        <w:ind w:left="74"/>
        <w:rPr>
          <w:b/>
          <w:sz w:val="15"/>
        </w:rPr>
      </w:pPr>
      <w:r>
        <w:rPr>
          <w:b/>
          <w:color w:val="525456"/>
          <w:w w:val="90"/>
          <w:sz w:val="15"/>
        </w:rPr>
        <w:t>5.7%</w:t>
      </w:r>
    </w:p>
    <w:p w:rsidR="009702CD" w:rsidRDefault="00166ADE">
      <w:pPr>
        <w:spacing w:before="22" w:line="312" w:lineRule="auto"/>
        <w:ind w:left="777" w:right="324" w:firstLine="354"/>
        <w:rPr>
          <w:b/>
          <w:sz w:val="14"/>
        </w:rPr>
      </w:pPr>
      <w:r>
        <w:br w:type="column"/>
      </w:r>
      <w:r>
        <w:rPr>
          <w:b/>
          <w:color w:val="525456"/>
          <w:w w:val="85"/>
          <w:sz w:val="14"/>
        </w:rPr>
        <w:t>Learning Remembering</w:t>
      </w:r>
    </w:p>
    <w:p w:rsidR="009702CD" w:rsidRDefault="00166ADE">
      <w:pPr>
        <w:spacing w:before="25"/>
        <w:ind w:left="365"/>
        <w:rPr>
          <w:b/>
          <w:sz w:val="15"/>
        </w:rPr>
      </w:pPr>
      <w:r>
        <w:br w:type="column"/>
      </w:r>
      <w:r>
        <w:rPr>
          <w:b/>
          <w:color w:val="525456"/>
          <w:w w:val="90"/>
          <w:sz w:val="15"/>
        </w:rPr>
        <w:t>1.9%</w:t>
      </w:r>
    </w:p>
    <w:p w:rsidR="009702CD" w:rsidRDefault="00166ADE">
      <w:pPr>
        <w:spacing w:before="45"/>
        <w:ind w:left="300"/>
        <w:rPr>
          <w:b/>
          <w:sz w:val="15"/>
        </w:rPr>
      </w:pPr>
      <w:r>
        <w:pict>
          <v:line id="_x0000_s3568" style="position:absolute;left:0;text-align:left;z-index:5320;mso-position-horizontal-relative:page" from="329pt,7.75pt" to="338.3pt,7.75pt" strokecolor="#50c0e9" strokeweight="1.90889mm">
            <w10:wrap anchorx="page"/>
          </v:line>
        </w:pict>
      </w:r>
      <w:r>
        <w:pict>
          <v:line id="_x0000_s3567" style="position:absolute;left:0;text-align:left;z-index:5344;mso-position-horizontal-relative:page" from="329pt,-5.2pt" to="341.5pt,-5.2pt" strokecolor="#50c0e9" strokeweight="1.90889mm">
            <w10:wrap anchorx="page"/>
          </v:line>
        </w:pict>
      </w:r>
      <w:r>
        <w:rPr>
          <w:b/>
          <w:color w:val="525456"/>
          <w:w w:val="95"/>
          <w:sz w:val="15"/>
        </w:rPr>
        <w:t>1.4%</w:t>
      </w:r>
    </w:p>
    <w:p w:rsidR="009702CD" w:rsidRDefault="00166ADE">
      <w:pPr>
        <w:spacing w:before="6"/>
        <w:ind w:left="777"/>
        <w:rPr>
          <w:b/>
          <w:sz w:val="14"/>
        </w:rPr>
      </w:pPr>
      <w:r>
        <w:br w:type="column"/>
      </w:r>
      <w:r>
        <w:rPr>
          <w:b/>
          <w:color w:val="525456"/>
          <w:w w:val="95"/>
          <w:sz w:val="14"/>
        </w:rPr>
        <w:t>Learning</w:t>
      </w:r>
    </w:p>
    <w:p w:rsidR="009702CD" w:rsidRDefault="00166ADE">
      <w:pPr>
        <w:spacing w:before="120"/>
        <w:ind w:left="864"/>
        <w:rPr>
          <w:b/>
          <w:sz w:val="14"/>
        </w:rPr>
      </w:pPr>
      <w:r>
        <w:pict>
          <v:line id="_x0000_s3566" style="position:absolute;left:0;text-align:left;z-index:5008;mso-position-horizontal-relative:page" from="109.3pt,22.5pt" to="131.9pt,22.5pt" strokecolor="#50c0e9" strokeweight="1.75472mm">
            <w10:wrap anchorx="page"/>
          </v:line>
        </w:pict>
      </w:r>
      <w:r>
        <w:rPr>
          <w:b/>
          <w:color w:val="525456"/>
          <w:w w:val="95"/>
          <w:sz w:val="14"/>
        </w:rPr>
        <w:t>Playing</w:t>
      </w:r>
    </w:p>
    <w:p w:rsidR="009702CD" w:rsidRDefault="00166ADE">
      <w:pPr>
        <w:spacing w:line="207" w:lineRule="exact"/>
        <w:ind w:left="176"/>
        <w:rPr>
          <w:b/>
          <w:sz w:val="15"/>
        </w:rPr>
      </w:pPr>
      <w:r>
        <w:br w:type="column"/>
      </w:r>
      <w:r>
        <w:rPr>
          <w:b/>
          <w:color w:val="525456"/>
          <w:w w:val="95"/>
          <w:sz w:val="15"/>
        </w:rPr>
        <w:t>0.7%</w:t>
      </w:r>
    </w:p>
    <w:p w:rsidR="009702CD" w:rsidRDefault="00166ADE">
      <w:pPr>
        <w:spacing w:before="106"/>
        <w:ind w:left="176"/>
        <w:rPr>
          <w:b/>
          <w:sz w:val="15"/>
        </w:rPr>
      </w:pPr>
      <w:r>
        <w:pict>
          <v:line id="_x0000_s3565" style="position:absolute;left:0;text-align:left;z-index:5560;mso-position-horizontal-relative:page" from="517.55pt,26.25pt" to="526.9pt,26.25pt" strokecolor="#50c0e9" strokeweight="1.94981mm">
            <w10:wrap anchorx="page"/>
          </v:line>
        </w:pict>
      </w:r>
      <w:r>
        <w:pict>
          <v:rect id="_x0000_s3564" style="position:absolute;left:0;text-align:left;margin-left:517.55pt;margin-top:-6.95pt;width:4.65pt;height:5.55pt;z-index:5584;mso-position-horizontal-relative:page" fillcolor="#50c0e9" stroked="f">
            <w10:wrap anchorx="page"/>
          </v:rect>
        </w:pict>
      </w:r>
      <w:r>
        <w:pict>
          <v:rect id="_x0000_s3563" style="position:absolute;left:0;text-align:left;margin-left:517.55pt;margin-top:8.9pt;width:4.65pt;height:5.55pt;z-index:5632;mso-position-horizontal-relative:page" fillcolor="#50c0e9" stroked="f">
            <w10:wrap anchorx="page"/>
          </v:rect>
        </w:pict>
      </w:r>
      <w:r>
        <w:rPr>
          <w:b/>
          <w:color w:val="525456"/>
          <w:w w:val="95"/>
          <w:sz w:val="15"/>
        </w:rPr>
        <w:t>0.7%</w:t>
      </w:r>
    </w:p>
    <w:p w:rsidR="009702CD" w:rsidRDefault="009702CD">
      <w:pPr>
        <w:rPr>
          <w:sz w:val="15"/>
        </w:rPr>
        <w:sectPr w:rsidR="009702CD">
          <w:type w:val="continuous"/>
          <w:pgSz w:w="11910" w:h="16840"/>
          <w:pgMar w:top="620" w:right="0" w:bottom="280" w:left="0" w:header="720" w:footer="720" w:gutter="0"/>
          <w:cols w:num="7" w:space="720" w:equalWidth="0">
            <w:col w:w="2075" w:space="40"/>
            <w:col w:w="837" w:space="39"/>
            <w:col w:w="460" w:space="999"/>
            <w:col w:w="2044" w:space="40"/>
            <w:col w:w="753" w:space="1288"/>
            <w:col w:w="1689" w:space="40"/>
            <w:col w:w="1606"/>
          </w:cols>
        </w:sectPr>
      </w:pPr>
    </w:p>
    <w:p w:rsidR="009702CD" w:rsidRDefault="00166ADE">
      <w:pPr>
        <w:ind w:left="777"/>
        <w:rPr>
          <w:b/>
          <w:sz w:val="15"/>
        </w:rPr>
      </w:pPr>
      <w:r>
        <w:rPr>
          <w:noProof/>
          <w:lang w:val="en-AU" w:eastAsia="en-AU" w:bidi="ar-SA"/>
        </w:rPr>
        <w:drawing>
          <wp:anchor distT="0" distB="0" distL="0" distR="0" simplePos="0" relativeHeight="4888" behindDoc="0" locked="0" layoutInCell="1" allowOverlap="1">
            <wp:simplePos x="0" y="0"/>
            <wp:positionH relativeFrom="page">
              <wp:posOffset>1217457</wp:posOffset>
            </wp:positionH>
            <wp:positionV relativeFrom="paragraph">
              <wp:posOffset>32132</wp:posOffset>
            </wp:positionV>
            <wp:extent cx="99651" cy="642103"/>
            <wp:effectExtent l="0" t="0" r="0" b="0"/>
            <wp:wrapNone/>
            <wp:docPr id="55"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5.png"/>
                    <pic:cNvPicPr/>
                  </pic:nvPicPr>
                  <pic:blipFill>
                    <a:blip r:embed="rId155" cstate="print"/>
                    <a:stretch>
                      <a:fillRect/>
                    </a:stretch>
                  </pic:blipFill>
                  <pic:spPr>
                    <a:xfrm>
                      <a:off x="0" y="0"/>
                      <a:ext cx="99651" cy="642103"/>
                    </a:xfrm>
                    <a:prstGeom prst="rect">
                      <a:avLst/>
                    </a:prstGeom>
                  </pic:spPr>
                </pic:pic>
              </a:graphicData>
            </a:graphic>
          </wp:anchor>
        </w:drawing>
      </w:r>
      <w:r>
        <w:rPr>
          <w:b/>
          <w:color w:val="525456"/>
          <w:w w:val="85"/>
          <w:sz w:val="15"/>
        </w:rPr>
        <w:t>Upper Body 2*</w:t>
      </w:r>
    </w:p>
    <w:p w:rsidR="009702CD" w:rsidRDefault="00166ADE">
      <w:pPr>
        <w:spacing w:before="87" w:line="271" w:lineRule="auto"/>
        <w:ind w:left="1020" w:right="298" w:firstLine="237"/>
        <w:rPr>
          <w:b/>
          <w:sz w:val="15"/>
        </w:rPr>
      </w:pPr>
      <w:r>
        <w:rPr>
          <w:b/>
          <w:color w:val="525456"/>
          <w:w w:val="80"/>
          <w:sz w:val="15"/>
        </w:rPr>
        <w:t>Anxiety Depression</w:t>
      </w:r>
    </w:p>
    <w:p w:rsidR="009702CD" w:rsidRDefault="00166ADE">
      <w:pPr>
        <w:ind w:left="622"/>
        <w:rPr>
          <w:b/>
          <w:sz w:val="15"/>
        </w:rPr>
      </w:pPr>
      <w:r>
        <w:br w:type="column"/>
      </w:r>
      <w:r>
        <w:rPr>
          <w:b/>
          <w:color w:val="525456"/>
          <w:w w:val="85"/>
          <w:sz w:val="15"/>
        </w:rPr>
        <w:t>3.3%</w:t>
      </w:r>
    </w:p>
    <w:p w:rsidR="009702CD" w:rsidRDefault="009702CD">
      <w:pPr>
        <w:pStyle w:val="BodyText"/>
        <w:spacing w:after="40"/>
        <w:rPr>
          <w:sz w:val="26"/>
        </w:rPr>
      </w:pPr>
    </w:p>
    <w:p w:rsidR="009702CD" w:rsidRDefault="00166ADE">
      <w:pPr>
        <w:pStyle w:val="BodyText"/>
        <w:spacing w:line="100" w:lineRule="exact"/>
        <w:ind w:left="21"/>
        <w:rPr>
          <w:b w:val="0"/>
          <w:sz w:val="10"/>
        </w:rPr>
      </w:pPr>
      <w:r>
        <w:rPr>
          <w:b w:val="0"/>
          <w:position w:val="-1"/>
          <w:sz w:val="10"/>
        </w:rPr>
      </w:r>
      <w:r>
        <w:rPr>
          <w:b w:val="0"/>
          <w:position w:val="-1"/>
          <w:sz w:val="10"/>
        </w:rPr>
        <w:pict>
          <v:group id="_x0000_s3561" style="width:40.35pt;height:5pt;mso-position-horizontal-relative:char;mso-position-vertical-relative:line" coordsize="807,100">
            <v:line id="_x0000_s3562" style="position:absolute" from="0,50" to="807,50" strokecolor="#50c0e9" strokeweight="1.75472mm"/>
            <w10:wrap type="none"/>
            <w10:anchorlock/>
          </v:group>
        </w:pict>
      </w:r>
    </w:p>
    <w:p w:rsidR="009702CD" w:rsidRDefault="00166ADE">
      <w:pPr>
        <w:pStyle w:val="BodyText"/>
      </w:pPr>
      <w:r>
        <w:rPr>
          <w:b w:val="0"/>
        </w:rPr>
        <w:br w:type="column"/>
      </w:r>
    </w:p>
    <w:p w:rsidR="009702CD" w:rsidRDefault="009702CD">
      <w:pPr>
        <w:pStyle w:val="BodyText"/>
        <w:spacing w:before="10"/>
        <w:rPr>
          <w:sz w:val="18"/>
        </w:rPr>
      </w:pPr>
    </w:p>
    <w:p w:rsidR="009702CD" w:rsidRDefault="00166ADE">
      <w:pPr>
        <w:ind w:left="-27"/>
        <w:rPr>
          <w:b/>
          <w:sz w:val="15"/>
        </w:rPr>
      </w:pPr>
      <w:r>
        <w:pict>
          <v:line id="_x0000_s3560" style="position:absolute;left:0;text-align:left;z-index:4912;mso-position-horizontal-relative:page" from="109.3pt,21pt" to="184.45pt,21pt" strokecolor="#50c0e9" strokeweight="1.97378mm">
            <w10:wrap anchorx="page"/>
          </v:line>
        </w:pict>
      </w:r>
      <w:r>
        <w:pict>
          <v:line id="_x0000_s3559" style="position:absolute;left:0;text-align:left;z-index:4936;mso-position-horizontal-relative:page" from="109.3pt,-6pt" to="187.5pt,-6pt" strokecolor="#50c0e9" strokeweight="1.97378mm">
            <w10:wrap anchorx="page"/>
          </v:line>
        </w:pict>
      </w:r>
      <w:r>
        <w:rPr>
          <w:b/>
          <w:color w:val="525456"/>
          <w:w w:val="85"/>
          <w:sz w:val="15"/>
        </w:rPr>
        <w:t>5.9%</w:t>
      </w:r>
    </w:p>
    <w:p w:rsidR="009702CD" w:rsidRDefault="00166ADE">
      <w:pPr>
        <w:pStyle w:val="BodyText"/>
        <w:spacing w:before="11"/>
        <w:rPr>
          <w:sz w:val="21"/>
        </w:rPr>
      </w:pPr>
      <w:r>
        <w:rPr>
          <w:b w:val="0"/>
        </w:rPr>
        <w:br w:type="column"/>
      </w:r>
    </w:p>
    <w:p w:rsidR="009702CD" w:rsidRDefault="00166ADE">
      <w:pPr>
        <w:ind w:left="367"/>
        <w:rPr>
          <w:b/>
          <w:sz w:val="15"/>
        </w:rPr>
      </w:pPr>
      <w:r>
        <w:rPr>
          <w:b/>
          <w:color w:val="525456"/>
          <w:w w:val="85"/>
          <w:sz w:val="15"/>
        </w:rPr>
        <w:t>11.4%</w:t>
      </w:r>
    </w:p>
    <w:p w:rsidR="009702CD" w:rsidRDefault="00166ADE">
      <w:pPr>
        <w:spacing w:before="4" w:line="314" w:lineRule="auto"/>
        <w:ind w:left="403" w:right="331" w:firstLine="498"/>
        <w:jc w:val="right"/>
        <w:rPr>
          <w:b/>
          <w:sz w:val="14"/>
        </w:rPr>
      </w:pPr>
      <w:r>
        <w:br w:type="column"/>
      </w:r>
      <w:r>
        <w:rPr>
          <w:b/>
          <w:color w:val="525456"/>
          <w:w w:val="85"/>
          <w:sz w:val="14"/>
        </w:rPr>
        <w:t>Concentrating Accepting change</w:t>
      </w:r>
      <w:r>
        <w:rPr>
          <w:b/>
          <w:color w:val="525456"/>
          <w:w w:val="83"/>
          <w:sz w:val="14"/>
        </w:rPr>
        <w:t xml:space="preserve"> </w:t>
      </w:r>
      <w:r>
        <w:rPr>
          <w:b/>
          <w:color w:val="525456"/>
          <w:w w:val="85"/>
          <w:sz w:val="14"/>
        </w:rPr>
        <w:t>Controlling behaviour</w:t>
      </w:r>
    </w:p>
    <w:p w:rsidR="009702CD" w:rsidRDefault="00166ADE">
      <w:pPr>
        <w:spacing w:before="6"/>
        <w:ind w:left="255"/>
        <w:rPr>
          <w:b/>
          <w:sz w:val="15"/>
        </w:rPr>
      </w:pPr>
      <w:r>
        <w:br w:type="column"/>
      </w:r>
      <w:r>
        <w:rPr>
          <w:b/>
          <w:color w:val="525456"/>
          <w:w w:val="95"/>
          <w:sz w:val="15"/>
        </w:rPr>
        <w:t>1.0%</w:t>
      </w:r>
    </w:p>
    <w:p w:rsidR="009702CD" w:rsidRDefault="00166ADE">
      <w:pPr>
        <w:spacing w:before="38"/>
        <w:ind w:left="255"/>
        <w:rPr>
          <w:b/>
          <w:sz w:val="15"/>
        </w:rPr>
      </w:pPr>
      <w:r>
        <w:pict>
          <v:line id="_x0000_s3558" style="position:absolute;left:0;text-align:left;z-index:5296;mso-position-horizontal-relative:page" from="329pt,-4.95pt" to="336.05pt,-4.95pt" strokecolor="#50c0e9" strokeweight="1.90889mm">
            <w10:wrap anchorx="page"/>
          </v:line>
        </w:pict>
      </w:r>
      <w:r>
        <w:pict>
          <v:line id="_x0000_s3557" style="position:absolute;left:0;text-align:left;z-index:5440;mso-position-horizontal-relative:page" from="329pt,7.2pt" to="336.05pt,7.2pt" strokecolor="#50c0e9" strokeweight="1.90889mm">
            <w10:wrap anchorx="page"/>
          </v:line>
        </w:pict>
      </w:r>
      <w:r>
        <w:rPr>
          <w:b/>
          <w:color w:val="525456"/>
          <w:w w:val="95"/>
          <w:sz w:val="15"/>
        </w:rPr>
        <w:t>1.0%</w:t>
      </w:r>
    </w:p>
    <w:p w:rsidR="009702CD" w:rsidRDefault="00166ADE">
      <w:pPr>
        <w:spacing w:before="35"/>
        <w:ind w:left="480"/>
        <w:rPr>
          <w:b/>
          <w:sz w:val="15"/>
        </w:rPr>
      </w:pPr>
      <w:r>
        <w:pict>
          <v:line id="_x0000_s3556" style="position:absolute;left:0;text-align:left;z-index:5392;mso-position-horizontal-relative:page" from="329pt,21.4pt" to="338.3pt,21.4pt" strokecolor="#50c0e9" strokeweight="1.90889mm">
            <w10:wrap anchorx="page"/>
          </v:line>
        </w:pict>
      </w:r>
      <w:r>
        <w:pict>
          <v:line id="_x0000_s3555" style="position:absolute;left:0;text-align:left;z-index:5416;mso-position-horizontal-relative:page" from="329pt,7.35pt" to="347.3pt,7.35pt" strokecolor="#50c0e9" strokeweight="1.90889mm">
            <w10:wrap anchorx="page"/>
          </v:line>
        </w:pict>
      </w:r>
      <w:r>
        <w:rPr>
          <w:b/>
          <w:color w:val="525456"/>
          <w:w w:val="90"/>
          <w:sz w:val="15"/>
        </w:rPr>
        <w:t>2.8%</w:t>
      </w:r>
    </w:p>
    <w:p w:rsidR="009702CD" w:rsidRDefault="00166ADE">
      <w:pPr>
        <w:spacing w:before="79"/>
        <w:ind w:left="777"/>
        <w:rPr>
          <w:b/>
          <w:sz w:val="14"/>
        </w:rPr>
      </w:pPr>
      <w:r>
        <w:br w:type="column"/>
      </w:r>
      <w:r>
        <w:rPr>
          <w:b/>
          <w:color w:val="525456"/>
          <w:w w:val="95"/>
          <w:sz w:val="14"/>
        </w:rPr>
        <w:t>Controlling behaviour</w:t>
      </w:r>
    </w:p>
    <w:p w:rsidR="009702CD" w:rsidRDefault="00166ADE">
      <w:pPr>
        <w:spacing w:before="68"/>
        <w:ind w:left="286"/>
        <w:rPr>
          <w:b/>
          <w:sz w:val="15"/>
        </w:rPr>
      </w:pPr>
      <w:r>
        <w:br w:type="column"/>
      </w:r>
      <w:r>
        <w:rPr>
          <w:b/>
          <w:color w:val="525456"/>
          <w:w w:val="95"/>
          <w:sz w:val="15"/>
        </w:rPr>
        <w:t>1.5%</w:t>
      </w:r>
    </w:p>
    <w:p w:rsidR="009702CD" w:rsidRDefault="009702CD">
      <w:pPr>
        <w:rPr>
          <w:sz w:val="15"/>
        </w:rPr>
        <w:sectPr w:rsidR="009702CD">
          <w:type w:val="continuous"/>
          <w:pgSz w:w="11910" w:h="16840"/>
          <w:pgMar w:top="620" w:right="0" w:bottom="280" w:left="0" w:header="720" w:footer="720" w:gutter="0"/>
          <w:cols w:num="8" w:space="720" w:equalWidth="0">
            <w:col w:w="2075" w:space="40"/>
            <w:col w:w="969" w:space="39"/>
            <w:col w:w="319" w:space="39"/>
            <w:col w:w="800" w:space="39"/>
            <w:col w:w="2173" w:space="40"/>
            <w:col w:w="867" w:space="318"/>
            <w:col w:w="2547" w:space="39"/>
            <w:col w:w="1606"/>
          </w:cols>
        </w:sectPr>
      </w:pPr>
    </w:p>
    <w:p w:rsidR="009702CD" w:rsidRDefault="00166ADE">
      <w:pPr>
        <w:spacing w:before="60"/>
        <w:ind w:left="1269"/>
        <w:rPr>
          <w:b/>
          <w:sz w:val="15"/>
        </w:rPr>
      </w:pPr>
      <w:r>
        <w:rPr>
          <w:b/>
          <w:color w:val="525456"/>
          <w:w w:val="90"/>
          <w:sz w:val="15"/>
        </w:rPr>
        <w:t>Fatigue</w:t>
      </w:r>
    </w:p>
    <w:p w:rsidR="009702CD" w:rsidRDefault="00166ADE">
      <w:pPr>
        <w:spacing w:before="68"/>
        <w:jc w:val="right"/>
        <w:rPr>
          <w:b/>
          <w:sz w:val="15"/>
        </w:rPr>
      </w:pPr>
      <w:r>
        <w:br w:type="column"/>
      </w:r>
      <w:r>
        <w:rPr>
          <w:b/>
          <w:color w:val="525456"/>
          <w:w w:val="85"/>
          <w:sz w:val="15"/>
        </w:rPr>
        <w:t>10.9%</w:t>
      </w:r>
    </w:p>
    <w:p w:rsidR="009702CD" w:rsidRDefault="00166ADE">
      <w:pPr>
        <w:spacing w:before="6"/>
        <w:ind w:left="918"/>
        <w:rPr>
          <w:b/>
          <w:sz w:val="14"/>
        </w:rPr>
      </w:pPr>
      <w:r>
        <w:br w:type="column"/>
      </w:r>
      <w:r>
        <w:rPr>
          <w:b/>
          <w:color w:val="525456"/>
          <w:w w:val="85"/>
          <w:sz w:val="14"/>
        </w:rPr>
        <w:t>Making friends</w:t>
      </w:r>
    </w:p>
    <w:p w:rsidR="009702CD" w:rsidRDefault="00166ADE">
      <w:pPr>
        <w:spacing w:before="50" w:line="260" w:lineRule="atLeast"/>
        <w:ind w:left="1154" w:right="327" w:firstLine="237"/>
        <w:rPr>
          <w:b/>
          <w:sz w:val="14"/>
        </w:rPr>
      </w:pPr>
      <w:r>
        <w:rPr>
          <w:b/>
          <w:color w:val="525456"/>
          <w:w w:val="85"/>
          <w:sz w:val="14"/>
        </w:rPr>
        <w:t>Anxiety Depression</w:t>
      </w:r>
    </w:p>
    <w:p w:rsidR="009702CD" w:rsidRDefault="00166ADE">
      <w:pPr>
        <w:spacing w:before="8"/>
        <w:ind w:left="305"/>
        <w:rPr>
          <w:b/>
          <w:sz w:val="15"/>
        </w:rPr>
      </w:pPr>
      <w:r>
        <w:br w:type="column"/>
      </w:r>
      <w:r>
        <w:rPr>
          <w:b/>
          <w:color w:val="525456"/>
          <w:w w:val="85"/>
          <w:sz w:val="15"/>
        </w:rPr>
        <w:t>1.4%</w:t>
      </w:r>
    </w:p>
    <w:p w:rsidR="009702CD" w:rsidRDefault="00166ADE">
      <w:pPr>
        <w:pStyle w:val="BodyText"/>
        <w:spacing w:before="8"/>
        <w:rPr>
          <w:sz w:val="22"/>
        </w:rPr>
      </w:pPr>
      <w:r>
        <w:rPr>
          <w:b w:val="0"/>
        </w:rPr>
        <w:br w:type="column"/>
      </w:r>
    </w:p>
    <w:p w:rsidR="009702CD" w:rsidRDefault="00166ADE">
      <w:pPr>
        <w:jc w:val="right"/>
        <w:rPr>
          <w:b/>
          <w:sz w:val="15"/>
        </w:rPr>
      </w:pPr>
      <w:r>
        <w:pict>
          <v:line id="_x0000_s3554" style="position:absolute;left:0;text-align:left;z-index:5176;mso-position-horizontal-relative:page" from="329pt,18.7pt" to="367.5pt,18.7pt" strokecolor="#50c0e9" strokeweight="1.90889mm">
            <w10:wrap anchorx="page"/>
          </v:line>
        </w:pict>
      </w:r>
      <w:r>
        <w:pict>
          <v:line id="_x0000_s3553" style="position:absolute;left:0;text-align:left;z-index:5464;mso-position-horizontal-relative:page" from="329pt,5.3pt" to="392.2pt,5.3pt" strokecolor="#50c0e9" strokeweight="1.90889mm">
            <w10:wrap anchorx="page"/>
          </v:line>
        </w:pict>
      </w:r>
      <w:r>
        <w:rPr>
          <w:b/>
          <w:color w:val="525456"/>
          <w:w w:val="85"/>
          <w:sz w:val="15"/>
        </w:rPr>
        <w:t>9.7%</w:t>
      </w:r>
    </w:p>
    <w:p w:rsidR="009702CD" w:rsidRDefault="00166ADE">
      <w:pPr>
        <w:pStyle w:val="ListParagraph"/>
        <w:numPr>
          <w:ilvl w:val="0"/>
          <w:numId w:val="40"/>
        </w:numPr>
        <w:tabs>
          <w:tab w:val="left" w:pos="350"/>
        </w:tabs>
        <w:spacing w:before="64" w:line="182" w:lineRule="auto"/>
        <w:ind w:right="911" w:firstLine="0"/>
        <w:rPr>
          <w:b/>
          <w:sz w:val="11"/>
        </w:rPr>
      </w:pPr>
      <w:r>
        <w:rPr>
          <w:b/>
          <w:color w:val="525456"/>
          <w:w w:val="89"/>
          <w:sz w:val="11"/>
        </w:rPr>
        <w:br w:type="column"/>
      </w:r>
      <w:r>
        <w:rPr>
          <w:b/>
          <w:color w:val="525456"/>
          <w:w w:val="95"/>
          <w:sz w:val="11"/>
        </w:rPr>
        <w:t>Upper</w:t>
      </w:r>
      <w:r>
        <w:rPr>
          <w:b/>
          <w:color w:val="525456"/>
          <w:spacing w:val="-25"/>
          <w:w w:val="95"/>
          <w:sz w:val="11"/>
        </w:rPr>
        <w:t xml:space="preserve"> </w:t>
      </w:r>
      <w:r>
        <w:rPr>
          <w:b/>
          <w:color w:val="525456"/>
          <w:w w:val="95"/>
          <w:sz w:val="11"/>
        </w:rPr>
        <w:t>Body</w:t>
      </w:r>
      <w:r>
        <w:rPr>
          <w:b/>
          <w:color w:val="525456"/>
          <w:spacing w:val="-25"/>
          <w:w w:val="95"/>
          <w:sz w:val="11"/>
        </w:rPr>
        <w:t xml:space="preserve"> </w:t>
      </w:r>
      <w:r>
        <w:rPr>
          <w:b/>
          <w:color w:val="525456"/>
          <w:w w:val="95"/>
          <w:sz w:val="11"/>
        </w:rPr>
        <w:t>1:</w:t>
      </w:r>
      <w:r>
        <w:rPr>
          <w:b/>
          <w:color w:val="525456"/>
          <w:spacing w:val="-25"/>
          <w:w w:val="95"/>
          <w:sz w:val="11"/>
        </w:rPr>
        <w:t xml:space="preserve"> </w:t>
      </w:r>
      <w:r>
        <w:rPr>
          <w:b/>
          <w:color w:val="525456"/>
          <w:w w:val="95"/>
          <w:sz w:val="11"/>
        </w:rPr>
        <w:t>Difﬁculty</w:t>
      </w:r>
      <w:r>
        <w:rPr>
          <w:b/>
          <w:color w:val="525456"/>
          <w:spacing w:val="-24"/>
          <w:w w:val="95"/>
          <w:sz w:val="11"/>
        </w:rPr>
        <w:t xml:space="preserve"> </w:t>
      </w:r>
      <w:r>
        <w:rPr>
          <w:b/>
          <w:color w:val="525456"/>
          <w:w w:val="95"/>
          <w:sz w:val="11"/>
        </w:rPr>
        <w:t>raising</w:t>
      </w:r>
      <w:r>
        <w:rPr>
          <w:b/>
          <w:color w:val="525456"/>
          <w:spacing w:val="-24"/>
          <w:w w:val="95"/>
          <w:sz w:val="11"/>
        </w:rPr>
        <w:t xml:space="preserve"> </w:t>
      </w:r>
      <w:r>
        <w:rPr>
          <w:b/>
          <w:color w:val="525456"/>
          <w:w w:val="95"/>
          <w:sz w:val="11"/>
        </w:rPr>
        <w:t>2</w:t>
      </w:r>
      <w:r>
        <w:rPr>
          <w:b/>
          <w:color w:val="525456"/>
          <w:spacing w:val="-24"/>
          <w:w w:val="95"/>
          <w:sz w:val="11"/>
        </w:rPr>
        <w:t xml:space="preserve"> </w:t>
      </w:r>
      <w:r>
        <w:rPr>
          <w:b/>
          <w:color w:val="525456"/>
          <w:w w:val="95"/>
          <w:sz w:val="11"/>
        </w:rPr>
        <w:t>liter</w:t>
      </w:r>
      <w:r>
        <w:rPr>
          <w:b/>
          <w:color w:val="525456"/>
          <w:spacing w:val="-24"/>
          <w:w w:val="95"/>
          <w:sz w:val="11"/>
        </w:rPr>
        <w:t xml:space="preserve"> </w:t>
      </w:r>
      <w:r>
        <w:rPr>
          <w:b/>
          <w:color w:val="525456"/>
          <w:w w:val="95"/>
          <w:sz w:val="11"/>
        </w:rPr>
        <w:t xml:space="preserve">bottle </w:t>
      </w:r>
      <w:r>
        <w:rPr>
          <w:b/>
          <w:color w:val="525456"/>
          <w:sz w:val="11"/>
        </w:rPr>
        <w:t>of</w:t>
      </w:r>
      <w:r>
        <w:rPr>
          <w:b/>
          <w:color w:val="525456"/>
          <w:spacing w:val="-13"/>
          <w:sz w:val="11"/>
        </w:rPr>
        <w:t xml:space="preserve"> </w:t>
      </w:r>
      <w:r>
        <w:rPr>
          <w:b/>
          <w:color w:val="525456"/>
          <w:sz w:val="11"/>
        </w:rPr>
        <w:t>water</w:t>
      </w:r>
      <w:r>
        <w:rPr>
          <w:b/>
          <w:color w:val="525456"/>
          <w:spacing w:val="-13"/>
          <w:sz w:val="11"/>
        </w:rPr>
        <w:t xml:space="preserve"> </w:t>
      </w:r>
      <w:r>
        <w:rPr>
          <w:b/>
          <w:color w:val="525456"/>
          <w:sz w:val="11"/>
        </w:rPr>
        <w:t>from</w:t>
      </w:r>
      <w:r>
        <w:rPr>
          <w:b/>
          <w:color w:val="525456"/>
          <w:spacing w:val="-13"/>
          <w:sz w:val="11"/>
        </w:rPr>
        <w:t xml:space="preserve"> </w:t>
      </w:r>
      <w:r>
        <w:rPr>
          <w:b/>
          <w:color w:val="525456"/>
          <w:sz w:val="11"/>
        </w:rPr>
        <w:t>waist</w:t>
      </w:r>
      <w:r>
        <w:rPr>
          <w:b/>
          <w:color w:val="525456"/>
          <w:spacing w:val="-13"/>
          <w:sz w:val="11"/>
        </w:rPr>
        <w:t xml:space="preserve"> </w:t>
      </w:r>
      <w:r>
        <w:rPr>
          <w:b/>
          <w:color w:val="525456"/>
          <w:sz w:val="11"/>
        </w:rPr>
        <w:t>to</w:t>
      </w:r>
      <w:r>
        <w:rPr>
          <w:b/>
          <w:color w:val="525456"/>
          <w:spacing w:val="-13"/>
          <w:sz w:val="11"/>
        </w:rPr>
        <w:t xml:space="preserve"> </w:t>
      </w:r>
      <w:r>
        <w:rPr>
          <w:b/>
          <w:color w:val="525456"/>
          <w:sz w:val="11"/>
        </w:rPr>
        <w:t>eye</w:t>
      </w:r>
      <w:r>
        <w:rPr>
          <w:b/>
          <w:color w:val="525456"/>
          <w:spacing w:val="-13"/>
          <w:sz w:val="11"/>
        </w:rPr>
        <w:t xml:space="preserve"> </w:t>
      </w:r>
      <w:r>
        <w:rPr>
          <w:b/>
          <w:color w:val="525456"/>
          <w:sz w:val="11"/>
        </w:rPr>
        <w:t>level.</w:t>
      </w:r>
    </w:p>
    <w:p w:rsidR="009702CD" w:rsidRDefault="00166ADE">
      <w:pPr>
        <w:pStyle w:val="ListParagraph"/>
        <w:numPr>
          <w:ilvl w:val="0"/>
          <w:numId w:val="40"/>
        </w:numPr>
        <w:tabs>
          <w:tab w:val="left" w:pos="380"/>
        </w:tabs>
        <w:spacing w:before="117" w:line="182" w:lineRule="auto"/>
        <w:ind w:right="1089" w:firstLine="0"/>
        <w:rPr>
          <w:b/>
          <w:sz w:val="11"/>
        </w:rPr>
      </w:pPr>
      <w:r>
        <w:rPr>
          <w:b/>
          <w:color w:val="525456"/>
          <w:w w:val="95"/>
          <w:sz w:val="11"/>
        </w:rPr>
        <w:t>Upper</w:t>
      </w:r>
      <w:r>
        <w:rPr>
          <w:b/>
          <w:color w:val="525456"/>
          <w:spacing w:val="-22"/>
          <w:w w:val="95"/>
          <w:sz w:val="11"/>
        </w:rPr>
        <w:t xml:space="preserve"> </w:t>
      </w:r>
      <w:r>
        <w:rPr>
          <w:b/>
          <w:color w:val="525456"/>
          <w:w w:val="95"/>
          <w:sz w:val="11"/>
        </w:rPr>
        <w:t>Body</w:t>
      </w:r>
      <w:r>
        <w:rPr>
          <w:b/>
          <w:color w:val="525456"/>
          <w:spacing w:val="-22"/>
          <w:w w:val="95"/>
          <w:sz w:val="11"/>
        </w:rPr>
        <w:t xml:space="preserve"> </w:t>
      </w:r>
      <w:r>
        <w:rPr>
          <w:b/>
          <w:color w:val="525456"/>
          <w:w w:val="95"/>
          <w:sz w:val="11"/>
        </w:rPr>
        <w:t>2:</w:t>
      </w:r>
      <w:r>
        <w:rPr>
          <w:b/>
          <w:color w:val="525456"/>
          <w:spacing w:val="-22"/>
          <w:w w:val="95"/>
          <w:sz w:val="11"/>
        </w:rPr>
        <w:t xml:space="preserve"> </w:t>
      </w:r>
      <w:r>
        <w:rPr>
          <w:b/>
          <w:color w:val="525456"/>
          <w:w w:val="95"/>
          <w:sz w:val="11"/>
        </w:rPr>
        <w:t>Degree</w:t>
      </w:r>
      <w:r>
        <w:rPr>
          <w:b/>
          <w:color w:val="525456"/>
          <w:spacing w:val="-22"/>
          <w:w w:val="95"/>
          <w:sz w:val="11"/>
        </w:rPr>
        <w:t xml:space="preserve"> </w:t>
      </w:r>
      <w:r>
        <w:rPr>
          <w:b/>
          <w:color w:val="525456"/>
          <w:w w:val="95"/>
          <w:sz w:val="11"/>
        </w:rPr>
        <w:t>of</w:t>
      </w:r>
      <w:r>
        <w:rPr>
          <w:b/>
          <w:color w:val="525456"/>
          <w:spacing w:val="-22"/>
          <w:w w:val="95"/>
          <w:sz w:val="11"/>
        </w:rPr>
        <w:t xml:space="preserve"> </w:t>
      </w:r>
      <w:r>
        <w:rPr>
          <w:b/>
          <w:color w:val="525456"/>
          <w:w w:val="95"/>
          <w:sz w:val="11"/>
        </w:rPr>
        <w:t>difﬁculty</w:t>
      </w:r>
      <w:r>
        <w:rPr>
          <w:b/>
          <w:color w:val="525456"/>
          <w:spacing w:val="-22"/>
          <w:w w:val="95"/>
          <w:sz w:val="11"/>
        </w:rPr>
        <w:t xml:space="preserve"> </w:t>
      </w:r>
      <w:r>
        <w:rPr>
          <w:b/>
          <w:color w:val="525456"/>
          <w:w w:val="95"/>
          <w:sz w:val="11"/>
        </w:rPr>
        <w:t xml:space="preserve">using </w:t>
      </w:r>
      <w:r>
        <w:rPr>
          <w:b/>
          <w:color w:val="525456"/>
          <w:sz w:val="11"/>
        </w:rPr>
        <w:t>hands and</w:t>
      </w:r>
      <w:r>
        <w:rPr>
          <w:b/>
          <w:color w:val="525456"/>
          <w:spacing w:val="-17"/>
          <w:sz w:val="11"/>
        </w:rPr>
        <w:t xml:space="preserve"> </w:t>
      </w:r>
      <w:r>
        <w:rPr>
          <w:b/>
          <w:color w:val="525456"/>
          <w:sz w:val="11"/>
        </w:rPr>
        <w:t>ﬁ</w:t>
      </w:r>
      <w:r>
        <w:rPr>
          <w:b/>
          <w:color w:val="525456"/>
          <w:sz w:val="11"/>
        </w:rPr>
        <w:t>ngers,</w:t>
      </w:r>
    </w:p>
    <w:p w:rsidR="009702CD" w:rsidRDefault="009702CD">
      <w:pPr>
        <w:spacing w:line="182" w:lineRule="auto"/>
        <w:rPr>
          <w:sz w:val="11"/>
        </w:rPr>
        <w:sectPr w:rsidR="009702CD">
          <w:type w:val="continuous"/>
          <w:pgSz w:w="11910" w:h="16840"/>
          <w:pgMar w:top="620" w:right="0" w:bottom="280" w:left="0" w:header="720" w:footer="720" w:gutter="0"/>
          <w:cols w:num="6" w:space="720" w:equalWidth="0">
            <w:col w:w="2115" w:space="404"/>
            <w:col w:w="1703" w:space="39"/>
            <w:col w:w="2234" w:space="39"/>
            <w:col w:w="652" w:space="39"/>
            <w:col w:w="1037" w:space="39"/>
            <w:col w:w="3609"/>
          </w:cols>
        </w:sectPr>
      </w:pPr>
    </w:p>
    <w:p w:rsidR="009702CD" w:rsidRDefault="00166ADE">
      <w:pPr>
        <w:spacing w:line="98" w:lineRule="exact"/>
        <w:ind w:left="720"/>
        <w:rPr>
          <w:rFonts w:ascii="Arial"/>
          <w:sz w:val="14"/>
        </w:rPr>
      </w:pPr>
      <w:r>
        <w:rPr>
          <w:rFonts w:ascii="Arial"/>
          <w:sz w:val="14"/>
        </w:rPr>
        <w:t>Note: Respondents could identify difficulties with more than one domain</w:t>
      </w:r>
    </w:p>
    <w:p w:rsidR="009702CD" w:rsidRDefault="00166ADE">
      <w:pPr>
        <w:spacing w:line="21" w:lineRule="exact"/>
        <w:ind w:left="720"/>
        <w:rPr>
          <w:b/>
          <w:sz w:val="15"/>
        </w:rPr>
      </w:pPr>
      <w:r>
        <w:br w:type="column"/>
      </w:r>
      <w:r>
        <w:rPr>
          <w:b/>
          <w:color w:val="525456"/>
          <w:w w:val="90"/>
          <w:sz w:val="15"/>
        </w:rPr>
        <w:t>5.9%</w:t>
      </w:r>
    </w:p>
    <w:p w:rsidR="009702CD" w:rsidRDefault="00166ADE">
      <w:pPr>
        <w:spacing w:line="5" w:lineRule="exact"/>
        <w:ind w:left="720"/>
        <w:rPr>
          <w:b/>
          <w:sz w:val="11"/>
        </w:rPr>
      </w:pPr>
      <w:r>
        <w:br w:type="column"/>
      </w:r>
      <w:r>
        <w:rPr>
          <w:b/>
          <w:color w:val="525456"/>
          <w:w w:val="95"/>
          <w:sz w:val="11"/>
        </w:rPr>
        <w:t>e.g. pick up small objects.</w:t>
      </w:r>
    </w:p>
    <w:p w:rsidR="009702CD" w:rsidRDefault="009702CD">
      <w:pPr>
        <w:spacing w:line="5" w:lineRule="exact"/>
        <w:rPr>
          <w:sz w:val="11"/>
        </w:rPr>
        <w:sectPr w:rsidR="009702CD">
          <w:type w:val="continuous"/>
          <w:pgSz w:w="11910" w:h="16840"/>
          <w:pgMar w:top="620" w:right="0" w:bottom="280" w:left="0" w:header="720" w:footer="720" w:gutter="0"/>
          <w:cols w:num="3" w:space="720" w:equalWidth="0">
            <w:col w:w="6534" w:space="166"/>
            <w:col w:w="1106" w:space="41"/>
            <w:col w:w="4063"/>
          </w:cols>
        </w:sectPr>
      </w:pPr>
    </w:p>
    <w:p w:rsidR="009702CD" w:rsidRDefault="009702CD">
      <w:pPr>
        <w:pStyle w:val="BodyText"/>
      </w:pPr>
    </w:p>
    <w:p w:rsidR="009702CD" w:rsidRDefault="009702CD">
      <w:pPr>
        <w:pStyle w:val="BodyText"/>
        <w:spacing w:before="11"/>
        <w:rPr>
          <w:sz w:val="16"/>
        </w:rPr>
      </w:pPr>
    </w:p>
    <w:p w:rsidR="009702CD" w:rsidRDefault="00166ADE">
      <w:pPr>
        <w:pStyle w:val="BodyText"/>
        <w:spacing w:line="230" w:lineRule="auto"/>
        <w:ind w:left="720" w:right="701"/>
        <w:jc w:val="both"/>
      </w:pPr>
      <w:r>
        <w:rPr>
          <w:color w:val="6D6E71"/>
          <w:w w:val="85"/>
        </w:rPr>
        <w:t>As</w:t>
      </w:r>
      <w:r>
        <w:rPr>
          <w:color w:val="6D6E71"/>
          <w:spacing w:val="-25"/>
          <w:w w:val="85"/>
        </w:rPr>
        <w:t xml:space="preserve"> </w:t>
      </w:r>
      <w:r>
        <w:rPr>
          <w:color w:val="6D6E71"/>
          <w:w w:val="85"/>
        </w:rPr>
        <w:t>shown</w:t>
      </w:r>
      <w:r>
        <w:rPr>
          <w:color w:val="6D6E71"/>
          <w:spacing w:val="-25"/>
          <w:w w:val="85"/>
        </w:rPr>
        <w:t xml:space="preserve"> </w:t>
      </w:r>
      <w:r>
        <w:rPr>
          <w:color w:val="6D6E71"/>
          <w:w w:val="85"/>
        </w:rPr>
        <w:t>in</w:t>
      </w:r>
      <w:r>
        <w:rPr>
          <w:color w:val="6D6E71"/>
          <w:spacing w:val="-25"/>
          <w:w w:val="85"/>
        </w:rPr>
        <w:t xml:space="preserve"> </w:t>
      </w:r>
      <w:r>
        <w:rPr>
          <w:color w:val="6D6E71"/>
          <w:w w:val="85"/>
        </w:rPr>
        <w:t>Figure</w:t>
      </w:r>
      <w:r>
        <w:rPr>
          <w:color w:val="6D6E71"/>
          <w:spacing w:val="-25"/>
          <w:w w:val="85"/>
        </w:rPr>
        <w:t xml:space="preserve"> </w:t>
      </w:r>
      <w:r>
        <w:rPr>
          <w:color w:val="6D6E71"/>
          <w:w w:val="85"/>
        </w:rPr>
        <w:t>7,</w:t>
      </w:r>
      <w:r>
        <w:rPr>
          <w:color w:val="6D6E71"/>
          <w:spacing w:val="-25"/>
          <w:w w:val="85"/>
        </w:rPr>
        <w:t xml:space="preserve"> </w:t>
      </w:r>
      <w:r>
        <w:rPr>
          <w:color w:val="6D6E71"/>
          <w:w w:val="85"/>
        </w:rPr>
        <w:t>the</w:t>
      </w:r>
      <w:r>
        <w:rPr>
          <w:color w:val="6D6E71"/>
          <w:spacing w:val="-25"/>
          <w:w w:val="85"/>
        </w:rPr>
        <w:t xml:space="preserve"> </w:t>
      </w:r>
      <w:r>
        <w:rPr>
          <w:color w:val="6D6E71"/>
          <w:w w:val="85"/>
        </w:rPr>
        <w:t>most</w:t>
      </w:r>
      <w:r>
        <w:rPr>
          <w:color w:val="6D6E71"/>
          <w:spacing w:val="-25"/>
          <w:w w:val="85"/>
        </w:rPr>
        <w:t xml:space="preserve"> </w:t>
      </w:r>
      <w:r>
        <w:rPr>
          <w:color w:val="6D6E71"/>
          <w:w w:val="85"/>
        </w:rPr>
        <w:t>frequently</w:t>
      </w:r>
      <w:r>
        <w:rPr>
          <w:color w:val="6D6E71"/>
          <w:spacing w:val="-25"/>
          <w:w w:val="85"/>
        </w:rPr>
        <w:t xml:space="preserve"> </w:t>
      </w:r>
      <w:r>
        <w:rPr>
          <w:color w:val="6D6E71"/>
          <w:w w:val="85"/>
        </w:rPr>
        <w:t>experienced</w:t>
      </w:r>
      <w:r>
        <w:rPr>
          <w:color w:val="6D6E71"/>
          <w:spacing w:val="-25"/>
          <w:w w:val="85"/>
        </w:rPr>
        <w:t xml:space="preserve"> </w:t>
      </w:r>
      <w:r>
        <w:rPr>
          <w:color w:val="6D6E71"/>
          <w:w w:val="85"/>
        </w:rPr>
        <w:t>functional</w:t>
      </w:r>
      <w:r>
        <w:rPr>
          <w:color w:val="6D6E71"/>
          <w:spacing w:val="-25"/>
          <w:w w:val="85"/>
        </w:rPr>
        <w:t xml:space="preserve"> </w:t>
      </w:r>
      <w:r>
        <w:rPr>
          <w:color w:val="6D6E71"/>
          <w:w w:val="85"/>
        </w:rPr>
        <w:t>difficulties</w:t>
      </w:r>
      <w:r>
        <w:rPr>
          <w:color w:val="6D6E71"/>
          <w:spacing w:val="-25"/>
          <w:w w:val="85"/>
        </w:rPr>
        <w:t xml:space="preserve"> </w:t>
      </w:r>
      <w:r>
        <w:rPr>
          <w:color w:val="6D6E71"/>
          <w:w w:val="85"/>
        </w:rPr>
        <w:t>by</w:t>
      </w:r>
      <w:r>
        <w:rPr>
          <w:color w:val="6D6E71"/>
          <w:spacing w:val="-25"/>
          <w:w w:val="85"/>
        </w:rPr>
        <w:t xml:space="preserve"> </w:t>
      </w:r>
      <w:r>
        <w:rPr>
          <w:color w:val="6D6E71"/>
          <w:w w:val="85"/>
        </w:rPr>
        <w:t>adults</w:t>
      </w:r>
      <w:r>
        <w:rPr>
          <w:color w:val="6D6E71"/>
          <w:spacing w:val="-25"/>
          <w:w w:val="85"/>
        </w:rPr>
        <w:t xml:space="preserve"> </w:t>
      </w:r>
      <w:r>
        <w:rPr>
          <w:color w:val="6D6E71"/>
          <w:w w:val="85"/>
        </w:rPr>
        <w:t>aged</w:t>
      </w:r>
      <w:r>
        <w:rPr>
          <w:color w:val="6D6E71"/>
          <w:spacing w:val="-25"/>
          <w:w w:val="85"/>
        </w:rPr>
        <w:t xml:space="preserve"> </w:t>
      </w:r>
      <w:r>
        <w:rPr>
          <w:color w:val="6D6E71"/>
          <w:w w:val="85"/>
        </w:rPr>
        <w:t>18</w:t>
      </w:r>
      <w:r>
        <w:rPr>
          <w:color w:val="6D6E71"/>
          <w:spacing w:val="-25"/>
          <w:w w:val="85"/>
        </w:rPr>
        <w:t xml:space="preserve"> </w:t>
      </w:r>
      <w:r>
        <w:rPr>
          <w:color w:val="6D6E71"/>
          <w:w w:val="85"/>
        </w:rPr>
        <w:t>years</w:t>
      </w:r>
      <w:r>
        <w:rPr>
          <w:color w:val="6D6E71"/>
          <w:spacing w:val="-25"/>
          <w:w w:val="85"/>
        </w:rPr>
        <w:t xml:space="preserve"> </w:t>
      </w:r>
      <w:r>
        <w:rPr>
          <w:color w:val="6D6E71"/>
          <w:w w:val="85"/>
        </w:rPr>
        <w:t>and</w:t>
      </w:r>
      <w:r>
        <w:rPr>
          <w:color w:val="6D6E71"/>
          <w:spacing w:val="-25"/>
          <w:w w:val="85"/>
        </w:rPr>
        <w:t xml:space="preserve"> </w:t>
      </w:r>
      <w:r>
        <w:rPr>
          <w:color w:val="6D6E71"/>
          <w:w w:val="85"/>
        </w:rPr>
        <w:t>above</w:t>
      </w:r>
      <w:r>
        <w:rPr>
          <w:color w:val="6D6E71"/>
          <w:spacing w:val="-25"/>
          <w:w w:val="85"/>
        </w:rPr>
        <w:t xml:space="preserve"> </w:t>
      </w:r>
      <w:r>
        <w:rPr>
          <w:color w:val="6D6E71"/>
          <w:w w:val="85"/>
        </w:rPr>
        <w:t>were walking</w:t>
      </w:r>
      <w:r>
        <w:rPr>
          <w:color w:val="6D6E71"/>
          <w:spacing w:val="-13"/>
          <w:w w:val="85"/>
        </w:rPr>
        <w:t xml:space="preserve"> </w:t>
      </w:r>
      <w:r>
        <w:rPr>
          <w:color w:val="6D6E71"/>
          <w:w w:val="85"/>
        </w:rPr>
        <w:t>(14.4%),</w:t>
      </w:r>
      <w:r>
        <w:rPr>
          <w:color w:val="6D6E71"/>
          <w:spacing w:val="-13"/>
          <w:w w:val="85"/>
        </w:rPr>
        <w:t xml:space="preserve"> </w:t>
      </w:r>
      <w:r>
        <w:rPr>
          <w:color w:val="6D6E71"/>
          <w:w w:val="85"/>
        </w:rPr>
        <w:t>anxiety</w:t>
      </w:r>
      <w:r>
        <w:rPr>
          <w:color w:val="6D6E71"/>
          <w:spacing w:val="-13"/>
          <w:w w:val="85"/>
        </w:rPr>
        <w:t xml:space="preserve"> </w:t>
      </w:r>
      <w:r>
        <w:rPr>
          <w:color w:val="6D6E71"/>
          <w:w w:val="85"/>
        </w:rPr>
        <w:t>(11.4%)</w:t>
      </w:r>
      <w:r>
        <w:rPr>
          <w:color w:val="6D6E71"/>
          <w:spacing w:val="-13"/>
          <w:w w:val="85"/>
        </w:rPr>
        <w:t xml:space="preserve"> </w:t>
      </w:r>
      <w:r>
        <w:rPr>
          <w:color w:val="6D6E71"/>
          <w:w w:val="85"/>
        </w:rPr>
        <w:t>and</w:t>
      </w:r>
      <w:r>
        <w:rPr>
          <w:color w:val="6D6E71"/>
          <w:spacing w:val="-13"/>
          <w:w w:val="85"/>
        </w:rPr>
        <w:t xml:space="preserve"> </w:t>
      </w:r>
      <w:r>
        <w:rPr>
          <w:color w:val="6D6E71"/>
          <w:w w:val="85"/>
        </w:rPr>
        <w:t>fatigue</w:t>
      </w:r>
      <w:r>
        <w:rPr>
          <w:color w:val="6D6E71"/>
          <w:spacing w:val="-13"/>
          <w:w w:val="85"/>
        </w:rPr>
        <w:t xml:space="preserve"> </w:t>
      </w:r>
      <w:r>
        <w:rPr>
          <w:color w:val="6D6E71"/>
          <w:w w:val="85"/>
        </w:rPr>
        <w:t>(10.9%).</w:t>
      </w:r>
      <w:r>
        <w:rPr>
          <w:color w:val="6D6E71"/>
          <w:spacing w:val="-13"/>
          <w:w w:val="85"/>
        </w:rPr>
        <w:t xml:space="preserve"> </w:t>
      </w:r>
      <w:r>
        <w:rPr>
          <w:color w:val="6D6E71"/>
          <w:w w:val="85"/>
        </w:rPr>
        <w:t>Children</w:t>
      </w:r>
      <w:r>
        <w:rPr>
          <w:color w:val="6D6E71"/>
          <w:spacing w:val="-13"/>
          <w:w w:val="85"/>
        </w:rPr>
        <w:t xml:space="preserve"> </w:t>
      </w:r>
      <w:r>
        <w:rPr>
          <w:color w:val="6D6E71"/>
          <w:w w:val="85"/>
        </w:rPr>
        <w:t>aged</w:t>
      </w:r>
      <w:r>
        <w:rPr>
          <w:color w:val="6D6E71"/>
          <w:spacing w:val="-13"/>
          <w:w w:val="85"/>
        </w:rPr>
        <w:t xml:space="preserve"> </w:t>
      </w:r>
      <w:r>
        <w:rPr>
          <w:color w:val="6D6E71"/>
          <w:w w:val="85"/>
        </w:rPr>
        <w:t>5-17</w:t>
      </w:r>
      <w:r>
        <w:rPr>
          <w:color w:val="6D6E71"/>
          <w:spacing w:val="-13"/>
          <w:w w:val="85"/>
        </w:rPr>
        <w:t xml:space="preserve"> </w:t>
      </w:r>
      <w:r>
        <w:rPr>
          <w:color w:val="6D6E71"/>
          <w:w w:val="85"/>
        </w:rPr>
        <w:t>years</w:t>
      </w:r>
      <w:r>
        <w:rPr>
          <w:color w:val="6D6E71"/>
          <w:spacing w:val="-13"/>
          <w:w w:val="85"/>
        </w:rPr>
        <w:t xml:space="preserve"> </w:t>
      </w:r>
      <w:r>
        <w:rPr>
          <w:color w:val="6D6E71"/>
          <w:w w:val="85"/>
        </w:rPr>
        <w:t>faced</w:t>
      </w:r>
      <w:r>
        <w:rPr>
          <w:color w:val="6D6E71"/>
          <w:spacing w:val="-12"/>
          <w:w w:val="85"/>
        </w:rPr>
        <w:t xml:space="preserve"> </w:t>
      </w:r>
      <w:r>
        <w:rPr>
          <w:color w:val="6D6E71"/>
          <w:w w:val="85"/>
        </w:rPr>
        <w:t>difficulties</w:t>
      </w:r>
      <w:r>
        <w:rPr>
          <w:color w:val="6D6E71"/>
          <w:spacing w:val="-13"/>
          <w:w w:val="85"/>
        </w:rPr>
        <w:t xml:space="preserve"> </w:t>
      </w:r>
      <w:r>
        <w:rPr>
          <w:color w:val="6D6E71"/>
          <w:w w:val="85"/>
        </w:rPr>
        <w:t>related</w:t>
      </w:r>
      <w:r>
        <w:rPr>
          <w:color w:val="6D6E71"/>
          <w:spacing w:val="-13"/>
          <w:w w:val="85"/>
        </w:rPr>
        <w:t xml:space="preserve"> </w:t>
      </w:r>
      <w:r>
        <w:rPr>
          <w:color w:val="6D6E71"/>
          <w:w w:val="85"/>
        </w:rPr>
        <w:t>to</w:t>
      </w:r>
      <w:r>
        <w:rPr>
          <w:color w:val="6D6E71"/>
          <w:spacing w:val="-12"/>
          <w:w w:val="85"/>
        </w:rPr>
        <w:t xml:space="preserve"> </w:t>
      </w:r>
      <w:r>
        <w:rPr>
          <w:color w:val="6D6E71"/>
          <w:w w:val="85"/>
        </w:rPr>
        <w:t xml:space="preserve">anxiety (9.7%) and depression (5.9%), while children aged 2-4 years experienced difficulties communication (2.8%) and </w:t>
      </w:r>
      <w:r>
        <w:rPr>
          <w:color w:val="6D6E71"/>
          <w:w w:val="90"/>
        </w:rPr>
        <w:t>controlling their behaviours</w:t>
      </w:r>
      <w:r>
        <w:rPr>
          <w:color w:val="6D6E71"/>
          <w:spacing w:val="-28"/>
          <w:w w:val="90"/>
        </w:rPr>
        <w:t xml:space="preserve"> </w:t>
      </w:r>
      <w:r>
        <w:rPr>
          <w:color w:val="6D6E71"/>
          <w:w w:val="90"/>
        </w:rPr>
        <w:t>(1.5%).</w:t>
      </w:r>
    </w:p>
    <w:p w:rsidR="009702CD" w:rsidRDefault="00166ADE">
      <w:pPr>
        <w:pStyle w:val="BodyText"/>
        <w:spacing w:before="117" w:line="230" w:lineRule="auto"/>
        <w:ind w:left="720" w:right="699"/>
        <w:jc w:val="both"/>
      </w:pPr>
      <w:r>
        <w:rPr>
          <w:color w:val="6D6E71"/>
          <w:w w:val="90"/>
        </w:rPr>
        <w:t>The</w:t>
      </w:r>
      <w:r>
        <w:rPr>
          <w:color w:val="6D6E71"/>
          <w:spacing w:val="-26"/>
          <w:w w:val="90"/>
        </w:rPr>
        <w:t xml:space="preserve"> </w:t>
      </w:r>
      <w:r>
        <w:rPr>
          <w:color w:val="6D6E71"/>
          <w:w w:val="90"/>
        </w:rPr>
        <w:t>fact</w:t>
      </w:r>
      <w:r>
        <w:rPr>
          <w:color w:val="6D6E71"/>
          <w:spacing w:val="-26"/>
          <w:w w:val="90"/>
        </w:rPr>
        <w:t xml:space="preserve"> </w:t>
      </w:r>
      <w:r>
        <w:rPr>
          <w:color w:val="6D6E71"/>
          <w:w w:val="90"/>
        </w:rPr>
        <w:t>that</w:t>
      </w:r>
      <w:r>
        <w:rPr>
          <w:color w:val="6D6E71"/>
          <w:spacing w:val="-26"/>
          <w:w w:val="90"/>
        </w:rPr>
        <w:t xml:space="preserve"> </w:t>
      </w:r>
      <w:r>
        <w:rPr>
          <w:color w:val="0088CE"/>
          <w:w w:val="90"/>
        </w:rPr>
        <w:t>anxiety</w:t>
      </w:r>
      <w:r>
        <w:rPr>
          <w:color w:val="0088CE"/>
          <w:spacing w:val="-25"/>
          <w:w w:val="90"/>
        </w:rPr>
        <w:t xml:space="preserve"> </w:t>
      </w:r>
      <w:r>
        <w:rPr>
          <w:color w:val="0088CE"/>
          <w:w w:val="90"/>
        </w:rPr>
        <w:t>and</w:t>
      </w:r>
      <w:r>
        <w:rPr>
          <w:color w:val="0088CE"/>
          <w:spacing w:val="-25"/>
          <w:w w:val="90"/>
        </w:rPr>
        <w:t xml:space="preserve"> </w:t>
      </w:r>
      <w:r>
        <w:rPr>
          <w:color w:val="0088CE"/>
          <w:w w:val="90"/>
        </w:rPr>
        <w:t>depression</w:t>
      </w:r>
      <w:r>
        <w:rPr>
          <w:color w:val="0088CE"/>
          <w:spacing w:val="-25"/>
          <w:w w:val="90"/>
        </w:rPr>
        <w:t xml:space="preserve"> </w:t>
      </w:r>
      <w:r>
        <w:rPr>
          <w:color w:val="0088CE"/>
          <w:w w:val="90"/>
        </w:rPr>
        <w:t>were</w:t>
      </w:r>
      <w:r>
        <w:rPr>
          <w:color w:val="0088CE"/>
          <w:spacing w:val="-25"/>
          <w:w w:val="90"/>
        </w:rPr>
        <w:t xml:space="preserve"> </w:t>
      </w:r>
      <w:r>
        <w:rPr>
          <w:color w:val="0088CE"/>
          <w:w w:val="90"/>
        </w:rPr>
        <w:t>the</w:t>
      </w:r>
      <w:r>
        <w:rPr>
          <w:color w:val="0088CE"/>
          <w:spacing w:val="-25"/>
          <w:w w:val="90"/>
        </w:rPr>
        <w:t xml:space="preserve"> </w:t>
      </w:r>
      <w:r>
        <w:rPr>
          <w:color w:val="0088CE"/>
          <w:w w:val="90"/>
        </w:rPr>
        <w:t>most</w:t>
      </w:r>
      <w:r>
        <w:rPr>
          <w:color w:val="0088CE"/>
          <w:spacing w:val="-25"/>
          <w:w w:val="90"/>
        </w:rPr>
        <w:t xml:space="preserve"> </w:t>
      </w:r>
      <w:r>
        <w:rPr>
          <w:color w:val="0088CE"/>
          <w:w w:val="90"/>
        </w:rPr>
        <w:t>common</w:t>
      </w:r>
      <w:r>
        <w:rPr>
          <w:color w:val="0088CE"/>
          <w:spacing w:val="-25"/>
          <w:w w:val="90"/>
        </w:rPr>
        <w:t xml:space="preserve"> </w:t>
      </w:r>
      <w:r>
        <w:rPr>
          <w:color w:val="0088CE"/>
          <w:w w:val="90"/>
        </w:rPr>
        <w:t>domains</w:t>
      </w:r>
      <w:r>
        <w:rPr>
          <w:color w:val="0088CE"/>
          <w:spacing w:val="-25"/>
          <w:w w:val="90"/>
        </w:rPr>
        <w:t xml:space="preserve"> </w:t>
      </w:r>
      <w:r>
        <w:rPr>
          <w:color w:val="0088CE"/>
          <w:w w:val="90"/>
        </w:rPr>
        <w:t>for</w:t>
      </w:r>
      <w:r>
        <w:rPr>
          <w:color w:val="0088CE"/>
          <w:spacing w:val="-25"/>
          <w:w w:val="90"/>
        </w:rPr>
        <w:t xml:space="preserve"> </w:t>
      </w:r>
      <w:r>
        <w:rPr>
          <w:color w:val="0088CE"/>
          <w:w w:val="90"/>
        </w:rPr>
        <w:t>persons</w:t>
      </w:r>
      <w:r>
        <w:rPr>
          <w:color w:val="0088CE"/>
          <w:spacing w:val="-25"/>
          <w:w w:val="90"/>
        </w:rPr>
        <w:t xml:space="preserve"> </w:t>
      </w:r>
      <w:r>
        <w:rPr>
          <w:color w:val="0088CE"/>
          <w:w w:val="90"/>
        </w:rPr>
        <w:t>aged</w:t>
      </w:r>
      <w:r>
        <w:rPr>
          <w:color w:val="0088CE"/>
          <w:spacing w:val="-25"/>
          <w:w w:val="90"/>
        </w:rPr>
        <w:t xml:space="preserve"> </w:t>
      </w:r>
      <w:r>
        <w:rPr>
          <w:color w:val="0088CE"/>
          <w:w w:val="90"/>
        </w:rPr>
        <w:t>5</w:t>
      </w:r>
      <w:r>
        <w:rPr>
          <w:color w:val="0088CE"/>
          <w:spacing w:val="-25"/>
          <w:w w:val="90"/>
        </w:rPr>
        <w:t xml:space="preserve"> </w:t>
      </w:r>
      <w:r>
        <w:rPr>
          <w:color w:val="0088CE"/>
          <w:w w:val="90"/>
        </w:rPr>
        <w:t>years</w:t>
      </w:r>
      <w:r>
        <w:rPr>
          <w:color w:val="0088CE"/>
          <w:spacing w:val="-25"/>
          <w:w w:val="90"/>
        </w:rPr>
        <w:t xml:space="preserve"> </w:t>
      </w:r>
      <w:r>
        <w:rPr>
          <w:color w:val="0088CE"/>
          <w:w w:val="90"/>
        </w:rPr>
        <w:t>and</w:t>
      </w:r>
      <w:r>
        <w:rPr>
          <w:color w:val="0088CE"/>
          <w:spacing w:val="-25"/>
          <w:w w:val="90"/>
        </w:rPr>
        <w:t xml:space="preserve"> </w:t>
      </w:r>
      <w:r>
        <w:rPr>
          <w:color w:val="0088CE"/>
          <w:w w:val="90"/>
        </w:rPr>
        <w:t>above</w:t>
      </w:r>
      <w:r>
        <w:rPr>
          <w:color w:val="0088CE"/>
          <w:spacing w:val="-26"/>
          <w:w w:val="90"/>
        </w:rPr>
        <w:t xml:space="preserve"> </w:t>
      </w:r>
      <w:r>
        <w:rPr>
          <w:color w:val="6D6E71"/>
          <w:w w:val="90"/>
        </w:rPr>
        <w:t xml:space="preserve">may </w:t>
      </w:r>
      <w:r>
        <w:rPr>
          <w:color w:val="6D6E71"/>
          <w:w w:val="85"/>
        </w:rPr>
        <w:t>be</w:t>
      </w:r>
      <w:r>
        <w:rPr>
          <w:color w:val="6D6E71"/>
          <w:spacing w:val="-12"/>
          <w:w w:val="85"/>
        </w:rPr>
        <w:t xml:space="preserve"> </w:t>
      </w:r>
      <w:r>
        <w:rPr>
          <w:color w:val="6D6E71"/>
          <w:w w:val="85"/>
        </w:rPr>
        <w:t>surprising</w:t>
      </w:r>
      <w:r>
        <w:rPr>
          <w:color w:val="6D6E71"/>
          <w:spacing w:val="-12"/>
          <w:w w:val="85"/>
        </w:rPr>
        <w:t xml:space="preserve"> </w:t>
      </w:r>
      <w:r>
        <w:rPr>
          <w:color w:val="6D6E71"/>
          <w:w w:val="85"/>
        </w:rPr>
        <w:t>because</w:t>
      </w:r>
      <w:r>
        <w:rPr>
          <w:color w:val="6D6E71"/>
          <w:spacing w:val="-12"/>
          <w:w w:val="85"/>
        </w:rPr>
        <w:t xml:space="preserve"> </w:t>
      </w:r>
      <w:r>
        <w:rPr>
          <w:color w:val="6D6E71"/>
          <w:w w:val="85"/>
        </w:rPr>
        <w:t>often,</w:t>
      </w:r>
      <w:r>
        <w:rPr>
          <w:color w:val="6D6E71"/>
          <w:spacing w:val="-12"/>
          <w:w w:val="85"/>
        </w:rPr>
        <w:t xml:space="preserve"> </w:t>
      </w:r>
      <w:r>
        <w:rPr>
          <w:color w:val="6D6E71"/>
          <w:w w:val="85"/>
        </w:rPr>
        <w:t>disability</w:t>
      </w:r>
      <w:r>
        <w:rPr>
          <w:color w:val="6D6E71"/>
          <w:spacing w:val="-12"/>
          <w:w w:val="85"/>
        </w:rPr>
        <w:t xml:space="preserve"> </w:t>
      </w:r>
      <w:r>
        <w:rPr>
          <w:color w:val="6D6E71"/>
          <w:w w:val="85"/>
        </w:rPr>
        <w:t>data</w:t>
      </w:r>
      <w:r>
        <w:rPr>
          <w:color w:val="6D6E71"/>
          <w:spacing w:val="-12"/>
          <w:w w:val="85"/>
        </w:rPr>
        <w:t xml:space="preserve"> </w:t>
      </w:r>
      <w:r>
        <w:rPr>
          <w:color w:val="6D6E71"/>
          <w:w w:val="85"/>
        </w:rPr>
        <w:t>collection</w:t>
      </w:r>
      <w:r>
        <w:rPr>
          <w:color w:val="6D6E71"/>
          <w:spacing w:val="-12"/>
          <w:w w:val="85"/>
        </w:rPr>
        <w:t xml:space="preserve"> </w:t>
      </w:r>
      <w:r>
        <w:rPr>
          <w:color w:val="6D6E71"/>
          <w:w w:val="85"/>
        </w:rPr>
        <w:t>is</w:t>
      </w:r>
      <w:r>
        <w:rPr>
          <w:color w:val="6D6E71"/>
          <w:spacing w:val="-12"/>
          <w:w w:val="85"/>
        </w:rPr>
        <w:t xml:space="preserve"> </w:t>
      </w:r>
      <w:r>
        <w:rPr>
          <w:color w:val="6D6E71"/>
          <w:w w:val="85"/>
        </w:rPr>
        <w:t>associated</w:t>
      </w:r>
      <w:r>
        <w:rPr>
          <w:color w:val="6D6E71"/>
          <w:spacing w:val="-12"/>
          <w:w w:val="85"/>
        </w:rPr>
        <w:t xml:space="preserve"> </w:t>
      </w:r>
      <w:r>
        <w:rPr>
          <w:color w:val="6D6E71"/>
          <w:w w:val="85"/>
        </w:rPr>
        <w:t>with</w:t>
      </w:r>
      <w:r>
        <w:rPr>
          <w:color w:val="6D6E71"/>
          <w:spacing w:val="-12"/>
          <w:w w:val="85"/>
        </w:rPr>
        <w:t xml:space="preserve"> </w:t>
      </w:r>
      <w:r>
        <w:rPr>
          <w:color w:val="6D6E71"/>
          <w:w w:val="85"/>
        </w:rPr>
        <w:t>physical,</w:t>
      </w:r>
      <w:r>
        <w:rPr>
          <w:color w:val="6D6E71"/>
          <w:spacing w:val="-12"/>
          <w:w w:val="85"/>
        </w:rPr>
        <w:t xml:space="preserve"> </w:t>
      </w:r>
      <w:r>
        <w:rPr>
          <w:color w:val="6D6E71"/>
          <w:w w:val="85"/>
        </w:rPr>
        <w:t>hearing,</w:t>
      </w:r>
      <w:r>
        <w:rPr>
          <w:color w:val="6D6E71"/>
          <w:spacing w:val="-12"/>
          <w:w w:val="85"/>
        </w:rPr>
        <w:t xml:space="preserve"> </w:t>
      </w:r>
      <w:r>
        <w:rPr>
          <w:color w:val="6D6E71"/>
          <w:w w:val="85"/>
        </w:rPr>
        <w:t>seeing</w:t>
      </w:r>
      <w:r>
        <w:rPr>
          <w:color w:val="6D6E71"/>
          <w:spacing w:val="-12"/>
          <w:w w:val="85"/>
        </w:rPr>
        <w:t xml:space="preserve"> </w:t>
      </w:r>
      <w:r>
        <w:rPr>
          <w:color w:val="6D6E71"/>
          <w:w w:val="85"/>
        </w:rPr>
        <w:t>and</w:t>
      </w:r>
      <w:r>
        <w:rPr>
          <w:color w:val="6D6E71"/>
          <w:spacing w:val="-12"/>
          <w:w w:val="85"/>
        </w:rPr>
        <w:t xml:space="preserve"> </w:t>
      </w:r>
      <w:r>
        <w:rPr>
          <w:color w:val="6D6E71"/>
          <w:w w:val="85"/>
        </w:rPr>
        <w:t>intellectual impairments and rarely with mental health and psychosocial issues (anxiety and depression) or fatigue. Syrian refugees</w:t>
      </w:r>
      <w:r>
        <w:rPr>
          <w:color w:val="6D6E71"/>
          <w:spacing w:val="-41"/>
          <w:w w:val="85"/>
        </w:rPr>
        <w:t xml:space="preserve"> </w:t>
      </w:r>
      <w:r>
        <w:rPr>
          <w:color w:val="6D6E71"/>
          <w:w w:val="85"/>
        </w:rPr>
        <w:t>experience</w:t>
      </w:r>
      <w:r>
        <w:rPr>
          <w:color w:val="6D6E71"/>
          <w:spacing w:val="-41"/>
          <w:w w:val="85"/>
        </w:rPr>
        <w:t xml:space="preserve"> </w:t>
      </w:r>
      <w:r>
        <w:rPr>
          <w:color w:val="6D6E71"/>
          <w:w w:val="85"/>
        </w:rPr>
        <w:t>a</w:t>
      </w:r>
      <w:r>
        <w:rPr>
          <w:color w:val="6D6E71"/>
          <w:spacing w:val="-41"/>
          <w:w w:val="85"/>
        </w:rPr>
        <w:t xml:space="preserve"> </w:t>
      </w:r>
      <w:r>
        <w:rPr>
          <w:color w:val="6D6E71"/>
          <w:w w:val="85"/>
        </w:rPr>
        <w:t>range</w:t>
      </w:r>
      <w:r>
        <w:rPr>
          <w:color w:val="6D6E71"/>
          <w:spacing w:val="-41"/>
          <w:w w:val="85"/>
        </w:rPr>
        <w:t xml:space="preserve"> </w:t>
      </w:r>
      <w:r>
        <w:rPr>
          <w:color w:val="6D6E71"/>
          <w:w w:val="85"/>
        </w:rPr>
        <w:t>of</w:t>
      </w:r>
      <w:r>
        <w:rPr>
          <w:color w:val="6D6E71"/>
          <w:spacing w:val="-41"/>
          <w:w w:val="85"/>
        </w:rPr>
        <w:t xml:space="preserve"> </w:t>
      </w:r>
      <w:r>
        <w:rPr>
          <w:color w:val="6D6E71"/>
          <w:w w:val="85"/>
        </w:rPr>
        <w:t>stress</w:t>
      </w:r>
      <w:r>
        <w:rPr>
          <w:color w:val="6D6E71"/>
          <w:spacing w:val="-41"/>
          <w:w w:val="85"/>
        </w:rPr>
        <w:t xml:space="preserve"> </w:t>
      </w:r>
      <w:r>
        <w:rPr>
          <w:color w:val="6D6E71"/>
          <w:w w:val="85"/>
        </w:rPr>
        <w:t>factors</w:t>
      </w:r>
      <w:r>
        <w:rPr>
          <w:color w:val="6D6E71"/>
          <w:spacing w:val="-41"/>
          <w:w w:val="85"/>
        </w:rPr>
        <w:t xml:space="preserve"> </w:t>
      </w:r>
      <w:r>
        <w:rPr>
          <w:color w:val="6D6E71"/>
          <w:w w:val="85"/>
        </w:rPr>
        <w:t>in</w:t>
      </w:r>
      <w:r>
        <w:rPr>
          <w:color w:val="6D6E71"/>
          <w:spacing w:val="-41"/>
          <w:w w:val="85"/>
        </w:rPr>
        <w:t xml:space="preserve"> </w:t>
      </w:r>
      <w:r>
        <w:rPr>
          <w:color w:val="6D6E71"/>
          <w:w w:val="85"/>
        </w:rPr>
        <w:t>their</w:t>
      </w:r>
      <w:r>
        <w:rPr>
          <w:color w:val="6D6E71"/>
          <w:spacing w:val="-41"/>
          <w:w w:val="85"/>
        </w:rPr>
        <w:t xml:space="preserve"> </w:t>
      </w:r>
      <w:r>
        <w:rPr>
          <w:color w:val="6D6E71"/>
          <w:w w:val="85"/>
        </w:rPr>
        <w:t>lives:</w:t>
      </w:r>
      <w:r>
        <w:rPr>
          <w:color w:val="6D6E71"/>
          <w:spacing w:val="-41"/>
          <w:w w:val="85"/>
        </w:rPr>
        <w:t xml:space="preserve"> </w:t>
      </w:r>
      <w:r>
        <w:rPr>
          <w:color w:val="6D6E71"/>
          <w:w w:val="85"/>
        </w:rPr>
        <w:t>grief</w:t>
      </w:r>
      <w:r>
        <w:rPr>
          <w:color w:val="6D6E71"/>
          <w:spacing w:val="-41"/>
          <w:w w:val="85"/>
        </w:rPr>
        <w:t xml:space="preserve"> </w:t>
      </w:r>
      <w:r>
        <w:rPr>
          <w:color w:val="6D6E71"/>
          <w:w w:val="85"/>
        </w:rPr>
        <w:t>about</w:t>
      </w:r>
      <w:r>
        <w:rPr>
          <w:color w:val="6D6E71"/>
          <w:spacing w:val="-41"/>
          <w:w w:val="85"/>
        </w:rPr>
        <w:t xml:space="preserve"> </w:t>
      </w:r>
      <w:r>
        <w:rPr>
          <w:color w:val="6D6E71"/>
          <w:w w:val="85"/>
        </w:rPr>
        <w:t>their</w:t>
      </w:r>
      <w:r>
        <w:rPr>
          <w:color w:val="6D6E71"/>
          <w:spacing w:val="-41"/>
          <w:w w:val="85"/>
        </w:rPr>
        <w:t xml:space="preserve"> </w:t>
      </w:r>
      <w:r>
        <w:rPr>
          <w:color w:val="6D6E71"/>
          <w:w w:val="85"/>
        </w:rPr>
        <w:t>lost</w:t>
      </w:r>
      <w:r>
        <w:rPr>
          <w:color w:val="6D6E71"/>
          <w:spacing w:val="-41"/>
          <w:w w:val="85"/>
        </w:rPr>
        <w:t xml:space="preserve"> </w:t>
      </w:r>
      <w:r>
        <w:rPr>
          <w:color w:val="6D6E71"/>
          <w:w w:val="85"/>
        </w:rPr>
        <w:t>families;</w:t>
      </w:r>
      <w:r>
        <w:rPr>
          <w:color w:val="6D6E71"/>
          <w:spacing w:val="-41"/>
          <w:w w:val="85"/>
        </w:rPr>
        <w:t xml:space="preserve"> </w:t>
      </w:r>
      <w:r>
        <w:rPr>
          <w:color w:val="6D6E71"/>
          <w:w w:val="85"/>
        </w:rPr>
        <w:t>worries</w:t>
      </w:r>
      <w:r>
        <w:rPr>
          <w:color w:val="6D6E71"/>
          <w:spacing w:val="-41"/>
          <w:w w:val="85"/>
        </w:rPr>
        <w:t xml:space="preserve"> </w:t>
      </w:r>
      <w:r>
        <w:rPr>
          <w:color w:val="6D6E71"/>
          <w:w w:val="85"/>
        </w:rPr>
        <w:t>about</w:t>
      </w:r>
      <w:r>
        <w:rPr>
          <w:color w:val="6D6E71"/>
          <w:spacing w:val="-41"/>
          <w:w w:val="85"/>
        </w:rPr>
        <w:t xml:space="preserve"> </w:t>
      </w:r>
      <w:r>
        <w:rPr>
          <w:color w:val="6D6E71"/>
          <w:w w:val="85"/>
        </w:rPr>
        <w:t>family</w:t>
      </w:r>
      <w:r>
        <w:rPr>
          <w:color w:val="6D6E71"/>
          <w:spacing w:val="-41"/>
          <w:w w:val="85"/>
        </w:rPr>
        <w:t xml:space="preserve"> </w:t>
      </w:r>
      <w:r>
        <w:rPr>
          <w:color w:val="6D6E71"/>
          <w:w w:val="85"/>
        </w:rPr>
        <w:t>members remaining</w:t>
      </w:r>
      <w:r>
        <w:rPr>
          <w:color w:val="6D6E71"/>
          <w:w w:val="85"/>
        </w:rPr>
        <w:t xml:space="preserve"> inside Syria; tensions with Jordanians in non-camp settings; financial concerns; frustrations</w:t>
      </w:r>
      <w:r>
        <w:rPr>
          <w:color w:val="6D6E71"/>
          <w:spacing w:val="-26"/>
          <w:w w:val="85"/>
        </w:rPr>
        <w:t xml:space="preserve"> </w:t>
      </w:r>
      <w:r>
        <w:rPr>
          <w:color w:val="6D6E71"/>
          <w:w w:val="85"/>
        </w:rPr>
        <w:t>regarding difficult</w:t>
      </w:r>
      <w:r>
        <w:rPr>
          <w:color w:val="6D6E71"/>
          <w:spacing w:val="-10"/>
          <w:w w:val="85"/>
        </w:rPr>
        <w:t xml:space="preserve"> </w:t>
      </w:r>
      <w:r>
        <w:rPr>
          <w:color w:val="6D6E71"/>
          <w:w w:val="85"/>
        </w:rPr>
        <w:t>living</w:t>
      </w:r>
      <w:r>
        <w:rPr>
          <w:color w:val="6D6E71"/>
          <w:spacing w:val="-10"/>
          <w:w w:val="85"/>
        </w:rPr>
        <w:t xml:space="preserve"> </w:t>
      </w:r>
      <w:r>
        <w:rPr>
          <w:color w:val="6D6E71"/>
          <w:w w:val="85"/>
        </w:rPr>
        <w:t>conditions;</w:t>
      </w:r>
      <w:r>
        <w:rPr>
          <w:color w:val="6D6E71"/>
          <w:spacing w:val="-10"/>
          <w:w w:val="85"/>
        </w:rPr>
        <w:t xml:space="preserve"> </w:t>
      </w:r>
      <w:r>
        <w:rPr>
          <w:color w:val="6D6E71"/>
          <w:w w:val="85"/>
        </w:rPr>
        <w:t>violence</w:t>
      </w:r>
      <w:r>
        <w:rPr>
          <w:color w:val="6D6E71"/>
          <w:spacing w:val="-10"/>
          <w:w w:val="85"/>
        </w:rPr>
        <w:t xml:space="preserve"> </w:t>
      </w:r>
      <w:r>
        <w:rPr>
          <w:color w:val="6D6E71"/>
          <w:w w:val="85"/>
        </w:rPr>
        <w:t>in</w:t>
      </w:r>
      <w:r>
        <w:rPr>
          <w:color w:val="6D6E71"/>
          <w:spacing w:val="-10"/>
          <w:w w:val="85"/>
        </w:rPr>
        <w:t xml:space="preserve"> </w:t>
      </w:r>
      <w:r>
        <w:rPr>
          <w:color w:val="6D6E71"/>
          <w:w w:val="85"/>
        </w:rPr>
        <w:t>their</w:t>
      </w:r>
      <w:r>
        <w:rPr>
          <w:color w:val="6D6E71"/>
          <w:spacing w:val="-10"/>
          <w:w w:val="85"/>
        </w:rPr>
        <w:t xml:space="preserve"> </w:t>
      </w:r>
      <w:r>
        <w:rPr>
          <w:color w:val="6D6E71"/>
          <w:w w:val="85"/>
        </w:rPr>
        <w:t>communities</w:t>
      </w:r>
      <w:r>
        <w:rPr>
          <w:color w:val="6D6E71"/>
          <w:spacing w:val="-10"/>
          <w:w w:val="85"/>
        </w:rPr>
        <w:t xml:space="preserve"> </w:t>
      </w:r>
      <w:r>
        <w:rPr>
          <w:color w:val="6D6E71"/>
          <w:w w:val="85"/>
        </w:rPr>
        <w:t>and</w:t>
      </w:r>
      <w:r>
        <w:rPr>
          <w:color w:val="6D6E71"/>
          <w:spacing w:val="-10"/>
          <w:w w:val="85"/>
        </w:rPr>
        <w:t xml:space="preserve"> </w:t>
      </w:r>
      <w:r>
        <w:rPr>
          <w:color w:val="6D6E71"/>
          <w:w w:val="85"/>
        </w:rPr>
        <w:t>many</w:t>
      </w:r>
      <w:r>
        <w:rPr>
          <w:color w:val="6D6E71"/>
          <w:spacing w:val="-10"/>
          <w:w w:val="85"/>
        </w:rPr>
        <w:t xml:space="preserve"> </w:t>
      </w:r>
      <w:r>
        <w:rPr>
          <w:color w:val="6D6E71"/>
          <w:w w:val="85"/>
        </w:rPr>
        <w:t>others,</w:t>
      </w:r>
      <w:r>
        <w:rPr>
          <w:color w:val="6D6E71"/>
          <w:spacing w:val="-10"/>
          <w:w w:val="85"/>
        </w:rPr>
        <w:t xml:space="preserve"> </w:t>
      </w:r>
      <w:r>
        <w:rPr>
          <w:color w:val="6D6E71"/>
          <w:w w:val="85"/>
        </w:rPr>
        <w:t>on</w:t>
      </w:r>
      <w:r>
        <w:rPr>
          <w:color w:val="6D6E71"/>
          <w:spacing w:val="-10"/>
          <w:w w:val="85"/>
        </w:rPr>
        <w:t xml:space="preserve"> </w:t>
      </w:r>
      <w:r>
        <w:rPr>
          <w:color w:val="6D6E71"/>
          <w:w w:val="85"/>
        </w:rPr>
        <w:t>top</w:t>
      </w:r>
      <w:r>
        <w:rPr>
          <w:color w:val="6D6E71"/>
          <w:spacing w:val="-10"/>
          <w:w w:val="85"/>
        </w:rPr>
        <w:t xml:space="preserve"> </w:t>
      </w:r>
      <w:r>
        <w:rPr>
          <w:color w:val="6D6E71"/>
          <w:w w:val="85"/>
        </w:rPr>
        <w:t>of</w:t>
      </w:r>
      <w:r>
        <w:rPr>
          <w:color w:val="6D6E71"/>
          <w:spacing w:val="-10"/>
          <w:w w:val="85"/>
        </w:rPr>
        <w:t xml:space="preserve"> </w:t>
      </w:r>
      <w:r>
        <w:rPr>
          <w:color w:val="6D6E71"/>
          <w:w w:val="85"/>
        </w:rPr>
        <w:t>uncertainty</w:t>
      </w:r>
      <w:r>
        <w:rPr>
          <w:color w:val="6D6E71"/>
          <w:spacing w:val="-10"/>
          <w:w w:val="85"/>
        </w:rPr>
        <w:t xml:space="preserve"> </w:t>
      </w:r>
      <w:r>
        <w:rPr>
          <w:color w:val="6D6E71"/>
          <w:w w:val="85"/>
        </w:rPr>
        <w:t>about</w:t>
      </w:r>
      <w:r>
        <w:rPr>
          <w:color w:val="6D6E71"/>
          <w:spacing w:val="-10"/>
          <w:w w:val="85"/>
        </w:rPr>
        <w:t xml:space="preserve"> </w:t>
      </w:r>
      <w:r>
        <w:rPr>
          <w:color w:val="6D6E71"/>
          <w:w w:val="85"/>
        </w:rPr>
        <w:t>the</w:t>
      </w:r>
      <w:r>
        <w:rPr>
          <w:color w:val="6D6E71"/>
          <w:spacing w:val="-10"/>
          <w:w w:val="85"/>
        </w:rPr>
        <w:t xml:space="preserve"> </w:t>
      </w:r>
      <w:r>
        <w:rPr>
          <w:color w:val="6D6E71"/>
          <w:w w:val="85"/>
        </w:rPr>
        <w:t>future</w:t>
      </w:r>
      <w:r>
        <w:rPr>
          <w:color w:val="6D6E71"/>
          <w:spacing w:val="-10"/>
          <w:w w:val="85"/>
        </w:rPr>
        <w:t xml:space="preserve"> </w:t>
      </w:r>
      <w:r>
        <w:rPr>
          <w:color w:val="6D6E71"/>
          <w:w w:val="85"/>
        </w:rPr>
        <w:t>of their</w:t>
      </w:r>
      <w:r>
        <w:rPr>
          <w:color w:val="6D6E71"/>
          <w:spacing w:val="-14"/>
          <w:w w:val="85"/>
        </w:rPr>
        <w:t xml:space="preserve"> </w:t>
      </w:r>
      <w:r>
        <w:rPr>
          <w:color w:val="6D6E71"/>
          <w:w w:val="85"/>
        </w:rPr>
        <w:t>homeland</w:t>
      </w:r>
      <w:r>
        <w:rPr>
          <w:color w:val="6D6E71"/>
          <w:spacing w:val="-14"/>
          <w:w w:val="85"/>
        </w:rPr>
        <w:t xml:space="preserve"> </w:t>
      </w:r>
      <w:r>
        <w:rPr>
          <w:color w:val="6D6E71"/>
          <w:w w:val="85"/>
        </w:rPr>
        <w:t>(IMC,</w:t>
      </w:r>
      <w:r>
        <w:rPr>
          <w:color w:val="6D6E71"/>
          <w:spacing w:val="-14"/>
          <w:w w:val="85"/>
        </w:rPr>
        <w:t xml:space="preserve"> </w:t>
      </w:r>
      <w:r>
        <w:rPr>
          <w:color w:val="6D6E71"/>
          <w:w w:val="85"/>
        </w:rPr>
        <w:t>2017;</w:t>
      </w:r>
      <w:r>
        <w:rPr>
          <w:color w:val="6D6E71"/>
          <w:spacing w:val="-14"/>
          <w:w w:val="85"/>
        </w:rPr>
        <w:t xml:space="preserve"> </w:t>
      </w:r>
      <w:r>
        <w:rPr>
          <w:color w:val="6D6E71"/>
          <w:w w:val="85"/>
        </w:rPr>
        <w:t>UNICEF,</w:t>
      </w:r>
      <w:r>
        <w:rPr>
          <w:color w:val="6D6E71"/>
          <w:spacing w:val="-14"/>
          <w:w w:val="85"/>
        </w:rPr>
        <w:t xml:space="preserve"> </w:t>
      </w:r>
      <w:r>
        <w:rPr>
          <w:color w:val="6D6E71"/>
          <w:w w:val="85"/>
        </w:rPr>
        <w:t>2016;</w:t>
      </w:r>
      <w:r>
        <w:rPr>
          <w:color w:val="6D6E71"/>
          <w:spacing w:val="-14"/>
          <w:w w:val="85"/>
        </w:rPr>
        <w:t xml:space="preserve"> </w:t>
      </w:r>
      <w:r>
        <w:rPr>
          <w:color w:val="6D6E71"/>
          <w:w w:val="85"/>
        </w:rPr>
        <w:t>MHPSS</w:t>
      </w:r>
      <w:r>
        <w:rPr>
          <w:color w:val="6D6E71"/>
          <w:spacing w:val="-14"/>
          <w:w w:val="85"/>
        </w:rPr>
        <w:t xml:space="preserve"> </w:t>
      </w:r>
      <w:r>
        <w:rPr>
          <w:color w:val="6D6E71"/>
          <w:w w:val="85"/>
        </w:rPr>
        <w:t>sub</w:t>
      </w:r>
      <w:r>
        <w:rPr>
          <w:color w:val="6D6E71"/>
          <w:spacing w:val="-14"/>
          <w:w w:val="85"/>
        </w:rPr>
        <w:t xml:space="preserve"> </w:t>
      </w:r>
      <w:r>
        <w:rPr>
          <w:color w:val="6D6E71"/>
          <w:w w:val="85"/>
        </w:rPr>
        <w:t>working</w:t>
      </w:r>
      <w:r>
        <w:rPr>
          <w:color w:val="6D6E71"/>
          <w:spacing w:val="-14"/>
          <w:w w:val="85"/>
        </w:rPr>
        <w:t xml:space="preserve"> </w:t>
      </w:r>
      <w:r>
        <w:rPr>
          <w:color w:val="6D6E71"/>
          <w:w w:val="85"/>
        </w:rPr>
        <w:t>group,</w:t>
      </w:r>
      <w:r>
        <w:rPr>
          <w:color w:val="6D6E71"/>
          <w:spacing w:val="-14"/>
          <w:w w:val="85"/>
        </w:rPr>
        <w:t xml:space="preserve"> </w:t>
      </w:r>
      <w:r>
        <w:rPr>
          <w:color w:val="6D6E71"/>
          <w:w w:val="85"/>
        </w:rPr>
        <w:t>2016;</w:t>
      </w:r>
      <w:r>
        <w:rPr>
          <w:color w:val="6D6E71"/>
          <w:spacing w:val="-14"/>
          <w:w w:val="85"/>
        </w:rPr>
        <w:t xml:space="preserve"> </w:t>
      </w:r>
      <w:r>
        <w:rPr>
          <w:color w:val="6D6E71"/>
          <w:w w:val="85"/>
        </w:rPr>
        <w:t>IMC,</w:t>
      </w:r>
      <w:r>
        <w:rPr>
          <w:color w:val="6D6E71"/>
          <w:spacing w:val="-14"/>
          <w:w w:val="85"/>
        </w:rPr>
        <w:t xml:space="preserve"> </w:t>
      </w:r>
      <w:r>
        <w:rPr>
          <w:color w:val="6D6E71"/>
          <w:w w:val="85"/>
        </w:rPr>
        <w:t>2015;</w:t>
      </w:r>
      <w:r>
        <w:rPr>
          <w:color w:val="6D6E71"/>
          <w:spacing w:val="-14"/>
          <w:w w:val="85"/>
        </w:rPr>
        <w:t xml:space="preserve"> </w:t>
      </w:r>
      <w:r>
        <w:rPr>
          <w:color w:val="6D6E71"/>
          <w:w w:val="85"/>
        </w:rPr>
        <w:t>HI</w:t>
      </w:r>
      <w:r>
        <w:rPr>
          <w:color w:val="6D6E71"/>
          <w:spacing w:val="-14"/>
          <w:w w:val="85"/>
        </w:rPr>
        <w:t xml:space="preserve"> </w:t>
      </w:r>
      <w:r>
        <w:rPr>
          <w:color w:val="6D6E71"/>
          <w:w w:val="85"/>
        </w:rPr>
        <w:t>&amp;</w:t>
      </w:r>
      <w:r>
        <w:rPr>
          <w:color w:val="6D6E71"/>
          <w:spacing w:val="-14"/>
          <w:w w:val="85"/>
        </w:rPr>
        <w:t xml:space="preserve"> </w:t>
      </w:r>
      <w:r>
        <w:rPr>
          <w:color w:val="6D6E71"/>
          <w:w w:val="85"/>
        </w:rPr>
        <w:t>HelpAge</w:t>
      </w:r>
      <w:r>
        <w:rPr>
          <w:color w:val="6D6E71"/>
          <w:spacing w:val="-14"/>
          <w:w w:val="85"/>
        </w:rPr>
        <w:t xml:space="preserve"> </w:t>
      </w:r>
      <w:r>
        <w:rPr>
          <w:color w:val="6D6E71"/>
          <w:w w:val="85"/>
        </w:rPr>
        <w:t>International, 2014).</w:t>
      </w:r>
      <w:r>
        <w:rPr>
          <w:color w:val="6D6E71"/>
          <w:spacing w:val="-17"/>
          <w:w w:val="85"/>
        </w:rPr>
        <w:t xml:space="preserve"> </w:t>
      </w:r>
      <w:r>
        <w:rPr>
          <w:color w:val="6D6E71"/>
          <w:w w:val="85"/>
        </w:rPr>
        <w:t>These</w:t>
      </w:r>
      <w:r>
        <w:rPr>
          <w:color w:val="6D6E71"/>
          <w:spacing w:val="-17"/>
          <w:w w:val="85"/>
        </w:rPr>
        <w:t xml:space="preserve"> </w:t>
      </w:r>
      <w:r>
        <w:rPr>
          <w:color w:val="6D6E71"/>
          <w:w w:val="85"/>
        </w:rPr>
        <w:t>traumas</w:t>
      </w:r>
      <w:r>
        <w:rPr>
          <w:color w:val="6D6E71"/>
          <w:spacing w:val="-17"/>
          <w:w w:val="85"/>
        </w:rPr>
        <w:t xml:space="preserve"> </w:t>
      </w:r>
      <w:r>
        <w:rPr>
          <w:color w:val="6D6E71"/>
          <w:w w:val="85"/>
        </w:rPr>
        <w:t>could,</w:t>
      </w:r>
      <w:r>
        <w:rPr>
          <w:color w:val="6D6E71"/>
          <w:spacing w:val="-17"/>
          <w:w w:val="85"/>
        </w:rPr>
        <w:t xml:space="preserve"> </w:t>
      </w:r>
      <w:r>
        <w:rPr>
          <w:color w:val="6D6E71"/>
          <w:w w:val="85"/>
        </w:rPr>
        <w:t>if</w:t>
      </w:r>
      <w:r>
        <w:rPr>
          <w:color w:val="6D6E71"/>
          <w:spacing w:val="-17"/>
          <w:w w:val="85"/>
        </w:rPr>
        <w:t xml:space="preserve"> </w:t>
      </w:r>
      <w:r>
        <w:rPr>
          <w:color w:val="6D6E71"/>
          <w:w w:val="85"/>
        </w:rPr>
        <w:t>not</w:t>
      </w:r>
      <w:r>
        <w:rPr>
          <w:color w:val="6D6E71"/>
          <w:spacing w:val="-17"/>
          <w:w w:val="85"/>
        </w:rPr>
        <w:t xml:space="preserve"> </w:t>
      </w:r>
      <w:r>
        <w:rPr>
          <w:color w:val="6D6E71"/>
          <w:w w:val="85"/>
        </w:rPr>
        <w:t>addressed</w:t>
      </w:r>
      <w:r>
        <w:rPr>
          <w:color w:val="6D6E71"/>
          <w:spacing w:val="-17"/>
          <w:w w:val="85"/>
        </w:rPr>
        <w:t xml:space="preserve"> </w:t>
      </w:r>
      <w:r>
        <w:rPr>
          <w:color w:val="6D6E71"/>
          <w:w w:val="85"/>
        </w:rPr>
        <w:t>timely</w:t>
      </w:r>
      <w:r>
        <w:rPr>
          <w:color w:val="6D6E71"/>
          <w:spacing w:val="-17"/>
          <w:w w:val="85"/>
        </w:rPr>
        <w:t xml:space="preserve"> </w:t>
      </w:r>
      <w:r>
        <w:rPr>
          <w:color w:val="6D6E71"/>
          <w:w w:val="85"/>
        </w:rPr>
        <w:t>and</w:t>
      </w:r>
      <w:r>
        <w:rPr>
          <w:color w:val="6D6E71"/>
          <w:spacing w:val="-17"/>
          <w:w w:val="85"/>
        </w:rPr>
        <w:t xml:space="preserve"> </w:t>
      </w:r>
      <w:r>
        <w:rPr>
          <w:color w:val="6D6E71"/>
          <w:w w:val="85"/>
        </w:rPr>
        <w:t>appropriately,</w:t>
      </w:r>
      <w:r>
        <w:rPr>
          <w:color w:val="6D6E71"/>
          <w:spacing w:val="-17"/>
          <w:w w:val="85"/>
        </w:rPr>
        <w:t xml:space="preserve"> </w:t>
      </w:r>
      <w:r>
        <w:rPr>
          <w:color w:val="6D6E71"/>
          <w:w w:val="85"/>
        </w:rPr>
        <w:t>develop</w:t>
      </w:r>
      <w:r>
        <w:rPr>
          <w:color w:val="6D6E71"/>
          <w:spacing w:val="-17"/>
          <w:w w:val="85"/>
        </w:rPr>
        <w:t xml:space="preserve"> </w:t>
      </w:r>
      <w:r>
        <w:rPr>
          <w:color w:val="6D6E71"/>
          <w:w w:val="85"/>
        </w:rPr>
        <w:t>to</w:t>
      </w:r>
      <w:r>
        <w:rPr>
          <w:color w:val="6D6E71"/>
          <w:spacing w:val="-17"/>
          <w:w w:val="85"/>
        </w:rPr>
        <w:t xml:space="preserve"> </w:t>
      </w:r>
      <w:r>
        <w:rPr>
          <w:color w:val="6D6E71"/>
          <w:w w:val="85"/>
        </w:rPr>
        <w:t>critical</w:t>
      </w:r>
      <w:r>
        <w:rPr>
          <w:color w:val="6D6E71"/>
          <w:spacing w:val="-17"/>
          <w:w w:val="85"/>
        </w:rPr>
        <w:t xml:space="preserve"> </w:t>
      </w:r>
      <w:r>
        <w:rPr>
          <w:color w:val="6D6E71"/>
          <w:w w:val="85"/>
        </w:rPr>
        <w:t>conditions,</w:t>
      </w:r>
      <w:r>
        <w:rPr>
          <w:color w:val="6D6E71"/>
          <w:spacing w:val="-17"/>
          <w:w w:val="85"/>
        </w:rPr>
        <w:t xml:space="preserve"> </w:t>
      </w:r>
      <w:r>
        <w:rPr>
          <w:color w:val="6D6E71"/>
          <w:w w:val="85"/>
        </w:rPr>
        <w:t>and</w:t>
      </w:r>
      <w:r>
        <w:rPr>
          <w:color w:val="6D6E71"/>
          <w:spacing w:val="-17"/>
          <w:w w:val="85"/>
        </w:rPr>
        <w:t xml:space="preserve"> </w:t>
      </w:r>
      <w:r>
        <w:rPr>
          <w:color w:val="6D6E71"/>
          <w:w w:val="85"/>
        </w:rPr>
        <w:t>then</w:t>
      </w:r>
      <w:r>
        <w:rPr>
          <w:color w:val="6D6E71"/>
          <w:spacing w:val="-17"/>
          <w:w w:val="85"/>
        </w:rPr>
        <w:t xml:space="preserve"> </w:t>
      </w:r>
      <w:r>
        <w:rPr>
          <w:color w:val="6D6E71"/>
          <w:w w:val="85"/>
        </w:rPr>
        <w:t>lead to</w:t>
      </w:r>
      <w:r>
        <w:rPr>
          <w:color w:val="6D6E71"/>
          <w:spacing w:val="-8"/>
          <w:w w:val="85"/>
        </w:rPr>
        <w:t xml:space="preserve"> </w:t>
      </w:r>
      <w:r>
        <w:rPr>
          <w:color w:val="6D6E71"/>
          <w:w w:val="85"/>
        </w:rPr>
        <w:t>disability.</w:t>
      </w:r>
      <w:r>
        <w:rPr>
          <w:color w:val="6D6E71"/>
          <w:spacing w:val="-8"/>
          <w:w w:val="85"/>
        </w:rPr>
        <w:t xml:space="preserve"> </w:t>
      </w:r>
      <w:r>
        <w:rPr>
          <w:color w:val="6D6E71"/>
          <w:w w:val="85"/>
        </w:rPr>
        <w:t>Recently,</w:t>
      </w:r>
      <w:r>
        <w:rPr>
          <w:color w:val="6D6E71"/>
          <w:spacing w:val="-8"/>
          <w:w w:val="85"/>
        </w:rPr>
        <w:t xml:space="preserve"> </w:t>
      </w:r>
      <w:r>
        <w:rPr>
          <w:color w:val="6D6E71"/>
          <w:w w:val="85"/>
        </w:rPr>
        <w:t>IMC</w:t>
      </w:r>
      <w:r>
        <w:rPr>
          <w:color w:val="6D6E71"/>
          <w:spacing w:val="-8"/>
          <w:w w:val="85"/>
        </w:rPr>
        <w:t xml:space="preserve"> </w:t>
      </w:r>
      <w:r>
        <w:rPr>
          <w:color w:val="6D6E71"/>
          <w:w w:val="85"/>
        </w:rPr>
        <w:t>found</w:t>
      </w:r>
      <w:r>
        <w:rPr>
          <w:color w:val="6D6E71"/>
          <w:spacing w:val="-8"/>
          <w:w w:val="85"/>
        </w:rPr>
        <w:t xml:space="preserve"> </w:t>
      </w:r>
      <w:r>
        <w:rPr>
          <w:color w:val="6D6E71"/>
          <w:w w:val="85"/>
        </w:rPr>
        <w:t>that</w:t>
      </w:r>
      <w:r>
        <w:rPr>
          <w:color w:val="6D6E71"/>
          <w:spacing w:val="-8"/>
          <w:w w:val="85"/>
        </w:rPr>
        <w:t xml:space="preserve"> </w:t>
      </w:r>
      <w:r>
        <w:rPr>
          <w:color w:val="6D6E71"/>
          <w:w w:val="85"/>
        </w:rPr>
        <w:t>emotional</w:t>
      </w:r>
      <w:r>
        <w:rPr>
          <w:color w:val="6D6E71"/>
          <w:spacing w:val="-8"/>
          <w:w w:val="85"/>
        </w:rPr>
        <w:t xml:space="preserve"> </w:t>
      </w:r>
      <w:r>
        <w:rPr>
          <w:color w:val="6D6E71"/>
          <w:w w:val="85"/>
        </w:rPr>
        <w:t>distress</w:t>
      </w:r>
      <w:r>
        <w:rPr>
          <w:color w:val="6D6E71"/>
          <w:spacing w:val="-8"/>
          <w:w w:val="85"/>
        </w:rPr>
        <w:t xml:space="preserve"> </w:t>
      </w:r>
      <w:r>
        <w:rPr>
          <w:color w:val="6D6E71"/>
          <w:w w:val="85"/>
        </w:rPr>
        <w:t>caused</w:t>
      </w:r>
      <w:r>
        <w:rPr>
          <w:color w:val="6D6E71"/>
          <w:spacing w:val="-8"/>
          <w:w w:val="85"/>
        </w:rPr>
        <w:t xml:space="preserve"> </w:t>
      </w:r>
      <w:r>
        <w:rPr>
          <w:color w:val="6D6E71"/>
          <w:w w:val="85"/>
        </w:rPr>
        <w:t>reduced</w:t>
      </w:r>
      <w:r>
        <w:rPr>
          <w:color w:val="6D6E71"/>
          <w:spacing w:val="-8"/>
          <w:w w:val="85"/>
        </w:rPr>
        <w:t xml:space="preserve"> </w:t>
      </w:r>
      <w:r>
        <w:rPr>
          <w:color w:val="6D6E71"/>
          <w:w w:val="85"/>
        </w:rPr>
        <w:t>functioning</w:t>
      </w:r>
      <w:r>
        <w:rPr>
          <w:color w:val="6D6E71"/>
          <w:spacing w:val="-8"/>
          <w:w w:val="85"/>
        </w:rPr>
        <w:t xml:space="preserve"> </w:t>
      </w:r>
      <w:r>
        <w:rPr>
          <w:color w:val="6D6E71"/>
          <w:w w:val="85"/>
        </w:rPr>
        <w:t>in</w:t>
      </w:r>
      <w:r>
        <w:rPr>
          <w:color w:val="6D6E71"/>
          <w:spacing w:val="-8"/>
          <w:w w:val="85"/>
        </w:rPr>
        <w:t xml:space="preserve"> </w:t>
      </w:r>
      <w:r>
        <w:rPr>
          <w:color w:val="6D6E71"/>
          <w:w w:val="85"/>
        </w:rPr>
        <w:t>daily</w:t>
      </w:r>
      <w:r>
        <w:rPr>
          <w:color w:val="6D6E71"/>
          <w:spacing w:val="-8"/>
          <w:w w:val="85"/>
        </w:rPr>
        <w:t xml:space="preserve"> </w:t>
      </w:r>
      <w:r>
        <w:rPr>
          <w:color w:val="6D6E71"/>
          <w:w w:val="85"/>
        </w:rPr>
        <w:t>activities</w:t>
      </w:r>
      <w:r>
        <w:rPr>
          <w:color w:val="6D6E71"/>
          <w:spacing w:val="-8"/>
          <w:w w:val="85"/>
        </w:rPr>
        <w:t xml:space="preserve"> </w:t>
      </w:r>
      <w:r>
        <w:rPr>
          <w:color w:val="6D6E71"/>
          <w:w w:val="85"/>
        </w:rPr>
        <w:t>for</w:t>
      </w:r>
      <w:r>
        <w:rPr>
          <w:color w:val="6D6E71"/>
          <w:spacing w:val="-8"/>
          <w:w w:val="85"/>
        </w:rPr>
        <w:t xml:space="preserve"> </w:t>
      </w:r>
      <w:r>
        <w:rPr>
          <w:color w:val="6D6E71"/>
          <w:w w:val="85"/>
        </w:rPr>
        <w:t>35%</w:t>
      </w:r>
      <w:r>
        <w:rPr>
          <w:color w:val="6D6E71"/>
          <w:spacing w:val="-8"/>
          <w:w w:val="85"/>
        </w:rPr>
        <w:t xml:space="preserve"> </w:t>
      </w:r>
      <w:r>
        <w:rPr>
          <w:color w:val="6D6E71"/>
          <w:w w:val="85"/>
        </w:rPr>
        <w:t xml:space="preserve">of </w:t>
      </w:r>
      <w:r>
        <w:rPr>
          <w:color w:val="6D6E71"/>
          <w:w w:val="90"/>
        </w:rPr>
        <w:t>refugees</w:t>
      </w:r>
      <w:r>
        <w:rPr>
          <w:color w:val="6D6E71"/>
          <w:spacing w:val="-11"/>
          <w:w w:val="90"/>
        </w:rPr>
        <w:t xml:space="preserve"> </w:t>
      </w:r>
      <w:r>
        <w:rPr>
          <w:color w:val="6D6E71"/>
          <w:w w:val="90"/>
        </w:rPr>
        <w:t>in</w:t>
      </w:r>
      <w:r>
        <w:rPr>
          <w:color w:val="6D6E71"/>
          <w:spacing w:val="-11"/>
          <w:w w:val="90"/>
        </w:rPr>
        <w:t xml:space="preserve"> </w:t>
      </w:r>
      <w:r>
        <w:rPr>
          <w:color w:val="6D6E71"/>
          <w:w w:val="90"/>
        </w:rPr>
        <w:t>urban</w:t>
      </w:r>
      <w:r>
        <w:rPr>
          <w:color w:val="6D6E71"/>
          <w:spacing w:val="-11"/>
          <w:w w:val="90"/>
        </w:rPr>
        <w:t xml:space="preserve"> </w:t>
      </w:r>
      <w:r>
        <w:rPr>
          <w:color w:val="6D6E71"/>
          <w:w w:val="90"/>
        </w:rPr>
        <w:t>settings</w:t>
      </w:r>
      <w:r>
        <w:rPr>
          <w:color w:val="6D6E71"/>
          <w:spacing w:val="-11"/>
          <w:w w:val="90"/>
        </w:rPr>
        <w:t xml:space="preserve"> </w:t>
      </w:r>
      <w:r>
        <w:rPr>
          <w:color w:val="6D6E71"/>
          <w:w w:val="90"/>
        </w:rPr>
        <w:t>and</w:t>
      </w:r>
      <w:r>
        <w:rPr>
          <w:color w:val="6D6E71"/>
          <w:spacing w:val="-11"/>
          <w:w w:val="90"/>
        </w:rPr>
        <w:t xml:space="preserve"> </w:t>
      </w:r>
      <w:r>
        <w:rPr>
          <w:color w:val="6D6E71"/>
          <w:w w:val="90"/>
        </w:rPr>
        <w:t>23%</w:t>
      </w:r>
      <w:r>
        <w:rPr>
          <w:color w:val="6D6E71"/>
          <w:spacing w:val="-11"/>
          <w:w w:val="90"/>
        </w:rPr>
        <w:t xml:space="preserve"> </w:t>
      </w:r>
      <w:r>
        <w:rPr>
          <w:color w:val="6D6E71"/>
          <w:w w:val="90"/>
        </w:rPr>
        <w:t>in</w:t>
      </w:r>
      <w:r>
        <w:rPr>
          <w:color w:val="6D6E71"/>
          <w:spacing w:val="-11"/>
          <w:w w:val="90"/>
        </w:rPr>
        <w:t xml:space="preserve"> </w:t>
      </w:r>
      <w:r>
        <w:rPr>
          <w:color w:val="6D6E71"/>
          <w:w w:val="90"/>
        </w:rPr>
        <w:t>camps</w:t>
      </w:r>
      <w:r>
        <w:rPr>
          <w:color w:val="6D6E71"/>
          <w:spacing w:val="-11"/>
          <w:w w:val="90"/>
        </w:rPr>
        <w:t xml:space="preserve"> </w:t>
      </w:r>
      <w:r>
        <w:rPr>
          <w:color w:val="6D6E71"/>
          <w:w w:val="90"/>
        </w:rPr>
        <w:t>(2017).</w:t>
      </w:r>
    </w:p>
    <w:p w:rsidR="009702CD" w:rsidRDefault="00166ADE">
      <w:pPr>
        <w:pStyle w:val="BodyText"/>
        <w:spacing w:before="112" w:line="230" w:lineRule="auto"/>
        <w:ind w:left="720" w:right="700"/>
        <w:jc w:val="both"/>
      </w:pPr>
      <w:r>
        <w:rPr>
          <w:color w:val="0088CE"/>
          <w:w w:val="90"/>
        </w:rPr>
        <w:t>It</w:t>
      </w:r>
      <w:r>
        <w:rPr>
          <w:color w:val="0088CE"/>
          <w:spacing w:val="-43"/>
          <w:w w:val="90"/>
        </w:rPr>
        <w:t xml:space="preserve"> </w:t>
      </w:r>
      <w:r>
        <w:rPr>
          <w:color w:val="0088CE"/>
          <w:w w:val="90"/>
        </w:rPr>
        <w:t>is</w:t>
      </w:r>
      <w:r>
        <w:rPr>
          <w:color w:val="0088CE"/>
          <w:spacing w:val="-43"/>
          <w:w w:val="90"/>
        </w:rPr>
        <w:t xml:space="preserve"> </w:t>
      </w:r>
      <w:r>
        <w:rPr>
          <w:color w:val="0088CE"/>
          <w:w w:val="90"/>
        </w:rPr>
        <w:t>particularly</w:t>
      </w:r>
      <w:r>
        <w:rPr>
          <w:color w:val="0088CE"/>
          <w:spacing w:val="-43"/>
          <w:w w:val="90"/>
        </w:rPr>
        <w:t xml:space="preserve"> </w:t>
      </w:r>
      <w:r>
        <w:rPr>
          <w:color w:val="0088CE"/>
          <w:w w:val="90"/>
        </w:rPr>
        <w:t>worrying</w:t>
      </w:r>
      <w:r>
        <w:rPr>
          <w:color w:val="0088CE"/>
          <w:spacing w:val="-43"/>
          <w:w w:val="90"/>
        </w:rPr>
        <w:t xml:space="preserve"> </w:t>
      </w:r>
      <w:r>
        <w:rPr>
          <w:color w:val="0088CE"/>
          <w:w w:val="90"/>
        </w:rPr>
        <w:t>that,</w:t>
      </w:r>
      <w:r>
        <w:rPr>
          <w:color w:val="0088CE"/>
          <w:spacing w:val="-43"/>
          <w:w w:val="90"/>
        </w:rPr>
        <w:t xml:space="preserve"> </w:t>
      </w:r>
      <w:r>
        <w:rPr>
          <w:color w:val="0088CE"/>
          <w:w w:val="90"/>
        </w:rPr>
        <w:t>among</w:t>
      </w:r>
      <w:r>
        <w:rPr>
          <w:color w:val="0088CE"/>
          <w:spacing w:val="-43"/>
          <w:w w:val="90"/>
        </w:rPr>
        <w:t xml:space="preserve"> </w:t>
      </w:r>
      <w:r>
        <w:rPr>
          <w:color w:val="0088CE"/>
          <w:w w:val="90"/>
        </w:rPr>
        <w:t>children</w:t>
      </w:r>
      <w:r>
        <w:rPr>
          <w:color w:val="0088CE"/>
          <w:spacing w:val="-43"/>
          <w:w w:val="90"/>
        </w:rPr>
        <w:t xml:space="preserve"> </w:t>
      </w:r>
      <w:r>
        <w:rPr>
          <w:color w:val="0088CE"/>
          <w:w w:val="90"/>
        </w:rPr>
        <w:t>aged</w:t>
      </w:r>
      <w:r>
        <w:rPr>
          <w:color w:val="0088CE"/>
          <w:spacing w:val="-43"/>
          <w:w w:val="90"/>
        </w:rPr>
        <w:t xml:space="preserve"> </w:t>
      </w:r>
      <w:r>
        <w:rPr>
          <w:color w:val="0088CE"/>
          <w:w w:val="90"/>
        </w:rPr>
        <w:t>5-17,</w:t>
      </w:r>
      <w:r>
        <w:rPr>
          <w:color w:val="0088CE"/>
          <w:spacing w:val="-43"/>
          <w:w w:val="90"/>
        </w:rPr>
        <w:t xml:space="preserve"> </w:t>
      </w:r>
      <w:r>
        <w:rPr>
          <w:color w:val="0088CE"/>
          <w:w w:val="90"/>
        </w:rPr>
        <w:t>9.7%</w:t>
      </w:r>
      <w:r>
        <w:rPr>
          <w:color w:val="0088CE"/>
          <w:spacing w:val="-43"/>
          <w:w w:val="90"/>
        </w:rPr>
        <w:t xml:space="preserve"> </w:t>
      </w:r>
      <w:r>
        <w:rPr>
          <w:color w:val="0088CE"/>
          <w:w w:val="90"/>
        </w:rPr>
        <w:t>exhibit</w:t>
      </w:r>
      <w:r>
        <w:rPr>
          <w:color w:val="0088CE"/>
          <w:spacing w:val="-43"/>
          <w:w w:val="90"/>
        </w:rPr>
        <w:t xml:space="preserve"> </w:t>
      </w:r>
      <w:r>
        <w:rPr>
          <w:color w:val="0088CE"/>
          <w:w w:val="90"/>
        </w:rPr>
        <w:t>daily</w:t>
      </w:r>
      <w:r>
        <w:rPr>
          <w:color w:val="0088CE"/>
          <w:spacing w:val="-43"/>
          <w:w w:val="90"/>
        </w:rPr>
        <w:t xml:space="preserve"> </w:t>
      </w:r>
      <w:r>
        <w:rPr>
          <w:color w:val="0088CE"/>
          <w:w w:val="90"/>
        </w:rPr>
        <w:t>anxiety</w:t>
      </w:r>
      <w:r>
        <w:rPr>
          <w:color w:val="0088CE"/>
          <w:spacing w:val="-43"/>
          <w:w w:val="90"/>
        </w:rPr>
        <w:t xml:space="preserve"> </w:t>
      </w:r>
      <w:r>
        <w:rPr>
          <w:color w:val="0088CE"/>
          <w:w w:val="90"/>
        </w:rPr>
        <w:t>and</w:t>
      </w:r>
      <w:r>
        <w:rPr>
          <w:color w:val="0088CE"/>
          <w:spacing w:val="-43"/>
          <w:w w:val="90"/>
        </w:rPr>
        <w:t xml:space="preserve"> </w:t>
      </w:r>
      <w:r>
        <w:rPr>
          <w:color w:val="0088CE"/>
          <w:w w:val="90"/>
        </w:rPr>
        <w:t>5.9%</w:t>
      </w:r>
      <w:r>
        <w:rPr>
          <w:color w:val="0088CE"/>
          <w:spacing w:val="-43"/>
          <w:w w:val="90"/>
        </w:rPr>
        <w:t xml:space="preserve"> </w:t>
      </w:r>
      <w:r>
        <w:rPr>
          <w:color w:val="0088CE"/>
          <w:w w:val="90"/>
        </w:rPr>
        <w:t>show</w:t>
      </w:r>
      <w:r>
        <w:rPr>
          <w:color w:val="0088CE"/>
          <w:spacing w:val="-43"/>
          <w:w w:val="90"/>
        </w:rPr>
        <w:t xml:space="preserve"> </w:t>
      </w:r>
      <w:r>
        <w:rPr>
          <w:color w:val="0088CE"/>
          <w:w w:val="90"/>
        </w:rPr>
        <w:t>depression</w:t>
      </w:r>
      <w:r>
        <w:rPr>
          <w:color w:val="0088CE"/>
          <w:spacing w:val="-43"/>
          <w:w w:val="90"/>
        </w:rPr>
        <w:t xml:space="preserve"> </w:t>
      </w:r>
      <w:r>
        <w:rPr>
          <w:color w:val="0088CE"/>
          <w:w w:val="90"/>
        </w:rPr>
        <w:t xml:space="preserve">or </w:t>
      </w:r>
      <w:r>
        <w:rPr>
          <w:color w:val="0088CE"/>
          <w:w w:val="85"/>
        </w:rPr>
        <w:t>sadness</w:t>
      </w:r>
      <w:r>
        <w:rPr>
          <w:color w:val="0088CE"/>
          <w:spacing w:val="-10"/>
          <w:w w:val="85"/>
        </w:rPr>
        <w:t xml:space="preserve"> </w:t>
      </w:r>
      <w:r>
        <w:rPr>
          <w:color w:val="0088CE"/>
          <w:w w:val="85"/>
        </w:rPr>
        <w:t>on</w:t>
      </w:r>
      <w:r>
        <w:rPr>
          <w:color w:val="0088CE"/>
          <w:spacing w:val="-10"/>
          <w:w w:val="85"/>
        </w:rPr>
        <w:t xml:space="preserve"> </w:t>
      </w:r>
      <w:r>
        <w:rPr>
          <w:color w:val="0088CE"/>
          <w:w w:val="85"/>
        </w:rPr>
        <w:t>a</w:t>
      </w:r>
      <w:r>
        <w:rPr>
          <w:color w:val="0088CE"/>
          <w:spacing w:val="-10"/>
          <w:w w:val="85"/>
        </w:rPr>
        <w:t xml:space="preserve"> </w:t>
      </w:r>
      <w:r>
        <w:rPr>
          <w:color w:val="0088CE"/>
          <w:w w:val="85"/>
        </w:rPr>
        <w:t>daily</w:t>
      </w:r>
      <w:r>
        <w:rPr>
          <w:color w:val="0088CE"/>
          <w:spacing w:val="-10"/>
          <w:w w:val="85"/>
        </w:rPr>
        <w:t xml:space="preserve"> </w:t>
      </w:r>
      <w:r>
        <w:rPr>
          <w:color w:val="0088CE"/>
          <w:w w:val="85"/>
        </w:rPr>
        <w:t>basis.</w:t>
      </w:r>
      <w:r>
        <w:rPr>
          <w:color w:val="0088CE"/>
          <w:spacing w:val="-10"/>
          <w:w w:val="85"/>
        </w:rPr>
        <w:t xml:space="preserve"> </w:t>
      </w:r>
      <w:r>
        <w:rPr>
          <w:color w:val="0088CE"/>
          <w:w w:val="85"/>
        </w:rPr>
        <w:t>Looking</w:t>
      </w:r>
      <w:r>
        <w:rPr>
          <w:color w:val="0088CE"/>
          <w:spacing w:val="-10"/>
          <w:w w:val="85"/>
        </w:rPr>
        <w:t xml:space="preserve"> </w:t>
      </w:r>
      <w:r>
        <w:rPr>
          <w:color w:val="0088CE"/>
          <w:w w:val="85"/>
        </w:rPr>
        <w:t>further</w:t>
      </w:r>
      <w:r>
        <w:rPr>
          <w:color w:val="0088CE"/>
          <w:spacing w:val="-10"/>
          <w:w w:val="85"/>
        </w:rPr>
        <w:t xml:space="preserve"> </w:t>
      </w:r>
      <w:r>
        <w:rPr>
          <w:color w:val="0088CE"/>
          <w:w w:val="85"/>
        </w:rPr>
        <w:t>at</w:t>
      </w:r>
      <w:r>
        <w:rPr>
          <w:color w:val="0088CE"/>
          <w:spacing w:val="-10"/>
          <w:w w:val="85"/>
        </w:rPr>
        <w:t xml:space="preserve"> </w:t>
      </w:r>
      <w:r>
        <w:rPr>
          <w:color w:val="0088CE"/>
          <w:w w:val="85"/>
        </w:rPr>
        <w:t>children’s</w:t>
      </w:r>
      <w:r>
        <w:rPr>
          <w:color w:val="0088CE"/>
          <w:spacing w:val="-10"/>
          <w:w w:val="85"/>
        </w:rPr>
        <w:t xml:space="preserve"> </w:t>
      </w:r>
      <w:r>
        <w:rPr>
          <w:color w:val="0088CE"/>
          <w:w w:val="85"/>
        </w:rPr>
        <w:t>anxiety</w:t>
      </w:r>
      <w:r>
        <w:rPr>
          <w:color w:val="0088CE"/>
          <w:spacing w:val="-10"/>
          <w:w w:val="85"/>
        </w:rPr>
        <w:t xml:space="preserve"> </w:t>
      </w:r>
      <w:r>
        <w:rPr>
          <w:color w:val="0088CE"/>
          <w:w w:val="85"/>
        </w:rPr>
        <w:t>by</w:t>
      </w:r>
      <w:r>
        <w:rPr>
          <w:color w:val="0088CE"/>
          <w:spacing w:val="-10"/>
          <w:w w:val="85"/>
        </w:rPr>
        <w:t xml:space="preserve"> </w:t>
      </w:r>
      <w:r>
        <w:rPr>
          <w:color w:val="0088CE"/>
          <w:w w:val="85"/>
        </w:rPr>
        <w:t>location,</w:t>
      </w:r>
      <w:r>
        <w:rPr>
          <w:color w:val="0088CE"/>
          <w:spacing w:val="-10"/>
          <w:w w:val="85"/>
        </w:rPr>
        <w:t xml:space="preserve"> </w:t>
      </w:r>
      <w:r>
        <w:rPr>
          <w:color w:val="0088CE"/>
          <w:w w:val="85"/>
        </w:rPr>
        <w:t>19.9%</w:t>
      </w:r>
      <w:r>
        <w:rPr>
          <w:color w:val="0088CE"/>
          <w:spacing w:val="-10"/>
          <w:w w:val="85"/>
        </w:rPr>
        <w:t xml:space="preserve"> </w:t>
      </w:r>
      <w:r>
        <w:rPr>
          <w:color w:val="0088CE"/>
          <w:w w:val="85"/>
        </w:rPr>
        <w:t>of</w:t>
      </w:r>
      <w:r>
        <w:rPr>
          <w:color w:val="0088CE"/>
          <w:spacing w:val="-10"/>
          <w:w w:val="85"/>
        </w:rPr>
        <w:t xml:space="preserve"> </w:t>
      </w:r>
      <w:r>
        <w:rPr>
          <w:color w:val="0088CE"/>
          <w:w w:val="85"/>
        </w:rPr>
        <w:t>children</w:t>
      </w:r>
      <w:r>
        <w:rPr>
          <w:color w:val="0088CE"/>
          <w:spacing w:val="-10"/>
          <w:w w:val="85"/>
        </w:rPr>
        <w:t xml:space="preserve"> </w:t>
      </w:r>
      <w:r>
        <w:rPr>
          <w:color w:val="0088CE"/>
          <w:w w:val="85"/>
        </w:rPr>
        <w:t>in</w:t>
      </w:r>
      <w:r>
        <w:rPr>
          <w:color w:val="0088CE"/>
          <w:spacing w:val="-10"/>
          <w:w w:val="85"/>
        </w:rPr>
        <w:t xml:space="preserve"> </w:t>
      </w:r>
      <w:r>
        <w:rPr>
          <w:color w:val="0088CE"/>
          <w:w w:val="85"/>
        </w:rPr>
        <w:t>Zaatari</w:t>
      </w:r>
      <w:r>
        <w:rPr>
          <w:color w:val="0088CE"/>
          <w:spacing w:val="-10"/>
          <w:w w:val="85"/>
        </w:rPr>
        <w:t xml:space="preserve"> </w:t>
      </w:r>
      <w:r>
        <w:rPr>
          <w:color w:val="0088CE"/>
          <w:w w:val="85"/>
        </w:rPr>
        <w:t xml:space="preserve">experience </w:t>
      </w:r>
      <w:r>
        <w:rPr>
          <w:color w:val="0088CE"/>
          <w:w w:val="95"/>
        </w:rPr>
        <w:t>anxiety</w:t>
      </w:r>
      <w:r>
        <w:rPr>
          <w:color w:val="0088CE"/>
          <w:spacing w:val="-21"/>
          <w:w w:val="95"/>
        </w:rPr>
        <w:t xml:space="preserve"> </w:t>
      </w:r>
      <w:r>
        <w:rPr>
          <w:color w:val="0088CE"/>
          <w:w w:val="95"/>
        </w:rPr>
        <w:t>daily,</w:t>
      </w:r>
      <w:r>
        <w:rPr>
          <w:color w:val="0088CE"/>
          <w:spacing w:val="-21"/>
          <w:w w:val="95"/>
        </w:rPr>
        <w:t xml:space="preserve"> </w:t>
      </w:r>
      <w:r>
        <w:rPr>
          <w:color w:val="0088CE"/>
          <w:w w:val="95"/>
        </w:rPr>
        <w:t>higher</w:t>
      </w:r>
      <w:r>
        <w:rPr>
          <w:color w:val="0088CE"/>
          <w:spacing w:val="-21"/>
          <w:w w:val="95"/>
        </w:rPr>
        <w:t xml:space="preserve"> </w:t>
      </w:r>
      <w:r>
        <w:rPr>
          <w:color w:val="0088CE"/>
          <w:w w:val="95"/>
        </w:rPr>
        <w:t>than</w:t>
      </w:r>
      <w:r>
        <w:rPr>
          <w:color w:val="0088CE"/>
          <w:spacing w:val="-21"/>
          <w:w w:val="95"/>
        </w:rPr>
        <w:t xml:space="preserve"> </w:t>
      </w:r>
      <w:r>
        <w:rPr>
          <w:color w:val="0088CE"/>
          <w:w w:val="95"/>
        </w:rPr>
        <w:t>corresponding</w:t>
      </w:r>
      <w:r>
        <w:rPr>
          <w:color w:val="0088CE"/>
          <w:spacing w:val="-21"/>
          <w:w w:val="95"/>
        </w:rPr>
        <w:t xml:space="preserve"> </w:t>
      </w:r>
      <w:r>
        <w:rPr>
          <w:color w:val="0088CE"/>
          <w:w w:val="95"/>
        </w:rPr>
        <w:t>rates</w:t>
      </w:r>
      <w:r>
        <w:rPr>
          <w:color w:val="0088CE"/>
          <w:spacing w:val="-21"/>
          <w:w w:val="95"/>
        </w:rPr>
        <w:t xml:space="preserve"> </w:t>
      </w:r>
      <w:r>
        <w:rPr>
          <w:color w:val="0088CE"/>
          <w:w w:val="95"/>
        </w:rPr>
        <w:t>in</w:t>
      </w:r>
      <w:r>
        <w:rPr>
          <w:color w:val="0088CE"/>
          <w:spacing w:val="-21"/>
          <w:w w:val="95"/>
        </w:rPr>
        <w:t xml:space="preserve"> </w:t>
      </w:r>
      <w:r>
        <w:rPr>
          <w:color w:val="0088CE"/>
          <w:w w:val="95"/>
        </w:rPr>
        <w:t>Irbid</w:t>
      </w:r>
      <w:r>
        <w:rPr>
          <w:color w:val="0088CE"/>
          <w:spacing w:val="-21"/>
          <w:w w:val="95"/>
        </w:rPr>
        <w:t xml:space="preserve"> </w:t>
      </w:r>
      <w:r>
        <w:rPr>
          <w:color w:val="0088CE"/>
          <w:w w:val="95"/>
        </w:rPr>
        <w:t>(7.6%)</w:t>
      </w:r>
      <w:r>
        <w:rPr>
          <w:color w:val="0088CE"/>
          <w:spacing w:val="-21"/>
          <w:w w:val="95"/>
        </w:rPr>
        <w:t xml:space="preserve"> </w:t>
      </w:r>
      <w:r>
        <w:rPr>
          <w:color w:val="0088CE"/>
          <w:w w:val="95"/>
        </w:rPr>
        <w:t>and</w:t>
      </w:r>
      <w:r>
        <w:rPr>
          <w:color w:val="0088CE"/>
          <w:spacing w:val="-21"/>
          <w:w w:val="95"/>
        </w:rPr>
        <w:t xml:space="preserve"> </w:t>
      </w:r>
      <w:r>
        <w:rPr>
          <w:color w:val="0088CE"/>
          <w:w w:val="95"/>
        </w:rPr>
        <w:t>Azraq</w:t>
      </w:r>
      <w:r>
        <w:rPr>
          <w:color w:val="0088CE"/>
          <w:spacing w:val="-21"/>
          <w:w w:val="95"/>
        </w:rPr>
        <w:t xml:space="preserve"> </w:t>
      </w:r>
      <w:r>
        <w:rPr>
          <w:color w:val="0088CE"/>
          <w:w w:val="95"/>
        </w:rPr>
        <w:t>(2.3%).</w:t>
      </w:r>
    </w:p>
    <w:p w:rsidR="009702CD" w:rsidRDefault="00166ADE">
      <w:pPr>
        <w:pStyle w:val="BodyText"/>
        <w:spacing w:before="118" w:line="230" w:lineRule="auto"/>
        <w:ind w:left="720" w:right="701"/>
        <w:jc w:val="both"/>
      </w:pPr>
      <w:r>
        <w:rPr>
          <w:color w:val="6D6E71"/>
          <w:w w:val="85"/>
        </w:rPr>
        <w:t>This</w:t>
      </w:r>
      <w:r>
        <w:rPr>
          <w:color w:val="6D6E71"/>
          <w:spacing w:val="-13"/>
          <w:w w:val="85"/>
        </w:rPr>
        <w:t xml:space="preserve"> </w:t>
      </w:r>
      <w:r>
        <w:rPr>
          <w:color w:val="6D6E71"/>
          <w:w w:val="85"/>
        </w:rPr>
        <w:t>data</w:t>
      </w:r>
      <w:r>
        <w:rPr>
          <w:color w:val="6D6E71"/>
          <w:spacing w:val="-13"/>
          <w:w w:val="85"/>
        </w:rPr>
        <w:t xml:space="preserve"> </w:t>
      </w:r>
      <w:r>
        <w:rPr>
          <w:color w:val="6D6E71"/>
          <w:w w:val="85"/>
        </w:rPr>
        <w:t>suggests</w:t>
      </w:r>
      <w:r>
        <w:rPr>
          <w:color w:val="6D6E71"/>
          <w:spacing w:val="-13"/>
          <w:w w:val="85"/>
        </w:rPr>
        <w:t xml:space="preserve"> </w:t>
      </w:r>
      <w:r>
        <w:rPr>
          <w:color w:val="6D6E71"/>
          <w:w w:val="85"/>
        </w:rPr>
        <w:t>the</w:t>
      </w:r>
      <w:r>
        <w:rPr>
          <w:color w:val="6D6E71"/>
          <w:spacing w:val="-13"/>
          <w:w w:val="85"/>
        </w:rPr>
        <w:t xml:space="preserve"> </w:t>
      </w:r>
      <w:r>
        <w:rPr>
          <w:color w:val="6D6E71"/>
          <w:w w:val="85"/>
        </w:rPr>
        <w:t>strong</w:t>
      </w:r>
      <w:r>
        <w:rPr>
          <w:color w:val="6D6E71"/>
          <w:spacing w:val="-13"/>
          <w:w w:val="85"/>
        </w:rPr>
        <w:t xml:space="preserve"> </w:t>
      </w:r>
      <w:r>
        <w:rPr>
          <w:color w:val="6D6E71"/>
          <w:w w:val="85"/>
        </w:rPr>
        <w:t>need</w:t>
      </w:r>
      <w:r>
        <w:rPr>
          <w:color w:val="6D6E71"/>
          <w:spacing w:val="-13"/>
          <w:w w:val="85"/>
        </w:rPr>
        <w:t xml:space="preserve"> </w:t>
      </w:r>
      <w:r>
        <w:rPr>
          <w:color w:val="6D6E71"/>
          <w:w w:val="85"/>
        </w:rPr>
        <w:t>for</w:t>
      </w:r>
      <w:r>
        <w:rPr>
          <w:color w:val="6D6E71"/>
          <w:spacing w:val="-13"/>
          <w:w w:val="85"/>
        </w:rPr>
        <w:t xml:space="preserve"> </w:t>
      </w:r>
      <w:r>
        <w:rPr>
          <w:color w:val="6D6E71"/>
          <w:w w:val="85"/>
        </w:rPr>
        <w:t>humanitarian</w:t>
      </w:r>
      <w:r>
        <w:rPr>
          <w:color w:val="6D6E71"/>
          <w:spacing w:val="-13"/>
          <w:w w:val="85"/>
        </w:rPr>
        <w:t xml:space="preserve"> </w:t>
      </w:r>
      <w:r>
        <w:rPr>
          <w:color w:val="6D6E71"/>
          <w:w w:val="85"/>
        </w:rPr>
        <w:t>actors</w:t>
      </w:r>
      <w:r>
        <w:rPr>
          <w:color w:val="6D6E71"/>
          <w:spacing w:val="-13"/>
          <w:w w:val="85"/>
        </w:rPr>
        <w:t xml:space="preserve"> </w:t>
      </w:r>
      <w:r>
        <w:rPr>
          <w:color w:val="6D6E71"/>
          <w:w w:val="85"/>
        </w:rPr>
        <w:t>to</w:t>
      </w:r>
      <w:r>
        <w:rPr>
          <w:color w:val="6D6E71"/>
          <w:spacing w:val="-13"/>
          <w:w w:val="85"/>
        </w:rPr>
        <w:t xml:space="preserve"> </w:t>
      </w:r>
      <w:r>
        <w:rPr>
          <w:color w:val="6D6E71"/>
          <w:w w:val="85"/>
        </w:rPr>
        <w:t>focus</w:t>
      </w:r>
      <w:r>
        <w:rPr>
          <w:color w:val="6D6E71"/>
          <w:spacing w:val="-13"/>
          <w:w w:val="85"/>
        </w:rPr>
        <w:t xml:space="preserve"> </w:t>
      </w:r>
      <w:r>
        <w:rPr>
          <w:color w:val="6D6E71"/>
          <w:w w:val="85"/>
        </w:rPr>
        <w:t>on</w:t>
      </w:r>
      <w:r>
        <w:rPr>
          <w:color w:val="6D6E71"/>
          <w:spacing w:val="-13"/>
          <w:w w:val="85"/>
        </w:rPr>
        <w:t xml:space="preserve"> </w:t>
      </w:r>
      <w:r>
        <w:rPr>
          <w:color w:val="6D6E71"/>
          <w:w w:val="85"/>
        </w:rPr>
        <w:t>MHPSS,</w:t>
      </w:r>
      <w:r>
        <w:rPr>
          <w:color w:val="6D6E71"/>
          <w:spacing w:val="-13"/>
          <w:w w:val="85"/>
        </w:rPr>
        <w:t xml:space="preserve"> </w:t>
      </w:r>
      <w:r>
        <w:rPr>
          <w:color w:val="6D6E71"/>
          <w:w w:val="85"/>
        </w:rPr>
        <w:t>with</w:t>
      </w:r>
      <w:r>
        <w:rPr>
          <w:color w:val="6D6E71"/>
          <w:spacing w:val="-13"/>
          <w:w w:val="85"/>
        </w:rPr>
        <w:t xml:space="preserve"> </w:t>
      </w:r>
      <w:r>
        <w:rPr>
          <w:color w:val="6D6E71"/>
          <w:w w:val="85"/>
        </w:rPr>
        <w:t>careful</w:t>
      </w:r>
      <w:r>
        <w:rPr>
          <w:color w:val="6D6E71"/>
          <w:spacing w:val="-13"/>
          <w:w w:val="85"/>
        </w:rPr>
        <w:t xml:space="preserve"> </w:t>
      </w:r>
      <w:r>
        <w:rPr>
          <w:color w:val="6D6E71"/>
          <w:w w:val="85"/>
        </w:rPr>
        <w:t>attention</w:t>
      </w:r>
      <w:r>
        <w:rPr>
          <w:color w:val="6D6E71"/>
          <w:spacing w:val="-13"/>
          <w:w w:val="85"/>
        </w:rPr>
        <w:t xml:space="preserve"> </w:t>
      </w:r>
      <w:r>
        <w:rPr>
          <w:color w:val="6D6E71"/>
          <w:w w:val="85"/>
        </w:rPr>
        <w:t>to</w:t>
      </w:r>
      <w:r>
        <w:rPr>
          <w:color w:val="6D6E71"/>
          <w:spacing w:val="-13"/>
          <w:w w:val="85"/>
        </w:rPr>
        <w:t xml:space="preserve"> </w:t>
      </w:r>
      <w:r>
        <w:rPr>
          <w:color w:val="6D6E71"/>
          <w:w w:val="85"/>
        </w:rPr>
        <w:t>the</w:t>
      </w:r>
      <w:r>
        <w:rPr>
          <w:color w:val="6D6E71"/>
          <w:spacing w:val="-13"/>
          <w:w w:val="85"/>
        </w:rPr>
        <w:t xml:space="preserve"> </w:t>
      </w:r>
      <w:r>
        <w:rPr>
          <w:color w:val="6D6E71"/>
          <w:w w:val="85"/>
        </w:rPr>
        <w:t xml:space="preserve">young </w:t>
      </w:r>
      <w:r>
        <w:rPr>
          <w:color w:val="6D6E71"/>
          <w:w w:val="90"/>
        </w:rPr>
        <w:t>generation.</w:t>
      </w:r>
      <w:r>
        <w:rPr>
          <w:color w:val="6D6E71"/>
          <w:spacing w:val="-29"/>
          <w:w w:val="90"/>
        </w:rPr>
        <w:t xml:space="preserve"> </w:t>
      </w:r>
      <w:r>
        <w:rPr>
          <w:color w:val="6D6E71"/>
          <w:w w:val="90"/>
        </w:rPr>
        <w:t>In</w:t>
      </w:r>
      <w:r>
        <w:rPr>
          <w:color w:val="6D6E71"/>
          <w:spacing w:val="-29"/>
          <w:w w:val="90"/>
        </w:rPr>
        <w:t xml:space="preserve"> </w:t>
      </w:r>
      <w:r>
        <w:rPr>
          <w:color w:val="6D6E71"/>
          <w:w w:val="90"/>
        </w:rPr>
        <w:t>this</w:t>
      </w:r>
      <w:r>
        <w:rPr>
          <w:color w:val="6D6E71"/>
          <w:spacing w:val="-29"/>
          <w:w w:val="90"/>
        </w:rPr>
        <w:t xml:space="preserve"> </w:t>
      </w:r>
      <w:r>
        <w:rPr>
          <w:color w:val="6D6E71"/>
          <w:w w:val="90"/>
        </w:rPr>
        <w:t>regard,</w:t>
      </w:r>
      <w:r>
        <w:rPr>
          <w:color w:val="6D6E71"/>
          <w:spacing w:val="-29"/>
          <w:w w:val="90"/>
        </w:rPr>
        <w:t xml:space="preserve"> </w:t>
      </w:r>
      <w:r>
        <w:rPr>
          <w:color w:val="6D6E71"/>
          <w:w w:val="90"/>
        </w:rPr>
        <w:t>a</w:t>
      </w:r>
      <w:r>
        <w:rPr>
          <w:color w:val="6D6E71"/>
          <w:spacing w:val="-29"/>
          <w:w w:val="90"/>
        </w:rPr>
        <w:t xml:space="preserve"> </w:t>
      </w:r>
      <w:r>
        <w:rPr>
          <w:color w:val="6D6E71"/>
          <w:w w:val="90"/>
        </w:rPr>
        <w:t>consultation</w:t>
      </w:r>
      <w:r>
        <w:rPr>
          <w:color w:val="6D6E71"/>
          <w:spacing w:val="-29"/>
          <w:w w:val="90"/>
        </w:rPr>
        <w:t xml:space="preserve"> </w:t>
      </w:r>
      <w:r>
        <w:rPr>
          <w:color w:val="6D6E71"/>
          <w:w w:val="90"/>
        </w:rPr>
        <w:t>with</w:t>
      </w:r>
      <w:r>
        <w:rPr>
          <w:color w:val="6D6E71"/>
          <w:spacing w:val="-29"/>
          <w:w w:val="90"/>
        </w:rPr>
        <w:t xml:space="preserve"> </w:t>
      </w:r>
      <w:r>
        <w:rPr>
          <w:color w:val="6D6E71"/>
          <w:w w:val="90"/>
        </w:rPr>
        <w:t>stakeholders</w:t>
      </w:r>
      <w:r>
        <w:rPr>
          <w:color w:val="6D6E71"/>
          <w:spacing w:val="-29"/>
          <w:w w:val="90"/>
        </w:rPr>
        <w:t xml:space="preserve"> </w:t>
      </w:r>
      <w:r>
        <w:rPr>
          <w:color w:val="6D6E71"/>
          <w:w w:val="90"/>
        </w:rPr>
        <w:t>pointed</w:t>
      </w:r>
      <w:r>
        <w:rPr>
          <w:color w:val="6D6E71"/>
          <w:spacing w:val="-29"/>
          <w:w w:val="90"/>
        </w:rPr>
        <w:t xml:space="preserve"> </w:t>
      </w:r>
      <w:r>
        <w:rPr>
          <w:color w:val="6D6E71"/>
          <w:w w:val="90"/>
        </w:rPr>
        <w:t>out</w:t>
      </w:r>
      <w:r>
        <w:rPr>
          <w:color w:val="6D6E71"/>
          <w:spacing w:val="-29"/>
          <w:w w:val="90"/>
        </w:rPr>
        <w:t xml:space="preserve"> </w:t>
      </w:r>
      <w:r>
        <w:rPr>
          <w:color w:val="6D6E71"/>
          <w:w w:val="90"/>
        </w:rPr>
        <w:t>that</w:t>
      </w:r>
      <w:r>
        <w:rPr>
          <w:color w:val="6D6E71"/>
          <w:spacing w:val="-29"/>
          <w:w w:val="90"/>
        </w:rPr>
        <w:t xml:space="preserve"> </w:t>
      </w:r>
      <w:r>
        <w:rPr>
          <w:color w:val="6D6E71"/>
          <w:w w:val="90"/>
        </w:rPr>
        <w:t>one</w:t>
      </w:r>
      <w:r>
        <w:rPr>
          <w:color w:val="6D6E71"/>
          <w:spacing w:val="-29"/>
          <w:w w:val="90"/>
        </w:rPr>
        <w:t xml:space="preserve"> </w:t>
      </w:r>
      <w:r>
        <w:rPr>
          <w:color w:val="6D6E71"/>
          <w:w w:val="90"/>
        </w:rPr>
        <w:t>of</w:t>
      </w:r>
      <w:r>
        <w:rPr>
          <w:color w:val="6D6E71"/>
          <w:spacing w:val="-29"/>
          <w:w w:val="90"/>
        </w:rPr>
        <w:t xml:space="preserve"> </w:t>
      </w:r>
      <w:r>
        <w:rPr>
          <w:color w:val="6D6E71"/>
          <w:w w:val="90"/>
        </w:rPr>
        <w:t>the</w:t>
      </w:r>
      <w:r>
        <w:rPr>
          <w:color w:val="6D6E71"/>
          <w:spacing w:val="-29"/>
          <w:w w:val="90"/>
        </w:rPr>
        <w:t xml:space="preserve"> </w:t>
      </w:r>
      <w:r>
        <w:rPr>
          <w:color w:val="6D6E71"/>
          <w:w w:val="90"/>
        </w:rPr>
        <w:t>challenges</w:t>
      </w:r>
      <w:r>
        <w:rPr>
          <w:color w:val="6D6E71"/>
          <w:spacing w:val="-29"/>
          <w:w w:val="90"/>
        </w:rPr>
        <w:t xml:space="preserve"> </w:t>
      </w:r>
      <w:r>
        <w:rPr>
          <w:color w:val="6D6E71"/>
          <w:w w:val="90"/>
        </w:rPr>
        <w:t>could</w:t>
      </w:r>
      <w:r>
        <w:rPr>
          <w:color w:val="6D6E71"/>
          <w:spacing w:val="-29"/>
          <w:w w:val="90"/>
        </w:rPr>
        <w:t xml:space="preserve"> </w:t>
      </w:r>
      <w:r>
        <w:rPr>
          <w:color w:val="6D6E71"/>
          <w:w w:val="90"/>
        </w:rPr>
        <w:t>be</w:t>
      </w:r>
      <w:r>
        <w:rPr>
          <w:color w:val="6D6E71"/>
          <w:spacing w:val="-29"/>
          <w:w w:val="90"/>
        </w:rPr>
        <w:t xml:space="preserve"> </w:t>
      </w:r>
      <w:r>
        <w:rPr>
          <w:color w:val="6D6E71"/>
          <w:w w:val="90"/>
        </w:rPr>
        <w:t xml:space="preserve">the </w:t>
      </w:r>
      <w:r>
        <w:rPr>
          <w:color w:val="6D6E71"/>
          <w:w w:val="85"/>
        </w:rPr>
        <w:t>distance</w:t>
      </w:r>
      <w:r>
        <w:rPr>
          <w:color w:val="6D6E71"/>
          <w:spacing w:val="-33"/>
          <w:w w:val="85"/>
        </w:rPr>
        <w:t xml:space="preserve"> </w:t>
      </w:r>
      <w:r>
        <w:rPr>
          <w:color w:val="6D6E71"/>
          <w:w w:val="85"/>
        </w:rPr>
        <w:t>and</w:t>
      </w:r>
      <w:r>
        <w:rPr>
          <w:color w:val="6D6E71"/>
          <w:spacing w:val="-33"/>
          <w:w w:val="85"/>
        </w:rPr>
        <w:t xml:space="preserve"> </w:t>
      </w:r>
      <w:r>
        <w:rPr>
          <w:color w:val="6D6E71"/>
          <w:w w:val="85"/>
        </w:rPr>
        <w:t>expertise</w:t>
      </w:r>
      <w:r>
        <w:rPr>
          <w:color w:val="6D6E71"/>
          <w:spacing w:val="-33"/>
          <w:w w:val="85"/>
        </w:rPr>
        <w:t xml:space="preserve"> </w:t>
      </w:r>
      <w:r>
        <w:rPr>
          <w:color w:val="6D6E71"/>
          <w:w w:val="85"/>
        </w:rPr>
        <w:t>gaps</w:t>
      </w:r>
      <w:r>
        <w:rPr>
          <w:color w:val="6D6E71"/>
          <w:spacing w:val="-33"/>
          <w:w w:val="85"/>
        </w:rPr>
        <w:t xml:space="preserve"> </w:t>
      </w:r>
      <w:r>
        <w:rPr>
          <w:color w:val="6D6E71"/>
          <w:w w:val="85"/>
        </w:rPr>
        <w:t>between</w:t>
      </w:r>
      <w:r>
        <w:rPr>
          <w:color w:val="6D6E71"/>
          <w:spacing w:val="-33"/>
          <w:w w:val="85"/>
        </w:rPr>
        <w:t xml:space="preserve"> </w:t>
      </w:r>
      <w:r>
        <w:rPr>
          <w:color w:val="6D6E71"/>
          <w:w w:val="85"/>
        </w:rPr>
        <w:t>humanitarian</w:t>
      </w:r>
      <w:r>
        <w:rPr>
          <w:color w:val="6D6E71"/>
          <w:spacing w:val="-33"/>
          <w:w w:val="85"/>
        </w:rPr>
        <w:t xml:space="preserve"> </w:t>
      </w:r>
      <w:r>
        <w:rPr>
          <w:color w:val="6D6E71"/>
          <w:w w:val="85"/>
        </w:rPr>
        <w:t>actors</w:t>
      </w:r>
      <w:r>
        <w:rPr>
          <w:color w:val="6D6E71"/>
          <w:spacing w:val="-33"/>
          <w:w w:val="85"/>
        </w:rPr>
        <w:t xml:space="preserve"> </w:t>
      </w:r>
      <w:r>
        <w:rPr>
          <w:color w:val="6D6E71"/>
          <w:w w:val="85"/>
        </w:rPr>
        <w:t>specialized</w:t>
      </w:r>
      <w:r>
        <w:rPr>
          <w:color w:val="6D6E71"/>
          <w:spacing w:val="-33"/>
          <w:w w:val="85"/>
        </w:rPr>
        <w:t xml:space="preserve"> </w:t>
      </w:r>
      <w:r>
        <w:rPr>
          <w:color w:val="6D6E71"/>
          <w:w w:val="85"/>
        </w:rPr>
        <w:t>in</w:t>
      </w:r>
      <w:r>
        <w:rPr>
          <w:color w:val="6D6E71"/>
          <w:spacing w:val="-33"/>
          <w:w w:val="85"/>
        </w:rPr>
        <w:t xml:space="preserve"> </w:t>
      </w:r>
      <w:r>
        <w:rPr>
          <w:color w:val="6D6E71"/>
          <w:w w:val="85"/>
        </w:rPr>
        <w:t>mental</w:t>
      </w:r>
      <w:r>
        <w:rPr>
          <w:color w:val="6D6E71"/>
          <w:spacing w:val="-33"/>
          <w:w w:val="85"/>
        </w:rPr>
        <w:t xml:space="preserve"> </w:t>
      </w:r>
      <w:r>
        <w:rPr>
          <w:color w:val="6D6E71"/>
          <w:w w:val="85"/>
        </w:rPr>
        <w:t>health</w:t>
      </w:r>
      <w:r>
        <w:rPr>
          <w:color w:val="6D6E71"/>
          <w:spacing w:val="-33"/>
          <w:w w:val="85"/>
        </w:rPr>
        <w:t xml:space="preserve"> </w:t>
      </w:r>
      <w:r>
        <w:rPr>
          <w:color w:val="6D6E71"/>
          <w:w w:val="85"/>
        </w:rPr>
        <w:t>and</w:t>
      </w:r>
      <w:r>
        <w:rPr>
          <w:color w:val="6D6E71"/>
          <w:spacing w:val="-33"/>
          <w:w w:val="85"/>
        </w:rPr>
        <w:t xml:space="preserve"> </w:t>
      </w:r>
      <w:r>
        <w:rPr>
          <w:color w:val="6D6E71"/>
          <w:w w:val="85"/>
        </w:rPr>
        <w:t>psychosocial</w:t>
      </w:r>
      <w:r>
        <w:rPr>
          <w:color w:val="6D6E71"/>
          <w:spacing w:val="-33"/>
          <w:w w:val="85"/>
        </w:rPr>
        <w:t xml:space="preserve"> </w:t>
      </w:r>
      <w:r>
        <w:rPr>
          <w:color w:val="6D6E71"/>
          <w:w w:val="85"/>
        </w:rPr>
        <w:t>support</w:t>
      </w:r>
      <w:r>
        <w:rPr>
          <w:color w:val="6D6E71"/>
          <w:spacing w:val="-33"/>
          <w:w w:val="85"/>
        </w:rPr>
        <w:t xml:space="preserve"> </w:t>
      </w:r>
      <w:r>
        <w:rPr>
          <w:color w:val="6D6E71"/>
          <w:w w:val="85"/>
        </w:rPr>
        <w:t xml:space="preserve">and </w:t>
      </w:r>
      <w:r>
        <w:rPr>
          <w:color w:val="6D6E71"/>
          <w:w w:val="90"/>
        </w:rPr>
        <w:t>those specialized in</w:t>
      </w:r>
      <w:r>
        <w:rPr>
          <w:color w:val="6D6E71"/>
          <w:spacing w:val="-28"/>
          <w:w w:val="90"/>
        </w:rPr>
        <w:t xml:space="preserve"> </w:t>
      </w:r>
      <w:r>
        <w:rPr>
          <w:color w:val="6D6E71"/>
          <w:w w:val="90"/>
        </w:rPr>
        <w:t>disability.</w:t>
      </w:r>
    </w:p>
    <w:p w:rsidR="009702CD" w:rsidRDefault="00166ADE">
      <w:pPr>
        <w:pStyle w:val="Heading8"/>
        <w:spacing w:before="133"/>
        <w:jc w:val="both"/>
      </w:pPr>
      <w:r>
        <w:rPr>
          <w:color w:val="BE1F24"/>
        </w:rPr>
        <w:t>Disability domains by location and gender</w:t>
      </w:r>
    </w:p>
    <w:p w:rsidR="009702CD" w:rsidRDefault="00166ADE">
      <w:pPr>
        <w:pStyle w:val="BodyText"/>
        <w:spacing w:before="128" w:line="230" w:lineRule="auto"/>
        <w:ind w:left="720" w:right="699"/>
        <w:jc w:val="both"/>
      </w:pPr>
      <w:r>
        <w:rPr>
          <w:color w:val="6D6E71"/>
          <w:w w:val="90"/>
        </w:rPr>
        <w:t>When</w:t>
      </w:r>
      <w:r>
        <w:rPr>
          <w:color w:val="6D6E71"/>
          <w:spacing w:val="-33"/>
          <w:w w:val="90"/>
        </w:rPr>
        <w:t xml:space="preserve"> </w:t>
      </w:r>
      <w:r>
        <w:rPr>
          <w:color w:val="6D6E71"/>
          <w:w w:val="90"/>
        </w:rPr>
        <w:t>analyzing</w:t>
      </w:r>
      <w:r>
        <w:rPr>
          <w:color w:val="6D6E71"/>
          <w:spacing w:val="-33"/>
          <w:w w:val="90"/>
        </w:rPr>
        <w:t xml:space="preserve"> </w:t>
      </w:r>
      <w:r>
        <w:rPr>
          <w:color w:val="6D6E71"/>
          <w:w w:val="90"/>
        </w:rPr>
        <w:t>the</w:t>
      </w:r>
      <w:r>
        <w:rPr>
          <w:color w:val="6D6E71"/>
          <w:spacing w:val="-33"/>
          <w:w w:val="90"/>
        </w:rPr>
        <w:t xml:space="preserve"> </w:t>
      </w:r>
      <w:r>
        <w:rPr>
          <w:color w:val="6D6E71"/>
          <w:w w:val="90"/>
        </w:rPr>
        <w:t>results</w:t>
      </w:r>
      <w:r>
        <w:rPr>
          <w:color w:val="6D6E71"/>
          <w:spacing w:val="-33"/>
          <w:w w:val="90"/>
        </w:rPr>
        <w:t xml:space="preserve"> </w:t>
      </w:r>
      <w:r>
        <w:rPr>
          <w:color w:val="6D6E71"/>
          <w:w w:val="90"/>
        </w:rPr>
        <w:t>for</w:t>
      </w:r>
      <w:r>
        <w:rPr>
          <w:color w:val="6D6E71"/>
          <w:spacing w:val="-33"/>
          <w:w w:val="90"/>
        </w:rPr>
        <w:t xml:space="preserve"> </w:t>
      </w:r>
      <w:r>
        <w:rPr>
          <w:color w:val="6D6E71"/>
          <w:w w:val="90"/>
        </w:rPr>
        <w:t>adults</w:t>
      </w:r>
      <w:r>
        <w:rPr>
          <w:color w:val="6D6E71"/>
          <w:spacing w:val="-33"/>
          <w:w w:val="90"/>
        </w:rPr>
        <w:t xml:space="preserve"> </w:t>
      </w:r>
      <w:r>
        <w:rPr>
          <w:color w:val="6D6E71"/>
          <w:w w:val="90"/>
        </w:rPr>
        <w:t>by</w:t>
      </w:r>
      <w:r>
        <w:rPr>
          <w:color w:val="6D6E71"/>
          <w:spacing w:val="-33"/>
          <w:w w:val="90"/>
        </w:rPr>
        <w:t xml:space="preserve"> </w:t>
      </w:r>
      <w:r>
        <w:rPr>
          <w:color w:val="6D6E71"/>
          <w:w w:val="90"/>
        </w:rPr>
        <w:t>location</w:t>
      </w:r>
      <w:r>
        <w:rPr>
          <w:color w:val="6D6E71"/>
          <w:spacing w:val="-33"/>
          <w:w w:val="90"/>
        </w:rPr>
        <w:t xml:space="preserve"> </w:t>
      </w:r>
      <w:r>
        <w:rPr>
          <w:color w:val="6D6E71"/>
          <w:w w:val="90"/>
        </w:rPr>
        <w:t>(Table</w:t>
      </w:r>
      <w:r>
        <w:rPr>
          <w:color w:val="6D6E71"/>
          <w:spacing w:val="-33"/>
          <w:w w:val="90"/>
        </w:rPr>
        <w:t xml:space="preserve"> </w:t>
      </w:r>
      <w:r>
        <w:rPr>
          <w:color w:val="6D6E71"/>
          <w:w w:val="90"/>
        </w:rPr>
        <w:t>11),</w:t>
      </w:r>
      <w:r>
        <w:rPr>
          <w:color w:val="6D6E71"/>
          <w:spacing w:val="-33"/>
          <w:w w:val="90"/>
        </w:rPr>
        <w:t xml:space="preserve"> </w:t>
      </w:r>
      <w:r>
        <w:rPr>
          <w:color w:val="6D6E71"/>
          <w:w w:val="90"/>
        </w:rPr>
        <w:t>walking</w:t>
      </w:r>
      <w:r>
        <w:rPr>
          <w:color w:val="6D6E71"/>
          <w:spacing w:val="-33"/>
          <w:w w:val="90"/>
        </w:rPr>
        <w:t xml:space="preserve"> </w:t>
      </w:r>
      <w:r>
        <w:rPr>
          <w:color w:val="6D6E71"/>
          <w:w w:val="90"/>
        </w:rPr>
        <w:t>was</w:t>
      </w:r>
      <w:r>
        <w:rPr>
          <w:color w:val="6D6E71"/>
          <w:spacing w:val="-33"/>
          <w:w w:val="90"/>
        </w:rPr>
        <w:t xml:space="preserve"> </w:t>
      </w:r>
      <w:r>
        <w:rPr>
          <w:color w:val="6D6E71"/>
          <w:w w:val="90"/>
        </w:rPr>
        <w:t>the</w:t>
      </w:r>
      <w:r>
        <w:rPr>
          <w:color w:val="6D6E71"/>
          <w:spacing w:val="-33"/>
          <w:w w:val="90"/>
        </w:rPr>
        <w:t xml:space="preserve"> </w:t>
      </w:r>
      <w:r>
        <w:rPr>
          <w:color w:val="6D6E71"/>
          <w:w w:val="90"/>
        </w:rPr>
        <w:t>most</w:t>
      </w:r>
      <w:r>
        <w:rPr>
          <w:color w:val="6D6E71"/>
          <w:spacing w:val="-33"/>
          <w:w w:val="90"/>
        </w:rPr>
        <w:t xml:space="preserve"> </w:t>
      </w:r>
      <w:r>
        <w:rPr>
          <w:color w:val="6D6E71"/>
          <w:w w:val="90"/>
        </w:rPr>
        <w:t>prevalent</w:t>
      </w:r>
      <w:r>
        <w:rPr>
          <w:color w:val="6D6E71"/>
          <w:spacing w:val="-33"/>
          <w:w w:val="90"/>
        </w:rPr>
        <w:t xml:space="preserve"> </w:t>
      </w:r>
      <w:r>
        <w:rPr>
          <w:color w:val="6D6E71"/>
          <w:w w:val="90"/>
        </w:rPr>
        <w:t>domain</w:t>
      </w:r>
      <w:r>
        <w:rPr>
          <w:color w:val="6D6E71"/>
          <w:spacing w:val="-33"/>
          <w:w w:val="90"/>
        </w:rPr>
        <w:t xml:space="preserve"> </w:t>
      </w:r>
      <w:r>
        <w:rPr>
          <w:color w:val="6D6E71"/>
          <w:w w:val="90"/>
        </w:rPr>
        <w:t>in</w:t>
      </w:r>
      <w:r>
        <w:rPr>
          <w:color w:val="6D6E71"/>
          <w:spacing w:val="-33"/>
          <w:w w:val="90"/>
        </w:rPr>
        <w:t xml:space="preserve"> </w:t>
      </w:r>
      <w:r>
        <w:rPr>
          <w:color w:val="6D6E71"/>
          <w:w w:val="90"/>
        </w:rPr>
        <w:t>Irbid</w:t>
      </w:r>
      <w:r>
        <w:rPr>
          <w:color w:val="6D6E71"/>
          <w:spacing w:val="-33"/>
          <w:w w:val="90"/>
        </w:rPr>
        <w:t xml:space="preserve"> </w:t>
      </w:r>
      <w:r>
        <w:rPr>
          <w:color w:val="6D6E71"/>
          <w:w w:val="90"/>
        </w:rPr>
        <w:t xml:space="preserve">and </w:t>
      </w:r>
      <w:r>
        <w:rPr>
          <w:color w:val="6D6E71"/>
          <w:w w:val="85"/>
        </w:rPr>
        <w:t>Azraq</w:t>
      </w:r>
      <w:r>
        <w:rPr>
          <w:color w:val="6D6E71"/>
          <w:spacing w:val="-27"/>
          <w:w w:val="85"/>
        </w:rPr>
        <w:t xml:space="preserve"> </w:t>
      </w:r>
      <w:r>
        <w:rPr>
          <w:color w:val="6D6E71"/>
          <w:w w:val="85"/>
        </w:rPr>
        <w:t>camp.</w:t>
      </w:r>
      <w:r>
        <w:rPr>
          <w:color w:val="6D6E71"/>
          <w:spacing w:val="-27"/>
          <w:w w:val="85"/>
        </w:rPr>
        <w:t xml:space="preserve"> </w:t>
      </w:r>
      <w:r>
        <w:rPr>
          <w:color w:val="6D6E71"/>
          <w:w w:val="85"/>
        </w:rPr>
        <w:t>The</w:t>
      </w:r>
      <w:r>
        <w:rPr>
          <w:color w:val="6D6E71"/>
          <w:spacing w:val="-27"/>
          <w:w w:val="85"/>
        </w:rPr>
        <w:t xml:space="preserve"> </w:t>
      </w:r>
      <w:r>
        <w:rPr>
          <w:color w:val="6D6E71"/>
          <w:w w:val="85"/>
        </w:rPr>
        <w:t>16.5%</w:t>
      </w:r>
      <w:r>
        <w:rPr>
          <w:color w:val="6D6E71"/>
          <w:spacing w:val="-27"/>
          <w:w w:val="85"/>
        </w:rPr>
        <w:t xml:space="preserve"> </w:t>
      </w:r>
      <w:r>
        <w:rPr>
          <w:color w:val="6D6E71"/>
          <w:w w:val="85"/>
        </w:rPr>
        <w:t>rate</w:t>
      </w:r>
      <w:r>
        <w:rPr>
          <w:color w:val="6D6E71"/>
          <w:spacing w:val="-27"/>
          <w:w w:val="85"/>
        </w:rPr>
        <w:t xml:space="preserve"> </w:t>
      </w:r>
      <w:r>
        <w:rPr>
          <w:color w:val="6D6E71"/>
          <w:w w:val="85"/>
        </w:rPr>
        <w:t>in</w:t>
      </w:r>
      <w:r>
        <w:rPr>
          <w:color w:val="6D6E71"/>
          <w:spacing w:val="-27"/>
          <w:w w:val="85"/>
        </w:rPr>
        <w:t xml:space="preserve"> </w:t>
      </w:r>
      <w:r>
        <w:rPr>
          <w:color w:val="6D6E71"/>
          <w:w w:val="85"/>
        </w:rPr>
        <w:t>Irbid</w:t>
      </w:r>
      <w:r>
        <w:rPr>
          <w:color w:val="6D6E71"/>
          <w:spacing w:val="-27"/>
          <w:w w:val="85"/>
        </w:rPr>
        <w:t xml:space="preserve"> </w:t>
      </w:r>
      <w:r>
        <w:rPr>
          <w:color w:val="6D6E71"/>
          <w:w w:val="85"/>
        </w:rPr>
        <w:t>suggests</w:t>
      </w:r>
      <w:r>
        <w:rPr>
          <w:color w:val="6D6E71"/>
          <w:spacing w:val="-27"/>
          <w:w w:val="85"/>
        </w:rPr>
        <w:t xml:space="preserve"> </w:t>
      </w:r>
      <w:r>
        <w:rPr>
          <w:color w:val="6D6E71"/>
          <w:w w:val="85"/>
        </w:rPr>
        <w:t>accessibility</w:t>
      </w:r>
      <w:r>
        <w:rPr>
          <w:color w:val="6D6E71"/>
          <w:spacing w:val="-27"/>
          <w:w w:val="85"/>
        </w:rPr>
        <w:t xml:space="preserve"> </w:t>
      </w:r>
      <w:r>
        <w:rPr>
          <w:color w:val="6D6E71"/>
          <w:w w:val="85"/>
        </w:rPr>
        <w:t>problems</w:t>
      </w:r>
      <w:r>
        <w:rPr>
          <w:color w:val="6D6E71"/>
          <w:spacing w:val="-27"/>
          <w:w w:val="85"/>
        </w:rPr>
        <w:t xml:space="preserve"> </w:t>
      </w:r>
      <w:r>
        <w:rPr>
          <w:color w:val="6D6E71"/>
          <w:w w:val="85"/>
        </w:rPr>
        <w:t>in</w:t>
      </w:r>
      <w:r>
        <w:rPr>
          <w:color w:val="6D6E71"/>
          <w:spacing w:val="-27"/>
          <w:w w:val="85"/>
        </w:rPr>
        <w:t xml:space="preserve"> </w:t>
      </w:r>
      <w:r>
        <w:rPr>
          <w:color w:val="6D6E71"/>
          <w:w w:val="85"/>
        </w:rPr>
        <w:t>urban</w:t>
      </w:r>
      <w:r>
        <w:rPr>
          <w:color w:val="6D6E71"/>
          <w:spacing w:val="-27"/>
          <w:w w:val="85"/>
        </w:rPr>
        <w:t xml:space="preserve"> </w:t>
      </w:r>
      <w:r>
        <w:rPr>
          <w:color w:val="6D6E71"/>
          <w:w w:val="85"/>
        </w:rPr>
        <w:t>environments.</w:t>
      </w:r>
      <w:r>
        <w:rPr>
          <w:color w:val="6D6E71"/>
          <w:spacing w:val="-27"/>
          <w:w w:val="85"/>
        </w:rPr>
        <w:t xml:space="preserve"> </w:t>
      </w:r>
      <w:r>
        <w:rPr>
          <w:color w:val="6D6E71"/>
          <w:w w:val="85"/>
        </w:rPr>
        <w:t>In</w:t>
      </w:r>
      <w:r>
        <w:rPr>
          <w:color w:val="6D6E71"/>
          <w:spacing w:val="-27"/>
          <w:w w:val="85"/>
        </w:rPr>
        <w:t xml:space="preserve"> </w:t>
      </w:r>
      <w:r>
        <w:rPr>
          <w:color w:val="6D6E71"/>
          <w:w w:val="85"/>
        </w:rPr>
        <w:t>Zaatari</w:t>
      </w:r>
      <w:r>
        <w:rPr>
          <w:color w:val="6D6E71"/>
          <w:spacing w:val="-27"/>
          <w:w w:val="85"/>
        </w:rPr>
        <w:t xml:space="preserve"> </w:t>
      </w:r>
      <w:r>
        <w:rPr>
          <w:color w:val="6D6E71"/>
          <w:w w:val="85"/>
        </w:rPr>
        <w:t>camp,</w:t>
      </w:r>
      <w:r>
        <w:rPr>
          <w:color w:val="6D6E71"/>
          <w:spacing w:val="-27"/>
          <w:w w:val="85"/>
        </w:rPr>
        <w:t xml:space="preserve"> </w:t>
      </w:r>
      <w:r>
        <w:rPr>
          <w:color w:val="6D6E71"/>
          <w:w w:val="85"/>
        </w:rPr>
        <w:t>anxiety was</w:t>
      </w:r>
      <w:r>
        <w:rPr>
          <w:color w:val="6D6E71"/>
          <w:spacing w:val="-16"/>
          <w:w w:val="85"/>
        </w:rPr>
        <w:t xml:space="preserve"> </w:t>
      </w:r>
      <w:r>
        <w:rPr>
          <w:color w:val="6D6E71"/>
          <w:w w:val="85"/>
        </w:rPr>
        <w:t>the</w:t>
      </w:r>
      <w:r>
        <w:rPr>
          <w:color w:val="6D6E71"/>
          <w:spacing w:val="-16"/>
          <w:w w:val="85"/>
        </w:rPr>
        <w:t xml:space="preserve"> </w:t>
      </w:r>
      <w:r>
        <w:rPr>
          <w:color w:val="6D6E71"/>
          <w:w w:val="85"/>
        </w:rPr>
        <w:t>leading</w:t>
      </w:r>
      <w:r>
        <w:rPr>
          <w:color w:val="6D6E71"/>
          <w:spacing w:val="-16"/>
          <w:w w:val="85"/>
        </w:rPr>
        <w:t xml:space="preserve"> </w:t>
      </w:r>
      <w:r>
        <w:rPr>
          <w:color w:val="6D6E71"/>
          <w:w w:val="85"/>
        </w:rPr>
        <w:t>domain</w:t>
      </w:r>
      <w:r>
        <w:rPr>
          <w:color w:val="6D6E71"/>
          <w:spacing w:val="-16"/>
          <w:w w:val="85"/>
        </w:rPr>
        <w:t xml:space="preserve"> </w:t>
      </w:r>
      <w:r>
        <w:rPr>
          <w:color w:val="6D6E71"/>
          <w:w w:val="85"/>
        </w:rPr>
        <w:t>affecting</w:t>
      </w:r>
      <w:r>
        <w:rPr>
          <w:color w:val="6D6E71"/>
          <w:spacing w:val="-16"/>
          <w:w w:val="85"/>
        </w:rPr>
        <w:t xml:space="preserve"> </w:t>
      </w:r>
      <w:r>
        <w:rPr>
          <w:color w:val="6D6E71"/>
          <w:w w:val="85"/>
        </w:rPr>
        <w:t>15.0%</w:t>
      </w:r>
      <w:r>
        <w:rPr>
          <w:color w:val="6D6E71"/>
          <w:spacing w:val="-16"/>
          <w:w w:val="85"/>
        </w:rPr>
        <w:t xml:space="preserve"> </w:t>
      </w:r>
      <w:r>
        <w:rPr>
          <w:color w:val="6D6E71"/>
          <w:w w:val="85"/>
        </w:rPr>
        <w:t>of</w:t>
      </w:r>
      <w:r>
        <w:rPr>
          <w:color w:val="6D6E71"/>
          <w:spacing w:val="-16"/>
          <w:w w:val="85"/>
        </w:rPr>
        <w:t xml:space="preserve"> </w:t>
      </w:r>
      <w:r>
        <w:rPr>
          <w:color w:val="6D6E71"/>
          <w:w w:val="85"/>
        </w:rPr>
        <w:t>its</w:t>
      </w:r>
      <w:r>
        <w:rPr>
          <w:color w:val="6D6E71"/>
          <w:spacing w:val="-16"/>
          <w:w w:val="85"/>
        </w:rPr>
        <w:t xml:space="preserve"> </w:t>
      </w:r>
      <w:r>
        <w:rPr>
          <w:color w:val="6D6E71"/>
          <w:w w:val="85"/>
        </w:rPr>
        <w:t>populations</w:t>
      </w:r>
      <w:r>
        <w:rPr>
          <w:color w:val="6D6E71"/>
          <w:spacing w:val="-16"/>
          <w:w w:val="85"/>
        </w:rPr>
        <w:t xml:space="preserve"> </w:t>
      </w:r>
      <w:r>
        <w:rPr>
          <w:color w:val="6D6E71"/>
          <w:w w:val="85"/>
        </w:rPr>
        <w:t>aged</w:t>
      </w:r>
      <w:r>
        <w:rPr>
          <w:color w:val="6D6E71"/>
          <w:spacing w:val="-16"/>
          <w:w w:val="85"/>
        </w:rPr>
        <w:t xml:space="preserve"> </w:t>
      </w:r>
      <w:r>
        <w:rPr>
          <w:color w:val="6D6E71"/>
          <w:w w:val="85"/>
        </w:rPr>
        <w:t>18</w:t>
      </w:r>
      <w:r>
        <w:rPr>
          <w:color w:val="6D6E71"/>
          <w:spacing w:val="-16"/>
          <w:w w:val="85"/>
        </w:rPr>
        <w:t xml:space="preserve"> </w:t>
      </w:r>
      <w:r>
        <w:rPr>
          <w:color w:val="6D6E71"/>
          <w:w w:val="85"/>
        </w:rPr>
        <w:t>years</w:t>
      </w:r>
      <w:r>
        <w:rPr>
          <w:color w:val="6D6E71"/>
          <w:spacing w:val="-16"/>
          <w:w w:val="85"/>
        </w:rPr>
        <w:t xml:space="preserve"> </w:t>
      </w:r>
      <w:r>
        <w:rPr>
          <w:color w:val="6D6E71"/>
          <w:w w:val="85"/>
        </w:rPr>
        <w:t>and</w:t>
      </w:r>
      <w:r>
        <w:rPr>
          <w:color w:val="6D6E71"/>
          <w:spacing w:val="-16"/>
          <w:w w:val="85"/>
        </w:rPr>
        <w:t xml:space="preserve"> </w:t>
      </w:r>
      <w:r>
        <w:rPr>
          <w:color w:val="6D6E71"/>
          <w:w w:val="85"/>
        </w:rPr>
        <w:t>above.</w:t>
      </w:r>
      <w:r>
        <w:rPr>
          <w:color w:val="6D6E71"/>
          <w:spacing w:val="-16"/>
          <w:w w:val="85"/>
        </w:rPr>
        <w:t xml:space="preserve"> </w:t>
      </w:r>
      <w:r>
        <w:rPr>
          <w:color w:val="6D6E71"/>
          <w:w w:val="85"/>
        </w:rPr>
        <w:t>Depression</w:t>
      </w:r>
      <w:r>
        <w:rPr>
          <w:color w:val="6D6E71"/>
          <w:spacing w:val="-16"/>
          <w:w w:val="85"/>
        </w:rPr>
        <w:t xml:space="preserve"> </w:t>
      </w:r>
      <w:r>
        <w:rPr>
          <w:color w:val="6D6E71"/>
          <w:w w:val="85"/>
        </w:rPr>
        <w:t>was</w:t>
      </w:r>
      <w:r>
        <w:rPr>
          <w:color w:val="6D6E71"/>
          <w:spacing w:val="-16"/>
          <w:w w:val="85"/>
        </w:rPr>
        <w:t xml:space="preserve"> </w:t>
      </w:r>
      <w:r>
        <w:rPr>
          <w:color w:val="6D6E71"/>
          <w:w w:val="85"/>
        </w:rPr>
        <w:t>also</w:t>
      </w:r>
      <w:r>
        <w:rPr>
          <w:color w:val="6D6E71"/>
          <w:spacing w:val="-16"/>
          <w:w w:val="85"/>
        </w:rPr>
        <w:t xml:space="preserve"> </w:t>
      </w:r>
      <w:r>
        <w:rPr>
          <w:color w:val="6D6E71"/>
          <w:w w:val="85"/>
        </w:rPr>
        <w:t xml:space="preserve">prevalent </w:t>
      </w:r>
      <w:r>
        <w:rPr>
          <w:color w:val="6D6E71"/>
          <w:w w:val="90"/>
        </w:rPr>
        <w:t>in</w:t>
      </w:r>
      <w:r>
        <w:rPr>
          <w:color w:val="6D6E71"/>
          <w:spacing w:val="-42"/>
          <w:w w:val="90"/>
        </w:rPr>
        <w:t xml:space="preserve"> </w:t>
      </w:r>
      <w:r>
        <w:rPr>
          <w:color w:val="6D6E71"/>
          <w:w w:val="90"/>
        </w:rPr>
        <w:t>Zaatari</w:t>
      </w:r>
      <w:r>
        <w:rPr>
          <w:color w:val="6D6E71"/>
          <w:spacing w:val="-42"/>
          <w:w w:val="90"/>
        </w:rPr>
        <w:t xml:space="preserve"> </w:t>
      </w:r>
      <w:r>
        <w:rPr>
          <w:color w:val="6D6E71"/>
          <w:w w:val="90"/>
        </w:rPr>
        <w:t>(9.0%),</w:t>
      </w:r>
      <w:r>
        <w:rPr>
          <w:color w:val="6D6E71"/>
          <w:spacing w:val="-42"/>
          <w:w w:val="90"/>
        </w:rPr>
        <w:t xml:space="preserve"> </w:t>
      </w:r>
      <w:r>
        <w:rPr>
          <w:color w:val="6D6E71"/>
          <w:w w:val="90"/>
        </w:rPr>
        <w:t>higher</w:t>
      </w:r>
      <w:r>
        <w:rPr>
          <w:color w:val="6D6E71"/>
          <w:spacing w:val="-42"/>
          <w:w w:val="90"/>
        </w:rPr>
        <w:t xml:space="preserve"> </w:t>
      </w:r>
      <w:r>
        <w:rPr>
          <w:color w:val="6D6E71"/>
          <w:w w:val="90"/>
        </w:rPr>
        <w:t>than</w:t>
      </w:r>
      <w:r>
        <w:rPr>
          <w:color w:val="6D6E71"/>
          <w:spacing w:val="-42"/>
          <w:w w:val="90"/>
        </w:rPr>
        <w:t xml:space="preserve"> </w:t>
      </w:r>
      <w:r>
        <w:rPr>
          <w:color w:val="6D6E71"/>
          <w:w w:val="90"/>
        </w:rPr>
        <w:t>in</w:t>
      </w:r>
      <w:r>
        <w:rPr>
          <w:color w:val="6D6E71"/>
          <w:spacing w:val="-42"/>
          <w:w w:val="90"/>
        </w:rPr>
        <w:t xml:space="preserve"> </w:t>
      </w:r>
      <w:r>
        <w:rPr>
          <w:color w:val="6D6E71"/>
          <w:w w:val="90"/>
        </w:rPr>
        <w:t>Irbid</w:t>
      </w:r>
      <w:r>
        <w:rPr>
          <w:color w:val="6D6E71"/>
          <w:spacing w:val="-42"/>
          <w:w w:val="90"/>
        </w:rPr>
        <w:t xml:space="preserve"> </w:t>
      </w:r>
      <w:r>
        <w:rPr>
          <w:color w:val="6D6E71"/>
          <w:w w:val="90"/>
        </w:rPr>
        <w:t>(5.6%)</w:t>
      </w:r>
      <w:r>
        <w:rPr>
          <w:color w:val="6D6E71"/>
          <w:spacing w:val="-42"/>
          <w:w w:val="90"/>
        </w:rPr>
        <w:t xml:space="preserve"> </w:t>
      </w:r>
      <w:r>
        <w:rPr>
          <w:color w:val="6D6E71"/>
          <w:w w:val="90"/>
        </w:rPr>
        <w:t>and</w:t>
      </w:r>
      <w:r>
        <w:rPr>
          <w:color w:val="6D6E71"/>
          <w:spacing w:val="-42"/>
          <w:w w:val="90"/>
        </w:rPr>
        <w:t xml:space="preserve"> </w:t>
      </w:r>
      <w:r>
        <w:rPr>
          <w:color w:val="6D6E71"/>
          <w:w w:val="90"/>
        </w:rPr>
        <w:t>in</w:t>
      </w:r>
      <w:r>
        <w:rPr>
          <w:color w:val="6D6E71"/>
          <w:spacing w:val="-42"/>
          <w:w w:val="90"/>
        </w:rPr>
        <w:t xml:space="preserve"> </w:t>
      </w:r>
      <w:r>
        <w:rPr>
          <w:color w:val="6D6E71"/>
          <w:w w:val="90"/>
        </w:rPr>
        <w:t>Azraq</w:t>
      </w:r>
      <w:r>
        <w:rPr>
          <w:color w:val="6D6E71"/>
          <w:spacing w:val="-42"/>
          <w:w w:val="90"/>
        </w:rPr>
        <w:t xml:space="preserve"> </w:t>
      </w:r>
      <w:r>
        <w:rPr>
          <w:color w:val="6D6E71"/>
          <w:w w:val="90"/>
        </w:rPr>
        <w:t>(2.5%).</w:t>
      </w:r>
      <w:r>
        <w:rPr>
          <w:color w:val="6D6E71"/>
          <w:spacing w:val="-42"/>
          <w:w w:val="90"/>
        </w:rPr>
        <w:t xml:space="preserve"> </w:t>
      </w:r>
      <w:r>
        <w:rPr>
          <w:color w:val="6D6E71"/>
          <w:w w:val="90"/>
        </w:rPr>
        <w:t>This</w:t>
      </w:r>
      <w:r>
        <w:rPr>
          <w:color w:val="6D6E71"/>
          <w:spacing w:val="-42"/>
          <w:w w:val="90"/>
        </w:rPr>
        <w:t xml:space="preserve"> </w:t>
      </w:r>
      <w:r>
        <w:rPr>
          <w:color w:val="6D6E71"/>
          <w:w w:val="90"/>
        </w:rPr>
        <w:t>may</w:t>
      </w:r>
      <w:r>
        <w:rPr>
          <w:color w:val="6D6E71"/>
          <w:spacing w:val="-42"/>
          <w:w w:val="90"/>
        </w:rPr>
        <w:t xml:space="preserve"> </w:t>
      </w:r>
      <w:r>
        <w:rPr>
          <w:color w:val="6D6E71"/>
          <w:w w:val="90"/>
        </w:rPr>
        <w:t>be</w:t>
      </w:r>
      <w:r>
        <w:rPr>
          <w:color w:val="6D6E71"/>
          <w:spacing w:val="-42"/>
          <w:w w:val="90"/>
        </w:rPr>
        <w:t xml:space="preserve"> </w:t>
      </w:r>
      <w:r>
        <w:rPr>
          <w:color w:val="6D6E71"/>
          <w:w w:val="90"/>
        </w:rPr>
        <w:t>related</w:t>
      </w:r>
      <w:r>
        <w:rPr>
          <w:color w:val="6D6E71"/>
          <w:spacing w:val="-42"/>
          <w:w w:val="90"/>
        </w:rPr>
        <w:t xml:space="preserve"> </w:t>
      </w:r>
      <w:r>
        <w:rPr>
          <w:color w:val="6D6E71"/>
          <w:w w:val="90"/>
        </w:rPr>
        <w:t>to</w:t>
      </w:r>
      <w:r>
        <w:rPr>
          <w:color w:val="6D6E71"/>
          <w:spacing w:val="-42"/>
          <w:w w:val="90"/>
        </w:rPr>
        <w:t xml:space="preserve"> </w:t>
      </w:r>
      <w:r>
        <w:rPr>
          <w:color w:val="6D6E71"/>
          <w:w w:val="90"/>
        </w:rPr>
        <w:t>the</w:t>
      </w:r>
      <w:r>
        <w:rPr>
          <w:color w:val="6D6E71"/>
          <w:spacing w:val="-42"/>
          <w:w w:val="90"/>
        </w:rPr>
        <w:t xml:space="preserve"> </w:t>
      </w:r>
      <w:r>
        <w:rPr>
          <w:color w:val="6D6E71"/>
          <w:w w:val="90"/>
        </w:rPr>
        <w:t>nature</w:t>
      </w:r>
      <w:r>
        <w:rPr>
          <w:color w:val="6D6E71"/>
          <w:spacing w:val="-42"/>
          <w:w w:val="90"/>
        </w:rPr>
        <w:t xml:space="preserve"> </w:t>
      </w:r>
      <w:r>
        <w:rPr>
          <w:color w:val="6D6E71"/>
          <w:w w:val="90"/>
        </w:rPr>
        <w:t>of</w:t>
      </w:r>
      <w:r>
        <w:rPr>
          <w:color w:val="6D6E71"/>
          <w:spacing w:val="-42"/>
          <w:w w:val="90"/>
        </w:rPr>
        <w:t xml:space="preserve"> </w:t>
      </w:r>
      <w:r>
        <w:rPr>
          <w:color w:val="6D6E71"/>
          <w:w w:val="90"/>
        </w:rPr>
        <w:t>Zaatari</w:t>
      </w:r>
      <w:r>
        <w:rPr>
          <w:color w:val="6D6E71"/>
          <w:spacing w:val="-42"/>
          <w:w w:val="90"/>
        </w:rPr>
        <w:t xml:space="preserve"> </w:t>
      </w:r>
      <w:r>
        <w:rPr>
          <w:color w:val="6D6E71"/>
          <w:w w:val="90"/>
        </w:rPr>
        <w:t>camp, established</w:t>
      </w:r>
      <w:r>
        <w:rPr>
          <w:color w:val="6D6E71"/>
          <w:spacing w:val="-17"/>
          <w:w w:val="90"/>
        </w:rPr>
        <w:t xml:space="preserve"> </w:t>
      </w:r>
      <w:r>
        <w:rPr>
          <w:color w:val="6D6E71"/>
          <w:w w:val="90"/>
        </w:rPr>
        <w:t>7</w:t>
      </w:r>
      <w:r>
        <w:rPr>
          <w:color w:val="6D6E71"/>
          <w:spacing w:val="-17"/>
          <w:w w:val="90"/>
        </w:rPr>
        <w:t xml:space="preserve"> </w:t>
      </w:r>
      <w:r>
        <w:rPr>
          <w:color w:val="6D6E71"/>
          <w:w w:val="90"/>
        </w:rPr>
        <w:t>years</w:t>
      </w:r>
      <w:r>
        <w:rPr>
          <w:color w:val="6D6E71"/>
          <w:spacing w:val="-17"/>
          <w:w w:val="90"/>
        </w:rPr>
        <w:t xml:space="preserve"> </w:t>
      </w:r>
      <w:r>
        <w:rPr>
          <w:color w:val="6D6E71"/>
          <w:w w:val="90"/>
        </w:rPr>
        <w:t>ago</w:t>
      </w:r>
      <w:r>
        <w:rPr>
          <w:color w:val="6D6E71"/>
          <w:spacing w:val="-17"/>
          <w:w w:val="90"/>
        </w:rPr>
        <w:t xml:space="preserve"> </w:t>
      </w:r>
      <w:r>
        <w:rPr>
          <w:color w:val="6D6E71"/>
          <w:w w:val="90"/>
        </w:rPr>
        <w:t>while</w:t>
      </w:r>
      <w:r>
        <w:rPr>
          <w:color w:val="6D6E71"/>
          <w:spacing w:val="-17"/>
          <w:w w:val="90"/>
        </w:rPr>
        <w:t xml:space="preserve"> </w:t>
      </w:r>
      <w:r>
        <w:rPr>
          <w:color w:val="6D6E71"/>
          <w:w w:val="90"/>
        </w:rPr>
        <w:t>Azraq</w:t>
      </w:r>
      <w:r>
        <w:rPr>
          <w:color w:val="6D6E71"/>
          <w:spacing w:val="-17"/>
          <w:w w:val="90"/>
        </w:rPr>
        <w:t xml:space="preserve"> </w:t>
      </w:r>
      <w:r>
        <w:rPr>
          <w:color w:val="6D6E71"/>
          <w:w w:val="90"/>
        </w:rPr>
        <w:t>is</w:t>
      </w:r>
      <w:r>
        <w:rPr>
          <w:color w:val="6D6E71"/>
          <w:spacing w:val="-17"/>
          <w:w w:val="90"/>
        </w:rPr>
        <w:t xml:space="preserve"> </w:t>
      </w:r>
      <w:r>
        <w:rPr>
          <w:color w:val="6D6E71"/>
          <w:w w:val="90"/>
        </w:rPr>
        <w:t>newer,</w:t>
      </w:r>
      <w:r>
        <w:rPr>
          <w:color w:val="6D6E71"/>
          <w:spacing w:val="-17"/>
          <w:w w:val="90"/>
        </w:rPr>
        <w:t xml:space="preserve"> </w:t>
      </w:r>
      <w:r>
        <w:rPr>
          <w:color w:val="6D6E71"/>
          <w:w w:val="90"/>
        </w:rPr>
        <w:t>opened</w:t>
      </w:r>
      <w:r>
        <w:rPr>
          <w:color w:val="6D6E71"/>
          <w:spacing w:val="-17"/>
          <w:w w:val="90"/>
        </w:rPr>
        <w:t xml:space="preserve"> </w:t>
      </w:r>
      <w:r>
        <w:rPr>
          <w:color w:val="6D6E71"/>
          <w:w w:val="90"/>
        </w:rPr>
        <w:t>in</w:t>
      </w:r>
      <w:r>
        <w:rPr>
          <w:color w:val="6D6E71"/>
          <w:spacing w:val="-17"/>
          <w:w w:val="90"/>
        </w:rPr>
        <w:t xml:space="preserve"> </w:t>
      </w:r>
      <w:r>
        <w:rPr>
          <w:color w:val="6D6E71"/>
          <w:w w:val="90"/>
        </w:rPr>
        <w:t>2014</w:t>
      </w:r>
      <w:r>
        <w:rPr>
          <w:color w:val="6D6E71"/>
          <w:spacing w:val="-17"/>
          <w:w w:val="90"/>
        </w:rPr>
        <w:t xml:space="preserve"> </w:t>
      </w:r>
      <w:r>
        <w:rPr>
          <w:color w:val="6D6E71"/>
          <w:w w:val="90"/>
        </w:rPr>
        <w:t>(MPWH,</w:t>
      </w:r>
      <w:r>
        <w:rPr>
          <w:color w:val="6D6E71"/>
          <w:spacing w:val="-17"/>
          <w:w w:val="90"/>
        </w:rPr>
        <w:t xml:space="preserve"> </w:t>
      </w:r>
      <w:r>
        <w:rPr>
          <w:color w:val="6D6E71"/>
          <w:w w:val="90"/>
        </w:rPr>
        <w:t>2016).</w:t>
      </w:r>
      <w:r>
        <w:rPr>
          <w:color w:val="6D6E71"/>
          <w:spacing w:val="-17"/>
          <w:w w:val="90"/>
        </w:rPr>
        <w:t xml:space="preserve"> </w:t>
      </w:r>
      <w:r>
        <w:rPr>
          <w:color w:val="6D6E71"/>
          <w:w w:val="90"/>
        </w:rPr>
        <w:t>This</w:t>
      </w:r>
      <w:r>
        <w:rPr>
          <w:color w:val="6D6E71"/>
          <w:spacing w:val="-17"/>
          <w:w w:val="90"/>
        </w:rPr>
        <w:t xml:space="preserve"> </w:t>
      </w:r>
      <w:r>
        <w:rPr>
          <w:color w:val="6D6E71"/>
          <w:w w:val="90"/>
        </w:rPr>
        <w:t>study</w:t>
      </w:r>
      <w:r>
        <w:rPr>
          <w:color w:val="6D6E71"/>
          <w:spacing w:val="-17"/>
          <w:w w:val="90"/>
        </w:rPr>
        <w:t xml:space="preserve"> </w:t>
      </w:r>
      <w:r>
        <w:rPr>
          <w:color w:val="6D6E71"/>
          <w:w w:val="90"/>
        </w:rPr>
        <w:t>is</w:t>
      </w:r>
      <w:r>
        <w:rPr>
          <w:color w:val="6D6E71"/>
          <w:spacing w:val="-17"/>
          <w:w w:val="90"/>
        </w:rPr>
        <w:t xml:space="preserve"> </w:t>
      </w:r>
      <w:r>
        <w:rPr>
          <w:color w:val="6D6E71"/>
          <w:w w:val="90"/>
        </w:rPr>
        <w:t>not</w:t>
      </w:r>
      <w:r>
        <w:rPr>
          <w:color w:val="6D6E71"/>
          <w:spacing w:val="-17"/>
          <w:w w:val="90"/>
        </w:rPr>
        <w:t xml:space="preserve"> </w:t>
      </w:r>
      <w:r>
        <w:rPr>
          <w:color w:val="6D6E71"/>
          <w:w w:val="90"/>
        </w:rPr>
        <w:t>able</w:t>
      </w:r>
      <w:r>
        <w:rPr>
          <w:color w:val="6D6E71"/>
          <w:spacing w:val="-17"/>
          <w:w w:val="90"/>
        </w:rPr>
        <w:t xml:space="preserve"> </w:t>
      </w:r>
      <w:r>
        <w:rPr>
          <w:color w:val="6D6E71"/>
          <w:w w:val="90"/>
        </w:rPr>
        <w:t>to</w:t>
      </w:r>
      <w:r>
        <w:rPr>
          <w:color w:val="6D6E71"/>
          <w:spacing w:val="-17"/>
          <w:w w:val="90"/>
        </w:rPr>
        <w:t xml:space="preserve"> </w:t>
      </w:r>
      <w:r>
        <w:rPr>
          <w:color w:val="6D6E71"/>
          <w:w w:val="90"/>
        </w:rPr>
        <w:t xml:space="preserve">explore </w:t>
      </w:r>
      <w:r>
        <w:rPr>
          <w:color w:val="6D6E71"/>
          <w:w w:val="85"/>
        </w:rPr>
        <w:t>further</w:t>
      </w:r>
      <w:r>
        <w:rPr>
          <w:color w:val="6D6E71"/>
          <w:spacing w:val="-13"/>
          <w:w w:val="85"/>
        </w:rPr>
        <w:t xml:space="preserve"> </w:t>
      </w:r>
      <w:r>
        <w:rPr>
          <w:color w:val="6D6E71"/>
          <w:w w:val="85"/>
        </w:rPr>
        <w:t>but</w:t>
      </w:r>
      <w:r>
        <w:rPr>
          <w:color w:val="6D6E71"/>
          <w:spacing w:val="-13"/>
          <w:w w:val="85"/>
        </w:rPr>
        <w:t xml:space="preserve"> </w:t>
      </w:r>
      <w:r>
        <w:rPr>
          <w:color w:val="6D6E71"/>
          <w:w w:val="85"/>
        </w:rPr>
        <w:t>the</w:t>
      </w:r>
      <w:r>
        <w:rPr>
          <w:color w:val="6D6E71"/>
          <w:spacing w:val="-13"/>
          <w:w w:val="85"/>
        </w:rPr>
        <w:t xml:space="preserve"> </w:t>
      </w:r>
      <w:r>
        <w:rPr>
          <w:color w:val="6D6E71"/>
          <w:w w:val="85"/>
        </w:rPr>
        <w:t>relationship</w:t>
      </w:r>
      <w:r>
        <w:rPr>
          <w:color w:val="6D6E71"/>
          <w:spacing w:val="-13"/>
          <w:w w:val="85"/>
        </w:rPr>
        <w:t xml:space="preserve"> </w:t>
      </w:r>
      <w:r>
        <w:rPr>
          <w:color w:val="6D6E71"/>
          <w:w w:val="85"/>
        </w:rPr>
        <w:t>between</w:t>
      </w:r>
      <w:r>
        <w:rPr>
          <w:color w:val="6D6E71"/>
          <w:spacing w:val="-13"/>
          <w:w w:val="85"/>
        </w:rPr>
        <w:t xml:space="preserve"> </w:t>
      </w:r>
      <w:r>
        <w:rPr>
          <w:color w:val="6D6E71"/>
          <w:w w:val="85"/>
        </w:rPr>
        <w:t>the</w:t>
      </w:r>
      <w:r>
        <w:rPr>
          <w:color w:val="6D6E71"/>
          <w:spacing w:val="-13"/>
          <w:w w:val="85"/>
        </w:rPr>
        <w:t xml:space="preserve"> </w:t>
      </w:r>
      <w:r>
        <w:rPr>
          <w:color w:val="6D6E71"/>
          <w:w w:val="85"/>
        </w:rPr>
        <w:t>number</w:t>
      </w:r>
      <w:r>
        <w:rPr>
          <w:color w:val="6D6E71"/>
          <w:spacing w:val="-13"/>
          <w:w w:val="85"/>
        </w:rPr>
        <w:t xml:space="preserve"> </w:t>
      </w:r>
      <w:r>
        <w:rPr>
          <w:color w:val="6D6E71"/>
          <w:w w:val="85"/>
        </w:rPr>
        <w:t>of</w:t>
      </w:r>
      <w:r>
        <w:rPr>
          <w:color w:val="6D6E71"/>
          <w:spacing w:val="-13"/>
          <w:w w:val="85"/>
        </w:rPr>
        <w:t xml:space="preserve"> </w:t>
      </w:r>
      <w:r>
        <w:rPr>
          <w:color w:val="6D6E71"/>
          <w:w w:val="85"/>
        </w:rPr>
        <w:t>years</w:t>
      </w:r>
      <w:r>
        <w:rPr>
          <w:color w:val="6D6E71"/>
          <w:spacing w:val="-13"/>
          <w:w w:val="85"/>
        </w:rPr>
        <w:t xml:space="preserve"> </w:t>
      </w:r>
      <w:r>
        <w:rPr>
          <w:color w:val="6D6E71"/>
          <w:w w:val="85"/>
        </w:rPr>
        <w:t>refugees</w:t>
      </w:r>
      <w:r>
        <w:rPr>
          <w:color w:val="6D6E71"/>
          <w:spacing w:val="-13"/>
          <w:w w:val="85"/>
        </w:rPr>
        <w:t xml:space="preserve"> </w:t>
      </w:r>
      <w:r>
        <w:rPr>
          <w:color w:val="6D6E71"/>
          <w:w w:val="85"/>
        </w:rPr>
        <w:t>live</w:t>
      </w:r>
      <w:r>
        <w:rPr>
          <w:color w:val="6D6E71"/>
          <w:spacing w:val="-13"/>
          <w:w w:val="85"/>
        </w:rPr>
        <w:t xml:space="preserve"> </w:t>
      </w:r>
      <w:r>
        <w:rPr>
          <w:color w:val="6D6E71"/>
          <w:w w:val="85"/>
        </w:rPr>
        <w:t>in</w:t>
      </w:r>
      <w:r>
        <w:rPr>
          <w:color w:val="6D6E71"/>
          <w:spacing w:val="-13"/>
          <w:w w:val="85"/>
        </w:rPr>
        <w:t xml:space="preserve"> </w:t>
      </w:r>
      <w:r>
        <w:rPr>
          <w:color w:val="6D6E71"/>
          <w:w w:val="85"/>
        </w:rPr>
        <w:t>a</w:t>
      </w:r>
      <w:r>
        <w:rPr>
          <w:color w:val="6D6E71"/>
          <w:spacing w:val="-13"/>
          <w:w w:val="85"/>
        </w:rPr>
        <w:t xml:space="preserve"> </w:t>
      </w:r>
      <w:r>
        <w:rPr>
          <w:color w:val="6D6E71"/>
          <w:w w:val="85"/>
        </w:rPr>
        <w:t>camp</w:t>
      </w:r>
      <w:r>
        <w:rPr>
          <w:color w:val="6D6E71"/>
          <w:spacing w:val="-13"/>
          <w:w w:val="85"/>
        </w:rPr>
        <w:t xml:space="preserve"> </w:t>
      </w:r>
      <w:r>
        <w:rPr>
          <w:color w:val="6D6E71"/>
          <w:w w:val="85"/>
        </w:rPr>
        <w:t>setting</w:t>
      </w:r>
      <w:r>
        <w:rPr>
          <w:color w:val="6D6E71"/>
          <w:spacing w:val="-13"/>
          <w:w w:val="85"/>
        </w:rPr>
        <w:t xml:space="preserve"> </w:t>
      </w:r>
      <w:r>
        <w:rPr>
          <w:color w:val="6D6E71"/>
          <w:w w:val="85"/>
        </w:rPr>
        <w:t>and</w:t>
      </w:r>
      <w:r>
        <w:rPr>
          <w:color w:val="6D6E71"/>
          <w:spacing w:val="-13"/>
          <w:w w:val="85"/>
        </w:rPr>
        <w:t xml:space="preserve"> </w:t>
      </w:r>
      <w:r>
        <w:rPr>
          <w:color w:val="6D6E71"/>
          <w:w w:val="85"/>
        </w:rPr>
        <w:t>its</w:t>
      </w:r>
      <w:r>
        <w:rPr>
          <w:color w:val="6D6E71"/>
          <w:spacing w:val="-13"/>
          <w:w w:val="85"/>
        </w:rPr>
        <w:t xml:space="preserve"> </w:t>
      </w:r>
      <w:r>
        <w:rPr>
          <w:color w:val="6D6E71"/>
          <w:w w:val="85"/>
        </w:rPr>
        <w:t>impact</w:t>
      </w:r>
      <w:r>
        <w:rPr>
          <w:color w:val="6D6E71"/>
          <w:spacing w:val="-13"/>
          <w:w w:val="85"/>
        </w:rPr>
        <w:t xml:space="preserve"> </w:t>
      </w:r>
      <w:r>
        <w:rPr>
          <w:color w:val="6D6E71"/>
          <w:w w:val="85"/>
        </w:rPr>
        <w:t>on</w:t>
      </w:r>
      <w:r>
        <w:rPr>
          <w:color w:val="6D6E71"/>
          <w:spacing w:val="-13"/>
          <w:w w:val="85"/>
        </w:rPr>
        <w:t xml:space="preserve"> </w:t>
      </w:r>
      <w:r>
        <w:rPr>
          <w:color w:val="6D6E71"/>
          <w:w w:val="85"/>
        </w:rPr>
        <w:t xml:space="preserve">people’s </w:t>
      </w:r>
      <w:r>
        <w:rPr>
          <w:color w:val="6D6E71"/>
          <w:w w:val="90"/>
        </w:rPr>
        <w:t>mental</w:t>
      </w:r>
      <w:r>
        <w:rPr>
          <w:color w:val="6D6E71"/>
          <w:spacing w:val="-10"/>
          <w:w w:val="90"/>
        </w:rPr>
        <w:t xml:space="preserve"> </w:t>
      </w:r>
      <w:r>
        <w:rPr>
          <w:color w:val="6D6E71"/>
          <w:w w:val="90"/>
        </w:rPr>
        <w:t>well-being</w:t>
      </w:r>
      <w:r>
        <w:rPr>
          <w:color w:val="6D6E71"/>
          <w:spacing w:val="-10"/>
          <w:w w:val="90"/>
        </w:rPr>
        <w:t xml:space="preserve"> </w:t>
      </w:r>
      <w:r>
        <w:rPr>
          <w:color w:val="6D6E71"/>
          <w:w w:val="90"/>
        </w:rPr>
        <w:t>needs</w:t>
      </w:r>
      <w:r>
        <w:rPr>
          <w:color w:val="6D6E71"/>
          <w:spacing w:val="-10"/>
          <w:w w:val="90"/>
        </w:rPr>
        <w:t xml:space="preserve"> </w:t>
      </w:r>
      <w:r>
        <w:rPr>
          <w:color w:val="6D6E71"/>
          <w:w w:val="90"/>
        </w:rPr>
        <w:t>to</w:t>
      </w:r>
      <w:r>
        <w:rPr>
          <w:color w:val="6D6E71"/>
          <w:spacing w:val="-10"/>
          <w:w w:val="90"/>
        </w:rPr>
        <w:t xml:space="preserve"> </w:t>
      </w:r>
      <w:r>
        <w:rPr>
          <w:color w:val="6D6E71"/>
          <w:w w:val="90"/>
        </w:rPr>
        <w:t>be</w:t>
      </w:r>
      <w:r>
        <w:rPr>
          <w:color w:val="6D6E71"/>
          <w:spacing w:val="-10"/>
          <w:w w:val="90"/>
        </w:rPr>
        <w:t xml:space="preserve"> </w:t>
      </w:r>
      <w:r>
        <w:rPr>
          <w:color w:val="6D6E71"/>
          <w:w w:val="90"/>
        </w:rPr>
        <w:t>investigated.</w:t>
      </w:r>
    </w:p>
    <w:p w:rsidR="009702CD" w:rsidRDefault="009702CD">
      <w:pPr>
        <w:pStyle w:val="BodyText"/>
        <w:spacing w:before="10"/>
        <w:rPr>
          <w:sz w:val="36"/>
        </w:rPr>
      </w:pPr>
    </w:p>
    <w:p w:rsidR="009702CD" w:rsidRDefault="00166ADE">
      <w:pPr>
        <w:pStyle w:val="BodyText"/>
        <w:tabs>
          <w:tab w:val="left" w:pos="5391"/>
        </w:tabs>
        <w:spacing w:before="1" w:line="244" w:lineRule="auto"/>
        <w:ind w:left="3821" w:right="1288" w:hanging="2196"/>
      </w:pPr>
      <w:r>
        <w:rPr>
          <w:color w:val="0088CE"/>
          <w:spacing w:val="-4"/>
          <w:w w:val="85"/>
        </w:rPr>
        <w:t>Table</w:t>
      </w:r>
      <w:r>
        <w:rPr>
          <w:color w:val="0088CE"/>
          <w:spacing w:val="-16"/>
          <w:w w:val="85"/>
        </w:rPr>
        <w:t xml:space="preserve"> </w:t>
      </w:r>
      <w:r>
        <w:rPr>
          <w:color w:val="0088CE"/>
          <w:w w:val="85"/>
        </w:rPr>
        <w:t>11:</w:t>
      </w:r>
      <w:r>
        <w:rPr>
          <w:color w:val="0088CE"/>
          <w:spacing w:val="-17"/>
          <w:w w:val="85"/>
        </w:rPr>
        <w:t xml:space="preserve"> </w:t>
      </w:r>
      <w:r>
        <w:rPr>
          <w:color w:val="6D6E71"/>
          <w:w w:val="85"/>
        </w:rPr>
        <w:t>Disability</w:t>
      </w:r>
      <w:r>
        <w:rPr>
          <w:color w:val="6D6E71"/>
          <w:spacing w:val="-17"/>
          <w:w w:val="85"/>
        </w:rPr>
        <w:t xml:space="preserve"> </w:t>
      </w:r>
      <w:r>
        <w:rPr>
          <w:color w:val="6D6E71"/>
          <w:w w:val="85"/>
        </w:rPr>
        <w:t>Prevalence,</w:t>
      </w:r>
      <w:r>
        <w:rPr>
          <w:color w:val="6D6E71"/>
          <w:spacing w:val="-17"/>
          <w:w w:val="85"/>
        </w:rPr>
        <w:t xml:space="preserve"> </w:t>
      </w:r>
      <w:r>
        <w:rPr>
          <w:color w:val="6D6E71"/>
          <w:w w:val="85"/>
        </w:rPr>
        <w:t>by</w:t>
      </w:r>
      <w:r>
        <w:rPr>
          <w:color w:val="6D6E71"/>
          <w:spacing w:val="-17"/>
          <w:w w:val="85"/>
        </w:rPr>
        <w:t xml:space="preserve"> </w:t>
      </w:r>
      <w:r>
        <w:rPr>
          <w:color w:val="6D6E71"/>
          <w:w w:val="85"/>
        </w:rPr>
        <w:t>Domains,</w:t>
      </w:r>
      <w:r>
        <w:rPr>
          <w:color w:val="6D6E71"/>
          <w:spacing w:val="-17"/>
          <w:w w:val="85"/>
        </w:rPr>
        <w:t xml:space="preserve"> </w:t>
      </w:r>
      <w:r>
        <w:rPr>
          <w:color w:val="6D6E71"/>
          <w:w w:val="85"/>
        </w:rPr>
        <w:t>Location</w:t>
      </w:r>
      <w:r>
        <w:rPr>
          <w:color w:val="6D6E71"/>
          <w:spacing w:val="-17"/>
          <w:w w:val="85"/>
        </w:rPr>
        <w:t xml:space="preserve"> </w:t>
      </w:r>
      <w:r>
        <w:rPr>
          <w:color w:val="6D6E71"/>
          <w:w w:val="85"/>
        </w:rPr>
        <w:t>and</w:t>
      </w:r>
      <w:r>
        <w:rPr>
          <w:color w:val="6D6E71"/>
          <w:spacing w:val="-17"/>
          <w:w w:val="85"/>
        </w:rPr>
        <w:t xml:space="preserve"> </w:t>
      </w:r>
      <w:r>
        <w:rPr>
          <w:color w:val="6D6E71"/>
          <w:w w:val="85"/>
        </w:rPr>
        <w:t>Gender:</w:t>
      </w:r>
      <w:r>
        <w:rPr>
          <w:color w:val="6D6E71"/>
          <w:spacing w:val="-17"/>
          <w:w w:val="85"/>
        </w:rPr>
        <w:t xml:space="preserve"> </w:t>
      </w:r>
      <w:r>
        <w:rPr>
          <w:color w:val="6D6E71"/>
          <w:w w:val="85"/>
        </w:rPr>
        <w:t>Adults</w:t>
      </w:r>
      <w:r>
        <w:rPr>
          <w:color w:val="6D6E71"/>
          <w:spacing w:val="-17"/>
          <w:w w:val="85"/>
        </w:rPr>
        <w:t xml:space="preserve"> </w:t>
      </w:r>
      <w:r>
        <w:rPr>
          <w:color w:val="6D6E71"/>
          <w:w w:val="85"/>
        </w:rPr>
        <w:t>aged</w:t>
      </w:r>
      <w:r>
        <w:rPr>
          <w:color w:val="6D6E71"/>
          <w:spacing w:val="-17"/>
          <w:w w:val="85"/>
        </w:rPr>
        <w:t xml:space="preserve"> </w:t>
      </w:r>
      <w:r>
        <w:rPr>
          <w:color w:val="6D6E71"/>
          <w:w w:val="85"/>
        </w:rPr>
        <w:t>18</w:t>
      </w:r>
      <w:r>
        <w:rPr>
          <w:color w:val="6D6E71"/>
          <w:spacing w:val="-17"/>
          <w:w w:val="85"/>
        </w:rPr>
        <w:t xml:space="preserve"> </w:t>
      </w:r>
      <w:r>
        <w:rPr>
          <w:color w:val="6D6E71"/>
          <w:spacing w:val="-4"/>
          <w:w w:val="85"/>
        </w:rPr>
        <w:t>Years</w:t>
      </w:r>
      <w:r>
        <w:rPr>
          <w:color w:val="6D6E71"/>
          <w:spacing w:val="-17"/>
          <w:w w:val="85"/>
        </w:rPr>
        <w:t xml:space="preserve"> </w:t>
      </w:r>
      <w:r>
        <w:rPr>
          <w:color w:val="6D6E71"/>
          <w:w w:val="85"/>
        </w:rPr>
        <w:t>and</w:t>
      </w:r>
      <w:r>
        <w:rPr>
          <w:color w:val="6D6E71"/>
          <w:spacing w:val="-17"/>
          <w:w w:val="85"/>
        </w:rPr>
        <w:t xml:space="preserve"> </w:t>
      </w:r>
      <w:r>
        <w:rPr>
          <w:color w:val="6D6E71"/>
          <w:w w:val="85"/>
        </w:rPr>
        <w:t>Above</w:t>
      </w:r>
      <w:r>
        <w:rPr>
          <w:color w:val="6D6E71"/>
          <w:w w:val="79"/>
        </w:rPr>
        <w:t xml:space="preserve"> </w:t>
      </w:r>
      <w:r>
        <w:rPr>
          <w:noProof/>
          <w:color w:val="6D6E71"/>
          <w:w w:val="79"/>
          <w:lang w:val="en-AU" w:eastAsia="en-AU" w:bidi="ar-SA"/>
        </w:rPr>
        <w:drawing>
          <wp:inline distT="0" distB="0" distL="0" distR="0">
            <wp:extent cx="128397" cy="128384"/>
            <wp:effectExtent l="0" t="0" r="0" b="0"/>
            <wp:docPr id="5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6.png"/>
                    <pic:cNvPicPr/>
                  </pic:nvPicPr>
                  <pic:blipFill>
                    <a:blip r:embed="rId156" cstate="print"/>
                    <a:stretch>
                      <a:fillRect/>
                    </a:stretch>
                  </pic:blipFill>
                  <pic:spPr>
                    <a:xfrm>
                      <a:off x="0" y="0"/>
                      <a:ext cx="128397" cy="128384"/>
                    </a:xfrm>
                    <a:prstGeom prst="rect">
                      <a:avLst/>
                    </a:prstGeom>
                  </pic:spPr>
                </pic:pic>
              </a:graphicData>
            </a:graphic>
          </wp:inline>
        </w:drawing>
      </w:r>
      <w:r>
        <w:rPr>
          <w:rFonts w:ascii="Times New Roman"/>
          <w:b w:val="0"/>
          <w:color w:val="6D6E71"/>
          <w:w w:val="79"/>
        </w:rPr>
        <w:t xml:space="preserve"> </w:t>
      </w:r>
      <w:r>
        <w:rPr>
          <w:rFonts w:ascii="Times New Roman"/>
          <w:b w:val="0"/>
          <w:color w:val="6D6E71"/>
          <w:spacing w:val="18"/>
          <w:w w:val="79"/>
        </w:rPr>
        <w:t xml:space="preserve"> </w:t>
      </w:r>
      <w:r>
        <w:rPr>
          <w:color w:val="6D6E71"/>
          <w:spacing w:val="-6"/>
          <w:w w:val="85"/>
        </w:rPr>
        <w:t>Top</w:t>
      </w:r>
      <w:r>
        <w:rPr>
          <w:color w:val="6D6E71"/>
          <w:spacing w:val="-38"/>
          <w:w w:val="85"/>
        </w:rPr>
        <w:t xml:space="preserve"> </w:t>
      </w:r>
      <w:r>
        <w:rPr>
          <w:color w:val="6D6E71"/>
          <w:w w:val="85"/>
        </w:rPr>
        <w:t>cause</w:t>
      </w:r>
      <w:r>
        <w:rPr>
          <w:color w:val="6D6E71"/>
          <w:w w:val="85"/>
        </w:rPr>
        <w:tab/>
      </w:r>
      <w:r>
        <w:rPr>
          <w:noProof/>
          <w:color w:val="6D6E71"/>
          <w:lang w:val="en-AU" w:eastAsia="en-AU" w:bidi="ar-SA"/>
        </w:rPr>
        <w:drawing>
          <wp:inline distT="0" distB="0" distL="0" distR="0">
            <wp:extent cx="128397" cy="128384"/>
            <wp:effectExtent l="0" t="0" r="0" b="0"/>
            <wp:docPr id="5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7.png"/>
                    <pic:cNvPicPr/>
                  </pic:nvPicPr>
                  <pic:blipFill>
                    <a:blip r:embed="rId157" cstate="print"/>
                    <a:stretch>
                      <a:fillRect/>
                    </a:stretch>
                  </pic:blipFill>
                  <pic:spPr>
                    <a:xfrm>
                      <a:off x="0" y="0"/>
                      <a:ext cx="128397" cy="128384"/>
                    </a:xfrm>
                    <a:prstGeom prst="rect">
                      <a:avLst/>
                    </a:prstGeom>
                  </pic:spPr>
                </pic:pic>
              </a:graphicData>
            </a:graphic>
          </wp:inline>
        </w:drawing>
      </w:r>
      <w:r>
        <w:rPr>
          <w:rFonts w:ascii="Times New Roman"/>
          <w:b w:val="0"/>
          <w:color w:val="6D6E71"/>
        </w:rPr>
        <w:t xml:space="preserve"> </w:t>
      </w:r>
      <w:r>
        <w:rPr>
          <w:rFonts w:ascii="Times New Roman"/>
          <w:b w:val="0"/>
          <w:color w:val="6D6E71"/>
          <w:spacing w:val="18"/>
        </w:rPr>
        <w:t xml:space="preserve"> </w:t>
      </w:r>
      <w:r>
        <w:rPr>
          <w:color w:val="6D6E71"/>
          <w:w w:val="90"/>
        </w:rPr>
        <w:t>Second</w:t>
      </w:r>
      <w:r>
        <w:rPr>
          <w:color w:val="6D6E71"/>
          <w:spacing w:val="-14"/>
          <w:w w:val="90"/>
        </w:rPr>
        <w:t xml:space="preserve"> </w:t>
      </w:r>
      <w:r>
        <w:rPr>
          <w:color w:val="6D6E71"/>
          <w:w w:val="90"/>
        </w:rPr>
        <w:t>cause</w:t>
      </w:r>
      <w:r>
        <w:rPr>
          <w:color w:val="6D6E71"/>
          <w:spacing w:val="-14"/>
          <w:w w:val="90"/>
        </w:rPr>
        <w:t xml:space="preserve"> </w:t>
      </w:r>
      <w:r>
        <w:rPr>
          <w:color w:val="6D6E71"/>
          <w:w w:val="90"/>
        </w:rPr>
        <w:t>in</w:t>
      </w:r>
      <w:r>
        <w:rPr>
          <w:color w:val="6D6E71"/>
          <w:spacing w:val="-14"/>
          <w:w w:val="90"/>
        </w:rPr>
        <w:t xml:space="preserve"> </w:t>
      </w:r>
      <w:r>
        <w:rPr>
          <w:color w:val="6D6E71"/>
          <w:w w:val="90"/>
        </w:rPr>
        <w:t>each</w:t>
      </w:r>
      <w:r>
        <w:rPr>
          <w:color w:val="6D6E71"/>
          <w:spacing w:val="-14"/>
          <w:w w:val="90"/>
        </w:rPr>
        <w:t xml:space="preserve"> </w:t>
      </w:r>
      <w:r>
        <w:rPr>
          <w:color w:val="6D6E71"/>
          <w:w w:val="90"/>
        </w:rPr>
        <w:t>location</w:t>
      </w:r>
    </w:p>
    <w:p w:rsidR="009702CD" w:rsidRDefault="009702CD">
      <w:pPr>
        <w:spacing w:line="244" w:lineRule="auto"/>
        <w:sectPr w:rsidR="009702CD">
          <w:pgSz w:w="11910" w:h="16840"/>
          <w:pgMar w:top="1700" w:right="0" w:bottom="880" w:left="0" w:header="720" w:footer="682" w:gutter="0"/>
          <w:cols w:space="720"/>
        </w:sectPr>
      </w:pPr>
    </w:p>
    <w:p w:rsidR="009702CD" w:rsidRDefault="00166ADE">
      <w:pPr>
        <w:pStyle w:val="BodyText"/>
        <w:tabs>
          <w:tab w:val="left" w:pos="2474"/>
        </w:tabs>
        <w:spacing w:before="9" w:line="258" w:lineRule="exact"/>
        <w:ind w:left="1647"/>
      </w:pPr>
      <w:r>
        <w:rPr>
          <w:color w:val="0088CE"/>
          <w:w w:val="95"/>
        </w:rPr>
        <w:t>Seeing</w:t>
      </w:r>
      <w:r>
        <w:rPr>
          <w:color w:val="0088CE"/>
          <w:w w:val="95"/>
        </w:rPr>
        <w:tab/>
      </w:r>
      <w:r>
        <w:rPr>
          <w:color w:val="0088CE"/>
          <w:w w:val="90"/>
        </w:rPr>
        <w:t>Hearing</w:t>
      </w:r>
      <w:r>
        <w:rPr>
          <w:color w:val="0088CE"/>
          <w:spacing w:val="-7"/>
          <w:w w:val="90"/>
        </w:rPr>
        <w:t xml:space="preserve"> </w:t>
      </w:r>
      <w:r>
        <w:rPr>
          <w:color w:val="0088CE"/>
          <w:w w:val="90"/>
        </w:rPr>
        <w:t>Walking</w:t>
      </w:r>
      <w:r>
        <w:rPr>
          <w:color w:val="0088CE"/>
          <w:spacing w:val="-39"/>
          <w:w w:val="90"/>
        </w:rPr>
        <w:t xml:space="preserve"> </w:t>
      </w:r>
      <w:r>
        <w:rPr>
          <w:color w:val="0088CE"/>
          <w:w w:val="90"/>
          <w:position w:val="12"/>
        </w:rPr>
        <w:t>Communi-</w:t>
      </w:r>
      <w:r>
        <w:rPr>
          <w:color w:val="0088CE"/>
          <w:spacing w:val="-38"/>
          <w:w w:val="90"/>
          <w:position w:val="12"/>
        </w:rPr>
        <w:t xml:space="preserve"> </w:t>
      </w:r>
      <w:r>
        <w:rPr>
          <w:color w:val="0088CE"/>
          <w:w w:val="90"/>
        </w:rPr>
        <w:t>Cognition</w:t>
      </w:r>
      <w:r>
        <w:rPr>
          <w:color w:val="0088CE"/>
          <w:spacing w:val="-34"/>
          <w:w w:val="90"/>
        </w:rPr>
        <w:t xml:space="preserve"> </w:t>
      </w:r>
      <w:r>
        <w:rPr>
          <w:color w:val="0088CE"/>
          <w:w w:val="90"/>
        </w:rPr>
        <w:t>Self-care</w:t>
      </w:r>
      <w:r>
        <w:rPr>
          <w:color w:val="0088CE"/>
          <w:spacing w:val="5"/>
          <w:w w:val="90"/>
        </w:rPr>
        <w:t xml:space="preserve"> </w:t>
      </w:r>
      <w:r>
        <w:rPr>
          <w:color w:val="0088CE"/>
          <w:w w:val="90"/>
          <w:position w:val="12"/>
        </w:rPr>
        <w:t>Upper</w:t>
      </w:r>
    </w:p>
    <w:p w:rsidR="009702CD" w:rsidRDefault="00166ADE">
      <w:pPr>
        <w:pStyle w:val="BodyText"/>
        <w:spacing w:before="9" w:line="258" w:lineRule="exact"/>
        <w:ind w:left="147"/>
      </w:pPr>
      <w:r>
        <w:rPr>
          <w:b w:val="0"/>
        </w:rPr>
        <w:br w:type="column"/>
      </w:r>
      <w:r>
        <w:rPr>
          <w:color w:val="0088CE"/>
          <w:w w:val="85"/>
        </w:rPr>
        <w:t>Upper</w:t>
      </w:r>
    </w:p>
    <w:p w:rsidR="009702CD" w:rsidRDefault="00166ADE">
      <w:pPr>
        <w:pStyle w:val="BodyText"/>
        <w:spacing w:before="129" w:line="138" w:lineRule="exact"/>
        <w:ind w:left="99"/>
      </w:pPr>
      <w:r>
        <w:rPr>
          <w:b w:val="0"/>
        </w:rPr>
        <w:br w:type="column"/>
      </w:r>
      <w:r>
        <w:rPr>
          <w:color w:val="0088CE"/>
          <w:w w:val="95"/>
        </w:rPr>
        <w:t>Anxiety Depression Fatigue</w:t>
      </w:r>
    </w:p>
    <w:p w:rsidR="009702CD" w:rsidRDefault="009702CD">
      <w:pPr>
        <w:spacing w:line="138" w:lineRule="exact"/>
        <w:sectPr w:rsidR="009702CD">
          <w:type w:val="continuous"/>
          <w:pgSz w:w="11910" w:h="16840"/>
          <w:pgMar w:top="620" w:right="0" w:bottom="280" w:left="0" w:header="720" w:footer="720" w:gutter="0"/>
          <w:cols w:num="3" w:space="720" w:equalWidth="0">
            <w:col w:w="7606" w:space="40"/>
            <w:col w:w="709" w:space="39"/>
            <w:col w:w="3516"/>
          </w:cols>
        </w:sectPr>
      </w:pPr>
    </w:p>
    <w:p w:rsidR="009702CD" w:rsidRDefault="00166ADE">
      <w:pPr>
        <w:pStyle w:val="BodyText"/>
        <w:spacing w:line="264" w:lineRule="exact"/>
        <w:jc w:val="right"/>
      </w:pPr>
      <w:r>
        <w:pict>
          <v:shape id="_x0000_s3552" type="#_x0000_t202" style="position:absolute;left:0;text-align:left;margin-left:37pt;margin-top:12.2pt;width:523pt;height:148.9pt;z-index:5704;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53"/>
                    <w:gridCol w:w="993"/>
                    <w:gridCol w:w="698"/>
                    <w:gridCol w:w="1051"/>
                    <w:gridCol w:w="820"/>
                    <w:gridCol w:w="998"/>
                    <w:gridCol w:w="848"/>
                    <w:gridCol w:w="798"/>
                    <w:gridCol w:w="665"/>
                    <w:gridCol w:w="997"/>
                    <w:gridCol w:w="843"/>
                    <w:gridCol w:w="997"/>
                  </w:tblGrid>
                  <w:tr w:rsidR="009702CD">
                    <w:trPr>
                      <w:trHeight w:val="357"/>
                    </w:trPr>
                    <w:tc>
                      <w:tcPr>
                        <w:tcW w:w="753" w:type="dxa"/>
                        <w:tcBorders>
                          <w:top w:val="single" w:sz="8" w:space="0" w:color="BE1F24"/>
                        </w:tcBorders>
                      </w:tcPr>
                      <w:p w:rsidR="009702CD" w:rsidRDefault="00166ADE">
                        <w:pPr>
                          <w:pStyle w:val="TableParagraph"/>
                          <w:spacing w:before="72"/>
                          <w:ind w:left="38" w:right="8"/>
                          <w:jc w:val="center"/>
                          <w:rPr>
                            <w:sz w:val="20"/>
                          </w:rPr>
                        </w:pPr>
                        <w:r>
                          <w:rPr>
                            <w:color w:val="6D6E71"/>
                            <w:w w:val="105"/>
                            <w:sz w:val="20"/>
                          </w:rPr>
                          <w:t>Azraq</w:t>
                        </w:r>
                      </w:p>
                    </w:tc>
                    <w:tc>
                      <w:tcPr>
                        <w:tcW w:w="993" w:type="dxa"/>
                        <w:tcBorders>
                          <w:top w:val="single" w:sz="8" w:space="0" w:color="BE1F24"/>
                        </w:tcBorders>
                      </w:tcPr>
                      <w:p w:rsidR="009702CD" w:rsidRDefault="00166ADE">
                        <w:pPr>
                          <w:pStyle w:val="TableParagraph"/>
                          <w:spacing w:before="72"/>
                          <w:ind w:right="70"/>
                          <w:jc w:val="center"/>
                          <w:rPr>
                            <w:sz w:val="20"/>
                          </w:rPr>
                        </w:pPr>
                        <w:r>
                          <w:rPr>
                            <w:color w:val="273C8B"/>
                            <w:w w:val="92"/>
                            <w:sz w:val="20"/>
                            <w:shd w:val="clear" w:color="auto" w:fill="48C7ED"/>
                          </w:rPr>
                          <w:t xml:space="preserve"> </w:t>
                        </w:r>
                        <w:r>
                          <w:rPr>
                            <w:color w:val="273C8B"/>
                            <w:sz w:val="20"/>
                            <w:shd w:val="clear" w:color="auto" w:fill="48C7ED"/>
                          </w:rPr>
                          <w:t xml:space="preserve">  </w:t>
                        </w:r>
                        <w:r>
                          <w:rPr>
                            <w:color w:val="273C8B"/>
                            <w:w w:val="105"/>
                            <w:sz w:val="20"/>
                            <w:shd w:val="clear" w:color="auto" w:fill="48C7ED"/>
                          </w:rPr>
                          <w:t>6.3%</w:t>
                        </w:r>
                        <w:r>
                          <w:rPr>
                            <w:color w:val="273C8B"/>
                            <w:sz w:val="20"/>
                            <w:shd w:val="clear" w:color="auto" w:fill="48C7ED"/>
                          </w:rPr>
                          <w:t xml:space="preserve"> </w:t>
                        </w:r>
                      </w:p>
                    </w:tc>
                    <w:tc>
                      <w:tcPr>
                        <w:tcW w:w="698" w:type="dxa"/>
                        <w:tcBorders>
                          <w:top w:val="single" w:sz="8" w:space="0" w:color="BE1F24"/>
                        </w:tcBorders>
                      </w:tcPr>
                      <w:p w:rsidR="009702CD" w:rsidRDefault="00166ADE">
                        <w:pPr>
                          <w:pStyle w:val="TableParagraph"/>
                          <w:spacing w:before="72"/>
                          <w:ind w:left="113"/>
                          <w:rPr>
                            <w:sz w:val="20"/>
                          </w:rPr>
                        </w:pPr>
                        <w:r>
                          <w:rPr>
                            <w:color w:val="6D6E71"/>
                            <w:w w:val="105"/>
                            <w:sz w:val="20"/>
                          </w:rPr>
                          <w:t>1.6%</w:t>
                        </w:r>
                      </w:p>
                    </w:tc>
                    <w:tc>
                      <w:tcPr>
                        <w:tcW w:w="1051" w:type="dxa"/>
                        <w:tcBorders>
                          <w:top w:val="single" w:sz="8" w:space="0" w:color="BE1F24"/>
                        </w:tcBorders>
                      </w:tcPr>
                      <w:p w:rsidR="009702CD" w:rsidRDefault="00166ADE">
                        <w:pPr>
                          <w:pStyle w:val="TableParagraph"/>
                          <w:spacing w:before="40"/>
                          <w:ind w:left="113"/>
                          <w:rPr>
                            <w:rFonts w:ascii="Arial Black"/>
                            <w:b/>
                            <w:sz w:val="20"/>
                          </w:rPr>
                        </w:pPr>
                        <w:r>
                          <w:rPr>
                            <w:rFonts w:ascii="Times New Roman"/>
                            <w:color w:val="FFFFFF"/>
                            <w:sz w:val="20"/>
                            <w:shd w:val="clear" w:color="auto" w:fill="0088CE"/>
                          </w:rPr>
                          <w:t xml:space="preserve">  </w:t>
                        </w:r>
                        <w:r>
                          <w:rPr>
                            <w:rFonts w:ascii="Arial Black"/>
                            <w:b/>
                            <w:color w:val="FFFFFF"/>
                            <w:sz w:val="20"/>
                            <w:shd w:val="clear" w:color="auto" w:fill="0088CE"/>
                          </w:rPr>
                          <w:t>10.7%</w:t>
                        </w:r>
                      </w:p>
                    </w:tc>
                    <w:tc>
                      <w:tcPr>
                        <w:tcW w:w="820" w:type="dxa"/>
                        <w:tcBorders>
                          <w:top w:val="single" w:sz="8" w:space="0" w:color="BE1F24"/>
                        </w:tcBorders>
                      </w:tcPr>
                      <w:p w:rsidR="009702CD" w:rsidRDefault="00166ADE">
                        <w:pPr>
                          <w:pStyle w:val="TableParagraph"/>
                          <w:spacing w:before="72"/>
                          <w:ind w:left="130"/>
                          <w:rPr>
                            <w:sz w:val="20"/>
                          </w:rPr>
                        </w:pPr>
                        <w:r>
                          <w:rPr>
                            <w:color w:val="6D6E71"/>
                            <w:w w:val="105"/>
                            <w:sz w:val="20"/>
                          </w:rPr>
                          <w:t>1.9%</w:t>
                        </w:r>
                      </w:p>
                    </w:tc>
                    <w:tc>
                      <w:tcPr>
                        <w:tcW w:w="998" w:type="dxa"/>
                        <w:tcBorders>
                          <w:top w:val="single" w:sz="8" w:space="0" w:color="BE1F24"/>
                        </w:tcBorders>
                      </w:tcPr>
                      <w:p w:rsidR="009702CD" w:rsidRDefault="00166ADE">
                        <w:pPr>
                          <w:pStyle w:val="TableParagraph"/>
                          <w:spacing w:before="72"/>
                          <w:ind w:left="196" w:right="165"/>
                          <w:jc w:val="center"/>
                          <w:rPr>
                            <w:sz w:val="20"/>
                          </w:rPr>
                        </w:pPr>
                        <w:r>
                          <w:rPr>
                            <w:color w:val="6D6E71"/>
                            <w:w w:val="105"/>
                            <w:sz w:val="20"/>
                          </w:rPr>
                          <w:t>1.8%</w:t>
                        </w:r>
                      </w:p>
                    </w:tc>
                    <w:tc>
                      <w:tcPr>
                        <w:tcW w:w="848" w:type="dxa"/>
                        <w:tcBorders>
                          <w:top w:val="single" w:sz="8" w:space="0" w:color="BE1F24"/>
                        </w:tcBorders>
                      </w:tcPr>
                      <w:p w:rsidR="009702CD" w:rsidRDefault="00166ADE">
                        <w:pPr>
                          <w:pStyle w:val="TableParagraph"/>
                          <w:spacing w:before="72"/>
                          <w:ind w:left="47" w:right="46"/>
                          <w:jc w:val="center"/>
                          <w:rPr>
                            <w:sz w:val="20"/>
                          </w:rPr>
                        </w:pPr>
                        <w:r>
                          <w:rPr>
                            <w:color w:val="6D6E71"/>
                            <w:w w:val="105"/>
                            <w:sz w:val="20"/>
                          </w:rPr>
                          <w:t>1.5%</w:t>
                        </w:r>
                      </w:p>
                    </w:tc>
                    <w:tc>
                      <w:tcPr>
                        <w:tcW w:w="798" w:type="dxa"/>
                        <w:tcBorders>
                          <w:top w:val="single" w:sz="8" w:space="0" w:color="BE1F24"/>
                        </w:tcBorders>
                      </w:tcPr>
                      <w:p w:rsidR="009702CD" w:rsidRDefault="00166ADE">
                        <w:pPr>
                          <w:pStyle w:val="TableParagraph"/>
                          <w:spacing w:before="72"/>
                          <w:ind w:right="135"/>
                          <w:jc w:val="right"/>
                          <w:rPr>
                            <w:sz w:val="20"/>
                          </w:rPr>
                        </w:pPr>
                        <w:r>
                          <w:rPr>
                            <w:color w:val="6D6E71"/>
                            <w:sz w:val="20"/>
                          </w:rPr>
                          <w:t>3.7%</w:t>
                        </w:r>
                      </w:p>
                    </w:tc>
                    <w:tc>
                      <w:tcPr>
                        <w:tcW w:w="665" w:type="dxa"/>
                        <w:tcBorders>
                          <w:top w:val="single" w:sz="8" w:space="0" w:color="BE1F24"/>
                        </w:tcBorders>
                      </w:tcPr>
                      <w:p w:rsidR="009702CD" w:rsidRDefault="00166ADE">
                        <w:pPr>
                          <w:pStyle w:val="TableParagraph"/>
                          <w:spacing w:before="72"/>
                          <w:ind w:right="51"/>
                          <w:jc w:val="right"/>
                          <w:rPr>
                            <w:sz w:val="20"/>
                          </w:rPr>
                        </w:pPr>
                        <w:r>
                          <w:rPr>
                            <w:color w:val="6D6E71"/>
                            <w:sz w:val="20"/>
                          </w:rPr>
                          <w:t>1.6%</w:t>
                        </w:r>
                      </w:p>
                    </w:tc>
                    <w:tc>
                      <w:tcPr>
                        <w:tcW w:w="997" w:type="dxa"/>
                        <w:tcBorders>
                          <w:top w:val="single" w:sz="8" w:space="0" w:color="BE1F24"/>
                        </w:tcBorders>
                      </w:tcPr>
                      <w:p w:rsidR="009702CD" w:rsidRDefault="00166ADE">
                        <w:pPr>
                          <w:pStyle w:val="TableParagraph"/>
                          <w:spacing w:before="72"/>
                          <w:ind w:left="242"/>
                          <w:rPr>
                            <w:sz w:val="20"/>
                          </w:rPr>
                        </w:pPr>
                        <w:r>
                          <w:rPr>
                            <w:color w:val="6D6E71"/>
                            <w:w w:val="105"/>
                            <w:sz w:val="20"/>
                          </w:rPr>
                          <w:t>5.3%</w:t>
                        </w:r>
                      </w:p>
                    </w:tc>
                    <w:tc>
                      <w:tcPr>
                        <w:tcW w:w="843" w:type="dxa"/>
                        <w:tcBorders>
                          <w:top w:val="single" w:sz="8" w:space="0" w:color="BE1F24"/>
                        </w:tcBorders>
                      </w:tcPr>
                      <w:p w:rsidR="009702CD" w:rsidRDefault="00166ADE">
                        <w:pPr>
                          <w:pStyle w:val="TableParagraph"/>
                          <w:spacing w:before="72"/>
                          <w:ind w:right="148"/>
                          <w:jc w:val="right"/>
                          <w:rPr>
                            <w:sz w:val="20"/>
                          </w:rPr>
                        </w:pPr>
                        <w:r>
                          <w:rPr>
                            <w:color w:val="6D6E71"/>
                            <w:sz w:val="20"/>
                          </w:rPr>
                          <w:t>2.5%</w:t>
                        </w:r>
                      </w:p>
                    </w:tc>
                    <w:tc>
                      <w:tcPr>
                        <w:tcW w:w="997" w:type="dxa"/>
                        <w:tcBorders>
                          <w:top w:val="single" w:sz="8" w:space="0" w:color="BE1F24"/>
                        </w:tcBorders>
                      </w:tcPr>
                      <w:p w:rsidR="009702CD" w:rsidRDefault="00166ADE">
                        <w:pPr>
                          <w:pStyle w:val="TableParagraph"/>
                          <w:spacing w:before="72"/>
                          <w:ind w:left="134"/>
                          <w:jc w:val="center"/>
                          <w:rPr>
                            <w:sz w:val="20"/>
                          </w:rPr>
                        </w:pPr>
                        <w:r>
                          <w:rPr>
                            <w:color w:val="6D6E71"/>
                            <w:w w:val="105"/>
                            <w:sz w:val="20"/>
                          </w:rPr>
                          <w:t>4.3%</w:t>
                        </w:r>
                      </w:p>
                    </w:tc>
                  </w:tr>
                  <w:tr w:rsidR="009702CD">
                    <w:trPr>
                      <w:trHeight w:val="326"/>
                    </w:trPr>
                    <w:tc>
                      <w:tcPr>
                        <w:tcW w:w="753" w:type="dxa"/>
                      </w:tcPr>
                      <w:p w:rsidR="009702CD" w:rsidRDefault="00166ADE">
                        <w:pPr>
                          <w:pStyle w:val="TableParagraph"/>
                          <w:spacing w:before="41"/>
                          <w:ind w:left="38" w:right="8"/>
                          <w:jc w:val="center"/>
                          <w:rPr>
                            <w:sz w:val="20"/>
                          </w:rPr>
                        </w:pPr>
                        <w:r>
                          <w:rPr>
                            <w:color w:val="6D6E71"/>
                            <w:sz w:val="20"/>
                          </w:rPr>
                          <w:t>Male</w:t>
                        </w:r>
                      </w:p>
                    </w:tc>
                    <w:tc>
                      <w:tcPr>
                        <w:tcW w:w="993" w:type="dxa"/>
                      </w:tcPr>
                      <w:p w:rsidR="009702CD" w:rsidRDefault="00166ADE">
                        <w:pPr>
                          <w:pStyle w:val="TableParagraph"/>
                          <w:spacing w:before="41"/>
                          <w:ind w:right="63"/>
                          <w:jc w:val="center"/>
                          <w:rPr>
                            <w:sz w:val="20"/>
                          </w:rPr>
                        </w:pPr>
                        <w:r>
                          <w:rPr>
                            <w:color w:val="6D6E71"/>
                            <w:w w:val="105"/>
                            <w:sz w:val="20"/>
                          </w:rPr>
                          <w:t>5.2%</w:t>
                        </w:r>
                      </w:p>
                    </w:tc>
                    <w:tc>
                      <w:tcPr>
                        <w:tcW w:w="698" w:type="dxa"/>
                      </w:tcPr>
                      <w:p w:rsidR="009702CD" w:rsidRDefault="00166ADE">
                        <w:pPr>
                          <w:pStyle w:val="TableParagraph"/>
                          <w:spacing w:before="41"/>
                          <w:ind w:left="113"/>
                          <w:rPr>
                            <w:sz w:val="20"/>
                          </w:rPr>
                        </w:pPr>
                        <w:r>
                          <w:rPr>
                            <w:color w:val="6D6E71"/>
                            <w:w w:val="105"/>
                            <w:sz w:val="20"/>
                          </w:rPr>
                          <w:t>1.6%</w:t>
                        </w:r>
                      </w:p>
                    </w:tc>
                    <w:tc>
                      <w:tcPr>
                        <w:tcW w:w="1051" w:type="dxa"/>
                      </w:tcPr>
                      <w:p w:rsidR="009702CD" w:rsidRDefault="00166ADE">
                        <w:pPr>
                          <w:pStyle w:val="TableParagraph"/>
                          <w:spacing w:before="41"/>
                          <w:ind w:left="277"/>
                          <w:rPr>
                            <w:sz w:val="20"/>
                          </w:rPr>
                        </w:pPr>
                        <w:r>
                          <w:rPr>
                            <w:color w:val="6D6E71"/>
                            <w:w w:val="105"/>
                            <w:sz w:val="20"/>
                          </w:rPr>
                          <w:t>8.8%</w:t>
                        </w:r>
                      </w:p>
                    </w:tc>
                    <w:tc>
                      <w:tcPr>
                        <w:tcW w:w="820" w:type="dxa"/>
                      </w:tcPr>
                      <w:p w:rsidR="009702CD" w:rsidRDefault="00166ADE">
                        <w:pPr>
                          <w:pStyle w:val="TableParagraph"/>
                          <w:spacing w:before="41"/>
                          <w:ind w:left="130"/>
                          <w:rPr>
                            <w:sz w:val="20"/>
                          </w:rPr>
                        </w:pPr>
                        <w:r>
                          <w:rPr>
                            <w:color w:val="6D6E71"/>
                            <w:w w:val="105"/>
                            <w:sz w:val="20"/>
                          </w:rPr>
                          <w:t>3.2%</w:t>
                        </w:r>
                      </w:p>
                    </w:tc>
                    <w:tc>
                      <w:tcPr>
                        <w:tcW w:w="998" w:type="dxa"/>
                      </w:tcPr>
                      <w:p w:rsidR="009702CD" w:rsidRDefault="00166ADE">
                        <w:pPr>
                          <w:pStyle w:val="TableParagraph"/>
                          <w:spacing w:before="41"/>
                          <w:ind w:left="196" w:right="165"/>
                          <w:jc w:val="center"/>
                          <w:rPr>
                            <w:sz w:val="20"/>
                          </w:rPr>
                        </w:pPr>
                        <w:r>
                          <w:rPr>
                            <w:color w:val="6D6E71"/>
                            <w:w w:val="105"/>
                            <w:sz w:val="20"/>
                          </w:rPr>
                          <w:t>1.6%</w:t>
                        </w:r>
                      </w:p>
                    </w:tc>
                    <w:tc>
                      <w:tcPr>
                        <w:tcW w:w="848" w:type="dxa"/>
                      </w:tcPr>
                      <w:p w:rsidR="009702CD" w:rsidRDefault="00166ADE">
                        <w:pPr>
                          <w:pStyle w:val="TableParagraph"/>
                          <w:spacing w:before="41"/>
                          <w:ind w:left="47" w:right="46"/>
                          <w:jc w:val="center"/>
                          <w:rPr>
                            <w:sz w:val="20"/>
                          </w:rPr>
                        </w:pPr>
                        <w:r>
                          <w:rPr>
                            <w:color w:val="6D6E71"/>
                            <w:w w:val="105"/>
                            <w:sz w:val="20"/>
                          </w:rPr>
                          <w:t>1.6%</w:t>
                        </w:r>
                      </w:p>
                    </w:tc>
                    <w:tc>
                      <w:tcPr>
                        <w:tcW w:w="798" w:type="dxa"/>
                      </w:tcPr>
                      <w:p w:rsidR="009702CD" w:rsidRDefault="00166ADE">
                        <w:pPr>
                          <w:pStyle w:val="TableParagraph"/>
                          <w:spacing w:before="41"/>
                          <w:ind w:right="135"/>
                          <w:jc w:val="right"/>
                          <w:rPr>
                            <w:sz w:val="20"/>
                          </w:rPr>
                        </w:pPr>
                        <w:r>
                          <w:rPr>
                            <w:color w:val="6D6E71"/>
                            <w:sz w:val="20"/>
                          </w:rPr>
                          <w:t>2.6%</w:t>
                        </w:r>
                      </w:p>
                    </w:tc>
                    <w:tc>
                      <w:tcPr>
                        <w:tcW w:w="665" w:type="dxa"/>
                      </w:tcPr>
                      <w:p w:rsidR="009702CD" w:rsidRDefault="00166ADE">
                        <w:pPr>
                          <w:pStyle w:val="TableParagraph"/>
                          <w:spacing w:before="41"/>
                          <w:ind w:right="51"/>
                          <w:jc w:val="right"/>
                          <w:rPr>
                            <w:sz w:val="20"/>
                          </w:rPr>
                        </w:pPr>
                        <w:r>
                          <w:rPr>
                            <w:color w:val="6D6E71"/>
                            <w:sz w:val="20"/>
                          </w:rPr>
                          <w:t>1.3%</w:t>
                        </w:r>
                      </w:p>
                    </w:tc>
                    <w:tc>
                      <w:tcPr>
                        <w:tcW w:w="997" w:type="dxa"/>
                      </w:tcPr>
                      <w:p w:rsidR="009702CD" w:rsidRDefault="00166ADE">
                        <w:pPr>
                          <w:pStyle w:val="TableParagraph"/>
                          <w:spacing w:before="41"/>
                          <w:ind w:left="242"/>
                          <w:rPr>
                            <w:sz w:val="20"/>
                          </w:rPr>
                        </w:pPr>
                        <w:r>
                          <w:rPr>
                            <w:color w:val="6D6E71"/>
                            <w:w w:val="105"/>
                            <w:sz w:val="20"/>
                          </w:rPr>
                          <w:t>4.9%</w:t>
                        </w:r>
                      </w:p>
                    </w:tc>
                    <w:tc>
                      <w:tcPr>
                        <w:tcW w:w="843" w:type="dxa"/>
                      </w:tcPr>
                      <w:p w:rsidR="009702CD" w:rsidRDefault="00166ADE">
                        <w:pPr>
                          <w:pStyle w:val="TableParagraph"/>
                          <w:spacing w:before="41"/>
                          <w:ind w:right="148"/>
                          <w:jc w:val="right"/>
                          <w:rPr>
                            <w:sz w:val="20"/>
                          </w:rPr>
                        </w:pPr>
                        <w:r>
                          <w:rPr>
                            <w:color w:val="6D6E71"/>
                            <w:sz w:val="20"/>
                          </w:rPr>
                          <w:t>3.2%</w:t>
                        </w:r>
                      </w:p>
                    </w:tc>
                    <w:tc>
                      <w:tcPr>
                        <w:tcW w:w="997" w:type="dxa"/>
                      </w:tcPr>
                      <w:p w:rsidR="009702CD" w:rsidRDefault="00166ADE">
                        <w:pPr>
                          <w:pStyle w:val="TableParagraph"/>
                          <w:spacing w:before="41"/>
                          <w:ind w:left="134"/>
                          <w:jc w:val="center"/>
                          <w:rPr>
                            <w:sz w:val="20"/>
                          </w:rPr>
                        </w:pPr>
                        <w:r>
                          <w:rPr>
                            <w:color w:val="6D6E71"/>
                            <w:w w:val="105"/>
                            <w:sz w:val="20"/>
                          </w:rPr>
                          <w:t>4.2%</w:t>
                        </w:r>
                      </w:p>
                    </w:tc>
                  </w:tr>
                  <w:tr w:rsidR="009702CD">
                    <w:trPr>
                      <w:trHeight w:val="289"/>
                    </w:trPr>
                    <w:tc>
                      <w:tcPr>
                        <w:tcW w:w="753" w:type="dxa"/>
                        <w:tcBorders>
                          <w:bottom w:val="single" w:sz="8" w:space="0" w:color="BE1F24"/>
                        </w:tcBorders>
                      </w:tcPr>
                      <w:p w:rsidR="009702CD" w:rsidRDefault="00166ADE">
                        <w:pPr>
                          <w:pStyle w:val="TableParagraph"/>
                          <w:spacing w:before="41" w:line="225" w:lineRule="exact"/>
                          <w:ind w:left="38" w:right="8"/>
                          <w:jc w:val="center"/>
                          <w:rPr>
                            <w:sz w:val="20"/>
                          </w:rPr>
                        </w:pPr>
                        <w:r>
                          <w:rPr>
                            <w:color w:val="6D6E71"/>
                            <w:sz w:val="20"/>
                          </w:rPr>
                          <w:t>Female</w:t>
                        </w:r>
                      </w:p>
                    </w:tc>
                    <w:tc>
                      <w:tcPr>
                        <w:tcW w:w="993" w:type="dxa"/>
                        <w:tcBorders>
                          <w:bottom w:val="single" w:sz="8" w:space="0" w:color="BE1F24"/>
                        </w:tcBorders>
                      </w:tcPr>
                      <w:p w:rsidR="009702CD" w:rsidRDefault="00166ADE">
                        <w:pPr>
                          <w:pStyle w:val="TableParagraph"/>
                          <w:spacing w:before="41" w:line="225" w:lineRule="exact"/>
                          <w:ind w:right="63"/>
                          <w:jc w:val="center"/>
                          <w:rPr>
                            <w:sz w:val="20"/>
                          </w:rPr>
                        </w:pPr>
                        <w:r>
                          <w:rPr>
                            <w:color w:val="6D6E71"/>
                            <w:w w:val="105"/>
                            <w:sz w:val="20"/>
                          </w:rPr>
                          <w:t>7.3%</w:t>
                        </w:r>
                      </w:p>
                    </w:tc>
                    <w:tc>
                      <w:tcPr>
                        <w:tcW w:w="698" w:type="dxa"/>
                        <w:tcBorders>
                          <w:bottom w:val="single" w:sz="8" w:space="0" w:color="BE1F24"/>
                        </w:tcBorders>
                      </w:tcPr>
                      <w:p w:rsidR="009702CD" w:rsidRDefault="00166ADE">
                        <w:pPr>
                          <w:pStyle w:val="TableParagraph"/>
                          <w:spacing w:before="41" w:line="225" w:lineRule="exact"/>
                          <w:ind w:left="113"/>
                          <w:rPr>
                            <w:sz w:val="20"/>
                          </w:rPr>
                        </w:pPr>
                        <w:r>
                          <w:rPr>
                            <w:color w:val="6D6E71"/>
                            <w:w w:val="105"/>
                            <w:sz w:val="20"/>
                          </w:rPr>
                          <w:t>1.6%</w:t>
                        </w:r>
                      </w:p>
                    </w:tc>
                    <w:tc>
                      <w:tcPr>
                        <w:tcW w:w="1051" w:type="dxa"/>
                        <w:tcBorders>
                          <w:bottom w:val="single" w:sz="8" w:space="0" w:color="BE1F24"/>
                        </w:tcBorders>
                      </w:tcPr>
                      <w:p w:rsidR="009702CD" w:rsidRDefault="00166ADE">
                        <w:pPr>
                          <w:pStyle w:val="TableParagraph"/>
                          <w:spacing w:before="41" w:line="225" w:lineRule="exact"/>
                          <w:ind w:left="217"/>
                          <w:rPr>
                            <w:sz w:val="20"/>
                          </w:rPr>
                        </w:pPr>
                        <w:r>
                          <w:rPr>
                            <w:color w:val="6D6E71"/>
                            <w:w w:val="105"/>
                            <w:sz w:val="20"/>
                          </w:rPr>
                          <w:t>12.4%</w:t>
                        </w:r>
                      </w:p>
                    </w:tc>
                    <w:tc>
                      <w:tcPr>
                        <w:tcW w:w="820" w:type="dxa"/>
                        <w:tcBorders>
                          <w:bottom w:val="single" w:sz="8" w:space="0" w:color="BE1F24"/>
                        </w:tcBorders>
                      </w:tcPr>
                      <w:p w:rsidR="009702CD" w:rsidRDefault="00166ADE">
                        <w:pPr>
                          <w:pStyle w:val="TableParagraph"/>
                          <w:spacing w:before="41" w:line="225" w:lineRule="exact"/>
                          <w:ind w:left="130"/>
                          <w:rPr>
                            <w:sz w:val="20"/>
                          </w:rPr>
                        </w:pPr>
                        <w:r>
                          <w:rPr>
                            <w:color w:val="6D6E71"/>
                            <w:w w:val="105"/>
                            <w:sz w:val="20"/>
                          </w:rPr>
                          <w:t>0.8%</w:t>
                        </w:r>
                      </w:p>
                    </w:tc>
                    <w:tc>
                      <w:tcPr>
                        <w:tcW w:w="998" w:type="dxa"/>
                        <w:tcBorders>
                          <w:bottom w:val="single" w:sz="8" w:space="0" w:color="BE1F24"/>
                        </w:tcBorders>
                      </w:tcPr>
                      <w:p w:rsidR="009702CD" w:rsidRDefault="00166ADE">
                        <w:pPr>
                          <w:pStyle w:val="TableParagraph"/>
                          <w:spacing w:before="41" w:line="225" w:lineRule="exact"/>
                          <w:ind w:left="196" w:right="165"/>
                          <w:jc w:val="center"/>
                          <w:rPr>
                            <w:sz w:val="20"/>
                          </w:rPr>
                        </w:pPr>
                        <w:r>
                          <w:rPr>
                            <w:color w:val="6D6E71"/>
                            <w:w w:val="105"/>
                            <w:sz w:val="20"/>
                          </w:rPr>
                          <w:t>1.9%</w:t>
                        </w:r>
                      </w:p>
                    </w:tc>
                    <w:tc>
                      <w:tcPr>
                        <w:tcW w:w="848" w:type="dxa"/>
                        <w:tcBorders>
                          <w:bottom w:val="single" w:sz="8" w:space="0" w:color="BE1F24"/>
                        </w:tcBorders>
                      </w:tcPr>
                      <w:p w:rsidR="009702CD" w:rsidRDefault="00166ADE">
                        <w:pPr>
                          <w:pStyle w:val="TableParagraph"/>
                          <w:spacing w:before="41" w:line="225" w:lineRule="exact"/>
                          <w:ind w:left="47" w:right="46"/>
                          <w:jc w:val="center"/>
                          <w:rPr>
                            <w:sz w:val="20"/>
                          </w:rPr>
                        </w:pPr>
                        <w:r>
                          <w:rPr>
                            <w:color w:val="6D6E71"/>
                            <w:w w:val="105"/>
                            <w:sz w:val="20"/>
                          </w:rPr>
                          <w:t>1.3%</w:t>
                        </w:r>
                      </w:p>
                    </w:tc>
                    <w:tc>
                      <w:tcPr>
                        <w:tcW w:w="798" w:type="dxa"/>
                        <w:tcBorders>
                          <w:bottom w:val="single" w:sz="8" w:space="0" w:color="BE1F24"/>
                        </w:tcBorders>
                      </w:tcPr>
                      <w:p w:rsidR="009702CD" w:rsidRDefault="00166ADE">
                        <w:pPr>
                          <w:pStyle w:val="TableParagraph"/>
                          <w:spacing w:before="41" w:line="225" w:lineRule="exact"/>
                          <w:ind w:right="135"/>
                          <w:jc w:val="right"/>
                          <w:rPr>
                            <w:sz w:val="20"/>
                          </w:rPr>
                        </w:pPr>
                        <w:r>
                          <w:rPr>
                            <w:color w:val="6D6E71"/>
                            <w:sz w:val="20"/>
                          </w:rPr>
                          <w:t>4.6%</w:t>
                        </w:r>
                      </w:p>
                    </w:tc>
                    <w:tc>
                      <w:tcPr>
                        <w:tcW w:w="665" w:type="dxa"/>
                        <w:tcBorders>
                          <w:bottom w:val="single" w:sz="8" w:space="0" w:color="BE1F24"/>
                        </w:tcBorders>
                      </w:tcPr>
                      <w:p w:rsidR="009702CD" w:rsidRDefault="00166ADE">
                        <w:pPr>
                          <w:pStyle w:val="TableParagraph"/>
                          <w:spacing w:before="41" w:line="225" w:lineRule="exact"/>
                          <w:ind w:right="51"/>
                          <w:jc w:val="right"/>
                          <w:rPr>
                            <w:sz w:val="20"/>
                          </w:rPr>
                        </w:pPr>
                        <w:r>
                          <w:rPr>
                            <w:color w:val="6D6E71"/>
                            <w:sz w:val="20"/>
                          </w:rPr>
                          <w:t>1.9%</w:t>
                        </w:r>
                      </w:p>
                    </w:tc>
                    <w:tc>
                      <w:tcPr>
                        <w:tcW w:w="997" w:type="dxa"/>
                        <w:tcBorders>
                          <w:bottom w:val="single" w:sz="8" w:space="0" w:color="BE1F24"/>
                        </w:tcBorders>
                      </w:tcPr>
                      <w:p w:rsidR="009702CD" w:rsidRDefault="00166ADE">
                        <w:pPr>
                          <w:pStyle w:val="TableParagraph"/>
                          <w:spacing w:before="41" w:line="225" w:lineRule="exact"/>
                          <w:ind w:left="242"/>
                          <w:rPr>
                            <w:sz w:val="20"/>
                          </w:rPr>
                        </w:pPr>
                        <w:r>
                          <w:rPr>
                            <w:color w:val="6D6E71"/>
                            <w:w w:val="105"/>
                            <w:sz w:val="20"/>
                          </w:rPr>
                          <w:t>5.6%</w:t>
                        </w:r>
                      </w:p>
                    </w:tc>
                    <w:tc>
                      <w:tcPr>
                        <w:tcW w:w="843" w:type="dxa"/>
                        <w:tcBorders>
                          <w:bottom w:val="single" w:sz="8" w:space="0" w:color="BE1F24"/>
                        </w:tcBorders>
                      </w:tcPr>
                      <w:p w:rsidR="009702CD" w:rsidRDefault="00166ADE">
                        <w:pPr>
                          <w:pStyle w:val="TableParagraph"/>
                          <w:spacing w:before="41" w:line="225" w:lineRule="exact"/>
                          <w:ind w:right="148"/>
                          <w:jc w:val="right"/>
                          <w:rPr>
                            <w:sz w:val="20"/>
                          </w:rPr>
                        </w:pPr>
                        <w:r>
                          <w:rPr>
                            <w:color w:val="6D6E71"/>
                            <w:sz w:val="20"/>
                          </w:rPr>
                          <w:t>1.9%</w:t>
                        </w:r>
                      </w:p>
                    </w:tc>
                    <w:tc>
                      <w:tcPr>
                        <w:tcW w:w="997" w:type="dxa"/>
                        <w:tcBorders>
                          <w:bottom w:val="single" w:sz="8" w:space="0" w:color="BE1F24"/>
                        </w:tcBorders>
                      </w:tcPr>
                      <w:p w:rsidR="009702CD" w:rsidRDefault="00166ADE">
                        <w:pPr>
                          <w:pStyle w:val="TableParagraph"/>
                          <w:spacing w:before="41" w:line="225" w:lineRule="exact"/>
                          <w:ind w:left="141"/>
                          <w:jc w:val="center"/>
                          <w:rPr>
                            <w:sz w:val="20"/>
                          </w:rPr>
                        </w:pPr>
                        <w:r>
                          <w:rPr>
                            <w:color w:val="6D6E71"/>
                            <w:w w:val="105"/>
                            <w:sz w:val="20"/>
                          </w:rPr>
                          <w:t>4.3%</w:t>
                        </w:r>
                      </w:p>
                    </w:tc>
                  </w:tr>
                  <w:tr w:rsidR="009702CD">
                    <w:trPr>
                      <w:trHeight w:val="354"/>
                    </w:trPr>
                    <w:tc>
                      <w:tcPr>
                        <w:tcW w:w="753" w:type="dxa"/>
                        <w:tcBorders>
                          <w:top w:val="single" w:sz="8" w:space="0" w:color="BE1F24"/>
                        </w:tcBorders>
                      </w:tcPr>
                      <w:p w:rsidR="009702CD" w:rsidRDefault="00166ADE">
                        <w:pPr>
                          <w:pStyle w:val="TableParagraph"/>
                          <w:spacing w:before="72"/>
                          <w:ind w:left="38" w:right="8"/>
                          <w:jc w:val="center"/>
                          <w:rPr>
                            <w:sz w:val="20"/>
                          </w:rPr>
                        </w:pPr>
                        <w:r>
                          <w:rPr>
                            <w:color w:val="6D6E71"/>
                            <w:w w:val="105"/>
                            <w:sz w:val="20"/>
                          </w:rPr>
                          <w:t>Irbid</w:t>
                        </w:r>
                      </w:p>
                    </w:tc>
                    <w:tc>
                      <w:tcPr>
                        <w:tcW w:w="993" w:type="dxa"/>
                        <w:tcBorders>
                          <w:top w:val="single" w:sz="8" w:space="0" w:color="BE1F24"/>
                        </w:tcBorders>
                      </w:tcPr>
                      <w:p w:rsidR="009702CD" w:rsidRDefault="00166ADE">
                        <w:pPr>
                          <w:pStyle w:val="TableParagraph"/>
                          <w:spacing w:before="72"/>
                          <w:ind w:right="63"/>
                          <w:jc w:val="center"/>
                          <w:rPr>
                            <w:sz w:val="20"/>
                          </w:rPr>
                        </w:pPr>
                        <w:r>
                          <w:rPr>
                            <w:color w:val="6D6E71"/>
                            <w:w w:val="105"/>
                            <w:sz w:val="20"/>
                          </w:rPr>
                          <w:t>5.1%</w:t>
                        </w:r>
                      </w:p>
                    </w:tc>
                    <w:tc>
                      <w:tcPr>
                        <w:tcW w:w="698" w:type="dxa"/>
                        <w:tcBorders>
                          <w:top w:val="single" w:sz="8" w:space="0" w:color="BE1F24"/>
                        </w:tcBorders>
                      </w:tcPr>
                      <w:p w:rsidR="009702CD" w:rsidRDefault="00166ADE">
                        <w:pPr>
                          <w:pStyle w:val="TableParagraph"/>
                          <w:spacing w:before="72"/>
                          <w:ind w:left="113"/>
                          <w:rPr>
                            <w:sz w:val="20"/>
                          </w:rPr>
                        </w:pPr>
                        <w:r>
                          <w:rPr>
                            <w:color w:val="6D6E71"/>
                            <w:w w:val="105"/>
                            <w:sz w:val="20"/>
                          </w:rPr>
                          <w:t>2.4%</w:t>
                        </w:r>
                      </w:p>
                    </w:tc>
                    <w:tc>
                      <w:tcPr>
                        <w:tcW w:w="1051" w:type="dxa"/>
                        <w:tcBorders>
                          <w:top w:val="single" w:sz="8" w:space="0" w:color="BE1F24"/>
                        </w:tcBorders>
                      </w:tcPr>
                      <w:p w:rsidR="009702CD" w:rsidRDefault="00166ADE">
                        <w:pPr>
                          <w:pStyle w:val="TableParagraph"/>
                          <w:spacing w:before="40"/>
                          <w:ind w:left="113"/>
                          <w:rPr>
                            <w:rFonts w:ascii="Arial Black"/>
                            <w:b/>
                            <w:sz w:val="20"/>
                          </w:rPr>
                        </w:pPr>
                        <w:r>
                          <w:rPr>
                            <w:rFonts w:ascii="Times New Roman"/>
                            <w:color w:val="FFFFFF"/>
                            <w:sz w:val="20"/>
                            <w:shd w:val="clear" w:color="auto" w:fill="0088CE"/>
                          </w:rPr>
                          <w:t xml:space="preserve">  </w:t>
                        </w:r>
                        <w:r>
                          <w:rPr>
                            <w:rFonts w:ascii="Arial Black"/>
                            <w:b/>
                            <w:color w:val="FFFFFF"/>
                            <w:sz w:val="20"/>
                            <w:shd w:val="clear" w:color="auto" w:fill="0088CE"/>
                          </w:rPr>
                          <w:t>16.5%</w:t>
                        </w:r>
                      </w:p>
                    </w:tc>
                    <w:tc>
                      <w:tcPr>
                        <w:tcW w:w="820" w:type="dxa"/>
                        <w:tcBorders>
                          <w:top w:val="single" w:sz="8" w:space="0" w:color="BE1F24"/>
                        </w:tcBorders>
                      </w:tcPr>
                      <w:p w:rsidR="009702CD" w:rsidRDefault="00166ADE">
                        <w:pPr>
                          <w:pStyle w:val="TableParagraph"/>
                          <w:spacing w:before="72"/>
                          <w:ind w:left="130"/>
                          <w:rPr>
                            <w:sz w:val="20"/>
                          </w:rPr>
                        </w:pPr>
                        <w:r>
                          <w:rPr>
                            <w:color w:val="6D6E71"/>
                            <w:w w:val="105"/>
                            <w:sz w:val="20"/>
                          </w:rPr>
                          <w:t>1.0%</w:t>
                        </w:r>
                      </w:p>
                    </w:tc>
                    <w:tc>
                      <w:tcPr>
                        <w:tcW w:w="998" w:type="dxa"/>
                        <w:tcBorders>
                          <w:top w:val="single" w:sz="8" w:space="0" w:color="BE1F24"/>
                        </w:tcBorders>
                      </w:tcPr>
                      <w:p w:rsidR="009702CD" w:rsidRDefault="00166ADE">
                        <w:pPr>
                          <w:pStyle w:val="TableParagraph"/>
                          <w:spacing w:before="72"/>
                          <w:ind w:left="195" w:right="165"/>
                          <w:jc w:val="center"/>
                          <w:rPr>
                            <w:sz w:val="20"/>
                          </w:rPr>
                        </w:pPr>
                        <w:r>
                          <w:rPr>
                            <w:color w:val="6D6E71"/>
                            <w:w w:val="105"/>
                            <w:sz w:val="20"/>
                          </w:rPr>
                          <w:t>4.4%</w:t>
                        </w:r>
                      </w:p>
                    </w:tc>
                    <w:tc>
                      <w:tcPr>
                        <w:tcW w:w="848" w:type="dxa"/>
                        <w:tcBorders>
                          <w:top w:val="single" w:sz="8" w:space="0" w:color="BE1F24"/>
                        </w:tcBorders>
                      </w:tcPr>
                      <w:p w:rsidR="009702CD" w:rsidRDefault="00166ADE">
                        <w:pPr>
                          <w:pStyle w:val="TableParagraph"/>
                          <w:spacing w:before="72"/>
                          <w:ind w:left="47" w:right="46"/>
                          <w:jc w:val="center"/>
                          <w:rPr>
                            <w:sz w:val="20"/>
                          </w:rPr>
                        </w:pPr>
                        <w:r>
                          <w:rPr>
                            <w:color w:val="6D6E71"/>
                            <w:w w:val="105"/>
                            <w:sz w:val="20"/>
                          </w:rPr>
                          <w:t>2.7%</w:t>
                        </w:r>
                      </w:p>
                    </w:tc>
                    <w:tc>
                      <w:tcPr>
                        <w:tcW w:w="798" w:type="dxa"/>
                        <w:tcBorders>
                          <w:top w:val="single" w:sz="8" w:space="0" w:color="BE1F24"/>
                        </w:tcBorders>
                      </w:tcPr>
                      <w:p w:rsidR="009702CD" w:rsidRDefault="00166ADE">
                        <w:pPr>
                          <w:pStyle w:val="TableParagraph"/>
                          <w:spacing w:before="72"/>
                          <w:ind w:right="135"/>
                          <w:jc w:val="right"/>
                          <w:rPr>
                            <w:sz w:val="20"/>
                          </w:rPr>
                        </w:pPr>
                        <w:r>
                          <w:rPr>
                            <w:color w:val="6D6E71"/>
                            <w:sz w:val="20"/>
                          </w:rPr>
                          <w:t>8.5%</w:t>
                        </w:r>
                      </w:p>
                    </w:tc>
                    <w:tc>
                      <w:tcPr>
                        <w:tcW w:w="665" w:type="dxa"/>
                        <w:tcBorders>
                          <w:top w:val="single" w:sz="8" w:space="0" w:color="BE1F24"/>
                        </w:tcBorders>
                      </w:tcPr>
                      <w:p w:rsidR="009702CD" w:rsidRDefault="00166ADE">
                        <w:pPr>
                          <w:pStyle w:val="TableParagraph"/>
                          <w:spacing w:before="72"/>
                          <w:ind w:right="52"/>
                          <w:jc w:val="right"/>
                          <w:rPr>
                            <w:sz w:val="20"/>
                          </w:rPr>
                        </w:pPr>
                        <w:r>
                          <w:rPr>
                            <w:color w:val="6D6E71"/>
                            <w:sz w:val="20"/>
                          </w:rPr>
                          <w:t>2.6%</w:t>
                        </w:r>
                      </w:p>
                    </w:tc>
                    <w:tc>
                      <w:tcPr>
                        <w:tcW w:w="997" w:type="dxa"/>
                        <w:tcBorders>
                          <w:top w:val="single" w:sz="8" w:space="0" w:color="BE1F24"/>
                        </w:tcBorders>
                      </w:tcPr>
                      <w:p w:rsidR="009702CD" w:rsidRDefault="00166ADE">
                        <w:pPr>
                          <w:pStyle w:val="TableParagraph"/>
                          <w:spacing w:before="72"/>
                          <w:ind w:right="221"/>
                          <w:jc w:val="right"/>
                          <w:rPr>
                            <w:sz w:val="20"/>
                          </w:rPr>
                        </w:pPr>
                        <w:r>
                          <w:rPr>
                            <w:color w:val="6D6E71"/>
                            <w:sz w:val="20"/>
                          </w:rPr>
                          <w:t>12.2%</w:t>
                        </w:r>
                      </w:p>
                    </w:tc>
                    <w:tc>
                      <w:tcPr>
                        <w:tcW w:w="843" w:type="dxa"/>
                        <w:tcBorders>
                          <w:top w:val="single" w:sz="8" w:space="0" w:color="BE1F24"/>
                        </w:tcBorders>
                      </w:tcPr>
                      <w:p w:rsidR="009702CD" w:rsidRDefault="00166ADE">
                        <w:pPr>
                          <w:pStyle w:val="TableParagraph"/>
                          <w:spacing w:before="72"/>
                          <w:ind w:right="149"/>
                          <w:jc w:val="right"/>
                          <w:rPr>
                            <w:sz w:val="20"/>
                          </w:rPr>
                        </w:pPr>
                        <w:r>
                          <w:rPr>
                            <w:color w:val="6D6E71"/>
                            <w:sz w:val="20"/>
                          </w:rPr>
                          <w:t>5.6%</w:t>
                        </w:r>
                      </w:p>
                    </w:tc>
                    <w:tc>
                      <w:tcPr>
                        <w:tcW w:w="997" w:type="dxa"/>
                        <w:tcBorders>
                          <w:top w:val="single" w:sz="8" w:space="0" w:color="BE1F24"/>
                        </w:tcBorders>
                      </w:tcPr>
                      <w:p w:rsidR="009702CD" w:rsidRDefault="00166ADE">
                        <w:pPr>
                          <w:pStyle w:val="TableParagraph"/>
                          <w:spacing w:before="72"/>
                          <w:ind w:left="141"/>
                          <w:jc w:val="center"/>
                          <w:rPr>
                            <w:sz w:val="20"/>
                          </w:rPr>
                        </w:pPr>
                        <w:r>
                          <w:rPr>
                            <w:color w:val="273C8B"/>
                            <w:w w:val="92"/>
                            <w:sz w:val="20"/>
                            <w:shd w:val="clear" w:color="auto" w:fill="48C7ED"/>
                          </w:rPr>
                          <w:t xml:space="preserve"> </w:t>
                        </w:r>
                        <w:r>
                          <w:rPr>
                            <w:color w:val="273C8B"/>
                            <w:sz w:val="20"/>
                            <w:shd w:val="clear" w:color="auto" w:fill="48C7ED"/>
                          </w:rPr>
                          <w:t xml:space="preserve"> </w:t>
                        </w:r>
                        <w:r>
                          <w:rPr>
                            <w:color w:val="273C8B"/>
                            <w:w w:val="105"/>
                            <w:sz w:val="20"/>
                            <w:shd w:val="clear" w:color="auto" w:fill="48C7ED"/>
                          </w:rPr>
                          <w:t>13.4%</w:t>
                        </w:r>
                        <w:r>
                          <w:rPr>
                            <w:color w:val="273C8B"/>
                            <w:sz w:val="20"/>
                            <w:shd w:val="clear" w:color="auto" w:fill="48C7ED"/>
                          </w:rPr>
                          <w:t xml:space="preserve"> </w:t>
                        </w:r>
                      </w:p>
                    </w:tc>
                  </w:tr>
                  <w:tr w:rsidR="009702CD">
                    <w:trPr>
                      <w:trHeight w:val="326"/>
                    </w:trPr>
                    <w:tc>
                      <w:tcPr>
                        <w:tcW w:w="753" w:type="dxa"/>
                      </w:tcPr>
                      <w:p w:rsidR="009702CD" w:rsidRDefault="00166ADE">
                        <w:pPr>
                          <w:pStyle w:val="TableParagraph"/>
                          <w:spacing w:before="41"/>
                          <w:ind w:left="38" w:right="8"/>
                          <w:jc w:val="center"/>
                          <w:rPr>
                            <w:sz w:val="20"/>
                          </w:rPr>
                        </w:pPr>
                        <w:r>
                          <w:rPr>
                            <w:color w:val="6D6E71"/>
                            <w:sz w:val="20"/>
                          </w:rPr>
                          <w:t>Male</w:t>
                        </w:r>
                      </w:p>
                    </w:tc>
                    <w:tc>
                      <w:tcPr>
                        <w:tcW w:w="993" w:type="dxa"/>
                      </w:tcPr>
                      <w:p w:rsidR="009702CD" w:rsidRDefault="00166ADE">
                        <w:pPr>
                          <w:pStyle w:val="TableParagraph"/>
                          <w:spacing w:before="41"/>
                          <w:ind w:right="63"/>
                          <w:jc w:val="center"/>
                          <w:rPr>
                            <w:sz w:val="20"/>
                          </w:rPr>
                        </w:pPr>
                        <w:r>
                          <w:rPr>
                            <w:color w:val="6D6E71"/>
                            <w:w w:val="105"/>
                            <w:sz w:val="20"/>
                          </w:rPr>
                          <w:t>4.9%</w:t>
                        </w:r>
                      </w:p>
                    </w:tc>
                    <w:tc>
                      <w:tcPr>
                        <w:tcW w:w="698" w:type="dxa"/>
                      </w:tcPr>
                      <w:p w:rsidR="009702CD" w:rsidRDefault="00166ADE">
                        <w:pPr>
                          <w:pStyle w:val="TableParagraph"/>
                          <w:spacing w:before="41"/>
                          <w:ind w:left="113"/>
                          <w:rPr>
                            <w:sz w:val="20"/>
                          </w:rPr>
                        </w:pPr>
                        <w:r>
                          <w:rPr>
                            <w:color w:val="6D6E71"/>
                            <w:w w:val="105"/>
                            <w:sz w:val="20"/>
                          </w:rPr>
                          <w:t>2.9%</w:t>
                        </w:r>
                      </w:p>
                    </w:tc>
                    <w:tc>
                      <w:tcPr>
                        <w:tcW w:w="1051" w:type="dxa"/>
                      </w:tcPr>
                      <w:p w:rsidR="009702CD" w:rsidRDefault="00166ADE">
                        <w:pPr>
                          <w:pStyle w:val="TableParagraph"/>
                          <w:spacing w:before="41"/>
                          <w:ind w:left="217"/>
                          <w:rPr>
                            <w:sz w:val="20"/>
                          </w:rPr>
                        </w:pPr>
                        <w:r>
                          <w:rPr>
                            <w:color w:val="6D6E71"/>
                            <w:w w:val="105"/>
                            <w:sz w:val="20"/>
                          </w:rPr>
                          <w:t>15.3%</w:t>
                        </w:r>
                      </w:p>
                    </w:tc>
                    <w:tc>
                      <w:tcPr>
                        <w:tcW w:w="820" w:type="dxa"/>
                      </w:tcPr>
                      <w:p w:rsidR="009702CD" w:rsidRDefault="00166ADE">
                        <w:pPr>
                          <w:pStyle w:val="TableParagraph"/>
                          <w:spacing w:before="41"/>
                          <w:ind w:left="130"/>
                          <w:rPr>
                            <w:sz w:val="20"/>
                          </w:rPr>
                        </w:pPr>
                        <w:r>
                          <w:rPr>
                            <w:color w:val="6D6E71"/>
                            <w:w w:val="105"/>
                            <w:sz w:val="20"/>
                          </w:rPr>
                          <w:t>1.0%</w:t>
                        </w:r>
                      </w:p>
                    </w:tc>
                    <w:tc>
                      <w:tcPr>
                        <w:tcW w:w="998" w:type="dxa"/>
                      </w:tcPr>
                      <w:p w:rsidR="009702CD" w:rsidRDefault="00166ADE">
                        <w:pPr>
                          <w:pStyle w:val="TableParagraph"/>
                          <w:spacing w:before="41"/>
                          <w:ind w:left="196" w:right="165"/>
                          <w:jc w:val="center"/>
                          <w:rPr>
                            <w:sz w:val="20"/>
                          </w:rPr>
                        </w:pPr>
                        <w:r>
                          <w:rPr>
                            <w:color w:val="6D6E71"/>
                            <w:w w:val="105"/>
                            <w:sz w:val="20"/>
                          </w:rPr>
                          <w:t>3.7%</w:t>
                        </w:r>
                      </w:p>
                    </w:tc>
                    <w:tc>
                      <w:tcPr>
                        <w:tcW w:w="848" w:type="dxa"/>
                      </w:tcPr>
                      <w:p w:rsidR="009702CD" w:rsidRDefault="00166ADE">
                        <w:pPr>
                          <w:pStyle w:val="TableParagraph"/>
                          <w:spacing w:before="41"/>
                          <w:ind w:left="47" w:right="46"/>
                          <w:jc w:val="center"/>
                          <w:rPr>
                            <w:sz w:val="20"/>
                          </w:rPr>
                        </w:pPr>
                        <w:r>
                          <w:rPr>
                            <w:color w:val="6D6E71"/>
                            <w:w w:val="105"/>
                            <w:sz w:val="20"/>
                          </w:rPr>
                          <w:t>2.9%</w:t>
                        </w:r>
                      </w:p>
                    </w:tc>
                    <w:tc>
                      <w:tcPr>
                        <w:tcW w:w="798" w:type="dxa"/>
                      </w:tcPr>
                      <w:p w:rsidR="009702CD" w:rsidRDefault="00166ADE">
                        <w:pPr>
                          <w:pStyle w:val="TableParagraph"/>
                          <w:spacing w:before="41"/>
                          <w:ind w:right="135"/>
                          <w:jc w:val="right"/>
                          <w:rPr>
                            <w:sz w:val="20"/>
                          </w:rPr>
                        </w:pPr>
                        <w:r>
                          <w:rPr>
                            <w:color w:val="6D6E71"/>
                            <w:sz w:val="20"/>
                          </w:rPr>
                          <w:t>7.6%</w:t>
                        </w:r>
                      </w:p>
                    </w:tc>
                    <w:tc>
                      <w:tcPr>
                        <w:tcW w:w="665" w:type="dxa"/>
                      </w:tcPr>
                      <w:p w:rsidR="009702CD" w:rsidRDefault="00166ADE">
                        <w:pPr>
                          <w:pStyle w:val="TableParagraph"/>
                          <w:spacing w:before="41"/>
                          <w:ind w:right="51"/>
                          <w:jc w:val="right"/>
                          <w:rPr>
                            <w:sz w:val="20"/>
                          </w:rPr>
                        </w:pPr>
                        <w:r>
                          <w:rPr>
                            <w:color w:val="6D6E71"/>
                            <w:sz w:val="20"/>
                          </w:rPr>
                          <w:t>2.7%</w:t>
                        </w:r>
                      </w:p>
                    </w:tc>
                    <w:tc>
                      <w:tcPr>
                        <w:tcW w:w="997" w:type="dxa"/>
                      </w:tcPr>
                      <w:p w:rsidR="009702CD" w:rsidRDefault="00166ADE">
                        <w:pPr>
                          <w:pStyle w:val="TableParagraph"/>
                          <w:spacing w:before="41"/>
                          <w:ind w:right="221"/>
                          <w:jc w:val="right"/>
                          <w:rPr>
                            <w:sz w:val="20"/>
                          </w:rPr>
                        </w:pPr>
                        <w:r>
                          <w:rPr>
                            <w:color w:val="6D6E71"/>
                            <w:sz w:val="20"/>
                          </w:rPr>
                          <w:t>11.9%</w:t>
                        </w:r>
                      </w:p>
                    </w:tc>
                    <w:tc>
                      <w:tcPr>
                        <w:tcW w:w="843" w:type="dxa"/>
                      </w:tcPr>
                      <w:p w:rsidR="009702CD" w:rsidRDefault="00166ADE">
                        <w:pPr>
                          <w:pStyle w:val="TableParagraph"/>
                          <w:spacing w:before="41"/>
                          <w:ind w:right="148"/>
                          <w:jc w:val="right"/>
                          <w:rPr>
                            <w:sz w:val="20"/>
                          </w:rPr>
                        </w:pPr>
                        <w:r>
                          <w:rPr>
                            <w:color w:val="6D6E71"/>
                            <w:sz w:val="20"/>
                          </w:rPr>
                          <w:t>6.8%</w:t>
                        </w:r>
                      </w:p>
                    </w:tc>
                    <w:tc>
                      <w:tcPr>
                        <w:tcW w:w="997" w:type="dxa"/>
                      </w:tcPr>
                      <w:p w:rsidR="009702CD" w:rsidRDefault="00166ADE">
                        <w:pPr>
                          <w:pStyle w:val="TableParagraph"/>
                          <w:spacing w:before="41"/>
                          <w:ind w:left="134"/>
                          <w:jc w:val="center"/>
                          <w:rPr>
                            <w:sz w:val="20"/>
                          </w:rPr>
                        </w:pPr>
                        <w:r>
                          <w:rPr>
                            <w:color w:val="6D6E71"/>
                            <w:w w:val="105"/>
                            <w:sz w:val="20"/>
                          </w:rPr>
                          <w:t>14.1%</w:t>
                        </w:r>
                      </w:p>
                    </w:tc>
                  </w:tr>
                  <w:tr w:rsidR="009702CD">
                    <w:trPr>
                      <w:trHeight w:val="289"/>
                    </w:trPr>
                    <w:tc>
                      <w:tcPr>
                        <w:tcW w:w="753" w:type="dxa"/>
                        <w:tcBorders>
                          <w:bottom w:val="single" w:sz="8" w:space="0" w:color="BE1F24"/>
                        </w:tcBorders>
                      </w:tcPr>
                      <w:p w:rsidR="009702CD" w:rsidRDefault="00166ADE">
                        <w:pPr>
                          <w:pStyle w:val="TableParagraph"/>
                          <w:spacing w:before="41" w:line="225" w:lineRule="exact"/>
                          <w:ind w:left="38" w:right="8"/>
                          <w:jc w:val="center"/>
                          <w:rPr>
                            <w:sz w:val="20"/>
                          </w:rPr>
                        </w:pPr>
                        <w:r>
                          <w:rPr>
                            <w:color w:val="6D6E71"/>
                            <w:sz w:val="20"/>
                          </w:rPr>
                          <w:t>Female</w:t>
                        </w:r>
                      </w:p>
                    </w:tc>
                    <w:tc>
                      <w:tcPr>
                        <w:tcW w:w="993" w:type="dxa"/>
                        <w:tcBorders>
                          <w:bottom w:val="single" w:sz="8" w:space="0" w:color="BE1F24"/>
                        </w:tcBorders>
                      </w:tcPr>
                      <w:p w:rsidR="009702CD" w:rsidRDefault="00166ADE">
                        <w:pPr>
                          <w:pStyle w:val="TableParagraph"/>
                          <w:spacing w:before="41" w:line="225" w:lineRule="exact"/>
                          <w:ind w:right="63"/>
                          <w:jc w:val="center"/>
                          <w:rPr>
                            <w:sz w:val="20"/>
                          </w:rPr>
                        </w:pPr>
                        <w:r>
                          <w:rPr>
                            <w:color w:val="6D6E71"/>
                            <w:w w:val="105"/>
                            <w:sz w:val="20"/>
                          </w:rPr>
                          <w:t>5.2%</w:t>
                        </w:r>
                      </w:p>
                    </w:tc>
                    <w:tc>
                      <w:tcPr>
                        <w:tcW w:w="698" w:type="dxa"/>
                        <w:tcBorders>
                          <w:bottom w:val="single" w:sz="8" w:space="0" w:color="BE1F24"/>
                        </w:tcBorders>
                      </w:tcPr>
                      <w:p w:rsidR="009702CD" w:rsidRDefault="00166ADE">
                        <w:pPr>
                          <w:pStyle w:val="TableParagraph"/>
                          <w:spacing w:before="41" w:line="225" w:lineRule="exact"/>
                          <w:ind w:left="113"/>
                          <w:rPr>
                            <w:sz w:val="20"/>
                          </w:rPr>
                        </w:pPr>
                        <w:r>
                          <w:rPr>
                            <w:color w:val="6D6E71"/>
                            <w:w w:val="105"/>
                            <w:sz w:val="20"/>
                          </w:rPr>
                          <w:t>2.0%</w:t>
                        </w:r>
                      </w:p>
                    </w:tc>
                    <w:tc>
                      <w:tcPr>
                        <w:tcW w:w="1051" w:type="dxa"/>
                        <w:tcBorders>
                          <w:bottom w:val="single" w:sz="8" w:space="0" w:color="BE1F24"/>
                        </w:tcBorders>
                      </w:tcPr>
                      <w:p w:rsidR="009702CD" w:rsidRDefault="00166ADE">
                        <w:pPr>
                          <w:pStyle w:val="TableParagraph"/>
                          <w:spacing w:before="41" w:line="225" w:lineRule="exact"/>
                          <w:ind w:left="217"/>
                          <w:rPr>
                            <w:sz w:val="20"/>
                          </w:rPr>
                        </w:pPr>
                        <w:r>
                          <w:rPr>
                            <w:color w:val="6D6E71"/>
                            <w:w w:val="105"/>
                            <w:sz w:val="20"/>
                          </w:rPr>
                          <w:t>17.4%</w:t>
                        </w:r>
                      </w:p>
                    </w:tc>
                    <w:tc>
                      <w:tcPr>
                        <w:tcW w:w="820" w:type="dxa"/>
                        <w:tcBorders>
                          <w:bottom w:val="single" w:sz="8" w:space="0" w:color="BE1F24"/>
                        </w:tcBorders>
                      </w:tcPr>
                      <w:p w:rsidR="009702CD" w:rsidRDefault="00166ADE">
                        <w:pPr>
                          <w:pStyle w:val="TableParagraph"/>
                          <w:spacing w:before="41" w:line="225" w:lineRule="exact"/>
                          <w:ind w:left="130"/>
                          <w:rPr>
                            <w:sz w:val="20"/>
                          </w:rPr>
                        </w:pPr>
                        <w:r>
                          <w:rPr>
                            <w:color w:val="6D6E71"/>
                            <w:w w:val="105"/>
                            <w:sz w:val="20"/>
                          </w:rPr>
                          <w:t>1.0%</w:t>
                        </w:r>
                      </w:p>
                    </w:tc>
                    <w:tc>
                      <w:tcPr>
                        <w:tcW w:w="998" w:type="dxa"/>
                        <w:tcBorders>
                          <w:bottom w:val="single" w:sz="8" w:space="0" w:color="BE1F24"/>
                        </w:tcBorders>
                      </w:tcPr>
                      <w:p w:rsidR="009702CD" w:rsidRDefault="00166ADE">
                        <w:pPr>
                          <w:pStyle w:val="TableParagraph"/>
                          <w:spacing w:before="41" w:line="225" w:lineRule="exact"/>
                          <w:ind w:left="196" w:right="165"/>
                          <w:jc w:val="center"/>
                          <w:rPr>
                            <w:sz w:val="20"/>
                          </w:rPr>
                        </w:pPr>
                        <w:r>
                          <w:rPr>
                            <w:color w:val="6D6E71"/>
                            <w:w w:val="105"/>
                            <w:sz w:val="20"/>
                          </w:rPr>
                          <w:t>4.9%</w:t>
                        </w:r>
                      </w:p>
                    </w:tc>
                    <w:tc>
                      <w:tcPr>
                        <w:tcW w:w="848" w:type="dxa"/>
                        <w:tcBorders>
                          <w:bottom w:val="single" w:sz="8" w:space="0" w:color="BE1F24"/>
                        </w:tcBorders>
                      </w:tcPr>
                      <w:p w:rsidR="009702CD" w:rsidRDefault="00166ADE">
                        <w:pPr>
                          <w:pStyle w:val="TableParagraph"/>
                          <w:spacing w:before="41" w:line="225" w:lineRule="exact"/>
                          <w:ind w:left="47" w:right="46"/>
                          <w:jc w:val="center"/>
                          <w:rPr>
                            <w:sz w:val="20"/>
                          </w:rPr>
                        </w:pPr>
                        <w:r>
                          <w:rPr>
                            <w:color w:val="6D6E71"/>
                            <w:w w:val="105"/>
                            <w:sz w:val="20"/>
                          </w:rPr>
                          <w:t>2.4%</w:t>
                        </w:r>
                      </w:p>
                    </w:tc>
                    <w:tc>
                      <w:tcPr>
                        <w:tcW w:w="798" w:type="dxa"/>
                        <w:tcBorders>
                          <w:bottom w:val="single" w:sz="8" w:space="0" w:color="BE1F24"/>
                        </w:tcBorders>
                      </w:tcPr>
                      <w:p w:rsidR="009702CD" w:rsidRDefault="00166ADE">
                        <w:pPr>
                          <w:pStyle w:val="TableParagraph"/>
                          <w:spacing w:before="41" w:line="225" w:lineRule="exact"/>
                          <w:ind w:right="135"/>
                          <w:jc w:val="right"/>
                          <w:rPr>
                            <w:sz w:val="20"/>
                          </w:rPr>
                        </w:pPr>
                        <w:r>
                          <w:rPr>
                            <w:color w:val="6D6E71"/>
                            <w:sz w:val="20"/>
                          </w:rPr>
                          <w:t>9.1%</w:t>
                        </w:r>
                      </w:p>
                    </w:tc>
                    <w:tc>
                      <w:tcPr>
                        <w:tcW w:w="665" w:type="dxa"/>
                        <w:tcBorders>
                          <w:bottom w:val="single" w:sz="8" w:space="0" w:color="BE1F24"/>
                        </w:tcBorders>
                      </w:tcPr>
                      <w:p w:rsidR="009702CD" w:rsidRDefault="00166ADE">
                        <w:pPr>
                          <w:pStyle w:val="TableParagraph"/>
                          <w:spacing w:before="41" w:line="225" w:lineRule="exact"/>
                          <w:ind w:right="51"/>
                          <w:jc w:val="right"/>
                          <w:rPr>
                            <w:sz w:val="20"/>
                          </w:rPr>
                        </w:pPr>
                        <w:r>
                          <w:rPr>
                            <w:color w:val="6D6E71"/>
                            <w:sz w:val="20"/>
                          </w:rPr>
                          <w:t>2.4%</w:t>
                        </w:r>
                      </w:p>
                    </w:tc>
                    <w:tc>
                      <w:tcPr>
                        <w:tcW w:w="997" w:type="dxa"/>
                        <w:tcBorders>
                          <w:bottom w:val="single" w:sz="8" w:space="0" w:color="BE1F24"/>
                        </w:tcBorders>
                      </w:tcPr>
                      <w:p w:rsidR="009702CD" w:rsidRDefault="00166ADE">
                        <w:pPr>
                          <w:pStyle w:val="TableParagraph"/>
                          <w:spacing w:before="41" w:line="225" w:lineRule="exact"/>
                          <w:ind w:right="221"/>
                          <w:jc w:val="right"/>
                          <w:rPr>
                            <w:sz w:val="20"/>
                          </w:rPr>
                        </w:pPr>
                        <w:r>
                          <w:rPr>
                            <w:color w:val="6D6E71"/>
                            <w:sz w:val="20"/>
                          </w:rPr>
                          <w:t>12.4%</w:t>
                        </w:r>
                      </w:p>
                    </w:tc>
                    <w:tc>
                      <w:tcPr>
                        <w:tcW w:w="843" w:type="dxa"/>
                        <w:tcBorders>
                          <w:bottom w:val="single" w:sz="8" w:space="0" w:color="BE1F24"/>
                        </w:tcBorders>
                      </w:tcPr>
                      <w:p w:rsidR="009702CD" w:rsidRDefault="00166ADE">
                        <w:pPr>
                          <w:pStyle w:val="TableParagraph"/>
                          <w:spacing w:before="41" w:line="225" w:lineRule="exact"/>
                          <w:ind w:right="148"/>
                          <w:jc w:val="right"/>
                          <w:rPr>
                            <w:sz w:val="20"/>
                          </w:rPr>
                        </w:pPr>
                        <w:r>
                          <w:rPr>
                            <w:color w:val="6D6E71"/>
                            <w:sz w:val="20"/>
                          </w:rPr>
                          <w:t>4.8%</w:t>
                        </w:r>
                      </w:p>
                    </w:tc>
                    <w:tc>
                      <w:tcPr>
                        <w:tcW w:w="997" w:type="dxa"/>
                        <w:tcBorders>
                          <w:bottom w:val="single" w:sz="8" w:space="0" w:color="BE1F24"/>
                        </w:tcBorders>
                      </w:tcPr>
                      <w:p w:rsidR="009702CD" w:rsidRDefault="00166ADE">
                        <w:pPr>
                          <w:pStyle w:val="TableParagraph"/>
                          <w:spacing w:before="41" w:line="225" w:lineRule="exact"/>
                          <w:ind w:left="141"/>
                          <w:jc w:val="center"/>
                          <w:rPr>
                            <w:sz w:val="20"/>
                          </w:rPr>
                        </w:pPr>
                        <w:r>
                          <w:rPr>
                            <w:color w:val="6D6E71"/>
                            <w:w w:val="105"/>
                            <w:sz w:val="20"/>
                          </w:rPr>
                          <w:t>13.0%</w:t>
                        </w:r>
                      </w:p>
                    </w:tc>
                  </w:tr>
                  <w:tr w:rsidR="009702CD">
                    <w:trPr>
                      <w:trHeight w:val="354"/>
                    </w:trPr>
                    <w:tc>
                      <w:tcPr>
                        <w:tcW w:w="753" w:type="dxa"/>
                        <w:tcBorders>
                          <w:top w:val="single" w:sz="8" w:space="0" w:color="BE1F24"/>
                        </w:tcBorders>
                      </w:tcPr>
                      <w:p w:rsidR="009702CD" w:rsidRDefault="00166ADE">
                        <w:pPr>
                          <w:pStyle w:val="TableParagraph"/>
                          <w:spacing w:before="72"/>
                          <w:ind w:left="38" w:right="8"/>
                          <w:jc w:val="center"/>
                          <w:rPr>
                            <w:sz w:val="20"/>
                          </w:rPr>
                        </w:pPr>
                        <w:r>
                          <w:rPr>
                            <w:color w:val="6D6E71"/>
                            <w:sz w:val="20"/>
                          </w:rPr>
                          <w:t>Zaatari</w:t>
                        </w:r>
                      </w:p>
                    </w:tc>
                    <w:tc>
                      <w:tcPr>
                        <w:tcW w:w="993" w:type="dxa"/>
                        <w:tcBorders>
                          <w:top w:val="single" w:sz="8" w:space="0" w:color="BE1F24"/>
                        </w:tcBorders>
                      </w:tcPr>
                      <w:p w:rsidR="009702CD" w:rsidRDefault="00166ADE">
                        <w:pPr>
                          <w:pStyle w:val="TableParagraph"/>
                          <w:spacing w:before="72"/>
                          <w:ind w:right="63"/>
                          <w:jc w:val="center"/>
                          <w:rPr>
                            <w:sz w:val="20"/>
                          </w:rPr>
                        </w:pPr>
                        <w:r>
                          <w:rPr>
                            <w:color w:val="6D6E71"/>
                            <w:w w:val="105"/>
                            <w:sz w:val="20"/>
                          </w:rPr>
                          <w:t>6.0%</w:t>
                        </w:r>
                      </w:p>
                    </w:tc>
                    <w:tc>
                      <w:tcPr>
                        <w:tcW w:w="698" w:type="dxa"/>
                        <w:tcBorders>
                          <w:top w:val="single" w:sz="8" w:space="0" w:color="BE1F24"/>
                        </w:tcBorders>
                      </w:tcPr>
                      <w:p w:rsidR="009702CD" w:rsidRDefault="00166ADE">
                        <w:pPr>
                          <w:pStyle w:val="TableParagraph"/>
                          <w:spacing w:before="72"/>
                          <w:ind w:left="113"/>
                          <w:rPr>
                            <w:sz w:val="20"/>
                          </w:rPr>
                        </w:pPr>
                        <w:r>
                          <w:rPr>
                            <w:color w:val="6D6E71"/>
                            <w:w w:val="105"/>
                            <w:sz w:val="20"/>
                          </w:rPr>
                          <w:t>2.3%</w:t>
                        </w:r>
                      </w:p>
                    </w:tc>
                    <w:tc>
                      <w:tcPr>
                        <w:tcW w:w="1051" w:type="dxa"/>
                        <w:tcBorders>
                          <w:top w:val="single" w:sz="8" w:space="0" w:color="BE1F24"/>
                        </w:tcBorders>
                      </w:tcPr>
                      <w:p w:rsidR="009702CD" w:rsidRDefault="00166ADE">
                        <w:pPr>
                          <w:pStyle w:val="TableParagraph"/>
                          <w:spacing w:before="72"/>
                          <w:ind w:left="113"/>
                          <w:rPr>
                            <w:sz w:val="20"/>
                          </w:rPr>
                        </w:pPr>
                        <w:r>
                          <w:rPr>
                            <w:color w:val="273C8B"/>
                            <w:w w:val="92"/>
                            <w:sz w:val="20"/>
                            <w:shd w:val="clear" w:color="auto" w:fill="48C7ED"/>
                          </w:rPr>
                          <w:t xml:space="preserve"> </w:t>
                        </w:r>
                        <w:r>
                          <w:rPr>
                            <w:color w:val="273C8B"/>
                            <w:sz w:val="20"/>
                            <w:shd w:val="clear" w:color="auto" w:fill="48C7ED"/>
                          </w:rPr>
                          <w:t xml:space="preserve"> </w:t>
                        </w:r>
                        <w:r>
                          <w:rPr>
                            <w:color w:val="273C8B"/>
                            <w:w w:val="105"/>
                            <w:sz w:val="20"/>
                            <w:shd w:val="clear" w:color="auto" w:fill="48C7ED"/>
                          </w:rPr>
                          <w:t>14.3%</w:t>
                        </w:r>
                        <w:r>
                          <w:rPr>
                            <w:color w:val="273C8B"/>
                            <w:sz w:val="20"/>
                            <w:shd w:val="clear" w:color="auto" w:fill="48C7ED"/>
                          </w:rPr>
                          <w:t xml:space="preserve"> </w:t>
                        </w:r>
                      </w:p>
                    </w:tc>
                    <w:tc>
                      <w:tcPr>
                        <w:tcW w:w="820" w:type="dxa"/>
                        <w:tcBorders>
                          <w:top w:val="single" w:sz="8" w:space="0" w:color="BE1F24"/>
                        </w:tcBorders>
                      </w:tcPr>
                      <w:p w:rsidR="009702CD" w:rsidRDefault="00166ADE">
                        <w:pPr>
                          <w:pStyle w:val="TableParagraph"/>
                          <w:spacing w:before="72"/>
                          <w:ind w:left="130"/>
                          <w:rPr>
                            <w:sz w:val="20"/>
                          </w:rPr>
                        </w:pPr>
                        <w:r>
                          <w:rPr>
                            <w:color w:val="6D6E71"/>
                            <w:w w:val="105"/>
                            <w:sz w:val="20"/>
                          </w:rPr>
                          <w:t>1.4%</w:t>
                        </w:r>
                      </w:p>
                    </w:tc>
                    <w:tc>
                      <w:tcPr>
                        <w:tcW w:w="998" w:type="dxa"/>
                        <w:tcBorders>
                          <w:top w:val="single" w:sz="8" w:space="0" w:color="BE1F24"/>
                        </w:tcBorders>
                      </w:tcPr>
                      <w:p w:rsidR="009702CD" w:rsidRDefault="00166ADE">
                        <w:pPr>
                          <w:pStyle w:val="TableParagraph"/>
                          <w:spacing w:before="72"/>
                          <w:ind w:left="196" w:right="165"/>
                          <w:jc w:val="center"/>
                          <w:rPr>
                            <w:sz w:val="20"/>
                          </w:rPr>
                        </w:pPr>
                        <w:r>
                          <w:rPr>
                            <w:color w:val="6D6E71"/>
                            <w:w w:val="105"/>
                            <w:sz w:val="20"/>
                          </w:rPr>
                          <w:t>7.7%</w:t>
                        </w:r>
                      </w:p>
                    </w:tc>
                    <w:tc>
                      <w:tcPr>
                        <w:tcW w:w="848" w:type="dxa"/>
                        <w:tcBorders>
                          <w:top w:val="single" w:sz="8" w:space="0" w:color="BE1F24"/>
                        </w:tcBorders>
                      </w:tcPr>
                      <w:p w:rsidR="009702CD" w:rsidRDefault="00166ADE">
                        <w:pPr>
                          <w:pStyle w:val="TableParagraph"/>
                          <w:spacing w:before="72"/>
                          <w:ind w:left="47" w:right="46"/>
                          <w:jc w:val="center"/>
                          <w:rPr>
                            <w:sz w:val="20"/>
                          </w:rPr>
                        </w:pPr>
                        <w:r>
                          <w:rPr>
                            <w:color w:val="6D6E71"/>
                            <w:w w:val="105"/>
                            <w:sz w:val="20"/>
                          </w:rPr>
                          <w:t>2.6%</w:t>
                        </w:r>
                      </w:p>
                    </w:tc>
                    <w:tc>
                      <w:tcPr>
                        <w:tcW w:w="798" w:type="dxa"/>
                        <w:tcBorders>
                          <w:top w:val="single" w:sz="8" w:space="0" w:color="BE1F24"/>
                        </w:tcBorders>
                      </w:tcPr>
                      <w:p w:rsidR="009702CD" w:rsidRDefault="00166ADE">
                        <w:pPr>
                          <w:pStyle w:val="TableParagraph"/>
                          <w:spacing w:before="72"/>
                          <w:ind w:right="135"/>
                          <w:jc w:val="right"/>
                          <w:rPr>
                            <w:sz w:val="20"/>
                          </w:rPr>
                        </w:pPr>
                        <w:r>
                          <w:rPr>
                            <w:color w:val="6D6E71"/>
                            <w:sz w:val="20"/>
                          </w:rPr>
                          <w:t>3.3%</w:t>
                        </w:r>
                      </w:p>
                    </w:tc>
                    <w:tc>
                      <w:tcPr>
                        <w:tcW w:w="665" w:type="dxa"/>
                        <w:tcBorders>
                          <w:top w:val="single" w:sz="8" w:space="0" w:color="BE1F24"/>
                        </w:tcBorders>
                      </w:tcPr>
                      <w:p w:rsidR="009702CD" w:rsidRDefault="00166ADE">
                        <w:pPr>
                          <w:pStyle w:val="TableParagraph"/>
                          <w:spacing w:before="72"/>
                          <w:ind w:right="51"/>
                          <w:jc w:val="right"/>
                          <w:rPr>
                            <w:sz w:val="20"/>
                          </w:rPr>
                        </w:pPr>
                        <w:r>
                          <w:rPr>
                            <w:color w:val="6D6E71"/>
                            <w:sz w:val="20"/>
                          </w:rPr>
                          <w:t>5.7%</w:t>
                        </w:r>
                      </w:p>
                    </w:tc>
                    <w:tc>
                      <w:tcPr>
                        <w:tcW w:w="997" w:type="dxa"/>
                        <w:tcBorders>
                          <w:top w:val="single" w:sz="8" w:space="0" w:color="BE1F24"/>
                        </w:tcBorders>
                      </w:tcPr>
                      <w:p w:rsidR="009702CD" w:rsidRDefault="00166ADE">
                        <w:pPr>
                          <w:pStyle w:val="TableParagraph"/>
                          <w:spacing w:before="40"/>
                          <w:ind w:right="217"/>
                          <w:jc w:val="right"/>
                          <w:rPr>
                            <w:rFonts w:ascii="Arial Black"/>
                            <w:b/>
                            <w:sz w:val="20"/>
                          </w:rPr>
                        </w:pPr>
                        <w:r>
                          <w:rPr>
                            <w:rFonts w:ascii="Times New Roman"/>
                            <w:color w:val="FFFFFF"/>
                            <w:sz w:val="20"/>
                            <w:shd w:val="clear" w:color="auto" w:fill="0088CE"/>
                          </w:rPr>
                          <w:t xml:space="preserve">  </w:t>
                        </w:r>
                        <w:r>
                          <w:rPr>
                            <w:rFonts w:ascii="Arial Black"/>
                            <w:b/>
                            <w:color w:val="FFFFFF"/>
                            <w:w w:val="85"/>
                            <w:sz w:val="20"/>
                            <w:shd w:val="clear" w:color="auto" w:fill="0088CE"/>
                          </w:rPr>
                          <w:t>15.0%</w:t>
                        </w:r>
                      </w:p>
                    </w:tc>
                    <w:tc>
                      <w:tcPr>
                        <w:tcW w:w="843" w:type="dxa"/>
                        <w:tcBorders>
                          <w:top w:val="single" w:sz="8" w:space="0" w:color="BE1F24"/>
                        </w:tcBorders>
                      </w:tcPr>
                      <w:p w:rsidR="009702CD" w:rsidRDefault="00166ADE">
                        <w:pPr>
                          <w:pStyle w:val="TableParagraph"/>
                          <w:spacing w:before="72"/>
                          <w:ind w:right="148"/>
                          <w:jc w:val="right"/>
                          <w:rPr>
                            <w:sz w:val="20"/>
                          </w:rPr>
                        </w:pPr>
                        <w:r>
                          <w:rPr>
                            <w:color w:val="6D6E71"/>
                            <w:sz w:val="20"/>
                          </w:rPr>
                          <w:t>9.0%</w:t>
                        </w:r>
                      </w:p>
                    </w:tc>
                    <w:tc>
                      <w:tcPr>
                        <w:tcW w:w="997" w:type="dxa"/>
                        <w:tcBorders>
                          <w:top w:val="single" w:sz="8" w:space="0" w:color="BE1F24"/>
                        </w:tcBorders>
                      </w:tcPr>
                      <w:p w:rsidR="009702CD" w:rsidRDefault="00166ADE">
                        <w:pPr>
                          <w:pStyle w:val="TableParagraph"/>
                          <w:spacing w:before="72"/>
                          <w:ind w:left="134"/>
                          <w:jc w:val="center"/>
                          <w:rPr>
                            <w:sz w:val="20"/>
                          </w:rPr>
                        </w:pPr>
                        <w:r>
                          <w:rPr>
                            <w:color w:val="6D6E71"/>
                            <w:w w:val="105"/>
                            <w:sz w:val="20"/>
                          </w:rPr>
                          <w:t>12.7%</w:t>
                        </w:r>
                      </w:p>
                    </w:tc>
                  </w:tr>
                  <w:tr w:rsidR="009702CD">
                    <w:trPr>
                      <w:trHeight w:val="326"/>
                    </w:trPr>
                    <w:tc>
                      <w:tcPr>
                        <w:tcW w:w="753" w:type="dxa"/>
                      </w:tcPr>
                      <w:p w:rsidR="009702CD" w:rsidRDefault="00166ADE">
                        <w:pPr>
                          <w:pStyle w:val="TableParagraph"/>
                          <w:spacing w:before="41"/>
                          <w:ind w:left="38" w:right="8"/>
                          <w:jc w:val="center"/>
                          <w:rPr>
                            <w:sz w:val="20"/>
                          </w:rPr>
                        </w:pPr>
                        <w:r>
                          <w:rPr>
                            <w:color w:val="6D6E71"/>
                            <w:sz w:val="20"/>
                          </w:rPr>
                          <w:t>Male</w:t>
                        </w:r>
                      </w:p>
                    </w:tc>
                    <w:tc>
                      <w:tcPr>
                        <w:tcW w:w="993" w:type="dxa"/>
                      </w:tcPr>
                      <w:p w:rsidR="009702CD" w:rsidRDefault="00166ADE">
                        <w:pPr>
                          <w:pStyle w:val="TableParagraph"/>
                          <w:spacing w:before="41"/>
                          <w:ind w:right="63"/>
                          <w:jc w:val="center"/>
                          <w:rPr>
                            <w:sz w:val="20"/>
                          </w:rPr>
                        </w:pPr>
                        <w:r>
                          <w:rPr>
                            <w:color w:val="6D6E71"/>
                            <w:w w:val="105"/>
                            <w:sz w:val="20"/>
                          </w:rPr>
                          <w:t>4.8%</w:t>
                        </w:r>
                      </w:p>
                    </w:tc>
                    <w:tc>
                      <w:tcPr>
                        <w:tcW w:w="698" w:type="dxa"/>
                      </w:tcPr>
                      <w:p w:rsidR="009702CD" w:rsidRDefault="00166ADE">
                        <w:pPr>
                          <w:pStyle w:val="TableParagraph"/>
                          <w:spacing w:before="41"/>
                          <w:ind w:left="113"/>
                          <w:rPr>
                            <w:sz w:val="20"/>
                          </w:rPr>
                        </w:pPr>
                        <w:r>
                          <w:rPr>
                            <w:color w:val="6D6E71"/>
                            <w:w w:val="105"/>
                            <w:sz w:val="20"/>
                          </w:rPr>
                          <w:t>2.5%</w:t>
                        </w:r>
                      </w:p>
                    </w:tc>
                    <w:tc>
                      <w:tcPr>
                        <w:tcW w:w="1051" w:type="dxa"/>
                      </w:tcPr>
                      <w:p w:rsidR="009702CD" w:rsidRDefault="00166ADE">
                        <w:pPr>
                          <w:pStyle w:val="TableParagraph"/>
                          <w:spacing w:before="41"/>
                          <w:ind w:left="217"/>
                          <w:rPr>
                            <w:sz w:val="20"/>
                          </w:rPr>
                        </w:pPr>
                        <w:r>
                          <w:rPr>
                            <w:color w:val="6D6E71"/>
                            <w:w w:val="105"/>
                            <w:sz w:val="20"/>
                          </w:rPr>
                          <w:t>10.4%</w:t>
                        </w:r>
                      </w:p>
                    </w:tc>
                    <w:tc>
                      <w:tcPr>
                        <w:tcW w:w="820" w:type="dxa"/>
                      </w:tcPr>
                      <w:p w:rsidR="009702CD" w:rsidRDefault="00166ADE">
                        <w:pPr>
                          <w:pStyle w:val="TableParagraph"/>
                          <w:spacing w:before="41"/>
                          <w:ind w:left="130"/>
                          <w:rPr>
                            <w:sz w:val="20"/>
                          </w:rPr>
                        </w:pPr>
                        <w:r>
                          <w:rPr>
                            <w:color w:val="6D6E71"/>
                            <w:w w:val="105"/>
                            <w:sz w:val="20"/>
                          </w:rPr>
                          <w:t>2.5%</w:t>
                        </w:r>
                      </w:p>
                    </w:tc>
                    <w:tc>
                      <w:tcPr>
                        <w:tcW w:w="998" w:type="dxa"/>
                      </w:tcPr>
                      <w:p w:rsidR="009702CD" w:rsidRDefault="00166ADE">
                        <w:pPr>
                          <w:pStyle w:val="TableParagraph"/>
                          <w:spacing w:before="41"/>
                          <w:ind w:left="195" w:right="165"/>
                          <w:jc w:val="center"/>
                          <w:rPr>
                            <w:sz w:val="20"/>
                          </w:rPr>
                        </w:pPr>
                        <w:r>
                          <w:rPr>
                            <w:color w:val="6D6E71"/>
                            <w:w w:val="105"/>
                            <w:sz w:val="20"/>
                          </w:rPr>
                          <w:t>4.8%</w:t>
                        </w:r>
                      </w:p>
                    </w:tc>
                    <w:tc>
                      <w:tcPr>
                        <w:tcW w:w="848" w:type="dxa"/>
                      </w:tcPr>
                      <w:p w:rsidR="009702CD" w:rsidRDefault="00166ADE">
                        <w:pPr>
                          <w:pStyle w:val="TableParagraph"/>
                          <w:spacing w:before="41"/>
                          <w:ind w:left="47" w:right="46"/>
                          <w:jc w:val="center"/>
                          <w:rPr>
                            <w:sz w:val="20"/>
                          </w:rPr>
                        </w:pPr>
                        <w:r>
                          <w:rPr>
                            <w:color w:val="6D6E71"/>
                            <w:w w:val="105"/>
                            <w:sz w:val="20"/>
                          </w:rPr>
                          <w:t>3.6%</w:t>
                        </w:r>
                      </w:p>
                    </w:tc>
                    <w:tc>
                      <w:tcPr>
                        <w:tcW w:w="798" w:type="dxa"/>
                      </w:tcPr>
                      <w:p w:rsidR="009702CD" w:rsidRDefault="00166ADE">
                        <w:pPr>
                          <w:pStyle w:val="TableParagraph"/>
                          <w:spacing w:before="41"/>
                          <w:ind w:right="136"/>
                          <w:jc w:val="right"/>
                          <w:rPr>
                            <w:sz w:val="20"/>
                          </w:rPr>
                        </w:pPr>
                        <w:r>
                          <w:rPr>
                            <w:color w:val="6D6E71"/>
                            <w:sz w:val="20"/>
                          </w:rPr>
                          <w:t>3.6%</w:t>
                        </w:r>
                      </w:p>
                    </w:tc>
                    <w:tc>
                      <w:tcPr>
                        <w:tcW w:w="665" w:type="dxa"/>
                      </w:tcPr>
                      <w:p w:rsidR="009702CD" w:rsidRDefault="00166ADE">
                        <w:pPr>
                          <w:pStyle w:val="TableParagraph"/>
                          <w:spacing w:before="41"/>
                          <w:ind w:right="52"/>
                          <w:jc w:val="right"/>
                          <w:rPr>
                            <w:sz w:val="20"/>
                          </w:rPr>
                        </w:pPr>
                        <w:r>
                          <w:rPr>
                            <w:color w:val="6D6E71"/>
                            <w:sz w:val="20"/>
                          </w:rPr>
                          <w:t>3.3%</w:t>
                        </w:r>
                      </w:p>
                    </w:tc>
                    <w:tc>
                      <w:tcPr>
                        <w:tcW w:w="997" w:type="dxa"/>
                      </w:tcPr>
                      <w:p w:rsidR="009702CD" w:rsidRDefault="00166ADE">
                        <w:pPr>
                          <w:pStyle w:val="TableParagraph"/>
                          <w:spacing w:before="41"/>
                          <w:ind w:right="221"/>
                          <w:jc w:val="right"/>
                          <w:rPr>
                            <w:sz w:val="20"/>
                          </w:rPr>
                        </w:pPr>
                        <w:r>
                          <w:rPr>
                            <w:color w:val="6D6E71"/>
                            <w:sz w:val="20"/>
                          </w:rPr>
                          <w:t>11.9%</w:t>
                        </w:r>
                      </w:p>
                    </w:tc>
                    <w:tc>
                      <w:tcPr>
                        <w:tcW w:w="843" w:type="dxa"/>
                      </w:tcPr>
                      <w:p w:rsidR="009702CD" w:rsidRDefault="00166ADE">
                        <w:pPr>
                          <w:pStyle w:val="TableParagraph"/>
                          <w:spacing w:before="41"/>
                          <w:ind w:right="149"/>
                          <w:jc w:val="right"/>
                          <w:rPr>
                            <w:sz w:val="20"/>
                          </w:rPr>
                        </w:pPr>
                        <w:r>
                          <w:rPr>
                            <w:color w:val="6D6E71"/>
                            <w:sz w:val="20"/>
                          </w:rPr>
                          <w:t>8.9%</w:t>
                        </w:r>
                      </w:p>
                    </w:tc>
                    <w:tc>
                      <w:tcPr>
                        <w:tcW w:w="997" w:type="dxa"/>
                      </w:tcPr>
                      <w:p w:rsidR="009702CD" w:rsidRDefault="00166ADE">
                        <w:pPr>
                          <w:pStyle w:val="TableParagraph"/>
                          <w:spacing w:before="41"/>
                          <w:ind w:left="134"/>
                          <w:jc w:val="center"/>
                          <w:rPr>
                            <w:sz w:val="20"/>
                          </w:rPr>
                        </w:pPr>
                        <w:r>
                          <w:rPr>
                            <w:color w:val="6D6E71"/>
                            <w:w w:val="105"/>
                            <w:sz w:val="20"/>
                          </w:rPr>
                          <w:t>10.9%</w:t>
                        </w:r>
                      </w:p>
                    </w:tc>
                  </w:tr>
                  <w:tr w:rsidR="009702CD">
                    <w:trPr>
                      <w:trHeight w:val="299"/>
                    </w:trPr>
                    <w:tc>
                      <w:tcPr>
                        <w:tcW w:w="753" w:type="dxa"/>
                      </w:tcPr>
                      <w:p w:rsidR="009702CD" w:rsidRDefault="00166ADE">
                        <w:pPr>
                          <w:pStyle w:val="TableParagraph"/>
                          <w:spacing w:before="41"/>
                          <w:ind w:left="38" w:right="8"/>
                          <w:jc w:val="center"/>
                          <w:rPr>
                            <w:sz w:val="20"/>
                          </w:rPr>
                        </w:pPr>
                        <w:r>
                          <w:rPr>
                            <w:color w:val="6D6E71"/>
                            <w:sz w:val="20"/>
                          </w:rPr>
                          <w:t>Female</w:t>
                        </w:r>
                      </w:p>
                    </w:tc>
                    <w:tc>
                      <w:tcPr>
                        <w:tcW w:w="993" w:type="dxa"/>
                      </w:tcPr>
                      <w:p w:rsidR="009702CD" w:rsidRDefault="00166ADE">
                        <w:pPr>
                          <w:pStyle w:val="TableParagraph"/>
                          <w:spacing w:before="41"/>
                          <w:ind w:right="63"/>
                          <w:jc w:val="center"/>
                          <w:rPr>
                            <w:sz w:val="20"/>
                          </w:rPr>
                        </w:pPr>
                        <w:r>
                          <w:rPr>
                            <w:color w:val="6D6E71"/>
                            <w:w w:val="105"/>
                            <w:sz w:val="20"/>
                          </w:rPr>
                          <w:t>7.1%</w:t>
                        </w:r>
                      </w:p>
                    </w:tc>
                    <w:tc>
                      <w:tcPr>
                        <w:tcW w:w="698" w:type="dxa"/>
                      </w:tcPr>
                      <w:p w:rsidR="009702CD" w:rsidRDefault="00166ADE">
                        <w:pPr>
                          <w:pStyle w:val="TableParagraph"/>
                          <w:spacing w:before="41"/>
                          <w:ind w:left="113"/>
                          <w:rPr>
                            <w:sz w:val="20"/>
                          </w:rPr>
                        </w:pPr>
                        <w:r>
                          <w:rPr>
                            <w:color w:val="6D6E71"/>
                            <w:w w:val="105"/>
                            <w:sz w:val="20"/>
                          </w:rPr>
                          <w:t>2.0%</w:t>
                        </w:r>
                      </w:p>
                    </w:tc>
                    <w:tc>
                      <w:tcPr>
                        <w:tcW w:w="1051" w:type="dxa"/>
                      </w:tcPr>
                      <w:p w:rsidR="009702CD" w:rsidRDefault="00166ADE">
                        <w:pPr>
                          <w:pStyle w:val="TableParagraph"/>
                          <w:spacing w:before="41"/>
                          <w:ind w:left="217"/>
                          <w:rPr>
                            <w:sz w:val="20"/>
                          </w:rPr>
                        </w:pPr>
                        <w:r>
                          <w:rPr>
                            <w:color w:val="6D6E71"/>
                            <w:w w:val="105"/>
                            <w:sz w:val="20"/>
                          </w:rPr>
                          <w:t>17.8%</w:t>
                        </w:r>
                      </w:p>
                    </w:tc>
                    <w:tc>
                      <w:tcPr>
                        <w:tcW w:w="820" w:type="dxa"/>
                      </w:tcPr>
                      <w:p w:rsidR="009702CD" w:rsidRDefault="00166ADE">
                        <w:pPr>
                          <w:pStyle w:val="TableParagraph"/>
                          <w:spacing w:before="41"/>
                          <w:ind w:left="130"/>
                          <w:rPr>
                            <w:sz w:val="20"/>
                          </w:rPr>
                        </w:pPr>
                        <w:r>
                          <w:rPr>
                            <w:color w:val="6D6E71"/>
                            <w:w w:val="105"/>
                            <w:sz w:val="20"/>
                          </w:rPr>
                          <w:t>0.4%</w:t>
                        </w:r>
                      </w:p>
                    </w:tc>
                    <w:tc>
                      <w:tcPr>
                        <w:tcW w:w="998" w:type="dxa"/>
                      </w:tcPr>
                      <w:p w:rsidR="009702CD" w:rsidRDefault="00166ADE">
                        <w:pPr>
                          <w:pStyle w:val="TableParagraph"/>
                          <w:spacing w:before="41"/>
                          <w:ind w:left="196" w:right="165"/>
                          <w:jc w:val="center"/>
                          <w:rPr>
                            <w:sz w:val="20"/>
                          </w:rPr>
                        </w:pPr>
                        <w:r>
                          <w:rPr>
                            <w:color w:val="6D6E71"/>
                            <w:w w:val="105"/>
                            <w:sz w:val="20"/>
                          </w:rPr>
                          <w:t>10.2%</w:t>
                        </w:r>
                      </w:p>
                    </w:tc>
                    <w:tc>
                      <w:tcPr>
                        <w:tcW w:w="848" w:type="dxa"/>
                      </w:tcPr>
                      <w:p w:rsidR="009702CD" w:rsidRDefault="00166ADE">
                        <w:pPr>
                          <w:pStyle w:val="TableParagraph"/>
                          <w:spacing w:before="41"/>
                          <w:ind w:left="47" w:right="46"/>
                          <w:jc w:val="center"/>
                          <w:rPr>
                            <w:sz w:val="20"/>
                          </w:rPr>
                        </w:pPr>
                        <w:r>
                          <w:rPr>
                            <w:color w:val="6D6E71"/>
                            <w:w w:val="105"/>
                            <w:sz w:val="20"/>
                          </w:rPr>
                          <w:t>1.8%</w:t>
                        </w:r>
                      </w:p>
                    </w:tc>
                    <w:tc>
                      <w:tcPr>
                        <w:tcW w:w="798" w:type="dxa"/>
                      </w:tcPr>
                      <w:p w:rsidR="009702CD" w:rsidRDefault="00166ADE">
                        <w:pPr>
                          <w:pStyle w:val="TableParagraph"/>
                          <w:spacing w:before="41"/>
                          <w:ind w:right="135"/>
                          <w:jc w:val="right"/>
                          <w:rPr>
                            <w:sz w:val="20"/>
                          </w:rPr>
                        </w:pPr>
                        <w:r>
                          <w:rPr>
                            <w:color w:val="6D6E71"/>
                            <w:sz w:val="20"/>
                          </w:rPr>
                          <w:t>3.1%</w:t>
                        </w:r>
                      </w:p>
                    </w:tc>
                    <w:tc>
                      <w:tcPr>
                        <w:tcW w:w="665" w:type="dxa"/>
                      </w:tcPr>
                      <w:p w:rsidR="009702CD" w:rsidRDefault="00166ADE">
                        <w:pPr>
                          <w:pStyle w:val="TableParagraph"/>
                          <w:spacing w:before="41"/>
                          <w:ind w:right="51"/>
                          <w:jc w:val="right"/>
                          <w:rPr>
                            <w:sz w:val="20"/>
                          </w:rPr>
                        </w:pPr>
                        <w:r>
                          <w:rPr>
                            <w:color w:val="6D6E71"/>
                            <w:sz w:val="20"/>
                          </w:rPr>
                          <w:t>7.8%</w:t>
                        </w:r>
                      </w:p>
                    </w:tc>
                    <w:tc>
                      <w:tcPr>
                        <w:tcW w:w="997" w:type="dxa"/>
                      </w:tcPr>
                      <w:p w:rsidR="009702CD" w:rsidRDefault="00166ADE">
                        <w:pPr>
                          <w:pStyle w:val="TableParagraph"/>
                          <w:spacing w:before="41"/>
                          <w:ind w:right="221"/>
                          <w:jc w:val="right"/>
                          <w:rPr>
                            <w:sz w:val="20"/>
                          </w:rPr>
                        </w:pPr>
                        <w:r>
                          <w:rPr>
                            <w:color w:val="6D6E71"/>
                            <w:sz w:val="20"/>
                          </w:rPr>
                          <w:t>17.8%</w:t>
                        </w:r>
                      </w:p>
                    </w:tc>
                    <w:tc>
                      <w:tcPr>
                        <w:tcW w:w="843" w:type="dxa"/>
                      </w:tcPr>
                      <w:p w:rsidR="009702CD" w:rsidRDefault="00166ADE">
                        <w:pPr>
                          <w:pStyle w:val="TableParagraph"/>
                          <w:spacing w:before="41"/>
                          <w:ind w:right="148"/>
                          <w:jc w:val="right"/>
                          <w:rPr>
                            <w:sz w:val="20"/>
                          </w:rPr>
                        </w:pPr>
                        <w:r>
                          <w:rPr>
                            <w:color w:val="6D6E71"/>
                            <w:sz w:val="20"/>
                          </w:rPr>
                          <w:t>9.1%</w:t>
                        </w:r>
                      </w:p>
                    </w:tc>
                    <w:tc>
                      <w:tcPr>
                        <w:tcW w:w="997" w:type="dxa"/>
                      </w:tcPr>
                      <w:p w:rsidR="009702CD" w:rsidRDefault="00166ADE">
                        <w:pPr>
                          <w:pStyle w:val="TableParagraph"/>
                          <w:spacing w:before="41"/>
                          <w:ind w:left="134"/>
                          <w:jc w:val="center"/>
                          <w:rPr>
                            <w:sz w:val="20"/>
                          </w:rPr>
                        </w:pPr>
                        <w:r>
                          <w:rPr>
                            <w:color w:val="6D6E71"/>
                            <w:w w:val="105"/>
                            <w:sz w:val="20"/>
                          </w:rPr>
                          <w:t>14.2%</w:t>
                        </w:r>
                      </w:p>
                    </w:tc>
                  </w:tr>
                </w:tbl>
                <w:p w:rsidR="009702CD" w:rsidRDefault="009702CD">
                  <w:pPr>
                    <w:pStyle w:val="BodyText"/>
                  </w:pPr>
                </w:p>
              </w:txbxContent>
            </v:textbox>
            <w10:wrap anchorx="page"/>
          </v:shape>
        </w:pict>
      </w:r>
      <w:r>
        <w:rPr>
          <w:color w:val="0088CE"/>
          <w:w w:val="75"/>
        </w:rPr>
        <w:t>cation</w:t>
      </w:r>
    </w:p>
    <w:p w:rsidR="009702CD" w:rsidRDefault="00166ADE">
      <w:pPr>
        <w:pStyle w:val="BodyText"/>
        <w:spacing w:line="264" w:lineRule="exact"/>
        <w:jc w:val="right"/>
      </w:pPr>
      <w:r>
        <w:rPr>
          <w:b w:val="0"/>
        </w:rPr>
        <w:br w:type="column"/>
      </w:r>
      <w:r>
        <w:rPr>
          <w:color w:val="0088CE"/>
          <w:w w:val="90"/>
        </w:rPr>
        <w:t>Body 1</w:t>
      </w:r>
    </w:p>
    <w:p w:rsidR="009702CD" w:rsidRDefault="00166ADE">
      <w:pPr>
        <w:pStyle w:val="BodyText"/>
        <w:spacing w:line="264" w:lineRule="exact"/>
        <w:ind w:left="65"/>
      </w:pPr>
      <w:r>
        <w:rPr>
          <w:b w:val="0"/>
        </w:rPr>
        <w:br w:type="column"/>
      </w:r>
      <w:r>
        <w:rPr>
          <w:color w:val="0088CE"/>
        </w:rPr>
        <w:t>Body 2</w:t>
      </w:r>
    </w:p>
    <w:p w:rsidR="009702CD" w:rsidRDefault="009702CD">
      <w:pPr>
        <w:spacing w:line="264" w:lineRule="exact"/>
        <w:sectPr w:rsidR="009702CD">
          <w:type w:val="continuous"/>
          <w:pgSz w:w="11910" w:h="16840"/>
          <w:pgMar w:top="620" w:right="0" w:bottom="280" w:left="0" w:header="720" w:footer="720" w:gutter="0"/>
          <w:cols w:num="3" w:space="720" w:equalWidth="0">
            <w:col w:w="4877" w:space="40"/>
            <w:col w:w="2731" w:space="39"/>
            <w:col w:w="4223"/>
          </w:cols>
        </w:sectPr>
      </w:pPr>
    </w:p>
    <w:p w:rsidR="009702CD" w:rsidRDefault="009702CD">
      <w:pPr>
        <w:pStyle w:val="BodyText"/>
      </w:pPr>
    </w:p>
    <w:p w:rsidR="009702CD" w:rsidRDefault="009702CD">
      <w:pPr>
        <w:pStyle w:val="BodyText"/>
        <w:spacing w:before="11"/>
        <w:rPr>
          <w:sz w:val="16"/>
        </w:rPr>
      </w:pPr>
    </w:p>
    <w:p w:rsidR="009702CD" w:rsidRDefault="00166ADE">
      <w:pPr>
        <w:pStyle w:val="BodyText"/>
        <w:spacing w:line="230" w:lineRule="auto"/>
        <w:ind w:left="720" w:right="716"/>
        <w:jc w:val="both"/>
      </w:pPr>
      <w:bookmarkStart w:id="26" w:name="3.2.4_Children’s_Disability_by_Household"/>
      <w:bookmarkStart w:id="27" w:name="_bookmark10"/>
      <w:bookmarkEnd w:id="26"/>
      <w:bookmarkEnd w:id="27"/>
      <w:r>
        <w:rPr>
          <w:color w:val="6D6E71"/>
          <w:spacing w:val="-4"/>
          <w:w w:val="85"/>
        </w:rPr>
        <w:t>Table</w:t>
      </w:r>
      <w:r>
        <w:rPr>
          <w:color w:val="6D6E71"/>
          <w:spacing w:val="-13"/>
          <w:w w:val="85"/>
        </w:rPr>
        <w:t xml:space="preserve"> </w:t>
      </w:r>
      <w:r>
        <w:rPr>
          <w:color w:val="6D6E71"/>
          <w:w w:val="85"/>
        </w:rPr>
        <w:t>11</w:t>
      </w:r>
      <w:r>
        <w:rPr>
          <w:color w:val="6D6E71"/>
          <w:spacing w:val="-13"/>
          <w:w w:val="85"/>
        </w:rPr>
        <w:t xml:space="preserve"> </w:t>
      </w:r>
      <w:r>
        <w:rPr>
          <w:color w:val="6D6E71"/>
          <w:w w:val="85"/>
        </w:rPr>
        <w:t>also</w:t>
      </w:r>
      <w:r>
        <w:rPr>
          <w:color w:val="6D6E71"/>
          <w:spacing w:val="-13"/>
          <w:w w:val="85"/>
        </w:rPr>
        <w:t xml:space="preserve"> </w:t>
      </w:r>
      <w:r>
        <w:rPr>
          <w:color w:val="6D6E71"/>
          <w:w w:val="85"/>
        </w:rPr>
        <w:t>presents</w:t>
      </w:r>
      <w:r>
        <w:rPr>
          <w:color w:val="6D6E71"/>
          <w:spacing w:val="-13"/>
          <w:w w:val="85"/>
        </w:rPr>
        <w:t xml:space="preserve"> </w:t>
      </w:r>
      <w:r>
        <w:rPr>
          <w:color w:val="6D6E71"/>
          <w:w w:val="85"/>
        </w:rPr>
        <w:t>different</w:t>
      </w:r>
      <w:r>
        <w:rPr>
          <w:color w:val="6D6E71"/>
          <w:spacing w:val="-13"/>
          <w:w w:val="85"/>
        </w:rPr>
        <w:t xml:space="preserve"> </w:t>
      </w:r>
      <w:r>
        <w:rPr>
          <w:color w:val="6D6E71"/>
          <w:w w:val="85"/>
        </w:rPr>
        <w:t>difficulties</w:t>
      </w:r>
      <w:r>
        <w:rPr>
          <w:color w:val="6D6E71"/>
          <w:spacing w:val="-13"/>
          <w:w w:val="85"/>
        </w:rPr>
        <w:t xml:space="preserve"> </w:t>
      </w:r>
      <w:r>
        <w:rPr>
          <w:color w:val="6D6E71"/>
          <w:w w:val="85"/>
        </w:rPr>
        <w:t>experienced</w:t>
      </w:r>
      <w:r>
        <w:rPr>
          <w:color w:val="6D6E71"/>
          <w:spacing w:val="-13"/>
          <w:w w:val="85"/>
        </w:rPr>
        <w:t xml:space="preserve"> </w:t>
      </w:r>
      <w:r>
        <w:rPr>
          <w:color w:val="6D6E71"/>
          <w:w w:val="85"/>
        </w:rPr>
        <w:t>by</w:t>
      </w:r>
      <w:r>
        <w:rPr>
          <w:color w:val="6D6E71"/>
          <w:spacing w:val="-13"/>
          <w:w w:val="85"/>
        </w:rPr>
        <w:t xml:space="preserve"> </w:t>
      </w:r>
      <w:r>
        <w:rPr>
          <w:color w:val="6D6E71"/>
          <w:w w:val="85"/>
        </w:rPr>
        <w:t>men</w:t>
      </w:r>
      <w:r>
        <w:rPr>
          <w:color w:val="6D6E71"/>
          <w:spacing w:val="-13"/>
          <w:w w:val="85"/>
        </w:rPr>
        <w:t xml:space="preserve"> </w:t>
      </w:r>
      <w:r>
        <w:rPr>
          <w:color w:val="6D6E71"/>
          <w:w w:val="85"/>
        </w:rPr>
        <w:t>and</w:t>
      </w:r>
      <w:r>
        <w:rPr>
          <w:color w:val="6D6E71"/>
          <w:spacing w:val="-13"/>
          <w:w w:val="85"/>
        </w:rPr>
        <w:t xml:space="preserve"> </w:t>
      </w:r>
      <w:r>
        <w:rPr>
          <w:color w:val="6D6E71"/>
          <w:w w:val="85"/>
        </w:rPr>
        <w:t>women.</w:t>
      </w:r>
      <w:r>
        <w:rPr>
          <w:color w:val="6D6E71"/>
          <w:spacing w:val="-13"/>
          <w:w w:val="85"/>
        </w:rPr>
        <w:t xml:space="preserve"> </w:t>
      </w:r>
      <w:r>
        <w:rPr>
          <w:color w:val="6D6E71"/>
          <w:w w:val="85"/>
        </w:rPr>
        <w:t>Across</w:t>
      </w:r>
      <w:r>
        <w:rPr>
          <w:color w:val="6D6E71"/>
          <w:spacing w:val="-13"/>
          <w:w w:val="85"/>
        </w:rPr>
        <w:t xml:space="preserve"> </w:t>
      </w:r>
      <w:r>
        <w:rPr>
          <w:color w:val="6D6E71"/>
          <w:w w:val="85"/>
        </w:rPr>
        <w:t>all</w:t>
      </w:r>
      <w:r>
        <w:rPr>
          <w:color w:val="6D6E71"/>
          <w:spacing w:val="-13"/>
          <w:w w:val="85"/>
        </w:rPr>
        <w:t xml:space="preserve"> </w:t>
      </w:r>
      <w:r>
        <w:rPr>
          <w:color w:val="6D6E71"/>
          <w:w w:val="85"/>
        </w:rPr>
        <w:t>locations,</w:t>
      </w:r>
      <w:r>
        <w:rPr>
          <w:color w:val="6D6E71"/>
          <w:spacing w:val="-13"/>
          <w:w w:val="85"/>
        </w:rPr>
        <w:t xml:space="preserve"> </w:t>
      </w:r>
      <w:r>
        <w:rPr>
          <w:color w:val="6D6E71"/>
          <w:w w:val="85"/>
        </w:rPr>
        <w:t>females</w:t>
      </w:r>
      <w:r>
        <w:rPr>
          <w:color w:val="6D6E71"/>
          <w:spacing w:val="-13"/>
          <w:w w:val="85"/>
        </w:rPr>
        <w:t xml:space="preserve"> </w:t>
      </w:r>
      <w:r>
        <w:rPr>
          <w:color w:val="6D6E71"/>
          <w:w w:val="85"/>
        </w:rPr>
        <w:t>seem</w:t>
      </w:r>
      <w:r>
        <w:rPr>
          <w:color w:val="6D6E71"/>
          <w:spacing w:val="-13"/>
          <w:w w:val="85"/>
        </w:rPr>
        <w:t xml:space="preserve"> </w:t>
      </w:r>
      <w:r>
        <w:rPr>
          <w:color w:val="6D6E71"/>
          <w:w w:val="85"/>
        </w:rPr>
        <w:t>to experience</w:t>
      </w:r>
      <w:r>
        <w:rPr>
          <w:color w:val="6D6E71"/>
          <w:spacing w:val="-10"/>
          <w:w w:val="85"/>
        </w:rPr>
        <w:t xml:space="preserve"> </w:t>
      </w:r>
      <w:r>
        <w:rPr>
          <w:color w:val="6D6E71"/>
          <w:w w:val="85"/>
        </w:rPr>
        <w:t>higher</w:t>
      </w:r>
      <w:r>
        <w:rPr>
          <w:color w:val="6D6E71"/>
          <w:spacing w:val="-10"/>
          <w:w w:val="85"/>
        </w:rPr>
        <w:t xml:space="preserve"> </w:t>
      </w:r>
      <w:r>
        <w:rPr>
          <w:color w:val="6D6E71"/>
          <w:w w:val="85"/>
        </w:rPr>
        <w:t>rates</w:t>
      </w:r>
      <w:r>
        <w:rPr>
          <w:color w:val="6D6E71"/>
          <w:spacing w:val="-10"/>
          <w:w w:val="85"/>
        </w:rPr>
        <w:t xml:space="preserve"> </w:t>
      </w:r>
      <w:r>
        <w:rPr>
          <w:color w:val="6D6E71"/>
          <w:w w:val="85"/>
        </w:rPr>
        <w:t>of</w:t>
      </w:r>
      <w:r>
        <w:rPr>
          <w:color w:val="6D6E71"/>
          <w:spacing w:val="-10"/>
          <w:w w:val="85"/>
        </w:rPr>
        <w:t xml:space="preserve"> </w:t>
      </w:r>
      <w:r>
        <w:rPr>
          <w:color w:val="6D6E71"/>
          <w:w w:val="85"/>
        </w:rPr>
        <w:t>activity</w:t>
      </w:r>
      <w:r>
        <w:rPr>
          <w:color w:val="6D6E71"/>
          <w:spacing w:val="-10"/>
          <w:w w:val="85"/>
        </w:rPr>
        <w:t xml:space="preserve"> </w:t>
      </w:r>
      <w:r>
        <w:rPr>
          <w:color w:val="6D6E71"/>
          <w:w w:val="85"/>
        </w:rPr>
        <w:t>limitations</w:t>
      </w:r>
      <w:r>
        <w:rPr>
          <w:color w:val="6D6E71"/>
          <w:spacing w:val="-10"/>
          <w:w w:val="85"/>
        </w:rPr>
        <w:t xml:space="preserve"> </w:t>
      </w:r>
      <w:r>
        <w:rPr>
          <w:color w:val="6D6E71"/>
          <w:w w:val="85"/>
        </w:rPr>
        <w:t>in</w:t>
      </w:r>
      <w:r>
        <w:rPr>
          <w:color w:val="6D6E71"/>
          <w:spacing w:val="-10"/>
          <w:w w:val="85"/>
        </w:rPr>
        <w:t xml:space="preserve"> </w:t>
      </w:r>
      <w:r>
        <w:rPr>
          <w:color w:val="6D6E71"/>
          <w:w w:val="85"/>
        </w:rPr>
        <w:t>seeing,</w:t>
      </w:r>
      <w:r>
        <w:rPr>
          <w:color w:val="6D6E71"/>
          <w:spacing w:val="-10"/>
          <w:w w:val="85"/>
        </w:rPr>
        <w:t xml:space="preserve"> </w:t>
      </w:r>
      <w:r>
        <w:rPr>
          <w:color w:val="6D6E71"/>
          <w:w w:val="85"/>
        </w:rPr>
        <w:t>waking,</w:t>
      </w:r>
      <w:r>
        <w:rPr>
          <w:color w:val="6D6E71"/>
          <w:spacing w:val="-10"/>
          <w:w w:val="85"/>
        </w:rPr>
        <w:t xml:space="preserve"> </w:t>
      </w:r>
      <w:r>
        <w:rPr>
          <w:color w:val="6D6E71"/>
          <w:w w:val="85"/>
        </w:rPr>
        <w:t>cognition,</w:t>
      </w:r>
      <w:r>
        <w:rPr>
          <w:color w:val="6D6E71"/>
          <w:spacing w:val="-10"/>
          <w:w w:val="85"/>
        </w:rPr>
        <w:t xml:space="preserve"> </w:t>
      </w:r>
      <w:r>
        <w:rPr>
          <w:color w:val="6D6E71"/>
          <w:w w:val="85"/>
        </w:rPr>
        <w:t>upper</w:t>
      </w:r>
      <w:r>
        <w:rPr>
          <w:color w:val="6D6E71"/>
          <w:spacing w:val="-10"/>
          <w:w w:val="85"/>
        </w:rPr>
        <w:t xml:space="preserve"> </w:t>
      </w:r>
      <w:r>
        <w:rPr>
          <w:color w:val="6D6E71"/>
          <w:w w:val="85"/>
        </w:rPr>
        <w:t>body</w:t>
      </w:r>
      <w:r>
        <w:rPr>
          <w:color w:val="6D6E71"/>
          <w:spacing w:val="-10"/>
          <w:w w:val="85"/>
        </w:rPr>
        <w:t xml:space="preserve"> </w:t>
      </w:r>
      <w:r>
        <w:rPr>
          <w:color w:val="6D6E71"/>
          <w:w w:val="85"/>
        </w:rPr>
        <w:t>and</w:t>
      </w:r>
      <w:r>
        <w:rPr>
          <w:color w:val="6D6E71"/>
          <w:spacing w:val="-10"/>
          <w:w w:val="85"/>
        </w:rPr>
        <w:t xml:space="preserve"> </w:t>
      </w:r>
      <w:r>
        <w:rPr>
          <w:color w:val="6D6E71"/>
          <w:w w:val="85"/>
        </w:rPr>
        <w:t>anxiety</w:t>
      </w:r>
      <w:r>
        <w:rPr>
          <w:color w:val="6D6E71"/>
          <w:spacing w:val="-10"/>
          <w:w w:val="85"/>
        </w:rPr>
        <w:t xml:space="preserve"> </w:t>
      </w:r>
      <w:r>
        <w:rPr>
          <w:color w:val="6D6E71"/>
          <w:w w:val="85"/>
        </w:rPr>
        <w:t>while</w:t>
      </w:r>
      <w:r>
        <w:rPr>
          <w:color w:val="6D6E71"/>
          <w:spacing w:val="-10"/>
          <w:w w:val="85"/>
        </w:rPr>
        <w:t xml:space="preserve"> </w:t>
      </w:r>
      <w:r>
        <w:rPr>
          <w:color w:val="6D6E71"/>
          <w:w w:val="85"/>
        </w:rPr>
        <w:t xml:space="preserve">domains </w:t>
      </w:r>
      <w:r>
        <w:rPr>
          <w:color w:val="6D6E71"/>
          <w:w w:val="90"/>
        </w:rPr>
        <w:t>such</w:t>
      </w:r>
      <w:r>
        <w:rPr>
          <w:color w:val="6D6E71"/>
          <w:spacing w:val="-29"/>
          <w:w w:val="90"/>
        </w:rPr>
        <w:t xml:space="preserve"> </w:t>
      </w:r>
      <w:r>
        <w:rPr>
          <w:color w:val="6D6E71"/>
          <w:w w:val="90"/>
        </w:rPr>
        <w:t>as</w:t>
      </w:r>
      <w:r>
        <w:rPr>
          <w:color w:val="6D6E71"/>
          <w:spacing w:val="-29"/>
          <w:w w:val="90"/>
        </w:rPr>
        <w:t xml:space="preserve"> </w:t>
      </w:r>
      <w:r>
        <w:rPr>
          <w:color w:val="6D6E71"/>
          <w:w w:val="90"/>
        </w:rPr>
        <w:t>communication</w:t>
      </w:r>
      <w:r>
        <w:rPr>
          <w:color w:val="6D6E71"/>
          <w:spacing w:val="-29"/>
          <w:w w:val="90"/>
        </w:rPr>
        <w:t xml:space="preserve"> </w:t>
      </w:r>
      <w:r>
        <w:rPr>
          <w:color w:val="6D6E71"/>
          <w:w w:val="90"/>
        </w:rPr>
        <w:t>and</w:t>
      </w:r>
      <w:r>
        <w:rPr>
          <w:color w:val="6D6E71"/>
          <w:spacing w:val="-29"/>
          <w:w w:val="90"/>
        </w:rPr>
        <w:t xml:space="preserve"> </w:t>
      </w:r>
      <w:r>
        <w:rPr>
          <w:color w:val="6D6E71"/>
          <w:w w:val="90"/>
        </w:rPr>
        <w:t>self-care</w:t>
      </w:r>
      <w:r>
        <w:rPr>
          <w:color w:val="6D6E71"/>
          <w:spacing w:val="-29"/>
          <w:w w:val="90"/>
        </w:rPr>
        <w:t xml:space="preserve"> </w:t>
      </w:r>
      <w:r>
        <w:rPr>
          <w:color w:val="6D6E71"/>
          <w:w w:val="90"/>
        </w:rPr>
        <w:t>affect</w:t>
      </w:r>
      <w:r>
        <w:rPr>
          <w:color w:val="6D6E71"/>
          <w:spacing w:val="-29"/>
          <w:w w:val="90"/>
        </w:rPr>
        <w:t xml:space="preserve"> </w:t>
      </w:r>
      <w:r>
        <w:rPr>
          <w:color w:val="6D6E71"/>
          <w:w w:val="90"/>
        </w:rPr>
        <w:t>men</w:t>
      </w:r>
      <w:r>
        <w:rPr>
          <w:color w:val="6D6E71"/>
          <w:spacing w:val="-29"/>
          <w:w w:val="90"/>
        </w:rPr>
        <w:t xml:space="preserve"> </w:t>
      </w:r>
      <w:r>
        <w:rPr>
          <w:color w:val="6D6E71"/>
          <w:w w:val="90"/>
        </w:rPr>
        <w:t>more,</w:t>
      </w:r>
      <w:r>
        <w:rPr>
          <w:color w:val="6D6E71"/>
          <w:spacing w:val="-29"/>
          <w:w w:val="90"/>
        </w:rPr>
        <w:t xml:space="preserve"> </w:t>
      </w:r>
      <w:r>
        <w:rPr>
          <w:color w:val="6D6E71"/>
          <w:w w:val="90"/>
        </w:rPr>
        <w:t>and</w:t>
      </w:r>
      <w:r>
        <w:rPr>
          <w:color w:val="6D6E71"/>
          <w:spacing w:val="-29"/>
          <w:w w:val="90"/>
        </w:rPr>
        <w:t xml:space="preserve"> </w:t>
      </w:r>
      <w:r>
        <w:rPr>
          <w:color w:val="6D6E71"/>
          <w:w w:val="90"/>
        </w:rPr>
        <w:t>other</w:t>
      </w:r>
      <w:r>
        <w:rPr>
          <w:color w:val="6D6E71"/>
          <w:spacing w:val="-29"/>
          <w:w w:val="90"/>
        </w:rPr>
        <w:t xml:space="preserve"> </w:t>
      </w:r>
      <w:r>
        <w:rPr>
          <w:color w:val="6D6E71"/>
          <w:w w:val="90"/>
        </w:rPr>
        <w:t>domains</w:t>
      </w:r>
      <w:r>
        <w:rPr>
          <w:color w:val="6D6E71"/>
          <w:spacing w:val="-29"/>
          <w:w w:val="90"/>
        </w:rPr>
        <w:t xml:space="preserve"> </w:t>
      </w:r>
      <w:r>
        <w:rPr>
          <w:color w:val="6D6E71"/>
          <w:w w:val="90"/>
        </w:rPr>
        <w:t>affect</w:t>
      </w:r>
      <w:r>
        <w:rPr>
          <w:color w:val="6D6E71"/>
          <w:spacing w:val="-29"/>
          <w:w w:val="90"/>
        </w:rPr>
        <w:t xml:space="preserve"> </w:t>
      </w:r>
      <w:r>
        <w:rPr>
          <w:color w:val="6D6E71"/>
          <w:w w:val="90"/>
        </w:rPr>
        <w:t>both</w:t>
      </w:r>
      <w:r>
        <w:rPr>
          <w:color w:val="6D6E71"/>
          <w:spacing w:val="-29"/>
          <w:w w:val="90"/>
        </w:rPr>
        <w:t xml:space="preserve"> </w:t>
      </w:r>
      <w:r>
        <w:rPr>
          <w:color w:val="6D6E71"/>
          <w:w w:val="90"/>
        </w:rPr>
        <w:t>men</w:t>
      </w:r>
      <w:r>
        <w:rPr>
          <w:color w:val="6D6E71"/>
          <w:spacing w:val="-29"/>
          <w:w w:val="90"/>
        </w:rPr>
        <w:t xml:space="preserve"> </w:t>
      </w:r>
      <w:r>
        <w:rPr>
          <w:color w:val="6D6E71"/>
          <w:w w:val="90"/>
        </w:rPr>
        <w:t>and</w:t>
      </w:r>
      <w:r>
        <w:rPr>
          <w:color w:val="6D6E71"/>
          <w:spacing w:val="-29"/>
          <w:w w:val="90"/>
        </w:rPr>
        <w:t xml:space="preserve"> </w:t>
      </w:r>
      <w:r>
        <w:rPr>
          <w:color w:val="6D6E71"/>
          <w:w w:val="90"/>
        </w:rPr>
        <w:t>women.</w:t>
      </w:r>
      <w:r>
        <w:rPr>
          <w:color w:val="6D6E71"/>
          <w:spacing w:val="-29"/>
          <w:w w:val="90"/>
        </w:rPr>
        <w:t xml:space="preserve"> </w:t>
      </w:r>
      <w:r>
        <w:rPr>
          <w:color w:val="6D6E71"/>
          <w:w w:val="90"/>
        </w:rPr>
        <w:t xml:space="preserve">Among </w:t>
      </w:r>
      <w:r>
        <w:rPr>
          <w:color w:val="6D6E71"/>
          <w:w w:val="85"/>
        </w:rPr>
        <w:t>females</w:t>
      </w:r>
      <w:r>
        <w:rPr>
          <w:color w:val="6D6E71"/>
          <w:spacing w:val="-20"/>
          <w:w w:val="85"/>
        </w:rPr>
        <w:t xml:space="preserve"> </w:t>
      </w:r>
      <w:r>
        <w:rPr>
          <w:color w:val="6D6E71"/>
          <w:w w:val="85"/>
        </w:rPr>
        <w:t>in</w:t>
      </w:r>
      <w:r>
        <w:rPr>
          <w:color w:val="6D6E71"/>
          <w:spacing w:val="-20"/>
          <w:w w:val="85"/>
        </w:rPr>
        <w:t xml:space="preserve"> </w:t>
      </w:r>
      <w:r>
        <w:rPr>
          <w:color w:val="6D6E71"/>
          <w:w w:val="85"/>
        </w:rPr>
        <w:t>Zaatari</w:t>
      </w:r>
      <w:r>
        <w:rPr>
          <w:color w:val="6D6E71"/>
          <w:spacing w:val="-20"/>
          <w:w w:val="85"/>
        </w:rPr>
        <w:t xml:space="preserve"> </w:t>
      </w:r>
      <w:r>
        <w:rPr>
          <w:color w:val="6D6E71"/>
          <w:w w:val="85"/>
        </w:rPr>
        <w:t>camp,</w:t>
      </w:r>
      <w:r>
        <w:rPr>
          <w:color w:val="6D6E71"/>
          <w:spacing w:val="-20"/>
          <w:w w:val="85"/>
        </w:rPr>
        <w:t xml:space="preserve"> </w:t>
      </w:r>
      <w:r>
        <w:rPr>
          <w:color w:val="6D6E71"/>
          <w:w w:val="85"/>
        </w:rPr>
        <w:t>17.8%</w:t>
      </w:r>
      <w:r>
        <w:rPr>
          <w:color w:val="6D6E71"/>
          <w:spacing w:val="-20"/>
          <w:w w:val="85"/>
        </w:rPr>
        <w:t xml:space="preserve"> </w:t>
      </w:r>
      <w:r>
        <w:rPr>
          <w:color w:val="6D6E71"/>
          <w:w w:val="85"/>
        </w:rPr>
        <w:t>experienced</w:t>
      </w:r>
      <w:r>
        <w:rPr>
          <w:color w:val="6D6E71"/>
          <w:spacing w:val="-20"/>
          <w:w w:val="85"/>
        </w:rPr>
        <w:t xml:space="preserve"> </w:t>
      </w:r>
      <w:r>
        <w:rPr>
          <w:color w:val="6D6E71"/>
          <w:w w:val="85"/>
        </w:rPr>
        <w:t>difficulties</w:t>
      </w:r>
      <w:r>
        <w:rPr>
          <w:color w:val="6D6E71"/>
          <w:spacing w:val="-20"/>
          <w:w w:val="85"/>
        </w:rPr>
        <w:t xml:space="preserve"> </w:t>
      </w:r>
      <w:r>
        <w:rPr>
          <w:color w:val="6D6E71"/>
          <w:w w:val="85"/>
        </w:rPr>
        <w:t>walking</w:t>
      </w:r>
      <w:r>
        <w:rPr>
          <w:color w:val="6D6E71"/>
          <w:spacing w:val="-20"/>
          <w:w w:val="85"/>
        </w:rPr>
        <w:t xml:space="preserve"> </w:t>
      </w:r>
      <w:r>
        <w:rPr>
          <w:color w:val="6D6E71"/>
          <w:w w:val="85"/>
        </w:rPr>
        <w:t>and</w:t>
      </w:r>
      <w:r>
        <w:rPr>
          <w:color w:val="6D6E71"/>
          <w:spacing w:val="-20"/>
          <w:w w:val="85"/>
        </w:rPr>
        <w:t xml:space="preserve"> </w:t>
      </w:r>
      <w:r>
        <w:rPr>
          <w:color w:val="6D6E71"/>
          <w:w w:val="85"/>
        </w:rPr>
        <w:t>another</w:t>
      </w:r>
      <w:r>
        <w:rPr>
          <w:color w:val="6D6E71"/>
          <w:spacing w:val="-20"/>
          <w:w w:val="85"/>
        </w:rPr>
        <w:t xml:space="preserve"> </w:t>
      </w:r>
      <w:r>
        <w:rPr>
          <w:color w:val="6D6E71"/>
          <w:w w:val="85"/>
        </w:rPr>
        <w:t>17.8%</w:t>
      </w:r>
      <w:r>
        <w:rPr>
          <w:color w:val="6D6E71"/>
          <w:spacing w:val="-20"/>
          <w:w w:val="85"/>
        </w:rPr>
        <w:t xml:space="preserve"> </w:t>
      </w:r>
      <w:r>
        <w:rPr>
          <w:color w:val="6D6E71"/>
          <w:w w:val="85"/>
        </w:rPr>
        <w:t>with</w:t>
      </w:r>
      <w:r>
        <w:rPr>
          <w:color w:val="6D6E71"/>
          <w:spacing w:val="-20"/>
          <w:w w:val="85"/>
        </w:rPr>
        <w:t xml:space="preserve"> </w:t>
      </w:r>
      <w:r>
        <w:rPr>
          <w:color w:val="6D6E71"/>
          <w:w w:val="85"/>
        </w:rPr>
        <w:t>anxiety.</w:t>
      </w:r>
      <w:r>
        <w:rPr>
          <w:color w:val="6D6E71"/>
          <w:spacing w:val="-20"/>
          <w:w w:val="85"/>
        </w:rPr>
        <w:t xml:space="preserve"> </w:t>
      </w:r>
      <w:r>
        <w:rPr>
          <w:color w:val="6D6E71"/>
          <w:w w:val="85"/>
        </w:rPr>
        <w:t>One</w:t>
      </w:r>
      <w:r>
        <w:rPr>
          <w:color w:val="6D6E71"/>
          <w:spacing w:val="-20"/>
          <w:w w:val="85"/>
        </w:rPr>
        <w:t xml:space="preserve"> </w:t>
      </w:r>
      <w:r>
        <w:rPr>
          <w:color w:val="6D6E71"/>
          <w:w w:val="85"/>
        </w:rPr>
        <w:t>of</w:t>
      </w:r>
      <w:r>
        <w:rPr>
          <w:color w:val="6D6E71"/>
          <w:spacing w:val="-20"/>
          <w:w w:val="85"/>
        </w:rPr>
        <w:t xml:space="preserve"> </w:t>
      </w:r>
      <w:r>
        <w:rPr>
          <w:color w:val="6D6E71"/>
          <w:w w:val="85"/>
        </w:rPr>
        <w:t>the</w:t>
      </w:r>
      <w:r>
        <w:rPr>
          <w:color w:val="6D6E71"/>
          <w:spacing w:val="-20"/>
          <w:w w:val="85"/>
        </w:rPr>
        <w:t xml:space="preserve"> </w:t>
      </w:r>
      <w:r>
        <w:rPr>
          <w:color w:val="6D6E71"/>
          <w:w w:val="85"/>
        </w:rPr>
        <w:t>largest gender</w:t>
      </w:r>
      <w:r>
        <w:rPr>
          <w:color w:val="6D6E71"/>
          <w:spacing w:val="-19"/>
          <w:w w:val="85"/>
        </w:rPr>
        <w:t xml:space="preserve"> </w:t>
      </w:r>
      <w:r>
        <w:rPr>
          <w:color w:val="6D6E71"/>
          <w:w w:val="85"/>
        </w:rPr>
        <w:t>gaps</w:t>
      </w:r>
      <w:r>
        <w:rPr>
          <w:color w:val="6D6E71"/>
          <w:spacing w:val="-19"/>
          <w:w w:val="85"/>
        </w:rPr>
        <w:t xml:space="preserve"> </w:t>
      </w:r>
      <w:r>
        <w:rPr>
          <w:color w:val="6D6E71"/>
          <w:w w:val="85"/>
        </w:rPr>
        <w:t>is</w:t>
      </w:r>
      <w:r>
        <w:rPr>
          <w:color w:val="6D6E71"/>
          <w:spacing w:val="-19"/>
          <w:w w:val="85"/>
        </w:rPr>
        <w:t xml:space="preserve"> </w:t>
      </w:r>
      <w:r>
        <w:rPr>
          <w:color w:val="6D6E71"/>
          <w:w w:val="85"/>
        </w:rPr>
        <w:t>in</w:t>
      </w:r>
      <w:r>
        <w:rPr>
          <w:color w:val="6D6E71"/>
          <w:spacing w:val="-19"/>
          <w:w w:val="85"/>
        </w:rPr>
        <w:t xml:space="preserve"> </w:t>
      </w:r>
      <w:r>
        <w:rPr>
          <w:color w:val="6D6E71"/>
          <w:w w:val="85"/>
        </w:rPr>
        <w:t>relation</w:t>
      </w:r>
      <w:r>
        <w:rPr>
          <w:color w:val="6D6E71"/>
          <w:spacing w:val="-19"/>
          <w:w w:val="85"/>
        </w:rPr>
        <w:t xml:space="preserve"> </w:t>
      </w:r>
      <w:r>
        <w:rPr>
          <w:color w:val="6D6E71"/>
          <w:w w:val="85"/>
        </w:rPr>
        <w:t>to</w:t>
      </w:r>
      <w:r>
        <w:rPr>
          <w:color w:val="6D6E71"/>
          <w:spacing w:val="-19"/>
          <w:w w:val="85"/>
        </w:rPr>
        <w:t xml:space="preserve"> </w:t>
      </w:r>
      <w:r>
        <w:rPr>
          <w:color w:val="6D6E71"/>
          <w:w w:val="85"/>
        </w:rPr>
        <w:t>walking</w:t>
      </w:r>
      <w:r>
        <w:rPr>
          <w:color w:val="6D6E71"/>
          <w:spacing w:val="-19"/>
          <w:w w:val="85"/>
        </w:rPr>
        <w:t xml:space="preserve"> </w:t>
      </w:r>
      <w:r>
        <w:rPr>
          <w:color w:val="6D6E71"/>
          <w:w w:val="85"/>
        </w:rPr>
        <w:t>in</w:t>
      </w:r>
      <w:r>
        <w:rPr>
          <w:color w:val="6D6E71"/>
          <w:spacing w:val="-19"/>
          <w:w w:val="85"/>
        </w:rPr>
        <w:t xml:space="preserve"> </w:t>
      </w:r>
      <w:r>
        <w:rPr>
          <w:color w:val="6D6E71"/>
          <w:w w:val="85"/>
        </w:rPr>
        <w:t>Zaatari,</w:t>
      </w:r>
      <w:r>
        <w:rPr>
          <w:color w:val="6D6E71"/>
          <w:spacing w:val="-19"/>
          <w:w w:val="85"/>
        </w:rPr>
        <w:t xml:space="preserve"> </w:t>
      </w:r>
      <w:r>
        <w:rPr>
          <w:color w:val="6D6E71"/>
          <w:w w:val="85"/>
        </w:rPr>
        <w:t>where</w:t>
      </w:r>
      <w:r>
        <w:rPr>
          <w:color w:val="6D6E71"/>
          <w:spacing w:val="-19"/>
          <w:w w:val="85"/>
        </w:rPr>
        <w:t xml:space="preserve"> </w:t>
      </w:r>
      <w:r>
        <w:rPr>
          <w:color w:val="6D6E71"/>
          <w:w w:val="85"/>
        </w:rPr>
        <w:t>17.8%</w:t>
      </w:r>
      <w:r>
        <w:rPr>
          <w:color w:val="6D6E71"/>
          <w:spacing w:val="-19"/>
          <w:w w:val="85"/>
        </w:rPr>
        <w:t xml:space="preserve"> </w:t>
      </w:r>
      <w:r>
        <w:rPr>
          <w:color w:val="6D6E71"/>
          <w:w w:val="85"/>
        </w:rPr>
        <w:t>of</w:t>
      </w:r>
      <w:r>
        <w:rPr>
          <w:color w:val="6D6E71"/>
          <w:spacing w:val="-19"/>
          <w:w w:val="85"/>
        </w:rPr>
        <w:t xml:space="preserve"> </w:t>
      </w:r>
      <w:r>
        <w:rPr>
          <w:color w:val="6D6E71"/>
          <w:w w:val="85"/>
        </w:rPr>
        <w:t>females</w:t>
      </w:r>
      <w:r>
        <w:rPr>
          <w:color w:val="6D6E71"/>
          <w:spacing w:val="-19"/>
          <w:w w:val="85"/>
        </w:rPr>
        <w:t xml:space="preserve"> </w:t>
      </w:r>
      <w:r>
        <w:rPr>
          <w:color w:val="6D6E71"/>
          <w:w w:val="85"/>
        </w:rPr>
        <w:t>experience</w:t>
      </w:r>
      <w:r>
        <w:rPr>
          <w:color w:val="6D6E71"/>
          <w:spacing w:val="-19"/>
          <w:w w:val="85"/>
        </w:rPr>
        <w:t xml:space="preserve"> </w:t>
      </w:r>
      <w:r>
        <w:rPr>
          <w:color w:val="6D6E71"/>
          <w:w w:val="85"/>
        </w:rPr>
        <w:t>difficulty,</w:t>
      </w:r>
      <w:r>
        <w:rPr>
          <w:color w:val="6D6E71"/>
          <w:spacing w:val="-19"/>
          <w:w w:val="85"/>
        </w:rPr>
        <w:t xml:space="preserve"> </w:t>
      </w:r>
      <w:r>
        <w:rPr>
          <w:color w:val="6D6E71"/>
          <w:w w:val="85"/>
        </w:rPr>
        <w:t>compared</w:t>
      </w:r>
      <w:r>
        <w:rPr>
          <w:color w:val="6D6E71"/>
          <w:spacing w:val="-19"/>
          <w:w w:val="85"/>
        </w:rPr>
        <w:t xml:space="preserve"> </w:t>
      </w:r>
      <w:r>
        <w:rPr>
          <w:color w:val="6D6E71"/>
          <w:w w:val="85"/>
        </w:rPr>
        <w:t>with</w:t>
      </w:r>
      <w:r>
        <w:rPr>
          <w:color w:val="6D6E71"/>
          <w:spacing w:val="-19"/>
          <w:w w:val="85"/>
        </w:rPr>
        <w:t xml:space="preserve"> </w:t>
      </w:r>
      <w:r>
        <w:rPr>
          <w:color w:val="6D6E71"/>
          <w:w w:val="85"/>
        </w:rPr>
        <w:t xml:space="preserve">10.4% </w:t>
      </w:r>
      <w:r>
        <w:rPr>
          <w:color w:val="6D6E71"/>
          <w:w w:val="90"/>
        </w:rPr>
        <w:t>of</w:t>
      </w:r>
      <w:r>
        <w:rPr>
          <w:color w:val="6D6E71"/>
          <w:spacing w:val="-8"/>
          <w:w w:val="90"/>
        </w:rPr>
        <w:t xml:space="preserve"> </w:t>
      </w:r>
      <w:r>
        <w:rPr>
          <w:color w:val="6D6E71"/>
          <w:w w:val="90"/>
        </w:rPr>
        <w:t>males.</w:t>
      </w:r>
    </w:p>
    <w:p w:rsidR="009702CD" w:rsidRDefault="00166ADE">
      <w:pPr>
        <w:pStyle w:val="Heading8"/>
        <w:spacing w:before="132"/>
      </w:pPr>
      <w:r>
        <w:rPr>
          <w:color w:val="BE1F24"/>
        </w:rPr>
        <w:t>Disability domains by age</w:t>
      </w:r>
    </w:p>
    <w:p w:rsidR="009702CD" w:rsidRDefault="00166ADE">
      <w:pPr>
        <w:pStyle w:val="BodyText"/>
        <w:spacing w:before="127" w:line="230" w:lineRule="auto"/>
        <w:ind w:left="720" w:right="716"/>
        <w:jc w:val="both"/>
      </w:pPr>
      <w:r>
        <w:rPr>
          <w:color w:val="6D6E71"/>
          <w:w w:val="85"/>
        </w:rPr>
        <w:t>As</w:t>
      </w:r>
      <w:r>
        <w:rPr>
          <w:color w:val="6D6E71"/>
          <w:spacing w:val="-14"/>
          <w:w w:val="85"/>
        </w:rPr>
        <w:t xml:space="preserve"> </w:t>
      </w:r>
      <w:r>
        <w:rPr>
          <w:color w:val="6D6E71"/>
          <w:w w:val="85"/>
        </w:rPr>
        <w:t>disability</w:t>
      </w:r>
      <w:r>
        <w:rPr>
          <w:color w:val="6D6E71"/>
          <w:spacing w:val="-14"/>
          <w:w w:val="85"/>
        </w:rPr>
        <w:t xml:space="preserve"> </w:t>
      </w:r>
      <w:r>
        <w:rPr>
          <w:color w:val="6D6E71"/>
          <w:w w:val="85"/>
        </w:rPr>
        <w:t>prevalence</w:t>
      </w:r>
      <w:r>
        <w:rPr>
          <w:color w:val="6D6E71"/>
          <w:spacing w:val="-14"/>
          <w:w w:val="85"/>
        </w:rPr>
        <w:t xml:space="preserve"> </w:t>
      </w:r>
      <w:r>
        <w:rPr>
          <w:color w:val="6D6E71"/>
          <w:w w:val="85"/>
        </w:rPr>
        <w:t>increases</w:t>
      </w:r>
      <w:r>
        <w:rPr>
          <w:color w:val="6D6E71"/>
          <w:spacing w:val="-14"/>
          <w:w w:val="85"/>
        </w:rPr>
        <w:t xml:space="preserve"> </w:t>
      </w:r>
      <w:r>
        <w:rPr>
          <w:color w:val="6D6E71"/>
          <w:w w:val="85"/>
        </w:rPr>
        <w:t>with</w:t>
      </w:r>
      <w:r>
        <w:rPr>
          <w:color w:val="6D6E71"/>
          <w:spacing w:val="-14"/>
          <w:w w:val="85"/>
        </w:rPr>
        <w:t xml:space="preserve"> </w:t>
      </w:r>
      <w:r>
        <w:rPr>
          <w:color w:val="6D6E71"/>
          <w:w w:val="85"/>
        </w:rPr>
        <w:t>age,</w:t>
      </w:r>
      <w:r>
        <w:rPr>
          <w:color w:val="6D6E71"/>
          <w:spacing w:val="-14"/>
          <w:w w:val="85"/>
        </w:rPr>
        <w:t xml:space="preserve"> </w:t>
      </w:r>
      <w:r>
        <w:rPr>
          <w:color w:val="6D6E71"/>
          <w:w w:val="85"/>
        </w:rPr>
        <w:t>certain</w:t>
      </w:r>
      <w:r>
        <w:rPr>
          <w:color w:val="6D6E71"/>
          <w:spacing w:val="-14"/>
          <w:w w:val="85"/>
        </w:rPr>
        <w:t xml:space="preserve"> </w:t>
      </w:r>
      <w:r>
        <w:rPr>
          <w:color w:val="6D6E71"/>
          <w:w w:val="85"/>
        </w:rPr>
        <w:t>domains</w:t>
      </w:r>
      <w:r>
        <w:rPr>
          <w:color w:val="6D6E71"/>
          <w:spacing w:val="-14"/>
          <w:w w:val="85"/>
        </w:rPr>
        <w:t xml:space="preserve"> </w:t>
      </w:r>
      <w:r>
        <w:rPr>
          <w:color w:val="6D6E71"/>
          <w:w w:val="85"/>
        </w:rPr>
        <w:t>linked</w:t>
      </w:r>
      <w:r>
        <w:rPr>
          <w:color w:val="6D6E71"/>
          <w:spacing w:val="-14"/>
          <w:w w:val="85"/>
        </w:rPr>
        <w:t xml:space="preserve"> </w:t>
      </w:r>
      <w:r>
        <w:rPr>
          <w:color w:val="6D6E71"/>
          <w:w w:val="85"/>
        </w:rPr>
        <w:t>to</w:t>
      </w:r>
      <w:r>
        <w:rPr>
          <w:color w:val="6D6E71"/>
          <w:spacing w:val="-14"/>
          <w:w w:val="85"/>
        </w:rPr>
        <w:t xml:space="preserve"> </w:t>
      </w:r>
      <w:r>
        <w:rPr>
          <w:color w:val="6D6E71"/>
          <w:w w:val="85"/>
        </w:rPr>
        <w:t>ageing</w:t>
      </w:r>
      <w:r>
        <w:rPr>
          <w:color w:val="6D6E71"/>
          <w:spacing w:val="-14"/>
          <w:w w:val="85"/>
        </w:rPr>
        <w:t xml:space="preserve"> </w:t>
      </w:r>
      <w:r>
        <w:rPr>
          <w:color w:val="6D6E71"/>
          <w:w w:val="85"/>
        </w:rPr>
        <w:t>are</w:t>
      </w:r>
      <w:r>
        <w:rPr>
          <w:color w:val="6D6E71"/>
          <w:spacing w:val="-14"/>
          <w:w w:val="85"/>
        </w:rPr>
        <w:t xml:space="preserve"> </w:t>
      </w:r>
      <w:r>
        <w:rPr>
          <w:color w:val="6D6E71"/>
          <w:w w:val="85"/>
        </w:rPr>
        <w:t>more</w:t>
      </w:r>
      <w:r>
        <w:rPr>
          <w:color w:val="6D6E71"/>
          <w:spacing w:val="-14"/>
          <w:w w:val="85"/>
        </w:rPr>
        <w:t xml:space="preserve"> </w:t>
      </w:r>
      <w:r>
        <w:rPr>
          <w:color w:val="6D6E71"/>
          <w:w w:val="85"/>
        </w:rPr>
        <w:t>prevalent</w:t>
      </w:r>
      <w:r>
        <w:rPr>
          <w:color w:val="6D6E71"/>
          <w:spacing w:val="-14"/>
          <w:w w:val="85"/>
        </w:rPr>
        <w:t xml:space="preserve"> </w:t>
      </w:r>
      <w:r>
        <w:rPr>
          <w:color w:val="6D6E71"/>
          <w:w w:val="85"/>
        </w:rPr>
        <w:t>across</w:t>
      </w:r>
      <w:r>
        <w:rPr>
          <w:color w:val="6D6E71"/>
          <w:spacing w:val="-14"/>
          <w:w w:val="85"/>
        </w:rPr>
        <w:t xml:space="preserve"> </w:t>
      </w:r>
      <w:r>
        <w:rPr>
          <w:color w:val="6D6E71"/>
          <w:w w:val="85"/>
        </w:rPr>
        <w:t>some</w:t>
      </w:r>
      <w:r>
        <w:rPr>
          <w:color w:val="6D6E71"/>
          <w:spacing w:val="-14"/>
          <w:w w:val="85"/>
        </w:rPr>
        <w:t xml:space="preserve"> </w:t>
      </w:r>
      <w:r>
        <w:rPr>
          <w:color w:val="6D6E71"/>
          <w:w w:val="85"/>
        </w:rPr>
        <w:t xml:space="preserve">age </w:t>
      </w:r>
      <w:r>
        <w:rPr>
          <w:color w:val="6D6E71"/>
          <w:w w:val="90"/>
        </w:rPr>
        <w:t>groups</w:t>
      </w:r>
      <w:r>
        <w:rPr>
          <w:color w:val="6D6E71"/>
          <w:spacing w:val="-33"/>
          <w:w w:val="90"/>
        </w:rPr>
        <w:t xml:space="preserve"> </w:t>
      </w:r>
      <w:r>
        <w:rPr>
          <w:color w:val="6D6E71"/>
          <w:w w:val="90"/>
        </w:rPr>
        <w:t>(Table</w:t>
      </w:r>
      <w:r>
        <w:rPr>
          <w:color w:val="6D6E71"/>
          <w:spacing w:val="-33"/>
          <w:w w:val="90"/>
        </w:rPr>
        <w:t xml:space="preserve"> </w:t>
      </w:r>
      <w:r>
        <w:rPr>
          <w:color w:val="6D6E71"/>
          <w:w w:val="90"/>
        </w:rPr>
        <w:t>12).</w:t>
      </w:r>
      <w:r>
        <w:rPr>
          <w:color w:val="6D6E71"/>
          <w:spacing w:val="-33"/>
          <w:w w:val="90"/>
        </w:rPr>
        <w:t xml:space="preserve"> </w:t>
      </w:r>
      <w:r>
        <w:rPr>
          <w:color w:val="6D6E71"/>
          <w:w w:val="90"/>
        </w:rPr>
        <w:t>The</w:t>
      </w:r>
      <w:r>
        <w:rPr>
          <w:color w:val="6D6E71"/>
          <w:spacing w:val="-33"/>
          <w:w w:val="90"/>
        </w:rPr>
        <w:t xml:space="preserve"> </w:t>
      </w:r>
      <w:r>
        <w:rPr>
          <w:color w:val="6D6E71"/>
          <w:w w:val="90"/>
        </w:rPr>
        <w:t>study</w:t>
      </w:r>
      <w:r>
        <w:rPr>
          <w:color w:val="6D6E71"/>
          <w:spacing w:val="-33"/>
          <w:w w:val="90"/>
        </w:rPr>
        <w:t xml:space="preserve"> </w:t>
      </w:r>
      <w:r>
        <w:rPr>
          <w:color w:val="6D6E71"/>
          <w:w w:val="90"/>
        </w:rPr>
        <w:t>found</w:t>
      </w:r>
      <w:r>
        <w:rPr>
          <w:color w:val="6D6E71"/>
          <w:spacing w:val="-33"/>
          <w:w w:val="90"/>
        </w:rPr>
        <w:t xml:space="preserve"> </w:t>
      </w:r>
      <w:r>
        <w:rPr>
          <w:color w:val="6D6E71"/>
          <w:w w:val="90"/>
        </w:rPr>
        <w:t>persons</w:t>
      </w:r>
      <w:r>
        <w:rPr>
          <w:color w:val="6D6E71"/>
          <w:spacing w:val="-33"/>
          <w:w w:val="90"/>
        </w:rPr>
        <w:t xml:space="preserve"> </w:t>
      </w:r>
      <w:r>
        <w:rPr>
          <w:color w:val="6D6E71"/>
          <w:w w:val="90"/>
        </w:rPr>
        <w:t>over</w:t>
      </w:r>
      <w:r>
        <w:rPr>
          <w:color w:val="6D6E71"/>
          <w:spacing w:val="-33"/>
          <w:w w:val="90"/>
        </w:rPr>
        <w:t xml:space="preserve"> </w:t>
      </w:r>
      <w:r>
        <w:rPr>
          <w:color w:val="6D6E71"/>
          <w:w w:val="90"/>
        </w:rPr>
        <w:t>the</w:t>
      </w:r>
      <w:r>
        <w:rPr>
          <w:color w:val="6D6E71"/>
          <w:spacing w:val="-33"/>
          <w:w w:val="90"/>
        </w:rPr>
        <w:t xml:space="preserve"> </w:t>
      </w:r>
      <w:r>
        <w:rPr>
          <w:color w:val="6D6E71"/>
          <w:w w:val="90"/>
        </w:rPr>
        <w:t>age</w:t>
      </w:r>
      <w:r>
        <w:rPr>
          <w:color w:val="6D6E71"/>
          <w:spacing w:val="-33"/>
          <w:w w:val="90"/>
        </w:rPr>
        <w:t xml:space="preserve"> </w:t>
      </w:r>
      <w:r>
        <w:rPr>
          <w:color w:val="6D6E71"/>
          <w:w w:val="90"/>
        </w:rPr>
        <w:t>of</w:t>
      </w:r>
      <w:r>
        <w:rPr>
          <w:color w:val="6D6E71"/>
          <w:spacing w:val="-33"/>
          <w:w w:val="90"/>
        </w:rPr>
        <w:t xml:space="preserve"> </w:t>
      </w:r>
      <w:r>
        <w:rPr>
          <w:color w:val="6D6E71"/>
          <w:w w:val="90"/>
        </w:rPr>
        <w:t>40</w:t>
      </w:r>
      <w:r>
        <w:rPr>
          <w:color w:val="6D6E71"/>
          <w:spacing w:val="-33"/>
          <w:w w:val="90"/>
        </w:rPr>
        <w:t xml:space="preserve"> </w:t>
      </w:r>
      <w:r>
        <w:rPr>
          <w:color w:val="6D6E71"/>
          <w:w w:val="90"/>
        </w:rPr>
        <w:t>are</w:t>
      </w:r>
      <w:r>
        <w:rPr>
          <w:color w:val="6D6E71"/>
          <w:spacing w:val="-33"/>
          <w:w w:val="90"/>
        </w:rPr>
        <w:t xml:space="preserve"> </w:t>
      </w:r>
      <w:r>
        <w:rPr>
          <w:color w:val="6D6E71"/>
          <w:w w:val="90"/>
        </w:rPr>
        <w:t>more</w:t>
      </w:r>
      <w:r>
        <w:rPr>
          <w:color w:val="6D6E71"/>
          <w:spacing w:val="-33"/>
          <w:w w:val="90"/>
        </w:rPr>
        <w:t xml:space="preserve"> </w:t>
      </w:r>
      <w:r>
        <w:rPr>
          <w:color w:val="6D6E71"/>
          <w:w w:val="90"/>
        </w:rPr>
        <w:t>likely</w:t>
      </w:r>
      <w:r>
        <w:rPr>
          <w:color w:val="6D6E71"/>
          <w:spacing w:val="-33"/>
          <w:w w:val="90"/>
        </w:rPr>
        <w:t xml:space="preserve"> </w:t>
      </w:r>
      <w:r>
        <w:rPr>
          <w:color w:val="6D6E71"/>
          <w:w w:val="90"/>
        </w:rPr>
        <w:t>to</w:t>
      </w:r>
      <w:r>
        <w:rPr>
          <w:color w:val="6D6E71"/>
          <w:spacing w:val="-33"/>
          <w:w w:val="90"/>
        </w:rPr>
        <w:t xml:space="preserve"> </w:t>
      </w:r>
      <w:r>
        <w:rPr>
          <w:color w:val="6D6E71"/>
          <w:w w:val="90"/>
        </w:rPr>
        <w:t>experience</w:t>
      </w:r>
      <w:r>
        <w:rPr>
          <w:color w:val="6D6E71"/>
          <w:spacing w:val="-33"/>
          <w:w w:val="90"/>
        </w:rPr>
        <w:t xml:space="preserve"> </w:t>
      </w:r>
      <w:r>
        <w:rPr>
          <w:color w:val="6D6E71"/>
          <w:w w:val="90"/>
        </w:rPr>
        <w:t>difficulties</w:t>
      </w:r>
      <w:r>
        <w:rPr>
          <w:color w:val="6D6E71"/>
          <w:spacing w:val="-33"/>
          <w:w w:val="90"/>
        </w:rPr>
        <w:t xml:space="preserve"> </w:t>
      </w:r>
      <w:r>
        <w:rPr>
          <w:color w:val="6D6E71"/>
          <w:w w:val="90"/>
        </w:rPr>
        <w:t xml:space="preserve">walking, </w:t>
      </w:r>
      <w:r>
        <w:rPr>
          <w:color w:val="6D6E71"/>
          <w:w w:val="85"/>
        </w:rPr>
        <w:t>hearing</w:t>
      </w:r>
      <w:r>
        <w:rPr>
          <w:color w:val="6D6E71"/>
          <w:spacing w:val="-24"/>
          <w:w w:val="85"/>
        </w:rPr>
        <w:t xml:space="preserve"> </w:t>
      </w:r>
      <w:r>
        <w:rPr>
          <w:color w:val="6D6E71"/>
          <w:w w:val="85"/>
        </w:rPr>
        <w:t>and</w:t>
      </w:r>
      <w:r>
        <w:rPr>
          <w:color w:val="6D6E71"/>
          <w:spacing w:val="-24"/>
          <w:w w:val="85"/>
        </w:rPr>
        <w:t xml:space="preserve"> </w:t>
      </w:r>
      <w:r>
        <w:rPr>
          <w:color w:val="6D6E71"/>
          <w:w w:val="85"/>
        </w:rPr>
        <w:t>seeing</w:t>
      </w:r>
      <w:r>
        <w:rPr>
          <w:color w:val="6D6E71"/>
          <w:spacing w:val="-24"/>
          <w:w w:val="85"/>
        </w:rPr>
        <w:t xml:space="preserve"> </w:t>
      </w:r>
      <w:r>
        <w:rPr>
          <w:color w:val="6D6E71"/>
          <w:w w:val="85"/>
        </w:rPr>
        <w:t>(P&lt;0.01).</w:t>
      </w:r>
      <w:r>
        <w:rPr>
          <w:color w:val="6D6E71"/>
          <w:spacing w:val="-24"/>
          <w:w w:val="85"/>
        </w:rPr>
        <w:t xml:space="preserve"> </w:t>
      </w:r>
      <w:r>
        <w:rPr>
          <w:color w:val="6D6E71"/>
          <w:w w:val="85"/>
        </w:rPr>
        <w:t>The</w:t>
      </w:r>
      <w:r>
        <w:rPr>
          <w:color w:val="6D6E71"/>
          <w:spacing w:val="-24"/>
          <w:w w:val="85"/>
        </w:rPr>
        <w:t xml:space="preserve"> </w:t>
      </w:r>
      <w:r>
        <w:rPr>
          <w:color w:val="6D6E71"/>
          <w:w w:val="85"/>
        </w:rPr>
        <w:t>proportion</w:t>
      </w:r>
      <w:r>
        <w:rPr>
          <w:color w:val="6D6E71"/>
          <w:spacing w:val="-24"/>
          <w:w w:val="85"/>
        </w:rPr>
        <w:t xml:space="preserve"> </w:t>
      </w:r>
      <w:r>
        <w:rPr>
          <w:color w:val="6D6E71"/>
          <w:w w:val="85"/>
        </w:rPr>
        <w:t>of</w:t>
      </w:r>
      <w:r>
        <w:rPr>
          <w:color w:val="6D6E71"/>
          <w:spacing w:val="-24"/>
          <w:w w:val="85"/>
        </w:rPr>
        <w:t xml:space="preserve"> </w:t>
      </w:r>
      <w:r>
        <w:rPr>
          <w:color w:val="6D6E71"/>
          <w:w w:val="85"/>
        </w:rPr>
        <w:t>populations</w:t>
      </w:r>
      <w:r>
        <w:rPr>
          <w:color w:val="6D6E71"/>
          <w:spacing w:val="-24"/>
          <w:w w:val="85"/>
        </w:rPr>
        <w:t xml:space="preserve"> </w:t>
      </w:r>
      <w:r>
        <w:rPr>
          <w:color w:val="6D6E71"/>
          <w:w w:val="85"/>
        </w:rPr>
        <w:t>in</w:t>
      </w:r>
      <w:r>
        <w:rPr>
          <w:color w:val="6D6E71"/>
          <w:spacing w:val="-24"/>
          <w:w w:val="85"/>
        </w:rPr>
        <w:t xml:space="preserve"> </w:t>
      </w:r>
      <w:r>
        <w:rPr>
          <w:color w:val="6D6E71"/>
          <w:w w:val="85"/>
        </w:rPr>
        <w:t>each</w:t>
      </w:r>
      <w:r>
        <w:rPr>
          <w:color w:val="6D6E71"/>
          <w:spacing w:val="-24"/>
          <w:w w:val="85"/>
        </w:rPr>
        <w:t xml:space="preserve"> </w:t>
      </w:r>
      <w:r>
        <w:rPr>
          <w:color w:val="6D6E71"/>
          <w:w w:val="85"/>
        </w:rPr>
        <w:t>age</w:t>
      </w:r>
      <w:r>
        <w:rPr>
          <w:color w:val="6D6E71"/>
          <w:spacing w:val="-24"/>
          <w:w w:val="85"/>
        </w:rPr>
        <w:t xml:space="preserve"> </w:t>
      </w:r>
      <w:r>
        <w:rPr>
          <w:color w:val="6D6E71"/>
          <w:w w:val="85"/>
        </w:rPr>
        <w:t>group</w:t>
      </w:r>
      <w:r>
        <w:rPr>
          <w:color w:val="6D6E71"/>
          <w:spacing w:val="-24"/>
          <w:w w:val="85"/>
        </w:rPr>
        <w:t xml:space="preserve"> </w:t>
      </w:r>
      <w:r>
        <w:rPr>
          <w:color w:val="6D6E71"/>
          <w:w w:val="85"/>
        </w:rPr>
        <w:t>that</w:t>
      </w:r>
      <w:r>
        <w:rPr>
          <w:color w:val="6D6E71"/>
          <w:spacing w:val="-24"/>
          <w:w w:val="85"/>
        </w:rPr>
        <w:t xml:space="preserve"> </w:t>
      </w:r>
      <w:r>
        <w:rPr>
          <w:color w:val="6D6E71"/>
          <w:w w:val="85"/>
        </w:rPr>
        <w:t>experience</w:t>
      </w:r>
      <w:r>
        <w:rPr>
          <w:color w:val="6D6E71"/>
          <w:spacing w:val="-24"/>
          <w:w w:val="85"/>
        </w:rPr>
        <w:t xml:space="preserve"> </w:t>
      </w:r>
      <w:r>
        <w:rPr>
          <w:color w:val="6D6E71"/>
          <w:w w:val="85"/>
        </w:rPr>
        <w:t>difficulties</w:t>
      </w:r>
      <w:r>
        <w:rPr>
          <w:color w:val="6D6E71"/>
          <w:spacing w:val="-24"/>
          <w:w w:val="85"/>
        </w:rPr>
        <w:t xml:space="preserve"> </w:t>
      </w:r>
      <w:r>
        <w:rPr>
          <w:color w:val="6D6E71"/>
          <w:w w:val="85"/>
        </w:rPr>
        <w:t>walking</w:t>
      </w:r>
      <w:r>
        <w:rPr>
          <w:color w:val="6D6E71"/>
          <w:spacing w:val="-24"/>
          <w:w w:val="85"/>
        </w:rPr>
        <w:t xml:space="preserve"> </w:t>
      </w:r>
      <w:r>
        <w:rPr>
          <w:color w:val="6D6E71"/>
          <w:w w:val="85"/>
        </w:rPr>
        <w:t xml:space="preserve">for </w:t>
      </w:r>
      <w:r>
        <w:rPr>
          <w:color w:val="6D6E71"/>
          <w:w w:val="95"/>
        </w:rPr>
        <w:t>example,</w:t>
      </w:r>
      <w:r>
        <w:rPr>
          <w:color w:val="6D6E71"/>
          <w:spacing w:val="-31"/>
          <w:w w:val="95"/>
        </w:rPr>
        <w:t xml:space="preserve"> </w:t>
      </w:r>
      <w:r>
        <w:rPr>
          <w:color w:val="6D6E71"/>
          <w:w w:val="95"/>
        </w:rPr>
        <w:t>increased</w:t>
      </w:r>
      <w:r>
        <w:rPr>
          <w:color w:val="6D6E71"/>
          <w:spacing w:val="-31"/>
          <w:w w:val="95"/>
        </w:rPr>
        <w:t xml:space="preserve"> </w:t>
      </w:r>
      <w:r>
        <w:rPr>
          <w:color w:val="6D6E71"/>
          <w:w w:val="95"/>
        </w:rPr>
        <w:t>from</w:t>
      </w:r>
      <w:r>
        <w:rPr>
          <w:color w:val="6D6E71"/>
          <w:spacing w:val="-31"/>
          <w:w w:val="95"/>
        </w:rPr>
        <w:t xml:space="preserve"> </w:t>
      </w:r>
      <w:r>
        <w:rPr>
          <w:color w:val="6D6E71"/>
          <w:w w:val="95"/>
        </w:rPr>
        <w:t>4.4%</w:t>
      </w:r>
      <w:r>
        <w:rPr>
          <w:color w:val="6D6E71"/>
          <w:spacing w:val="-31"/>
          <w:w w:val="95"/>
        </w:rPr>
        <w:t xml:space="preserve"> </w:t>
      </w:r>
      <w:r>
        <w:rPr>
          <w:color w:val="6D6E71"/>
          <w:w w:val="95"/>
        </w:rPr>
        <w:t>among</w:t>
      </w:r>
      <w:r>
        <w:rPr>
          <w:color w:val="6D6E71"/>
          <w:spacing w:val="-31"/>
          <w:w w:val="95"/>
        </w:rPr>
        <w:t xml:space="preserve"> </w:t>
      </w:r>
      <w:r>
        <w:rPr>
          <w:color w:val="6D6E71"/>
          <w:w w:val="95"/>
        </w:rPr>
        <w:t>the</w:t>
      </w:r>
      <w:r>
        <w:rPr>
          <w:color w:val="6D6E71"/>
          <w:spacing w:val="-31"/>
          <w:w w:val="95"/>
        </w:rPr>
        <w:t xml:space="preserve"> </w:t>
      </w:r>
      <w:r>
        <w:rPr>
          <w:color w:val="6D6E71"/>
          <w:w w:val="95"/>
        </w:rPr>
        <w:t>18-34</w:t>
      </w:r>
      <w:r>
        <w:rPr>
          <w:color w:val="6D6E71"/>
          <w:spacing w:val="-31"/>
          <w:w w:val="95"/>
        </w:rPr>
        <w:t xml:space="preserve"> </w:t>
      </w:r>
      <w:r>
        <w:rPr>
          <w:color w:val="6D6E71"/>
          <w:w w:val="95"/>
        </w:rPr>
        <w:t>age</w:t>
      </w:r>
      <w:r>
        <w:rPr>
          <w:color w:val="6D6E71"/>
          <w:spacing w:val="-31"/>
          <w:w w:val="95"/>
        </w:rPr>
        <w:t xml:space="preserve"> </w:t>
      </w:r>
      <w:r>
        <w:rPr>
          <w:color w:val="6D6E71"/>
          <w:w w:val="95"/>
        </w:rPr>
        <w:t>group</w:t>
      </w:r>
      <w:r>
        <w:rPr>
          <w:color w:val="6D6E71"/>
          <w:spacing w:val="-31"/>
          <w:w w:val="95"/>
        </w:rPr>
        <w:t xml:space="preserve"> </w:t>
      </w:r>
      <w:r>
        <w:rPr>
          <w:color w:val="6D6E71"/>
          <w:w w:val="95"/>
        </w:rPr>
        <w:t>to</w:t>
      </w:r>
      <w:r>
        <w:rPr>
          <w:color w:val="6D6E71"/>
          <w:spacing w:val="-31"/>
          <w:w w:val="95"/>
        </w:rPr>
        <w:t xml:space="preserve"> </w:t>
      </w:r>
      <w:r>
        <w:rPr>
          <w:color w:val="6D6E71"/>
          <w:w w:val="95"/>
        </w:rPr>
        <w:t>63.8%</w:t>
      </w:r>
      <w:r>
        <w:rPr>
          <w:color w:val="6D6E71"/>
          <w:spacing w:val="-31"/>
          <w:w w:val="95"/>
        </w:rPr>
        <w:t xml:space="preserve"> </w:t>
      </w:r>
      <w:r>
        <w:rPr>
          <w:color w:val="6D6E71"/>
          <w:w w:val="95"/>
        </w:rPr>
        <w:t>of</w:t>
      </w:r>
      <w:r>
        <w:rPr>
          <w:color w:val="6D6E71"/>
          <w:spacing w:val="-31"/>
          <w:w w:val="95"/>
        </w:rPr>
        <w:t xml:space="preserve"> </w:t>
      </w:r>
      <w:r>
        <w:rPr>
          <w:color w:val="6D6E71"/>
          <w:w w:val="95"/>
        </w:rPr>
        <w:t>those</w:t>
      </w:r>
      <w:r>
        <w:rPr>
          <w:color w:val="6D6E71"/>
          <w:spacing w:val="-31"/>
          <w:w w:val="95"/>
        </w:rPr>
        <w:t xml:space="preserve"> </w:t>
      </w:r>
      <w:r>
        <w:rPr>
          <w:color w:val="6D6E71"/>
          <w:w w:val="95"/>
        </w:rPr>
        <w:t>aged</w:t>
      </w:r>
      <w:r>
        <w:rPr>
          <w:color w:val="6D6E71"/>
          <w:spacing w:val="-31"/>
          <w:w w:val="95"/>
        </w:rPr>
        <w:t xml:space="preserve"> </w:t>
      </w:r>
      <w:r>
        <w:rPr>
          <w:color w:val="6D6E71"/>
          <w:w w:val="95"/>
        </w:rPr>
        <w:t>65</w:t>
      </w:r>
      <w:r>
        <w:rPr>
          <w:color w:val="6D6E71"/>
          <w:spacing w:val="-31"/>
          <w:w w:val="95"/>
        </w:rPr>
        <w:t xml:space="preserve"> </w:t>
      </w:r>
      <w:r>
        <w:rPr>
          <w:color w:val="6D6E71"/>
          <w:w w:val="95"/>
        </w:rPr>
        <w:t>and</w:t>
      </w:r>
      <w:r>
        <w:rPr>
          <w:color w:val="6D6E71"/>
          <w:spacing w:val="-31"/>
          <w:w w:val="95"/>
        </w:rPr>
        <w:t xml:space="preserve"> </w:t>
      </w:r>
      <w:r>
        <w:rPr>
          <w:color w:val="6D6E71"/>
          <w:w w:val="95"/>
        </w:rPr>
        <w:t>over.</w:t>
      </w:r>
    </w:p>
    <w:p w:rsidR="009702CD" w:rsidRDefault="009702CD">
      <w:pPr>
        <w:pStyle w:val="BodyText"/>
        <w:spacing w:before="13"/>
        <w:rPr>
          <w:sz w:val="24"/>
        </w:rPr>
      </w:pPr>
    </w:p>
    <w:p w:rsidR="009702CD" w:rsidRDefault="00166ADE">
      <w:pPr>
        <w:pStyle w:val="BodyText"/>
        <w:ind w:left="3572"/>
      </w:pPr>
      <w:r>
        <w:rPr>
          <w:color w:val="0088CE"/>
          <w:w w:val="95"/>
        </w:rPr>
        <w:t xml:space="preserve">Table 12: </w:t>
      </w:r>
      <w:r>
        <w:rPr>
          <w:color w:val="6D6E71"/>
          <w:w w:val="95"/>
        </w:rPr>
        <w:t>Disability Prevalence, by Domains and Age</w:t>
      </w:r>
    </w:p>
    <w:p w:rsidR="009702CD" w:rsidRDefault="009702CD">
      <w:pPr>
        <w:sectPr w:rsidR="009702CD">
          <w:headerReference w:type="even" r:id="rId158"/>
          <w:headerReference w:type="default" r:id="rId159"/>
          <w:footerReference w:type="even" r:id="rId160"/>
          <w:pgSz w:w="11910" w:h="16840"/>
          <w:pgMar w:top="1700" w:right="0" w:bottom="280" w:left="0" w:header="720" w:footer="0" w:gutter="0"/>
          <w:cols w:space="720"/>
        </w:sectPr>
      </w:pPr>
    </w:p>
    <w:p w:rsidR="009702CD" w:rsidRDefault="00166ADE">
      <w:pPr>
        <w:pStyle w:val="BodyText"/>
        <w:spacing w:before="39" w:line="258" w:lineRule="exact"/>
        <w:ind w:left="1477"/>
      </w:pPr>
      <w:r>
        <w:rPr>
          <w:color w:val="0088CE"/>
          <w:w w:val="90"/>
        </w:rPr>
        <w:t xml:space="preserve">Seeing Hearing Walking </w:t>
      </w:r>
      <w:r>
        <w:rPr>
          <w:color w:val="0088CE"/>
          <w:w w:val="90"/>
          <w:position w:val="12"/>
        </w:rPr>
        <w:t xml:space="preserve">Communi- </w:t>
      </w:r>
      <w:r>
        <w:rPr>
          <w:color w:val="0088CE"/>
          <w:w w:val="90"/>
        </w:rPr>
        <w:t xml:space="preserve">Cognition Self-care </w:t>
      </w:r>
      <w:r>
        <w:rPr>
          <w:color w:val="0088CE"/>
          <w:w w:val="90"/>
          <w:position w:val="12"/>
        </w:rPr>
        <w:t>Upper</w:t>
      </w:r>
    </w:p>
    <w:p w:rsidR="009702CD" w:rsidRDefault="00166ADE">
      <w:pPr>
        <w:pStyle w:val="BodyText"/>
        <w:spacing w:before="39" w:line="258" w:lineRule="exact"/>
        <w:ind w:left="209"/>
      </w:pPr>
      <w:r>
        <w:rPr>
          <w:b w:val="0"/>
        </w:rPr>
        <w:br w:type="column"/>
      </w:r>
      <w:r>
        <w:rPr>
          <w:color w:val="0088CE"/>
          <w:w w:val="85"/>
        </w:rPr>
        <w:t>Upper</w:t>
      </w:r>
    </w:p>
    <w:p w:rsidR="009702CD" w:rsidRDefault="00166ADE">
      <w:pPr>
        <w:pStyle w:val="BodyText"/>
        <w:spacing w:before="159" w:line="138" w:lineRule="exact"/>
        <w:ind w:left="174"/>
      </w:pPr>
      <w:r>
        <w:rPr>
          <w:b w:val="0"/>
        </w:rPr>
        <w:br w:type="column"/>
      </w:r>
      <w:r>
        <w:rPr>
          <w:color w:val="0088CE"/>
          <w:w w:val="95"/>
        </w:rPr>
        <w:t>Anxiety Depression Fatigue</w:t>
      </w:r>
    </w:p>
    <w:p w:rsidR="009702CD" w:rsidRDefault="009702CD">
      <w:pPr>
        <w:spacing w:line="138" w:lineRule="exact"/>
        <w:sectPr w:rsidR="009702CD">
          <w:type w:val="continuous"/>
          <w:pgSz w:w="11910" w:h="16840"/>
          <w:pgMar w:top="620" w:right="0" w:bottom="280" w:left="0" w:header="720" w:footer="720" w:gutter="0"/>
          <w:cols w:num="3" w:space="720" w:equalWidth="0">
            <w:col w:w="7543" w:space="40"/>
            <w:col w:w="771" w:space="39"/>
            <w:col w:w="3517"/>
          </w:cols>
        </w:sectPr>
      </w:pPr>
    </w:p>
    <w:p w:rsidR="009702CD" w:rsidRDefault="00166ADE">
      <w:pPr>
        <w:pStyle w:val="BodyText"/>
        <w:spacing w:line="264" w:lineRule="exact"/>
        <w:jc w:val="right"/>
      </w:pPr>
      <w:r>
        <w:pict>
          <v:group id="_x0000_s3539" style="position:absolute;left:0;text-align:left;margin-left:37pt;margin-top:11.7pt;width:522.6pt;height:1pt;z-index:5752;mso-position-horizontal-relative:page" coordorigin="740,234" coordsize="10452,20">
            <v:line id="_x0000_s3551" style="position:absolute" from="740,244" to="1408,244" strokecolor="#be1f24" strokeweight="1pt"/>
            <v:line id="_x0000_s3550" style="position:absolute" from="1408,244" to="2160,244" strokecolor="#be1f24" strokeweight="1pt"/>
            <v:line id="_x0000_s3549" style="position:absolute" from="2160,244" to="3024,244" strokecolor="#be1f24" strokeweight="1pt"/>
            <v:line id="_x0000_s3548" style="position:absolute" from="3024,244" to="3948,244" strokecolor="#be1f24" strokeweight="1pt"/>
            <v:line id="_x0000_s3547" style="position:absolute" from="3948,244" to="5004,244" strokecolor="#be1f24" strokeweight="1pt"/>
            <v:line id="_x0000_s3546" style="position:absolute" from="5004,244" to="5964,244" strokecolor="#be1f24" strokeweight="1pt"/>
            <v:line id="_x0000_s3545" style="position:absolute" from="5964,244" to="6863,244" strokecolor="#be1f24" strokeweight="1pt"/>
            <v:line id="_x0000_s3544" style="position:absolute" from="6864,244" to="7652,244" strokecolor="#be1f24" strokeweight="1pt"/>
            <v:line id="_x0000_s3543" style="position:absolute" from="7652,244" to="8492,244" strokecolor="#be1f24" strokeweight="1pt"/>
            <v:line id="_x0000_s3542" style="position:absolute" from="8492,244" to="9346,244" strokecolor="#be1f24" strokeweight="1pt"/>
            <v:line id="_x0000_s3541" style="position:absolute" from="9346,244" to="10428,244" strokecolor="#be1f24" strokeweight="1pt"/>
            <v:line id="_x0000_s3540" style="position:absolute" from="10428,244" to="11192,244" strokecolor="#be1f24" strokeweight="1pt"/>
            <w10:wrap anchorx="page"/>
          </v:group>
        </w:pict>
      </w:r>
      <w:r>
        <w:rPr>
          <w:color w:val="0088CE"/>
          <w:w w:val="75"/>
        </w:rPr>
        <w:t>cation</w:t>
      </w:r>
    </w:p>
    <w:p w:rsidR="009702CD" w:rsidRDefault="00166ADE">
      <w:pPr>
        <w:pStyle w:val="BodyText"/>
        <w:spacing w:line="264" w:lineRule="exact"/>
        <w:jc w:val="right"/>
      </w:pPr>
      <w:r>
        <w:rPr>
          <w:b w:val="0"/>
        </w:rPr>
        <w:br w:type="column"/>
      </w:r>
      <w:r>
        <w:rPr>
          <w:color w:val="0088CE"/>
          <w:w w:val="90"/>
        </w:rPr>
        <w:t>Body 1</w:t>
      </w:r>
    </w:p>
    <w:p w:rsidR="009702CD" w:rsidRDefault="00166ADE">
      <w:pPr>
        <w:pStyle w:val="BodyText"/>
        <w:spacing w:line="264" w:lineRule="exact"/>
        <w:ind w:left="127"/>
      </w:pPr>
      <w:r>
        <w:rPr>
          <w:b w:val="0"/>
        </w:rPr>
        <w:br w:type="column"/>
      </w:r>
      <w:r>
        <w:rPr>
          <w:color w:val="0088CE"/>
        </w:rPr>
        <w:t>Body 2</w:t>
      </w:r>
    </w:p>
    <w:p w:rsidR="009702CD" w:rsidRDefault="009702CD">
      <w:pPr>
        <w:spacing w:line="264" w:lineRule="exact"/>
        <w:sectPr w:rsidR="009702CD">
          <w:type w:val="continuous"/>
          <w:pgSz w:w="11910" w:h="16840"/>
          <w:pgMar w:top="620" w:right="0" w:bottom="280" w:left="0" w:header="720" w:footer="720" w:gutter="0"/>
          <w:cols w:num="3" w:space="720" w:equalWidth="0">
            <w:col w:w="4756" w:space="40"/>
            <w:col w:w="2789" w:space="39"/>
            <w:col w:w="4286"/>
          </w:cols>
        </w:sectPr>
      </w:pPr>
    </w:p>
    <w:tbl>
      <w:tblPr>
        <w:tblW w:w="0" w:type="auto"/>
        <w:tblInd w:w="725" w:type="dxa"/>
        <w:tblLayout w:type="fixed"/>
        <w:tblCellMar>
          <w:left w:w="0" w:type="dxa"/>
          <w:right w:w="0" w:type="dxa"/>
        </w:tblCellMar>
        <w:tblLook w:val="01E0" w:firstRow="1" w:lastRow="1" w:firstColumn="1" w:lastColumn="1" w:noHBand="0" w:noVBand="0"/>
      </w:tblPr>
      <w:tblGrid>
        <w:gridCol w:w="671"/>
        <w:gridCol w:w="822"/>
        <w:gridCol w:w="789"/>
        <w:gridCol w:w="1004"/>
        <w:gridCol w:w="971"/>
        <w:gridCol w:w="937"/>
        <w:gridCol w:w="917"/>
        <w:gridCol w:w="859"/>
        <w:gridCol w:w="768"/>
        <w:gridCol w:w="968"/>
        <w:gridCol w:w="887"/>
        <w:gridCol w:w="880"/>
      </w:tblGrid>
      <w:tr w:rsidR="009702CD">
        <w:trPr>
          <w:trHeight w:val="298"/>
        </w:trPr>
        <w:tc>
          <w:tcPr>
            <w:tcW w:w="671" w:type="dxa"/>
            <w:tcBorders>
              <w:bottom w:val="single" w:sz="8" w:space="0" w:color="BE1F24"/>
            </w:tcBorders>
          </w:tcPr>
          <w:p w:rsidR="009702CD" w:rsidRDefault="00166ADE">
            <w:pPr>
              <w:pStyle w:val="TableParagraph"/>
              <w:spacing w:before="17" w:line="254" w:lineRule="exact"/>
              <w:ind w:left="14"/>
              <w:rPr>
                <w:rFonts w:ascii="Arial Black"/>
                <w:b/>
                <w:sz w:val="20"/>
              </w:rPr>
            </w:pPr>
            <w:r>
              <w:rPr>
                <w:rFonts w:ascii="Arial Black"/>
                <w:b/>
                <w:color w:val="6D6E71"/>
                <w:sz w:val="20"/>
              </w:rPr>
              <w:t>2-4</w:t>
            </w:r>
          </w:p>
        </w:tc>
        <w:tc>
          <w:tcPr>
            <w:tcW w:w="822" w:type="dxa"/>
            <w:tcBorders>
              <w:bottom w:val="single" w:sz="8" w:space="0" w:color="BE1F24"/>
            </w:tcBorders>
          </w:tcPr>
          <w:p w:rsidR="009702CD" w:rsidRDefault="00166ADE">
            <w:pPr>
              <w:pStyle w:val="TableParagraph"/>
              <w:spacing w:before="17" w:line="254" w:lineRule="exact"/>
              <w:ind w:left="52" w:right="88"/>
              <w:jc w:val="center"/>
              <w:rPr>
                <w:rFonts w:ascii="Arial Black"/>
                <w:b/>
                <w:sz w:val="20"/>
              </w:rPr>
            </w:pPr>
            <w:r>
              <w:rPr>
                <w:rFonts w:ascii="Arial Black"/>
                <w:b/>
                <w:color w:val="6D6E71"/>
                <w:sz w:val="20"/>
              </w:rPr>
              <w:t>1.0%</w:t>
            </w:r>
          </w:p>
        </w:tc>
        <w:tc>
          <w:tcPr>
            <w:tcW w:w="789" w:type="dxa"/>
            <w:tcBorders>
              <w:bottom w:val="single" w:sz="8" w:space="0" w:color="BE1F24"/>
            </w:tcBorders>
          </w:tcPr>
          <w:p w:rsidR="009702CD" w:rsidRDefault="00166ADE">
            <w:pPr>
              <w:pStyle w:val="TableParagraph"/>
              <w:spacing w:before="17" w:line="254" w:lineRule="exact"/>
              <w:ind w:left="136"/>
              <w:rPr>
                <w:rFonts w:ascii="Arial Black"/>
                <w:b/>
                <w:sz w:val="20"/>
              </w:rPr>
            </w:pPr>
            <w:r>
              <w:rPr>
                <w:rFonts w:ascii="Arial Black"/>
                <w:b/>
                <w:color w:val="6D6E71"/>
                <w:sz w:val="20"/>
              </w:rPr>
              <w:t>0.3%</w:t>
            </w:r>
          </w:p>
        </w:tc>
        <w:tc>
          <w:tcPr>
            <w:tcW w:w="1004" w:type="dxa"/>
            <w:tcBorders>
              <w:bottom w:val="single" w:sz="8" w:space="0" w:color="BE1F24"/>
            </w:tcBorders>
          </w:tcPr>
          <w:p w:rsidR="009702CD" w:rsidRDefault="00166ADE">
            <w:pPr>
              <w:pStyle w:val="TableParagraph"/>
              <w:spacing w:before="17" w:line="254" w:lineRule="exact"/>
              <w:ind w:left="237"/>
              <w:rPr>
                <w:rFonts w:ascii="Arial Black"/>
                <w:b/>
                <w:sz w:val="20"/>
              </w:rPr>
            </w:pPr>
            <w:r>
              <w:rPr>
                <w:rFonts w:ascii="Arial Black"/>
                <w:b/>
                <w:color w:val="6D6E71"/>
                <w:sz w:val="20"/>
              </w:rPr>
              <w:t>1.3%</w:t>
            </w:r>
          </w:p>
        </w:tc>
        <w:tc>
          <w:tcPr>
            <w:tcW w:w="971" w:type="dxa"/>
            <w:tcBorders>
              <w:bottom w:val="single" w:sz="8" w:space="0" w:color="BE1F24"/>
            </w:tcBorders>
          </w:tcPr>
          <w:p w:rsidR="009702CD" w:rsidRDefault="00166ADE">
            <w:pPr>
              <w:pStyle w:val="TableParagraph"/>
              <w:spacing w:before="17" w:line="254" w:lineRule="exact"/>
              <w:ind w:left="100" w:right="131"/>
              <w:jc w:val="center"/>
              <w:rPr>
                <w:rFonts w:ascii="Arial Black"/>
                <w:b/>
                <w:sz w:val="20"/>
              </w:rPr>
            </w:pPr>
            <w:r>
              <w:rPr>
                <w:rFonts w:ascii="Arial Black"/>
                <w:b/>
                <w:color w:val="6D6E71"/>
                <w:sz w:val="20"/>
              </w:rPr>
              <w:t>2.8%</w:t>
            </w:r>
          </w:p>
        </w:tc>
        <w:tc>
          <w:tcPr>
            <w:tcW w:w="937" w:type="dxa"/>
            <w:tcBorders>
              <w:bottom w:val="single" w:sz="8" w:space="0" w:color="BE1F24"/>
            </w:tcBorders>
          </w:tcPr>
          <w:p w:rsidR="009702CD" w:rsidRDefault="00166ADE">
            <w:pPr>
              <w:pStyle w:val="TableParagraph"/>
              <w:spacing w:before="17" w:line="254" w:lineRule="exact"/>
              <w:ind w:left="214" w:right="147"/>
              <w:jc w:val="center"/>
              <w:rPr>
                <w:rFonts w:ascii="Arial Black"/>
                <w:b/>
                <w:sz w:val="20"/>
              </w:rPr>
            </w:pPr>
            <w:r>
              <w:rPr>
                <w:rFonts w:ascii="Arial Black"/>
                <w:b/>
                <w:color w:val="6D6E71"/>
                <w:w w:val="130"/>
                <w:sz w:val="20"/>
              </w:rPr>
              <w:t>--</w:t>
            </w:r>
          </w:p>
        </w:tc>
        <w:tc>
          <w:tcPr>
            <w:tcW w:w="917" w:type="dxa"/>
            <w:tcBorders>
              <w:bottom w:val="single" w:sz="8" w:space="0" w:color="BE1F24"/>
            </w:tcBorders>
          </w:tcPr>
          <w:p w:rsidR="009702CD" w:rsidRDefault="00166ADE">
            <w:pPr>
              <w:pStyle w:val="TableParagraph"/>
              <w:spacing w:before="17" w:line="254" w:lineRule="exact"/>
              <w:ind w:left="134" w:right="69"/>
              <w:jc w:val="center"/>
              <w:rPr>
                <w:rFonts w:ascii="Arial Black"/>
                <w:b/>
                <w:sz w:val="20"/>
              </w:rPr>
            </w:pPr>
            <w:r>
              <w:rPr>
                <w:rFonts w:ascii="Arial Black"/>
                <w:b/>
                <w:color w:val="6D6E71"/>
                <w:w w:val="130"/>
                <w:sz w:val="20"/>
              </w:rPr>
              <w:t>--</w:t>
            </w:r>
          </w:p>
        </w:tc>
        <w:tc>
          <w:tcPr>
            <w:tcW w:w="859" w:type="dxa"/>
            <w:tcBorders>
              <w:bottom w:val="single" w:sz="8" w:space="0" w:color="BE1F24"/>
            </w:tcBorders>
          </w:tcPr>
          <w:p w:rsidR="009702CD" w:rsidRDefault="00166ADE">
            <w:pPr>
              <w:pStyle w:val="TableParagraph"/>
              <w:spacing w:before="17" w:line="254" w:lineRule="exact"/>
              <w:ind w:left="69" w:right="74"/>
              <w:jc w:val="center"/>
              <w:rPr>
                <w:rFonts w:ascii="Arial Black"/>
                <w:b/>
                <w:sz w:val="20"/>
              </w:rPr>
            </w:pPr>
            <w:r>
              <w:rPr>
                <w:rFonts w:ascii="Arial Black"/>
                <w:b/>
                <w:color w:val="6D6E71"/>
                <w:w w:val="130"/>
                <w:sz w:val="20"/>
              </w:rPr>
              <w:t>--</w:t>
            </w:r>
          </w:p>
        </w:tc>
        <w:tc>
          <w:tcPr>
            <w:tcW w:w="768" w:type="dxa"/>
            <w:tcBorders>
              <w:bottom w:val="single" w:sz="8" w:space="0" w:color="BE1F24"/>
            </w:tcBorders>
          </w:tcPr>
          <w:p w:rsidR="009702CD" w:rsidRDefault="00166ADE">
            <w:pPr>
              <w:pStyle w:val="TableParagraph"/>
              <w:spacing w:before="17" w:line="254" w:lineRule="exact"/>
              <w:ind w:left="91" w:right="102"/>
              <w:jc w:val="center"/>
              <w:rPr>
                <w:rFonts w:ascii="Arial Black"/>
                <w:b/>
                <w:sz w:val="20"/>
              </w:rPr>
            </w:pPr>
            <w:r>
              <w:rPr>
                <w:rFonts w:ascii="Arial Black"/>
                <w:b/>
                <w:color w:val="6D6E71"/>
                <w:w w:val="130"/>
                <w:sz w:val="20"/>
              </w:rPr>
              <w:t>--</w:t>
            </w:r>
          </w:p>
        </w:tc>
        <w:tc>
          <w:tcPr>
            <w:tcW w:w="968" w:type="dxa"/>
            <w:tcBorders>
              <w:bottom w:val="single" w:sz="8" w:space="0" w:color="BE1F24"/>
            </w:tcBorders>
          </w:tcPr>
          <w:p w:rsidR="009702CD" w:rsidRDefault="00166ADE">
            <w:pPr>
              <w:pStyle w:val="TableParagraph"/>
              <w:spacing w:before="17" w:line="254" w:lineRule="exact"/>
              <w:ind w:left="346" w:right="407"/>
              <w:jc w:val="center"/>
              <w:rPr>
                <w:rFonts w:ascii="Arial Black"/>
                <w:b/>
                <w:sz w:val="20"/>
              </w:rPr>
            </w:pPr>
            <w:r>
              <w:rPr>
                <w:rFonts w:ascii="Arial Black"/>
                <w:b/>
                <w:color w:val="6D6E71"/>
                <w:w w:val="130"/>
                <w:sz w:val="20"/>
              </w:rPr>
              <w:t>--</w:t>
            </w:r>
          </w:p>
        </w:tc>
        <w:tc>
          <w:tcPr>
            <w:tcW w:w="887" w:type="dxa"/>
            <w:tcBorders>
              <w:bottom w:val="single" w:sz="8" w:space="0" w:color="BE1F24"/>
            </w:tcBorders>
          </w:tcPr>
          <w:p w:rsidR="009702CD" w:rsidRDefault="00166ADE">
            <w:pPr>
              <w:pStyle w:val="TableParagraph"/>
              <w:spacing w:before="17" w:line="254" w:lineRule="exact"/>
              <w:ind w:left="168" w:right="137"/>
              <w:jc w:val="center"/>
              <w:rPr>
                <w:rFonts w:ascii="Arial Black"/>
                <w:b/>
                <w:sz w:val="20"/>
              </w:rPr>
            </w:pPr>
            <w:r>
              <w:rPr>
                <w:rFonts w:ascii="Arial Black"/>
                <w:b/>
                <w:color w:val="6D6E71"/>
                <w:w w:val="130"/>
                <w:sz w:val="20"/>
              </w:rPr>
              <w:t>--</w:t>
            </w:r>
          </w:p>
        </w:tc>
        <w:tc>
          <w:tcPr>
            <w:tcW w:w="880" w:type="dxa"/>
            <w:tcBorders>
              <w:bottom w:val="single" w:sz="8" w:space="0" w:color="BE1F24"/>
            </w:tcBorders>
          </w:tcPr>
          <w:p w:rsidR="009702CD" w:rsidRDefault="00166ADE">
            <w:pPr>
              <w:pStyle w:val="TableParagraph"/>
              <w:spacing w:before="17" w:line="254" w:lineRule="exact"/>
              <w:ind w:left="151" w:right="46"/>
              <w:jc w:val="center"/>
              <w:rPr>
                <w:rFonts w:ascii="Arial Black"/>
                <w:b/>
                <w:sz w:val="20"/>
              </w:rPr>
            </w:pPr>
            <w:r>
              <w:rPr>
                <w:rFonts w:ascii="Arial Black"/>
                <w:b/>
                <w:color w:val="6D6E71"/>
                <w:w w:val="130"/>
                <w:sz w:val="20"/>
              </w:rPr>
              <w:t>--</w:t>
            </w:r>
          </w:p>
        </w:tc>
      </w:tr>
      <w:tr w:rsidR="009702CD">
        <w:trPr>
          <w:trHeight w:val="310"/>
        </w:trPr>
        <w:tc>
          <w:tcPr>
            <w:tcW w:w="671" w:type="dxa"/>
            <w:tcBorders>
              <w:top w:val="single" w:sz="8" w:space="0" w:color="BE1F24"/>
              <w:bottom w:val="single" w:sz="8" w:space="0" w:color="BE1F24"/>
            </w:tcBorders>
          </w:tcPr>
          <w:p w:rsidR="009702CD" w:rsidRDefault="00166ADE">
            <w:pPr>
              <w:pStyle w:val="TableParagraph"/>
              <w:spacing w:before="36" w:line="254" w:lineRule="exact"/>
              <w:ind w:left="14"/>
              <w:rPr>
                <w:rFonts w:ascii="Arial Black"/>
                <w:b/>
                <w:sz w:val="20"/>
              </w:rPr>
            </w:pPr>
            <w:r>
              <w:rPr>
                <w:rFonts w:ascii="Arial Black"/>
                <w:b/>
                <w:color w:val="6D6E71"/>
                <w:sz w:val="20"/>
              </w:rPr>
              <w:t>5-17</w:t>
            </w:r>
          </w:p>
        </w:tc>
        <w:tc>
          <w:tcPr>
            <w:tcW w:w="822" w:type="dxa"/>
            <w:tcBorders>
              <w:top w:val="single" w:sz="8" w:space="0" w:color="BE1F24"/>
              <w:bottom w:val="single" w:sz="8" w:space="0" w:color="BE1F24"/>
            </w:tcBorders>
          </w:tcPr>
          <w:p w:rsidR="009702CD" w:rsidRDefault="00166ADE">
            <w:pPr>
              <w:pStyle w:val="TableParagraph"/>
              <w:spacing w:before="36" w:line="254" w:lineRule="exact"/>
              <w:ind w:left="52" w:right="88"/>
              <w:jc w:val="center"/>
              <w:rPr>
                <w:rFonts w:ascii="Arial Black"/>
                <w:b/>
                <w:sz w:val="20"/>
              </w:rPr>
            </w:pPr>
            <w:r>
              <w:rPr>
                <w:rFonts w:ascii="Arial Black"/>
                <w:b/>
                <w:color w:val="6D6E71"/>
                <w:sz w:val="20"/>
              </w:rPr>
              <w:t>2.2%</w:t>
            </w:r>
          </w:p>
        </w:tc>
        <w:tc>
          <w:tcPr>
            <w:tcW w:w="789" w:type="dxa"/>
            <w:tcBorders>
              <w:top w:val="single" w:sz="8" w:space="0" w:color="BE1F24"/>
              <w:bottom w:val="single" w:sz="8" w:space="0" w:color="BE1F24"/>
            </w:tcBorders>
          </w:tcPr>
          <w:p w:rsidR="009702CD" w:rsidRDefault="00166ADE">
            <w:pPr>
              <w:pStyle w:val="TableParagraph"/>
              <w:spacing w:before="36" w:line="254" w:lineRule="exact"/>
              <w:ind w:left="136"/>
              <w:rPr>
                <w:rFonts w:ascii="Arial Black"/>
                <w:b/>
                <w:sz w:val="20"/>
              </w:rPr>
            </w:pPr>
            <w:r>
              <w:rPr>
                <w:rFonts w:ascii="Arial Black"/>
                <w:b/>
                <w:color w:val="6D6E71"/>
                <w:sz w:val="20"/>
              </w:rPr>
              <w:t>0.5%</w:t>
            </w:r>
          </w:p>
        </w:tc>
        <w:tc>
          <w:tcPr>
            <w:tcW w:w="1004" w:type="dxa"/>
            <w:tcBorders>
              <w:top w:val="single" w:sz="8" w:space="0" w:color="BE1F24"/>
              <w:bottom w:val="single" w:sz="8" w:space="0" w:color="BE1F24"/>
            </w:tcBorders>
          </w:tcPr>
          <w:p w:rsidR="009702CD" w:rsidRDefault="00166ADE">
            <w:pPr>
              <w:pStyle w:val="TableParagraph"/>
              <w:spacing w:before="36" w:line="254" w:lineRule="exact"/>
              <w:ind w:left="237"/>
              <w:rPr>
                <w:rFonts w:ascii="Arial Black"/>
                <w:b/>
                <w:sz w:val="20"/>
              </w:rPr>
            </w:pPr>
            <w:r>
              <w:rPr>
                <w:rFonts w:ascii="Arial Black"/>
                <w:b/>
                <w:color w:val="6D6E71"/>
                <w:sz w:val="20"/>
              </w:rPr>
              <w:t>2.4%</w:t>
            </w:r>
          </w:p>
        </w:tc>
        <w:tc>
          <w:tcPr>
            <w:tcW w:w="971" w:type="dxa"/>
            <w:tcBorders>
              <w:top w:val="single" w:sz="8" w:space="0" w:color="BE1F24"/>
              <w:bottom w:val="single" w:sz="8" w:space="0" w:color="BE1F24"/>
            </w:tcBorders>
          </w:tcPr>
          <w:p w:rsidR="009702CD" w:rsidRDefault="00166ADE">
            <w:pPr>
              <w:pStyle w:val="TableParagraph"/>
              <w:spacing w:before="36" w:line="254" w:lineRule="exact"/>
              <w:ind w:left="100" w:right="131"/>
              <w:jc w:val="center"/>
              <w:rPr>
                <w:rFonts w:ascii="Arial Black"/>
                <w:b/>
                <w:sz w:val="20"/>
              </w:rPr>
            </w:pPr>
            <w:r>
              <w:rPr>
                <w:rFonts w:ascii="Arial Black"/>
                <w:b/>
                <w:color w:val="6D6E71"/>
                <w:sz w:val="20"/>
              </w:rPr>
              <w:t>1.3%</w:t>
            </w:r>
          </w:p>
        </w:tc>
        <w:tc>
          <w:tcPr>
            <w:tcW w:w="937" w:type="dxa"/>
            <w:tcBorders>
              <w:top w:val="single" w:sz="8" w:space="0" w:color="BE1F24"/>
              <w:bottom w:val="single" w:sz="8" w:space="0" w:color="BE1F24"/>
            </w:tcBorders>
          </w:tcPr>
          <w:p w:rsidR="009702CD" w:rsidRDefault="00166ADE">
            <w:pPr>
              <w:pStyle w:val="TableParagraph"/>
              <w:spacing w:before="36" w:line="254" w:lineRule="exact"/>
              <w:ind w:left="214" w:right="147"/>
              <w:jc w:val="center"/>
              <w:rPr>
                <w:rFonts w:ascii="Arial Black"/>
                <w:b/>
                <w:sz w:val="20"/>
              </w:rPr>
            </w:pPr>
            <w:r>
              <w:rPr>
                <w:rFonts w:ascii="Arial Black"/>
                <w:b/>
                <w:color w:val="6D6E71"/>
                <w:w w:val="130"/>
                <w:sz w:val="20"/>
              </w:rPr>
              <w:t>--</w:t>
            </w:r>
          </w:p>
        </w:tc>
        <w:tc>
          <w:tcPr>
            <w:tcW w:w="917" w:type="dxa"/>
            <w:tcBorders>
              <w:top w:val="single" w:sz="8" w:space="0" w:color="BE1F24"/>
              <w:bottom w:val="single" w:sz="8" w:space="0" w:color="BE1F24"/>
            </w:tcBorders>
          </w:tcPr>
          <w:p w:rsidR="009702CD" w:rsidRDefault="00166ADE">
            <w:pPr>
              <w:pStyle w:val="TableParagraph"/>
              <w:spacing w:before="36" w:line="254" w:lineRule="exact"/>
              <w:ind w:left="134" w:right="69"/>
              <w:jc w:val="center"/>
              <w:rPr>
                <w:rFonts w:ascii="Arial Black"/>
                <w:b/>
                <w:sz w:val="20"/>
              </w:rPr>
            </w:pPr>
            <w:r>
              <w:rPr>
                <w:rFonts w:ascii="Arial Black"/>
                <w:b/>
                <w:color w:val="6D6E71"/>
                <w:sz w:val="20"/>
              </w:rPr>
              <w:t>0.9%</w:t>
            </w:r>
          </w:p>
        </w:tc>
        <w:tc>
          <w:tcPr>
            <w:tcW w:w="859" w:type="dxa"/>
            <w:tcBorders>
              <w:top w:val="single" w:sz="8" w:space="0" w:color="BE1F24"/>
              <w:bottom w:val="single" w:sz="8" w:space="0" w:color="BE1F24"/>
            </w:tcBorders>
          </w:tcPr>
          <w:p w:rsidR="009702CD" w:rsidRDefault="00166ADE">
            <w:pPr>
              <w:pStyle w:val="TableParagraph"/>
              <w:spacing w:before="36" w:line="254" w:lineRule="exact"/>
              <w:ind w:left="69" w:right="74"/>
              <w:jc w:val="center"/>
              <w:rPr>
                <w:rFonts w:ascii="Arial Black"/>
                <w:b/>
                <w:sz w:val="20"/>
              </w:rPr>
            </w:pPr>
            <w:r>
              <w:rPr>
                <w:rFonts w:ascii="Arial Black"/>
                <w:b/>
                <w:color w:val="6D6E71"/>
                <w:w w:val="130"/>
                <w:sz w:val="20"/>
              </w:rPr>
              <w:t>--</w:t>
            </w:r>
          </w:p>
        </w:tc>
        <w:tc>
          <w:tcPr>
            <w:tcW w:w="768" w:type="dxa"/>
            <w:tcBorders>
              <w:top w:val="single" w:sz="8" w:space="0" w:color="BE1F24"/>
              <w:bottom w:val="single" w:sz="8" w:space="0" w:color="BE1F24"/>
            </w:tcBorders>
          </w:tcPr>
          <w:p w:rsidR="009702CD" w:rsidRDefault="00166ADE">
            <w:pPr>
              <w:pStyle w:val="TableParagraph"/>
              <w:spacing w:before="36" w:line="254" w:lineRule="exact"/>
              <w:ind w:left="91" w:right="102"/>
              <w:jc w:val="center"/>
              <w:rPr>
                <w:rFonts w:ascii="Arial Black"/>
                <w:b/>
                <w:sz w:val="20"/>
              </w:rPr>
            </w:pPr>
            <w:r>
              <w:rPr>
                <w:rFonts w:ascii="Arial Black"/>
                <w:b/>
                <w:color w:val="6D6E71"/>
                <w:w w:val="130"/>
                <w:sz w:val="20"/>
              </w:rPr>
              <w:t>--</w:t>
            </w:r>
          </w:p>
        </w:tc>
        <w:tc>
          <w:tcPr>
            <w:tcW w:w="968" w:type="dxa"/>
            <w:tcBorders>
              <w:top w:val="single" w:sz="8" w:space="0" w:color="BE1F24"/>
              <w:bottom w:val="single" w:sz="8" w:space="0" w:color="BE1F24"/>
            </w:tcBorders>
          </w:tcPr>
          <w:p w:rsidR="009702CD" w:rsidRDefault="00166ADE">
            <w:pPr>
              <w:pStyle w:val="TableParagraph"/>
              <w:spacing w:before="36" w:line="254" w:lineRule="exact"/>
              <w:ind w:left="214"/>
              <w:rPr>
                <w:rFonts w:ascii="Arial Black"/>
                <w:b/>
                <w:sz w:val="20"/>
              </w:rPr>
            </w:pPr>
            <w:r>
              <w:rPr>
                <w:rFonts w:ascii="Arial Black"/>
                <w:b/>
                <w:color w:val="6D6E71"/>
                <w:sz w:val="20"/>
              </w:rPr>
              <w:t>9.7%</w:t>
            </w:r>
          </w:p>
        </w:tc>
        <w:tc>
          <w:tcPr>
            <w:tcW w:w="887" w:type="dxa"/>
            <w:tcBorders>
              <w:top w:val="single" w:sz="8" w:space="0" w:color="BE1F24"/>
              <w:bottom w:val="single" w:sz="8" w:space="0" w:color="BE1F24"/>
            </w:tcBorders>
          </w:tcPr>
          <w:p w:rsidR="009702CD" w:rsidRDefault="00166ADE">
            <w:pPr>
              <w:pStyle w:val="TableParagraph"/>
              <w:spacing w:before="36" w:line="254" w:lineRule="exact"/>
              <w:ind w:left="168" w:right="137"/>
              <w:jc w:val="center"/>
              <w:rPr>
                <w:rFonts w:ascii="Arial Black"/>
                <w:b/>
                <w:sz w:val="20"/>
              </w:rPr>
            </w:pPr>
            <w:r>
              <w:rPr>
                <w:rFonts w:ascii="Arial Black"/>
                <w:b/>
                <w:color w:val="6D6E71"/>
                <w:sz w:val="20"/>
              </w:rPr>
              <w:t>5.9%</w:t>
            </w:r>
          </w:p>
        </w:tc>
        <w:tc>
          <w:tcPr>
            <w:tcW w:w="880" w:type="dxa"/>
            <w:tcBorders>
              <w:top w:val="single" w:sz="8" w:space="0" w:color="BE1F24"/>
              <w:bottom w:val="single" w:sz="8" w:space="0" w:color="BE1F24"/>
            </w:tcBorders>
          </w:tcPr>
          <w:p w:rsidR="009702CD" w:rsidRDefault="00166ADE">
            <w:pPr>
              <w:pStyle w:val="TableParagraph"/>
              <w:spacing w:before="36" w:line="254" w:lineRule="exact"/>
              <w:ind w:left="151" w:right="46"/>
              <w:jc w:val="center"/>
              <w:rPr>
                <w:rFonts w:ascii="Arial Black"/>
                <w:b/>
                <w:sz w:val="20"/>
              </w:rPr>
            </w:pPr>
            <w:r>
              <w:rPr>
                <w:rFonts w:ascii="Arial Black"/>
                <w:b/>
                <w:color w:val="6D6E71"/>
                <w:w w:val="130"/>
                <w:sz w:val="20"/>
              </w:rPr>
              <w:t>--</w:t>
            </w:r>
          </w:p>
        </w:tc>
      </w:tr>
      <w:tr w:rsidR="009702CD">
        <w:trPr>
          <w:trHeight w:val="351"/>
        </w:trPr>
        <w:tc>
          <w:tcPr>
            <w:tcW w:w="671" w:type="dxa"/>
            <w:tcBorders>
              <w:top w:val="single" w:sz="8" w:space="0" w:color="BE1F24"/>
            </w:tcBorders>
          </w:tcPr>
          <w:p w:rsidR="009702CD" w:rsidRDefault="00166ADE">
            <w:pPr>
              <w:pStyle w:val="TableParagraph"/>
              <w:spacing w:before="41"/>
              <w:ind w:left="4"/>
              <w:rPr>
                <w:rFonts w:ascii="Arial Black"/>
                <w:b/>
                <w:sz w:val="20"/>
              </w:rPr>
            </w:pPr>
            <w:r>
              <w:rPr>
                <w:rFonts w:ascii="Arial Black"/>
                <w:b/>
                <w:color w:val="6D6E71"/>
                <w:sz w:val="20"/>
              </w:rPr>
              <w:t>18-34</w:t>
            </w:r>
          </w:p>
        </w:tc>
        <w:tc>
          <w:tcPr>
            <w:tcW w:w="822" w:type="dxa"/>
            <w:tcBorders>
              <w:top w:val="single" w:sz="8" w:space="0" w:color="BE1F24"/>
            </w:tcBorders>
          </w:tcPr>
          <w:p w:rsidR="009702CD" w:rsidRDefault="00166ADE">
            <w:pPr>
              <w:pStyle w:val="TableParagraph"/>
              <w:spacing w:before="41"/>
              <w:ind w:left="52" w:right="96"/>
              <w:jc w:val="center"/>
              <w:rPr>
                <w:rFonts w:ascii="Arial Black"/>
                <w:b/>
                <w:sz w:val="20"/>
              </w:rPr>
            </w:pPr>
            <w:r>
              <w:rPr>
                <w:rFonts w:ascii="Arial Black"/>
                <w:b/>
                <w:color w:val="6D6E71"/>
                <w:sz w:val="20"/>
              </w:rPr>
              <w:t>2.3%</w:t>
            </w:r>
          </w:p>
        </w:tc>
        <w:tc>
          <w:tcPr>
            <w:tcW w:w="789" w:type="dxa"/>
            <w:tcBorders>
              <w:top w:val="single" w:sz="8" w:space="0" w:color="BE1F24"/>
            </w:tcBorders>
          </w:tcPr>
          <w:p w:rsidR="009702CD" w:rsidRDefault="00166ADE">
            <w:pPr>
              <w:pStyle w:val="TableParagraph"/>
              <w:spacing w:before="41"/>
              <w:ind w:left="136"/>
              <w:rPr>
                <w:rFonts w:ascii="Arial Black"/>
                <w:b/>
                <w:sz w:val="20"/>
              </w:rPr>
            </w:pPr>
            <w:r>
              <w:rPr>
                <w:rFonts w:ascii="Arial Black"/>
                <w:b/>
                <w:color w:val="6D6E71"/>
                <w:sz w:val="20"/>
              </w:rPr>
              <w:t>0.9%</w:t>
            </w:r>
          </w:p>
        </w:tc>
        <w:tc>
          <w:tcPr>
            <w:tcW w:w="1004" w:type="dxa"/>
            <w:tcBorders>
              <w:top w:val="single" w:sz="8" w:space="0" w:color="BE1F24"/>
            </w:tcBorders>
          </w:tcPr>
          <w:p w:rsidR="009702CD" w:rsidRDefault="00166ADE">
            <w:pPr>
              <w:pStyle w:val="TableParagraph"/>
              <w:spacing w:before="41"/>
              <w:ind w:right="285"/>
              <w:jc w:val="right"/>
              <w:rPr>
                <w:rFonts w:ascii="Arial Black"/>
                <w:b/>
                <w:sz w:val="20"/>
              </w:rPr>
            </w:pPr>
            <w:r>
              <w:rPr>
                <w:rFonts w:ascii="Arial Black"/>
                <w:b/>
                <w:color w:val="6D6E71"/>
                <w:w w:val="85"/>
                <w:sz w:val="20"/>
              </w:rPr>
              <w:t>4.4%</w:t>
            </w:r>
          </w:p>
        </w:tc>
        <w:tc>
          <w:tcPr>
            <w:tcW w:w="971" w:type="dxa"/>
            <w:tcBorders>
              <w:top w:val="single" w:sz="8" w:space="0" w:color="BE1F24"/>
            </w:tcBorders>
          </w:tcPr>
          <w:p w:rsidR="009702CD" w:rsidRDefault="00166ADE">
            <w:pPr>
              <w:pStyle w:val="TableParagraph"/>
              <w:spacing w:before="41"/>
              <w:ind w:left="92" w:right="131"/>
              <w:jc w:val="center"/>
              <w:rPr>
                <w:rFonts w:ascii="Arial Black"/>
                <w:b/>
                <w:sz w:val="20"/>
              </w:rPr>
            </w:pPr>
            <w:r>
              <w:rPr>
                <w:rFonts w:ascii="Arial Black"/>
                <w:b/>
                <w:color w:val="6D6E71"/>
                <w:sz w:val="20"/>
              </w:rPr>
              <w:t>1.3%</w:t>
            </w:r>
          </w:p>
        </w:tc>
        <w:tc>
          <w:tcPr>
            <w:tcW w:w="937" w:type="dxa"/>
            <w:tcBorders>
              <w:top w:val="single" w:sz="8" w:space="0" w:color="BE1F24"/>
            </w:tcBorders>
          </w:tcPr>
          <w:p w:rsidR="009702CD" w:rsidRDefault="00166ADE">
            <w:pPr>
              <w:pStyle w:val="TableParagraph"/>
              <w:spacing w:before="41"/>
              <w:ind w:left="214" w:right="148"/>
              <w:jc w:val="center"/>
              <w:rPr>
                <w:rFonts w:ascii="Arial Black"/>
                <w:b/>
                <w:sz w:val="20"/>
              </w:rPr>
            </w:pPr>
            <w:r>
              <w:rPr>
                <w:rFonts w:ascii="Arial Black"/>
                <w:b/>
                <w:color w:val="6D6E71"/>
                <w:sz w:val="20"/>
              </w:rPr>
              <w:t>3.0%</w:t>
            </w:r>
          </w:p>
        </w:tc>
        <w:tc>
          <w:tcPr>
            <w:tcW w:w="917" w:type="dxa"/>
            <w:tcBorders>
              <w:top w:val="single" w:sz="8" w:space="0" w:color="BE1F24"/>
            </w:tcBorders>
          </w:tcPr>
          <w:p w:rsidR="009702CD" w:rsidRDefault="00166ADE">
            <w:pPr>
              <w:pStyle w:val="TableParagraph"/>
              <w:spacing w:before="41"/>
              <w:ind w:left="141" w:right="69"/>
              <w:jc w:val="center"/>
              <w:rPr>
                <w:rFonts w:ascii="Arial Black"/>
                <w:b/>
                <w:sz w:val="20"/>
              </w:rPr>
            </w:pPr>
            <w:r>
              <w:rPr>
                <w:rFonts w:ascii="Arial Black"/>
                <w:b/>
                <w:color w:val="6D6E71"/>
                <w:sz w:val="20"/>
              </w:rPr>
              <w:t>1.3%</w:t>
            </w:r>
          </w:p>
        </w:tc>
        <w:tc>
          <w:tcPr>
            <w:tcW w:w="859" w:type="dxa"/>
            <w:tcBorders>
              <w:top w:val="single" w:sz="8" w:space="0" w:color="BE1F24"/>
            </w:tcBorders>
          </w:tcPr>
          <w:p w:rsidR="009702CD" w:rsidRDefault="00166ADE">
            <w:pPr>
              <w:pStyle w:val="TableParagraph"/>
              <w:spacing w:before="41"/>
              <w:ind w:left="69" w:right="82"/>
              <w:jc w:val="center"/>
              <w:rPr>
                <w:rFonts w:ascii="Arial Black"/>
                <w:b/>
                <w:sz w:val="20"/>
              </w:rPr>
            </w:pPr>
            <w:r>
              <w:rPr>
                <w:rFonts w:ascii="Arial Black"/>
                <w:b/>
                <w:color w:val="6D6E71"/>
                <w:sz w:val="20"/>
              </w:rPr>
              <w:t>2.0%</w:t>
            </w:r>
          </w:p>
        </w:tc>
        <w:tc>
          <w:tcPr>
            <w:tcW w:w="768" w:type="dxa"/>
            <w:tcBorders>
              <w:top w:val="single" w:sz="8" w:space="0" w:color="BE1F24"/>
            </w:tcBorders>
          </w:tcPr>
          <w:p w:rsidR="009702CD" w:rsidRDefault="00166ADE">
            <w:pPr>
              <w:pStyle w:val="TableParagraph"/>
              <w:spacing w:before="41"/>
              <w:ind w:left="91" w:right="102"/>
              <w:jc w:val="center"/>
              <w:rPr>
                <w:rFonts w:ascii="Arial Black"/>
                <w:b/>
                <w:sz w:val="20"/>
              </w:rPr>
            </w:pPr>
            <w:r>
              <w:rPr>
                <w:rFonts w:ascii="Arial Black"/>
                <w:b/>
                <w:color w:val="6D6E71"/>
                <w:sz w:val="20"/>
              </w:rPr>
              <w:t>1.6%</w:t>
            </w:r>
          </w:p>
        </w:tc>
        <w:tc>
          <w:tcPr>
            <w:tcW w:w="968" w:type="dxa"/>
            <w:tcBorders>
              <w:top w:val="single" w:sz="8" w:space="0" w:color="BE1F24"/>
            </w:tcBorders>
          </w:tcPr>
          <w:p w:rsidR="009702CD" w:rsidRDefault="00166ADE">
            <w:pPr>
              <w:pStyle w:val="TableParagraph"/>
              <w:spacing w:before="41"/>
              <w:ind w:left="158"/>
              <w:rPr>
                <w:rFonts w:ascii="Arial Black"/>
                <w:b/>
                <w:sz w:val="20"/>
              </w:rPr>
            </w:pPr>
            <w:r>
              <w:rPr>
                <w:rFonts w:ascii="Arial Black"/>
                <w:b/>
                <w:color w:val="6D6E71"/>
                <w:sz w:val="20"/>
              </w:rPr>
              <w:t>10.1%</w:t>
            </w:r>
          </w:p>
        </w:tc>
        <w:tc>
          <w:tcPr>
            <w:tcW w:w="887" w:type="dxa"/>
            <w:tcBorders>
              <w:top w:val="single" w:sz="8" w:space="0" w:color="BE1F24"/>
            </w:tcBorders>
          </w:tcPr>
          <w:p w:rsidR="009702CD" w:rsidRDefault="00166ADE">
            <w:pPr>
              <w:pStyle w:val="TableParagraph"/>
              <w:spacing w:before="41"/>
              <w:ind w:left="165" w:right="141"/>
              <w:jc w:val="center"/>
              <w:rPr>
                <w:rFonts w:ascii="Arial Black"/>
                <w:b/>
                <w:sz w:val="20"/>
              </w:rPr>
            </w:pPr>
            <w:r>
              <w:rPr>
                <w:rFonts w:ascii="Arial Black"/>
                <w:b/>
                <w:color w:val="6D6E71"/>
                <w:sz w:val="20"/>
              </w:rPr>
              <w:t>4.8%</w:t>
            </w:r>
          </w:p>
        </w:tc>
        <w:tc>
          <w:tcPr>
            <w:tcW w:w="880" w:type="dxa"/>
            <w:tcBorders>
              <w:top w:val="single" w:sz="8" w:space="0" w:color="BE1F24"/>
            </w:tcBorders>
          </w:tcPr>
          <w:p w:rsidR="009702CD" w:rsidRDefault="00166ADE">
            <w:pPr>
              <w:pStyle w:val="TableParagraph"/>
              <w:spacing w:before="41"/>
              <w:ind w:left="155" w:right="42"/>
              <w:jc w:val="center"/>
              <w:rPr>
                <w:rFonts w:ascii="Arial Black"/>
                <w:b/>
                <w:sz w:val="20"/>
              </w:rPr>
            </w:pPr>
            <w:r>
              <w:rPr>
                <w:rFonts w:ascii="Arial Black"/>
                <w:b/>
                <w:color w:val="6D6E71"/>
                <w:sz w:val="20"/>
              </w:rPr>
              <w:t>7.5%</w:t>
            </w:r>
          </w:p>
        </w:tc>
      </w:tr>
      <w:tr w:rsidR="009702CD">
        <w:trPr>
          <w:trHeight w:val="328"/>
        </w:trPr>
        <w:tc>
          <w:tcPr>
            <w:tcW w:w="671" w:type="dxa"/>
          </w:tcPr>
          <w:p w:rsidR="009702CD" w:rsidRDefault="00166ADE">
            <w:pPr>
              <w:pStyle w:val="TableParagraph"/>
              <w:spacing w:before="8"/>
              <w:ind w:left="14"/>
              <w:rPr>
                <w:rFonts w:ascii="Arial Black"/>
                <w:b/>
                <w:sz w:val="20"/>
              </w:rPr>
            </w:pPr>
            <w:r>
              <w:rPr>
                <w:rFonts w:ascii="Arial Black"/>
                <w:b/>
                <w:color w:val="6D6E71"/>
                <w:sz w:val="20"/>
              </w:rPr>
              <w:t>35-50</w:t>
            </w:r>
          </w:p>
        </w:tc>
        <w:tc>
          <w:tcPr>
            <w:tcW w:w="822" w:type="dxa"/>
          </w:tcPr>
          <w:p w:rsidR="009702CD" w:rsidRDefault="00166ADE">
            <w:pPr>
              <w:pStyle w:val="TableParagraph"/>
              <w:spacing w:before="8"/>
              <w:ind w:left="52" w:right="88"/>
              <w:jc w:val="center"/>
              <w:rPr>
                <w:rFonts w:ascii="Arial Black"/>
                <w:b/>
                <w:sz w:val="20"/>
              </w:rPr>
            </w:pPr>
            <w:r>
              <w:rPr>
                <w:rFonts w:ascii="Arial Black"/>
                <w:b/>
                <w:color w:val="6D6E71"/>
                <w:sz w:val="20"/>
              </w:rPr>
              <w:t>7.2%</w:t>
            </w:r>
          </w:p>
        </w:tc>
        <w:tc>
          <w:tcPr>
            <w:tcW w:w="789" w:type="dxa"/>
          </w:tcPr>
          <w:p w:rsidR="009702CD" w:rsidRDefault="00166ADE">
            <w:pPr>
              <w:pStyle w:val="TableParagraph"/>
              <w:spacing w:before="8"/>
              <w:ind w:left="136"/>
              <w:rPr>
                <w:rFonts w:ascii="Arial Black"/>
                <w:b/>
                <w:sz w:val="20"/>
              </w:rPr>
            </w:pPr>
            <w:r>
              <w:rPr>
                <w:rFonts w:ascii="Arial Black"/>
                <w:b/>
                <w:color w:val="6D6E71"/>
                <w:sz w:val="20"/>
              </w:rPr>
              <w:t>1.8%</w:t>
            </w:r>
          </w:p>
        </w:tc>
        <w:tc>
          <w:tcPr>
            <w:tcW w:w="1004" w:type="dxa"/>
          </w:tcPr>
          <w:p w:rsidR="009702CD" w:rsidRDefault="00166ADE">
            <w:pPr>
              <w:pStyle w:val="TableParagraph"/>
              <w:spacing w:before="8"/>
              <w:ind w:right="229"/>
              <w:jc w:val="right"/>
              <w:rPr>
                <w:rFonts w:ascii="Arial Black"/>
                <w:b/>
                <w:sz w:val="20"/>
              </w:rPr>
            </w:pPr>
            <w:r>
              <w:rPr>
                <w:rFonts w:ascii="Arial Black"/>
                <w:b/>
                <w:color w:val="6D6E71"/>
                <w:w w:val="85"/>
                <w:sz w:val="20"/>
              </w:rPr>
              <w:t>14.5%</w:t>
            </w:r>
          </w:p>
        </w:tc>
        <w:tc>
          <w:tcPr>
            <w:tcW w:w="971" w:type="dxa"/>
          </w:tcPr>
          <w:p w:rsidR="009702CD" w:rsidRDefault="00166ADE">
            <w:pPr>
              <w:pStyle w:val="TableParagraph"/>
              <w:spacing w:before="8"/>
              <w:ind w:left="100" w:right="131"/>
              <w:jc w:val="center"/>
              <w:rPr>
                <w:rFonts w:ascii="Arial Black"/>
                <w:b/>
                <w:sz w:val="20"/>
              </w:rPr>
            </w:pPr>
            <w:r>
              <w:rPr>
                <w:rFonts w:ascii="Arial Black"/>
                <w:b/>
                <w:color w:val="6D6E71"/>
                <w:sz w:val="20"/>
              </w:rPr>
              <w:t>1.0%</w:t>
            </w:r>
          </w:p>
        </w:tc>
        <w:tc>
          <w:tcPr>
            <w:tcW w:w="937" w:type="dxa"/>
          </w:tcPr>
          <w:p w:rsidR="009702CD" w:rsidRDefault="00166ADE">
            <w:pPr>
              <w:pStyle w:val="TableParagraph"/>
              <w:spacing w:before="8"/>
              <w:ind w:left="214" w:right="147"/>
              <w:jc w:val="center"/>
              <w:rPr>
                <w:rFonts w:ascii="Arial Black"/>
                <w:b/>
                <w:sz w:val="20"/>
              </w:rPr>
            </w:pPr>
            <w:r>
              <w:rPr>
                <w:rFonts w:ascii="Arial Black"/>
                <w:b/>
                <w:color w:val="6D6E71"/>
                <w:sz w:val="20"/>
              </w:rPr>
              <w:t>5.3%</w:t>
            </w:r>
          </w:p>
        </w:tc>
        <w:tc>
          <w:tcPr>
            <w:tcW w:w="917" w:type="dxa"/>
          </w:tcPr>
          <w:p w:rsidR="009702CD" w:rsidRDefault="00166ADE">
            <w:pPr>
              <w:pStyle w:val="TableParagraph"/>
              <w:spacing w:before="8"/>
              <w:ind w:left="134" w:right="69"/>
              <w:jc w:val="center"/>
              <w:rPr>
                <w:rFonts w:ascii="Arial Black"/>
                <w:b/>
                <w:sz w:val="20"/>
              </w:rPr>
            </w:pPr>
            <w:r>
              <w:rPr>
                <w:rFonts w:ascii="Arial Black"/>
                <w:b/>
                <w:color w:val="6D6E71"/>
                <w:sz w:val="20"/>
              </w:rPr>
              <w:t>1.2%</w:t>
            </w:r>
          </w:p>
        </w:tc>
        <w:tc>
          <w:tcPr>
            <w:tcW w:w="859" w:type="dxa"/>
          </w:tcPr>
          <w:p w:rsidR="009702CD" w:rsidRDefault="00166ADE">
            <w:pPr>
              <w:pStyle w:val="TableParagraph"/>
              <w:spacing w:before="8"/>
              <w:ind w:left="69" w:right="74"/>
              <w:jc w:val="center"/>
              <w:rPr>
                <w:rFonts w:ascii="Arial Black"/>
                <w:b/>
                <w:sz w:val="20"/>
              </w:rPr>
            </w:pPr>
            <w:r>
              <w:rPr>
                <w:rFonts w:ascii="Arial Black"/>
                <w:b/>
                <w:color w:val="6D6E71"/>
                <w:sz w:val="20"/>
              </w:rPr>
              <w:t>4.8%</w:t>
            </w:r>
          </w:p>
        </w:tc>
        <w:tc>
          <w:tcPr>
            <w:tcW w:w="768" w:type="dxa"/>
          </w:tcPr>
          <w:p w:rsidR="009702CD" w:rsidRDefault="00166ADE">
            <w:pPr>
              <w:pStyle w:val="TableParagraph"/>
              <w:spacing w:before="8"/>
              <w:ind w:left="91" w:right="102"/>
              <w:jc w:val="center"/>
              <w:rPr>
                <w:rFonts w:ascii="Arial Black"/>
                <w:b/>
                <w:sz w:val="20"/>
              </w:rPr>
            </w:pPr>
            <w:r>
              <w:rPr>
                <w:rFonts w:ascii="Arial Black"/>
                <w:b/>
                <w:color w:val="6D6E71"/>
                <w:sz w:val="20"/>
              </w:rPr>
              <w:t>3.8%</w:t>
            </w:r>
          </w:p>
        </w:tc>
        <w:tc>
          <w:tcPr>
            <w:tcW w:w="968" w:type="dxa"/>
          </w:tcPr>
          <w:p w:rsidR="009702CD" w:rsidRDefault="00166ADE">
            <w:pPr>
              <w:pStyle w:val="TableParagraph"/>
              <w:spacing w:before="8"/>
              <w:ind w:left="154"/>
              <w:rPr>
                <w:rFonts w:ascii="Arial Black"/>
                <w:b/>
                <w:sz w:val="20"/>
              </w:rPr>
            </w:pPr>
            <w:r>
              <w:rPr>
                <w:rFonts w:ascii="Arial Black"/>
                <w:b/>
                <w:color w:val="6D6E71"/>
                <w:sz w:val="20"/>
              </w:rPr>
              <w:t>12.3%</w:t>
            </w:r>
          </w:p>
        </w:tc>
        <w:tc>
          <w:tcPr>
            <w:tcW w:w="887" w:type="dxa"/>
          </w:tcPr>
          <w:p w:rsidR="009702CD" w:rsidRDefault="00166ADE">
            <w:pPr>
              <w:pStyle w:val="TableParagraph"/>
              <w:spacing w:before="8"/>
              <w:ind w:left="168" w:right="137"/>
              <w:jc w:val="center"/>
              <w:rPr>
                <w:rFonts w:ascii="Arial Black"/>
                <w:b/>
                <w:sz w:val="20"/>
              </w:rPr>
            </w:pPr>
            <w:r>
              <w:rPr>
                <w:rFonts w:ascii="Arial Black"/>
                <w:b/>
                <w:color w:val="6D6E71"/>
                <w:sz w:val="20"/>
              </w:rPr>
              <w:t>7.3%</w:t>
            </w:r>
          </w:p>
        </w:tc>
        <w:tc>
          <w:tcPr>
            <w:tcW w:w="880" w:type="dxa"/>
          </w:tcPr>
          <w:p w:rsidR="009702CD" w:rsidRDefault="00166ADE">
            <w:pPr>
              <w:pStyle w:val="TableParagraph"/>
              <w:spacing w:before="8"/>
              <w:ind w:left="151" w:right="46"/>
              <w:jc w:val="center"/>
              <w:rPr>
                <w:rFonts w:ascii="Arial Black"/>
                <w:b/>
                <w:sz w:val="20"/>
              </w:rPr>
            </w:pPr>
            <w:r>
              <w:rPr>
                <w:rFonts w:ascii="Arial Black"/>
                <w:b/>
                <w:color w:val="6D6E71"/>
                <w:w w:val="95"/>
                <w:sz w:val="20"/>
              </w:rPr>
              <w:t>12.2%</w:t>
            </w:r>
          </w:p>
        </w:tc>
      </w:tr>
      <w:tr w:rsidR="009702CD">
        <w:trPr>
          <w:trHeight w:val="331"/>
        </w:trPr>
        <w:tc>
          <w:tcPr>
            <w:tcW w:w="671" w:type="dxa"/>
          </w:tcPr>
          <w:p w:rsidR="009702CD" w:rsidRDefault="00166ADE">
            <w:pPr>
              <w:pStyle w:val="TableParagraph"/>
              <w:spacing w:before="12"/>
              <w:ind w:left="14"/>
              <w:rPr>
                <w:rFonts w:ascii="Arial Black"/>
                <w:b/>
                <w:sz w:val="20"/>
              </w:rPr>
            </w:pPr>
            <w:r>
              <w:rPr>
                <w:rFonts w:ascii="Arial Black"/>
                <w:b/>
                <w:color w:val="6D6E71"/>
                <w:sz w:val="20"/>
              </w:rPr>
              <w:t>51-64</w:t>
            </w:r>
          </w:p>
        </w:tc>
        <w:tc>
          <w:tcPr>
            <w:tcW w:w="822" w:type="dxa"/>
          </w:tcPr>
          <w:p w:rsidR="009702CD" w:rsidRDefault="00166ADE">
            <w:pPr>
              <w:pStyle w:val="TableParagraph"/>
              <w:spacing w:before="12"/>
              <w:ind w:left="52" w:right="88"/>
              <w:jc w:val="center"/>
              <w:rPr>
                <w:rFonts w:ascii="Arial Black"/>
                <w:b/>
                <w:sz w:val="20"/>
              </w:rPr>
            </w:pPr>
            <w:r>
              <w:rPr>
                <w:rFonts w:ascii="Arial Black"/>
                <w:b/>
                <w:color w:val="6D6E71"/>
                <w:sz w:val="20"/>
              </w:rPr>
              <w:t>9.4%</w:t>
            </w:r>
          </w:p>
        </w:tc>
        <w:tc>
          <w:tcPr>
            <w:tcW w:w="789" w:type="dxa"/>
          </w:tcPr>
          <w:p w:rsidR="009702CD" w:rsidRDefault="00166ADE">
            <w:pPr>
              <w:pStyle w:val="TableParagraph"/>
              <w:spacing w:before="12"/>
              <w:ind w:left="136"/>
              <w:rPr>
                <w:rFonts w:ascii="Arial Black"/>
                <w:b/>
                <w:sz w:val="20"/>
              </w:rPr>
            </w:pPr>
            <w:r>
              <w:rPr>
                <w:rFonts w:ascii="Arial Black"/>
                <w:b/>
                <w:color w:val="6D6E71"/>
                <w:sz w:val="20"/>
              </w:rPr>
              <w:t>5.3%</w:t>
            </w:r>
          </w:p>
        </w:tc>
        <w:tc>
          <w:tcPr>
            <w:tcW w:w="1004" w:type="dxa"/>
          </w:tcPr>
          <w:p w:rsidR="009702CD" w:rsidRDefault="00166ADE">
            <w:pPr>
              <w:pStyle w:val="TableParagraph"/>
              <w:spacing w:before="12"/>
              <w:ind w:right="229"/>
              <w:jc w:val="right"/>
              <w:rPr>
                <w:rFonts w:ascii="Arial Black"/>
                <w:b/>
                <w:sz w:val="20"/>
              </w:rPr>
            </w:pPr>
            <w:r>
              <w:rPr>
                <w:rFonts w:ascii="Arial Black"/>
                <w:b/>
                <w:color w:val="6D6E71"/>
                <w:w w:val="85"/>
                <w:sz w:val="20"/>
              </w:rPr>
              <w:t>36.1%</w:t>
            </w:r>
          </w:p>
        </w:tc>
        <w:tc>
          <w:tcPr>
            <w:tcW w:w="971" w:type="dxa"/>
          </w:tcPr>
          <w:p w:rsidR="009702CD" w:rsidRDefault="00166ADE">
            <w:pPr>
              <w:pStyle w:val="TableParagraph"/>
              <w:spacing w:before="12"/>
              <w:ind w:left="100" w:right="131"/>
              <w:jc w:val="center"/>
              <w:rPr>
                <w:rFonts w:ascii="Arial Black"/>
                <w:b/>
                <w:sz w:val="20"/>
              </w:rPr>
            </w:pPr>
            <w:r>
              <w:rPr>
                <w:rFonts w:ascii="Arial Black"/>
                <w:b/>
                <w:color w:val="6D6E71"/>
                <w:sz w:val="20"/>
              </w:rPr>
              <w:t>0.9%</w:t>
            </w:r>
          </w:p>
        </w:tc>
        <w:tc>
          <w:tcPr>
            <w:tcW w:w="937" w:type="dxa"/>
          </w:tcPr>
          <w:p w:rsidR="009702CD" w:rsidRDefault="00166ADE">
            <w:pPr>
              <w:pStyle w:val="TableParagraph"/>
              <w:spacing w:before="12"/>
              <w:ind w:left="214" w:right="148"/>
              <w:jc w:val="center"/>
              <w:rPr>
                <w:rFonts w:ascii="Arial Black"/>
                <w:b/>
                <w:sz w:val="20"/>
              </w:rPr>
            </w:pPr>
            <w:r>
              <w:rPr>
                <w:rFonts w:ascii="Arial Black"/>
                <w:b/>
                <w:color w:val="6D6E71"/>
                <w:sz w:val="20"/>
              </w:rPr>
              <w:t>9.1%</w:t>
            </w:r>
          </w:p>
        </w:tc>
        <w:tc>
          <w:tcPr>
            <w:tcW w:w="917" w:type="dxa"/>
          </w:tcPr>
          <w:p w:rsidR="009702CD" w:rsidRDefault="00166ADE">
            <w:pPr>
              <w:pStyle w:val="TableParagraph"/>
              <w:spacing w:before="12"/>
              <w:ind w:left="133" w:right="69"/>
              <w:jc w:val="center"/>
              <w:rPr>
                <w:rFonts w:ascii="Arial Black"/>
                <w:b/>
                <w:sz w:val="20"/>
              </w:rPr>
            </w:pPr>
            <w:r>
              <w:rPr>
                <w:rFonts w:ascii="Arial Black"/>
                <w:b/>
                <w:color w:val="6D6E71"/>
                <w:sz w:val="20"/>
              </w:rPr>
              <w:t>3.1%</w:t>
            </w:r>
          </w:p>
        </w:tc>
        <w:tc>
          <w:tcPr>
            <w:tcW w:w="859" w:type="dxa"/>
          </w:tcPr>
          <w:p w:rsidR="009702CD" w:rsidRDefault="00166ADE">
            <w:pPr>
              <w:pStyle w:val="TableParagraph"/>
              <w:spacing w:before="12"/>
              <w:ind w:left="69" w:right="74"/>
              <w:jc w:val="center"/>
              <w:rPr>
                <w:rFonts w:ascii="Arial Black"/>
                <w:b/>
                <w:sz w:val="20"/>
              </w:rPr>
            </w:pPr>
            <w:r>
              <w:rPr>
                <w:rFonts w:ascii="Arial Black"/>
                <w:b/>
                <w:color w:val="6D6E71"/>
                <w:sz w:val="20"/>
              </w:rPr>
              <w:t>3.1%</w:t>
            </w:r>
          </w:p>
        </w:tc>
        <w:tc>
          <w:tcPr>
            <w:tcW w:w="768" w:type="dxa"/>
          </w:tcPr>
          <w:p w:rsidR="009702CD" w:rsidRDefault="00166ADE">
            <w:pPr>
              <w:pStyle w:val="TableParagraph"/>
              <w:spacing w:before="12"/>
              <w:ind w:left="91" w:right="102"/>
              <w:jc w:val="center"/>
              <w:rPr>
                <w:rFonts w:ascii="Arial Black"/>
                <w:b/>
                <w:sz w:val="20"/>
              </w:rPr>
            </w:pPr>
            <w:r>
              <w:rPr>
                <w:rFonts w:ascii="Arial Black"/>
                <w:b/>
                <w:color w:val="6D6E71"/>
                <w:sz w:val="20"/>
              </w:rPr>
              <w:t>6.9%</w:t>
            </w:r>
          </w:p>
        </w:tc>
        <w:tc>
          <w:tcPr>
            <w:tcW w:w="968" w:type="dxa"/>
          </w:tcPr>
          <w:p w:rsidR="009702CD" w:rsidRDefault="00166ADE">
            <w:pPr>
              <w:pStyle w:val="TableParagraph"/>
              <w:spacing w:before="12"/>
              <w:ind w:left="154"/>
              <w:rPr>
                <w:rFonts w:ascii="Arial Black"/>
                <w:b/>
                <w:sz w:val="20"/>
              </w:rPr>
            </w:pPr>
            <w:r>
              <w:rPr>
                <w:rFonts w:ascii="Arial Black"/>
                <w:b/>
                <w:color w:val="6D6E71"/>
                <w:sz w:val="20"/>
              </w:rPr>
              <w:t>16.0%</w:t>
            </w:r>
          </w:p>
        </w:tc>
        <w:tc>
          <w:tcPr>
            <w:tcW w:w="887" w:type="dxa"/>
          </w:tcPr>
          <w:p w:rsidR="009702CD" w:rsidRDefault="00166ADE">
            <w:pPr>
              <w:pStyle w:val="TableParagraph"/>
              <w:spacing w:before="12"/>
              <w:ind w:left="168" w:right="137"/>
              <w:jc w:val="center"/>
              <w:rPr>
                <w:rFonts w:ascii="Arial Black"/>
                <w:b/>
                <w:sz w:val="20"/>
              </w:rPr>
            </w:pPr>
            <w:r>
              <w:rPr>
                <w:rFonts w:ascii="Arial Black"/>
                <w:b/>
                <w:color w:val="6D6E71"/>
                <w:sz w:val="20"/>
              </w:rPr>
              <w:t>7.8%</w:t>
            </w:r>
          </w:p>
        </w:tc>
        <w:tc>
          <w:tcPr>
            <w:tcW w:w="880" w:type="dxa"/>
          </w:tcPr>
          <w:p w:rsidR="009702CD" w:rsidRDefault="00166ADE">
            <w:pPr>
              <w:pStyle w:val="TableParagraph"/>
              <w:spacing w:before="12"/>
              <w:ind w:left="151" w:right="46"/>
              <w:jc w:val="center"/>
              <w:rPr>
                <w:rFonts w:ascii="Arial Black"/>
                <w:b/>
                <w:sz w:val="20"/>
              </w:rPr>
            </w:pPr>
            <w:r>
              <w:rPr>
                <w:rFonts w:ascii="Arial Black"/>
                <w:b/>
                <w:color w:val="6D6E71"/>
                <w:w w:val="95"/>
                <w:sz w:val="20"/>
              </w:rPr>
              <w:t>17.9%</w:t>
            </w:r>
          </w:p>
        </w:tc>
      </w:tr>
      <w:tr w:rsidR="009702CD">
        <w:trPr>
          <w:trHeight w:val="301"/>
        </w:trPr>
        <w:tc>
          <w:tcPr>
            <w:tcW w:w="671" w:type="dxa"/>
          </w:tcPr>
          <w:p w:rsidR="009702CD" w:rsidRDefault="00166ADE">
            <w:pPr>
              <w:pStyle w:val="TableParagraph"/>
              <w:spacing w:before="10" w:line="271" w:lineRule="exact"/>
              <w:ind w:left="4"/>
              <w:rPr>
                <w:rFonts w:ascii="Arial Black"/>
                <w:b/>
                <w:sz w:val="20"/>
              </w:rPr>
            </w:pPr>
            <w:r>
              <w:rPr>
                <w:rFonts w:ascii="Arial Black"/>
                <w:b/>
                <w:color w:val="6D6E71"/>
                <w:sz w:val="20"/>
              </w:rPr>
              <w:t>65+</w:t>
            </w:r>
          </w:p>
        </w:tc>
        <w:tc>
          <w:tcPr>
            <w:tcW w:w="822" w:type="dxa"/>
          </w:tcPr>
          <w:p w:rsidR="009702CD" w:rsidRDefault="00166ADE">
            <w:pPr>
              <w:pStyle w:val="TableParagraph"/>
              <w:spacing w:before="10" w:line="271" w:lineRule="exact"/>
              <w:ind w:left="52" w:right="96"/>
              <w:jc w:val="center"/>
              <w:rPr>
                <w:rFonts w:ascii="Arial Black"/>
                <w:b/>
                <w:sz w:val="20"/>
              </w:rPr>
            </w:pPr>
            <w:r>
              <w:rPr>
                <w:rFonts w:ascii="Arial Black"/>
                <w:b/>
                <w:color w:val="6D6E71"/>
                <w:w w:val="95"/>
                <w:sz w:val="20"/>
              </w:rPr>
              <w:t>21.0%</w:t>
            </w:r>
          </w:p>
        </w:tc>
        <w:tc>
          <w:tcPr>
            <w:tcW w:w="789" w:type="dxa"/>
          </w:tcPr>
          <w:p w:rsidR="009702CD" w:rsidRDefault="00166ADE">
            <w:pPr>
              <w:pStyle w:val="TableParagraph"/>
              <w:spacing w:before="10" w:line="271" w:lineRule="exact"/>
              <w:ind w:left="136"/>
              <w:rPr>
                <w:rFonts w:ascii="Arial Black"/>
                <w:b/>
                <w:sz w:val="20"/>
              </w:rPr>
            </w:pPr>
            <w:r>
              <w:rPr>
                <w:rFonts w:ascii="Arial Black"/>
                <w:b/>
                <w:color w:val="6D6E71"/>
                <w:sz w:val="20"/>
              </w:rPr>
              <w:t>9.4%</w:t>
            </w:r>
          </w:p>
        </w:tc>
        <w:tc>
          <w:tcPr>
            <w:tcW w:w="1004" w:type="dxa"/>
          </w:tcPr>
          <w:p w:rsidR="009702CD" w:rsidRDefault="00166ADE">
            <w:pPr>
              <w:pStyle w:val="TableParagraph"/>
              <w:spacing w:before="10" w:line="271" w:lineRule="exact"/>
              <w:ind w:right="225"/>
              <w:jc w:val="right"/>
              <w:rPr>
                <w:rFonts w:ascii="Arial Black"/>
                <w:b/>
                <w:sz w:val="20"/>
              </w:rPr>
            </w:pPr>
            <w:r>
              <w:rPr>
                <w:rFonts w:ascii="Arial Black"/>
                <w:b/>
                <w:color w:val="6D6E71"/>
                <w:w w:val="85"/>
                <w:sz w:val="20"/>
              </w:rPr>
              <w:t>63.8%</w:t>
            </w:r>
          </w:p>
        </w:tc>
        <w:tc>
          <w:tcPr>
            <w:tcW w:w="971" w:type="dxa"/>
          </w:tcPr>
          <w:p w:rsidR="009702CD" w:rsidRDefault="00166ADE">
            <w:pPr>
              <w:pStyle w:val="TableParagraph"/>
              <w:spacing w:before="10" w:line="271" w:lineRule="exact"/>
              <w:ind w:left="93" w:right="131"/>
              <w:jc w:val="center"/>
              <w:rPr>
                <w:rFonts w:ascii="Arial Black"/>
                <w:b/>
                <w:sz w:val="20"/>
              </w:rPr>
            </w:pPr>
            <w:r>
              <w:rPr>
                <w:rFonts w:ascii="Arial Black"/>
                <w:b/>
                <w:color w:val="6D6E71"/>
                <w:sz w:val="20"/>
              </w:rPr>
              <w:t>5.1%</w:t>
            </w:r>
          </w:p>
        </w:tc>
        <w:tc>
          <w:tcPr>
            <w:tcW w:w="937" w:type="dxa"/>
          </w:tcPr>
          <w:p w:rsidR="009702CD" w:rsidRDefault="00166ADE">
            <w:pPr>
              <w:pStyle w:val="TableParagraph"/>
              <w:spacing w:before="10" w:line="271" w:lineRule="exact"/>
              <w:ind w:left="214" w:right="147"/>
              <w:jc w:val="center"/>
              <w:rPr>
                <w:rFonts w:ascii="Arial Black"/>
                <w:b/>
                <w:sz w:val="20"/>
              </w:rPr>
            </w:pPr>
            <w:r>
              <w:rPr>
                <w:rFonts w:ascii="Arial Black"/>
                <w:b/>
                <w:color w:val="6D6E71"/>
                <w:sz w:val="20"/>
              </w:rPr>
              <w:t>8.7%</w:t>
            </w:r>
          </w:p>
        </w:tc>
        <w:tc>
          <w:tcPr>
            <w:tcW w:w="917" w:type="dxa"/>
          </w:tcPr>
          <w:p w:rsidR="009702CD" w:rsidRDefault="00166ADE">
            <w:pPr>
              <w:pStyle w:val="TableParagraph"/>
              <w:spacing w:before="10" w:line="271" w:lineRule="exact"/>
              <w:ind w:left="141" w:right="69"/>
              <w:jc w:val="center"/>
              <w:rPr>
                <w:rFonts w:ascii="Arial Black"/>
                <w:b/>
                <w:sz w:val="20"/>
              </w:rPr>
            </w:pPr>
            <w:r>
              <w:rPr>
                <w:rFonts w:ascii="Arial Black"/>
                <w:b/>
                <w:color w:val="6D6E71"/>
                <w:sz w:val="20"/>
              </w:rPr>
              <w:t>18.1%</w:t>
            </w:r>
          </w:p>
        </w:tc>
        <w:tc>
          <w:tcPr>
            <w:tcW w:w="859" w:type="dxa"/>
          </w:tcPr>
          <w:p w:rsidR="009702CD" w:rsidRDefault="00166ADE">
            <w:pPr>
              <w:pStyle w:val="TableParagraph"/>
              <w:spacing w:before="10" w:line="271" w:lineRule="exact"/>
              <w:ind w:left="69" w:right="82"/>
              <w:jc w:val="center"/>
              <w:rPr>
                <w:rFonts w:ascii="Arial Black"/>
                <w:b/>
                <w:sz w:val="20"/>
              </w:rPr>
            </w:pPr>
            <w:r>
              <w:rPr>
                <w:rFonts w:ascii="Arial Black"/>
                <w:b/>
                <w:color w:val="6D6E71"/>
                <w:sz w:val="20"/>
              </w:rPr>
              <w:t>31.2%</w:t>
            </w:r>
          </w:p>
        </w:tc>
        <w:tc>
          <w:tcPr>
            <w:tcW w:w="768" w:type="dxa"/>
          </w:tcPr>
          <w:p w:rsidR="009702CD" w:rsidRDefault="00166ADE">
            <w:pPr>
              <w:pStyle w:val="TableParagraph"/>
              <w:spacing w:before="10" w:line="271" w:lineRule="exact"/>
              <w:ind w:left="91" w:right="102"/>
              <w:jc w:val="center"/>
              <w:rPr>
                <w:rFonts w:ascii="Arial Black"/>
                <w:b/>
                <w:sz w:val="20"/>
              </w:rPr>
            </w:pPr>
            <w:r>
              <w:rPr>
                <w:rFonts w:ascii="Arial Black"/>
                <w:b/>
                <w:color w:val="6D6E71"/>
                <w:sz w:val="20"/>
              </w:rPr>
              <w:t>8.7%</w:t>
            </w:r>
          </w:p>
        </w:tc>
        <w:tc>
          <w:tcPr>
            <w:tcW w:w="968" w:type="dxa"/>
          </w:tcPr>
          <w:p w:rsidR="009702CD" w:rsidRDefault="00166ADE">
            <w:pPr>
              <w:pStyle w:val="TableParagraph"/>
              <w:spacing w:before="10" w:line="271" w:lineRule="exact"/>
              <w:ind w:left="218"/>
              <w:rPr>
                <w:rFonts w:ascii="Arial Black"/>
                <w:b/>
                <w:sz w:val="20"/>
              </w:rPr>
            </w:pPr>
            <w:r>
              <w:rPr>
                <w:rFonts w:ascii="Arial Black"/>
                <w:b/>
                <w:color w:val="6D6E71"/>
                <w:sz w:val="20"/>
              </w:rPr>
              <w:t>7.2%</w:t>
            </w:r>
          </w:p>
        </w:tc>
        <w:tc>
          <w:tcPr>
            <w:tcW w:w="887" w:type="dxa"/>
          </w:tcPr>
          <w:p w:rsidR="009702CD" w:rsidRDefault="00166ADE">
            <w:pPr>
              <w:pStyle w:val="TableParagraph"/>
              <w:spacing w:before="10" w:line="271" w:lineRule="exact"/>
              <w:ind w:left="165" w:right="141"/>
              <w:jc w:val="center"/>
              <w:rPr>
                <w:rFonts w:ascii="Arial Black"/>
                <w:b/>
                <w:sz w:val="20"/>
              </w:rPr>
            </w:pPr>
            <w:r>
              <w:rPr>
                <w:rFonts w:ascii="Arial Black"/>
                <w:b/>
                <w:color w:val="6D6E71"/>
                <w:sz w:val="20"/>
              </w:rPr>
              <w:t>2.9%</w:t>
            </w:r>
          </w:p>
        </w:tc>
        <w:tc>
          <w:tcPr>
            <w:tcW w:w="880" w:type="dxa"/>
          </w:tcPr>
          <w:p w:rsidR="009702CD" w:rsidRDefault="00166ADE">
            <w:pPr>
              <w:pStyle w:val="TableParagraph"/>
              <w:spacing w:before="10" w:line="271" w:lineRule="exact"/>
              <w:ind w:left="155" w:right="42"/>
              <w:jc w:val="center"/>
              <w:rPr>
                <w:rFonts w:ascii="Arial Black"/>
                <w:b/>
                <w:sz w:val="20"/>
              </w:rPr>
            </w:pPr>
            <w:r>
              <w:rPr>
                <w:rFonts w:ascii="Arial Black"/>
                <w:b/>
                <w:color w:val="6D6E71"/>
                <w:w w:val="95"/>
                <w:sz w:val="20"/>
              </w:rPr>
              <w:t>18.1%</w:t>
            </w:r>
          </w:p>
        </w:tc>
      </w:tr>
    </w:tbl>
    <w:p w:rsidR="009702CD" w:rsidRDefault="00166ADE">
      <w:pPr>
        <w:spacing w:before="72"/>
        <w:ind w:left="720"/>
        <w:rPr>
          <w:rFonts w:ascii="Arial"/>
          <w:sz w:val="14"/>
        </w:rPr>
      </w:pPr>
      <w:r>
        <w:rPr>
          <w:rFonts w:ascii="Arial"/>
          <w:sz w:val="14"/>
        </w:rPr>
        <w:t>Note: For age groups 2-17, only domains that are common to 18+ are shown in this table. For other domains, see Figure 7.</w:t>
      </w:r>
    </w:p>
    <w:p w:rsidR="009702CD" w:rsidRDefault="009702CD">
      <w:pPr>
        <w:pStyle w:val="BodyText"/>
        <w:rPr>
          <w:rFonts w:ascii="Arial"/>
          <w:b w:val="0"/>
          <w:sz w:val="18"/>
        </w:rPr>
      </w:pPr>
    </w:p>
    <w:p w:rsidR="009702CD" w:rsidRDefault="009702CD">
      <w:pPr>
        <w:pStyle w:val="BodyText"/>
        <w:spacing w:before="4"/>
        <w:rPr>
          <w:rFonts w:ascii="Arial"/>
          <w:b w:val="0"/>
        </w:rPr>
      </w:pPr>
    </w:p>
    <w:p w:rsidR="009702CD" w:rsidRDefault="00166ADE">
      <w:pPr>
        <w:pStyle w:val="Heading5"/>
        <w:numPr>
          <w:ilvl w:val="2"/>
          <w:numId w:val="39"/>
        </w:numPr>
        <w:tabs>
          <w:tab w:val="left" w:pos="1432"/>
        </w:tabs>
        <w:ind w:hanging="711"/>
      </w:pPr>
      <w:r>
        <w:rPr>
          <w:color w:val="0088CE"/>
          <w:w w:val="95"/>
        </w:rPr>
        <w:t>Children’s</w:t>
      </w:r>
      <w:r>
        <w:rPr>
          <w:color w:val="0088CE"/>
          <w:spacing w:val="-29"/>
          <w:w w:val="95"/>
        </w:rPr>
        <w:t xml:space="preserve"> </w:t>
      </w:r>
      <w:r>
        <w:rPr>
          <w:color w:val="0088CE"/>
          <w:w w:val="95"/>
        </w:rPr>
        <w:t>Disability</w:t>
      </w:r>
      <w:r>
        <w:rPr>
          <w:color w:val="0088CE"/>
          <w:spacing w:val="-29"/>
          <w:w w:val="95"/>
        </w:rPr>
        <w:t xml:space="preserve"> </w:t>
      </w:r>
      <w:r>
        <w:rPr>
          <w:color w:val="0088CE"/>
          <w:w w:val="95"/>
        </w:rPr>
        <w:t>by</w:t>
      </w:r>
      <w:r>
        <w:rPr>
          <w:color w:val="0088CE"/>
          <w:spacing w:val="-29"/>
          <w:w w:val="95"/>
        </w:rPr>
        <w:t xml:space="preserve"> </w:t>
      </w:r>
      <w:r>
        <w:rPr>
          <w:color w:val="0088CE"/>
          <w:w w:val="95"/>
        </w:rPr>
        <w:t>Household</w:t>
      </w:r>
      <w:r>
        <w:rPr>
          <w:color w:val="0088CE"/>
          <w:spacing w:val="-29"/>
          <w:w w:val="95"/>
        </w:rPr>
        <w:t xml:space="preserve"> </w:t>
      </w:r>
      <w:r>
        <w:rPr>
          <w:color w:val="0088CE"/>
          <w:w w:val="95"/>
        </w:rPr>
        <w:t>Income</w:t>
      </w:r>
      <w:r>
        <w:rPr>
          <w:color w:val="0088CE"/>
          <w:spacing w:val="-29"/>
          <w:w w:val="95"/>
        </w:rPr>
        <w:t xml:space="preserve"> </w:t>
      </w:r>
      <w:r>
        <w:rPr>
          <w:color w:val="0088CE"/>
          <w:w w:val="95"/>
        </w:rPr>
        <w:t>Level</w:t>
      </w:r>
    </w:p>
    <w:p w:rsidR="009702CD" w:rsidRDefault="00166ADE">
      <w:pPr>
        <w:pStyle w:val="BodyText"/>
        <w:spacing w:before="32" w:line="230" w:lineRule="auto"/>
        <w:ind w:left="720" w:right="718"/>
        <w:jc w:val="both"/>
      </w:pPr>
      <w:r>
        <w:rPr>
          <w:color w:val="6D6E71"/>
          <w:spacing w:val="-4"/>
          <w:w w:val="90"/>
        </w:rPr>
        <w:t>Table</w:t>
      </w:r>
      <w:r>
        <w:rPr>
          <w:color w:val="6D6E71"/>
          <w:spacing w:val="-16"/>
          <w:w w:val="90"/>
        </w:rPr>
        <w:t xml:space="preserve"> </w:t>
      </w:r>
      <w:r>
        <w:rPr>
          <w:color w:val="6D6E71"/>
          <w:w w:val="90"/>
        </w:rPr>
        <w:t>13</w:t>
      </w:r>
      <w:r>
        <w:rPr>
          <w:color w:val="6D6E71"/>
          <w:spacing w:val="-16"/>
          <w:w w:val="90"/>
        </w:rPr>
        <w:t xml:space="preserve"> </w:t>
      </w:r>
      <w:r>
        <w:rPr>
          <w:color w:val="6D6E71"/>
          <w:w w:val="90"/>
        </w:rPr>
        <w:t>highlights</w:t>
      </w:r>
      <w:r>
        <w:rPr>
          <w:color w:val="6D6E71"/>
          <w:spacing w:val="-16"/>
          <w:w w:val="90"/>
        </w:rPr>
        <w:t xml:space="preserve"> </w:t>
      </w:r>
      <w:r>
        <w:rPr>
          <w:color w:val="6D6E71"/>
          <w:w w:val="90"/>
        </w:rPr>
        <w:t>that</w:t>
      </w:r>
      <w:r>
        <w:rPr>
          <w:color w:val="6D6E71"/>
          <w:spacing w:val="-16"/>
          <w:w w:val="90"/>
        </w:rPr>
        <w:t xml:space="preserve"> </w:t>
      </w:r>
      <w:r>
        <w:rPr>
          <w:color w:val="0088CE"/>
          <w:w w:val="90"/>
        </w:rPr>
        <w:t>poorer</w:t>
      </w:r>
      <w:r>
        <w:rPr>
          <w:color w:val="0088CE"/>
          <w:spacing w:val="-15"/>
          <w:w w:val="90"/>
        </w:rPr>
        <w:t xml:space="preserve"> </w:t>
      </w:r>
      <w:r>
        <w:rPr>
          <w:color w:val="0088CE"/>
          <w:w w:val="90"/>
        </w:rPr>
        <w:t>households</w:t>
      </w:r>
      <w:r>
        <w:rPr>
          <w:color w:val="0088CE"/>
          <w:spacing w:val="-15"/>
          <w:w w:val="90"/>
        </w:rPr>
        <w:t xml:space="preserve"> </w:t>
      </w:r>
      <w:r>
        <w:rPr>
          <w:color w:val="0088CE"/>
          <w:w w:val="90"/>
        </w:rPr>
        <w:t>are</w:t>
      </w:r>
      <w:r>
        <w:rPr>
          <w:color w:val="0088CE"/>
          <w:spacing w:val="-15"/>
          <w:w w:val="90"/>
        </w:rPr>
        <w:t xml:space="preserve"> </w:t>
      </w:r>
      <w:r>
        <w:rPr>
          <w:color w:val="0088CE"/>
          <w:w w:val="90"/>
        </w:rPr>
        <w:t>more</w:t>
      </w:r>
      <w:r>
        <w:rPr>
          <w:color w:val="0088CE"/>
          <w:spacing w:val="-15"/>
          <w:w w:val="90"/>
        </w:rPr>
        <w:t xml:space="preserve"> </w:t>
      </w:r>
      <w:r>
        <w:rPr>
          <w:color w:val="0088CE"/>
          <w:w w:val="90"/>
        </w:rPr>
        <w:t>likely</w:t>
      </w:r>
      <w:r>
        <w:rPr>
          <w:color w:val="0088CE"/>
          <w:spacing w:val="-15"/>
          <w:w w:val="90"/>
        </w:rPr>
        <w:t xml:space="preserve"> </w:t>
      </w:r>
      <w:r>
        <w:rPr>
          <w:color w:val="0088CE"/>
          <w:w w:val="90"/>
        </w:rPr>
        <w:t>to</w:t>
      </w:r>
      <w:r>
        <w:rPr>
          <w:color w:val="0088CE"/>
          <w:spacing w:val="-15"/>
          <w:w w:val="90"/>
        </w:rPr>
        <w:t xml:space="preserve"> </w:t>
      </w:r>
      <w:r>
        <w:rPr>
          <w:color w:val="0088CE"/>
          <w:w w:val="90"/>
        </w:rPr>
        <w:t>have</w:t>
      </w:r>
      <w:r>
        <w:rPr>
          <w:color w:val="0088CE"/>
          <w:spacing w:val="-15"/>
          <w:w w:val="90"/>
        </w:rPr>
        <w:t xml:space="preserve"> </w:t>
      </w:r>
      <w:r>
        <w:rPr>
          <w:color w:val="0088CE"/>
          <w:w w:val="90"/>
        </w:rPr>
        <w:t>children</w:t>
      </w:r>
      <w:r>
        <w:rPr>
          <w:color w:val="0088CE"/>
          <w:spacing w:val="-15"/>
          <w:w w:val="90"/>
        </w:rPr>
        <w:t xml:space="preserve"> </w:t>
      </w:r>
      <w:r>
        <w:rPr>
          <w:color w:val="0088CE"/>
          <w:w w:val="90"/>
        </w:rPr>
        <w:t>with</w:t>
      </w:r>
      <w:r>
        <w:rPr>
          <w:color w:val="0088CE"/>
          <w:spacing w:val="-15"/>
          <w:w w:val="90"/>
        </w:rPr>
        <w:t xml:space="preserve"> </w:t>
      </w:r>
      <w:r>
        <w:rPr>
          <w:color w:val="0088CE"/>
          <w:w w:val="90"/>
        </w:rPr>
        <w:t>disabilities</w:t>
      </w:r>
      <w:r>
        <w:rPr>
          <w:color w:val="0088CE"/>
          <w:spacing w:val="-15"/>
          <w:w w:val="90"/>
        </w:rPr>
        <w:t xml:space="preserve"> </w:t>
      </w:r>
      <w:r>
        <w:rPr>
          <w:color w:val="0088CE"/>
          <w:w w:val="90"/>
        </w:rPr>
        <w:t>than</w:t>
      </w:r>
      <w:r>
        <w:rPr>
          <w:color w:val="0088CE"/>
          <w:spacing w:val="-15"/>
          <w:w w:val="90"/>
        </w:rPr>
        <w:t xml:space="preserve"> </w:t>
      </w:r>
      <w:r>
        <w:rPr>
          <w:color w:val="0088CE"/>
          <w:w w:val="90"/>
        </w:rPr>
        <w:t xml:space="preserve">households </w:t>
      </w:r>
      <w:r>
        <w:rPr>
          <w:color w:val="0088CE"/>
          <w:w w:val="85"/>
        </w:rPr>
        <w:t>within</w:t>
      </w:r>
      <w:r>
        <w:rPr>
          <w:color w:val="0088CE"/>
          <w:spacing w:val="-20"/>
          <w:w w:val="85"/>
        </w:rPr>
        <w:t xml:space="preserve"> </w:t>
      </w:r>
      <w:r>
        <w:rPr>
          <w:color w:val="0088CE"/>
          <w:w w:val="85"/>
        </w:rPr>
        <w:t>higher</w:t>
      </w:r>
      <w:r>
        <w:rPr>
          <w:color w:val="0088CE"/>
          <w:spacing w:val="-20"/>
          <w:w w:val="85"/>
        </w:rPr>
        <w:t xml:space="preserve"> </w:t>
      </w:r>
      <w:r>
        <w:rPr>
          <w:color w:val="0088CE"/>
          <w:w w:val="85"/>
        </w:rPr>
        <w:t>income</w:t>
      </w:r>
      <w:r>
        <w:rPr>
          <w:color w:val="0088CE"/>
          <w:spacing w:val="-20"/>
          <w:w w:val="85"/>
        </w:rPr>
        <w:t xml:space="preserve"> </w:t>
      </w:r>
      <w:r>
        <w:rPr>
          <w:color w:val="0088CE"/>
          <w:w w:val="85"/>
        </w:rPr>
        <w:t>brackets.</w:t>
      </w:r>
      <w:r>
        <w:rPr>
          <w:color w:val="0088CE"/>
          <w:spacing w:val="-20"/>
          <w:w w:val="85"/>
        </w:rPr>
        <w:t xml:space="preserve"> </w:t>
      </w:r>
      <w:r>
        <w:rPr>
          <w:color w:val="6D6E71"/>
          <w:w w:val="85"/>
        </w:rPr>
        <w:t>Overall,</w:t>
      </w:r>
      <w:r>
        <w:rPr>
          <w:color w:val="6D6E71"/>
          <w:spacing w:val="-20"/>
          <w:w w:val="85"/>
        </w:rPr>
        <w:t xml:space="preserve"> </w:t>
      </w:r>
      <w:r>
        <w:rPr>
          <w:color w:val="6D6E71"/>
          <w:w w:val="85"/>
        </w:rPr>
        <w:t>around</w:t>
      </w:r>
      <w:r>
        <w:rPr>
          <w:color w:val="6D6E71"/>
          <w:spacing w:val="-20"/>
          <w:w w:val="85"/>
        </w:rPr>
        <w:t xml:space="preserve"> </w:t>
      </w:r>
      <w:r>
        <w:rPr>
          <w:color w:val="6D6E71"/>
          <w:w w:val="85"/>
        </w:rPr>
        <w:t>80%</w:t>
      </w:r>
      <w:r>
        <w:rPr>
          <w:color w:val="6D6E71"/>
          <w:spacing w:val="-20"/>
          <w:w w:val="85"/>
        </w:rPr>
        <w:t xml:space="preserve"> </w:t>
      </w:r>
      <w:r>
        <w:rPr>
          <w:color w:val="6D6E71"/>
          <w:w w:val="85"/>
        </w:rPr>
        <w:t>of</w:t>
      </w:r>
      <w:r>
        <w:rPr>
          <w:color w:val="6D6E71"/>
          <w:spacing w:val="-20"/>
          <w:w w:val="85"/>
        </w:rPr>
        <w:t xml:space="preserve"> </w:t>
      </w:r>
      <w:r>
        <w:rPr>
          <w:color w:val="6D6E71"/>
          <w:w w:val="85"/>
        </w:rPr>
        <w:t>children</w:t>
      </w:r>
      <w:r>
        <w:rPr>
          <w:color w:val="6D6E71"/>
          <w:spacing w:val="-20"/>
          <w:w w:val="85"/>
        </w:rPr>
        <w:t xml:space="preserve"> </w:t>
      </w:r>
      <w:r>
        <w:rPr>
          <w:color w:val="6D6E71"/>
          <w:w w:val="85"/>
        </w:rPr>
        <w:t>with</w:t>
      </w:r>
      <w:r>
        <w:rPr>
          <w:color w:val="6D6E71"/>
          <w:spacing w:val="-20"/>
          <w:w w:val="85"/>
        </w:rPr>
        <w:t xml:space="preserve"> </w:t>
      </w:r>
      <w:r>
        <w:rPr>
          <w:color w:val="6D6E71"/>
          <w:w w:val="85"/>
        </w:rPr>
        <w:t>disabilities</w:t>
      </w:r>
      <w:r>
        <w:rPr>
          <w:color w:val="6D6E71"/>
          <w:spacing w:val="-20"/>
          <w:w w:val="85"/>
        </w:rPr>
        <w:t xml:space="preserve"> </w:t>
      </w:r>
      <w:r>
        <w:rPr>
          <w:color w:val="6D6E71"/>
          <w:w w:val="85"/>
        </w:rPr>
        <w:t>in</w:t>
      </w:r>
      <w:r>
        <w:rPr>
          <w:color w:val="6D6E71"/>
          <w:spacing w:val="-20"/>
          <w:w w:val="85"/>
        </w:rPr>
        <w:t xml:space="preserve"> </w:t>
      </w:r>
      <w:r>
        <w:rPr>
          <w:color w:val="6D6E71"/>
          <w:w w:val="85"/>
        </w:rPr>
        <w:t>at</w:t>
      </w:r>
      <w:r>
        <w:rPr>
          <w:color w:val="6D6E71"/>
          <w:spacing w:val="-20"/>
          <w:w w:val="85"/>
        </w:rPr>
        <w:t xml:space="preserve"> </w:t>
      </w:r>
      <w:r>
        <w:rPr>
          <w:color w:val="6D6E71"/>
          <w:w w:val="85"/>
        </w:rPr>
        <w:t>least</w:t>
      </w:r>
      <w:r>
        <w:rPr>
          <w:color w:val="6D6E71"/>
          <w:spacing w:val="-20"/>
          <w:w w:val="85"/>
        </w:rPr>
        <w:t xml:space="preserve"> </w:t>
      </w:r>
      <w:r>
        <w:rPr>
          <w:color w:val="6D6E71"/>
          <w:w w:val="85"/>
        </w:rPr>
        <w:t>one</w:t>
      </w:r>
      <w:r>
        <w:rPr>
          <w:color w:val="6D6E71"/>
          <w:spacing w:val="-20"/>
          <w:w w:val="85"/>
        </w:rPr>
        <w:t xml:space="preserve"> </w:t>
      </w:r>
      <w:r>
        <w:rPr>
          <w:color w:val="6D6E71"/>
          <w:w w:val="85"/>
        </w:rPr>
        <w:t>domain</w:t>
      </w:r>
      <w:r>
        <w:rPr>
          <w:color w:val="6D6E71"/>
          <w:spacing w:val="-20"/>
          <w:w w:val="85"/>
        </w:rPr>
        <w:t xml:space="preserve"> </w:t>
      </w:r>
      <w:r>
        <w:rPr>
          <w:color w:val="6D6E71"/>
          <w:w w:val="85"/>
        </w:rPr>
        <w:t>reside</w:t>
      </w:r>
      <w:r>
        <w:rPr>
          <w:color w:val="6D6E71"/>
          <w:spacing w:val="-20"/>
          <w:w w:val="85"/>
        </w:rPr>
        <w:t xml:space="preserve"> </w:t>
      </w:r>
      <w:r>
        <w:rPr>
          <w:color w:val="6D6E71"/>
          <w:w w:val="85"/>
        </w:rPr>
        <w:t xml:space="preserve">within </w:t>
      </w:r>
      <w:r>
        <w:rPr>
          <w:color w:val="6D6E71"/>
          <w:w w:val="90"/>
        </w:rPr>
        <w:t>households</w:t>
      </w:r>
      <w:r>
        <w:rPr>
          <w:color w:val="6D6E71"/>
          <w:spacing w:val="-32"/>
          <w:w w:val="90"/>
        </w:rPr>
        <w:t xml:space="preserve"> </w:t>
      </w:r>
      <w:r>
        <w:rPr>
          <w:color w:val="6D6E71"/>
          <w:w w:val="90"/>
        </w:rPr>
        <w:t>with</w:t>
      </w:r>
      <w:r>
        <w:rPr>
          <w:color w:val="6D6E71"/>
          <w:spacing w:val="-32"/>
          <w:w w:val="90"/>
        </w:rPr>
        <w:t xml:space="preserve"> </w:t>
      </w:r>
      <w:r>
        <w:rPr>
          <w:color w:val="6D6E71"/>
          <w:w w:val="90"/>
        </w:rPr>
        <w:t>a</w:t>
      </w:r>
      <w:r>
        <w:rPr>
          <w:color w:val="6D6E71"/>
          <w:spacing w:val="-32"/>
          <w:w w:val="90"/>
        </w:rPr>
        <w:t xml:space="preserve"> </w:t>
      </w:r>
      <w:r>
        <w:rPr>
          <w:color w:val="6D6E71"/>
          <w:w w:val="90"/>
        </w:rPr>
        <w:t>monthly</w:t>
      </w:r>
      <w:r>
        <w:rPr>
          <w:color w:val="6D6E71"/>
          <w:spacing w:val="-32"/>
          <w:w w:val="90"/>
        </w:rPr>
        <w:t xml:space="preserve"> </w:t>
      </w:r>
      <w:r>
        <w:rPr>
          <w:color w:val="6D6E71"/>
          <w:w w:val="90"/>
        </w:rPr>
        <w:t>income</w:t>
      </w:r>
      <w:r>
        <w:rPr>
          <w:color w:val="6D6E71"/>
          <w:spacing w:val="-32"/>
          <w:w w:val="90"/>
        </w:rPr>
        <w:t xml:space="preserve"> </w:t>
      </w:r>
      <w:r>
        <w:rPr>
          <w:color w:val="6D6E71"/>
          <w:w w:val="90"/>
        </w:rPr>
        <w:t>of</w:t>
      </w:r>
      <w:r>
        <w:rPr>
          <w:color w:val="6D6E71"/>
          <w:spacing w:val="-32"/>
          <w:w w:val="90"/>
        </w:rPr>
        <w:t xml:space="preserve"> </w:t>
      </w:r>
      <w:r>
        <w:rPr>
          <w:color w:val="6D6E71"/>
          <w:w w:val="90"/>
        </w:rPr>
        <w:t>199</w:t>
      </w:r>
      <w:r>
        <w:rPr>
          <w:color w:val="6D6E71"/>
          <w:spacing w:val="-32"/>
          <w:w w:val="90"/>
        </w:rPr>
        <w:t xml:space="preserve"> </w:t>
      </w:r>
      <w:r>
        <w:rPr>
          <w:color w:val="6D6E71"/>
          <w:w w:val="90"/>
        </w:rPr>
        <w:t>JOD</w:t>
      </w:r>
      <w:r>
        <w:rPr>
          <w:color w:val="6D6E71"/>
          <w:spacing w:val="-32"/>
          <w:w w:val="90"/>
        </w:rPr>
        <w:t xml:space="preserve"> </w:t>
      </w:r>
      <w:r>
        <w:rPr>
          <w:color w:val="6D6E71"/>
          <w:w w:val="90"/>
        </w:rPr>
        <w:t>or</w:t>
      </w:r>
      <w:r>
        <w:rPr>
          <w:color w:val="6D6E71"/>
          <w:spacing w:val="-32"/>
          <w:w w:val="90"/>
        </w:rPr>
        <w:t xml:space="preserve"> </w:t>
      </w:r>
      <w:r>
        <w:rPr>
          <w:color w:val="6D6E71"/>
          <w:w w:val="90"/>
        </w:rPr>
        <w:t>less.</w:t>
      </w:r>
      <w:r>
        <w:rPr>
          <w:color w:val="6D6E71"/>
          <w:spacing w:val="-32"/>
          <w:w w:val="90"/>
        </w:rPr>
        <w:t xml:space="preserve"> </w:t>
      </w:r>
      <w:r>
        <w:rPr>
          <w:color w:val="6D6E71"/>
          <w:w w:val="90"/>
        </w:rPr>
        <w:t>This</w:t>
      </w:r>
      <w:r>
        <w:rPr>
          <w:color w:val="6D6E71"/>
          <w:spacing w:val="-32"/>
          <w:w w:val="90"/>
        </w:rPr>
        <w:t xml:space="preserve"> </w:t>
      </w:r>
      <w:r>
        <w:rPr>
          <w:color w:val="6D6E71"/>
          <w:w w:val="90"/>
        </w:rPr>
        <w:t>suggests</w:t>
      </w:r>
      <w:r>
        <w:rPr>
          <w:color w:val="6D6E71"/>
          <w:spacing w:val="-32"/>
          <w:w w:val="90"/>
        </w:rPr>
        <w:t xml:space="preserve"> </w:t>
      </w:r>
      <w:r>
        <w:rPr>
          <w:color w:val="6D6E71"/>
          <w:w w:val="90"/>
        </w:rPr>
        <w:t>a</w:t>
      </w:r>
      <w:r>
        <w:rPr>
          <w:color w:val="6D6E71"/>
          <w:spacing w:val="-32"/>
          <w:w w:val="90"/>
        </w:rPr>
        <w:t xml:space="preserve"> </w:t>
      </w:r>
      <w:r>
        <w:rPr>
          <w:color w:val="6D6E71"/>
          <w:w w:val="90"/>
        </w:rPr>
        <w:t>strong</w:t>
      </w:r>
      <w:r>
        <w:rPr>
          <w:color w:val="6D6E71"/>
          <w:spacing w:val="-32"/>
          <w:w w:val="90"/>
        </w:rPr>
        <w:t xml:space="preserve"> </w:t>
      </w:r>
      <w:r>
        <w:rPr>
          <w:color w:val="6D6E71"/>
          <w:w w:val="90"/>
        </w:rPr>
        <w:t>relationship</w:t>
      </w:r>
      <w:r>
        <w:rPr>
          <w:color w:val="6D6E71"/>
          <w:spacing w:val="-32"/>
          <w:w w:val="90"/>
        </w:rPr>
        <w:t xml:space="preserve"> </w:t>
      </w:r>
      <w:r>
        <w:rPr>
          <w:color w:val="6D6E71"/>
          <w:w w:val="90"/>
        </w:rPr>
        <w:t>between</w:t>
      </w:r>
      <w:r>
        <w:rPr>
          <w:color w:val="6D6E71"/>
          <w:spacing w:val="-32"/>
          <w:w w:val="90"/>
        </w:rPr>
        <w:t xml:space="preserve"> </w:t>
      </w:r>
      <w:r>
        <w:rPr>
          <w:color w:val="6D6E71"/>
          <w:w w:val="90"/>
        </w:rPr>
        <w:t>poverty</w:t>
      </w:r>
      <w:r>
        <w:rPr>
          <w:color w:val="6D6E71"/>
          <w:spacing w:val="-32"/>
          <w:w w:val="90"/>
        </w:rPr>
        <w:t xml:space="preserve"> </w:t>
      </w:r>
      <w:r>
        <w:rPr>
          <w:color w:val="6D6E71"/>
          <w:w w:val="90"/>
        </w:rPr>
        <w:t>and disability</w:t>
      </w:r>
      <w:r>
        <w:rPr>
          <w:color w:val="BE1F24"/>
          <w:w w:val="90"/>
          <w:position w:val="7"/>
          <w:sz w:val="11"/>
        </w:rPr>
        <w:t>12</w:t>
      </w:r>
      <w:r>
        <w:rPr>
          <w:color w:val="6D6E71"/>
          <w:w w:val="90"/>
        </w:rPr>
        <w:t>.</w:t>
      </w:r>
    </w:p>
    <w:p w:rsidR="009702CD" w:rsidRDefault="00166ADE">
      <w:pPr>
        <w:pStyle w:val="BodyText"/>
        <w:spacing w:before="173"/>
        <w:ind w:left="2762"/>
      </w:pPr>
      <w:r>
        <w:rPr>
          <w:color w:val="0088CE"/>
          <w:w w:val="95"/>
        </w:rPr>
        <w:t xml:space="preserve">Table 13: </w:t>
      </w:r>
      <w:r>
        <w:rPr>
          <w:color w:val="6D6E71"/>
          <w:w w:val="95"/>
        </w:rPr>
        <w:t>Household Income Level of Children with Disabilities, by Age</w:t>
      </w:r>
    </w:p>
    <w:p w:rsidR="009702CD" w:rsidRDefault="009702CD">
      <w:pPr>
        <w:sectPr w:rsidR="009702CD">
          <w:type w:val="continuous"/>
          <w:pgSz w:w="11910" w:h="16840"/>
          <w:pgMar w:top="620" w:right="0" w:bottom="280" w:left="0" w:header="720" w:footer="720" w:gutter="0"/>
          <w:cols w:space="720"/>
        </w:sectPr>
      </w:pPr>
    </w:p>
    <w:p w:rsidR="009702CD" w:rsidRDefault="00166ADE">
      <w:pPr>
        <w:pStyle w:val="BodyText"/>
        <w:spacing w:before="98" w:line="204" w:lineRule="auto"/>
        <w:ind w:left="2620" w:right="-19" w:hanging="159"/>
      </w:pPr>
      <w:r>
        <w:rPr>
          <w:color w:val="0088CE"/>
          <w:spacing w:val="-4"/>
          <w:w w:val="85"/>
        </w:rPr>
        <w:t>Total</w:t>
      </w:r>
      <w:r>
        <w:rPr>
          <w:color w:val="0088CE"/>
          <w:spacing w:val="-35"/>
          <w:w w:val="85"/>
        </w:rPr>
        <w:t xml:space="preserve"> </w:t>
      </w:r>
      <w:r>
        <w:rPr>
          <w:color w:val="0088CE"/>
          <w:w w:val="85"/>
        </w:rPr>
        <w:t>household</w:t>
      </w:r>
      <w:r>
        <w:rPr>
          <w:color w:val="0088CE"/>
          <w:spacing w:val="-35"/>
          <w:w w:val="85"/>
        </w:rPr>
        <w:t xml:space="preserve"> </w:t>
      </w:r>
      <w:r>
        <w:rPr>
          <w:color w:val="0088CE"/>
          <w:w w:val="85"/>
        </w:rPr>
        <w:t>cash</w:t>
      </w:r>
      <w:r>
        <w:rPr>
          <w:color w:val="0088CE"/>
          <w:w w:val="79"/>
        </w:rPr>
        <w:t xml:space="preserve"> </w:t>
      </w:r>
      <w:r>
        <w:rPr>
          <w:color w:val="0088CE"/>
          <w:w w:val="90"/>
        </w:rPr>
        <w:t>income</w:t>
      </w:r>
      <w:r>
        <w:rPr>
          <w:color w:val="0088CE"/>
          <w:spacing w:val="-35"/>
          <w:w w:val="90"/>
        </w:rPr>
        <w:t xml:space="preserve"> </w:t>
      </w:r>
      <w:r>
        <w:rPr>
          <w:color w:val="0088CE"/>
          <w:w w:val="90"/>
        </w:rPr>
        <w:t>in</w:t>
      </w:r>
      <w:r>
        <w:rPr>
          <w:color w:val="0088CE"/>
          <w:spacing w:val="-35"/>
          <w:w w:val="90"/>
        </w:rPr>
        <w:t xml:space="preserve"> </w:t>
      </w:r>
      <w:r>
        <w:rPr>
          <w:color w:val="0088CE"/>
          <w:w w:val="90"/>
        </w:rPr>
        <w:t>the</w:t>
      </w:r>
      <w:r>
        <w:rPr>
          <w:color w:val="0088CE"/>
          <w:spacing w:val="-35"/>
          <w:w w:val="90"/>
        </w:rPr>
        <w:t xml:space="preserve"> </w:t>
      </w:r>
      <w:r>
        <w:rPr>
          <w:color w:val="0088CE"/>
          <w:w w:val="90"/>
        </w:rPr>
        <w:t>last</w:t>
      </w:r>
    </w:p>
    <w:p w:rsidR="009702CD" w:rsidRDefault="00166ADE">
      <w:pPr>
        <w:pStyle w:val="BodyText"/>
        <w:spacing w:before="53" w:line="204" w:lineRule="auto"/>
        <w:ind w:left="852" w:hanging="562"/>
      </w:pPr>
      <w:r>
        <w:rPr>
          <w:b w:val="0"/>
        </w:rPr>
        <w:br w:type="column"/>
      </w:r>
      <w:r>
        <w:rPr>
          <w:color w:val="0088CE"/>
          <w:w w:val="80"/>
        </w:rPr>
        <w:t>Children with disabilities</w:t>
      </w:r>
      <w:r>
        <w:rPr>
          <w:color w:val="0088CE"/>
          <w:w w:val="79"/>
        </w:rPr>
        <w:t xml:space="preserve"> </w:t>
      </w:r>
      <w:r>
        <w:rPr>
          <w:color w:val="0088CE"/>
          <w:w w:val="95"/>
        </w:rPr>
        <w:t>2-4 year old</w:t>
      </w:r>
    </w:p>
    <w:p w:rsidR="009702CD" w:rsidRDefault="00166ADE">
      <w:pPr>
        <w:pStyle w:val="BodyText"/>
        <w:spacing w:before="53" w:line="204" w:lineRule="auto"/>
        <w:ind w:left="777" w:right="2447" w:hanging="502"/>
      </w:pPr>
      <w:r>
        <w:rPr>
          <w:b w:val="0"/>
        </w:rPr>
        <w:br w:type="column"/>
      </w:r>
      <w:r>
        <w:rPr>
          <w:color w:val="0088CE"/>
          <w:w w:val="80"/>
        </w:rPr>
        <w:t xml:space="preserve">Children with disabilities </w:t>
      </w:r>
      <w:r>
        <w:rPr>
          <w:color w:val="0088CE"/>
          <w:w w:val="95"/>
        </w:rPr>
        <w:t>5-17 year old</w:t>
      </w:r>
    </w:p>
    <w:p w:rsidR="009702CD" w:rsidRDefault="009702CD">
      <w:pPr>
        <w:spacing w:line="204" w:lineRule="auto"/>
        <w:sectPr w:rsidR="009702CD">
          <w:type w:val="continuous"/>
          <w:pgSz w:w="11910" w:h="16840"/>
          <w:pgMar w:top="620" w:right="0" w:bottom="280" w:left="0" w:header="720" w:footer="720" w:gutter="0"/>
          <w:cols w:num="3" w:space="720" w:equalWidth="0">
            <w:col w:w="4366" w:space="40"/>
            <w:col w:w="2513" w:space="39"/>
            <w:col w:w="4952"/>
          </w:cols>
        </w:sectPr>
      </w:pPr>
    </w:p>
    <w:tbl>
      <w:tblPr>
        <w:tblW w:w="0" w:type="auto"/>
        <w:tblInd w:w="2286" w:type="dxa"/>
        <w:tblLayout w:type="fixed"/>
        <w:tblCellMar>
          <w:left w:w="0" w:type="dxa"/>
          <w:right w:w="0" w:type="dxa"/>
        </w:tblCellMar>
        <w:tblLook w:val="01E0" w:firstRow="1" w:lastRow="1" w:firstColumn="1" w:lastColumn="1" w:noHBand="0" w:noVBand="0"/>
      </w:tblPr>
      <w:tblGrid>
        <w:gridCol w:w="2239"/>
        <w:gridCol w:w="1338"/>
        <w:gridCol w:w="1123"/>
        <w:gridCol w:w="1453"/>
        <w:gridCol w:w="1193"/>
      </w:tblGrid>
      <w:tr w:rsidR="009702CD">
        <w:trPr>
          <w:trHeight w:val="323"/>
        </w:trPr>
        <w:tc>
          <w:tcPr>
            <w:tcW w:w="2239" w:type="dxa"/>
            <w:tcBorders>
              <w:bottom w:val="single" w:sz="8" w:space="0" w:color="BE1F24"/>
            </w:tcBorders>
          </w:tcPr>
          <w:p w:rsidR="009702CD" w:rsidRDefault="00166ADE">
            <w:pPr>
              <w:pStyle w:val="TableParagraph"/>
              <w:spacing w:line="228" w:lineRule="exact"/>
              <w:ind w:left="779" w:right="764"/>
              <w:jc w:val="center"/>
              <w:rPr>
                <w:rFonts w:ascii="Arial Black"/>
                <w:b/>
                <w:sz w:val="20"/>
              </w:rPr>
            </w:pPr>
            <w:r>
              <w:rPr>
                <w:rFonts w:ascii="Arial Black"/>
                <w:b/>
                <w:color w:val="0088CE"/>
                <w:w w:val="95"/>
                <w:sz w:val="20"/>
              </w:rPr>
              <w:t>month</w:t>
            </w:r>
          </w:p>
        </w:tc>
        <w:tc>
          <w:tcPr>
            <w:tcW w:w="1338" w:type="dxa"/>
            <w:tcBorders>
              <w:top w:val="single" w:sz="8" w:space="0" w:color="BE1F24"/>
            </w:tcBorders>
          </w:tcPr>
          <w:p w:rsidR="009702CD" w:rsidRDefault="00166ADE">
            <w:pPr>
              <w:pStyle w:val="TableParagraph"/>
              <w:spacing w:before="73" w:line="229" w:lineRule="exact"/>
              <w:ind w:right="333"/>
              <w:jc w:val="right"/>
              <w:rPr>
                <w:i/>
                <w:sz w:val="20"/>
              </w:rPr>
            </w:pPr>
            <w:r>
              <w:rPr>
                <w:i/>
                <w:color w:val="6D6E71"/>
                <w:sz w:val="20"/>
              </w:rPr>
              <w:t>Number</w:t>
            </w:r>
          </w:p>
        </w:tc>
        <w:tc>
          <w:tcPr>
            <w:tcW w:w="1123" w:type="dxa"/>
            <w:tcBorders>
              <w:top w:val="single" w:sz="8" w:space="0" w:color="BE1F24"/>
            </w:tcBorders>
          </w:tcPr>
          <w:p w:rsidR="009702CD" w:rsidRDefault="00166ADE">
            <w:pPr>
              <w:pStyle w:val="TableParagraph"/>
              <w:spacing w:before="73" w:line="229" w:lineRule="exact"/>
              <w:ind w:left="29"/>
              <w:jc w:val="center"/>
              <w:rPr>
                <w:i/>
                <w:sz w:val="20"/>
              </w:rPr>
            </w:pPr>
            <w:r>
              <w:rPr>
                <w:i/>
                <w:color w:val="6D6E71"/>
                <w:w w:val="104"/>
                <w:sz w:val="20"/>
              </w:rPr>
              <w:t>%</w:t>
            </w:r>
          </w:p>
        </w:tc>
        <w:tc>
          <w:tcPr>
            <w:tcW w:w="1453" w:type="dxa"/>
            <w:tcBorders>
              <w:top w:val="single" w:sz="8" w:space="0" w:color="BE1F24"/>
            </w:tcBorders>
          </w:tcPr>
          <w:p w:rsidR="009702CD" w:rsidRDefault="00166ADE">
            <w:pPr>
              <w:pStyle w:val="TableParagraph"/>
              <w:spacing w:before="73" w:line="229" w:lineRule="exact"/>
              <w:ind w:left="168" w:right="168"/>
              <w:jc w:val="center"/>
              <w:rPr>
                <w:i/>
                <w:sz w:val="20"/>
              </w:rPr>
            </w:pPr>
            <w:r>
              <w:rPr>
                <w:i/>
                <w:color w:val="6D6E71"/>
                <w:sz w:val="20"/>
              </w:rPr>
              <w:t>Number</w:t>
            </w:r>
          </w:p>
        </w:tc>
        <w:tc>
          <w:tcPr>
            <w:tcW w:w="1193" w:type="dxa"/>
            <w:tcBorders>
              <w:top w:val="single" w:sz="8" w:space="0" w:color="BE1F24"/>
            </w:tcBorders>
          </w:tcPr>
          <w:p w:rsidR="009702CD" w:rsidRDefault="00166ADE">
            <w:pPr>
              <w:pStyle w:val="TableParagraph"/>
              <w:spacing w:before="73" w:line="229" w:lineRule="exact"/>
              <w:ind w:right="99"/>
              <w:jc w:val="center"/>
              <w:rPr>
                <w:i/>
                <w:sz w:val="20"/>
              </w:rPr>
            </w:pPr>
            <w:r>
              <w:rPr>
                <w:i/>
                <w:color w:val="6D6E71"/>
                <w:w w:val="104"/>
                <w:sz w:val="20"/>
              </w:rPr>
              <w:t>%</w:t>
            </w:r>
          </w:p>
        </w:tc>
      </w:tr>
      <w:tr w:rsidR="009702CD">
        <w:trPr>
          <w:trHeight w:val="345"/>
        </w:trPr>
        <w:tc>
          <w:tcPr>
            <w:tcW w:w="2239" w:type="dxa"/>
            <w:tcBorders>
              <w:top w:val="single" w:sz="8" w:space="0" w:color="BE1F24"/>
            </w:tcBorders>
          </w:tcPr>
          <w:p w:rsidR="009702CD" w:rsidRDefault="00166ADE">
            <w:pPr>
              <w:pStyle w:val="TableParagraph"/>
              <w:spacing w:before="41"/>
              <w:ind w:left="10"/>
              <w:rPr>
                <w:rFonts w:ascii="Arial Black"/>
                <w:b/>
                <w:sz w:val="20"/>
              </w:rPr>
            </w:pPr>
            <w:r>
              <w:rPr>
                <w:rFonts w:ascii="Arial Black"/>
                <w:b/>
                <w:color w:val="6D6E71"/>
                <w:sz w:val="20"/>
              </w:rPr>
              <w:t>0-49 JOD</w:t>
            </w:r>
          </w:p>
        </w:tc>
        <w:tc>
          <w:tcPr>
            <w:tcW w:w="1338" w:type="dxa"/>
          </w:tcPr>
          <w:p w:rsidR="009702CD" w:rsidRDefault="00166ADE">
            <w:pPr>
              <w:pStyle w:val="TableParagraph"/>
              <w:spacing w:before="23"/>
              <w:ind w:left="485" w:right="538"/>
              <w:jc w:val="center"/>
              <w:rPr>
                <w:rFonts w:ascii="Arial Black"/>
                <w:b/>
                <w:sz w:val="20"/>
              </w:rPr>
            </w:pPr>
            <w:r>
              <w:rPr>
                <w:rFonts w:ascii="Arial Black"/>
                <w:b/>
                <w:color w:val="6D6E71"/>
                <w:sz w:val="20"/>
              </w:rPr>
              <w:t>16</w:t>
            </w:r>
          </w:p>
        </w:tc>
        <w:tc>
          <w:tcPr>
            <w:tcW w:w="1123" w:type="dxa"/>
          </w:tcPr>
          <w:p w:rsidR="009702CD" w:rsidRDefault="00166ADE">
            <w:pPr>
              <w:pStyle w:val="TableParagraph"/>
              <w:spacing w:before="23"/>
              <w:ind w:left="222" w:right="193"/>
              <w:jc w:val="center"/>
              <w:rPr>
                <w:rFonts w:ascii="Arial Black"/>
                <w:b/>
                <w:sz w:val="20"/>
              </w:rPr>
            </w:pPr>
            <w:r>
              <w:rPr>
                <w:rFonts w:ascii="Arial Black"/>
                <w:b/>
                <w:color w:val="6D6E71"/>
                <w:sz w:val="20"/>
              </w:rPr>
              <w:t>45.7%</w:t>
            </w:r>
          </w:p>
        </w:tc>
        <w:tc>
          <w:tcPr>
            <w:tcW w:w="1453" w:type="dxa"/>
          </w:tcPr>
          <w:p w:rsidR="009702CD" w:rsidRDefault="00166ADE">
            <w:pPr>
              <w:pStyle w:val="TableParagraph"/>
              <w:spacing w:before="23"/>
              <w:ind w:left="168" w:right="168"/>
              <w:jc w:val="center"/>
              <w:rPr>
                <w:rFonts w:ascii="Arial Black"/>
                <w:b/>
                <w:sz w:val="20"/>
              </w:rPr>
            </w:pPr>
            <w:r>
              <w:rPr>
                <w:rFonts w:ascii="Arial Black"/>
                <w:b/>
                <w:color w:val="6D6E71"/>
                <w:sz w:val="20"/>
              </w:rPr>
              <w:t>125</w:t>
            </w:r>
          </w:p>
        </w:tc>
        <w:tc>
          <w:tcPr>
            <w:tcW w:w="1193" w:type="dxa"/>
          </w:tcPr>
          <w:p w:rsidR="009702CD" w:rsidRDefault="00166ADE">
            <w:pPr>
              <w:pStyle w:val="TableParagraph"/>
              <w:spacing w:before="23"/>
              <w:ind w:left="193" w:right="292"/>
              <w:jc w:val="center"/>
              <w:rPr>
                <w:rFonts w:ascii="Arial Black"/>
                <w:b/>
                <w:sz w:val="20"/>
              </w:rPr>
            </w:pPr>
            <w:r>
              <w:rPr>
                <w:rFonts w:ascii="Arial Black"/>
                <w:b/>
                <w:color w:val="6D6E71"/>
                <w:sz w:val="20"/>
              </w:rPr>
              <w:t>29.1%</w:t>
            </w:r>
          </w:p>
        </w:tc>
      </w:tr>
      <w:tr w:rsidR="009702CD">
        <w:trPr>
          <w:trHeight w:val="327"/>
        </w:trPr>
        <w:tc>
          <w:tcPr>
            <w:tcW w:w="2239" w:type="dxa"/>
          </w:tcPr>
          <w:p w:rsidR="009702CD" w:rsidRDefault="00166ADE">
            <w:pPr>
              <w:pStyle w:val="TableParagraph"/>
              <w:spacing w:before="8"/>
              <w:ind w:left="10"/>
              <w:rPr>
                <w:rFonts w:ascii="Arial Black"/>
                <w:b/>
                <w:sz w:val="20"/>
              </w:rPr>
            </w:pPr>
            <w:r>
              <w:rPr>
                <w:rFonts w:ascii="Arial Black"/>
                <w:b/>
                <w:color w:val="6D6E71"/>
                <w:sz w:val="20"/>
              </w:rPr>
              <w:t>50-99 JOD</w:t>
            </w:r>
          </w:p>
        </w:tc>
        <w:tc>
          <w:tcPr>
            <w:tcW w:w="1338" w:type="dxa"/>
          </w:tcPr>
          <w:p w:rsidR="009702CD" w:rsidRDefault="00166ADE">
            <w:pPr>
              <w:pStyle w:val="TableParagraph"/>
              <w:spacing w:before="8"/>
              <w:ind w:right="53"/>
              <w:jc w:val="center"/>
              <w:rPr>
                <w:rFonts w:ascii="Arial Black"/>
                <w:b/>
                <w:sz w:val="20"/>
              </w:rPr>
            </w:pPr>
            <w:r>
              <w:rPr>
                <w:rFonts w:ascii="Arial Black"/>
                <w:b/>
                <w:color w:val="6D6E71"/>
                <w:w w:val="89"/>
                <w:sz w:val="20"/>
              </w:rPr>
              <w:t>2</w:t>
            </w:r>
          </w:p>
        </w:tc>
        <w:tc>
          <w:tcPr>
            <w:tcW w:w="1123" w:type="dxa"/>
          </w:tcPr>
          <w:p w:rsidR="009702CD" w:rsidRDefault="00166ADE">
            <w:pPr>
              <w:pStyle w:val="TableParagraph"/>
              <w:spacing w:before="8"/>
              <w:ind w:left="222" w:right="193"/>
              <w:jc w:val="center"/>
              <w:rPr>
                <w:rFonts w:ascii="Arial Black"/>
                <w:b/>
                <w:sz w:val="20"/>
              </w:rPr>
            </w:pPr>
            <w:r>
              <w:rPr>
                <w:rFonts w:ascii="Arial Black"/>
                <w:b/>
                <w:color w:val="6D6E71"/>
                <w:sz w:val="20"/>
              </w:rPr>
              <w:t>5.7%</w:t>
            </w:r>
          </w:p>
        </w:tc>
        <w:tc>
          <w:tcPr>
            <w:tcW w:w="1453" w:type="dxa"/>
          </w:tcPr>
          <w:p w:rsidR="009702CD" w:rsidRDefault="00166ADE">
            <w:pPr>
              <w:pStyle w:val="TableParagraph"/>
              <w:spacing w:before="8"/>
              <w:ind w:left="168" w:right="168"/>
              <w:jc w:val="center"/>
              <w:rPr>
                <w:rFonts w:ascii="Arial Black"/>
                <w:b/>
                <w:sz w:val="20"/>
              </w:rPr>
            </w:pPr>
            <w:r>
              <w:rPr>
                <w:rFonts w:ascii="Arial Black"/>
                <w:b/>
                <w:color w:val="6D6E71"/>
                <w:sz w:val="20"/>
              </w:rPr>
              <w:t>94</w:t>
            </w:r>
          </w:p>
        </w:tc>
        <w:tc>
          <w:tcPr>
            <w:tcW w:w="1193" w:type="dxa"/>
          </w:tcPr>
          <w:p w:rsidR="009702CD" w:rsidRDefault="00166ADE">
            <w:pPr>
              <w:pStyle w:val="TableParagraph"/>
              <w:spacing w:before="8"/>
              <w:ind w:left="193" w:right="292"/>
              <w:jc w:val="center"/>
              <w:rPr>
                <w:rFonts w:ascii="Arial Black"/>
                <w:b/>
                <w:sz w:val="20"/>
              </w:rPr>
            </w:pPr>
            <w:r>
              <w:rPr>
                <w:rFonts w:ascii="Arial Black"/>
                <w:b/>
                <w:color w:val="6D6E71"/>
                <w:sz w:val="20"/>
              </w:rPr>
              <w:t>21.9%</w:t>
            </w:r>
          </w:p>
        </w:tc>
      </w:tr>
      <w:tr w:rsidR="009702CD">
        <w:trPr>
          <w:trHeight w:val="331"/>
        </w:trPr>
        <w:tc>
          <w:tcPr>
            <w:tcW w:w="2239" w:type="dxa"/>
          </w:tcPr>
          <w:p w:rsidR="009702CD" w:rsidRDefault="00166ADE">
            <w:pPr>
              <w:pStyle w:val="TableParagraph"/>
              <w:spacing w:before="10"/>
              <w:ind w:left="20"/>
              <w:rPr>
                <w:rFonts w:ascii="Arial Black" w:hAnsi="Arial Black"/>
                <w:b/>
                <w:sz w:val="20"/>
              </w:rPr>
            </w:pPr>
            <w:r>
              <w:rPr>
                <w:rFonts w:ascii="Arial Black" w:hAnsi="Arial Black"/>
                <w:b/>
                <w:color w:val="6D6E71"/>
                <w:sz w:val="20"/>
              </w:rPr>
              <w:t>100 – 199 JOD</w:t>
            </w:r>
          </w:p>
        </w:tc>
        <w:tc>
          <w:tcPr>
            <w:tcW w:w="1338" w:type="dxa"/>
          </w:tcPr>
          <w:p w:rsidR="009702CD" w:rsidRDefault="00166ADE">
            <w:pPr>
              <w:pStyle w:val="TableParagraph"/>
              <w:spacing w:before="10"/>
              <w:ind w:left="489" w:right="534"/>
              <w:jc w:val="center"/>
              <w:rPr>
                <w:rFonts w:ascii="Arial Black"/>
                <w:b/>
                <w:sz w:val="20"/>
              </w:rPr>
            </w:pPr>
            <w:r>
              <w:rPr>
                <w:rFonts w:ascii="Arial Black"/>
                <w:b/>
                <w:color w:val="6D6E71"/>
                <w:sz w:val="20"/>
              </w:rPr>
              <w:t>11</w:t>
            </w:r>
          </w:p>
        </w:tc>
        <w:tc>
          <w:tcPr>
            <w:tcW w:w="1123" w:type="dxa"/>
          </w:tcPr>
          <w:p w:rsidR="009702CD" w:rsidRDefault="00166ADE">
            <w:pPr>
              <w:pStyle w:val="TableParagraph"/>
              <w:spacing w:before="10"/>
              <w:ind w:left="222" w:right="193"/>
              <w:jc w:val="center"/>
              <w:rPr>
                <w:rFonts w:ascii="Arial Black"/>
                <w:b/>
                <w:sz w:val="20"/>
              </w:rPr>
            </w:pPr>
            <w:r>
              <w:rPr>
                <w:rFonts w:ascii="Arial Black"/>
                <w:b/>
                <w:color w:val="6D6E71"/>
                <w:sz w:val="20"/>
              </w:rPr>
              <w:t>31.4%</w:t>
            </w:r>
          </w:p>
        </w:tc>
        <w:tc>
          <w:tcPr>
            <w:tcW w:w="1453" w:type="dxa"/>
          </w:tcPr>
          <w:p w:rsidR="009702CD" w:rsidRDefault="00166ADE">
            <w:pPr>
              <w:pStyle w:val="TableParagraph"/>
              <w:spacing w:before="10"/>
              <w:ind w:left="162" w:right="168"/>
              <w:jc w:val="center"/>
              <w:rPr>
                <w:rFonts w:ascii="Arial Black"/>
                <w:b/>
                <w:sz w:val="20"/>
              </w:rPr>
            </w:pPr>
            <w:r>
              <w:rPr>
                <w:rFonts w:ascii="Arial Black"/>
                <w:b/>
                <w:color w:val="6D6E71"/>
                <w:sz w:val="20"/>
              </w:rPr>
              <w:t>115</w:t>
            </w:r>
          </w:p>
        </w:tc>
        <w:tc>
          <w:tcPr>
            <w:tcW w:w="1193" w:type="dxa"/>
          </w:tcPr>
          <w:p w:rsidR="009702CD" w:rsidRDefault="00166ADE">
            <w:pPr>
              <w:pStyle w:val="TableParagraph"/>
              <w:spacing w:before="10"/>
              <w:ind w:left="193" w:right="292"/>
              <w:jc w:val="center"/>
              <w:rPr>
                <w:rFonts w:ascii="Arial Black"/>
                <w:b/>
                <w:sz w:val="20"/>
              </w:rPr>
            </w:pPr>
            <w:r>
              <w:rPr>
                <w:rFonts w:ascii="Arial Black"/>
                <w:b/>
                <w:color w:val="6D6E71"/>
                <w:sz w:val="20"/>
              </w:rPr>
              <w:t>26.7%</w:t>
            </w:r>
          </w:p>
        </w:tc>
      </w:tr>
      <w:tr w:rsidR="009702CD">
        <w:trPr>
          <w:trHeight w:val="331"/>
        </w:trPr>
        <w:tc>
          <w:tcPr>
            <w:tcW w:w="2239" w:type="dxa"/>
          </w:tcPr>
          <w:p w:rsidR="009702CD" w:rsidRDefault="00166ADE">
            <w:pPr>
              <w:pStyle w:val="TableParagraph"/>
              <w:spacing w:before="12"/>
              <w:ind w:left="20"/>
              <w:rPr>
                <w:rFonts w:ascii="Arial Black" w:hAnsi="Arial Black"/>
                <w:b/>
                <w:sz w:val="20"/>
              </w:rPr>
            </w:pPr>
            <w:r>
              <w:rPr>
                <w:rFonts w:ascii="Arial Black" w:hAnsi="Arial Black"/>
                <w:b/>
                <w:color w:val="6D6E71"/>
                <w:sz w:val="20"/>
              </w:rPr>
              <w:t>200 – 299 JOD</w:t>
            </w:r>
          </w:p>
        </w:tc>
        <w:tc>
          <w:tcPr>
            <w:tcW w:w="1338" w:type="dxa"/>
          </w:tcPr>
          <w:p w:rsidR="009702CD" w:rsidRDefault="00166ADE">
            <w:pPr>
              <w:pStyle w:val="TableParagraph"/>
              <w:spacing w:before="12"/>
              <w:ind w:right="45"/>
              <w:jc w:val="center"/>
              <w:rPr>
                <w:rFonts w:ascii="Arial Black"/>
                <w:b/>
                <w:sz w:val="20"/>
              </w:rPr>
            </w:pPr>
            <w:r>
              <w:rPr>
                <w:rFonts w:ascii="Arial Black"/>
                <w:b/>
                <w:color w:val="6D6E71"/>
                <w:w w:val="89"/>
                <w:sz w:val="20"/>
              </w:rPr>
              <w:t>5</w:t>
            </w:r>
          </w:p>
        </w:tc>
        <w:tc>
          <w:tcPr>
            <w:tcW w:w="1123" w:type="dxa"/>
          </w:tcPr>
          <w:p w:rsidR="009702CD" w:rsidRDefault="00166ADE">
            <w:pPr>
              <w:pStyle w:val="TableParagraph"/>
              <w:spacing w:before="12"/>
              <w:ind w:left="222" w:right="193"/>
              <w:jc w:val="center"/>
              <w:rPr>
                <w:rFonts w:ascii="Arial Black"/>
                <w:b/>
                <w:sz w:val="20"/>
              </w:rPr>
            </w:pPr>
            <w:r>
              <w:rPr>
                <w:rFonts w:ascii="Arial Black"/>
                <w:b/>
                <w:color w:val="6D6E71"/>
                <w:sz w:val="20"/>
              </w:rPr>
              <w:t>14.3%</w:t>
            </w:r>
          </w:p>
        </w:tc>
        <w:tc>
          <w:tcPr>
            <w:tcW w:w="1453" w:type="dxa"/>
          </w:tcPr>
          <w:p w:rsidR="009702CD" w:rsidRDefault="00166ADE">
            <w:pPr>
              <w:pStyle w:val="TableParagraph"/>
              <w:spacing w:before="12"/>
              <w:ind w:left="162" w:right="168"/>
              <w:jc w:val="center"/>
              <w:rPr>
                <w:rFonts w:ascii="Arial Black"/>
                <w:b/>
                <w:sz w:val="20"/>
              </w:rPr>
            </w:pPr>
            <w:r>
              <w:rPr>
                <w:rFonts w:ascii="Arial Black"/>
                <w:b/>
                <w:color w:val="6D6E71"/>
                <w:sz w:val="20"/>
              </w:rPr>
              <w:t>58</w:t>
            </w:r>
          </w:p>
        </w:tc>
        <w:tc>
          <w:tcPr>
            <w:tcW w:w="1193" w:type="dxa"/>
          </w:tcPr>
          <w:p w:rsidR="009702CD" w:rsidRDefault="00166ADE">
            <w:pPr>
              <w:pStyle w:val="TableParagraph"/>
              <w:spacing w:before="12"/>
              <w:ind w:left="193" w:right="292"/>
              <w:jc w:val="center"/>
              <w:rPr>
                <w:rFonts w:ascii="Arial Black"/>
                <w:b/>
                <w:sz w:val="20"/>
              </w:rPr>
            </w:pPr>
            <w:r>
              <w:rPr>
                <w:rFonts w:ascii="Arial Black"/>
                <w:b/>
                <w:color w:val="6D6E71"/>
                <w:sz w:val="20"/>
              </w:rPr>
              <w:t>13.5%</w:t>
            </w:r>
          </w:p>
        </w:tc>
      </w:tr>
      <w:tr w:rsidR="009702CD">
        <w:trPr>
          <w:trHeight w:val="329"/>
        </w:trPr>
        <w:tc>
          <w:tcPr>
            <w:tcW w:w="2239" w:type="dxa"/>
          </w:tcPr>
          <w:p w:rsidR="009702CD" w:rsidRDefault="00166ADE">
            <w:pPr>
              <w:pStyle w:val="TableParagraph"/>
              <w:spacing w:before="10"/>
              <w:ind w:left="10"/>
              <w:rPr>
                <w:rFonts w:ascii="Arial Black"/>
                <w:b/>
                <w:sz w:val="20"/>
              </w:rPr>
            </w:pPr>
            <w:r>
              <w:rPr>
                <w:rFonts w:ascii="Arial Black"/>
                <w:b/>
                <w:color w:val="6D6E71"/>
                <w:sz w:val="20"/>
              </w:rPr>
              <w:t>300- 499 JOD</w:t>
            </w:r>
          </w:p>
        </w:tc>
        <w:tc>
          <w:tcPr>
            <w:tcW w:w="1338" w:type="dxa"/>
          </w:tcPr>
          <w:p w:rsidR="009702CD" w:rsidRDefault="00166ADE">
            <w:pPr>
              <w:pStyle w:val="TableParagraph"/>
              <w:spacing w:before="10"/>
              <w:ind w:right="53"/>
              <w:jc w:val="center"/>
              <w:rPr>
                <w:rFonts w:ascii="Arial Black"/>
                <w:b/>
                <w:sz w:val="20"/>
              </w:rPr>
            </w:pPr>
            <w:r>
              <w:rPr>
                <w:rFonts w:ascii="Arial Black"/>
                <w:b/>
                <w:color w:val="6D6E71"/>
                <w:w w:val="89"/>
                <w:sz w:val="20"/>
              </w:rPr>
              <w:t>1</w:t>
            </w:r>
          </w:p>
        </w:tc>
        <w:tc>
          <w:tcPr>
            <w:tcW w:w="1123" w:type="dxa"/>
          </w:tcPr>
          <w:p w:rsidR="009702CD" w:rsidRDefault="00166ADE">
            <w:pPr>
              <w:pStyle w:val="TableParagraph"/>
              <w:spacing w:before="10"/>
              <w:ind w:left="222" w:right="193"/>
              <w:jc w:val="center"/>
              <w:rPr>
                <w:rFonts w:ascii="Arial Black"/>
                <w:b/>
                <w:sz w:val="20"/>
              </w:rPr>
            </w:pPr>
            <w:r>
              <w:rPr>
                <w:rFonts w:ascii="Arial Black"/>
                <w:b/>
                <w:color w:val="6D6E71"/>
                <w:sz w:val="20"/>
              </w:rPr>
              <w:t>2.9%</w:t>
            </w:r>
          </w:p>
        </w:tc>
        <w:tc>
          <w:tcPr>
            <w:tcW w:w="1453" w:type="dxa"/>
          </w:tcPr>
          <w:p w:rsidR="009702CD" w:rsidRDefault="00166ADE">
            <w:pPr>
              <w:pStyle w:val="TableParagraph"/>
              <w:spacing w:before="10"/>
              <w:ind w:left="168" w:right="168"/>
              <w:jc w:val="center"/>
              <w:rPr>
                <w:rFonts w:ascii="Arial Black"/>
                <w:b/>
                <w:sz w:val="20"/>
              </w:rPr>
            </w:pPr>
            <w:r>
              <w:rPr>
                <w:rFonts w:ascii="Arial Black"/>
                <w:b/>
                <w:color w:val="6D6E71"/>
                <w:sz w:val="20"/>
              </w:rPr>
              <w:t>38</w:t>
            </w:r>
          </w:p>
        </w:tc>
        <w:tc>
          <w:tcPr>
            <w:tcW w:w="1193" w:type="dxa"/>
          </w:tcPr>
          <w:p w:rsidR="009702CD" w:rsidRDefault="00166ADE">
            <w:pPr>
              <w:pStyle w:val="TableParagraph"/>
              <w:spacing w:before="10"/>
              <w:ind w:left="193" w:right="292"/>
              <w:jc w:val="center"/>
              <w:rPr>
                <w:rFonts w:ascii="Arial Black"/>
                <w:b/>
                <w:sz w:val="20"/>
              </w:rPr>
            </w:pPr>
            <w:r>
              <w:rPr>
                <w:rFonts w:ascii="Arial Black"/>
                <w:b/>
                <w:color w:val="6D6E71"/>
                <w:sz w:val="20"/>
              </w:rPr>
              <w:t>8.8%</w:t>
            </w:r>
          </w:p>
        </w:tc>
      </w:tr>
      <w:tr w:rsidR="009702CD">
        <w:trPr>
          <w:trHeight w:val="330"/>
        </w:trPr>
        <w:tc>
          <w:tcPr>
            <w:tcW w:w="2239" w:type="dxa"/>
          </w:tcPr>
          <w:p w:rsidR="009702CD" w:rsidRDefault="00166ADE">
            <w:pPr>
              <w:pStyle w:val="TableParagraph"/>
              <w:spacing w:before="11"/>
              <w:ind w:left="10"/>
              <w:rPr>
                <w:rFonts w:ascii="Arial Black" w:hAnsi="Arial Black"/>
                <w:b/>
                <w:sz w:val="20"/>
              </w:rPr>
            </w:pPr>
            <w:r>
              <w:rPr>
                <w:rFonts w:ascii="Arial Black" w:hAnsi="Arial Black"/>
                <w:b/>
                <w:color w:val="6D6E71"/>
                <w:sz w:val="20"/>
              </w:rPr>
              <w:t>500 – 699 JOD</w:t>
            </w:r>
          </w:p>
        </w:tc>
        <w:tc>
          <w:tcPr>
            <w:tcW w:w="1338" w:type="dxa"/>
          </w:tcPr>
          <w:p w:rsidR="009702CD" w:rsidRDefault="00166ADE">
            <w:pPr>
              <w:pStyle w:val="TableParagraph"/>
              <w:spacing w:before="11"/>
              <w:ind w:right="53"/>
              <w:jc w:val="center"/>
              <w:rPr>
                <w:rFonts w:ascii="Arial Black"/>
                <w:b/>
                <w:sz w:val="20"/>
              </w:rPr>
            </w:pPr>
            <w:r>
              <w:rPr>
                <w:rFonts w:ascii="Arial Black"/>
                <w:b/>
                <w:color w:val="6D6E71"/>
                <w:w w:val="89"/>
                <w:sz w:val="20"/>
              </w:rPr>
              <w:t>0</w:t>
            </w:r>
          </w:p>
        </w:tc>
        <w:tc>
          <w:tcPr>
            <w:tcW w:w="1123" w:type="dxa"/>
          </w:tcPr>
          <w:p w:rsidR="009702CD" w:rsidRDefault="00166ADE">
            <w:pPr>
              <w:pStyle w:val="TableParagraph"/>
              <w:spacing w:before="11"/>
              <w:ind w:left="222" w:right="193"/>
              <w:jc w:val="center"/>
              <w:rPr>
                <w:rFonts w:ascii="Arial Black"/>
                <w:b/>
                <w:sz w:val="20"/>
              </w:rPr>
            </w:pPr>
            <w:r>
              <w:rPr>
                <w:rFonts w:ascii="Arial Black"/>
                <w:b/>
                <w:color w:val="6D6E71"/>
                <w:sz w:val="20"/>
              </w:rPr>
              <w:t>0.0%</w:t>
            </w:r>
          </w:p>
        </w:tc>
        <w:tc>
          <w:tcPr>
            <w:tcW w:w="1453" w:type="dxa"/>
          </w:tcPr>
          <w:p w:rsidR="009702CD" w:rsidRDefault="00166ADE">
            <w:pPr>
              <w:pStyle w:val="TableParagraph"/>
              <w:spacing w:before="11"/>
              <w:jc w:val="center"/>
              <w:rPr>
                <w:rFonts w:ascii="Arial Black"/>
                <w:b/>
                <w:sz w:val="20"/>
              </w:rPr>
            </w:pPr>
            <w:r>
              <w:rPr>
                <w:rFonts w:ascii="Arial Black"/>
                <w:b/>
                <w:color w:val="6D6E71"/>
                <w:w w:val="89"/>
                <w:sz w:val="20"/>
              </w:rPr>
              <w:t>0</w:t>
            </w:r>
          </w:p>
        </w:tc>
        <w:tc>
          <w:tcPr>
            <w:tcW w:w="1193" w:type="dxa"/>
          </w:tcPr>
          <w:p w:rsidR="009702CD" w:rsidRDefault="00166ADE">
            <w:pPr>
              <w:pStyle w:val="TableParagraph"/>
              <w:spacing w:before="11"/>
              <w:ind w:left="193" w:right="292"/>
              <w:jc w:val="center"/>
              <w:rPr>
                <w:rFonts w:ascii="Arial Black"/>
                <w:b/>
                <w:sz w:val="20"/>
              </w:rPr>
            </w:pPr>
            <w:r>
              <w:rPr>
                <w:rFonts w:ascii="Arial Black"/>
                <w:b/>
                <w:color w:val="6D6E71"/>
                <w:sz w:val="20"/>
              </w:rPr>
              <w:t>0.0%</w:t>
            </w:r>
          </w:p>
        </w:tc>
      </w:tr>
      <w:tr w:rsidR="009702CD">
        <w:trPr>
          <w:trHeight w:val="330"/>
        </w:trPr>
        <w:tc>
          <w:tcPr>
            <w:tcW w:w="2239" w:type="dxa"/>
          </w:tcPr>
          <w:p w:rsidR="009702CD" w:rsidRDefault="00166ADE">
            <w:pPr>
              <w:pStyle w:val="TableParagraph"/>
              <w:spacing w:before="11"/>
              <w:ind w:left="10"/>
              <w:rPr>
                <w:rFonts w:ascii="Arial Black"/>
                <w:b/>
                <w:sz w:val="20"/>
              </w:rPr>
            </w:pPr>
            <w:r>
              <w:rPr>
                <w:rFonts w:ascii="Arial Black"/>
                <w:b/>
                <w:color w:val="6D6E71"/>
                <w:w w:val="95"/>
                <w:sz w:val="20"/>
              </w:rPr>
              <w:t>700 JOD</w:t>
            </w:r>
          </w:p>
        </w:tc>
        <w:tc>
          <w:tcPr>
            <w:tcW w:w="1338" w:type="dxa"/>
          </w:tcPr>
          <w:p w:rsidR="009702CD" w:rsidRDefault="00166ADE">
            <w:pPr>
              <w:pStyle w:val="TableParagraph"/>
              <w:spacing w:before="11"/>
              <w:ind w:right="53"/>
              <w:jc w:val="center"/>
              <w:rPr>
                <w:rFonts w:ascii="Arial Black"/>
                <w:b/>
                <w:sz w:val="20"/>
              </w:rPr>
            </w:pPr>
            <w:r>
              <w:rPr>
                <w:rFonts w:ascii="Arial Black"/>
                <w:b/>
                <w:color w:val="6D6E71"/>
                <w:w w:val="89"/>
                <w:sz w:val="20"/>
              </w:rPr>
              <w:t>0</w:t>
            </w:r>
          </w:p>
        </w:tc>
        <w:tc>
          <w:tcPr>
            <w:tcW w:w="1123" w:type="dxa"/>
          </w:tcPr>
          <w:p w:rsidR="009702CD" w:rsidRDefault="00166ADE">
            <w:pPr>
              <w:pStyle w:val="TableParagraph"/>
              <w:spacing w:before="11"/>
              <w:ind w:left="222" w:right="193"/>
              <w:jc w:val="center"/>
              <w:rPr>
                <w:rFonts w:ascii="Arial Black"/>
                <w:b/>
                <w:sz w:val="20"/>
              </w:rPr>
            </w:pPr>
            <w:r>
              <w:rPr>
                <w:rFonts w:ascii="Arial Black"/>
                <w:b/>
                <w:color w:val="6D6E71"/>
                <w:sz w:val="20"/>
              </w:rPr>
              <w:t>0.0%</w:t>
            </w:r>
          </w:p>
        </w:tc>
        <w:tc>
          <w:tcPr>
            <w:tcW w:w="1453" w:type="dxa"/>
          </w:tcPr>
          <w:p w:rsidR="009702CD" w:rsidRDefault="00166ADE">
            <w:pPr>
              <w:pStyle w:val="TableParagraph"/>
              <w:spacing w:before="11"/>
              <w:jc w:val="center"/>
              <w:rPr>
                <w:rFonts w:ascii="Arial Black"/>
                <w:b/>
                <w:sz w:val="20"/>
              </w:rPr>
            </w:pPr>
            <w:r>
              <w:rPr>
                <w:rFonts w:ascii="Arial Black"/>
                <w:b/>
                <w:color w:val="6D6E71"/>
                <w:w w:val="89"/>
                <w:sz w:val="20"/>
              </w:rPr>
              <w:t>0</w:t>
            </w:r>
          </w:p>
        </w:tc>
        <w:tc>
          <w:tcPr>
            <w:tcW w:w="1193" w:type="dxa"/>
          </w:tcPr>
          <w:p w:rsidR="009702CD" w:rsidRDefault="00166ADE">
            <w:pPr>
              <w:pStyle w:val="TableParagraph"/>
              <w:spacing w:before="11"/>
              <w:ind w:left="193" w:right="292"/>
              <w:jc w:val="center"/>
              <w:rPr>
                <w:rFonts w:ascii="Arial Black"/>
                <w:b/>
                <w:sz w:val="20"/>
              </w:rPr>
            </w:pPr>
            <w:r>
              <w:rPr>
                <w:rFonts w:ascii="Arial Black"/>
                <w:b/>
                <w:color w:val="6D6E71"/>
                <w:sz w:val="20"/>
              </w:rPr>
              <w:t>0.0%</w:t>
            </w:r>
          </w:p>
        </w:tc>
      </w:tr>
      <w:tr w:rsidR="009702CD">
        <w:trPr>
          <w:trHeight w:val="301"/>
        </w:trPr>
        <w:tc>
          <w:tcPr>
            <w:tcW w:w="2239" w:type="dxa"/>
          </w:tcPr>
          <w:p w:rsidR="009702CD" w:rsidRDefault="009702CD">
            <w:pPr>
              <w:pStyle w:val="TableParagraph"/>
              <w:rPr>
                <w:rFonts w:ascii="Times New Roman"/>
                <w:sz w:val="18"/>
              </w:rPr>
            </w:pPr>
          </w:p>
        </w:tc>
        <w:tc>
          <w:tcPr>
            <w:tcW w:w="1338" w:type="dxa"/>
          </w:tcPr>
          <w:p w:rsidR="009702CD" w:rsidRDefault="00166ADE">
            <w:pPr>
              <w:pStyle w:val="TableParagraph"/>
              <w:spacing w:before="11" w:line="271" w:lineRule="exact"/>
              <w:ind w:right="277"/>
              <w:jc w:val="right"/>
              <w:rPr>
                <w:rFonts w:ascii="Arial Black"/>
                <w:b/>
                <w:sz w:val="20"/>
              </w:rPr>
            </w:pPr>
            <w:r>
              <w:rPr>
                <w:rFonts w:ascii="Arial Black"/>
                <w:b/>
                <w:color w:val="6D6E71"/>
                <w:w w:val="85"/>
                <w:sz w:val="20"/>
              </w:rPr>
              <w:t>(total 35)</w:t>
            </w:r>
          </w:p>
        </w:tc>
        <w:tc>
          <w:tcPr>
            <w:tcW w:w="1123" w:type="dxa"/>
          </w:tcPr>
          <w:p w:rsidR="009702CD" w:rsidRDefault="009702CD">
            <w:pPr>
              <w:pStyle w:val="TableParagraph"/>
              <w:rPr>
                <w:rFonts w:ascii="Times New Roman"/>
                <w:sz w:val="18"/>
              </w:rPr>
            </w:pPr>
          </w:p>
        </w:tc>
        <w:tc>
          <w:tcPr>
            <w:tcW w:w="1453" w:type="dxa"/>
          </w:tcPr>
          <w:p w:rsidR="009702CD" w:rsidRDefault="00166ADE">
            <w:pPr>
              <w:pStyle w:val="TableParagraph"/>
              <w:spacing w:before="11" w:line="271" w:lineRule="exact"/>
              <w:ind w:left="168" w:right="168"/>
              <w:jc w:val="center"/>
              <w:rPr>
                <w:rFonts w:ascii="Arial Black"/>
                <w:b/>
                <w:sz w:val="20"/>
              </w:rPr>
            </w:pPr>
            <w:r>
              <w:rPr>
                <w:rFonts w:ascii="Arial Black"/>
                <w:b/>
                <w:color w:val="6D6E71"/>
                <w:w w:val="95"/>
                <w:sz w:val="20"/>
              </w:rPr>
              <w:t>(total 430)</w:t>
            </w:r>
          </w:p>
        </w:tc>
        <w:tc>
          <w:tcPr>
            <w:tcW w:w="1193" w:type="dxa"/>
          </w:tcPr>
          <w:p w:rsidR="009702CD" w:rsidRDefault="009702CD">
            <w:pPr>
              <w:pStyle w:val="TableParagraph"/>
              <w:rPr>
                <w:rFonts w:ascii="Times New Roman"/>
                <w:sz w:val="18"/>
              </w:rPr>
            </w:pPr>
          </w:p>
        </w:tc>
      </w:tr>
    </w:tbl>
    <w:p w:rsidR="009702CD" w:rsidRDefault="009702CD">
      <w:pPr>
        <w:pStyle w:val="BodyText"/>
      </w:pPr>
    </w:p>
    <w:p w:rsidR="009702CD" w:rsidRDefault="009702CD">
      <w:pPr>
        <w:pStyle w:val="BodyText"/>
      </w:pPr>
    </w:p>
    <w:p w:rsidR="009702CD" w:rsidRDefault="00166ADE">
      <w:pPr>
        <w:pStyle w:val="BodyText"/>
        <w:spacing w:before="2"/>
        <w:rPr>
          <w:sz w:val="14"/>
        </w:rPr>
      </w:pPr>
      <w:r>
        <w:pict>
          <v:line id="_x0000_s3538" style="position:absolute;z-index:5728;mso-wrap-distance-left:0;mso-wrap-distance-right:0;mso-position-horizontal-relative:page" from="151.3pt,12.2pt" to="511.3pt,12.2pt" strokecolor="#a82724" strokeweight=".5pt">
            <w10:wrap type="topAndBottom" anchorx="page"/>
          </v:line>
        </w:pict>
      </w:r>
    </w:p>
    <w:p w:rsidR="009702CD" w:rsidRDefault="00166ADE">
      <w:pPr>
        <w:spacing w:before="144" w:line="149" w:lineRule="exact"/>
        <w:ind w:left="3020"/>
        <w:rPr>
          <w:rFonts w:ascii="Arial"/>
          <w:sz w:val="14"/>
        </w:rPr>
      </w:pPr>
      <w:r>
        <w:rPr>
          <w:b/>
          <w:color w:val="BE1F24"/>
          <w:position w:val="5"/>
          <w:sz w:val="8"/>
        </w:rPr>
        <w:t xml:space="preserve">12 </w:t>
      </w:r>
      <w:r>
        <w:rPr>
          <w:rFonts w:ascii="Arial"/>
          <w:sz w:val="14"/>
        </w:rPr>
        <w:t xml:space="preserve">See for example: Groce et al., (2011) </w:t>
      </w:r>
      <w:hyperlink r:id="rId161">
        <w:r>
          <w:rPr>
            <w:rFonts w:ascii="Arial"/>
            <w:sz w:val="14"/>
          </w:rPr>
          <w:t>https://www.tandfonline.com/doi/abs/10.1080/01436597.2011.604520</w:t>
        </w:r>
      </w:hyperlink>
      <w:r>
        <w:rPr>
          <w:rFonts w:ascii="Arial"/>
          <w:sz w:val="14"/>
        </w:rPr>
        <w:t xml:space="preserve"> and Banks,</w:t>
      </w:r>
    </w:p>
    <w:p w:rsidR="009702CD" w:rsidRDefault="00166ADE">
      <w:pPr>
        <w:tabs>
          <w:tab w:val="left" w:pos="3020"/>
        </w:tabs>
        <w:spacing w:line="207" w:lineRule="exact"/>
        <w:ind w:left="720"/>
        <w:rPr>
          <w:rFonts w:ascii="Arial"/>
          <w:sz w:val="14"/>
        </w:rPr>
      </w:pPr>
      <w:r>
        <w:rPr>
          <w:b/>
          <w:color w:val="A82724"/>
          <w:sz w:val="16"/>
        </w:rPr>
        <w:t>33</w:t>
      </w:r>
      <w:r>
        <w:rPr>
          <w:b/>
          <w:color w:val="A82724"/>
          <w:sz w:val="16"/>
        </w:rPr>
        <w:tab/>
      </w:r>
      <w:r>
        <w:rPr>
          <w:rFonts w:ascii="Arial"/>
          <w:sz w:val="14"/>
        </w:rPr>
        <w:t>Kuper &amp; Polack (2017)</w:t>
      </w:r>
      <w:r>
        <w:rPr>
          <w:rFonts w:ascii="Arial"/>
          <w:spacing w:val="-10"/>
          <w:sz w:val="14"/>
        </w:rPr>
        <w:t xml:space="preserve"> </w:t>
      </w:r>
      <w:hyperlink r:id="rId162">
        <w:r>
          <w:rPr>
            <w:rFonts w:ascii="Arial"/>
            <w:sz w:val="14"/>
          </w:rPr>
          <w:t>https://www.ncbi.nlm.nih.gov/pmc/articles/PMC5739437/</w:t>
        </w:r>
      </w:hyperlink>
    </w:p>
    <w:p w:rsidR="009702CD" w:rsidRDefault="009702CD">
      <w:pPr>
        <w:spacing w:line="207" w:lineRule="exact"/>
        <w:rPr>
          <w:rFonts w:ascii="Arial"/>
          <w:sz w:val="14"/>
        </w:rPr>
        <w:sectPr w:rsidR="009702CD">
          <w:type w:val="continuous"/>
          <w:pgSz w:w="11910" w:h="16840"/>
          <w:pgMar w:top="620" w:right="0" w:bottom="280" w:left="0" w:header="720" w:footer="720" w:gutter="0"/>
          <w:cols w:space="720"/>
        </w:sectPr>
      </w:pPr>
    </w:p>
    <w:p w:rsidR="009702CD" w:rsidRDefault="009702CD">
      <w:pPr>
        <w:pStyle w:val="BodyText"/>
        <w:rPr>
          <w:rFonts w:ascii="Arial"/>
          <w:b w:val="0"/>
        </w:rPr>
      </w:pPr>
    </w:p>
    <w:p w:rsidR="009702CD" w:rsidRDefault="009702CD">
      <w:pPr>
        <w:pStyle w:val="BodyText"/>
        <w:spacing w:before="2"/>
        <w:rPr>
          <w:rFonts w:ascii="Arial"/>
          <w:b w:val="0"/>
          <w:sz w:val="24"/>
        </w:rPr>
      </w:pPr>
    </w:p>
    <w:p w:rsidR="009702CD" w:rsidRDefault="00166ADE">
      <w:pPr>
        <w:pStyle w:val="Heading5"/>
        <w:numPr>
          <w:ilvl w:val="2"/>
          <w:numId w:val="39"/>
        </w:numPr>
        <w:tabs>
          <w:tab w:val="left" w:pos="1432"/>
        </w:tabs>
        <w:spacing w:before="75"/>
        <w:ind w:hanging="711"/>
      </w:pPr>
      <w:bookmarkStart w:id="28" w:name="3.2.5_Assistive_Devices"/>
      <w:bookmarkStart w:id="29" w:name="_bookmark11"/>
      <w:bookmarkEnd w:id="28"/>
      <w:bookmarkEnd w:id="29"/>
      <w:r>
        <w:rPr>
          <w:color w:val="0088CE"/>
          <w:w w:val="90"/>
        </w:rPr>
        <w:t>Assistive</w:t>
      </w:r>
      <w:r>
        <w:rPr>
          <w:color w:val="0088CE"/>
          <w:spacing w:val="-13"/>
          <w:w w:val="90"/>
        </w:rPr>
        <w:t xml:space="preserve"> </w:t>
      </w:r>
      <w:r>
        <w:rPr>
          <w:color w:val="0088CE"/>
          <w:w w:val="90"/>
        </w:rPr>
        <w:t>Devices</w:t>
      </w:r>
    </w:p>
    <w:p w:rsidR="009702CD" w:rsidRDefault="00166ADE">
      <w:pPr>
        <w:pStyle w:val="BodyText"/>
        <w:spacing w:before="32" w:line="230" w:lineRule="auto"/>
        <w:ind w:left="720" w:right="715"/>
      </w:pPr>
      <w:r>
        <w:rPr>
          <w:color w:val="6D6E71"/>
          <w:w w:val="90"/>
        </w:rPr>
        <w:t>Assistive</w:t>
      </w:r>
      <w:r>
        <w:rPr>
          <w:color w:val="6D6E71"/>
          <w:spacing w:val="-31"/>
          <w:w w:val="90"/>
        </w:rPr>
        <w:t xml:space="preserve"> </w:t>
      </w:r>
      <w:r>
        <w:rPr>
          <w:color w:val="6D6E71"/>
          <w:w w:val="90"/>
        </w:rPr>
        <w:t>device</w:t>
      </w:r>
      <w:r>
        <w:rPr>
          <w:color w:val="6D6E71"/>
          <w:spacing w:val="-31"/>
          <w:w w:val="90"/>
        </w:rPr>
        <w:t xml:space="preserve"> </w:t>
      </w:r>
      <w:r>
        <w:rPr>
          <w:color w:val="6D6E71"/>
          <w:w w:val="90"/>
        </w:rPr>
        <w:t>questions</w:t>
      </w:r>
      <w:r>
        <w:rPr>
          <w:color w:val="6D6E71"/>
          <w:spacing w:val="-31"/>
          <w:w w:val="90"/>
        </w:rPr>
        <w:t xml:space="preserve"> </w:t>
      </w:r>
      <w:r>
        <w:rPr>
          <w:color w:val="6D6E71"/>
          <w:w w:val="90"/>
        </w:rPr>
        <w:t>from</w:t>
      </w:r>
      <w:r>
        <w:rPr>
          <w:color w:val="6D6E71"/>
          <w:spacing w:val="-31"/>
          <w:w w:val="90"/>
        </w:rPr>
        <w:t xml:space="preserve"> </w:t>
      </w:r>
      <w:r>
        <w:rPr>
          <w:color w:val="6D6E71"/>
          <w:w w:val="90"/>
        </w:rPr>
        <w:t>the</w:t>
      </w:r>
      <w:r>
        <w:rPr>
          <w:color w:val="6D6E71"/>
          <w:spacing w:val="-31"/>
          <w:w w:val="90"/>
        </w:rPr>
        <w:t xml:space="preserve"> </w:t>
      </w:r>
      <w:r>
        <w:rPr>
          <w:color w:val="6D6E71"/>
          <w:w w:val="90"/>
        </w:rPr>
        <w:t>WG</w:t>
      </w:r>
      <w:r>
        <w:rPr>
          <w:color w:val="6D6E71"/>
          <w:spacing w:val="-31"/>
          <w:w w:val="90"/>
        </w:rPr>
        <w:t xml:space="preserve"> </w:t>
      </w:r>
      <w:r>
        <w:rPr>
          <w:color w:val="6D6E71"/>
          <w:w w:val="90"/>
        </w:rPr>
        <w:t>tool</w:t>
      </w:r>
      <w:r>
        <w:rPr>
          <w:color w:val="6D6E71"/>
          <w:spacing w:val="-31"/>
          <w:w w:val="90"/>
        </w:rPr>
        <w:t xml:space="preserve"> </w:t>
      </w:r>
      <w:r>
        <w:rPr>
          <w:color w:val="6D6E71"/>
          <w:w w:val="90"/>
        </w:rPr>
        <w:t>found</w:t>
      </w:r>
      <w:r>
        <w:rPr>
          <w:color w:val="6D6E71"/>
          <w:spacing w:val="-31"/>
          <w:w w:val="90"/>
        </w:rPr>
        <w:t xml:space="preserve"> </w:t>
      </w:r>
      <w:r>
        <w:rPr>
          <w:color w:val="6D6E71"/>
          <w:w w:val="90"/>
        </w:rPr>
        <w:t>that,</w:t>
      </w:r>
      <w:r>
        <w:rPr>
          <w:color w:val="6D6E71"/>
          <w:spacing w:val="-31"/>
          <w:w w:val="90"/>
        </w:rPr>
        <w:t xml:space="preserve"> </w:t>
      </w:r>
      <w:r>
        <w:rPr>
          <w:color w:val="6D6E71"/>
          <w:w w:val="90"/>
        </w:rPr>
        <w:t>among</w:t>
      </w:r>
      <w:r>
        <w:rPr>
          <w:color w:val="6D6E71"/>
          <w:spacing w:val="-31"/>
          <w:w w:val="90"/>
        </w:rPr>
        <w:t xml:space="preserve"> </w:t>
      </w:r>
      <w:r>
        <w:rPr>
          <w:color w:val="6D6E71"/>
          <w:w w:val="90"/>
        </w:rPr>
        <w:t>6,003</w:t>
      </w:r>
      <w:r>
        <w:rPr>
          <w:color w:val="6D6E71"/>
          <w:spacing w:val="-31"/>
          <w:w w:val="90"/>
        </w:rPr>
        <w:t xml:space="preserve"> </w:t>
      </w:r>
      <w:r>
        <w:rPr>
          <w:color w:val="6D6E71"/>
          <w:w w:val="90"/>
        </w:rPr>
        <w:t>surveyed</w:t>
      </w:r>
      <w:r>
        <w:rPr>
          <w:color w:val="6D6E71"/>
          <w:spacing w:val="-31"/>
          <w:w w:val="90"/>
        </w:rPr>
        <w:t xml:space="preserve"> </w:t>
      </w:r>
      <w:r>
        <w:rPr>
          <w:color w:val="6D6E71"/>
          <w:w w:val="90"/>
        </w:rPr>
        <w:t>persons</w:t>
      </w:r>
      <w:r>
        <w:rPr>
          <w:color w:val="6D6E71"/>
          <w:spacing w:val="-31"/>
          <w:w w:val="90"/>
        </w:rPr>
        <w:t xml:space="preserve"> </w:t>
      </w:r>
      <w:r>
        <w:rPr>
          <w:color w:val="6D6E71"/>
          <w:w w:val="90"/>
        </w:rPr>
        <w:t>aged</w:t>
      </w:r>
      <w:r>
        <w:rPr>
          <w:color w:val="6D6E71"/>
          <w:spacing w:val="-31"/>
          <w:w w:val="90"/>
        </w:rPr>
        <w:t xml:space="preserve"> </w:t>
      </w:r>
      <w:r>
        <w:rPr>
          <w:color w:val="6D6E71"/>
          <w:w w:val="90"/>
        </w:rPr>
        <w:t>2</w:t>
      </w:r>
      <w:r>
        <w:rPr>
          <w:color w:val="6D6E71"/>
          <w:spacing w:val="-31"/>
          <w:w w:val="90"/>
        </w:rPr>
        <w:t xml:space="preserve"> </w:t>
      </w:r>
      <w:r>
        <w:rPr>
          <w:color w:val="6D6E71"/>
          <w:w w:val="90"/>
        </w:rPr>
        <w:t>and</w:t>
      </w:r>
      <w:r>
        <w:rPr>
          <w:color w:val="6D6E71"/>
          <w:spacing w:val="-31"/>
          <w:w w:val="90"/>
        </w:rPr>
        <w:t xml:space="preserve"> </w:t>
      </w:r>
      <w:r>
        <w:rPr>
          <w:color w:val="6D6E71"/>
          <w:w w:val="90"/>
        </w:rPr>
        <w:t>above,</w:t>
      </w:r>
      <w:r>
        <w:rPr>
          <w:color w:val="6D6E71"/>
          <w:spacing w:val="-31"/>
          <w:w w:val="90"/>
        </w:rPr>
        <w:t xml:space="preserve"> </w:t>
      </w:r>
      <w:r>
        <w:rPr>
          <w:color w:val="6D6E71"/>
          <w:w w:val="90"/>
        </w:rPr>
        <w:t xml:space="preserve">8.8% </w:t>
      </w:r>
      <w:r>
        <w:rPr>
          <w:color w:val="6D6E71"/>
          <w:w w:val="95"/>
        </w:rPr>
        <w:t>wear</w:t>
      </w:r>
      <w:r>
        <w:rPr>
          <w:color w:val="6D6E71"/>
          <w:spacing w:val="-22"/>
          <w:w w:val="95"/>
        </w:rPr>
        <w:t xml:space="preserve"> </w:t>
      </w:r>
      <w:r>
        <w:rPr>
          <w:color w:val="6D6E71"/>
          <w:w w:val="95"/>
        </w:rPr>
        <w:t>glasses,</w:t>
      </w:r>
      <w:r>
        <w:rPr>
          <w:color w:val="6D6E71"/>
          <w:spacing w:val="-22"/>
          <w:w w:val="95"/>
        </w:rPr>
        <w:t xml:space="preserve"> </w:t>
      </w:r>
      <w:r>
        <w:rPr>
          <w:color w:val="6D6E71"/>
          <w:w w:val="95"/>
        </w:rPr>
        <w:t>0.7%</w:t>
      </w:r>
      <w:r>
        <w:rPr>
          <w:color w:val="6D6E71"/>
          <w:spacing w:val="-22"/>
          <w:w w:val="95"/>
        </w:rPr>
        <w:t xml:space="preserve"> </w:t>
      </w:r>
      <w:r>
        <w:rPr>
          <w:color w:val="6D6E71"/>
          <w:w w:val="95"/>
        </w:rPr>
        <w:t>use</w:t>
      </w:r>
      <w:r>
        <w:rPr>
          <w:color w:val="6D6E71"/>
          <w:spacing w:val="-22"/>
          <w:w w:val="95"/>
        </w:rPr>
        <w:t xml:space="preserve"> </w:t>
      </w:r>
      <w:r>
        <w:rPr>
          <w:color w:val="6D6E71"/>
          <w:w w:val="95"/>
        </w:rPr>
        <w:t>a</w:t>
      </w:r>
      <w:r>
        <w:rPr>
          <w:color w:val="6D6E71"/>
          <w:spacing w:val="-22"/>
          <w:w w:val="95"/>
        </w:rPr>
        <w:t xml:space="preserve"> </w:t>
      </w:r>
      <w:r>
        <w:rPr>
          <w:color w:val="6D6E71"/>
          <w:w w:val="95"/>
        </w:rPr>
        <w:t>hearing</w:t>
      </w:r>
      <w:r>
        <w:rPr>
          <w:color w:val="6D6E71"/>
          <w:spacing w:val="-22"/>
          <w:w w:val="95"/>
        </w:rPr>
        <w:t xml:space="preserve"> </w:t>
      </w:r>
      <w:r>
        <w:rPr>
          <w:color w:val="6D6E71"/>
          <w:w w:val="95"/>
        </w:rPr>
        <w:t>aid</w:t>
      </w:r>
      <w:r>
        <w:rPr>
          <w:color w:val="6D6E71"/>
          <w:spacing w:val="-22"/>
          <w:w w:val="95"/>
        </w:rPr>
        <w:t xml:space="preserve"> </w:t>
      </w:r>
      <w:r>
        <w:rPr>
          <w:color w:val="6D6E71"/>
          <w:w w:val="95"/>
        </w:rPr>
        <w:t>and</w:t>
      </w:r>
      <w:r>
        <w:rPr>
          <w:color w:val="6D6E71"/>
          <w:spacing w:val="-22"/>
          <w:w w:val="95"/>
        </w:rPr>
        <w:t xml:space="preserve"> </w:t>
      </w:r>
      <w:r>
        <w:rPr>
          <w:color w:val="6D6E71"/>
          <w:w w:val="95"/>
        </w:rPr>
        <w:t>2.8%</w:t>
      </w:r>
      <w:r>
        <w:rPr>
          <w:color w:val="6D6E71"/>
          <w:spacing w:val="-22"/>
          <w:w w:val="95"/>
        </w:rPr>
        <w:t xml:space="preserve"> </w:t>
      </w:r>
      <w:r>
        <w:rPr>
          <w:color w:val="6D6E71"/>
          <w:w w:val="95"/>
        </w:rPr>
        <w:t>use</w:t>
      </w:r>
      <w:r>
        <w:rPr>
          <w:color w:val="6D6E71"/>
          <w:spacing w:val="-22"/>
          <w:w w:val="95"/>
        </w:rPr>
        <w:t xml:space="preserve"> </w:t>
      </w:r>
      <w:r>
        <w:rPr>
          <w:color w:val="6D6E71"/>
          <w:w w:val="95"/>
        </w:rPr>
        <w:t>mobility</w:t>
      </w:r>
      <w:r>
        <w:rPr>
          <w:color w:val="6D6E71"/>
          <w:spacing w:val="-22"/>
          <w:w w:val="95"/>
        </w:rPr>
        <w:t xml:space="preserve"> </w:t>
      </w:r>
      <w:r>
        <w:rPr>
          <w:color w:val="6D6E71"/>
          <w:w w:val="95"/>
        </w:rPr>
        <w:t>aids</w:t>
      </w:r>
      <w:r>
        <w:rPr>
          <w:color w:val="6D6E71"/>
          <w:spacing w:val="-22"/>
          <w:w w:val="95"/>
        </w:rPr>
        <w:t xml:space="preserve"> </w:t>
      </w:r>
      <w:r>
        <w:rPr>
          <w:color w:val="6D6E71"/>
          <w:w w:val="95"/>
        </w:rPr>
        <w:t>(Figure</w:t>
      </w:r>
      <w:r>
        <w:rPr>
          <w:color w:val="6D6E71"/>
          <w:spacing w:val="-22"/>
          <w:w w:val="95"/>
        </w:rPr>
        <w:t xml:space="preserve"> </w:t>
      </w:r>
      <w:r>
        <w:rPr>
          <w:color w:val="6D6E71"/>
          <w:w w:val="95"/>
        </w:rPr>
        <w:t>8).</w:t>
      </w:r>
    </w:p>
    <w:p w:rsidR="009702CD" w:rsidRDefault="009702CD">
      <w:pPr>
        <w:pStyle w:val="BodyText"/>
        <w:spacing w:before="5"/>
        <w:rPr>
          <w:sz w:val="17"/>
        </w:rPr>
      </w:pPr>
    </w:p>
    <w:p w:rsidR="009702CD" w:rsidRDefault="00166ADE">
      <w:pPr>
        <w:pStyle w:val="BodyText"/>
        <w:spacing w:before="82"/>
        <w:ind w:left="2069" w:right="2069"/>
        <w:jc w:val="center"/>
      </w:pPr>
      <w:r>
        <w:pict>
          <v:group id="_x0000_s3527" style="position:absolute;left:0;text-align:left;margin-left:94.9pt;margin-top:22.85pt;width:405.5pt;height:193.85pt;z-index:5992;mso-wrap-distance-left:0;mso-wrap-distance-right:0;mso-position-horizontal-relative:page" coordorigin="1898,457" coordsize="8110,3877">
            <v:shape id="_x0000_s3537" type="#_x0000_t75" style="position:absolute;left:1898;top:456;width:8110;height:3877">
              <v:imagedata r:id="rId163" o:title=""/>
            </v:shape>
            <v:shape id="_x0000_s3536" type="#_x0000_t202" style="position:absolute;left:3030;top:585;width:588;height:219" filled="f" stroked="f">
              <v:textbox inset="0,0,0,0">
                <w:txbxContent>
                  <w:p w:rsidR="009702CD" w:rsidRDefault="00166ADE">
                    <w:pPr>
                      <w:spacing w:before="13"/>
                      <w:rPr>
                        <w:rFonts w:ascii="Gill Sans MT"/>
                        <w:b/>
                        <w:sz w:val="16"/>
                      </w:rPr>
                    </w:pPr>
                    <w:r>
                      <w:rPr>
                        <w:rFonts w:ascii="Gill Sans MT"/>
                        <w:b/>
                        <w:color w:val="0475BC"/>
                        <w:w w:val="105"/>
                        <w:sz w:val="16"/>
                      </w:rPr>
                      <w:t>Glasses</w:t>
                    </w:r>
                  </w:p>
                </w:txbxContent>
              </v:textbox>
            </v:shape>
            <v:shape id="_x0000_s3535" type="#_x0000_t202" style="position:absolute;left:4610;top:591;width:2536;height:563" filled="f" stroked="f">
              <v:textbox inset="0,0,0,0">
                <w:txbxContent>
                  <w:p w:rsidR="009702CD" w:rsidRDefault="00166ADE">
                    <w:pPr>
                      <w:spacing w:before="13"/>
                      <w:ind w:left="1092"/>
                      <w:rPr>
                        <w:rFonts w:ascii="Gill Sans MT"/>
                        <w:b/>
                        <w:sz w:val="16"/>
                      </w:rPr>
                    </w:pPr>
                    <w:r>
                      <w:rPr>
                        <w:rFonts w:ascii="Gill Sans MT"/>
                        <w:b/>
                        <w:color w:val="0475BC"/>
                        <w:sz w:val="16"/>
                      </w:rPr>
                      <w:t>Hearing aid</w:t>
                    </w:r>
                  </w:p>
                  <w:p w:rsidR="009702CD" w:rsidRDefault="00166ADE">
                    <w:pPr>
                      <w:spacing w:before="131"/>
                      <w:rPr>
                        <w:b/>
                        <w:sz w:val="16"/>
                      </w:rPr>
                    </w:pPr>
                    <w:r>
                      <w:rPr>
                        <w:b/>
                        <w:color w:val="32617A"/>
                        <w:w w:val="90"/>
                        <w:sz w:val="16"/>
                      </w:rPr>
                      <w:t>Of</w:t>
                    </w:r>
                    <w:r>
                      <w:rPr>
                        <w:b/>
                        <w:color w:val="32617A"/>
                        <w:spacing w:val="-31"/>
                        <w:w w:val="90"/>
                        <w:sz w:val="16"/>
                      </w:rPr>
                      <w:t xml:space="preserve"> </w:t>
                    </w:r>
                    <w:r>
                      <w:rPr>
                        <w:b/>
                        <w:color w:val="32617A"/>
                        <w:w w:val="90"/>
                        <w:sz w:val="16"/>
                      </w:rPr>
                      <w:t>surveyed</w:t>
                    </w:r>
                    <w:r>
                      <w:rPr>
                        <w:b/>
                        <w:color w:val="32617A"/>
                        <w:spacing w:val="-31"/>
                        <w:w w:val="90"/>
                        <w:sz w:val="16"/>
                      </w:rPr>
                      <w:t xml:space="preserve"> </w:t>
                    </w:r>
                    <w:r>
                      <w:rPr>
                        <w:b/>
                        <w:color w:val="32617A"/>
                        <w:w w:val="90"/>
                        <w:sz w:val="16"/>
                      </w:rPr>
                      <w:t>populations</w:t>
                    </w:r>
                    <w:r>
                      <w:rPr>
                        <w:b/>
                        <w:color w:val="32617A"/>
                        <w:spacing w:val="-32"/>
                        <w:w w:val="90"/>
                        <w:sz w:val="16"/>
                      </w:rPr>
                      <w:t xml:space="preserve"> </w:t>
                    </w:r>
                    <w:r>
                      <w:rPr>
                        <w:rFonts w:ascii="Gill Sans MT" w:hAnsi="Gill Sans MT"/>
                        <w:b/>
                        <w:color w:val="E3673F"/>
                        <w:w w:val="90"/>
                        <w:sz w:val="16"/>
                      </w:rPr>
                      <w:t>aged</w:t>
                    </w:r>
                    <w:r>
                      <w:rPr>
                        <w:rFonts w:ascii="Gill Sans MT" w:hAnsi="Gill Sans MT"/>
                        <w:b/>
                        <w:color w:val="E3673F"/>
                        <w:spacing w:val="-21"/>
                        <w:w w:val="90"/>
                        <w:sz w:val="16"/>
                      </w:rPr>
                      <w:t xml:space="preserve"> </w:t>
                    </w:r>
                    <w:r>
                      <w:rPr>
                        <w:rFonts w:ascii="Gill Sans MT" w:hAnsi="Gill Sans MT"/>
                        <w:b/>
                        <w:color w:val="E3673F"/>
                        <w:w w:val="90"/>
                        <w:sz w:val="16"/>
                      </w:rPr>
                      <w:t>2</w:t>
                    </w:r>
                    <w:r>
                      <w:rPr>
                        <w:rFonts w:ascii="Gill Sans MT" w:hAnsi="Gill Sans MT"/>
                        <w:b/>
                        <w:color w:val="E3673F"/>
                        <w:spacing w:val="-21"/>
                        <w:w w:val="90"/>
                        <w:sz w:val="16"/>
                      </w:rPr>
                      <w:t xml:space="preserve"> </w:t>
                    </w:r>
                    <w:r>
                      <w:rPr>
                        <w:rFonts w:ascii="Gill Sans MT" w:hAnsi="Gill Sans MT"/>
                        <w:b/>
                        <w:color w:val="E3673F"/>
                        <w:w w:val="90"/>
                        <w:sz w:val="16"/>
                      </w:rPr>
                      <w:t>+</w:t>
                    </w:r>
                    <w:r>
                      <w:rPr>
                        <w:b/>
                        <w:color w:val="32617A"/>
                        <w:w w:val="90"/>
                        <w:sz w:val="16"/>
                      </w:rPr>
                      <w:t>…</w:t>
                    </w:r>
                  </w:p>
                </w:txbxContent>
              </v:textbox>
            </v:shape>
            <v:shape id="_x0000_s3534" type="#_x0000_t202" style="position:absolute;left:8513;top:611;width:975;height:219" filled="f" stroked="f">
              <v:textbox inset="0,0,0,0">
                <w:txbxContent>
                  <w:p w:rsidR="009702CD" w:rsidRDefault="00166ADE">
                    <w:pPr>
                      <w:spacing w:line="211" w:lineRule="exact"/>
                      <w:rPr>
                        <w:b/>
                        <w:sz w:val="16"/>
                      </w:rPr>
                    </w:pPr>
                    <w:r>
                      <w:rPr>
                        <w:b/>
                        <w:color w:val="0475BC"/>
                        <w:w w:val="90"/>
                        <w:sz w:val="16"/>
                      </w:rPr>
                      <w:t>Mobility</w:t>
                    </w:r>
                    <w:r>
                      <w:rPr>
                        <w:b/>
                        <w:color w:val="0475BC"/>
                        <w:spacing w:val="-33"/>
                        <w:w w:val="90"/>
                        <w:sz w:val="16"/>
                      </w:rPr>
                      <w:t xml:space="preserve"> </w:t>
                    </w:r>
                    <w:r>
                      <w:rPr>
                        <w:b/>
                        <w:color w:val="0475BC"/>
                        <w:w w:val="90"/>
                        <w:sz w:val="16"/>
                      </w:rPr>
                      <w:t>aids</w:t>
                    </w:r>
                  </w:p>
                </w:txbxContent>
              </v:textbox>
            </v:shape>
            <v:shape id="_x0000_s3533" type="#_x0000_t202" style="position:absolute;left:2492;top:1375;width:1019;height:877" filled="f" stroked="f">
              <v:textbox inset="0,0,0,0">
                <w:txbxContent>
                  <w:p w:rsidR="009702CD" w:rsidRDefault="00166ADE">
                    <w:pPr>
                      <w:spacing w:before="26"/>
                      <w:ind w:left="55" w:right="18"/>
                      <w:jc w:val="center"/>
                      <w:rPr>
                        <w:rFonts w:ascii="Arial"/>
                        <w:sz w:val="20"/>
                      </w:rPr>
                    </w:pPr>
                    <w:r>
                      <w:rPr>
                        <w:rFonts w:ascii="Arial"/>
                        <w:color w:val="E3673F"/>
                        <w:sz w:val="36"/>
                      </w:rPr>
                      <w:t>8.8</w:t>
                    </w:r>
                    <w:r>
                      <w:rPr>
                        <w:rFonts w:ascii="Arial"/>
                        <w:color w:val="E3673F"/>
                        <w:sz w:val="20"/>
                      </w:rPr>
                      <w:t>%</w:t>
                    </w:r>
                  </w:p>
                  <w:p w:rsidR="009702CD" w:rsidRDefault="00166ADE">
                    <w:pPr>
                      <w:spacing w:before="231"/>
                      <w:ind w:right="18"/>
                      <w:jc w:val="center"/>
                      <w:rPr>
                        <w:rFonts w:ascii="Gill Sans MT"/>
                        <w:b/>
                        <w:sz w:val="16"/>
                      </w:rPr>
                    </w:pPr>
                    <w:r>
                      <w:rPr>
                        <w:rFonts w:ascii="Gill Sans MT"/>
                        <w:b/>
                        <w:color w:val="0475BC"/>
                        <w:spacing w:val="-3"/>
                        <w:w w:val="105"/>
                        <w:sz w:val="16"/>
                      </w:rPr>
                      <w:t>Wear</w:t>
                    </w:r>
                    <w:r>
                      <w:rPr>
                        <w:rFonts w:ascii="Gill Sans MT"/>
                        <w:b/>
                        <w:color w:val="0475BC"/>
                        <w:spacing w:val="-24"/>
                        <w:w w:val="105"/>
                        <w:sz w:val="16"/>
                      </w:rPr>
                      <w:t xml:space="preserve"> </w:t>
                    </w:r>
                    <w:r>
                      <w:rPr>
                        <w:rFonts w:ascii="Gill Sans MT"/>
                        <w:b/>
                        <w:color w:val="0475BC"/>
                        <w:w w:val="105"/>
                        <w:sz w:val="16"/>
                      </w:rPr>
                      <w:t>glasses</w:t>
                    </w:r>
                  </w:p>
                </w:txbxContent>
              </v:textbox>
            </v:shape>
            <v:shape id="_x0000_s3532" type="#_x0000_t202" style="position:absolute;left:4663;top:1375;width:2471;height:1271" filled="f" stroked="f">
              <v:textbox inset="0,0,0,0">
                <w:txbxContent>
                  <w:p w:rsidR="009702CD" w:rsidRDefault="00166ADE">
                    <w:pPr>
                      <w:spacing w:before="26"/>
                      <w:ind w:left="65" w:right="18"/>
                      <w:jc w:val="center"/>
                      <w:rPr>
                        <w:rFonts w:ascii="Arial"/>
                        <w:sz w:val="20"/>
                      </w:rPr>
                    </w:pPr>
                    <w:r>
                      <w:rPr>
                        <w:rFonts w:ascii="Arial"/>
                        <w:color w:val="E3673F"/>
                        <w:sz w:val="36"/>
                      </w:rPr>
                      <w:t>0.7</w:t>
                    </w:r>
                    <w:r>
                      <w:rPr>
                        <w:rFonts w:ascii="Arial"/>
                        <w:color w:val="E3673F"/>
                        <w:sz w:val="20"/>
                      </w:rPr>
                      <w:t>%</w:t>
                    </w:r>
                  </w:p>
                  <w:p w:rsidR="009702CD" w:rsidRDefault="00166ADE">
                    <w:pPr>
                      <w:spacing w:before="224"/>
                      <w:ind w:left="135" w:right="18"/>
                      <w:jc w:val="center"/>
                      <w:rPr>
                        <w:rFonts w:ascii="Gill Sans MT"/>
                        <w:b/>
                        <w:sz w:val="16"/>
                      </w:rPr>
                    </w:pPr>
                    <w:r>
                      <w:rPr>
                        <w:rFonts w:ascii="Gill Sans MT"/>
                        <w:b/>
                        <w:color w:val="0475BC"/>
                        <w:sz w:val="16"/>
                      </w:rPr>
                      <w:t>Use a hearing aid</w:t>
                    </w:r>
                  </w:p>
                  <w:p w:rsidR="009702CD" w:rsidRDefault="00166ADE">
                    <w:pPr>
                      <w:spacing w:before="188"/>
                      <w:ind w:right="18"/>
                      <w:jc w:val="center"/>
                      <w:rPr>
                        <w:b/>
                        <w:sz w:val="16"/>
                      </w:rPr>
                    </w:pPr>
                    <w:r>
                      <w:rPr>
                        <w:b/>
                        <w:color w:val="32617A"/>
                        <w:w w:val="95"/>
                        <w:sz w:val="16"/>
                      </w:rPr>
                      <w:t>Of</w:t>
                    </w:r>
                    <w:r>
                      <w:rPr>
                        <w:b/>
                        <w:color w:val="32617A"/>
                        <w:spacing w:val="-31"/>
                        <w:w w:val="95"/>
                        <w:sz w:val="16"/>
                      </w:rPr>
                      <w:t xml:space="preserve"> </w:t>
                    </w:r>
                    <w:r>
                      <w:rPr>
                        <w:b/>
                        <w:color w:val="32617A"/>
                        <w:w w:val="95"/>
                        <w:sz w:val="16"/>
                      </w:rPr>
                      <w:t>those</w:t>
                    </w:r>
                    <w:r>
                      <w:rPr>
                        <w:b/>
                        <w:color w:val="32617A"/>
                        <w:spacing w:val="-31"/>
                        <w:w w:val="95"/>
                        <w:sz w:val="16"/>
                      </w:rPr>
                      <w:t xml:space="preserve"> </w:t>
                    </w:r>
                    <w:r>
                      <w:rPr>
                        <w:b/>
                        <w:color w:val="32617A"/>
                        <w:w w:val="95"/>
                        <w:sz w:val="16"/>
                      </w:rPr>
                      <w:t>using</w:t>
                    </w:r>
                    <w:r>
                      <w:rPr>
                        <w:b/>
                        <w:color w:val="32617A"/>
                        <w:spacing w:val="-32"/>
                        <w:w w:val="95"/>
                        <w:sz w:val="16"/>
                      </w:rPr>
                      <w:t xml:space="preserve"> </w:t>
                    </w:r>
                    <w:r>
                      <w:rPr>
                        <w:rFonts w:ascii="Gill Sans MT"/>
                        <w:b/>
                        <w:color w:val="E3673F"/>
                        <w:w w:val="95"/>
                        <w:sz w:val="16"/>
                      </w:rPr>
                      <w:t>assistive</w:t>
                    </w:r>
                    <w:r>
                      <w:rPr>
                        <w:rFonts w:ascii="Gill Sans MT"/>
                        <w:b/>
                        <w:color w:val="E3673F"/>
                        <w:spacing w:val="-21"/>
                        <w:w w:val="95"/>
                        <w:sz w:val="16"/>
                      </w:rPr>
                      <w:t xml:space="preserve"> </w:t>
                    </w:r>
                    <w:r>
                      <w:rPr>
                        <w:rFonts w:ascii="Gill Sans MT"/>
                        <w:b/>
                        <w:color w:val="E3673F"/>
                        <w:w w:val="95"/>
                        <w:sz w:val="16"/>
                      </w:rPr>
                      <w:t>devices</w:t>
                    </w:r>
                    <w:r>
                      <w:rPr>
                        <w:rFonts w:ascii="Gill Sans MT"/>
                        <w:b/>
                        <w:color w:val="E3673F"/>
                        <w:spacing w:val="-23"/>
                        <w:w w:val="95"/>
                        <w:sz w:val="16"/>
                      </w:rPr>
                      <w:t xml:space="preserve"> </w:t>
                    </w:r>
                    <w:r>
                      <w:rPr>
                        <w:b/>
                        <w:color w:val="32617A"/>
                        <w:w w:val="95"/>
                        <w:sz w:val="16"/>
                      </w:rPr>
                      <w:t>...</w:t>
                    </w:r>
                  </w:p>
                </w:txbxContent>
              </v:textbox>
            </v:shape>
            <v:shape id="_x0000_s3531" type="#_x0000_t202" style="position:absolute;left:8004;top:1375;width:1684;height:989" filled="f" stroked="f">
              <v:textbox inset="0,0,0,0">
                <w:txbxContent>
                  <w:p w:rsidR="009702CD" w:rsidRDefault="00166ADE">
                    <w:pPr>
                      <w:spacing w:before="26"/>
                      <w:ind w:right="32"/>
                      <w:jc w:val="center"/>
                      <w:rPr>
                        <w:rFonts w:ascii="Arial"/>
                        <w:sz w:val="20"/>
                      </w:rPr>
                    </w:pPr>
                    <w:r>
                      <w:rPr>
                        <w:rFonts w:ascii="Arial"/>
                        <w:color w:val="E3673F"/>
                        <w:sz w:val="36"/>
                      </w:rPr>
                      <w:t>2.8</w:t>
                    </w:r>
                    <w:r>
                      <w:rPr>
                        <w:rFonts w:ascii="Arial"/>
                        <w:color w:val="E3673F"/>
                        <w:sz w:val="20"/>
                      </w:rPr>
                      <w:t>%</w:t>
                    </w:r>
                  </w:p>
                  <w:p w:rsidR="009702CD" w:rsidRDefault="00166ADE">
                    <w:pPr>
                      <w:spacing w:before="197" w:line="211" w:lineRule="exact"/>
                      <w:ind w:right="1"/>
                      <w:jc w:val="center"/>
                      <w:rPr>
                        <w:b/>
                        <w:sz w:val="16"/>
                      </w:rPr>
                    </w:pPr>
                    <w:r>
                      <w:rPr>
                        <w:b/>
                        <w:color w:val="0475BC"/>
                        <w:w w:val="95"/>
                        <w:sz w:val="16"/>
                      </w:rPr>
                      <w:t>Use mobility aids</w:t>
                    </w:r>
                  </w:p>
                  <w:p w:rsidR="009702CD" w:rsidRDefault="00166ADE">
                    <w:pPr>
                      <w:spacing w:line="123" w:lineRule="exact"/>
                      <w:ind w:right="18"/>
                      <w:jc w:val="center"/>
                      <w:rPr>
                        <w:rFonts w:ascii="Arial"/>
                        <w:sz w:val="12"/>
                      </w:rPr>
                    </w:pPr>
                    <w:r>
                      <w:rPr>
                        <w:rFonts w:ascii="Arial"/>
                        <w:color w:val="0475BC"/>
                        <w:w w:val="95"/>
                        <w:sz w:val="12"/>
                      </w:rPr>
                      <w:t>or</w:t>
                    </w:r>
                    <w:r>
                      <w:rPr>
                        <w:rFonts w:ascii="Arial"/>
                        <w:color w:val="0475BC"/>
                        <w:spacing w:val="-15"/>
                        <w:w w:val="95"/>
                        <w:sz w:val="12"/>
                      </w:rPr>
                      <w:t xml:space="preserve"> </w:t>
                    </w:r>
                    <w:r>
                      <w:rPr>
                        <w:rFonts w:ascii="Arial"/>
                        <w:color w:val="0475BC"/>
                        <w:w w:val="95"/>
                        <w:sz w:val="12"/>
                      </w:rPr>
                      <w:t>receive</w:t>
                    </w:r>
                    <w:r>
                      <w:rPr>
                        <w:rFonts w:ascii="Arial"/>
                        <w:color w:val="0475BC"/>
                        <w:spacing w:val="-15"/>
                        <w:w w:val="95"/>
                        <w:sz w:val="12"/>
                      </w:rPr>
                      <w:t xml:space="preserve"> </w:t>
                    </w:r>
                    <w:r>
                      <w:rPr>
                        <w:rFonts w:ascii="Arial"/>
                        <w:color w:val="0475BC"/>
                        <w:w w:val="95"/>
                        <w:sz w:val="12"/>
                      </w:rPr>
                      <w:t>assistance</w:t>
                    </w:r>
                    <w:r>
                      <w:rPr>
                        <w:rFonts w:ascii="Arial"/>
                        <w:color w:val="0475BC"/>
                        <w:spacing w:val="-15"/>
                        <w:w w:val="95"/>
                        <w:sz w:val="12"/>
                      </w:rPr>
                      <w:t xml:space="preserve"> </w:t>
                    </w:r>
                    <w:r>
                      <w:rPr>
                        <w:rFonts w:ascii="Arial"/>
                        <w:color w:val="0475BC"/>
                        <w:w w:val="95"/>
                        <w:sz w:val="12"/>
                      </w:rPr>
                      <w:t>with</w:t>
                    </w:r>
                    <w:r>
                      <w:rPr>
                        <w:rFonts w:ascii="Arial"/>
                        <w:color w:val="0475BC"/>
                        <w:spacing w:val="-15"/>
                        <w:w w:val="95"/>
                        <w:sz w:val="12"/>
                      </w:rPr>
                      <w:t xml:space="preserve"> </w:t>
                    </w:r>
                    <w:r>
                      <w:rPr>
                        <w:rFonts w:ascii="Arial"/>
                        <w:color w:val="0475BC"/>
                        <w:w w:val="95"/>
                        <w:sz w:val="12"/>
                      </w:rPr>
                      <w:t>walking</w:t>
                    </w:r>
                  </w:p>
                </w:txbxContent>
              </v:textbox>
            </v:shape>
            <v:shape id="_x0000_s3530" type="#_x0000_t202" style="position:absolute;left:2320;top:2906;width:1518;height:1264" filled="f" stroked="f">
              <v:textbox inset="0,0,0,0">
                <w:txbxContent>
                  <w:p w:rsidR="009702CD" w:rsidRDefault="00166ADE">
                    <w:pPr>
                      <w:spacing w:before="26"/>
                      <w:ind w:left="353"/>
                      <w:rPr>
                        <w:rFonts w:ascii="Arial"/>
                        <w:sz w:val="20"/>
                      </w:rPr>
                    </w:pPr>
                    <w:r>
                      <w:rPr>
                        <w:rFonts w:ascii="Arial"/>
                        <w:color w:val="E3673F"/>
                        <w:w w:val="95"/>
                        <w:sz w:val="36"/>
                      </w:rPr>
                      <w:t>22.6</w:t>
                    </w:r>
                    <w:r>
                      <w:rPr>
                        <w:rFonts w:ascii="Arial"/>
                        <w:color w:val="E3673F"/>
                        <w:w w:val="95"/>
                        <w:sz w:val="20"/>
                      </w:rPr>
                      <w:t>%</w:t>
                    </w:r>
                  </w:p>
                  <w:p w:rsidR="009702CD" w:rsidRDefault="00166ADE">
                    <w:pPr>
                      <w:spacing w:before="313" w:line="230" w:lineRule="auto"/>
                      <w:ind w:right="18"/>
                      <w:jc w:val="center"/>
                      <w:rPr>
                        <w:rFonts w:ascii="Gill Sans MT" w:hAnsi="Gill Sans MT"/>
                        <w:b/>
                        <w:sz w:val="14"/>
                      </w:rPr>
                    </w:pPr>
                    <w:r>
                      <w:rPr>
                        <w:rFonts w:ascii="Gill Sans MT" w:hAnsi="Gill Sans MT"/>
                        <w:b/>
                        <w:color w:val="0475BC"/>
                        <w:sz w:val="14"/>
                      </w:rPr>
                      <w:t xml:space="preserve">of persons who </w:t>
                    </w:r>
                    <w:r>
                      <w:rPr>
                        <w:rFonts w:ascii="Gill Sans MT" w:hAnsi="Gill Sans MT"/>
                        <w:b/>
                        <w:color w:val="E3673F"/>
                        <w:sz w:val="14"/>
                      </w:rPr>
                      <w:t xml:space="preserve">wear glasses </w:t>
                    </w:r>
                    <w:r>
                      <w:rPr>
                        <w:rFonts w:ascii="Gill Sans MT" w:hAnsi="Gill Sans MT"/>
                        <w:b/>
                        <w:color w:val="0475BC"/>
                        <w:sz w:val="14"/>
                      </w:rPr>
                      <w:t xml:space="preserve">still experience </w:t>
                    </w:r>
                    <w:r>
                      <w:rPr>
                        <w:b/>
                        <w:color w:val="0475BC"/>
                        <w:sz w:val="14"/>
                      </w:rPr>
                      <w:t xml:space="preserve">difﬁculty </w:t>
                    </w:r>
                    <w:r>
                      <w:rPr>
                        <w:rFonts w:ascii="Gill Sans MT" w:hAnsi="Gill Sans MT"/>
                        <w:b/>
                        <w:color w:val="E3673F"/>
                        <w:sz w:val="14"/>
                      </w:rPr>
                      <w:t>in seeing</w:t>
                    </w:r>
                  </w:p>
                </w:txbxContent>
              </v:textbox>
            </v:shape>
            <v:shape id="_x0000_s3529" type="#_x0000_t202" style="position:absolute;left:5301;top:2906;width:1362;height:1393" filled="f" stroked="f">
              <v:textbox inset="0,0,0,0">
                <w:txbxContent>
                  <w:p w:rsidR="009702CD" w:rsidRDefault="00166ADE">
                    <w:pPr>
                      <w:spacing w:before="26"/>
                      <w:ind w:left="293"/>
                      <w:rPr>
                        <w:rFonts w:ascii="Arial"/>
                        <w:sz w:val="20"/>
                      </w:rPr>
                    </w:pPr>
                    <w:r>
                      <w:rPr>
                        <w:rFonts w:ascii="Arial"/>
                        <w:color w:val="E3673F"/>
                        <w:w w:val="95"/>
                        <w:sz w:val="36"/>
                      </w:rPr>
                      <w:t>19.0</w:t>
                    </w:r>
                    <w:r>
                      <w:rPr>
                        <w:rFonts w:ascii="Arial"/>
                        <w:color w:val="E3673F"/>
                        <w:w w:val="95"/>
                        <w:sz w:val="20"/>
                      </w:rPr>
                      <w:t>%</w:t>
                    </w:r>
                  </w:p>
                  <w:p w:rsidR="009702CD" w:rsidRDefault="00166ADE">
                    <w:pPr>
                      <w:spacing w:before="274" w:line="230" w:lineRule="auto"/>
                      <w:ind w:right="6" w:firstLine="162"/>
                      <w:rPr>
                        <w:b/>
                        <w:sz w:val="14"/>
                      </w:rPr>
                    </w:pPr>
                    <w:r>
                      <w:rPr>
                        <w:rFonts w:ascii="Gill Sans MT" w:hAnsi="Gill Sans MT"/>
                        <w:b/>
                        <w:color w:val="0475BC"/>
                        <w:sz w:val="14"/>
                      </w:rPr>
                      <w:t xml:space="preserve">of persons who </w:t>
                    </w:r>
                    <w:r>
                      <w:rPr>
                        <w:rFonts w:ascii="Gill Sans MT" w:hAnsi="Gill Sans MT"/>
                        <w:b/>
                        <w:color w:val="E3673F"/>
                        <w:sz w:val="14"/>
                      </w:rPr>
                      <w:t xml:space="preserve">use hearing aids </w:t>
                    </w:r>
                    <w:r>
                      <w:rPr>
                        <w:rFonts w:ascii="Gill Sans MT" w:hAnsi="Gill Sans MT"/>
                        <w:b/>
                        <w:color w:val="0475BC"/>
                        <w:sz w:val="14"/>
                      </w:rPr>
                      <w:t xml:space="preserve">still </w:t>
                    </w:r>
                    <w:r>
                      <w:rPr>
                        <w:b/>
                        <w:color w:val="0475BC"/>
                        <w:w w:val="85"/>
                        <w:sz w:val="14"/>
                      </w:rPr>
                      <w:t>experience difﬁculty</w:t>
                    </w:r>
                  </w:p>
                  <w:p w:rsidR="009702CD" w:rsidRDefault="00166ADE">
                    <w:pPr>
                      <w:spacing w:line="160" w:lineRule="exact"/>
                      <w:ind w:left="342"/>
                      <w:rPr>
                        <w:rFonts w:ascii="Gill Sans MT"/>
                        <w:b/>
                        <w:sz w:val="14"/>
                      </w:rPr>
                    </w:pPr>
                    <w:r>
                      <w:rPr>
                        <w:rFonts w:ascii="Gill Sans MT"/>
                        <w:b/>
                        <w:color w:val="E3673F"/>
                        <w:sz w:val="14"/>
                      </w:rPr>
                      <w:t>in hearing</w:t>
                    </w:r>
                  </w:p>
                </w:txbxContent>
              </v:textbox>
            </v:shape>
            <v:shape id="_x0000_s3528" type="#_x0000_t202" style="position:absolute;left:8146;top:2929;width:1399;height:1401" filled="f" stroked="f">
              <v:textbox inset="0,0,0,0">
                <w:txbxContent>
                  <w:p w:rsidR="009702CD" w:rsidRDefault="00166ADE">
                    <w:pPr>
                      <w:spacing w:before="26"/>
                      <w:ind w:left="367"/>
                      <w:rPr>
                        <w:rFonts w:ascii="Arial"/>
                        <w:sz w:val="20"/>
                      </w:rPr>
                    </w:pPr>
                    <w:r>
                      <w:rPr>
                        <w:rFonts w:ascii="Arial"/>
                        <w:color w:val="E3673F"/>
                        <w:w w:val="90"/>
                        <w:sz w:val="36"/>
                      </w:rPr>
                      <w:t>71.0</w:t>
                    </w:r>
                    <w:r>
                      <w:rPr>
                        <w:rFonts w:ascii="Arial"/>
                        <w:color w:val="E3673F"/>
                        <w:w w:val="90"/>
                        <w:sz w:val="20"/>
                      </w:rPr>
                      <w:t>%</w:t>
                    </w:r>
                  </w:p>
                  <w:p w:rsidR="009702CD" w:rsidRDefault="00166ADE">
                    <w:pPr>
                      <w:spacing w:before="292" w:line="211" w:lineRule="auto"/>
                      <w:ind w:right="2" w:firstLine="180"/>
                      <w:rPr>
                        <w:b/>
                        <w:sz w:val="14"/>
                      </w:rPr>
                    </w:pPr>
                    <w:r>
                      <w:rPr>
                        <w:rFonts w:ascii="Gill Sans MT" w:hAnsi="Gill Sans MT"/>
                        <w:b/>
                        <w:color w:val="0475BC"/>
                        <w:sz w:val="14"/>
                      </w:rPr>
                      <w:t xml:space="preserve">of persons who </w:t>
                    </w:r>
                    <w:r>
                      <w:rPr>
                        <w:b/>
                        <w:color w:val="E3673F"/>
                        <w:w w:val="90"/>
                        <w:sz w:val="14"/>
                      </w:rPr>
                      <w:t>use</w:t>
                    </w:r>
                    <w:r>
                      <w:rPr>
                        <w:b/>
                        <w:color w:val="E3673F"/>
                        <w:spacing w:val="-14"/>
                        <w:w w:val="90"/>
                        <w:sz w:val="14"/>
                      </w:rPr>
                      <w:t xml:space="preserve"> </w:t>
                    </w:r>
                    <w:r>
                      <w:rPr>
                        <w:b/>
                        <w:color w:val="E3673F"/>
                        <w:w w:val="90"/>
                        <w:sz w:val="14"/>
                      </w:rPr>
                      <w:t>mobility</w:t>
                    </w:r>
                    <w:r>
                      <w:rPr>
                        <w:b/>
                        <w:color w:val="E3673F"/>
                        <w:spacing w:val="-14"/>
                        <w:w w:val="90"/>
                        <w:sz w:val="14"/>
                      </w:rPr>
                      <w:t xml:space="preserve"> </w:t>
                    </w:r>
                    <w:r>
                      <w:rPr>
                        <w:b/>
                        <w:color w:val="E3673F"/>
                        <w:w w:val="90"/>
                        <w:sz w:val="14"/>
                      </w:rPr>
                      <w:t>aids</w:t>
                    </w:r>
                    <w:r>
                      <w:rPr>
                        <w:b/>
                        <w:color w:val="E3673F"/>
                        <w:spacing w:val="-14"/>
                        <w:w w:val="90"/>
                        <w:sz w:val="14"/>
                      </w:rPr>
                      <w:t xml:space="preserve"> </w:t>
                    </w:r>
                    <w:r>
                      <w:rPr>
                        <w:rFonts w:ascii="Gill Sans MT" w:hAnsi="Gill Sans MT"/>
                        <w:b/>
                        <w:color w:val="0475BC"/>
                        <w:w w:val="90"/>
                        <w:sz w:val="14"/>
                      </w:rPr>
                      <w:t xml:space="preserve">still </w:t>
                    </w:r>
                    <w:r>
                      <w:rPr>
                        <w:b/>
                        <w:color w:val="0475BC"/>
                        <w:w w:val="85"/>
                        <w:sz w:val="14"/>
                      </w:rPr>
                      <w:t>experience</w:t>
                    </w:r>
                    <w:r>
                      <w:rPr>
                        <w:b/>
                        <w:color w:val="0475BC"/>
                        <w:spacing w:val="-5"/>
                        <w:w w:val="85"/>
                        <w:sz w:val="14"/>
                      </w:rPr>
                      <w:t xml:space="preserve"> </w:t>
                    </w:r>
                    <w:r>
                      <w:rPr>
                        <w:b/>
                        <w:color w:val="0475BC"/>
                        <w:w w:val="85"/>
                        <w:sz w:val="14"/>
                      </w:rPr>
                      <w:t>difﬁculty</w:t>
                    </w:r>
                  </w:p>
                  <w:p w:rsidR="009702CD" w:rsidRDefault="00166ADE">
                    <w:pPr>
                      <w:spacing w:line="160" w:lineRule="exact"/>
                      <w:ind w:left="349"/>
                      <w:rPr>
                        <w:rFonts w:ascii="Gill Sans MT"/>
                        <w:b/>
                        <w:sz w:val="14"/>
                      </w:rPr>
                    </w:pPr>
                    <w:r>
                      <w:rPr>
                        <w:rFonts w:ascii="Gill Sans MT"/>
                        <w:b/>
                        <w:color w:val="E3673F"/>
                        <w:w w:val="105"/>
                        <w:sz w:val="14"/>
                      </w:rPr>
                      <w:t>in walking</w:t>
                    </w:r>
                  </w:p>
                </w:txbxContent>
              </v:textbox>
            </v:shape>
            <w10:wrap type="topAndBottom" anchorx="page"/>
          </v:group>
        </w:pict>
      </w:r>
      <w:r>
        <w:rPr>
          <w:color w:val="0088CE"/>
          <w:w w:val="95"/>
        </w:rPr>
        <w:t xml:space="preserve">Figure 8: </w:t>
      </w:r>
      <w:r>
        <w:rPr>
          <w:color w:val="6D6E71"/>
          <w:w w:val="95"/>
        </w:rPr>
        <w:t>Disability and Assistive Devices</w:t>
      </w:r>
    </w:p>
    <w:p w:rsidR="009702CD" w:rsidRDefault="009702CD">
      <w:pPr>
        <w:pStyle w:val="BodyText"/>
        <w:spacing w:before="7"/>
      </w:pPr>
    </w:p>
    <w:p w:rsidR="009702CD" w:rsidRDefault="00166ADE">
      <w:pPr>
        <w:pStyle w:val="BodyText"/>
        <w:spacing w:before="91" w:line="230" w:lineRule="auto"/>
        <w:ind w:left="719" w:right="717"/>
        <w:jc w:val="both"/>
      </w:pPr>
      <w:r>
        <w:rPr>
          <w:color w:val="6D6E71"/>
          <w:w w:val="85"/>
        </w:rPr>
        <w:t>Figure</w:t>
      </w:r>
      <w:r>
        <w:rPr>
          <w:color w:val="6D6E71"/>
          <w:spacing w:val="-6"/>
          <w:w w:val="85"/>
        </w:rPr>
        <w:t xml:space="preserve"> </w:t>
      </w:r>
      <w:r>
        <w:rPr>
          <w:color w:val="6D6E71"/>
          <w:w w:val="85"/>
        </w:rPr>
        <w:t>8</w:t>
      </w:r>
      <w:r>
        <w:rPr>
          <w:color w:val="6D6E71"/>
          <w:spacing w:val="-6"/>
          <w:w w:val="85"/>
        </w:rPr>
        <w:t xml:space="preserve"> </w:t>
      </w:r>
      <w:r>
        <w:rPr>
          <w:color w:val="6D6E71"/>
          <w:w w:val="85"/>
        </w:rPr>
        <w:t>further</w:t>
      </w:r>
      <w:r>
        <w:rPr>
          <w:color w:val="6D6E71"/>
          <w:spacing w:val="-6"/>
          <w:w w:val="85"/>
        </w:rPr>
        <w:t xml:space="preserve"> </w:t>
      </w:r>
      <w:r>
        <w:rPr>
          <w:color w:val="6D6E71"/>
          <w:w w:val="85"/>
        </w:rPr>
        <w:t>shows</w:t>
      </w:r>
      <w:r>
        <w:rPr>
          <w:color w:val="6D6E71"/>
          <w:spacing w:val="-6"/>
          <w:w w:val="85"/>
        </w:rPr>
        <w:t xml:space="preserve"> </w:t>
      </w:r>
      <w:r>
        <w:rPr>
          <w:color w:val="6D6E71"/>
          <w:w w:val="85"/>
        </w:rPr>
        <w:t>that</w:t>
      </w:r>
      <w:r>
        <w:rPr>
          <w:color w:val="6D6E71"/>
          <w:spacing w:val="-6"/>
          <w:w w:val="85"/>
        </w:rPr>
        <w:t xml:space="preserve"> </w:t>
      </w:r>
      <w:r>
        <w:rPr>
          <w:color w:val="0088CE"/>
          <w:w w:val="85"/>
        </w:rPr>
        <w:t>users</w:t>
      </w:r>
      <w:r>
        <w:rPr>
          <w:color w:val="0088CE"/>
          <w:spacing w:val="-4"/>
          <w:w w:val="85"/>
        </w:rPr>
        <w:t xml:space="preserve"> </w:t>
      </w:r>
      <w:r>
        <w:rPr>
          <w:color w:val="0088CE"/>
          <w:w w:val="85"/>
        </w:rPr>
        <w:t>of</w:t>
      </w:r>
      <w:r>
        <w:rPr>
          <w:color w:val="0088CE"/>
          <w:spacing w:val="-4"/>
          <w:w w:val="85"/>
        </w:rPr>
        <w:t xml:space="preserve"> </w:t>
      </w:r>
      <w:r>
        <w:rPr>
          <w:color w:val="0088CE"/>
          <w:w w:val="85"/>
        </w:rPr>
        <w:t>assistive</w:t>
      </w:r>
      <w:r>
        <w:rPr>
          <w:color w:val="0088CE"/>
          <w:spacing w:val="-4"/>
          <w:w w:val="85"/>
        </w:rPr>
        <w:t xml:space="preserve"> </w:t>
      </w:r>
      <w:r>
        <w:rPr>
          <w:color w:val="0088CE"/>
          <w:w w:val="85"/>
        </w:rPr>
        <w:t>device</w:t>
      </w:r>
      <w:r>
        <w:rPr>
          <w:color w:val="0088CE"/>
          <w:spacing w:val="-4"/>
          <w:w w:val="85"/>
        </w:rPr>
        <w:t xml:space="preserve"> </w:t>
      </w:r>
      <w:r>
        <w:rPr>
          <w:color w:val="0088CE"/>
          <w:w w:val="85"/>
        </w:rPr>
        <w:t>face</w:t>
      </w:r>
      <w:r>
        <w:rPr>
          <w:color w:val="0088CE"/>
          <w:spacing w:val="-4"/>
          <w:w w:val="85"/>
        </w:rPr>
        <w:t xml:space="preserve"> </w:t>
      </w:r>
      <w:r>
        <w:rPr>
          <w:color w:val="0088CE"/>
          <w:w w:val="85"/>
        </w:rPr>
        <w:t>continued</w:t>
      </w:r>
      <w:r>
        <w:rPr>
          <w:color w:val="0088CE"/>
          <w:spacing w:val="-4"/>
          <w:w w:val="85"/>
        </w:rPr>
        <w:t xml:space="preserve"> </w:t>
      </w:r>
      <w:r>
        <w:rPr>
          <w:color w:val="0088CE"/>
          <w:w w:val="85"/>
        </w:rPr>
        <w:t>difficulties.</w:t>
      </w:r>
      <w:r>
        <w:rPr>
          <w:color w:val="0088CE"/>
          <w:spacing w:val="-4"/>
          <w:w w:val="85"/>
        </w:rPr>
        <w:t xml:space="preserve"> </w:t>
      </w:r>
      <w:r>
        <w:rPr>
          <w:color w:val="6D6E71"/>
          <w:w w:val="85"/>
        </w:rPr>
        <w:t>22.6%</w:t>
      </w:r>
      <w:r>
        <w:rPr>
          <w:color w:val="6D6E71"/>
          <w:spacing w:val="-6"/>
          <w:w w:val="85"/>
        </w:rPr>
        <w:t xml:space="preserve"> </w:t>
      </w:r>
      <w:r>
        <w:rPr>
          <w:color w:val="6D6E71"/>
          <w:w w:val="85"/>
        </w:rPr>
        <w:t>of</w:t>
      </w:r>
      <w:r>
        <w:rPr>
          <w:color w:val="6D6E71"/>
          <w:spacing w:val="-6"/>
          <w:w w:val="85"/>
        </w:rPr>
        <w:t xml:space="preserve"> </w:t>
      </w:r>
      <w:r>
        <w:rPr>
          <w:color w:val="6D6E71"/>
          <w:w w:val="85"/>
        </w:rPr>
        <w:t>those</w:t>
      </w:r>
      <w:r>
        <w:rPr>
          <w:color w:val="6D6E71"/>
          <w:spacing w:val="-6"/>
          <w:w w:val="85"/>
        </w:rPr>
        <w:t xml:space="preserve"> </w:t>
      </w:r>
      <w:r>
        <w:rPr>
          <w:color w:val="6D6E71"/>
          <w:w w:val="85"/>
        </w:rPr>
        <w:t>who</w:t>
      </w:r>
      <w:r>
        <w:rPr>
          <w:color w:val="6D6E71"/>
          <w:spacing w:val="-6"/>
          <w:w w:val="85"/>
        </w:rPr>
        <w:t xml:space="preserve"> </w:t>
      </w:r>
      <w:r>
        <w:rPr>
          <w:color w:val="6D6E71"/>
          <w:w w:val="85"/>
        </w:rPr>
        <w:t>use</w:t>
      </w:r>
      <w:r>
        <w:rPr>
          <w:color w:val="6D6E71"/>
          <w:spacing w:val="-6"/>
          <w:w w:val="85"/>
        </w:rPr>
        <w:t xml:space="preserve"> </w:t>
      </w:r>
      <w:r>
        <w:rPr>
          <w:color w:val="6D6E71"/>
          <w:w w:val="85"/>
        </w:rPr>
        <w:t>glasses, 19.0%</w:t>
      </w:r>
      <w:r>
        <w:rPr>
          <w:color w:val="6D6E71"/>
          <w:spacing w:val="-25"/>
          <w:w w:val="85"/>
        </w:rPr>
        <w:t xml:space="preserve"> </w:t>
      </w:r>
      <w:r>
        <w:rPr>
          <w:color w:val="6D6E71"/>
          <w:w w:val="85"/>
        </w:rPr>
        <w:t>of</w:t>
      </w:r>
      <w:r>
        <w:rPr>
          <w:color w:val="6D6E71"/>
          <w:spacing w:val="-25"/>
          <w:w w:val="85"/>
        </w:rPr>
        <w:t xml:space="preserve"> </w:t>
      </w:r>
      <w:r>
        <w:rPr>
          <w:color w:val="6D6E71"/>
          <w:w w:val="85"/>
        </w:rPr>
        <w:t>those</w:t>
      </w:r>
      <w:r>
        <w:rPr>
          <w:color w:val="6D6E71"/>
          <w:spacing w:val="-25"/>
          <w:w w:val="85"/>
        </w:rPr>
        <w:t xml:space="preserve"> </w:t>
      </w:r>
      <w:r>
        <w:rPr>
          <w:color w:val="6D6E71"/>
          <w:w w:val="85"/>
        </w:rPr>
        <w:t>who</w:t>
      </w:r>
      <w:r>
        <w:rPr>
          <w:color w:val="6D6E71"/>
          <w:spacing w:val="-25"/>
          <w:w w:val="85"/>
        </w:rPr>
        <w:t xml:space="preserve"> </w:t>
      </w:r>
      <w:r>
        <w:rPr>
          <w:color w:val="6D6E71"/>
          <w:w w:val="85"/>
        </w:rPr>
        <w:t>use</w:t>
      </w:r>
      <w:r>
        <w:rPr>
          <w:color w:val="6D6E71"/>
          <w:spacing w:val="-25"/>
          <w:w w:val="85"/>
        </w:rPr>
        <w:t xml:space="preserve"> </w:t>
      </w:r>
      <w:r>
        <w:rPr>
          <w:color w:val="6D6E71"/>
          <w:w w:val="85"/>
        </w:rPr>
        <w:t>hearing</w:t>
      </w:r>
      <w:r>
        <w:rPr>
          <w:color w:val="6D6E71"/>
          <w:spacing w:val="-25"/>
          <w:w w:val="85"/>
        </w:rPr>
        <w:t xml:space="preserve"> </w:t>
      </w:r>
      <w:r>
        <w:rPr>
          <w:color w:val="6D6E71"/>
          <w:w w:val="85"/>
        </w:rPr>
        <w:t>aids</w:t>
      </w:r>
      <w:r>
        <w:rPr>
          <w:color w:val="6D6E71"/>
          <w:spacing w:val="-25"/>
          <w:w w:val="85"/>
        </w:rPr>
        <w:t xml:space="preserve"> </w:t>
      </w:r>
      <w:r>
        <w:rPr>
          <w:color w:val="6D6E71"/>
          <w:w w:val="85"/>
        </w:rPr>
        <w:t>and</w:t>
      </w:r>
      <w:r>
        <w:rPr>
          <w:color w:val="6D6E71"/>
          <w:spacing w:val="-25"/>
          <w:w w:val="85"/>
        </w:rPr>
        <w:t xml:space="preserve"> </w:t>
      </w:r>
      <w:r>
        <w:rPr>
          <w:color w:val="6D6E71"/>
          <w:w w:val="85"/>
        </w:rPr>
        <w:t>71.0%</w:t>
      </w:r>
      <w:r>
        <w:rPr>
          <w:color w:val="6D6E71"/>
          <w:spacing w:val="-25"/>
          <w:w w:val="85"/>
        </w:rPr>
        <w:t xml:space="preserve"> </w:t>
      </w:r>
      <w:r>
        <w:rPr>
          <w:color w:val="6D6E71"/>
          <w:w w:val="85"/>
        </w:rPr>
        <w:t>of</w:t>
      </w:r>
      <w:r>
        <w:rPr>
          <w:color w:val="6D6E71"/>
          <w:spacing w:val="-25"/>
          <w:w w:val="85"/>
        </w:rPr>
        <w:t xml:space="preserve"> </w:t>
      </w:r>
      <w:r>
        <w:rPr>
          <w:color w:val="6D6E71"/>
          <w:w w:val="85"/>
        </w:rPr>
        <w:t>those</w:t>
      </w:r>
      <w:r>
        <w:rPr>
          <w:color w:val="6D6E71"/>
          <w:spacing w:val="-25"/>
          <w:w w:val="85"/>
        </w:rPr>
        <w:t xml:space="preserve"> </w:t>
      </w:r>
      <w:r>
        <w:rPr>
          <w:color w:val="6D6E71"/>
          <w:w w:val="85"/>
        </w:rPr>
        <w:t>who</w:t>
      </w:r>
      <w:r>
        <w:rPr>
          <w:color w:val="6D6E71"/>
          <w:spacing w:val="-25"/>
          <w:w w:val="85"/>
        </w:rPr>
        <w:t xml:space="preserve"> </w:t>
      </w:r>
      <w:r>
        <w:rPr>
          <w:color w:val="6D6E71"/>
          <w:w w:val="85"/>
        </w:rPr>
        <w:t>use</w:t>
      </w:r>
      <w:r>
        <w:rPr>
          <w:color w:val="6D6E71"/>
          <w:spacing w:val="-25"/>
          <w:w w:val="85"/>
        </w:rPr>
        <w:t xml:space="preserve"> </w:t>
      </w:r>
      <w:r>
        <w:rPr>
          <w:color w:val="6D6E71"/>
          <w:w w:val="85"/>
        </w:rPr>
        <w:t>mobility</w:t>
      </w:r>
      <w:r>
        <w:rPr>
          <w:color w:val="6D6E71"/>
          <w:spacing w:val="-25"/>
          <w:w w:val="85"/>
        </w:rPr>
        <w:t xml:space="preserve"> </w:t>
      </w:r>
      <w:r>
        <w:rPr>
          <w:color w:val="6D6E71"/>
          <w:w w:val="85"/>
        </w:rPr>
        <w:t>aids</w:t>
      </w:r>
      <w:r>
        <w:rPr>
          <w:color w:val="6D6E71"/>
          <w:spacing w:val="-25"/>
          <w:w w:val="85"/>
        </w:rPr>
        <w:t xml:space="preserve"> </w:t>
      </w:r>
      <w:r>
        <w:rPr>
          <w:color w:val="6D6E71"/>
          <w:w w:val="85"/>
        </w:rPr>
        <w:t>still</w:t>
      </w:r>
      <w:r>
        <w:rPr>
          <w:color w:val="6D6E71"/>
          <w:spacing w:val="-25"/>
          <w:w w:val="85"/>
        </w:rPr>
        <w:t xml:space="preserve"> </w:t>
      </w:r>
      <w:r>
        <w:rPr>
          <w:color w:val="6D6E71"/>
          <w:w w:val="85"/>
        </w:rPr>
        <w:t>experience</w:t>
      </w:r>
      <w:r>
        <w:rPr>
          <w:color w:val="6D6E71"/>
          <w:spacing w:val="-25"/>
          <w:w w:val="85"/>
        </w:rPr>
        <w:t xml:space="preserve"> </w:t>
      </w:r>
      <w:r>
        <w:rPr>
          <w:color w:val="6D6E71"/>
          <w:w w:val="85"/>
        </w:rPr>
        <w:t>significant</w:t>
      </w:r>
      <w:r>
        <w:rPr>
          <w:color w:val="6D6E71"/>
          <w:spacing w:val="-25"/>
          <w:w w:val="85"/>
        </w:rPr>
        <w:t xml:space="preserve"> </w:t>
      </w:r>
      <w:r>
        <w:rPr>
          <w:color w:val="6D6E71"/>
          <w:w w:val="85"/>
        </w:rPr>
        <w:t>difficulties seeing,</w:t>
      </w:r>
      <w:r>
        <w:rPr>
          <w:color w:val="6D6E71"/>
          <w:spacing w:val="-19"/>
          <w:w w:val="85"/>
        </w:rPr>
        <w:t xml:space="preserve"> </w:t>
      </w:r>
      <w:r>
        <w:rPr>
          <w:color w:val="6D6E71"/>
          <w:w w:val="85"/>
        </w:rPr>
        <w:t>hearing</w:t>
      </w:r>
      <w:r>
        <w:rPr>
          <w:color w:val="6D6E71"/>
          <w:spacing w:val="-19"/>
          <w:w w:val="85"/>
        </w:rPr>
        <w:t xml:space="preserve"> </w:t>
      </w:r>
      <w:r>
        <w:rPr>
          <w:color w:val="6D6E71"/>
          <w:w w:val="85"/>
        </w:rPr>
        <w:t>and</w:t>
      </w:r>
      <w:r>
        <w:rPr>
          <w:color w:val="6D6E71"/>
          <w:spacing w:val="-19"/>
          <w:w w:val="85"/>
        </w:rPr>
        <w:t xml:space="preserve"> </w:t>
      </w:r>
      <w:r>
        <w:rPr>
          <w:color w:val="6D6E71"/>
          <w:w w:val="85"/>
        </w:rPr>
        <w:t>walking</w:t>
      </w:r>
      <w:r>
        <w:rPr>
          <w:color w:val="6D6E71"/>
          <w:spacing w:val="-19"/>
          <w:w w:val="85"/>
        </w:rPr>
        <w:t xml:space="preserve"> </w:t>
      </w:r>
      <w:r>
        <w:rPr>
          <w:color w:val="6D6E71"/>
          <w:w w:val="85"/>
        </w:rPr>
        <w:t>respectively,</w:t>
      </w:r>
      <w:r>
        <w:rPr>
          <w:color w:val="6D6E71"/>
          <w:spacing w:val="-19"/>
          <w:w w:val="85"/>
        </w:rPr>
        <w:t xml:space="preserve"> </w:t>
      </w:r>
      <w:r>
        <w:rPr>
          <w:color w:val="6D6E71"/>
          <w:w w:val="85"/>
        </w:rPr>
        <w:t>thereby</w:t>
      </w:r>
      <w:r>
        <w:rPr>
          <w:color w:val="6D6E71"/>
          <w:spacing w:val="-19"/>
          <w:w w:val="85"/>
        </w:rPr>
        <w:t xml:space="preserve"> </w:t>
      </w:r>
      <w:r>
        <w:rPr>
          <w:color w:val="6D6E71"/>
          <w:w w:val="85"/>
        </w:rPr>
        <w:t>identified</w:t>
      </w:r>
      <w:r>
        <w:rPr>
          <w:color w:val="6D6E71"/>
          <w:spacing w:val="-19"/>
          <w:w w:val="85"/>
        </w:rPr>
        <w:t xml:space="preserve"> </w:t>
      </w:r>
      <w:r>
        <w:rPr>
          <w:color w:val="6D6E71"/>
          <w:w w:val="85"/>
        </w:rPr>
        <w:t>to</w:t>
      </w:r>
      <w:r>
        <w:rPr>
          <w:color w:val="6D6E71"/>
          <w:spacing w:val="-19"/>
          <w:w w:val="85"/>
        </w:rPr>
        <w:t xml:space="preserve"> </w:t>
      </w:r>
      <w:r>
        <w:rPr>
          <w:color w:val="6D6E71"/>
          <w:w w:val="85"/>
        </w:rPr>
        <w:t>have</w:t>
      </w:r>
      <w:r>
        <w:rPr>
          <w:color w:val="6D6E71"/>
          <w:spacing w:val="-19"/>
          <w:w w:val="85"/>
        </w:rPr>
        <w:t xml:space="preserve"> </w:t>
      </w:r>
      <w:r>
        <w:rPr>
          <w:color w:val="6D6E71"/>
          <w:w w:val="85"/>
        </w:rPr>
        <w:t>disabilities</w:t>
      </w:r>
      <w:r>
        <w:rPr>
          <w:color w:val="6D6E71"/>
          <w:spacing w:val="-19"/>
          <w:w w:val="85"/>
        </w:rPr>
        <w:t xml:space="preserve"> </w:t>
      </w:r>
      <w:r>
        <w:rPr>
          <w:color w:val="6D6E71"/>
          <w:w w:val="85"/>
        </w:rPr>
        <w:t>according</w:t>
      </w:r>
      <w:r>
        <w:rPr>
          <w:color w:val="6D6E71"/>
          <w:spacing w:val="-19"/>
          <w:w w:val="85"/>
        </w:rPr>
        <w:t xml:space="preserve"> </w:t>
      </w:r>
      <w:r>
        <w:rPr>
          <w:color w:val="6D6E71"/>
          <w:w w:val="85"/>
        </w:rPr>
        <w:t>to</w:t>
      </w:r>
      <w:r>
        <w:rPr>
          <w:color w:val="6D6E71"/>
          <w:spacing w:val="-19"/>
          <w:w w:val="85"/>
        </w:rPr>
        <w:t xml:space="preserve"> </w:t>
      </w:r>
      <w:r>
        <w:rPr>
          <w:color w:val="6D6E71"/>
          <w:w w:val="85"/>
        </w:rPr>
        <w:t>the</w:t>
      </w:r>
      <w:r>
        <w:rPr>
          <w:color w:val="6D6E71"/>
          <w:spacing w:val="-19"/>
          <w:w w:val="85"/>
        </w:rPr>
        <w:t xml:space="preserve"> </w:t>
      </w:r>
      <w:r>
        <w:rPr>
          <w:color w:val="6D6E71"/>
          <w:w w:val="85"/>
        </w:rPr>
        <w:t>WG</w:t>
      </w:r>
      <w:r>
        <w:rPr>
          <w:color w:val="6D6E71"/>
          <w:spacing w:val="-19"/>
          <w:w w:val="85"/>
        </w:rPr>
        <w:t xml:space="preserve"> </w:t>
      </w:r>
      <w:r>
        <w:rPr>
          <w:color w:val="6D6E71"/>
          <w:w w:val="85"/>
        </w:rPr>
        <w:t xml:space="preserve">recommended </w:t>
      </w:r>
      <w:r>
        <w:rPr>
          <w:color w:val="6D6E71"/>
          <w:w w:val="95"/>
        </w:rPr>
        <w:t>cut-off.</w:t>
      </w:r>
    </w:p>
    <w:p w:rsidR="009702CD" w:rsidRDefault="00166ADE">
      <w:pPr>
        <w:pStyle w:val="BodyText"/>
        <w:spacing w:before="117" w:line="230" w:lineRule="auto"/>
        <w:ind w:left="719" w:right="716"/>
        <w:jc w:val="both"/>
      </w:pPr>
      <w:r>
        <w:rPr>
          <w:color w:val="6D6E71"/>
          <w:w w:val="85"/>
        </w:rPr>
        <w:t>HI</w:t>
      </w:r>
      <w:r>
        <w:rPr>
          <w:color w:val="6D6E71"/>
          <w:spacing w:val="-10"/>
          <w:w w:val="85"/>
        </w:rPr>
        <w:t xml:space="preserve"> </w:t>
      </w:r>
      <w:r>
        <w:rPr>
          <w:color w:val="6D6E71"/>
          <w:w w:val="85"/>
        </w:rPr>
        <w:t>rehabilitation</w:t>
      </w:r>
      <w:r>
        <w:rPr>
          <w:color w:val="6D6E71"/>
          <w:spacing w:val="-10"/>
          <w:w w:val="85"/>
        </w:rPr>
        <w:t xml:space="preserve"> </w:t>
      </w:r>
      <w:r>
        <w:rPr>
          <w:color w:val="6D6E71"/>
          <w:w w:val="85"/>
        </w:rPr>
        <w:t>practitioners</w:t>
      </w:r>
      <w:r>
        <w:rPr>
          <w:color w:val="6D6E71"/>
          <w:spacing w:val="-10"/>
          <w:w w:val="85"/>
        </w:rPr>
        <w:t xml:space="preserve"> </w:t>
      </w:r>
      <w:r>
        <w:rPr>
          <w:color w:val="6D6E71"/>
          <w:w w:val="85"/>
        </w:rPr>
        <w:t>confirmed</w:t>
      </w:r>
      <w:r>
        <w:rPr>
          <w:color w:val="6D6E71"/>
          <w:spacing w:val="-10"/>
          <w:w w:val="85"/>
        </w:rPr>
        <w:t xml:space="preserve"> </w:t>
      </w:r>
      <w:r>
        <w:rPr>
          <w:color w:val="6D6E71"/>
          <w:w w:val="85"/>
        </w:rPr>
        <w:t>that</w:t>
      </w:r>
      <w:r>
        <w:rPr>
          <w:color w:val="6D6E71"/>
          <w:spacing w:val="-10"/>
          <w:w w:val="85"/>
        </w:rPr>
        <w:t xml:space="preserve"> </w:t>
      </w:r>
      <w:r>
        <w:rPr>
          <w:color w:val="6D6E71"/>
          <w:w w:val="85"/>
        </w:rPr>
        <w:t>it</w:t>
      </w:r>
      <w:r>
        <w:rPr>
          <w:color w:val="6D6E71"/>
          <w:spacing w:val="-10"/>
          <w:w w:val="85"/>
        </w:rPr>
        <w:t xml:space="preserve"> </w:t>
      </w:r>
      <w:r>
        <w:rPr>
          <w:color w:val="6D6E71"/>
          <w:w w:val="85"/>
        </w:rPr>
        <w:t>is</w:t>
      </w:r>
      <w:r>
        <w:rPr>
          <w:color w:val="6D6E71"/>
          <w:spacing w:val="-10"/>
          <w:w w:val="85"/>
        </w:rPr>
        <w:t xml:space="preserve"> </w:t>
      </w:r>
      <w:r>
        <w:rPr>
          <w:color w:val="6D6E71"/>
          <w:w w:val="85"/>
        </w:rPr>
        <w:t>understandable</w:t>
      </w:r>
      <w:r>
        <w:rPr>
          <w:color w:val="6D6E71"/>
          <w:spacing w:val="-10"/>
          <w:w w:val="85"/>
        </w:rPr>
        <w:t xml:space="preserve"> </w:t>
      </w:r>
      <w:r>
        <w:rPr>
          <w:color w:val="6D6E71"/>
          <w:w w:val="85"/>
        </w:rPr>
        <w:t>that</w:t>
      </w:r>
      <w:r>
        <w:rPr>
          <w:color w:val="6D6E71"/>
          <w:spacing w:val="-10"/>
          <w:w w:val="85"/>
        </w:rPr>
        <w:t xml:space="preserve"> </w:t>
      </w:r>
      <w:r>
        <w:rPr>
          <w:color w:val="6D6E71"/>
          <w:w w:val="85"/>
        </w:rPr>
        <w:t>persons</w:t>
      </w:r>
      <w:r>
        <w:rPr>
          <w:color w:val="6D6E71"/>
          <w:spacing w:val="-10"/>
          <w:w w:val="85"/>
        </w:rPr>
        <w:t xml:space="preserve"> </w:t>
      </w:r>
      <w:r>
        <w:rPr>
          <w:color w:val="6D6E71"/>
          <w:w w:val="85"/>
        </w:rPr>
        <w:t>with</w:t>
      </w:r>
      <w:r>
        <w:rPr>
          <w:color w:val="6D6E71"/>
          <w:spacing w:val="-10"/>
          <w:w w:val="85"/>
        </w:rPr>
        <w:t xml:space="preserve"> </w:t>
      </w:r>
      <w:r>
        <w:rPr>
          <w:color w:val="6D6E71"/>
          <w:w w:val="85"/>
        </w:rPr>
        <w:t>disabilities</w:t>
      </w:r>
      <w:r>
        <w:rPr>
          <w:color w:val="6D6E71"/>
          <w:spacing w:val="-10"/>
          <w:w w:val="85"/>
        </w:rPr>
        <w:t xml:space="preserve"> </w:t>
      </w:r>
      <w:r>
        <w:rPr>
          <w:color w:val="6D6E71"/>
          <w:w w:val="85"/>
        </w:rPr>
        <w:t>who</w:t>
      </w:r>
      <w:r>
        <w:rPr>
          <w:color w:val="6D6E71"/>
          <w:spacing w:val="-10"/>
          <w:w w:val="85"/>
        </w:rPr>
        <w:t xml:space="preserve"> </w:t>
      </w:r>
      <w:r>
        <w:rPr>
          <w:color w:val="6D6E71"/>
          <w:w w:val="85"/>
        </w:rPr>
        <w:t>started</w:t>
      </w:r>
      <w:r>
        <w:rPr>
          <w:color w:val="6D6E71"/>
          <w:spacing w:val="-10"/>
          <w:w w:val="85"/>
        </w:rPr>
        <w:t xml:space="preserve"> </w:t>
      </w:r>
      <w:r>
        <w:rPr>
          <w:color w:val="6D6E71"/>
          <w:w w:val="85"/>
        </w:rPr>
        <w:t xml:space="preserve">using </w:t>
      </w:r>
      <w:r>
        <w:rPr>
          <w:color w:val="6D6E71"/>
          <w:w w:val="80"/>
        </w:rPr>
        <w:t xml:space="preserve">assistive devices express activity limitations, comparing the current condition with their performance before acquiring </w:t>
      </w:r>
      <w:r>
        <w:rPr>
          <w:color w:val="6D6E71"/>
          <w:w w:val="85"/>
        </w:rPr>
        <w:t>impairments. That being said, the finding implies a</w:t>
      </w:r>
      <w:r>
        <w:rPr>
          <w:color w:val="6D6E71"/>
          <w:w w:val="85"/>
        </w:rPr>
        <w:t xml:space="preserve"> deeper issue around inappropriate fitting of assistive</w:t>
      </w:r>
      <w:r>
        <w:rPr>
          <w:color w:val="6D6E71"/>
          <w:spacing w:val="-17"/>
          <w:w w:val="85"/>
        </w:rPr>
        <w:t xml:space="preserve"> </w:t>
      </w:r>
      <w:r>
        <w:rPr>
          <w:color w:val="6D6E71"/>
          <w:w w:val="85"/>
        </w:rPr>
        <w:t>devices at</w:t>
      </w:r>
      <w:r>
        <w:rPr>
          <w:color w:val="6D6E71"/>
          <w:spacing w:val="-7"/>
          <w:w w:val="85"/>
        </w:rPr>
        <w:t xml:space="preserve"> </w:t>
      </w:r>
      <w:r>
        <w:rPr>
          <w:color w:val="6D6E71"/>
          <w:w w:val="85"/>
        </w:rPr>
        <w:t>the</w:t>
      </w:r>
      <w:r>
        <w:rPr>
          <w:color w:val="6D6E71"/>
          <w:spacing w:val="-7"/>
          <w:w w:val="85"/>
        </w:rPr>
        <w:t xml:space="preserve"> </w:t>
      </w:r>
      <w:r>
        <w:rPr>
          <w:color w:val="6D6E71"/>
          <w:w w:val="85"/>
        </w:rPr>
        <w:t>beginning</w:t>
      </w:r>
      <w:r>
        <w:rPr>
          <w:color w:val="6D6E71"/>
          <w:spacing w:val="-7"/>
          <w:w w:val="85"/>
        </w:rPr>
        <w:t xml:space="preserve"> </w:t>
      </w:r>
      <w:r>
        <w:rPr>
          <w:color w:val="6D6E71"/>
          <w:w w:val="85"/>
        </w:rPr>
        <w:t>and</w:t>
      </w:r>
      <w:r>
        <w:rPr>
          <w:color w:val="6D6E71"/>
          <w:spacing w:val="-7"/>
          <w:w w:val="85"/>
        </w:rPr>
        <w:t xml:space="preserve"> </w:t>
      </w:r>
      <w:r>
        <w:rPr>
          <w:color w:val="6D6E71"/>
          <w:w w:val="85"/>
        </w:rPr>
        <w:t>lack</w:t>
      </w:r>
      <w:r>
        <w:rPr>
          <w:color w:val="6D6E71"/>
          <w:spacing w:val="-7"/>
          <w:w w:val="85"/>
        </w:rPr>
        <w:t xml:space="preserve"> </w:t>
      </w:r>
      <w:r>
        <w:rPr>
          <w:color w:val="6D6E71"/>
          <w:w w:val="85"/>
        </w:rPr>
        <w:t>of</w:t>
      </w:r>
      <w:r>
        <w:rPr>
          <w:color w:val="6D6E71"/>
          <w:spacing w:val="-7"/>
          <w:w w:val="85"/>
        </w:rPr>
        <w:t xml:space="preserve"> </w:t>
      </w:r>
      <w:r>
        <w:rPr>
          <w:color w:val="6D6E71"/>
          <w:w w:val="85"/>
        </w:rPr>
        <w:t>longer</w:t>
      </w:r>
      <w:r>
        <w:rPr>
          <w:color w:val="6D6E71"/>
          <w:spacing w:val="-7"/>
          <w:w w:val="85"/>
        </w:rPr>
        <w:t xml:space="preserve"> </w:t>
      </w:r>
      <w:r>
        <w:rPr>
          <w:color w:val="6D6E71"/>
          <w:w w:val="85"/>
        </w:rPr>
        <w:t>term</w:t>
      </w:r>
      <w:r>
        <w:rPr>
          <w:color w:val="6D6E71"/>
          <w:spacing w:val="-7"/>
          <w:w w:val="85"/>
        </w:rPr>
        <w:t xml:space="preserve"> </w:t>
      </w:r>
      <w:r>
        <w:rPr>
          <w:color w:val="6D6E71"/>
          <w:w w:val="85"/>
        </w:rPr>
        <w:t>support</w:t>
      </w:r>
      <w:r>
        <w:rPr>
          <w:color w:val="6D6E71"/>
          <w:spacing w:val="-7"/>
          <w:w w:val="85"/>
        </w:rPr>
        <w:t xml:space="preserve"> </w:t>
      </w:r>
      <w:r>
        <w:rPr>
          <w:color w:val="6D6E71"/>
          <w:w w:val="85"/>
        </w:rPr>
        <w:t>in</w:t>
      </w:r>
      <w:r>
        <w:rPr>
          <w:color w:val="6D6E71"/>
          <w:spacing w:val="-7"/>
          <w:w w:val="85"/>
        </w:rPr>
        <w:t xml:space="preserve"> </w:t>
      </w:r>
      <w:r>
        <w:rPr>
          <w:color w:val="6D6E71"/>
          <w:w w:val="85"/>
        </w:rPr>
        <w:t>terms</w:t>
      </w:r>
      <w:r>
        <w:rPr>
          <w:color w:val="6D6E71"/>
          <w:spacing w:val="-7"/>
          <w:w w:val="85"/>
        </w:rPr>
        <w:t xml:space="preserve"> </w:t>
      </w:r>
      <w:r>
        <w:rPr>
          <w:color w:val="6D6E71"/>
          <w:w w:val="85"/>
        </w:rPr>
        <w:t>of</w:t>
      </w:r>
      <w:r>
        <w:rPr>
          <w:color w:val="6D6E71"/>
          <w:spacing w:val="-7"/>
          <w:w w:val="85"/>
        </w:rPr>
        <w:t xml:space="preserve"> </w:t>
      </w:r>
      <w:r>
        <w:rPr>
          <w:color w:val="6D6E71"/>
          <w:w w:val="85"/>
        </w:rPr>
        <w:t>regular</w:t>
      </w:r>
      <w:r>
        <w:rPr>
          <w:color w:val="6D6E71"/>
          <w:spacing w:val="-7"/>
          <w:w w:val="85"/>
        </w:rPr>
        <w:t xml:space="preserve"> </w:t>
      </w:r>
      <w:r>
        <w:rPr>
          <w:color w:val="6D6E71"/>
          <w:w w:val="85"/>
        </w:rPr>
        <w:t>maintenance</w:t>
      </w:r>
      <w:r>
        <w:rPr>
          <w:color w:val="6D6E71"/>
          <w:spacing w:val="-7"/>
          <w:w w:val="85"/>
        </w:rPr>
        <w:t xml:space="preserve"> </w:t>
      </w:r>
      <w:r>
        <w:rPr>
          <w:color w:val="6D6E71"/>
          <w:w w:val="85"/>
        </w:rPr>
        <w:t>and</w:t>
      </w:r>
      <w:r>
        <w:rPr>
          <w:color w:val="6D6E71"/>
          <w:spacing w:val="-7"/>
          <w:w w:val="85"/>
        </w:rPr>
        <w:t xml:space="preserve"> </w:t>
      </w:r>
      <w:r>
        <w:rPr>
          <w:color w:val="6D6E71"/>
          <w:w w:val="85"/>
        </w:rPr>
        <w:t>repair.</w:t>
      </w:r>
      <w:r>
        <w:rPr>
          <w:color w:val="6D6E71"/>
          <w:spacing w:val="-7"/>
          <w:w w:val="85"/>
        </w:rPr>
        <w:t xml:space="preserve"> </w:t>
      </w:r>
      <w:r>
        <w:rPr>
          <w:color w:val="6D6E71"/>
          <w:w w:val="85"/>
        </w:rPr>
        <w:t>For</w:t>
      </w:r>
      <w:r>
        <w:rPr>
          <w:color w:val="6D6E71"/>
          <w:spacing w:val="-7"/>
          <w:w w:val="85"/>
        </w:rPr>
        <w:t xml:space="preserve"> </w:t>
      </w:r>
      <w:r>
        <w:rPr>
          <w:color w:val="6D6E71"/>
          <w:w w:val="85"/>
        </w:rPr>
        <w:t>example,</w:t>
      </w:r>
      <w:r>
        <w:rPr>
          <w:color w:val="6D6E71"/>
          <w:spacing w:val="-7"/>
          <w:w w:val="85"/>
        </w:rPr>
        <w:t xml:space="preserve"> </w:t>
      </w:r>
      <w:r>
        <w:rPr>
          <w:color w:val="6D6E71"/>
          <w:w w:val="85"/>
        </w:rPr>
        <w:t>HI</w:t>
      </w:r>
      <w:r>
        <w:rPr>
          <w:color w:val="6D6E71"/>
          <w:spacing w:val="-7"/>
          <w:w w:val="85"/>
        </w:rPr>
        <w:t xml:space="preserve"> </w:t>
      </w:r>
      <w:r>
        <w:rPr>
          <w:color w:val="6D6E71"/>
          <w:w w:val="85"/>
        </w:rPr>
        <w:t>field staff</w:t>
      </w:r>
      <w:r>
        <w:rPr>
          <w:color w:val="6D6E71"/>
          <w:spacing w:val="-18"/>
          <w:w w:val="85"/>
        </w:rPr>
        <w:t xml:space="preserve"> </w:t>
      </w:r>
      <w:r>
        <w:rPr>
          <w:color w:val="6D6E71"/>
          <w:w w:val="85"/>
        </w:rPr>
        <w:t>explained</w:t>
      </w:r>
      <w:r>
        <w:rPr>
          <w:color w:val="6D6E71"/>
          <w:spacing w:val="-18"/>
          <w:w w:val="85"/>
        </w:rPr>
        <w:t xml:space="preserve"> </w:t>
      </w:r>
      <w:r>
        <w:rPr>
          <w:color w:val="6D6E71"/>
          <w:w w:val="85"/>
        </w:rPr>
        <w:t>cases</w:t>
      </w:r>
      <w:r>
        <w:rPr>
          <w:color w:val="6D6E71"/>
          <w:spacing w:val="-18"/>
          <w:w w:val="85"/>
        </w:rPr>
        <w:t xml:space="preserve"> </w:t>
      </w:r>
      <w:r>
        <w:rPr>
          <w:color w:val="6D6E71"/>
          <w:w w:val="85"/>
        </w:rPr>
        <w:t>in</w:t>
      </w:r>
      <w:r>
        <w:rPr>
          <w:color w:val="6D6E71"/>
          <w:spacing w:val="-18"/>
          <w:w w:val="85"/>
        </w:rPr>
        <w:t xml:space="preserve"> </w:t>
      </w:r>
      <w:r>
        <w:rPr>
          <w:color w:val="6D6E71"/>
          <w:w w:val="85"/>
        </w:rPr>
        <w:t>which</w:t>
      </w:r>
      <w:r>
        <w:rPr>
          <w:color w:val="6D6E71"/>
          <w:spacing w:val="-18"/>
          <w:w w:val="85"/>
        </w:rPr>
        <w:t xml:space="preserve"> </w:t>
      </w:r>
      <w:r>
        <w:rPr>
          <w:color w:val="6D6E71"/>
          <w:w w:val="85"/>
        </w:rPr>
        <w:t>the</w:t>
      </w:r>
      <w:r>
        <w:rPr>
          <w:color w:val="6D6E71"/>
          <w:spacing w:val="-18"/>
          <w:w w:val="85"/>
        </w:rPr>
        <w:t xml:space="preserve"> </w:t>
      </w:r>
      <w:r>
        <w:rPr>
          <w:color w:val="6D6E71"/>
          <w:w w:val="85"/>
        </w:rPr>
        <w:t>prescription</w:t>
      </w:r>
      <w:r>
        <w:rPr>
          <w:color w:val="6D6E71"/>
          <w:spacing w:val="-18"/>
          <w:w w:val="85"/>
        </w:rPr>
        <w:t xml:space="preserve"> </w:t>
      </w:r>
      <w:r>
        <w:rPr>
          <w:color w:val="6D6E71"/>
          <w:w w:val="85"/>
        </w:rPr>
        <w:t>of</w:t>
      </w:r>
      <w:r>
        <w:rPr>
          <w:color w:val="6D6E71"/>
          <w:spacing w:val="-18"/>
          <w:w w:val="85"/>
        </w:rPr>
        <w:t xml:space="preserve"> </w:t>
      </w:r>
      <w:r>
        <w:rPr>
          <w:color w:val="6D6E71"/>
          <w:w w:val="85"/>
        </w:rPr>
        <w:t>glasses</w:t>
      </w:r>
      <w:r>
        <w:rPr>
          <w:color w:val="6D6E71"/>
          <w:spacing w:val="-18"/>
          <w:w w:val="85"/>
        </w:rPr>
        <w:t xml:space="preserve"> </w:t>
      </w:r>
      <w:r>
        <w:rPr>
          <w:color w:val="6D6E71"/>
          <w:w w:val="85"/>
        </w:rPr>
        <w:t>were</w:t>
      </w:r>
      <w:r>
        <w:rPr>
          <w:color w:val="6D6E71"/>
          <w:spacing w:val="-18"/>
          <w:w w:val="85"/>
        </w:rPr>
        <w:t xml:space="preserve"> </w:t>
      </w:r>
      <w:r>
        <w:rPr>
          <w:color w:val="6D6E71"/>
          <w:w w:val="85"/>
        </w:rPr>
        <w:t>generic</w:t>
      </w:r>
      <w:r>
        <w:rPr>
          <w:color w:val="6D6E71"/>
          <w:spacing w:val="-18"/>
          <w:w w:val="85"/>
        </w:rPr>
        <w:t xml:space="preserve"> </w:t>
      </w:r>
      <w:r>
        <w:rPr>
          <w:color w:val="6D6E71"/>
          <w:w w:val="85"/>
        </w:rPr>
        <w:t>and</w:t>
      </w:r>
      <w:r>
        <w:rPr>
          <w:color w:val="6D6E71"/>
          <w:spacing w:val="-18"/>
          <w:w w:val="85"/>
        </w:rPr>
        <w:t xml:space="preserve"> </w:t>
      </w:r>
      <w:r>
        <w:rPr>
          <w:color w:val="6D6E71"/>
          <w:w w:val="85"/>
        </w:rPr>
        <w:t>a</w:t>
      </w:r>
      <w:r>
        <w:rPr>
          <w:color w:val="6D6E71"/>
          <w:spacing w:val="-18"/>
          <w:w w:val="85"/>
        </w:rPr>
        <w:t xml:space="preserve"> </w:t>
      </w:r>
      <w:r>
        <w:rPr>
          <w:color w:val="6D6E71"/>
          <w:w w:val="85"/>
        </w:rPr>
        <w:t>person</w:t>
      </w:r>
      <w:r>
        <w:rPr>
          <w:color w:val="6D6E71"/>
          <w:spacing w:val="-18"/>
          <w:w w:val="85"/>
        </w:rPr>
        <w:t xml:space="preserve"> </w:t>
      </w:r>
      <w:r>
        <w:rPr>
          <w:color w:val="6D6E71"/>
          <w:w w:val="85"/>
        </w:rPr>
        <w:t>could</w:t>
      </w:r>
      <w:r>
        <w:rPr>
          <w:color w:val="6D6E71"/>
          <w:spacing w:val="-18"/>
          <w:w w:val="85"/>
        </w:rPr>
        <w:t xml:space="preserve"> </w:t>
      </w:r>
      <w:r>
        <w:rPr>
          <w:color w:val="6D6E71"/>
          <w:w w:val="85"/>
        </w:rPr>
        <w:t>not</w:t>
      </w:r>
      <w:r>
        <w:rPr>
          <w:color w:val="6D6E71"/>
          <w:spacing w:val="-18"/>
          <w:w w:val="85"/>
        </w:rPr>
        <w:t xml:space="preserve"> </w:t>
      </w:r>
      <w:r>
        <w:rPr>
          <w:color w:val="6D6E71"/>
          <w:w w:val="85"/>
        </w:rPr>
        <w:t>receive</w:t>
      </w:r>
      <w:r>
        <w:rPr>
          <w:color w:val="6D6E71"/>
          <w:spacing w:val="-18"/>
          <w:w w:val="85"/>
        </w:rPr>
        <w:t xml:space="preserve"> </w:t>
      </w:r>
      <w:r>
        <w:rPr>
          <w:color w:val="6D6E71"/>
          <w:w w:val="85"/>
        </w:rPr>
        <w:t>glasses</w:t>
      </w:r>
      <w:r>
        <w:rPr>
          <w:color w:val="6D6E71"/>
          <w:spacing w:val="-18"/>
          <w:w w:val="85"/>
        </w:rPr>
        <w:t xml:space="preserve"> </w:t>
      </w:r>
      <w:r>
        <w:rPr>
          <w:color w:val="6D6E71"/>
          <w:w w:val="85"/>
        </w:rPr>
        <w:t>that were</w:t>
      </w:r>
      <w:r>
        <w:rPr>
          <w:color w:val="6D6E71"/>
          <w:spacing w:val="-11"/>
          <w:w w:val="85"/>
        </w:rPr>
        <w:t xml:space="preserve"> </w:t>
      </w:r>
      <w:r>
        <w:rPr>
          <w:color w:val="6D6E71"/>
          <w:w w:val="85"/>
        </w:rPr>
        <w:t>aligned</w:t>
      </w:r>
      <w:r>
        <w:rPr>
          <w:color w:val="6D6E71"/>
          <w:spacing w:val="-11"/>
          <w:w w:val="85"/>
        </w:rPr>
        <w:t xml:space="preserve"> </w:t>
      </w:r>
      <w:r>
        <w:rPr>
          <w:color w:val="6D6E71"/>
          <w:w w:val="85"/>
        </w:rPr>
        <w:t>with</w:t>
      </w:r>
      <w:r>
        <w:rPr>
          <w:color w:val="6D6E71"/>
          <w:spacing w:val="-11"/>
          <w:w w:val="85"/>
        </w:rPr>
        <w:t xml:space="preserve"> </w:t>
      </w:r>
      <w:r>
        <w:rPr>
          <w:color w:val="6D6E71"/>
          <w:w w:val="85"/>
        </w:rPr>
        <w:t>their</w:t>
      </w:r>
      <w:r>
        <w:rPr>
          <w:color w:val="6D6E71"/>
          <w:spacing w:val="-11"/>
          <w:w w:val="85"/>
        </w:rPr>
        <w:t xml:space="preserve"> </w:t>
      </w:r>
      <w:r>
        <w:rPr>
          <w:color w:val="6D6E71"/>
          <w:w w:val="85"/>
        </w:rPr>
        <w:t>actual</w:t>
      </w:r>
      <w:r>
        <w:rPr>
          <w:color w:val="6D6E71"/>
          <w:spacing w:val="-11"/>
          <w:w w:val="85"/>
        </w:rPr>
        <w:t xml:space="preserve"> </w:t>
      </w:r>
      <w:r>
        <w:rPr>
          <w:color w:val="6D6E71"/>
          <w:w w:val="85"/>
        </w:rPr>
        <w:t>needs.</w:t>
      </w:r>
      <w:r>
        <w:rPr>
          <w:color w:val="6D6E71"/>
          <w:spacing w:val="-11"/>
          <w:w w:val="85"/>
        </w:rPr>
        <w:t xml:space="preserve"> </w:t>
      </w:r>
      <w:r>
        <w:rPr>
          <w:color w:val="6D6E71"/>
          <w:w w:val="85"/>
        </w:rPr>
        <w:t>Over</w:t>
      </w:r>
      <w:r>
        <w:rPr>
          <w:color w:val="6D6E71"/>
          <w:spacing w:val="-11"/>
          <w:w w:val="85"/>
        </w:rPr>
        <w:t xml:space="preserve"> </w:t>
      </w:r>
      <w:r>
        <w:rPr>
          <w:color w:val="6D6E71"/>
          <w:w w:val="85"/>
        </w:rPr>
        <w:t>time,</w:t>
      </w:r>
      <w:r>
        <w:rPr>
          <w:color w:val="6D6E71"/>
          <w:spacing w:val="-11"/>
          <w:w w:val="85"/>
        </w:rPr>
        <w:t xml:space="preserve"> </w:t>
      </w:r>
      <w:r>
        <w:rPr>
          <w:color w:val="6D6E71"/>
          <w:w w:val="85"/>
        </w:rPr>
        <w:t>as</w:t>
      </w:r>
      <w:r>
        <w:rPr>
          <w:color w:val="6D6E71"/>
          <w:spacing w:val="-11"/>
          <w:w w:val="85"/>
        </w:rPr>
        <w:t xml:space="preserve"> </w:t>
      </w:r>
      <w:r>
        <w:rPr>
          <w:color w:val="6D6E71"/>
          <w:w w:val="85"/>
        </w:rPr>
        <w:t>their</w:t>
      </w:r>
      <w:r>
        <w:rPr>
          <w:color w:val="6D6E71"/>
          <w:spacing w:val="-11"/>
          <w:w w:val="85"/>
        </w:rPr>
        <w:t xml:space="preserve"> </w:t>
      </w:r>
      <w:r>
        <w:rPr>
          <w:color w:val="6D6E71"/>
          <w:w w:val="85"/>
        </w:rPr>
        <w:t>eyesight</w:t>
      </w:r>
      <w:r>
        <w:rPr>
          <w:color w:val="6D6E71"/>
          <w:spacing w:val="-11"/>
          <w:w w:val="85"/>
        </w:rPr>
        <w:t xml:space="preserve"> </w:t>
      </w:r>
      <w:r>
        <w:rPr>
          <w:color w:val="6D6E71"/>
          <w:w w:val="85"/>
        </w:rPr>
        <w:t>worsened,</w:t>
      </w:r>
      <w:r>
        <w:rPr>
          <w:color w:val="6D6E71"/>
          <w:spacing w:val="-11"/>
          <w:w w:val="85"/>
        </w:rPr>
        <w:t xml:space="preserve"> </w:t>
      </w:r>
      <w:r>
        <w:rPr>
          <w:color w:val="6D6E71"/>
          <w:w w:val="85"/>
        </w:rPr>
        <w:t>the</w:t>
      </w:r>
      <w:r>
        <w:rPr>
          <w:color w:val="6D6E71"/>
          <w:spacing w:val="-11"/>
          <w:w w:val="85"/>
        </w:rPr>
        <w:t xml:space="preserve"> </w:t>
      </w:r>
      <w:r>
        <w:rPr>
          <w:color w:val="6D6E71"/>
          <w:w w:val="85"/>
        </w:rPr>
        <w:t>prescribed</w:t>
      </w:r>
      <w:r>
        <w:rPr>
          <w:color w:val="6D6E71"/>
          <w:spacing w:val="-11"/>
          <w:w w:val="85"/>
        </w:rPr>
        <w:t xml:space="preserve"> </w:t>
      </w:r>
      <w:r>
        <w:rPr>
          <w:color w:val="6D6E71"/>
          <w:w w:val="85"/>
        </w:rPr>
        <w:t>lenses</w:t>
      </w:r>
      <w:r>
        <w:rPr>
          <w:color w:val="6D6E71"/>
          <w:spacing w:val="-11"/>
          <w:w w:val="85"/>
        </w:rPr>
        <w:t xml:space="preserve"> </w:t>
      </w:r>
      <w:r>
        <w:rPr>
          <w:color w:val="6D6E71"/>
          <w:w w:val="85"/>
        </w:rPr>
        <w:t>were</w:t>
      </w:r>
      <w:r>
        <w:rPr>
          <w:color w:val="6D6E71"/>
          <w:spacing w:val="-11"/>
          <w:w w:val="85"/>
        </w:rPr>
        <w:t xml:space="preserve"> </w:t>
      </w:r>
      <w:r>
        <w:rPr>
          <w:color w:val="6D6E71"/>
          <w:w w:val="85"/>
        </w:rPr>
        <w:t>no</w:t>
      </w:r>
      <w:r>
        <w:rPr>
          <w:color w:val="6D6E71"/>
          <w:spacing w:val="-11"/>
          <w:w w:val="85"/>
        </w:rPr>
        <w:t xml:space="preserve"> </w:t>
      </w:r>
      <w:r>
        <w:rPr>
          <w:color w:val="6D6E71"/>
          <w:w w:val="85"/>
        </w:rPr>
        <w:t>longer suited</w:t>
      </w:r>
      <w:r>
        <w:rPr>
          <w:color w:val="6D6E71"/>
          <w:spacing w:val="-21"/>
          <w:w w:val="85"/>
        </w:rPr>
        <w:t xml:space="preserve"> </w:t>
      </w:r>
      <w:r>
        <w:rPr>
          <w:color w:val="6D6E71"/>
          <w:w w:val="85"/>
        </w:rPr>
        <w:t>while</w:t>
      </w:r>
      <w:r>
        <w:rPr>
          <w:color w:val="6D6E71"/>
          <w:spacing w:val="-21"/>
          <w:w w:val="85"/>
        </w:rPr>
        <w:t xml:space="preserve"> </w:t>
      </w:r>
      <w:r>
        <w:rPr>
          <w:color w:val="6D6E71"/>
          <w:w w:val="85"/>
        </w:rPr>
        <w:t>chances</w:t>
      </w:r>
      <w:r>
        <w:rPr>
          <w:color w:val="6D6E71"/>
          <w:spacing w:val="-21"/>
          <w:w w:val="85"/>
        </w:rPr>
        <w:t xml:space="preserve"> </w:t>
      </w:r>
      <w:r>
        <w:rPr>
          <w:color w:val="6D6E71"/>
          <w:w w:val="85"/>
        </w:rPr>
        <w:t>to</w:t>
      </w:r>
      <w:r>
        <w:rPr>
          <w:color w:val="6D6E71"/>
          <w:spacing w:val="-21"/>
          <w:w w:val="85"/>
        </w:rPr>
        <w:t xml:space="preserve"> </w:t>
      </w:r>
      <w:r>
        <w:rPr>
          <w:color w:val="6D6E71"/>
          <w:w w:val="85"/>
        </w:rPr>
        <w:t>obtain</w:t>
      </w:r>
      <w:r>
        <w:rPr>
          <w:color w:val="6D6E71"/>
          <w:spacing w:val="-21"/>
          <w:w w:val="85"/>
        </w:rPr>
        <w:t xml:space="preserve"> </w:t>
      </w:r>
      <w:r>
        <w:rPr>
          <w:color w:val="6D6E71"/>
          <w:w w:val="85"/>
        </w:rPr>
        <w:t>new</w:t>
      </w:r>
      <w:r>
        <w:rPr>
          <w:color w:val="6D6E71"/>
          <w:spacing w:val="-21"/>
          <w:w w:val="85"/>
        </w:rPr>
        <w:t xml:space="preserve"> </w:t>
      </w:r>
      <w:r>
        <w:rPr>
          <w:color w:val="6D6E71"/>
          <w:w w:val="85"/>
        </w:rPr>
        <w:t>glasses</w:t>
      </w:r>
      <w:r>
        <w:rPr>
          <w:color w:val="6D6E71"/>
          <w:spacing w:val="-21"/>
          <w:w w:val="85"/>
        </w:rPr>
        <w:t xml:space="preserve"> </w:t>
      </w:r>
      <w:r>
        <w:rPr>
          <w:color w:val="6D6E71"/>
          <w:w w:val="85"/>
        </w:rPr>
        <w:t>were</w:t>
      </w:r>
      <w:r>
        <w:rPr>
          <w:color w:val="6D6E71"/>
          <w:spacing w:val="-21"/>
          <w:w w:val="85"/>
        </w:rPr>
        <w:t xml:space="preserve"> </w:t>
      </w:r>
      <w:r>
        <w:rPr>
          <w:color w:val="6D6E71"/>
          <w:w w:val="85"/>
        </w:rPr>
        <w:t>limited.</w:t>
      </w:r>
      <w:r>
        <w:rPr>
          <w:color w:val="6D6E71"/>
          <w:spacing w:val="-21"/>
          <w:w w:val="85"/>
        </w:rPr>
        <w:t xml:space="preserve"> </w:t>
      </w:r>
      <w:r>
        <w:rPr>
          <w:color w:val="6D6E71"/>
          <w:w w:val="85"/>
        </w:rPr>
        <w:t>With</w:t>
      </w:r>
      <w:r>
        <w:rPr>
          <w:color w:val="6D6E71"/>
          <w:spacing w:val="-21"/>
          <w:w w:val="85"/>
        </w:rPr>
        <w:t xml:space="preserve"> </w:t>
      </w:r>
      <w:r>
        <w:rPr>
          <w:color w:val="6D6E71"/>
          <w:w w:val="85"/>
        </w:rPr>
        <w:t>regards</w:t>
      </w:r>
      <w:r>
        <w:rPr>
          <w:color w:val="6D6E71"/>
          <w:spacing w:val="-21"/>
          <w:w w:val="85"/>
        </w:rPr>
        <w:t xml:space="preserve"> </w:t>
      </w:r>
      <w:r>
        <w:rPr>
          <w:color w:val="6D6E71"/>
          <w:w w:val="85"/>
        </w:rPr>
        <w:t>to</w:t>
      </w:r>
      <w:r>
        <w:rPr>
          <w:color w:val="6D6E71"/>
          <w:spacing w:val="-21"/>
          <w:w w:val="85"/>
        </w:rPr>
        <w:t xml:space="preserve"> </w:t>
      </w:r>
      <w:r>
        <w:rPr>
          <w:color w:val="6D6E71"/>
          <w:w w:val="85"/>
        </w:rPr>
        <w:t>mobility</w:t>
      </w:r>
      <w:r>
        <w:rPr>
          <w:color w:val="6D6E71"/>
          <w:spacing w:val="-21"/>
          <w:w w:val="85"/>
        </w:rPr>
        <w:t xml:space="preserve"> </w:t>
      </w:r>
      <w:r>
        <w:rPr>
          <w:color w:val="6D6E71"/>
          <w:w w:val="85"/>
        </w:rPr>
        <w:t>aids,</w:t>
      </w:r>
      <w:r>
        <w:rPr>
          <w:color w:val="6D6E71"/>
          <w:spacing w:val="-21"/>
          <w:w w:val="85"/>
        </w:rPr>
        <w:t xml:space="preserve"> </w:t>
      </w:r>
      <w:r>
        <w:rPr>
          <w:color w:val="6D6E71"/>
          <w:w w:val="85"/>
        </w:rPr>
        <w:t>key</w:t>
      </w:r>
      <w:r>
        <w:rPr>
          <w:color w:val="6D6E71"/>
          <w:spacing w:val="-21"/>
          <w:w w:val="85"/>
        </w:rPr>
        <w:t xml:space="preserve"> </w:t>
      </w:r>
      <w:r>
        <w:rPr>
          <w:color w:val="6D6E71"/>
          <w:w w:val="85"/>
        </w:rPr>
        <w:t>stakeholders</w:t>
      </w:r>
      <w:r>
        <w:rPr>
          <w:color w:val="6D6E71"/>
          <w:spacing w:val="-21"/>
          <w:w w:val="85"/>
        </w:rPr>
        <w:t xml:space="preserve"> </w:t>
      </w:r>
      <w:r>
        <w:rPr>
          <w:color w:val="6D6E71"/>
          <w:w w:val="85"/>
        </w:rPr>
        <w:t>working</w:t>
      </w:r>
      <w:r>
        <w:rPr>
          <w:color w:val="6D6E71"/>
          <w:spacing w:val="-21"/>
          <w:w w:val="85"/>
        </w:rPr>
        <w:t xml:space="preserve"> </w:t>
      </w:r>
      <w:r>
        <w:rPr>
          <w:color w:val="6D6E71"/>
          <w:w w:val="85"/>
        </w:rPr>
        <w:t>in specialized</w:t>
      </w:r>
      <w:r>
        <w:rPr>
          <w:color w:val="6D6E71"/>
          <w:spacing w:val="-16"/>
          <w:w w:val="85"/>
        </w:rPr>
        <w:t xml:space="preserve"> </w:t>
      </w:r>
      <w:r>
        <w:rPr>
          <w:color w:val="6D6E71"/>
          <w:w w:val="85"/>
        </w:rPr>
        <w:t>services</w:t>
      </w:r>
      <w:r>
        <w:rPr>
          <w:color w:val="6D6E71"/>
          <w:spacing w:val="-16"/>
          <w:w w:val="85"/>
        </w:rPr>
        <w:t xml:space="preserve"> </w:t>
      </w:r>
      <w:r>
        <w:rPr>
          <w:color w:val="6D6E71"/>
          <w:w w:val="85"/>
        </w:rPr>
        <w:t>programming</w:t>
      </w:r>
      <w:r>
        <w:rPr>
          <w:color w:val="6D6E71"/>
          <w:spacing w:val="-16"/>
          <w:w w:val="85"/>
        </w:rPr>
        <w:t xml:space="preserve"> </w:t>
      </w:r>
      <w:r>
        <w:rPr>
          <w:color w:val="6D6E71"/>
          <w:w w:val="85"/>
        </w:rPr>
        <w:t>noted</w:t>
      </w:r>
      <w:r>
        <w:rPr>
          <w:color w:val="6D6E71"/>
          <w:spacing w:val="-16"/>
          <w:w w:val="85"/>
        </w:rPr>
        <w:t xml:space="preserve"> </w:t>
      </w:r>
      <w:r>
        <w:rPr>
          <w:color w:val="6D6E71"/>
          <w:w w:val="85"/>
        </w:rPr>
        <w:t>that</w:t>
      </w:r>
      <w:r>
        <w:rPr>
          <w:color w:val="6D6E71"/>
          <w:spacing w:val="-16"/>
          <w:w w:val="85"/>
        </w:rPr>
        <w:t xml:space="preserve"> </w:t>
      </w:r>
      <w:r>
        <w:rPr>
          <w:color w:val="6D6E71"/>
          <w:w w:val="85"/>
        </w:rPr>
        <w:t>often,</w:t>
      </w:r>
      <w:r>
        <w:rPr>
          <w:color w:val="6D6E71"/>
          <w:spacing w:val="-16"/>
          <w:w w:val="85"/>
        </w:rPr>
        <w:t xml:space="preserve"> </w:t>
      </w:r>
      <w:r>
        <w:rPr>
          <w:color w:val="6D6E71"/>
          <w:w w:val="85"/>
        </w:rPr>
        <w:t>due</w:t>
      </w:r>
      <w:r>
        <w:rPr>
          <w:color w:val="6D6E71"/>
          <w:spacing w:val="-16"/>
          <w:w w:val="85"/>
        </w:rPr>
        <w:t xml:space="preserve"> </w:t>
      </w:r>
      <w:r>
        <w:rPr>
          <w:color w:val="6D6E71"/>
          <w:w w:val="85"/>
        </w:rPr>
        <w:t>to</w:t>
      </w:r>
      <w:r>
        <w:rPr>
          <w:color w:val="6D6E71"/>
          <w:spacing w:val="-16"/>
          <w:w w:val="85"/>
        </w:rPr>
        <w:t xml:space="preserve"> </w:t>
      </w:r>
      <w:r>
        <w:rPr>
          <w:color w:val="6D6E71"/>
          <w:w w:val="85"/>
        </w:rPr>
        <w:t>the</w:t>
      </w:r>
      <w:r>
        <w:rPr>
          <w:color w:val="6D6E71"/>
          <w:spacing w:val="-16"/>
          <w:w w:val="85"/>
        </w:rPr>
        <w:t xml:space="preserve"> </w:t>
      </w:r>
      <w:r>
        <w:rPr>
          <w:color w:val="6D6E71"/>
          <w:w w:val="85"/>
        </w:rPr>
        <w:t>organizations’</w:t>
      </w:r>
      <w:r>
        <w:rPr>
          <w:color w:val="6D6E71"/>
          <w:spacing w:val="-16"/>
          <w:w w:val="85"/>
        </w:rPr>
        <w:t xml:space="preserve"> </w:t>
      </w:r>
      <w:r>
        <w:rPr>
          <w:color w:val="6D6E71"/>
          <w:w w:val="85"/>
        </w:rPr>
        <w:t>budgetary</w:t>
      </w:r>
      <w:r>
        <w:rPr>
          <w:color w:val="6D6E71"/>
          <w:spacing w:val="-16"/>
          <w:w w:val="85"/>
        </w:rPr>
        <w:t xml:space="preserve"> </w:t>
      </w:r>
      <w:r>
        <w:rPr>
          <w:color w:val="6D6E71"/>
          <w:w w:val="85"/>
        </w:rPr>
        <w:t>constraints,</w:t>
      </w:r>
      <w:r>
        <w:rPr>
          <w:color w:val="6D6E71"/>
          <w:spacing w:val="-16"/>
          <w:w w:val="85"/>
        </w:rPr>
        <w:t xml:space="preserve"> </w:t>
      </w:r>
      <w:r>
        <w:rPr>
          <w:color w:val="6D6E71"/>
          <w:w w:val="85"/>
        </w:rPr>
        <w:t>projects</w:t>
      </w:r>
      <w:r>
        <w:rPr>
          <w:color w:val="6D6E71"/>
          <w:spacing w:val="-16"/>
          <w:w w:val="85"/>
        </w:rPr>
        <w:t xml:space="preserve"> </w:t>
      </w:r>
      <w:r>
        <w:rPr>
          <w:color w:val="6D6E71"/>
          <w:w w:val="85"/>
        </w:rPr>
        <w:t xml:space="preserve">were </w:t>
      </w:r>
      <w:r>
        <w:rPr>
          <w:color w:val="6D6E71"/>
          <w:w w:val="90"/>
        </w:rPr>
        <w:t>only</w:t>
      </w:r>
      <w:r>
        <w:rPr>
          <w:color w:val="6D6E71"/>
          <w:spacing w:val="-33"/>
          <w:w w:val="90"/>
        </w:rPr>
        <w:t xml:space="preserve"> </w:t>
      </w:r>
      <w:r>
        <w:rPr>
          <w:color w:val="6D6E71"/>
          <w:w w:val="90"/>
        </w:rPr>
        <w:t>able</w:t>
      </w:r>
      <w:r>
        <w:rPr>
          <w:color w:val="6D6E71"/>
          <w:spacing w:val="-33"/>
          <w:w w:val="90"/>
        </w:rPr>
        <w:t xml:space="preserve"> </w:t>
      </w:r>
      <w:r>
        <w:rPr>
          <w:color w:val="6D6E71"/>
          <w:w w:val="90"/>
        </w:rPr>
        <w:t>to</w:t>
      </w:r>
      <w:r>
        <w:rPr>
          <w:color w:val="6D6E71"/>
          <w:spacing w:val="-33"/>
          <w:w w:val="90"/>
        </w:rPr>
        <w:t xml:space="preserve"> </w:t>
      </w:r>
      <w:r>
        <w:rPr>
          <w:color w:val="6D6E71"/>
          <w:w w:val="90"/>
        </w:rPr>
        <w:t>distribute</w:t>
      </w:r>
      <w:r>
        <w:rPr>
          <w:color w:val="6D6E71"/>
          <w:spacing w:val="-33"/>
          <w:w w:val="90"/>
        </w:rPr>
        <w:t xml:space="preserve"> </w:t>
      </w:r>
      <w:r>
        <w:rPr>
          <w:color w:val="6D6E71"/>
          <w:w w:val="90"/>
        </w:rPr>
        <w:t>the</w:t>
      </w:r>
      <w:r>
        <w:rPr>
          <w:color w:val="6D6E71"/>
          <w:spacing w:val="-33"/>
          <w:w w:val="90"/>
        </w:rPr>
        <w:t xml:space="preserve"> </w:t>
      </w:r>
      <w:r>
        <w:rPr>
          <w:color w:val="6D6E71"/>
          <w:w w:val="90"/>
        </w:rPr>
        <w:t>initial</w:t>
      </w:r>
      <w:r>
        <w:rPr>
          <w:color w:val="6D6E71"/>
          <w:spacing w:val="-33"/>
          <w:w w:val="90"/>
        </w:rPr>
        <w:t xml:space="preserve"> </w:t>
      </w:r>
      <w:r>
        <w:rPr>
          <w:color w:val="6D6E71"/>
          <w:w w:val="90"/>
        </w:rPr>
        <w:t>device,</w:t>
      </w:r>
      <w:r>
        <w:rPr>
          <w:color w:val="6D6E71"/>
          <w:spacing w:val="-33"/>
          <w:w w:val="90"/>
        </w:rPr>
        <w:t xml:space="preserve"> </w:t>
      </w:r>
      <w:r>
        <w:rPr>
          <w:color w:val="6D6E71"/>
          <w:w w:val="90"/>
        </w:rPr>
        <w:t>and</w:t>
      </w:r>
      <w:r>
        <w:rPr>
          <w:color w:val="6D6E71"/>
          <w:spacing w:val="-33"/>
          <w:w w:val="90"/>
        </w:rPr>
        <w:t xml:space="preserve"> </w:t>
      </w:r>
      <w:r>
        <w:rPr>
          <w:color w:val="6D6E71"/>
          <w:w w:val="90"/>
        </w:rPr>
        <w:t>were</w:t>
      </w:r>
      <w:r>
        <w:rPr>
          <w:color w:val="6D6E71"/>
          <w:spacing w:val="-33"/>
          <w:w w:val="90"/>
        </w:rPr>
        <w:t xml:space="preserve"> </w:t>
      </w:r>
      <w:r>
        <w:rPr>
          <w:color w:val="6D6E71"/>
          <w:w w:val="90"/>
        </w:rPr>
        <w:t>not</w:t>
      </w:r>
      <w:r>
        <w:rPr>
          <w:color w:val="6D6E71"/>
          <w:spacing w:val="-33"/>
          <w:w w:val="90"/>
        </w:rPr>
        <w:t xml:space="preserve"> </w:t>
      </w:r>
      <w:r>
        <w:rPr>
          <w:color w:val="6D6E71"/>
          <w:w w:val="90"/>
        </w:rPr>
        <w:t>able</w:t>
      </w:r>
      <w:r>
        <w:rPr>
          <w:color w:val="6D6E71"/>
          <w:spacing w:val="-33"/>
          <w:w w:val="90"/>
        </w:rPr>
        <w:t xml:space="preserve"> </w:t>
      </w:r>
      <w:r>
        <w:rPr>
          <w:color w:val="6D6E71"/>
          <w:w w:val="90"/>
        </w:rPr>
        <w:t>to</w:t>
      </w:r>
      <w:r>
        <w:rPr>
          <w:color w:val="6D6E71"/>
          <w:spacing w:val="-33"/>
          <w:w w:val="90"/>
        </w:rPr>
        <w:t xml:space="preserve"> </w:t>
      </w:r>
      <w:r>
        <w:rPr>
          <w:color w:val="6D6E71"/>
          <w:w w:val="90"/>
        </w:rPr>
        <w:t>cover</w:t>
      </w:r>
      <w:r>
        <w:rPr>
          <w:color w:val="6D6E71"/>
          <w:spacing w:val="-33"/>
          <w:w w:val="90"/>
        </w:rPr>
        <w:t xml:space="preserve"> </w:t>
      </w:r>
      <w:r>
        <w:rPr>
          <w:color w:val="6D6E71"/>
          <w:w w:val="90"/>
        </w:rPr>
        <w:t>costs</w:t>
      </w:r>
      <w:r>
        <w:rPr>
          <w:color w:val="6D6E71"/>
          <w:spacing w:val="-33"/>
          <w:w w:val="90"/>
        </w:rPr>
        <w:t xml:space="preserve"> </w:t>
      </w:r>
      <w:r>
        <w:rPr>
          <w:color w:val="6D6E71"/>
          <w:w w:val="90"/>
        </w:rPr>
        <w:t>related</w:t>
      </w:r>
      <w:r>
        <w:rPr>
          <w:color w:val="6D6E71"/>
          <w:spacing w:val="-33"/>
          <w:w w:val="90"/>
        </w:rPr>
        <w:t xml:space="preserve"> </w:t>
      </w:r>
      <w:r>
        <w:rPr>
          <w:color w:val="6D6E71"/>
          <w:w w:val="90"/>
        </w:rPr>
        <w:t>to</w:t>
      </w:r>
      <w:r>
        <w:rPr>
          <w:color w:val="6D6E71"/>
          <w:spacing w:val="-33"/>
          <w:w w:val="90"/>
        </w:rPr>
        <w:t xml:space="preserve"> </w:t>
      </w:r>
      <w:r>
        <w:rPr>
          <w:color w:val="6D6E71"/>
          <w:w w:val="90"/>
        </w:rPr>
        <w:t>repair</w:t>
      </w:r>
      <w:r>
        <w:rPr>
          <w:color w:val="6D6E71"/>
          <w:spacing w:val="-33"/>
          <w:w w:val="90"/>
        </w:rPr>
        <w:t xml:space="preserve"> </w:t>
      </w:r>
      <w:r>
        <w:rPr>
          <w:color w:val="6D6E71"/>
          <w:w w:val="90"/>
        </w:rPr>
        <w:t>or</w:t>
      </w:r>
      <w:r>
        <w:rPr>
          <w:color w:val="6D6E71"/>
          <w:spacing w:val="-33"/>
          <w:w w:val="90"/>
        </w:rPr>
        <w:t xml:space="preserve"> </w:t>
      </w:r>
      <w:r>
        <w:rPr>
          <w:color w:val="6D6E71"/>
          <w:w w:val="90"/>
        </w:rPr>
        <w:t>maintenance</w:t>
      </w:r>
      <w:r>
        <w:rPr>
          <w:color w:val="6D6E71"/>
          <w:spacing w:val="-33"/>
          <w:w w:val="90"/>
        </w:rPr>
        <w:t xml:space="preserve"> </w:t>
      </w:r>
      <w:r>
        <w:rPr>
          <w:color w:val="6D6E71"/>
          <w:w w:val="90"/>
        </w:rPr>
        <w:t xml:space="preserve">when </w:t>
      </w:r>
      <w:r>
        <w:rPr>
          <w:color w:val="6D6E71"/>
          <w:w w:val="85"/>
        </w:rPr>
        <w:t>the</w:t>
      </w:r>
      <w:r>
        <w:rPr>
          <w:color w:val="6D6E71"/>
          <w:spacing w:val="-10"/>
          <w:w w:val="85"/>
        </w:rPr>
        <w:t xml:space="preserve"> </w:t>
      </w:r>
      <w:r>
        <w:rPr>
          <w:color w:val="6D6E71"/>
          <w:w w:val="85"/>
        </w:rPr>
        <w:t>devices</w:t>
      </w:r>
      <w:r>
        <w:rPr>
          <w:color w:val="6D6E71"/>
          <w:spacing w:val="-10"/>
          <w:w w:val="85"/>
        </w:rPr>
        <w:t xml:space="preserve"> </w:t>
      </w:r>
      <w:r>
        <w:rPr>
          <w:color w:val="6D6E71"/>
          <w:w w:val="85"/>
        </w:rPr>
        <w:t>were</w:t>
      </w:r>
      <w:r>
        <w:rPr>
          <w:color w:val="6D6E71"/>
          <w:spacing w:val="-10"/>
          <w:w w:val="85"/>
        </w:rPr>
        <w:t xml:space="preserve"> </w:t>
      </w:r>
      <w:r>
        <w:rPr>
          <w:color w:val="6D6E71"/>
          <w:w w:val="85"/>
        </w:rPr>
        <w:t>damaged</w:t>
      </w:r>
      <w:r>
        <w:rPr>
          <w:color w:val="6D6E71"/>
          <w:spacing w:val="-10"/>
          <w:w w:val="85"/>
        </w:rPr>
        <w:t xml:space="preserve"> </w:t>
      </w:r>
      <w:r>
        <w:rPr>
          <w:color w:val="6D6E71"/>
          <w:w w:val="85"/>
        </w:rPr>
        <w:t>or</w:t>
      </w:r>
      <w:r>
        <w:rPr>
          <w:color w:val="6D6E71"/>
          <w:spacing w:val="-10"/>
          <w:w w:val="85"/>
        </w:rPr>
        <w:t xml:space="preserve"> </w:t>
      </w:r>
      <w:r>
        <w:rPr>
          <w:color w:val="6D6E71"/>
          <w:w w:val="85"/>
        </w:rPr>
        <w:t>outgrown</w:t>
      </w:r>
      <w:r>
        <w:rPr>
          <w:color w:val="6D6E71"/>
          <w:spacing w:val="-10"/>
          <w:w w:val="85"/>
        </w:rPr>
        <w:t xml:space="preserve"> </w:t>
      </w:r>
      <w:r>
        <w:rPr>
          <w:color w:val="6D6E71"/>
          <w:w w:val="85"/>
        </w:rPr>
        <w:t>afterwards.</w:t>
      </w:r>
      <w:r>
        <w:rPr>
          <w:color w:val="6D6E71"/>
          <w:spacing w:val="-10"/>
          <w:w w:val="85"/>
        </w:rPr>
        <w:t xml:space="preserve"> </w:t>
      </w:r>
      <w:r>
        <w:rPr>
          <w:color w:val="6D6E71"/>
          <w:w w:val="85"/>
        </w:rPr>
        <w:t>The</w:t>
      </w:r>
      <w:r>
        <w:rPr>
          <w:color w:val="6D6E71"/>
          <w:spacing w:val="-10"/>
          <w:w w:val="85"/>
        </w:rPr>
        <w:t xml:space="preserve"> </w:t>
      </w:r>
      <w:r>
        <w:rPr>
          <w:color w:val="6D6E71"/>
          <w:w w:val="85"/>
        </w:rPr>
        <w:t>discussion</w:t>
      </w:r>
      <w:r>
        <w:rPr>
          <w:color w:val="6D6E71"/>
          <w:spacing w:val="-10"/>
          <w:w w:val="85"/>
        </w:rPr>
        <w:t xml:space="preserve"> </w:t>
      </w:r>
      <w:r>
        <w:rPr>
          <w:color w:val="6D6E71"/>
          <w:w w:val="85"/>
        </w:rPr>
        <w:t>point</w:t>
      </w:r>
      <w:r>
        <w:rPr>
          <w:color w:val="6D6E71"/>
          <w:spacing w:val="-10"/>
          <w:w w:val="85"/>
        </w:rPr>
        <w:t xml:space="preserve"> </w:t>
      </w:r>
      <w:r>
        <w:rPr>
          <w:color w:val="6D6E71"/>
          <w:w w:val="85"/>
        </w:rPr>
        <w:t>to</w:t>
      </w:r>
      <w:r>
        <w:rPr>
          <w:color w:val="6D6E71"/>
          <w:spacing w:val="-10"/>
          <w:w w:val="85"/>
        </w:rPr>
        <w:t xml:space="preserve"> </w:t>
      </w:r>
      <w:r>
        <w:rPr>
          <w:color w:val="6D6E71"/>
          <w:w w:val="85"/>
        </w:rPr>
        <w:t>be</w:t>
      </w:r>
      <w:r>
        <w:rPr>
          <w:color w:val="6D6E71"/>
          <w:spacing w:val="-10"/>
          <w:w w:val="85"/>
        </w:rPr>
        <w:t xml:space="preserve"> </w:t>
      </w:r>
      <w:r>
        <w:rPr>
          <w:color w:val="6D6E71"/>
          <w:w w:val="85"/>
        </w:rPr>
        <w:t>raised</w:t>
      </w:r>
      <w:r>
        <w:rPr>
          <w:color w:val="6D6E71"/>
          <w:spacing w:val="-10"/>
          <w:w w:val="85"/>
        </w:rPr>
        <w:t xml:space="preserve"> </w:t>
      </w:r>
      <w:r>
        <w:rPr>
          <w:color w:val="6D6E71"/>
          <w:w w:val="85"/>
        </w:rPr>
        <w:t>here</w:t>
      </w:r>
      <w:r>
        <w:rPr>
          <w:color w:val="6D6E71"/>
          <w:spacing w:val="-10"/>
          <w:w w:val="85"/>
        </w:rPr>
        <w:t xml:space="preserve"> </w:t>
      </w:r>
      <w:r>
        <w:rPr>
          <w:color w:val="6D6E71"/>
          <w:w w:val="85"/>
        </w:rPr>
        <w:t>is</w:t>
      </w:r>
      <w:r>
        <w:rPr>
          <w:color w:val="6D6E71"/>
          <w:spacing w:val="-10"/>
          <w:w w:val="85"/>
        </w:rPr>
        <w:t xml:space="preserve"> </w:t>
      </w:r>
      <w:r>
        <w:rPr>
          <w:color w:val="6D6E71"/>
          <w:w w:val="85"/>
        </w:rPr>
        <w:t>around</w:t>
      </w:r>
      <w:r>
        <w:rPr>
          <w:color w:val="6D6E71"/>
          <w:spacing w:val="-10"/>
          <w:w w:val="85"/>
        </w:rPr>
        <w:t xml:space="preserve"> </w:t>
      </w:r>
      <w:r>
        <w:rPr>
          <w:color w:val="6D6E71"/>
          <w:w w:val="85"/>
        </w:rPr>
        <w:t>the</w:t>
      </w:r>
      <w:r>
        <w:rPr>
          <w:color w:val="6D6E71"/>
          <w:spacing w:val="-10"/>
          <w:w w:val="85"/>
        </w:rPr>
        <w:t xml:space="preserve"> </w:t>
      </w:r>
      <w:r>
        <w:rPr>
          <w:color w:val="6D6E71"/>
          <w:w w:val="85"/>
        </w:rPr>
        <w:t>approach adopted</w:t>
      </w:r>
      <w:r>
        <w:rPr>
          <w:color w:val="6D6E71"/>
          <w:spacing w:val="-28"/>
          <w:w w:val="85"/>
        </w:rPr>
        <w:t xml:space="preserve"> </w:t>
      </w:r>
      <w:r>
        <w:rPr>
          <w:color w:val="6D6E71"/>
          <w:w w:val="85"/>
        </w:rPr>
        <w:t>by</w:t>
      </w:r>
      <w:r>
        <w:rPr>
          <w:color w:val="6D6E71"/>
          <w:spacing w:val="-28"/>
          <w:w w:val="85"/>
        </w:rPr>
        <w:t xml:space="preserve"> </w:t>
      </w:r>
      <w:r>
        <w:rPr>
          <w:color w:val="6D6E71"/>
          <w:w w:val="85"/>
        </w:rPr>
        <w:t>service</w:t>
      </w:r>
      <w:r>
        <w:rPr>
          <w:color w:val="6D6E71"/>
          <w:spacing w:val="-28"/>
          <w:w w:val="85"/>
        </w:rPr>
        <w:t xml:space="preserve"> </w:t>
      </w:r>
      <w:r>
        <w:rPr>
          <w:color w:val="6D6E71"/>
          <w:w w:val="85"/>
        </w:rPr>
        <w:t>providers</w:t>
      </w:r>
      <w:r>
        <w:rPr>
          <w:color w:val="6D6E71"/>
          <w:spacing w:val="-28"/>
          <w:w w:val="85"/>
        </w:rPr>
        <w:t xml:space="preserve"> </w:t>
      </w:r>
      <w:r>
        <w:rPr>
          <w:color w:val="6D6E71"/>
          <w:w w:val="85"/>
        </w:rPr>
        <w:t>in</w:t>
      </w:r>
      <w:r>
        <w:rPr>
          <w:color w:val="6D6E71"/>
          <w:spacing w:val="-28"/>
          <w:w w:val="85"/>
        </w:rPr>
        <w:t xml:space="preserve"> </w:t>
      </w:r>
      <w:r>
        <w:rPr>
          <w:color w:val="6D6E71"/>
          <w:w w:val="85"/>
        </w:rPr>
        <w:t>terms</w:t>
      </w:r>
      <w:r>
        <w:rPr>
          <w:color w:val="6D6E71"/>
          <w:spacing w:val="-28"/>
          <w:w w:val="85"/>
        </w:rPr>
        <w:t xml:space="preserve"> </w:t>
      </w:r>
      <w:r>
        <w:rPr>
          <w:color w:val="6D6E71"/>
          <w:w w:val="85"/>
        </w:rPr>
        <w:t>of</w:t>
      </w:r>
      <w:r>
        <w:rPr>
          <w:color w:val="6D6E71"/>
          <w:spacing w:val="-28"/>
          <w:w w:val="85"/>
        </w:rPr>
        <w:t xml:space="preserve"> </w:t>
      </w:r>
      <w:r>
        <w:rPr>
          <w:color w:val="6D6E71"/>
          <w:w w:val="85"/>
        </w:rPr>
        <w:t>assistive</w:t>
      </w:r>
      <w:r>
        <w:rPr>
          <w:color w:val="6D6E71"/>
          <w:spacing w:val="-28"/>
          <w:w w:val="85"/>
        </w:rPr>
        <w:t xml:space="preserve"> </w:t>
      </w:r>
      <w:r>
        <w:rPr>
          <w:color w:val="6D6E71"/>
          <w:w w:val="85"/>
        </w:rPr>
        <w:t>devices</w:t>
      </w:r>
      <w:r>
        <w:rPr>
          <w:color w:val="6D6E71"/>
          <w:spacing w:val="-28"/>
          <w:w w:val="85"/>
        </w:rPr>
        <w:t xml:space="preserve"> </w:t>
      </w:r>
      <w:r>
        <w:rPr>
          <w:color w:val="6D6E71"/>
          <w:w w:val="85"/>
        </w:rPr>
        <w:t>and</w:t>
      </w:r>
      <w:r>
        <w:rPr>
          <w:color w:val="6D6E71"/>
          <w:spacing w:val="-28"/>
          <w:w w:val="85"/>
        </w:rPr>
        <w:t xml:space="preserve"> </w:t>
      </w:r>
      <w:r>
        <w:rPr>
          <w:color w:val="6D6E71"/>
          <w:w w:val="85"/>
        </w:rPr>
        <w:t>how</w:t>
      </w:r>
      <w:r>
        <w:rPr>
          <w:color w:val="6D6E71"/>
          <w:spacing w:val="-28"/>
          <w:w w:val="85"/>
        </w:rPr>
        <w:t xml:space="preserve"> </w:t>
      </w:r>
      <w:r>
        <w:rPr>
          <w:color w:val="6D6E71"/>
          <w:w w:val="85"/>
        </w:rPr>
        <w:t>this</w:t>
      </w:r>
      <w:r>
        <w:rPr>
          <w:color w:val="6D6E71"/>
          <w:spacing w:val="-28"/>
          <w:w w:val="85"/>
        </w:rPr>
        <w:t xml:space="preserve"> </w:t>
      </w:r>
      <w:r>
        <w:rPr>
          <w:color w:val="6D6E71"/>
          <w:w w:val="85"/>
        </w:rPr>
        <w:t>can</w:t>
      </w:r>
      <w:r>
        <w:rPr>
          <w:color w:val="6D6E71"/>
          <w:spacing w:val="-28"/>
          <w:w w:val="85"/>
        </w:rPr>
        <w:t xml:space="preserve"> </w:t>
      </w:r>
      <w:r>
        <w:rPr>
          <w:color w:val="6D6E71"/>
          <w:w w:val="85"/>
        </w:rPr>
        <w:t>be</w:t>
      </w:r>
      <w:r>
        <w:rPr>
          <w:color w:val="6D6E71"/>
          <w:spacing w:val="-28"/>
          <w:w w:val="85"/>
        </w:rPr>
        <w:t xml:space="preserve"> </w:t>
      </w:r>
      <w:r>
        <w:rPr>
          <w:color w:val="6D6E71"/>
          <w:w w:val="85"/>
        </w:rPr>
        <w:t>tailored</w:t>
      </w:r>
      <w:r>
        <w:rPr>
          <w:color w:val="6D6E71"/>
          <w:spacing w:val="-28"/>
          <w:w w:val="85"/>
        </w:rPr>
        <w:t xml:space="preserve"> </w:t>
      </w:r>
      <w:r>
        <w:rPr>
          <w:color w:val="6D6E71"/>
          <w:w w:val="85"/>
        </w:rPr>
        <w:t>in</w:t>
      </w:r>
      <w:r>
        <w:rPr>
          <w:color w:val="6D6E71"/>
          <w:spacing w:val="-28"/>
          <w:w w:val="85"/>
        </w:rPr>
        <w:t xml:space="preserve"> </w:t>
      </w:r>
      <w:r>
        <w:rPr>
          <w:color w:val="6D6E71"/>
          <w:w w:val="85"/>
        </w:rPr>
        <w:t>a</w:t>
      </w:r>
      <w:r>
        <w:rPr>
          <w:color w:val="6D6E71"/>
          <w:spacing w:val="-28"/>
          <w:w w:val="85"/>
        </w:rPr>
        <w:t xml:space="preserve"> </w:t>
      </w:r>
      <w:r>
        <w:rPr>
          <w:color w:val="6D6E71"/>
          <w:w w:val="85"/>
        </w:rPr>
        <w:t>way</w:t>
      </w:r>
      <w:r>
        <w:rPr>
          <w:color w:val="6D6E71"/>
          <w:spacing w:val="-28"/>
          <w:w w:val="85"/>
        </w:rPr>
        <w:t xml:space="preserve"> </w:t>
      </w:r>
      <w:r>
        <w:rPr>
          <w:color w:val="6D6E71"/>
          <w:w w:val="85"/>
        </w:rPr>
        <w:t>that</w:t>
      </w:r>
      <w:r>
        <w:rPr>
          <w:color w:val="6D6E71"/>
          <w:spacing w:val="-28"/>
          <w:w w:val="85"/>
        </w:rPr>
        <w:t xml:space="preserve"> </w:t>
      </w:r>
      <w:r>
        <w:rPr>
          <w:color w:val="6D6E71"/>
          <w:w w:val="85"/>
        </w:rPr>
        <w:t>reduces</w:t>
      </w:r>
      <w:r>
        <w:rPr>
          <w:color w:val="6D6E71"/>
          <w:spacing w:val="-28"/>
          <w:w w:val="85"/>
        </w:rPr>
        <w:t xml:space="preserve"> </w:t>
      </w:r>
      <w:r>
        <w:rPr>
          <w:color w:val="6D6E71"/>
          <w:w w:val="85"/>
        </w:rPr>
        <w:t>the</w:t>
      </w:r>
      <w:r>
        <w:rPr>
          <w:color w:val="6D6E71"/>
          <w:spacing w:val="-28"/>
          <w:w w:val="85"/>
        </w:rPr>
        <w:t xml:space="preserve"> </w:t>
      </w:r>
      <w:r>
        <w:rPr>
          <w:color w:val="6D6E71"/>
          <w:w w:val="85"/>
        </w:rPr>
        <w:t xml:space="preserve">level </w:t>
      </w:r>
      <w:r>
        <w:rPr>
          <w:color w:val="6D6E71"/>
          <w:w w:val="95"/>
        </w:rPr>
        <w:t>of</w:t>
      </w:r>
      <w:r>
        <w:rPr>
          <w:color w:val="6D6E71"/>
          <w:spacing w:val="-16"/>
          <w:w w:val="95"/>
        </w:rPr>
        <w:t xml:space="preserve"> </w:t>
      </w:r>
      <w:r>
        <w:rPr>
          <w:color w:val="6D6E71"/>
          <w:w w:val="95"/>
        </w:rPr>
        <w:t>continued</w:t>
      </w:r>
      <w:r>
        <w:rPr>
          <w:color w:val="6D6E71"/>
          <w:spacing w:val="-16"/>
          <w:w w:val="95"/>
        </w:rPr>
        <w:t xml:space="preserve"> </w:t>
      </w:r>
      <w:r>
        <w:rPr>
          <w:color w:val="6D6E71"/>
          <w:w w:val="95"/>
        </w:rPr>
        <w:t>difficulty</w:t>
      </w:r>
      <w:r>
        <w:rPr>
          <w:color w:val="6D6E71"/>
          <w:spacing w:val="-16"/>
          <w:w w:val="95"/>
        </w:rPr>
        <w:t xml:space="preserve"> </w:t>
      </w:r>
      <w:r>
        <w:rPr>
          <w:color w:val="6D6E71"/>
          <w:w w:val="95"/>
        </w:rPr>
        <w:t>experienced</w:t>
      </w:r>
      <w:r>
        <w:rPr>
          <w:color w:val="6D6E71"/>
          <w:spacing w:val="-16"/>
          <w:w w:val="95"/>
        </w:rPr>
        <w:t xml:space="preserve"> </w:t>
      </w:r>
      <w:r>
        <w:rPr>
          <w:color w:val="6D6E71"/>
          <w:w w:val="95"/>
        </w:rPr>
        <w:t>by</w:t>
      </w:r>
      <w:r>
        <w:rPr>
          <w:color w:val="6D6E71"/>
          <w:spacing w:val="-16"/>
          <w:w w:val="95"/>
        </w:rPr>
        <w:t xml:space="preserve"> </w:t>
      </w:r>
      <w:r>
        <w:rPr>
          <w:color w:val="6D6E71"/>
          <w:w w:val="95"/>
        </w:rPr>
        <w:t>users.</w:t>
      </w:r>
    </w:p>
    <w:p w:rsidR="009702CD" w:rsidRDefault="00166ADE">
      <w:pPr>
        <w:pStyle w:val="BodyText"/>
        <w:spacing w:before="111" w:line="230" w:lineRule="auto"/>
        <w:ind w:left="719" w:right="717"/>
        <w:jc w:val="both"/>
      </w:pPr>
      <w:r>
        <w:rPr>
          <w:color w:val="6D6E71"/>
          <w:w w:val="90"/>
        </w:rPr>
        <w:t>As</w:t>
      </w:r>
      <w:r>
        <w:rPr>
          <w:color w:val="6D6E71"/>
          <w:spacing w:val="-26"/>
          <w:w w:val="90"/>
        </w:rPr>
        <w:t xml:space="preserve"> </w:t>
      </w:r>
      <w:r>
        <w:rPr>
          <w:color w:val="6D6E71"/>
          <w:w w:val="90"/>
        </w:rPr>
        <w:t>a</w:t>
      </w:r>
      <w:r>
        <w:rPr>
          <w:color w:val="6D6E71"/>
          <w:spacing w:val="-26"/>
          <w:w w:val="90"/>
        </w:rPr>
        <w:t xml:space="preserve"> </w:t>
      </w:r>
      <w:r>
        <w:rPr>
          <w:color w:val="6D6E71"/>
          <w:w w:val="90"/>
        </w:rPr>
        <w:t>further</w:t>
      </w:r>
      <w:r>
        <w:rPr>
          <w:color w:val="6D6E71"/>
          <w:spacing w:val="-26"/>
          <w:w w:val="90"/>
        </w:rPr>
        <w:t xml:space="preserve"> </w:t>
      </w:r>
      <w:r>
        <w:rPr>
          <w:color w:val="6D6E71"/>
          <w:w w:val="90"/>
        </w:rPr>
        <w:t>breakdown</w:t>
      </w:r>
      <w:r>
        <w:rPr>
          <w:color w:val="6D6E71"/>
          <w:spacing w:val="-26"/>
          <w:w w:val="90"/>
        </w:rPr>
        <w:t xml:space="preserve"> </w:t>
      </w:r>
      <w:r>
        <w:rPr>
          <w:color w:val="6D6E71"/>
          <w:w w:val="90"/>
        </w:rPr>
        <w:t>by</w:t>
      </w:r>
      <w:r>
        <w:rPr>
          <w:color w:val="6D6E71"/>
          <w:spacing w:val="-26"/>
          <w:w w:val="90"/>
        </w:rPr>
        <w:t xml:space="preserve"> </w:t>
      </w:r>
      <w:r>
        <w:rPr>
          <w:color w:val="6D6E71"/>
          <w:w w:val="90"/>
        </w:rPr>
        <w:t>location</w:t>
      </w:r>
      <w:r>
        <w:rPr>
          <w:color w:val="6D6E71"/>
          <w:spacing w:val="-26"/>
          <w:w w:val="90"/>
        </w:rPr>
        <w:t xml:space="preserve"> </w:t>
      </w:r>
      <w:r>
        <w:rPr>
          <w:color w:val="6D6E71"/>
          <w:w w:val="90"/>
        </w:rPr>
        <w:t>and</w:t>
      </w:r>
      <w:r>
        <w:rPr>
          <w:color w:val="6D6E71"/>
          <w:spacing w:val="-26"/>
          <w:w w:val="90"/>
        </w:rPr>
        <w:t xml:space="preserve"> </w:t>
      </w:r>
      <w:r>
        <w:rPr>
          <w:color w:val="6D6E71"/>
          <w:w w:val="90"/>
        </w:rPr>
        <w:t>age</w:t>
      </w:r>
      <w:r>
        <w:rPr>
          <w:color w:val="6D6E71"/>
          <w:spacing w:val="-26"/>
          <w:w w:val="90"/>
        </w:rPr>
        <w:t xml:space="preserve"> </w:t>
      </w:r>
      <w:r>
        <w:rPr>
          <w:color w:val="6D6E71"/>
          <w:w w:val="90"/>
        </w:rPr>
        <w:t>in</w:t>
      </w:r>
      <w:r>
        <w:rPr>
          <w:color w:val="6D6E71"/>
          <w:spacing w:val="-26"/>
          <w:w w:val="90"/>
        </w:rPr>
        <w:t xml:space="preserve"> </w:t>
      </w:r>
      <w:r>
        <w:rPr>
          <w:color w:val="6D6E71"/>
          <w:spacing w:val="-4"/>
          <w:w w:val="90"/>
        </w:rPr>
        <w:t>Table</w:t>
      </w:r>
      <w:r>
        <w:rPr>
          <w:color w:val="6D6E71"/>
          <w:spacing w:val="-26"/>
          <w:w w:val="90"/>
        </w:rPr>
        <w:t xml:space="preserve"> </w:t>
      </w:r>
      <w:r>
        <w:rPr>
          <w:color w:val="6D6E71"/>
          <w:w w:val="90"/>
        </w:rPr>
        <w:t>14</w:t>
      </w:r>
      <w:r>
        <w:rPr>
          <w:color w:val="6D6E71"/>
          <w:spacing w:val="-26"/>
          <w:w w:val="90"/>
        </w:rPr>
        <w:t xml:space="preserve"> </w:t>
      </w:r>
      <w:r>
        <w:rPr>
          <w:color w:val="6D6E71"/>
          <w:w w:val="90"/>
        </w:rPr>
        <w:t>shows,</w:t>
      </w:r>
      <w:r>
        <w:rPr>
          <w:color w:val="6D6E71"/>
          <w:spacing w:val="-26"/>
          <w:w w:val="90"/>
        </w:rPr>
        <w:t xml:space="preserve"> </w:t>
      </w:r>
      <w:r>
        <w:rPr>
          <w:color w:val="0088CE"/>
          <w:w w:val="90"/>
        </w:rPr>
        <w:t>a</w:t>
      </w:r>
      <w:r>
        <w:rPr>
          <w:color w:val="0088CE"/>
          <w:spacing w:val="-25"/>
          <w:w w:val="90"/>
        </w:rPr>
        <w:t xml:space="preserve"> </w:t>
      </w:r>
      <w:r>
        <w:rPr>
          <w:color w:val="0088CE"/>
          <w:w w:val="90"/>
        </w:rPr>
        <w:t>sizable</w:t>
      </w:r>
      <w:r>
        <w:rPr>
          <w:color w:val="0088CE"/>
          <w:spacing w:val="-25"/>
          <w:w w:val="90"/>
        </w:rPr>
        <w:t xml:space="preserve"> </w:t>
      </w:r>
      <w:r>
        <w:rPr>
          <w:color w:val="0088CE"/>
          <w:w w:val="90"/>
        </w:rPr>
        <w:t>population</w:t>
      </w:r>
      <w:r>
        <w:rPr>
          <w:color w:val="0088CE"/>
          <w:spacing w:val="-25"/>
          <w:w w:val="90"/>
        </w:rPr>
        <w:t xml:space="preserve"> </w:t>
      </w:r>
      <w:r>
        <w:rPr>
          <w:color w:val="0088CE"/>
          <w:w w:val="90"/>
        </w:rPr>
        <w:t>in</w:t>
      </w:r>
      <w:r>
        <w:rPr>
          <w:color w:val="0088CE"/>
          <w:spacing w:val="-25"/>
          <w:w w:val="90"/>
        </w:rPr>
        <w:t xml:space="preserve"> </w:t>
      </w:r>
      <w:r>
        <w:rPr>
          <w:color w:val="0088CE"/>
          <w:w w:val="90"/>
        </w:rPr>
        <w:t>Zaatari</w:t>
      </w:r>
      <w:r>
        <w:rPr>
          <w:color w:val="0088CE"/>
          <w:spacing w:val="-25"/>
          <w:w w:val="90"/>
        </w:rPr>
        <w:t xml:space="preserve"> </w:t>
      </w:r>
      <w:r>
        <w:rPr>
          <w:color w:val="0088CE"/>
          <w:w w:val="90"/>
        </w:rPr>
        <w:t>continues</w:t>
      </w:r>
      <w:r>
        <w:rPr>
          <w:color w:val="0088CE"/>
          <w:spacing w:val="-25"/>
          <w:w w:val="90"/>
        </w:rPr>
        <w:t xml:space="preserve"> </w:t>
      </w:r>
      <w:r>
        <w:rPr>
          <w:color w:val="0088CE"/>
          <w:w w:val="90"/>
        </w:rPr>
        <w:t xml:space="preserve">facing </w:t>
      </w:r>
      <w:r>
        <w:rPr>
          <w:color w:val="0088CE"/>
          <w:w w:val="85"/>
        </w:rPr>
        <w:t>difficulties</w:t>
      </w:r>
      <w:r>
        <w:rPr>
          <w:color w:val="0088CE"/>
          <w:spacing w:val="-11"/>
          <w:w w:val="85"/>
        </w:rPr>
        <w:t xml:space="preserve"> </w:t>
      </w:r>
      <w:r>
        <w:rPr>
          <w:color w:val="0088CE"/>
          <w:w w:val="85"/>
        </w:rPr>
        <w:t>seeing</w:t>
      </w:r>
      <w:r>
        <w:rPr>
          <w:color w:val="0088CE"/>
          <w:spacing w:val="-11"/>
          <w:w w:val="85"/>
        </w:rPr>
        <w:t xml:space="preserve"> </w:t>
      </w:r>
      <w:r>
        <w:rPr>
          <w:color w:val="0088CE"/>
          <w:w w:val="85"/>
        </w:rPr>
        <w:t>and</w:t>
      </w:r>
      <w:r>
        <w:rPr>
          <w:color w:val="0088CE"/>
          <w:spacing w:val="-11"/>
          <w:w w:val="85"/>
        </w:rPr>
        <w:t xml:space="preserve"> </w:t>
      </w:r>
      <w:r>
        <w:rPr>
          <w:color w:val="0088CE"/>
          <w:w w:val="85"/>
        </w:rPr>
        <w:t>walking</w:t>
      </w:r>
      <w:r>
        <w:rPr>
          <w:color w:val="6D6E71"/>
          <w:w w:val="85"/>
        </w:rPr>
        <w:t>,</w:t>
      </w:r>
      <w:r>
        <w:rPr>
          <w:color w:val="6D6E71"/>
          <w:spacing w:val="-12"/>
          <w:w w:val="85"/>
        </w:rPr>
        <w:t xml:space="preserve"> </w:t>
      </w:r>
      <w:r>
        <w:rPr>
          <w:color w:val="6D6E71"/>
          <w:w w:val="85"/>
        </w:rPr>
        <w:t>despite</w:t>
      </w:r>
      <w:r>
        <w:rPr>
          <w:color w:val="6D6E71"/>
          <w:spacing w:val="-12"/>
          <w:w w:val="85"/>
        </w:rPr>
        <w:t xml:space="preserve"> </w:t>
      </w:r>
      <w:r>
        <w:rPr>
          <w:color w:val="6D6E71"/>
          <w:w w:val="85"/>
        </w:rPr>
        <w:t>using</w:t>
      </w:r>
      <w:r>
        <w:rPr>
          <w:color w:val="6D6E71"/>
          <w:spacing w:val="-12"/>
          <w:w w:val="85"/>
        </w:rPr>
        <w:t xml:space="preserve"> </w:t>
      </w:r>
      <w:r>
        <w:rPr>
          <w:color w:val="6D6E71"/>
          <w:w w:val="85"/>
        </w:rPr>
        <w:t>glasses</w:t>
      </w:r>
      <w:r>
        <w:rPr>
          <w:color w:val="6D6E71"/>
          <w:spacing w:val="-12"/>
          <w:w w:val="85"/>
        </w:rPr>
        <w:t xml:space="preserve"> </w:t>
      </w:r>
      <w:r>
        <w:rPr>
          <w:color w:val="6D6E71"/>
          <w:w w:val="85"/>
        </w:rPr>
        <w:t>and</w:t>
      </w:r>
      <w:r>
        <w:rPr>
          <w:color w:val="6D6E71"/>
          <w:spacing w:val="-12"/>
          <w:w w:val="85"/>
        </w:rPr>
        <w:t xml:space="preserve"> </w:t>
      </w:r>
      <w:r>
        <w:rPr>
          <w:color w:val="6D6E71"/>
          <w:w w:val="85"/>
        </w:rPr>
        <w:t>mobility</w:t>
      </w:r>
      <w:r>
        <w:rPr>
          <w:color w:val="6D6E71"/>
          <w:spacing w:val="-12"/>
          <w:w w:val="85"/>
        </w:rPr>
        <w:t xml:space="preserve"> </w:t>
      </w:r>
      <w:r>
        <w:rPr>
          <w:color w:val="6D6E71"/>
          <w:w w:val="85"/>
        </w:rPr>
        <w:t>aids,</w:t>
      </w:r>
      <w:r>
        <w:rPr>
          <w:color w:val="6D6E71"/>
          <w:spacing w:val="-12"/>
          <w:w w:val="85"/>
        </w:rPr>
        <w:t xml:space="preserve"> </w:t>
      </w:r>
      <w:r>
        <w:rPr>
          <w:color w:val="6D6E71"/>
          <w:w w:val="85"/>
        </w:rPr>
        <w:t>compared</w:t>
      </w:r>
      <w:r>
        <w:rPr>
          <w:color w:val="6D6E71"/>
          <w:spacing w:val="-12"/>
          <w:w w:val="85"/>
        </w:rPr>
        <w:t xml:space="preserve"> </w:t>
      </w:r>
      <w:r>
        <w:rPr>
          <w:color w:val="6D6E71"/>
          <w:w w:val="85"/>
        </w:rPr>
        <w:t>to</w:t>
      </w:r>
      <w:r>
        <w:rPr>
          <w:color w:val="6D6E71"/>
          <w:spacing w:val="-12"/>
          <w:w w:val="85"/>
        </w:rPr>
        <w:t xml:space="preserve"> </w:t>
      </w:r>
      <w:r>
        <w:rPr>
          <w:color w:val="6D6E71"/>
          <w:w w:val="85"/>
        </w:rPr>
        <w:t>other</w:t>
      </w:r>
      <w:r>
        <w:rPr>
          <w:color w:val="6D6E71"/>
          <w:spacing w:val="-12"/>
          <w:w w:val="85"/>
        </w:rPr>
        <w:t xml:space="preserve"> </w:t>
      </w:r>
      <w:r>
        <w:rPr>
          <w:color w:val="6D6E71"/>
          <w:w w:val="85"/>
        </w:rPr>
        <w:t>locations:</w:t>
      </w:r>
      <w:r>
        <w:rPr>
          <w:color w:val="6D6E71"/>
          <w:spacing w:val="-12"/>
          <w:w w:val="85"/>
        </w:rPr>
        <w:t xml:space="preserve"> </w:t>
      </w:r>
      <w:r>
        <w:rPr>
          <w:color w:val="6D6E71"/>
          <w:w w:val="85"/>
        </w:rPr>
        <w:t>for</w:t>
      </w:r>
      <w:r>
        <w:rPr>
          <w:color w:val="6D6E71"/>
          <w:spacing w:val="-12"/>
          <w:w w:val="85"/>
        </w:rPr>
        <w:t xml:space="preserve"> </w:t>
      </w:r>
      <w:r>
        <w:rPr>
          <w:color w:val="6D6E71"/>
          <w:w w:val="85"/>
        </w:rPr>
        <w:t xml:space="preserve">example, </w:t>
      </w:r>
      <w:r>
        <w:rPr>
          <w:color w:val="0088CE"/>
          <w:w w:val="90"/>
        </w:rPr>
        <w:t>80.4%</w:t>
      </w:r>
      <w:r>
        <w:rPr>
          <w:color w:val="0088CE"/>
          <w:spacing w:val="-39"/>
          <w:w w:val="90"/>
        </w:rPr>
        <w:t xml:space="preserve"> </w:t>
      </w:r>
      <w:r>
        <w:rPr>
          <w:color w:val="0088CE"/>
          <w:w w:val="90"/>
        </w:rPr>
        <w:t>of</w:t>
      </w:r>
      <w:r>
        <w:rPr>
          <w:color w:val="0088CE"/>
          <w:spacing w:val="-39"/>
          <w:w w:val="90"/>
        </w:rPr>
        <w:t xml:space="preserve"> </w:t>
      </w:r>
      <w:r>
        <w:rPr>
          <w:color w:val="0088CE"/>
          <w:w w:val="90"/>
        </w:rPr>
        <w:t>persons</w:t>
      </w:r>
      <w:r>
        <w:rPr>
          <w:color w:val="0088CE"/>
          <w:spacing w:val="-39"/>
          <w:w w:val="90"/>
        </w:rPr>
        <w:t xml:space="preserve"> </w:t>
      </w:r>
      <w:r>
        <w:rPr>
          <w:color w:val="0088CE"/>
          <w:w w:val="90"/>
        </w:rPr>
        <w:t>aged</w:t>
      </w:r>
      <w:r>
        <w:rPr>
          <w:color w:val="0088CE"/>
          <w:spacing w:val="-39"/>
          <w:w w:val="90"/>
        </w:rPr>
        <w:t xml:space="preserve"> </w:t>
      </w:r>
      <w:r>
        <w:rPr>
          <w:color w:val="0088CE"/>
          <w:w w:val="90"/>
        </w:rPr>
        <w:t>18+</w:t>
      </w:r>
      <w:r>
        <w:rPr>
          <w:color w:val="0088CE"/>
          <w:spacing w:val="-39"/>
          <w:w w:val="90"/>
        </w:rPr>
        <w:t xml:space="preserve"> </w:t>
      </w:r>
      <w:r>
        <w:rPr>
          <w:color w:val="0088CE"/>
          <w:w w:val="90"/>
        </w:rPr>
        <w:t>have</w:t>
      </w:r>
      <w:r>
        <w:rPr>
          <w:color w:val="0088CE"/>
          <w:spacing w:val="-39"/>
          <w:w w:val="90"/>
        </w:rPr>
        <w:t xml:space="preserve"> </w:t>
      </w:r>
      <w:r>
        <w:rPr>
          <w:color w:val="0088CE"/>
          <w:w w:val="90"/>
        </w:rPr>
        <w:t>difficulties</w:t>
      </w:r>
      <w:r>
        <w:rPr>
          <w:color w:val="0088CE"/>
          <w:spacing w:val="-39"/>
          <w:w w:val="90"/>
        </w:rPr>
        <w:t xml:space="preserve"> </w:t>
      </w:r>
      <w:r>
        <w:rPr>
          <w:color w:val="0088CE"/>
          <w:w w:val="90"/>
        </w:rPr>
        <w:t>walking</w:t>
      </w:r>
      <w:r>
        <w:rPr>
          <w:color w:val="0088CE"/>
          <w:spacing w:val="-39"/>
          <w:w w:val="90"/>
        </w:rPr>
        <w:t xml:space="preserve"> </w:t>
      </w:r>
      <w:r>
        <w:rPr>
          <w:color w:val="0088CE"/>
          <w:w w:val="90"/>
        </w:rPr>
        <w:t>even</w:t>
      </w:r>
      <w:r>
        <w:rPr>
          <w:color w:val="0088CE"/>
          <w:spacing w:val="-39"/>
          <w:w w:val="90"/>
        </w:rPr>
        <w:t xml:space="preserve"> </w:t>
      </w:r>
      <w:r>
        <w:rPr>
          <w:color w:val="0088CE"/>
          <w:w w:val="90"/>
        </w:rPr>
        <w:t>with</w:t>
      </w:r>
      <w:r>
        <w:rPr>
          <w:color w:val="0088CE"/>
          <w:spacing w:val="-39"/>
          <w:w w:val="90"/>
        </w:rPr>
        <w:t xml:space="preserve"> </w:t>
      </w:r>
      <w:r>
        <w:rPr>
          <w:color w:val="0088CE"/>
          <w:w w:val="90"/>
        </w:rPr>
        <w:t>mobility</w:t>
      </w:r>
      <w:r>
        <w:rPr>
          <w:color w:val="0088CE"/>
          <w:spacing w:val="-39"/>
          <w:w w:val="90"/>
        </w:rPr>
        <w:t xml:space="preserve"> </w:t>
      </w:r>
      <w:r>
        <w:rPr>
          <w:color w:val="0088CE"/>
          <w:w w:val="90"/>
        </w:rPr>
        <w:t>aids</w:t>
      </w:r>
      <w:r>
        <w:rPr>
          <w:color w:val="6D6E71"/>
          <w:w w:val="90"/>
        </w:rPr>
        <w:t>.</w:t>
      </w:r>
      <w:r>
        <w:rPr>
          <w:color w:val="6D6E71"/>
          <w:spacing w:val="-39"/>
          <w:w w:val="90"/>
        </w:rPr>
        <w:t xml:space="preserve"> </w:t>
      </w:r>
      <w:r>
        <w:rPr>
          <w:color w:val="6D6E71"/>
          <w:w w:val="90"/>
        </w:rPr>
        <w:t>Questions</w:t>
      </w:r>
      <w:r>
        <w:rPr>
          <w:color w:val="6D6E71"/>
          <w:spacing w:val="-39"/>
          <w:w w:val="90"/>
        </w:rPr>
        <w:t xml:space="preserve"> </w:t>
      </w:r>
      <w:r>
        <w:rPr>
          <w:color w:val="6D6E71"/>
          <w:w w:val="90"/>
        </w:rPr>
        <w:t>could</w:t>
      </w:r>
      <w:r>
        <w:rPr>
          <w:color w:val="6D6E71"/>
          <w:spacing w:val="-39"/>
          <w:w w:val="90"/>
        </w:rPr>
        <w:t xml:space="preserve"> </w:t>
      </w:r>
      <w:r>
        <w:rPr>
          <w:color w:val="6D6E71"/>
          <w:w w:val="90"/>
        </w:rPr>
        <w:t>be</w:t>
      </w:r>
      <w:r>
        <w:rPr>
          <w:color w:val="6D6E71"/>
          <w:spacing w:val="-39"/>
          <w:w w:val="90"/>
        </w:rPr>
        <w:t xml:space="preserve"> </w:t>
      </w:r>
      <w:r>
        <w:rPr>
          <w:color w:val="6D6E71"/>
          <w:w w:val="90"/>
        </w:rPr>
        <w:t>posed</w:t>
      </w:r>
      <w:r>
        <w:rPr>
          <w:color w:val="6D6E71"/>
          <w:spacing w:val="-39"/>
          <w:w w:val="90"/>
        </w:rPr>
        <w:t xml:space="preserve"> </w:t>
      </w:r>
      <w:r>
        <w:rPr>
          <w:color w:val="6D6E71"/>
          <w:w w:val="90"/>
        </w:rPr>
        <w:t>about</w:t>
      </w:r>
      <w:r>
        <w:rPr>
          <w:color w:val="6D6E71"/>
          <w:spacing w:val="-39"/>
          <w:w w:val="90"/>
        </w:rPr>
        <w:t xml:space="preserve"> </w:t>
      </w:r>
      <w:r>
        <w:rPr>
          <w:color w:val="6D6E71"/>
          <w:w w:val="90"/>
        </w:rPr>
        <w:t xml:space="preserve">the </w:t>
      </w:r>
      <w:r>
        <w:rPr>
          <w:color w:val="6D6E71"/>
          <w:w w:val="85"/>
        </w:rPr>
        <w:t>physical</w:t>
      </w:r>
      <w:r>
        <w:rPr>
          <w:color w:val="6D6E71"/>
          <w:spacing w:val="-35"/>
          <w:w w:val="85"/>
        </w:rPr>
        <w:t xml:space="preserve"> </w:t>
      </w:r>
      <w:r>
        <w:rPr>
          <w:color w:val="6D6E71"/>
          <w:w w:val="85"/>
        </w:rPr>
        <w:t>accessibility</w:t>
      </w:r>
      <w:r>
        <w:rPr>
          <w:color w:val="6D6E71"/>
          <w:spacing w:val="-35"/>
          <w:w w:val="85"/>
        </w:rPr>
        <w:t xml:space="preserve"> </w:t>
      </w:r>
      <w:r>
        <w:rPr>
          <w:color w:val="6D6E71"/>
          <w:w w:val="85"/>
        </w:rPr>
        <w:t>in</w:t>
      </w:r>
      <w:r>
        <w:rPr>
          <w:color w:val="6D6E71"/>
          <w:spacing w:val="-35"/>
          <w:w w:val="85"/>
        </w:rPr>
        <w:t xml:space="preserve"> </w:t>
      </w:r>
      <w:r>
        <w:rPr>
          <w:color w:val="6D6E71"/>
          <w:w w:val="85"/>
        </w:rPr>
        <w:t>the</w:t>
      </w:r>
      <w:r>
        <w:rPr>
          <w:color w:val="6D6E71"/>
          <w:spacing w:val="-35"/>
          <w:w w:val="85"/>
        </w:rPr>
        <w:t xml:space="preserve"> </w:t>
      </w:r>
      <w:r>
        <w:rPr>
          <w:color w:val="6D6E71"/>
          <w:w w:val="85"/>
        </w:rPr>
        <w:t>camp</w:t>
      </w:r>
      <w:r>
        <w:rPr>
          <w:color w:val="6D6E71"/>
          <w:spacing w:val="-35"/>
          <w:w w:val="85"/>
        </w:rPr>
        <w:t xml:space="preserve"> </w:t>
      </w:r>
      <w:r>
        <w:rPr>
          <w:color w:val="6D6E71"/>
          <w:w w:val="85"/>
        </w:rPr>
        <w:t>as</w:t>
      </w:r>
      <w:r>
        <w:rPr>
          <w:color w:val="6D6E71"/>
          <w:spacing w:val="-35"/>
          <w:w w:val="85"/>
        </w:rPr>
        <w:t xml:space="preserve"> </w:t>
      </w:r>
      <w:r>
        <w:rPr>
          <w:color w:val="6D6E71"/>
          <w:w w:val="85"/>
        </w:rPr>
        <w:t>well</w:t>
      </w:r>
      <w:r>
        <w:rPr>
          <w:color w:val="6D6E71"/>
          <w:spacing w:val="-35"/>
          <w:w w:val="85"/>
        </w:rPr>
        <w:t xml:space="preserve"> </w:t>
      </w:r>
      <w:r>
        <w:rPr>
          <w:color w:val="6D6E71"/>
          <w:w w:val="85"/>
        </w:rPr>
        <w:t>as</w:t>
      </w:r>
      <w:r>
        <w:rPr>
          <w:color w:val="6D6E71"/>
          <w:spacing w:val="-35"/>
          <w:w w:val="85"/>
        </w:rPr>
        <w:t xml:space="preserve"> </w:t>
      </w:r>
      <w:r>
        <w:rPr>
          <w:color w:val="6D6E71"/>
          <w:w w:val="85"/>
        </w:rPr>
        <w:t>about</w:t>
      </w:r>
      <w:r>
        <w:rPr>
          <w:color w:val="6D6E71"/>
          <w:spacing w:val="-35"/>
          <w:w w:val="85"/>
        </w:rPr>
        <w:t xml:space="preserve"> </w:t>
      </w:r>
      <w:r>
        <w:rPr>
          <w:color w:val="6D6E71"/>
          <w:w w:val="85"/>
        </w:rPr>
        <w:t>the</w:t>
      </w:r>
      <w:r>
        <w:rPr>
          <w:color w:val="6D6E71"/>
          <w:spacing w:val="-35"/>
          <w:w w:val="85"/>
        </w:rPr>
        <w:t xml:space="preserve"> </w:t>
      </w:r>
      <w:r>
        <w:rPr>
          <w:color w:val="6D6E71"/>
          <w:w w:val="85"/>
        </w:rPr>
        <w:t>capacity</w:t>
      </w:r>
      <w:r>
        <w:rPr>
          <w:color w:val="6D6E71"/>
          <w:spacing w:val="-35"/>
          <w:w w:val="85"/>
        </w:rPr>
        <w:t xml:space="preserve"> </w:t>
      </w:r>
      <w:r>
        <w:rPr>
          <w:color w:val="6D6E71"/>
          <w:w w:val="85"/>
        </w:rPr>
        <w:t>of</w:t>
      </w:r>
      <w:r>
        <w:rPr>
          <w:color w:val="6D6E71"/>
          <w:spacing w:val="-35"/>
          <w:w w:val="85"/>
        </w:rPr>
        <w:t xml:space="preserve"> </w:t>
      </w:r>
      <w:r>
        <w:rPr>
          <w:color w:val="6D6E71"/>
          <w:w w:val="85"/>
        </w:rPr>
        <w:t>established</w:t>
      </w:r>
      <w:r>
        <w:rPr>
          <w:color w:val="6D6E71"/>
          <w:spacing w:val="-35"/>
          <w:w w:val="85"/>
        </w:rPr>
        <w:t xml:space="preserve"> </w:t>
      </w:r>
      <w:r>
        <w:rPr>
          <w:color w:val="6D6E71"/>
          <w:w w:val="85"/>
        </w:rPr>
        <w:t>networks</w:t>
      </w:r>
      <w:r>
        <w:rPr>
          <w:color w:val="6D6E71"/>
          <w:spacing w:val="-35"/>
          <w:w w:val="85"/>
        </w:rPr>
        <w:t xml:space="preserve"> </w:t>
      </w:r>
      <w:r>
        <w:rPr>
          <w:color w:val="6D6E71"/>
          <w:w w:val="85"/>
        </w:rPr>
        <w:t>of</w:t>
      </w:r>
      <w:r>
        <w:rPr>
          <w:color w:val="6D6E71"/>
          <w:spacing w:val="-35"/>
          <w:w w:val="85"/>
        </w:rPr>
        <w:t xml:space="preserve"> </w:t>
      </w:r>
      <w:r>
        <w:rPr>
          <w:color w:val="6D6E71"/>
          <w:w w:val="85"/>
        </w:rPr>
        <w:t>service</w:t>
      </w:r>
      <w:r>
        <w:rPr>
          <w:color w:val="6D6E71"/>
          <w:spacing w:val="-35"/>
          <w:w w:val="85"/>
        </w:rPr>
        <w:t xml:space="preserve"> </w:t>
      </w:r>
      <w:r>
        <w:rPr>
          <w:color w:val="6D6E71"/>
          <w:w w:val="85"/>
        </w:rPr>
        <w:t>providers</w:t>
      </w:r>
      <w:r>
        <w:rPr>
          <w:color w:val="6D6E71"/>
          <w:spacing w:val="-35"/>
          <w:w w:val="85"/>
        </w:rPr>
        <w:t xml:space="preserve"> </w:t>
      </w:r>
      <w:r>
        <w:rPr>
          <w:color w:val="6D6E71"/>
          <w:w w:val="85"/>
        </w:rPr>
        <w:t>to</w:t>
      </w:r>
      <w:r>
        <w:rPr>
          <w:color w:val="6D6E71"/>
          <w:spacing w:val="-35"/>
          <w:w w:val="85"/>
        </w:rPr>
        <w:t xml:space="preserve"> </w:t>
      </w:r>
      <w:r>
        <w:rPr>
          <w:color w:val="6D6E71"/>
          <w:w w:val="85"/>
        </w:rPr>
        <w:t xml:space="preserve">deliver </w:t>
      </w:r>
      <w:r>
        <w:rPr>
          <w:color w:val="6D6E71"/>
          <w:w w:val="90"/>
        </w:rPr>
        <w:t>proper fitting and</w:t>
      </w:r>
      <w:r>
        <w:rPr>
          <w:color w:val="6D6E71"/>
          <w:spacing w:val="-27"/>
          <w:w w:val="90"/>
        </w:rPr>
        <w:t xml:space="preserve"> </w:t>
      </w:r>
      <w:r>
        <w:rPr>
          <w:color w:val="6D6E71"/>
          <w:w w:val="90"/>
        </w:rPr>
        <w:t>maintenance.</w:t>
      </w:r>
    </w:p>
    <w:p w:rsidR="009702CD" w:rsidRDefault="009702CD">
      <w:pPr>
        <w:spacing w:line="230" w:lineRule="auto"/>
        <w:jc w:val="both"/>
        <w:sectPr w:rsidR="009702CD">
          <w:headerReference w:type="even" r:id="rId164"/>
          <w:headerReference w:type="default" r:id="rId165"/>
          <w:footerReference w:type="even" r:id="rId166"/>
          <w:pgSz w:w="11910" w:h="16840"/>
          <w:pgMar w:top="1700" w:right="0" w:bottom="880" w:left="0" w:header="720" w:footer="682" w:gutter="0"/>
          <w:pgNumType w:start="34"/>
          <w:cols w:space="720"/>
        </w:sectPr>
      </w:pPr>
    </w:p>
    <w:p w:rsidR="009702CD" w:rsidRDefault="009702CD">
      <w:pPr>
        <w:pStyle w:val="BodyText"/>
        <w:spacing w:before="7"/>
        <w:rPr>
          <w:sz w:val="14"/>
        </w:rPr>
      </w:pPr>
    </w:p>
    <w:p w:rsidR="009702CD" w:rsidRDefault="00166ADE">
      <w:pPr>
        <w:pStyle w:val="BodyText"/>
        <w:spacing w:before="91" w:line="230" w:lineRule="auto"/>
        <w:ind w:left="4478" w:right="2149" w:hanging="2318"/>
      </w:pPr>
      <w:bookmarkStart w:id="30" w:name="3.3_Access_to_Services"/>
      <w:bookmarkStart w:id="31" w:name="3.3.1_UNHCR_Registration"/>
      <w:bookmarkStart w:id="32" w:name="_bookmark12"/>
      <w:bookmarkEnd w:id="30"/>
      <w:bookmarkEnd w:id="31"/>
      <w:bookmarkEnd w:id="32"/>
      <w:r>
        <w:rPr>
          <w:color w:val="0088CE"/>
          <w:spacing w:val="-4"/>
          <w:w w:val="85"/>
        </w:rPr>
        <w:t>Table</w:t>
      </w:r>
      <w:r>
        <w:rPr>
          <w:color w:val="0088CE"/>
          <w:spacing w:val="-16"/>
          <w:w w:val="85"/>
        </w:rPr>
        <w:t xml:space="preserve"> </w:t>
      </w:r>
      <w:r>
        <w:rPr>
          <w:color w:val="0088CE"/>
          <w:w w:val="85"/>
        </w:rPr>
        <w:t>14:</w:t>
      </w:r>
      <w:r>
        <w:rPr>
          <w:color w:val="0088CE"/>
          <w:spacing w:val="-16"/>
          <w:w w:val="85"/>
        </w:rPr>
        <w:t xml:space="preserve"> </w:t>
      </w:r>
      <w:r>
        <w:rPr>
          <w:color w:val="6D6E71"/>
          <w:w w:val="85"/>
        </w:rPr>
        <w:t>Number</w:t>
      </w:r>
      <w:r>
        <w:rPr>
          <w:color w:val="6D6E71"/>
          <w:spacing w:val="-16"/>
          <w:w w:val="85"/>
        </w:rPr>
        <w:t xml:space="preserve"> </w:t>
      </w:r>
      <w:r>
        <w:rPr>
          <w:color w:val="6D6E71"/>
          <w:w w:val="85"/>
        </w:rPr>
        <w:t>and</w:t>
      </w:r>
      <w:r>
        <w:rPr>
          <w:color w:val="6D6E71"/>
          <w:spacing w:val="-16"/>
          <w:w w:val="85"/>
        </w:rPr>
        <w:t xml:space="preserve"> </w:t>
      </w:r>
      <w:r>
        <w:rPr>
          <w:color w:val="6D6E71"/>
          <w:w w:val="85"/>
        </w:rPr>
        <w:t>Percentages</w:t>
      </w:r>
      <w:r>
        <w:rPr>
          <w:color w:val="6D6E71"/>
          <w:spacing w:val="-16"/>
          <w:w w:val="85"/>
        </w:rPr>
        <w:t xml:space="preserve"> </w:t>
      </w:r>
      <w:r>
        <w:rPr>
          <w:color w:val="6D6E71"/>
          <w:w w:val="85"/>
        </w:rPr>
        <w:t>of</w:t>
      </w:r>
      <w:r>
        <w:rPr>
          <w:color w:val="6D6E71"/>
          <w:spacing w:val="-16"/>
          <w:w w:val="85"/>
        </w:rPr>
        <w:t xml:space="preserve"> </w:t>
      </w:r>
      <w:r>
        <w:rPr>
          <w:color w:val="6D6E71"/>
          <w:w w:val="85"/>
        </w:rPr>
        <w:t>Persons</w:t>
      </w:r>
      <w:r>
        <w:rPr>
          <w:color w:val="6D6E71"/>
          <w:spacing w:val="-16"/>
          <w:w w:val="85"/>
        </w:rPr>
        <w:t xml:space="preserve"> </w:t>
      </w:r>
      <w:r>
        <w:rPr>
          <w:color w:val="6D6E71"/>
          <w:w w:val="85"/>
        </w:rPr>
        <w:t>who</w:t>
      </w:r>
      <w:r>
        <w:rPr>
          <w:color w:val="6D6E71"/>
          <w:spacing w:val="-16"/>
          <w:w w:val="85"/>
        </w:rPr>
        <w:t xml:space="preserve"> </w:t>
      </w:r>
      <w:r>
        <w:rPr>
          <w:color w:val="6D6E71"/>
          <w:w w:val="85"/>
        </w:rPr>
        <w:t>Use</w:t>
      </w:r>
      <w:r>
        <w:rPr>
          <w:color w:val="6D6E71"/>
          <w:spacing w:val="-16"/>
          <w:w w:val="85"/>
        </w:rPr>
        <w:t xml:space="preserve"> </w:t>
      </w:r>
      <w:r>
        <w:rPr>
          <w:color w:val="6D6E71"/>
          <w:w w:val="85"/>
        </w:rPr>
        <w:t>Assistive</w:t>
      </w:r>
      <w:r>
        <w:rPr>
          <w:color w:val="6D6E71"/>
          <w:spacing w:val="-16"/>
          <w:w w:val="85"/>
        </w:rPr>
        <w:t xml:space="preserve"> </w:t>
      </w:r>
      <w:r>
        <w:rPr>
          <w:color w:val="6D6E71"/>
          <w:w w:val="85"/>
        </w:rPr>
        <w:t>Devices</w:t>
      </w:r>
      <w:r>
        <w:rPr>
          <w:color w:val="6D6E71"/>
          <w:spacing w:val="-16"/>
          <w:w w:val="85"/>
        </w:rPr>
        <w:t xml:space="preserve"> </w:t>
      </w:r>
      <w:r>
        <w:rPr>
          <w:color w:val="6D6E71"/>
          <w:w w:val="85"/>
        </w:rPr>
        <w:t>and</w:t>
      </w:r>
      <w:r>
        <w:rPr>
          <w:color w:val="6D6E71"/>
          <w:spacing w:val="-16"/>
          <w:w w:val="85"/>
        </w:rPr>
        <w:t xml:space="preserve"> </w:t>
      </w:r>
      <w:r>
        <w:rPr>
          <w:color w:val="6D6E71"/>
          <w:w w:val="85"/>
        </w:rPr>
        <w:t xml:space="preserve">Have </w:t>
      </w:r>
      <w:r>
        <w:rPr>
          <w:color w:val="6D6E71"/>
          <w:w w:val="95"/>
        </w:rPr>
        <w:t>Disabilities,</w:t>
      </w:r>
      <w:r>
        <w:rPr>
          <w:color w:val="6D6E71"/>
          <w:spacing w:val="-20"/>
          <w:w w:val="95"/>
        </w:rPr>
        <w:t xml:space="preserve"> </w:t>
      </w:r>
      <w:r>
        <w:rPr>
          <w:color w:val="6D6E71"/>
          <w:w w:val="95"/>
        </w:rPr>
        <w:t>by</w:t>
      </w:r>
      <w:r>
        <w:rPr>
          <w:color w:val="6D6E71"/>
          <w:spacing w:val="-20"/>
          <w:w w:val="95"/>
        </w:rPr>
        <w:t xml:space="preserve"> </w:t>
      </w:r>
      <w:r>
        <w:rPr>
          <w:color w:val="6D6E71"/>
          <w:w w:val="95"/>
        </w:rPr>
        <w:t>Age</w:t>
      </w:r>
      <w:r>
        <w:rPr>
          <w:color w:val="6D6E71"/>
          <w:spacing w:val="-20"/>
          <w:w w:val="95"/>
        </w:rPr>
        <w:t xml:space="preserve"> </w:t>
      </w:r>
      <w:r>
        <w:rPr>
          <w:color w:val="6D6E71"/>
          <w:w w:val="95"/>
        </w:rPr>
        <w:t>and</w:t>
      </w:r>
      <w:r>
        <w:rPr>
          <w:color w:val="6D6E71"/>
          <w:spacing w:val="-20"/>
          <w:w w:val="95"/>
        </w:rPr>
        <w:t xml:space="preserve"> </w:t>
      </w:r>
      <w:r>
        <w:rPr>
          <w:color w:val="6D6E71"/>
          <w:w w:val="95"/>
        </w:rPr>
        <w:t>Location</w:t>
      </w:r>
    </w:p>
    <w:p w:rsidR="009702CD" w:rsidRDefault="00166ADE">
      <w:pPr>
        <w:pStyle w:val="BodyText"/>
        <w:tabs>
          <w:tab w:val="left" w:pos="4638"/>
          <w:tab w:val="left" w:pos="6039"/>
          <w:tab w:val="left" w:pos="7944"/>
          <w:tab w:val="left" w:pos="9680"/>
        </w:tabs>
        <w:spacing w:line="274" w:lineRule="exact"/>
        <w:ind w:left="2337"/>
      </w:pPr>
      <w:r>
        <w:pict>
          <v:shape id="_x0000_s3526" type="#_x0000_t202" style="position:absolute;left:0;text-align:left;margin-left:48.85pt;margin-top:16.6pt;width:497.1pt;height:325.85pt;z-index:6088;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415"/>
                    <w:gridCol w:w="921"/>
                    <w:gridCol w:w="923"/>
                    <w:gridCol w:w="917"/>
                    <w:gridCol w:w="923"/>
                    <w:gridCol w:w="919"/>
                    <w:gridCol w:w="923"/>
                  </w:tblGrid>
                  <w:tr w:rsidR="009702CD">
                    <w:trPr>
                      <w:trHeight w:val="310"/>
                    </w:trPr>
                    <w:tc>
                      <w:tcPr>
                        <w:tcW w:w="4415" w:type="dxa"/>
                        <w:tcBorders>
                          <w:top w:val="single" w:sz="8" w:space="0" w:color="BE1F24"/>
                          <w:bottom w:val="single" w:sz="8" w:space="0" w:color="BE1F24"/>
                        </w:tcBorders>
                      </w:tcPr>
                      <w:p w:rsidR="009702CD" w:rsidRDefault="00166ADE">
                        <w:pPr>
                          <w:pStyle w:val="TableParagraph"/>
                          <w:tabs>
                            <w:tab w:val="left" w:pos="3834"/>
                          </w:tabs>
                          <w:spacing w:before="6"/>
                          <w:ind w:left="1298"/>
                          <w:rPr>
                            <w:rFonts w:ascii="Arial Black"/>
                            <w:b/>
                            <w:sz w:val="20"/>
                          </w:rPr>
                        </w:pPr>
                        <w:r>
                          <w:rPr>
                            <w:rFonts w:ascii="Arial Black"/>
                            <w:b/>
                            <w:color w:val="0088CE"/>
                            <w:w w:val="95"/>
                            <w:sz w:val="20"/>
                          </w:rPr>
                          <w:t>Age</w:t>
                        </w:r>
                        <w:r>
                          <w:rPr>
                            <w:rFonts w:ascii="Arial Black"/>
                            <w:b/>
                            <w:color w:val="0088CE"/>
                            <w:spacing w:val="-35"/>
                            <w:w w:val="95"/>
                            <w:sz w:val="20"/>
                          </w:rPr>
                          <w:t xml:space="preserve"> </w:t>
                        </w:r>
                        <w:r>
                          <w:rPr>
                            <w:rFonts w:ascii="Arial Black"/>
                            <w:b/>
                            <w:color w:val="0088CE"/>
                            <w:w w:val="95"/>
                            <w:sz w:val="20"/>
                          </w:rPr>
                          <w:t>group</w:t>
                        </w:r>
                        <w:r>
                          <w:rPr>
                            <w:rFonts w:ascii="Arial Black"/>
                            <w:b/>
                            <w:color w:val="0088CE"/>
                            <w:w w:val="95"/>
                            <w:sz w:val="20"/>
                          </w:rPr>
                          <w:tab/>
                        </w:r>
                        <w:r>
                          <w:rPr>
                            <w:rFonts w:ascii="Arial Black"/>
                            <w:b/>
                            <w:color w:val="0088CE"/>
                            <w:sz w:val="20"/>
                          </w:rPr>
                          <w:t>2+</w:t>
                        </w:r>
                      </w:p>
                    </w:tc>
                    <w:tc>
                      <w:tcPr>
                        <w:tcW w:w="921" w:type="dxa"/>
                        <w:tcBorders>
                          <w:top w:val="single" w:sz="8" w:space="0" w:color="BE1F24"/>
                          <w:bottom w:val="single" w:sz="8" w:space="0" w:color="BE1F24"/>
                        </w:tcBorders>
                      </w:tcPr>
                      <w:p w:rsidR="009702CD" w:rsidRDefault="00166ADE">
                        <w:pPr>
                          <w:pStyle w:val="TableParagraph"/>
                          <w:spacing w:before="6"/>
                          <w:ind w:left="237"/>
                          <w:rPr>
                            <w:rFonts w:ascii="Arial Black"/>
                            <w:b/>
                            <w:sz w:val="20"/>
                          </w:rPr>
                        </w:pPr>
                        <w:r>
                          <w:rPr>
                            <w:rFonts w:ascii="Arial Black"/>
                            <w:b/>
                            <w:color w:val="0088CE"/>
                            <w:sz w:val="20"/>
                          </w:rPr>
                          <w:t>2-17</w:t>
                        </w:r>
                      </w:p>
                    </w:tc>
                    <w:tc>
                      <w:tcPr>
                        <w:tcW w:w="923" w:type="dxa"/>
                        <w:tcBorders>
                          <w:top w:val="single" w:sz="8" w:space="0" w:color="BE1F24"/>
                          <w:bottom w:val="single" w:sz="8" w:space="0" w:color="BE1F24"/>
                        </w:tcBorders>
                      </w:tcPr>
                      <w:p w:rsidR="009702CD" w:rsidRDefault="00166ADE">
                        <w:pPr>
                          <w:pStyle w:val="TableParagraph"/>
                          <w:spacing w:before="6"/>
                          <w:ind w:left="58" w:right="58"/>
                          <w:jc w:val="center"/>
                          <w:rPr>
                            <w:rFonts w:ascii="Arial Black"/>
                            <w:b/>
                            <w:sz w:val="20"/>
                          </w:rPr>
                        </w:pPr>
                        <w:r>
                          <w:rPr>
                            <w:rFonts w:ascii="Arial Black"/>
                            <w:b/>
                            <w:color w:val="0088CE"/>
                            <w:sz w:val="20"/>
                          </w:rPr>
                          <w:t>18+</w:t>
                        </w:r>
                      </w:p>
                    </w:tc>
                    <w:tc>
                      <w:tcPr>
                        <w:tcW w:w="917" w:type="dxa"/>
                        <w:tcBorders>
                          <w:top w:val="single" w:sz="8" w:space="0" w:color="BE1F24"/>
                          <w:bottom w:val="single" w:sz="8" w:space="0" w:color="BE1F24"/>
                        </w:tcBorders>
                      </w:tcPr>
                      <w:p w:rsidR="009702CD" w:rsidRDefault="00166ADE">
                        <w:pPr>
                          <w:pStyle w:val="TableParagraph"/>
                          <w:spacing w:before="6"/>
                          <w:ind w:left="235"/>
                          <w:rPr>
                            <w:rFonts w:ascii="Arial Black"/>
                            <w:b/>
                            <w:sz w:val="20"/>
                          </w:rPr>
                        </w:pPr>
                        <w:r>
                          <w:rPr>
                            <w:rFonts w:ascii="Arial Black"/>
                            <w:b/>
                            <w:color w:val="0088CE"/>
                            <w:sz w:val="20"/>
                          </w:rPr>
                          <w:t>2-17</w:t>
                        </w:r>
                      </w:p>
                    </w:tc>
                    <w:tc>
                      <w:tcPr>
                        <w:tcW w:w="923" w:type="dxa"/>
                        <w:tcBorders>
                          <w:top w:val="single" w:sz="8" w:space="0" w:color="BE1F24"/>
                          <w:bottom w:val="single" w:sz="8" w:space="0" w:color="BE1F24"/>
                        </w:tcBorders>
                      </w:tcPr>
                      <w:p w:rsidR="009702CD" w:rsidRDefault="00166ADE">
                        <w:pPr>
                          <w:pStyle w:val="TableParagraph"/>
                          <w:spacing w:before="6"/>
                          <w:ind w:left="59" w:right="58"/>
                          <w:jc w:val="center"/>
                          <w:rPr>
                            <w:rFonts w:ascii="Arial Black"/>
                            <w:b/>
                            <w:sz w:val="20"/>
                          </w:rPr>
                        </w:pPr>
                        <w:r>
                          <w:rPr>
                            <w:rFonts w:ascii="Arial Black"/>
                            <w:b/>
                            <w:color w:val="0088CE"/>
                            <w:sz w:val="20"/>
                          </w:rPr>
                          <w:t>18+</w:t>
                        </w:r>
                      </w:p>
                    </w:tc>
                    <w:tc>
                      <w:tcPr>
                        <w:tcW w:w="919" w:type="dxa"/>
                        <w:tcBorders>
                          <w:top w:val="single" w:sz="8" w:space="0" w:color="BE1F24"/>
                          <w:bottom w:val="single" w:sz="8" w:space="0" w:color="BE1F24"/>
                        </w:tcBorders>
                      </w:tcPr>
                      <w:p w:rsidR="009702CD" w:rsidRDefault="00166ADE">
                        <w:pPr>
                          <w:pStyle w:val="TableParagraph"/>
                          <w:spacing w:before="6"/>
                          <w:ind w:left="237"/>
                          <w:rPr>
                            <w:rFonts w:ascii="Arial Black"/>
                            <w:b/>
                            <w:sz w:val="20"/>
                          </w:rPr>
                        </w:pPr>
                        <w:r>
                          <w:rPr>
                            <w:rFonts w:ascii="Arial Black"/>
                            <w:b/>
                            <w:color w:val="0088CE"/>
                            <w:sz w:val="20"/>
                          </w:rPr>
                          <w:t>2-17</w:t>
                        </w:r>
                      </w:p>
                    </w:tc>
                    <w:tc>
                      <w:tcPr>
                        <w:tcW w:w="923" w:type="dxa"/>
                        <w:tcBorders>
                          <w:top w:val="single" w:sz="8" w:space="0" w:color="BE1F24"/>
                          <w:bottom w:val="single" w:sz="8" w:space="0" w:color="BE1F24"/>
                        </w:tcBorders>
                      </w:tcPr>
                      <w:p w:rsidR="009702CD" w:rsidRDefault="00166ADE">
                        <w:pPr>
                          <w:pStyle w:val="TableParagraph"/>
                          <w:spacing w:before="6"/>
                          <w:ind w:left="59" w:right="58"/>
                          <w:jc w:val="center"/>
                          <w:rPr>
                            <w:rFonts w:ascii="Arial Black"/>
                            <w:b/>
                            <w:sz w:val="20"/>
                          </w:rPr>
                        </w:pPr>
                        <w:r>
                          <w:rPr>
                            <w:rFonts w:ascii="Arial Black"/>
                            <w:b/>
                            <w:color w:val="0088CE"/>
                            <w:sz w:val="20"/>
                          </w:rPr>
                          <w:t>18+</w:t>
                        </w:r>
                      </w:p>
                    </w:tc>
                  </w:tr>
                  <w:tr w:rsidR="009702CD">
                    <w:trPr>
                      <w:trHeight w:val="316"/>
                    </w:trPr>
                    <w:tc>
                      <w:tcPr>
                        <w:tcW w:w="4415" w:type="dxa"/>
                        <w:tcBorders>
                          <w:top w:val="single" w:sz="8" w:space="0" w:color="BE1F24"/>
                          <w:bottom w:val="single" w:sz="8" w:space="0" w:color="BE1F24"/>
                        </w:tcBorders>
                      </w:tcPr>
                      <w:p w:rsidR="009702CD" w:rsidRDefault="00166ADE">
                        <w:pPr>
                          <w:pStyle w:val="TableParagraph"/>
                          <w:tabs>
                            <w:tab w:val="left" w:pos="2516"/>
                          </w:tabs>
                          <w:spacing w:before="6" w:line="284" w:lineRule="exact"/>
                          <w:ind w:right="218"/>
                          <w:jc w:val="right"/>
                          <w:rPr>
                            <w:rFonts w:ascii="Arial Black"/>
                            <w:b/>
                            <w:sz w:val="20"/>
                          </w:rPr>
                        </w:pPr>
                        <w:r>
                          <w:rPr>
                            <w:rFonts w:ascii="Arial Black"/>
                            <w:b/>
                            <w:color w:val="0088CE"/>
                            <w:w w:val="90"/>
                            <w:sz w:val="20"/>
                          </w:rPr>
                          <w:t>Sample</w:t>
                        </w:r>
                        <w:r>
                          <w:rPr>
                            <w:rFonts w:ascii="Arial Black"/>
                            <w:b/>
                            <w:color w:val="0088CE"/>
                            <w:spacing w:val="-29"/>
                            <w:w w:val="90"/>
                            <w:sz w:val="20"/>
                          </w:rPr>
                          <w:t xml:space="preserve"> </w:t>
                        </w:r>
                        <w:r>
                          <w:rPr>
                            <w:rFonts w:ascii="Arial Black"/>
                            <w:b/>
                            <w:color w:val="0088CE"/>
                            <w:w w:val="90"/>
                            <w:sz w:val="20"/>
                          </w:rPr>
                          <w:t>Size</w:t>
                        </w:r>
                        <w:r>
                          <w:rPr>
                            <w:rFonts w:ascii="Arial Black"/>
                            <w:b/>
                            <w:color w:val="0088CE"/>
                            <w:w w:val="90"/>
                            <w:sz w:val="20"/>
                          </w:rPr>
                          <w:tab/>
                        </w:r>
                        <w:r>
                          <w:rPr>
                            <w:rFonts w:ascii="Arial Black"/>
                            <w:b/>
                            <w:color w:val="6D6E71"/>
                            <w:spacing w:val="-1"/>
                            <w:w w:val="90"/>
                            <w:position w:val="-2"/>
                            <w:sz w:val="20"/>
                          </w:rPr>
                          <w:t>6003</w:t>
                        </w:r>
                      </w:p>
                    </w:tc>
                    <w:tc>
                      <w:tcPr>
                        <w:tcW w:w="921" w:type="dxa"/>
                        <w:tcBorders>
                          <w:top w:val="single" w:sz="8" w:space="0" w:color="BE1F24"/>
                          <w:bottom w:val="single" w:sz="8" w:space="0" w:color="BE1F24"/>
                        </w:tcBorders>
                      </w:tcPr>
                      <w:p w:rsidR="009702CD" w:rsidRDefault="00166ADE">
                        <w:pPr>
                          <w:pStyle w:val="TableParagraph"/>
                          <w:spacing w:before="36" w:line="254" w:lineRule="exact"/>
                          <w:ind w:left="220"/>
                          <w:rPr>
                            <w:rFonts w:ascii="Arial Black"/>
                            <w:b/>
                            <w:sz w:val="20"/>
                          </w:rPr>
                        </w:pPr>
                        <w:r>
                          <w:rPr>
                            <w:rFonts w:ascii="Arial Black"/>
                            <w:b/>
                            <w:color w:val="6D6E71"/>
                            <w:sz w:val="20"/>
                          </w:rPr>
                          <w:t>1019</w:t>
                        </w:r>
                      </w:p>
                    </w:tc>
                    <w:tc>
                      <w:tcPr>
                        <w:tcW w:w="923" w:type="dxa"/>
                        <w:tcBorders>
                          <w:top w:val="single" w:sz="8" w:space="0" w:color="BE1F24"/>
                          <w:bottom w:val="single" w:sz="8" w:space="0" w:color="BE1F24"/>
                        </w:tcBorders>
                      </w:tcPr>
                      <w:p w:rsidR="009702CD" w:rsidRDefault="00166ADE">
                        <w:pPr>
                          <w:pStyle w:val="TableParagraph"/>
                          <w:spacing w:before="36" w:line="254" w:lineRule="exact"/>
                          <w:ind w:left="58" w:right="58"/>
                          <w:jc w:val="center"/>
                          <w:rPr>
                            <w:rFonts w:ascii="Arial Black"/>
                            <w:b/>
                            <w:sz w:val="20"/>
                          </w:rPr>
                        </w:pPr>
                        <w:r>
                          <w:rPr>
                            <w:rFonts w:ascii="Arial Black"/>
                            <w:b/>
                            <w:color w:val="6D6E71"/>
                            <w:sz w:val="20"/>
                          </w:rPr>
                          <w:t>680</w:t>
                        </w:r>
                      </w:p>
                    </w:tc>
                    <w:tc>
                      <w:tcPr>
                        <w:tcW w:w="917" w:type="dxa"/>
                        <w:tcBorders>
                          <w:top w:val="single" w:sz="8" w:space="0" w:color="BE1F24"/>
                          <w:bottom w:val="single" w:sz="8" w:space="0" w:color="BE1F24"/>
                        </w:tcBorders>
                      </w:tcPr>
                      <w:p w:rsidR="009702CD" w:rsidRDefault="00166ADE">
                        <w:pPr>
                          <w:pStyle w:val="TableParagraph"/>
                          <w:spacing w:before="36" w:line="254" w:lineRule="exact"/>
                          <w:ind w:left="218"/>
                          <w:rPr>
                            <w:rFonts w:ascii="Arial Black"/>
                            <w:b/>
                            <w:sz w:val="20"/>
                          </w:rPr>
                        </w:pPr>
                        <w:r>
                          <w:rPr>
                            <w:rFonts w:ascii="Arial Black"/>
                            <w:b/>
                            <w:color w:val="6D6E71"/>
                            <w:sz w:val="20"/>
                          </w:rPr>
                          <w:t>1271</w:t>
                        </w:r>
                      </w:p>
                    </w:tc>
                    <w:tc>
                      <w:tcPr>
                        <w:tcW w:w="923" w:type="dxa"/>
                        <w:tcBorders>
                          <w:top w:val="single" w:sz="8" w:space="0" w:color="BE1F24"/>
                          <w:bottom w:val="single" w:sz="8" w:space="0" w:color="BE1F24"/>
                        </w:tcBorders>
                      </w:tcPr>
                      <w:p w:rsidR="009702CD" w:rsidRDefault="00166ADE">
                        <w:pPr>
                          <w:pStyle w:val="TableParagraph"/>
                          <w:spacing w:before="36" w:line="254" w:lineRule="exact"/>
                          <w:ind w:left="59" w:right="58"/>
                          <w:jc w:val="center"/>
                          <w:rPr>
                            <w:rFonts w:ascii="Arial Black"/>
                            <w:b/>
                            <w:sz w:val="20"/>
                          </w:rPr>
                        </w:pPr>
                        <w:r>
                          <w:rPr>
                            <w:rFonts w:ascii="Arial Black"/>
                            <w:b/>
                            <w:color w:val="6D6E71"/>
                            <w:sz w:val="20"/>
                          </w:rPr>
                          <w:t>1205</w:t>
                        </w:r>
                      </w:p>
                    </w:tc>
                    <w:tc>
                      <w:tcPr>
                        <w:tcW w:w="919" w:type="dxa"/>
                        <w:tcBorders>
                          <w:top w:val="single" w:sz="8" w:space="0" w:color="BE1F24"/>
                          <w:bottom w:val="single" w:sz="8" w:space="0" w:color="BE1F24"/>
                        </w:tcBorders>
                      </w:tcPr>
                      <w:p w:rsidR="009702CD" w:rsidRDefault="00166ADE">
                        <w:pPr>
                          <w:pStyle w:val="TableParagraph"/>
                          <w:spacing w:before="36" w:line="254" w:lineRule="exact"/>
                          <w:ind w:left="280"/>
                          <w:rPr>
                            <w:rFonts w:ascii="Arial Black"/>
                            <w:b/>
                            <w:sz w:val="20"/>
                          </w:rPr>
                        </w:pPr>
                        <w:r>
                          <w:rPr>
                            <w:rFonts w:ascii="Arial Black"/>
                            <w:b/>
                            <w:color w:val="6D6E71"/>
                            <w:sz w:val="20"/>
                          </w:rPr>
                          <w:t>984</w:t>
                        </w:r>
                      </w:p>
                    </w:tc>
                    <w:tc>
                      <w:tcPr>
                        <w:tcW w:w="923" w:type="dxa"/>
                        <w:tcBorders>
                          <w:top w:val="single" w:sz="8" w:space="0" w:color="BE1F24"/>
                          <w:bottom w:val="single" w:sz="8" w:space="0" w:color="BE1F24"/>
                        </w:tcBorders>
                      </w:tcPr>
                      <w:p w:rsidR="009702CD" w:rsidRDefault="00166ADE">
                        <w:pPr>
                          <w:pStyle w:val="TableParagraph"/>
                          <w:spacing w:before="36" w:line="254" w:lineRule="exact"/>
                          <w:ind w:left="58" w:right="58"/>
                          <w:jc w:val="center"/>
                          <w:rPr>
                            <w:rFonts w:ascii="Arial Black"/>
                            <w:b/>
                            <w:sz w:val="20"/>
                          </w:rPr>
                        </w:pPr>
                        <w:r>
                          <w:rPr>
                            <w:rFonts w:ascii="Arial Black"/>
                            <w:b/>
                            <w:color w:val="6D6E71"/>
                            <w:sz w:val="20"/>
                          </w:rPr>
                          <w:t>844</w:t>
                        </w:r>
                      </w:p>
                    </w:tc>
                  </w:tr>
                  <w:tr w:rsidR="009702CD">
                    <w:trPr>
                      <w:trHeight w:val="469"/>
                    </w:trPr>
                    <w:tc>
                      <w:tcPr>
                        <w:tcW w:w="4415" w:type="dxa"/>
                        <w:tcBorders>
                          <w:top w:val="single" w:sz="8" w:space="0" w:color="BE1F24"/>
                        </w:tcBorders>
                      </w:tcPr>
                      <w:p w:rsidR="009702CD" w:rsidRDefault="00166ADE">
                        <w:pPr>
                          <w:pStyle w:val="TableParagraph"/>
                          <w:tabs>
                            <w:tab w:val="right" w:pos="4134"/>
                          </w:tabs>
                          <w:spacing w:before="85"/>
                          <w:ind w:left="1453"/>
                          <w:rPr>
                            <w:rFonts w:ascii="Arial Black"/>
                            <w:b/>
                            <w:sz w:val="20"/>
                          </w:rPr>
                        </w:pPr>
                        <w:r>
                          <w:rPr>
                            <w:rFonts w:ascii="Arial Black"/>
                            <w:b/>
                            <w:color w:val="6D6E71"/>
                            <w:w w:val="95"/>
                            <w:sz w:val="16"/>
                          </w:rPr>
                          <w:t>N who</w:t>
                        </w:r>
                        <w:r>
                          <w:rPr>
                            <w:rFonts w:ascii="Arial Black"/>
                            <w:b/>
                            <w:color w:val="6D6E71"/>
                            <w:spacing w:val="-36"/>
                            <w:w w:val="95"/>
                            <w:sz w:val="16"/>
                          </w:rPr>
                          <w:t xml:space="preserve"> </w:t>
                        </w:r>
                        <w:r>
                          <w:rPr>
                            <w:rFonts w:ascii="Arial Black"/>
                            <w:b/>
                            <w:color w:val="6D6E71"/>
                            <w:w w:val="95"/>
                            <w:sz w:val="16"/>
                          </w:rPr>
                          <w:t>wear</w:t>
                        </w:r>
                        <w:r>
                          <w:rPr>
                            <w:rFonts w:ascii="Arial Black"/>
                            <w:b/>
                            <w:color w:val="6D6E71"/>
                            <w:spacing w:val="-18"/>
                            <w:w w:val="95"/>
                            <w:sz w:val="16"/>
                          </w:rPr>
                          <w:t xml:space="preserve"> </w:t>
                        </w:r>
                        <w:r>
                          <w:rPr>
                            <w:rFonts w:ascii="Arial Black"/>
                            <w:b/>
                            <w:color w:val="6D6E71"/>
                            <w:w w:val="95"/>
                            <w:sz w:val="16"/>
                          </w:rPr>
                          <w:t>glasses</w:t>
                        </w:r>
                        <w:r>
                          <w:rPr>
                            <w:rFonts w:ascii="Arial Black"/>
                            <w:b/>
                            <w:color w:val="6D6E71"/>
                            <w:w w:val="95"/>
                            <w:position w:val="-1"/>
                            <w:sz w:val="16"/>
                          </w:rPr>
                          <w:tab/>
                        </w:r>
                        <w:r>
                          <w:rPr>
                            <w:rFonts w:ascii="Arial Black"/>
                            <w:b/>
                            <w:color w:val="6D6E71"/>
                            <w:w w:val="95"/>
                            <w:position w:val="-1"/>
                            <w:sz w:val="20"/>
                          </w:rPr>
                          <w:t>526</w:t>
                        </w:r>
                      </w:p>
                    </w:tc>
                    <w:tc>
                      <w:tcPr>
                        <w:tcW w:w="921" w:type="dxa"/>
                        <w:tcBorders>
                          <w:top w:val="single" w:sz="8" w:space="0" w:color="BE1F24"/>
                        </w:tcBorders>
                      </w:tcPr>
                      <w:p w:rsidR="009702CD" w:rsidRDefault="00166ADE">
                        <w:pPr>
                          <w:pStyle w:val="TableParagraph"/>
                          <w:spacing w:before="85"/>
                          <w:ind w:left="307" w:right="307"/>
                          <w:jc w:val="center"/>
                          <w:rPr>
                            <w:rFonts w:ascii="Arial Black"/>
                            <w:b/>
                            <w:sz w:val="20"/>
                          </w:rPr>
                        </w:pPr>
                        <w:r>
                          <w:rPr>
                            <w:rFonts w:ascii="Arial Black"/>
                            <w:b/>
                            <w:color w:val="6D6E71"/>
                            <w:sz w:val="20"/>
                          </w:rPr>
                          <w:t>25</w:t>
                        </w:r>
                      </w:p>
                    </w:tc>
                    <w:tc>
                      <w:tcPr>
                        <w:tcW w:w="923" w:type="dxa"/>
                        <w:tcBorders>
                          <w:top w:val="single" w:sz="8" w:space="0" w:color="BE1F24"/>
                        </w:tcBorders>
                      </w:tcPr>
                      <w:p w:rsidR="009702CD" w:rsidRDefault="00166ADE">
                        <w:pPr>
                          <w:pStyle w:val="TableParagraph"/>
                          <w:spacing w:before="85"/>
                          <w:ind w:left="58" w:right="58"/>
                          <w:jc w:val="center"/>
                          <w:rPr>
                            <w:rFonts w:ascii="Arial Black"/>
                            <w:b/>
                            <w:sz w:val="20"/>
                          </w:rPr>
                        </w:pPr>
                        <w:r>
                          <w:rPr>
                            <w:rFonts w:ascii="Arial Black"/>
                            <w:b/>
                            <w:color w:val="6D6E71"/>
                            <w:sz w:val="20"/>
                          </w:rPr>
                          <w:t>73</w:t>
                        </w:r>
                      </w:p>
                    </w:tc>
                    <w:tc>
                      <w:tcPr>
                        <w:tcW w:w="917" w:type="dxa"/>
                        <w:tcBorders>
                          <w:top w:val="single" w:sz="8" w:space="0" w:color="BE1F24"/>
                        </w:tcBorders>
                      </w:tcPr>
                      <w:p w:rsidR="009702CD" w:rsidRDefault="00166ADE">
                        <w:pPr>
                          <w:pStyle w:val="TableParagraph"/>
                          <w:spacing w:before="85"/>
                          <w:ind w:left="69" w:right="69"/>
                          <w:jc w:val="center"/>
                          <w:rPr>
                            <w:rFonts w:ascii="Arial Black"/>
                            <w:b/>
                            <w:sz w:val="20"/>
                          </w:rPr>
                        </w:pPr>
                        <w:r>
                          <w:rPr>
                            <w:rFonts w:ascii="Arial Black"/>
                            <w:b/>
                            <w:color w:val="6D6E71"/>
                            <w:sz w:val="20"/>
                          </w:rPr>
                          <w:t>54</w:t>
                        </w:r>
                      </w:p>
                    </w:tc>
                    <w:tc>
                      <w:tcPr>
                        <w:tcW w:w="923" w:type="dxa"/>
                        <w:tcBorders>
                          <w:top w:val="single" w:sz="8" w:space="0" w:color="BE1F24"/>
                        </w:tcBorders>
                      </w:tcPr>
                      <w:p w:rsidR="009702CD" w:rsidRDefault="00166ADE">
                        <w:pPr>
                          <w:pStyle w:val="TableParagraph"/>
                          <w:spacing w:before="85"/>
                          <w:ind w:left="59" w:right="58"/>
                          <w:jc w:val="center"/>
                          <w:rPr>
                            <w:rFonts w:ascii="Arial Black"/>
                            <w:b/>
                            <w:sz w:val="20"/>
                          </w:rPr>
                        </w:pPr>
                        <w:r>
                          <w:rPr>
                            <w:rFonts w:ascii="Arial Black"/>
                            <w:b/>
                            <w:color w:val="6D6E71"/>
                            <w:sz w:val="20"/>
                          </w:rPr>
                          <w:t>221</w:t>
                        </w:r>
                      </w:p>
                    </w:tc>
                    <w:tc>
                      <w:tcPr>
                        <w:tcW w:w="919" w:type="dxa"/>
                        <w:tcBorders>
                          <w:top w:val="single" w:sz="8" w:space="0" w:color="BE1F24"/>
                        </w:tcBorders>
                      </w:tcPr>
                      <w:p w:rsidR="009702CD" w:rsidRDefault="00166ADE">
                        <w:pPr>
                          <w:pStyle w:val="TableParagraph"/>
                          <w:spacing w:before="85"/>
                          <w:ind w:left="306" w:right="305"/>
                          <w:jc w:val="center"/>
                          <w:rPr>
                            <w:rFonts w:ascii="Arial Black"/>
                            <w:b/>
                            <w:sz w:val="20"/>
                          </w:rPr>
                        </w:pPr>
                        <w:r>
                          <w:rPr>
                            <w:rFonts w:ascii="Arial Black"/>
                            <w:b/>
                            <w:color w:val="6D6E71"/>
                            <w:sz w:val="20"/>
                          </w:rPr>
                          <w:t>25</w:t>
                        </w:r>
                      </w:p>
                    </w:tc>
                    <w:tc>
                      <w:tcPr>
                        <w:tcW w:w="923" w:type="dxa"/>
                        <w:tcBorders>
                          <w:top w:val="single" w:sz="8" w:space="0" w:color="BE1F24"/>
                        </w:tcBorders>
                      </w:tcPr>
                      <w:p w:rsidR="009702CD" w:rsidRDefault="00166ADE">
                        <w:pPr>
                          <w:pStyle w:val="TableParagraph"/>
                          <w:spacing w:before="85"/>
                          <w:ind w:left="59" w:right="58"/>
                          <w:jc w:val="center"/>
                          <w:rPr>
                            <w:rFonts w:ascii="Arial Black"/>
                            <w:b/>
                            <w:sz w:val="20"/>
                          </w:rPr>
                        </w:pPr>
                        <w:r>
                          <w:rPr>
                            <w:rFonts w:ascii="Arial Black"/>
                            <w:b/>
                            <w:color w:val="6D6E71"/>
                            <w:sz w:val="20"/>
                          </w:rPr>
                          <w:t>128</w:t>
                        </w:r>
                      </w:p>
                    </w:tc>
                  </w:tr>
                  <w:tr w:rsidR="009702CD">
                    <w:trPr>
                      <w:trHeight w:val="489"/>
                    </w:trPr>
                    <w:tc>
                      <w:tcPr>
                        <w:tcW w:w="4415" w:type="dxa"/>
                      </w:tcPr>
                      <w:p w:rsidR="009702CD" w:rsidRDefault="00166ADE">
                        <w:pPr>
                          <w:pStyle w:val="TableParagraph"/>
                          <w:tabs>
                            <w:tab w:val="left" w:pos="2520"/>
                          </w:tabs>
                          <w:spacing w:before="82"/>
                          <w:ind w:right="161"/>
                          <w:jc w:val="right"/>
                          <w:rPr>
                            <w:rFonts w:ascii="Arial Black"/>
                            <w:b/>
                            <w:sz w:val="20"/>
                          </w:rPr>
                        </w:pPr>
                        <w:r>
                          <w:rPr>
                            <w:rFonts w:ascii="Arial Black"/>
                            <w:b/>
                            <w:color w:val="6D6E71"/>
                            <w:w w:val="90"/>
                            <w:sz w:val="16"/>
                          </w:rPr>
                          <w:t>%</w:t>
                        </w:r>
                        <w:r>
                          <w:rPr>
                            <w:rFonts w:ascii="Arial Black"/>
                            <w:b/>
                            <w:color w:val="6D6E71"/>
                            <w:spacing w:val="-25"/>
                            <w:w w:val="90"/>
                            <w:sz w:val="16"/>
                          </w:rPr>
                          <w:t xml:space="preserve"> </w:t>
                        </w:r>
                        <w:r>
                          <w:rPr>
                            <w:rFonts w:ascii="Arial Black"/>
                            <w:b/>
                            <w:color w:val="6D6E71"/>
                            <w:w w:val="90"/>
                            <w:sz w:val="16"/>
                          </w:rPr>
                          <w:t>of</w:t>
                        </w:r>
                        <w:r>
                          <w:rPr>
                            <w:rFonts w:ascii="Arial Black"/>
                            <w:b/>
                            <w:color w:val="6D6E71"/>
                            <w:spacing w:val="-25"/>
                            <w:w w:val="90"/>
                            <w:sz w:val="16"/>
                          </w:rPr>
                          <w:t xml:space="preserve"> </w:t>
                        </w:r>
                        <w:r>
                          <w:rPr>
                            <w:rFonts w:ascii="Arial Black"/>
                            <w:b/>
                            <w:color w:val="6D6E71"/>
                            <w:w w:val="90"/>
                            <w:sz w:val="16"/>
                          </w:rPr>
                          <w:t>the</w:t>
                        </w:r>
                        <w:r>
                          <w:rPr>
                            <w:rFonts w:ascii="Arial Black"/>
                            <w:b/>
                            <w:color w:val="6D6E71"/>
                            <w:spacing w:val="-25"/>
                            <w:w w:val="90"/>
                            <w:sz w:val="16"/>
                          </w:rPr>
                          <w:t xml:space="preserve"> </w:t>
                        </w:r>
                        <w:r>
                          <w:rPr>
                            <w:rFonts w:ascii="Arial Black"/>
                            <w:b/>
                            <w:color w:val="6D6E71"/>
                            <w:w w:val="90"/>
                            <w:sz w:val="16"/>
                          </w:rPr>
                          <w:t>total</w:t>
                        </w:r>
                        <w:r>
                          <w:rPr>
                            <w:rFonts w:ascii="Arial Black"/>
                            <w:b/>
                            <w:color w:val="6D6E71"/>
                            <w:spacing w:val="-25"/>
                            <w:w w:val="90"/>
                            <w:sz w:val="16"/>
                          </w:rPr>
                          <w:t xml:space="preserve"> </w:t>
                        </w:r>
                        <w:r>
                          <w:rPr>
                            <w:rFonts w:ascii="Arial Black"/>
                            <w:b/>
                            <w:color w:val="6D6E71"/>
                            <w:w w:val="90"/>
                            <w:sz w:val="16"/>
                          </w:rPr>
                          <w:t>age</w:t>
                        </w:r>
                        <w:r>
                          <w:rPr>
                            <w:rFonts w:ascii="Arial Black"/>
                            <w:b/>
                            <w:color w:val="6D6E71"/>
                            <w:spacing w:val="-25"/>
                            <w:w w:val="90"/>
                            <w:sz w:val="16"/>
                          </w:rPr>
                          <w:t xml:space="preserve"> </w:t>
                        </w:r>
                        <w:r>
                          <w:rPr>
                            <w:rFonts w:ascii="Arial Black"/>
                            <w:b/>
                            <w:color w:val="6D6E71"/>
                            <w:w w:val="90"/>
                            <w:sz w:val="16"/>
                          </w:rPr>
                          <w:t>population</w:t>
                        </w:r>
                        <w:r>
                          <w:rPr>
                            <w:rFonts w:ascii="Arial Black"/>
                            <w:b/>
                            <w:color w:val="6D6E71"/>
                            <w:w w:val="90"/>
                            <w:sz w:val="16"/>
                          </w:rPr>
                          <w:tab/>
                        </w:r>
                        <w:r>
                          <w:rPr>
                            <w:rFonts w:ascii="Arial Black"/>
                            <w:b/>
                            <w:color w:val="6D6E71"/>
                            <w:w w:val="85"/>
                            <w:position w:val="-1"/>
                            <w:sz w:val="20"/>
                          </w:rPr>
                          <w:t>8.80%</w:t>
                        </w:r>
                      </w:p>
                    </w:tc>
                    <w:tc>
                      <w:tcPr>
                        <w:tcW w:w="921" w:type="dxa"/>
                      </w:tcPr>
                      <w:p w:rsidR="009702CD" w:rsidRDefault="00166ADE">
                        <w:pPr>
                          <w:pStyle w:val="TableParagraph"/>
                          <w:spacing w:before="82"/>
                          <w:ind w:left="159"/>
                          <w:rPr>
                            <w:rFonts w:ascii="Arial Black"/>
                            <w:b/>
                            <w:sz w:val="20"/>
                          </w:rPr>
                        </w:pPr>
                        <w:r>
                          <w:rPr>
                            <w:rFonts w:ascii="Arial Black"/>
                            <w:b/>
                            <w:color w:val="6D6E71"/>
                            <w:sz w:val="20"/>
                          </w:rPr>
                          <w:t>2.50%</w:t>
                        </w:r>
                      </w:p>
                    </w:tc>
                    <w:tc>
                      <w:tcPr>
                        <w:tcW w:w="923" w:type="dxa"/>
                      </w:tcPr>
                      <w:p w:rsidR="009702CD" w:rsidRDefault="00166ADE">
                        <w:pPr>
                          <w:pStyle w:val="TableParagraph"/>
                          <w:spacing w:before="82"/>
                          <w:ind w:left="59" w:right="54"/>
                          <w:jc w:val="center"/>
                          <w:rPr>
                            <w:rFonts w:ascii="Arial Black"/>
                            <w:b/>
                            <w:sz w:val="20"/>
                          </w:rPr>
                        </w:pPr>
                        <w:r>
                          <w:rPr>
                            <w:rFonts w:ascii="Arial Black"/>
                            <w:b/>
                            <w:color w:val="6D6E71"/>
                            <w:w w:val="95"/>
                            <w:sz w:val="20"/>
                          </w:rPr>
                          <w:t>10.70%</w:t>
                        </w:r>
                      </w:p>
                    </w:tc>
                    <w:tc>
                      <w:tcPr>
                        <w:tcW w:w="917" w:type="dxa"/>
                      </w:tcPr>
                      <w:p w:rsidR="009702CD" w:rsidRDefault="00166ADE">
                        <w:pPr>
                          <w:pStyle w:val="TableParagraph"/>
                          <w:spacing w:before="82"/>
                          <w:ind w:left="160"/>
                          <w:rPr>
                            <w:rFonts w:ascii="Arial Black"/>
                            <w:b/>
                            <w:sz w:val="20"/>
                          </w:rPr>
                        </w:pPr>
                        <w:r>
                          <w:rPr>
                            <w:rFonts w:ascii="Arial Black"/>
                            <w:b/>
                            <w:color w:val="6D6E71"/>
                            <w:sz w:val="20"/>
                          </w:rPr>
                          <w:t>4.20%</w:t>
                        </w:r>
                      </w:p>
                    </w:tc>
                    <w:tc>
                      <w:tcPr>
                        <w:tcW w:w="923" w:type="dxa"/>
                      </w:tcPr>
                      <w:p w:rsidR="009702CD" w:rsidRDefault="00166ADE">
                        <w:pPr>
                          <w:pStyle w:val="TableParagraph"/>
                          <w:spacing w:before="82"/>
                          <w:ind w:left="54" w:right="58"/>
                          <w:jc w:val="center"/>
                          <w:rPr>
                            <w:rFonts w:ascii="Arial Black"/>
                            <w:b/>
                            <w:sz w:val="20"/>
                          </w:rPr>
                        </w:pPr>
                        <w:r>
                          <w:rPr>
                            <w:rFonts w:ascii="Arial Black"/>
                            <w:b/>
                            <w:color w:val="6D6E71"/>
                            <w:w w:val="95"/>
                            <w:sz w:val="20"/>
                          </w:rPr>
                          <w:t>18.30%</w:t>
                        </w:r>
                      </w:p>
                    </w:tc>
                    <w:tc>
                      <w:tcPr>
                        <w:tcW w:w="919" w:type="dxa"/>
                      </w:tcPr>
                      <w:p w:rsidR="009702CD" w:rsidRDefault="00166ADE">
                        <w:pPr>
                          <w:pStyle w:val="TableParagraph"/>
                          <w:spacing w:before="82"/>
                          <w:ind w:left="166"/>
                          <w:rPr>
                            <w:rFonts w:ascii="Arial Black"/>
                            <w:b/>
                            <w:sz w:val="20"/>
                          </w:rPr>
                        </w:pPr>
                        <w:r>
                          <w:rPr>
                            <w:rFonts w:ascii="Arial Black"/>
                            <w:b/>
                            <w:color w:val="6D6E71"/>
                            <w:sz w:val="20"/>
                          </w:rPr>
                          <w:t>2.50%</w:t>
                        </w:r>
                      </w:p>
                    </w:tc>
                    <w:tc>
                      <w:tcPr>
                        <w:tcW w:w="923" w:type="dxa"/>
                      </w:tcPr>
                      <w:p w:rsidR="009702CD" w:rsidRDefault="00166ADE">
                        <w:pPr>
                          <w:pStyle w:val="TableParagraph"/>
                          <w:spacing w:before="82"/>
                          <w:ind w:left="54" w:right="58"/>
                          <w:jc w:val="center"/>
                          <w:rPr>
                            <w:rFonts w:ascii="Arial Black"/>
                            <w:b/>
                            <w:sz w:val="20"/>
                          </w:rPr>
                        </w:pPr>
                        <w:r>
                          <w:rPr>
                            <w:rFonts w:ascii="Arial Black"/>
                            <w:b/>
                            <w:color w:val="6D6E71"/>
                            <w:w w:val="95"/>
                            <w:sz w:val="20"/>
                          </w:rPr>
                          <w:t>15.20%</w:t>
                        </w:r>
                      </w:p>
                    </w:tc>
                  </w:tr>
                  <w:tr w:rsidR="009702CD">
                    <w:trPr>
                      <w:trHeight w:val="501"/>
                    </w:trPr>
                    <w:tc>
                      <w:tcPr>
                        <w:tcW w:w="4415" w:type="dxa"/>
                      </w:tcPr>
                      <w:p w:rsidR="009702CD" w:rsidRDefault="00166ADE">
                        <w:pPr>
                          <w:pStyle w:val="TableParagraph"/>
                          <w:tabs>
                            <w:tab w:val="left" w:pos="1148"/>
                          </w:tabs>
                          <w:spacing w:line="158" w:lineRule="exact"/>
                          <w:ind w:left="-1"/>
                          <w:rPr>
                            <w:rFonts w:ascii="Arial Black"/>
                            <w:b/>
                            <w:sz w:val="16"/>
                          </w:rPr>
                        </w:pPr>
                        <w:r>
                          <w:rPr>
                            <w:rFonts w:ascii="Arial Black"/>
                            <w:b/>
                            <w:color w:val="0088CE"/>
                            <w:w w:val="90"/>
                            <w:position w:val="9"/>
                            <w:sz w:val="20"/>
                          </w:rPr>
                          <w:t>Glasses</w:t>
                        </w:r>
                        <w:r>
                          <w:rPr>
                            <w:rFonts w:ascii="Arial Black"/>
                            <w:b/>
                            <w:color w:val="0088CE"/>
                            <w:w w:val="90"/>
                            <w:position w:val="9"/>
                            <w:sz w:val="20"/>
                          </w:rPr>
                          <w:tab/>
                        </w:r>
                        <w:r>
                          <w:rPr>
                            <w:rFonts w:ascii="Arial Black"/>
                            <w:b/>
                            <w:color w:val="6D6E71"/>
                            <w:w w:val="90"/>
                            <w:sz w:val="16"/>
                          </w:rPr>
                          <w:t>N who have difficulties</w:t>
                        </w:r>
                        <w:r>
                          <w:rPr>
                            <w:rFonts w:ascii="Arial Black"/>
                            <w:b/>
                            <w:color w:val="6D6E71"/>
                            <w:spacing w:val="-11"/>
                            <w:w w:val="90"/>
                            <w:sz w:val="16"/>
                          </w:rPr>
                          <w:t xml:space="preserve"> </w:t>
                        </w:r>
                        <w:r>
                          <w:rPr>
                            <w:rFonts w:ascii="Arial Black"/>
                            <w:b/>
                            <w:color w:val="6D6E71"/>
                            <w:w w:val="90"/>
                            <w:sz w:val="16"/>
                          </w:rPr>
                          <w:t>even</w:t>
                        </w:r>
                      </w:p>
                      <w:p w:rsidR="009702CD" w:rsidRDefault="00166ADE">
                        <w:pPr>
                          <w:pStyle w:val="TableParagraph"/>
                          <w:tabs>
                            <w:tab w:val="right" w:pos="4134"/>
                          </w:tabs>
                          <w:spacing w:line="324" w:lineRule="exact"/>
                          <w:ind w:left="1605"/>
                          <w:rPr>
                            <w:rFonts w:ascii="Arial Black"/>
                            <w:b/>
                            <w:sz w:val="20"/>
                          </w:rPr>
                        </w:pPr>
                        <w:r>
                          <w:rPr>
                            <w:rFonts w:ascii="Arial Black"/>
                            <w:b/>
                            <w:color w:val="6D6E71"/>
                            <w:w w:val="95"/>
                            <w:sz w:val="16"/>
                          </w:rPr>
                          <w:t>wearing</w:t>
                        </w:r>
                        <w:r>
                          <w:rPr>
                            <w:rFonts w:ascii="Arial Black"/>
                            <w:b/>
                            <w:color w:val="6D6E71"/>
                            <w:spacing w:val="-18"/>
                            <w:w w:val="95"/>
                            <w:sz w:val="16"/>
                          </w:rPr>
                          <w:t xml:space="preserve"> </w:t>
                        </w:r>
                        <w:r>
                          <w:rPr>
                            <w:rFonts w:ascii="Arial Black"/>
                            <w:b/>
                            <w:color w:val="6D6E71"/>
                            <w:w w:val="95"/>
                            <w:sz w:val="16"/>
                          </w:rPr>
                          <w:t>glasses</w:t>
                        </w:r>
                        <w:r>
                          <w:rPr>
                            <w:rFonts w:ascii="Arial Black"/>
                            <w:b/>
                            <w:color w:val="6D6E71"/>
                            <w:w w:val="95"/>
                            <w:position w:val="11"/>
                            <w:sz w:val="16"/>
                          </w:rPr>
                          <w:tab/>
                        </w:r>
                        <w:r>
                          <w:rPr>
                            <w:rFonts w:ascii="Arial Black"/>
                            <w:b/>
                            <w:color w:val="6D6E71"/>
                            <w:w w:val="95"/>
                            <w:position w:val="11"/>
                            <w:sz w:val="20"/>
                          </w:rPr>
                          <w:t>119</w:t>
                        </w:r>
                      </w:p>
                    </w:tc>
                    <w:tc>
                      <w:tcPr>
                        <w:tcW w:w="921" w:type="dxa"/>
                      </w:tcPr>
                      <w:p w:rsidR="009702CD" w:rsidRDefault="00166ADE">
                        <w:pPr>
                          <w:pStyle w:val="TableParagraph"/>
                          <w:spacing w:before="99"/>
                          <w:ind w:right="5"/>
                          <w:jc w:val="center"/>
                          <w:rPr>
                            <w:rFonts w:ascii="Arial Black"/>
                            <w:b/>
                            <w:sz w:val="20"/>
                          </w:rPr>
                        </w:pPr>
                        <w:r>
                          <w:rPr>
                            <w:rFonts w:ascii="Arial Black"/>
                            <w:b/>
                            <w:color w:val="6D6E71"/>
                            <w:w w:val="89"/>
                            <w:sz w:val="20"/>
                          </w:rPr>
                          <w:t>6</w:t>
                        </w:r>
                      </w:p>
                    </w:tc>
                    <w:tc>
                      <w:tcPr>
                        <w:tcW w:w="923" w:type="dxa"/>
                      </w:tcPr>
                      <w:p w:rsidR="009702CD" w:rsidRDefault="00166ADE">
                        <w:pPr>
                          <w:pStyle w:val="TableParagraph"/>
                          <w:spacing w:before="99"/>
                          <w:ind w:left="59" w:right="55"/>
                          <w:jc w:val="center"/>
                          <w:rPr>
                            <w:rFonts w:ascii="Arial Black"/>
                            <w:b/>
                            <w:sz w:val="20"/>
                          </w:rPr>
                        </w:pPr>
                        <w:r>
                          <w:rPr>
                            <w:rFonts w:ascii="Arial Black"/>
                            <w:b/>
                            <w:color w:val="6D6E71"/>
                            <w:sz w:val="20"/>
                          </w:rPr>
                          <w:t>16</w:t>
                        </w:r>
                      </w:p>
                    </w:tc>
                    <w:tc>
                      <w:tcPr>
                        <w:tcW w:w="917" w:type="dxa"/>
                      </w:tcPr>
                      <w:p w:rsidR="009702CD" w:rsidRDefault="00166ADE">
                        <w:pPr>
                          <w:pStyle w:val="TableParagraph"/>
                          <w:spacing w:before="99"/>
                          <w:jc w:val="center"/>
                          <w:rPr>
                            <w:rFonts w:ascii="Arial Black"/>
                            <w:b/>
                            <w:sz w:val="20"/>
                          </w:rPr>
                        </w:pPr>
                        <w:r>
                          <w:rPr>
                            <w:rFonts w:ascii="Arial Black"/>
                            <w:b/>
                            <w:color w:val="6D6E71"/>
                            <w:w w:val="89"/>
                            <w:sz w:val="20"/>
                          </w:rPr>
                          <w:t>5</w:t>
                        </w:r>
                      </w:p>
                    </w:tc>
                    <w:tc>
                      <w:tcPr>
                        <w:tcW w:w="923" w:type="dxa"/>
                      </w:tcPr>
                      <w:p w:rsidR="009702CD" w:rsidRDefault="00166ADE">
                        <w:pPr>
                          <w:pStyle w:val="TableParagraph"/>
                          <w:spacing w:before="99"/>
                          <w:ind w:left="54" w:right="58"/>
                          <w:jc w:val="center"/>
                          <w:rPr>
                            <w:rFonts w:ascii="Arial Black"/>
                            <w:b/>
                            <w:sz w:val="20"/>
                          </w:rPr>
                        </w:pPr>
                        <w:r>
                          <w:rPr>
                            <w:rFonts w:ascii="Arial Black"/>
                            <w:b/>
                            <w:color w:val="6D6E71"/>
                            <w:sz w:val="20"/>
                          </w:rPr>
                          <w:t>37</w:t>
                        </w:r>
                      </w:p>
                    </w:tc>
                    <w:tc>
                      <w:tcPr>
                        <w:tcW w:w="919" w:type="dxa"/>
                      </w:tcPr>
                      <w:p w:rsidR="009702CD" w:rsidRDefault="00166ADE">
                        <w:pPr>
                          <w:pStyle w:val="TableParagraph"/>
                          <w:spacing w:before="99"/>
                          <w:ind w:left="8"/>
                          <w:jc w:val="center"/>
                          <w:rPr>
                            <w:rFonts w:ascii="Arial Black"/>
                            <w:b/>
                            <w:sz w:val="20"/>
                          </w:rPr>
                        </w:pPr>
                        <w:r>
                          <w:rPr>
                            <w:rFonts w:ascii="Arial Black"/>
                            <w:b/>
                            <w:color w:val="6D6E71"/>
                            <w:w w:val="89"/>
                            <w:sz w:val="20"/>
                          </w:rPr>
                          <w:t>8</w:t>
                        </w:r>
                      </w:p>
                    </w:tc>
                    <w:tc>
                      <w:tcPr>
                        <w:tcW w:w="923" w:type="dxa"/>
                      </w:tcPr>
                      <w:p w:rsidR="009702CD" w:rsidRDefault="00166ADE">
                        <w:pPr>
                          <w:pStyle w:val="TableParagraph"/>
                          <w:spacing w:before="99"/>
                          <w:ind w:left="54" w:right="58"/>
                          <w:jc w:val="center"/>
                          <w:rPr>
                            <w:rFonts w:ascii="Arial Black"/>
                            <w:b/>
                            <w:sz w:val="20"/>
                          </w:rPr>
                        </w:pPr>
                        <w:r>
                          <w:rPr>
                            <w:rFonts w:ascii="Arial Black"/>
                            <w:b/>
                            <w:color w:val="6D6E71"/>
                            <w:sz w:val="20"/>
                          </w:rPr>
                          <w:t>47</w:t>
                        </w:r>
                      </w:p>
                    </w:tc>
                  </w:tr>
                  <w:tr w:rsidR="009702CD">
                    <w:trPr>
                      <w:trHeight w:val="478"/>
                    </w:trPr>
                    <w:tc>
                      <w:tcPr>
                        <w:tcW w:w="4415" w:type="dxa"/>
                        <w:tcBorders>
                          <w:bottom w:val="single" w:sz="8" w:space="0" w:color="BE1F24"/>
                        </w:tcBorders>
                      </w:tcPr>
                      <w:p w:rsidR="009702CD" w:rsidRDefault="00166ADE">
                        <w:pPr>
                          <w:pStyle w:val="TableParagraph"/>
                          <w:tabs>
                            <w:tab w:val="left" w:pos="2473"/>
                          </w:tabs>
                          <w:spacing w:before="94"/>
                          <w:ind w:right="101"/>
                          <w:jc w:val="right"/>
                          <w:rPr>
                            <w:rFonts w:ascii="Arial Black"/>
                            <w:b/>
                            <w:sz w:val="20"/>
                          </w:rPr>
                        </w:pPr>
                        <w:r>
                          <w:rPr>
                            <w:rFonts w:ascii="Arial Black"/>
                            <w:b/>
                            <w:color w:val="6D6E71"/>
                            <w:w w:val="90"/>
                            <w:sz w:val="16"/>
                          </w:rPr>
                          <w:t>%</w:t>
                        </w:r>
                        <w:r>
                          <w:rPr>
                            <w:rFonts w:ascii="Arial Black"/>
                            <w:b/>
                            <w:color w:val="6D6E71"/>
                            <w:spacing w:val="-24"/>
                            <w:w w:val="90"/>
                            <w:sz w:val="16"/>
                          </w:rPr>
                          <w:t xml:space="preserve"> </w:t>
                        </w:r>
                        <w:r>
                          <w:rPr>
                            <w:rFonts w:ascii="Arial Black"/>
                            <w:b/>
                            <w:color w:val="6D6E71"/>
                            <w:w w:val="90"/>
                            <w:sz w:val="16"/>
                          </w:rPr>
                          <w:t>of</w:t>
                        </w:r>
                        <w:r>
                          <w:rPr>
                            <w:rFonts w:ascii="Arial Black"/>
                            <w:b/>
                            <w:color w:val="6D6E71"/>
                            <w:spacing w:val="-24"/>
                            <w:w w:val="90"/>
                            <w:sz w:val="16"/>
                          </w:rPr>
                          <w:t xml:space="preserve"> </w:t>
                        </w:r>
                        <w:r>
                          <w:rPr>
                            <w:rFonts w:ascii="Arial Black"/>
                            <w:b/>
                            <w:color w:val="6D6E71"/>
                            <w:w w:val="90"/>
                            <w:sz w:val="16"/>
                          </w:rPr>
                          <w:t>those</w:t>
                        </w:r>
                        <w:r>
                          <w:rPr>
                            <w:rFonts w:ascii="Arial Black"/>
                            <w:b/>
                            <w:color w:val="6D6E71"/>
                            <w:spacing w:val="-24"/>
                            <w:w w:val="90"/>
                            <w:sz w:val="16"/>
                          </w:rPr>
                          <w:t xml:space="preserve"> </w:t>
                        </w:r>
                        <w:r>
                          <w:rPr>
                            <w:rFonts w:ascii="Arial Black"/>
                            <w:b/>
                            <w:color w:val="6D6E71"/>
                            <w:w w:val="90"/>
                            <w:sz w:val="16"/>
                          </w:rPr>
                          <w:t>who</w:t>
                        </w:r>
                        <w:r>
                          <w:rPr>
                            <w:rFonts w:ascii="Arial Black"/>
                            <w:b/>
                            <w:color w:val="6D6E71"/>
                            <w:spacing w:val="-24"/>
                            <w:w w:val="90"/>
                            <w:sz w:val="16"/>
                          </w:rPr>
                          <w:t xml:space="preserve"> </w:t>
                        </w:r>
                        <w:r>
                          <w:rPr>
                            <w:rFonts w:ascii="Arial Black"/>
                            <w:b/>
                            <w:color w:val="6D6E71"/>
                            <w:w w:val="90"/>
                            <w:sz w:val="16"/>
                          </w:rPr>
                          <w:t>wear</w:t>
                        </w:r>
                        <w:r>
                          <w:rPr>
                            <w:rFonts w:ascii="Arial Black"/>
                            <w:b/>
                            <w:color w:val="6D6E71"/>
                            <w:spacing w:val="-24"/>
                            <w:w w:val="90"/>
                            <w:sz w:val="16"/>
                          </w:rPr>
                          <w:t xml:space="preserve"> </w:t>
                        </w:r>
                        <w:r>
                          <w:rPr>
                            <w:rFonts w:ascii="Arial Black"/>
                            <w:b/>
                            <w:color w:val="6D6E71"/>
                            <w:w w:val="90"/>
                            <w:sz w:val="16"/>
                          </w:rPr>
                          <w:t>glasses</w:t>
                        </w:r>
                        <w:r>
                          <w:rPr>
                            <w:rFonts w:ascii="Arial Black"/>
                            <w:b/>
                            <w:color w:val="6D6E71"/>
                            <w:w w:val="90"/>
                            <w:sz w:val="16"/>
                          </w:rPr>
                          <w:tab/>
                        </w:r>
                        <w:r>
                          <w:rPr>
                            <w:rFonts w:ascii="Arial Black"/>
                            <w:b/>
                            <w:color w:val="6D6E71"/>
                            <w:spacing w:val="-1"/>
                            <w:w w:val="90"/>
                            <w:position w:val="-1"/>
                            <w:sz w:val="20"/>
                          </w:rPr>
                          <w:t>22.60%</w:t>
                        </w:r>
                      </w:p>
                    </w:tc>
                    <w:tc>
                      <w:tcPr>
                        <w:tcW w:w="921" w:type="dxa"/>
                        <w:tcBorders>
                          <w:bottom w:val="single" w:sz="8" w:space="0" w:color="BE1F24"/>
                        </w:tcBorders>
                      </w:tcPr>
                      <w:p w:rsidR="009702CD" w:rsidRDefault="00166ADE">
                        <w:pPr>
                          <w:pStyle w:val="TableParagraph"/>
                          <w:spacing w:before="94"/>
                          <w:ind w:left="102"/>
                          <w:rPr>
                            <w:rFonts w:ascii="Arial Black"/>
                            <w:b/>
                            <w:sz w:val="20"/>
                          </w:rPr>
                        </w:pPr>
                        <w:r>
                          <w:rPr>
                            <w:rFonts w:ascii="Arial Black"/>
                            <w:b/>
                            <w:color w:val="6D6E71"/>
                            <w:w w:val="95"/>
                            <w:sz w:val="20"/>
                          </w:rPr>
                          <w:t>24.00%</w:t>
                        </w:r>
                      </w:p>
                    </w:tc>
                    <w:tc>
                      <w:tcPr>
                        <w:tcW w:w="923" w:type="dxa"/>
                        <w:tcBorders>
                          <w:bottom w:val="single" w:sz="8" w:space="0" w:color="BE1F24"/>
                        </w:tcBorders>
                      </w:tcPr>
                      <w:p w:rsidR="009702CD" w:rsidRDefault="00166ADE">
                        <w:pPr>
                          <w:pStyle w:val="TableParagraph"/>
                          <w:spacing w:before="94"/>
                          <w:ind w:left="58" w:right="58"/>
                          <w:jc w:val="center"/>
                          <w:rPr>
                            <w:rFonts w:ascii="Arial Black"/>
                            <w:b/>
                            <w:sz w:val="20"/>
                          </w:rPr>
                        </w:pPr>
                        <w:r>
                          <w:rPr>
                            <w:rFonts w:ascii="Arial Black"/>
                            <w:b/>
                            <w:color w:val="6D6E71"/>
                            <w:w w:val="95"/>
                            <w:sz w:val="20"/>
                          </w:rPr>
                          <w:t>21.90%</w:t>
                        </w:r>
                      </w:p>
                    </w:tc>
                    <w:tc>
                      <w:tcPr>
                        <w:tcW w:w="917" w:type="dxa"/>
                        <w:tcBorders>
                          <w:bottom w:val="single" w:sz="8" w:space="0" w:color="BE1F24"/>
                        </w:tcBorders>
                      </w:tcPr>
                      <w:p w:rsidR="009702CD" w:rsidRDefault="00166ADE">
                        <w:pPr>
                          <w:pStyle w:val="TableParagraph"/>
                          <w:spacing w:before="94"/>
                          <w:ind w:left="160"/>
                          <w:rPr>
                            <w:rFonts w:ascii="Arial Black"/>
                            <w:b/>
                            <w:sz w:val="20"/>
                          </w:rPr>
                        </w:pPr>
                        <w:r>
                          <w:rPr>
                            <w:rFonts w:ascii="Arial Black"/>
                            <w:b/>
                            <w:color w:val="6D6E71"/>
                            <w:sz w:val="20"/>
                          </w:rPr>
                          <w:t>9.30%</w:t>
                        </w:r>
                      </w:p>
                    </w:tc>
                    <w:tc>
                      <w:tcPr>
                        <w:tcW w:w="923" w:type="dxa"/>
                        <w:tcBorders>
                          <w:bottom w:val="single" w:sz="8" w:space="0" w:color="BE1F24"/>
                        </w:tcBorders>
                      </w:tcPr>
                      <w:p w:rsidR="009702CD" w:rsidRDefault="00166ADE">
                        <w:pPr>
                          <w:pStyle w:val="TableParagraph"/>
                          <w:spacing w:before="94"/>
                          <w:ind w:left="59" w:right="58"/>
                          <w:jc w:val="center"/>
                          <w:rPr>
                            <w:rFonts w:ascii="Arial Black"/>
                            <w:b/>
                            <w:sz w:val="20"/>
                          </w:rPr>
                        </w:pPr>
                        <w:r>
                          <w:rPr>
                            <w:rFonts w:ascii="Arial Black"/>
                            <w:b/>
                            <w:color w:val="6D6E71"/>
                            <w:w w:val="95"/>
                            <w:sz w:val="20"/>
                          </w:rPr>
                          <w:t>16.70%</w:t>
                        </w:r>
                      </w:p>
                    </w:tc>
                    <w:tc>
                      <w:tcPr>
                        <w:tcW w:w="919" w:type="dxa"/>
                        <w:tcBorders>
                          <w:bottom w:val="single" w:sz="8" w:space="0" w:color="BE1F24"/>
                        </w:tcBorders>
                      </w:tcPr>
                      <w:p w:rsidR="009702CD" w:rsidRDefault="00166ADE">
                        <w:pPr>
                          <w:pStyle w:val="TableParagraph"/>
                          <w:spacing w:before="94"/>
                          <w:ind w:left="102"/>
                          <w:rPr>
                            <w:rFonts w:ascii="Arial Black"/>
                            <w:b/>
                            <w:sz w:val="20"/>
                          </w:rPr>
                        </w:pPr>
                        <w:r>
                          <w:rPr>
                            <w:rFonts w:ascii="Arial Black"/>
                            <w:b/>
                            <w:color w:val="6D6E71"/>
                            <w:w w:val="95"/>
                            <w:sz w:val="20"/>
                          </w:rPr>
                          <w:t>32.00%</w:t>
                        </w:r>
                      </w:p>
                    </w:tc>
                    <w:tc>
                      <w:tcPr>
                        <w:tcW w:w="923" w:type="dxa"/>
                        <w:tcBorders>
                          <w:bottom w:val="single" w:sz="8" w:space="0" w:color="BE1F24"/>
                        </w:tcBorders>
                      </w:tcPr>
                      <w:p w:rsidR="009702CD" w:rsidRDefault="00166ADE">
                        <w:pPr>
                          <w:pStyle w:val="TableParagraph"/>
                          <w:spacing w:before="94"/>
                          <w:ind w:left="59" w:right="58"/>
                          <w:jc w:val="center"/>
                          <w:rPr>
                            <w:rFonts w:ascii="Arial Black"/>
                            <w:b/>
                            <w:sz w:val="20"/>
                          </w:rPr>
                        </w:pPr>
                        <w:r>
                          <w:rPr>
                            <w:rFonts w:ascii="Arial Black"/>
                            <w:b/>
                            <w:color w:val="6D6E71"/>
                            <w:w w:val="95"/>
                            <w:sz w:val="20"/>
                          </w:rPr>
                          <w:t>36.70%</w:t>
                        </w:r>
                      </w:p>
                    </w:tc>
                  </w:tr>
                  <w:tr w:rsidR="009702CD">
                    <w:trPr>
                      <w:trHeight w:val="481"/>
                    </w:trPr>
                    <w:tc>
                      <w:tcPr>
                        <w:tcW w:w="4415" w:type="dxa"/>
                        <w:tcBorders>
                          <w:top w:val="single" w:sz="8" w:space="0" w:color="BE1F24"/>
                        </w:tcBorders>
                      </w:tcPr>
                      <w:p w:rsidR="009702CD" w:rsidRDefault="00166ADE">
                        <w:pPr>
                          <w:pStyle w:val="TableParagraph"/>
                          <w:tabs>
                            <w:tab w:val="right" w:pos="4074"/>
                          </w:tabs>
                          <w:spacing w:before="98"/>
                          <w:ind w:left="1334"/>
                          <w:rPr>
                            <w:rFonts w:ascii="Arial Black"/>
                            <w:b/>
                            <w:sz w:val="20"/>
                          </w:rPr>
                        </w:pPr>
                        <w:r>
                          <w:rPr>
                            <w:rFonts w:ascii="Arial Black"/>
                            <w:b/>
                            <w:color w:val="6D6E71"/>
                            <w:w w:val="95"/>
                            <w:sz w:val="16"/>
                          </w:rPr>
                          <w:t>N</w:t>
                        </w:r>
                        <w:r>
                          <w:rPr>
                            <w:rFonts w:ascii="Arial Black"/>
                            <w:b/>
                            <w:color w:val="6D6E71"/>
                            <w:spacing w:val="-19"/>
                            <w:w w:val="95"/>
                            <w:sz w:val="16"/>
                          </w:rPr>
                          <w:t xml:space="preserve"> </w:t>
                        </w:r>
                        <w:r>
                          <w:rPr>
                            <w:rFonts w:ascii="Arial Black"/>
                            <w:b/>
                            <w:color w:val="6D6E71"/>
                            <w:w w:val="95"/>
                            <w:sz w:val="16"/>
                          </w:rPr>
                          <w:t>who</w:t>
                        </w:r>
                        <w:r>
                          <w:rPr>
                            <w:rFonts w:ascii="Arial Black"/>
                            <w:b/>
                            <w:color w:val="6D6E71"/>
                            <w:spacing w:val="-19"/>
                            <w:w w:val="95"/>
                            <w:sz w:val="16"/>
                          </w:rPr>
                          <w:t xml:space="preserve"> </w:t>
                        </w:r>
                        <w:r>
                          <w:rPr>
                            <w:rFonts w:ascii="Arial Black"/>
                            <w:b/>
                            <w:color w:val="6D6E71"/>
                            <w:w w:val="95"/>
                            <w:sz w:val="16"/>
                          </w:rPr>
                          <w:t>use</w:t>
                        </w:r>
                        <w:r>
                          <w:rPr>
                            <w:rFonts w:ascii="Arial Black"/>
                            <w:b/>
                            <w:color w:val="6D6E71"/>
                            <w:spacing w:val="-19"/>
                            <w:w w:val="95"/>
                            <w:sz w:val="16"/>
                          </w:rPr>
                          <w:t xml:space="preserve"> </w:t>
                        </w:r>
                        <w:r>
                          <w:rPr>
                            <w:rFonts w:ascii="Arial Black"/>
                            <w:b/>
                            <w:color w:val="6D6E71"/>
                            <w:w w:val="95"/>
                            <w:sz w:val="16"/>
                          </w:rPr>
                          <w:t>hearing</w:t>
                        </w:r>
                        <w:r>
                          <w:rPr>
                            <w:rFonts w:ascii="Arial Black"/>
                            <w:b/>
                            <w:color w:val="6D6E71"/>
                            <w:spacing w:val="-19"/>
                            <w:w w:val="95"/>
                            <w:sz w:val="16"/>
                          </w:rPr>
                          <w:t xml:space="preserve"> </w:t>
                        </w:r>
                        <w:r>
                          <w:rPr>
                            <w:rFonts w:ascii="Arial Black"/>
                            <w:b/>
                            <w:color w:val="6D6E71"/>
                            <w:w w:val="95"/>
                            <w:sz w:val="16"/>
                          </w:rPr>
                          <w:t>aids</w:t>
                        </w:r>
                        <w:r>
                          <w:rPr>
                            <w:rFonts w:ascii="Arial Black"/>
                            <w:b/>
                            <w:color w:val="6D6E71"/>
                            <w:w w:val="95"/>
                            <w:position w:val="-1"/>
                            <w:sz w:val="16"/>
                          </w:rPr>
                          <w:tab/>
                        </w:r>
                        <w:r>
                          <w:rPr>
                            <w:rFonts w:ascii="Arial Black"/>
                            <w:b/>
                            <w:color w:val="6D6E71"/>
                            <w:w w:val="95"/>
                            <w:position w:val="-1"/>
                            <w:sz w:val="20"/>
                          </w:rPr>
                          <w:t>42</w:t>
                        </w:r>
                      </w:p>
                    </w:tc>
                    <w:tc>
                      <w:tcPr>
                        <w:tcW w:w="921" w:type="dxa"/>
                        <w:tcBorders>
                          <w:top w:val="single" w:sz="8" w:space="0" w:color="BE1F24"/>
                        </w:tcBorders>
                      </w:tcPr>
                      <w:p w:rsidR="009702CD" w:rsidRDefault="00166ADE">
                        <w:pPr>
                          <w:pStyle w:val="TableParagraph"/>
                          <w:spacing w:before="98"/>
                          <w:jc w:val="center"/>
                          <w:rPr>
                            <w:rFonts w:ascii="Arial Black"/>
                            <w:b/>
                            <w:sz w:val="20"/>
                          </w:rPr>
                        </w:pPr>
                        <w:r>
                          <w:rPr>
                            <w:rFonts w:ascii="Arial Black"/>
                            <w:b/>
                            <w:color w:val="6D6E71"/>
                            <w:w w:val="89"/>
                            <w:sz w:val="20"/>
                          </w:rPr>
                          <w:t>5</w:t>
                        </w:r>
                      </w:p>
                    </w:tc>
                    <w:tc>
                      <w:tcPr>
                        <w:tcW w:w="923" w:type="dxa"/>
                        <w:tcBorders>
                          <w:top w:val="single" w:sz="8" w:space="0" w:color="BE1F24"/>
                        </w:tcBorders>
                      </w:tcPr>
                      <w:p w:rsidR="009702CD" w:rsidRDefault="00166ADE">
                        <w:pPr>
                          <w:pStyle w:val="TableParagraph"/>
                          <w:spacing w:before="98"/>
                          <w:jc w:val="center"/>
                          <w:rPr>
                            <w:rFonts w:ascii="Arial Black"/>
                            <w:b/>
                            <w:sz w:val="20"/>
                          </w:rPr>
                        </w:pPr>
                        <w:r>
                          <w:rPr>
                            <w:rFonts w:ascii="Arial Black"/>
                            <w:b/>
                            <w:color w:val="6D6E71"/>
                            <w:w w:val="89"/>
                            <w:sz w:val="20"/>
                          </w:rPr>
                          <w:t>9</w:t>
                        </w:r>
                      </w:p>
                    </w:tc>
                    <w:tc>
                      <w:tcPr>
                        <w:tcW w:w="917" w:type="dxa"/>
                        <w:tcBorders>
                          <w:top w:val="single" w:sz="8" w:space="0" w:color="BE1F24"/>
                        </w:tcBorders>
                      </w:tcPr>
                      <w:p w:rsidR="009702CD" w:rsidRDefault="00166ADE">
                        <w:pPr>
                          <w:pStyle w:val="TableParagraph"/>
                          <w:spacing w:before="98"/>
                          <w:jc w:val="center"/>
                          <w:rPr>
                            <w:rFonts w:ascii="Arial Black"/>
                            <w:b/>
                            <w:sz w:val="20"/>
                          </w:rPr>
                        </w:pPr>
                        <w:r>
                          <w:rPr>
                            <w:rFonts w:ascii="Arial Black"/>
                            <w:b/>
                            <w:color w:val="6D6E71"/>
                            <w:w w:val="89"/>
                            <w:sz w:val="20"/>
                          </w:rPr>
                          <w:t>5</w:t>
                        </w:r>
                      </w:p>
                    </w:tc>
                    <w:tc>
                      <w:tcPr>
                        <w:tcW w:w="923" w:type="dxa"/>
                        <w:tcBorders>
                          <w:top w:val="single" w:sz="8" w:space="0" w:color="BE1F24"/>
                        </w:tcBorders>
                      </w:tcPr>
                      <w:p w:rsidR="009702CD" w:rsidRDefault="00166ADE">
                        <w:pPr>
                          <w:pStyle w:val="TableParagraph"/>
                          <w:spacing w:before="98"/>
                          <w:ind w:left="1"/>
                          <w:jc w:val="center"/>
                          <w:rPr>
                            <w:rFonts w:ascii="Arial Black"/>
                            <w:b/>
                            <w:sz w:val="20"/>
                          </w:rPr>
                        </w:pPr>
                        <w:r>
                          <w:rPr>
                            <w:rFonts w:ascii="Arial Black"/>
                            <w:b/>
                            <w:color w:val="6D6E71"/>
                            <w:w w:val="89"/>
                            <w:sz w:val="20"/>
                          </w:rPr>
                          <w:t>6</w:t>
                        </w:r>
                      </w:p>
                    </w:tc>
                    <w:tc>
                      <w:tcPr>
                        <w:tcW w:w="919" w:type="dxa"/>
                        <w:tcBorders>
                          <w:top w:val="single" w:sz="8" w:space="0" w:color="BE1F24"/>
                        </w:tcBorders>
                      </w:tcPr>
                      <w:p w:rsidR="009702CD" w:rsidRDefault="00166ADE">
                        <w:pPr>
                          <w:pStyle w:val="TableParagraph"/>
                          <w:spacing w:before="98"/>
                          <w:ind w:left="1"/>
                          <w:jc w:val="center"/>
                          <w:rPr>
                            <w:rFonts w:ascii="Arial Black"/>
                            <w:b/>
                            <w:sz w:val="20"/>
                          </w:rPr>
                        </w:pPr>
                        <w:r>
                          <w:rPr>
                            <w:rFonts w:ascii="Arial Black"/>
                            <w:b/>
                            <w:color w:val="6D6E71"/>
                            <w:w w:val="89"/>
                            <w:sz w:val="20"/>
                          </w:rPr>
                          <w:t>4</w:t>
                        </w:r>
                      </w:p>
                    </w:tc>
                    <w:tc>
                      <w:tcPr>
                        <w:tcW w:w="923" w:type="dxa"/>
                        <w:tcBorders>
                          <w:top w:val="single" w:sz="8" w:space="0" w:color="BE1F24"/>
                        </w:tcBorders>
                      </w:tcPr>
                      <w:p w:rsidR="009702CD" w:rsidRDefault="00166ADE">
                        <w:pPr>
                          <w:pStyle w:val="TableParagraph"/>
                          <w:spacing w:before="98"/>
                          <w:ind w:left="59" w:right="58"/>
                          <w:jc w:val="center"/>
                          <w:rPr>
                            <w:rFonts w:ascii="Arial Black"/>
                            <w:b/>
                            <w:sz w:val="20"/>
                          </w:rPr>
                        </w:pPr>
                        <w:r>
                          <w:rPr>
                            <w:rFonts w:ascii="Arial Black"/>
                            <w:b/>
                            <w:color w:val="6D6E71"/>
                            <w:sz w:val="20"/>
                          </w:rPr>
                          <w:t>13</w:t>
                        </w:r>
                      </w:p>
                    </w:tc>
                  </w:tr>
                  <w:tr w:rsidR="009702CD">
                    <w:trPr>
                      <w:trHeight w:val="483"/>
                    </w:trPr>
                    <w:tc>
                      <w:tcPr>
                        <w:tcW w:w="4415" w:type="dxa"/>
                      </w:tcPr>
                      <w:p w:rsidR="009702CD" w:rsidRDefault="00166ADE">
                        <w:pPr>
                          <w:pStyle w:val="TableParagraph"/>
                          <w:tabs>
                            <w:tab w:val="left" w:pos="3656"/>
                          </w:tabs>
                          <w:spacing w:before="74" w:line="225" w:lineRule="exact"/>
                          <w:ind w:left="1133"/>
                          <w:rPr>
                            <w:rFonts w:ascii="Arial Black"/>
                            <w:b/>
                            <w:sz w:val="20"/>
                          </w:rPr>
                        </w:pPr>
                        <w:r>
                          <w:rPr>
                            <w:rFonts w:ascii="Arial Black"/>
                            <w:b/>
                            <w:color w:val="6D6E71"/>
                            <w:w w:val="90"/>
                            <w:sz w:val="16"/>
                          </w:rPr>
                          <w:t>%</w:t>
                        </w:r>
                        <w:r>
                          <w:rPr>
                            <w:rFonts w:ascii="Arial Black"/>
                            <w:b/>
                            <w:color w:val="6D6E71"/>
                            <w:spacing w:val="-25"/>
                            <w:w w:val="90"/>
                            <w:sz w:val="16"/>
                          </w:rPr>
                          <w:t xml:space="preserve"> </w:t>
                        </w:r>
                        <w:r>
                          <w:rPr>
                            <w:rFonts w:ascii="Arial Black"/>
                            <w:b/>
                            <w:color w:val="6D6E71"/>
                            <w:w w:val="90"/>
                            <w:sz w:val="16"/>
                          </w:rPr>
                          <w:t>of</w:t>
                        </w:r>
                        <w:r>
                          <w:rPr>
                            <w:rFonts w:ascii="Arial Black"/>
                            <w:b/>
                            <w:color w:val="6D6E71"/>
                            <w:spacing w:val="-25"/>
                            <w:w w:val="90"/>
                            <w:sz w:val="16"/>
                          </w:rPr>
                          <w:t xml:space="preserve"> </w:t>
                        </w:r>
                        <w:r>
                          <w:rPr>
                            <w:rFonts w:ascii="Arial Black"/>
                            <w:b/>
                            <w:color w:val="6D6E71"/>
                            <w:w w:val="90"/>
                            <w:sz w:val="16"/>
                          </w:rPr>
                          <w:t>the</w:t>
                        </w:r>
                        <w:r>
                          <w:rPr>
                            <w:rFonts w:ascii="Arial Black"/>
                            <w:b/>
                            <w:color w:val="6D6E71"/>
                            <w:spacing w:val="-25"/>
                            <w:w w:val="90"/>
                            <w:sz w:val="16"/>
                          </w:rPr>
                          <w:t xml:space="preserve"> </w:t>
                        </w:r>
                        <w:r>
                          <w:rPr>
                            <w:rFonts w:ascii="Arial Black"/>
                            <w:b/>
                            <w:color w:val="6D6E71"/>
                            <w:w w:val="90"/>
                            <w:sz w:val="16"/>
                          </w:rPr>
                          <w:t>total</w:t>
                        </w:r>
                        <w:r>
                          <w:rPr>
                            <w:rFonts w:ascii="Arial Black"/>
                            <w:b/>
                            <w:color w:val="6D6E71"/>
                            <w:spacing w:val="-25"/>
                            <w:w w:val="90"/>
                            <w:sz w:val="16"/>
                          </w:rPr>
                          <w:t xml:space="preserve"> </w:t>
                        </w:r>
                        <w:r>
                          <w:rPr>
                            <w:rFonts w:ascii="Arial Black"/>
                            <w:b/>
                            <w:color w:val="6D6E71"/>
                            <w:w w:val="90"/>
                            <w:sz w:val="16"/>
                          </w:rPr>
                          <w:t>age</w:t>
                        </w:r>
                        <w:r>
                          <w:rPr>
                            <w:rFonts w:ascii="Arial Black"/>
                            <w:b/>
                            <w:color w:val="6D6E71"/>
                            <w:spacing w:val="-25"/>
                            <w:w w:val="90"/>
                            <w:sz w:val="16"/>
                          </w:rPr>
                          <w:t xml:space="preserve"> </w:t>
                        </w:r>
                        <w:r>
                          <w:rPr>
                            <w:rFonts w:ascii="Arial Black"/>
                            <w:b/>
                            <w:color w:val="6D6E71"/>
                            <w:w w:val="90"/>
                            <w:sz w:val="16"/>
                          </w:rPr>
                          <w:t>population</w:t>
                        </w:r>
                        <w:r>
                          <w:rPr>
                            <w:rFonts w:ascii="Arial Black"/>
                            <w:b/>
                            <w:color w:val="6D6E71"/>
                            <w:w w:val="90"/>
                            <w:sz w:val="16"/>
                          </w:rPr>
                          <w:tab/>
                        </w:r>
                        <w:r>
                          <w:rPr>
                            <w:rFonts w:ascii="Arial Black"/>
                            <w:b/>
                            <w:color w:val="6D6E71"/>
                            <w:w w:val="95"/>
                            <w:position w:val="-1"/>
                            <w:sz w:val="20"/>
                          </w:rPr>
                          <w:t>0.70%</w:t>
                        </w:r>
                      </w:p>
                      <w:p w:rsidR="009702CD" w:rsidRDefault="00166ADE">
                        <w:pPr>
                          <w:pStyle w:val="TableParagraph"/>
                          <w:spacing w:line="165" w:lineRule="exact"/>
                          <w:ind w:left="-1"/>
                          <w:rPr>
                            <w:rFonts w:ascii="Arial Black"/>
                            <w:b/>
                            <w:sz w:val="20"/>
                          </w:rPr>
                        </w:pPr>
                        <w:r>
                          <w:rPr>
                            <w:rFonts w:ascii="Arial Black"/>
                            <w:b/>
                            <w:color w:val="0088CE"/>
                            <w:w w:val="95"/>
                            <w:sz w:val="20"/>
                          </w:rPr>
                          <w:t>Hearing</w:t>
                        </w:r>
                      </w:p>
                    </w:tc>
                    <w:tc>
                      <w:tcPr>
                        <w:tcW w:w="921" w:type="dxa"/>
                      </w:tcPr>
                      <w:p w:rsidR="009702CD" w:rsidRDefault="00166ADE">
                        <w:pPr>
                          <w:pStyle w:val="TableParagraph"/>
                          <w:spacing w:before="74"/>
                          <w:ind w:left="162"/>
                          <w:rPr>
                            <w:rFonts w:ascii="Arial Black"/>
                            <w:b/>
                            <w:sz w:val="20"/>
                          </w:rPr>
                        </w:pPr>
                        <w:r>
                          <w:rPr>
                            <w:rFonts w:ascii="Arial Black"/>
                            <w:b/>
                            <w:color w:val="6D6E71"/>
                            <w:sz w:val="20"/>
                          </w:rPr>
                          <w:t>0.50%</w:t>
                        </w:r>
                      </w:p>
                    </w:tc>
                    <w:tc>
                      <w:tcPr>
                        <w:tcW w:w="923" w:type="dxa"/>
                      </w:tcPr>
                      <w:p w:rsidR="009702CD" w:rsidRDefault="00166ADE">
                        <w:pPr>
                          <w:pStyle w:val="TableParagraph"/>
                          <w:spacing w:before="74"/>
                          <w:ind w:left="58" w:right="58"/>
                          <w:jc w:val="center"/>
                          <w:rPr>
                            <w:rFonts w:ascii="Arial Black"/>
                            <w:b/>
                            <w:sz w:val="20"/>
                          </w:rPr>
                        </w:pPr>
                        <w:r>
                          <w:rPr>
                            <w:rFonts w:ascii="Arial Black"/>
                            <w:b/>
                            <w:color w:val="6D6E71"/>
                            <w:sz w:val="20"/>
                          </w:rPr>
                          <w:t>1.30%</w:t>
                        </w:r>
                      </w:p>
                    </w:tc>
                    <w:tc>
                      <w:tcPr>
                        <w:tcW w:w="917" w:type="dxa"/>
                      </w:tcPr>
                      <w:p w:rsidR="009702CD" w:rsidRDefault="00166ADE">
                        <w:pPr>
                          <w:pStyle w:val="TableParagraph"/>
                          <w:spacing w:before="74"/>
                          <w:ind w:left="160"/>
                          <w:rPr>
                            <w:rFonts w:ascii="Arial Black"/>
                            <w:b/>
                            <w:sz w:val="20"/>
                          </w:rPr>
                        </w:pPr>
                        <w:r>
                          <w:rPr>
                            <w:rFonts w:ascii="Arial Black"/>
                            <w:b/>
                            <w:color w:val="6D6E71"/>
                            <w:sz w:val="20"/>
                          </w:rPr>
                          <w:t>0.40%</w:t>
                        </w:r>
                      </w:p>
                    </w:tc>
                    <w:tc>
                      <w:tcPr>
                        <w:tcW w:w="923" w:type="dxa"/>
                      </w:tcPr>
                      <w:p w:rsidR="009702CD" w:rsidRDefault="00166ADE">
                        <w:pPr>
                          <w:pStyle w:val="TableParagraph"/>
                          <w:spacing w:before="74"/>
                          <w:ind w:left="59" w:right="58"/>
                          <w:jc w:val="center"/>
                          <w:rPr>
                            <w:rFonts w:ascii="Arial Black"/>
                            <w:b/>
                            <w:sz w:val="20"/>
                          </w:rPr>
                        </w:pPr>
                        <w:r>
                          <w:rPr>
                            <w:rFonts w:ascii="Arial Black"/>
                            <w:b/>
                            <w:color w:val="6D6E71"/>
                            <w:sz w:val="20"/>
                          </w:rPr>
                          <w:t>0.50%</w:t>
                        </w:r>
                      </w:p>
                    </w:tc>
                    <w:tc>
                      <w:tcPr>
                        <w:tcW w:w="919" w:type="dxa"/>
                      </w:tcPr>
                      <w:p w:rsidR="009702CD" w:rsidRDefault="00166ADE">
                        <w:pPr>
                          <w:pStyle w:val="TableParagraph"/>
                          <w:spacing w:before="74"/>
                          <w:ind w:left="162"/>
                          <w:rPr>
                            <w:rFonts w:ascii="Arial Black"/>
                            <w:b/>
                            <w:sz w:val="20"/>
                          </w:rPr>
                        </w:pPr>
                        <w:r>
                          <w:rPr>
                            <w:rFonts w:ascii="Arial Black"/>
                            <w:b/>
                            <w:color w:val="6D6E71"/>
                            <w:sz w:val="20"/>
                          </w:rPr>
                          <w:t>0.40%</w:t>
                        </w:r>
                      </w:p>
                    </w:tc>
                    <w:tc>
                      <w:tcPr>
                        <w:tcW w:w="923" w:type="dxa"/>
                      </w:tcPr>
                      <w:p w:rsidR="009702CD" w:rsidRDefault="00166ADE">
                        <w:pPr>
                          <w:pStyle w:val="TableParagraph"/>
                          <w:spacing w:before="74"/>
                          <w:ind w:left="59" w:right="58"/>
                          <w:jc w:val="center"/>
                          <w:rPr>
                            <w:rFonts w:ascii="Arial Black"/>
                            <w:b/>
                            <w:sz w:val="20"/>
                          </w:rPr>
                        </w:pPr>
                        <w:r>
                          <w:rPr>
                            <w:rFonts w:ascii="Arial Black"/>
                            <w:b/>
                            <w:color w:val="6D6E71"/>
                            <w:sz w:val="20"/>
                          </w:rPr>
                          <w:t>1.50%</w:t>
                        </w:r>
                      </w:p>
                    </w:tc>
                  </w:tr>
                  <w:tr w:rsidR="009702CD">
                    <w:trPr>
                      <w:trHeight w:val="522"/>
                    </w:trPr>
                    <w:tc>
                      <w:tcPr>
                        <w:tcW w:w="4415" w:type="dxa"/>
                      </w:tcPr>
                      <w:p w:rsidR="009702CD" w:rsidRDefault="00166ADE">
                        <w:pPr>
                          <w:pStyle w:val="TableParagraph"/>
                          <w:tabs>
                            <w:tab w:val="left" w:pos="926"/>
                            <w:tab w:val="right" w:pos="4014"/>
                          </w:tabs>
                          <w:spacing w:before="4" w:line="180" w:lineRule="auto"/>
                          <w:ind w:left="-1"/>
                          <w:rPr>
                            <w:rFonts w:ascii="Arial Black"/>
                            <w:b/>
                            <w:sz w:val="20"/>
                          </w:rPr>
                        </w:pPr>
                        <w:r>
                          <w:rPr>
                            <w:rFonts w:ascii="Arial Black"/>
                            <w:b/>
                            <w:color w:val="0088CE"/>
                            <w:w w:val="95"/>
                            <w:position w:val="-4"/>
                            <w:sz w:val="20"/>
                          </w:rPr>
                          <w:t>Aids</w:t>
                        </w:r>
                        <w:r>
                          <w:rPr>
                            <w:rFonts w:ascii="Arial Black"/>
                            <w:b/>
                            <w:color w:val="0088CE"/>
                            <w:w w:val="95"/>
                            <w:position w:val="-4"/>
                            <w:sz w:val="20"/>
                          </w:rPr>
                          <w:tab/>
                        </w:r>
                        <w:r>
                          <w:rPr>
                            <w:rFonts w:ascii="Arial Black"/>
                            <w:b/>
                            <w:color w:val="6D6E71"/>
                            <w:w w:val="95"/>
                            <w:sz w:val="16"/>
                          </w:rPr>
                          <w:t>N</w:t>
                        </w:r>
                        <w:r>
                          <w:rPr>
                            <w:rFonts w:ascii="Arial Black"/>
                            <w:b/>
                            <w:color w:val="6D6E71"/>
                            <w:spacing w:val="-30"/>
                            <w:w w:val="95"/>
                            <w:sz w:val="16"/>
                          </w:rPr>
                          <w:t xml:space="preserve"> </w:t>
                        </w:r>
                        <w:r>
                          <w:rPr>
                            <w:rFonts w:ascii="Arial Black"/>
                            <w:b/>
                            <w:color w:val="6D6E71"/>
                            <w:w w:val="95"/>
                            <w:sz w:val="16"/>
                          </w:rPr>
                          <w:t>who</w:t>
                        </w:r>
                        <w:r>
                          <w:rPr>
                            <w:rFonts w:ascii="Arial Black"/>
                            <w:b/>
                            <w:color w:val="6D6E71"/>
                            <w:spacing w:val="-30"/>
                            <w:w w:val="95"/>
                            <w:sz w:val="16"/>
                          </w:rPr>
                          <w:t xml:space="preserve"> </w:t>
                        </w:r>
                        <w:r>
                          <w:rPr>
                            <w:rFonts w:ascii="Arial Black"/>
                            <w:b/>
                            <w:color w:val="6D6E71"/>
                            <w:w w:val="95"/>
                            <w:sz w:val="16"/>
                          </w:rPr>
                          <w:t>have</w:t>
                        </w:r>
                        <w:r>
                          <w:rPr>
                            <w:rFonts w:ascii="Arial Black"/>
                            <w:b/>
                            <w:color w:val="6D6E71"/>
                            <w:spacing w:val="-9"/>
                            <w:w w:val="95"/>
                            <w:sz w:val="16"/>
                          </w:rPr>
                          <w:t xml:space="preserve"> </w:t>
                        </w:r>
                        <w:r>
                          <w:rPr>
                            <w:rFonts w:ascii="Arial Black"/>
                            <w:b/>
                            <w:color w:val="6D6E71"/>
                            <w:w w:val="95"/>
                            <w:sz w:val="16"/>
                          </w:rPr>
                          <w:t>difficulties</w:t>
                        </w:r>
                        <w:r>
                          <w:rPr>
                            <w:rFonts w:ascii="Arial Black"/>
                            <w:b/>
                            <w:color w:val="6D6E71"/>
                            <w:spacing w:val="-30"/>
                            <w:w w:val="95"/>
                            <w:sz w:val="16"/>
                          </w:rPr>
                          <w:t xml:space="preserve"> </w:t>
                        </w:r>
                        <w:r>
                          <w:rPr>
                            <w:rFonts w:ascii="Arial Black"/>
                            <w:b/>
                            <w:color w:val="6D6E71"/>
                            <w:w w:val="95"/>
                            <w:sz w:val="16"/>
                          </w:rPr>
                          <w:t>even</w:t>
                        </w:r>
                        <w:r>
                          <w:rPr>
                            <w:rFonts w:ascii="Arial Black"/>
                            <w:b/>
                            <w:color w:val="6D6E71"/>
                            <w:spacing w:val="-30"/>
                            <w:w w:val="95"/>
                            <w:sz w:val="16"/>
                          </w:rPr>
                          <w:t xml:space="preserve"> </w:t>
                        </w:r>
                        <w:r>
                          <w:rPr>
                            <w:rFonts w:ascii="Arial Black"/>
                            <w:b/>
                            <w:color w:val="6D6E71"/>
                            <w:w w:val="95"/>
                            <w:sz w:val="16"/>
                          </w:rPr>
                          <w:t>using</w:t>
                        </w:r>
                        <w:r>
                          <w:rPr>
                            <w:rFonts w:ascii="Arial Black"/>
                            <w:b/>
                            <w:color w:val="6D6E71"/>
                            <w:w w:val="95"/>
                            <w:position w:val="-15"/>
                            <w:sz w:val="16"/>
                          </w:rPr>
                          <w:tab/>
                        </w:r>
                        <w:r>
                          <w:rPr>
                            <w:rFonts w:ascii="Arial Black"/>
                            <w:b/>
                            <w:color w:val="6D6E71"/>
                            <w:w w:val="95"/>
                            <w:position w:val="-15"/>
                            <w:sz w:val="20"/>
                          </w:rPr>
                          <w:t>8</w:t>
                        </w:r>
                      </w:p>
                    </w:tc>
                    <w:tc>
                      <w:tcPr>
                        <w:tcW w:w="921" w:type="dxa"/>
                      </w:tcPr>
                      <w:p w:rsidR="009702CD" w:rsidRDefault="00166ADE">
                        <w:pPr>
                          <w:pStyle w:val="TableParagraph"/>
                          <w:spacing w:before="100"/>
                          <w:jc w:val="center"/>
                          <w:rPr>
                            <w:rFonts w:ascii="Arial Black"/>
                            <w:b/>
                            <w:sz w:val="20"/>
                          </w:rPr>
                        </w:pPr>
                        <w:r>
                          <w:rPr>
                            <w:rFonts w:ascii="Arial Black"/>
                            <w:b/>
                            <w:color w:val="6D6E71"/>
                            <w:w w:val="89"/>
                            <w:sz w:val="20"/>
                          </w:rPr>
                          <w:t>0</w:t>
                        </w:r>
                      </w:p>
                    </w:tc>
                    <w:tc>
                      <w:tcPr>
                        <w:tcW w:w="923" w:type="dxa"/>
                      </w:tcPr>
                      <w:p w:rsidR="009702CD" w:rsidRDefault="00166ADE">
                        <w:pPr>
                          <w:pStyle w:val="TableParagraph"/>
                          <w:spacing w:before="100"/>
                          <w:jc w:val="center"/>
                          <w:rPr>
                            <w:rFonts w:ascii="Arial Black"/>
                            <w:b/>
                            <w:sz w:val="20"/>
                          </w:rPr>
                        </w:pPr>
                        <w:r>
                          <w:rPr>
                            <w:rFonts w:ascii="Arial Black"/>
                            <w:b/>
                            <w:color w:val="6D6E71"/>
                            <w:w w:val="89"/>
                            <w:sz w:val="20"/>
                          </w:rPr>
                          <w:t>1</w:t>
                        </w:r>
                      </w:p>
                    </w:tc>
                    <w:tc>
                      <w:tcPr>
                        <w:tcW w:w="917" w:type="dxa"/>
                      </w:tcPr>
                      <w:p w:rsidR="009702CD" w:rsidRDefault="00166ADE">
                        <w:pPr>
                          <w:pStyle w:val="TableParagraph"/>
                          <w:spacing w:before="100"/>
                          <w:jc w:val="center"/>
                          <w:rPr>
                            <w:rFonts w:ascii="Arial Black"/>
                            <w:b/>
                            <w:sz w:val="20"/>
                          </w:rPr>
                        </w:pPr>
                        <w:r>
                          <w:rPr>
                            <w:rFonts w:ascii="Arial Black"/>
                            <w:b/>
                            <w:color w:val="6D6E71"/>
                            <w:w w:val="89"/>
                            <w:sz w:val="20"/>
                          </w:rPr>
                          <w:t>2</w:t>
                        </w:r>
                      </w:p>
                    </w:tc>
                    <w:tc>
                      <w:tcPr>
                        <w:tcW w:w="923" w:type="dxa"/>
                      </w:tcPr>
                      <w:p w:rsidR="009702CD" w:rsidRDefault="00166ADE">
                        <w:pPr>
                          <w:pStyle w:val="TableParagraph"/>
                          <w:spacing w:before="100"/>
                          <w:ind w:left="1"/>
                          <w:jc w:val="center"/>
                          <w:rPr>
                            <w:rFonts w:ascii="Arial Black"/>
                            <w:b/>
                            <w:sz w:val="20"/>
                          </w:rPr>
                        </w:pPr>
                        <w:r>
                          <w:rPr>
                            <w:rFonts w:ascii="Arial Black"/>
                            <w:b/>
                            <w:color w:val="6D6E71"/>
                            <w:w w:val="89"/>
                            <w:sz w:val="20"/>
                          </w:rPr>
                          <w:t>2</w:t>
                        </w:r>
                      </w:p>
                    </w:tc>
                    <w:tc>
                      <w:tcPr>
                        <w:tcW w:w="919" w:type="dxa"/>
                      </w:tcPr>
                      <w:p w:rsidR="009702CD" w:rsidRDefault="00166ADE">
                        <w:pPr>
                          <w:pStyle w:val="TableParagraph"/>
                          <w:spacing w:before="100"/>
                          <w:ind w:left="1"/>
                          <w:jc w:val="center"/>
                          <w:rPr>
                            <w:rFonts w:ascii="Arial Black"/>
                            <w:b/>
                            <w:sz w:val="20"/>
                          </w:rPr>
                        </w:pPr>
                        <w:r>
                          <w:rPr>
                            <w:rFonts w:ascii="Arial Black"/>
                            <w:b/>
                            <w:color w:val="6D6E71"/>
                            <w:w w:val="89"/>
                            <w:sz w:val="20"/>
                          </w:rPr>
                          <w:t>0</w:t>
                        </w:r>
                      </w:p>
                    </w:tc>
                    <w:tc>
                      <w:tcPr>
                        <w:tcW w:w="923" w:type="dxa"/>
                      </w:tcPr>
                      <w:p w:rsidR="009702CD" w:rsidRDefault="00166ADE">
                        <w:pPr>
                          <w:pStyle w:val="TableParagraph"/>
                          <w:spacing w:before="100"/>
                          <w:ind w:left="1"/>
                          <w:jc w:val="center"/>
                          <w:rPr>
                            <w:rFonts w:ascii="Arial Black"/>
                            <w:b/>
                            <w:sz w:val="20"/>
                          </w:rPr>
                        </w:pPr>
                        <w:r>
                          <w:rPr>
                            <w:rFonts w:ascii="Arial Black"/>
                            <w:b/>
                            <w:color w:val="6D6E71"/>
                            <w:w w:val="89"/>
                            <w:sz w:val="20"/>
                          </w:rPr>
                          <w:t>3</w:t>
                        </w:r>
                      </w:p>
                    </w:tc>
                  </w:tr>
                  <w:tr w:rsidR="009702CD">
                    <w:trPr>
                      <w:trHeight w:val="496"/>
                    </w:trPr>
                    <w:tc>
                      <w:tcPr>
                        <w:tcW w:w="4415" w:type="dxa"/>
                        <w:tcBorders>
                          <w:bottom w:val="single" w:sz="8" w:space="0" w:color="BE1F24"/>
                        </w:tcBorders>
                      </w:tcPr>
                      <w:p w:rsidR="009702CD" w:rsidRDefault="00166ADE">
                        <w:pPr>
                          <w:pStyle w:val="TableParagraph"/>
                          <w:spacing w:before="112"/>
                          <w:ind w:right="101"/>
                          <w:jc w:val="right"/>
                          <w:rPr>
                            <w:rFonts w:ascii="Arial Black"/>
                            <w:b/>
                            <w:sz w:val="20"/>
                          </w:rPr>
                        </w:pPr>
                        <w:r>
                          <w:rPr>
                            <w:rFonts w:ascii="Arial Black"/>
                            <w:b/>
                            <w:color w:val="6D6E71"/>
                            <w:w w:val="90"/>
                            <w:sz w:val="16"/>
                          </w:rPr>
                          <w:t xml:space="preserve">% of those who use hearing aids </w:t>
                        </w:r>
                        <w:r>
                          <w:rPr>
                            <w:rFonts w:ascii="Arial Black"/>
                            <w:b/>
                            <w:color w:val="6D6E71"/>
                            <w:w w:val="90"/>
                            <w:position w:val="-1"/>
                            <w:sz w:val="20"/>
                          </w:rPr>
                          <w:t>19.00%</w:t>
                        </w:r>
                      </w:p>
                    </w:tc>
                    <w:tc>
                      <w:tcPr>
                        <w:tcW w:w="921" w:type="dxa"/>
                        <w:tcBorders>
                          <w:bottom w:val="single" w:sz="8" w:space="0" w:color="BE1F24"/>
                        </w:tcBorders>
                      </w:tcPr>
                      <w:p w:rsidR="009702CD" w:rsidRDefault="00166ADE">
                        <w:pPr>
                          <w:pStyle w:val="TableParagraph"/>
                          <w:spacing w:before="113"/>
                          <w:ind w:left="162"/>
                          <w:rPr>
                            <w:rFonts w:ascii="Arial Black"/>
                            <w:b/>
                            <w:sz w:val="20"/>
                          </w:rPr>
                        </w:pPr>
                        <w:r>
                          <w:rPr>
                            <w:rFonts w:ascii="Arial Black"/>
                            <w:b/>
                            <w:color w:val="6D6E71"/>
                            <w:sz w:val="20"/>
                          </w:rPr>
                          <w:t>0.00%</w:t>
                        </w:r>
                      </w:p>
                    </w:tc>
                    <w:tc>
                      <w:tcPr>
                        <w:tcW w:w="923" w:type="dxa"/>
                        <w:tcBorders>
                          <w:bottom w:val="single" w:sz="8" w:space="0" w:color="BE1F24"/>
                        </w:tcBorders>
                      </w:tcPr>
                      <w:p w:rsidR="009702CD" w:rsidRDefault="00166ADE">
                        <w:pPr>
                          <w:pStyle w:val="TableParagraph"/>
                          <w:spacing w:before="113"/>
                          <w:ind w:left="58" w:right="58"/>
                          <w:jc w:val="center"/>
                          <w:rPr>
                            <w:rFonts w:ascii="Arial Black"/>
                            <w:b/>
                            <w:sz w:val="20"/>
                          </w:rPr>
                        </w:pPr>
                        <w:r>
                          <w:rPr>
                            <w:rFonts w:ascii="Arial Black"/>
                            <w:b/>
                            <w:color w:val="6D6E71"/>
                            <w:w w:val="95"/>
                            <w:sz w:val="20"/>
                          </w:rPr>
                          <w:t>11.10%</w:t>
                        </w:r>
                      </w:p>
                    </w:tc>
                    <w:tc>
                      <w:tcPr>
                        <w:tcW w:w="917" w:type="dxa"/>
                        <w:tcBorders>
                          <w:bottom w:val="single" w:sz="8" w:space="0" w:color="BE1F24"/>
                        </w:tcBorders>
                      </w:tcPr>
                      <w:p w:rsidR="009702CD" w:rsidRDefault="00166ADE">
                        <w:pPr>
                          <w:pStyle w:val="TableParagraph"/>
                          <w:spacing w:before="113"/>
                          <w:ind w:left="100"/>
                          <w:rPr>
                            <w:rFonts w:ascii="Arial Black"/>
                            <w:b/>
                            <w:sz w:val="20"/>
                          </w:rPr>
                        </w:pPr>
                        <w:r>
                          <w:rPr>
                            <w:rFonts w:ascii="Arial Black"/>
                            <w:b/>
                            <w:color w:val="6D6E71"/>
                            <w:w w:val="95"/>
                            <w:sz w:val="20"/>
                          </w:rPr>
                          <w:t>40.00%</w:t>
                        </w:r>
                      </w:p>
                    </w:tc>
                    <w:tc>
                      <w:tcPr>
                        <w:tcW w:w="923" w:type="dxa"/>
                        <w:tcBorders>
                          <w:bottom w:val="single" w:sz="8" w:space="0" w:color="BE1F24"/>
                        </w:tcBorders>
                      </w:tcPr>
                      <w:p w:rsidR="009702CD" w:rsidRDefault="00166ADE">
                        <w:pPr>
                          <w:pStyle w:val="TableParagraph"/>
                          <w:spacing w:before="113"/>
                          <w:ind w:left="59" w:right="58"/>
                          <w:jc w:val="center"/>
                          <w:rPr>
                            <w:rFonts w:ascii="Arial Black"/>
                            <w:b/>
                            <w:sz w:val="20"/>
                          </w:rPr>
                        </w:pPr>
                        <w:r>
                          <w:rPr>
                            <w:rFonts w:ascii="Arial Black"/>
                            <w:b/>
                            <w:color w:val="6D6E71"/>
                            <w:w w:val="95"/>
                            <w:sz w:val="20"/>
                          </w:rPr>
                          <w:t>33.30%</w:t>
                        </w:r>
                      </w:p>
                    </w:tc>
                    <w:tc>
                      <w:tcPr>
                        <w:tcW w:w="919" w:type="dxa"/>
                        <w:tcBorders>
                          <w:bottom w:val="single" w:sz="8" w:space="0" w:color="BE1F24"/>
                        </w:tcBorders>
                      </w:tcPr>
                      <w:p w:rsidR="009702CD" w:rsidRDefault="00166ADE">
                        <w:pPr>
                          <w:pStyle w:val="TableParagraph"/>
                          <w:spacing w:before="113"/>
                          <w:ind w:left="162"/>
                          <w:rPr>
                            <w:rFonts w:ascii="Arial Black"/>
                            <w:b/>
                            <w:sz w:val="20"/>
                          </w:rPr>
                        </w:pPr>
                        <w:r>
                          <w:rPr>
                            <w:rFonts w:ascii="Arial Black"/>
                            <w:b/>
                            <w:color w:val="6D6E71"/>
                            <w:sz w:val="20"/>
                          </w:rPr>
                          <w:t>0.00%</w:t>
                        </w:r>
                      </w:p>
                    </w:tc>
                    <w:tc>
                      <w:tcPr>
                        <w:tcW w:w="923" w:type="dxa"/>
                        <w:tcBorders>
                          <w:bottom w:val="single" w:sz="8" w:space="0" w:color="BE1F24"/>
                        </w:tcBorders>
                      </w:tcPr>
                      <w:p w:rsidR="009702CD" w:rsidRDefault="00166ADE">
                        <w:pPr>
                          <w:pStyle w:val="TableParagraph"/>
                          <w:spacing w:before="113"/>
                          <w:ind w:left="59" w:right="58"/>
                          <w:jc w:val="center"/>
                          <w:rPr>
                            <w:rFonts w:ascii="Arial Black"/>
                            <w:b/>
                            <w:sz w:val="20"/>
                          </w:rPr>
                        </w:pPr>
                        <w:r>
                          <w:rPr>
                            <w:rFonts w:ascii="Arial Black"/>
                            <w:b/>
                            <w:color w:val="6D6E71"/>
                            <w:w w:val="95"/>
                            <w:sz w:val="20"/>
                          </w:rPr>
                          <w:t>23.10%</w:t>
                        </w:r>
                      </w:p>
                    </w:tc>
                  </w:tr>
                  <w:tr w:rsidR="009702CD">
                    <w:trPr>
                      <w:trHeight w:val="474"/>
                    </w:trPr>
                    <w:tc>
                      <w:tcPr>
                        <w:tcW w:w="4415" w:type="dxa"/>
                        <w:tcBorders>
                          <w:top w:val="single" w:sz="8" w:space="0" w:color="BE1F24"/>
                        </w:tcBorders>
                      </w:tcPr>
                      <w:p w:rsidR="009702CD" w:rsidRDefault="00166ADE">
                        <w:pPr>
                          <w:pStyle w:val="TableParagraph"/>
                          <w:tabs>
                            <w:tab w:val="right" w:pos="4134"/>
                          </w:tabs>
                          <w:spacing w:before="92"/>
                          <w:ind w:left="1317"/>
                          <w:rPr>
                            <w:rFonts w:ascii="Arial Black"/>
                            <w:b/>
                            <w:sz w:val="20"/>
                          </w:rPr>
                        </w:pPr>
                        <w:r>
                          <w:rPr>
                            <w:rFonts w:ascii="Arial Black"/>
                            <w:b/>
                            <w:color w:val="6D6E71"/>
                            <w:w w:val="95"/>
                            <w:sz w:val="16"/>
                          </w:rPr>
                          <w:t>N</w:t>
                        </w:r>
                        <w:r>
                          <w:rPr>
                            <w:rFonts w:ascii="Arial Black"/>
                            <w:b/>
                            <w:color w:val="6D6E71"/>
                            <w:spacing w:val="-21"/>
                            <w:w w:val="95"/>
                            <w:sz w:val="16"/>
                          </w:rPr>
                          <w:t xml:space="preserve"> </w:t>
                        </w:r>
                        <w:r>
                          <w:rPr>
                            <w:rFonts w:ascii="Arial Black"/>
                            <w:b/>
                            <w:color w:val="6D6E71"/>
                            <w:w w:val="95"/>
                            <w:sz w:val="16"/>
                          </w:rPr>
                          <w:t>who</w:t>
                        </w:r>
                        <w:r>
                          <w:rPr>
                            <w:rFonts w:ascii="Arial Black"/>
                            <w:b/>
                            <w:color w:val="6D6E71"/>
                            <w:spacing w:val="-21"/>
                            <w:w w:val="95"/>
                            <w:sz w:val="16"/>
                          </w:rPr>
                          <w:t xml:space="preserve"> </w:t>
                        </w:r>
                        <w:r>
                          <w:rPr>
                            <w:rFonts w:ascii="Arial Black"/>
                            <w:b/>
                            <w:color w:val="6D6E71"/>
                            <w:w w:val="95"/>
                            <w:sz w:val="16"/>
                          </w:rPr>
                          <w:t>use</w:t>
                        </w:r>
                        <w:r>
                          <w:rPr>
                            <w:rFonts w:ascii="Arial Black"/>
                            <w:b/>
                            <w:color w:val="6D6E71"/>
                            <w:spacing w:val="-21"/>
                            <w:w w:val="95"/>
                            <w:sz w:val="16"/>
                          </w:rPr>
                          <w:t xml:space="preserve"> </w:t>
                        </w:r>
                        <w:r>
                          <w:rPr>
                            <w:rFonts w:ascii="Arial Black"/>
                            <w:b/>
                            <w:color w:val="6D6E71"/>
                            <w:w w:val="95"/>
                            <w:sz w:val="16"/>
                          </w:rPr>
                          <w:t>mobility</w:t>
                        </w:r>
                        <w:r>
                          <w:rPr>
                            <w:rFonts w:ascii="Arial Black"/>
                            <w:b/>
                            <w:color w:val="6D6E71"/>
                            <w:spacing w:val="-21"/>
                            <w:w w:val="95"/>
                            <w:sz w:val="16"/>
                          </w:rPr>
                          <w:t xml:space="preserve"> </w:t>
                        </w:r>
                        <w:r>
                          <w:rPr>
                            <w:rFonts w:ascii="Arial Black"/>
                            <w:b/>
                            <w:color w:val="6D6E71"/>
                            <w:w w:val="95"/>
                            <w:sz w:val="16"/>
                          </w:rPr>
                          <w:t>aids</w:t>
                        </w:r>
                        <w:r>
                          <w:rPr>
                            <w:rFonts w:ascii="Arial Black"/>
                            <w:b/>
                            <w:color w:val="6D6E71"/>
                            <w:w w:val="95"/>
                            <w:position w:val="-1"/>
                            <w:sz w:val="16"/>
                          </w:rPr>
                          <w:tab/>
                        </w:r>
                        <w:r>
                          <w:rPr>
                            <w:rFonts w:ascii="Arial Black"/>
                            <w:b/>
                            <w:color w:val="6D6E71"/>
                            <w:w w:val="95"/>
                            <w:position w:val="-1"/>
                            <w:sz w:val="20"/>
                          </w:rPr>
                          <w:t>169</w:t>
                        </w:r>
                      </w:p>
                    </w:tc>
                    <w:tc>
                      <w:tcPr>
                        <w:tcW w:w="921" w:type="dxa"/>
                        <w:tcBorders>
                          <w:top w:val="single" w:sz="8" w:space="0" w:color="BE1F24"/>
                        </w:tcBorders>
                      </w:tcPr>
                      <w:p w:rsidR="009702CD" w:rsidRDefault="00166ADE">
                        <w:pPr>
                          <w:pStyle w:val="TableParagraph"/>
                          <w:spacing w:before="92"/>
                          <w:jc w:val="center"/>
                          <w:rPr>
                            <w:rFonts w:ascii="Arial Black"/>
                            <w:b/>
                            <w:sz w:val="20"/>
                          </w:rPr>
                        </w:pPr>
                        <w:r>
                          <w:rPr>
                            <w:rFonts w:ascii="Arial Black"/>
                            <w:b/>
                            <w:color w:val="6D6E71"/>
                            <w:w w:val="89"/>
                            <w:sz w:val="20"/>
                          </w:rPr>
                          <w:t>8</w:t>
                        </w:r>
                      </w:p>
                    </w:tc>
                    <w:tc>
                      <w:tcPr>
                        <w:tcW w:w="923" w:type="dxa"/>
                        <w:tcBorders>
                          <w:top w:val="single" w:sz="8" w:space="0" w:color="BE1F24"/>
                        </w:tcBorders>
                      </w:tcPr>
                      <w:p w:rsidR="009702CD" w:rsidRDefault="00166ADE">
                        <w:pPr>
                          <w:pStyle w:val="TableParagraph"/>
                          <w:spacing w:before="92"/>
                          <w:ind w:left="58" w:right="58"/>
                          <w:jc w:val="center"/>
                          <w:rPr>
                            <w:rFonts w:ascii="Arial Black"/>
                            <w:b/>
                            <w:sz w:val="20"/>
                          </w:rPr>
                        </w:pPr>
                        <w:r>
                          <w:rPr>
                            <w:rFonts w:ascii="Arial Black"/>
                            <w:b/>
                            <w:color w:val="6D6E71"/>
                            <w:sz w:val="20"/>
                          </w:rPr>
                          <w:t>40</w:t>
                        </w:r>
                      </w:p>
                    </w:tc>
                    <w:tc>
                      <w:tcPr>
                        <w:tcW w:w="917" w:type="dxa"/>
                        <w:tcBorders>
                          <w:top w:val="single" w:sz="8" w:space="0" w:color="BE1F24"/>
                        </w:tcBorders>
                      </w:tcPr>
                      <w:p w:rsidR="009702CD" w:rsidRDefault="00166ADE">
                        <w:pPr>
                          <w:pStyle w:val="TableParagraph"/>
                          <w:spacing w:before="92"/>
                          <w:jc w:val="center"/>
                          <w:rPr>
                            <w:rFonts w:ascii="Arial Black"/>
                            <w:b/>
                            <w:sz w:val="20"/>
                          </w:rPr>
                        </w:pPr>
                        <w:r>
                          <w:rPr>
                            <w:rFonts w:ascii="Arial Black"/>
                            <w:b/>
                            <w:color w:val="6D6E71"/>
                            <w:w w:val="89"/>
                            <w:sz w:val="20"/>
                          </w:rPr>
                          <w:t>9</w:t>
                        </w:r>
                      </w:p>
                    </w:tc>
                    <w:tc>
                      <w:tcPr>
                        <w:tcW w:w="923" w:type="dxa"/>
                        <w:tcBorders>
                          <w:top w:val="single" w:sz="8" w:space="0" w:color="BE1F24"/>
                        </w:tcBorders>
                      </w:tcPr>
                      <w:p w:rsidR="009702CD" w:rsidRDefault="00166ADE">
                        <w:pPr>
                          <w:pStyle w:val="TableParagraph"/>
                          <w:spacing w:before="92"/>
                          <w:ind w:left="59" w:right="58"/>
                          <w:jc w:val="center"/>
                          <w:rPr>
                            <w:rFonts w:ascii="Arial Black"/>
                            <w:b/>
                            <w:sz w:val="20"/>
                          </w:rPr>
                        </w:pPr>
                        <w:r>
                          <w:rPr>
                            <w:rFonts w:ascii="Arial Black"/>
                            <w:b/>
                            <w:color w:val="6D6E71"/>
                            <w:sz w:val="20"/>
                          </w:rPr>
                          <w:t>47</w:t>
                        </w:r>
                      </w:p>
                    </w:tc>
                    <w:tc>
                      <w:tcPr>
                        <w:tcW w:w="919" w:type="dxa"/>
                        <w:tcBorders>
                          <w:top w:val="single" w:sz="8" w:space="0" w:color="BE1F24"/>
                        </w:tcBorders>
                      </w:tcPr>
                      <w:p w:rsidR="009702CD" w:rsidRDefault="00166ADE">
                        <w:pPr>
                          <w:pStyle w:val="TableParagraph"/>
                          <w:spacing w:before="92"/>
                          <w:ind w:left="306" w:right="305"/>
                          <w:jc w:val="center"/>
                          <w:rPr>
                            <w:rFonts w:ascii="Arial Black"/>
                            <w:b/>
                            <w:sz w:val="20"/>
                          </w:rPr>
                        </w:pPr>
                        <w:r>
                          <w:rPr>
                            <w:rFonts w:ascii="Arial Black"/>
                            <w:b/>
                            <w:color w:val="6D6E71"/>
                            <w:sz w:val="20"/>
                          </w:rPr>
                          <w:t>14</w:t>
                        </w:r>
                      </w:p>
                    </w:tc>
                    <w:tc>
                      <w:tcPr>
                        <w:tcW w:w="923" w:type="dxa"/>
                        <w:tcBorders>
                          <w:top w:val="single" w:sz="8" w:space="0" w:color="BE1F24"/>
                        </w:tcBorders>
                      </w:tcPr>
                      <w:p w:rsidR="009702CD" w:rsidRDefault="00166ADE">
                        <w:pPr>
                          <w:pStyle w:val="TableParagraph"/>
                          <w:spacing w:before="92"/>
                          <w:ind w:left="59" w:right="58"/>
                          <w:jc w:val="center"/>
                          <w:rPr>
                            <w:rFonts w:ascii="Arial Black"/>
                            <w:b/>
                            <w:sz w:val="20"/>
                          </w:rPr>
                        </w:pPr>
                        <w:r>
                          <w:rPr>
                            <w:rFonts w:ascii="Arial Black"/>
                            <w:b/>
                            <w:color w:val="6D6E71"/>
                            <w:sz w:val="20"/>
                          </w:rPr>
                          <w:t>51</w:t>
                        </w:r>
                      </w:p>
                    </w:tc>
                  </w:tr>
                  <w:tr w:rsidR="009702CD">
                    <w:trPr>
                      <w:trHeight w:val="483"/>
                    </w:trPr>
                    <w:tc>
                      <w:tcPr>
                        <w:tcW w:w="4415" w:type="dxa"/>
                      </w:tcPr>
                      <w:p w:rsidR="009702CD" w:rsidRDefault="00166ADE">
                        <w:pPr>
                          <w:pStyle w:val="TableParagraph"/>
                          <w:tabs>
                            <w:tab w:val="left" w:pos="3656"/>
                          </w:tabs>
                          <w:spacing w:before="72" w:line="223" w:lineRule="exact"/>
                          <w:ind w:left="1133"/>
                          <w:rPr>
                            <w:rFonts w:ascii="Arial Black"/>
                            <w:b/>
                            <w:sz w:val="20"/>
                          </w:rPr>
                        </w:pPr>
                        <w:r>
                          <w:rPr>
                            <w:rFonts w:ascii="Arial Black"/>
                            <w:b/>
                            <w:color w:val="6D6E71"/>
                            <w:w w:val="90"/>
                            <w:sz w:val="16"/>
                          </w:rPr>
                          <w:t>%</w:t>
                        </w:r>
                        <w:r>
                          <w:rPr>
                            <w:rFonts w:ascii="Arial Black"/>
                            <w:b/>
                            <w:color w:val="6D6E71"/>
                            <w:spacing w:val="-25"/>
                            <w:w w:val="90"/>
                            <w:sz w:val="16"/>
                          </w:rPr>
                          <w:t xml:space="preserve"> </w:t>
                        </w:r>
                        <w:r>
                          <w:rPr>
                            <w:rFonts w:ascii="Arial Black"/>
                            <w:b/>
                            <w:color w:val="6D6E71"/>
                            <w:w w:val="90"/>
                            <w:sz w:val="16"/>
                          </w:rPr>
                          <w:t>of</w:t>
                        </w:r>
                        <w:r>
                          <w:rPr>
                            <w:rFonts w:ascii="Arial Black"/>
                            <w:b/>
                            <w:color w:val="6D6E71"/>
                            <w:spacing w:val="-25"/>
                            <w:w w:val="90"/>
                            <w:sz w:val="16"/>
                          </w:rPr>
                          <w:t xml:space="preserve"> </w:t>
                        </w:r>
                        <w:r>
                          <w:rPr>
                            <w:rFonts w:ascii="Arial Black"/>
                            <w:b/>
                            <w:color w:val="6D6E71"/>
                            <w:w w:val="90"/>
                            <w:sz w:val="16"/>
                          </w:rPr>
                          <w:t>the</w:t>
                        </w:r>
                        <w:r>
                          <w:rPr>
                            <w:rFonts w:ascii="Arial Black"/>
                            <w:b/>
                            <w:color w:val="6D6E71"/>
                            <w:spacing w:val="-25"/>
                            <w:w w:val="90"/>
                            <w:sz w:val="16"/>
                          </w:rPr>
                          <w:t xml:space="preserve"> </w:t>
                        </w:r>
                        <w:r>
                          <w:rPr>
                            <w:rFonts w:ascii="Arial Black"/>
                            <w:b/>
                            <w:color w:val="6D6E71"/>
                            <w:w w:val="90"/>
                            <w:sz w:val="16"/>
                          </w:rPr>
                          <w:t>total</w:t>
                        </w:r>
                        <w:r>
                          <w:rPr>
                            <w:rFonts w:ascii="Arial Black"/>
                            <w:b/>
                            <w:color w:val="6D6E71"/>
                            <w:spacing w:val="-25"/>
                            <w:w w:val="90"/>
                            <w:sz w:val="16"/>
                          </w:rPr>
                          <w:t xml:space="preserve"> </w:t>
                        </w:r>
                        <w:r>
                          <w:rPr>
                            <w:rFonts w:ascii="Arial Black"/>
                            <w:b/>
                            <w:color w:val="6D6E71"/>
                            <w:w w:val="90"/>
                            <w:sz w:val="16"/>
                          </w:rPr>
                          <w:t>age</w:t>
                        </w:r>
                        <w:r>
                          <w:rPr>
                            <w:rFonts w:ascii="Arial Black"/>
                            <w:b/>
                            <w:color w:val="6D6E71"/>
                            <w:spacing w:val="-25"/>
                            <w:w w:val="90"/>
                            <w:sz w:val="16"/>
                          </w:rPr>
                          <w:t xml:space="preserve"> </w:t>
                        </w:r>
                        <w:r>
                          <w:rPr>
                            <w:rFonts w:ascii="Arial Black"/>
                            <w:b/>
                            <w:color w:val="6D6E71"/>
                            <w:w w:val="90"/>
                            <w:sz w:val="16"/>
                          </w:rPr>
                          <w:t>population</w:t>
                        </w:r>
                        <w:r>
                          <w:rPr>
                            <w:rFonts w:ascii="Arial Black"/>
                            <w:b/>
                            <w:color w:val="6D6E71"/>
                            <w:w w:val="90"/>
                            <w:sz w:val="16"/>
                          </w:rPr>
                          <w:tab/>
                        </w:r>
                        <w:r>
                          <w:rPr>
                            <w:rFonts w:ascii="Arial Black"/>
                            <w:b/>
                            <w:color w:val="6D6E71"/>
                            <w:w w:val="95"/>
                            <w:position w:val="-1"/>
                            <w:sz w:val="20"/>
                          </w:rPr>
                          <w:t>2.80%</w:t>
                        </w:r>
                      </w:p>
                      <w:p w:rsidR="009702CD" w:rsidRDefault="00166ADE">
                        <w:pPr>
                          <w:pStyle w:val="TableParagraph"/>
                          <w:spacing w:line="168" w:lineRule="exact"/>
                          <w:ind w:left="-1"/>
                          <w:rPr>
                            <w:rFonts w:ascii="Arial Black"/>
                            <w:b/>
                            <w:sz w:val="20"/>
                          </w:rPr>
                        </w:pPr>
                        <w:r>
                          <w:rPr>
                            <w:rFonts w:ascii="Arial Black"/>
                            <w:b/>
                            <w:color w:val="0088CE"/>
                            <w:w w:val="95"/>
                            <w:sz w:val="20"/>
                          </w:rPr>
                          <w:t>Mobility</w:t>
                        </w:r>
                      </w:p>
                    </w:tc>
                    <w:tc>
                      <w:tcPr>
                        <w:tcW w:w="921" w:type="dxa"/>
                      </w:tcPr>
                      <w:p w:rsidR="009702CD" w:rsidRDefault="00166ADE">
                        <w:pPr>
                          <w:pStyle w:val="TableParagraph"/>
                          <w:spacing w:before="73"/>
                          <w:ind w:left="162"/>
                          <w:rPr>
                            <w:rFonts w:ascii="Arial Black"/>
                            <w:b/>
                            <w:sz w:val="20"/>
                          </w:rPr>
                        </w:pPr>
                        <w:r>
                          <w:rPr>
                            <w:rFonts w:ascii="Arial Black"/>
                            <w:b/>
                            <w:color w:val="6D6E71"/>
                            <w:sz w:val="20"/>
                          </w:rPr>
                          <w:t>0.80%</w:t>
                        </w:r>
                      </w:p>
                    </w:tc>
                    <w:tc>
                      <w:tcPr>
                        <w:tcW w:w="923" w:type="dxa"/>
                      </w:tcPr>
                      <w:p w:rsidR="009702CD" w:rsidRDefault="00166ADE">
                        <w:pPr>
                          <w:pStyle w:val="TableParagraph"/>
                          <w:spacing w:before="73"/>
                          <w:ind w:left="58" w:right="58"/>
                          <w:jc w:val="center"/>
                          <w:rPr>
                            <w:rFonts w:ascii="Arial Black"/>
                            <w:b/>
                            <w:sz w:val="20"/>
                          </w:rPr>
                        </w:pPr>
                        <w:r>
                          <w:rPr>
                            <w:rFonts w:ascii="Arial Black"/>
                            <w:b/>
                            <w:color w:val="6D6E71"/>
                            <w:sz w:val="20"/>
                          </w:rPr>
                          <w:t>5.90%</w:t>
                        </w:r>
                      </w:p>
                    </w:tc>
                    <w:tc>
                      <w:tcPr>
                        <w:tcW w:w="917" w:type="dxa"/>
                      </w:tcPr>
                      <w:p w:rsidR="009702CD" w:rsidRDefault="00166ADE">
                        <w:pPr>
                          <w:pStyle w:val="TableParagraph"/>
                          <w:spacing w:before="73"/>
                          <w:ind w:left="160"/>
                          <w:rPr>
                            <w:rFonts w:ascii="Arial Black"/>
                            <w:b/>
                            <w:sz w:val="20"/>
                          </w:rPr>
                        </w:pPr>
                        <w:r>
                          <w:rPr>
                            <w:rFonts w:ascii="Arial Black"/>
                            <w:b/>
                            <w:color w:val="6D6E71"/>
                            <w:sz w:val="20"/>
                          </w:rPr>
                          <w:t>0.70%</w:t>
                        </w:r>
                      </w:p>
                    </w:tc>
                    <w:tc>
                      <w:tcPr>
                        <w:tcW w:w="923" w:type="dxa"/>
                      </w:tcPr>
                      <w:p w:rsidR="009702CD" w:rsidRDefault="00166ADE">
                        <w:pPr>
                          <w:pStyle w:val="TableParagraph"/>
                          <w:spacing w:before="73"/>
                          <w:ind w:left="59" w:right="58"/>
                          <w:jc w:val="center"/>
                          <w:rPr>
                            <w:rFonts w:ascii="Arial Black"/>
                            <w:b/>
                            <w:sz w:val="20"/>
                          </w:rPr>
                        </w:pPr>
                        <w:r>
                          <w:rPr>
                            <w:rFonts w:ascii="Arial Black"/>
                            <w:b/>
                            <w:color w:val="6D6E71"/>
                            <w:sz w:val="20"/>
                          </w:rPr>
                          <w:t>3.90%</w:t>
                        </w:r>
                      </w:p>
                    </w:tc>
                    <w:tc>
                      <w:tcPr>
                        <w:tcW w:w="919" w:type="dxa"/>
                      </w:tcPr>
                      <w:p w:rsidR="009702CD" w:rsidRDefault="00166ADE">
                        <w:pPr>
                          <w:pStyle w:val="TableParagraph"/>
                          <w:spacing w:before="73"/>
                          <w:ind w:left="162"/>
                          <w:rPr>
                            <w:rFonts w:ascii="Arial Black"/>
                            <w:b/>
                            <w:sz w:val="20"/>
                          </w:rPr>
                        </w:pPr>
                        <w:r>
                          <w:rPr>
                            <w:rFonts w:ascii="Arial Black"/>
                            <w:b/>
                            <w:color w:val="6D6E71"/>
                            <w:sz w:val="20"/>
                          </w:rPr>
                          <w:t>1.40%</w:t>
                        </w:r>
                      </w:p>
                    </w:tc>
                    <w:tc>
                      <w:tcPr>
                        <w:tcW w:w="923" w:type="dxa"/>
                      </w:tcPr>
                      <w:p w:rsidR="009702CD" w:rsidRDefault="00166ADE">
                        <w:pPr>
                          <w:pStyle w:val="TableParagraph"/>
                          <w:spacing w:before="73"/>
                          <w:ind w:left="59" w:right="58"/>
                          <w:jc w:val="center"/>
                          <w:rPr>
                            <w:rFonts w:ascii="Arial Black"/>
                            <w:b/>
                            <w:sz w:val="20"/>
                          </w:rPr>
                        </w:pPr>
                        <w:r>
                          <w:rPr>
                            <w:rFonts w:ascii="Arial Black"/>
                            <w:b/>
                            <w:color w:val="6D6E71"/>
                            <w:sz w:val="20"/>
                          </w:rPr>
                          <w:t>6.00%</w:t>
                        </w:r>
                      </w:p>
                    </w:tc>
                  </w:tr>
                  <w:tr w:rsidR="009702CD">
                    <w:trPr>
                      <w:trHeight w:val="518"/>
                    </w:trPr>
                    <w:tc>
                      <w:tcPr>
                        <w:tcW w:w="4415" w:type="dxa"/>
                      </w:tcPr>
                      <w:p w:rsidR="009702CD" w:rsidRDefault="00166ADE">
                        <w:pPr>
                          <w:pStyle w:val="TableParagraph"/>
                          <w:tabs>
                            <w:tab w:val="left" w:pos="926"/>
                            <w:tab w:val="right" w:pos="4134"/>
                          </w:tabs>
                          <w:spacing w:before="5" w:line="180" w:lineRule="auto"/>
                          <w:ind w:left="-1"/>
                          <w:rPr>
                            <w:rFonts w:ascii="Arial Black"/>
                            <w:b/>
                            <w:sz w:val="20"/>
                          </w:rPr>
                        </w:pPr>
                        <w:r>
                          <w:rPr>
                            <w:rFonts w:ascii="Arial Black"/>
                            <w:b/>
                            <w:color w:val="0088CE"/>
                            <w:w w:val="95"/>
                            <w:position w:val="-4"/>
                            <w:sz w:val="20"/>
                          </w:rPr>
                          <w:t>Aids</w:t>
                        </w:r>
                        <w:r>
                          <w:rPr>
                            <w:rFonts w:ascii="Arial Black"/>
                            <w:b/>
                            <w:color w:val="0088CE"/>
                            <w:w w:val="95"/>
                            <w:position w:val="-4"/>
                            <w:sz w:val="20"/>
                          </w:rPr>
                          <w:tab/>
                        </w:r>
                        <w:r>
                          <w:rPr>
                            <w:rFonts w:ascii="Arial Black"/>
                            <w:b/>
                            <w:color w:val="6D6E71"/>
                            <w:w w:val="95"/>
                            <w:sz w:val="16"/>
                          </w:rPr>
                          <w:t>N</w:t>
                        </w:r>
                        <w:r>
                          <w:rPr>
                            <w:rFonts w:ascii="Arial Black"/>
                            <w:b/>
                            <w:color w:val="6D6E71"/>
                            <w:spacing w:val="-35"/>
                            <w:w w:val="95"/>
                            <w:sz w:val="16"/>
                          </w:rPr>
                          <w:t xml:space="preserve"> </w:t>
                        </w:r>
                        <w:r>
                          <w:rPr>
                            <w:rFonts w:ascii="Arial Black"/>
                            <w:b/>
                            <w:color w:val="6D6E71"/>
                            <w:w w:val="95"/>
                            <w:sz w:val="16"/>
                          </w:rPr>
                          <w:t>who</w:t>
                        </w:r>
                        <w:r>
                          <w:rPr>
                            <w:rFonts w:ascii="Arial Black"/>
                            <w:b/>
                            <w:color w:val="6D6E71"/>
                            <w:spacing w:val="-35"/>
                            <w:w w:val="95"/>
                            <w:sz w:val="16"/>
                          </w:rPr>
                          <w:t xml:space="preserve"> </w:t>
                        </w:r>
                        <w:r>
                          <w:rPr>
                            <w:rFonts w:ascii="Arial Black"/>
                            <w:b/>
                            <w:color w:val="6D6E71"/>
                            <w:w w:val="95"/>
                            <w:sz w:val="16"/>
                          </w:rPr>
                          <w:t>have</w:t>
                        </w:r>
                        <w:r>
                          <w:rPr>
                            <w:rFonts w:ascii="Arial Black"/>
                            <w:b/>
                            <w:color w:val="6D6E71"/>
                            <w:spacing w:val="-19"/>
                            <w:w w:val="95"/>
                            <w:sz w:val="16"/>
                          </w:rPr>
                          <w:t xml:space="preserve"> </w:t>
                        </w:r>
                        <w:r>
                          <w:rPr>
                            <w:rFonts w:ascii="Arial Black"/>
                            <w:b/>
                            <w:color w:val="6D6E71"/>
                            <w:w w:val="95"/>
                            <w:sz w:val="16"/>
                          </w:rPr>
                          <w:t>difficulties</w:t>
                        </w:r>
                        <w:r>
                          <w:rPr>
                            <w:rFonts w:ascii="Arial Black"/>
                            <w:b/>
                            <w:color w:val="6D6E71"/>
                            <w:spacing w:val="-35"/>
                            <w:w w:val="95"/>
                            <w:sz w:val="16"/>
                          </w:rPr>
                          <w:t xml:space="preserve"> </w:t>
                        </w:r>
                        <w:r>
                          <w:rPr>
                            <w:rFonts w:ascii="Arial Black"/>
                            <w:b/>
                            <w:color w:val="6D6E71"/>
                            <w:w w:val="95"/>
                            <w:sz w:val="16"/>
                          </w:rPr>
                          <w:t>even</w:t>
                        </w:r>
                        <w:r>
                          <w:rPr>
                            <w:rFonts w:ascii="Arial Black"/>
                            <w:b/>
                            <w:color w:val="6D6E71"/>
                            <w:spacing w:val="-35"/>
                            <w:w w:val="95"/>
                            <w:sz w:val="16"/>
                          </w:rPr>
                          <w:t xml:space="preserve"> </w:t>
                        </w:r>
                        <w:r>
                          <w:rPr>
                            <w:rFonts w:ascii="Arial Black"/>
                            <w:b/>
                            <w:color w:val="6D6E71"/>
                            <w:w w:val="95"/>
                            <w:sz w:val="16"/>
                          </w:rPr>
                          <w:t>using</w:t>
                        </w:r>
                        <w:r>
                          <w:rPr>
                            <w:rFonts w:ascii="Arial Black"/>
                            <w:b/>
                            <w:color w:val="6D6E71"/>
                            <w:w w:val="95"/>
                            <w:position w:val="-15"/>
                            <w:sz w:val="16"/>
                          </w:rPr>
                          <w:tab/>
                        </w:r>
                        <w:r>
                          <w:rPr>
                            <w:rFonts w:ascii="Arial Black"/>
                            <w:b/>
                            <w:color w:val="6D6E71"/>
                            <w:w w:val="95"/>
                            <w:position w:val="-15"/>
                            <w:sz w:val="20"/>
                          </w:rPr>
                          <w:t>120</w:t>
                        </w:r>
                      </w:p>
                    </w:tc>
                    <w:tc>
                      <w:tcPr>
                        <w:tcW w:w="921" w:type="dxa"/>
                      </w:tcPr>
                      <w:p w:rsidR="009702CD" w:rsidRDefault="00166ADE">
                        <w:pPr>
                          <w:pStyle w:val="TableParagraph"/>
                          <w:spacing w:before="102"/>
                          <w:jc w:val="center"/>
                          <w:rPr>
                            <w:rFonts w:ascii="Arial Black"/>
                            <w:b/>
                            <w:sz w:val="20"/>
                          </w:rPr>
                        </w:pPr>
                        <w:r>
                          <w:rPr>
                            <w:rFonts w:ascii="Arial Black"/>
                            <w:b/>
                            <w:color w:val="6D6E71"/>
                            <w:w w:val="89"/>
                            <w:sz w:val="20"/>
                          </w:rPr>
                          <w:t>2</w:t>
                        </w:r>
                      </w:p>
                    </w:tc>
                    <w:tc>
                      <w:tcPr>
                        <w:tcW w:w="923" w:type="dxa"/>
                      </w:tcPr>
                      <w:p w:rsidR="009702CD" w:rsidRDefault="00166ADE">
                        <w:pPr>
                          <w:pStyle w:val="TableParagraph"/>
                          <w:spacing w:before="102"/>
                          <w:ind w:left="58" w:right="58"/>
                          <w:jc w:val="center"/>
                          <w:rPr>
                            <w:rFonts w:ascii="Arial Black"/>
                            <w:b/>
                            <w:sz w:val="20"/>
                          </w:rPr>
                        </w:pPr>
                        <w:r>
                          <w:rPr>
                            <w:rFonts w:ascii="Arial Black"/>
                            <w:b/>
                            <w:color w:val="6D6E71"/>
                            <w:sz w:val="20"/>
                          </w:rPr>
                          <w:t>27</w:t>
                        </w:r>
                      </w:p>
                    </w:tc>
                    <w:tc>
                      <w:tcPr>
                        <w:tcW w:w="917" w:type="dxa"/>
                      </w:tcPr>
                      <w:p w:rsidR="009702CD" w:rsidRDefault="00166ADE">
                        <w:pPr>
                          <w:pStyle w:val="TableParagraph"/>
                          <w:spacing w:before="102"/>
                          <w:jc w:val="center"/>
                          <w:rPr>
                            <w:rFonts w:ascii="Arial Black"/>
                            <w:b/>
                            <w:sz w:val="20"/>
                          </w:rPr>
                        </w:pPr>
                        <w:r>
                          <w:rPr>
                            <w:rFonts w:ascii="Arial Black"/>
                            <w:b/>
                            <w:color w:val="6D6E71"/>
                            <w:w w:val="89"/>
                            <w:sz w:val="20"/>
                          </w:rPr>
                          <w:t>5</w:t>
                        </w:r>
                      </w:p>
                    </w:tc>
                    <w:tc>
                      <w:tcPr>
                        <w:tcW w:w="923" w:type="dxa"/>
                      </w:tcPr>
                      <w:p w:rsidR="009702CD" w:rsidRDefault="00166ADE">
                        <w:pPr>
                          <w:pStyle w:val="TableParagraph"/>
                          <w:spacing w:before="102"/>
                          <w:ind w:left="59" w:right="58"/>
                          <w:jc w:val="center"/>
                          <w:rPr>
                            <w:rFonts w:ascii="Arial Black"/>
                            <w:b/>
                            <w:sz w:val="20"/>
                          </w:rPr>
                        </w:pPr>
                        <w:r>
                          <w:rPr>
                            <w:rFonts w:ascii="Arial Black"/>
                            <w:b/>
                            <w:color w:val="6D6E71"/>
                            <w:sz w:val="20"/>
                          </w:rPr>
                          <w:t>35</w:t>
                        </w:r>
                      </w:p>
                    </w:tc>
                    <w:tc>
                      <w:tcPr>
                        <w:tcW w:w="919" w:type="dxa"/>
                      </w:tcPr>
                      <w:p w:rsidR="009702CD" w:rsidRDefault="00166ADE">
                        <w:pPr>
                          <w:pStyle w:val="TableParagraph"/>
                          <w:spacing w:before="102"/>
                          <w:ind w:left="306" w:right="305"/>
                          <w:jc w:val="center"/>
                          <w:rPr>
                            <w:rFonts w:ascii="Arial Black"/>
                            <w:b/>
                            <w:sz w:val="20"/>
                          </w:rPr>
                        </w:pPr>
                        <w:r>
                          <w:rPr>
                            <w:rFonts w:ascii="Arial Black"/>
                            <w:b/>
                            <w:color w:val="6D6E71"/>
                            <w:sz w:val="20"/>
                          </w:rPr>
                          <w:t>10</w:t>
                        </w:r>
                      </w:p>
                    </w:tc>
                    <w:tc>
                      <w:tcPr>
                        <w:tcW w:w="923" w:type="dxa"/>
                      </w:tcPr>
                      <w:p w:rsidR="009702CD" w:rsidRDefault="00166ADE">
                        <w:pPr>
                          <w:pStyle w:val="TableParagraph"/>
                          <w:spacing w:before="102"/>
                          <w:ind w:left="59" w:right="58"/>
                          <w:jc w:val="center"/>
                          <w:rPr>
                            <w:rFonts w:ascii="Arial Black"/>
                            <w:b/>
                            <w:sz w:val="20"/>
                          </w:rPr>
                        </w:pPr>
                        <w:r>
                          <w:rPr>
                            <w:rFonts w:ascii="Arial Black"/>
                            <w:b/>
                            <w:color w:val="6D6E71"/>
                            <w:sz w:val="20"/>
                          </w:rPr>
                          <w:t>41</w:t>
                        </w:r>
                      </w:p>
                    </w:tc>
                  </w:tr>
                  <w:tr w:rsidR="009702CD">
                    <w:trPr>
                      <w:trHeight w:val="398"/>
                    </w:trPr>
                    <w:tc>
                      <w:tcPr>
                        <w:tcW w:w="4415" w:type="dxa"/>
                      </w:tcPr>
                      <w:p w:rsidR="009702CD" w:rsidRDefault="00166ADE">
                        <w:pPr>
                          <w:pStyle w:val="TableParagraph"/>
                          <w:spacing w:before="108" w:line="271" w:lineRule="exact"/>
                          <w:ind w:right="101"/>
                          <w:jc w:val="right"/>
                          <w:rPr>
                            <w:rFonts w:ascii="Arial Black"/>
                            <w:b/>
                            <w:sz w:val="20"/>
                          </w:rPr>
                        </w:pPr>
                        <w:r>
                          <w:rPr>
                            <w:rFonts w:ascii="Arial Black"/>
                            <w:b/>
                            <w:color w:val="6D6E71"/>
                            <w:w w:val="90"/>
                            <w:sz w:val="16"/>
                          </w:rPr>
                          <w:t xml:space="preserve">% of those who use mobility aids </w:t>
                        </w:r>
                        <w:r>
                          <w:rPr>
                            <w:rFonts w:ascii="Arial Black"/>
                            <w:b/>
                            <w:color w:val="6D6E71"/>
                            <w:w w:val="90"/>
                            <w:position w:val="-1"/>
                            <w:sz w:val="20"/>
                          </w:rPr>
                          <w:t>71.00%</w:t>
                        </w:r>
                      </w:p>
                    </w:tc>
                    <w:tc>
                      <w:tcPr>
                        <w:tcW w:w="921" w:type="dxa"/>
                      </w:tcPr>
                      <w:p w:rsidR="009702CD" w:rsidRDefault="00166ADE">
                        <w:pPr>
                          <w:pStyle w:val="TableParagraph"/>
                          <w:spacing w:before="108" w:line="271" w:lineRule="exact"/>
                          <w:ind w:left="102"/>
                          <w:rPr>
                            <w:rFonts w:ascii="Arial Black"/>
                            <w:b/>
                            <w:sz w:val="20"/>
                          </w:rPr>
                        </w:pPr>
                        <w:r>
                          <w:rPr>
                            <w:rFonts w:ascii="Arial Black"/>
                            <w:b/>
                            <w:color w:val="6D6E71"/>
                            <w:w w:val="95"/>
                            <w:sz w:val="20"/>
                          </w:rPr>
                          <w:t>25.00%</w:t>
                        </w:r>
                      </w:p>
                    </w:tc>
                    <w:tc>
                      <w:tcPr>
                        <w:tcW w:w="923" w:type="dxa"/>
                      </w:tcPr>
                      <w:p w:rsidR="009702CD" w:rsidRDefault="00166ADE">
                        <w:pPr>
                          <w:pStyle w:val="TableParagraph"/>
                          <w:spacing w:before="108" w:line="271" w:lineRule="exact"/>
                          <w:ind w:left="58" w:right="58"/>
                          <w:jc w:val="center"/>
                          <w:rPr>
                            <w:rFonts w:ascii="Arial Black"/>
                            <w:b/>
                            <w:sz w:val="20"/>
                          </w:rPr>
                        </w:pPr>
                        <w:r>
                          <w:rPr>
                            <w:rFonts w:ascii="Arial Black"/>
                            <w:b/>
                            <w:color w:val="6D6E71"/>
                            <w:w w:val="95"/>
                            <w:sz w:val="20"/>
                          </w:rPr>
                          <w:t>67.50%</w:t>
                        </w:r>
                      </w:p>
                    </w:tc>
                    <w:tc>
                      <w:tcPr>
                        <w:tcW w:w="917" w:type="dxa"/>
                      </w:tcPr>
                      <w:p w:rsidR="009702CD" w:rsidRDefault="00166ADE">
                        <w:pPr>
                          <w:pStyle w:val="TableParagraph"/>
                          <w:spacing w:before="108" w:line="271" w:lineRule="exact"/>
                          <w:ind w:left="100"/>
                          <w:rPr>
                            <w:rFonts w:ascii="Arial Black"/>
                            <w:b/>
                            <w:sz w:val="20"/>
                          </w:rPr>
                        </w:pPr>
                        <w:r>
                          <w:rPr>
                            <w:rFonts w:ascii="Arial Black"/>
                            <w:b/>
                            <w:color w:val="6D6E71"/>
                            <w:w w:val="95"/>
                            <w:sz w:val="20"/>
                          </w:rPr>
                          <w:t>55.60%</w:t>
                        </w:r>
                      </w:p>
                    </w:tc>
                    <w:tc>
                      <w:tcPr>
                        <w:tcW w:w="923" w:type="dxa"/>
                      </w:tcPr>
                      <w:p w:rsidR="009702CD" w:rsidRDefault="00166ADE">
                        <w:pPr>
                          <w:pStyle w:val="TableParagraph"/>
                          <w:spacing w:before="108" w:line="271" w:lineRule="exact"/>
                          <w:ind w:left="59" w:right="58"/>
                          <w:jc w:val="center"/>
                          <w:rPr>
                            <w:rFonts w:ascii="Arial Black"/>
                            <w:b/>
                            <w:sz w:val="20"/>
                          </w:rPr>
                        </w:pPr>
                        <w:r>
                          <w:rPr>
                            <w:rFonts w:ascii="Arial Black"/>
                            <w:b/>
                            <w:color w:val="6D6E71"/>
                            <w:w w:val="95"/>
                            <w:sz w:val="20"/>
                          </w:rPr>
                          <w:t>74.50%</w:t>
                        </w:r>
                      </w:p>
                    </w:tc>
                    <w:tc>
                      <w:tcPr>
                        <w:tcW w:w="919" w:type="dxa"/>
                      </w:tcPr>
                      <w:p w:rsidR="009702CD" w:rsidRDefault="00166ADE">
                        <w:pPr>
                          <w:pStyle w:val="TableParagraph"/>
                          <w:spacing w:before="108" w:line="271" w:lineRule="exact"/>
                          <w:ind w:left="102"/>
                          <w:rPr>
                            <w:rFonts w:ascii="Arial Black"/>
                            <w:b/>
                            <w:sz w:val="20"/>
                          </w:rPr>
                        </w:pPr>
                        <w:r>
                          <w:rPr>
                            <w:rFonts w:ascii="Arial Black"/>
                            <w:b/>
                            <w:color w:val="6D6E71"/>
                            <w:w w:val="95"/>
                            <w:sz w:val="20"/>
                          </w:rPr>
                          <w:t>71.40%</w:t>
                        </w:r>
                      </w:p>
                    </w:tc>
                    <w:tc>
                      <w:tcPr>
                        <w:tcW w:w="923" w:type="dxa"/>
                      </w:tcPr>
                      <w:p w:rsidR="009702CD" w:rsidRDefault="00166ADE">
                        <w:pPr>
                          <w:pStyle w:val="TableParagraph"/>
                          <w:spacing w:before="108" w:line="271" w:lineRule="exact"/>
                          <w:ind w:left="59" w:right="58"/>
                          <w:jc w:val="center"/>
                          <w:rPr>
                            <w:rFonts w:ascii="Arial Black"/>
                            <w:b/>
                            <w:sz w:val="20"/>
                          </w:rPr>
                        </w:pPr>
                        <w:r>
                          <w:rPr>
                            <w:rFonts w:ascii="Arial Black"/>
                            <w:b/>
                            <w:color w:val="6D6E71"/>
                            <w:w w:val="95"/>
                            <w:sz w:val="20"/>
                          </w:rPr>
                          <w:t>80.40%</w:t>
                        </w:r>
                      </w:p>
                    </w:tc>
                  </w:tr>
                </w:tbl>
                <w:p w:rsidR="009702CD" w:rsidRDefault="009702CD">
                  <w:pPr>
                    <w:pStyle w:val="BodyText"/>
                  </w:pPr>
                </w:p>
              </w:txbxContent>
            </v:textbox>
            <w10:wrap anchorx="page"/>
          </v:shape>
        </w:pict>
      </w:r>
      <w:r>
        <w:rPr>
          <w:color w:val="0088CE"/>
          <w:w w:val="90"/>
        </w:rPr>
        <w:t>Location</w:t>
      </w:r>
      <w:r>
        <w:rPr>
          <w:color w:val="0088CE"/>
          <w:w w:val="90"/>
        </w:rPr>
        <w:tab/>
        <w:t>Jordan</w:t>
      </w:r>
      <w:r>
        <w:rPr>
          <w:color w:val="0088CE"/>
          <w:w w:val="90"/>
        </w:rPr>
        <w:tab/>
        <w:t>Azraq</w:t>
      </w:r>
      <w:r>
        <w:rPr>
          <w:color w:val="0088CE"/>
          <w:w w:val="90"/>
        </w:rPr>
        <w:tab/>
        <w:t>Irbid</w:t>
      </w:r>
      <w:r>
        <w:rPr>
          <w:color w:val="0088CE"/>
          <w:w w:val="90"/>
        </w:rPr>
        <w:tab/>
        <w:t>Zaatari</w:t>
      </w:r>
    </w:p>
    <w:p w:rsidR="009702CD" w:rsidRDefault="009702CD">
      <w:pPr>
        <w:pStyle w:val="BodyText"/>
        <w:rPr>
          <w:sz w:val="26"/>
        </w:rPr>
      </w:pPr>
    </w:p>
    <w:p w:rsidR="009702CD" w:rsidRDefault="009702CD">
      <w:pPr>
        <w:pStyle w:val="BodyText"/>
        <w:rPr>
          <w:sz w:val="26"/>
        </w:rPr>
      </w:pPr>
    </w:p>
    <w:p w:rsidR="009702CD" w:rsidRDefault="009702CD">
      <w:pPr>
        <w:pStyle w:val="BodyText"/>
        <w:rPr>
          <w:sz w:val="26"/>
        </w:rPr>
      </w:pPr>
    </w:p>
    <w:p w:rsidR="009702CD" w:rsidRDefault="009702CD">
      <w:pPr>
        <w:pStyle w:val="BodyText"/>
        <w:rPr>
          <w:sz w:val="26"/>
        </w:rPr>
      </w:pPr>
    </w:p>
    <w:p w:rsidR="009702CD" w:rsidRDefault="009702CD">
      <w:pPr>
        <w:pStyle w:val="BodyText"/>
        <w:rPr>
          <w:sz w:val="26"/>
        </w:rPr>
      </w:pPr>
    </w:p>
    <w:p w:rsidR="009702CD" w:rsidRDefault="009702CD">
      <w:pPr>
        <w:pStyle w:val="BodyText"/>
        <w:rPr>
          <w:sz w:val="26"/>
        </w:rPr>
      </w:pPr>
    </w:p>
    <w:p w:rsidR="009702CD" w:rsidRDefault="009702CD">
      <w:pPr>
        <w:pStyle w:val="BodyText"/>
        <w:rPr>
          <w:sz w:val="26"/>
        </w:rPr>
      </w:pPr>
    </w:p>
    <w:p w:rsidR="009702CD" w:rsidRDefault="009702CD">
      <w:pPr>
        <w:pStyle w:val="BodyText"/>
        <w:rPr>
          <w:sz w:val="26"/>
        </w:rPr>
      </w:pPr>
    </w:p>
    <w:p w:rsidR="009702CD" w:rsidRDefault="009702CD">
      <w:pPr>
        <w:pStyle w:val="BodyText"/>
        <w:rPr>
          <w:sz w:val="26"/>
        </w:rPr>
      </w:pPr>
    </w:p>
    <w:p w:rsidR="009702CD" w:rsidRDefault="009702CD">
      <w:pPr>
        <w:pStyle w:val="BodyText"/>
        <w:rPr>
          <w:sz w:val="26"/>
        </w:rPr>
      </w:pPr>
    </w:p>
    <w:p w:rsidR="009702CD" w:rsidRDefault="009702CD">
      <w:pPr>
        <w:pStyle w:val="BodyText"/>
        <w:spacing w:before="13"/>
        <w:rPr>
          <w:sz w:val="17"/>
        </w:rPr>
      </w:pPr>
    </w:p>
    <w:p w:rsidR="009702CD" w:rsidRDefault="00166ADE">
      <w:pPr>
        <w:spacing w:before="1"/>
        <w:ind w:left="2718"/>
        <w:rPr>
          <w:b/>
          <w:sz w:val="16"/>
        </w:rPr>
      </w:pPr>
      <w:r>
        <w:rPr>
          <w:b/>
          <w:color w:val="6D6E71"/>
          <w:w w:val="85"/>
          <w:sz w:val="16"/>
        </w:rPr>
        <w:t>hearing aids</w:t>
      </w:r>
    </w:p>
    <w:p w:rsidR="009702CD" w:rsidRDefault="009702CD">
      <w:pPr>
        <w:pStyle w:val="BodyText"/>
        <w:rPr>
          <w:sz w:val="22"/>
        </w:rPr>
      </w:pPr>
    </w:p>
    <w:p w:rsidR="009702CD" w:rsidRDefault="009702CD">
      <w:pPr>
        <w:pStyle w:val="BodyText"/>
        <w:rPr>
          <w:sz w:val="22"/>
        </w:rPr>
      </w:pPr>
    </w:p>
    <w:p w:rsidR="009702CD" w:rsidRDefault="009702CD">
      <w:pPr>
        <w:pStyle w:val="BodyText"/>
        <w:rPr>
          <w:sz w:val="22"/>
        </w:rPr>
      </w:pPr>
    </w:p>
    <w:p w:rsidR="009702CD" w:rsidRDefault="009702CD">
      <w:pPr>
        <w:pStyle w:val="BodyText"/>
        <w:rPr>
          <w:sz w:val="22"/>
        </w:rPr>
      </w:pPr>
    </w:p>
    <w:p w:rsidR="009702CD" w:rsidRDefault="009702CD">
      <w:pPr>
        <w:pStyle w:val="BodyText"/>
        <w:rPr>
          <w:sz w:val="22"/>
        </w:rPr>
      </w:pPr>
    </w:p>
    <w:p w:rsidR="009702CD" w:rsidRDefault="009702CD">
      <w:pPr>
        <w:pStyle w:val="BodyText"/>
        <w:spacing w:before="9"/>
        <w:rPr>
          <w:sz w:val="15"/>
        </w:rPr>
      </w:pPr>
    </w:p>
    <w:p w:rsidR="009702CD" w:rsidRDefault="00166ADE">
      <w:pPr>
        <w:ind w:left="2702"/>
        <w:rPr>
          <w:b/>
          <w:sz w:val="16"/>
        </w:rPr>
      </w:pPr>
      <w:r>
        <w:rPr>
          <w:b/>
          <w:color w:val="6D6E71"/>
          <w:w w:val="80"/>
          <w:sz w:val="16"/>
        </w:rPr>
        <w:t>mobility aids</w:t>
      </w:r>
    </w:p>
    <w:p w:rsidR="009702CD" w:rsidRDefault="009702CD">
      <w:pPr>
        <w:pStyle w:val="BodyText"/>
        <w:rPr>
          <w:sz w:val="22"/>
        </w:rPr>
      </w:pPr>
    </w:p>
    <w:p w:rsidR="009702CD" w:rsidRDefault="009702CD">
      <w:pPr>
        <w:pStyle w:val="BodyText"/>
        <w:spacing w:before="7"/>
        <w:rPr>
          <w:sz w:val="28"/>
        </w:rPr>
      </w:pPr>
    </w:p>
    <w:p w:rsidR="009702CD" w:rsidRDefault="00166ADE">
      <w:pPr>
        <w:pStyle w:val="Heading2"/>
        <w:numPr>
          <w:ilvl w:val="1"/>
          <w:numId w:val="38"/>
        </w:numPr>
        <w:tabs>
          <w:tab w:val="left" w:pos="1333"/>
        </w:tabs>
        <w:ind w:hanging="612"/>
        <w:jc w:val="both"/>
      </w:pPr>
      <w:r>
        <w:rPr>
          <w:color w:val="BE1F24"/>
          <w:w w:val="90"/>
        </w:rPr>
        <w:t>Access to</w:t>
      </w:r>
      <w:r>
        <w:rPr>
          <w:color w:val="BE1F24"/>
          <w:spacing w:val="-37"/>
          <w:w w:val="90"/>
        </w:rPr>
        <w:t xml:space="preserve"> </w:t>
      </w:r>
      <w:r>
        <w:rPr>
          <w:color w:val="BE1F24"/>
          <w:w w:val="90"/>
        </w:rPr>
        <w:t>Services</w:t>
      </w:r>
    </w:p>
    <w:p w:rsidR="009702CD" w:rsidRDefault="00166ADE">
      <w:pPr>
        <w:pStyle w:val="BodyText"/>
        <w:spacing w:before="67" w:line="230" w:lineRule="auto"/>
        <w:ind w:left="720" w:right="717"/>
        <w:jc w:val="both"/>
      </w:pPr>
      <w:r>
        <w:rPr>
          <w:color w:val="6D6E71"/>
          <w:w w:val="85"/>
        </w:rPr>
        <w:t>This</w:t>
      </w:r>
      <w:r>
        <w:rPr>
          <w:color w:val="6D6E71"/>
          <w:spacing w:val="-36"/>
          <w:w w:val="85"/>
        </w:rPr>
        <w:t xml:space="preserve"> </w:t>
      </w:r>
      <w:r>
        <w:rPr>
          <w:color w:val="6D6E71"/>
          <w:w w:val="85"/>
        </w:rPr>
        <w:t>section</w:t>
      </w:r>
      <w:r>
        <w:rPr>
          <w:color w:val="6D6E71"/>
          <w:spacing w:val="-36"/>
          <w:w w:val="85"/>
        </w:rPr>
        <w:t xml:space="preserve"> </w:t>
      </w:r>
      <w:r>
        <w:rPr>
          <w:color w:val="6D6E71"/>
          <w:w w:val="85"/>
        </w:rPr>
        <w:t>presents</w:t>
      </w:r>
      <w:r>
        <w:rPr>
          <w:color w:val="6D6E71"/>
          <w:spacing w:val="-36"/>
          <w:w w:val="85"/>
        </w:rPr>
        <w:t xml:space="preserve"> </w:t>
      </w:r>
      <w:r>
        <w:rPr>
          <w:color w:val="6D6E71"/>
          <w:w w:val="85"/>
        </w:rPr>
        <w:t>data</w:t>
      </w:r>
      <w:r>
        <w:rPr>
          <w:color w:val="6D6E71"/>
          <w:spacing w:val="-36"/>
          <w:w w:val="85"/>
        </w:rPr>
        <w:t xml:space="preserve"> </w:t>
      </w:r>
      <w:r>
        <w:rPr>
          <w:color w:val="6D6E71"/>
          <w:w w:val="85"/>
        </w:rPr>
        <w:t>related</w:t>
      </w:r>
      <w:r>
        <w:rPr>
          <w:color w:val="6D6E71"/>
          <w:spacing w:val="-36"/>
          <w:w w:val="85"/>
        </w:rPr>
        <w:t xml:space="preserve"> </w:t>
      </w:r>
      <w:r>
        <w:rPr>
          <w:color w:val="6D6E71"/>
          <w:w w:val="85"/>
        </w:rPr>
        <w:t>to</w:t>
      </w:r>
      <w:r>
        <w:rPr>
          <w:color w:val="6D6E71"/>
          <w:spacing w:val="-36"/>
          <w:w w:val="85"/>
        </w:rPr>
        <w:t xml:space="preserve"> </w:t>
      </w:r>
      <w:r>
        <w:rPr>
          <w:color w:val="6D6E71"/>
          <w:w w:val="85"/>
        </w:rPr>
        <w:t>access</w:t>
      </w:r>
      <w:r>
        <w:rPr>
          <w:color w:val="6D6E71"/>
          <w:spacing w:val="-36"/>
          <w:w w:val="85"/>
        </w:rPr>
        <w:t xml:space="preserve"> </w:t>
      </w:r>
      <w:r>
        <w:rPr>
          <w:color w:val="6D6E71"/>
          <w:w w:val="85"/>
        </w:rPr>
        <w:t>to</w:t>
      </w:r>
      <w:r>
        <w:rPr>
          <w:color w:val="6D6E71"/>
          <w:spacing w:val="-36"/>
          <w:w w:val="85"/>
        </w:rPr>
        <w:t xml:space="preserve"> </w:t>
      </w:r>
      <w:r>
        <w:rPr>
          <w:color w:val="6D6E71"/>
          <w:w w:val="85"/>
        </w:rPr>
        <w:t>various</w:t>
      </w:r>
      <w:r>
        <w:rPr>
          <w:color w:val="6D6E71"/>
          <w:spacing w:val="-36"/>
          <w:w w:val="85"/>
        </w:rPr>
        <w:t xml:space="preserve"> </w:t>
      </w:r>
      <w:r>
        <w:rPr>
          <w:color w:val="6D6E71"/>
          <w:w w:val="85"/>
        </w:rPr>
        <w:t>services,</w:t>
      </w:r>
      <w:r>
        <w:rPr>
          <w:color w:val="6D6E71"/>
          <w:spacing w:val="-36"/>
          <w:w w:val="85"/>
        </w:rPr>
        <w:t xml:space="preserve"> </w:t>
      </w:r>
      <w:r>
        <w:rPr>
          <w:color w:val="6D6E71"/>
          <w:w w:val="85"/>
        </w:rPr>
        <w:t>highlighting</w:t>
      </w:r>
      <w:r>
        <w:rPr>
          <w:color w:val="6D6E71"/>
          <w:spacing w:val="-36"/>
          <w:w w:val="85"/>
        </w:rPr>
        <w:t xml:space="preserve"> </w:t>
      </w:r>
      <w:r>
        <w:rPr>
          <w:color w:val="6D6E71"/>
          <w:w w:val="85"/>
        </w:rPr>
        <w:t>the</w:t>
      </w:r>
      <w:r>
        <w:rPr>
          <w:color w:val="6D6E71"/>
          <w:spacing w:val="-36"/>
          <w:w w:val="85"/>
        </w:rPr>
        <w:t xml:space="preserve"> </w:t>
      </w:r>
      <w:r>
        <w:rPr>
          <w:color w:val="6D6E71"/>
          <w:w w:val="85"/>
        </w:rPr>
        <w:t>difference</w:t>
      </w:r>
      <w:r>
        <w:rPr>
          <w:color w:val="6D6E71"/>
          <w:spacing w:val="-36"/>
          <w:w w:val="85"/>
        </w:rPr>
        <w:t xml:space="preserve"> </w:t>
      </w:r>
      <w:r>
        <w:rPr>
          <w:color w:val="6D6E71"/>
          <w:w w:val="85"/>
        </w:rPr>
        <w:t>between</w:t>
      </w:r>
      <w:r>
        <w:rPr>
          <w:color w:val="6D6E71"/>
          <w:spacing w:val="-36"/>
          <w:w w:val="85"/>
        </w:rPr>
        <w:t xml:space="preserve"> </w:t>
      </w:r>
      <w:r>
        <w:rPr>
          <w:color w:val="6D6E71"/>
          <w:w w:val="85"/>
        </w:rPr>
        <w:t>households</w:t>
      </w:r>
      <w:r>
        <w:rPr>
          <w:color w:val="6D6E71"/>
          <w:spacing w:val="-36"/>
          <w:w w:val="85"/>
        </w:rPr>
        <w:t xml:space="preserve"> </w:t>
      </w:r>
      <w:r>
        <w:rPr>
          <w:color w:val="6D6E71"/>
          <w:w w:val="85"/>
        </w:rPr>
        <w:t xml:space="preserve">with </w:t>
      </w:r>
      <w:r>
        <w:rPr>
          <w:color w:val="6D6E71"/>
          <w:w w:val="90"/>
        </w:rPr>
        <w:t>at</w:t>
      </w:r>
      <w:r>
        <w:rPr>
          <w:color w:val="6D6E71"/>
          <w:spacing w:val="-41"/>
          <w:w w:val="90"/>
        </w:rPr>
        <w:t xml:space="preserve"> </w:t>
      </w:r>
      <w:r>
        <w:rPr>
          <w:color w:val="6D6E71"/>
          <w:w w:val="90"/>
        </w:rPr>
        <w:t>least</w:t>
      </w:r>
      <w:r>
        <w:rPr>
          <w:color w:val="6D6E71"/>
          <w:spacing w:val="-41"/>
          <w:w w:val="90"/>
        </w:rPr>
        <w:t xml:space="preserve"> </w:t>
      </w:r>
      <w:r>
        <w:rPr>
          <w:color w:val="6D6E71"/>
          <w:w w:val="90"/>
        </w:rPr>
        <w:t>one</w:t>
      </w:r>
      <w:r>
        <w:rPr>
          <w:color w:val="6D6E71"/>
          <w:spacing w:val="-41"/>
          <w:w w:val="90"/>
        </w:rPr>
        <w:t xml:space="preserve"> </w:t>
      </w:r>
      <w:r>
        <w:rPr>
          <w:color w:val="6D6E71"/>
          <w:w w:val="90"/>
        </w:rPr>
        <w:t>member</w:t>
      </w:r>
      <w:r>
        <w:rPr>
          <w:color w:val="6D6E71"/>
          <w:spacing w:val="-41"/>
          <w:w w:val="90"/>
        </w:rPr>
        <w:t xml:space="preserve"> </w:t>
      </w:r>
      <w:r>
        <w:rPr>
          <w:color w:val="6D6E71"/>
          <w:w w:val="90"/>
        </w:rPr>
        <w:t>with</w:t>
      </w:r>
      <w:r>
        <w:rPr>
          <w:color w:val="6D6E71"/>
          <w:spacing w:val="-41"/>
          <w:w w:val="90"/>
        </w:rPr>
        <w:t xml:space="preserve"> </w:t>
      </w:r>
      <w:r>
        <w:rPr>
          <w:color w:val="6D6E71"/>
          <w:w w:val="90"/>
        </w:rPr>
        <w:t>disabilities</w:t>
      </w:r>
      <w:r>
        <w:rPr>
          <w:color w:val="6D6E71"/>
          <w:spacing w:val="-41"/>
          <w:w w:val="90"/>
        </w:rPr>
        <w:t xml:space="preserve"> </w:t>
      </w:r>
      <w:r>
        <w:rPr>
          <w:color w:val="6D6E71"/>
          <w:w w:val="90"/>
        </w:rPr>
        <w:t>(shown</w:t>
      </w:r>
      <w:r>
        <w:rPr>
          <w:color w:val="6D6E71"/>
          <w:spacing w:val="-41"/>
          <w:w w:val="90"/>
        </w:rPr>
        <w:t xml:space="preserve"> </w:t>
      </w:r>
      <w:r>
        <w:rPr>
          <w:color w:val="6D6E71"/>
          <w:w w:val="90"/>
        </w:rPr>
        <w:t>as</w:t>
      </w:r>
      <w:r>
        <w:rPr>
          <w:color w:val="6D6E71"/>
          <w:spacing w:val="-41"/>
          <w:w w:val="90"/>
        </w:rPr>
        <w:t xml:space="preserve"> </w:t>
      </w:r>
      <w:r>
        <w:rPr>
          <w:rFonts w:ascii="Arial"/>
          <w:b w:val="0"/>
          <w:i/>
          <w:color w:val="6D6E71"/>
          <w:w w:val="90"/>
        </w:rPr>
        <w:t>households</w:t>
      </w:r>
      <w:r>
        <w:rPr>
          <w:rFonts w:ascii="Arial"/>
          <w:b w:val="0"/>
          <w:i/>
          <w:color w:val="6D6E71"/>
          <w:spacing w:val="-32"/>
          <w:w w:val="90"/>
        </w:rPr>
        <w:t xml:space="preserve"> </w:t>
      </w:r>
      <w:r>
        <w:rPr>
          <w:rFonts w:ascii="Arial"/>
          <w:b w:val="0"/>
          <w:i/>
          <w:color w:val="6D6E71"/>
          <w:w w:val="90"/>
        </w:rPr>
        <w:t>with</w:t>
      </w:r>
      <w:r>
        <w:rPr>
          <w:rFonts w:ascii="Arial"/>
          <w:b w:val="0"/>
          <w:i/>
          <w:color w:val="6D6E71"/>
          <w:spacing w:val="-31"/>
          <w:w w:val="90"/>
        </w:rPr>
        <w:t xml:space="preserve"> </w:t>
      </w:r>
      <w:r>
        <w:rPr>
          <w:color w:val="6D6E71"/>
          <w:w w:val="90"/>
        </w:rPr>
        <w:t>disabilities)</w:t>
      </w:r>
      <w:r>
        <w:rPr>
          <w:color w:val="6D6E71"/>
          <w:spacing w:val="-41"/>
          <w:w w:val="90"/>
        </w:rPr>
        <w:t xml:space="preserve"> </w:t>
      </w:r>
      <w:r>
        <w:rPr>
          <w:color w:val="6D6E71"/>
          <w:w w:val="90"/>
        </w:rPr>
        <w:t>and</w:t>
      </w:r>
      <w:r>
        <w:rPr>
          <w:color w:val="6D6E71"/>
          <w:spacing w:val="-41"/>
          <w:w w:val="90"/>
        </w:rPr>
        <w:t xml:space="preserve"> </w:t>
      </w:r>
      <w:r>
        <w:rPr>
          <w:color w:val="6D6E71"/>
          <w:w w:val="90"/>
        </w:rPr>
        <w:t>households</w:t>
      </w:r>
      <w:r>
        <w:rPr>
          <w:color w:val="6D6E71"/>
          <w:spacing w:val="-41"/>
          <w:w w:val="90"/>
        </w:rPr>
        <w:t xml:space="preserve"> </w:t>
      </w:r>
      <w:r>
        <w:rPr>
          <w:color w:val="6D6E71"/>
          <w:w w:val="90"/>
        </w:rPr>
        <w:t>without</w:t>
      </w:r>
      <w:r>
        <w:rPr>
          <w:color w:val="6D6E71"/>
          <w:spacing w:val="-41"/>
          <w:w w:val="90"/>
        </w:rPr>
        <w:t xml:space="preserve"> </w:t>
      </w:r>
      <w:r>
        <w:rPr>
          <w:color w:val="6D6E71"/>
          <w:w w:val="90"/>
        </w:rPr>
        <w:t>any</w:t>
      </w:r>
      <w:r>
        <w:rPr>
          <w:color w:val="6D6E71"/>
          <w:spacing w:val="-41"/>
          <w:w w:val="90"/>
        </w:rPr>
        <w:t xml:space="preserve"> </w:t>
      </w:r>
      <w:r>
        <w:rPr>
          <w:color w:val="6D6E71"/>
          <w:w w:val="90"/>
        </w:rPr>
        <w:t>members with</w:t>
      </w:r>
      <w:r>
        <w:rPr>
          <w:color w:val="6D6E71"/>
          <w:spacing w:val="-36"/>
          <w:w w:val="90"/>
        </w:rPr>
        <w:t xml:space="preserve"> </w:t>
      </w:r>
      <w:r>
        <w:rPr>
          <w:color w:val="6D6E71"/>
          <w:w w:val="90"/>
        </w:rPr>
        <w:t>disabilities</w:t>
      </w:r>
      <w:r>
        <w:rPr>
          <w:color w:val="6D6E71"/>
          <w:spacing w:val="-36"/>
          <w:w w:val="90"/>
        </w:rPr>
        <w:t xml:space="preserve"> </w:t>
      </w:r>
      <w:r>
        <w:rPr>
          <w:color w:val="6D6E71"/>
          <w:w w:val="90"/>
        </w:rPr>
        <w:t>(shown</w:t>
      </w:r>
      <w:r>
        <w:rPr>
          <w:color w:val="6D6E71"/>
          <w:spacing w:val="-36"/>
          <w:w w:val="90"/>
        </w:rPr>
        <w:t xml:space="preserve"> </w:t>
      </w:r>
      <w:r>
        <w:rPr>
          <w:color w:val="6D6E71"/>
          <w:w w:val="90"/>
        </w:rPr>
        <w:t>as</w:t>
      </w:r>
      <w:r>
        <w:rPr>
          <w:color w:val="6D6E71"/>
          <w:spacing w:val="-36"/>
          <w:w w:val="90"/>
        </w:rPr>
        <w:t xml:space="preserve"> </w:t>
      </w:r>
      <w:r>
        <w:rPr>
          <w:rFonts w:ascii="Arial"/>
          <w:b w:val="0"/>
          <w:i/>
          <w:color w:val="6D6E71"/>
          <w:w w:val="90"/>
        </w:rPr>
        <w:t>households</w:t>
      </w:r>
      <w:r>
        <w:rPr>
          <w:rFonts w:ascii="Arial"/>
          <w:b w:val="0"/>
          <w:i/>
          <w:color w:val="6D6E71"/>
          <w:spacing w:val="-27"/>
          <w:w w:val="90"/>
        </w:rPr>
        <w:t xml:space="preserve"> </w:t>
      </w:r>
      <w:r>
        <w:rPr>
          <w:rFonts w:ascii="Arial"/>
          <w:b w:val="0"/>
          <w:i/>
          <w:color w:val="6D6E71"/>
          <w:w w:val="90"/>
        </w:rPr>
        <w:t>without</w:t>
      </w:r>
      <w:r>
        <w:rPr>
          <w:rFonts w:ascii="Arial"/>
          <w:b w:val="0"/>
          <w:i/>
          <w:color w:val="6D6E71"/>
          <w:spacing w:val="-26"/>
          <w:w w:val="90"/>
        </w:rPr>
        <w:t xml:space="preserve"> </w:t>
      </w:r>
      <w:r>
        <w:rPr>
          <w:color w:val="6D6E71"/>
          <w:w w:val="90"/>
        </w:rPr>
        <w:t>disabilities).</w:t>
      </w:r>
      <w:r>
        <w:rPr>
          <w:color w:val="6D6E71"/>
          <w:spacing w:val="-36"/>
          <w:w w:val="90"/>
        </w:rPr>
        <w:t xml:space="preserve"> </w:t>
      </w:r>
      <w:r>
        <w:rPr>
          <w:color w:val="6D6E71"/>
          <w:w w:val="90"/>
        </w:rPr>
        <w:t>Our</w:t>
      </w:r>
      <w:r>
        <w:rPr>
          <w:color w:val="6D6E71"/>
          <w:spacing w:val="-36"/>
          <w:w w:val="90"/>
        </w:rPr>
        <w:t xml:space="preserve"> </w:t>
      </w:r>
      <w:r>
        <w:rPr>
          <w:color w:val="6D6E71"/>
          <w:w w:val="90"/>
        </w:rPr>
        <w:t>sample</w:t>
      </w:r>
      <w:r>
        <w:rPr>
          <w:color w:val="6D6E71"/>
          <w:spacing w:val="-36"/>
          <w:w w:val="90"/>
        </w:rPr>
        <w:t xml:space="preserve"> </w:t>
      </w:r>
      <w:r>
        <w:rPr>
          <w:color w:val="6D6E71"/>
          <w:w w:val="90"/>
        </w:rPr>
        <w:t>is</w:t>
      </w:r>
      <w:r>
        <w:rPr>
          <w:color w:val="6D6E71"/>
          <w:spacing w:val="-36"/>
          <w:w w:val="90"/>
        </w:rPr>
        <w:t xml:space="preserve"> </w:t>
      </w:r>
      <w:r>
        <w:rPr>
          <w:color w:val="6D6E71"/>
          <w:w w:val="90"/>
        </w:rPr>
        <w:t>1,159</w:t>
      </w:r>
      <w:r>
        <w:rPr>
          <w:color w:val="6D6E71"/>
          <w:spacing w:val="-36"/>
          <w:w w:val="90"/>
        </w:rPr>
        <w:t xml:space="preserve"> </w:t>
      </w:r>
      <w:r>
        <w:rPr>
          <w:color w:val="6D6E71"/>
          <w:w w:val="90"/>
        </w:rPr>
        <w:t>households</w:t>
      </w:r>
      <w:r>
        <w:rPr>
          <w:color w:val="6D6E71"/>
          <w:spacing w:val="-36"/>
          <w:w w:val="90"/>
        </w:rPr>
        <w:t xml:space="preserve"> </w:t>
      </w:r>
      <w:r>
        <w:rPr>
          <w:color w:val="6D6E71"/>
          <w:w w:val="90"/>
        </w:rPr>
        <w:t>across</w:t>
      </w:r>
      <w:r>
        <w:rPr>
          <w:color w:val="6D6E71"/>
          <w:spacing w:val="-36"/>
          <w:w w:val="90"/>
        </w:rPr>
        <w:t xml:space="preserve"> </w:t>
      </w:r>
      <w:r>
        <w:rPr>
          <w:color w:val="6D6E71"/>
          <w:w w:val="90"/>
        </w:rPr>
        <w:t>three</w:t>
      </w:r>
      <w:r>
        <w:rPr>
          <w:color w:val="6D6E71"/>
          <w:spacing w:val="-36"/>
          <w:w w:val="90"/>
        </w:rPr>
        <w:t xml:space="preserve"> </w:t>
      </w:r>
      <w:r>
        <w:rPr>
          <w:color w:val="6D6E71"/>
          <w:w w:val="90"/>
        </w:rPr>
        <w:t xml:space="preserve">locations </w:t>
      </w:r>
      <w:r>
        <w:rPr>
          <w:color w:val="6D6E71"/>
        </w:rPr>
        <w:t>in</w:t>
      </w:r>
      <w:r>
        <w:rPr>
          <w:color w:val="6D6E71"/>
          <w:spacing w:val="-16"/>
        </w:rPr>
        <w:t xml:space="preserve"> </w:t>
      </w:r>
      <w:r>
        <w:rPr>
          <w:color w:val="6D6E71"/>
        </w:rPr>
        <w:t>Jordan.</w:t>
      </w:r>
    </w:p>
    <w:p w:rsidR="009702CD" w:rsidRDefault="00166ADE">
      <w:pPr>
        <w:pStyle w:val="BodyText"/>
        <w:spacing w:before="117" w:line="230" w:lineRule="auto"/>
        <w:ind w:left="720" w:right="716"/>
        <w:jc w:val="both"/>
      </w:pPr>
      <w:r>
        <w:rPr>
          <w:color w:val="6D6E71"/>
          <w:w w:val="85"/>
        </w:rPr>
        <w:t>Only</w:t>
      </w:r>
      <w:r>
        <w:rPr>
          <w:color w:val="6D6E71"/>
          <w:spacing w:val="-9"/>
          <w:w w:val="85"/>
        </w:rPr>
        <w:t xml:space="preserve"> </w:t>
      </w:r>
      <w:r>
        <w:rPr>
          <w:color w:val="6D6E71"/>
          <w:w w:val="85"/>
        </w:rPr>
        <w:t>for</w:t>
      </w:r>
      <w:r>
        <w:rPr>
          <w:color w:val="6D6E71"/>
          <w:spacing w:val="-9"/>
          <w:w w:val="85"/>
        </w:rPr>
        <w:t xml:space="preserve"> </w:t>
      </w:r>
      <w:r>
        <w:rPr>
          <w:color w:val="6D6E71"/>
          <w:w w:val="85"/>
        </w:rPr>
        <w:t>the</w:t>
      </w:r>
      <w:r>
        <w:rPr>
          <w:color w:val="6D6E71"/>
          <w:spacing w:val="-9"/>
          <w:w w:val="85"/>
        </w:rPr>
        <w:t xml:space="preserve"> </w:t>
      </w:r>
      <w:r>
        <w:rPr>
          <w:color w:val="6D6E71"/>
          <w:w w:val="85"/>
        </w:rPr>
        <w:t>access</w:t>
      </w:r>
      <w:r>
        <w:rPr>
          <w:color w:val="6D6E71"/>
          <w:spacing w:val="-9"/>
          <w:w w:val="85"/>
        </w:rPr>
        <w:t xml:space="preserve"> </w:t>
      </w:r>
      <w:r>
        <w:rPr>
          <w:color w:val="6D6E71"/>
          <w:w w:val="85"/>
        </w:rPr>
        <w:t>to</w:t>
      </w:r>
      <w:r>
        <w:rPr>
          <w:color w:val="6D6E71"/>
          <w:spacing w:val="-9"/>
          <w:w w:val="85"/>
        </w:rPr>
        <w:t xml:space="preserve"> </w:t>
      </w:r>
      <w:r>
        <w:rPr>
          <w:color w:val="6D6E71"/>
          <w:w w:val="85"/>
        </w:rPr>
        <w:t>specialized</w:t>
      </w:r>
      <w:r>
        <w:rPr>
          <w:color w:val="6D6E71"/>
          <w:spacing w:val="-9"/>
          <w:w w:val="85"/>
        </w:rPr>
        <w:t xml:space="preserve"> </w:t>
      </w:r>
      <w:r>
        <w:rPr>
          <w:color w:val="6D6E71"/>
          <w:w w:val="85"/>
        </w:rPr>
        <w:t>services</w:t>
      </w:r>
      <w:r>
        <w:rPr>
          <w:color w:val="6D6E71"/>
          <w:spacing w:val="-9"/>
          <w:w w:val="85"/>
        </w:rPr>
        <w:t xml:space="preserve"> </w:t>
      </w:r>
      <w:r>
        <w:rPr>
          <w:color w:val="6D6E71"/>
          <w:w w:val="85"/>
        </w:rPr>
        <w:t>(3.3.7),</w:t>
      </w:r>
      <w:r>
        <w:rPr>
          <w:color w:val="6D6E71"/>
          <w:spacing w:val="-9"/>
          <w:w w:val="85"/>
        </w:rPr>
        <w:t xml:space="preserve"> </w:t>
      </w:r>
      <w:r>
        <w:rPr>
          <w:color w:val="6D6E71"/>
          <w:w w:val="85"/>
        </w:rPr>
        <w:t>the</w:t>
      </w:r>
      <w:r>
        <w:rPr>
          <w:color w:val="6D6E71"/>
          <w:spacing w:val="-9"/>
          <w:w w:val="85"/>
        </w:rPr>
        <w:t xml:space="preserve"> </w:t>
      </w:r>
      <w:r>
        <w:rPr>
          <w:color w:val="6D6E71"/>
          <w:w w:val="85"/>
        </w:rPr>
        <w:t>unit</w:t>
      </w:r>
      <w:r>
        <w:rPr>
          <w:color w:val="6D6E71"/>
          <w:spacing w:val="-9"/>
          <w:w w:val="85"/>
        </w:rPr>
        <w:t xml:space="preserve"> </w:t>
      </w:r>
      <w:r>
        <w:rPr>
          <w:color w:val="6D6E71"/>
          <w:w w:val="85"/>
        </w:rPr>
        <w:t>of</w:t>
      </w:r>
      <w:r>
        <w:rPr>
          <w:color w:val="6D6E71"/>
          <w:spacing w:val="-9"/>
          <w:w w:val="85"/>
        </w:rPr>
        <w:t xml:space="preserve"> </w:t>
      </w:r>
      <w:r>
        <w:rPr>
          <w:color w:val="6D6E71"/>
          <w:w w:val="85"/>
        </w:rPr>
        <w:t>analysis</w:t>
      </w:r>
      <w:r>
        <w:rPr>
          <w:color w:val="6D6E71"/>
          <w:spacing w:val="-9"/>
          <w:w w:val="85"/>
        </w:rPr>
        <w:t xml:space="preserve"> </w:t>
      </w:r>
      <w:r>
        <w:rPr>
          <w:color w:val="6D6E71"/>
          <w:w w:val="85"/>
        </w:rPr>
        <w:t>is</w:t>
      </w:r>
      <w:r>
        <w:rPr>
          <w:color w:val="6D6E71"/>
          <w:spacing w:val="-9"/>
          <w:w w:val="85"/>
        </w:rPr>
        <w:t xml:space="preserve"> </w:t>
      </w:r>
      <w:r>
        <w:rPr>
          <w:color w:val="6D6E71"/>
          <w:w w:val="85"/>
        </w:rPr>
        <w:t>not</w:t>
      </w:r>
      <w:r>
        <w:rPr>
          <w:color w:val="6D6E71"/>
          <w:spacing w:val="-9"/>
          <w:w w:val="85"/>
        </w:rPr>
        <w:t xml:space="preserve"> </w:t>
      </w:r>
      <w:r>
        <w:rPr>
          <w:color w:val="6D6E71"/>
          <w:w w:val="85"/>
        </w:rPr>
        <w:t>households</w:t>
      </w:r>
      <w:r>
        <w:rPr>
          <w:color w:val="6D6E71"/>
          <w:spacing w:val="-9"/>
          <w:w w:val="85"/>
        </w:rPr>
        <w:t xml:space="preserve"> </w:t>
      </w:r>
      <w:r>
        <w:rPr>
          <w:color w:val="6D6E71"/>
          <w:w w:val="85"/>
        </w:rPr>
        <w:t>but</w:t>
      </w:r>
      <w:r>
        <w:rPr>
          <w:color w:val="6D6E71"/>
          <w:spacing w:val="-9"/>
          <w:w w:val="85"/>
        </w:rPr>
        <w:t xml:space="preserve"> </w:t>
      </w:r>
      <w:r>
        <w:rPr>
          <w:color w:val="6D6E71"/>
          <w:w w:val="85"/>
        </w:rPr>
        <w:t>individuals:</w:t>
      </w:r>
      <w:r>
        <w:rPr>
          <w:color w:val="6D6E71"/>
          <w:spacing w:val="-9"/>
          <w:w w:val="85"/>
        </w:rPr>
        <w:t xml:space="preserve"> </w:t>
      </w:r>
      <w:r>
        <w:rPr>
          <w:color w:val="6D6E71"/>
          <w:w w:val="85"/>
        </w:rPr>
        <w:t>the</w:t>
      </w:r>
      <w:r>
        <w:rPr>
          <w:color w:val="6D6E71"/>
          <w:spacing w:val="-9"/>
          <w:w w:val="85"/>
        </w:rPr>
        <w:t xml:space="preserve"> </w:t>
      </w:r>
      <w:r>
        <w:rPr>
          <w:color w:val="6D6E71"/>
          <w:w w:val="85"/>
        </w:rPr>
        <w:t xml:space="preserve">study </w:t>
      </w:r>
      <w:r>
        <w:rPr>
          <w:color w:val="6D6E71"/>
          <w:w w:val="90"/>
        </w:rPr>
        <w:t>looks</w:t>
      </w:r>
      <w:r>
        <w:rPr>
          <w:color w:val="6D6E71"/>
          <w:spacing w:val="-13"/>
          <w:w w:val="90"/>
        </w:rPr>
        <w:t xml:space="preserve"> </w:t>
      </w:r>
      <w:r>
        <w:rPr>
          <w:color w:val="6D6E71"/>
          <w:w w:val="90"/>
        </w:rPr>
        <w:t>at</w:t>
      </w:r>
      <w:r>
        <w:rPr>
          <w:color w:val="6D6E71"/>
          <w:spacing w:val="-13"/>
          <w:w w:val="90"/>
        </w:rPr>
        <w:t xml:space="preserve"> </w:t>
      </w:r>
      <w:r>
        <w:rPr>
          <w:color w:val="6D6E71"/>
          <w:w w:val="90"/>
        </w:rPr>
        <w:t>1,374</w:t>
      </w:r>
      <w:r>
        <w:rPr>
          <w:color w:val="6D6E71"/>
          <w:spacing w:val="-13"/>
          <w:w w:val="90"/>
        </w:rPr>
        <w:t xml:space="preserve"> </w:t>
      </w:r>
      <w:r>
        <w:rPr>
          <w:color w:val="6D6E71"/>
          <w:w w:val="90"/>
        </w:rPr>
        <w:t>persons</w:t>
      </w:r>
      <w:r>
        <w:rPr>
          <w:color w:val="6D6E71"/>
          <w:spacing w:val="-13"/>
          <w:w w:val="90"/>
        </w:rPr>
        <w:t xml:space="preserve"> </w:t>
      </w:r>
      <w:r>
        <w:rPr>
          <w:color w:val="6D6E71"/>
          <w:w w:val="90"/>
        </w:rPr>
        <w:t>with</w:t>
      </w:r>
      <w:r>
        <w:rPr>
          <w:color w:val="6D6E71"/>
          <w:spacing w:val="-13"/>
          <w:w w:val="90"/>
        </w:rPr>
        <w:t xml:space="preserve"> </w:t>
      </w:r>
      <w:r>
        <w:rPr>
          <w:color w:val="6D6E71"/>
          <w:w w:val="90"/>
        </w:rPr>
        <w:t>disabilities</w:t>
      </w:r>
      <w:r>
        <w:rPr>
          <w:color w:val="6D6E71"/>
          <w:spacing w:val="-13"/>
          <w:w w:val="90"/>
        </w:rPr>
        <w:t xml:space="preserve"> </w:t>
      </w:r>
      <w:r>
        <w:rPr>
          <w:color w:val="6D6E71"/>
          <w:w w:val="90"/>
        </w:rPr>
        <w:t>aged</w:t>
      </w:r>
      <w:r>
        <w:rPr>
          <w:color w:val="6D6E71"/>
          <w:spacing w:val="-13"/>
          <w:w w:val="90"/>
        </w:rPr>
        <w:t xml:space="preserve"> </w:t>
      </w:r>
      <w:r>
        <w:rPr>
          <w:color w:val="6D6E71"/>
          <w:w w:val="90"/>
        </w:rPr>
        <w:t>2</w:t>
      </w:r>
      <w:r>
        <w:rPr>
          <w:color w:val="6D6E71"/>
          <w:spacing w:val="-13"/>
          <w:w w:val="90"/>
        </w:rPr>
        <w:t xml:space="preserve"> </w:t>
      </w:r>
      <w:r>
        <w:rPr>
          <w:color w:val="6D6E71"/>
          <w:w w:val="90"/>
        </w:rPr>
        <w:t>years</w:t>
      </w:r>
      <w:r>
        <w:rPr>
          <w:color w:val="6D6E71"/>
          <w:spacing w:val="-13"/>
          <w:w w:val="90"/>
        </w:rPr>
        <w:t xml:space="preserve"> </w:t>
      </w:r>
      <w:r>
        <w:rPr>
          <w:color w:val="6D6E71"/>
          <w:w w:val="90"/>
        </w:rPr>
        <w:t>and</w:t>
      </w:r>
      <w:r>
        <w:rPr>
          <w:color w:val="6D6E71"/>
          <w:spacing w:val="-13"/>
          <w:w w:val="90"/>
        </w:rPr>
        <w:t xml:space="preserve"> </w:t>
      </w:r>
      <w:r>
        <w:rPr>
          <w:color w:val="6D6E71"/>
          <w:w w:val="90"/>
        </w:rPr>
        <w:t>above.</w:t>
      </w:r>
    </w:p>
    <w:p w:rsidR="009702CD" w:rsidRDefault="009702CD">
      <w:pPr>
        <w:spacing w:line="230" w:lineRule="auto"/>
        <w:jc w:val="both"/>
        <w:sectPr w:rsidR="009702CD">
          <w:footerReference w:type="even" r:id="rId167"/>
          <w:pgSz w:w="11910" w:h="16840"/>
          <w:pgMar w:top="1700" w:right="0" w:bottom="280" w:left="0" w:header="720" w:footer="0" w:gutter="0"/>
          <w:cols w:space="720"/>
        </w:sectPr>
      </w:pPr>
    </w:p>
    <w:p w:rsidR="009702CD" w:rsidRDefault="00166ADE">
      <w:pPr>
        <w:pStyle w:val="Heading5"/>
        <w:numPr>
          <w:ilvl w:val="2"/>
          <w:numId w:val="38"/>
        </w:numPr>
        <w:tabs>
          <w:tab w:val="left" w:pos="1432"/>
        </w:tabs>
        <w:spacing w:before="112"/>
        <w:ind w:hanging="711"/>
      </w:pPr>
      <w:r>
        <w:rPr>
          <w:color w:val="0088CE"/>
          <w:w w:val="95"/>
        </w:rPr>
        <w:t>UNHCR</w:t>
      </w:r>
      <w:r>
        <w:rPr>
          <w:color w:val="0088CE"/>
          <w:spacing w:val="-30"/>
          <w:w w:val="95"/>
        </w:rPr>
        <w:t xml:space="preserve"> </w:t>
      </w:r>
      <w:r>
        <w:rPr>
          <w:color w:val="0088CE"/>
          <w:w w:val="95"/>
        </w:rPr>
        <w:t>Registration</w:t>
      </w:r>
    </w:p>
    <w:p w:rsidR="009702CD" w:rsidRDefault="00166ADE">
      <w:pPr>
        <w:pStyle w:val="BodyText"/>
        <w:spacing w:before="23" w:line="276" w:lineRule="exact"/>
        <w:ind w:left="720"/>
      </w:pPr>
      <w:r>
        <w:rPr>
          <w:color w:val="6D6E71"/>
          <w:w w:val="85"/>
        </w:rPr>
        <w:t>All surveyed households in Azraq and Zaatari camps</w:t>
      </w:r>
    </w:p>
    <w:p w:rsidR="009702CD" w:rsidRDefault="00166ADE">
      <w:pPr>
        <w:pStyle w:val="BodyText"/>
        <w:spacing w:before="10"/>
        <w:rPr>
          <w:sz w:val="24"/>
        </w:rPr>
      </w:pPr>
      <w:r>
        <w:rPr>
          <w:b w:val="0"/>
        </w:rPr>
        <w:br w:type="column"/>
      </w:r>
    </w:p>
    <w:p w:rsidR="009702CD" w:rsidRDefault="00166ADE">
      <w:pPr>
        <w:pStyle w:val="BodyText"/>
        <w:ind w:left="220"/>
      </w:pPr>
      <w:r>
        <w:rPr>
          <w:color w:val="0088CE"/>
          <w:spacing w:val="-4"/>
          <w:w w:val="95"/>
        </w:rPr>
        <w:t>Table</w:t>
      </w:r>
      <w:r>
        <w:rPr>
          <w:color w:val="0088CE"/>
          <w:spacing w:val="-42"/>
          <w:w w:val="95"/>
        </w:rPr>
        <w:t xml:space="preserve"> </w:t>
      </w:r>
      <w:r>
        <w:rPr>
          <w:color w:val="0088CE"/>
          <w:w w:val="95"/>
        </w:rPr>
        <w:t>15:</w:t>
      </w:r>
      <w:r>
        <w:rPr>
          <w:color w:val="0088CE"/>
          <w:spacing w:val="-42"/>
          <w:w w:val="95"/>
        </w:rPr>
        <w:t xml:space="preserve"> </w:t>
      </w:r>
      <w:r>
        <w:rPr>
          <w:color w:val="6D6E71"/>
          <w:w w:val="95"/>
        </w:rPr>
        <w:t>UNHCR</w:t>
      </w:r>
      <w:r>
        <w:rPr>
          <w:color w:val="6D6E71"/>
          <w:spacing w:val="-42"/>
          <w:w w:val="95"/>
        </w:rPr>
        <w:t xml:space="preserve"> </w:t>
      </w:r>
      <w:r>
        <w:rPr>
          <w:color w:val="6D6E71"/>
          <w:w w:val="95"/>
        </w:rPr>
        <w:t>Registration</w:t>
      </w:r>
      <w:r>
        <w:rPr>
          <w:color w:val="6D6E71"/>
          <w:spacing w:val="-42"/>
          <w:w w:val="95"/>
        </w:rPr>
        <w:t xml:space="preserve"> </w:t>
      </w:r>
      <w:r>
        <w:rPr>
          <w:color w:val="6D6E71"/>
          <w:w w:val="95"/>
        </w:rPr>
        <w:t>Status</w:t>
      </w:r>
      <w:r>
        <w:rPr>
          <w:color w:val="6D6E71"/>
          <w:spacing w:val="-42"/>
          <w:w w:val="95"/>
        </w:rPr>
        <w:t xml:space="preserve"> </w:t>
      </w:r>
      <w:r>
        <w:rPr>
          <w:color w:val="6D6E71"/>
          <w:w w:val="95"/>
        </w:rPr>
        <w:t>in</w:t>
      </w:r>
      <w:r>
        <w:rPr>
          <w:color w:val="6D6E71"/>
          <w:spacing w:val="-42"/>
          <w:w w:val="95"/>
        </w:rPr>
        <w:t xml:space="preserve"> </w:t>
      </w:r>
      <w:r>
        <w:rPr>
          <w:color w:val="6D6E71"/>
          <w:w w:val="95"/>
        </w:rPr>
        <w:t>Irbid,</w:t>
      </w:r>
      <w:r>
        <w:rPr>
          <w:color w:val="6D6E71"/>
          <w:spacing w:val="-42"/>
          <w:w w:val="95"/>
        </w:rPr>
        <w:t xml:space="preserve"> </w:t>
      </w:r>
      <w:r>
        <w:rPr>
          <w:color w:val="6D6E71"/>
          <w:w w:val="95"/>
        </w:rPr>
        <w:t>by</w:t>
      </w:r>
      <w:r>
        <w:rPr>
          <w:color w:val="6D6E71"/>
          <w:spacing w:val="-42"/>
          <w:w w:val="95"/>
        </w:rPr>
        <w:t xml:space="preserve"> </w:t>
      </w:r>
      <w:r>
        <w:rPr>
          <w:color w:val="6D6E71"/>
          <w:w w:val="95"/>
        </w:rPr>
        <w:t>Disability</w:t>
      </w:r>
    </w:p>
    <w:p w:rsidR="009702CD" w:rsidRDefault="009702CD">
      <w:pPr>
        <w:sectPr w:rsidR="009702CD">
          <w:type w:val="continuous"/>
          <w:pgSz w:w="11910" w:h="16840"/>
          <w:pgMar w:top="620" w:right="0" w:bottom="280" w:left="0" w:header="720" w:footer="720" w:gutter="0"/>
          <w:cols w:num="2" w:space="720" w:equalWidth="0">
            <w:col w:w="5630" w:space="40"/>
            <w:col w:w="6240"/>
          </w:cols>
        </w:sectPr>
      </w:pPr>
    </w:p>
    <w:p w:rsidR="009702CD" w:rsidRDefault="00166ADE">
      <w:pPr>
        <w:pStyle w:val="BodyText"/>
        <w:spacing w:line="277" w:lineRule="exact"/>
        <w:ind w:left="720"/>
      </w:pPr>
      <w:r>
        <w:rPr>
          <w:color w:val="6D6E71"/>
          <w:w w:val="95"/>
        </w:rPr>
        <w:t>are registered with UNHCR.</w:t>
      </w:r>
    </w:p>
    <w:p w:rsidR="009702CD" w:rsidRDefault="00166ADE">
      <w:pPr>
        <w:pStyle w:val="BodyText"/>
        <w:spacing w:before="112" w:line="270" w:lineRule="exact"/>
        <w:ind w:left="720"/>
        <w:jc w:val="both"/>
      </w:pPr>
      <w:r>
        <w:rPr>
          <w:color w:val="6D6E71"/>
          <w:w w:val="85"/>
        </w:rPr>
        <w:t>Among the 445 households surveyed in Irbid,</w:t>
      </w:r>
      <w:r>
        <w:rPr>
          <w:color w:val="6D6E71"/>
          <w:spacing w:val="-26"/>
          <w:w w:val="85"/>
        </w:rPr>
        <w:t xml:space="preserve"> </w:t>
      </w:r>
      <w:r>
        <w:rPr>
          <w:color w:val="6D6E71"/>
          <w:w w:val="85"/>
        </w:rPr>
        <w:t xml:space="preserve">random </w:t>
      </w:r>
      <w:r>
        <w:rPr>
          <w:color w:val="6D6E71"/>
          <w:w w:val="90"/>
        </w:rPr>
        <w:t>sampling found 15 non-registered</w:t>
      </w:r>
      <w:r>
        <w:rPr>
          <w:color w:val="6D6E71"/>
          <w:spacing w:val="-42"/>
          <w:w w:val="90"/>
        </w:rPr>
        <w:t xml:space="preserve"> </w:t>
      </w:r>
      <w:r>
        <w:rPr>
          <w:color w:val="6D6E71"/>
          <w:w w:val="90"/>
        </w:rPr>
        <w:t>households</w:t>
      </w:r>
      <w:r>
        <w:rPr>
          <w:color w:val="6D6E71"/>
          <w:spacing w:val="-11"/>
          <w:w w:val="90"/>
        </w:rPr>
        <w:t xml:space="preserve"> </w:t>
      </w:r>
      <w:r>
        <w:rPr>
          <w:color w:val="6D6E71"/>
          <w:w w:val="90"/>
        </w:rPr>
        <w:t>with</w:t>
      </w:r>
      <w:r>
        <w:rPr>
          <w:color w:val="6D6E71"/>
          <w:w w:val="84"/>
        </w:rPr>
        <w:t xml:space="preserve"> </w:t>
      </w:r>
      <w:r>
        <w:rPr>
          <w:color w:val="6D6E71"/>
          <w:w w:val="90"/>
        </w:rPr>
        <w:t>UNHCR</w:t>
      </w:r>
      <w:r>
        <w:rPr>
          <w:color w:val="6D6E71"/>
          <w:spacing w:val="27"/>
          <w:w w:val="90"/>
        </w:rPr>
        <w:t xml:space="preserve"> </w:t>
      </w:r>
      <w:r>
        <w:rPr>
          <w:color w:val="6D6E71"/>
          <w:w w:val="90"/>
        </w:rPr>
        <w:t>(3.4%)</w:t>
      </w:r>
      <w:r>
        <w:rPr>
          <w:color w:val="BE1F24"/>
          <w:w w:val="90"/>
          <w:position w:val="7"/>
          <w:sz w:val="11"/>
        </w:rPr>
        <w:t>13</w:t>
      </w:r>
      <w:r>
        <w:rPr>
          <w:color w:val="6D6E71"/>
          <w:w w:val="90"/>
        </w:rPr>
        <w:t>.</w:t>
      </w:r>
      <w:r>
        <w:rPr>
          <w:color w:val="6D6E71"/>
          <w:spacing w:val="27"/>
          <w:w w:val="90"/>
        </w:rPr>
        <w:t xml:space="preserve"> </w:t>
      </w:r>
      <w:r>
        <w:rPr>
          <w:color w:val="6D6E71"/>
          <w:w w:val="90"/>
        </w:rPr>
        <w:t>Households</w:t>
      </w:r>
      <w:r>
        <w:rPr>
          <w:color w:val="6D6E71"/>
          <w:spacing w:val="27"/>
          <w:w w:val="90"/>
        </w:rPr>
        <w:t xml:space="preserve"> </w:t>
      </w:r>
      <w:r>
        <w:rPr>
          <w:color w:val="6D6E71"/>
          <w:w w:val="90"/>
        </w:rPr>
        <w:t>with</w:t>
      </w:r>
      <w:r>
        <w:rPr>
          <w:color w:val="6D6E71"/>
          <w:spacing w:val="27"/>
          <w:w w:val="90"/>
        </w:rPr>
        <w:t xml:space="preserve"> </w:t>
      </w:r>
      <w:r>
        <w:rPr>
          <w:color w:val="6D6E71"/>
          <w:w w:val="90"/>
        </w:rPr>
        <w:t>members</w:t>
      </w:r>
      <w:r>
        <w:rPr>
          <w:color w:val="6D6E71"/>
          <w:spacing w:val="27"/>
          <w:w w:val="90"/>
        </w:rPr>
        <w:t xml:space="preserve"> </w:t>
      </w:r>
      <w:r>
        <w:rPr>
          <w:color w:val="6D6E71"/>
          <w:w w:val="90"/>
        </w:rPr>
        <w:t>with</w:t>
      </w:r>
    </w:p>
    <w:p w:rsidR="009702CD" w:rsidRDefault="00166ADE">
      <w:pPr>
        <w:pStyle w:val="BodyText"/>
        <w:rPr>
          <w:sz w:val="26"/>
        </w:rPr>
      </w:pPr>
      <w:r>
        <w:rPr>
          <w:b w:val="0"/>
        </w:rPr>
        <w:br w:type="column"/>
      </w:r>
    </w:p>
    <w:p w:rsidR="009702CD" w:rsidRDefault="009702CD">
      <w:pPr>
        <w:pStyle w:val="BodyText"/>
        <w:rPr>
          <w:sz w:val="24"/>
        </w:rPr>
      </w:pPr>
    </w:p>
    <w:p w:rsidR="009702CD" w:rsidRDefault="00166ADE">
      <w:pPr>
        <w:spacing w:line="240" w:lineRule="atLeast"/>
        <w:ind w:left="219"/>
        <w:rPr>
          <w:rFonts w:ascii="Arial"/>
          <w:sz w:val="20"/>
        </w:rPr>
      </w:pPr>
      <w:r>
        <w:rPr>
          <w:rFonts w:ascii="Arial"/>
          <w:color w:val="6D6E71"/>
          <w:w w:val="105"/>
          <w:sz w:val="20"/>
        </w:rPr>
        <w:t xml:space="preserve">Irbid </w:t>
      </w:r>
      <w:r>
        <w:rPr>
          <w:rFonts w:ascii="Arial"/>
          <w:color w:val="6D6E71"/>
          <w:sz w:val="20"/>
        </w:rPr>
        <w:t>(N=445)</w:t>
      </w:r>
    </w:p>
    <w:p w:rsidR="009702CD" w:rsidRDefault="00166ADE">
      <w:pPr>
        <w:pStyle w:val="BodyText"/>
        <w:spacing w:line="244" w:lineRule="exact"/>
        <w:ind w:left="332"/>
      </w:pPr>
      <w:r>
        <w:rPr>
          <w:b w:val="0"/>
        </w:rPr>
        <w:br w:type="column"/>
      </w:r>
      <w:r>
        <w:rPr>
          <w:color w:val="0088CE"/>
          <w:w w:val="90"/>
        </w:rPr>
        <w:t>Households with</w:t>
      </w:r>
    </w:p>
    <w:p w:rsidR="009702CD" w:rsidRDefault="00166ADE">
      <w:pPr>
        <w:pStyle w:val="BodyText"/>
        <w:tabs>
          <w:tab w:val="left" w:pos="619"/>
          <w:tab w:val="left" w:pos="2074"/>
        </w:tabs>
        <w:spacing w:line="261" w:lineRule="exact"/>
        <w:ind w:left="118"/>
      </w:pPr>
      <w:r>
        <w:rPr>
          <w:color w:val="0088CE"/>
          <w:w w:val="79"/>
          <w:u w:val="single" w:color="A82724"/>
        </w:rPr>
        <w:t xml:space="preserve"> </w:t>
      </w:r>
      <w:r>
        <w:rPr>
          <w:color w:val="0088CE"/>
          <w:u w:val="single" w:color="A82724"/>
        </w:rPr>
        <w:tab/>
      </w:r>
      <w:r>
        <w:rPr>
          <w:color w:val="0088CE"/>
          <w:w w:val="90"/>
          <w:u w:val="single" w:color="A82724"/>
        </w:rPr>
        <w:t>disabilities</w:t>
      </w:r>
      <w:r>
        <w:rPr>
          <w:color w:val="0088CE"/>
          <w:u w:val="single" w:color="A82724"/>
        </w:rPr>
        <w:tab/>
      </w:r>
    </w:p>
    <w:p w:rsidR="009702CD" w:rsidRDefault="00166ADE">
      <w:pPr>
        <w:tabs>
          <w:tab w:val="left" w:pos="1423"/>
        </w:tabs>
        <w:spacing w:before="51" w:line="260" w:lineRule="atLeast"/>
        <w:ind w:left="311" w:right="37" w:hanging="188"/>
        <w:rPr>
          <w:rFonts w:ascii="Arial"/>
          <w:sz w:val="20"/>
        </w:rPr>
      </w:pPr>
      <w:r>
        <w:pict>
          <v:shape id="_x0000_s3525" type="#_x0000_t202" style="position:absolute;left:0;text-align:left;margin-left:394.5pt;margin-top:13.8pt;width:30.4pt;height:13.65pt;z-index:-413512;mso-position-horizontal-relative:page" filled="f" stroked="f">
            <v:textbox inset="0,0,0,0">
              <w:txbxContent>
                <w:p w:rsidR="009702CD" w:rsidRDefault="00166ADE">
                  <w:pPr>
                    <w:spacing w:before="14"/>
                    <w:rPr>
                      <w:rFonts w:ascii="Arial"/>
                      <w:sz w:val="20"/>
                    </w:rPr>
                  </w:pPr>
                  <w:r>
                    <w:rPr>
                      <w:rFonts w:ascii="Arial"/>
                      <w:color w:val="6D6E71"/>
                      <w:sz w:val="20"/>
                    </w:rPr>
                    <w:t>egister</w:t>
                  </w:r>
                </w:p>
              </w:txbxContent>
            </v:textbox>
            <w10:wrap anchorx="page"/>
          </v:shape>
        </w:pict>
      </w:r>
      <w:r>
        <w:rPr>
          <w:rFonts w:ascii="Arial"/>
          <w:color w:val="6D6E71"/>
          <w:w w:val="105"/>
          <w:sz w:val="20"/>
        </w:rPr>
        <w:t>Registered</w:t>
      </w:r>
      <w:r>
        <w:rPr>
          <w:rFonts w:ascii="Arial"/>
          <w:color w:val="6D6E71"/>
          <w:spacing w:val="-19"/>
          <w:w w:val="105"/>
          <w:sz w:val="20"/>
        </w:rPr>
        <w:t xml:space="preserve"> </w:t>
      </w:r>
      <w:r>
        <w:rPr>
          <w:rFonts w:ascii="Arial"/>
          <w:color w:val="6D6E71"/>
          <w:w w:val="105"/>
          <w:position w:val="-11"/>
          <w:sz w:val="20"/>
        </w:rPr>
        <w:t>r</w:t>
      </w:r>
      <w:r>
        <w:rPr>
          <w:rFonts w:ascii="Arial"/>
          <w:color w:val="6D6E71"/>
          <w:w w:val="105"/>
          <w:position w:val="-11"/>
          <w:sz w:val="20"/>
        </w:rPr>
        <w:tab/>
      </w:r>
      <w:r>
        <w:rPr>
          <w:rFonts w:ascii="Arial"/>
          <w:color w:val="6D6E71"/>
          <w:w w:val="105"/>
          <w:position w:val="12"/>
          <w:sz w:val="20"/>
        </w:rPr>
        <w:t>Not</w:t>
      </w:r>
      <w:r>
        <w:rPr>
          <w:rFonts w:ascii="Arial"/>
          <w:color w:val="6D6E71"/>
          <w:spacing w:val="-8"/>
          <w:w w:val="105"/>
          <w:position w:val="12"/>
          <w:sz w:val="20"/>
        </w:rPr>
        <w:t xml:space="preserve"> </w:t>
      </w:r>
      <w:r>
        <w:rPr>
          <w:rFonts w:ascii="Arial"/>
          <w:color w:val="6D6E71"/>
          <w:w w:val="105"/>
          <w:position w:val="-11"/>
          <w:sz w:val="20"/>
        </w:rPr>
        <w:t xml:space="preserve">ed </w:t>
      </w:r>
      <w:r>
        <w:rPr>
          <w:rFonts w:ascii="Arial"/>
          <w:color w:val="6D6E71"/>
          <w:w w:val="105"/>
          <w:sz w:val="20"/>
        </w:rPr>
        <w:t>98.3%</w:t>
      </w:r>
    </w:p>
    <w:p w:rsidR="009702CD" w:rsidRDefault="00166ADE">
      <w:pPr>
        <w:pStyle w:val="BodyText"/>
        <w:spacing w:line="244" w:lineRule="exact"/>
        <w:ind w:left="177"/>
      </w:pPr>
      <w:r>
        <w:rPr>
          <w:b w:val="0"/>
        </w:rPr>
        <w:br w:type="column"/>
      </w:r>
      <w:r>
        <w:rPr>
          <w:color w:val="0088CE"/>
          <w:w w:val="95"/>
        </w:rPr>
        <w:t>Households without</w:t>
      </w:r>
    </w:p>
    <w:p w:rsidR="009702CD" w:rsidRDefault="00166ADE">
      <w:pPr>
        <w:pStyle w:val="BodyText"/>
        <w:tabs>
          <w:tab w:val="left" w:pos="612"/>
          <w:tab w:val="left" w:pos="2045"/>
        </w:tabs>
        <w:spacing w:line="261" w:lineRule="exact"/>
        <w:ind w:left="134"/>
      </w:pPr>
      <w:r>
        <w:rPr>
          <w:color w:val="0088CE"/>
          <w:w w:val="79"/>
          <w:u w:val="single" w:color="A82724"/>
        </w:rPr>
        <w:t xml:space="preserve"> </w:t>
      </w:r>
      <w:r>
        <w:rPr>
          <w:color w:val="0088CE"/>
          <w:u w:val="single" w:color="A82724"/>
        </w:rPr>
        <w:tab/>
      </w:r>
      <w:r>
        <w:rPr>
          <w:color w:val="0088CE"/>
          <w:w w:val="90"/>
          <w:u w:val="single" w:color="A82724"/>
        </w:rPr>
        <w:t>disabilities</w:t>
      </w:r>
      <w:r>
        <w:rPr>
          <w:color w:val="0088CE"/>
          <w:u w:val="single" w:color="A82724"/>
        </w:rPr>
        <w:tab/>
      </w:r>
    </w:p>
    <w:p w:rsidR="009702CD" w:rsidRDefault="00166ADE">
      <w:pPr>
        <w:tabs>
          <w:tab w:val="left" w:pos="1433"/>
        </w:tabs>
        <w:spacing w:before="51"/>
        <w:ind w:left="155"/>
        <w:rPr>
          <w:rFonts w:ascii="Arial"/>
          <w:sz w:val="20"/>
        </w:rPr>
      </w:pPr>
      <w:r>
        <w:pict>
          <v:shape id="_x0000_s3524" type="#_x0000_t202" style="position:absolute;left:0;text-align:left;margin-left:500.75pt;margin-top:13.8pt;width:30.4pt;height:13.65pt;z-index:-413488;mso-position-horizontal-relative:page" filled="f" stroked="f">
            <v:textbox inset="0,0,0,0">
              <w:txbxContent>
                <w:p w:rsidR="009702CD" w:rsidRDefault="00166ADE">
                  <w:pPr>
                    <w:spacing w:before="14"/>
                    <w:rPr>
                      <w:rFonts w:ascii="Arial"/>
                      <w:sz w:val="20"/>
                    </w:rPr>
                  </w:pPr>
                  <w:r>
                    <w:rPr>
                      <w:rFonts w:ascii="Arial"/>
                      <w:color w:val="6D6E71"/>
                      <w:sz w:val="20"/>
                    </w:rPr>
                    <w:t>egister</w:t>
                  </w:r>
                </w:p>
              </w:txbxContent>
            </v:textbox>
            <w10:wrap anchorx="page"/>
          </v:shape>
        </w:pict>
      </w:r>
      <w:r>
        <w:rPr>
          <w:rFonts w:ascii="Arial"/>
          <w:color w:val="6D6E71"/>
          <w:w w:val="105"/>
          <w:sz w:val="20"/>
        </w:rPr>
        <w:t>Registered</w:t>
      </w:r>
      <w:r>
        <w:rPr>
          <w:rFonts w:ascii="Arial"/>
          <w:color w:val="6D6E71"/>
          <w:spacing w:val="-37"/>
          <w:w w:val="105"/>
          <w:sz w:val="20"/>
        </w:rPr>
        <w:t xml:space="preserve"> </w:t>
      </w:r>
      <w:r>
        <w:rPr>
          <w:rFonts w:ascii="Arial"/>
          <w:color w:val="6D6E71"/>
          <w:w w:val="105"/>
          <w:position w:val="-11"/>
          <w:sz w:val="20"/>
        </w:rPr>
        <w:t>r</w:t>
      </w:r>
      <w:r>
        <w:rPr>
          <w:rFonts w:ascii="Arial"/>
          <w:color w:val="6D6E71"/>
          <w:w w:val="105"/>
          <w:position w:val="-11"/>
          <w:sz w:val="20"/>
        </w:rPr>
        <w:tab/>
      </w:r>
      <w:r>
        <w:rPr>
          <w:rFonts w:ascii="Arial"/>
          <w:color w:val="6D6E71"/>
          <w:w w:val="105"/>
          <w:position w:val="12"/>
          <w:sz w:val="20"/>
        </w:rPr>
        <w:t>Not</w:t>
      </w:r>
      <w:r>
        <w:rPr>
          <w:rFonts w:ascii="Arial"/>
          <w:color w:val="6D6E71"/>
          <w:spacing w:val="2"/>
          <w:w w:val="105"/>
          <w:position w:val="12"/>
          <w:sz w:val="20"/>
        </w:rPr>
        <w:t xml:space="preserve"> </w:t>
      </w:r>
      <w:r>
        <w:rPr>
          <w:rFonts w:ascii="Arial"/>
          <w:color w:val="6D6E71"/>
          <w:w w:val="105"/>
          <w:position w:val="-11"/>
          <w:sz w:val="20"/>
        </w:rPr>
        <w:t>ed</w:t>
      </w:r>
    </w:p>
    <w:p w:rsidR="009702CD" w:rsidRDefault="009702CD">
      <w:pPr>
        <w:rPr>
          <w:rFonts w:ascii="Arial"/>
          <w:sz w:val="20"/>
        </w:rPr>
        <w:sectPr w:rsidR="009702CD">
          <w:type w:val="continuous"/>
          <w:pgSz w:w="11910" w:h="16840"/>
          <w:pgMar w:top="620" w:right="0" w:bottom="280" w:left="0" w:header="720" w:footer="720" w:gutter="0"/>
          <w:cols w:num="4" w:space="720" w:equalWidth="0">
            <w:col w:w="5630" w:space="40"/>
            <w:col w:w="974" w:space="39"/>
            <w:col w:w="2075" w:space="40"/>
            <w:col w:w="3112"/>
          </w:cols>
        </w:sectPr>
      </w:pPr>
    </w:p>
    <w:p w:rsidR="009702CD" w:rsidRDefault="00166ADE">
      <w:pPr>
        <w:pStyle w:val="BodyText"/>
        <w:spacing w:line="185" w:lineRule="exact"/>
        <w:ind w:left="719"/>
      </w:pPr>
      <w:r>
        <w:rPr>
          <w:color w:val="6D6E71"/>
          <w:w w:val="90"/>
        </w:rPr>
        <w:t>disabilities</w:t>
      </w:r>
      <w:r>
        <w:rPr>
          <w:color w:val="6D6E71"/>
          <w:spacing w:val="-12"/>
          <w:w w:val="90"/>
        </w:rPr>
        <w:t xml:space="preserve"> </w:t>
      </w:r>
      <w:r>
        <w:rPr>
          <w:color w:val="6D6E71"/>
          <w:w w:val="90"/>
        </w:rPr>
        <w:t>showed</w:t>
      </w:r>
      <w:r>
        <w:rPr>
          <w:color w:val="6D6E71"/>
          <w:spacing w:val="-12"/>
          <w:w w:val="90"/>
        </w:rPr>
        <w:t xml:space="preserve"> </w:t>
      </w:r>
      <w:r>
        <w:rPr>
          <w:color w:val="6D6E71"/>
          <w:w w:val="90"/>
        </w:rPr>
        <w:t>a</w:t>
      </w:r>
      <w:r>
        <w:rPr>
          <w:color w:val="6D6E71"/>
          <w:spacing w:val="-12"/>
          <w:w w:val="90"/>
        </w:rPr>
        <w:t xml:space="preserve"> </w:t>
      </w:r>
      <w:r>
        <w:rPr>
          <w:color w:val="6D6E71"/>
          <w:w w:val="90"/>
        </w:rPr>
        <w:t>slightly</w:t>
      </w:r>
      <w:r>
        <w:rPr>
          <w:color w:val="6D6E71"/>
          <w:spacing w:val="-12"/>
          <w:w w:val="90"/>
        </w:rPr>
        <w:t xml:space="preserve"> </w:t>
      </w:r>
      <w:r>
        <w:rPr>
          <w:color w:val="6D6E71"/>
          <w:w w:val="90"/>
        </w:rPr>
        <w:t>higher</w:t>
      </w:r>
      <w:r>
        <w:rPr>
          <w:color w:val="6D6E71"/>
          <w:spacing w:val="-12"/>
          <w:w w:val="90"/>
        </w:rPr>
        <w:t xml:space="preserve"> </w:t>
      </w:r>
      <w:r>
        <w:rPr>
          <w:color w:val="6D6E71"/>
          <w:w w:val="90"/>
        </w:rPr>
        <w:t>percentage</w:t>
      </w:r>
      <w:r>
        <w:rPr>
          <w:color w:val="6D6E71"/>
          <w:spacing w:val="-12"/>
          <w:w w:val="90"/>
        </w:rPr>
        <w:t xml:space="preserve"> </w:t>
      </w:r>
      <w:r>
        <w:rPr>
          <w:color w:val="6D6E71"/>
          <w:w w:val="90"/>
        </w:rPr>
        <w:t>of</w:t>
      </w:r>
    </w:p>
    <w:p w:rsidR="009702CD" w:rsidRDefault="00166ADE">
      <w:pPr>
        <w:pStyle w:val="BodyText"/>
        <w:spacing w:line="276" w:lineRule="exact"/>
        <w:ind w:left="719"/>
      </w:pPr>
      <w:r>
        <w:rPr>
          <w:color w:val="6D6E71"/>
          <w:w w:val="90"/>
        </w:rPr>
        <w:t>registration (98.3% compared with 93.2% among</w:t>
      </w:r>
    </w:p>
    <w:p w:rsidR="009702CD" w:rsidRDefault="00166ADE">
      <w:pPr>
        <w:tabs>
          <w:tab w:val="left" w:pos="1828"/>
          <w:tab w:val="left" w:pos="2849"/>
        </w:tabs>
        <w:spacing w:line="6" w:lineRule="exact"/>
        <w:ind w:left="719"/>
        <w:rPr>
          <w:rFonts w:ascii="Arial"/>
          <w:sz w:val="20"/>
        </w:rPr>
      </w:pPr>
      <w:r>
        <w:br w:type="column"/>
      </w:r>
      <w:r>
        <w:rPr>
          <w:rFonts w:ascii="Arial"/>
          <w:color w:val="6D6E71"/>
          <w:w w:val="105"/>
          <w:sz w:val="20"/>
        </w:rPr>
        <w:t>1.7%</w:t>
      </w:r>
      <w:r>
        <w:rPr>
          <w:rFonts w:ascii="Arial"/>
          <w:color w:val="6D6E71"/>
          <w:w w:val="105"/>
          <w:sz w:val="20"/>
        </w:rPr>
        <w:tab/>
        <w:t>93.2%</w:t>
      </w:r>
      <w:r>
        <w:rPr>
          <w:rFonts w:ascii="Arial"/>
          <w:color w:val="6D6E71"/>
          <w:w w:val="105"/>
          <w:sz w:val="20"/>
        </w:rPr>
        <w:tab/>
        <w:t>6.8%</w:t>
      </w:r>
    </w:p>
    <w:p w:rsidR="009702CD" w:rsidRDefault="009702CD">
      <w:pPr>
        <w:spacing w:line="6" w:lineRule="exact"/>
        <w:rPr>
          <w:rFonts w:ascii="Arial"/>
          <w:sz w:val="20"/>
        </w:rPr>
        <w:sectPr w:rsidR="009702CD">
          <w:type w:val="continuous"/>
          <w:pgSz w:w="11910" w:h="16840"/>
          <w:pgMar w:top="620" w:right="0" w:bottom="280" w:left="0" w:header="720" w:footer="720" w:gutter="0"/>
          <w:cols w:num="2" w:space="720" w:equalWidth="0">
            <w:col w:w="5670" w:space="1642"/>
            <w:col w:w="4598"/>
          </w:cols>
        </w:sectPr>
      </w:pPr>
    </w:p>
    <w:p w:rsidR="009702CD" w:rsidRDefault="00166ADE">
      <w:pPr>
        <w:pStyle w:val="BodyText"/>
        <w:spacing w:line="230" w:lineRule="auto"/>
        <w:ind w:left="719" w:right="714"/>
      </w:pPr>
      <w:r>
        <w:rPr>
          <w:color w:val="6D6E71"/>
          <w:w w:val="85"/>
        </w:rPr>
        <w:t>households</w:t>
      </w:r>
      <w:r>
        <w:rPr>
          <w:color w:val="6D6E71"/>
          <w:spacing w:val="-10"/>
          <w:w w:val="85"/>
        </w:rPr>
        <w:t xml:space="preserve"> </w:t>
      </w:r>
      <w:r>
        <w:rPr>
          <w:color w:val="6D6E71"/>
          <w:w w:val="85"/>
        </w:rPr>
        <w:t>with</w:t>
      </w:r>
      <w:r>
        <w:rPr>
          <w:color w:val="6D6E71"/>
          <w:spacing w:val="-10"/>
          <w:w w:val="85"/>
        </w:rPr>
        <w:t xml:space="preserve"> </w:t>
      </w:r>
      <w:r>
        <w:rPr>
          <w:color w:val="6D6E71"/>
          <w:w w:val="85"/>
        </w:rPr>
        <w:t>no</w:t>
      </w:r>
      <w:r>
        <w:rPr>
          <w:color w:val="6D6E71"/>
          <w:spacing w:val="-10"/>
          <w:w w:val="85"/>
        </w:rPr>
        <w:t xml:space="preserve"> </w:t>
      </w:r>
      <w:r>
        <w:rPr>
          <w:color w:val="6D6E71"/>
          <w:w w:val="85"/>
        </w:rPr>
        <w:t>members</w:t>
      </w:r>
      <w:r>
        <w:rPr>
          <w:color w:val="6D6E71"/>
          <w:spacing w:val="-10"/>
          <w:w w:val="85"/>
        </w:rPr>
        <w:t xml:space="preserve"> </w:t>
      </w:r>
      <w:r>
        <w:rPr>
          <w:color w:val="6D6E71"/>
          <w:w w:val="85"/>
        </w:rPr>
        <w:t>with</w:t>
      </w:r>
      <w:r>
        <w:rPr>
          <w:color w:val="6D6E71"/>
          <w:spacing w:val="-10"/>
          <w:w w:val="85"/>
        </w:rPr>
        <w:t xml:space="preserve"> </w:t>
      </w:r>
      <w:r>
        <w:rPr>
          <w:color w:val="6D6E71"/>
          <w:w w:val="85"/>
        </w:rPr>
        <w:t>disabilities),</w:t>
      </w:r>
      <w:r>
        <w:rPr>
          <w:color w:val="6D6E71"/>
          <w:spacing w:val="-10"/>
          <w:w w:val="85"/>
        </w:rPr>
        <w:t xml:space="preserve"> </w:t>
      </w:r>
      <w:r>
        <w:rPr>
          <w:color w:val="6D6E71"/>
          <w:w w:val="85"/>
        </w:rPr>
        <w:t>implying</w:t>
      </w:r>
      <w:r>
        <w:rPr>
          <w:color w:val="6D6E71"/>
          <w:spacing w:val="-10"/>
          <w:w w:val="85"/>
        </w:rPr>
        <w:t xml:space="preserve"> </w:t>
      </w:r>
      <w:r>
        <w:rPr>
          <w:color w:val="6D6E71"/>
          <w:w w:val="85"/>
        </w:rPr>
        <w:t>that</w:t>
      </w:r>
      <w:r>
        <w:rPr>
          <w:color w:val="6D6E71"/>
          <w:spacing w:val="-10"/>
          <w:w w:val="85"/>
        </w:rPr>
        <w:t xml:space="preserve"> </w:t>
      </w:r>
      <w:r>
        <w:rPr>
          <w:color w:val="6D6E71"/>
          <w:w w:val="85"/>
        </w:rPr>
        <w:t>their</w:t>
      </w:r>
      <w:r>
        <w:rPr>
          <w:color w:val="6D6E71"/>
          <w:spacing w:val="-10"/>
          <w:w w:val="85"/>
        </w:rPr>
        <w:t xml:space="preserve"> </w:t>
      </w:r>
      <w:r>
        <w:rPr>
          <w:color w:val="6D6E71"/>
          <w:w w:val="85"/>
        </w:rPr>
        <w:t>need</w:t>
      </w:r>
      <w:r>
        <w:rPr>
          <w:color w:val="6D6E71"/>
          <w:spacing w:val="-10"/>
          <w:w w:val="85"/>
        </w:rPr>
        <w:t xml:space="preserve"> </w:t>
      </w:r>
      <w:r>
        <w:rPr>
          <w:color w:val="6D6E71"/>
          <w:w w:val="85"/>
        </w:rPr>
        <w:t>for</w:t>
      </w:r>
      <w:r>
        <w:rPr>
          <w:color w:val="6D6E71"/>
          <w:spacing w:val="-10"/>
          <w:w w:val="85"/>
        </w:rPr>
        <w:t xml:space="preserve"> </w:t>
      </w:r>
      <w:r>
        <w:rPr>
          <w:color w:val="6D6E71"/>
          <w:w w:val="85"/>
        </w:rPr>
        <w:t>associated</w:t>
      </w:r>
      <w:r>
        <w:rPr>
          <w:color w:val="6D6E71"/>
          <w:spacing w:val="-10"/>
          <w:w w:val="85"/>
        </w:rPr>
        <w:t xml:space="preserve"> </w:t>
      </w:r>
      <w:r>
        <w:rPr>
          <w:color w:val="6D6E71"/>
          <w:w w:val="85"/>
        </w:rPr>
        <w:t>services</w:t>
      </w:r>
      <w:r>
        <w:rPr>
          <w:color w:val="6D6E71"/>
          <w:spacing w:val="-10"/>
          <w:w w:val="85"/>
        </w:rPr>
        <w:t xml:space="preserve"> </w:t>
      </w:r>
      <w:r>
        <w:rPr>
          <w:color w:val="6D6E71"/>
          <w:w w:val="85"/>
        </w:rPr>
        <w:t>might</w:t>
      </w:r>
      <w:r>
        <w:rPr>
          <w:color w:val="6D6E71"/>
          <w:spacing w:val="-10"/>
          <w:w w:val="85"/>
        </w:rPr>
        <w:t xml:space="preserve"> </w:t>
      </w:r>
      <w:r>
        <w:rPr>
          <w:color w:val="6D6E71"/>
          <w:w w:val="85"/>
        </w:rPr>
        <w:t>have</w:t>
      </w:r>
      <w:r>
        <w:rPr>
          <w:color w:val="6D6E71"/>
          <w:spacing w:val="-10"/>
          <w:w w:val="85"/>
        </w:rPr>
        <w:t xml:space="preserve"> </w:t>
      </w:r>
      <w:r>
        <w:rPr>
          <w:color w:val="6D6E71"/>
          <w:w w:val="85"/>
        </w:rPr>
        <w:t xml:space="preserve">driven </w:t>
      </w:r>
      <w:r>
        <w:rPr>
          <w:color w:val="6D6E71"/>
          <w:w w:val="90"/>
        </w:rPr>
        <w:t>them</w:t>
      </w:r>
      <w:r>
        <w:rPr>
          <w:color w:val="6D6E71"/>
          <w:spacing w:val="-10"/>
          <w:w w:val="90"/>
        </w:rPr>
        <w:t xml:space="preserve"> </w:t>
      </w:r>
      <w:r>
        <w:rPr>
          <w:color w:val="6D6E71"/>
          <w:w w:val="90"/>
        </w:rPr>
        <w:t>for</w:t>
      </w:r>
      <w:r>
        <w:rPr>
          <w:color w:val="6D6E71"/>
          <w:spacing w:val="-10"/>
          <w:w w:val="90"/>
        </w:rPr>
        <w:t xml:space="preserve"> </w:t>
      </w:r>
      <w:r>
        <w:rPr>
          <w:color w:val="6D6E71"/>
          <w:w w:val="90"/>
        </w:rPr>
        <w:t>registration</w:t>
      </w:r>
      <w:r>
        <w:rPr>
          <w:color w:val="6D6E71"/>
          <w:spacing w:val="-10"/>
          <w:w w:val="90"/>
        </w:rPr>
        <w:t xml:space="preserve"> </w:t>
      </w:r>
      <w:r>
        <w:rPr>
          <w:color w:val="6D6E71"/>
          <w:w w:val="90"/>
        </w:rPr>
        <w:t>and</w:t>
      </w:r>
      <w:r>
        <w:rPr>
          <w:color w:val="6D6E71"/>
          <w:spacing w:val="-10"/>
          <w:w w:val="90"/>
        </w:rPr>
        <w:t xml:space="preserve"> </w:t>
      </w:r>
      <w:r>
        <w:rPr>
          <w:color w:val="6D6E71"/>
          <w:w w:val="90"/>
        </w:rPr>
        <w:t>regular</w:t>
      </w:r>
      <w:r>
        <w:rPr>
          <w:color w:val="6D6E71"/>
          <w:spacing w:val="-10"/>
          <w:w w:val="90"/>
        </w:rPr>
        <w:t xml:space="preserve"> </w:t>
      </w:r>
      <w:r>
        <w:rPr>
          <w:color w:val="6D6E71"/>
          <w:w w:val="90"/>
        </w:rPr>
        <w:t>renewal.</w:t>
      </w:r>
    </w:p>
    <w:p w:rsidR="009702CD" w:rsidRDefault="00166ADE">
      <w:pPr>
        <w:pStyle w:val="BodyText"/>
        <w:spacing w:before="9"/>
        <w:rPr>
          <w:sz w:val="23"/>
        </w:rPr>
      </w:pPr>
      <w:r>
        <w:pict>
          <v:line id="_x0000_s3523" style="position:absolute;z-index:6016;mso-wrap-distance-left:0;mso-wrap-distance-right:0;mso-position-horizontal-relative:page" from="151.3pt,18.9pt" to="511.3pt,18.9pt" strokecolor="#a82724" strokeweight=".5pt">
            <w10:wrap type="topAndBottom" anchorx="page"/>
          </v:line>
        </w:pict>
      </w:r>
    </w:p>
    <w:p w:rsidR="009702CD" w:rsidRDefault="00166ADE">
      <w:pPr>
        <w:spacing w:before="144" w:line="249" w:lineRule="auto"/>
        <w:ind w:left="3020" w:right="570"/>
        <w:rPr>
          <w:rFonts w:ascii="Arial"/>
          <w:sz w:val="14"/>
        </w:rPr>
      </w:pPr>
      <w:r>
        <w:rPr>
          <w:b/>
          <w:color w:val="BE1F24"/>
          <w:w w:val="105"/>
          <w:position w:val="5"/>
          <w:sz w:val="8"/>
        </w:rPr>
        <w:t>13</w:t>
      </w:r>
      <w:r>
        <w:rPr>
          <w:b/>
          <w:color w:val="BE1F24"/>
          <w:spacing w:val="5"/>
          <w:w w:val="105"/>
          <w:position w:val="5"/>
          <w:sz w:val="8"/>
        </w:rPr>
        <w:t xml:space="preserve"> </w:t>
      </w:r>
      <w:r>
        <w:rPr>
          <w:rFonts w:ascii="Arial"/>
          <w:w w:val="105"/>
          <w:sz w:val="14"/>
        </w:rPr>
        <w:t>In</w:t>
      </w:r>
      <w:r>
        <w:rPr>
          <w:rFonts w:ascii="Arial"/>
          <w:spacing w:val="-15"/>
          <w:w w:val="105"/>
          <w:sz w:val="14"/>
        </w:rPr>
        <w:t xml:space="preserve"> </w:t>
      </w:r>
      <w:r>
        <w:rPr>
          <w:rFonts w:ascii="Arial"/>
          <w:w w:val="105"/>
          <w:sz w:val="14"/>
        </w:rPr>
        <w:t>2018</w:t>
      </w:r>
      <w:r>
        <w:rPr>
          <w:rFonts w:ascii="Arial"/>
          <w:spacing w:val="-15"/>
          <w:w w:val="105"/>
          <w:sz w:val="14"/>
        </w:rPr>
        <w:t xml:space="preserve"> </w:t>
      </w:r>
      <w:r>
        <w:rPr>
          <w:rFonts w:ascii="Arial"/>
          <w:w w:val="105"/>
          <w:sz w:val="14"/>
        </w:rPr>
        <w:t>the</w:t>
      </w:r>
      <w:r>
        <w:rPr>
          <w:rFonts w:ascii="Arial"/>
          <w:spacing w:val="-15"/>
          <w:w w:val="105"/>
          <w:sz w:val="14"/>
        </w:rPr>
        <w:t xml:space="preserve"> </w:t>
      </w:r>
      <w:r>
        <w:rPr>
          <w:rFonts w:ascii="Arial"/>
          <w:w w:val="105"/>
          <w:sz w:val="14"/>
        </w:rPr>
        <w:t>Ministry</w:t>
      </w:r>
      <w:r>
        <w:rPr>
          <w:rFonts w:ascii="Arial"/>
          <w:spacing w:val="-15"/>
          <w:w w:val="105"/>
          <w:sz w:val="14"/>
        </w:rPr>
        <w:t xml:space="preserve"> </w:t>
      </w:r>
      <w:r>
        <w:rPr>
          <w:rFonts w:ascii="Arial"/>
          <w:w w:val="105"/>
          <w:sz w:val="14"/>
        </w:rPr>
        <w:t>of</w:t>
      </w:r>
      <w:r>
        <w:rPr>
          <w:rFonts w:ascii="Arial"/>
          <w:spacing w:val="-15"/>
          <w:w w:val="105"/>
          <w:sz w:val="14"/>
        </w:rPr>
        <w:t xml:space="preserve"> </w:t>
      </w:r>
      <w:r>
        <w:rPr>
          <w:rFonts w:ascii="Arial"/>
          <w:w w:val="105"/>
          <w:sz w:val="14"/>
        </w:rPr>
        <w:t>Interior</w:t>
      </w:r>
      <w:r>
        <w:rPr>
          <w:rFonts w:ascii="Arial"/>
          <w:spacing w:val="-15"/>
          <w:w w:val="105"/>
          <w:sz w:val="14"/>
        </w:rPr>
        <w:t xml:space="preserve"> </w:t>
      </w:r>
      <w:r>
        <w:rPr>
          <w:rFonts w:ascii="Arial"/>
          <w:w w:val="105"/>
          <w:sz w:val="14"/>
        </w:rPr>
        <w:t>and</w:t>
      </w:r>
      <w:r>
        <w:rPr>
          <w:rFonts w:ascii="Arial"/>
          <w:spacing w:val="-15"/>
          <w:w w:val="105"/>
          <w:sz w:val="14"/>
        </w:rPr>
        <w:t xml:space="preserve"> </w:t>
      </w:r>
      <w:r>
        <w:rPr>
          <w:rFonts w:ascii="Arial"/>
          <w:w w:val="105"/>
          <w:sz w:val="14"/>
        </w:rPr>
        <w:t>UNHCR</w:t>
      </w:r>
      <w:r>
        <w:rPr>
          <w:rFonts w:ascii="Arial"/>
          <w:spacing w:val="-15"/>
          <w:w w:val="105"/>
          <w:sz w:val="14"/>
        </w:rPr>
        <w:t xml:space="preserve"> </w:t>
      </w:r>
      <w:r>
        <w:rPr>
          <w:rFonts w:ascii="Arial"/>
          <w:w w:val="105"/>
          <w:sz w:val="14"/>
        </w:rPr>
        <w:t>launched</w:t>
      </w:r>
      <w:r>
        <w:rPr>
          <w:rFonts w:ascii="Arial"/>
          <w:spacing w:val="-15"/>
          <w:w w:val="105"/>
          <w:sz w:val="14"/>
        </w:rPr>
        <w:t xml:space="preserve"> </w:t>
      </w:r>
      <w:r>
        <w:rPr>
          <w:rFonts w:ascii="Arial"/>
          <w:w w:val="105"/>
          <w:sz w:val="14"/>
        </w:rPr>
        <w:t>a</w:t>
      </w:r>
      <w:r>
        <w:rPr>
          <w:rFonts w:ascii="Arial"/>
          <w:spacing w:val="-15"/>
          <w:w w:val="105"/>
          <w:sz w:val="14"/>
        </w:rPr>
        <w:t xml:space="preserve"> </w:t>
      </w:r>
      <w:r>
        <w:rPr>
          <w:rFonts w:ascii="Arial"/>
          <w:w w:val="105"/>
          <w:sz w:val="14"/>
        </w:rPr>
        <w:t>7</w:t>
      </w:r>
      <w:r>
        <w:rPr>
          <w:rFonts w:ascii="Arial"/>
          <w:spacing w:val="-15"/>
          <w:w w:val="105"/>
          <w:sz w:val="14"/>
        </w:rPr>
        <w:t xml:space="preserve"> </w:t>
      </w:r>
      <w:r>
        <w:rPr>
          <w:rFonts w:ascii="Arial"/>
          <w:w w:val="105"/>
          <w:sz w:val="14"/>
        </w:rPr>
        <w:t>month</w:t>
      </w:r>
      <w:r>
        <w:rPr>
          <w:rFonts w:ascii="Arial"/>
          <w:spacing w:val="-15"/>
          <w:w w:val="105"/>
          <w:sz w:val="14"/>
        </w:rPr>
        <w:t xml:space="preserve"> </w:t>
      </w:r>
      <w:r>
        <w:rPr>
          <w:rFonts w:ascii="Arial"/>
          <w:w w:val="105"/>
          <w:sz w:val="14"/>
        </w:rPr>
        <w:t>campaign</w:t>
      </w:r>
      <w:r>
        <w:rPr>
          <w:rFonts w:ascii="Arial"/>
          <w:spacing w:val="-15"/>
          <w:w w:val="105"/>
          <w:sz w:val="14"/>
        </w:rPr>
        <w:t xml:space="preserve"> </w:t>
      </w:r>
      <w:r>
        <w:rPr>
          <w:rFonts w:ascii="Arial"/>
          <w:w w:val="105"/>
          <w:sz w:val="14"/>
        </w:rPr>
        <w:t>to</w:t>
      </w:r>
      <w:r>
        <w:rPr>
          <w:rFonts w:ascii="Arial"/>
          <w:spacing w:val="-15"/>
          <w:w w:val="105"/>
          <w:sz w:val="14"/>
        </w:rPr>
        <w:t xml:space="preserve"> </w:t>
      </w:r>
      <w:r>
        <w:rPr>
          <w:rFonts w:ascii="Arial"/>
          <w:w w:val="105"/>
          <w:sz w:val="14"/>
        </w:rPr>
        <w:t>formalise</w:t>
      </w:r>
      <w:r>
        <w:rPr>
          <w:rFonts w:ascii="Arial"/>
          <w:spacing w:val="-15"/>
          <w:w w:val="105"/>
          <w:sz w:val="14"/>
        </w:rPr>
        <w:t xml:space="preserve"> </w:t>
      </w:r>
      <w:r>
        <w:rPr>
          <w:rFonts w:ascii="Arial"/>
          <w:w w:val="105"/>
          <w:sz w:val="14"/>
        </w:rPr>
        <w:t>the</w:t>
      </w:r>
      <w:r>
        <w:rPr>
          <w:rFonts w:ascii="Arial"/>
          <w:spacing w:val="-15"/>
          <w:w w:val="105"/>
          <w:sz w:val="14"/>
        </w:rPr>
        <w:t xml:space="preserve"> </w:t>
      </w:r>
      <w:r>
        <w:rPr>
          <w:rFonts w:ascii="Arial"/>
          <w:w w:val="105"/>
          <w:sz w:val="14"/>
        </w:rPr>
        <w:t>status</w:t>
      </w:r>
      <w:r>
        <w:rPr>
          <w:rFonts w:ascii="Arial"/>
          <w:spacing w:val="-15"/>
          <w:w w:val="105"/>
          <w:sz w:val="14"/>
        </w:rPr>
        <w:t xml:space="preserve"> </w:t>
      </w:r>
      <w:r>
        <w:rPr>
          <w:rFonts w:ascii="Arial"/>
          <w:w w:val="105"/>
          <w:sz w:val="14"/>
        </w:rPr>
        <w:t>of</w:t>
      </w:r>
      <w:r>
        <w:rPr>
          <w:rFonts w:ascii="Arial"/>
          <w:spacing w:val="-15"/>
          <w:w w:val="105"/>
          <w:sz w:val="14"/>
        </w:rPr>
        <w:t xml:space="preserve"> </w:t>
      </w:r>
      <w:r>
        <w:rPr>
          <w:rFonts w:ascii="Arial"/>
          <w:w w:val="105"/>
          <w:sz w:val="14"/>
        </w:rPr>
        <w:t>Syrian</w:t>
      </w:r>
      <w:r>
        <w:rPr>
          <w:rFonts w:ascii="Arial"/>
          <w:spacing w:val="-15"/>
          <w:w w:val="105"/>
          <w:sz w:val="14"/>
        </w:rPr>
        <w:t xml:space="preserve"> </w:t>
      </w:r>
      <w:r>
        <w:rPr>
          <w:rFonts w:ascii="Arial"/>
          <w:w w:val="105"/>
          <w:sz w:val="14"/>
        </w:rPr>
        <w:t>refugees</w:t>
      </w:r>
      <w:r>
        <w:rPr>
          <w:rFonts w:ascii="Arial"/>
          <w:spacing w:val="-15"/>
          <w:w w:val="105"/>
          <w:sz w:val="14"/>
        </w:rPr>
        <w:t xml:space="preserve"> </w:t>
      </w:r>
      <w:r>
        <w:rPr>
          <w:rFonts w:ascii="Arial"/>
          <w:w w:val="105"/>
          <w:sz w:val="14"/>
        </w:rPr>
        <w:t>who</w:t>
      </w:r>
      <w:r>
        <w:rPr>
          <w:rFonts w:ascii="Arial"/>
          <w:spacing w:val="-15"/>
          <w:w w:val="105"/>
          <w:sz w:val="14"/>
        </w:rPr>
        <w:t xml:space="preserve"> </w:t>
      </w:r>
      <w:r>
        <w:rPr>
          <w:rFonts w:ascii="Arial"/>
          <w:w w:val="105"/>
          <w:sz w:val="14"/>
        </w:rPr>
        <w:t xml:space="preserve">live </w:t>
      </w:r>
      <w:r>
        <w:rPr>
          <w:rFonts w:ascii="Arial"/>
          <w:sz w:val="14"/>
        </w:rPr>
        <w:t>informally</w:t>
      </w:r>
      <w:r>
        <w:rPr>
          <w:rFonts w:ascii="Arial"/>
          <w:spacing w:val="18"/>
          <w:sz w:val="14"/>
        </w:rPr>
        <w:t xml:space="preserve"> </w:t>
      </w:r>
      <w:r>
        <w:rPr>
          <w:rFonts w:ascii="Arial"/>
          <w:sz w:val="14"/>
        </w:rPr>
        <w:t>in</w:t>
      </w:r>
      <w:r>
        <w:rPr>
          <w:rFonts w:ascii="Arial"/>
          <w:spacing w:val="18"/>
          <w:sz w:val="14"/>
        </w:rPr>
        <w:t xml:space="preserve"> </w:t>
      </w:r>
      <w:r>
        <w:rPr>
          <w:rFonts w:ascii="Arial"/>
          <w:sz w:val="14"/>
        </w:rPr>
        <w:t>the</w:t>
      </w:r>
      <w:r>
        <w:rPr>
          <w:rFonts w:ascii="Arial"/>
          <w:spacing w:val="18"/>
          <w:sz w:val="14"/>
        </w:rPr>
        <w:t xml:space="preserve"> </w:t>
      </w:r>
      <w:r>
        <w:rPr>
          <w:rFonts w:ascii="Arial"/>
          <w:sz w:val="14"/>
        </w:rPr>
        <w:t>host</w:t>
      </w:r>
      <w:r>
        <w:rPr>
          <w:rFonts w:ascii="Arial"/>
          <w:spacing w:val="18"/>
          <w:sz w:val="14"/>
        </w:rPr>
        <w:t xml:space="preserve"> </w:t>
      </w:r>
      <w:r>
        <w:rPr>
          <w:rFonts w:ascii="Arial"/>
          <w:sz w:val="14"/>
        </w:rPr>
        <w:t>communities</w:t>
      </w:r>
      <w:r>
        <w:rPr>
          <w:rFonts w:ascii="Arial"/>
          <w:spacing w:val="18"/>
          <w:sz w:val="14"/>
        </w:rPr>
        <w:t xml:space="preserve"> </w:t>
      </w:r>
      <w:r>
        <w:rPr>
          <w:rFonts w:ascii="Arial"/>
          <w:sz w:val="14"/>
        </w:rPr>
        <w:t>(</w:t>
      </w:r>
      <w:hyperlink r:id="rId168">
        <w:r>
          <w:rPr>
            <w:rFonts w:ascii="Arial"/>
            <w:color w:val="0088CE"/>
            <w:sz w:val="14"/>
            <w:u w:val="single" w:color="0088CE"/>
          </w:rPr>
          <w:t>http://www.jordantimes.com/news/local/ministry-unhcr-launch-campaign-regularise-statu</w:t>
        </w:r>
        <w:r>
          <w:rPr>
            <w:rFonts w:ascii="Arial"/>
            <w:color w:val="0088CE"/>
            <w:sz w:val="14"/>
            <w:u w:val="single" w:color="0088CE"/>
          </w:rPr>
          <w:t>s-</w:t>
        </w:r>
      </w:hyperlink>
    </w:p>
    <w:p w:rsidR="009702CD" w:rsidRDefault="00166ADE">
      <w:pPr>
        <w:tabs>
          <w:tab w:val="left" w:pos="3020"/>
        </w:tabs>
        <w:spacing w:line="182" w:lineRule="exact"/>
        <w:ind w:left="720"/>
        <w:rPr>
          <w:rFonts w:ascii="Arial"/>
          <w:sz w:val="14"/>
        </w:rPr>
      </w:pPr>
      <w:r>
        <w:rPr>
          <w:b/>
          <w:color w:val="A82724"/>
          <w:sz w:val="16"/>
        </w:rPr>
        <w:t>35</w:t>
      </w:r>
      <w:r>
        <w:rPr>
          <w:b/>
          <w:color w:val="A82724"/>
          <w:sz w:val="16"/>
        </w:rPr>
        <w:tab/>
      </w:r>
      <w:hyperlink r:id="rId169">
        <w:r>
          <w:rPr>
            <w:rFonts w:ascii="Arial"/>
            <w:color w:val="0088CE"/>
            <w:sz w:val="14"/>
            <w:u w:val="single" w:color="0088CE"/>
          </w:rPr>
          <w:t>syrian-refugees-urban-areas)</w:t>
        </w:r>
      </w:hyperlink>
    </w:p>
    <w:p w:rsidR="009702CD" w:rsidRDefault="009702CD">
      <w:pPr>
        <w:spacing w:line="182" w:lineRule="exact"/>
        <w:rPr>
          <w:rFonts w:ascii="Arial"/>
          <w:sz w:val="14"/>
        </w:rPr>
        <w:sectPr w:rsidR="009702CD">
          <w:type w:val="continuous"/>
          <w:pgSz w:w="11910" w:h="16840"/>
          <w:pgMar w:top="620" w:right="0" w:bottom="280" w:left="0" w:header="720" w:footer="720" w:gutter="0"/>
          <w:cols w:space="720"/>
        </w:sectPr>
      </w:pPr>
    </w:p>
    <w:p w:rsidR="009702CD" w:rsidRDefault="00166ADE">
      <w:pPr>
        <w:spacing w:before="68"/>
        <w:ind w:left="6569"/>
        <w:rPr>
          <w:b/>
          <w:sz w:val="16"/>
        </w:rPr>
      </w:pPr>
      <w:bookmarkStart w:id="33" w:name="3.3.2_Shelter:_Accessibility,_Electricit"/>
      <w:bookmarkStart w:id="34" w:name="_bookmark13"/>
      <w:bookmarkEnd w:id="33"/>
      <w:bookmarkEnd w:id="34"/>
      <w:r>
        <w:rPr>
          <w:b/>
          <w:color w:val="0088CE"/>
          <w:w w:val="90"/>
          <w:sz w:val="16"/>
        </w:rPr>
        <w:lastRenderedPageBreak/>
        <w:t>Disability</w:t>
      </w:r>
      <w:r>
        <w:rPr>
          <w:b/>
          <w:color w:val="0088CE"/>
          <w:spacing w:val="-30"/>
          <w:w w:val="90"/>
          <w:sz w:val="16"/>
        </w:rPr>
        <w:t xml:space="preserve"> </w:t>
      </w:r>
      <w:r>
        <w:rPr>
          <w:b/>
          <w:color w:val="0088CE"/>
          <w:w w:val="90"/>
          <w:sz w:val="16"/>
        </w:rPr>
        <w:t>Assessment</w:t>
      </w:r>
      <w:r>
        <w:rPr>
          <w:b/>
          <w:color w:val="0088CE"/>
          <w:spacing w:val="-30"/>
          <w:w w:val="90"/>
          <w:sz w:val="16"/>
        </w:rPr>
        <w:t xml:space="preserve"> </w:t>
      </w:r>
      <w:r>
        <w:rPr>
          <w:b/>
          <w:color w:val="0088CE"/>
          <w:w w:val="90"/>
          <w:sz w:val="16"/>
        </w:rPr>
        <w:t>among</w:t>
      </w:r>
      <w:r>
        <w:rPr>
          <w:b/>
          <w:color w:val="0088CE"/>
          <w:spacing w:val="-30"/>
          <w:w w:val="90"/>
          <w:sz w:val="16"/>
        </w:rPr>
        <w:t xml:space="preserve"> </w:t>
      </w:r>
      <w:r>
        <w:rPr>
          <w:b/>
          <w:color w:val="0088CE"/>
          <w:w w:val="90"/>
          <w:sz w:val="16"/>
        </w:rPr>
        <w:t>Syrian</w:t>
      </w:r>
      <w:r>
        <w:rPr>
          <w:b/>
          <w:color w:val="0088CE"/>
          <w:spacing w:val="-30"/>
          <w:w w:val="90"/>
          <w:sz w:val="16"/>
        </w:rPr>
        <w:t xml:space="preserve"> </w:t>
      </w:r>
      <w:r>
        <w:rPr>
          <w:b/>
          <w:color w:val="0088CE"/>
          <w:w w:val="90"/>
          <w:sz w:val="16"/>
        </w:rPr>
        <w:t>Refuges</w:t>
      </w:r>
      <w:r>
        <w:rPr>
          <w:b/>
          <w:color w:val="0088CE"/>
          <w:spacing w:val="-30"/>
          <w:w w:val="90"/>
          <w:sz w:val="16"/>
        </w:rPr>
        <w:t xml:space="preserve"> </w:t>
      </w:r>
      <w:r>
        <w:rPr>
          <w:b/>
          <w:color w:val="0088CE"/>
          <w:w w:val="90"/>
          <w:sz w:val="16"/>
        </w:rPr>
        <w:t>in</w:t>
      </w:r>
      <w:r>
        <w:rPr>
          <w:b/>
          <w:color w:val="0088CE"/>
          <w:spacing w:val="-30"/>
          <w:w w:val="90"/>
          <w:sz w:val="16"/>
        </w:rPr>
        <w:t xml:space="preserve"> </w:t>
      </w:r>
      <w:r>
        <w:rPr>
          <w:b/>
          <w:color w:val="0088CE"/>
          <w:w w:val="90"/>
          <w:sz w:val="16"/>
        </w:rPr>
        <w:t>Jordan</w:t>
      </w:r>
      <w:r>
        <w:rPr>
          <w:b/>
          <w:color w:val="0088CE"/>
          <w:spacing w:val="-30"/>
          <w:w w:val="90"/>
          <w:sz w:val="16"/>
        </w:rPr>
        <w:t xml:space="preserve"> </w:t>
      </w:r>
      <w:r>
        <w:rPr>
          <w:b/>
          <w:color w:val="0088CE"/>
          <w:w w:val="90"/>
          <w:sz w:val="16"/>
        </w:rPr>
        <w:t>and</w:t>
      </w:r>
      <w:r>
        <w:rPr>
          <w:b/>
          <w:color w:val="0088CE"/>
          <w:spacing w:val="-30"/>
          <w:w w:val="90"/>
          <w:sz w:val="16"/>
        </w:rPr>
        <w:t xml:space="preserve"> </w:t>
      </w:r>
      <w:r>
        <w:rPr>
          <w:b/>
          <w:color w:val="0088CE"/>
          <w:w w:val="90"/>
          <w:sz w:val="16"/>
        </w:rPr>
        <w:t>Lebanon</w:t>
      </w: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spacing w:before="9"/>
        <w:rPr>
          <w:sz w:val="25"/>
        </w:rPr>
      </w:pPr>
    </w:p>
    <w:p w:rsidR="009702CD" w:rsidRDefault="00166ADE">
      <w:pPr>
        <w:pStyle w:val="Heading5"/>
        <w:numPr>
          <w:ilvl w:val="2"/>
          <w:numId w:val="38"/>
        </w:numPr>
        <w:tabs>
          <w:tab w:val="left" w:pos="1432"/>
        </w:tabs>
        <w:spacing w:before="76"/>
        <w:ind w:hanging="711"/>
      </w:pPr>
      <w:r>
        <w:pict>
          <v:line id="_x0000_s3522" style="position:absolute;left:0;text-align:left;z-index:6184;mso-position-horizontal-relative:page" from="0,-22.75pt" to="595.3pt,-22.75pt" strokecolor="#dcddde" strokeweight=".98708mm">
            <w10:wrap anchorx="page"/>
          </v:line>
        </w:pict>
      </w:r>
      <w:r>
        <w:rPr>
          <w:color w:val="0088CE"/>
          <w:w w:val="90"/>
        </w:rPr>
        <w:t>Shelter:</w:t>
      </w:r>
      <w:r>
        <w:rPr>
          <w:color w:val="0088CE"/>
          <w:spacing w:val="-25"/>
          <w:w w:val="90"/>
        </w:rPr>
        <w:t xml:space="preserve"> </w:t>
      </w:r>
      <w:r>
        <w:rPr>
          <w:color w:val="0088CE"/>
          <w:w w:val="90"/>
        </w:rPr>
        <w:t>Accessibility,</w:t>
      </w:r>
      <w:r>
        <w:rPr>
          <w:color w:val="0088CE"/>
          <w:spacing w:val="-25"/>
          <w:w w:val="90"/>
        </w:rPr>
        <w:t xml:space="preserve"> </w:t>
      </w:r>
      <w:r>
        <w:rPr>
          <w:color w:val="0088CE"/>
          <w:w w:val="90"/>
        </w:rPr>
        <w:t>Electricity</w:t>
      </w:r>
      <w:r>
        <w:rPr>
          <w:color w:val="0088CE"/>
          <w:spacing w:val="-25"/>
          <w:w w:val="90"/>
        </w:rPr>
        <w:t xml:space="preserve"> </w:t>
      </w:r>
      <w:r>
        <w:rPr>
          <w:color w:val="0088CE"/>
          <w:w w:val="90"/>
        </w:rPr>
        <w:t>and</w:t>
      </w:r>
      <w:r>
        <w:rPr>
          <w:color w:val="0088CE"/>
          <w:spacing w:val="-25"/>
          <w:w w:val="90"/>
        </w:rPr>
        <w:t xml:space="preserve"> </w:t>
      </w:r>
      <w:r>
        <w:rPr>
          <w:color w:val="0088CE"/>
          <w:w w:val="90"/>
        </w:rPr>
        <w:t>Perceived</w:t>
      </w:r>
      <w:r>
        <w:rPr>
          <w:color w:val="0088CE"/>
          <w:spacing w:val="-25"/>
          <w:w w:val="90"/>
        </w:rPr>
        <w:t xml:space="preserve"> </w:t>
      </w:r>
      <w:r>
        <w:rPr>
          <w:color w:val="0088CE"/>
          <w:w w:val="90"/>
        </w:rPr>
        <w:t>Safety</w:t>
      </w:r>
    </w:p>
    <w:p w:rsidR="009702CD" w:rsidRDefault="00166ADE">
      <w:pPr>
        <w:pStyle w:val="BodyText"/>
        <w:spacing w:before="23" w:line="276" w:lineRule="exact"/>
        <w:ind w:left="720"/>
      </w:pPr>
      <w:r>
        <w:rPr>
          <w:color w:val="6D6E71"/>
          <w:w w:val="90"/>
        </w:rPr>
        <w:t>In</w:t>
      </w:r>
      <w:r>
        <w:rPr>
          <w:color w:val="6D6E71"/>
          <w:spacing w:val="-35"/>
          <w:w w:val="90"/>
        </w:rPr>
        <w:t xml:space="preserve"> </w:t>
      </w:r>
      <w:r>
        <w:rPr>
          <w:color w:val="6D6E71"/>
          <w:w w:val="90"/>
        </w:rPr>
        <w:t>Azraq</w:t>
      </w:r>
      <w:r>
        <w:rPr>
          <w:color w:val="6D6E71"/>
          <w:spacing w:val="-35"/>
          <w:w w:val="90"/>
        </w:rPr>
        <w:t xml:space="preserve"> </w:t>
      </w:r>
      <w:r>
        <w:rPr>
          <w:color w:val="6D6E71"/>
          <w:w w:val="90"/>
        </w:rPr>
        <w:t>camp</w:t>
      </w:r>
      <w:r>
        <w:rPr>
          <w:color w:val="6D6E71"/>
          <w:spacing w:val="-35"/>
          <w:w w:val="90"/>
        </w:rPr>
        <w:t xml:space="preserve"> </w:t>
      </w:r>
      <w:r>
        <w:rPr>
          <w:color w:val="6D6E71"/>
          <w:w w:val="90"/>
        </w:rPr>
        <w:t>and</w:t>
      </w:r>
      <w:r>
        <w:rPr>
          <w:color w:val="6D6E71"/>
          <w:spacing w:val="-35"/>
          <w:w w:val="90"/>
        </w:rPr>
        <w:t xml:space="preserve"> </w:t>
      </w:r>
      <w:r>
        <w:rPr>
          <w:color w:val="6D6E71"/>
          <w:w w:val="90"/>
        </w:rPr>
        <w:t>Irbid,</w:t>
      </w:r>
      <w:r>
        <w:rPr>
          <w:color w:val="6D6E71"/>
          <w:spacing w:val="-35"/>
          <w:w w:val="90"/>
        </w:rPr>
        <w:t xml:space="preserve"> </w:t>
      </w:r>
      <w:r>
        <w:rPr>
          <w:color w:val="6D6E71"/>
          <w:w w:val="90"/>
        </w:rPr>
        <w:t>all</w:t>
      </w:r>
      <w:r>
        <w:rPr>
          <w:color w:val="6D6E71"/>
          <w:spacing w:val="-35"/>
          <w:w w:val="90"/>
        </w:rPr>
        <w:t xml:space="preserve"> </w:t>
      </w:r>
      <w:r>
        <w:rPr>
          <w:color w:val="6D6E71"/>
          <w:w w:val="90"/>
        </w:rPr>
        <w:t>households</w:t>
      </w:r>
      <w:r>
        <w:rPr>
          <w:color w:val="6D6E71"/>
          <w:spacing w:val="-35"/>
          <w:w w:val="90"/>
        </w:rPr>
        <w:t xml:space="preserve"> </w:t>
      </w:r>
      <w:r>
        <w:rPr>
          <w:color w:val="6D6E71"/>
          <w:w w:val="90"/>
        </w:rPr>
        <w:t>reported</w:t>
      </w:r>
      <w:r>
        <w:rPr>
          <w:color w:val="6D6E71"/>
          <w:spacing w:val="-35"/>
          <w:w w:val="90"/>
        </w:rPr>
        <w:t xml:space="preserve"> </w:t>
      </w:r>
      <w:r>
        <w:rPr>
          <w:color w:val="6D6E71"/>
          <w:w w:val="90"/>
        </w:rPr>
        <w:t>that</w:t>
      </w:r>
      <w:r>
        <w:rPr>
          <w:color w:val="6D6E71"/>
          <w:spacing w:val="-35"/>
          <w:w w:val="90"/>
        </w:rPr>
        <w:t xml:space="preserve"> </w:t>
      </w:r>
      <w:r>
        <w:rPr>
          <w:color w:val="6D6E71"/>
          <w:w w:val="90"/>
        </w:rPr>
        <w:t>they</w:t>
      </w:r>
      <w:r>
        <w:rPr>
          <w:color w:val="6D6E71"/>
          <w:spacing w:val="-35"/>
          <w:w w:val="90"/>
        </w:rPr>
        <w:t xml:space="preserve"> </w:t>
      </w:r>
      <w:r>
        <w:rPr>
          <w:color w:val="6D6E71"/>
          <w:w w:val="90"/>
        </w:rPr>
        <w:t>had</w:t>
      </w:r>
      <w:r>
        <w:rPr>
          <w:color w:val="6D6E71"/>
          <w:spacing w:val="-35"/>
          <w:w w:val="90"/>
        </w:rPr>
        <w:t xml:space="preserve"> </w:t>
      </w:r>
      <w:r>
        <w:rPr>
          <w:color w:val="6D6E71"/>
          <w:w w:val="90"/>
        </w:rPr>
        <w:t>a</w:t>
      </w:r>
      <w:r>
        <w:rPr>
          <w:color w:val="6D6E71"/>
          <w:spacing w:val="-35"/>
          <w:w w:val="90"/>
        </w:rPr>
        <w:t xml:space="preserve"> </w:t>
      </w:r>
      <w:r>
        <w:rPr>
          <w:color w:val="6D6E71"/>
          <w:w w:val="90"/>
        </w:rPr>
        <w:t>shelter</w:t>
      </w:r>
      <w:r>
        <w:rPr>
          <w:color w:val="6D6E71"/>
          <w:spacing w:val="-35"/>
          <w:w w:val="90"/>
        </w:rPr>
        <w:t xml:space="preserve"> </w:t>
      </w:r>
      <w:r>
        <w:rPr>
          <w:color w:val="6D6E71"/>
          <w:w w:val="90"/>
        </w:rPr>
        <w:t>or</w:t>
      </w:r>
      <w:r>
        <w:rPr>
          <w:color w:val="6D6E71"/>
          <w:spacing w:val="-35"/>
          <w:w w:val="90"/>
        </w:rPr>
        <w:t xml:space="preserve"> </w:t>
      </w:r>
      <w:r>
        <w:rPr>
          <w:color w:val="6D6E71"/>
          <w:w w:val="90"/>
        </w:rPr>
        <w:t>a</w:t>
      </w:r>
      <w:r>
        <w:rPr>
          <w:color w:val="6D6E71"/>
          <w:spacing w:val="-35"/>
          <w:w w:val="90"/>
        </w:rPr>
        <w:t xml:space="preserve"> </w:t>
      </w:r>
      <w:r>
        <w:rPr>
          <w:color w:val="6D6E71"/>
          <w:w w:val="90"/>
        </w:rPr>
        <w:t>house.</w:t>
      </w:r>
      <w:r>
        <w:rPr>
          <w:color w:val="6D6E71"/>
          <w:spacing w:val="-35"/>
          <w:w w:val="90"/>
        </w:rPr>
        <w:t xml:space="preserve"> </w:t>
      </w:r>
      <w:r>
        <w:rPr>
          <w:color w:val="6D6E71"/>
          <w:w w:val="90"/>
        </w:rPr>
        <w:t>In</w:t>
      </w:r>
      <w:r>
        <w:rPr>
          <w:color w:val="6D6E71"/>
          <w:spacing w:val="-35"/>
          <w:w w:val="90"/>
        </w:rPr>
        <w:t xml:space="preserve"> </w:t>
      </w:r>
      <w:r>
        <w:rPr>
          <w:color w:val="6D6E71"/>
          <w:w w:val="90"/>
        </w:rPr>
        <w:t>Zaatari</w:t>
      </w:r>
      <w:r>
        <w:rPr>
          <w:color w:val="6D6E71"/>
          <w:spacing w:val="-35"/>
          <w:w w:val="90"/>
        </w:rPr>
        <w:t xml:space="preserve"> </w:t>
      </w:r>
      <w:r>
        <w:rPr>
          <w:color w:val="6D6E71"/>
          <w:w w:val="90"/>
        </w:rPr>
        <w:t>camp,</w:t>
      </w:r>
      <w:r>
        <w:rPr>
          <w:color w:val="6D6E71"/>
          <w:spacing w:val="-35"/>
          <w:w w:val="90"/>
        </w:rPr>
        <w:t xml:space="preserve"> </w:t>
      </w:r>
      <w:r>
        <w:rPr>
          <w:color w:val="6D6E71"/>
          <w:w w:val="90"/>
        </w:rPr>
        <w:t>4</w:t>
      </w:r>
      <w:r>
        <w:rPr>
          <w:color w:val="6D6E71"/>
          <w:spacing w:val="-35"/>
          <w:w w:val="90"/>
        </w:rPr>
        <w:t xml:space="preserve"> </w:t>
      </w:r>
      <w:r>
        <w:rPr>
          <w:color w:val="6D6E71"/>
          <w:w w:val="90"/>
        </w:rPr>
        <w:t>households</w:t>
      </w:r>
      <w:r>
        <w:rPr>
          <w:color w:val="6D6E71"/>
          <w:spacing w:val="-35"/>
          <w:w w:val="90"/>
        </w:rPr>
        <w:t xml:space="preserve"> </w:t>
      </w:r>
      <w:r>
        <w:rPr>
          <w:color w:val="6D6E71"/>
          <w:w w:val="90"/>
        </w:rPr>
        <w:t>(2</w:t>
      </w:r>
    </w:p>
    <w:p w:rsidR="009702CD" w:rsidRDefault="00166ADE">
      <w:pPr>
        <w:pStyle w:val="BodyText"/>
        <w:spacing w:line="276" w:lineRule="exact"/>
        <w:ind w:left="720"/>
      </w:pPr>
      <w:r>
        <w:rPr>
          <w:color w:val="6D6E71"/>
          <w:w w:val="95"/>
        </w:rPr>
        <w:t xml:space="preserve">with member(s) with disabilities and 2 without) were waiting to be provided with </w:t>
      </w:r>
      <w:r>
        <w:rPr>
          <w:color w:val="6D6E71"/>
          <w:w w:val="95"/>
        </w:rPr>
        <w:t>a shelter or caravan.</w:t>
      </w:r>
    </w:p>
    <w:p w:rsidR="009702CD" w:rsidRDefault="00166ADE">
      <w:pPr>
        <w:pStyle w:val="Heading8"/>
        <w:spacing w:before="133"/>
      </w:pPr>
      <w:r>
        <w:rPr>
          <w:color w:val="BE1F24"/>
        </w:rPr>
        <w:t>Shelter accessibility</w:t>
      </w:r>
    </w:p>
    <w:p w:rsidR="009702CD" w:rsidRDefault="00166ADE">
      <w:pPr>
        <w:pStyle w:val="BodyText"/>
        <w:spacing w:before="119"/>
        <w:ind w:left="720"/>
      </w:pPr>
      <w:r>
        <w:rPr>
          <w:color w:val="6D6E71"/>
          <w:w w:val="90"/>
        </w:rPr>
        <w:t>Table 16 on the accessibility of shelter suggests</w:t>
      </w:r>
    </w:p>
    <w:p w:rsidR="009702CD" w:rsidRDefault="009702CD">
      <w:pPr>
        <w:sectPr w:rsidR="009702CD">
          <w:headerReference w:type="default" r:id="rId170"/>
          <w:footerReference w:type="default" r:id="rId171"/>
          <w:pgSz w:w="11910" w:h="16840"/>
          <w:pgMar w:top="620" w:right="0" w:bottom="0" w:left="0" w:header="0" w:footer="0" w:gutter="0"/>
          <w:cols w:space="720"/>
        </w:sectPr>
      </w:pPr>
    </w:p>
    <w:p w:rsidR="009702CD" w:rsidRDefault="00166ADE">
      <w:pPr>
        <w:pStyle w:val="BodyText"/>
        <w:spacing w:line="230" w:lineRule="auto"/>
        <w:ind w:left="720"/>
        <w:jc w:val="both"/>
      </w:pPr>
      <w:r>
        <w:rPr>
          <w:color w:val="6D6E71"/>
          <w:w w:val="80"/>
        </w:rPr>
        <w:t>that</w:t>
      </w:r>
      <w:r>
        <w:rPr>
          <w:color w:val="6D6E71"/>
          <w:spacing w:val="-16"/>
          <w:w w:val="80"/>
        </w:rPr>
        <w:t xml:space="preserve"> </w:t>
      </w:r>
      <w:r>
        <w:rPr>
          <w:color w:val="6D6E71"/>
          <w:w w:val="80"/>
        </w:rPr>
        <w:t>inaccessible</w:t>
      </w:r>
      <w:r>
        <w:rPr>
          <w:color w:val="6D6E71"/>
          <w:spacing w:val="-16"/>
          <w:w w:val="80"/>
        </w:rPr>
        <w:t xml:space="preserve"> </w:t>
      </w:r>
      <w:r>
        <w:rPr>
          <w:color w:val="6D6E71"/>
          <w:w w:val="80"/>
        </w:rPr>
        <w:t>housing</w:t>
      </w:r>
      <w:r>
        <w:rPr>
          <w:color w:val="6D6E71"/>
          <w:spacing w:val="-16"/>
          <w:w w:val="80"/>
        </w:rPr>
        <w:t xml:space="preserve"> </w:t>
      </w:r>
      <w:r>
        <w:rPr>
          <w:color w:val="6D6E71"/>
          <w:w w:val="80"/>
        </w:rPr>
        <w:t>conditions</w:t>
      </w:r>
      <w:r>
        <w:rPr>
          <w:color w:val="6D6E71"/>
          <w:spacing w:val="-16"/>
          <w:w w:val="80"/>
        </w:rPr>
        <w:t xml:space="preserve"> </w:t>
      </w:r>
      <w:r>
        <w:rPr>
          <w:color w:val="6D6E71"/>
          <w:w w:val="80"/>
        </w:rPr>
        <w:t>affect</w:t>
      </w:r>
      <w:r>
        <w:rPr>
          <w:color w:val="6D6E71"/>
          <w:spacing w:val="-16"/>
          <w:w w:val="80"/>
        </w:rPr>
        <w:t xml:space="preserve"> </w:t>
      </w:r>
      <w:r>
        <w:rPr>
          <w:color w:val="6D6E71"/>
          <w:w w:val="80"/>
        </w:rPr>
        <w:t xml:space="preserve">both </w:t>
      </w:r>
      <w:r>
        <w:rPr>
          <w:color w:val="6D6E71"/>
          <w:w w:val="90"/>
        </w:rPr>
        <w:t>households</w:t>
      </w:r>
      <w:r>
        <w:rPr>
          <w:color w:val="6D6E71"/>
          <w:spacing w:val="-12"/>
          <w:w w:val="90"/>
        </w:rPr>
        <w:t xml:space="preserve"> </w:t>
      </w:r>
      <w:r>
        <w:rPr>
          <w:color w:val="6D6E71"/>
          <w:w w:val="90"/>
        </w:rPr>
        <w:t>with</w:t>
      </w:r>
      <w:r>
        <w:rPr>
          <w:color w:val="6D6E71"/>
          <w:spacing w:val="-12"/>
          <w:w w:val="90"/>
        </w:rPr>
        <w:t xml:space="preserve"> </w:t>
      </w:r>
      <w:r>
        <w:rPr>
          <w:color w:val="6D6E71"/>
          <w:w w:val="90"/>
        </w:rPr>
        <w:t>and</w:t>
      </w:r>
      <w:r>
        <w:rPr>
          <w:color w:val="6D6E71"/>
          <w:spacing w:val="-12"/>
          <w:w w:val="90"/>
        </w:rPr>
        <w:t xml:space="preserve"> </w:t>
      </w:r>
      <w:r>
        <w:rPr>
          <w:color w:val="6D6E71"/>
          <w:w w:val="90"/>
        </w:rPr>
        <w:t>without</w:t>
      </w:r>
      <w:r>
        <w:rPr>
          <w:color w:val="6D6E71"/>
          <w:spacing w:val="-12"/>
          <w:w w:val="90"/>
        </w:rPr>
        <w:t xml:space="preserve"> </w:t>
      </w:r>
      <w:r>
        <w:rPr>
          <w:color w:val="6D6E71"/>
          <w:w w:val="90"/>
        </w:rPr>
        <w:t>disabilities</w:t>
      </w:r>
      <w:r>
        <w:rPr>
          <w:color w:val="6D6E71"/>
          <w:spacing w:val="-12"/>
          <w:w w:val="90"/>
        </w:rPr>
        <w:t xml:space="preserve"> </w:t>
      </w:r>
      <w:r>
        <w:rPr>
          <w:color w:val="6D6E71"/>
          <w:w w:val="90"/>
        </w:rPr>
        <w:t>in</w:t>
      </w:r>
      <w:r>
        <w:rPr>
          <w:color w:val="6D6E71"/>
          <w:w w:val="81"/>
        </w:rPr>
        <w:t xml:space="preserve"> </w:t>
      </w:r>
      <w:r>
        <w:rPr>
          <w:color w:val="6D6E71"/>
          <w:w w:val="85"/>
        </w:rPr>
        <w:t>Irbid: 89.0% and 89.7% respectively</w:t>
      </w:r>
      <w:r>
        <w:rPr>
          <w:color w:val="6D6E71"/>
          <w:spacing w:val="-19"/>
          <w:w w:val="85"/>
        </w:rPr>
        <w:t xml:space="preserve"> </w:t>
      </w:r>
      <w:r>
        <w:rPr>
          <w:color w:val="6D6E71"/>
          <w:w w:val="85"/>
        </w:rPr>
        <w:t>reported</w:t>
      </w:r>
    </w:p>
    <w:p w:rsidR="009702CD" w:rsidRDefault="00166ADE">
      <w:pPr>
        <w:pStyle w:val="BodyText"/>
        <w:spacing w:before="36"/>
        <w:ind w:left="248"/>
      </w:pPr>
      <w:r>
        <w:rPr>
          <w:b w:val="0"/>
        </w:rPr>
        <w:br w:type="column"/>
      </w:r>
      <w:r>
        <w:rPr>
          <w:color w:val="0088CE"/>
          <w:w w:val="90"/>
        </w:rPr>
        <w:t xml:space="preserve">Table 16: </w:t>
      </w:r>
      <w:r>
        <w:rPr>
          <w:color w:val="6D6E71"/>
          <w:w w:val="90"/>
        </w:rPr>
        <w:t>Accessibility of Shelter/House, by Disability and Location</w:t>
      </w:r>
    </w:p>
    <w:p w:rsidR="009702CD" w:rsidRDefault="00166ADE">
      <w:pPr>
        <w:pStyle w:val="BodyText"/>
        <w:tabs>
          <w:tab w:val="left" w:pos="2832"/>
        </w:tabs>
        <w:spacing w:before="82" w:line="261" w:lineRule="exact"/>
        <w:ind w:left="441"/>
        <w:jc w:val="center"/>
      </w:pPr>
      <w:r>
        <w:rPr>
          <w:color w:val="0088CE"/>
          <w:w w:val="90"/>
        </w:rPr>
        <w:t>Households</w:t>
      </w:r>
      <w:r>
        <w:rPr>
          <w:color w:val="0088CE"/>
          <w:spacing w:val="-36"/>
          <w:w w:val="90"/>
        </w:rPr>
        <w:t xml:space="preserve"> </w:t>
      </w:r>
      <w:r>
        <w:rPr>
          <w:color w:val="0088CE"/>
          <w:w w:val="90"/>
        </w:rPr>
        <w:t>with</w:t>
      </w:r>
      <w:r>
        <w:rPr>
          <w:color w:val="0088CE"/>
          <w:w w:val="90"/>
        </w:rPr>
        <w:tab/>
      </w:r>
      <w:r>
        <w:rPr>
          <w:color w:val="0088CE"/>
          <w:w w:val="95"/>
        </w:rPr>
        <w:t>Households</w:t>
      </w:r>
      <w:r>
        <w:rPr>
          <w:color w:val="0088CE"/>
          <w:spacing w:val="-21"/>
          <w:w w:val="95"/>
        </w:rPr>
        <w:t xml:space="preserve"> </w:t>
      </w:r>
      <w:r>
        <w:rPr>
          <w:color w:val="0088CE"/>
          <w:w w:val="95"/>
        </w:rPr>
        <w:t>without</w:t>
      </w:r>
    </w:p>
    <w:p w:rsidR="009702CD" w:rsidRDefault="00166ADE">
      <w:pPr>
        <w:pStyle w:val="BodyText"/>
        <w:tabs>
          <w:tab w:val="left" w:pos="967"/>
          <w:tab w:val="left" w:pos="2583"/>
          <w:tab w:val="left" w:pos="2853"/>
          <w:tab w:val="left" w:pos="3507"/>
          <w:tab w:val="left" w:pos="5137"/>
        </w:tabs>
        <w:spacing w:line="155" w:lineRule="exact"/>
        <w:ind w:left="307"/>
        <w:jc w:val="center"/>
      </w:pPr>
      <w:r>
        <w:rPr>
          <w:color w:val="0088CE"/>
          <w:w w:val="79"/>
          <w:u w:val="single" w:color="A82724"/>
        </w:rPr>
        <w:t xml:space="preserve"> </w:t>
      </w:r>
      <w:r>
        <w:rPr>
          <w:color w:val="0088CE"/>
          <w:u w:val="single" w:color="A82724"/>
        </w:rPr>
        <w:tab/>
      </w:r>
      <w:r>
        <w:rPr>
          <w:color w:val="0088CE"/>
          <w:w w:val="85"/>
          <w:u w:val="single" w:color="A82724"/>
        </w:rPr>
        <w:t>disabilities</w:t>
      </w:r>
      <w:r>
        <w:rPr>
          <w:color w:val="0088CE"/>
          <w:w w:val="85"/>
          <w:u w:val="single" w:color="A82724"/>
        </w:rPr>
        <w:tab/>
      </w:r>
      <w:r>
        <w:rPr>
          <w:color w:val="0088CE"/>
          <w:w w:val="85"/>
        </w:rPr>
        <w:tab/>
      </w:r>
      <w:r>
        <w:rPr>
          <w:color w:val="0088CE"/>
          <w:w w:val="85"/>
          <w:u w:val="single" w:color="A82724"/>
        </w:rPr>
        <w:t xml:space="preserve"> </w:t>
      </w:r>
      <w:r>
        <w:rPr>
          <w:color w:val="0088CE"/>
          <w:w w:val="85"/>
          <w:u w:val="single" w:color="A82724"/>
        </w:rPr>
        <w:tab/>
      </w:r>
      <w:r>
        <w:rPr>
          <w:color w:val="0088CE"/>
          <w:w w:val="90"/>
          <w:u w:val="single" w:color="A82724"/>
        </w:rPr>
        <w:t>disabilities</w:t>
      </w:r>
      <w:r>
        <w:rPr>
          <w:color w:val="0088CE"/>
          <w:u w:val="single" w:color="A82724"/>
        </w:rPr>
        <w:tab/>
      </w:r>
    </w:p>
    <w:p w:rsidR="009702CD" w:rsidRDefault="009702CD">
      <w:pPr>
        <w:spacing w:line="155" w:lineRule="exact"/>
        <w:jc w:val="center"/>
        <w:sectPr w:rsidR="009702CD">
          <w:type w:val="continuous"/>
          <w:pgSz w:w="11910" w:h="16840"/>
          <w:pgMar w:top="620" w:right="0" w:bottom="280" w:left="0" w:header="720" w:footer="720" w:gutter="0"/>
          <w:cols w:num="2" w:space="720" w:equalWidth="0">
            <w:col w:w="4881" w:space="40"/>
            <w:col w:w="6989"/>
          </w:cols>
        </w:sectPr>
      </w:pPr>
    </w:p>
    <w:p w:rsidR="009702CD" w:rsidRDefault="00166ADE">
      <w:pPr>
        <w:pStyle w:val="BodyText"/>
        <w:spacing w:line="230" w:lineRule="auto"/>
        <w:ind w:left="720"/>
        <w:jc w:val="both"/>
      </w:pPr>
      <w:r>
        <w:pict>
          <v:shape id="_x0000_s3521" type="#_x0000_t202" style="position:absolute;left:0;text-align:left;margin-left:320.95pt;margin-top:19.6pt;width:219.7pt;height:92.45pt;z-index:6208;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43"/>
                    <w:gridCol w:w="1255"/>
                    <w:gridCol w:w="1290"/>
                    <w:gridCol w:w="906"/>
                  </w:tblGrid>
                  <w:tr w:rsidR="009702CD">
                    <w:trPr>
                      <w:trHeight w:val="334"/>
                    </w:trPr>
                    <w:tc>
                      <w:tcPr>
                        <w:tcW w:w="943" w:type="dxa"/>
                      </w:tcPr>
                      <w:p w:rsidR="009702CD" w:rsidRDefault="00166ADE">
                        <w:pPr>
                          <w:pStyle w:val="TableParagraph"/>
                          <w:spacing w:before="14"/>
                          <w:ind w:left="50"/>
                          <w:rPr>
                            <w:sz w:val="20"/>
                          </w:rPr>
                        </w:pPr>
                        <w:r>
                          <w:rPr>
                            <w:color w:val="6D6E71"/>
                            <w:sz w:val="20"/>
                          </w:rPr>
                          <w:t>around</w:t>
                        </w:r>
                      </w:p>
                    </w:tc>
                    <w:tc>
                      <w:tcPr>
                        <w:tcW w:w="1255" w:type="dxa"/>
                      </w:tcPr>
                      <w:p w:rsidR="009702CD" w:rsidRDefault="009702CD">
                        <w:pPr>
                          <w:pStyle w:val="TableParagraph"/>
                          <w:rPr>
                            <w:rFonts w:ascii="Times New Roman"/>
                            <w:sz w:val="20"/>
                          </w:rPr>
                        </w:pPr>
                      </w:p>
                    </w:tc>
                    <w:tc>
                      <w:tcPr>
                        <w:tcW w:w="1290" w:type="dxa"/>
                      </w:tcPr>
                      <w:p w:rsidR="009702CD" w:rsidRDefault="00166ADE">
                        <w:pPr>
                          <w:pStyle w:val="TableParagraph"/>
                          <w:spacing w:before="14"/>
                          <w:ind w:right="263"/>
                          <w:jc w:val="right"/>
                          <w:rPr>
                            <w:sz w:val="20"/>
                          </w:rPr>
                        </w:pPr>
                        <w:r>
                          <w:rPr>
                            <w:color w:val="6D6E71"/>
                            <w:sz w:val="20"/>
                          </w:rPr>
                          <w:t>around</w:t>
                        </w:r>
                      </w:p>
                    </w:tc>
                    <w:tc>
                      <w:tcPr>
                        <w:tcW w:w="906" w:type="dxa"/>
                      </w:tcPr>
                      <w:p w:rsidR="009702CD" w:rsidRDefault="009702CD">
                        <w:pPr>
                          <w:pStyle w:val="TableParagraph"/>
                          <w:rPr>
                            <w:rFonts w:ascii="Times New Roman"/>
                            <w:sz w:val="20"/>
                          </w:rPr>
                        </w:pPr>
                      </w:p>
                    </w:tc>
                  </w:tr>
                  <w:tr w:rsidR="009702CD">
                    <w:trPr>
                      <w:trHeight w:val="492"/>
                    </w:trPr>
                    <w:tc>
                      <w:tcPr>
                        <w:tcW w:w="943" w:type="dxa"/>
                      </w:tcPr>
                      <w:p w:rsidR="009702CD" w:rsidRDefault="00166ADE">
                        <w:pPr>
                          <w:pStyle w:val="TableParagraph"/>
                          <w:spacing w:before="76"/>
                          <w:ind w:left="69"/>
                          <w:rPr>
                            <w:sz w:val="20"/>
                          </w:rPr>
                        </w:pPr>
                        <w:r>
                          <w:rPr>
                            <w:color w:val="6D6E71"/>
                            <w:w w:val="105"/>
                            <w:sz w:val="20"/>
                          </w:rPr>
                          <w:t>67.3%</w:t>
                        </w:r>
                      </w:p>
                    </w:tc>
                    <w:tc>
                      <w:tcPr>
                        <w:tcW w:w="1255" w:type="dxa"/>
                      </w:tcPr>
                      <w:p w:rsidR="009702CD" w:rsidRDefault="00166ADE">
                        <w:pPr>
                          <w:pStyle w:val="TableParagraph"/>
                          <w:spacing w:before="76"/>
                          <w:ind w:left="264"/>
                          <w:rPr>
                            <w:sz w:val="20"/>
                          </w:rPr>
                        </w:pPr>
                        <w:r>
                          <w:rPr>
                            <w:color w:val="6D6E71"/>
                            <w:w w:val="105"/>
                            <w:sz w:val="20"/>
                          </w:rPr>
                          <w:t>32.7%</w:t>
                        </w:r>
                      </w:p>
                    </w:tc>
                    <w:tc>
                      <w:tcPr>
                        <w:tcW w:w="1290" w:type="dxa"/>
                      </w:tcPr>
                      <w:p w:rsidR="009702CD" w:rsidRDefault="00166ADE">
                        <w:pPr>
                          <w:pStyle w:val="TableParagraph"/>
                          <w:spacing w:before="76"/>
                          <w:ind w:right="280"/>
                          <w:jc w:val="right"/>
                          <w:rPr>
                            <w:sz w:val="20"/>
                          </w:rPr>
                        </w:pPr>
                        <w:r>
                          <w:rPr>
                            <w:color w:val="6D6E71"/>
                            <w:sz w:val="20"/>
                          </w:rPr>
                          <w:t>67.6%</w:t>
                        </w:r>
                      </w:p>
                    </w:tc>
                    <w:tc>
                      <w:tcPr>
                        <w:tcW w:w="906" w:type="dxa"/>
                      </w:tcPr>
                      <w:p w:rsidR="009702CD" w:rsidRDefault="00166ADE">
                        <w:pPr>
                          <w:pStyle w:val="TableParagraph"/>
                          <w:spacing w:before="76"/>
                          <w:ind w:right="48"/>
                          <w:jc w:val="right"/>
                          <w:rPr>
                            <w:sz w:val="20"/>
                          </w:rPr>
                        </w:pPr>
                        <w:r>
                          <w:rPr>
                            <w:color w:val="6D6E71"/>
                            <w:sz w:val="20"/>
                          </w:rPr>
                          <w:t>32.4%</w:t>
                        </w:r>
                      </w:p>
                    </w:tc>
                  </w:tr>
                  <w:tr w:rsidR="009702CD">
                    <w:trPr>
                      <w:trHeight w:val="589"/>
                    </w:trPr>
                    <w:tc>
                      <w:tcPr>
                        <w:tcW w:w="943" w:type="dxa"/>
                      </w:tcPr>
                      <w:p w:rsidR="009702CD" w:rsidRDefault="00166ADE">
                        <w:pPr>
                          <w:pStyle w:val="TableParagraph"/>
                          <w:spacing w:before="173"/>
                          <w:ind w:left="69"/>
                          <w:rPr>
                            <w:sz w:val="20"/>
                          </w:rPr>
                        </w:pPr>
                        <w:r>
                          <w:rPr>
                            <w:color w:val="6D6E71"/>
                            <w:w w:val="105"/>
                            <w:sz w:val="20"/>
                          </w:rPr>
                          <w:t>11.0%</w:t>
                        </w:r>
                      </w:p>
                    </w:tc>
                    <w:tc>
                      <w:tcPr>
                        <w:tcW w:w="1255" w:type="dxa"/>
                      </w:tcPr>
                      <w:p w:rsidR="009702CD" w:rsidRDefault="00166ADE">
                        <w:pPr>
                          <w:pStyle w:val="TableParagraph"/>
                          <w:spacing w:before="173"/>
                          <w:ind w:left="264"/>
                          <w:rPr>
                            <w:sz w:val="20"/>
                          </w:rPr>
                        </w:pPr>
                        <w:r>
                          <w:rPr>
                            <w:color w:val="6D6E71"/>
                            <w:w w:val="105"/>
                            <w:sz w:val="20"/>
                          </w:rPr>
                          <w:t>89.0%</w:t>
                        </w:r>
                      </w:p>
                    </w:tc>
                    <w:tc>
                      <w:tcPr>
                        <w:tcW w:w="1290" w:type="dxa"/>
                      </w:tcPr>
                      <w:p w:rsidR="009702CD" w:rsidRDefault="00166ADE">
                        <w:pPr>
                          <w:pStyle w:val="TableParagraph"/>
                          <w:spacing w:before="173"/>
                          <w:ind w:right="279"/>
                          <w:jc w:val="right"/>
                          <w:rPr>
                            <w:sz w:val="20"/>
                          </w:rPr>
                        </w:pPr>
                        <w:r>
                          <w:rPr>
                            <w:color w:val="6D6E71"/>
                            <w:sz w:val="20"/>
                          </w:rPr>
                          <w:t>10.3%</w:t>
                        </w:r>
                      </w:p>
                    </w:tc>
                    <w:tc>
                      <w:tcPr>
                        <w:tcW w:w="906" w:type="dxa"/>
                      </w:tcPr>
                      <w:p w:rsidR="009702CD" w:rsidRDefault="00166ADE">
                        <w:pPr>
                          <w:pStyle w:val="TableParagraph"/>
                          <w:spacing w:before="173"/>
                          <w:ind w:right="48"/>
                          <w:jc w:val="right"/>
                          <w:rPr>
                            <w:sz w:val="20"/>
                          </w:rPr>
                        </w:pPr>
                        <w:r>
                          <w:rPr>
                            <w:color w:val="6D6E71"/>
                            <w:sz w:val="20"/>
                          </w:rPr>
                          <w:t>89.7%</w:t>
                        </w:r>
                      </w:p>
                    </w:tc>
                  </w:tr>
                  <w:tr w:rsidR="009702CD">
                    <w:trPr>
                      <w:trHeight w:val="431"/>
                    </w:trPr>
                    <w:tc>
                      <w:tcPr>
                        <w:tcW w:w="943" w:type="dxa"/>
                      </w:tcPr>
                      <w:p w:rsidR="009702CD" w:rsidRDefault="00166ADE">
                        <w:pPr>
                          <w:pStyle w:val="TableParagraph"/>
                          <w:spacing w:before="173"/>
                          <w:ind w:left="69"/>
                          <w:rPr>
                            <w:sz w:val="20"/>
                          </w:rPr>
                        </w:pPr>
                        <w:r>
                          <w:rPr>
                            <w:color w:val="6D6E71"/>
                            <w:w w:val="105"/>
                            <w:sz w:val="20"/>
                          </w:rPr>
                          <w:t>45.6%</w:t>
                        </w:r>
                      </w:p>
                    </w:tc>
                    <w:tc>
                      <w:tcPr>
                        <w:tcW w:w="1255" w:type="dxa"/>
                      </w:tcPr>
                      <w:p w:rsidR="009702CD" w:rsidRDefault="00166ADE">
                        <w:pPr>
                          <w:pStyle w:val="TableParagraph"/>
                          <w:spacing w:before="173"/>
                          <w:ind w:left="264"/>
                          <w:rPr>
                            <w:sz w:val="20"/>
                          </w:rPr>
                        </w:pPr>
                        <w:r>
                          <w:rPr>
                            <w:color w:val="6D6E71"/>
                            <w:w w:val="105"/>
                            <w:sz w:val="20"/>
                          </w:rPr>
                          <w:t>54.4%</w:t>
                        </w:r>
                      </w:p>
                    </w:tc>
                    <w:tc>
                      <w:tcPr>
                        <w:tcW w:w="1290" w:type="dxa"/>
                      </w:tcPr>
                      <w:p w:rsidR="009702CD" w:rsidRDefault="00166ADE">
                        <w:pPr>
                          <w:pStyle w:val="TableParagraph"/>
                          <w:spacing w:before="173"/>
                          <w:ind w:right="279"/>
                          <w:jc w:val="right"/>
                          <w:rPr>
                            <w:sz w:val="20"/>
                          </w:rPr>
                        </w:pPr>
                        <w:r>
                          <w:rPr>
                            <w:color w:val="6D6E71"/>
                            <w:sz w:val="20"/>
                          </w:rPr>
                          <w:t>52.1%</w:t>
                        </w:r>
                      </w:p>
                    </w:tc>
                    <w:tc>
                      <w:tcPr>
                        <w:tcW w:w="906" w:type="dxa"/>
                      </w:tcPr>
                      <w:p w:rsidR="009702CD" w:rsidRDefault="00166ADE">
                        <w:pPr>
                          <w:pStyle w:val="TableParagraph"/>
                          <w:spacing w:before="173"/>
                          <w:ind w:right="48"/>
                          <w:jc w:val="right"/>
                          <w:rPr>
                            <w:sz w:val="20"/>
                          </w:rPr>
                        </w:pPr>
                        <w:r>
                          <w:rPr>
                            <w:color w:val="6D6E71"/>
                            <w:sz w:val="20"/>
                          </w:rPr>
                          <w:t>47.9%</w:t>
                        </w:r>
                      </w:p>
                    </w:tc>
                  </w:tr>
                </w:tbl>
                <w:p w:rsidR="009702CD" w:rsidRDefault="009702CD">
                  <w:pPr>
                    <w:pStyle w:val="BodyText"/>
                  </w:pPr>
                </w:p>
              </w:txbxContent>
            </v:textbox>
            <w10:wrap anchorx="page"/>
          </v:shape>
        </w:pict>
      </w:r>
      <w:r>
        <w:rPr>
          <w:color w:val="6D6E71"/>
          <w:w w:val="90"/>
        </w:rPr>
        <w:t>it</w:t>
      </w:r>
      <w:r>
        <w:rPr>
          <w:color w:val="6D6E71"/>
          <w:spacing w:val="-34"/>
          <w:w w:val="90"/>
        </w:rPr>
        <w:t xml:space="preserve"> </w:t>
      </w:r>
      <w:r>
        <w:rPr>
          <w:color w:val="6D6E71"/>
          <w:w w:val="90"/>
        </w:rPr>
        <w:t>was</w:t>
      </w:r>
      <w:r>
        <w:rPr>
          <w:color w:val="6D6E71"/>
          <w:spacing w:val="-34"/>
          <w:w w:val="90"/>
        </w:rPr>
        <w:t xml:space="preserve"> </w:t>
      </w:r>
      <w:r>
        <w:rPr>
          <w:color w:val="6D6E71"/>
          <w:w w:val="90"/>
        </w:rPr>
        <w:t>not</w:t>
      </w:r>
      <w:r>
        <w:rPr>
          <w:color w:val="6D6E71"/>
          <w:spacing w:val="-34"/>
          <w:w w:val="90"/>
        </w:rPr>
        <w:t xml:space="preserve"> </w:t>
      </w:r>
      <w:r>
        <w:rPr>
          <w:color w:val="6D6E71"/>
          <w:w w:val="90"/>
        </w:rPr>
        <w:t>easy</w:t>
      </w:r>
      <w:r>
        <w:rPr>
          <w:color w:val="6D6E71"/>
          <w:spacing w:val="-34"/>
          <w:w w:val="90"/>
        </w:rPr>
        <w:t xml:space="preserve"> </w:t>
      </w:r>
      <w:r>
        <w:rPr>
          <w:color w:val="6D6E71"/>
          <w:w w:val="90"/>
        </w:rPr>
        <w:t>to</w:t>
      </w:r>
      <w:r>
        <w:rPr>
          <w:color w:val="6D6E71"/>
          <w:spacing w:val="-34"/>
          <w:w w:val="90"/>
        </w:rPr>
        <w:t xml:space="preserve"> </w:t>
      </w:r>
      <w:r>
        <w:rPr>
          <w:color w:val="6D6E71"/>
          <w:w w:val="90"/>
        </w:rPr>
        <w:t>move</w:t>
      </w:r>
      <w:r>
        <w:rPr>
          <w:color w:val="6D6E71"/>
          <w:spacing w:val="-34"/>
          <w:w w:val="90"/>
        </w:rPr>
        <w:t xml:space="preserve"> </w:t>
      </w:r>
      <w:r>
        <w:rPr>
          <w:color w:val="6D6E71"/>
          <w:w w:val="90"/>
        </w:rPr>
        <w:t>around</w:t>
      </w:r>
      <w:r>
        <w:rPr>
          <w:color w:val="6D6E71"/>
          <w:spacing w:val="-34"/>
          <w:w w:val="90"/>
        </w:rPr>
        <w:t xml:space="preserve"> </w:t>
      </w:r>
      <w:r>
        <w:rPr>
          <w:color w:val="6D6E71"/>
          <w:w w:val="90"/>
        </w:rPr>
        <w:t>their</w:t>
      </w:r>
      <w:r>
        <w:rPr>
          <w:color w:val="6D6E71"/>
          <w:spacing w:val="-34"/>
          <w:w w:val="90"/>
        </w:rPr>
        <w:t xml:space="preserve"> </w:t>
      </w:r>
      <w:r>
        <w:rPr>
          <w:color w:val="6D6E71"/>
          <w:w w:val="90"/>
        </w:rPr>
        <w:t xml:space="preserve">houses. </w:t>
      </w:r>
      <w:r>
        <w:rPr>
          <w:color w:val="6D6E71"/>
          <w:w w:val="85"/>
        </w:rPr>
        <w:t>This</w:t>
      </w:r>
      <w:r>
        <w:rPr>
          <w:color w:val="6D6E71"/>
          <w:spacing w:val="-19"/>
          <w:w w:val="85"/>
        </w:rPr>
        <w:t xml:space="preserve"> </w:t>
      </w:r>
      <w:r>
        <w:rPr>
          <w:color w:val="6D6E71"/>
          <w:w w:val="85"/>
        </w:rPr>
        <w:t>reflects</w:t>
      </w:r>
      <w:r>
        <w:rPr>
          <w:color w:val="6D6E71"/>
          <w:spacing w:val="-19"/>
          <w:w w:val="85"/>
        </w:rPr>
        <w:t xml:space="preserve"> </w:t>
      </w:r>
      <w:r>
        <w:rPr>
          <w:color w:val="6D6E71"/>
          <w:w w:val="85"/>
        </w:rPr>
        <w:t>the</w:t>
      </w:r>
      <w:r>
        <w:rPr>
          <w:color w:val="6D6E71"/>
          <w:spacing w:val="-19"/>
          <w:w w:val="85"/>
        </w:rPr>
        <w:t xml:space="preserve"> </w:t>
      </w:r>
      <w:r>
        <w:rPr>
          <w:color w:val="6D6E71"/>
          <w:w w:val="85"/>
        </w:rPr>
        <w:t>nature</w:t>
      </w:r>
      <w:r>
        <w:rPr>
          <w:color w:val="6D6E71"/>
          <w:spacing w:val="-19"/>
          <w:w w:val="85"/>
        </w:rPr>
        <w:t xml:space="preserve"> </w:t>
      </w:r>
      <w:r>
        <w:rPr>
          <w:color w:val="6D6E71"/>
          <w:w w:val="85"/>
        </w:rPr>
        <w:t>of</w:t>
      </w:r>
      <w:r>
        <w:rPr>
          <w:color w:val="6D6E71"/>
          <w:spacing w:val="-19"/>
          <w:w w:val="85"/>
        </w:rPr>
        <w:t xml:space="preserve"> </w:t>
      </w:r>
      <w:r>
        <w:rPr>
          <w:color w:val="6D6E71"/>
          <w:w w:val="85"/>
        </w:rPr>
        <w:t>housing</w:t>
      </w:r>
      <w:r>
        <w:rPr>
          <w:color w:val="6D6E71"/>
          <w:spacing w:val="-19"/>
          <w:w w:val="85"/>
        </w:rPr>
        <w:t xml:space="preserve"> </w:t>
      </w:r>
      <w:r>
        <w:rPr>
          <w:color w:val="6D6E71"/>
          <w:w w:val="85"/>
        </w:rPr>
        <w:t>in</w:t>
      </w:r>
      <w:r>
        <w:rPr>
          <w:color w:val="6D6E71"/>
          <w:spacing w:val="-19"/>
          <w:w w:val="85"/>
        </w:rPr>
        <w:t xml:space="preserve"> </w:t>
      </w:r>
      <w:r>
        <w:rPr>
          <w:color w:val="6D6E71"/>
          <w:w w:val="85"/>
        </w:rPr>
        <w:t>an</w:t>
      </w:r>
      <w:r>
        <w:rPr>
          <w:color w:val="6D6E71"/>
          <w:spacing w:val="-19"/>
          <w:w w:val="85"/>
        </w:rPr>
        <w:t xml:space="preserve"> </w:t>
      </w:r>
      <w:r>
        <w:rPr>
          <w:color w:val="6D6E71"/>
          <w:w w:val="85"/>
        </w:rPr>
        <w:t>urban host</w:t>
      </w:r>
      <w:r>
        <w:rPr>
          <w:color w:val="6D6E71"/>
          <w:spacing w:val="-11"/>
          <w:w w:val="85"/>
        </w:rPr>
        <w:t xml:space="preserve"> </w:t>
      </w:r>
      <w:r>
        <w:rPr>
          <w:color w:val="6D6E71"/>
          <w:w w:val="85"/>
        </w:rPr>
        <w:t>community</w:t>
      </w:r>
      <w:r>
        <w:rPr>
          <w:color w:val="6D6E71"/>
          <w:spacing w:val="-11"/>
          <w:w w:val="85"/>
        </w:rPr>
        <w:t xml:space="preserve"> </w:t>
      </w:r>
      <w:r>
        <w:rPr>
          <w:color w:val="6D6E71"/>
          <w:w w:val="85"/>
        </w:rPr>
        <w:t>in</w:t>
      </w:r>
      <w:r>
        <w:rPr>
          <w:color w:val="6D6E71"/>
          <w:spacing w:val="-11"/>
          <w:w w:val="85"/>
        </w:rPr>
        <w:t xml:space="preserve"> </w:t>
      </w:r>
      <w:r>
        <w:rPr>
          <w:color w:val="6D6E71"/>
          <w:w w:val="85"/>
        </w:rPr>
        <w:t>the</w:t>
      </w:r>
      <w:r>
        <w:rPr>
          <w:color w:val="6D6E71"/>
          <w:spacing w:val="-11"/>
          <w:w w:val="85"/>
        </w:rPr>
        <w:t xml:space="preserve"> </w:t>
      </w:r>
      <w:r>
        <w:rPr>
          <w:color w:val="6D6E71"/>
          <w:w w:val="85"/>
        </w:rPr>
        <w:t>country.</w:t>
      </w:r>
      <w:r>
        <w:rPr>
          <w:color w:val="6D6E71"/>
          <w:spacing w:val="-11"/>
          <w:w w:val="85"/>
        </w:rPr>
        <w:t xml:space="preserve"> </w:t>
      </w:r>
      <w:r>
        <w:rPr>
          <w:color w:val="6D6E71"/>
          <w:w w:val="85"/>
        </w:rPr>
        <w:t>It</w:t>
      </w:r>
      <w:r>
        <w:rPr>
          <w:color w:val="6D6E71"/>
          <w:spacing w:val="-11"/>
          <w:w w:val="85"/>
        </w:rPr>
        <w:t xml:space="preserve"> </w:t>
      </w:r>
      <w:r>
        <w:rPr>
          <w:color w:val="6D6E71"/>
          <w:w w:val="85"/>
        </w:rPr>
        <w:t>particularly</w:t>
      </w:r>
      <w:r>
        <w:rPr>
          <w:color w:val="6D6E71"/>
          <w:w w:val="78"/>
        </w:rPr>
        <w:t xml:space="preserve"> </w:t>
      </w:r>
      <w:r>
        <w:rPr>
          <w:color w:val="6D6E71"/>
          <w:w w:val="90"/>
        </w:rPr>
        <w:t>causes great challenges for</w:t>
      </w:r>
      <w:r>
        <w:rPr>
          <w:color w:val="6D6E71"/>
          <w:spacing w:val="10"/>
          <w:w w:val="90"/>
        </w:rPr>
        <w:t xml:space="preserve"> </w:t>
      </w:r>
      <w:r>
        <w:rPr>
          <w:color w:val="6D6E71"/>
          <w:w w:val="90"/>
        </w:rPr>
        <w:t>persons</w:t>
      </w:r>
      <w:r>
        <w:rPr>
          <w:color w:val="6D6E71"/>
          <w:spacing w:val="16"/>
          <w:w w:val="90"/>
        </w:rPr>
        <w:t xml:space="preserve"> </w:t>
      </w:r>
      <w:r>
        <w:rPr>
          <w:color w:val="6D6E71"/>
          <w:w w:val="90"/>
        </w:rPr>
        <w:t>with</w:t>
      </w:r>
      <w:r>
        <w:rPr>
          <w:color w:val="6D6E71"/>
          <w:w w:val="84"/>
        </w:rPr>
        <w:t xml:space="preserve"> </w:t>
      </w:r>
      <w:r>
        <w:rPr>
          <w:color w:val="6D6E71"/>
          <w:w w:val="85"/>
        </w:rPr>
        <w:t>difficulties walking if the house is located</w:t>
      </w:r>
      <w:r>
        <w:rPr>
          <w:color w:val="6D6E71"/>
          <w:spacing w:val="-28"/>
          <w:w w:val="85"/>
        </w:rPr>
        <w:t xml:space="preserve"> </w:t>
      </w:r>
      <w:r>
        <w:rPr>
          <w:color w:val="6D6E71"/>
          <w:w w:val="85"/>
        </w:rPr>
        <w:t>on higher</w:t>
      </w:r>
      <w:r>
        <w:rPr>
          <w:color w:val="6D6E71"/>
          <w:spacing w:val="-19"/>
          <w:w w:val="85"/>
        </w:rPr>
        <w:t xml:space="preserve"> </w:t>
      </w:r>
      <w:r>
        <w:rPr>
          <w:color w:val="6D6E71"/>
          <w:w w:val="85"/>
        </w:rPr>
        <w:t>floors</w:t>
      </w:r>
      <w:r>
        <w:rPr>
          <w:color w:val="6D6E71"/>
          <w:spacing w:val="-19"/>
          <w:w w:val="85"/>
        </w:rPr>
        <w:t xml:space="preserve"> </w:t>
      </w:r>
      <w:r>
        <w:rPr>
          <w:color w:val="6D6E71"/>
          <w:w w:val="85"/>
        </w:rPr>
        <w:t>of</w:t>
      </w:r>
      <w:r>
        <w:rPr>
          <w:color w:val="6D6E71"/>
          <w:spacing w:val="-19"/>
          <w:w w:val="85"/>
        </w:rPr>
        <w:t xml:space="preserve"> </w:t>
      </w:r>
      <w:r>
        <w:rPr>
          <w:color w:val="6D6E71"/>
          <w:w w:val="85"/>
        </w:rPr>
        <w:t>an</w:t>
      </w:r>
      <w:r>
        <w:rPr>
          <w:color w:val="6D6E71"/>
          <w:spacing w:val="-19"/>
          <w:w w:val="85"/>
        </w:rPr>
        <w:t xml:space="preserve"> </w:t>
      </w:r>
      <w:r>
        <w:rPr>
          <w:color w:val="6D6E71"/>
          <w:w w:val="85"/>
        </w:rPr>
        <w:t>apartment</w:t>
      </w:r>
      <w:r>
        <w:rPr>
          <w:color w:val="6D6E71"/>
          <w:spacing w:val="-19"/>
          <w:w w:val="85"/>
        </w:rPr>
        <w:t xml:space="preserve"> </w:t>
      </w:r>
      <w:r>
        <w:rPr>
          <w:color w:val="6D6E71"/>
          <w:w w:val="85"/>
        </w:rPr>
        <w:t>building</w:t>
      </w:r>
      <w:r>
        <w:rPr>
          <w:color w:val="6D6E71"/>
          <w:spacing w:val="-19"/>
          <w:w w:val="85"/>
        </w:rPr>
        <w:t xml:space="preserve"> </w:t>
      </w:r>
      <w:r>
        <w:rPr>
          <w:color w:val="6D6E71"/>
          <w:w w:val="85"/>
        </w:rPr>
        <w:t>without a</w:t>
      </w:r>
      <w:r>
        <w:rPr>
          <w:color w:val="6D6E71"/>
          <w:spacing w:val="-24"/>
          <w:w w:val="85"/>
        </w:rPr>
        <w:t xml:space="preserve"> </w:t>
      </w:r>
      <w:r>
        <w:rPr>
          <w:color w:val="6D6E71"/>
          <w:w w:val="85"/>
        </w:rPr>
        <w:t>functioning</w:t>
      </w:r>
      <w:r>
        <w:rPr>
          <w:color w:val="6D6E71"/>
          <w:spacing w:val="-24"/>
          <w:w w:val="85"/>
        </w:rPr>
        <w:t xml:space="preserve"> </w:t>
      </w:r>
      <w:r>
        <w:rPr>
          <w:color w:val="6D6E71"/>
          <w:w w:val="85"/>
        </w:rPr>
        <w:t>elevator.</w:t>
      </w:r>
      <w:r>
        <w:rPr>
          <w:color w:val="6D6E71"/>
          <w:spacing w:val="-24"/>
          <w:w w:val="85"/>
        </w:rPr>
        <w:t xml:space="preserve"> </w:t>
      </w:r>
      <w:r>
        <w:rPr>
          <w:color w:val="6D6E71"/>
          <w:w w:val="85"/>
        </w:rPr>
        <w:t>Among</w:t>
      </w:r>
      <w:r>
        <w:rPr>
          <w:color w:val="6D6E71"/>
          <w:spacing w:val="-24"/>
          <w:w w:val="85"/>
        </w:rPr>
        <w:t xml:space="preserve"> </w:t>
      </w:r>
      <w:r>
        <w:rPr>
          <w:color w:val="6D6E71"/>
          <w:w w:val="85"/>
        </w:rPr>
        <w:t>camps,</w:t>
      </w:r>
      <w:r>
        <w:rPr>
          <w:color w:val="6D6E71"/>
          <w:spacing w:val="-24"/>
          <w:w w:val="85"/>
        </w:rPr>
        <w:t xml:space="preserve"> </w:t>
      </w:r>
      <w:r>
        <w:rPr>
          <w:color w:val="6D6E71"/>
          <w:w w:val="85"/>
        </w:rPr>
        <w:t>rates</w:t>
      </w:r>
      <w:r>
        <w:rPr>
          <w:color w:val="6D6E71"/>
          <w:spacing w:val="-24"/>
          <w:w w:val="85"/>
        </w:rPr>
        <w:t xml:space="preserve"> </w:t>
      </w:r>
      <w:r>
        <w:rPr>
          <w:color w:val="6D6E71"/>
          <w:w w:val="85"/>
        </w:rPr>
        <w:t>of accessibility issues in Zaatari camp</w:t>
      </w:r>
      <w:r>
        <w:rPr>
          <w:color w:val="6D6E71"/>
          <w:spacing w:val="3"/>
          <w:w w:val="85"/>
        </w:rPr>
        <w:t xml:space="preserve"> </w:t>
      </w:r>
      <w:r>
        <w:rPr>
          <w:color w:val="6D6E71"/>
          <w:w w:val="85"/>
        </w:rPr>
        <w:t>are also</w:t>
      </w:r>
      <w:r>
        <w:rPr>
          <w:color w:val="6D6E71"/>
          <w:w w:val="80"/>
        </w:rPr>
        <w:t xml:space="preserve"> </w:t>
      </w:r>
      <w:r>
        <w:rPr>
          <w:color w:val="6D6E71"/>
          <w:w w:val="85"/>
        </w:rPr>
        <w:t>relatively</w:t>
      </w:r>
      <w:r>
        <w:rPr>
          <w:color w:val="6D6E71"/>
          <w:spacing w:val="-17"/>
          <w:w w:val="85"/>
        </w:rPr>
        <w:t xml:space="preserve"> </w:t>
      </w:r>
      <w:r>
        <w:rPr>
          <w:color w:val="6D6E71"/>
          <w:w w:val="85"/>
        </w:rPr>
        <w:t>high,</w:t>
      </w:r>
      <w:r>
        <w:rPr>
          <w:color w:val="6D6E71"/>
          <w:spacing w:val="-17"/>
          <w:w w:val="85"/>
        </w:rPr>
        <w:t xml:space="preserve"> </w:t>
      </w:r>
      <w:r>
        <w:rPr>
          <w:color w:val="6D6E71"/>
          <w:w w:val="85"/>
        </w:rPr>
        <w:t>at</w:t>
      </w:r>
      <w:r>
        <w:rPr>
          <w:color w:val="6D6E71"/>
          <w:spacing w:val="-17"/>
          <w:w w:val="85"/>
        </w:rPr>
        <w:t xml:space="preserve"> </w:t>
      </w:r>
      <w:r>
        <w:rPr>
          <w:color w:val="6D6E71"/>
          <w:w w:val="85"/>
        </w:rPr>
        <w:t>around</w:t>
      </w:r>
      <w:r>
        <w:rPr>
          <w:color w:val="6D6E71"/>
          <w:spacing w:val="-17"/>
          <w:w w:val="85"/>
        </w:rPr>
        <w:t xml:space="preserve"> </w:t>
      </w:r>
      <w:r>
        <w:rPr>
          <w:color w:val="6D6E71"/>
          <w:w w:val="85"/>
        </w:rPr>
        <w:t>half</w:t>
      </w:r>
      <w:r>
        <w:rPr>
          <w:color w:val="6D6E71"/>
          <w:spacing w:val="-17"/>
          <w:w w:val="85"/>
        </w:rPr>
        <w:t xml:space="preserve"> </w:t>
      </w:r>
      <w:r>
        <w:rPr>
          <w:color w:val="6D6E71"/>
          <w:w w:val="85"/>
        </w:rPr>
        <w:t>of</w:t>
      </w:r>
      <w:r>
        <w:rPr>
          <w:color w:val="6D6E71"/>
          <w:spacing w:val="-17"/>
          <w:w w:val="85"/>
        </w:rPr>
        <w:t xml:space="preserve"> </w:t>
      </w:r>
      <w:r>
        <w:rPr>
          <w:color w:val="6D6E71"/>
          <w:w w:val="85"/>
        </w:rPr>
        <w:t>the</w:t>
      </w:r>
      <w:r>
        <w:rPr>
          <w:color w:val="6D6E71"/>
          <w:spacing w:val="-17"/>
          <w:w w:val="85"/>
        </w:rPr>
        <w:t xml:space="preserve"> </w:t>
      </w:r>
      <w:r>
        <w:rPr>
          <w:color w:val="6D6E71"/>
          <w:w w:val="85"/>
        </w:rPr>
        <w:t>sample</w:t>
      </w:r>
      <w:r>
        <w:rPr>
          <w:color w:val="6D6E71"/>
          <w:spacing w:val="-17"/>
          <w:w w:val="85"/>
        </w:rPr>
        <w:t xml:space="preserve"> </w:t>
      </w:r>
      <w:r>
        <w:rPr>
          <w:color w:val="6D6E71"/>
          <w:w w:val="85"/>
        </w:rPr>
        <w:t>of</w:t>
      </w:r>
    </w:p>
    <w:p w:rsidR="009702CD" w:rsidRDefault="00166ADE">
      <w:pPr>
        <w:pStyle w:val="BodyText"/>
        <w:rPr>
          <w:sz w:val="26"/>
        </w:rPr>
      </w:pPr>
      <w:r>
        <w:rPr>
          <w:b w:val="0"/>
        </w:rPr>
        <w:br w:type="column"/>
      </w:r>
    </w:p>
    <w:p w:rsidR="009702CD" w:rsidRDefault="009702CD">
      <w:pPr>
        <w:pStyle w:val="BodyText"/>
        <w:spacing w:before="10"/>
        <w:rPr>
          <w:sz w:val="21"/>
        </w:rPr>
      </w:pPr>
    </w:p>
    <w:p w:rsidR="009702CD" w:rsidRDefault="00166ADE">
      <w:pPr>
        <w:spacing w:before="1" w:line="249" w:lineRule="auto"/>
        <w:ind w:left="219"/>
        <w:rPr>
          <w:rFonts w:ascii="Arial"/>
          <w:sz w:val="20"/>
        </w:rPr>
      </w:pPr>
      <w:r>
        <w:rPr>
          <w:rFonts w:ascii="Arial"/>
          <w:color w:val="6D6E71"/>
          <w:w w:val="105"/>
          <w:sz w:val="20"/>
        </w:rPr>
        <w:t xml:space="preserve">Azraq </w:t>
      </w:r>
      <w:r>
        <w:rPr>
          <w:rFonts w:ascii="Arial"/>
          <w:color w:val="6D6E71"/>
          <w:sz w:val="20"/>
        </w:rPr>
        <w:t>(N=332)</w:t>
      </w:r>
    </w:p>
    <w:p w:rsidR="009702CD" w:rsidRDefault="00166ADE">
      <w:pPr>
        <w:spacing w:before="111" w:line="249" w:lineRule="auto"/>
        <w:ind w:left="219"/>
        <w:rPr>
          <w:rFonts w:ascii="Arial"/>
          <w:sz w:val="20"/>
        </w:rPr>
      </w:pPr>
      <w:r>
        <w:rPr>
          <w:rFonts w:ascii="Arial"/>
          <w:color w:val="6D6E71"/>
          <w:w w:val="105"/>
          <w:sz w:val="20"/>
        </w:rPr>
        <w:t xml:space="preserve">Irbid </w:t>
      </w:r>
      <w:r>
        <w:rPr>
          <w:rFonts w:ascii="Arial"/>
          <w:color w:val="6D6E71"/>
          <w:sz w:val="20"/>
        </w:rPr>
        <w:t>(N=445)</w:t>
      </w:r>
    </w:p>
    <w:p w:rsidR="009702CD" w:rsidRDefault="00166ADE">
      <w:pPr>
        <w:spacing w:before="112" w:line="249" w:lineRule="auto"/>
        <w:ind w:left="219"/>
        <w:rPr>
          <w:rFonts w:ascii="Arial"/>
          <w:sz w:val="20"/>
        </w:rPr>
      </w:pPr>
      <w:r>
        <w:rPr>
          <w:rFonts w:ascii="Arial"/>
          <w:color w:val="6D6E71"/>
          <w:sz w:val="20"/>
        </w:rPr>
        <w:t>Zaatari (N=378)*</w:t>
      </w:r>
    </w:p>
    <w:p w:rsidR="009702CD" w:rsidRDefault="00166ADE">
      <w:pPr>
        <w:spacing w:before="157"/>
        <w:ind w:left="164"/>
        <w:rPr>
          <w:rFonts w:ascii="Arial"/>
          <w:sz w:val="20"/>
        </w:rPr>
      </w:pPr>
      <w:r>
        <w:br w:type="column"/>
      </w:r>
      <w:r>
        <w:rPr>
          <w:rFonts w:ascii="Arial"/>
          <w:color w:val="6D6E71"/>
          <w:sz w:val="20"/>
        </w:rPr>
        <w:t>Easy to</w:t>
      </w:r>
      <w:r>
        <w:rPr>
          <w:rFonts w:ascii="Arial"/>
          <w:color w:val="6D6E71"/>
          <w:spacing w:val="-25"/>
          <w:sz w:val="20"/>
        </w:rPr>
        <w:t xml:space="preserve"> </w:t>
      </w:r>
      <w:r>
        <w:rPr>
          <w:rFonts w:ascii="Arial"/>
          <w:color w:val="6D6E71"/>
          <w:sz w:val="20"/>
        </w:rPr>
        <w:t>move</w:t>
      </w:r>
    </w:p>
    <w:p w:rsidR="009702CD" w:rsidRDefault="00166ADE">
      <w:pPr>
        <w:tabs>
          <w:tab w:val="left" w:pos="1316"/>
        </w:tabs>
        <w:spacing w:before="157"/>
        <w:ind w:left="112"/>
        <w:rPr>
          <w:rFonts w:ascii="Arial"/>
          <w:sz w:val="20"/>
        </w:rPr>
      </w:pPr>
      <w:r>
        <w:br w:type="column"/>
      </w:r>
      <w:r>
        <w:rPr>
          <w:rFonts w:ascii="Arial"/>
          <w:color w:val="6D6E71"/>
          <w:position w:val="-11"/>
          <w:sz w:val="20"/>
        </w:rPr>
        <w:t>Not</w:t>
      </w:r>
      <w:r>
        <w:rPr>
          <w:rFonts w:ascii="Arial"/>
          <w:color w:val="6D6E71"/>
          <w:spacing w:val="-4"/>
          <w:position w:val="-11"/>
          <w:sz w:val="20"/>
        </w:rPr>
        <w:t xml:space="preserve"> </w:t>
      </w:r>
      <w:r>
        <w:rPr>
          <w:rFonts w:ascii="Arial"/>
          <w:color w:val="6D6E71"/>
          <w:position w:val="-11"/>
          <w:sz w:val="20"/>
        </w:rPr>
        <w:t>easy</w:t>
      </w:r>
      <w:r>
        <w:rPr>
          <w:rFonts w:ascii="Arial"/>
          <w:color w:val="6D6E71"/>
          <w:position w:val="-11"/>
          <w:sz w:val="20"/>
        </w:rPr>
        <w:tab/>
      </w:r>
      <w:r>
        <w:rPr>
          <w:rFonts w:ascii="Arial"/>
          <w:color w:val="6D6E71"/>
          <w:sz w:val="20"/>
        </w:rPr>
        <w:t>Easy to</w:t>
      </w:r>
      <w:r>
        <w:rPr>
          <w:rFonts w:ascii="Arial"/>
          <w:color w:val="6D6E71"/>
          <w:spacing w:val="-25"/>
          <w:sz w:val="20"/>
        </w:rPr>
        <w:t xml:space="preserve"> </w:t>
      </w:r>
      <w:r>
        <w:rPr>
          <w:rFonts w:ascii="Arial"/>
          <w:color w:val="6D6E71"/>
          <w:sz w:val="20"/>
        </w:rPr>
        <w:t>move</w:t>
      </w:r>
    </w:p>
    <w:p w:rsidR="009702CD" w:rsidRDefault="00166ADE">
      <w:pPr>
        <w:pStyle w:val="BodyText"/>
        <w:spacing w:before="1"/>
        <w:rPr>
          <w:rFonts w:ascii="Arial"/>
          <w:b w:val="0"/>
          <w:sz w:val="24"/>
        </w:rPr>
      </w:pPr>
      <w:r>
        <w:rPr>
          <w:b w:val="0"/>
        </w:rPr>
        <w:br w:type="column"/>
      </w:r>
    </w:p>
    <w:p w:rsidR="009702CD" w:rsidRDefault="00166ADE">
      <w:pPr>
        <w:ind w:left="111"/>
        <w:rPr>
          <w:rFonts w:ascii="Arial"/>
          <w:sz w:val="20"/>
        </w:rPr>
      </w:pPr>
      <w:r>
        <w:rPr>
          <w:rFonts w:ascii="Arial"/>
          <w:color w:val="6D6E71"/>
          <w:w w:val="105"/>
          <w:sz w:val="20"/>
        </w:rPr>
        <w:t>Not easy</w:t>
      </w:r>
    </w:p>
    <w:p w:rsidR="009702CD" w:rsidRDefault="009702CD">
      <w:pPr>
        <w:rPr>
          <w:rFonts w:ascii="Arial"/>
          <w:sz w:val="20"/>
        </w:rPr>
        <w:sectPr w:rsidR="009702CD">
          <w:type w:val="continuous"/>
          <w:pgSz w:w="11910" w:h="16840"/>
          <w:pgMar w:top="620" w:right="0" w:bottom="280" w:left="0" w:header="720" w:footer="720" w:gutter="0"/>
          <w:cols w:num="5" w:space="720" w:equalWidth="0">
            <w:col w:w="4882" w:space="40"/>
            <w:col w:w="1063" w:space="39"/>
            <w:col w:w="1354" w:space="40"/>
            <w:col w:w="2505" w:space="39"/>
            <w:col w:w="1948"/>
          </w:cols>
        </w:sectPr>
      </w:pPr>
    </w:p>
    <w:p w:rsidR="009702CD" w:rsidRDefault="00166ADE">
      <w:pPr>
        <w:pStyle w:val="BodyText"/>
        <w:spacing w:line="252" w:lineRule="exact"/>
        <w:ind w:left="720"/>
      </w:pPr>
      <w:r>
        <w:pict>
          <v:group id="_x0000_s3517" style="position:absolute;left:0;text-align:left;margin-left:0;margin-top:431.5pt;width:596.3pt;height:410.4pt;z-index:6160;mso-position-horizontal-relative:page;mso-position-vertical-relative:page" coordorigin=",8630" coordsize="11926,8208">
            <v:shape id="_x0000_s3520" type="#_x0000_t75" style="position:absolute;top:8629;width:11906;height:8208">
              <v:imagedata r:id="rId172" o:title=""/>
            </v:shape>
            <v:shape id="_x0000_s3519" type="#_x0000_t202" style="position:absolute;top:8649;width:11926;height:273" filled="f" stroked="f">
              <v:textbox inset="0,0,0,0">
                <w:txbxContent>
                  <w:p w:rsidR="009702CD" w:rsidRDefault="00166ADE">
                    <w:pPr>
                      <w:tabs>
                        <w:tab w:val="left" w:pos="7397"/>
                        <w:tab w:val="left" w:pos="11905"/>
                      </w:tabs>
                      <w:spacing w:line="264" w:lineRule="exact"/>
                      <w:rPr>
                        <w:b/>
                        <w:sz w:val="20"/>
                      </w:rPr>
                    </w:pPr>
                    <w:r>
                      <w:rPr>
                        <w:rFonts w:ascii="Times New Roman" w:hAnsi="Times New Roman"/>
                        <w:color w:val="FFFFFF"/>
                        <w:sz w:val="20"/>
                        <w:shd w:val="clear" w:color="auto" w:fill="0088CE"/>
                      </w:rPr>
                      <w:t xml:space="preserve"> </w:t>
                    </w:r>
                    <w:r>
                      <w:rPr>
                        <w:rFonts w:ascii="Times New Roman" w:hAnsi="Times New Roman"/>
                        <w:color w:val="FFFFFF"/>
                        <w:sz w:val="20"/>
                        <w:shd w:val="clear" w:color="auto" w:fill="0088CE"/>
                      </w:rPr>
                      <w:tab/>
                    </w:r>
                    <w:r>
                      <w:rPr>
                        <w:b/>
                        <w:color w:val="FFFFFF"/>
                        <w:w w:val="90"/>
                        <w:sz w:val="20"/>
                        <w:shd w:val="clear" w:color="auto" w:fill="0088CE"/>
                      </w:rPr>
                      <w:t>Shelter</w:t>
                    </w:r>
                    <w:r>
                      <w:rPr>
                        <w:b/>
                        <w:color w:val="FFFFFF"/>
                        <w:spacing w:val="-32"/>
                        <w:w w:val="90"/>
                        <w:sz w:val="20"/>
                        <w:shd w:val="clear" w:color="auto" w:fill="0088CE"/>
                      </w:rPr>
                      <w:t xml:space="preserve"> </w:t>
                    </w:r>
                    <w:r>
                      <w:rPr>
                        <w:b/>
                        <w:color w:val="FFFFFF"/>
                        <w:w w:val="90"/>
                        <w:sz w:val="20"/>
                        <w:shd w:val="clear" w:color="auto" w:fill="0088CE"/>
                      </w:rPr>
                      <w:t>in</w:t>
                    </w:r>
                    <w:r>
                      <w:rPr>
                        <w:b/>
                        <w:color w:val="FFFFFF"/>
                        <w:spacing w:val="-32"/>
                        <w:w w:val="90"/>
                        <w:sz w:val="20"/>
                        <w:shd w:val="clear" w:color="auto" w:fill="0088CE"/>
                      </w:rPr>
                      <w:t xml:space="preserve"> </w:t>
                    </w:r>
                    <w:r>
                      <w:rPr>
                        <w:b/>
                        <w:color w:val="FFFFFF"/>
                        <w:w w:val="90"/>
                        <w:sz w:val="20"/>
                        <w:shd w:val="clear" w:color="auto" w:fill="0088CE"/>
                      </w:rPr>
                      <w:t>Azraq.</w:t>
                    </w:r>
                    <w:r>
                      <w:rPr>
                        <w:b/>
                        <w:color w:val="FFFFFF"/>
                        <w:spacing w:val="-3"/>
                        <w:w w:val="90"/>
                        <w:sz w:val="20"/>
                        <w:shd w:val="clear" w:color="auto" w:fill="0088CE"/>
                      </w:rPr>
                      <w:t xml:space="preserve"> </w:t>
                    </w:r>
                    <w:r>
                      <w:rPr>
                        <w:b/>
                        <w:color w:val="FFFFFF"/>
                        <w:w w:val="90"/>
                        <w:sz w:val="20"/>
                        <w:shd w:val="clear" w:color="auto" w:fill="0088CE"/>
                      </w:rPr>
                      <w:t>©</w:t>
                    </w:r>
                    <w:r>
                      <w:rPr>
                        <w:b/>
                        <w:color w:val="FFFFFF"/>
                        <w:spacing w:val="-32"/>
                        <w:w w:val="90"/>
                        <w:sz w:val="20"/>
                        <w:shd w:val="clear" w:color="auto" w:fill="0088CE"/>
                      </w:rPr>
                      <w:t xml:space="preserve"> </w:t>
                    </w:r>
                    <w:r>
                      <w:rPr>
                        <w:b/>
                        <w:color w:val="FFFFFF"/>
                        <w:w w:val="90"/>
                        <w:sz w:val="20"/>
                        <w:shd w:val="clear" w:color="auto" w:fill="0088CE"/>
                      </w:rPr>
                      <w:t>HI/</w:t>
                    </w:r>
                    <w:r>
                      <w:rPr>
                        <w:b/>
                        <w:color w:val="FFFFFF"/>
                        <w:spacing w:val="-32"/>
                        <w:w w:val="90"/>
                        <w:sz w:val="20"/>
                        <w:shd w:val="clear" w:color="auto" w:fill="0088CE"/>
                      </w:rPr>
                      <w:t xml:space="preserve"> </w:t>
                    </w:r>
                    <w:r>
                      <w:rPr>
                        <w:b/>
                        <w:color w:val="FFFFFF"/>
                        <w:w w:val="90"/>
                        <w:sz w:val="20"/>
                        <w:shd w:val="clear" w:color="auto" w:fill="0088CE"/>
                      </w:rPr>
                      <w:t>B.</w:t>
                    </w:r>
                    <w:r>
                      <w:rPr>
                        <w:b/>
                        <w:color w:val="FFFFFF"/>
                        <w:spacing w:val="-32"/>
                        <w:w w:val="90"/>
                        <w:sz w:val="20"/>
                        <w:shd w:val="clear" w:color="auto" w:fill="0088CE"/>
                      </w:rPr>
                      <w:t xml:space="preserve"> </w:t>
                    </w:r>
                    <w:r>
                      <w:rPr>
                        <w:b/>
                        <w:color w:val="FFFFFF"/>
                        <w:w w:val="90"/>
                        <w:sz w:val="20"/>
                        <w:shd w:val="clear" w:color="auto" w:fill="0088CE"/>
                      </w:rPr>
                      <w:t>Bogaerts,</w:t>
                    </w:r>
                    <w:r>
                      <w:rPr>
                        <w:b/>
                        <w:color w:val="FFFFFF"/>
                        <w:spacing w:val="-32"/>
                        <w:w w:val="90"/>
                        <w:sz w:val="20"/>
                        <w:shd w:val="clear" w:color="auto" w:fill="0088CE"/>
                      </w:rPr>
                      <w:t xml:space="preserve"> </w:t>
                    </w:r>
                    <w:r>
                      <w:rPr>
                        <w:b/>
                        <w:color w:val="FFFFFF"/>
                        <w:w w:val="90"/>
                        <w:sz w:val="20"/>
                        <w:shd w:val="clear" w:color="auto" w:fill="0088CE"/>
                      </w:rPr>
                      <w:t>2014</w:t>
                    </w:r>
                    <w:r>
                      <w:rPr>
                        <w:b/>
                        <w:color w:val="FFFFFF"/>
                        <w:sz w:val="20"/>
                        <w:shd w:val="clear" w:color="auto" w:fill="0088CE"/>
                      </w:rPr>
                      <w:tab/>
                    </w:r>
                  </w:p>
                </w:txbxContent>
              </v:textbox>
            </v:shape>
            <v:shape id="_x0000_s3518" type="#_x0000_t202" style="position:absolute;left:10535;top:15956;width:1390;height:219" filled="f" stroked="f">
              <v:textbox inset="0,0,0,0">
                <w:txbxContent>
                  <w:p w:rsidR="009702CD" w:rsidRDefault="00166ADE">
                    <w:pPr>
                      <w:tabs>
                        <w:tab w:val="left" w:pos="329"/>
                        <w:tab w:val="left" w:pos="1369"/>
                      </w:tabs>
                      <w:spacing w:line="211" w:lineRule="exact"/>
                      <w:rPr>
                        <w:b/>
                        <w:sz w:val="16"/>
                      </w:rPr>
                    </w:pPr>
                    <w:r>
                      <w:rPr>
                        <w:b/>
                        <w:color w:val="FFFFFF"/>
                        <w:w w:val="79"/>
                        <w:sz w:val="16"/>
                        <w:shd w:val="clear" w:color="auto" w:fill="0088CE"/>
                      </w:rPr>
                      <w:t xml:space="preserve"> </w:t>
                    </w:r>
                    <w:r>
                      <w:rPr>
                        <w:b/>
                        <w:color w:val="FFFFFF"/>
                        <w:sz w:val="16"/>
                        <w:shd w:val="clear" w:color="auto" w:fill="0088CE"/>
                      </w:rPr>
                      <w:tab/>
                      <w:t>36</w:t>
                    </w:r>
                    <w:r>
                      <w:rPr>
                        <w:b/>
                        <w:color w:val="FFFFFF"/>
                        <w:sz w:val="16"/>
                        <w:shd w:val="clear" w:color="auto" w:fill="0088CE"/>
                      </w:rPr>
                      <w:tab/>
                    </w:r>
                  </w:p>
                </w:txbxContent>
              </v:textbox>
            </v:shape>
            <w10:wrap anchorx="page" anchory="page"/>
          </v:group>
        </w:pict>
      </w:r>
      <w:r>
        <w:rPr>
          <w:color w:val="6D6E71"/>
          <w:w w:val="90"/>
        </w:rPr>
        <w:t>households.</w:t>
      </w:r>
      <w:r>
        <w:rPr>
          <w:color w:val="6D6E71"/>
          <w:spacing w:val="-25"/>
          <w:w w:val="90"/>
        </w:rPr>
        <w:t xml:space="preserve"> </w:t>
      </w:r>
      <w:r>
        <w:rPr>
          <w:color w:val="6D6E71"/>
          <w:w w:val="90"/>
        </w:rPr>
        <w:t>Azraq</w:t>
      </w:r>
      <w:r>
        <w:rPr>
          <w:color w:val="6D6E71"/>
          <w:spacing w:val="-25"/>
          <w:w w:val="90"/>
        </w:rPr>
        <w:t xml:space="preserve"> </w:t>
      </w:r>
      <w:r>
        <w:rPr>
          <w:color w:val="6D6E71"/>
          <w:w w:val="90"/>
        </w:rPr>
        <w:t>presented</w:t>
      </w:r>
      <w:r>
        <w:rPr>
          <w:color w:val="6D6E71"/>
          <w:spacing w:val="-25"/>
          <w:w w:val="90"/>
        </w:rPr>
        <w:t xml:space="preserve"> </w:t>
      </w:r>
      <w:r>
        <w:rPr>
          <w:color w:val="6D6E71"/>
          <w:w w:val="90"/>
        </w:rPr>
        <w:t>lower</w:t>
      </w:r>
      <w:r>
        <w:rPr>
          <w:color w:val="6D6E71"/>
          <w:spacing w:val="-25"/>
          <w:w w:val="90"/>
        </w:rPr>
        <w:t xml:space="preserve"> </w:t>
      </w:r>
      <w:r>
        <w:rPr>
          <w:color w:val="6D6E71"/>
          <w:w w:val="90"/>
        </w:rPr>
        <w:t>rates</w:t>
      </w:r>
      <w:r>
        <w:rPr>
          <w:color w:val="6D6E71"/>
          <w:spacing w:val="-25"/>
          <w:w w:val="90"/>
        </w:rPr>
        <w:t xml:space="preserve"> </w:t>
      </w:r>
      <w:r>
        <w:rPr>
          <w:color w:val="6D6E71"/>
          <w:w w:val="90"/>
        </w:rPr>
        <w:t>of</w:t>
      </w:r>
    </w:p>
    <w:p w:rsidR="009702CD" w:rsidRDefault="00166ADE">
      <w:pPr>
        <w:pStyle w:val="BodyText"/>
        <w:spacing w:before="2" w:line="230" w:lineRule="auto"/>
        <w:ind w:left="720"/>
        <w:jc w:val="both"/>
      </w:pPr>
      <w:r>
        <w:rPr>
          <w:color w:val="6D6E71"/>
          <w:w w:val="85"/>
        </w:rPr>
        <w:t>accessibility</w:t>
      </w:r>
      <w:r>
        <w:rPr>
          <w:color w:val="6D6E71"/>
          <w:spacing w:val="-10"/>
          <w:w w:val="85"/>
        </w:rPr>
        <w:t xml:space="preserve"> </w:t>
      </w:r>
      <w:r>
        <w:rPr>
          <w:color w:val="6D6E71"/>
          <w:w w:val="85"/>
        </w:rPr>
        <w:t>difficulty</w:t>
      </w:r>
      <w:r>
        <w:rPr>
          <w:color w:val="6D6E71"/>
          <w:spacing w:val="-10"/>
          <w:w w:val="85"/>
        </w:rPr>
        <w:t xml:space="preserve"> </w:t>
      </w:r>
      <w:r>
        <w:rPr>
          <w:color w:val="6D6E71"/>
          <w:w w:val="85"/>
        </w:rPr>
        <w:t>but</w:t>
      </w:r>
      <w:r>
        <w:rPr>
          <w:color w:val="6D6E71"/>
          <w:spacing w:val="-10"/>
          <w:w w:val="85"/>
        </w:rPr>
        <w:t xml:space="preserve"> </w:t>
      </w:r>
      <w:r>
        <w:rPr>
          <w:color w:val="6D6E71"/>
          <w:w w:val="85"/>
        </w:rPr>
        <w:t>still</w:t>
      </w:r>
      <w:r>
        <w:rPr>
          <w:color w:val="6D6E71"/>
          <w:spacing w:val="-10"/>
          <w:w w:val="85"/>
        </w:rPr>
        <w:t xml:space="preserve"> </w:t>
      </w:r>
      <w:r>
        <w:rPr>
          <w:color w:val="6D6E71"/>
          <w:w w:val="85"/>
        </w:rPr>
        <w:t>around</w:t>
      </w:r>
      <w:r>
        <w:rPr>
          <w:color w:val="6D6E71"/>
          <w:spacing w:val="-10"/>
          <w:w w:val="85"/>
        </w:rPr>
        <w:t xml:space="preserve"> </w:t>
      </w:r>
      <w:r>
        <w:rPr>
          <w:color w:val="6D6E71"/>
          <w:w w:val="85"/>
        </w:rPr>
        <w:t>32%</w:t>
      </w:r>
      <w:r>
        <w:rPr>
          <w:color w:val="6D6E71"/>
          <w:spacing w:val="-10"/>
          <w:w w:val="85"/>
        </w:rPr>
        <w:t xml:space="preserve"> </w:t>
      </w:r>
      <w:r>
        <w:rPr>
          <w:color w:val="6D6E71"/>
          <w:w w:val="85"/>
        </w:rPr>
        <w:t xml:space="preserve">of the households felt difficulty moving around </w:t>
      </w:r>
      <w:r>
        <w:rPr>
          <w:color w:val="6D6E71"/>
          <w:w w:val="90"/>
        </w:rPr>
        <w:t>their</w:t>
      </w:r>
      <w:r>
        <w:rPr>
          <w:color w:val="6D6E71"/>
          <w:spacing w:val="-10"/>
          <w:w w:val="90"/>
        </w:rPr>
        <w:t xml:space="preserve"> </w:t>
      </w:r>
      <w:r>
        <w:rPr>
          <w:color w:val="6D6E71"/>
          <w:w w:val="90"/>
        </w:rPr>
        <w:t>shelters.</w:t>
      </w:r>
    </w:p>
    <w:p w:rsidR="009702CD" w:rsidRDefault="00166ADE">
      <w:pPr>
        <w:spacing w:line="249" w:lineRule="auto"/>
        <w:ind w:left="219" w:right="850"/>
        <w:rPr>
          <w:rFonts w:ascii="Arial"/>
          <w:sz w:val="14"/>
        </w:rPr>
      </w:pPr>
      <w:r>
        <w:br w:type="column"/>
      </w:r>
      <w:r>
        <w:rPr>
          <w:rFonts w:ascii="Arial"/>
          <w:sz w:val="14"/>
        </w:rPr>
        <w:t>* There were 382 surveyed households in Zaatari but 4 who reported they did not have their own shelter are excluded from this table</w:t>
      </w:r>
    </w:p>
    <w:p w:rsidR="009702CD" w:rsidRDefault="009702CD">
      <w:pPr>
        <w:spacing w:line="249" w:lineRule="auto"/>
        <w:rPr>
          <w:rFonts w:ascii="Arial"/>
          <w:sz w:val="14"/>
        </w:rPr>
        <w:sectPr w:rsidR="009702CD">
          <w:type w:val="continuous"/>
          <w:pgSz w:w="11910" w:h="16840"/>
          <w:pgMar w:top="620" w:right="0" w:bottom="280" w:left="0" w:header="720" w:footer="720" w:gutter="0"/>
          <w:cols w:num="2" w:space="720" w:equalWidth="0">
            <w:col w:w="4882" w:space="40"/>
            <w:col w:w="6988"/>
          </w:cols>
        </w:sectPr>
      </w:pPr>
    </w:p>
    <w:p w:rsidR="009702CD" w:rsidRDefault="009702CD">
      <w:pPr>
        <w:pStyle w:val="BodyText"/>
        <w:rPr>
          <w:rFonts w:ascii="Arial"/>
          <w:b w:val="0"/>
        </w:rPr>
      </w:pPr>
    </w:p>
    <w:p w:rsidR="009702CD" w:rsidRDefault="009702CD">
      <w:pPr>
        <w:pStyle w:val="BodyText"/>
        <w:spacing w:before="2"/>
        <w:rPr>
          <w:rFonts w:ascii="Arial"/>
          <w:b w:val="0"/>
          <w:sz w:val="17"/>
        </w:rPr>
      </w:pPr>
    </w:p>
    <w:p w:rsidR="009702CD" w:rsidRDefault="00166ADE">
      <w:pPr>
        <w:pStyle w:val="Heading8"/>
        <w:spacing w:before="118"/>
      </w:pPr>
      <w:r>
        <w:rPr>
          <w:color w:val="BE1F24"/>
        </w:rPr>
        <w:t>Electricity</w:t>
      </w:r>
    </w:p>
    <w:p w:rsidR="009702CD" w:rsidRDefault="00166ADE">
      <w:pPr>
        <w:pStyle w:val="BodyText"/>
        <w:spacing w:before="128" w:line="230" w:lineRule="auto"/>
        <w:ind w:left="720" w:right="717"/>
        <w:jc w:val="both"/>
      </w:pPr>
      <w:r>
        <w:rPr>
          <w:color w:val="6D6E71"/>
          <w:w w:val="85"/>
        </w:rPr>
        <w:t>The</w:t>
      </w:r>
      <w:r>
        <w:rPr>
          <w:color w:val="6D6E71"/>
          <w:spacing w:val="-34"/>
          <w:w w:val="85"/>
        </w:rPr>
        <w:t xml:space="preserve"> </w:t>
      </w:r>
      <w:r>
        <w:rPr>
          <w:color w:val="6D6E71"/>
          <w:w w:val="85"/>
        </w:rPr>
        <w:t>majority</w:t>
      </w:r>
      <w:r>
        <w:rPr>
          <w:color w:val="6D6E71"/>
          <w:spacing w:val="-34"/>
          <w:w w:val="85"/>
        </w:rPr>
        <w:t xml:space="preserve"> </w:t>
      </w:r>
      <w:r>
        <w:rPr>
          <w:color w:val="6D6E71"/>
          <w:w w:val="85"/>
        </w:rPr>
        <w:t>of</w:t>
      </w:r>
      <w:r>
        <w:rPr>
          <w:color w:val="6D6E71"/>
          <w:spacing w:val="-34"/>
          <w:w w:val="85"/>
        </w:rPr>
        <w:t xml:space="preserve"> </w:t>
      </w:r>
      <w:r>
        <w:rPr>
          <w:color w:val="6D6E71"/>
          <w:w w:val="85"/>
        </w:rPr>
        <w:t>surveyed</w:t>
      </w:r>
      <w:r>
        <w:rPr>
          <w:color w:val="6D6E71"/>
          <w:spacing w:val="-34"/>
          <w:w w:val="85"/>
        </w:rPr>
        <w:t xml:space="preserve"> </w:t>
      </w:r>
      <w:r>
        <w:rPr>
          <w:color w:val="6D6E71"/>
          <w:w w:val="85"/>
        </w:rPr>
        <w:t>households</w:t>
      </w:r>
      <w:r>
        <w:rPr>
          <w:color w:val="6D6E71"/>
          <w:spacing w:val="-34"/>
          <w:w w:val="85"/>
        </w:rPr>
        <w:t xml:space="preserve"> </w:t>
      </w:r>
      <w:r>
        <w:rPr>
          <w:color w:val="6D6E71"/>
          <w:w w:val="85"/>
        </w:rPr>
        <w:t>(more</w:t>
      </w:r>
      <w:r>
        <w:rPr>
          <w:color w:val="6D6E71"/>
          <w:spacing w:val="-34"/>
          <w:w w:val="85"/>
        </w:rPr>
        <w:t xml:space="preserve"> </w:t>
      </w:r>
      <w:r>
        <w:rPr>
          <w:color w:val="6D6E71"/>
          <w:w w:val="85"/>
        </w:rPr>
        <w:t>than</w:t>
      </w:r>
      <w:r>
        <w:rPr>
          <w:color w:val="6D6E71"/>
          <w:spacing w:val="-34"/>
          <w:w w:val="85"/>
        </w:rPr>
        <w:t xml:space="preserve"> </w:t>
      </w:r>
      <w:r>
        <w:rPr>
          <w:color w:val="6D6E71"/>
          <w:w w:val="85"/>
        </w:rPr>
        <w:t>94%</w:t>
      </w:r>
      <w:r>
        <w:rPr>
          <w:color w:val="6D6E71"/>
          <w:spacing w:val="-34"/>
          <w:w w:val="85"/>
        </w:rPr>
        <w:t xml:space="preserve"> </w:t>
      </w:r>
      <w:r>
        <w:rPr>
          <w:color w:val="6D6E71"/>
          <w:w w:val="85"/>
        </w:rPr>
        <w:t>across</w:t>
      </w:r>
      <w:r>
        <w:rPr>
          <w:color w:val="6D6E71"/>
          <w:spacing w:val="-34"/>
          <w:w w:val="85"/>
        </w:rPr>
        <w:t xml:space="preserve"> </w:t>
      </w:r>
      <w:r>
        <w:rPr>
          <w:color w:val="6D6E71"/>
          <w:w w:val="85"/>
        </w:rPr>
        <w:t>locations)</w:t>
      </w:r>
      <w:r>
        <w:rPr>
          <w:color w:val="6D6E71"/>
          <w:spacing w:val="-34"/>
          <w:w w:val="85"/>
        </w:rPr>
        <w:t xml:space="preserve"> </w:t>
      </w:r>
      <w:r>
        <w:rPr>
          <w:color w:val="6D6E71"/>
          <w:w w:val="85"/>
        </w:rPr>
        <w:t>had</w:t>
      </w:r>
      <w:r>
        <w:rPr>
          <w:color w:val="6D6E71"/>
          <w:spacing w:val="-34"/>
          <w:w w:val="85"/>
        </w:rPr>
        <w:t xml:space="preserve"> </w:t>
      </w:r>
      <w:r>
        <w:rPr>
          <w:color w:val="6D6E71"/>
          <w:w w:val="85"/>
        </w:rPr>
        <w:t>stable</w:t>
      </w:r>
      <w:r>
        <w:rPr>
          <w:color w:val="6D6E71"/>
          <w:spacing w:val="-34"/>
          <w:w w:val="85"/>
        </w:rPr>
        <w:t xml:space="preserve"> </w:t>
      </w:r>
      <w:r>
        <w:rPr>
          <w:color w:val="6D6E71"/>
          <w:w w:val="85"/>
        </w:rPr>
        <w:t>access</w:t>
      </w:r>
      <w:r>
        <w:rPr>
          <w:color w:val="6D6E71"/>
          <w:spacing w:val="-34"/>
          <w:w w:val="85"/>
        </w:rPr>
        <w:t xml:space="preserve"> </w:t>
      </w:r>
      <w:r>
        <w:rPr>
          <w:color w:val="6D6E71"/>
          <w:w w:val="85"/>
        </w:rPr>
        <w:t>to</w:t>
      </w:r>
      <w:r>
        <w:rPr>
          <w:color w:val="6D6E71"/>
          <w:spacing w:val="-34"/>
          <w:w w:val="85"/>
        </w:rPr>
        <w:t xml:space="preserve"> </w:t>
      </w:r>
      <w:r>
        <w:rPr>
          <w:color w:val="6D6E71"/>
          <w:w w:val="85"/>
        </w:rPr>
        <w:t>electricity</w:t>
      </w:r>
      <w:r>
        <w:rPr>
          <w:color w:val="6D6E71"/>
          <w:spacing w:val="-34"/>
          <w:w w:val="85"/>
        </w:rPr>
        <w:t xml:space="preserve"> </w:t>
      </w:r>
      <w:r>
        <w:rPr>
          <w:color w:val="6D6E71"/>
          <w:w w:val="85"/>
        </w:rPr>
        <w:t>(see</w:t>
      </w:r>
      <w:r>
        <w:rPr>
          <w:color w:val="6D6E71"/>
          <w:spacing w:val="-34"/>
          <w:w w:val="85"/>
        </w:rPr>
        <w:t xml:space="preserve"> </w:t>
      </w:r>
      <w:r>
        <w:rPr>
          <w:color w:val="6D6E71"/>
          <w:spacing w:val="-4"/>
          <w:w w:val="85"/>
        </w:rPr>
        <w:t>Table</w:t>
      </w:r>
      <w:r>
        <w:rPr>
          <w:color w:val="6D6E71"/>
          <w:spacing w:val="-34"/>
          <w:w w:val="85"/>
        </w:rPr>
        <w:t xml:space="preserve"> </w:t>
      </w:r>
      <w:r>
        <w:rPr>
          <w:color w:val="6D6E71"/>
          <w:w w:val="85"/>
        </w:rPr>
        <w:t>17), with</w:t>
      </w:r>
      <w:r>
        <w:rPr>
          <w:color w:val="6D6E71"/>
          <w:spacing w:val="-5"/>
          <w:w w:val="85"/>
        </w:rPr>
        <w:t xml:space="preserve"> </w:t>
      </w:r>
      <w:r>
        <w:rPr>
          <w:color w:val="6D6E71"/>
          <w:w w:val="85"/>
        </w:rPr>
        <w:t>no</w:t>
      </w:r>
      <w:r>
        <w:rPr>
          <w:color w:val="6D6E71"/>
          <w:spacing w:val="-5"/>
          <w:w w:val="85"/>
        </w:rPr>
        <w:t xml:space="preserve"> </w:t>
      </w:r>
      <w:r>
        <w:rPr>
          <w:color w:val="6D6E71"/>
          <w:w w:val="85"/>
        </w:rPr>
        <w:t>major</w:t>
      </w:r>
      <w:r>
        <w:rPr>
          <w:color w:val="6D6E71"/>
          <w:spacing w:val="-5"/>
          <w:w w:val="85"/>
        </w:rPr>
        <w:t xml:space="preserve"> </w:t>
      </w:r>
      <w:r>
        <w:rPr>
          <w:color w:val="6D6E71"/>
          <w:w w:val="85"/>
        </w:rPr>
        <w:t>differences</w:t>
      </w:r>
      <w:r>
        <w:rPr>
          <w:color w:val="6D6E71"/>
          <w:spacing w:val="-5"/>
          <w:w w:val="85"/>
        </w:rPr>
        <w:t xml:space="preserve"> </w:t>
      </w:r>
      <w:r>
        <w:rPr>
          <w:color w:val="6D6E71"/>
          <w:w w:val="85"/>
        </w:rPr>
        <w:t>between</w:t>
      </w:r>
      <w:r>
        <w:rPr>
          <w:color w:val="6D6E71"/>
          <w:spacing w:val="-5"/>
          <w:w w:val="85"/>
        </w:rPr>
        <w:t xml:space="preserve"> </w:t>
      </w:r>
      <w:r>
        <w:rPr>
          <w:color w:val="6D6E71"/>
          <w:w w:val="85"/>
        </w:rPr>
        <w:t>households</w:t>
      </w:r>
      <w:r>
        <w:rPr>
          <w:color w:val="6D6E71"/>
          <w:spacing w:val="-5"/>
          <w:w w:val="85"/>
        </w:rPr>
        <w:t xml:space="preserve"> </w:t>
      </w:r>
      <w:r>
        <w:rPr>
          <w:color w:val="6D6E71"/>
          <w:w w:val="85"/>
        </w:rPr>
        <w:t>with</w:t>
      </w:r>
      <w:r>
        <w:rPr>
          <w:color w:val="6D6E71"/>
          <w:spacing w:val="-5"/>
          <w:w w:val="85"/>
        </w:rPr>
        <w:t xml:space="preserve"> </w:t>
      </w:r>
      <w:r>
        <w:rPr>
          <w:color w:val="6D6E71"/>
          <w:w w:val="85"/>
        </w:rPr>
        <w:t>and</w:t>
      </w:r>
      <w:r>
        <w:rPr>
          <w:color w:val="6D6E71"/>
          <w:spacing w:val="-5"/>
          <w:w w:val="85"/>
        </w:rPr>
        <w:t xml:space="preserve"> </w:t>
      </w:r>
      <w:r>
        <w:rPr>
          <w:color w:val="6D6E71"/>
          <w:w w:val="85"/>
        </w:rPr>
        <w:t>without</w:t>
      </w:r>
      <w:r>
        <w:rPr>
          <w:color w:val="6D6E71"/>
          <w:spacing w:val="-5"/>
          <w:w w:val="85"/>
        </w:rPr>
        <w:t xml:space="preserve"> </w:t>
      </w:r>
      <w:r>
        <w:rPr>
          <w:color w:val="6D6E71"/>
          <w:w w:val="85"/>
        </w:rPr>
        <w:t>disabilities,</w:t>
      </w:r>
      <w:r>
        <w:rPr>
          <w:color w:val="6D6E71"/>
          <w:spacing w:val="-5"/>
          <w:w w:val="85"/>
        </w:rPr>
        <w:t xml:space="preserve"> </w:t>
      </w:r>
      <w:r>
        <w:rPr>
          <w:color w:val="6D6E71"/>
          <w:w w:val="85"/>
        </w:rPr>
        <w:t>and</w:t>
      </w:r>
      <w:r>
        <w:rPr>
          <w:color w:val="6D6E71"/>
          <w:spacing w:val="-5"/>
          <w:w w:val="85"/>
        </w:rPr>
        <w:t xml:space="preserve"> </w:t>
      </w:r>
      <w:r>
        <w:rPr>
          <w:color w:val="6D6E71"/>
          <w:w w:val="85"/>
        </w:rPr>
        <w:t>between</w:t>
      </w:r>
      <w:r>
        <w:rPr>
          <w:color w:val="6D6E71"/>
          <w:spacing w:val="-5"/>
          <w:w w:val="85"/>
        </w:rPr>
        <w:t xml:space="preserve"> </w:t>
      </w:r>
      <w:r>
        <w:rPr>
          <w:color w:val="6D6E71"/>
          <w:w w:val="85"/>
        </w:rPr>
        <w:t>locations.</w:t>
      </w:r>
      <w:r>
        <w:rPr>
          <w:color w:val="6D6E71"/>
          <w:spacing w:val="-5"/>
          <w:w w:val="85"/>
        </w:rPr>
        <w:t xml:space="preserve"> </w:t>
      </w:r>
      <w:r>
        <w:rPr>
          <w:color w:val="6D6E71"/>
          <w:w w:val="85"/>
        </w:rPr>
        <w:t>Quite</w:t>
      </w:r>
      <w:r>
        <w:rPr>
          <w:color w:val="6D6E71"/>
          <w:spacing w:val="-5"/>
          <w:w w:val="85"/>
        </w:rPr>
        <w:t xml:space="preserve"> </w:t>
      </w:r>
      <w:r>
        <w:rPr>
          <w:color w:val="6D6E71"/>
          <w:w w:val="85"/>
        </w:rPr>
        <w:t>a</w:t>
      </w:r>
      <w:r>
        <w:rPr>
          <w:color w:val="6D6E71"/>
          <w:spacing w:val="-5"/>
          <w:w w:val="85"/>
        </w:rPr>
        <w:t xml:space="preserve"> </w:t>
      </w:r>
      <w:r>
        <w:rPr>
          <w:color w:val="6D6E71"/>
          <w:w w:val="85"/>
        </w:rPr>
        <w:t>high level</w:t>
      </w:r>
      <w:r>
        <w:rPr>
          <w:color w:val="6D6E71"/>
          <w:spacing w:val="-7"/>
          <w:w w:val="85"/>
        </w:rPr>
        <w:t xml:space="preserve"> </w:t>
      </w:r>
      <w:r>
        <w:rPr>
          <w:color w:val="6D6E71"/>
          <w:w w:val="85"/>
        </w:rPr>
        <w:t>of</w:t>
      </w:r>
      <w:r>
        <w:rPr>
          <w:color w:val="6D6E71"/>
          <w:spacing w:val="-7"/>
          <w:w w:val="85"/>
        </w:rPr>
        <w:t xml:space="preserve"> </w:t>
      </w:r>
      <w:r>
        <w:rPr>
          <w:color w:val="6D6E71"/>
          <w:w w:val="85"/>
        </w:rPr>
        <w:t>access</w:t>
      </w:r>
      <w:r>
        <w:rPr>
          <w:color w:val="6D6E71"/>
          <w:spacing w:val="-7"/>
          <w:w w:val="85"/>
        </w:rPr>
        <w:t xml:space="preserve"> </w:t>
      </w:r>
      <w:r>
        <w:rPr>
          <w:color w:val="6D6E71"/>
          <w:w w:val="85"/>
        </w:rPr>
        <w:t>to</w:t>
      </w:r>
      <w:r>
        <w:rPr>
          <w:color w:val="6D6E71"/>
          <w:spacing w:val="-7"/>
          <w:w w:val="85"/>
        </w:rPr>
        <w:t xml:space="preserve"> </w:t>
      </w:r>
      <w:r>
        <w:rPr>
          <w:color w:val="6D6E71"/>
          <w:w w:val="85"/>
        </w:rPr>
        <w:t>electricity</w:t>
      </w:r>
      <w:r>
        <w:rPr>
          <w:color w:val="6D6E71"/>
          <w:spacing w:val="-7"/>
          <w:w w:val="85"/>
        </w:rPr>
        <w:t xml:space="preserve"> </w:t>
      </w:r>
      <w:r>
        <w:rPr>
          <w:color w:val="6D6E71"/>
          <w:w w:val="85"/>
        </w:rPr>
        <w:t>among</w:t>
      </w:r>
      <w:r>
        <w:rPr>
          <w:color w:val="6D6E71"/>
          <w:spacing w:val="-7"/>
          <w:w w:val="85"/>
        </w:rPr>
        <w:t xml:space="preserve"> </w:t>
      </w:r>
      <w:r>
        <w:rPr>
          <w:color w:val="6D6E71"/>
          <w:w w:val="85"/>
        </w:rPr>
        <w:t>surveyed</w:t>
      </w:r>
      <w:r>
        <w:rPr>
          <w:color w:val="6D6E71"/>
          <w:spacing w:val="-7"/>
          <w:w w:val="85"/>
        </w:rPr>
        <w:t xml:space="preserve"> </w:t>
      </w:r>
      <w:r>
        <w:rPr>
          <w:color w:val="6D6E71"/>
          <w:w w:val="85"/>
        </w:rPr>
        <w:t>populations</w:t>
      </w:r>
      <w:r>
        <w:rPr>
          <w:color w:val="6D6E71"/>
          <w:spacing w:val="-7"/>
          <w:w w:val="85"/>
        </w:rPr>
        <w:t xml:space="preserve"> </w:t>
      </w:r>
      <w:r>
        <w:rPr>
          <w:color w:val="6D6E71"/>
          <w:w w:val="85"/>
        </w:rPr>
        <w:t>echoed</w:t>
      </w:r>
      <w:r>
        <w:rPr>
          <w:color w:val="6D6E71"/>
          <w:spacing w:val="-7"/>
          <w:w w:val="85"/>
        </w:rPr>
        <w:t xml:space="preserve"> </w:t>
      </w:r>
      <w:r>
        <w:rPr>
          <w:color w:val="6D6E71"/>
          <w:w w:val="85"/>
        </w:rPr>
        <w:t>the</w:t>
      </w:r>
      <w:r>
        <w:rPr>
          <w:color w:val="6D6E71"/>
          <w:spacing w:val="-7"/>
          <w:w w:val="85"/>
        </w:rPr>
        <w:t xml:space="preserve"> </w:t>
      </w:r>
      <w:r>
        <w:rPr>
          <w:color w:val="6D6E71"/>
          <w:w w:val="85"/>
        </w:rPr>
        <w:t>finding</w:t>
      </w:r>
      <w:r>
        <w:rPr>
          <w:color w:val="6D6E71"/>
          <w:spacing w:val="-7"/>
          <w:w w:val="85"/>
        </w:rPr>
        <w:t xml:space="preserve"> </w:t>
      </w:r>
      <w:r>
        <w:rPr>
          <w:color w:val="6D6E71"/>
          <w:w w:val="85"/>
        </w:rPr>
        <w:t>by</w:t>
      </w:r>
      <w:r>
        <w:rPr>
          <w:color w:val="6D6E71"/>
          <w:spacing w:val="-7"/>
          <w:w w:val="85"/>
        </w:rPr>
        <w:t xml:space="preserve"> </w:t>
      </w:r>
      <w:r>
        <w:rPr>
          <w:color w:val="6D6E71"/>
          <w:w w:val="85"/>
        </w:rPr>
        <w:t>Abu</w:t>
      </w:r>
      <w:r>
        <w:rPr>
          <w:color w:val="6D6E71"/>
          <w:spacing w:val="-7"/>
          <w:w w:val="85"/>
        </w:rPr>
        <w:t xml:space="preserve"> </w:t>
      </w:r>
      <w:r>
        <w:rPr>
          <w:color w:val="6D6E71"/>
          <w:w w:val="85"/>
        </w:rPr>
        <w:t>Hamad</w:t>
      </w:r>
      <w:r>
        <w:rPr>
          <w:color w:val="6D6E71"/>
          <w:spacing w:val="-7"/>
          <w:w w:val="85"/>
        </w:rPr>
        <w:t xml:space="preserve"> </w:t>
      </w:r>
      <w:r>
        <w:rPr>
          <w:color w:val="6D6E71"/>
          <w:w w:val="85"/>
        </w:rPr>
        <w:t>et</w:t>
      </w:r>
      <w:r>
        <w:rPr>
          <w:color w:val="6D6E71"/>
          <w:spacing w:val="-7"/>
          <w:w w:val="85"/>
        </w:rPr>
        <w:t xml:space="preserve"> </w:t>
      </w:r>
      <w:r>
        <w:rPr>
          <w:color w:val="6D6E71"/>
          <w:w w:val="85"/>
        </w:rPr>
        <w:t>al.</w:t>
      </w:r>
      <w:r>
        <w:rPr>
          <w:color w:val="6D6E71"/>
          <w:spacing w:val="-7"/>
          <w:w w:val="85"/>
        </w:rPr>
        <w:t xml:space="preserve"> </w:t>
      </w:r>
      <w:r>
        <w:rPr>
          <w:color w:val="6D6E71"/>
          <w:w w:val="85"/>
        </w:rPr>
        <w:t>(2017)</w:t>
      </w:r>
      <w:r>
        <w:rPr>
          <w:color w:val="6D6E71"/>
          <w:spacing w:val="-7"/>
          <w:w w:val="85"/>
        </w:rPr>
        <w:t xml:space="preserve"> </w:t>
      </w:r>
      <w:r>
        <w:rPr>
          <w:color w:val="6D6E71"/>
          <w:w w:val="85"/>
        </w:rPr>
        <w:t>in</w:t>
      </w:r>
      <w:r>
        <w:rPr>
          <w:color w:val="6D6E71"/>
          <w:spacing w:val="-7"/>
          <w:w w:val="85"/>
        </w:rPr>
        <w:t xml:space="preserve"> </w:t>
      </w:r>
      <w:r>
        <w:rPr>
          <w:color w:val="6D6E71"/>
          <w:w w:val="85"/>
        </w:rPr>
        <w:t xml:space="preserve">which </w:t>
      </w:r>
      <w:r>
        <w:rPr>
          <w:color w:val="6D6E71"/>
          <w:w w:val="95"/>
        </w:rPr>
        <w:t>96%</w:t>
      </w:r>
      <w:r>
        <w:rPr>
          <w:color w:val="6D6E71"/>
          <w:spacing w:val="-16"/>
          <w:w w:val="95"/>
        </w:rPr>
        <w:t xml:space="preserve"> </w:t>
      </w:r>
      <w:r>
        <w:rPr>
          <w:color w:val="6D6E71"/>
          <w:w w:val="95"/>
        </w:rPr>
        <w:t>of</w:t>
      </w:r>
      <w:r>
        <w:rPr>
          <w:color w:val="6D6E71"/>
          <w:spacing w:val="-16"/>
          <w:w w:val="95"/>
        </w:rPr>
        <w:t xml:space="preserve"> </w:t>
      </w:r>
      <w:r>
        <w:rPr>
          <w:color w:val="6D6E71"/>
          <w:w w:val="95"/>
        </w:rPr>
        <w:t>households</w:t>
      </w:r>
      <w:r>
        <w:rPr>
          <w:color w:val="6D6E71"/>
          <w:spacing w:val="-16"/>
          <w:w w:val="95"/>
        </w:rPr>
        <w:t xml:space="preserve"> </w:t>
      </w:r>
      <w:r>
        <w:rPr>
          <w:color w:val="6D6E71"/>
          <w:w w:val="95"/>
        </w:rPr>
        <w:t>had</w:t>
      </w:r>
      <w:r>
        <w:rPr>
          <w:color w:val="6D6E71"/>
          <w:spacing w:val="-16"/>
          <w:w w:val="95"/>
        </w:rPr>
        <w:t xml:space="preserve"> </w:t>
      </w:r>
      <w:r>
        <w:rPr>
          <w:color w:val="6D6E71"/>
          <w:w w:val="95"/>
        </w:rPr>
        <w:t>access</w:t>
      </w:r>
      <w:r>
        <w:rPr>
          <w:color w:val="6D6E71"/>
          <w:spacing w:val="-16"/>
          <w:w w:val="95"/>
        </w:rPr>
        <w:t xml:space="preserve"> </w:t>
      </w:r>
      <w:r>
        <w:rPr>
          <w:color w:val="6D6E71"/>
          <w:w w:val="95"/>
        </w:rPr>
        <w:t>to</w:t>
      </w:r>
      <w:r>
        <w:rPr>
          <w:color w:val="6D6E71"/>
          <w:spacing w:val="-16"/>
          <w:w w:val="95"/>
        </w:rPr>
        <w:t xml:space="preserve"> </w:t>
      </w:r>
      <w:r>
        <w:rPr>
          <w:color w:val="6D6E71"/>
          <w:w w:val="95"/>
        </w:rPr>
        <w:t>electricity.</w:t>
      </w:r>
    </w:p>
    <w:p w:rsidR="009702CD" w:rsidRDefault="009702CD">
      <w:pPr>
        <w:pStyle w:val="BodyText"/>
        <w:spacing w:before="12"/>
        <w:rPr>
          <w:sz w:val="16"/>
        </w:rPr>
      </w:pPr>
    </w:p>
    <w:p w:rsidR="009702CD" w:rsidRDefault="00166ADE">
      <w:pPr>
        <w:pStyle w:val="BodyText"/>
        <w:spacing w:before="82"/>
        <w:ind w:left="3034"/>
      </w:pPr>
      <w:r>
        <w:rPr>
          <w:color w:val="0088CE"/>
          <w:w w:val="95"/>
        </w:rPr>
        <w:t xml:space="preserve">Table 17: </w:t>
      </w:r>
      <w:r>
        <w:rPr>
          <w:color w:val="6D6E71"/>
          <w:w w:val="95"/>
        </w:rPr>
        <w:t>Access to Stable Electricity, by Disability and Location</w:t>
      </w:r>
    </w:p>
    <w:p w:rsidR="009702CD" w:rsidRDefault="009702CD">
      <w:pPr>
        <w:sectPr w:rsidR="009702CD">
          <w:headerReference w:type="even" r:id="rId173"/>
          <w:headerReference w:type="default" r:id="rId174"/>
          <w:footerReference w:type="even" r:id="rId175"/>
          <w:footerReference w:type="default" r:id="rId176"/>
          <w:pgSz w:w="11910" w:h="16840"/>
          <w:pgMar w:top="1700" w:right="0" w:bottom="880" w:left="0" w:header="720" w:footer="682" w:gutter="0"/>
          <w:pgNumType w:start="37"/>
          <w:cols w:space="720"/>
        </w:sectPr>
      </w:pPr>
    </w:p>
    <w:p w:rsidR="009702CD" w:rsidRDefault="00166ADE">
      <w:pPr>
        <w:pStyle w:val="BodyText"/>
        <w:spacing w:before="86" w:line="261" w:lineRule="exact"/>
        <w:ind w:right="371"/>
        <w:jc w:val="right"/>
      </w:pPr>
      <w:r>
        <w:rPr>
          <w:color w:val="0088CE"/>
          <w:w w:val="85"/>
        </w:rPr>
        <w:t>Households with</w:t>
      </w:r>
    </w:p>
    <w:p w:rsidR="009702CD" w:rsidRDefault="00166ADE">
      <w:pPr>
        <w:pStyle w:val="BodyText"/>
        <w:tabs>
          <w:tab w:val="left" w:pos="4703"/>
          <w:tab w:val="left" w:pos="6319"/>
        </w:tabs>
        <w:spacing w:line="261" w:lineRule="exact"/>
        <w:ind w:left="4043"/>
        <w:jc w:val="center"/>
      </w:pPr>
      <w:r>
        <w:rPr>
          <w:color w:val="0088CE"/>
          <w:w w:val="79"/>
          <w:u w:val="single" w:color="A82724"/>
        </w:rPr>
        <w:t xml:space="preserve"> </w:t>
      </w:r>
      <w:r>
        <w:rPr>
          <w:color w:val="0088CE"/>
          <w:u w:val="single" w:color="A82724"/>
        </w:rPr>
        <w:tab/>
      </w:r>
      <w:r>
        <w:rPr>
          <w:color w:val="0088CE"/>
          <w:w w:val="90"/>
          <w:u w:val="single" w:color="A82724"/>
        </w:rPr>
        <w:t>disabilities</w:t>
      </w:r>
      <w:r>
        <w:rPr>
          <w:color w:val="0088CE"/>
          <w:u w:val="single" w:color="A82724"/>
        </w:rPr>
        <w:tab/>
      </w:r>
    </w:p>
    <w:p w:rsidR="009702CD" w:rsidRDefault="00166ADE">
      <w:pPr>
        <w:pStyle w:val="BodyText"/>
        <w:spacing w:before="86" w:line="261" w:lineRule="exact"/>
        <w:ind w:right="2820"/>
        <w:jc w:val="center"/>
      </w:pPr>
      <w:r>
        <w:rPr>
          <w:b w:val="0"/>
        </w:rPr>
        <w:br w:type="column"/>
      </w:r>
      <w:r>
        <w:rPr>
          <w:color w:val="0088CE"/>
          <w:w w:val="95"/>
        </w:rPr>
        <w:t>Households without</w:t>
      </w:r>
    </w:p>
    <w:p w:rsidR="009702CD" w:rsidRDefault="00166ADE">
      <w:pPr>
        <w:pStyle w:val="BodyText"/>
        <w:tabs>
          <w:tab w:val="left" w:pos="654"/>
          <w:tab w:val="left" w:pos="2283"/>
        </w:tabs>
        <w:spacing w:line="261" w:lineRule="exact"/>
        <w:ind w:right="2800"/>
        <w:jc w:val="center"/>
      </w:pPr>
      <w:r>
        <w:rPr>
          <w:color w:val="0088CE"/>
          <w:w w:val="79"/>
          <w:u w:val="single" w:color="A82724"/>
        </w:rPr>
        <w:t xml:space="preserve"> </w:t>
      </w:r>
      <w:r>
        <w:rPr>
          <w:color w:val="0088CE"/>
          <w:u w:val="single" w:color="A82724"/>
        </w:rPr>
        <w:tab/>
      </w:r>
      <w:r>
        <w:rPr>
          <w:color w:val="0088CE"/>
          <w:w w:val="90"/>
          <w:u w:val="single" w:color="A82724"/>
        </w:rPr>
        <w:t>disabilities</w:t>
      </w:r>
      <w:r>
        <w:rPr>
          <w:color w:val="0088CE"/>
          <w:u w:val="single" w:color="A82724"/>
        </w:rPr>
        <w:tab/>
      </w:r>
    </w:p>
    <w:p w:rsidR="009702CD" w:rsidRDefault="009702CD">
      <w:pPr>
        <w:spacing w:line="261" w:lineRule="exact"/>
        <w:jc w:val="center"/>
        <w:sectPr w:rsidR="009702CD">
          <w:type w:val="continuous"/>
          <w:pgSz w:w="11910" w:h="16840"/>
          <w:pgMar w:top="620" w:right="0" w:bottom="280" w:left="0" w:header="720" w:footer="720" w:gutter="0"/>
          <w:cols w:num="2" w:space="720" w:equalWidth="0">
            <w:col w:w="6320" w:space="40"/>
            <w:col w:w="5550"/>
          </w:cols>
        </w:sectPr>
      </w:pPr>
    </w:p>
    <w:p w:rsidR="009702CD" w:rsidRDefault="009702CD">
      <w:pPr>
        <w:pStyle w:val="BodyText"/>
        <w:spacing w:before="6"/>
        <w:rPr>
          <w:sz w:val="23"/>
        </w:rPr>
      </w:pPr>
    </w:p>
    <w:p w:rsidR="009702CD" w:rsidRDefault="00166ADE">
      <w:pPr>
        <w:spacing w:before="114" w:line="249" w:lineRule="auto"/>
        <w:ind w:left="3032" w:right="8011"/>
        <w:rPr>
          <w:rFonts w:ascii="Arial"/>
          <w:sz w:val="20"/>
        </w:rPr>
      </w:pPr>
      <w:r>
        <w:pict>
          <v:shape id="_x0000_s3516" type="#_x0000_t202" style="position:absolute;left:0;text-align:left;margin-left:216.5pt;margin-top:-11.8pt;width:226.85pt;height:95.4pt;z-index:6232;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34"/>
                    <w:gridCol w:w="1434"/>
                    <w:gridCol w:w="1110"/>
                    <w:gridCol w:w="1157"/>
                  </w:tblGrid>
                  <w:tr w:rsidR="009702CD">
                    <w:trPr>
                      <w:trHeight w:val="364"/>
                    </w:trPr>
                    <w:tc>
                      <w:tcPr>
                        <w:tcW w:w="834" w:type="dxa"/>
                      </w:tcPr>
                      <w:p w:rsidR="009702CD" w:rsidRDefault="00166ADE">
                        <w:pPr>
                          <w:pStyle w:val="TableParagraph"/>
                          <w:spacing w:before="14"/>
                          <w:ind w:left="62"/>
                          <w:rPr>
                            <w:sz w:val="20"/>
                          </w:rPr>
                        </w:pPr>
                        <w:r>
                          <w:rPr>
                            <w:color w:val="6D6E71"/>
                            <w:sz w:val="20"/>
                          </w:rPr>
                          <w:t>Stable</w:t>
                        </w:r>
                      </w:p>
                    </w:tc>
                    <w:tc>
                      <w:tcPr>
                        <w:tcW w:w="1434" w:type="dxa"/>
                      </w:tcPr>
                      <w:p w:rsidR="009702CD" w:rsidRDefault="00166ADE">
                        <w:pPr>
                          <w:pStyle w:val="TableParagraph"/>
                          <w:spacing w:before="14"/>
                          <w:ind w:left="159" w:right="288"/>
                          <w:jc w:val="center"/>
                          <w:rPr>
                            <w:sz w:val="20"/>
                          </w:rPr>
                        </w:pPr>
                        <w:r>
                          <w:rPr>
                            <w:color w:val="6D6E71"/>
                            <w:w w:val="105"/>
                            <w:sz w:val="20"/>
                          </w:rPr>
                          <w:t>Not stable</w:t>
                        </w:r>
                      </w:p>
                    </w:tc>
                    <w:tc>
                      <w:tcPr>
                        <w:tcW w:w="1110" w:type="dxa"/>
                      </w:tcPr>
                      <w:p w:rsidR="009702CD" w:rsidRDefault="00166ADE">
                        <w:pPr>
                          <w:pStyle w:val="TableParagraph"/>
                          <w:spacing w:before="14"/>
                          <w:ind w:right="203"/>
                          <w:jc w:val="right"/>
                          <w:rPr>
                            <w:sz w:val="20"/>
                          </w:rPr>
                        </w:pPr>
                        <w:r>
                          <w:rPr>
                            <w:color w:val="6D6E71"/>
                            <w:sz w:val="20"/>
                          </w:rPr>
                          <w:t>Stable</w:t>
                        </w:r>
                      </w:p>
                    </w:tc>
                    <w:tc>
                      <w:tcPr>
                        <w:tcW w:w="1157" w:type="dxa"/>
                      </w:tcPr>
                      <w:p w:rsidR="009702CD" w:rsidRDefault="00166ADE">
                        <w:pPr>
                          <w:pStyle w:val="TableParagraph"/>
                          <w:spacing w:before="14"/>
                          <w:ind w:left="158" w:right="13"/>
                          <w:jc w:val="center"/>
                          <w:rPr>
                            <w:sz w:val="20"/>
                          </w:rPr>
                        </w:pPr>
                        <w:r>
                          <w:rPr>
                            <w:color w:val="6D6E71"/>
                            <w:w w:val="105"/>
                            <w:sz w:val="20"/>
                          </w:rPr>
                          <w:t>Not stable</w:t>
                        </w:r>
                      </w:p>
                    </w:tc>
                  </w:tr>
                  <w:tr w:rsidR="009702CD">
                    <w:trPr>
                      <w:trHeight w:val="522"/>
                    </w:trPr>
                    <w:tc>
                      <w:tcPr>
                        <w:tcW w:w="834" w:type="dxa"/>
                      </w:tcPr>
                      <w:p w:rsidR="009702CD" w:rsidRDefault="00166ADE">
                        <w:pPr>
                          <w:pStyle w:val="TableParagraph"/>
                          <w:spacing w:before="106"/>
                          <w:ind w:left="50"/>
                          <w:rPr>
                            <w:sz w:val="20"/>
                          </w:rPr>
                        </w:pPr>
                        <w:r>
                          <w:rPr>
                            <w:color w:val="6D6E71"/>
                            <w:w w:val="105"/>
                            <w:sz w:val="20"/>
                          </w:rPr>
                          <w:t>96.4%</w:t>
                        </w:r>
                      </w:p>
                    </w:tc>
                    <w:tc>
                      <w:tcPr>
                        <w:tcW w:w="1434" w:type="dxa"/>
                      </w:tcPr>
                      <w:p w:rsidR="009702CD" w:rsidRDefault="00166ADE">
                        <w:pPr>
                          <w:pStyle w:val="TableParagraph"/>
                          <w:spacing w:before="106"/>
                          <w:ind w:left="156" w:right="288"/>
                          <w:jc w:val="center"/>
                          <w:rPr>
                            <w:sz w:val="20"/>
                          </w:rPr>
                        </w:pPr>
                        <w:r>
                          <w:rPr>
                            <w:color w:val="6D6E71"/>
                            <w:w w:val="105"/>
                            <w:sz w:val="20"/>
                          </w:rPr>
                          <w:t>3.6%</w:t>
                        </w:r>
                      </w:p>
                    </w:tc>
                    <w:tc>
                      <w:tcPr>
                        <w:tcW w:w="1110" w:type="dxa"/>
                      </w:tcPr>
                      <w:p w:rsidR="009702CD" w:rsidRDefault="00166ADE">
                        <w:pPr>
                          <w:pStyle w:val="TableParagraph"/>
                          <w:spacing w:before="106"/>
                          <w:ind w:right="189"/>
                          <w:jc w:val="right"/>
                          <w:rPr>
                            <w:sz w:val="20"/>
                          </w:rPr>
                        </w:pPr>
                        <w:r>
                          <w:rPr>
                            <w:color w:val="6D6E71"/>
                            <w:sz w:val="20"/>
                          </w:rPr>
                          <w:t>94.2%</w:t>
                        </w:r>
                      </w:p>
                    </w:tc>
                    <w:tc>
                      <w:tcPr>
                        <w:tcW w:w="1157" w:type="dxa"/>
                      </w:tcPr>
                      <w:p w:rsidR="009702CD" w:rsidRDefault="00166ADE">
                        <w:pPr>
                          <w:pStyle w:val="TableParagraph"/>
                          <w:spacing w:before="106"/>
                          <w:ind w:left="155" w:right="13"/>
                          <w:jc w:val="center"/>
                          <w:rPr>
                            <w:sz w:val="20"/>
                          </w:rPr>
                        </w:pPr>
                        <w:r>
                          <w:rPr>
                            <w:color w:val="6D6E71"/>
                            <w:w w:val="105"/>
                            <w:sz w:val="20"/>
                          </w:rPr>
                          <w:t>5.8%</w:t>
                        </w:r>
                      </w:p>
                    </w:tc>
                  </w:tr>
                  <w:tr w:rsidR="009702CD">
                    <w:trPr>
                      <w:trHeight w:val="589"/>
                    </w:trPr>
                    <w:tc>
                      <w:tcPr>
                        <w:tcW w:w="834" w:type="dxa"/>
                      </w:tcPr>
                      <w:p w:rsidR="009702CD" w:rsidRDefault="00166ADE">
                        <w:pPr>
                          <w:pStyle w:val="TableParagraph"/>
                          <w:spacing w:before="173"/>
                          <w:ind w:left="50"/>
                          <w:rPr>
                            <w:sz w:val="20"/>
                          </w:rPr>
                        </w:pPr>
                        <w:r>
                          <w:rPr>
                            <w:color w:val="6D6E71"/>
                            <w:w w:val="105"/>
                            <w:sz w:val="20"/>
                          </w:rPr>
                          <w:t>96.7%</w:t>
                        </w:r>
                      </w:p>
                    </w:tc>
                    <w:tc>
                      <w:tcPr>
                        <w:tcW w:w="1434" w:type="dxa"/>
                      </w:tcPr>
                      <w:p w:rsidR="009702CD" w:rsidRDefault="00166ADE">
                        <w:pPr>
                          <w:pStyle w:val="TableParagraph"/>
                          <w:spacing w:before="173"/>
                          <w:ind w:left="156" w:right="288"/>
                          <w:jc w:val="center"/>
                          <w:rPr>
                            <w:sz w:val="20"/>
                          </w:rPr>
                        </w:pPr>
                        <w:r>
                          <w:rPr>
                            <w:color w:val="6D6E71"/>
                            <w:w w:val="105"/>
                            <w:sz w:val="20"/>
                          </w:rPr>
                          <w:t>3.3%</w:t>
                        </w:r>
                      </w:p>
                    </w:tc>
                    <w:tc>
                      <w:tcPr>
                        <w:tcW w:w="1110" w:type="dxa"/>
                      </w:tcPr>
                      <w:p w:rsidR="009702CD" w:rsidRDefault="00166ADE">
                        <w:pPr>
                          <w:pStyle w:val="TableParagraph"/>
                          <w:spacing w:before="173"/>
                          <w:ind w:right="189"/>
                          <w:jc w:val="right"/>
                          <w:rPr>
                            <w:sz w:val="20"/>
                          </w:rPr>
                        </w:pPr>
                        <w:r>
                          <w:rPr>
                            <w:color w:val="6D6E71"/>
                            <w:sz w:val="20"/>
                          </w:rPr>
                          <w:t>93.8%</w:t>
                        </w:r>
                      </w:p>
                    </w:tc>
                    <w:tc>
                      <w:tcPr>
                        <w:tcW w:w="1157" w:type="dxa"/>
                      </w:tcPr>
                      <w:p w:rsidR="009702CD" w:rsidRDefault="00166ADE">
                        <w:pPr>
                          <w:pStyle w:val="TableParagraph"/>
                          <w:spacing w:before="173"/>
                          <w:ind w:left="155" w:right="13"/>
                          <w:jc w:val="center"/>
                          <w:rPr>
                            <w:sz w:val="20"/>
                          </w:rPr>
                        </w:pPr>
                        <w:r>
                          <w:rPr>
                            <w:color w:val="6D6E71"/>
                            <w:w w:val="105"/>
                            <w:sz w:val="20"/>
                          </w:rPr>
                          <w:t>6.2%</w:t>
                        </w:r>
                      </w:p>
                    </w:tc>
                  </w:tr>
                  <w:tr w:rsidR="009702CD">
                    <w:trPr>
                      <w:trHeight w:val="431"/>
                    </w:trPr>
                    <w:tc>
                      <w:tcPr>
                        <w:tcW w:w="834" w:type="dxa"/>
                      </w:tcPr>
                      <w:p w:rsidR="009702CD" w:rsidRDefault="00166ADE">
                        <w:pPr>
                          <w:pStyle w:val="TableParagraph"/>
                          <w:spacing w:before="173"/>
                          <w:ind w:left="50"/>
                          <w:rPr>
                            <w:sz w:val="20"/>
                          </w:rPr>
                        </w:pPr>
                        <w:r>
                          <w:rPr>
                            <w:color w:val="6D6E71"/>
                            <w:w w:val="105"/>
                            <w:sz w:val="20"/>
                          </w:rPr>
                          <w:t>96.9%</w:t>
                        </w:r>
                      </w:p>
                    </w:tc>
                    <w:tc>
                      <w:tcPr>
                        <w:tcW w:w="1434" w:type="dxa"/>
                      </w:tcPr>
                      <w:p w:rsidR="009702CD" w:rsidRDefault="00166ADE">
                        <w:pPr>
                          <w:pStyle w:val="TableParagraph"/>
                          <w:spacing w:before="173"/>
                          <w:ind w:left="156" w:right="288"/>
                          <w:jc w:val="center"/>
                          <w:rPr>
                            <w:sz w:val="20"/>
                          </w:rPr>
                        </w:pPr>
                        <w:r>
                          <w:rPr>
                            <w:color w:val="6D6E71"/>
                            <w:w w:val="105"/>
                            <w:sz w:val="20"/>
                          </w:rPr>
                          <w:t>3.1%</w:t>
                        </w:r>
                      </w:p>
                    </w:tc>
                    <w:tc>
                      <w:tcPr>
                        <w:tcW w:w="1110" w:type="dxa"/>
                      </w:tcPr>
                      <w:p w:rsidR="009702CD" w:rsidRDefault="00166ADE">
                        <w:pPr>
                          <w:pStyle w:val="TableParagraph"/>
                          <w:spacing w:before="173"/>
                          <w:ind w:right="189"/>
                          <w:jc w:val="right"/>
                          <w:rPr>
                            <w:sz w:val="20"/>
                          </w:rPr>
                        </w:pPr>
                        <w:r>
                          <w:rPr>
                            <w:color w:val="6D6E71"/>
                            <w:sz w:val="20"/>
                          </w:rPr>
                          <w:t>97.5%</w:t>
                        </w:r>
                      </w:p>
                    </w:tc>
                    <w:tc>
                      <w:tcPr>
                        <w:tcW w:w="1157" w:type="dxa"/>
                      </w:tcPr>
                      <w:p w:rsidR="009702CD" w:rsidRDefault="00166ADE">
                        <w:pPr>
                          <w:pStyle w:val="TableParagraph"/>
                          <w:spacing w:before="173"/>
                          <w:ind w:left="155" w:right="13"/>
                          <w:jc w:val="center"/>
                          <w:rPr>
                            <w:sz w:val="20"/>
                          </w:rPr>
                        </w:pPr>
                        <w:r>
                          <w:rPr>
                            <w:color w:val="6D6E71"/>
                            <w:w w:val="105"/>
                            <w:sz w:val="20"/>
                          </w:rPr>
                          <w:t>2.5%</w:t>
                        </w:r>
                      </w:p>
                    </w:tc>
                  </w:tr>
                </w:tbl>
                <w:p w:rsidR="009702CD" w:rsidRDefault="009702CD">
                  <w:pPr>
                    <w:pStyle w:val="BodyText"/>
                  </w:pPr>
                </w:p>
              </w:txbxContent>
            </v:textbox>
            <w10:wrap anchorx="page"/>
          </v:shape>
        </w:pict>
      </w:r>
      <w:r>
        <w:rPr>
          <w:rFonts w:ascii="Arial"/>
          <w:color w:val="6D6E71"/>
          <w:w w:val="105"/>
          <w:sz w:val="20"/>
        </w:rPr>
        <w:t>Azraq (N=249)*</w:t>
      </w:r>
    </w:p>
    <w:p w:rsidR="009702CD" w:rsidRDefault="00166ADE">
      <w:pPr>
        <w:spacing w:before="112" w:line="249" w:lineRule="auto"/>
        <w:ind w:left="3032" w:right="7915"/>
        <w:rPr>
          <w:rFonts w:ascii="Arial"/>
          <w:sz w:val="20"/>
        </w:rPr>
      </w:pPr>
      <w:r>
        <w:rPr>
          <w:rFonts w:ascii="Arial"/>
          <w:color w:val="6D6E71"/>
          <w:w w:val="105"/>
          <w:sz w:val="20"/>
        </w:rPr>
        <w:t xml:space="preserve">Irbid </w:t>
      </w:r>
      <w:r>
        <w:rPr>
          <w:rFonts w:ascii="Arial"/>
          <w:color w:val="6D6E71"/>
          <w:sz w:val="20"/>
        </w:rPr>
        <w:t>(N=445)</w:t>
      </w:r>
    </w:p>
    <w:p w:rsidR="009702CD" w:rsidRDefault="00166ADE">
      <w:pPr>
        <w:spacing w:before="112" w:line="249" w:lineRule="auto"/>
        <w:ind w:left="3032" w:right="7930"/>
        <w:rPr>
          <w:rFonts w:ascii="Arial"/>
          <w:sz w:val="20"/>
        </w:rPr>
      </w:pPr>
      <w:r>
        <w:rPr>
          <w:rFonts w:ascii="Arial"/>
          <w:color w:val="6D6E71"/>
          <w:w w:val="105"/>
          <w:sz w:val="20"/>
        </w:rPr>
        <w:t>Zaatari (N=378)**</w:t>
      </w:r>
    </w:p>
    <w:p w:rsidR="009702CD" w:rsidRDefault="00166ADE">
      <w:pPr>
        <w:spacing w:before="179"/>
        <w:ind w:left="3032"/>
        <w:rPr>
          <w:rFonts w:ascii="Arial"/>
          <w:sz w:val="14"/>
        </w:rPr>
      </w:pPr>
      <w:r>
        <w:rPr>
          <w:rFonts w:ascii="Arial"/>
          <w:w w:val="105"/>
          <w:sz w:val="14"/>
        </w:rPr>
        <w:t>* From Village 3 and 6 only ** See note under Table 16</w:t>
      </w:r>
    </w:p>
    <w:p w:rsidR="009702CD" w:rsidRDefault="009702CD">
      <w:pPr>
        <w:pStyle w:val="BodyText"/>
        <w:spacing w:before="11"/>
        <w:rPr>
          <w:rFonts w:ascii="Arial"/>
          <w:b w:val="0"/>
          <w:sz w:val="26"/>
        </w:rPr>
      </w:pPr>
    </w:p>
    <w:p w:rsidR="009702CD" w:rsidRDefault="00166ADE">
      <w:pPr>
        <w:pStyle w:val="BodyText"/>
        <w:spacing w:before="91" w:line="230" w:lineRule="auto"/>
        <w:ind w:left="720" w:right="716"/>
        <w:jc w:val="both"/>
      </w:pPr>
      <w:r>
        <w:rPr>
          <w:color w:val="6D6E71"/>
          <w:w w:val="85"/>
        </w:rPr>
        <w:t>The</w:t>
      </w:r>
      <w:r>
        <w:rPr>
          <w:color w:val="6D6E71"/>
          <w:spacing w:val="-19"/>
          <w:w w:val="85"/>
        </w:rPr>
        <w:t xml:space="preserve"> </w:t>
      </w:r>
      <w:r>
        <w:rPr>
          <w:color w:val="6D6E71"/>
          <w:w w:val="85"/>
        </w:rPr>
        <w:t>sample</w:t>
      </w:r>
      <w:r>
        <w:rPr>
          <w:color w:val="6D6E71"/>
          <w:spacing w:val="-19"/>
          <w:w w:val="85"/>
        </w:rPr>
        <w:t xml:space="preserve"> </w:t>
      </w:r>
      <w:r>
        <w:rPr>
          <w:color w:val="6D6E71"/>
          <w:w w:val="85"/>
        </w:rPr>
        <w:t>from</w:t>
      </w:r>
      <w:r>
        <w:rPr>
          <w:color w:val="6D6E71"/>
          <w:spacing w:val="-19"/>
          <w:w w:val="85"/>
        </w:rPr>
        <w:t xml:space="preserve"> </w:t>
      </w:r>
      <w:r>
        <w:rPr>
          <w:color w:val="6D6E71"/>
          <w:w w:val="85"/>
        </w:rPr>
        <w:t>Azraq</w:t>
      </w:r>
      <w:r>
        <w:rPr>
          <w:color w:val="6D6E71"/>
          <w:spacing w:val="-19"/>
          <w:w w:val="85"/>
        </w:rPr>
        <w:t xml:space="preserve"> </w:t>
      </w:r>
      <w:r>
        <w:rPr>
          <w:color w:val="6D6E71"/>
          <w:w w:val="85"/>
        </w:rPr>
        <w:t>excluded</w:t>
      </w:r>
      <w:r>
        <w:rPr>
          <w:color w:val="6D6E71"/>
          <w:spacing w:val="-19"/>
          <w:w w:val="85"/>
        </w:rPr>
        <w:t xml:space="preserve"> </w:t>
      </w:r>
      <w:r>
        <w:rPr>
          <w:color w:val="6D6E71"/>
          <w:w w:val="85"/>
        </w:rPr>
        <w:t>83</w:t>
      </w:r>
      <w:r>
        <w:rPr>
          <w:color w:val="6D6E71"/>
          <w:spacing w:val="-19"/>
          <w:w w:val="85"/>
        </w:rPr>
        <w:t xml:space="preserve"> </w:t>
      </w:r>
      <w:r>
        <w:rPr>
          <w:color w:val="6D6E71"/>
          <w:w w:val="85"/>
        </w:rPr>
        <w:t>families</w:t>
      </w:r>
      <w:r>
        <w:rPr>
          <w:color w:val="6D6E71"/>
          <w:spacing w:val="-19"/>
          <w:w w:val="85"/>
        </w:rPr>
        <w:t xml:space="preserve"> </w:t>
      </w:r>
      <w:r>
        <w:rPr>
          <w:color w:val="6D6E71"/>
          <w:w w:val="85"/>
        </w:rPr>
        <w:t>from</w:t>
      </w:r>
      <w:r>
        <w:rPr>
          <w:color w:val="6D6E71"/>
          <w:spacing w:val="-19"/>
          <w:w w:val="85"/>
        </w:rPr>
        <w:t xml:space="preserve"> </w:t>
      </w:r>
      <w:r>
        <w:rPr>
          <w:color w:val="6D6E71"/>
          <w:w w:val="85"/>
        </w:rPr>
        <w:t>Village</w:t>
      </w:r>
      <w:r>
        <w:rPr>
          <w:color w:val="6D6E71"/>
          <w:spacing w:val="-19"/>
          <w:w w:val="85"/>
        </w:rPr>
        <w:t xml:space="preserve"> </w:t>
      </w:r>
      <w:r>
        <w:rPr>
          <w:color w:val="6D6E71"/>
          <w:w w:val="85"/>
        </w:rPr>
        <w:t>2</w:t>
      </w:r>
      <w:r>
        <w:rPr>
          <w:color w:val="6D6E71"/>
          <w:spacing w:val="-19"/>
          <w:w w:val="85"/>
        </w:rPr>
        <w:t xml:space="preserve"> </w:t>
      </w:r>
      <w:r>
        <w:rPr>
          <w:color w:val="6D6E71"/>
          <w:w w:val="85"/>
        </w:rPr>
        <w:t>which</w:t>
      </w:r>
      <w:r>
        <w:rPr>
          <w:color w:val="6D6E71"/>
          <w:spacing w:val="-19"/>
          <w:w w:val="85"/>
        </w:rPr>
        <w:t xml:space="preserve"> </w:t>
      </w:r>
      <w:r>
        <w:rPr>
          <w:color w:val="6D6E71"/>
          <w:w w:val="85"/>
        </w:rPr>
        <w:t>is</w:t>
      </w:r>
      <w:r>
        <w:rPr>
          <w:color w:val="6D6E71"/>
          <w:spacing w:val="-19"/>
          <w:w w:val="85"/>
        </w:rPr>
        <w:t xml:space="preserve"> </w:t>
      </w:r>
      <w:r>
        <w:rPr>
          <w:color w:val="6D6E71"/>
          <w:w w:val="85"/>
        </w:rPr>
        <w:t>one</w:t>
      </w:r>
      <w:r>
        <w:rPr>
          <w:color w:val="6D6E71"/>
          <w:spacing w:val="-19"/>
          <w:w w:val="85"/>
        </w:rPr>
        <w:t xml:space="preserve"> </w:t>
      </w:r>
      <w:r>
        <w:rPr>
          <w:color w:val="6D6E71"/>
          <w:w w:val="85"/>
        </w:rPr>
        <w:t>of</w:t>
      </w:r>
      <w:r>
        <w:rPr>
          <w:color w:val="6D6E71"/>
          <w:spacing w:val="-19"/>
          <w:w w:val="85"/>
        </w:rPr>
        <w:t xml:space="preserve"> </w:t>
      </w:r>
      <w:r>
        <w:rPr>
          <w:color w:val="6D6E71"/>
          <w:w w:val="85"/>
        </w:rPr>
        <w:t>the</w:t>
      </w:r>
      <w:r>
        <w:rPr>
          <w:color w:val="6D6E71"/>
          <w:spacing w:val="-19"/>
          <w:w w:val="85"/>
        </w:rPr>
        <w:t xml:space="preserve"> </w:t>
      </w:r>
      <w:r>
        <w:rPr>
          <w:color w:val="6D6E71"/>
          <w:w w:val="85"/>
        </w:rPr>
        <w:t>later</w:t>
      </w:r>
      <w:r>
        <w:rPr>
          <w:color w:val="6D6E71"/>
          <w:spacing w:val="-19"/>
          <w:w w:val="85"/>
        </w:rPr>
        <w:t xml:space="preserve"> </w:t>
      </w:r>
      <w:r>
        <w:rPr>
          <w:color w:val="6D6E71"/>
          <w:w w:val="85"/>
        </w:rPr>
        <w:t>established</w:t>
      </w:r>
      <w:r>
        <w:rPr>
          <w:color w:val="6D6E71"/>
          <w:spacing w:val="-19"/>
          <w:w w:val="85"/>
        </w:rPr>
        <w:t xml:space="preserve"> </w:t>
      </w:r>
      <w:r>
        <w:rPr>
          <w:color w:val="6D6E71"/>
          <w:w w:val="85"/>
        </w:rPr>
        <w:t>areas</w:t>
      </w:r>
      <w:r>
        <w:rPr>
          <w:color w:val="6D6E71"/>
          <w:spacing w:val="-19"/>
          <w:w w:val="85"/>
        </w:rPr>
        <w:t xml:space="preserve"> </w:t>
      </w:r>
      <w:r>
        <w:rPr>
          <w:color w:val="6D6E71"/>
          <w:w w:val="85"/>
        </w:rPr>
        <w:t>and</w:t>
      </w:r>
      <w:r>
        <w:rPr>
          <w:color w:val="6D6E71"/>
          <w:spacing w:val="-19"/>
          <w:w w:val="85"/>
        </w:rPr>
        <w:t xml:space="preserve"> </w:t>
      </w:r>
      <w:r>
        <w:rPr>
          <w:color w:val="6D6E71"/>
          <w:w w:val="85"/>
        </w:rPr>
        <w:t>therefore did</w:t>
      </w:r>
      <w:r>
        <w:rPr>
          <w:color w:val="6D6E71"/>
          <w:spacing w:val="-15"/>
          <w:w w:val="85"/>
        </w:rPr>
        <w:t xml:space="preserve"> </w:t>
      </w:r>
      <w:r>
        <w:rPr>
          <w:color w:val="6D6E71"/>
          <w:w w:val="85"/>
        </w:rPr>
        <w:t>not</w:t>
      </w:r>
      <w:r>
        <w:rPr>
          <w:color w:val="6D6E71"/>
          <w:spacing w:val="-15"/>
          <w:w w:val="85"/>
        </w:rPr>
        <w:t xml:space="preserve"> </w:t>
      </w:r>
      <w:r>
        <w:rPr>
          <w:color w:val="6D6E71"/>
          <w:w w:val="85"/>
        </w:rPr>
        <w:t>yet</w:t>
      </w:r>
      <w:r>
        <w:rPr>
          <w:color w:val="6D6E71"/>
          <w:spacing w:val="-15"/>
          <w:w w:val="85"/>
        </w:rPr>
        <w:t xml:space="preserve"> </w:t>
      </w:r>
      <w:r>
        <w:rPr>
          <w:color w:val="6D6E71"/>
          <w:w w:val="85"/>
        </w:rPr>
        <w:t>have</w:t>
      </w:r>
      <w:r>
        <w:rPr>
          <w:color w:val="6D6E71"/>
          <w:spacing w:val="-15"/>
          <w:w w:val="85"/>
        </w:rPr>
        <w:t xml:space="preserve"> </w:t>
      </w:r>
      <w:r>
        <w:rPr>
          <w:color w:val="6D6E71"/>
          <w:w w:val="85"/>
        </w:rPr>
        <w:t>electricity</w:t>
      </w:r>
      <w:r>
        <w:rPr>
          <w:color w:val="6D6E71"/>
          <w:spacing w:val="-15"/>
          <w:w w:val="85"/>
        </w:rPr>
        <w:t xml:space="preserve"> </w:t>
      </w:r>
      <w:r>
        <w:rPr>
          <w:color w:val="6D6E71"/>
          <w:w w:val="85"/>
        </w:rPr>
        <w:t>coverage</w:t>
      </w:r>
      <w:r>
        <w:rPr>
          <w:color w:val="6D6E71"/>
          <w:spacing w:val="-15"/>
          <w:w w:val="85"/>
        </w:rPr>
        <w:t xml:space="preserve"> </w:t>
      </w:r>
      <w:r>
        <w:rPr>
          <w:color w:val="6D6E71"/>
          <w:w w:val="85"/>
        </w:rPr>
        <w:t>at</w:t>
      </w:r>
      <w:r>
        <w:rPr>
          <w:color w:val="6D6E71"/>
          <w:spacing w:val="-15"/>
          <w:w w:val="85"/>
        </w:rPr>
        <w:t xml:space="preserve"> </w:t>
      </w:r>
      <w:r>
        <w:rPr>
          <w:color w:val="6D6E71"/>
          <w:w w:val="85"/>
        </w:rPr>
        <w:t>the</w:t>
      </w:r>
      <w:r>
        <w:rPr>
          <w:color w:val="6D6E71"/>
          <w:spacing w:val="-15"/>
          <w:w w:val="85"/>
        </w:rPr>
        <w:t xml:space="preserve"> </w:t>
      </w:r>
      <w:r>
        <w:rPr>
          <w:color w:val="6D6E71"/>
          <w:w w:val="85"/>
        </w:rPr>
        <w:t>time</w:t>
      </w:r>
      <w:r>
        <w:rPr>
          <w:color w:val="6D6E71"/>
          <w:spacing w:val="-15"/>
          <w:w w:val="85"/>
        </w:rPr>
        <w:t xml:space="preserve"> </w:t>
      </w:r>
      <w:r>
        <w:rPr>
          <w:color w:val="6D6E71"/>
          <w:w w:val="85"/>
        </w:rPr>
        <w:t>of</w:t>
      </w:r>
      <w:r>
        <w:rPr>
          <w:color w:val="6D6E71"/>
          <w:spacing w:val="-15"/>
          <w:w w:val="85"/>
        </w:rPr>
        <w:t xml:space="preserve"> </w:t>
      </w:r>
      <w:r>
        <w:rPr>
          <w:color w:val="6D6E71"/>
          <w:w w:val="85"/>
        </w:rPr>
        <w:t>data</w:t>
      </w:r>
      <w:r>
        <w:rPr>
          <w:color w:val="6D6E71"/>
          <w:spacing w:val="-15"/>
          <w:w w:val="85"/>
        </w:rPr>
        <w:t xml:space="preserve"> </w:t>
      </w:r>
      <w:r>
        <w:rPr>
          <w:color w:val="6D6E71"/>
          <w:w w:val="85"/>
        </w:rPr>
        <w:t>collection.</w:t>
      </w:r>
      <w:r>
        <w:rPr>
          <w:color w:val="6D6E71"/>
          <w:spacing w:val="-15"/>
          <w:w w:val="85"/>
        </w:rPr>
        <w:t xml:space="preserve"> </w:t>
      </w:r>
      <w:r>
        <w:rPr>
          <w:color w:val="6D6E71"/>
          <w:w w:val="85"/>
        </w:rPr>
        <w:t>Electrification</w:t>
      </w:r>
      <w:r>
        <w:rPr>
          <w:color w:val="6D6E71"/>
          <w:spacing w:val="-15"/>
          <w:w w:val="85"/>
        </w:rPr>
        <w:t xml:space="preserve"> </w:t>
      </w:r>
      <w:r>
        <w:rPr>
          <w:color w:val="6D6E71"/>
          <w:w w:val="85"/>
        </w:rPr>
        <w:t>work</w:t>
      </w:r>
      <w:r>
        <w:rPr>
          <w:color w:val="6D6E71"/>
          <w:spacing w:val="-15"/>
          <w:w w:val="85"/>
        </w:rPr>
        <w:t xml:space="preserve"> </w:t>
      </w:r>
      <w:r>
        <w:rPr>
          <w:color w:val="6D6E71"/>
          <w:w w:val="85"/>
        </w:rPr>
        <w:t>for</w:t>
      </w:r>
      <w:r>
        <w:rPr>
          <w:color w:val="6D6E71"/>
          <w:spacing w:val="-15"/>
          <w:w w:val="85"/>
        </w:rPr>
        <w:t xml:space="preserve"> </w:t>
      </w:r>
      <w:r>
        <w:rPr>
          <w:color w:val="6D6E71"/>
          <w:w w:val="85"/>
        </w:rPr>
        <w:t>Village</w:t>
      </w:r>
      <w:r>
        <w:rPr>
          <w:color w:val="6D6E71"/>
          <w:spacing w:val="-15"/>
          <w:w w:val="85"/>
        </w:rPr>
        <w:t xml:space="preserve"> </w:t>
      </w:r>
      <w:r>
        <w:rPr>
          <w:color w:val="6D6E71"/>
          <w:w w:val="85"/>
        </w:rPr>
        <w:t>2</w:t>
      </w:r>
      <w:r>
        <w:rPr>
          <w:color w:val="6D6E71"/>
          <w:spacing w:val="-15"/>
          <w:w w:val="85"/>
        </w:rPr>
        <w:t xml:space="preserve"> </w:t>
      </w:r>
      <w:r>
        <w:rPr>
          <w:color w:val="6D6E71"/>
          <w:w w:val="85"/>
        </w:rPr>
        <w:t>is</w:t>
      </w:r>
      <w:r>
        <w:rPr>
          <w:color w:val="6D6E71"/>
          <w:spacing w:val="-15"/>
          <w:w w:val="85"/>
        </w:rPr>
        <w:t xml:space="preserve"> </w:t>
      </w:r>
      <w:r>
        <w:rPr>
          <w:color w:val="6D6E71"/>
          <w:w w:val="85"/>
        </w:rPr>
        <w:t>ongoing</w:t>
      </w:r>
      <w:r>
        <w:rPr>
          <w:color w:val="6D6E71"/>
          <w:spacing w:val="-15"/>
          <w:w w:val="85"/>
        </w:rPr>
        <w:t xml:space="preserve"> </w:t>
      </w:r>
      <w:r>
        <w:rPr>
          <w:color w:val="6D6E71"/>
          <w:w w:val="85"/>
        </w:rPr>
        <w:t xml:space="preserve">and </w:t>
      </w:r>
      <w:r>
        <w:rPr>
          <w:color w:val="6D6E71"/>
          <w:w w:val="90"/>
        </w:rPr>
        <w:t>UNHCR</w:t>
      </w:r>
      <w:r>
        <w:rPr>
          <w:color w:val="6D6E71"/>
          <w:spacing w:val="26"/>
          <w:w w:val="90"/>
        </w:rPr>
        <w:t xml:space="preserve"> </w:t>
      </w:r>
      <w:r>
        <w:rPr>
          <w:color w:val="6D6E71"/>
          <w:w w:val="90"/>
        </w:rPr>
        <w:t>estimates</w:t>
      </w:r>
      <w:r>
        <w:rPr>
          <w:color w:val="6D6E71"/>
          <w:spacing w:val="26"/>
          <w:w w:val="90"/>
        </w:rPr>
        <w:t xml:space="preserve"> </w:t>
      </w:r>
      <w:r>
        <w:rPr>
          <w:color w:val="6D6E71"/>
          <w:w w:val="90"/>
        </w:rPr>
        <w:t>that</w:t>
      </w:r>
      <w:r>
        <w:rPr>
          <w:color w:val="6D6E71"/>
          <w:spacing w:val="26"/>
          <w:w w:val="90"/>
        </w:rPr>
        <w:t xml:space="preserve"> </w:t>
      </w:r>
      <w:r>
        <w:rPr>
          <w:color w:val="6D6E71"/>
          <w:w w:val="90"/>
        </w:rPr>
        <w:t>by</w:t>
      </w:r>
      <w:r>
        <w:rPr>
          <w:color w:val="6D6E71"/>
          <w:spacing w:val="26"/>
          <w:w w:val="90"/>
        </w:rPr>
        <w:t xml:space="preserve"> </w:t>
      </w:r>
      <w:r>
        <w:rPr>
          <w:color w:val="6D6E71"/>
          <w:w w:val="90"/>
        </w:rPr>
        <w:t>June</w:t>
      </w:r>
      <w:r>
        <w:rPr>
          <w:color w:val="6D6E71"/>
          <w:spacing w:val="26"/>
          <w:w w:val="90"/>
        </w:rPr>
        <w:t xml:space="preserve"> </w:t>
      </w:r>
      <w:r>
        <w:rPr>
          <w:color w:val="6D6E71"/>
          <w:w w:val="90"/>
        </w:rPr>
        <w:t>2018,</w:t>
      </w:r>
      <w:r>
        <w:rPr>
          <w:color w:val="6D6E71"/>
          <w:spacing w:val="26"/>
          <w:w w:val="90"/>
        </w:rPr>
        <w:t xml:space="preserve"> </w:t>
      </w:r>
      <w:r>
        <w:rPr>
          <w:color w:val="6D6E71"/>
          <w:w w:val="90"/>
        </w:rPr>
        <w:t>residents</w:t>
      </w:r>
      <w:r>
        <w:rPr>
          <w:color w:val="6D6E71"/>
          <w:spacing w:val="26"/>
          <w:w w:val="90"/>
        </w:rPr>
        <w:t xml:space="preserve"> </w:t>
      </w:r>
      <w:r>
        <w:rPr>
          <w:color w:val="6D6E71"/>
          <w:w w:val="90"/>
        </w:rPr>
        <w:t>will</w:t>
      </w:r>
    </w:p>
    <w:p w:rsidR="009702CD" w:rsidRDefault="009702CD">
      <w:pPr>
        <w:spacing w:line="230" w:lineRule="auto"/>
        <w:jc w:val="both"/>
        <w:sectPr w:rsidR="009702CD">
          <w:type w:val="continuous"/>
          <w:pgSz w:w="11910" w:h="16840"/>
          <w:pgMar w:top="620" w:right="0" w:bottom="280" w:left="0" w:header="720" w:footer="720" w:gutter="0"/>
          <w:cols w:space="720"/>
        </w:sectPr>
      </w:pPr>
    </w:p>
    <w:p w:rsidR="009702CD" w:rsidRDefault="00166ADE">
      <w:pPr>
        <w:pStyle w:val="BodyText"/>
        <w:spacing w:line="271" w:lineRule="exact"/>
        <w:ind w:left="720"/>
      </w:pPr>
      <w:r>
        <w:rPr>
          <w:color w:val="6D6E71"/>
          <w:w w:val="90"/>
        </w:rPr>
        <w:t>have access to electricity (UNHCR, 2018d).</w:t>
      </w:r>
    </w:p>
    <w:p w:rsidR="009702CD" w:rsidRDefault="00166ADE">
      <w:pPr>
        <w:pStyle w:val="Heading8"/>
        <w:spacing w:before="133"/>
      </w:pPr>
      <w:r>
        <w:rPr>
          <w:color w:val="BE1F24"/>
        </w:rPr>
        <w:t>Perceived safety</w:t>
      </w:r>
    </w:p>
    <w:p w:rsidR="009702CD" w:rsidRDefault="00166ADE">
      <w:pPr>
        <w:pStyle w:val="BodyText"/>
        <w:spacing w:before="119"/>
        <w:ind w:left="720"/>
      </w:pPr>
      <w:r>
        <w:rPr>
          <w:color w:val="6D6E71"/>
          <w:w w:val="85"/>
        </w:rPr>
        <w:t>The research also explored whether households fear</w:t>
      </w:r>
    </w:p>
    <w:p w:rsidR="009702CD" w:rsidRDefault="00166ADE">
      <w:pPr>
        <w:pStyle w:val="BodyText"/>
        <w:spacing w:before="131" w:line="230" w:lineRule="auto"/>
        <w:ind w:left="2063" w:right="1250" w:hanging="1794"/>
      </w:pPr>
      <w:r>
        <w:rPr>
          <w:b w:val="0"/>
        </w:rPr>
        <w:br w:type="column"/>
      </w:r>
      <w:r>
        <w:rPr>
          <w:color w:val="0088CE"/>
          <w:spacing w:val="-4"/>
          <w:w w:val="85"/>
        </w:rPr>
        <w:t>Table</w:t>
      </w:r>
      <w:r>
        <w:rPr>
          <w:color w:val="0088CE"/>
          <w:spacing w:val="-17"/>
          <w:w w:val="85"/>
        </w:rPr>
        <w:t xml:space="preserve"> </w:t>
      </w:r>
      <w:r>
        <w:rPr>
          <w:color w:val="0088CE"/>
          <w:w w:val="85"/>
        </w:rPr>
        <w:t>18:</w:t>
      </w:r>
      <w:r>
        <w:rPr>
          <w:color w:val="0088CE"/>
          <w:spacing w:val="-18"/>
          <w:w w:val="85"/>
        </w:rPr>
        <w:t xml:space="preserve"> </w:t>
      </w:r>
      <w:r>
        <w:rPr>
          <w:color w:val="6D6E71"/>
          <w:w w:val="85"/>
        </w:rPr>
        <w:t>Safety</w:t>
      </w:r>
      <w:r>
        <w:rPr>
          <w:color w:val="6D6E71"/>
          <w:spacing w:val="-18"/>
          <w:w w:val="85"/>
        </w:rPr>
        <w:t xml:space="preserve"> </w:t>
      </w:r>
      <w:r>
        <w:rPr>
          <w:color w:val="6D6E71"/>
          <w:w w:val="85"/>
        </w:rPr>
        <w:t>Concerns</w:t>
      </w:r>
      <w:r>
        <w:rPr>
          <w:color w:val="6D6E71"/>
          <w:spacing w:val="-18"/>
          <w:w w:val="85"/>
        </w:rPr>
        <w:t xml:space="preserve"> </w:t>
      </w:r>
      <w:r>
        <w:rPr>
          <w:color w:val="6D6E71"/>
          <w:w w:val="85"/>
        </w:rPr>
        <w:t>around</w:t>
      </w:r>
      <w:r>
        <w:rPr>
          <w:color w:val="6D6E71"/>
          <w:spacing w:val="-18"/>
          <w:w w:val="85"/>
        </w:rPr>
        <w:t xml:space="preserve"> </w:t>
      </w:r>
      <w:r>
        <w:rPr>
          <w:color w:val="6D6E71"/>
          <w:w w:val="85"/>
        </w:rPr>
        <w:t>Shelter</w:t>
      </w:r>
      <w:r>
        <w:rPr>
          <w:color w:val="6D6E71"/>
          <w:spacing w:val="-18"/>
          <w:w w:val="85"/>
        </w:rPr>
        <w:t xml:space="preserve"> </w:t>
      </w:r>
      <w:r>
        <w:rPr>
          <w:color w:val="6D6E71"/>
          <w:w w:val="85"/>
        </w:rPr>
        <w:t>in</w:t>
      </w:r>
      <w:r>
        <w:rPr>
          <w:color w:val="6D6E71"/>
          <w:spacing w:val="-18"/>
          <w:w w:val="85"/>
        </w:rPr>
        <w:t xml:space="preserve"> </w:t>
      </w:r>
      <w:r>
        <w:rPr>
          <w:color w:val="6D6E71"/>
          <w:w w:val="85"/>
        </w:rPr>
        <w:t xml:space="preserve">Camps, </w:t>
      </w:r>
      <w:r>
        <w:rPr>
          <w:color w:val="6D6E71"/>
          <w:w w:val="95"/>
        </w:rPr>
        <w:t>by</w:t>
      </w:r>
      <w:r>
        <w:rPr>
          <w:color w:val="6D6E71"/>
          <w:spacing w:val="-16"/>
          <w:w w:val="95"/>
        </w:rPr>
        <w:t xml:space="preserve"> </w:t>
      </w:r>
      <w:r>
        <w:rPr>
          <w:color w:val="6D6E71"/>
          <w:w w:val="95"/>
        </w:rPr>
        <w:t>Disability</w:t>
      </w:r>
    </w:p>
    <w:p w:rsidR="009702CD" w:rsidRDefault="00166ADE">
      <w:pPr>
        <w:pStyle w:val="BodyText"/>
        <w:tabs>
          <w:tab w:val="left" w:pos="5256"/>
        </w:tabs>
        <w:spacing w:before="97"/>
        <w:ind w:left="220"/>
      </w:pPr>
      <w:r>
        <w:rPr>
          <w:color w:val="FFFFFF"/>
          <w:w w:val="85"/>
          <w:shd w:val="clear" w:color="auto" w:fill="0088CE"/>
        </w:rPr>
        <w:t>Fear</w:t>
      </w:r>
      <w:r>
        <w:rPr>
          <w:color w:val="FFFFFF"/>
          <w:spacing w:val="-32"/>
          <w:w w:val="85"/>
          <w:shd w:val="clear" w:color="auto" w:fill="0088CE"/>
        </w:rPr>
        <w:t xml:space="preserve"> </w:t>
      </w:r>
      <w:r>
        <w:rPr>
          <w:color w:val="FFFFFF"/>
          <w:w w:val="85"/>
          <w:shd w:val="clear" w:color="auto" w:fill="0088CE"/>
        </w:rPr>
        <w:t>of</w:t>
      </w:r>
      <w:r>
        <w:rPr>
          <w:color w:val="FFFFFF"/>
          <w:spacing w:val="-32"/>
          <w:w w:val="85"/>
          <w:shd w:val="clear" w:color="auto" w:fill="0088CE"/>
        </w:rPr>
        <w:t xml:space="preserve"> </w:t>
      </w:r>
      <w:r>
        <w:rPr>
          <w:color w:val="FFFFFF"/>
          <w:w w:val="85"/>
          <w:shd w:val="clear" w:color="auto" w:fill="0088CE"/>
        </w:rPr>
        <w:t>attack,</w:t>
      </w:r>
      <w:r>
        <w:rPr>
          <w:color w:val="FFFFFF"/>
          <w:spacing w:val="-32"/>
          <w:w w:val="85"/>
          <w:shd w:val="clear" w:color="auto" w:fill="0088CE"/>
        </w:rPr>
        <w:t xml:space="preserve"> </w:t>
      </w:r>
      <w:r>
        <w:rPr>
          <w:color w:val="FFFFFF"/>
          <w:w w:val="85"/>
          <w:shd w:val="clear" w:color="auto" w:fill="0088CE"/>
        </w:rPr>
        <w:t>harassment</w:t>
      </w:r>
      <w:r>
        <w:rPr>
          <w:color w:val="FFFFFF"/>
          <w:spacing w:val="-32"/>
          <w:w w:val="85"/>
          <w:shd w:val="clear" w:color="auto" w:fill="0088CE"/>
        </w:rPr>
        <w:t xml:space="preserve"> </w:t>
      </w:r>
      <w:r>
        <w:rPr>
          <w:color w:val="FFFFFF"/>
          <w:w w:val="85"/>
          <w:shd w:val="clear" w:color="auto" w:fill="0088CE"/>
        </w:rPr>
        <w:t>or</w:t>
      </w:r>
      <w:r>
        <w:rPr>
          <w:color w:val="FFFFFF"/>
          <w:spacing w:val="-32"/>
          <w:w w:val="85"/>
          <w:shd w:val="clear" w:color="auto" w:fill="0088CE"/>
        </w:rPr>
        <w:t xml:space="preserve"> </w:t>
      </w:r>
      <w:r>
        <w:rPr>
          <w:color w:val="FFFFFF"/>
          <w:w w:val="85"/>
          <w:shd w:val="clear" w:color="auto" w:fill="0088CE"/>
        </w:rPr>
        <w:t>arrest</w:t>
      </w:r>
      <w:r>
        <w:rPr>
          <w:color w:val="FFFFFF"/>
          <w:spacing w:val="-32"/>
          <w:w w:val="85"/>
          <w:shd w:val="clear" w:color="auto" w:fill="0088CE"/>
        </w:rPr>
        <w:t xml:space="preserve"> </w:t>
      </w:r>
      <w:r>
        <w:rPr>
          <w:color w:val="FFFFFF"/>
          <w:w w:val="85"/>
          <w:shd w:val="clear" w:color="auto" w:fill="0088CE"/>
        </w:rPr>
        <w:t>around</w:t>
      </w:r>
      <w:r>
        <w:rPr>
          <w:color w:val="FFFFFF"/>
          <w:spacing w:val="-32"/>
          <w:w w:val="85"/>
          <w:shd w:val="clear" w:color="auto" w:fill="0088CE"/>
        </w:rPr>
        <w:t xml:space="preserve"> </w:t>
      </w:r>
      <w:r>
        <w:rPr>
          <w:color w:val="FFFFFF"/>
          <w:w w:val="85"/>
          <w:shd w:val="clear" w:color="auto" w:fill="0088CE"/>
        </w:rPr>
        <w:t>shelter</w:t>
      </w:r>
      <w:r>
        <w:rPr>
          <w:color w:val="FFFFFF"/>
          <w:shd w:val="clear" w:color="auto" w:fill="0088CE"/>
        </w:rPr>
        <w:tab/>
      </w:r>
    </w:p>
    <w:p w:rsidR="009702CD" w:rsidRDefault="009702CD">
      <w:pPr>
        <w:sectPr w:rsidR="009702CD">
          <w:type w:val="continuous"/>
          <w:pgSz w:w="11910" w:h="16840"/>
          <w:pgMar w:top="620" w:right="0" w:bottom="280" w:left="0" w:header="720" w:footer="720" w:gutter="0"/>
          <w:cols w:num="2" w:space="720" w:equalWidth="0">
            <w:col w:w="5630" w:space="40"/>
            <w:col w:w="6240"/>
          </w:cols>
        </w:sectPr>
      </w:pPr>
    </w:p>
    <w:p w:rsidR="009702CD" w:rsidRDefault="00166ADE">
      <w:pPr>
        <w:pStyle w:val="BodyText"/>
        <w:spacing w:line="230" w:lineRule="auto"/>
        <w:ind w:left="720"/>
        <w:jc w:val="both"/>
      </w:pPr>
      <w:r>
        <w:rPr>
          <w:color w:val="6D6E71"/>
          <w:w w:val="85"/>
        </w:rPr>
        <w:t>external</w:t>
      </w:r>
      <w:r>
        <w:rPr>
          <w:color w:val="6D6E71"/>
          <w:spacing w:val="-38"/>
          <w:w w:val="85"/>
        </w:rPr>
        <w:t xml:space="preserve"> </w:t>
      </w:r>
      <w:r>
        <w:rPr>
          <w:color w:val="6D6E71"/>
          <w:w w:val="85"/>
        </w:rPr>
        <w:t>factors</w:t>
      </w:r>
      <w:r>
        <w:rPr>
          <w:color w:val="6D6E71"/>
          <w:spacing w:val="-38"/>
          <w:w w:val="85"/>
        </w:rPr>
        <w:t xml:space="preserve"> </w:t>
      </w:r>
      <w:r>
        <w:rPr>
          <w:color w:val="6D6E71"/>
          <w:w w:val="85"/>
        </w:rPr>
        <w:t>(attack,</w:t>
      </w:r>
      <w:r>
        <w:rPr>
          <w:color w:val="6D6E71"/>
          <w:spacing w:val="-38"/>
          <w:w w:val="85"/>
        </w:rPr>
        <w:t xml:space="preserve"> </w:t>
      </w:r>
      <w:r>
        <w:rPr>
          <w:color w:val="6D6E71"/>
          <w:w w:val="85"/>
        </w:rPr>
        <w:t>harassment</w:t>
      </w:r>
      <w:r>
        <w:rPr>
          <w:color w:val="6D6E71"/>
          <w:spacing w:val="-38"/>
          <w:w w:val="85"/>
        </w:rPr>
        <w:t xml:space="preserve"> </w:t>
      </w:r>
      <w:r>
        <w:rPr>
          <w:color w:val="6D6E71"/>
          <w:w w:val="85"/>
        </w:rPr>
        <w:t>or</w:t>
      </w:r>
      <w:r>
        <w:rPr>
          <w:color w:val="6D6E71"/>
          <w:spacing w:val="-38"/>
          <w:w w:val="85"/>
        </w:rPr>
        <w:t xml:space="preserve"> </w:t>
      </w:r>
      <w:r>
        <w:rPr>
          <w:color w:val="6D6E71"/>
          <w:w w:val="85"/>
        </w:rPr>
        <w:t>arrest)</w:t>
      </w:r>
      <w:r>
        <w:rPr>
          <w:color w:val="6D6E71"/>
          <w:spacing w:val="-38"/>
          <w:w w:val="85"/>
        </w:rPr>
        <w:t xml:space="preserve"> </w:t>
      </w:r>
      <w:r>
        <w:rPr>
          <w:color w:val="6D6E71"/>
          <w:w w:val="85"/>
        </w:rPr>
        <w:t>and</w:t>
      </w:r>
      <w:r>
        <w:rPr>
          <w:color w:val="6D6E71"/>
          <w:spacing w:val="-38"/>
          <w:w w:val="85"/>
        </w:rPr>
        <w:t xml:space="preserve"> </w:t>
      </w:r>
      <w:r>
        <w:rPr>
          <w:color w:val="6D6E71"/>
          <w:w w:val="85"/>
        </w:rPr>
        <w:t>fear</w:t>
      </w:r>
      <w:r>
        <w:rPr>
          <w:color w:val="6D6E71"/>
          <w:w w:val="80"/>
        </w:rPr>
        <w:t xml:space="preserve"> </w:t>
      </w:r>
      <w:r>
        <w:rPr>
          <w:color w:val="6D6E71"/>
          <w:w w:val="85"/>
        </w:rPr>
        <w:t>being</w:t>
      </w:r>
      <w:r>
        <w:rPr>
          <w:color w:val="6D6E71"/>
          <w:spacing w:val="-44"/>
          <w:w w:val="85"/>
        </w:rPr>
        <w:t xml:space="preserve"> </w:t>
      </w:r>
      <w:r>
        <w:rPr>
          <w:color w:val="6D6E71"/>
          <w:w w:val="85"/>
        </w:rPr>
        <w:t>harmed</w:t>
      </w:r>
      <w:r>
        <w:rPr>
          <w:color w:val="6D6E71"/>
          <w:spacing w:val="-44"/>
          <w:w w:val="85"/>
        </w:rPr>
        <w:t xml:space="preserve"> </w:t>
      </w:r>
      <w:r>
        <w:rPr>
          <w:color w:val="6D6E71"/>
          <w:w w:val="85"/>
        </w:rPr>
        <w:t>or</w:t>
      </w:r>
      <w:r>
        <w:rPr>
          <w:color w:val="6D6E71"/>
          <w:spacing w:val="-44"/>
          <w:w w:val="85"/>
        </w:rPr>
        <w:t xml:space="preserve"> </w:t>
      </w:r>
      <w:r>
        <w:rPr>
          <w:color w:val="6D6E71"/>
          <w:w w:val="85"/>
        </w:rPr>
        <w:t>injured</w:t>
      </w:r>
      <w:r>
        <w:rPr>
          <w:color w:val="6D6E71"/>
          <w:spacing w:val="-44"/>
          <w:w w:val="85"/>
        </w:rPr>
        <w:t xml:space="preserve"> </w:t>
      </w:r>
      <w:r>
        <w:rPr>
          <w:color w:val="6D6E71"/>
          <w:w w:val="85"/>
        </w:rPr>
        <w:t>in</w:t>
      </w:r>
      <w:r>
        <w:rPr>
          <w:color w:val="6D6E71"/>
          <w:spacing w:val="-44"/>
          <w:w w:val="85"/>
        </w:rPr>
        <w:t xml:space="preserve"> </w:t>
      </w:r>
      <w:r>
        <w:rPr>
          <w:color w:val="6D6E71"/>
          <w:w w:val="85"/>
        </w:rPr>
        <w:t>relation</w:t>
      </w:r>
      <w:r>
        <w:rPr>
          <w:color w:val="6D6E71"/>
          <w:spacing w:val="-44"/>
          <w:w w:val="85"/>
        </w:rPr>
        <w:t xml:space="preserve"> </w:t>
      </w:r>
      <w:r>
        <w:rPr>
          <w:color w:val="6D6E71"/>
          <w:w w:val="85"/>
        </w:rPr>
        <w:t>to</w:t>
      </w:r>
      <w:r>
        <w:rPr>
          <w:color w:val="6D6E71"/>
          <w:spacing w:val="-44"/>
          <w:w w:val="85"/>
        </w:rPr>
        <w:t xml:space="preserve"> </w:t>
      </w:r>
      <w:r>
        <w:rPr>
          <w:color w:val="6D6E71"/>
          <w:w w:val="85"/>
        </w:rPr>
        <w:t>their</w:t>
      </w:r>
      <w:r>
        <w:rPr>
          <w:color w:val="6D6E71"/>
          <w:spacing w:val="-44"/>
          <w:w w:val="85"/>
        </w:rPr>
        <w:t xml:space="preserve"> </w:t>
      </w:r>
      <w:r>
        <w:rPr>
          <w:color w:val="6D6E71"/>
          <w:w w:val="85"/>
        </w:rPr>
        <w:t>shelter</w:t>
      </w:r>
      <w:r>
        <w:rPr>
          <w:color w:val="6D6E71"/>
          <w:spacing w:val="-44"/>
          <w:w w:val="85"/>
        </w:rPr>
        <w:t xml:space="preserve"> </w:t>
      </w:r>
      <w:r>
        <w:rPr>
          <w:color w:val="6D6E71"/>
          <w:w w:val="85"/>
        </w:rPr>
        <w:t xml:space="preserve">(Table </w:t>
      </w:r>
      <w:r>
        <w:rPr>
          <w:color w:val="6D6E71"/>
          <w:w w:val="90"/>
        </w:rPr>
        <w:t>18).</w:t>
      </w:r>
      <w:r>
        <w:rPr>
          <w:color w:val="6D6E71"/>
          <w:spacing w:val="-42"/>
          <w:w w:val="90"/>
        </w:rPr>
        <w:t xml:space="preserve"> </w:t>
      </w:r>
      <w:r>
        <w:rPr>
          <w:color w:val="6D6E71"/>
          <w:w w:val="90"/>
        </w:rPr>
        <w:t>The</w:t>
      </w:r>
      <w:r>
        <w:rPr>
          <w:color w:val="6D6E71"/>
          <w:spacing w:val="-42"/>
          <w:w w:val="90"/>
        </w:rPr>
        <w:t xml:space="preserve"> </w:t>
      </w:r>
      <w:r>
        <w:rPr>
          <w:color w:val="6D6E71"/>
          <w:w w:val="90"/>
        </w:rPr>
        <w:t>findings</w:t>
      </w:r>
      <w:r>
        <w:rPr>
          <w:color w:val="6D6E71"/>
          <w:spacing w:val="-42"/>
          <w:w w:val="90"/>
        </w:rPr>
        <w:t xml:space="preserve"> </w:t>
      </w:r>
      <w:r>
        <w:rPr>
          <w:color w:val="6D6E71"/>
          <w:w w:val="90"/>
        </w:rPr>
        <w:t>show</w:t>
      </w:r>
      <w:r>
        <w:rPr>
          <w:color w:val="6D6E71"/>
          <w:spacing w:val="-42"/>
          <w:w w:val="90"/>
        </w:rPr>
        <w:t xml:space="preserve"> </w:t>
      </w:r>
      <w:r>
        <w:rPr>
          <w:color w:val="6D6E71"/>
          <w:w w:val="90"/>
        </w:rPr>
        <w:t>that</w:t>
      </w:r>
      <w:r>
        <w:rPr>
          <w:color w:val="6D6E71"/>
          <w:spacing w:val="-42"/>
          <w:w w:val="90"/>
        </w:rPr>
        <w:t xml:space="preserve"> </w:t>
      </w:r>
      <w:r>
        <w:rPr>
          <w:color w:val="6D6E71"/>
          <w:w w:val="90"/>
        </w:rPr>
        <w:t>in</w:t>
      </w:r>
      <w:r>
        <w:rPr>
          <w:color w:val="6D6E71"/>
          <w:spacing w:val="-42"/>
          <w:w w:val="90"/>
        </w:rPr>
        <w:t xml:space="preserve"> </w:t>
      </w:r>
      <w:r>
        <w:rPr>
          <w:color w:val="6D6E71"/>
          <w:w w:val="90"/>
        </w:rPr>
        <w:t>camps,</w:t>
      </w:r>
      <w:r>
        <w:rPr>
          <w:color w:val="6D6E71"/>
          <w:spacing w:val="-42"/>
          <w:w w:val="90"/>
        </w:rPr>
        <w:t xml:space="preserve"> </w:t>
      </w:r>
      <w:r>
        <w:rPr>
          <w:color w:val="6D6E71"/>
          <w:w w:val="90"/>
        </w:rPr>
        <w:t>fears</w:t>
      </w:r>
      <w:r>
        <w:rPr>
          <w:color w:val="6D6E71"/>
          <w:spacing w:val="-42"/>
          <w:w w:val="90"/>
        </w:rPr>
        <w:t xml:space="preserve"> </w:t>
      </w:r>
      <w:r>
        <w:rPr>
          <w:color w:val="6D6E71"/>
          <w:w w:val="90"/>
        </w:rPr>
        <w:t>of</w:t>
      </w:r>
      <w:r>
        <w:rPr>
          <w:color w:val="6D6E71"/>
          <w:spacing w:val="-42"/>
          <w:w w:val="90"/>
        </w:rPr>
        <w:t xml:space="preserve"> </w:t>
      </w:r>
      <w:r>
        <w:rPr>
          <w:color w:val="6D6E71"/>
          <w:w w:val="90"/>
        </w:rPr>
        <w:t>harm</w:t>
      </w:r>
      <w:r>
        <w:rPr>
          <w:color w:val="6D6E71"/>
          <w:spacing w:val="-42"/>
          <w:w w:val="90"/>
        </w:rPr>
        <w:t xml:space="preserve"> </w:t>
      </w:r>
      <w:r>
        <w:rPr>
          <w:color w:val="6D6E71"/>
          <w:w w:val="90"/>
        </w:rPr>
        <w:t xml:space="preserve">or </w:t>
      </w:r>
      <w:r>
        <w:rPr>
          <w:color w:val="6D6E71"/>
          <w:w w:val="85"/>
        </w:rPr>
        <w:t>injuries</w:t>
      </w:r>
      <w:r>
        <w:rPr>
          <w:color w:val="6D6E71"/>
          <w:spacing w:val="-42"/>
          <w:w w:val="85"/>
        </w:rPr>
        <w:t xml:space="preserve"> </w:t>
      </w:r>
      <w:r>
        <w:rPr>
          <w:color w:val="6D6E71"/>
          <w:w w:val="85"/>
        </w:rPr>
        <w:t>are</w:t>
      </w:r>
      <w:r>
        <w:rPr>
          <w:color w:val="6D6E71"/>
          <w:spacing w:val="-42"/>
          <w:w w:val="85"/>
        </w:rPr>
        <w:t xml:space="preserve"> </w:t>
      </w:r>
      <w:r>
        <w:rPr>
          <w:color w:val="6D6E71"/>
          <w:w w:val="85"/>
        </w:rPr>
        <w:t>stronger</w:t>
      </w:r>
      <w:r>
        <w:rPr>
          <w:color w:val="6D6E71"/>
          <w:spacing w:val="-42"/>
          <w:w w:val="85"/>
        </w:rPr>
        <w:t xml:space="preserve"> </w:t>
      </w:r>
      <w:r>
        <w:rPr>
          <w:color w:val="6D6E71"/>
          <w:w w:val="85"/>
        </w:rPr>
        <w:t>than</w:t>
      </w:r>
      <w:r>
        <w:rPr>
          <w:color w:val="6D6E71"/>
          <w:spacing w:val="-42"/>
          <w:w w:val="85"/>
        </w:rPr>
        <w:t xml:space="preserve"> </w:t>
      </w:r>
      <w:r>
        <w:rPr>
          <w:color w:val="6D6E71"/>
          <w:w w:val="85"/>
        </w:rPr>
        <w:t>fears</w:t>
      </w:r>
      <w:r>
        <w:rPr>
          <w:color w:val="6D6E71"/>
          <w:spacing w:val="-42"/>
          <w:w w:val="85"/>
        </w:rPr>
        <w:t xml:space="preserve"> </w:t>
      </w:r>
      <w:r>
        <w:rPr>
          <w:color w:val="6D6E71"/>
          <w:w w:val="85"/>
        </w:rPr>
        <w:t>of</w:t>
      </w:r>
      <w:r>
        <w:rPr>
          <w:color w:val="6D6E71"/>
          <w:spacing w:val="-42"/>
          <w:w w:val="85"/>
        </w:rPr>
        <w:t xml:space="preserve"> </w:t>
      </w:r>
      <w:r>
        <w:rPr>
          <w:color w:val="6D6E71"/>
          <w:w w:val="85"/>
        </w:rPr>
        <w:t>attack,</w:t>
      </w:r>
      <w:r>
        <w:rPr>
          <w:color w:val="6D6E71"/>
          <w:spacing w:val="-42"/>
          <w:w w:val="85"/>
        </w:rPr>
        <w:t xml:space="preserve"> </w:t>
      </w:r>
      <w:r>
        <w:rPr>
          <w:color w:val="6D6E71"/>
          <w:w w:val="85"/>
        </w:rPr>
        <w:t>harassment</w:t>
      </w:r>
      <w:r>
        <w:rPr>
          <w:color w:val="6D6E71"/>
          <w:spacing w:val="-42"/>
          <w:w w:val="85"/>
        </w:rPr>
        <w:t xml:space="preserve"> </w:t>
      </w:r>
      <w:r>
        <w:rPr>
          <w:color w:val="6D6E71"/>
          <w:w w:val="85"/>
        </w:rPr>
        <w:t>or</w:t>
      </w:r>
      <w:r>
        <w:rPr>
          <w:color w:val="6D6E71"/>
          <w:w w:val="83"/>
        </w:rPr>
        <w:t xml:space="preserve"> </w:t>
      </w:r>
      <w:r>
        <w:rPr>
          <w:color w:val="6D6E71"/>
          <w:w w:val="85"/>
        </w:rPr>
        <w:t>arrest,</w:t>
      </w:r>
      <w:r>
        <w:rPr>
          <w:color w:val="6D6E71"/>
          <w:spacing w:val="-23"/>
          <w:w w:val="85"/>
        </w:rPr>
        <w:t xml:space="preserve"> </w:t>
      </w:r>
      <w:r>
        <w:rPr>
          <w:color w:val="6D6E71"/>
          <w:w w:val="85"/>
        </w:rPr>
        <w:t>and</w:t>
      </w:r>
      <w:r>
        <w:rPr>
          <w:color w:val="6D6E71"/>
          <w:spacing w:val="-23"/>
          <w:w w:val="85"/>
        </w:rPr>
        <w:t xml:space="preserve"> </w:t>
      </w:r>
      <w:r>
        <w:rPr>
          <w:color w:val="6D6E71"/>
          <w:w w:val="85"/>
        </w:rPr>
        <w:t>more</w:t>
      </w:r>
      <w:r>
        <w:rPr>
          <w:color w:val="6D6E71"/>
          <w:spacing w:val="-23"/>
          <w:w w:val="85"/>
        </w:rPr>
        <w:t xml:space="preserve"> </w:t>
      </w:r>
      <w:r>
        <w:rPr>
          <w:color w:val="6D6E71"/>
          <w:w w:val="85"/>
        </w:rPr>
        <w:t>households</w:t>
      </w:r>
      <w:r>
        <w:rPr>
          <w:color w:val="6D6E71"/>
          <w:spacing w:val="-23"/>
          <w:w w:val="85"/>
        </w:rPr>
        <w:t xml:space="preserve"> </w:t>
      </w:r>
      <w:r>
        <w:rPr>
          <w:color w:val="6D6E71"/>
          <w:w w:val="85"/>
        </w:rPr>
        <w:t>with</w:t>
      </w:r>
      <w:r>
        <w:rPr>
          <w:color w:val="6D6E71"/>
          <w:spacing w:val="-23"/>
          <w:w w:val="85"/>
        </w:rPr>
        <w:t xml:space="preserve"> </w:t>
      </w:r>
      <w:r>
        <w:rPr>
          <w:color w:val="6D6E71"/>
          <w:w w:val="85"/>
        </w:rPr>
        <w:t>at</w:t>
      </w:r>
      <w:r>
        <w:rPr>
          <w:color w:val="6D6E71"/>
          <w:spacing w:val="-23"/>
          <w:w w:val="85"/>
        </w:rPr>
        <w:t xml:space="preserve"> </w:t>
      </w:r>
      <w:r>
        <w:rPr>
          <w:color w:val="6D6E71"/>
          <w:w w:val="85"/>
        </w:rPr>
        <w:t>least</w:t>
      </w:r>
      <w:r>
        <w:rPr>
          <w:color w:val="6D6E71"/>
          <w:spacing w:val="-23"/>
          <w:w w:val="85"/>
        </w:rPr>
        <w:t xml:space="preserve"> </w:t>
      </w:r>
      <w:r>
        <w:rPr>
          <w:color w:val="6D6E71"/>
          <w:w w:val="85"/>
        </w:rPr>
        <w:t>one</w:t>
      </w:r>
      <w:r>
        <w:rPr>
          <w:color w:val="6D6E71"/>
          <w:spacing w:val="-23"/>
          <w:w w:val="85"/>
        </w:rPr>
        <w:t xml:space="preserve"> </w:t>
      </w:r>
      <w:r>
        <w:rPr>
          <w:color w:val="6D6E71"/>
          <w:w w:val="85"/>
        </w:rPr>
        <w:t xml:space="preserve">member </w:t>
      </w:r>
      <w:r>
        <w:rPr>
          <w:color w:val="6D6E71"/>
          <w:w w:val="90"/>
        </w:rPr>
        <w:t>with</w:t>
      </w:r>
      <w:r>
        <w:rPr>
          <w:color w:val="6D6E71"/>
          <w:spacing w:val="-22"/>
          <w:w w:val="90"/>
        </w:rPr>
        <w:t xml:space="preserve"> </w:t>
      </w:r>
      <w:r>
        <w:rPr>
          <w:color w:val="6D6E71"/>
          <w:w w:val="90"/>
        </w:rPr>
        <w:t>disabilities</w:t>
      </w:r>
      <w:r>
        <w:rPr>
          <w:color w:val="6D6E71"/>
          <w:spacing w:val="-22"/>
          <w:w w:val="90"/>
        </w:rPr>
        <w:t xml:space="preserve"> </w:t>
      </w:r>
      <w:r>
        <w:rPr>
          <w:color w:val="6D6E71"/>
          <w:w w:val="90"/>
        </w:rPr>
        <w:t>had</w:t>
      </w:r>
      <w:r>
        <w:rPr>
          <w:color w:val="6D6E71"/>
          <w:spacing w:val="-22"/>
          <w:w w:val="90"/>
        </w:rPr>
        <w:t xml:space="preserve"> </w:t>
      </w:r>
      <w:r>
        <w:rPr>
          <w:color w:val="6D6E71"/>
          <w:w w:val="90"/>
        </w:rPr>
        <w:t>fears</w:t>
      </w:r>
      <w:r>
        <w:rPr>
          <w:color w:val="6D6E71"/>
          <w:spacing w:val="-22"/>
          <w:w w:val="90"/>
        </w:rPr>
        <w:t xml:space="preserve"> </w:t>
      </w:r>
      <w:r>
        <w:rPr>
          <w:color w:val="6D6E71"/>
          <w:w w:val="90"/>
        </w:rPr>
        <w:t>than</w:t>
      </w:r>
      <w:r>
        <w:rPr>
          <w:color w:val="6D6E71"/>
          <w:spacing w:val="-22"/>
          <w:w w:val="90"/>
        </w:rPr>
        <w:t xml:space="preserve"> </w:t>
      </w:r>
      <w:r>
        <w:rPr>
          <w:color w:val="6D6E71"/>
          <w:w w:val="90"/>
        </w:rPr>
        <w:t>households</w:t>
      </w:r>
      <w:r>
        <w:rPr>
          <w:color w:val="6D6E71"/>
          <w:spacing w:val="-22"/>
          <w:w w:val="90"/>
        </w:rPr>
        <w:t xml:space="preserve"> </w:t>
      </w:r>
      <w:r>
        <w:rPr>
          <w:color w:val="6D6E71"/>
          <w:w w:val="90"/>
        </w:rPr>
        <w:t>without</w:t>
      </w:r>
      <w:r>
        <w:rPr>
          <w:color w:val="6D6E71"/>
          <w:w w:val="84"/>
        </w:rPr>
        <w:t xml:space="preserve"> </w:t>
      </w:r>
      <w:r>
        <w:rPr>
          <w:color w:val="6D6E71"/>
          <w:w w:val="85"/>
        </w:rPr>
        <w:t>disabilities. Zaatari camp raises particular concerns around</w:t>
      </w:r>
      <w:r>
        <w:rPr>
          <w:color w:val="6D6E71"/>
          <w:spacing w:val="-40"/>
          <w:w w:val="85"/>
        </w:rPr>
        <w:t xml:space="preserve"> </w:t>
      </w:r>
      <w:r>
        <w:rPr>
          <w:color w:val="6D6E71"/>
          <w:w w:val="85"/>
        </w:rPr>
        <w:t>feelings</w:t>
      </w:r>
      <w:r>
        <w:rPr>
          <w:color w:val="6D6E71"/>
          <w:spacing w:val="-40"/>
          <w:w w:val="85"/>
        </w:rPr>
        <w:t xml:space="preserve"> </w:t>
      </w:r>
      <w:r>
        <w:rPr>
          <w:color w:val="6D6E71"/>
          <w:w w:val="85"/>
        </w:rPr>
        <w:t>of</w:t>
      </w:r>
      <w:r>
        <w:rPr>
          <w:color w:val="6D6E71"/>
          <w:spacing w:val="-40"/>
          <w:w w:val="85"/>
        </w:rPr>
        <w:t xml:space="preserve"> </w:t>
      </w:r>
      <w:r>
        <w:rPr>
          <w:color w:val="6D6E71"/>
          <w:w w:val="85"/>
        </w:rPr>
        <w:t>safety;</w:t>
      </w:r>
      <w:r>
        <w:rPr>
          <w:color w:val="6D6E71"/>
          <w:spacing w:val="-40"/>
          <w:w w:val="85"/>
        </w:rPr>
        <w:t xml:space="preserve"> </w:t>
      </w:r>
      <w:r>
        <w:rPr>
          <w:color w:val="6D6E71"/>
          <w:w w:val="85"/>
        </w:rPr>
        <w:t>the</w:t>
      </w:r>
      <w:r>
        <w:rPr>
          <w:color w:val="6D6E71"/>
          <w:spacing w:val="-40"/>
          <w:w w:val="85"/>
        </w:rPr>
        <w:t xml:space="preserve"> </w:t>
      </w:r>
      <w:r>
        <w:rPr>
          <w:color w:val="6D6E71"/>
          <w:w w:val="85"/>
        </w:rPr>
        <w:t>percentage</w:t>
      </w:r>
      <w:r>
        <w:rPr>
          <w:color w:val="6D6E71"/>
          <w:spacing w:val="-40"/>
          <w:w w:val="85"/>
        </w:rPr>
        <w:t xml:space="preserve"> </w:t>
      </w:r>
      <w:r>
        <w:rPr>
          <w:color w:val="6D6E71"/>
          <w:w w:val="85"/>
        </w:rPr>
        <w:t>of</w:t>
      </w:r>
      <w:r>
        <w:rPr>
          <w:color w:val="6D6E71"/>
          <w:spacing w:val="-40"/>
          <w:w w:val="85"/>
        </w:rPr>
        <w:t xml:space="preserve"> </w:t>
      </w:r>
      <w:r>
        <w:rPr>
          <w:color w:val="6D6E71"/>
          <w:w w:val="85"/>
        </w:rPr>
        <w:t>households</w:t>
      </w:r>
    </w:p>
    <w:p w:rsidR="009702CD" w:rsidRDefault="00166ADE">
      <w:pPr>
        <w:pStyle w:val="BodyText"/>
        <w:rPr>
          <w:sz w:val="26"/>
        </w:rPr>
      </w:pPr>
      <w:r>
        <w:rPr>
          <w:b w:val="0"/>
        </w:rPr>
        <w:br w:type="column"/>
      </w:r>
    </w:p>
    <w:p w:rsidR="009702CD" w:rsidRDefault="009702CD">
      <w:pPr>
        <w:pStyle w:val="BodyText"/>
        <w:rPr>
          <w:sz w:val="26"/>
        </w:rPr>
      </w:pPr>
    </w:p>
    <w:p w:rsidR="009702CD" w:rsidRDefault="009702CD">
      <w:pPr>
        <w:pStyle w:val="BodyText"/>
        <w:spacing w:before="10"/>
        <w:rPr>
          <w:sz w:val="28"/>
        </w:rPr>
      </w:pPr>
    </w:p>
    <w:p w:rsidR="009702CD" w:rsidRDefault="00166ADE">
      <w:pPr>
        <w:spacing w:line="249" w:lineRule="auto"/>
        <w:ind w:left="219"/>
        <w:rPr>
          <w:rFonts w:ascii="Arial"/>
          <w:sz w:val="20"/>
        </w:rPr>
      </w:pPr>
      <w:r>
        <w:rPr>
          <w:rFonts w:ascii="Arial"/>
          <w:color w:val="6D6E71"/>
          <w:w w:val="105"/>
          <w:sz w:val="20"/>
        </w:rPr>
        <w:t xml:space="preserve">Azraq </w:t>
      </w:r>
      <w:r>
        <w:rPr>
          <w:rFonts w:ascii="Arial"/>
          <w:color w:val="6D6E71"/>
          <w:sz w:val="20"/>
        </w:rPr>
        <w:t>(N=332)</w:t>
      </w:r>
    </w:p>
    <w:p w:rsidR="009702CD" w:rsidRDefault="00166ADE">
      <w:pPr>
        <w:spacing w:before="80" w:line="249" w:lineRule="auto"/>
        <w:ind w:left="219"/>
        <w:rPr>
          <w:rFonts w:ascii="Arial"/>
          <w:sz w:val="20"/>
        </w:rPr>
      </w:pPr>
      <w:r>
        <w:rPr>
          <w:rFonts w:ascii="Arial"/>
          <w:color w:val="6D6E71"/>
          <w:sz w:val="20"/>
        </w:rPr>
        <w:t>Zaatari (N=378)*</w:t>
      </w:r>
    </w:p>
    <w:p w:rsidR="009702CD" w:rsidRDefault="00166ADE">
      <w:pPr>
        <w:pStyle w:val="BodyText"/>
        <w:tabs>
          <w:tab w:val="left" w:pos="1959"/>
        </w:tabs>
        <w:spacing w:before="128" w:line="261" w:lineRule="exact"/>
        <w:ind w:right="728"/>
        <w:jc w:val="center"/>
      </w:pPr>
      <w:r>
        <w:rPr>
          <w:b w:val="0"/>
        </w:rPr>
        <w:br w:type="column"/>
      </w:r>
      <w:r>
        <w:rPr>
          <w:color w:val="0088CE"/>
          <w:w w:val="90"/>
        </w:rPr>
        <w:t>Households</w:t>
      </w:r>
      <w:r>
        <w:rPr>
          <w:color w:val="0088CE"/>
          <w:spacing w:val="-36"/>
          <w:w w:val="90"/>
        </w:rPr>
        <w:t xml:space="preserve"> </w:t>
      </w:r>
      <w:r>
        <w:rPr>
          <w:color w:val="0088CE"/>
          <w:w w:val="90"/>
        </w:rPr>
        <w:t>with</w:t>
      </w:r>
      <w:r>
        <w:rPr>
          <w:color w:val="0088CE"/>
          <w:w w:val="90"/>
        </w:rPr>
        <w:tab/>
      </w:r>
      <w:r>
        <w:rPr>
          <w:color w:val="0088CE"/>
          <w:w w:val="95"/>
        </w:rPr>
        <w:t>Households</w:t>
      </w:r>
      <w:r>
        <w:rPr>
          <w:color w:val="0088CE"/>
          <w:spacing w:val="-45"/>
          <w:w w:val="95"/>
        </w:rPr>
        <w:t xml:space="preserve"> </w:t>
      </w:r>
      <w:r>
        <w:rPr>
          <w:color w:val="0088CE"/>
          <w:w w:val="95"/>
        </w:rPr>
        <w:t>without</w:t>
      </w:r>
    </w:p>
    <w:p w:rsidR="009702CD" w:rsidRDefault="00166ADE">
      <w:pPr>
        <w:pStyle w:val="BodyText"/>
        <w:tabs>
          <w:tab w:val="left" w:pos="500"/>
          <w:tab w:val="left" w:pos="1955"/>
          <w:tab w:val="left" w:pos="2608"/>
          <w:tab w:val="left" w:pos="4041"/>
        </w:tabs>
        <w:spacing w:line="261" w:lineRule="exact"/>
        <w:ind w:right="899"/>
        <w:jc w:val="center"/>
      </w:pPr>
      <w:r>
        <w:rPr>
          <w:color w:val="0088CE"/>
          <w:w w:val="79"/>
          <w:u w:val="single" w:color="A82724"/>
        </w:rPr>
        <w:t xml:space="preserve"> </w:t>
      </w:r>
      <w:r>
        <w:rPr>
          <w:color w:val="0088CE"/>
          <w:u w:val="single" w:color="A82724"/>
        </w:rPr>
        <w:tab/>
      </w:r>
      <w:r>
        <w:rPr>
          <w:color w:val="0088CE"/>
          <w:w w:val="85"/>
          <w:u w:val="single" w:color="A82724"/>
        </w:rPr>
        <w:t>disabilities</w:t>
      </w:r>
      <w:r>
        <w:rPr>
          <w:color w:val="0088CE"/>
          <w:w w:val="85"/>
          <w:u w:val="single" w:color="A82724"/>
        </w:rPr>
        <w:tab/>
        <w:t xml:space="preserve"> </w:t>
      </w:r>
      <w:r>
        <w:rPr>
          <w:color w:val="0088CE"/>
          <w:w w:val="85"/>
          <w:u w:val="single" w:color="A82724"/>
        </w:rPr>
        <w:tab/>
      </w:r>
      <w:r>
        <w:rPr>
          <w:color w:val="0088CE"/>
          <w:w w:val="90"/>
          <w:u w:val="single" w:color="A82724"/>
        </w:rPr>
        <w:t>disabilities</w:t>
      </w:r>
      <w:r>
        <w:rPr>
          <w:color w:val="0088CE"/>
          <w:u w:val="single" w:color="A82724"/>
        </w:rPr>
        <w:tab/>
      </w:r>
    </w:p>
    <w:p w:rsidR="009702CD" w:rsidRDefault="00166ADE">
      <w:pPr>
        <w:tabs>
          <w:tab w:val="left" w:pos="877"/>
          <w:tab w:val="left" w:pos="2146"/>
        </w:tabs>
        <w:spacing w:before="110"/>
        <w:ind w:right="757"/>
        <w:jc w:val="center"/>
        <w:rPr>
          <w:rFonts w:ascii="Arial"/>
          <w:sz w:val="20"/>
        </w:rPr>
      </w:pPr>
      <w:r>
        <w:rPr>
          <w:rFonts w:ascii="Arial"/>
          <w:color w:val="6D6E71"/>
          <w:sz w:val="20"/>
        </w:rPr>
        <w:t>No</w:t>
      </w:r>
      <w:r>
        <w:rPr>
          <w:rFonts w:ascii="Arial"/>
          <w:color w:val="6D6E71"/>
          <w:spacing w:val="-3"/>
          <w:sz w:val="20"/>
        </w:rPr>
        <w:t xml:space="preserve"> </w:t>
      </w:r>
      <w:r>
        <w:rPr>
          <w:rFonts w:ascii="Arial"/>
          <w:color w:val="6D6E71"/>
          <w:sz w:val="20"/>
        </w:rPr>
        <w:t>fear</w:t>
      </w:r>
      <w:r>
        <w:rPr>
          <w:rFonts w:ascii="Arial"/>
          <w:color w:val="6D6E71"/>
          <w:sz w:val="20"/>
        </w:rPr>
        <w:tab/>
        <w:t>Have</w:t>
      </w:r>
      <w:r>
        <w:rPr>
          <w:rFonts w:ascii="Arial"/>
          <w:color w:val="6D6E71"/>
          <w:spacing w:val="-5"/>
          <w:sz w:val="20"/>
        </w:rPr>
        <w:t xml:space="preserve"> </w:t>
      </w:r>
      <w:r>
        <w:rPr>
          <w:rFonts w:ascii="Arial"/>
          <w:color w:val="6D6E71"/>
          <w:sz w:val="20"/>
        </w:rPr>
        <w:t>fear</w:t>
      </w:r>
      <w:r>
        <w:rPr>
          <w:rFonts w:ascii="Arial"/>
          <w:color w:val="6D6E71"/>
          <w:sz w:val="20"/>
        </w:rPr>
        <w:tab/>
      </w:r>
      <w:r>
        <w:rPr>
          <w:rFonts w:ascii="Arial"/>
          <w:color w:val="6D6E71"/>
          <w:sz w:val="20"/>
        </w:rPr>
        <w:t>No fear Have</w:t>
      </w:r>
      <w:r>
        <w:rPr>
          <w:rFonts w:ascii="Arial"/>
          <w:color w:val="6D6E71"/>
          <w:spacing w:val="-30"/>
          <w:sz w:val="20"/>
        </w:rPr>
        <w:t xml:space="preserve"> </w:t>
      </w:r>
      <w:r>
        <w:rPr>
          <w:rFonts w:ascii="Arial"/>
          <w:color w:val="6D6E71"/>
          <w:sz w:val="20"/>
        </w:rPr>
        <w:t>fear</w:t>
      </w:r>
    </w:p>
    <w:p w:rsidR="009702CD" w:rsidRDefault="009702CD">
      <w:pPr>
        <w:pStyle w:val="BodyText"/>
        <w:spacing w:before="3"/>
        <w:rPr>
          <w:rFonts w:ascii="Arial"/>
          <w:b w:val="0"/>
          <w:sz w:val="23"/>
        </w:rPr>
      </w:pPr>
    </w:p>
    <w:p w:rsidR="009702CD" w:rsidRDefault="00166ADE">
      <w:pPr>
        <w:tabs>
          <w:tab w:val="left" w:pos="977"/>
          <w:tab w:val="left" w:pos="2146"/>
          <w:tab w:val="left" w:pos="3167"/>
        </w:tabs>
        <w:ind w:right="915"/>
        <w:jc w:val="center"/>
        <w:rPr>
          <w:rFonts w:ascii="Arial"/>
          <w:sz w:val="20"/>
        </w:rPr>
      </w:pPr>
      <w:r>
        <w:rPr>
          <w:rFonts w:ascii="Arial"/>
          <w:color w:val="6D6E71"/>
          <w:w w:val="105"/>
          <w:sz w:val="20"/>
        </w:rPr>
        <w:t>87.4%</w:t>
      </w:r>
      <w:r>
        <w:rPr>
          <w:rFonts w:ascii="Arial"/>
          <w:color w:val="6D6E71"/>
          <w:w w:val="105"/>
          <w:sz w:val="20"/>
        </w:rPr>
        <w:tab/>
        <w:t>12.6%</w:t>
      </w:r>
      <w:r>
        <w:rPr>
          <w:rFonts w:ascii="Arial"/>
          <w:color w:val="6D6E71"/>
          <w:w w:val="105"/>
          <w:sz w:val="20"/>
        </w:rPr>
        <w:tab/>
        <w:t>90.2%</w:t>
      </w:r>
      <w:r>
        <w:rPr>
          <w:rFonts w:ascii="Arial"/>
          <w:color w:val="6D6E71"/>
          <w:w w:val="105"/>
          <w:sz w:val="20"/>
        </w:rPr>
        <w:tab/>
        <w:t>9.8%</w:t>
      </w:r>
    </w:p>
    <w:p w:rsidR="009702CD" w:rsidRDefault="009702CD">
      <w:pPr>
        <w:pStyle w:val="BodyText"/>
        <w:spacing w:before="7"/>
        <w:rPr>
          <w:rFonts w:ascii="Arial"/>
          <w:b w:val="0"/>
          <w:sz w:val="28"/>
        </w:rPr>
      </w:pPr>
    </w:p>
    <w:p w:rsidR="009702CD" w:rsidRDefault="00166ADE">
      <w:pPr>
        <w:tabs>
          <w:tab w:val="left" w:pos="977"/>
          <w:tab w:val="left" w:pos="2146"/>
          <w:tab w:val="left" w:pos="3107"/>
        </w:tabs>
        <w:ind w:right="855"/>
        <w:jc w:val="center"/>
        <w:rPr>
          <w:rFonts w:ascii="Arial"/>
          <w:sz w:val="20"/>
        </w:rPr>
      </w:pPr>
      <w:r>
        <w:rPr>
          <w:rFonts w:ascii="Arial"/>
          <w:color w:val="6D6E71"/>
          <w:w w:val="105"/>
          <w:sz w:val="20"/>
        </w:rPr>
        <w:t>79.5%</w:t>
      </w:r>
      <w:r>
        <w:rPr>
          <w:rFonts w:ascii="Arial"/>
          <w:color w:val="6D6E71"/>
          <w:w w:val="105"/>
          <w:sz w:val="20"/>
        </w:rPr>
        <w:tab/>
        <w:t>20.5%</w:t>
      </w:r>
      <w:r>
        <w:rPr>
          <w:rFonts w:ascii="Arial"/>
          <w:color w:val="6D6E71"/>
          <w:w w:val="105"/>
          <w:sz w:val="20"/>
        </w:rPr>
        <w:tab/>
        <w:t>89.1%</w:t>
      </w:r>
      <w:r>
        <w:rPr>
          <w:rFonts w:ascii="Arial"/>
          <w:color w:val="6D6E71"/>
          <w:w w:val="105"/>
          <w:sz w:val="20"/>
        </w:rPr>
        <w:tab/>
        <w:t>10.9%</w:t>
      </w:r>
    </w:p>
    <w:p w:rsidR="009702CD" w:rsidRDefault="009702CD">
      <w:pPr>
        <w:jc w:val="center"/>
        <w:rPr>
          <w:rFonts w:ascii="Arial"/>
          <w:sz w:val="20"/>
        </w:rPr>
        <w:sectPr w:rsidR="009702CD">
          <w:type w:val="continuous"/>
          <w:pgSz w:w="11910" w:h="16840"/>
          <w:pgMar w:top="620" w:right="0" w:bottom="280" w:left="0" w:header="720" w:footer="720" w:gutter="0"/>
          <w:cols w:num="3" w:space="720" w:equalWidth="0">
            <w:col w:w="5631" w:space="40"/>
            <w:col w:w="1063" w:space="39"/>
            <w:col w:w="5137"/>
          </w:cols>
        </w:sectPr>
      </w:pPr>
    </w:p>
    <w:p w:rsidR="009702CD" w:rsidRDefault="00166ADE">
      <w:pPr>
        <w:pStyle w:val="BodyText"/>
        <w:spacing w:line="249" w:lineRule="exact"/>
        <w:ind w:left="720"/>
      </w:pPr>
      <w:r>
        <w:rPr>
          <w:color w:val="6D6E71"/>
          <w:w w:val="85"/>
        </w:rPr>
        <w:t>with</w:t>
      </w:r>
      <w:r>
        <w:rPr>
          <w:color w:val="6D6E71"/>
          <w:spacing w:val="-24"/>
          <w:w w:val="85"/>
        </w:rPr>
        <w:t xml:space="preserve"> </w:t>
      </w:r>
      <w:r>
        <w:rPr>
          <w:color w:val="6D6E71"/>
          <w:w w:val="85"/>
        </w:rPr>
        <w:t>disabilities</w:t>
      </w:r>
      <w:r>
        <w:rPr>
          <w:color w:val="6D6E71"/>
          <w:spacing w:val="-24"/>
          <w:w w:val="85"/>
        </w:rPr>
        <w:t xml:space="preserve"> </w:t>
      </w:r>
      <w:r>
        <w:rPr>
          <w:color w:val="6D6E71"/>
          <w:w w:val="85"/>
        </w:rPr>
        <w:t>that</w:t>
      </w:r>
      <w:r>
        <w:rPr>
          <w:color w:val="6D6E71"/>
          <w:spacing w:val="-24"/>
          <w:w w:val="85"/>
        </w:rPr>
        <w:t xml:space="preserve"> </w:t>
      </w:r>
      <w:r>
        <w:rPr>
          <w:color w:val="6D6E71"/>
          <w:w w:val="85"/>
        </w:rPr>
        <w:t>fear</w:t>
      </w:r>
      <w:r>
        <w:rPr>
          <w:color w:val="6D6E71"/>
          <w:spacing w:val="-24"/>
          <w:w w:val="85"/>
        </w:rPr>
        <w:t xml:space="preserve"> </w:t>
      </w:r>
      <w:r>
        <w:rPr>
          <w:color w:val="6D6E71"/>
          <w:w w:val="85"/>
        </w:rPr>
        <w:t>attack,</w:t>
      </w:r>
      <w:r>
        <w:rPr>
          <w:color w:val="6D6E71"/>
          <w:spacing w:val="-24"/>
          <w:w w:val="85"/>
        </w:rPr>
        <w:t xml:space="preserve"> </w:t>
      </w:r>
      <w:r>
        <w:rPr>
          <w:color w:val="6D6E71"/>
          <w:w w:val="85"/>
        </w:rPr>
        <w:t>harassment</w:t>
      </w:r>
      <w:r>
        <w:rPr>
          <w:color w:val="6D6E71"/>
          <w:spacing w:val="-24"/>
          <w:w w:val="85"/>
        </w:rPr>
        <w:t xml:space="preserve"> </w:t>
      </w:r>
      <w:r>
        <w:rPr>
          <w:color w:val="6D6E71"/>
          <w:w w:val="85"/>
        </w:rPr>
        <w:t>or</w:t>
      </w:r>
      <w:r>
        <w:rPr>
          <w:color w:val="6D6E71"/>
          <w:spacing w:val="-24"/>
          <w:w w:val="85"/>
        </w:rPr>
        <w:t xml:space="preserve"> </w:t>
      </w:r>
      <w:r>
        <w:rPr>
          <w:color w:val="6D6E71"/>
          <w:w w:val="85"/>
        </w:rPr>
        <w:t>arrest</w:t>
      </w:r>
    </w:p>
    <w:p w:rsidR="009702CD" w:rsidRDefault="00166ADE">
      <w:pPr>
        <w:pStyle w:val="BodyText"/>
        <w:spacing w:line="276" w:lineRule="exact"/>
        <w:ind w:left="720"/>
      </w:pPr>
      <w:r>
        <w:rPr>
          <w:color w:val="6D6E71"/>
          <w:w w:val="90"/>
        </w:rPr>
        <w:t>almost doubled compared to households without</w:t>
      </w:r>
    </w:p>
    <w:p w:rsidR="009702CD" w:rsidRDefault="00166ADE">
      <w:pPr>
        <w:pStyle w:val="BodyText"/>
        <w:tabs>
          <w:tab w:val="left" w:pos="5255"/>
        </w:tabs>
        <w:spacing w:before="146"/>
        <w:ind w:left="219"/>
      </w:pPr>
      <w:r>
        <w:rPr>
          <w:b w:val="0"/>
        </w:rPr>
        <w:br w:type="column"/>
      </w:r>
      <w:r>
        <w:rPr>
          <w:color w:val="FFFFFF"/>
          <w:w w:val="85"/>
          <w:shd w:val="clear" w:color="auto" w:fill="0088CE"/>
        </w:rPr>
        <w:t>Fear</w:t>
      </w:r>
      <w:r>
        <w:rPr>
          <w:color w:val="FFFFFF"/>
          <w:spacing w:val="-22"/>
          <w:w w:val="85"/>
          <w:shd w:val="clear" w:color="auto" w:fill="0088CE"/>
        </w:rPr>
        <w:t xml:space="preserve"> </w:t>
      </w:r>
      <w:r>
        <w:rPr>
          <w:color w:val="FFFFFF"/>
          <w:w w:val="85"/>
          <w:shd w:val="clear" w:color="auto" w:fill="0088CE"/>
        </w:rPr>
        <w:t>of</w:t>
      </w:r>
      <w:r>
        <w:rPr>
          <w:color w:val="FFFFFF"/>
          <w:spacing w:val="-22"/>
          <w:w w:val="85"/>
          <w:shd w:val="clear" w:color="auto" w:fill="0088CE"/>
        </w:rPr>
        <w:t xml:space="preserve"> </w:t>
      </w:r>
      <w:r>
        <w:rPr>
          <w:color w:val="FFFFFF"/>
          <w:w w:val="85"/>
          <w:shd w:val="clear" w:color="auto" w:fill="0088CE"/>
        </w:rPr>
        <w:t>harm</w:t>
      </w:r>
      <w:r>
        <w:rPr>
          <w:color w:val="FFFFFF"/>
          <w:spacing w:val="-22"/>
          <w:w w:val="85"/>
          <w:shd w:val="clear" w:color="auto" w:fill="0088CE"/>
        </w:rPr>
        <w:t xml:space="preserve"> </w:t>
      </w:r>
      <w:r>
        <w:rPr>
          <w:color w:val="FFFFFF"/>
          <w:w w:val="85"/>
          <w:shd w:val="clear" w:color="auto" w:fill="0088CE"/>
        </w:rPr>
        <w:t>or</w:t>
      </w:r>
      <w:r>
        <w:rPr>
          <w:color w:val="FFFFFF"/>
          <w:spacing w:val="-22"/>
          <w:w w:val="85"/>
          <w:shd w:val="clear" w:color="auto" w:fill="0088CE"/>
        </w:rPr>
        <w:t xml:space="preserve"> </w:t>
      </w:r>
      <w:r>
        <w:rPr>
          <w:color w:val="FFFFFF"/>
          <w:w w:val="85"/>
          <w:shd w:val="clear" w:color="auto" w:fill="0088CE"/>
        </w:rPr>
        <w:t>injuries</w:t>
      </w:r>
      <w:r>
        <w:rPr>
          <w:color w:val="FFFFFF"/>
          <w:spacing w:val="-22"/>
          <w:w w:val="85"/>
          <w:shd w:val="clear" w:color="auto" w:fill="0088CE"/>
        </w:rPr>
        <w:t xml:space="preserve"> </w:t>
      </w:r>
      <w:r>
        <w:rPr>
          <w:color w:val="FFFFFF"/>
          <w:w w:val="85"/>
          <w:shd w:val="clear" w:color="auto" w:fill="0088CE"/>
        </w:rPr>
        <w:t>around</w:t>
      </w:r>
      <w:r>
        <w:rPr>
          <w:color w:val="FFFFFF"/>
          <w:spacing w:val="-22"/>
          <w:w w:val="85"/>
          <w:shd w:val="clear" w:color="auto" w:fill="0088CE"/>
        </w:rPr>
        <w:t xml:space="preserve"> </w:t>
      </w:r>
      <w:r>
        <w:rPr>
          <w:color w:val="FFFFFF"/>
          <w:w w:val="85"/>
          <w:shd w:val="clear" w:color="auto" w:fill="0088CE"/>
        </w:rPr>
        <w:t>shelter</w:t>
      </w:r>
      <w:r>
        <w:rPr>
          <w:color w:val="FFFFFF"/>
          <w:shd w:val="clear" w:color="auto" w:fill="0088CE"/>
        </w:rPr>
        <w:tab/>
      </w:r>
    </w:p>
    <w:p w:rsidR="009702CD" w:rsidRDefault="009702CD">
      <w:pPr>
        <w:sectPr w:rsidR="009702CD">
          <w:type w:val="continuous"/>
          <w:pgSz w:w="11910" w:h="16840"/>
          <w:pgMar w:top="620" w:right="0" w:bottom="280" w:left="0" w:header="720" w:footer="720" w:gutter="0"/>
          <w:cols w:num="2" w:space="720" w:equalWidth="0">
            <w:col w:w="5630" w:space="40"/>
            <w:col w:w="6240"/>
          </w:cols>
        </w:sectPr>
      </w:pPr>
    </w:p>
    <w:p w:rsidR="009702CD" w:rsidRDefault="00166ADE">
      <w:pPr>
        <w:pStyle w:val="BodyText"/>
        <w:spacing w:line="230" w:lineRule="auto"/>
        <w:ind w:left="720"/>
        <w:jc w:val="both"/>
      </w:pPr>
      <w:r>
        <w:rPr>
          <w:color w:val="6D6E71"/>
          <w:w w:val="90"/>
        </w:rPr>
        <w:t>disabilities</w:t>
      </w:r>
      <w:r>
        <w:rPr>
          <w:color w:val="6D6E71"/>
          <w:spacing w:val="-10"/>
          <w:w w:val="90"/>
        </w:rPr>
        <w:t xml:space="preserve"> </w:t>
      </w:r>
      <w:r>
        <w:rPr>
          <w:color w:val="6D6E71"/>
          <w:w w:val="90"/>
        </w:rPr>
        <w:t>(20.5%</w:t>
      </w:r>
      <w:r>
        <w:rPr>
          <w:color w:val="6D6E71"/>
          <w:spacing w:val="-10"/>
          <w:w w:val="90"/>
        </w:rPr>
        <w:t xml:space="preserve"> </w:t>
      </w:r>
      <w:r>
        <w:rPr>
          <w:color w:val="6D6E71"/>
          <w:w w:val="90"/>
        </w:rPr>
        <w:t>vs</w:t>
      </w:r>
      <w:r>
        <w:rPr>
          <w:color w:val="6D6E71"/>
          <w:spacing w:val="-10"/>
          <w:w w:val="90"/>
        </w:rPr>
        <w:t xml:space="preserve"> </w:t>
      </w:r>
      <w:r>
        <w:rPr>
          <w:color w:val="6D6E71"/>
          <w:w w:val="90"/>
        </w:rPr>
        <w:t>10.9%);</w:t>
      </w:r>
      <w:r>
        <w:rPr>
          <w:color w:val="6D6E71"/>
          <w:spacing w:val="-10"/>
          <w:w w:val="90"/>
        </w:rPr>
        <w:t xml:space="preserve"> </w:t>
      </w:r>
      <w:r>
        <w:rPr>
          <w:color w:val="6D6E71"/>
          <w:w w:val="90"/>
        </w:rPr>
        <w:t>and</w:t>
      </w:r>
      <w:r>
        <w:rPr>
          <w:color w:val="6D6E71"/>
          <w:spacing w:val="-10"/>
          <w:w w:val="90"/>
        </w:rPr>
        <w:t xml:space="preserve"> </w:t>
      </w:r>
      <w:r>
        <w:rPr>
          <w:color w:val="6D6E71"/>
          <w:w w:val="90"/>
        </w:rPr>
        <w:t>over</w:t>
      </w:r>
      <w:r>
        <w:rPr>
          <w:color w:val="6D6E71"/>
          <w:spacing w:val="-10"/>
          <w:w w:val="90"/>
        </w:rPr>
        <w:t xml:space="preserve"> </w:t>
      </w:r>
      <w:r>
        <w:rPr>
          <w:color w:val="6D6E71"/>
          <w:w w:val="90"/>
        </w:rPr>
        <w:t>one</w:t>
      </w:r>
      <w:r>
        <w:rPr>
          <w:color w:val="6D6E71"/>
          <w:spacing w:val="-10"/>
          <w:w w:val="90"/>
        </w:rPr>
        <w:t xml:space="preserve"> </w:t>
      </w:r>
      <w:r>
        <w:rPr>
          <w:color w:val="6D6E71"/>
          <w:w w:val="90"/>
        </w:rPr>
        <w:t>third</w:t>
      </w:r>
      <w:r>
        <w:rPr>
          <w:color w:val="6D6E71"/>
          <w:spacing w:val="-10"/>
          <w:w w:val="90"/>
        </w:rPr>
        <w:t xml:space="preserve"> </w:t>
      </w:r>
      <w:r>
        <w:rPr>
          <w:color w:val="6D6E71"/>
          <w:w w:val="90"/>
        </w:rPr>
        <w:t>of households</w:t>
      </w:r>
      <w:r>
        <w:rPr>
          <w:color w:val="6D6E71"/>
          <w:spacing w:val="-15"/>
          <w:w w:val="90"/>
        </w:rPr>
        <w:t xml:space="preserve"> </w:t>
      </w:r>
      <w:r>
        <w:rPr>
          <w:color w:val="6D6E71"/>
          <w:w w:val="90"/>
        </w:rPr>
        <w:t>with</w:t>
      </w:r>
      <w:r>
        <w:rPr>
          <w:color w:val="6D6E71"/>
          <w:spacing w:val="-15"/>
          <w:w w:val="90"/>
        </w:rPr>
        <w:t xml:space="preserve"> </w:t>
      </w:r>
      <w:r>
        <w:rPr>
          <w:color w:val="6D6E71"/>
          <w:w w:val="90"/>
        </w:rPr>
        <w:t>disabilities</w:t>
      </w:r>
      <w:r>
        <w:rPr>
          <w:color w:val="6D6E71"/>
          <w:spacing w:val="-15"/>
          <w:w w:val="90"/>
        </w:rPr>
        <w:t xml:space="preserve"> </w:t>
      </w:r>
      <w:r>
        <w:rPr>
          <w:color w:val="6D6E71"/>
          <w:w w:val="90"/>
        </w:rPr>
        <w:t>(35.9%)</w:t>
      </w:r>
      <w:r>
        <w:rPr>
          <w:color w:val="6D6E71"/>
          <w:spacing w:val="-15"/>
          <w:w w:val="90"/>
        </w:rPr>
        <w:t xml:space="preserve"> </w:t>
      </w:r>
      <w:r>
        <w:rPr>
          <w:color w:val="6D6E71"/>
          <w:w w:val="90"/>
        </w:rPr>
        <w:t>worried</w:t>
      </w:r>
      <w:r>
        <w:rPr>
          <w:color w:val="6D6E71"/>
          <w:spacing w:val="-15"/>
          <w:w w:val="90"/>
        </w:rPr>
        <w:t xml:space="preserve"> </w:t>
      </w:r>
      <w:r>
        <w:rPr>
          <w:color w:val="6D6E71"/>
          <w:w w:val="90"/>
        </w:rPr>
        <w:t xml:space="preserve">about </w:t>
      </w:r>
      <w:r>
        <w:rPr>
          <w:color w:val="6D6E71"/>
          <w:w w:val="85"/>
        </w:rPr>
        <w:t>being harmed/injured around their shelter compared to 26.1% among households without disabilities.</w:t>
      </w:r>
      <w:r>
        <w:rPr>
          <w:color w:val="6D6E71"/>
          <w:spacing w:val="-3"/>
          <w:w w:val="85"/>
        </w:rPr>
        <w:t xml:space="preserve"> </w:t>
      </w:r>
      <w:r>
        <w:rPr>
          <w:color w:val="6D6E71"/>
          <w:w w:val="85"/>
        </w:rPr>
        <w:t xml:space="preserve">The </w:t>
      </w:r>
      <w:r>
        <w:rPr>
          <w:color w:val="6D6E71"/>
          <w:w w:val="90"/>
        </w:rPr>
        <w:t>fear</w:t>
      </w:r>
      <w:r>
        <w:rPr>
          <w:color w:val="6D6E71"/>
          <w:spacing w:val="-30"/>
          <w:w w:val="90"/>
        </w:rPr>
        <w:t xml:space="preserve"> </w:t>
      </w:r>
      <w:r>
        <w:rPr>
          <w:color w:val="6D6E71"/>
          <w:w w:val="90"/>
        </w:rPr>
        <w:t>of</w:t>
      </w:r>
      <w:r>
        <w:rPr>
          <w:color w:val="6D6E71"/>
          <w:spacing w:val="-30"/>
          <w:w w:val="90"/>
        </w:rPr>
        <w:t xml:space="preserve"> </w:t>
      </w:r>
      <w:r>
        <w:rPr>
          <w:color w:val="6D6E71"/>
          <w:w w:val="90"/>
        </w:rPr>
        <w:t>harm</w:t>
      </w:r>
      <w:r>
        <w:rPr>
          <w:color w:val="6D6E71"/>
          <w:spacing w:val="-30"/>
          <w:w w:val="90"/>
        </w:rPr>
        <w:t xml:space="preserve"> </w:t>
      </w:r>
      <w:r>
        <w:rPr>
          <w:color w:val="6D6E71"/>
          <w:w w:val="90"/>
        </w:rPr>
        <w:t>or</w:t>
      </w:r>
      <w:r>
        <w:rPr>
          <w:color w:val="6D6E71"/>
          <w:spacing w:val="-30"/>
          <w:w w:val="90"/>
        </w:rPr>
        <w:t xml:space="preserve"> </w:t>
      </w:r>
      <w:r>
        <w:rPr>
          <w:color w:val="6D6E71"/>
          <w:w w:val="90"/>
        </w:rPr>
        <w:t>injuries</w:t>
      </w:r>
      <w:r>
        <w:rPr>
          <w:color w:val="6D6E71"/>
          <w:spacing w:val="-30"/>
          <w:w w:val="90"/>
        </w:rPr>
        <w:t xml:space="preserve"> </w:t>
      </w:r>
      <w:r>
        <w:rPr>
          <w:color w:val="6D6E71"/>
          <w:w w:val="90"/>
        </w:rPr>
        <w:t>in</w:t>
      </w:r>
      <w:r>
        <w:rPr>
          <w:color w:val="6D6E71"/>
          <w:spacing w:val="-30"/>
          <w:w w:val="90"/>
        </w:rPr>
        <w:t xml:space="preserve"> </w:t>
      </w:r>
      <w:r>
        <w:rPr>
          <w:color w:val="6D6E71"/>
          <w:w w:val="90"/>
        </w:rPr>
        <w:t>particular</w:t>
      </w:r>
      <w:r>
        <w:rPr>
          <w:color w:val="6D6E71"/>
          <w:spacing w:val="-30"/>
          <w:w w:val="90"/>
        </w:rPr>
        <w:t xml:space="preserve"> </w:t>
      </w:r>
      <w:r>
        <w:rPr>
          <w:color w:val="6D6E71"/>
          <w:w w:val="90"/>
        </w:rPr>
        <w:t>could</w:t>
      </w:r>
      <w:r>
        <w:rPr>
          <w:color w:val="6D6E71"/>
          <w:spacing w:val="-30"/>
          <w:w w:val="90"/>
        </w:rPr>
        <w:t xml:space="preserve"> </w:t>
      </w:r>
      <w:r>
        <w:rPr>
          <w:color w:val="6D6E71"/>
          <w:w w:val="90"/>
        </w:rPr>
        <w:t>be</w:t>
      </w:r>
      <w:r>
        <w:rPr>
          <w:color w:val="6D6E71"/>
          <w:spacing w:val="-30"/>
          <w:w w:val="90"/>
        </w:rPr>
        <w:t xml:space="preserve"> </w:t>
      </w:r>
      <w:r>
        <w:rPr>
          <w:color w:val="6D6E71"/>
          <w:w w:val="90"/>
        </w:rPr>
        <w:t xml:space="preserve">related </w:t>
      </w:r>
      <w:r>
        <w:rPr>
          <w:color w:val="6D6E71"/>
          <w:w w:val="85"/>
        </w:rPr>
        <w:t>to</w:t>
      </w:r>
      <w:r>
        <w:rPr>
          <w:color w:val="6D6E71"/>
          <w:spacing w:val="-8"/>
          <w:w w:val="85"/>
        </w:rPr>
        <w:t xml:space="preserve"> </w:t>
      </w:r>
      <w:r>
        <w:rPr>
          <w:color w:val="6D6E71"/>
          <w:w w:val="85"/>
        </w:rPr>
        <w:t>the</w:t>
      </w:r>
      <w:r>
        <w:rPr>
          <w:color w:val="6D6E71"/>
          <w:spacing w:val="-8"/>
          <w:w w:val="85"/>
        </w:rPr>
        <w:t xml:space="preserve"> </w:t>
      </w:r>
      <w:r>
        <w:rPr>
          <w:color w:val="6D6E71"/>
          <w:w w:val="85"/>
        </w:rPr>
        <w:t>higher</w:t>
      </w:r>
      <w:r>
        <w:rPr>
          <w:color w:val="6D6E71"/>
          <w:spacing w:val="-8"/>
          <w:w w:val="85"/>
        </w:rPr>
        <w:t xml:space="preserve"> </w:t>
      </w:r>
      <w:r>
        <w:rPr>
          <w:color w:val="6D6E71"/>
          <w:w w:val="85"/>
        </w:rPr>
        <w:t>rate</w:t>
      </w:r>
      <w:r>
        <w:rPr>
          <w:color w:val="6D6E71"/>
          <w:spacing w:val="-8"/>
          <w:w w:val="85"/>
        </w:rPr>
        <w:t xml:space="preserve"> </w:t>
      </w:r>
      <w:r>
        <w:rPr>
          <w:color w:val="6D6E71"/>
          <w:w w:val="85"/>
        </w:rPr>
        <w:t>of</w:t>
      </w:r>
      <w:r>
        <w:rPr>
          <w:color w:val="6D6E71"/>
          <w:spacing w:val="-8"/>
          <w:w w:val="85"/>
        </w:rPr>
        <w:t xml:space="preserve"> </w:t>
      </w:r>
      <w:r>
        <w:rPr>
          <w:color w:val="6D6E71"/>
          <w:w w:val="85"/>
        </w:rPr>
        <w:t>accessibility</w:t>
      </w:r>
      <w:r>
        <w:rPr>
          <w:color w:val="6D6E71"/>
          <w:spacing w:val="-8"/>
          <w:w w:val="85"/>
        </w:rPr>
        <w:t xml:space="preserve"> </w:t>
      </w:r>
      <w:r>
        <w:rPr>
          <w:color w:val="6D6E71"/>
          <w:w w:val="85"/>
        </w:rPr>
        <w:t>concerns</w:t>
      </w:r>
      <w:r>
        <w:rPr>
          <w:color w:val="6D6E71"/>
          <w:spacing w:val="-8"/>
          <w:w w:val="85"/>
        </w:rPr>
        <w:t xml:space="preserve"> </w:t>
      </w:r>
      <w:r>
        <w:rPr>
          <w:color w:val="6D6E71"/>
          <w:w w:val="85"/>
        </w:rPr>
        <w:t>in</w:t>
      </w:r>
      <w:r>
        <w:rPr>
          <w:color w:val="6D6E71"/>
          <w:spacing w:val="-8"/>
          <w:w w:val="85"/>
        </w:rPr>
        <w:t xml:space="preserve"> </w:t>
      </w:r>
      <w:r>
        <w:rPr>
          <w:color w:val="6D6E71"/>
          <w:w w:val="85"/>
        </w:rPr>
        <w:t xml:space="preserve">Zaatari </w:t>
      </w:r>
      <w:r>
        <w:rPr>
          <w:color w:val="6D6E71"/>
          <w:w w:val="95"/>
        </w:rPr>
        <w:t>than</w:t>
      </w:r>
      <w:r>
        <w:rPr>
          <w:color w:val="6D6E71"/>
          <w:spacing w:val="-13"/>
          <w:w w:val="95"/>
        </w:rPr>
        <w:t xml:space="preserve"> </w:t>
      </w:r>
      <w:r>
        <w:rPr>
          <w:color w:val="6D6E71"/>
          <w:w w:val="95"/>
        </w:rPr>
        <w:t>Azraq.</w:t>
      </w:r>
    </w:p>
    <w:p w:rsidR="009702CD" w:rsidRDefault="00166ADE">
      <w:pPr>
        <w:pStyle w:val="BodyText"/>
        <w:rPr>
          <w:sz w:val="26"/>
        </w:rPr>
      </w:pPr>
      <w:r>
        <w:rPr>
          <w:b w:val="0"/>
        </w:rPr>
        <w:br w:type="column"/>
      </w:r>
    </w:p>
    <w:p w:rsidR="009702CD" w:rsidRDefault="009702CD">
      <w:pPr>
        <w:pStyle w:val="BodyText"/>
        <w:rPr>
          <w:sz w:val="26"/>
        </w:rPr>
      </w:pPr>
    </w:p>
    <w:p w:rsidR="009702CD" w:rsidRDefault="009702CD">
      <w:pPr>
        <w:pStyle w:val="BodyText"/>
        <w:spacing w:before="2"/>
        <w:rPr>
          <w:sz w:val="22"/>
        </w:rPr>
      </w:pPr>
    </w:p>
    <w:p w:rsidR="009702CD" w:rsidRDefault="00166ADE">
      <w:pPr>
        <w:spacing w:line="249" w:lineRule="auto"/>
        <w:ind w:left="219"/>
        <w:rPr>
          <w:rFonts w:ascii="Arial"/>
          <w:sz w:val="20"/>
        </w:rPr>
      </w:pPr>
      <w:r>
        <w:rPr>
          <w:rFonts w:ascii="Arial"/>
          <w:color w:val="6D6E71"/>
          <w:w w:val="105"/>
          <w:sz w:val="20"/>
        </w:rPr>
        <w:t xml:space="preserve">Azraq </w:t>
      </w:r>
      <w:r>
        <w:rPr>
          <w:rFonts w:ascii="Arial"/>
          <w:color w:val="6D6E71"/>
          <w:sz w:val="20"/>
        </w:rPr>
        <w:t>(N=332)</w:t>
      </w:r>
    </w:p>
    <w:p w:rsidR="009702CD" w:rsidRDefault="00166ADE">
      <w:pPr>
        <w:spacing w:before="57" w:line="249" w:lineRule="auto"/>
        <w:ind w:left="219"/>
        <w:rPr>
          <w:rFonts w:ascii="Arial"/>
          <w:sz w:val="20"/>
        </w:rPr>
      </w:pPr>
      <w:r>
        <w:rPr>
          <w:rFonts w:ascii="Arial"/>
          <w:color w:val="6D6E71"/>
          <w:sz w:val="20"/>
        </w:rPr>
        <w:t>Zaatari (N=378)*</w:t>
      </w:r>
    </w:p>
    <w:p w:rsidR="009702CD" w:rsidRDefault="00166ADE">
      <w:pPr>
        <w:pStyle w:val="BodyText"/>
        <w:spacing w:before="60" w:line="261" w:lineRule="exact"/>
        <w:ind w:left="94"/>
        <w:jc w:val="center"/>
      </w:pPr>
      <w:r>
        <w:rPr>
          <w:b w:val="0"/>
        </w:rPr>
        <w:br w:type="column"/>
      </w:r>
      <w:r>
        <w:rPr>
          <w:color w:val="0088CE"/>
          <w:w w:val="85"/>
        </w:rPr>
        <w:t>Households with</w:t>
      </w:r>
    </w:p>
    <w:p w:rsidR="009702CD" w:rsidRDefault="00166ADE">
      <w:pPr>
        <w:pStyle w:val="BodyText"/>
        <w:tabs>
          <w:tab w:val="left" w:pos="595"/>
          <w:tab w:val="left" w:pos="2050"/>
        </w:tabs>
        <w:spacing w:line="261" w:lineRule="exact"/>
        <w:ind w:left="94"/>
        <w:jc w:val="center"/>
      </w:pPr>
      <w:r>
        <w:pict>
          <v:shape id="_x0000_s3515" type="#_x0000_t202" style="position:absolute;left:0;text-align:left;margin-left:348.85pt;margin-top:17.8pt;width:198.25pt;height:64.1pt;z-index:6256;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17"/>
                    <w:gridCol w:w="1176"/>
                    <w:gridCol w:w="959"/>
                    <w:gridCol w:w="1012"/>
                  </w:tblGrid>
                  <w:tr w:rsidR="009702CD">
                    <w:trPr>
                      <w:trHeight w:val="373"/>
                    </w:trPr>
                    <w:tc>
                      <w:tcPr>
                        <w:tcW w:w="817" w:type="dxa"/>
                      </w:tcPr>
                      <w:p w:rsidR="009702CD" w:rsidRDefault="00166ADE">
                        <w:pPr>
                          <w:pStyle w:val="TableParagraph"/>
                          <w:spacing w:before="14"/>
                          <w:ind w:left="31" w:right="90"/>
                          <w:jc w:val="center"/>
                          <w:rPr>
                            <w:sz w:val="20"/>
                          </w:rPr>
                        </w:pPr>
                        <w:r>
                          <w:rPr>
                            <w:color w:val="6D6E71"/>
                            <w:sz w:val="20"/>
                          </w:rPr>
                          <w:t>No fear</w:t>
                        </w:r>
                      </w:p>
                    </w:tc>
                    <w:tc>
                      <w:tcPr>
                        <w:tcW w:w="1176" w:type="dxa"/>
                      </w:tcPr>
                      <w:p w:rsidR="009702CD" w:rsidRDefault="00166ADE">
                        <w:pPr>
                          <w:pStyle w:val="TableParagraph"/>
                          <w:spacing w:before="14"/>
                          <w:ind w:left="88" w:right="177"/>
                          <w:jc w:val="center"/>
                          <w:rPr>
                            <w:sz w:val="20"/>
                          </w:rPr>
                        </w:pPr>
                        <w:r>
                          <w:rPr>
                            <w:color w:val="6D6E71"/>
                            <w:sz w:val="20"/>
                          </w:rPr>
                          <w:t>Have fear</w:t>
                        </w:r>
                      </w:p>
                    </w:tc>
                    <w:tc>
                      <w:tcPr>
                        <w:tcW w:w="959" w:type="dxa"/>
                      </w:tcPr>
                      <w:p w:rsidR="009702CD" w:rsidRDefault="00166ADE">
                        <w:pPr>
                          <w:pStyle w:val="TableParagraph"/>
                          <w:spacing w:before="14"/>
                          <w:ind w:right="96"/>
                          <w:jc w:val="right"/>
                          <w:rPr>
                            <w:sz w:val="20"/>
                          </w:rPr>
                        </w:pPr>
                        <w:r>
                          <w:rPr>
                            <w:color w:val="6D6E71"/>
                            <w:sz w:val="20"/>
                          </w:rPr>
                          <w:t>No fear</w:t>
                        </w:r>
                      </w:p>
                    </w:tc>
                    <w:tc>
                      <w:tcPr>
                        <w:tcW w:w="1012" w:type="dxa"/>
                      </w:tcPr>
                      <w:p w:rsidR="009702CD" w:rsidRDefault="00166ADE">
                        <w:pPr>
                          <w:pStyle w:val="TableParagraph"/>
                          <w:spacing w:before="14"/>
                          <w:ind w:left="77" w:right="26"/>
                          <w:jc w:val="center"/>
                          <w:rPr>
                            <w:sz w:val="20"/>
                          </w:rPr>
                        </w:pPr>
                        <w:r>
                          <w:rPr>
                            <w:color w:val="6D6E71"/>
                            <w:sz w:val="20"/>
                          </w:rPr>
                          <w:t>Have fear</w:t>
                        </w:r>
                      </w:p>
                    </w:tc>
                  </w:tr>
                  <w:tr w:rsidR="009702CD">
                    <w:trPr>
                      <w:trHeight w:val="504"/>
                    </w:trPr>
                    <w:tc>
                      <w:tcPr>
                        <w:tcW w:w="817" w:type="dxa"/>
                      </w:tcPr>
                      <w:p w:rsidR="009702CD" w:rsidRDefault="00166ADE">
                        <w:pPr>
                          <w:pStyle w:val="TableParagraph"/>
                          <w:spacing w:before="115"/>
                          <w:ind w:left="31" w:right="86"/>
                          <w:jc w:val="center"/>
                          <w:rPr>
                            <w:sz w:val="20"/>
                          </w:rPr>
                        </w:pPr>
                        <w:r>
                          <w:rPr>
                            <w:color w:val="6D6E71"/>
                            <w:w w:val="105"/>
                            <w:sz w:val="20"/>
                          </w:rPr>
                          <w:t>76.7%</w:t>
                        </w:r>
                      </w:p>
                    </w:tc>
                    <w:tc>
                      <w:tcPr>
                        <w:tcW w:w="1176" w:type="dxa"/>
                      </w:tcPr>
                      <w:p w:rsidR="009702CD" w:rsidRDefault="00166ADE">
                        <w:pPr>
                          <w:pStyle w:val="TableParagraph"/>
                          <w:spacing w:before="115"/>
                          <w:ind w:left="86" w:right="178"/>
                          <w:jc w:val="center"/>
                          <w:rPr>
                            <w:sz w:val="20"/>
                          </w:rPr>
                        </w:pPr>
                        <w:r>
                          <w:rPr>
                            <w:color w:val="6D6E71"/>
                            <w:w w:val="105"/>
                            <w:sz w:val="20"/>
                          </w:rPr>
                          <w:t>23.3%</w:t>
                        </w:r>
                      </w:p>
                    </w:tc>
                    <w:tc>
                      <w:tcPr>
                        <w:tcW w:w="959" w:type="dxa"/>
                      </w:tcPr>
                      <w:p w:rsidR="009702CD" w:rsidRDefault="00166ADE">
                        <w:pPr>
                          <w:pStyle w:val="TableParagraph"/>
                          <w:spacing w:before="115"/>
                          <w:ind w:right="127"/>
                          <w:jc w:val="right"/>
                          <w:rPr>
                            <w:sz w:val="20"/>
                          </w:rPr>
                        </w:pPr>
                        <w:r>
                          <w:rPr>
                            <w:color w:val="6D6E71"/>
                            <w:sz w:val="20"/>
                          </w:rPr>
                          <w:t>84.4%</w:t>
                        </w:r>
                      </w:p>
                    </w:tc>
                    <w:tc>
                      <w:tcPr>
                        <w:tcW w:w="1012" w:type="dxa"/>
                      </w:tcPr>
                      <w:p w:rsidR="009702CD" w:rsidRDefault="00166ADE">
                        <w:pPr>
                          <w:pStyle w:val="TableParagraph"/>
                          <w:spacing w:before="115"/>
                          <w:ind w:left="77" w:right="19"/>
                          <w:jc w:val="center"/>
                          <w:rPr>
                            <w:sz w:val="20"/>
                          </w:rPr>
                        </w:pPr>
                        <w:r>
                          <w:rPr>
                            <w:color w:val="6D6E71"/>
                            <w:w w:val="105"/>
                            <w:sz w:val="20"/>
                          </w:rPr>
                          <w:t>15.6%</w:t>
                        </w:r>
                      </w:p>
                    </w:tc>
                  </w:tr>
                  <w:tr w:rsidR="009702CD">
                    <w:trPr>
                      <w:trHeight w:val="403"/>
                    </w:trPr>
                    <w:tc>
                      <w:tcPr>
                        <w:tcW w:w="817" w:type="dxa"/>
                      </w:tcPr>
                      <w:p w:rsidR="009702CD" w:rsidRDefault="00166ADE">
                        <w:pPr>
                          <w:pStyle w:val="TableParagraph"/>
                          <w:spacing w:before="145"/>
                          <w:ind w:left="31" w:right="86"/>
                          <w:jc w:val="center"/>
                          <w:rPr>
                            <w:sz w:val="20"/>
                          </w:rPr>
                        </w:pPr>
                        <w:r>
                          <w:rPr>
                            <w:color w:val="6D6E71"/>
                            <w:w w:val="105"/>
                            <w:sz w:val="20"/>
                          </w:rPr>
                          <w:t>64.1%</w:t>
                        </w:r>
                      </w:p>
                    </w:tc>
                    <w:tc>
                      <w:tcPr>
                        <w:tcW w:w="1176" w:type="dxa"/>
                      </w:tcPr>
                      <w:p w:rsidR="009702CD" w:rsidRDefault="00166ADE">
                        <w:pPr>
                          <w:pStyle w:val="TableParagraph"/>
                          <w:spacing w:before="145"/>
                          <w:ind w:left="86" w:right="178"/>
                          <w:jc w:val="center"/>
                          <w:rPr>
                            <w:sz w:val="20"/>
                          </w:rPr>
                        </w:pPr>
                        <w:r>
                          <w:rPr>
                            <w:color w:val="6D6E71"/>
                            <w:w w:val="105"/>
                            <w:sz w:val="20"/>
                          </w:rPr>
                          <w:t>35.9%</w:t>
                        </w:r>
                      </w:p>
                    </w:tc>
                    <w:tc>
                      <w:tcPr>
                        <w:tcW w:w="959" w:type="dxa"/>
                      </w:tcPr>
                      <w:p w:rsidR="009702CD" w:rsidRDefault="00166ADE">
                        <w:pPr>
                          <w:pStyle w:val="TableParagraph"/>
                          <w:spacing w:before="145"/>
                          <w:ind w:right="127"/>
                          <w:jc w:val="right"/>
                          <w:rPr>
                            <w:sz w:val="20"/>
                          </w:rPr>
                        </w:pPr>
                        <w:r>
                          <w:rPr>
                            <w:color w:val="6D6E71"/>
                            <w:sz w:val="20"/>
                          </w:rPr>
                          <w:t>73.9%</w:t>
                        </w:r>
                      </w:p>
                    </w:tc>
                    <w:tc>
                      <w:tcPr>
                        <w:tcW w:w="1012" w:type="dxa"/>
                      </w:tcPr>
                      <w:p w:rsidR="009702CD" w:rsidRDefault="00166ADE">
                        <w:pPr>
                          <w:pStyle w:val="TableParagraph"/>
                          <w:spacing w:before="145"/>
                          <w:ind w:left="77" w:right="19"/>
                          <w:jc w:val="center"/>
                          <w:rPr>
                            <w:sz w:val="20"/>
                          </w:rPr>
                        </w:pPr>
                        <w:r>
                          <w:rPr>
                            <w:color w:val="6D6E71"/>
                            <w:w w:val="105"/>
                            <w:sz w:val="20"/>
                          </w:rPr>
                          <w:t>26.1%</w:t>
                        </w:r>
                      </w:p>
                    </w:tc>
                  </w:tr>
                </w:tbl>
                <w:p w:rsidR="009702CD" w:rsidRDefault="009702CD">
                  <w:pPr>
                    <w:pStyle w:val="BodyText"/>
                  </w:pPr>
                </w:p>
              </w:txbxContent>
            </v:textbox>
            <w10:wrap anchorx="page"/>
          </v:shape>
        </w:pict>
      </w:r>
      <w:r>
        <w:rPr>
          <w:color w:val="0088CE"/>
          <w:w w:val="79"/>
          <w:u w:val="single" w:color="A82724"/>
        </w:rPr>
        <w:t xml:space="preserve"> </w:t>
      </w:r>
      <w:r>
        <w:rPr>
          <w:color w:val="0088CE"/>
          <w:u w:val="single" w:color="A82724"/>
        </w:rPr>
        <w:tab/>
      </w:r>
      <w:r>
        <w:rPr>
          <w:color w:val="0088CE"/>
          <w:w w:val="90"/>
          <w:u w:val="single" w:color="A82724"/>
        </w:rPr>
        <w:t>disabilities</w:t>
      </w:r>
      <w:r>
        <w:rPr>
          <w:color w:val="0088CE"/>
          <w:u w:val="single" w:color="A82724"/>
        </w:rPr>
        <w:tab/>
      </w:r>
    </w:p>
    <w:p w:rsidR="009702CD" w:rsidRDefault="00166ADE">
      <w:pPr>
        <w:pStyle w:val="BodyText"/>
        <w:spacing w:before="60" w:line="261" w:lineRule="exact"/>
        <w:ind w:left="177"/>
      </w:pPr>
      <w:r>
        <w:rPr>
          <w:b w:val="0"/>
        </w:rPr>
        <w:br w:type="column"/>
      </w:r>
      <w:r>
        <w:rPr>
          <w:color w:val="0088CE"/>
          <w:w w:val="95"/>
        </w:rPr>
        <w:t>Households without</w:t>
      </w:r>
    </w:p>
    <w:p w:rsidR="009702CD" w:rsidRDefault="00166ADE">
      <w:pPr>
        <w:pStyle w:val="BodyText"/>
        <w:tabs>
          <w:tab w:val="left" w:pos="612"/>
          <w:tab w:val="left" w:pos="2045"/>
        </w:tabs>
        <w:spacing w:line="261" w:lineRule="exact"/>
        <w:ind w:left="134"/>
      </w:pPr>
      <w:r>
        <w:rPr>
          <w:color w:val="0088CE"/>
          <w:w w:val="79"/>
          <w:u w:val="single" w:color="A82724"/>
        </w:rPr>
        <w:t xml:space="preserve"> </w:t>
      </w:r>
      <w:r>
        <w:rPr>
          <w:color w:val="0088CE"/>
          <w:u w:val="single" w:color="A82724"/>
        </w:rPr>
        <w:tab/>
      </w:r>
      <w:r>
        <w:rPr>
          <w:color w:val="0088CE"/>
          <w:w w:val="90"/>
          <w:u w:val="single" w:color="A82724"/>
        </w:rPr>
        <w:t>disabilities</w:t>
      </w:r>
      <w:r>
        <w:rPr>
          <w:color w:val="0088CE"/>
          <w:u w:val="single" w:color="A82724"/>
        </w:rPr>
        <w:tab/>
      </w:r>
    </w:p>
    <w:p w:rsidR="009702CD" w:rsidRDefault="009702CD">
      <w:pPr>
        <w:spacing w:line="261" w:lineRule="exact"/>
        <w:sectPr w:rsidR="009702CD">
          <w:type w:val="continuous"/>
          <w:pgSz w:w="11910" w:h="16840"/>
          <w:pgMar w:top="620" w:right="0" w:bottom="280" w:left="0" w:header="720" w:footer="720" w:gutter="0"/>
          <w:cols w:num="4" w:space="720" w:equalWidth="0">
            <w:col w:w="5631" w:space="40"/>
            <w:col w:w="1063" w:space="39"/>
            <w:col w:w="2051" w:space="40"/>
            <w:col w:w="3046"/>
          </w:cols>
        </w:sectPr>
      </w:pPr>
    </w:p>
    <w:p w:rsidR="009702CD" w:rsidRDefault="009702CD">
      <w:pPr>
        <w:pStyle w:val="BodyText"/>
        <w:spacing w:before="1"/>
        <w:rPr>
          <w:sz w:val="14"/>
        </w:rPr>
      </w:pPr>
    </w:p>
    <w:p w:rsidR="009702CD" w:rsidRDefault="00166ADE">
      <w:pPr>
        <w:spacing w:before="111"/>
        <w:ind w:left="2071" w:right="720"/>
        <w:jc w:val="center"/>
        <w:rPr>
          <w:rFonts w:ascii="Arial"/>
          <w:sz w:val="14"/>
        </w:rPr>
      </w:pPr>
      <w:r>
        <w:rPr>
          <w:rFonts w:ascii="Arial"/>
          <w:sz w:val="14"/>
        </w:rPr>
        <w:t>*See note under Table 16</w:t>
      </w:r>
    </w:p>
    <w:p w:rsidR="009702CD" w:rsidRDefault="009702CD">
      <w:pPr>
        <w:jc w:val="center"/>
        <w:rPr>
          <w:rFonts w:ascii="Arial"/>
          <w:sz w:val="14"/>
        </w:rPr>
        <w:sectPr w:rsidR="009702CD">
          <w:type w:val="continuous"/>
          <w:pgSz w:w="11910" w:h="16840"/>
          <w:pgMar w:top="620" w:right="0" w:bottom="280" w:left="0" w:header="720" w:footer="720" w:gutter="0"/>
          <w:cols w:space="720"/>
        </w:sectPr>
      </w:pPr>
    </w:p>
    <w:p w:rsidR="009702CD" w:rsidRDefault="009702CD">
      <w:pPr>
        <w:pStyle w:val="BodyText"/>
        <w:rPr>
          <w:rFonts w:ascii="Arial"/>
          <w:b w:val="0"/>
        </w:rPr>
      </w:pPr>
    </w:p>
    <w:p w:rsidR="009702CD" w:rsidRDefault="009702CD">
      <w:pPr>
        <w:pStyle w:val="BodyText"/>
        <w:spacing w:before="2"/>
        <w:rPr>
          <w:rFonts w:ascii="Arial"/>
          <w:b w:val="0"/>
          <w:sz w:val="17"/>
        </w:rPr>
      </w:pPr>
    </w:p>
    <w:p w:rsidR="009702CD" w:rsidRDefault="009702CD">
      <w:pPr>
        <w:rPr>
          <w:rFonts w:ascii="Arial"/>
          <w:sz w:val="17"/>
        </w:rPr>
        <w:sectPr w:rsidR="009702CD">
          <w:pgSz w:w="11910" w:h="16840"/>
          <w:pgMar w:top="1700" w:right="0" w:bottom="880" w:left="0" w:header="720" w:footer="682" w:gutter="0"/>
          <w:cols w:space="720"/>
        </w:sectPr>
      </w:pPr>
    </w:p>
    <w:p w:rsidR="009702CD" w:rsidRDefault="00166ADE">
      <w:pPr>
        <w:pStyle w:val="BodyText"/>
        <w:spacing w:before="187" w:line="230" w:lineRule="auto"/>
        <w:ind w:left="720" w:right="-15"/>
      </w:pPr>
      <w:bookmarkStart w:id="35" w:name="3.3.3_Latrines:_Availability,_Accessibil"/>
      <w:bookmarkStart w:id="36" w:name="_bookmark14"/>
      <w:bookmarkEnd w:id="35"/>
      <w:bookmarkEnd w:id="36"/>
      <w:r>
        <w:rPr>
          <w:color w:val="6D6E71"/>
          <w:w w:val="85"/>
        </w:rPr>
        <w:t xml:space="preserve">In Irbid, due to the questionnaire development process, </w:t>
      </w:r>
      <w:r>
        <w:rPr>
          <w:color w:val="6D6E71"/>
          <w:w w:val="90"/>
        </w:rPr>
        <w:t>one</w:t>
      </w:r>
      <w:r>
        <w:rPr>
          <w:color w:val="6D6E71"/>
          <w:spacing w:val="-25"/>
          <w:w w:val="90"/>
        </w:rPr>
        <w:t xml:space="preserve"> </w:t>
      </w:r>
      <w:r>
        <w:rPr>
          <w:color w:val="6D6E71"/>
          <w:w w:val="90"/>
        </w:rPr>
        <w:t>question</w:t>
      </w:r>
      <w:r>
        <w:rPr>
          <w:color w:val="6D6E71"/>
          <w:spacing w:val="-25"/>
          <w:w w:val="90"/>
        </w:rPr>
        <w:t xml:space="preserve"> </w:t>
      </w:r>
      <w:r>
        <w:rPr>
          <w:color w:val="6D6E71"/>
          <w:w w:val="90"/>
        </w:rPr>
        <w:t>was</w:t>
      </w:r>
      <w:r>
        <w:rPr>
          <w:color w:val="6D6E71"/>
          <w:spacing w:val="-25"/>
          <w:w w:val="90"/>
        </w:rPr>
        <w:t xml:space="preserve"> </w:t>
      </w:r>
      <w:r>
        <w:rPr>
          <w:color w:val="6D6E71"/>
          <w:w w:val="90"/>
        </w:rPr>
        <w:t>asked</w:t>
      </w:r>
      <w:r>
        <w:rPr>
          <w:color w:val="6D6E71"/>
          <w:spacing w:val="-25"/>
          <w:w w:val="90"/>
        </w:rPr>
        <w:t xml:space="preserve"> </w:t>
      </w:r>
      <w:r>
        <w:rPr>
          <w:color w:val="6D6E71"/>
          <w:w w:val="90"/>
        </w:rPr>
        <w:t>including</w:t>
      </w:r>
      <w:r>
        <w:rPr>
          <w:color w:val="6D6E71"/>
          <w:spacing w:val="-25"/>
          <w:w w:val="90"/>
        </w:rPr>
        <w:t xml:space="preserve"> </w:t>
      </w:r>
      <w:r>
        <w:rPr>
          <w:color w:val="6D6E71"/>
          <w:w w:val="90"/>
        </w:rPr>
        <w:t>both</w:t>
      </w:r>
      <w:r>
        <w:rPr>
          <w:color w:val="6D6E71"/>
          <w:spacing w:val="-25"/>
          <w:w w:val="90"/>
        </w:rPr>
        <w:t xml:space="preserve"> </w:t>
      </w:r>
      <w:r>
        <w:rPr>
          <w:color w:val="6D6E71"/>
          <w:w w:val="90"/>
        </w:rPr>
        <w:t>types</w:t>
      </w:r>
      <w:r>
        <w:rPr>
          <w:color w:val="6D6E71"/>
          <w:spacing w:val="-25"/>
          <w:w w:val="90"/>
        </w:rPr>
        <w:t xml:space="preserve"> </w:t>
      </w:r>
      <w:r>
        <w:rPr>
          <w:color w:val="6D6E71"/>
          <w:w w:val="90"/>
        </w:rPr>
        <w:t>of</w:t>
      </w:r>
      <w:r>
        <w:rPr>
          <w:color w:val="6D6E71"/>
          <w:spacing w:val="-25"/>
          <w:w w:val="90"/>
        </w:rPr>
        <w:t xml:space="preserve"> </w:t>
      </w:r>
      <w:r>
        <w:rPr>
          <w:color w:val="6D6E71"/>
          <w:w w:val="90"/>
        </w:rPr>
        <w:t>safety</w:t>
      </w:r>
    </w:p>
    <w:p w:rsidR="009702CD" w:rsidRDefault="00166ADE">
      <w:pPr>
        <w:pStyle w:val="BodyText"/>
        <w:spacing w:before="82" w:line="276" w:lineRule="exact"/>
        <w:ind w:left="175" w:right="913"/>
        <w:jc w:val="center"/>
      </w:pPr>
      <w:r>
        <w:rPr>
          <w:b w:val="0"/>
        </w:rPr>
        <w:br w:type="column"/>
      </w:r>
      <w:r>
        <w:rPr>
          <w:color w:val="0088CE"/>
          <w:w w:val="95"/>
        </w:rPr>
        <w:t xml:space="preserve">Table 19: </w:t>
      </w:r>
      <w:r>
        <w:rPr>
          <w:color w:val="6D6E71"/>
          <w:w w:val="95"/>
        </w:rPr>
        <w:t>Fear of Attack, Harassment, Harm or</w:t>
      </w:r>
    </w:p>
    <w:p w:rsidR="009702CD" w:rsidRDefault="00166ADE">
      <w:pPr>
        <w:pStyle w:val="BodyText"/>
        <w:spacing w:line="276" w:lineRule="exact"/>
        <w:ind w:left="175" w:right="913"/>
        <w:jc w:val="center"/>
      </w:pPr>
      <w:r>
        <w:rPr>
          <w:color w:val="6D6E71"/>
          <w:w w:val="90"/>
        </w:rPr>
        <w:t>Injuries around Shelter in Irbid, by Disability</w:t>
      </w:r>
    </w:p>
    <w:p w:rsidR="009702CD" w:rsidRDefault="009702CD">
      <w:pPr>
        <w:spacing w:line="276" w:lineRule="exact"/>
        <w:jc w:val="center"/>
        <w:sectPr w:rsidR="009702CD">
          <w:type w:val="continuous"/>
          <w:pgSz w:w="11910" w:h="16840"/>
          <w:pgMar w:top="620" w:right="0" w:bottom="280" w:left="0" w:header="720" w:footer="720" w:gutter="0"/>
          <w:cols w:num="2" w:space="720" w:equalWidth="0">
            <w:col w:w="5886" w:space="40"/>
            <w:col w:w="5984"/>
          </w:cols>
        </w:sectPr>
      </w:pPr>
    </w:p>
    <w:p w:rsidR="009702CD" w:rsidRDefault="00166ADE">
      <w:pPr>
        <w:pStyle w:val="BodyText"/>
        <w:spacing w:line="230" w:lineRule="auto"/>
        <w:ind w:left="720"/>
        <w:jc w:val="both"/>
      </w:pPr>
      <w:r>
        <w:rPr>
          <w:color w:val="6D6E71"/>
          <w:w w:val="90"/>
        </w:rPr>
        <w:t>concerns (Table 19). The result indicates</w:t>
      </w:r>
      <w:r>
        <w:rPr>
          <w:color w:val="6D6E71"/>
          <w:spacing w:val="-23"/>
          <w:w w:val="90"/>
        </w:rPr>
        <w:t xml:space="preserve"> </w:t>
      </w:r>
      <w:r>
        <w:rPr>
          <w:color w:val="6D6E71"/>
          <w:w w:val="90"/>
        </w:rPr>
        <w:t>that</w:t>
      </w:r>
      <w:r>
        <w:rPr>
          <w:color w:val="6D6E71"/>
          <w:spacing w:val="-4"/>
          <w:w w:val="90"/>
        </w:rPr>
        <w:t xml:space="preserve"> </w:t>
      </w:r>
      <w:r>
        <w:rPr>
          <w:color w:val="6D6E71"/>
          <w:w w:val="90"/>
        </w:rPr>
        <w:t>Syrian</w:t>
      </w:r>
      <w:r>
        <w:rPr>
          <w:color w:val="6D6E71"/>
          <w:w w:val="82"/>
        </w:rPr>
        <w:t xml:space="preserve"> </w:t>
      </w:r>
      <w:r>
        <w:rPr>
          <w:color w:val="6D6E71"/>
          <w:w w:val="90"/>
        </w:rPr>
        <w:t>households</w:t>
      </w:r>
      <w:r>
        <w:rPr>
          <w:color w:val="6D6E71"/>
          <w:spacing w:val="-29"/>
          <w:w w:val="90"/>
        </w:rPr>
        <w:t xml:space="preserve"> </w:t>
      </w:r>
      <w:r>
        <w:rPr>
          <w:color w:val="6D6E71"/>
          <w:w w:val="90"/>
        </w:rPr>
        <w:t>in</w:t>
      </w:r>
      <w:r>
        <w:rPr>
          <w:color w:val="6D6E71"/>
          <w:spacing w:val="-29"/>
          <w:w w:val="90"/>
        </w:rPr>
        <w:t xml:space="preserve"> </w:t>
      </w:r>
      <w:r>
        <w:rPr>
          <w:color w:val="6D6E71"/>
          <w:w w:val="90"/>
        </w:rPr>
        <w:t>a</w:t>
      </w:r>
      <w:r>
        <w:rPr>
          <w:color w:val="6D6E71"/>
          <w:spacing w:val="-29"/>
          <w:w w:val="90"/>
        </w:rPr>
        <w:t xml:space="preserve"> </w:t>
      </w:r>
      <w:r>
        <w:rPr>
          <w:color w:val="6D6E71"/>
          <w:w w:val="90"/>
        </w:rPr>
        <w:t>host</w:t>
      </w:r>
      <w:r>
        <w:rPr>
          <w:color w:val="6D6E71"/>
          <w:spacing w:val="-29"/>
          <w:w w:val="90"/>
        </w:rPr>
        <w:t xml:space="preserve"> </w:t>
      </w:r>
      <w:r>
        <w:rPr>
          <w:color w:val="6D6E71"/>
          <w:w w:val="90"/>
        </w:rPr>
        <w:t>community</w:t>
      </w:r>
      <w:r>
        <w:rPr>
          <w:color w:val="6D6E71"/>
          <w:spacing w:val="-29"/>
          <w:w w:val="90"/>
        </w:rPr>
        <w:t xml:space="preserve"> </w:t>
      </w:r>
      <w:r>
        <w:rPr>
          <w:color w:val="6D6E71"/>
          <w:w w:val="90"/>
        </w:rPr>
        <w:t>felt</w:t>
      </w:r>
      <w:r>
        <w:rPr>
          <w:color w:val="6D6E71"/>
          <w:spacing w:val="-29"/>
          <w:w w:val="90"/>
        </w:rPr>
        <w:t xml:space="preserve"> </w:t>
      </w:r>
      <w:r>
        <w:rPr>
          <w:color w:val="6D6E71"/>
          <w:w w:val="90"/>
        </w:rPr>
        <w:t>less</w:t>
      </w:r>
      <w:r>
        <w:rPr>
          <w:color w:val="6D6E71"/>
          <w:spacing w:val="-29"/>
          <w:w w:val="90"/>
        </w:rPr>
        <w:t xml:space="preserve"> </w:t>
      </w:r>
      <w:r>
        <w:rPr>
          <w:color w:val="6D6E71"/>
          <w:w w:val="90"/>
        </w:rPr>
        <w:t>safety</w:t>
      </w:r>
      <w:r>
        <w:rPr>
          <w:color w:val="6D6E71"/>
          <w:spacing w:val="-29"/>
          <w:w w:val="90"/>
        </w:rPr>
        <w:t xml:space="preserve"> </w:t>
      </w:r>
      <w:r>
        <w:rPr>
          <w:color w:val="6D6E71"/>
          <w:w w:val="90"/>
        </w:rPr>
        <w:t>issues</w:t>
      </w:r>
      <w:r>
        <w:rPr>
          <w:color w:val="6D6E71"/>
          <w:w w:val="79"/>
        </w:rPr>
        <w:t xml:space="preserve"> </w:t>
      </w:r>
      <w:r>
        <w:rPr>
          <w:color w:val="6D6E71"/>
          <w:w w:val="90"/>
        </w:rPr>
        <w:t>around their houses compared to camps, with no significant difference between households with and without</w:t>
      </w:r>
      <w:r>
        <w:rPr>
          <w:color w:val="6D6E71"/>
          <w:spacing w:val="-11"/>
          <w:w w:val="90"/>
        </w:rPr>
        <w:t xml:space="preserve"> </w:t>
      </w:r>
      <w:r>
        <w:rPr>
          <w:color w:val="6D6E71"/>
          <w:w w:val="90"/>
        </w:rPr>
        <w:t>disabilities.</w:t>
      </w:r>
    </w:p>
    <w:p w:rsidR="009702CD" w:rsidRDefault="00166ADE">
      <w:pPr>
        <w:pStyle w:val="BodyText"/>
        <w:rPr>
          <w:sz w:val="26"/>
        </w:rPr>
      </w:pPr>
      <w:r>
        <w:rPr>
          <w:b w:val="0"/>
        </w:rPr>
        <w:br w:type="column"/>
      </w:r>
    </w:p>
    <w:p w:rsidR="009702CD" w:rsidRDefault="009702CD">
      <w:pPr>
        <w:pStyle w:val="BodyText"/>
        <w:rPr>
          <w:sz w:val="26"/>
        </w:rPr>
      </w:pPr>
    </w:p>
    <w:p w:rsidR="009702CD" w:rsidRDefault="00166ADE">
      <w:pPr>
        <w:spacing w:before="233" w:line="249" w:lineRule="auto"/>
        <w:ind w:left="219"/>
        <w:rPr>
          <w:rFonts w:ascii="Arial"/>
          <w:sz w:val="20"/>
        </w:rPr>
      </w:pPr>
      <w:r>
        <w:rPr>
          <w:rFonts w:ascii="Arial"/>
          <w:color w:val="6D6E71"/>
          <w:w w:val="105"/>
          <w:sz w:val="20"/>
        </w:rPr>
        <w:t xml:space="preserve">Irbid </w:t>
      </w:r>
      <w:r>
        <w:rPr>
          <w:rFonts w:ascii="Arial"/>
          <w:color w:val="6D6E71"/>
          <w:sz w:val="20"/>
        </w:rPr>
        <w:t>(N=445)</w:t>
      </w:r>
    </w:p>
    <w:p w:rsidR="009702CD" w:rsidRDefault="00166ADE">
      <w:pPr>
        <w:pStyle w:val="BodyText"/>
        <w:tabs>
          <w:tab w:val="left" w:pos="2357"/>
        </w:tabs>
        <w:spacing w:before="73" w:line="261" w:lineRule="exact"/>
        <w:ind w:left="398"/>
      </w:pPr>
      <w:r>
        <w:rPr>
          <w:b w:val="0"/>
        </w:rPr>
        <w:br w:type="column"/>
      </w:r>
      <w:r>
        <w:rPr>
          <w:color w:val="0088CE"/>
          <w:w w:val="90"/>
        </w:rPr>
        <w:t>Households</w:t>
      </w:r>
      <w:r>
        <w:rPr>
          <w:color w:val="0088CE"/>
          <w:spacing w:val="-36"/>
          <w:w w:val="90"/>
        </w:rPr>
        <w:t xml:space="preserve"> </w:t>
      </w:r>
      <w:r>
        <w:rPr>
          <w:color w:val="0088CE"/>
          <w:w w:val="90"/>
        </w:rPr>
        <w:t>with</w:t>
      </w:r>
      <w:r>
        <w:rPr>
          <w:color w:val="0088CE"/>
          <w:w w:val="90"/>
        </w:rPr>
        <w:tab/>
      </w:r>
      <w:r>
        <w:rPr>
          <w:color w:val="0088CE"/>
          <w:w w:val="95"/>
        </w:rPr>
        <w:t>Households</w:t>
      </w:r>
      <w:r>
        <w:rPr>
          <w:color w:val="0088CE"/>
          <w:spacing w:val="-26"/>
          <w:w w:val="95"/>
        </w:rPr>
        <w:t xml:space="preserve"> </w:t>
      </w:r>
      <w:r>
        <w:rPr>
          <w:color w:val="0088CE"/>
          <w:w w:val="95"/>
        </w:rPr>
        <w:t>without</w:t>
      </w:r>
    </w:p>
    <w:p w:rsidR="009702CD" w:rsidRDefault="00166ADE">
      <w:pPr>
        <w:pStyle w:val="BodyText"/>
        <w:tabs>
          <w:tab w:val="left" w:pos="685"/>
          <w:tab w:val="left" w:pos="2140"/>
          <w:tab w:val="left" w:pos="2793"/>
          <w:tab w:val="left" w:pos="4226"/>
        </w:tabs>
        <w:spacing w:line="261" w:lineRule="exact"/>
        <w:ind w:left="184"/>
      </w:pPr>
      <w:r>
        <w:rPr>
          <w:color w:val="0088CE"/>
          <w:w w:val="79"/>
          <w:u w:val="single" w:color="A82724"/>
        </w:rPr>
        <w:t xml:space="preserve"> </w:t>
      </w:r>
      <w:r>
        <w:rPr>
          <w:color w:val="0088CE"/>
          <w:u w:val="single" w:color="A82724"/>
        </w:rPr>
        <w:tab/>
      </w:r>
      <w:r>
        <w:rPr>
          <w:color w:val="0088CE"/>
          <w:w w:val="85"/>
          <w:u w:val="single" w:color="A82724"/>
        </w:rPr>
        <w:t>disabilities</w:t>
      </w:r>
      <w:r>
        <w:rPr>
          <w:color w:val="0088CE"/>
          <w:w w:val="85"/>
          <w:u w:val="single" w:color="A82724"/>
        </w:rPr>
        <w:tab/>
        <w:t xml:space="preserve"> </w:t>
      </w:r>
      <w:r>
        <w:rPr>
          <w:color w:val="0088CE"/>
          <w:w w:val="85"/>
          <w:u w:val="single" w:color="A82724"/>
        </w:rPr>
        <w:tab/>
      </w:r>
      <w:r>
        <w:rPr>
          <w:color w:val="0088CE"/>
          <w:w w:val="90"/>
          <w:u w:val="single" w:color="A82724"/>
        </w:rPr>
        <w:t>disabilities</w:t>
      </w:r>
      <w:r>
        <w:rPr>
          <w:color w:val="0088CE"/>
          <w:u w:val="single" w:color="A82724"/>
        </w:rPr>
        <w:tab/>
      </w:r>
    </w:p>
    <w:p w:rsidR="009702CD" w:rsidRDefault="00166ADE">
      <w:pPr>
        <w:tabs>
          <w:tab w:val="left" w:pos="1221"/>
          <w:tab w:val="left" w:pos="1415"/>
          <w:tab w:val="left" w:pos="2490"/>
          <w:tab w:val="left" w:pos="2524"/>
          <w:tab w:val="left" w:pos="3545"/>
        </w:tabs>
        <w:spacing w:before="109" w:line="398" w:lineRule="auto"/>
        <w:ind w:left="377" w:right="756" w:hanging="34"/>
        <w:rPr>
          <w:rFonts w:ascii="Arial"/>
          <w:sz w:val="20"/>
        </w:rPr>
      </w:pPr>
      <w:r>
        <w:rPr>
          <w:rFonts w:ascii="Arial"/>
          <w:color w:val="6D6E71"/>
          <w:sz w:val="20"/>
        </w:rPr>
        <w:t>No</w:t>
      </w:r>
      <w:r>
        <w:rPr>
          <w:rFonts w:ascii="Arial"/>
          <w:color w:val="6D6E71"/>
          <w:spacing w:val="-3"/>
          <w:sz w:val="20"/>
        </w:rPr>
        <w:t xml:space="preserve"> </w:t>
      </w:r>
      <w:r>
        <w:rPr>
          <w:rFonts w:ascii="Arial"/>
          <w:color w:val="6D6E71"/>
          <w:sz w:val="20"/>
        </w:rPr>
        <w:t>fear</w:t>
      </w:r>
      <w:r>
        <w:rPr>
          <w:rFonts w:ascii="Arial"/>
          <w:color w:val="6D6E71"/>
          <w:sz w:val="20"/>
        </w:rPr>
        <w:tab/>
        <w:t>Have</w:t>
      </w:r>
      <w:r>
        <w:rPr>
          <w:rFonts w:ascii="Arial"/>
          <w:color w:val="6D6E71"/>
          <w:spacing w:val="-5"/>
          <w:sz w:val="20"/>
        </w:rPr>
        <w:t xml:space="preserve"> </w:t>
      </w:r>
      <w:r>
        <w:rPr>
          <w:rFonts w:ascii="Arial"/>
          <w:color w:val="6D6E71"/>
          <w:sz w:val="20"/>
        </w:rPr>
        <w:t>fear</w:t>
      </w:r>
      <w:r>
        <w:rPr>
          <w:rFonts w:ascii="Arial"/>
          <w:color w:val="6D6E71"/>
          <w:sz w:val="20"/>
        </w:rPr>
        <w:tab/>
        <w:t>No fear Have fear 94.0%</w:t>
      </w:r>
      <w:r>
        <w:rPr>
          <w:rFonts w:ascii="Arial"/>
          <w:color w:val="6D6E71"/>
          <w:sz w:val="20"/>
        </w:rPr>
        <w:tab/>
      </w:r>
      <w:r>
        <w:rPr>
          <w:rFonts w:ascii="Arial"/>
          <w:color w:val="6D6E71"/>
          <w:sz w:val="20"/>
        </w:rPr>
        <w:tab/>
        <w:t>6.0%</w:t>
      </w:r>
      <w:r>
        <w:rPr>
          <w:rFonts w:ascii="Arial"/>
          <w:color w:val="6D6E71"/>
          <w:sz w:val="20"/>
        </w:rPr>
        <w:tab/>
      </w:r>
      <w:r>
        <w:rPr>
          <w:rFonts w:ascii="Arial"/>
          <w:color w:val="6D6E71"/>
          <w:sz w:val="20"/>
        </w:rPr>
        <w:tab/>
      </w:r>
      <w:r>
        <w:rPr>
          <w:rFonts w:ascii="Arial"/>
          <w:color w:val="6D6E71"/>
          <w:sz w:val="20"/>
        </w:rPr>
        <w:t>93.2%</w:t>
      </w:r>
      <w:r>
        <w:rPr>
          <w:rFonts w:ascii="Arial"/>
          <w:color w:val="6D6E71"/>
          <w:sz w:val="20"/>
        </w:rPr>
        <w:tab/>
        <w:t>6.8%</w:t>
      </w:r>
    </w:p>
    <w:p w:rsidR="009702CD" w:rsidRDefault="009702CD">
      <w:pPr>
        <w:spacing w:line="398" w:lineRule="auto"/>
        <w:rPr>
          <w:rFonts w:ascii="Arial"/>
          <w:sz w:val="20"/>
        </w:rPr>
        <w:sectPr w:rsidR="009702CD">
          <w:type w:val="continuous"/>
          <w:pgSz w:w="11910" w:h="16840"/>
          <w:pgMar w:top="620" w:right="0" w:bottom="280" w:left="0" w:header="720" w:footer="720" w:gutter="0"/>
          <w:cols w:num="3" w:space="720" w:equalWidth="0">
            <w:col w:w="5886" w:space="40"/>
            <w:col w:w="974" w:space="39"/>
            <w:col w:w="4971"/>
          </w:cols>
        </w:sectPr>
      </w:pPr>
    </w:p>
    <w:p w:rsidR="009702CD" w:rsidRDefault="009702CD">
      <w:pPr>
        <w:pStyle w:val="BodyText"/>
        <w:rPr>
          <w:rFonts w:ascii="Arial"/>
          <w:b w:val="0"/>
        </w:rPr>
      </w:pPr>
    </w:p>
    <w:p w:rsidR="009702CD" w:rsidRDefault="009702CD">
      <w:pPr>
        <w:pStyle w:val="BodyText"/>
        <w:spacing w:before="2"/>
        <w:rPr>
          <w:rFonts w:ascii="Arial"/>
          <w:b w:val="0"/>
          <w:sz w:val="25"/>
        </w:rPr>
      </w:pPr>
    </w:p>
    <w:p w:rsidR="009702CD" w:rsidRDefault="00166ADE">
      <w:pPr>
        <w:pStyle w:val="Heading5"/>
        <w:numPr>
          <w:ilvl w:val="2"/>
          <w:numId w:val="38"/>
        </w:numPr>
        <w:tabs>
          <w:tab w:val="left" w:pos="1432"/>
        </w:tabs>
        <w:spacing w:before="75"/>
        <w:ind w:hanging="711"/>
      </w:pPr>
      <w:r>
        <w:rPr>
          <w:color w:val="0088CE"/>
          <w:w w:val="90"/>
        </w:rPr>
        <w:t>Latrines:</w:t>
      </w:r>
      <w:r>
        <w:rPr>
          <w:color w:val="0088CE"/>
          <w:spacing w:val="-25"/>
          <w:w w:val="90"/>
        </w:rPr>
        <w:t xml:space="preserve"> </w:t>
      </w:r>
      <w:r>
        <w:rPr>
          <w:color w:val="0088CE"/>
          <w:w w:val="90"/>
        </w:rPr>
        <w:t>Availability,</w:t>
      </w:r>
      <w:r>
        <w:rPr>
          <w:color w:val="0088CE"/>
          <w:spacing w:val="-25"/>
          <w:w w:val="90"/>
        </w:rPr>
        <w:t xml:space="preserve"> </w:t>
      </w:r>
      <w:r>
        <w:rPr>
          <w:color w:val="0088CE"/>
          <w:w w:val="90"/>
        </w:rPr>
        <w:t>Accessibility</w:t>
      </w:r>
      <w:r>
        <w:rPr>
          <w:color w:val="0088CE"/>
          <w:spacing w:val="-25"/>
          <w:w w:val="90"/>
        </w:rPr>
        <w:t xml:space="preserve"> </w:t>
      </w:r>
      <w:r>
        <w:rPr>
          <w:color w:val="0088CE"/>
          <w:w w:val="90"/>
        </w:rPr>
        <w:t>and</w:t>
      </w:r>
      <w:r>
        <w:rPr>
          <w:color w:val="0088CE"/>
          <w:spacing w:val="-25"/>
          <w:w w:val="90"/>
        </w:rPr>
        <w:t xml:space="preserve"> </w:t>
      </w:r>
      <w:r>
        <w:rPr>
          <w:color w:val="0088CE"/>
          <w:w w:val="90"/>
        </w:rPr>
        <w:t>Perceived</w:t>
      </w:r>
      <w:r>
        <w:rPr>
          <w:color w:val="0088CE"/>
          <w:spacing w:val="-25"/>
          <w:w w:val="90"/>
        </w:rPr>
        <w:t xml:space="preserve"> </w:t>
      </w:r>
      <w:r>
        <w:rPr>
          <w:color w:val="0088CE"/>
          <w:w w:val="90"/>
        </w:rPr>
        <w:t>Safety</w:t>
      </w:r>
    </w:p>
    <w:p w:rsidR="009702CD" w:rsidRDefault="00166ADE">
      <w:pPr>
        <w:pStyle w:val="Heading8"/>
        <w:spacing w:before="48"/>
      </w:pPr>
      <w:r>
        <w:rPr>
          <w:color w:val="BE1F24"/>
        </w:rPr>
        <w:t>Latrine availability</w:t>
      </w:r>
    </w:p>
    <w:p w:rsidR="009702CD" w:rsidRDefault="009702CD">
      <w:pPr>
        <w:sectPr w:rsidR="009702CD">
          <w:type w:val="continuous"/>
          <w:pgSz w:w="11910" w:h="16840"/>
          <w:pgMar w:top="620" w:right="0" w:bottom="280" w:left="0" w:header="720" w:footer="720" w:gutter="0"/>
          <w:cols w:space="720"/>
        </w:sectPr>
      </w:pPr>
    </w:p>
    <w:p w:rsidR="009702CD" w:rsidRDefault="00166ADE">
      <w:pPr>
        <w:pStyle w:val="BodyText"/>
        <w:spacing w:before="63" w:line="270" w:lineRule="exact"/>
        <w:ind w:left="720" w:right="-17"/>
      </w:pPr>
      <w:r>
        <w:rPr>
          <w:color w:val="6D6E71"/>
          <w:spacing w:val="-4"/>
          <w:w w:val="90"/>
        </w:rPr>
        <w:t xml:space="preserve">Table </w:t>
      </w:r>
      <w:r>
        <w:rPr>
          <w:color w:val="6D6E71"/>
          <w:w w:val="90"/>
        </w:rPr>
        <w:t xml:space="preserve">20 presents how Syrian refugees perceived </w:t>
      </w:r>
      <w:r>
        <w:rPr>
          <w:color w:val="6D6E71"/>
          <w:w w:val="85"/>
        </w:rPr>
        <w:t>availability</w:t>
      </w:r>
      <w:r>
        <w:rPr>
          <w:color w:val="6D6E71"/>
          <w:spacing w:val="-30"/>
          <w:w w:val="85"/>
        </w:rPr>
        <w:t xml:space="preserve"> </w:t>
      </w:r>
      <w:r>
        <w:rPr>
          <w:color w:val="6D6E71"/>
          <w:w w:val="85"/>
        </w:rPr>
        <w:t>of</w:t>
      </w:r>
      <w:r>
        <w:rPr>
          <w:color w:val="6D6E71"/>
          <w:spacing w:val="-30"/>
          <w:w w:val="85"/>
        </w:rPr>
        <w:t xml:space="preserve"> </w:t>
      </w:r>
      <w:r>
        <w:rPr>
          <w:color w:val="6D6E71"/>
          <w:w w:val="85"/>
        </w:rPr>
        <w:t>latrines.</w:t>
      </w:r>
      <w:r>
        <w:rPr>
          <w:color w:val="6D6E71"/>
          <w:spacing w:val="-30"/>
          <w:w w:val="85"/>
        </w:rPr>
        <w:t xml:space="preserve"> </w:t>
      </w:r>
      <w:r>
        <w:rPr>
          <w:color w:val="6D6E71"/>
          <w:w w:val="85"/>
        </w:rPr>
        <w:t>In</w:t>
      </w:r>
      <w:r>
        <w:rPr>
          <w:color w:val="6D6E71"/>
          <w:spacing w:val="-30"/>
          <w:w w:val="85"/>
        </w:rPr>
        <w:t xml:space="preserve"> </w:t>
      </w:r>
      <w:r>
        <w:rPr>
          <w:color w:val="6D6E71"/>
          <w:w w:val="85"/>
        </w:rPr>
        <w:t>Zaatari,</w:t>
      </w:r>
      <w:r>
        <w:rPr>
          <w:color w:val="6D6E71"/>
          <w:spacing w:val="-30"/>
          <w:w w:val="85"/>
        </w:rPr>
        <w:t xml:space="preserve"> </w:t>
      </w:r>
      <w:r>
        <w:rPr>
          <w:color w:val="6D6E71"/>
          <w:w w:val="85"/>
        </w:rPr>
        <w:t>13.8%</w:t>
      </w:r>
      <w:r>
        <w:rPr>
          <w:color w:val="6D6E71"/>
          <w:spacing w:val="-30"/>
          <w:w w:val="85"/>
        </w:rPr>
        <w:t xml:space="preserve"> </w:t>
      </w:r>
      <w:r>
        <w:rPr>
          <w:color w:val="6D6E71"/>
          <w:w w:val="85"/>
        </w:rPr>
        <w:t>of</w:t>
      </w:r>
      <w:r>
        <w:rPr>
          <w:color w:val="6D6E71"/>
          <w:spacing w:val="-30"/>
          <w:w w:val="85"/>
        </w:rPr>
        <w:t xml:space="preserve"> </w:t>
      </w:r>
      <w:r>
        <w:rPr>
          <w:color w:val="6D6E71"/>
          <w:w w:val="85"/>
        </w:rPr>
        <w:t>households</w:t>
      </w:r>
    </w:p>
    <w:p w:rsidR="009702CD" w:rsidRDefault="00166ADE">
      <w:pPr>
        <w:pStyle w:val="BodyText"/>
        <w:spacing w:before="149"/>
        <w:ind w:left="221"/>
      </w:pPr>
      <w:r>
        <w:rPr>
          <w:b w:val="0"/>
        </w:rPr>
        <w:br w:type="column"/>
      </w:r>
      <w:r>
        <w:rPr>
          <w:color w:val="0088CE"/>
          <w:spacing w:val="-4"/>
          <w:w w:val="95"/>
        </w:rPr>
        <w:t>Table</w:t>
      </w:r>
      <w:r>
        <w:rPr>
          <w:color w:val="0088CE"/>
          <w:spacing w:val="-45"/>
          <w:w w:val="95"/>
        </w:rPr>
        <w:t xml:space="preserve"> </w:t>
      </w:r>
      <w:r>
        <w:rPr>
          <w:color w:val="0088CE"/>
          <w:w w:val="95"/>
        </w:rPr>
        <w:t>20:</w:t>
      </w:r>
      <w:r>
        <w:rPr>
          <w:color w:val="0088CE"/>
          <w:spacing w:val="-46"/>
          <w:w w:val="95"/>
        </w:rPr>
        <w:t xml:space="preserve"> </w:t>
      </w:r>
      <w:r>
        <w:rPr>
          <w:color w:val="6D6E71"/>
          <w:w w:val="95"/>
        </w:rPr>
        <w:t>Availability</w:t>
      </w:r>
      <w:r>
        <w:rPr>
          <w:color w:val="6D6E71"/>
          <w:spacing w:val="-46"/>
          <w:w w:val="95"/>
        </w:rPr>
        <w:t xml:space="preserve"> </w:t>
      </w:r>
      <w:r>
        <w:rPr>
          <w:color w:val="6D6E71"/>
          <w:w w:val="95"/>
        </w:rPr>
        <w:t>of</w:t>
      </w:r>
      <w:r>
        <w:rPr>
          <w:color w:val="6D6E71"/>
          <w:spacing w:val="-46"/>
          <w:w w:val="95"/>
        </w:rPr>
        <w:t xml:space="preserve"> </w:t>
      </w:r>
      <w:r>
        <w:rPr>
          <w:color w:val="6D6E71"/>
          <w:w w:val="95"/>
        </w:rPr>
        <w:t>Latrines,</w:t>
      </w:r>
      <w:r>
        <w:rPr>
          <w:color w:val="6D6E71"/>
          <w:spacing w:val="-46"/>
          <w:w w:val="95"/>
        </w:rPr>
        <w:t xml:space="preserve"> </w:t>
      </w:r>
      <w:r>
        <w:rPr>
          <w:color w:val="6D6E71"/>
          <w:w w:val="95"/>
        </w:rPr>
        <w:t>by</w:t>
      </w:r>
      <w:r>
        <w:rPr>
          <w:color w:val="6D6E71"/>
          <w:spacing w:val="-46"/>
          <w:w w:val="95"/>
        </w:rPr>
        <w:t xml:space="preserve"> </w:t>
      </w:r>
      <w:r>
        <w:rPr>
          <w:color w:val="6D6E71"/>
          <w:w w:val="95"/>
        </w:rPr>
        <w:t>Disability</w:t>
      </w:r>
      <w:r>
        <w:rPr>
          <w:color w:val="6D6E71"/>
          <w:spacing w:val="-46"/>
          <w:w w:val="95"/>
        </w:rPr>
        <w:t xml:space="preserve"> </w:t>
      </w:r>
      <w:r>
        <w:rPr>
          <w:color w:val="6D6E71"/>
          <w:w w:val="95"/>
        </w:rPr>
        <w:t>and</w:t>
      </w:r>
      <w:r>
        <w:rPr>
          <w:color w:val="6D6E71"/>
          <w:spacing w:val="-46"/>
          <w:w w:val="95"/>
        </w:rPr>
        <w:t xml:space="preserve"> </w:t>
      </w:r>
      <w:r>
        <w:rPr>
          <w:color w:val="6D6E71"/>
          <w:w w:val="95"/>
        </w:rPr>
        <w:t>Location</w:t>
      </w:r>
    </w:p>
    <w:p w:rsidR="009702CD" w:rsidRDefault="009702CD">
      <w:pPr>
        <w:sectPr w:rsidR="009702CD">
          <w:type w:val="continuous"/>
          <w:pgSz w:w="11910" w:h="16840"/>
          <w:pgMar w:top="620" w:right="0" w:bottom="280" w:left="0" w:header="720" w:footer="720" w:gutter="0"/>
          <w:cols w:num="2" w:space="720" w:equalWidth="0">
            <w:col w:w="5585" w:space="40"/>
            <w:col w:w="6285"/>
          </w:cols>
        </w:sectPr>
      </w:pPr>
    </w:p>
    <w:p w:rsidR="009702CD" w:rsidRDefault="00166ADE">
      <w:pPr>
        <w:pStyle w:val="BodyText"/>
        <w:spacing w:before="5" w:line="230" w:lineRule="auto"/>
        <w:ind w:left="720"/>
        <w:jc w:val="both"/>
      </w:pPr>
      <w:r>
        <w:rPr>
          <w:color w:val="6D6E71"/>
          <w:w w:val="90"/>
        </w:rPr>
        <w:t>with members with disabilities reported</w:t>
      </w:r>
      <w:r>
        <w:rPr>
          <w:color w:val="6D6E71"/>
          <w:spacing w:val="-37"/>
          <w:w w:val="90"/>
        </w:rPr>
        <w:t xml:space="preserve"> </w:t>
      </w:r>
      <w:r>
        <w:rPr>
          <w:color w:val="6D6E71"/>
          <w:w w:val="90"/>
        </w:rPr>
        <w:t>that</w:t>
      </w:r>
      <w:r>
        <w:rPr>
          <w:color w:val="6D6E71"/>
          <w:spacing w:val="-8"/>
          <w:w w:val="90"/>
        </w:rPr>
        <w:t xml:space="preserve"> </w:t>
      </w:r>
      <w:r>
        <w:rPr>
          <w:color w:val="6D6E71"/>
          <w:w w:val="90"/>
        </w:rPr>
        <w:t>their</w:t>
      </w:r>
      <w:r>
        <w:rPr>
          <w:color w:val="6D6E71"/>
          <w:w w:val="80"/>
        </w:rPr>
        <w:t xml:space="preserve"> </w:t>
      </w:r>
      <w:r>
        <w:rPr>
          <w:color w:val="6D6E71"/>
          <w:w w:val="90"/>
        </w:rPr>
        <w:t>latrine</w:t>
      </w:r>
      <w:r>
        <w:rPr>
          <w:color w:val="6D6E71"/>
          <w:spacing w:val="-31"/>
          <w:w w:val="90"/>
        </w:rPr>
        <w:t xml:space="preserve"> </w:t>
      </w:r>
      <w:r>
        <w:rPr>
          <w:color w:val="6D6E71"/>
          <w:w w:val="90"/>
        </w:rPr>
        <w:t>was</w:t>
      </w:r>
      <w:r>
        <w:rPr>
          <w:color w:val="6D6E71"/>
          <w:spacing w:val="-31"/>
          <w:w w:val="90"/>
        </w:rPr>
        <w:t xml:space="preserve"> </w:t>
      </w:r>
      <w:r>
        <w:rPr>
          <w:color w:val="6D6E71"/>
          <w:w w:val="90"/>
        </w:rPr>
        <w:t>not</w:t>
      </w:r>
      <w:r>
        <w:rPr>
          <w:color w:val="6D6E71"/>
          <w:spacing w:val="-31"/>
          <w:w w:val="90"/>
        </w:rPr>
        <w:t xml:space="preserve"> </w:t>
      </w:r>
      <w:r>
        <w:rPr>
          <w:color w:val="6D6E71"/>
          <w:w w:val="90"/>
        </w:rPr>
        <w:t>always</w:t>
      </w:r>
      <w:r>
        <w:rPr>
          <w:color w:val="6D6E71"/>
          <w:spacing w:val="-31"/>
          <w:w w:val="90"/>
        </w:rPr>
        <w:t xml:space="preserve"> </w:t>
      </w:r>
      <w:r>
        <w:rPr>
          <w:color w:val="6D6E71"/>
          <w:w w:val="90"/>
        </w:rPr>
        <w:t>available,</w:t>
      </w:r>
      <w:r>
        <w:rPr>
          <w:color w:val="6D6E71"/>
          <w:spacing w:val="-31"/>
          <w:w w:val="90"/>
        </w:rPr>
        <w:t xml:space="preserve"> </w:t>
      </w:r>
      <w:r>
        <w:rPr>
          <w:color w:val="6D6E71"/>
          <w:w w:val="90"/>
        </w:rPr>
        <w:t>compared</w:t>
      </w:r>
      <w:r>
        <w:rPr>
          <w:color w:val="6D6E71"/>
          <w:spacing w:val="-31"/>
          <w:w w:val="90"/>
        </w:rPr>
        <w:t xml:space="preserve"> </w:t>
      </w:r>
      <w:r>
        <w:rPr>
          <w:color w:val="6D6E71"/>
          <w:w w:val="90"/>
        </w:rPr>
        <w:t>to</w:t>
      </w:r>
      <w:r>
        <w:rPr>
          <w:color w:val="6D6E71"/>
          <w:spacing w:val="-31"/>
          <w:w w:val="90"/>
        </w:rPr>
        <w:t xml:space="preserve"> </w:t>
      </w:r>
      <w:r>
        <w:rPr>
          <w:color w:val="6D6E71"/>
          <w:w w:val="90"/>
        </w:rPr>
        <w:t xml:space="preserve">9.1% </w:t>
      </w:r>
      <w:r>
        <w:rPr>
          <w:color w:val="6D6E71"/>
          <w:w w:val="85"/>
        </w:rPr>
        <w:t>of</w:t>
      </w:r>
      <w:r>
        <w:rPr>
          <w:color w:val="6D6E71"/>
          <w:spacing w:val="-20"/>
          <w:w w:val="85"/>
        </w:rPr>
        <w:t xml:space="preserve"> </w:t>
      </w:r>
      <w:r>
        <w:rPr>
          <w:color w:val="6D6E71"/>
          <w:w w:val="85"/>
        </w:rPr>
        <w:t>households</w:t>
      </w:r>
      <w:r>
        <w:rPr>
          <w:color w:val="6D6E71"/>
          <w:spacing w:val="-20"/>
          <w:w w:val="85"/>
        </w:rPr>
        <w:t xml:space="preserve"> </w:t>
      </w:r>
      <w:r>
        <w:rPr>
          <w:color w:val="6D6E71"/>
          <w:w w:val="85"/>
        </w:rPr>
        <w:t>without</w:t>
      </w:r>
      <w:r>
        <w:rPr>
          <w:color w:val="6D6E71"/>
          <w:spacing w:val="-20"/>
          <w:w w:val="85"/>
        </w:rPr>
        <w:t xml:space="preserve"> </w:t>
      </w:r>
      <w:r>
        <w:rPr>
          <w:color w:val="6D6E71"/>
          <w:w w:val="85"/>
        </w:rPr>
        <w:t>members</w:t>
      </w:r>
      <w:r>
        <w:rPr>
          <w:color w:val="6D6E71"/>
          <w:spacing w:val="-20"/>
          <w:w w:val="85"/>
        </w:rPr>
        <w:t xml:space="preserve"> </w:t>
      </w:r>
      <w:r>
        <w:rPr>
          <w:color w:val="6D6E71"/>
          <w:w w:val="85"/>
        </w:rPr>
        <w:t>with</w:t>
      </w:r>
      <w:r>
        <w:rPr>
          <w:color w:val="6D6E71"/>
          <w:spacing w:val="-20"/>
          <w:w w:val="85"/>
        </w:rPr>
        <w:t xml:space="preserve"> </w:t>
      </w:r>
      <w:r>
        <w:rPr>
          <w:color w:val="6D6E71"/>
          <w:w w:val="85"/>
        </w:rPr>
        <w:t>disabilities.</w:t>
      </w:r>
      <w:r>
        <w:rPr>
          <w:color w:val="6D6E71"/>
          <w:spacing w:val="-20"/>
          <w:w w:val="85"/>
        </w:rPr>
        <w:t xml:space="preserve"> </w:t>
      </w:r>
      <w:r>
        <w:rPr>
          <w:color w:val="6D6E71"/>
          <w:w w:val="85"/>
        </w:rPr>
        <w:t xml:space="preserve">The </w:t>
      </w:r>
      <w:r>
        <w:rPr>
          <w:color w:val="6D6E71"/>
          <w:w w:val="90"/>
        </w:rPr>
        <w:t>majority</w:t>
      </w:r>
      <w:r>
        <w:rPr>
          <w:color w:val="6D6E71"/>
          <w:spacing w:val="-9"/>
          <w:w w:val="90"/>
        </w:rPr>
        <w:t xml:space="preserve"> </w:t>
      </w:r>
      <w:r>
        <w:rPr>
          <w:color w:val="6D6E71"/>
          <w:w w:val="90"/>
        </w:rPr>
        <w:t>of</w:t>
      </w:r>
      <w:r>
        <w:rPr>
          <w:color w:val="6D6E71"/>
          <w:spacing w:val="-9"/>
          <w:w w:val="90"/>
        </w:rPr>
        <w:t xml:space="preserve"> </w:t>
      </w:r>
      <w:r>
        <w:rPr>
          <w:color w:val="6D6E71"/>
          <w:w w:val="90"/>
        </w:rPr>
        <w:t>families</w:t>
      </w:r>
      <w:r>
        <w:rPr>
          <w:color w:val="6D6E71"/>
          <w:spacing w:val="-9"/>
          <w:w w:val="90"/>
        </w:rPr>
        <w:t xml:space="preserve"> </w:t>
      </w:r>
      <w:r>
        <w:rPr>
          <w:color w:val="6D6E71"/>
          <w:w w:val="90"/>
        </w:rPr>
        <w:t>–</w:t>
      </w:r>
      <w:r>
        <w:rPr>
          <w:color w:val="6D6E71"/>
          <w:spacing w:val="-9"/>
          <w:w w:val="90"/>
        </w:rPr>
        <w:t xml:space="preserve"> </w:t>
      </w:r>
      <w:r>
        <w:rPr>
          <w:color w:val="6D6E71"/>
          <w:w w:val="90"/>
        </w:rPr>
        <w:t>98.4%</w:t>
      </w:r>
      <w:r>
        <w:rPr>
          <w:color w:val="6D6E71"/>
          <w:spacing w:val="-9"/>
          <w:w w:val="90"/>
        </w:rPr>
        <w:t xml:space="preserve"> </w:t>
      </w:r>
      <w:r>
        <w:rPr>
          <w:color w:val="6D6E71"/>
          <w:w w:val="90"/>
        </w:rPr>
        <w:t>according</w:t>
      </w:r>
      <w:r>
        <w:rPr>
          <w:color w:val="6D6E71"/>
          <w:spacing w:val="-9"/>
          <w:w w:val="90"/>
        </w:rPr>
        <w:t xml:space="preserve"> </w:t>
      </w:r>
      <w:r>
        <w:rPr>
          <w:color w:val="6D6E71"/>
          <w:w w:val="90"/>
        </w:rPr>
        <w:t>to</w:t>
      </w:r>
      <w:r>
        <w:rPr>
          <w:color w:val="6D6E71"/>
          <w:spacing w:val="-9"/>
          <w:w w:val="90"/>
        </w:rPr>
        <w:t xml:space="preserve"> </w:t>
      </w:r>
      <w:r>
        <w:rPr>
          <w:color w:val="6D6E71"/>
          <w:w w:val="90"/>
        </w:rPr>
        <w:t>the</w:t>
      </w:r>
      <w:r>
        <w:rPr>
          <w:color w:val="6D6E71"/>
          <w:spacing w:val="-9"/>
          <w:w w:val="90"/>
        </w:rPr>
        <w:t xml:space="preserve"> </w:t>
      </w:r>
      <w:r>
        <w:rPr>
          <w:color w:val="6D6E71"/>
          <w:w w:val="90"/>
        </w:rPr>
        <w:t>2017 research</w:t>
      </w:r>
      <w:r>
        <w:rPr>
          <w:color w:val="6D6E71"/>
          <w:spacing w:val="-28"/>
          <w:w w:val="90"/>
        </w:rPr>
        <w:t xml:space="preserve"> </w:t>
      </w:r>
      <w:r>
        <w:rPr>
          <w:color w:val="6D6E71"/>
          <w:w w:val="90"/>
        </w:rPr>
        <w:t>by</w:t>
      </w:r>
      <w:r>
        <w:rPr>
          <w:color w:val="6D6E71"/>
          <w:spacing w:val="-28"/>
          <w:w w:val="90"/>
        </w:rPr>
        <w:t xml:space="preserve"> </w:t>
      </w:r>
      <w:r>
        <w:rPr>
          <w:color w:val="6D6E71"/>
          <w:w w:val="90"/>
        </w:rPr>
        <w:t>REACH</w:t>
      </w:r>
      <w:r>
        <w:rPr>
          <w:color w:val="6D6E71"/>
          <w:spacing w:val="-28"/>
          <w:w w:val="90"/>
        </w:rPr>
        <w:t xml:space="preserve"> </w:t>
      </w:r>
      <w:r>
        <w:rPr>
          <w:color w:val="6D6E71"/>
        </w:rPr>
        <w:t>-</w:t>
      </w:r>
      <w:r>
        <w:rPr>
          <w:color w:val="6D6E71"/>
          <w:spacing w:val="-35"/>
        </w:rPr>
        <w:t xml:space="preserve"> </w:t>
      </w:r>
      <w:r>
        <w:rPr>
          <w:color w:val="6D6E71"/>
          <w:w w:val="90"/>
        </w:rPr>
        <w:t>in</w:t>
      </w:r>
      <w:r>
        <w:rPr>
          <w:color w:val="6D6E71"/>
          <w:spacing w:val="-28"/>
          <w:w w:val="90"/>
        </w:rPr>
        <w:t xml:space="preserve"> </w:t>
      </w:r>
      <w:r>
        <w:rPr>
          <w:color w:val="6D6E71"/>
          <w:w w:val="90"/>
        </w:rPr>
        <w:t>Zaatari</w:t>
      </w:r>
      <w:r>
        <w:rPr>
          <w:color w:val="6D6E71"/>
          <w:spacing w:val="-28"/>
          <w:w w:val="90"/>
        </w:rPr>
        <w:t xml:space="preserve"> </w:t>
      </w:r>
      <w:r>
        <w:rPr>
          <w:color w:val="6D6E71"/>
          <w:w w:val="90"/>
        </w:rPr>
        <w:t>have</w:t>
      </w:r>
      <w:r>
        <w:rPr>
          <w:color w:val="6D6E71"/>
          <w:spacing w:val="-28"/>
          <w:w w:val="90"/>
        </w:rPr>
        <w:t xml:space="preserve"> </w:t>
      </w:r>
      <w:r>
        <w:rPr>
          <w:color w:val="6D6E71"/>
          <w:w w:val="90"/>
        </w:rPr>
        <w:t>private</w:t>
      </w:r>
      <w:r>
        <w:rPr>
          <w:color w:val="6D6E71"/>
          <w:spacing w:val="-28"/>
          <w:w w:val="90"/>
        </w:rPr>
        <w:t xml:space="preserve"> </w:t>
      </w:r>
      <w:r>
        <w:rPr>
          <w:color w:val="6D6E71"/>
          <w:w w:val="90"/>
        </w:rPr>
        <w:t xml:space="preserve">toilets. </w:t>
      </w:r>
      <w:r>
        <w:rPr>
          <w:color w:val="6D6E71"/>
          <w:w w:val="85"/>
        </w:rPr>
        <w:t>The</w:t>
      </w:r>
      <w:r>
        <w:rPr>
          <w:color w:val="6D6E71"/>
          <w:spacing w:val="-14"/>
          <w:w w:val="85"/>
        </w:rPr>
        <w:t xml:space="preserve"> </w:t>
      </w:r>
      <w:r>
        <w:rPr>
          <w:color w:val="6D6E71"/>
          <w:w w:val="85"/>
        </w:rPr>
        <w:t>issue</w:t>
      </w:r>
      <w:r>
        <w:rPr>
          <w:color w:val="6D6E71"/>
          <w:spacing w:val="-14"/>
          <w:w w:val="85"/>
        </w:rPr>
        <w:t xml:space="preserve"> </w:t>
      </w:r>
      <w:r>
        <w:rPr>
          <w:color w:val="6D6E71"/>
          <w:w w:val="85"/>
        </w:rPr>
        <w:t>therefore</w:t>
      </w:r>
      <w:r>
        <w:rPr>
          <w:color w:val="6D6E71"/>
          <w:spacing w:val="-14"/>
          <w:w w:val="85"/>
        </w:rPr>
        <w:t xml:space="preserve"> </w:t>
      </w:r>
      <w:r>
        <w:rPr>
          <w:color w:val="6D6E71"/>
          <w:w w:val="85"/>
        </w:rPr>
        <w:t>could</w:t>
      </w:r>
      <w:r>
        <w:rPr>
          <w:color w:val="6D6E71"/>
          <w:spacing w:val="-14"/>
          <w:w w:val="85"/>
        </w:rPr>
        <w:t xml:space="preserve"> </w:t>
      </w:r>
      <w:r>
        <w:rPr>
          <w:color w:val="6D6E71"/>
          <w:w w:val="85"/>
        </w:rPr>
        <w:t>be</w:t>
      </w:r>
      <w:r>
        <w:rPr>
          <w:color w:val="6D6E71"/>
          <w:spacing w:val="-14"/>
          <w:w w:val="85"/>
        </w:rPr>
        <w:t xml:space="preserve"> </w:t>
      </w:r>
      <w:r>
        <w:rPr>
          <w:color w:val="6D6E71"/>
          <w:w w:val="85"/>
        </w:rPr>
        <w:t>more</w:t>
      </w:r>
      <w:r>
        <w:rPr>
          <w:color w:val="6D6E71"/>
          <w:spacing w:val="-14"/>
          <w:w w:val="85"/>
        </w:rPr>
        <w:t xml:space="preserve"> </w:t>
      </w:r>
      <w:r>
        <w:rPr>
          <w:color w:val="6D6E71"/>
          <w:w w:val="85"/>
        </w:rPr>
        <w:t>related</w:t>
      </w:r>
      <w:r>
        <w:rPr>
          <w:color w:val="6D6E71"/>
          <w:spacing w:val="-14"/>
          <w:w w:val="85"/>
        </w:rPr>
        <w:t xml:space="preserve"> </w:t>
      </w:r>
      <w:r>
        <w:rPr>
          <w:color w:val="6D6E71"/>
          <w:w w:val="85"/>
        </w:rPr>
        <w:t>to</w:t>
      </w:r>
      <w:r>
        <w:rPr>
          <w:color w:val="6D6E71"/>
          <w:spacing w:val="-14"/>
          <w:w w:val="85"/>
        </w:rPr>
        <w:t xml:space="preserve"> </w:t>
      </w:r>
      <w:r>
        <w:rPr>
          <w:color w:val="6D6E71"/>
          <w:w w:val="85"/>
        </w:rPr>
        <w:t>latrines’ functioning</w:t>
      </w:r>
      <w:r>
        <w:rPr>
          <w:color w:val="6D6E71"/>
          <w:spacing w:val="-36"/>
          <w:w w:val="85"/>
        </w:rPr>
        <w:t xml:space="preserve"> </w:t>
      </w:r>
      <w:r>
        <w:rPr>
          <w:color w:val="6D6E71"/>
          <w:w w:val="85"/>
        </w:rPr>
        <w:t>or</w:t>
      </w:r>
      <w:r>
        <w:rPr>
          <w:color w:val="6D6E71"/>
          <w:spacing w:val="-36"/>
          <w:w w:val="85"/>
        </w:rPr>
        <w:t xml:space="preserve"> </w:t>
      </w:r>
      <w:r>
        <w:rPr>
          <w:color w:val="6D6E71"/>
          <w:w w:val="85"/>
        </w:rPr>
        <w:t>sharing</w:t>
      </w:r>
      <w:r>
        <w:rPr>
          <w:color w:val="6D6E71"/>
          <w:spacing w:val="-36"/>
          <w:w w:val="85"/>
        </w:rPr>
        <w:t xml:space="preserve"> </w:t>
      </w:r>
      <w:r>
        <w:rPr>
          <w:color w:val="6D6E71"/>
          <w:w w:val="85"/>
        </w:rPr>
        <w:t>among</w:t>
      </w:r>
      <w:r>
        <w:rPr>
          <w:color w:val="6D6E71"/>
          <w:spacing w:val="-36"/>
          <w:w w:val="85"/>
        </w:rPr>
        <w:t xml:space="preserve"> </w:t>
      </w:r>
      <w:r>
        <w:rPr>
          <w:color w:val="6D6E71"/>
          <w:w w:val="85"/>
        </w:rPr>
        <w:t>family</w:t>
      </w:r>
      <w:r>
        <w:rPr>
          <w:color w:val="6D6E71"/>
          <w:spacing w:val="-36"/>
          <w:w w:val="85"/>
        </w:rPr>
        <w:t xml:space="preserve"> </w:t>
      </w:r>
      <w:r>
        <w:rPr>
          <w:color w:val="6D6E71"/>
          <w:w w:val="85"/>
        </w:rPr>
        <w:t>members,</w:t>
      </w:r>
      <w:r>
        <w:rPr>
          <w:color w:val="6D6E71"/>
          <w:spacing w:val="-36"/>
          <w:w w:val="85"/>
        </w:rPr>
        <w:t xml:space="preserve"> </w:t>
      </w:r>
      <w:r>
        <w:rPr>
          <w:color w:val="6D6E71"/>
          <w:w w:val="85"/>
        </w:rPr>
        <w:t>some</w:t>
      </w:r>
      <w:r>
        <w:rPr>
          <w:color w:val="6D6E71"/>
          <w:spacing w:val="-36"/>
          <w:w w:val="85"/>
        </w:rPr>
        <w:t xml:space="preserve"> </w:t>
      </w:r>
      <w:r>
        <w:rPr>
          <w:color w:val="6D6E71"/>
          <w:w w:val="85"/>
        </w:rPr>
        <w:t>of whom</w:t>
      </w:r>
      <w:r>
        <w:rPr>
          <w:color w:val="6D6E71"/>
          <w:spacing w:val="-25"/>
          <w:w w:val="85"/>
        </w:rPr>
        <w:t xml:space="preserve"> </w:t>
      </w:r>
      <w:r>
        <w:rPr>
          <w:color w:val="6D6E71"/>
          <w:w w:val="85"/>
        </w:rPr>
        <w:t>might</w:t>
      </w:r>
      <w:r>
        <w:rPr>
          <w:color w:val="6D6E71"/>
          <w:spacing w:val="-25"/>
          <w:w w:val="85"/>
        </w:rPr>
        <w:t xml:space="preserve"> </w:t>
      </w:r>
      <w:r>
        <w:rPr>
          <w:color w:val="6D6E71"/>
          <w:w w:val="85"/>
        </w:rPr>
        <w:t>require</w:t>
      </w:r>
      <w:r>
        <w:rPr>
          <w:color w:val="6D6E71"/>
          <w:spacing w:val="-25"/>
          <w:w w:val="85"/>
        </w:rPr>
        <w:t xml:space="preserve"> </w:t>
      </w:r>
      <w:r>
        <w:rPr>
          <w:color w:val="6D6E71"/>
          <w:w w:val="85"/>
        </w:rPr>
        <w:t>longer</w:t>
      </w:r>
      <w:r>
        <w:rPr>
          <w:color w:val="6D6E71"/>
          <w:spacing w:val="-25"/>
          <w:w w:val="85"/>
        </w:rPr>
        <w:t xml:space="preserve"> </w:t>
      </w:r>
      <w:r>
        <w:rPr>
          <w:color w:val="6D6E71"/>
          <w:w w:val="85"/>
        </w:rPr>
        <w:t>time.</w:t>
      </w:r>
      <w:r>
        <w:rPr>
          <w:color w:val="6D6E71"/>
          <w:spacing w:val="-25"/>
          <w:w w:val="85"/>
        </w:rPr>
        <w:t xml:space="preserve"> </w:t>
      </w:r>
      <w:r>
        <w:rPr>
          <w:color w:val="6D6E71"/>
          <w:w w:val="85"/>
        </w:rPr>
        <w:t>Households</w:t>
      </w:r>
      <w:r>
        <w:rPr>
          <w:color w:val="6D6E71"/>
          <w:spacing w:val="-25"/>
          <w:w w:val="85"/>
        </w:rPr>
        <w:t xml:space="preserve"> </w:t>
      </w:r>
      <w:r>
        <w:rPr>
          <w:color w:val="6D6E71"/>
          <w:w w:val="85"/>
        </w:rPr>
        <w:t>with</w:t>
      </w:r>
      <w:r>
        <w:rPr>
          <w:color w:val="6D6E71"/>
          <w:spacing w:val="-25"/>
          <w:w w:val="85"/>
        </w:rPr>
        <w:t xml:space="preserve"> </w:t>
      </w:r>
      <w:r>
        <w:rPr>
          <w:color w:val="6D6E71"/>
          <w:w w:val="85"/>
        </w:rPr>
        <w:t>and without</w:t>
      </w:r>
      <w:r>
        <w:rPr>
          <w:color w:val="6D6E71"/>
          <w:spacing w:val="-28"/>
          <w:w w:val="85"/>
        </w:rPr>
        <w:t xml:space="preserve"> </w:t>
      </w:r>
      <w:r>
        <w:rPr>
          <w:color w:val="6D6E71"/>
          <w:w w:val="85"/>
        </w:rPr>
        <w:t>disabilities</w:t>
      </w:r>
      <w:r>
        <w:rPr>
          <w:color w:val="6D6E71"/>
          <w:spacing w:val="-28"/>
          <w:w w:val="85"/>
        </w:rPr>
        <w:t xml:space="preserve"> </w:t>
      </w:r>
      <w:r>
        <w:rPr>
          <w:color w:val="6D6E71"/>
          <w:w w:val="85"/>
        </w:rPr>
        <w:t>in</w:t>
      </w:r>
      <w:r>
        <w:rPr>
          <w:color w:val="6D6E71"/>
          <w:spacing w:val="-28"/>
          <w:w w:val="85"/>
        </w:rPr>
        <w:t xml:space="preserve"> </w:t>
      </w:r>
      <w:r>
        <w:rPr>
          <w:color w:val="6D6E71"/>
          <w:w w:val="85"/>
        </w:rPr>
        <w:t>Azraq</w:t>
      </w:r>
      <w:r>
        <w:rPr>
          <w:color w:val="6D6E71"/>
          <w:spacing w:val="-28"/>
          <w:w w:val="85"/>
        </w:rPr>
        <w:t xml:space="preserve"> </w:t>
      </w:r>
      <w:r>
        <w:rPr>
          <w:color w:val="6D6E71"/>
          <w:w w:val="85"/>
        </w:rPr>
        <w:t>reported</w:t>
      </w:r>
      <w:r>
        <w:rPr>
          <w:color w:val="6D6E71"/>
          <w:spacing w:val="-28"/>
          <w:w w:val="85"/>
        </w:rPr>
        <w:t xml:space="preserve"> </w:t>
      </w:r>
      <w:r>
        <w:rPr>
          <w:color w:val="6D6E71"/>
          <w:w w:val="85"/>
        </w:rPr>
        <w:t>almost</w:t>
      </w:r>
      <w:r>
        <w:rPr>
          <w:color w:val="6D6E71"/>
          <w:spacing w:val="-28"/>
          <w:w w:val="85"/>
        </w:rPr>
        <w:t xml:space="preserve"> </w:t>
      </w:r>
      <w:r>
        <w:rPr>
          <w:color w:val="6D6E71"/>
          <w:w w:val="85"/>
        </w:rPr>
        <w:t>the</w:t>
      </w:r>
      <w:r>
        <w:rPr>
          <w:color w:val="6D6E71"/>
          <w:spacing w:val="-28"/>
          <w:w w:val="85"/>
        </w:rPr>
        <w:t xml:space="preserve"> </w:t>
      </w:r>
      <w:r>
        <w:rPr>
          <w:color w:val="6D6E71"/>
          <w:w w:val="85"/>
        </w:rPr>
        <w:t>same percentage of unavailability of their latrines</w:t>
      </w:r>
      <w:r>
        <w:rPr>
          <w:color w:val="6D6E71"/>
          <w:spacing w:val="23"/>
          <w:w w:val="85"/>
        </w:rPr>
        <w:t xml:space="preserve"> </w:t>
      </w:r>
      <w:r>
        <w:rPr>
          <w:color w:val="6D6E71"/>
          <w:w w:val="85"/>
        </w:rPr>
        <w:t>(12.6%</w:t>
      </w:r>
    </w:p>
    <w:p w:rsidR="009702CD" w:rsidRDefault="00166ADE">
      <w:pPr>
        <w:pStyle w:val="BodyText"/>
        <w:rPr>
          <w:sz w:val="26"/>
        </w:rPr>
      </w:pPr>
      <w:r>
        <w:rPr>
          <w:b w:val="0"/>
        </w:rPr>
        <w:br w:type="column"/>
      </w:r>
    </w:p>
    <w:p w:rsidR="009702CD" w:rsidRDefault="009702CD">
      <w:pPr>
        <w:pStyle w:val="BodyText"/>
        <w:rPr>
          <w:sz w:val="26"/>
        </w:rPr>
      </w:pPr>
    </w:p>
    <w:p w:rsidR="009702CD" w:rsidRDefault="009702CD">
      <w:pPr>
        <w:pStyle w:val="BodyText"/>
        <w:spacing w:before="1"/>
        <w:rPr>
          <w:sz w:val="19"/>
        </w:rPr>
      </w:pPr>
    </w:p>
    <w:p w:rsidR="009702CD" w:rsidRDefault="00166ADE">
      <w:pPr>
        <w:spacing w:line="249" w:lineRule="auto"/>
        <w:ind w:left="219"/>
        <w:rPr>
          <w:rFonts w:ascii="Arial"/>
          <w:sz w:val="20"/>
        </w:rPr>
      </w:pPr>
      <w:r>
        <w:rPr>
          <w:rFonts w:ascii="Arial"/>
          <w:color w:val="6D6E71"/>
          <w:w w:val="105"/>
          <w:sz w:val="20"/>
        </w:rPr>
        <w:t xml:space="preserve">Azraq </w:t>
      </w:r>
      <w:r>
        <w:rPr>
          <w:rFonts w:ascii="Arial"/>
          <w:color w:val="6D6E71"/>
          <w:sz w:val="20"/>
        </w:rPr>
        <w:t>(N=332)</w:t>
      </w:r>
    </w:p>
    <w:p w:rsidR="009702CD" w:rsidRDefault="00166ADE">
      <w:pPr>
        <w:spacing w:before="111" w:line="249" w:lineRule="auto"/>
        <w:ind w:left="219"/>
        <w:rPr>
          <w:rFonts w:ascii="Arial"/>
          <w:sz w:val="20"/>
        </w:rPr>
      </w:pPr>
      <w:r>
        <w:rPr>
          <w:rFonts w:ascii="Arial"/>
          <w:color w:val="6D6E71"/>
          <w:w w:val="105"/>
          <w:sz w:val="20"/>
        </w:rPr>
        <w:t xml:space="preserve">Irbid </w:t>
      </w:r>
      <w:r>
        <w:rPr>
          <w:rFonts w:ascii="Arial"/>
          <w:color w:val="6D6E71"/>
          <w:sz w:val="20"/>
        </w:rPr>
        <w:t>(N=444)*</w:t>
      </w:r>
    </w:p>
    <w:p w:rsidR="009702CD" w:rsidRDefault="00166ADE">
      <w:pPr>
        <w:spacing w:before="112" w:line="249" w:lineRule="auto"/>
        <w:ind w:left="219"/>
        <w:rPr>
          <w:rFonts w:ascii="Arial"/>
          <w:sz w:val="20"/>
        </w:rPr>
      </w:pPr>
      <w:r>
        <w:rPr>
          <w:rFonts w:ascii="Arial"/>
          <w:color w:val="6D6E71"/>
          <w:sz w:val="20"/>
        </w:rPr>
        <w:t>Zaatari (N=382)</w:t>
      </w:r>
    </w:p>
    <w:p w:rsidR="009702CD" w:rsidRDefault="00166ADE">
      <w:pPr>
        <w:pStyle w:val="BodyText"/>
        <w:spacing w:line="175" w:lineRule="exact"/>
        <w:ind w:left="52"/>
        <w:jc w:val="center"/>
      </w:pPr>
      <w:r>
        <w:rPr>
          <w:b w:val="0"/>
        </w:rPr>
        <w:br w:type="column"/>
      </w:r>
      <w:r>
        <w:rPr>
          <w:color w:val="0088CE"/>
          <w:w w:val="85"/>
        </w:rPr>
        <w:t>Households with</w:t>
      </w:r>
    </w:p>
    <w:p w:rsidR="009702CD" w:rsidRDefault="00166ADE">
      <w:pPr>
        <w:pStyle w:val="BodyText"/>
        <w:tabs>
          <w:tab w:val="left" w:pos="584"/>
          <w:tab w:val="left" w:pos="2071"/>
        </w:tabs>
        <w:spacing w:line="261" w:lineRule="exact"/>
        <w:ind w:left="52"/>
        <w:jc w:val="center"/>
      </w:pPr>
      <w:r>
        <w:rPr>
          <w:color w:val="0088CE"/>
          <w:w w:val="79"/>
          <w:u w:val="single" w:color="A82724"/>
        </w:rPr>
        <w:t xml:space="preserve"> </w:t>
      </w:r>
      <w:r>
        <w:rPr>
          <w:color w:val="0088CE"/>
          <w:u w:val="single" w:color="A82724"/>
        </w:rPr>
        <w:tab/>
      </w:r>
      <w:r>
        <w:rPr>
          <w:color w:val="0088CE"/>
          <w:w w:val="90"/>
          <w:u w:val="single" w:color="A82724"/>
        </w:rPr>
        <w:t>disabilities</w:t>
      </w:r>
      <w:r>
        <w:rPr>
          <w:color w:val="0088CE"/>
          <w:u w:val="single" w:color="A82724"/>
        </w:rPr>
        <w:tab/>
      </w:r>
    </w:p>
    <w:p w:rsidR="009702CD" w:rsidRDefault="00166ADE">
      <w:pPr>
        <w:spacing w:before="51"/>
        <w:ind w:left="143"/>
        <w:jc w:val="center"/>
        <w:rPr>
          <w:rFonts w:ascii="Arial"/>
          <w:sz w:val="20"/>
        </w:rPr>
      </w:pPr>
      <w:r>
        <w:pict>
          <v:shape id="_x0000_s3514" type="#_x0000_t202" style="position:absolute;left:0;text-align:left;margin-left:346.95pt;margin-top:13.8pt;width:208.65pt;height:92.45pt;z-index:6376;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04"/>
                    <w:gridCol w:w="1260"/>
                    <w:gridCol w:w="1094"/>
                    <w:gridCol w:w="1014"/>
                  </w:tblGrid>
                  <w:tr w:rsidR="009702CD">
                    <w:trPr>
                      <w:trHeight w:val="334"/>
                    </w:trPr>
                    <w:tc>
                      <w:tcPr>
                        <w:tcW w:w="4172" w:type="dxa"/>
                        <w:gridSpan w:val="4"/>
                      </w:tcPr>
                      <w:p w:rsidR="009702CD" w:rsidRDefault="00166ADE">
                        <w:pPr>
                          <w:pStyle w:val="TableParagraph"/>
                          <w:tabs>
                            <w:tab w:val="left" w:pos="3342"/>
                          </w:tabs>
                          <w:spacing w:before="14"/>
                          <w:ind w:left="966"/>
                          <w:rPr>
                            <w:sz w:val="20"/>
                          </w:rPr>
                        </w:pPr>
                        <w:r>
                          <w:rPr>
                            <w:color w:val="6D6E71"/>
                            <w:sz w:val="20"/>
                          </w:rPr>
                          <w:t>available</w:t>
                        </w:r>
                        <w:r>
                          <w:rPr>
                            <w:color w:val="6D6E71"/>
                            <w:sz w:val="20"/>
                          </w:rPr>
                          <w:tab/>
                          <w:t>available</w:t>
                        </w:r>
                      </w:p>
                    </w:tc>
                  </w:tr>
                  <w:tr w:rsidR="009702CD">
                    <w:trPr>
                      <w:trHeight w:val="492"/>
                    </w:trPr>
                    <w:tc>
                      <w:tcPr>
                        <w:tcW w:w="804" w:type="dxa"/>
                      </w:tcPr>
                      <w:p w:rsidR="009702CD" w:rsidRDefault="00166ADE">
                        <w:pPr>
                          <w:pStyle w:val="TableParagraph"/>
                          <w:spacing w:before="76"/>
                          <w:ind w:left="50"/>
                          <w:rPr>
                            <w:sz w:val="20"/>
                          </w:rPr>
                        </w:pPr>
                        <w:r>
                          <w:rPr>
                            <w:color w:val="6D6E71"/>
                            <w:w w:val="105"/>
                            <w:sz w:val="20"/>
                          </w:rPr>
                          <w:t>87.4%</w:t>
                        </w:r>
                      </w:p>
                    </w:tc>
                    <w:tc>
                      <w:tcPr>
                        <w:tcW w:w="1260" w:type="dxa"/>
                      </w:tcPr>
                      <w:p w:rsidR="009702CD" w:rsidRDefault="00166ADE">
                        <w:pPr>
                          <w:pStyle w:val="TableParagraph"/>
                          <w:spacing w:before="76"/>
                          <w:ind w:right="410"/>
                          <w:jc w:val="right"/>
                          <w:rPr>
                            <w:sz w:val="20"/>
                          </w:rPr>
                        </w:pPr>
                        <w:r>
                          <w:rPr>
                            <w:color w:val="6D6E71"/>
                            <w:sz w:val="20"/>
                          </w:rPr>
                          <w:t>12.6%</w:t>
                        </w:r>
                      </w:p>
                    </w:tc>
                    <w:tc>
                      <w:tcPr>
                        <w:tcW w:w="1094" w:type="dxa"/>
                      </w:tcPr>
                      <w:p w:rsidR="009702CD" w:rsidRDefault="00166ADE">
                        <w:pPr>
                          <w:pStyle w:val="TableParagraph"/>
                          <w:spacing w:before="76"/>
                          <w:ind w:right="181"/>
                          <w:jc w:val="right"/>
                          <w:rPr>
                            <w:sz w:val="20"/>
                          </w:rPr>
                        </w:pPr>
                        <w:r>
                          <w:rPr>
                            <w:color w:val="6D6E71"/>
                            <w:sz w:val="20"/>
                          </w:rPr>
                          <w:t>87.3%</w:t>
                        </w:r>
                      </w:p>
                    </w:tc>
                    <w:tc>
                      <w:tcPr>
                        <w:tcW w:w="1014" w:type="dxa"/>
                      </w:tcPr>
                      <w:p w:rsidR="009702CD" w:rsidRDefault="00166ADE">
                        <w:pPr>
                          <w:pStyle w:val="TableParagraph"/>
                          <w:spacing w:before="76"/>
                          <w:ind w:left="277"/>
                          <w:rPr>
                            <w:sz w:val="20"/>
                          </w:rPr>
                        </w:pPr>
                        <w:r>
                          <w:rPr>
                            <w:color w:val="6D6E71"/>
                            <w:w w:val="105"/>
                            <w:sz w:val="20"/>
                          </w:rPr>
                          <w:t>12.7%</w:t>
                        </w:r>
                      </w:p>
                    </w:tc>
                  </w:tr>
                  <w:tr w:rsidR="009702CD">
                    <w:trPr>
                      <w:trHeight w:val="589"/>
                    </w:trPr>
                    <w:tc>
                      <w:tcPr>
                        <w:tcW w:w="804" w:type="dxa"/>
                      </w:tcPr>
                      <w:p w:rsidR="009702CD" w:rsidRDefault="00166ADE">
                        <w:pPr>
                          <w:pStyle w:val="TableParagraph"/>
                          <w:spacing w:before="173"/>
                          <w:ind w:left="50"/>
                          <w:rPr>
                            <w:sz w:val="20"/>
                          </w:rPr>
                        </w:pPr>
                        <w:r>
                          <w:rPr>
                            <w:color w:val="6D6E71"/>
                            <w:w w:val="105"/>
                            <w:sz w:val="20"/>
                          </w:rPr>
                          <w:t>97.0%</w:t>
                        </w:r>
                      </w:p>
                    </w:tc>
                    <w:tc>
                      <w:tcPr>
                        <w:tcW w:w="1260" w:type="dxa"/>
                      </w:tcPr>
                      <w:p w:rsidR="009702CD" w:rsidRDefault="00166ADE">
                        <w:pPr>
                          <w:pStyle w:val="TableParagraph"/>
                          <w:spacing w:before="173"/>
                          <w:ind w:right="470"/>
                          <w:jc w:val="right"/>
                          <w:rPr>
                            <w:sz w:val="20"/>
                          </w:rPr>
                        </w:pPr>
                        <w:r>
                          <w:rPr>
                            <w:color w:val="6D6E71"/>
                            <w:sz w:val="20"/>
                          </w:rPr>
                          <w:t>3.0%</w:t>
                        </w:r>
                      </w:p>
                    </w:tc>
                    <w:tc>
                      <w:tcPr>
                        <w:tcW w:w="1094" w:type="dxa"/>
                      </w:tcPr>
                      <w:p w:rsidR="009702CD" w:rsidRDefault="00166ADE">
                        <w:pPr>
                          <w:pStyle w:val="TableParagraph"/>
                          <w:spacing w:before="173"/>
                          <w:ind w:right="183"/>
                          <w:jc w:val="right"/>
                          <w:rPr>
                            <w:sz w:val="20"/>
                          </w:rPr>
                        </w:pPr>
                        <w:r>
                          <w:rPr>
                            <w:color w:val="6D6E71"/>
                            <w:sz w:val="20"/>
                          </w:rPr>
                          <w:t>96.6%</w:t>
                        </w:r>
                      </w:p>
                    </w:tc>
                    <w:tc>
                      <w:tcPr>
                        <w:tcW w:w="1014" w:type="dxa"/>
                      </w:tcPr>
                      <w:p w:rsidR="009702CD" w:rsidRDefault="00166ADE">
                        <w:pPr>
                          <w:pStyle w:val="TableParagraph"/>
                          <w:spacing w:before="173"/>
                          <w:ind w:left="337"/>
                          <w:rPr>
                            <w:sz w:val="20"/>
                          </w:rPr>
                        </w:pPr>
                        <w:r>
                          <w:rPr>
                            <w:color w:val="6D6E71"/>
                            <w:w w:val="105"/>
                            <w:sz w:val="20"/>
                          </w:rPr>
                          <w:t>3.4%</w:t>
                        </w:r>
                      </w:p>
                    </w:tc>
                  </w:tr>
                  <w:tr w:rsidR="009702CD">
                    <w:trPr>
                      <w:trHeight w:val="431"/>
                    </w:trPr>
                    <w:tc>
                      <w:tcPr>
                        <w:tcW w:w="804" w:type="dxa"/>
                      </w:tcPr>
                      <w:p w:rsidR="009702CD" w:rsidRDefault="00166ADE">
                        <w:pPr>
                          <w:pStyle w:val="TableParagraph"/>
                          <w:spacing w:before="173"/>
                          <w:ind w:left="50"/>
                          <w:rPr>
                            <w:sz w:val="20"/>
                          </w:rPr>
                        </w:pPr>
                        <w:r>
                          <w:rPr>
                            <w:color w:val="6D6E71"/>
                            <w:w w:val="105"/>
                            <w:sz w:val="20"/>
                          </w:rPr>
                          <w:t>86.2%</w:t>
                        </w:r>
                      </w:p>
                    </w:tc>
                    <w:tc>
                      <w:tcPr>
                        <w:tcW w:w="1260" w:type="dxa"/>
                      </w:tcPr>
                      <w:p w:rsidR="009702CD" w:rsidRDefault="00166ADE">
                        <w:pPr>
                          <w:pStyle w:val="TableParagraph"/>
                          <w:spacing w:before="173"/>
                          <w:ind w:right="410"/>
                          <w:jc w:val="right"/>
                          <w:rPr>
                            <w:sz w:val="20"/>
                          </w:rPr>
                        </w:pPr>
                        <w:r>
                          <w:rPr>
                            <w:color w:val="6D6E71"/>
                            <w:sz w:val="20"/>
                          </w:rPr>
                          <w:t>13.8%</w:t>
                        </w:r>
                      </w:p>
                    </w:tc>
                    <w:tc>
                      <w:tcPr>
                        <w:tcW w:w="1094" w:type="dxa"/>
                      </w:tcPr>
                      <w:p w:rsidR="009702CD" w:rsidRDefault="00166ADE">
                        <w:pPr>
                          <w:pStyle w:val="TableParagraph"/>
                          <w:spacing w:before="173"/>
                          <w:ind w:right="181"/>
                          <w:jc w:val="right"/>
                          <w:rPr>
                            <w:sz w:val="20"/>
                          </w:rPr>
                        </w:pPr>
                        <w:r>
                          <w:rPr>
                            <w:color w:val="6D6E71"/>
                            <w:sz w:val="20"/>
                          </w:rPr>
                          <w:t>90.9%</w:t>
                        </w:r>
                      </w:p>
                    </w:tc>
                    <w:tc>
                      <w:tcPr>
                        <w:tcW w:w="1014" w:type="dxa"/>
                      </w:tcPr>
                      <w:p w:rsidR="009702CD" w:rsidRDefault="00166ADE">
                        <w:pPr>
                          <w:pStyle w:val="TableParagraph"/>
                          <w:spacing w:before="173"/>
                          <w:ind w:left="337"/>
                          <w:rPr>
                            <w:sz w:val="20"/>
                          </w:rPr>
                        </w:pPr>
                        <w:r>
                          <w:rPr>
                            <w:color w:val="6D6E71"/>
                            <w:w w:val="105"/>
                            <w:sz w:val="20"/>
                          </w:rPr>
                          <w:t>9.1%</w:t>
                        </w:r>
                      </w:p>
                    </w:tc>
                  </w:tr>
                </w:tbl>
                <w:p w:rsidR="009702CD" w:rsidRDefault="009702CD">
                  <w:pPr>
                    <w:pStyle w:val="BodyText"/>
                  </w:pPr>
                </w:p>
              </w:txbxContent>
            </v:textbox>
            <w10:wrap anchorx="page"/>
          </v:shape>
        </w:pict>
      </w:r>
      <w:r>
        <w:rPr>
          <w:rFonts w:ascii="Arial"/>
          <w:color w:val="6D6E71"/>
          <w:w w:val="105"/>
          <w:position w:val="-11"/>
          <w:sz w:val="20"/>
        </w:rPr>
        <w:t xml:space="preserve">Available </w:t>
      </w:r>
      <w:r>
        <w:rPr>
          <w:rFonts w:ascii="Arial"/>
          <w:color w:val="6D6E71"/>
          <w:w w:val="105"/>
          <w:sz w:val="20"/>
        </w:rPr>
        <w:t>Not</w:t>
      </w:r>
      <w:r>
        <w:rPr>
          <w:rFonts w:ascii="Arial"/>
          <w:color w:val="6D6E71"/>
          <w:spacing w:val="-19"/>
          <w:w w:val="105"/>
          <w:sz w:val="20"/>
        </w:rPr>
        <w:t xml:space="preserve"> </w:t>
      </w:r>
      <w:r>
        <w:rPr>
          <w:rFonts w:ascii="Arial"/>
          <w:color w:val="6D6E71"/>
          <w:w w:val="105"/>
          <w:sz w:val="20"/>
        </w:rPr>
        <w:t>always</w:t>
      </w:r>
    </w:p>
    <w:p w:rsidR="009702CD" w:rsidRDefault="00166ADE">
      <w:pPr>
        <w:pStyle w:val="BodyText"/>
        <w:spacing w:line="175" w:lineRule="exact"/>
        <w:ind w:right="507"/>
        <w:jc w:val="center"/>
      </w:pPr>
      <w:r>
        <w:rPr>
          <w:b w:val="0"/>
        </w:rPr>
        <w:br w:type="column"/>
      </w:r>
      <w:r>
        <w:rPr>
          <w:color w:val="0088CE"/>
          <w:w w:val="95"/>
        </w:rPr>
        <w:t>Households without</w:t>
      </w:r>
    </w:p>
    <w:p w:rsidR="009702CD" w:rsidRDefault="00166ADE">
      <w:pPr>
        <w:pStyle w:val="BodyText"/>
        <w:tabs>
          <w:tab w:val="left" w:pos="570"/>
          <w:tab w:val="left" w:pos="2115"/>
        </w:tabs>
        <w:spacing w:line="261" w:lineRule="exact"/>
        <w:ind w:right="488"/>
        <w:jc w:val="center"/>
      </w:pPr>
      <w:r>
        <w:rPr>
          <w:color w:val="0088CE"/>
          <w:w w:val="79"/>
          <w:u w:val="single" w:color="A82724"/>
        </w:rPr>
        <w:t xml:space="preserve"> </w:t>
      </w:r>
      <w:r>
        <w:rPr>
          <w:color w:val="0088CE"/>
          <w:u w:val="single" w:color="A82724"/>
        </w:rPr>
        <w:tab/>
      </w:r>
      <w:r>
        <w:rPr>
          <w:color w:val="0088CE"/>
          <w:w w:val="90"/>
          <w:u w:val="single" w:color="A82724"/>
        </w:rPr>
        <w:t>disabilities</w:t>
      </w:r>
      <w:r>
        <w:rPr>
          <w:color w:val="0088CE"/>
          <w:u w:val="single" w:color="A82724"/>
        </w:rPr>
        <w:tab/>
      </w:r>
    </w:p>
    <w:p w:rsidR="009702CD" w:rsidRDefault="00166ADE">
      <w:pPr>
        <w:spacing w:before="51"/>
        <w:ind w:right="363"/>
        <w:jc w:val="center"/>
        <w:rPr>
          <w:rFonts w:ascii="Arial"/>
          <w:sz w:val="20"/>
        </w:rPr>
      </w:pPr>
      <w:r>
        <w:rPr>
          <w:rFonts w:ascii="Arial"/>
          <w:color w:val="6D6E71"/>
          <w:w w:val="105"/>
          <w:position w:val="-11"/>
          <w:sz w:val="20"/>
        </w:rPr>
        <w:t xml:space="preserve">Available </w:t>
      </w:r>
      <w:r>
        <w:rPr>
          <w:rFonts w:ascii="Arial"/>
          <w:color w:val="6D6E71"/>
          <w:w w:val="105"/>
          <w:sz w:val="20"/>
        </w:rPr>
        <w:t>Not always</w:t>
      </w:r>
    </w:p>
    <w:p w:rsidR="009702CD" w:rsidRDefault="009702CD">
      <w:pPr>
        <w:jc w:val="center"/>
        <w:rPr>
          <w:rFonts w:ascii="Arial"/>
          <w:sz w:val="20"/>
        </w:rPr>
        <w:sectPr w:rsidR="009702CD">
          <w:type w:val="continuous"/>
          <w:pgSz w:w="11910" w:h="16840"/>
          <w:pgMar w:top="620" w:right="0" w:bottom="280" w:left="0" w:header="720" w:footer="720" w:gutter="0"/>
          <w:cols w:num="4" w:space="720" w:equalWidth="0">
            <w:col w:w="5586" w:space="40"/>
            <w:col w:w="1063" w:space="39"/>
            <w:col w:w="2072" w:space="39"/>
            <w:col w:w="3071"/>
          </w:cols>
        </w:sectPr>
      </w:pPr>
    </w:p>
    <w:p w:rsidR="009702CD" w:rsidRDefault="00166ADE">
      <w:pPr>
        <w:pStyle w:val="BodyText"/>
        <w:spacing w:line="230" w:lineRule="auto"/>
        <w:ind w:left="720"/>
        <w:jc w:val="both"/>
      </w:pPr>
      <w:r>
        <w:rPr>
          <w:color w:val="6D6E71"/>
          <w:w w:val="85"/>
        </w:rPr>
        <w:t>vs</w:t>
      </w:r>
      <w:r>
        <w:rPr>
          <w:color w:val="6D6E71"/>
          <w:spacing w:val="-9"/>
          <w:w w:val="85"/>
        </w:rPr>
        <w:t xml:space="preserve"> </w:t>
      </w:r>
      <w:r>
        <w:rPr>
          <w:color w:val="6D6E71"/>
          <w:w w:val="85"/>
        </w:rPr>
        <w:t>12.7%)</w:t>
      </w:r>
      <w:r>
        <w:rPr>
          <w:color w:val="6D6E71"/>
          <w:spacing w:val="-9"/>
          <w:w w:val="85"/>
        </w:rPr>
        <w:t xml:space="preserve"> </w:t>
      </w:r>
      <w:r>
        <w:rPr>
          <w:color w:val="6D6E71"/>
          <w:w w:val="85"/>
        </w:rPr>
        <w:t>and</w:t>
      </w:r>
      <w:r>
        <w:rPr>
          <w:color w:val="6D6E71"/>
          <w:spacing w:val="-9"/>
          <w:w w:val="85"/>
        </w:rPr>
        <w:t xml:space="preserve"> </w:t>
      </w:r>
      <w:r>
        <w:rPr>
          <w:color w:val="6D6E71"/>
          <w:w w:val="85"/>
        </w:rPr>
        <w:t>in</w:t>
      </w:r>
      <w:r>
        <w:rPr>
          <w:color w:val="6D6E71"/>
          <w:spacing w:val="-9"/>
          <w:w w:val="85"/>
        </w:rPr>
        <w:t xml:space="preserve"> </w:t>
      </w:r>
      <w:r>
        <w:rPr>
          <w:color w:val="6D6E71"/>
          <w:w w:val="85"/>
        </w:rPr>
        <w:t>Azraq,</w:t>
      </w:r>
      <w:r>
        <w:rPr>
          <w:color w:val="6D6E71"/>
          <w:spacing w:val="-9"/>
          <w:w w:val="85"/>
        </w:rPr>
        <w:t xml:space="preserve"> </w:t>
      </w:r>
      <w:r>
        <w:rPr>
          <w:color w:val="6D6E71"/>
          <w:w w:val="85"/>
        </w:rPr>
        <w:t>public</w:t>
      </w:r>
      <w:r>
        <w:rPr>
          <w:color w:val="6D6E71"/>
          <w:spacing w:val="-9"/>
          <w:w w:val="85"/>
        </w:rPr>
        <w:t xml:space="preserve"> </w:t>
      </w:r>
      <w:r>
        <w:rPr>
          <w:color w:val="6D6E71"/>
          <w:w w:val="85"/>
        </w:rPr>
        <w:t>toilets</w:t>
      </w:r>
      <w:r>
        <w:rPr>
          <w:color w:val="6D6E71"/>
          <w:spacing w:val="-9"/>
          <w:w w:val="85"/>
        </w:rPr>
        <w:t xml:space="preserve"> </w:t>
      </w:r>
      <w:r>
        <w:rPr>
          <w:color w:val="6D6E71"/>
          <w:w w:val="85"/>
        </w:rPr>
        <w:t>are</w:t>
      </w:r>
      <w:r>
        <w:rPr>
          <w:color w:val="6D6E71"/>
          <w:spacing w:val="-9"/>
          <w:w w:val="85"/>
        </w:rPr>
        <w:t xml:space="preserve"> </w:t>
      </w:r>
      <w:r>
        <w:rPr>
          <w:color w:val="6D6E71"/>
          <w:w w:val="85"/>
        </w:rPr>
        <w:t>common.</w:t>
      </w:r>
      <w:r>
        <w:rPr>
          <w:color w:val="6D6E71"/>
          <w:spacing w:val="-9"/>
          <w:w w:val="85"/>
        </w:rPr>
        <w:t xml:space="preserve"> </w:t>
      </w:r>
      <w:r>
        <w:rPr>
          <w:color w:val="6D6E71"/>
          <w:w w:val="85"/>
        </w:rPr>
        <w:t>In Irbid,</w:t>
      </w:r>
      <w:r>
        <w:rPr>
          <w:color w:val="6D6E71"/>
          <w:spacing w:val="-29"/>
          <w:w w:val="85"/>
        </w:rPr>
        <w:t xml:space="preserve"> </w:t>
      </w:r>
      <w:r>
        <w:rPr>
          <w:color w:val="6D6E71"/>
          <w:w w:val="85"/>
        </w:rPr>
        <w:t>3.4%</w:t>
      </w:r>
      <w:r>
        <w:rPr>
          <w:color w:val="6D6E71"/>
          <w:spacing w:val="-29"/>
          <w:w w:val="85"/>
        </w:rPr>
        <w:t xml:space="preserve"> </w:t>
      </w:r>
      <w:r>
        <w:rPr>
          <w:color w:val="6D6E71"/>
          <w:w w:val="85"/>
        </w:rPr>
        <w:t>of</w:t>
      </w:r>
      <w:r>
        <w:rPr>
          <w:color w:val="6D6E71"/>
          <w:spacing w:val="-29"/>
          <w:w w:val="85"/>
        </w:rPr>
        <w:t xml:space="preserve"> </w:t>
      </w:r>
      <w:r>
        <w:rPr>
          <w:color w:val="6D6E71"/>
          <w:w w:val="85"/>
        </w:rPr>
        <w:t>households</w:t>
      </w:r>
      <w:r>
        <w:rPr>
          <w:color w:val="6D6E71"/>
          <w:spacing w:val="-29"/>
          <w:w w:val="85"/>
        </w:rPr>
        <w:t xml:space="preserve"> </w:t>
      </w:r>
      <w:r>
        <w:rPr>
          <w:color w:val="6D6E71"/>
          <w:w w:val="85"/>
        </w:rPr>
        <w:t>without</w:t>
      </w:r>
      <w:r>
        <w:rPr>
          <w:color w:val="6D6E71"/>
          <w:spacing w:val="-29"/>
          <w:w w:val="85"/>
        </w:rPr>
        <w:t xml:space="preserve"> </w:t>
      </w:r>
      <w:r>
        <w:rPr>
          <w:color w:val="6D6E71"/>
          <w:w w:val="85"/>
        </w:rPr>
        <w:t>disabilities</w:t>
      </w:r>
      <w:r>
        <w:rPr>
          <w:color w:val="6D6E71"/>
          <w:spacing w:val="-29"/>
          <w:w w:val="85"/>
        </w:rPr>
        <w:t xml:space="preserve"> </w:t>
      </w:r>
      <w:r>
        <w:rPr>
          <w:color w:val="6D6E71"/>
          <w:w w:val="85"/>
        </w:rPr>
        <w:t>reported</w:t>
      </w:r>
      <w:r>
        <w:rPr>
          <w:color w:val="6D6E71"/>
          <w:w w:val="82"/>
        </w:rPr>
        <w:t xml:space="preserve"> </w:t>
      </w:r>
      <w:r>
        <w:rPr>
          <w:color w:val="6D6E71"/>
          <w:w w:val="85"/>
        </w:rPr>
        <w:t xml:space="preserve">that latrines were not always available compared to </w:t>
      </w:r>
      <w:r>
        <w:rPr>
          <w:color w:val="6D6E71"/>
          <w:w w:val="95"/>
        </w:rPr>
        <w:t>3.0%</w:t>
      </w:r>
      <w:r>
        <w:rPr>
          <w:color w:val="6D6E71"/>
          <w:spacing w:val="-25"/>
          <w:w w:val="95"/>
        </w:rPr>
        <w:t xml:space="preserve"> </w:t>
      </w:r>
      <w:r>
        <w:rPr>
          <w:color w:val="6D6E71"/>
          <w:w w:val="95"/>
        </w:rPr>
        <w:t>of</w:t>
      </w:r>
      <w:r>
        <w:rPr>
          <w:color w:val="6D6E71"/>
          <w:spacing w:val="-25"/>
          <w:w w:val="95"/>
        </w:rPr>
        <w:t xml:space="preserve"> </w:t>
      </w:r>
      <w:r>
        <w:rPr>
          <w:color w:val="6D6E71"/>
          <w:w w:val="95"/>
        </w:rPr>
        <w:t>households</w:t>
      </w:r>
      <w:r>
        <w:rPr>
          <w:color w:val="6D6E71"/>
          <w:spacing w:val="-25"/>
          <w:w w:val="95"/>
        </w:rPr>
        <w:t xml:space="preserve"> </w:t>
      </w:r>
      <w:r>
        <w:rPr>
          <w:color w:val="6D6E71"/>
          <w:w w:val="95"/>
        </w:rPr>
        <w:t>with</w:t>
      </w:r>
      <w:r>
        <w:rPr>
          <w:color w:val="6D6E71"/>
          <w:spacing w:val="-25"/>
          <w:w w:val="95"/>
        </w:rPr>
        <w:t xml:space="preserve"> </w:t>
      </w:r>
      <w:r>
        <w:rPr>
          <w:color w:val="6D6E71"/>
          <w:w w:val="95"/>
        </w:rPr>
        <w:t>disabilities.</w:t>
      </w:r>
    </w:p>
    <w:p w:rsidR="009702CD" w:rsidRDefault="00166ADE">
      <w:pPr>
        <w:spacing w:before="138"/>
        <w:ind w:left="219"/>
        <w:rPr>
          <w:rFonts w:ascii="Arial"/>
          <w:sz w:val="14"/>
        </w:rPr>
      </w:pPr>
      <w:r>
        <w:br w:type="column"/>
      </w:r>
      <w:r>
        <w:rPr>
          <w:rFonts w:ascii="Arial"/>
          <w:sz w:val="14"/>
        </w:rPr>
        <w:t>* One household in Irbid did not answer the question</w:t>
      </w:r>
    </w:p>
    <w:p w:rsidR="009702CD" w:rsidRDefault="009702CD">
      <w:pPr>
        <w:rPr>
          <w:rFonts w:ascii="Arial"/>
          <w:sz w:val="14"/>
        </w:rPr>
        <w:sectPr w:rsidR="009702CD">
          <w:type w:val="continuous"/>
          <w:pgSz w:w="11910" w:h="16840"/>
          <w:pgMar w:top="620" w:right="0" w:bottom="280" w:left="0" w:header="720" w:footer="720" w:gutter="0"/>
          <w:cols w:num="2" w:space="720" w:equalWidth="0">
            <w:col w:w="5585" w:space="40"/>
            <w:col w:w="6285"/>
          </w:cols>
        </w:sectPr>
      </w:pPr>
    </w:p>
    <w:p w:rsidR="009702CD" w:rsidRDefault="009702CD">
      <w:pPr>
        <w:pStyle w:val="BodyText"/>
        <w:spacing w:before="9" w:after="1"/>
        <w:rPr>
          <w:rFonts w:ascii="Arial"/>
          <w:b w:val="0"/>
          <w:sz w:val="16"/>
        </w:rPr>
      </w:pPr>
    </w:p>
    <w:p w:rsidR="009702CD" w:rsidRDefault="00166ADE">
      <w:pPr>
        <w:pStyle w:val="BodyText"/>
        <w:spacing w:line="40" w:lineRule="exact"/>
        <w:ind w:left="4432"/>
        <w:rPr>
          <w:rFonts w:ascii="Arial"/>
          <w:b w:val="0"/>
          <w:sz w:val="4"/>
        </w:rPr>
      </w:pPr>
      <w:r>
        <w:rPr>
          <w:rFonts w:ascii="Arial"/>
          <w:b w:val="0"/>
          <w:sz w:val="4"/>
        </w:rPr>
      </w:r>
      <w:r>
        <w:rPr>
          <w:rFonts w:ascii="Arial"/>
          <w:b w:val="0"/>
          <w:sz w:val="4"/>
        </w:rPr>
        <w:pict>
          <v:group id="_x0000_s3512" style="width:150pt;height:2pt;mso-position-horizontal-relative:char;mso-position-vertical-relative:line" coordsize="3000,40">
            <v:line id="_x0000_s3513" style="position:absolute" from="0,20" to="3000,20" strokecolor="#a82724" strokeweight="2pt"/>
            <w10:wrap type="none"/>
            <w10:anchorlock/>
          </v:group>
        </w:pict>
      </w:r>
    </w:p>
    <w:p w:rsidR="009702CD" w:rsidRDefault="009702CD">
      <w:pPr>
        <w:pStyle w:val="BodyText"/>
        <w:rPr>
          <w:rFonts w:ascii="Arial"/>
          <w:b w:val="0"/>
        </w:rPr>
      </w:pPr>
    </w:p>
    <w:p w:rsidR="009702CD" w:rsidRDefault="00166ADE">
      <w:pPr>
        <w:pStyle w:val="BodyText"/>
        <w:spacing w:before="1"/>
        <w:rPr>
          <w:rFonts w:ascii="Arial"/>
          <w:b w:val="0"/>
          <w:sz w:val="12"/>
        </w:rPr>
      </w:pPr>
      <w:r>
        <w:pict>
          <v:group id="_x0000_s3505" style="position:absolute;margin-left:265.45pt;margin-top:10.45pt;width:17.3pt;height:31.3pt;z-index:6304;mso-wrap-distance-left:0;mso-wrap-distance-right:0;mso-position-horizontal-relative:page" coordorigin="5309,209" coordsize="346,626">
            <v:line id="_x0000_s3511" style="position:absolute" from="5320,308" to="5648,308" strokecolor="#0475bc" strokeweight=".50411mm"/>
            <v:line id="_x0000_s3510" style="position:absolute" from="5329,294" to="5329,835" strokecolor="#0475bc" strokeweight=".50411mm"/>
            <v:line id="_x0000_s3509" style="position:absolute" from="5639,294" to="5639,835" strokecolor="#0475bc" strokeweight=".50411mm"/>
            <v:line id="_x0000_s3508" style="position:absolute" from="5320,798" to="5610,798" strokecolor="#0475bc" strokeweight=".50411mm"/>
            <v:shape id="_x0000_s3507" style="position:absolute;left:5581;top:485;width:29;height:67" coordorigin="5581,486" coordsize="29,67" path="m5603,486r-16,l5581,492r,54l5587,552r16,l5610,546r,-54l5603,486xe" fillcolor="#0475bc" stroked="f">
              <v:path arrowok="t"/>
            </v:shape>
            <v:shape id="_x0000_s3506" type="#_x0000_t75" style="position:absolute;left:5308;top:208;width:346;height:105">
              <v:imagedata r:id="rId177" o:title=""/>
            </v:shape>
            <w10:wrap type="topAndBottom" anchorx="page"/>
          </v:group>
        </w:pict>
      </w:r>
      <w:r>
        <w:rPr>
          <w:noProof/>
          <w:lang w:val="en-AU" w:eastAsia="en-AU" w:bidi="ar-SA"/>
        </w:rPr>
        <w:drawing>
          <wp:anchor distT="0" distB="0" distL="0" distR="0" simplePos="0" relativeHeight="6328" behindDoc="0" locked="0" layoutInCell="1" allowOverlap="1">
            <wp:simplePos x="0" y="0"/>
            <wp:positionH relativeFrom="page">
              <wp:posOffset>3661579</wp:posOffset>
            </wp:positionH>
            <wp:positionV relativeFrom="paragraph">
              <wp:posOffset>113565</wp:posOffset>
            </wp:positionV>
            <wp:extent cx="457429" cy="404812"/>
            <wp:effectExtent l="0" t="0" r="0" b="0"/>
            <wp:wrapTopAndBottom/>
            <wp:docPr id="6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81.png"/>
                    <pic:cNvPicPr/>
                  </pic:nvPicPr>
                  <pic:blipFill>
                    <a:blip r:embed="rId178" cstate="print"/>
                    <a:stretch>
                      <a:fillRect/>
                    </a:stretch>
                  </pic:blipFill>
                  <pic:spPr>
                    <a:xfrm>
                      <a:off x="0" y="0"/>
                      <a:ext cx="457429" cy="404812"/>
                    </a:xfrm>
                    <a:prstGeom prst="rect">
                      <a:avLst/>
                    </a:prstGeom>
                  </pic:spPr>
                </pic:pic>
              </a:graphicData>
            </a:graphic>
          </wp:anchor>
        </w:drawing>
      </w:r>
    </w:p>
    <w:p w:rsidR="009702CD" w:rsidRDefault="009702CD">
      <w:pPr>
        <w:pStyle w:val="BodyText"/>
        <w:rPr>
          <w:rFonts w:ascii="Arial"/>
          <w:b w:val="0"/>
          <w:sz w:val="24"/>
        </w:rPr>
      </w:pPr>
    </w:p>
    <w:p w:rsidR="009702CD" w:rsidRDefault="00166ADE">
      <w:pPr>
        <w:pStyle w:val="Heading9"/>
        <w:spacing w:before="80" w:line="290" w:lineRule="exact"/>
        <w:ind w:left="3696"/>
      </w:pPr>
      <w:r>
        <w:rPr>
          <w:color w:val="A82724"/>
          <w:w w:val="95"/>
        </w:rPr>
        <w:t>Households with member(s) with disabilities</w:t>
      </w:r>
    </w:p>
    <w:p w:rsidR="009702CD" w:rsidRDefault="00166ADE">
      <w:pPr>
        <w:spacing w:line="290" w:lineRule="exact"/>
        <w:ind w:left="2351"/>
        <w:rPr>
          <w:b/>
        </w:rPr>
      </w:pPr>
      <w:r>
        <w:rPr>
          <w:b/>
          <w:color w:val="0088CE"/>
          <w:w w:val="95"/>
        </w:rPr>
        <w:t xml:space="preserve">face </w:t>
      </w:r>
      <w:r>
        <w:rPr>
          <w:b/>
          <w:color w:val="A82724"/>
          <w:w w:val="95"/>
        </w:rPr>
        <w:t xml:space="preserve">greater difficulties </w:t>
      </w:r>
      <w:r>
        <w:rPr>
          <w:b/>
          <w:color w:val="0088CE"/>
          <w:w w:val="95"/>
        </w:rPr>
        <w:t xml:space="preserve">in moving around their </w:t>
      </w:r>
      <w:r>
        <w:rPr>
          <w:b/>
          <w:color w:val="A82724"/>
          <w:w w:val="95"/>
        </w:rPr>
        <w:t xml:space="preserve">house </w:t>
      </w:r>
      <w:r>
        <w:rPr>
          <w:b/>
          <w:color w:val="0088CE"/>
          <w:w w:val="95"/>
        </w:rPr>
        <w:t xml:space="preserve">and using </w:t>
      </w:r>
      <w:r>
        <w:rPr>
          <w:b/>
          <w:color w:val="A82724"/>
          <w:w w:val="95"/>
        </w:rPr>
        <w:t>latrines</w:t>
      </w:r>
    </w:p>
    <w:p w:rsidR="009702CD" w:rsidRDefault="00166ADE">
      <w:pPr>
        <w:pStyle w:val="BodyText"/>
        <w:spacing w:before="13"/>
        <w:rPr>
          <w:sz w:val="13"/>
        </w:rPr>
      </w:pPr>
      <w:r>
        <w:pict>
          <v:line id="_x0000_s3504" style="position:absolute;z-index:6352;mso-wrap-distance-left:0;mso-wrap-distance-right:0;mso-position-horizontal-relative:page" from="222.65pt,12.8pt" to="372.65pt,12.8pt" strokecolor="#a82724" strokeweight="2pt">
            <w10:wrap type="topAndBottom" anchorx="page"/>
          </v:line>
        </w:pict>
      </w:r>
    </w:p>
    <w:p w:rsidR="009702CD" w:rsidRDefault="009702CD">
      <w:pPr>
        <w:pStyle w:val="BodyText"/>
        <w:spacing w:before="9"/>
        <w:rPr>
          <w:sz w:val="30"/>
        </w:rPr>
      </w:pPr>
    </w:p>
    <w:p w:rsidR="009702CD" w:rsidRDefault="00166ADE">
      <w:pPr>
        <w:ind w:left="720"/>
        <w:rPr>
          <w:rFonts w:ascii="Arial"/>
          <w:sz w:val="24"/>
        </w:rPr>
      </w:pPr>
      <w:r>
        <w:rPr>
          <w:rFonts w:ascii="Arial"/>
          <w:color w:val="BE1F24"/>
          <w:sz w:val="24"/>
        </w:rPr>
        <w:t>Latrine accessibility</w:t>
      </w:r>
    </w:p>
    <w:p w:rsidR="009702CD" w:rsidRDefault="00166ADE">
      <w:pPr>
        <w:pStyle w:val="BodyText"/>
        <w:spacing w:before="128" w:line="230" w:lineRule="auto"/>
        <w:ind w:left="720" w:right="716"/>
        <w:jc w:val="both"/>
      </w:pPr>
      <w:r>
        <w:rPr>
          <w:color w:val="6D6E71"/>
          <w:w w:val="90"/>
        </w:rPr>
        <w:t>In</w:t>
      </w:r>
      <w:r>
        <w:rPr>
          <w:color w:val="6D6E71"/>
          <w:spacing w:val="-22"/>
          <w:w w:val="90"/>
        </w:rPr>
        <w:t xml:space="preserve"> </w:t>
      </w:r>
      <w:r>
        <w:rPr>
          <w:color w:val="6D6E71"/>
          <w:w w:val="90"/>
        </w:rPr>
        <w:t>terms</w:t>
      </w:r>
      <w:r>
        <w:rPr>
          <w:color w:val="6D6E71"/>
          <w:spacing w:val="-22"/>
          <w:w w:val="90"/>
        </w:rPr>
        <w:t xml:space="preserve"> </w:t>
      </w:r>
      <w:r>
        <w:rPr>
          <w:color w:val="6D6E71"/>
          <w:w w:val="90"/>
        </w:rPr>
        <w:t>of</w:t>
      </w:r>
      <w:r>
        <w:rPr>
          <w:color w:val="6D6E71"/>
          <w:spacing w:val="-22"/>
          <w:w w:val="90"/>
        </w:rPr>
        <w:t xml:space="preserve"> </w:t>
      </w:r>
      <w:r>
        <w:rPr>
          <w:color w:val="6D6E71"/>
          <w:w w:val="90"/>
        </w:rPr>
        <w:t>latrine</w:t>
      </w:r>
      <w:r>
        <w:rPr>
          <w:color w:val="6D6E71"/>
          <w:spacing w:val="-22"/>
          <w:w w:val="90"/>
        </w:rPr>
        <w:t xml:space="preserve"> </w:t>
      </w:r>
      <w:r>
        <w:rPr>
          <w:color w:val="6D6E71"/>
          <w:w w:val="90"/>
        </w:rPr>
        <w:t>inaccessibility</w:t>
      </w:r>
      <w:r>
        <w:rPr>
          <w:color w:val="6D6E71"/>
          <w:spacing w:val="-22"/>
          <w:w w:val="90"/>
        </w:rPr>
        <w:t xml:space="preserve"> </w:t>
      </w:r>
      <w:r>
        <w:rPr>
          <w:color w:val="6D6E71"/>
          <w:w w:val="90"/>
        </w:rPr>
        <w:t>(Table</w:t>
      </w:r>
      <w:r>
        <w:rPr>
          <w:color w:val="6D6E71"/>
          <w:spacing w:val="-22"/>
          <w:w w:val="90"/>
        </w:rPr>
        <w:t xml:space="preserve"> </w:t>
      </w:r>
      <w:r>
        <w:rPr>
          <w:color w:val="6D6E71"/>
          <w:w w:val="90"/>
        </w:rPr>
        <w:t>21),</w:t>
      </w:r>
      <w:r>
        <w:rPr>
          <w:color w:val="6D6E71"/>
          <w:spacing w:val="-22"/>
          <w:w w:val="90"/>
        </w:rPr>
        <w:t xml:space="preserve"> </w:t>
      </w:r>
      <w:r>
        <w:rPr>
          <w:color w:val="6D6E71"/>
          <w:w w:val="90"/>
        </w:rPr>
        <w:t>the</w:t>
      </w:r>
      <w:r>
        <w:rPr>
          <w:color w:val="6D6E71"/>
          <w:spacing w:val="-22"/>
          <w:w w:val="90"/>
        </w:rPr>
        <w:t xml:space="preserve"> </w:t>
      </w:r>
      <w:r>
        <w:rPr>
          <w:color w:val="6D6E71"/>
          <w:w w:val="90"/>
        </w:rPr>
        <w:t>highest</w:t>
      </w:r>
      <w:r>
        <w:rPr>
          <w:color w:val="6D6E71"/>
          <w:spacing w:val="-22"/>
          <w:w w:val="90"/>
        </w:rPr>
        <w:t xml:space="preserve"> </w:t>
      </w:r>
      <w:r>
        <w:rPr>
          <w:color w:val="6D6E71"/>
          <w:w w:val="90"/>
        </w:rPr>
        <w:t>reported</w:t>
      </w:r>
      <w:r>
        <w:rPr>
          <w:color w:val="6D6E71"/>
          <w:spacing w:val="-22"/>
          <w:w w:val="90"/>
        </w:rPr>
        <w:t xml:space="preserve"> </w:t>
      </w:r>
      <w:r>
        <w:rPr>
          <w:color w:val="6D6E71"/>
          <w:w w:val="90"/>
        </w:rPr>
        <w:t>rates</w:t>
      </w:r>
      <w:r>
        <w:rPr>
          <w:color w:val="6D6E71"/>
          <w:spacing w:val="-22"/>
          <w:w w:val="90"/>
        </w:rPr>
        <w:t xml:space="preserve"> </w:t>
      </w:r>
      <w:r>
        <w:rPr>
          <w:color w:val="6D6E71"/>
          <w:w w:val="90"/>
        </w:rPr>
        <w:t>were</w:t>
      </w:r>
      <w:r>
        <w:rPr>
          <w:color w:val="6D6E71"/>
          <w:spacing w:val="-22"/>
          <w:w w:val="90"/>
        </w:rPr>
        <w:t xml:space="preserve"> </w:t>
      </w:r>
      <w:r>
        <w:rPr>
          <w:color w:val="6D6E71"/>
          <w:w w:val="90"/>
        </w:rPr>
        <w:t>found</w:t>
      </w:r>
      <w:r>
        <w:rPr>
          <w:color w:val="6D6E71"/>
          <w:spacing w:val="-22"/>
          <w:w w:val="90"/>
        </w:rPr>
        <w:t xml:space="preserve"> </w:t>
      </w:r>
      <w:r>
        <w:rPr>
          <w:color w:val="6D6E71"/>
          <w:w w:val="90"/>
        </w:rPr>
        <w:t>in</w:t>
      </w:r>
      <w:r>
        <w:rPr>
          <w:color w:val="6D6E71"/>
          <w:spacing w:val="-22"/>
          <w:w w:val="90"/>
        </w:rPr>
        <w:t xml:space="preserve"> </w:t>
      </w:r>
      <w:r>
        <w:rPr>
          <w:color w:val="6D6E71"/>
          <w:w w:val="90"/>
        </w:rPr>
        <w:t>Zaatari,</w:t>
      </w:r>
      <w:r>
        <w:rPr>
          <w:color w:val="6D6E71"/>
          <w:spacing w:val="-22"/>
          <w:w w:val="90"/>
        </w:rPr>
        <w:t xml:space="preserve"> </w:t>
      </w:r>
      <w:r>
        <w:rPr>
          <w:color w:val="6D6E71"/>
          <w:w w:val="90"/>
        </w:rPr>
        <w:t>where</w:t>
      </w:r>
      <w:r>
        <w:rPr>
          <w:color w:val="6D6E71"/>
          <w:spacing w:val="-22"/>
          <w:w w:val="90"/>
        </w:rPr>
        <w:t xml:space="preserve"> </w:t>
      </w:r>
      <w:r>
        <w:rPr>
          <w:color w:val="6D6E71"/>
          <w:w w:val="90"/>
        </w:rPr>
        <w:t>17.6%</w:t>
      </w:r>
      <w:r>
        <w:rPr>
          <w:color w:val="6D6E71"/>
          <w:spacing w:val="-22"/>
          <w:w w:val="90"/>
        </w:rPr>
        <w:t xml:space="preserve"> </w:t>
      </w:r>
      <w:r>
        <w:rPr>
          <w:color w:val="6D6E71"/>
          <w:w w:val="90"/>
        </w:rPr>
        <w:t xml:space="preserve">of </w:t>
      </w:r>
      <w:r>
        <w:rPr>
          <w:color w:val="6D6E71"/>
          <w:w w:val="85"/>
        </w:rPr>
        <w:t>households with disabilities reported that their latrines were not accessible, compared to 14.0% of households without</w:t>
      </w:r>
      <w:r>
        <w:rPr>
          <w:color w:val="6D6E71"/>
          <w:spacing w:val="-17"/>
          <w:w w:val="85"/>
        </w:rPr>
        <w:t xml:space="preserve"> </w:t>
      </w:r>
      <w:r>
        <w:rPr>
          <w:color w:val="6D6E71"/>
          <w:w w:val="85"/>
        </w:rPr>
        <w:t>disabilities.</w:t>
      </w:r>
      <w:r>
        <w:rPr>
          <w:color w:val="6D6E71"/>
          <w:spacing w:val="-17"/>
          <w:w w:val="85"/>
        </w:rPr>
        <w:t xml:space="preserve"> </w:t>
      </w:r>
      <w:r>
        <w:rPr>
          <w:color w:val="6D6E71"/>
          <w:w w:val="85"/>
        </w:rPr>
        <w:t>This</w:t>
      </w:r>
      <w:r>
        <w:rPr>
          <w:color w:val="6D6E71"/>
          <w:spacing w:val="-17"/>
          <w:w w:val="85"/>
        </w:rPr>
        <w:t xml:space="preserve"> </w:t>
      </w:r>
      <w:r>
        <w:rPr>
          <w:color w:val="6D6E71"/>
          <w:w w:val="85"/>
        </w:rPr>
        <w:t>suggests</w:t>
      </w:r>
      <w:r>
        <w:rPr>
          <w:color w:val="6D6E71"/>
          <w:spacing w:val="-17"/>
          <w:w w:val="85"/>
        </w:rPr>
        <w:t xml:space="preserve"> </w:t>
      </w:r>
      <w:r>
        <w:rPr>
          <w:color w:val="6D6E71"/>
          <w:w w:val="85"/>
        </w:rPr>
        <w:t>that,</w:t>
      </w:r>
      <w:r>
        <w:rPr>
          <w:color w:val="6D6E71"/>
          <w:spacing w:val="-17"/>
          <w:w w:val="85"/>
        </w:rPr>
        <w:t xml:space="preserve"> </w:t>
      </w:r>
      <w:r>
        <w:rPr>
          <w:color w:val="6D6E71"/>
          <w:w w:val="85"/>
        </w:rPr>
        <w:t>despite</w:t>
      </w:r>
      <w:r>
        <w:rPr>
          <w:color w:val="6D6E71"/>
          <w:spacing w:val="-17"/>
          <w:w w:val="85"/>
        </w:rPr>
        <w:t xml:space="preserve"> </w:t>
      </w:r>
      <w:r>
        <w:rPr>
          <w:color w:val="6D6E71"/>
          <w:w w:val="85"/>
        </w:rPr>
        <w:t>the</w:t>
      </w:r>
      <w:r>
        <w:rPr>
          <w:color w:val="6D6E71"/>
          <w:spacing w:val="-17"/>
          <w:w w:val="85"/>
        </w:rPr>
        <w:t xml:space="preserve"> </w:t>
      </w:r>
      <w:r>
        <w:rPr>
          <w:color w:val="6D6E71"/>
          <w:w w:val="85"/>
        </w:rPr>
        <w:t>presence</w:t>
      </w:r>
      <w:r>
        <w:rPr>
          <w:color w:val="6D6E71"/>
          <w:spacing w:val="-17"/>
          <w:w w:val="85"/>
        </w:rPr>
        <w:t xml:space="preserve"> </w:t>
      </w:r>
      <w:r>
        <w:rPr>
          <w:color w:val="6D6E71"/>
          <w:w w:val="85"/>
        </w:rPr>
        <w:t>of</w:t>
      </w:r>
      <w:r>
        <w:rPr>
          <w:color w:val="6D6E71"/>
          <w:spacing w:val="-17"/>
          <w:w w:val="85"/>
        </w:rPr>
        <w:t xml:space="preserve"> </w:t>
      </w:r>
      <w:r>
        <w:rPr>
          <w:color w:val="6D6E71"/>
          <w:w w:val="85"/>
        </w:rPr>
        <w:t>private</w:t>
      </w:r>
      <w:r>
        <w:rPr>
          <w:color w:val="6D6E71"/>
          <w:spacing w:val="-17"/>
          <w:w w:val="85"/>
        </w:rPr>
        <w:t xml:space="preserve"> </w:t>
      </w:r>
      <w:r>
        <w:rPr>
          <w:color w:val="6D6E71"/>
          <w:w w:val="85"/>
        </w:rPr>
        <w:t>toilets</w:t>
      </w:r>
      <w:r>
        <w:rPr>
          <w:color w:val="6D6E71"/>
          <w:spacing w:val="-17"/>
          <w:w w:val="85"/>
        </w:rPr>
        <w:t xml:space="preserve"> </w:t>
      </w:r>
      <w:r>
        <w:rPr>
          <w:color w:val="6D6E71"/>
          <w:w w:val="85"/>
        </w:rPr>
        <w:t>for</w:t>
      </w:r>
      <w:r>
        <w:rPr>
          <w:color w:val="6D6E71"/>
          <w:spacing w:val="-17"/>
          <w:w w:val="85"/>
        </w:rPr>
        <w:t xml:space="preserve"> </w:t>
      </w:r>
      <w:r>
        <w:rPr>
          <w:color w:val="6D6E71"/>
          <w:w w:val="85"/>
        </w:rPr>
        <w:t>each</w:t>
      </w:r>
      <w:r>
        <w:rPr>
          <w:color w:val="6D6E71"/>
          <w:spacing w:val="-17"/>
          <w:w w:val="85"/>
        </w:rPr>
        <w:t xml:space="preserve"> </w:t>
      </w:r>
      <w:r>
        <w:rPr>
          <w:color w:val="6D6E71"/>
          <w:w w:val="85"/>
        </w:rPr>
        <w:t>family,</w:t>
      </w:r>
      <w:r>
        <w:rPr>
          <w:color w:val="6D6E71"/>
          <w:spacing w:val="-17"/>
          <w:w w:val="85"/>
        </w:rPr>
        <w:t xml:space="preserve"> </w:t>
      </w:r>
      <w:r>
        <w:rPr>
          <w:color w:val="6D6E71"/>
          <w:w w:val="85"/>
        </w:rPr>
        <w:t>persons</w:t>
      </w:r>
      <w:r>
        <w:rPr>
          <w:color w:val="6D6E71"/>
          <w:spacing w:val="-17"/>
          <w:w w:val="85"/>
        </w:rPr>
        <w:t xml:space="preserve"> </w:t>
      </w:r>
      <w:r>
        <w:rPr>
          <w:color w:val="6D6E71"/>
          <w:w w:val="85"/>
        </w:rPr>
        <w:t>in</w:t>
      </w:r>
      <w:r>
        <w:rPr>
          <w:color w:val="6D6E71"/>
          <w:spacing w:val="-17"/>
          <w:w w:val="85"/>
        </w:rPr>
        <w:t xml:space="preserve"> </w:t>
      </w:r>
      <w:r>
        <w:rPr>
          <w:color w:val="6D6E71"/>
          <w:w w:val="85"/>
        </w:rPr>
        <w:t>over</w:t>
      </w:r>
      <w:r>
        <w:rPr>
          <w:color w:val="6D6E71"/>
          <w:spacing w:val="-17"/>
          <w:w w:val="85"/>
        </w:rPr>
        <w:t xml:space="preserve"> </w:t>
      </w:r>
      <w:r>
        <w:rPr>
          <w:color w:val="6D6E71"/>
          <w:w w:val="85"/>
        </w:rPr>
        <w:t>10% of</w:t>
      </w:r>
      <w:r>
        <w:rPr>
          <w:color w:val="6D6E71"/>
          <w:spacing w:val="-23"/>
          <w:w w:val="85"/>
        </w:rPr>
        <w:t xml:space="preserve"> </w:t>
      </w:r>
      <w:r>
        <w:rPr>
          <w:color w:val="6D6E71"/>
          <w:w w:val="85"/>
        </w:rPr>
        <w:t>households</w:t>
      </w:r>
      <w:r>
        <w:rPr>
          <w:color w:val="6D6E71"/>
          <w:spacing w:val="-23"/>
          <w:w w:val="85"/>
        </w:rPr>
        <w:t xml:space="preserve"> </w:t>
      </w:r>
      <w:r>
        <w:rPr>
          <w:color w:val="6D6E71"/>
          <w:w w:val="85"/>
        </w:rPr>
        <w:t>could</w:t>
      </w:r>
      <w:r>
        <w:rPr>
          <w:color w:val="6D6E71"/>
          <w:spacing w:val="-23"/>
          <w:w w:val="85"/>
        </w:rPr>
        <w:t xml:space="preserve"> </w:t>
      </w:r>
      <w:r>
        <w:rPr>
          <w:color w:val="6D6E71"/>
          <w:w w:val="85"/>
        </w:rPr>
        <w:t>be</w:t>
      </w:r>
      <w:r>
        <w:rPr>
          <w:color w:val="6D6E71"/>
          <w:spacing w:val="-23"/>
          <w:w w:val="85"/>
        </w:rPr>
        <w:t xml:space="preserve"> </w:t>
      </w:r>
      <w:r>
        <w:rPr>
          <w:color w:val="6D6E71"/>
          <w:w w:val="85"/>
        </w:rPr>
        <w:t>struggling</w:t>
      </w:r>
      <w:r>
        <w:rPr>
          <w:color w:val="6D6E71"/>
          <w:spacing w:val="-23"/>
          <w:w w:val="85"/>
        </w:rPr>
        <w:t xml:space="preserve"> </w:t>
      </w:r>
      <w:r>
        <w:rPr>
          <w:color w:val="6D6E71"/>
          <w:w w:val="85"/>
        </w:rPr>
        <w:t>to</w:t>
      </w:r>
      <w:r>
        <w:rPr>
          <w:color w:val="6D6E71"/>
          <w:spacing w:val="-23"/>
          <w:w w:val="85"/>
        </w:rPr>
        <w:t xml:space="preserve"> </w:t>
      </w:r>
      <w:r>
        <w:rPr>
          <w:color w:val="6D6E71"/>
          <w:w w:val="85"/>
        </w:rPr>
        <w:t>use</w:t>
      </w:r>
      <w:r>
        <w:rPr>
          <w:color w:val="6D6E71"/>
          <w:spacing w:val="-23"/>
          <w:w w:val="85"/>
        </w:rPr>
        <w:t xml:space="preserve"> </w:t>
      </w:r>
      <w:r>
        <w:rPr>
          <w:color w:val="6D6E71"/>
          <w:w w:val="85"/>
        </w:rPr>
        <w:t>toilets</w:t>
      </w:r>
      <w:r>
        <w:rPr>
          <w:color w:val="6D6E71"/>
          <w:spacing w:val="-23"/>
          <w:w w:val="85"/>
        </w:rPr>
        <w:t xml:space="preserve"> </w:t>
      </w:r>
      <w:r>
        <w:rPr>
          <w:color w:val="6D6E71"/>
          <w:w w:val="85"/>
        </w:rPr>
        <w:t>on</w:t>
      </w:r>
      <w:r>
        <w:rPr>
          <w:color w:val="6D6E71"/>
          <w:spacing w:val="-23"/>
          <w:w w:val="85"/>
        </w:rPr>
        <w:t xml:space="preserve"> </w:t>
      </w:r>
      <w:r>
        <w:rPr>
          <w:color w:val="6D6E71"/>
          <w:w w:val="85"/>
        </w:rPr>
        <w:t>a</w:t>
      </w:r>
      <w:r>
        <w:rPr>
          <w:color w:val="6D6E71"/>
          <w:spacing w:val="-23"/>
          <w:w w:val="85"/>
        </w:rPr>
        <w:t xml:space="preserve"> </w:t>
      </w:r>
      <w:r>
        <w:rPr>
          <w:color w:val="6D6E71"/>
          <w:w w:val="85"/>
        </w:rPr>
        <w:t>daily</w:t>
      </w:r>
      <w:r>
        <w:rPr>
          <w:color w:val="6D6E71"/>
          <w:spacing w:val="-23"/>
          <w:w w:val="85"/>
        </w:rPr>
        <w:t xml:space="preserve"> </w:t>
      </w:r>
      <w:r>
        <w:rPr>
          <w:color w:val="6D6E71"/>
          <w:w w:val="85"/>
        </w:rPr>
        <w:t>basis.</w:t>
      </w:r>
      <w:r>
        <w:rPr>
          <w:color w:val="6D6E71"/>
          <w:spacing w:val="-23"/>
          <w:w w:val="85"/>
        </w:rPr>
        <w:t xml:space="preserve"> </w:t>
      </w:r>
      <w:r>
        <w:rPr>
          <w:color w:val="6D6E71"/>
          <w:w w:val="85"/>
        </w:rPr>
        <w:t>Access</w:t>
      </w:r>
      <w:r>
        <w:rPr>
          <w:color w:val="6D6E71"/>
          <w:spacing w:val="-23"/>
          <w:w w:val="85"/>
        </w:rPr>
        <w:t xml:space="preserve"> </w:t>
      </w:r>
      <w:r>
        <w:rPr>
          <w:color w:val="6D6E71"/>
          <w:w w:val="85"/>
        </w:rPr>
        <w:t>challenges</w:t>
      </w:r>
      <w:r>
        <w:rPr>
          <w:color w:val="6D6E71"/>
          <w:spacing w:val="-23"/>
          <w:w w:val="85"/>
        </w:rPr>
        <w:t xml:space="preserve"> </w:t>
      </w:r>
      <w:r>
        <w:rPr>
          <w:color w:val="6D6E71"/>
          <w:w w:val="85"/>
        </w:rPr>
        <w:t>vary</w:t>
      </w:r>
      <w:r>
        <w:rPr>
          <w:color w:val="6D6E71"/>
          <w:spacing w:val="-23"/>
          <w:w w:val="85"/>
        </w:rPr>
        <w:t xml:space="preserve"> </w:t>
      </w:r>
      <w:r>
        <w:rPr>
          <w:color w:val="6D6E71"/>
          <w:w w:val="85"/>
        </w:rPr>
        <w:t>from</w:t>
      </w:r>
      <w:r>
        <w:rPr>
          <w:color w:val="6D6E71"/>
          <w:spacing w:val="-23"/>
          <w:w w:val="85"/>
        </w:rPr>
        <w:t xml:space="preserve"> </w:t>
      </w:r>
      <w:r>
        <w:rPr>
          <w:color w:val="6D6E71"/>
          <w:w w:val="85"/>
        </w:rPr>
        <w:t>one</w:t>
      </w:r>
      <w:r>
        <w:rPr>
          <w:color w:val="6D6E71"/>
          <w:spacing w:val="-23"/>
          <w:w w:val="85"/>
        </w:rPr>
        <w:t xml:space="preserve"> </w:t>
      </w:r>
      <w:r>
        <w:rPr>
          <w:color w:val="6D6E71"/>
          <w:w w:val="85"/>
        </w:rPr>
        <w:t>person</w:t>
      </w:r>
      <w:r>
        <w:rPr>
          <w:color w:val="6D6E71"/>
          <w:spacing w:val="-23"/>
          <w:w w:val="85"/>
        </w:rPr>
        <w:t xml:space="preserve"> </w:t>
      </w:r>
      <w:r>
        <w:rPr>
          <w:color w:val="6D6E71"/>
          <w:w w:val="85"/>
        </w:rPr>
        <w:t>to</w:t>
      </w:r>
      <w:r>
        <w:rPr>
          <w:color w:val="6D6E71"/>
          <w:spacing w:val="-23"/>
          <w:w w:val="85"/>
        </w:rPr>
        <w:t xml:space="preserve"> </w:t>
      </w:r>
      <w:r>
        <w:rPr>
          <w:color w:val="6D6E71"/>
          <w:w w:val="85"/>
        </w:rPr>
        <w:t xml:space="preserve">another, </w:t>
      </w:r>
      <w:r>
        <w:rPr>
          <w:color w:val="6D6E71"/>
          <w:w w:val="90"/>
        </w:rPr>
        <w:t>ranging</w:t>
      </w:r>
      <w:r>
        <w:rPr>
          <w:color w:val="6D6E71"/>
          <w:spacing w:val="-36"/>
          <w:w w:val="90"/>
        </w:rPr>
        <w:t xml:space="preserve"> </w:t>
      </w:r>
      <w:r>
        <w:rPr>
          <w:color w:val="6D6E71"/>
          <w:w w:val="90"/>
        </w:rPr>
        <w:t>from</w:t>
      </w:r>
      <w:r>
        <w:rPr>
          <w:color w:val="6D6E71"/>
          <w:spacing w:val="-36"/>
          <w:w w:val="90"/>
        </w:rPr>
        <w:t xml:space="preserve"> </w:t>
      </w:r>
      <w:r>
        <w:rPr>
          <w:color w:val="6D6E71"/>
          <w:w w:val="90"/>
        </w:rPr>
        <w:t>the</w:t>
      </w:r>
      <w:r>
        <w:rPr>
          <w:color w:val="6D6E71"/>
          <w:spacing w:val="-36"/>
          <w:w w:val="90"/>
        </w:rPr>
        <w:t xml:space="preserve"> </w:t>
      </w:r>
      <w:r>
        <w:rPr>
          <w:color w:val="6D6E71"/>
          <w:w w:val="90"/>
        </w:rPr>
        <w:t>width</w:t>
      </w:r>
      <w:r>
        <w:rPr>
          <w:color w:val="6D6E71"/>
          <w:spacing w:val="-36"/>
          <w:w w:val="90"/>
        </w:rPr>
        <w:t xml:space="preserve"> </w:t>
      </w:r>
      <w:r>
        <w:rPr>
          <w:color w:val="6D6E71"/>
          <w:w w:val="90"/>
        </w:rPr>
        <w:t>of</w:t>
      </w:r>
      <w:r>
        <w:rPr>
          <w:color w:val="6D6E71"/>
          <w:spacing w:val="-36"/>
          <w:w w:val="90"/>
        </w:rPr>
        <w:t xml:space="preserve"> </w:t>
      </w:r>
      <w:r>
        <w:rPr>
          <w:color w:val="6D6E71"/>
          <w:w w:val="90"/>
        </w:rPr>
        <w:t>the</w:t>
      </w:r>
      <w:r>
        <w:rPr>
          <w:color w:val="6D6E71"/>
          <w:spacing w:val="-36"/>
          <w:w w:val="90"/>
        </w:rPr>
        <w:t xml:space="preserve"> </w:t>
      </w:r>
      <w:r>
        <w:rPr>
          <w:color w:val="6D6E71"/>
          <w:w w:val="90"/>
        </w:rPr>
        <w:t>door,</w:t>
      </w:r>
      <w:r>
        <w:rPr>
          <w:color w:val="6D6E71"/>
          <w:spacing w:val="-36"/>
          <w:w w:val="90"/>
        </w:rPr>
        <w:t xml:space="preserve"> </w:t>
      </w:r>
      <w:r>
        <w:rPr>
          <w:color w:val="6D6E71"/>
          <w:w w:val="90"/>
        </w:rPr>
        <w:t>the</w:t>
      </w:r>
      <w:r>
        <w:rPr>
          <w:color w:val="6D6E71"/>
          <w:spacing w:val="-36"/>
          <w:w w:val="90"/>
        </w:rPr>
        <w:t xml:space="preserve"> </w:t>
      </w:r>
      <w:r>
        <w:rPr>
          <w:color w:val="6D6E71"/>
          <w:w w:val="90"/>
        </w:rPr>
        <w:t>slippery</w:t>
      </w:r>
      <w:r>
        <w:rPr>
          <w:color w:val="6D6E71"/>
          <w:spacing w:val="-36"/>
          <w:w w:val="90"/>
        </w:rPr>
        <w:t xml:space="preserve"> </w:t>
      </w:r>
      <w:r>
        <w:rPr>
          <w:color w:val="6D6E71"/>
          <w:w w:val="90"/>
        </w:rPr>
        <w:t>floor</w:t>
      </w:r>
      <w:r>
        <w:rPr>
          <w:color w:val="6D6E71"/>
          <w:spacing w:val="-36"/>
          <w:w w:val="90"/>
        </w:rPr>
        <w:t xml:space="preserve"> </w:t>
      </w:r>
      <w:r>
        <w:rPr>
          <w:color w:val="6D6E71"/>
          <w:w w:val="90"/>
        </w:rPr>
        <w:t>surface,</w:t>
      </w:r>
      <w:r>
        <w:rPr>
          <w:color w:val="6D6E71"/>
          <w:spacing w:val="-36"/>
          <w:w w:val="90"/>
        </w:rPr>
        <w:t xml:space="preserve"> </w:t>
      </w:r>
      <w:r>
        <w:rPr>
          <w:color w:val="6D6E71"/>
          <w:w w:val="90"/>
        </w:rPr>
        <w:t>the</w:t>
      </w:r>
      <w:r>
        <w:rPr>
          <w:color w:val="6D6E71"/>
          <w:spacing w:val="-36"/>
          <w:w w:val="90"/>
        </w:rPr>
        <w:t xml:space="preserve"> </w:t>
      </w:r>
      <w:r>
        <w:rPr>
          <w:color w:val="6D6E71"/>
          <w:w w:val="90"/>
        </w:rPr>
        <w:t>space</w:t>
      </w:r>
      <w:r>
        <w:rPr>
          <w:color w:val="6D6E71"/>
          <w:spacing w:val="-36"/>
          <w:w w:val="90"/>
        </w:rPr>
        <w:t xml:space="preserve"> </w:t>
      </w:r>
      <w:r>
        <w:rPr>
          <w:color w:val="6D6E71"/>
          <w:w w:val="90"/>
        </w:rPr>
        <w:t>inside</w:t>
      </w:r>
      <w:r>
        <w:rPr>
          <w:color w:val="6D6E71"/>
          <w:spacing w:val="-36"/>
          <w:w w:val="90"/>
        </w:rPr>
        <w:t xml:space="preserve"> </w:t>
      </w:r>
      <w:r>
        <w:rPr>
          <w:color w:val="6D6E71"/>
          <w:w w:val="90"/>
        </w:rPr>
        <w:t>to</w:t>
      </w:r>
      <w:r>
        <w:rPr>
          <w:color w:val="6D6E71"/>
          <w:spacing w:val="-36"/>
          <w:w w:val="90"/>
        </w:rPr>
        <w:t xml:space="preserve"> </w:t>
      </w:r>
      <w:r>
        <w:rPr>
          <w:color w:val="6D6E71"/>
          <w:w w:val="90"/>
        </w:rPr>
        <w:t>close</w:t>
      </w:r>
      <w:r>
        <w:rPr>
          <w:color w:val="6D6E71"/>
          <w:spacing w:val="-36"/>
          <w:w w:val="90"/>
        </w:rPr>
        <w:t xml:space="preserve"> </w:t>
      </w:r>
      <w:r>
        <w:rPr>
          <w:color w:val="6D6E71"/>
          <w:w w:val="90"/>
        </w:rPr>
        <w:t>the</w:t>
      </w:r>
      <w:r>
        <w:rPr>
          <w:color w:val="6D6E71"/>
          <w:spacing w:val="-36"/>
          <w:w w:val="90"/>
        </w:rPr>
        <w:t xml:space="preserve"> </w:t>
      </w:r>
      <w:r>
        <w:rPr>
          <w:color w:val="6D6E71"/>
          <w:w w:val="90"/>
        </w:rPr>
        <w:t>door</w:t>
      </w:r>
      <w:r>
        <w:rPr>
          <w:color w:val="6D6E71"/>
          <w:spacing w:val="-36"/>
          <w:w w:val="90"/>
        </w:rPr>
        <w:t xml:space="preserve"> </w:t>
      </w:r>
      <w:r>
        <w:rPr>
          <w:color w:val="6D6E71"/>
          <w:w w:val="90"/>
        </w:rPr>
        <w:t>and</w:t>
      </w:r>
      <w:r>
        <w:rPr>
          <w:color w:val="6D6E71"/>
          <w:spacing w:val="-36"/>
          <w:w w:val="90"/>
        </w:rPr>
        <w:t xml:space="preserve"> </w:t>
      </w:r>
      <w:r>
        <w:rPr>
          <w:color w:val="6D6E71"/>
          <w:w w:val="90"/>
        </w:rPr>
        <w:t>move</w:t>
      </w:r>
      <w:r>
        <w:rPr>
          <w:color w:val="6D6E71"/>
          <w:spacing w:val="-36"/>
          <w:w w:val="90"/>
        </w:rPr>
        <w:t xml:space="preserve"> </w:t>
      </w:r>
      <w:r>
        <w:rPr>
          <w:color w:val="6D6E71"/>
          <w:w w:val="90"/>
        </w:rPr>
        <w:t xml:space="preserve">around </w:t>
      </w:r>
      <w:r>
        <w:rPr>
          <w:color w:val="6D6E71"/>
          <w:w w:val="85"/>
        </w:rPr>
        <w:t>alone</w:t>
      </w:r>
      <w:r>
        <w:rPr>
          <w:color w:val="6D6E71"/>
          <w:spacing w:val="-12"/>
          <w:w w:val="85"/>
        </w:rPr>
        <w:t xml:space="preserve"> </w:t>
      </w:r>
      <w:r>
        <w:rPr>
          <w:color w:val="6D6E71"/>
          <w:w w:val="85"/>
        </w:rPr>
        <w:t>or</w:t>
      </w:r>
      <w:r>
        <w:rPr>
          <w:color w:val="6D6E71"/>
          <w:spacing w:val="-12"/>
          <w:w w:val="85"/>
        </w:rPr>
        <w:t xml:space="preserve"> </w:t>
      </w:r>
      <w:r>
        <w:rPr>
          <w:color w:val="6D6E71"/>
          <w:w w:val="85"/>
        </w:rPr>
        <w:t>together</w:t>
      </w:r>
      <w:r>
        <w:rPr>
          <w:color w:val="6D6E71"/>
          <w:spacing w:val="-12"/>
          <w:w w:val="85"/>
        </w:rPr>
        <w:t xml:space="preserve"> </w:t>
      </w:r>
      <w:r>
        <w:rPr>
          <w:color w:val="6D6E71"/>
          <w:w w:val="85"/>
        </w:rPr>
        <w:t>with</w:t>
      </w:r>
      <w:r>
        <w:rPr>
          <w:color w:val="6D6E71"/>
          <w:spacing w:val="-12"/>
          <w:w w:val="85"/>
        </w:rPr>
        <w:t xml:space="preserve"> </w:t>
      </w:r>
      <w:r>
        <w:rPr>
          <w:color w:val="6D6E71"/>
          <w:w w:val="85"/>
        </w:rPr>
        <w:t>caregivers,</w:t>
      </w:r>
      <w:r>
        <w:rPr>
          <w:color w:val="6D6E71"/>
          <w:spacing w:val="-12"/>
          <w:w w:val="85"/>
        </w:rPr>
        <w:t xml:space="preserve"> </w:t>
      </w:r>
      <w:r>
        <w:rPr>
          <w:color w:val="6D6E71"/>
          <w:w w:val="85"/>
        </w:rPr>
        <w:t>handrails</w:t>
      </w:r>
      <w:r>
        <w:rPr>
          <w:color w:val="6D6E71"/>
          <w:spacing w:val="-12"/>
          <w:w w:val="85"/>
        </w:rPr>
        <w:t xml:space="preserve"> </w:t>
      </w:r>
      <w:r>
        <w:rPr>
          <w:color w:val="6D6E71"/>
          <w:w w:val="85"/>
        </w:rPr>
        <w:t>to</w:t>
      </w:r>
      <w:r>
        <w:rPr>
          <w:color w:val="6D6E71"/>
          <w:spacing w:val="-12"/>
          <w:w w:val="85"/>
        </w:rPr>
        <w:t xml:space="preserve"> </w:t>
      </w:r>
      <w:r>
        <w:rPr>
          <w:color w:val="6D6E71"/>
          <w:w w:val="85"/>
        </w:rPr>
        <w:t>keep</w:t>
      </w:r>
      <w:r>
        <w:rPr>
          <w:color w:val="6D6E71"/>
          <w:spacing w:val="-12"/>
          <w:w w:val="85"/>
        </w:rPr>
        <w:t xml:space="preserve"> </w:t>
      </w:r>
      <w:r>
        <w:rPr>
          <w:color w:val="6D6E71"/>
          <w:w w:val="85"/>
        </w:rPr>
        <w:t>balance</w:t>
      </w:r>
      <w:r>
        <w:rPr>
          <w:color w:val="6D6E71"/>
          <w:spacing w:val="-12"/>
          <w:w w:val="85"/>
        </w:rPr>
        <w:t xml:space="preserve"> </w:t>
      </w:r>
      <w:r>
        <w:rPr>
          <w:color w:val="6D6E71"/>
          <w:w w:val="85"/>
        </w:rPr>
        <w:t>in</w:t>
      </w:r>
      <w:r>
        <w:rPr>
          <w:color w:val="6D6E71"/>
          <w:spacing w:val="-12"/>
          <w:w w:val="85"/>
        </w:rPr>
        <w:t xml:space="preserve"> </w:t>
      </w:r>
      <w:r>
        <w:rPr>
          <w:color w:val="6D6E71"/>
          <w:w w:val="85"/>
        </w:rPr>
        <w:t>different</w:t>
      </w:r>
      <w:r>
        <w:rPr>
          <w:color w:val="6D6E71"/>
          <w:spacing w:val="-12"/>
          <w:w w:val="85"/>
        </w:rPr>
        <w:t xml:space="preserve"> </w:t>
      </w:r>
      <w:r>
        <w:rPr>
          <w:color w:val="6D6E71"/>
          <w:w w:val="85"/>
        </w:rPr>
        <w:t>positions,</w:t>
      </w:r>
      <w:r>
        <w:rPr>
          <w:color w:val="6D6E71"/>
          <w:spacing w:val="-12"/>
          <w:w w:val="85"/>
        </w:rPr>
        <w:t xml:space="preserve"> </w:t>
      </w:r>
      <w:r>
        <w:rPr>
          <w:color w:val="6D6E71"/>
          <w:w w:val="85"/>
        </w:rPr>
        <w:t>the</w:t>
      </w:r>
      <w:r>
        <w:rPr>
          <w:color w:val="6D6E71"/>
          <w:spacing w:val="-12"/>
          <w:w w:val="85"/>
        </w:rPr>
        <w:t xml:space="preserve"> </w:t>
      </w:r>
      <w:r>
        <w:rPr>
          <w:color w:val="6D6E71"/>
          <w:w w:val="85"/>
        </w:rPr>
        <w:t>height</w:t>
      </w:r>
      <w:r>
        <w:rPr>
          <w:color w:val="6D6E71"/>
          <w:spacing w:val="-12"/>
          <w:w w:val="85"/>
        </w:rPr>
        <w:t xml:space="preserve"> </w:t>
      </w:r>
      <w:r>
        <w:rPr>
          <w:color w:val="6D6E71"/>
          <w:w w:val="85"/>
        </w:rPr>
        <w:t>of</w:t>
      </w:r>
      <w:r>
        <w:rPr>
          <w:color w:val="6D6E71"/>
          <w:spacing w:val="-12"/>
          <w:w w:val="85"/>
        </w:rPr>
        <w:t xml:space="preserve"> </w:t>
      </w:r>
      <w:r>
        <w:rPr>
          <w:color w:val="6D6E71"/>
          <w:w w:val="85"/>
        </w:rPr>
        <w:t>the</w:t>
      </w:r>
      <w:r>
        <w:rPr>
          <w:color w:val="6D6E71"/>
          <w:spacing w:val="-12"/>
          <w:w w:val="85"/>
        </w:rPr>
        <w:t xml:space="preserve"> </w:t>
      </w:r>
      <w:r>
        <w:rPr>
          <w:color w:val="6D6E71"/>
          <w:w w:val="85"/>
        </w:rPr>
        <w:t>water</w:t>
      </w:r>
      <w:r>
        <w:rPr>
          <w:color w:val="6D6E71"/>
          <w:spacing w:val="-12"/>
          <w:w w:val="85"/>
        </w:rPr>
        <w:t xml:space="preserve"> </w:t>
      </w:r>
      <w:r>
        <w:rPr>
          <w:color w:val="6D6E71"/>
          <w:w w:val="85"/>
        </w:rPr>
        <w:t>bowl,</w:t>
      </w:r>
      <w:r>
        <w:rPr>
          <w:color w:val="6D6E71"/>
          <w:spacing w:val="-12"/>
          <w:w w:val="85"/>
        </w:rPr>
        <w:t xml:space="preserve"> </w:t>
      </w:r>
      <w:r>
        <w:rPr>
          <w:color w:val="6D6E71"/>
          <w:w w:val="85"/>
        </w:rPr>
        <w:t xml:space="preserve">to </w:t>
      </w:r>
      <w:r>
        <w:rPr>
          <w:color w:val="6D6E71"/>
          <w:w w:val="90"/>
        </w:rPr>
        <w:t>many</w:t>
      </w:r>
      <w:r>
        <w:rPr>
          <w:color w:val="6D6E71"/>
          <w:spacing w:val="-13"/>
          <w:w w:val="90"/>
        </w:rPr>
        <w:t xml:space="preserve"> </w:t>
      </w:r>
      <w:r>
        <w:rPr>
          <w:color w:val="6D6E71"/>
          <w:w w:val="90"/>
        </w:rPr>
        <w:t>other</w:t>
      </w:r>
      <w:r>
        <w:rPr>
          <w:color w:val="6D6E71"/>
          <w:spacing w:val="-13"/>
          <w:w w:val="90"/>
        </w:rPr>
        <w:t xml:space="preserve"> </w:t>
      </w:r>
      <w:r>
        <w:rPr>
          <w:color w:val="6D6E71"/>
          <w:w w:val="90"/>
        </w:rPr>
        <w:t>aspects</w:t>
      </w:r>
      <w:r>
        <w:rPr>
          <w:color w:val="6D6E71"/>
          <w:spacing w:val="-13"/>
          <w:w w:val="90"/>
        </w:rPr>
        <w:t xml:space="preserve"> </w:t>
      </w:r>
      <w:r>
        <w:rPr>
          <w:color w:val="6D6E71"/>
          <w:w w:val="90"/>
        </w:rPr>
        <w:t>(Groce,</w:t>
      </w:r>
      <w:r>
        <w:rPr>
          <w:color w:val="6D6E71"/>
          <w:spacing w:val="-13"/>
          <w:w w:val="90"/>
        </w:rPr>
        <w:t xml:space="preserve"> </w:t>
      </w:r>
      <w:r>
        <w:rPr>
          <w:color w:val="6D6E71"/>
          <w:w w:val="90"/>
        </w:rPr>
        <w:t>Bailey,</w:t>
      </w:r>
      <w:r>
        <w:rPr>
          <w:color w:val="6D6E71"/>
          <w:spacing w:val="-13"/>
          <w:w w:val="90"/>
        </w:rPr>
        <w:t xml:space="preserve"> </w:t>
      </w:r>
      <w:r>
        <w:rPr>
          <w:color w:val="6D6E71"/>
          <w:w w:val="90"/>
        </w:rPr>
        <w:t>Lang,</w:t>
      </w:r>
      <w:r>
        <w:rPr>
          <w:color w:val="6D6E71"/>
          <w:spacing w:val="-13"/>
          <w:w w:val="90"/>
        </w:rPr>
        <w:t xml:space="preserve"> </w:t>
      </w:r>
      <w:r>
        <w:rPr>
          <w:color w:val="6D6E71"/>
          <w:spacing w:val="-4"/>
          <w:w w:val="90"/>
        </w:rPr>
        <w:t>Trani</w:t>
      </w:r>
      <w:r>
        <w:rPr>
          <w:color w:val="6D6E71"/>
          <w:spacing w:val="-13"/>
          <w:w w:val="90"/>
        </w:rPr>
        <w:t xml:space="preserve"> </w:t>
      </w:r>
      <w:r>
        <w:rPr>
          <w:color w:val="6D6E71"/>
          <w:w w:val="90"/>
        </w:rPr>
        <w:t>&amp;</w:t>
      </w:r>
      <w:r>
        <w:rPr>
          <w:color w:val="6D6E71"/>
          <w:spacing w:val="-13"/>
          <w:w w:val="90"/>
        </w:rPr>
        <w:t xml:space="preserve"> </w:t>
      </w:r>
      <w:r>
        <w:rPr>
          <w:color w:val="6D6E71"/>
          <w:w w:val="90"/>
        </w:rPr>
        <w:t>Kett,</w:t>
      </w:r>
      <w:r>
        <w:rPr>
          <w:color w:val="6D6E71"/>
          <w:spacing w:val="-13"/>
          <w:w w:val="90"/>
        </w:rPr>
        <w:t xml:space="preserve"> </w:t>
      </w:r>
      <w:r>
        <w:rPr>
          <w:color w:val="6D6E71"/>
          <w:w w:val="90"/>
        </w:rPr>
        <w:t>2011).</w:t>
      </w:r>
    </w:p>
    <w:p w:rsidR="009702CD" w:rsidRDefault="009702CD">
      <w:pPr>
        <w:spacing w:line="230" w:lineRule="auto"/>
        <w:jc w:val="both"/>
        <w:sectPr w:rsidR="009702CD">
          <w:type w:val="continuous"/>
          <w:pgSz w:w="11910" w:h="16840"/>
          <w:pgMar w:top="620" w:right="0" w:bottom="280" w:left="0" w:header="720" w:footer="720" w:gutter="0"/>
          <w:cols w:space="720"/>
        </w:sectPr>
      </w:pPr>
    </w:p>
    <w:p w:rsidR="009702CD" w:rsidRDefault="009702CD">
      <w:pPr>
        <w:pStyle w:val="BodyText"/>
        <w:spacing w:before="10"/>
        <w:rPr>
          <w:sz w:val="12"/>
        </w:rPr>
      </w:pPr>
    </w:p>
    <w:p w:rsidR="009702CD" w:rsidRDefault="009702CD">
      <w:pPr>
        <w:rPr>
          <w:sz w:val="12"/>
        </w:rPr>
        <w:sectPr w:rsidR="009702CD">
          <w:pgSz w:w="11910" w:h="16840"/>
          <w:pgMar w:top="1700" w:right="0" w:bottom="880" w:left="0" w:header="720" w:footer="682" w:gutter="0"/>
          <w:cols w:space="720"/>
        </w:sectPr>
      </w:pPr>
    </w:p>
    <w:p w:rsidR="009702CD" w:rsidRDefault="00166ADE">
      <w:pPr>
        <w:pStyle w:val="BodyText"/>
        <w:spacing w:before="203" w:line="168" w:lineRule="exact"/>
        <w:ind w:left="720"/>
      </w:pPr>
      <w:r>
        <w:rPr>
          <w:color w:val="6D6E71"/>
          <w:w w:val="95"/>
        </w:rPr>
        <w:t>Similarly</w:t>
      </w:r>
      <w:r>
        <w:rPr>
          <w:color w:val="6D6E71"/>
          <w:spacing w:val="-12"/>
          <w:w w:val="95"/>
        </w:rPr>
        <w:t xml:space="preserve"> </w:t>
      </w:r>
      <w:r>
        <w:rPr>
          <w:color w:val="6D6E71"/>
          <w:w w:val="95"/>
        </w:rPr>
        <w:t>in</w:t>
      </w:r>
      <w:r>
        <w:rPr>
          <w:color w:val="6D6E71"/>
          <w:spacing w:val="-12"/>
          <w:w w:val="95"/>
        </w:rPr>
        <w:t xml:space="preserve"> </w:t>
      </w:r>
      <w:r>
        <w:rPr>
          <w:color w:val="6D6E71"/>
          <w:w w:val="95"/>
        </w:rPr>
        <w:t>Azraq,</w:t>
      </w:r>
      <w:r>
        <w:rPr>
          <w:color w:val="6D6E71"/>
          <w:spacing w:val="-12"/>
          <w:w w:val="95"/>
        </w:rPr>
        <w:t xml:space="preserve"> </w:t>
      </w:r>
      <w:r>
        <w:rPr>
          <w:color w:val="6D6E71"/>
          <w:w w:val="95"/>
        </w:rPr>
        <w:t>a</w:t>
      </w:r>
      <w:r>
        <w:rPr>
          <w:color w:val="6D6E71"/>
          <w:spacing w:val="-12"/>
          <w:w w:val="95"/>
        </w:rPr>
        <w:t xml:space="preserve"> </w:t>
      </w:r>
      <w:r>
        <w:rPr>
          <w:color w:val="6D6E71"/>
          <w:w w:val="95"/>
        </w:rPr>
        <w:t>higher</w:t>
      </w:r>
      <w:r>
        <w:rPr>
          <w:color w:val="6D6E71"/>
          <w:spacing w:val="-12"/>
          <w:w w:val="95"/>
        </w:rPr>
        <w:t xml:space="preserve"> </w:t>
      </w:r>
      <w:r>
        <w:rPr>
          <w:color w:val="6D6E71"/>
          <w:w w:val="95"/>
        </w:rPr>
        <w:t>rate</w:t>
      </w:r>
      <w:r>
        <w:rPr>
          <w:color w:val="6D6E71"/>
          <w:spacing w:val="-12"/>
          <w:w w:val="95"/>
        </w:rPr>
        <w:t xml:space="preserve"> </w:t>
      </w:r>
      <w:r>
        <w:rPr>
          <w:color w:val="6D6E71"/>
          <w:w w:val="95"/>
        </w:rPr>
        <w:t>of</w:t>
      </w:r>
      <w:r>
        <w:rPr>
          <w:color w:val="6D6E71"/>
          <w:spacing w:val="-12"/>
          <w:w w:val="95"/>
        </w:rPr>
        <w:t xml:space="preserve"> </w:t>
      </w:r>
      <w:r>
        <w:rPr>
          <w:color w:val="6D6E71"/>
          <w:w w:val="95"/>
        </w:rPr>
        <w:t>households</w:t>
      </w:r>
      <w:r>
        <w:rPr>
          <w:color w:val="6D6E71"/>
          <w:spacing w:val="-12"/>
          <w:w w:val="95"/>
        </w:rPr>
        <w:t xml:space="preserve"> </w:t>
      </w:r>
      <w:r>
        <w:rPr>
          <w:color w:val="6D6E71"/>
          <w:w w:val="95"/>
        </w:rPr>
        <w:t>with</w:t>
      </w:r>
    </w:p>
    <w:p w:rsidR="009702CD" w:rsidRDefault="00166ADE">
      <w:pPr>
        <w:pStyle w:val="BodyText"/>
        <w:spacing w:before="83"/>
        <w:ind w:left="221"/>
      </w:pPr>
      <w:r>
        <w:rPr>
          <w:b w:val="0"/>
        </w:rPr>
        <w:br w:type="column"/>
      </w:r>
      <w:r>
        <w:rPr>
          <w:color w:val="0088CE"/>
          <w:w w:val="95"/>
        </w:rPr>
        <w:t xml:space="preserve">Table 21: </w:t>
      </w:r>
      <w:r>
        <w:rPr>
          <w:color w:val="6D6E71"/>
          <w:w w:val="95"/>
        </w:rPr>
        <w:t>Accessibility of Latrines, by Disability and</w:t>
      </w:r>
    </w:p>
    <w:p w:rsidR="009702CD" w:rsidRDefault="009702CD">
      <w:pPr>
        <w:sectPr w:rsidR="009702CD">
          <w:type w:val="continuous"/>
          <w:pgSz w:w="11910" w:h="16840"/>
          <w:pgMar w:top="620" w:right="0" w:bottom="280" w:left="0" w:header="720" w:footer="720" w:gutter="0"/>
          <w:cols w:num="2" w:space="720" w:equalWidth="0">
            <w:col w:w="5931" w:space="40"/>
            <w:col w:w="5939"/>
          </w:cols>
        </w:sectPr>
      </w:pPr>
    </w:p>
    <w:p w:rsidR="009702CD" w:rsidRDefault="00166ADE">
      <w:pPr>
        <w:pStyle w:val="BodyText"/>
        <w:spacing w:before="110" w:line="230" w:lineRule="auto"/>
        <w:ind w:left="720"/>
        <w:jc w:val="both"/>
      </w:pPr>
      <w:r>
        <w:rPr>
          <w:color w:val="6D6E71"/>
          <w:w w:val="85"/>
        </w:rPr>
        <w:t>members with disabilities expressed</w:t>
      </w:r>
      <w:r>
        <w:rPr>
          <w:color w:val="6D6E71"/>
          <w:spacing w:val="-40"/>
          <w:w w:val="85"/>
        </w:rPr>
        <w:t xml:space="preserve"> </w:t>
      </w:r>
      <w:r>
        <w:rPr>
          <w:color w:val="6D6E71"/>
          <w:w w:val="85"/>
        </w:rPr>
        <w:t>challenges</w:t>
      </w:r>
      <w:r>
        <w:rPr>
          <w:color w:val="6D6E71"/>
          <w:spacing w:val="-10"/>
          <w:w w:val="85"/>
        </w:rPr>
        <w:t xml:space="preserve"> </w:t>
      </w:r>
      <w:r>
        <w:rPr>
          <w:color w:val="6D6E71"/>
          <w:w w:val="85"/>
        </w:rPr>
        <w:t>relating</w:t>
      </w:r>
      <w:r>
        <w:rPr>
          <w:color w:val="6D6E71"/>
          <w:w w:val="81"/>
        </w:rPr>
        <w:t xml:space="preserve"> </w:t>
      </w:r>
      <w:r>
        <w:rPr>
          <w:color w:val="6D6E71"/>
          <w:w w:val="90"/>
        </w:rPr>
        <w:t>to</w:t>
      </w:r>
      <w:r>
        <w:rPr>
          <w:color w:val="6D6E71"/>
          <w:spacing w:val="-18"/>
          <w:w w:val="90"/>
        </w:rPr>
        <w:t xml:space="preserve"> </w:t>
      </w:r>
      <w:r>
        <w:rPr>
          <w:color w:val="6D6E71"/>
          <w:w w:val="90"/>
        </w:rPr>
        <w:t>latrine</w:t>
      </w:r>
      <w:r>
        <w:rPr>
          <w:color w:val="6D6E71"/>
          <w:spacing w:val="-18"/>
          <w:w w:val="90"/>
        </w:rPr>
        <w:t xml:space="preserve"> </w:t>
      </w:r>
      <w:r>
        <w:rPr>
          <w:color w:val="6D6E71"/>
          <w:w w:val="90"/>
        </w:rPr>
        <w:t>accessibility</w:t>
      </w:r>
      <w:r>
        <w:rPr>
          <w:color w:val="6D6E71"/>
          <w:spacing w:val="-18"/>
          <w:w w:val="90"/>
        </w:rPr>
        <w:t xml:space="preserve"> </w:t>
      </w:r>
      <w:r>
        <w:rPr>
          <w:color w:val="6D6E71"/>
          <w:w w:val="90"/>
        </w:rPr>
        <w:t>(15.1%</w:t>
      </w:r>
      <w:r>
        <w:rPr>
          <w:color w:val="6D6E71"/>
          <w:spacing w:val="-18"/>
          <w:w w:val="90"/>
        </w:rPr>
        <w:t xml:space="preserve"> </w:t>
      </w:r>
      <w:r>
        <w:rPr>
          <w:color w:val="6D6E71"/>
          <w:w w:val="90"/>
        </w:rPr>
        <w:t>vs</w:t>
      </w:r>
      <w:r>
        <w:rPr>
          <w:color w:val="6D6E71"/>
          <w:spacing w:val="-18"/>
          <w:w w:val="90"/>
        </w:rPr>
        <w:t xml:space="preserve"> </w:t>
      </w:r>
      <w:r>
        <w:rPr>
          <w:color w:val="6D6E71"/>
          <w:w w:val="90"/>
        </w:rPr>
        <w:t>12.7%).</w:t>
      </w:r>
      <w:r>
        <w:rPr>
          <w:color w:val="6D6E71"/>
          <w:spacing w:val="-18"/>
          <w:w w:val="90"/>
        </w:rPr>
        <w:t xml:space="preserve"> </w:t>
      </w:r>
      <w:r>
        <w:rPr>
          <w:color w:val="6D6E71"/>
          <w:w w:val="90"/>
        </w:rPr>
        <w:t>According</w:t>
      </w:r>
      <w:r>
        <w:rPr>
          <w:color w:val="6D6E71"/>
          <w:spacing w:val="-18"/>
          <w:w w:val="90"/>
        </w:rPr>
        <w:t xml:space="preserve"> </w:t>
      </w:r>
      <w:r>
        <w:rPr>
          <w:color w:val="6D6E71"/>
          <w:w w:val="90"/>
        </w:rPr>
        <w:t xml:space="preserve">to UNICEF (2014), only 12% of </w:t>
      </w:r>
      <w:r>
        <w:rPr>
          <w:color w:val="6D6E71"/>
          <w:spacing w:val="-4"/>
          <w:w w:val="90"/>
        </w:rPr>
        <w:t xml:space="preserve">WASH </w:t>
      </w:r>
      <w:r>
        <w:rPr>
          <w:color w:val="6D6E71"/>
          <w:w w:val="90"/>
        </w:rPr>
        <w:t>centres in</w:t>
      </w:r>
      <w:r>
        <w:rPr>
          <w:color w:val="6D6E71"/>
          <w:spacing w:val="-32"/>
          <w:w w:val="90"/>
        </w:rPr>
        <w:t xml:space="preserve"> </w:t>
      </w:r>
      <w:r>
        <w:rPr>
          <w:color w:val="6D6E71"/>
          <w:w w:val="90"/>
        </w:rPr>
        <w:t>V</w:t>
      </w:r>
      <w:r>
        <w:rPr>
          <w:color w:val="6D6E71"/>
          <w:w w:val="90"/>
        </w:rPr>
        <w:t>illages</w:t>
      </w:r>
    </w:p>
    <w:p w:rsidR="009702CD" w:rsidRDefault="00166ADE">
      <w:pPr>
        <w:pStyle w:val="BodyText"/>
        <w:spacing w:line="230" w:lineRule="auto"/>
        <w:ind w:left="720"/>
        <w:jc w:val="both"/>
      </w:pPr>
      <w:r>
        <w:rPr>
          <w:color w:val="6D6E71"/>
          <w:w w:val="90"/>
        </w:rPr>
        <w:t>3 and 6 at that time were designed for persons with disabilities</w:t>
      </w:r>
      <w:r>
        <w:rPr>
          <w:color w:val="6D6E71"/>
          <w:spacing w:val="-19"/>
          <w:w w:val="90"/>
        </w:rPr>
        <w:t xml:space="preserve"> </w:t>
      </w:r>
      <w:r>
        <w:rPr>
          <w:color w:val="6D6E71"/>
          <w:w w:val="90"/>
        </w:rPr>
        <w:t>and</w:t>
      </w:r>
      <w:r>
        <w:rPr>
          <w:color w:val="6D6E71"/>
          <w:spacing w:val="-19"/>
          <w:w w:val="90"/>
        </w:rPr>
        <w:t xml:space="preserve"> </w:t>
      </w:r>
      <w:r>
        <w:rPr>
          <w:color w:val="6D6E71"/>
          <w:w w:val="90"/>
        </w:rPr>
        <w:t>had</w:t>
      </w:r>
      <w:r>
        <w:rPr>
          <w:color w:val="6D6E71"/>
          <w:spacing w:val="-19"/>
          <w:w w:val="90"/>
        </w:rPr>
        <w:t xml:space="preserve"> </w:t>
      </w:r>
      <w:r>
        <w:rPr>
          <w:color w:val="6D6E71"/>
          <w:w w:val="90"/>
        </w:rPr>
        <w:t>an</w:t>
      </w:r>
      <w:r>
        <w:rPr>
          <w:color w:val="6D6E71"/>
          <w:spacing w:val="-19"/>
          <w:w w:val="90"/>
        </w:rPr>
        <w:t xml:space="preserve"> </w:t>
      </w:r>
      <w:r>
        <w:rPr>
          <w:color w:val="6D6E71"/>
          <w:w w:val="90"/>
        </w:rPr>
        <w:t>access</w:t>
      </w:r>
      <w:r>
        <w:rPr>
          <w:color w:val="6D6E71"/>
          <w:spacing w:val="-19"/>
          <w:w w:val="90"/>
        </w:rPr>
        <w:t xml:space="preserve"> </w:t>
      </w:r>
      <w:r>
        <w:rPr>
          <w:color w:val="6D6E71"/>
          <w:w w:val="90"/>
        </w:rPr>
        <w:t>ramp.</w:t>
      </w:r>
      <w:r>
        <w:rPr>
          <w:color w:val="6D6E71"/>
          <w:spacing w:val="-19"/>
          <w:w w:val="90"/>
        </w:rPr>
        <w:t xml:space="preserve"> </w:t>
      </w:r>
      <w:r>
        <w:rPr>
          <w:color w:val="6D6E71"/>
          <w:w w:val="90"/>
        </w:rPr>
        <w:t>The</w:t>
      </w:r>
      <w:r>
        <w:rPr>
          <w:color w:val="6D6E71"/>
          <w:spacing w:val="-19"/>
          <w:w w:val="90"/>
        </w:rPr>
        <w:t xml:space="preserve"> </w:t>
      </w:r>
      <w:r>
        <w:rPr>
          <w:color w:val="6D6E71"/>
          <w:w w:val="90"/>
        </w:rPr>
        <w:t>study</w:t>
      </w:r>
      <w:r>
        <w:rPr>
          <w:color w:val="6D6E71"/>
          <w:spacing w:val="-19"/>
          <w:w w:val="90"/>
        </w:rPr>
        <w:t xml:space="preserve"> </w:t>
      </w:r>
      <w:r>
        <w:rPr>
          <w:color w:val="6D6E71"/>
          <w:w w:val="90"/>
        </w:rPr>
        <w:t>finding could</w:t>
      </w:r>
      <w:r>
        <w:rPr>
          <w:color w:val="6D6E71"/>
          <w:spacing w:val="-23"/>
          <w:w w:val="90"/>
        </w:rPr>
        <w:t xml:space="preserve"> </w:t>
      </w:r>
      <w:r>
        <w:rPr>
          <w:color w:val="6D6E71"/>
          <w:w w:val="90"/>
        </w:rPr>
        <w:t>indicate</w:t>
      </w:r>
      <w:r>
        <w:rPr>
          <w:color w:val="6D6E71"/>
          <w:spacing w:val="-23"/>
          <w:w w:val="90"/>
        </w:rPr>
        <w:t xml:space="preserve"> </w:t>
      </w:r>
      <w:r>
        <w:rPr>
          <w:color w:val="6D6E71"/>
          <w:w w:val="90"/>
        </w:rPr>
        <w:t>that</w:t>
      </w:r>
      <w:r>
        <w:rPr>
          <w:color w:val="6D6E71"/>
          <w:spacing w:val="-23"/>
          <w:w w:val="90"/>
        </w:rPr>
        <w:t xml:space="preserve"> </w:t>
      </w:r>
      <w:r>
        <w:rPr>
          <w:color w:val="6D6E71"/>
          <w:w w:val="90"/>
        </w:rPr>
        <w:t>great</w:t>
      </w:r>
      <w:r>
        <w:rPr>
          <w:color w:val="6D6E71"/>
          <w:spacing w:val="-23"/>
          <w:w w:val="90"/>
        </w:rPr>
        <w:t xml:space="preserve"> </w:t>
      </w:r>
      <w:r>
        <w:rPr>
          <w:color w:val="6D6E71"/>
          <w:w w:val="90"/>
        </w:rPr>
        <w:t>progress</w:t>
      </w:r>
      <w:r>
        <w:rPr>
          <w:color w:val="6D6E71"/>
          <w:spacing w:val="-23"/>
          <w:w w:val="90"/>
        </w:rPr>
        <w:t xml:space="preserve"> </w:t>
      </w:r>
      <w:r>
        <w:rPr>
          <w:color w:val="6D6E71"/>
          <w:w w:val="90"/>
        </w:rPr>
        <w:t>was</w:t>
      </w:r>
      <w:r>
        <w:rPr>
          <w:color w:val="6D6E71"/>
          <w:spacing w:val="-23"/>
          <w:w w:val="90"/>
        </w:rPr>
        <w:t xml:space="preserve"> </w:t>
      </w:r>
      <w:r>
        <w:rPr>
          <w:color w:val="6D6E71"/>
          <w:w w:val="90"/>
        </w:rPr>
        <w:t>achieved</w:t>
      </w:r>
      <w:r>
        <w:rPr>
          <w:color w:val="6D6E71"/>
          <w:spacing w:val="-23"/>
          <w:w w:val="90"/>
        </w:rPr>
        <w:t xml:space="preserve"> </w:t>
      </w:r>
      <w:r>
        <w:rPr>
          <w:color w:val="6D6E71"/>
          <w:w w:val="90"/>
        </w:rPr>
        <w:t>in</w:t>
      </w:r>
      <w:r>
        <w:rPr>
          <w:color w:val="6D6E71"/>
          <w:spacing w:val="-23"/>
          <w:w w:val="90"/>
        </w:rPr>
        <w:t xml:space="preserve"> </w:t>
      </w:r>
      <w:r>
        <w:rPr>
          <w:color w:val="6D6E71"/>
          <w:w w:val="90"/>
        </w:rPr>
        <w:t>the</w:t>
      </w:r>
      <w:r>
        <w:rPr>
          <w:color w:val="6D6E71"/>
          <w:w w:val="82"/>
        </w:rPr>
        <w:t xml:space="preserve"> </w:t>
      </w:r>
      <w:r>
        <w:rPr>
          <w:color w:val="6D6E71"/>
          <w:w w:val="90"/>
        </w:rPr>
        <w:t xml:space="preserve">last few years to the extent that around 85% of the </w:t>
      </w:r>
      <w:r>
        <w:rPr>
          <w:color w:val="6D6E71"/>
          <w:w w:val="85"/>
        </w:rPr>
        <w:t>surveyed households in Azraq recognized their latrines were</w:t>
      </w:r>
      <w:r>
        <w:rPr>
          <w:color w:val="6D6E71"/>
          <w:spacing w:val="-21"/>
          <w:w w:val="85"/>
        </w:rPr>
        <w:t xml:space="preserve"> </w:t>
      </w:r>
      <w:r>
        <w:rPr>
          <w:color w:val="6D6E71"/>
          <w:w w:val="85"/>
        </w:rPr>
        <w:t>accessible.</w:t>
      </w:r>
      <w:r>
        <w:rPr>
          <w:color w:val="6D6E71"/>
          <w:spacing w:val="-21"/>
          <w:w w:val="85"/>
        </w:rPr>
        <w:t xml:space="preserve"> </w:t>
      </w:r>
      <w:r>
        <w:rPr>
          <w:color w:val="6D6E71"/>
          <w:w w:val="85"/>
        </w:rPr>
        <w:t>However,</w:t>
      </w:r>
      <w:r>
        <w:rPr>
          <w:color w:val="6D6E71"/>
          <w:spacing w:val="-21"/>
          <w:w w:val="85"/>
        </w:rPr>
        <w:t xml:space="preserve"> </w:t>
      </w:r>
      <w:r>
        <w:rPr>
          <w:color w:val="6D6E71"/>
          <w:w w:val="85"/>
        </w:rPr>
        <w:t>the</w:t>
      </w:r>
      <w:r>
        <w:rPr>
          <w:color w:val="6D6E71"/>
          <w:spacing w:val="-21"/>
          <w:w w:val="85"/>
        </w:rPr>
        <w:t xml:space="preserve"> </w:t>
      </w:r>
      <w:r>
        <w:rPr>
          <w:color w:val="6D6E71"/>
          <w:w w:val="85"/>
        </w:rPr>
        <w:t>challenge</w:t>
      </w:r>
      <w:r>
        <w:rPr>
          <w:color w:val="6D6E71"/>
          <w:spacing w:val="-21"/>
          <w:w w:val="85"/>
        </w:rPr>
        <w:t xml:space="preserve"> </w:t>
      </w:r>
      <w:r>
        <w:rPr>
          <w:color w:val="6D6E71"/>
          <w:w w:val="85"/>
        </w:rPr>
        <w:t>still</w:t>
      </w:r>
      <w:r>
        <w:rPr>
          <w:color w:val="6D6E71"/>
          <w:spacing w:val="-21"/>
          <w:w w:val="85"/>
        </w:rPr>
        <w:t xml:space="preserve"> </w:t>
      </w:r>
      <w:r>
        <w:rPr>
          <w:color w:val="6D6E71"/>
          <w:w w:val="85"/>
        </w:rPr>
        <w:t>remains</w:t>
      </w:r>
      <w:r>
        <w:rPr>
          <w:color w:val="6D6E71"/>
          <w:spacing w:val="-21"/>
          <w:w w:val="85"/>
        </w:rPr>
        <w:t xml:space="preserve"> </w:t>
      </w:r>
      <w:r>
        <w:rPr>
          <w:color w:val="6D6E71"/>
          <w:w w:val="85"/>
        </w:rPr>
        <w:t>for about</w:t>
      </w:r>
      <w:r>
        <w:rPr>
          <w:color w:val="6D6E71"/>
          <w:spacing w:val="-20"/>
          <w:w w:val="85"/>
        </w:rPr>
        <w:t xml:space="preserve"> </w:t>
      </w:r>
      <w:r>
        <w:rPr>
          <w:color w:val="6D6E71"/>
          <w:w w:val="85"/>
        </w:rPr>
        <w:t>15%</w:t>
      </w:r>
      <w:r>
        <w:rPr>
          <w:color w:val="6D6E71"/>
          <w:spacing w:val="-20"/>
          <w:w w:val="85"/>
        </w:rPr>
        <w:t xml:space="preserve"> </w:t>
      </w:r>
      <w:r>
        <w:rPr>
          <w:color w:val="6D6E71"/>
          <w:w w:val="85"/>
        </w:rPr>
        <w:t>of</w:t>
      </w:r>
      <w:r>
        <w:rPr>
          <w:color w:val="6D6E71"/>
          <w:spacing w:val="-20"/>
          <w:w w:val="85"/>
        </w:rPr>
        <w:t xml:space="preserve"> </w:t>
      </w:r>
      <w:r>
        <w:rPr>
          <w:color w:val="6D6E71"/>
          <w:w w:val="85"/>
        </w:rPr>
        <w:t>households.</w:t>
      </w:r>
      <w:r>
        <w:rPr>
          <w:color w:val="6D6E71"/>
          <w:spacing w:val="-20"/>
          <w:w w:val="85"/>
        </w:rPr>
        <w:t xml:space="preserve"> </w:t>
      </w:r>
      <w:r>
        <w:rPr>
          <w:color w:val="6D6E71"/>
          <w:w w:val="85"/>
        </w:rPr>
        <w:t>Further</w:t>
      </w:r>
      <w:r>
        <w:rPr>
          <w:color w:val="6D6E71"/>
          <w:spacing w:val="-20"/>
          <w:w w:val="85"/>
        </w:rPr>
        <w:t xml:space="preserve"> </w:t>
      </w:r>
      <w:r>
        <w:rPr>
          <w:color w:val="6D6E71"/>
          <w:w w:val="85"/>
        </w:rPr>
        <w:t>assessment</w:t>
      </w:r>
      <w:r>
        <w:rPr>
          <w:color w:val="6D6E71"/>
          <w:spacing w:val="-20"/>
          <w:w w:val="85"/>
        </w:rPr>
        <w:t xml:space="preserve"> </w:t>
      </w:r>
      <w:r>
        <w:rPr>
          <w:color w:val="6D6E71"/>
          <w:w w:val="85"/>
        </w:rPr>
        <w:t>of</w:t>
      </w:r>
      <w:r>
        <w:rPr>
          <w:color w:val="6D6E71"/>
          <w:spacing w:val="-20"/>
          <w:w w:val="85"/>
        </w:rPr>
        <w:t xml:space="preserve"> </w:t>
      </w:r>
      <w:r>
        <w:rPr>
          <w:color w:val="6D6E71"/>
          <w:w w:val="85"/>
        </w:rPr>
        <w:t>detailed accessibility</w:t>
      </w:r>
      <w:r>
        <w:rPr>
          <w:color w:val="6D6E71"/>
          <w:spacing w:val="-31"/>
          <w:w w:val="85"/>
        </w:rPr>
        <w:t xml:space="preserve"> </w:t>
      </w:r>
      <w:r>
        <w:rPr>
          <w:color w:val="6D6E71"/>
          <w:w w:val="85"/>
        </w:rPr>
        <w:t>issues</w:t>
      </w:r>
      <w:r>
        <w:rPr>
          <w:color w:val="6D6E71"/>
          <w:spacing w:val="-31"/>
          <w:w w:val="85"/>
        </w:rPr>
        <w:t xml:space="preserve"> </w:t>
      </w:r>
      <w:r>
        <w:rPr>
          <w:color w:val="6D6E71"/>
          <w:w w:val="85"/>
        </w:rPr>
        <w:t>of</w:t>
      </w:r>
      <w:r>
        <w:rPr>
          <w:color w:val="6D6E71"/>
          <w:spacing w:val="-31"/>
          <w:w w:val="85"/>
        </w:rPr>
        <w:t xml:space="preserve"> </w:t>
      </w:r>
      <w:r>
        <w:rPr>
          <w:color w:val="6D6E71"/>
          <w:w w:val="85"/>
        </w:rPr>
        <w:t>each</w:t>
      </w:r>
      <w:r>
        <w:rPr>
          <w:color w:val="6D6E71"/>
          <w:spacing w:val="-31"/>
          <w:w w:val="85"/>
        </w:rPr>
        <w:t xml:space="preserve"> </w:t>
      </w:r>
      <w:r>
        <w:rPr>
          <w:color w:val="6D6E71"/>
          <w:w w:val="85"/>
        </w:rPr>
        <w:t>household</w:t>
      </w:r>
      <w:r>
        <w:rPr>
          <w:color w:val="6D6E71"/>
          <w:spacing w:val="-31"/>
          <w:w w:val="85"/>
        </w:rPr>
        <w:t xml:space="preserve"> </w:t>
      </w:r>
      <w:r>
        <w:rPr>
          <w:color w:val="6D6E71"/>
          <w:w w:val="85"/>
        </w:rPr>
        <w:t>is</w:t>
      </w:r>
      <w:r>
        <w:rPr>
          <w:color w:val="6D6E71"/>
          <w:spacing w:val="-31"/>
          <w:w w:val="85"/>
        </w:rPr>
        <w:t xml:space="preserve"> </w:t>
      </w:r>
      <w:r>
        <w:rPr>
          <w:color w:val="6D6E71"/>
          <w:w w:val="85"/>
        </w:rPr>
        <w:t>required</w:t>
      </w:r>
      <w:r>
        <w:rPr>
          <w:color w:val="6D6E71"/>
          <w:spacing w:val="-31"/>
          <w:w w:val="85"/>
        </w:rPr>
        <w:t xml:space="preserve"> </w:t>
      </w:r>
      <w:r>
        <w:rPr>
          <w:color w:val="6D6E71"/>
          <w:w w:val="85"/>
        </w:rPr>
        <w:t>to</w:t>
      </w:r>
      <w:r>
        <w:rPr>
          <w:color w:val="6D6E71"/>
          <w:spacing w:val="-31"/>
          <w:w w:val="85"/>
        </w:rPr>
        <w:t xml:space="preserve"> </w:t>
      </w:r>
      <w:r>
        <w:rPr>
          <w:color w:val="6D6E71"/>
          <w:w w:val="85"/>
        </w:rPr>
        <w:t>make</w:t>
      </w:r>
      <w:r>
        <w:rPr>
          <w:color w:val="6D6E71"/>
          <w:w w:val="79"/>
        </w:rPr>
        <w:t xml:space="preserve"> </w:t>
      </w:r>
      <w:r>
        <w:rPr>
          <w:color w:val="6D6E71"/>
          <w:w w:val="90"/>
        </w:rPr>
        <w:t>appropriate adjustments to</w:t>
      </w:r>
      <w:r>
        <w:rPr>
          <w:color w:val="6D6E71"/>
          <w:spacing w:val="-45"/>
          <w:w w:val="90"/>
        </w:rPr>
        <w:t xml:space="preserve"> </w:t>
      </w:r>
      <w:r>
        <w:rPr>
          <w:color w:val="6D6E71"/>
          <w:w w:val="90"/>
        </w:rPr>
        <w:t>latrines.</w:t>
      </w:r>
    </w:p>
    <w:p w:rsidR="009702CD" w:rsidRDefault="00166ADE">
      <w:pPr>
        <w:pStyle w:val="BodyText"/>
        <w:spacing w:line="232" w:lineRule="exact"/>
        <w:ind w:left="220"/>
      </w:pPr>
      <w:r>
        <w:rPr>
          <w:b w:val="0"/>
        </w:rPr>
        <w:br w:type="column"/>
      </w:r>
      <w:r>
        <w:rPr>
          <w:color w:val="6D6E71"/>
          <w:w w:val="90"/>
        </w:rPr>
        <w:t>Location</w:t>
      </w:r>
    </w:p>
    <w:p w:rsidR="009702CD" w:rsidRDefault="00166ADE">
      <w:pPr>
        <w:pStyle w:val="BodyText"/>
        <w:spacing w:line="229" w:lineRule="exact"/>
        <w:ind w:left="1024"/>
        <w:jc w:val="center"/>
      </w:pPr>
      <w:r>
        <w:rPr>
          <w:color w:val="0088CE"/>
          <w:w w:val="85"/>
        </w:rPr>
        <w:t>Households with</w:t>
      </w:r>
    </w:p>
    <w:p w:rsidR="009702CD" w:rsidRDefault="00166ADE">
      <w:pPr>
        <w:pStyle w:val="BodyText"/>
        <w:tabs>
          <w:tab w:val="left" w:pos="1525"/>
          <w:tab w:val="left" w:pos="2981"/>
        </w:tabs>
        <w:spacing w:line="261" w:lineRule="exact"/>
        <w:ind w:left="1024"/>
        <w:jc w:val="center"/>
      </w:pPr>
      <w:r>
        <w:pict>
          <v:shape id="_x0000_s3503" type="#_x0000_t202" style="position:absolute;left:0;text-align:left;margin-left:351.2pt;margin-top:14.85pt;width:204.55pt;height:104.45pt;z-index:6400;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86"/>
                    <w:gridCol w:w="1215"/>
                    <w:gridCol w:w="906"/>
                    <w:gridCol w:w="1083"/>
                  </w:tblGrid>
                  <w:tr w:rsidR="009702CD">
                    <w:trPr>
                      <w:trHeight w:val="256"/>
                    </w:trPr>
                    <w:tc>
                      <w:tcPr>
                        <w:tcW w:w="2101" w:type="dxa"/>
                        <w:gridSpan w:val="2"/>
                      </w:tcPr>
                      <w:p w:rsidR="009702CD" w:rsidRDefault="00166ADE">
                        <w:pPr>
                          <w:pStyle w:val="TableParagraph"/>
                          <w:tabs>
                            <w:tab w:val="left" w:pos="1292"/>
                          </w:tabs>
                          <w:spacing w:before="14" w:line="222" w:lineRule="exact"/>
                          <w:rPr>
                            <w:sz w:val="20"/>
                          </w:rPr>
                        </w:pPr>
                        <w:r>
                          <w:rPr>
                            <w:color w:val="6D6E71"/>
                            <w:w w:val="105"/>
                            <w:sz w:val="20"/>
                          </w:rPr>
                          <w:t>Accessible</w:t>
                        </w:r>
                        <w:r>
                          <w:rPr>
                            <w:color w:val="6D6E71"/>
                            <w:w w:val="105"/>
                            <w:sz w:val="20"/>
                          </w:rPr>
                          <w:tab/>
                        </w:r>
                        <w:r>
                          <w:rPr>
                            <w:color w:val="6D6E71"/>
                            <w:w w:val="105"/>
                            <w:position w:val="12"/>
                            <w:sz w:val="20"/>
                          </w:rPr>
                          <w:t>Not</w:t>
                        </w:r>
                      </w:p>
                    </w:tc>
                    <w:tc>
                      <w:tcPr>
                        <w:tcW w:w="1989" w:type="dxa"/>
                        <w:gridSpan w:val="2"/>
                      </w:tcPr>
                      <w:p w:rsidR="009702CD" w:rsidRDefault="00166ADE">
                        <w:pPr>
                          <w:pStyle w:val="TableParagraph"/>
                          <w:tabs>
                            <w:tab w:val="left" w:pos="1321"/>
                          </w:tabs>
                          <w:spacing w:before="14" w:line="222" w:lineRule="exact"/>
                          <w:ind w:left="11"/>
                          <w:rPr>
                            <w:sz w:val="20"/>
                          </w:rPr>
                        </w:pPr>
                        <w:r>
                          <w:rPr>
                            <w:color w:val="6D6E71"/>
                            <w:w w:val="105"/>
                            <w:sz w:val="20"/>
                          </w:rPr>
                          <w:t>Accessible</w:t>
                        </w:r>
                        <w:r>
                          <w:rPr>
                            <w:color w:val="6D6E71"/>
                            <w:w w:val="105"/>
                            <w:sz w:val="20"/>
                          </w:rPr>
                          <w:tab/>
                        </w:r>
                        <w:r>
                          <w:rPr>
                            <w:color w:val="6D6E71"/>
                            <w:w w:val="105"/>
                            <w:position w:val="12"/>
                            <w:sz w:val="20"/>
                          </w:rPr>
                          <w:t>Not</w:t>
                        </w:r>
                      </w:p>
                    </w:tc>
                  </w:tr>
                  <w:tr w:rsidR="009702CD">
                    <w:trPr>
                      <w:trHeight w:val="318"/>
                    </w:trPr>
                    <w:tc>
                      <w:tcPr>
                        <w:tcW w:w="886" w:type="dxa"/>
                      </w:tcPr>
                      <w:p w:rsidR="009702CD" w:rsidRDefault="009702CD">
                        <w:pPr>
                          <w:pStyle w:val="TableParagraph"/>
                          <w:rPr>
                            <w:rFonts w:ascii="Times New Roman"/>
                            <w:sz w:val="20"/>
                          </w:rPr>
                        </w:pPr>
                      </w:p>
                    </w:tc>
                    <w:tc>
                      <w:tcPr>
                        <w:tcW w:w="1215" w:type="dxa"/>
                      </w:tcPr>
                      <w:p w:rsidR="009702CD" w:rsidRDefault="00166ADE">
                        <w:pPr>
                          <w:pStyle w:val="TableParagraph"/>
                          <w:spacing w:before="14"/>
                          <w:ind w:left="84" w:right="157"/>
                          <w:jc w:val="center"/>
                          <w:rPr>
                            <w:sz w:val="20"/>
                          </w:rPr>
                        </w:pPr>
                        <w:r>
                          <w:rPr>
                            <w:color w:val="6D6E71"/>
                            <w:sz w:val="20"/>
                          </w:rPr>
                          <w:t>accessible</w:t>
                        </w:r>
                      </w:p>
                    </w:tc>
                    <w:tc>
                      <w:tcPr>
                        <w:tcW w:w="906" w:type="dxa"/>
                      </w:tcPr>
                      <w:p w:rsidR="009702CD" w:rsidRDefault="009702CD">
                        <w:pPr>
                          <w:pStyle w:val="TableParagraph"/>
                          <w:rPr>
                            <w:rFonts w:ascii="Times New Roman"/>
                            <w:sz w:val="20"/>
                          </w:rPr>
                        </w:pPr>
                      </w:p>
                    </w:tc>
                    <w:tc>
                      <w:tcPr>
                        <w:tcW w:w="1083" w:type="dxa"/>
                      </w:tcPr>
                      <w:p w:rsidR="009702CD" w:rsidRDefault="00166ADE">
                        <w:pPr>
                          <w:pStyle w:val="TableParagraph"/>
                          <w:spacing w:before="14"/>
                          <w:ind w:left="92" w:right="17"/>
                          <w:jc w:val="center"/>
                          <w:rPr>
                            <w:sz w:val="20"/>
                          </w:rPr>
                        </w:pPr>
                        <w:r>
                          <w:rPr>
                            <w:color w:val="6D6E71"/>
                            <w:sz w:val="20"/>
                          </w:rPr>
                          <w:t>accessible</w:t>
                        </w:r>
                      </w:p>
                    </w:tc>
                  </w:tr>
                  <w:tr w:rsidR="009702CD">
                    <w:trPr>
                      <w:trHeight w:val="492"/>
                    </w:trPr>
                    <w:tc>
                      <w:tcPr>
                        <w:tcW w:w="886" w:type="dxa"/>
                      </w:tcPr>
                      <w:p w:rsidR="009702CD" w:rsidRDefault="00166ADE">
                        <w:pPr>
                          <w:pStyle w:val="TableParagraph"/>
                          <w:spacing w:before="76"/>
                          <w:ind w:left="157" w:right="92"/>
                          <w:jc w:val="center"/>
                          <w:rPr>
                            <w:sz w:val="20"/>
                          </w:rPr>
                        </w:pPr>
                        <w:r>
                          <w:rPr>
                            <w:color w:val="6D6E71"/>
                            <w:w w:val="105"/>
                            <w:sz w:val="20"/>
                          </w:rPr>
                          <w:t>84.9%</w:t>
                        </w:r>
                      </w:p>
                    </w:tc>
                    <w:tc>
                      <w:tcPr>
                        <w:tcW w:w="1215" w:type="dxa"/>
                      </w:tcPr>
                      <w:p w:rsidR="009702CD" w:rsidRDefault="00166ADE">
                        <w:pPr>
                          <w:pStyle w:val="TableParagraph"/>
                          <w:spacing w:before="76"/>
                          <w:ind w:left="81" w:right="157"/>
                          <w:jc w:val="center"/>
                          <w:rPr>
                            <w:sz w:val="20"/>
                          </w:rPr>
                        </w:pPr>
                        <w:r>
                          <w:rPr>
                            <w:color w:val="6D6E71"/>
                            <w:w w:val="105"/>
                            <w:sz w:val="20"/>
                          </w:rPr>
                          <w:t>15.1%</w:t>
                        </w:r>
                      </w:p>
                    </w:tc>
                    <w:tc>
                      <w:tcPr>
                        <w:tcW w:w="906" w:type="dxa"/>
                      </w:tcPr>
                      <w:p w:rsidR="009702CD" w:rsidRDefault="00166ADE">
                        <w:pPr>
                          <w:pStyle w:val="TableParagraph"/>
                          <w:spacing w:before="76"/>
                          <w:ind w:right="120"/>
                          <w:jc w:val="right"/>
                          <w:rPr>
                            <w:sz w:val="20"/>
                          </w:rPr>
                        </w:pPr>
                        <w:r>
                          <w:rPr>
                            <w:color w:val="6D6E71"/>
                            <w:sz w:val="20"/>
                          </w:rPr>
                          <w:t>87.3%</w:t>
                        </w:r>
                      </w:p>
                    </w:tc>
                    <w:tc>
                      <w:tcPr>
                        <w:tcW w:w="1083" w:type="dxa"/>
                      </w:tcPr>
                      <w:p w:rsidR="009702CD" w:rsidRDefault="00166ADE">
                        <w:pPr>
                          <w:pStyle w:val="TableParagraph"/>
                          <w:spacing w:before="76"/>
                          <w:ind w:left="89" w:right="17"/>
                          <w:jc w:val="center"/>
                          <w:rPr>
                            <w:sz w:val="20"/>
                          </w:rPr>
                        </w:pPr>
                        <w:r>
                          <w:rPr>
                            <w:color w:val="6D6E71"/>
                            <w:w w:val="105"/>
                            <w:sz w:val="20"/>
                          </w:rPr>
                          <w:t>12.7%</w:t>
                        </w:r>
                      </w:p>
                    </w:tc>
                  </w:tr>
                  <w:tr w:rsidR="009702CD">
                    <w:trPr>
                      <w:trHeight w:val="589"/>
                    </w:trPr>
                    <w:tc>
                      <w:tcPr>
                        <w:tcW w:w="886" w:type="dxa"/>
                      </w:tcPr>
                      <w:p w:rsidR="009702CD" w:rsidRDefault="00166ADE">
                        <w:pPr>
                          <w:pStyle w:val="TableParagraph"/>
                          <w:spacing w:before="173"/>
                          <w:ind w:left="157" w:right="92"/>
                          <w:jc w:val="center"/>
                          <w:rPr>
                            <w:sz w:val="20"/>
                          </w:rPr>
                        </w:pPr>
                        <w:r>
                          <w:rPr>
                            <w:color w:val="6D6E71"/>
                            <w:w w:val="105"/>
                            <w:sz w:val="20"/>
                          </w:rPr>
                          <w:t>97.0%</w:t>
                        </w:r>
                      </w:p>
                    </w:tc>
                    <w:tc>
                      <w:tcPr>
                        <w:tcW w:w="1215" w:type="dxa"/>
                      </w:tcPr>
                      <w:p w:rsidR="009702CD" w:rsidRDefault="00166ADE">
                        <w:pPr>
                          <w:pStyle w:val="TableParagraph"/>
                          <w:spacing w:before="173"/>
                          <w:ind w:left="81" w:right="157"/>
                          <w:jc w:val="center"/>
                          <w:rPr>
                            <w:sz w:val="20"/>
                          </w:rPr>
                        </w:pPr>
                        <w:r>
                          <w:rPr>
                            <w:color w:val="6D6E71"/>
                            <w:w w:val="105"/>
                            <w:sz w:val="20"/>
                          </w:rPr>
                          <w:t>3.0%</w:t>
                        </w:r>
                      </w:p>
                    </w:tc>
                    <w:tc>
                      <w:tcPr>
                        <w:tcW w:w="906" w:type="dxa"/>
                      </w:tcPr>
                      <w:p w:rsidR="009702CD" w:rsidRDefault="00166ADE">
                        <w:pPr>
                          <w:pStyle w:val="TableParagraph"/>
                          <w:spacing w:before="173"/>
                          <w:ind w:right="120"/>
                          <w:jc w:val="right"/>
                          <w:rPr>
                            <w:sz w:val="20"/>
                          </w:rPr>
                        </w:pPr>
                        <w:r>
                          <w:rPr>
                            <w:color w:val="6D6E71"/>
                            <w:sz w:val="20"/>
                          </w:rPr>
                          <w:t>95.2%</w:t>
                        </w:r>
                      </w:p>
                    </w:tc>
                    <w:tc>
                      <w:tcPr>
                        <w:tcW w:w="1083" w:type="dxa"/>
                      </w:tcPr>
                      <w:p w:rsidR="009702CD" w:rsidRDefault="00166ADE">
                        <w:pPr>
                          <w:pStyle w:val="TableParagraph"/>
                          <w:spacing w:before="173"/>
                          <w:ind w:left="89" w:right="17"/>
                          <w:jc w:val="center"/>
                          <w:rPr>
                            <w:sz w:val="20"/>
                          </w:rPr>
                        </w:pPr>
                        <w:r>
                          <w:rPr>
                            <w:color w:val="6D6E71"/>
                            <w:w w:val="105"/>
                            <w:sz w:val="20"/>
                          </w:rPr>
                          <w:t>4.8%</w:t>
                        </w:r>
                      </w:p>
                    </w:tc>
                  </w:tr>
                  <w:tr w:rsidR="009702CD">
                    <w:trPr>
                      <w:trHeight w:val="431"/>
                    </w:trPr>
                    <w:tc>
                      <w:tcPr>
                        <w:tcW w:w="886" w:type="dxa"/>
                      </w:tcPr>
                      <w:p w:rsidR="009702CD" w:rsidRDefault="00166ADE">
                        <w:pPr>
                          <w:pStyle w:val="TableParagraph"/>
                          <w:spacing w:before="173"/>
                          <w:ind w:left="157" w:right="92"/>
                          <w:jc w:val="center"/>
                          <w:rPr>
                            <w:sz w:val="20"/>
                          </w:rPr>
                        </w:pPr>
                        <w:r>
                          <w:rPr>
                            <w:color w:val="6D6E71"/>
                            <w:w w:val="105"/>
                            <w:sz w:val="20"/>
                          </w:rPr>
                          <w:t>82.4%</w:t>
                        </w:r>
                      </w:p>
                    </w:tc>
                    <w:tc>
                      <w:tcPr>
                        <w:tcW w:w="1215" w:type="dxa"/>
                      </w:tcPr>
                      <w:p w:rsidR="009702CD" w:rsidRDefault="00166ADE">
                        <w:pPr>
                          <w:pStyle w:val="TableParagraph"/>
                          <w:spacing w:before="173"/>
                          <w:ind w:left="81" w:right="157"/>
                          <w:jc w:val="center"/>
                          <w:rPr>
                            <w:sz w:val="20"/>
                          </w:rPr>
                        </w:pPr>
                        <w:r>
                          <w:rPr>
                            <w:color w:val="6D6E71"/>
                            <w:w w:val="105"/>
                            <w:sz w:val="20"/>
                          </w:rPr>
                          <w:t>17.6%</w:t>
                        </w:r>
                      </w:p>
                    </w:tc>
                    <w:tc>
                      <w:tcPr>
                        <w:tcW w:w="906" w:type="dxa"/>
                      </w:tcPr>
                      <w:p w:rsidR="009702CD" w:rsidRDefault="00166ADE">
                        <w:pPr>
                          <w:pStyle w:val="TableParagraph"/>
                          <w:spacing w:before="173"/>
                          <w:ind w:right="120"/>
                          <w:jc w:val="right"/>
                          <w:rPr>
                            <w:sz w:val="20"/>
                          </w:rPr>
                        </w:pPr>
                        <w:r>
                          <w:rPr>
                            <w:color w:val="6D6E71"/>
                            <w:sz w:val="20"/>
                          </w:rPr>
                          <w:t>86.0%</w:t>
                        </w:r>
                      </w:p>
                    </w:tc>
                    <w:tc>
                      <w:tcPr>
                        <w:tcW w:w="1083" w:type="dxa"/>
                      </w:tcPr>
                      <w:p w:rsidR="009702CD" w:rsidRDefault="00166ADE">
                        <w:pPr>
                          <w:pStyle w:val="TableParagraph"/>
                          <w:spacing w:before="173"/>
                          <w:ind w:left="89" w:right="17"/>
                          <w:jc w:val="center"/>
                          <w:rPr>
                            <w:sz w:val="20"/>
                          </w:rPr>
                        </w:pPr>
                        <w:r>
                          <w:rPr>
                            <w:color w:val="6D6E71"/>
                            <w:w w:val="105"/>
                            <w:sz w:val="20"/>
                          </w:rPr>
                          <w:t>14.0%</w:t>
                        </w:r>
                      </w:p>
                    </w:tc>
                  </w:tr>
                </w:tbl>
                <w:p w:rsidR="009702CD" w:rsidRDefault="009702CD">
                  <w:pPr>
                    <w:pStyle w:val="BodyText"/>
                  </w:pPr>
                </w:p>
              </w:txbxContent>
            </v:textbox>
            <w10:wrap anchorx="page"/>
          </v:shape>
        </w:pict>
      </w:r>
      <w:r>
        <w:rPr>
          <w:color w:val="0088CE"/>
          <w:w w:val="79"/>
          <w:u w:val="single" w:color="A82724"/>
        </w:rPr>
        <w:t xml:space="preserve"> </w:t>
      </w:r>
      <w:r>
        <w:rPr>
          <w:color w:val="0088CE"/>
          <w:u w:val="single" w:color="A82724"/>
        </w:rPr>
        <w:tab/>
      </w:r>
      <w:r>
        <w:rPr>
          <w:color w:val="0088CE"/>
          <w:w w:val="90"/>
          <w:u w:val="single" w:color="A82724"/>
        </w:rPr>
        <w:t>disabilities</w:t>
      </w:r>
      <w:r>
        <w:rPr>
          <w:color w:val="0088CE"/>
          <w:u w:val="single" w:color="A82724"/>
        </w:rPr>
        <w:tab/>
      </w:r>
    </w:p>
    <w:p w:rsidR="009702CD" w:rsidRDefault="009702CD">
      <w:pPr>
        <w:pStyle w:val="BodyText"/>
        <w:rPr>
          <w:sz w:val="26"/>
        </w:rPr>
      </w:pPr>
    </w:p>
    <w:p w:rsidR="009702CD" w:rsidRDefault="00166ADE">
      <w:pPr>
        <w:spacing w:before="200" w:line="249" w:lineRule="auto"/>
        <w:ind w:left="219" w:right="1646"/>
        <w:rPr>
          <w:rFonts w:ascii="Arial"/>
          <w:sz w:val="20"/>
        </w:rPr>
      </w:pPr>
      <w:r>
        <w:rPr>
          <w:rFonts w:ascii="Arial"/>
          <w:color w:val="6D6E71"/>
          <w:w w:val="105"/>
          <w:sz w:val="20"/>
        </w:rPr>
        <w:t xml:space="preserve">Azraq </w:t>
      </w:r>
      <w:r>
        <w:rPr>
          <w:rFonts w:ascii="Arial"/>
          <w:color w:val="6D6E71"/>
          <w:sz w:val="20"/>
        </w:rPr>
        <w:t>(N=332)</w:t>
      </w:r>
    </w:p>
    <w:p w:rsidR="009702CD" w:rsidRDefault="00166ADE">
      <w:pPr>
        <w:spacing w:before="112" w:line="249" w:lineRule="auto"/>
        <w:ind w:left="219" w:right="1646"/>
        <w:rPr>
          <w:rFonts w:ascii="Arial"/>
          <w:sz w:val="20"/>
        </w:rPr>
      </w:pPr>
      <w:r>
        <w:rPr>
          <w:rFonts w:ascii="Arial"/>
          <w:color w:val="6D6E71"/>
          <w:w w:val="105"/>
          <w:sz w:val="20"/>
        </w:rPr>
        <w:t xml:space="preserve">Irbid </w:t>
      </w:r>
      <w:r>
        <w:rPr>
          <w:rFonts w:ascii="Arial"/>
          <w:color w:val="6D6E71"/>
          <w:sz w:val="20"/>
        </w:rPr>
        <w:t>(N=445)</w:t>
      </w:r>
    </w:p>
    <w:p w:rsidR="009702CD" w:rsidRDefault="00166ADE">
      <w:pPr>
        <w:spacing w:before="111" w:line="249" w:lineRule="auto"/>
        <w:ind w:left="219" w:right="1646"/>
        <w:rPr>
          <w:rFonts w:ascii="Arial"/>
          <w:sz w:val="20"/>
        </w:rPr>
      </w:pPr>
      <w:r>
        <w:rPr>
          <w:rFonts w:ascii="Arial"/>
          <w:color w:val="6D6E71"/>
          <w:sz w:val="20"/>
        </w:rPr>
        <w:t>Zaatari (N=382)</w:t>
      </w:r>
    </w:p>
    <w:p w:rsidR="009702CD" w:rsidRDefault="00166ADE">
      <w:pPr>
        <w:pStyle w:val="BodyText"/>
        <w:spacing w:before="199" w:line="261" w:lineRule="exact"/>
        <w:ind w:left="168"/>
      </w:pPr>
      <w:r>
        <w:rPr>
          <w:b w:val="0"/>
        </w:rPr>
        <w:br w:type="column"/>
      </w:r>
      <w:r>
        <w:rPr>
          <w:color w:val="0088CE"/>
          <w:w w:val="95"/>
        </w:rPr>
        <w:t>Households without</w:t>
      </w:r>
    </w:p>
    <w:p w:rsidR="009702CD" w:rsidRDefault="00166ADE">
      <w:pPr>
        <w:pStyle w:val="BodyText"/>
        <w:tabs>
          <w:tab w:val="left" w:pos="603"/>
          <w:tab w:val="left" w:pos="2091"/>
        </w:tabs>
        <w:spacing w:line="261" w:lineRule="exact"/>
        <w:ind w:left="89"/>
      </w:pPr>
      <w:r>
        <w:rPr>
          <w:color w:val="0088CE"/>
          <w:w w:val="79"/>
          <w:u w:val="single" w:color="A82724"/>
        </w:rPr>
        <w:t xml:space="preserve"> </w:t>
      </w:r>
      <w:r>
        <w:rPr>
          <w:color w:val="0088CE"/>
          <w:u w:val="single" w:color="A82724"/>
        </w:rPr>
        <w:tab/>
      </w:r>
      <w:r>
        <w:rPr>
          <w:color w:val="0088CE"/>
          <w:w w:val="90"/>
          <w:u w:val="single" w:color="A82724"/>
        </w:rPr>
        <w:t>disabilities</w:t>
      </w:r>
      <w:r>
        <w:rPr>
          <w:color w:val="0088CE"/>
          <w:u w:val="single" w:color="A82724"/>
        </w:rPr>
        <w:tab/>
      </w:r>
    </w:p>
    <w:p w:rsidR="009702CD" w:rsidRDefault="009702CD">
      <w:pPr>
        <w:spacing w:line="261" w:lineRule="exact"/>
        <w:sectPr w:rsidR="009702CD">
          <w:type w:val="continuous"/>
          <w:pgSz w:w="11910" w:h="16840"/>
          <w:pgMar w:top="620" w:right="0" w:bottom="280" w:left="0" w:header="720" w:footer="720" w:gutter="0"/>
          <w:cols w:num="3" w:space="720" w:equalWidth="0">
            <w:col w:w="5932" w:space="40"/>
            <w:col w:w="2982" w:space="39"/>
            <w:col w:w="2917"/>
          </w:cols>
        </w:sectPr>
      </w:pPr>
    </w:p>
    <w:p w:rsidR="009702CD" w:rsidRDefault="00166ADE">
      <w:pPr>
        <w:pStyle w:val="BodyText"/>
        <w:spacing w:before="107" w:line="270" w:lineRule="exact"/>
        <w:ind w:left="720"/>
        <w:jc w:val="both"/>
      </w:pPr>
      <w:r>
        <w:rPr>
          <w:color w:val="6D6E71"/>
          <w:w w:val="90"/>
        </w:rPr>
        <w:t>In Irbid, percentages of households who</w:t>
      </w:r>
      <w:r>
        <w:rPr>
          <w:color w:val="6D6E71"/>
          <w:spacing w:val="47"/>
          <w:w w:val="90"/>
        </w:rPr>
        <w:t xml:space="preserve"> </w:t>
      </w:r>
      <w:r>
        <w:rPr>
          <w:color w:val="6D6E71"/>
          <w:w w:val="90"/>
        </w:rPr>
        <w:t>reported</w:t>
      </w:r>
      <w:r>
        <w:rPr>
          <w:color w:val="6D6E71"/>
          <w:w w:val="82"/>
        </w:rPr>
        <w:t xml:space="preserve"> </w:t>
      </w:r>
      <w:r>
        <w:rPr>
          <w:color w:val="6D6E71"/>
          <w:w w:val="90"/>
        </w:rPr>
        <w:t xml:space="preserve">inaccessible latrines were much lower: 4.8% of </w:t>
      </w:r>
      <w:r>
        <w:rPr>
          <w:color w:val="6D6E71"/>
          <w:w w:val="85"/>
        </w:rPr>
        <w:t>households without disabilities and 3.0% of</w:t>
      </w:r>
      <w:r>
        <w:rPr>
          <w:color w:val="6D6E71"/>
          <w:spacing w:val="-22"/>
          <w:w w:val="85"/>
        </w:rPr>
        <w:t xml:space="preserve"> </w:t>
      </w:r>
      <w:r>
        <w:rPr>
          <w:color w:val="6D6E71"/>
          <w:w w:val="85"/>
        </w:rPr>
        <w:t xml:space="preserve">households </w:t>
      </w:r>
      <w:r>
        <w:rPr>
          <w:color w:val="6D6E71"/>
          <w:w w:val="90"/>
        </w:rPr>
        <w:t>with</w:t>
      </w:r>
      <w:r>
        <w:rPr>
          <w:color w:val="6D6E71"/>
          <w:spacing w:val="-10"/>
          <w:w w:val="90"/>
        </w:rPr>
        <w:t xml:space="preserve"> </w:t>
      </w:r>
      <w:r>
        <w:rPr>
          <w:color w:val="6D6E71"/>
          <w:w w:val="90"/>
        </w:rPr>
        <w:t>disabilities.</w:t>
      </w:r>
    </w:p>
    <w:p w:rsidR="009702CD" w:rsidRDefault="00166ADE">
      <w:pPr>
        <w:pStyle w:val="BodyText"/>
        <w:spacing w:before="33" w:line="230" w:lineRule="auto"/>
        <w:ind w:left="219" w:right="1046"/>
      </w:pPr>
      <w:r>
        <w:rPr>
          <w:b w:val="0"/>
        </w:rPr>
        <w:br w:type="column"/>
      </w:r>
      <w:r>
        <w:rPr>
          <w:color w:val="0088CE"/>
          <w:spacing w:val="-4"/>
          <w:w w:val="85"/>
        </w:rPr>
        <w:t>Table</w:t>
      </w:r>
      <w:r>
        <w:rPr>
          <w:color w:val="0088CE"/>
          <w:spacing w:val="-19"/>
          <w:w w:val="85"/>
        </w:rPr>
        <w:t xml:space="preserve"> </w:t>
      </w:r>
      <w:r>
        <w:rPr>
          <w:color w:val="0088CE"/>
          <w:w w:val="85"/>
        </w:rPr>
        <w:t>22:</w:t>
      </w:r>
      <w:r>
        <w:rPr>
          <w:color w:val="0088CE"/>
          <w:spacing w:val="-20"/>
          <w:w w:val="85"/>
        </w:rPr>
        <w:t xml:space="preserve"> </w:t>
      </w:r>
      <w:r>
        <w:rPr>
          <w:color w:val="6D6E71"/>
          <w:w w:val="85"/>
        </w:rPr>
        <w:t>Safety</w:t>
      </w:r>
      <w:r>
        <w:rPr>
          <w:color w:val="6D6E71"/>
          <w:spacing w:val="-20"/>
          <w:w w:val="85"/>
        </w:rPr>
        <w:t xml:space="preserve"> </w:t>
      </w:r>
      <w:r>
        <w:rPr>
          <w:color w:val="6D6E71"/>
          <w:w w:val="85"/>
        </w:rPr>
        <w:t>Concerns</w:t>
      </w:r>
      <w:r>
        <w:rPr>
          <w:color w:val="6D6E71"/>
          <w:spacing w:val="-20"/>
          <w:w w:val="85"/>
        </w:rPr>
        <w:t xml:space="preserve"> </w:t>
      </w:r>
      <w:r>
        <w:rPr>
          <w:color w:val="6D6E71"/>
          <w:w w:val="85"/>
        </w:rPr>
        <w:t>to</w:t>
      </w:r>
      <w:r>
        <w:rPr>
          <w:color w:val="6D6E71"/>
          <w:spacing w:val="-20"/>
          <w:w w:val="85"/>
        </w:rPr>
        <w:t xml:space="preserve"> </w:t>
      </w:r>
      <w:r>
        <w:rPr>
          <w:color w:val="6D6E71"/>
          <w:w w:val="85"/>
        </w:rPr>
        <w:t>Use</w:t>
      </w:r>
      <w:r>
        <w:rPr>
          <w:color w:val="6D6E71"/>
          <w:spacing w:val="-20"/>
          <w:w w:val="85"/>
        </w:rPr>
        <w:t xml:space="preserve"> </w:t>
      </w:r>
      <w:r>
        <w:rPr>
          <w:color w:val="6D6E71"/>
          <w:w w:val="85"/>
        </w:rPr>
        <w:t>Latrines</w:t>
      </w:r>
      <w:r>
        <w:rPr>
          <w:color w:val="6D6E71"/>
          <w:spacing w:val="-20"/>
          <w:w w:val="85"/>
        </w:rPr>
        <w:t xml:space="preserve"> </w:t>
      </w:r>
      <w:r>
        <w:rPr>
          <w:color w:val="6D6E71"/>
          <w:w w:val="85"/>
        </w:rPr>
        <w:t>in</w:t>
      </w:r>
      <w:r>
        <w:rPr>
          <w:color w:val="6D6E71"/>
          <w:spacing w:val="-20"/>
          <w:w w:val="85"/>
        </w:rPr>
        <w:t xml:space="preserve"> </w:t>
      </w:r>
      <w:r>
        <w:rPr>
          <w:color w:val="6D6E71"/>
          <w:w w:val="85"/>
        </w:rPr>
        <w:t xml:space="preserve">Camps, </w:t>
      </w:r>
      <w:r>
        <w:rPr>
          <w:color w:val="6D6E71"/>
          <w:w w:val="95"/>
        </w:rPr>
        <w:t>by</w:t>
      </w:r>
      <w:r>
        <w:rPr>
          <w:color w:val="6D6E71"/>
          <w:spacing w:val="-13"/>
          <w:w w:val="95"/>
        </w:rPr>
        <w:t xml:space="preserve"> </w:t>
      </w:r>
      <w:r>
        <w:rPr>
          <w:color w:val="6D6E71"/>
          <w:w w:val="95"/>
        </w:rPr>
        <w:t>Disability</w:t>
      </w:r>
    </w:p>
    <w:p w:rsidR="009702CD" w:rsidRDefault="00166ADE">
      <w:pPr>
        <w:pStyle w:val="BodyText"/>
        <w:tabs>
          <w:tab w:val="left" w:pos="496"/>
          <w:tab w:val="left" w:pos="5309"/>
        </w:tabs>
        <w:spacing w:before="131"/>
        <w:ind w:left="219"/>
      </w:pPr>
      <w:r>
        <w:rPr>
          <w:rFonts w:ascii="Times New Roman"/>
          <w:b w:val="0"/>
          <w:color w:val="FFFFFF"/>
          <w:shd w:val="clear" w:color="auto" w:fill="0088CE"/>
        </w:rPr>
        <w:t xml:space="preserve"> </w:t>
      </w:r>
      <w:r>
        <w:rPr>
          <w:rFonts w:ascii="Times New Roman"/>
          <w:b w:val="0"/>
          <w:color w:val="FFFFFF"/>
          <w:shd w:val="clear" w:color="auto" w:fill="0088CE"/>
        </w:rPr>
        <w:tab/>
      </w:r>
      <w:r>
        <w:rPr>
          <w:color w:val="FFFFFF"/>
          <w:w w:val="85"/>
          <w:shd w:val="clear" w:color="auto" w:fill="0088CE"/>
        </w:rPr>
        <w:t>Fear</w:t>
      </w:r>
      <w:r>
        <w:rPr>
          <w:color w:val="FFFFFF"/>
          <w:spacing w:val="-31"/>
          <w:w w:val="85"/>
          <w:shd w:val="clear" w:color="auto" w:fill="0088CE"/>
        </w:rPr>
        <w:t xml:space="preserve"> </w:t>
      </w:r>
      <w:r>
        <w:rPr>
          <w:color w:val="FFFFFF"/>
          <w:w w:val="85"/>
          <w:shd w:val="clear" w:color="auto" w:fill="0088CE"/>
        </w:rPr>
        <w:t>of</w:t>
      </w:r>
      <w:r>
        <w:rPr>
          <w:color w:val="FFFFFF"/>
          <w:spacing w:val="-31"/>
          <w:w w:val="85"/>
          <w:shd w:val="clear" w:color="auto" w:fill="0088CE"/>
        </w:rPr>
        <w:t xml:space="preserve"> </w:t>
      </w:r>
      <w:r>
        <w:rPr>
          <w:color w:val="FFFFFF"/>
          <w:w w:val="85"/>
          <w:shd w:val="clear" w:color="auto" w:fill="0088CE"/>
        </w:rPr>
        <w:t>attack,</w:t>
      </w:r>
      <w:r>
        <w:rPr>
          <w:color w:val="FFFFFF"/>
          <w:spacing w:val="-31"/>
          <w:w w:val="85"/>
          <w:shd w:val="clear" w:color="auto" w:fill="0088CE"/>
        </w:rPr>
        <w:t xml:space="preserve"> </w:t>
      </w:r>
      <w:r>
        <w:rPr>
          <w:color w:val="FFFFFF"/>
          <w:w w:val="85"/>
          <w:shd w:val="clear" w:color="auto" w:fill="0088CE"/>
        </w:rPr>
        <w:t>harassment</w:t>
      </w:r>
      <w:r>
        <w:rPr>
          <w:color w:val="FFFFFF"/>
          <w:spacing w:val="-31"/>
          <w:w w:val="85"/>
          <w:shd w:val="clear" w:color="auto" w:fill="0088CE"/>
        </w:rPr>
        <w:t xml:space="preserve"> </w:t>
      </w:r>
      <w:r>
        <w:rPr>
          <w:color w:val="FFFFFF"/>
          <w:w w:val="85"/>
          <w:shd w:val="clear" w:color="auto" w:fill="0088CE"/>
        </w:rPr>
        <w:t>or</w:t>
      </w:r>
      <w:r>
        <w:rPr>
          <w:color w:val="FFFFFF"/>
          <w:spacing w:val="-31"/>
          <w:w w:val="85"/>
          <w:shd w:val="clear" w:color="auto" w:fill="0088CE"/>
        </w:rPr>
        <w:t xml:space="preserve"> </w:t>
      </w:r>
      <w:r>
        <w:rPr>
          <w:color w:val="FFFFFF"/>
          <w:w w:val="85"/>
          <w:shd w:val="clear" w:color="auto" w:fill="0088CE"/>
        </w:rPr>
        <w:t>arrest</w:t>
      </w:r>
      <w:r>
        <w:rPr>
          <w:color w:val="FFFFFF"/>
          <w:spacing w:val="-31"/>
          <w:w w:val="85"/>
          <w:shd w:val="clear" w:color="auto" w:fill="0088CE"/>
        </w:rPr>
        <w:t xml:space="preserve"> </w:t>
      </w:r>
      <w:r>
        <w:rPr>
          <w:color w:val="FFFFFF"/>
          <w:w w:val="85"/>
          <w:shd w:val="clear" w:color="auto" w:fill="0088CE"/>
        </w:rPr>
        <w:t>to</w:t>
      </w:r>
      <w:r>
        <w:rPr>
          <w:color w:val="FFFFFF"/>
          <w:spacing w:val="-31"/>
          <w:w w:val="85"/>
          <w:shd w:val="clear" w:color="auto" w:fill="0088CE"/>
        </w:rPr>
        <w:t xml:space="preserve"> </w:t>
      </w:r>
      <w:r>
        <w:rPr>
          <w:color w:val="FFFFFF"/>
          <w:w w:val="85"/>
          <w:shd w:val="clear" w:color="auto" w:fill="0088CE"/>
        </w:rPr>
        <w:t>use</w:t>
      </w:r>
      <w:r>
        <w:rPr>
          <w:color w:val="FFFFFF"/>
          <w:spacing w:val="-31"/>
          <w:w w:val="85"/>
          <w:shd w:val="clear" w:color="auto" w:fill="0088CE"/>
        </w:rPr>
        <w:t xml:space="preserve"> </w:t>
      </w:r>
      <w:r>
        <w:rPr>
          <w:color w:val="FFFFFF"/>
          <w:w w:val="85"/>
          <w:shd w:val="clear" w:color="auto" w:fill="0088CE"/>
        </w:rPr>
        <w:t>latrines</w:t>
      </w:r>
      <w:r>
        <w:rPr>
          <w:color w:val="FFFFFF"/>
          <w:shd w:val="clear" w:color="auto" w:fill="0088CE"/>
        </w:rPr>
        <w:tab/>
      </w:r>
    </w:p>
    <w:p w:rsidR="009702CD" w:rsidRDefault="009702CD">
      <w:pPr>
        <w:sectPr w:rsidR="009702CD">
          <w:type w:val="continuous"/>
          <w:pgSz w:w="11910" w:h="16840"/>
          <w:pgMar w:top="620" w:right="0" w:bottom="280" w:left="0" w:header="720" w:footer="720" w:gutter="0"/>
          <w:cols w:num="2" w:space="720" w:equalWidth="0">
            <w:col w:w="5861" w:space="40"/>
            <w:col w:w="6009"/>
          </w:cols>
        </w:sectPr>
      </w:pPr>
    </w:p>
    <w:p w:rsidR="009702CD" w:rsidRDefault="00166ADE">
      <w:pPr>
        <w:pStyle w:val="Heading8"/>
        <w:spacing w:before="141"/>
      </w:pPr>
      <w:r>
        <w:rPr>
          <w:color w:val="BE1F24"/>
        </w:rPr>
        <w:t>Perceived safety</w:t>
      </w:r>
    </w:p>
    <w:p w:rsidR="009702CD" w:rsidRDefault="00166ADE">
      <w:pPr>
        <w:pStyle w:val="BodyText"/>
        <w:spacing w:before="128" w:line="230" w:lineRule="auto"/>
        <w:ind w:left="720"/>
        <w:jc w:val="both"/>
      </w:pPr>
      <w:r>
        <w:rPr>
          <w:color w:val="6D6E71"/>
          <w:spacing w:val="-4"/>
          <w:w w:val="85"/>
        </w:rPr>
        <w:t>Table</w:t>
      </w:r>
      <w:r>
        <w:rPr>
          <w:color w:val="6D6E71"/>
          <w:spacing w:val="-17"/>
          <w:w w:val="85"/>
        </w:rPr>
        <w:t xml:space="preserve"> </w:t>
      </w:r>
      <w:r>
        <w:rPr>
          <w:color w:val="6D6E71"/>
          <w:w w:val="85"/>
        </w:rPr>
        <w:t>22</w:t>
      </w:r>
      <w:r>
        <w:rPr>
          <w:color w:val="6D6E71"/>
          <w:spacing w:val="-17"/>
          <w:w w:val="85"/>
        </w:rPr>
        <w:t xml:space="preserve"> </w:t>
      </w:r>
      <w:r>
        <w:rPr>
          <w:color w:val="6D6E71"/>
          <w:w w:val="85"/>
        </w:rPr>
        <w:t>highlights</w:t>
      </w:r>
      <w:r>
        <w:rPr>
          <w:color w:val="6D6E71"/>
          <w:spacing w:val="-17"/>
          <w:w w:val="85"/>
        </w:rPr>
        <w:t xml:space="preserve"> </w:t>
      </w:r>
      <w:r>
        <w:rPr>
          <w:color w:val="6D6E71"/>
          <w:w w:val="85"/>
        </w:rPr>
        <w:t>a</w:t>
      </w:r>
      <w:r>
        <w:rPr>
          <w:color w:val="6D6E71"/>
          <w:spacing w:val="-17"/>
          <w:w w:val="85"/>
        </w:rPr>
        <w:t xml:space="preserve"> </w:t>
      </w:r>
      <w:r>
        <w:rPr>
          <w:color w:val="6D6E71"/>
          <w:w w:val="85"/>
        </w:rPr>
        <w:t>stronger</w:t>
      </w:r>
      <w:r>
        <w:rPr>
          <w:color w:val="6D6E71"/>
          <w:spacing w:val="-17"/>
          <w:w w:val="85"/>
        </w:rPr>
        <w:t xml:space="preserve"> </w:t>
      </w:r>
      <w:r>
        <w:rPr>
          <w:color w:val="6D6E71"/>
          <w:w w:val="85"/>
        </w:rPr>
        <w:t>sense</w:t>
      </w:r>
      <w:r>
        <w:rPr>
          <w:color w:val="6D6E71"/>
          <w:spacing w:val="-17"/>
          <w:w w:val="85"/>
        </w:rPr>
        <w:t xml:space="preserve"> </w:t>
      </w:r>
      <w:r>
        <w:rPr>
          <w:color w:val="6D6E71"/>
          <w:w w:val="85"/>
        </w:rPr>
        <w:t>of</w:t>
      </w:r>
      <w:r>
        <w:rPr>
          <w:color w:val="6D6E71"/>
          <w:spacing w:val="-17"/>
          <w:w w:val="85"/>
        </w:rPr>
        <w:t xml:space="preserve"> </w:t>
      </w:r>
      <w:r>
        <w:rPr>
          <w:color w:val="6D6E71"/>
          <w:w w:val="85"/>
        </w:rPr>
        <w:t>insecurity</w:t>
      </w:r>
      <w:r>
        <w:rPr>
          <w:color w:val="6D6E71"/>
          <w:spacing w:val="-17"/>
          <w:w w:val="85"/>
        </w:rPr>
        <w:t xml:space="preserve"> </w:t>
      </w:r>
      <w:r>
        <w:rPr>
          <w:color w:val="6D6E71"/>
          <w:w w:val="85"/>
        </w:rPr>
        <w:t>among households</w:t>
      </w:r>
      <w:r>
        <w:rPr>
          <w:color w:val="6D6E71"/>
          <w:spacing w:val="-18"/>
          <w:w w:val="85"/>
        </w:rPr>
        <w:t xml:space="preserve"> </w:t>
      </w:r>
      <w:r>
        <w:rPr>
          <w:color w:val="6D6E71"/>
          <w:w w:val="85"/>
        </w:rPr>
        <w:t>with</w:t>
      </w:r>
      <w:r>
        <w:rPr>
          <w:color w:val="6D6E71"/>
          <w:spacing w:val="-18"/>
          <w:w w:val="85"/>
        </w:rPr>
        <w:t xml:space="preserve"> </w:t>
      </w:r>
      <w:r>
        <w:rPr>
          <w:color w:val="6D6E71"/>
          <w:w w:val="85"/>
        </w:rPr>
        <w:t>at</w:t>
      </w:r>
      <w:r>
        <w:rPr>
          <w:color w:val="6D6E71"/>
          <w:spacing w:val="-18"/>
          <w:w w:val="85"/>
        </w:rPr>
        <w:t xml:space="preserve"> </w:t>
      </w:r>
      <w:r>
        <w:rPr>
          <w:color w:val="6D6E71"/>
          <w:w w:val="85"/>
        </w:rPr>
        <w:t>least</w:t>
      </w:r>
      <w:r>
        <w:rPr>
          <w:color w:val="6D6E71"/>
          <w:spacing w:val="-18"/>
          <w:w w:val="85"/>
        </w:rPr>
        <w:t xml:space="preserve"> </w:t>
      </w:r>
      <w:r>
        <w:rPr>
          <w:color w:val="6D6E71"/>
          <w:w w:val="85"/>
        </w:rPr>
        <w:t>one</w:t>
      </w:r>
      <w:r>
        <w:rPr>
          <w:color w:val="6D6E71"/>
          <w:spacing w:val="-18"/>
          <w:w w:val="85"/>
        </w:rPr>
        <w:t xml:space="preserve"> </w:t>
      </w:r>
      <w:r>
        <w:rPr>
          <w:color w:val="6D6E71"/>
          <w:w w:val="85"/>
        </w:rPr>
        <w:t>member</w:t>
      </w:r>
      <w:r>
        <w:rPr>
          <w:color w:val="6D6E71"/>
          <w:spacing w:val="-18"/>
          <w:w w:val="85"/>
        </w:rPr>
        <w:t xml:space="preserve"> </w:t>
      </w:r>
      <w:r>
        <w:rPr>
          <w:color w:val="6D6E71"/>
          <w:w w:val="85"/>
        </w:rPr>
        <w:t>with</w:t>
      </w:r>
      <w:r>
        <w:rPr>
          <w:color w:val="6D6E71"/>
          <w:spacing w:val="-18"/>
          <w:w w:val="85"/>
        </w:rPr>
        <w:t xml:space="preserve"> </w:t>
      </w:r>
      <w:r>
        <w:rPr>
          <w:color w:val="6D6E71"/>
          <w:w w:val="85"/>
        </w:rPr>
        <w:t>disabilities</w:t>
      </w:r>
      <w:r>
        <w:rPr>
          <w:color w:val="6D6E71"/>
          <w:spacing w:val="-18"/>
          <w:w w:val="85"/>
        </w:rPr>
        <w:t xml:space="preserve"> </w:t>
      </w:r>
      <w:r>
        <w:rPr>
          <w:color w:val="6D6E71"/>
          <w:w w:val="85"/>
        </w:rPr>
        <w:t>to use</w:t>
      </w:r>
      <w:r>
        <w:rPr>
          <w:color w:val="6D6E71"/>
          <w:spacing w:val="-19"/>
          <w:w w:val="85"/>
        </w:rPr>
        <w:t xml:space="preserve"> </w:t>
      </w:r>
      <w:r>
        <w:rPr>
          <w:color w:val="6D6E71"/>
          <w:w w:val="85"/>
        </w:rPr>
        <w:t>latrines</w:t>
      </w:r>
      <w:r>
        <w:rPr>
          <w:color w:val="6D6E71"/>
          <w:spacing w:val="-19"/>
          <w:w w:val="85"/>
        </w:rPr>
        <w:t xml:space="preserve"> </w:t>
      </w:r>
      <w:r>
        <w:rPr>
          <w:color w:val="6D6E71"/>
          <w:w w:val="85"/>
        </w:rPr>
        <w:t>than</w:t>
      </w:r>
      <w:r>
        <w:rPr>
          <w:color w:val="6D6E71"/>
          <w:spacing w:val="-19"/>
          <w:w w:val="85"/>
        </w:rPr>
        <w:t xml:space="preserve"> </w:t>
      </w:r>
      <w:r>
        <w:rPr>
          <w:color w:val="6D6E71"/>
          <w:w w:val="85"/>
        </w:rPr>
        <w:t>households</w:t>
      </w:r>
      <w:r>
        <w:rPr>
          <w:color w:val="6D6E71"/>
          <w:spacing w:val="-19"/>
          <w:w w:val="85"/>
        </w:rPr>
        <w:t xml:space="preserve"> </w:t>
      </w:r>
      <w:r>
        <w:rPr>
          <w:color w:val="6D6E71"/>
          <w:w w:val="85"/>
        </w:rPr>
        <w:t>without</w:t>
      </w:r>
      <w:r>
        <w:rPr>
          <w:color w:val="6D6E71"/>
          <w:spacing w:val="-19"/>
          <w:w w:val="85"/>
        </w:rPr>
        <w:t xml:space="preserve"> </w:t>
      </w:r>
      <w:r>
        <w:rPr>
          <w:color w:val="6D6E71"/>
          <w:w w:val="85"/>
        </w:rPr>
        <w:t>disabilities.</w:t>
      </w:r>
      <w:r>
        <w:rPr>
          <w:color w:val="6D6E71"/>
          <w:spacing w:val="-19"/>
          <w:w w:val="85"/>
        </w:rPr>
        <w:t xml:space="preserve"> </w:t>
      </w:r>
      <w:r>
        <w:rPr>
          <w:color w:val="6D6E71"/>
          <w:w w:val="85"/>
        </w:rPr>
        <w:t>Higher percentages</w:t>
      </w:r>
      <w:r>
        <w:rPr>
          <w:color w:val="6D6E71"/>
          <w:spacing w:val="-17"/>
          <w:w w:val="85"/>
        </w:rPr>
        <w:t xml:space="preserve"> </w:t>
      </w:r>
      <w:r>
        <w:rPr>
          <w:color w:val="6D6E71"/>
          <w:w w:val="85"/>
        </w:rPr>
        <w:t>of</w:t>
      </w:r>
      <w:r>
        <w:rPr>
          <w:color w:val="6D6E71"/>
          <w:spacing w:val="-17"/>
          <w:w w:val="85"/>
        </w:rPr>
        <w:t xml:space="preserve"> </w:t>
      </w:r>
      <w:r>
        <w:rPr>
          <w:color w:val="6D6E71"/>
          <w:w w:val="85"/>
        </w:rPr>
        <w:t>fears</w:t>
      </w:r>
      <w:r>
        <w:rPr>
          <w:color w:val="6D6E71"/>
          <w:spacing w:val="-17"/>
          <w:w w:val="85"/>
        </w:rPr>
        <w:t xml:space="preserve"> </w:t>
      </w:r>
      <w:r>
        <w:rPr>
          <w:color w:val="6D6E71"/>
          <w:w w:val="85"/>
        </w:rPr>
        <w:t>of</w:t>
      </w:r>
      <w:r>
        <w:rPr>
          <w:color w:val="6D6E71"/>
          <w:spacing w:val="-17"/>
          <w:w w:val="85"/>
        </w:rPr>
        <w:t xml:space="preserve"> </w:t>
      </w:r>
      <w:r>
        <w:rPr>
          <w:color w:val="6D6E71"/>
          <w:w w:val="85"/>
        </w:rPr>
        <w:t>harassment,</w:t>
      </w:r>
      <w:r>
        <w:rPr>
          <w:color w:val="6D6E71"/>
          <w:spacing w:val="-17"/>
          <w:w w:val="85"/>
        </w:rPr>
        <w:t xml:space="preserve"> </w:t>
      </w:r>
      <w:r>
        <w:rPr>
          <w:color w:val="6D6E71"/>
          <w:w w:val="85"/>
        </w:rPr>
        <w:t>etc.</w:t>
      </w:r>
      <w:r>
        <w:rPr>
          <w:color w:val="6D6E71"/>
          <w:spacing w:val="-17"/>
          <w:w w:val="85"/>
        </w:rPr>
        <w:t xml:space="preserve"> </w:t>
      </w:r>
      <w:r>
        <w:rPr>
          <w:color w:val="6D6E71"/>
          <w:w w:val="85"/>
        </w:rPr>
        <w:t>in</w:t>
      </w:r>
      <w:r>
        <w:rPr>
          <w:color w:val="6D6E71"/>
          <w:spacing w:val="-17"/>
          <w:w w:val="85"/>
        </w:rPr>
        <w:t xml:space="preserve"> </w:t>
      </w:r>
      <w:r>
        <w:rPr>
          <w:color w:val="6D6E71"/>
          <w:w w:val="85"/>
        </w:rPr>
        <w:t>Azraq</w:t>
      </w:r>
      <w:r>
        <w:rPr>
          <w:color w:val="6D6E71"/>
          <w:spacing w:val="-17"/>
          <w:w w:val="85"/>
        </w:rPr>
        <w:t xml:space="preserve"> </w:t>
      </w:r>
      <w:r>
        <w:rPr>
          <w:color w:val="6D6E71"/>
          <w:w w:val="85"/>
        </w:rPr>
        <w:t xml:space="preserve">reflect </w:t>
      </w:r>
      <w:r>
        <w:rPr>
          <w:color w:val="6D6E71"/>
          <w:w w:val="90"/>
        </w:rPr>
        <w:t>the</w:t>
      </w:r>
      <w:r>
        <w:rPr>
          <w:color w:val="6D6E71"/>
          <w:spacing w:val="-35"/>
          <w:w w:val="90"/>
        </w:rPr>
        <w:t xml:space="preserve"> </w:t>
      </w:r>
      <w:r>
        <w:rPr>
          <w:color w:val="6D6E71"/>
          <w:w w:val="90"/>
        </w:rPr>
        <w:t>common</w:t>
      </w:r>
      <w:r>
        <w:rPr>
          <w:color w:val="6D6E71"/>
          <w:spacing w:val="-35"/>
          <w:w w:val="90"/>
        </w:rPr>
        <w:t xml:space="preserve"> </w:t>
      </w:r>
      <w:r>
        <w:rPr>
          <w:color w:val="6D6E71"/>
          <w:w w:val="90"/>
        </w:rPr>
        <w:t>use</w:t>
      </w:r>
      <w:r>
        <w:rPr>
          <w:color w:val="6D6E71"/>
          <w:spacing w:val="-35"/>
          <w:w w:val="90"/>
        </w:rPr>
        <w:t xml:space="preserve"> </w:t>
      </w:r>
      <w:r>
        <w:rPr>
          <w:color w:val="6D6E71"/>
          <w:w w:val="90"/>
        </w:rPr>
        <w:t>of</w:t>
      </w:r>
      <w:r>
        <w:rPr>
          <w:color w:val="6D6E71"/>
          <w:spacing w:val="-35"/>
          <w:w w:val="90"/>
        </w:rPr>
        <w:t xml:space="preserve"> </w:t>
      </w:r>
      <w:r>
        <w:rPr>
          <w:color w:val="6D6E71"/>
          <w:w w:val="90"/>
        </w:rPr>
        <w:t>public</w:t>
      </w:r>
      <w:r>
        <w:rPr>
          <w:color w:val="6D6E71"/>
          <w:spacing w:val="-35"/>
          <w:w w:val="90"/>
        </w:rPr>
        <w:t xml:space="preserve"> </w:t>
      </w:r>
      <w:r>
        <w:rPr>
          <w:color w:val="6D6E71"/>
          <w:w w:val="90"/>
        </w:rPr>
        <w:t>toilets.</w:t>
      </w:r>
      <w:r>
        <w:rPr>
          <w:color w:val="6D6E71"/>
          <w:spacing w:val="-35"/>
          <w:w w:val="90"/>
        </w:rPr>
        <w:t xml:space="preserve"> </w:t>
      </w:r>
      <w:r>
        <w:rPr>
          <w:color w:val="6D6E71"/>
          <w:w w:val="90"/>
        </w:rPr>
        <w:t>One</w:t>
      </w:r>
      <w:r>
        <w:rPr>
          <w:color w:val="6D6E71"/>
          <w:spacing w:val="-35"/>
          <w:w w:val="90"/>
        </w:rPr>
        <w:t xml:space="preserve"> </w:t>
      </w:r>
      <w:r>
        <w:rPr>
          <w:color w:val="6D6E71"/>
          <w:w w:val="90"/>
        </w:rPr>
        <w:t>in</w:t>
      </w:r>
      <w:r>
        <w:rPr>
          <w:color w:val="6D6E71"/>
          <w:spacing w:val="-35"/>
          <w:w w:val="90"/>
        </w:rPr>
        <w:t xml:space="preserve"> </w:t>
      </w:r>
      <w:r>
        <w:rPr>
          <w:color w:val="6D6E71"/>
          <w:w w:val="90"/>
        </w:rPr>
        <w:t>five</w:t>
      </w:r>
      <w:r>
        <w:rPr>
          <w:color w:val="6D6E71"/>
          <w:spacing w:val="-35"/>
          <w:w w:val="90"/>
        </w:rPr>
        <w:t xml:space="preserve"> </w:t>
      </w:r>
      <w:r>
        <w:rPr>
          <w:color w:val="6D6E71"/>
          <w:w w:val="90"/>
        </w:rPr>
        <w:t>families</w:t>
      </w:r>
      <w:r>
        <w:rPr>
          <w:color w:val="6D6E71"/>
          <w:spacing w:val="-35"/>
          <w:w w:val="90"/>
        </w:rPr>
        <w:t xml:space="preserve"> </w:t>
      </w:r>
      <w:r>
        <w:rPr>
          <w:color w:val="6D6E71"/>
          <w:w w:val="90"/>
        </w:rPr>
        <w:t xml:space="preserve">in </w:t>
      </w:r>
      <w:r>
        <w:rPr>
          <w:color w:val="6D6E71"/>
          <w:w w:val="85"/>
        </w:rPr>
        <w:t>both</w:t>
      </w:r>
      <w:r>
        <w:rPr>
          <w:color w:val="6D6E71"/>
          <w:spacing w:val="-24"/>
          <w:w w:val="85"/>
        </w:rPr>
        <w:t xml:space="preserve"> </w:t>
      </w:r>
      <w:r>
        <w:rPr>
          <w:color w:val="6D6E71"/>
          <w:w w:val="85"/>
        </w:rPr>
        <w:t>camps</w:t>
      </w:r>
      <w:r>
        <w:rPr>
          <w:color w:val="6D6E71"/>
          <w:spacing w:val="-24"/>
          <w:w w:val="85"/>
        </w:rPr>
        <w:t xml:space="preserve"> </w:t>
      </w:r>
      <w:r>
        <w:rPr>
          <w:color w:val="6D6E71"/>
          <w:w w:val="85"/>
        </w:rPr>
        <w:t>worried</w:t>
      </w:r>
      <w:r>
        <w:rPr>
          <w:color w:val="6D6E71"/>
          <w:spacing w:val="-24"/>
          <w:w w:val="85"/>
        </w:rPr>
        <w:t xml:space="preserve"> </w:t>
      </w:r>
      <w:r>
        <w:rPr>
          <w:color w:val="6D6E71"/>
          <w:w w:val="85"/>
        </w:rPr>
        <w:t>that</w:t>
      </w:r>
      <w:r>
        <w:rPr>
          <w:color w:val="6D6E71"/>
          <w:spacing w:val="-24"/>
          <w:w w:val="85"/>
        </w:rPr>
        <w:t xml:space="preserve"> </w:t>
      </w:r>
      <w:r>
        <w:rPr>
          <w:color w:val="6D6E71"/>
          <w:w w:val="85"/>
        </w:rPr>
        <w:t>they</w:t>
      </w:r>
      <w:r>
        <w:rPr>
          <w:color w:val="6D6E71"/>
          <w:spacing w:val="-24"/>
          <w:w w:val="85"/>
        </w:rPr>
        <w:t xml:space="preserve"> </w:t>
      </w:r>
      <w:r>
        <w:rPr>
          <w:color w:val="6D6E71"/>
          <w:w w:val="85"/>
        </w:rPr>
        <w:t>would</w:t>
      </w:r>
      <w:r>
        <w:rPr>
          <w:color w:val="6D6E71"/>
          <w:spacing w:val="-24"/>
          <w:w w:val="85"/>
        </w:rPr>
        <w:t xml:space="preserve"> </w:t>
      </w:r>
      <w:r>
        <w:rPr>
          <w:color w:val="6D6E71"/>
          <w:w w:val="85"/>
        </w:rPr>
        <w:t>be</w:t>
      </w:r>
      <w:r>
        <w:rPr>
          <w:color w:val="6D6E71"/>
          <w:spacing w:val="-24"/>
          <w:w w:val="85"/>
        </w:rPr>
        <w:t xml:space="preserve"> </w:t>
      </w:r>
      <w:r>
        <w:rPr>
          <w:color w:val="6D6E71"/>
          <w:w w:val="85"/>
        </w:rPr>
        <w:t>harmed</w:t>
      </w:r>
      <w:r>
        <w:rPr>
          <w:color w:val="6D6E71"/>
          <w:spacing w:val="-24"/>
          <w:w w:val="85"/>
        </w:rPr>
        <w:t xml:space="preserve"> </w:t>
      </w:r>
      <w:r>
        <w:rPr>
          <w:color w:val="6D6E71"/>
          <w:w w:val="85"/>
        </w:rPr>
        <w:t>or</w:t>
      </w:r>
      <w:r>
        <w:rPr>
          <w:color w:val="6D6E71"/>
          <w:spacing w:val="-24"/>
          <w:w w:val="85"/>
        </w:rPr>
        <w:t xml:space="preserve"> </w:t>
      </w:r>
      <w:r>
        <w:rPr>
          <w:color w:val="6D6E71"/>
          <w:w w:val="85"/>
        </w:rPr>
        <w:t>injured</w:t>
      </w:r>
    </w:p>
    <w:p w:rsidR="009702CD" w:rsidRDefault="00166ADE">
      <w:pPr>
        <w:pStyle w:val="BodyText"/>
        <w:rPr>
          <w:sz w:val="26"/>
        </w:rPr>
      </w:pPr>
      <w:r>
        <w:rPr>
          <w:b w:val="0"/>
        </w:rPr>
        <w:br w:type="column"/>
      </w:r>
    </w:p>
    <w:p w:rsidR="009702CD" w:rsidRDefault="009702CD">
      <w:pPr>
        <w:pStyle w:val="BodyText"/>
        <w:rPr>
          <w:sz w:val="26"/>
        </w:rPr>
      </w:pPr>
    </w:p>
    <w:p w:rsidR="009702CD" w:rsidRDefault="00166ADE">
      <w:pPr>
        <w:spacing w:before="201" w:line="249" w:lineRule="auto"/>
        <w:ind w:left="219"/>
        <w:rPr>
          <w:rFonts w:ascii="Arial"/>
          <w:sz w:val="20"/>
        </w:rPr>
      </w:pPr>
      <w:r>
        <w:rPr>
          <w:rFonts w:ascii="Arial"/>
          <w:color w:val="6D6E71"/>
          <w:w w:val="105"/>
          <w:sz w:val="20"/>
        </w:rPr>
        <w:t xml:space="preserve">Azraq </w:t>
      </w:r>
      <w:r>
        <w:rPr>
          <w:rFonts w:ascii="Arial"/>
          <w:color w:val="6D6E71"/>
          <w:sz w:val="20"/>
        </w:rPr>
        <w:t>(N=332)</w:t>
      </w:r>
    </w:p>
    <w:p w:rsidR="009702CD" w:rsidRDefault="00166ADE">
      <w:pPr>
        <w:spacing w:before="81" w:line="249" w:lineRule="auto"/>
        <w:ind w:left="219"/>
        <w:rPr>
          <w:rFonts w:ascii="Arial"/>
          <w:sz w:val="20"/>
        </w:rPr>
      </w:pPr>
      <w:r>
        <w:rPr>
          <w:rFonts w:ascii="Arial"/>
          <w:color w:val="6D6E71"/>
          <w:sz w:val="20"/>
        </w:rPr>
        <w:t>Zaatari (N=382)</w:t>
      </w:r>
    </w:p>
    <w:p w:rsidR="009702CD" w:rsidRDefault="00166ADE">
      <w:pPr>
        <w:pStyle w:val="BodyText"/>
        <w:spacing w:line="185" w:lineRule="exact"/>
        <w:ind w:left="184"/>
        <w:jc w:val="center"/>
      </w:pPr>
      <w:r>
        <w:rPr>
          <w:b w:val="0"/>
        </w:rPr>
        <w:br w:type="column"/>
      </w:r>
      <w:r>
        <w:rPr>
          <w:color w:val="0088CE"/>
          <w:w w:val="85"/>
        </w:rPr>
        <w:t>Households with</w:t>
      </w:r>
    </w:p>
    <w:p w:rsidR="009702CD" w:rsidRDefault="00166ADE">
      <w:pPr>
        <w:pStyle w:val="BodyText"/>
        <w:tabs>
          <w:tab w:val="left" w:pos="685"/>
          <w:tab w:val="left" w:pos="2140"/>
        </w:tabs>
        <w:spacing w:line="261" w:lineRule="exact"/>
        <w:ind w:left="184"/>
        <w:jc w:val="center"/>
      </w:pPr>
      <w:r>
        <w:pict>
          <v:shape id="_x0000_s3502" type="#_x0000_t202" style="position:absolute;left:0;text-align:left;margin-left:360.35pt;margin-top:17.8pt;width:198.25pt;height:66.55pt;z-index:6424;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17"/>
                    <w:gridCol w:w="1176"/>
                    <w:gridCol w:w="959"/>
                    <w:gridCol w:w="1012"/>
                  </w:tblGrid>
                  <w:tr w:rsidR="009702CD">
                    <w:trPr>
                      <w:trHeight w:val="385"/>
                    </w:trPr>
                    <w:tc>
                      <w:tcPr>
                        <w:tcW w:w="817" w:type="dxa"/>
                      </w:tcPr>
                      <w:p w:rsidR="009702CD" w:rsidRDefault="00166ADE">
                        <w:pPr>
                          <w:pStyle w:val="TableParagraph"/>
                          <w:spacing w:before="14"/>
                          <w:ind w:left="31" w:right="90"/>
                          <w:jc w:val="center"/>
                          <w:rPr>
                            <w:sz w:val="20"/>
                          </w:rPr>
                        </w:pPr>
                        <w:r>
                          <w:rPr>
                            <w:color w:val="6D6E71"/>
                            <w:sz w:val="20"/>
                          </w:rPr>
                          <w:t>No fear</w:t>
                        </w:r>
                      </w:p>
                    </w:tc>
                    <w:tc>
                      <w:tcPr>
                        <w:tcW w:w="1176" w:type="dxa"/>
                      </w:tcPr>
                      <w:p w:rsidR="009702CD" w:rsidRDefault="00166ADE">
                        <w:pPr>
                          <w:pStyle w:val="TableParagraph"/>
                          <w:spacing w:before="14"/>
                          <w:ind w:left="87" w:right="178"/>
                          <w:jc w:val="center"/>
                          <w:rPr>
                            <w:sz w:val="20"/>
                          </w:rPr>
                        </w:pPr>
                        <w:r>
                          <w:rPr>
                            <w:color w:val="6D6E71"/>
                            <w:sz w:val="20"/>
                          </w:rPr>
                          <w:t>Have fear</w:t>
                        </w:r>
                      </w:p>
                    </w:tc>
                    <w:tc>
                      <w:tcPr>
                        <w:tcW w:w="959" w:type="dxa"/>
                      </w:tcPr>
                      <w:p w:rsidR="009702CD" w:rsidRDefault="00166ADE">
                        <w:pPr>
                          <w:pStyle w:val="TableParagraph"/>
                          <w:spacing w:before="14"/>
                          <w:ind w:right="96"/>
                          <w:jc w:val="right"/>
                          <w:rPr>
                            <w:sz w:val="20"/>
                          </w:rPr>
                        </w:pPr>
                        <w:r>
                          <w:rPr>
                            <w:color w:val="6D6E71"/>
                            <w:sz w:val="20"/>
                          </w:rPr>
                          <w:t>No fear</w:t>
                        </w:r>
                      </w:p>
                    </w:tc>
                    <w:tc>
                      <w:tcPr>
                        <w:tcW w:w="1012" w:type="dxa"/>
                      </w:tcPr>
                      <w:p w:rsidR="009702CD" w:rsidRDefault="00166ADE">
                        <w:pPr>
                          <w:pStyle w:val="TableParagraph"/>
                          <w:spacing w:before="14"/>
                          <w:ind w:left="77" w:right="26"/>
                          <w:jc w:val="center"/>
                          <w:rPr>
                            <w:sz w:val="20"/>
                          </w:rPr>
                        </w:pPr>
                        <w:r>
                          <w:rPr>
                            <w:color w:val="6D6E71"/>
                            <w:sz w:val="20"/>
                          </w:rPr>
                          <w:t>Have fear</w:t>
                        </w:r>
                      </w:p>
                    </w:tc>
                  </w:tr>
                  <w:tr w:rsidR="009702CD">
                    <w:trPr>
                      <w:trHeight w:val="528"/>
                    </w:trPr>
                    <w:tc>
                      <w:tcPr>
                        <w:tcW w:w="817" w:type="dxa"/>
                      </w:tcPr>
                      <w:p w:rsidR="009702CD" w:rsidRDefault="00166ADE">
                        <w:pPr>
                          <w:pStyle w:val="TableParagraph"/>
                          <w:spacing w:before="127"/>
                          <w:ind w:left="31" w:right="86"/>
                          <w:jc w:val="center"/>
                          <w:rPr>
                            <w:sz w:val="20"/>
                          </w:rPr>
                        </w:pPr>
                        <w:r>
                          <w:rPr>
                            <w:color w:val="6D6E71"/>
                            <w:w w:val="105"/>
                            <w:sz w:val="20"/>
                          </w:rPr>
                          <w:t>82.4%</w:t>
                        </w:r>
                      </w:p>
                    </w:tc>
                    <w:tc>
                      <w:tcPr>
                        <w:tcW w:w="1176" w:type="dxa"/>
                      </w:tcPr>
                      <w:p w:rsidR="009702CD" w:rsidRDefault="00166ADE">
                        <w:pPr>
                          <w:pStyle w:val="TableParagraph"/>
                          <w:spacing w:before="127"/>
                          <w:ind w:left="86" w:right="178"/>
                          <w:jc w:val="center"/>
                          <w:rPr>
                            <w:sz w:val="20"/>
                          </w:rPr>
                        </w:pPr>
                        <w:r>
                          <w:rPr>
                            <w:color w:val="6D6E71"/>
                            <w:w w:val="105"/>
                            <w:sz w:val="20"/>
                          </w:rPr>
                          <w:t>17.6%</w:t>
                        </w:r>
                      </w:p>
                    </w:tc>
                    <w:tc>
                      <w:tcPr>
                        <w:tcW w:w="959" w:type="dxa"/>
                      </w:tcPr>
                      <w:p w:rsidR="009702CD" w:rsidRDefault="00166ADE">
                        <w:pPr>
                          <w:pStyle w:val="TableParagraph"/>
                          <w:spacing w:before="127"/>
                          <w:ind w:right="127"/>
                          <w:jc w:val="right"/>
                          <w:rPr>
                            <w:sz w:val="20"/>
                          </w:rPr>
                        </w:pPr>
                        <w:r>
                          <w:rPr>
                            <w:color w:val="6D6E71"/>
                            <w:sz w:val="20"/>
                          </w:rPr>
                          <w:t>87.9%</w:t>
                        </w:r>
                      </w:p>
                    </w:tc>
                    <w:tc>
                      <w:tcPr>
                        <w:tcW w:w="1012" w:type="dxa"/>
                      </w:tcPr>
                      <w:p w:rsidR="009702CD" w:rsidRDefault="00166ADE">
                        <w:pPr>
                          <w:pStyle w:val="TableParagraph"/>
                          <w:spacing w:before="127"/>
                          <w:ind w:left="77" w:right="19"/>
                          <w:jc w:val="center"/>
                          <w:rPr>
                            <w:sz w:val="20"/>
                          </w:rPr>
                        </w:pPr>
                        <w:r>
                          <w:rPr>
                            <w:color w:val="6D6E71"/>
                            <w:w w:val="105"/>
                            <w:sz w:val="20"/>
                          </w:rPr>
                          <w:t>12.1%</w:t>
                        </w:r>
                      </w:p>
                    </w:tc>
                  </w:tr>
                  <w:tr w:rsidR="009702CD">
                    <w:trPr>
                      <w:trHeight w:val="415"/>
                    </w:trPr>
                    <w:tc>
                      <w:tcPr>
                        <w:tcW w:w="817" w:type="dxa"/>
                      </w:tcPr>
                      <w:p w:rsidR="009702CD" w:rsidRDefault="00166ADE">
                        <w:pPr>
                          <w:pStyle w:val="TableParagraph"/>
                          <w:spacing w:before="157"/>
                          <w:ind w:left="31" w:right="86"/>
                          <w:jc w:val="center"/>
                          <w:rPr>
                            <w:sz w:val="20"/>
                          </w:rPr>
                        </w:pPr>
                        <w:r>
                          <w:rPr>
                            <w:color w:val="6D6E71"/>
                            <w:w w:val="105"/>
                            <w:sz w:val="20"/>
                          </w:rPr>
                          <w:t>88.1%</w:t>
                        </w:r>
                      </w:p>
                    </w:tc>
                    <w:tc>
                      <w:tcPr>
                        <w:tcW w:w="1176" w:type="dxa"/>
                      </w:tcPr>
                      <w:p w:rsidR="009702CD" w:rsidRDefault="00166ADE">
                        <w:pPr>
                          <w:pStyle w:val="TableParagraph"/>
                          <w:spacing w:before="157"/>
                          <w:ind w:left="86" w:right="178"/>
                          <w:jc w:val="center"/>
                          <w:rPr>
                            <w:sz w:val="20"/>
                          </w:rPr>
                        </w:pPr>
                        <w:r>
                          <w:rPr>
                            <w:color w:val="6D6E71"/>
                            <w:w w:val="105"/>
                            <w:sz w:val="20"/>
                          </w:rPr>
                          <w:t>11.9%</w:t>
                        </w:r>
                      </w:p>
                    </w:tc>
                    <w:tc>
                      <w:tcPr>
                        <w:tcW w:w="959" w:type="dxa"/>
                      </w:tcPr>
                      <w:p w:rsidR="009702CD" w:rsidRDefault="00166ADE">
                        <w:pPr>
                          <w:pStyle w:val="TableParagraph"/>
                          <w:spacing w:before="157"/>
                          <w:ind w:right="127"/>
                          <w:jc w:val="right"/>
                          <w:rPr>
                            <w:sz w:val="20"/>
                          </w:rPr>
                        </w:pPr>
                        <w:r>
                          <w:rPr>
                            <w:color w:val="6D6E71"/>
                            <w:sz w:val="20"/>
                          </w:rPr>
                          <w:t>96.7%</w:t>
                        </w:r>
                      </w:p>
                    </w:tc>
                    <w:tc>
                      <w:tcPr>
                        <w:tcW w:w="1012" w:type="dxa"/>
                      </w:tcPr>
                      <w:p w:rsidR="009702CD" w:rsidRDefault="00166ADE">
                        <w:pPr>
                          <w:pStyle w:val="TableParagraph"/>
                          <w:spacing w:before="157"/>
                          <w:ind w:left="77" w:right="19"/>
                          <w:jc w:val="center"/>
                          <w:rPr>
                            <w:sz w:val="20"/>
                          </w:rPr>
                        </w:pPr>
                        <w:r>
                          <w:rPr>
                            <w:color w:val="6D6E71"/>
                            <w:w w:val="105"/>
                            <w:sz w:val="20"/>
                          </w:rPr>
                          <w:t>3.3%</w:t>
                        </w:r>
                      </w:p>
                    </w:tc>
                  </w:tr>
                </w:tbl>
                <w:p w:rsidR="009702CD" w:rsidRDefault="009702CD">
                  <w:pPr>
                    <w:pStyle w:val="BodyText"/>
                  </w:pPr>
                </w:p>
              </w:txbxContent>
            </v:textbox>
            <w10:wrap anchorx="page"/>
          </v:shape>
        </w:pict>
      </w:r>
      <w:r>
        <w:rPr>
          <w:color w:val="0088CE"/>
          <w:w w:val="79"/>
          <w:u w:val="single" w:color="A82724"/>
        </w:rPr>
        <w:t xml:space="preserve"> </w:t>
      </w:r>
      <w:r>
        <w:rPr>
          <w:color w:val="0088CE"/>
          <w:u w:val="single" w:color="A82724"/>
        </w:rPr>
        <w:tab/>
      </w:r>
      <w:r>
        <w:rPr>
          <w:color w:val="0088CE"/>
          <w:w w:val="90"/>
          <w:u w:val="single" w:color="A82724"/>
        </w:rPr>
        <w:t>disabilities</w:t>
      </w:r>
      <w:r>
        <w:rPr>
          <w:color w:val="0088CE"/>
          <w:u w:val="single" w:color="A82724"/>
        </w:rPr>
        <w:tab/>
      </w:r>
    </w:p>
    <w:p w:rsidR="009702CD" w:rsidRDefault="00166ADE">
      <w:pPr>
        <w:pStyle w:val="BodyText"/>
        <w:spacing w:line="185" w:lineRule="exact"/>
        <w:ind w:left="177"/>
      </w:pPr>
      <w:r>
        <w:rPr>
          <w:b w:val="0"/>
        </w:rPr>
        <w:br w:type="column"/>
      </w:r>
      <w:r>
        <w:rPr>
          <w:color w:val="0088CE"/>
          <w:w w:val="95"/>
        </w:rPr>
        <w:t>Households without</w:t>
      </w:r>
    </w:p>
    <w:p w:rsidR="009702CD" w:rsidRDefault="00166ADE">
      <w:pPr>
        <w:pStyle w:val="BodyText"/>
        <w:tabs>
          <w:tab w:val="left" w:pos="612"/>
          <w:tab w:val="left" w:pos="2045"/>
        </w:tabs>
        <w:spacing w:line="261" w:lineRule="exact"/>
        <w:ind w:left="133"/>
      </w:pPr>
      <w:r>
        <w:rPr>
          <w:color w:val="0088CE"/>
          <w:w w:val="79"/>
          <w:u w:val="single" w:color="A82724"/>
        </w:rPr>
        <w:t xml:space="preserve"> </w:t>
      </w:r>
      <w:r>
        <w:rPr>
          <w:color w:val="0088CE"/>
          <w:u w:val="single" w:color="A82724"/>
        </w:rPr>
        <w:tab/>
      </w:r>
      <w:r>
        <w:rPr>
          <w:color w:val="0088CE"/>
          <w:w w:val="90"/>
          <w:u w:val="single" w:color="A82724"/>
        </w:rPr>
        <w:t>disabilities</w:t>
      </w:r>
      <w:r>
        <w:rPr>
          <w:color w:val="0088CE"/>
          <w:u w:val="single" w:color="A82724"/>
        </w:rPr>
        <w:tab/>
      </w:r>
    </w:p>
    <w:p w:rsidR="009702CD" w:rsidRDefault="009702CD">
      <w:pPr>
        <w:spacing w:line="261" w:lineRule="exact"/>
        <w:sectPr w:rsidR="009702CD">
          <w:type w:val="continuous"/>
          <w:pgSz w:w="11910" w:h="16840"/>
          <w:pgMar w:top="620" w:right="0" w:bottom="280" w:left="0" w:header="720" w:footer="720" w:gutter="0"/>
          <w:cols w:num="4" w:space="720" w:equalWidth="0">
            <w:col w:w="5861" w:space="40"/>
            <w:col w:w="973" w:space="39"/>
            <w:col w:w="2141" w:space="40"/>
            <w:col w:w="2816"/>
          </w:cols>
        </w:sectPr>
      </w:pPr>
    </w:p>
    <w:p w:rsidR="009702CD" w:rsidRDefault="00166ADE">
      <w:pPr>
        <w:pStyle w:val="BodyText"/>
        <w:spacing w:line="269" w:lineRule="exact"/>
        <w:ind w:left="720"/>
      </w:pPr>
      <w:r>
        <w:rPr>
          <w:color w:val="6D6E71"/>
          <w:w w:val="80"/>
        </w:rPr>
        <w:t>while using latrines, partly linked to accessibility</w:t>
      </w:r>
      <w:r>
        <w:rPr>
          <w:color w:val="6D6E71"/>
          <w:spacing w:val="-39"/>
          <w:w w:val="80"/>
        </w:rPr>
        <w:t xml:space="preserve"> </w:t>
      </w:r>
      <w:r>
        <w:rPr>
          <w:color w:val="6D6E71"/>
          <w:w w:val="80"/>
        </w:rPr>
        <w:t>problems</w:t>
      </w:r>
    </w:p>
    <w:p w:rsidR="009702CD" w:rsidRDefault="00166ADE">
      <w:pPr>
        <w:pStyle w:val="BodyText"/>
        <w:tabs>
          <w:tab w:val="left" w:pos="1096"/>
          <w:tab w:val="left" w:pos="5309"/>
        </w:tabs>
        <w:spacing w:line="230" w:lineRule="exact"/>
        <w:ind w:left="219"/>
      </w:pPr>
      <w:r>
        <w:rPr>
          <w:b w:val="0"/>
        </w:rPr>
        <w:br w:type="column"/>
      </w:r>
      <w:r>
        <w:rPr>
          <w:rFonts w:ascii="Times New Roman"/>
          <w:b w:val="0"/>
          <w:color w:val="FFFFFF"/>
          <w:shd w:val="clear" w:color="auto" w:fill="0088CE"/>
        </w:rPr>
        <w:t xml:space="preserve"> </w:t>
      </w:r>
      <w:r>
        <w:rPr>
          <w:rFonts w:ascii="Times New Roman"/>
          <w:b w:val="0"/>
          <w:color w:val="FFFFFF"/>
          <w:shd w:val="clear" w:color="auto" w:fill="0088CE"/>
        </w:rPr>
        <w:tab/>
      </w:r>
      <w:r>
        <w:rPr>
          <w:color w:val="FFFFFF"/>
          <w:w w:val="85"/>
          <w:shd w:val="clear" w:color="auto" w:fill="0088CE"/>
        </w:rPr>
        <w:t>Fear</w:t>
      </w:r>
      <w:r>
        <w:rPr>
          <w:color w:val="FFFFFF"/>
          <w:spacing w:val="-23"/>
          <w:w w:val="85"/>
          <w:shd w:val="clear" w:color="auto" w:fill="0088CE"/>
        </w:rPr>
        <w:t xml:space="preserve"> </w:t>
      </w:r>
      <w:r>
        <w:rPr>
          <w:color w:val="FFFFFF"/>
          <w:w w:val="85"/>
          <w:shd w:val="clear" w:color="auto" w:fill="0088CE"/>
        </w:rPr>
        <w:t>of</w:t>
      </w:r>
      <w:r>
        <w:rPr>
          <w:color w:val="FFFFFF"/>
          <w:spacing w:val="-23"/>
          <w:w w:val="85"/>
          <w:shd w:val="clear" w:color="auto" w:fill="0088CE"/>
        </w:rPr>
        <w:t xml:space="preserve"> </w:t>
      </w:r>
      <w:r>
        <w:rPr>
          <w:color w:val="FFFFFF"/>
          <w:w w:val="85"/>
          <w:shd w:val="clear" w:color="auto" w:fill="0088CE"/>
        </w:rPr>
        <w:t>harm</w:t>
      </w:r>
      <w:r>
        <w:rPr>
          <w:color w:val="FFFFFF"/>
          <w:spacing w:val="-23"/>
          <w:w w:val="85"/>
          <w:shd w:val="clear" w:color="auto" w:fill="0088CE"/>
        </w:rPr>
        <w:t xml:space="preserve"> </w:t>
      </w:r>
      <w:r>
        <w:rPr>
          <w:color w:val="FFFFFF"/>
          <w:w w:val="85"/>
          <w:shd w:val="clear" w:color="auto" w:fill="0088CE"/>
        </w:rPr>
        <w:t>or</w:t>
      </w:r>
      <w:r>
        <w:rPr>
          <w:color w:val="FFFFFF"/>
          <w:spacing w:val="-23"/>
          <w:w w:val="85"/>
          <w:shd w:val="clear" w:color="auto" w:fill="0088CE"/>
        </w:rPr>
        <w:t xml:space="preserve"> </w:t>
      </w:r>
      <w:r>
        <w:rPr>
          <w:color w:val="FFFFFF"/>
          <w:w w:val="85"/>
          <w:shd w:val="clear" w:color="auto" w:fill="0088CE"/>
        </w:rPr>
        <w:t>injuries</w:t>
      </w:r>
      <w:r>
        <w:rPr>
          <w:color w:val="FFFFFF"/>
          <w:spacing w:val="-23"/>
          <w:w w:val="85"/>
          <w:shd w:val="clear" w:color="auto" w:fill="0088CE"/>
        </w:rPr>
        <w:t xml:space="preserve"> </w:t>
      </w:r>
      <w:r>
        <w:rPr>
          <w:color w:val="FFFFFF"/>
          <w:w w:val="85"/>
          <w:shd w:val="clear" w:color="auto" w:fill="0088CE"/>
        </w:rPr>
        <w:t>to</w:t>
      </w:r>
      <w:r>
        <w:rPr>
          <w:color w:val="FFFFFF"/>
          <w:spacing w:val="-23"/>
          <w:w w:val="85"/>
          <w:shd w:val="clear" w:color="auto" w:fill="0088CE"/>
        </w:rPr>
        <w:t xml:space="preserve"> </w:t>
      </w:r>
      <w:r>
        <w:rPr>
          <w:color w:val="FFFFFF"/>
          <w:w w:val="85"/>
          <w:shd w:val="clear" w:color="auto" w:fill="0088CE"/>
        </w:rPr>
        <w:t>use</w:t>
      </w:r>
      <w:r>
        <w:rPr>
          <w:color w:val="FFFFFF"/>
          <w:spacing w:val="-23"/>
          <w:w w:val="85"/>
          <w:shd w:val="clear" w:color="auto" w:fill="0088CE"/>
        </w:rPr>
        <w:t xml:space="preserve"> </w:t>
      </w:r>
      <w:r>
        <w:rPr>
          <w:color w:val="FFFFFF"/>
          <w:w w:val="85"/>
          <w:shd w:val="clear" w:color="auto" w:fill="0088CE"/>
        </w:rPr>
        <w:t>latrines</w:t>
      </w:r>
      <w:r>
        <w:rPr>
          <w:color w:val="FFFFFF"/>
          <w:shd w:val="clear" w:color="auto" w:fill="0088CE"/>
        </w:rPr>
        <w:tab/>
      </w:r>
    </w:p>
    <w:p w:rsidR="009702CD" w:rsidRDefault="009702CD">
      <w:pPr>
        <w:spacing w:line="230" w:lineRule="exact"/>
        <w:sectPr w:rsidR="009702CD">
          <w:type w:val="continuous"/>
          <w:pgSz w:w="11910" w:h="16840"/>
          <w:pgMar w:top="620" w:right="0" w:bottom="280" w:left="0" w:header="720" w:footer="720" w:gutter="0"/>
          <w:cols w:num="2" w:space="720" w:equalWidth="0">
            <w:col w:w="5861" w:space="40"/>
            <w:col w:w="6009"/>
          </w:cols>
        </w:sectPr>
      </w:pPr>
    </w:p>
    <w:p w:rsidR="009702CD" w:rsidRDefault="00166ADE">
      <w:pPr>
        <w:pStyle w:val="BodyText"/>
        <w:spacing w:line="270" w:lineRule="exact"/>
        <w:ind w:left="720"/>
      </w:pPr>
      <w:r>
        <w:rPr>
          <w:color w:val="6D6E71"/>
          <w:w w:val="90"/>
        </w:rPr>
        <w:t>illustrated above.</w:t>
      </w:r>
    </w:p>
    <w:p w:rsidR="009702CD" w:rsidRDefault="00166ADE">
      <w:pPr>
        <w:pStyle w:val="BodyText"/>
        <w:spacing w:before="108"/>
        <w:ind w:left="720"/>
      </w:pPr>
      <w:r>
        <w:rPr>
          <w:color w:val="6D6E71"/>
          <w:w w:val="85"/>
        </w:rPr>
        <w:t>As</w:t>
      </w:r>
      <w:r>
        <w:rPr>
          <w:color w:val="6D6E71"/>
          <w:spacing w:val="-14"/>
          <w:w w:val="85"/>
        </w:rPr>
        <w:t xml:space="preserve"> </w:t>
      </w:r>
      <w:r>
        <w:rPr>
          <w:color w:val="6D6E71"/>
          <w:w w:val="85"/>
        </w:rPr>
        <w:t>was</w:t>
      </w:r>
      <w:r>
        <w:rPr>
          <w:color w:val="6D6E71"/>
          <w:spacing w:val="-14"/>
          <w:w w:val="85"/>
        </w:rPr>
        <w:t xml:space="preserve"> </w:t>
      </w:r>
      <w:r>
        <w:rPr>
          <w:color w:val="6D6E71"/>
          <w:w w:val="85"/>
        </w:rPr>
        <w:t>the</w:t>
      </w:r>
      <w:r>
        <w:rPr>
          <w:color w:val="6D6E71"/>
          <w:spacing w:val="-14"/>
          <w:w w:val="85"/>
        </w:rPr>
        <w:t xml:space="preserve"> </w:t>
      </w:r>
      <w:r>
        <w:rPr>
          <w:color w:val="6D6E71"/>
          <w:w w:val="85"/>
        </w:rPr>
        <w:t>safety</w:t>
      </w:r>
      <w:r>
        <w:rPr>
          <w:color w:val="6D6E71"/>
          <w:spacing w:val="-14"/>
          <w:w w:val="85"/>
        </w:rPr>
        <w:t xml:space="preserve"> </w:t>
      </w:r>
      <w:r>
        <w:rPr>
          <w:color w:val="6D6E71"/>
          <w:w w:val="85"/>
        </w:rPr>
        <w:t>concerns</w:t>
      </w:r>
      <w:r>
        <w:rPr>
          <w:color w:val="6D6E71"/>
          <w:spacing w:val="-14"/>
          <w:w w:val="85"/>
        </w:rPr>
        <w:t xml:space="preserve"> </w:t>
      </w:r>
      <w:r>
        <w:rPr>
          <w:color w:val="6D6E71"/>
          <w:w w:val="85"/>
        </w:rPr>
        <w:t>around</w:t>
      </w:r>
      <w:r>
        <w:rPr>
          <w:color w:val="6D6E71"/>
          <w:spacing w:val="-14"/>
          <w:w w:val="85"/>
        </w:rPr>
        <w:t xml:space="preserve"> </w:t>
      </w:r>
      <w:r>
        <w:rPr>
          <w:color w:val="6D6E71"/>
          <w:w w:val="85"/>
        </w:rPr>
        <w:t>shelter,</w:t>
      </w:r>
      <w:r>
        <w:rPr>
          <w:color w:val="6D6E71"/>
          <w:spacing w:val="-14"/>
          <w:w w:val="85"/>
        </w:rPr>
        <w:t xml:space="preserve"> </w:t>
      </w:r>
      <w:r>
        <w:rPr>
          <w:color w:val="6D6E71"/>
          <w:w w:val="85"/>
        </w:rPr>
        <w:t>the</w:t>
      </w:r>
      <w:r>
        <w:rPr>
          <w:color w:val="6D6E71"/>
          <w:spacing w:val="-14"/>
          <w:w w:val="85"/>
        </w:rPr>
        <w:t xml:space="preserve"> </w:t>
      </w:r>
      <w:r>
        <w:rPr>
          <w:color w:val="6D6E71"/>
          <w:w w:val="85"/>
        </w:rPr>
        <w:t>question</w:t>
      </w:r>
    </w:p>
    <w:p w:rsidR="009702CD" w:rsidRDefault="00166ADE">
      <w:pPr>
        <w:pStyle w:val="BodyText"/>
        <w:spacing w:before="118" w:line="261" w:lineRule="exact"/>
        <w:ind w:left="720"/>
        <w:jc w:val="center"/>
      </w:pPr>
      <w:r>
        <w:rPr>
          <w:b w:val="0"/>
        </w:rPr>
        <w:br w:type="column"/>
      </w:r>
      <w:r>
        <w:rPr>
          <w:color w:val="0088CE"/>
          <w:w w:val="85"/>
        </w:rPr>
        <w:t>Households with</w:t>
      </w:r>
    </w:p>
    <w:p w:rsidR="009702CD" w:rsidRDefault="00166ADE">
      <w:pPr>
        <w:pStyle w:val="BodyText"/>
        <w:tabs>
          <w:tab w:val="left" w:pos="1220"/>
          <w:tab w:val="left" w:pos="2675"/>
        </w:tabs>
        <w:spacing w:line="261" w:lineRule="exact"/>
        <w:ind w:left="719"/>
        <w:jc w:val="center"/>
      </w:pPr>
      <w:r>
        <w:rPr>
          <w:color w:val="0088CE"/>
          <w:w w:val="79"/>
          <w:u w:val="single" w:color="A82724"/>
        </w:rPr>
        <w:t xml:space="preserve"> </w:t>
      </w:r>
      <w:r>
        <w:rPr>
          <w:color w:val="0088CE"/>
          <w:u w:val="single" w:color="A82724"/>
        </w:rPr>
        <w:tab/>
      </w:r>
      <w:r>
        <w:rPr>
          <w:color w:val="0088CE"/>
          <w:w w:val="90"/>
          <w:u w:val="single" w:color="A82724"/>
        </w:rPr>
        <w:t>disabilities</w:t>
      </w:r>
      <w:r>
        <w:rPr>
          <w:color w:val="0088CE"/>
          <w:u w:val="single" w:color="A82724"/>
        </w:rPr>
        <w:tab/>
      </w:r>
    </w:p>
    <w:p w:rsidR="009702CD" w:rsidRDefault="00166ADE">
      <w:pPr>
        <w:pStyle w:val="BodyText"/>
        <w:spacing w:before="118" w:line="261" w:lineRule="exact"/>
        <w:ind w:left="177"/>
      </w:pPr>
      <w:r>
        <w:rPr>
          <w:b w:val="0"/>
        </w:rPr>
        <w:br w:type="column"/>
      </w:r>
      <w:r>
        <w:rPr>
          <w:color w:val="0088CE"/>
          <w:w w:val="95"/>
        </w:rPr>
        <w:t>Households without</w:t>
      </w:r>
    </w:p>
    <w:p w:rsidR="009702CD" w:rsidRDefault="00166ADE">
      <w:pPr>
        <w:pStyle w:val="BodyText"/>
        <w:tabs>
          <w:tab w:val="left" w:pos="612"/>
          <w:tab w:val="left" w:pos="2045"/>
        </w:tabs>
        <w:spacing w:line="261" w:lineRule="exact"/>
        <w:ind w:left="133"/>
      </w:pPr>
      <w:r>
        <w:rPr>
          <w:color w:val="0088CE"/>
          <w:w w:val="79"/>
          <w:u w:val="single" w:color="A82724"/>
        </w:rPr>
        <w:t xml:space="preserve"> </w:t>
      </w:r>
      <w:r>
        <w:rPr>
          <w:color w:val="0088CE"/>
          <w:u w:val="single" w:color="A82724"/>
        </w:rPr>
        <w:tab/>
      </w:r>
      <w:r>
        <w:rPr>
          <w:color w:val="0088CE"/>
          <w:w w:val="90"/>
          <w:u w:val="single" w:color="A82724"/>
        </w:rPr>
        <w:t>disabilities</w:t>
      </w:r>
      <w:r>
        <w:rPr>
          <w:color w:val="0088CE"/>
          <w:u w:val="single" w:color="A82724"/>
        </w:rPr>
        <w:tab/>
      </w:r>
    </w:p>
    <w:p w:rsidR="009702CD" w:rsidRDefault="009702CD">
      <w:pPr>
        <w:spacing w:line="261" w:lineRule="exact"/>
        <w:sectPr w:rsidR="009702CD">
          <w:type w:val="continuous"/>
          <w:pgSz w:w="11910" w:h="16840"/>
          <w:pgMar w:top="620" w:right="0" w:bottom="280" w:left="0" w:header="720" w:footer="720" w:gutter="0"/>
          <w:cols w:num="3" w:space="720" w:equalWidth="0">
            <w:col w:w="5900" w:space="478"/>
            <w:col w:w="2677" w:space="39"/>
            <w:col w:w="2816"/>
          </w:cols>
        </w:sectPr>
      </w:pPr>
    </w:p>
    <w:p w:rsidR="009702CD" w:rsidRDefault="00166ADE">
      <w:pPr>
        <w:pStyle w:val="BodyText"/>
        <w:spacing w:line="230" w:lineRule="auto"/>
        <w:ind w:left="720" w:right="-17"/>
      </w:pPr>
      <w:r>
        <w:rPr>
          <w:color w:val="6D6E71"/>
          <w:w w:val="90"/>
        </w:rPr>
        <w:t>in</w:t>
      </w:r>
      <w:r>
        <w:rPr>
          <w:color w:val="6D6E71"/>
          <w:spacing w:val="-18"/>
          <w:w w:val="90"/>
        </w:rPr>
        <w:t xml:space="preserve"> </w:t>
      </w:r>
      <w:r>
        <w:rPr>
          <w:color w:val="6D6E71"/>
          <w:w w:val="90"/>
        </w:rPr>
        <w:t>Irbid</w:t>
      </w:r>
      <w:r>
        <w:rPr>
          <w:color w:val="6D6E71"/>
          <w:spacing w:val="-18"/>
          <w:w w:val="90"/>
        </w:rPr>
        <w:t xml:space="preserve"> </w:t>
      </w:r>
      <w:r>
        <w:rPr>
          <w:color w:val="6D6E71"/>
          <w:w w:val="90"/>
        </w:rPr>
        <w:t>asked</w:t>
      </w:r>
      <w:r>
        <w:rPr>
          <w:color w:val="6D6E71"/>
          <w:spacing w:val="-18"/>
          <w:w w:val="90"/>
        </w:rPr>
        <w:t xml:space="preserve"> </w:t>
      </w:r>
      <w:r>
        <w:rPr>
          <w:color w:val="6D6E71"/>
          <w:w w:val="90"/>
        </w:rPr>
        <w:t>how</w:t>
      </w:r>
      <w:r>
        <w:rPr>
          <w:color w:val="6D6E71"/>
          <w:spacing w:val="-18"/>
          <w:w w:val="90"/>
        </w:rPr>
        <w:t xml:space="preserve"> </w:t>
      </w:r>
      <w:r>
        <w:rPr>
          <w:color w:val="6D6E71"/>
          <w:w w:val="90"/>
        </w:rPr>
        <w:t>households</w:t>
      </w:r>
      <w:r>
        <w:rPr>
          <w:color w:val="6D6E71"/>
          <w:spacing w:val="-18"/>
          <w:w w:val="90"/>
        </w:rPr>
        <w:t xml:space="preserve"> </w:t>
      </w:r>
      <w:r>
        <w:rPr>
          <w:color w:val="6D6E71"/>
          <w:w w:val="90"/>
        </w:rPr>
        <w:t>consider</w:t>
      </w:r>
      <w:r>
        <w:rPr>
          <w:color w:val="6D6E71"/>
          <w:spacing w:val="-18"/>
          <w:w w:val="90"/>
        </w:rPr>
        <w:t xml:space="preserve"> </w:t>
      </w:r>
      <w:r>
        <w:rPr>
          <w:color w:val="6D6E71"/>
          <w:w w:val="90"/>
        </w:rPr>
        <w:t>safety</w:t>
      </w:r>
      <w:r>
        <w:rPr>
          <w:color w:val="6D6E71"/>
          <w:spacing w:val="-18"/>
          <w:w w:val="90"/>
        </w:rPr>
        <w:t xml:space="preserve"> </w:t>
      </w:r>
      <w:r>
        <w:rPr>
          <w:color w:val="6D6E71"/>
          <w:w w:val="90"/>
        </w:rPr>
        <w:t xml:space="preserve">issues </w:t>
      </w:r>
      <w:r>
        <w:rPr>
          <w:color w:val="6D6E71"/>
          <w:w w:val="85"/>
        </w:rPr>
        <w:t>coming</w:t>
      </w:r>
      <w:r>
        <w:rPr>
          <w:color w:val="6D6E71"/>
          <w:spacing w:val="-39"/>
          <w:w w:val="85"/>
        </w:rPr>
        <w:t xml:space="preserve"> </w:t>
      </w:r>
      <w:r>
        <w:rPr>
          <w:color w:val="6D6E71"/>
          <w:w w:val="85"/>
        </w:rPr>
        <w:t>from</w:t>
      </w:r>
      <w:r>
        <w:rPr>
          <w:color w:val="6D6E71"/>
          <w:spacing w:val="-39"/>
          <w:w w:val="85"/>
        </w:rPr>
        <w:t xml:space="preserve"> </w:t>
      </w:r>
      <w:r>
        <w:rPr>
          <w:color w:val="6D6E71"/>
          <w:w w:val="85"/>
        </w:rPr>
        <w:t>external</w:t>
      </w:r>
      <w:r>
        <w:rPr>
          <w:color w:val="6D6E71"/>
          <w:spacing w:val="-39"/>
          <w:w w:val="85"/>
        </w:rPr>
        <w:t xml:space="preserve"> </w:t>
      </w:r>
      <w:r>
        <w:rPr>
          <w:color w:val="6D6E71"/>
          <w:w w:val="85"/>
        </w:rPr>
        <w:t>factors</w:t>
      </w:r>
      <w:r>
        <w:rPr>
          <w:color w:val="6D6E71"/>
          <w:spacing w:val="-39"/>
          <w:w w:val="85"/>
        </w:rPr>
        <w:t xml:space="preserve"> </w:t>
      </w:r>
      <w:r>
        <w:rPr>
          <w:color w:val="6D6E71"/>
          <w:w w:val="85"/>
        </w:rPr>
        <w:t>as</w:t>
      </w:r>
      <w:r>
        <w:rPr>
          <w:color w:val="6D6E71"/>
          <w:spacing w:val="-39"/>
          <w:w w:val="85"/>
        </w:rPr>
        <w:t xml:space="preserve"> </w:t>
      </w:r>
      <w:r>
        <w:rPr>
          <w:color w:val="6D6E71"/>
          <w:w w:val="85"/>
        </w:rPr>
        <w:t>well</w:t>
      </w:r>
      <w:r>
        <w:rPr>
          <w:color w:val="6D6E71"/>
          <w:spacing w:val="-39"/>
          <w:w w:val="85"/>
        </w:rPr>
        <w:t xml:space="preserve"> </w:t>
      </w:r>
      <w:r>
        <w:rPr>
          <w:color w:val="6D6E71"/>
          <w:w w:val="85"/>
        </w:rPr>
        <w:t>as</w:t>
      </w:r>
      <w:r>
        <w:rPr>
          <w:color w:val="6D6E71"/>
          <w:spacing w:val="-39"/>
          <w:w w:val="85"/>
        </w:rPr>
        <w:t xml:space="preserve"> </w:t>
      </w:r>
      <w:r>
        <w:rPr>
          <w:color w:val="6D6E71"/>
          <w:w w:val="85"/>
        </w:rPr>
        <w:t>self-imposed</w:t>
      </w:r>
      <w:r>
        <w:rPr>
          <w:color w:val="6D6E71"/>
          <w:spacing w:val="-39"/>
          <w:w w:val="85"/>
        </w:rPr>
        <w:t xml:space="preserve"> </w:t>
      </w:r>
      <w:r>
        <w:rPr>
          <w:color w:val="6D6E71"/>
          <w:w w:val="85"/>
        </w:rPr>
        <w:t>risks</w:t>
      </w:r>
    </w:p>
    <w:p w:rsidR="009702CD" w:rsidRDefault="00166ADE">
      <w:pPr>
        <w:pStyle w:val="BodyText"/>
        <w:spacing w:before="7"/>
        <w:rPr>
          <w:sz w:val="31"/>
        </w:rPr>
      </w:pPr>
      <w:r>
        <w:rPr>
          <w:b w:val="0"/>
        </w:rPr>
        <w:br w:type="column"/>
      </w:r>
    </w:p>
    <w:p w:rsidR="009702CD" w:rsidRDefault="00166ADE">
      <w:pPr>
        <w:spacing w:line="101" w:lineRule="exact"/>
        <w:ind w:left="219"/>
        <w:rPr>
          <w:rFonts w:ascii="Arial"/>
          <w:sz w:val="20"/>
        </w:rPr>
      </w:pPr>
      <w:r>
        <w:rPr>
          <w:rFonts w:ascii="Arial"/>
          <w:color w:val="6D6E71"/>
          <w:sz w:val="20"/>
        </w:rPr>
        <w:t>Azraq</w:t>
      </w:r>
    </w:p>
    <w:p w:rsidR="009702CD" w:rsidRDefault="00166ADE">
      <w:pPr>
        <w:tabs>
          <w:tab w:val="left" w:pos="1436"/>
          <w:tab w:val="left" w:pos="2705"/>
        </w:tabs>
        <w:spacing w:before="90"/>
        <w:ind w:left="559"/>
        <w:rPr>
          <w:rFonts w:ascii="Arial"/>
          <w:sz w:val="20"/>
        </w:rPr>
      </w:pPr>
      <w:r>
        <w:br w:type="column"/>
      </w:r>
      <w:r>
        <w:rPr>
          <w:rFonts w:ascii="Arial"/>
          <w:color w:val="6D6E71"/>
          <w:sz w:val="20"/>
        </w:rPr>
        <w:t>No</w:t>
      </w:r>
      <w:r>
        <w:rPr>
          <w:rFonts w:ascii="Arial"/>
          <w:color w:val="6D6E71"/>
          <w:spacing w:val="-3"/>
          <w:sz w:val="20"/>
        </w:rPr>
        <w:t xml:space="preserve"> </w:t>
      </w:r>
      <w:r>
        <w:rPr>
          <w:rFonts w:ascii="Arial"/>
          <w:color w:val="6D6E71"/>
          <w:sz w:val="20"/>
        </w:rPr>
        <w:t>fear</w:t>
      </w:r>
      <w:r>
        <w:rPr>
          <w:rFonts w:ascii="Arial"/>
          <w:color w:val="6D6E71"/>
          <w:sz w:val="20"/>
        </w:rPr>
        <w:tab/>
        <w:t>Have</w:t>
      </w:r>
      <w:r>
        <w:rPr>
          <w:rFonts w:ascii="Arial"/>
          <w:color w:val="6D6E71"/>
          <w:spacing w:val="-5"/>
          <w:sz w:val="20"/>
        </w:rPr>
        <w:t xml:space="preserve"> </w:t>
      </w:r>
      <w:r>
        <w:rPr>
          <w:rFonts w:ascii="Arial"/>
          <w:color w:val="6D6E71"/>
          <w:sz w:val="20"/>
        </w:rPr>
        <w:t>fear</w:t>
      </w:r>
      <w:r>
        <w:rPr>
          <w:rFonts w:ascii="Arial"/>
          <w:color w:val="6D6E71"/>
          <w:sz w:val="20"/>
        </w:rPr>
        <w:tab/>
        <w:t>No fear Have</w:t>
      </w:r>
      <w:r>
        <w:rPr>
          <w:rFonts w:ascii="Arial"/>
          <w:color w:val="6D6E71"/>
          <w:spacing w:val="-31"/>
          <w:sz w:val="20"/>
        </w:rPr>
        <w:t xml:space="preserve"> </w:t>
      </w:r>
      <w:r>
        <w:rPr>
          <w:rFonts w:ascii="Arial"/>
          <w:color w:val="6D6E71"/>
          <w:sz w:val="20"/>
        </w:rPr>
        <w:t>fear</w:t>
      </w:r>
    </w:p>
    <w:p w:rsidR="009702CD" w:rsidRDefault="009702CD">
      <w:pPr>
        <w:rPr>
          <w:rFonts w:ascii="Arial"/>
          <w:sz w:val="20"/>
        </w:rPr>
        <w:sectPr w:rsidR="009702CD">
          <w:type w:val="continuous"/>
          <w:pgSz w:w="11910" w:h="16840"/>
          <w:pgMar w:top="620" w:right="0" w:bottom="280" w:left="0" w:header="720" w:footer="720" w:gutter="0"/>
          <w:cols w:num="3" w:space="720" w:equalWidth="0">
            <w:col w:w="5861" w:space="40"/>
            <w:col w:w="758" w:space="39"/>
            <w:col w:w="5212"/>
          </w:cols>
        </w:sectPr>
      </w:pPr>
    </w:p>
    <w:p w:rsidR="009702CD" w:rsidRDefault="00166ADE">
      <w:pPr>
        <w:pStyle w:val="BodyText"/>
        <w:spacing w:line="265" w:lineRule="exact"/>
        <w:ind w:left="720"/>
      </w:pPr>
      <w:r>
        <w:rPr>
          <w:color w:val="6D6E71"/>
          <w:w w:val="85"/>
        </w:rPr>
        <w:t>(Table 23). Interestingly, households without</w:t>
      </w:r>
      <w:r>
        <w:rPr>
          <w:color w:val="6D6E71"/>
          <w:spacing w:val="55"/>
          <w:w w:val="85"/>
        </w:rPr>
        <w:t xml:space="preserve"> </w:t>
      </w:r>
      <w:r>
        <w:rPr>
          <w:color w:val="6D6E71"/>
          <w:w w:val="85"/>
        </w:rPr>
        <w:t>members</w:t>
      </w:r>
    </w:p>
    <w:p w:rsidR="009702CD" w:rsidRDefault="00166ADE">
      <w:pPr>
        <w:tabs>
          <w:tab w:val="left" w:pos="1391"/>
          <w:tab w:val="left" w:pos="2369"/>
          <w:tab w:val="left" w:pos="3537"/>
          <w:tab w:val="left" w:pos="4498"/>
        </w:tabs>
        <w:spacing w:before="60" w:line="93" w:lineRule="auto"/>
        <w:ind w:left="220"/>
        <w:rPr>
          <w:rFonts w:ascii="Arial"/>
          <w:sz w:val="20"/>
        </w:rPr>
      </w:pPr>
      <w:r>
        <w:br w:type="column"/>
      </w:r>
      <w:r>
        <w:rPr>
          <w:rFonts w:ascii="Arial"/>
          <w:color w:val="6D6E71"/>
          <w:w w:val="105"/>
          <w:position w:val="-11"/>
          <w:sz w:val="20"/>
        </w:rPr>
        <w:t>(N=332)</w:t>
      </w:r>
      <w:r>
        <w:rPr>
          <w:rFonts w:ascii="Arial"/>
          <w:color w:val="6D6E71"/>
          <w:w w:val="105"/>
          <w:position w:val="-11"/>
          <w:sz w:val="20"/>
        </w:rPr>
        <w:tab/>
      </w:r>
      <w:r>
        <w:rPr>
          <w:rFonts w:ascii="Arial"/>
          <w:color w:val="6D6E71"/>
          <w:w w:val="105"/>
          <w:sz w:val="20"/>
        </w:rPr>
        <w:t>78.0%</w:t>
      </w:r>
      <w:r>
        <w:rPr>
          <w:rFonts w:ascii="Arial"/>
          <w:color w:val="6D6E71"/>
          <w:w w:val="105"/>
          <w:sz w:val="20"/>
        </w:rPr>
        <w:tab/>
        <w:t>22.0%</w:t>
      </w:r>
      <w:r>
        <w:rPr>
          <w:rFonts w:ascii="Arial"/>
          <w:color w:val="6D6E71"/>
          <w:w w:val="105"/>
          <w:sz w:val="20"/>
        </w:rPr>
        <w:tab/>
        <w:t>86.1%</w:t>
      </w:r>
      <w:r>
        <w:rPr>
          <w:rFonts w:ascii="Arial"/>
          <w:color w:val="6D6E71"/>
          <w:w w:val="105"/>
          <w:sz w:val="20"/>
        </w:rPr>
        <w:tab/>
        <w:t>13.9%</w:t>
      </w:r>
    </w:p>
    <w:p w:rsidR="009702CD" w:rsidRDefault="009702CD">
      <w:pPr>
        <w:spacing w:line="93" w:lineRule="auto"/>
        <w:rPr>
          <w:rFonts w:ascii="Arial"/>
          <w:sz w:val="20"/>
        </w:rPr>
        <w:sectPr w:rsidR="009702CD">
          <w:type w:val="continuous"/>
          <w:pgSz w:w="11910" w:h="16840"/>
          <w:pgMar w:top="620" w:right="0" w:bottom="280" w:left="0" w:header="720" w:footer="720" w:gutter="0"/>
          <w:cols w:num="2" w:space="720" w:equalWidth="0">
            <w:col w:w="5860" w:space="40"/>
            <w:col w:w="6010"/>
          </w:cols>
        </w:sectPr>
      </w:pPr>
    </w:p>
    <w:p w:rsidR="009702CD" w:rsidRDefault="00166ADE">
      <w:pPr>
        <w:pStyle w:val="BodyText"/>
        <w:spacing w:line="230" w:lineRule="auto"/>
        <w:ind w:left="720" w:right="-15"/>
      </w:pPr>
      <w:r>
        <w:rPr>
          <w:color w:val="6D6E71"/>
          <w:w w:val="85"/>
        </w:rPr>
        <w:t>with</w:t>
      </w:r>
      <w:r>
        <w:rPr>
          <w:color w:val="6D6E71"/>
          <w:spacing w:val="-26"/>
          <w:w w:val="85"/>
        </w:rPr>
        <w:t xml:space="preserve"> </w:t>
      </w:r>
      <w:r>
        <w:rPr>
          <w:color w:val="6D6E71"/>
          <w:w w:val="85"/>
        </w:rPr>
        <w:t>disabilities</w:t>
      </w:r>
      <w:r>
        <w:rPr>
          <w:color w:val="6D6E71"/>
          <w:spacing w:val="-26"/>
          <w:w w:val="85"/>
        </w:rPr>
        <w:t xml:space="preserve"> </w:t>
      </w:r>
      <w:r>
        <w:rPr>
          <w:color w:val="6D6E71"/>
          <w:w w:val="85"/>
        </w:rPr>
        <w:t>reported</w:t>
      </w:r>
      <w:r>
        <w:rPr>
          <w:color w:val="6D6E71"/>
          <w:spacing w:val="-26"/>
          <w:w w:val="85"/>
        </w:rPr>
        <w:t xml:space="preserve"> </w:t>
      </w:r>
      <w:r>
        <w:rPr>
          <w:color w:val="6D6E71"/>
          <w:w w:val="85"/>
        </w:rPr>
        <w:t>a</w:t>
      </w:r>
      <w:r>
        <w:rPr>
          <w:color w:val="6D6E71"/>
          <w:spacing w:val="-26"/>
          <w:w w:val="85"/>
        </w:rPr>
        <w:t xml:space="preserve"> </w:t>
      </w:r>
      <w:r>
        <w:rPr>
          <w:color w:val="6D6E71"/>
          <w:w w:val="85"/>
        </w:rPr>
        <w:t>higher</w:t>
      </w:r>
      <w:r>
        <w:rPr>
          <w:color w:val="6D6E71"/>
          <w:spacing w:val="-26"/>
          <w:w w:val="85"/>
        </w:rPr>
        <w:t xml:space="preserve"> </w:t>
      </w:r>
      <w:r>
        <w:rPr>
          <w:color w:val="6D6E71"/>
          <w:w w:val="85"/>
        </w:rPr>
        <w:t>rate</w:t>
      </w:r>
      <w:r>
        <w:rPr>
          <w:color w:val="6D6E71"/>
          <w:spacing w:val="-26"/>
          <w:w w:val="85"/>
        </w:rPr>
        <w:t xml:space="preserve"> </w:t>
      </w:r>
      <w:r>
        <w:rPr>
          <w:color w:val="6D6E71"/>
          <w:w w:val="85"/>
        </w:rPr>
        <w:t>(10.3%)</w:t>
      </w:r>
      <w:r>
        <w:rPr>
          <w:color w:val="6D6E71"/>
          <w:spacing w:val="-26"/>
          <w:w w:val="85"/>
        </w:rPr>
        <w:t xml:space="preserve"> </w:t>
      </w:r>
      <w:r>
        <w:rPr>
          <w:color w:val="6D6E71"/>
          <w:w w:val="85"/>
        </w:rPr>
        <w:t>compared</w:t>
      </w:r>
      <w:r>
        <w:rPr>
          <w:color w:val="6D6E71"/>
          <w:w w:val="83"/>
        </w:rPr>
        <w:t xml:space="preserve"> </w:t>
      </w:r>
      <w:r>
        <w:rPr>
          <w:color w:val="6D6E71"/>
          <w:w w:val="90"/>
        </w:rPr>
        <w:t>to</w:t>
      </w:r>
      <w:r>
        <w:rPr>
          <w:color w:val="6D6E71"/>
          <w:spacing w:val="-16"/>
          <w:w w:val="90"/>
        </w:rPr>
        <w:t xml:space="preserve"> </w:t>
      </w:r>
      <w:r>
        <w:rPr>
          <w:color w:val="6D6E71"/>
          <w:w w:val="90"/>
        </w:rPr>
        <w:t>7.7%</w:t>
      </w:r>
      <w:r>
        <w:rPr>
          <w:color w:val="6D6E71"/>
          <w:spacing w:val="-16"/>
          <w:w w:val="90"/>
        </w:rPr>
        <w:t xml:space="preserve"> </w:t>
      </w:r>
      <w:r>
        <w:rPr>
          <w:color w:val="6D6E71"/>
          <w:w w:val="90"/>
        </w:rPr>
        <w:t>for</w:t>
      </w:r>
      <w:r>
        <w:rPr>
          <w:color w:val="6D6E71"/>
          <w:spacing w:val="-16"/>
          <w:w w:val="90"/>
        </w:rPr>
        <w:t xml:space="preserve"> </w:t>
      </w:r>
      <w:r>
        <w:rPr>
          <w:color w:val="6D6E71"/>
          <w:w w:val="90"/>
        </w:rPr>
        <w:t>households</w:t>
      </w:r>
      <w:r>
        <w:rPr>
          <w:color w:val="6D6E71"/>
          <w:spacing w:val="-16"/>
          <w:w w:val="90"/>
        </w:rPr>
        <w:t xml:space="preserve"> </w:t>
      </w:r>
      <w:r>
        <w:rPr>
          <w:color w:val="6D6E71"/>
          <w:w w:val="90"/>
        </w:rPr>
        <w:t>with</w:t>
      </w:r>
      <w:r>
        <w:rPr>
          <w:color w:val="6D6E71"/>
          <w:spacing w:val="-16"/>
          <w:w w:val="90"/>
        </w:rPr>
        <w:t xml:space="preserve"> </w:t>
      </w:r>
      <w:r>
        <w:rPr>
          <w:color w:val="6D6E71"/>
          <w:w w:val="90"/>
        </w:rPr>
        <w:t>disabilities.</w:t>
      </w:r>
    </w:p>
    <w:p w:rsidR="009702CD" w:rsidRDefault="00166ADE">
      <w:pPr>
        <w:spacing w:before="164" w:line="249" w:lineRule="auto"/>
        <w:ind w:left="219"/>
        <w:rPr>
          <w:rFonts w:ascii="Arial"/>
          <w:sz w:val="20"/>
        </w:rPr>
      </w:pPr>
      <w:r>
        <w:br w:type="column"/>
      </w:r>
      <w:r>
        <w:rPr>
          <w:rFonts w:ascii="Arial"/>
          <w:color w:val="6D6E71"/>
          <w:sz w:val="20"/>
        </w:rPr>
        <w:t>Zaatari (N=382)</w:t>
      </w:r>
    </w:p>
    <w:p w:rsidR="009702CD" w:rsidRDefault="00166ADE">
      <w:pPr>
        <w:pStyle w:val="BodyText"/>
        <w:spacing w:before="8"/>
        <w:rPr>
          <w:rFonts w:ascii="Arial"/>
          <w:b w:val="0"/>
          <w:sz w:val="24"/>
        </w:rPr>
      </w:pPr>
      <w:r>
        <w:rPr>
          <w:b w:val="0"/>
        </w:rPr>
        <w:br w:type="column"/>
      </w:r>
    </w:p>
    <w:p w:rsidR="009702CD" w:rsidRDefault="00166ADE">
      <w:pPr>
        <w:tabs>
          <w:tab w:val="left" w:pos="1355"/>
          <w:tab w:val="left" w:pos="2524"/>
          <w:tab w:val="left" w:pos="3545"/>
        </w:tabs>
        <w:ind w:left="377"/>
        <w:rPr>
          <w:rFonts w:ascii="Arial"/>
          <w:sz w:val="20"/>
        </w:rPr>
      </w:pPr>
      <w:r>
        <w:rPr>
          <w:rFonts w:ascii="Arial"/>
          <w:color w:val="6D6E71"/>
          <w:w w:val="105"/>
          <w:sz w:val="20"/>
        </w:rPr>
        <w:t>79.3%</w:t>
      </w:r>
      <w:r>
        <w:rPr>
          <w:rFonts w:ascii="Arial"/>
          <w:color w:val="6D6E71"/>
          <w:w w:val="105"/>
          <w:sz w:val="20"/>
        </w:rPr>
        <w:tab/>
        <w:t>20.7%</w:t>
      </w:r>
      <w:r>
        <w:rPr>
          <w:rFonts w:ascii="Arial"/>
          <w:color w:val="6D6E71"/>
          <w:w w:val="105"/>
          <w:sz w:val="20"/>
        </w:rPr>
        <w:tab/>
        <w:t>95.9%</w:t>
      </w:r>
      <w:r>
        <w:rPr>
          <w:rFonts w:ascii="Arial"/>
          <w:color w:val="6D6E71"/>
          <w:w w:val="105"/>
          <w:sz w:val="20"/>
        </w:rPr>
        <w:tab/>
        <w:t>4.1%</w:t>
      </w:r>
    </w:p>
    <w:p w:rsidR="009702CD" w:rsidRDefault="009702CD">
      <w:pPr>
        <w:rPr>
          <w:rFonts w:ascii="Arial"/>
          <w:sz w:val="20"/>
        </w:rPr>
        <w:sectPr w:rsidR="009702CD">
          <w:type w:val="continuous"/>
          <w:pgSz w:w="11910" w:h="16840"/>
          <w:pgMar w:top="620" w:right="0" w:bottom="280" w:left="0" w:header="720" w:footer="720" w:gutter="0"/>
          <w:cols w:num="3" w:space="720" w:equalWidth="0">
            <w:col w:w="5861" w:space="40"/>
            <w:col w:w="974" w:space="39"/>
            <w:col w:w="4996"/>
          </w:cols>
        </w:sectPr>
      </w:pPr>
    </w:p>
    <w:p w:rsidR="009702CD" w:rsidRDefault="009702CD">
      <w:pPr>
        <w:pStyle w:val="BodyText"/>
        <w:rPr>
          <w:rFonts w:ascii="Arial"/>
          <w:b w:val="0"/>
        </w:rPr>
      </w:pPr>
    </w:p>
    <w:p w:rsidR="009702CD" w:rsidRDefault="009702CD">
      <w:pPr>
        <w:pStyle w:val="BodyText"/>
        <w:spacing w:before="9"/>
        <w:rPr>
          <w:rFonts w:ascii="Arial"/>
          <w:b w:val="0"/>
          <w:sz w:val="24"/>
        </w:rPr>
      </w:pPr>
    </w:p>
    <w:p w:rsidR="009702CD" w:rsidRDefault="00166ADE">
      <w:pPr>
        <w:pStyle w:val="BodyText"/>
        <w:spacing w:before="83" w:line="276" w:lineRule="exact"/>
        <w:ind w:left="6120"/>
      </w:pPr>
      <w:r>
        <w:rPr>
          <w:color w:val="0088CE"/>
          <w:w w:val="95"/>
        </w:rPr>
        <w:t xml:space="preserve">Table 23: </w:t>
      </w:r>
      <w:r>
        <w:rPr>
          <w:color w:val="6D6E71"/>
          <w:w w:val="95"/>
        </w:rPr>
        <w:t>Fear of Attack, Harassment, Harm or</w:t>
      </w:r>
    </w:p>
    <w:p w:rsidR="009702CD" w:rsidRDefault="00166ADE">
      <w:pPr>
        <w:pStyle w:val="BodyText"/>
        <w:spacing w:line="276" w:lineRule="exact"/>
        <w:ind w:left="6120"/>
      </w:pPr>
      <w:r>
        <w:rPr>
          <w:color w:val="6D6E71"/>
          <w:w w:val="90"/>
        </w:rPr>
        <w:t>Injuries to Use Latrines in Irbid, by Disability</w:t>
      </w:r>
    </w:p>
    <w:p w:rsidR="009702CD" w:rsidRDefault="009702CD">
      <w:pPr>
        <w:spacing w:line="276" w:lineRule="exact"/>
        <w:sectPr w:rsidR="009702CD">
          <w:type w:val="continuous"/>
          <w:pgSz w:w="11910" w:h="16840"/>
          <w:pgMar w:top="620" w:right="0" w:bottom="280" w:left="0" w:header="720" w:footer="720" w:gutter="0"/>
          <w:cols w:space="720"/>
        </w:sectPr>
      </w:pPr>
    </w:p>
    <w:p w:rsidR="009702CD" w:rsidRDefault="00166ADE">
      <w:pPr>
        <w:pStyle w:val="BodyText"/>
        <w:spacing w:before="166" w:line="261" w:lineRule="exact"/>
        <w:ind w:right="211"/>
        <w:jc w:val="right"/>
      </w:pPr>
      <w:r>
        <w:rPr>
          <w:color w:val="0088CE"/>
          <w:w w:val="85"/>
        </w:rPr>
        <w:t>Households with</w:t>
      </w:r>
    </w:p>
    <w:p w:rsidR="009702CD" w:rsidRDefault="00166ADE">
      <w:pPr>
        <w:pStyle w:val="BodyText"/>
        <w:tabs>
          <w:tab w:val="left" w:pos="500"/>
          <w:tab w:val="left" w:pos="1955"/>
        </w:tabs>
        <w:spacing w:line="261" w:lineRule="exact"/>
        <w:jc w:val="right"/>
      </w:pPr>
      <w:r>
        <w:rPr>
          <w:color w:val="0088CE"/>
          <w:w w:val="79"/>
          <w:u w:val="single" w:color="A82724"/>
        </w:rPr>
        <w:t xml:space="preserve"> </w:t>
      </w:r>
      <w:r>
        <w:rPr>
          <w:color w:val="0088CE"/>
          <w:u w:val="single" w:color="A82724"/>
        </w:rPr>
        <w:tab/>
      </w:r>
      <w:r>
        <w:rPr>
          <w:color w:val="0088CE"/>
          <w:spacing w:val="-1"/>
          <w:w w:val="80"/>
          <w:u w:val="single" w:color="A82724"/>
        </w:rPr>
        <w:t>disabilities</w:t>
      </w:r>
      <w:r>
        <w:rPr>
          <w:color w:val="0088CE"/>
          <w:spacing w:val="-1"/>
          <w:u w:val="single" w:color="A82724"/>
        </w:rPr>
        <w:tab/>
      </w:r>
    </w:p>
    <w:p w:rsidR="009702CD" w:rsidRDefault="00166ADE">
      <w:pPr>
        <w:pStyle w:val="BodyText"/>
        <w:spacing w:before="166" w:line="261" w:lineRule="exact"/>
        <w:ind w:left="177"/>
      </w:pPr>
      <w:r>
        <w:rPr>
          <w:b w:val="0"/>
        </w:rPr>
        <w:br w:type="column"/>
      </w:r>
      <w:r>
        <w:rPr>
          <w:color w:val="0088CE"/>
          <w:w w:val="95"/>
        </w:rPr>
        <w:t>Households without</w:t>
      </w:r>
    </w:p>
    <w:p w:rsidR="009702CD" w:rsidRDefault="00166ADE">
      <w:pPr>
        <w:pStyle w:val="BodyText"/>
        <w:tabs>
          <w:tab w:val="left" w:pos="612"/>
          <w:tab w:val="left" w:pos="2045"/>
        </w:tabs>
        <w:spacing w:line="261" w:lineRule="exact"/>
        <w:ind w:left="134"/>
      </w:pPr>
      <w:r>
        <w:rPr>
          <w:color w:val="0088CE"/>
          <w:w w:val="79"/>
          <w:u w:val="single" w:color="A82724"/>
        </w:rPr>
        <w:t xml:space="preserve"> </w:t>
      </w:r>
      <w:r>
        <w:rPr>
          <w:color w:val="0088CE"/>
          <w:u w:val="single" w:color="A82724"/>
        </w:rPr>
        <w:tab/>
      </w:r>
      <w:r>
        <w:rPr>
          <w:color w:val="0088CE"/>
          <w:w w:val="90"/>
          <w:u w:val="single" w:color="A82724"/>
        </w:rPr>
        <w:t>disabilities</w:t>
      </w:r>
      <w:r>
        <w:rPr>
          <w:color w:val="0088CE"/>
          <w:u w:val="single" w:color="A82724"/>
        </w:rPr>
        <w:tab/>
      </w:r>
    </w:p>
    <w:p w:rsidR="009702CD" w:rsidRDefault="009702CD">
      <w:pPr>
        <w:spacing w:line="261" w:lineRule="exact"/>
        <w:sectPr w:rsidR="009702CD">
          <w:type w:val="continuous"/>
          <w:pgSz w:w="11910" w:h="16840"/>
          <w:pgMar w:top="620" w:right="0" w:bottom="280" w:left="0" w:header="720" w:footer="720" w:gutter="0"/>
          <w:cols w:num="2" w:space="720" w:equalWidth="0">
            <w:col w:w="9079" w:space="40"/>
            <w:col w:w="2791"/>
          </w:cols>
        </w:sectPr>
      </w:pPr>
    </w:p>
    <w:p w:rsidR="009702CD" w:rsidRDefault="009702CD">
      <w:pPr>
        <w:pStyle w:val="BodyText"/>
        <w:spacing w:before="5"/>
        <w:rPr>
          <w:sz w:val="26"/>
        </w:rPr>
      </w:pPr>
    </w:p>
    <w:p w:rsidR="009702CD" w:rsidRDefault="00166ADE">
      <w:pPr>
        <w:spacing w:line="249" w:lineRule="auto"/>
        <w:ind w:left="6144"/>
        <w:rPr>
          <w:rFonts w:ascii="Arial"/>
          <w:sz w:val="20"/>
        </w:rPr>
      </w:pPr>
      <w:r>
        <w:rPr>
          <w:rFonts w:ascii="Arial"/>
          <w:color w:val="6D6E71"/>
          <w:w w:val="105"/>
          <w:sz w:val="20"/>
        </w:rPr>
        <w:t xml:space="preserve">Irbid </w:t>
      </w:r>
      <w:r>
        <w:rPr>
          <w:rFonts w:ascii="Arial"/>
          <w:color w:val="6D6E71"/>
          <w:sz w:val="20"/>
        </w:rPr>
        <w:t>(N=445)</w:t>
      </w:r>
    </w:p>
    <w:p w:rsidR="009702CD" w:rsidRDefault="00166ADE">
      <w:pPr>
        <w:tabs>
          <w:tab w:val="left" w:pos="1221"/>
          <w:tab w:val="left" w:pos="1415"/>
          <w:tab w:val="left" w:pos="2490"/>
          <w:tab w:val="left" w:pos="2524"/>
          <w:tab w:val="left" w:pos="3485"/>
        </w:tabs>
        <w:spacing w:before="110" w:line="398" w:lineRule="auto"/>
        <w:ind w:left="377" w:right="756" w:hanging="34"/>
        <w:rPr>
          <w:rFonts w:ascii="Arial"/>
          <w:sz w:val="20"/>
        </w:rPr>
      </w:pPr>
      <w:r>
        <w:br w:type="column"/>
      </w:r>
      <w:r>
        <w:rPr>
          <w:rFonts w:ascii="Arial"/>
          <w:color w:val="6D6E71"/>
          <w:sz w:val="20"/>
        </w:rPr>
        <w:t>No</w:t>
      </w:r>
      <w:r>
        <w:rPr>
          <w:rFonts w:ascii="Arial"/>
          <w:color w:val="6D6E71"/>
          <w:spacing w:val="-3"/>
          <w:sz w:val="20"/>
        </w:rPr>
        <w:t xml:space="preserve"> </w:t>
      </w:r>
      <w:r>
        <w:rPr>
          <w:rFonts w:ascii="Arial"/>
          <w:color w:val="6D6E71"/>
          <w:sz w:val="20"/>
        </w:rPr>
        <w:t>fear</w:t>
      </w:r>
      <w:r>
        <w:rPr>
          <w:rFonts w:ascii="Arial"/>
          <w:color w:val="6D6E71"/>
          <w:sz w:val="20"/>
        </w:rPr>
        <w:tab/>
        <w:t>Have</w:t>
      </w:r>
      <w:r>
        <w:rPr>
          <w:rFonts w:ascii="Arial"/>
          <w:color w:val="6D6E71"/>
          <w:spacing w:val="-5"/>
          <w:sz w:val="20"/>
        </w:rPr>
        <w:t xml:space="preserve"> </w:t>
      </w:r>
      <w:r>
        <w:rPr>
          <w:rFonts w:ascii="Arial"/>
          <w:color w:val="6D6E71"/>
          <w:sz w:val="20"/>
        </w:rPr>
        <w:t>fear</w:t>
      </w:r>
      <w:r>
        <w:rPr>
          <w:rFonts w:ascii="Arial"/>
          <w:color w:val="6D6E71"/>
          <w:sz w:val="20"/>
        </w:rPr>
        <w:tab/>
        <w:t>No fear Have fear 92.3%</w:t>
      </w:r>
      <w:r>
        <w:rPr>
          <w:rFonts w:ascii="Arial"/>
          <w:color w:val="6D6E71"/>
          <w:sz w:val="20"/>
        </w:rPr>
        <w:tab/>
      </w:r>
      <w:r>
        <w:rPr>
          <w:rFonts w:ascii="Arial"/>
          <w:color w:val="6D6E71"/>
          <w:sz w:val="20"/>
        </w:rPr>
        <w:tab/>
        <w:t>7.7%</w:t>
      </w:r>
      <w:r>
        <w:rPr>
          <w:rFonts w:ascii="Arial"/>
          <w:color w:val="6D6E71"/>
          <w:sz w:val="20"/>
        </w:rPr>
        <w:tab/>
      </w:r>
      <w:r>
        <w:rPr>
          <w:rFonts w:ascii="Arial"/>
          <w:color w:val="6D6E71"/>
          <w:sz w:val="20"/>
        </w:rPr>
        <w:tab/>
        <w:t>89.7%</w:t>
      </w:r>
      <w:r>
        <w:rPr>
          <w:rFonts w:ascii="Arial"/>
          <w:color w:val="6D6E71"/>
          <w:sz w:val="20"/>
        </w:rPr>
        <w:tab/>
        <w:t>10.3%</w:t>
      </w:r>
    </w:p>
    <w:p w:rsidR="009702CD" w:rsidRDefault="009702CD">
      <w:pPr>
        <w:spacing w:line="398" w:lineRule="auto"/>
        <w:rPr>
          <w:rFonts w:ascii="Arial"/>
          <w:sz w:val="20"/>
        </w:rPr>
        <w:sectPr w:rsidR="009702CD">
          <w:type w:val="continuous"/>
          <w:pgSz w:w="11910" w:h="16840"/>
          <w:pgMar w:top="620" w:right="0" w:bottom="280" w:left="0" w:header="720" w:footer="720" w:gutter="0"/>
          <w:cols w:num="2" w:space="720" w:equalWidth="0">
            <w:col w:w="6899" w:space="40"/>
            <w:col w:w="4971"/>
          </w:cols>
        </w:sectPr>
      </w:pPr>
    </w:p>
    <w:p w:rsidR="009702CD" w:rsidRDefault="009702CD">
      <w:pPr>
        <w:pStyle w:val="BodyText"/>
        <w:rPr>
          <w:rFonts w:ascii="Arial"/>
          <w:b w:val="0"/>
        </w:rPr>
      </w:pPr>
    </w:p>
    <w:p w:rsidR="009702CD" w:rsidRDefault="009702CD">
      <w:pPr>
        <w:pStyle w:val="BodyText"/>
        <w:spacing w:before="2"/>
        <w:rPr>
          <w:rFonts w:ascii="Arial"/>
          <w:b w:val="0"/>
          <w:sz w:val="17"/>
        </w:rPr>
      </w:pPr>
    </w:p>
    <w:p w:rsidR="009702CD" w:rsidRDefault="009702CD">
      <w:pPr>
        <w:rPr>
          <w:rFonts w:ascii="Arial"/>
          <w:sz w:val="17"/>
        </w:rPr>
        <w:sectPr w:rsidR="009702CD">
          <w:pgSz w:w="11910" w:h="16840"/>
          <w:pgMar w:top="1700" w:right="0" w:bottom="880" w:left="0" w:header="720" w:footer="682" w:gutter="0"/>
          <w:cols w:space="720"/>
        </w:sectPr>
      </w:pPr>
    </w:p>
    <w:p w:rsidR="009702CD" w:rsidRDefault="00166ADE">
      <w:pPr>
        <w:pStyle w:val="Heading5"/>
        <w:numPr>
          <w:ilvl w:val="2"/>
          <w:numId w:val="38"/>
        </w:numPr>
        <w:tabs>
          <w:tab w:val="left" w:pos="1432"/>
        </w:tabs>
        <w:spacing w:before="75"/>
        <w:ind w:hanging="711"/>
      </w:pPr>
      <w:bookmarkStart w:id="37" w:name="3.3.4_Water"/>
      <w:bookmarkStart w:id="38" w:name="_bookmark15"/>
      <w:bookmarkEnd w:id="37"/>
      <w:bookmarkEnd w:id="38"/>
      <w:r>
        <w:rPr>
          <w:color w:val="0088CE"/>
          <w:spacing w:val="-4"/>
          <w:w w:val="95"/>
        </w:rPr>
        <w:t>Water</w:t>
      </w:r>
    </w:p>
    <w:p w:rsidR="009702CD" w:rsidRDefault="00166ADE">
      <w:pPr>
        <w:spacing w:before="23" w:line="256" w:lineRule="auto"/>
        <w:ind w:left="719" w:right="-9"/>
        <w:rPr>
          <w:rFonts w:ascii="Arial" w:hAnsi="Arial"/>
          <w:i/>
          <w:sz w:val="20"/>
        </w:rPr>
      </w:pPr>
      <w:r>
        <w:rPr>
          <w:b/>
          <w:color w:val="6D6E71"/>
          <w:w w:val="95"/>
          <w:sz w:val="20"/>
        </w:rPr>
        <w:t>The</w:t>
      </w:r>
      <w:r>
        <w:rPr>
          <w:b/>
          <w:color w:val="6D6E71"/>
          <w:spacing w:val="-30"/>
          <w:w w:val="95"/>
          <w:sz w:val="20"/>
        </w:rPr>
        <w:t xml:space="preserve"> </w:t>
      </w:r>
      <w:r>
        <w:rPr>
          <w:b/>
          <w:color w:val="6D6E71"/>
          <w:w w:val="95"/>
          <w:sz w:val="20"/>
        </w:rPr>
        <w:t>study</w:t>
      </w:r>
      <w:r>
        <w:rPr>
          <w:b/>
          <w:color w:val="6D6E71"/>
          <w:spacing w:val="-30"/>
          <w:w w:val="95"/>
          <w:sz w:val="20"/>
        </w:rPr>
        <w:t xml:space="preserve"> </w:t>
      </w:r>
      <w:r>
        <w:rPr>
          <w:b/>
          <w:color w:val="6D6E71"/>
          <w:w w:val="95"/>
          <w:sz w:val="20"/>
        </w:rPr>
        <w:t>asked</w:t>
      </w:r>
      <w:r>
        <w:rPr>
          <w:b/>
          <w:color w:val="6D6E71"/>
          <w:spacing w:val="-30"/>
          <w:w w:val="95"/>
          <w:sz w:val="20"/>
        </w:rPr>
        <w:t xml:space="preserve"> </w:t>
      </w:r>
      <w:r>
        <w:rPr>
          <w:b/>
          <w:color w:val="6D6E71"/>
          <w:w w:val="95"/>
          <w:sz w:val="20"/>
        </w:rPr>
        <w:t>if</w:t>
      </w:r>
      <w:r>
        <w:rPr>
          <w:b/>
          <w:color w:val="6D6E71"/>
          <w:spacing w:val="-30"/>
          <w:w w:val="95"/>
          <w:sz w:val="20"/>
        </w:rPr>
        <w:t xml:space="preserve"> </w:t>
      </w:r>
      <w:r>
        <w:rPr>
          <w:b/>
          <w:color w:val="6D6E71"/>
          <w:w w:val="95"/>
          <w:sz w:val="20"/>
        </w:rPr>
        <w:t>households</w:t>
      </w:r>
      <w:r>
        <w:rPr>
          <w:b/>
          <w:color w:val="6D6E71"/>
          <w:spacing w:val="-29"/>
          <w:w w:val="95"/>
          <w:sz w:val="20"/>
        </w:rPr>
        <w:t xml:space="preserve"> </w:t>
      </w:r>
      <w:r>
        <w:rPr>
          <w:rFonts w:ascii="Arial" w:hAnsi="Arial"/>
          <w:i/>
          <w:color w:val="6D6E71"/>
          <w:w w:val="95"/>
          <w:sz w:val="20"/>
        </w:rPr>
        <w:t>“have</w:t>
      </w:r>
      <w:r>
        <w:rPr>
          <w:rFonts w:ascii="Arial" w:hAnsi="Arial"/>
          <w:i/>
          <w:color w:val="6D6E71"/>
          <w:spacing w:val="-20"/>
          <w:w w:val="95"/>
          <w:sz w:val="20"/>
        </w:rPr>
        <w:t xml:space="preserve"> </w:t>
      </w:r>
      <w:r>
        <w:rPr>
          <w:rFonts w:ascii="Arial" w:hAnsi="Arial"/>
          <w:i/>
          <w:color w:val="6D6E71"/>
          <w:w w:val="95"/>
          <w:sz w:val="20"/>
        </w:rPr>
        <w:t>enough</w:t>
      </w:r>
      <w:r>
        <w:rPr>
          <w:rFonts w:ascii="Arial" w:hAnsi="Arial"/>
          <w:i/>
          <w:color w:val="6D6E71"/>
          <w:spacing w:val="-20"/>
          <w:w w:val="95"/>
          <w:sz w:val="20"/>
        </w:rPr>
        <w:t xml:space="preserve"> </w:t>
      </w:r>
      <w:r>
        <w:rPr>
          <w:rFonts w:ascii="Arial" w:hAnsi="Arial"/>
          <w:i/>
          <w:color w:val="6D6E71"/>
          <w:w w:val="95"/>
          <w:sz w:val="20"/>
        </w:rPr>
        <w:t>safe</w:t>
      </w:r>
      <w:r>
        <w:rPr>
          <w:rFonts w:ascii="Arial" w:hAnsi="Arial"/>
          <w:i/>
          <w:color w:val="6D6E71"/>
          <w:spacing w:val="-20"/>
          <w:w w:val="95"/>
          <w:sz w:val="20"/>
        </w:rPr>
        <w:t xml:space="preserve"> </w:t>
      </w:r>
      <w:r>
        <w:rPr>
          <w:rFonts w:ascii="Arial" w:hAnsi="Arial"/>
          <w:i/>
          <w:color w:val="6D6E71"/>
          <w:w w:val="95"/>
          <w:sz w:val="20"/>
        </w:rPr>
        <w:t xml:space="preserve">water </w:t>
      </w:r>
      <w:r>
        <w:rPr>
          <w:rFonts w:ascii="Arial" w:hAnsi="Arial"/>
          <w:i/>
          <w:color w:val="6D6E71"/>
          <w:sz w:val="20"/>
        </w:rPr>
        <w:t>from</w:t>
      </w:r>
      <w:r>
        <w:rPr>
          <w:rFonts w:ascii="Arial" w:hAnsi="Arial"/>
          <w:i/>
          <w:color w:val="6D6E71"/>
          <w:spacing w:val="21"/>
          <w:sz w:val="20"/>
        </w:rPr>
        <w:t xml:space="preserve"> </w:t>
      </w:r>
      <w:r>
        <w:rPr>
          <w:rFonts w:ascii="Arial" w:hAnsi="Arial"/>
          <w:i/>
          <w:color w:val="6D6E71"/>
          <w:sz w:val="20"/>
        </w:rPr>
        <w:t>reliable</w:t>
      </w:r>
      <w:r>
        <w:rPr>
          <w:rFonts w:ascii="Arial" w:hAnsi="Arial"/>
          <w:i/>
          <w:color w:val="6D6E71"/>
          <w:spacing w:val="21"/>
          <w:sz w:val="20"/>
        </w:rPr>
        <w:t xml:space="preserve"> </w:t>
      </w:r>
      <w:r>
        <w:rPr>
          <w:rFonts w:ascii="Arial" w:hAnsi="Arial"/>
          <w:i/>
          <w:color w:val="6D6E71"/>
          <w:sz w:val="20"/>
        </w:rPr>
        <w:t>sources</w:t>
      </w:r>
      <w:r>
        <w:rPr>
          <w:rFonts w:ascii="Arial" w:hAnsi="Arial"/>
          <w:i/>
          <w:color w:val="6D6E71"/>
          <w:spacing w:val="21"/>
          <w:sz w:val="20"/>
        </w:rPr>
        <w:t xml:space="preserve"> </w:t>
      </w:r>
      <w:r>
        <w:rPr>
          <w:rFonts w:ascii="Arial" w:hAnsi="Arial"/>
          <w:i/>
          <w:color w:val="6D6E71"/>
          <w:sz w:val="20"/>
        </w:rPr>
        <w:t>for</w:t>
      </w:r>
      <w:r>
        <w:rPr>
          <w:rFonts w:ascii="Arial" w:hAnsi="Arial"/>
          <w:i/>
          <w:color w:val="6D6E71"/>
          <w:spacing w:val="21"/>
          <w:sz w:val="20"/>
        </w:rPr>
        <w:t xml:space="preserve"> </w:t>
      </w:r>
      <w:r>
        <w:rPr>
          <w:rFonts w:ascii="Arial" w:hAnsi="Arial"/>
          <w:i/>
          <w:color w:val="6D6E71"/>
          <w:sz w:val="20"/>
        </w:rPr>
        <w:t>drinking,</w:t>
      </w:r>
      <w:r>
        <w:rPr>
          <w:rFonts w:ascii="Arial" w:hAnsi="Arial"/>
          <w:i/>
          <w:color w:val="6D6E71"/>
          <w:spacing w:val="21"/>
          <w:sz w:val="20"/>
        </w:rPr>
        <w:t xml:space="preserve"> </w:t>
      </w:r>
      <w:r>
        <w:rPr>
          <w:rFonts w:ascii="Arial" w:hAnsi="Arial"/>
          <w:i/>
          <w:color w:val="6D6E71"/>
          <w:sz w:val="20"/>
        </w:rPr>
        <w:t>cooking,</w:t>
      </w:r>
      <w:r>
        <w:rPr>
          <w:rFonts w:ascii="Arial" w:hAnsi="Arial"/>
          <w:i/>
          <w:color w:val="6D6E71"/>
          <w:spacing w:val="21"/>
          <w:sz w:val="20"/>
        </w:rPr>
        <w:t xml:space="preserve"> </w:t>
      </w:r>
      <w:r>
        <w:rPr>
          <w:rFonts w:ascii="Arial" w:hAnsi="Arial"/>
          <w:i/>
          <w:color w:val="6D6E71"/>
          <w:sz w:val="20"/>
        </w:rPr>
        <w:t>cleaning</w:t>
      </w:r>
      <w:r>
        <w:rPr>
          <w:rFonts w:ascii="Arial" w:hAnsi="Arial"/>
          <w:i/>
          <w:color w:val="6D6E71"/>
          <w:spacing w:val="21"/>
          <w:sz w:val="20"/>
        </w:rPr>
        <w:t xml:space="preserve"> </w:t>
      </w:r>
      <w:r>
        <w:rPr>
          <w:rFonts w:ascii="Arial" w:hAnsi="Arial"/>
          <w:i/>
          <w:color w:val="6D6E71"/>
          <w:sz w:val="20"/>
        </w:rPr>
        <w:t>and</w:t>
      </w:r>
    </w:p>
    <w:p w:rsidR="009702CD" w:rsidRDefault="00166ADE">
      <w:pPr>
        <w:pStyle w:val="BodyText"/>
        <w:rPr>
          <w:rFonts w:ascii="Arial"/>
          <w:b w:val="0"/>
          <w:i/>
          <w:sz w:val="26"/>
        </w:rPr>
      </w:pPr>
      <w:r>
        <w:rPr>
          <w:b w:val="0"/>
        </w:rPr>
        <w:br w:type="column"/>
      </w:r>
    </w:p>
    <w:p w:rsidR="009702CD" w:rsidRDefault="00166ADE">
      <w:pPr>
        <w:pStyle w:val="BodyText"/>
        <w:spacing w:before="199" w:line="276" w:lineRule="exact"/>
        <w:ind w:left="346"/>
      </w:pPr>
      <w:r>
        <w:rPr>
          <w:color w:val="0088CE"/>
          <w:w w:val="95"/>
        </w:rPr>
        <w:t xml:space="preserve">Table 24: </w:t>
      </w:r>
      <w:r>
        <w:rPr>
          <w:color w:val="6D6E71"/>
          <w:w w:val="95"/>
        </w:rPr>
        <w:t>Access to Enough Safe Water from Reliable</w:t>
      </w:r>
    </w:p>
    <w:p w:rsidR="009702CD" w:rsidRDefault="00166ADE">
      <w:pPr>
        <w:pStyle w:val="BodyText"/>
        <w:spacing w:line="274" w:lineRule="exact"/>
        <w:ind w:left="346"/>
      </w:pPr>
      <w:r>
        <w:rPr>
          <w:color w:val="6D6E71"/>
          <w:w w:val="95"/>
        </w:rPr>
        <w:t>Sources, by Disability and Location</w:t>
      </w:r>
    </w:p>
    <w:p w:rsidR="009702CD" w:rsidRDefault="009702CD">
      <w:pPr>
        <w:spacing w:line="274" w:lineRule="exact"/>
        <w:sectPr w:rsidR="009702CD">
          <w:type w:val="continuous"/>
          <w:pgSz w:w="11910" w:h="16840"/>
          <w:pgMar w:top="620" w:right="0" w:bottom="280" w:left="0" w:header="720" w:footer="720" w:gutter="0"/>
          <w:cols w:num="2" w:space="720" w:equalWidth="0">
            <w:col w:w="5833" w:space="40"/>
            <w:col w:w="6037"/>
          </w:cols>
        </w:sectPr>
      </w:pPr>
    </w:p>
    <w:p w:rsidR="009702CD" w:rsidRDefault="00166ADE">
      <w:pPr>
        <w:pStyle w:val="BodyText"/>
        <w:spacing w:line="230" w:lineRule="auto"/>
        <w:ind w:left="719"/>
        <w:jc w:val="both"/>
      </w:pPr>
      <w:r>
        <w:rPr>
          <w:rFonts w:ascii="Arial" w:hAnsi="Arial"/>
          <w:b w:val="0"/>
          <w:i/>
          <w:color w:val="6D6E71"/>
          <w:w w:val="95"/>
        </w:rPr>
        <w:t xml:space="preserve">personal hygiene?” </w:t>
      </w:r>
      <w:r>
        <w:rPr>
          <w:color w:val="6D6E71"/>
          <w:w w:val="95"/>
        </w:rPr>
        <w:t xml:space="preserve">As shown in </w:t>
      </w:r>
      <w:r>
        <w:rPr>
          <w:color w:val="6D6E71"/>
          <w:spacing w:val="-4"/>
          <w:w w:val="95"/>
        </w:rPr>
        <w:t xml:space="preserve">Table </w:t>
      </w:r>
      <w:r>
        <w:rPr>
          <w:color w:val="6D6E71"/>
          <w:w w:val="95"/>
        </w:rPr>
        <w:t xml:space="preserve">24, in Azraq, </w:t>
      </w:r>
      <w:r>
        <w:rPr>
          <w:color w:val="6D6E71"/>
          <w:w w:val="90"/>
        </w:rPr>
        <w:t xml:space="preserve">except for only one household with disabilities, all </w:t>
      </w:r>
      <w:r>
        <w:rPr>
          <w:color w:val="6D6E71"/>
          <w:w w:val="85"/>
        </w:rPr>
        <w:t>respondents</w:t>
      </w:r>
      <w:r>
        <w:rPr>
          <w:color w:val="6D6E71"/>
          <w:spacing w:val="-31"/>
          <w:w w:val="85"/>
        </w:rPr>
        <w:t xml:space="preserve"> </w:t>
      </w:r>
      <w:r>
        <w:rPr>
          <w:color w:val="6D6E71"/>
          <w:w w:val="85"/>
        </w:rPr>
        <w:t>reported</w:t>
      </w:r>
      <w:r>
        <w:rPr>
          <w:color w:val="6D6E71"/>
          <w:spacing w:val="-31"/>
          <w:w w:val="85"/>
        </w:rPr>
        <w:t xml:space="preserve"> </w:t>
      </w:r>
      <w:r>
        <w:rPr>
          <w:color w:val="6D6E71"/>
          <w:w w:val="85"/>
        </w:rPr>
        <w:t>that</w:t>
      </w:r>
      <w:r>
        <w:rPr>
          <w:color w:val="6D6E71"/>
          <w:spacing w:val="-31"/>
          <w:w w:val="85"/>
        </w:rPr>
        <w:t xml:space="preserve"> </w:t>
      </w:r>
      <w:r>
        <w:rPr>
          <w:color w:val="6D6E71"/>
          <w:w w:val="85"/>
        </w:rPr>
        <w:t>they</w:t>
      </w:r>
      <w:r>
        <w:rPr>
          <w:color w:val="6D6E71"/>
          <w:spacing w:val="-31"/>
          <w:w w:val="85"/>
        </w:rPr>
        <w:t xml:space="preserve"> </w:t>
      </w:r>
      <w:r>
        <w:rPr>
          <w:color w:val="6D6E71"/>
          <w:w w:val="85"/>
        </w:rPr>
        <w:t>did</w:t>
      </w:r>
      <w:r>
        <w:rPr>
          <w:color w:val="6D6E71"/>
          <w:spacing w:val="-31"/>
          <w:w w:val="85"/>
        </w:rPr>
        <w:t xml:space="preserve"> </w:t>
      </w:r>
      <w:r>
        <w:rPr>
          <w:color w:val="6D6E71"/>
          <w:w w:val="85"/>
        </w:rPr>
        <w:t>have</w:t>
      </w:r>
      <w:r>
        <w:rPr>
          <w:color w:val="6D6E71"/>
          <w:spacing w:val="-31"/>
          <w:w w:val="85"/>
        </w:rPr>
        <w:t xml:space="preserve"> </w:t>
      </w:r>
      <w:r>
        <w:rPr>
          <w:color w:val="6D6E71"/>
          <w:w w:val="85"/>
        </w:rPr>
        <w:t>access</w:t>
      </w:r>
      <w:r>
        <w:rPr>
          <w:color w:val="6D6E71"/>
          <w:spacing w:val="-31"/>
          <w:w w:val="85"/>
        </w:rPr>
        <w:t xml:space="preserve"> </w:t>
      </w:r>
      <w:r>
        <w:rPr>
          <w:color w:val="6D6E71"/>
          <w:w w:val="85"/>
        </w:rPr>
        <w:t>to</w:t>
      </w:r>
      <w:r>
        <w:rPr>
          <w:color w:val="6D6E71"/>
          <w:spacing w:val="-31"/>
          <w:w w:val="85"/>
        </w:rPr>
        <w:t xml:space="preserve"> </w:t>
      </w:r>
      <w:r>
        <w:rPr>
          <w:color w:val="6D6E71"/>
          <w:w w:val="85"/>
        </w:rPr>
        <w:t xml:space="preserve">water. </w:t>
      </w:r>
      <w:r>
        <w:rPr>
          <w:color w:val="6D6E71"/>
          <w:w w:val="90"/>
        </w:rPr>
        <w:t>In</w:t>
      </w:r>
      <w:r>
        <w:rPr>
          <w:color w:val="6D6E71"/>
          <w:spacing w:val="-23"/>
          <w:w w:val="90"/>
        </w:rPr>
        <w:t xml:space="preserve"> </w:t>
      </w:r>
      <w:r>
        <w:rPr>
          <w:color w:val="6D6E71"/>
          <w:w w:val="90"/>
        </w:rPr>
        <w:t>Irbid,</w:t>
      </w:r>
      <w:r>
        <w:rPr>
          <w:color w:val="6D6E71"/>
          <w:spacing w:val="-23"/>
          <w:w w:val="90"/>
        </w:rPr>
        <w:t xml:space="preserve"> </w:t>
      </w:r>
      <w:r>
        <w:rPr>
          <w:color w:val="6D6E71"/>
          <w:w w:val="90"/>
        </w:rPr>
        <w:t>households</w:t>
      </w:r>
      <w:r>
        <w:rPr>
          <w:color w:val="6D6E71"/>
          <w:spacing w:val="-23"/>
          <w:w w:val="90"/>
        </w:rPr>
        <w:t xml:space="preserve"> </w:t>
      </w:r>
      <w:r>
        <w:rPr>
          <w:color w:val="6D6E71"/>
          <w:w w:val="90"/>
        </w:rPr>
        <w:t>with</w:t>
      </w:r>
      <w:r>
        <w:rPr>
          <w:color w:val="6D6E71"/>
          <w:spacing w:val="-23"/>
          <w:w w:val="90"/>
        </w:rPr>
        <w:t xml:space="preserve"> </w:t>
      </w:r>
      <w:r>
        <w:rPr>
          <w:color w:val="6D6E71"/>
          <w:w w:val="90"/>
        </w:rPr>
        <w:t>disabilities</w:t>
      </w:r>
      <w:r>
        <w:rPr>
          <w:color w:val="6D6E71"/>
          <w:spacing w:val="-23"/>
          <w:w w:val="90"/>
        </w:rPr>
        <w:t xml:space="preserve"> </w:t>
      </w:r>
      <w:r>
        <w:rPr>
          <w:color w:val="6D6E71"/>
          <w:w w:val="90"/>
        </w:rPr>
        <w:t>reported</w:t>
      </w:r>
      <w:r>
        <w:rPr>
          <w:color w:val="6D6E71"/>
          <w:spacing w:val="-23"/>
          <w:w w:val="90"/>
        </w:rPr>
        <w:t xml:space="preserve"> </w:t>
      </w:r>
      <w:r>
        <w:rPr>
          <w:color w:val="6D6E71"/>
          <w:w w:val="90"/>
        </w:rPr>
        <w:t>slightly</w:t>
      </w:r>
      <w:r>
        <w:rPr>
          <w:color w:val="6D6E71"/>
          <w:w w:val="81"/>
        </w:rPr>
        <w:t xml:space="preserve"> </w:t>
      </w:r>
      <w:r>
        <w:rPr>
          <w:color w:val="6D6E71"/>
          <w:w w:val="90"/>
        </w:rPr>
        <w:t>higher rates of no access to enough safe water</w:t>
      </w:r>
      <w:r>
        <w:rPr>
          <w:color w:val="6D6E71"/>
          <w:spacing w:val="-42"/>
          <w:w w:val="90"/>
        </w:rPr>
        <w:t xml:space="preserve"> </w:t>
      </w:r>
      <w:r>
        <w:rPr>
          <w:color w:val="6D6E71"/>
          <w:w w:val="90"/>
        </w:rPr>
        <w:t xml:space="preserve">than </w:t>
      </w:r>
      <w:r>
        <w:rPr>
          <w:color w:val="6D6E71"/>
          <w:w w:val="85"/>
        </w:rPr>
        <w:t>households</w:t>
      </w:r>
      <w:r>
        <w:rPr>
          <w:color w:val="6D6E71"/>
          <w:spacing w:val="-30"/>
          <w:w w:val="85"/>
        </w:rPr>
        <w:t xml:space="preserve"> </w:t>
      </w:r>
      <w:r>
        <w:rPr>
          <w:color w:val="6D6E71"/>
          <w:w w:val="85"/>
        </w:rPr>
        <w:t>without</w:t>
      </w:r>
      <w:r>
        <w:rPr>
          <w:color w:val="6D6E71"/>
          <w:spacing w:val="-30"/>
          <w:w w:val="85"/>
        </w:rPr>
        <w:t xml:space="preserve"> </w:t>
      </w:r>
      <w:r>
        <w:rPr>
          <w:color w:val="6D6E71"/>
          <w:w w:val="85"/>
        </w:rPr>
        <w:t>disabilities</w:t>
      </w:r>
      <w:r>
        <w:rPr>
          <w:color w:val="6D6E71"/>
          <w:spacing w:val="-30"/>
          <w:w w:val="85"/>
        </w:rPr>
        <w:t xml:space="preserve"> </w:t>
      </w:r>
      <w:r>
        <w:rPr>
          <w:color w:val="6D6E71"/>
          <w:w w:val="85"/>
        </w:rPr>
        <w:t>(7.0%</w:t>
      </w:r>
      <w:r>
        <w:rPr>
          <w:color w:val="6D6E71"/>
          <w:spacing w:val="-30"/>
          <w:w w:val="85"/>
        </w:rPr>
        <w:t xml:space="preserve"> </w:t>
      </w:r>
      <w:r>
        <w:rPr>
          <w:color w:val="6D6E71"/>
          <w:w w:val="85"/>
        </w:rPr>
        <w:t>vs</w:t>
      </w:r>
      <w:r>
        <w:rPr>
          <w:color w:val="6D6E71"/>
          <w:spacing w:val="-30"/>
          <w:w w:val="85"/>
        </w:rPr>
        <w:t xml:space="preserve"> </w:t>
      </w:r>
      <w:r>
        <w:rPr>
          <w:color w:val="6D6E71"/>
          <w:w w:val="85"/>
        </w:rPr>
        <w:t>4.8%).</w:t>
      </w:r>
      <w:r>
        <w:rPr>
          <w:color w:val="6D6E71"/>
          <w:spacing w:val="-30"/>
          <w:w w:val="85"/>
        </w:rPr>
        <w:t xml:space="preserve"> </w:t>
      </w:r>
      <w:r>
        <w:rPr>
          <w:color w:val="6D6E71"/>
          <w:w w:val="85"/>
        </w:rPr>
        <w:t>The</w:t>
      </w:r>
      <w:r>
        <w:rPr>
          <w:color w:val="6D6E71"/>
          <w:spacing w:val="-30"/>
          <w:w w:val="85"/>
        </w:rPr>
        <w:t xml:space="preserve"> </w:t>
      </w:r>
      <w:r>
        <w:rPr>
          <w:color w:val="6D6E71"/>
          <w:w w:val="85"/>
        </w:rPr>
        <w:t xml:space="preserve">rates </w:t>
      </w:r>
      <w:r>
        <w:rPr>
          <w:color w:val="6D6E71"/>
          <w:w w:val="90"/>
        </w:rPr>
        <w:t>were</w:t>
      </w:r>
      <w:r>
        <w:rPr>
          <w:color w:val="6D6E71"/>
          <w:spacing w:val="-30"/>
          <w:w w:val="90"/>
        </w:rPr>
        <w:t xml:space="preserve"> </w:t>
      </w:r>
      <w:r>
        <w:rPr>
          <w:color w:val="6D6E71"/>
          <w:w w:val="90"/>
        </w:rPr>
        <w:t>particularly</w:t>
      </w:r>
      <w:r>
        <w:rPr>
          <w:color w:val="6D6E71"/>
          <w:spacing w:val="-30"/>
          <w:w w:val="90"/>
        </w:rPr>
        <w:t xml:space="preserve"> </w:t>
      </w:r>
      <w:r>
        <w:rPr>
          <w:color w:val="6D6E71"/>
          <w:w w:val="90"/>
        </w:rPr>
        <w:t>high</w:t>
      </w:r>
      <w:r>
        <w:rPr>
          <w:color w:val="6D6E71"/>
          <w:spacing w:val="-30"/>
          <w:w w:val="90"/>
        </w:rPr>
        <w:t xml:space="preserve"> </w:t>
      </w:r>
      <w:r>
        <w:rPr>
          <w:color w:val="6D6E71"/>
          <w:w w:val="90"/>
        </w:rPr>
        <w:t>in</w:t>
      </w:r>
      <w:r>
        <w:rPr>
          <w:color w:val="6D6E71"/>
          <w:spacing w:val="-30"/>
          <w:w w:val="90"/>
        </w:rPr>
        <w:t xml:space="preserve"> </w:t>
      </w:r>
      <w:r>
        <w:rPr>
          <w:color w:val="6D6E71"/>
          <w:w w:val="90"/>
        </w:rPr>
        <w:t>Zaatari:</w:t>
      </w:r>
      <w:r>
        <w:rPr>
          <w:color w:val="6D6E71"/>
          <w:spacing w:val="-30"/>
          <w:w w:val="90"/>
        </w:rPr>
        <w:t xml:space="preserve"> </w:t>
      </w:r>
      <w:r>
        <w:rPr>
          <w:color w:val="6D6E71"/>
          <w:w w:val="90"/>
        </w:rPr>
        <w:t>20.7%</w:t>
      </w:r>
      <w:r>
        <w:rPr>
          <w:color w:val="6D6E71"/>
          <w:spacing w:val="-30"/>
          <w:w w:val="90"/>
        </w:rPr>
        <w:t xml:space="preserve"> </w:t>
      </w:r>
      <w:r>
        <w:rPr>
          <w:color w:val="6D6E71"/>
          <w:w w:val="90"/>
        </w:rPr>
        <w:t>of</w:t>
      </w:r>
      <w:r>
        <w:rPr>
          <w:color w:val="6D6E71"/>
          <w:spacing w:val="-30"/>
          <w:w w:val="90"/>
        </w:rPr>
        <w:t xml:space="preserve"> </w:t>
      </w:r>
      <w:r>
        <w:rPr>
          <w:color w:val="6D6E71"/>
          <w:w w:val="90"/>
        </w:rPr>
        <w:t xml:space="preserve">households </w:t>
      </w:r>
      <w:r>
        <w:rPr>
          <w:color w:val="6D6E71"/>
          <w:w w:val="95"/>
        </w:rPr>
        <w:t>regardless</w:t>
      </w:r>
      <w:r>
        <w:rPr>
          <w:color w:val="6D6E71"/>
          <w:spacing w:val="-11"/>
          <w:w w:val="95"/>
        </w:rPr>
        <w:t xml:space="preserve"> </w:t>
      </w:r>
      <w:r>
        <w:rPr>
          <w:color w:val="6D6E71"/>
          <w:w w:val="95"/>
        </w:rPr>
        <w:t>of</w:t>
      </w:r>
      <w:r>
        <w:rPr>
          <w:color w:val="6D6E71"/>
          <w:spacing w:val="-11"/>
          <w:w w:val="95"/>
        </w:rPr>
        <w:t xml:space="preserve"> </w:t>
      </w:r>
      <w:r>
        <w:rPr>
          <w:color w:val="6D6E71"/>
          <w:w w:val="95"/>
        </w:rPr>
        <w:t>disability</w:t>
      </w:r>
      <w:r>
        <w:rPr>
          <w:color w:val="6D6E71"/>
          <w:spacing w:val="-11"/>
          <w:w w:val="95"/>
        </w:rPr>
        <w:t xml:space="preserve"> </w:t>
      </w:r>
      <w:r>
        <w:rPr>
          <w:color w:val="6D6E71"/>
          <w:w w:val="95"/>
        </w:rPr>
        <w:t>reported</w:t>
      </w:r>
      <w:r>
        <w:rPr>
          <w:color w:val="6D6E71"/>
          <w:spacing w:val="-11"/>
          <w:w w:val="95"/>
        </w:rPr>
        <w:t xml:space="preserve"> </w:t>
      </w:r>
      <w:r>
        <w:rPr>
          <w:color w:val="6D6E71"/>
          <w:w w:val="95"/>
        </w:rPr>
        <w:t>they</w:t>
      </w:r>
      <w:r>
        <w:rPr>
          <w:color w:val="6D6E71"/>
          <w:spacing w:val="-11"/>
          <w:w w:val="95"/>
        </w:rPr>
        <w:t xml:space="preserve"> </w:t>
      </w:r>
      <w:r>
        <w:rPr>
          <w:color w:val="6D6E71"/>
          <w:w w:val="95"/>
        </w:rPr>
        <w:t>did</w:t>
      </w:r>
      <w:r>
        <w:rPr>
          <w:color w:val="6D6E71"/>
          <w:spacing w:val="-11"/>
          <w:w w:val="95"/>
        </w:rPr>
        <w:t xml:space="preserve"> </w:t>
      </w:r>
      <w:r>
        <w:rPr>
          <w:color w:val="6D6E71"/>
          <w:w w:val="95"/>
        </w:rPr>
        <w:t>not</w:t>
      </w:r>
      <w:r>
        <w:rPr>
          <w:color w:val="6D6E71"/>
          <w:spacing w:val="-11"/>
          <w:w w:val="95"/>
        </w:rPr>
        <w:t xml:space="preserve"> </w:t>
      </w:r>
      <w:r>
        <w:rPr>
          <w:color w:val="6D6E71"/>
          <w:w w:val="95"/>
        </w:rPr>
        <w:t xml:space="preserve">have </w:t>
      </w:r>
      <w:r>
        <w:rPr>
          <w:color w:val="6D6E71"/>
          <w:w w:val="85"/>
        </w:rPr>
        <w:t>enough</w:t>
      </w:r>
      <w:r>
        <w:rPr>
          <w:color w:val="6D6E71"/>
          <w:spacing w:val="-16"/>
          <w:w w:val="85"/>
        </w:rPr>
        <w:t xml:space="preserve"> </w:t>
      </w:r>
      <w:r>
        <w:rPr>
          <w:color w:val="6D6E71"/>
          <w:w w:val="85"/>
        </w:rPr>
        <w:t>safe</w:t>
      </w:r>
      <w:r>
        <w:rPr>
          <w:color w:val="6D6E71"/>
          <w:spacing w:val="-16"/>
          <w:w w:val="85"/>
        </w:rPr>
        <w:t xml:space="preserve"> </w:t>
      </w:r>
      <w:r>
        <w:rPr>
          <w:color w:val="6D6E71"/>
          <w:w w:val="85"/>
        </w:rPr>
        <w:t>water</w:t>
      </w:r>
      <w:r>
        <w:rPr>
          <w:color w:val="6D6E71"/>
          <w:spacing w:val="-16"/>
          <w:w w:val="85"/>
        </w:rPr>
        <w:t xml:space="preserve"> </w:t>
      </w:r>
      <w:r>
        <w:rPr>
          <w:color w:val="6D6E71"/>
          <w:w w:val="85"/>
        </w:rPr>
        <w:t>from</w:t>
      </w:r>
      <w:r>
        <w:rPr>
          <w:color w:val="6D6E71"/>
          <w:spacing w:val="-16"/>
          <w:w w:val="85"/>
        </w:rPr>
        <w:t xml:space="preserve"> </w:t>
      </w:r>
      <w:r>
        <w:rPr>
          <w:color w:val="6D6E71"/>
          <w:w w:val="85"/>
        </w:rPr>
        <w:t>reliable</w:t>
      </w:r>
      <w:r>
        <w:rPr>
          <w:color w:val="6D6E71"/>
          <w:spacing w:val="-16"/>
          <w:w w:val="85"/>
        </w:rPr>
        <w:t xml:space="preserve"> </w:t>
      </w:r>
      <w:r>
        <w:rPr>
          <w:color w:val="6D6E71"/>
          <w:w w:val="85"/>
        </w:rPr>
        <w:t>sources.</w:t>
      </w:r>
      <w:r>
        <w:rPr>
          <w:color w:val="6D6E71"/>
          <w:spacing w:val="-16"/>
          <w:w w:val="85"/>
        </w:rPr>
        <w:t xml:space="preserve"> </w:t>
      </w:r>
      <w:r>
        <w:rPr>
          <w:color w:val="6D6E71"/>
          <w:w w:val="85"/>
        </w:rPr>
        <w:t>The</w:t>
      </w:r>
      <w:r>
        <w:rPr>
          <w:color w:val="6D6E71"/>
          <w:spacing w:val="-16"/>
          <w:w w:val="85"/>
        </w:rPr>
        <w:t xml:space="preserve"> </w:t>
      </w:r>
      <w:r>
        <w:rPr>
          <w:color w:val="6D6E71"/>
          <w:w w:val="85"/>
        </w:rPr>
        <w:t>difference in</w:t>
      </w:r>
      <w:r>
        <w:rPr>
          <w:color w:val="6D6E71"/>
          <w:spacing w:val="-25"/>
          <w:w w:val="85"/>
        </w:rPr>
        <w:t xml:space="preserve"> </w:t>
      </w:r>
      <w:r>
        <w:rPr>
          <w:color w:val="6D6E71"/>
          <w:w w:val="85"/>
        </w:rPr>
        <w:t>perceptions</w:t>
      </w:r>
      <w:r>
        <w:rPr>
          <w:color w:val="6D6E71"/>
          <w:spacing w:val="-25"/>
          <w:w w:val="85"/>
        </w:rPr>
        <w:t xml:space="preserve"> </w:t>
      </w:r>
      <w:r>
        <w:rPr>
          <w:color w:val="6D6E71"/>
          <w:w w:val="85"/>
        </w:rPr>
        <w:t>in</w:t>
      </w:r>
      <w:r>
        <w:rPr>
          <w:color w:val="6D6E71"/>
          <w:spacing w:val="-25"/>
          <w:w w:val="85"/>
        </w:rPr>
        <w:t xml:space="preserve"> </w:t>
      </w:r>
      <w:r>
        <w:rPr>
          <w:color w:val="6D6E71"/>
          <w:w w:val="85"/>
        </w:rPr>
        <w:t>the</w:t>
      </w:r>
      <w:r>
        <w:rPr>
          <w:color w:val="6D6E71"/>
          <w:spacing w:val="-25"/>
          <w:w w:val="85"/>
        </w:rPr>
        <w:t xml:space="preserve"> </w:t>
      </w:r>
      <w:r>
        <w:rPr>
          <w:color w:val="6D6E71"/>
          <w:w w:val="85"/>
        </w:rPr>
        <w:t>two</w:t>
      </w:r>
      <w:r>
        <w:rPr>
          <w:color w:val="6D6E71"/>
          <w:spacing w:val="-25"/>
          <w:w w:val="85"/>
        </w:rPr>
        <w:t xml:space="preserve"> </w:t>
      </w:r>
      <w:r>
        <w:rPr>
          <w:color w:val="6D6E71"/>
          <w:w w:val="85"/>
        </w:rPr>
        <w:t>camps</w:t>
      </w:r>
      <w:r>
        <w:rPr>
          <w:color w:val="6D6E71"/>
          <w:spacing w:val="-25"/>
          <w:w w:val="85"/>
        </w:rPr>
        <w:t xml:space="preserve"> </w:t>
      </w:r>
      <w:r>
        <w:rPr>
          <w:color w:val="6D6E71"/>
          <w:w w:val="85"/>
        </w:rPr>
        <w:t>is</w:t>
      </w:r>
      <w:r>
        <w:rPr>
          <w:color w:val="6D6E71"/>
          <w:spacing w:val="-25"/>
          <w:w w:val="85"/>
        </w:rPr>
        <w:t xml:space="preserve"> </w:t>
      </w:r>
      <w:r>
        <w:rPr>
          <w:color w:val="6D6E71"/>
          <w:w w:val="85"/>
        </w:rPr>
        <w:t>interesting,</w:t>
      </w:r>
      <w:r>
        <w:rPr>
          <w:color w:val="6D6E71"/>
          <w:spacing w:val="-25"/>
          <w:w w:val="85"/>
        </w:rPr>
        <w:t xml:space="preserve"> </w:t>
      </w:r>
      <w:r>
        <w:rPr>
          <w:color w:val="6D6E71"/>
          <w:w w:val="85"/>
        </w:rPr>
        <w:t>given</w:t>
      </w:r>
      <w:r>
        <w:rPr>
          <w:color w:val="6D6E71"/>
          <w:spacing w:val="-25"/>
          <w:w w:val="85"/>
        </w:rPr>
        <w:t xml:space="preserve"> </w:t>
      </w:r>
      <w:r>
        <w:rPr>
          <w:color w:val="6D6E71"/>
          <w:w w:val="85"/>
        </w:rPr>
        <w:t xml:space="preserve">that </w:t>
      </w:r>
      <w:r>
        <w:rPr>
          <w:color w:val="6D6E71"/>
          <w:w w:val="95"/>
        </w:rPr>
        <w:t>both</w:t>
      </w:r>
      <w:r>
        <w:rPr>
          <w:color w:val="6D6E71"/>
          <w:spacing w:val="-25"/>
          <w:w w:val="95"/>
        </w:rPr>
        <w:t xml:space="preserve"> </w:t>
      </w:r>
      <w:r>
        <w:rPr>
          <w:color w:val="6D6E71"/>
          <w:w w:val="95"/>
        </w:rPr>
        <w:t>locations</w:t>
      </w:r>
      <w:r>
        <w:rPr>
          <w:color w:val="6D6E71"/>
          <w:spacing w:val="-25"/>
          <w:w w:val="95"/>
        </w:rPr>
        <w:t xml:space="preserve"> </w:t>
      </w:r>
      <w:r>
        <w:rPr>
          <w:color w:val="6D6E71"/>
          <w:w w:val="95"/>
        </w:rPr>
        <w:t>use</w:t>
      </w:r>
      <w:r>
        <w:rPr>
          <w:color w:val="6D6E71"/>
          <w:spacing w:val="-25"/>
          <w:w w:val="95"/>
        </w:rPr>
        <w:t xml:space="preserve"> </w:t>
      </w:r>
      <w:r>
        <w:rPr>
          <w:color w:val="6D6E71"/>
          <w:w w:val="95"/>
        </w:rPr>
        <w:t>public</w:t>
      </w:r>
      <w:r>
        <w:rPr>
          <w:color w:val="6D6E71"/>
          <w:spacing w:val="-25"/>
          <w:w w:val="95"/>
        </w:rPr>
        <w:t xml:space="preserve"> </w:t>
      </w:r>
      <w:r>
        <w:rPr>
          <w:color w:val="6D6E71"/>
          <w:w w:val="95"/>
        </w:rPr>
        <w:t>water</w:t>
      </w:r>
      <w:r>
        <w:rPr>
          <w:color w:val="6D6E71"/>
          <w:spacing w:val="-25"/>
          <w:w w:val="95"/>
        </w:rPr>
        <w:t xml:space="preserve"> </w:t>
      </w:r>
      <w:r>
        <w:rPr>
          <w:color w:val="6D6E71"/>
          <w:w w:val="95"/>
        </w:rPr>
        <w:t>tanks.</w:t>
      </w:r>
    </w:p>
    <w:p w:rsidR="009702CD" w:rsidRDefault="00166ADE">
      <w:pPr>
        <w:pStyle w:val="BodyText"/>
        <w:rPr>
          <w:sz w:val="26"/>
        </w:rPr>
      </w:pPr>
      <w:r>
        <w:rPr>
          <w:b w:val="0"/>
        </w:rPr>
        <w:br w:type="column"/>
      </w:r>
    </w:p>
    <w:p w:rsidR="009702CD" w:rsidRDefault="009702CD">
      <w:pPr>
        <w:pStyle w:val="BodyText"/>
        <w:rPr>
          <w:sz w:val="26"/>
        </w:rPr>
      </w:pPr>
    </w:p>
    <w:p w:rsidR="009702CD" w:rsidRDefault="009702CD">
      <w:pPr>
        <w:pStyle w:val="BodyText"/>
        <w:spacing w:before="5"/>
        <w:rPr>
          <w:sz w:val="34"/>
        </w:rPr>
      </w:pPr>
    </w:p>
    <w:p w:rsidR="009702CD" w:rsidRDefault="00166ADE">
      <w:pPr>
        <w:spacing w:line="249" w:lineRule="auto"/>
        <w:ind w:left="344"/>
        <w:rPr>
          <w:rFonts w:ascii="Arial"/>
          <w:sz w:val="20"/>
        </w:rPr>
      </w:pPr>
      <w:r>
        <w:rPr>
          <w:rFonts w:ascii="Arial"/>
          <w:color w:val="6D6E71"/>
          <w:w w:val="105"/>
          <w:sz w:val="20"/>
        </w:rPr>
        <w:t xml:space="preserve">Azraq </w:t>
      </w:r>
      <w:r>
        <w:rPr>
          <w:rFonts w:ascii="Arial"/>
          <w:color w:val="6D6E71"/>
          <w:sz w:val="20"/>
        </w:rPr>
        <w:t>(N=332)</w:t>
      </w:r>
    </w:p>
    <w:p w:rsidR="009702CD" w:rsidRDefault="00166ADE">
      <w:pPr>
        <w:spacing w:before="111" w:line="249" w:lineRule="auto"/>
        <w:ind w:left="344"/>
        <w:rPr>
          <w:rFonts w:ascii="Arial"/>
          <w:sz w:val="20"/>
        </w:rPr>
      </w:pPr>
      <w:r>
        <w:rPr>
          <w:rFonts w:ascii="Arial"/>
          <w:color w:val="6D6E71"/>
          <w:w w:val="105"/>
          <w:sz w:val="20"/>
        </w:rPr>
        <w:t xml:space="preserve">Irbid </w:t>
      </w:r>
      <w:r>
        <w:rPr>
          <w:rFonts w:ascii="Arial"/>
          <w:color w:val="6D6E71"/>
          <w:sz w:val="20"/>
        </w:rPr>
        <w:t>(N=445)</w:t>
      </w:r>
    </w:p>
    <w:p w:rsidR="009702CD" w:rsidRDefault="00166ADE">
      <w:pPr>
        <w:spacing w:before="112" w:line="249" w:lineRule="auto"/>
        <w:ind w:left="344"/>
        <w:rPr>
          <w:rFonts w:ascii="Arial"/>
          <w:sz w:val="20"/>
        </w:rPr>
      </w:pPr>
      <w:r>
        <w:rPr>
          <w:rFonts w:ascii="Arial"/>
          <w:color w:val="6D6E71"/>
          <w:sz w:val="20"/>
        </w:rPr>
        <w:t>Zaatari (N=382)</w:t>
      </w:r>
    </w:p>
    <w:p w:rsidR="009702CD" w:rsidRDefault="00166ADE">
      <w:pPr>
        <w:pStyle w:val="BodyText"/>
        <w:spacing w:before="129" w:line="261" w:lineRule="exact"/>
        <w:ind w:left="11"/>
        <w:jc w:val="center"/>
      </w:pPr>
      <w:r>
        <w:rPr>
          <w:b w:val="0"/>
        </w:rPr>
        <w:br w:type="column"/>
      </w:r>
      <w:r>
        <w:rPr>
          <w:color w:val="0088CE"/>
          <w:w w:val="85"/>
        </w:rPr>
        <w:t>Households with</w:t>
      </w:r>
    </w:p>
    <w:p w:rsidR="009702CD" w:rsidRDefault="00166ADE">
      <w:pPr>
        <w:pStyle w:val="BodyText"/>
        <w:tabs>
          <w:tab w:val="left" w:pos="512"/>
          <w:tab w:val="left" w:pos="1968"/>
        </w:tabs>
        <w:spacing w:line="261" w:lineRule="exact"/>
        <w:ind w:left="11"/>
        <w:jc w:val="center"/>
      </w:pPr>
      <w:r>
        <w:pict>
          <v:shape id="_x0000_s3501" type="#_x0000_t202" style="position:absolute;left:0;text-align:left;margin-left:358.9pt;margin-top:14.85pt;width:195.6pt;height:104.45pt;z-index:6808;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38"/>
                    <w:gridCol w:w="1026"/>
                    <w:gridCol w:w="940"/>
                    <w:gridCol w:w="1106"/>
                  </w:tblGrid>
                  <w:tr w:rsidR="009702CD">
                    <w:trPr>
                      <w:trHeight w:val="256"/>
                    </w:trPr>
                    <w:tc>
                      <w:tcPr>
                        <w:tcW w:w="838" w:type="dxa"/>
                      </w:tcPr>
                      <w:p w:rsidR="009702CD" w:rsidRDefault="00166ADE">
                        <w:pPr>
                          <w:pStyle w:val="TableParagraph"/>
                          <w:spacing w:before="14" w:line="222" w:lineRule="exact"/>
                          <w:ind w:left="16" w:right="158"/>
                          <w:jc w:val="center"/>
                          <w:rPr>
                            <w:sz w:val="20"/>
                          </w:rPr>
                        </w:pPr>
                        <w:r>
                          <w:rPr>
                            <w:color w:val="6D6E71"/>
                            <w:sz w:val="20"/>
                          </w:rPr>
                          <w:t>Have</w:t>
                        </w:r>
                      </w:p>
                    </w:tc>
                    <w:tc>
                      <w:tcPr>
                        <w:tcW w:w="3072" w:type="dxa"/>
                        <w:gridSpan w:val="3"/>
                      </w:tcPr>
                      <w:p w:rsidR="009702CD" w:rsidRDefault="00166ADE">
                        <w:pPr>
                          <w:pStyle w:val="TableParagraph"/>
                          <w:tabs>
                            <w:tab w:val="left" w:pos="1390"/>
                            <w:tab w:val="left" w:pos="2168"/>
                          </w:tabs>
                          <w:spacing w:before="14" w:line="222" w:lineRule="exact"/>
                          <w:ind w:left="37" w:right="-15"/>
                          <w:rPr>
                            <w:sz w:val="20"/>
                          </w:rPr>
                        </w:pPr>
                        <w:r>
                          <w:rPr>
                            <w:color w:val="6D6E71"/>
                            <w:sz w:val="20"/>
                          </w:rPr>
                          <w:t>No</w:t>
                        </w:r>
                        <w:r>
                          <w:rPr>
                            <w:color w:val="6D6E71"/>
                            <w:spacing w:val="-10"/>
                            <w:sz w:val="20"/>
                          </w:rPr>
                          <w:t xml:space="preserve"> </w:t>
                        </w:r>
                        <w:r>
                          <w:rPr>
                            <w:color w:val="6D6E71"/>
                            <w:sz w:val="20"/>
                          </w:rPr>
                          <w:t>access</w:t>
                        </w:r>
                        <w:r>
                          <w:rPr>
                            <w:color w:val="6D6E71"/>
                            <w:sz w:val="20"/>
                          </w:rPr>
                          <w:tab/>
                        </w:r>
                        <w:r>
                          <w:rPr>
                            <w:color w:val="6D6E71"/>
                            <w:position w:val="12"/>
                            <w:sz w:val="20"/>
                          </w:rPr>
                          <w:t>Have</w:t>
                        </w:r>
                        <w:r>
                          <w:rPr>
                            <w:color w:val="6D6E71"/>
                            <w:position w:val="12"/>
                            <w:sz w:val="20"/>
                          </w:rPr>
                          <w:tab/>
                        </w:r>
                        <w:r>
                          <w:rPr>
                            <w:color w:val="6D6E71"/>
                            <w:sz w:val="20"/>
                          </w:rPr>
                          <w:t>No</w:t>
                        </w:r>
                        <w:r>
                          <w:rPr>
                            <w:color w:val="6D6E71"/>
                            <w:spacing w:val="-24"/>
                            <w:sz w:val="20"/>
                          </w:rPr>
                          <w:t xml:space="preserve"> </w:t>
                        </w:r>
                        <w:r>
                          <w:rPr>
                            <w:color w:val="6D6E71"/>
                            <w:sz w:val="20"/>
                          </w:rPr>
                          <w:t>access</w:t>
                        </w:r>
                      </w:p>
                    </w:tc>
                  </w:tr>
                  <w:tr w:rsidR="009702CD">
                    <w:trPr>
                      <w:trHeight w:val="318"/>
                    </w:trPr>
                    <w:tc>
                      <w:tcPr>
                        <w:tcW w:w="838" w:type="dxa"/>
                      </w:tcPr>
                      <w:p w:rsidR="009702CD" w:rsidRDefault="00166ADE">
                        <w:pPr>
                          <w:pStyle w:val="TableParagraph"/>
                          <w:spacing w:before="14"/>
                          <w:ind w:left="16" w:right="158"/>
                          <w:jc w:val="center"/>
                          <w:rPr>
                            <w:sz w:val="20"/>
                          </w:rPr>
                        </w:pPr>
                        <w:r>
                          <w:rPr>
                            <w:color w:val="6D6E71"/>
                            <w:sz w:val="20"/>
                          </w:rPr>
                          <w:t>access</w:t>
                        </w:r>
                      </w:p>
                    </w:tc>
                    <w:tc>
                      <w:tcPr>
                        <w:tcW w:w="1026" w:type="dxa"/>
                      </w:tcPr>
                      <w:p w:rsidR="009702CD" w:rsidRDefault="009702CD">
                        <w:pPr>
                          <w:pStyle w:val="TableParagraph"/>
                          <w:rPr>
                            <w:rFonts w:ascii="Times New Roman"/>
                            <w:sz w:val="18"/>
                          </w:rPr>
                        </w:pPr>
                      </w:p>
                    </w:tc>
                    <w:tc>
                      <w:tcPr>
                        <w:tcW w:w="940" w:type="dxa"/>
                      </w:tcPr>
                      <w:p w:rsidR="009702CD" w:rsidRDefault="00166ADE">
                        <w:pPr>
                          <w:pStyle w:val="TableParagraph"/>
                          <w:spacing w:before="14"/>
                          <w:ind w:right="45"/>
                          <w:jc w:val="right"/>
                          <w:rPr>
                            <w:sz w:val="20"/>
                          </w:rPr>
                        </w:pPr>
                        <w:r>
                          <w:rPr>
                            <w:color w:val="6D6E71"/>
                            <w:w w:val="95"/>
                            <w:sz w:val="20"/>
                          </w:rPr>
                          <w:t>access</w:t>
                        </w:r>
                      </w:p>
                    </w:tc>
                    <w:tc>
                      <w:tcPr>
                        <w:tcW w:w="1106" w:type="dxa"/>
                      </w:tcPr>
                      <w:p w:rsidR="009702CD" w:rsidRDefault="009702CD">
                        <w:pPr>
                          <w:pStyle w:val="TableParagraph"/>
                          <w:rPr>
                            <w:rFonts w:ascii="Times New Roman"/>
                            <w:sz w:val="18"/>
                          </w:rPr>
                        </w:pPr>
                      </w:p>
                    </w:tc>
                  </w:tr>
                  <w:tr w:rsidR="009702CD">
                    <w:trPr>
                      <w:trHeight w:val="492"/>
                    </w:trPr>
                    <w:tc>
                      <w:tcPr>
                        <w:tcW w:w="838" w:type="dxa"/>
                      </w:tcPr>
                      <w:p w:rsidR="009702CD" w:rsidRDefault="00166ADE">
                        <w:pPr>
                          <w:pStyle w:val="TableParagraph"/>
                          <w:spacing w:before="76"/>
                          <w:ind w:left="16" w:right="154"/>
                          <w:jc w:val="center"/>
                          <w:rPr>
                            <w:sz w:val="20"/>
                          </w:rPr>
                        </w:pPr>
                        <w:r>
                          <w:rPr>
                            <w:color w:val="6D6E71"/>
                            <w:w w:val="105"/>
                            <w:sz w:val="20"/>
                          </w:rPr>
                          <w:t>99.4%</w:t>
                        </w:r>
                      </w:p>
                    </w:tc>
                    <w:tc>
                      <w:tcPr>
                        <w:tcW w:w="1026" w:type="dxa"/>
                      </w:tcPr>
                      <w:p w:rsidR="009702CD" w:rsidRDefault="00166ADE">
                        <w:pPr>
                          <w:pStyle w:val="TableParagraph"/>
                          <w:spacing w:before="76"/>
                          <w:ind w:left="172" w:right="217"/>
                          <w:jc w:val="center"/>
                          <w:rPr>
                            <w:sz w:val="20"/>
                          </w:rPr>
                        </w:pPr>
                        <w:r>
                          <w:rPr>
                            <w:color w:val="6D6E71"/>
                            <w:w w:val="105"/>
                            <w:sz w:val="20"/>
                          </w:rPr>
                          <w:t>0.6%</w:t>
                        </w:r>
                      </w:p>
                    </w:tc>
                    <w:tc>
                      <w:tcPr>
                        <w:tcW w:w="940" w:type="dxa"/>
                      </w:tcPr>
                      <w:p w:rsidR="009702CD" w:rsidRDefault="00166ADE">
                        <w:pPr>
                          <w:pStyle w:val="TableParagraph"/>
                          <w:spacing w:before="76"/>
                          <w:ind w:right="-15"/>
                          <w:jc w:val="right"/>
                          <w:rPr>
                            <w:sz w:val="20"/>
                          </w:rPr>
                        </w:pPr>
                        <w:r>
                          <w:rPr>
                            <w:color w:val="6D6E71"/>
                            <w:sz w:val="20"/>
                          </w:rPr>
                          <w:t>100.0%</w:t>
                        </w:r>
                      </w:p>
                    </w:tc>
                    <w:tc>
                      <w:tcPr>
                        <w:tcW w:w="1106" w:type="dxa"/>
                      </w:tcPr>
                      <w:p w:rsidR="009702CD" w:rsidRDefault="00166ADE">
                        <w:pPr>
                          <w:pStyle w:val="TableParagraph"/>
                          <w:spacing w:before="76"/>
                          <w:ind w:left="417"/>
                          <w:rPr>
                            <w:sz w:val="20"/>
                          </w:rPr>
                        </w:pPr>
                        <w:r>
                          <w:rPr>
                            <w:color w:val="6D6E71"/>
                            <w:w w:val="105"/>
                            <w:sz w:val="20"/>
                          </w:rPr>
                          <w:t>0.0%</w:t>
                        </w:r>
                      </w:p>
                    </w:tc>
                  </w:tr>
                  <w:tr w:rsidR="009702CD">
                    <w:trPr>
                      <w:trHeight w:val="589"/>
                    </w:trPr>
                    <w:tc>
                      <w:tcPr>
                        <w:tcW w:w="838" w:type="dxa"/>
                      </w:tcPr>
                      <w:p w:rsidR="009702CD" w:rsidRDefault="00166ADE">
                        <w:pPr>
                          <w:pStyle w:val="TableParagraph"/>
                          <w:spacing w:before="173"/>
                          <w:ind w:left="16" w:right="154"/>
                          <w:jc w:val="center"/>
                          <w:rPr>
                            <w:sz w:val="20"/>
                          </w:rPr>
                        </w:pPr>
                        <w:r>
                          <w:rPr>
                            <w:color w:val="6D6E71"/>
                            <w:w w:val="105"/>
                            <w:sz w:val="20"/>
                          </w:rPr>
                          <w:t>93.0%</w:t>
                        </w:r>
                      </w:p>
                    </w:tc>
                    <w:tc>
                      <w:tcPr>
                        <w:tcW w:w="1026" w:type="dxa"/>
                      </w:tcPr>
                      <w:p w:rsidR="009702CD" w:rsidRDefault="00166ADE">
                        <w:pPr>
                          <w:pStyle w:val="TableParagraph"/>
                          <w:spacing w:before="173"/>
                          <w:ind w:left="172" w:right="217"/>
                          <w:jc w:val="center"/>
                          <w:rPr>
                            <w:sz w:val="20"/>
                          </w:rPr>
                        </w:pPr>
                        <w:r>
                          <w:rPr>
                            <w:color w:val="6D6E71"/>
                            <w:w w:val="105"/>
                            <w:sz w:val="20"/>
                          </w:rPr>
                          <w:t>7.0%</w:t>
                        </w:r>
                      </w:p>
                    </w:tc>
                    <w:tc>
                      <w:tcPr>
                        <w:tcW w:w="940" w:type="dxa"/>
                      </w:tcPr>
                      <w:p w:rsidR="009702CD" w:rsidRDefault="00166ADE">
                        <w:pPr>
                          <w:pStyle w:val="TableParagraph"/>
                          <w:spacing w:before="173"/>
                          <w:ind w:right="44"/>
                          <w:jc w:val="right"/>
                          <w:rPr>
                            <w:sz w:val="20"/>
                          </w:rPr>
                        </w:pPr>
                        <w:r>
                          <w:rPr>
                            <w:color w:val="6D6E71"/>
                            <w:sz w:val="20"/>
                          </w:rPr>
                          <w:t>95.2%</w:t>
                        </w:r>
                      </w:p>
                    </w:tc>
                    <w:tc>
                      <w:tcPr>
                        <w:tcW w:w="1106" w:type="dxa"/>
                      </w:tcPr>
                      <w:p w:rsidR="009702CD" w:rsidRDefault="00166ADE">
                        <w:pPr>
                          <w:pStyle w:val="TableParagraph"/>
                          <w:spacing w:before="173"/>
                          <w:ind w:left="417"/>
                          <w:rPr>
                            <w:sz w:val="20"/>
                          </w:rPr>
                        </w:pPr>
                        <w:r>
                          <w:rPr>
                            <w:color w:val="6D6E71"/>
                            <w:w w:val="105"/>
                            <w:sz w:val="20"/>
                          </w:rPr>
                          <w:t>4.8%</w:t>
                        </w:r>
                      </w:p>
                    </w:tc>
                  </w:tr>
                  <w:tr w:rsidR="009702CD">
                    <w:trPr>
                      <w:trHeight w:val="431"/>
                    </w:trPr>
                    <w:tc>
                      <w:tcPr>
                        <w:tcW w:w="838" w:type="dxa"/>
                      </w:tcPr>
                      <w:p w:rsidR="009702CD" w:rsidRDefault="00166ADE">
                        <w:pPr>
                          <w:pStyle w:val="TableParagraph"/>
                          <w:spacing w:before="173"/>
                          <w:ind w:left="16" w:right="154"/>
                          <w:jc w:val="center"/>
                          <w:rPr>
                            <w:sz w:val="20"/>
                          </w:rPr>
                        </w:pPr>
                        <w:r>
                          <w:rPr>
                            <w:color w:val="6D6E71"/>
                            <w:w w:val="105"/>
                            <w:sz w:val="20"/>
                          </w:rPr>
                          <w:t>79.3%</w:t>
                        </w:r>
                      </w:p>
                    </w:tc>
                    <w:tc>
                      <w:tcPr>
                        <w:tcW w:w="1026" w:type="dxa"/>
                      </w:tcPr>
                      <w:p w:rsidR="009702CD" w:rsidRDefault="00166ADE">
                        <w:pPr>
                          <w:pStyle w:val="TableParagraph"/>
                          <w:spacing w:before="173"/>
                          <w:ind w:left="172" w:right="217"/>
                          <w:jc w:val="center"/>
                          <w:rPr>
                            <w:sz w:val="20"/>
                          </w:rPr>
                        </w:pPr>
                        <w:r>
                          <w:rPr>
                            <w:color w:val="6D6E71"/>
                            <w:w w:val="105"/>
                            <w:sz w:val="20"/>
                          </w:rPr>
                          <w:t>20.7%</w:t>
                        </w:r>
                      </w:p>
                    </w:tc>
                    <w:tc>
                      <w:tcPr>
                        <w:tcW w:w="940" w:type="dxa"/>
                      </w:tcPr>
                      <w:p w:rsidR="009702CD" w:rsidRDefault="00166ADE">
                        <w:pPr>
                          <w:pStyle w:val="TableParagraph"/>
                          <w:spacing w:before="173"/>
                          <w:ind w:right="44"/>
                          <w:jc w:val="right"/>
                          <w:rPr>
                            <w:sz w:val="20"/>
                          </w:rPr>
                        </w:pPr>
                        <w:r>
                          <w:rPr>
                            <w:color w:val="6D6E71"/>
                            <w:sz w:val="20"/>
                          </w:rPr>
                          <w:t>79.3%</w:t>
                        </w:r>
                      </w:p>
                    </w:tc>
                    <w:tc>
                      <w:tcPr>
                        <w:tcW w:w="1106" w:type="dxa"/>
                      </w:tcPr>
                      <w:p w:rsidR="009702CD" w:rsidRDefault="00166ADE">
                        <w:pPr>
                          <w:pStyle w:val="TableParagraph"/>
                          <w:spacing w:before="173"/>
                          <w:ind w:left="357"/>
                          <w:rPr>
                            <w:sz w:val="20"/>
                          </w:rPr>
                        </w:pPr>
                        <w:r>
                          <w:rPr>
                            <w:color w:val="6D6E71"/>
                            <w:w w:val="105"/>
                            <w:sz w:val="20"/>
                          </w:rPr>
                          <w:t>20.7%</w:t>
                        </w:r>
                      </w:p>
                    </w:tc>
                  </w:tr>
                </w:tbl>
                <w:p w:rsidR="009702CD" w:rsidRDefault="009702CD">
                  <w:pPr>
                    <w:pStyle w:val="BodyText"/>
                  </w:pPr>
                </w:p>
              </w:txbxContent>
            </v:textbox>
            <w10:wrap anchorx="page"/>
          </v:shape>
        </w:pict>
      </w:r>
      <w:r>
        <w:rPr>
          <w:color w:val="0088CE"/>
          <w:w w:val="79"/>
          <w:u w:val="single" w:color="A82724"/>
        </w:rPr>
        <w:t xml:space="preserve"> </w:t>
      </w:r>
      <w:r>
        <w:rPr>
          <w:color w:val="0088CE"/>
          <w:u w:val="single" w:color="A82724"/>
        </w:rPr>
        <w:tab/>
      </w:r>
      <w:r>
        <w:rPr>
          <w:color w:val="0088CE"/>
          <w:w w:val="90"/>
          <w:u w:val="single" w:color="A82724"/>
        </w:rPr>
        <w:t>disabilities</w:t>
      </w:r>
      <w:r>
        <w:rPr>
          <w:color w:val="0088CE"/>
          <w:u w:val="single" w:color="A82724"/>
        </w:rPr>
        <w:tab/>
      </w:r>
    </w:p>
    <w:p w:rsidR="009702CD" w:rsidRDefault="00166ADE">
      <w:pPr>
        <w:pStyle w:val="BodyText"/>
        <w:spacing w:before="129" w:line="261" w:lineRule="exact"/>
        <w:ind w:left="167"/>
      </w:pPr>
      <w:r>
        <w:rPr>
          <w:b w:val="0"/>
        </w:rPr>
        <w:br w:type="column"/>
      </w:r>
      <w:r>
        <w:rPr>
          <w:color w:val="0088CE"/>
          <w:w w:val="95"/>
        </w:rPr>
        <w:t>Households without</w:t>
      </w:r>
    </w:p>
    <w:p w:rsidR="009702CD" w:rsidRDefault="00166ADE">
      <w:pPr>
        <w:pStyle w:val="BodyText"/>
        <w:tabs>
          <w:tab w:val="left" w:pos="603"/>
          <w:tab w:val="left" w:pos="2091"/>
        </w:tabs>
        <w:spacing w:line="261" w:lineRule="exact"/>
        <w:ind w:left="89"/>
      </w:pPr>
      <w:r>
        <w:rPr>
          <w:color w:val="0088CE"/>
          <w:w w:val="79"/>
          <w:u w:val="single" w:color="A82724"/>
        </w:rPr>
        <w:t xml:space="preserve"> </w:t>
      </w:r>
      <w:r>
        <w:rPr>
          <w:color w:val="0088CE"/>
          <w:u w:val="single" w:color="A82724"/>
        </w:rPr>
        <w:tab/>
      </w:r>
      <w:r>
        <w:rPr>
          <w:color w:val="0088CE"/>
          <w:w w:val="90"/>
          <w:u w:val="single" w:color="A82724"/>
        </w:rPr>
        <w:t>disabilities</w:t>
      </w:r>
      <w:r>
        <w:rPr>
          <w:color w:val="0088CE"/>
          <w:u w:val="single" w:color="A82724"/>
        </w:rPr>
        <w:tab/>
      </w:r>
    </w:p>
    <w:p w:rsidR="009702CD" w:rsidRDefault="009702CD">
      <w:pPr>
        <w:spacing w:line="261" w:lineRule="exact"/>
        <w:sectPr w:rsidR="009702CD">
          <w:type w:val="continuous"/>
          <w:pgSz w:w="11910" w:h="16840"/>
          <w:pgMar w:top="620" w:right="0" w:bottom="280" w:left="0" w:header="720" w:footer="720" w:gutter="0"/>
          <w:cols w:num="4" w:space="720" w:equalWidth="0">
            <w:col w:w="5834" w:space="40"/>
            <w:col w:w="1098" w:space="39"/>
            <w:col w:w="1969" w:space="39"/>
            <w:col w:w="2891"/>
          </w:cols>
        </w:sectPr>
      </w:pPr>
    </w:p>
    <w:p w:rsidR="009702CD" w:rsidRDefault="009702CD">
      <w:pPr>
        <w:pStyle w:val="BodyText"/>
      </w:pPr>
    </w:p>
    <w:p w:rsidR="009702CD" w:rsidRDefault="009702CD">
      <w:pPr>
        <w:pStyle w:val="BodyText"/>
        <w:spacing w:before="7"/>
        <w:rPr>
          <w:sz w:val="28"/>
        </w:rPr>
      </w:pPr>
    </w:p>
    <w:p w:rsidR="009702CD" w:rsidRDefault="009702CD">
      <w:pPr>
        <w:rPr>
          <w:sz w:val="28"/>
        </w:rPr>
        <w:sectPr w:rsidR="009702CD">
          <w:type w:val="continuous"/>
          <w:pgSz w:w="11910" w:h="16840"/>
          <w:pgMar w:top="620" w:right="0" w:bottom="280" w:left="0" w:header="720" w:footer="720" w:gutter="0"/>
          <w:cols w:space="720"/>
        </w:sectPr>
      </w:pPr>
    </w:p>
    <w:p w:rsidR="009702CD" w:rsidRDefault="00166ADE">
      <w:pPr>
        <w:pStyle w:val="Heading8"/>
        <w:spacing w:before="118"/>
      </w:pPr>
      <w:r>
        <w:rPr>
          <w:color w:val="BE1F24"/>
        </w:rPr>
        <w:t>Barriers to Access Water</w:t>
      </w:r>
    </w:p>
    <w:p w:rsidR="009702CD" w:rsidRDefault="00166ADE">
      <w:pPr>
        <w:pStyle w:val="BodyText"/>
        <w:spacing w:before="128" w:line="230" w:lineRule="auto"/>
        <w:ind w:left="720"/>
        <w:jc w:val="both"/>
      </w:pPr>
      <w:r>
        <w:rPr>
          <w:color w:val="6D6E71"/>
          <w:w w:val="85"/>
        </w:rPr>
        <w:t>The surveyed households who reported that they did</w:t>
      </w:r>
      <w:r>
        <w:rPr>
          <w:color w:val="6D6E71"/>
          <w:spacing w:val="-22"/>
          <w:w w:val="85"/>
        </w:rPr>
        <w:t xml:space="preserve"> </w:t>
      </w:r>
      <w:r>
        <w:rPr>
          <w:color w:val="6D6E71"/>
          <w:w w:val="85"/>
        </w:rPr>
        <w:t>not have</w:t>
      </w:r>
      <w:r>
        <w:rPr>
          <w:color w:val="6D6E71"/>
          <w:spacing w:val="-32"/>
          <w:w w:val="85"/>
        </w:rPr>
        <w:t xml:space="preserve"> </w:t>
      </w:r>
      <w:r>
        <w:rPr>
          <w:color w:val="6D6E71"/>
          <w:w w:val="85"/>
        </w:rPr>
        <w:t>access</w:t>
      </w:r>
      <w:r>
        <w:rPr>
          <w:color w:val="6D6E71"/>
          <w:spacing w:val="-32"/>
          <w:w w:val="85"/>
        </w:rPr>
        <w:t xml:space="preserve"> </w:t>
      </w:r>
      <w:r>
        <w:rPr>
          <w:color w:val="6D6E71"/>
          <w:w w:val="85"/>
        </w:rPr>
        <w:t>to</w:t>
      </w:r>
      <w:r>
        <w:rPr>
          <w:color w:val="6D6E71"/>
          <w:spacing w:val="-32"/>
          <w:w w:val="85"/>
        </w:rPr>
        <w:t xml:space="preserve"> </w:t>
      </w:r>
      <w:r>
        <w:rPr>
          <w:color w:val="6D6E71"/>
          <w:w w:val="85"/>
        </w:rPr>
        <w:t>enough</w:t>
      </w:r>
      <w:r>
        <w:rPr>
          <w:color w:val="6D6E71"/>
          <w:spacing w:val="-32"/>
          <w:w w:val="85"/>
        </w:rPr>
        <w:t xml:space="preserve"> </w:t>
      </w:r>
      <w:r>
        <w:rPr>
          <w:color w:val="6D6E71"/>
          <w:w w:val="85"/>
        </w:rPr>
        <w:t>safe</w:t>
      </w:r>
      <w:r>
        <w:rPr>
          <w:color w:val="6D6E71"/>
          <w:spacing w:val="-32"/>
          <w:w w:val="85"/>
        </w:rPr>
        <w:t xml:space="preserve"> </w:t>
      </w:r>
      <w:r>
        <w:rPr>
          <w:color w:val="6D6E71"/>
          <w:w w:val="85"/>
        </w:rPr>
        <w:t>water</w:t>
      </w:r>
      <w:r>
        <w:rPr>
          <w:color w:val="6D6E71"/>
          <w:spacing w:val="-32"/>
          <w:w w:val="85"/>
        </w:rPr>
        <w:t xml:space="preserve"> </w:t>
      </w:r>
      <w:r>
        <w:rPr>
          <w:color w:val="6D6E71"/>
          <w:w w:val="85"/>
        </w:rPr>
        <w:t>shared</w:t>
      </w:r>
      <w:r>
        <w:rPr>
          <w:color w:val="6D6E71"/>
          <w:spacing w:val="-32"/>
          <w:w w:val="85"/>
        </w:rPr>
        <w:t xml:space="preserve"> </w:t>
      </w:r>
      <w:r>
        <w:rPr>
          <w:color w:val="6D6E71"/>
          <w:w w:val="85"/>
        </w:rPr>
        <w:t>similar</w:t>
      </w:r>
      <w:r>
        <w:rPr>
          <w:color w:val="6D6E71"/>
          <w:spacing w:val="-32"/>
          <w:w w:val="85"/>
        </w:rPr>
        <w:t xml:space="preserve"> </w:t>
      </w:r>
      <w:r>
        <w:rPr>
          <w:color w:val="6D6E71"/>
          <w:w w:val="85"/>
        </w:rPr>
        <w:t>concerns</w:t>
      </w:r>
      <w:r>
        <w:rPr>
          <w:color w:val="6D6E71"/>
          <w:w w:val="80"/>
        </w:rPr>
        <w:t xml:space="preserve"> </w:t>
      </w:r>
      <w:r>
        <w:rPr>
          <w:color w:val="6D6E71"/>
          <w:w w:val="90"/>
        </w:rPr>
        <w:t>regarding</w:t>
      </w:r>
      <w:r>
        <w:rPr>
          <w:color w:val="6D6E71"/>
          <w:spacing w:val="-18"/>
          <w:w w:val="90"/>
        </w:rPr>
        <w:t xml:space="preserve"> </w:t>
      </w:r>
      <w:r>
        <w:rPr>
          <w:color w:val="6D6E71"/>
          <w:w w:val="90"/>
        </w:rPr>
        <w:t>barriers</w:t>
      </w:r>
      <w:r>
        <w:rPr>
          <w:color w:val="6D6E71"/>
          <w:spacing w:val="-18"/>
          <w:w w:val="90"/>
        </w:rPr>
        <w:t xml:space="preserve"> </w:t>
      </w:r>
      <w:r>
        <w:rPr>
          <w:color w:val="6D6E71"/>
          <w:w w:val="90"/>
        </w:rPr>
        <w:t>to</w:t>
      </w:r>
      <w:r>
        <w:rPr>
          <w:color w:val="6D6E71"/>
          <w:spacing w:val="-18"/>
          <w:w w:val="90"/>
        </w:rPr>
        <w:t xml:space="preserve"> </w:t>
      </w:r>
      <w:r>
        <w:rPr>
          <w:color w:val="6D6E71"/>
          <w:w w:val="90"/>
        </w:rPr>
        <w:t>access</w:t>
      </w:r>
      <w:r>
        <w:rPr>
          <w:color w:val="6D6E71"/>
          <w:spacing w:val="-18"/>
          <w:w w:val="90"/>
        </w:rPr>
        <w:t xml:space="preserve"> </w:t>
      </w:r>
      <w:r>
        <w:rPr>
          <w:color w:val="6D6E71"/>
          <w:w w:val="90"/>
        </w:rPr>
        <w:t>water;</w:t>
      </w:r>
      <w:r>
        <w:rPr>
          <w:color w:val="6D6E71"/>
          <w:spacing w:val="-18"/>
          <w:w w:val="90"/>
        </w:rPr>
        <w:t xml:space="preserve"> </w:t>
      </w:r>
      <w:r>
        <w:rPr>
          <w:color w:val="6D6E71"/>
          <w:w w:val="90"/>
        </w:rPr>
        <w:t>overall,</w:t>
      </w:r>
      <w:r>
        <w:rPr>
          <w:color w:val="6D6E71"/>
          <w:spacing w:val="-18"/>
          <w:w w:val="90"/>
        </w:rPr>
        <w:t xml:space="preserve"> </w:t>
      </w:r>
      <w:r>
        <w:rPr>
          <w:color w:val="6D6E71"/>
          <w:w w:val="90"/>
        </w:rPr>
        <w:t>60%</w:t>
      </w:r>
      <w:r>
        <w:rPr>
          <w:color w:val="6D6E71"/>
          <w:spacing w:val="-18"/>
          <w:w w:val="90"/>
        </w:rPr>
        <w:t xml:space="preserve"> </w:t>
      </w:r>
      <w:r>
        <w:rPr>
          <w:color w:val="6D6E71"/>
          <w:w w:val="90"/>
        </w:rPr>
        <w:t>of</w:t>
      </w:r>
      <w:r>
        <w:rPr>
          <w:color w:val="6D6E71"/>
          <w:spacing w:val="-18"/>
          <w:w w:val="90"/>
        </w:rPr>
        <w:t xml:space="preserve"> </w:t>
      </w:r>
      <w:r>
        <w:rPr>
          <w:color w:val="6D6E71"/>
          <w:w w:val="90"/>
        </w:rPr>
        <w:t xml:space="preserve">the </w:t>
      </w:r>
      <w:r>
        <w:rPr>
          <w:color w:val="6D6E71"/>
          <w:w w:val="85"/>
        </w:rPr>
        <w:t xml:space="preserve">households stated the service did not meet the specific </w:t>
      </w:r>
      <w:r>
        <w:rPr>
          <w:color w:val="6D6E71"/>
          <w:w w:val="90"/>
        </w:rPr>
        <w:t>needs</w:t>
      </w:r>
      <w:r>
        <w:rPr>
          <w:color w:val="6D6E71"/>
          <w:spacing w:val="-22"/>
          <w:w w:val="90"/>
        </w:rPr>
        <w:t xml:space="preserve"> </w:t>
      </w:r>
      <w:r>
        <w:rPr>
          <w:color w:val="6D6E71"/>
          <w:w w:val="90"/>
        </w:rPr>
        <w:t>of</w:t>
      </w:r>
      <w:r>
        <w:rPr>
          <w:color w:val="6D6E71"/>
          <w:spacing w:val="-22"/>
          <w:w w:val="90"/>
        </w:rPr>
        <w:t xml:space="preserve"> </w:t>
      </w:r>
      <w:r>
        <w:rPr>
          <w:color w:val="6D6E71"/>
          <w:w w:val="90"/>
        </w:rPr>
        <w:t>the</w:t>
      </w:r>
      <w:r>
        <w:rPr>
          <w:color w:val="6D6E71"/>
          <w:spacing w:val="-22"/>
          <w:w w:val="90"/>
        </w:rPr>
        <w:t xml:space="preserve"> </w:t>
      </w:r>
      <w:r>
        <w:rPr>
          <w:color w:val="6D6E71"/>
          <w:w w:val="90"/>
        </w:rPr>
        <w:t>family,</w:t>
      </w:r>
      <w:r>
        <w:rPr>
          <w:color w:val="6D6E71"/>
          <w:spacing w:val="-22"/>
          <w:w w:val="90"/>
        </w:rPr>
        <w:t xml:space="preserve"> </w:t>
      </w:r>
      <w:r>
        <w:rPr>
          <w:color w:val="6D6E71"/>
          <w:w w:val="90"/>
        </w:rPr>
        <w:t>followed</w:t>
      </w:r>
      <w:r>
        <w:rPr>
          <w:color w:val="6D6E71"/>
          <w:spacing w:val="-22"/>
          <w:w w:val="90"/>
        </w:rPr>
        <w:t xml:space="preserve"> </w:t>
      </w:r>
      <w:r>
        <w:rPr>
          <w:color w:val="6D6E71"/>
          <w:w w:val="90"/>
        </w:rPr>
        <w:t>by</w:t>
      </w:r>
      <w:r>
        <w:rPr>
          <w:color w:val="6D6E71"/>
          <w:spacing w:val="-22"/>
          <w:w w:val="90"/>
        </w:rPr>
        <w:t xml:space="preserve"> </w:t>
      </w:r>
      <w:r>
        <w:rPr>
          <w:color w:val="6D6E71"/>
          <w:w w:val="90"/>
        </w:rPr>
        <w:t>availability</w:t>
      </w:r>
      <w:r>
        <w:rPr>
          <w:color w:val="6D6E71"/>
          <w:spacing w:val="-22"/>
          <w:w w:val="90"/>
        </w:rPr>
        <w:t xml:space="preserve"> </w:t>
      </w:r>
      <w:r>
        <w:rPr>
          <w:color w:val="6D6E71"/>
          <w:w w:val="90"/>
        </w:rPr>
        <w:t>and</w:t>
      </w:r>
      <w:r>
        <w:rPr>
          <w:color w:val="6D6E71"/>
          <w:spacing w:val="-22"/>
          <w:w w:val="90"/>
        </w:rPr>
        <w:t xml:space="preserve"> </w:t>
      </w:r>
      <w:r>
        <w:rPr>
          <w:color w:val="6D6E71"/>
          <w:w w:val="90"/>
        </w:rPr>
        <w:t>cost</w:t>
      </w:r>
      <w:r>
        <w:rPr>
          <w:color w:val="6D6E71"/>
          <w:spacing w:val="-22"/>
          <w:w w:val="90"/>
        </w:rPr>
        <w:t xml:space="preserve"> </w:t>
      </w:r>
      <w:r>
        <w:rPr>
          <w:color w:val="6D6E71"/>
          <w:w w:val="90"/>
        </w:rPr>
        <w:t xml:space="preserve">of </w:t>
      </w:r>
      <w:r>
        <w:rPr>
          <w:color w:val="6D6E71"/>
          <w:w w:val="95"/>
        </w:rPr>
        <w:t>services</w:t>
      </w:r>
      <w:r>
        <w:rPr>
          <w:color w:val="6D6E71"/>
          <w:spacing w:val="-26"/>
          <w:w w:val="95"/>
        </w:rPr>
        <w:t xml:space="preserve"> </w:t>
      </w:r>
      <w:r>
        <w:rPr>
          <w:color w:val="6D6E71"/>
          <w:w w:val="95"/>
        </w:rPr>
        <w:t>(Figure</w:t>
      </w:r>
      <w:r>
        <w:rPr>
          <w:color w:val="6D6E71"/>
          <w:spacing w:val="-26"/>
          <w:w w:val="95"/>
        </w:rPr>
        <w:t xml:space="preserve"> </w:t>
      </w:r>
      <w:r>
        <w:rPr>
          <w:color w:val="6D6E71"/>
          <w:w w:val="95"/>
        </w:rPr>
        <w:t>9</w:t>
      </w:r>
      <w:r>
        <w:rPr>
          <w:color w:val="6D6E71"/>
          <w:spacing w:val="-26"/>
          <w:w w:val="95"/>
        </w:rPr>
        <w:t xml:space="preserve"> </w:t>
      </w:r>
      <w:r>
        <w:rPr>
          <w:color w:val="6D6E71"/>
          <w:w w:val="95"/>
        </w:rPr>
        <w:t>and</w:t>
      </w:r>
      <w:r>
        <w:rPr>
          <w:color w:val="6D6E71"/>
          <w:spacing w:val="-26"/>
          <w:w w:val="95"/>
        </w:rPr>
        <w:t xml:space="preserve"> </w:t>
      </w:r>
      <w:r>
        <w:rPr>
          <w:rFonts w:ascii="Arial"/>
          <w:b w:val="0"/>
          <w:i/>
          <w:color w:val="6D6E71"/>
          <w:w w:val="95"/>
        </w:rPr>
        <w:t>Jordan</w:t>
      </w:r>
      <w:r>
        <w:rPr>
          <w:rFonts w:ascii="Arial"/>
          <w:b w:val="0"/>
          <w:i/>
          <w:color w:val="6D6E71"/>
          <w:spacing w:val="-16"/>
          <w:w w:val="95"/>
        </w:rPr>
        <w:t xml:space="preserve"> </w:t>
      </w:r>
      <w:r>
        <w:rPr>
          <w:rFonts w:ascii="Arial"/>
          <w:b w:val="0"/>
          <w:i/>
          <w:color w:val="6D6E71"/>
          <w:spacing w:val="-4"/>
          <w:w w:val="95"/>
        </w:rPr>
        <w:t>Total</w:t>
      </w:r>
      <w:r>
        <w:rPr>
          <w:rFonts w:ascii="Arial"/>
          <w:b w:val="0"/>
          <w:i/>
          <w:color w:val="6D6E71"/>
          <w:spacing w:val="-15"/>
          <w:w w:val="95"/>
        </w:rPr>
        <w:t xml:space="preserve"> </w:t>
      </w:r>
      <w:r>
        <w:rPr>
          <w:color w:val="6D6E71"/>
          <w:w w:val="95"/>
        </w:rPr>
        <w:t>of</w:t>
      </w:r>
      <w:r>
        <w:rPr>
          <w:color w:val="6D6E71"/>
          <w:spacing w:val="-26"/>
          <w:w w:val="95"/>
        </w:rPr>
        <w:t xml:space="preserve"> </w:t>
      </w:r>
      <w:r>
        <w:rPr>
          <w:color w:val="6D6E71"/>
          <w:spacing w:val="-4"/>
          <w:w w:val="95"/>
        </w:rPr>
        <w:t>Table</w:t>
      </w:r>
      <w:r>
        <w:rPr>
          <w:color w:val="6D6E71"/>
          <w:spacing w:val="-26"/>
          <w:w w:val="95"/>
        </w:rPr>
        <w:t xml:space="preserve"> </w:t>
      </w:r>
      <w:r>
        <w:rPr>
          <w:color w:val="6D6E71"/>
          <w:w w:val="95"/>
        </w:rPr>
        <w:t>25).</w:t>
      </w:r>
    </w:p>
    <w:p w:rsidR="009702CD" w:rsidRDefault="00166ADE">
      <w:pPr>
        <w:pStyle w:val="BodyText"/>
        <w:spacing w:before="2"/>
        <w:rPr>
          <w:sz w:val="35"/>
        </w:rPr>
      </w:pPr>
      <w:r>
        <w:rPr>
          <w:b w:val="0"/>
        </w:rPr>
        <w:br w:type="column"/>
      </w:r>
    </w:p>
    <w:p w:rsidR="009702CD" w:rsidRDefault="00166ADE">
      <w:pPr>
        <w:pStyle w:val="BodyText"/>
        <w:spacing w:line="230" w:lineRule="auto"/>
        <w:ind w:left="219" w:right="1293"/>
      </w:pPr>
      <w:r>
        <w:rPr>
          <w:color w:val="0088CE"/>
          <w:w w:val="85"/>
        </w:rPr>
        <w:t>Figure</w:t>
      </w:r>
      <w:r>
        <w:rPr>
          <w:color w:val="0088CE"/>
          <w:spacing w:val="-24"/>
          <w:w w:val="85"/>
        </w:rPr>
        <w:t xml:space="preserve"> </w:t>
      </w:r>
      <w:r>
        <w:rPr>
          <w:color w:val="0088CE"/>
          <w:w w:val="85"/>
        </w:rPr>
        <w:t>9:</w:t>
      </w:r>
      <w:r>
        <w:rPr>
          <w:color w:val="0088CE"/>
          <w:spacing w:val="-25"/>
          <w:w w:val="85"/>
        </w:rPr>
        <w:t xml:space="preserve"> </w:t>
      </w:r>
      <w:r>
        <w:rPr>
          <w:color w:val="6D6E71"/>
          <w:w w:val="85"/>
        </w:rPr>
        <w:t>Main</w:t>
      </w:r>
      <w:r>
        <w:rPr>
          <w:color w:val="6D6E71"/>
          <w:spacing w:val="-25"/>
          <w:w w:val="85"/>
        </w:rPr>
        <w:t xml:space="preserve"> </w:t>
      </w:r>
      <w:r>
        <w:rPr>
          <w:color w:val="6D6E71"/>
          <w:w w:val="85"/>
        </w:rPr>
        <w:t>Perceived</w:t>
      </w:r>
      <w:r>
        <w:rPr>
          <w:color w:val="6D6E71"/>
          <w:spacing w:val="-25"/>
          <w:w w:val="85"/>
        </w:rPr>
        <w:t xml:space="preserve"> </w:t>
      </w:r>
      <w:r>
        <w:rPr>
          <w:color w:val="6D6E71"/>
          <w:w w:val="85"/>
        </w:rPr>
        <w:t>Barriers</w:t>
      </w:r>
      <w:r>
        <w:rPr>
          <w:color w:val="6D6E71"/>
          <w:spacing w:val="-25"/>
          <w:w w:val="85"/>
        </w:rPr>
        <w:t xml:space="preserve"> </w:t>
      </w:r>
      <w:r>
        <w:rPr>
          <w:color w:val="6D6E71"/>
          <w:w w:val="85"/>
        </w:rPr>
        <w:t>to</w:t>
      </w:r>
      <w:r>
        <w:rPr>
          <w:color w:val="6D6E71"/>
          <w:spacing w:val="-25"/>
          <w:w w:val="85"/>
        </w:rPr>
        <w:t xml:space="preserve"> </w:t>
      </w:r>
      <w:r>
        <w:rPr>
          <w:color w:val="6D6E71"/>
          <w:w w:val="85"/>
        </w:rPr>
        <w:t>Access</w:t>
      </w:r>
      <w:r>
        <w:rPr>
          <w:color w:val="6D6E71"/>
          <w:spacing w:val="-25"/>
          <w:w w:val="85"/>
        </w:rPr>
        <w:t xml:space="preserve"> </w:t>
      </w:r>
      <w:r>
        <w:rPr>
          <w:color w:val="6D6E71"/>
          <w:w w:val="85"/>
        </w:rPr>
        <w:t xml:space="preserve">Safe </w:t>
      </w:r>
      <w:r>
        <w:rPr>
          <w:color w:val="6D6E71"/>
          <w:spacing w:val="-3"/>
          <w:w w:val="95"/>
        </w:rPr>
        <w:t xml:space="preserve">Water, </w:t>
      </w:r>
      <w:r>
        <w:rPr>
          <w:color w:val="6D6E71"/>
          <w:w w:val="95"/>
        </w:rPr>
        <w:t>by</w:t>
      </w:r>
      <w:r>
        <w:rPr>
          <w:color w:val="6D6E71"/>
          <w:spacing w:val="-27"/>
          <w:w w:val="95"/>
        </w:rPr>
        <w:t xml:space="preserve"> </w:t>
      </w:r>
      <w:r>
        <w:rPr>
          <w:color w:val="6D6E71"/>
          <w:w w:val="95"/>
        </w:rPr>
        <w:t>Disability</w:t>
      </w:r>
    </w:p>
    <w:p w:rsidR="009702CD" w:rsidRDefault="009702CD">
      <w:pPr>
        <w:pStyle w:val="BodyText"/>
        <w:spacing w:before="11"/>
        <w:rPr>
          <w:sz w:val="9"/>
        </w:rPr>
      </w:pPr>
    </w:p>
    <w:p w:rsidR="009702CD" w:rsidRDefault="00166ADE">
      <w:pPr>
        <w:tabs>
          <w:tab w:val="left" w:pos="1296"/>
          <w:tab w:val="left" w:pos="2916"/>
          <w:tab w:val="left" w:pos="4236"/>
        </w:tabs>
        <w:ind w:left="219"/>
        <w:rPr>
          <w:sz w:val="20"/>
        </w:rPr>
      </w:pPr>
      <w:r>
        <w:rPr>
          <w:noProof/>
          <w:position w:val="8"/>
          <w:sz w:val="20"/>
          <w:lang w:val="en-AU" w:eastAsia="en-AU" w:bidi="ar-SA"/>
        </w:rPr>
        <w:drawing>
          <wp:inline distT="0" distB="0" distL="0" distR="0">
            <wp:extent cx="403632" cy="357187"/>
            <wp:effectExtent l="0" t="0" r="0" b="0"/>
            <wp:docPr id="6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82.png"/>
                    <pic:cNvPicPr/>
                  </pic:nvPicPr>
                  <pic:blipFill>
                    <a:blip r:embed="rId179" cstate="print"/>
                    <a:stretch>
                      <a:fillRect/>
                    </a:stretch>
                  </pic:blipFill>
                  <pic:spPr>
                    <a:xfrm>
                      <a:off x="0" y="0"/>
                      <a:ext cx="403632" cy="357187"/>
                    </a:xfrm>
                    <a:prstGeom prst="rect">
                      <a:avLst/>
                    </a:prstGeom>
                  </pic:spPr>
                </pic:pic>
              </a:graphicData>
            </a:graphic>
          </wp:inline>
        </w:drawing>
      </w:r>
      <w:r>
        <w:rPr>
          <w:position w:val="8"/>
          <w:sz w:val="20"/>
        </w:rPr>
        <w:tab/>
      </w:r>
      <w:r>
        <w:rPr>
          <w:sz w:val="20"/>
        </w:rPr>
      </w:r>
      <w:r>
        <w:rPr>
          <w:sz w:val="20"/>
        </w:rPr>
        <w:pict>
          <v:group id="_x0000_s3498" style="width:36.2pt;height:36.2pt;mso-position-horizontal-relative:char;mso-position-vertical-relative:line" coordsize="724,724">
            <v:shape id="_x0000_s3500" style="position:absolute;width:724;height:724" coordsize="724,724" o:spt="100" adj="0,,0" path="m362,l289,7,221,28,160,62r-54,44l62,160,28,221,7,289,,362r7,73l28,503r34,61l106,618r54,44l221,696r68,21l362,724r73,-7l503,696r61,-34l618,618r44,-54l696,503r21,-68l724,362r-362,l362,xm362,r,362l724,362r-7,-73l696,221,662,160,618,106,564,62,503,28,435,7,362,xe" fillcolor="#50c0e7" stroked="f">
              <v:stroke joinstyle="round"/>
              <v:formulas/>
              <v:path arrowok="t" o:connecttype="segments"/>
            </v:shape>
            <v:shape id="_x0000_s3499" type="#_x0000_t202" style="position:absolute;width:724;height:724" filled="f" stroked="f">
              <v:textbox inset="0,0,0,0">
                <w:txbxContent>
                  <w:p w:rsidR="009702CD" w:rsidRDefault="009702CD">
                    <w:pPr>
                      <w:spacing w:before="13"/>
                      <w:rPr>
                        <w:b/>
                        <w:sz w:val="17"/>
                      </w:rPr>
                    </w:pPr>
                  </w:p>
                  <w:p w:rsidR="009702CD" w:rsidRDefault="00166ADE">
                    <w:pPr>
                      <w:ind w:left="103"/>
                      <w:rPr>
                        <w:rFonts w:ascii="Arial"/>
                        <w:sz w:val="17"/>
                      </w:rPr>
                    </w:pPr>
                    <w:r>
                      <w:rPr>
                        <w:rFonts w:ascii="Arial"/>
                        <w:color w:val="FFFFFF"/>
                        <w:w w:val="105"/>
                        <w:sz w:val="17"/>
                      </w:rPr>
                      <w:t>60.5%</w:t>
                    </w:r>
                  </w:p>
                </w:txbxContent>
              </v:textbox>
            </v:shape>
            <w10:wrap type="none"/>
            <w10:anchorlock/>
          </v:group>
        </w:pict>
      </w:r>
      <w:r>
        <w:rPr>
          <w:sz w:val="20"/>
        </w:rPr>
        <w:tab/>
      </w:r>
      <w:r>
        <w:rPr>
          <w:position w:val="11"/>
          <w:sz w:val="20"/>
        </w:rPr>
      </w:r>
      <w:r>
        <w:rPr>
          <w:position w:val="11"/>
          <w:sz w:val="20"/>
        </w:rPr>
        <w:pict>
          <v:group id="_x0000_s3495" style="width:24.75pt;height:24.75pt;mso-position-horizontal-relative:char;mso-position-vertical-relative:line" coordsize="495,495">
            <v:shape id="_x0000_s3497" style="position:absolute;width:495;height:495" coordsize="495,495" o:spt="100" adj="0,,0" path="m247,l169,13,101,48,48,101,13,169,,247r13,78l48,393r53,54l169,482r78,13l325,482r68,-35l447,393r35,-68l495,247r-248,l247,xm247,r,247l495,247,482,169,447,101,393,48,325,13,247,xe" fillcolor="#50c0e7" stroked="f">
              <v:stroke joinstyle="round"/>
              <v:formulas/>
              <v:path arrowok="t" o:connecttype="segments"/>
            </v:shape>
            <v:shape id="_x0000_s3496" type="#_x0000_t202" style="position:absolute;width:495;height:495" filled="f" stroked="f">
              <v:textbox inset="0,0,0,0">
                <w:txbxContent>
                  <w:p w:rsidR="009702CD" w:rsidRDefault="00166ADE">
                    <w:pPr>
                      <w:spacing w:before="156"/>
                      <w:ind w:left="40"/>
                      <w:rPr>
                        <w:rFonts w:ascii="Arial"/>
                        <w:sz w:val="14"/>
                      </w:rPr>
                    </w:pPr>
                    <w:r>
                      <w:rPr>
                        <w:rFonts w:ascii="Arial"/>
                        <w:color w:val="FFFFFF"/>
                        <w:w w:val="105"/>
                        <w:sz w:val="14"/>
                      </w:rPr>
                      <w:t>28.9%</w:t>
                    </w:r>
                  </w:p>
                </w:txbxContent>
              </v:textbox>
            </v:shape>
            <w10:wrap type="none"/>
            <w10:anchorlock/>
          </v:group>
        </w:pict>
      </w:r>
      <w:r>
        <w:rPr>
          <w:position w:val="11"/>
          <w:sz w:val="20"/>
        </w:rPr>
        <w:tab/>
      </w:r>
      <w:r>
        <w:rPr>
          <w:position w:val="14"/>
          <w:sz w:val="20"/>
        </w:rPr>
      </w:r>
      <w:r>
        <w:rPr>
          <w:position w:val="14"/>
          <w:sz w:val="20"/>
        </w:rPr>
        <w:pict>
          <v:group id="_x0000_s3492" style="width:21.95pt;height:21.95pt;mso-position-horizontal-relative:char;mso-position-vertical-relative:line" coordsize="439,439">
            <v:shape id="_x0000_s3494" style="position:absolute;width:439;height:439" coordsize="439,439" o:spt="100" adj="0,,0" path="m219,l150,11,90,42,42,90,11,150,,219r11,69l42,349r48,47l150,427r69,11l288,427r61,-31l396,349r31,-61l438,219r-219,l219,xm219,r,219l438,219,427,150,396,90,349,42,288,11,219,xe" fillcolor="#50c0e7" stroked="f">
              <v:stroke joinstyle="round"/>
              <v:formulas/>
              <v:path arrowok="t" o:connecttype="segments"/>
            </v:shape>
            <v:shape id="_x0000_s3493" type="#_x0000_t202" style="position:absolute;width:439;height:439" filled="f" stroked="f">
              <v:textbox inset="0,0,0,0">
                <w:txbxContent>
                  <w:p w:rsidR="009702CD" w:rsidRDefault="00166ADE">
                    <w:pPr>
                      <w:spacing w:before="142"/>
                      <w:ind w:left="38"/>
                      <w:rPr>
                        <w:rFonts w:ascii="Arial"/>
                        <w:sz w:val="12"/>
                      </w:rPr>
                    </w:pPr>
                    <w:r>
                      <w:rPr>
                        <w:rFonts w:ascii="Arial"/>
                        <w:color w:val="FFFFFF"/>
                        <w:w w:val="105"/>
                        <w:sz w:val="12"/>
                      </w:rPr>
                      <w:t>22.4%</w:t>
                    </w:r>
                  </w:p>
                </w:txbxContent>
              </v:textbox>
            </v:shape>
            <w10:wrap type="none"/>
            <w10:anchorlock/>
          </v:group>
        </w:pict>
      </w:r>
    </w:p>
    <w:p w:rsidR="009702CD" w:rsidRDefault="009702CD">
      <w:pPr>
        <w:rPr>
          <w:sz w:val="20"/>
        </w:rPr>
        <w:sectPr w:rsidR="009702CD">
          <w:type w:val="continuous"/>
          <w:pgSz w:w="11910" w:h="16840"/>
          <w:pgMar w:top="620" w:right="0" w:bottom="280" w:left="0" w:header="720" w:footer="720" w:gutter="0"/>
          <w:cols w:num="2" w:space="720" w:equalWidth="0">
            <w:col w:w="5959" w:space="40"/>
            <w:col w:w="5911"/>
          </w:cols>
        </w:sectPr>
      </w:pPr>
    </w:p>
    <w:p w:rsidR="009702CD" w:rsidRDefault="00166ADE">
      <w:pPr>
        <w:pStyle w:val="BodyText"/>
        <w:spacing w:before="115" w:line="230" w:lineRule="auto"/>
        <w:ind w:left="719" w:right="38"/>
        <w:jc w:val="both"/>
      </w:pPr>
      <w:r>
        <w:rPr>
          <w:color w:val="6D6E71"/>
          <w:w w:val="95"/>
        </w:rPr>
        <w:t>Due to different living conditions, data needs</w:t>
      </w:r>
      <w:r>
        <w:rPr>
          <w:color w:val="6D6E71"/>
          <w:spacing w:val="-25"/>
          <w:w w:val="95"/>
        </w:rPr>
        <w:t xml:space="preserve"> </w:t>
      </w:r>
      <w:r>
        <w:rPr>
          <w:color w:val="6D6E71"/>
          <w:w w:val="95"/>
        </w:rPr>
        <w:t>to</w:t>
      </w:r>
      <w:r>
        <w:rPr>
          <w:color w:val="6D6E71"/>
          <w:spacing w:val="-4"/>
          <w:w w:val="95"/>
        </w:rPr>
        <w:t xml:space="preserve"> </w:t>
      </w:r>
      <w:r>
        <w:rPr>
          <w:color w:val="6D6E71"/>
          <w:w w:val="95"/>
        </w:rPr>
        <w:t>be</w:t>
      </w:r>
      <w:r>
        <w:rPr>
          <w:color w:val="6D6E71"/>
          <w:w w:val="83"/>
        </w:rPr>
        <w:t xml:space="preserve"> </w:t>
      </w:r>
      <w:r>
        <w:rPr>
          <w:color w:val="6D6E71"/>
          <w:w w:val="85"/>
        </w:rPr>
        <w:t xml:space="preserve">disaggregated by location (Table 25). In Zaatari, the top </w:t>
      </w:r>
      <w:r>
        <w:rPr>
          <w:color w:val="6D6E71"/>
          <w:w w:val="90"/>
        </w:rPr>
        <w:t>barrier</w:t>
      </w:r>
      <w:r>
        <w:rPr>
          <w:color w:val="6D6E71"/>
          <w:spacing w:val="-16"/>
          <w:w w:val="90"/>
        </w:rPr>
        <w:t xml:space="preserve"> </w:t>
      </w:r>
      <w:r>
        <w:rPr>
          <w:color w:val="6D6E71"/>
          <w:w w:val="90"/>
        </w:rPr>
        <w:t>outlined</w:t>
      </w:r>
      <w:r>
        <w:rPr>
          <w:color w:val="6D6E71"/>
          <w:spacing w:val="-16"/>
          <w:w w:val="90"/>
        </w:rPr>
        <w:t xml:space="preserve"> </w:t>
      </w:r>
      <w:r>
        <w:rPr>
          <w:color w:val="6D6E71"/>
          <w:w w:val="90"/>
        </w:rPr>
        <w:t>by</w:t>
      </w:r>
      <w:r>
        <w:rPr>
          <w:color w:val="6D6E71"/>
          <w:spacing w:val="-16"/>
          <w:w w:val="90"/>
        </w:rPr>
        <w:t xml:space="preserve"> </w:t>
      </w:r>
      <w:r>
        <w:rPr>
          <w:color w:val="6D6E71"/>
          <w:w w:val="90"/>
        </w:rPr>
        <w:t>respondents</w:t>
      </w:r>
      <w:r>
        <w:rPr>
          <w:color w:val="6D6E71"/>
          <w:spacing w:val="-16"/>
          <w:w w:val="90"/>
        </w:rPr>
        <w:t xml:space="preserve"> </w:t>
      </w:r>
      <w:r>
        <w:rPr>
          <w:color w:val="6D6E71"/>
          <w:w w:val="90"/>
        </w:rPr>
        <w:t>was</w:t>
      </w:r>
      <w:r>
        <w:rPr>
          <w:color w:val="6D6E71"/>
          <w:spacing w:val="-17"/>
          <w:w w:val="90"/>
        </w:rPr>
        <w:t xml:space="preserve"> </w:t>
      </w:r>
      <w:r>
        <w:rPr>
          <w:rFonts w:ascii="Arial" w:hAnsi="Arial"/>
          <w:b w:val="0"/>
          <w:i/>
          <w:color w:val="6D6E71"/>
          <w:w w:val="90"/>
        </w:rPr>
        <w:t>“services</w:t>
      </w:r>
      <w:r>
        <w:rPr>
          <w:rFonts w:ascii="Arial" w:hAnsi="Arial"/>
          <w:b w:val="0"/>
          <w:i/>
          <w:color w:val="6D6E71"/>
          <w:spacing w:val="-7"/>
          <w:w w:val="90"/>
        </w:rPr>
        <w:t xml:space="preserve"> </w:t>
      </w:r>
      <w:r>
        <w:rPr>
          <w:rFonts w:ascii="Arial" w:hAnsi="Arial"/>
          <w:b w:val="0"/>
          <w:i/>
          <w:color w:val="6D6E71"/>
          <w:w w:val="90"/>
        </w:rPr>
        <w:t>not</w:t>
      </w:r>
      <w:r>
        <w:rPr>
          <w:rFonts w:ascii="Arial" w:hAnsi="Arial"/>
          <w:b w:val="0"/>
          <w:i/>
          <w:color w:val="6D6E71"/>
          <w:spacing w:val="-7"/>
          <w:w w:val="90"/>
        </w:rPr>
        <w:t xml:space="preserve"> </w:t>
      </w:r>
      <w:r>
        <w:rPr>
          <w:rFonts w:ascii="Arial" w:hAnsi="Arial"/>
          <w:b w:val="0"/>
          <w:i/>
          <w:color w:val="6D6E71"/>
          <w:w w:val="90"/>
        </w:rPr>
        <w:t xml:space="preserve">meeting </w:t>
      </w:r>
      <w:r>
        <w:rPr>
          <w:rFonts w:ascii="Arial" w:hAnsi="Arial"/>
          <w:b w:val="0"/>
          <w:i/>
          <w:color w:val="6D6E71"/>
          <w:spacing w:val="-4"/>
          <w:w w:val="95"/>
        </w:rPr>
        <w:t>my/my</w:t>
      </w:r>
      <w:r>
        <w:rPr>
          <w:rFonts w:ascii="Arial" w:hAnsi="Arial"/>
          <w:b w:val="0"/>
          <w:i/>
          <w:color w:val="6D6E71"/>
          <w:spacing w:val="-27"/>
          <w:w w:val="95"/>
        </w:rPr>
        <w:t xml:space="preserve"> </w:t>
      </w:r>
      <w:r>
        <w:rPr>
          <w:rFonts w:ascii="Arial" w:hAnsi="Arial"/>
          <w:b w:val="0"/>
          <w:i/>
          <w:color w:val="6D6E71"/>
          <w:w w:val="95"/>
        </w:rPr>
        <w:t>family’s</w:t>
      </w:r>
      <w:r>
        <w:rPr>
          <w:rFonts w:ascii="Arial" w:hAnsi="Arial"/>
          <w:b w:val="0"/>
          <w:i/>
          <w:color w:val="6D6E71"/>
          <w:spacing w:val="-27"/>
          <w:w w:val="95"/>
        </w:rPr>
        <w:t xml:space="preserve"> </w:t>
      </w:r>
      <w:r>
        <w:rPr>
          <w:rFonts w:ascii="Arial" w:hAnsi="Arial"/>
          <w:b w:val="0"/>
          <w:i/>
          <w:color w:val="6D6E71"/>
          <w:w w:val="95"/>
        </w:rPr>
        <w:t>specific</w:t>
      </w:r>
      <w:r>
        <w:rPr>
          <w:rFonts w:ascii="Arial" w:hAnsi="Arial"/>
          <w:b w:val="0"/>
          <w:i/>
          <w:color w:val="6D6E71"/>
          <w:spacing w:val="-27"/>
          <w:w w:val="95"/>
        </w:rPr>
        <w:t xml:space="preserve"> </w:t>
      </w:r>
      <w:r>
        <w:rPr>
          <w:rFonts w:ascii="Arial" w:hAnsi="Arial"/>
          <w:b w:val="0"/>
          <w:i/>
          <w:color w:val="6D6E71"/>
          <w:w w:val="95"/>
        </w:rPr>
        <w:t>needs.”</w:t>
      </w:r>
      <w:r>
        <w:rPr>
          <w:rFonts w:ascii="Arial" w:hAnsi="Arial"/>
          <w:b w:val="0"/>
          <w:i/>
          <w:color w:val="6D6E71"/>
          <w:spacing w:val="-26"/>
          <w:w w:val="95"/>
        </w:rPr>
        <w:t xml:space="preserve"> </w:t>
      </w:r>
      <w:r>
        <w:rPr>
          <w:color w:val="6D6E71"/>
          <w:w w:val="95"/>
        </w:rPr>
        <w:t>This</w:t>
      </w:r>
      <w:r>
        <w:rPr>
          <w:color w:val="6D6E71"/>
          <w:spacing w:val="-37"/>
          <w:w w:val="95"/>
        </w:rPr>
        <w:t xml:space="preserve"> </w:t>
      </w:r>
      <w:r>
        <w:rPr>
          <w:color w:val="6D6E71"/>
          <w:w w:val="95"/>
        </w:rPr>
        <w:t>could</w:t>
      </w:r>
      <w:r>
        <w:rPr>
          <w:color w:val="6D6E71"/>
          <w:spacing w:val="-37"/>
          <w:w w:val="95"/>
        </w:rPr>
        <w:t xml:space="preserve"> </w:t>
      </w:r>
      <w:r>
        <w:rPr>
          <w:color w:val="6D6E71"/>
          <w:w w:val="95"/>
        </w:rPr>
        <w:t>be</w:t>
      </w:r>
      <w:r>
        <w:rPr>
          <w:color w:val="6D6E71"/>
          <w:spacing w:val="-37"/>
          <w:w w:val="95"/>
        </w:rPr>
        <w:t xml:space="preserve"> </w:t>
      </w:r>
      <w:r>
        <w:rPr>
          <w:color w:val="6D6E71"/>
          <w:w w:val="95"/>
        </w:rPr>
        <w:t>related</w:t>
      </w:r>
      <w:r>
        <w:rPr>
          <w:color w:val="6D6E71"/>
          <w:spacing w:val="-37"/>
          <w:w w:val="95"/>
        </w:rPr>
        <w:t xml:space="preserve"> </w:t>
      </w:r>
      <w:r>
        <w:rPr>
          <w:color w:val="6D6E71"/>
          <w:w w:val="95"/>
        </w:rPr>
        <w:t>to</w:t>
      </w:r>
      <w:r>
        <w:rPr>
          <w:color w:val="6D6E71"/>
          <w:spacing w:val="-37"/>
          <w:w w:val="95"/>
        </w:rPr>
        <w:t xml:space="preserve"> </w:t>
      </w:r>
      <w:r>
        <w:rPr>
          <w:color w:val="6D6E71"/>
          <w:w w:val="95"/>
        </w:rPr>
        <w:t xml:space="preserve">the </w:t>
      </w:r>
      <w:r>
        <w:rPr>
          <w:color w:val="6D6E71"/>
          <w:w w:val="80"/>
        </w:rPr>
        <w:t xml:space="preserve">several factors. One issue highlighted during the interviews </w:t>
      </w:r>
      <w:r>
        <w:rPr>
          <w:color w:val="6D6E71"/>
          <w:w w:val="90"/>
        </w:rPr>
        <w:t>by the respondents concerned the supply of</w:t>
      </w:r>
      <w:r>
        <w:rPr>
          <w:color w:val="6D6E71"/>
          <w:spacing w:val="53"/>
          <w:w w:val="90"/>
        </w:rPr>
        <w:t xml:space="preserve"> </w:t>
      </w:r>
      <w:r>
        <w:rPr>
          <w:color w:val="6D6E71"/>
          <w:w w:val="90"/>
        </w:rPr>
        <w:t>drinking</w:t>
      </w:r>
    </w:p>
    <w:p w:rsidR="009702CD" w:rsidRDefault="00166ADE">
      <w:pPr>
        <w:spacing w:before="10" w:line="249" w:lineRule="auto"/>
        <w:ind w:left="719"/>
        <w:jc w:val="center"/>
        <w:rPr>
          <w:rFonts w:ascii="Arial" w:hAnsi="Arial"/>
          <w:sz w:val="17"/>
        </w:rPr>
      </w:pPr>
      <w:r>
        <w:br w:type="column"/>
      </w:r>
      <w:r>
        <w:rPr>
          <w:rFonts w:ascii="Arial" w:hAnsi="Arial"/>
          <w:color w:val="575B5C"/>
          <w:sz w:val="17"/>
        </w:rPr>
        <w:t>Service not meeting my/family’s</w:t>
      </w:r>
      <w:r>
        <w:rPr>
          <w:rFonts w:ascii="Arial" w:hAnsi="Arial"/>
          <w:color w:val="575B5C"/>
          <w:spacing w:val="-29"/>
          <w:sz w:val="17"/>
        </w:rPr>
        <w:t xml:space="preserve"> </w:t>
      </w:r>
      <w:r>
        <w:rPr>
          <w:rFonts w:ascii="Arial" w:hAnsi="Arial"/>
          <w:color w:val="575B5C"/>
          <w:sz w:val="17"/>
        </w:rPr>
        <w:t>needs</w:t>
      </w:r>
    </w:p>
    <w:p w:rsidR="009702CD" w:rsidRDefault="009702CD">
      <w:pPr>
        <w:pStyle w:val="BodyText"/>
        <w:spacing w:before="6"/>
        <w:rPr>
          <w:rFonts w:ascii="Arial"/>
          <w:b w:val="0"/>
          <w:sz w:val="17"/>
        </w:rPr>
      </w:pPr>
    </w:p>
    <w:p w:rsidR="009702CD" w:rsidRDefault="00166ADE">
      <w:pPr>
        <w:tabs>
          <w:tab w:val="left" w:pos="1019"/>
        </w:tabs>
        <w:ind w:left="-58"/>
        <w:rPr>
          <w:rFonts w:ascii="Arial"/>
          <w:sz w:val="20"/>
        </w:rPr>
      </w:pPr>
      <w:r>
        <w:rPr>
          <w:rFonts w:ascii="Arial"/>
          <w:position w:val="8"/>
          <w:sz w:val="20"/>
        </w:rPr>
      </w:r>
      <w:r>
        <w:rPr>
          <w:rFonts w:ascii="Arial"/>
          <w:position w:val="8"/>
          <w:sz w:val="20"/>
        </w:rPr>
        <w:pict>
          <v:group id="_x0000_s3489" style="width:31.75pt;height:28.1pt;mso-position-horizontal-relative:char;mso-position-vertical-relative:line" coordsize="635,562">
            <v:shape id="_x0000_s3491" style="position:absolute;width:635;height:562" coordsize="635,562" o:spt="100" adj="0,,0" path="m323,r-8,l312,1r-3,3l7,248r-6,5l,262r8,9l12,273r62,l74,555r6,6l96,561r6,-6l102,251r-6,-6l57,245,327,26r6,-5l335,12,327,2,323,xm371,41r-12,1l353,49r1,12l356,64r3,3l579,245r-39,l534,251r,281l138,532r-7,6l131,554r6,7l145,561r411,l562,555r,-23l146,532r-8,l562,532r,-259l628,273r6,-6l634,255r-2,-4l378,44r-3,-2l371,41xe" fillcolor="#808285" stroked="f">
              <v:stroke joinstyle="round"/>
              <v:formulas/>
              <v:path arrowok="t" o:connecttype="segments"/>
            </v:shape>
            <v:shape id="_x0000_s3490" type="#_x0000_t75" style="position:absolute;left:254;top:154;width:127;height:379">
              <v:imagedata r:id="rId180" o:title=""/>
            </v:shape>
            <w10:wrap type="none"/>
            <w10:anchorlock/>
          </v:group>
        </w:pict>
      </w:r>
      <w:r>
        <w:rPr>
          <w:rFonts w:ascii="Arial"/>
          <w:position w:val="8"/>
          <w:sz w:val="20"/>
        </w:rPr>
        <w:tab/>
      </w:r>
      <w:r>
        <w:rPr>
          <w:rFonts w:ascii="Arial"/>
          <w:sz w:val="20"/>
        </w:rPr>
      </w:r>
      <w:r>
        <w:rPr>
          <w:rFonts w:ascii="Arial"/>
          <w:sz w:val="20"/>
        </w:rPr>
        <w:pict>
          <v:group id="_x0000_s3486" style="width:36.2pt;height:36.2pt;mso-position-horizontal-relative:char;mso-position-vertical-relative:line" coordsize="724,724">
            <v:shape id="_x0000_s3488" style="position:absolute;width:724;height:724" coordsize="724,724" o:spt="100" adj="0,,0" path="m362,l289,7,221,28,160,62r-54,44l62,160,28,221,7,289,,362r7,73l28,503r34,61l106,618r54,44l221,696r68,21l362,724r73,-7l503,696r61,-34l618,618r44,-54l696,503r21,-68l724,362r-362,l362,xm362,r,362l724,362r-7,-73l696,221,662,160,618,106,564,62,503,28,435,7,362,xe" fillcolor="#dcddde" stroked="f">
              <v:stroke joinstyle="round"/>
              <v:formulas/>
              <v:path arrowok="t" o:connecttype="segments"/>
            </v:shape>
            <v:shape id="_x0000_s3487" type="#_x0000_t202" style="position:absolute;width:724;height:724" filled="f" stroked="f">
              <v:textbox inset="0,0,0,0">
                <w:txbxContent>
                  <w:p w:rsidR="009702CD" w:rsidRDefault="009702CD">
                    <w:pPr>
                      <w:spacing w:before="11"/>
                      <w:rPr>
                        <w:rFonts w:ascii="Arial"/>
                        <w:sz w:val="21"/>
                      </w:rPr>
                    </w:pPr>
                  </w:p>
                  <w:p w:rsidR="009702CD" w:rsidRDefault="00166ADE">
                    <w:pPr>
                      <w:ind w:left="103"/>
                      <w:rPr>
                        <w:rFonts w:ascii="Arial"/>
                        <w:sz w:val="17"/>
                      </w:rPr>
                    </w:pPr>
                    <w:r>
                      <w:rPr>
                        <w:rFonts w:ascii="Arial"/>
                        <w:color w:val="808285"/>
                        <w:w w:val="105"/>
                        <w:sz w:val="17"/>
                      </w:rPr>
                      <w:t>59.4%</w:t>
                    </w:r>
                  </w:p>
                </w:txbxContent>
              </v:textbox>
            </v:shape>
            <w10:wrap type="none"/>
            <w10:anchorlock/>
          </v:group>
        </w:pict>
      </w:r>
    </w:p>
    <w:p w:rsidR="009702CD" w:rsidRDefault="00166ADE">
      <w:pPr>
        <w:spacing w:before="10" w:line="249" w:lineRule="auto"/>
        <w:ind w:left="480"/>
        <w:jc w:val="center"/>
        <w:rPr>
          <w:rFonts w:ascii="Arial"/>
          <w:sz w:val="17"/>
        </w:rPr>
      </w:pPr>
      <w:r>
        <w:br w:type="column"/>
      </w:r>
      <w:r>
        <w:rPr>
          <w:rFonts w:ascii="Arial"/>
          <w:color w:val="575B5C"/>
          <w:sz w:val="17"/>
        </w:rPr>
        <w:t xml:space="preserve">Service not </w:t>
      </w:r>
      <w:r>
        <w:rPr>
          <w:rFonts w:ascii="Arial"/>
          <w:color w:val="575B5C"/>
          <w:w w:val="95"/>
          <w:sz w:val="17"/>
        </w:rPr>
        <w:t>available</w:t>
      </w:r>
    </w:p>
    <w:p w:rsidR="009702CD" w:rsidRDefault="009702CD">
      <w:pPr>
        <w:pStyle w:val="BodyText"/>
        <w:spacing w:before="3" w:after="40"/>
        <w:rPr>
          <w:rFonts w:ascii="Arial"/>
          <w:b w:val="0"/>
          <w:sz w:val="25"/>
        </w:rPr>
      </w:pPr>
    </w:p>
    <w:p w:rsidR="009702CD" w:rsidRDefault="00166ADE">
      <w:pPr>
        <w:pStyle w:val="BodyText"/>
        <w:ind w:left="571"/>
        <w:rPr>
          <w:rFonts w:ascii="Arial"/>
          <w:b w:val="0"/>
        </w:rPr>
      </w:pPr>
      <w:r>
        <w:rPr>
          <w:rFonts w:ascii="Arial"/>
          <w:b w:val="0"/>
        </w:rPr>
      </w:r>
      <w:r>
        <w:rPr>
          <w:rFonts w:ascii="Arial"/>
          <w:b w:val="0"/>
        </w:rPr>
        <w:pict>
          <v:group id="_x0000_s3483" style="width:23.4pt;height:23.4pt;mso-position-horizontal-relative:char;mso-position-vertical-relative:line" coordsize="468,468">
            <v:shape id="_x0000_s3485" style="position:absolute;width:468;height:468" coordsize="468,468" o:spt="100" adj="0,,0" path="m234,l160,12,96,45,45,96,12,160,,234r12,73l45,372r51,50l160,455r74,12l308,455r64,-33l422,372r33,-65l467,234r-233,l234,xm234,r,234l467,234,455,160,422,96,372,45,308,12,234,xe" fillcolor="#dcddde" stroked="f">
              <v:stroke joinstyle="round"/>
              <v:formulas/>
              <v:path arrowok="t" o:connecttype="segments"/>
            </v:shape>
            <v:shape id="_x0000_s3484" type="#_x0000_t202" style="position:absolute;width:468;height:468" filled="f" stroked="f">
              <v:textbox inset="0,0,0,0">
                <w:txbxContent>
                  <w:p w:rsidR="009702CD" w:rsidRDefault="00166ADE">
                    <w:pPr>
                      <w:spacing w:before="152"/>
                      <w:ind w:left="26"/>
                      <w:rPr>
                        <w:rFonts w:ascii="Arial"/>
                        <w:sz w:val="14"/>
                      </w:rPr>
                    </w:pPr>
                    <w:r>
                      <w:rPr>
                        <w:rFonts w:ascii="Arial"/>
                        <w:color w:val="808285"/>
                        <w:w w:val="105"/>
                        <w:sz w:val="14"/>
                      </w:rPr>
                      <w:t>25.0%</w:t>
                    </w:r>
                  </w:p>
                </w:txbxContent>
              </v:textbox>
            </v:shape>
            <w10:wrap type="none"/>
            <w10:anchorlock/>
          </v:group>
        </w:pict>
      </w:r>
    </w:p>
    <w:p w:rsidR="009702CD" w:rsidRDefault="00166ADE">
      <w:pPr>
        <w:spacing w:before="10" w:line="249" w:lineRule="auto"/>
        <w:ind w:left="549" w:right="1075"/>
        <w:jc w:val="center"/>
        <w:rPr>
          <w:rFonts w:ascii="Arial"/>
          <w:sz w:val="17"/>
        </w:rPr>
      </w:pPr>
      <w:r>
        <w:br w:type="column"/>
      </w:r>
      <w:r>
        <w:rPr>
          <w:rFonts w:ascii="Arial"/>
          <w:color w:val="575B5C"/>
          <w:sz w:val="17"/>
        </w:rPr>
        <w:t xml:space="preserve">Service too </w:t>
      </w:r>
      <w:r>
        <w:rPr>
          <w:rFonts w:ascii="Arial"/>
          <w:color w:val="575B5C"/>
          <w:w w:val="95"/>
          <w:sz w:val="17"/>
        </w:rPr>
        <w:t>expensive</w:t>
      </w:r>
    </w:p>
    <w:p w:rsidR="009702CD" w:rsidRDefault="00166ADE">
      <w:pPr>
        <w:pStyle w:val="BodyText"/>
        <w:spacing w:before="10"/>
        <w:rPr>
          <w:rFonts w:ascii="Arial"/>
          <w:b w:val="0"/>
          <w:sz w:val="29"/>
        </w:rPr>
      </w:pPr>
      <w:r>
        <w:pict>
          <v:group id="_x0000_s3480" style="position:absolute;margin-left:509.75pt;margin-top:19.15pt;width:25.85pt;height:18.1pt;z-index:6736;mso-wrap-distance-left:0;mso-wrap-distance-right:0;mso-position-horizontal-relative:page" coordorigin="10195,383" coordsize="517,362">
            <v:shape id="_x0000_s3482" type="#_x0000_t75" style="position:absolute;left:10272;top:382;width:362;height:362">
              <v:imagedata r:id="rId181" o:title=""/>
            </v:shape>
            <v:shape id="_x0000_s3481" type="#_x0000_t202" style="position:absolute;left:10195;top:382;width:517;height:362" filled="f" stroked="f">
              <v:textbox inset="0,0,0,0">
                <w:txbxContent>
                  <w:p w:rsidR="009702CD" w:rsidRDefault="00166ADE">
                    <w:pPr>
                      <w:spacing w:before="69"/>
                      <w:rPr>
                        <w:rFonts w:ascii="Arial"/>
                        <w:sz w:val="17"/>
                      </w:rPr>
                    </w:pPr>
                    <w:r>
                      <w:rPr>
                        <w:rFonts w:ascii="Arial"/>
                        <w:color w:val="808285"/>
                        <w:w w:val="105"/>
                        <w:sz w:val="17"/>
                      </w:rPr>
                      <w:t>15.6%</w:t>
                    </w:r>
                  </w:p>
                </w:txbxContent>
              </v:textbox>
            </v:shape>
            <w10:wrap type="topAndBottom" anchorx="page"/>
          </v:group>
        </w:pict>
      </w:r>
    </w:p>
    <w:p w:rsidR="009702CD" w:rsidRDefault="009702CD">
      <w:pPr>
        <w:rPr>
          <w:rFonts w:ascii="Arial"/>
          <w:sz w:val="29"/>
        </w:rPr>
        <w:sectPr w:rsidR="009702CD">
          <w:type w:val="continuous"/>
          <w:pgSz w:w="11910" w:h="16840"/>
          <w:pgMar w:top="620" w:right="0" w:bottom="280" w:left="0" w:header="720" w:footer="720" w:gutter="0"/>
          <w:cols w:num="4" w:space="720" w:equalWidth="0">
            <w:col w:w="5998" w:space="277"/>
            <w:col w:w="2044" w:space="40"/>
            <w:col w:w="1132" w:space="39"/>
            <w:col w:w="2380"/>
          </w:cols>
        </w:sectPr>
      </w:pPr>
    </w:p>
    <w:p w:rsidR="009702CD" w:rsidRDefault="00166ADE">
      <w:pPr>
        <w:spacing w:line="230" w:lineRule="auto"/>
        <w:ind w:left="719" w:right="38"/>
        <w:jc w:val="both"/>
        <w:rPr>
          <w:b/>
          <w:sz w:val="20"/>
        </w:rPr>
      </w:pPr>
      <w:r>
        <w:rPr>
          <w:b/>
          <w:color w:val="6D6E71"/>
          <w:w w:val="90"/>
          <w:sz w:val="20"/>
        </w:rPr>
        <w:t>water</w:t>
      </w:r>
      <w:r>
        <w:rPr>
          <w:b/>
          <w:color w:val="6D6E71"/>
          <w:spacing w:val="-21"/>
          <w:w w:val="90"/>
          <w:sz w:val="20"/>
        </w:rPr>
        <w:t xml:space="preserve"> </w:t>
      </w:r>
      <w:r>
        <w:rPr>
          <w:b/>
          <w:color w:val="6D6E71"/>
          <w:w w:val="90"/>
          <w:sz w:val="20"/>
        </w:rPr>
        <w:t>in</w:t>
      </w:r>
      <w:r>
        <w:rPr>
          <w:b/>
          <w:color w:val="6D6E71"/>
          <w:spacing w:val="-21"/>
          <w:w w:val="90"/>
          <w:sz w:val="20"/>
        </w:rPr>
        <w:t xml:space="preserve"> </w:t>
      </w:r>
      <w:r>
        <w:rPr>
          <w:b/>
          <w:color w:val="6D6E71"/>
          <w:w w:val="90"/>
          <w:sz w:val="20"/>
        </w:rPr>
        <w:t>tanks</w:t>
      </w:r>
      <w:r>
        <w:rPr>
          <w:b/>
          <w:color w:val="6D6E71"/>
          <w:spacing w:val="-21"/>
          <w:w w:val="90"/>
          <w:sz w:val="20"/>
        </w:rPr>
        <w:t xml:space="preserve"> </w:t>
      </w:r>
      <w:r>
        <w:rPr>
          <w:b/>
          <w:color w:val="6D6E71"/>
          <w:w w:val="90"/>
          <w:sz w:val="20"/>
        </w:rPr>
        <w:t>for</w:t>
      </w:r>
      <w:r>
        <w:rPr>
          <w:b/>
          <w:color w:val="6D6E71"/>
          <w:spacing w:val="-21"/>
          <w:w w:val="90"/>
          <w:sz w:val="20"/>
        </w:rPr>
        <w:t xml:space="preserve"> </w:t>
      </w:r>
      <w:r>
        <w:rPr>
          <w:b/>
          <w:color w:val="6D6E71"/>
          <w:w w:val="90"/>
          <w:sz w:val="20"/>
        </w:rPr>
        <w:t>the</w:t>
      </w:r>
      <w:r>
        <w:rPr>
          <w:b/>
          <w:color w:val="6D6E71"/>
          <w:spacing w:val="-21"/>
          <w:w w:val="90"/>
          <w:sz w:val="20"/>
        </w:rPr>
        <w:t xml:space="preserve"> </w:t>
      </w:r>
      <w:r>
        <w:rPr>
          <w:b/>
          <w:color w:val="6D6E71"/>
          <w:w w:val="90"/>
          <w:sz w:val="20"/>
        </w:rPr>
        <w:t>block,</w:t>
      </w:r>
      <w:r>
        <w:rPr>
          <w:b/>
          <w:color w:val="6D6E71"/>
          <w:spacing w:val="-21"/>
          <w:w w:val="90"/>
          <w:sz w:val="20"/>
        </w:rPr>
        <w:t xml:space="preserve"> </w:t>
      </w:r>
      <w:r>
        <w:rPr>
          <w:b/>
          <w:color w:val="6D6E71"/>
          <w:w w:val="90"/>
          <w:sz w:val="20"/>
        </w:rPr>
        <w:t>but</w:t>
      </w:r>
      <w:r>
        <w:rPr>
          <w:b/>
          <w:color w:val="6D6E71"/>
          <w:spacing w:val="-21"/>
          <w:w w:val="90"/>
          <w:sz w:val="20"/>
        </w:rPr>
        <w:t xml:space="preserve"> </w:t>
      </w:r>
      <w:r>
        <w:rPr>
          <w:b/>
          <w:color w:val="6D6E71"/>
          <w:w w:val="90"/>
          <w:sz w:val="20"/>
        </w:rPr>
        <w:t>not</w:t>
      </w:r>
      <w:r>
        <w:rPr>
          <w:b/>
          <w:color w:val="6D6E71"/>
          <w:spacing w:val="-21"/>
          <w:w w:val="90"/>
          <w:sz w:val="20"/>
        </w:rPr>
        <w:t xml:space="preserve"> </w:t>
      </w:r>
      <w:r>
        <w:rPr>
          <w:b/>
          <w:color w:val="6D6E71"/>
          <w:w w:val="90"/>
          <w:sz w:val="20"/>
        </w:rPr>
        <w:t>through</w:t>
      </w:r>
      <w:r>
        <w:rPr>
          <w:b/>
          <w:color w:val="6D6E71"/>
          <w:spacing w:val="-21"/>
          <w:w w:val="90"/>
          <w:sz w:val="20"/>
        </w:rPr>
        <w:t xml:space="preserve"> </w:t>
      </w:r>
      <w:r>
        <w:rPr>
          <w:b/>
          <w:color w:val="6D6E71"/>
          <w:w w:val="90"/>
          <w:sz w:val="20"/>
        </w:rPr>
        <w:t>tap</w:t>
      </w:r>
      <w:r>
        <w:rPr>
          <w:b/>
          <w:color w:val="6D6E71"/>
          <w:spacing w:val="-21"/>
          <w:w w:val="90"/>
          <w:sz w:val="20"/>
        </w:rPr>
        <w:t xml:space="preserve"> </w:t>
      </w:r>
      <w:r>
        <w:rPr>
          <w:b/>
          <w:color w:val="6D6E71"/>
          <w:w w:val="90"/>
          <w:sz w:val="20"/>
        </w:rPr>
        <w:t xml:space="preserve">water. </w:t>
      </w:r>
      <w:r>
        <w:rPr>
          <w:b/>
          <w:color w:val="6D6E71"/>
          <w:sz w:val="20"/>
        </w:rPr>
        <w:t>The</w:t>
      </w:r>
      <w:r>
        <w:rPr>
          <w:b/>
          <w:color w:val="6D6E71"/>
          <w:spacing w:val="-19"/>
          <w:sz w:val="20"/>
        </w:rPr>
        <w:t xml:space="preserve"> </w:t>
      </w:r>
      <w:r>
        <w:rPr>
          <w:b/>
          <w:color w:val="6D6E71"/>
          <w:sz w:val="20"/>
        </w:rPr>
        <w:t>respondents</w:t>
      </w:r>
      <w:r>
        <w:rPr>
          <w:b/>
          <w:color w:val="6D6E71"/>
          <w:spacing w:val="-19"/>
          <w:sz w:val="20"/>
        </w:rPr>
        <w:t xml:space="preserve"> </w:t>
      </w:r>
      <w:r>
        <w:rPr>
          <w:b/>
          <w:color w:val="6D6E71"/>
          <w:sz w:val="20"/>
        </w:rPr>
        <w:t>said:</w:t>
      </w:r>
      <w:r>
        <w:rPr>
          <w:b/>
          <w:color w:val="6D6E71"/>
          <w:spacing w:val="-19"/>
          <w:sz w:val="20"/>
        </w:rPr>
        <w:t xml:space="preserve"> </w:t>
      </w:r>
      <w:r>
        <w:rPr>
          <w:rFonts w:ascii="Arial" w:hAnsi="Arial"/>
          <w:i/>
          <w:color w:val="6D6E71"/>
          <w:sz w:val="20"/>
        </w:rPr>
        <w:t>“I</w:t>
      </w:r>
      <w:r>
        <w:rPr>
          <w:rFonts w:ascii="Arial" w:hAnsi="Arial"/>
          <w:i/>
          <w:color w:val="6D6E71"/>
          <w:spacing w:val="-10"/>
          <w:sz w:val="20"/>
        </w:rPr>
        <w:t xml:space="preserve"> </w:t>
      </w:r>
      <w:r>
        <w:rPr>
          <w:rFonts w:ascii="Arial" w:hAnsi="Arial"/>
          <w:i/>
          <w:color w:val="6D6E71"/>
          <w:sz w:val="20"/>
        </w:rPr>
        <w:t>don’t</w:t>
      </w:r>
      <w:r>
        <w:rPr>
          <w:rFonts w:ascii="Arial" w:hAnsi="Arial"/>
          <w:i/>
          <w:color w:val="6D6E71"/>
          <w:spacing w:val="-10"/>
          <w:sz w:val="20"/>
        </w:rPr>
        <w:t xml:space="preserve"> </w:t>
      </w:r>
      <w:r>
        <w:rPr>
          <w:rFonts w:ascii="Arial" w:hAnsi="Arial"/>
          <w:i/>
          <w:color w:val="6D6E71"/>
          <w:sz w:val="20"/>
        </w:rPr>
        <w:t>have</w:t>
      </w:r>
      <w:r>
        <w:rPr>
          <w:rFonts w:ascii="Arial" w:hAnsi="Arial"/>
          <w:i/>
          <w:color w:val="6D6E71"/>
          <w:spacing w:val="-10"/>
          <w:sz w:val="20"/>
        </w:rPr>
        <w:t xml:space="preserve"> </w:t>
      </w:r>
      <w:r>
        <w:rPr>
          <w:rFonts w:ascii="Arial" w:hAnsi="Arial"/>
          <w:i/>
          <w:color w:val="6D6E71"/>
          <w:sz w:val="20"/>
        </w:rPr>
        <w:t>a</w:t>
      </w:r>
      <w:r>
        <w:rPr>
          <w:rFonts w:ascii="Arial" w:hAnsi="Arial"/>
          <w:i/>
          <w:color w:val="6D6E71"/>
          <w:spacing w:val="-10"/>
          <w:sz w:val="20"/>
        </w:rPr>
        <w:t xml:space="preserve"> </w:t>
      </w:r>
      <w:r>
        <w:rPr>
          <w:rFonts w:ascii="Arial" w:hAnsi="Arial"/>
          <w:i/>
          <w:color w:val="6D6E71"/>
          <w:sz w:val="20"/>
        </w:rPr>
        <w:t>tank</w:t>
      </w:r>
      <w:r>
        <w:rPr>
          <w:rFonts w:ascii="Arial" w:hAnsi="Arial"/>
          <w:i/>
          <w:color w:val="6D6E71"/>
          <w:spacing w:val="-10"/>
          <w:sz w:val="20"/>
        </w:rPr>
        <w:t xml:space="preserve"> </w:t>
      </w:r>
      <w:r>
        <w:rPr>
          <w:rFonts w:ascii="Arial" w:hAnsi="Arial"/>
          <w:i/>
          <w:color w:val="6D6E71"/>
          <w:sz w:val="20"/>
        </w:rPr>
        <w:t>[for</w:t>
      </w:r>
      <w:r>
        <w:rPr>
          <w:rFonts w:ascii="Arial" w:hAnsi="Arial"/>
          <w:i/>
          <w:color w:val="6D6E71"/>
          <w:spacing w:val="-10"/>
          <w:sz w:val="20"/>
        </w:rPr>
        <w:t xml:space="preserve"> </w:t>
      </w:r>
      <w:r>
        <w:rPr>
          <w:rFonts w:ascii="Arial" w:hAnsi="Arial"/>
          <w:i/>
          <w:color w:val="6D6E71"/>
          <w:sz w:val="20"/>
        </w:rPr>
        <w:t xml:space="preserve">myself],” </w:t>
      </w:r>
      <w:r>
        <w:rPr>
          <w:rFonts w:ascii="Arial" w:hAnsi="Arial"/>
          <w:i/>
          <w:color w:val="6D6E71"/>
          <w:sz w:val="20"/>
        </w:rPr>
        <w:t>“the public tank [is the barrier],” “the public tank is far”.</w:t>
      </w:r>
      <w:r>
        <w:rPr>
          <w:rFonts w:ascii="Arial" w:hAnsi="Arial"/>
          <w:i/>
          <w:color w:val="6D6E71"/>
          <w:spacing w:val="-14"/>
          <w:sz w:val="20"/>
        </w:rPr>
        <w:t xml:space="preserve"> </w:t>
      </w:r>
      <w:r>
        <w:rPr>
          <w:b/>
          <w:color w:val="6D6E71"/>
          <w:sz w:val="20"/>
        </w:rPr>
        <w:t>The</w:t>
      </w:r>
    </w:p>
    <w:p w:rsidR="009702CD" w:rsidRDefault="00166ADE">
      <w:pPr>
        <w:spacing w:before="7" w:line="328" w:lineRule="auto"/>
        <w:ind w:left="923" w:right="369" w:firstLine="9"/>
        <w:rPr>
          <w:rFonts w:ascii="Arial"/>
          <w:sz w:val="14"/>
        </w:rPr>
      </w:pPr>
      <w:r>
        <w:br w:type="column"/>
      </w:r>
      <w:r>
        <w:rPr>
          <w:rFonts w:ascii="Arial"/>
          <w:color w:val="808285"/>
          <w:sz w:val="14"/>
        </w:rPr>
        <w:t>Households with at least one member with disabilities Households without any members with disabilities</w:t>
      </w:r>
    </w:p>
    <w:p w:rsidR="009702CD" w:rsidRDefault="009702CD">
      <w:pPr>
        <w:spacing w:line="328" w:lineRule="auto"/>
        <w:rPr>
          <w:rFonts w:ascii="Arial"/>
          <w:sz w:val="14"/>
        </w:rPr>
        <w:sectPr w:rsidR="009702CD">
          <w:type w:val="continuous"/>
          <w:pgSz w:w="11910" w:h="16840"/>
          <w:pgMar w:top="620" w:right="0" w:bottom="280" w:left="0" w:header="720" w:footer="720" w:gutter="0"/>
          <w:cols w:num="2" w:space="720" w:equalWidth="0">
            <w:col w:w="5998" w:space="576"/>
            <w:col w:w="5336"/>
          </w:cols>
        </w:sectPr>
      </w:pPr>
    </w:p>
    <w:p w:rsidR="009702CD" w:rsidRDefault="00166ADE">
      <w:pPr>
        <w:pStyle w:val="BodyText"/>
        <w:spacing w:line="230" w:lineRule="auto"/>
        <w:ind w:left="719" w:right="716" w:hanging="1"/>
        <w:jc w:val="both"/>
      </w:pPr>
      <w:r>
        <w:rPr>
          <w:noProof/>
          <w:lang w:val="en-AU" w:eastAsia="en-AU" w:bidi="ar-SA"/>
        </w:rPr>
        <w:drawing>
          <wp:anchor distT="0" distB="0" distL="0" distR="0" simplePos="0" relativeHeight="6760" behindDoc="0" locked="0" layoutInCell="1" allowOverlap="1">
            <wp:simplePos x="0" y="0"/>
            <wp:positionH relativeFrom="page">
              <wp:posOffset>4632139</wp:posOffset>
            </wp:positionH>
            <wp:positionV relativeFrom="paragraph">
              <wp:posOffset>-489403</wp:posOffset>
            </wp:positionV>
            <wp:extent cx="80302" cy="80314"/>
            <wp:effectExtent l="0" t="0" r="0" b="0"/>
            <wp:wrapNone/>
            <wp:docPr id="6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5.png"/>
                    <pic:cNvPicPr/>
                  </pic:nvPicPr>
                  <pic:blipFill>
                    <a:blip r:embed="rId182" cstate="print"/>
                    <a:stretch>
                      <a:fillRect/>
                    </a:stretch>
                  </pic:blipFill>
                  <pic:spPr>
                    <a:xfrm>
                      <a:off x="0" y="0"/>
                      <a:ext cx="80302" cy="80314"/>
                    </a:xfrm>
                    <a:prstGeom prst="rect">
                      <a:avLst/>
                    </a:prstGeom>
                  </pic:spPr>
                </pic:pic>
              </a:graphicData>
            </a:graphic>
          </wp:anchor>
        </w:drawing>
      </w:r>
      <w:r>
        <w:rPr>
          <w:noProof/>
          <w:lang w:val="en-AU" w:eastAsia="en-AU" w:bidi="ar-SA"/>
        </w:rPr>
        <w:drawing>
          <wp:anchor distT="0" distB="0" distL="0" distR="0" simplePos="0" relativeHeight="6784" behindDoc="0" locked="0" layoutInCell="1" allowOverlap="1">
            <wp:simplePos x="0" y="0"/>
            <wp:positionH relativeFrom="page">
              <wp:posOffset>4632139</wp:posOffset>
            </wp:positionH>
            <wp:positionV relativeFrom="paragraph">
              <wp:posOffset>-348903</wp:posOffset>
            </wp:positionV>
            <wp:extent cx="80302" cy="80314"/>
            <wp:effectExtent l="0" t="0" r="0" b="0"/>
            <wp:wrapNone/>
            <wp:docPr id="67"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6.png"/>
                    <pic:cNvPicPr/>
                  </pic:nvPicPr>
                  <pic:blipFill>
                    <a:blip r:embed="rId183" cstate="print"/>
                    <a:stretch>
                      <a:fillRect/>
                    </a:stretch>
                  </pic:blipFill>
                  <pic:spPr>
                    <a:xfrm>
                      <a:off x="0" y="0"/>
                      <a:ext cx="80302" cy="80314"/>
                    </a:xfrm>
                    <a:prstGeom prst="rect">
                      <a:avLst/>
                    </a:prstGeom>
                  </pic:spPr>
                </pic:pic>
              </a:graphicData>
            </a:graphic>
          </wp:anchor>
        </w:drawing>
      </w:r>
      <w:r>
        <w:rPr>
          <w:color w:val="6D6E71"/>
          <w:w w:val="90"/>
        </w:rPr>
        <w:t>amount</w:t>
      </w:r>
      <w:r>
        <w:rPr>
          <w:color w:val="6D6E71"/>
          <w:spacing w:val="-18"/>
          <w:w w:val="90"/>
        </w:rPr>
        <w:t xml:space="preserve"> </w:t>
      </w:r>
      <w:r>
        <w:rPr>
          <w:color w:val="6D6E71"/>
          <w:w w:val="90"/>
        </w:rPr>
        <w:t>of</w:t>
      </w:r>
      <w:r>
        <w:rPr>
          <w:color w:val="6D6E71"/>
          <w:spacing w:val="-18"/>
          <w:w w:val="90"/>
        </w:rPr>
        <w:t xml:space="preserve"> </w:t>
      </w:r>
      <w:r>
        <w:rPr>
          <w:color w:val="6D6E71"/>
          <w:w w:val="90"/>
        </w:rPr>
        <w:t>water</w:t>
      </w:r>
      <w:r>
        <w:rPr>
          <w:color w:val="6D6E71"/>
          <w:spacing w:val="-18"/>
          <w:w w:val="90"/>
        </w:rPr>
        <w:t xml:space="preserve"> </w:t>
      </w:r>
      <w:r>
        <w:rPr>
          <w:color w:val="6D6E71"/>
          <w:w w:val="90"/>
        </w:rPr>
        <w:t>is</w:t>
      </w:r>
      <w:r>
        <w:rPr>
          <w:color w:val="6D6E71"/>
          <w:spacing w:val="-18"/>
          <w:w w:val="90"/>
        </w:rPr>
        <w:t xml:space="preserve"> </w:t>
      </w:r>
      <w:r>
        <w:rPr>
          <w:color w:val="6D6E71"/>
          <w:w w:val="90"/>
        </w:rPr>
        <w:t>another</w:t>
      </w:r>
      <w:r>
        <w:rPr>
          <w:color w:val="6D6E71"/>
          <w:spacing w:val="-18"/>
          <w:w w:val="90"/>
        </w:rPr>
        <w:t xml:space="preserve"> </w:t>
      </w:r>
      <w:r>
        <w:rPr>
          <w:color w:val="6D6E71"/>
          <w:w w:val="90"/>
        </w:rPr>
        <w:t>concern.</w:t>
      </w:r>
      <w:r>
        <w:rPr>
          <w:color w:val="6D6E71"/>
          <w:spacing w:val="-18"/>
          <w:w w:val="90"/>
        </w:rPr>
        <w:t xml:space="preserve"> </w:t>
      </w:r>
      <w:r>
        <w:rPr>
          <w:color w:val="6D6E71"/>
          <w:w w:val="90"/>
        </w:rPr>
        <w:t>The</w:t>
      </w:r>
      <w:r>
        <w:rPr>
          <w:color w:val="6D6E71"/>
          <w:spacing w:val="-18"/>
          <w:w w:val="90"/>
        </w:rPr>
        <w:t xml:space="preserve"> </w:t>
      </w:r>
      <w:r>
        <w:rPr>
          <w:color w:val="6D6E71"/>
          <w:w w:val="90"/>
        </w:rPr>
        <w:t>interviewees</w:t>
      </w:r>
      <w:r>
        <w:rPr>
          <w:color w:val="6D6E71"/>
          <w:spacing w:val="-18"/>
          <w:w w:val="90"/>
        </w:rPr>
        <w:t xml:space="preserve"> </w:t>
      </w:r>
      <w:r>
        <w:rPr>
          <w:color w:val="6D6E71"/>
          <w:w w:val="90"/>
        </w:rPr>
        <w:t>explained:</w:t>
      </w:r>
      <w:r>
        <w:rPr>
          <w:color w:val="6D6E71"/>
          <w:spacing w:val="-18"/>
          <w:w w:val="90"/>
        </w:rPr>
        <w:t xml:space="preserve"> </w:t>
      </w:r>
      <w:r>
        <w:rPr>
          <w:rFonts w:ascii="Arial" w:hAnsi="Arial"/>
          <w:b w:val="0"/>
          <w:i/>
          <w:color w:val="6D6E71"/>
          <w:w w:val="90"/>
        </w:rPr>
        <w:t>“[there</w:t>
      </w:r>
      <w:r>
        <w:rPr>
          <w:rFonts w:ascii="Arial" w:hAnsi="Arial"/>
          <w:b w:val="0"/>
          <w:i/>
          <w:color w:val="6D6E71"/>
          <w:spacing w:val="-9"/>
          <w:w w:val="90"/>
        </w:rPr>
        <w:t xml:space="preserve"> </w:t>
      </w:r>
      <w:r>
        <w:rPr>
          <w:rFonts w:ascii="Arial" w:hAnsi="Arial"/>
          <w:b w:val="0"/>
          <w:i/>
          <w:color w:val="6D6E71"/>
          <w:w w:val="90"/>
        </w:rPr>
        <w:t>is]</w:t>
      </w:r>
      <w:r>
        <w:rPr>
          <w:rFonts w:ascii="Arial" w:hAnsi="Arial"/>
          <w:b w:val="0"/>
          <w:i/>
          <w:color w:val="6D6E71"/>
          <w:spacing w:val="-9"/>
          <w:w w:val="90"/>
        </w:rPr>
        <w:t xml:space="preserve"> </w:t>
      </w:r>
      <w:r>
        <w:rPr>
          <w:rFonts w:ascii="Arial" w:hAnsi="Arial"/>
          <w:b w:val="0"/>
          <w:i/>
          <w:color w:val="6D6E71"/>
          <w:w w:val="90"/>
        </w:rPr>
        <w:t>not</w:t>
      </w:r>
      <w:r>
        <w:rPr>
          <w:rFonts w:ascii="Arial" w:hAnsi="Arial"/>
          <w:b w:val="0"/>
          <w:i/>
          <w:color w:val="6D6E71"/>
          <w:spacing w:val="-9"/>
          <w:w w:val="90"/>
        </w:rPr>
        <w:t xml:space="preserve"> </w:t>
      </w:r>
      <w:r>
        <w:rPr>
          <w:rFonts w:ascii="Arial" w:hAnsi="Arial"/>
          <w:b w:val="0"/>
          <w:i/>
          <w:color w:val="6D6E71"/>
          <w:w w:val="90"/>
        </w:rPr>
        <w:t>enough</w:t>
      </w:r>
      <w:r>
        <w:rPr>
          <w:rFonts w:ascii="Arial" w:hAnsi="Arial"/>
          <w:b w:val="0"/>
          <w:i/>
          <w:color w:val="6D6E71"/>
          <w:spacing w:val="-9"/>
          <w:w w:val="90"/>
        </w:rPr>
        <w:t xml:space="preserve"> </w:t>
      </w:r>
      <w:r>
        <w:rPr>
          <w:rFonts w:ascii="Arial" w:hAnsi="Arial"/>
          <w:b w:val="0"/>
          <w:i/>
          <w:color w:val="6D6E71"/>
          <w:spacing w:val="-3"/>
          <w:w w:val="90"/>
        </w:rPr>
        <w:t>water,”</w:t>
      </w:r>
      <w:r>
        <w:rPr>
          <w:rFonts w:ascii="Arial" w:hAnsi="Arial"/>
          <w:b w:val="0"/>
          <w:i/>
          <w:color w:val="6D6E71"/>
          <w:spacing w:val="-8"/>
          <w:w w:val="90"/>
        </w:rPr>
        <w:t xml:space="preserve"> </w:t>
      </w:r>
      <w:r>
        <w:rPr>
          <w:color w:val="6D6E71"/>
          <w:w w:val="90"/>
        </w:rPr>
        <w:t>and</w:t>
      </w:r>
      <w:r>
        <w:rPr>
          <w:color w:val="6D6E71"/>
          <w:spacing w:val="-18"/>
          <w:w w:val="90"/>
        </w:rPr>
        <w:t xml:space="preserve"> </w:t>
      </w:r>
      <w:r>
        <w:rPr>
          <w:rFonts w:ascii="Arial" w:hAnsi="Arial"/>
          <w:b w:val="0"/>
          <w:i/>
          <w:color w:val="6D6E71"/>
          <w:w w:val="90"/>
        </w:rPr>
        <w:t>“water</w:t>
      </w:r>
      <w:r>
        <w:rPr>
          <w:rFonts w:ascii="Arial" w:hAnsi="Arial"/>
          <w:b w:val="0"/>
          <w:i/>
          <w:color w:val="6D6E71"/>
          <w:spacing w:val="-9"/>
          <w:w w:val="90"/>
        </w:rPr>
        <w:t xml:space="preserve"> </w:t>
      </w:r>
      <w:r>
        <w:rPr>
          <w:rFonts w:ascii="Arial" w:hAnsi="Arial"/>
          <w:b w:val="0"/>
          <w:i/>
          <w:color w:val="6D6E71"/>
          <w:w w:val="90"/>
        </w:rPr>
        <w:t>is</w:t>
      </w:r>
      <w:r>
        <w:rPr>
          <w:rFonts w:ascii="Arial" w:hAnsi="Arial"/>
          <w:b w:val="0"/>
          <w:i/>
          <w:color w:val="6D6E71"/>
          <w:spacing w:val="-9"/>
          <w:w w:val="90"/>
        </w:rPr>
        <w:t xml:space="preserve"> </w:t>
      </w:r>
      <w:r>
        <w:rPr>
          <w:rFonts w:ascii="Arial" w:hAnsi="Arial"/>
          <w:b w:val="0"/>
          <w:i/>
          <w:color w:val="6D6E71"/>
          <w:w w:val="90"/>
        </w:rPr>
        <w:t>scarce</w:t>
      </w:r>
      <w:r>
        <w:rPr>
          <w:rFonts w:ascii="Arial" w:hAnsi="Arial"/>
          <w:b w:val="0"/>
          <w:i/>
          <w:color w:val="6D6E71"/>
          <w:spacing w:val="-9"/>
          <w:w w:val="90"/>
        </w:rPr>
        <w:t xml:space="preserve"> </w:t>
      </w:r>
      <w:r>
        <w:rPr>
          <w:rFonts w:ascii="Arial" w:hAnsi="Arial"/>
          <w:b w:val="0"/>
          <w:i/>
          <w:color w:val="6D6E71"/>
          <w:w w:val="90"/>
        </w:rPr>
        <w:t xml:space="preserve">in </w:t>
      </w:r>
      <w:r>
        <w:rPr>
          <w:rFonts w:ascii="Arial" w:hAnsi="Arial"/>
          <w:b w:val="0"/>
          <w:i/>
          <w:color w:val="6D6E71"/>
          <w:w w:val="85"/>
        </w:rPr>
        <w:t>summer.”</w:t>
      </w:r>
      <w:r>
        <w:rPr>
          <w:rFonts w:ascii="Arial" w:hAnsi="Arial"/>
          <w:b w:val="0"/>
          <w:i/>
          <w:color w:val="6D6E71"/>
          <w:spacing w:val="-11"/>
          <w:w w:val="85"/>
        </w:rPr>
        <w:t xml:space="preserve"> </w:t>
      </w:r>
      <w:r>
        <w:rPr>
          <w:color w:val="6D6E71"/>
          <w:w w:val="85"/>
        </w:rPr>
        <w:t>This</w:t>
      </w:r>
      <w:r>
        <w:rPr>
          <w:color w:val="6D6E71"/>
          <w:spacing w:val="-20"/>
          <w:w w:val="85"/>
        </w:rPr>
        <w:t xml:space="preserve"> </w:t>
      </w:r>
      <w:r>
        <w:rPr>
          <w:color w:val="6D6E71"/>
          <w:w w:val="85"/>
        </w:rPr>
        <w:t>could</w:t>
      </w:r>
      <w:r>
        <w:rPr>
          <w:color w:val="6D6E71"/>
          <w:spacing w:val="-20"/>
          <w:w w:val="85"/>
        </w:rPr>
        <w:t xml:space="preserve"> </w:t>
      </w:r>
      <w:r>
        <w:rPr>
          <w:color w:val="6D6E71"/>
          <w:w w:val="85"/>
        </w:rPr>
        <w:t>be</w:t>
      </w:r>
      <w:r>
        <w:rPr>
          <w:color w:val="6D6E71"/>
          <w:spacing w:val="-20"/>
          <w:w w:val="85"/>
        </w:rPr>
        <w:t xml:space="preserve"> </w:t>
      </w:r>
      <w:r>
        <w:rPr>
          <w:color w:val="6D6E71"/>
          <w:w w:val="85"/>
        </w:rPr>
        <w:t>a</w:t>
      </w:r>
      <w:r>
        <w:rPr>
          <w:color w:val="6D6E71"/>
          <w:spacing w:val="-20"/>
          <w:w w:val="85"/>
        </w:rPr>
        <w:t xml:space="preserve"> </w:t>
      </w:r>
      <w:r>
        <w:rPr>
          <w:color w:val="6D6E71"/>
          <w:w w:val="85"/>
        </w:rPr>
        <w:t>particular</w:t>
      </w:r>
      <w:r>
        <w:rPr>
          <w:color w:val="6D6E71"/>
          <w:spacing w:val="-20"/>
          <w:w w:val="85"/>
        </w:rPr>
        <w:t xml:space="preserve"> </w:t>
      </w:r>
      <w:r>
        <w:rPr>
          <w:color w:val="6D6E71"/>
          <w:w w:val="85"/>
        </w:rPr>
        <w:t>concern</w:t>
      </w:r>
      <w:r>
        <w:rPr>
          <w:color w:val="6D6E71"/>
          <w:spacing w:val="-20"/>
          <w:w w:val="85"/>
        </w:rPr>
        <w:t xml:space="preserve"> </w:t>
      </w:r>
      <w:r>
        <w:rPr>
          <w:color w:val="6D6E71"/>
          <w:w w:val="85"/>
        </w:rPr>
        <w:t>for</w:t>
      </w:r>
      <w:r>
        <w:rPr>
          <w:color w:val="6D6E71"/>
          <w:spacing w:val="-20"/>
          <w:w w:val="85"/>
        </w:rPr>
        <w:t xml:space="preserve"> </w:t>
      </w:r>
      <w:r>
        <w:rPr>
          <w:color w:val="6D6E71"/>
          <w:w w:val="85"/>
        </w:rPr>
        <w:t>persons</w:t>
      </w:r>
      <w:r>
        <w:rPr>
          <w:color w:val="6D6E71"/>
          <w:spacing w:val="-20"/>
          <w:w w:val="85"/>
        </w:rPr>
        <w:t xml:space="preserve"> </w:t>
      </w:r>
      <w:r>
        <w:rPr>
          <w:color w:val="6D6E71"/>
          <w:w w:val="85"/>
        </w:rPr>
        <w:t>with</w:t>
      </w:r>
      <w:r>
        <w:rPr>
          <w:color w:val="6D6E71"/>
          <w:spacing w:val="-20"/>
          <w:w w:val="85"/>
        </w:rPr>
        <w:t xml:space="preserve"> </w:t>
      </w:r>
      <w:r>
        <w:rPr>
          <w:color w:val="6D6E71"/>
          <w:w w:val="85"/>
        </w:rPr>
        <w:t>specific</w:t>
      </w:r>
      <w:r>
        <w:rPr>
          <w:color w:val="6D6E71"/>
          <w:spacing w:val="-20"/>
          <w:w w:val="85"/>
        </w:rPr>
        <w:t xml:space="preserve"> </w:t>
      </w:r>
      <w:r>
        <w:rPr>
          <w:color w:val="6D6E71"/>
          <w:w w:val="85"/>
        </w:rPr>
        <w:t>difficulties</w:t>
      </w:r>
      <w:r>
        <w:rPr>
          <w:color w:val="6D6E71"/>
          <w:spacing w:val="-20"/>
          <w:w w:val="85"/>
        </w:rPr>
        <w:t xml:space="preserve"> </w:t>
      </w:r>
      <w:r>
        <w:rPr>
          <w:color w:val="6D6E71"/>
          <w:w w:val="85"/>
        </w:rPr>
        <w:t>who</w:t>
      </w:r>
      <w:r>
        <w:rPr>
          <w:color w:val="6D6E71"/>
          <w:spacing w:val="-20"/>
          <w:w w:val="85"/>
        </w:rPr>
        <w:t xml:space="preserve"> </w:t>
      </w:r>
      <w:r>
        <w:rPr>
          <w:color w:val="6D6E71"/>
          <w:w w:val="85"/>
        </w:rPr>
        <w:t>require</w:t>
      </w:r>
      <w:r>
        <w:rPr>
          <w:color w:val="6D6E71"/>
          <w:spacing w:val="-20"/>
          <w:w w:val="85"/>
        </w:rPr>
        <w:t xml:space="preserve"> </w:t>
      </w:r>
      <w:r>
        <w:rPr>
          <w:color w:val="6D6E71"/>
          <w:w w:val="85"/>
        </w:rPr>
        <w:t>additional</w:t>
      </w:r>
      <w:r>
        <w:rPr>
          <w:color w:val="6D6E71"/>
          <w:spacing w:val="-20"/>
          <w:w w:val="85"/>
        </w:rPr>
        <w:t xml:space="preserve"> </w:t>
      </w:r>
      <w:r>
        <w:rPr>
          <w:color w:val="6D6E71"/>
          <w:w w:val="85"/>
        </w:rPr>
        <w:t>water</w:t>
      </w:r>
      <w:r>
        <w:rPr>
          <w:color w:val="6D6E71"/>
          <w:spacing w:val="-20"/>
          <w:w w:val="85"/>
        </w:rPr>
        <w:t xml:space="preserve"> </w:t>
      </w:r>
      <w:r>
        <w:rPr>
          <w:color w:val="6D6E71"/>
          <w:w w:val="85"/>
        </w:rPr>
        <w:t>supply for</w:t>
      </w:r>
      <w:r>
        <w:rPr>
          <w:color w:val="6D6E71"/>
          <w:spacing w:val="-14"/>
          <w:w w:val="85"/>
        </w:rPr>
        <w:t xml:space="preserve"> </w:t>
      </w:r>
      <w:r>
        <w:rPr>
          <w:color w:val="6D6E71"/>
          <w:w w:val="85"/>
        </w:rPr>
        <w:t>their</w:t>
      </w:r>
      <w:r>
        <w:rPr>
          <w:color w:val="6D6E71"/>
          <w:spacing w:val="-14"/>
          <w:w w:val="85"/>
        </w:rPr>
        <w:t xml:space="preserve"> </w:t>
      </w:r>
      <w:r>
        <w:rPr>
          <w:color w:val="6D6E71"/>
          <w:w w:val="85"/>
        </w:rPr>
        <w:t>hygiene.</w:t>
      </w:r>
      <w:r>
        <w:rPr>
          <w:color w:val="6D6E71"/>
          <w:spacing w:val="-14"/>
          <w:w w:val="85"/>
        </w:rPr>
        <w:t xml:space="preserve"> </w:t>
      </w:r>
      <w:r>
        <w:rPr>
          <w:color w:val="6D6E71"/>
          <w:w w:val="85"/>
        </w:rPr>
        <w:t>Furthermore,</w:t>
      </w:r>
      <w:r>
        <w:rPr>
          <w:color w:val="6D6E71"/>
          <w:spacing w:val="-14"/>
          <w:w w:val="85"/>
        </w:rPr>
        <w:t xml:space="preserve"> </w:t>
      </w:r>
      <w:r>
        <w:rPr>
          <w:color w:val="6D6E71"/>
          <w:w w:val="85"/>
        </w:rPr>
        <w:t>the</w:t>
      </w:r>
      <w:r>
        <w:rPr>
          <w:color w:val="6D6E71"/>
          <w:spacing w:val="-14"/>
          <w:w w:val="85"/>
        </w:rPr>
        <w:t xml:space="preserve"> </w:t>
      </w:r>
      <w:r>
        <w:rPr>
          <w:color w:val="6D6E71"/>
          <w:w w:val="85"/>
        </w:rPr>
        <w:t>2017</w:t>
      </w:r>
      <w:r>
        <w:rPr>
          <w:color w:val="6D6E71"/>
          <w:spacing w:val="-14"/>
          <w:w w:val="85"/>
        </w:rPr>
        <w:t xml:space="preserve"> </w:t>
      </w:r>
      <w:r>
        <w:rPr>
          <w:color w:val="6D6E71"/>
          <w:w w:val="85"/>
        </w:rPr>
        <w:t>survey</w:t>
      </w:r>
      <w:r>
        <w:rPr>
          <w:color w:val="6D6E71"/>
          <w:spacing w:val="-14"/>
          <w:w w:val="85"/>
        </w:rPr>
        <w:t xml:space="preserve"> </w:t>
      </w:r>
      <w:r>
        <w:rPr>
          <w:color w:val="6D6E71"/>
          <w:w w:val="85"/>
        </w:rPr>
        <w:t>by</w:t>
      </w:r>
      <w:r>
        <w:rPr>
          <w:color w:val="6D6E71"/>
          <w:spacing w:val="-14"/>
          <w:w w:val="85"/>
        </w:rPr>
        <w:t xml:space="preserve"> </w:t>
      </w:r>
      <w:r>
        <w:rPr>
          <w:color w:val="6D6E71"/>
          <w:w w:val="85"/>
        </w:rPr>
        <w:t>REACH</w:t>
      </w:r>
      <w:r>
        <w:rPr>
          <w:color w:val="6D6E71"/>
          <w:spacing w:val="-14"/>
          <w:w w:val="85"/>
        </w:rPr>
        <w:t xml:space="preserve"> </w:t>
      </w:r>
      <w:r>
        <w:rPr>
          <w:color w:val="6D6E71"/>
          <w:w w:val="85"/>
        </w:rPr>
        <w:t>illustrated</w:t>
      </w:r>
      <w:r>
        <w:rPr>
          <w:color w:val="6D6E71"/>
          <w:spacing w:val="-14"/>
          <w:w w:val="85"/>
        </w:rPr>
        <w:t xml:space="preserve"> </w:t>
      </w:r>
      <w:r>
        <w:rPr>
          <w:color w:val="6D6E71"/>
          <w:w w:val="85"/>
        </w:rPr>
        <w:t>that,</w:t>
      </w:r>
      <w:r>
        <w:rPr>
          <w:color w:val="6D6E71"/>
          <w:spacing w:val="-14"/>
          <w:w w:val="85"/>
        </w:rPr>
        <w:t xml:space="preserve"> </w:t>
      </w:r>
      <w:r>
        <w:rPr>
          <w:color w:val="6D6E71"/>
          <w:w w:val="85"/>
        </w:rPr>
        <w:t>although</w:t>
      </w:r>
      <w:r>
        <w:rPr>
          <w:color w:val="6D6E71"/>
          <w:spacing w:val="-14"/>
          <w:w w:val="85"/>
        </w:rPr>
        <w:t xml:space="preserve"> </w:t>
      </w:r>
      <w:r>
        <w:rPr>
          <w:color w:val="6D6E71"/>
          <w:w w:val="85"/>
        </w:rPr>
        <w:t>67.8%</w:t>
      </w:r>
      <w:r>
        <w:rPr>
          <w:color w:val="6D6E71"/>
          <w:spacing w:val="-14"/>
          <w:w w:val="85"/>
        </w:rPr>
        <w:t xml:space="preserve"> </w:t>
      </w:r>
      <w:r>
        <w:rPr>
          <w:color w:val="6D6E71"/>
          <w:w w:val="85"/>
        </w:rPr>
        <w:t>of</w:t>
      </w:r>
      <w:r>
        <w:rPr>
          <w:color w:val="6D6E71"/>
          <w:spacing w:val="-14"/>
          <w:w w:val="85"/>
        </w:rPr>
        <w:t xml:space="preserve"> </w:t>
      </w:r>
      <w:r>
        <w:rPr>
          <w:color w:val="6D6E71"/>
          <w:w w:val="85"/>
        </w:rPr>
        <w:t>households</w:t>
      </w:r>
      <w:r>
        <w:rPr>
          <w:color w:val="6D6E71"/>
          <w:spacing w:val="-14"/>
          <w:w w:val="85"/>
        </w:rPr>
        <w:t xml:space="preserve"> </w:t>
      </w:r>
      <w:r>
        <w:rPr>
          <w:color w:val="6D6E71"/>
          <w:w w:val="85"/>
        </w:rPr>
        <w:t>in</w:t>
      </w:r>
      <w:r>
        <w:rPr>
          <w:color w:val="6D6E71"/>
          <w:spacing w:val="-14"/>
          <w:w w:val="85"/>
        </w:rPr>
        <w:t xml:space="preserve"> </w:t>
      </w:r>
      <w:r>
        <w:rPr>
          <w:color w:val="6D6E71"/>
          <w:w w:val="85"/>
        </w:rPr>
        <w:t>Zaatari used</w:t>
      </w:r>
      <w:r>
        <w:rPr>
          <w:color w:val="6D6E71"/>
          <w:spacing w:val="-10"/>
          <w:w w:val="85"/>
        </w:rPr>
        <w:t xml:space="preserve"> </w:t>
      </w:r>
      <w:r>
        <w:rPr>
          <w:color w:val="6D6E71"/>
          <w:w w:val="85"/>
        </w:rPr>
        <w:t>water</w:t>
      </w:r>
      <w:r>
        <w:rPr>
          <w:color w:val="6D6E71"/>
          <w:spacing w:val="-10"/>
          <w:w w:val="85"/>
        </w:rPr>
        <w:t xml:space="preserve"> </w:t>
      </w:r>
      <w:r>
        <w:rPr>
          <w:color w:val="6D6E71"/>
          <w:w w:val="85"/>
        </w:rPr>
        <w:t>delivered</w:t>
      </w:r>
      <w:r>
        <w:rPr>
          <w:color w:val="6D6E71"/>
          <w:spacing w:val="-10"/>
          <w:w w:val="85"/>
        </w:rPr>
        <w:t xml:space="preserve"> </w:t>
      </w:r>
      <w:r>
        <w:rPr>
          <w:color w:val="6D6E71"/>
          <w:w w:val="85"/>
        </w:rPr>
        <w:t>by</w:t>
      </w:r>
      <w:r>
        <w:rPr>
          <w:color w:val="6D6E71"/>
          <w:spacing w:val="-10"/>
          <w:w w:val="85"/>
        </w:rPr>
        <w:t xml:space="preserve"> </w:t>
      </w:r>
      <w:r>
        <w:rPr>
          <w:color w:val="6D6E71"/>
          <w:w w:val="85"/>
        </w:rPr>
        <w:t>free</w:t>
      </w:r>
      <w:r>
        <w:rPr>
          <w:color w:val="6D6E71"/>
          <w:spacing w:val="-10"/>
          <w:w w:val="85"/>
        </w:rPr>
        <w:t xml:space="preserve"> </w:t>
      </w:r>
      <w:r>
        <w:rPr>
          <w:color w:val="6D6E71"/>
          <w:w w:val="85"/>
        </w:rPr>
        <w:t>trucking</w:t>
      </w:r>
      <w:r>
        <w:rPr>
          <w:color w:val="6D6E71"/>
          <w:spacing w:val="-10"/>
          <w:w w:val="85"/>
        </w:rPr>
        <w:t xml:space="preserve"> </w:t>
      </w:r>
      <w:r>
        <w:rPr>
          <w:color w:val="6D6E71"/>
          <w:w w:val="85"/>
        </w:rPr>
        <w:t>service</w:t>
      </w:r>
      <w:r>
        <w:rPr>
          <w:color w:val="6D6E71"/>
          <w:spacing w:val="-10"/>
          <w:w w:val="85"/>
        </w:rPr>
        <w:t xml:space="preserve"> </w:t>
      </w:r>
      <w:r>
        <w:rPr>
          <w:color w:val="6D6E71"/>
          <w:w w:val="85"/>
        </w:rPr>
        <w:t>for</w:t>
      </w:r>
      <w:r>
        <w:rPr>
          <w:color w:val="6D6E71"/>
          <w:spacing w:val="-10"/>
          <w:w w:val="85"/>
        </w:rPr>
        <w:t xml:space="preserve"> </w:t>
      </w:r>
      <w:r>
        <w:rPr>
          <w:color w:val="6D6E71"/>
          <w:w w:val="85"/>
        </w:rPr>
        <w:t>drinking,</w:t>
      </w:r>
      <w:r>
        <w:rPr>
          <w:color w:val="6D6E71"/>
          <w:spacing w:val="-10"/>
          <w:w w:val="85"/>
        </w:rPr>
        <w:t xml:space="preserve"> </w:t>
      </w:r>
      <w:r>
        <w:rPr>
          <w:color w:val="6D6E71"/>
          <w:w w:val="85"/>
        </w:rPr>
        <w:t>32.2%</w:t>
      </w:r>
      <w:r>
        <w:rPr>
          <w:color w:val="6D6E71"/>
          <w:spacing w:val="-10"/>
          <w:w w:val="85"/>
        </w:rPr>
        <w:t xml:space="preserve"> </w:t>
      </w:r>
      <w:r>
        <w:rPr>
          <w:color w:val="6D6E71"/>
          <w:w w:val="85"/>
        </w:rPr>
        <w:t>were</w:t>
      </w:r>
      <w:r>
        <w:rPr>
          <w:color w:val="6D6E71"/>
          <w:spacing w:val="-10"/>
          <w:w w:val="85"/>
        </w:rPr>
        <w:t xml:space="preserve"> </w:t>
      </w:r>
      <w:r>
        <w:rPr>
          <w:color w:val="6D6E71"/>
          <w:w w:val="85"/>
        </w:rPr>
        <w:t>not</w:t>
      </w:r>
      <w:r>
        <w:rPr>
          <w:color w:val="6D6E71"/>
          <w:spacing w:val="-10"/>
          <w:w w:val="85"/>
        </w:rPr>
        <w:t xml:space="preserve"> </w:t>
      </w:r>
      <w:r>
        <w:rPr>
          <w:color w:val="6D6E71"/>
          <w:w w:val="85"/>
        </w:rPr>
        <w:t>drinking</w:t>
      </w:r>
      <w:r>
        <w:rPr>
          <w:color w:val="6D6E71"/>
          <w:spacing w:val="-10"/>
          <w:w w:val="85"/>
        </w:rPr>
        <w:t xml:space="preserve"> </w:t>
      </w:r>
      <w:r>
        <w:rPr>
          <w:color w:val="6D6E71"/>
          <w:w w:val="85"/>
        </w:rPr>
        <w:t>water</w:t>
      </w:r>
      <w:r>
        <w:rPr>
          <w:color w:val="6D6E71"/>
          <w:spacing w:val="-10"/>
          <w:w w:val="85"/>
        </w:rPr>
        <w:t xml:space="preserve"> </w:t>
      </w:r>
      <w:r>
        <w:rPr>
          <w:color w:val="6D6E71"/>
          <w:w w:val="85"/>
        </w:rPr>
        <w:t>from</w:t>
      </w:r>
      <w:r>
        <w:rPr>
          <w:color w:val="6D6E71"/>
          <w:spacing w:val="-10"/>
          <w:w w:val="85"/>
        </w:rPr>
        <w:t xml:space="preserve"> </w:t>
      </w:r>
      <w:r>
        <w:rPr>
          <w:color w:val="6D6E71"/>
          <w:w w:val="85"/>
        </w:rPr>
        <w:t>this</w:t>
      </w:r>
      <w:r>
        <w:rPr>
          <w:color w:val="6D6E71"/>
          <w:spacing w:val="-10"/>
          <w:w w:val="85"/>
        </w:rPr>
        <w:t xml:space="preserve"> </w:t>
      </w:r>
      <w:r>
        <w:rPr>
          <w:color w:val="6D6E71"/>
          <w:w w:val="85"/>
        </w:rPr>
        <w:t>service</w:t>
      </w:r>
      <w:r>
        <w:rPr>
          <w:color w:val="6D6E71"/>
          <w:spacing w:val="-10"/>
          <w:w w:val="85"/>
        </w:rPr>
        <w:t xml:space="preserve"> </w:t>
      </w:r>
      <w:r>
        <w:rPr>
          <w:color w:val="6D6E71"/>
          <w:w w:val="85"/>
        </w:rPr>
        <w:t>largely due</w:t>
      </w:r>
      <w:r>
        <w:rPr>
          <w:color w:val="6D6E71"/>
          <w:spacing w:val="-15"/>
          <w:w w:val="85"/>
        </w:rPr>
        <w:t xml:space="preserve"> </w:t>
      </w:r>
      <w:r>
        <w:rPr>
          <w:color w:val="6D6E71"/>
          <w:w w:val="85"/>
        </w:rPr>
        <w:t>to</w:t>
      </w:r>
      <w:r>
        <w:rPr>
          <w:color w:val="6D6E71"/>
          <w:spacing w:val="-15"/>
          <w:w w:val="85"/>
        </w:rPr>
        <w:t xml:space="preserve"> </w:t>
      </w:r>
      <w:r>
        <w:rPr>
          <w:color w:val="6D6E71"/>
          <w:w w:val="85"/>
        </w:rPr>
        <w:t>perceived</w:t>
      </w:r>
      <w:r>
        <w:rPr>
          <w:color w:val="6D6E71"/>
          <w:spacing w:val="-15"/>
          <w:w w:val="85"/>
        </w:rPr>
        <w:t xml:space="preserve"> </w:t>
      </w:r>
      <w:r>
        <w:rPr>
          <w:color w:val="6D6E71"/>
          <w:w w:val="85"/>
        </w:rPr>
        <w:t>poor</w:t>
      </w:r>
      <w:r>
        <w:rPr>
          <w:color w:val="6D6E71"/>
          <w:spacing w:val="-15"/>
          <w:w w:val="85"/>
        </w:rPr>
        <w:t xml:space="preserve"> </w:t>
      </w:r>
      <w:r>
        <w:rPr>
          <w:color w:val="6D6E71"/>
          <w:w w:val="85"/>
        </w:rPr>
        <w:t>quality</w:t>
      </w:r>
      <w:r>
        <w:rPr>
          <w:color w:val="6D6E71"/>
          <w:spacing w:val="-15"/>
          <w:w w:val="85"/>
        </w:rPr>
        <w:t xml:space="preserve"> </w:t>
      </w:r>
      <w:r>
        <w:rPr>
          <w:color w:val="6D6E71"/>
          <w:w w:val="85"/>
        </w:rPr>
        <w:t>of</w:t>
      </w:r>
      <w:r>
        <w:rPr>
          <w:color w:val="6D6E71"/>
          <w:spacing w:val="-15"/>
          <w:w w:val="85"/>
        </w:rPr>
        <w:t xml:space="preserve"> </w:t>
      </w:r>
      <w:r>
        <w:rPr>
          <w:color w:val="6D6E71"/>
          <w:w w:val="85"/>
        </w:rPr>
        <w:t>water.</w:t>
      </w:r>
      <w:r>
        <w:rPr>
          <w:color w:val="6D6E71"/>
          <w:spacing w:val="-15"/>
          <w:w w:val="85"/>
        </w:rPr>
        <w:t xml:space="preserve"> </w:t>
      </w:r>
      <w:r>
        <w:rPr>
          <w:color w:val="6D6E71"/>
          <w:w w:val="85"/>
        </w:rPr>
        <w:t>Consequently,</w:t>
      </w:r>
      <w:r>
        <w:rPr>
          <w:color w:val="6D6E71"/>
          <w:spacing w:val="-15"/>
          <w:w w:val="85"/>
        </w:rPr>
        <w:t xml:space="preserve"> </w:t>
      </w:r>
      <w:r>
        <w:rPr>
          <w:color w:val="6D6E71"/>
          <w:w w:val="85"/>
        </w:rPr>
        <w:t>32.1%</w:t>
      </w:r>
      <w:r>
        <w:rPr>
          <w:color w:val="6D6E71"/>
          <w:spacing w:val="-15"/>
          <w:w w:val="85"/>
        </w:rPr>
        <w:t xml:space="preserve"> </w:t>
      </w:r>
      <w:r>
        <w:rPr>
          <w:color w:val="6D6E71"/>
          <w:w w:val="85"/>
        </w:rPr>
        <w:t>of</w:t>
      </w:r>
      <w:r>
        <w:rPr>
          <w:color w:val="6D6E71"/>
          <w:spacing w:val="-15"/>
          <w:w w:val="85"/>
        </w:rPr>
        <w:t xml:space="preserve"> </w:t>
      </w:r>
      <w:r>
        <w:rPr>
          <w:color w:val="6D6E71"/>
          <w:w w:val="85"/>
        </w:rPr>
        <w:t>households</w:t>
      </w:r>
      <w:r>
        <w:rPr>
          <w:color w:val="6D6E71"/>
          <w:spacing w:val="-15"/>
          <w:w w:val="85"/>
        </w:rPr>
        <w:t xml:space="preserve"> </w:t>
      </w:r>
      <w:r>
        <w:rPr>
          <w:color w:val="6D6E71"/>
          <w:w w:val="85"/>
        </w:rPr>
        <w:t>reported</w:t>
      </w:r>
      <w:r>
        <w:rPr>
          <w:color w:val="6D6E71"/>
          <w:spacing w:val="-15"/>
          <w:w w:val="85"/>
        </w:rPr>
        <w:t xml:space="preserve"> </w:t>
      </w:r>
      <w:r>
        <w:rPr>
          <w:color w:val="6D6E71"/>
          <w:w w:val="85"/>
        </w:rPr>
        <w:t>they</w:t>
      </w:r>
      <w:r>
        <w:rPr>
          <w:color w:val="6D6E71"/>
          <w:spacing w:val="-15"/>
          <w:w w:val="85"/>
        </w:rPr>
        <w:t xml:space="preserve"> </w:t>
      </w:r>
      <w:r>
        <w:rPr>
          <w:color w:val="6D6E71"/>
          <w:w w:val="85"/>
        </w:rPr>
        <w:t>had</w:t>
      </w:r>
      <w:r>
        <w:rPr>
          <w:color w:val="6D6E71"/>
          <w:spacing w:val="-15"/>
          <w:w w:val="85"/>
        </w:rPr>
        <w:t xml:space="preserve"> </w:t>
      </w:r>
      <w:r>
        <w:rPr>
          <w:color w:val="6D6E71"/>
          <w:w w:val="85"/>
        </w:rPr>
        <w:t>to</w:t>
      </w:r>
      <w:r>
        <w:rPr>
          <w:color w:val="6D6E71"/>
          <w:spacing w:val="-15"/>
          <w:w w:val="85"/>
        </w:rPr>
        <w:t xml:space="preserve"> </w:t>
      </w:r>
      <w:r>
        <w:rPr>
          <w:color w:val="6D6E71"/>
          <w:w w:val="85"/>
        </w:rPr>
        <w:t>purchase</w:t>
      </w:r>
      <w:r>
        <w:rPr>
          <w:color w:val="6D6E71"/>
          <w:spacing w:val="-15"/>
          <w:w w:val="85"/>
        </w:rPr>
        <w:t xml:space="preserve"> </w:t>
      </w:r>
      <w:r>
        <w:rPr>
          <w:color w:val="6D6E71"/>
          <w:w w:val="85"/>
        </w:rPr>
        <w:t>water.</w:t>
      </w:r>
    </w:p>
    <w:p w:rsidR="009702CD" w:rsidRDefault="00166ADE">
      <w:pPr>
        <w:spacing w:before="110" w:line="230" w:lineRule="auto"/>
        <w:ind w:left="720" w:right="716"/>
        <w:jc w:val="both"/>
        <w:rPr>
          <w:rFonts w:ascii="Arial" w:hAnsi="Arial"/>
          <w:i/>
          <w:sz w:val="20"/>
        </w:rPr>
      </w:pPr>
      <w:r>
        <w:rPr>
          <w:b/>
          <w:color w:val="6D6E71"/>
          <w:w w:val="85"/>
          <w:sz w:val="20"/>
        </w:rPr>
        <w:t>In Irbid, the perceived barriers were more around availability and cost, indicating the substandard conditions in apartments</w:t>
      </w:r>
      <w:r>
        <w:rPr>
          <w:b/>
          <w:color w:val="6D6E71"/>
          <w:spacing w:val="-4"/>
          <w:w w:val="85"/>
          <w:sz w:val="20"/>
        </w:rPr>
        <w:t xml:space="preserve"> </w:t>
      </w:r>
      <w:r>
        <w:rPr>
          <w:b/>
          <w:color w:val="6D6E71"/>
          <w:w w:val="85"/>
          <w:sz w:val="20"/>
        </w:rPr>
        <w:t>as</w:t>
      </w:r>
      <w:r>
        <w:rPr>
          <w:b/>
          <w:color w:val="6D6E71"/>
          <w:spacing w:val="-4"/>
          <w:w w:val="85"/>
          <w:sz w:val="20"/>
        </w:rPr>
        <w:t xml:space="preserve"> </w:t>
      </w:r>
      <w:r>
        <w:rPr>
          <w:b/>
          <w:color w:val="6D6E71"/>
          <w:w w:val="85"/>
          <w:sz w:val="20"/>
        </w:rPr>
        <w:t>well</w:t>
      </w:r>
      <w:r>
        <w:rPr>
          <w:b/>
          <w:color w:val="6D6E71"/>
          <w:spacing w:val="-4"/>
          <w:w w:val="85"/>
          <w:sz w:val="20"/>
        </w:rPr>
        <w:t xml:space="preserve"> </w:t>
      </w:r>
      <w:r>
        <w:rPr>
          <w:b/>
          <w:color w:val="6D6E71"/>
          <w:w w:val="85"/>
          <w:sz w:val="20"/>
        </w:rPr>
        <w:t>as</w:t>
      </w:r>
      <w:r>
        <w:rPr>
          <w:b/>
          <w:color w:val="6D6E71"/>
          <w:spacing w:val="-4"/>
          <w:w w:val="85"/>
          <w:sz w:val="20"/>
        </w:rPr>
        <w:t xml:space="preserve"> </w:t>
      </w:r>
      <w:r>
        <w:rPr>
          <w:b/>
          <w:color w:val="6D6E71"/>
          <w:w w:val="85"/>
          <w:sz w:val="20"/>
        </w:rPr>
        <w:t>the</w:t>
      </w:r>
      <w:r>
        <w:rPr>
          <w:b/>
          <w:color w:val="6D6E71"/>
          <w:spacing w:val="-4"/>
          <w:w w:val="85"/>
          <w:sz w:val="20"/>
        </w:rPr>
        <w:t xml:space="preserve"> </w:t>
      </w:r>
      <w:r>
        <w:rPr>
          <w:b/>
          <w:color w:val="6D6E71"/>
          <w:w w:val="85"/>
          <w:sz w:val="20"/>
        </w:rPr>
        <w:t>need</w:t>
      </w:r>
      <w:r>
        <w:rPr>
          <w:b/>
          <w:color w:val="6D6E71"/>
          <w:spacing w:val="-4"/>
          <w:w w:val="85"/>
          <w:sz w:val="20"/>
        </w:rPr>
        <w:t xml:space="preserve"> </w:t>
      </w:r>
      <w:r>
        <w:rPr>
          <w:b/>
          <w:color w:val="6D6E71"/>
          <w:w w:val="85"/>
          <w:sz w:val="20"/>
        </w:rPr>
        <w:t>to</w:t>
      </w:r>
      <w:r>
        <w:rPr>
          <w:b/>
          <w:color w:val="6D6E71"/>
          <w:spacing w:val="-4"/>
          <w:w w:val="85"/>
          <w:sz w:val="20"/>
        </w:rPr>
        <w:t xml:space="preserve"> </w:t>
      </w:r>
      <w:r>
        <w:rPr>
          <w:b/>
          <w:color w:val="6D6E71"/>
          <w:w w:val="85"/>
          <w:sz w:val="20"/>
        </w:rPr>
        <w:t>purchase</w:t>
      </w:r>
      <w:r>
        <w:rPr>
          <w:b/>
          <w:color w:val="6D6E71"/>
          <w:spacing w:val="-4"/>
          <w:w w:val="85"/>
          <w:sz w:val="20"/>
        </w:rPr>
        <w:t xml:space="preserve"> </w:t>
      </w:r>
      <w:r>
        <w:rPr>
          <w:b/>
          <w:color w:val="6D6E71"/>
          <w:w w:val="85"/>
          <w:sz w:val="20"/>
        </w:rPr>
        <w:t>water</w:t>
      </w:r>
      <w:r>
        <w:rPr>
          <w:b/>
          <w:color w:val="6D6E71"/>
          <w:spacing w:val="-4"/>
          <w:w w:val="85"/>
          <w:sz w:val="20"/>
        </w:rPr>
        <w:t xml:space="preserve"> </w:t>
      </w:r>
      <w:r>
        <w:rPr>
          <w:b/>
          <w:color w:val="6D6E71"/>
          <w:w w:val="85"/>
          <w:sz w:val="20"/>
        </w:rPr>
        <w:t>which</w:t>
      </w:r>
      <w:r>
        <w:rPr>
          <w:b/>
          <w:color w:val="6D6E71"/>
          <w:spacing w:val="-4"/>
          <w:w w:val="85"/>
          <w:sz w:val="20"/>
        </w:rPr>
        <w:t xml:space="preserve"> </w:t>
      </w:r>
      <w:r>
        <w:rPr>
          <w:b/>
          <w:color w:val="6D6E71"/>
          <w:w w:val="85"/>
          <w:sz w:val="20"/>
        </w:rPr>
        <w:t>pose</w:t>
      </w:r>
      <w:r>
        <w:rPr>
          <w:b/>
          <w:color w:val="6D6E71"/>
          <w:spacing w:val="-4"/>
          <w:w w:val="85"/>
          <w:sz w:val="20"/>
        </w:rPr>
        <w:t xml:space="preserve"> </w:t>
      </w:r>
      <w:r>
        <w:rPr>
          <w:b/>
          <w:color w:val="6D6E71"/>
          <w:w w:val="85"/>
          <w:sz w:val="20"/>
        </w:rPr>
        <w:t>an</w:t>
      </w:r>
      <w:r>
        <w:rPr>
          <w:b/>
          <w:color w:val="6D6E71"/>
          <w:spacing w:val="-4"/>
          <w:w w:val="85"/>
          <w:sz w:val="20"/>
        </w:rPr>
        <w:t xml:space="preserve"> </w:t>
      </w:r>
      <w:r>
        <w:rPr>
          <w:b/>
          <w:color w:val="6D6E71"/>
          <w:w w:val="85"/>
          <w:sz w:val="20"/>
        </w:rPr>
        <w:t>additional</w:t>
      </w:r>
      <w:r>
        <w:rPr>
          <w:b/>
          <w:color w:val="6D6E71"/>
          <w:spacing w:val="-4"/>
          <w:w w:val="85"/>
          <w:sz w:val="20"/>
        </w:rPr>
        <w:t xml:space="preserve"> </w:t>
      </w:r>
      <w:r>
        <w:rPr>
          <w:b/>
          <w:color w:val="6D6E71"/>
          <w:w w:val="85"/>
          <w:sz w:val="20"/>
        </w:rPr>
        <w:t>burden</w:t>
      </w:r>
      <w:r>
        <w:rPr>
          <w:b/>
          <w:color w:val="6D6E71"/>
          <w:spacing w:val="-4"/>
          <w:w w:val="85"/>
          <w:sz w:val="20"/>
        </w:rPr>
        <w:t xml:space="preserve"> </w:t>
      </w:r>
      <w:r>
        <w:rPr>
          <w:b/>
          <w:color w:val="6D6E71"/>
          <w:w w:val="85"/>
          <w:sz w:val="20"/>
        </w:rPr>
        <w:t>on</w:t>
      </w:r>
      <w:r>
        <w:rPr>
          <w:b/>
          <w:color w:val="6D6E71"/>
          <w:spacing w:val="-4"/>
          <w:w w:val="85"/>
          <w:sz w:val="20"/>
        </w:rPr>
        <w:t xml:space="preserve"> </w:t>
      </w:r>
      <w:r>
        <w:rPr>
          <w:b/>
          <w:color w:val="6D6E71"/>
          <w:w w:val="85"/>
          <w:sz w:val="20"/>
        </w:rPr>
        <w:t>their</w:t>
      </w:r>
      <w:r>
        <w:rPr>
          <w:b/>
          <w:color w:val="6D6E71"/>
          <w:spacing w:val="-4"/>
          <w:w w:val="85"/>
          <w:sz w:val="20"/>
        </w:rPr>
        <w:t xml:space="preserve"> </w:t>
      </w:r>
      <w:r>
        <w:rPr>
          <w:b/>
          <w:color w:val="6D6E71"/>
          <w:w w:val="85"/>
          <w:sz w:val="20"/>
        </w:rPr>
        <w:t>financial</w:t>
      </w:r>
      <w:r>
        <w:rPr>
          <w:b/>
          <w:color w:val="6D6E71"/>
          <w:spacing w:val="-4"/>
          <w:w w:val="85"/>
          <w:sz w:val="20"/>
        </w:rPr>
        <w:t xml:space="preserve"> </w:t>
      </w:r>
      <w:r>
        <w:rPr>
          <w:b/>
          <w:color w:val="6D6E71"/>
          <w:w w:val="85"/>
          <w:sz w:val="20"/>
        </w:rPr>
        <w:t>status.</w:t>
      </w:r>
      <w:r>
        <w:rPr>
          <w:b/>
          <w:color w:val="6D6E71"/>
          <w:spacing w:val="-4"/>
          <w:w w:val="85"/>
          <w:sz w:val="20"/>
        </w:rPr>
        <w:t xml:space="preserve"> </w:t>
      </w:r>
      <w:r>
        <w:rPr>
          <w:b/>
          <w:color w:val="6D6E71"/>
          <w:w w:val="85"/>
          <w:sz w:val="20"/>
        </w:rPr>
        <w:t xml:space="preserve">One </w:t>
      </w:r>
      <w:r>
        <w:rPr>
          <w:b/>
          <w:color w:val="6D6E71"/>
          <w:sz w:val="20"/>
        </w:rPr>
        <w:t>household</w:t>
      </w:r>
      <w:r>
        <w:rPr>
          <w:b/>
          <w:color w:val="6D6E71"/>
          <w:spacing w:val="-27"/>
          <w:sz w:val="20"/>
        </w:rPr>
        <w:t xml:space="preserve"> </w:t>
      </w:r>
      <w:r>
        <w:rPr>
          <w:b/>
          <w:color w:val="6D6E71"/>
          <w:sz w:val="20"/>
        </w:rPr>
        <w:t>in</w:t>
      </w:r>
      <w:r>
        <w:rPr>
          <w:b/>
          <w:color w:val="6D6E71"/>
          <w:spacing w:val="-27"/>
          <w:sz w:val="20"/>
        </w:rPr>
        <w:t xml:space="preserve"> </w:t>
      </w:r>
      <w:r>
        <w:rPr>
          <w:b/>
          <w:color w:val="6D6E71"/>
          <w:sz w:val="20"/>
        </w:rPr>
        <w:t>our</w:t>
      </w:r>
      <w:r>
        <w:rPr>
          <w:b/>
          <w:color w:val="6D6E71"/>
          <w:spacing w:val="-27"/>
          <w:sz w:val="20"/>
        </w:rPr>
        <w:t xml:space="preserve"> </w:t>
      </w:r>
      <w:r>
        <w:rPr>
          <w:b/>
          <w:color w:val="6D6E71"/>
          <w:sz w:val="20"/>
        </w:rPr>
        <w:t>study</w:t>
      </w:r>
      <w:r>
        <w:rPr>
          <w:b/>
          <w:color w:val="6D6E71"/>
          <w:spacing w:val="-27"/>
          <w:sz w:val="20"/>
        </w:rPr>
        <w:t xml:space="preserve"> </w:t>
      </w:r>
      <w:r>
        <w:rPr>
          <w:b/>
          <w:color w:val="6D6E71"/>
          <w:sz w:val="20"/>
        </w:rPr>
        <w:t>said:</w:t>
      </w:r>
      <w:r>
        <w:rPr>
          <w:b/>
          <w:color w:val="6D6E71"/>
          <w:spacing w:val="-28"/>
          <w:sz w:val="20"/>
        </w:rPr>
        <w:t xml:space="preserve"> </w:t>
      </w:r>
      <w:r>
        <w:rPr>
          <w:rFonts w:ascii="Arial" w:hAnsi="Arial"/>
          <w:i/>
          <w:color w:val="6D6E71"/>
          <w:sz w:val="20"/>
        </w:rPr>
        <w:t>“[the</w:t>
      </w:r>
      <w:r>
        <w:rPr>
          <w:rFonts w:ascii="Arial" w:hAnsi="Arial"/>
          <w:i/>
          <w:color w:val="6D6E71"/>
          <w:spacing w:val="-17"/>
          <w:sz w:val="20"/>
        </w:rPr>
        <w:t xml:space="preserve"> </w:t>
      </w:r>
      <w:r>
        <w:rPr>
          <w:rFonts w:ascii="Arial" w:hAnsi="Arial"/>
          <w:i/>
          <w:color w:val="6D6E71"/>
          <w:sz w:val="20"/>
        </w:rPr>
        <w:t>quantity</w:t>
      </w:r>
      <w:r>
        <w:rPr>
          <w:rFonts w:ascii="Arial" w:hAnsi="Arial"/>
          <w:i/>
          <w:color w:val="6D6E71"/>
          <w:spacing w:val="-17"/>
          <w:sz w:val="20"/>
        </w:rPr>
        <w:t xml:space="preserve"> </w:t>
      </w:r>
      <w:r>
        <w:rPr>
          <w:rFonts w:ascii="Arial" w:hAnsi="Arial"/>
          <w:i/>
          <w:color w:val="6D6E71"/>
          <w:spacing w:val="2"/>
          <w:sz w:val="20"/>
        </w:rPr>
        <w:t>of]</w:t>
      </w:r>
      <w:r>
        <w:rPr>
          <w:rFonts w:ascii="Arial" w:hAnsi="Arial"/>
          <w:i/>
          <w:color w:val="6D6E71"/>
          <w:spacing w:val="-17"/>
          <w:sz w:val="20"/>
        </w:rPr>
        <w:t xml:space="preserve"> </w:t>
      </w:r>
      <w:r>
        <w:rPr>
          <w:rFonts w:ascii="Arial" w:hAnsi="Arial"/>
          <w:i/>
          <w:color w:val="6D6E71"/>
          <w:sz w:val="20"/>
        </w:rPr>
        <w:t>water</w:t>
      </w:r>
      <w:r>
        <w:rPr>
          <w:rFonts w:ascii="Arial" w:hAnsi="Arial"/>
          <w:i/>
          <w:color w:val="6D6E71"/>
          <w:spacing w:val="-17"/>
          <w:sz w:val="20"/>
        </w:rPr>
        <w:t xml:space="preserve"> </w:t>
      </w:r>
      <w:r>
        <w:rPr>
          <w:rFonts w:ascii="Arial" w:hAnsi="Arial"/>
          <w:i/>
          <w:color w:val="6D6E71"/>
          <w:sz w:val="20"/>
        </w:rPr>
        <w:t>is</w:t>
      </w:r>
      <w:r>
        <w:rPr>
          <w:rFonts w:ascii="Arial" w:hAnsi="Arial"/>
          <w:i/>
          <w:color w:val="6D6E71"/>
          <w:spacing w:val="-17"/>
          <w:sz w:val="20"/>
        </w:rPr>
        <w:t xml:space="preserve"> </w:t>
      </w:r>
      <w:r>
        <w:rPr>
          <w:rFonts w:ascii="Arial" w:hAnsi="Arial"/>
          <w:i/>
          <w:color w:val="6D6E71"/>
          <w:sz w:val="20"/>
        </w:rPr>
        <w:t>inadequate</w:t>
      </w:r>
      <w:r>
        <w:rPr>
          <w:rFonts w:ascii="Arial" w:hAnsi="Arial"/>
          <w:i/>
          <w:color w:val="6D6E71"/>
          <w:spacing w:val="-17"/>
          <w:sz w:val="20"/>
        </w:rPr>
        <w:t xml:space="preserve"> </w:t>
      </w:r>
      <w:r>
        <w:rPr>
          <w:rFonts w:ascii="Arial" w:hAnsi="Arial"/>
          <w:i/>
          <w:color w:val="6D6E71"/>
          <w:sz w:val="20"/>
        </w:rPr>
        <w:t>and</w:t>
      </w:r>
      <w:r>
        <w:rPr>
          <w:rFonts w:ascii="Arial" w:hAnsi="Arial"/>
          <w:i/>
          <w:color w:val="6D6E71"/>
          <w:spacing w:val="-17"/>
          <w:sz w:val="20"/>
        </w:rPr>
        <w:t xml:space="preserve"> </w:t>
      </w:r>
      <w:r>
        <w:rPr>
          <w:rFonts w:ascii="Arial" w:hAnsi="Arial"/>
          <w:i/>
          <w:color w:val="6D6E71"/>
          <w:sz w:val="20"/>
        </w:rPr>
        <w:t>[the</w:t>
      </w:r>
      <w:r>
        <w:rPr>
          <w:rFonts w:ascii="Arial" w:hAnsi="Arial"/>
          <w:i/>
          <w:color w:val="6D6E71"/>
          <w:spacing w:val="-17"/>
          <w:sz w:val="20"/>
        </w:rPr>
        <w:t xml:space="preserve"> </w:t>
      </w:r>
      <w:r>
        <w:rPr>
          <w:rFonts w:ascii="Arial" w:hAnsi="Arial"/>
          <w:i/>
          <w:color w:val="6D6E71"/>
          <w:sz w:val="20"/>
        </w:rPr>
        <w:t>water</w:t>
      </w:r>
      <w:r>
        <w:rPr>
          <w:rFonts w:ascii="Arial" w:hAnsi="Arial"/>
          <w:i/>
          <w:color w:val="6D6E71"/>
          <w:spacing w:val="-17"/>
          <w:sz w:val="20"/>
        </w:rPr>
        <w:t xml:space="preserve"> </w:t>
      </w:r>
      <w:r>
        <w:rPr>
          <w:rFonts w:ascii="Arial" w:hAnsi="Arial"/>
          <w:i/>
          <w:color w:val="6D6E71"/>
          <w:sz w:val="20"/>
        </w:rPr>
        <w:t>is]</w:t>
      </w:r>
      <w:r>
        <w:rPr>
          <w:rFonts w:ascii="Arial" w:hAnsi="Arial"/>
          <w:i/>
          <w:color w:val="6D6E71"/>
          <w:spacing w:val="-17"/>
          <w:sz w:val="20"/>
        </w:rPr>
        <w:t xml:space="preserve"> </w:t>
      </w:r>
      <w:r>
        <w:rPr>
          <w:rFonts w:ascii="Arial" w:hAnsi="Arial"/>
          <w:i/>
          <w:color w:val="6D6E71"/>
          <w:sz w:val="20"/>
        </w:rPr>
        <w:t>not</w:t>
      </w:r>
      <w:r>
        <w:rPr>
          <w:rFonts w:ascii="Arial" w:hAnsi="Arial"/>
          <w:i/>
          <w:color w:val="6D6E71"/>
          <w:spacing w:val="-17"/>
          <w:sz w:val="20"/>
        </w:rPr>
        <w:t xml:space="preserve"> </w:t>
      </w:r>
      <w:r>
        <w:rPr>
          <w:rFonts w:ascii="Arial" w:hAnsi="Arial"/>
          <w:i/>
          <w:color w:val="6D6E71"/>
          <w:sz w:val="20"/>
        </w:rPr>
        <w:t>clear.</w:t>
      </w:r>
      <w:r>
        <w:rPr>
          <w:rFonts w:ascii="Arial" w:hAnsi="Arial"/>
          <w:i/>
          <w:color w:val="6D6E71"/>
          <w:spacing w:val="-17"/>
          <w:sz w:val="20"/>
        </w:rPr>
        <w:t xml:space="preserve"> </w:t>
      </w:r>
      <w:r>
        <w:rPr>
          <w:rFonts w:ascii="Arial" w:hAnsi="Arial"/>
          <w:i/>
          <w:color w:val="6D6E71"/>
          <w:sz w:val="20"/>
        </w:rPr>
        <w:t>I</w:t>
      </w:r>
      <w:r>
        <w:rPr>
          <w:rFonts w:ascii="Arial" w:hAnsi="Arial"/>
          <w:i/>
          <w:color w:val="6D6E71"/>
          <w:spacing w:val="-17"/>
          <w:sz w:val="20"/>
        </w:rPr>
        <w:t xml:space="preserve"> </w:t>
      </w:r>
      <w:r>
        <w:rPr>
          <w:rFonts w:ascii="Arial" w:hAnsi="Arial"/>
          <w:i/>
          <w:color w:val="6D6E71"/>
          <w:sz w:val="20"/>
        </w:rPr>
        <w:t>purchase</w:t>
      </w:r>
      <w:r>
        <w:rPr>
          <w:rFonts w:ascii="Arial" w:hAnsi="Arial"/>
          <w:i/>
          <w:color w:val="6D6E71"/>
          <w:spacing w:val="-17"/>
          <w:sz w:val="20"/>
        </w:rPr>
        <w:t xml:space="preserve"> </w:t>
      </w:r>
      <w:r>
        <w:rPr>
          <w:rFonts w:ascii="Arial" w:hAnsi="Arial"/>
          <w:i/>
          <w:color w:val="6D6E71"/>
          <w:sz w:val="20"/>
        </w:rPr>
        <w:t>[water].”</w:t>
      </w:r>
    </w:p>
    <w:p w:rsidR="009702CD" w:rsidRDefault="009702CD">
      <w:pPr>
        <w:spacing w:line="230" w:lineRule="auto"/>
        <w:jc w:val="both"/>
        <w:rPr>
          <w:rFonts w:ascii="Arial" w:hAnsi="Arial"/>
          <w:sz w:val="20"/>
        </w:rPr>
        <w:sectPr w:rsidR="009702CD">
          <w:type w:val="continuous"/>
          <w:pgSz w:w="11910" w:h="16840"/>
          <w:pgMar w:top="620" w:right="0" w:bottom="280" w:left="0" w:header="720" w:footer="720" w:gutter="0"/>
          <w:cols w:space="720"/>
        </w:sectPr>
      </w:pPr>
    </w:p>
    <w:p w:rsidR="009702CD" w:rsidRDefault="009702CD">
      <w:pPr>
        <w:pStyle w:val="BodyText"/>
        <w:rPr>
          <w:rFonts w:ascii="Arial"/>
          <w:b w:val="0"/>
          <w:i/>
        </w:rPr>
      </w:pPr>
    </w:p>
    <w:p w:rsidR="009702CD" w:rsidRDefault="009702CD">
      <w:pPr>
        <w:pStyle w:val="BodyText"/>
        <w:rPr>
          <w:rFonts w:ascii="Arial"/>
          <w:b w:val="0"/>
          <w:i/>
        </w:rPr>
      </w:pPr>
    </w:p>
    <w:p w:rsidR="009702CD" w:rsidRDefault="009702CD">
      <w:pPr>
        <w:pStyle w:val="BodyText"/>
        <w:rPr>
          <w:rFonts w:ascii="Arial"/>
          <w:b w:val="0"/>
          <w:i/>
        </w:rPr>
      </w:pPr>
    </w:p>
    <w:p w:rsidR="009702CD" w:rsidRDefault="009702CD">
      <w:pPr>
        <w:pStyle w:val="BodyText"/>
        <w:rPr>
          <w:rFonts w:ascii="Arial"/>
          <w:b w:val="0"/>
          <w:i/>
        </w:rPr>
      </w:pPr>
    </w:p>
    <w:p w:rsidR="009702CD" w:rsidRDefault="009702CD">
      <w:pPr>
        <w:pStyle w:val="BodyText"/>
        <w:rPr>
          <w:rFonts w:ascii="Arial"/>
          <w:b w:val="0"/>
          <w:i/>
        </w:rPr>
      </w:pPr>
    </w:p>
    <w:p w:rsidR="009702CD" w:rsidRDefault="009702CD">
      <w:pPr>
        <w:pStyle w:val="BodyText"/>
        <w:rPr>
          <w:rFonts w:ascii="Arial"/>
          <w:b w:val="0"/>
          <w:i/>
        </w:rPr>
      </w:pPr>
    </w:p>
    <w:p w:rsidR="009702CD" w:rsidRDefault="009702CD">
      <w:pPr>
        <w:pStyle w:val="BodyText"/>
        <w:rPr>
          <w:rFonts w:ascii="Arial"/>
          <w:b w:val="0"/>
          <w:i/>
        </w:rPr>
      </w:pPr>
    </w:p>
    <w:p w:rsidR="009702CD" w:rsidRDefault="009702CD">
      <w:pPr>
        <w:pStyle w:val="BodyText"/>
        <w:rPr>
          <w:rFonts w:ascii="Arial"/>
          <w:b w:val="0"/>
          <w:i/>
        </w:rPr>
      </w:pPr>
    </w:p>
    <w:p w:rsidR="009702CD" w:rsidRDefault="009702CD">
      <w:pPr>
        <w:pStyle w:val="BodyText"/>
        <w:rPr>
          <w:rFonts w:ascii="Arial"/>
          <w:b w:val="0"/>
          <w:i/>
        </w:rPr>
      </w:pPr>
    </w:p>
    <w:p w:rsidR="009702CD" w:rsidRDefault="009702CD">
      <w:pPr>
        <w:pStyle w:val="BodyText"/>
        <w:rPr>
          <w:rFonts w:ascii="Arial"/>
          <w:b w:val="0"/>
          <w:i/>
        </w:rPr>
      </w:pPr>
    </w:p>
    <w:p w:rsidR="009702CD" w:rsidRDefault="009702CD">
      <w:pPr>
        <w:pStyle w:val="BodyText"/>
        <w:rPr>
          <w:rFonts w:ascii="Arial"/>
          <w:b w:val="0"/>
          <w:i/>
        </w:rPr>
      </w:pPr>
    </w:p>
    <w:p w:rsidR="009702CD" w:rsidRDefault="009702CD">
      <w:pPr>
        <w:pStyle w:val="BodyText"/>
        <w:rPr>
          <w:rFonts w:ascii="Arial"/>
          <w:b w:val="0"/>
          <w:i/>
        </w:rPr>
      </w:pPr>
    </w:p>
    <w:p w:rsidR="009702CD" w:rsidRDefault="009702CD">
      <w:pPr>
        <w:pStyle w:val="BodyText"/>
        <w:rPr>
          <w:rFonts w:ascii="Arial"/>
          <w:b w:val="0"/>
          <w:i/>
        </w:rPr>
      </w:pPr>
    </w:p>
    <w:p w:rsidR="009702CD" w:rsidRDefault="009702CD">
      <w:pPr>
        <w:pStyle w:val="BodyText"/>
        <w:rPr>
          <w:rFonts w:ascii="Arial"/>
          <w:b w:val="0"/>
          <w:i/>
        </w:rPr>
      </w:pPr>
    </w:p>
    <w:p w:rsidR="009702CD" w:rsidRDefault="009702CD">
      <w:pPr>
        <w:pStyle w:val="BodyText"/>
        <w:rPr>
          <w:rFonts w:ascii="Arial"/>
          <w:b w:val="0"/>
          <w:i/>
        </w:rPr>
      </w:pPr>
    </w:p>
    <w:p w:rsidR="009702CD" w:rsidRDefault="009702CD">
      <w:pPr>
        <w:pStyle w:val="BodyText"/>
        <w:rPr>
          <w:rFonts w:ascii="Arial"/>
          <w:b w:val="0"/>
          <w:i/>
        </w:rPr>
      </w:pPr>
    </w:p>
    <w:p w:rsidR="009702CD" w:rsidRDefault="009702CD">
      <w:pPr>
        <w:pStyle w:val="BodyText"/>
        <w:rPr>
          <w:rFonts w:ascii="Arial"/>
          <w:b w:val="0"/>
          <w:i/>
        </w:rPr>
      </w:pPr>
    </w:p>
    <w:p w:rsidR="009702CD" w:rsidRDefault="009702CD">
      <w:pPr>
        <w:pStyle w:val="BodyText"/>
        <w:rPr>
          <w:rFonts w:ascii="Arial"/>
          <w:b w:val="0"/>
          <w:i/>
        </w:rPr>
      </w:pPr>
    </w:p>
    <w:p w:rsidR="009702CD" w:rsidRDefault="009702CD">
      <w:pPr>
        <w:pStyle w:val="BodyText"/>
        <w:rPr>
          <w:rFonts w:ascii="Arial"/>
          <w:b w:val="0"/>
          <w:i/>
        </w:rPr>
      </w:pPr>
    </w:p>
    <w:p w:rsidR="009702CD" w:rsidRDefault="009702CD">
      <w:pPr>
        <w:pStyle w:val="BodyText"/>
        <w:rPr>
          <w:rFonts w:ascii="Arial"/>
          <w:b w:val="0"/>
          <w:i/>
        </w:rPr>
      </w:pPr>
    </w:p>
    <w:p w:rsidR="009702CD" w:rsidRDefault="009702CD">
      <w:pPr>
        <w:pStyle w:val="BodyText"/>
        <w:rPr>
          <w:rFonts w:ascii="Arial"/>
          <w:b w:val="0"/>
          <w:i/>
        </w:rPr>
      </w:pPr>
    </w:p>
    <w:p w:rsidR="009702CD" w:rsidRDefault="009702CD">
      <w:pPr>
        <w:pStyle w:val="BodyText"/>
        <w:rPr>
          <w:rFonts w:ascii="Arial"/>
          <w:b w:val="0"/>
          <w:i/>
        </w:rPr>
      </w:pPr>
    </w:p>
    <w:p w:rsidR="009702CD" w:rsidRDefault="009702CD">
      <w:pPr>
        <w:pStyle w:val="BodyText"/>
        <w:rPr>
          <w:rFonts w:ascii="Arial"/>
          <w:b w:val="0"/>
          <w:i/>
        </w:rPr>
      </w:pPr>
    </w:p>
    <w:p w:rsidR="009702CD" w:rsidRDefault="009702CD">
      <w:pPr>
        <w:pStyle w:val="BodyText"/>
        <w:rPr>
          <w:rFonts w:ascii="Arial"/>
          <w:b w:val="0"/>
          <w:i/>
        </w:rPr>
      </w:pPr>
    </w:p>
    <w:p w:rsidR="009702CD" w:rsidRDefault="009702CD">
      <w:pPr>
        <w:pStyle w:val="BodyText"/>
        <w:rPr>
          <w:rFonts w:ascii="Arial"/>
          <w:b w:val="0"/>
          <w:i/>
        </w:rPr>
      </w:pPr>
    </w:p>
    <w:p w:rsidR="009702CD" w:rsidRDefault="009702CD">
      <w:pPr>
        <w:pStyle w:val="BodyText"/>
        <w:rPr>
          <w:rFonts w:ascii="Arial"/>
          <w:b w:val="0"/>
          <w:i/>
        </w:rPr>
      </w:pPr>
    </w:p>
    <w:p w:rsidR="009702CD" w:rsidRDefault="009702CD">
      <w:pPr>
        <w:pStyle w:val="BodyText"/>
        <w:rPr>
          <w:rFonts w:ascii="Arial"/>
          <w:b w:val="0"/>
          <w:i/>
        </w:rPr>
      </w:pPr>
    </w:p>
    <w:p w:rsidR="009702CD" w:rsidRDefault="009702CD">
      <w:pPr>
        <w:pStyle w:val="BodyText"/>
        <w:rPr>
          <w:rFonts w:ascii="Arial"/>
          <w:b w:val="0"/>
          <w:i/>
        </w:rPr>
      </w:pPr>
    </w:p>
    <w:p w:rsidR="009702CD" w:rsidRDefault="009702CD">
      <w:pPr>
        <w:pStyle w:val="BodyText"/>
        <w:rPr>
          <w:rFonts w:ascii="Arial"/>
          <w:b w:val="0"/>
          <w:i/>
        </w:rPr>
      </w:pPr>
    </w:p>
    <w:p w:rsidR="009702CD" w:rsidRDefault="009702CD">
      <w:pPr>
        <w:pStyle w:val="BodyText"/>
        <w:rPr>
          <w:rFonts w:ascii="Arial"/>
          <w:b w:val="0"/>
          <w:i/>
        </w:rPr>
      </w:pPr>
    </w:p>
    <w:p w:rsidR="009702CD" w:rsidRDefault="009702CD">
      <w:pPr>
        <w:pStyle w:val="BodyText"/>
        <w:rPr>
          <w:rFonts w:ascii="Arial"/>
          <w:b w:val="0"/>
          <w:i/>
        </w:rPr>
      </w:pPr>
    </w:p>
    <w:p w:rsidR="009702CD" w:rsidRDefault="009702CD">
      <w:pPr>
        <w:pStyle w:val="BodyText"/>
        <w:rPr>
          <w:rFonts w:ascii="Arial"/>
          <w:b w:val="0"/>
          <w:i/>
        </w:rPr>
      </w:pPr>
    </w:p>
    <w:p w:rsidR="009702CD" w:rsidRDefault="009702CD">
      <w:pPr>
        <w:pStyle w:val="BodyText"/>
        <w:rPr>
          <w:rFonts w:ascii="Arial"/>
          <w:b w:val="0"/>
          <w:i/>
        </w:rPr>
      </w:pPr>
    </w:p>
    <w:p w:rsidR="009702CD" w:rsidRDefault="009702CD">
      <w:pPr>
        <w:pStyle w:val="BodyText"/>
        <w:rPr>
          <w:rFonts w:ascii="Arial"/>
          <w:b w:val="0"/>
          <w:i/>
        </w:rPr>
      </w:pPr>
    </w:p>
    <w:p w:rsidR="009702CD" w:rsidRDefault="009702CD">
      <w:pPr>
        <w:pStyle w:val="BodyText"/>
        <w:rPr>
          <w:rFonts w:ascii="Arial"/>
          <w:b w:val="0"/>
          <w:i/>
        </w:rPr>
      </w:pPr>
    </w:p>
    <w:p w:rsidR="009702CD" w:rsidRDefault="009702CD">
      <w:pPr>
        <w:pStyle w:val="BodyText"/>
        <w:rPr>
          <w:rFonts w:ascii="Arial"/>
          <w:b w:val="0"/>
          <w:i/>
        </w:rPr>
      </w:pPr>
    </w:p>
    <w:p w:rsidR="009702CD" w:rsidRDefault="009702CD">
      <w:pPr>
        <w:pStyle w:val="BodyText"/>
        <w:rPr>
          <w:rFonts w:ascii="Arial"/>
          <w:b w:val="0"/>
          <w:i/>
          <w:sz w:val="19"/>
        </w:rPr>
      </w:pPr>
    </w:p>
    <w:p w:rsidR="009702CD" w:rsidRDefault="00166ADE">
      <w:pPr>
        <w:pStyle w:val="BodyText"/>
        <w:spacing w:before="82"/>
        <w:jc w:val="center"/>
      </w:pPr>
      <w:r>
        <w:pict>
          <v:group id="_x0000_s3476" style="position:absolute;left:0;text-align:left;margin-left:0;margin-top:-425.8pt;width:596.3pt;height:416.65pt;z-index:6976;mso-position-horizontal-relative:page" coordorigin=",-8516" coordsize="11926,8333">
            <v:shape id="_x0000_s3479" type="#_x0000_t75" style="position:absolute;top:-8517;width:11906;height:8161">
              <v:imagedata r:id="rId184" o:title=""/>
            </v:shape>
            <v:shape id="_x0000_s3478" type="#_x0000_t202" style="position:absolute;left:720;top:-7584;width:2476;height:382" filled="f" stroked="f">
              <v:textbox inset="0,0,0,0">
                <w:txbxContent>
                  <w:p w:rsidR="009702CD" w:rsidRDefault="00166ADE">
                    <w:pPr>
                      <w:spacing w:line="370" w:lineRule="exact"/>
                      <w:rPr>
                        <w:b/>
                        <w:sz w:val="28"/>
                      </w:rPr>
                    </w:pPr>
                    <w:r>
                      <w:rPr>
                        <w:b/>
                        <w:color w:val="FFFFFF"/>
                        <w:w w:val="85"/>
                        <w:sz w:val="28"/>
                      </w:rPr>
                      <w:t>Section 3:</w:t>
                    </w:r>
                    <w:r>
                      <w:rPr>
                        <w:b/>
                        <w:color w:val="FFFFFF"/>
                        <w:spacing w:val="-30"/>
                        <w:w w:val="85"/>
                        <w:sz w:val="28"/>
                      </w:rPr>
                      <w:t xml:space="preserve"> </w:t>
                    </w:r>
                    <w:r>
                      <w:rPr>
                        <w:b/>
                        <w:color w:val="FFFFFF"/>
                        <w:w w:val="85"/>
                        <w:sz w:val="28"/>
                      </w:rPr>
                      <w:t>Findings</w:t>
                    </w:r>
                  </w:p>
                </w:txbxContent>
              </v:textbox>
            </v:shape>
            <v:shape id="_x0000_s3477" type="#_x0000_t202" style="position:absolute;top:-457;width:11926;height:273" filled="f" stroked="f">
              <v:textbox inset="0,0,0,0">
                <w:txbxContent>
                  <w:p w:rsidR="009702CD" w:rsidRDefault="00166ADE">
                    <w:pPr>
                      <w:tabs>
                        <w:tab w:val="left" w:pos="7141"/>
                        <w:tab w:val="left" w:pos="11905"/>
                      </w:tabs>
                      <w:spacing w:line="264" w:lineRule="exact"/>
                      <w:rPr>
                        <w:b/>
                        <w:sz w:val="20"/>
                      </w:rPr>
                    </w:pPr>
                    <w:r>
                      <w:rPr>
                        <w:b/>
                        <w:color w:val="FFFFFF"/>
                        <w:w w:val="79"/>
                        <w:sz w:val="20"/>
                        <w:shd w:val="clear" w:color="auto" w:fill="0088CE"/>
                      </w:rPr>
                      <w:t xml:space="preserve"> </w:t>
                    </w:r>
                    <w:r>
                      <w:rPr>
                        <w:b/>
                        <w:color w:val="FFFFFF"/>
                        <w:sz w:val="20"/>
                        <w:shd w:val="clear" w:color="auto" w:fill="0088CE"/>
                      </w:rPr>
                      <w:tab/>
                    </w:r>
                    <w:r>
                      <w:rPr>
                        <w:b/>
                        <w:color w:val="FFFFFF"/>
                        <w:spacing w:val="-3"/>
                        <w:w w:val="90"/>
                        <w:sz w:val="20"/>
                        <w:shd w:val="clear" w:color="auto" w:fill="0088CE"/>
                      </w:rPr>
                      <w:t>Water</w:t>
                    </w:r>
                    <w:r>
                      <w:rPr>
                        <w:b/>
                        <w:color w:val="FFFFFF"/>
                        <w:spacing w:val="-37"/>
                        <w:w w:val="90"/>
                        <w:sz w:val="20"/>
                        <w:shd w:val="clear" w:color="auto" w:fill="0088CE"/>
                      </w:rPr>
                      <w:t xml:space="preserve"> </w:t>
                    </w:r>
                    <w:r>
                      <w:rPr>
                        <w:b/>
                        <w:color w:val="FFFFFF"/>
                        <w:w w:val="90"/>
                        <w:sz w:val="20"/>
                        <w:shd w:val="clear" w:color="auto" w:fill="0088CE"/>
                      </w:rPr>
                      <w:t>tank</w:t>
                    </w:r>
                    <w:r>
                      <w:rPr>
                        <w:b/>
                        <w:color w:val="FFFFFF"/>
                        <w:spacing w:val="-37"/>
                        <w:w w:val="90"/>
                        <w:sz w:val="20"/>
                        <w:shd w:val="clear" w:color="auto" w:fill="0088CE"/>
                      </w:rPr>
                      <w:t xml:space="preserve"> </w:t>
                    </w:r>
                    <w:r>
                      <w:rPr>
                        <w:b/>
                        <w:color w:val="FFFFFF"/>
                        <w:w w:val="90"/>
                        <w:sz w:val="20"/>
                        <w:shd w:val="clear" w:color="auto" w:fill="0088CE"/>
                      </w:rPr>
                      <w:t>in</w:t>
                    </w:r>
                    <w:r>
                      <w:rPr>
                        <w:b/>
                        <w:color w:val="FFFFFF"/>
                        <w:spacing w:val="-37"/>
                        <w:w w:val="90"/>
                        <w:sz w:val="20"/>
                        <w:shd w:val="clear" w:color="auto" w:fill="0088CE"/>
                      </w:rPr>
                      <w:t xml:space="preserve"> </w:t>
                    </w:r>
                    <w:r>
                      <w:rPr>
                        <w:b/>
                        <w:color w:val="FFFFFF"/>
                        <w:w w:val="90"/>
                        <w:sz w:val="20"/>
                        <w:shd w:val="clear" w:color="auto" w:fill="0088CE"/>
                      </w:rPr>
                      <w:t>Zaatari</w:t>
                    </w:r>
                    <w:r>
                      <w:rPr>
                        <w:b/>
                        <w:color w:val="FFFFFF"/>
                        <w:spacing w:val="-37"/>
                        <w:w w:val="90"/>
                        <w:sz w:val="20"/>
                        <w:shd w:val="clear" w:color="auto" w:fill="0088CE"/>
                      </w:rPr>
                      <w:t xml:space="preserve"> </w:t>
                    </w:r>
                    <w:r>
                      <w:rPr>
                        <w:b/>
                        <w:color w:val="FFFFFF"/>
                        <w:w w:val="90"/>
                        <w:sz w:val="20"/>
                        <w:shd w:val="clear" w:color="auto" w:fill="0088CE"/>
                      </w:rPr>
                      <w:t>©HI/</w:t>
                    </w:r>
                    <w:r>
                      <w:rPr>
                        <w:b/>
                        <w:color w:val="FFFFFF"/>
                        <w:spacing w:val="-37"/>
                        <w:w w:val="90"/>
                        <w:sz w:val="20"/>
                        <w:shd w:val="clear" w:color="auto" w:fill="0088CE"/>
                      </w:rPr>
                      <w:t xml:space="preserve"> </w:t>
                    </w:r>
                    <w:r>
                      <w:rPr>
                        <w:b/>
                        <w:color w:val="FFFFFF"/>
                        <w:w w:val="90"/>
                        <w:sz w:val="20"/>
                        <w:shd w:val="clear" w:color="auto" w:fill="0088CE"/>
                      </w:rPr>
                      <w:t>B.</w:t>
                    </w:r>
                    <w:r>
                      <w:rPr>
                        <w:b/>
                        <w:color w:val="FFFFFF"/>
                        <w:spacing w:val="-37"/>
                        <w:w w:val="90"/>
                        <w:sz w:val="20"/>
                        <w:shd w:val="clear" w:color="auto" w:fill="0088CE"/>
                      </w:rPr>
                      <w:t xml:space="preserve"> </w:t>
                    </w:r>
                    <w:r>
                      <w:rPr>
                        <w:b/>
                        <w:color w:val="FFFFFF"/>
                        <w:w w:val="90"/>
                        <w:sz w:val="20"/>
                        <w:shd w:val="clear" w:color="auto" w:fill="0088CE"/>
                      </w:rPr>
                      <w:t>Bogaerts</w:t>
                    </w:r>
                    <w:r>
                      <w:rPr>
                        <w:b/>
                        <w:color w:val="FFFFFF"/>
                        <w:spacing w:val="-37"/>
                        <w:w w:val="90"/>
                        <w:sz w:val="20"/>
                        <w:shd w:val="clear" w:color="auto" w:fill="0088CE"/>
                      </w:rPr>
                      <w:t xml:space="preserve"> </w:t>
                    </w:r>
                    <w:r>
                      <w:rPr>
                        <w:b/>
                        <w:color w:val="FFFFFF"/>
                        <w:w w:val="90"/>
                        <w:sz w:val="20"/>
                        <w:shd w:val="clear" w:color="auto" w:fill="0088CE"/>
                      </w:rPr>
                      <w:t>2014</w:t>
                    </w:r>
                    <w:r>
                      <w:rPr>
                        <w:b/>
                        <w:color w:val="FFFFFF"/>
                        <w:sz w:val="20"/>
                        <w:shd w:val="clear" w:color="auto" w:fill="0088CE"/>
                      </w:rPr>
                      <w:tab/>
                    </w:r>
                  </w:p>
                </w:txbxContent>
              </v:textbox>
            </v:shape>
            <w10:wrap anchorx="page"/>
          </v:group>
        </w:pict>
      </w:r>
      <w:r>
        <w:rPr>
          <w:color w:val="0088CE"/>
          <w:w w:val="95"/>
        </w:rPr>
        <w:t xml:space="preserve">Table 25: </w:t>
      </w:r>
      <w:r>
        <w:rPr>
          <w:color w:val="6D6E71"/>
          <w:w w:val="95"/>
        </w:rPr>
        <w:t>Main Perceived Barriers to Access Water, by Disability and Location</w:t>
      </w:r>
    </w:p>
    <w:p w:rsidR="009702CD" w:rsidRDefault="00166ADE">
      <w:pPr>
        <w:spacing w:before="21"/>
        <w:ind w:left="2069" w:right="2069"/>
        <w:jc w:val="center"/>
        <w:rPr>
          <w:rFonts w:ascii="Arial"/>
          <w:i/>
          <w:sz w:val="20"/>
        </w:rPr>
      </w:pPr>
      <w:r>
        <w:rPr>
          <w:rFonts w:ascii="Arial"/>
          <w:i/>
          <w:color w:val="6D6E71"/>
          <w:sz w:val="20"/>
        </w:rPr>
        <w:t>Multiple answers</w:t>
      </w:r>
    </w:p>
    <w:p w:rsidR="009702CD" w:rsidRDefault="00166ADE">
      <w:pPr>
        <w:pStyle w:val="BodyText"/>
        <w:tabs>
          <w:tab w:val="left" w:pos="1570"/>
        </w:tabs>
        <w:spacing w:before="39"/>
        <w:jc w:val="center"/>
      </w:pPr>
      <w:r>
        <w:pict>
          <v:group id="_x0000_s3473" style="position:absolute;left:0;text-align:left;margin-left:190.8pt;margin-top:40.1pt;width:22.2pt;height:19.65pt;z-index:-412552;mso-position-horizontal-relative:page" coordorigin="3816,802" coordsize="444,393">
            <v:shape id="_x0000_s3475" type="#_x0000_t75" style="position:absolute;left:3940;top:898;width:197;height:276">
              <v:imagedata r:id="rId185" o:title=""/>
            </v:shape>
            <v:shape id="_x0000_s3474" style="position:absolute;left:3815;top:802;width:444;height:393" coordorigin="3816,802" coordsize="444,393" o:spt="100" adj="0,,0" path="m4042,802r-6,1l4034,803r-2,2l3821,976r-4,3l3816,986r5,6l3824,994r43,l3867,1190r5,5l3883,1195r4,-4l3888,978r-5,-4l3856,974,4045,821r4,-4l4050,811r-5,-7l4042,802xm4075,831r-8,1l4063,837r1,8l4065,847r2,2l4221,974r-27,l4189,978r,197l3912,1175r-4,4l3908,1190r4,5l3917,1195r288,l4209,1190r,-15l3918,1175r-6,l4209,1175r,-181l4255,994r5,-5l4260,981r-2,-3l4256,976,4080,834r-2,-2l4075,831xe" fillcolor="#50c0e7" stroked="f">
              <v:stroke joinstyle="round"/>
              <v:formulas/>
              <v:path arrowok="t" o:connecttype="segments"/>
            </v:shape>
            <w10:wrap anchorx="page"/>
          </v:group>
        </w:pict>
      </w:r>
      <w:r>
        <w:pict>
          <v:group id="_x0000_s3470" style="position:absolute;left:0;text-align:left;margin-left:492.45pt;margin-top:40.1pt;width:22.2pt;height:19.65pt;z-index:-412528;mso-position-horizontal-relative:page" coordorigin="9849,802" coordsize="444,393">
            <v:shape id="_x0000_s3472" type="#_x0000_t75" style="position:absolute;left:9973;top:898;width:197;height:276">
              <v:imagedata r:id="rId186" o:title=""/>
            </v:shape>
            <v:shape id="_x0000_s3471" style="position:absolute;left:9848;top:802;width:444;height:393" coordorigin="9849,802" coordsize="444,393" o:spt="100" adj="0,,0" path="m10075,802r-6,1l10067,803r-2,2l9854,976r-4,3l9849,986r5,6l9857,994r43,l9900,1190r5,5l9916,1195r4,-4l9921,978r-5,-4l9889,974r189,-153l10082,817r1,-6l10078,804r-3,-2xm10108,831r-8,1l10096,837r1,8l10098,847r2,2l10254,974r-27,l10222,978r,197l9945,1175r-4,4l9941,1190r4,5l9950,1195r288,l10242,1190r,-15l9951,1175r-6,l10242,1175r,-181l10288,994r5,-5l10293,981r-2,-3l10289,976,10113,834r-2,-2l10108,831xe" fillcolor="#50c0e7" stroked="f">
              <v:stroke joinstyle="round"/>
              <v:formulas/>
              <v:path arrowok="t" o:connecttype="segments"/>
            </v:shape>
            <w10:wrap anchorx="page"/>
          </v:group>
        </w:pict>
      </w:r>
      <w:r>
        <w:pict>
          <v:shape id="_x0000_s3469" style="position:absolute;left:0;text-align:left;margin-left:530.1pt;margin-top:40.1pt;width:22.2pt;height:19.65pt;z-index:-412504;mso-position-horizontal-relative:page" coordorigin="10602,802" coordsize="444,393" o:spt="100" adj="0,,0" path="m10837,811r-6,-7l10828,802r-5,1l10820,803r-1,2l10607,976r-4,3l10602,986r6,6l10611,994r43,l10654,1190r4,5l10669,1195r5,-4l10674,978r-4,-4l10642,974r189,-153l10836,817r1,-6m10853,923r-13,-12l10838,911r,20l10838,946r-6,6l10818,952r-7,-6l10811,931r7,-6l10832,925r6,6l10838,911r-28,l10797,923r,30l10810,966r30,l10853,953r,-1l10853,925r,-2m10869,1014r-3,-17l10860,987r-4,-5l10842,973r-17,-4l10808,973r-14,9l10784,997r-3,17l10781,1090r3,4l10795,1094r3,-4l10798,999r12,-12l10839,987r12,12l10851,1090r4,4l10865,1094r4,-4l10869,1014t127,161l10976,1175r-127,l10853,1171r,-66l10848,1101r-9,l10835,1105r,66l10838,1175r-26,l10815,1171r,-66l10811,1101r-10,l10797,1105r,66l10801,1175r-97,l10699,1175r-5,4l10694,1190r4,5l10704,1195r287,l10996,1190r,-15m11046,981r-1,-3l11042,976,10867,834r-3,-2l10862,831r-9,1l10849,837r1,8l10852,847r2,2l11008,974r-28,l10976,978r,197l10996,1175r,-181l11042,994r4,-5l11046,981e" fillcolor="#808285" stroked="f">
            <v:stroke joinstyle="round"/>
            <v:formulas/>
            <v:path arrowok="t" o:connecttype="segments"/>
            <w10:wrap anchorx="page"/>
          </v:shape>
        </w:pict>
      </w:r>
      <w:r>
        <w:rPr>
          <w:b w:val="0"/>
          <w:noProof/>
          <w:lang w:val="en-AU" w:eastAsia="en-AU" w:bidi="ar-SA"/>
        </w:rPr>
        <w:drawing>
          <wp:inline distT="0" distB="0" distL="0" distR="0">
            <wp:extent cx="128397" cy="128384"/>
            <wp:effectExtent l="0" t="0" r="0" b="0"/>
            <wp:docPr id="6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8.png"/>
                    <pic:cNvPicPr/>
                  </pic:nvPicPr>
                  <pic:blipFill>
                    <a:blip r:embed="rId134" cstate="print"/>
                    <a:stretch>
                      <a:fillRect/>
                    </a:stretch>
                  </pic:blipFill>
                  <pic:spPr>
                    <a:xfrm>
                      <a:off x="0" y="0"/>
                      <a:ext cx="128397" cy="128384"/>
                    </a:xfrm>
                    <a:prstGeom prst="rect">
                      <a:avLst/>
                    </a:prstGeom>
                  </pic:spPr>
                </pic:pic>
              </a:graphicData>
            </a:graphic>
          </wp:inline>
        </w:drawing>
      </w:r>
      <w:r>
        <w:rPr>
          <w:rFonts w:ascii="Times New Roman"/>
          <w:b w:val="0"/>
        </w:rPr>
        <w:t xml:space="preserve"> </w:t>
      </w:r>
      <w:r>
        <w:rPr>
          <w:rFonts w:ascii="Times New Roman"/>
          <w:b w:val="0"/>
          <w:spacing w:val="18"/>
        </w:rPr>
        <w:t xml:space="preserve"> </w:t>
      </w:r>
      <w:r>
        <w:rPr>
          <w:color w:val="6D6E71"/>
          <w:spacing w:val="-6"/>
          <w:w w:val="85"/>
        </w:rPr>
        <w:t>Top</w:t>
      </w:r>
      <w:r>
        <w:rPr>
          <w:color w:val="6D6E71"/>
          <w:spacing w:val="-38"/>
          <w:w w:val="85"/>
        </w:rPr>
        <w:t xml:space="preserve"> </w:t>
      </w:r>
      <w:r>
        <w:rPr>
          <w:color w:val="6D6E71"/>
          <w:w w:val="85"/>
        </w:rPr>
        <w:t>cause</w:t>
      </w:r>
      <w:r>
        <w:rPr>
          <w:color w:val="6D6E71"/>
          <w:w w:val="85"/>
        </w:rPr>
        <w:tab/>
      </w:r>
      <w:r>
        <w:rPr>
          <w:noProof/>
          <w:color w:val="6D6E71"/>
          <w:lang w:val="en-AU" w:eastAsia="en-AU" w:bidi="ar-SA"/>
        </w:rPr>
        <w:drawing>
          <wp:inline distT="0" distB="0" distL="0" distR="0">
            <wp:extent cx="128397" cy="128384"/>
            <wp:effectExtent l="0" t="0" r="0" b="0"/>
            <wp:docPr id="7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9.png"/>
                    <pic:cNvPicPr/>
                  </pic:nvPicPr>
                  <pic:blipFill>
                    <a:blip r:embed="rId135" cstate="print"/>
                    <a:stretch>
                      <a:fillRect/>
                    </a:stretch>
                  </pic:blipFill>
                  <pic:spPr>
                    <a:xfrm>
                      <a:off x="0" y="0"/>
                      <a:ext cx="128397" cy="128384"/>
                    </a:xfrm>
                    <a:prstGeom prst="rect">
                      <a:avLst/>
                    </a:prstGeom>
                  </pic:spPr>
                </pic:pic>
              </a:graphicData>
            </a:graphic>
          </wp:inline>
        </w:drawing>
      </w:r>
      <w:r>
        <w:rPr>
          <w:rFonts w:ascii="Times New Roman"/>
          <w:b w:val="0"/>
          <w:color w:val="6D6E71"/>
        </w:rPr>
        <w:t xml:space="preserve"> </w:t>
      </w:r>
      <w:r>
        <w:rPr>
          <w:rFonts w:ascii="Times New Roman"/>
          <w:b w:val="0"/>
          <w:color w:val="6D6E71"/>
          <w:spacing w:val="18"/>
        </w:rPr>
        <w:t xml:space="preserve"> </w:t>
      </w:r>
      <w:r>
        <w:rPr>
          <w:color w:val="6D6E71"/>
          <w:w w:val="90"/>
        </w:rPr>
        <w:t>Second cause in each</w:t>
      </w:r>
      <w:r>
        <w:rPr>
          <w:color w:val="6D6E71"/>
          <w:spacing w:val="-46"/>
          <w:w w:val="90"/>
        </w:rPr>
        <w:t xml:space="preserve"> </w:t>
      </w:r>
      <w:r>
        <w:rPr>
          <w:color w:val="6D6E71"/>
          <w:w w:val="90"/>
        </w:rPr>
        <w:t>Location</w:t>
      </w:r>
    </w:p>
    <w:p w:rsidR="009702CD" w:rsidRDefault="009702CD">
      <w:pPr>
        <w:pStyle w:val="BodyText"/>
        <w:spacing w:before="3"/>
        <w:rPr>
          <w:sz w:val="8"/>
        </w:rPr>
      </w:pPr>
    </w:p>
    <w:tbl>
      <w:tblPr>
        <w:tblW w:w="0" w:type="auto"/>
        <w:tblInd w:w="730" w:type="dxa"/>
        <w:tblLayout w:type="fixed"/>
        <w:tblCellMar>
          <w:left w:w="0" w:type="dxa"/>
          <w:right w:w="0" w:type="dxa"/>
        </w:tblCellMar>
        <w:tblLook w:val="01E0" w:firstRow="1" w:lastRow="1" w:firstColumn="1" w:lastColumn="1" w:noHBand="0" w:noVBand="0"/>
      </w:tblPr>
      <w:tblGrid>
        <w:gridCol w:w="2808"/>
        <w:gridCol w:w="356"/>
        <w:gridCol w:w="664"/>
        <w:gridCol w:w="1313"/>
        <w:gridCol w:w="1248"/>
        <w:gridCol w:w="486"/>
        <w:gridCol w:w="785"/>
        <w:gridCol w:w="531"/>
        <w:gridCol w:w="764"/>
        <w:gridCol w:w="760"/>
        <w:gridCol w:w="755"/>
      </w:tblGrid>
      <w:tr w:rsidR="009702CD">
        <w:trPr>
          <w:trHeight w:val="383"/>
        </w:trPr>
        <w:tc>
          <w:tcPr>
            <w:tcW w:w="2808" w:type="dxa"/>
          </w:tcPr>
          <w:p w:rsidR="009702CD" w:rsidRDefault="009702CD">
            <w:pPr>
              <w:pStyle w:val="TableParagraph"/>
              <w:rPr>
                <w:rFonts w:ascii="Times New Roman"/>
                <w:sz w:val="18"/>
              </w:rPr>
            </w:pPr>
          </w:p>
        </w:tc>
        <w:tc>
          <w:tcPr>
            <w:tcW w:w="1020" w:type="dxa"/>
            <w:gridSpan w:val="2"/>
            <w:tcBorders>
              <w:right w:val="single" w:sz="8" w:space="0" w:color="BE1F24"/>
            </w:tcBorders>
          </w:tcPr>
          <w:p w:rsidR="009702CD" w:rsidRDefault="00166ADE">
            <w:pPr>
              <w:pStyle w:val="TableParagraph"/>
              <w:spacing w:before="33"/>
              <w:ind w:left="186"/>
              <w:rPr>
                <w:rFonts w:ascii="Arial Black"/>
                <w:b/>
                <w:sz w:val="20"/>
              </w:rPr>
            </w:pPr>
            <w:r>
              <w:rPr>
                <w:rFonts w:ascii="Arial Black"/>
                <w:b/>
                <w:color w:val="0088CE"/>
                <w:w w:val="95"/>
                <w:sz w:val="20"/>
              </w:rPr>
              <w:t>Azraq*</w:t>
            </w:r>
          </w:p>
        </w:tc>
        <w:tc>
          <w:tcPr>
            <w:tcW w:w="2561" w:type="dxa"/>
            <w:gridSpan w:val="2"/>
            <w:vMerge w:val="restart"/>
            <w:tcBorders>
              <w:left w:val="single" w:sz="8" w:space="0" w:color="BE1F24"/>
              <w:bottom w:val="single" w:sz="8" w:space="0" w:color="BE1F24"/>
              <w:right w:val="single" w:sz="8" w:space="0" w:color="BE1F24"/>
            </w:tcBorders>
          </w:tcPr>
          <w:p w:rsidR="009702CD" w:rsidRDefault="00166ADE">
            <w:pPr>
              <w:pStyle w:val="TableParagraph"/>
              <w:spacing w:before="33" w:after="50"/>
              <w:jc w:val="center"/>
              <w:rPr>
                <w:rFonts w:ascii="Arial Black"/>
                <w:b/>
                <w:sz w:val="20"/>
              </w:rPr>
            </w:pPr>
            <w:r>
              <w:rPr>
                <w:rFonts w:ascii="Arial Black"/>
                <w:b/>
                <w:color w:val="0088CE"/>
                <w:w w:val="90"/>
                <w:sz w:val="20"/>
              </w:rPr>
              <w:t>Irbid</w:t>
            </w:r>
          </w:p>
          <w:p w:rsidR="009702CD" w:rsidRDefault="00166ADE">
            <w:pPr>
              <w:pStyle w:val="TableParagraph"/>
              <w:tabs>
                <w:tab w:val="left" w:pos="1699"/>
              </w:tabs>
              <w:ind w:left="429"/>
              <w:rPr>
                <w:rFonts w:ascii="Arial Black"/>
                <w:sz w:val="20"/>
              </w:rPr>
            </w:pPr>
            <w:r>
              <w:rPr>
                <w:rFonts w:ascii="Arial Black"/>
                <w:sz w:val="20"/>
              </w:rPr>
            </w:r>
            <w:r>
              <w:rPr>
                <w:rFonts w:ascii="Arial Black"/>
                <w:sz w:val="20"/>
              </w:rPr>
              <w:pict>
                <v:group id="_x0000_s3466" style="width:22.2pt;height:19.65pt;mso-position-horizontal-relative:char;mso-position-vertical-relative:line" coordsize="444,393">
                  <v:shape id="_x0000_s3468" type="#_x0000_t75" style="position:absolute;left:124;top:96;width:197;height:276">
                    <v:imagedata r:id="rId187" o:title=""/>
                  </v:shape>
                  <v:shape id="_x0000_s3467" style="position:absolute;width:444;height:393" coordsize="444,393" o:spt="100" adj="0,,0" path="m226,r-6,l218,1r-2,1l5,173r-4,4l,183r5,7l8,191r44,l51,388r5,5l67,393r5,-5l72,176r-5,-5l40,171,229,18r4,-3l234,9,229,1,226,xm259,28r-8,1l247,34r1,8l249,45r2,2l405,171r-27,l373,176r,196l96,372r-4,5l92,388r4,4l102,392r287,l393,388r,-16l102,372r-6,l393,372r,-181l439,191r5,-4l444,178r-2,-3l440,173,264,31r-2,-2l259,28xe" fillcolor="#50c0e7" stroked="f">
                    <v:stroke joinstyle="round"/>
                    <v:formulas/>
                    <v:path arrowok="t" o:connecttype="segments"/>
                  </v:shape>
                  <w10:wrap type="none"/>
                  <w10:anchorlock/>
                </v:group>
              </w:pict>
            </w:r>
            <w:r>
              <w:rPr>
                <w:rFonts w:ascii="Arial Black"/>
                <w:sz w:val="20"/>
              </w:rPr>
              <w:tab/>
            </w:r>
            <w:r>
              <w:rPr>
                <w:rFonts w:ascii="Arial Black"/>
                <w:sz w:val="20"/>
              </w:rPr>
            </w:r>
            <w:r>
              <w:rPr>
                <w:rFonts w:ascii="Arial Black"/>
                <w:sz w:val="20"/>
              </w:rPr>
              <w:pict>
                <v:group id="_x0000_s3460" style="width:22.2pt;height:19.65pt;mso-position-horizontal-relative:char;mso-position-vertical-relative:line" coordsize="444,393">
                  <v:shape id="_x0000_s3465" style="position:absolute;width:444;height:393" coordsize="444,393" o:spt="100" adj="0,,0" path="m226,r-6,l218,1r-2,1l5,173r-4,4l,183r5,7l8,191r44,l51,388r5,5l67,393r5,-5l72,176r-5,-5l40,171,229,18r4,-3l234,9,229,1,226,xm259,28r-8,1l247,34r1,8l249,45r2,2l405,171r-27,l373,176r,196l96,372r-4,5l92,388r4,4l102,392r287,l393,388r,-16l102,372r-6,l393,372r,-181l439,191r5,-4l444,178r-2,-3l440,173,264,31r-2,-2l259,28xe" fillcolor="#808285" stroked="f">
                    <v:stroke joinstyle="round"/>
                    <v:formulas/>
                    <v:path arrowok="t" o:connecttype="segments"/>
                  </v:shape>
                  <v:shape id="_x0000_s3464" style="position:absolute;left:178;top:166;width:89;height:125" coordorigin="178,167" coordsize="89,125" o:spt="100" adj="0,,0" path="m223,167r-18,3l191,180r-9,14l178,211r,77l182,292r10,l196,288r,-91l208,185r49,l254,180,240,170r-17,-3xm257,185r-20,l249,197r,91l253,292r10,l267,288r,-77l263,194r-6,-9xe" fillcolor="#808285" stroked="f">
                    <v:stroke joinstyle="round"/>
                    <v:formulas/>
                    <v:path arrowok="t" o:connecttype="segments"/>
                  </v:shape>
                  <v:shape id="_x0000_s3463" style="position:absolute;left:194;top:108;width:56;height:56" coordorigin="195,108" coordsize="56,56" o:spt="100" adj="0,,0" path="m238,108r-31,l195,121r,30l207,163r31,l250,151r,-2l215,149r-6,-6l209,128r6,-6l250,122r,-1l238,108xm250,122r-20,l236,128r,15l230,149r20,l250,122xe" fillcolor="#808285" stroked="f">
                    <v:stroke joinstyle="round"/>
                    <v:formulas/>
                    <v:path arrowok="t" o:connecttype="segments"/>
                  </v:shape>
                  <v:shape id="_x0000_s3462" style="position:absolute;left:194;top:298;width:18;height:75" coordorigin="195,298" coordsize="18,75" path="m209,298r-10,l195,302r,67l199,373r10,l213,369r,-67l209,298xe" fillcolor="#808285" stroked="f">
                    <v:path arrowok="t"/>
                  </v:shape>
                  <v:shape id="_x0000_s3461" style="position:absolute;left:232;top:298;width:18;height:75" coordorigin="232,298" coordsize="18,75" path="m246,298r-10,l232,302r,67l236,373r10,l250,369r,-67l246,298xe" fillcolor="#808285" stroked="f">
                    <v:path arrowok="t"/>
                  </v:shape>
                  <w10:wrap type="none"/>
                  <w10:anchorlock/>
                </v:group>
              </w:pict>
            </w:r>
          </w:p>
          <w:p w:rsidR="009702CD" w:rsidRDefault="00166ADE">
            <w:pPr>
              <w:pStyle w:val="TableParagraph"/>
              <w:tabs>
                <w:tab w:val="left" w:pos="640"/>
                <w:tab w:val="left" w:pos="1280"/>
                <w:tab w:val="left" w:pos="1881"/>
              </w:tabs>
              <w:spacing w:before="26" w:line="282" w:lineRule="exact"/>
              <w:ind w:right="85"/>
              <w:jc w:val="center"/>
              <w:rPr>
                <w:rFonts w:ascii="Arial Black"/>
                <w:b/>
                <w:sz w:val="20"/>
              </w:rPr>
            </w:pPr>
            <w:r>
              <w:rPr>
                <w:rFonts w:ascii="Arial Black"/>
                <w:b/>
                <w:color w:val="6D6E71"/>
                <w:sz w:val="20"/>
              </w:rPr>
              <w:t>N</w:t>
            </w:r>
            <w:r>
              <w:rPr>
                <w:rFonts w:ascii="Arial Black"/>
                <w:b/>
                <w:color w:val="6D6E71"/>
                <w:sz w:val="20"/>
              </w:rPr>
              <w:tab/>
              <w:t>%</w:t>
            </w:r>
            <w:r>
              <w:rPr>
                <w:rFonts w:ascii="Arial Black"/>
                <w:b/>
                <w:color w:val="6D6E71"/>
                <w:sz w:val="20"/>
              </w:rPr>
              <w:tab/>
              <w:t>N</w:t>
            </w:r>
            <w:r>
              <w:rPr>
                <w:rFonts w:ascii="Arial Black"/>
                <w:b/>
                <w:color w:val="6D6E71"/>
                <w:sz w:val="20"/>
              </w:rPr>
              <w:tab/>
              <w:t>%</w:t>
            </w:r>
          </w:p>
        </w:tc>
        <w:tc>
          <w:tcPr>
            <w:tcW w:w="2566" w:type="dxa"/>
            <w:gridSpan w:val="4"/>
            <w:vMerge w:val="restart"/>
            <w:tcBorders>
              <w:left w:val="single" w:sz="8" w:space="0" w:color="BE1F24"/>
              <w:bottom w:val="single" w:sz="8" w:space="0" w:color="BE1F24"/>
              <w:right w:val="single" w:sz="8" w:space="0" w:color="BE1F24"/>
            </w:tcBorders>
          </w:tcPr>
          <w:p w:rsidR="009702CD" w:rsidRDefault="00166ADE">
            <w:pPr>
              <w:pStyle w:val="TableParagraph"/>
              <w:spacing w:before="33" w:after="50"/>
              <w:ind w:left="97" w:right="96"/>
              <w:jc w:val="center"/>
              <w:rPr>
                <w:rFonts w:ascii="Arial Black"/>
                <w:b/>
                <w:sz w:val="20"/>
              </w:rPr>
            </w:pPr>
            <w:r>
              <w:rPr>
                <w:rFonts w:ascii="Arial Black"/>
                <w:b/>
                <w:color w:val="0088CE"/>
                <w:w w:val="90"/>
                <w:sz w:val="20"/>
              </w:rPr>
              <w:t>Zaatari</w:t>
            </w:r>
          </w:p>
          <w:p w:rsidR="009702CD" w:rsidRDefault="00166ADE">
            <w:pPr>
              <w:pStyle w:val="TableParagraph"/>
              <w:tabs>
                <w:tab w:val="left" w:pos="1682"/>
              </w:tabs>
              <w:ind w:left="408"/>
              <w:rPr>
                <w:rFonts w:ascii="Arial Black"/>
                <w:sz w:val="20"/>
              </w:rPr>
            </w:pPr>
            <w:r>
              <w:rPr>
                <w:rFonts w:ascii="Arial Black"/>
                <w:sz w:val="20"/>
              </w:rPr>
            </w:r>
            <w:r>
              <w:rPr>
                <w:rFonts w:ascii="Arial Black"/>
                <w:sz w:val="20"/>
              </w:rPr>
              <w:pict>
                <v:group id="_x0000_s3457" style="width:22.2pt;height:19.65pt;mso-position-horizontal-relative:char;mso-position-vertical-relative:line" coordsize="444,393">
                  <v:shape id="_x0000_s3459" type="#_x0000_t75" style="position:absolute;left:124;top:96;width:197;height:276">
                    <v:imagedata r:id="rId188" o:title=""/>
                  </v:shape>
                  <v:shape id="_x0000_s3458" style="position:absolute;width:444;height:393" coordsize="444,393" o:spt="100" adj="0,,0" path="m226,r-6,l218,1r-2,1l5,173r-4,4l,183r5,7l8,191r44,l51,388r5,5l67,393r5,-5l72,176r-5,-5l40,171,229,18r4,-3l234,9,229,1,226,xm259,28r-8,1l247,34r1,8l249,45r2,2l405,171r-27,l373,176r,196l96,372r-4,5l92,388r4,4l102,392r287,l393,388r,-16l102,372r-6,l393,372r,-181l439,191r5,-4l444,178r-2,-3l440,173,264,31r-2,-2l259,28xe" fillcolor="#50c0e7" stroked="f">
                    <v:stroke joinstyle="round"/>
                    <v:formulas/>
                    <v:path arrowok="t" o:connecttype="segments"/>
                  </v:shape>
                  <w10:wrap type="none"/>
                  <w10:anchorlock/>
                </v:group>
              </w:pict>
            </w:r>
            <w:r>
              <w:rPr>
                <w:rFonts w:ascii="Arial Black"/>
                <w:sz w:val="20"/>
              </w:rPr>
              <w:tab/>
            </w:r>
            <w:r>
              <w:rPr>
                <w:rFonts w:ascii="Arial Black"/>
                <w:sz w:val="20"/>
              </w:rPr>
            </w:r>
            <w:r>
              <w:rPr>
                <w:rFonts w:ascii="Arial Black"/>
                <w:sz w:val="20"/>
              </w:rPr>
              <w:pict>
                <v:group id="_x0000_s3451" style="width:22.2pt;height:19.65pt;mso-position-horizontal-relative:char;mso-position-vertical-relative:line" coordsize="444,393">
                  <v:shape id="_x0000_s3456" style="position:absolute;width:444;height:393" coordsize="444,393" o:spt="100" adj="0,,0" path="m226,r-6,l218,1r-2,1l5,173r-4,4l,183r5,7l8,191r44,l51,388r5,5l67,393r5,-5l72,176r-5,-5l40,171,229,18r4,-3l234,9,229,1,226,xm259,28r-8,1l247,34r1,8l249,45r2,2l405,171r-27,l373,176r,196l96,372r-4,5l92,388r4,4l102,392r287,l393,388r,-16l102,372r-6,l393,372r,-181l439,191r5,-4l444,178r-2,-3l440,173,264,31r-2,-2l259,28xe" fillcolor="#808285" stroked="f">
                    <v:stroke joinstyle="round"/>
                    <v:formulas/>
                    <v:path arrowok="t" o:connecttype="segments"/>
                  </v:shape>
                  <v:shape id="_x0000_s3455" style="position:absolute;left:178;top:166;width:89;height:125" coordorigin="178,167" coordsize="89,125" o:spt="100" adj="0,,0" path="m223,167r-18,3l191,180r-9,14l178,211r,77l182,292r10,l196,288r,-91l208,185r49,l254,180,240,170r-17,-3xm257,185r-20,l249,197r,91l253,292r10,l267,288r,-77l263,194r-6,-9xe" fillcolor="#808285" stroked="f">
                    <v:stroke joinstyle="round"/>
                    <v:formulas/>
                    <v:path arrowok="t" o:connecttype="segments"/>
                  </v:shape>
                  <v:shape id="_x0000_s3454" style="position:absolute;left:194;top:108;width:56;height:56" coordorigin="195,108" coordsize="56,56" o:spt="100" adj="0,,0" path="m238,108r-31,l195,121r,30l207,163r31,l250,151r,-2l215,149r-6,-6l209,128r6,-6l250,122r,-1l238,108xm250,122r-20,l236,128r,15l230,149r20,l250,122xe" fillcolor="#808285" stroked="f">
                    <v:stroke joinstyle="round"/>
                    <v:formulas/>
                    <v:path arrowok="t" o:connecttype="segments"/>
                  </v:shape>
                  <v:shape id="_x0000_s3453" style="position:absolute;left:194;top:298;width:18;height:75" coordorigin="195,298" coordsize="18,75" path="m209,298r-10,l195,302r,67l199,373r10,l213,369r,-67l209,298xe" fillcolor="#808285" stroked="f">
                    <v:path arrowok="t"/>
                  </v:shape>
                  <v:shape id="_x0000_s3452" style="position:absolute;left:232;top:298;width:18;height:75" coordorigin="232,298" coordsize="18,75" path="m246,298r-10,l232,302r,67l236,373r10,l250,369r,-67l246,298xe" fillcolor="#808285" stroked="f">
                    <v:path arrowok="t"/>
                  </v:shape>
                  <w10:wrap type="none"/>
                  <w10:anchorlock/>
                </v:group>
              </w:pict>
            </w:r>
          </w:p>
          <w:p w:rsidR="009702CD" w:rsidRDefault="00166ADE">
            <w:pPr>
              <w:pStyle w:val="TableParagraph"/>
              <w:tabs>
                <w:tab w:val="left" w:pos="612"/>
                <w:tab w:val="left" w:pos="1276"/>
                <w:tab w:val="left" w:pos="1908"/>
              </w:tabs>
              <w:spacing w:before="26" w:line="282" w:lineRule="exact"/>
              <w:ind w:right="96"/>
              <w:jc w:val="center"/>
              <w:rPr>
                <w:rFonts w:ascii="Arial Black"/>
                <w:b/>
                <w:sz w:val="20"/>
              </w:rPr>
            </w:pPr>
            <w:r>
              <w:rPr>
                <w:rFonts w:ascii="Arial Black"/>
                <w:b/>
                <w:color w:val="6D6E71"/>
                <w:sz w:val="20"/>
              </w:rPr>
              <w:t>N</w:t>
            </w:r>
            <w:r>
              <w:rPr>
                <w:rFonts w:ascii="Arial Black"/>
                <w:b/>
                <w:color w:val="6D6E71"/>
                <w:sz w:val="20"/>
              </w:rPr>
              <w:tab/>
              <w:t>%</w:t>
            </w:r>
            <w:r>
              <w:rPr>
                <w:rFonts w:ascii="Arial Black"/>
                <w:b/>
                <w:color w:val="6D6E71"/>
                <w:sz w:val="20"/>
              </w:rPr>
              <w:tab/>
              <w:t>N</w:t>
            </w:r>
            <w:r>
              <w:rPr>
                <w:rFonts w:ascii="Arial Black"/>
                <w:b/>
                <w:color w:val="6D6E71"/>
                <w:sz w:val="20"/>
              </w:rPr>
              <w:tab/>
              <w:t>%</w:t>
            </w:r>
          </w:p>
        </w:tc>
        <w:tc>
          <w:tcPr>
            <w:tcW w:w="1515" w:type="dxa"/>
            <w:gridSpan w:val="2"/>
            <w:tcBorders>
              <w:left w:val="single" w:sz="8" w:space="0" w:color="BE1F24"/>
            </w:tcBorders>
          </w:tcPr>
          <w:p w:rsidR="009702CD" w:rsidRDefault="00166ADE">
            <w:pPr>
              <w:pStyle w:val="TableParagraph"/>
              <w:spacing w:before="33"/>
              <w:ind w:left="227"/>
              <w:rPr>
                <w:rFonts w:ascii="Arial Black"/>
                <w:b/>
                <w:sz w:val="20"/>
              </w:rPr>
            </w:pPr>
            <w:r>
              <w:rPr>
                <w:rFonts w:ascii="Arial Black"/>
                <w:b/>
                <w:color w:val="0088CE"/>
                <w:w w:val="90"/>
                <w:sz w:val="20"/>
              </w:rPr>
              <w:t>Jordan total</w:t>
            </w:r>
          </w:p>
        </w:tc>
      </w:tr>
      <w:tr w:rsidR="009702CD">
        <w:trPr>
          <w:trHeight w:val="375"/>
        </w:trPr>
        <w:tc>
          <w:tcPr>
            <w:tcW w:w="2808" w:type="dxa"/>
          </w:tcPr>
          <w:p w:rsidR="009702CD" w:rsidRDefault="009702CD">
            <w:pPr>
              <w:pStyle w:val="TableParagraph"/>
              <w:rPr>
                <w:rFonts w:ascii="Times New Roman"/>
                <w:sz w:val="18"/>
              </w:rPr>
            </w:pPr>
          </w:p>
        </w:tc>
        <w:tc>
          <w:tcPr>
            <w:tcW w:w="1020" w:type="dxa"/>
            <w:gridSpan w:val="2"/>
            <w:tcBorders>
              <w:right w:val="single" w:sz="8" w:space="0" w:color="BE1F24"/>
            </w:tcBorders>
          </w:tcPr>
          <w:p w:rsidR="009702CD" w:rsidRDefault="009702CD">
            <w:pPr>
              <w:pStyle w:val="TableParagraph"/>
              <w:rPr>
                <w:rFonts w:ascii="Times New Roman"/>
                <w:sz w:val="18"/>
              </w:rPr>
            </w:pPr>
          </w:p>
        </w:tc>
        <w:tc>
          <w:tcPr>
            <w:tcW w:w="2561" w:type="dxa"/>
            <w:gridSpan w:val="2"/>
            <w:vMerge/>
            <w:tcBorders>
              <w:top w:val="nil"/>
              <w:left w:val="single" w:sz="8" w:space="0" w:color="BE1F24"/>
              <w:bottom w:val="single" w:sz="8" w:space="0" w:color="BE1F24"/>
              <w:right w:val="single" w:sz="8" w:space="0" w:color="BE1F24"/>
            </w:tcBorders>
          </w:tcPr>
          <w:p w:rsidR="009702CD" w:rsidRDefault="009702CD">
            <w:pPr>
              <w:rPr>
                <w:sz w:val="2"/>
                <w:szCs w:val="2"/>
              </w:rPr>
            </w:pPr>
          </w:p>
        </w:tc>
        <w:tc>
          <w:tcPr>
            <w:tcW w:w="2566" w:type="dxa"/>
            <w:gridSpan w:val="4"/>
            <w:vMerge/>
            <w:tcBorders>
              <w:top w:val="nil"/>
              <w:left w:val="single" w:sz="8" w:space="0" w:color="BE1F24"/>
              <w:bottom w:val="single" w:sz="8" w:space="0" w:color="BE1F24"/>
              <w:right w:val="single" w:sz="8" w:space="0" w:color="BE1F24"/>
            </w:tcBorders>
          </w:tcPr>
          <w:p w:rsidR="009702CD" w:rsidRDefault="009702CD">
            <w:pPr>
              <w:rPr>
                <w:sz w:val="2"/>
                <w:szCs w:val="2"/>
              </w:rPr>
            </w:pPr>
          </w:p>
        </w:tc>
        <w:tc>
          <w:tcPr>
            <w:tcW w:w="1515" w:type="dxa"/>
            <w:gridSpan w:val="2"/>
            <w:tcBorders>
              <w:left w:val="single" w:sz="8" w:space="0" w:color="BE1F24"/>
            </w:tcBorders>
          </w:tcPr>
          <w:p w:rsidR="009702CD" w:rsidRDefault="009702CD">
            <w:pPr>
              <w:pStyle w:val="TableParagraph"/>
              <w:rPr>
                <w:rFonts w:ascii="Times New Roman"/>
                <w:sz w:val="18"/>
              </w:rPr>
            </w:pPr>
          </w:p>
        </w:tc>
      </w:tr>
      <w:tr w:rsidR="009702CD">
        <w:trPr>
          <w:trHeight w:val="325"/>
        </w:trPr>
        <w:tc>
          <w:tcPr>
            <w:tcW w:w="2808" w:type="dxa"/>
          </w:tcPr>
          <w:p w:rsidR="009702CD" w:rsidRDefault="009702CD">
            <w:pPr>
              <w:pStyle w:val="TableParagraph"/>
              <w:rPr>
                <w:rFonts w:ascii="Times New Roman"/>
                <w:sz w:val="18"/>
              </w:rPr>
            </w:pPr>
          </w:p>
        </w:tc>
        <w:tc>
          <w:tcPr>
            <w:tcW w:w="1020" w:type="dxa"/>
            <w:gridSpan w:val="2"/>
            <w:tcBorders>
              <w:bottom w:val="single" w:sz="8" w:space="0" w:color="BE1F24"/>
              <w:right w:val="single" w:sz="8" w:space="0" w:color="BE1F24"/>
            </w:tcBorders>
          </w:tcPr>
          <w:p w:rsidR="009702CD" w:rsidRDefault="00166ADE">
            <w:pPr>
              <w:pStyle w:val="TableParagraph"/>
              <w:tabs>
                <w:tab w:val="left" w:pos="623"/>
              </w:tabs>
              <w:spacing w:before="23" w:line="282" w:lineRule="exact"/>
              <w:ind w:left="135"/>
              <w:rPr>
                <w:rFonts w:ascii="Arial Black"/>
                <w:b/>
                <w:sz w:val="20"/>
              </w:rPr>
            </w:pPr>
            <w:r>
              <w:rPr>
                <w:rFonts w:ascii="Arial Black"/>
                <w:b/>
                <w:color w:val="6D6E71"/>
                <w:sz w:val="20"/>
              </w:rPr>
              <w:t>N</w:t>
            </w:r>
            <w:r>
              <w:rPr>
                <w:rFonts w:ascii="Arial Black"/>
                <w:b/>
                <w:color w:val="6D6E71"/>
                <w:sz w:val="20"/>
              </w:rPr>
              <w:tab/>
              <w:t>%</w:t>
            </w:r>
          </w:p>
        </w:tc>
        <w:tc>
          <w:tcPr>
            <w:tcW w:w="2561" w:type="dxa"/>
            <w:gridSpan w:val="2"/>
            <w:vMerge/>
            <w:tcBorders>
              <w:top w:val="nil"/>
              <w:left w:val="single" w:sz="8" w:space="0" w:color="BE1F24"/>
              <w:bottom w:val="single" w:sz="8" w:space="0" w:color="BE1F24"/>
              <w:right w:val="single" w:sz="8" w:space="0" w:color="BE1F24"/>
            </w:tcBorders>
          </w:tcPr>
          <w:p w:rsidR="009702CD" w:rsidRDefault="009702CD">
            <w:pPr>
              <w:rPr>
                <w:sz w:val="2"/>
                <w:szCs w:val="2"/>
              </w:rPr>
            </w:pPr>
          </w:p>
        </w:tc>
        <w:tc>
          <w:tcPr>
            <w:tcW w:w="2566" w:type="dxa"/>
            <w:gridSpan w:val="4"/>
            <w:vMerge/>
            <w:tcBorders>
              <w:top w:val="nil"/>
              <w:left w:val="single" w:sz="8" w:space="0" w:color="BE1F24"/>
              <w:bottom w:val="single" w:sz="8" w:space="0" w:color="BE1F24"/>
              <w:right w:val="single" w:sz="8" w:space="0" w:color="BE1F24"/>
            </w:tcBorders>
          </w:tcPr>
          <w:p w:rsidR="009702CD" w:rsidRDefault="009702CD">
            <w:pPr>
              <w:rPr>
                <w:sz w:val="2"/>
                <w:szCs w:val="2"/>
              </w:rPr>
            </w:pPr>
          </w:p>
        </w:tc>
        <w:tc>
          <w:tcPr>
            <w:tcW w:w="1515" w:type="dxa"/>
            <w:gridSpan w:val="2"/>
            <w:tcBorders>
              <w:left w:val="single" w:sz="8" w:space="0" w:color="BE1F24"/>
              <w:bottom w:val="single" w:sz="8" w:space="0" w:color="BE1F24"/>
            </w:tcBorders>
          </w:tcPr>
          <w:p w:rsidR="009702CD" w:rsidRDefault="00166ADE">
            <w:pPr>
              <w:pStyle w:val="TableParagraph"/>
              <w:tabs>
                <w:tab w:val="left" w:pos="1031"/>
              </w:tabs>
              <w:spacing w:before="23" w:line="282" w:lineRule="exact"/>
              <w:ind w:left="280"/>
              <w:rPr>
                <w:rFonts w:ascii="Arial Black"/>
                <w:b/>
                <w:sz w:val="20"/>
              </w:rPr>
            </w:pPr>
            <w:r>
              <w:rPr>
                <w:rFonts w:ascii="Arial Black"/>
                <w:b/>
                <w:color w:val="6D6E71"/>
                <w:sz w:val="20"/>
              </w:rPr>
              <w:t>%</w:t>
            </w:r>
            <w:r>
              <w:rPr>
                <w:rFonts w:ascii="Arial Black"/>
                <w:b/>
                <w:color w:val="6D6E71"/>
                <w:sz w:val="20"/>
              </w:rPr>
              <w:tab/>
              <w:t>%</w:t>
            </w:r>
          </w:p>
        </w:tc>
      </w:tr>
      <w:tr w:rsidR="009702CD">
        <w:trPr>
          <w:trHeight w:val="655"/>
        </w:trPr>
        <w:tc>
          <w:tcPr>
            <w:tcW w:w="2808" w:type="dxa"/>
          </w:tcPr>
          <w:p w:rsidR="009702CD" w:rsidRDefault="00166ADE">
            <w:pPr>
              <w:pStyle w:val="TableParagraph"/>
              <w:spacing w:before="210"/>
              <w:ind w:left="9"/>
              <w:rPr>
                <w:rFonts w:ascii="Arial Black"/>
                <w:b/>
                <w:sz w:val="20"/>
              </w:rPr>
            </w:pPr>
            <w:r>
              <w:rPr>
                <w:rFonts w:ascii="Arial Black"/>
                <w:b/>
                <w:color w:val="6D6E71"/>
                <w:w w:val="90"/>
                <w:sz w:val="20"/>
              </w:rPr>
              <w:t>Service not available</w:t>
            </w:r>
          </w:p>
        </w:tc>
        <w:tc>
          <w:tcPr>
            <w:tcW w:w="356" w:type="dxa"/>
            <w:tcBorders>
              <w:top w:val="single" w:sz="8" w:space="0" w:color="BE1F24"/>
            </w:tcBorders>
          </w:tcPr>
          <w:p w:rsidR="009702CD" w:rsidRDefault="00166ADE">
            <w:pPr>
              <w:pStyle w:val="TableParagraph"/>
              <w:spacing w:before="214"/>
              <w:ind w:right="84"/>
              <w:jc w:val="right"/>
              <w:rPr>
                <w:rFonts w:ascii="Arial Black"/>
                <w:b/>
                <w:sz w:val="20"/>
              </w:rPr>
            </w:pPr>
            <w:r>
              <w:rPr>
                <w:rFonts w:ascii="Arial Black"/>
                <w:b/>
                <w:color w:val="6D6E71"/>
                <w:w w:val="89"/>
                <w:sz w:val="20"/>
              </w:rPr>
              <w:t>0</w:t>
            </w:r>
          </w:p>
        </w:tc>
        <w:tc>
          <w:tcPr>
            <w:tcW w:w="664" w:type="dxa"/>
            <w:tcBorders>
              <w:top w:val="single" w:sz="8" w:space="0" w:color="BE1F24"/>
              <w:right w:val="single" w:sz="8" w:space="0" w:color="BE1F24"/>
            </w:tcBorders>
          </w:tcPr>
          <w:p w:rsidR="009702CD" w:rsidRDefault="00166ADE">
            <w:pPr>
              <w:pStyle w:val="TableParagraph"/>
              <w:spacing w:before="214"/>
              <w:ind w:left="67"/>
              <w:jc w:val="center"/>
              <w:rPr>
                <w:rFonts w:ascii="Arial Black"/>
                <w:b/>
                <w:sz w:val="20"/>
              </w:rPr>
            </w:pPr>
            <w:r>
              <w:rPr>
                <w:rFonts w:ascii="Arial Black"/>
                <w:b/>
                <w:color w:val="6D6E71"/>
                <w:w w:val="89"/>
                <w:sz w:val="20"/>
              </w:rPr>
              <w:t>0</w:t>
            </w:r>
          </w:p>
        </w:tc>
        <w:tc>
          <w:tcPr>
            <w:tcW w:w="1313" w:type="dxa"/>
            <w:tcBorders>
              <w:top w:val="single" w:sz="8" w:space="0" w:color="BE1F24"/>
              <w:left w:val="single" w:sz="8" w:space="0" w:color="BE1F24"/>
              <w:bottom w:val="single" w:sz="8" w:space="0" w:color="FFFFFF"/>
              <w:right w:val="single" w:sz="8" w:space="0" w:color="FFFFFF"/>
            </w:tcBorders>
            <w:shd w:val="clear" w:color="auto" w:fill="0088CE"/>
          </w:tcPr>
          <w:p w:rsidR="009702CD" w:rsidRDefault="00166ADE">
            <w:pPr>
              <w:pStyle w:val="TableParagraph"/>
              <w:tabs>
                <w:tab w:val="left" w:pos="478"/>
              </w:tabs>
              <w:spacing w:before="209"/>
              <w:ind w:right="70"/>
              <w:jc w:val="right"/>
              <w:rPr>
                <w:rFonts w:ascii="Arial Black"/>
                <w:b/>
                <w:sz w:val="20"/>
              </w:rPr>
            </w:pPr>
            <w:r>
              <w:rPr>
                <w:rFonts w:ascii="Arial Black"/>
                <w:b/>
                <w:color w:val="FFFFFF"/>
                <w:sz w:val="20"/>
              </w:rPr>
              <w:t>16</w:t>
            </w:r>
            <w:r>
              <w:rPr>
                <w:rFonts w:ascii="Arial Black"/>
                <w:b/>
                <w:color w:val="FFFFFF"/>
                <w:sz w:val="20"/>
              </w:rPr>
              <w:tab/>
            </w:r>
            <w:r>
              <w:rPr>
                <w:rFonts w:ascii="Arial Black"/>
                <w:b/>
                <w:color w:val="FFFFFF"/>
                <w:w w:val="85"/>
                <w:sz w:val="20"/>
              </w:rPr>
              <w:t>76.2%</w:t>
            </w:r>
          </w:p>
        </w:tc>
        <w:tc>
          <w:tcPr>
            <w:tcW w:w="1248" w:type="dxa"/>
            <w:tcBorders>
              <w:top w:val="single" w:sz="8" w:space="0" w:color="BE1F24"/>
              <w:left w:val="single" w:sz="8" w:space="0" w:color="FFFFFF"/>
              <w:bottom w:val="single" w:sz="8" w:space="0" w:color="FFFFFF"/>
              <w:right w:val="single" w:sz="8" w:space="0" w:color="BE1F24"/>
            </w:tcBorders>
            <w:shd w:val="clear" w:color="auto" w:fill="0088CE"/>
          </w:tcPr>
          <w:p w:rsidR="009702CD" w:rsidRDefault="00166ADE">
            <w:pPr>
              <w:pStyle w:val="TableParagraph"/>
              <w:tabs>
                <w:tab w:val="left" w:pos="378"/>
              </w:tabs>
              <w:spacing w:before="209"/>
              <w:ind w:right="74"/>
              <w:jc w:val="right"/>
              <w:rPr>
                <w:rFonts w:ascii="Arial Black"/>
                <w:b/>
                <w:sz w:val="20"/>
              </w:rPr>
            </w:pPr>
            <w:r>
              <w:rPr>
                <w:rFonts w:ascii="Arial Black"/>
                <w:b/>
                <w:color w:val="FFFFFF"/>
                <w:sz w:val="20"/>
              </w:rPr>
              <w:t>6</w:t>
            </w:r>
            <w:r>
              <w:rPr>
                <w:rFonts w:ascii="Arial Black"/>
                <w:b/>
                <w:color w:val="FFFFFF"/>
                <w:sz w:val="20"/>
              </w:rPr>
              <w:tab/>
            </w:r>
            <w:r>
              <w:rPr>
                <w:rFonts w:ascii="Arial Black"/>
                <w:b/>
                <w:color w:val="FFFFFF"/>
                <w:w w:val="85"/>
                <w:sz w:val="20"/>
              </w:rPr>
              <w:t>85.7%</w:t>
            </w:r>
          </w:p>
        </w:tc>
        <w:tc>
          <w:tcPr>
            <w:tcW w:w="486" w:type="dxa"/>
            <w:tcBorders>
              <w:top w:val="single" w:sz="8" w:space="0" w:color="BE1F24"/>
              <w:left w:val="single" w:sz="8" w:space="0" w:color="BE1F24"/>
            </w:tcBorders>
            <w:shd w:val="clear" w:color="auto" w:fill="48C7ED"/>
          </w:tcPr>
          <w:p w:rsidR="009702CD" w:rsidRDefault="00166ADE">
            <w:pPr>
              <w:pStyle w:val="TableParagraph"/>
              <w:spacing w:before="214"/>
              <w:ind w:left="23"/>
              <w:jc w:val="center"/>
              <w:rPr>
                <w:rFonts w:ascii="Arial Black"/>
                <w:b/>
                <w:sz w:val="20"/>
              </w:rPr>
            </w:pPr>
            <w:r>
              <w:rPr>
                <w:rFonts w:ascii="Arial Black"/>
                <w:b/>
                <w:color w:val="273C8B"/>
                <w:w w:val="89"/>
                <w:sz w:val="20"/>
              </w:rPr>
              <w:t>6</w:t>
            </w:r>
          </w:p>
        </w:tc>
        <w:tc>
          <w:tcPr>
            <w:tcW w:w="785" w:type="dxa"/>
            <w:tcBorders>
              <w:top w:val="single" w:sz="8" w:space="0" w:color="BE1F24"/>
              <w:right w:val="single" w:sz="8" w:space="0" w:color="FFFFFF"/>
            </w:tcBorders>
            <w:shd w:val="clear" w:color="auto" w:fill="48C7ED"/>
          </w:tcPr>
          <w:p w:rsidR="009702CD" w:rsidRDefault="00166ADE">
            <w:pPr>
              <w:pStyle w:val="TableParagraph"/>
              <w:spacing w:before="214"/>
              <w:ind w:right="73"/>
              <w:jc w:val="right"/>
              <w:rPr>
                <w:rFonts w:ascii="Arial Black"/>
                <w:b/>
                <w:sz w:val="20"/>
              </w:rPr>
            </w:pPr>
            <w:r>
              <w:rPr>
                <w:rFonts w:ascii="Arial Black"/>
                <w:b/>
                <w:color w:val="273C8B"/>
                <w:w w:val="85"/>
                <w:sz w:val="20"/>
              </w:rPr>
              <w:t>11.1%</w:t>
            </w:r>
          </w:p>
        </w:tc>
        <w:tc>
          <w:tcPr>
            <w:tcW w:w="531" w:type="dxa"/>
            <w:tcBorders>
              <w:top w:val="single" w:sz="8" w:space="0" w:color="BE1F24"/>
              <w:left w:val="single" w:sz="8" w:space="0" w:color="FFFFFF"/>
            </w:tcBorders>
            <w:shd w:val="clear" w:color="auto" w:fill="48C7ED"/>
          </w:tcPr>
          <w:p w:rsidR="009702CD" w:rsidRDefault="00166ADE">
            <w:pPr>
              <w:pStyle w:val="TableParagraph"/>
              <w:spacing w:before="214"/>
              <w:ind w:left="198"/>
              <w:rPr>
                <w:rFonts w:ascii="Arial Black"/>
                <w:b/>
                <w:sz w:val="20"/>
              </w:rPr>
            </w:pPr>
            <w:r>
              <w:rPr>
                <w:rFonts w:ascii="Arial Black"/>
                <w:b/>
                <w:color w:val="273C8B"/>
                <w:w w:val="89"/>
                <w:sz w:val="20"/>
              </w:rPr>
              <w:t>2</w:t>
            </w:r>
          </w:p>
        </w:tc>
        <w:tc>
          <w:tcPr>
            <w:tcW w:w="764" w:type="dxa"/>
            <w:tcBorders>
              <w:top w:val="single" w:sz="8" w:space="0" w:color="BE1F24"/>
              <w:right w:val="single" w:sz="8" w:space="0" w:color="BE1F24"/>
            </w:tcBorders>
            <w:shd w:val="clear" w:color="auto" w:fill="48C7ED"/>
          </w:tcPr>
          <w:p w:rsidR="009702CD" w:rsidRDefault="00166ADE">
            <w:pPr>
              <w:pStyle w:val="TableParagraph"/>
              <w:spacing w:before="214"/>
              <w:ind w:left="148"/>
              <w:rPr>
                <w:rFonts w:ascii="Arial Black"/>
                <w:b/>
                <w:sz w:val="20"/>
              </w:rPr>
            </w:pPr>
            <w:r>
              <w:rPr>
                <w:rFonts w:ascii="Arial Black"/>
                <w:b/>
                <w:color w:val="273C8B"/>
                <w:sz w:val="20"/>
              </w:rPr>
              <w:t>8.0%</w:t>
            </w:r>
          </w:p>
        </w:tc>
        <w:tc>
          <w:tcPr>
            <w:tcW w:w="1515" w:type="dxa"/>
            <w:gridSpan w:val="2"/>
            <w:tcBorders>
              <w:top w:val="single" w:sz="8" w:space="0" w:color="BE1F24"/>
              <w:left w:val="single" w:sz="8" w:space="0" w:color="BE1F24"/>
            </w:tcBorders>
          </w:tcPr>
          <w:p w:rsidR="009702CD" w:rsidRDefault="00166ADE">
            <w:pPr>
              <w:pStyle w:val="TableParagraph"/>
              <w:spacing w:before="214"/>
              <w:ind w:left="76"/>
              <w:rPr>
                <w:rFonts w:ascii="Arial Black"/>
                <w:b/>
                <w:sz w:val="20"/>
              </w:rPr>
            </w:pPr>
            <w:r>
              <w:rPr>
                <w:rFonts w:ascii="Arial Black"/>
                <w:b/>
                <w:color w:val="6D6E71"/>
                <w:sz w:val="20"/>
              </w:rPr>
              <w:t>28.9% 25.0%</w:t>
            </w:r>
          </w:p>
        </w:tc>
      </w:tr>
      <w:tr w:rsidR="009702CD">
        <w:trPr>
          <w:trHeight w:val="665"/>
        </w:trPr>
        <w:tc>
          <w:tcPr>
            <w:tcW w:w="2808" w:type="dxa"/>
          </w:tcPr>
          <w:p w:rsidR="009702CD" w:rsidRDefault="00166ADE">
            <w:pPr>
              <w:pStyle w:val="TableParagraph"/>
              <w:spacing w:before="209"/>
              <w:rPr>
                <w:rFonts w:ascii="Arial Black"/>
                <w:b/>
                <w:sz w:val="20"/>
              </w:rPr>
            </w:pPr>
            <w:r>
              <w:rPr>
                <w:rFonts w:ascii="Arial Black"/>
                <w:b/>
                <w:color w:val="6D6E71"/>
                <w:w w:val="90"/>
                <w:sz w:val="20"/>
              </w:rPr>
              <w:t>Service too expensive</w:t>
            </w:r>
          </w:p>
        </w:tc>
        <w:tc>
          <w:tcPr>
            <w:tcW w:w="356" w:type="dxa"/>
          </w:tcPr>
          <w:p w:rsidR="009702CD" w:rsidRDefault="00166ADE">
            <w:pPr>
              <w:pStyle w:val="TableParagraph"/>
              <w:spacing w:before="209"/>
              <w:ind w:right="89"/>
              <w:jc w:val="right"/>
              <w:rPr>
                <w:rFonts w:ascii="Arial Black"/>
                <w:b/>
                <w:sz w:val="20"/>
              </w:rPr>
            </w:pPr>
            <w:r>
              <w:rPr>
                <w:rFonts w:ascii="Arial Black"/>
                <w:b/>
                <w:color w:val="6D6E71"/>
                <w:w w:val="89"/>
                <w:sz w:val="20"/>
              </w:rPr>
              <w:t>0</w:t>
            </w:r>
          </w:p>
        </w:tc>
        <w:tc>
          <w:tcPr>
            <w:tcW w:w="664" w:type="dxa"/>
            <w:tcBorders>
              <w:right w:val="single" w:sz="8" w:space="0" w:color="BE1F24"/>
            </w:tcBorders>
          </w:tcPr>
          <w:p w:rsidR="009702CD" w:rsidRDefault="00166ADE">
            <w:pPr>
              <w:pStyle w:val="TableParagraph"/>
              <w:spacing w:before="209"/>
              <w:ind w:left="65"/>
              <w:jc w:val="center"/>
              <w:rPr>
                <w:rFonts w:ascii="Arial Black"/>
                <w:b/>
                <w:sz w:val="20"/>
              </w:rPr>
            </w:pPr>
            <w:r>
              <w:rPr>
                <w:rFonts w:ascii="Arial Black"/>
                <w:b/>
                <w:color w:val="6D6E71"/>
                <w:w w:val="89"/>
                <w:sz w:val="20"/>
              </w:rPr>
              <w:t>0</w:t>
            </w:r>
          </w:p>
        </w:tc>
        <w:tc>
          <w:tcPr>
            <w:tcW w:w="1313" w:type="dxa"/>
            <w:tcBorders>
              <w:top w:val="single" w:sz="8" w:space="0" w:color="FFFFFF"/>
              <w:left w:val="single" w:sz="8" w:space="0" w:color="BE1F24"/>
              <w:right w:val="single" w:sz="8" w:space="0" w:color="FFFFFF"/>
            </w:tcBorders>
            <w:shd w:val="clear" w:color="auto" w:fill="48C7ED"/>
          </w:tcPr>
          <w:p w:rsidR="009702CD" w:rsidRDefault="00166ADE">
            <w:pPr>
              <w:pStyle w:val="TableParagraph"/>
              <w:tabs>
                <w:tab w:val="left" w:pos="469"/>
              </w:tabs>
              <w:spacing w:before="214"/>
              <w:ind w:right="75"/>
              <w:jc w:val="right"/>
              <w:rPr>
                <w:rFonts w:ascii="Arial Black"/>
                <w:b/>
                <w:sz w:val="20"/>
              </w:rPr>
            </w:pPr>
            <w:r>
              <w:rPr>
                <w:rFonts w:ascii="Arial Black"/>
                <w:b/>
                <w:color w:val="273C8B"/>
                <w:sz w:val="20"/>
              </w:rPr>
              <w:t>14</w:t>
            </w:r>
            <w:r>
              <w:rPr>
                <w:rFonts w:ascii="Arial Black"/>
                <w:b/>
                <w:color w:val="273C8B"/>
                <w:sz w:val="20"/>
              </w:rPr>
              <w:tab/>
            </w:r>
            <w:r>
              <w:rPr>
                <w:rFonts w:ascii="Arial Black"/>
                <w:b/>
                <w:color w:val="273C8B"/>
                <w:w w:val="85"/>
                <w:sz w:val="20"/>
              </w:rPr>
              <w:t>66.7%</w:t>
            </w:r>
          </w:p>
        </w:tc>
        <w:tc>
          <w:tcPr>
            <w:tcW w:w="1248" w:type="dxa"/>
            <w:tcBorders>
              <w:top w:val="single" w:sz="8" w:space="0" w:color="FFFFFF"/>
              <w:left w:val="single" w:sz="8" w:space="0" w:color="FFFFFF"/>
              <w:right w:val="single" w:sz="8" w:space="0" w:color="BE1F24"/>
            </w:tcBorders>
            <w:shd w:val="clear" w:color="auto" w:fill="48C7ED"/>
          </w:tcPr>
          <w:p w:rsidR="009702CD" w:rsidRDefault="00166ADE">
            <w:pPr>
              <w:pStyle w:val="TableParagraph"/>
              <w:tabs>
                <w:tab w:val="left" w:pos="376"/>
              </w:tabs>
              <w:spacing w:before="214"/>
              <w:ind w:right="75"/>
              <w:jc w:val="right"/>
              <w:rPr>
                <w:rFonts w:ascii="Arial Black"/>
                <w:b/>
                <w:sz w:val="20"/>
              </w:rPr>
            </w:pPr>
            <w:r>
              <w:rPr>
                <w:rFonts w:ascii="Arial Black"/>
                <w:b/>
                <w:color w:val="273C8B"/>
                <w:sz w:val="20"/>
              </w:rPr>
              <w:t>5</w:t>
            </w:r>
            <w:r>
              <w:rPr>
                <w:rFonts w:ascii="Arial Black"/>
                <w:b/>
                <w:color w:val="273C8B"/>
                <w:sz w:val="20"/>
              </w:rPr>
              <w:tab/>
            </w:r>
            <w:r>
              <w:rPr>
                <w:rFonts w:ascii="Arial Black"/>
                <w:b/>
                <w:color w:val="273C8B"/>
                <w:spacing w:val="-1"/>
                <w:w w:val="85"/>
                <w:sz w:val="20"/>
              </w:rPr>
              <w:t>71.4%</w:t>
            </w:r>
          </w:p>
        </w:tc>
        <w:tc>
          <w:tcPr>
            <w:tcW w:w="486" w:type="dxa"/>
            <w:tcBorders>
              <w:left w:val="single" w:sz="8" w:space="0" w:color="BE1F24"/>
            </w:tcBorders>
          </w:tcPr>
          <w:p w:rsidR="009702CD" w:rsidRDefault="00166ADE">
            <w:pPr>
              <w:pStyle w:val="TableParagraph"/>
              <w:spacing w:before="209"/>
              <w:ind w:left="26"/>
              <w:jc w:val="center"/>
              <w:rPr>
                <w:rFonts w:ascii="Arial Black"/>
                <w:b/>
                <w:sz w:val="20"/>
              </w:rPr>
            </w:pPr>
            <w:r>
              <w:rPr>
                <w:rFonts w:ascii="Arial Black"/>
                <w:b/>
                <w:color w:val="6D6E71"/>
                <w:w w:val="89"/>
                <w:sz w:val="20"/>
              </w:rPr>
              <w:t>3</w:t>
            </w:r>
          </w:p>
        </w:tc>
        <w:tc>
          <w:tcPr>
            <w:tcW w:w="785" w:type="dxa"/>
          </w:tcPr>
          <w:p w:rsidR="009702CD" w:rsidRDefault="00166ADE">
            <w:pPr>
              <w:pStyle w:val="TableParagraph"/>
              <w:spacing w:before="209"/>
              <w:ind w:right="144"/>
              <w:jc w:val="right"/>
              <w:rPr>
                <w:rFonts w:ascii="Arial Black"/>
                <w:b/>
                <w:sz w:val="20"/>
              </w:rPr>
            </w:pPr>
            <w:r>
              <w:rPr>
                <w:rFonts w:ascii="Arial Black"/>
                <w:b/>
                <w:color w:val="6D6E71"/>
                <w:w w:val="85"/>
                <w:sz w:val="20"/>
              </w:rPr>
              <w:t>5.6%</w:t>
            </w:r>
          </w:p>
        </w:tc>
        <w:tc>
          <w:tcPr>
            <w:tcW w:w="531" w:type="dxa"/>
          </w:tcPr>
          <w:p w:rsidR="009702CD" w:rsidRDefault="00166ADE">
            <w:pPr>
              <w:pStyle w:val="TableParagraph"/>
              <w:spacing w:before="209"/>
              <w:ind w:left="214"/>
              <w:rPr>
                <w:rFonts w:ascii="Arial Black"/>
                <w:b/>
                <w:sz w:val="20"/>
              </w:rPr>
            </w:pPr>
            <w:r>
              <w:rPr>
                <w:rFonts w:ascii="Arial Black"/>
                <w:b/>
                <w:color w:val="6D6E71"/>
                <w:w w:val="89"/>
                <w:sz w:val="20"/>
              </w:rPr>
              <w:t>0</w:t>
            </w:r>
          </w:p>
        </w:tc>
        <w:tc>
          <w:tcPr>
            <w:tcW w:w="764" w:type="dxa"/>
            <w:tcBorders>
              <w:right w:val="single" w:sz="8" w:space="0" w:color="BE1F24"/>
            </w:tcBorders>
          </w:tcPr>
          <w:p w:rsidR="009702CD" w:rsidRDefault="00166ADE">
            <w:pPr>
              <w:pStyle w:val="TableParagraph"/>
              <w:spacing w:before="209"/>
              <w:ind w:left="143"/>
              <w:rPr>
                <w:rFonts w:ascii="Arial Black"/>
                <w:b/>
                <w:sz w:val="20"/>
              </w:rPr>
            </w:pPr>
            <w:r>
              <w:rPr>
                <w:rFonts w:ascii="Arial Black"/>
                <w:b/>
                <w:color w:val="6D6E71"/>
                <w:sz w:val="20"/>
              </w:rPr>
              <w:t>0.0%</w:t>
            </w:r>
          </w:p>
        </w:tc>
        <w:tc>
          <w:tcPr>
            <w:tcW w:w="1515" w:type="dxa"/>
            <w:gridSpan w:val="2"/>
            <w:tcBorders>
              <w:left w:val="single" w:sz="8" w:space="0" w:color="BE1F24"/>
            </w:tcBorders>
          </w:tcPr>
          <w:p w:rsidR="009702CD" w:rsidRDefault="00166ADE">
            <w:pPr>
              <w:pStyle w:val="TableParagraph"/>
              <w:spacing w:before="209"/>
              <w:ind w:left="78"/>
              <w:rPr>
                <w:rFonts w:ascii="Arial Black"/>
                <w:b/>
                <w:sz w:val="20"/>
              </w:rPr>
            </w:pPr>
            <w:r>
              <w:rPr>
                <w:rFonts w:ascii="Arial Black"/>
                <w:b/>
                <w:color w:val="6D6E71"/>
                <w:sz w:val="20"/>
              </w:rPr>
              <w:t>22.4% 15.6%</w:t>
            </w:r>
          </w:p>
        </w:tc>
      </w:tr>
      <w:tr w:rsidR="009702CD">
        <w:trPr>
          <w:trHeight w:val="711"/>
        </w:trPr>
        <w:tc>
          <w:tcPr>
            <w:tcW w:w="2808" w:type="dxa"/>
          </w:tcPr>
          <w:p w:rsidR="009702CD" w:rsidRDefault="00166ADE">
            <w:pPr>
              <w:pStyle w:val="TableParagraph"/>
              <w:spacing w:before="92" w:line="230" w:lineRule="auto"/>
              <w:rPr>
                <w:rFonts w:ascii="Arial Black"/>
                <w:b/>
                <w:sz w:val="20"/>
              </w:rPr>
            </w:pPr>
            <w:r>
              <w:rPr>
                <w:rFonts w:ascii="Arial Black"/>
                <w:b/>
                <w:color w:val="6D6E71"/>
                <w:w w:val="95"/>
                <w:sz w:val="20"/>
              </w:rPr>
              <w:t xml:space="preserve">Services far away and </w:t>
            </w:r>
            <w:r>
              <w:rPr>
                <w:rFonts w:ascii="Arial Black"/>
                <w:b/>
                <w:color w:val="6D6E71"/>
                <w:w w:val="80"/>
                <w:sz w:val="20"/>
              </w:rPr>
              <w:t>transportation not available</w:t>
            </w:r>
          </w:p>
        </w:tc>
        <w:tc>
          <w:tcPr>
            <w:tcW w:w="356" w:type="dxa"/>
          </w:tcPr>
          <w:p w:rsidR="009702CD" w:rsidRDefault="00166ADE">
            <w:pPr>
              <w:pStyle w:val="TableParagraph"/>
              <w:spacing w:before="219"/>
              <w:ind w:right="89"/>
              <w:jc w:val="right"/>
              <w:rPr>
                <w:rFonts w:ascii="Arial Black"/>
                <w:b/>
                <w:sz w:val="20"/>
              </w:rPr>
            </w:pPr>
            <w:r>
              <w:rPr>
                <w:rFonts w:ascii="Arial Black"/>
                <w:b/>
                <w:color w:val="6D6E71"/>
                <w:w w:val="89"/>
                <w:sz w:val="20"/>
              </w:rPr>
              <w:t>1</w:t>
            </w:r>
          </w:p>
        </w:tc>
        <w:tc>
          <w:tcPr>
            <w:tcW w:w="664" w:type="dxa"/>
            <w:tcBorders>
              <w:right w:val="single" w:sz="8" w:space="0" w:color="BE1F24"/>
            </w:tcBorders>
          </w:tcPr>
          <w:p w:rsidR="009702CD" w:rsidRDefault="00166ADE">
            <w:pPr>
              <w:pStyle w:val="TableParagraph"/>
              <w:spacing w:before="219"/>
              <w:ind w:left="69" w:right="4"/>
              <w:jc w:val="center"/>
              <w:rPr>
                <w:rFonts w:ascii="Arial Black"/>
                <w:b/>
                <w:sz w:val="20"/>
              </w:rPr>
            </w:pPr>
            <w:r>
              <w:rPr>
                <w:rFonts w:ascii="Arial Black"/>
                <w:b/>
                <w:color w:val="6D6E71"/>
                <w:w w:val="90"/>
                <w:sz w:val="20"/>
              </w:rPr>
              <w:t>100%</w:t>
            </w:r>
          </w:p>
        </w:tc>
        <w:tc>
          <w:tcPr>
            <w:tcW w:w="2561" w:type="dxa"/>
            <w:gridSpan w:val="2"/>
            <w:tcBorders>
              <w:left w:val="single" w:sz="8" w:space="0" w:color="BE1F24"/>
              <w:right w:val="single" w:sz="8" w:space="0" w:color="BE1F24"/>
            </w:tcBorders>
          </w:tcPr>
          <w:p w:rsidR="009702CD" w:rsidRDefault="00166ADE">
            <w:pPr>
              <w:pStyle w:val="TableParagraph"/>
              <w:tabs>
                <w:tab w:val="left" w:pos="685"/>
                <w:tab w:val="left" w:pos="1486"/>
                <w:tab w:val="left" w:pos="1928"/>
              </w:tabs>
              <w:spacing w:before="219"/>
              <w:ind w:left="211"/>
              <w:rPr>
                <w:rFonts w:ascii="Arial Black"/>
                <w:b/>
                <w:sz w:val="20"/>
              </w:rPr>
            </w:pPr>
            <w:r>
              <w:rPr>
                <w:rFonts w:ascii="Arial Black"/>
                <w:b/>
                <w:color w:val="6D6E71"/>
                <w:sz w:val="20"/>
              </w:rPr>
              <w:t>2</w:t>
            </w:r>
            <w:r>
              <w:rPr>
                <w:rFonts w:ascii="Arial Black"/>
                <w:b/>
                <w:color w:val="6D6E71"/>
                <w:sz w:val="20"/>
              </w:rPr>
              <w:tab/>
              <w:t>9.5%</w:t>
            </w:r>
            <w:r>
              <w:rPr>
                <w:rFonts w:ascii="Arial Black"/>
                <w:b/>
                <w:color w:val="6D6E71"/>
                <w:sz w:val="20"/>
              </w:rPr>
              <w:tab/>
              <w:t>0</w:t>
            </w:r>
            <w:r>
              <w:rPr>
                <w:rFonts w:ascii="Arial Black"/>
                <w:b/>
                <w:color w:val="6D6E71"/>
                <w:sz w:val="20"/>
              </w:rPr>
              <w:tab/>
              <w:t>0.0%</w:t>
            </w:r>
          </w:p>
        </w:tc>
        <w:tc>
          <w:tcPr>
            <w:tcW w:w="486" w:type="dxa"/>
            <w:tcBorders>
              <w:left w:val="single" w:sz="8" w:space="0" w:color="BE1F24"/>
            </w:tcBorders>
          </w:tcPr>
          <w:p w:rsidR="009702CD" w:rsidRDefault="00166ADE">
            <w:pPr>
              <w:pStyle w:val="TableParagraph"/>
              <w:spacing w:before="219"/>
              <w:ind w:left="26"/>
              <w:jc w:val="center"/>
              <w:rPr>
                <w:rFonts w:ascii="Arial Black"/>
                <w:b/>
                <w:sz w:val="20"/>
              </w:rPr>
            </w:pPr>
            <w:r>
              <w:rPr>
                <w:rFonts w:ascii="Arial Black"/>
                <w:b/>
                <w:color w:val="6D6E71"/>
                <w:w w:val="89"/>
                <w:sz w:val="20"/>
              </w:rPr>
              <w:t>1</w:t>
            </w:r>
          </w:p>
        </w:tc>
        <w:tc>
          <w:tcPr>
            <w:tcW w:w="785" w:type="dxa"/>
          </w:tcPr>
          <w:p w:rsidR="009702CD" w:rsidRDefault="00166ADE">
            <w:pPr>
              <w:pStyle w:val="TableParagraph"/>
              <w:spacing w:before="219"/>
              <w:ind w:right="144"/>
              <w:jc w:val="right"/>
              <w:rPr>
                <w:rFonts w:ascii="Arial Black"/>
                <w:b/>
                <w:sz w:val="20"/>
              </w:rPr>
            </w:pPr>
            <w:r>
              <w:rPr>
                <w:rFonts w:ascii="Arial Black"/>
                <w:b/>
                <w:color w:val="6D6E71"/>
                <w:w w:val="85"/>
                <w:sz w:val="20"/>
              </w:rPr>
              <w:t>1.9%</w:t>
            </w:r>
          </w:p>
        </w:tc>
        <w:tc>
          <w:tcPr>
            <w:tcW w:w="531" w:type="dxa"/>
          </w:tcPr>
          <w:p w:rsidR="009702CD" w:rsidRDefault="00166ADE">
            <w:pPr>
              <w:pStyle w:val="TableParagraph"/>
              <w:spacing w:before="219"/>
              <w:ind w:left="214"/>
              <w:rPr>
                <w:rFonts w:ascii="Arial Black"/>
                <w:b/>
                <w:sz w:val="20"/>
              </w:rPr>
            </w:pPr>
            <w:r>
              <w:rPr>
                <w:rFonts w:ascii="Arial Black"/>
                <w:b/>
                <w:color w:val="6D6E71"/>
                <w:w w:val="89"/>
                <w:sz w:val="20"/>
              </w:rPr>
              <w:t>1</w:t>
            </w:r>
          </w:p>
        </w:tc>
        <w:tc>
          <w:tcPr>
            <w:tcW w:w="764" w:type="dxa"/>
            <w:tcBorders>
              <w:right w:val="single" w:sz="8" w:space="0" w:color="BE1F24"/>
            </w:tcBorders>
          </w:tcPr>
          <w:p w:rsidR="009702CD" w:rsidRDefault="00166ADE">
            <w:pPr>
              <w:pStyle w:val="TableParagraph"/>
              <w:spacing w:before="219"/>
              <w:ind w:left="143"/>
              <w:rPr>
                <w:rFonts w:ascii="Arial Black"/>
                <w:b/>
                <w:sz w:val="20"/>
              </w:rPr>
            </w:pPr>
            <w:r>
              <w:rPr>
                <w:rFonts w:ascii="Arial Black"/>
                <w:b/>
                <w:color w:val="6D6E71"/>
                <w:sz w:val="20"/>
              </w:rPr>
              <w:t>4.0%</w:t>
            </w:r>
          </w:p>
        </w:tc>
        <w:tc>
          <w:tcPr>
            <w:tcW w:w="760" w:type="dxa"/>
            <w:tcBorders>
              <w:left w:val="single" w:sz="8" w:space="0" w:color="BE1F24"/>
            </w:tcBorders>
          </w:tcPr>
          <w:p w:rsidR="009702CD" w:rsidRDefault="00166ADE">
            <w:pPr>
              <w:pStyle w:val="TableParagraph"/>
              <w:spacing w:before="219"/>
              <w:ind w:left="88" w:right="87"/>
              <w:jc w:val="center"/>
              <w:rPr>
                <w:rFonts w:ascii="Arial Black"/>
                <w:b/>
                <w:sz w:val="20"/>
              </w:rPr>
            </w:pPr>
            <w:r>
              <w:rPr>
                <w:rFonts w:ascii="Arial Black"/>
                <w:b/>
                <w:color w:val="6D6E71"/>
                <w:sz w:val="20"/>
              </w:rPr>
              <w:t>5.3%</w:t>
            </w:r>
          </w:p>
        </w:tc>
        <w:tc>
          <w:tcPr>
            <w:tcW w:w="755" w:type="dxa"/>
          </w:tcPr>
          <w:p w:rsidR="009702CD" w:rsidRDefault="00166ADE">
            <w:pPr>
              <w:pStyle w:val="TableParagraph"/>
              <w:spacing w:before="219"/>
              <w:ind w:left="37" w:right="34"/>
              <w:jc w:val="center"/>
              <w:rPr>
                <w:rFonts w:ascii="Arial Black"/>
                <w:b/>
                <w:sz w:val="20"/>
              </w:rPr>
            </w:pPr>
            <w:r>
              <w:rPr>
                <w:rFonts w:ascii="Arial Black"/>
                <w:b/>
                <w:color w:val="6D6E71"/>
                <w:sz w:val="20"/>
              </w:rPr>
              <w:t>3.1%</w:t>
            </w:r>
          </w:p>
        </w:tc>
      </w:tr>
      <w:tr w:rsidR="009702CD">
        <w:trPr>
          <w:trHeight w:val="640"/>
        </w:trPr>
        <w:tc>
          <w:tcPr>
            <w:tcW w:w="2808" w:type="dxa"/>
          </w:tcPr>
          <w:p w:rsidR="009702CD" w:rsidRDefault="00166ADE">
            <w:pPr>
              <w:pStyle w:val="TableParagraph"/>
              <w:spacing w:before="57" w:line="230" w:lineRule="auto"/>
              <w:rPr>
                <w:rFonts w:ascii="Arial Black"/>
                <w:b/>
                <w:sz w:val="20"/>
              </w:rPr>
            </w:pPr>
            <w:r>
              <w:rPr>
                <w:rFonts w:ascii="Arial Black"/>
                <w:b/>
                <w:color w:val="6D6E71"/>
                <w:w w:val="95"/>
                <w:sz w:val="20"/>
              </w:rPr>
              <w:t xml:space="preserve">Services far away and </w:t>
            </w:r>
            <w:r>
              <w:rPr>
                <w:rFonts w:ascii="Arial Black"/>
                <w:b/>
                <w:color w:val="6D6E71"/>
                <w:w w:val="80"/>
                <w:sz w:val="20"/>
              </w:rPr>
              <w:t>transportation too expensive</w:t>
            </w:r>
          </w:p>
        </w:tc>
        <w:tc>
          <w:tcPr>
            <w:tcW w:w="356" w:type="dxa"/>
          </w:tcPr>
          <w:p w:rsidR="009702CD" w:rsidRDefault="00166ADE">
            <w:pPr>
              <w:pStyle w:val="TableParagraph"/>
              <w:spacing w:before="183"/>
              <w:ind w:right="89"/>
              <w:jc w:val="right"/>
              <w:rPr>
                <w:rFonts w:ascii="Arial Black"/>
                <w:b/>
                <w:sz w:val="20"/>
              </w:rPr>
            </w:pPr>
            <w:r>
              <w:rPr>
                <w:rFonts w:ascii="Arial Black"/>
                <w:b/>
                <w:color w:val="6D6E71"/>
                <w:w w:val="89"/>
                <w:sz w:val="20"/>
              </w:rPr>
              <w:t>1</w:t>
            </w:r>
          </w:p>
        </w:tc>
        <w:tc>
          <w:tcPr>
            <w:tcW w:w="664" w:type="dxa"/>
            <w:tcBorders>
              <w:right w:val="single" w:sz="8" w:space="0" w:color="BE1F24"/>
            </w:tcBorders>
          </w:tcPr>
          <w:p w:rsidR="009702CD" w:rsidRDefault="00166ADE">
            <w:pPr>
              <w:pStyle w:val="TableParagraph"/>
              <w:spacing w:before="183"/>
              <w:ind w:left="69" w:right="4"/>
              <w:jc w:val="center"/>
              <w:rPr>
                <w:rFonts w:ascii="Arial Black"/>
                <w:b/>
                <w:sz w:val="20"/>
              </w:rPr>
            </w:pPr>
            <w:r>
              <w:rPr>
                <w:rFonts w:ascii="Arial Black"/>
                <w:b/>
                <w:color w:val="6D6E71"/>
                <w:w w:val="90"/>
                <w:sz w:val="20"/>
              </w:rPr>
              <w:t>100%</w:t>
            </w:r>
          </w:p>
        </w:tc>
        <w:tc>
          <w:tcPr>
            <w:tcW w:w="2561" w:type="dxa"/>
            <w:gridSpan w:val="2"/>
            <w:tcBorders>
              <w:left w:val="single" w:sz="8" w:space="0" w:color="BE1F24"/>
              <w:right w:val="single" w:sz="8" w:space="0" w:color="BE1F24"/>
            </w:tcBorders>
          </w:tcPr>
          <w:p w:rsidR="009702CD" w:rsidRDefault="00166ADE">
            <w:pPr>
              <w:pStyle w:val="TableParagraph"/>
              <w:tabs>
                <w:tab w:val="left" w:pos="625"/>
                <w:tab w:val="left" w:pos="1486"/>
                <w:tab w:val="left" w:pos="1868"/>
              </w:tabs>
              <w:spacing w:before="183"/>
              <w:ind w:left="211"/>
              <w:rPr>
                <w:rFonts w:ascii="Arial Black"/>
                <w:b/>
                <w:sz w:val="20"/>
              </w:rPr>
            </w:pPr>
            <w:r>
              <w:rPr>
                <w:rFonts w:ascii="Arial Black"/>
                <w:b/>
                <w:color w:val="6D6E71"/>
                <w:sz w:val="20"/>
              </w:rPr>
              <w:t>4</w:t>
            </w:r>
            <w:r>
              <w:rPr>
                <w:rFonts w:ascii="Arial Black"/>
                <w:b/>
                <w:color w:val="6D6E71"/>
                <w:sz w:val="20"/>
              </w:rPr>
              <w:tab/>
              <w:t>19.0%</w:t>
            </w:r>
            <w:r>
              <w:rPr>
                <w:rFonts w:ascii="Arial Black"/>
                <w:b/>
                <w:color w:val="6D6E71"/>
                <w:sz w:val="20"/>
              </w:rPr>
              <w:tab/>
              <w:t>4</w:t>
            </w:r>
            <w:r>
              <w:rPr>
                <w:rFonts w:ascii="Arial Black"/>
                <w:b/>
                <w:color w:val="6D6E71"/>
                <w:sz w:val="20"/>
              </w:rPr>
              <w:tab/>
            </w:r>
            <w:r>
              <w:rPr>
                <w:rFonts w:ascii="Arial Black"/>
                <w:b/>
                <w:color w:val="6D6E71"/>
                <w:w w:val="95"/>
                <w:sz w:val="20"/>
              </w:rPr>
              <w:t>57.1%</w:t>
            </w:r>
          </w:p>
        </w:tc>
        <w:tc>
          <w:tcPr>
            <w:tcW w:w="486" w:type="dxa"/>
            <w:tcBorders>
              <w:left w:val="single" w:sz="8" w:space="0" w:color="BE1F24"/>
            </w:tcBorders>
          </w:tcPr>
          <w:p w:rsidR="009702CD" w:rsidRDefault="00166ADE">
            <w:pPr>
              <w:pStyle w:val="TableParagraph"/>
              <w:spacing w:before="183"/>
              <w:ind w:left="26"/>
              <w:jc w:val="center"/>
              <w:rPr>
                <w:rFonts w:ascii="Arial Black"/>
                <w:b/>
                <w:sz w:val="20"/>
              </w:rPr>
            </w:pPr>
            <w:r>
              <w:rPr>
                <w:rFonts w:ascii="Arial Black"/>
                <w:b/>
                <w:color w:val="6D6E71"/>
                <w:w w:val="89"/>
                <w:sz w:val="20"/>
              </w:rPr>
              <w:t>1</w:t>
            </w:r>
          </w:p>
        </w:tc>
        <w:tc>
          <w:tcPr>
            <w:tcW w:w="785" w:type="dxa"/>
          </w:tcPr>
          <w:p w:rsidR="009702CD" w:rsidRDefault="00166ADE">
            <w:pPr>
              <w:pStyle w:val="TableParagraph"/>
              <w:spacing w:before="183"/>
              <w:ind w:right="144"/>
              <w:jc w:val="right"/>
              <w:rPr>
                <w:rFonts w:ascii="Arial Black"/>
                <w:b/>
                <w:sz w:val="20"/>
              </w:rPr>
            </w:pPr>
            <w:r>
              <w:rPr>
                <w:rFonts w:ascii="Arial Black"/>
                <w:b/>
                <w:color w:val="6D6E71"/>
                <w:w w:val="85"/>
                <w:sz w:val="20"/>
              </w:rPr>
              <w:t>1.9%</w:t>
            </w:r>
          </w:p>
        </w:tc>
        <w:tc>
          <w:tcPr>
            <w:tcW w:w="531" w:type="dxa"/>
          </w:tcPr>
          <w:p w:rsidR="009702CD" w:rsidRDefault="00166ADE">
            <w:pPr>
              <w:pStyle w:val="TableParagraph"/>
              <w:spacing w:before="183"/>
              <w:ind w:left="214"/>
              <w:rPr>
                <w:rFonts w:ascii="Arial Black"/>
                <w:b/>
                <w:sz w:val="20"/>
              </w:rPr>
            </w:pPr>
            <w:r>
              <w:rPr>
                <w:rFonts w:ascii="Arial Black"/>
                <w:b/>
                <w:color w:val="6D6E71"/>
                <w:w w:val="89"/>
                <w:sz w:val="20"/>
              </w:rPr>
              <w:t>0</w:t>
            </w:r>
          </w:p>
        </w:tc>
        <w:tc>
          <w:tcPr>
            <w:tcW w:w="764" w:type="dxa"/>
            <w:tcBorders>
              <w:right w:val="single" w:sz="8" w:space="0" w:color="BE1F24"/>
            </w:tcBorders>
          </w:tcPr>
          <w:p w:rsidR="009702CD" w:rsidRDefault="00166ADE">
            <w:pPr>
              <w:pStyle w:val="TableParagraph"/>
              <w:spacing w:before="183"/>
              <w:ind w:left="143"/>
              <w:rPr>
                <w:rFonts w:ascii="Arial Black"/>
                <w:b/>
                <w:sz w:val="20"/>
              </w:rPr>
            </w:pPr>
            <w:r>
              <w:rPr>
                <w:rFonts w:ascii="Arial Black"/>
                <w:b/>
                <w:color w:val="6D6E71"/>
                <w:sz w:val="20"/>
              </w:rPr>
              <w:t>0.0%</w:t>
            </w:r>
          </w:p>
        </w:tc>
        <w:tc>
          <w:tcPr>
            <w:tcW w:w="1515" w:type="dxa"/>
            <w:gridSpan w:val="2"/>
            <w:tcBorders>
              <w:left w:val="single" w:sz="8" w:space="0" w:color="BE1F24"/>
            </w:tcBorders>
          </w:tcPr>
          <w:p w:rsidR="009702CD" w:rsidRDefault="00166ADE">
            <w:pPr>
              <w:pStyle w:val="TableParagraph"/>
              <w:tabs>
                <w:tab w:val="left" w:pos="831"/>
              </w:tabs>
              <w:spacing w:before="183"/>
              <w:ind w:left="138"/>
              <w:rPr>
                <w:rFonts w:ascii="Arial Black"/>
                <w:b/>
                <w:sz w:val="20"/>
              </w:rPr>
            </w:pPr>
            <w:r>
              <w:rPr>
                <w:rFonts w:ascii="Arial Black"/>
                <w:b/>
                <w:color w:val="6D6E71"/>
                <w:sz w:val="20"/>
              </w:rPr>
              <w:t>7.9%</w:t>
            </w:r>
            <w:r>
              <w:rPr>
                <w:rFonts w:ascii="Arial Black"/>
                <w:b/>
                <w:color w:val="6D6E71"/>
                <w:sz w:val="20"/>
              </w:rPr>
              <w:tab/>
            </w:r>
            <w:r>
              <w:rPr>
                <w:rFonts w:ascii="Arial Black"/>
                <w:b/>
                <w:color w:val="6D6E71"/>
                <w:w w:val="95"/>
                <w:sz w:val="20"/>
              </w:rPr>
              <w:t>12.5%</w:t>
            </w:r>
          </w:p>
        </w:tc>
      </w:tr>
      <w:tr w:rsidR="009702CD">
        <w:trPr>
          <w:trHeight w:val="665"/>
        </w:trPr>
        <w:tc>
          <w:tcPr>
            <w:tcW w:w="2808" w:type="dxa"/>
            <w:tcBorders>
              <w:bottom w:val="single" w:sz="8" w:space="0" w:color="BE1F24"/>
            </w:tcBorders>
          </w:tcPr>
          <w:p w:rsidR="009702CD" w:rsidRDefault="00166ADE">
            <w:pPr>
              <w:pStyle w:val="TableParagraph"/>
              <w:spacing w:before="79" w:line="276" w:lineRule="exact"/>
              <w:rPr>
                <w:rFonts w:ascii="Arial Black"/>
                <w:b/>
                <w:sz w:val="20"/>
              </w:rPr>
            </w:pPr>
            <w:r>
              <w:rPr>
                <w:rFonts w:ascii="Arial Black"/>
                <w:b/>
                <w:color w:val="6D6E71"/>
                <w:w w:val="90"/>
                <w:sz w:val="20"/>
              </w:rPr>
              <w:t>Services</w:t>
            </w:r>
            <w:r>
              <w:rPr>
                <w:rFonts w:ascii="Arial Black"/>
                <w:b/>
                <w:color w:val="6D6E71"/>
                <w:spacing w:val="-37"/>
                <w:w w:val="90"/>
                <w:sz w:val="20"/>
              </w:rPr>
              <w:t xml:space="preserve"> </w:t>
            </w:r>
            <w:r>
              <w:rPr>
                <w:rFonts w:ascii="Arial Black"/>
                <w:b/>
                <w:color w:val="6D6E71"/>
                <w:w w:val="90"/>
                <w:sz w:val="20"/>
              </w:rPr>
              <w:t>are</w:t>
            </w:r>
            <w:r>
              <w:rPr>
                <w:rFonts w:ascii="Arial Black"/>
                <w:b/>
                <w:color w:val="6D6E71"/>
                <w:spacing w:val="-37"/>
                <w:w w:val="90"/>
                <w:sz w:val="20"/>
              </w:rPr>
              <w:t xml:space="preserve"> </w:t>
            </w:r>
            <w:r>
              <w:rPr>
                <w:rFonts w:ascii="Arial Black"/>
                <w:b/>
                <w:color w:val="6D6E71"/>
                <w:w w:val="90"/>
                <w:sz w:val="20"/>
              </w:rPr>
              <w:t>not</w:t>
            </w:r>
            <w:r>
              <w:rPr>
                <w:rFonts w:ascii="Arial Black"/>
                <w:b/>
                <w:color w:val="6D6E71"/>
                <w:spacing w:val="-37"/>
                <w:w w:val="90"/>
                <w:sz w:val="20"/>
              </w:rPr>
              <w:t xml:space="preserve"> </w:t>
            </w:r>
            <w:r>
              <w:rPr>
                <w:rFonts w:ascii="Arial Black"/>
                <w:b/>
                <w:color w:val="6D6E71"/>
                <w:w w:val="90"/>
                <w:sz w:val="20"/>
              </w:rPr>
              <w:t>meeting</w:t>
            </w:r>
            <w:r>
              <w:rPr>
                <w:rFonts w:ascii="Arial Black"/>
                <w:b/>
                <w:color w:val="6D6E71"/>
                <w:spacing w:val="-37"/>
                <w:w w:val="90"/>
                <w:sz w:val="20"/>
              </w:rPr>
              <w:t xml:space="preserve"> </w:t>
            </w:r>
            <w:r>
              <w:rPr>
                <w:rFonts w:ascii="Arial Black"/>
                <w:b/>
                <w:color w:val="6D6E71"/>
                <w:w w:val="90"/>
                <w:sz w:val="20"/>
              </w:rPr>
              <w:t>my/</w:t>
            </w:r>
          </w:p>
          <w:p w:rsidR="009702CD" w:rsidRDefault="00166ADE">
            <w:pPr>
              <w:pStyle w:val="TableParagraph"/>
              <w:spacing w:line="276" w:lineRule="exact"/>
              <w:rPr>
                <w:rFonts w:ascii="Arial Black" w:hAnsi="Arial Black"/>
                <w:b/>
                <w:sz w:val="20"/>
              </w:rPr>
            </w:pPr>
            <w:r>
              <w:rPr>
                <w:rFonts w:ascii="Arial Black" w:hAnsi="Arial Black"/>
                <w:b/>
                <w:color w:val="6D6E71"/>
                <w:w w:val="90"/>
                <w:sz w:val="20"/>
              </w:rPr>
              <w:t>family’s specific needs</w:t>
            </w:r>
          </w:p>
        </w:tc>
        <w:tc>
          <w:tcPr>
            <w:tcW w:w="356" w:type="dxa"/>
            <w:tcBorders>
              <w:bottom w:val="single" w:sz="8" w:space="0" w:color="BE1F24"/>
            </w:tcBorders>
          </w:tcPr>
          <w:p w:rsidR="009702CD" w:rsidRDefault="00166ADE">
            <w:pPr>
              <w:pStyle w:val="TableParagraph"/>
              <w:spacing w:before="214"/>
              <w:ind w:right="89"/>
              <w:jc w:val="right"/>
              <w:rPr>
                <w:rFonts w:ascii="Arial Black"/>
                <w:b/>
                <w:sz w:val="20"/>
              </w:rPr>
            </w:pPr>
            <w:r>
              <w:rPr>
                <w:rFonts w:ascii="Arial Black"/>
                <w:b/>
                <w:color w:val="6D6E71"/>
                <w:w w:val="89"/>
                <w:sz w:val="20"/>
              </w:rPr>
              <w:t>1</w:t>
            </w:r>
          </w:p>
        </w:tc>
        <w:tc>
          <w:tcPr>
            <w:tcW w:w="664" w:type="dxa"/>
            <w:tcBorders>
              <w:bottom w:val="single" w:sz="8" w:space="0" w:color="BE1F24"/>
              <w:right w:val="single" w:sz="8" w:space="0" w:color="BE1F24"/>
            </w:tcBorders>
          </w:tcPr>
          <w:p w:rsidR="009702CD" w:rsidRDefault="00166ADE">
            <w:pPr>
              <w:pStyle w:val="TableParagraph"/>
              <w:spacing w:before="214"/>
              <w:ind w:left="69" w:right="4"/>
              <w:jc w:val="center"/>
              <w:rPr>
                <w:rFonts w:ascii="Arial Black"/>
                <w:b/>
                <w:sz w:val="20"/>
              </w:rPr>
            </w:pPr>
            <w:r>
              <w:rPr>
                <w:rFonts w:ascii="Arial Black"/>
                <w:b/>
                <w:color w:val="6D6E71"/>
                <w:w w:val="90"/>
                <w:sz w:val="20"/>
              </w:rPr>
              <w:t>100%</w:t>
            </w:r>
          </w:p>
        </w:tc>
        <w:tc>
          <w:tcPr>
            <w:tcW w:w="2561" w:type="dxa"/>
            <w:gridSpan w:val="2"/>
            <w:tcBorders>
              <w:left w:val="single" w:sz="8" w:space="0" w:color="BE1F24"/>
              <w:bottom w:val="single" w:sz="8" w:space="0" w:color="BE1F24"/>
              <w:right w:val="single" w:sz="8" w:space="0" w:color="BE1F24"/>
            </w:tcBorders>
          </w:tcPr>
          <w:p w:rsidR="009702CD" w:rsidRDefault="00166ADE">
            <w:pPr>
              <w:pStyle w:val="TableParagraph"/>
              <w:tabs>
                <w:tab w:val="left" w:pos="685"/>
                <w:tab w:val="left" w:pos="1486"/>
                <w:tab w:val="left" w:pos="1868"/>
              </w:tabs>
              <w:spacing w:before="214"/>
              <w:ind w:left="211"/>
              <w:rPr>
                <w:rFonts w:ascii="Arial Black"/>
                <w:b/>
                <w:sz w:val="20"/>
              </w:rPr>
            </w:pPr>
            <w:r>
              <w:rPr>
                <w:rFonts w:ascii="Arial Black"/>
                <w:b/>
                <w:color w:val="6D6E71"/>
                <w:sz w:val="20"/>
              </w:rPr>
              <w:t>2</w:t>
            </w:r>
            <w:r>
              <w:rPr>
                <w:rFonts w:ascii="Arial Black"/>
                <w:b/>
                <w:color w:val="6D6E71"/>
                <w:sz w:val="20"/>
              </w:rPr>
              <w:tab/>
              <w:t>9.5%</w:t>
            </w:r>
            <w:r>
              <w:rPr>
                <w:rFonts w:ascii="Arial Black"/>
                <w:b/>
                <w:color w:val="6D6E71"/>
                <w:sz w:val="20"/>
              </w:rPr>
              <w:tab/>
              <w:t>1</w:t>
            </w:r>
            <w:r>
              <w:rPr>
                <w:rFonts w:ascii="Arial Black"/>
                <w:b/>
                <w:color w:val="6D6E71"/>
                <w:sz w:val="20"/>
              </w:rPr>
              <w:tab/>
            </w:r>
            <w:r>
              <w:rPr>
                <w:rFonts w:ascii="Arial Black"/>
                <w:b/>
                <w:color w:val="6D6E71"/>
                <w:w w:val="95"/>
                <w:sz w:val="20"/>
              </w:rPr>
              <w:t>14.3%</w:t>
            </w:r>
          </w:p>
        </w:tc>
        <w:tc>
          <w:tcPr>
            <w:tcW w:w="1271" w:type="dxa"/>
            <w:gridSpan w:val="2"/>
            <w:tcBorders>
              <w:left w:val="single" w:sz="8" w:space="0" w:color="BE1F24"/>
              <w:bottom w:val="single" w:sz="8" w:space="0" w:color="BE1F24"/>
              <w:right w:val="single" w:sz="8" w:space="0" w:color="FFFFFF"/>
            </w:tcBorders>
            <w:shd w:val="clear" w:color="auto" w:fill="0088CE"/>
          </w:tcPr>
          <w:p w:rsidR="009702CD" w:rsidRDefault="00166ADE">
            <w:pPr>
              <w:pStyle w:val="TableParagraph"/>
              <w:tabs>
                <w:tab w:val="left" w:pos="579"/>
              </w:tabs>
              <w:spacing w:before="214"/>
              <w:ind w:left="130"/>
              <w:rPr>
                <w:rFonts w:ascii="Arial Black"/>
                <w:b/>
                <w:sz w:val="20"/>
              </w:rPr>
            </w:pPr>
            <w:r>
              <w:rPr>
                <w:rFonts w:ascii="Arial Black"/>
                <w:b/>
                <w:color w:val="FFFFFF"/>
                <w:sz w:val="20"/>
              </w:rPr>
              <w:t>43</w:t>
            </w:r>
            <w:r>
              <w:rPr>
                <w:rFonts w:ascii="Arial Black"/>
                <w:b/>
                <w:color w:val="FFFFFF"/>
                <w:sz w:val="20"/>
              </w:rPr>
              <w:tab/>
            </w:r>
            <w:r>
              <w:rPr>
                <w:rFonts w:ascii="Arial Black"/>
                <w:b/>
                <w:color w:val="FFFFFF"/>
                <w:w w:val="95"/>
                <w:sz w:val="20"/>
              </w:rPr>
              <w:t>79.6%</w:t>
            </w:r>
          </w:p>
        </w:tc>
        <w:tc>
          <w:tcPr>
            <w:tcW w:w="1295" w:type="dxa"/>
            <w:gridSpan w:val="2"/>
            <w:tcBorders>
              <w:left w:val="single" w:sz="8" w:space="0" w:color="FFFFFF"/>
              <w:bottom w:val="single" w:sz="8" w:space="0" w:color="BE1F24"/>
              <w:right w:val="single" w:sz="8" w:space="0" w:color="BE1F24"/>
            </w:tcBorders>
            <w:shd w:val="clear" w:color="auto" w:fill="0088CE"/>
          </w:tcPr>
          <w:p w:rsidR="009702CD" w:rsidRDefault="00166ADE">
            <w:pPr>
              <w:pStyle w:val="TableParagraph"/>
              <w:tabs>
                <w:tab w:val="left" w:pos="604"/>
              </w:tabs>
              <w:spacing w:before="214"/>
              <w:ind w:left="144"/>
              <w:rPr>
                <w:rFonts w:ascii="Arial Black"/>
                <w:b/>
                <w:sz w:val="20"/>
              </w:rPr>
            </w:pPr>
            <w:r>
              <w:rPr>
                <w:rFonts w:ascii="Arial Black"/>
                <w:b/>
                <w:color w:val="FFFFFF"/>
                <w:sz w:val="20"/>
              </w:rPr>
              <w:t>18</w:t>
            </w:r>
            <w:r>
              <w:rPr>
                <w:rFonts w:ascii="Arial Black"/>
                <w:b/>
                <w:color w:val="FFFFFF"/>
                <w:sz w:val="20"/>
              </w:rPr>
              <w:tab/>
            </w:r>
            <w:r>
              <w:rPr>
                <w:rFonts w:ascii="Arial Black"/>
                <w:b/>
                <w:color w:val="FFFFFF"/>
                <w:w w:val="95"/>
                <w:sz w:val="20"/>
              </w:rPr>
              <w:t>72.0%</w:t>
            </w:r>
          </w:p>
        </w:tc>
        <w:tc>
          <w:tcPr>
            <w:tcW w:w="1515" w:type="dxa"/>
            <w:gridSpan w:val="2"/>
            <w:tcBorders>
              <w:left w:val="single" w:sz="8" w:space="0" w:color="BE1F24"/>
              <w:bottom w:val="single" w:sz="8" w:space="0" w:color="BE1F24"/>
            </w:tcBorders>
          </w:tcPr>
          <w:p w:rsidR="009702CD" w:rsidRDefault="00166ADE">
            <w:pPr>
              <w:pStyle w:val="TableParagraph"/>
              <w:spacing w:before="214"/>
              <w:ind w:left="78"/>
              <w:rPr>
                <w:rFonts w:ascii="Arial Black"/>
                <w:b/>
                <w:sz w:val="20"/>
              </w:rPr>
            </w:pPr>
            <w:r>
              <w:rPr>
                <w:rFonts w:ascii="Arial Black"/>
                <w:b/>
                <w:color w:val="6D6E71"/>
                <w:sz w:val="20"/>
              </w:rPr>
              <w:t>60.5% 59.4%</w:t>
            </w:r>
          </w:p>
        </w:tc>
      </w:tr>
      <w:tr w:rsidR="009702CD">
        <w:trPr>
          <w:trHeight w:val="665"/>
        </w:trPr>
        <w:tc>
          <w:tcPr>
            <w:tcW w:w="2808" w:type="dxa"/>
            <w:tcBorders>
              <w:top w:val="single" w:sz="8" w:space="0" w:color="BE1F24"/>
            </w:tcBorders>
          </w:tcPr>
          <w:p w:rsidR="009702CD" w:rsidRDefault="00166ADE">
            <w:pPr>
              <w:pStyle w:val="TableParagraph"/>
              <w:spacing w:before="214"/>
              <w:ind w:left="1529"/>
              <w:rPr>
                <w:rFonts w:ascii="Arial Black"/>
                <w:b/>
                <w:sz w:val="20"/>
              </w:rPr>
            </w:pPr>
            <w:r>
              <w:rPr>
                <w:rFonts w:ascii="Arial Black"/>
                <w:b/>
                <w:color w:val="0088CE"/>
                <w:w w:val="95"/>
                <w:sz w:val="20"/>
              </w:rPr>
              <w:t>Sample Size</w:t>
            </w:r>
          </w:p>
        </w:tc>
        <w:tc>
          <w:tcPr>
            <w:tcW w:w="1020" w:type="dxa"/>
            <w:gridSpan w:val="2"/>
            <w:tcBorders>
              <w:top w:val="single" w:sz="8" w:space="0" w:color="BE1F24"/>
              <w:right w:val="single" w:sz="8" w:space="0" w:color="BE1F24"/>
            </w:tcBorders>
          </w:tcPr>
          <w:p w:rsidR="009702CD" w:rsidRDefault="00166ADE">
            <w:pPr>
              <w:pStyle w:val="TableParagraph"/>
              <w:spacing w:before="214"/>
              <w:ind w:left="145"/>
              <w:rPr>
                <w:rFonts w:ascii="Arial Black"/>
                <w:b/>
                <w:sz w:val="20"/>
              </w:rPr>
            </w:pPr>
            <w:r>
              <w:rPr>
                <w:rFonts w:ascii="Arial Black"/>
                <w:b/>
                <w:color w:val="6D6E71"/>
                <w:w w:val="89"/>
                <w:sz w:val="20"/>
              </w:rPr>
              <w:t>1</w:t>
            </w:r>
          </w:p>
        </w:tc>
        <w:tc>
          <w:tcPr>
            <w:tcW w:w="2561" w:type="dxa"/>
            <w:gridSpan w:val="2"/>
            <w:tcBorders>
              <w:top w:val="single" w:sz="8" w:space="0" w:color="BE1F24"/>
              <w:left w:val="single" w:sz="8" w:space="0" w:color="BE1F24"/>
              <w:right w:val="single" w:sz="8" w:space="0" w:color="BE1F24"/>
            </w:tcBorders>
          </w:tcPr>
          <w:p w:rsidR="009702CD" w:rsidRDefault="00166ADE">
            <w:pPr>
              <w:pStyle w:val="TableParagraph"/>
              <w:tabs>
                <w:tab w:val="left" w:pos="1487"/>
              </w:tabs>
              <w:spacing w:before="214"/>
              <w:ind w:left="151"/>
              <w:rPr>
                <w:rFonts w:ascii="Arial Black"/>
                <w:b/>
                <w:sz w:val="20"/>
              </w:rPr>
            </w:pPr>
            <w:r>
              <w:rPr>
                <w:rFonts w:ascii="Arial Black"/>
                <w:b/>
                <w:color w:val="6D6E71"/>
                <w:sz w:val="20"/>
              </w:rPr>
              <w:t>21</w:t>
            </w:r>
            <w:r>
              <w:rPr>
                <w:rFonts w:ascii="Arial Black"/>
                <w:b/>
                <w:color w:val="6D6E71"/>
                <w:sz w:val="20"/>
              </w:rPr>
              <w:tab/>
              <w:t>7</w:t>
            </w:r>
          </w:p>
        </w:tc>
        <w:tc>
          <w:tcPr>
            <w:tcW w:w="486" w:type="dxa"/>
            <w:tcBorders>
              <w:top w:val="single" w:sz="8" w:space="0" w:color="BE1F24"/>
              <w:left w:val="single" w:sz="8" w:space="0" w:color="BE1F24"/>
            </w:tcBorders>
          </w:tcPr>
          <w:p w:rsidR="009702CD" w:rsidRDefault="00166ADE">
            <w:pPr>
              <w:pStyle w:val="TableParagraph"/>
              <w:spacing w:before="214"/>
              <w:ind w:left="97" w:right="71"/>
              <w:jc w:val="center"/>
              <w:rPr>
                <w:rFonts w:ascii="Arial Black"/>
                <w:b/>
                <w:sz w:val="20"/>
              </w:rPr>
            </w:pPr>
            <w:r>
              <w:rPr>
                <w:rFonts w:ascii="Arial Black"/>
                <w:b/>
                <w:color w:val="6D6E71"/>
                <w:sz w:val="20"/>
              </w:rPr>
              <w:t>54</w:t>
            </w:r>
          </w:p>
        </w:tc>
        <w:tc>
          <w:tcPr>
            <w:tcW w:w="785" w:type="dxa"/>
            <w:tcBorders>
              <w:top w:val="single" w:sz="8" w:space="0" w:color="BE1F24"/>
            </w:tcBorders>
          </w:tcPr>
          <w:p w:rsidR="009702CD" w:rsidRDefault="009702CD">
            <w:pPr>
              <w:pStyle w:val="TableParagraph"/>
              <w:rPr>
                <w:rFonts w:ascii="Times New Roman"/>
                <w:sz w:val="18"/>
              </w:rPr>
            </w:pPr>
          </w:p>
        </w:tc>
        <w:tc>
          <w:tcPr>
            <w:tcW w:w="531" w:type="dxa"/>
            <w:tcBorders>
              <w:top w:val="single" w:sz="8" w:space="0" w:color="BE1F24"/>
            </w:tcBorders>
          </w:tcPr>
          <w:p w:rsidR="009702CD" w:rsidRDefault="00166ADE">
            <w:pPr>
              <w:pStyle w:val="TableParagraph"/>
              <w:spacing w:before="214"/>
              <w:ind w:left="149"/>
              <w:rPr>
                <w:rFonts w:ascii="Arial Black"/>
                <w:b/>
                <w:sz w:val="20"/>
              </w:rPr>
            </w:pPr>
            <w:r>
              <w:rPr>
                <w:rFonts w:ascii="Arial Black"/>
                <w:b/>
                <w:color w:val="6D6E71"/>
                <w:sz w:val="20"/>
              </w:rPr>
              <w:t>25</w:t>
            </w:r>
          </w:p>
        </w:tc>
        <w:tc>
          <w:tcPr>
            <w:tcW w:w="764" w:type="dxa"/>
            <w:tcBorders>
              <w:top w:val="single" w:sz="8" w:space="0" w:color="BE1F24"/>
              <w:right w:val="single" w:sz="8" w:space="0" w:color="BE1F24"/>
            </w:tcBorders>
          </w:tcPr>
          <w:p w:rsidR="009702CD" w:rsidRDefault="009702CD">
            <w:pPr>
              <w:pStyle w:val="TableParagraph"/>
              <w:rPr>
                <w:rFonts w:ascii="Times New Roman"/>
                <w:sz w:val="18"/>
              </w:rPr>
            </w:pPr>
          </w:p>
        </w:tc>
        <w:tc>
          <w:tcPr>
            <w:tcW w:w="760" w:type="dxa"/>
            <w:tcBorders>
              <w:top w:val="single" w:sz="8" w:space="0" w:color="BE1F24"/>
              <w:left w:val="single" w:sz="8" w:space="0" w:color="BE1F24"/>
            </w:tcBorders>
          </w:tcPr>
          <w:p w:rsidR="009702CD" w:rsidRDefault="00166ADE">
            <w:pPr>
              <w:pStyle w:val="TableParagraph"/>
              <w:spacing w:before="214"/>
              <w:ind w:left="88" w:right="87"/>
              <w:jc w:val="center"/>
              <w:rPr>
                <w:rFonts w:ascii="Arial Black"/>
                <w:b/>
                <w:sz w:val="20"/>
              </w:rPr>
            </w:pPr>
            <w:r>
              <w:rPr>
                <w:rFonts w:ascii="Arial Black"/>
                <w:b/>
                <w:color w:val="6D6E71"/>
                <w:sz w:val="20"/>
              </w:rPr>
              <w:t>76</w:t>
            </w:r>
          </w:p>
        </w:tc>
        <w:tc>
          <w:tcPr>
            <w:tcW w:w="755" w:type="dxa"/>
            <w:tcBorders>
              <w:top w:val="single" w:sz="8" w:space="0" w:color="BE1F24"/>
            </w:tcBorders>
          </w:tcPr>
          <w:p w:rsidR="009702CD" w:rsidRDefault="00166ADE">
            <w:pPr>
              <w:pStyle w:val="TableParagraph"/>
              <w:spacing w:before="214"/>
              <w:ind w:left="37" w:right="34"/>
              <w:jc w:val="center"/>
              <w:rPr>
                <w:rFonts w:ascii="Arial Black"/>
                <w:b/>
                <w:sz w:val="20"/>
              </w:rPr>
            </w:pPr>
            <w:r>
              <w:rPr>
                <w:rFonts w:ascii="Arial Black"/>
                <w:b/>
                <w:color w:val="6D6E71"/>
                <w:sz w:val="20"/>
              </w:rPr>
              <w:t>32</w:t>
            </w:r>
          </w:p>
        </w:tc>
      </w:tr>
    </w:tbl>
    <w:p w:rsidR="009702CD" w:rsidRDefault="009702CD">
      <w:pPr>
        <w:pStyle w:val="BodyText"/>
        <w:spacing w:before="6"/>
      </w:pPr>
    </w:p>
    <w:p w:rsidR="009702CD" w:rsidRDefault="00166ADE">
      <w:pPr>
        <w:ind w:left="720"/>
        <w:rPr>
          <w:rFonts w:ascii="Arial"/>
          <w:sz w:val="14"/>
        </w:rPr>
      </w:pPr>
      <w:r>
        <w:rPr>
          <w:rFonts w:ascii="Arial"/>
          <w:sz w:val="14"/>
        </w:rPr>
        <w:t>* Only 1 household in Azraq reported no access to safe water</w:t>
      </w:r>
    </w:p>
    <w:p w:rsidR="009702CD" w:rsidRDefault="009702CD">
      <w:pPr>
        <w:rPr>
          <w:rFonts w:ascii="Arial"/>
          <w:sz w:val="14"/>
        </w:rPr>
        <w:sectPr w:rsidR="009702CD">
          <w:headerReference w:type="default" r:id="rId189"/>
          <w:footerReference w:type="even" r:id="rId190"/>
          <w:footerReference w:type="default" r:id="rId191"/>
          <w:pgSz w:w="11910" w:h="16840"/>
          <w:pgMar w:top="0" w:right="0" w:bottom="880" w:left="0" w:header="0" w:footer="682" w:gutter="0"/>
          <w:pgNumType w:start="41"/>
          <w:cols w:space="720"/>
        </w:sectPr>
      </w:pPr>
    </w:p>
    <w:p w:rsidR="009702CD" w:rsidRDefault="009702CD">
      <w:pPr>
        <w:pStyle w:val="BodyText"/>
        <w:rPr>
          <w:rFonts w:ascii="Arial"/>
          <w:b w:val="0"/>
        </w:rPr>
      </w:pPr>
    </w:p>
    <w:p w:rsidR="009702CD" w:rsidRDefault="009702CD">
      <w:pPr>
        <w:pStyle w:val="BodyText"/>
        <w:spacing w:before="10"/>
        <w:rPr>
          <w:rFonts w:ascii="Arial"/>
          <w:b w:val="0"/>
          <w:sz w:val="18"/>
        </w:rPr>
      </w:pPr>
    </w:p>
    <w:p w:rsidR="009702CD" w:rsidRDefault="009702CD">
      <w:pPr>
        <w:rPr>
          <w:rFonts w:ascii="Arial"/>
          <w:sz w:val="18"/>
        </w:rPr>
        <w:sectPr w:rsidR="009702CD">
          <w:headerReference w:type="even" r:id="rId192"/>
          <w:headerReference w:type="default" r:id="rId193"/>
          <w:pgSz w:w="11910" w:h="16840"/>
          <w:pgMar w:top="1700" w:right="0" w:bottom="880" w:left="0" w:header="720" w:footer="682" w:gutter="0"/>
          <w:cols w:space="720"/>
        </w:sectPr>
      </w:pPr>
    </w:p>
    <w:p w:rsidR="009702CD" w:rsidRDefault="00166ADE">
      <w:pPr>
        <w:pStyle w:val="Heading8"/>
        <w:spacing w:before="118"/>
      </w:pPr>
      <w:bookmarkStart w:id="39" w:name="3.3.5_Health"/>
      <w:bookmarkStart w:id="40" w:name="_bookmark16"/>
      <w:bookmarkEnd w:id="39"/>
      <w:bookmarkEnd w:id="40"/>
      <w:r>
        <w:rPr>
          <w:color w:val="BE1F24"/>
        </w:rPr>
        <w:t>Priority Solutions to Increased Access to Water</w:t>
      </w:r>
    </w:p>
    <w:p w:rsidR="009702CD" w:rsidRDefault="00166ADE">
      <w:pPr>
        <w:pStyle w:val="BodyText"/>
        <w:spacing w:before="128" w:line="230" w:lineRule="auto"/>
        <w:ind w:left="720"/>
        <w:jc w:val="both"/>
      </w:pPr>
      <w:r>
        <w:rPr>
          <w:color w:val="6D6E71"/>
          <w:w w:val="95"/>
        </w:rPr>
        <w:t xml:space="preserve">When asked about the most important issue to be </w:t>
      </w:r>
      <w:r>
        <w:rPr>
          <w:color w:val="6D6E71"/>
          <w:w w:val="85"/>
        </w:rPr>
        <w:t>solved to increase access to water, overall, the</w:t>
      </w:r>
      <w:r>
        <w:rPr>
          <w:color w:val="6D6E71"/>
          <w:spacing w:val="-13"/>
          <w:w w:val="85"/>
        </w:rPr>
        <w:t xml:space="preserve"> </w:t>
      </w:r>
      <w:r>
        <w:rPr>
          <w:color w:val="6D6E71"/>
          <w:w w:val="85"/>
        </w:rPr>
        <w:t>surveyed households</w:t>
      </w:r>
      <w:r>
        <w:rPr>
          <w:color w:val="6D6E71"/>
          <w:spacing w:val="-9"/>
          <w:w w:val="85"/>
        </w:rPr>
        <w:t xml:space="preserve"> </w:t>
      </w:r>
      <w:r>
        <w:rPr>
          <w:color w:val="6D6E71"/>
          <w:w w:val="85"/>
        </w:rPr>
        <w:t>who</w:t>
      </w:r>
      <w:r>
        <w:rPr>
          <w:color w:val="6D6E71"/>
          <w:spacing w:val="-9"/>
          <w:w w:val="85"/>
        </w:rPr>
        <w:t xml:space="preserve"> </w:t>
      </w:r>
      <w:r>
        <w:rPr>
          <w:color w:val="6D6E71"/>
          <w:w w:val="85"/>
        </w:rPr>
        <w:t>reported</w:t>
      </w:r>
      <w:r>
        <w:rPr>
          <w:color w:val="6D6E71"/>
          <w:spacing w:val="-9"/>
          <w:w w:val="85"/>
        </w:rPr>
        <w:t xml:space="preserve"> </w:t>
      </w:r>
      <w:r>
        <w:rPr>
          <w:color w:val="6D6E71"/>
          <w:w w:val="85"/>
        </w:rPr>
        <w:t>no</w:t>
      </w:r>
      <w:r>
        <w:rPr>
          <w:color w:val="6D6E71"/>
          <w:spacing w:val="-9"/>
          <w:w w:val="85"/>
        </w:rPr>
        <w:t xml:space="preserve"> </w:t>
      </w:r>
      <w:r>
        <w:rPr>
          <w:color w:val="6D6E71"/>
          <w:w w:val="85"/>
        </w:rPr>
        <w:t>access</w:t>
      </w:r>
      <w:r>
        <w:rPr>
          <w:color w:val="6D6E71"/>
          <w:spacing w:val="-9"/>
          <w:w w:val="85"/>
        </w:rPr>
        <w:t xml:space="preserve"> </w:t>
      </w:r>
      <w:r>
        <w:rPr>
          <w:color w:val="6D6E71"/>
          <w:w w:val="85"/>
        </w:rPr>
        <w:t>to</w:t>
      </w:r>
      <w:r>
        <w:rPr>
          <w:color w:val="6D6E71"/>
          <w:spacing w:val="-9"/>
          <w:w w:val="85"/>
        </w:rPr>
        <w:t xml:space="preserve"> </w:t>
      </w:r>
      <w:r>
        <w:rPr>
          <w:color w:val="6D6E71"/>
          <w:w w:val="85"/>
        </w:rPr>
        <w:t>enough</w:t>
      </w:r>
      <w:r>
        <w:rPr>
          <w:color w:val="6D6E71"/>
          <w:spacing w:val="-9"/>
          <w:w w:val="85"/>
        </w:rPr>
        <w:t xml:space="preserve"> </w:t>
      </w:r>
      <w:r>
        <w:rPr>
          <w:color w:val="6D6E71"/>
          <w:w w:val="85"/>
        </w:rPr>
        <w:t>safe</w:t>
      </w:r>
      <w:r>
        <w:rPr>
          <w:color w:val="6D6E71"/>
          <w:spacing w:val="-9"/>
          <w:w w:val="85"/>
        </w:rPr>
        <w:t xml:space="preserve"> </w:t>
      </w:r>
      <w:r>
        <w:rPr>
          <w:color w:val="6D6E71"/>
          <w:w w:val="85"/>
        </w:rPr>
        <w:t>water suggested making services tailored to families’ specific needs.</w:t>
      </w:r>
      <w:r>
        <w:rPr>
          <w:color w:val="6D6E71"/>
          <w:spacing w:val="-38"/>
          <w:w w:val="85"/>
        </w:rPr>
        <w:t xml:space="preserve"> </w:t>
      </w:r>
      <w:r>
        <w:rPr>
          <w:color w:val="6D6E71"/>
          <w:w w:val="85"/>
        </w:rPr>
        <w:t>Reflecting</w:t>
      </w:r>
      <w:r>
        <w:rPr>
          <w:color w:val="6D6E71"/>
          <w:spacing w:val="-38"/>
          <w:w w:val="85"/>
        </w:rPr>
        <w:t xml:space="preserve"> </w:t>
      </w:r>
      <w:r>
        <w:rPr>
          <w:color w:val="6D6E71"/>
          <w:w w:val="85"/>
        </w:rPr>
        <w:t>the</w:t>
      </w:r>
      <w:r>
        <w:rPr>
          <w:color w:val="6D6E71"/>
          <w:spacing w:val="-38"/>
          <w:w w:val="85"/>
        </w:rPr>
        <w:t xml:space="preserve"> </w:t>
      </w:r>
      <w:r>
        <w:rPr>
          <w:color w:val="6D6E71"/>
          <w:w w:val="85"/>
        </w:rPr>
        <w:t>responses</w:t>
      </w:r>
      <w:r>
        <w:rPr>
          <w:color w:val="6D6E71"/>
          <w:spacing w:val="-38"/>
          <w:w w:val="85"/>
        </w:rPr>
        <w:t xml:space="preserve"> </w:t>
      </w:r>
      <w:r>
        <w:rPr>
          <w:color w:val="6D6E71"/>
          <w:w w:val="85"/>
        </w:rPr>
        <w:t>in</w:t>
      </w:r>
      <w:r>
        <w:rPr>
          <w:color w:val="6D6E71"/>
          <w:spacing w:val="-38"/>
          <w:w w:val="85"/>
        </w:rPr>
        <w:t xml:space="preserve"> </w:t>
      </w:r>
      <w:r>
        <w:rPr>
          <w:color w:val="6D6E71"/>
          <w:w w:val="85"/>
        </w:rPr>
        <w:t>each</w:t>
      </w:r>
      <w:r>
        <w:rPr>
          <w:color w:val="6D6E71"/>
          <w:spacing w:val="-38"/>
          <w:w w:val="85"/>
        </w:rPr>
        <w:t xml:space="preserve"> </w:t>
      </w:r>
      <w:r>
        <w:rPr>
          <w:color w:val="6D6E71"/>
          <w:w w:val="85"/>
        </w:rPr>
        <w:t>location</w:t>
      </w:r>
      <w:r>
        <w:rPr>
          <w:color w:val="6D6E71"/>
          <w:spacing w:val="-38"/>
          <w:w w:val="85"/>
        </w:rPr>
        <w:t xml:space="preserve"> </w:t>
      </w:r>
      <w:r>
        <w:rPr>
          <w:color w:val="6D6E71"/>
          <w:w w:val="85"/>
        </w:rPr>
        <w:t>above,</w:t>
      </w:r>
      <w:r>
        <w:rPr>
          <w:color w:val="6D6E71"/>
          <w:spacing w:val="-38"/>
          <w:w w:val="85"/>
        </w:rPr>
        <w:t xml:space="preserve"> </w:t>
      </w:r>
      <w:r>
        <w:rPr>
          <w:color w:val="6D6E71"/>
          <w:w w:val="85"/>
        </w:rPr>
        <w:t>this</w:t>
      </w:r>
      <w:r>
        <w:rPr>
          <w:color w:val="6D6E71"/>
          <w:w w:val="80"/>
        </w:rPr>
        <w:t xml:space="preserve"> </w:t>
      </w:r>
      <w:r>
        <w:rPr>
          <w:color w:val="6D6E71"/>
          <w:w w:val="85"/>
        </w:rPr>
        <w:t>opinion came strongly from Zaatari. Respondents</w:t>
      </w:r>
      <w:r>
        <w:rPr>
          <w:color w:val="6D6E71"/>
          <w:spacing w:val="15"/>
          <w:w w:val="85"/>
        </w:rPr>
        <w:t xml:space="preserve"> </w:t>
      </w:r>
      <w:r>
        <w:rPr>
          <w:color w:val="6D6E71"/>
          <w:w w:val="85"/>
        </w:rPr>
        <w:t>in</w:t>
      </w:r>
      <w:r>
        <w:rPr>
          <w:color w:val="6D6E71"/>
          <w:spacing w:val="1"/>
          <w:w w:val="85"/>
        </w:rPr>
        <w:t xml:space="preserve"> </w:t>
      </w:r>
      <w:r>
        <w:rPr>
          <w:color w:val="6D6E71"/>
          <w:w w:val="85"/>
        </w:rPr>
        <w:t>Irbid</w:t>
      </w:r>
      <w:r>
        <w:rPr>
          <w:color w:val="6D6E71"/>
          <w:w w:val="82"/>
        </w:rPr>
        <w:t xml:space="preserve"> </w:t>
      </w:r>
      <w:r>
        <w:rPr>
          <w:color w:val="6D6E71"/>
          <w:w w:val="85"/>
        </w:rPr>
        <w:t>highlighted</w:t>
      </w:r>
      <w:r>
        <w:rPr>
          <w:color w:val="6D6E71"/>
          <w:spacing w:val="-18"/>
          <w:w w:val="85"/>
        </w:rPr>
        <w:t xml:space="preserve"> </w:t>
      </w:r>
      <w:r>
        <w:rPr>
          <w:color w:val="6D6E71"/>
          <w:w w:val="85"/>
        </w:rPr>
        <w:t>needs</w:t>
      </w:r>
      <w:r>
        <w:rPr>
          <w:color w:val="6D6E71"/>
          <w:spacing w:val="-18"/>
          <w:w w:val="85"/>
        </w:rPr>
        <w:t xml:space="preserve"> </w:t>
      </w:r>
      <w:r>
        <w:rPr>
          <w:color w:val="6D6E71"/>
          <w:w w:val="85"/>
        </w:rPr>
        <w:t>to</w:t>
      </w:r>
      <w:r>
        <w:rPr>
          <w:color w:val="6D6E71"/>
          <w:spacing w:val="-18"/>
          <w:w w:val="85"/>
        </w:rPr>
        <w:t xml:space="preserve"> </w:t>
      </w:r>
      <w:r>
        <w:rPr>
          <w:color w:val="6D6E71"/>
          <w:w w:val="85"/>
        </w:rPr>
        <w:t>improve</w:t>
      </w:r>
      <w:r>
        <w:rPr>
          <w:color w:val="6D6E71"/>
          <w:spacing w:val="-18"/>
          <w:w w:val="85"/>
        </w:rPr>
        <w:t xml:space="preserve"> </w:t>
      </w:r>
      <w:r>
        <w:rPr>
          <w:color w:val="6D6E71"/>
          <w:w w:val="85"/>
        </w:rPr>
        <w:t>availability</w:t>
      </w:r>
      <w:r>
        <w:rPr>
          <w:color w:val="6D6E71"/>
          <w:spacing w:val="-18"/>
          <w:w w:val="85"/>
        </w:rPr>
        <w:t xml:space="preserve"> </w:t>
      </w:r>
      <w:r>
        <w:rPr>
          <w:color w:val="6D6E71"/>
          <w:w w:val="85"/>
        </w:rPr>
        <w:t>and</w:t>
      </w:r>
      <w:r>
        <w:rPr>
          <w:color w:val="6D6E71"/>
          <w:spacing w:val="-18"/>
          <w:w w:val="85"/>
        </w:rPr>
        <w:t xml:space="preserve"> </w:t>
      </w:r>
      <w:r>
        <w:rPr>
          <w:color w:val="6D6E71"/>
          <w:w w:val="85"/>
        </w:rPr>
        <w:t>reduce</w:t>
      </w:r>
      <w:r>
        <w:rPr>
          <w:color w:val="6D6E71"/>
          <w:spacing w:val="-18"/>
          <w:w w:val="85"/>
        </w:rPr>
        <w:t xml:space="preserve"> </w:t>
      </w:r>
      <w:r>
        <w:rPr>
          <w:color w:val="6D6E71"/>
          <w:w w:val="85"/>
        </w:rPr>
        <w:t>costs</w:t>
      </w:r>
    </w:p>
    <w:p w:rsidR="009702CD" w:rsidRDefault="00166ADE">
      <w:pPr>
        <w:pStyle w:val="BodyText"/>
      </w:pPr>
      <w:r>
        <w:rPr>
          <w:b w:val="0"/>
        </w:rPr>
        <w:br w:type="column"/>
      </w:r>
    </w:p>
    <w:p w:rsidR="009702CD" w:rsidRDefault="00166ADE">
      <w:pPr>
        <w:pStyle w:val="BodyText"/>
        <w:spacing w:before="4"/>
        <w:rPr>
          <w:sz w:val="22"/>
        </w:rPr>
      </w:pPr>
      <w:r>
        <w:rPr>
          <w:noProof/>
          <w:lang w:val="en-AU" w:eastAsia="en-AU" w:bidi="ar-SA"/>
        </w:rPr>
        <w:drawing>
          <wp:anchor distT="0" distB="0" distL="0" distR="0" simplePos="0" relativeHeight="7072" behindDoc="0" locked="0" layoutInCell="1" allowOverlap="1">
            <wp:simplePos x="0" y="0"/>
            <wp:positionH relativeFrom="page">
              <wp:posOffset>5026969</wp:posOffset>
            </wp:positionH>
            <wp:positionV relativeFrom="paragraph">
              <wp:posOffset>224645</wp:posOffset>
            </wp:positionV>
            <wp:extent cx="279850" cy="247650"/>
            <wp:effectExtent l="0" t="0" r="0" b="0"/>
            <wp:wrapTopAndBottom/>
            <wp:docPr id="73"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92.png"/>
                    <pic:cNvPicPr/>
                  </pic:nvPicPr>
                  <pic:blipFill>
                    <a:blip r:embed="rId194" cstate="print"/>
                    <a:stretch>
                      <a:fillRect/>
                    </a:stretch>
                  </pic:blipFill>
                  <pic:spPr>
                    <a:xfrm>
                      <a:off x="0" y="0"/>
                      <a:ext cx="279850" cy="247650"/>
                    </a:xfrm>
                    <a:prstGeom prst="rect">
                      <a:avLst/>
                    </a:prstGeom>
                  </pic:spPr>
                </pic:pic>
              </a:graphicData>
            </a:graphic>
          </wp:anchor>
        </w:drawing>
      </w:r>
    </w:p>
    <w:p w:rsidR="009702CD" w:rsidRDefault="00166ADE">
      <w:pPr>
        <w:ind w:left="226"/>
        <w:rPr>
          <w:rFonts w:ascii="Arial"/>
          <w:sz w:val="18"/>
        </w:rPr>
      </w:pPr>
      <w:r>
        <w:rPr>
          <w:rFonts w:ascii="Arial"/>
          <w:color w:val="50C0E7"/>
          <w:w w:val="105"/>
          <w:sz w:val="18"/>
        </w:rPr>
        <w:t>Cost reduction</w:t>
      </w:r>
    </w:p>
    <w:p w:rsidR="009702CD" w:rsidRDefault="00166ADE">
      <w:pPr>
        <w:spacing w:before="17" w:line="174" w:lineRule="exact"/>
        <w:ind w:left="226"/>
        <w:rPr>
          <w:rFonts w:ascii="Arial"/>
          <w:sz w:val="14"/>
        </w:rPr>
      </w:pPr>
      <w:r>
        <w:rPr>
          <w:rFonts w:ascii="Arial"/>
          <w:color w:val="50C0E7"/>
          <w:w w:val="105"/>
          <w:position w:val="1"/>
          <w:sz w:val="18"/>
        </w:rPr>
        <w:t xml:space="preserve">for services  </w:t>
      </w:r>
      <w:r>
        <w:rPr>
          <w:rFonts w:ascii="Arial"/>
          <w:color w:val="50C0E7"/>
          <w:w w:val="105"/>
          <w:sz w:val="14"/>
        </w:rPr>
        <w:t>Supportive staff</w:t>
      </w:r>
    </w:p>
    <w:p w:rsidR="009702CD" w:rsidRDefault="00166ADE">
      <w:pPr>
        <w:spacing w:line="339" w:lineRule="exact"/>
        <w:ind w:left="226"/>
        <w:rPr>
          <w:b/>
          <w:sz w:val="27"/>
        </w:rPr>
      </w:pPr>
      <w:r>
        <w:rPr>
          <w:b/>
          <w:color w:val="50C0E7"/>
          <w:spacing w:val="-4"/>
          <w:w w:val="85"/>
          <w:sz w:val="27"/>
        </w:rPr>
        <w:t>Tailored</w:t>
      </w:r>
      <w:r>
        <w:rPr>
          <w:b/>
          <w:color w:val="50C0E7"/>
          <w:spacing w:val="-19"/>
          <w:w w:val="85"/>
          <w:sz w:val="27"/>
        </w:rPr>
        <w:t xml:space="preserve"> </w:t>
      </w:r>
      <w:r>
        <w:rPr>
          <w:b/>
          <w:color w:val="50C0E7"/>
          <w:w w:val="85"/>
          <w:sz w:val="27"/>
        </w:rPr>
        <w:t>services</w:t>
      </w:r>
    </w:p>
    <w:p w:rsidR="009702CD" w:rsidRDefault="00166ADE">
      <w:pPr>
        <w:spacing w:line="200" w:lineRule="exact"/>
        <w:ind w:left="517"/>
        <w:rPr>
          <w:rFonts w:ascii="Arial"/>
          <w:sz w:val="18"/>
        </w:rPr>
      </w:pPr>
      <w:r>
        <w:rPr>
          <w:rFonts w:ascii="Arial"/>
          <w:color w:val="50C0E7"/>
          <w:w w:val="105"/>
          <w:sz w:val="18"/>
        </w:rPr>
        <w:t>Availability of</w:t>
      </w:r>
      <w:r>
        <w:rPr>
          <w:rFonts w:ascii="Arial"/>
          <w:color w:val="50C0E7"/>
          <w:spacing w:val="-27"/>
          <w:w w:val="105"/>
          <w:sz w:val="18"/>
        </w:rPr>
        <w:t xml:space="preserve"> </w:t>
      </w:r>
      <w:r>
        <w:rPr>
          <w:rFonts w:ascii="Arial"/>
          <w:color w:val="50C0E7"/>
          <w:w w:val="105"/>
          <w:sz w:val="18"/>
        </w:rPr>
        <w:t>services</w:t>
      </w:r>
    </w:p>
    <w:p w:rsidR="009702CD" w:rsidRDefault="00166ADE">
      <w:pPr>
        <w:pStyle w:val="BodyText"/>
        <w:rPr>
          <w:rFonts w:ascii="Arial"/>
          <w:b w:val="0"/>
        </w:rPr>
      </w:pPr>
      <w:r>
        <w:rPr>
          <w:b w:val="0"/>
        </w:rPr>
        <w:br w:type="column"/>
      </w:r>
    </w:p>
    <w:p w:rsidR="009702CD" w:rsidRDefault="009702CD">
      <w:pPr>
        <w:pStyle w:val="BodyText"/>
        <w:rPr>
          <w:rFonts w:ascii="Arial"/>
          <w:b w:val="0"/>
        </w:rPr>
      </w:pPr>
    </w:p>
    <w:p w:rsidR="009702CD" w:rsidRDefault="00166ADE">
      <w:pPr>
        <w:pStyle w:val="BodyText"/>
        <w:spacing w:before="10"/>
        <w:rPr>
          <w:rFonts w:ascii="Arial"/>
          <w:b w:val="0"/>
          <w:sz w:val="11"/>
        </w:rPr>
      </w:pPr>
      <w:r>
        <w:pict>
          <v:group id="_x0000_s3445" style="position:absolute;margin-left:521.45pt;margin-top:8.8pt;width:22.2pt;height:19.65pt;z-index:7096;mso-wrap-distance-left:0;mso-wrap-distance-right:0;mso-position-horizontal-relative:page" coordorigin="10429,176" coordsize="444,393">
            <v:shape id="_x0000_s3450" style="position:absolute;left:10429;top:175;width:444;height:393" coordorigin="10429,176" coordsize="444,393" o:spt="100" adj="0,,0" path="m10655,176r-6,l10647,177r-2,1l10434,349r-4,4l10429,359r5,7l10437,367r44,l10481,564r4,4l10496,569r5,-5l10501,352r-5,-5l10469,347r189,-153l10662,191r1,-7l10658,177r-3,-1xm10688,204r-8,1l10676,210r1,8l10678,221r156,126l10807,347r-5,5l10802,548r-277,l10521,553r,11l10525,568r6,l10818,568r5,-4l10823,548r-292,l10525,548r298,l10823,367r45,l10873,363r,-9l10871,351r-2,-2l10693,207r-2,-2l10688,204xe" fillcolor="#808285" stroked="f">
              <v:stroke joinstyle="round"/>
              <v:formulas/>
              <v:path arrowok="t" o:connecttype="segments"/>
            </v:shape>
            <v:shape id="_x0000_s3449" style="position:absolute;left:10607;top:342;width:89;height:125" coordorigin="10607,343" coordsize="89,125" o:spt="100" adj="0,,0" path="m10652,343r-18,3l10620,356r-9,14l10607,387r,77l10611,468r10,l10625,464r,-91l10637,361r49,l10683,356r-14,-10l10652,343xm10686,361r-20,l10678,373r,91l10682,468r10,l10696,464r,-77l10693,370r-7,-9xe" fillcolor="#808285" stroked="f">
              <v:stroke joinstyle="round"/>
              <v:formulas/>
              <v:path arrowok="t" o:connecttype="segments"/>
            </v:shape>
            <v:shape id="_x0000_s3448" style="position:absolute;left:10623;top:283;width:56;height:56" coordorigin="10624,284" coordsize="56,56" o:spt="100" adj="0,,0" path="m10667,284r-31,l10624,296r,31l10636,339r31,l10679,327r,-2l10644,325r-6,-6l10638,304r6,-6l10679,298r,-2l10667,284xm10679,298r-20,l10665,304r,15l10659,325r20,l10679,298xe" fillcolor="#808285" stroked="f">
              <v:stroke joinstyle="round"/>
              <v:formulas/>
              <v:path arrowok="t" o:connecttype="segments"/>
            </v:shape>
            <v:shape id="_x0000_s3447" style="position:absolute;left:10623;top:474;width:18;height:75" coordorigin="10624,474" coordsize="18,75" path="m10638,474r-10,l10624,478r,67l10628,549r10,l10642,545r,-67l10638,474xe" fillcolor="#808285" stroked="f">
              <v:path arrowok="t"/>
            </v:shape>
            <v:shape id="_x0000_s3446" style="position:absolute;left:10661;top:474;width:18;height:75" coordorigin="10661,474" coordsize="18,75" path="m10675,474r-10,l10661,478r,67l10665,549r10,l10679,545r,-67l10675,474xe" fillcolor="#808285" stroked="f">
              <v:path arrowok="t"/>
            </v:shape>
            <w10:wrap type="topAndBottom" anchorx="page"/>
          </v:group>
        </w:pict>
      </w:r>
    </w:p>
    <w:p w:rsidR="009702CD" w:rsidRDefault="00166ADE">
      <w:pPr>
        <w:ind w:left="292"/>
        <w:rPr>
          <w:rFonts w:ascii="Arial"/>
          <w:sz w:val="14"/>
        </w:rPr>
      </w:pPr>
      <w:r>
        <w:rPr>
          <w:rFonts w:ascii="Arial"/>
          <w:color w:val="575B5C"/>
          <w:sz w:val="14"/>
        </w:rPr>
        <w:t>Cost reduction</w:t>
      </w:r>
    </w:p>
    <w:p w:rsidR="009702CD" w:rsidRDefault="00166ADE">
      <w:pPr>
        <w:tabs>
          <w:tab w:val="left" w:pos="1415"/>
        </w:tabs>
        <w:spacing w:before="5" w:line="127" w:lineRule="exact"/>
        <w:ind w:left="292"/>
        <w:rPr>
          <w:rFonts w:ascii="Arial"/>
          <w:sz w:val="14"/>
        </w:rPr>
      </w:pPr>
      <w:r>
        <w:rPr>
          <w:rFonts w:ascii="Arial"/>
          <w:color w:val="575B5C"/>
          <w:sz w:val="14"/>
        </w:rPr>
        <w:t>for</w:t>
      </w:r>
      <w:r>
        <w:rPr>
          <w:rFonts w:ascii="Arial"/>
          <w:color w:val="575B5C"/>
          <w:spacing w:val="-6"/>
          <w:sz w:val="14"/>
        </w:rPr>
        <w:t xml:space="preserve"> </w:t>
      </w:r>
      <w:r>
        <w:rPr>
          <w:rFonts w:ascii="Arial"/>
          <w:color w:val="575B5C"/>
          <w:sz w:val="14"/>
        </w:rPr>
        <w:t>services</w:t>
      </w:r>
      <w:r>
        <w:rPr>
          <w:rFonts w:ascii="Arial"/>
          <w:color w:val="575B5C"/>
          <w:sz w:val="14"/>
        </w:rPr>
        <w:tab/>
      </w:r>
      <w:r>
        <w:rPr>
          <w:rFonts w:ascii="Arial"/>
          <w:color w:val="575B5C"/>
          <w:sz w:val="14"/>
        </w:rPr>
        <w:t>Supportive</w:t>
      </w:r>
      <w:r>
        <w:rPr>
          <w:rFonts w:ascii="Arial"/>
          <w:color w:val="575B5C"/>
          <w:spacing w:val="15"/>
          <w:sz w:val="14"/>
        </w:rPr>
        <w:t xml:space="preserve"> </w:t>
      </w:r>
      <w:r>
        <w:rPr>
          <w:rFonts w:ascii="Arial"/>
          <w:color w:val="575B5C"/>
          <w:sz w:val="14"/>
        </w:rPr>
        <w:t>staff</w:t>
      </w:r>
    </w:p>
    <w:p w:rsidR="009702CD" w:rsidRDefault="00166ADE">
      <w:pPr>
        <w:pStyle w:val="Heading6"/>
        <w:ind w:left="291"/>
      </w:pPr>
      <w:r>
        <w:rPr>
          <w:color w:val="575B5C"/>
          <w:w w:val="85"/>
        </w:rPr>
        <w:t>Tailored services</w:t>
      </w:r>
    </w:p>
    <w:p w:rsidR="009702CD" w:rsidRDefault="00166ADE">
      <w:pPr>
        <w:spacing w:line="200" w:lineRule="exact"/>
        <w:ind w:left="583"/>
        <w:rPr>
          <w:rFonts w:ascii="Arial"/>
          <w:sz w:val="18"/>
        </w:rPr>
      </w:pPr>
      <w:r>
        <w:rPr>
          <w:rFonts w:ascii="Arial"/>
          <w:color w:val="575B5C"/>
          <w:w w:val="105"/>
          <w:sz w:val="18"/>
        </w:rPr>
        <w:t>Availability of services</w:t>
      </w:r>
    </w:p>
    <w:p w:rsidR="009702CD" w:rsidRDefault="009702CD">
      <w:pPr>
        <w:spacing w:line="200" w:lineRule="exact"/>
        <w:rPr>
          <w:rFonts w:ascii="Arial"/>
          <w:sz w:val="18"/>
        </w:rPr>
        <w:sectPr w:rsidR="009702CD">
          <w:type w:val="continuous"/>
          <w:pgSz w:w="11910" w:h="16840"/>
          <w:pgMar w:top="620" w:right="0" w:bottom="280" w:left="0" w:header="720" w:footer="720" w:gutter="0"/>
          <w:cols w:num="3" w:space="720" w:equalWidth="0">
            <w:col w:w="6040" w:space="40"/>
            <w:col w:w="2344" w:space="39"/>
            <w:col w:w="3447"/>
          </w:cols>
        </w:sectPr>
      </w:pPr>
    </w:p>
    <w:p w:rsidR="009702CD" w:rsidRDefault="00166ADE">
      <w:pPr>
        <w:pStyle w:val="BodyText"/>
        <w:tabs>
          <w:tab w:val="left" w:pos="11509"/>
        </w:tabs>
        <w:spacing w:line="268" w:lineRule="exact"/>
        <w:ind w:left="720"/>
      </w:pPr>
      <w:r>
        <w:rPr>
          <w:color w:val="6D6E71"/>
          <w:w w:val="80"/>
          <w:u w:val="single" w:color="48C7ED"/>
        </w:rPr>
        <w:t>of water</w:t>
      </w:r>
      <w:r>
        <w:rPr>
          <w:color w:val="6D6E71"/>
          <w:spacing w:val="15"/>
          <w:w w:val="80"/>
          <w:u w:val="single" w:color="48C7ED"/>
        </w:rPr>
        <w:t xml:space="preserve"> </w:t>
      </w:r>
      <w:r>
        <w:rPr>
          <w:color w:val="6D6E71"/>
          <w:w w:val="80"/>
          <w:u w:val="single" w:color="48C7ED"/>
        </w:rPr>
        <w:t>services.</w:t>
      </w:r>
      <w:r>
        <w:rPr>
          <w:color w:val="6D6E71"/>
          <w:u w:val="single" w:color="48C7ED"/>
        </w:rPr>
        <w:tab/>
      </w:r>
    </w:p>
    <w:p w:rsidR="009702CD" w:rsidRDefault="009702CD">
      <w:pPr>
        <w:spacing w:line="268" w:lineRule="exact"/>
        <w:sectPr w:rsidR="009702CD">
          <w:type w:val="continuous"/>
          <w:pgSz w:w="11910" w:h="16840"/>
          <w:pgMar w:top="620" w:right="0" w:bottom="280" w:left="0" w:header="720" w:footer="720" w:gutter="0"/>
          <w:cols w:space="720"/>
        </w:sectPr>
      </w:pPr>
    </w:p>
    <w:p w:rsidR="009702CD" w:rsidRDefault="00166ADE">
      <w:pPr>
        <w:pStyle w:val="Heading5"/>
        <w:numPr>
          <w:ilvl w:val="2"/>
          <w:numId w:val="38"/>
        </w:numPr>
        <w:tabs>
          <w:tab w:val="left" w:pos="1432"/>
        </w:tabs>
        <w:spacing w:before="130"/>
        <w:ind w:hanging="711"/>
      </w:pPr>
      <w:r>
        <w:rPr>
          <w:color w:val="0088CE"/>
          <w:w w:val="95"/>
        </w:rPr>
        <w:t>Health</w:t>
      </w:r>
    </w:p>
    <w:p w:rsidR="009702CD" w:rsidRDefault="00166ADE">
      <w:pPr>
        <w:pStyle w:val="BodyText"/>
        <w:spacing w:before="32" w:line="230" w:lineRule="auto"/>
        <w:ind w:left="720" w:right="21"/>
      </w:pPr>
      <w:r>
        <w:rPr>
          <w:color w:val="6D6E71"/>
          <w:w w:val="90"/>
        </w:rPr>
        <w:t>The</w:t>
      </w:r>
      <w:r>
        <w:rPr>
          <w:color w:val="6D6E71"/>
          <w:spacing w:val="-21"/>
          <w:w w:val="90"/>
        </w:rPr>
        <w:t xml:space="preserve"> </w:t>
      </w:r>
      <w:r>
        <w:rPr>
          <w:color w:val="6D6E71"/>
          <w:w w:val="90"/>
        </w:rPr>
        <w:t>study</w:t>
      </w:r>
      <w:r>
        <w:rPr>
          <w:color w:val="6D6E71"/>
          <w:spacing w:val="-21"/>
          <w:w w:val="90"/>
        </w:rPr>
        <w:t xml:space="preserve"> </w:t>
      </w:r>
      <w:r>
        <w:rPr>
          <w:color w:val="6D6E71"/>
          <w:w w:val="90"/>
        </w:rPr>
        <w:t>found</w:t>
      </w:r>
      <w:r>
        <w:rPr>
          <w:color w:val="6D6E71"/>
          <w:spacing w:val="-21"/>
          <w:w w:val="90"/>
        </w:rPr>
        <w:t xml:space="preserve"> </w:t>
      </w:r>
      <w:r>
        <w:rPr>
          <w:color w:val="6D6E71"/>
          <w:w w:val="90"/>
        </w:rPr>
        <w:t>that</w:t>
      </w:r>
      <w:r>
        <w:rPr>
          <w:color w:val="6D6E71"/>
          <w:spacing w:val="-21"/>
          <w:w w:val="90"/>
        </w:rPr>
        <w:t xml:space="preserve"> </w:t>
      </w:r>
      <w:r>
        <w:rPr>
          <w:color w:val="6D6E71"/>
          <w:w w:val="90"/>
        </w:rPr>
        <w:t>the</w:t>
      </w:r>
      <w:r>
        <w:rPr>
          <w:color w:val="6D6E71"/>
          <w:spacing w:val="-21"/>
          <w:w w:val="90"/>
        </w:rPr>
        <w:t xml:space="preserve"> </w:t>
      </w:r>
      <w:r>
        <w:rPr>
          <w:color w:val="6D6E71"/>
          <w:w w:val="90"/>
        </w:rPr>
        <w:t>majority</w:t>
      </w:r>
      <w:r>
        <w:rPr>
          <w:color w:val="6D6E71"/>
          <w:spacing w:val="-21"/>
          <w:w w:val="90"/>
        </w:rPr>
        <w:t xml:space="preserve"> </w:t>
      </w:r>
      <w:r>
        <w:rPr>
          <w:color w:val="6D6E71"/>
          <w:w w:val="90"/>
        </w:rPr>
        <w:t>of households</w:t>
      </w:r>
      <w:r>
        <w:rPr>
          <w:color w:val="6D6E71"/>
          <w:spacing w:val="-15"/>
          <w:w w:val="90"/>
        </w:rPr>
        <w:t xml:space="preserve"> </w:t>
      </w:r>
      <w:r>
        <w:rPr>
          <w:color w:val="6D6E71"/>
          <w:w w:val="90"/>
        </w:rPr>
        <w:t>had</w:t>
      </w:r>
      <w:r>
        <w:rPr>
          <w:color w:val="6D6E71"/>
          <w:spacing w:val="-15"/>
          <w:w w:val="90"/>
        </w:rPr>
        <w:t xml:space="preserve"> </w:t>
      </w:r>
      <w:r>
        <w:rPr>
          <w:color w:val="6D6E71"/>
          <w:w w:val="90"/>
        </w:rPr>
        <w:t>health</w:t>
      </w:r>
      <w:r>
        <w:rPr>
          <w:color w:val="6D6E71"/>
          <w:spacing w:val="-15"/>
          <w:w w:val="90"/>
        </w:rPr>
        <w:t xml:space="preserve"> </w:t>
      </w:r>
      <w:r>
        <w:rPr>
          <w:color w:val="6D6E71"/>
          <w:w w:val="90"/>
        </w:rPr>
        <w:t>needs</w:t>
      </w:r>
      <w:r>
        <w:rPr>
          <w:color w:val="6D6E71"/>
          <w:spacing w:val="-15"/>
          <w:w w:val="90"/>
        </w:rPr>
        <w:t xml:space="preserve"> </w:t>
      </w:r>
      <w:r>
        <w:rPr>
          <w:color w:val="6D6E71"/>
          <w:w w:val="90"/>
        </w:rPr>
        <w:t>in</w:t>
      </w:r>
      <w:r>
        <w:rPr>
          <w:color w:val="6D6E71"/>
          <w:spacing w:val="-15"/>
          <w:w w:val="90"/>
        </w:rPr>
        <w:t xml:space="preserve"> </w:t>
      </w:r>
      <w:r>
        <w:rPr>
          <w:color w:val="6D6E71"/>
          <w:w w:val="90"/>
        </w:rPr>
        <w:t>the</w:t>
      </w:r>
    </w:p>
    <w:p w:rsidR="009702CD" w:rsidRDefault="00166ADE">
      <w:pPr>
        <w:pStyle w:val="BodyText"/>
        <w:spacing w:before="185"/>
        <w:ind w:left="720"/>
      </w:pPr>
      <w:r>
        <w:rPr>
          <w:b w:val="0"/>
        </w:rPr>
        <w:br w:type="column"/>
      </w:r>
      <w:r>
        <w:rPr>
          <w:color w:val="0088CE"/>
          <w:w w:val="95"/>
        </w:rPr>
        <w:t xml:space="preserve">Figure 10: </w:t>
      </w:r>
      <w:r>
        <w:rPr>
          <w:color w:val="6D6E71"/>
          <w:w w:val="95"/>
        </w:rPr>
        <w:t>Needs and Access to Health Services, by Disability</w:t>
      </w:r>
    </w:p>
    <w:p w:rsidR="009702CD" w:rsidRDefault="009702CD">
      <w:pPr>
        <w:sectPr w:rsidR="009702CD">
          <w:type w:val="continuous"/>
          <w:pgSz w:w="11910" w:h="16840"/>
          <w:pgMar w:top="620" w:right="0" w:bottom="280" w:left="0" w:header="720" w:footer="720" w:gutter="0"/>
          <w:cols w:num="2" w:space="720" w:equalWidth="0">
            <w:col w:w="4177" w:space="47"/>
            <w:col w:w="7686"/>
          </w:cols>
        </w:sectPr>
      </w:pPr>
    </w:p>
    <w:tbl>
      <w:tblPr>
        <w:tblW w:w="0" w:type="auto"/>
        <w:tblInd w:w="670" w:type="dxa"/>
        <w:tblLayout w:type="fixed"/>
        <w:tblCellMar>
          <w:left w:w="0" w:type="dxa"/>
          <w:right w:w="0" w:type="dxa"/>
        </w:tblCellMar>
        <w:tblLook w:val="01E0" w:firstRow="1" w:lastRow="1" w:firstColumn="1" w:lastColumn="1" w:noHBand="0" w:noVBand="0"/>
      </w:tblPr>
      <w:tblGrid>
        <w:gridCol w:w="3749"/>
        <w:gridCol w:w="1349"/>
        <w:gridCol w:w="1406"/>
        <w:gridCol w:w="1347"/>
        <w:gridCol w:w="1058"/>
      </w:tblGrid>
      <w:tr w:rsidR="009702CD">
        <w:trPr>
          <w:trHeight w:val="266"/>
        </w:trPr>
        <w:tc>
          <w:tcPr>
            <w:tcW w:w="3749" w:type="dxa"/>
          </w:tcPr>
          <w:p w:rsidR="009702CD" w:rsidRDefault="00166ADE">
            <w:pPr>
              <w:pStyle w:val="TableParagraph"/>
              <w:spacing w:line="247" w:lineRule="exact"/>
              <w:ind w:left="50"/>
              <w:rPr>
                <w:rFonts w:ascii="Arial Black"/>
                <w:b/>
                <w:sz w:val="20"/>
              </w:rPr>
            </w:pPr>
            <w:r>
              <w:rPr>
                <w:rFonts w:ascii="Arial Black"/>
                <w:b/>
                <w:color w:val="6D6E71"/>
                <w:w w:val="90"/>
                <w:sz w:val="20"/>
              </w:rPr>
              <w:t>last</w:t>
            </w:r>
            <w:r>
              <w:rPr>
                <w:rFonts w:ascii="Arial Black"/>
                <w:b/>
                <w:color w:val="6D6E71"/>
                <w:spacing w:val="-36"/>
                <w:w w:val="90"/>
                <w:sz w:val="20"/>
              </w:rPr>
              <w:t xml:space="preserve"> </w:t>
            </w:r>
            <w:r>
              <w:rPr>
                <w:rFonts w:ascii="Arial Black"/>
                <w:b/>
                <w:color w:val="6D6E71"/>
                <w:w w:val="90"/>
                <w:sz w:val="20"/>
              </w:rPr>
              <w:t>six</w:t>
            </w:r>
            <w:r>
              <w:rPr>
                <w:rFonts w:ascii="Arial Black"/>
                <w:b/>
                <w:color w:val="6D6E71"/>
                <w:spacing w:val="-36"/>
                <w:w w:val="90"/>
                <w:sz w:val="20"/>
              </w:rPr>
              <w:t xml:space="preserve"> </w:t>
            </w:r>
            <w:r>
              <w:rPr>
                <w:rFonts w:ascii="Arial Black"/>
                <w:b/>
                <w:color w:val="6D6E71"/>
                <w:w w:val="90"/>
                <w:sz w:val="20"/>
              </w:rPr>
              <w:t>months</w:t>
            </w:r>
            <w:r>
              <w:rPr>
                <w:rFonts w:ascii="Arial Black"/>
                <w:b/>
                <w:color w:val="6D6E71"/>
                <w:spacing w:val="-36"/>
                <w:w w:val="90"/>
                <w:sz w:val="20"/>
              </w:rPr>
              <w:t xml:space="preserve"> </w:t>
            </w:r>
            <w:r>
              <w:rPr>
                <w:rFonts w:ascii="Arial Black"/>
                <w:b/>
                <w:color w:val="6D6E71"/>
                <w:w w:val="90"/>
                <w:sz w:val="20"/>
              </w:rPr>
              <w:t>(Figure</w:t>
            </w:r>
            <w:r>
              <w:rPr>
                <w:rFonts w:ascii="Arial Black"/>
                <w:b/>
                <w:color w:val="6D6E71"/>
                <w:spacing w:val="-36"/>
                <w:w w:val="90"/>
                <w:sz w:val="20"/>
              </w:rPr>
              <w:t xml:space="preserve"> </w:t>
            </w:r>
            <w:r>
              <w:rPr>
                <w:rFonts w:ascii="Arial Black"/>
                <w:b/>
                <w:color w:val="6D6E71"/>
                <w:w w:val="90"/>
                <w:sz w:val="20"/>
              </w:rPr>
              <w:t>10).</w:t>
            </w:r>
            <w:r>
              <w:rPr>
                <w:rFonts w:ascii="Arial Black"/>
                <w:b/>
                <w:color w:val="6D6E71"/>
                <w:spacing w:val="-36"/>
                <w:w w:val="90"/>
                <w:sz w:val="20"/>
              </w:rPr>
              <w:t xml:space="preserve"> </w:t>
            </w:r>
            <w:r>
              <w:rPr>
                <w:rFonts w:ascii="Arial Black"/>
                <w:b/>
                <w:color w:val="6D6E71"/>
                <w:w w:val="90"/>
                <w:sz w:val="20"/>
              </w:rPr>
              <w:t>The</w:t>
            </w:r>
            <w:r>
              <w:rPr>
                <w:rFonts w:ascii="Arial Black"/>
                <w:b/>
                <w:color w:val="6D6E71"/>
                <w:spacing w:val="-36"/>
                <w:w w:val="90"/>
                <w:sz w:val="20"/>
              </w:rPr>
              <w:t xml:space="preserve"> </w:t>
            </w:r>
            <w:r>
              <w:rPr>
                <w:rFonts w:ascii="Arial Black"/>
                <w:b/>
                <w:color w:val="6D6E71"/>
                <w:w w:val="90"/>
                <w:sz w:val="20"/>
              </w:rPr>
              <w:t>needs</w:t>
            </w:r>
          </w:p>
        </w:tc>
        <w:tc>
          <w:tcPr>
            <w:tcW w:w="1349" w:type="dxa"/>
            <w:shd w:val="clear" w:color="auto" w:fill="F1F1F2"/>
          </w:tcPr>
          <w:p w:rsidR="009702CD" w:rsidRDefault="00166ADE">
            <w:pPr>
              <w:pStyle w:val="TableParagraph"/>
              <w:spacing w:before="60" w:line="187" w:lineRule="exact"/>
              <w:ind w:right="515"/>
              <w:jc w:val="right"/>
              <w:rPr>
                <w:sz w:val="18"/>
              </w:rPr>
            </w:pPr>
            <w:r>
              <w:rPr>
                <w:color w:val="50C0E7"/>
                <w:w w:val="105"/>
                <w:sz w:val="18"/>
              </w:rPr>
              <w:t>89.6%</w:t>
            </w:r>
          </w:p>
        </w:tc>
        <w:tc>
          <w:tcPr>
            <w:tcW w:w="1406" w:type="dxa"/>
            <w:shd w:val="clear" w:color="auto" w:fill="F1F1F2"/>
          </w:tcPr>
          <w:p w:rsidR="009702CD" w:rsidRDefault="00166ADE">
            <w:pPr>
              <w:pStyle w:val="TableParagraph"/>
              <w:spacing w:before="60" w:line="187" w:lineRule="exact"/>
              <w:ind w:left="517"/>
              <w:rPr>
                <w:sz w:val="18"/>
              </w:rPr>
            </w:pPr>
            <w:r>
              <w:rPr>
                <w:color w:val="939598"/>
                <w:w w:val="110"/>
                <w:sz w:val="18"/>
              </w:rPr>
              <w:t>10.4%</w:t>
            </w:r>
          </w:p>
        </w:tc>
        <w:tc>
          <w:tcPr>
            <w:tcW w:w="1347" w:type="dxa"/>
            <w:shd w:val="clear" w:color="auto" w:fill="F1F1F2"/>
          </w:tcPr>
          <w:p w:rsidR="009702CD" w:rsidRDefault="00166ADE">
            <w:pPr>
              <w:pStyle w:val="TableParagraph"/>
              <w:spacing w:before="34"/>
              <w:ind w:right="456"/>
              <w:jc w:val="right"/>
              <w:rPr>
                <w:sz w:val="18"/>
              </w:rPr>
            </w:pPr>
            <w:r>
              <w:rPr>
                <w:color w:val="50C0E7"/>
                <w:w w:val="105"/>
                <w:sz w:val="18"/>
              </w:rPr>
              <w:t>82.0%</w:t>
            </w:r>
          </w:p>
        </w:tc>
        <w:tc>
          <w:tcPr>
            <w:tcW w:w="1058" w:type="dxa"/>
            <w:shd w:val="clear" w:color="auto" w:fill="F1F1F2"/>
          </w:tcPr>
          <w:p w:rsidR="009702CD" w:rsidRDefault="00166ADE">
            <w:pPr>
              <w:pStyle w:val="TableParagraph"/>
              <w:spacing w:before="37"/>
              <w:ind w:left="457"/>
              <w:rPr>
                <w:sz w:val="18"/>
              </w:rPr>
            </w:pPr>
            <w:r>
              <w:rPr>
                <w:color w:val="939598"/>
                <w:w w:val="110"/>
                <w:sz w:val="18"/>
              </w:rPr>
              <w:t>18.4%</w:t>
            </w:r>
          </w:p>
        </w:tc>
      </w:tr>
      <w:tr w:rsidR="009702CD">
        <w:trPr>
          <w:trHeight w:val="274"/>
        </w:trPr>
        <w:tc>
          <w:tcPr>
            <w:tcW w:w="3749" w:type="dxa"/>
          </w:tcPr>
          <w:p w:rsidR="009702CD" w:rsidRDefault="00166ADE">
            <w:pPr>
              <w:pStyle w:val="TableParagraph"/>
              <w:spacing w:line="255" w:lineRule="exact"/>
              <w:ind w:left="50"/>
              <w:rPr>
                <w:rFonts w:ascii="Arial Black"/>
                <w:b/>
                <w:sz w:val="20"/>
              </w:rPr>
            </w:pPr>
            <w:r>
              <w:rPr>
                <w:rFonts w:ascii="Arial Black"/>
                <w:b/>
                <w:color w:val="6D6E71"/>
                <w:w w:val="90"/>
                <w:sz w:val="20"/>
              </w:rPr>
              <w:t>were</w:t>
            </w:r>
            <w:r>
              <w:rPr>
                <w:rFonts w:ascii="Arial Black"/>
                <w:b/>
                <w:color w:val="6D6E71"/>
                <w:spacing w:val="-47"/>
                <w:w w:val="90"/>
                <w:sz w:val="20"/>
              </w:rPr>
              <w:t xml:space="preserve"> </w:t>
            </w:r>
            <w:r>
              <w:rPr>
                <w:rFonts w:ascii="Arial Black"/>
                <w:b/>
                <w:color w:val="6D6E71"/>
                <w:w w:val="90"/>
                <w:sz w:val="20"/>
              </w:rPr>
              <w:t>stronger</w:t>
            </w:r>
            <w:r>
              <w:rPr>
                <w:rFonts w:ascii="Arial Black"/>
                <w:b/>
                <w:color w:val="6D6E71"/>
                <w:spacing w:val="-47"/>
                <w:w w:val="90"/>
                <w:sz w:val="20"/>
              </w:rPr>
              <w:t xml:space="preserve"> </w:t>
            </w:r>
            <w:r>
              <w:rPr>
                <w:rFonts w:ascii="Arial Black"/>
                <w:b/>
                <w:color w:val="6D6E71"/>
                <w:w w:val="90"/>
                <w:sz w:val="20"/>
              </w:rPr>
              <w:t>among</w:t>
            </w:r>
            <w:r>
              <w:rPr>
                <w:rFonts w:ascii="Arial Black"/>
                <w:b/>
                <w:color w:val="6D6E71"/>
                <w:spacing w:val="-47"/>
                <w:w w:val="90"/>
                <w:sz w:val="20"/>
              </w:rPr>
              <w:t xml:space="preserve"> </w:t>
            </w:r>
            <w:r>
              <w:rPr>
                <w:rFonts w:ascii="Arial Black"/>
                <w:b/>
                <w:color w:val="6D6E71"/>
                <w:w w:val="90"/>
                <w:sz w:val="20"/>
              </w:rPr>
              <w:t>households</w:t>
            </w:r>
            <w:r>
              <w:rPr>
                <w:rFonts w:ascii="Arial Black"/>
                <w:b/>
                <w:color w:val="6D6E71"/>
                <w:spacing w:val="-47"/>
                <w:w w:val="90"/>
                <w:sz w:val="20"/>
              </w:rPr>
              <w:t xml:space="preserve"> </w:t>
            </w:r>
            <w:r>
              <w:rPr>
                <w:rFonts w:ascii="Arial Black"/>
                <w:b/>
                <w:color w:val="6D6E71"/>
                <w:w w:val="90"/>
                <w:sz w:val="20"/>
              </w:rPr>
              <w:t>with</w:t>
            </w:r>
          </w:p>
        </w:tc>
        <w:tc>
          <w:tcPr>
            <w:tcW w:w="1349" w:type="dxa"/>
            <w:shd w:val="clear" w:color="auto" w:fill="F1F1F2"/>
          </w:tcPr>
          <w:p w:rsidR="009702CD" w:rsidRDefault="00166ADE">
            <w:pPr>
              <w:pStyle w:val="TableParagraph"/>
              <w:spacing w:before="23"/>
              <w:ind w:right="534"/>
              <w:jc w:val="right"/>
              <w:rPr>
                <w:sz w:val="18"/>
              </w:rPr>
            </w:pPr>
            <w:r>
              <w:rPr>
                <w:color w:val="383B3D"/>
                <w:w w:val="110"/>
                <w:sz w:val="18"/>
              </w:rPr>
              <w:t>644</w:t>
            </w:r>
          </w:p>
        </w:tc>
        <w:tc>
          <w:tcPr>
            <w:tcW w:w="1406" w:type="dxa"/>
            <w:shd w:val="clear" w:color="auto" w:fill="F1F1F2"/>
          </w:tcPr>
          <w:p w:rsidR="009702CD" w:rsidRDefault="00166ADE">
            <w:pPr>
              <w:pStyle w:val="TableParagraph"/>
              <w:spacing w:line="204" w:lineRule="exact"/>
              <w:ind w:left="554"/>
              <w:rPr>
                <w:sz w:val="18"/>
              </w:rPr>
            </w:pPr>
            <w:r>
              <w:rPr>
                <w:color w:val="383B3D"/>
                <w:w w:val="110"/>
                <w:sz w:val="18"/>
              </w:rPr>
              <w:t>75</w:t>
            </w:r>
          </w:p>
        </w:tc>
        <w:tc>
          <w:tcPr>
            <w:tcW w:w="1347" w:type="dxa"/>
            <w:shd w:val="clear" w:color="auto" w:fill="F1F1F2"/>
          </w:tcPr>
          <w:p w:rsidR="009702CD" w:rsidRDefault="00166ADE">
            <w:pPr>
              <w:pStyle w:val="TableParagraph"/>
              <w:spacing w:line="204" w:lineRule="exact"/>
              <w:ind w:right="476"/>
              <w:jc w:val="right"/>
              <w:rPr>
                <w:sz w:val="18"/>
              </w:rPr>
            </w:pPr>
            <w:r>
              <w:rPr>
                <w:color w:val="383B3D"/>
                <w:w w:val="110"/>
                <w:sz w:val="18"/>
              </w:rPr>
              <w:t>361</w:t>
            </w:r>
          </w:p>
        </w:tc>
        <w:tc>
          <w:tcPr>
            <w:tcW w:w="1058" w:type="dxa"/>
            <w:shd w:val="clear" w:color="auto" w:fill="F1F1F2"/>
          </w:tcPr>
          <w:p w:rsidR="009702CD" w:rsidRDefault="00166ADE">
            <w:pPr>
              <w:pStyle w:val="TableParagraph"/>
              <w:ind w:left="475"/>
              <w:rPr>
                <w:sz w:val="18"/>
              </w:rPr>
            </w:pPr>
            <w:r>
              <w:rPr>
                <w:color w:val="383B3D"/>
                <w:w w:val="110"/>
                <w:sz w:val="18"/>
              </w:rPr>
              <w:t>79</w:t>
            </w:r>
          </w:p>
        </w:tc>
      </w:tr>
      <w:tr w:rsidR="009702CD">
        <w:trPr>
          <w:trHeight w:val="269"/>
        </w:trPr>
        <w:tc>
          <w:tcPr>
            <w:tcW w:w="3749" w:type="dxa"/>
          </w:tcPr>
          <w:p w:rsidR="009702CD" w:rsidRDefault="00166ADE">
            <w:pPr>
              <w:pStyle w:val="TableParagraph"/>
              <w:spacing w:line="250" w:lineRule="exact"/>
              <w:ind w:left="50"/>
              <w:rPr>
                <w:rFonts w:ascii="Arial Black"/>
                <w:b/>
                <w:sz w:val="20"/>
              </w:rPr>
            </w:pPr>
            <w:r>
              <w:rPr>
                <w:rFonts w:ascii="Arial Black"/>
                <w:b/>
                <w:color w:val="6D6E71"/>
                <w:w w:val="90"/>
                <w:sz w:val="20"/>
              </w:rPr>
              <w:t>at least one member with disabilities</w:t>
            </w:r>
          </w:p>
        </w:tc>
        <w:tc>
          <w:tcPr>
            <w:tcW w:w="5160" w:type="dxa"/>
            <w:gridSpan w:val="4"/>
            <w:vMerge w:val="restart"/>
            <w:shd w:val="clear" w:color="auto" w:fill="F1F1F2"/>
          </w:tcPr>
          <w:p w:rsidR="009702CD" w:rsidRDefault="009702CD">
            <w:pPr>
              <w:pStyle w:val="TableParagraph"/>
              <w:rPr>
                <w:rFonts w:ascii="Times New Roman"/>
                <w:sz w:val="18"/>
              </w:rPr>
            </w:pPr>
          </w:p>
        </w:tc>
      </w:tr>
      <w:tr w:rsidR="009702CD">
        <w:trPr>
          <w:trHeight w:val="270"/>
        </w:trPr>
        <w:tc>
          <w:tcPr>
            <w:tcW w:w="3749" w:type="dxa"/>
          </w:tcPr>
          <w:p w:rsidR="009702CD" w:rsidRDefault="00166ADE">
            <w:pPr>
              <w:pStyle w:val="TableParagraph"/>
              <w:spacing w:line="250" w:lineRule="exact"/>
              <w:ind w:left="50"/>
              <w:rPr>
                <w:rFonts w:ascii="Arial Black"/>
                <w:b/>
                <w:sz w:val="20"/>
              </w:rPr>
            </w:pPr>
            <w:r>
              <w:rPr>
                <w:rFonts w:ascii="Arial Black"/>
                <w:b/>
                <w:color w:val="6D6E71"/>
                <w:w w:val="95"/>
                <w:sz w:val="20"/>
              </w:rPr>
              <w:t>(89.6%) than households without</w:t>
            </w:r>
          </w:p>
        </w:tc>
        <w:tc>
          <w:tcPr>
            <w:tcW w:w="5160" w:type="dxa"/>
            <w:gridSpan w:val="4"/>
            <w:vMerge/>
            <w:tcBorders>
              <w:top w:val="nil"/>
            </w:tcBorders>
            <w:shd w:val="clear" w:color="auto" w:fill="F1F1F2"/>
          </w:tcPr>
          <w:p w:rsidR="009702CD" w:rsidRDefault="009702CD">
            <w:pPr>
              <w:rPr>
                <w:sz w:val="2"/>
                <w:szCs w:val="2"/>
              </w:rPr>
            </w:pPr>
          </w:p>
        </w:tc>
      </w:tr>
      <w:tr w:rsidR="009702CD">
        <w:trPr>
          <w:trHeight w:val="661"/>
        </w:trPr>
        <w:tc>
          <w:tcPr>
            <w:tcW w:w="3749" w:type="dxa"/>
          </w:tcPr>
          <w:p w:rsidR="009702CD" w:rsidRDefault="00166ADE">
            <w:pPr>
              <w:pStyle w:val="TableParagraph"/>
              <w:spacing w:line="266" w:lineRule="exact"/>
              <w:ind w:left="50"/>
              <w:rPr>
                <w:rFonts w:ascii="Arial Black"/>
                <w:b/>
                <w:sz w:val="20"/>
              </w:rPr>
            </w:pPr>
            <w:r>
              <w:rPr>
                <w:rFonts w:ascii="Arial Black"/>
                <w:b/>
                <w:color w:val="6D6E71"/>
                <w:w w:val="95"/>
                <w:sz w:val="20"/>
              </w:rPr>
              <w:t>members with disabilities (82.0%).</w:t>
            </w:r>
          </w:p>
          <w:p w:rsidR="009702CD" w:rsidRDefault="00166ADE">
            <w:pPr>
              <w:pStyle w:val="TableParagraph"/>
              <w:spacing w:before="108" w:line="268" w:lineRule="exact"/>
              <w:ind w:left="50"/>
              <w:rPr>
                <w:rFonts w:ascii="Arial Black"/>
                <w:b/>
                <w:sz w:val="20"/>
              </w:rPr>
            </w:pPr>
            <w:r>
              <w:rPr>
                <w:rFonts w:ascii="Arial Black"/>
                <w:b/>
                <w:color w:val="6D6E71"/>
                <w:w w:val="90"/>
                <w:sz w:val="20"/>
              </w:rPr>
              <w:t>Further</w:t>
            </w:r>
            <w:r>
              <w:rPr>
                <w:rFonts w:ascii="Arial Black"/>
                <w:b/>
                <w:color w:val="6D6E71"/>
                <w:spacing w:val="-45"/>
                <w:w w:val="90"/>
                <w:sz w:val="20"/>
              </w:rPr>
              <w:t xml:space="preserve"> </w:t>
            </w:r>
            <w:r>
              <w:rPr>
                <w:rFonts w:ascii="Arial Black"/>
                <w:b/>
                <w:color w:val="6D6E71"/>
                <w:w w:val="90"/>
                <w:sz w:val="20"/>
              </w:rPr>
              <w:t>analysis</w:t>
            </w:r>
            <w:r>
              <w:rPr>
                <w:rFonts w:ascii="Arial Black"/>
                <w:b/>
                <w:color w:val="6D6E71"/>
                <w:spacing w:val="-45"/>
                <w:w w:val="90"/>
                <w:sz w:val="20"/>
              </w:rPr>
              <w:t xml:space="preserve"> </w:t>
            </w:r>
            <w:r>
              <w:rPr>
                <w:rFonts w:ascii="Arial Black"/>
                <w:b/>
                <w:color w:val="6D6E71"/>
                <w:w w:val="90"/>
                <w:sz w:val="20"/>
              </w:rPr>
              <w:t>by</w:t>
            </w:r>
            <w:r>
              <w:rPr>
                <w:rFonts w:ascii="Arial Black"/>
                <w:b/>
                <w:color w:val="6D6E71"/>
                <w:spacing w:val="-45"/>
                <w:w w:val="90"/>
                <w:sz w:val="20"/>
              </w:rPr>
              <w:t xml:space="preserve"> </w:t>
            </w:r>
            <w:r>
              <w:rPr>
                <w:rFonts w:ascii="Arial Black"/>
                <w:b/>
                <w:color w:val="6D6E71"/>
                <w:w w:val="90"/>
                <w:sz w:val="20"/>
              </w:rPr>
              <w:t>location</w:t>
            </w:r>
            <w:r>
              <w:rPr>
                <w:rFonts w:ascii="Arial Black"/>
                <w:b/>
                <w:color w:val="6D6E71"/>
                <w:spacing w:val="-45"/>
                <w:w w:val="90"/>
                <w:sz w:val="20"/>
              </w:rPr>
              <w:t xml:space="preserve"> </w:t>
            </w:r>
            <w:r>
              <w:rPr>
                <w:rFonts w:ascii="Arial Black"/>
                <w:b/>
                <w:color w:val="6D6E71"/>
                <w:w w:val="90"/>
                <w:sz w:val="20"/>
              </w:rPr>
              <w:t>shows</w:t>
            </w:r>
            <w:r>
              <w:rPr>
                <w:rFonts w:ascii="Arial Black"/>
                <w:b/>
                <w:color w:val="6D6E71"/>
                <w:spacing w:val="-45"/>
                <w:w w:val="90"/>
                <w:sz w:val="20"/>
              </w:rPr>
              <w:t xml:space="preserve"> </w:t>
            </w:r>
            <w:r>
              <w:rPr>
                <w:rFonts w:ascii="Arial Black"/>
                <w:b/>
                <w:color w:val="6D6E71"/>
                <w:w w:val="90"/>
                <w:sz w:val="20"/>
              </w:rPr>
              <w:t>the</w:t>
            </w:r>
          </w:p>
        </w:tc>
        <w:tc>
          <w:tcPr>
            <w:tcW w:w="5160" w:type="dxa"/>
            <w:gridSpan w:val="4"/>
            <w:vMerge/>
            <w:tcBorders>
              <w:top w:val="nil"/>
            </w:tcBorders>
            <w:shd w:val="clear" w:color="auto" w:fill="F1F1F2"/>
          </w:tcPr>
          <w:p w:rsidR="009702CD" w:rsidRDefault="009702CD">
            <w:pPr>
              <w:rPr>
                <w:sz w:val="2"/>
                <w:szCs w:val="2"/>
              </w:rPr>
            </w:pPr>
          </w:p>
        </w:tc>
      </w:tr>
    </w:tbl>
    <w:p w:rsidR="009702CD" w:rsidRDefault="009702CD">
      <w:pPr>
        <w:rPr>
          <w:sz w:val="2"/>
          <w:szCs w:val="2"/>
        </w:rPr>
        <w:sectPr w:rsidR="009702CD">
          <w:type w:val="continuous"/>
          <w:pgSz w:w="11910" w:h="16840"/>
          <w:pgMar w:top="620" w:right="0" w:bottom="280" w:left="0" w:header="720" w:footer="720" w:gutter="0"/>
          <w:cols w:space="720"/>
        </w:sectPr>
      </w:pPr>
    </w:p>
    <w:p w:rsidR="009702CD" w:rsidRDefault="00166ADE">
      <w:pPr>
        <w:pStyle w:val="BodyText"/>
        <w:spacing w:line="230" w:lineRule="auto"/>
        <w:ind w:left="720" w:right="38"/>
        <w:jc w:val="both"/>
      </w:pPr>
      <w:r>
        <w:pict>
          <v:line id="_x0000_s3444" style="position:absolute;left:0;text-align:left;z-index:7144;mso-position-horizontal-relative:page" from="0,17.95pt" to="0,32pt" strokecolor="#0088ce" strokeweight="0">
            <w10:wrap anchorx="page"/>
          </v:line>
        </w:pict>
      </w:r>
      <w:r>
        <w:rPr>
          <w:color w:val="6D6E71"/>
          <w:w w:val="85"/>
        </w:rPr>
        <w:t>needs</w:t>
      </w:r>
      <w:r>
        <w:rPr>
          <w:color w:val="6D6E71"/>
          <w:spacing w:val="-39"/>
          <w:w w:val="85"/>
        </w:rPr>
        <w:t xml:space="preserve"> </w:t>
      </w:r>
      <w:r>
        <w:rPr>
          <w:color w:val="6D6E71"/>
          <w:w w:val="85"/>
        </w:rPr>
        <w:t>were</w:t>
      </w:r>
      <w:r>
        <w:rPr>
          <w:color w:val="6D6E71"/>
          <w:spacing w:val="-39"/>
          <w:w w:val="85"/>
        </w:rPr>
        <w:t xml:space="preserve"> </w:t>
      </w:r>
      <w:r>
        <w:rPr>
          <w:color w:val="6D6E71"/>
          <w:w w:val="85"/>
        </w:rPr>
        <w:t>particularly</w:t>
      </w:r>
      <w:r>
        <w:rPr>
          <w:color w:val="6D6E71"/>
          <w:spacing w:val="-39"/>
          <w:w w:val="85"/>
        </w:rPr>
        <w:t xml:space="preserve"> </w:t>
      </w:r>
      <w:r>
        <w:rPr>
          <w:color w:val="6D6E71"/>
          <w:w w:val="85"/>
        </w:rPr>
        <w:t>high</w:t>
      </w:r>
      <w:r>
        <w:rPr>
          <w:color w:val="6D6E71"/>
          <w:spacing w:val="-39"/>
          <w:w w:val="85"/>
        </w:rPr>
        <w:t xml:space="preserve"> </w:t>
      </w:r>
      <w:r>
        <w:rPr>
          <w:color w:val="6D6E71"/>
          <w:w w:val="85"/>
        </w:rPr>
        <w:t>in</w:t>
      </w:r>
      <w:r>
        <w:rPr>
          <w:color w:val="6D6E71"/>
          <w:spacing w:val="-39"/>
          <w:w w:val="85"/>
        </w:rPr>
        <w:t xml:space="preserve"> </w:t>
      </w:r>
      <w:r>
        <w:rPr>
          <w:color w:val="6D6E71"/>
          <w:w w:val="85"/>
        </w:rPr>
        <w:t xml:space="preserve">Zaatari </w:t>
      </w:r>
      <w:r>
        <w:rPr>
          <w:color w:val="6D6E71"/>
          <w:w w:val="90"/>
        </w:rPr>
        <w:t>camp</w:t>
      </w:r>
      <w:r>
        <w:rPr>
          <w:color w:val="6D6E71"/>
          <w:spacing w:val="-24"/>
          <w:w w:val="90"/>
        </w:rPr>
        <w:t xml:space="preserve"> </w:t>
      </w:r>
      <w:r>
        <w:rPr>
          <w:color w:val="6D6E71"/>
          <w:w w:val="90"/>
        </w:rPr>
        <w:t>at</w:t>
      </w:r>
      <w:r>
        <w:rPr>
          <w:color w:val="6D6E71"/>
          <w:spacing w:val="-24"/>
          <w:w w:val="90"/>
        </w:rPr>
        <w:t xml:space="preserve"> </w:t>
      </w:r>
      <w:r>
        <w:rPr>
          <w:color w:val="6D6E71"/>
          <w:w w:val="90"/>
        </w:rPr>
        <w:t>around</w:t>
      </w:r>
      <w:r>
        <w:rPr>
          <w:color w:val="6D6E71"/>
          <w:spacing w:val="-24"/>
          <w:w w:val="90"/>
        </w:rPr>
        <w:t xml:space="preserve"> </w:t>
      </w:r>
      <w:r>
        <w:rPr>
          <w:color w:val="6D6E71"/>
          <w:w w:val="90"/>
        </w:rPr>
        <w:t>95%</w:t>
      </w:r>
      <w:r>
        <w:rPr>
          <w:color w:val="6D6E71"/>
          <w:spacing w:val="-24"/>
          <w:w w:val="90"/>
        </w:rPr>
        <w:t xml:space="preserve"> </w:t>
      </w:r>
      <w:r>
        <w:rPr>
          <w:color w:val="6D6E71"/>
          <w:w w:val="90"/>
        </w:rPr>
        <w:t>(Table</w:t>
      </w:r>
      <w:r>
        <w:rPr>
          <w:color w:val="6D6E71"/>
          <w:spacing w:val="-24"/>
          <w:w w:val="90"/>
        </w:rPr>
        <w:t xml:space="preserve"> </w:t>
      </w:r>
      <w:r>
        <w:rPr>
          <w:color w:val="6D6E71"/>
          <w:w w:val="90"/>
        </w:rPr>
        <w:t>26).</w:t>
      </w:r>
      <w:r>
        <w:rPr>
          <w:color w:val="6D6E71"/>
          <w:spacing w:val="-24"/>
          <w:w w:val="90"/>
        </w:rPr>
        <w:t xml:space="preserve"> </w:t>
      </w:r>
      <w:r>
        <w:rPr>
          <w:color w:val="6D6E71"/>
          <w:w w:val="90"/>
        </w:rPr>
        <w:t>The</w:t>
      </w:r>
      <w:r>
        <w:rPr>
          <w:color w:val="6D6E71"/>
          <w:w w:val="83"/>
        </w:rPr>
        <w:t xml:space="preserve"> </w:t>
      </w:r>
      <w:r>
        <w:rPr>
          <w:color w:val="6D6E71"/>
          <w:w w:val="90"/>
        </w:rPr>
        <w:t>study</w:t>
      </w:r>
      <w:r>
        <w:rPr>
          <w:color w:val="6D6E71"/>
          <w:spacing w:val="-34"/>
          <w:w w:val="90"/>
        </w:rPr>
        <w:t xml:space="preserve"> </w:t>
      </w:r>
      <w:r>
        <w:rPr>
          <w:color w:val="6D6E71"/>
          <w:w w:val="90"/>
        </w:rPr>
        <w:t>found</w:t>
      </w:r>
      <w:r>
        <w:rPr>
          <w:color w:val="6D6E71"/>
          <w:spacing w:val="-34"/>
          <w:w w:val="90"/>
        </w:rPr>
        <w:t xml:space="preserve"> </w:t>
      </w:r>
      <w:r>
        <w:rPr>
          <w:color w:val="6D6E71"/>
          <w:w w:val="90"/>
        </w:rPr>
        <w:t>the</w:t>
      </w:r>
      <w:r>
        <w:rPr>
          <w:color w:val="6D6E71"/>
          <w:spacing w:val="-34"/>
          <w:w w:val="90"/>
        </w:rPr>
        <w:t xml:space="preserve"> </w:t>
      </w:r>
      <w:r>
        <w:rPr>
          <w:color w:val="6D6E71"/>
          <w:w w:val="90"/>
        </w:rPr>
        <w:t>largest</w:t>
      </w:r>
      <w:r>
        <w:rPr>
          <w:color w:val="6D6E71"/>
          <w:spacing w:val="-34"/>
          <w:w w:val="90"/>
        </w:rPr>
        <w:t xml:space="preserve"> </w:t>
      </w:r>
      <w:r>
        <w:rPr>
          <w:color w:val="6D6E71"/>
          <w:w w:val="90"/>
        </w:rPr>
        <w:t>gap</w:t>
      </w:r>
      <w:r>
        <w:rPr>
          <w:color w:val="6D6E71"/>
          <w:spacing w:val="-34"/>
          <w:w w:val="90"/>
        </w:rPr>
        <w:t xml:space="preserve"> </w:t>
      </w:r>
      <w:r>
        <w:rPr>
          <w:color w:val="6D6E71"/>
          <w:w w:val="90"/>
        </w:rPr>
        <w:t>in</w:t>
      </w:r>
      <w:r>
        <w:rPr>
          <w:color w:val="6D6E71"/>
          <w:spacing w:val="-34"/>
          <w:w w:val="90"/>
        </w:rPr>
        <w:t xml:space="preserve"> </w:t>
      </w:r>
      <w:r>
        <w:rPr>
          <w:color w:val="6D6E71"/>
          <w:w w:val="90"/>
        </w:rPr>
        <w:t>health</w:t>
      </w:r>
      <w:r>
        <w:rPr>
          <w:color w:val="6D6E71"/>
          <w:w w:val="81"/>
        </w:rPr>
        <w:t xml:space="preserve"> </w:t>
      </w:r>
      <w:r>
        <w:rPr>
          <w:color w:val="6D6E71"/>
          <w:w w:val="90"/>
        </w:rPr>
        <w:t>needs in Irbid between</w:t>
      </w:r>
      <w:r>
        <w:rPr>
          <w:color w:val="6D6E71"/>
          <w:spacing w:val="-15"/>
          <w:w w:val="90"/>
        </w:rPr>
        <w:t xml:space="preserve"> </w:t>
      </w:r>
      <w:r>
        <w:rPr>
          <w:color w:val="6D6E71"/>
          <w:w w:val="90"/>
        </w:rPr>
        <w:t xml:space="preserve">households </w:t>
      </w:r>
      <w:r>
        <w:rPr>
          <w:color w:val="6D6E71"/>
          <w:w w:val="95"/>
        </w:rPr>
        <w:t xml:space="preserve">with and without disabilities (15 </w:t>
      </w:r>
      <w:r>
        <w:rPr>
          <w:color w:val="6D6E71"/>
          <w:w w:val="85"/>
        </w:rPr>
        <w:t>percentage</w:t>
      </w:r>
      <w:r>
        <w:rPr>
          <w:color w:val="6D6E71"/>
          <w:spacing w:val="-14"/>
          <w:w w:val="85"/>
        </w:rPr>
        <w:t xml:space="preserve"> </w:t>
      </w:r>
      <w:r>
        <w:rPr>
          <w:color w:val="6D6E71"/>
          <w:w w:val="85"/>
        </w:rPr>
        <w:t>point</w:t>
      </w:r>
      <w:r>
        <w:rPr>
          <w:color w:val="6D6E71"/>
          <w:spacing w:val="-14"/>
          <w:w w:val="85"/>
        </w:rPr>
        <w:t xml:space="preserve"> </w:t>
      </w:r>
      <w:r>
        <w:rPr>
          <w:color w:val="6D6E71"/>
          <w:w w:val="85"/>
        </w:rPr>
        <w:t>gap</w:t>
      </w:r>
      <w:r>
        <w:rPr>
          <w:color w:val="6D6E71"/>
          <w:spacing w:val="-14"/>
          <w:w w:val="85"/>
        </w:rPr>
        <w:t xml:space="preserve"> </w:t>
      </w:r>
      <w:r>
        <w:rPr>
          <w:color w:val="6D6E71"/>
          <w:w w:val="85"/>
        </w:rPr>
        <w:t>between</w:t>
      </w:r>
      <w:r>
        <w:rPr>
          <w:color w:val="6D6E71"/>
          <w:spacing w:val="-14"/>
          <w:w w:val="85"/>
        </w:rPr>
        <w:t xml:space="preserve"> </w:t>
      </w:r>
      <w:r>
        <w:rPr>
          <w:color w:val="6D6E71"/>
          <w:w w:val="85"/>
        </w:rPr>
        <w:t>82.6%</w:t>
      </w:r>
    </w:p>
    <w:p w:rsidR="009702CD" w:rsidRDefault="00166ADE">
      <w:pPr>
        <w:pStyle w:val="BodyText"/>
        <w:rPr>
          <w:sz w:val="24"/>
        </w:rPr>
      </w:pPr>
      <w:r>
        <w:rPr>
          <w:b w:val="0"/>
        </w:rPr>
        <w:br w:type="column"/>
      </w:r>
    </w:p>
    <w:p w:rsidR="009702CD" w:rsidRDefault="009702CD">
      <w:pPr>
        <w:pStyle w:val="BodyText"/>
        <w:rPr>
          <w:sz w:val="24"/>
        </w:rPr>
      </w:pPr>
    </w:p>
    <w:p w:rsidR="009702CD" w:rsidRDefault="009702CD">
      <w:pPr>
        <w:pStyle w:val="BodyText"/>
        <w:rPr>
          <w:sz w:val="24"/>
        </w:rPr>
      </w:pPr>
    </w:p>
    <w:p w:rsidR="009702CD" w:rsidRDefault="009702CD">
      <w:pPr>
        <w:pStyle w:val="BodyText"/>
        <w:spacing w:before="10"/>
        <w:rPr>
          <w:sz w:val="25"/>
        </w:rPr>
      </w:pPr>
    </w:p>
    <w:p w:rsidR="009702CD" w:rsidRDefault="00166ADE">
      <w:pPr>
        <w:ind w:left="720"/>
        <w:rPr>
          <w:rFonts w:ascii="Arial"/>
          <w:sz w:val="18"/>
        </w:rPr>
      </w:pPr>
      <w:r>
        <w:pict>
          <v:group id="_x0000_s3409" style="position:absolute;left:0;text-align:left;margin-left:212.8pt;margin-top:-183.3pt;width:346.5pt;height:184.95pt;z-index:-412216;mso-position-horizontal-relative:page" coordorigin="4256,-3666" coordsize="6930,3699">
            <v:rect id="_x0000_s3443" style="position:absolute;left:4256;top:-3666;width:6930;height:2246" fillcolor="#f1f1f2" stroked="f"/>
            <v:shape id="_x0000_s3442" type="#_x0000_t75" style="position:absolute;left:9545;top:-2099;width:215;height:215">
              <v:imagedata r:id="rId195" o:title=""/>
            </v:shape>
            <v:shape id="_x0000_s3441" type="#_x0000_t75" style="position:absolute;left:9565;top:-2336;width:175;height:175">
              <v:imagedata r:id="rId196" o:title=""/>
            </v:shape>
            <v:shape id="_x0000_s3440" style="position:absolute;left:7892;top:-1086;width:513;height:144" coordorigin="7892,-1085" coordsize="513,144" path="m7892,-1085r447,l8405,-942e" filled="f" strokecolor="#939598" strokeweight="1pt">
              <v:path arrowok="t"/>
            </v:shape>
            <v:shape id="_x0000_s3439" style="position:absolute;left:8792;top:-162;width:678;height:176" coordorigin="8793,-161" coordsize="678,176" path="m9470,15r-596,l8793,-161e" filled="f" strokecolor="#939598" strokeweight="1pt">
              <v:path arrowok="t"/>
            </v:shape>
            <v:shape id="_x0000_s3438" style="position:absolute;left:8082;top:-988;width:904;height:904" coordorigin="8083,-987" coordsize="904,904" o:spt="100" adj="0,,0" path="m8337,-942r-63,37l8218,-858r-46,53l8134,-744r-28,66l8089,-608r-6,73l8089,-462r17,70l8133,-328r37,60l8215,-216r53,45l8327,-134r65,28l8461,-89r73,6l8608,-89r69,-17l8742,-134r59,-37l8821,-188r-287,l8464,-195r-65,-20l8340,-247r-51,-43l8246,-341r-32,-59l8194,-465r-7,-70l8196,-615r26,-73l8264,-753r54,-54l8383,-848r-46,-94xm8534,-987r,104l8604,-876r66,20l8729,-824r51,43l8823,-730r32,59l8875,-605r7,70l8875,-465r-20,65l8823,-341r-43,51l8729,-247r-59,32l8604,-195r-70,7l8821,-188r33,-28l8899,-268r37,-60l8963,-392r17,-70l8986,-535r-6,-74l8963,-678r-27,-65l8899,-802r-45,-53l8801,-900r-59,-37l8677,-964r-69,-17l8534,-987xe" fillcolor="#50c0e7" stroked="f">
              <v:stroke joinstyle="round"/>
              <v:formulas/>
              <v:path arrowok="t" o:connecttype="segments"/>
            </v:shape>
            <v:shape id="_x0000_s3437" type="#_x0000_t75" style="position:absolute;left:8336;top:-988;width:198;height:140">
              <v:imagedata r:id="rId197" o:title=""/>
            </v:shape>
            <v:shape id="_x0000_s3436" type="#_x0000_t75" style="position:absolute;left:8401;top:-692;width:267;height:284">
              <v:imagedata r:id="rId198" o:title=""/>
            </v:shape>
            <v:shape id="_x0000_s3435" style="position:absolute;left:8420;top:-1024;width:481;height:168" coordorigin="8420,-1024" coordsize="481,168" path="m8901,-856r-44,-45l8806,-940r-56,-33l8688,-998r-67,-18l8553,-1024r-67,2l8420,-1011e" filled="f" strokecolor="#50c0e7" strokeweight="1pt">
              <v:path arrowok="t"/>
            </v:shape>
            <v:shape id="_x0000_s3434" style="position:absolute;left:8786;top:-2861;width:672;height:243" coordorigin="8787,-2861" coordsize="672,243" path="m9458,-2861r-490,l8787,-2618e" filled="f" strokecolor="#939598" strokeweight="1pt">
              <v:path arrowok="t"/>
            </v:shape>
            <v:shape id="_x0000_s3433" style="position:absolute;left:7512;top:-2861;width:764;height:220" coordorigin="7513,-2861" coordsize="764,220" path="m7513,-2861r530,l8277,-2641e" filled="f" strokecolor="#939598" strokeweight="1pt">
              <v:path arrowok="t"/>
            </v:shape>
            <v:shape id="_x0000_s3432" style="position:absolute;left:7895;top:-2760;width:1199;height:1199" coordorigin="7896,-2760" coordsize="1199,1199" o:spt="100" adj="0,,0" path="m8498,-2760r-67,3l8366,-2746r-64,18l8240,-2703r-66,36l8114,-2624r-53,49l8015,-2520r-39,60l7944,-2397r-24,66l7903,-2261r-7,70l7896,-2119r9,72l7924,-1976r28,70l7988,-1839r43,59l8080,-1726r55,46l8194,-1641r64,32l8324,-1585r69,16l8464,-1561r72,-1l8608,-1571r71,-18l8749,-1617r67,-36l8819,-1656r-323,l8426,-1661r-69,-14l8291,-1699r-63,-33l8171,-1774r-51,-50l8075,-1881r-37,-65l8012,-2016r-16,-71l7991,-2159r5,-70l8010,-2298r24,-66l8067,-2427r41,-57l8158,-2535r58,-45l8281,-2617r53,-21l8388,-2653r55,-9l8497,-2664r1,-96xm9038,-2415r-87,41l8978,-2304r16,71l8999,-2162r-5,71l8980,-2022r-24,66l8923,-1894r-42,58l8832,-1785r-58,45l8709,-1704r-70,27l8568,-1661r-72,5l8819,-1656r56,-40l8929,-1746r46,-54l9014,-1860r32,-63l9070,-1990r16,-69l9094,-2130r,-71l9084,-2273r-18,-72l9038,-2415xe" fillcolor="#50c0e7" stroked="f">
              <v:stroke joinstyle="round"/>
              <v:formulas/>
              <v:path arrowok="t" o:connecttype="segments"/>
            </v:shape>
            <v:shape id="_x0000_s3431" style="position:absolute;left:8497;top:-2760;width:541;height:386" coordorigin="8497,-2760" coordsize="541,386" path="m8498,-2760r-1,96l8577,-2657r78,19l8728,-2607r68,43l8857,-2511r52,64l8951,-2374r87,-41l9001,-2482r-44,-61l8906,-2597r-57,-48l8786,-2685r-67,-32l8648,-2740r-74,-15l8498,-2760xe" fillcolor="#dcddde" stroked="f">
              <v:path arrowok="t"/>
            </v:shape>
            <v:shape id="_x0000_s3430" type="#_x0000_t75" style="position:absolute;left:8420;top:-2391;width:154;height:460">
              <v:imagedata r:id="rId199" o:title=""/>
            </v:shape>
            <v:line id="_x0000_s3429" style="position:absolute" from="8489,-1595" to="8489,-1024" strokecolor="#50c0e7" strokeweight="1pt"/>
            <v:shape id="_x0000_s3428" style="position:absolute;left:5180;top:-1101;width:513;height:144" coordorigin="5181,-1100" coordsize="513,144" path="m5181,-1100r446,l5693,-957e" filled="f" strokecolor="#939598" strokeweight="1pt">
              <v:path arrowok="t"/>
            </v:shape>
            <v:shape id="_x0000_s3427" style="position:absolute;left:6025;top:-176;width:678;height:176" coordorigin="6025,-176" coordsize="678,176" path="m6703,l6106,r-81,-176e" filled="f" strokecolor="#939598" strokeweight="1pt">
              <v:path arrowok="t"/>
            </v:shape>
            <v:shape id="_x0000_s3426" style="position:absolute;left:5398;top:-1003;width:904;height:904" coordorigin="5399,-1002" coordsize="904,904" o:spt="100" adj="0,,0" path="m5545,-883r-51,55l5453,-766r-30,68l5405,-625r-6,75l5405,-477r17,70l5449,-342r37,59l5531,-231r53,46l5643,-149r65,28l5777,-104r73,6l5924,-104r69,-17l6058,-149r59,-36l6137,-203r-287,l5780,-210r-65,-20l5656,-262r-51,-42l5562,-356r-32,-59l5510,-480r-7,-70l5511,-624r22,-68l5569,-754r47,-52l5545,-883xm5850,-1002r,104l5920,-891r66,21l6045,-838r51,42l6139,-744r32,59l6191,-620r7,70l6191,-480r-20,65l6139,-356r-43,52l6045,-262r-59,32l5920,-210r-70,7l6137,-203r33,-28l6215,-283r37,-59l6279,-407r17,-70l6302,-550r-6,-73l6279,-693r-27,-65l6215,-817r-45,-53l6117,-915r-59,-37l5993,-979r-69,-17l5850,-1002xe" fillcolor="#50c0e7" stroked="f">
              <v:stroke joinstyle="round"/>
              <v:formulas/>
              <v:path arrowok="t" o:connecttype="segments"/>
            </v:shape>
            <v:shape id="_x0000_s3425" type="#_x0000_t75" style="position:absolute;left:5545;top:-1003;width:306;height:196">
              <v:imagedata r:id="rId200" o:title=""/>
            </v:shape>
            <v:shape id="_x0000_s3424" type="#_x0000_t75" style="position:absolute;left:5717;top:-715;width:267;height:284">
              <v:imagedata r:id="rId201" o:title=""/>
            </v:shape>
            <v:shape id="_x0000_s3423" style="position:absolute;left:5747;top:-1043;width:481;height:168" coordorigin="5748,-1043" coordsize="481,168" path="m6228,-875r-44,-45l6133,-959r-56,-33l6015,-1017r-67,-18l5880,-1043r-67,2l5748,-1030e" filled="f" strokecolor="#50c0e7" strokeweight="1pt">
              <v:path arrowok="t"/>
            </v:shape>
            <v:shape id="_x0000_s3422" style="position:absolute;left:6112;top:-2847;width:662;height:189" coordorigin="6112,-2846" coordsize="662,189" path="m6774,-2846r-489,l6112,-2657e" filled="f" strokecolor="#939598" strokeweight="1pt">
              <v:path arrowok="t"/>
            </v:shape>
            <v:shape id="_x0000_s3421" style="position:absolute;left:4782;top:-2835;width:683;height:220" coordorigin="4783,-2835" coordsize="683,220" path="m4783,-2835r448,l5465,-2615e" filled="f" strokecolor="#939598" strokeweight="1pt">
              <v:path arrowok="t"/>
            </v:shape>
            <v:shape id="_x0000_s3420" style="position:absolute;left:5243;top:-2779;width:1200;height:1200" coordorigin="5244,-2778" coordsize="1200,1200" o:spt="100" adj="0,,0" path="m5820,-2778r-79,8l5665,-2752r-73,28l5524,-2686r-63,45l5404,-2587r-50,62l5314,-2461r-30,67l5262,-2325r-14,70l5244,-2184r3,71l5259,-2043r20,68l5307,-1910r36,63l5387,-1790r51,53l5497,-1689r64,39l5628,-1619r69,22l5768,-1584r71,5l5909,-1583r70,-12l6047,-1615r66,-28l6172,-1677r-349,l5753,-1685r-69,-18l5617,-1731r-63,-38l5496,-1817r-48,-53l5408,-1930r-31,-63l5356,-2060r-12,-69l5342,-2199r8,-70l5367,-2338r28,-67l5434,-2469r51,-61l5543,-2581r65,-41l5677,-2652r72,-20l5824,-2680r-4,-98xm6190,-2669r-57,80l6191,-2541r48,53l6279,-2428r31,63l6331,-2298r12,69l6345,-2159r-8,70l6320,-2020r-28,67l6253,-1889r-47,57l6152,-1783r-59,40l6029,-1713r-67,22l5893,-1680r-70,3l6172,-1677r3,-2l6233,-1723r53,-51l6333,-1833r40,-64l6403,-1964r22,-69l6438,-2103r5,-71l6440,-2245r-12,-70l6408,-2383r-28,-65l6344,-2511r-44,-57l6249,-2621r-59,-48xe" fillcolor="#50c0e7" stroked="f">
              <v:stroke joinstyle="round"/>
              <v:formulas/>
              <v:path arrowok="t" o:connecttype="segments"/>
            </v:shape>
            <v:shape id="_x0000_s3419" type="#_x0000_t75" style="position:absolute;left:5819;top:-2779;width:371;height:190">
              <v:imagedata r:id="rId202" o:title=""/>
            </v:shape>
            <v:shape id="_x0000_s3418" type="#_x0000_t75" style="position:absolute;left:5666;top:-2430;width:355;height:503">
              <v:imagedata r:id="rId203" o:title=""/>
            </v:shape>
            <v:line id="_x0000_s3417" style="position:absolute" from="5817,-1595" to="5817,-1043" strokecolor="#50c0e7" strokeweight="1pt"/>
            <v:shape id="_x0000_s3416" type="#_x0000_t202" style="position:absolute;left:4701;top:-3625;width:4928;height:477" filled="f" stroked="f">
              <v:textbox inset="0,0,0,0">
                <w:txbxContent>
                  <w:p w:rsidR="009702CD" w:rsidRDefault="00166ADE">
                    <w:pPr>
                      <w:tabs>
                        <w:tab w:val="left" w:pos="2778"/>
                      </w:tabs>
                      <w:spacing w:before="13" w:line="211" w:lineRule="auto"/>
                      <w:ind w:right="18"/>
                      <w:rPr>
                        <w:rFonts w:ascii="Arial"/>
                        <w:sz w:val="18"/>
                      </w:rPr>
                    </w:pPr>
                    <w:r>
                      <w:rPr>
                        <w:rFonts w:ascii="Arial"/>
                        <w:color w:val="575B5C"/>
                        <w:sz w:val="18"/>
                      </w:rPr>
                      <w:t>Households  with</w:t>
                    </w:r>
                    <w:r>
                      <w:rPr>
                        <w:rFonts w:ascii="Arial"/>
                        <w:color w:val="575B5C"/>
                        <w:spacing w:val="-20"/>
                        <w:sz w:val="18"/>
                      </w:rPr>
                      <w:t xml:space="preserve"> </w:t>
                    </w:r>
                    <w:r>
                      <w:rPr>
                        <w:rFonts w:ascii="Arial"/>
                        <w:color w:val="575B5C"/>
                        <w:sz w:val="18"/>
                      </w:rPr>
                      <w:t>at</w:t>
                    </w:r>
                    <w:r>
                      <w:rPr>
                        <w:rFonts w:ascii="Arial"/>
                        <w:color w:val="575B5C"/>
                        <w:spacing w:val="15"/>
                        <w:sz w:val="18"/>
                      </w:rPr>
                      <w:t xml:space="preserve"> </w:t>
                    </w:r>
                    <w:r>
                      <w:rPr>
                        <w:rFonts w:ascii="Arial"/>
                        <w:color w:val="575B5C"/>
                        <w:sz w:val="18"/>
                      </w:rPr>
                      <w:t>least</w:t>
                    </w:r>
                    <w:r>
                      <w:rPr>
                        <w:rFonts w:ascii="Arial"/>
                        <w:color w:val="575B5C"/>
                        <w:sz w:val="18"/>
                      </w:rPr>
                      <w:tab/>
                      <w:t>Households</w:t>
                    </w:r>
                    <w:r>
                      <w:rPr>
                        <w:rFonts w:ascii="Arial"/>
                        <w:color w:val="575B5C"/>
                        <w:spacing w:val="-29"/>
                        <w:sz w:val="18"/>
                      </w:rPr>
                      <w:t xml:space="preserve"> </w:t>
                    </w:r>
                    <w:r>
                      <w:rPr>
                        <w:b/>
                        <w:color w:val="575B5C"/>
                        <w:sz w:val="18"/>
                      </w:rPr>
                      <w:t>without</w:t>
                    </w:r>
                    <w:r>
                      <w:rPr>
                        <w:b/>
                        <w:color w:val="575B5C"/>
                        <w:spacing w:val="-37"/>
                        <w:sz w:val="18"/>
                      </w:rPr>
                      <w:t xml:space="preserve"> </w:t>
                    </w:r>
                    <w:r>
                      <w:rPr>
                        <w:b/>
                        <w:color w:val="575B5C"/>
                        <w:sz w:val="18"/>
                      </w:rPr>
                      <w:t>any one member</w:t>
                    </w:r>
                    <w:r>
                      <w:rPr>
                        <w:b/>
                        <w:color w:val="575B5C"/>
                        <w:spacing w:val="-44"/>
                        <w:sz w:val="18"/>
                      </w:rPr>
                      <w:t xml:space="preserve"> </w:t>
                    </w:r>
                    <w:r>
                      <w:rPr>
                        <w:rFonts w:ascii="Arial"/>
                        <w:color w:val="575B5C"/>
                        <w:sz w:val="18"/>
                      </w:rPr>
                      <w:t>with</w:t>
                    </w:r>
                    <w:r>
                      <w:rPr>
                        <w:rFonts w:ascii="Arial"/>
                        <w:color w:val="575B5C"/>
                        <w:spacing w:val="-13"/>
                        <w:sz w:val="18"/>
                      </w:rPr>
                      <w:t xml:space="preserve"> </w:t>
                    </w:r>
                    <w:r>
                      <w:rPr>
                        <w:rFonts w:ascii="Arial"/>
                        <w:color w:val="575B5C"/>
                        <w:sz w:val="18"/>
                      </w:rPr>
                      <w:t>disabilities</w:t>
                    </w:r>
                    <w:r>
                      <w:rPr>
                        <w:rFonts w:ascii="Arial"/>
                        <w:color w:val="575B5C"/>
                        <w:sz w:val="18"/>
                      </w:rPr>
                      <w:tab/>
                    </w:r>
                    <w:r>
                      <w:rPr>
                        <w:b/>
                        <w:color w:val="575B5C"/>
                        <w:sz w:val="18"/>
                      </w:rPr>
                      <w:t>members</w:t>
                    </w:r>
                    <w:r>
                      <w:rPr>
                        <w:b/>
                        <w:color w:val="575B5C"/>
                        <w:spacing w:val="-42"/>
                        <w:sz w:val="18"/>
                      </w:rPr>
                      <w:t xml:space="preserve"> </w:t>
                    </w:r>
                    <w:r>
                      <w:rPr>
                        <w:rFonts w:ascii="Arial"/>
                        <w:color w:val="575B5C"/>
                        <w:sz w:val="18"/>
                      </w:rPr>
                      <w:t>with disabilities</w:t>
                    </w:r>
                  </w:p>
                </w:txbxContent>
              </v:textbox>
            </v:shape>
            <v:shape id="_x0000_s3415" type="#_x0000_t202" style="position:absolute;left:9590;top:-2360;width:1458;height:761" filled="f" stroked="f">
              <v:textbox inset="0,0,0,0">
                <w:txbxContent>
                  <w:p w:rsidR="009702CD" w:rsidRDefault="00166ADE">
                    <w:pPr>
                      <w:spacing w:before="14"/>
                      <w:ind w:left="223"/>
                      <w:rPr>
                        <w:rFonts w:ascii="Arial"/>
                        <w:sz w:val="15"/>
                      </w:rPr>
                    </w:pPr>
                    <w:r>
                      <w:rPr>
                        <w:rFonts w:ascii="Arial"/>
                        <w:color w:val="50C0E7"/>
                        <w:sz w:val="15"/>
                      </w:rPr>
                      <w:t>Medical needs</w:t>
                    </w:r>
                  </w:p>
                  <w:p w:rsidR="009702CD" w:rsidRDefault="00166ADE">
                    <w:pPr>
                      <w:spacing w:before="86"/>
                      <w:ind w:left="223"/>
                      <w:rPr>
                        <w:rFonts w:ascii="Arial"/>
                        <w:sz w:val="15"/>
                      </w:rPr>
                    </w:pPr>
                    <w:r>
                      <w:rPr>
                        <w:rFonts w:ascii="Arial"/>
                        <w:sz w:val="15"/>
                      </w:rPr>
                      <w:t>No medical needs</w:t>
                    </w:r>
                  </w:p>
                  <w:p w:rsidR="009702CD" w:rsidRDefault="00166ADE">
                    <w:pPr>
                      <w:spacing w:before="109"/>
                      <w:ind w:right="42"/>
                      <w:jc w:val="center"/>
                      <w:rPr>
                        <w:rFonts w:ascii="Arial"/>
                        <w:i/>
                        <w:sz w:val="16"/>
                      </w:rPr>
                    </w:pPr>
                    <w:r>
                      <w:rPr>
                        <w:rFonts w:ascii="Arial"/>
                        <w:i/>
                        <w:color w:val="606161"/>
                        <w:w w:val="105"/>
                        <w:sz w:val="16"/>
                      </w:rPr>
                      <w:t>In</w:t>
                    </w:r>
                    <w:r>
                      <w:rPr>
                        <w:rFonts w:ascii="Arial"/>
                        <w:i/>
                        <w:color w:val="606161"/>
                        <w:spacing w:val="-15"/>
                        <w:w w:val="105"/>
                        <w:sz w:val="16"/>
                      </w:rPr>
                      <w:t xml:space="preserve"> </w:t>
                    </w:r>
                    <w:r>
                      <w:rPr>
                        <w:rFonts w:ascii="Arial"/>
                        <w:i/>
                        <w:color w:val="606161"/>
                        <w:w w:val="105"/>
                        <w:sz w:val="16"/>
                      </w:rPr>
                      <w:t>the</w:t>
                    </w:r>
                    <w:r>
                      <w:rPr>
                        <w:rFonts w:ascii="Arial"/>
                        <w:i/>
                        <w:color w:val="606161"/>
                        <w:spacing w:val="-15"/>
                        <w:w w:val="105"/>
                        <w:sz w:val="16"/>
                      </w:rPr>
                      <w:t xml:space="preserve"> </w:t>
                    </w:r>
                    <w:r>
                      <w:rPr>
                        <w:rFonts w:ascii="Arial"/>
                        <w:i/>
                        <w:color w:val="606161"/>
                        <w:w w:val="105"/>
                        <w:sz w:val="16"/>
                      </w:rPr>
                      <w:t>last</w:t>
                    </w:r>
                    <w:r>
                      <w:rPr>
                        <w:rFonts w:ascii="Arial"/>
                        <w:i/>
                        <w:color w:val="606161"/>
                        <w:spacing w:val="-15"/>
                        <w:w w:val="105"/>
                        <w:sz w:val="16"/>
                      </w:rPr>
                      <w:t xml:space="preserve"> </w:t>
                    </w:r>
                    <w:r>
                      <w:rPr>
                        <w:rFonts w:ascii="Arial"/>
                        <w:i/>
                        <w:color w:val="606161"/>
                        <w:w w:val="105"/>
                        <w:sz w:val="16"/>
                      </w:rPr>
                      <w:t>6</w:t>
                    </w:r>
                    <w:r>
                      <w:rPr>
                        <w:rFonts w:ascii="Arial"/>
                        <w:i/>
                        <w:color w:val="606161"/>
                        <w:spacing w:val="-15"/>
                        <w:w w:val="105"/>
                        <w:sz w:val="16"/>
                      </w:rPr>
                      <w:t xml:space="preserve"> </w:t>
                    </w:r>
                    <w:r>
                      <w:rPr>
                        <w:rFonts w:ascii="Arial"/>
                        <w:i/>
                        <w:color w:val="606161"/>
                        <w:w w:val="105"/>
                        <w:sz w:val="16"/>
                      </w:rPr>
                      <w:t>months</w:t>
                    </w:r>
                  </w:p>
                </w:txbxContent>
              </v:textbox>
            </v:shape>
            <v:shape id="_x0000_s3414" type="#_x0000_t202" style="position:absolute;left:5180;top:-1330;width:570;height:477" filled="f" stroked="f">
              <v:textbox inset="0,0,0,0">
                <w:txbxContent>
                  <w:p w:rsidR="009702CD" w:rsidRDefault="00166ADE">
                    <w:pPr>
                      <w:spacing w:before="19"/>
                      <w:rPr>
                        <w:rFonts w:ascii="Arial"/>
                        <w:sz w:val="18"/>
                      </w:rPr>
                    </w:pPr>
                    <w:r>
                      <w:rPr>
                        <w:rFonts w:ascii="Arial"/>
                        <w:color w:val="939598"/>
                        <w:w w:val="110"/>
                        <w:sz w:val="18"/>
                      </w:rPr>
                      <w:t>11.8%</w:t>
                    </w:r>
                  </w:p>
                  <w:p w:rsidR="009702CD" w:rsidRDefault="00166ADE">
                    <w:pPr>
                      <w:spacing w:before="16"/>
                      <w:rPr>
                        <w:rFonts w:ascii="Arial"/>
                        <w:sz w:val="18"/>
                      </w:rPr>
                    </w:pPr>
                    <w:r>
                      <w:rPr>
                        <w:rFonts w:ascii="Arial"/>
                        <w:w w:val="110"/>
                        <w:sz w:val="18"/>
                      </w:rPr>
                      <w:t>76</w:t>
                    </w:r>
                  </w:p>
                </w:txbxContent>
              </v:textbox>
            </v:shape>
            <v:shape id="_x0000_s3413" type="#_x0000_t202" style="position:absolute;left:7892;top:-1315;width:458;height:477" filled="f" stroked="f">
              <v:textbox inset="0,0,0,0">
                <w:txbxContent>
                  <w:p w:rsidR="009702CD" w:rsidRDefault="00166ADE">
                    <w:pPr>
                      <w:spacing w:before="19"/>
                      <w:rPr>
                        <w:rFonts w:ascii="Arial"/>
                        <w:sz w:val="18"/>
                      </w:rPr>
                    </w:pPr>
                    <w:r>
                      <w:rPr>
                        <w:rFonts w:ascii="Arial"/>
                        <w:color w:val="939598"/>
                        <w:w w:val="105"/>
                        <w:sz w:val="18"/>
                      </w:rPr>
                      <w:t>7.2%</w:t>
                    </w:r>
                  </w:p>
                  <w:p w:rsidR="009702CD" w:rsidRDefault="00166ADE">
                    <w:pPr>
                      <w:spacing w:before="16"/>
                      <w:rPr>
                        <w:rFonts w:ascii="Arial"/>
                        <w:sz w:val="18"/>
                      </w:rPr>
                    </w:pPr>
                    <w:r>
                      <w:rPr>
                        <w:rFonts w:ascii="Arial"/>
                        <w:w w:val="110"/>
                        <w:sz w:val="18"/>
                      </w:rPr>
                      <w:t>26</w:t>
                    </w:r>
                  </w:p>
                </w:txbxContent>
              </v:textbox>
            </v:shape>
            <v:shape id="_x0000_s3412" type="#_x0000_t202" style="position:absolute;left:9813;top:-1224;width:1084;height:464" filled="f" stroked="f">
              <v:textbox inset="0,0,0,0">
                <w:txbxContent>
                  <w:p w:rsidR="009702CD" w:rsidRDefault="00166ADE">
                    <w:pPr>
                      <w:spacing w:before="14"/>
                      <w:rPr>
                        <w:rFonts w:ascii="Arial"/>
                        <w:sz w:val="15"/>
                      </w:rPr>
                    </w:pPr>
                    <w:r>
                      <w:rPr>
                        <w:rFonts w:ascii="Arial"/>
                        <w:color w:val="50C0E7"/>
                        <w:sz w:val="15"/>
                      </w:rPr>
                      <w:t>Have access</w:t>
                    </w:r>
                  </w:p>
                  <w:p w:rsidR="009702CD" w:rsidRDefault="00166ADE">
                    <w:pPr>
                      <w:spacing w:before="82"/>
                      <w:rPr>
                        <w:rFonts w:ascii="Arial"/>
                        <w:sz w:val="15"/>
                      </w:rPr>
                    </w:pPr>
                    <w:r>
                      <w:rPr>
                        <w:rFonts w:ascii="Arial"/>
                        <w:sz w:val="15"/>
                      </w:rPr>
                      <w:t>Have no access</w:t>
                    </w:r>
                  </w:p>
                </w:txbxContent>
              </v:textbox>
            </v:shape>
            <v:shape id="_x0000_s3411" type="#_x0000_t202" style="position:absolute;left:6137;top:-242;width:570;height:254" filled="f" stroked="f">
              <v:textbox inset="0,0,0,0">
                <w:txbxContent>
                  <w:p w:rsidR="009702CD" w:rsidRDefault="00166ADE">
                    <w:pPr>
                      <w:spacing w:before="19"/>
                      <w:rPr>
                        <w:rFonts w:ascii="Arial"/>
                        <w:sz w:val="18"/>
                      </w:rPr>
                    </w:pPr>
                    <w:r>
                      <w:rPr>
                        <w:rFonts w:ascii="Arial"/>
                        <w:color w:val="50C0E7"/>
                        <w:w w:val="110"/>
                        <w:sz w:val="18"/>
                      </w:rPr>
                      <w:t>88.2%</w:t>
                    </w:r>
                  </w:p>
                </w:txbxContent>
              </v:textbox>
            </v:shape>
            <v:shape id="_x0000_s3410" type="#_x0000_t202" style="position:absolute;left:8892;top:-221;width:570;height:254" filled="f" stroked="f">
              <v:textbox inset="0,0,0,0">
                <w:txbxContent>
                  <w:p w:rsidR="009702CD" w:rsidRDefault="00166ADE">
                    <w:pPr>
                      <w:spacing w:before="19"/>
                      <w:rPr>
                        <w:rFonts w:ascii="Arial"/>
                        <w:sz w:val="18"/>
                      </w:rPr>
                    </w:pPr>
                    <w:r>
                      <w:rPr>
                        <w:rFonts w:ascii="Arial"/>
                        <w:color w:val="50C0E7"/>
                        <w:w w:val="110"/>
                        <w:sz w:val="18"/>
                      </w:rPr>
                      <w:t>92.8%</w:t>
                    </w:r>
                  </w:p>
                </w:txbxContent>
              </v:textbox>
            </v:shape>
            <w10:wrap anchorx="page"/>
          </v:group>
        </w:pict>
      </w:r>
      <w:r>
        <w:rPr>
          <w:rFonts w:ascii="Arial"/>
          <w:w w:val="110"/>
          <w:sz w:val="18"/>
        </w:rPr>
        <w:t>568</w:t>
      </w:r>
    </w:p>
    <w:p w:rsidR="009702CD" w:rsidRDefault="00166ADE">
      <w:pPr>
        <w:pStyle w:val="BodyText"/>
        <w:spacing w:before="1" w:after="39"/>
        <w:rPr>
          <w:rFonts w:ascii="Arial"/>
          <w:b w:val="0"/>
          <w:sz w:val="12"/>
        </w:rPr>
      </w:pPr>
      <w:r>
        <w:rPr>
          <w:b w:val="0"/>
        </w:rPr>
        <w:br w:type="column"/>
      </w:r>
    </w:p>
    <w:p w:rsidR="009702CD" w:rsidRDefault="00166ADE">
      <w:pPr>
        <w:pStyle w:val="BodyText"/>
        <w:ind w:left="1372"/>
        <w:rPr>
          <w:rFonts w:ascii="Arial"/>
          <w:b w:val="0"/>
        </w:rPr>
      </w:pPr>
      <w:r>
        <w:rPr>
          <w:rFonts w:ascii="Arial"/>
          <w:b w:val="0"/>
        </w:rPr>
      </w:r>
      <w:r>
        <w:rPr>
          <w:rFonts w:ascii="Arial"/>
          <w:b w:val="0"/>
        </w:rPr>
        <w:pict>
          <v:group id="_x0000_s3406" style="width:10.75pt;height:21.95pt;mso-position-horizontal-relative:char;mso-position-vertical-relative:line" coordsize="215,439">
            <v:shape id="_x0000_s3408" type="#_x0000_t75" style="position:absolute;left:20;width:175;height:175">
              <v:imagedata r:id="rId204" o:title=""/>
            </v:shape>
            <v:shape id="_x0000_s3407" type="#_x0000_t75" style="position:absolute;top:224;width:215;height:215">
              <v:imagedata r:id="rId205" o:title=""/>
            </v:shape>
            <w10:wrap type="none"/>
            <w10:anchorlock/>
          </v:group>
        </w:pict>
      </w:r>
    </w:p>
    <w:p w:rsidR="009702CD" w:rsidRDefault="009702CD">
      <w:pPr>
        <w:pStyle w:val="BodyText"/>
        <w:rPr>
          <w:rFonts w:ascii="Arial"/>
          <w:b w:val="0"/>
          <w:sz w:val="24"/>
        </w:rPr>
      </w:pPr>
    </w:p>
    <w:p w:rsidR="009702CD" w:rsidRDefault="009702CD">
      <w:pPr>
        <w:pStyle w:val="BodyText"/>
        <w:rPr>
          <w:rFonts w:ascii="Arial"/>
          <w:b w:val="0"/>
          <w:sz w:val="24"/>
        </w:rPr>
      </w:pPr>
    </w:p>
    <w:p w:rsidR="009702CD" w:rsidRDefault="009702CD">
      <w:pPr>
        <w:pStyle w:val="BodyText"/>
        <w:spacing w:before="1"/>
        <w:rPr>
          <w:rFonts w:ascii="Arial"/>
          <w:b w:val="0"/>
          <w:sz w:val="19"/>
        </w:rPr>
      </w:pPr>
    </w:p>
    <w:p w:rsidR="009702CD" w:rsidRDefault="00166ADE">
      <w:pPr>
        <w:ind w:left="720"/>
        <w:rPr>
          <w:rFonts w:ascii="Arial"/>
          <w:sz w:val="18"/>
        </w:rPr>
      </w:pPr>
      <w:r>
        <w:rPr>
          <w:rFonts w:ascii="Arial"/>
          <w:w w:val="110"/>
          <w:sz w:val="18"/>
        </w:rPr>
        <w:t>335</w:t>
      </w:r>
    </w:p>
    <w:p w:rsidR="009702CD" w:rsidRDefault="009702CD">
      <w:pPr>
        <w:rPr>
          <w:rFonts w:ascii="Arial"/>
          <w:sz w:val="18"/>
        </w:rPr>
        <w:sectPr w:rsidR="009702CD">
          <w:type w:val="continuous"/>
          <w:pgSz w:w="11910" w:h="16840"/>
          <w:pgMar w:top="620" w:right="0" w:bottom="280" w:left="0" w:header="720" w:footer="720" w:gutter="0"/>
          <w:cols w:num="3" w:space="720" w:equalWidth="0">
            <w:col w:w="4177" w:space="1241"/>
            <w:col w:w="1094" w:space="1660"/>
            <w:col w:w="3738"/>
          </w:cols>
        </w:sectPr>
      </w:pPr>
    </w:p>
    <w:p w:rsidR="009702CD" w:rsidRDefault="00166ADE">
      <w:pPr>
        <w:pStyle w:val="BodyText"/>
        <w:spacing w:line="265" w:lineRule="exact"/>
        <w:ind w:left="720"/>
      </w:pPr>
      <w:r>
        <w:rPr>
          <w:color w:val="6D6E71"/>
          <w:w w:val="95"/>
        </w:rPr>
        <w:t>and 67.1%).</w:t>
      </w:r>
    </w:p>
    <w:p w:rsidR="009702CD" w:rsidRDefault="00166ADE">
      <w:pPr>
        <w:pStyle w:val="BodyText"/>
        <w:spacing w:before="116" w:line="230" w:lineRule="auto"/>
        <w:ind w:left="720"/>
        <w:jc w:val="both"/>
      </w:pPr>
      <w:r>
        <w:rPr>
          <w:color w:val="6D6E71"/>
          <w:w w:val="85"/>
        </w:rPr>
        <w:t>Figure 10 also demonstrates that, among</w:t>
      </w:r>
      <w:r>
        <w:rPr>
          <w:color w:val="6D6E71"/>
          <w:spacing w:val="-12"/>
          <w:w w:val="85"/>
        </w:rPr>
        <w:t xml:space="preserve"> </w:t>
      </w:r>
      <w:r>
        <w:rPr>
          <w:color w:val="6D6E71"/>
          <w:w w:val="85"/>
        </w:rPr>
        <w:t xml:space="preserve">these </w:t>
      </w:r>
      <w:r>
        <w:rPr>
          <w:color w:val="6D6E71"/>
          <w:w w:val="90"/>
        </w:rPr>
        <w:t>families who had medical</w:t>
      </w:r>
      <w:r>
        <w:rPr>
          <w:color w:val="6D6E71"/>
          <w:spacing w:val="-7"/>
          <w:w w:val="90"/>
        </w:rPr>
        <w:t xml:space="preserve"> </w:t>
      </w:r>
      <w:r>
        <w:rPr>
          <w:color w:val="6D6E71"/>
          <w:w w:val="90"/>
        </w:rPr>
        <w:t>needs,</w:t>
      </w:r>
      <w:r>
        <w:rPr>
          <w:color w:val="6D6E71"/>
          <w:spacing w:val="-2"/>
          <w:w w:val="90"/>
        </w:rPr>
        <w:t xml:space="preserve"> </w:t>
      </w:r>
      <w:r>
        <w:rPr>
          <w:color w:val="0088CE"/>
          <w:w w:val="90"/>
        </w:rPr>
        <w:t>households</w:t>
      </w:r>
      <w:r>
        <w:rPr>
          <w:color w:val="0088CE"/>
          <w:w w:val="84"/>
        </w:rPr>
        <w:t xml:space="preserve"> </w:t>
      </w:r>
      <w:r>
        <w:rPr>
          <w:color w:val="0088CE"/>
          <w:w w:val="85"/>
        </w:rPr>
        <w:t xml:space="preserve">with members with disabilities were less likely </w:t>
      </w:r>
      <w:r>
        <w:rPr>
          <w:color w:val="0088CE"/>
          <w:w w:val="90"/>
        </w:rPr>
        <w:t>to</w:t>
      </w:r>
      <w:r>
        <w:rPr>
          <w:color w:val="0088CE"/>
          <w:spacing w:val="-33"/>
          <w:w w:val="90"/>
        </w:rPr>
        <w:t xml:space="preserve"> </w:t>
      </w:r>
      <w:r>
        <w:rPr>
          <w:color w:val="0088CE"/>
          <w:w w:val="90"/>
        </w:rPr>
        <w:t>have</w:t>
      </w:r>
      <w:r>
        <w:rPr>
          <w:color w:val="0088CE"/>
          <w:spacing w:val="-33"/>
          <w:w w:val="90"/>
        </w:rPr>
        <w:t xml:space="preserve"> </w:t>
      </w:r>
      <w:r>
        <w:rPr>
          <w:color w:val="0088CE"/>
          <w:w w:val="90"/>
        </w:rPr>
        <w:t>access</w:t>
      </w:r>
      <w:r>
        <w:rPr>
          <w:color w:val="0088CE"/>
          <w:spacing w:val="-33"/>
          <w:w w:val="90"/>
        </w:rPr>
        <w:t xml:space="preserve"> </w:t>
      </w:r>
      <w:r>
        <w:rPr>
          <w:color w:val="0088CE"/>
          <w:w w:val="90"/>
        </w:rPr>
        <w:t>to</w:t>
      </w:r>
      <w:r>
        <w:rPr>
          <w:color w:val="0088CE"/>
          <w:spacing w:val="-33"/>
          <w:w w:val="90"/>
        </w:rPr>
        <w:t xml:space="preserve"> </w:t>
      </w:r>
      <w:r>
        <w:rPr>
          <w:color w:val="0088CE"/>
          <w:w w:val="90"/>
        </w:rPr>
        <w:t>required</w:t>
      </w:r>
      <w:r>
        <w:rPr>
          <w:color w:val="0088CE"/>
          <w:spacing w:val="-33"/>
          <w:w w:val="90"/>
        </w:rPr>
        <w:t xml:space="preserve"> </w:t>
      </w:r>
      <w:r>
        <w:rPr>
          <w:color w:val="0088CE"/>
          <w:w w:val="90"/>
        </w:rPr>
        <w:t>medical</w:t>
      </w:r>
      <w:r>
        <w:rPr>
          <w:color w:val="0088CE"/>
          <w:spacing w:val="-33"/>
          <w:w w:val="90"/>
        </w:rPr>
        <w:t xml:space="preserve"> </w:t>
      </w:r>
      <w:r>
        <w:rPr>
          <w:color w:val="0088CE"/>
          <w:w w:val="90"/>
        </w:rPr>
        <w:t>services</w:t>
      </w:r>
      <w:r>
        <w:rPr>
          <w:color w:val="0088CE"/>
          <w:spacing w:val="-33"/>
          <w:w w:val="90"/>
        </w:rPr>
        <w:t xml:space="preserve"> </w:t>
      </w:r>
      <w:r>
        <w:rPr>
          <w:color w:val="0088CE"/>
          <w:w w:val="90"/>
        </w:rPr>
        <w:t xml:space="preserve">at hospitals or clinics than households without disabilities (11.8% vs 7.2%), confirmed with statistical significance (P&lt;0.05). </w:t>
      </w:r>
      <w:r>
        <w:rPr>
          <w:color w:val="6D6E71"/>
          <w:w w:val="90"/>
        </w:rPr>
        <w:t>As</w:t>
      </w:r>
      <w:r>
        <w:rPr>
          <w:color w:val="6D6E71"/>
          <w:spacing w:val="-36"/>
          <w:w w:val="90"/>
        </w:rPr>
        <w:t xml:space="preserve"> </w:t>
      </w:r>
      <w:r>
        <w:rPr>
          <w:color w:val="6D6E71"/>
          <w:w w:val="90"/>
        </w:rPr>
        <w:t>shown</w:t>
      </w:r>
      <w:r>
        <w:rPr>
          <w:color w:val="6D6E71"/>
          <w:spacing w:val="-10"/>
          <w:w w:val="90"/>
        </w:rPr>
        <w:t xml:space="preserve"> </w:t>
      </w:r>
      <w:r>
        <w:rPr>
          <w:color w:val="6D6E71"/>
          <w:w w:val="90"/>
        </w:rPr>
        <w:t>in</w:t>
      </w:r>
      <w:r>
        <w:rPr>
          <w:color w:val="6D6E71"/>
          <w:w w:val="81"/>
        </w:rPr>
        <w:t xml:space="preserve"> </w:t>
      </w:r>
      <w:r>
        <w:rPr>
          <w:color w:val="6D6E71"/>
          <w:spacing w:val="-4"/>
          <w:w w:val="85"/>
        </w:rPr>
        <w:t>Table</w:t>
      </w:r>
      <w:r>
        <w:rPr>
          <w:color w:val="6D6E71"/>
          <w:spacing w:val="-38"/>
          <w:w w:val="85"/>
        </w:rPr>
        <w:t xml:space="preserve"> </w:t>
      </w:r>
      <w:r>
        <w:rPr>
          <w:color w:val="6D6E71"/>
          <w:w w:val="85"/>
        </w:rPr>
        <w:t>27,</w:t>
      </w:r>
      <w:r>
        <w:rPr>
          <w:color w:val="6D6E71"/>
          <w:spacing w:val="-38"/>
          <w:w w:val="85"/>
        </w:rPr>
        <w:t xml:space="preserve"> </w:t>
      </w:r>
      <w:r>
        <w:rPr>
          <w:color w:val="6D6E71"/>
          <w:w w:val="85"/>
        </w:rPr>
        <w:t>access</w:t>
      </w:r>
      <w:r>
        <w:rPr>
          <w:color w:val="6D6E71"/>
          <w:spacing w:val="-38"/>
          <w:w w:val="85"/>
        </w:rPr>
        <w:t xml:space="preserve"> </w:t>
      </w:r>
      <w:r>
        <w:rPr>
          <w:color w:val="6D6E71"/>
          <w:w w:val="85"/>
        </w:rPr>
        <w:t>to</w:t>
      </w:r>
      <w:r>
        <w:rPr>
          <w:color w:val="6D6E71"/>
          <w:spacing w:val="-38"/>
          <w:w w:val="85"/>
        </w:rPr>
        <w:t xml:space="preserve"> </w:t>
      </w:r>
      <w:r>
        <w:rPr>
          <w:color w:val="6D6E71"/>
          <w:w w:val="85"/>
        </w:rPr>
        <w:t>medical</w:t>
      </w:r>
      <w:r>
        <w:rPr>
          <w:color w:val="6D6E71"/>
          <w:spacing w:val="-38"/>
          <w:w w:val="85"/>
        </w:rPr>
        <w:t xml:space="preserve"> </w:t>
      </w:r>
      <w:r>
        <w:rPr>
          <w:color w:val="6D6E71"/>
          <w:w w:val="85"/>
        </w:rPr>
        <w:t>services</w:t>
      </w:r>
      <w:r>
        <w:rPr>
          <w:color w:val="6D6E71"/>
          <w:spacing w:val="-38"/>
          <w:w w:val="85"/>
        </w:rPr>
        <w:t xml:space="preserve"> </w:t>
      </w:r>
      <w:r>
        <w:rPr>
          <w:color w:val="6D6E71"/>
          <w:w w:val="85"/>
        </w:rPr>
        <w:t>is</w:t>
      </w:r>
      <w:r>
        <w:rPr>
          <w:color w:val="6D6E71"/>
          <w:spacing w:val="-38"/>
          <w:w w:val="85"/>
        </w:rPr>
        <w:t xml:space="preserve"> </w:t>
      </w:r>
      <w:r>
        <w:rPr>
          <w:color w:val="6D6E71"/>
          <w:w w:val="85"/>
        </w:rPr>
        <w:t>especially</w:t>
      </w:r>
      <w:r>
        <w:rPr>
          <w:color w:val="6D6E71"/>
          <w:w w:val="79"/>
        </w:rPr>
        <w:t xml:space="preserve"> </w:t>
      </w:r>
      <w:r>
        <w:rPr>
          <w:color w:val="6D6E71"/>
          <w:w w:val="85"/>
        </w:rPr>
        <w:t>an</w:t>
      </w:r>
      <w:r>
        <w:rPr>
          <w:color w:val="6D6E71"/>
          <w:spacing w:val="-20"/>
          <w:w w:val="85"/>
        </w:rPr>
        <w:t xml:space="preserve"> </w:t>
      </w:r>
      <w:r>
        <w:rPr>
          <w:color w:val="6D6E71"/>
          <w:w w:val="85"/>
        </w:rPr>
        <w:t>issue</w:t>
      </w:r>
      <w:r>
        <w:rPr>
          <w:color w:val="6D6E71"/>
          <w:spacing w:val="-20"/>
          <w:w w:val="85"/>
        </w:rPr>
        <w:t xml:space="preserve"> </w:t>
      </w:r>
      <w:r>
        <w:rPr>
          <w:color w:val="6D6E71"/>
          <w:w w:val="85"/>
        </w:rPr>
        <w:t>in</w:t>
      </w:r>
      <w:r>
        <w:rPr>
          <w:color w:val="6D6E71"/>
          <w:spacing w:val="-20"/>
          <w:w w:val="85"/>
        </w:rPr>
        <w:t xml:space="preserve"> </w:t>
      </w:r>
      <w:r>
        <w:rPr>
          <w:color w:val="6D6E71"/>
          <w:w w:val="85"/>
        </w:rPr>
        <w:t>Irbid</w:t>
      </w:r>
      <w:r>
        <w:rPr>
          <w:color w:val="6D6E71"/>
          <w:spacing w:val="-20"/>
          <w:w w:val="85"/>
        </w:rPr>
        <w:t xml:space="preserve"> </w:t>
      </w:r>
      <w:r>
        <w:rPr>
          <w:color w:val="6D6E71"/>
          <w:w w:val="85"/>
        </w:rPr>
        <w:t>and</w:t>
      </w:r>
      <w:r>
        <w:rPr>
          <w:color w:val="6D6E71"/>
          <w:spacing w:val="-20"/>
          <w:w w:val="85"/>
        </w:rPr>
        <w:t xml:space="preserve"> </w:t>
      </w:r>
      <w:r>
        <w:rPr>
          <w:color w:val="6D6E71"/>
          <w:w w:val="85"/>
        </w:rPr>
        <w:t>more</w:t>
      </w:r>
      <w:r>
        <w:rPr>
          <w:color w:val="6D6E71"/>
          <w:spacing w:val="-20"/>
          <w:w w:val="85"/>
        </w:rPr>
        <w:t xml:space="preserve"> </w:t>
      </w:r>
      <w:r>
        <w:rPr>
          <w:color w:val="6D6E71"/>
          <w:w w:val="85"/>
        </w:rPr>
        <w:t>so</w:t>
      </w:r>
      <w:r>
        <w:rPr>
          <w:color w:val="6D6E71"/>
          <w:spacing w:val="-20"/>
          <w:w w:val="85"/>
        </w:rPr>
        <w:t xml:space="preserve"> </w:t>
      </w:r>
      <w:r>
        <w:rPr>
          <w:color w:val="6D6E71"/>
          <w:w w:val="85"/>
        </w:rPr>
        <w:t>for</w:t>
      </w:r>
      <w:r>
        <w:rPr>
          <w:color w:val="6D6E71"/>
          <w:spacing w:val="-20"/>
          <w:w w:val="85"/>
        </w:rPr>
        <w:t xml:space="preserve"> </w:t>
      </w:r>
      <w:r>
        <w:rPr>
          <w:color w:val="6D6E71"/>
          <w:w w:val="85"/>
        </w:rPr>
        <w:t>households</w:t>
      </w:r>
      <w:r>
        <w:rPr>
          <w:color w:val="6D6E71"/>
          <w:spacing w:val="-20"/>
          <w:w w:val="85"/>
        </w:rPr>
        <w:t xml:space="preserve"> </w:t>
      </w:r>
      <w:r>
        <w:rPr>
          <w:color w:val="6D6E71"/>
          <w:w w:val="85"/>
        </w:rPr>
        <w:t xml:space="preserve">with </w:t>
      </w:r>
      <w:r>
        <w:rPr>
          <w:color w:val="6D6E71"/>
          <w:w w:val="90"/>
        </w:rPr>
        <w:t>persons with disabilities</w:t>
      </w:r>
      <w:r>
        <w:rPr>
          <w:color w:val="6D6E71"/>
          <w:spacing w:val="55"/>
          <w:w w:val="90"/>
        </w:rPr>
        <w:t xml:space="preserve"> </w:t>
      </w:r>
      <w:r>
        <w:rPr>
          <w:color w:val="6D6E71"/>
          <w:w w:val="90"/>
        </w:rPr>
        <w:t>(17.0%</w:t>
      </w:r>
      <w:r>
        <w:rPr>
          <w:color w:val="6D6E71"/>
          <w:spacing w:val="17"/>
          <w:w w:val="90"/>
        </w:rPr>
        <w:t xml:space="preserve"> </w:t>
      </w:r>
      <w:r>
        <w:rPr>
          <w:color w:val="6D6E71"/>
          <w:w w:val="90"/>
        </w:rPr>
        <w:t>households</w:t>
      </w:r>
      <w:r>
        <w:rPr>
          <w:color w:val="6D6E71"/>
          <w:w w:val="83"/>
        </w:rPr>
        <w:t xml:space="preserve"> </w:t>
      </w:r>
      <w:r>
        <w:rPr>
          <w:color w:val="6D6E71"/>
          <w:w w:val="85"/>
        </w:rPr>
        <w:t>with disabilities without access), reflecting</w:t>
      </w:r>
      <w:r>
        <w:rPr>
          <w:color w:val="6D6E71"/>
          <w:spacing w:val="-9"/>
          <w:w w:val="85"/>
        </w:rPr>
        <w:t xml:space="preserve"> </w:t>
      </w:r>
      <w:r>
        <w:rPr>
          <w:color w:val="6D6E71"/>
          <w:w w:val="85"/>
        </w:rPr>
        <w:t xml:space="preserve">the increased medical costs in non-camp settings </w:t>
      </w:r>
      <w:r>
        <w:rPr>
          <w:color w:val="6D6E71"/>
          <w:w w:val="90"/>
        </w:rPr>
        <w:t>discussed in Section 2. On the other hand,</w:t>
      </w:r>
      <w:r>
        <w:rPr>
          <w:color w:val="6D6E71"/>
          <w:spacing w:val="-19"/>
          <w:w w:val="90"/>
        </w:rPr>
        <w:t xml:space="preserve"> </w:t>
      </w:r>
      <w:r>
        <w:rPr>
          <w:color w:val="6D6E71"/>
          <w:w w:val="90"/>
        </w:rPr>
        <w:t>in camps, humanitarian</w:t>
      </w:r>
      <w:r>
        <w:rPr>
          <w:color w:val="6D6E71"/>
          <w:spacing w:val="35"/>
          <w:w w:val="90"/>
        </w:rPr>
        <w:t xml:space="preserve"> </w:t>
      </w:r>
      <w:r>
        <w:rPr>
          <w:color w:val="6D6E71"/>
          <w:w w:val="90"/>
        </w:rPr>
        <w:t>organizations</w:t>
      </w:r>
      <w:r>
        <w:rPr>
          <w:color w:val="6D6E71"/>
          <w:spacing w:val="46"/>
          <w:w w:val="90"/>
        </w:rPr>
        <w:t xml:space="preserve"> </w:t>
      </w:r>
      <w:r>
        <w:rPr>
          <w:color w:val="6D6E71"/>
          <w:w w:val="90"/>
        </w:rPr>
        <w:t>provide</w:t>
      </w:r>
      <w:r>
        <w:rPr>
          <w:color w:val="6D6E71"/>
          <w:w w:val="82"/>
        </w:rPr>
        <w:t xml:space="preserve"> </w:t>
      </w:r>
      <w:r>
        <w:rPr>
          <w:color w:val="6D6E71"/>
          <w:w w:val="95"/>
        </w:rPr>
        <w:t>various</w:t>
      </w:r>
      <w:r>
        <w:rPr>
          <w:color w:val="6D6E71"/>
          <w:spacing w:val="30"/>
          <w:w w:val="95"/>
        </w:rPr>
        <w:t xml:space="preserve"> </w:t>
      </w:r>
      <w:r>
        <w:rPr>
          <w:color w:val="6D6E71"/>
          <w:w w:val="95"/>
        </w:rPr>
        <w:t>medical</w:t>
      </w:r>
      <w:r>
        <w:rPr>
          <w:color w:val="6D6E71"/>
          <w:spacing w:val="30"/>
          <w:w w:val="95"/>
        </w:rPr>
        <w:t xml:space="preserve"> </w:t>
      </w:r>
      <w:r>
        <w:rPr>
          <w:color w:val="6D6E71"/>
          <w:w w:val="95"/>
        </w:rPr>
        <w:t>services</w:t>
      </w:r>
      <w:r>
        <w:rPr>
          <w:color w:val="6D6E71"/>
          <w:w w:val="95"/>
        </w:rPr>
        <w:t>,</w:t>
      </w:r>
      <w:r>
        <w:rPr>
          <w:color w:val="6D6E71"/>
          <w:spacing w:val="30"/>
          <w:w w:val="95"/>
        </w:rPr>
        <w:t xml:space="preserve"> </w:t>
      </w:r>
      <w:r>
        <w:rPr>
          <w:color w:val="6D6E71"/>
          <w:w w:val="95"/>
        </w:rPr>
        <w:t>free</w:t>
      </w:r>
      <w:r>
        <w:rPr>
          <w:color w:val="6D6E71"/>
          <w:spacing w:val="30"/>
          <w:w w:val="95"/>
        </w:rPr>
        <w:t xml:space="preserve"> </w:t>
      </w:r>
      <w:r>
        <w:rPr>
          <w:color w:val="6D6E71"/>
          <w:w w:val="95"/>
        </w:rPr>
        <w:t>of</w:t>
      </w:r>
      <w:r>
        <w:rPr>
          <w:color w:val="6D6E71"/>
          <w:spacing w:val="30"/>
          <w:w w:val="95"/>
        </w:rPr>
        <w:t xml:space="preserve"> </w:t>
      </w:r>
      <w:r>
        <w:rPr>
          <w:color w:val="6D6E71"/>
          <w:w w:val="95"/>
        </w:rPr>
        <w:t>charge.</w:t>
      </w:r>
    </w:p>
    <w:p w:rsidR="009702CD" w:rsidRDefault="00166ADE">
      <w:pPr>
        <w:pStyle w:val="BodyText"/>
        <w:spacing w:before="143" w:line="230" w:lineRule="auto"/>
        <w:ind w:left="291" w:right="825"/>
      </w:pPr>
      <w:r>
        <w:rPr>
          <w:b w:val="0"/>
        </w:rPr>
        <w:br w:type="column"/>
      </w:r>
      <w:r>
        <w:rPr>
          <w:color w:val="0088CE"/>
          <w:spacing w:val="-4"/>
          <w:w w:val="85"/>
        </w:rPr>
        <w:t>Table</w:t>
      </w:r>
      <w:r>
        <w:rPr>
          <w:color w:val="0088CE"/>
          <w:spacing w:val="-12"/>
          <w:w w:val="85"/>
        </w:rPr>
        <w:t xml:space="preserve"> </w:t>
      </w:r>
      <w:r>
        <w:rPr>
          <w:color w:val="0088CE"/>
          <w:w w:val="85"/>
        </w:rPr>
        <w:t>26:</w:t>
      </w:r>
      <w:r>
        <w:rPr>
          <w:color w:val="0088CE"/>
          <w:spacing w:val="-13"/>
          <w:w w:val="85"/>
        </w:rPr>
        <w:t xml:space="preserve"> </w:t>
      </w:r>
      <w:r>
        <w:rPr>
          <w:color w:val="6D6E71"/>
          <w:w w:val="85"/>
        </w:rPr>
        <w:t>Health</w:t>
      </w:r>
      <w:r>
        <w:rPr>
          <w:color w:val="6D6E71"/>
          <w:spacing w:val="-13"/>
          <w:w w:val="85"/>
        </w:rPr>
        <w:t xml:space="preserve"> </w:t>
      </w:r>
      <w:r>
        <w:rPr>
          <w:color w:val="6D6E71"/>
          <w:w w:val="85"/>
        </w:rPr>
        <w:t>Needs</w:t>
      </w:r>
      <w:r>
        <w:rPr>
          <w:color w:val="6D6E71"/>
          <w:spacing w:val="-13"/>
          <w:w w:val="85"/>
        </w:rPr>
        <w:t xml:space="preserve"> </w:t>
      </w:r>
      <w:r>
        <w:rPr>
          <w:color w:val="6D6E71"/>
          <w:w w:val="85"/>
        </w:rPr>
        <w:t>in</w:t>
      </w:r>
      <w:r>
        <w:rPr>
          <w:color w:val="6D6E71"/>
          <w:spacing w:val="-13"/>
          <w:w w:val="85"/>
        </w:rPr>
        <w:t xml:space="preserve"> </w:t>
      </w:r>
      <w:r>
        <w:rPr>
          <w:color w:val="6D6E71"/>
          <w:w w:val="85"/>
        </w:rPr>
        <w:t>the</w:t>
      </w:r>
      <w:r>
        <w:rPr>
          <w:color w:val="6D6E71"/>
          <w:spacing w:val="-13"/>
          <w:w w:val="85"/>
        </w:rPr>
        <w:t xml:space="preserve"> </w:t>
      </w:r>
      <w:r>
        <w:rPr>
          <w:color w:val="6D6E71"/>
          <w:w w:val="85"/>
        </w:rPr>
        <w:t>Last</w:t>
      </w:r>
      <w:r>
        <w:rPr>
          <w:color w:val="6D6E71"/>
          <w:spacing w:val="-13"/>
          <w:w w:val="85"/>
        </w:rPr>
        <w:t xml:space="preserve"> </w:t>
      </w:r>
      <w:r>
        <w:rPr>
          <w:color w:val="6D6E71"/>
          <w:w w:val="85"/>
        </w:rPr>
        <w:t>6</w:t>
      </w:r>
      <w:r>
        <w:rPr>
          <w:color w:val="6D6E71"/>
          <w:spacing w:val="-13"/>
          <w:w w:val="85"/>
        </w:rPr>
        <w:t xml:space="preserve"> </w:t>
      </w:r>
      <w:r>
        <w:rPr>
          <w:color w:val="6D6E71"/>
          <w:w w:val="85"/>
        </w:rPr>
        <w:t>Months,</w:t>
      </w:r>
      <w:r>
        <w:rPr>
          <w:color w:val="6D6E71"/>
          <w:spacing w:val="-13"/>
          <w:w w:val="85"/>
        </w:rPr>
        <w:t xml:space="preserve"> </w:t>
      </w:r>
      <w:r>
        <w:rPr>
          <w:color w:val="6D6E71"/>
          <w:w w:val="85"/>
        </w:rPr>
        <w:t>by</w:t>
      </w:r>
      <w:r>
        <w:rPr>
          <w:color w:val="6D6E71"/>
          <w:spacing w:val="-13"/>
          <w:w w:val="85"/>
        </w:rPr>
        <w:t xml:space="preserve"> </w:t>
      </w:r>
      <w:r>
        <w:rPr>
          <w:color w:val="6D6E71"/>
          <w:w w:val="85"/>
        </w:rPr>
        <w:t>Disability</w:t>
      </w:r>
      <w:r>
        <w:rPr>
          <w:color w:val="6D6E71"/>
          <w:spacing w:val="-13"/>
          <w:w w:val="85"/>
        </w:rPr>
        <w:t xml:space="preserve"> </w:t>
      </w:r>
      <w:r>
        <w:rPr>
          <w:color w:val="6D6E71"/>
          <w:w w:val="85"/>
        </w:rPr>
        <w:t xml:space="preserve">and </w:t>
      </w:r>
      <w:r>
        <w:rPr>
          <w:color w:val="6D6E71"/>
          <w:w w:val="95"/>
        </w:rPr>
        <w:t>Location</w:t>
      </w:r>
    </w:p>
    <w:p w:rsidR="009702CD" w:rsidRDefault="00166ADE">
      <w:pPr>
        <w:pStyle w:val="BodyText"/>
        <w:tabs>
          <w:tab w:val="left" w:pos="4082"/>
        </w:tabs>
        <w:spacing w:before="137" w:line="261" w:lineRule="exact"/>
        <w:ind w:left="1865"/>
      </w:pPr>
      <w:r>
        <w:rPr>
          <w:color w:val="0088CE"/>
          <w:w w:val="90"/>
        </w:rPr>
        <w:t>Households</w:t>
      </w:r>
      <w:r>
        <w:rPr>
          <w:color w:val="0088CE"/>
          <w:spacing w:val="-36"/>
          <w:w w:val="90"/>
        </w:rPr>
        <w:t xml:space="preserve"> </w:t>
      </w:r>
      <w:r>
        <w:rPr>
          <w:color w:val="0088CE"/>
          <w:w w:val="90"/>
        </w:rPr>
        <w:t>with</w:t>
      </w:r>
      <w:r>
        <w:rPr>
          <w:color w:val="0088CE"/>
          <w:w w:val="90"/>
        </w:rPr>
        <w:tab/>
      </w:r>
      <w:r>
        <w:rPr>
          <w:color w:val="0088CE"/>
          <w:w w:val="95"/>
        </w:rPr>
        <w:t>Households</w:t>
      </w:r>
      <w:r>
        <w:rPr>
          <w:color w:val="0088CE"/>
          <w:spacing w:val="-25"/>
          <w:w w:val="95"/>
        </w:rPr>
        <w:t xml:space="preserve"> </w:t>
      </w:r>
      <w:r>
        <w:rPr>
          <w:color w:val="0088CE"/>
          <w:w w:val="95"/>
        </w:rPr>
        <w:t>without</w:t>
      </w:r>
    </w:p>
    <w:p w:rsidR="009702CD" w:rsidRDefault="00166ADE">
      <w:pPr>
        <w:pStyle w:val="BodyText"/>
        <w:tabs>
          <w:tab w:val="left" w:pos="2152"/>
          <w:tab w:val="left" w:pos="3487"/>
          <w:tab w:val="left" w:pos="3979"/>
          <w:tab w:val="left" w:pos="4518"/>
          <w:tab w:val="left" w:pos="6031"/>
        </w:tabs>
        <w:spacing w:line="261" w:lineRule="exact"/>
        <w:ind w:left="1771"/>
      </w:pPr>
      <w:r>
        <w:rPr>
          <w:color w:val="0088CE"/>
          <w:w w:val="79"/>
          <w:u w:val="single" w:color="A82724"/>
        </w:rPr>
        <w:t xml:space="preserve"> </w:t>
      </w:r>
      <w:r>
        <w:rPr>
          <w:color w:val="0088CE"/>
          <w:u w:val="single" w:color="A82724"/>
        </w:rPr>
        <w:tab/>
      </w:r>
      <w:r>
        <w:rPr>
          <w:color w:val="0088CE"/>
          <w:w w:val="85"/>
          <w:u w:val="single" w:color="A82724"/>
        </w:rPr>
        <w:t>disabilities</w:t>
      </w:r>
      <w:r>
        <w:rPr>
          <w:color w:val="0088CE"/>
          <w:w w:val="85"/>
          <w:u w:val="single" w:color="A82724"/>
        </w:rPr>
        <w:tab/>
      </w:r>
      <w:r>
        <w:rPr>
          <w:color w:val="0088CE"/>
          <w:w w:val="85"/>
        </w:rPr>
        <w:tab/>
      </w:r>
      <w:r>
        <w:rPr>
          <w:color w:val="0088CE"/>
          <w:w w:val="85"/>
          <w:u w:val="single" w:color="A82724"/>
        </w:rPr>
        <w:t xml:space="preserve"> </w:t>
      </w:r>
      <w:r>
        <w:rPr>
          <w:color w:val="0088CE"/>
          <w:w w:val="85"/>
          <w:u w:val="single" w:color="A82724"/>
        </w:rPr>
        <w:tab/>
      </w:r>
      <w:r>
        <w:rPr>
          <w:color w:val="0088CE"/>
          <w:w w:val="90"/>
          <w:u w:val="single" w:color="A82724"/>
        </w:rPr>
        <w:t>disabilities</w:t>
      </w:r>
      <w:r>
        <w:rPr>
          <w:color w:val="0088CE"/>
          <w:u w:val="single" w:color="A82724"/>
        </w:rPr>
        <w:tab/>
      </w:r>
    </w:p>
    <w:p w:rsidR="009702CD" w:rsidRDefault="009702CD">
      <w:pPr>
        <w:pStyle w:val="BodyText"/>
        <w:spacing w:before="11"/>
        <w:rPr>
          <w:sz w:val="6"/>
        </w:rPr>
      </w:pPr>
    </w:p>
    <w:tbl>
      <w:tblPr>
        <w:tblW w:w="0" w:type="auto"/>
        <w:tblInd w:w="241" w:type="dxa"/>
        <w:tblLayout w:type="fixed"/>
        <w:tblCellMar>
          <w:left w:w="0" w:type="dxa"/>
          <w:right w:w="0" w:type="dxa"/>
        </w:tblCellMar>
        <w:tblLook w:val="01E0" w:firstRow="1" w:lastRow="1" w:firstColumn="1" w:lastColumn="1" w:noHBand="0" w:noVBand="0"/>
      </w:tblPr>
      <w:tblGrid>
        <w:gridCol w:w="1569"/>
        <w:gridCol w:w="820"/>
        <w:gridCol w:w="1145"/>
        <w:gridCol w:w="1226"/>
        <w:gridCol w:w="856"/>
      </w:tblGrid>
      <w:tr w:rsidR="009702CD">
        <w:trPr>
          <w:trHeight w:val="311"/>
        </w:trPr>
        <w:tc>
          <w:tcPr>
            <w:tcW w:w="1569" w:type="dxa"/>
          </w:tcPr>
          <w:p w:rsidR="009702CD" w:rsidRDefault="009702CD">
            <w:pPr>
              <w:pStyle w:val="TableParagraph"/>
              <w:rPr>
                <w:rFonts w:ascii="Times New Roman"/>
                <w:sz w:val="18"/>
              </w:rPr>
            </w:pPr>
          </w:p>
        </w:tc>
        <w:tc>
          <w:tcPr>
            <w:tcW w:w="820" w:type="dxa"/>
          </w:tcPr>
          <w:p w:rsidR="009702CD" w:rsidRDefault="00166ADE">
            <w:pPr>
              <w:pStyle w:val="TableParagraph"/>
              <w:spacing w:before="14"/>
              <w:ind w:left="70" w:right="110"/>
              <w:jc w:val="center"/>
              <w:rPr>
                <w:sz w:val="20"/>
              </w:rPr>
            </w:pPr>
            <w:r>
              <w:rPr>
                <w:color w:val="6D6E71"/>
                <w:sz w:val="20"/>
              </w:rPr>
              <w:t>Yes</w:t>
            </w:r>
          </w:p>
        </w:tc>
        <w:tc>
          <w:tcPr>
            <w:tcW w:w="1145" w:type="dxa"/>
          </w:tcPr>
          <w:p w:rsidR="009702CD" w:rsidRDefault="00166ADE">
            <w:pPr>
              <w:pStyle w:val="TableParagraph"/>
              <w:spacing w:before="14"/>
              <w:ind w:left="299"/>
              <w:rPr>
                <w:sz w:val="20"/>
              </w:rPr>
            </w:pPr>
            <w:r>
              <w:rPr>
                <w:color w:val="6D6E71"/>
                <w:sz w:val="20"/>
              </w:rPr>
              <w:t>No</w:t>
            </w:r>
          </w:p>
        </w:tc>
        <w:tc>
          <w:tcPr>
            <w:tcW w:w="1226" w:type="dxa"/>
          </w:tcPr>
          <w:p w:rsidR="009702CD" w:rsidRDefault="00166ADE">
            <w:pPr>
              <w:pStyle w:val="TableParagraph"/>
              <w:spacing w:before="14"/>
              <w:ind w:left="393" w:right="193"/>
              <w:jc w:val="center"/>
              <w:rPr>
                <w:sz w:val="20"/>
              </w:rPr>
            </w:pPr>
            <w:r>
              <w:rPr>
                <w:color w:val="6D6E71"/>
                <w:sz w:val="20"/>
              </w:rPr>
              <w:t>Yes</w:t>
            </w:r>
          </w:p>
        </w:tc>
        <w:tc>
          <w:tcPr>
            <w:tcW w:w="856" w:type="dxa"/>
          </w:tcPr>
          <w:p w:rsidR="009702CD" w:rsidRDefault="00166ADE">
            <w:pPr>
              <w:pStyle w:val="TableParagraph"/>
              <w:spacing w:before="14"/>
              <w:ind w:left="381"/>
              <w:rPr>
                <w:sz w:val="20"/>
              </w:rPr>
            </w:pPr>
            <w:r>
              <w:rPr>
                <w:color w:val="6D6E71"/>
                <w:sz w:val="20"/>
              </w:rPr>
              <w:t>No</w:t>
            </w:r>
          </w:p>
        </w:tc>
      </w:tr>
      <w:tr w:rsidR="009702CD">
        <w:trPr>
          <w:trHeight w:val="363"/>
        </w:trPr>
        <w:tc>
          <w:tcPr>
            <w:tcW w:w="1569" w:type="dxa"/>
          </w:tcPr>
          <w:p w:rsidR="009702CD" w:rsidRDefault="00166ADE">
            <w:pPr>
              <w:pStyle w:val="TableParagraph"/>
              <w:spacing w:before="53"/>
              <w:ind w:left="16" w:right="141"/>
              <w:jc w:val="center"/>
              <w:rPr>
                <w:sz w:val="20"/>
              </w:rPr>
            </w:pPr>
            <w:r>
              <w:rPr>
                <w:color w:val="6D6E71"/>
                <w:w w:val="105"/>
                <w:sz w:val="20"/>
              </w:rPr>
              <w:t>Azraq (N=332)</w:t>
            </w:r>
          </w:p>
        </w:tc>
        <w:tc>
          <w:tcPr>
            <w:tcW w:w="820" w:type="dxa"/>
          </w:tcPr>
          <w:p w:rsidR="009702CD" w:rsidRDefault="00166ADE">
            <w:pPr>
              <w:pStyle w:val="TableParagraph"/>
              <w:spacing w:before="53"/>
              <w:ind w:left="73" w:right="110"/>
              <w:jc w:val="center"/>
              <w:rPr>
                <w:sz w:val="20"/>
              </w:rPr>
            </w:pPr>
            <w:r>
              <w:rPr>
                <w:color w:val="6D6E71"/>
                <w:w w:val="105"/>
                <w:sz w:val="20"/>
              </w:rPr>
              <w:t>89.9%</w:t>
            </w:r>
          </w:p>
        </w:tc>
        <w:tc>
          <w:tcPr>
            <w:tcW w:w="1145" w:type="dxa"/>
          </w:tcPr>
          <w:p w:rsidR="009702CD" w:rsidRDefault="00166ADE">
            <w:pPr>
              <w:pStyle w:val="TableParagraph"/>
              <w:spacing w:before="53"/>
              <w:ind w:right="419"/>
              <w:jc w:val="right"/>
              <w:rPr>
                <w:sz w:val="20"/>
              </w:rPr>
            </w:pPr>
            <w:r>
              <w:rPr>
                <w:color w:val="6D6E71"/>
                <w:sz w:val="20"/>
              </w:rPr>
              <w:t>10.1%</w:t>
            </w:r>
          </w:p>
        </w:tc>
        <w:tc>
          <w:tcPr>
            <w:tcW w:w="1226" w:type="dxa"/>
          </w:tcPr>
          <w:p w:rsidR="009702CD" w:rsidRDefault="00166ADE">
            <w:pPr>
              <w:pStyle w:val="TableParagraph"/>
              <w:spacing w:before="53"/>
              <w:ind w:left="396" w:right="193"/>
              <w:jc w:val="center"/>
              <w:rPr>
                <w:sz w:val="20"/>
              </w:rPr>
            </w:pPr>
            <w:r>
              <w:rPr>
                <w:color w:val="6D6E71"/>
                <w:w w:val="105"/>
                <w:sz w:val="20"/>
              </w:rPr>
              <w:t>86.1%</w:t>
            </w:r>
          </w:p>
        </w:tc>
        <w:tc>
          <w:tcPr>
            <w:tcW w:w="856" w:type="dxa"/>
          </w:tcPr>
          <w:p w:rsidR="009702CD" w:rsidRDefault="00166ADE">
            <w:pPr>
              <w:pStyle w:val="TableParagraph"/>
              <w:spacing w:before="53"/>
              <w:ind w:left="213"/>
              <w:rPr>
                <w:sz w:val="20"/>
              </w:rPr>
            </w:pPr>
            <w:r>
              <w:rPr>
                <w:color w:val="6D6E71"/>
                <w:w w:val="105"/>
                <w:sz w:val="20"/>
              </w:rPr>
              <w:t>13.9%</w:t>
            </w:r>
          </w:p>
        </w:tc>
      </w:tr>
      <w:tr w:rsidR="009702CD">
        <w:trPr>
          <w:trHeight w:val="378"/>
        </w:trPr>
        <w:tc>
          <w:tcPr>
            <w:tcW w:w="1569" w:type="dxa"/>
          </w:tcPr>
          <w:p w:rsidR="009702CD" w:rsidRDefault="00166ADE">
            <w:pPr>
              <w:pStyle w:val="TableParagraph"/>
              <w:spacing w:before="67"/>
              <w:ind w:left="16" w:right="278"/>
              <w:jc w:val="center"/>
              <w:rPr>
                <w:sz w:val="20"/>
              </w:rPr>
            </w:pPr>
            <w:r>
              <w:rPr>
                <w:color w:val="6D6E71"/>
                <w:w w:val="105"/>
                <w:sz w:val="20"/>
              </w:rPr>
              <w:t>Irbid (N=445)</w:t>
            </w:r>
          </w:p>
        </w:tc>
        <w:tc>
          <w:tcPr>
            <w:tcW w:w="820" w:type="dxa"/>
          </w:tcPr>
          <w:p w:rsidR="009702CD" w:rsidRDefault="00166ADE">
            <w:pPr>
              <w:pStyle w:val="TableParagraph"/>
              <w:spacing w:before="67"/>
              <w:ind w:left="73" w:right="110"/>
              <w:jc w:val="center"/>
              <w:rPr>
                <w:sz w:val="20"/>
              </w:rPr>
            </w:pPr>
            <w:r>
              <w:rPr>
                <w:color w:val="6D6E71"/>
                <w:w w:val="105"/>
                <w:sz w:val="20"/>
              </w:rPr>
              <w:t>82.6%</w:t>
            </w:r>
          </w:p>
        </w:tc>
        <w:tc>
          <w:tcPr>
            <w:tcW w:w="1145" w:type="dxa"/>
          </w:tcPr>
          <w:p w:rsidR="009702CD" w:rsidRDefault="00166ADE">
            <w:pPr>
              <w:pStyle w:val="TableParagraph"/>
              <w:spacing w:before="67"/>
              <w:ind w:right="418"/>
              <w:jc w:val="right"/>
              <w:rPr>
                <w:sz w:val="20"/>
              </w:rPr>
            </w:pPr>
            <w:r>
              <w:rPr>
                <w:color w:val="6D6E71"/>
                <w:sz w:val="20"/>
              </w:rPr>
              <w:t>17.4%</w:t>
            </w:r>
          </w:p>
        </w:tc>
        <w:tc>
          <w:tcPr>
            <w:tcW w:w="1226" w:type="dxa"/>
          </w:tcPr>
          <w:p w:rsidR="009702CD" w:rsidRDefault="00166ADE">
            <w:pPr>
              <w:pStyle w:val="TableParagraph"/>
              <w:spacing w:before="67"/>
              <w:ind w:left="396" w:right="193"/>
              <w:jc w:val="center"/>
              <w:rPr>
                <w:sz w:val="20"/>
              </w:rPr>
            </w:pPr>
            <w:r>
              <w:rPr>
                <w:color w:val="6D6E71"/>
                <w:w w:val="105"/>
                <w:sz w:val="20"/>
              </w:rPr>
              <w:t>67.1%</w:t>
            </w:r>
          </w:p>
        </w:tc>
        <w:tc>
          <w:tcPr>
            <w:tcW w:w="856" w:type="dxa"/>
          </w:tcPr>
          <w:p w:rsidR="009702CD" w:rsidRDefault="00166ADE">
            <w:pPr>
              <w:pStyle w:val="TableParagraph"/>
              <w:spacing w:before="67"/>
              <w:ind w:left="213"/>
              <w:rPr>
                <w:sz w:val="20"/>
              </w:rPr>
            </w:pPr>
            <w:r>
              <w:rPr>
                <w:color w:val="6D6E71"/>
                <w:w w:val="105"/>
                <w:sz w:val="20"/>
              </w:rPr>
              <w:t>32.9%</w:t>
            </w:r>
          </w:p>
        </w:tc>
      </w:tr>
      <w:tr w:rsidR="009702CD">
        <w:trPr>
          <w:trHeight w:val="325"/>
        </w:trPr>
        <w:tc>
          <w:tcPr>
            <w:tcW w:w="1569" w:type="dxa"/>
          </w:tcPr>
          <w:p w:rsidR="009702CD" w:rsidRDefault="00166ADE">
            <w:pPr>
              <w:pStyle w:val="TableParagraph"/>
              <w:spacing w:before="67"/>
              <w:ind w:left="16" w:right="60"/>
              <w:jc w:val="center"/>
              <w:rPr>
                <w:sz w:val="20"/>
              </w:rPr>
            </w:pPr>
            <w:r>
              <w:rPr>
                <w:color w:val="6D6E71"/>
                <w:sz w:val="20"/>
              </w:rPr>
              <w:t>Zaatari (N=382)</w:t>
            </w:r>
          </w:p>
        </w:tc>
        <w:tc>
          <w:tcPr>
            <w:tcW w:w="820" w:type="dxa"/>
          </w:tcPr>
          <w:p w:rsidR="009702CD" w:rsidRDefault="00166ADE">
            <w:pPr>
              <w:pStyle w:val="TableParagraph"/>
              <w:spacing w:before="67"/>
              <w:ind w:left="73" w:right="110"/>
              <w:jc w:val="center"/>
              <w:rPr>
                <w:sz w:val="20"/>
              </w:rPr>
            </w:pPr>
            <w:r>
              <w:rPr>
                <w:color w:val="6D6E71"/>
                <w:w w:val="105"/>
                <w:sz w:val="20"/>
              </w:rPr>
              <w:t>97.3%</w:t>
            </w:r>
          </w:p>
        </w:tc>
        <w:tc>
          <w:tcPr>
            <w:tcW w:w="1145" w:type="dxa"/>
          </w:tcPr>
          <w:p w:rsidR="009702CD" w:rsidRDefault="00166ADE">
            <w:pPr>
              <w:pStyle w:val="TableParagraph"/>
              <w:spacing w:before="67"/>
              <w:ind w:right="479"/>
              <w:jc w:val="right"/>
              <w:rPr>
                <w:sz w:val="20"/>
              </w:rPr>
            </w:pPr>
            <w:r>
              <w:rPr>
                <w:color w:val="6D6E71"/>
                <w:sz w:val="20"/>
              </w:rPr>
              <w:t>2.7%</w:t>
            </w:r>
          </w:p>
        </w:tc>
        <w:tc>
          <w:tcPr>
            <w:tcW w:w="1226" w:type="dxa"/>
          </w:tcPr>
          <w:p w:rsidR="009702CD" w:rsidRDefault="00166ADE">
            <w:pPr>
              <w:pStyle w:val="TableParagraph"/>
              <w:spacing w:before="67"/>
              <w:ind w:left="396" w:right="193"/>
              <w:jc w:val="center"/>
              <w:rPr>
                <w:sz w:val="20"/>
              </w:rPr>
            </w:pPr>
            <w:r>
              <w:rPr>
                <w:color w:val="6D6E71"/>
                <w:w w:val="105"/>
                <w:sz w:val="20"/>
              </w:rPr>
              <w:t>94.2%</w:t>
            </w:r>
          </w:p>
        </w:tc>
        <w:tc>
          <w:tcPr>
            <w:tcW w:w="856" w:type="dxa"/>
          </w:tcPr>
          <w:p w:rsidR="009702CD" w:rsidRDefault="00166ADE">
            <w:pPr>
              <w:pStyle w:val="TableParagraph"/>
              <w:spacing w:before="67"/>
              <w:ind w:left="273"/>
              <w:rPr>
                <w:sz w:val="20"/>
              </w:rPr>
            </w:pPr>
            <w:r>
              <w:rPr>
                <w:color w:val="6D6E71"/>
                <w:w w:val="105"/>
                <w:sz w:val="20"/>
              </w:rPr>
              <w:t>5.8%</w:t>
            </w:r>
          </w:p>
        </w:tc>
      </w:tr>
    </w:tbl>
    <w:p w:rsidR="009702CD" w:rsidRDefault="009702CD">
      <w:pPr>
        <w:pStyle w:val="BodyText"/>
        <w:spacing w:before="2"/>
        <w:rPr>
          <w:sz w:val="27"/>
        </w:rPr>
      </w:pPr>
    </w:p>
    <w:p w:rsidR="009702CD" w:rsidRDefault="00166ADE">
      <w:pPr>
        <w:pStyle w:val="BodyText"/>
        <w:spacing w:line="230" w:lineRule="auto"/>
        <w:ind w:left="291" w:right="1581"/>
      </w:pPr>
      <w:r>
        <w:rPr>
          <w:color w:val="0088CE"/>
          <w:spacing w:val="-4"/>
          <w:w w:val="85"/>
        </w:rPr>
        <w:t>Table</w:t>
      </w:r>
      <w:r>
        <w:rPr>
          <w:color w:val="0088CE"/>
          <w:spacing w:val="-17"/>
          <w:w w:val="85"/>
        </w:rPr>
        <w:t xml:space="preserve"> </w:t>
      </w:r>
      <w:r>
        <w:rPr>
          <w:color w:val="0088CE"/>
          <w:w w:val="85"/>
        </w:rPr>
        <w:t>27:</w:t>
      </w:r>
      <w:r>
        <w:rPr>
          <w:color w:val="0088CE"/>
          <w:spacing w:val="-18"/>
          <w:w w:val="85"/>
        </w:rPr>
        <w:t xml:space="preserve"> </w:t>
      </w:r>
      <w:r>
        <w:rPr>
          <w:color w:val="6D6E71"/>
          <w:w w:val="85"/>
        </w:rPr>
        <w:t>Access</w:t>
      </w:r>
      <w:r>
        <w:rPr>
          <w:color w:val="6D6E71"/>
          <w:spacing w:val="-18"/>
          <w:w w:val="85"/>
        </w:rPr>
        <w:t xml:space="preserve"> </w:t>
      </w:r>
      <w:r>
        <w:rPr>
          <w:color w:val="6D6E71"/>
          <w:w w:val="85"/>
        </w:rPr>
        <w:t>to</w:t>
      </w:r>
      <w:r>
        <w:rPr>
          <w:color w:val="6D6E71"/>
          <w:spacing w:val="-18"/>
          <w:w w:val="85"/>
        </w:rPr>
        <w:t xml:space="preserve"> </w:t>
      </w:r>
      <w:r>
        <w:rPr>
          <w:color w:val="6D6E71"/>
          <w:w w:val="85"/>
        </w:rPr>
        <w:t>Health</w:t>
      </w:r>
      <w:r>
        <w:rPr>
          <w:color w:val="6D6E71"/>
          <w:spacing w:val="-18"/>
          <w:w w:val="85"/>
        </w:rPr>
        <w:t xml:space="preserve"> </w:t>
      </w:r>
      <w:r>
        <w:rPr>
          <w:color w:val="6D6E71"/>
          <w:w w:val="85"/>
        </w:rPr>
        <w:t>Services</w:t>
      </w:r>
      <w:r>
        <w:rPr>
          <w:color w:val="6D6E71"/>
          <w:spacing w:val="-18"/>
          <w:w w:val="85"/>
        </w:rPr>
        <w:t xml:space="preserve"> </w:t>
      </w:r>
      <w:r>
        <w:rPr>
          <w:color w:val="6D6E71"/>
          <w:w w:val="85"/>
        </w:rPr>
        <w:t>when</w:t>
      </w:r>
      <w:r>
        <w:rPr>
          <w:color w:val="6D6E71"/>
          <w:spacing w:val="-18"/>
          <w:w w:val="85"/>
        </w:rPr>
        <w:t xml:space="preserve"> </w:t>
      </w:r>
      <w:r>
        <w:rPr>
          <w:color w:val="6D6E71"/>
          <w:w w:val="85"/>
        </w:rPr>
        <w:t>Needed,</w:t>
      </w:r>
      <w:r>
        <w:rPr>
          <w:color w:val="6D6E71"/>
          <w:spacing w:val="-18"/>
          <w:w w:val="85"/>
        </w:rPr>
        <w:t xml:space="preserve"> </w:t>
      </w:r>
      <w:r>
        <w:rPr>
          <w:color w:val="6D6E71"/>
          <w:w w:val="85"/>
        </w:rPr>
        <w:t xml:space="preserve">by </w:t>
      </w:r>
      <w:r>
        <w:rPr>
          <w:color w:val="6D6E71"/>
          <w:w w:val="95"/>
        </w:rPr>
        <w:t>Disability and</w:t>
      </w:r>
      <w:r>
        <w:rPr>
          <w:color w:val="6D6E71"/>
          <w:spacing w:val="-33"/>
          <w:w w:val="95"/>
        </w:rPr>
        <w:t xml:space="preserve"> </w:t>
      </w:r>
      <w:r>
        <w:rPr>
          <w:color w:val="6D6E71"/>
          <w:w w:val="95"/>
        </w:rPr>
        <w:t>Location</w:t>
      </w:r>
    </w:p>
    <w:p w:rsidR="009702CD" w:rsidRDefault="00166ADE">
      <w:pPr>
        <w:pStyle w:val="BodyText"/>
        <w:tabs>
          <w:tab w:val="left" w:pos="3443"/>
        </w:tabs>
        <w:spacing w:before="117" w:line="261" w:lineRule="exact"/>
        <w:ind w:left="1226"/>
        <w:jc w:val="center"/>
      </w:pPr>
      <w:r>
        <w:rPr>
          <w:color w:val="0088CE"/>
          <w:w w:val="90"/>
        </w:rPr>
        <w:t>Households</w:t>
      </w:r>
      <w:r>
        <w:rPr>
          <w:color w:val="0088CE"/>
          <w:spacing w:val="-36"/>
          <w:w w:val="90"/>
        </w:rPr>
        <w:t xml:space="preserve"> </w:t>
      </w:r>
      <w:r>
        <w:rPr>
          <w:color w:val="0088CE"/>
          <w:w w:val="90"/>
        </w:rPr>
        <w:t>with</w:t>
      </w:r>
      <w:r>
        <w:rPr>
          <w:color w:val="0088CE"/>
          <w:w w:val="90"/>
        </w:rPr>
        <w:tab/>
      </w:r>
      <w:r>
        <w:rPr>
          <w:color w:val="0088CE"/>
          <w:w w:val="95"/>
        </w:rPr>
        <w:t>Households</w:t>
      </w:r>
      <w:r>
        <w:rPr>
          <w:color w:val="0088CE"/>
          <w:spacing w:val="-27"/>
          <w:w w:val="95"/>
        </w:rPr>
        <w:t xml:space="preserve"> </w:t>
      </w:r>
      <w:r>
        <w:rPr>
          <w:color w:val="0088CE"/>
          <w:w w:val="95"/>
        </w:rPr>
        <w:t>without</w:t>
      </w:r>
    </w:p>
    <w:p w:rsidR="009702CD" w:rsidRDefault="00166ADE">
      <w:pPr>
        <w:pStyle w:val="BodyText"/>
        <w:tabs>
          <w:tab w:val="left" w:pos="2254"/>
          <w:tab w:val="left" w:pos="3691"/>
          <w:tab w:val="left" w:pos="4183"/>
          <w:tab w:val="left" w:pos="4620"/>
          <w:tab w:val="left" w:pos="6031"/>
        </w:tabs>
        <w:spacing w:line="261" w:lineRule="exact"/>
        <w:ind w:left="1771"/>
      </w:pPr>
      <w:r>
        <w:rPr>
          <w:color w:val="0088CE"/>
          <w:w w:val="79"/>
          <w:u w:val="single" w:color="A82724"/>
        </w:rPr>
        <w:t xml:space="preserve"> </w:t>
      </w:r>
      <w:r>
        <w:rPr>
          <w:color w:val="0088CE"/>
          <w:u w:val="single" w:color="A82724"/>
        </w:rPr>
        <w:tab/>
      </w:r>
      <w:r>
        <w:rPr>
          <w:color w:val="0088CE"/>
          <w:w w:val="85"/>
          <w:u w:val="single" w:color="A82724"/>
        </w:rPr>
        <w:t>disabilities</w:t>
      </w:r>
      <w:r>
        <w:rPr>
          <w:color w:val="0088CE"/>
          <w:w w:val="85"/>
          <w:u w:val="single" w:color="A82724"/>
        </w:rPr>
        <w:tab/>
      </w:r>
      <w:r>
        <w:rPr>
          <w:color w:val="0088CE"/>
          <w:w w:val="85"/>
        </w:rPr>
        <w:tab/>
      </w:r>
      <w:r>
        <w:rPr>
          <w:color w:val="0088CE"/>
          <w:w w:val="85"/>
          <w:u w:val="single" w:color="A82724"/>
        </w:rPr>
        <w:t xml:space="preserve"> </w:t>
      </w:r>
      <w:r>
        <w:rPr>
          <w:color w:val="0088CE"/>
          <w:w w:val="85"/>
          <w:u w:val="single" w:color="A82724"/>
        </w:rPr>
        <w:tab/>
      </w:r>
      <w:r>
        <w:rPr>
          <w:color w:val="0088CE"/>
          <w:w w:val="90"/>
          <w:u w:val="single" w:color="A82724"/>
        </w:rPr>
        <w:t>disabilities</w:t>
      </w:r>
      <w:r>
        <w:rPr>
          <w:color w:val="0088CE"/>
          <w:u w:val="single" w:color="A82724"/>
        </w:rPr>
        <w:tab/>
      </w:r>
    </w:p>
    <w:p w:rsidR="009702CD" w:rsidRDefault="009702CD">
      <w:pPr>
        <w:spacing w:line="261" w:lineRule="exact"/>
        <w:sectPr w:rsidR="009702CD">
          <w:type w:val="continuous"/>
          <w:pgSz w:w="11910" w:h="16840"/>
          <w:pgMar w:top="620" w:right="0" w:bottom="280" w:left="0" w:header="720" w:footer="720" w:gutter="0"/>
          <w:cols w:num="2" w:space="720" w:equalWidth="0">
            <w:col w:w="5115" w:space="40"/>
            <w:col w:w="6755"/>
          </w:cols>
        </w:sectPr>
      </w:pPr>
    </w:p>
    <w:p w:rsidR="009702CD" w:rsidRDefault="00166ADE">
      <w:pPr>
        <w:pStyle w:val="BodyText"/>
        <w:spacing w:line="230" w:lineRule="auto"/>
        <w:ind w:left="720" w:right="-7"/>
      </w:pPr>
      <w:r>
        <w:rPr>
          <w:color w:val="6D6E71"/>
          <w:w w:val="85"/>
        </w:rPr>
        <w:t xml:space="preserve">Therefore, while medical needs are high among </w:t>
      </w:r>
      <w:r>
        <w:rPr>
          <w:color w:val="6D6E71"/>
          <w:w w:val="90"/>
        </w:rPr>
        <w:t>camp residents, they have better access to</w:t>
      </w:r>
    </w:p>
    <w:p w:rsidR="009702CD" w:rsidRDefault="00166ADE">
      <w:pPr>
        <w:spacing w:line="249" w:lineRule="auto"/>
        <w:ind w:left="720" w:right="-17" w:firstLine="37"/>
        <w:rPr>
          <w:rFonts w:ascii="Arial"/>
          <w:sz w:val="20"/>
        </w:rPr>
      </w:pPr>
      <w:r>
        <w:br w:type="column"/>
      </w:r>
      <w:r>
        <w:rPr>
          <w:rFonts w:ascii="Arial"/>
          <w:color w:val="6D6E71"/>
          <w:sz w:val="20"/>
        </w:rPr>
        <w:t xml:space="preserve">Could </w:t>
      </w:r>
      <w:r>
        <w:rPr>
          <w:rFonts w:ascii="Arial"/>
          <w:color w:val="6D6E71"/>
          <w:w w:val="95"/>
          <w:sz w:val="20"/>
        </w:rPr>
        <w:t>access</w:t>
      </w:r>
    </w:p>
    <w:p w:rsidR="009702CD" w:rsidRDefault="00166ADE">
      <w:pPr>
        <w:spacing w:line="249" w:lineRule="auto"/>
        <w:ind w:left="327" w:right="-12" w:hanging="135"/>
        <w:rPr>
          <w:rFonts w:ascii="Arial"/>
          <w:sz w:val="20"/>
        </w:rPr>
      </w:pPr>
      <w:r>
        <w:br w:type="column"/>
      </w:r>
      <w:r>
        <w:rPr>
          <w:rFonts w:ascii="Arial"/>
          <w:color w:val="6D6E71"/>
          <w:sz w:val="20"/>
        </w:rPr>
        <w:t>Could not access</w:t>
      </w:r>
    </w:p>
    <w:p w:rsidR="009702CD" w:rsidRDefault="00166ADE">
      <w:pPr>
        <w:spacing w:line="249" w:lineRule="auto"/>
        <w:ind w:left="665" w:right="-16" w:firstLine="37"/>
        <w:rPr>
          <w:rFonts w:ascii="Arial"/>
          <w:sz w:val="20"/>
        </w:rPr>
      </w:pPr>
      <w:r>
        <w:br w:type="column"/>
      </w:r>
      <w:r>
        <w:rPr>
          <w:rFonts w:ascii="Arial"/>
          <w:color w:val="6D6E71"/>
          <w:sz w:val="20"/>
        </w:rPr>
        <w:t xml:space="preserve">Could </w:t>
      </w:r>
      <w:r>
        <w:rPr>
          <w:rFonts w:ascii="Arial"/>
          <w:color w:val="6D6E71"/>
          <w:w w:val="95"/>
          <w:sz w:val="20"/>
        </w:rPr>
        <w:t>access</w:t>
      </w:r>
    </w:p>
    <w:p w:rsidR="009702CD" w:rsidRDefault="00166ADE">
      <w:pPr>
        <w:spacing w:line="249" w:lineRule="auto"/>
        <w:ind w:left="286" w:right="794" w:hanging="135"/>
        <w:rPr>
          <w:rFonts w:ascii="Arial"/>
          <w:sz w:val="20"/>
        </w:rPr>
      </w:pPr>
      <w:r>
        <w:br w:type="column"/>
      </w:r>
      <w:r>
        <w:rPr>
          <w:rFonts w:ascii="Arial"/>
          <w:color w:val="6D6E71"/>
          <w:sz w:val="20"/>
        </w:rPr>
        <w:t>Could not access</w:t>
      </w:r>
    </w:p>
    <w:p w:rsidR="009702CD" w:rsidRDefault="009702CD">
      <w:pPr>
        <w:spacing w:line="249" w:lineRule="auto"/>
        <w:rPr>
          <w:rFonts w:ascii="Arial"/>
          <w:sz w:val="20"/>
        </w:rPr>
        <w:sectPr w:rsidR="009702CD">
          <w:type w:val="continuous"/>
          <w:pgSz w:w="11910" w:h="16840"/>
          <w:pgMar w:top="620" w:right="0" w:bottom="280" w:left="0" w:header="720" w:footer="720" w:gutter="0"/>
          <w:cols w:num="5" w:space="720" w:equalWidth="0">
            <w:col w:w="5154" w:space="1181"/>
            <w:col w:w="1315" w:space="40"/>
            <w:col w:w="1057" w:space="40"/>
            <w:col w:w="1261" w:space="40"/>
            <w:col w:w="1822"/>
          </w:cols>
        </w:sectPr>
      </w:pPr>
    </w:p>
    <w:p w:rsidR="009702CD" w:rsidRDefault="00166ADE">
      <w:pPr>
        <w:pStyle w:val="BodyText"/>
        <w:spacing w:line="230" w:lineRule="auto"/>
        <w:ind w:left="720"/>
        <w:jc w:val="both"/>
      </w:pPr>
      <w:r>
        <w:rPr>
          <w:color w:val="6D6E71"/>
          <w:w w:val="85"/>
        </w:rPr>
        <w:t>medical services compared to Irbid.</w:t>
      </w:r>
      <w:r>
        <w:rPr>
          <w:color w:val="6D6E71"/>
          <w:spacing w:val="53"/>
          <w:w w:val="85"/>
        </w:rPr>
        <w:t xml:space="preserve"> </w:t>
      </w:r>
      <w:r>
        <w:rPr>
          <w:color w:val="6D6E71"/>
          <w:spacing w:val="-6"/>
          <w:w w:val="85"/>
        </w:rPr>
        <w:t>Yet</w:t>
      </w:r>
      <w:r>
        <w:rPr>
          <w:color w:val="6D6E71"/>
          <w:spacing w:val="10"/>
          <w:w w:val="85"/>
        </w:rPr>
        <w:t xml:space="preserve"> </w:t>
      </w:r>
      <w:r>
        <w:rPr>
          <w:color w:val="6D6E71"/>
          <w:w w:val="85"/>
        </w:rPr>
        <w:t>again,</w:t>
      </w:r>
      <w:r>
        <w:rPr>
          <w:color w:val="6D6E71"/>
          <w:w w:val="81"/>
        </w:rPr>
        <w:t xml:space="preserve"> </w:t>
      </w:r>
      <w:r>
        <w:rPr>
          <w:color w:val="6D6E71"/>
          <w:w w:val="90"/>
        </w:rPr>
        <w:t>8-9%</w:t>
      </w:r>
      <w:r>
        <w:rPr>
          <w:color w:val="6D6E71"/>
          <w:spacing w:val="-22"/>
          <w:w w:val="90"/>
        </w:rPr>
        <w:t xml:space="preserve"> </w:t>
      </w:r>
      <w:r>
        <w:rPr>
          <w:color w:val="6D6E71"/>
          <w:w w:val="90"/>
        </w:rPr>
        <w:t>of</w:t>
      </w:r>
      <w:r>
        <w:rPr>
          <w:color w:val="6D6E71"/>
          <w:spacing w:val="-22"/>
          <w:w w:val="90"/>
        </w:rPr>
        <w:t xml:space="preserve"> </w:t>
      </w:r>
      <w:r>
        <w:rPr>
          <w:color w:val="6D6E71"/>
          <w:w w:val="90"/>
        </w:rPr>
        <w:t>households</w:t>
      </w:r>
      <w:r>
        <w:rPr>
          <w:color w:val="6D6E71"/>
          <w:spacing w:val="-22"/>
          <w:w w:val="90"/>
        </w:rPr>
        <w:t xml:space="preserve"> </w:t>
      </w:r>
      <w:r>
        <w:rPr>
          <w:color w:val="6D6E71"/>
          <w:w w:val="90"/>
        </w:rPr>
        <w:t>with</w:t>
      </w:r>
      <w:r>
        <w:rPr>
          <w:color w:val="6D6E71"/>
          <w:spacing w:val="-22"/>
          <w:w w:val="90"/>
        </w:rPr>
        <w:t xml:space="preserve"> </w:t>
      </w:r>
      <w:r>
        <w:rPr>
          <w:color w:val="6D6E71"/>
          <w:w w:val="90"/>
        </w:rPr>
        <w:t>disabilities</w:t>
      </w:r>
      <w:r>
        <w:rPr>
          <w:color w:val="6D6E71"/>
          <w:spacing w:val="-22"/>
          <w:w w:val="90"/>
        </w:rPr>
        <w:t xml:space="preserve"> </w:t>
      </w:r>
      <w:r>
        <w:rPr>
          <w:color w:val="6D6E71"/>
          <w:w w:val="90"/>
        </w:rPr>
        <w:t>could</w:t>
      </w:r>
      <w:r>
        <w:rPr>
          <w:color w:val="6D6E71"/>
          <w:spacing w:val="-22"/>
          <w:w w:val="90"/>
        </w:rPr>
        <w:t xml:space="preserve"> </w:t>
      </w:r>
      <w:r>
        <w:rPr>
          <w:color w:val="6D6E71"/>
          <w:w w:val="90"/>
        </w:rPr>
        <w:t xml:space="preserve">not </w:t>
      </w:r>
      <w:r>
        <w:rPr>
          <w:color w:val="6D6E71"/>
          <w:w w:val="85"/>
        </w:rPr>
        <w:t xml:space="preserve">access required health services, compared to </w:t>
      </w:r>
      <w:r>
        <w:rPr>
          <w:color w:val="6D6E71"/>
          <w:w w:val="95"/>
        </w:rPr>
        <w:t>5-7%</w:t>
      </w:r>
      <w:r>
        <w:rPr>
          <w:color w:val="6D6E71"/>
          <w:spacing w:val="-36"/>
          <w:w w:val="95"/>
        </w:rPr>
        <w:t xml:space="preserve"> </w:t>
      </w:r>
      <w:r>
        <w:rPr>
          <w:color w:val="6D6E71"/>
          <w:w w:val="95"/>
        </w:rPr>
        <w:t>of</w:t>
      </w:r>
      <w:r>
        <w:rPr>
          <w:color w:val="6D6E71"/>
          <w:spacing w:val="-36"/>
          <w:w w:val="95"/>
        </w:rPr>
        <w:t xml:space="preserve"> </w:t>
      </w:r>
      <w:r>
        <w:rPr>
          <w:color w:val="6D6E71"/>
          <w:w w:val="95"/>
        </w:rPr>
        <w:t>households</w:t>
      </w:r>
      <w:r>
        <w:rPr>
          <w:color w:val="6D6E71"/>
          <w:spacing w:val="-36"/>
          <w:w w:val="95"/>
        </w:rPr>
        <w:t xml:space="preserve"> </w:t>
      </w:r>
      <w:r>
        <w:rPr>
          <w:color w:val="6D6E71"/>
          <w:w w:val="95"/>
        </w:rPr>
        <w:t>without</w:t>
      </w:r>
      <w:r>
        <w:rPr>
          <w:color w:val="6D6E71"/>
          <w:spacing w:val="-36"/>
          <w:w w:val="95"/>
        </w:rPr>
        <w:t xml:space="preserve"> </w:t>
      </w:r>
      <w:r>
        <w:rPr>
          <w:color w:val="6D6E71"/>
          <w:w w:val="95"/>
        </w:rPr>
        <w:t>disabilities.</w:t>
      </w:r>
    </w:p>
    <w:p w:rsidR="009702CD" w:rsidRDefault="00166ADE">
      <w:pPr>
        <w:tabs>
          <w:tab w:val="left" w:pos="1904"/>
          <w:tab w:val="left" w:pos="2924"/>
          <w:tab w:val="left" w:pos="4301"/>
          <w:tab w:val="left" w:pos="5280"/>
        </w:tabs>
        <w:spacing w:line="229" w:lineRule="exact"/>
        <w:ind w:left="291"/>
        <w:rPr>
          <w:rFonts w:ascii="Arial"/>
          <w:sz w:val="20"/>
        </w:rPr>
      </w:pPr>
      <w:r>
        <w:br w:type="column"/>
      </w:r>
      <w:r>
        <w:rPr>
          <w:rFonts w:ascii="Arial"/>
          <w:color w:val="6D6E71"/>
          <w:w w:val="105"/>
          <w:sz w:val="20"/>
        </w:rPr>
        <w:t>Azraq</w:t>
      </w:r>
      <w:r>
        <w:rPr>
          <w:rFonts w:ascii="Arial"/>
          <w:color w:val="6D6E71"/>
          <w:spacing w:val="-14"/>
          <w:w w:val="105"/>
          <w:sz w:val="20"/>
        </w:rPr>
        <w:t xml:space="preserve"> </w:t>
      </w:r>
      <w:r>
        <w:rPr>
          <w:rFonts w:ascii="Arial"/>
          <w:color w:val="6D6E71"/>
          <w:w w:val="105"/>
          <w:sz w:val="20"/>
        </w:rPr>
        <w:t>(N=332)</w:t>
      </w:r>
      <w:r>
        <w:rPr>
          <w:rFonts w:ascii="Arial"/>
          <w:color w:val="6D6E71"/>
          <w:w w:val="105"/>
          <w:sz w:val="20"/>
        </w:rPr>
        <w:tab/>
        <w:t>90.9%</w:t>
      </w:r>
      <w:r>
        <w:rPr>
          <w:rFonts w:ascii="Arial"/>
          <w:color w:val="6D6E71"/>
          <w:w w:val="105"/>
          <w:sz w:val="20"/>
        </w:rPr>
        <w:tab/>
        <w:t>9.1%</w:t>
      </w:r>
      <w:r>
        <w:rPr>
          <w:rFonts w:ascii="Arial"/>
          <w:color w:val="6D6E71"/>
          <w:w w:val="105"/>
          <w:sz w:val="20"/>
        </w:rPr>
        <w:tab/>
        <w:t>95.3%</w:t>
      </w:r>
      <w:r>
        <w:rPr>
          <w:rFonts w:ascii="Arial"/>
          <w:color w:val="6D6E71"/>
          <w:w w:val="105"/>
          <w:sz w:val="20"/>
        </w:rPr>
        <w:tab/>
        <w:t>4.7%</w:t>
      </w:r>
    </w:p>
    <w:p w:rsidR="009702CD" w:rsidRDefault="00166ADE">
      <w:pPr>
        <w:tabs>
          <w:tab w:val="left" w:pos="1904"/>
          <w:tab w:val="left" w:pos="2864"/>
          <w:tab w:val="left" w:pos="4301"/>
          <w:tab w:val="left" w:pos="5220"/>
        </w:tabs>
        <w:spacing w:before="189"/>
        <w:ind w:left="291"/>
        <w:rPr>
          <w:rFonts w:ascii="Arial"/>
          <w:sz w:val="20"/>
        </w:rPr>
      </w:pPr>
      <w:r>
        <w:rPr>
          <w:rFonts w:ascii="Arial"/>
          <w:color w:val="6D6E71"/>
          <w:w w:val="105"/>
          <w:sz w:val="20"/>
        </w:rPr>
        <w:t>Irbid</w:t>
      </w:r>
      <w:r>
        <w:rPr>
          <w:rFonts w:ascii="Arial"/>
          <w:color w:val="6D6E71"/>
          <w:spacing w:val="-13"/>
          <w:w w:val="105"/>
          <w:sz w:val="20"/>
        </w:rPr>
        <w:t xml:space="preserve"> </w:t>
      </w:r>
      <w:r>
        <w:rPr>
          <w:rFonts w:ascii="Arial"/>
          <w:color w:val="6D6E71"/>
          <w:w w:val="105"/>
          <w:sz w:val="20"/>
        </w:rPr>
        <w:t>(N=445)</w:t>
      </w:r>
      <w:r>
        <w:rPr>
          <w:rFonts w:ascii="Arial"/>
          <w:color w:val="6D6E71"/>
          <w:w w:val="105"/>
          <w:sz w:val="20"/>
        </w:rPr>
        <w:tab/>
        <w:t>83.0%</w:t>
      </w:r>
      <w:r>
        <w:rPr>
          <w:rFonts w:ascii="Arial"/>
          <w:color w:val="6D6E71"/>
          <w:w w:val="105"/>
          <w:sz w:val="20"/>
        </w:rPr>
        <w:tab/>
        <w:t>17.0%</w:t>
      </w:r>
      <w:r>
        <w:rPr>
          <w:rFonts w:ascii="Arial"/>
          <w:color w:val="6D6E71"/>
          <w:w w:val="105"/>
          <w:sz w:val="20"/>
        </w:rPr>
        <w:tab/>
        <w:t>88.8%</w:t>
      </w:r>
      <w:r>
        <w:rPr>
          <w:rFonts w:ascii="Arial"/>
          <w:color w:val="6D6E71"/>
          <w:w w:val="105"/>
          <w:sz w:val="20"/>
        </w:rPr>
        <w:tab/>
        <w:t>11.2%</w:t>
      </w:r>
    </w:p>
    <w:p w:rsidR="009702CD" w:rsidRDefault="00166ADE">
      <w:pPr>
        <w:tabs>
          <w:tab w:val="left" w:pos="2924"/>
          <w:tab w:val="left" w:pos="4301"/>
          <w:tab w:val="left" w:pos="5280"/>
        </w:tabs>
        <w:spacing w:before="188"/>
        <w:ind w:left="291"/>
        <w:rPr>
          <w:rFonts w:ascii="Arial"/>
          <w:sz w:val="20"/>
        </w:rPr>
      </w:pPr>
      <w:r>
        <w:rPr>
          <w:rFonts w:ascii="Arial"/>
          <w:color w:val="6D6E71"/>
          <w:w w:val="105"/>
          <w:sz w:val="20"/>
        </w:rPr>
        <w:t>Zaatari</w:t>
      </w:r>
      <w:r>
        <w:rPr>
          <w:rFonts w:ascii="Arial"/>
          <w:color w:val="6D6E71"/>
          <w:spacing w:val="-14"/>
          <w:w w:val="105"/>
          <w:sz w:val="20"/>
        </w:rPr>
        <w:t xml:space="preserve"> </w:t>
      </w:r>
      <w:r>
        <w:rPr>
          <w:rFonts w:ascii="Arial"/>
          <w:color w:val="6D6E71"/>
          <w:w w:val="105"/>
          <w:sz w:val="20"/>
        </w:rPr>
        <w:t xml:space="preserve">(N=382) </w:t>
      </w:r>
      <w:r>
        <w:rPr>
          <w:rFonts w:ascii="Arial"/>
          <w:color w:val="6D6E71"/>
          <w:spacing w:val="45"/>
          <w:w w:val="105"/>
          <w:sz w:val="20"/>
        </w:rPr>
        <w:t xml:space="preserve"> </w:t>
      </w:r>
      <w:r>
        <w:rPr>
          <w:rFonts w:ascii="Arial"/>
          <w:color w:val="6D6E71"/>
          <w:w w:val="105"/>
          <w:sz w:val="20"/>
        </w:rPr>
        <w:t>91.7%</w:t>
      </w:r>
      <w:r>
        <w:rPr>
          <w:rFonts w:ascii="Arial"/>
          <w:color w:val="6D6E71"/>
          <w:w w:val="105"/>
          <w:sz w:val="20"/>
        </w:rPr>
        <w:tab/>
        <w:t>8.3%</w:t>
      </w:r>
      <w:r>
        <w:rPr>
          <w:rFonts w:ascii="Arial"/>
          <w:color w:val="6D6E71"/>
          <w:w w:val="105"/>
          <w:sz w:val="20"/>
        </w:rPr>
        <w:tab/>
        <w:t>93.0%</w:t>
      </w:r>
      <w:r>
        <w:rPr>
          <w:rFonts w:ascii="Arial"/>
          <w:color w:val="6D6E71"/>
          <w:w w:val="105"/>
          <w:sz w:val="20"/>
        </w:rPr>
        <w:tab/>
        <w:t>7.0%</w:t>
      </w:r>
    </w:p>
    <w:p w:rsidR="009702CD" w:rsidRDefault="009702CD">
      <w:pPr>
        <w:rPr>
          <w:rFonts w:ascii="Arial"/>
          <w:sz w:val="20"/>
        </w:rPr>
        <w:sectPr w:rsidR="009702CD">
          <w:type w:val="continuous"/>
          <w:pgSz w:w="11910" w:h="16840"/>
          <w:pgMar w:top="620" w:right="0" w:bottom="280" w:left="0" w:header="720" w:footer="720" w:gutter="0"/>
          <w:cols w:num="2" w:space="720" w:equalWidth="0">
            <w:col w:w="5114" w:space="40"/>
            <w:col w:w="6756"/>
          </w:cols>
        </w:sectPr>
      </w:pPr>
    </w:p>
    <w:p w:rsidR="009702CD" w:rsidRDefault="009702CD">
      <w:pPr>
        <w:pStyle w:val="BodyText"/>
        <w:rPr>
          <w:rFonts w:ascii="Arial"/>
          <w:b w:val="0"/>
        </w:rPr>
      </w:pPr>
    </w:p>
    <w:p w:rsidR="009702CD" w:rsidRDefault="009702CD">
      <w:pPr>
        <w:pStyle w:val="BodyText"/>
        <w:spacing w:before="10"/>
        <w:rPr>
          <w:rFonts w:ascii="Arial"/>
          <w:b w:val="0"/>
          <w:sz w:val="18"/>
        </w:rPr>
      </w:pPr>
    </w:p>
    <w:p w:rsidR="009702CD" w:rsidRDefault="00166ADE">
      <w:pPr>
        <w:pStyle w:val="Heading8"/>
        <w:spacing w:before="118"/>
      </w:pPr>
      <w:r>
        <w:rPr>
          <w:color w:val="BE1F24"/>
        </w:rPr>
        <w:t>Barriers to Access Health Services</w:t>
      </w:r>
    </w:p>
    <w:p w:rsidR="009702CD" w:rsidRDefault="00166ADE">
      <w:pPr>
        <w:pStyle w:val="BodyText"/>
        <w:spacing w:before="128" w:line="230" w:lineRule="auto"/>
        <w:ind w:left="720" w:right="717"/>
        <w:jc w:val="both"/>
      </w:pPr>
      <w:r>
        <w:rPr>
          <w:color w:val="6D6E71"/>
          <w:w w:val="85"/>
        </w:rPr>
        <w:t>The</w:t>
      </w:r>
      <w:r>
        <w:rPr>
          <w:color w:val="6D6E71"/>
          <w:spacing w:val="-20"/>
          <w:w w:val="85"/>
        </w:rPr>
        <w:t xml:space="preserve"> </w:t>
      </w:r>
      <w:r>
        <w:rPr>
          <w:color w:val="6D6E71"/>
          <w:w w:val="85"/>
        </w:rPr>
        <w:t>majority</w:t>
      </w:r>
      <w:r>
        <w:rPr>
          <w:color w:val="6D6E71"/>
          <w:spacing w:val="-20"/>
          <w:w w:val="85"/>
        </w:rPr>
        <w:t xml:space="preserve"> </w:t>
      </w:r>
      <w:r>
        <w:rPr>
          <w:color w:val="6D6E71"/>
          <w:w w:val="85"/>
        </w:rPr>
        <w:t>of</w:t>
      </w:r>
      <w:r>
        <w:rPr>
          <w:color w:val="6D6E71"/>
          <w:spacing w:val="-20"/>
          <w:w w:val="85"/>
        </w:rPr>
        <w:t xml:space="preserve"> </w:t>
      </w:r>
      <w:r>
        <w:rPr>
          <w:color w:val="6D6E71"/>
          <w:w w:val="85"/>
        </w:rPr>
        <w:t>households</w:t>
      </w:r>
      <w:r>
        <w:rPr>
          <w:color w:val="6D6E71"/>
          <w:spacing w:val="-20"/>
          <w:w w:val="85"/>
        </w:rPr>
        <w:t xml:space="preserve"> </w:t>
      </w:r>
      <w:r>
        <w:rPr>
          <w:color w:val="6D6E71"/>
          <w:w w:val="85"/>
        </w:rPr>
        <w:t>stressed</w:t>
      </w:r>
      <w:r>
        <w:rPr>
          <w:color w:val="6D6E71"/>
          <w:spacing w:val="-20"/>
          <w:w w:val="85"/>
        </w:rPr>
        <w:t xml:space="preserve"> </w:t>
      </w:r>
      <w:r>
        <w:rPr>
          <w:color w:val="6D6E71"/>
          <w:w w:val="85"/>
        </w:rPr>
        <w:t>the</w:t>
      </w:r>
      <w:r>
        <w:rPr>
          <w:color w:val="6D6E71"/>
          <w:spacing w:val="-20"/>
          <w:w w:val="85"/>
        </w:rPr>
        <w:t xml:space="preserve"> </w:t>
      </w:r>
      <w:r>
        <w:rPr>
          <w:color w:val="0088CE"/>
          <w:w w:val="85"/>
        </w:rPr>
        <w:t>lack</w:t>
      </w:r>
      <w:r>
        <w:rPr>
          <w:color w:val="0088CE"/>
          <w:spacing w:val="-19"/>
          <w:w w:val="85"/>
        </w:rPr>
        <w:t xml:space="preserve"> </w:t>
      </w:r>
      <w:r>
        <w:rPr>
          <w:color w:val="0088CE"/>
          <w:w w:val="85"/>
        </w:rPr>
        <w:t>of</w:t>
      </w:r>
      <w:r>
        <w:rPr>
          <w:color w:val="0088CE"/>
          <w:spacing w:val="-19"/>
          <w:w w:val="85"/>
        </w:rPr>
        <w:t xml:space="preserve"> </w:t>
      </w:r>
      <w:r>
        <w:rPr>
          <w:color w:val="0088CE"/>
          <w:w w:val="85"/>
        </w:rPr>
        <w:t>availability</w:t>
      </w:r>
      <w:r>
        <w:rPr>
          <w:color w:val="0088CE"/>
          <w:spacing w:val="-19"/>
          <w:w w:val="85"/>
        </w:rPr>
        <w:t xml:space="preserve"> </w:t>
      </w:r>
      <w:r>
        <w:rPr>
          <w:color w:val="0088CE"/>
          <w:w w:val="85"/>
        </w:rPr>
        <w:t>of</w:t>
      </w:r>
      <w:r>
        <w:rPr>
          <w:color w:val="0088CE"/>
          <w:spacing w:val="-19"/>
          <w:w w:val="85"/>
        </w:rPr>
        <w:t xml:space="preserve"> </w:t>
      </w:r>
      <w:r>
        <w:rPr>
          <w:color w:val="0088CE"/>
          <w:w w:val="85"/>
        </w:rPr>
        <w:t>health</w:t>
      </w:r>
      <w:r>
        <w:rPr>
          <w:color w:val="0088CE"/>
          <w:spacing w:val="-19"/>
          <w:w w:val="85"/>
        </w:rPr>
        <w:t xml:space="preserve"> </w:t>
      </w:r>
      <w:r>
        <w:rPr>
          <w:color w:val="0088CE"/>
          <w:w w:val="85"/>
        </w:rPr>
        <w:t>services</w:t>
      </w:r>
      <w:r>
        <w:rPr>
          <w:color w:val="0088CE"/>
          <w:spacing w:val="-19"/>
          <w:w w:val="85"/>
        </w:rPr>
        <w:t xml:space="preserve"> </w:t>
      </w:r>
      <w:r>
        <w:rPr>
          <w:color w:val="0088CE"/>
          <w:w w:val="85"/>
        </w:rPr>
        <w:t>as</w:t>
      </w:r>
      <w:r>
        <w:rPr>
          <w:color w:val="0088CE"/>
          <w:spacing w:val="-19"/>
          <w:w w:val="85"/>
        </w:rPr>
        <w:t xml:space="preserve"> </w:t>
      </w:r>
      <w:r>
        <w:rPr>
          <w:color w:val="0088CE"/>
          <w:w w:val="85"/>
        </w:rPr>
        <w:t>obstacles</w:t>
      </w:r>
      <w:r>
        <w:rPr>
          <w:color w:val="0088CE"/>
          <w:spacing w:val="-20"/>
          <w:w w:val="85"/>
        </w:rPr>
        <w:t xml:space="preserve"> </w:t>
      </w:r>
      <w:r>
        <w:rPr>
          <w:color w:val="6D6E71"/>
          <w:w w:val="85"/>
        </w:rPr>
        <w:t>to</w:t>
      </w:r>
      <w:r>
        <w:rPr>
          <w:color w:val="6D6E71"/>
          <w:spacing w:val="-20"/>
          <w:w w:val="85"/>
        </w:rPr>
        <w:t xml:space="preserve"> </w:t>
      </w:r>
      <w:r>
        <w:rPr>
          <w:color w:val="6D6E71"/>
          <w:w w:val="85"/>
        </w:rPr>
        <w:t>address</w:t>
      </w:r>
      <w:r>
        <w:rPr>
          <w:color w:val="6D6E71"/>
          <w:spacing w:val="-20"/>
          <w:w w:val="85"/>
        </w:rPr>
        <w:t xml:space="preserve"> </w:t>
      </w:r>
      <w:r>
        <w:rPr>
          <w:color w:val="6D6E71"/>
          <w:w w:val="85"/>
        </w:rPr>
        <w:t>their</w:t>
      </w:r>
      <w:r>
        <w:rPr>
          <w:color w:val="6D6E71"/>
          <w:spacing w:val="-20"/>
          <w:w w:val="85"/>
        </w:rPr>
        <w:t xml:space="preserve"> </w:t>
      </w:r>
      <w:r>
        <w:rPr>
          <w:color w:val="6D6E71"/>
          <w:w w:val="85"/>
        </w:rPr>
        <w:t>medical concerns.</w:t>
      </w:r>
      <w:r>
        <w:rPr>
          <w:color w:val="6D6E71"/>
          <w:spacing w:val="-40"/>
          <w:w w:val="85"/>
        </w:rPr>
        <w:t xml:space="preserve"> </w:t>
      </w:r>
      <w:r>
        <w:rPr>
          <w:color w:val="6D6E71"/>
          <w:w w:val="85"/>
        </w:rPr>
        <w:t>61.8%</w:t>
      </w:r>
      <w:r>
        <w:rPr>
          <w:color w:val="6D6E71"/>
          <w:spacing w:val="-40"/>
          <w:w w:val="85"/>
        </w:rPr>
        <w:t xml:space="preserve"> </w:t>
      </w:r>
      <w:r>
        <w:rPr>
          <w:color w:val="6D6E71"/>
          <w:w w:val="85"/>
        </w:rPr>
        <w:t>and</w:t>
      </w:r>
      <w:r>
        <w:rPr>
          <w:color w:val="6D6E71"/>
          <w:spacing w:val="-40"/>
          <w:w w:val="85"/>
        </w:rPr>
        <w:t xml:space="preserve"> </w:t>
      </w:r>
      <w:r>
        <w:rPr>
          <w:color w:val="6D6E71"/>
          <w:w w:val="85"/>
        </w:rPr>
        <w:t>73.1%</w:t>
      </w:r>
      <w:r>
        <w:rPr>
          <w:color w:val="6D6E71"/>
          <w:spacing w:val="-40"/>
          <w:w w:val="85"/>
        </w:rPr>
        <w:t xml:space="preserve"> </w:t>
      </w:r>
      <w:r>
        <w:rPr>
          <w:color w:val="6D6E71"/>
          <w:w w:val="85"/>
        </w:rPr>
        <w:t>households</w:t>
      </w:r>
      <w:r>
        <w:rPr>
          <w:color w:val="6D6E71"/>
          <w:spacing w:val="-40"/>
          <w:w w:val="85"/>
        </w:rPr>
        <w:t xml:space="preserve"> </w:t>
      </w:r>
      <w:r>
        <w:rPr>
          <w:color w:val="6D6E71"/>
          <w:w w:val="85"/>
        </w:rPr>
        <w:t>with</w:t>
      </w:r>
      <w:r>
        <w:rPr>
          <w:color w:val="6D6E71"/>
          <w:spacing w:val="-40"/>
          <w:w w:val="85"/>
        </w:rPr>
        <w:t xml:space="preserve"> </w:t>
      </w:r>
      <w:r>
        <w:rPr>
          <w:color w:val="6D6E71"/>
          <w:w w:val="85"/>
        </w:rPr>
        <w:t>and</w:t>
      </w:r>
      <w:r>
        <w:rPr>
          <w:color w:val="6D6E71"/>
          <w:spacing w:val="-40"/>
          <w:w w:val="85"/>
        </w:rPr>
        <w:t xml:space="preserve"> </w:t>
      </w:r>
      <w:r>
        <w:rPr>
          <w:color w:val="6D6E71"/>
          <w:w w:val="85"/>
        </w:rPr>
        <w:t>without</w:t>
      </w:r>
      <w:r>
        <w:rPr>
          <w:color w:val="6D6E71"/>
          <w:spacing w:val="-40"/>
          <w:w w:val="85"/>
        </w:rPr>
        <w:t xml:space="preserve"> </w:t>
      </w:r>
      <w:r>
        <w:rPr>
          <w:color w:val="6D6E71"/>
          <w:w w:val="85"/>
        </w:rPr>
        <w:t>disabilities</w:t>
      </w:r>
      <w:r>
        <w:rPr>
          <w:color w:val="6D6E71"/>
          <w:spacing w:val="-41"/>
          <w:w w:val="85"/>
        </w:rPr>
        <w:t xml:space="preserve"> </w:t>
      </w:r>
      <w:r>
        <w:rPr>
          <w:color w:val="6D6E71"/>
          <w:w w:val="85"/>
        </w:rPr>
        <w:t>respectively</w:t>
      </w:r>
      <w:r>
        <w:rPr>
          <w:color w:val="6D6E71"/>
          <w:spacing w:val="-40"/>
          <w:w w:val="85"/>
        </w:rPr>
        <w:t xml:space="preserve"> </w:t>
      </w:r>
      <w:r>
        <w:rPr>
          <w:color w:val="6D6E71"/>
          <w:w w:val="85"/>
        </w:rPr>
        <w:t>highlighted</w:t>
      </w:r>
      <w:r>
        <w:rPr>
          <w:color w:val="6D6E71"/>
          <w:spacing w:val="-41"/>
          <w:w w:val="85"/>
        </w:rPr>
        <w:t xml:space="preserve"> </w:t>
      </w:r>
      <w:r>
        <w:rPr>
          <w:color w:val="6D6E71"/>
          <w:w w:val="85"/>
        </w:rPr>
        <w:t>service</w:t>
      </w:r>
      <w:r>
        <w:rPr>
          <w:color w:val="6D6E71"/>
          <w:spacing w:val="-40"/>
          <w:w w:val="85"/>
        </w:rPr>
        <w:t xml:space="preserve"> </w:t>
      </w:r>
      <w:r>
        <w:rPr>
          <w:color w:val="6D6E71"/>
          <w:w w:val="85"/>
        </w:rPr>
        <w:t>unavailability</w:t>
      </w:r>
      <w:r>
        <w:rPr>
          <w:color w:val="6D6E71"/>
          <w:spacing w:val="-40"/>
          <w:w w:val="85"/>
        </w:rPr>
        <w:t xml:space="preserve"> </w:t>
      </w:r>
      <w:r>
        <w:rPr>
          <w:color w:val="6D6E71"/>
          <w:w w:val="85"/>
        </w:rPr>
        <w:t xml:space="preserve">as </w:t>
      </w:r>
      <w:r>
        <w:rPr>
          <w:color w:val="6D6E71"/>
          <w:w w:val="90"/>
        </w:rPr>
        <w:t>a major barrier (Figure 11). In numbers, more</w:t>
      </w:r>
      <w:r>
        <w:rPr>
          <w:color w:val="6D6E71"/>
          <w:w w:val="90"/>
        </w:rPr>
        <w:t xml:space="preserve"> </w:t>
      </w:r>
      <w:r>
        <w:rPr>
          <w:color w:val="6D6E71"/>
          <w:w w:val="90"/>
        </w:rPr>
        <w:t>households</w:t>
      </w:r>
    </w:p>
    <w:p w:rsidR="009702CD" w:rsidRDefault="009702CD">
      <w:pPr>
        <w:spacing w:line="230" w:lineRule="auto"/>
        <w:jc w:val="both"/>
        <w:sectPr w:rsidR="009702CD">
          <w:pgSz w:w="11910" w:h="16840"/>
          <w:pgMar w:top="1700" w:right="0" w:bottom="880" w:left="0" w:header="720" w:footer="682" w:gutter="0"/>
          <w:cols w:space="720"/>
        </w:sectPr>
      </w:pPr>
    </w:p>
    <w:p w:rsidR="009702CD" w:rsidRDefault="00166ADE">
      <w:pPr>
        <w:pStyle w:val="BodyText"/>
        <w:spacing w:line="230" w:lineRule="auto"/>
        <w:ind w:left="720"/>
        <w:jc w:val="both"/>
      </w:pPr>
      <w:r>
        <w:rPr>
          <w:color w:val="6D6E71"/>
          <w:w w:val="85"/>
        </w:rPr>
        <w:t>with</w:t>
      </w:r>
      <w:r>
        <w:rPr>
          <w:color w:val="6D6E71"/>
          <w:spacing w:val="-10"/>
          <w:w w:val="85"/>
        </w:rPr>
        <w:t xml:space="preserve"> </w:t>
      </w:r>
      <w:r>
        <w:rPr>
          <w:color w:val="6D6E71"/>
          <w:w w:val="85"/>
        </w:rPr>
        <w:t>disabilities</w:t>
      </w:r>
      <w:r>
        <w:rPr>
          <w:color w:val="6D6E71"/>
          <w:spacing w:val="-10"/>
          <w:w w:val="85"/>
        </w:rPr>
        <w:t xml:space="preserve"> </w:t>
      </w:r>
      <w:r>
        <w:rPr>
          <w:color w:val="6D6E71"/>
          <w:w w:val="85"/>
        </w:rPr>
        <w:t>were</w:t>
      </w:r>
      <w:r>
        <w:rPr>
          <w:color w:val="6D6E71"/>
          <w:spacing w:val="-10"/>
          <w:w w:val="85"/>
        </w:rPr>
        <w:t xml:space="preserve"> </w:t>
      </w:r>
      <w:r>
        <w:rPr>
          <w:color w:val="6D6E71"/>
          <w:w w:val="85"/>
        </w:rPr>
        <w:t>concerned</w:t>
      </w:r>
      <w:r>
        <w:rPr>
          <w:color w:val="6D6E71"/>
          <w:spacing w:val="-10"/>
          <w:w w:val="85"/>
        </w:rPr>
        <w:t xml:space="preserve"> </w:t>
      </w:r>
      <w:r>
        <w:rPr>
          <w:color w:val="6D6E71"/>
          <w:w w:val="85"/>
        </w:rPr>
        <w:t>about</w:t>
      </w:r>
      <w:r>
        <w:rPr>
          <w:color w:val="6D6E71"/>
          <w:spacing w:val="-10"/>
          <w:w w:val="85"/>
        </w:rPr>
        <w:t xml:space="preserve"> </w:t>
      </w:r>
      <w:r>
        <w:rPr>
          <w:color w:val="6D6E71"/>
          <w:w w:val="85"/>
        </w:rPr>
        <w:t>the</w:t>
      </w:r>
      <w:r>
        <w:rPr>
          <w:color w:val="6D6E71"/>
          <w:spacing w:val="-10"/>
          <w:w w:val="85"/>
        </w:rPr>
        <w:t xml:space="preserve"> </w:t>
      </w:r>
      <w:r>
        <w:rPr>
          <w:color w:val="6D6E71"/>
          <w:w w:val="85"/>
        </w:rPr>
        <w:t>availability</w:t>
      </w:r>
      <w:r>
        <w:rPr>
          <w:color w:val="6D6E71"/>
          <w:spacing w:val="-10"/>
          <w:w w:val="85"/>
        </w:rPr>
        <w:t xml:space="preserve"> </w:t>
      </w:r>
      <w:r>
        <w:rPr>
          <w:color w:val="6D6E71"/>
          <w:w w:val="85"/>
        </w:rPr>
        <w:t>of services</w:t>
      </w:r>
      <w:r>
        <w:rPr>
          <w:color w:val="6D6E71"/>
          <w:spacing w:val="-32"/>
          <w:w w:val="85"/>
        </w:rPr>
        <w:t xml:space="preserve"> </w:t>
      </w:r>
      <w:r>
        <w:rPr>
          <w:color w:val="6D6E71"/>
          <w:w w:val="85"/>
        </w:rPr>
        <w:t>(47</w:t>
      </w:r>
      <w:r>
        <w:rPr>
          <w:color w:val="6D6E71"/>
          <w:spacing w:val="-32"/>
          <w:w w:val="85"/>
        </w:rPr>
        <w:t xml:space="preserve"> </w:t>
      </w:r>
      <w:r>
        <w:rPr>
          <w:color w:val="6D6E71"/>
          <w:w w:val="85"/>
        </w:rPr>
        <w:t>in</w:t>
      </w:r>
      <w:r>
        <w:rPr>
          <w:color w:val="6D6E71"/>
          <w:spacing w:val="-32"/>
          <w:w w:val="85"/>
        </w:rPr>
        <w:t xml:space="preserve"> </w:t>
      </w:r>
      <w:r>
        <w:rPr>
          <w:color w:val="6D6E71"/>
          <w:w w:val="85"/>
        </w:rPr>
        <w:t>comparison</w:t>
      </w:r>
      <w:r>
        <w:rPr>
          <w:color w:val="6D6E71"/>
          <w:spacing w:val="-32"/>
          <w:w w:val="85"/>
        </w:rPr>
        <w:t xml:space="preserve"> </w:t>
      </w:r>
      <w:r>
        <w:rPr>
          <w:color w:val="6D6E71"/>
          <w:w w:val="85"/>
        </w:rPr>
        <w:t>to</w:t>
      </w:r>
      <w:r>
        <w:rPr>
          <w:color w:val="6D6E71"/>
          <w:spacing w:val="-32"/>
          <w:w w:val="85"/>
        </w:rPr>
        <w:t xml:space="preserve"> </w:t>
      </w:r>
      <w:r>
        <w:rPr>
          <w:color w:val="6D6E71"/>
          <w:w w:val="85"/>
        </w:rPr>
        <w:t>19,</w:t>
      </w:r>
      <w:r>
        <w:rPr>
          <w:color w:val="6D6E71"/>
          <w:spacing w:val="-32"/>
          <w:w w:val="85"/>
        </w:rPr>
        <w:t xml:space="preserve"> </w:t>
      </w:r>
      <w:r>
        <w:rPr>
          <w:color w:val="6D6E71"/>
          <w:w w:val="85"/>
        </w:rPr>
        <w:t>see</w:t>
      </w:r>
      <w:r>
        <w:rPr>
          <w:color w:val="6D6E71"/>
          <w:spacing w:val="-32"/>
          <w:w w:val="85"/>
        </w:rPr>
        <w:t xml:space="preserve"> </w:t>
      </w:r>
      <w:r>
        <w:rPr>
          <w:color w:val="6D6E71"/>
          <w:spacing w:val="-4"/>
          <w:w w:val="85"/>
        </w:rPr>
        <w:t>Table</w:t>
      </w:r>
      <w:r>
        <w:rPr>
          <w:color w:val="6D6E71"/>
          <w:spacing w:val="-32"/>
          <w:w w:val="85"/>
        </w:rPr>
        <w:t xml:space="preserve"> </w:t>
      </w:r>
      <w:r>
        <w:rPr>
          <w:color w:val="6D6E71"/>
          <w:w w:val="85"/>
        </w:rPr>
        <w:t>28),</w:t>
      </w:r>
      <w:r>
        <w:rPr>
          <w:color w:val="6D6E71"/>
          <w:spacing w:val="-32"/>
          <w:w w:val="85"/>
        </w:rPr>
        <w:t xml:space="preserve"> </w:t>
      </w:r>
      <w:r>
        <w:rPr>
          <w:color w:val="6D6E71"/>
          <w:w w:val="85"/>
        </w:rPr>
        <w:t>suggesting that</w:t>
      </w:r>
      <w:r>
        <w:rPr>
          <w:color w:val="6D6E71"/>
          <w:spacing w:val="-27"/>
          <w:w w:val="85"/>
        </w:rPr>
        <w:t xml:space="preserve"> </w:t>
      </w:r>
      <w:r>
        <w:rPr>
          <w:color w:val="6D6E71"/>
          <w:w w:val="85"/>
        </w:rPr>
        <w:t>the</w:t>
      </w:r>
      <w:r>
        <w:rPr>
          <w:color w:val="6D6E71"/>
          <w:spacing w:val="-27"/>
          <w:w w:val="85"/>
        </w:rPr>
        <w:t xml:space="preserve"> </w:t>
      </w:r>
      <w:r>
        <w:rPr>
          <w:color w:val="6D6E71"/>
          <w:w w:val="85"/>
        </w:rPr>
        <w:t>diverse</w:t>
      </w:r>
      <w:r>
        <w:rPr>
          <w:color w:val="6D6E71"/>
          <w:spacing w:val="-27"/>
          <w:w w:val="85"/>
        </w:rPr>
        <w:t xml:space="preserve"> </w:t>
      </w:r>
      <w:r>
        <w:rPr>
          <w:color w:val="6D6E71"/>
          <w:w w:val="85"/>
        </w:rPr>
        <w:t>medical</w:t>
      </w:r>
      <w:r>
        <w:rPr>
          <w:color w:val="6D6E71"/>
          <w:spacing w:val="-27"/>
          <w:w w:val="85"/>
        </w:rPr>
        <w:t xml:space="preserve"> </w:t>
      </w:r>
      <w:r>
        <w:rPr>
          <w:color w:val="6D6E71"/>
          <w:w w:val="85"/>
        </w:rPr>
        <w:t>needs</w:t>
      </w:r>
      <w:r>
        <w:rPr>
          <w:color w:val="6D6E71"/>
          <w:spacing w:val="-27"/>
          <w:w w:val="85"/>
        </w:rPr>
        <w:t xml:space="preserve"> </w:t>
      </w:r>
      <w:r>
        <w:rPr>
          <w:color w:val="6D6E71"/>
          <w:w w:val="85"/>
        </w:rPr>
        <w:t>of</w:t>
      </w:r>
      <w:r>
        <w:rPr>
          <w:color w:val="6D6E71"/>
          <w:spacing w:val="-27"/>
          <w:w w:val="85"/>
        </w:rPr>
        <w:t xml:space="preserve"> </w:t>
      </w:r>
      <w:r>
        <w:rPr>
          <w:color w:val="6D6E71"/>
          <w:w w:val="85"/>
        </w:rPr>
        <w:t>persons</w:t>
      </w:r>
      <w:r>
        <w:rPr>
          <w:color w:val="6D6E71"/>
          <w:spacing w:val="-27"/>
          <w:w w:val="85"/>
        </w:rPr>
        <w:t xml:space="preserve"> </w:t>
      </w:r>
      <w:r>
        <w:rPr>
          <w:color w:val="6D6E71"/>
          <w:w w:val="85"/>
        </w:rPr>
        <w:t>with</w:t>
      </w:r>
      <w:r>
        <w:rPr>
          <w:color w:val="6D6E71"/>
          <w:spacing w:val="-27"/>
          <w:w w:val="85"/>
        </w:rPr>
        <w:t xml:space="preserve"> </w:t>
      </w:r>
      <w:r>
        <w:rPr>
          <w:color w:val="6D6E71"/>
          <w:w w:val="85"/>
        </w:rPr>
        <w:t xml:space="preserve">disabilities </w:t>
      </w:r>
      <w:r>
        <w:rPr>
          <w:color w:val="6D6E71"/>
          <w:w w:val="95"/>
        </w:rPr>
        <w:t>were</w:t>
      </w:r>
      <w:r>
        <w:rPr>
          <w:color w:val="6D6E71"/>
          <w:spacing w:val="-13"/>
          <w:w w:val="95"/>
        </w:rPr>
        <w:t xml:space="preserve"> </w:t>
      </w:r>
      <w:r>
        <w:rPr>
          <w:color w:val="6D6E71"/>
          <w:w w:val="95"/>
        </w:rPr>
        <w:t>unmet.</w:t>
      </w:r>
    </w:p>
    <w:p w:rsidR="009702CD" w:rsidRDefault="00166ADE">
      <w:pPr>
        <w:pStyle w:val="BodyText"/>
        <w:spacing w:before="105"/>
        <w:ind w:left="720"/>
        <w:jc w:val="both"/>
      </w:pPr>
      <w:r>
        <w:rPr>
          <w:color w:val="6D6E71"/>
          <w:w w:val="90"/>
        </w:rPr>
        <w:t>Looking</w:t>
      </w:r>
      <w:r>
        <w:rPr>
          <w:color w:val="6D6E71"/>
          <w:spacing w:val="-27"/>
          <w:w w:val="90"/>
        </w:rPr>
        <w:t xml:space="preserve"> </w:t>
      </w:r>
      <w:r>
        <w:rPr>
          <w:color w:val="6D6E71"/>
          <w:w w:val="90"/>
        </w:rPr>
        <w:t>by</w:t>
      </w:r>
      <w:r>
        <w:rPr>
          <w:color w:val="6D6E71"/>
          <w:spacing w:val="-27"/>
          <w:w w:val="90"/>
        </w:rPr>
        <w:t xml:space="preserve"> </w:t>
      </w:r>
      <w:r>
        <w:rPr>
          <w:color w:val="6D6E71"/>
          <w:w w:val="90"/>
        </w:rPr>
        <w:t>location,</w:t>
      </w:r>
      <w:r>
        <w:rPr>
          <w:color w:val="6D6E71"/>
          <w:spacing w:val="-27"/>
          <w:w w:val="90"/>
        </w:rPr>
        <w:t xml:space="preserve"> </w:t>
      </w:r>
      <w:r>
        <w:rPr>
          <w:color w:val="6D6E71"/>
          <w:w w:val="90"/>
        </w:rPr>
        <w:t>this</w:t>
      </w:r>
      <w:r>
        <w:rPr>
          <w:color w:val="6D6E71"/>
          <w:spacing w:val="-27"/>
          <w:w w:val="90"/>
        </w:rPr>
        <w:t xml:space="preserve"> </w:t>
      </w:r>
      <w:r>
        <w:rPr>
          <w:color w:val="6D6E71"/>
          <w:w w:val="90"/>
        </w:rPr>
        <w:t>issue</w:t>
      </w:r>
      <w:r>
        <w:rPr>
          <w:color w:val="6D6E71"/>
          <w:spacing w:val="-27"/>
          <w:w w:val="90"/>
        </w:rPr>
        <w:t xml:space="preserve"> </w:t>
      </w:r>
      <w:r>
        <w:rPr>
          <w:color w:val="6D6E71"/>
          <w:w w:val="90"/>
        </w:rPr>
        <w:t>was</w:t>
      </w:r>
      <w:r>
        <w:rPr>
          <w:color w:val="6D6E71"/>
          <w:spacing w:val="-27"/>
          <w:w w:val="90"/>
        </w:rPr>
        <w:t xml:space="preserve"> </w:t>
      </w:r>
      <w:r>
        <w:rPr>
          <w:color w:val="6D6E71"/>
          <w:w w:val="90"/>
        </w:rPr>
        <w:t>the</w:t>
      </w:r>
      <w:r>
        <w:rPr>
          <w:color w:val="6D6E71"/>
          <w:spacing w:val="-27"/>
          <w:w w:val="90"/>
        </w:rPr>
        <w:t xml:space="preserve"> </w:t>
      </w:r>
      <w:r>
        <w:rPr>
          <w:color w:val="6D6E71"/>
          <w:w w:val="90"/>
        </w:rPr>
        <w:t>most</w:t>
      </w:r>
      <w:r>
        <w:rPr>
          <w:color w:val="6D6E71"/>
          <w:spacing w:val="-27"/>
          <w:w w:val="90"/>
        </w:rPr>
        <w:t xml:space="preserve"> </w:t>
      </w:r>
      <w:r>
        <w:rPr>
          <w:color w:val="6D6E71"/>
          <w:w w:val="90"/>
        </w:rPr>
        <w:t>frequently</w:t>
      </w:r>
    </w:p>
    <w:p w:rsidR="009702CD" w:rsidRDefault="00166ADE">
      <w:pPr>
        <w:pStyle w:val="BodyText"/>
        <w:spacing w:before="65" w:line="230" w:lineRule="auto"/>
        <w:ind w:left="219" w:right="975"/>
      </w:pPr>
      <w:r>
        <w:rPr>
          <w:b w:val="0"/>
        </w:rPr>
        <w:br w:type="column"/>
      </w:r>
      <w:r>
        <w:rPr>
          <w:color w:val="0088CE"/>
          <w:w w:val="85"/>
        </w:rPr>
        <w:t>Figure</w:t>
      </w:r>
      <w:r>
        <w:rPr>
          <w:color w:val="0088CE"/>
          <w:spacing w:val="-24"/>
          <w:w w:val="85"/>
        </w:rPr>
        <w:t xml:space="preserve"> </w:t>
      </w:r>
      <w:r>
        <w:rPr>
          <w:color w:val="0088CE"/>
          <w:w w:val="85"/>
        </w:rPr>
        <w:t>11:</w:t>
      </w:r>
      <w:r>
        <w:rPr>
          <w:color w:val="0088CE"/>
          <w:spacing w:val="-24"/>
          <w:w w:val="85"/>
        </w:rPr>
        <w:t xml:space="preserve"> </w:t>
      </w:r>
      <w:r>
        <w:rPr>
          <w:color w:val="6D6E71"/>
          <w:w w:val="85"/>
        </w:rPr>
        <w:t>Main</w:t>
      </w:r>
      <w:r>
        <w:rPr>
          <w:color w:val="6D6E71"/>
          <w:spacing w:val="-24"/>
          <w:w w:val="85"/>
        </w:rPr>
        <w:t xml:space="preserve"> </w:t>
      </w:r>
      <w:r>
        <w:rPr>
          <w:color w:val="6D6E71"/>
          <w:w w:val="85"/>
        </w:rPr>
        <w:t>Perceived</w:t>
      </w:r>
      <w:r>
        <w:rPr>
          <w:color w:val="6D6E71"/>
          <w:spacing w:val="-24"/>
          <w:w w:val="85"/>
        </w:rPr>
        <w:t xml:space="preserve"> </w:t>
      </w:r>
      <w:r>
        <w:rPr>
          <w:color w:val="6D6E71"/>
          <w:w w:val="85"/>
        </w:rPr>
        <w:t>Barriers</w:t>
      </w:r>
      <w:r>
        <w:rPr>
          <w:color w:val="6D6E71"/>
          <w:spacing w:val="-24"/>
          <w:w w:val="85"/>
        </w:rPr>
        <w:t xml:space="preserve"> </w:t>
      </w:r>
      <w:r>
        <w:rPr>
          <w:color w:val="6D6E71"/>
          <w:w w:val="85"/>
        </w:rPr>
        <w:t>to</w:t>
      </w:r>
      <w:r>
        <w:rPr>
          <w:color w:val="6D6E71"/>
          <w:spacing w:val="-24"/>
          <w:w w:val="85"/>
        </w:rPr>
        <w:t xml:space="preserve"> </w:t>
      </w:r>
      <w:r>
        <w:rPr>
          <w:color w:val="6D6E71"/>
          <w:w w:val="85"/>
        </w:rPr>
        <w:t>Access</w:t>
      </w:r>
      <w:r>
        <w:rPr>
          <w:color w:val="6D6E71"/>
          <w:spacing w:val="-24"/>
          <w:w w:val="85"/>
        </w:rPr>
        <w:t xml:space="preserve"> </w:t>
      </w:r>
      <w:r>
        <w:rPr>
          <w:color w:val="6D6E71"/>
          <w:w w:val="85"/>
        </w:rPr>
        <w:t xml:space="preserve">Health </w:t>
      </w:r>
      <w:r>
        <w:rPr>
          <w:color w:val="6D6E71"/>
          <w:w w:val="95"/>
        </w:rPr>
        <w:t>Services, by</w:t>
      </w:r>
      <w:r>
        <w:rPr>
          <w:color w:val="6D6E71"/>
          <w:spacing w:val="-33"/>
          <w:w w:val="95"/>
        </w:rPr>
        <w:t xml:space="preserve"> </w:t>
      </w:r>
      <w:r>
        <w:rPr>
          <w:color w:val="6D6E71"/>
          <w:w w:val="95"/>
        </w:rPr>
        <w:t>Disability</w:t>
      </w:r>
    </w:p>
    <w:p w:rsidR="009702CD" w:rsidRDefault="009702CD">
      <w:pPr>
        <w:pStyle w:val="BodyText"/>
        <w:spacing w:before="9"/>
        <w:rPr>
          <w:sz w:val="7"/>
        </w:rPr>
      </w:pPr>
    </w:p>
    <w:p w:rsidR="009702CD" w:rsidRDefault="00166ADE">
      <w:pPr>
        <w:tabs>
          <w:tab w:val="left" w:pos="1223"/>
          <w:tab w:val="left" w:pos="2571"/>
          <w:tab w:val="left" w:pos="4011"/>
        </w:tabs>
        <w:ind w:left="219"/>
        <w:rPr>
          <w:sz w:val="20"/>
        </w:rPr>
      </w:pPr>
      <w:r>
        <w:rPr>
          <w:noProof/>
          <w:position w:val="10"/>
          <w:sz w:val="20"/>
          <w:lang w:val="en-AU" w:eastAsia="en-AU" w:bidi="ar-SA"/>
        </w:rPr>
        <w:drawing>
          <wp:inline distT="0" distB="0" distL="0" distR="0">
            <wp:extent cx="382099" cy="338137"/>
            <wp:effectExtent l="0" t="0" r="0" b="0"/>
            <wp:docPr id="75"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04.png"/>
                    <pic:cNvPicPr/>
                  </pic:nvPicPr>
                  <pic:blipFill>
                    <a:blip r:embed="rId206" cstate="print"/>
                    <a:stretch>
                      <a:fillRect/>
                    </a:stretch>
                  </pic:blipFill>
                  <pic:spPr>
                    <a:xfrm>
                      <a:off x="0" y="0"/>
                      <a:ext cx="382099" cy="338137"/>
                    </a:xfrm>
                    <a:prstGeom prst="rect">
                      <a:avLst/>
                    </a:prstGeom>
                  </pic:spPr>
                </pic:pic>
              </a:graphicData>
            </a:graphic>
          </wp:inline>
        </w:drawing>
      </w:r>
      <w:r>
        <w:rPr>
          <w:position w:val="10"/>
          <w:sz w:val="20"/>
        </w:rPr>
        <w:tab/>
      </w:r>
      <w:r>
        <w:rPr>
          <w:sz w:val="20"/>
        </w:rPr>
      </w:r>
      <w:r>
        <w:rPr>
          <w:sz w:val="20"/>
        </w:rPr>
        <w:pict>
          <v:group id="_x0000_s3403" style="width:37.75pt;height:37.75pt;mso-position-horizontal-relative:char;mso-position-vertical-relative:line" coordsize="755,755">
            <v:shape id="_x0000_s3405" style="position:absolute;width:755;height:755" coordsize="755,755" o:spt="100" adj="0,,0" path="m377,l301,8,230,30,166,64r-55,47l64,166,30,230,8,301,,377r8,76l30,524r34,64l111,644r55,46l230,725r71,22l377,755r76,-8l524,725r64,-35l644,644r46,-56l725,524r22,-71l755,377r-378,l377,xm377,r,377l755,377r-8,-76l725,230,690,166,644,111,588,64,524,30,453,8,377,xe" fillcolor="#50c0e7" stroked="f">
              <v:stroke joinstyle="round"/>
              <v:formulas/>
              <v:path arrowok="t" o:connecttype="segments"/>
            </v:shape>
            <v:shape id="_x0000_s3404" type="#_x0000_t202" style="position:absolute;width:755;height:755" filled="f" stroked="f">
              <v:textbox inset="0,0,0,0">
                <w:txbxContent>
                  <w:p w:rsidR="009702CD" w:rsidRDefault="009702CD">
                    <w:pPr>
                      <w:spacing w:before="6"/>
                      <w:rPr>
                        <w:b/>
                        <w:sz w:val="19"/>
                      </w:rPr>
                    </w:pPr>
                  </w:p>
                  <w:p w:rsidR="009702CD" w:rsidRDefault="00166ADE">
                    <w:pPr>
                      <w:spacing w:before="1"/>
                      <w:ind w:left="133"/>
                      <w:rPr>
                        <w:rFonts w:ascii="Arial"/>
                        <w:sz w:val="16"/>
                      </w:rPr>
                    </w:pPr>
                    <w:r>
                      <w:rPr>
                        <w:rFonts w:ascii="Arial"/>
                        <w:color w:val="FFFFFF"/>
                        <w:w w:val="110"/>
                        <w:sz w:val="16"/>
                      </w:rPr>
                      <w:t>61.8%</w:t>
                    </w:r>
                  </w:p>
                </w:txbxContent>
              </v:textbox>
            </v:shape>
            <w10:wrap type="none"/>
            <w10:anchorlock/>
          </v:group>
        </w:pict>
      </w:r>
      <w:r>
        <w:rPr>
          <w:sz w:val="20"/>
        </w:rPr>
        <w:tab/>
      </w:r>
      <w:r>
        <w:rPr>
          <w:position w:val="2"/>
          <w:sz w:val="20"/>
        </w:rPr>
      </w:r>
      <w:r>
        <w:rPr>
          <w:position w:val="2"/>
          <w:sz w:val="20"/>
        </w:rPr>
        <w:pict>
          <v:group id="_x0000_s3400" style="width:35.7pt;height:35.7pt;mso-position-horizontal-relative:char;mso-position-vertical-relative:line" coordsize="714,714">
            <v:shape id="_x0000_s3402" style="position:absolute;width:714;height:714" coordsize="714,714" o:spt="100" adj="0,,0" path="m357,l285,7,218,28,157,61r-52,44l61,157,28,218,7,285,,357r7,72l28,496r33,60l105,609r52,44l218,686r67,20l357,714r72,-8l496,686r60,-33l609,609r44,-53l686,496r20,-67l714,357r-357,l357,xm357,r,357l714,357r-8,-72l686,218,653,157,609,105,556,61,496,28,429,7,357,xe" fillcolor="#50c0e7" stroked="f">
              <v:stroke joinstyle="round"/>
              <v:formulas/>
              <v:path arrowok="t" o:connecttype="segments"/>
            </v:shape>
            <v:shape id="_x0000_s3401" type="#_x0000_t202" style="position:absolute;width:714;height:714" filled="f" stroked="f">
              <v:textbox inset="0,0,0,0">
                <w:txbxContent>
                  <w:p w:rsidR="009702CD" w:rsidRDefault="009702CD">
                    <w:pPr>
                      <w:rPr>
                        <w:b/>
                        <w:sz w:val="18"/>
                      </w:rPr>
                    </w:pPr>
                  </w:p>
                  <w:p w:rsidR="009702CD" w:rsidRDefault="00166ADE">
                    <w:pPr>
                      <w:ind w:left="112"/>
                      <w:rPr>
                        <w:rFonts w:ascii="Arial"/>
                        <w:sz w:val="16"/>
                      </w:rPr>
                    </w:pPr>
                    <w:r>
                      <w:rPr>
                        <w:rFonts w:ascii="Arial"/>
                        <w:color w:val="FFFFFF"/>
                        <w:w w:val="110"/>
                        <w:sz w:val="16"/>
                      </w:rPr>
                      <w:t>55.3%</w:t>
                    </w:r>
                  </w:p>
                </w:txbxContent>
              </v:textbox>
            </v:shape>
            <w10:wrap type="none"/>
            <w10:anchorlock/>
          </v:group>
        </w:pict>
      </w:r>
      <w:r>
        <w:rPr>
          <w:position w:val="2"/>
          <w:sz w:val="20"/>
        </w:rPr>
        <w:tab/>
      </w:r>
      <w:r>
        <w:rPr>
          <w:position w:val="14"/>
          <w:sz w:val="20"/>
        </w:rPr>
      </w:r>
      <w:r>
        <w:rPr>
          <w:position w:val="14"/>
          <w:sz w:val="20"/>
        </w:rPr>
        <w:pict>
          <v:group id="_x0000_s3397" style="width:23.4pt;height:23.4pt;mso-position-horizontal-relative:char;mso-position-vertical-relative:line" coordsize="468,468">
            <v:shape id="_x0000_s3399" style="position:absolute;width:468;height:468" coordsize="468,468" o:spt="100" adj="0,,0" path="m234,l160,12,96,45,45,96,12,160,,234r12,73l45,372r51,50l160,455r74,12l307,455r65,-33l422,372r33,-65l467,234r-233,l234,xm234,r,234l467,234,455,160,422,96,372,45,307,12,234,xe" fillcolor="#50c0e7" stroked="f">
              <v:stroke joinstyle="round"/>
              <v:formulas/>
              <v:path arrowok="t" o:connecttype="segments"/>
            </v:shape>
            <v:shape id="_x0000_s3398" type="#_x0000_t202" style="position:absolute;width:468;height:468" filled="f" stroked="f">
              <v:textbox inset="0,0,0,0">
                <w:txbxContent>
                  <w:p w:rsidR="009702CD" w:rsidRDefault="00166ADE">
                    <w:pPr>
                      <w:spacing w:before="149"/>
                      <w:ind w:left="38"/>
                      <w:rPr>
                        <w:rFonts w:ascii="Arial"/>
                        <w:sz w:val="13"/>
                      </w:rPr>
                    </w:pPr>
                    <w:r>
                      <w:rPr>
                        <w:rFonts w:ascii="Arial"/>
                        <w:color w:val="FFFFFF"/>
                        <w:w w:val="105"/>
                        <w:sz w:val="13"/>
                      </w:rPr>
                      <w:t>23.7%</w:t>
                    </w:r>
                  </w:p>
                </w:txbxContent>
              </v:textbox>
            </v:shape>
            <w10:wrap type="none"/>
            <w10:anchorlock/>
          </v:group>
        </w:pict>
      </w:r>
    </w:p>
    <w:p w:rsidR="009702CD" w:rsidRDefault="009702CD">
      <w:pPr>
        <w:rPr>
          <w:sz w:val="20"/>
        </w:rPr>
        <w:sectPr w:rsidR="009702CD">
          <w:type w:val="continuous"/>
          <w:pgSz w:w="11910" w:h="16840"/>
          <w:pgMar w:top="620" w:right="0" w:bottom="280" w:left="0" w:header="720" w:footer="720" w:gutter="0"/>
          <w:cols w:num="2" w:space="720" w:equalWidth="0">
            <w:col w:w="5959" w:space="40"/>
            <w:col w:w="5911"/>
          </w:cols>
        </w:sectPr>
      </w:pPr>
    </w:p>
    <w:p w:rsidR="009702CD" w:rsidRDefault="00166ADE">
      <w:pPr>
        <w:spacing w:line="230" w:lineRule="auto"/>
        <w:ind w:left="719" w:right="38"/>
        <w:jc w:val="both"/>
        <w:rPr>
          <w:b/>
          <w:sz w:val="20"/>
        </w:rPr>
      </w:pPr>
      <w:r>
        <w:rPr>
          <w:b/>
          <w:color w:val="6D6E71"/>
          <w:w w:val="85"/>
          <w:sz w:val="20"/>
        </w:rPr>
        <w:t>raised</w:t>
      </w:r>
      <w:r>
        <w:rPr>
          <w:b/>
          <w:color w:val="6D6E71"/>
          <w:spacing w:val="-42"/>
          <w:w w:val="85"/>
          <w:sz w:val="20"/>
        </w:rPr>
        <w:t xml:space="preserve"> </w:t>
      </w:r>
      <w:r>
        <w:rPr>
          <w:b/>
          <w:color w:val="6D6E71"/>
          <w:w w:val="85"/>
          <w:sz w:val="20"/>
        </w:rPr>
        <w:t>barrier</w:t>
      </w:r>
      <w:r>
        <w:rPr>
          <w:b/>
          <w:color w:val="6D6E71"/>
          <w:spacing w:val="-42"/>
          <w:w w:val="85"/>
          <w:sz w:val="20"/>
        </w:rPr>
        <w:t xml:space="preserve"> </w:t>
      </w:r>
      <w:r>
        <w:rPr>
          <w:b/>
          <w:color w:val="6D6E71"/>
          <w:w w:val="85"/>
          <w:sz w:val="20"/>
        </w:rPr>
        <w:t>both</w:t>
      </w:r>
      <w:r>
        <w:rPr>
          <w:b/>
          <w:color w:val="6D6E71"/>
          <w:spacing w:val="-42"/>
          <w:w w:val="85"/>
          <w:sz w:val="20"/>
        </w:rPr>
        <w:t xml:space="preserve"> </w:t>
      </w:r>
      <w:r>
        <w:rPr>
          <w:b/>
          <w:color w:val="6D6E71"/>
          <w:w w:val="85"/>
          <w:sz w:val="20"/>
        </w:rPr>
        <w:t>in</w:t>
      </w:r>
      <w:r>
        <w:rPr>
          <w:b/>
          <w:color w:val="6D6E71"/>
          <w:spacing w:val="-42"/>
          <w:w w:val="85"/>
          <w:sz w:val="20"/>
        </w:rPr>
        <w:t xml:space="preserve"> </w:t>
      </w:r>
      <w:r>
        <w:rPr>
          <w:b/>
          <w:color w:val="6D6E71"/>
          <w:w w:val="85"/>
          <w:sz w:val="20"/>
        </w:rPr>
        <w:t>Azraq</w:t>
      </w:r>
      <w:r>
        <w:rPr>
          <w:b/>
          <w:color w:val="6D6E71"/>
          <w:spacing w:val="-42"/>
          <w:w w:val="85"/>
          <w:sz w:val="20"/>
        </w:rPr>
        <w:t xml:space="preserve"> </w:t>
      </w:r>
      <w:r>
        <w:rPr>
          <w:b/>
          <w:color w:val="6D6E71"/>
          <w:w w:val="85"/>
          <w:sz w:val="20"/>
        </w:rPr>
        <w:t>and</w:t>
      </w:r>
      <w:r>
        <w:rPr>
          <w:b/>
          <w:color w:val="6D6E71"/>
          <w:spacing w:val="-42"/>
          <w:w w:val="85"/>
          <w:sz w:val="20"/>
        </w:rPr>
        <w:t xml:space="preserve"> </w:t>
      </w:r>
      <w:r>
        <w:rPr>
          <w:b/>
          <w:color w:val="6D6E71"/>
          <w:w w:val="85"/>
          <w:sz w:val="20"/>
        </w:rPr>
        <w:t>Zaatari</w:t>
      </w:r>
      <w:r>
        <w:rPr>
          <w:b/>
          <w:color w:val="6D6E71"/>
          <w:spacing w:val="-42"/>
          <w:w w:val="85"/>
          <w:sz w:val="20"/>
        </w:rPr>
        <w:t xml:space="preserve"> </w:t>
      </w:r>
      <w:r>
        <w:rPr>
          <w:b/>
          <w:color w:val="6D6E71"/>
          <w:w w:val="85"/>
          <w:sz w:val="20"/>
        </w:rPr>
        <w:t>(Table</w:t>
      </w:r>
      <w:r>
        <w:rPr>
          <w:b/>
          <w:color w:val="6D6E71"/>
          <w:spacing w:val="-42"/>
          <w:w w:val="85"/>
          <w:sz w:val="20"/>
        </w:rPr>
        <w:t xml:space="preserve"> </w:t>
      </w:r>
      <w:r>
        <w:rPr>
          <w:b/>
          <w:color w:val="6D6E71"/>
          <w:w w:val="85"/>
          <w:sz w:val="20"/>
        </w:rPr>
        <w:t>28).</w:t>
      </w:r>
      <w:r>
        <w:rPr>
          <w:b/>
          <w:color w:val="6D6E71"/>
          <w:spacing w:val="-42"/>
          <w:w w:val="85"/>
          <w:sz w:val="20"/>
        </w:rPr>
        <w:t xml:space="preserve"> </w:t>
      </w:r>
      <w:r>
        <w:rPr>
          <w:b/>
          <w:color w:val="6D6E71"/>
          <w:w w:val="85"/>
          <w:sz w:val="20"/>
        </w:rPr>
        <w:t>Although a</w:t>
      </w:r>
      <w:r>
        <w:rPr>
          <w:b/>
          <w:color w:val="6D6E71"/>
          <w:spacing w:val="-26"/>
          <w:w w:val="85"/>
          <w:sz w:val="20"/>
        </w:rPr>
        <w:t xml:space="preserve"> </w:t>
      </w:r>
      <w:r>
        <w:rPr>
          <w:b/>
          <w:color w:val="6D6E71"/>
          <w:w w:val="85"/>
          <w:sz w:val="20"/>
        </w:rPr>
        <w:t>number</w:t>
      </w:r>
      <w:r>
        <w:rPr>
          <w:b/>
          <w:color w:val="6D6E71"/>
          <w:spacing w:val="-26"/>
          <w:w w:val="85"/>
          <w:sz w:val="20"/>
        </w:rPr>
        <w:t xml:space="preserve"> </w:t>
      </w:r>
      <w:r>
        <w:rPr>
          <w:b/>
          <w:color w:val="6D6E71"/>
          <w:w w:val="85"/>
          <w:sz w:val="20"/>
        </w:rPr>
        <w:t>of</w:t>
      </w:r>
      <w:r>
        <w:rPr>
          <w:b/>
          <w:color w:val="6D6E71"/>
          <w:spacing w:val="-26"/>
          <w:w w:val="85"/>
          <w:sz w:val="20"/>
        </w:rPr>
        <w:t xml:space="preserve"> </w:t>
      </w:r>
      <w:r>
        <w:rPr>
          <w:b/>
          <w:color w:val="6D6E71"/>
          <w:w w:val="85"/>
          <w:sz w:val="20"/>
        </w:rPr>
        <w:t>actors</w:t>
      </w:r>
      <w:r>
        <w:rPr>
          <w:b/>
          <w:color w:val="6D6E71"/>
          <w:spacing w:val="-26"/>
          <w:w w:val="85"/>
          <w:sz w:val="20"/>
        </w:rPr>
        <w:t xml:space="preserve"> </w:t>
      </w:r>
      <w:r>
        <w:rPr>
          <w:b/>
          <w:color w:val="6D6E71"/>
          <w:w w:val="85"/>
          <w:sz w:val="20"/>
        </w:rPr>
        <w:t>in</w:t>
      </w:r>
      <w:r>
        <w:rPr>
          <w:b/>
          <w:color w:val="6D6E71"/>
          <w:spacing w:val="-26"/>
          <w:w w:val="85"/>
          <w:sz w:val="20"/>
        </w:rPr>
        <w:t xml:space="preserve"> </w:t>
      </w:r>
      <w:r>
        <w:rPr>
          <w:b/>
          <w:color w:val="6D6E71"/>
          <w:w w:val="85"/>
          <w:sz w:val="20"/>
        </w:rPr>
        <w:t>camps</w:t>
      </w:r>
      <w:r>
        <w:rPr>
          <w:b/>
          <w:color w:val="6D6E71"/>
          <w:spacing w:val="-26"/>
          <w:w w:val="85"/>
          <w:sz w:val="20"/>
        </w:rPr>
        <w:t xml:space="preserve"> </w:t>
      </w:r>
      <w:r>
        <w:rPr>
          <w:b/>
          <w:color w:val="6D6E71"/>
          <w:w w:val="85"/>
          <w:sz w:val="20"/>
        </w:rPr>
        <w:t>provide</w:t>
      </w:r>
      <w:r>
        <w:rPr>
          <w:b/>
          <w:color w:val="6D6E71"/>
          <w:spacing w:val="-26"/>
          <w:w w:val="85"/>
          <w:sz w:val="20"/>
        </w:rPr>
        <w:t xml:space="preserve"> </w:t>
      </w:r>
      <w:r>
        <w:rPr>
          <w:b/>
          <w:color w:val="6D6E71"/>
          <w:w w:val="85"/>
          <w:sz w:val="20"/>
        </w:rPr>
        <w:t>medical</w:t>
      </w:r>
      <w:r>
        <w:rPr>
          <w:b/>
          <w:color w:val="6D6E71"/>
          <w:spacing w:val="-26"/>
          <w:w w:val="85"/>
          <w:sz w:val="20"/>
        </w:rPr>
        <w:t xml:space="preserve"> </w:t>
      </w:r>
      <w:r>
        <w:rPr>
          <w:b/>
          <w:color w:val="6D6E71"/>
          <w:w w:val="85"/>
          <w:sz w:val="20"/>
        </w:rPr>
        <w:t>services</w:t>
      </w:r>
      <w:r>
        <w:rPr>
          <w:b/>
          <w:color w:val="6D6E71"/>
          <w:spacing w:val="-26"/>
          <w:w w:val="85"/>
          <w:sz w:val="20"/>
        </w:rPr>
        <w:t xml:space="preserve"> </w:t>
      </w:r>
      <w:r>
        <w:rPr>
          <w:b/>
          <w:color w:val="6D6E71"/>
          <w:w w:val="85"/>
          <w:sz w:val="20"/>
        </w:rPr>
        <w:t>free of</w:t>
      </w:r>
      <w:r>
        <w:rPr>
          <w:b/>
          <w:color w:val="6D6E71"/>
          <w:spacing w:val="-13"/>
          <w:w w:val="85"/>
          <w:sz w:val="20"/>
        </w:rPr>
        <w:t xml:space="preserve"> </w:t>
      </w:r>
      <w:r>
        <w:rPr>
          <w:b/>
          <w:color w:val="6D6E71"/>
          <w:w w:val="85"/>
          <w:sz w:val="20"/>
        </w:rPr>
        <w:t>charge,</w:t>
      </w:r>
      <w:r>
        <w:rPr>
          <w:b/>
          <w:color w:val="6D6E71"/>
          <w:spacing w:val="-13"/>
          <w:w w:val="85"/>
          <w:sz w:val="20"/>
        </w:rPr>
        <w:t xml:space="preserve"> </w:t>
      </w:r>
      <w:r>
        <w:rPr>
          <w:b/>
          <w:color w:val="6D6E71"/>
          <w:w w:val="85"/>
          <w:sz w:val="20"/>
        </w:rPr>
        <w:t>the</w:t>
      </w:r>
      <w:r>
        <w:rPr>
          <w:b/>
          <w:color w:val="6D6E71"/>
          <w:spacing w:val="-13"/>
          <w:w w:val="85"/>
          <w:sz w:val="20"/>
        </w:rPr>
        <w:t xml:space="preserve"> </w:t>
      </w:r>
      <w:r>
        <w:rPr>
          <w:b/>
          <w:color w:val="6D6E71"/>
          <w:w w:val="85"/>
          <w:sz w:val="20"/>
        </w:rPr>
        <w:t>specific</w:t>
      </w:r>
      <w:r>
        <w:rPr>
          <w:b/>
          <w:color w:val="6D6E71"/>
          <w:spacing w:val="-13"/>
          <w:w w:val="85"/>
          <w:sz w:val="20"/>
        </w:rPr>
        <w:t xml:space="preserve"> </w:t>
      </w:r>
      <w:r>
        <w:rPr>
          <w:b/>
          <w:color w:val="6D6E71"/>
          <w:w w:val="85"/>
          <w:sz w:val="20"/>
        </w:rPr>
        <w:t>needs</w:t>
      </w:r>
      <w:r>
        <w:rPr>
          <w:b/>
          <w:color w:val="6D6E71"/>
          <w:spacing w:val="-13"/>
          <w:w w:val="85"/>
          <w:sz w:val="20"/>
        </w:rPr>
        <w:t xml:space="preserve"> </w:t>
      </w:r>
      <w:r>
        <w:rPr>
          <w:b/>
          <w:color w:val="6D6E71"/>
          <w:w w:val="85"/>
          <w:sz w:val="20"/>
        </w:rPr>
        <w:t>of</w:t>
      </w:r>
      <w:r>
        <w:rPr>
          <w:b/>
          <w:color w:val="6D6E71"/>
          <w:spacing w:val="-13"/>
          <w:w w:val="85"/>
          <w:sz w:val="20"/>
        </w:rPr>
        <w:t xml:space="preserve"> </w:t>
      </w:r>
      <w:r>
        <w:rPr>
          <w:b/>
          <w:color w:val="6D6E71"/>
          <w:w w:val="85"/>
          <w:sz w:val="20"/>
        </w:rPr>
        <w:t>individuals</w:t>
      </w:r>
      <w:r>
        <w:rPr>
          <w:b/>
          <w:color w:val="6D6E71"/>
          <w:spacing w:val="-13"/>
          <w:w w:val="85"/>
          <w:sz w:val="20"/>
        </w:rPr>
        <w:t xml:space="preserve"> </w:t>
      </w:r>
      <w:r>
        <w:rPr>
          <w:b/>
          <w:color w:val="6D6E71"/>
          <w:w w:val="85"/>
          <w:sz w:val="20"/>
        </w:rPr>
        <w:t>were</w:t>
      </w:r>
      <w:r>
        <w:rPr>
          <w:b/>
          <w:color w:val="6D6E71"/>
          <w:spacing w:val="-13"/>
          <w:w w:val="85"/>
          <w:sz w:val="20"/>
        </w:rPr>
        <w:t xml:space="preserve"> </w:t>
      </w:r>
      <w:r>
        <w:rPr>
          <w:b/>
          <w:color w:val="6D6E71"/>
          <w:w w:val="85"/>
          <w:sz w:val="20"/>
        </w:rPr>
        <w:t>not</w:t>
      </w:r>
      <w:r>
        <w:rPr>
          <w:b/>
          <w:color w:val="6D6E71"/>
          <w:spacing w:val="-13"/>
          <w:w w:val="85"/>
          <w:sz w:val="20"/>
        </w:rPr>
        <w:t xml:space="preserve"> </w:t>
      </w:r>
      <w:r>
        <w:rPr>
          <w:b/>
          <w:color w:val="6D6E71"/>
          <w:w w:val="85"/>
          <w:sz w:val="20"/>
        </w:rPr>
        <w:t xml:space="preserve">met, leading to refugees’ disappointment or frustration. One </w:t>
      </w:r>
      <w:r>
        <w:rPr>
          <w:b/>
          <w:color w:val="6D6E71"/>
          <w:sz w:val="20"/>
        </w:rPr>
        <w:t xml:space="preserve">respondent in Azraq said: </w:t>
      </w:r>
      <w:r>
        <w:rPr>
          <w:rFonts w:ascii="Arial" w:hAnsi="Arial"/>
          <w:i/>
          <w:color w:val="6D6E71"/>
          <w:sz w:val="20"/>
        </w:rPr>
        <w:t>“there is no</w:t>
      </w:r>
      <w:r>
        <w:rPr>
          <w:rFonts w:ascii="Arial" w:hAnsi="Arial"/>
          <w:i/>
          <w:color w:val="6D6E71"/>
          <w:spacing w:val="-10"/>
          <w:sz w:val="20"/>
        </w:rPr>
        <w:t xml:space="preserve"> </w:t>
      </w:r>
      <w:r>
        <w:rPr>
          <w:rFonts w:ascii="Arial" w:hAnsi="Arial"/>
          <w:i/>
          <w:color w:val="6D6E71"/>
          <w:sz w:val="20"/>
        </w:rPr>
        <w:t xml:space="preserve">gynaecologist.” </w:t>
      </w:r>
      <w:r>
        <w:rPr>
          <w:b/>
          <w:color w:val="6D6E71"/>
          <w:sz w:val="20"/>
        </w:rPr>
        <w:t>Furthermore,</w:t>
      </w:r>
      <w:r>
        <w:rPr>
          <w:b/>
          <w:color w:val="6D6E71"/>
          <w:spacing w:val="-36"/>
          <w:sz w:val="20"/>
        </w:rPr>
        <w:t xml:space="preserve"> </w:t>
      </w:r>
      <w:r>
        <w:rPr>
          <w:rFonts w:ascii="Arial" w:hAnsi="Arial"/>
          <w:i/>
          <w:color w:val="6D6E71"/>
          <w:sz w:val="20"/>
        </w:rPr>
        <w:t>“hospitals</w:t>
      </w:r>
      <w:r>
        <w:rPr>
          <w:rFonts w:ascii="Arial" w:hAnsi="Arial"/>
          <w:i/>
          <w:color w:val="6D6E71"/>
          <w:spacing w:val="-25"/>
          <w:sz w:val="20"/>
        </w:rPr>
        <w:t xml:space="preserve"> </w:t>
      </w:r>
      <w:r>
        <w:rPr>
          <w:rFonts w:ascii="Arial" w:hAnsi="Arial"/>
          <w:i/>
          <w:color w:val="6D6E71"/>
          <w:sz w:val="20"/>
        </w:rPr>
        <w:t>are</w:t>
      </w:r>
      <w:r>
        <w:rPr>
          <w:rFonts w:ascii="Arial" w:hAnsi="Arial"/>
          <w:i/>
          <w:color w:val="6D6E71"/>
          <w:spacing w:val="-25"/>
          <w:sz w:val="20"/>
        </w:rPr>
        <w:t xml:space="preserve"> </w:t>
      </w:r>
      <w:r>
        <w:rPr>
          <w:rFonts w:ascii="Arial" w:hAnsi="Arial"/>
          <w:i/>
          <w:color w:val="6D6E71"/>
          <w:sz w:val="20"/>
        </w:rPr>
        <w:t>a</w:t>
      </w:r>
      <w:r>
        <w:rPr>
          <w:rFonts w:ascii="Arial" w:hAnsi="Arial"/>
          <w:i/>
          <w:color w:val="6D6E71"/>
          <w:spacing w:val="-25"/>
          <w:sz w:val="20"/>
        </w:rPr>
        <w:t xml:space="preserve"> </w:t>
      </w:r>
      <w:r>
        <w:rPr>
          <w:rFonts w:ascii="Arial" w:hAnsi="Arial"/>
          <w:i/>
          <w:color w:val="6D6E71"/>
          <w:spacing w:val="-2"/>
          <w:sz w:val="20"/>
        </w:rPr>
        <w:t>mess,”</w:t>
      </w:r>
      <w:r>
        <w:rPr>
          <w:rFonts w:ascii="Arial" w:hAnsi="Arial"/>
          <w:i/>
          <w:color w:val="6D6E71"/>
          <w:spacing w:val="-25"/>
          <w:sz w:val="20"/>
        </w:rPr>
        <w:t xml:space="preserve"> </w:t>
      </w:r>
      <w:r>
        <w:rPr>
          <w:rFonts w:ascii="Arial" w:hAnsi="Arial"/>
          <w:i/>
          <w:color w:val="6D6E71"/>
          <w:sz w:val="20"/>
        </w:rPr>
        <w:t>“[there</w:t>
      </w:r>
      <w:r>
        <w:rPr>
          <w:rFonts w:ascii="Arial" w:hAnsi="Arial"/>
          <w:i/>
          <w:color w:val="6D6E71"/>
          <w:spacing w:val="-25"/>
          <w:sz w:val="20"/>
        </w:rPr>
        <w:t xml:space="preserve"> </w:t>
      </w:r>
      <w:r>
        <w:rPr>
          <w:rFonts w:ascii="Arial" w:hAnsi="Arial"/>
          <w:i/>
          <w:color w:val="6D6E71"/>
          <w:sz w:val="20"/>
        </w:rPr>
        <w:t>is</w:t>
      </w:r>
      <w:r>
        <w:rPr>
          <w:rFonts w:ascii="Arial" w:hAnsi="Arial"/>
          <w:i/>
          <w:color w:val="6D6E71"/>
          <w:spacing w:val="-25"/>
          <w:sz w:val="20"/>
        </w:rPr>
        <w:t xml:space="preserve"> </w:t>
      </w:r>
      <w:r>
        <w:rPr>
          <w:rFonts w:ascii="Arial" w:hAnsi="Arial"/>
          <w:i/>
          <w:color w:val="6D6E71"/>
          <w:sz w:val="20"/>
        </w:rPr>
        <w:t>no]</w:t>
      </w:r>
      <w:r>
        <w:rPr>
          <w:rFonts w:ascii="Arial" w:hAnsi="Arial"/>
          <w:i/>
          <w:color w:val="6D6E71"/>
          <w:spacing w:val="-25"/>
          <w:sz w:val="20"/>
        </w:rPr>
        <w:t xml:space="preserve"> </w:t>
      </w:r>
      <w:r>
        <w:rPr>
          <w:rFonts w:ascii="Arial" w:hAnsi="Arial"/>
          <w:i/>
          <w:color w:val="6D6E71"/>
          <w:sz w:val="20"/>
        </w:rPr>
        <w:t xml:space="preserve">physical </w:t>
      </w:r>
      <w:r>
        <w:rPr>
          <w:rFonts w:ascii="Arial" w:hAnsi="Arial"/>
          <w:i/>
          <w:color w:val="6D6E71"/>
          <w:w w:val="95"/>
          <w:sz w:val="20"/>
        </w:rPr>
        <w:t>treatment”,</w:t>
      </w:r>
      <w:r>
        <w:rPr>
          <w:rFonts w:ascii="Arial" w:hAnsi="Arial"/>
          <w:i/>
          <w:color w:val="6D6E71"/>
          <w:spacing w:val="-18"/>
          <w:w w:val="95"/>
          <w:sz w:val="20"/>
        </w:rPr>
        <w:t xml:space="preserve"> </w:t>
      </w:r>
      <w:r>
        <w:rPr>
          <w:rFonts w:ascii="Arial" w:hAnsi="Arial"/>
          <w:i/>
          <w:color w:val="6D6E71"/>
          <w:w w:val="95"/>
          <w:sz w:val="20"/>
        </w:rPr>
        <w:t>“medicine</w:t>
      </w:r>
      <w:r>
        <w:rPr>
          <w:rFonts w:ascii="Arial" w:hAnsi="Arial"/>
          <w:i/>
          <w:color w:val="6D6E71"/>
          <w:spacing w:val="-18"/>
          <w:w w:val="95"/>
          <w:sz w:val="20"/>
        </w:rPr>
        <w:t xml:space="preserve"> </w:t>
      </w:r>
      <w:r>
        <w:rPr>
          <w:rFonts w:ascii="Arial" w:hAnsi="Arial"/>
          <w:i/>
          <w:color w:val="6D6E71"/>
          <w:w w:val="95"/>
          <w:sz w:val="20"/>
        </w:rPr>
        <w:t>is</w:t>
      </w:r>
      <w:r>
        <w:rPr>
          <w:rFonts w:ascii="Arial" w:hAnsi="Arial"/>
          <w:i/>
          <w:color w:val="6D6E71"/>
          <w:spacing w:val="-18"/>
          <w:w w:val="95"/>
          <w:sz w:val="20"/>
        </w:rPr>
        <w:t xml:space="preserve"> </w:t>
      </w:r>
      <w:r>
        <w:rPr>
          <w:rFonts w:ascii="Arial" w:hAnsi="Arial"/>
          <w:i/>
          <w:color w:val="6D6E71"/>
          <w:w w:val="95"/>
          <w:sz w:val="20"/>
        </w:rPr>
        <w:t>not</w:t>
      </w:r>
      <w:r>
        <w:rPr>
          <w:rFonts w:ascii="Arial" w:hAnsi="Arial"/>
          <w:i/>
          <w:color w:val="6D6E71"/>
          <w:spacing w:val="-18"/>
          <w:w w:val="95"/>
          <w:sz w:val="20"/>
        </w:rPr>
        <w:t xml:space="preserve"> </w:t>
      </w:r>
      <w:r>
        <w:rPr>
          <w:rFonts w:ascii="Arial" w:hAnsi="Arial"/>
          <w:i/>
          <w:color w:val="6D6E71"/>
          <w:w w:val="95"/>
          <w:sz w:val="20"/>
        </w:rPr>
        <w:t>available”</w:t>
      </w:r>
      <w:r>
        <w:rPr>
          <w:rFonts w:ascii="Arial" w:hAnsi="Arial"/>
          <w:i/>
          <w:color w:val="6D6E71"/>
          <w:spacing w:val="-17"/>
          <w:w w:val="95"/>
          <w:sz w:val="20"/>
        </w:rPr>
        <w:t xml:space="preserve"> </w:t>
      </w:r>
      <w:r>
        <w:rPr>
          <w:b/>
          <w:color w:val="6D6E71"/>
          <w:w w:val="95"/>
          <w:sz w:val="20"/>
        </w:rPr>
        <w:t>said</w:t>
      </w:r>
      <w:r>
        <w:rPr>
          <w:b/>
          <w:color w:val="6D6E71"/>
          <w:spacing w:val="-28"/>
          <w:w w:val="95"/>
          <w:sz w:val="20"/>
        </w:rPr>
        <w:t xml:space="preserve"> </w:t>
      </w:r>
      <w:r>
        <w:rPr>
          <w:b/>
          <w:color w:val="6D6E71"/>
          <w:w w:val="95"/>
          <w:sz w:val="20"/>
        </w:rPr>
        <w:t>another</w:t>
      </w:r>
      <w:r>
        <w:rPr>
          <w:b/>
          <w:color w:val="6D6E71"/>
          <w:spacing w:val="-28"/>
          <w:w w:val="95"/>
          <w:sz w:val="20"/>
        </w:rPr>
        <w:t xml:space="preserve"> </w:t>
      </w:r>
      <w:r>
        <w:rPr>
          <w:b/>
          <w:color w:val="6D6E71"/>
          <w:w w:val="95"/>
          <w:sz w:val="20"/>
        </w:rPr>
        <w:t xml:space="preserve">refugee </w:t>
      </w:r>
      <w:r>
        <w:rPr>
          <w:b/>
          <w:color w:val="6D6E71"/>
          <w:w w:val="85"/>
          <w:sz w:val="20"/>
        </w:rPr>
        <w:t>in</w:t>
      </w:r>
      <w:r>
        <w:rPr>
          <w:b/>
          <w:color w:val="6D6E71"/>
          <w:spacing w:val="25"/>
          <w:w w:val="85"/>
          <w:sz w:val="20"/>
        </w:rPr>
        <w:t xml:space="preserve"> </w:t>
      </w:r>
      <w:r>
        <w:rPr>
          <w:b/>
          <w:color w:val="6D6E71"/>
          <w:w w:val="85"/>
          <w:sz w:val="20"/>
        </w:rPr>
        <w:t>Zaatari.</w:t>
      </w:r>
      <w:r>
        <w:rPr>
          <w:b/>
          <w:color w:val="6D6E71"/>
          <w:spacing w:val="25"/>
          <w:w w:val="85"/>
          <w:sz w:val="20"/>
        </w:rPr>
        <w:t xml:space="preserve"> </w:t>
      </w:r>
      <w:r>
        <w:rPr>
          <w:b/>
          <w:color w:val="6D6E71"/>
          <w:w w:val="85"/>
          <w:sz w:val="20"/>
        </w:rPr>
        <w:t>Interviews</w:t>
      </w:r>
      <w:r>
        <w:rPr>
          <w:b/>
          <w:color w:val="6D6E71"/>
          <w:spacing w:val="25"/>
          <w:w w:val="85"/>
          <w:sz w:val="20"/>
        </w:rPr>
        <w:t xml:space="preserve"> </w:t>
      </w:r>
      <w:r>
        <w:rPr>
          <w:b/>
          <w:color w:val="6D6E71"/>
          <w:w w:val="85"/>
          <w:sz w:val="20"/>
        </w:rPr>
        <w:t>with</w:t>
      </w:r>
      <w:r>
        <w:rPr>
          <w:b/>
          <w:color w:val="6D6E71"/>
          <w:spacing w:val="25"/>
          <w:w w:val="85"/>
          <w:sz w:val="20"/>
        </w:rPr>
        <w:t xml:space="preserve"> </w:t>
      </w:r>
      <w:r>
        <w:rPr>
          <w:b/>
          <w:color w:val="6D6E71"/>
          <w:w w:val="85"/>
          <w:sz w:val="20"/>
        </w:rPr>
        <w:t>stakeholders</w:t>
      </w:r>
      <w:r>
        <w:rPr>
          <w:b/>
          <w:color w:val="6D6E71"/>
          <w:spacing w:val="25"/>
          <w:w w:val="85"/>
          <w:sz w:val="20"/>
        </w:rPr>
        <w:t xml:space="preserve"> </w:t>
      </w:r>
      <w:r>
        <w:rPr>
          <w:b/>
          <w:color w:val="6D6E71"/>
          <w:w w:val="85"/>
          <w:sz w:val="20"/>
        </w:rPr>
        <w:t>indicated</w:t>
      </w:r>
      <w:r>
        <w:rPr>
          <w:b/>
          <w:color w:val="6D6E71"/>
          <w:spacing w:val="25"/>
          <w:w w:val="85"/>
          <w:sz w:val="20"/>
        </w:rPr>
        <w:t xml:space="preserve"> </w:t>
      </w:r>
      <w:r>
        <w:rPr>
          <w:b/>
          <w:color w:val="6D6E71"/>
          <w:w w:val="85"/>
          <w:sz w:val="20"/>
        </w:rPr>
        <w:t>that</w:t>
      </w:r>
    </w:p>
    <w:p w:rsidR="009702CD" w:rsidRDefault="00166ADE">
      <w:pPr>
        <w:spacing w:before="138" w:line="249" w:lineRule="auto"/>
        <w:ind w:left="719" w:right="-18" w:firstLine="183"/>
        <w:rPr>
          <w:rFonts w:ascii="Arial"/>
          <w:sz w:val="16"/>
        </w:rPr>
      </w:pPr>
      <w:r>
        <w:br w:type="column"/>
      </w:r>
      <w:r>
        <w:rPr>
          <w:rFonts w:ascii="Arial"/>
          <w:color w:val="575B5C"/>
          <w:sz w:val="16"/>
        </w:rPr>
        <w:t>Service not</w:t>
      </w:r>
      <w:r>
        <w:rPr>
          <w:rFonts w:ascii="Arial"/>
          <w:color w:val="575B5C"/>
          <w:spacing w:val="-15"/>
          <w:sz w:val="16"/>
        </w:rPr>
        <w:t xml:space="preserve"> </w:t>
      </w:r>
      <w:r>
        <w:rPr>
          <w:rFonts w:ascii="Arial"/>
          <w:color w:val="575B5C"/>
          <w:sz w:val="16"/>
        </w:rPr>
        <w:t>available</w:t>
      </w:r>
    </w:p>
    <w:p w:rsidR="009702CD" w:rsidRDefault="009702CD">
      <w:pPr>
        <w:pStyle w:val="BodyText"/>
        <w:spacing w:before="9"/>
        <w:rPr>
          <w:rFonts w:ascii="Arial"/>
          <w:b w:val="0"/>
          <w:sz w:val="8"/>
        </w:rPr>
      </w:pPr>
    </w:p>
    <w:p w:rsidR="009702CD" w:rsidRDefault="00166ADE">
      <w:pPr>
        <w:tabs>
          <w:tab w:val="left" w:pos="749"/>
        </w:tabs>
        <w:ind w:left="-220" w:right="-36"/>
        <w:rPr>
          <w:rFonts w:ascii="Arial"/>
          <w:sz w:val="20"/>
        </w:rPr>
      </w:pPr>
      <w:r>
        <w:rPr>
          <w:rFonts w:ascii="Arial"/>
          <w:position w:val="13"/>
          <w:sz w:val="20"/>
        </w:rPr>
      </w:r>
      <w:r>
        <w:rPr>
          <w:rFonts w:ascii="Arial"/>
          <w:position w:val="13"/>
          <w:sz w:val="20"/>
        </w:rPr>
        <w:pict>
          <v:group id="_x0000_s3394" style="width:30pt;height:26.55pt;mso-position-horizontal-relative:char;mso-position-vertical-relative:line" coordsize="600,531">
            <v:shape id="_x0000_s3396" style="position:absolute;width:600;height:531" coordsize="600,531" o:spt="100" adj="0,,0" path="m305,r-8,l294,1r-2,2l1,239,,247r7,9l11,258r59,l69,524r6,6l90,530r7,-6l97,237r-6,-6l54,231,309,25r6,-5l316,11,309,2,305,xm350,38r-11,2l334,46r1,11l336,61r3,2l547,231r-37,l504,237r,266l130,503r-6,6l124,524r6,6l137,530r388,l531,524r,-21l137,503r-7,l531,503r,-245l593,258r6,-6l599,241r-2,-4l357,42r-3,-2l350,38xe" fillcolor="#808285" stroked="f">
              <v:stroke joinstyle="round"/>
              <v:formulas/>
              <v:path arrowok="t" o:connecttype="segments"/>
            </v:shape>
            <v:shape id="_x0000_s3395" type="#_x0000_t75" style="position:absolute;left:240;top:145;width:120;height:358">
              <v:imagedata r:id="rId207" o:title=""/>
            </v:shape>
            <w10:wrap type="none"/>
            <w10:anchorlock/>
          </v:group>
        </w:pict>
      </w:r>
      <w:r>
        <w:rPr>
          <w:rFonts w:ascii="Arial"/>
          <w:position w:val="13"/>
          <w:sz w:val="20"/>
        </w:rPr>
        <w:tab/>
      </w:r>
      <w:r>
        <w:rPr>
          <w:rFonts w:ascii="Arial"/>
          <w:sz w:val="20"/>
        </w:rPr>
      </w:r>
      <w:r>
        <w:rPr>
          <w:rFonts w:ascii="Arial"/>
          <w:sz w:val="20"/>
        </w:rPr>
        <w:pict>
          <v:group id="_x0000_s3391" style="width:41.3pt;height:41.3pt;mso-position-horizontal-relative:char;mso-position-vertical-relative:line" coordsize="826,826">
            <v:shape id="_x0000_s3393" style="position:absolute;width:826;height:826" coordsize="826,826" o:spt="100" adj="0,,0" path="m413,l338,7,269,26,204,56,147,97,97,147,56,204,26,269,7,338,,413r7,74l26,557r30,64l97,678r50,50l204,769r65,30l338,819r75,6l487,819r70,-20l621,769r57,-41l728,678r41,-57l799,557r20,-70l825,413r-412,l413,xm413,r,413l825,413r-6,-75l799,269,769,204,728,147,678,97,621,56,557,26,487,7,413,xe" fillcolor="#dcddde" stroked="f">
              <v:stroke joinstyle="round"/>
              <v:formulas/>
              <v:path arrowok="t" o:connecttype="segments"/>
            </v:shape>
            <v:shape id="_x0000_s3392" type="#_x0000_t202" style="position:absolute;width:826;height:826" filled="f" stroked="f">
              <v:textbox inset="0,0,0,0">
                <w:txbxContent>
                  <w:p w:rsidR="009702CD" w:rsidRDefault="009702CD">
                    <w:pPr>
                      <w:spacing w:before="11"/>
                      <w:rPr>
                        <w:rFonts w:ascii="Arial"/>
                        <w:sz w:val="26"/>
                      </w:rPr>
                    </w:pPr>
                  </w:p>
                  <w:p w:rsidR="009702CD" w:rsidRDefault="00166ADE">
                    <w:pPr>
                      <w:ind w:left="168"/>
                      <w:rPr>
                        <w:rFonts w:ascii="Arial"/>
                        <w:sz w:val="16"/>
                      </w:rPr>
                    </w:pPr>
                    <w:r>
                      <w:rPr>
                        <w:rFonts w:ascii="Arial"/>
                        <w:color w:val="808285"/>
                        <w:w w:val="110"/>
                        <w:sz w:val="16"/>
                      </w:rPr>
                      <w:t>73.1%</w:t>
                    </w:r>
                  </w:p>
                </w:txbxContent>
              </v:textbox>
            </v:shape>
            <w10:wrap type="none"/>
            <w10:anchorlock/>
          </v:group>
        </w:pict>
      </w:r>
    </w:p>
    <w:p w:rsidR="009702CD" w:rsidRDefault="00166ADE">
      <w:pPr>
        <w:spacing w:before="69" w:line="249" w:lineRule="auto"/>
        <w:ind w:left="854" w:right="17" w:hanging="87"/>
        <w:rPr>
          <w:rFonts w:ascii="Arial"/>
          <w:sz w:val="16"/>
        </w:rPr>
      </w:pPr>
      <w:r>
        <w:rPr>
          <w:rFonts w:ascii="Arial"/>
          <w:color w:val="575B5C"/>
          <w:sz w:val="16"/>
        </w:rPr>
        <w:t>Service not available</w:t>
      </w:r>
    </w:p>
    <w:p w:rsidR="009702CD" w:rsidRDefault="00166ADE">
      <w:pPr>
        <w:spacing w:before="138" w:line="249" w:lineRule="auto"/>
        <w:ind w:left="358" w:right="-9" w:firstLine="228"/>
        <w:rPr>
          <w:rFonts w:ascii="Arial"/>
          <w:sz w:val="16"/>
        </w:rPr>
      </w:pPr>
      <w:r>
        <w:br w:type="column"/>
      </w:r>
      <w:r>
        <w:rPr>
          <w:rFonts w:ascii="Arial"/>
          <w:color w:val="575B5C"/>
          <w:sz w:val="16"/>
        </w:rPr>
        <w:t>Service too</w:t>
      </w:r>
      <w:r>
        <w:rPr>
          <w:rFonts w:ascii="Arial"/>
          <w:color w:val="575B5C"/>
          <w:spacing w:val="-15"/>
          <w:sz w:val="16"/>
        </w:rPr>
        <w:t xml:space="preserve"> </w:t>
      </w:r>
      <w:r>
        <w:rPr>
          <w:rFonts w:ascii="Arial"/>
          <w:color w:val="575B5C"/>
          <w:sz w:val="16"/>
        </w:rPr>
        <w:t>expensive</w:t>
      </w:r>
    </w:p>
    <w:p w:rsidR="009702CD" w:rsidRDefault="009702CD">
      <w:pPr>
        <w:pStyle w:val="BodyText"/>
        <w:spacing w:before="8"/>
        <w:rPr>
          <w:rFonts w:ascii="Arial"/>
          <w:b w:val="0"/>
          <w:sz w:val="11"/>
        </w:rPr>
      </w:pPr>
    </w:p>
    <w:p w:rsidR="009702CD" w:rsidRDefault="00166ADE">
      <w:pPr>
        <w:pStyle w:val="BodyText"/>
        <w:ind w:left="466"/>
        <w:rPr>
          <w:rFonts w:ascii="Arial"/>
          <w:b w:val="0"/>
        </w:rPr>
      </w:pPr>
      <w:r>
        <w:rPr>
          <w:rFonts w:ascii="Arial"/>
          <w:b w:val="0"/>
        </w:rPr>
      </w:r>
      <w:r>
        <w:rPr>
          <w:rFonts w:ascii="Arial"/>
          <w:b w:val="0"/>
        </w:rPr>
        <w:pict>
          <v:group id="_x0000_s3388" style="width:37.95pt;height:37.95pt;mso-position-horizontal-relative:char;mso-position-vertical-relative:line" coordsize="759,759">
            <v:shape id="_x0000_s3390" style="position:absolute;width:759;height:759" coordsize="759,759" o:spt="100" adj="0,,0" path="m379,l303,8,232,30,167,65r-56,46l65,167,30,232,8,303,,379r8,77l30,527r35,65l111,648r56,46l232,729r71,22l379,759r77,-8l527,729r65,-35l648,648r46,-56l729,527r22,-71l759,379r-380,l379,xm379,r,379l759,379r-8,-76l729,232,694,167,648,111,592,65,527,30,456,8,379,xe" fillcolor="#dcddde" stroked="f">
              <v:stroke joinstyle="round"/>
              <v:formulas/>
              <v:path arrowok="t" o:connecttype="segments"/>
            </v:shape>
            <v:shape id="_x0000_s3389" type="#_x0000_t202" style="position:absolute;width:759;height:759" filled="f" stroked="f">
              <v:textbox inset="0,0,0,0">
                <w:txbxContent>
                  <w:p w:rsidR="009702CD" w:rsidRDefault="009702CD">
                    <w:pPr>
                      <w:rPr>
                        <w:rFonts w:ascii="Arial"/>
                        <w:sz w:val="24"/>
                      </w:rPr>
                    </w:pPr>
                  </w:p>
                  <w:p w:rsidR="009702CD" w:rsidRDefault="00166ADE">
                    <w:pPr>
                      <w:spacing w:before="1"/>
                      <w:ind w:left="135"/>
                      <w:rPr>
                        <w:rFonts w:ascii="Arial"/>
                        <w:sz w:val="16"/>
                      </w:rPr>
                    </w:pPr>
                    <w:r>
                      <w:rPr>
                        <w:rFonts w:ascii="Arial"/>
                        <w:color w:val="808285"/>
                        <w:w w:val="110"/>
                        <w:sz w:val="16"/>
                      </w:rPr>
                      <w:t>30.8%</w:t>
                    </w:r>
                  </w:p>
                </w:txbxContent>
              </v:textbox>
            </v:shape>
            <w10:wrap type="none"/>
            <w10:anchorlock/>
          </v:group>
        </w:pict>
      </w:r>
    </w:p>
    <w:p w:rsidR="009702CD" w:rsidRDefault="00166ADE">
      <w:pPr>
        <w:spacing w:before="111" w:line="249" w:lineRule="auto"/>
        <w:ind w:left="325" w:right="24" w:firstLine="228"/>
        <w:rPr>
          <w:rFonts w:ascii="Arial"/>
          <w:sz w:val="16"/>
        </w:rPr>
      </w:pPr>
      <w:r>
        <w:rPr>
          <w:rFonts w:ascii="Arial"/>
          <w:color w:val="575B5C"/>
          <w:sz w:val="16"/>
        </w:rPr>
        <w:t>Service too</w:t>
      </w:r>
      <w:r>
        <w:rPr>
          <w:rFonts w:ascii="Arial"/>
          <w:color w:val="575B5C"/>
          <w:spacing w:val="-15"/>
          <w:sz w:val="16"/>
        </w:rPr>
        <w:t xml:space="preserve"> </w:t>
      </w:r>
      <w:r>
        <w:rPr>
          <w:rFonts w:ascii="Arial"/>
          <w:color w:val="575B5C"/>
          <w:sz w:val="16"/>
        </w:rPr>
        <w:t>expensive</w:t>
      </w:r>
    </w:p>
    <w:p w:rsidR="009702CD" w:rsidRDefault="00166ADE">
      <w:pPr>
        <w:spacing w:before="138" w:line="249" w:lineRule="auto"/>
        <w:ind w:left="275" w:right="1147"/>
        <w:jc w:val="center"/>
        <w:rPr>
          <w:rFonts w:ascii="Arial"/>
          <w:sz w:val="16"/>
        </w:rPr>
      </w:pPr>
      <w:r>
        <w:br w:type="column"/>
      </w:r>
      <w:r>
        <w:rPr>
          <w:rFonts w:ascii="Arial"/>
          <w:color w:val="575B5C"/>
          <w:sz w:val="16"/>
        </w:rPr>
        <w:t>Transportation too expensive</w:t>
      </w:r>
    </w:p>
    <w:p w:rsidR="009702CD" w:rsidRDefault="00166ADE">
      <w:pPr>
        <w:pStyle w:val="BodyText"/>
        <w:rPr>
          <w:rFonts w:ascii="Arial"/>
          <w:b w:val="0"/>
          <w:sz w:val="18"/>
        </w:rPr>
      </w:pPr>
      <w:r>
        <w:pict>
          <v:group id="_x0000_s3385" style="position:absolute;margin-left:498.75pt;margin-top:12.3pt;width:26.8pt;height:26.8pt;z-index:7648;mso-wrap-distance-left:0;mso-wrap-distance-right:0;mso-position-horizontal-relative:page" coordorigin="9975,246" coordsize="536,536">
            <v:shape id="_x0000_s3387" style="position:absolute;left:9975;top:246;width:536;height:536" coordorigin="9975,246" coordsize="536,536" o:spt="100" adj="0,,0" path="m10243,246r-71,10l10108,283r-55,42l10012,379r-27,64l9975,514r10,71l10012,649r41,54l10108,745r64,27l10243,782r71,-10l10378,745r54,-42l10474,649r27,-64l10511,514r-268,l10243,246xm10243,246r,268l10511,514r-10,-71l10474,379r-42,-54l10378,283r-64,-27l10243,246xe" fillcolor="#dcddde" stroked="f">
              <v:stroke joinstyle="round"/>
              <v:formulas/>
              <v:path arrowok="t" o:connecttype="segments"/>
            </v:shape>
            <v:shape id="_x0000_s3386" type="#_x0000_t202" style="position:absolute;left:9975;top:246;width:536;height:536" filled="f" stroked="f">
              <v:textbox inset="0,0,0,0">
                <w:txbxContent>
                  <w:p w:rsidR="009702CD" w:rsidRDefault="00166ADE">
                    <w:pPr>
                      <w:spacing w:before="165"/>
                      <w:ind w:left="23"/>
                      <w:rPr>
                        <w:rFonts w:ascii="Arial"/>
                        <w:sz w:val="16"/>
                      </w:rPr>
                    </w:pPr>
                    <w:r>
                      <w:rPr>
                        <w:rFonts w:ascii="Arial"/>
                        <w:color w:val="808285"/>
                        <w:w w:val="110"/>
                        <w:sz w:val="16"/>
                      </w:rPr>
                      <w:t>15.4%</w:t>
                    </w:r>
                  </w:p>
                </w:txbxContent>
              </v:textbox>
            </v:shape>
            <w10:wrap type="topAndBottom" anchorx="page"/>
          </v:group>
        </w:pict>
      </w:r>
    </w:p>
    <w:p w:rsidR="009702CD" w:rsidRDefault="009702CD">
      <w:pPr>
        <w:pStyle w:val="BodyText"/>
        <w:spacing w:before="6"/>
        <w:rPr>
          <w:rFonts w:ascii="Arial"/>
          <w:b w:val="0"/>
          <w:sz w:val="19"/>
        </w:rPr>
      </w:pPr>
    </w:p>
    <w:p w:rsidR="009702CD" w:rsidRDefault="00166ADE">
      <w:pPr>
        <w:spacing w:line="249" w:lineRule="auto"/>
        <w:ind w:left="66" w:right="938"/>
        <w:jc w:val="center"/>
        <w:rPr>
          <w:rFonts w:ascii="Arial" w:hAnsi="Arial"/>
          <w:sz w:val="16"/>
        </w:rPr>
      </w:pPr>
      <w:r>
        <w:rPr>
          <w:rFonts w:ascii="Arial" w:hAnsi="Arial"/>
          <w:color w:val="575B5C"/>
          <w:sz w:val="16"/>
        </w:rPr>
        <w:t>Service not meeting my/family’s needs</w:t>
      </w:r>
    </w:p>
    <w:p w:rsidR="009702CD" w:rsidRDefault="009702CD">
      <w:pPr>
        <w:spacing w:line="249" w:lineRule="auto"/>
        <w:jc w:val="center"/>
        <w:rPr>
          <w:rFonts w:ascii="Arial" w:hAnsi="Arial"/>
          <w:sz w:val="16"/>
        </w:rPr>
        <w:sectPr w:rsidR="009702CD">
          <w:type w:val="continuous"/>
          <w:pgSz w:w="11910" w:h="16840"/>
          <w:pgMar w:top="620" w:right="0" w:bottom="280" w:left="0" w:header="720" w:footer="720" w:gutter="0"/>
          <w:cols w:num="4" w:space="720" w:equalWidth="0">
            <w:col w:w="5998" w:space="438"/>
            <w:col w:w="1605" w:space="40"/>
            <w:col w:w="1333" w:space="40"/>
            <w:col w:w="2456"/>
          </w:cols>
        </w:sectPr>
      </w:pPr>
    </w:p>
    <w:p w:rsidR="009702CD" w:rsidRDefault="00166ADE">
      <w:pPr>
        <w:pStyle w:val="BodyText"/>
        <w:spacing w:line="230" w:lineRule="auto"/>
        <w:ind w:left="720" w:right="38"/>
        <w:jc w:val="both"/>
      </w:pPr>
      <w:r>
        <w:rPr>
          <w:noProof/>
          <w:lang w:val="en-AU" w:eastAsia="en-AU" w:bidi="ar-SA"/>
        </w:rPr>
        <w:drawing>
          <wp:anchor distT="0" distB="0" distL="0" distR="0" simplePos="0" relativeHeight="7816" behindDoc="0" locked="0" layoutInCell="1" allowOverlap="1">
            <wp:simplePos x="0" y="0"/>
            <wp:positionH relativeFrom="page">
              <wp:posOffset>4594159</wp:posOffset>
            </wp:positionH>
            <wp:positionV relativeFrom="paragraph">
              <wp:posOffset>61422</wp:posOffset>
            </wp:positionV>
            <wp:extent cx="75844" cy="75844"/>
            <wp:effectExtent l="0" t="0" r="0" b="0"/>
            <wp:wrapNone/>
            <wp:docPr id="77"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06.png"/>
                    <pic:cNvPicPr/>
                  </pic:nvPicPr>
                  <pic:blipFill>
                    <a:blip r:embed="rId208" cstate="print"/>
                    <a:stretch>
                      <a:fillRect/>
                    </a:stretch>
                  </pic:blipFill>
                  <pic:spPr>
                    <a:xfrm>
                      <a:off x="0" y="0"/>
                      <a:ext cx="75844" cy="75844"/>
                    </a:xfrm>
                    <a:prstGeom prst="rect">
                      <a:avLst/>
                    </a:prstGeom>
                  </pic:spPr>
                </pic:pic>
              </a:graphicData>
            </a:graphic>
          </wp:anchor>
        </w:drawing>
      </w:r>
      <w:r>
        <w:rPr>
          <w:noProof/>
          <w:lang w:val="en-AU" w:eastAsia="en-AU" w:bidi="ar-SA"/>
        </w:rPr>
        <w:drawing>
          <wp:anchor distT="0" distB="0" distL="0" distR="0" simplePos="0" relativeHeight="7840" behindDoc="0" locked="0" layoutInCell="1" allowOverlap="1">
            <wp:simplePos x="0" y="0"/>
            <wp:positionH relativeFrom="page">
              <wp:posOffset>4594159</wp:posOffset>
            </wp:positionH>
            <wp:positionV relativeFrom="paragraph">
              <wp:posOffset>194122</wp:posOffset>
            </wp:positionV>
            <wp:extent cx="75844" cy="75844"/>
            <wp:effectExtent l="0" t="0" r="0" b="0"/>
            <wp:wrapNone/>
            <wp:docPr id="79"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86.png"/>
                    <pic:cNvPicPr/>
                  </pic:nvPicPr>
                  <pic:blipFill>
                    <a:blip r:embed="rId183" cstate="print"/>
                    <a:stretch>
                      <a:fillRect/>
                    </a:stretch>
                  </pic:blipFill>
                  <pic:spPr>
                    <a:xfrm>
                      <a:off x="0" y="0"/>
                      <a:ext cx="75844" cy="75844"/>
                    </a:xfrm>
                    <a:prstGeom prst="rect">
                      <a:avLst/>
                    </a:prstGeom>
                  </pic:spPr>
                </pic:pic>
              </a:graphicData>
            </a:graphic>
          </wp:anchor>
        </w:drawing>
      </w:r>
      <w:r>
        <w:rPr>
          <w:color w:val="6D6E71"/>
          <w:w w:val="90"/>
        </w:rPr>
        <w:t>some</w:t>
      </w:r>
      <w:r>
        <w:rPr>
          <w:color w:val="6D6E71"/>
          <w:spacing w:val="-20"/>
          <w:w w:val="90"/>
        </w:rPr>
        <w:t xml:space="preserve"> </w:t>
      </w:r>
      <w:r>
        <w:rPr>
          <w:color w:val="6D6E71"/>
          <w:w w:val="90"/>
        </w:rPr>
        <w:t>refugees</w:t>
      </w:r>
      <w:r>
        <w:rPr>
          <w:color w:val="6D6E71"/>
          <w:spacing w:val="-20"/>
          <w:w w:val="90"/>
        </w:rPr>
        <w:t xml:space="preserve"> </w:t>
      </w:r>
      <w:r>
        <w:rPr>
          <w:color w:val="6D6E71"/>
          <w:w w:val="90"/>
        </w:rPr>
        <w:t>who</w:t>
      </w:r>
      <w:r>
        <w:rPr>
          <w:color w:val="6D6E71"/>
          <w:spacing w:val="-20"/>
          <w:w w:val="90"/>
        </w:rPr>
        <w:t xml:space="preserve"> </w:t>
      </w:r>
      <w:r>
        <w:rPr>
          <w:color w:val="6D6E71"/>
          <w:w w:val="90"/>
        </w:rPr>
        <w:t>could</w:t>
      </w:r>
      <w:r>
        <w:rPr>
          <w:color w:val="6D6E71"/>
          <w:spacing w:val="-20"/>
          <w:w w:val="90"/>
        </w:rPr>
        <w:t xml:space="preserve"> </w:t>
      </w:r>
      <w:r>
        <w:rPr>
          <w:color w:val="6D6E71"/>
          <w:w w:val="90"/>
        </w:rPr>
        <w:t>not</w:t>
      </w:r>
      <w:r>
        <w:rPr>
          <w:color w:val="6D6E71"/>
          <w:spacing w:val="-20"/>
          <w:w w:val="90"/>
        </w:rPr>
        <w:t xml:space="preserve"> </w:t>
      </w:r>
      <w:r>
        <w:rPr>
          <w:color w:val="6D6E71"/>
          <w:w w:val="90"/>
        </w:rPr>
        <w:t>find</w:t>
      </w:r>
      <w:r>
        <w:rPr>
          <w:color w:val="6D6E71"/>
          <w:spacing w:val="-20"/>
          <w:w w:val="90"/>
        </w:rPr>
        <w:t xml:space="preserve"> </w:t>
      </w:r>
      <w:r>
        <w:rPr>
          <w:color w:val="6D6E71"/>
          <w:w w:val="90"/>
        </w:rPr>
        <w:t>the</w:t>
      </w:r>
      <w:r>
        <w:rPr>
          <w:color w:val="6D6E71"/>
          <w:spacing w:val="-20"/>
          <w:w w:val="90"/>
        </w:rPr>
        <w:t xml:space="preserve"> </w:t>
      </w:r>
      <w:r>
        <w:rPr>
          <w:color w:val="6D6E71"/>
          <w:w w:val="90"/>
        </w:rPr>
        <w:t>specific</w:t>
      </w:r>
      <w:r>
        <w:rPr>
          <w:color w:val="6D6E71"/>
          <w:spacing w:val="-20"/>
          <w:w w:val="90"/>
        </w:rPr>
        <w:t xml:space="preserve"> </w:t>
      </w:r>
      <w:r>
        <w:rPr>
          <w:color w:val="6D6E71"/>
          <w:w w:val="90"/>
        </w:rPr>
        <w:t xml:space="preserve">medical </w:t>
      </w:r>
      <w:r>
        <w:rPr>
          <w:color w:val="6D6E71"/>
          <w:w w:val="85"/>
        </w:rPr>
        <w:t>services</w:t>
      </w:r>
      <w:r>
        <w:rPr>
          <w:color w:val="6D6E71"/>
          <w:spacing w:val="-27"/>
          <w:w w:val="85"/>
        </w:rPr>
        <w:t xml:space="preserve"> </w:t>
      </w:r>
      <w:r>
        <w:rPr>
          <w:color w:val="6D6E71"/>
          <w:w w:val="85"/>
        </w:rPr>
        <w:t>inside</w:t>
      </w:r>
      <w:r>
        <w:rPr>
          <w:color w:val="6D6E71"/>
          <w:spacing w:val="-27"/>
          <w:w w:val="85"/>
        </w:rPr>
        <w:t xml:space="preserve"> </w:t>
      </w:r>
      <w:r>
        <w:rPr>
          <w:color w:val="6D6E71"/>
          <w:w w:val="85"/>
        </w:rPr>
        <w:t>the</w:t>
      </w:r>
      <w:r>
        <w:rPr>
          <w:color w:val="6D6E71"/>
          <w:spacing w:val="-27"/>
          <w:w w:val="85"/>
        </w:rPr>
        <w:t xml:space="preserve"> </w:t>
      </w:r>
      <w:r>
        <w:rPr>
          <w:color w:val="6D6E71"/>
          <w:w w:val="85"/>
        </w:rPr>
        <w:t>camp</w:t>
      </w:r>
      <w:r>
        <w:rPr>
          <w:color w:val="6D6E71"/>
          <w:spacing w:val="-27"/>
          <w:w w:val="85"/>
        </w:rPr>
        <w:t xml:space="preserve"> </w:t>
      </w:r>
      <w:r>
        <w:rPr>
          <w:color w:val="6D6E71"/>
          <w:w w:val="85"/>
        </w:rPr>
        <w:t>had</w:t>
      </w:r>
      <w:r>
        <w:rPr>
          <w:color w:val="6D6E71"/>
          <w:spacing w:val="-27"/>
          <w:w w:val="85"/>
        </w:rPr>
        <w:t xml:space="preserve"> </w:t>
      </w:r>
      <w:r>
        <w:rPr>
          <w:color w:val="6D6E71"/>
          <w:w w:val="85"/>
        </w:rPr>
        <w:t>to</w:t>
      </w:r>
      <w:r>
        <w:rPr>
          <w:color w:val="6D6E71"/>
          <w:spacing w:val="-27"/>
          <w:w w:val="85"/>
        </w:rPr>
        <w:t xml:space="preserve"> </w:t>
      </w:r>
      <w:r>
        <w:rPr>
          <w:color w:val="6D6E71"/>
          <w:w w:val="85"/>
        </w:rPr>
        <w:t>find</w:t>
      </w:r>
      <w:r>
        <w:rPr>
          <w:color w:val="6D6E71"/>
          <w:spacing w:val="-27"/>
          <w:w w:val="85"/>
        </w:rPr>
        <w:t xml:space="preserve"> </w:t>
      </w:r>
      <w:r>
        <w:rPr>
          <w:color w:val="6D6E71"/>
          <w:w w:val="85"/>
        </w:rPr>
        <w:t>ways</w:t>
      </w:r>
      <w:r>
        <w:rPr>
          <w:color w:val="6D6E71"/>
          <w:spacing w:val="-27"/>
          <w:w w:val="85"/>
        </w:rPr>
        <w:t xml:space="preserve"> </w:t>
      </w:r>
      <w:r>
        <w:rPr>
          <w:color w:val="6D6E71"/>
          <w:w w:val="85"/>
        </w:rPr>
        <w:t>to</w:t>
      </w:r>
      <w:r>
        <w:rPr>
          <w:color w:val="6D6E71"/>
          <w:spacing w:val="-27"/>
          <w:w w:val="85"/>
        </w:rPr>
        <w:t xml:space="preserve"> </w:t>
      </w:r>
      <w:r>
        <w:rPr>
          <w:color w:val="6D6E71"/>
          <w:w w:val="85"/>
        </w:rPr>
        <w:t>travel</w:t>
      </w:r>
      <w:r>
        <w:rPr>
          <w:color w:val="6D6E71"/>
          <w:spacing w:val="-27"/>
          <w:w w:val="85"/>
        </w:rPr>
        <w:t xml:space="preserve"> </w:t>
      </w:r>
      <w:r>
        <w:rPr>
          <w:color w:val="6D6E71"/>
          <w:w w:val="85"/>
        </w:rPr>
        <w:t xml:space="preserve">outside </w:t>
      </w:r>
      <w:r>
        <w:rPr>
          <w:color w:val="6D6E71"/>
          <w:w w:val="90"/>
        </w:rPr>
        <w:t>the</w:t>
      </w:r>
      <w:r>
        <w:rPr>
          <w:color w:val="6D6E71"/>
          <w:spacing w:val="-16"/>
          <w:w w:val="90"/>
        </w:rPr>
        <w:t xml:space="preserve"> </w:t>
      </w:r>
      <w:r>
        <w:rPr>
          <w:color w:val="6D6E71"/>
          <w:w w:val="90"/>
        </w:rPr>
        <w:t>camp,</w:t>
      </w:r>
      <w:r>
        <w:rPr>
          <w:color w:val="6D6E71"/>
          <w:spacing w:val="-16"/>
          <w:w w:val="90"/>
        </w:rPr>
        <w:t xml:space="preserve"> </w:t>
      </w:r>
      <w:r>
        <w:rPr>
          <w:color w:val="6D6E71"/>
          <w:w w:val="90"/>
        </w:rPr>
        <w:t>bearing</w:t>
      </w:r>
      <w:r>
        <w:rPr>
          <w:color w:val="6D6E71"/>
          <w:spacing w:val="-16"/>
          <w:w w:val="90"/>
        </w:rPr>
        <w:t xml:space="preserve"> </w:t>
      </w:r>
      <w:r>
        <w:rPr>
          <w:color w:val="6D6E71"/>
          <w:w w:val="90"/>
        </w:rPr>
        <w:t>the</w:t>
      </w:r>
      <w:r>
        <w:rPr>
          <w:color w:val="6D6E71"/>
          <w:spacing w:val="-16"/>
          <w:w w:val="90"/>
        </w:rPr>
        <w:t xml:space="preserve"> </w:t>
      </w:r>
      <w:r>
        <w:rPr>
          <w:color w:val="6D6E71"/>
          <w:w w:val="90"/>
        </w:rPr>
        <w:t>costs</w:t>
      </w:r>
      <w:r>
        <w:rPr>
          <w:color w:val="6D6E71"/>
          <w:spacing w:val="-16"/>
          <w:w w:val="90"/>
        </w:rPr>
        <w:t xml:space="preserve"> </w:t>
      </w:r>
      <w:r>
        <w:rPr>
          <w:color w:val="6D6E71"/>
          <w:w w:val="90"/>
        </w:rPr>
        <w:t>for</w:t>
      </w:r>
      <w:r>
        <w:rPr>
          <w:color w:val="6D6E71"/>
          <w:spacing w:val="-16"/>
          <w:w w:val="90"/>
        </w:rPr>
        <w:t xml:space="preserve"> </w:t>
      </w:r>
      <w:r>
        <w:rPr>
          <w:color w:val="6D6E71"/>
          <w:w w:val="90"/>
        </w:rPr>
        <w:t>transportation</w:t>
      </w:r>
      <w:r>
        <w:rPr>
          <w:color w:val="6D6E71"/>
          <w:spacing w:val="-16"/>
          <w:w w:val="90"/>
        </w:rPr>
        <w:t xml:space="preserve"> </w:t>
      </w:r>
      <w:r>
        <w:rPr>
          <w:color w:val="6D6E71"/>
          <w:w w:val="90"/>
        </w:rPr>
        <w:t>and</w:t>
      </w:r>
      <w:r>
        <w:rPr>
          <w:color w:val="6D6E71"/>
          <w:spacing w:val="-16"/>
          <w:w w:val="90"/>
        </w:rPr>
        <w:t xml:space="preserve"> </w:t>
      </w:r>
      <w:r>
        <w:rPr>
          <w:color w:val="6D6E71"/>
          <w:w w:val="90"/>
        </w:rPr>
        <w:t>the required</w:t>
      </w:r>
      <w:r>
        <w:rPr>
          <w:color w:val="6D6E71"/>
          <w:spacing w:val="-10"/>
          <w:w w:val="90"/>
        </w:rPr>
        <w:t xml:space="preserve"> </w:t>
      </w:r>
      <w:r>
        <w:rPr>
          <w:color w:val="6D6E71"/>
          <w:w w:val="90"/>
        </w:rPr>
        <w:t>services.</w:t>
      </w:r>
    </w:p>
    <w:p w:rsidR="009702CD" w:rsidRDefault="00166ADE">
      <w:pPr>
        <w:spacing w:before="64" w:line="336" w:lineRule="auto"/>
        <w:ind w:left="912" w:right="1222" w:firstLine="9"/>
        <w:rPr>
          <w:rFonts w:ascii="Arial"/>
          <w:sz w:val="13"/>
        </w:rPr>
      </w:pPr>
      <w:r>
        <w:br w:type="column"/>
      </w:r>
      <w:r>
        <w:rPr>
          <w:rFonts w:ascii="Arial"/>
          <w:color w:val="808285"/>
          <w:w w:val="105"/>
          <w:sz w:val="13"/>
        </w:rPr>
        <w:t>Households with at least one member with disabilities Households without any members with disabilities</w:t>
      </w:r>
    </w:p>
    <w:p w:rsidR="009702CD" w:rsidRDefault="009702CD">
      <w:pPr>
        <w:spacing w:line="336" w:lineRule="auto"/>
        <w:rPr>
          <w:rFonts w:ascii="Arial"/>
          <w:sz w:val="13"/>
        </w:rPr>
        <w:sectPr w:rsidR="009702CD">
          <w:type w:val="continuous"/>
          <w:pgSz w:w="11910" w:h="16840"/>
          <w:pgMar w:top="620" w:right="0" w:bottom="280" w:left="0" w:header="720" w:footer="720" w:gutter="0"/>
          <w:cols w:num="2" w:space="720" w:equalWidth="0">
            <w:col w:w="5998" w:space="516"/>
            <w:col w:w="5396"/>
          </w:cols>
        </w:sectPr>
      </w:pPr>
    </w:p>
    <w:p w:rsidR="009702CD" w:rsidRDefault="009702CD">
      <w:pPr>
        <w:pStyle w:val="BodyText"/>
        <w:spacing w:before="5"/>
        <w:rPr>
          <w:rFonts w:ascii="Arial"/>
          <w:b w:val="0"/>
          <w:sz w:val="23"/>
        </w:rPr>
      </w:pPr>
    </w:p>
    <w:p w:rsidR="009702CD" w:rsidRDefault="00166ADE">
      <w:pPr>
        <w:pStyle w:val="BodyText"/>
        <w:spacing w:before="82" w:line="276" w:lineRule="exact"/>
        <w:ind w:left="720"/>
      </w:pPr>
      <w:r>
        <w:rPr>
          <w:color w:val="0088CE"/>
          <w:w w:val="85"/>
        </w:rPr>
        <w:t xml:space="preserve">Table 28: </w:t>
      </w:r>
      <w:r>
        <w:rPr>
          <w:color w:val="6D6E71"/>
          <w:w w:val="85"/>
        </w:rPr>
        <w:t>Main Perceived Barriers to Access Health Services, by Disability and Location</w:t>
      </w:r>
    </w:p>
    <w:p w:rsidR="009702CD" w:rsidRDefault="00166ADE">
      <w:pPr>
        <w:tabs>
          <w:tab w:val="left" w:pos="4403"/>
          <w:tab w:val="left" w:pos="5974"/>
        </w:tabs>
        <w:spacing w:line="276" w:lineRule="exact"/>
        <w:ind w:left="720"/>
        <w:rPr>
          <w:b/>
          <w:sz w:val="20"/>
        </w:rPr>
      </w:pPr>
      <w:r>
        <w:rPr>
          <w:rFonts w:ascii="Arial"/>
          <w:i/>
          <w:color w:val="6D6E71"/>
          <w:w w:val="95"/>
          <w:sz w:val="20"/>
        </w:rPr>
        <w:t xml:space="preserve">Multiple </w:t>
      </w:r>
      <w:r>
        <w:rPr>
          <w:rFonts w:ascii="Arial"/>
          <w:i/>
          <w:color w:val="6D6E71"/>
          <w:spacing w:val="43"/>
          <w:w w:val="95"/>
          <w:sz w:val="20"/>
        </w:rPr>
        <w:t xml:space="preserve"> </w:t>
      </w:r>
      <w:r>
        <w:rPr>
          <w:rFonts w:ascii="Arial"/>
          <w:i/>
          <w:color w:val="6D6E71"/>
          <w:w w:val="95"/>
          <w:sz w:val="20"/>
        </w:rPr>
        <w:t>answers</w:t>
      </w:r>
      <w:r>
        <w:rPr>
          <w:rFonts w:ascii="Arial"/>
          <w:i/>
          <w:color w:val="6D6E71"/>
          <w:w w:val="95"/>
          <w:sz w:val="20"/>
        </w:rPr>
        <w:tab/>
      </w:r>
      <w:r>
        <w:rPr>
          <w:rFonts w:ascii="Arial"/>
          <w:i/>
          <w:noProof/>
          <w:color w:val="6D6E71"/>
          <w:sz w:val="20"/>
          <w:lang w:val="en-AU" w:eastAsia="en-AU" w:bidi="ar-SA"/>
        </w:rPr>
        <w:drawing>
          <wp:inline distT="0" distB="0" distL="0" distR="0">
            <wp:extent cx="128397" cy="128384"/>
            <wp:effectExtent l="0" t="0" r="0" b="0"/>
            <wp:docPr id="8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76.png"/>
                    <pic:cNvPicPr/>
                  </pic:nvPicPr>
                  <pic:blipFill>
                    <a:blip r:embed="rId156" cstate="print"/>
                    <a:stretch>
                      <a:fillRect/>
                    </a:stretch>
                  </pic:blipFill>
                  <pic:spPr>
                    <a:xfrm>
                      <a:off x="0" y="0"/>
                      <a:ext cx="128397" cy="128384"/>
                    </a:xfrm>
                    <a:prstGeom prst="rect">
                      <a:avLst/>
                    </a:prstGeom>
                  </pic:spPr>
                </pic:pic>
              </a:graphicData>
            </a:graphic>
          </wp:inline>
        </w:drawing>
      </w:r>
      <w:r>
        <w:rPr>
          <w:rFonts w:ascii="Times New Roman"/>
          <w:color w:val="6D6E71"/>
          <w:sz w:val="20"/>
        </w:rPr>
        <w:t xml:space="preserve"> </w:t>
      </w:r>
      <w:r>
        <w:rPr>
          <w:rFonts w:ascii="Times New Roman"/>
          <w:color w:val="6D6E71"/>
          <w:spacing w:val="20"/>
          <w:sz w:val="20"/>
        </w:rPr>
        <w:t xml:space="preserve"> </w:t>
      </w:r>
      <w:r>
        <w:rPr>
          <w:b/>
          <w:color w:val="6D6E71"/>
          <w:spacing w:val="-6"/>
          <w:w w:val="85"/>
          <w:sz w:val="20"/>
        </w:rPr>
        <w:t>Top</w:t>
      </w:r>
      <w:r>
        <w:rPr>
          <w:b/>
          <w:color w:val="6D6E71"/>
          <w:spacing w:val="-38"/>
          <w:w w:val="85"/>
          <w:sz w:val="20"/>
        </w:rPr>
        <w:t xml:space="preserve"> </w:t>
      </w:r>
      <w:r>
        <w:rPr>
          <w:b/>
          <w:color w:val="6D6E71"/>
          <w:w w:val="85"/>
          <w:sz w:val="20"/>
        </w:rPr>
        <w:t>cause</w:t>
      </w:r>
      <w:r>
        <w:rPr>
          <w:b/>
          <w:color w:val="6D6E71"/>
          <w:w w:val="85"/>
          <w:sz w:val="20"/>
        </w:rPr>
        <w:tab/>
      </w:r>
      <w:r>
        <w:rPr>
          <w:b/>
          <w:noProof/>
          <w:color w:val="6D6E71"/>
          <w:sz w:val="20"/>
          <w:lang w:val="en-AU" w:eastAsia="en-AU" w:bidi="ar-SA"/>
        </w:rPr>
        <w:drawing>
          <wp:inline distT="0" distB="0" distL="0" distR="0">
            <wp:extent cx="128397" cy="128384"/>
            <wp:effectExtent l="0" t="0" r="0" b="0"/>
            <wp:docPr id="8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77.png"/>
                    <pic:cNvPicPr/>
                  </pic:nvPicPr>
                  <pic:blipFill>
                    <a:blip r:embed="rId157" cstate="print"/>
                    <a:stretch>
                      <a:fillRect/>
                    </a:stretch>
                  </pic:blipFill>
                  <pic:spPr>
                    <a:xfrm>
                      <a:off x="0" y="0"/>
                      <a:ext cx="128397" cy="128384"/>
                    </a:xfrm>
                    <a:prstGeom prst="rect">
                      <a:avLst/>
                    </a:prstGeom>
                  </pic:spPr>
                </pic:pic>
              </a:graphicData>
            </a:graphic>
          </wp:inline>
        </w:drawing>
      </w:r>
      <w:r>
        <w:rPr>
          <w:rFonts w:ascii="Times New Roman"/>
          <w:color w:val="6D6E71"/>
          <w:sz w:val="20"/>
        </w:rPr>
        <w:t xml:space="preserve"> </w:t>
      </w:r>
      <w:r>
        <w:rPr>
          <w:rFonts w:ascii="Times New Roman"/>
          <w:color w:val="6D6E71"/>
          <w:spacing w:val="18"/>
          <w:sz w:val="20"/>
        </w:rPr>
        <w:t xml:space="preserve"> </w:t>
      </w:r>
      <w:r>
        <w:rPr>
          <w:b/>
          <w:color w:val="6D6E71"/>
          <w:w w:val="85"/>
          <w:sz w:val="20"/>
        </w:rPr>
        <w:t>Second</w:t>
      </w:r>
      <w:r>
        <w:rPr>
          <w:b/>
          <w:color w:val="6D6E71"/>
          <w:spacing w:val="-38"/>
          <w:w w:val="85"/>
          <w:sz w:val="20"/>
        </w:rPr>
        <w:t xml:space="preserve"> </w:t>
      </w:r>
      <w:r>
        <w:rPr>
          <w:b/>
          <w:color w:val="6D6E71"/>
          <w:w w:val="85"/>
          <w:sz w:val="20"/>
        </w:rPr>
        <w:t>cause</w:t>
      </w:r>
      <w:r>
        <w:rPr>
          <w:b/>
          <w:color w:val="6D6E71"/>
          <w:spacing w:val="-38"/>
          <w:w w:val="85"/>
          <w:sz w:val="20"/>
        </w:rPr>
        <w:t xml:space="preserve"> </w:t>
      </w:r>
      <w:r>
        <w:rPr>
          <w:b/>
          <w:color w:val="6D6E71"/>
          <w:w w:val="85"/>
          <w:sz w:val="20"/>
        </w:rPr>
        <w:t>in</w:t>
      </w:r>
      <w:r>
        <w:rPr>
          <w:b/>
          <w:color w:val="6D6E71"/>
          <w:spacing w:val="-38"/>
          <w:w w:val="85"/>
          <w:sz w:val="20"/>
        </w:rPr>
        <w:t xml:space="preserve"> </w:t>
      </w:r>
      <w:r>
        <w:rPr>
          <w:b/>
          <w:color w:val="6D6E71"/>
          <w:w w:val="85"/>
          <w:sz w:val="20"/>
        </w:rPr>
        <w:t>Location</w:t>
      </w:r>
    </w:p>
    <w:p w:rsidR="009702CD" w:rsidRDefault="00166ADE">
      <w:pPr>
        <w:pStyle w:val="BodyText"/>
        <w:tabs>
          <w:tab w:val="left" w:pos="6310"/>
          <w:tab w:val="left" w:pos="8507"/>
        </w:tabs>
        <w:spacing w:before="225"/>
        <w:ind w:left="4065"/>
      </w:pPr>
      <w:r>
        <w:pict>
          <v:group id="_x0000_s3334" style="position:absolute;left:0;text-align:left;margin-left:37pt;margin-top:9.55pt;width:461.65pt;height:261.5pt;z-index:-411880;mso-position-horizontal-relative:page" coordorigin="740,191" coordsize="9233,5230">
            <v:shape id="_x0000_s3384" style="position:absolute;left:3336;top:2495;width:2014;height:586" coordorigin="3336,2495" coordsize="2014,586" path="m5350,2495r-658,l4344,2495r-624,l3336,2495r,586l3720,3081r624,l4692,3081r658,l5350,2495e" fillcolor="#0088ce" stroked="f">
              <v:path arrowok="t"/>
            </v:shape>
            <v:shape id="_x0000_s3383" style="position:absolute;left:5349;top:2495;width:1575;height:586" coordorigin="5350,2495" coordsize="1575,586" path="m6924,2495r-381,l5784,2495r-434,l5350,3081r434,l6543,3081r381,l6924,2495e" fillcolor="#48c7ed" stroked="f">
              <v:path arrowok="t"/>
            </v:shape>
            <v:shape id="_x0000_s3382" style="position:absolute;left:7682;top:2495;width:2280;height:586" coordorigin="7683,2495" coordsize="2280,586" path="m9963,2495r-759,l8820,2495r-720,l7683,2495r,586l8100,3081r720,l9204,3081r759,l9963,2495e" fillcolor="#0088ce" stroked="f">
              <v:path arrowok="t"/>
            </v:shape>
            <v:rect id="_x0000_s3381" style="position:absolute;left:6924;top:2495;width:759;height:586" fillcolor="#48c7ed" stroked="f"/>
            <v:line id="_x0000_s3380" style="position:absolute" from="7683,1325" to="8100,1325" strokecolor="#be1f24" strokeweight="1pt"/>
            <v:line id="_x0000_s3379" style="position:absolute" from="7683,1910" to="7683,1335" strokecolor="#be1f24" strokeweight="1pt"/>
            <v:line id="_x0000_s3378" style="position:absolute" from="8100,1325" to="8820,1325" strokecolor="#be1f24" strokeweight="1pt"/>
            <v:line id="_x0000_s3377" style="position:absolute" from="8820,1325" to="9204,1325" strokecolor="#be1f24" strokeweight="1pt"/>
            <v:line id="_x0000_s3376" style="position:absolute" from="9204,1325" to="9962,1325" strokecolor="#be1f24" strokeweight="1pt"/>
            <v:line id="_x0000_s3375" style="position:absolute" from="9963,1910" to="9963,1335" strokecolor="#be1f24" strokeweight="1pt"/>
            <v:line id="_x0000_s3374" style="position:absolute" from="7683,2495" to="7683,1910" strokecolor="#be1f24" strokeweight="1pt"/>
            <v:line id="_x0000_s3373" style="position:absolute" from="9963,2495" to="9963,1910" strokecolor="#be1f24" strokeweight="1pt"/>
            <v:line id="_x0000_s3372" style="position:absolute" from="7683,3666" to="7683,3091" strokecolor="#be1f24" strokeweight="1pt"/>
            <v:line id="_x0000_s3371" style="position:absolute" from="9963,3666" to="9963,3081" strokecolor="#be1f24" strokeweight="1pt"/>
            <v:line id="_x0000_s3370" style="position:absolute" from="7683,4251" to="7683,3666" strokecolor="#be1f24" strokeweight="1pt"/>
            <v:line id="_x0000_s3369" style="position:absolute" from="9963,4251" to="9963,3666" strokecolor="#be1f24" strokeweight="1pt"/>
            <v:line id="_x0000_s3368" style="position:absolute" from="7683,4836" to="7683,4251" strokecolor="#be1f24" strokeweight="1pt"/>
            <v:line id="_x0000_s3367" style="position:absolute" from="9963,4836" to="9963,4251" strokecolor="#be1f24" strokeweight="1pt"/>
            <v:line id="_x0000_s3366" style="position:absolute" from="7683,5421" to="7683,4836" strokecolor="#be1f24" strokeweight="1pt"/>
            <v:line id="_x0000_s3365" style="position:absolute" from="9963,5421" to="9963,4836" strokecolor="#be1f24" strokeweight="1pt"/>
            <v:line id="_x0000_s3364" style="position:absolute" from="5349,1910" to="5349,1335" strokecolor="#be1f24" strokeweight="1pt"/>
            <v:line id="_x0000_s3363" style="position:absolute" from="5349,2495" to="5349,1910" strokecolor="#be1f24" strokeweight="1pt"/>
            <v:line id="_x0000_s3362" style="position:absolute" from="5349,3666" to="5349,3091" strokecolor="#be1f24" strokeweight="1pt"/>
            <v:line id="_x0000_s3361" style="position:absolute" from="5349,4251" to="5349,3666" strokecolor="#be1f24" strokeweight="1pt"/>
            <v:line id="_x0000_s3360" style="position:absolute" from="5349,4836" to="5349,4251" strokecolor="#be1f24" strokeweight="1pt"/>
            <v:line id="_x0000_s3359" style="position:absolute" from="5349,5421" to="5349,4836" strokecolor="#be1f24" strokeweight="1pt"/>
            <v:line id="_x0000_s3358" style="position:absolute" from="5349,1325" to="5784,1325" strokecolor="#be1f24" strokeweight="1pt"/>
            <v:line id="_x0000_s3357" style="position:absolute" from="5784,1325" to="6542,1325" strokecolor="#be1f24" strokeweight="1pt"/>
            <v:line id="_x0000_s3356" style="position:absolute" from="6543,1325" to="6924,1325" strokecolor="#be1f24" strokeweight="1pt"/>
            <v:line id="_x0000_s3355" style="position:absolute" from="6924,1325" to="7682,1325" strokecolor="#be1f24" strokeweight="1pt"/>
            <v:line id="_x0000_s3354" style="position:absolute" from="7683,557" to="7683,191" strokecolor="#be1f24" strokeweight="1pt"/>
            <v:line id="_x0000_s3353" style="position:absolute" from="7683,950" to="7683,557" strokecolor="#be1f24" strokeweight="1pt"/>
            <v:line id="_x0000_s3352" style="position:absolute" from="7683,1315" to="7683,950" strokecolor="#be1f24" strokeweight="1pt"/>
            <v:line id="_x0000_s3351" style="position:absolute" from="5349,557" to="5349,191" strokecolor="#be1f24" strokeweight="1pt"/>
            <v:line id="_x0000_s3350" style="position:absolute" from="5349,950" to="5349,557" strokecolor="#be1f24" strokeweight="1pt"/>
            <v:line id="_x0000_s3349" style="position:absolute" from="5349,1315" to="5349,950" strokecolor="#be1f24" strokeweight="1pt"/>
            <v:line id="_x0000_s3348" style="position:absolute" from="3336,1325" to="3720,1325" strokecolor="#be1f24" strokeweight="1pt"/>
            <v:line id="_x0000_s3347" style="position:absolute" from="3720,1325" to="4344,1325" strokecolor="#be1f24" strokeweight="1pt"/>
            <v:line id="_x0000_s3346" style="position:absolute" from="4344,1325" to="4692,1325" strokecolor="#be1f24" strokeweight="1pt"/>
            <v:line id="_x0000_s3345" style="position:absolute" from="4692,1325" to="5350,1325" strokecolor="#be1f24" strokeweight="1pt"/>
            <v:line id="_x0000_s3344" style="position:absolute" from="740,1325" to="3336,1325" strokecolor="#be1f24" strokeweight="1pt"/>
            <v:shape id="_x0000_s3343" type="#_x0000_t75" style="position:absolute;left:3742;top:653;width:197;height:276">
              <v:imagedata r:id="rId209" o:title=""/>
            </v:shape>
            <v:shape id="_x0000_s3342" style="position:absolute;left:3618;top:556;width:444;height:393" coordorigin="3618,557" coordsize="444,393" o:spt="100" adj="0,,0" path="m3844,557r-6,l3836,558r-2,1l3623,730r-4,4l3618,740r6,7l3626,748r44,l3670,945r4,4l3685,950r5,-5l3690,733r-5,-5l3658,728,3847,575r4,-3l3852,565r-5,-7l3844,557xm3877,585r-8,1l3865,591r1,8l3867,602r3,2l4023,728r-27,l3992,733r-1,196l3714,929r-4,5l3710,945r4,4l3720,949r287,l4012,945r,-16l3720,929r-6,l4012,929r,-181l4057,748r5,-4l4062,735r-1,-3l4058,730,3882,588r-2,-2l3877,585xe" fillcolor="#50c0e7" stroked="f">
              <v:stroke joinstyle="round"/>
              <v:formulas/>
              <v:path arrowok="t" o:connecttype="segments"/>
            </v:shape>
            <v:shape id="_x0000_s3341" style="position:absolute;left:4619;top:556;width:444;height:393" coordorigin="4620,557" coordsize="444,393" o:spt="100" adj="0,,0" path="m4854,565r-5,-7l4846,557r-6,l4838,558r-2,1l4625,730r-4,4l4620,740r5,7l4628,748r43,l4671,945r5,4l4687,950r4,-5l4692,733r-5,-5l4660,728,4849,575r4,-3l4854,565t16,113l4858,665r-2,l4856,685r,15l4850,706r-15,l4829,700r,-15l4835,679r15,l4856,685r,-20l4827,665r-12,13l4815,708r12,12l4858,720r12,-12l4870,706r,-27l4870,678t17,90l4883,751r-6,-9l4874,737r-14,-10l4842,724r-17,3l4811,737r-9,14l4798,768r,77l4802,849r10,l4816,845r,-91l4828,742r29,l4869,754r,91l4873,849r10,l4887,845r,-77m5013,929r-20,l4866,929r4,-3l4870,859r-4,-4l4856,855r-4,4l4852,926r4,3l4829,929r4,-3l4833,859r-4,-4l4819,855r-4,4l4815,926r3,3l4722,929r-6,l4712,934r,11l4716,949r5,l5009,949r4,-4l5013,929t51,-194l5062,732r-2,-2l4884,588r-2,-2l4879,585r-8,1l4867,591r1,8l4869,602r2,2l5025,728r-27,l4993,733r,196l5013,929r,-181l5059,748r5,-4l5064,735e" fillcolor="#808285" stroked="f">
              <v:stroke joinstyle="round"/>
              <v:formulas/>
              <v:path arrowok="t" o:connecttype="segments"/>
            </v:shape>
            <v:shape id="_x0000_s3340" type="#_x0000_t75" style="position:absolute;left:5853;top:653;width:197;height:276">
              <v:imagedata r:id="rId210" o:title=""/>
            </v:shape>
            <v:shape id="_x0000_s3339" style="position:absolute;left:5729;top:556;width:444;height:393" coordorigin="5729,557" coordsize="444,393" o:spt="100" adj="0,,0" path="m5955,557r-6,l5947,558r-2,1l5734,730r-4,4l5729,740r6,7l5737,748r44,l5781,945r4,4l5796,950r5,-5l5801,733r-5,-5l5769,728,5958,575r4,-3l5963,565r-5,-7l5955,557xm5988,585r-8,1l5976,591r1,8l5978,602r3,2l6134,728r-27,l6103,733r-1,196l5825,929r-4,5l5821,945r4,4l5831,949r287,l6123,945r,-16l5831,929r-6,l6123,929r,-181l6168,748r5,-4l6173,735r-1,-3l6169,730,5993,588r-2,-2l5988,585xe" fillcolor="#50c0e7" stroked="f">
              <v:stroke joinstyle="round"/>
              <v:formulas/>
              <v:path arrowok="t" o:connecttype="segments"/>
            </v:shape>
            <v:shape id="_x0000_s3338" style="position:absolute;left:6885;top:556;width:444;height:393" coordorigin="6886,557" coordsize="444,393" o:spt="100" adj="0,,0" path="m7120,565r-6,-7l7111,557r-5,l7104,558r-2,1l6891,730r-5,4l6886,740r5,7l6894,748r43,l6937,945r5,4l6953,950r4,-5l6957,733r-4,-5l6925,728,7114,575r5,-3l7120,565t16,113l7123,665r-1,l7122,685r,15l7116,706r-15,l7095,700r,-15l7101,679r15,l7122,685r,-20l7093,665r-12,13l7081,708r12,12l7123,720r13,-12l7136,706r,-27l7136,678t16,90l7149,751r-6,-9l7140,737r-15,-10l7108,724r-17,3l7077,737r-10,14l7064,768r,77l7068,849r10,l7082,845r,-91l7094,742r29,l7135,754r,91l7138,849r11,l7152,845r,-77m7279,929r-20,l7132,929r4,-3l7136,859r-4,-4l7122,855r-4,4l7118,926r4,3l7095,929r3,-3l7098,859r-4,-4l7084,855r-3,4l7081,926r3,3l6987,929r-5,l6977,934r,11l6982,949r5,l7275,949r4,-4l7279,929t50,-194l7328,732r-2,-2l7150,588r-2,-2l7145,585r-8,1l7133,591r1,8l7135,602r2,2l7291,728r-28,l7259,733r,196l7279,929r,-181l7325,748r4,-4l7329,735e" fillcolor="#808285" stroked="f">
              <v:stroke joinstyle="round"/>
              <v:formulas/>
              <v:path arrowok="t" o:connecttype="segments"/>
            </v:shape>
            <v:shape id="_x0000_s3337" type="#_x0000_t75" style="position:absolute;left:8158;top:653;width:197;height:276">
              <v:imagedata r:id="rId209" o:title=""/>
            </v:shape>
            <v:shape id="_x0000_s3336" style="position:absolute;left:8034;top:556;width:444;height:393" coordorigin="8034,557" coordsize="444,393" o:spt="100" adj="0,,0" path="m8260,557r-6,l8252,558r-1,1l8039,730r-4,4l8034,740r6,7l8043,748r43,l8086,945r4,4l8101,950r5,-5l8106,733r-4,-5l8074,728,8263,575r5,-3l8268,565r-5,-7l8260,557xm8294,585r-9,1l8281,591r1,8l8284,602r2,2l8440,728r-28,l8408,733r,196l8131,929r-5,5l8126,945r4,4l8136,949r287,l8428,945r,-16l8136,929r-5,l8428,929r,-181l8474,748r4,-4l8478,735r-1,-3l8474,730,8299,588r-3,-2l8294,585xe" fillcolor="#50c0e7" stroked="f">
              <v:stroke joinstyle="round"/>
              <v:formulas/>
              <v:path arrowok="t" o:connecttype="segments"/>
            </v:shape>
            <v:shape id="_x0000_s3335" style="position:absolute;left:9164;top:556;width:444;height:393" coordorigin="9164,557" coordsize="444,393" o:spt="100" adj="0,,0" path="m9398,565r-5,-7l9390,557r-6,l9382,558r-1,1l9169,730r-4,4l9164,740r6,7l9173,748r43,l9216,945r4,4l9231,950r5,-5l9236,733r-4,-5l9204,728,9393,575r5,-3l9398,565t17,113l9402,665r-2,l9400,685r,15l9394,706r-15,l9373,700r,-15l9379,679r15,l9400,685r,-20l9372,665r-13,13l9359,708r13,12l9402,720r13,-12l9415,706r,-27l9415,678t16,90l9428,751r-6,-9l9418,737r-14,-10l9387,724r-17,3l9356,737r-10,14l9343,768r,77l9346,849r11,l9360,845r,-91l9372,742r29,l9413,754r,91l9417,849r10,l9431,845r,-77m9558,929r-20,l9411,929r4,-3l9415,859r-5,-4l9401,855r-4,4l9397,926r3,3l9374,929r3,-3l9377,859r-4,-4l9363,855r-4,4l9359,926r4,3l9266,929r-5,l9256,934r,11l9260,949r6,l9553,949r5,-4l9558,929t50,-194l9607,732r-3,-2l9429,588r-3,-2l9424,585r-9,1l9411,591r1,8l9414,602r2,2l9570,728r-28,l9538,733r,196l9558,929r,-181l9604,748r4,-4l9608,735e" fillcolor="#808285" stroked="f">
              <v:stroke joinstyle="round"/>
              <v:formulas/>
              <v:path arrowok="t" o:connecttype="segments"/>
            </v:shape>
            <w10:wrap anchorx="page"/>
          </v:group>
        </w:pict>
      </w:r>
      <w:r>
        <w:pict>
          <v:group id="_x0000_s3324" style="position:absolute;left:0;text-align:left;margin-left:497.65pt;margin-top:9.55pt;width:61.4pt;height:57.2pt;z-index:7720;mso-position-horizontal-relative:page" coordorigin="9953,191" coordsize="1228,1144">
            <v:line id="_x0000_s3333" style="position:absolute" from="9963,1325" to="10572,1325" strokecolor="#be1f24" strokeweight="1pt"/>
            <v:line id="_x0000_s3332" style="position:absolute" from="10572,1325" to="11180,1325" strokecolor="#be1f24" strokeweight="1pt"/>
            <v:line id="_x0000_s3331" style="position:absolute" from="9963,557" to="9963,191" strokecolor="#be1f24" strokeweight="1pt"/>
            <v:line id="_x0000_s3330" style="position:absolute" from="9963,950" to="9963,557" strokecolor="#be1f24" strokeweight="1pt"/>
            <v:line id="_x0000_s3329" style="position:absolute" from="9963,1315" to="9963,950" strokecolor="#be1f24" strokeweight="1pt"/>
            <v:shape id="_x0000_s3328" type="#_x0000_t75" style="position:absolute;left:10174;top:653;width:197;height:276">
              <v:imagedata r:id="rId211" o:title=""/>
            </v:shape>
            <v:shape id="_x0000_s3327" style="position:absolute;left:10050;top:556;width:444;height:393" coordorigin="10050,557" coordsize="444,393" o:spt="100" adj="0,,0" path="m10276,557r-6,l10268,558r-1,1l10055,730r-4,4l10050,740r6,7l10059,748r43,l10102,945r4,4l10117,950r5,-5l10122,733r-4,-5l10090,728r189,-153l10284,572r,-7l10279,558r-3,-1xm10310,585r-9,1l10297,591r1,8l10300,602r2,2l10456,728r-28,l10424,733r,196l10147,929r-5,5l10142,945r4,4l10152,949r287,l10444,945r,-16l10152,929r-5,l10444,929r,-181l10490,748r4,-4l10494,735r-1,-3l10490,730,10315,588r-3,-2l10310,585xe" fillcolor="#50c0e7" stroked="f">
              <v:stroke joinstyle="round"/>
              <v:formulas/>
              <v:path arrowok="t" o:connecttype="segments"/>
            </v:shape>
            <v:shape id="_x0000_s3326" style="position:absolute;left:10658;top:556;width:444;height:393" coordorigin="10659,557" coordsize="444,393" o:spt="100" adj="0,,0" path="m10893,565r-5,-7l10885,557r-6,l10877,558r-2,1l10664,730r-4,4l10659,740r5,7l10667,748r43,l10710,945r5,4l10726,950r4,-5l10731,733r-5,-5l10699,728r189,-153l10892,572r1,-7m10909,678r-12,-13l10895,665r,20l10895,700r-6,6l10874,706r-6,-6l10868,685r6,-6l10889,679r6,6l10895,665r-29,l10854,678r,30l10866,720r31,l10909,708r,-2l10909,679r,-1m10926,768r-4,-17l10916,742r-3,-5l10899,727r-18,-3l10864,727r-14,10l10841,751r-4,17l10837,845r4,4l10851,849r4,-4l10855,754r12,-12l10896,742r12,12l10908,845r4,4l10922,849r4,-4l10926,768t126,161l11032,929r-127,l10909,926r,-67l10905,855r-10,l10891,859r,67l10895,929r-27,l10872,926r,-67l10868,855r-10,l10854,859r,67l10857,929r-96,l10755,929r-4,5l10751,945r4,4l10760,949r288,l11052,945r,-16m11103,735r-2,-3l11099,730,10923,588r-2,-2l10918,585r-8,1l10906,591r1,8l10908,602r2,2l11064,728r-27,l11032,733r,196l11052,929r,-181l11098,748r5,-4l11103,735e" fillcolor="#808285" stroked="f">
              <v:stroke joinstyle="round"/>
              <v:formulas/>
              <v:path arrowok="t" o:connecttype="segments"/>
            </v:shape>
            <v:shape id="_x0000_s3325" type="#_x0000_t202" style="position:absolute;left:9952;top:191;width:1228;height:1144" filled="f" stroked="f">
              <v:textbox inset="0,0,0,0">
                <w:txbxContent>
                  <w:p w:rsidR="009702CD" w:rsidRDefault="00166ADE">
                    <w:pPr>
                      <w:spacing w:before="33"/>
                      <w:ind w:left="332"/>
                      <w:rPr>
                        <w:b/>
                        <w:sz w:val="20"/>
                      </w:rPr>
                    </w:pPr>
                    <w:r>
                      <w:rPr>
                        <w:b/>
                        <w:color w:val="0088CE"/>
                        <w:w w:val="90"/>
                        <w:sz w:val="20"/>
                      </w:rPr>
                      <w:t>Jordan</w:t>
                    </w:r>
                  </w:p>
                </w:txbxContent>
              </v:textbox>
            </v:shape>
            <w10:wrap anchorx="page"/>
          </v:group>
        </w:pict>
      </w:r>
      <w:r>
        <w:rPr>
          <w:color w:val="0088CE"/>
          <w:w w:val="95"/>
        </w:rPr>
        <w:t>Azraq</w:t>
      </w:r>
      <w:r>
        <w:rPr>
          <w:color w:val="0088CE"/>
          <w:w w:val="95"/>
        </w:rPr>
        <w:tab/>
        <w:t>Irbid</w:t>
      </w:r>
      <w:r>
        <w:rPr>
          <w:color w:val="0088CE"/>
          <w:w w:val="95"/>
        </w:rPr>
        <w:tab/>
        <w:t>Zaatari</w:t>
      </w:r>
    </w:p>
    <w:p w:rsidR="009702CD" w:rsidRDefault="009702CD">
      <w:pPr>
        <w:pStyle w:val="BodyText"/>
      </w:pPr>
    </w:p>
    <w:p w:rsidR="009702CD" w:rsidRDefault="009702CD">
      <w:pPr>
        <w:pStyle w:val="BodyText"/>
      </w:pPr>
    </w:p>
    <w:p w:rsidR="009702CD" w:rsidRDefault="009702CD">
      <w:pPr>
        <w:pStyle w:val="BodyText"/>
        <w:spacing w:before="4"/>
        <w:rPr>
          <w:sz w:val="15"/>
        </w:rPr>
      </w:pPr>
    </w:p>
    <w:p w:rsidR="009702CD" w:rsidRDefault="00166ADE">
      <w:pPr>
        <w:pStyle w:val="BodyText"/>
        <w:spacing w:before="91" w:line="230" w:lineRule="auto"/>
        <w:ind w:left="740" w:right="9015"/>
      </w:pPr>
      <w:r>
        <w:pict>
          <v:shape id="_x0000_s3323" type="#_x0000_t202" style="position:absolute;left:0;text-align:left;margin-left:166.8pt;margin-top:-12.75pt;width:392.7pt;height:277.25pt;z-index:7912;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55"/>
                    <w:gridCol w:w="652"/>
                    <w:gridCol w:w="311"/>
                    <w:gridCol w:w="694"/>
                    <w:gridCol w:w="427"/>
                    <w:gridCol w:w="766"/>
                    <w:gridCol w:w="384"/>
                    <w:gridCol w:w="755"/>
                    <w:gridCol w:w="407"/>
                    <w:gridCol w:w="731"/>
                    <w:gridCol w:w="364"/>
                    <w:gridCol w:w="780"/>
                    <w:gridCol w:w="1228"/>
                  </w:tblGrid>
                  <w:tr w:rsidR="009702CD">
                    <w:trPr>
                      <w:trHeight w:val="293"/>
                    </w:trPr>
                    <w:tc>
                      <w:tcPr>
                        <w:tcW w:w="355" w:type="dxa"/>
                      </w:tcPr>
                      <w:p w:rsidR="009702CD" w:rsidRDefault="00166ADE">
                        <w:pPr>
                          <w:pStyle w:val="TableParagraph"/>
                          <w:spacing w:line="264" w:lineRule="exact"/>
                          <w:ind w:left="29"/>
                          <w:jc w:val="center"/>
                          <w:rPr>
                            <w:rFonts w:ascii="Arial Black"/>
                            <w:b/>
                            <w:sz w:val="20"/>
                          </w:rPr>
                        </w:pPr>
                        <w:r>
                          <w:rPr>
                            <w:rFonts w:ascii="Arial Black"/>
                            <w:b/>
                            <w:color w:val="6D6E71"/>
                            <w:w w:val="89"/>
                            <w:sz w:val="20"/>
                          </w:rPr>
                          <w:t>N</w:t>
                        </w:r>
                      </w:p>
                    </w:tc>
                    <w:tc>
                      <w:tcPr>
                        <w:tcW w:w="652" w:type="dxa"/>
                      </w:tcPr>
                      <w:p w:rsidR="009702CD" w:rsidRDefault="00166ADE">
                        <w:pPr>
                          <w:pStyle w:val="TableParagraph"/>
                          <w:spacing w:line="264" w:lineRule="exact"/>
                          <w:ind w:left="247"/>
                          <w:rPr>
                            <w:rFonts w:ascii="Arial Black"/>
                            <w:b/>
                            <w:sz w:val="20"/>
                          </w:rPr>
                        </w:pPr>
                        <w:r>
                          <w:rPr>
                            <w:rFonts w:ascii="Arial Black"/>
                            <w:b/>
                            <w:color w:val="6D6E71"/>
                            <w:w w:val="93"/>
                            <w:sz w:val="20"/>
                          </w:rPr>
                          <w:t>%</w:t>
                        </w:r>
                      </w:p>
                    </w:tc>
                    <w:tc>
                      <w:tcPr>
                        <w:tcW w:w="311" w:type="dxa"/>
                      </w:tcPr>
                      <w:p w:rsidR="009702CD" w:rsidRDefault="00166ADE">
                        <w:pPr>
                          <w:pStyle w:val="TableParagraph"/>
                          <w:spacing w:line="264" w:lineRule="exact"/>
                          <w:ind w:right="59"/>
                          <w:jc w:val="right"/>
                          <w:rPr>
                            <w:rFonts w:ascii="Arial Black"/>
                            <w:b/>
                            <w:sz w:val="20"/>
                          </w:rPr>
                        </w:pPr>
                        <w:r>
                          <w:rPr>
                            <w:rFonts w:ascii="Arial Black"/>
                            <w:b/>
                            <w:color w:val="6D6E71"/>
                            <w:w w:val="89"/>
                            <w:sz w:val="20"/>
                          </w:rPr>
                          <w:t>N</w:t>
                        </w:r>
                      </w:p>
                    </w:tc>
                    <w:tc>
                      <w:tcPr>
                        <w:tcW w:w="694" w:type="dxa"/>
                      </w:tcPr>
                      <w:p w:rsidR="009702CD" w:rsidRDefault="00166ADE">
                        <w:pPr>
                          <w:pStyle w:val="TableParagraph"/>
                          <w:spacing w:line="264" w:lineRule="exact"/>
                          <w:ind w:left="29"/>
                          <w:jc w:val="center"/>
                          <w:rPr>
                            <w:rFonts w:ascii="Arial Black"/>
                            <w:b/>
                            <w:sz w:val="20"/>
                          </w:rPr>
                        </w:pPr>
                        <w:r>
                          <w:rPr>
                            <w:rFonts w:ascii="Arial Black"/>
                            <w:b/>
                            <w:color w:val="6D6E71"/>
                            <w:w w:val="93"/>
                            <w:sz w:val="20"/>
                          </w:rPr>
                          <w:t>%</w:t>
                        </w:r>
                      </w:p>
                    </w:tc>
                    <w:tc>
                      <w:tcPr>
                        <w:tcW w:w="427" w:type="dxa"/>
                      </w:tcPr>
                      <w:p w:rsidR="009702CD" w:rsidRDefault="00166ADE">
                        <w:pPr>
                          <w:pStyle w:val="TableParagraph"/>
                          <w:spacing w:line="264" w:lineRule="exact"/>
                          <w:ind w:left="18"/>
                          <w:jc w:val="center"/>
                          <w:rPr>
                            <w:rFonts w:ascii="Arial Black"/>
                            <w:b/>
                            <w:sz w:val="20"/>
                          </w:rPr>
                        </w:pPr>
                        <w:r>
                          <w:rPr>
                            <w:rFonts w:ascii="Arial Black"/>
                            <w:b/>
                            <w:color w:val="6D6E71"/>
                            <w:w w:val="89"/>
                            <w:sz w:val="20"/>
                          </w:rPr>
                          <w:t>N</w:t>
                        </w:r>
                      </w:p>
                    </w:tc>
                    <w:tc>
                      <w:tcPr>
                        <w:tcW w:w="766" w:type="dxa"/>
                      </w:tcPr>
                      <w:p w:rsidR="009702CD" w:rsidRDefault="00166ADE">
                        <w:pPr>
                          <w:pStyle w:val="TableParagraph"/>
                          <w:spacing w:line="264" w:lineRule="exact"/>
                          <w:ind w:left="3"/>
                          <w:jc w:val="center"/>
                          <w:rPr>
                            <w:rFonts w:ascii="Arial Black"/>
                            <w:b/>
                            <w:sz w:val="20"/>
                          </w:rPr>
                        </w:pPr>
                        <w:r>
                          <w:rPr>
                            <w:rFonts w:ascii="Arial Black"/>
                            <w:b/>
                            <w:color w:val="6D6E71"/>
                            <w:w w:val="93"/>
                            <w:sz w:val="20"/>
                          </w:rPr>
                          <w:t>%</w:t>
                        </w:r>
                      </w:p>
                    </w:tc>
                    <w:tc>
                      <w:tcPr>
                        <w:tcW w:w="384" w:type="dxa"/>
                      </w:tcPr>
                      <w:p w:rsidR="009702CD" w:rsidRDefault="00166ADE">
                        <w:pPr>
                          <w:pStyle w:val="TableParagraph"/>
                          <w:spacing w:line="264" w:lineRule="exact"/>
                          <w:ind w:left="121"/>
                          <w:rPr>
                            <w:rFonts w:ascii="Arial Black"/>
                            <w:b/>
                            <w:sz w:val="20"/>
                          </w:rPr>
                        </w:pPr>
                        <w:r>
                          <w:rPr>
                            <w:rFonts w:ascii="Arial Black"/>
                            <w:b/>
                            <w:color w:val="6D6E71"/>
                            <w:w w:val="89"/>
                            <w:sz w:val="20"/>
                          </w:rPr>
                          <w:t>N</w:t>
                        </w:r>
                      </w:p>
                    </w:tc>
                    <w:tc>
                      <w:tcPr>
                        <w:tcW w:w="755" w:type="dxa"/>
                      </w:tcPr>
                      <w:p w:rsidR="009702CD" w:rsidRDefault="00166ADE">
                        <w:pPr>
                          <w:pStyle w:val="TableParagraph"/>
                          <w:spacing w:line="264" w:lineRule="exact"/>
                          <w:ind w:right="3"/>
                          <w:jc w:val="center"/>
                          <w:rPr>
                            <w:rFonts w:ascii="Arial Black"/>
                            <w:b/>
                            <w:sz w:val="20"/>
                          </w:rPr>
                        </w:pPr>
                        <w:r>
                          <w:rPr>
                            <w:rFonts w:ascii="Arial Black"/>
                            <w:b/>
                            <w:color w:val="6D6E71"/>
                            <w:w w:val="93"/>
                            <w:sz w:val="20"/>
                          </w:rPr>
                          <w:t>%</w:t>
                        </w:r>
                      </w:p>
                    </w:tc>
                    <w:tc>
                      <w:tcPr>
                        <w:tcW w:w="407" w:type="dxa"/>
                      </w:tcPr>
                      <w:p w:rsidR="009702CD" w:rsidRDefault="00166ADE">
                        <w:pPr>
                          <w:pStyle w:val="TableParagraph"/>
                          <w:spacing w:line="264" w:lineRule="exact"/>
                          <w:ind w:left="16"/>
                          <w:jc w:val="center"/>
                          <w:rPr>
                            <w:rFonts w:ascii="Arial Black"/>
                            <w:b/>
                            <w:sz w:val="20"/>
                          </w:rPr>
                        </w:pPr>
                        <w:r>
                          <w:rPr>
                            <w:rFonts w:ascii="Arial Black"/>
                            <w:b/>
                            <w:color w:val="6D6E71"/>
                            <w:w w:val="89"/>
                            <w:sz w:val="20"/>
                          </w:rPr>
                          <w:t>N</w:t>
                        </w:r>
                      </w:p>
                    </w:tc>
                    <w:tc>
                      <w:tcPr>
                        <w:tcW w:w="731" w:type="dxa"/>
                      </w:tcPr>
                      <w:p w:rsidR="009702CD" w:rsidRDefault="00166ADE">
                        <w:pPr>
                          <w:pStyle w:val="TableParagraph"/>
                          <w:spacing w:line="264" w:lineRule="exact"/>
                          <w:ind w:left="23"/>
                          <w:jc w:val="center"/>
                          <w:rPr>
                            <w:rFonts w:ascii="Arial Black"/>
                            <w:b/>
                            <w:sz w:val="20"/>
                          </w:rPr>
                        </w:pPr>
                        <w:r>
                          <w:rPr>
                            <w:rFonts w:ascii="Arial Black"/>
                            <w:b/>
                            <w:color w:val="6D6E71"/>
                            <w:w w:val="93"/>
                            <w:sz w:val="20"/>
                          </w:rPr>
                          <w:t>%</w:t>
                        </w:r>
                      </w:p>
                    </w:tc>
                    <w:tc>
                      <w:tcPr>
                        <w:tcW w:w="364" w:type="dxa"/>
                      </w:tcPr>
                      <w:p w:rsidR="009702CD" w:rsidRDefault="00166ADE">
                        <w:pPr>
                          <w:pStyle w:val="TableParagraph"/>
                          <w:spacing w:line="264" w:lineRule="exact"/>
                          <w:ind w:left="24"/>
                          <w:jc w:val="center"/>
                          <w:rPr>
                            <w:rFonts w:ascii="Arial Black"/>
                            <w:b/>
                            <w:sz w:val="20"/>
                          </w:rPr>
                        </w:pPr>
                        <w:r>
                          <w:rPr>
                            <w:rFonts w:ascii="Arial Black"/>
                            <w:b/>
                            <w:color w:val="6D6E71"/>
                            <w:w w:val="89"/>
                            <w:sz w:val="20"/>
                          </w:rPr>
                          <w:t>N</w:t>
                        </w:r>
                      </w:p>
                    </w:tc>
                    <w:tc>
                      <w:tcPr>
                        <w:tcW w:w="2008" w:type="dxa"/>
                        <w:gridSpan w:val="2"/>
                      </w:tcPr>
                      <w:p w:rsidR="009702CD" w:rsidRDefault="00166ADE">
                        <w:pPr>
                          <w:pStyle w:val="TableParagraph"/>
                          <w:tabs>
                            <w:tab w:val="left" w:pos="991"/>
                            <w:tab w:val="left" w:pos="1605"/>
                          </w:tabs>
                          <w:spacing w:line="264" w:lineRule="exact"/>
                          <w:ind w:left="304"/>
                          <w:rPr>
                            <w:rFonts w:ascii="Arial Black"/>
                            <w:b/>
                            <w:sz w:val="20"/>
                          </w:rPr>
                        </w:pPr>
                        <w:r>
                          <w:rPr>
                            <w:rFonts w:ascii="Arial Black"/>
                            <w:b/>
                            <w:color w:val="6D6E71"/>
                            <w:sz w:val="20"/>
                          </w:rPr>
                          <w:t>%</w:t>
                        </w:r>
                        <w:r>
                          <w:rPr>
                            <w:rFonts w:ascii="Arial Black"/>
                            <w:b/>
                            <w:color w:val="6D6E71"/>
                            <w:sz w:val="20"/>
                          </w:rPr>
                          <w:tab/>
                          <w:t>%</w:t>
                        </w:r>
                        <w:r>
                          <w:rPr>
                            <w:rFonts w:ascii="Arial Black"/>
                            <w:b/>
                            <w:color w:val="6D6E71"/>
                            <w:sz w:val="20"/>
                          </w:rPr>
                          <w:tab/>
                          <w:t>%</w:t>
                        </w:r>
                      </w:p>
                    </w:tc>
                  </w:tr>
                  <w:tr w:rsidR="009702CD">
                    <w:trPr>
                      <w:trHeight w:val="622"/>
                    </w:trPr>
                    <w:tc>
                      <w:tcPr>
                        <w:tcW w:w="355" w:type="dxa"/>
                      </w:tcPr>
                      <w:p w:rsidR="009702CD" w:rsidRDefault="00166ADE">
                        <w:pPr>
                          <w:pStyle w:val="TableParagraph"/>
                          <w:spacing w:before="178"/>
                          <w:ind w:left="36"/>
                          <w:jc w:val="center"/>
                          <w:rPr>
                            <w:rFonts w:ascii="Arial Black"/>
                            <w:b/>
                            <w:sz w:val="20"/>
                          </w:rPr>
                        </w:pPr>
                        <w:r>
                          <w:rPr>
                            <w:rFonts w:ascii="Arial Black"/>
                            <w:b/>
                            <w:color w:val="6D6E71"/>
                            <w:w w:val="89"/>
                            <w:sz w:val="20"/>
                          </w:rPr>
                          <w:t>0</w:t>
                        </w:r>
                      </w:p>
                    </w:tc>
                    <w:tc>
                      <w:tcPr>
                        <w:tcW w:w="652" w:type="dxa"/>
                      </w:tcPr>
                      <w:p w:rsidR="009702CD" w:rsidRDefault="00166ADE">
                        <w:pPr>
                          <w:pStyle w:val="TableParagraph"/>
                          <w:spacing w:before="178"/>
                          <w:ind w:left="104"/>
                          <w:rPr>
                            <w:rFonts w:ascii="Arial Black"/>
                            <w:b/>
                            <w:sz w:val="20"/>
                          </w:rPr>
                        </w:pPr>
                        <w:r>
                          <w:rPr>
                            <w:rFonts w:ascii="Arial Black"/>
                            <w:b/>
                            <w:color w:val="6D6E71"/>
                            <w:w w:val="95"/>
                            <w:sz w:val="20"/>
                          </w:rPr>
                          <w:t>0.0%</w:t>
                        </w:r>
                      </w:p>
                    </w:tc>
                    <w:tc>
                      <w:tcPr>
                        <w:tcW w:w="311" w:type="dxa"/>
                      </w:tcPr>
                      <w:p w:rsidR="009702CD" w:rsidRDefault="00166ADE">
                        <w:pPr>
                          <w:pStyle w:val="TableParagraph"/>
                          <w:spacing w:before="178"/>
                          <w:ind w:right="74"/>
                          <w:jc w:val="right"/>
                          <w:rPr>
                            <w:rFonts w:ascii="Arial Black"/>
                            <w:b/>
                            <w:sz w:val="20"/>
                          </w:rPr>
                        </w:pPr>
                        <w:r>
                          <w:rPr>
                            <w:rFonts w:ascii="Arial Black"/>
                            <w:b/>
                            <w:color w:val="6D6E71"/>
                            <w:w w:val="89"/>
                            <w:sz w:val="20"/>
                          </w:rPr>
                          <w:t>0</w:t>
                        </w:r>
                      </w:p>
                    </w:tc>
                    <w:tc>
                      <w:tcPr>
                        <w:tcW w:w="694" w:type="dxa"/>
                      </w:tcPr>
                      <w:p w:rsidR="009702CD" w:rsidRDefault="00166ADE">
                        <w:pPr>
                          <w:pStyle w:val="TableParagraph"/>
                          <w:spacing w:before="178"/>
                          <w:ind w:left="41" w:right="12"/>
                          <w:jc w:val="center"/>
                          <w:rPr>
                            <w:rFonts w:ascii="Arial Black"/>
                            <w:b/>
                            <w:sz w:val="20"/>
                          </w:rPr>
                        </w:pPr>
                        <w:r>
                          <w:rPr>
                            <w:rFonts w:ascii="Arial Black"/>
                            <w:b/>
                            <w:color w:val="6D6E71"/>
                            <w:sz w:val="20"/>
                          </w:rPr>
                          <w:t>0.0%</w:t>
                        </w:r>
                      </w:p>
                    </w:tc>
                    <w:tc>
                      <w:tcPr>
                        <w:tcW w:w="427" w:type="dxa"/>
                      </w:tcPr>
                      <w:p w:rsidR="009702CD" w:rsidRDefault="00166ADE">
                        <w:pPr>
                          <w:pStyle w:val="TableParagraph"/>
                          <w:spacing w:before="178"/>
                          <w:ind w:left="17"/>
                          <w:jc w:val="center"/>
                          <w:rPr>
                            <w:rFonts w:ascii="Arial Black"/>
                            <w:b/>
                            <w:sz w:val="20"/>
                          </w:rPr>
                        </w:pPr>
                        <w:r>
                          <w:rPr>
                            <w:rFonts w:ascii="Arial Black"/>
                            <w:b/>
                            <w:color w:val="6D6E71"/>
                            <w:w w:val="89"/>
                            <w:sz w:val="20"/>
                          </w:rPr>
                          <w:t>7</w:t>
                        </w:r>
                      </w:p>
                    </w:tc>
                    <w:tc>
                      <w:tcPr>
                        <w:tcW w:w="766" w:type="dxa"/>
                      </w:tcPr>
                      <w:p w:rsidR="009702CD" w:rsidRDefault="00166ADE">
                        <w:pPr>
                          <w:pStyle w:val="TableParagraph"/>
                          <w:spacing w:before="178"/>
                          <w:ind w:left="33" w:right="31"/>
                          <w:jc w:val="center"/>
                          <w:rPr>
                            <w:rFonts w:ascii="Arial Black"/>
                            <w:b/>
                            <w:sz w:val="20"/>
                          </w:rPr>
                        </w:pPr>
                        <w:r>
                          <w:rPr>
                            <w:rFonts w:ascii="Arial Black"/>
                            <w:b/>
                            <w:color w:val="6D6E71"/>
                            <w:w w:val="95"/>
                            <w:sz w:val="20"/>
                          </w:rPr>
                          <w:t>16.7%</w:t>
                        </w:r>
                      </w:p>
                    </w:tc>
                    <w:tc>
                      <w:tcPr>
                        <w:tcW w:w="384" w:type="dxa"/>
                      </w:tcPr>
                      <w:p w:rsidR="009702CD" w:rsidRDefault="00166ADE">
                        <w:pPr>
                          <w:pStyle w:val="TableParagraph"/>
                          <w:spacing w:before="178"/>
                          <w:ind w:left="135"/>
                          <w:rPr>
                            <w:rFonts w:ascii="Arial Black"/>
                            <w:b/>
                            <w:sz w:val="20"/>
                          </w:rPr>
                        </w:pPr>
                        <w:r>
                          <w:rPr>
                            <w:rFonts w:ascii="Arial Black"/>
                            <w:b/>
                            <w:color w:val="6D6E71"/>
                            <w:w w:val="89"/>
                            <w:sz w:val="20"/>
                          </w:rPr>
                          <w:t>3</w:t>
                        </w:r>
                      </w:p>
                    </w:tc>
                    <w:tc>
                      <w:tcPr>
                        <w:tcW w:w="755" w:type="dxa"/>
                      </w:tcPr>
                      <w:p w:rsidR="009702CD" w:rsidRDefault="00166ADE">
                        <w:pPr>
                          <w:pStyle w:val="TableParagraph"/>
                          <w:spacing w:before="178"/>
                          <w:ind w:left="37" w:right="41"/>
                          <w:jc w:val="center"/>
                          <w:rPr>
                            <w:rFonts w:ascii="Arial Black"/>
                            <w:b/>
                            <w:sz w:val="20"/>
                          </w:rPr>
                        </w:pPr>
                        <w:r>
                          <w:rPr>
                            <w:rFonts w:ascii="Arial Black"/>
                            <w:b/>
                            <w:color w:val="6D6E71"/>
                            <w:w w:val="95"/>
                            <w:sz w:val="20"/>
                          </w:rPr>
                          <w:t>27.3%</w:t>
                        </w:r>
                      </w:p>
                    </w:tc>
                    <w:tc>
                      <w:tcPr>
                        <w:tcW w:w="407" w:type="dxa"/>
                      </w:tcPr>
                      <w:p w:rsidR="009702CD" w:rsidRDefault="00166ADE">
                        <w:pPr>
                          <w:pStyle w:val="TableParagraph"/>
                          <w:spacing w:before="178"/>
                          <w:ind w:left="14"/>
                          <w:jc w:val="center"/>
                          <w:rPr>
                            <w:rFonts w:ascii="Arial Black"/>
                            <w:b/>
                            <w:sz w:val="20"/>
                          </w:rPr>
                        </w:pPr>
                        <w:r>
                          <w:rPr>
                            <w:rFonts w:ascii="Arial Black"/>
                            <w:b/>
                            <w:color w:val="6D6E71"/>
                            <w:w w:val="89"/>
                            <w:sz w:val="20"/>
                          </w:rPr>
                          <w:t>0</w:t>
                        </w:r>
                      </w:p>
                    </w:tc>
                    <w:tc>
                      <w:tcPr>
                        <w:tcW w:w="731" w:type="dxa"/>
                      </w:tcPr>
                      <w:p w:rsidR="009702CD" w:rsidRDefault="00166ADE">
                        <w:pPr>
                          <w:pStyle w:val="TableParagraph"/>
                          <w:spacing w:before="178"/>
                          <w:ind w:left="35" w:right="14"/>
                          <w:jc w:val="center"/>
                          <w:rPr>
                            <w:rFonts w:ascii="Arial Black"/>
                            <w:b/>
                            <w:sz w:val="20"/>
                          </w:rPr>
                        </w:pPr>
                        <w:r>
                          <w:rPr>
                            <w:rFonts w:ascii="Arial Black"/>
                            <w:b/>
                            <w:color w:val="6D6E71"/>
                            <w:sz w:val="20"/>
                          </w:rPr>
                          <w:t>0.0%</w:t>
                        </w:r>
                      </w:p>
                    </w:tc>
                    <w:tc>
                      <w:tcPr>
                        <w:tcW w:w="364" w:type="dxa"/>
                      </w:tcPr>
                      <w:p w:rsidR="009702CD" w:rsidRDefault="00166ADE">
                        <w:pPr>
                          <w:pStyle w:val="TableParagraph"/>
                          <w:spacing w:before="178"/>
                          <w:ind w:left="23"/>
                          <w:jc w:val="center"/>
                          <w:rPr>
                            <w:rFonts w:ascii="Arial Black"/>
                            <w:b/>
                            <w:sz w:val="20"/>
                          </w:rPr>
                        </w:pPr>
                        <w:r>
                          <w:rPr>
                            <w:rFonts w:ascii="Arial Black"/>
                            <w:b/>
                            <w:color w:val="6D6E71"/>
                            <w:w w:val="89"/>
                            <w:sz w:val="20"/>
                          </w:rPr>
                          <w:t>0</w:t>
                        </w:r>
                      </w:p>
                    </w:tc>
                    <w:tc>
                      <w:tcPr>
                        <w:tcW w:w="2008" w:type="dxa"/>
                        <w:gridSpan w:val="2"/>
                      </w:tcPr>
                      <w:p w:rsidR="009702CD" w:rsidRDefault="00166ADE">
                        <w:pPr>
                          <w:pStyle w:val="TableParagraph"/>
                          <w:tabs>
                            <w:tab w:val="left" w:pos="851"/>
                          </w:tabs>
                          <w:spacing w:before="178"/>
                          <w:ind w:left="159"/>
                          <w:rPr>
                            <w:rFonts w:ascii="Arial Black"/>
                            <w:b/>
                            <w:sz w:val="20"/>
                          </w:rPr>
                        </w:pPr>
                        <w:r>
                          <w:rPr>
                            <w:rFonts w:ascii="Arial Black"/>
                            <w:b/>
                            <w:color w:val="6D6E71"/>
                            <w:sz w:val="20"/>
                          </w:rPr>
                          <w:t>0.0%</w:t>
                        </w:r>
                        <w:r>
                          <w:rPr>
                            <w:rFonts w:ascii="Arial Black"/>
                            <w:b/>
                            <w:color w:val="6D6E71"/>
                            <w:sz w:val="20"/>
                          </w:rPr>
                          <w:tab/>
                        </w:r>
                        <w:r>
                          <w:rPr>
                            <w:rFonts w:ascii="Arial Black"/>
                            <w:b/>
                            <w:color w:val="6D6E71"/>
                            <w:w w:val="90"/>
                            <w:sz w:val="20"/>
                          </w:rPr>
                          <w:t>9.2%</w:t>
                        </w:r>
                        <w:r>
                          <w:rPr>
                            <w:rFonts w:ascii="Arial Black"/>
                            <w:b/>
                            <w:color w:val="6D6E71"/>
                            <w:spacing w:val="1"/>
                            <w:w w:val="90"/>
                            <w:sz w:val="20"/>
                          </w:rPr>
                          <w:t xml:space="preserve"> </w:t>
                        </w:r>
                        <w:r>
                          <w:rPr>
                            <w:rFonts w:ascii="Arial Black"/>
                            <w:b/>
                            <w:color w:val="6D6E71"/>
                            <w:w w:val="90"/>
                            <w:sz w:val="20"/>
                          </w:rPr>
                          <w:t>11.5%</w:t>
                        </w:r>
                      </w:p>
                    </w:tc>
                  </w:tr>
                  <w:tr w:rsidR="009702CD">
                    <w:trPr>
                      <w:trHeight w:val="426"/>
                    </w:trPr>
                    <w:tc>
                      <w:tcPr>
                        <w:tcW w:w="355" w:type="dxa"/>
                      </w:tcPr>
                      <w:p w:rsidR="009702CD" w:rsidRDefault="00166ADE">
                        <w:pPr>
                          <w:pStyle w:val="TableParagraph"/>
                          <w:spacing w:before="135" w:line="271" w:lineRule="exact"/>
                          <w:ind w:left="29"/>
                          <w:jc w:val="center"/>
                          <w:rPr>
                            <w:rFonts w:ascii="Arial Black"/>
                            <w:b/>
                            <w:sz w:val="20"/>
                          </w:rPr>
                        </w:pPr>
                        <w:r>
                          <w:rPr>
                            <w:rFonts w:ascii="Arial Black"/>
                            <w:b/>
                            <w:color w:val="6D6E71"/>
                            <w:w w:val="89"/>
                            <w:sz w:val="20"/>
                          </w:rPr>
                          <w:t>0</w:t>
                        </w:r>
                      </w:p>
                    </w:tc>
                    <w:tc>
                      <w:tcPr>
                        <w:tcW w:w="652" w:type="dxa"/>
                      </w:tcPr>
                      <w:p w:rsidR="009702CD" w:rsidRDefault="00166ADE">
                        <w:pPr>
                          <w:pStyle w:val="TableParagraph"/>
                          <w:spacing w:before="135" w:line="271" w:lineRule="exact"/>
                          <w:ind w:left="103"/>
                          <w:rPr>
                            <w:rFonts w:ascii="Arial Black"/>
                            <w:b/>
                            <w:sz w:val="20"/>
                          </w:rPr>
                        </w:pPr>
                        <w:r>
                          <w:rPr>
                            <w:rFonts w:ascii="Arial Black"/>
                            <w:b/>
                            <w:color w:val="6D6E71"/>
                            <w:w w:val="95"/>
                            <w:sz w:val="20"/>
                          </w:rPr>
                          <w:t>0.0%</w:t>
                        </w:r>
                      </w:p>
                    </w:tc>
                    <w:tc>
                      <w:tcPr>
                        <w:tcW w:w="311" w:type="dxa"/>
                      </w:tcPr>
                      <w:p w:rsidR="009702CD" w:rsidRDefault="00166ADE">
                        <w:pPr>
                          <w:pStyle w:val="TableParagraph"/>
                          <w:spacing w:before="135" w:line="271" w:lineRule="exact"/>
                          <w:ind w:right="75"/>
                          <w:jc w:val="right"/>
                          <w:rPr>
                            <w:rFonts w:ascii="Arial Black"/>
                            <w:b/>
                            <w:sz w:val="20"/>
                          </w:rPr>
                        </w:pPr>
                        <w:r>
                          <w:rPr>
                            <w:rFonts w:ascii="Arial Black"/>
                            <w:b/>
                            <w:color w:val="6D6E71"/>
                            <w:w w:val="89"/>
                            <w:sz w:val="20"/>
                          </w:rPr>
                          <w:t>0</w:t>
                        </w:r>
                      </w:p>
                    </w:tc>
                    <w:tc>
                      <w:tcPr>
                        <w:tcW w:w="694" w:type="dxa"/>
                      </w:tcPr>
                      <w:p w:rsidR="009702CD" w:rsidRDefault="00166ADE">
                        <w:pPr>
                          <w:pStyle w:val="TableParagraph"/>
                          <w:spacing w:before="135" w:line="271" w:lineRule="exact"/>
                          <w:ind w:left="41" w:right="12"/>
                          <w:jc w:val="center"/>
                          <w:rPr>
                            <w:rFonts w:ascii="Arial Black"/>
                            <w:b/>
                            <w:sz w:val="20"/>
                          </w:rPr>
                        </w:pPr>
                        <w:r>
                          <w:rPr>
                            <w:rFonts w:ascii="Arial Black"/>
                            <w:b/>
                            <w:color w:val="6D6E71"/>
                            <w:sz w:val="20"/>
                          </w:rPr>
                          <w:t>0.0%</w:t>
                        </w:r>
                      </w:p>
                    </w:tc>
                    <w:tc>
                      <w:tcPr>
                        <w:tcW w:w="427" w:type="dxa"/>
                      </w:tcPr>
                      <w:p w:rsidR="009702CD" w:rsidRDefault="00166ADE">
                        <w:pPr>
                          <w:pStyle w:val="TableParagraph"/>
                          <w:spacing w:before="135" w:line="271" w:lineRule="exact"/>
                          <w:ind w:left="20"/>
                          <w:jc w:val="center"/>
                          <w:rPr>
                            <w:rFonts w:ascii="Arial Black"/>
                            <w:b/>
                            <w:sz w:val="20"/>
                          </w:rPr>
                        </w:pPr>
                        <w:r>
                          <w:rPr>
                            <w:rFonts w:ascii="Arial Black"/>
                            <w:b/>
                            <w:color w:val="6D6E71"/>
                            <w:w w:val="89"/>
                            <w:sz w:val="20"/>
                          </w:rPr>
                          <w:t>7</w:t>
                        </w:r>
                      </w:p>
                    </w:tc>
                    <w:tc>
                      <w:tcPr>
                        <w:tcW w:w="766" w:type="dxa"/>
                      </w:tcPr>
                      <w:p w:rsidR="009702CD" w:rsidRDefault="00166ADE">
                        <w:pPr>
                          <w:pStyle w:val="TableParagraph"/>
                          <w:spacing w:before="135" w:line="271" w:lineRule="exact"/>
                          <w:ind w:left="41" w:right="31"/>
                          <w:jc w:val="center"/>
                          <w:rPr>
                            <w:rFonts w:ascii="Arial Black"/>
                            <w:b/>
                            <w:sz w:val="20"/>
                          </w:rPr>
                        </w:pPr>
                        <w:r>
                          <w:rPr>
                            <w:rFonts w:ascii="Arial Black"/>
                            <w:b/>
                            <w:color w:val="6D6E71"/>
                            <w:w w:val="95"/>
                            <w:sz w:val="20"/>
                          </w:rPr>
                          <w:t>16.7%</w:t>
                        </w:r>
                      </w:p>
                    </w:tc>
                    <w:tc>
                      <w:tcPr>
                        <w:tcW w:w="384" w:type="dxa"/>
                      </w:tcPr>
                      <w:p w:rsidR="009702CD" w:rsidRDefault="00166ADE">
                        <w:pPr>
                          <w:pStyle w:val="TableParagraph"/>
                          <w:spacing w:before="135" w:line="271" w:lineRule="exact"/>
                          <w:ind w:left="132"/>
                          <w:rPr>
                            <w:rFonts w:ascii="Arial Black"/>
                            <w:b/>
                            <w:sz w:val="20"/>
                          </w:rPr>
                        </w:pPr>
                        <w:r>
                          <w:rPr>
                            <w:rFonts w:ascii="Arial Black"/>
                            <w:b/>
                            <w:color w:val="6D6E71"/>
                            <w:w w:val="89"/>
                            <w:sz w:val="20"/>
                          </w:rPr>
                          <w:t>3</w:t>
                        </w:r>
                      </w:p>
                    </w:tc>
                    <w:tc>
                      <w:tcPr>
                        <w:tcW w:w="755" w:type="dxa"/>
                      </w:tcPr>
                      <w:p w:rsidR="009702CD" w:rsidRDefault="00166ADE">
                        <w:pPr>
                          <w:pStyle w:val="TableParagraph"/>
                          <w:spacing w:before="135" w:line="271" w:lineRule="exact"/>
                          <w:ind w:left="36" w:right="42"/>
                          <w:jc w:val="center"/>
                          <w:rPr>
                            <w:rFonts w:ascii="Arial Black"/>
                            <w:b/>
                            <w:sz w:val="20"/>
                          </w:rPr>
                        </w:pPr>
                        <w:r>
                          <w:rPr>
                            <w:rFonts w:ascii="Arial Black"/>
                            <w:b/>
                            <w:color w:val="6D6E71"/>
                            <w:w w:val="95"/>
                            <w:sz w:val="20"/>
                          </w:rPr>
                          <w:t>27.3%</w:t>
                        </w:r>
                      </w:p>
                    </w:tc>
                    <w:tc>
                      <w:tcPr>
                        <w:tcW w:w="407" w:type="dxa"/>
                      </w:tcPr>
                      <w:p w:rsidR="009702CD" w:rsidRDefault="00166ADE">
                        <w:pPr>
                          <w:pStyle w:val="TableParagraph"/>
                          <w:spacing w:before="135" w:line="271" w:lineRule="exact"/>
                          <w:ind w:left="25"/>
                          <w:jc w:val="center"/>
                          <w:rPr>
                            <w:rFonts w:ascii="Arial Black"/>
                            <w:b/>
                            <w:sz w:val="20"/>
                          </w:rPr>
                        </w:pPr>
                        <w:r>
                          <w:rPr>
                            <w:rFonts w:ascii="Arial Black"/>
                            <w:b/>
                            <w:color w:val="6D6E71"/>
                            <w:w w:val="89"/>
                            <w:sz w:val="20"/>
                          </w:rPr>
                          <w:t>0</w:t>
                        </w:r>
                      </w:p>
                    </w:tc>
                    <w:tc>
                      <w:tcPr>
                        <w:tcW w:w="731" w:type="dxa"/>
                      </w:tcPr>
                      <w:p w:rsidR="009702CD" w:rsidRDefault="00166ADE">
                        <w:pPr>
                          <w:pStyle w:val="TableParagraph"/>
                          <w:spacing w:before="135" w:line="271" w:lineRule="exact"/>
                          <w:ind w:left="35" w:right="21"/>
                          <w:jc w:val="center"/>
                          <w:rPr>
                            <w:rFonts w:ascii="Arial Black"/>
                            <w:b/>
                            <w:sz w:val="20"/>
                          </w:rPr>
                        </w:pPr>
                        <w:r>
                          <w:rPr>
                            <w:rFonts w:ascii="Arial Black"/>
                            <w:b/>
                            <w:color w:val="6D6E71"/>
                            <w:sz w:val="20"/>
                          </w:rPr>
                          <w:t>0.0%</w:t>
                        </w:r>
                      </w:p>
                    </w:tc>
                    <w:tc>
                      <w:tcPr>
                        <w:tcW w:w="364" w:type="dxa"/>
                      </w:tcPr>
                      <w:p w:rsidR="009702CD" w:rsidRDefault="00166ADE">
                        <w:pPr>
                          <w:pStyle w:val="TableParagraph"/>
                          <w:spacing w:before="135" w:line="271" w:lineRule="exact"/>
                          <w:ind w:left="23"/>
                          <w:jc w:val="center"/>
                          <w:rPr>
                            <w:rFonts w:ascii="Arial Black"/>
                            <w:b/>
                            <w:sz w:val="20"/>
                          </w:rPr>
                        </w:pPr>
                        <w:r>
                          <w:rPr>
                            <w:rFonts w:ascii="Arial Black"/>
                            <w:b/>
                            <w:color w:val="6D6E71"/>
                            <w:w w:val="89"/>
                            <w:sz w:val="20"/>
                          </w:rPr>
                          <w:t>0</w:t>
                        </w:r>
                      </w:p>
                    </w:tc>
                    <w:tc>
                      <w:tcPr>
                        <w:tcW w:w="2008" w:type="dxa"/>
                        <w:gridSpan w:val="2"/>
                      </w:tcPr>
                      <w:p w:rsidR="009702CD" w:rsidRDefault="00166ADE">
                        <w:pPr>
                          <w:pStyle w:val="TableParagraph"/>
                          <w:tabs>
                            <w:tab w:val="left" w:pos="852"/>
                          </w:tabs>
                          <w:spacing w:before="135" w:line="271" w:lineRule="exact"/>
                          <w:ind w:left="158"/>
                          <w:rPr>
                            <w:rFonts w:ascii="Arial Black"/>
                            <w:b/>
                            <w:sz w:val="20"/>
                          </w:rPr>
                        </w:pPr>
                        <w:r>
                          <w:rPr>
                            <w:rFonts w:ascii="Arial Black"/>
                            <w:b/>
                            <w:color w:val="6D6E71"/>
                            <w:sz w:val="20"/>
                          </w:rPr>
                          <w:t>0.0%</w:t>
                        </w:r>
                        <w:r>
                          <w:rPr>
                            <w:rFonts w:ascii="Arial Black"/>
                            <w:b/>
                            <w:color w:val="6D6E71"/>
                            <w:sz w:val="20"/>
                          </w:rPr>
                          <w:tab/>
                        </w:r>
                        <w:r>
                          <w:rPr>
                            <w:rFonts w:ascii="Arial Black"/>
                            <w:b/>
                            <w:color w:val="6D6E71"/>
                            <w:w w:val="90"/>
                            <w:sz w:val="20"/>
                          </w:rPr>
                          <w:t>9.2%</w:t>
                        </w:r>
                        <w:r>
                          <w:rPr>
                            <w:rFonts w:ascii="Arial Black"/>
                            <w:b/>
                            <w:color w:val="6D6E71"/>
                            <w:spacing w:val="3"/>
                            <w:w w:val="90"/>
                            <w:sz w:val="20"/>
                          </w:rPr>
                          <w:t xml:space="preserve"> </w:t>
                        </w:r>
                        <w:r>
                          <w:rPr>
                            <w:rFonts w:ascii="Arial Black"/>
                            <w:b/>
                            <w:color w:val="6D6E71"/>
                            <w:w w:val="90"/>
                            <w:sz w:val="20"/>
                          </w:rPr>
                          <w:t>11.5%</w:t>
                        </w:r>
                      </w:p>
                    </w:tc>
                  </w:tr>
                  <w:tr w:rsidR="009702CD">
                    <w:trPr>
                      <w:trHeight w:val="741"/>
                    </w:trPr>
                    <w:tc>
                      <w:tcPr>
                        <w:tcW w:w="7854" w:type="dxa"/>
                        <w:gridSpan w:val="13"/>
                      </w:tcPr>
                      <w:p w:rsidR="009702CD" w:rsidRDefault="009702CD">
                        <w:pPr>
                          <w:pStyle w:val="TableParagraph"/>
                          <w:spacing w:before="12"/>
                          <w:rPr>
                            <w:rFonts w:ascii="Arial Black"/>
                            <w:b/>
                            <w:sz w:val="20"/>
                          </w:rPr>
                        </w:pPr>
                      </w:p>
                      <w:p w:rsidR="009702CD" w:rsidRDefault="00166ADE">
                        <w:pPr>
                          <w:pStyle w:val="TableParagraph"/>
                          <w:tabs>
                            <w:tab w:val="left" w:pos="3342"/>
                            <w:tab w:val="left" w:pos="3664"/>
                            <w:tab w:val="left" w:pos="5620"/>
                          </w:tabs>
                          <w:ind w:left="72"/>
                          <w:rPr>
                            <w:rFonts w:ascii="Arial Black"/>
                            <w:b/>
                            <w:sz w:val="20"/>
                          </w:rPr>
                        </w:pPr>
                        <w:r>
                          <w:rPr>
                            <w:rFonts w:ascii="Arial Black"/>
                            <w:b/>
                            <w:color w:val="FFFFFF"/>
                            <w:sz w:val="20"/>
                          </w:rPr>
                          <w:t>10 76.9% 6 85.7%</w:t>
                        </w:r>
                        <w:r>
                          <w:rPr>
                            <w:rFonts w:ascii="Arial Black"/>
                            <w:b/>
                            <w:color w:val="FFFFFF"/>
                            <w:spacing w:val="51"/>
                            <w:sz w:val="20"/>
                          </w:rPr>
                          <w:t xml:space="preserve"> </w:t>
                        </w:r>
                        <w:r>
                          <w:rPr>
                            <w:rFonts w:ascii="Arial Black"/>
                            <w:b/>
                            <w:color w:val="273C8B"/>
                            <w:sz w:val="20"/>
                          </w:rPr>
                          <w:t>24</w:t>
                        </w:r>
                        <w:r>
                          <w:rPr>
                            <w:rFonts w:ascii="Arial Black"/>
                            <w:b/>
                            <w:color w:val="273C8B"/>
                            <w:spacing w:val="41"/>
                            <w:sz w:val="20"/>
                          </w:rPr>
                          <w:t xml:space="preserve"> </w:t>
                        </w:r>
                        <w:r>
                          <w:rPr>
                            <w:rFonts w:ascii="Arial Black"/>
                            <w:b/>
                            <w:color w:val="273C8B"/>
                            <w:sz w:val="20"/>
                          </w:rPr>
                          <w:t>57.1%</w:t>
                        </w:r>
                        <w:r>
                          <w:rPr>
                            <w:rFonts w:ascii="Arial Black"/>
                            <w:b/>
                            <w:color w:val="273C8B"/>
                            <w:sz w:val="20"/>
                          </w:rPr>
                          <w:tab/>
                          <w:t>5</w:t>
                        </w:r>
                        <w:r>
                          <w:rPr>
                            <w:rFonts w:ascii="Arial Black"/>
                            <w:b/>
                            <w:color w:val="273C8B"/>
                            <w:sz w:val="20"/>
                          </w:rPr>
                          <w:tab/>
                          <w:t>45.5%</w:t>
                        </w:r>
                        <w:r>
                          <w:rPr>
                            <w:rFonts w:ascii="Arial Black"/>
                            <w:b/>
                            <w:color w:val="273C8B"/>
                            <w:spacing w:val="45"/>
                            <w:sz w:val="20"/>
                          </w:rPr>
                          <w:t xml:space="preserve"> </w:t>
                        </w:r>
                        <w:r>
                          <w:rPr>
                            <w:rFonts w:ascii="Arial Black"/>
                            <w:b/>
                            <w:color w:val="FFFFFF"/>
                            <w:sz w:val="20"/>
                          </w:rPr>
                          <w:t>13</w:t>
                        </w:r>
                        <w:r>
                          <w:rPr>
                            <w:rFonts w:ascii="Arial Black"/>
                            <w:b/>
                            <w:color w:val="FFFFFF"/>
                            <w:spacing w:val="21"/>
                            <w:sz w:val="20"/>
                          </w:rPr>
                          <w:t xml:space="preserve"> </w:t>
                        </w:r>
                        <w:r>
                          <w:rPr>
                            <w:rFonts w:ascii="Arial Black"/>
                            <w:b/>
                            <w:color w:val="FFFFFF"/>
                            <w:sz w:val="20"/>
                          </w:rPr>
                          <w:t>61.9%</w:t>
                        </w:r>
                        <w:r>
                          <w:rPr>
                            <w:rFonts w:ascii="Arial Black"/>
                            <w:b/>
                            <w:color w:val="FFFFFF"/>
                            <w:sz w:val="20"/>
                          </w:rPr>
                          <w:tab/>
                        </w:r>
                        <w:r>
                          <w:rPr>
                            <w:rFonts w:ascii="Arial Black"/>
                            <w:b/>
                            <w:color w:val="FFFFFF"/>
                            <w:w w:val="95"/>
                            <w:sz w:val="20"/>
                          </w:rPr>
                          <w:t>8 100.0%</w:t>
                        </w:r>
                        <w:r>
                          <w:rPr>
                            <w:rFonts w:ascii="Arial Black"/>
                            <w:b/>
                            <w:color w:val="FFFFFF"/>
                            <w:spacing w:val="-53"/>
                            <w:w w:val="95"/>
                            <w:sz w:val="20"/>
                          </w:rPr>
                          <w:t xml:space="preserve"> </w:t>
                        </w:r>
                        <w:r>
                          <w:rPr>
                            <w:rFonts w:ascii="Arial Black"/>
                            <w:b/>
                            <w:color w:val="6D6E71"/>
                            <w:w w:val="95"/>
                            <w:sz w:val="20"/>
                          </w:rPr>
                          <w:t>61.8%73.1%</w:t>
                        </w:r>
                      </w:p>
                    </w:tc>
                  </w:tr>
                  <w:tr w:rsidR="009702CD">
                    <w:trPr>
                      <w:trHeight w:val="549"/>
                    </w:trPr>
                    <w:tc>
                      <w:tcPr>
                        <w:tcW w:w="355" w:type="dxa"/>
                      </w:tcPr>
                      <w:p w:rsidR="009702CD" w:rsidRDefault="00166ADE">
                        <w:pPr>
                          <w:pStyle w:val="TableParagraph"/>
                          <w:spacing w:before="143"/>
                          <w:ind w:left="29"/>
                          <w:jc w:val="center"/>
                          <w:rPr>
                            <w:rFonts w:ascii="Arial Black"/>
                            <w:b/>
                            <w:sz w:val="20"/>
                          </w:rPr>
                        </w:pPr>
                        <w:r>
                          <w:rPr>
                            <w:rFonts w:ascii="Arial Black"/>
                            <w:b/>
                            <w:color w:val="6D6E71"/>
                            <w:w w:val="89"/>
                            <w:sz w:val="20"/>
                          </w:rPr>
                          <w:t>0</w:t>
                        </w:r>
                      </w:p>
                    </w:tc>
                    <w:tc>
                      <w:tcPr>
                        <w:tcW w:w="652" w:type="dxa"/>
                      </w:tcPr>
                      <w:p w:rsidR="009702CD" w:rsidRDefault="00166ADE">
                        <w:pPr>
                          <w:pStyle w:val="TableParagraph"/>
                          <w:spacing w:before="143"/>
                          <w:ind w:left="187"/>
                          <w:rPr>
                            <w:rFonts w:ascii="Arial Black"/>
                            <w:b/>
                            <w:sz w:val="20"/>
                          </w:rPr>
                        </w:pPr>
                        <w:r>
                          <w:rPr>
                            <w:rFonts w:ascii="Arial Black"/>
                            <w:b/>
                            <w:color w:val="6D6E71"/>
                            <w:sz w:val="20"/>
                          </w:rPr>
                          <w:t>0%</w:t>
                        </w:r>
                      </w:p>
                    </w:tc>
                    <w:tc>
                      <w:tcPr>
                        <w:tcW w:w="311" w:type="dxa"/>
                      </w:tcPr>
                      <w:p w:rsidR="009702CD" w:rsidRDefault="00166ADE">
                        <w:pPr>
                          <w:pStyle w:val="TableParagraph"/>
                          <w:spacing w:before="143"/>
                          <w:ind w:right="73"/>
                          <w:jc w:val="right"/>
                          <w:rPr>
                            <w:rFonts w:ascii="Arial Black"/>
                            <w:b/>
                            <w:sz w:val="20"/>
                          </w:rPr>
                        </w:pPr>
                        <w:r>
                          <w:rPr>
                            <w:rFonts w:ascii="Arial Black"/>
                            <w:b/>
                            <w:color w:val="6D6E71"/>
                            <w:w w:val="89"/>
                            <w:sz w:val="20"/>
                          </w:rPr>
                          <w:t>0</w:t>
                        </w:r>
                      </w:p>
                    </w:tc>
                    <w:tc>
                      <w:tcPr>
                        <w:tcW w:w="694" w:type="dxa"/>
                      </w:tcPr>
                      <w:p w:rsidR="009702CD" w:rsidRDefault="00166ADE">
                        <w:pPr>
                          <w:pStyle w:val="TableParagraph"/>
                          <w:spacing w:before="143"/>
                          <w:ind w:left="41" w:right="12"/>
                          <w:jc w:val="center"/>
                          <w:rPr>
                            <w:rFonts w:ascii="Arial Black"/>
                            <w:b/>
                            <w:sz w:val="20"/>
                          </w:rPr>
                        </w:pPr>
                        <w:r>
                          <w:rPr>
                            <w:rFonts w:ascii="Arial Black"/>
                            <w:b/>
                            <w:color w:val="6D6E71"/>
                            <w:sz w:val="20"/>
                          </w:rPr>
                          <w:t>0.0%</w:t>
                        </w:r>
                      </w:p>
                    </w:tc>
                    <w:tc>
                      <w:tcPr>
                        <w:tcW w:w="427" w:type="dxa"/>
                        <w:shd w:val="clear" w:color="auto" w:fill="0088CE"/>
                      </w:tcPr>
                      <w:p w:rsidR="009702CD" w:rsidRDefault="00166ADE">
                        <w:pPr>
                          <w:pStyle w:val="TableParagraph"/>
                          <w:spacing w:before="143"/>
                          <w:ind w:left="70" w:right="50"/>
                          <w:jc w:val="center"/>
                          <w:rPr>
                            <w:rFonts w:ascii="Arial Black"/>
                            <w:b/>
                            <w:sz w:val="20"/>
                          </w:rPr>
                        </w:pPr>
                        <w:r>
                          <w:rPr>
                            <w:rFonts w:ascii="Arial Black"/>
                            <w:b/>
                            <w:color w:val="FFFFFF"/>
                            <w:sz w:val="20"/>
                          </w:rPr>
                          <w:t>39</w:t>
                        </w:r>
                      </w:p>
                    </w:tc>
                    <w:tc>
                      <w:tcPr>
                        <w:tcW w:w="766" w:type="dxa"/>
                        <w:shd w:val="clear" w:color="auto" w:fill="0088CE"/>
                      </w:tcPr>
                      <w:p w:rsidR="009702CD" w:rsidRDefault="00166ADE">
                        <w:pPr>
                          <w:pStyle w:val="TableParagraph"/>
                          <w:spacing w:before="143"/>
                          <w:ind w:left="31" w:right="31"/>
                          <w:jc w:val="center"/>
                          <w:rPr>
                            <w:rFonts w:ascii="Arial Black"/>
                            <w:b/>
                            <w:sz w:val="20"/>
                          </w:rPr>
                        </w:pPr>
                        <w:r>
                          <w:rPr>
                            <w:rFonts w:ascii="Arial Black"/>
                            <w:b/>
                            <w:color w:val="FFFFFF"/>
                            <w:w w:val="95"/>
                            <w:sz w:val="20"/>
                          </w:rPr>
                          <w:t>92.9%</w:t>
                        </w:r>
                      </w:p>
                    </w:tc>
                    <w:tc>
                      <w:tcPr>
                        <w:tcW w:w="384" w:type="dxa"/>
                        <w:shd w:val="clear" w:color="auto" w:fill="0088CE"/>
                      </w:tcPr>
                      <w:p w:rsidR="009702CD" w:rsidRDefault="00166ADE">
                        <w:pPr>
                          <w:pStyle w:val="TableParagraph"/>
                          <w:spacing w:before="143"/>
                          <w:ind w:left="137"/>
                          <w:rPr>
                            <w:rFonts w:ascii="Arial Black"/>
                            <w:b/>
                            <w:sz w:val="20"/>
                          </w:rPr>
                        </w:pPr>
                        <w:r>
                          <w:rPr>
                            <w:rFonts w:ascii="Arial Black"/>
                            <w:b/>
                            <w:color w:val="FFFFFF"/>
                            <w:w w:val="89"/>
                            <w:sz w:val="20"/>
                          </w:rPr>
                          <w:t>8</w:t>
                        </w:r>
                      </w:p>
                    </w:tc>
                    <w:tc>
                      <w:tcPr>
                        <w:tcW w:w="755" w:type="dxa"/>
                        <w:shd w:val="clear" w:color="auto" w:fill="0088CE"/>
                      </w:tcPr>
                      <w:p w:rsidR="009702CD" w:rsidRDefault="00166ADE">
                        <w:pPr>
                          <w:pStyle w:val="TableParagraph"/>
                          <w:spacing w:before="143"/>
                          <w:ind w:left="36" w:right="42"/>
                          <w:jc w:val="center"/>
                          <w:rPr>
                            <w:rFonts w:ascii="Arial Black"/>
                            <w:b/>
                            <w:sz w:val="20"/>
                          </w:rPr>
                        </w:pPr>
                        <w:r>
                          <w:rPr>
                            <w:rFonts w:ascii="Arial Black"/>
                            <w:b/>
                            <w:color w:val="FFFFFF"/>
                            <w:w w:val="95"/>
                            <w:sz w:val="20"/>
                          </w:rPr>
                          <w:t>72.7%</w:t>
                        </w:r>
                      </w:p>
                    </w:tc>
                    <w:tc>
                      <w:tcPr>
                        <w:tcW w:w="407" w:type="dxa"/>
                      </w:tcPr>
                      <w:p w:rsidR="009702CD" w:rsidRDefault="00166ADE">
                        <w:pPr>
                          <w:pStyle w:val="TableParagraph"/>
                          <w:spacing w:before="143"/>
                          <w:ind w:left="25"/>
                          <w:jc w:val="center"/>
                          <w:rPr>
                            <w:rFonts w:ascii="Arial Black"/>
                            <w:b/>
                            <w:sz w:val="20"/>
                          </w:rPr>
                        </w:pPr>
                        <w:r>
                          <w:rPr>
                            <w:rFonts w:ascii="Arial Black"/>
                            <w:b/>
                            <w:color w:val="6D6E71"/>
                            <w:w w:val="89"/>
                            <w:sz w:val="20"/>
                          </w:rPr>
                          <w:t>3</w:t>
                        </w:r>
                      </w:p>
                    </w:tc>
                    <w:tc>
                      <w:tcPr>
                        <w:tcW w:w="731" w:type="dxa"/>
                      </w:tcPr>
                      <w:p w:rsidR="009702CD" w:rsidRDefault="00166ADE">
                        <w:pPr>
                          <w:pStyle w:val="TableParagraph"/>
                          <w:spacing w:before="143"/>
                          <w:ind w:left="35" w:right="21"/>
                          <w:jc w:val="center"/>
                          <w:rPr>
                            <w:rFonts w:ascii="Arial Black"/>
                            <w:b/>
                            <w:sz w:val="20"/>
                          </w:rPr>
                        </w:pPr>
                        <w:r>
                          <w:rPr>
                            <w:rFonts w:ascii="Arial Black"/>
                            <w:b/>
                            <w:color w:val="6D6E71"/>
                            <w:w w:val="95"/>
                            <w:sz w:val="20"/>
                          </w:rPr>
                          <w:t>14.3%</w:t>
                        </w:r>
                      </w:p>
                    </w:tc>
                    <w:tc>
                      <w:tcPr>
                        <w:tcW w:w="364" w:type="dxa"/>
                      </w:tcPr>
                      <w:p w:rsidR="009702CD" w:rsidRDefault="00166ADE">
                        <w:pPr>
                          <w:pStyle w:val="TableParagraph"/>
                          <w:spacing w:before="143"/>
                          <w:ind w:left="23"/>
                          <w:jc w:val="center"/>
                          <w:rPr>
                            <w:rFonts w:ascii="Arial Black"/>
                            <w:b/>
                            <w:sz w:val="20"/>
                          </w:rPr>
                        </w:pPr>
                        <w:r>
                          <w:rPr>
                            <w:rFonts w:ascii="Arial Black"/>
                            <w:b/>
                            <w:color w:val="6D6E71"/>
                            <w:w w:val="89"/>
                            <w:sz w:val="20"/>
                          </w:rPr>
                          <w:t>0</w:t>
                        </w:r>
                      </w:p>
                    </w:tc>
                    <w:tc>
                      <w:tcPr>
                        <w:tcW w:w="780" w:type="dxa"/>
                      </w:tcPr>
                      <w:p w:rsidR="009702CD" w:rsidRDefault="00166ADE">
                        <w:pPr>
                          <w:pStyle w:val="TableParagraph"/>
                          <w:spacing w:before="143"/>
                          <w:ind w:left="158"/>
                          <w:rPr>
                            <w:rFonts w:ascii="Arial Black"/>
                            <w:b/>
                            <w:sz w:val="20"/>
                          </w:rPr>
                        </w:pPr>
                        <w:r>
                          <w:rPr>
                            <w:rFonts w:ascii="Arial Black"/>
                            <w:b/>
                            <w:color w:val="6D6E71"/>
                            <w:sz w:val="20"/>
                          </w:rPr>
                          <w:t>0.0%</w:t>
                        </w:r>
                      </w:p>
                    </w:tc>
                    <w:tc>
                      <w:tcPr>
                        <w:tcW w:w="1228" w:type="dxa"/>
                      </w:tcPr>
                      <w:p w:rsidR="009702CD" w:rsidRDefault="00166ADE">
                        <w:pPr>
                          <w:pStyle w:val="TableParagraph"/>
                          <w:spacing w:before="138"/>
                          <w:ind w:left="1"/>
                          <w:jc w:val="center"/>
                          <w:rPr>
                            <w:rFonts w:ascii="Arial Black"/>
                            <w:b/>
                            <w:sz w:val="20"/>
                          </w:rPr>
                        </w:pPr>
                        <w:r>
                          <w:rPr>
                            <w:rFonts w:ascii="Arial Black"/>
                            <w:b/>
                            <w:color w:val="6D6E71"/>
                            <w:w w:val="90"/>
                            <w:sz w:val="20"/>
                          </w:rPr>
                          <w:t>55.3%30.8%</w:t>
                        </w:r>
                      </w:p>
                    </w:tc>
                  </w:tr>
                  <w:tr w:rsidR="009702CD">
                    <w:trPr>
                      <w:trHeight w:val="620"/>
                    </w:trPr>
                    <w:tc>
                      <w:tcPr>
                        <w:tcW w:w="355" w:type="dxa"/>
                      </w:tcPr>
                      <w:p w:rsidR="009702CD" w:rsidRDefault="00166ADE">
                        <w:pPr>
                          <w:pStyle w:val="TableParagraph"/>
                          <w:spacing w:before="173"/>
                          <w:ind w:left="29"/>
                          <w:jc w:val="center"/>
                          <w:rPr>
                            <w:rFonts w:ascii="Arial Black"/>
                            <w:b/>
                            <w:sz w:val="20"/>
                          </w:rPr>
                        </w:pPr>
                        <w:r>
                          <w:rPr>
                            <w:rFonts w:ascii="Arial Black"/>
                            <w:b/>
                            <w:color w:val="6D6E71"/>
                            <w:w w:val="89"/>
                            <w:sz w:val="20"/>
                          </w:rPr>
                          <w:t>0</w:t>
                        </w:r>
                      </w:p>
                    </w:tc>
                    <w:tc>
                      <w:tcPr>
                        <w:tcW w:w="652" w:type="dxa"/>
                      </w:tcPr>
                      <w:p w:rsidR="009702CD" w:rsidRDefault="00166ADE">
                        <w:pPr>
                          <w:pStyle w:val="TableParagraph"/>
                          <w:spacing w:before="173"/>
                          <w:ind w:left="187"/>
                          <w:rPr>
                            <w:rFonts w:ascii="Arial Black"/>
                            <w:b/>
                            <w:sz w:val="20"/>
                          </w:rPr>
                        </w:pPr>
                        <w:r>
                          <w:rPr>
                            <w:rFonts w:ascii="Arial Black"/>
                            <w:b/>
                            <w:color w:val="6D6E71"/>
                            <w:sz w:val="20"/>
                          </w:rPr>
                          <w:t>0%</w:t>
                        </w:r>
                      </w:p>
                    </w:tc>
                    <w:tc>
                      <w:tcPr>
                        <w:tcW w:w="311" w:type="dxa"/>
                      </w:tcPr>
                      <w:p w:rsidR="009702CD" w:rsidRDefault="00166ADE">
                        <w:pPr>
                          <w:pStyle w:val="TableParagraph"/>
                          <w:spacing w:before="173"/>
                          <w:ind w:right="73"/>
                          <w:jc w:val="right"/>
                          <w:rPr>
                            <w:rFonts w:ascii="Arial Black"/>
                            <w:b/>
                            <w:sz w:val="20"/>
                          </w:rPr>
                        </w:pPr>
                        <w:r>
                          <w:rPr>
                            <w:rFonts w:ascii="Arial Black"/>
                            <w:b/>
                            <w:color w:val="6D6E71"/>
                            <w:w w:val="89"/>
                            <w:sz w:val="20"/>
                          </w:rPr>
                          <w:t>0</w:t>
                        </w:r>
                      </w:p>
                    </w:tc>
                    <w:tc>
                      <w:tcPr>
                        <w:tcW w:w="694" w:type="dxa"/>
                      </w:tcPr>
                      <w:p w:rsidR="009702CD" w:rsidRDefault="00166ADE">
                        <w:pPr>
                          <w:pStyle w:val="TableParagraph"/>
                          <w:spacing w:before="173"/>
                          <w:ind w:left="41" w:right="12"/>
                          <w:jc w:val="center"/>
                          <w:rPr>
                            <w:rFonts w:ascii="Arial Black"/>
                            <w:b/>
                            <w:sz w:val="20"/>
                          </w:rPr>
                        </w:pPr>
                        <w:r>
                          <w:rPr>
                            <w:rFonts w:ascii="Arial Black"/>
                            <w:b/>
                            <w:color w:val="6D6E71"/>
                            <w:sz w:val="20"/>
                          </w:rPr>
                          <w:t>0.0%</w:t>
                        </w:r>
                      </w:p>
                    </w:tc>
                    <w:tc>
                      <w:tcPr>
                        <w:tcW w:w="427" w:type="dxa"/>
                      </w:tcPr>
                      <w:p w:rsidR="009702CD" w:rsidRDefault="00166ADE">
                        <w:pPr>
                          <w:pStyle w:val="TableParagraph"/>
                          <w:spacing w:before="173"/>
                          <w:ind w:left="70" w:right="50"/>
                          <w:jc w:val="center"/>
                          <w:rPr>
                            <w:rFonts w:ascii="Arial Black"/>
                            <w:b/>
                            <w:sz w:val="20"/>
                          </w:rPr>
                        </w:pPr>
                        <w:r>
                          <w:rPr>
                            <w:rFonts w:ascii="Arial Black"/>
                            <w:b/>
                            <w:color w:val="6D6E71"/>
                            <w:sz w:val="20"/>
                          </w:rPr>
                          <w:t>11</w:t>
                        </w:r>
                      </w:p>
                    </w:tc>
                    <w:tc>
                      <w:tcPr>
                        <w:tcW w:w="766" w:type="dxa"/>
                      </w:tcPr>
                      <w:p w:rsidR="009702CD" w:rsidRDefault="00166ADE">
                        <w:pPr>
                          <w:pStyle w:val="TableParagraph"/>
                          <w:spacing w:before="173"/>
                          <w:ind w:left="41" w:right="31"/>
                          <w:jc w:val="center"/>
                          <w:rPr>
                            <w:rFonts w:ascii="Arial Black"/>
                            <w:b/>
                            <w:sz w:val="20"/>
                          </w:rPr>
                        </w:pPr>
                        <w:r>
                          <w:rPr>
                            <w:rFonts w:ascii="Arial Black"/>
                            <w:b/>
                            <w:color w:val="6D6E71"/>
                            <w:w w:val="95"/>
                            <w:sz w:val="20"/>
                          </w:rPr>
                          <w:t>26.2%</w:t>
                        </w:r>
                      </w:p>
                    </w:tc>
                    <w:tc>
                      <w:tcPr>
                        <w:tcW w:w="384" w:type="dxa"/>
                      </w:tcPr>
                      <w:p w:rsidR="009702CD" w:rsidRDefault="00166ADE">
                        <w:pPr>
                          <w:pStyle w:val="TableParagraph"/>
                          <w:spacing w:before="173"/>
                          <w:ind w:left="132"/>
                          <w:rPr>
                            <w:rFonts w:ascii="Arial Black"/>
                            <w:b/>
                            <w:sz w:val="20"/>
                          </w:rPr>
                        </w:pPr>
                        <w:r>
                          <w:rPr>
                            <w:rFonts w:ascii="Arial Black"/>
                            <w:b/>
                            <w:color w:val="6D6E71"/>
                            <w:w w:val="89"/>
                            <w:sz w:val="20"/>
                          </w:rPr>
                          <w:t>0</w:t>
                        </w:r>
                      </w:p>
                    </w:tc>
                    <w:tc>
                      <w:tcPr>
                        <w:tcW w:w="755" w:type="dxa"/>
                      </w:tcPr>
                      <w:p w:rsidR="009702CD" w:rsidRDefault="00166ADE">
                        <w:pPr>
                          <w:pStyle w:val="TableParagraph"/>
                          <w:spacing w:before="173"/>
                          <w:ind w:left="35" w:right="42"/>
                          <w:jc w:val="center"/>
                          <w:rPr>
                            <w:rFonts w:ascii="Arial Black"/>
                            <w:b/>
                            <w:sz w:val="20"/>
                          </w:rPr>
                        </w:pPr>
                        <w:r>
                          <w:rPr>
                            <w:rFonts w:ascii="Arial Black"/>
                            <w:b/>
                            <w:color w:val="6D6E71"/>
                            <w:sz w:val="20"/>
                          </w:rPr>
                          <w:t>0.0%</w:t>
                        </w:r>
                      </w:p>
                    </w:tc>
                    <w:tc>
                      <w:tcPr>
                        <w:tcW w:w="407" w:type="dxa"/>
                      </w:tcPr>
                      <w:p w:rsidR="009702CD" w:rsidRDefault="00166ADE">
                        <w:pPr>
                          <w:pStyle w:val="TableParagraph"/>
                          <w:spacing w:before="173"/>
                          <w:ind w:left="25"/>
                          <w:jc w:val="center"/>
                          <w:rPr>
                            <w:rFonts w:ascii="Arial Black"/>
                            <w:b/>
                            <w:sz w:val="20"/>
                          </w:rPr>
                        </w:pPr>
                        <w:r>
                          <w:rPr>
                            <w:rFonts w:ascii="Arial Black"/>
                            <w:b/>
                            <w:color w:val="6D6E71"/>
                            <w:w w:val="89"/>
                            <w:sz w:val="20"/>
                          </w:rPr>
                          <w:t>2</w:t>
                        </w:r>
                      </w:p>
                    </w:tc>
                    <w:tc>
                      <w:tcPr>
                        <w:tcW w:w="731" w:type="dxa"/>
                      </w:tcPr>
                      <w:p w:rsidR="009702CD" w:rsidRDefault="00166ADE">
                        <w:pPr>
                          <w:pStyle w:val="TableParagraph"/>
                          <w:spacing w:before="173"/>
                          <w:ind w:left="35" w:right="20"/>
                          <w:jc w:val="center"/>
                          <w:rPr>
                            <w:rFonts w:ascii="Arial Black"/>
                            <w:b/>
                            <w:sz w:val="20"/>
                          </w:rPr>
                        </w:pPr>
                        <w:r>
                          <w:rPr>
                            <w:rFonts w:ascii="Arial Black"/>
                            <w:b/>
                            <w:color w:val="6D6E71"/>
                            <w:sz w:val="20"/>
                          </w:rPr>
                          <w:t>9.5%</w:t>
                        </w:r>
                      </w:p>
                    </w:tc>
                    <w:tc>
                      <w:tcPr>
                        <w:tcW w:w="364" w:type="dxa"/>
                      </w:tcPr>
                      <w:p w:rsidR="009702CD" w:rsidRDefault="00166ADE">
                        <w:pPr>
                          <w:pStyle w:val="TableParagraph"/>
                          <w:spacing w:before="173"/>
                          <w:ind w:left="24"/>
                          <w:jc w:val="center"/>
                          <w:rPr>
                            <w:rFonts w:ascii="Arial Black"/>
                            <w:b/>
                            <w:sz w:val="20"/>
                          </w:rPr>
                        </w:pPr>
                        <w:r>
                          <w:rPr>
                            <w:rFonts w:ascii="Arial Black"/>
                            <w:b/>
                            <w:color w:val="6D6E71"/>
                            <w:w w:val="89"/>
                            <w:sz w:val="20"/>
                          </w:rPr>
                          <w:t>0</w:t>
                        </w:r>
                      </w:p>
                    </w:tc>
                    <w:tc>
                      <w:tcPr>
                        <w:tcW w:w="780" w:type="dxa"/>
                      </w:tcPr>
                      <w:p w:rsidR="009702CD" w:rsidRDefault="00166ADE">
                        <w:pPr>
                          <w:pStyle w:val="TableParagraph"/>
                          <w:spacing w:before="173"/>
                          <w:ind w:left="158"/>
                          <w:rPr>
                            <w:rFonts w:ascii="Arial Black"/>
                            <w:b/>
                            <w:sz w:val="20"/>
                          </w:rPr>
                        </w:pPr>
                        <w:r>
                          <w:rPr>
                            <w:rFonts w:ascii="Arial Black"/>
                            <w:b/>
                            <w:color w:val="6D6E71"/>
                            <w:sz w:val="20"/>
                          </w:rPr>
                          <w:t>0.0%</w:t>
                        </w:r>
                      </w:p>
                    </w:tc>
                    <w:tc>
                      <w:tcPr>
                        <w:tcW w:w="1228" w:type="dxa"/>
                      </w:tcPr>
                      <w:p w:rsidR="009702CD" w:rsidRDefault="00166ADE">
                        <w:pPr>
                          <w:pStyle w:val="TableParagraph"/>
                          <w:spacing w:before="173"/>
                          <w:ind w:right="56"/>
                          <w:jc w:val="center"/>
                          <w:rPr>
                            <w:rFonts w:ascii="Arial Black"/>
                            <w:b/>
                            <w:sz w:val="20"/>
                          </w:rPr>
                        </w:pPr>
                        <w:r>
                          <w:rPr>
                            <w:rFonts w:ascii="Arial Black"/>
                            <w:b/>
                            <w:color w:val="6D6E71"/>
                            <w:w w:val="90"/>
                            <w:sz w:val="20"/>
                          </w:rPr>
                          <w:t>17.1% 0.0%</w:t>
                        </w:r>
                      </w:p>
                    </w:tc>
                  </w:tr>
                  <w:tr w:rsidR="009702CD">
                    <w:trPr>
                      <w:trHeight w:val="549"/>
                    </w:trPr>
                    <w:tc>
                      <w:tcPr>
                        <w:tcW w:w="355" w:type="dxa"/>
                      </w:tcPr>
                      <w:p w:rsidR="009702CD" w:rsidRDefault="00166ADE">
                        <w:pPr>
                          <w:pStyle w:val="TableParagraph"/>
                          <w:spacing w:before="138"/>
                          <w:ind w:left="29"/>
                          <w:jc w:val="center"/>
                          <w:rPr>
                            <w:rFonts w:ascii="Arial Black"/>
                            <w:b/>
                            <w:sz w:val="20"/>
                          </w:rPr>
                        </w:pPr>
                        <w:r>
                          <w:rPr>
                            <w:rFonts w:ascii="Arial Black"/>
                            <w:b/>
                            <w:color w:val="6D6E71"/>
                            <w:w w:val="89"/>
                            <w:sz w:val="20"/>
                          </w:rPr>
                          <w:t>0</w:t>
                        </w:r>
                      </w:p>
                    </w:tc>
                    <w:tc>
                      <w:tcPr>
                        <w:tcW w:w="652" w:type="dxa"/>
                      </w:tcPr>
                      <w:p w:rsidR="009702CD" w:rsidRDefault="00166ADE">
                        <w:pPr>
                          <w:pStyle w:val="TableParagraph"/>
                          <w:spacing w:before="138"/>
                          <w:ind w:left="187"/>
                          <w:rPr>
                            <w:rFonts w:ascii="Arial Black"/>
                            <w:b/>
                            <w:sz w:val="20"/>
                          </w:rPr>
                        </w:pPr>
                        <w:r>
                          <w:rPr>
                            <w:rFonts w:ascii="Arial Black"/>
                            <w:b/>
                            <w:color w:val="6D6E71"/>
                            <w:sz w:val="20"/>
                          </w:rPr>
                          <w:t>0%</w:t>
                        </w:r>
                      </w:p>
                    </w:tc>
                    <w:tc>
                      <w:tcPr>
                        <w:tcW w:w="311" w:type="dxa"/>
                      </w:tcPr>
                      <w:p w:rsidR="009702CD" w:rsidRDefault="00166ADE">
                        <w:pPr>
                          <w:pStyle w:val="TableParagraph"/>
                          <w:spacing w:before="138"/>
                          <w:ind w:right="73"/>
                          <w:jc w:val="right"/>
                          <w:rPr>
                            <w:rFonts w:ascii="Arial Black"/>
                            <w:b/>
                            <w:sz w:val="20"/>
                          </w:rPr>
                        </w:pPr>
                        <w:r>
                          <w:rPr>
                            <w:rFonts w:ascii="Arial Black"/>
                            <w:b/>
                            <w:color w:val="6D6E71"/>
                            <w:w w:val="89"/>
                            <w:sz w:val="20"/>
                          </w:rPr>
                          <w:t>0</w:t>
                        </w:r>
                      </w:p>
                    </w:tc>
                    <w:tc>
                      <w:tcPr>
                        <w:tcW w:w="694" w:type="dxa"/>
                      </w:tcPr>
                      <w:p w:rsidR="009702CD" w:rsidRDefault="00166ADE">
                        <w:pPr>
                          <w:pStyle w:val="TableParagraph"/>
                          <w:spacing w:before="138"/>
                          <w:ind w:left="41" w:right="12"/>
                          <w:jc w:val="center"/>
                          <w:rPr>
                            <w:rFonts w:ascii="Arial Black"/>
                            <w:b/>
                            <w:sz w:val="20"/>
                          </w:rPr>
                        </w:pPr>
                        <w:r>
                          <w:rPr>
                            <w:rFonts w:ascii="Arial Black"/>
                            <w:b/>
                            <w:color w:val="6D6E71"/>
                            <w:sz w:val="20"/>
                          </w:rPr>
                          <w:t>0.0%</w:t>
                        </w:r>
                      </w:p>
                    </w:tc>
                    <w:tc>
                      <w:tcPr>
                        <w:tcW w:w="427" w:type="dxa"/>
                      </w:tcPr>
                      <w:p w:rsidR="009702CD" w:rsidRDefault="00166ADE">
                        <w:pPr>
                          <w:pStyle w:val="TableParagraph"/>
                          <w:spacing w:before="138"/>
                          <w:ind w:left="70" w:right="50"/>
                          <w:jc w:val="center"/>
                          <w:rPr>
                            <w:rFonts w:ascii="Arial Black"/>
                            <w:b/>
                            <w:sz w:val="20"/>
                          </w:rPr>
                        </w:pPr>
                        <w:r>
                          <w:rPr>
                            <w:rFonts w:ascii="Arial Black"/>
                            <w:b/>
                            <w:color w:val="6D6E71"/>
                            <w:sz w:val="20"/>
                          </w:rPr>
                          <w:t>16</w:t>
                        </w:r>
                      </w:p>
                    </w:tc>
                    <w:tc>
                      <w:tcPr>
                        <w:tcW w:w="766" w:type="dxa"/>
                      </w:tcPr>
                      <w:p w:rsidR="009702CD" w:rsidRDefault="00166ADE">
                        <w:pPr>
                          <w:pStyle w:val="TableParagraph"/>
                          <w:spacing w:before="138"/>
                          <w:ind w:left="42" w:right="31"/>
                          <w:jc w:val="center"/>
                          <w:rPr>
                            <w:rFonts w:ascii="Arial Black"/>
                            <w:b/>
                            <w:sz w:val="20"/>
                          </w:rPr>
                        </w:pPr>
                        <w:r>
                          <w:rPr>
                            <w:rFonts w:ascii="Arial Black"/>
                            <w:b/>
                            <w:color w:val="6D6E71"/>
                            <w:w w:val="95"/>
                            <w:sz w:val="20"/>
                          </w:rPr>
                          <w:t>38.1%</w:t>
                        </w:r>
                      </w:p>
                    </w:tc>
                    <w:tc>
                      <w:tcPr>
                        <w:tcW w:w="384" w:type="dxa"/>
                      </w:tcPr>
                      <w:p w:rsidR="009702CD" w:rsidRDefault="00166ADE">
                        <w:pPr>
                          <w:pStyle w:val="TableParagraph"/>
                          <w:spacing w:before="138"/>
                          <w:ind w:left="132"/>
                          <w:rPr>
                            <w:rFonts w:ascii="Arial Black"/>
                            <w:b/>
                            <w:sz w:val="20"/>
                          </w:rPr>
                        </w:pPr>
                        <w:r>
                          <w:rPr>
                            <w:rFonts w:ascii="Arial Black"/>
                            <w:b/>
                            <w:color w:val="6D6E71"/>
                            <w:w w:val="89"/>
                            <w:sz w:val="20"/>
                          </w:rPr>
                          <w:t>2</w:t>
                        </w:r>
                      </w:p>
                    </w:tc>
                    <w:tc>
                      <w:tcPr>
                        <w:tcW w:w="755" w:type="dxa"/>
                      </w:tcPr>
                      <w:p w:rsidR="009702CD" w:rsidRDefault="00166ADE">
                        <w:pPr>
                          <w:pStyle w:val="TableParagraph"/>
                          <w:spacing w:before="138"/>
                          <w:ind w:left="35" w:right="42"/>
                          <w:jc w:val="center"/>
                          <w:rPr>
                            <w:rFonts w:ascii="Arial Black"/>
                            <w:b/>
                            <w:sz w:val="20"/>
                          </w:rPr>
                        </w:pPr>
                        <w:r>
                          <w:rPr>
                            <w:rFonts w:ascii="Arial Black"/>
                            <w:b/>
                            <w:color w:val="6D6E71"/>
                            <w:w w:val="95"/>
                            <w:sz w:val="20"/>
                          </w:rPr>
                          <w:t>18.2%</w:t>
                        </w:r>
                      </w:p>
                    </w:tc>
                    <w:tc>
                      <w:tcPr>
                        <w:tcW w:w="407" w:type="dxa"/>
                      </w:tcPr>
                      <w:p w:rsidR="009702CD" w:rsidRDefault="00166ADE">
                        <w:pPr>
                          <w:pStyle w:val="TableParagraph"/>
                          <w:spacing w:before="138"/>
                          <w:ind w:left="25"/>
                          <w:jc w:val="center"/>
                          <w:rPr>
                            <w:rFonts w:ascii="Arial Black"/>
                            <w:b/>
                            <w:sz w:val="20"/>
                          </w:rPr>
                        </w:pPr>
                        <w:r>
                          <w:rPr>
                            <w:rFonts w:ascii="Arial Black"/>
                            <w:b/>
                            <w:color w:val="6D6E71"/>
                            <w:w w:val="89"/>
                            <w:sz w:val="20"/>
                          </w:rPr>
                          <w:t>2</w:t>
                        </w:r>
                      </w:p>
                    </w:tc>
                    <w:tc>
                      <w:tcPr>
                        <w:tcW w:w="731" w:type="dxa"/>
                      </w:tcPr>
                      <w:p w:rsidR="009702CD" w:rsidRDefault="00166ADE">
                        <w:pPr>
                          <w:pStyle w:val="TableParagraph"/>
                          <w:spacing w:before="138"/>
                          <w:ind w:left="35" w:right="20"/>
                          <w:jc w:val="center"/>
                          <w:rPr>
                            <w:rFonts w:ascii="Arial Black"/>
                            <w:b/>
                            <w:sz w:val="20"/>
                          </w:rPr>
                        </w:pPr>
                        <w:r>
                          <w:rPr>
                            <w:rFonts w:ascii="Arial Black"/>
                            <w:b/>
                            <w:color w:val="6D6E71"/>
                            <w:sz w:val="20"/>
                          </w:rPr>
                          <w:t>9.5%</w:t>
                        </w:r>
                      </w:p>
                    </w:tc>
                    <w:tc>
                      <w:tcPr>
                        <w:tcW w:w="364" w:type="dxa"/>
                      </w:tcPr>
                      <w:p w:rsidR="009702CD" w:rsidRDefault="00166ADE">
                        <w:pPr>
                          <w:pStyle w:val="TableParagraph"/>
                          <w:spacing w:before="138"/>
                          <w:ind w:left="24"/>
                          <w:jc w:val="center"/>
                          <w:rPr>
                            <w:rFonts w:ascii="Arial Black"/>
                            <w:b/>
                            <w:sz w:val="20"/>
                          </w:rPr>
                        </w:pPr>
                        <w:r>
                          <w:rPr>
                            <w:rFonts w:ascii="Arial Black"/>
                            <w:b/>
                            <w:color w:val="6D6E71"/>
                            <w:w w:val="89"/>
                            <w:sz w:val="20"/>
                          </w:rPr>
                          <w:t>0</w:t>
                        </w:r>
                      </w:p>
                    </w:tc>
                    <w:tc>
                      <w:tcPr>
                        <w:tcW w:w="780" w:type="dxa"/>
                      </w:tcPr>
                      <w:p w:rsidR="009702CD" w:rsidRDefault="00166ADE">
                        <w:pPr>
                          <w:pStyle w:val="TableParagraph"/>
                          <w:spacing w:before="138"/>
                          <w:ind w:left="158"/>
                          <w:rPr>
                            <w:rFonts w:ascii="Arial Black"/>
                            <w:b/>
                            <w:sz w:val="20"/>
                          </w:rPr>
                        </w:pPr>
                        <w:r>
                          <w:rPr>
                            <w:rFonts w:ascii="Arial Black"/>
                            <w:b/>
                            <w:color w:val="6D6E71"/>
                            <w:sz w:val="20"/>
                          </w:rPr>
                          <w:t>0.0%</w:t>
                        </w:r>
                      </w:p>
                    </w:tc>
                    <w:tc>
                      <w:tcPr>
                        <w:tcW w:w="1228" w:type="dxa"/>
                      </w:tcPr>
                      <w:p w:rsidR="009702CD" w:rsidRDefault="00166ADE">
                        <w:pPr>
                          <w:pStyle w:val="TableParagraph"/>
                          <w:spacing w:before="138"/>
                          <w:ind w:right="56"/>
                          <w:jc w:val="center"/>
                          <w:rPr>
                            <w:rFonts w:ascii="Arial Black"/>
                            <w:b/>
                            <w:sz w:val="20"/>
                          </w:rPr>
                        </w:pPr>
                        <w:r>
                          <w:rPr>
                            <w:rFonts w:ascii="Arial Black"/>
                            <w:b/>
                            <w:color w:val="6D6E71"/>
                            <w:w w:val="90"/>
                            <w:sz w:val="20"/>
                          </w:rPr>
                          <w:t>23.7% 7.7%</w:t>
                        </w:r>
                      </w:p>
                    </w:tc>
                  </w:tr>
                  <w:tr w:rsidR="009702CD">
                    <w:trPr>
                      <w:trHeight w:val="585"/>
                    </w:trPr>
                    <w:tc>
                      <w:tcPr>
                        <w:tcW w:w="355" w:type="dxa"/>
                      </w:tcPr>
                      <w:p w:rsidR="009702CD" w:rsidRDefault="00166ADE">
                        <w:pPr>
                          <w:pStyle w:val="TableParagraph"/>
                          <w:spacing w:before="173"/>
                          <w:ind w:left="29"/>
                          <w:jc w:val="center"/>
                          <w:rPr>
                            <w:rFonts w:ascii="Arial Black"/>
                            <w:b/>
                            <w:sz w:val="20"/>
                          </w:rPr>
                        </w:pPr>
                        <w:r>
                          <w:rPr>
                            <w:rFonts w:ascii="Arial Black"/>
                            <w:b/>
                            <w:color w:val="6D6E71"/>
                            <w:w w:val="89"/>
                            <w:sz w:val="20"/>
                          </w:rPr>
                          <w:t>0</w:t>
                        </w:r>
                      </w:p>
                    </w:tc>
                    <w:tc>
                      <w:tcPr>
                        <w:tcW w:w="652" w:type="dxa"/>
                      </w:tcPr>
                      <w:p w:rsidR="009702CD" w:rsidRDefault="00166ADE">
                        <w:pPr>
                          <w:pStyle w:val="TableParagraph"/>
                          <w:spacing w:before="173"/>
                          <w:ind w:left="187"/>
                          <w:rPr>
                            <w:rFonts w:ascii="Arial Black"/>
                            <w:b/>
                            <w:sz w:val="20"/>
                          </w:rPr>
                        </w:pPr>
                        <w:r>
                          <w:rPr>
                            <w:rFonts w:ascii="Arial Black"/>
                            <w:b/>
                            <w:color w:val="6D6E71"/>
                            <w:sz w:val="20"/>
                          </w:rPr>
                          <w:t>0%</w:t>
                        </w:r>
                      </w:p>
                    </w:tc>
                    <w:tc>
                      <w:tcPr>
                        <w:tcW w:w="311" w:type="dxa"/>
                        <w:shd w:val="clear" w:color="auto" w:fill="48C7ED"/>
                      </w:tcPr>
                      <w:p w:rsidR="009702CD" w:rsidRDefault="00166ADE">
                        <w:pPr>
                          <w:pStyle w:val="TableParagraph"/>
                          <w:spacing w:before="173"/>
                          <w:ind w:right="73"/>
                          <w:jc w:val="right"/>
                          <w:rPr>
                            <w:rFonts w:ascii="Arial Black"/>
                            <w:b/>
                            <w:sz w:val="20"/>
                          </w:rPr>
                        </w:pPr>
                        <w:r>
                          <w:rPr>
                            <w:rFonts w:ascii="Arial Black"/>
                            <w:b/>
                            <w:color w:val="273C8B"/>
                            <w:w w:val="89"/>
                            <w:sz w:val="20"/>
                          </w:rPr>
                          <w:t>1</w:t>
                        </w:r>
                      </w:p>
                    </w:tc>
                    <w:tc>
                      <w:tcPr>
                        <w:tcW w:w="694" w:type="dxa"/>
                        <w:shd w:val="clear" w:color="auto" w:fill="48C7ED"/>
                      </w:tcPr>
                      <w:p w:rsidR="009702CD" w:rsidRDefault="00166ADE">
                        <w:pPr>
                          <w:pStyle w:val="TableParagraph"/>
                          <w:spacing w:before="173"/>
                          <w:ind w:left="41" w:right="12"/>
                          <w:jc w:val="center"/>
                          <w:rPr>
                            <w:rFonts w:ascii="Arial Black"/>
                            <w:b/>
                            <w:sz w:val="20"/>
                          </w:rPr>
                        </w:pPr>
                        <w:r>
                          <w:rPr>
                            <w:rFonts w:ascii="Arial Black"/>
                            <w:b/>
                            <w:color w:val="273C8B"/>
                            <w:w w:val="90"/>
                            <w:sz w:val="20"/>
                          </w:rPr>
                          <w:t>14.3%</w:t>
                        </w:r>
                      </w:p>
                    </w:tc>
                    <w:tc>
                      <w:tcPr>
                        <w:tcW w:w="427" w:type="dxa"/>
                      </w:tcPr>
                      <w:p w:rsidR="009702CD" w:rsidRDefault="00166ADE">
                        <w:pPr>
                          <w:pStyle w:val="TableParagraph"/>
                          <w:spacing w:before="173"/>
                          <w:ind w:left="20"/>
                          <w:jc w:val="center"/>
                          <w:rPr>
                            <w:rFonts w:ascii="Arial Black"/>
                            <w:b/>
                            <w:sz w:val="20"/>
                          </w:rPr>
                        </w:pPr>
                        <w:r>
                          <w:rPr>
                            <w:rFonts w:ascii="Arial Black"/>
                            <w:b/>
                            <w:color w:val="6D6E71"/>
                            <w:w w:val="89"/>
                            <w:sz w:val="20"/>
                          </w:rPr>
                          <w:t>8</w:t>
                        </w:r>
                      </w:p>
                    </w:tc>
                    <w:tc>
                      <w:tcPr>
                        <w:tcW w:w="766" w:type="dxa"/>
                      </w:tcPr>
                      <w:p w:rsidR="009702CD" w:rsidRDefault="00166ADE">
                        <w:pPr>
                          <w:pStyle w:val="TableParagraph"/>
                          <w:spacing w:before="173"/>
                          <w:ind w:left="41" w:right="31"/>
                          <w:jc w:val="center"/>
                          <w:rPr>
                            <w:rFonts w:ascii="Arial Black"/>
                            <w:b/>
                            <w:sz w:val="20"/>
                          </w:rPr>
                        </w:pPr>
                        <w:r>
                          <w:rPr>
                            <w:rFonts w:ascii="Arial Black"/>
                            <w:b/>
                            <w:color w:val="6D6E71"/>
                            <w:w w:val="95"/>
                            <w:sz w:val="20"/>
                          </w:rPr>
                          <w:t>19.0%</w:t>
                        </w:r>
                      </w:p>
                    </w:tc>
                    <w:tc>
                      <w:tcPr>
                        <w:tcW w:w="384" w:type="dxa"/>
                      </w:tcPr>
                      <w:p w:rsidR="009702CD" w:rsidRDefault="00166ADE">
                        <w:pPr>
                          <w:pStyle w:val="TableParagraph"/>
                          <w:spacing w:before="173"/>
                          <w:ind w:left="132"/>
                          <w:rPr>
                            <w:rFonts w:ascii="Arial Black"/>
                            <w:b/>
                            <w:sz w:val="20"/>
                          </w:rPr>
                        </w:pPr>
                        <w:r>
                          <w:rPr>
                            <w:rFonts w:ascii="Arial Black"/>
                            <w:b/>
                            <w:color w:val="6D6E71"/>
                            <w:w w:val="89"/>
                            <w:sz w:val="20"/>
                          </w:rPr>
                          <w:t>1</w:t>
                        </w:r>
                      </w:p>
                    </w:tc>
                    <w:tc>
                      <w:tcPr>
                        <w:tcW w:w="755" w:type="dxa"/>
                      </w:tcPr>
                      <w:p w:rsidR="009702CD" w:rsidRDefault="00166ADE">
                        <w:pPr>
                          <w:pStyle w:val="TableParagraph"/>
                          <w:spacing w:before="173"/>
                          <w:ind w:left="36" w:right="42"/>
                          <w:jc w:val="center"/>
                          <w:rPr>
                            <w:rFonts w:ascii="Arial Black"/>
                            <w:b/>
                            <w:sz w:val="20"/>
                          </w:rPr>
                        </w:pPr>
                        <w:r>
                          <w:rPr>
                            <w:rFonts w:ascii="Arial Black"/>
                            <w:b/>
                            <w:color w:val="6D6E71"/>
                            <w:sz w:val="20"/>
                          </w:rPr>
                          <w:t>9.1%</w:t>
                        </w:r>
                      </w:p>
                    </w:tc>
                    <w:tc>
                      <w:tcPr>
                        <w:tcW w:w="407" w:type="dxa"/>
                        <w:shd w:val="clear" w:color="auto" w:fill="48C7ED"/>
                      </w:tcPr>
                      <w:p w:rsidR="009702CD" w:rsidRDefault="00166ADE">
                        <w:pPr>
                          <w:pStyle w:val="TableParagraph"/>
                          <w:spacing w:before="173"/>
                          <w:ind w:left="25"/>
                          <w:jc w:val="center"/>
                          <w:rPr>
                            <w:rFonts w:ascii="Arial Black"/>
                            <w:b/>
                            <w:sz w:val="20"/>
                          </w:rPr>
                        </w:pPr>
                        <w:r>
                          <w:rPr>
                            <w:rFonts w:ascii="Arial Black"/>
                            <w:b/>
                            <w:color w:val="273C8B"/>
                            <w:w w:val="89"/>
                            <w:sz w:val="20"/>
                          </w:rPr>
                          <w:t>4</w:t>
                        </w:r>
                      </w:p>
                    </w:tc>
                    <w:tc>
                      <w:tcPr>
                        <w:tcW w:w="731" w:type="dxa"/>
                        <w:shd w:val="clear" w:color="auto" w:fill="48C7ED"/>
                      </w:tcPr>
                      <w:p w:rsidR="009702CD" w:rsidRDefault="00166ADE">
                        <w:pPr>
                          <w:pStyle w:val="TableParagraph"/>
                          <w:spacing w:before="173"/>
                          <w:ind w:left="35" w:right="21"/>
                          <w:jc w:val="center"/>
                          <w:rPr>
                            <w:rFonts w:ascii="Arial Black"/>
                            <w:b/>
                            <w:sz w:val="20"/>
                          </w:rPr>
                        </w:pPr>
                        <w:r>
                          <w:rPr>
                            <w:rFonts w:ascii="Arial Black"/>
                            <w:b/>
                            <w:color w:val="273C8B"/>
                            <w:w w:val="95"/>
                            <w:sz w:val="20"/>
                          </w:rPr>
                          <w:t>19.0%</w:t>
                        </w:r>
                      </w:p>
                    </w:tc>
                    <w:tc>
                      <w:tcPr>
                        <w:tcW w:w="364" w:type="dxa"/>
                      </w:tcPr>
                      <w:p w:rsidR="009702CD" w:rsidRDefault="00166ADE">
                        <w:pPr>
                          <w:pStyle w:val="TableParagraph"/>
                          <w:spacing w:before="173"/>
                          <w:ind w:left="23"/>
                          <w:jc w:val="center"/>
                          <w:rPr>
                            <w:rFonts w:ascii="Arial Black"/>
                            <w:b/>
                            <w:sz w:val="20"/>
                          </w:rPr>
                        </w:pPr>
                        <w:r>
                          <w:rPr>
                            <w:rFonts w:ascii="Arial Black"/>
                            <w:b/>
                            <w:color w:val="6D6E71"/>
                            <w:w w:val="89"/>
                            <w:sz w:val="20"/>
                          </w:rPr>
                          <w:t>0</w:t>
                        </w:r>
                      </w:p>
                    </w:tc>
                    <w:tc>
                      <w:tcPr>
                        <w:tcW w:w="780" w:type="dxa"/>
                      </w:tcPr>
                      <w:p w:rsidR="009702CD" w:rsidRDefault="00166ADE">
                        <w:pPr>
                          <w:pStyle w:val="TableParagraph"/>
                          <w:spacing w:before="173"/>
                          <w:ind w:left="158"/>
                          <w:rPr>
                            <w:rFonts w:ascii="Arial Black"/>
                            <w:b/>
                            <w:sz w:val="20"/>
                          </w:rPr>
                        </w:pPr>
                        <w:r>
                          <w:rPr>
                            <w:rFonts w:ascii="Arial Black"/>
                            <w:b/>
                            <w:color w:val="6D6E71"/>
                            <w:sz w:val="20"/>
                          </w:rPr>
                          <w:t>0.0%</w:t>
                        </w:r>
                      </w:p>
                    </w:tc>
                    <w:tc>
                      <w:tcPr>
                        <w:tcW w:w="1228" w:type="dxa"/>
                      </w:tcPr>
                      <w:p w:rsidR="009702CD" w:rsidRDefault="00166ADE">
                        <w:pPr>
                          <w:pStyle w:val="TableParagraph"/>
                          <w:spacing w:before="173"/>
                          <w:ind w:right="56"/>
                          <w:jc w:val="center"/>
                          <w:rPr>
                            <w:rFonts w:ascii="Arial Black"/>
                            <w:b/>
                            <w:sz w:val="20"/>
                          </w:rPr>
                        </w:pPr>
                        <w:r>
                          <w:rPr>
                            <w:rFonts w:ascii="Arial Black"/>
                            <w:b/>
                            <w:color w:val="6D6E71"/>
                            <w:w w:val="90"/>
                            <w:sz w:val="20"/>
                          </w:rPr>
                          <w:t>15.8% 7.7%</w:t>
                        </w:r>
                      </w:p>
                    </w:tc>
                  </w:tr>
                  <w:tr w:rsidR="009702CD">
                    <w:trPr>
                      <w:trHeight w:val="585"/>
                    </w:trPr>
                    <w:tc>
                      <w:tcPr>
                        <w:tcW w:w="355" w:type="dxa"/>
                        <w:shd w:val="clear" w:color="auto" w:fill="48C7ED"/>
                      </w:tcPr>
                      <w:p w:rsidR="009702CD" w:rsidRDefault="00166ADE">
                        <w:pPr>
                          <w:pStyle w:val="TableParagraph"/>
                          <w:spacing w:before="168"/>
                          <w:ind w:left="29"/>
                          <w:jc w:val="center"/>
                          <w:rPr>
                            <w:rFonts w:ascii="Arial Black"/>
                            <w:b/>
                            <w:sz w:val="20"/>
                          </w:rPr>
                        </w:pPr>
                        <w:r>
                          <w:rPr>
                            <w:rFonts w:ascii="Arial Black"/>
                            <w:b/>
                            <w:color w:val="273C8B"/>
                            <w:w w:val="89"/>
                            <w:sz w:val="20"/>
                          </w:rPr>
                          <w:t>4</w:t>
                        </w:r>
                      </w:p>
                    </w:tc>
                    <w:tc>
                      <w:tcPr>
                        <w:tcW w:w="652" w:type="dxa"/>
                        <w:shd w:val="clear" w:color="auto" w:fill="48C7ED"/>
                      </w:tcPr>
                      <w:p w:rsidR="009702CD" w:rsidRDefault="00166ADE">
                        <w:pPr>
                          <w:pStyle w:val="TableParagraph"/>
                          <w:spacing w:before="168"/>
                          <w:ind w:left="43"/>
                          <w:rPr>
                            <w:rFonts w:ascii="Arial Black"/>
                            <w:b/>
                            <w:sz w:val="20"/>
                          </w:rPr>
                        </w:pPr>
                        <w:r>
                          <w:rPr>
                            <w:rFonts w:ascii="Arial Black"/>
                            <w:b/>
                            <w:color w:val="273C8B"/>
                            <w:w w:val="90"/>
                            <w:sz w:val="20"/>
                          </w:rPr>
                          <w:t>30.8%</w:t>
                        </w:r>
                      </w:p>
                    </w:tc>
                    <w:tc>
                      <w:tcPr>
                        <w:tcW w:w="311" w:type="dxa"/>
                      </w:tcPr>
                      <w:p w:rsidR="009702CD" w:rsidRDefault="00166ADE">
                        <w:pPr>
                          <w:pStyle w:val="TableParagraph"/>
                          <w:spacing w:before="168"/>
                          <w:ind w:right="75"/>
                          <w:jc w:val="right"/>
                          <w:rPr>
                            <w:rFonts w:ascii="Arial Black"/>
                            <w:b/>
                            <w:sz w:val="20"/>
                          </w:rPr>
                        </w:pPr>
                        <w:r>
                          <w:rPr>
                            <w:rFonts w:ascii="Arial Black"/>
                            <w:b/>
                            <w:color w:val="6D6E71"/>
                            <w:w w:val="89"/>
                            <w:sz w:val="20"/>
                          </w:rPr>
                          <w:t>0</w:t>
                        </w:r>
                      </w:p>
                    </w:tc>
                    <w:tc>
                      <w:tcPr>
                        <w:tcW w:w="694" w:type="dxa"/>
                      </w:tcPr>
                      <w:p w:rsidR="009702CD" w:rsidRDefault="00166ADE">
                        <w:pPr>
                          <w:pStyle w:val="TableParagraph"/>
                          <w:spacing w:before="168"/>
                          <w:ind w:left="41" w:right="12"/>
                          <w:jc w:val="center"/>
                          <w:rPr>
                            <w:rFonts w:ascii="Arial Black"/>
                            <w:b/>
                            <w:sz w:val="20"/>
                          </w:rPr>
                        </w:pPr>
                        <w:r>
                          <w:rPr>
                            <w:rFonts w:ascii="Arial Black"/>
                            <w:b/>
                            <w:color w:val="6D6E71"/>
                            <w:sz w:val="20"/>
                          </w:rPr>
                          <w:t>0.0%</w:t>
                        </w:r>
                      </w:p>
                    </w:tc>
                    <w:tc>
                      <w:tcPr>
                        <w:tcW w:w="427" w:type="dxa"/>
                      </w:tcPr>
                      <w:p w:rsidR="009702CD" w:rsidRDefault="00166ADE">
                        <w:pPr>
                          <w:pStyle w:val="TableParagraph"/>
                          <w:spacing w:before="168"/>
                          <w:ind w:left="20"/>
                          <w:jc w:val="center"/>
                          <w:rPr>
                            <w:rFonts w:ascii="Arial Black"/>
                            <w:b/>
                            <w:sz w:val="20"/>
                          </w:rPr>
                        </w:pPr>
                        <w:r>
                          <w:rPr>
                            <w:rFonts w:ascii="Arial Black"/>
                            <w:b/>
                            <w:color w:val="6D6E71"/>
                            <w:w w:val="89"/>
                            <w:sz w:val="20"/>
                          </w:rPr>
                          <w:t>8</w:t>
                        </w:r>
                      </w:p>
                    </w:tc>
                    <w:tc>
                      <w:tcPr>
                        <w:tcW w:w="766" w:type="dxa"/>
                      </w:tcPr>
                      <w:p w:rsidR="009702CD" w:rsidRDefault="00166ADE">
                        <w:pPr>
                          <w:pStyle w:val="TableParagraph"/>
                          <w:spacing w:before="168"/>
                          <w:ind w:left="41" w:right="31"/>
                          <w:jc w:val="center"/>
                          <w:rPr>
                            <w:rFonts w:ascii="Arial Black"/>
                            <w:b/>
                            <w:sz w:val="20"/>
                          </w:rPr>
                        </w:pPr>
                        <w:r>
                          <w:rPr>
                            <w:rFonts w:ascii="Arial Black"/>
                            <w:b/>
                            <w:color w:val="6D6E71"/>
                            <w:w w:val="95"/>
                            <w:sz w:val="20"/>
                          </w:rPr>
                          <w:t>19.0%</w:t>
                        </w:r>
                      </w:p>
                    </w:tc>
                    <w:tc>
                      <w:tcPr>
                        <w:tcW w:w="384" w:type="dxa"/>
                      </w:tcPr>
                      <w:p w:rsidR="009702CD" w:rsidRDefault="00166ADE">
                        <w:pPr>
                          <w:pStyle w:val="TableParagraph"/>
                          <w:spacing w:before="168"/>
                          <w:ind w:left="132"/>
                          <w:rPr>
                            <w:rFonts w:ascii="Arial Black"/>
                            <w:b/>
                            <w:sz w:val="20"/>
                          </w:rPr>
                        </w:pPr>
                        <w:r>
                          <w:rPr>
                            <w:rFonts w:ascii="Arial Black"/>
                            <w:b/>
                            <w:color w:val="6D6E71"/>
                            <w:w w:val="89"/>
                            <w:sz w:val="20"/>
                          </w:rPr>
                          <w:t>1</w:t>
                        </w:r>
                      </w:p>
                    </w:tc>
                    <w:tc>
                      <w:tcPr>
                        <w:tcW w:w="755" w:type="dxa"/>
                      </w:tcPr>
                      <w:p w:rsidR="009702CD" w:rsidRDefault="00166ADE">
                        <w:pPr>
                          <w:pStyle w:val="TableParagraph"/>
                          <w:spacing w:before="168"/>
                          <w:ind w:left="36" w:right="42"/>
                          <w:jc w:val="center"/>
                          <w:rPr>
                            <w:rFonts w:ascii="Arial Black"/>
                            <w:b/>
                            <w:sz w:val="20"/>
                          </w:rPr>
                        </w:pPr>
                        <w:r>
                          <w:rPr>
                            <w:rFonts w:ascii="Arial Black"/>
                            <w:b/>
                            <w:color w:val="6D6E71"/>
                            <w:sz w:val="20"/>
                          </w:rPr>
                          <w:t>9.1%</w:t>
                        </w:r>
                      </w:p>
                    </w:tc>
                    <w:tc>
                      <w:tcPr>
                        <w:tcW w:w="407" w:type="dxa"/>
                      </w:tcPr>
                      <w:p w:rsidR="009702CD" w:rsidRDefault="00166ADE">
                        <w:pPr>
                          <w:pStyle w:val="TableParagraph"/>
                          <w:spacing w:before="168"/>
                          <w:ind w:left="25"/>
                          <w:jc w:val="center"/>
                          <w:rPr>
                            <w:rFonts w:ascii="Arial Black"/>
                            <w:b/>
                            <w:sz w:val="20"/>
                          </w:rPr>
                        </w:pPr>
                        <w:r>
                          <w:rPr>
                            <w:rFonts w:ascii="Arial Black"/>
                            <w:b/>
                            <w:color w:val="6D6E71"/>
                            <w:w w:val="89"/>
                            <w:sz w:val="20"/>
                          </w:rPr>
                          <w:t>0</w:t>
                        </w:r>
                      </w:p>
                    </w:tc>
                    <w:tc>
                      <w:tcPr>
                        <w:tcW w:w="731" w:type="dxa"/>
                      </w:tcPr>
                      <w:p w:rsidR="009702CD" w:rsidRDefault="00166ADE">
                        <w:pPr>
                          <w:pStyle w:val="TableParagraph"/>
                          <w:spacing w:before="168"/>
                          <w:ind w:left="35" w:right="21"/>
                          <w:jc w:val="center"/>
                          <w:rPr>
                            <w:rFonts w:ascii="Arial Black"/>
                            <w:b/>
                            <w:sz w:val="20"/>
                          </w:rPr>
                        </w:pPr>
                        <w:r>
                          <w:rPr>
                            <w:rFonts w:ascii="Arial Black"/>
                            <w:b/>
                            <w:color w:val="6D6E71"/>
                            <w:sz w:val="20"/>
                          </w:rPr>
                          <w:t>0.0%</w:t>
                        </w:r>
                      </w:p>
                    </w:tc>
                    <w:tc>
                      <w:tcPr>
                        <w:tcW w:w="364" w:type="dxa"/>
                        <w:shd w:val="clear" w:color="auto" w:fill="48C7ED"/>
                      </w:tcPr>
                      <w:p w:rsidR="009702CD" w:rsidRDefault="00166ADE">
                        <w:pPr>
                          <w:pStyle w:val="TableParagraph"/>
                          <w:spacing w:before="168"/>
                          <w:ind w:left="23"/>
                          <w:jc w:val="center"/>
                          <w:rPr>
                            <w:rFonts w:ascii="Arial Black"/>
                            <w:b/>
                            <w:sz w:val="20"/>
                          </w:rPr>
                        </w:pPr>
                        <w:r>
                          <w:rPr>
                            <w:rFonts w:ascii="Arial Black"/>
                            <w:b/>
                            <w:color w:val="273C8B"/>
                            <w:w w:val="89"/>
                            <w:sz w:val="20"/>
                          </w:rPr>
                          <w:t>3</w:t>
                        </w:r>
                      </w:p>
                    </w:tc>
                    <w:tc>
                      <w:tcPr>
                        <w:tcW w:w="780" w:type="dxa"/>
                        <w:shd w:val="clear" w:color="auto" w:fill="48C7ED"/>
                      </w:tcPr>
                      <w:p w:rsidR="009702CD" w:rsidRDefault="00166ADE">
                        <w:pPr>
                          <w:pStyle w:val="TableParagraph"/>
                          <w:spacing w:before="168"/>
                          <w:ind w:left="98"/>
                          <w:rPr>
                            <w:rFonts w:ascii="Arial Black"/>
                            <w:b/>
                            <w:sz w:val="20"/>
                          </w:rPr>
                        </w:pPr>
                        <w:r>
                          <w:rPr>
                            <w:rFonts w:ascii="Arial Black"/>
                            <w:b/>
                            <w:color w:val="273C8B"/>
                            <w:w w:val="95"/>
                            <w:sz w:val="20"/>
                          </w:rPr>
                          <w:t>37.5%</w:t>
                        </w:r>
                      </w:p>
                    </w:tc>
                    <w:tc>
                      <w:tcPr>
                        <w:tcW w:w="1228" w:type="dxa"/>
                      </w:tcPr>
                      <w:p w:rsidR="009702CD" w:rsidRDefault="00166ADE">
                        <w:pPr>
                          <w:pStyle w:val="TableParagraph"/>
                          <w:spacing w:before="168"/>
                          <w:ind w:left="1"/>
                          <w:jc w:val="center"/>
                          <w:rPr>
                            <w:rFonts w:ascii="Arial Black"/>
                            <w:b/>
                            <w:sz w:val="20"/>
                          </w:rPr>
                        </w:pPr>
                        <w:r>
                          <w:rPr>
                            <w:rFonts w:ascii="Arial Black"/>
                            <w:b/>
                            <w:color w:val="6D6E71"/>
                            <w:w w:val="90"/>
                            <w:sz w:val="20"/>
                          </w:rPr>
                          <w:t>15.8%15.4%</w:t>
                        </w:r>
                      </w:p>
                    </w:tc>
                  </w:tr>
                  <w:tr w:rsidR="009702CD">
                    <w:trPr>
                      <w:trHeight w:val="569"/>
                    </w:trPr>
                    <w:tc>
                      <w:tcPr>
                        <w:tcW w:w="355" w:type="dxa"/>
                      </w:tcPr>
                      <w:p w:rsidR="009702CD" w:rsidRDefault="00166ADE">
                        <w:pPr>
                          <w:pStyle w:val="TableParagraph"/>
                          <w:spacing w:before="178"/>
                          <w:ind w:left="38" w:right="9"/>
                          <w:jc w:val="center"/>
                          <w:rPr>
                            <w:rFonts w:ascii="Arial Black"/>
                            <w:b/>
                            <w:sz w:val="20"/>
                          </w:rPr>
                        </w:pPr>
                        <w:r>
                          <w:rPr>
                            <w:rFonts w:ascii="Arial Black"/>
                            <w:b/>
                            <w:color w:val="6D6E71"/>
                            <w:sz w:val="20"/>
                          </w:rPr>
                          <w:t>13</w:t>
                        </w:r>
                      </w:p>
                    </w:tc>
                    <w:tc>
                      <w:tcPr>
                        <w:tcW w:w="652" w:type="dxa"/>
                      </w:tcPr>
                      <w:p w:rsidR="009702CD" w:rsidRDefault="009702CD">
                        <w:pPr>
                          <w:pStyle w:val="TableParagraph"/>
                          <w:rPr>
                            <w:rFonts w:ascii="Times New Roman"/>
                            <w:sz w:val="18"/>
                          </w:rPr>
                        </w:pPr>
                      </w:p>
                    </w:tc>
                    <w:tc>
                      <w:tcPr>
                        <w:tcW w:w="311" w:type="dxa"/>
                      </w:tcPr>
                      <w:p w:rsidR="009702CD" w:rsidRDefault="00166ADE">
                        <w:pPr>
                          <w:pStyle w:val="TableParagraph"/>
                          <w:spacing w:before="178"/>
                          <w:ind w:right="73"/>
                          <w:jc w:val="right"/>
                          <w:rPr>
                            <w:rFonts w:ascii="Arial Black"/>
                            <w:b/>
                            <w:sz w:val="20"/>
                          </w:rPr>
                        </w:pPr>
                        <w:r>
                          <w:rPr>
                            <w:rFonts w:ascii="Arial Black"/>
                            <w:b/>
                            <w:color w:val="6D6E71"/>
                            <w:w w:val="89"/>
                            <w:sz w:val="20"/>
                          </w:rPr>
                          <w:t>7</w:t>
                        </w:r>
                      </w:p>
                    </w:tc>
                    <w:tc>
                      <w:tcPr>
                        <w:tcW w:w="694" w:type="dxa"/>
                      </w:tcPr>
                      <w:p w:rsidR="009702CD" w:rsidRDefault="009702CD">
                        <w:pPr>
                          <w:pStyle w:val="TableParagraph"/>
                          <w:rPr>
                            <w:rFonts w:ascii="Times New Roman"/>
                            <w:sz w:val="18"/>
                          </w:rPr>
                        </w:pPr>
                      </w:p>
                    </w:tc>
                    <w:tc>
                      <w:tcPr>
                        <w:tcW w:w="427" w:type="dxa"/>
                      </w:tcPr>
                      <w:p w:rsidR="009702CD" w:rsidRDefault="00166ADE">
                        <w:pPr>
                          <w:pStyle w:val="TableParagraph"/>
                          <w:spacing w:before="178"/>
                          <w:ind w:left="70" w:right="50"/>
                          <w:jc w:val="center"/>
                          <w:rPr>
                            <w:rFonts w:ascii="Arial Black"/>
                            <w:b/>
                            <w:sz w:val="20"/>
                          </w:rPr>
                        </w:pPr>
                        <w:r>
                          <w:rPr>
                            <w:rFonts w:ascii="Arial Black"/>
                            <w:b/>
                            <w:color w:val="6D6E71"/>
                            <w:sz w:val="20"/>
                          </w:rPr>
                          <w:t>42</w:t>
                        </w:r>
                      </w:p>
                    </w:tc>
                    <w:tc>
                      <w:tcPr>
                        <w:tcW w:w="766" w:type="dxa"/>
                      </w:tcPr>
                      <w:p w:rsidR="009702CD" w:rsidRDefault="009702CD">
                        <w:pPr>
                          <w:pStyle w:val="TableParagraph"/>
                          <w:rPr>
                            <w:rFonts w:ascii="Times New Roman"/>
                            <w:sz w:val="18"/>
                          </w:rPr>
                        </w:pPr>
                      </w:p>
                    </w:tc>
                    <w:tc>
                      <w:tcPr>
                        <w:tcW w:w="384" w:type="dxa"/>
                      </w:tcPr>
                      <w:p w:rsidR="009702CD" w:rsidRDefault="00166ADE">
                        <w:pPr>
                          <w:pStyle w:val="TableParagraph"/>
                          <w:spacing w:before="178"/>
                          <w:ind w:left="72"/>
                          <w:rPr>
                            <w:rFonts w:ascii="Arial Black"/>
                            <w:b/>
                            <w:sz w:val="20"/>
                          </w:rPr>
                        </w:pPr>
                        <w:r>
                          <w:rPr>
                            <w:rFonts w:ascii="Arial Black"/>
                            <w:b/>
                            <w:color w:val="6D6E71"/>
                            <w:sz w:val="20"/>
                          </w:rPr>
                          <w:t>11</w:t>
                        </w:r>
                      </w:p>
                    </w:tc>
                    <w:tc>
                      <w:tcPr>
                        <w:tcW w:w="755" w:type="dxa"/>
                      </w:tcPr>
                      <w:p w:rsidR="009702CD" w:rsidRDefault="009702CD">
                        <w:pPr>
                          <w:pStyle w:val="TableParagraph"/>
                          <w:rPr>
                            <w:rFonts w:ascii="Times New Roman"/>
                            <w:sz w:val="18"/>
                          </w:rPr>
                        </w:pPr>
                      </w:p>
                    </w:tc>
                    <w:tc>
                      <w:tcPr>
                        <w:tcW w:w="407" w:type="dxa"/>
                      </w:tcPr>
                      <w:p w:rsidR="009702CD" w:rsidRDefault="00166ADE">
                        <w:pPr>
                          <w:pStyle w:val="TableParagraph"/>
                          <w:spacing w:before="178"/>
                          <w:ind w:left="62" w:right="37"/>
                          <w:jc w:val="center"/>
                          <w:rPr>
                            <w:rFonts w:ascii="Arial Black"/>
                            <w:b/>
                            <w:sz w:val="20"/>
                          </w:rPr>
                        </w:pPr>
                        <w:r>
                          <w:rPr>
                            <w:rFonts w:ascii="Arial Black"/>
                            <w:b/>
                            <w:color w:val="6D6E71"/>
                            <w:sz w:val="20"/>
                          </w:rPr>
                          <w:t>21</w:t>
                        </w:r>
                      </w:p>
                    </w:tc>
                    <w:tc>
                      <w:tcPr>
                        <w:tcW w:w="731" w:type="dxa"/>
                      </w:tcPr>
                      <w:p w:rsidR="009702CD" w:rsidRDefault="009702CD">
                        <w:pPr>
                          <w:pStyle w:val="TableParagraph"/>
                          <w:rPr>
                            <w:rFonts w:ascii="Times New Roman"/>
                            <w:sz w:val="18"/>
                          </w:rPr>
                        </w:pPr>
                      </w:p>
                    </w:tc>
                    <w:tc>
                      <w:tcPr>
                        <w:tcW w:w="364" w:type="dxa"/>
                      </w:tcPr>
                      <w:p w:rsidR="009702CD" w:rsidRDefault="00166ADE">
                        <w:pPr>
                          <w:pStyle w:val="TableParagraph"/>
                          <w:spacing w:before="178"/>
                          <w:ind w:left="24"/>
                          <w:jc w:val="center"/>
                          <w:rPr>
                            <w:rFonts w:ascii="Arial Black"/>
                            <w:b/>
                            <w:sz w:val="20"/>
                          </w:rPr>
                        </w:pPr>
                        <w:r>
                          <w:rPr>
                            <w:rFonts w:ascii="Arial Black"/>
                            <w:b/>
                            <w:color w:val="6D6E71"/>
                            <w:w w:val="89"/>
                            <w:sz w:val="20"/>
                          </w:rPr>
                          <w:t>8</w:t>
                        </w:r>
                      </w:p>
                    </w:tc>
                    <w:tc>
                      <w:tcPr>
                        <w:tcW w:w="780" w:type="dxa"/>
                      </w:tcPr>
                      <w:p w:rsidR="009702CD" w:rsidRDefault="009702CD">
                        <w:pPr>
                          <w:pStyle w:val="TableParagraph"/>
                          <w:rPr>
                            <w:rFonts w:ascii="Times New Roman"/>
                            <w:sz w:val="18"/>
                          </w:rPr>
                        </w:pPr>
                      </w:p>
                    </w:tc>
                    <w:tc>
                      <w:tcPr>
                        <w:tcW w:w="1228" w:type="dxa"/>
                      </w:tcPr>
                      <w:p w:rsidR="009702CD" w:rsidRDefault="009702CD">
                        <w:pPr>
                          <w:pStyle w:val="TableParagraph"/>
                          <w:rPr>
                            <w:rFonts w:ascii="Times New Roman"/>
                            <w:sz w:val="18"/>
                          </w:rPr>
                        </w:pPr>
                      </w:p>
                    </w:tc>
                  </w:tr>
                </w:tbl>
                <w:p w:rsidR="009702CD" w:rsidRDefault="009702CD">
                  <w:pPr>
                    <w:pStyle w:val="BodyText"/>
                  </w:pPr>
                </w:p>
              </w:txbxContent>
            </v:textbox>
            <w10:wrap anchorx="page"/>
          </v:shape>
        </w:pict>
      </w:r>
      <w:r>
        <w:rPr>
          <w:color w:val="6D6E71"/>
          <w:w w:val="85"/>
        </w:rPr>
        <w:t xml:space="preserve">I don’t know where the </w:t>
      </w:r>
      <w:r>
        <w:rPr>
          <w:color w:val="6D6E71"/>
          <w:w w:val="90"/>
        </w:rPr>
        <w:t>services are</w:t>
      </w:r>
    </w:p>
    <w:p w:rsidR="009702CD" w:rsidRDefault="00166ADE">
      <w:pPr>
        <w:pStyle w:val="BodyText"/>
        <w:spacing w:before="165" w:line="496" w:lineRule="auto"/>
        <w:ind w:left="730" w:right="8987"/>
      </w:pPr>
      <w:r>
        <w:pict>
          <v:group id="_x0000_s3309" style="position:absolute;left:0;text-align:left;margin-left:166.8pt;margin-top:28.85pt;width:331.85pt;height:58.55pt;z-index:7792;mso-position-horizontal-relative:page" coordorigin="3336,577" coordsize="6637,1171">
            <v:line id="_x0000_s3322" style="position:absolute" from="5349,1152" to="5349,577" strokecolor="#be1f24" strokeweight="1pt"/>
            <v:shape id="_x0000_s3321" style="position:absolute;left:4343;top:1151;width:1440;height:20" coordorigin="4344,1152" coordsize="1440,20" o:spt="100" adj="0,,0" path="m4692,1152r-348,l4344,1172r348,l4692,1152t1092,l5350,1152r-1,l4692,1152r,20l5349,1172r1,l5784,1172r,-20e" stroked="f">
              <v:stroke joinstyle="round"/>
              <v:formulas/>
              <v:path arrowok="t" o:connecttype="segments"/>
            </v:shape>
            <v:line id="_x0000_s3320" style="position:absolute" from="4344,1152" to="4344,577" strokecolor="white" strokeweight="1pt"/>
            <v:shape id="_x0000_s3319" style="position:absolute;left:3336;top:1151;width:4347;height:20" coordorigin="3336,1152" coordsize="4347,20" o:spt="100" adj="0,,0" path="m4344,1152r-624,l3336,1152r,20l3720,1172r624,l4344,1152t3338,l6924,1152r,l6543,1152r,20l6924,1172r,l7682,1172r,-20e" stroked="f">
              <v:stroke joinstyle="round"/>
              <v:formulas/>
              <v:path arrowok="t" o:connecttype="segments"/>
            </v:shape>
            <v:line id="_x0000_s3318" style="position:absolute" from="6543,1152" to="6543,577" strokecolor="white" strokeweight="1pt"/>
            <v:rect id="_x0000_s3317" style="position:absolute;left:5784;top:1151;width:759;height:20" stroked="f"/>
            <v:line id="_x0000_s3316" style="position:absolute" from="6543,1747" to="6543,1172" strokecolor="white" strokeweight="1pt"/>
            <v:line id="_x0000_s3315" style="position:absolute" from="7683,1152" to="7683,577" strokecolor="#be1f24" strokeweight="1pt"/>
            <v:rect id="_x0000_s3314" style="position:absolute;left:7682;top:1151;width:418;height:20" stroked="f"/>
            <v:line id="_x0000_s3313" style="position:absolute" from="9963,1162" to="9963,577" strokecolor="#be1f24" strokeweight="1pt"/>
            <v:shape id="_x0000_s3312" style="position:absolute;left:8820;top:1151;width:1133;height:20" coordorigin="8820,1152" coordsize="1133,20" path="m9952,1152r-748,l8820,1152r,20l9204,1172r748,l9952,1152e" stroked="f">
              <v:path arrowok="t"/>
            </v:shape>
            <v:line id="_x0000_s3311" style="position:absolute" from="8820,1152" to="8820,577" strokecolor="white" strokeweight="1pt"/>
            <v:rect id="_x0000_s3310" style="position:absolute;left:8100;top:1151;width:720;height:20" stroked="f"/>
            <w10:wrap anchorx="page"/>
          </v:group>
        </w:pict>
      </w:r>
      <w:r>
        <w:rPr>
          <w:color w:val="6D6E71"/>
          <w:w w:val="85"/>
        </w:rPr>
        <w:t xml:space="preserve">I don’t have documents </w:t>
      </w:r>
      <w:r>
        <w:rPr>
          <w:color w:val="6D6E71"/>
          <w:w w:val="90"/>
        </w:rPr>
        <w:t>Service not available</w:t>
      </w:r>
    </w:p>
    <w:p w:rsidR="009702CD" w:rsidRDefault="00166ADE">
      <w:pPr>
        <w:pStyle w:val="BodyText"/>
        <w:spacing w:before="2"/>
        <w:ind w:left="730"/>
      </w:pPr>
      <w:r>
        <w:rPr>
          <w:color w:val="6D6E71"/>
          <w:w w:val="90"/>
        </w:rPr>
        <w:t>Service too expensive</w:t>
      </w:r>
    </w:p>
    <w:p w:rsidR="009702CD" w:rsidRDefault="00166ADE">
      <w:pPr>
        <w:pStyle w:val="BodyText"/>
        <w:spacing w:before="168" w:line="249" w:lineRule="auto"/>
        <w:ind w:left="730" w:right="8341"/>
      </w:pPr>
      <w:r>
        <w:rPr>
          <w:color w:val="6D6E71"/>
          <w:w w:val="90"/>
        </w:rPr>
        <w:t xml:space="preserve">Services far away &amp; </w:t>
      </w:r>
      <w:r>
        <w:rPr>
          <w:color w:val="6D6E71"/>
          <w:w w:val="80"/>
        </w:rPr>
        <w:t xml:space="preserve">transportation not available </w:t>
      </w:r>
      <w:r>
        <w:rPr>
          <w:color w:val="6D6E71"/>
          <w:w w:val="90"/>
        </w:rPr>
        <w:t>Services far away &amp;</w:t>
      </w:r>
    </w:p>
    <w:p w:rsidR="009702CD" w:rsidRDefault="00166ADE">
      <w:pPr>
        <w:pStyle w:val="BodyText"/>
        <w:spacing w:line="257" w:lineRule="exact"/>
        <w:ind w:left="730"/>
      </w:pPr>
      <w:r>
        <w:rPr>
          <w:color w:val="6D6E71"/>
          <w:w w:val="90"/>
        </w:rPr>
        <w:t>transportation too expensive</w:t>
      </w:r>
    </w:p>
    <w:p w:rsidR="009702CD" w:rsidRDefault="00166ADE">
      <w:pPr>
        <w:pStyle w:val="BodyText"/>
        <w:spacing w:before="33" w:line="494" w:lineRule="auto"/>
        <w:ind w:left="730" w:right="7915"/>
      </w:pPr>
      <w:r>
        <w:pict>
          <v:group id="_x0000_s3289" style="position:absolute;left:0;text-align:left;margin-left:166.8pt;margin-top:29pt;width:392.7pt;height:58.55pt;z-index:7744;mso-position-horizontal-relative:page" coordorigin="3336,580" coordsize="7854,1171">
            <v:line id="_x0000_s3308" style="position:absolute" from="7683,1750" to="7683,1175" strokecolor="#be1f24" strokeweight="1pt"/>
            <v:line id="_x0000_s3307" style="position:absolute" from="7683,1155" to="7683,580" strokecolor="#be1f24" strokeweight="1pt"/>
            <v:line id="_x0000_s3306" style="position:absolute" from="5349,1750" to="5349,1175" strokecolor="#be1f24" strokeweight="1pt"/>
            <v:line id="_x0000_s3305" style="position:absolute" from="5349,1155" to="5349,580" strokecolor="#be1f24" strokeweight="1pt"/>
            <v:shape id="_x0000_s3304" style="position:absolute;left:3336;top:1154;width:1008;height:20" coordorigin="3336,1155" coordsize="1008,20" path="m4344,1155r-624,l3336,1155r,20l3720,1175r624,l4344,1155e" fillcolor="#be1f24" stroked="f">
              <v:path arrowok="t"/>
            </v:shape>
            <v:line id="_x0000_s3303" style="position:absolute" from="4344,1165" to="4692,1165" strokecolor="#be1f24" strokeweight="1pt"/>
            <v:line id="_x0000_s3302" style="position:absolute" from="4692,1165" to="5350,1165" strokecolor="#be1f24" strokeweight="1pt"/>
            <v:line id="_x0000_s3301" style="position:absolute" from="5349,1165" to="5784,1165" strokecolor="#be1f24" strokeweight="1pt"/>
            <v:line id="_x0000_s3300" style="position:absolute" from="5784,1165" to="6542,1165" strokecolor="#be1f24" strokeweight="1pt"/>
            <v:line id="_x0000_s3299" style="position:absolute" from="6543,1165" to="6924,1165" strokecolor="#be1f24" strokeweight="1pt"/>
            <v:line id="_x0000_s3298" style="position:absolute" from="6924,1165" to="7682,1165" strokecolor="#be1f24" strokeweight="1pt"/>
            <v:line id="_x0000_s3297" style="position:absolute" from="7683,1165" to="8100,1165" strokecolor="#be1f24" strokeweight="1pt"/>
            <v:line id="_x0000_s3296" style="position:absolute" from="8100,1165" to="8820,1165" strokecolor="#be1f24" strokeweight="1pt"/>
            <v:rect id="_x0000_s3295" style="position:absolute;left:8820;top:1154;width:384;height:20" fillcolor="#be1f24" stroked="f"/>
            <v:line id="_x0000_s3294" style="position:absolute" from="9963,1750" to="9963,1175" strokecolor="#be1f24" strokeweight="1pt"/>
            <v:line id="_x0000_s3293" style="position:absolute" from="9963,1155" to="9963,580" strokecolor="#be1f24" strokeweight="1pt"/>
            <v:rect id="_x0000_s3292" style="position:absolute;left:9204;top:1154;width:759;height:20" fillcolor="#be1f24" stroked="f"/>
            <v:line id="_x0000_s3291" style="position:absolute" from="9963,1165" to="10572,1165" strokecolor="#be1f24" strokeweight="1pt"/>
            <v:line id="_x0000_s3290" style="position:absolute" from="10572,1165" to="11190,1165" strokecolor="#be1f24" strokeweight="1pt"/>
            <w10:wrap anchorx="page"/>
          </v:group>
        </w:pict>
      </w:r>
      <w:r>
        <w:pict>
          <v:line id="_x0000_s3288" style="position:absolute;left:0;text-align:left;z-index:7768;mso-position-horizontal-relative:page" from="36.5pt,58.25pt" to="166.8pt,58.25pt" strokecolor="#be1f24" strokeweight="1pt">
            <w10:wrap anchorx="page"/>
          </v:line>
        </w:pict>
      </w:r>
      <w:r>
        <w:pict>
          <v:shape id="_x0000_s3287" type="#_x0000_t202" style="position:absolute;left:0;text-align:left;margin-left:36.5pt;margin-top:16.05pt;width:122.5pt;height:13.65pt;z-index:-411688;mso-position-horizontal-relative:page" filled="f" stroked="f">
            <v:textbox inset="0,0,0,0">
              <w:txbxContent>
                <w:p w:rsidR="009702CD" w:rsidRDefault="00166ADE">
                  <w:pPr>
                    <w:pStyle w:val="BodyText"/>
                    <w:spacing w:line="264" w:lineRule="exact"/>
                  </w:pPr>
                  <w:r>
                    <w:rPr>
                      <w:color w:val="6D6E71"/>
                      <w:w w:val="85"/>
                    </w:rPr>
                    <w:t>know</w:t>
                  </w:r>
                  <w:r>
                    <w:rPr>
                      <w:color w:val="6D6E71"/>
                      <w:spacing w:val="-22"/>
                      <w:w w:val="85"/>
                    </w:rPr>
                    <w:t xml:space="preserve"> </w:t>
                  </w:r>
                  <w:r>
                    <w:rPr>
                      <w:color w:val="6D6E71"/>
                      <w:w w:val="85"/>
                    </w:rPr>
                    <w:t>how</w:t>
                  </w:r>
                  <w:r>
                    <w:rPr>
                      <w:color w:val="6D6E71"/>
                      <w:spacing w:val="-22"/>
                      <w:w w:val="85"/>
                    </w:rPr>
                    <w:t xml:space="preserve"> </w:t>
                  </w:r>
                  <w:r>
                    <w:rPr>
                      <w:color w:val="6D6E71"/>
                      <w:w w:val="85"/>
                    </w:rPr>
                    <w:t>to</w:t>
                  </w:r>
                  <w:r>
                    <w:rPr>
                      <w:color w:val="6D6E71"/>
                      <w:spacing w:val="-22"/>
                      <w:w w:val="85"/>
                    </w:rPr>
                    <w:t xml:space="preserve"> </w:t>
                  </w:r>
                  <w:r>
                    <w:rPr>
                      <w:color w:val="6D6E71"/>
                      <w:w w:val="85"/>
                    </w:rPr>
                    <w:t>communicate</w:t>
                  </w:r>
                </w:p>
              </w:txbxContent>
            </v:textbox>
            <w10:wrap anchorx="page"/>
          </v:shape>
        </w:pict>
      </w:r>
      <w:r>
        <w:pict>
          <v:shape id="_x0000_s3286" type="#_x0000_t202" style="position:absolute;left:0;text-align:left;margin-left:36.5pt;margin-top:45.05pt;width:100.65pt;height:13.65pt;z-index:-411664;mso-position-horizontal-relative:page" filled="f" stroked="f">
            <v:textbox inset="0,0,0,0">
              <w:txbxContent>
                <w:p w:rsidR="009702CD" w:rsidRDefault="00166ADE">
                  <w:pPr>
                    <w:pStyle w:val="BodyText"/>
                    <w:spacing w:line="264" w:lineRule="exact"/>
                  </w:pPr>
                  <w:r>
                    <w:rPr>
                      <w:color w:val="6D6E71"/>
                      <w:w w:val="80"/>
                    </w:rPr>
                    <w:t>family’s specific needs</w:t>
                  </w:r>
                </w:p>
              </w:txbxContent>
            </v:textbox>
            <w10:wrap anchorx="page"/>
          </v:shape>
        </w:pict>
      </w:r>
      <w:r>
        <w:rPr>
          <w:color w:val="6D6E71"/>
          <w:w w:val="85"/>
        </w:rPr>
        <w:t xml:space="preserve">Staff not supportive/ do not </w:t>
      </w:r>
      <w:r>
        <w:rPr>
          <w:color w:val="6D6E71"/>
          <w:w w:val="90"/>
        </w:rPr>
        <w:t>Services do not meet my/</w:t>
      </w:r>
    </w:p>
    <w:p w:rsidR="009702CD" w:rsidRDefault="00166ADE">
      <w:pPr>
        <w:pStyle w:val="BodyText"/>
        <w:spacing w:before="149"/>
        <w:ind w:left="2096"/>
      </w:pPr>
      <w:r>
        <w:rPr>
          <w:color w:val="0088CE"/>
          <w:w w:val="90"/>
        </w:rPr>
        <w:t>Sample size</w:t>
      </w:r>
    </w:p>
    <w:p w:rsidR="009702CD" w:rsidRDefault="009702CD">
      <w:pPr>
        <w:sectPr w:rsidR="009702CD">
          <w:type w:val="continuous"/>
          <w:pgSz w:w="11910" w:h="16840"/>
          <w:pgMar w:top="620" w:right="0" w:bottom="280" w:left="0" w:header="720" w:footer="720" w:gutter="0"/>
          <w:cols w:space="720"/>
        </w:sectPr>
      </w:pPr>
    </w:p>
    <w:p w:rsidR="009702CD" w:rsidRDefault="009702CD">
      <w:pPr>
        <w:pStyle w:val="BodyText"/>
      </w:pPr>
    </w:p>
    <w:p w:rsidR="009702CD" w:rsidRDefault="009702CD">
      <w:pPr>
        <w:pStyle w:val="BodyText"/>
        <w:spacing w:before="2"/>
        <w:rPr>
          <w:sz w:val="18"/>
        </w:rPr>
      </w:pPr>
    </w:p>
    <w:p w:rsidR="009702CD" w:rsidRDefault="00166ADE">
      <w:pPr>
        <w:pStyle w:val="BodyText"/>
        <w:spacing w:line="230" w:lineRule="auto"/>
        <w:ind w:left="720" w:right="717"/>
        <w:jc w:val="both"/>
      </w:pPr>
      <w:bookmarkStart w:id="41" w:name="3.3.6_Food_and_Cash_Assistance_"/>
      <w:bookmarkStart w:id="42" w:name="_bookmark17"/>
      <w:bookmarkEnd w:id="41"/>
      <w:bookmarkEnd w:id="42"/>
      <w:r>
        <w:rPr>
          <w:color w:val="6D6E71"/>
          <w:w w:val="90"/>
        </w:rPr>
        <w:t>The</w:t>
      </w:r>
      <w:r>
        <w:rPr>
          <w:color w:val="6D6E71"/>
          <w:spacing w:val="-34"/>
          <w:w w:val="90"/>
        </w:rPr>
        <w:t xml:space="preserve"> </w:t>
      </w:r>
      <w:r>
        <w:rPr>
          <w:color w:val="6D6E71"/>
          <w:w w:val="90"/>
        </w:rPr>
        <w:t>proportion</w:t>
      </w:r>
      <w:r>
        <w:rPr>
          <w:color w:val="6D6E71"/>
          <w:spacing w:val="-34"/>
          <w:w w:val="90"/>
        </w:rPr>
        <w:t xml:space="preserve"> </w:t>
      </w:r>
      <w:r>
        <w:rPr>
          <w:color w:val="6D6E71"/>
          <w:w w:val="90"/>
        </w:rPr>
        <w:t>of</w:t>
      </w:r>
      <w:r>
        <w:rPr>
          <w:color w:val="6D6E71"/>
          <w:spacing w:val="-34"/>
          <w:w w:val="90"/>
        </w:rPr>
        <w:t xml:space="preserve"> </w:t>
      </w:r>
      <w:r>
        <w:rPr>
          <w:color w:val="6D6E71"/>
          <w:w w:val="90"/>
        </w:rPr>
        <w:t>households</w:t>
      </w:r>
      <w:r>
        <w:rPr>
          <w:color w:val="6D6E71"/>
          <w:spacing w:val="-34"/>
          <w:w w:val="90"/>
        </w:rPr>
        <w:t xml:space="preserve"> </w:t>
      </w:r>
      <w:r>
        <w:rPr>
          <w:color w:val="6D6E71"/>
          <w:w w:val="90"/>
        </w:rPr>
        <w:t>who</w:t>
      </w:r>
      <w:r>
        <w:rPr>
          <w:color w:val="6D6E71"/>
          <w:spacing w:val="-34"/>
          <w:w w:val="90"/>
        </w:rPr>
        <w:t xml:space="preserve"> </w:t>
      </w:r>
      <w:r>
        <w:rPr>
          <w:color w:val="6D6E71"/>
          <w:w w:val="90"/>
        </w:rPr>
        <w:t>reported</w:t>
      </w:r>
      <w:r>
        <w:rPr>
          <w:color w:val="6D6E71"/>
          <w:spacing w:val="-34"/>
          <w:w w:val="90"/>
        </w:rPr>
        <w:t xml:space="preserve"> </w:t>
      </w:r>
      <w:r>
        <w:rPr>
          <w:color w:val="6D6E71"/>
          <w:w w:val="90"/>
        </w:rPr>
        <w:t>the</w:t>
      </w:r>
      <w:r>
        <w:rPr>
          <w:color w:val="6D6E71"/>
          <w:spacing w:val="-34"/>
          <w:w w:val="90"/>
        </w:rPr>
        <w:t xml:space="preserve"> </w:t>
      </w:r>
      <w:r>
        <w:rPr>
          <w:color w:val="6D6E71"/>
          <w:w w:val="90"/>
        </w:rPr>
        <w:t>cost</w:t>
      </w:r>
      <w:r>
        <w:rPr>
          <w:color w:val="6D6E71"/>
          <w:spacing w:val="-34"/>
          <w:w w:val="90"/>
        </w:rPr>
        <w:t xml:space="preserve"> </w:t>
      </w:r>
      <w:r>
        <w:rPr>
          <w:color w:val="6D6E71"/>
          <w:w w:val="90"/>
        </w:rPr>
        <w:t>of</w:t>
      </w:r>
      <w:r>
        <w:rPr>
          <w:color w:val="6D6E71"/>
          <w:spacing w:val="-34"/>
          <w:w w:val="90"/>
        </w:rPr>
        <w:t xml:space="preserve"> </w:t>
      </w:r>
      <w:r>
        <w:rPr>
          <w:color w:val="6D6E71"/>
          <w:w w:val="90"/>
        </w:rPr>
        <w:t>medical</w:t>
      </w:r>
      <w:r>
        <w:rPr>
          <w:color w:val="6D6E71"/>
          <w:spacing w:val="-34"/>
          <w:w w:val="90"/>
        </w:rPr>
        <w:t xml:space="preserve"> </w:t>
      </w:r>
      <w:r>
        <w:rPr>
          <w:color w:val="6D6E71"/>
          <w:w w:val="90"/>
        </w:rPr>
        <w:t>services</w:t>
      </w:r>
      <w:r>
        <w:rPr>
          <w:color w:val="6D6E71"/>
          <w:spacing w:val="-34"/>
          <w:w w:val="90"/>
        </w:rPr>
        <w:t xml:space="preserve"> </w:t>
      </w:r>
      <w:r>
        <w:rPr>
          <w:color w:val="6D6E71"/>
          <w:w w:val="90"/>
        </w:rPr>
        <w:t>as</w:t>
      </w:r>
      <w:r>
        <w:rPr>
          <w:color w:val="6D6E71"/>
          <w:spacing w:val="-34"/>
          <w:w w:val="90"/>
        </w:rPr>
        <w:t xml:space="preserve"> </w:t>
      </w:r>
      <w:r>
        <w:rPr>
          <w:color w:val="6D6E71"/>
          <w:w w:val="90"/>
        </w:rPr>
        <w:t>a</w:t>
      </w:r>
      <w:r>
        <w:rPr>
          <w:color w:val="6D6E71"/>
          <w:spacing w:val="-34"/>
          <w:w w:val="90"/>
        </w:rPr>
        <w:t xml:space="preserve"> </w:t>
      </w:r>
      <w:r>
        <w:rPr>
          <w:color w:val="6D6E71"/>
          <w:w w:val="90"/>
        </w:rPr>
        <w:t>major</w:t>
      </w:r>
      <w:r>
        <w:rPr>
          <w:color w:val="6D6E71"/>
          <w:spacing w:val="-34"/>
          <w:w w:val="90"/>
        </w:rPr>
        <w:t xml:space="preserve"> </w:t>
      </w:r>
      <w:r>
        <w:rPr>
          <w:color w:val="6D6E71"/>
          <w:w w:val="90"/>
        </w:rPr>
        <w:t>barrier</w:t>
      </w:r>
      <w:r>
        <w:rPr>
          <w:color w:val="6D6E71"/>
          <w:spacing w:val="-34"/>
          <w:w w:val="90"/>
        </w:rPr>
        <w:t xml:space="preserve"> </w:t>
      </w:r>
      <w:r>
        <w:rPr>
          <w:color w:val="6D6E71"/>
          <w:w w:val="90"/>
        </w:rPr>
        <w:t>was</w:t>
      </w:r>
      <w:r>
        <w:rPr>
          <w:color w:val="6D6E71"/>
          <w:spacing w:val="-34"/>
          <w:w w:val="90"/>
        </w:rPr>
        <w:t xml:space="preserve"> </w:t>
      </w:r>
      <w:r>
        <w:rPr>
          <w:color w:val="6D6E71"/>
          <w:w w:val="90"/>
        </w:rPr>
        <w:t>markedly</w:t>
      </w:r>
      <w:r>
        <w:rPr>
          <w:color w:val="6D6E71"/>
          <w:spacing w:val="-34"/>
          <w:w w:val="90"/>
        </w:rPr>
        <w:t xml:space="preserve"> </w:t>
      </w:r>
      <w:r>
        <w:rPr>
          <w:color w:val="6D6E71"/>
          <w:w w:val="90"/>
        </w:rPr>
        <w:t>high</w:t>
      </w:r>
      <w:r>
        <w:rPr>
          <w:color w:val="6D6E71"/>
          <w:spacing w:val="-34"/>
          <w:w w:val="90"/>
        </w:rPr>
        <w:t xml:space="preserve"> </w:t>
      </w:r>
      <w:r>
        <w:rPr>
          <w:color w:val="6D6E71"/>
          <w:w w:val="90"/>
        </w:rPr>
        <w:t xml:space="preserve">in </w:t>
      </w:r>
      <w:r>
        <w:rPr>
          <w:color w:val="6D6E71"/>
          <w:w w:val="85"/>
        </w:rPr>
        <w:t>Irbid,</w:t>
      </w:r>
      <w:r>
        <w:rPr>
          <w:color w:val="6D6E71"/>
          <w:spacing w:val="-32"/>
          <w:w w:val="85"/>
        </w:rPr>
        <w:t xml:space="preserve"> </w:t>
      </w:r>
      <w:r>
        <w:rPr>
          <w:color w:val="6D6E71"/>
          <w:w w:val="85"/>
        </w:rPr>
        <w:t>especially</w:t>
      </w:r>
      <w:r>
        <w:rPr>
          <w:color w:val="6D6E71"/>
          <w:spacing w:val="-32"/>
          <w:w w:val="85"/>
        </w:rPr>
        <w:t xml:space="preserve"> </w:t>
      </w:r>
      <w:r>
        <w:rPr>
          <w:color w:val="6D6E71"/>
          <w:w w:val="85"/>
        </w:rPr>
        <w:t>among</w:t>
      </w:r>
      <w:r>
        <w:rPr>
          <w:color w:val="6D6E71"/>
          <w:spacing w:val="-32"/>
          <w:w w:val="85"/>
        </w:rPr>
        <w:t xml:space="preserve"> </w:t>
      </w:r>
      <w:r>
        <w:rPr>
          <w:color w:val="6D6E71"/>
          <w:w w:val="85"/>
        </w:rPr>
        <w:t>households</w:t>
      </w:r>
      <w:r>
        <w:rPr>
          <w:color w:val="6D6E71"/>
          <w:spacing w:val="-32"/>
          <w:w w:val="85"/>
        </w:rPr>
        <w:t xml:space="preserve"> </w:t>
      </w:r>
      <w:r>
        <w:rPr>
          <w:color w:val="6D6E71"/>
          <w:w w:val="85"/>
        </w:rPr>
        <w:t>with</w:t>
      </w:r>
      <w:r>
        <w:rPr>
          <w:color w:val="6D6E71"/>
          <w:spacing w:val="-32"/>
          <w:w w:val="85"/>
        </w:rPr>
        <w:t xml:space="preserve"> </w:t>
      </w:r>
      <w:r>
        <w:rPr>
          <w:color w:val="6D6E71"/>
          <w:w w:val="85"/>
        </w:rPr>
        <w:t>member(s)</w:t>
      </w:r>
      <w:r>
        <w:rPr>
          <w:color w:val="6D6E71"/>
          <w:spacing w:val="-32"/>
          <w:w w:val="85"/>
        </w:rPr>
        <w:t xml:space="preserve"> </w:t>
      </w:r>
      <w:r>
        <w:rPr>
          <w:color w:val="6D6E71"/>
          <w:w w:val="85"/>
        </w:rPr>
        <w:t>with</w:t>
      </w:r>
      <w:r>
        <w:rPr>
          <w:color w:val="6D6E71"/>
          <w:spacing w:val="-32"/>
          <w:w w:val="85"/>
        </w:rPr>
        <w:t xml:space="preserve"> </w:t>
      </w:r>
      <w:r>
        <w:rPr>
          <w:color w:val="6D6E71"/>
          <w:w w:val="85"/>
        </w:rPr>
        <w:t>disabilities</w:t>
      </w:r>
      <w:r>
        <w:rPr>
          <w:color w:val="6D6E71"/>
          <w:spacing w:val="-32"/>
          <w:w w:val="85"/>
        </w:rPr>
        <w:t xml:space="preserve"> </w:t>
      </w:r>
      <w:r>
        <w:rPr>
          <w:color w:val="6D6E71"/>
          <w:w w:val="85"/>
        </w:rPr>
        <w:t>(92.9%).</w:t>
      </w:r>
      <w:r>
        <w:rPr>
          <w:color w:val="6D6E71"/>
          <w:spacing w:val="-32"/>
          <w:w w:val="85"/>
        </w:rPr>
        <w:t xml:space="preserve"> </w:t>
      </w:r>
      <w:r>
        <w:rPr>
          <w:color w:val="6D6E71"/>
          <w:w w:val="85"/>
        </w:rPr>
        <w:t>This</w:t>
      </w:r>
      <w:r>
        <w:rPr>
          <w:color w:val="6D6E71"/>
          <w:spacing w:val="-32"/>
          <w:w w:val="85"/>
        </w:rPr>
        <w:t xml:space="preserve"> </w:t>
      </w:r>
      <w:r>
        <w:rPr>
          <w:color w:val="6D6E71"/>
          <w:w w:val="85"/>
        </w:rPr>
        <w:t>is</w:t>
      </w:r>
      <w:r>
        <w:rPr>
          <w:color w:val="6D6E71"/>
          <w:spacing w:val="-32"/>
          <w:w w:val="85"/>
        </w:rPr>
        <w:t xml:space="preserve"> </w:t>
      </w:r>
      <w:r>
        <w:rPr>
          <w:color w:val="6D6E71"/>
          <w:w w:val="85"/>
        </w:rPr>
        <w:t>closely</w:t>
      </w:r>
      <w:r>
        <w:rPr>
          <w:color w:val="6D6E71"/>
          <w:spacing w:val="-32"/>
          <w:w w:val="85"/>
        </w:rPr>
        <w:t xml:space="preserve"> </w:t>
      </w:r>
      <w:r>
        <w:rPr>
          <w:color w:val="6D6E71"/>
          <w:w w:val="85"/>
        </w:rPr>
        <w:t>aligned</w:t>
      </w:r>
      <w:r>
        <w:rPr>
          <w:color w:val="6D6E71"/>
          <w:spacing w:val="-32"/>
          <w:w w:val="85"/>
        </w:rPr>
        <w:t xml:space="preserve"> </w:t>
      </w:r>
      <w:r>
        <w:rPr>
          <w:color w:val="6D6E71"/>
          <w:w w:val="85"/>
        </w:rPr>
        <w:t>with</w:t>
      </w:r>
      <w:r>
        <w:rPr>
          <w:color w:val="6D6E71"/>
          <w:spacing w:val="-32"/>
          <w:w w:val="85"/>
        </w:rPr>
        <w:t xml:space="preserve"> </w:t>
      </w:r>
      <w:r>
        <w:rPr>
          <w:color w:val="6D6E71"/>
          <w:w w:val="85"/>
        </w:rPr>
        <w:t>other</w:t>
      </w:r>
      <w:r>
        <w:rPr>
          <w:color w:val="6D6E71"/>
          <w:spacing w:val="-32"/>
          <w:w w:val="85"/>
        </w:rPr>
        <w:t xml:space="preserve"> </w:t>
      </w:r>
      <w:r>
        <w:rPr>
          <w:color w:val="6D6E71"/>
          <w:w w:val="85"/>
        </w:rPr>
        <w:t>recent research</w:t>
      </w:r>
      <w:r>
        <w:rPr>
          <w:color w:val="6D6E71"/>
          <w:spacing w:val="-29"/>
          <w:w w:val="85"/>
        </w:rPr>
        <w:t xml:space="preserve"> </w:t>
      </w:r>
      <w:r>
        <w:rPr>
          <w:color w:val="6D6E71"/>
          <w:w w:val="85"/>
        </w:rPr>
        <w:t>on</w:t>
      </w:r>
      <w:r>
        <w:rPr>
          <w:color w:val="6D6E71"/>
          <w:spacing w:val="-29"/>
          <w:w w:val="85"/>
        </w:rPr>
        <w:t xml:space="preserve"> </w:t>
      </w:r>
      <w:r>
        <w:rPr>
          <w:color w:val="6D6E71"/>
          <w:w w:val="85"/>
        </w:rPr>
        <w:t>urban</w:t>
      </w:r>
      <w:r>
        <w:rPr>
          <w:color w:val="6D6E71"/>
          <w:spacing w:val="-29"/>
          <w:w w:val="85"/>
        </w:rPr>
        <w:t xml:space="preserve"> </w:t>
      </w:r>
      <w:r>
        <w:rPr>
          <w:color w:val="6D6E71"/>
          <w:w w:val="85"/>
        </w:rPr>
        <w:t>refugee</w:t>
      </w:r>
      <w:r>
        <w:rPr>
          <w:color w:val="6D6E71"/>
          <w:spacing w:val="-29"/>
          <w:w w:val="85"/>
        </w:rPr>
        <w:t xml:space="preserve"> </w:t>
      </w:r>
      <w:r>
        <w:rPr>
          <w:color w:val="6D6E71"/>
          <w:w w:val="85"/>
        </w:rPr>
        <w:t>households;</w:t>
      </w:r>
      <w:r>
        <w:rPr>
          <w:color w:val="6D6E71"/>
          <w:spacing w:val="-29"/>
          <w:w w:val="85"/>
        </w:rPr>
        <w:t xml:space="preserve"> </w:t>
      </w:r>
      <w:r>
        <w:rPr>
          <w:color w:val="6D6E71"/>
          <w:w w:val="85"/>
        </w:rPr>
        <w:t>for</w:t>
      </w:r>
      <w:r>
        <w:rPr>
          <w:color w:val="6D6E71"/>
          <w:spacing w:val="-29"/>
          <w:w w:val="85"/>
        </w:rPr>
        <w:t xml:space="preserve"> </w:t>
      </w:r>
      <w:r>
        <w:rPr>
          <w:color w:val="6D6E71"/>
          <w:w w:val="85"/>
        </w:rPr>
        <w:t>example,</w:t>
      </w:r>
      <w:r>
        <w:rPr>
          <w:color w:val="6D6E71"/>
          <w:spacing w:val="-29"/>
          <w:w w:val="85"/>
        </w:rPr>
        <w:t xml:space="preserve"> </w:t>
      </w:r>
      <w:r>
        <w:rPr>
          <w:color w:val="6D6E71"/>
          <w:w w:val="85"/>
        </w:rPr>
        <w:t>Care</w:t>
      </w:r>
      <w:r>
        <w:rPr>
          <w:color w:val="6D6E71"/>
          <w:spacing w:val="-29"/>
          <w:w w:val="85"/>
        </w:rPr>
        <w:t xml:space="preserve"> </w:t>
      </w:r>
      <w:r>
        <w:rPr>
          <w:color w:val="6D6E71"/>
          <w:w w:val="85"/>
        </w:rPr>
        <w:t>(2017)</w:t>
      </w:r>
      <w:r>
        <w:rPr>
          <w:color w:val="6D6E71"/>
          <w:spacing w:val="-29"/>
          <w:w w:val="85"/>
        </w:rPr>
        <w:t xml:space="preserve"> </w:t>
      </w:r>
      <w:r>
        <w:rPr>
          <w:color w:val="6D6E71"/>
          <w:w w:val="85"/>
        </w:rPr>
        <w:t>found</w:t>
      </w:r>
      <w:r>
        <w:rPr>
          <w:color w:val="6D6E71"/>
          <w:spacing w:val="-29"/>
          <w:w w:val="85"/>
        </w:rPr>
        <w:t xml:space="preserve"> </w:t>
      </w:r>
      <w:r>
        <w:rPr>
          <w:color w:val="6D6E71"/>
          <w:w w:val="85"/>
        </w:rPr>
        <w:t>that</w:t>
      </w:r>
      <w:r>
        <w:rPr>
          <w:color w:val="6D6E71"/>
          <w:spacing w:val="-29"/>
          <w:w w:val="85"/>
        </w:rPr>
        <w:t xml:space="preserve"> </w:t>
      </w:r>
      <w:r>
        <w:rPr>
          <w:color w:val="6D6E71"/>
          <w:w w:val="85"/>
        </w:rPr>
        <w:t>financial</w:t>
      </w:r>
      <w:r>
        <w:rPr>
          <w:color w:val="6D6E71"/>
          <w:spacing w:val="-29"/>
          <w:w w:val="85"/>
        </w:rPr>
        <w:t xml:space="preserve"> </w:t>
      </w:r>
      <w:r>
        <w:rPr>
          <w:color w:val="6D6E71"/>
          <w:w w:val="85"/>
        </w:rPr>
        <w:t>constraints</w:t>
      </w:r>
      <w:r>
        <w:rPr>
          <w:color w:val="6D6E71"/>
          <w:spacing w:val="-29"/>
          <w:w w:val="85"/>
        </w:rPr>
        <w:t xml:space="preserve"> </w:t>
      </w:r>
      <w:r>
        <w:rPr>
          <w:color w:val="6D6E71"/>
          <w:w w:val="85"/>
        </w:rPr>
        <w:t>were</w:t>
      </w:r>
      <w:r>
        <w:rPr>
          <w:color w:val="6D6E71"/>
          <w:spacing w:val="-29"/>
          <w:w w:val="85"/>
        </w:rPr>
        <w:t xml:space="preserve"> </w:t>
      </w:r>
      <w:r>
        <w:rPr>
          <w:color w:val="6D6E71"/>
          <w:w w:val="85"/>
        </w:rPr>
        <w:t>cited</w:t>
      </w:r>
      <w:r>
        <w:rPr>
          <w:color w:val="6D6E71"/>
          <w:spacing w:val="-29"/>
          <w:w w:val="85"/>
        </w:rPr>
        <w:t xml:space="preserve"> </w:t>
      </w:r>
      <w:r>
        <w:rPr>
          <w:color w:val="6D6E71"/>
          <w:w w:val="85"/>
        </w:rPr>
        <w:t>by</w:t>
      </w:r>
      <w:r>
        <w:rPr>
          <w:color w:val="6D6E71"/>
          <w:spacing w:val="-29"/>
          <w:w w:val="85"/>
        </w:rPr>
        <w:t xml:space="preserve"> </w:t>
      </w:r>
      <w:r>
        <w:rPr>
          <w:color w:val="6D6E71"/>
          <w:w w:val="85"/>
        </w:rPr>
        <w:t>80.0% of</w:t>
      </w:r>
      <w:r>
        <w:rPr>
          <w:color w:val="6D6E71"/>
          <w:spacing w:val="-18"/>
          <w:w w:val="85"/>
        </w:rPr>
        <w:t xml:space="preserve"> </w:t>
      </w:r>
      <w:r>
        <w:rPr>
          <w:color w:val="6D6E71"/>
          <w:w w:val="85"/>
        </w:rPr>
        <w:t>Syrian</w:t>
      </w:r>
      <w:r>
        <w:rPr>
          <w:color w:val="6D6E71"/>
          <w:spacing w:val="-18"/>
          <w:w w:val="85"/>
        </w:rPr>
        <w:t xml:space="preserve"> </w:t>
      </w:r>
      <w:r>
        <w:rPr>
          <w:color w:val="6D6E71"/>
          <w:w w:val="85"/>
        </w:rPr>
        <w:t>households</w:t>
      </w:r>
      <w:r>
        <w:rPr>
          <w:color w:val="6D6E71"/>
          <w:spacing w:val="-18"/>
          <w:w w:val="85"/>
        </w:rPr>
        <w:t xml:space="preserve"> </w:t>
      </w:r>
      <w:r>
        <w:rPr>
          <w:color w:val="6D6E71"/>
          <w:w w:val="85"/>
        </w:rPr>
        <w:t>as</w:t>
      </w:r>
      <w:r>
        <w:rPr>
          <w:color w:val="6D6E71"/>
          <w:spacing w:val="-18"/>
          <w:w w:val="85"/>
        </w:rPr>
        <w:t xml:space="preserve"> </w:t>
      </w:r>
      <w:r>
        <w:rPr>
          <w:color w:val="6D6E71"/>
          <w:w w:val="85"/>
        </w:rPr>
        <w:t>the</w:t>
      </w:r>
      <w:r>
        <w:rPr>
          <w:color w:val="6D6E71"/>
          <w:spacing w:val="-18"/>
          <w:w w:val="85"/>
        </w:rPr>
        <w:t xml:space="preserve"> </w:t>
      </w:r>
      <w:r>
        <w:rPr>
          <w:color w:val="6D6E71"/>
          <w:w w:val="85"/>
        </w:rPr>
        <w:t>main</w:t>
      </w:r>
      <w:r>
        <w:rPr>
          <w:color w:val="6D6E71"/>
          <w:spacing w:val="-18"/>
          <w:w w:val="85"/>
        </w:rPr>
        <w:t xml:space="preserve"> </w:t>
      </w:r>
      <w:r>
        <w:rPr>
          <w:color w:val="6D6E71"/>
          <w:w w:val="85"/>
        </w:rPr>
        <w:t>obstacle</w:t>
      </w:r>
      <w:r>
        <w:rPr>
          <w:color w:val="6D6E71"/>
          <w:spacing w:val="-18"/>
          <w:w w:val="85"/>
        </w:rPr>
        <w:t xml:space="preserve"> </w:t>
      </w:r>
      <w:r>
        <w:rPr>
          <w:color w:val="6D6E71"/>
          <w:w w:val="85"/>
        </w:rPr>
        <w:t>to</w:t>
      </w:r>
      <w:r>
        <w:rPr>
          <w:color w:val="6D6E71"/>
          <w:spacing w:val="-18"/>
          <w:w w:val="85"/>
        </w:rPr>
        <w:t xml:space="preserve"> </w:t>
      </w:r>
      <w:r>
        <w:rPr>
          <w:color w:val="6D6E71"/>
          <w:w w:val="85"/>
        </w:rPr>
        <w:t>accessing</w:t>
      </w:r>
      <w:r>
        <w:rPr>
          <w:color w:val="6D6E71"/>
          <w:spacing w:val="-18"/>
          <w:w w:val="85"/>
        </w:rPr>
        <w:t xml:space="preserve"> </w:t>
      </w:r>
      <w:r>
        <w:rPr>
          <w:color w:val="6D6E71"/>
          <w:w w:val="85"/>
        </w:rPr>
        <w:t>healthcare.</w:t>
      </w:r>
      <w:r>
        <w:rPr>
          <w:color w:val="6D6E71"/>
          <w:spacing w:val="-18"/>
          <w:w w:val="85"/>
        </w:rPr>
        <w:t xml:space="preserve"> </w:t>
      </w:r>
      <w:r>
        <w:rPr>
          <w:color w:val="6D6E71"/>
          <w:w w:val="85"/>
        </w:rPr>
        <w:t>The</w:t>
      </w:r>
      <w:r>
        <w:rPr>
          <w:color w:val="6D6E71"/>
          <w:spacing w:val="-18"/>
          <w:w w:val="85"/>
        </w:rPr>
        <w:t xml:space="preserve"> </w:t>
      </w:r>
      <w:r>
        <w:rPr>
          <w:color w:val="6D6E71"/>
          <w:w w:val="85"/>
        </w:rPr>
        <w:t>issue</w:t>
      </w:r>
      <w:r>
        <w:rPr>
          <w:color w:val="6D6E71"/>
          <w:spacing w:val="-18"/>
          <w:w w:val="85"/>
        </w:rPr>
        <w:t xml:space="preserve"> </w:t>
      </w:r>
      <w:r>
        <w:rPr>
          <w:color w:val="6D6E71"/>
          <w:w w:val="85"/>
        </w:rPr>
        <w:t>around</w:t>
      </w:r>
      <w:r>
        <w:rPr>
          <w:color w:val="6D6E71"/>
          <w:spacing w:val="-18"/>
          <w:w w:val="85"/>
        </w:rPr>
        <w:t xml:space="preserve"> </w:t>
      </w:r>
      <w:r>
        <w:rPr>
          <w:color w:val="6D6E71"/>
          <w:w w:val="85"/>
        </w:rPr>
        <w:t>cost</w:t>
      </w:r>
      <w:r>
        <w:rPr>
          <w:color w:val="6D6E71"/>
          <w:spacing w:val="-18"/>
          <w:w w:val="85"/>
        </w:rPr>
        <w:t xml:space="preserve"> </w:t>
      </w:r>
      <w:r>
        <w:rPr>
          <w:color w:val="6D6E71"/>
          <w:w w:val="85"/>
        </w:rPr>
        <w:t>pertains</w:t>
      </w:r>
      <w:r>
        <w:rPr>
          <w:color w:val="6D6E71"/>
          <w:spacing w:val="-18"/>
          <w:w w:val="85"/>
        </w:rPr>
        <w:t xml:space="preserve"> </w:t>
      </w:r>
      <w:r>
        <w:rPr>
          <w:color w:val="6D6E71"/>
          <w:w w:val="85"/>
        </w:rPr>
        <w:t>both</w:t>
      </w:r>
      <w:r>
        <w:rPr>
          <w:color w:val="6D6E71"/>
          <w:spacing w:val="-18"/>
          <w:w w:val="85"/>
        </w:rPr>
        <w:t xml:space="preserve"> </w:t>
      </w:r>
      <w:r>
        <w:rPr>
          <w:color w:val="6D6E71"/>
          <w:w w:val="85"/>
        </w:rPr>
        <w:t>to</w:t>
      </w:r>
      <w:r>
        <w:rPr>
          <w:color w:val="6D6E71"/>
          <w:spacing w:val="-18"/>
          <w:w w:val="85"/>
        </w:rPr>
        <w:t xml:space="preserve"> </w:t>
      </w:r>
      <w:r>
        <w:rPr>
          <w:color w:val="6D6E71"/>
          <w:w w:val="85"/>
        </w:rPr>
        <w:t>the</w:t>
      </w:r>
      <w:r>
        <w:rPr>
          <w:color w:val="6D6E71"/>
          <w:spacing w:val="-18"/>
          <w:w w:val="85"/>
        </w:rPr>
        <w:t xml:space="preserve"> </w:t>
      </w:r>
      <w:r>
        <w:rPr>
          <w:color w:val="6D6E71"/>
          <w:w w:val="85"/>
        </w:rPr>
        <w:t>cost of</w:t>
      </w:r>
      <w:r>
        <w:rPr>
          <w:color w:val="6D6E71"/>
          <w:spacing w:val="-23"/>
          <w:w w:val="85"/>
        </w:rPr>
        <w:t xml:space="preserve"> </w:t>
      </w:r>
      <w:r>
        <w:rPr>
          <w:color w:val="6D6E71"/>
          <w:w w:val="85"/>
        </w:rPr>
        <w:t>the</w:t>
      </w:r>
      <w:r>
        <w:rPr>
          <w:color w:val="6D6E71"/>
          <w:spacing w:val="-23"/>
          <w:w w:val="85"/>
        </w:rPr>
        <w:t xml:space="preserve"> </w:t>
      </w:r>
      <w:r>
        <w:rPr>
          <w:color w:val="6D6E71"/>
          <w:w w:val="85"/>
        </w:rPr>
        <w:t>services</w:t>
      </w:r>
      <w:r>
        <w:rPr>
          <w:color w:val="6D6E71"/>
          <w:spacing w:val="-23"/>
          <w:w w:val="85"/>
        </w:rPr>
        <w:t xml:space="preserve"> </w:t>
      </w:r>
      <w:r>
        <w:rPr>
          <w:color w:val="6D6E71"/>
          <w:w w:val="85"/>
        </w:rPr>
        <w:t>themselves,</w:t>
      </w:r>
      <w:r>
        <w:rPr>
          <w:color w:val="6D6E71"/>
          <w:spacing w:val="-23"/>
          <w:w w:val="85"/>
        </w:rPr>
        <w:t xml:space="preserve"> </w:t>
      </w:r>
      <w:r>
        <w:rPr>
          <w:color w:val="6D6E71"/>
          <w:w w:val="85"/>
        </w:rPr>
        <w:t>as</w:t>
      </w:r>
      <w:r>
        <w:rPr>
          <w:color w:val="6D6E71"/>
          <w:spacing w:val="-23"/>
          <w:w w:val="85"/>
        </w:rPr>
        <w:t xml:space="preserve"> </w:t>
      </w:r>
      <w:r>
        <w:rPr>
          <w:color w:val="6D6E71"/>
          <w:w w:val="85"/>
        </w:rPr>
        <w:t>well</w:t>
      </w:r>
      <w:r>
        <w:rPr>
          <w:color w:val="6D6E71"/>
          <w:spacing w:val="-23"/>
          <w:w w:val="85"/>
        </w:rPr>
        <w:t xml:space="preserve"> </w:t>
      </w:r>
      <w:r>
        <w:rPr>
          <w:color w:val="6D6E71"/>
          <w:w w:val="85"/>
        </w:rPr>
        <w:t>as</w:t>
      </w:r>
      <w:r>
        <w:rPr>
          <w:color w:val="6D6E71"/>
          <w:spacing w:val="-23"/>
          <w:w w:val="85"/>
        </w:rPr>
        <w:t xml:space="preserve"> </w:t>
      </w:r>
      <w:r>
        <w:rPr>
          <w:color w:val="6D6E71"/>
          <w:w w:val="85"/>
        </w:rPr>
        <w:t>associated</w:t>
      </w:r>
      <w:r>
        <w:rPr>
          <w:color w:val="6D6E71"/>
          <w:spacing w:val="-23"/>
          <w:w w:val="85"/>
        </w:rPr>
        <w:t xml:space="preserve"> </w:t>
      </w:r>
      <w:r>
        <w:rPr>
          <w:color w:val="6D6E71"/>
          <w:w w:val="85"/>
        </w:rPr>
        <w:t>costs</w:t>
      </w:r>
      <w:r>
        <w:rPr>
          <w:color w:val="6D6E71"/>
          <w:spacing w:val="-23"/>
          <w:w w:val="85"/>
        </w:rPr>
        <w:t xml:space="preserve"> </w:t>
      </w:r>
      <w:r>
        <w:rPr>
          <w:color w:val="6D6E71"/>
          <w:w w:val="85"/>
        </w:rPr>
        <w:t>such</w:t>
      </w:r>
      <w:r>
        <w:rPr>
          <w:color w:val="6D6E71"/>
          <w:spacing w:val="-23"/>
          <w:w w:val="85"/>
        </w:rPr>
        <w:t xml:space="preserve"> </w:t>
      </w:r>
      <w:r>
        <w:rPr>
          <w:color w:val="6D6E71"/>
          <w:w w:val="85"/>
        </w:rPr>
        <w:t>as</w:t>
      </w:r>
      <w:r>
        <w:rPr>
          <w:color w:val="6D6E71"/>
          <w:spacing w:val="-23"/>
          <w:w w:val="85"/>
        </w:rPr>
        <w:t xml:space="preserve"> </w:t>
      </w:r>
      <w:r>
        <w:rPr>
          <w:color w:val="6D6E71"/>
          <w:w w:val="85"/>
        </w:rPr>
        <w:t>transportation,</w:t>
      </w:r>
      <w:r>
        <w:rPr>
          <w:color w:val="6D6E71"/>
          <w:spacing w:val="-23"/>
          <w:w w:val="85"/>
        </w:rPr>
        <w:t xml:space="preserve"> </w:t>
      </w:r>
      <w:r>
        <w:rPr>
          <w:color w:val="6D6E71"/>
          <w:w w:val="85"/>
        </w:rPr>
        <w:t>which</w:t>
      </w:r>
      <w:r>
        <w:rPr>
          <w:color w:val="6D6E71"/>
          <w:spacing w:val="-23"/>
          <w:w w:val="85"/>
        </w:rPr>
        <w:t xml:space="preserve"> </w:t>
      </w:r>
      <w:r>
        <w:rPr>
          <w:color w:val="6D6E71"/>
          <w:w w:val="85"/>
        </w:rPr>
        <w:t>was</w:t>
      </w:r>
      <w:r>
        <w:rPr>
          <w:color w:val="6D6E71"/>
          <w:spacing w:val="-23"/>
          <w:w w:val="85"/>
        </w:rPr>
        <w:t xml:space="preserve"> </w:t>
      </w:r>
      <w:r>
        <w:rPr>
          <w:color w:val="6D6E71"/>
          <w:w w:val="85"/>
        </w:rPr>
        <w:t>also</w:t>
      </w:r>
      <w:r>
        <w:rPr>
          <w:color w:val="6D6E71"/>
          <w:spacing w:val="-23"/>
          <w:w w:val="85"/>
        </w:rPr>
        <w:t xml:space="preserve"> </w:t>
      </w:r>
      <w:r>
        <w:rPr>
          <w:color w:val="6D6E71"/>
          <w:w w:val="85"/>
        </w:rPr>
        <w:t>mentioned</w:t>
      </w:r>
      <w:r>
        <w:rPr>
          <w:color w:val="6D6E71"/>
          <w:spacing w:val="-23"/>
          <w:w w:val="85"/>
        </w:rPr>
        <w:t xml:space="preserve"> </w:t>
      </w:r>
      <w:r>
        <w:rPr>
          <w:color w:val="6D6E71"/>
          <w:w w:val="85"/>
        </w:rPr>
        <w:t>by</w:t>
      </w:r>
      <w:r>
        <w:rPr>
          <w:color w:val="6D6E71"/>
          <w:spacing w:val="-23"/>
          <w:w w:val="85"/>
        </w:rPr>
        <w:t xml:space="preserve"> </w:t>
      </w:r>
      <w:r>
        <w:rPr>
          <w:color w:val="6D6E71"/>
          <w:w w:val="85"/>
        </w:rPr>
        <w:t>38.1% of</w:t>
      </w:r>
      <w:r>
        <w:rPr>
          <w:color w:val="6D6E71"/>
          <w:spacing w:val="-21"/>
          <w:w w:val="85"/>
        </w:rPr>
        <w:t xml:space="preserve"> </w:t>
      </w:r>
      <w:r>
        <w:rPr>
          <w:color w:val="6D6E71"/>
          <w:w w:val="85"/>
        </w:rPr>
        <w:t>households</w:t>
      </w:r>
      <w:r>
        <w:rPr>
          <w:color w:val="6D6E71"/>
          <w:spacing w:val="-21"/>
          <w:w w:val="85"/>
        </w:rPr>
        <w:t xml:space="preserve"> </w:t>
      </w:r>
      <w:r>
        <w:rPr>
          <w:color w:val="6D6E71"/>
          <w:w w:val="85"/>
        </w:rPr>
        <w:t>with</w:t>
      </w:r>
      <w:r>
        <w:rPr>
          <w:color w:val="6D6E71"/>
          <w:spacing w:val="-21"/>
          <w:w w:val="85"/>
        </w:rPr>
        <w:t xml:space="preserve"> </w:t>
      </w:r>
      <w:r>
        <w:rPr>
          <w:color w:val="6D6E71"/>
          <w:w w:val="85"/>
        </w:rPr>
        <w:t>member(s)</w:t>
      </w:r>
      <w:r>
        <w:rPr>
          <w:color w:val="6D6E71"/>
          <w:spacing w:val="-21"/>
          <w:w w:val="85"/>
        </w:rPr>
        <w:t xml:space="preserve"> </w:t>
      </w:r>
      <w:r>
        <w:rPr>
          <w:color w:val="6D6E71"/>
          <w:w w:val="85"/>
        </w:rPr>
        <w:t>with</w:t>
      </w:r>
      <w:r>
        <w:rPr>
          <w:color w:val="6D6E71"/>
          <w:spacing w:val="-21"/>
          <w:w w:val="85"/>
        </w:rPr>
        <w:t xml:space="preserve"> </w:t>
      </w:r>
      <w:r>
        <w:rPr>
          <w:color w:val="6D6E71"/>
          <w:w w:val="85"/>
        </w:rPr>
        <w:t>disabilities.</w:t>
      </w:r>
      <w:r>
        <w:rPr>
          <w:color w:val="6D6E71"/>
          <w:spacing w:val="-21"/>
          <w:w w:val="85"/>
        </w:rPr>
        <w:t xml:space="preserve"> </w:t>
      </w:r>
      <w:r>
        <w:rPr>
          <w:color w:val="6D6E71"/>
          <w:w w:val="85"/>
        </w:rPr>
        <w:t>It</w:t>
      </w:r>
      <w:r>
        <w:rPr>
          <w:color w:val="6D6E71"/>
          <w:spacing w:val="-21"/>
          <w:w w:val="85"/>
        </w:rPr>
        <w:t xml:space="preserve"> </w:t>
      </w:r>
      <w:r>
        <w:rPr>
          <w:color w:val="6D6E71"/>
          <w:w w:val="85"/>
        </w:rPr>
        <w:t>is</w:t>
      </w:r>
      <w:r>
        <w:rPr>
          <w:color w:val="6D6E71"/>
          <w:spacing w:val="-21"/>
          <w:w w:val="85"/>
        </w:rPr>
        <w:t xml:space="preserve"> </w:t>
      </w:r>
      <w:r>
        <w:rPr>
          <w:color w:val="6D6E71"/>
          <w:w w:val="85"/>
        </w:rPr>
        <w:t>common</w:t>
      </w:r>
      <w:r>
        <w:rPr>
          <w:color w:val="6D6E71"/>
          <w:spacing w:val="-21"/>
          <w:w w:val="85"/>
        </w:rPr>
        <w:t xml:space="preserve"> </w:t>
      </w:r>
      <w:r>
        <w:rPr>
          <w:color w:val="6D6E71"/>
          <w:w w:val="85"/>
        </w:rPr>
        <w:t>that</w:t>
      </w:r>
      <w:r>
        <w:rPr>
          <w:color w:val="6D6E71"/>
          <w:spacing w:val="-21"/>
          <w:w w:val="85"/>
        </w:rPr>
        <w:t xml:space="preserve"> </w:t>
      </w:r>
      <w:r>
        <w:rPr>
          <w:color w:val="6D6E71"/>
          <w:w w:val="85"/>
        </w:rPr>
        <w:t>health</w:t>
      </w:r>
      <w:r>
        <w:rPr>
          <w:color w:val="6D6E71"/>
          <w:spacing w:val="-21"/>
          <w:w w:val="85"/>
        </w:rPr>
        <w:t xml:space="preserve"> </w:t>
      </w:r>
      <w:r>
        <w:rPr>
          <w:color w:val="6D6E71"/>
          <w:w w:val="85"/>
        </w:rPr>
        <w:t>services</w:t>
      </w:r>
      <w:r>
        <w:rPr>
          <w:color w:val="6D6E71"/>
          <w:spacing w:val="-21"/>
          <w:w w:val="85"/>
        </w:rPr>
        <w:t xml:space="preserve"> </w:t>
      </w:r>
      <w:r>
        <w:rPr>
          <w:color w:val="6D6E71"/>
          <w:w w:val="85"/>
        </w:rPr>
        <w:t>are</w:t>
      </w:r>
      <w:r>
        <w:rPr>
          <w:color w:val="6D6E71"/>
          <w:spacing w:val="-21"/>
          <w:w w:val="85"/>
        </w:rPr>
        <w:t xml:space="preserve"> </w:t>
      </w:r>
      <w:r>
        <w:rPr>
          <w:color w:val="6D6E71"/>
          <w:w w:val="85"/>
        </w:rPr>
        <w:t>located</w:t>
      </w:r>
      <w:r>
        <w:rPr>
          <w:color w:val="6D6E71"/>
          <w:spacing w:val="-21"/>
          <w:w w:val="85"/>
        </w:rPr>
        <w:t xml:space="preserve"> </w:t>
      </w:r>
      <w:r>
        <w:rPr>
          <w:color w:val="6D6E71"/>
          <w:w w:val="85"/>
        </w:rPr>
        <w:t>far</w:t>
      </w:r>
      <w:r>
        <w:rPr>
          <w:color w:val="6D6E71"/>
          <w:spacing w:val="-21"/>
          <w:w w:val="85"/>
        </w:rPr>
        <w:t xml:space="preserve"> </w:t>
      </w:r>
      <w:r>
        <w:rPr>
          <w:color w:val="6D6E71"/>
          <w:w w:val="85"/>
        </w:rPr>
        <w:t>away</w:t>
      </w:r>
      <w:r>
        <w:rPr>
          <w:color w:val="6D6E71"/>
          <w:spacing w:val="-21"/>
          <w:w w:val="85"/>
        </w:rPr>
        <w:t xml:space="preserve"> </w:t>
      </w:r>
      <w:r>
        <w:rPr>
          <w:color w:val="6D6E71"/>
          <w:w w:val="85"/>
        </w:rPr>
        <w:t>from</w:t>
      </w:r>
      <w:r>
        <w:rPr>
          <w:color w:val="6D6E71"/>
          <w:spacing w:val="-21"/>
          <w:w w:val="85"/>
        </w:rPr>
        <w:t xml:space="preserve"> </w:t>
      </w:r>
      <w:r>
        <w:rPr>
          <w:color w:val="6D6E71"/>
          <w:w w:val="85"/>
        </w:rPr>
        <w:t>home</w:t>
      </w:r>
      <w:r>
        <w:rPr>
          <w:color w:val="6D6E71"/>
          <w:spacing w:val="-21"/>
          <w:w w:val="85"/>
        </w:rPr>
        <w:t xml:space="preserve"> </w:t>
      </w:r>
      <w:r>
        <w:rPr>
          <w:color w:val="6D6E71"/>
          <w:w w:val="85"/>
        </w:rPr>
        <w:t>in host</w:t>
      </w:r>
      <w:r>
        <w:rPr>
          <w:color w:val="6D6E71"/>
          <w:spacing w:val="-34"/>
          <w:w w:val="85"/>
        </w:rPr>
        <w:t xml:space="preserve"> </w:t>
      </w:r>
      <w:r>
        <w:rPr>
          <w:color w:val="6D6E71"/>
          <w:w w:val="85"/>
        </w:rPr>
        <w:t>communities</w:t>
      </w:r>
      <w:r>
        <w:rPr>
          <w:color w:val="6D6E71"/>
          <w:spacing w:val="-34"/>
          <w:w w:val="85"/>
        </w:rPr>
        <w:t xml:space="preserve"> </w:t>
      </w:r>
      <w:r>
        <w:rPr>
          <w:color w:val="6D6E71"/>
          <w:w w:val="85"/>
        </w:rPr>
        <w:t>and</w:t>
      </w:r>
      <w:r>
        <w:rPr>
          <w:color w:val="6D6E71"/>
          <w:spacing w:val="-34"/>
          <w:w w:val="85"/>
        </w:rPr>
        <w:t xml:space="preserve"> </w:t>
      </w:r>
      <w:r>
        <w:rPr>
          <w:color w:val="6D6E71"/>
          <w:w w:val="85"/>
        </w:rPr>
        <w:t>consequently</w:t>
      </w:r>
      <w:r>
        <w:rPr>
          <w:color w:val="6D6E71"/>
          <w:spacing w:val="-34"/>
          <w:w w:val="85"/>
        </w:rPr>
        <w:t xml:space="preserve"> </w:t>
      </w:r>
      <w:r>
        <w:rPr>
          <w:color w:val="6D6E71"/>
          <w:w w:val="85"/>
        </w:rPr>
        <w:t>public</w:t>
      </w:r>
      <w:r>
        <w:rPr>
          <w:color w:val="6D6E71"/>
          <w:spacing w:val="-34"/>
          <w:w w:val="85"/>
        </w:rPr>
        <w:t xml:space="preserve"> </w:t>
      </w:r>
      <w:r>
        <w:rPr>
          <w:color w:val="6D6E71"/>
          <w:w w:val="85"/>
        </w:rPr>
        <w:t>transport</w:t>
      </w:r>
      <w:r>
        <w:rPr>
          <w:color w:val="6D6E71"/>
          <w:spacing w:val="-34"/>
          <w:w w:val="85"/>
        </w:rPr>
        <w:t xml:space="preserve"> </w:t>
      </w:r>
      <w:r>
        <w:rPr>
          <w:color w:val="6D6E71"/>
          <w:w w:val="85"/>
        </w:rPr>
        <w:t>is</w:t>
      </w:r>
      <w:r>
        <w:rPr>
          <w:color w:val="6D6E71"/>
          <w:spacing w:val="-34"/>
          <w:w w:val="85"/>
        </w:rPr>
        <w:t xml:space="preserve"> </w:t>
      </w:r>
      <w:r>
        <w:rPr>
          <w:color w:val="6D6E71"/>
          <w:w w:val="85"/>
        </w:rPr>
        <w:t>required.</w:t>
      </w:r>
      <w:r>
        <w:rPr>
          <w:color w:val="6D6E71"/>
          <w:spacing w:val="-34"/>
          <w:w w:val="85"/>
        </w:rPr>
        <w:t xml:space="preserve"> </w:t>
      </w:r>
      <w:r>
        <w:rPr>
          <w:color w:val="6D6E71"/>
          <w:w w:val="85"/>
        </w:rPr>
        <w:t>Moreover,</w:t>
      </w:r>
      <w:r>
        <w:rPr>
          <w:color w:val="6D6E71"/>
          <w:spacing w:val="-34"/>
          <w:w w:val="85"/>
        </w:rPr>
        <w:t xml:space="preserve"> </w:t>
      </w:r>
      <w:r>
        <w:rPr>
          <w:color w:val="6D6E71"/>
          <w:w w:val="85"/>
        </w:rPr>
        <w:t>because</w:t>
      </w:r>
      <w:r>
        <w:rPr>
          <w:color w:val="6D6E71"/>
          <w:spacing w:val="-34"/>
          <w:w w:val="85"/>
        </w:rPr>
        <w:t xml:space="preserve"> </w:t>
      </w:r>
      <w:r>
        <w:rPr>
          <w:color w:val="6D6E71"/>
          <w:w w:val="85"/>
        </w:rPr>
        <w:t>buses</w:t>
      </w:r>
      <w:r>
        <w:rPr>
          <w:color w:val="6D6E71"/>
          <w:spacing w:val="-34"/>
          <w:w w:val="85"/>
        </w:rPr>
        <w:t xml:space="preserve"> </w:t>
      </w:r>
      <w:r>
        <w:rPr>
          <w:color w:val="6D6E71"/>
          <w:w w:val="85"/>
        </w:rPr>
        <w:t>are</w:t>
      </w:r>
      <w:r>
        <w:rPr>
          <w:color w:val="6D6E71"/>
          <w:spacing w:val="-34"/>
          <w:w w:val="85"/>
        </w:rPr>
        <w:t xml:space="preserve"> </w:t>
      </w:r>
      <w:r>
        <w:rPr>
          <w:color w:val="6D6E71"/>
          <w:w w:val="85"/>
        </w:rPr>
        <w:t>not</w:t>
      </w:r>
      <w:r>
        <w:rPr>
          <w:color w:val="6D6E71"/>
          <w:spacing w:val="-34"/>
          <w:w w:val="85"/>
        </w:rPr>
        <w:t xml:space="preserve"> </w:t>
      </w:r>
      <w:r>
        <w:rPr>
          <w:color w:val="6D6E71"/>
          <w:w w:val="85"/>
        </w:rPr>
        <w:t>regularly</w:t>
      </w:r>
      <w:r>
        <w:rPr>
          <w:color w:val="6D6E71"/>
          <w:spacing w:val="-34"/>
          <w:w w:val="85"/>
        </w:rPr>
        <w:t xml:space="preserve"> </w:t>
      </w:r>
      <w:r>
        <w:rPr>
          <w:color w:val="6D6E71"/>
          <w:w w:val="85"/>
        </w:rPr>
        <w:t xml:space="preserve">available </w:t>
      </w:r>
      <w:r>
        <w:rPr>
          <w:color w:val="6D6E71"/>
          <w:w w:val="90"/>
        </w:rPr>
        <w:t>or</w:t>
      </w:r>
      <w:r>
        <w:rPr>
          <w:color w:val="6D6E71"/>
          <w:spacing w:val="-16"/>
          <w:w w:val="90"/>
        </w:rPr>
        <w:t xml:space="preserve"> </w:t>
      </w:r>
      <w:r>
        <w:rPr>
          <w:color w:val="6D6E71"/>
          <w:w w:val="90"/>
        </w:rPr>
        <w:t>accessible,</w:t>
      </w:r>
      <w:r>
        <w:rPr>
          <w:color w:val="6D6E71"/>
          <w:spacing w:val="-16"/>
          <w:w w:val="90"/>
        </w:rPr>
        <w:t xml:space="preserve"> </w:t>
      </w:r>
      <w:r>
        <w:rPr>
          <w:color w:val="6D6E71"/>
          <w:w w:val="90"/>
        </w:rPr>
        <w:t>refugees</w:t>
      </w:r>
      <w:r>
        <w:rPr>
          <w:color w:val="6D6E71"/>
          <w:spacing w:val="-16"/>
          <w:w w:val="90"/>
        </w:rPr>
        <w:t xml:space="preserve"> </w:t>
      </w:r>
      <w:r>
        <w:rPr>
          <w:color w:val="6D6E71"/>
          <w:w w:val="90"/>
        </w:rPr>
        <w:t>often</w:t>
      </w:r>
      <w:r>
        <w:rPr>
          <w:color w:val="6D6E71"/>
          <w:spacing w:val="-16"/>
          <w:w w:val="90"/>
        </w:rPr>
        <w:t xml:space="preserve"> </w:t>
      </w:r>
      <w:r>
        <w:rPr>
          <w:color w:val="6D6E71"/>
          <w:w w:val="90"/>
        </w:rPr>
        <w:t>need</w:t>
      </w:r>
      <w:r>
        <w:rPr>
          <w:color w:val="6D6E71"/>
          <w:spacing w:val="-16"/>
          <w:w w:val="90"/>
        </w:rPr>
        <w:t xml:space="preserve"> </w:t>
      </w:r>
      <w:r>
        <w:rPr>
          <w:color w:val="6D6E71"/>
          <w:w w:val="90"/>
        </w:rPr>
        <w:t>to</w:t>
      </w:r>
      <w:r>
        <w:rPr>
          <w:color w:val="6D6E71"/>
          <w:spacing w:val="-16"/>
          <w:w w:val="90"/>
        </w:rPr>
        <w:t xml:space="preserve"> </w:t>
      </w:r>
      <w:r>
        <w:rPr>
          <w:color w:val="6D6E71"/>
          <w:w w:val="90"/>
        </w:rPr>
        <w:t>pay</w:t>
      </w:r>
      <w:r>
        <w:rPr>
          <w:color w:val="6D6E71"/>
          <w:spacing w:val="-16"/>
          <w:w w:val="90"/>
        </w:rPr>
        <w:t xml:space="preserve"> </w:t>
      </w:r>
      <w:r>
        <w:rPr>
          <w:color w:val="6D6E71"/>
          <w:w w:val="90"/>
        </w:rPr>
        <w:t>taxis</w:t>
      </w:r>
      <w:r>
        <w:rPr>
          <w:color w:val="6D6E71"/>
          <w:spacing w:val="-16"/>
          <w:w w:val="90"/>
        </w:rPr>
        <w:t xml:space="preserve"> </w:t>
      </w:r>
      <w:r>
        <w:rPr>
          <w:color w:val="6D6E71"/>
          <w:w w:val="90"/>
        </w:rPr>
        <w:t>which</w:t>
      </w:r>
      <w:r>
        <w:rPr>
          <w:color w:val="6D6E71"/>
          <w:spacing w:val="-16"/>
          <w:w w:val="90"/>
        </w:rPr>
        <w:t xml:space="preserve"> </w:t>
      </w:r>
      <w:r>
        <w:rPr>
          <w:color w:val="6D6E71"/>
          <w:w w:val="90"/>
        </w:rPr>
        <w:t>are</w:t>
      </w:r>
      <w:r>
        <w:rPr>
          <w:color w:val="6D6E71"/>
          <w:spacing w:val="-16"/>
          <w:w w:val="90"/>
        </w:rPr>
        <w:t xml:space="preserve"> </w:t>
      </w:r>
      <w:r>
        <w:rPr>
          <w:color w:val="6D6E71"/>
          <w:w w:val="90"/>
        </w:rPr>
        <w:t>more</w:t>
      </w:r>
      <w:r>
        <w:rPr>
          <w:color w:val="6D6E71"/>
          <w:spacing w:val="-16"/>
          <w:w w:val="90"/>
        </w:rPr>
        <w:t xml:space="preserve"> </w:t>
      </w:r>
      <w:r>
        <w:rPr>
          <w:color w:val="6D6E71"/>
          <w:w w:val="90"/>
        </w:rPr>
        <w:t>expensive.</w:t>
      </w:r>
    </w:p>
    <w:p w:rsidR="009702CD" w:rsidRDefault="00166ADE">
      <w:pPr>
        <w:pStyle w:val="BodyText"/>
        <w:spacing w:before="114" w:line="230" w:lineRule="auto"/>
        <w:ind w:left="719" w:right="717"/>
        <w:jc w:val="both"/>
      </w:pPr>
      <w:r>
        <w:rPr>
          <w:color w:val="6D6E71"/>
          <w:w w:val="90"/>
        </w:rPr>
        <w:t>In</w:t>
      </w:r>
      <w:r>
        <w:rPr>
          <w:color w:val="6D6E71"/>
          <w:spacing w:val="-39"/>
          <w:w w:val="90"/>
        </w:rPr>
        <w:t xml:space="preserve"> </w:t>
      </w:r>
      <w:r>
        <w:rPr>
          <w:color w:val="6D6E71"/>
          <w:w w:val="90"/>
        </w:rPr>
        <w:t>Irbid</w:t>
      </w:r>
      <w:r>
        <w:rPr>
          <w:color w:val="6D6E71"/>
          <w:spacing w:val="-39"/>
          <w:w w:val="90"/>
        </w:rPr>
        <w:t xml:space="preserve"> </w:t>
      </w:r>
      <w:r>
        <w:rPr>
          <w:color w:val="6D6E71"/>
          <w:w w:val="90"/>
        </w:rPr>
        <w:t>and</w:t>
      </w:r>
      <w:r>
        <w:rPr>
          <w:color w:val="6D6E71"/>
          <w:spacing w:val="-39"/>
          <w:w w:val="90"/>
        </w:rPr>
        <w:t xml:space="preserve"> </w:t>
      </w:r>
      <w:r>
        <w:rPr>
          <w:color w:val="6D6E71"/>
          <w:w w:val="90"/>
        </w:rPr>
        <w:t>Zaatari,</w:t>
      </w:r>
      <w:r>
        <w:rPr>
          <w:color w:val="6D6E71"/>
          <w:spacing w:val="-39"/>
          <w:w w:val="90"/>
        </w:rPr>
        <w:t xml:space="preserve"> </w:t>
      </w:r>
      <w:r>
        <w:rPr>
          <w:color w:val="6D6E71"/>
          <w:w w:val="90"/>
        </w:rPr>
        <w:t>19.0%</w:t>
      </w:r>
      <w:r>
        <w:rPr>
          <w:color w:val="6D6E71"/>
          <w:spacing w:val="-39"/>
          <w:w w:val="90"/>
        </w:rPr>
        <w:t xml:space="preserve"> </w:t>
      </w:r>
      <w:r>
        <w:rPr>
          <w:color w:val="6D6E71"/>
          <w:w w:val="90"/>
        </w:rPr>
        <w:t>of</w:t>
      </w:r>
      <w:r>
        <w:rPr>
          <w:color w:val="6D6E71"/>
          <w:spacing w:val="-39"/>
          <w:w w:val="90"/>
        </w:rPr>
        <w:t xml:space="preserve"> </w:t>
      </w:r>
      <w:r>
        <w:rPr>
          <w:color w:val="6D6E71"/>
          <w:w w:val="90"/>
        </w:rPr>
        <w:t>households</w:t>
      </w:r>
      <w:r>
        <w:rPr>
          <w:color w:val="6D6E71"/>
          <w:spacing w:val="-39"/>
          <w:w w:val="90"/>
        </w:rPr>
        <w:t xml:space="preserve"> </w:t>
      </w:r>
      <w:r>
        <w:rPr>
          <w:color w:val="6D6E71"/>
          <w:w w:val="90"/>
        </w:rPr>
        <w:t>with</w:t>
      </w:r>
      <w:r>
        <w:rPr>
          <w:color w:val="6D6E71"/>
          <w:spacing w:val="-39"/>
          <w:w w:val="90"/>
        </w:rPr>
        <w:t xml:space="preserve"> </w:t>
      </w:r>
      <w:r>
        <w:rPr>
          <w:color w:val="6D6E71"/>
          <w:w w:val="90"/>
        </w:rPr>
        <w:t>disabilities</w:t>
      </w:r>
      <w:r>
        <w:rPr>
          <w:color w:val="6D6E71"/>
          <w:spacing w:val="-39"/>
          <w:w w:val="90"/>
        </w:rPr>
        <w:t xml:space="preserve"> </w:t>
      </w:r>
      <w:r>
        <w:rPr>
          <w:color w:val="6D6E71"/>
          <w:w w:val="90"/>
        </w:rPr>
        <w:t>concerned</w:t>
      </w:r>
      <w:r>
        <w:rPr>
          <w:color w:val="6D6E71"/>
          <w:spacing w:val="-39"/>
          <w:w w:val="90"/>
        </w:rPr>
        <w:t xml:space="preserve"> </w:t>
      </w:r>
      <w:r>
        <w:rPr>
          <w:color w:val="6D6E71"/>
          <w:w w:val="90"/>
        </w:rPr>
        <w:t>about</w:t>
      </w:r>
      <w:r>
        <w:rPr>
          <w:color w:val="6D6E71"/>
          <w:spacing w:val="-39"/>
          <w:w w:val="90"/>
        </w:rPr>
        <w:t xml:space="preserve"> </w:t>
      </w:r>
      <w:r>
        <w:rPr>
          <w:color w:val="6D6E71"/>
          <w:w w:val="90"/>
        </w:rPr>
        <w:t>the</w:t>
      </w:r>
      <w:r>
        <w:rPr>
          <w:color w:val="6D6E71"/>
          <w:spacing w:val="-39"/>
          <w:w w:val="90"/>
        </w:rPr>
        <w:t xml:space="preserve"> </w:t>
      </w:r>
      <w:r>
        <w:rPr>
          <w:color w:val="6D6E71"/>
          <w:w w:val="90"/>
        </w:rPr>
        <w:t>quality</w:t>
      </w:r>
      <w:r>
        <w:rPr>
          <w:color w:val="6D6E71"/>
          <w:spacing w:val="-39"/>
          <w:w w:val="90"/>
        </w:rPr>
        <w:t xml:space="preserve"> </w:t>
      </w:r>
      <w:r>
        <w:rPr>
          <w:color w:val="6D6E71"/>
          <w:w w:val="90"/>
        </w:rPr>
        <w:t>of</w:t>
      </w:r>
      <w:r>
        <w:rPr>
          <w:color w:val="6D6E71"/>
          <w:spacing w:val="-39"/>
          <w:w w:val="90"/>
        </w:rPr>
        <w:t xml:space="preserve"> </w:t>
      </w:r>
      <w:r>
        <w:rPr>
          <w:color w:val="6D6E71"/>
          <w:w w:val="90"/>
        </w:rPr>
        <w:t>service</w:t>
      </w:r>
      <w:r>
        <w:rPr>
          <w:color w:val="6D6E71"/>
          <w:spacing w:val="-39"/>
          <w:w w:val="90"/>
        </w:rPr>
        <w:t xml:space="preserve"> </w:t>
      </w:r>
      <w:r>
        <w:rPr>
          <w:color w:val="6D6E71"/>
          <w:w w:val="90"/>
        </w:rPr>
        <w:t>say</w:t>
      </w:r>
      <w:r>
        <w:rPr>
          <w:color w:val="6D6E71"/>
          <w:spacing w:val="-39"/>
          <w:w w:val="90"/>
        </w:rPr>
        <w:t xml:space="preserve"> </w:t>
      </w:r>
      <w:r>
        <w:rPr>
          <w:color w:val="6D6E71"/>
          <w:w w:val="90"/>
        </w:rPr>
        <w:t>that</w:t>
      </w:r>
      <w:r>
        <w:rPr>
          <w:color w:val="6D6E71"/>
          <w:spacing w:val="-39"/>
          <w:w w:val="90"/>
        </w:rPr>
        <w:t xml:space="preserve"> </w:t>
      </w:r>
      <w:r>
        <w:rPr>
          <w:rFonts w:ascii="Arial" w:hAnsi="Arial"/>
          <w:b w:val="0"/>
          <w:i/>
          <w:color w:val="6D6E71"/>
          <w:w w:val="90"/>
        </w:rPr>
        <w:t>‘staff</w:t>
      </w:r>
      <w:r>
        <w:rPr>
          <w:rFonts w:ascii="Arial" w:hAnsi="Arial"/>
          <w:b w:val="0"/>
          <w:i/>
          <w:color w:val="6D6E71"/>
          <w:spacing w:val="-29"/>
          <w:w w:val="90"/>
        </w:rPr>
        <w:t xml:space="preserve"> </w:t>
      </w:r>
      <w:r>
        <w:rPr>
          <w:rFonts w:ascii="Arial" w:hAnsi="Arial"/>
          <w:b w:val="0"/>
          <w:i/>
          <w:color w:val="6D6E71"/>
          <w:w w:val="90"/>
        </w:rPr>
        <w:t xml:space="preserve">are </w:t>
      </w:r>
      <w:r>
        <w:rPr>
          <w:rFonts w:ascii="Arial" w:hAnsi="Arial"/>
          <w:b w:val="0"/>
          <w:i/>
          <w:color w:val="6D6E71"/>
        </w:rPr>
        <w:t>not</w:t>
      </w:r>
      <w:r>
        <w:rPr>
          <w:rFonts w:ascii="Arial" w:hAnsi="Arial"/>
          <w:b w:val="0"/>
          <w:i/>
          <w:color w:val="6D6E71"/>
          <w:spacing w:val="-22"/>
        </w:rPr>
        <w:t xml:space="preserve"> </w:t>
      </w:r>
      <w:r>
        <w:rPr>
          <w:rFonts w:ascii="Arial" w:hAnsi="Arial"/>
          <w:b w:val="0"/>
          <w:i/>
          <w:color w:val="6D6E71"/>
        </w:rPr>
        <w:t>supportive</w:t>
      </w:r>
      <w:r>
        <w:rPr>
          <w:rFonts w:ascii="Arial" w:hAnsi="Arial"/>
          <w:b w:val="0"/>
          <w:i/>
          <w:color w:val="6D6E71"/>
          <w:spacing w:val="-22"/>
        </w:rPr>
        <w:t xml:space="preserve"> </w:t>
      </w:r>
      <w:r>
        <w:rPr>
          <w:rFonts w:ascii="Arial" w:hAnsi="Arial"/>
          <w:b w:val="0"/>
          <w:i/>
          <w:color w:val="6D6E71"/>
        </w:rPr>
        <w:t>and</w:t>
      </w:r>
      <w:r>
        <w:rPr>
          <w:rFonts w:ascii="Arial" w:hAnsi="Arial"/>
          <w:b w:val="0"/>
          <w:i/>
          <w:color w:val="6D6E71"/>
          <w:spacing w:val="-22"/>
        </w:rPr>
        <w:t xml:space="preserve"> </w:t>
      </w:r>
      <w:r>
        <w:rPr>
          <w:rFonts w:ascii="Arial" w:hAnsi="Arial"/>
          <w:b w:val="0"/>
          <w:i/>
          <w:color w:val="6D6E71"/>
        </w:rPr>
        <w:t>do</w:t>
      </w:r>
      <w:r>
        <w:rPr>
          <w:rFonts w:ascii="Arial" w:hAnsi="Arial"/>
          <w:b w:val="0"/>
          <w:i/>
          <w:color w:val="6D6E71"/>
          <w:spacing w:val="-22"/>
        </w:rPr>
        <w:t xml:space="preserve"> </w:t>
      </w:r>
      <w:r>
        <w:rPr>
          <w:rFonts w:ascii="Arial" w:hAnsi="Arial"/>
          <w:b w:val="0"/>
          <w:i/>
          <w:color w:val="6D6E71"/>
        </w:rPr>
        <w:t>not</w:t>
      </w:r>
      <w:r>
        <w:rPr>
          <w:rFonts w:ascii="Arial" w:hAnsi="Arial"/>
          <w:b w:val="0"/>
          <w:i/>
          <w:color w:val="6D6E71"/>
          <w:spacing w:val="-22"/>
        </w:rPr>
        <w:t xml:space="preserve"> </w:t>
      </w:r>
      <w:r>
        <w:rPr>
          <w:rFonts w:ascii="Arial" w:hAnsi="Arial"/>
          <w:b w:val="0"/>
          <w:i/>
          <w:color w:val="6D6E71"/>
        </w:rPr>
        <w:t>know</w:t>
      </w:r>
      <w:r>
        <w:rPr>
          <w:rFonts w:ascii="Arial" w:hAnsi="Arial"/>
          <w:b w:val="0"/>
          <w:i/>
          <w:color w:val="6D6E71"/>
          <w:spacing w:val="-22"/>
        </w:rPr>
        <w:t xml:space="preserve"> </w:t>
      </w:r>
      <w:r>
        <w:rPr>
          <w:rFonts w:ascii="Arial" w:hAnsi="Arial"/>
          <w:b w:val="0"/>
          <w:i/>
          <w:color w:val="6D6E71"/>
        </w:rPr>
        <w:t>how</w:t>
      </w:r>
      <w:r>
        <w:rPr>
          <w:rFonts w:ascii="Arial" w:hAnsi="Arial"/>
          <w:b w:val="0"/>
          <w:i/>
          <w:color w:val="6D6E71"/>
          <w:spacing w:val="-22"/>
        </w:rPr>
        <w:t xml:space="preserve"> </w:t>
      </w:r>
      <w:r>
        <w:rPr>
          <w:rFonts w:ascii="Arial" w:hAnsi="Arial"/>
          <w:b w:val="0"/>
          <w:i/>
          <w:color w:val="6D6E71"/>
        </w:rPr>
        <w:t>to</w:t>
      </w:r>
      <w:r>
        <w:rPr>
          <w:rFonts w:ascii="Arial" w:hAnsi="Arial"/>
          <w:b w:val="0"/>
          <w:i/>
          <w:color w:val="6D6E71"/>
          <w:spacing w:val="-22"/>
        </w:rPr>
        <w:t xml:space="preserve"> </w:t>
      </w:r>
      <w:r>
        <w:rPr>
          <w:rFonts w:ascii="Arial" w:hAnsi="Arial"/>
          <w:b w:val="0"/>
          <w:i/>
          <w:color w:val="6D6E71"/>
        </w:rPr>
        <w:t>communicate</w:t>
      </w:r>
      <w:r>
        <w:rPr>
          <w:rFonts w:ascii="Arial" w:hAnsi="Arial"/>
          <w:b w:val="0"/>
          <w:i/>
          <w:color w:val="6D6E71"/>
          <w:spacing w:val="-22"/>
        </w:rPr>
        <w:t xml:space="preserve"> </w:t>
      </w:r>
      <w:r>
        <w:rPr>
          <w:rFonts w:ascii="Arial" w:hAnsi="Arial"/>
          <w:b w:val="0"/>
          <w:i/>
          <w:color w:val="6D6E71"/>
        </w:rPr>
        <w:t>with</w:t>
      </w:r>
      <w:r>
        <w:rPr>
          <w:rFonts w:ascii="Arial" w:hAnsi="Arial"/>
          <w:b w:val="0"/>
          <w:i/>
          <w:color w:val="6D6E71"/>
          <w:spacing w:val="-22"/>
        </w:rPr>
        <w:t xml:space="preserve"> </w:t>
      </w:r>
      <w:r>
        <w:rPr>
          <w:rFonts w:ascii="Arial" w:hAnsi="Arial"/>
          <w:b w:val="0"/>
          <w:i/>
          <w:color w:val="6D6E71"/>
          <w:spacing w:val="-3"/>
        </w:rPr>
        <w:t>me/my</w:t>
      </w:r>
      <w:r>
        <w:rPr>
          <w:rFonts w:ascii="Arial" w:hAnsi="Arial"/>
          <w:b w:val="0"/>
          <w:i/>
          <w:color w:val="6D6E71"/>
          <w:spacing w:val="-22"/>
        </w:rPr>
        <w:t xml:space="preserve"> </w:t>
      </w:r>
      <w:r>
        <w:rPr>
          <w:rFonts w:ascii="Arial" w:hAnsi="Arial"/>
          <w:b w:val="0"/>
          <w:i/>
          <w:color w:val="6D6E71"/>
        </w:rPr>
        <w:t>family”</w:t>
      </w:r>
      <w:r>
        <w:rPr>
          <w:rFonts w:ascii="Arial" w:hAnsi="Arial"/>
          <w:b w:val="0"/>
          <w:i/>
          <w:color w:val="6D6E71"/>
          <w:spacing w:val="-22"/>
        </w:rPr>
        <w:t xml:space="preserve"> </w:t>
      </w:r>
      <w:r>
        <w:rPr>
          <w:color w:val="6D6E71"/>
        </w:rPr>
        <w:t>compared</w:t>
      </w:r>
      <w:r>
        <w:rPr>
          <w:color w:val="6D6E71"/>
          <w:spacing w:val="-33"/>
        </w:rPr>
        <w:t xml:space="preserve"> </w:t>
      </w:r>
      <w:r>
        <w:rPr>
          <w:color w:val="6D6E71"/>
        </w:rPr>
        <w:t>to</w:t>
      </w:r>
      <w:r>
        <w:rPr>
          <w:color w:val="6D6E71"/>
          <w:spacing w:val="-33"/>
        </w:rPr>
        <w:t xml:space="preserve"> </w:t>
      </w:r>
      <w:r>
        <w:rPr>
          <w:color w:val="6D6E71"/>
        </w:rPr>
        <w:t>9.1%</w:t>
      </w:r>
      <w:r>
        <w:rPr>
          <w:color w:val="6D6E71"/>
          <w:spacing w:val="-33"/>
        </w:rPr>
        <w:t xml:space="preserve"> </w:t>
      </w:r>
      <w:r>
        <w:rPr>
          <w:color w:val="6D6E71"/>
        </w:rPr>
        <w:t>of</w:t>
      </w:r>
      <w:r>
        <w:rPr>
          <w:color w:val="6D6E71"/>
          <w:spacing w:val="-33"/>
        </w:rPr>
        <w:t xml:space="preserve"> </w:t>
      </w:r>
      <w:r>
        <w:rPr>
          <w:color w:val="6D6E71"/>
        </w:rPr>
        <w:t>households</w:t>
      </w:r>
      <w:r>
        <w:rPr>
          <w:color w:val="6D6E71"/>
          <w:spacing w:val="-33"/>
        </w:rPr>
        <w:t xml:space="preserve"> </w:t>
      </w:r>
      <w:r>
        <w:rPr>
          <w:color w:val="6D6E71"/>
        </w:rPr>
        <w:t xml:space="preserve">without </w:t>
      </w:r>
      <w:r>
        <w:rPr>
          <w:color w:val="6D6E71"/>
          <w:w w:val="85"/>
        </w:rPr>
        <w:t>disabilities</w:t>
      </w:r>
      <w:r>
        <w:rPr>
          <w:color w:val="6D6E71"/>
          <w:spacing w:val="-26"/>
          <w:w w:val="85"/>
        </w:rPr>
        <w:t xml:space="preserve"> </w:t>
      </w:r>
      <w:r>
        <w:rPr>
          <w:color w:val="6D6E71"/>
          <w:w w:val="85"/>
        </w:rPr>
        <w:t>in</w:t>
      </w:r>
      <w:r>
        <w:rPr>
          <w:color w:val="6D6E71"/>
          <w:spacing w:val="-26"/>
          <w:w w:val="85"/>
        </w:rPr>
        <w:t xml:space="preserve"> </w:t>
      </w:r>
      <w:r>
        <w:rPr>
          <w:color w:val="6D6E71"/>
          <w:w w:val="85"/>
        </w:rPr>
        <w:t>Irbid</w:t>
      </w:r>
      <w:r>
        <w:rPr>
          <w:color w:val="6D6E71"/>
          <w:spacing w:val="-26"/>
          <w:w w:val="85"/>
        </w:rPr>
        <w:t xml:space="preserve"> </w:t>
      </w:r>
      <w:r>
        <w:rPr>
          <w:color w:val="6D6E71"/>
          <w:w w:val="85"/>
        </w:rPr>
        <w:t>and</w:t>
      </w:r>
      <w:r>
        <w:rPr>
          <w:color w:val="6D6E71"/>
          <w:spacing w:val="-26"/>
          <w:w w:val="85"/>
        </w:rPr>
        <w:t xml:space="preserve"> </w:t>
      </w:r>
      <w:r>
        <w:rPr>
          <w:color w:val="6D6E71"/>
          <w:w w:val="85"/>
        </w:rPr>
        <w:t>none</w:t>
      </w:r>
      <w:r>
        <w:rPr>
          <w:color w:val="6D6E71"/>
          <w:spacing w:val="-26"/>
          <w:w w:val="85"/>
        </w:rPr>
        <w:t xml:space="preserve"> </w:t>
      </w:r>
      <w:r>
        <w:rPr>
          <w:color w:val="6D6E71"/>
          <w:w w:val="85"/>
        </w:rPr>
        <w:t>in</w:t>
      </w:r>
      <w:r>
        <w:rPr>
          <w:color w:val="6D6E71"/>
          <w:spacing w:val="-26"/>
          <w:w w:val="85"/>
        </w:rPr>
        <w:t xml:space="preserve"> </w:t>
      </w:r>
      <w:r>
        <w:rPr>
          <w:color w:val="6D6E71"/>
          <w:w w:val="85"/>
        </w:rPr>
        <w:t>Zaatari.</w:t>
      </w:r>
      <w:r>
        <w:rPr>
          <w:color w:val="6D6E71"/>
          <w:spacing w:val="-26"/>
          <w:w w:val="85"/>
        </w:rPr>
        <w:t xml:space="preserve"> </w:t>
      </w:r>
      <w:r>
        <w:rPr>
          <w:color w:val="6D6E71"/>
          <w:w w:val="85"/>
        </w:rPr>
        <w:t>This</w:t>
      </w:r>
      <w:r>
        <w:rPr>
          <w:color w:val="6D6E71"/>
          <w:spacing w:val="-26"/>
          <w:w w:val="85"/>
        </w:rPr>
        <w:t xml:space="preserve"> </w:t>
      </w:r>
      <w:r>
        <w:rPr>
          <w:color w:val="6D6E71"/>
          <w:w w:val="85"/>
        </w:rPr>
        <w:t>raises</w:t>
      </w:r>
      <w:r>
        <w:rPr>
          <w:color w:val="6D6E71"/>
          <w:spacing w:val="-26"/>
          <w:w w:val="85"/>
        </w:rPr>
        <w:t xml:space="preserve"> </w:t>
      </w:r>
      <w:r>
        <w:rPr>
          <w:color w:val="6D6E71"/>
          <w:w w:val="85"/>
        </w:rPr>
        <w:t>questions</w:t>
      </w:r>
      <w:r>
        <w:rPr>
          <w:color w:val="6D6E71"/>
          <w:spacing w:val="-26"/>
          <w:w w:val="85"/>
        </w:rPr>
        <w:t xml:space="preserve"> </w:t>
      </w:r>
      <w:r>
        <w:rPr>
          <w:color w:val="6D6E71"/>
          <w:w w:val="85"/>
        </w:rPr>
        <w:t>for</w:t>
      </w:r>
      <w:r>
        <w:rPr>
          <w:color w:val="6D6E71"/>
          <w:spacing w:val="-26"/>
          <w:w w:val="85"/>
        </w:rPr>
        <w:t xml:space="preserve"> </w:t>
      </w:r>
      <w:r>
        <w:rPr>
          <w:color w:val="6D6E71"/>
          <w:w w:val="85"/>
        </w:rPr>
        <w:t>service</w:t>
      </w:r>
      <w:r>
        <w:rPr>
          <w:color w:val="6D6E71"/>
          <w:spacing w:val="-26"/>
          <w:w w:val="85"/>
        </w:rPr>
        <w:t xml:space="preserve"> </w:t>
      </w:r>
      <w:r>
        <w:rPr>
          <w:color w:val="6D6E71"/>
          <w:w w:val="85"/>
        </w:rPr>
        <w:t>providers</w:t>
      </w:r>
      <w:r>
        <w:rPr>
          <w:color w:val="6D6E71"/>
          <w:spacing w:val="-26"/>
          <w:w w:val="85"/>
        </w:rPr>
        <w:t xml:space="preserve"> </w:t>
      </w:r>
      <w:r>
        <w:rPr>
          <w:color w:val="6D6E71"/>
          <w:w w:val="85"/>
        </w:rPr>
        <w:t>around</w:t>
      </w:r>
      <w:r>
        <w:rPr>
          <w:color w:val="6D6E71"/>
          <w:spacing w:val="-26"/>
          <w:w w:val="85"/>
        </w:rPr>
        <w:t xml:space="preserve"> </w:t>
      </w:r>
      <w:r>
        <w:rPr>
          <w:color w:val="6D6E71"/>
          <w:w w:val="85"/>
        </w:rPr>
        <w:t>the</w:t>
      </w:r>
      <w:r>
        <w:rPr>
          <w:color w:val="6D6E71"/>
          <w:spacing w:val="-26"/>
          <w:w w:val="85"/>
        </w:rPr>
        <w:t xml:space="preserve"> </w:t>
      </w:r>
      <w:r>
        <w:rPr>
          <w:color w:val="6D6E71"/>
          <w:w w:val="85"/>
        </w:rPr>
        <w:t>demeanour</w:t>
      </w:r>
      <w:r>
        <w:rPr>
          <w:color w:val="6D6E71"/>
          <w:spacing w:val="-26"/>
          <w:w w:val="85"/>
        </w:rPr>
        <w:t xml:space="preserve"> </w:t>
      </w:r>
      <w:r>
        <w:rPr>
          <w:color w:val="6D6E71"/>
          <w:w w:val="85"/>
        </w:rPr>
        <w:t>of</w:t>
      </w:r>
      <w:r>
        <w:rPr>
          <w:color w:val="6D6E71"/>
          <w:spacing w:val="-26"/>
          <w:w w:val="85"/>
        </w:rPr>
        <w:t xml:space="preserve"> </w:t>
      </w:r>
      <w:r>
        <w:rPr>
          <w:color w:val="6D6E71"/>
          <w:w w:val="85"/>
        </w:rPr>
        <w:t xml:space="preserve">frontline </w:t>
      </w:r>
      <w:r>
        <w:rPr>
          <w:color w:val="6D6E71"/>
        </w:rPr>
        <w:t>staff</w:t>
      </w:r>
      <w:r>
        <w:rPr>
          <w:color w:val="6D6E71"/>
          <w:spacing w:val="-32"/>
        </w:rPr>
        <w:t xml:space="preserve"> </w:t>
      </w:r>
      <w:r>
        <w:rPr>
          <w:color w:val="6D6E71"/>
        </w:rPr>
        <w:t>interacting</w:t>
      </w:r>
      <w:r>
        <w:rPr>
          <w:color w:val="6D6E71"/>
          <w:spacing w:val="-32"/>
        </w:rPr>
        <w:t xml:space="preserve"> </w:t>
      </w:r>
      <w:r>
        <w:rPr>
          <w:color w:val="6D6E71"/>
        </w:rPr>
        <w:t>directly</w:t>
      </w:r>
      <w:r>
        <w:rPr>
          <w:color w:val="6D6E71"/>
          <w:spacing w:val="-32"/>
        </w:rPr>
        <w:t xml:space="preserve"> </w:t>
      </w:r>
      <w:r>
        <w:rPr>
          <w:color w:val="6D6E71"/>
        </w:rPr>
        <w:t>with</w:t>
      </w:r>
      <w:r>
        <w:rPr>
          <w:color w:val="6D6E71"/>
          <w:spacing w:val="-32"/>
        </w:rPr>
        <w:t xml:space="preserve"> </w:t>
      </w:r>
      <w:r>
        <w:rPr>
          <w:color w:val="6D6E71"/>
        </w:rPr>
        <w:t>persons</w:t>
      </w:r>
      <w:r>
        <w:rPr>
          <w:color w:val="6D6E71"/>
          <w:spacing w:val="-32"/>
        </w:rPr>
        <w:t xml:space="preserve"> </w:t>
      </w:r>
      <w:r>
        <w:rPr>
          <w:color w:val="6D6E71"/>
        </w:rPr>
        <w:t>with</w:t>
      </w:r>
      <w:r>
        <w:rPr>
          <w:color w:val="6D6E71"/>
          <w:spacing w:val="-32"/>
        </w:rPr>
        <w:t xml:space="preserve"> </w:t>
      </w:r>
      <w:r>
        <w:rPr>
          <w:color w:val="6D6E71"/>
        </w:rPr>
        <w:t>disabilities</w:t>
      </w:r>
      <w:r>
        <w:rPr>
          <w:color w:val="6D6E71"/>
          <w:spacing w:val="-32"/>
        </w:rPr>
        <w:t xml:space="preserve"> </w:t>
      </w:r>
      <w:r>
        <w:rPr>
          <w:color w:val="6D6E71"/>
        </w:rPr>
        <w:t>and</w:t>
      </w:r>
      <w:r>
        <w:rPr>
          <w:color w:val="6D6E71"/>
          <w:spacing w:val="-32"/>
        </w:rPr>
        <w:t xml:space="preserve"> </w:t>
      </w:r>
      <w:r>
        <w:rPr>
          <w:color w:val="6D6E71"/>
        </w:rPr>
        <w:t>their</w:t>
      </w:r>
      <w:r>
        <w:rPr>
          <w:color w:val="6D6E71"/>
          <w:spacing w:val="-32"/>
        </w:rPr>
        <w:t xml:space="preserve"> </w:t>
      </w:r>
      <w:r>
        <w:rPr>
          <w:color w:val="6D6E71"/>
        </w:rPr>
        <w:t>caregivers.</w:t>
      </w:r>
    </w:p>
    <w:p w:rsidR="009702CD" w:rsidRDefault="00166ADE">
      <w:pPr>
        <w:pStyle w:val="Heading8"/>
        <w:spacing w:before="163" w:line="208" w:lineRule="auto"/>
        <w:ind w:right="6234"/>
      </w:pPr>
      <w:r>
        <w:rPr>
          <w:noProof/>
          <w:lang w:val="en-AU" w:eastAsia="en-AU" w:bidi="ar-SA"/>
        </w:rPr>
        <w:drawing>
          <wp:anchor distT="0" distB="0" distL="0" distR="0" simplePos="0" relativeHeight="7984" behindDoc="0" locked="0" layoutInCell="1" allowOverlap="1">
            <wp:simplePos x="0" y="0"/>
            <wp:positionH relativeFrom="page">
              <wp:posOffset>4893094</wp:posOffset>
            </wp:positionH>
            <wp:positionV relativeFrom="paragraph">
              <wp:posOffset>406847</wp:posOffset>
            </wp:positionV>
            <wp:extent cx="299796" cy="265303"/>
            <wp:effectExtent l="0" t="0" r="0" b="0"/>
            <wp:wrapNone/>
            <wp:docPr id="85"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10.png"/>
                    <pic:cNvPicPr/>
                  </pic:nvPicPr>
                  <pic:blipFill>
                    <a:blip r:embed="rId212" cstate="print"/>
                    <a:stretch>
                      <a:fillRect/>
                    </a:stretch>
                  </pic:blipFill>
                  <pic:spPr>
                    <a:xfrm>
                      <a:off x="0" y="0"/>
                      <a:ext cx="299796" cy="265303"/>
                    </a:xfrm>
                    <a:prstGeom prst="rect">
                      <a:avLst/>
                    </a:prstGeom>
                  </pic:spPr>
                </pic:pic>
              </a:graphicData>
            </a:graphic>
          </wp:anchor>
        </w:drawing>
      </w:r>
      <w:r>
        <w:pict>
          <v:shape id="_x0000_s3285" style="position:absolute;left:0;text-align:left;margin-left:529.1pt;margin-top:32.05pt;width:23.65pt;height:20.9pt;z-index:8008;mso-position-horizontal-relative:page;mso-position-vertical-relative:text" coordorigin="10582,641" coordsize="473,418" o:spt="100" adj="0,,0" path="m10831,650r-5,-8l10822,641r-5,l10814,642r-2,1l10583,829r-1,7l10586,840r2,3l10591,844r46,l10637,1053r5,5l10654,1059r5,-5l10659,828r-5,-5l10625,823r201,-163l10831,657r,-7m10849,785r-3,-11l10844,771r-4,-7l10834,760r,17l10834,793r-7,7l10811,800r-6,-7l10805,777r6,-6l10827,771r7,6l10834,760r-3,-2l10819,756r-11,2l10798,764r-6,10l10790,785r2,12l10798,806r10,6l10819,815r12,-3l10840,806r4,-6l10846,797r3,-12m10866,865r-3,-18l10856,837r-3,-5l10838,822r-19,-4l10801,822r-15,10l10776,847r-4,18l10772,947r4,4l10787,951r4,-4l10791,850r13,-13l10835,837r12,13l10847,947r4,4l10862,951r4,-4l10866,865t135,172l10980,1037r-135,l10849,1033r,-71l10844,958r-10,l10830,962r,71l10833,1037r-28,l10809,1033r,-71l10805,958r-11,l10790,962r,71l10794,1037r-103,l10685,1037r-5,5l10680,1053r5,5l10690,1058r306,l11001,1053r,-16m11055,830r-2,-3l10863,674r-2,-2l10858,671r-8,1l10845,677r1,9l10848,689r2,1l11014,823r-30,l10980,828r,209l11001,1037r,-193l11050,844r5,-4l11055,830e" fillcolor="#808285" stroked="f">
            <v:stroke joinstyle="round"/>
            <v:formulas/>
            <v:path arrowok="t" o:connecttype="segments"/>
            <w10:wrap anchorx="page"/>
          </v:shape>
        </w:pict>
      </w:r>
      <w:r>
        <w:rPr>
          <w:color w:val="BE1F24"/>
        </w:rPr>
        <w:t>Priority solutions to increased access to health services</w:t>
      </w:r>
    </w:p>
    <w:p w:rsidR="009702CD" w:rsidRDefault="009702CD">
      <w:pPr>
        <w:spacing w:line="208" w:lineRule="auto"/>
        <w:sectPr w:rsidR="009702CD">
          <w:headerReference w:type="even" r:id="rId213"/>
          <w:headerReference w:type="default" r:id="rId214"/>
          <w:footerReference w:type="default" r:id="rId215"/>
          <w:pgSz w:w="11910" w:h="16840"/>
          <w:pgMar w:top="1700" w:right="0" w:bottom="280" w:left="0" w:header="720" w:footer="0" w:gutter="0"/>
          <w:cols w:space="720"/>
        </w:sectPr>
      </w:pPr>
    </w:p>
    <w:p w:rsidR="009702CD" w:rsidRDefault="00166ADE">
      <w:pPr>
        <w:pStyle w:val="BodyText"/>
        <w:spacing w:before="134" w:line="230" w:lineRule="auto"/>
        <w:ind w:left="720"/>
        <w:jc w:val="both"/>
      </w:pPr>
      <w:r>
        <w:rPr>
          <w:color w:val="6D6E71"/>
          <w:w w:val="95"/>
        </w:rPr>
        <w:t xml:space="preserve">When asked about the main issue to be solved </w:t>
      </w:r>
      <w:r>
        <w:rPr>
          <w:color w:val="6D6E71"/>
          <w:w w:val="90"/>
        </w:rPr>
        <w:t>concerning access to health</w:t>
      </w:r>
      <w:r>
        <w:rPr>
          <w:color w:val="6D6E71"/>
          <w:spacing w:val="20"/>
          <w:w w:val="90"/>
        </w:rPr>
        <w:t xml:space="preserve"> </w:t>
      </w:r>
      <w:r>
        <w:rPr>
          <w:color w:val="6D6E71"/>
          <w:w w:val="90"/>
        </w:rPr>
        <w:t>services,</w:t>
      </w:r>
      <w:r>
        <w:rPr>
          <w:color w:val="6D6E71"/>
          <w:spacing w:val="5"/>
          <w:w w:val="90"/>
        </w:rPr>
        <w:t xml:space="preserve"> </w:t>
      </w:r>
      <w:r>
        <w:rPr>
          <w:color w:val="6D6E71"/>
          <w:w w:val="90"/>
        </w:rPr>
        <w:t>respondents</w:t>
      </w:r>
      <w:r>
        <w:rPr>
          <w:color w:val="6D6E71"/>
          <w:w w:val="83"/>
        </w:rPr>
        <w:t xml:space="preserve"> </w:t>
      </w:r>
      <w:r>
        <w:rPr>
          <w:color w:val="6D6E71"/>
          <w:w w:val="85"/>
        </w:rPr>
        <w:t>proposed</w:t>
      </w:r>
      <w:r>
        <w:rPr>
          <w:color w:val="6D6E71"/>
          <w:spacing w:val="-35"/>
          <w:w w:val="85"/>
        </w:rPr>
        <w:t xml:space="preserve"> </w:t>
      </w:r>
      <w:r>
        <w:rPr>
          <w:color w:val="6D6E71"/>
          <w:w w:val="85"/>
        </w:rPr>
        <w:t>increased</w:t>
      </w:r>
      <w:r>
        <w:rPr>
          <w:color w:val="6D6E71"/>
          <w:spacing w:val="-35"/>
          <w:w w:val="85"/>
        </w:rPr>
        <w:t xml:space="preserve"> </w:t>
      </w:r>
      <w:r>
        <w:rPr>
          <w:color w:val="6D6E71"/>
          <w:w w:val="85"/>
        </w:rPr>
        <w:t>availability</w:t>
      </w:r>
      <w:r>
        <w:rPr>
          <w:color w:val="6D6E71"/>
          <w:spacing w:val="-35"/>
          <w:w w:val="85"/>
        </w:rPr>
        <w:t xml:space="preserve"> </w:t>
      </w:r>
      <w:r>
        <w:rPr>
          <w:color w:val="6D6E71"/>
          <w:w w:val="85"/>
        </w:rPr>
        <w:t>of</w:t>
      </w:r>
      <w:r>
        <w:rPr>
          <w:color w:val="6D6E71"/>
          <w:spacing w:val="-35"/>
          <w:w w:val="85"/>
        </w:rPr>
        <w:t xml:space="preserve"> </w:t>
      </w:r>
      <w:r>
        <w:rPr>
          <w:color w:val="6D6E71"/>
          <w:w w:val="85"/>
        </w:rPr>
        <w:t>services</w:t>
      </w:r>
      <w:r>
        <w:rPr>
          <w:color w:val="6D6E71"/>
          <w:spacing w:val="-35"/>
          <w:w w:val="85"/>
        </w:rPr>
        <w:t xml:space="preserve"> </w:t>
      </w:r>
      <w:r>
        <w:rPr>
          <w:color w:val="6D6E71"/>
          <w:w w:val="85"/>
        </w:rPr>
        <w:t>with</w:t>
      </w:r>
      <w:r>
        <w:rPr>
          <w:color w:val="6D6E71"/>
          <w:spacing w:val="-35"/>
          <w:w w:val="85"/>
        </w:rPr>
        <w:t xml:space="preserve"> </w:t>
      </w:r>
      <w:r>
        <w:rPr>
          <w:color w:val="6D6E71"/>
          <w:w w:val="85"/>
        </w:rPr>
        <w:t xml:space="preserve">reduced </w:t>
      </w:r>
      <w:r>
        <w:rPr>
          <w:color w:val="6D6E71"/>
          <w:w w:val="90"/>
        </w:rPr>
        <w:t>cost.</w:t>
      </w:r>
      <w:r>
        <w:rPr>
          <w:color w:val="6D6E71"/>
          <w:spacing w:val="-38"/>
          <w:w w:val="90"/>
        </w:rPr>
        <w:t xml:space="preserve"> </w:t>
      </w:r>
      <w:r>
        <w:rPr>
          <w:color w:val="6D6E71"/>
          <w:w w:val="90"/>
        </w:rPr>
        <w:t>Support</w:t>
      </w:r>
      <w:r>
        <w:rPr>
          <w:color w:val="6D6E71"/>
          <w:spacing w:val="-38"/>
          <w:w w:val="90"/>
        </w:rPr>
        <w:t xml:space="preserve"> </w:t>
      </w:r>
      <w:r>
        <w:rPr>
          <w:color w:val="6D6E71"/>
          <w:w w:val="90"/>
        </w:rPr>
        <w:t>to</w:t>
      </w:r>
      <w:r>
        <w:rPr>
          <w:color w:val="6D6E71"/>
          <w:spacing w:val="-38"/>
          <w:w w:val="90"/>
        </w:rPr>
        <w:t xml:space="preserve"> </w:t>
      </w:r>
      <w:r>
        <w:rPr>
          <w:color w:val="6D6E71"/>
          <w:w w:val="90"/>
        </w:rPr>
        <w:t>the</w:t>
      </w:r>
      <w:r>
        <w:rPr>
          <w:color w:val="6D6E71"/>
          <w:spacing w:val="-38"/>
          <w:w w:val="90"/>
        </w:rPr>
        <w:t xml:space="preserve"> </w:t>
      </w:r>
      <w:r>
        <w:rPr>
          <w:color w:val="6D6E71"/>
          <w:w w:val="90"/>
        </w:rPr>
        <w:t>problem</w:t>
      </w:r>
      <w:r>
        <w:rPr>
          <w:color w:val="6D6E71"/>
          <w:spacing w:val="-38"/>
          <w:w w:val="90"/>
        </w:rPr>
        <w:t xml:space="preserve"> </w:t>
      </w:r>
      <w:r>
        <w:rPr>
          <w:color w:val="6D6E71"/>
          <w:w w:val="90"/>
        </w:rPr>
        <w:t>that</w:t>
      </w:r>
      <w:r>
        <w:rPr>
          <w:color w:val="6D6E71"/>
          <w:spacing w:val="-38"/>
          <w:w w:val="90"/>
        </w:rPr>
        <w:t xml:space="preserve"> </w:t>
      </w:r>
      <w:r>
        <w:rPr>
          <w:color w:val="6D6E71"/>
          <w:w w:val="90"/>
        </w:rPr>
        <w:t>families</w:t>
      </w:r>
      <w:r>
        <w:rPr>
          <w:color w:val="6D6E71"/>
          <w:spacing w:val="-38"/>
          <w:w w:val="90"/>
        </w:rPr>
        <w:t xml:space="preserve"> </w:t>
      </w:r>
      <w:r>
        <w:rPr>
          <w:color w:val="6D6E71"/>
          <w:w w:val="90"/>
        </w:rPr>
        <w:t>did</w:t>
      </w:r>
      <w:r>
        <w:rPr>
          <w:color w:val="6D6E71"/>
          <w:spacing w:val="-38"/>
          <w:w w:val="90"/>
        </w:rPr>
        <w:t xml:space="preserve"> </w:t>
      </w:r>
      <w:r>
        <w:rPr>
          <w:color w:val="6D6E71"/>
          <w:w w:val="90"/>
        </w:rPr>
        <w:t>not</w:t>
      </w:r>
      <w:r>
        <w:rPr>
          <w:color w:val="6D6E71"/>
          <w:spacing w:val="-38"/>
          <w:w w:val="90"/>
        </w:rPr>
        <w:t xml:space="preserve"> </w:t>
      </w:r>
      <w:r>
        <w:rPr>
          <w:color w:val="6D6E71"/>
          <w:w w:val="90"/>
        </w:rPr>
        <w:t>have required</w:t>
      </w:r>
      <w:r>
        <w:rPr>
          <w:color w:val="6D6E71"/>
          <w:spacing w:val="-37"/>
          <w:w w:val="90"/>
        </w:rPr>
        <w:t xml:space="preserve"> </w:t>
      </w:r>
      <w:r>
        <w:rPr>
          <w:color w:val="6D6E71"/>
          <w:w w:val="90"/>
        </w:rPr>
        <w:t>documents</w:t>
      </w:r>
      <w:r>
        <w:rPr>
          <w:color w:val="6D6E71"/>
          <w:spacing w:val="-37"/>
          <w:w w:val="90"/>
        </w:rPr>
        <w:t xml:space="preserve"> </w:t>
      </w:r>
      <w:r>
        <w:rPr>
          <w:color w:val="6D6E71"/>
          <w:w w:val="90"/>
        </w:rPr>
        <w:t>was</w:t>
      </w:r>
      <w:r>
        <w:rPr>
          <w:color w:val="6D6E71"/>
          <w:spacing w:val="-37"/>
          <w:w w:val="90"/>
        </w:rPr>
        <w:t xml:space="preserve"> </w:t>
      </w:r>
      <w:r>
        <w:rPr>
          <w:color w:val="6D6E71"/>
          <w:w w:val="90"/>
        </w:rPr>
        <w:t>raised</w:t>
      </w:r>
      <w:r>
        <w:rPr>
          <w:color w:val="6D6E71"/>
          <w:spacing w:val="-37"/>
          <w:w w:val="90"/>
        </w:rPr>
        <w:t xml:space="preserve"> </w:t>
      </w:r>
      <w:r>
        <w:rPr>
          <w:color w:val="6D6E71"/>
          <w:w w:val="90"/>
        </w:rPr>
        <w:t>by</w:t>
      </w:r>
      <w:r>
        <w:rPr>
          <w:color w:val="6D6E71"/>
          <w:spacing w:val="-37"/>
          <w:w w:val="90"/>
        </w:rPr>
        <w:t xml:space="preserve"> </w:t>
      </w:r>
      <w:r>
        <w:rPr>
          <w:color w:val="6D6E71"/>
          <w:w w:val="90"/>
        </w:rPr>
        <w:t>7</w:t>
      </w:r>
      <w:r>
        <w:rPr>
          <w:color w:val="6D6E71"/>
          <w:spacing w:val="-37"/>
          <w:w w:val="90"/>
        </w:rPr>
        <w:t xml:space="preserve"> </w:t>
      </w:r>
      <w:r>
        <w:rPr>
          <w:color w:val="6D6E71"/>
          <w:w w:val="90"/>
        </w:rPr>
        <w:t>families</w:t>
      </w:r>
      <w:r>
        <w:rPr>
          <w:color w:val="6D6E71"/>
          <w:spacing w:val="-37"/>
          <w:w w:val="90"/>
        </w:rPr>
        <w:t xml:space="preserve"> </w:t>
      </w:r>
      <w:r>
        <w:rPr>
          <w:color w:val="6D6E71"/>
          <w:w w:val="90"/>
        </w:rPr>
        <w:t>in</w:t>
      </w:r>
      <w:r>
        <w:rPr>
          <w:color w:val="6D6E71"/>
          <w:spacing w:val="-37"/>
          <w:w w:val="90"/>
        </w:rPr>
        <w:t xml:space="preserve"> </w:t>
      </w:r>
      <w:r>
        <w:rPr>
          <w:color w:val="6D6E71"/>
          <w:w w:val="90"/>
        </w:rPr>
        <w:t>I</w:t>
      </w:r>
      <w:r>
        <w:rPr>
          <w:color w:val="6D6E71"/>
          <w:w w:val="90"/>
        </w:rPr>
        <w:t>rbid.</w:t>
      </w:r>
    </w:p>
    <w:p w:rsidR="009702CD" w:rsidRDefault="00166ADE">
      <w:pPr>
        <w:spacing w:before="50" w:line="213" w:lineRule="auto"/>
        <w:ind w:left="355" w:right="948"/>
        <w:rPr>
          <w:rFonts w:ascii="Arial"/>
          <w:sz w:val="23"/>
        </w:rPr>
      </w:pPr>
      <w:r>
        <w:br w:type="column"/>
      </w:r>
      <w:r>
        <w:rPr>
          <w:rFonts w:ascii="Arial"/>
          <w:color w:val="50C0E7"/>
          <w:w w:val="105"/>
          <w:sz w:val="23"/>
        </w:rPr>
        <w:t>Availability of services</w:t>
      </w:r>
    </w:p>
    <w:p w:rsidR="009702CD" w:rsidRDefault="00166ADE">
      <w:pPr>
        <w:spacing w:before="16" w:line="182" w:lineRule="auto"/>
        <w:ind w:left="355" w:right="-18"/>
        <w:rPr>
          <w:rFonts w:ascii="Arial"/>
          <w:sz w:val="19"/>
        </w:rPr>
      </w:pPr>
      <w:r>
        <w:rPr>
          <w:b/>
          <w:color w:val="50C0E7"/>
          <w:sz w:val="23"/>
        </w:rPr>
        <w:t>Cost</w:t>
      </w:r>
      <w:r>
        <w:rPr>
          <w:b/>
          <w:color w:val="50C0E7"/>
          <w:spacing w:val="-56"/>
          <w:sz w:val="23"/>
        </w:rPr>
        <w:t xml:space="preserve"> </w:t>
      </w:r>
      <w:r>
        <w:rPr>
          <w:b/>
          <w:color w:val="50C0E7"/>
          <w:sz w:val="23"/>
        </w:rPr>
        <w:t>reduction</w:t>
      </w:r>
      <w:r>
        <w:rPr>
          <w:b/>
          <w:color w:val="50C0E7"/>
          <w:spacing w:val="-56"/>
          <w:sz w:val="23"/>
        </w:rPr>
        <w:t xml:space="preserve"> </w:t>
      </w:r>
      <w:r>
        <w:rPr>
          <w:b/>
          <w:color w:val="50C0E7"/>
          <w:sz w:val="23"/>
        </w:rPr>
        <w:t xml:space="preserve">for </w:t>
      </w:r>
      <w:r>
        <w:rPr>
          <w:b/>
          <w:color w:val="50C0E7"/>
          <w:w w:val="95"/>
          <w:position w:val="3"/>
          <w:sz w:val="23"/>
        </w:rPr>
        <w:t>services</w:t>
      </w:r>
      <w:r>
        <w:rPr>
          <w:b/>
          <w:color w:val="50C0E7"/>
          <w:spacing w:val="-44"/>
          <w:w w:val="95"/>
          <w:position w:val="3"/>
          <w:sz w:val="23"/>
        </w:rPr>
        <w:t xml:space="preserve"> </w:t>
      </w:r>
      <w:r>
        <w:rPr>
          <w:rFonts w:ascii="Arial"/>
          <w:color w:val="50C0E7"/>
          <w:w w:val="95"/>
          <w:sz w:val="19"/>
        </w:rPr>
        <w:t>Supportive</w:t>
      </w:r>
      <w:r>
        <w:rPr>
          <w:rFonts w:ascii="Arial"/>
          <w:color w:val="50C0E7"/>
          <w:spacing w:val="-22"/>
          <w:w w:val="95"/>
          <w:sz w:val="19"/>
        </w:rPr>
        <w:t xml:space="preserve"> </w:t>
      </w:r>
      <w:r>
        <w:rPr>
          <w:rFonts w:ascii="Arial"/>
          <w:color w:val="50C0E7"/>
          <w:w w:val="95"/>
          <w:sz w:val="19"/>
        </w:rPr>
        <w:t>staff</w:t>
      </w:r>
    </w:p>
    <w:p w:rsidR="009702CD" w:rsidRDefault="00166ADE">
      <w:pPr>
        <w:spacing w:before="29"/>
        <w:ind w:left="355"/>
        <w:rPr>
          <w:rFonts w:ascii="Arial"/>
          <w:sz w:val="14"/>
        </w:rPr>
      </w:pPr>
      <w:r>
        <w:rPr>
          <w:rFonts w:ascii="Arial"/>
          <w:color w:val="50C0E7"/>
          <w:w w:val="105"/>
          <w:sz w:val="14"/>
        </w:rPr>
        <w:t>Support to required documents</w:t>
      </w:r>
    </w:p>
    <w:p w:rsidR="009702CD" w:rsidRDefault="00166ADE">
      <w:pPr>
        <w:spacing w:before="40" w:line="196" w:lineRule="auto"/>
        <w:ind w:left="180" w:right="2000"/>
        <w:rPr>
          <w:rFonts w:ascii="Arial"/>
          <w:sz w:val="19"/>
        </w:rPr>
      </w:pPr>
      <w:r>
        <w:br w:type="column"/>
      </w:r>
      <w:r>
        <w:rPr>
          <w:rFonts w:ascii="Arial"/>
          <w:color w:val="575B5C"/>
          <w:sz w:val="19"/>
        </w:rPr>
        <w:t>Cost reduction for services</w:t>
      </w:r>
    </w:p>
    <w:p w:rsidR="009702CD" w:rsidRDefault="00166ADE">
      <w:pPr>
        <w:pStyle w:val="Heading5"/>
        <w:spacing w:line="290" w:lineRule="exact"/>
        <w:ind w:left="180"/>
      </w:pPr>
      <w:r>
        <w:rPr>
          <w:color w:val="575B5C"/>
          <w:w w:val="95"/>
        </w:rPr>
        <w:t>Availability of</w:t>
      </w:r>
    </w:p>
    <w:p w:rsidR="009702CD" w:rsidRDefault="00166ADE">
      <w:pPr>
        <w:spacing w:line="353" w:lineRule="exact"/>
        <w:ind w:left="180"/>
        <w:rPr>
          <w:b/>
          <w:sz w:val="28"/>
        </w:rPr>
      </w:pPr>
      <w:r>
        <w:rPr>
          <w:b/>
          <w:color w:val="575B5C"/>
          <w:w w:val="90"/>
          <w:sz w:val="28"/>
        </w:rPr>
        <w:t>services</w:t>
      </w:r>
    </w:p>
    <w:p w:rsidR="009702CD" w:rsidRDefault="00166ADE">
      <w:pPr>
        <w:spacing w:line="202" w:lineRule="exact"/>
        <w:ind w:left="215"/>
        <w:rPr>
          <w:rFonts w:ascii="Arial"/>
          <w:sz w:val="19"/>
        </w:rPr>
      </w:pPr>
      <w:r>
        <w:rPr>
          <w:rFonts w:ascii="Arial"/>
          <w:color w:val="575B5C"/>
          <w:sz w:val="19"/>
        </w:rPr>
        <w:t>Support to required documents</w:t>
      </w:r>
    </w:p>
    <w:p w:rsidR="009702CD" w:rsidRDefault="00166ADE">
      <w:pPr>
        <w:spacing w:line="159" w:lineRule="exact"/>
        <w:ind w:left="1002" w:right="1361"/>
        <w:jc w:val="center"/>
        <w:rPr>
          <w:rFonts w:ascii="Arial"/>
          <w:sz w:val="14"/>
        </w:rPr>
      </w:pPr>
      <w:r>
        <w:rPr>
          <w:rFonts w:ascii="Arial"/>
          <w:color w:val="575B5C"/>
          <w:w w:val="105"/>
          <w:sz w:val="14"/>
        </w:rPr>
        <w:t>Supportive staff</w:t>
      </w:r>
    </w:p>
    <w:p w:rsidR="009702CD" w:rsidRDefault="009702CD">
      <w:pPr>
        <w:spacing w:line="159" w:lineRule="exact"/>
        <w:jc w:val="center"/>
        <w:rPr>
          <w:rFonts w:ascii="Arial"/>
          <w:sz w:val="14"/>
        </w:rPr>
        <w:sectPr w:rsidR="009702CD">
          <w:type w:val="continuous"/>
          <w:pgSz w:w="11910" w:h="16840"/>
          <w:pgMar w:top="620" w:right="0" w:bottom="280" w:left="0" w:header="720" w:footer="720" w:gutter="0"/>
          <w:cols w:num="3" w:space="720" w:equalWidth="0">
            <w:col w:w="5779" w:space="40"/>
            <w:col w:w="2626" w:space="39"/>
            <w:col w:w="3426"/>
          </w:cols>
        </w:sectPr>
      </w:pPr>
    </w:p>
    <w:p w:rsidR="009702CD" w:rsidRDefault="009702CD">
      <w:pPr>
        <w:pStyle w:val="BodyText"/>
        <w:spacing w:before="7" w:after="1"/>
        <w:rPr>
          <w:rFonts w:ascii="Arial"/>
          <w:b w:val="0"/>
          <w:sz w:val="29"/>
        </w:rPr>
      </w:pPr>
    </w:p>
    <w:p w:rsidR="009702CD" w:rsidRDefault="00166ADE">
      <w:pPr>
        <w:pStyle w:val="BodyText"/>
        <w:spacing w:line="20" w:lineRule="exact"/>
        <w:ind w:left="710"/>
        <w:rPr>
          <w:rFonts w:ascii="Arial"/>
          <w:b w:val="0"/>
          <w:sz w:val="2"/>
        </w:rPr>
      </w:pPr>
      <w:r>
        <w:rPr>
          <w:rFonts w:ascii="Arial"/>
          <w:b w:val="0"/>
          <w:sz w:val="2"/>
        </w:rPr>
      </w:r>
      <w:r>
        <w:rPr>
          <w:rFonts w:ascii="Arial"/>
          <w:b w:val="0"/>
          <w:sz w:val="2"/>
        </w:rPr>
        <w:pict>
          <v:group id="_x0000_s3283" style="width:522.8pt;height:1pt;mso-position-horizontal-relative:char;mso-position-vertical-relative:line" coordsize="10456,20">
            <v:line id="_x0000_s3284" style="position:absolute" from="0,10" to="10456,10" strokecolor="#48c7ed" strokeweight="1pt"/>
            <w10:wrap type="none"/>
            <w10:anchorlock/>
          </v:group>
        </w:pict>
      </w:r>
    </w:p>
    <w:p w:rsidR="009702CD" w:rsidRDefault="009702CD">
      <w:pPr>
        <w:pStyle w:val="BodyText"/>
        <w:spacing w:before="6"/>
        <w:rPr>
          <w:rFonts w:ascii="Arial"/>
          <w:b w:val="0"/>
          <w:sz w:val="18"/>
        </w:rPr>
      </w:pPr>
    </w:p>
    <w:p w:rsidR="009702CD" w:rsidRDefault="009702CD">
      <w:pPr>
        <w:rPr>
          <w:rFonts w:ascii="Arial"/>
          <w:sz w:val="18"/>
        </w:rPr>
        <w:sectPr w:rsidR="009702CD">
          <w:type w:val="continuous"/>
          <w:pgSz w:w="11910" w:h="16840"/>
          <w:pgMar w:top="620" w:right="0" w:bottom="280" w:left="0" w:header="720" w:footer="720" w:gutter="0"/>
          <w:cols w:space="720"/>
        </w:sectPr>
      </w:pPr>
    </w:p>
    <w:p w:rsidR="009702CD" w:rsidRDefault="00166ADE">
      <w:pPr>
        <w:pStyle w:val="Heading5"/>
        <w:numPr>
          <w:ilvl w:val="2"/>
          <w:numId w:val="38"/>
        </w:numPr>
        <w:tabs>
          <w:tab w:val="left" w:pos="1431"/>
        </w:tabs>
        <w:spacing w:before="75"/>
        <w:ind w:left="1430" w:hanging="710"/>
      </w:pPr>
      <w:r>
        <w:rPr>
          <w:color w:val="0088CE"/>
          <w:w w:val="95"/>
        </w:rPr>
        <w:t>Food</w:t>
      </w:r>
      <w:r>
        <w:rPr>
          <w:color w:val="0088CE"/>
          <w:spacing w:val="-42"/>
          <w:w w:val="95"/>
        </w:rPr>
        <w:t xml:space="preserve"> </w:t>
      </w:r>
      <w:r>
        <w:rPr>
          <w:color w:val="0088CE"/>
          <w:w w:val="95"/>
        </w:rPr>
        <w:t>and</w:t>
      </w:r>
      <w:r>
        <w:rPr>
          <w:color w:val="0088CE"/>
          <w:spacing w:val="-42"/>
          <w:w w:val="95"/>
        </w:rPr>
        <w:t xml:space="preserve"> </w:t>
      </w:r>
      <w:r>
        <w:rPr>
          <w:color w:val="0088CE"/>
          <w:w w:val="95"/>
        </w:rPr>
        <w:t>Cash</w:t>
      </w:r>
      <w:r>
        <w:rPr>
          <w:color w:val="0088CE"/>
          <w:spacing w:val="-42"/>
          <w:w w:val="95"/>
        </w:rPr>
        <w:t xml:space="preserve"> </w:t>
      </w:r>
      <w:r>
        <w:rPr>
          <w:color w:val="0088CE"/>
          <w:w w:val="95"/>
        </w:rPr>
        <w:t>Assistance</w:t>
      </w:r>
    </w:p>
    <w:p w:rsidR="009702CD" w:rsidRDefault="00166ADE">
      <w:pPr>
        <w:pStyle w:val="BodyText"/>
        <w:spacing w:before="32" w:line="230" w:lineRule="auto"/>
        <w:ind w:left="720"/>
        <w:jc w:val="both"/>
      </w:pPr>
      <w:r>
        <w:rPr>
          <w:color w:val="6D6E71"/>
          <w:w w:val="90"/>
        </w:rPr>
        <w:t>The</w:t>
      </w:r>
      <w:r>
        <w:rPr>
          <w:color w:val="6D6E71"/>
          <w:spacing w:val="-9"/>
          <w:w w:val="90"/>
        </w:rPr>
        <w:t xml:space="preserve"> </w:t>
      </w:r>
      <w:r>
        <w:rPr>
          <w:color w:val="6D6E71"/>
          <w:w w:val="90"/>
        </w:rPr>
        <w:t>study</w:t>
      </w:r>
      <w:r>
        <w:rPr>
          <w:color w:val="6D6E71"/>
          <w:spacing w:val="-9"/>
          <w:w w:val="90"/>
        </w:rPr>
        <w:t xml:space="preserve"> </w:t>
      </w:r>
      <w:r>
        <w:rPr>
          <w:color w:val="6D6E71"/>
          <w:w w:val="90"/>
        </w:rPr>
        <w:t>asked</w:t>
      </w:r>
      <w:r>
        <w:rPr>
          <w:color w:val="6D6E71"/>
          <w:spacing w:val="-9"/>
          <w:w w:val="90"/>
        </w:rPr>
        <w:t xml:space="preserve"> </w:t>
      </w:r>
      <w:r>
        <w:rPr>
          <w:color w:val="6D6E71"/>
          <w:w w:val="90"/>
        </w:rPr>
        <w:t>questions</w:t>
      </w:r>
      <w:r>
        <w:rPr>
          <w:color w:val="6D6E71"/>
          <w:spacing w:val="-9"/>
          <w:w w:val="90"/>
        </w:rPr>
        <w:t xml:space="preserve"> </w:t>
      </w:r>
      <w:r>
        <w:rPr>
          <w:color w:val="6D6E71"/>
          <w:w w:val="90"/>
        </w:rPr>
        <w:t>in</w:t>
      </w:r>
      <w:r>
        <w:rPr>
          <w:color w:val="6D6E71"/>
          <w:spacing w:val="-9"/>
          <w:w w:val="90"/>
        </w:rPr>
        <w:t xml:space="preserve"> </w:t>
      </w:r>
      <w:r>
        <w:rPr>
          <w:color w:val="6D6E71"/>
          <w:w w:val="90"/>
        </w:rPr>
        <w:t>relation</w:t>
      </w:r>
      <w:r>
        <w:rPr>
          <w:color w:val="6D6E71"/>
          <w:spacing w:val="-9"/>
          <w:w w:val="90"/>
        </w:rPr>
        <w:t xml:space="preserve"> </w:t>
      </w:r>
      <w:r>
        <w:rPr>
          <w:color w:val="6D6E71"/>
          <w:w w:val="90"/>
        </w:rPr>
        <w:t>to</w:t>
      </w:r>
      <w:r>
        <w:rPr>
          <w:color w:val="6D6E71"/>
          <w:spacing w:val="-9"/>
          <w:w w:val="90"/>
        </w:rPr>
        <w:t xml:space="preserve"> </w:t>
      </w:r>
      <w:r>
        <w:rPr>
          <w:color w:val="6D6E71"/>
          <w:w w:val="90"/>
        </w:rPr>
        <w:t>households’</w:t>
      </w:r>
      <w:r>
        <w:rPr>
          <w:color w:val="6D6E71"/>
          <w:w w:val="85"/>
        </w:rPr>
        <w:t xml:space="preserve"> access</w:t>
      </w:r>
      <w:r>
        <w:rPr>
          <w:color w:val="6D6E71"/>
          <w:spacing w:val="-43"/>
          <w:w w:val="85"/>
        </w:rPr>
        <w:t xml:space="preserve"> </w:t>
      </w:r>
      <w:r>
        <w:rPr>
          <w:color w:val="6D6E71"/>
          <w:w w:val="85"/>
        </w:rPr>
        <w:t>to</w:t>
      </w:r>
      <w:r>
        <w:rPr>
          <w:color w:val="6D6E71"/>
          <w:spacing w:val="-43"/>
          <w:w w:val="85"/>
        </w:rPr>
        <w:t xml:space="preserve"> </w:t>
      </w:r>
      <w:r>
        <w:rPr>
          <w:color w:val="6D6E71"/>
          <w:w w:val="85"/>
        </w:rPr>
        <w:t>food</w:t>
      </w:r>
      <w:r>
        <w:rPr>
          <w:color w:val="6D6E71"/>
          <w:spacing w:val="-43"/>
          <w:w w:val="85"/>
        </w:rPr>
        <w:t xml:space="preserve"> </w:t>
      </w:r>
      <w:r>
        <w:rPr>
          <w:color w:val="6D6E71"/>
          <w:w w:val="85"/>
        </w:rPr>
        <w:t>assistance</w:t>
      </w:r>
      <w:r>
        <w:rPr>
          <w:color w:val="6D6E71"/>
          <w:spacing w:val="-43"/>
          <w:w w:val="85"/>
        </w:rPr>
        <w:t xml:space="preserve"> </w:t>
      </w:r>
      <w:r>
        <w:rPr>
          <w:color w:val="6D6E71"/>
          <w:w w:val="85"/>
        </w:rPr>
        <w:t>(i.e.</w:t>
      </w:r>
      <w:r>
        <w:rPr>
          <w:color w:val="6D6E71"/>
          <w:spacing w:val="-43"/>
          <w:w w:val="85"/>
        </w:rPr>
        <w:t xml:space="preserve"> </w:t>
      </w:r>
      <w:r>
        <w:rPr>
          <w:color w:val="6D6E71"/>
          <w:w w:val="85"/>
        </w:rPr>
        <w:t>WFP</w:t>
      </w:r>
      <w:r>
        <w:rPr>
          <w:color w:val="6D6E71"/>
          <w:spacing w:val="-43"/>
          <w:w w:val="85"/>
        </w:rPr>
        <w:t xml:space="preserve"> </w:t>
      </w:r>
      <w:r>
        <w:rPr>
          <w:color w:val="6D6E71"/>
          <w:w w:val="85"/>
        </w:rPr>
        <w:t>e-vouchers</w:t>
      </w:r>
      <w:r>
        <w:rPr>
          <w:color w:val="BE1F24"/>
          <w:w w:val="85"/>
          <w:position w:val="7"/>
          <w:sz w:val="11"/>
        </w:rPr>
        <w:t>14</w:t>
      </w:r>
      <w:r>
        <w:rPr>
          <w:color w:val="6D6E71"/>
          <w:w w:val="85"/>
        </w:rPr>
        <w:t>)</w:t>
      </w:r>
      <w:r>
        <w:rPr>
          <w:color w:val="6D6E71"/>
          <w:spacing w:val="-43"/>
          <w:w w:val="85"/>
        </w:rPr>
        <w:t xml:space="preserve"> </w:t>
      </w:r>
      <w:r>
        <w:rPr>
          <w:color w:val="6D6E71"/>
          <w:w w:val="85"/>
        </w:rPr>
        <w:t>and</w:t>
      </w:r>
      <w:r>
        <w:rPr>
          <w:color w:val="6D6E71"/>
          <w:spacing w:val="-43"/>
          <w:w w:val="85"/>
        </w:rPr>
        <w:t xml:space="preserve"> </w:t>
      </w:r>
      <w:r>
        <w:rPr>
          <w:color w:val="6D6E71"/>
          <w:w w:val="85"/>
        </w:rPr>
        <w:t xml:space="preserve">cash </w:t>
      </w:r>
      <w:r>
        <w:rPr>
          <w:color w:val="6D6E71"/>
          <w:w w:val="90"/>
        </w:rPr>
        <w:t>assistance</w:t>
      </w:r>
      <w:r>
        <w:rPr>
          <w:color w:val="6D6E71"/>
          <w:spacing w:val="-27"/>
          <w:w w:val="90"/>
        </w:rPr>
        <w:t xml:space="preserve"> </w:t>
      </w:r>
      <w:r>
        <w:rPr>
          <w:color w:val="6D6E71"/>
          <w:w w:val="90"/>
        </w:rPr>
        <w:t>or</w:t>
      </w:r>
      <w:r>
        <w:rPr>
          <w:color w:val="6D6E71"/>
          <w:spacing w:val="-27"/>
          <w:w w:val="90"/>
        </w:rPr>
        <w:t xml:space="preserve"> </w:t>
      </w:r>
      <w:r>
        <w:rPr>
          <w:color w:val="6D6E71"/>
          <w:w w:val="90"/>
        </w:rPr>
        <w:t>grant</w:t>
      </w:r>
      <w:r>
        <w:rPr>
          <w:color w:val="6D6E71"/>
          <w:spacing w:val="-27"/>
          <w:w w:val="90"/>
        </w:rPr>
        <w:t xml:space="preserve"> </w:t>
      </w:r>
      <w:r>
        <w:rPr>
          <w:color w:val="6D6E71"/>
          <w:w w:val="90"/>
        </w:rPr>
        <w:t>(e.g.</w:t>
      </w:r>
      <w:r>
        <w:rPr>
          <w:color w:val="6D6E71"/>
          <w:spacing w:val="-27"/>
          <w:w w:val="90"/>
        </w:rPr>
        <w:t xml:space="preserve"> </w:t>
      </w:r>
      <w:r>
        <w:rPr>
          <w:color w:val="6D6E71"/>
          <w:w w:val="90"/>
        </w:rPr>
        <w:t>UNHCR</w:t>
      </w:r>
      <w:r>
        <w:rPr>
          <w:color w:val="6D6E71"/>
          <w:spacing w:val="-27"/>
          <w:w w:val="90"/>
        </w:rPr>
        <w:t xml:space="preserve"> </w:t>
      </w:r>
      <w:r>
        <w:rPr>
          <w:color w:val="6D6E71"/>
          <w:w w:val="90"/>
        </w:rPr>
        <w:t>visa</w:t>
      </w:r>
      <w:r>
        <w:rPr>
          <w:color w:val="6D6E71"/>
          <w:spacing w:val="-27"/>
          <w:w w:val="90"/>
        </w:rPr>
        <w:t xml:space="preserve"> </w:t>
      </w:r>
      <w:r>
        <w:rPr>
          <w:color w:val="6D6E71"/>
          <w:w w:val="90"/>
        </w:rPr>
        <w:t>card</w:t>
      </w:r>
      <w:r>
        <w:rPr>
          <w:color w:val="BE1F24"/>
          <w:w w:val="90"/>
          <w:position w:val="7"/>
          <w:sz w:val="11"/>
        </w:rPr>
        <w:t>15</w:t>
      </w:r>
      <w:r>
        <w:rPr>
          <w:color w:val="6D6E71"/>
          <w:w w:val="90"/>
        </w:rPr>
        <w:t>).</w:t>
      </w:r>
      <w:r>
        <w:rPr>
          <w:color w:val="6D6E71"/>
          <w:spacing w:val="-27"/>
          <w:w w:val="90"/>
        </w:rPr>
        <w:t xml:space="preserve"> </w:t>
      </w:r>
      <w:r>
        <w:rPr>
          <w:color w:val="6D6E71"/>
          <w:w w:val="90"/>
        </w:rPr>
        <w:t>In</w:t>
      </w:r>
      <w:r>
        <w:rPr>
          <w:color w:val="6D6E71"/>
          <w:spacing w:val="-27"/>
          <w:w w:val="90"/>
        </w:rPr>
        <w:t xml:space="preserve"> </w:t>
      </w:r>
      <w:r>
        <w:rPr>
          <w:color w:val="6D6E71"/>
          <w:w w:val="90"/>
        </w:rPr>
        <w:t>Azraq,</w:t>
      </w:r>
    </w:p>
    <w:p w:rsidR="009702CD" w:rsidRDefault="00166ADE">
      <w:pPr>
        <w:pStyle w:val="BodyText"/>
        <w:spacing w:before="9"/>
        <w:rPr>
          <w:sz w:val="21"/>
        </w:rPr>
      </w:pPr>
      <w:r>
        <w:rPr>
          <w:b w:val="0"/>
        </w:rPr>
        <w:br w:type="column"/>
      </w:r>
    </w:p>
    <w:p w:rsidR="009702CD" w:rsidRDefault="00166ADE">
      <w:pPr>
        <w:pStyle w:val="BodyText"/>
        <w:spacing w:before="1" w:line="276" w:lineRule="exact"/>
        <w:ind w:left="219"/>
      </w:pPr>
      <w:r>
        <w:rPr>
          <w:color w:val="0088CE"/>
          <w:w w:val="95"/>
        </w:rPr>
        <w:t xml:space="preserve">Table 29: </w:t>
      </w:r>
      <w:r>
        <w:rPr>
          <w:color w:val="6D6E71"/>
          <w:w w:val="95"/>
        </w:rPr>
        <w:t>Access to Food and Cash Assistance, by</w:t>
      </w:r>
    </w:p>
    <w:p w:rsidR="009702CD" w:rsidRDefault="00166ADE">
      <w:pPr>
        <w:pStyle w:val="BodyText"/>
        <w:spacing w:line="276" w:lineRule="exact"/>
        <w:ind w:left="219"/>
      </w:pPr>
      <w:r>
        <w:rPr>
          <w:color w:val="6D6E71"/>
          <w:w w:val="95"/>
        </w:rPr>
        <w:t>Disability and Location</w:t>
      </w:r>
    </w:p>
    <w:p w:rsidR="009702CD" w:rsidRDefault="00166ADE">
      <w:pPr>
        <w:pStyle w:val="BodyText"/>
        <w:tabs>
          <w:tab w:val="left" w:pos="1574"/>
          <w:tab w:val="left" w:pos="5309"/>
        </w:tabs>
        <w:spacing w:before="55"/>
        <w:ind w:left="219"/>
      </w:pPr>
      <w:r>
        <w:rPr>
          <w:color w:val="FFFFFF"/>
          <w:w w:val="79"/>
          <w:shd w:val="clear" w:color="auto" w:fill="0088CE"/>
        </w:rPr>
        <w:t xml:space="preserve"> </w:t>
      </w:r>
      <w:r>
        <w:rPr>
          <w:color w:val="FFFFFF"/>
          <w:shd w:val="clear" w:color="auto" w:fill="0088CE"/>
        </w:rPr>
        <w:tab/>
      </w:r>
      <w:r>
        <w:rPr>
          <w:color w:val="FFFFFF"/>
          <w:w w:val="80"/>
          <w:shd w:val="clear" w:color="auto" w:fill="0088CE"/>
        </w:rPr>
        <w:t>Access to food</w:t>
      </w:r>
      <w:r>
        <w:rPr>
          <w:color w:val="FFFFFF"/>
          <w:spacing w:val="17"/>
          <w:w w:val="80"/>
          <w:shd w:val="clear" w:color="auto" w:fill="0088CE"/>
        </w:rPr>
        <w:t xml:space="preserve"> </w:t>
      </w:r>
      <w:r>
        <w:rPr>
          <w:color w:val="FFFFFF"/>
          <w:w w:val="80"/>
          <w:shd w:val="clear" w:color="auto" w:fill="0088CE"/>
        </w:rPr>
        <w:t>assistance</w:t>
      </w:r>
      <w:r>
        <w:rPr>
          <w:color w:val="FFFFFF"/>
          <w:shd w:val="clear" w:color="auto" w:fill="0088CE"/>
        </w:rPr>
        <w:tab/>
      </w:r>
    </w:p>
    <w:p w:rsidR="009702CD" w:rsidRDefault="009702CD">
      <w:pPr>
        <w:sectPr w:rsidR="009702CD">
          <w:type w:val="continuous"/>
          <w:pgSz w:w="11910" w:h="16840"/>
          <w:pgMar w:top="620" w:right="0" w:bottom="280" w:left="0" w:header="720" w:footer="720" w:gutter="0"/>
          <w:cols w:num="2" w:space="720" w:equalWidth="0">
            <w:col w:w="5856" w:space="40"/>
            <w:col w:w="6014"/>
          </w:cols>
        </w:sectPr>
      </w:pPr>
    </w:p>
    <w:p w:rsidR="009702CD" w:rsidRDefault="00166ADE">
      <w:pPr>
        <w:pStyle w:val="BodyText"/>
        <w:spacing w:line="230" w:lineRule="auto"/>
        <w:ind w:left="720"/>
        <w:jc w:val="both"/>
      </w:pPr>
      <w:r>
        <w:rPr>
          <w:color w:val="6D6E71"/>
          <w:spacing w:val="-3"/>
          <w:w w:val="90"/>
        </w:rPr>
        <w:t>WFP,</w:t>
      </w:r>
      <w:r>
        <w:rPr>
          <w:color w:val="6D6E71"/>
          <w:spacing w:val="-17"/>
          <w:w w:val="90"/>
        </w:rPr>
        <w:t xml:space="preserve"> </w:t>
      </w:r>
      <w:r>
        <w:rPr>
          <w:color w:val="6D6E71"/>
          <w:w w:val="90"/>
        </w:rPr>
        <w:t>UNHCR</w:t>
      </w:r>
      <w:r>
        <w:rPr>
          <w:color w:val="6D6E71"/>
          <w:spacing w:val="-17"/>
          <w:w w:val="90"/>
        </w:rPr>
        <w:t xml:space="preserve"> </w:t>
      </w:r>
      <w:r>
        <w:rPr>
          <w:color w:val="6D6E71"/>
          <w:w w:val="90"/>
        </w:rPr>
        <w:t>and</w:t>
      </w:r>
      <w:r>
        <w:rPr>
          <w:color w:val="6D6E71"/>
          <w:spacing w:val="-17"/>
          <w:w w:val="90"/>
        </w:rPr>
        <w:t xml:space="preserve"> </w:t>
      </w:r>
      <w:r>
        <w:rPr>
          <w:color w:val="6D6E71"/>
          <w:w w:val="90"/>
        </w:rPr>
        <w:t>partner</w:t>
      </w:r>
      <w:r>
        <w:rPr>
          <w:color w:val="6D6E71"/>
          <w:spacing w:val="-17"/>
          <w:w w:val="90"/>
        </w:rPr>
        <w:t xml:space="preserve"> </w:t>
      </w:r>
      <w:r>
        <w:rPr>
          <w:color w:val="6D6E71"/>
          <w:w w:val="90"/>
        </w:rPr>
        <w:t>humanitarian</w:t>
      </w:r>
      <w:r>
        <w:rPr>
          <w:color w:val="6D6E71"/>
          <w:spacing w:val="-17"/>
          <w:w w:val="90"/>
        </w:rPr>
        <w:t xml:space="preserve"> </w:t>
      </w:r>
      <w:r>
        <w:rPr>
          <w:color w:val="6D6E71"/>
          <w:w w:val="90"/>
        </w:rPr>
        <w:t>organizations</w:t>
      </w:r>
      <w:r>
        <w:rPr>
          <w:color w:val="6D6E71"/>
          <w:w w:val="81"/>
        </w:rPr>
        <w:t xml:space="preserve"> </w:t>
      </w:r>
      <w:r>
        <w:rPr>
          <w:color w:val="6D6E71"/>
          <w:w w:val="85"/>
        </w:rPr>
        <w:t xml:space="preserve">provide services to all camp residents. Accordingly, all </w:t>
      </w:r>
      <w:r>
        <w:rPr>
          <w:color w:val="6D6E71"/>
          <w:w w:val="90"/>
        </w:rPr>
        <w:t>surveyed</w:t>
      </w:r>
      <w:r>
        <w:rPr>
          <w:color w:val="6D6E71"/>
          <w:spacing w:val="-12"/>
          <w:w w:val="90"/>
        </w:rPr>
        <w:t xml:space="preserve"> </w:t>
      </w:r>
      <w:r>
        <w:rPr>
          <w:color w:val="6D6E71"/>
          <w:w w:val="90"/>
        </w:rPr>
        <w:t>households</w:t>
      </w:r>
      <w:r>
        <w:rPr>
          <w:color w:val="6D6E71"/>
          <w:spacing w:val="-12"/>
          <w:w w:val="90"/>
        </w:rPr>
        <w:t xml:space="preserve"> </w:t>
      </w:r>
      <w:r>
        <w:rPr>
          <w:color w:val="6D6E71"/>
          <w:w w:val="90"/>
        </w:rPr>
        <w:t>reported</w:t>
      </w:r>
      <w:r>
        <w:rPr>
          <w:color w:val="6D6E71"/>
          <w:spacing w:val="-12"/>
          <w:w w:val="90"/>
        </w:rPr>
        <w:t xml:space="preserve"> </w:t>
      </w:r>
      <w:r>
        <w:rPr>
          <w:color w:val="6D6E71"/>
          <w:w w:val="90"/>
        </w:rPr>
        <w:t>having</w:t>
      </w:r>
      <w:r>
        <w:rPr>
          <w:color w:val="6D6E71"/>
          <w:spacing w:val="-12"/>
          <w:w w:val="90"/>
        </w:rPr>
        <w:t xml:space="preserve"> </w:t>
      </w:r>
      <w:r>
        <w:rPr>
          <w:color w:val="6D6E71"/>
          <w:w w:val="90"/>
        </w:rPr>
        <w:t>access</w:t>
      </w:r>
      <w:r>
        <w:rPr>
          <w:color w:val="6D6E71"/>
          <w:spacing w:val="-12"/>
          <w:w w:val="90"/>
        </w:rPr>
        <w:t xml:space="preserve"> </w:t>
      </w:r>
      <w:r>
        <w:rPr>
          <w:color w:val="6D6E71"/>
          <w:w w:val="90"/>
        </w:rPr>
        <w:t>to</w:t>
      </w:r>
      <w:r>
        <w:rPr>
          <w:color w:val="6D6E71"/>
          <w:spacing w:val="-12"/>
          <w:w w:val="90"/>
        </w:rPr>
        <w:t xml:space="preserve"> </w:t>
      </w:r>
      <w:r>
        <w:rPr>
          <w:color w:val="6D6E71"/>
          <w:w w:val="90"/>
        </w:rPr>
        <w:t xml:space="preserve">both </w:t>
      </w:r>
      <w:r>
        <w:rPr>
          <w:color w:val="6D6E71"/>
          <w:w w:val="95"/>
        </w:rPr>
        <w:t>services.</w:t>
      </w:r>
    </w:p>
    <w:p w:rsidR="009702CD" w:rsidRDefault="00166ADE">
      <w:pPr>
        <w:pStyle w:val="BodyText"/>
        <w:spacing w:before="115" w:line="230" w:lineRule="auto"/>
        <w:ind w:left="720"/>
        <w:jc w:val="both"/>
      </w:pPr>
      <w:r>
        <w:rPr>
          <w:color w:val="6D6E71"/>
          <w:w w:val="90"/>
        </w:rPr>
        <w:t>In</w:t>
      </w:r>
      <w:r>
        <w:rPr>
          <w:color w:val="6D6E71"/>
          <w:spacing w:val="-22"/>
          <w:w w:val="90"/>
        </w:rPr>
        <w:t xml:space="preserve"> </w:t>
      </w:r>
      <w:r>
        <w:rPr>
          <w:color w:val="6D6E71"/>
          <w:w w:val="90"/>
        </w:rPr>
        <w:t>Irbid,</w:t>
      </w:r>
      <w:r>
        <w:rPr>
          <w:color w:val="6D6E71"/>
          <w:spacing w:val="-22"/>
          <w:w w:val="90"/>
        </w:rPr>
        <w:t xml:space="preserve"> </w:t>
      </w:r>
      <w:r>
        <w:rPr>
          <w:color w:val="6D6E71"/>
          <w:w w:val="90"/>
        </w:rPr>
        <w:t>the</w:t>
      </w:r>
      <w:r>
        <w:rPr>
          <w:color w:val="6D6E71"/>
          <w:spacing w:val="-22"/>
          <w:w w:val="90"/>
        </w:rPr>
        <w:t xml:space="preserve"> </w:t>
      </w:r>
      <w:r>
        <w:rPr>
          <w:color w:val="6D6E71"/>
          <w:w w:val="90"/>
        </w:rPr>
        <w:t>proportion</w:t>
      </w:r>
      <w:r>
        <w:rPr>
          <w:color w:val="6D6E71"/>
          <w:spacing w:val="-22"/>
          <w:w w:val="90"/>
        </w:rPr>
        <w:t xml:space="preserve"> </w:t>
      </w:r>
      <w:r>
        <w:rPr>
          <w:color w:val="6D6E71"/>
          <w:w w:val="90"/>
        </w:rPr>
        <w:t>of</w:t>
      </w:r>
      <w:r>
        <w:rPr>
          <w:color w:val="6D6E71"/>
          <w:spacing w:val="-22"/>
          <w:w w:val="90"/>
        </w:rPr>
        <w:t xml:space="preserve"> </w:t>
      </w:r>
      <w:r>
        <w:rPr>
          <w:color w:val="6D6E71"/>
          <w:w w:val="90"/>
        </w:rPr>
        <w:t>households</w:t>
      </w:r>
      <w:r>
        <w:rPr>
          <w:color w:val="6D6E71"/>
          <w:spacing w:val="-22"/>
          <w:w w:val="90"/>
        </w:rPr>
        <w:t xml:space="preserve"> </w:t>
      </w:r>
      <w:r>
        <w:rPr>
          <w:color w:val="6D6E71"/>
          <w:w w:val="90"/>
        </w:rPr>
        <w:t>who</w:t>
      </w:r>
      <w:r>
        <w:rPr>
          <w:color w:val="6D6E71"/>
          <w:spacing w:val="-22"/>
          <w:w w:val="90"/>
        </w:rPr>
        <w:t xml:space="preserve"> </w:t>
      </w:r>
      <w:r>
        <w:rPr>
          <w:color w:val="6D6E71"/>
          <w:w w:val="90"/>
        </w:rPr>
        <w:t>had</w:t>
      </w:r>
      <w:r>
        <w:rPr>
          <w:color w:val="6D6E71"/>
          <w:spacing w:val="-22"/>
          <w:w w:val="90"/>
        </w:rPr>
        <w:t xml:space="preserve"> </w:t>
      </w:r>
      <w:r>
        <w:rPr>
          <w:color w:val="6D6E71"/>
          <w:w w:val="90"/>
        </w:rPr>
        <w:t>access to</w:t>
      </w:r>
      <w:r>
        <w:rPr>
          <w:color w:val="6D6E71"/>
          <w:spacing w:val="-17"/>
          <w:w w:val="90"/>
        </w:rPr>
        <w:t xml:space="preserve"> </w:t>
      </w:r>
      <w:r>
        <w:rPr>
          <w:color w:val="6D6E71"/>
          <w:w w:val="90"/>
        </w:rPr>
        <w:t>food</w:t>
      </w:r>
      <w:r>
        <w:rPr>
          <w:color w:val="6D6E71"/>
          <w:spacing w:val="-17"/>
          <w:w w:val="90"/>
        </w:rPr>
        <w:t xml:space="preserve"> </w:t>
      </w:r>
      <w:r>
        <w:rPr>
          <w:color w:val="6D6E71"/>
          <w:w w:val="90"/>
        </w:rPr>
        <w:t>assistance</w:t>
      </w:r>
      <w:r>
        <w:rPr>
          <w:color w:val="6D6E71"/>
          <w:spacing w:val="-17"/>
          <w:w w:val="90"/>
        </w:rPr>
        <w:t xml:space="preserve"> </w:t>
      </w:r>
      <w:r>
        <w:rPr>
          <w:color w:val="6D6E71"/>
          <w:w w:val="90"/>
        </w:rPr>
        <w:t>was</w:t>
      </w:r>
      <w:r>
        <w:rPr>
          <w:color w:val="6D6E71"/>
          <w:spacing w:val="-17"/>
          <w:w w:val="90"/>
        </w:rPr>
        <w:t xml:space="preserve"> </w:t>
      </w:r>
      <w:r>
        <w:rPr>
          <w:color w:val="6D6E71"/>
          <w:w w:val="90"/>
        </w:rPr>
        <w:t>around</w:t>
      </w:r>
      <w:r>
        <w:rPr>
          <w:color w:val="6D6E71"/>
          <w:spacing w:val="-17"/>
          <w:w w:val="90"/>
        </w:rPr>
        <w:t xml:space="preserve"> </w:t>
      </w:r>
      <w:r>
        <w:rPr>
          <w:color w:val="6D6E71"/>
          <w:w w:val="90"/>
        </w:rPr>
        <w:t>90%.</w:t>
      </w:r>
      <w:r>
        <w:rPr>
          <w:color w:val="6D6E71"/>
          <w:spacing w:val="-17"/>
          <w:w w:val="90"/>
        </w:rPr>
        <w:t xml:space="preserve"> </w:t>
      </w:r>
      <w:r>
        <w:rPr>
          <w:color w:val="6D6E71"/>
          <w:w w:val="90"/>
        </w:rPr>
        <w:t>According</w:t>
      </w:r>
      <w:r>
        <w:rPr>
          <w:color w:val="6D6E71"/>
          <w:spacing w:val="-17"/>
          <w:w w:val="90"/>
        </w:rPr>
        <w:t xml:space="preserve"> </w:t>
      </w:r>
      <w:r>
        <w:rPr>
          <w:color w:val="6D6E71"/>
          <w:w w:val="90"/>
        </w:rPr>
        <w:t>to</w:t>
      </w:r>
      <w:r>
        <w:rPr>
          <w:color w:val="6D6E71"/>
          <w:spacing w:val="-17"/>
          <w:w w:val="90"/>
        </w:rPr>
        <w:t xml:space="preserve"> </w:t>
      </w:r>
      <w:r>
        <w:rPr>
          <w:color w:val="6D6E71"/>
          <w:w w:val="90"/>
        </w:rPr>
        <w:t xml:space="preserve">the </w:t>
      </w:r>
      <w:r>
        <w:rPr>
          <w:color w:val="6D6E71"/>
          <w:w w:val="85"/>
        </w:rPr>
        <w:t>Food Security Sector (2018), 536</w:t>
      </w:r>
      <w:r>
        <w:rPr>
          <w:color w:val="6D6E71"/>
          <w:w w:val="85"/>
        </w:rPr>
        <w:t>,353 individuals in and outside</w:t>
      </w:r>
      <w:r>
        <w:rPr>
          <w:color w:val="6D6E71"/>
          <w:spacing w:val="-12"/>
          <w:w w:val="85"/>
        </w:rPr>
        <w:t xml:space="preserve"> </w:t>
      </w:r>
      <w:r>
        <w:rPr>
          <w:color w:val="6D6E71"/>
          <w:w w:val="85"/>
        </w:rPr>
        <w:t>camps</w:t>
      </w:r>
      <w:r>
        <w:rPr>
          <w:color w:val="6D6E71"/>
          <w:spacing w:val="-12"/>
          <w:w w:val="85"/>
        </w:rPr>
        <w:t xml:space="preserve"> </w:t>
      </w:r>
      <w:r>
        <w:rPr>
          <w:color w:val="6D6E71"/>
          <w:w w:val="85"/>
        </w:rPr>
        <w:t>received</w:t>
      </w:r>
      <w:r>
        <w:rPr>
          <w:color w:val="6D6E71"/>
          <w:spacing w:val="-12"/>
          <w:w w:val="85"/>
        </w:rPr>
        <w:t xml:space="preserve"> </w:t>
      </w:r>
      <w:r>
        <w:rPr>
          <w:color w:val="6D6E71"/>
          <w:w w:val="85"/>
        </w:rPr>
        <w:t>cash</w:t>
      </w:r>
      <w:r>
        <w:rPr>
          <w:color w:val="6D6E71"/>
          <w:spacing w:val="-12"/>
          <w:w w:val="85"/>
        </w:rPr>
        <w:t xml:space="preserve"> </w:t>
      </w:r>
      <w:r>
        <w:rPr>
          <w:color w:val="6D6E71"/>
          <w:w w:val="85"/>
        </w:rPr>
        <w:t>based</w:t>
      </w:r>
      <w:r>
        <w:rPr>
          <w:color w:val="6D6E71"/>
          <w:spacing w:val="-12"/>
          <w:w w:val="85"/>
        </w:rPr>
        <w:t xml:space="preserve"> </w:t>
      </w:r>
      <w:r>
        <w:rPr>
          <w:color w:val="6D6E71"/>
          <w:w w:val="85"/>
        </w:rPr>
        <w:t>food</w:t>
      </w:r>
      <w:r>
        <w:rPr>
          <w:color w:val="6D6E71"/>
          <w:spacing w:val="-12"/>
          <w:w w:val="85"/>
        </w:rPr>
        <w:t xml:space="preserve"> </w:t>
      </w:r>
      <w:r>
        <w:rPr>
          <w:color w:val="6D6E71"/>
          <w:w w:val="85"/>
        </w:rPr>
        <w:t>assistance</w:t>
      </w:r>
      <w:r>
        <w:rPr>
          <w:color w:val="BE1F24"/>
          <w:w w:val="85"/>
          <w:position w:val="7"/>
          <w:sz w:val="11"/>
        </w:rPr>
        <w:t>16</w:t>
      </w:r>
      <w:r>
        <w:rPr>
          <w:color w:val="BE1F24"/>
          <w:spacing w:val="-6"/>
          <w:w w:val="85"/>
          <w:position w:val="7"/>
          <w:sz w:val="11"/>
        </w:rPr>
        <w:t xml:space="preserve"> </w:t>
      </w:r>
      <w:r>
        <w:rPr>
          <w:color w:val="6D6E71"/>
          <w:w w:val="85"/>
        </w:rPr>
        <w:t>in</w:t>
      </w:r>
    </w:p>
    <w:p w:rsidR="009702CD" w:rsidRDefault="00166ADE">
      <w:pPr>
        <w:pStyle w:val="BodyText"/>
        <w:rPr>
          <w:sz w:val="26"/>
        </w:rPr>
      </w:pPr>
      <w:r>
        <w:rPr>
          <w:b w:val="0"/>
        </w:rPr>
        <w:br w:type="column"/>
      </w:r>
    </w:p>
    <w:p w:rsidR="009702CD" w:rsidRDefault="009702CD">
      <w:pPr>
        <w:pStyle w:val="BodyText"/>
        <w:rPr>
          <w:sz w:val="26"/>
        </w:rPr>
      </w:pPr>
    </w:p>
    <w:p w:rsidR="009702CD" w:rsidRDefault="009702CD">
      <w:pPr>
        <w:pStyle w:val="BodyText"/>
        <w:spacing w:before="9"/>
        <w:rPr>
          <w:sz w:val="23"/>
        </w:rPr>
      </w:pPr>
    </w:p>
    <w:p w:rsidR="009702CD" w:rsidRDefault="00166ADE">
      <w:pPr>
        <w:spacing w:line="249" w:lineRule="auto"/>
        <w:ind w:left="219"/>
        <w:rPr>
          <w:rFonts w:ascii="Arial"/>
          <w:sz w:val="20"/>
        </w:rPr>
      </w:pPr>
      <w:r>
        <w:rPr>
          <w:rFonts w:ascii="Arial"/>
          <w:color w:val="6D6E71"/>
          <w:w w:val="105"/>
          <w:sz w:val="20"/>
        </w:rPr>
        <w:t xml:space="preserve">Irbid </w:t>
      </w:r>
      <w:r>
        <w:rPr>
          <w:rFonts w:ascii="Arial"/>
          <w:color w:val="6D6E71"/>
          <w:sz w:val="20"/>
        </w:rPr>
        <w:t>(N=445)</w:t>
      </w:r>
    </w:p>
    <w:p w:rsidR="009702CD" w:rsidRDefault="00166ADE">
      <w:pPr>
        <w:spacing w:before="41" w:line="249" w:lineRule="auto"/>
        <w:ind w:left="219"/>
        <w:rPr>
          <w:rFonts w:ascii="Arial"/>
          <w:sz w:val="20"/>
        </w:rPr>
      </w:pPr>
      <w:r>
        <w:rPr>
          <w:rFonts w:ascii="Arial"/>
          <w:color w:val="6D6E71"/>
          <w:sz w:val="20"/>
        </w:rPr>
        <w:t>Zaatari (N=382)</w:t>
      </w:r>
    </w:p>
    <w:p w:rsidR="009702CD" w:rsidRDefault="00166ADE">
      <w:pPr>
        <w:pStyle w:val="BodyText"/>
        <w:spacing w:line="236" w:lineRule="exact"/>
        <w:ind w:left="184"/>
        <w:jc w:val="center"/>
      </w:pPr>
      <w:r>
        <w:rPr>
          <w:b w:val="0"/>
        </w:rPr>
        <w:br w:type="column"/>
      </w:r>
      <w:r>
        <w:rPr>
          <w:color w:val="0088CE"/>
          <w:w w:val="85"/>
        </w:rPr>
        <w:t>Households with</w:t>
      </w:r>
    </w:p>
    <w:p w:rsidR="009702CD" w:rsidRDefault="00166ADE">
      <w:pPr>
        <w:pStyle w:val="BodyText"/>
        <w:tabs>
          <w:tab w:val="left" w:pos="685"/>
          <w:tab w:val="left" w:pos="2140"/>
        </w:tabs>
        <w:spacing w:line="261" w:lineRule="exact"/>
        <w:ind w:left="184"/>
        <w:jc w:val="center"/>
      </w:pPr>
      <w:r>
        <w:pict>
          <v:shape id="_x0000_s3282" type="#_x0000_t202" style="position:absolute;left:0;text-align:left;margin-left:361.65pt;margin-top:14.85pt;width:190.15pt;height:71.55pt;z-index:8032;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38"/>
                    <w:gridCol w:w="1072"/>
                    <w:gridCol w:w="1064"/>
                    <w:gridCol w:w="829"/>
                  </w:tblGrid>
                  <w:tr w:rsidR="009702CD">
                    <w:trPr>
                      <w:trHeight w:val="575"/>
                    </w:trPr>
                    <w:tc>
                      <w:tcPr>
                        <w:tcW w:w="838" w:type="dxa"/>
                      </w:tcPr>
                      <w:p w:rsidR="009702CD" w:rsidRDefault="00166ADE">
                        <w:pPr>
                          <w:pStyle w:val="TableParagraph"/>
                          <w:spacing w:before="14" w:line="249" w:lineRule="auto"/>
                          <w:ind w:left="50" w:right="176" w:firstLine="65"/>
                          <w:rPr>
                            <w:sz w:val="20"/>
                          </w:rPr>
                        </w:pPr>
                        <w:r>
                          <w:rPr>
                            <w:color w:val="6D6E71"/>
                            <w:sz w:val="20"/>
                          </w:rPr>
                          <w:t xml:space="preserve">Have </w:t>
                        </w:r>
                        <w:r>
                          <w:rPr>
                            <w:color w:val="6D6E71"/>
                            <w:w w:val="95"/>
                            <w:sz w:val="20"/>
                          </w:rPr>
                          <w:t>access</w:t>
                        </w:r>
                      </w:p>
                    </w:tc>
                    <w:tc>
                      <w:tcPr>
                        <w:tcW w:w="1072" w:type="dxa"/>
                      </w:tcPr>
                      <w:p w:rsidR="009702CD" w:rsidRDefault="00166ADE">
                        <w:pPr>
                          <w:pStyle w:val="TableParagraph"/>
                          <w:spacing w:before="134"/>
                          <w:ind w:left="4" w:right="93"/>
                          <w:jc w:val="center"/>
                          <w:rPr>
                            <w:sz w:val="20"/>
                          </w:rPr>
                        </w:pPr>
                        <w:r>
                          <w:rPr>
                            <w:color w:val="6D6E71"/>
                            <w:sz w:val="20"/>
                          </w:rPr>
                          <w:t>No access</w:t>
                        </w:r>
                      </w:p>
                    </w:tc>
                    <w:tc>
                      <w:tcPr>
                        <w:tcW w:w="1064" w:type="dxa"/>
                      </w:tcPr>
                      <w:p w:rsidR="009702CD" w:rsidRDefault="00166ADE">
                        <w:pPr>
                          <w:pStyle w:val="TableParagraph"/>
                          <w:spacing w:before="14" w:line="249" w:lineRule="auto"/>
                          <w:ind w:left="286" w:right="166" w:firstLine="65"/>
                          <w:rPr>
                            <w:sz w:val="20"/>
                          </w:rPr>
                        </w:pPr>
                        <w:r>
                          <w:rPr>
                            <w:color w:val="6D6E71"/>
                            <w:sz w:val="20"/>
                          </w:rPr>
                          <w:t xml:space="preserve">Have </w:t>
                        </w:r>
                        <w:r>
                          <w:rPr>
                            <w:color w:val="6D6E71"/>
                            <w:w w:val="95"/>
                            <w:sz w:val="20"/>
                          </w:rPr>
                          <w:t>access</w:t>
                        </w:r>
                      </w:p>
                    </w:tc>
                    <w:tc>
                      <w:tcPr>
                        <w:tcW w:w="829" w:type="dxa"/>
                      </w:tcPr>
                      <w:p w:rsidR="009702CD" w:rsidRDefault="00166ADE">
                        <w:pPr>
                          <w:pStyle w:val="TableParagraph"/>
                          <w:spacing w:before="14" w:line="249" w:lineRule="auto"/>
                          <w:ind w:left="181" w:right="36" w:firstLine="168"/>
                          <w:rPr>
                            <w:sz w:val="20"/>
                          </w:rPr>
                        </w:pPr>
                        <w:r>
                          <w:rPr>
                            <w:color w:val="6D6E71"/>
                            <w:sz w:val="20"/>
                          </w:rPr>
                          <w:t xml:space="preserve">No </w:t>
                        </w:r>
                        <w:r>
                          <w:rPr>
                            <w:color w:val="6D6E71"/>
                            <w:w w:val="95"/>
                            <w:sz w:val="20"/>
                          </w:rPr>
                          <w:t>access</w:t>
                        </w:r>
                      </w:p>
                    </w:tc>
                  </w:tr>
                  <w:tr w:rsidR="009702CD">
                    <w:trPr>
                      <w:trHeight w:val="459"/>
                    </w:trPr>
                    <w:tc>
                      <w:tcPr>
                        <w:tcW w:w="838" w:type="dxa"/>
                      </w:tcPr>
                      <w:p w:rsidR="009702CD" w:rsidRDefault="00166ADE">
                        <w:pPr>
                          <w:pStyle w:val="TableParagraph"/>
                          <w:spacing w:before="77"/>
                          <w:ind w:left="52"/>
                          <w:rPr>
                            <w:sz w:val="20"/>
                          </w:rPr>
                        </w:pPr>
                        <w:r>
                          <w:rPr>
                            <w:color w:val="6D6E71"/>
                            <w:w w:val="105"/>
                            <w:sz w:val="20"/>
                          </w:rPr>
                          <w:t>93.3%</w:t>
                        </w:r>
                      </w:p>
                    </w:tc>
                    <w:tc>
                      <w:tcPr>
                        <w:tcW w:w="1072" w:type="dxa"/>
                      </w:tcPr>
                      <w:p w:rsidR="009702CD" w:rsidRDefault="00166ADE">
                        <w:pPr>
                          <w:pStyle w:val="TableParagraph"/>
                          <w:spacing w:before="77"/>
                          <w:ind w:left="1" w:right="93"/>
                          <w:jc w:val="center"/>
                          <w:rPr>
                            <w:sz w:val="20"/>
                          </w:rPr>
                        </w:pPr>
                        <w:r>
                          <w:rPr>
                            <w:color w:val="6D6E71"/>
                            <w:w w:val="105"/>
                            <w:sz w:val="20"/>
                          </w:rPr>
                          <w:t>6.7%</w:t>
                        </w:r>
                      </w:p>
                    </w:tc>
                    <w:tc>
                      <w:tcPr>
                        <w:tcW w:w="1064" w:type="dxa"/>
                      </w:tcPr>
                      <w:p w:rsidR="009702CD" w:rsidRDefault="00166ADE">
                        <w:pPr>
                          <w:pStyle w:val="TableParagraph"/>
                          <w:spacing w:before="77"/>
                          <w:ind w:right="180"/>
                          <w:jc w:val="right"/>
                          <w:rPr>
                            <w:sz w:val="20"/>
                          </w:rPr>
                        </w:pPr>
                        <w:r>
                          <w:rPr>
                            <w:color w:val="6D6E71"/>
                            <w:sz w:val="20"/>
                          </w:rPr>
                          <w:t>89.0%</w:t>
                        </w:r>
                      </w:p>
                    </w:tc>
                    <w:tc>
                      <w:tcPr>
                        <w:tcW w:w="829" w:type="dxa"/>
                      </w:tcPr>
                      <w:p w:rsidR="009702CD" w:rsidRDefault="00166ADE">
                        <w:pPr>
                          <w:pStyle w:val="TableParagraph"/>
                          <w:spacing w:before="77"/>
                          <w:ind w:right="48"/>
                          <w:jc w:val="right"/>
                          <w:rPr>
                            <w:sz w:val="20"/>
                          </w:rPr>
                        </w:pPr>
                        <w:r>
                          <w:rPr>
                            <w:color w:val="6D6E71"/>
                            <w:sz w:val="20"/>
                          </w:rPr>
                          <w:t>11.0%</w:t>
                        </w:r>
                      </w:p>
                    </w:tc>
                  </w:tr>
                  <w:tr w:rsidR="009702CD">
                    <w:trPr>
                      <w:trHeight w:val="395"/>
                    </w:trPr>
                    <w:tc>
                      <w:tcPr>
                        <w:tcW w:w="838" w:type="dxa"/>
                      </w:tcPr>
                      <w:p w:rsidR="009702CD" w:rsidRDefault="00166ADE">
                        <w:pPr>
                          <w:pStyle w:val="TableParagraph"/>
                          <w:spacing w:before="137"/>
                          <w:ind w:left="52"/>
                          <w:rPr>
                            <w:sz w:val="20"/>
                          </w:rPr>
                        </w:pPr>
                        <w:r>
                          <w:rPr>
                            <w:color w:val="6D6E71"/>
                            <w:w w:val="105"/>
                            <w:sz w:val="20"/>
                          </w:rPr>
                          <w:t>38.7%</w:t>
                        </w:r>
                      </w:p>
                    </w:tc>
                    <w:tc>
                      <w:tcPr>
                        <w:tcW w:w="1072" w:type="dxa"/>
                      </w:tcPr>
                      <w:p w:rsidR="009702CD" w:rsidRDefault="00166ADE">
                        <w:pPr>
                          <w:pStyle w:val="TableParagraph"/>
                          <w:spacing w:before="137"/>
                          <w:ind w:left="1" w:right="93"/>
                          <w:jc w:val="center"/>
                          <w:rPr>
                            <w:sz w:val="20"/>
                          </w:rPr>
                        </w:pPr>
                        <w:r>
                          <w:rPr>
                            <w:color w:val="6D6E71"/>
                            <w:w w:val="105"/>
                            <w:sz w:val="20"/>
                          </w:rPr>
                          <w:t>61.3%</w:t>
                        </w:r>
                      </w:p>
                    </w:tc>
                    <w:tc>
                      <w:tcPr>
                        <w:tcW w:w="1064" w:type="dxa"/>
                      </w:tcPr>
                      <w:p w:rsidR="009702CD" w:rsidRDefault="00166ADE">
                        <w:pPr>
                          <w:pStyle w:val="TableParagraph"/>
                          <w:spacing w:before="137"/>
                          <w:ind w:right="180"/>
                          <w:jc w:val="right"/>
                          <w:rPr>
                            <w:sz w:val="20"/>
                          </w:rPr>
                        </w:pPr>
                        <w:r>
                          <w:rPr>
                            <w:color w:val="6D6E71"/>
                            <w:sz w:val="20"/>
                          </w:rPr>
                          <w:t>17.4%</w:t>
                        </w:r>
                      </w:p>
                    </w:tc>
                    <w:tc>
                      <w:tcPr>
                        <w:tcW w:w="829" w:type="dxa"/>
                      </w:tcPr>
                      <w:p w:rsidR="009702CD" w:rsidRDefault="00166ADE">
                        <w:pPr>
                          <w:pStyle w:val="TableParagraph"/>
                          <w:spacing w:before="137"/>
                          <w:ind w:right="49"/>
                          <w:jc w:val="right"/>
                          <w:rPr>
                            <w:sz w:val="20"/>
                          </w:rPr>
                        </w:pPr>
                        <w:r>
                          <w:rPr>
                            <w:color w:val="6D6E71"/>
                            <w:sz w:val="20"/>
                          </w:rPr>
                          <w:t>82.6%</w:t>
                        </w:r>
                      </w:p>
                    </w:tc>
                  </w:tr>
                </w:tbl>
                <w:p w:rsidR="009702CD" w:rsidRDefault="009702CD">
                  <w:pPr>
                    <w:pStyle w:val="BodyText"/>
                  </w:pPr>
                </w:p>
              </w:txbxContent>
            </v:textbox>
            <w10:wrap anchorx="page"/>
          </v:shape>
        </w:pict>
      </w:r>
      <w:r>
        <w:rPr>
          <w:color w:val="0088CE"/>
          <w:w w:val="79"/>
          <w:u w:val="single" w:color="A82724"/>
        </w:rPr>
        <w:t xml:space="preserve"> </w:t>
      </w:r>
      <w:r>
        <w:rPr>
          <w:color w:val="0088CE"/>
          <w:u w:val="single" w:color="A82724"/>
        </w:rPr>
        <w:tab/>
      </w:r>
      <w:r>
        <w:rPr>
          <w:color w:val="0088CE"/>
          <w:w w:val="90"/>
          <w:u w:val="single" w:color="A82724"/>
        </w:rPr>
        <w:t>disabilities</w:t>
      </w:r>
      <w:r>
        <w:rPr>
          <w:color w:val="0088CE"/>
          <w:u w:val="single" w:color="A82724"/>
        </w:rPr>
        <w:tab/>
      </w:r>
    </w:p>
    <w:p w:rsidR="009702CD" w:rsidRDefault="00166ADE">
      <w:pPr>
        <w:pStyle w:val="BodyText"/>
        <w:spacing w:line="236" w:lineRule="exact"/>
        <w:ind w:left="177"/>
      </w:pPr>
      <w:r>
        <w:rPr>
          <w:b w:val="0"/>
        </w:rPr>
        <w:br w:type="column"/>
      </w:r>
      <w:r>
        <w:rPr>
          <w:color w:val="0088CE"/>
          <w:w w:val="95"/>
        </w:rPr>
        <w:t>Households without</w:t>
      </w:r>
    </w:p>
    <w:p w:rsidR="009702CD" w:rsidRDefault="00166ADE">
      <w:pPr>
        <w:pStyle w:val="BodyText"/>
        <w:tabs>
          <w:tab w:val="left" w:pos="612"/>
          <w:tab w:val="left" w:pos="2045"/>
        </w:tabs>
        <w:spacing w:line="261" w:lineRule="exact"/>
        <w:ind w:left="133"/>
      </w:pPr>
      <w:r>
        <w:rPr>
          <w:color w:val="0088CE"/>
          <w:w w:val="79"/>
          <w:u w:val="single" w:color="A82724"/>
        </w:rPr>
        <w:t xml:space="preserve"> </w:t>
      </w:r>
      <w:r>
        <w:rPr>
          <w:color w:val="0088CE"/>
          <w:u w:val="single" w:color="A82724"/>
        </w:rPr>
        <w:tab/>
      </w:r>
      <w:r>
        <w:rPr>
          <w:color w:val="0088CE"/>
          <w:w w:val="90"/>
          <w:u w:val="single" w:color="A82724"/>
        </w:rPr>
        <w:t>disabilities</w:t>
      </w:r>
      <w:r>
        <w:rPr>
          <w:color w:val="0088CE"/>
          <w:u w:val="single" w:color="A82724"/>
        </w:rPr>
        <w:tab/>
      </w:r>
    </w:p>
    <w:p w:rsidR="009702CD" w:rsidRDefault="009702CD">
      <w:pPr>
        <w:spacing w:line="261" w:lineRule="exact"/>
        <w:sectPr w:rsidR="009702CD">
          <w:type w:val="continuous"/>
          <w:pgSz w:w="11910" w:h="16840"/>
          <w:pgMar w:top="620" w:right="0" w:bottom="280" w:left="0" w:header="720" w:footer="720" w:gutter="0"/>
          <w:cols w:num="4" w:space="720" w:equalWidth="0">
            <w:col w:w="5856" w:space="40"/>
            <w:col w:w="973" w:space="39"/>
            <w:col w:w="2141" w:space="40"/>
            <w:col w:w="2821"/>
          </w:cols>
        </w:sectPr>
      </w:pPr>
    </w:p>
    <w:p w:rsidR="009702CD" w:rsidRDefault="00166ADE">
      <w:pPr>
        <w:pStyle w:val="BodyText"/>
        <w:spacing w:line="271" w:lineRule="exact"/>
        <w:ind w:left="719"/>
      </w:pPr>
      <w:r>
        <w:rPr>
          <w:color w:val="6D6E71"/>
          <w:w w:val="90"/>
        </w:rPr>
        <w:t>the</w:t>
      </w:r>
      <w:r>
        <w:rPr>
          <w:color w:val="6D6E71"/>
          <w:spacing w:val="-7"/>
          <w:w w:val="90"/>
        </w:rPr>
        <w:t xml:space="preserve"> </w:t>
      </w:r>
      <w:r>
        <w:rPr>
          <w:color w:val="6D6E71"/>
          <w:w w:val="90"/>
        </w:rPr>
        <w:t>4th</w:t>
      </w:r>
      <w:r>
        <w:rPr>
          <w:color w:val="6D6E71"/>
          <w:spacing w:val="-7"/>
          <w:w w:val="90"/>
        </w:rPr>
        <w:t xml:space="preserve"> </w:t>
      </w:r>
      <w:r>
        <w:rPr>
          <w:color w:val="6D6E71"/>
          <w:w w:val="90"/>
        </w:rPr>
        <w:t>quarter</w:t>
      </w:r>
      <w:r>
        <w:rPr>
          <w:color w:val="6D6E71"/>
          <w:spacing w:val="-7"/>
          <w:w w:val="90"/>
        </w:rPr>
        <w:t xml:space="preserve"> </w:t>
      </w:r>
      <w:r>
        <w:rPr>
          <w:color w:val="6D6E71"/>
          <w:w w:val="90"/>
        </w:rPr>
        <w:t>of</w:t>
      </w:r>
      <w:r>
        <w:rPr>
          <w:color w:val="6D6E71"/>
          <w:spacing w:val="-7"/>
          <w:w w:val="90"/>
        </w:rPr>
        <w:t xml:space="preserve"> </w:t>
      </w:r>
      <w:r>
        <w:rPr>
          <w:color w:val="6D6E71"/>
          <w:w w:val="90"/>
        </w:rPr>
        <w:t>2017.</w:t>
      </w:r>
      <w:r>
        <w:rPr>
          <w:color w:val="6D6E71"/>
          <w:spacing w:val="-7"/>
          <w:w w:val="90"/>
        </w:rPr>
        <w:t xml:space="preserve"> </w:t>
      </w:r>
      <w:r>
        <w:rPr>
          <w:color w:val="6D6E71"/>
          <w:w w:val="90"/>
        </w:rPr>
        <w:t>This</w:t>
      </w:r>
      <w:r>
        <w:rPr>
          <w:color w:val="6D6E71"/>
          <w:spacing w:val="-7"/>
          <w:w w:val="90"/>
        </w:rPr>
        <w:t xml:space="preserve"> </w:t>
      </w:r>
      <w:r>
        <w:rPr>
          <w:color w:val="6D6E71"/>
          <w:w w:val="90"/>
        </w:rPr>
        <w:t>suggests</w:t>
      </w:r>
      <w:r>
        <w:rPr>
          <w:color w:val="6D6E71"/>
          <w:spacing w:val="-7"/>
          <w:w w:val="90"/>
        </w:rPr>
        <w:t xml:space="preserve"> </w:t>
      </w:r>
      <w:r>
        <w:rPr>
          <w:color w:val="6D6E71"/>
          <w:w w:val="90"/>
        </w:rPr>
        <w:t>that</w:t>
      </w:r>
      <w:r>
        <w:rPr>
          <w:color w:val="6D6E71"/>
          <w:spacing w:val="-7"/>
          <w:w w:val="90"/>
        </w:rPr>
        <w:t xml:space="preserve"> </w:t>
      </w:r>
      <w:r>
        <w:rPr>
          <w:color w:val="6D6E71"/>
          <w:w w:val="90"/>
        </w:rPr>
        <w:t>over</w:t>
      </w:r>
      <w:r>
        <w:rPr>
          <w:color w:val="6D6E71"/>
          <w:spacing w:val="-7"/>
          <w:w w:val="90"/>
        </w:rPr>
        <w:t xml:space="preserve"> </w:t>
      </w:r>
      <w:r>
        <w:rPr>
          <w:color w:val="6D6E71"/>
          <w:w w:val="90"/>
        </w:rPr>
        <w:t>80%</w:t>
      </w:r>
    </w:p>
    <w:p w:rsidR="009702CD" w:rsidRDefault="00166ADE">
      <w:pPr>
        <w:pStyle w:val="BodyText"/>
        <w:tabs>
          <w:tab w:val="left" w:pos="1597"/>
          <w:tab w:val="left" w:pos="5310"/>
        </w:tabs>
        <w:spacing w:line="215" w:lineRule="exact"/>
        <w:ind w:left="220"/>
      </w:pPr>
      <w:r>
        <w:rPr>
          <w:b w:val="0"/>
        </w:rPr>
        <w:br w:type="column"/>
      </w:r>
      <w:r>
        <w:rPr>
          <w:color w:val="FFFFFF"/>
          <w:w w:val="79"/>
          <w:shd w:val="clear" w:color="auto" w:fill="0088CE"/>
        </w:rPr>
        <w:t xml:space="preserve"> </w:t>
      </w:r>
      <w:r>
        <w:rPr>
          <w:color w:val="FFFFFF"/>
          <w:shd w:val="clear" w:color="auto" w:fill="0088CE"/>
        </w:rPr>
        <w:tab/>
      </w:r>
      <w:r>
        <w:rPr>
          <w:color w:val="FFFFFF"/>
          <w:w w:val="80"/>
          <w:shd w:val="clear" w:color="auto" w:fill="0088CE"/>
        </w:rPr>
        <w:t>Access to cash</w:t>
      </w:r>
      <w:r>
        <w:rPr>
          <w:color w:val="FFFFFF"/>
          <w:spacing w:val="-13"/>
          <w:w w:val="80"/>
          <w:shd w:val="clear" w:color="auto" w:fill="0088CE"/>
        </w:rPr>
        <w:t xml:space="preserve"> </w:t>
      </w:r>
      <w:r>
        <w:rPr>
          <w:color w:val="FFFFFF"/>
          <w:w w:val="80"/>
          <w:shd w:val="clear" w:color="auto" w:fill="0088CE"/>
        </w:rPr>
        <w:t>assistance</w:t>
      </w:r>
      <w:r>
        <w:rPr>
          <w:color w:val="FFFFFF"/>
          <w:shd w:val="clear" w:color="auto" w:fill="0088CE"/>
        </w:rPr>
        <w:tab/>
      </w:r>
    </w:p>
    <w:p w:rsidR="009702CD" w:rsidRDefault="009702CD">
      <w:pPr>
        <w:spacing w:line="215" w:lineRule="exact"/>
        <w:sectPr w:rsidR="009702CD">
          <w:type w:val="continuous"/>
          <w:pgSz w:w="11910" w:h="16840"/>
          <w:pgMar w:top="620" w:right="0" w:bottom="280" w:left="0" w:header="720" w:footer="720" w:gutter="0"/>
          <w:cols w:num="2" w:space="720" w:equalWidth="0">
            <w:col w:w="5855" w:space="40"/>
            <w:col w:w="6015"/>
          </w:cols>
        </w:sectPr>
      </w:pPr>
    </w:p>
    <w:p w:rsidR="009702CD" w:rsidRDefault="00166ADE">
      <w:pPr>
        <w:pStyle w:val="BodyText"/>
        <w:spacing w:line="264" w:lineRule="exact"/>
        <w:ind w:left="719"/>
      </w:pPr>
      <w:r>
        <w:rPr>
          <w:color w:val="6D6E71"/>
          <w:w w:val="85"/>
        </w:rPr>
        <w:t>of refugee individuals in the country had accessed food</w:t>
      </w:r>
    </w:p>
    <w:p w:rsidR="009702CD" w:rsidRDefault="00166ADE">
      <w:pPr>
        <w:pStyle w:val="BodyText"/>
        <w:spacing w:line="276" w:lineRule="exact"/>
        <w:ind w:left="719"/>
      </w:pPr>
      <w:r>
        <w:rPr>
          <w:color w:val="6D6E71"/>
          <w:w w:val="85"/>
        </w:rPr>
        <w:t>assistance</w:t>
      </w:r>
      <w:r>
        <w:rPr>
          <w:color w:val="6D6E71"/>
          <w:spacing w:val="12"/>
          <w:w w:val="85"/>
        </w:rPr>
        <w:t xml:space="preserve"> </w:t>
      </w:r>
      <w:r>
        <w:rPr>
          <w:color w:val="6D6E71"/>
          <w:w w:val="85"/>
        </w:rPr>
        <w:t>in</w:t>
      </w:r>
      <w:r>
        <w:rPr>
          <w:color w:val="6D6E71"/>
          <w:spacing w:val="-23"/>
          <w:w w:val="85"/>
        </w:rPr>
        <w:t xml:space="preserve"> </w:t>
      </w:r>
      <w:r>
        <w:rPr>
          <w:color w:val="6D6E71"/>
          <w:w w:val="85"/>
        </w:rPr>
        <w:t>line</w:t>
      </w:r>
      <w:r>
        <w:rPr>
          <w:color w:val="6D6E71"/>
          <w:spacing w:val="-23"/>
          <w:w w:val="85"/>
        </w:rPr>
        <w:t xml:space="preserve"> </w:t>
      </w:r>
      <w:r>
        <w:rPr>
          <w:color w:val="6D6E71"/>
          <w:w w:val="85"/>
        </w:rPr>
        <w:t>with</w:t>
      </w:r>
      <w:r>
        <w:rPr>
          <w:color w:val="6D6E71"/>
          <w:spacing w:val="-23"/>
          <w:w w:val="85"/>
        </w:rPr>
        <w:t xml:space="preserve"> </w:t>
      </w:r>
      <w:r>
        <w:rPr>
          <w:color w:val="6D6E71"/>
          <w:w w:val="85"/>
        </w:rPr>
        <w:t>our</w:t>
      </w:r>
      <w:r>
        <w:rPr>
          <w:color w:val="6D6E71"/>
          <w:spacing w:val="-23"/>
          <w:w w:val="85"/>
        </w:rPr>
        <w:t xml:space="preserve"> </w:t>
      </w:r>
      <w:r>
        <w:rPr>
          <w:color w:val="6D6E71"/>
          <w:w w:val="85"/>
        </w:rPr>
        <w:t>study</w:t>
      </w:r>
      <w:r>
        <w:rPr>
          <w:color w:val="6D6E71"/>
          <w:spacing w:val="-23"/>
          <w:w w:val="85"/>
        </w:rPr>
        <w:t xml:space="preserve"> </w:t>
      </w:r>
      <w:r>
        <w:rPr>
          <w:color w:val="6D6E71"/>
          <w:w w:val="85"/>
        </w:rPr>
        <w:t>finding.</w:t>
      </w:r>
      <w:r>
        <w:rPr>
          <w:color w:val="6D6E71"/>
          <w:spacing w:val="-23"/>
          <w:w w:val="85"/>
        </w:rPr>
        <w:t xml:space="preserve"> </w:t>
      </w:r>
      <w:r>
        <w:rPr>
          <w:color w:val="6D6E71"/>
          <w:w w:val="85"/>
        </w:rPr>
        <w:t>Regarding</w:t>
      </w:r>
      <w:r>
        <w:rPr>
          <w:color w:val="6D6E71"/>
          <w:spacing w:val="-23"/>
          <w:w w:val="85"/>
        </w:rPr>
        <w:t xml:space="preserve"> </w:t>
      </w:r>
      <w:r>
        <w:rPr>
          <w:color w:val="6D6E71"/>
          <w:w w:val="85"/>
        </w:rPr>
        <w:t>cash</w:t>
      </w:r>
    </w:p>
    <w:p w:rsidR="009702CD" w:rsidRDefault="00166ADE">
      <w:pPr>
        <w:pStyle w:val="BodyText"/>
        <w:spacing w:before="20" w:line="261" w:lineRule="exact"/>
        <w:ind w:left="719"/>
        <w:jc w:val="center"/>
      </w:pPr>
      <w:r>
        <w:rPr>
          <w:b w:val="0"/>
        </w:rPr>
        <w:br w:type="column"/>
      </w:r>
      <w:r>
        <w:rPr>
          <w:color w:val="0088CE"/>
          <w:w w:val="85"/>
        </w:rPr>
        <w:t>Households with</w:t>
      </w:r>
    </w:p>
    <w:p w:rsidR="009702CD" w:rsidRDefault="00166ADE">
      <w:pPr>
        <w:pStyle w:val="BodyText"/>
        <w:tabs>
          <w:tab w:val="left" w:pos="1220"/>
          <w:tab w:val="left" w:pos="2675"/>
        </w:tabs>
        <w:spacing w:line="261" w:lineRule="exact"/>
        <w:ind w:left="719"/>
        <w:jc w:val="center"/>
      </w:pPr>
      <w:r>
        <w:rPr>
          <w:color w:val="0088CE"/>
          <w:w w:val="79"/>
          <w:u w:val="single" w:color="A82724"/>
        </w:rPr>
        <w:t xml:space="preserve"> </w:t>
      </w:r>
      <w:r>
        <w:rPr>
          <w:color w:val="0088CE"/>
          <w:u w:val="single" w:color="A82724"/>
        </w:rPr>
        <w:tab/>
      </w:r>
      <w:r>
        <w:rPr>
          <w:color w:val="0088CE"/>
          <w:w w:val="90"/>
          <w:u w:val="single" w:color="A82724"/>
        </w:rPr>
        <w:t>disabilities</w:t>
      </w:r>
      <w:r>
        <w:rPr>
          <w:color w:val="0088CE"/>
          <w:u w:val="single" w:color="A82724"/>
        </w:rPr>
        <w:tab/>
      </w:r>
    </w:p>
    <w:p w:rsidR="009702CD" w:rsidRDefault="00166ADE">
      <w:pPr>
        <w:pStyle w:val="BodyText"/>
        <w:spacing w:before="20" w:line="261" w:lineRule="exact"/>
        <w:ind w:left="177"/>
      </w:pPr>
      <w:r>
        <w:rPr>
          <w:b w:val="0"/>
        </w:rPr>
        <w:br w:type="column"/>
      </w:r>
      <w:r>
        <w:rPr>
          <w:color w:val="0088CE"/>
          <w:w w:val="95"/>
        </w:rPr>
        <w:t>Households without</w:t>
      </w:r>
    </w:p>
    <w:p w:rsidR="009702CD" w:rsidRDefault="00166ADE">
      <w:pPr>
        <w:pStyle w:val="BodyText"/>
        <w:tabs>
          <w:tab w:val="left" w:pos="612"/>
          <w:tab w:val="left" w:pos="2045"/>
        </w:tabs>
        <w:spacing w:line="261" w:lineRule="exact"/>
        <w:ind w:left="133"/>
      </w:pPr>
      <w:r>
        <w:rPr>
          <w:color w:val="0088CE"/>
          <w:w w:val="79"/>
          <w:u w:val="single" w:color="A82724"/>
        </w:rPr>
        <w:t xml:space="preserve"> </w:t>
      </w:r>
      <w:r>
        <w:rPr>
          <w:color w:val="0088CE"/>
          <w:u w:val="single" w:color="A82724"/>
        </w:rPr>
        <w:tab/>
      </w:r>
      <w:r>
        <w:rPr>
          <w:color w:val="0088CE"/>
          <w:w w:val="90"/>
          <w:u w:val="single" w:color="A82724"/>
        </w:rPr>
        <w:t>disabilities</w:t>
      </w:r>
      <w:r>
        <w:rPr>
          <w:color w:val="0088CE"/>
          <w:u w:val="single" w:color="A82724"/>
        </w:rPr>
        <w:tab/>
      </w:r>
    </w:p>
    <w:p w:rsidR="009702CD" w:rsidRDefault="009702CD">
      <w:pPr>
        <w:spacing w:line="261" w:lineRule="exact"/>
        <w:sectPr w:rsidR="009702CD">
          <w:type w:val="continuous"/>
          <w:pgSz w:w="11910" w:h="16840"/>
          <w:pgMar w:top="620" w:right="0" w:bottom="280" w:left="0" w:header="720" w:footer="720" w:gutter="0"/>
          <w:cols w:num="3" w:space="720" w:equalWidth="0">
            <w:col w:w="5895" w:space="478"/>
            <w:col w:w="2676" w:space="40"/>
            <w:col w:w="2821"/>
          </w:cols>
        </w:sectPr>
      </w:pPr>
    </w:p>
    <w:p w:rsidR="009702CD" w:rsidRDefault="00166ADE">
      <w:pPr>
        <w:pStyle w:val="BodyText"/>
        <w:spacing w:line="230" w:lineRule="auto"/>
        <w:ind w:left="719"/>
        <w:jc w:val="both"/>
      </w:pPr>
      <w:r>
        <w:pict>
          <v:shape id="_x0000_s3281" type="#_x0000_t202" style="position:absolute;left:0;text-align:left;margin-left:361.65pt;margin-top:14.05pt;width:190.15pt;height:58.15pt;z-index:8056;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38"/>
                    <w:gridCol w:w="1072"/>
                    <w:gridCol w:w="1064"/>
                    <w:gridCol w:w="829"/>
                  </w:tblGrid>
                  <w:tr w:rsidR="009702CD">
                    <w:trPr>
                      <w:trHeight w:val="328"/>
                    </w:trPr>
                    <w:tc>
                      <w:tcPr>
                        <w:tcW w:w="838" w:type="dxa"/>
                      </w:tcPr>
                      <w:p w:rsidR="009702CD" w:rsidRDefault="00166ADE">
                        <w:pPr>
                          <w:pStyle w:val="TableParagraph"/>
                          <w:spacing w:before="14"/>
                          <w:ind w:left="50"/>
                          <w:rPr>
                            <w:sz w:val="20"/>
                          </w:rPr>
                        </w:pPr>
                        <w:r>
                          <w:rPr>
                            <w:color w:val="6D6E71"/>
                            <w:sz w:val="20"/>
                          </w:rPr>
                          <w:t>access</w:t>
                        </w:r>
                      </w:p>
                    </w:tc>
                    <w:tc>
                      <w:tcPr>
                        <w:tcW w:w="1072" w:type="dxa"/>
                      </w:tcPr>
                      <w:p w:rsidR="009702CD" w:rsidRDefault="00166ADE">
                        <w:pPr>
                          <w:pStyle w:val="TableParagraph"/>
                          <w:spacing w:line="125" w:lineRule="exact"/>
                          <w:ind w:left="4" w:right="93"/>
                          <w:jc w:val="center"/>
                          <w:rPr>
                            <w:sz w:val="20"/>
                          </w:rPr>
                        </w:pPr>
                        <w:r>
                          <w:rPr>
                            <w:color w:val="6D6E71"/>
                            <w:sz w:val="20"/>
                          </w:rPr>
                          <w:t>No access</w:t>
                        </w:r>
                      </w:p>
                    </w:tc>
                    <w:tc>
                      <w:tcPr>
                        <w:tcW w:w="1064" w:type="dxa"/>
                      </w:tcPr>
                      <w:p w:rsidR="009702CD" w:rsidRDefault="00166ADE">
                        <w:pPr>
                          <w:pStyle w:val="TableParagraph"/>
                          <w:spacing w:before="14"/>
                          <w:ind w:right="180"/>
                          <w:jc w:val="right"/>
                          <w:rPr>
                            <w:sz w:val="20"/>
                          </w:rPr>
                        </w:pPr>
                        <w:r>
                          <w:rPr>
                            <w:color w:val="6D6E71"/>
                            <w:w w:val="95"/>
                            <w:sz w:val="20"/>
                          </w:rPr>
                          <w:t>access</w:t>
                        </w:r>
                      </w:p>
                    </w:tc>
                    <w:tc>
                      <w:tcPr>
                        <w:tcW w:w="829" w:type="dxa"/>
                      </w:tcPr>
                      <w:p w:rsidR="009702CD" w:rsidRDefault="00166ADE">
                        <w:pPr>
                          <w:pStyle w:val="TableParagraph"/>
                          <w:spacing w:before="14"/>
                          <w:ind w:right="50"/>
                          <w:jc w:val="right"/>
                          <w:rPr>
                            <w:sz w:val="20"/>
                          </w:rPr>
                        </w:pPr>
                        <w:r>
                          <w:rPr>
                            <w:color w:val="6D6E71"/>
                            <w:w w:val="95"/>
                            <w:sz w:val="20"/>
                          </w:rPr>
                          <w:t>access</w:t>
                        </w:r>
                      </w:p>
                    </w:tc>
                  </w:tr>
                  <w:tr w:rsidR="009702CD">
                    <w:trPr>
                      <w:trHeight w:val="444"/>
                    </w:trPr>
                    <w:tc>
                      <w:tcPr>
                        <w:tcW w:w="838" w:type="dxa"/>
                      </w:tcPr>
                      <w:p w:rsidR="009702CD" w:rsidRDefault="00166ADE">
                        <w:pPr>
                          <w:pStyle w:val="TableParagraph"/>
                          <w:spacing w:before="70"/>
                          <w:ind w:left="52"/>
                          <w:rPr>
                            <w:sz w:val="20"/>
                          </w:rPr>
                        </w:pPr>
                        <w:r>
                          <w:rPr>
                            <w:color w:val="6D6E71"/>
                            <w:w w:val="105"/>
                            <w:sz w:val="20"/>
                          </w:rPr>
                          <w:t>34.1%</w:t>
                        </w:r>
                      </w:p>
                    </w:tc>
                    <w:tc>
                      <w:tcPr>
                        <w:tcW w:w="1072" w:type="dxa"/>
                      </w:tcPr>
                      <w:p w:rsidR="009702CD" w:rsidRDefault="00166ADE">
                        <w:pPr>
                          <w:pStyle w:val="TableParagraph"/>
                          <w:spacing w:before="70"/>
                          <w:ind w:left="1" w:right="93"/>
                          <w:jc w:val="center"/>
                          <w:rPr>
                            <w:sz w:val="20"/>
                          </w:rPr>
                        </w:pPr>
                        <w:r>
                          <w:rPr>
                            <w:color w:val="6D6E71"/>
                            <w:w w:val="105"/>
                            <w:sz w:val="20"/>
                          </w:rPr>
                          <w:t>65.9%</w:t>
                        </w:r>
                      </w:p>
                    </w:tc>
                    <w:tc>
                      <w:tcPr>
                        <w:tcW w:w="1064" w:type="dxa"/>
                      </w:tcPr>
                      <w:p w:rsidR="009702CD" w:rsidRDefault="00166ADE">
                        <w:pPr>
                          <w:pStyle w:val="TableParagraph"/>
                          <w:spacing w:before="70"/>
                          <w:ind w:right="180"/>
                          <w:jc w:val="right"/>
                          <w:rPr>
                            <w:sz w:val="20"/>
                          </w:rPr>
                        </w:pPr>
                        <w:r>
                          <w:rPr>
                            <w:color w:val="6D6E71"/>
                            <w:sz w:val="20"/>
                          </w:rPr>
                          <w:t>19.2%</w:t>
                        </w:r>
                      </w:p>
                    </w:tc>
                    <w:tc>
                      <w:tcPr>
                        <w:tcW w:w="829" w:type="dxa"/>
                      </w:tcPr>
                      <w:p w:rsidR="009702CD" w:rsidRDefault="00166ADE">
                        <w:pPr>
                          <w:pStyle w:val="TableParagraph"/>
                          <w:spacing w:before="70"/>
                          <w:ind w:right="48"/>
                          <w:jc w:val="right"/>
                          <w:rPr>
                            <w:sz w:val="20"/>
                          </w:rPr>
                        </w:pPr>
                        <w:r>
                          <w:rPr>
                            <w:color w:val="6D6E71"/>
                            <w:sz w:val="20"/>
                          </w:rPr>
                          <w:t>80.8%</w:t>
                        </w:r>
                      </w:p>
                    </w:tc>
                  </w:tr>
                  <w:tr w:rsidR="009702CD">
                    <w:trPr>
                      <w:trHeight w:val="388"/>
                    </w:trPr>
                    <w:tc>
                      <w:tcPr>
                        <w:tcW w:w="838" w:type="dxa"/>
                      </w:tcPr>
                      <w:p w:rsidR="009702CD" w:rsidRDefault="00166ADE">
                        <w:pPr>
                          <w:pStyle w:val="TableParagraph"/>
                          <w:spacing w:before="130"/>
                          <w:ind w:left="52"/>
                          <w:rPr>
                            <w:sz w:val="20"/>
                          </w:rPr>
                        </w:pPr>
                        <w:r>
                          <w:rPr>
                            <w:color w:val="6D6E71"/>
                            <w:w w:val="105"/>
                            <w:sz w:val="20"/>
                          </w:rPr>
                          <w:t>64.0%</w:t>
                        </w:r>
                      </w:p>
                    </w:tc>
                    <w:tc>
                      <w:tcPr>
                        <w:tcW w:w="1072" w:type="dxa"/>
                      </w:tcPr>
                      <w:p w:rsidR="009702CD" w:rsidRDefault="00166ADE">
                        <w:pPr>
                          <w:pStyle w:val="TableParagraph"/>
                          <w:spacing w:before="130"/>
                          <w:ind w:left="1" w:right="93"/>
                          <w:jc w:val="center"/>
                          <w:rPr>
                            <w:sz w:val="20"/>
                          </w:rPr>
                        </w:pPr>
                        <w:r>
                          <w:rPr>
                            <w:color w:val="6D6E71"/>
                            <w:w w:val="105"/>
                            <w:sz w:val="20"/>
                          </w:rPr>
                          <w:t>36.0%</w:t>
                        </w:r>
                      </w:p>
                    </w:tc>
                    <w:tc>
                      <w:tcPr>
                        <w:tcW w:w="1064" w:type="dxa"/>
                      </w:tcPr>
                      <w:p w:rsidR="009702CD" w:rsidRDefault="00166ADE">
                        <w:pPr>
                          <w:pStyle w:val="TableParagraph"/>
                          <w:spacing w:before="130"/>
                          <w:ind w:right="180"/>
                          <w:jc w:val="right"/>
                          <w:rPr>
                            <w:sz w:val="20"/>
                          </w:rPr>
                        </w:pPr>
                        <w:r>
                          <w:rPr>
                            <w:color w:val="6D6E71"/>
                            <w:sz w:val="20"/>
                          </w:rPr>
                          <w:t>91.7%</w:t>
                        </w:r>
                      </w:p>
                    </w:tc>
                    <w:tc>
                      <w:tcPr>
                        <w:tcW w:w="829" w:type="dxa"/>
                      </w:tcPr>
                      <w:p w:rsidR="009702CD" w:rsidRDefault="00166ADE">
                        <w:pPr>
                          <w:pStyle w:val="TableParagraph"/>
                          <w:spacing w:before="130"/>
                          <w:ind w:right="108"/>
                          <w:jc w:val="right"/>
                          <w:rPr>
                            <w:sz w:val="20"/>
                          </w:rPr>
                        </w:pPr>
                        <w:r>
                          <w:rPr>
                            <w:color w:val="6D6E71"/>
                            <w:sz w:val="20"/>
                          </w:rPr>
                          <w:t>8.3%</w:t>
                        </w:r>
                      </w:p>
                    </w:tc>
                  </w:tr>
                </w:tbl>
                <w:p w:rsidR="009702CD" w:rsidRDefault="009702CD">
                  <w:pPr>
                    <w:pStyle w:val="BodyText"/>
                  </w:pPr>
                </w:p>
              </w:txbxContent>
            </v:textbox>
            <w10:wrap anchorx="page"/>
          </v:shape>
        </w:pict>
      </w:r>
      <w:r>
        <w:rPr>
          <w:color w:val="6D6E71"/>
          <w:w w:val="90"/>
        </w:rPr>
        <w:t>assistance, about 35% and 20% of households with and without disabilities respectively</w:t>
      </w:r>
      <w:r>
        <w:rPr>
          <w:color w:val="6D6E71"/>
          <w:spacing w:val="-44"/>
          <w:w w:val="90"/>
        </w:rPr>
        <w:t xml:space="preserve"> </w:t>
      </w:r>
      <w:r>
        <w:rPr>
          <w:color w:val="6D6E71"/>
          <w:w w:val="90"/>
        </w:rPr>
        <w:t>reported</w:t>
      </w:r>
      <w:r>
        <w:rPr>
          <w:color w:val="6D6E71"/>
          <w:spacing w:val="-11"/>
          <w:w w:val="90"/>
        </w:rPr>
        <w:t xml:space="preserve"> </w:t>
      </w:r>
      <w:r>
        <w:rPr>
          <w:color w:val="6D6E71"/>
          <w:w w:val="90"/>
        </w:rPr>
        <w:t>having</w:t>
      </w:r>
      <w:r>
        <w:rPr>
          <w:color w:val="6D6E71"/>
          <w:w w:val="84"/>
        </w:rPr>
        <w:t xml:space="preserve"> </w:t>
      </w:r>
      <w:r>
        <w:rPr>
          <w:color w:val="6D6E71"/>
          <w:w w:val="90"/>
        </w:rPr>
        <w:t>access.</w:t>
      </w:r>
      <w:r>
        <w:rPr>
          <w:color w:val="6D6E71"/>
          <w:spacing w:val="-27"/>
          <w:w w:val="90"/>
        </w:rPr>
        <w:t xml:space="preserve"> </w:t>
      </w:r>
      <w:r>
        <w:rPr>
          <w:color w:val="6D6E71"/>
          <w:w w:val="90"/>
        </w:rPr>
        <w:t>In</w:t>
      </w:r>
      <w:r>
        <w:rPr>
          <w:color w:val="6D6E71"/>
          <w:spacing w:val="-27"/>
          <w:w w:val="90"/>
        </w:rPr>
        <w:t xml:space="preserve"> </w:t>
      </w:r>
      <w:r>
        <w:rPr>
          <w:color w:val="6D6E71"/>
          <w:w w:val="90"/>
        </w:rPr>
        <w:t>2017,</w:t>
      </w:r>
      <w:r>
        <w:rPr>
          <w:color w:val="6D6E71"/>
          <w:spacing w:val="-27"/>
          <w:w w:val="90"/>
        </w:rPr>
        <w:t xml:space="preserve"> </w:t>
      </w:r>
      <w:r>
        <w:rPr>
          <w:color w:val="6D6E71"/>
          <w:w w:val="90"/>
        </w:rPr>
        <w:t>UNHCR</w:t>
      </w:r>
      <w:r>
        <w:rPr>
          <w:color w:val="6D6E71"/>
          <w:spacing w:val="-27"/>
          <w:w w:val="90"/>
        </w:rPr>
        <w:t xml:space="preserve"> </w:t>
      </w:r>
      <w:r>
        <w:rPr>
          <w:color w:val="6D6E71"/>
          <w:w w:val="90"/>
        </w:rPr>
        <w:t>supported</w:t>
      </w:r>
      <w:r>
        <w:rPr>
          <w:color w:val="6D6E71"/>
          <w:spacing w:val="-27"/>
          <w:w w:val="90"/>
        </w:rPr>
        <w:t xml:space="preserve"> </w:t>
      </w:r>
      <w:r>
        <w:rPr>
          <w:color w:val="6D6E71"/>
          <w:w w:val="90"/>
        </w:rPr>
        <w:t>30,000</w:t>
      </w:r>
      <w:r>
        <w:rPr>
          <w:color w:val="6D6E71"/>
          <w:spacing w:val="-27"/>
          <w:w w:val="90"/>
        </w:rPr>
        <w:t xml:space="preserve"> </w:t>
      </w:r>
      <w:r>
        <w:rPr>
          <w:color w:val="6D6E71"/>
          <w:w w:val="90"/>
        </w:rPr>
        <w:t>of</w:t>
      </w:r>
      <w:r>
        <w:rPr>
          <w:color w:val="6D6E71"/>
          <w:spacing w:val="-27"/>
          <w:w w:val="90"/>
        </w:rPr>
        <w:t xml:space="preserve"> </w:t>
      </w:r>
      <w:r>
        <w:rPr>
          <w:color w:val="6D6E71"/>
          <w:w w:val="90"/>
        </w:rPr>
        <w:t>the</w:t>
      </w:r>
      <w:r>
        <w:rPr>
          <w:color w:val="6D6E71"/>
          <w:spacing w:val="-27"/>
          <w:w w:val="90"/>
        </w:rPr>
        <w:t xml:space="preserve"> </w:t>
      </w:r>
      <w:r>
        <w:rPr>
          <w:color w:val="6D6E71"/>
          <w:w w:val="90"/>
        </w:rPr>
        <w:t>most</w:t>
      </w:r>
      <w:r>
        <w:rPr>
          <w:color w:val="6D6E71"/>
          <w:w w:val="79"/>
        </w:rPr>
        <w:t xml:space="preserve"> </w:t>
      </w:r>
      <w:r>
        <w:rPr>
          <w:color w:val="6D6E71"/>
          <w:w w:val="90"/>
        </w:rPr>
        <w:t xml:space="preserve">vulnerable families in host communities through the </w:t>
      </w:r>
      <w:r>
        <w:rPr>
          <w:color w:val="6D6E71"/>
          <w:w w:val="85"/>
        </w:rPr>
        <w:t>monthly</w:t>
      </w:r>
      <w:r>
        <w:rPr>
          <w:color w:val="6D6E71"/>
          <w:spacing w:val="-16"/>
          <w:w w:val="85"/>
        </w:rPr>
        <w:t xml:space="preserve"> </w:t>
      </w:r>
      <w:r>
        <w:rPr>
          <w:color w:val="6D6E71"/>
          <w:w w:val="85"/>
        </w:rPr>
        <w:t>cash</w:t>
      </w:r>
      <w:r>
        <w:rPr>
          <w:color w:val="6D6E71"/>
          <w:spacing w:val="-16"/>
          <w:w w:val="85"/>
        </w:rPr>
        <w:t xml:space="preserve"> </w:t>
      </w:r>
      <w:r>
        <w:rPr>
          <w:color w:val="6D6E71"/>
          <w:w w:val="85"/>
        </w:rPr>
        <w:t>assistance</w:t>
      </w:r>
      <w:r>
        <w:rPr>
          <w:color w:val="6D6E71"/>
          <w:spacing w:val="-16"/>
          <w:w w:val="85"/>
        </w:rPr>
        <w:t xml:space="preserve"> </w:t>
      </w:r>
      <w:r>
        <w:rPr>
          <w:color w:val="6D6E71"/>
          <w:w w:val="85"/>
        </w:rPr>
        <w:t>(UNHCR,</w:t>
      </w:r>
      <w:r>
        <w:rPr>
          <w:color w:val="6D6E71"/>
          <w:spacing w:val="-16"/>
          <w:w w:val="85"/>
        </w:rPr>
        <w:t xml:space="preserve"> </w:t>
      </w:r>
      <w:r>
        <w:rPr>
          <w:color w:val="6D6E71"/>
          <w:w w:val="85"/>
        </w:rPr>
        <w:t>2018e).</w:t>
      </w:r>
      <w:r>
        <w:rPr>
          <w:color w:val="6D6E71"/>
          <w:spacing w:val="-16"/>
          <w:w w:val="85"/>
        </w:rPr>
        <w:t xml:space="preserve"> </w:t>
      </w:r>
      <w:r>
        <w:rPr>
          <w:color w:val="6D6E71"/>
          <w:w w:val="85"/>
        </w:rPr>
        <w:t>However,</w:t>
      </w:r>
      <w:r>
        <w:rPr>
          <w:color w:val="6D6E71"/>
          <w:spacing w:val="-16"/>
          <w:w w:val="85"/>
        </w:rPr>
        <w:t xml:space="preserve"> </w:t>
      </w:r>
      <w:r>
        <w:rPr>
          <w:color w:val="6D6E71"/>
          <w:w w:val="85"/>
        </w:rPr>
        <w:t>the study</w:t>
      </w:r>
      <w:r>
        <w:rPr>
          <w:color w:val="6D6E71"/>
          <w:spacing w:val="-28"/>
          <w:w w:val="85"/>
        </w:rPr>
        <w:t xml:space="preserve"> </w:t>
      </w:r>
      <w:r>
        <w:rPr>
          <w:color w:val="6D6E71"/>
          <w:w w:val="85"/>
        </w:rPr>
        <w:t>could</w:t>
      </w:r>
      <w:r>
        <w:rPr>
          <w:color w:val="6D6E71"/>
          <w:spacing w:val="-28"/>
          <w:w w:val="85"/>
        </w:rPr>
        <w:t xml:space="preserve"> </w:t>
      </w:r>
      <w:r>
        <w:rPr>
          <w:color w:val="6D6E71"/>
          <w:w w:val="85"/>
        </w:rPr>
        <w:t>not</w:t>
      </w:r>
      <w:r>
        <w:rPr>
          <w:color w:val="6D6E71"/>
          <w:spacing w:val="-28"/>
          <w:w w:val="85"/>
        </w:rPr>
        <w:t xml:space="preserve"> </w:t>
      </w:r>
      <w:r>
        <w:rPr>
          <w:color w:val="6D6E71"/>
          <w:w w:val="85"/>
        </w:rPr>
        <w:t>find</w:t>
      </w:r>
      <w:r>
        <w:rPr>
          <w:color w:val="6D6E71"/>
          <w:spacing w:val="-28"/>
          <w:w w:val="85"/>
        </w:rPr>
        <w:t xml:space="preserve"> </w:t>
      </w:r>
      <w:r>
        <w:rPr>
          <w:color w:val="6D6E71"/>
          <w:w w:val="85"/>
        </w:rPr>
        <w:t>the</w:t>
      </w:r>
      <w:r>
        <w:rPr>
          <w:color w:val="6D6E71"/>
          <w:spacing w:val="-28"/>
          <w:w w:val="85"/>
        </w:rPr>
        <w:t xml:space="preserve"> </w:t>
      </w:r>
      <w:r>
        <w:rPr>
          <w:color w:val="6D6E71"/>
          <w:w w:val="85"/>
        </w:rPr>
        <w:t>data,</w:t>
      </w:r>
      <w:r>
        <w:rPr>
          <w:color w:val="6D6E71"/>
          <w:spacing w:val="-28"/>
          <w:w w:val="85"/>
        </w:rPr>
        <w:t xml:space="preserve"> </w:t>
      </w:r>
      <w:r>
        <w:rPr>
          <w:color w:val="6D6E71"/>
          <w:w w:val="85"/>
        </w:rPr>
        <w:t>disaggregated</w:t>
      </w:r>
      <w:r>
        <w:rPr>
          <w:color w:val="6D6E71"/>
          <w:spacing w:val="-28"/>
          <w:w w:val="85"/>
        </w:rPr>
        <w:t xml:space="preserve"> </w:t>
      </w:r>
      <w:r>
        <w:rPr>
          <w:color w:val="6D6E71"/>
          <w:w w:val="85"/>
        </w:rPr>
        <w:t>by</w:t>
      </w:r>
      <w:r>
        <w:rPr>
          <w:color w:val="6D6E71"/>
          <w:spacing w:val="-28"/>
          <w:w w:val="85"/>
        </w:rPr>
        <w:t xml:space="preserve"> </w:t>
      </w:r>
      <w:r>
        <w:rPr>
          <w:color w:val="6D6E71"/>
          <w:w w:val="85"/>
        </w:rPr>
        <w:t xml:space="preserve">disability, about households who benefit from cash assistance in </w:t>
      </w:r>
      <w:r>
        <w:rPr>
          <w:color w:val="6D6E71"/>
          <w:w w:val="90"/>
        </w:rPr>
        <w:t>Irbid,</w:t>
      </w:r>
      <w:r>
        <w:rPr>
          <w:color w:val="6D6E71"/>
          <w:spacing w:val="-34"/>
          <w:w w:val="90"/>
        </w:rPr>
        <w:t xml:space="preserve"> </w:t>
      </w:r>
      <w:r>
        <w:rPr>
          <w:color w:val="6D6E71"/>
          <w:w w:val="90"/>
        </w:rPr>
        <w:t>specifically</w:t>
      </w:r>
      <w:r>
        <w:rPr>
          <w:color w:val="6D6E71"/>
          <w:spacing w:val="-34"/>
          <w:w w:val="90"/>
        </w:rPr>
        <w:t xml:space="preserve"> </w:t>
      </w:r>
      <w:r>
        <w:rPr>
          <w:color w:val="6D6E71"/>
          <w:w w:val="90"/>
        </w:rPr>
        <w:t>to</w:t>
      </w:r>
      <w:r>
        <w:rPr>
          <w:color w:val="6D6E71"/>
          <w:spacing w:val="-34"/>
          <w:w w:val="90"/>
        </w:rPr>
        <w:t xml:space="preserve"> </w:t>
      </w:r>
      <w:r>
        <w:rPr>
          <w:color w:val="6D6E71"/>
          <w:w w:val="90"/>
        </w:rPr>
        <w:t>compare</w:t>
      </w:r>
      <w:r>
        <w:rPr>
          <w:color w:val="6D6E71"/>
          <w:spacing w:val="-34"/>
          <w:w w:val="90"/>
        </w:rPr>
        <w:t xml:space="preserve"> </w:t>
      </w:r>
      <w:r>
        <w:rPr>
          <w:color w:val="6D6E71"/>
          <w:w w:val="90"/>
        </w:rPr>
        <w:t>with</w:t>
      </w:r>
      <w:r>
        <w:rPr>
          <w:color w:val="6D6E71"/>
          <w:spacing w:val="-34"/>
          <w:w w:val="90"/>
        </w:rPr>
        <w:t xml:space="preserve"> </w:t>
      </w:r>
      <w:r>
        <w:rPr>
          <w:color w:val="6D6E71"/>
          <w:w w:val="90"/>
        </w:rPr>
        <w:t>our</w:t>
      </w:r>
      <w:r>
        <w:rPr>
          <w:color w:val="6D6E71"/>
          <w:spacing w:val="-34"/>
          <w:w w:val="90"/>
        </w:rPr>
        <w:t xml:space="preserve"> </w:t>
      </w:r>
      <w:r>
        <w:rPr>
          <w:color w:val="6D6E71"/>
          <w:w w:val="90"/>
        </w:rPr>
        <w:t>study</w:t>
      </w:r>
      <w:r>
        <w:rPr>
          <w:color w:val="6D6E71"/>
          <w:spacing w:val="-34"/>
          <w:w w:val="90"/>
        </w:rPr>
        <w:t xml:space="preserve"> </w:t>
      </w:r>
      <w:r>
        <w:rPr>
          <w:color w:val="6D6E71"/>
          <w:w w:val="90"/>
        </w:rPr>
        <w:t>finding.</w:t>
      </w:r>
    </w:p>
    <w:p w:rsidR="009702CD" w:rsidRDefault="00166ADE">
      <w:pPr>
        <w:pStyle w:val="BodyText"/>
        <w:rPr>
          <w:sz w:val="26"/>
        </w:rPr>
      </w:pPr>
      <w:r>
        <w:rPr>
          <w:b w:val="0"/>
        </w:rPr>
        <w:br w:type="column"/>
      </w:r>
    </w:p>
    <w:p w:rsidR="009702CD" w:rsidRDefault="00166ADE">
      <w:pPr>
        <w:spacing w:before="189" w:line="249" w:lineRule="auto"/>
        <w:ind w:left="219"/>
        <w:rPr>
          <w:rFonts w:ascii="Arial"/>
          <w:sz w:val="20"/>
        </w:rPr>
      </w:pPr>
      <w:r>
        <w:rPr>
          <w:rFonts w:ascii="Arial"/>
          <w:color w:val="6D6E71"/>
          <w:w w:val="105"/>
          <w:sz w:val="20"/>
        </w:rPr>
        <w:t xml:space="preserve">Irbid </w:t>
      </w:r>
      <w:r>
        <w:rPr>
          <w:rFonts w:ascii="Arial"/>
          <w:color w:val="6D6E71"/>
          <w:sz w:val="20"/>
        </w:rPr>
        <w:t>(N=445)</w:t>
      </w:r>
    </w:p>
    <w:p w:rsidR="009702CD" w:rsidRDefault="00166ADE">
      <w:pPr>
        <w:spacing w:before="26" w:line="249" w:lineRule="auto"/>
        <w:ind w:left="219"/>
        <w:rPr>
          <w:rFonts w:ascii="Arial"/>
          <w:sz w:val="20"/>
        </w:rPr>
      </w:pPr>
      <w:r>
        <w:rPr>
          <w:rFonts w:ascii="Arial"/>
          <w:color w:val="6D6E71"/>
          <w:sz w:val="20"/>
        </w:rPr>
        <w:t>Zaatari (N=382)</w:t>
      </w:r>
    </w:p>
    <w:p w:rsidR="009702CD" w:rsidRDefault="00166ADE">
      <w:pPr>
        <w:spacing w:before="50"/>
        <w:ind w:left="440"/>
        <w:rPr>
          <w:rFonts w:ascii="Arial"/>
          <w:sz w:val="20"/>
        </w:rPr>
      </w:pPr>
      <w:r>
        <w:br w:type="column"/>
      </w:r>
      <w:r>
        <w:rPr>
          <w:rFonts w:ascii="Arial"/>
          <w:color w:val="6D6E71"/>
          <w:sz w:val="20"/>
        </w:rPr>
        <w:t>Have</w:t>
      </w:r>
    </w:p>
    <w:p w:rsidR="009702CD" w:rsidRDefault="00166ADE">
      <w:pPr>
        <w:tabs>
          <w:tab w:val="left" w:pos="1781"/>
        </w:tabs>
        <w:spacing w:before="50"/>
        <w:ind w:left="719"/>
        <w:rPr>
          <w:rFonts w:ascii="Arial"/>
          <w:sz w:val="20"/>
        </w:rPr>
      </w:pPr>
      <w:r>
        <w:br w:type="column"/>
      </w:r>
      <w:r>
        <w:rPr>
          <w:rFonts w:ascii="Arial"/>
          <w:color w:val="6D6E71"/>
          <w:sz w:val="20"/>
        </w:rPr>
        <w:t>Have</w:t>
      </w:r>
      <w:r>
        <w:rPr>
          <w:rFonts w:ascii="Arial"/>
          <w:color w:val="6D6E71"/>
          <w:sz w:val="20"/>
        </w:rPr>
        <w:tab/>
        <w:t>No</w:t>
      </w:r>
    </w:p>
    <w:p w:rsidR="009702CD" w:rsidRDefault="009702CD">
      <w:pPr>
        <w:rPr>
          <w:rFonts w:ascii="Arial"/>
          <w:sz w:val="20"/>
        </w:rPr>
        <w:sectPr w:rsidR="009702CD">
          <w:type w:val="continuous"/>
          <w:pgSz w:w="11910" w:h="16840"/>
          <w:pgMar w:top="620" w:right="0" w:bottom="280" w:left="0" w:header="720" w:footer="720" w:gutter="0"/>
          <w:cols w:num="4" w:space="720" w:equalWidth="0">
            <w:col w:w="5856" w:space="40"/>
            <w:col w:w="973" w:space="39"/>
            <w:col w:w="945" w:space="922"/>
            <w:col w:w="3135"/>
          </w:cols>
        </w:sectPr>
      </w:pPr>
    </w:p>
    <w:p w:rsidR="009702CD" w:rsidRDefault="009702CD">
      <w:pPr>
        <w:pStyle w:val="BodyText"/>
        <w:spacing w:before="9"/>
        <w:rPr>
          <w:rFonts w:ascii="Arial"/>
          <w:b w:val="0"/>
          <w:sz w:val="10"/>
        </w:rPr>
      </w:pPr>
    </w:p>
    <w:p w:rsidR="009702CD" w:rsidRDefault="00166ADE">
      <w:pPr>
        <w:pStyle w:val="BodyText"/>
        <w:spacing w:line="20" w:lineRule="exact"/>
        <w:ind w:left="720"/>
        <w:rPr>
          <w:rFonts w:ascii="Arial"/>
          <w:b w:val="0"/>
          <w:sz w:val="2"/>
        </w:rPr>
      </w:pPr>
      <w:r>
        <w:rPr>
          <w:rFonts w:ascii="Arial"/>
          <w:b w:val="0"/>
          <w:sz w:val="2"/>
        </w:rPr>
      </w:r>
      <w:r>
        <w:rPr>
          <w:rFonts w:ascii="Arial"/>
          <w:b w:val="0"/>
          <w:sz w:val="2"/>
        </w:rPr>
        <w:pict>
          <v:group id="_x0000_s3279" style="width:5in;height:.5pt;mso-position-horizontal-relative:char;mso-position-vertical-relative:line" coordsize="7200,10">
            <v:line id="_x0000_s3280" style="position:absolute" from="0,5" to="7200,5" strokecolor="#a82724" strokeweight=".5pt"/>
            <w10:wrap type="none"/>
            <w10:anchorlock/>
          </v:group>
        </w:pict>
      </w:r>
    </w:p>
    <w:p w:rsidR="009702CD" w:rsidRDefault="00166ADE">
      <w:pPr>
        <w:spacing w:before="103" w:line="249" w:lineRule="auto"/>
        <w:ind w:left="719" w:right="2828"/>
        <w:rPr>
          <w:rFonts w:ascii="Arial" w:hAnsi="Arial"/>
          <w:sz w:val="14"/>
        </w:rPr>
      </w:pPr>
      <w:r>
        <w:rPr>
          <w:b/>
          <w:color w:val="BE1F24"/>
          <w:position w:val="5"/>
          <w:sz w:val="8"/>
        </w:rPr>
        <w:t xml:space="preserve">14 </w:t>
      </w:r>
      <w:r>
        <w:rPr>
          <w:rFonts w:ascii="Arial" w:hAnsi="Arial"/>
          <w:sz w:val="14"/>
        </w:rPr>
        <w:t>The paper vouchers introduced in 2012 have been shifted to the e-vouchers that started in 2014. The electric voucher allows refugees to buy food from local shops in camps and in host communities. The recently launched</w:t>
      </w:r>
      <w:r>
        <w:rPr>
          <w:rFonts w:ascii="Arial" w:hAnsi="Arial"/>
          <w:sz w:val="14"/>
        </w:rPr>
        <w:t xml:space="preserve"> new programme “Choice” will also allow withdrawal of cash from ATMs (WFP, 2014; WFP, March 25, 2018).</w:t>
      </w:r>
    </w:p>
    <w:p w:rsidR="009702CD" w:rsidRDefault="00166ADE">
      <w:pPr>
        <w:spacing w:line="163" w:lineRule="exact"/>
        <w:ind w:left="720"/>
        <w:rPr>
          <w:rFonts w:ascii="Arial"/>
          <w:sz w:val="14"/>
        </w:rPr>
      </w:pPr>
      <w:r>
        <w:rPr>
          <w:b/>
          <w:color w:val="BE1F24"/>
          <w:position w:val="5"/>
          <w:sz w:val="8"/>
        </w:rPr>
        <w:t xml:space="preserve">15 </w:t>
      </w:r>
      <w:r>
        <w:rPr>
          <w:rFonts w:ascii="Arial"/>
          <w:sz w:val="14"/>
        </w:rPr>
        <w:t>In addition to cash assistance from UNHCR, UNICEF provides the Child Cash Grant</w:t>
      </w:r>
    </w:p>
    <w:p w:rsidR="009702CD" w:rsidRDefault="00166ADE">
      <w:pPr>
        <w:spacing w:line="149" w:lineRule="exact"/>
        <w:ind w:left="720"/>
        <w:rPr>
          <w:rFonts w:ascii="Arial"/>
          <w:sz w:val="14"/>
        </w:rPr>
      </w:pPr>
      <w:r>
        <w:rPr>
          <w:b/>
          <w:color w:val="BE1F24"/>
          <w:position w:val="5"/>
          <w:sz w:val="8"/>
        </w:rPr>
        <w:t xml:space="preserve">16 </w:t>
      </w:r>
      <w:r>
        <w:rPr>
          <w:rFonts w:ascii="Arial"/>
          <w:sz w:val="14"/>
        </w:rPr>
        <w:t>As of December 18 2017, there were 654,903 Syrian registered refugees in Jordan (UNHCR Operational Portal, accessed on</w:t>
      </w:r>
    </w:p>
    <w:p w:rsidR="009702CD" w:rsidRDefault="00166ADE">
      <w:pPr>
        <w:tabs>
          <w:tab w:val="right" w:pos="11057"/>
        </w:tabs>
        <w:spacing w:line="207" w:lineRule="exact"/>
        <w:ind w:left="720"/>
        <w:rPr>
          <w:b/>
          <w:sz w:val="16"/>
        </w:rPr>
      </w:pPr>
      <w:r>
        <w:rPr>
          <w:rFonts w:ascii="Arial"/>
          <w:sz w:val="14"/>
        </w:rPr>
        <w:t>June</w:t>
      </w:r>
      <w:r>
        <w:rPr>
          <w:rFonts w:ascii="Arial"/>
          <w:spacing w:val="-4"/>
          <w:sz w:val="14"/>
        </w:rPr>
        <w:t xml:space="preserve"> </w:t>
      </w:r>
      <w:r>
        <w:rPr>
          <w:rFonts w:ascii="Arial"/>
          <w:sz w:val="14"/>
        </w:rPr>
        <w:t>14,</w:t>
      </w:r>
      <w:r>
        <w:rPr>
          <w:rFonts w:ascii="Arial"/>
          <w:spacing w:val="-4"/>
          <w:sz w:val="14"/>
        </w:rPr>
        <w:t xml:space="preserve"> </w:t>
      </w:r>
      <w:r>
        <w:rPr>
          <w:rFonts w:ascii="Arial"/>
          <w:sz w:val="14"/>
        </w:rPr>
        <w:t>2018).</w:t>
      </w:r>
      <w:r>
        <w:rPr>
          <w:rFonts w:ascii="Arial"/>
          <w:color w:val="A82724"/>
          <w:sz w:val="14"/>
        </w:rPr>
        <w:tab/>
      </w:r>
      <w:r>
        <w:rPr>
          <w:b/>
          <w:color w:val="A82724"/>
          <w:sz w:val="16"/>
        </w:rPr>
        <w:t>44</w:t>
      </w:r>
    </w:p>
    <w:p w:rsidR="009702CD" w:rsidRDefault="009702CD">
      <w:pPr>
        <w:spacing w:line="207" w:lineRule="exact"/>
        <w:rPr>
          <w:sz w:val="16"/>
        </w:rPr>
        <w:sectPr w:rsidR="009702CD">
          <w:type w:val="continuous"/>
          <w:pgSz w:w="11910" w:h="16840"/>
          <w:pgMar w:top="620" w:right="0" w:bottom="280" w:left="0" w:header="720" w:footer="720" w:gutter="0"/>
          <w:cols w:space="720"/>
        </w:sectPr>
      </w:pPr>
    </w:p>
    <w:p w:rsidR="009702CD" w:rsidRDefault="009702CD">
      <w:pPr>
        <w:pStyle w:val="BodyText"/>
      </w:pPr>
    </w:p>
    <w:p w:rsidR="009702CD" w:rsidRDefault="009702CD">
      <w:pPr>
        <w:pStyle w:val="BodyText"/>
        <w:spacing w:before="2"/>
        <w:rPr>
          <w:sz w:val="18"/>
        </w:rPr>
      </w:pPr>
    </w:p>
    <w:p w:rsidR="009702CD" w:rsidRDefault="00166ADE">
      <w:pPr>
        <w:pStyle w:val="BodyText"/>
        <w:spacing w:line="230" w:lineRule="auto"/>
        <w:ind w:left="720" w:right="718"/>
        <w:jc w:val="both"/>
      </w:pPr>
      <w:r>
        <w:rPr>
          <w:color w:val="6D6E71"/>
          <w:w w:val="85"/>
        </w:rPr>
        <w:t>Regardless of the number of beneficiaries covered by both schemes, the study found that more househo</w:t>
      </w:r>
      <w:r>
        <w:rPr>
          <w:color w:val="6D6E71"/>
          <w:w w:val="85"/>
        </w:rPr>
        <w:t>lds with disabilities</w:t>
      </w:r>
      <w:r>
        <w:rPr>
          <w:color w:val="6D6E71"/>
          <w:spacing w:val="-26"/>
          <w:w w:val="85"/>
        </w:rPr>
        <w:t xml:space="preserve"> </w:t>
      </w:r>
      <w:r>
        <w:rPr>
          <w:color w:val="6D6E71"/>
          <w:w w:val="85"/>
        </w:rPr>
        <w:t>than</w:t>
      </w:r>
      <w:r>
        <w:rPr>
          <w:color w:val="6D6E71"/>
          <w:spacing w:val="-26"/>
          <w:w w:val="85"/>
        </w:rPr>
        <w:t xml:space="preserve"> </w:t>
      </w:r>
      <w:r>
        <w:rPr>
          <w:color w:val="6D6E71"/>
          <w:w w:val="85"/>
        </w:rPr>
        <w:t>households</w:t>
      </w:r>
      <w:r>
        <w:rPr>
          <w:color w:val="6D6E71"/>
          <w:spacing w:val="-26"/>
          <w:w w:val="85"/>
        </w:rPr>
        <w:t xml:space="preserve"> </w:t>
      </w:r>
      <w:r>
        <w:rPr>
          <w:color w:val="6D6E71"/>
          <w:w w:val="85"/>
        </w:rPr>
        <w:t>without</w:t>
      </w:r>
      <w:r>
        <w:rPr>
          <w:color w:val="6D6E71"/>
          <w:spacing w:val="-26"/>
          <w:w w:val="85"/>
        </w:rPr>
        <w:t xml:space="preserve"> </w:t>
      </w:r>
      <w:r>
        <w:rPr>
          <w:color w:val="6D6E71"/>
          <w:w w:val="85"/>
        </w:rPr>
        <w:t>disabilities</w:t>
      </w:r>
      <w:r>
        <w:rPr>
          <w:color w:val="6D6E71"/>
          <w:spacing w:val="-26"/>
          <w:w w:val="85"/>
        </w:rPr>
        <w:t xml:space="preserve"> </w:t>
      </w:r>
      <w:r>
        <w:rPr>
          <w:color w:val="6D6E71"/>
          <w:w w:val="85"/>
        </w:rPr>
        <w:t>were</w:t>
      </w:r>
      <w:r>
        <w:rPr>
          <w:color w:val="6D6E71"/>
          <w:spacing w:val="-26"/>
          <w:w w:val="85"/>
        </w:rPr>
        <w:t xml:space="preserve"> </w:t>
      </w:r>
      <w:r>
        <w:rPr>
          <w:color w:val="6D6E71"/>
          <w:w w:val="85"/>
        </w:rPr>
        <w:t>receiving</w:t>
      </w:r>
      <w:r>
        <w:rPr>
          <w:color w:val="6D6E71"/>
          <w:spacing w:val="-26"/>
          <w:w w:val="85"/>
        </w:rPr>
        <w:t xml:space="preserve"> </w:t>
      </w:r>
      <w:r>
        <w:rPr>
          <w:color w:val="6D6E71"/>
          <w:w w:val="85"/>
        </w:rPr>
        <w:t>services</w:t>
      </w:r>
      <w:r>
        <w:rPr>
          <w:color w:val="6D6E71"/>
          <w:spacing w:val="-26"/>
          <w:w w:val="85"/>
        </w:rPr>
        <w:t xml:space="preserve"> </w:t>
      </w:r>
      <w:r>
        <w:rPr>
          <w:color w:val="6D6E71"/>
          <w:w w:val="85"/>
        </w:rPr>
        <w:t>in</w:t>
      </w:r>
      <w:r>
        <w:rPr>
          <w:color w:val="6D6E71"/>
          <w:spacing w:val="-26"/>
          <w:w w:val="85"/>
        </w:rPr>
        <w:t xml:space="preserve"> </w:t>
      </w:r>
      <w:r>
        <w:rPr>
          <w:color w:val="6D6E71"/>
          <w:w w:val="85"/>
        </w:rPr>
        <w:t>Irbid</w:t>
      </w:r>
      <w:r>
        <w:rPr>
          <w:color w:val="6D6E71"/>
          <w:spacing w:val="-26"/>
          <w:w w:val="85"/>
        </w:rPr>
        <w:t xml:space="preserve"> </w:t>
      </w:r>
      <w:r>
        <w:rPr>
          <w:color w:val="6D6E71"/>
          <w:w w:val="85"/>
        </w:rPr>
        <w:t>(93.3%</w:t>
      </w:r>
      <w:r>
        <w:rPr>
          <w:color w:val="6D6E71"/>
          <w:spacing w:val="-26"/>
          <w:w w:val="85"/>
        </w:rPr>
        <w:t xml:space="preserve"> </w:t>
      </w:r>
      <w:r>
        <w:rPr>
          <w:color w:val="6D6E71"/>
          <w:w w:val="85"/>
        </w:rPr>
        <w:t>vs</w:t>
      </w:r>
      <w:r>
        <w:rPr>
          <w:color w:val="6D6E71"/>
          <w:spacing w:val="-26"/>
          <w:w w:val="85"/>
        </w:rPr>
        <w:t xml:space="preserve"> </w:t>
      </w:r>
      <w:r>
        <w:rPr>
          <w:color w:val="6D6E71"/>
          <w:w w:val="85"/>
        </w:rPr>
        <w:t>89.0%</w:t>
      </w:r>
      <w:r>
        <w:rPr>
          <w:color w:val="6D6E71"/>
          <w:spacing w:val="-26"/>
          <w:w w:val="85"/>
        </w:rPr>
        <w:t xml:space="preserve"> </w:t>
      </w:r>
      <w:r>
        <w:rPr>
          <w:color w:val="6D6E71"/>
          <w:w w:val="85"/>
        </w:rPr>
        <w:t>for</w:t>
      </w:r>
      <w:r>
        <w:rPr>
          <w:color w:val="6D6E71"/>
          <w:spacing w:val="-26"/>
          <w:w w:val="85"/>
        </w:rPr>
        <w:t xml:space="preserve"> </w:t>
      </w:r>
      <w:r>
        <w:rPr>
          <w:color w:val="6D6E71"/>
          <w:w w:val="85"/>
        </w:rPr>
        <w:t>food</w:t>
      </w:r>
      <w:r>
        <w:rPr>
          <w:color w:val="6D6E71"/>
          <w:spacing w:val="-26"/>
          <w:w w:val="85"/>
        </w:rPr>
        <w:t xml:space="preserve"> </w:t>
      </w:r>
      <w:r>
        <w:rPr>
          <w:color w:val="6D6E71"/>
          <w:w w:val="85"/>
        </w:rPr>
        <w:t>assistance and</w:t>
      </w:r>
      <w:r>
        <w:rPr>
          <w:color w:val="6D6E71"/>
          <w:spacing w:val="-28"/>
          <w:w w:val="85"/>
        </w:rPr>
        <w:t xml:space="preserve"> </w:t>
      </w:r>
      <w:r>
        <w:rPr>
          <w:color w:val="6D6E71"/>
          <w:w w:val="85"/>
        </w:rPr>
        <w:t>34.1%</w:t>
      </w:r>
      <w:r>
        <w:rPr>
          <w:color w:val="6D6E71"/>
          <w:spacing w:val="-28"/>
          <w:w w:val="85"/>
        </w:rPr>
        <w:t xml:space="preserve"> </w:t>
      </w:r>
      <w:r>
        <w:rPr>
          <w:color w:val="6D6E71"/>
          <w:w w:val="85"/>
        </w:rPr>
        <w:t>vs</w:t>
      </w:r>
      <w:r>
        <w:rPr>
          <w:color w:val="6D6E71"/>
          <w:spacing w:val="-28"/>
          <w:w w:val="85"/>
        </w:rPr>
        <w:t xml:space="preserve"> </w:t>
      </w:r>
      <w:r>
        <w:rPr>
          <w:color w:val="6D6E71"/>
          <w:w w:val="85"/>
        </w:rPr>
        <w:t>19.2%</w:t>
      </w:r>
      <w:r>
        <w:rPr>
          <w:color w:val="6D6E71"/>
          <w:spacing w:val="-28"/>
          <w:w w:val="85"/>
        </w:rPr>
        <w:t xml:space="preserve"> </w:t>
      </w:r>
      <w:r>
        <w:rPr>
          <w:color w:val="6D6E71"/>
          <w:w w:val="85"/>
        </w:rPr>
        <w:t>for</w:t>
      </w:r>
      <w:r>
        <w:rPr>
          <w:color w:val="6D6E71"/>
          <w:spacing w:val="-28"/>
          <w:w w:val="85"/>
        </w:rPr>
        <w:t xml:space="preserve"> </w:t>
      </w:r>
      <w:r>
        <w:rPr>
          <w:color w:val="6D6E71"/>
          <w:w w:val="85"/>
        </w:rPr>
        <w:t>cash</w:t>
      </w:r>
      <w:r>
        <w:rPr>
          <w:color w:val="6D6E71"/>
          <w:spacing w:val="-28"/>
          <w:w w:val="85"/>
        </w:rPr>
        <w:t xml:space="preserve"> </w:t>
      </w:r>
      <w:r>
        <w:rPr>
          <w:color w:val="6D6E71"/>
          <w:w w:val="85"/>
        </w:rPr>
        <w:t>assistance).</w:t>
      </w:r>
      <w:r>
        <w:rPr>
          <w:color w:val="6D6E71"/>
          <w:spacing w:val="-28"/>
          <w:w w:val="85"/>
        </w:rPr>
        <w:t xml:space="preserve"> </w:t>
      </w:r>
      <w:r>
        <w:rPr>
          <w:color w:val="6D6E71"/>
          <w:w w:val="85"/>
        </w:rPr>
        <w:t>This</w:t>
      </w:r>
      <w:r>
        <w:rPr>
          <w:color w:val="6D6E71"/>
          <w:spacing w:val="-28"/>
          <w:w w:val="85"/>
        </w:rPr>
        <w:t xml:space="preserve"> </w:t>
      </w:r>
      <w:r>
        <w:rPr>
          <w:color w:val="6D6E71"/>
          <w:w w:val="85"/>
        </w:rPr>
        <w:t>could</w:t>
      </w:r>
      <w:r>
        <w:rPr>
          <w:color w:val="6D6E71"/>
          <w:spacing w:val="-28"/>
          <w:w w:val="85"/>
        </w:rPr>
        <w:t xml:space="preserve"> </w:t>
      </w:r>
      <w:r>
        <w:rPr>
          <w:color w:val="6D6E71"/>
          <w:w w:val="85"/>
        </w:rPr>
        <w:t>be</w:t>
      </w:r>
      <w:r>
        <w:rPr>
          <w:color w:val="6D6E71"/>
          <w:spacing w:val="-28"/>
          <w:w w:val="85"/>
        </w:rPr>
        <w:t xml:space="preserve"> </w:t>
      </w:r>
      <w:r>
        <w:rPr>
          <w:color w:val="6D6E71"/>
          <w:w w:val="85"/>
        </w:rPr>
        <w:t>explained</w:t>
      </w:r>
      <w:r>
        <w:rPr>
          <w:color w:val="6D6E71"/>
          <w:spacing w:val="-28"/>
          <w:w w:val="85"/>
        </w:rPr>
        <w:t xml:space="preserve"> </w:t>
      </w:r>
      <w:r>
        <w:rPr>
          <w:color w:val="6D6E71"/>
          <w:w w:val="85"/>
        </w:rPr>
        <w:t>by</w:t>
      </w:r>
      <w:r>
        <w:rPr>
          <w:color w:val="6D6E71"/>
          <w:spacing w:val="-28"/>
          <w:w w:val="85"/>
        </w:rPr>
        <w:t xml:space="preserve"> </w:t>
      </w:r>
      <w:r>
        <w:rPr>
          <w:color w:val="6D6E71"/>
          <w:w w:val="85"/>
        </w:rPr>
        <w:t>the</w:t>
      </w:r>
      <w:r>
        <w:rPr>
          <w:color w:val="6D6E71"/>
          <w:spacing w:val="-28"/>
          <w:w w:val="85"/>
        </w:rPr>
        <w:t xml:space="preserve"> </w:t>
      </w:r>
      <w:r>
        <w:rPr>
          <w:color w:val="6D6E71"/>
          <w:w w:val="85"/>
        </w:rPr>
        <w:t>effective</w:t>
      </w:r>
      <w:r>
        <w:rPr>
          <w:color w:val="6D6E71"/>
          <w:spacing w:val="-28"/>
          <w:w w:val="85"/>
        </w:rPr>
        <w:t xml:space="preserve"> </w:t>
      </w:r>
      <w:r>
        <w:rPr>
          <w:color w:val="6D6E71"/>
          <w:w w:val="85"/>
        </w:rPr>
        <w:t>targeting</w:t>
      </w:r>
      <w:r>
        <w:rPr>
          <w:color w:val="6D6E71"/>
          <w:spacing w:val="-28"/>
          <w:w w:val="85"/>
        </w:rPr>
        <w:t xml:space="preserve"> </w:t>
      </w:r>
      <w:r>
        <w:rPr>
          <w:color w:val="6D6E71"/>
          <w:w w:val="85"/>
        </w:rPr>
        <w:t>of</w:t>
      </w:r>
      <w:r>
        <w:rPr>
          <w:color w:val="6D6E71"/>
          <w:spacing w:val="-28"/>
          <w:w w:val="85"/>
        </w:rPr>
        <w:t xml:space="preserve"> </w:t>
      </w:r>
      <w:r>
        <w:rPr>
          <w:color w:val="6D6E71"/>
          <w:w w:val="85"/>
        </w:rPr>
        <w:t>vulnerable</w:t>
      </w:r>
      <w:r>
        <w:rPr>
          <w:color w:val="6D6E71"/>
          <w:spacing w:val="-28"/>
          <w:w w:val="85"/>
        </w:rPr>
        <w:t xml:space="preserve"> </w:t>
      </w:r>
      <w:r>
        <w:rPr>
          <w:color w:val="6D6E71"/>
          <w:w w:val="85"/>
        </w:rPr>
        <w:t xml:space="preserve">households </w:t>
      </w:r>
      <w:r>
        <w:rPr>
          <w:color w:val="6D6E71"/>
          <w:w w:val="90"/>
        </w:rPr>
        <w:t>including</w:t>
      </w:r>
      <w:r>
        <w:rPr>
          <w:color w:val="6D6E71"/>
          <w:spacing w:val="-17"/>
          <w:w w:val="90"/>
        </w:rPr>
        <w:t xml:space="preserve"> </w:t>
      </w:r>
      <w:r>
        <w:rPr>
          <w:color w:val="6D6E71"/>
          <w:w w:val="90"/>
        </w:rPr>
        <w:t>those</w:t>
      </w:r>
      <w:r>
        <w:rPr>
          <w:color w:val="6D6E71"/>
          <w:spacing w:val="-17"/>
          <w:w w:val="90"/>
        </w:rPr>
        <w:t xml:space="preserve"> </w:t>
      </w:r>
      <w:r>
        <w:rPr>
          <w:color w:val="6D6E71"/>
          <w:w w:val="90"/>
        </w:rPr>
        <w:t>with</w:t>
      </w:r>
      <w:r>
        <w:rPr>
          <w:color w:val="6D6E71"/>
          <w:spacing w:val="-17"/>
          <w:w w:val="90"/>
        </w:rPr>
        <w:t xml:space="preserve"> </w:t>
      </w:r>
      <w:r>
        <w:rPr>
          <w:color w:val="6D6E71"/>
          <w:w w:val="90"/>
        </w:rPr>
        <w:t>persons</w:t>
      </w:r>
      <w:r>
        <w:rPr>
          <w:color w:val="6D6E71"/>
          <w:spacing w:val="-17"/>
          <w:w w:val="90"/>
        </w:rPr>
        <w:t xml:space="preserve"> </w:t>
      </w:r>
      <w:r>
        <w:rPr>
          <w:color w:val="6D6E71"/>
          <w:w w:val="90"/>
        </w:rPr>
        <w:t>with</w:t>
      </w:r>
      <w:r>
        <w:rPr>
          <w:color w:val="6D6E71"/>
          <w:spacing w:val="-17"/>
          <w:w w:val="90"/>
        </w:rPr>
        <w:t xml:space="preserve"> </w:t>
      </w:r>
      <w:r>
        <w:rPr>
          <w:color w:val="6D6E71"/>
          <w:w w:val="90"/>
        </w:rPr>
        <w:t>disabilities</w:t>
      </w:r>
      <w:r>
        <w:rPr>
          <w:color w:val="6D6E71"/>
          <w:spacing w:val="-17"/>
          <w:w w:val="90"/>
        </w:rPr>
        <w:t xml:space="preserve"> </w:t>
      </w:r>
      <w:r>
        <w:rPr>
          <w:color w:val="6D6E71"/>
          <w:w w:val="90"/>
        </w:rPr>
        <w:t>by</w:t>
      </w:r>
      <w:r>
        <w:rPr>
          <w:color w:val="6D6E71"/>
          <w:spacing w:val="-17"/>
          <w:w w:val="90"/>
        </w:rPr>
        <w:t xml:space="preserve"> </w:t>
      </w:r>
      <w:r>
        <w:rPr>
          <w:color w:val="6D6E71"/>
          <w:w w:val="90"/>
        </w:rPr>
        <w:t>humanitarian</w:t>
      </w:r>
      <w:r>
        <w:rPr>
          <w:color w:val="6D6E71"/>
          <w:spacing w:val="-17"/>
          <w:w w:val="90"/>
        </w:rPr>
        <w:t xml:space="preserve"> </w:t>
      </w:r>
      <w:r>
        <w:rPr>
          <w:color w:val="6D6E71"/>
          <w:w w:val="90"/>
        </w:rPr>
        <w:t>actors,</w:t>
      </w:r>
      <w:r>
        <w:rPr>
          <w:color w:val="6D6E71"/>
          <w:spacing w:val="-17"/>
          <w:w w:val="90"/>
        </w:rPr>
        <w:t xml:space="preserve"> </w:t>
      </w:r>
      <w:r>
        <w:rPr>
          <w:color w:val="6D6E71"/>
          <w:w w:val="90"/>
        </w:rPr>
        <w:t>through</w:t>
      </w:r>
      <w:r>
        <w:rPr>
          <w:color w:val="6D6E71"/>
          <w:spacing w:val="-17"/>
          <w:w w:val="90"/>
        </w:rPr>
        <w:t xml:space="preserve"> </w:t>
      </w:r>
      <w:r>
        <w:rPr>
          <w:color w:val="6D6E71"/>
          <w:w w:val="90"/>
        </w:rPr>
        <w:t>the</w:t>
      </w:r>
      <w:r>
        <w:rPr>
          <w:color w:val="6D6E71"/>
          <w:spacing w:val="-17"/>
          <w:w w:val="90"/>
        </w:rPr>
        <w:t xml:space="preserve"> </w:t>
      </w:r>
      <w:r>
        <w:rPr>
          <w:color w:val="6D6E71"/>
          <w:w w:val="90"/>
        </w:rPr>
        <w:t>inter-agency</w:t>
      </w:r>
      <w:r>
        <w:rPr>
          <w:color w:val="6D6E71"/>
          <w:spacing w:val="-17"/>
          <w:w w:val="90"/>
        </w:rPr>
        <w:t xml:space="preserve"> </w:t>
      </w:r>
      <w:r>
        <w:rPr>
          <w:color w:val="6D6E71"/>
          <w:w w:val="90"/>
        </w:rPr>
        <w:t>Vulnerability Assessment</w:t>
      </w:r>
      <w:r>
        <w:rPr>
          <w:color w:val="6D6E71"/>
          <w:spacing w:val="-28"/>
          <w:w w:val="90"/>
        </w:rPr>
        <w:t xml:space="preserve"> </w:t>
      </w:r>
      <w:r>
        <w:rPr>
          <w:color w:val="6D6E71"/>
          <w:w w:val="90"/>
        </w:rPr>
        <w:t>Framework.</w:t>
      </w:r>
      <w:r>
        <w:rPr>
          <w:color w:val="6D6E71"/>
          <w:spacing w:val="-28"/>
          <w:w w:val="90"/>
        </w:rPr>
        <w:t xml:space="preserve"> </w:t>
      </w:r>
      <w:r>
        <w:rPr>
          <w:color w:val="6D6E71"/>
          <w:w w:val="90"/>
        </w:rPr>
        <w:t>This</w:t>
      </w:r>
      <w:r>
        <w:rPr>
          <w:color w:val="6D6E71"/>
          <w:spacing w:val="-28"/>
          <w:w w:val="90"/>
        </w:rPr>
        <w:t xml:space="preserve"> </w:t>
      </w:r>
      <w:r>
        <w:rPr>
          <w:color w:val="6D6E71"/>
          <w:w w:val="90"/>
        </w:rPr>
        <w:t>is</w:t>
      </w:r>
      <w:r>
        <w:rPr>
          <w:color w:val="6D6E71"/>
          <w:spacing w:val="-28"/>
          <w:w w:val="90"/>
        </w:rPr>
        <w:t xml:space="preserve"> </w:t>
      </w:r>
      <w:r>
        <w:rPr>
          <w:color w:val="6D6E71"/>
          <w:w w:val="90"/>
        </w:rPr>
        <w:t>a</w:t>
      </w:r>
      <w:r>
        <w:rPr>
          <w:color w:val="6D6E71"/>
          <w:spacing w:val="-28"/>
          <w:w w:val="90"/>
        </w:rPr>
        <w:t xml:space="preserve"> </w:t>
      </w:r>
      <w:r>
        <w:rPr>
          <w:color w:val="6D6E71"/>
          <w:w w:val="90"/>
        </w:rPr>
        <w:t>positive</w:t>
      </w:r>
      <w:r>
        <w:rPr>
          <w:color w:val="6D6E71"/>
          <w:spacing w:val="-28"/>
          <w:w w:val="90"/>
        </w:rPr>
        <w:t xml:space="preserve"> </w:t>
      </w:r>
      <w:r>
        <w:rPr>
          <w:color w:val="6D6E71"/>
          <w:w w:val="90"/>
        </w:rPr>
        <w:t>step</w:t>
      </w:r>
      <w:r>
        <w:rPr>
          <w:color w:val="6D6E71"/>
          <w:spacing w:val="-28"/>
          <w:w w:val="90"/>
        </w:rPr>
        <w:t xml:space="preserve"> </w:t>
      </w:r>
      <w:r>
        <w:rPr>
          <w:color w:val="6D6E71"/>
          <w:w w:val="90"/>
        </w:rPr>
        <w:t>considering</w:t>
      </w:r>
      <w:r>
        <w:rPr>
          <w:color w:val="6D6E71"/>
          <w:spacing w:val="-28"/>
          <w:w w:val="90"/>
        </w:rPr>
        <w:t xml:space="preserve"> </w:t>
      </w:r>
      <w:r>
        <w:rPr>
          <w:color w:val="6D6E71"/>
          <w:w w:val="90"/>
        </w:rPr>
        <w:t>the</w:t>
      </w:r>
      <w:r>
        <w:rPr>
          <w:color w:val="6D6E71"/>
          <w:spacing w:val="-28"/>
          <w:w w:val="90"/>
        </w:rPr>
        <w:t xml:space="preserve"> </w:t>
      </w:r>
      <w:r>
        <w:rPr>
          <w:color w:val="6D6E71"/>
          <w:w w:val="90"/>
        </w:rPr>
        <w:t>lower</w:t>
      </w:r>
      <w:r>
        <w:rPr>
          <w:color w:val="6D6E71"/>
          <w:spacing w:val="-28"/>
          <w:w w:val="90"/>
        </w:rPr>
        <w:t xml:space="preserve"> </w:t>
      </w:r>
      <w:r>
        <w:rPr>
          <w:color w:val="6D6E71"/>
          <w:w w:val="90"/>
        </w:rPr>
        <w:t>household</w:t>
      </w:r>
      <w:r>
        <w:rPr>
          <w:color w:val="6D6E71"/>
          <w:spacing w:val="-28"/>
          <w:w w:val="90"/>
        </w:rPr>
        <w:t xml:space="preserve"> </w:t>
      </w:r>
      <w:r>
        <w:rPr>
          <w:color w:val="6D6E71"/>
          <w:w w:val="90"/>
        </w:rPr>
        <w:t>income</w:t>
      </w:r>
      <w:r>
        <w:rPr>
          <w:color w:val="6D6E71"/>
          <w:spacing w:val="-28"/>
          <w:w w:val="90"/>
        </w:rPr>
        <w:t xml:space="preserve"> </w:t>
      </w:r>
      <w:r>
        <w:rPr>
          <w:color w:val="6D6E71"/>
          <w:w w:val="90"/>
        </w:rPr>
        <w:t>and</w:t>
      </w:r>
      <w:r>
        <w:rPr>
          <w:color w:val="6D6E71"/>
          <w:spacing w:val="-28"/>
          <w:w w:val="90"/>
        </w:rPr>
        <w:t xml:space="preserve"> </w:t>
      </w:r>
      <w:r>
        <w:rPr>
          <w:color w:val="6D6E71"/>
          <w:w w:val="90"/>
        </w:rPr>
        <w:t>higher</w:t>
      </w:r>
      <w:r>
        <w:rPr>
          <w:color w:val="6D6E71"/>
          <w:spacing w:val="-28"/>
          <w:w w:val="90"/>
        </w:rPr>
        <w:t xml:space="preserve"> </w:t>
      </w:r>
      <w:r>
        <w:rPr>
          <w:color w:val="6D6E71"/>
          <w:w w:val="90"/>
        </w:rPr>
        <w:t>debt</w:t>
      </w:r>
      <w:r>
        <w:rPr>
          <w:color w:val="6D6E71"/>
          <w:spacing w:val="-28"/>
          <w:w w:val="90"/>
        </w:rPr>
        <w:t xml:space="preserve"> </w:t>
      </w:r>
      <w:r>
        <w:rPr>
          <w:color w:val="6D6E71"/>
          <w:w w:val="90"/>
        </w:rPr>
        <w:t>rates reported</w:t>
      </w:r>
      <w:r>
        <w:rPr>
          <w:color w:val="6D6E71"/>
          <w:spacing w:val="-26"/>
          <w:w w:val="90"/>
        </w:rPr>
        <w:t xml:space="preserve"> </w:t>
      </w:r>
      <w:r>
        <w:rPr>
          <w:color w:val="6D6E71"/>
          <w:w w:val="90"/>
        </w:rPr>
        <w:t>by</w:t>
      </w:r>
      <w:r>
        <w:rPr>
          <w:color w:val="6D6E71"/>
          <w:spacing w:val="-26"/>
          <w:w w:val="90"/>
        </w:rPr>
        <w:t xml:space="preserve"> </w:t>
      </w:r>
      <w:r>
        <w:rPr>
          <w:color w:val="6D6E71"/>
          <w:w w:val="90"/>
        </w:rPr>
        <w:t>households</w:t>
      </w:r>
      <w:r>
        <w:rPr>
          <w:color w:val="6D6E71"/>
          <w:spacing w:val="-26"/>
          <w:w w:val="90"/>
        </w:rPr>
        <w:t xml:space="preserve"> </w:t>
      </w:r>
      <w:r>
        <w:rPr>
          <w:color w:val="6D6E71"/>
          <w:w w:val="90"/>
        </w:rPr>
        <w:t>including</w:t>
      </w:r>
      <w:r>
        <w:rPr>
          <w:color w:val="6D6E71"/>
          <w:spacing w:val="-26"/>
          <w:w w:val="90"/>
        </w:rPr>
        <w:t xml:space="preserve"> </w:t>
      </w:r>
      <w:r>
        <w:rPr>
          <w:color w:val="6D6E71"/>
          <w:w w:val="90"/>
        </w:rPr>
        <w:t>member(s)</w:t>
      </w:r>
      <w:r>
        <w:rPr>
          <w:color w:val="6D6E71"/>
          <w:spacing w:val="-26"/>
          <w:w w:val="90"/>
        </w:rPr>
        <w:t xml:space="preserve"> </w:t>
      </w:r>
      <w:r>
        <w:rPr>
          <w:color w:val="6D6E71"/>
          <w:w w:val="90"/>
        </w:rPr>
        <w:t>with</w:t>
      </w:r>
      <w:r>
        <w:rPr>
          <w:color w:val="6D6E71"/>
          <w:spacing w:val="-26"/>
          <w:w w:val="90"/>
        </w:rPr>
        <w:t xml:space="preserve"> </w:t>
      </w:r>
      <w:r>
        <w:rPr>
          <w:color w:val="6D6E71"/>
          <w:w w:val="90"/>
        </w:rPr>
        <w:t>disabilities</w:t>
      </w:r>
      <w:r>
        <w:rPr>
          <w:color w:val="6D6E71"/>
          <w:spacing w:val="-26"/>
          <w:w w:val="90"/>
        </w:rPr>
        <w:t xml:space="preserve"> </w:t>
      </w:r>
      <w:r>
        <w:rPr>
          <w:color w:val="6D6E71"/>
          <w:w w:val="90"/>
        </w:rPr>
        <w:t>(see</w:t>
      </w:r>
      <w:r>
        <w:rPr>
          <w:color w:val="6D6E71"/>
          <w:spacing w:val="-26"/>
          <w:w w:val="90"/>
        </w:rPr>
        <w:t xml:space="preserve"> </w:t>
      </w:r>
      <w:r>
        <w:rPr>
          <w:color w:val="6D6E71"/>
          <w:w w:val="90"/>
        </w:rPr>
        <w:t>the</w:t>
      </w:r>
      <w:r>
        <w:rPr>
          <w:color w:val="6D6E71"/>
          <w:spacing w:val="-26"/>
          <w:w w:val="90"/>
        </w:rPr>
        <w:t xml:space="preserve"> </w:t>
      </w:r>
      <w:r>
        <w:rPr>
          <w:color w:val="6D6E71"/>
          <w:w w:val="90"/>
        </w:rPr>
        <w:t>Livelihoods</w:t>
      </w:r>
      <w:r>
        <w:rPr>
          <w:color w:val="6D6E71"/>
          <w:spacing w:val="-26"/>
          <w:w w:val="90"/>
        </w:rPr>
        <w:t xml:space="preserve"> </w:t>
      </w:r>
      <w:r>
        <w:rPr>
          <w:color w:val="6D6E71"/>
          <w:w w:val="90"/>
        </w:rPr>
        <w:t>section</w:t>
      </w:r>
      <w:r>
        <w:rPr>
          <w:color w:val="6D6E71"/>
          <w:spacing w:val="-26"/>
          <w:w w:val="90"/>
        </w:rPr>
        <w:t xml:space="preserve"> </w:t>
      </w:r>
      <w:r>
        <w:rPr>
          <w:color w:val="6D6E71"/>
          <w:w w:val="90"/>
        </w:rPr>
        <w:t>below).</w:t>
      </w:r>
    </w:p>
    <w:p w:rsidR="009702CD" w:rsidRDefault="00166ADE">
      <w:pPr>
        <w:pStyle w:val="BodyText"/>
        <w:spacing w:before="116" w:line="230" w:lineRule="auto"/>
        <w:ind w:left="720" w:right="716"/>
        <w:jc w:val="both"/>
      </w:pPr>
      <w:r>
        <w:rPr>
          <w:color w:val="6D6E71"/>
          <w:w w:val="85"/>
        </w:rPr>
        <w:t>Respondents</w:t>
      </w:r>
      <w:r>
        <w:rPr>
          <w:color w:val="6D6E71"/>
          <w:spacing w:val="-33"/>
          <w:w w:val="85"/>
        </w:rPr>
        <w:t xml:space="preserve"> </w:t>
      </w:r>
      <w:r>
        <w:rPr>
          <w:color w:val="6D6E71"/>
          <w:w w:val="85"/>
        </w:rPr>
        <w:t>in</w:t>
      </w:r>
      <w:r>
        <w:rPr>
          <w:color w:val="6D6E71"/>
          <w:spacing w:val="-33"/>
          <w:w w:val="85"/>
        </w:rPr>
        <w:t xml:space="preserve"> </w:t>
      </w:r>
      <w:r>
        <w:rPr>
          <w:color w:val="6D6E71"/>
          <w:w w:val="85"/>
        </w:rPr>
        <w:t>Zaatari</w:t>
      </w:r>
      <w:r>
        <w:rPr>
          <w:color w:val="6D6E71"/>
          <w:spacing w:val="-33"/>
          <w:w w:val="85"/>
        </w:rPr>
        <w:t xml:space="preserve"> </w:t>
      </w:r>
      <w:r>
        <w:rPr>
          <w:color w:val="6D6E71"/>
          <w:w w:val="85"/>
        </w:rPr>
        <w:t>reported</w:t>
      </w:r>
      <w:r>
        <w:rPr>
          <w:color w:val="6D6E71"/>
          <w:spacing w:val="-33"/>
          <w:w w:val="85"/>
        </w:rPr>
        <w:t xml:space="preserve"> </w:t>
      </w:r>
      <w:r>
        <w:rPr>
          <w:color w:val="6D6E71"/>
          <w:w w:val="85"/>
        </w:rPr>
        <w:t>low</w:t>
      </w:r>
      <w:r>
        <w:rPr>
          <w:color w:val="6D6E71"/>
          <w:spacing w:val="-33"/>
          <w:w w:val="85"/>
        </w:rPr>
        <w:t xml:space="preserve"> </w:t>
      </w:r>
      <w:r>
        <w:rPr>
          <w:color w:val="6D6E71"/>
          <w:w w:val="85"/>
        </w:rPr>
        <w:t>rates</w:t>
      </w:r>
      <w:r>
        <w:rPr>
          <w:color w:val="6D6E71"/>
          <w:spacing w:val="-33"/>
          <w:w w:val="85"/>
        </w:rPr>
        <w:t xml:space="preserve"> </w:t>
      </w:r>
      <w:r>
        <w:rPr>
          <w:color w:val="6D6E71"/>
          <w:w w:val="85"/>
        </w:rPr>
        <w:t>of</w:t>
      </w:r>
      <w:r>
        <w:rPr>
          <w:color w:val="6D6E71"/>
          <w:spacing w:val="-33"/>
          <w:w w:val="85"/>
        </w:rPr>
        <w:t xml:space="preserve"> </w:t>
      </w:r>
      <w:r>
        <w:rPr>
          <w:color w:val="6D6E71"/>
          <w:w w:val="85"/>
        </w:rPr>
        <w:t>access</w:t>
      </w:r>
      <w:r>
        <w:rPr>
          <w:color w:val="6D6E71"/>
          <w:spacing w:val="-33"/>
          <w:w w:val="85"/>
        </w:rPr>
        <w:t xml:space="preserve"> </w:t>
      </w:r>
      <w:r>
        <w:rPr>
          <w:color w:val="6D6E71"/>
          <w:w w:val="85"/>
        </w:rPr>
        <w:t>to</w:t>
      </w:r>
      <w:r>
        <w:rPr>
          <w:color w:val="6D6E71"/>
          <w:spacing w:val="-33"/>
          <w:w w:val="85"/>
        </w:rPr>
        <w:t xml:space="preserve"> </w:t>
      </w:r>
      <w:r>
        <w:rPr>
          <w:color w:val="6D6E71"/>
          <w:w w:val="85"/>
        </w:rPr>
        <w:t>food</w:t>
      </w:r>
      <w:r>
        <w:rPr>
          <w:color w:val="6D6E71"/>
          <w:spacing w:val="-33"/>
          <w:w w:val="85"/>
        </w:rPr>
        <w:t xml:space="preserve"> </w:t>
      </w:r>
      <w:r>
        <w:rPr>
          <w:color w:val="6D6E71"/>
          <w:w w:val="85"/>
        </w:rPr>
        <w:t>assistance:</w:t>
      </w:r>
      <w:r>
        <w:rPr>
          <w:color w:val="6D6E71"/>
          <w:spacing w:val="-33"/>
          <w:w w:val="85"/>
        </w:rPr>
        <w:t xml:space="preserve"> </w:t>
      </w:r>
      <w:r>
        <w:rPr>
          <w:color w:val="6D6E71"/>
          <w:w w:val="85"/>
        </w:rPr>
        <w:t>38.7%</w:t>
      </w:r>
      <w:r>
        <w:rPr>
          <w:color w:val="6D6E71"/>
          <w:spacing w:val="-33"/>
          <w:w w:val="85"/>
        </w:rPr>
        <w:t xml:space="preserve"> </w:t>
      </w:r>
      <w:r>
        <w:rPr>
          <w:color w:val="6D6E71"/>
          <w:w w:val="85"/>
        </w:rPr>
        <w:t>for</w:t>
      </w:r>
      <w:r>
        <w:rPr>
          <w:color w:val="6D6E71"/>
          <w:spacing w:val="-33"/>
          <w:w w:val="85"/>
        </w:rPr>
        <w:t xml:space="preserve"> </w:t>
      </w:r>
      <w:r>
        <w:rPr>
          <w:color w:val="6D6E71"/>
          <w:w w:val="85"/>
        </w:rPr>
        <w:t>families</w:t>
      </w:r>
      <w:r>
        <w:rPr>
          <w:color w:val="6D6E71"/>
          <w:spacing w:val="-33"/>
          <w:w w:val="85"/>
        </w:rPr>
        <w:t xml:space="preserve"> </w:t>
      </w:r>
      <w:r>
        <w:rPr>
          <w:color w:val="6D6E71"/>
          <w:w w:val="85"/>
        </w:rPr>
        <w:t>with</w:t>
      </w:r>
      <w:r>
        <w:rPr>
          <w:color w:val="6D6E71"/>
          <w:spacing w:val="-33"/>
          <w:w w:val="85"/>
        </w:rPr>
        <w:t xml:space="preserve"> </w:t>
      </w:r>
      <w:r>
        <w:rPr>
          <w:color w:val="6D6E71"/>
          <w:w w:val="85"/>
        </w:rPr>
        <w:t>disabilities</w:t>
      </w:r>
      <w:r>
        <w:rPr>
          <w:color w:val="6D6E71"/>
          <w:spacing w:val="-33"/>
          <w:w w:val="85"/>
        </w:rPr>
        <w:t xml:space="preserve"> </w:t>
      </w:r>
      <w:r>
        <w:rPr>
          <w:color w:val="6D6E71"/>
          <w:w w:val="85"/>
        </w:rPr>
        <w:t>and</w:t>
      </w:r>
      <w:r>
        <w:rPr>
          <w:color w:val="6D6E71"/>
          <w:spacing w:val="-33"/>
          <w:w w:val="85"/>
        </w:rPr>
        <w:t xml:space="preserve"> </w:t>
      </w:r>
      <w:r>
        <w:rPr>
          <w:color w:val="6D6E71"/>
          <w:w w:val="85"/>
        </w:rPr>
        <w:t>17.4% for</w:t>
      </w:r>
      <w:r>
        <w:rPr>
          <w:color w:val="6D6E71"/>
          <w:spacing w:val="-31"/>
          <w:w w:val="85"/>
        </w:rPr>
        <w:t xml:space="preserve"> </w:t>
      </w:r>
      <w:r>
        <w:rPr>
          <w:color w:val="6D6E71"/>
          <w:w w:val="85"/>
        </w:rPr>
        <w:t>families</w:t>
      </w:r>
      <w:r>
        <w:rPr>
          <w:color w:val="6D6E71"/>
          <w:spacing w:val="-31"/>
          <w:w w:val="85"/>
        </w:rPr>
        <w:t xml:space="preserve"> </w:t>
      </w:r>
      <w:r>
        <w:rPr>
          <w:color w:val="6D6E71"/>
          <w:w w:val="85"/>
        </w:rPr>
        <w:t>without</w:t>
      </w:r>
      <w:r>
        <w:rPr>
          <w:color w:val="6D6E71"/>
          <w:spacing w:val="-31"/>
          <w:w w:val="85"/>
        </w:rPr>
        <w:t xml:space="preserve"> </w:t>
      </w:r>
      <w:r>
        <w:rPr>
          <w:color w:val="6D6E71"/>
          <w:w w:val="85"/>
        </w:rPr>
        <w:t>disabilities.</w:t>
      </w:r>
      <w:r>
        <w:rPr>
          <w:color w:val="6D6E71"/>
          <w:spacing w:val="-31"/>
          <w:w w:val="85"/>
        </w:rPr>
        <w:t xml:space="preserve"> </w:t>
      </w:r>
      <w:r>
        <w:rPr>
          <w:color w:val="6D6E71"/>
          <w:w w:val="85"/>
        </w:rPr>
        <w:t>This</w:t>
      </w:r>
      <w:r>
        <w:rPr>
          <w:color w:val="6D6E71"/>
          <w:spacing w:val="-31"/>
          <w:w w:val="85"/>
        </w:rPr>
        <w:t xml:space="preserve"> </w:t>
      </w:r>
      <w:r>
        <w:rPr>
          <w:color w:val="6D6E71"/>
          <w:w w:val="85"/>
        </w:rPr>
        <w:t>finding</w:t>
      </w:r>
      <w:r>
        <w:rPr>
          <w:color w:val="6D6E71"/>
          <w:spacing w:val="-31"/>
          <w:w w:val="85"/>
        </w:rPr>
        <w:t xml:space="preserve"> </w:t>
      </w:r>
      <w:r>
        <w:rPr>
          <w:color w:val="6D6E71"/>
          <w:w w:val="85"/>
        </w:rPr>
        <w:t>is</w:t>
      </w:r>
      <w:r>
        <w:rPr>
          <w:color w:val="6D6E71"/>
          <w:spacing w:val="-31"/>
          <w:w w:val="85"/>
        </w:rPr>
        <w:t xml:space="preserve"> </w:t>
      </w:r>
      <w:r>
        <w:rPr>
          <w:color w:val="6D6E71"/>
          <w:w w:val="85"/>
        </w:rPr>
        <w:t>unexpectedly</w:t>
      </w:r>
      <w:r>
        <w:rPr>
          <w:color w:val="6D6E71"/>
          <w:spacing w:val="-31"/>
          <w:w w:val="85"/>
        </w:rPr>
        <w:t xml:space="preserve"> </w:t>
      </w:r>
      <w:r>
        <w:rPr>
          <w:color w:val="6D6E71"/>
          <w:w w:val="85"/>
        </w:rPr>
        <w:t>low</w:t>
      </w:r>
      <w:r>
        <w:rPr>
          <w:color w:val="6D6E71"/>
          <w:spacing w:val="-31"/>
          <w:w w:val="85"/>
        </w:rPr>
        <w:t xml:space="preserve"> </w:t>
      </w:r>
      <w:r>
        <w:rPr>
          <w:color w:val="6D6E71"/>
          <w:w w:val="85"/>
        </w:rPr>
        <w:t>because</w:t>
      </w:r>
      <w:r>
        <w:rPr>
          <w:color w:val="6D6E71"/>
          <w:spacing w:val="-31"/>
          <w:w w:val="85"/>
        </w:rPr>
        <w:t xml:space="preserve"> </w:t>
      </w:r>
      <w:r>
        <w:rPr>
          <w:color w:val="6D6E71"/>
          <w:w w:val="85"/>
        </w:rPr>
        <w:t>all</w:t>
      </w:r>
      <w:r>
        <w:rPr>
          <w:color w:val="6D6E71"/>
          <w:spacing w:val="-31"/>
          <w:w w:val="85"/>
        </w:rPr>
        <w:t xml:space="preserve"> </w:t>
      </w:r>
      <w:r>
        <w:rPr>
          <w:color w:val="6D6E71"/>
          <w:w w:val="85"/>
        </w:rPr>
        <w:t>refugees</w:t>
      </w:r>
      <w:r>
        <w:rPr>
          <w:color w:val="6D6E71"/>
          <w:spacing w:val="-31"/>
          <w:w w:val="85"/>
        </w:rPr>
        <w:t xml:space="preserve"> </w:t>
      </w:r>
      <w:r>
        <w:rPr>
          <w:color w:val="6D6E71"/>
          <w:w w:val="85"/>
        </w:rPr>
        <w:t>in</w:t>
      </w:r>
      <w:r>
        <w:rPr>
          <w:color w:val="6D6E71"/>
          <w:spacing w:val="-31"/>
          <w:w w:val="85"/>
        </w:rPr>
        <w:t xml:space="preserve"> </w:t>
      </w:r>
      <w:r>
        <w:rPr>
          <w:color w:val="6D6E71"/>
          <w:w w:val="85"/>
        </w:rPr>
        <w:t>camps</w:t>
      </w:r>
      <w:r>
        <w:rPr>
          <w:color w:val="6D6E71"/>
          <w:spacing w:val="-31"/>
          <w:w w:val="85"/>
        </w:rPr>
        <w:t xml:space="preserve"> </w:t>
      </w:r>
      <w:r>
        <w:rPr>
          <w:color w:val="6D6E71"/>
          <w:w w:val="85"/>
        </w:rPr>
        <w:t>are</w:t>
      </w:r>
      <w:r>
        <w:rPr>
          <w:color w:val="6D6E71"/>
          <w:spacing w:val="-31"/>
          <w:w w:val="85"/>
        </w:rPr>
        <w:t xml:space="preserve"> </w:t>
      </w:r>
      <w:r>
        <w:rPr>
          <w:color w:val="6D6E71"/>
          <w:w w:val="85"/>
        </w:rPr>
        <w:t>eligible</w:t>
      </w:r>
      <w:r>
        <w:rPr>
          <w:color w:val="6D6E71"/>
          <w:spacing w:val="-31"/>
          <w:w w:val="85"/>
        </w:rPr>
        <w:t xml:space="preserve"> </w:t>
      </w:r>
      <w:r>
        <w:rPr>
          <w:color w:val="6D6E71"/>
          <w:w w:val="85"/>
        </w:rPr>
        <w:t>to</w:t>
      </w:r>
      <w:r>
        <w:rPr>
          <w:color w:val="6D6E71"/>
          <w:spacing w:val="-31"/>
          <w:w w:val="85"/>
        </w:rPr>
        <w:t xml:space="preserve"> </w:t>
      </w:r>
      <w:r>
        <w:rPr>
          <w:color w:val="6D6E71"/>
          <w:w w:val="85"/>
        </w:rPr>
        <w:t>receive vouchers</w:t>
      </w:r>
      <w:r>
        <w:rPr>
          <w:color w:val="6D6E71"/>
          <w:spacing w:val="-21"/>
          <w:w w:val="85"/>
        </w:rPr>
        <w:t xml:space="preserve"> </w:t>
      </w:r>
      <w:r>
        <w:rPr>
          <w:color w:val="6D6E71"/>
          <w:w w:val="85"/>
        </w:rPr>
        <w:t>with</w:t>
      </w:r>
      <w:r>
        <w:rPr>
          <w:color w:val="6D6E71"/>
          <w:spacing w:val="-21"/>
          <w:w w:val="85"/>
        </w:rPr>
        <w:t xml:space="preserve"> </w:t>
      </w:r>
      <w:r>
        <w:rPr>
          <w:color w:val="6D6E71"/>
          <w:w w:val="85"/>
        </w:rPr>
        <w:t>which</w:t>
      </w:r>
      <w:r>
        <w:rPr>
          <w:color w:val="6D6E71"/>
          <w:spacing w:val="-21"/>
          <w:w w:val="85"/>
        </w:rPr>
        <w:t xml:space="preserve"> </w:t>
      </w:r>
      <w:r>
        <w:rPr>
          <w:color w:val="6D6E71"/>
          <w:w w:val="85"/>
        </w:rPr>
        <w:t>they</w:t>
      </w:r>
      <w:r>
        <w:rPr>
          <w:color w:val="6D6E71"/>
          <w:spacing w:val="-21"/>
          <w:w w:val="85"/>
        </w:rPr>
        <w:t xml:space="preserve"> </w:t>
      </w:r>
      <w:r>
        <w:rPr>
          <w:color w:val="6D6E71"/>
          <w:w w:val="85"/>
        </w:rPr>
        <w:t>can</w:t>
      </w:r>
      <w:r>
        <w:rPr>
          <w:color w:val="6D6E71"/>
          <w:spacing w:val="-21"/>
          <w:w w:val="85"/>
        </w:rPr>
        <w:t xml:space="preserve"> </w:t>
      </w:r>
      <w:r>
        <w:rPr>
          <w:color w:val="6D6E71"/>
          <w:w w:val="85"/>
        </w:rPr>
        <w:t>buy</w:t>
      </w:r>
      <w:r>
        <w:rPr>
          <w:color w:val="6D6E71"/>
          <w:spacing w:val="-21"/>
          <w:w w:val="85"/>
        </w:rPr>
        <w:t xml:space="preserve"> </w:t>
      </w:r>
      <w:r>
        <w:rPr>
          <w:color w:val="6D6E71"/>
          <w:w w:val="85"/>
        </w:rPr>
        <w:t>food</w:t>
      </w:r>
      <w:r>
        <w:rPr>
          <w:color w:val="6D6E71"/>
          <w:spacing w:val="-21"/>
          <w:w w:val="85"/>
        </w:rPr>
        <w:t xml:space="preserve"> </w:t>
      </w:r>
      <w:r>
        <w:rPr>
          <w:color w:val="6D6E71"/>
          <w:w w:val="85"/>
        </w:rPr>
        <w:t>in</w:t>
      </w:r>
      <w:r>
        <w:rPr>
          <w:color w:val="6D6E71"/>
          <w:spacing w:val="-21"/>
          <w:w w:val="85"/>
        </w:rPr>
        <w:t xml:space="preserve"> </w:t>
      </w:r>
      <w:r>
        <w:rPr>
          <w:color w:val="6D6E71"/>
          <w:w w:val="85"/>
        </w:rPr>
        <w:t>shops</w:t>
      </w:r>
      <w:r>
        <w:rPr>
          <w:color w:val="6D6E71"/>
          <w:spacing w:val="-21"/>
          <w:w w:val="85"/>
        </w:rPr>
        <w:t xml:space="preserve"> </w:t>
      </w:r>
      <w:r>
        <w:rPr>
          <w:color w:val="6D6E71"/>
          <w:w w:val="85"/>
        </w:rPr>
        <w:t>(WFP</w:t>
      </w:r>
      <w:r>
        <w:rPr>
          <w:color w:val="6D6E71"/>
          <w:spacing w:val="-21"/>
          <w:w w:val="85"/>
        </w:rPr>
        <w:t xml:space="preserve"> </w:t>
      </w:r>
      <w:r>
        <w:rPr>
          <w:color w:val="6D6E71"/>
          <w:w w:val="85"/>
        </w:rPr>
        <w:t>&amp;</w:t>
      </w:r>
      <w:r>
        <w:rPr>
          <w:color w:val="6D6E71"/>
          <w:spacing w:val="-21"/>
          <w:w w:val="85"/>
        </w:rPr>
        <w:t xml:space="preserve"> </w:t>
      </w:r>
      <w:r>
        <w:rPr>
          <w:color w:val="6D6E71"/>
          <w:w w:val="85"/>
        </w:rPr>
        <w:t>REACH,</w:t>
      </w:r>
      <w:r>
        <w:rPr>
          <w:color w:val="6D6E71"/>
          <w:spacing w:val="-20"/>
          <w:w w:val="85"/>
        </w:rPr>
        <w:t xml:space="preserve"> </w:t>
      </w:r>
      <w:r>
        <w:rPr>
          <w:color w:val="6D6E71"/>
          <w:w w:val="85"/>
        </w:rPr>
        <w:t>2016).</w:t>
      </w:r>
      <w:r>
        <w:rPr>
          <w:color w:val="6D6E71"/>
          <w:spacing w:val="-21"/>
          <w:w w:val="85"/>
        </w:rPr>
        <w:t xml:space="preserve"> </w:t>
      </w:r>
      <w:r>
        <w:rPr>
          <w:color w:val="6D6E71"/>
          <w:w w:val="85"/>
        </w:rPr>
        <w:t>Consultations</w:t>
      </w:r>
      <w:r>
        <w:rPr>
          <w:color w:val="6D6E71"/>
          <w:spacing w:val="-21"/>
          <w:w w:val="85"/>
        </w:rPr>
        <w:t xml:space="preserve"> </w:t>
      </w:r>
      <w:r>
        <w:rPr>
          <w:color w:val="6D6E71"/>
          <w:w w:val="85"/>
        </w:rPr>
        <w:t>with</w:t>
      </w:r>
      <w:r>
        <w:rPr>
          <w:color w:val="6D6E71"/>
          <w:spacing w:val="-21"/>
          <w:w w:val="85"/>
        </w:rPr>
        <w:t xml:space="preserve"> </w:t>
      </w:r>
      <w:r>
        <w:rPr>
          <w:color w:val="6D6E71"/>
          <w:w w:val="85"/>
        </w:rPr>
        <w:t>stakeholders</w:t>
      </w:r>
      <w:r>
        <w:rPr>
          <w:color w:val="6D6E71"/>
          <w:spacing w:val="-21"/>
          <w:w w:val="85"/>
        </w:rPr>
        <w:t xml:space="preserve"> </w:t>
      </w:r>
      <w:r>
        <w:rPr>
          <w:color w:val="6D6E71"/>
          <w:w w:val="85"/>
        </w:rPr>
        <w:t>in</w:t>
      </w:r>
      <w:r>
        <w:rPr>
          <w:color w:val="6D6E71"/>
          <w:spacing w:val="-21"/>
          <w:w w:val="85"/>
        </w:rPr>
        <w:t xml:space="preserve"> </w:t>
      </w:r>
      <w:r>
        <w:rPr>
          <w:color w:val="6D6E71"/>
          <w:w w:val="85"/>
        </w:rPr>
        <w:t>the</w:t>
      </w:r>
      <w:r>
        <w:rPr>
          <w:color w:val="6D6E71"/>
          <w:spacing w:val="-21"/>
          <w:w w:val="85"/>
        </w:rPr>
        <w:t xml:space="preserve"> </w:t>
      </w:r>
      <w:r>
        <w:rPr>
          <w:color w:val="6D6E71"/>
          <w:w w:val="85"/>
        </w:rPr>
        <w:t>study suggested a possible explanation that households were selling their vouchers to other households, although</w:t>
      </w:r>
      <w:r>
        <w:rPr>
          <w:color w:val="6D6E71"/>
          <w:spacing w:val="-34"/>
          <w:w w:val="85"/>
        </w:rPr>
        <w:t xml:space="preserve"> </w:t>
      </w:r>
      <w:r>
        <w:rPr>
          <w:color w:val="6D6E71"/>
          <w:w w:val="85"/>
        </w:rPr>
        <w:t>this needs</w:t>
      </w:r>
      <w:r>
        <w:rPr>
          <w:color w:val="6D6E71"/>
          <w:spacing w:val="-32"/>
          <w:w w:val="85"/>
        </w:rPr>
        <w:t xml:space="preserve"> </w:t>
      </w:r>
      <w:r>
        <w:rPr>
          <w:color w:val="6D6E71"/>
          <w:w w:val="85"/>
        </w:rPr>
        <w:t>further</w:t>
      </w:r>
      <w:r>
        <w:rPr>
          <w:color w:val="6D6E71"/>
          <w:spacing w:val="-32"/>
          <w:w w:val="85"/>
        </w:rPr>
        <w:t xml:space="preserve"> </w:t>
      </w:r>
      <w:r>
        <w:rPr>
          <w:color w:val="6D6E71"/>
          <w:w w:val="85"/>
        </w:rPr>
        <w:t>exploration.</w:t>
      </w:r>
      <w:r>
        <w:rPr>
          <w:color w:val="6D6E71"/>
          <w:spacing w:val="-32"/>
          <w:w w:val="85"/>
        </w:rPr>
        <w:t xml:space="preserve"> </w:t>
      </w:r>
      <w:r>
        <w:rPr>
          <w:color w:val="6D6E71"/>
          <w:w w:val="85"/>
        </w:rPr>
        <w:t>Nevertheless,</w:t>
      </w:r>
      <w:r>
        <w:rPr>
          <w:color w:val="6D6E71"/>
          <w:spacing w:val="-32"/>
          <w:w w:val="85"/>
        </w:rPr>
        <w:t xml:space="preserve"> </w:t>
      </w:r>
      <w:r>
        <w:rPr>
          <w:color w:val="6D6E71"/>
          <w:w w:val="85"/>
        </w:rPr>
        <w:t>households</w:t>
      </w:r>
      <w:r>
        <w:rPr>
          <w:color w:val="6D6E71"/>
          <w:spacing w:val="-32"/>
          <w:w w:val="85"/>
        </w:rPr>
        <w:t xml:space="preserve"> </w:t>
      </w:r>
      <w:r>
        <w:rPr>
          <w:color w:val="6D6E71"/>
          <w:w w:val="85"/>
        </w:rPr>
        <w:t>with</w:t>
      </w:r>
      <w:r>
        <w:rPr>
          <w:color w:val="6D6E71"/>
          <w:spacing w:val="-32"/>
          <w:w w:val="85"/>
        </w:rPr>
        <w:t xml:space="preserve"> </w:t>
      </w:r>
      <w:r>
        <w:rPr>
          <w:color w:val="6D6E71"/>
          <w:w w:val="85"/>
        </w:rPr>
        <w:t>disabilities</w:t>
      </w:r>
      <w:r>
        <w:rPr>
          <w:color w:val="6D6E71"/>
          <w:spacing w:val="-32"/>
          <w:w w:val="85"/>
        </w:rPr>
        <w:t xml:space="preserve"> </w:t>
      </w:r>
      <w:r>
        <w:rPr>
          <w:color w:val="6D6E71"/>
          <w:w w:val="85"/>
        </w:rPr>
        <w:t>reported</w:t>
      </w:r>
      <w:r>
        <w:rPr>
          <w:color w:val="6D6E71"/>
          <w:spacing w:val="-32"/>
          <w:w w:val="85"/>
        </w:rPr>
        <w:t xml:space="preserve"> </w:t>
      </w:r>
      <w:r>
        <w:rPr>
          <w:color w:val="6D6E71"/>
          <w:w w:val="85"/>
        </w:rPr>
        <w:t>more</w:t>
      </w:r>
      <w:r>
        <w:rPr>
          <w:color w:val="6D6E71"/>
          <w:spacing w:val="-32"/>
          <w:w w:val="85"/>
        </w:rPr>
        <w:t xml:space="preserve"> </w:t>
      </w:r>
      <w:r>
        <w:rPr>
          <w:color w:val="6D6E71"/>
          <w:w w:val="85"/>
        </w:rPr>
        <w:t>than</w:t>
      </w:r>
      <w:r>
        <w:rPr>
          <w:color w:val="6D6E71"/>
          <w:spacing w:val="-32"/>
          <w:w w:val="85"/>
        </w:rPr>
        <w:t xml:space="preserve"> </w:t>
      </w:r>
      <w:r>
        <w:rPr>
          <w:color w:val="6D6E71"/>
          <w:w w:val="85"/>
        </w:rPr>
        <w:t>double</w:t>
      </w:r>
      <w:r>
        <w:rPr>
          <w:color w:val="6D6E71"/>
          <w:spacing w:val="-32"/>
          <w:w w:val="85"/>
        </w:rPr>
        <w:t xml:space="preserve"> </w:t>
      </w:r>
      <w:r>
        <w:rPr>
          <w:color w:val="6D6E71"/>
          <w:w w:val="85"/>
        </w:rPr>
        <w:t>the</w:t>
      </w:r>
      <w:r>
        <w:rPr>
          <w:color w:val="6D6E71"/>
          <w:spacing w:val="-32"/>
          <w:w w:val="85"/>
        </w:rPr>
        <w:t xml:space="preserve"> </w:t>
      </w:r>
      <w:r>
        <w:rPr>
          <w:color w:val="6D6E71"/>
          <w:w w:val="85"/>
        </w:rPr>
        <w:t>rate</w:t>
      </w:r>
      <w:r>
        <w:rPr>
          <w:color w:val="6D6E71"/>
          <w:spacing w:val="-32"/>
          <w:w w:val="85"/>
        </w:rPr>
        <w:t xml:space="preserve"> </w:t>
      </w:r>
      <w:r>
        <w:rPr>
          <w:color w:val="6D6E71"/>
          <w:w w:val="85"/>
        </w:rPr>
        <w:t>of</w:t>
      </w:r>
      <w:r>
        <w:rPr>
          <w:color w:val="6D6E71"/>
          <w:spacing w:val="-32"/>
          <w:w w:val="85"/>
        </w:rPr>
        <w:t xml:space="preserve"> </w:t>
      </w:r>
      <w:r>
        <w:rPr>
          <w:color w:val="6D6E71"/>
          <w:w w:val="85"/>
        </w:rPr>
        <w:t>access</w:t>
      </w:r>
      <w:r>
        <w:rPr>
          <w:color w:val="6D6E71"/>
          <w:spacing w:val="-32"/>
          <w:w w:val="85"/>
        </w:rPr>
        <w:t xml:space="preserve"> </w:t>
      </w:r>
      <w:r>
        <w:rPr>
          <w:color w:val="6D6E71"/>
          <w:w w:val="85"/>
        </w:rPr>
        <w:t>to food</w:t>
      </w:r>
      <w:r>
        <w:rPr>
          <w:color w:val="6D6E71"/>
          <w:spacing w:val="-27"/>
          <w:w w:val="85"/>
        </w:rPr>
        <w:t xml:space="preserve"> </w:t>
      </w:r>
      <w:r>
        <w:rPr>
          <w:color w:val="6D6E71"/>
          <w:w w:val="85"/>
        </w:rPr>
        <w:t>assistance</w:t>
      </w:r>
      <w:r>
        <w:rPr>
          <w:color w:val="6D6E71"/>
          <w:spacing w:val="-27"/>
          <w:w w:val="85"/>
        </w:rPr>
        <w:t xml:space="preserve"> </w:t>
      </w:r>
      <w:r>
        <w:rPr>
          <w:color w:val="6D6E71"/>
          <w:w w:val="85"/>
        </w:rPr>
        <w:t>than</w:t>
      </w:r>
      <w:r>
        <w:rPr>
          <w:color w:val="6D6E71"/>
          <w:spacing w:val="-27"/>
          <w:w w:val="85"/>
        </w:rPr>
        <w:t xml:space="preserve"> </w:t>
      </w:r>
      <w:r>
        <w:rPr>
          <w:color w:val="6D6E71"/>
          <w:w w:val="85"/>
        </w:rPr>
        <w:t>households</w:t>
      </w:r>
      <w:r>
        <w:rPr>
          <w:color w:val="6D6E71"/>
          <w:spacing w:val="-27"/>
          <w:w w:val="85"/>
        </w:rPr>
        <w:t xml:space="preserve"> </w:t>
      </w:r>
      <w:r>
        <w:rPr>
          <w:color w:val="6D6E71"/>
          <w:w w:val="85"/>
        </w:rPr>
        <w:t>without</w:t>
      </w:r>
      <w:r>
        <w:rPr>
          <w:color w:val="6D6E71"/>
          <w:spacing w:val="-27"/>
          <w:w w:val="85"/>
        </w:rPr>
        <w:t xml:space="preserve"> </w:t>
      </w:r>
      <w:r>
        <w:rPr>
          <w:color w:val="6D6E71"/>
          <w:w w:val="85"/>
        </w:rPr>
        <w:t>disabilities.</w:t>
      </w:r>
      <w:r>
        <w:rPr>
          <w:color w:val="6D6E71"/>
          <w:spacing w:val="-27"/>
          <w:w w:val="85"/>
        </w:rPr>
        <w:t xml:space="preserve"> </w:t>
      </w:r>
      <w:r>
        <w:rPr>
          <w:color w:val="6D6E71"/>
          <w:w w:val="85"/>
        </w:rPr>
        <w:t>When</w:t>
      </w:r>
      <w:r>
        <w:rPr>
          <w:color w:val="6D6E71"/>
          <w:spacing w:val="-27"/>
          <w:w w:val="85"/>
        </w:rPr>
        <w:t xml:space="preserve"> </w:t>
      </w:r>
      <w:r>
        <w:rPr>
          <w:color w:val="6D6E71"/>
          <w:w w:val="85"/>
        </w:rPr>
        <w:t>it</w:t>
      </w:r>
      <w:r>
        <w:rPr>
          <w:color w:val="6D6E71"/>
          <w:spacing w:val="-27"/>
          <w:w w:val="85"/>
        </w:rPr>
        <w:t xml:space="preserve"> </w:t>
      </w:r>
      <w:r>
        <w:rPr>
          <w:color w:val="6D6E71"/>
          <w:w w:val="85"/>
        </w:rPr>
        <w:t>comes</w:t>
      </w:r>
      <w:r>
        <w:rPr>
          <w:color w:val="6D6E71"/>
          <w:spacing w:val="-27"/>
          <w:w w:val="85"/>
        </w:rPr>
        <w:t xml:space="preserve"> </w:t>
      </w:r>
      <w:r>
        <w:rPr>
          <w:color w:val="6D6E71"/>
          <w:w w:val="85"/>
        </w:rPr>
        <w:t>to</w:t>
      </w:r>
      <w:r>
        <w:rPr>
          <w:color w:val="6D6E71"/>
          <w:spacing w:val="-27"/>
          <w:w w:val="85"/>
        </w:rPr>
        <w:t xml:space="preserve"> </w:t>
      </w:r>
      <w:r>
        <w:rPr>
          <w:color w:val="6D6E71"/>
          <w:w w:val="85"/>
        </w:rPr>
        <w:t>access</w:t>
      </w:r>
      <w:r>
        <w:rPr>
          <w:color w:val="6D6E71"/>
          <w:spacing w:val="-27"/>
          <w:w w:val="85"/>
        </w:rPr>
        <w:t xml:space="preserve"> </w:t>
      </w:r>
      <w:r>
        <w:rPr>
          <w:color w:val="6D6E71"/>
          <w:w w:val="85"/>
        </w:rPr>
        <w:t>to</w:t>
      </w:r>
      <w:r>
        <w:rPr>
          <w:color w:val="6D6E71"/>
          <w:spacing w:val="-27"/>
          <w:w w:val="85"/>
        </w:rPr>
        <w:t xml:space="preserve"> </w:t>
      </w:r>
      <w:r>
        <w:rPr>
          <w:color w:val="6D6E71"/>
          <w:w w:val="85"/>
        </w:rPr>
        <w:t>cash</w:t>
      </w:r>
      <w:r>
        <w:rPr>
          <w:color w:val="6D6E71"/>
          <w:spacing w:val="-27"/>
          <w:w w:val="85"/>
        </w:rPr>
        <w:t xml:space="preserve"> </w:t>
      </w:r>
      <w:r>
        <w:rPr>
          <w:color w:val="6D6E71"/>
          <w:w w:val="85"/>
        </w:rPr>
        <w:t>assistance,</w:t>
      </w:r>
      <w:r>
        <w:rPr>
          <w:color w:val="6D6E71"/>
          <w:spacing w:val="-27"/>
          <w:w w:val="85"/>
        </w:rPr>
        <w:t xml:space="preserve"> </w:t>
      </w:r>
      <w:r>
        <w:rPr>
          <w:color w:val="6D6E71"/>
          <w:w w:val="85"/>
        </w:rPr>
        <w:t>more</w:t>
      </w:r>
      <w:r>
        <w:rPr>
          <w:color w:val="6D6E71"/>
          <w:spacing w:val="-27"/>
          <w:w w:val="85"/>
        </w:rPr>
        <w:t xml:space="preserve"> </w:t>
      </w:r>
      <w:r>
        <w:rPr>
          <w:color w:val="6D6E71"/>
          <w:w w:val="85"/>
        </w:rPr>
        <w:t>households without</w:t>
      </w:r>
      <w:r>
        <w:rPr>
          <w:color w:val="6D6E71"/>
          <w:spacing w:val="-16"/>
          <w:w w:val="85"/>
        </w:rPr>
        <w:t xml:space="preserve"> </w:t>
      </w:r>
      <w:r>
        <w:rPr>
          <w:color w:val="6D6E71"/>
          <w:w w:val="85"/>
        </w:rPr>
        <w:t>disabilities</w:t>
      </w:r>
      <w:r>
        <w:rPr>
          <w:color w:val="6D6E71"/>
          <w:spacing w:val="-16"/>
          <w:w w:val="85"/>
        </w:rPr>
        <w:t xml:space="preserve"> </w:t>
      </w:r>
      <w:r>
        <w:rPr>
          <w:color w:val="6D6E71"/>
          <w:w w:val="85"/>
        </w:rPr>
        <w:t>reported</w:t>
      </w:r>
      <w:r>
        <w:rPr>
          <w:color w:val="6D6E71"/>
          <w:spacing w:val="-16"/>
          <w:w w:val="85"/>
        </w:rPr>
        <w:t xml:space="preserve"> </w:t>
      </w:r>
      <w:r>
        <w:rPr>
          <w:color w:val="6D6E71"/>
          <w:w w:val="85"/>
        </w:rPr>
        <w:t>having</w:t>
      </w:r>
      <w:r>
        <w:rPr>
          <w:color w:val="6D6E71"/>
          <w:spacing w:val="-16"/>
          <w:w w:val="85"/>
        </w:rPr>
        <w:t xml:space="preserve"> </w:t>
      </w:r>
      <w:r>
        <w:rPr>
          <w:color w:val="6D6E71"/>
          <w:w w:val="85"/>
        </w:rPr>
        <w:t>access</w:t>
      </w:r>
      <w:r>
        <w:rPr>
          <w:color w:val="6D6E71"/>
          <w:spacing w:val="-16"/>
          <w:w w:val="85"/>
        </w:rPr>
        <w:t xml:space="preserve"> </w:t>
      </w:r>
      <w:r>
        <w:rPr>
          <w:color w:val="6D6E71"/>
          <w:w w:val="85"/>
        </w:rPr>
        <w:t>than</w:t>
      </w:r>
      <w:r>
        <w:rPr>
          <w:color w:val="6D6E71"/>
          <w:spacing w:val="-16"/>
          <w:w w:val="85"/>
        </w:rPr>
        <w:t xml:space="preserve"> </w:t>
      </w:r>
      <w:r>
        <w:rPr>
          <w:color w:val="6D6E71"/>
          <w:w w:val="85"/>
        </w:rPr>
        <w:t>households</w:t>
      </w:r>
      <w:r>
        <w:rPr>
          <w:color w:val="6D6E71"/>
          <w:spacing w:val="-16"/>
          <w:w w:val="85"/>
        </w:rPr>
        <w:t xml:space="preserve"> </w:t>
      </w:r>
      <w:r>
        <w:rPr>
          <w:color w:val="6D6E71"/>
          <w:w w:val="85"/>
        </w:rPr>
        <w:t>with</w:t>
      </w:r>
      <w:r>
        <w:rPr>
          <w:color w:val="6D6E71"/>
          <w:spacing w:val="-16"/>
          <w:w w:val="85"/>
        </w:rPr>
        <w:t xml:space="preserve"> </w:t>
      </w:r>
      <w:r>
        <w:rPr>
          <w:color w:val="6D6E71"/>
          <w:w w:val="85"/>
        </w:rPr>
        <w:t>disabilities</w:t>
      </w:r>
      <w:r>
        <w:rPr>
          <w:color w:val="6D6E71"/>
          <w:spacing w:val="-16"/>
          <w:w w:val="85"/>
        </w:rPr>
        <w:t xml:space="preserve"> </w:t>
      </w:r>
      <w:r>
        <w:rPr>
          <w:color w:val="6D6E71"/>
          <w:w w:val="85"/>
        </w:rPr>
        <w:t>(91.7%</w:t>
      </w:r>
      <w:r>
        <w:rPr>
          <w:color w:val="6D6E71"/>
          <w:spacing w:val="-16"/>
          <w:w w:val="85"/>
        </w:rPr>
        <w:t xml:space="preserve"> </w:t>
      </w:r>
      <w:r>
        <w:rPr>
          <w:color w:val="6D6E71"/>
          <w:w w:val="85"/>
        </w:rPr>
        <w:t>vs</w:t>
      </w:r>
      <w:r>
        <w:rPr>
          <w:color w:val="6D6E71"/>
          <w:spacing w:val="-16"/>
          <w:w w:val="85"/>
        </w:rPr>
        <w:t xml:space="preserve"> </w:t>
      </w:r>
      <w:r>
        <w:rPr>
          <w:color w:val="6D6E71"/>
          <w:w w:val="85"/>
        </w:rPr>
        <w:t>64.0%).</w:t>
      </w:r>
      <w:r>
        <w:rPr>
          <w:color w:val="6D6E71"/>
          <w:spacing w:val="-16"/>
          <w:w w:val="85"/>
        </w:rPr>
        <w:t xml:space="preserve"> </w:t>
      </w:r>
      <w:r>
        <w:rPr>
          <w:color w:val="6D6E71"/>
          <w:w w:val="85"/>
        </w:rPr>
        <w:t>Further</w:t>
      </w:r>
      <w:r>
        <w:rPr>
          <w:color w:val="6D6E71"/>
          <w:spacing w:val="-16"/>
          <w:w w:val="85"/>
        </w:rPr>
        <w:t xml:space="preserve"> </w:t>
      </w:r>
      <w:r>
        <w:rPr>
          <w:color w:val="6D6E71"/>
          <w:w w:val="85"/>
        </w:rPr>
        <w:t>research</w:t>
      </w:r>
      <w:r>
        <w:rPr>
          <w:color w:val="6D6E71"/>
          <w:spacing w:val="-16"/>
          <w:w w:val="85"/>
        </w:rPr>
        <w:t xml:space="preserve"> </w:t>
      </w:r>
      <w:r>
        <w:rPr>
          <w:color w:val="6D6E71"/>
          <w:w w:val="85"/>
        </w:rPr>
        <w:t xml:space="preserve">is </w:t>
      </w:r>
      <w:r>
        <w:rPr>
          <w:color w:val="6D6E71"/>
          <w:w w:val="90"/>
        </w:rPr>
        <w:t>needed to elaborate the</w:t>
      </w:r>
      <w:r>
        <w:rPr>
          <w:color w:val="6D6E71"/>
          <w:spacing w:val="-37"/>
          <w:w w:val="90"/>
        </w:rPr>
        <w:t xml:space="preserve"> </w:t>
      </w:r>
      <w:r>
        <w:rPr>
          <w:color w:val="6D6E71"/>
          <w:w w:val="90"/>
        </w:rPr>
        <w:t>findings.</w:t>
      </w:r>
    </w:p>
    <w:p w:rsidR="009702CD" w:rsidRDefault="009702CD">
      <w:pPr>
        <w:pStyle w:val="BodyText"/>
        <w:spacing w:before="12"/>
        <w:rPr>
          <w:sz w:val="36"/>
        </w:rPr>
      </w:pPr>
    </w:p>
    <w:p w:rsidR="009702CD" w:rsidRDefault="00166ADE">
      <w:pPr>
        <w:pStyle w:val="Heading8"/>
        <w:jc w:val="both"/>
      </w:pPr>
      <w:r>
        <w:rPr>
          <w:color w:val="BE1F24"/>
        </w:rPr>
        <w:t>Barriers to access food and cash assistance</w:t>
      </w:r>
    </w:p>
    <w:p w:rsidR="009702CD" w:rsidRDefault="00166ADE">
      <w:pPr>
        <w:pStyle w:val="BodyText"/>
        <w:spacing w:before="128" w:line="230" w:lineRule="auto"/>
        <w:ind w:left="720" w:right="716"/>
        <w:jc w:val="both"/>
      </w:pPr>
      <w:r>
        <w:rPr>
          <w:color w:val="6D6E71"/>
          <w:w w:val="85"/>
        </w:rPr>
        <w:t>As</w:t>
      </w:r>
      <w:r>
        <w:rPr>
          <w:color w:val="6D6E71"/>
          <w:spacing w:val="-28"/>
          <w:w w:val="85"/>
        </w:rPr>
        <w:t xml:space="preserve"> </w:t>
      </w:r>
      <w:r>
        <w:rPr>
          <w:color w:val="6D6E71"/>
          <w:w w:val="85"/>
        </w:rPr>
        <w:t>shown</w:t>
      </w:r>
      <w:r>
        <w:rPr>
          <w:color w:val="6D6E71"/>
          <w:spacing w:val="-28"/>
          <w:w w:val="85"/>
        </w:rPr>
        <w:t xml:space="preserve"> </w:t>
      </w:r>
      <w:r>
        <w:rPr>
          <w:color w:val="6D6E71"/>
          <w:w w:val="85"/>
        </w:rPr>
        <w:t>in</w:t>
      </w:r>
      <w:r>
        <w:rPr>
          <w:color w:val="6D6E71"/>
          <w:spacing w:val="-28"/>
          <w:w w:val="85"/>
        </w:rPr>
        <w:t xml:space="preserve"> </w:t>
      </w:r>
      <w:r>
        <w:rPr>
          <w:color w:val="6D6E71"/>
          <w:spacing w:val="-4"/>
          <w:w w:val="85"/>
        </w:rPr>
        <w:t>Table</w:t>
      </w:r>
      <w:r>
        <w:rPr>
          <w:color w:val="6D6E71"/>
          <w:spacing w:val="-28"/>
          <w:w w:val="85"/>
        </w:rPr>
        <w:t xml:space="preserve"> </w:t>
      </w:r>
      <w:r>
        <w:rPr>
          <w:color w:val="6D6E71"/>
          <w:w w:val="85"/>
        </w:rPr>
        <w:t>30,</w:t>
      </w:r>
      <w:r>
        <w:rPr>
          <w:color w:val="6D6E71"/>
          <w:spacing w:val="-28"/>
          <w:w w:val="85"/>
        </w:rPr>
        <w:t xml:space="preserve"> </w:t>
      </w:r>
      <w:r>
        <w:rPr>
          <w:color w:val="6D6E71"/>
          <w:w w:val="85"/>
        </w:rPr>
        <w:t>more</w:t>
      </w:r>
      <w:r>
        <w:rPr>
          <w:color w:val="6D6E71"/>
          <w:spacing w:val="-28"/>
          <w:w w:val="85"/>
        </w:rPr>
        <w:t xml:space="preserve"> </w:t>
      </w:r>
      <w:r>
        <w:rPr>
          <w:color w:val="6D6E71"/>
          <w:w w:val="85"/>
        </w:rPr>
        <w:t>than</w:t>
      </w:r>
      <w:r>
        <w:rPr>
          <w:color w:val="6D6E71"/>
          <w:spacing w:val="-28"/>
          <w:w w:val="85"/>
        </w:rPr>
        <w:t xml:space="preserve"> </w:t>
      </w:r>
      <w:r>
        <w:rPr>
          <w:color w:val="6D6E71"/>
          <w:w w:val="85"/>
        </w:rPr>
        <w:t>half</w:t>
      </w:r>
      <w:r>
        <w:rPr>
          <w:color w:val="6D6E71"/>
          <w:spacing w:val="-28"/>
          <w:w w:val="85"/>
        </w:rPr>
        <w:t xml:space="preserve"> </w:t>
      </w:r>
      <w:r>
        <w:rPr>
          <w:color w:val="6D6E71"/>
          <w:w w:val="85"/>
        </w:rPr>
        <w:t>of</w:t>
      </w:r>
      <w:r>
        <w:rPr>
          <w:color w:val="6D6E71"/>
          <w:spacing w:val="-28"/>
          <w:w w:val="85"/>
        </w:rPr>
        <w:t xml:space="preserve"> </w:t>
      </w:r>
      <w:r>
        <w:rPr>
          <w:color w:val="6D6E71"/>
          <w:w w:val="85"/>
        </w:rPr>
        <w:t>households</w:t>
      </w:r>
      <w:r>
        <w:rPr>
          <w:color w:val="6D6E71"/>
          <w:spacing w:val="-28"/>
          <w:w w:val="85"/>
        </w:rPr>
        <w:t xml:space="preserve"> </w:t>
      </w:r>
      <w:r>
        <w:rPr>
          <w:color w:val="6D6E71"/>
          <w:w w:val="85"/>
        </w:rPr>
        <w:t>in</w:t>
      </w:r>
      <w:r>
        <w:rPr>
          <w:color w:val="6D6E71"/>
          <w:spacing w:val="-28"/>
          <w:w w:val="85"/>
        </w:rPr>
        <w:t xml:space="preserve"> </w:t>
      </w:r>
      <w:r>
        <w:rPr>
          <w:color w:val="6D6E71"/>
          <w:w w:val="85"/>
        </w:rPr>
        <w:t>Irbid</w:t>
      </w:r>
      <w:r>
        <w:rPr>
          <w:color w:val="6D6E71"/>
          <w:spacing w:val="-28"/>
          <w:w w:val="85"/>
        </w:rPr>
        <w:t xml:space="preserve"> </w:t>
      </w:r>
      <w:r>
        <w:rPr>
          <w:color w:val="6D6E71"/>
          <w:w w:val="85"/>
        </w:rPr>
        <w:t>stated</w:t>
      </w:r>
      <w:r>
        <w:rPr>
          <w:color w:val="6D6E71"/>
          <w:spacing w:val="-28"/>
          <w:w w:val="85"/>
        </w:rPr>
        <w:t xml:space="preserve"> </w:t>
      </w:r>
      <w:r>
        <w:rPr>
          <w:color w:val="6D6E71"/>
          <w:w w:val="85"/>
        </w:rPr>
        <w:t>the</w:t>
      </w:r>
      <w:r>
        <w:rPr>
          <w:color w:val="6D6E71"/>
          <w:spacing w:val="-28"/>
          <w:w w:val="85"/>
        </w:rPr>
        <w:t xml:space="preserve"> </w:t>
      </w:r>
      <w:r>
        <w:rPr>
          <w:color w:val="6D6E71"/>
          <w:w w:val="85"/>
        </w:rPr>
        <w:t>unavailability</w:t>
      </w:r>
      <w:r>
        <w:rPr>
          <w:color w:val="6D6E71"/>
          <w:spacing w:val="-28"/>
          <w:w w:val="85"/>
        </w:rPr>
        <w:t xml:space="preserve"> </w:t>
      </w:r>
      <w:r>
        <w:rPr>
          <w:color w:val="6D6E71"/>
          <w:w w:val="85"/>
        </w:rPr>
        <w:t>of</w:t>
      </w:r>
      <w:r>
        <w:rPr>
          <w:color w:val="6D6E71"/>
          <w:spacing w:val="-28"/>
          <w:w w:val="85"/>
        </w:rPr>
        <w:t xml:space="preserve"> </w:t>
      </w:r>
      <w:r>
        <w:rPr>
          <w:color w:val="6D6E71"/>
          <w:w w:val="85"/>
        </w:rPr>
        <w:t>the</w:t>
      </w:r>
      <w:r>
        <w:rPr>
          <w:color w:val="6D6E71"/>
          <w:spacing w:val="-28"/>
          <w:w w:val="85"/>
        </w:rPr>
        <w:t xml:space="preserve"> </w:t>
      </w:r>
      <w:r>
        <w:rPr>
          <w:color w:val="6D6E71"/>
          <w:w w:val="85"/>
        </w:rPr>
        <w:t>service</w:t>
      </w:r>
      <w:r>
        <w:rPr>
          <w:color w:val="6D6E71"/>
          <w:spacing w:val="-28"/>
          <w:w w:val="85"/>
        </w:rPr>
        <w:t xml:space="preserve"> </w:t>
      </w:r>
      <w:r>
        <w:rPr>
          <w:color w:val="6D6E71"/>
          <w:w w:val="85"/>
        </w:rPr>
        <w:t>as</w:t>
      </w:r>
      <w:r>
        <w:rPr>
          <w:color w:val="6D6E71"/>
          <w:spacing w:val="-28"/>
          <w:w w:val="85"/>
        </w:rPr>
        <w:t xml:space="preserve"> </w:t>
      </w:r>
      <w:r>
        <w:rPr>
          <w:color w:val="6D6E71"/>
          <w:w w:val="85"/>
        </w:rPr>
        <w:t>the</w:t>
      </w:r>
      <w:r>
        <w:rPr>
          <w:color w:val="6D6E71"/>
          <w:spacing w:val="-28"/>
          <w:w w:val="85"/>
        </w:rPr>
        <w:t xml:space="preserve"> </w:t>
      </w:r>
      <w:r>
        <w:rPr>
          <w:color w:val="6D6E71"/>
          <w:w w:val="85"/>
        </w:rPr>
        <w:t>major</w:t>
      </w:r>
      <w:r>
        <w:rPr>
          <w:color w:val="6D6E71"/>
          <w:spacing w:val="-28"/>
          <w:w w:val="85"/>
        </w:rPr>
        <w:t xml:space="preserve"> </w:t>
      </w:r>
      <w:r>
        <w:rPr>
          <w:color w:val="6D6E71"/>
          <w:w w:val="85"/>
        </w:rPr>
        <w:t>barrier to</w:t>
      </w:r>
      <w:r>
        <w:rPr>
          <w:color w:val="6D6E71"/>
          <w:spacing w:val="-30"/>
          <w:w w:val="85"/>
        </w:rPr>
        <w:t xml:space="preserve"> </w:t>
      </w:r>
      <w:r>
        <w:rPr>
          <w:color w:val="6D6E71"/>
          <w:w w:val="85"/>
        </w:rPr>
        <w:t>access</w:t>
      </w:r>
      <w:r>
        <w:rPr>
          <w:color w:val="6D6E71"/>
          <w:spacing w:val="-30"/>
          <w:w w:val="85"/>
        </w:rPr>
        <w:t xml:space="preserve"> </w:t>
      </w:r>
      <w:r>
        <w:rPr>
          <w:color w:val="6D6E71"/>
          <w:w w:val="85"/>
        </w:rPr>
        <w:t>food</w:t>
      </w:r>
      <w:r>
        <w:rPr>
          <w:color w:val="6D6E71"/>
          <w:spacing w:val="-30"/>
          <w:w w:val="85"/>
        </w:rPr>
        <w:t xml:space="preserve"> </w:t>
      </w:r>
      <w:r>
        <w:rPr>
          <w:color w:val="6D6E71"/>
          <w:w w:val="85"/>
        </w:rPr>
        <w:t>and</w:t>
      </w:r>
      <w:r>
        <w:rPr>
          <w:color w:val="6D6E71"/>
          <w:spacing w:val="-30"/>
          <w:w w:val="85"/>
        </w:rPr>
        <w:t xml:space="preserve"> </w:t>
      </w:r>
      <w:r>
        <w:rPr>
          <w:color w:val="6D6E71"/>
          <w:w w:val="85"/>
        </w:rPr>
        <w:t>cash</w:t>
      </w:r>
      <w:r>
        <w:rPr>
          <w:color w:val="6D6E71"/>
          <w:spacing w:val="-30"/>
          <w:w w:val="85"/>
        </w:rPr>
        <w:t xml:space="preserve"> </w:t>
      </w:r>
      <w:r>
        <w:rPr>
          <w:color w:val="6D6E71"/>
          <w:w w:val="85"/>
        </w:rPr>
        <w:t>assistance,</w:t>
      </w:r>
      <w:r>
        <w:rPr>
          <w:color w:val="6D6E71"/>
          <w:spacing w:val="-30"/>
          <w:w w:val="85"/>
        </w:rPr>
        <w:t xml:space="preserve"> </w:t>
      </w:r>
      <w:r>
        <w:rPr>
          <w:color w:val="6D6E71"/>
          <w:w w:val="85"/>
        </w:rPr>
        <w:t>with</w:t>
      </w:r>
      <w:r>
        <w:rPr>
          <w:color w:val="6D6E71"/>
          <w:spacing w:val="-30"/>
          <w:w w:val="85"/>
        </w:rPr>
        <w:t xml:space="preserve"> </w:t>
      </w:r>
      <w:r>
        <w:rPr>
          <w:color w:val="6D6E71"/>
          <w:w w:val="85"/>
        </w:rPr>
        <w:t>costs</w:t>
      </w:r>
      <w:r>
        <w:rPr>
          <w:color w:val="6D6E71"/>
          <w:spacing w:val="-30"/>
          <w:w w:val="85"/>
        </w:rPr>
        <w:t xml:space="preserve"> </w:t>
      </w:r>
      <w:r>
        <w:rPr>
          <w:color w:val="6D6E71"/>
          <w:w w:val="85"/>
        </w:rPr>
        <w:t>of</w:t>
      </w:r>
      <w:r>
        <w:rPr>
          <w:color w:val="6D6E71"/>
          <w:spacing w:val="-30"/>
          <w:w w:val="85"/>
        </w:rPr>
        <w:t xml:space="preserve"> </w:t>
      </w:r>
      <w:r>
        <w:rPr>
          <w:color w:val="6D6E71"/>
          <w:w w:val="85"/>
        </w:rPr>
        <w:t>services</w:t>
      </w:r>
      <w:r>
        <w:rPr>
          <w:color w:val="6D6E71"/>
          <w:spacing w:val="-30"/>
          <w:w w:val="85"/>
        </w:rPr>
        <w:t xml:space="preserve"> </w:t>
      </w:r>
      <w:r>
        <w:rPr>
          <w:color w:val="6D6E71"/>
          <w:w w:val="85"/>
        </w:rPr>
        <w:t>and</w:t>
      </w:r>
      <w:r>
        <w:rPr>
          <w:color w:val="6D6E71"/>
          <w:spacing w:val="-30"/>
          <w:w w:val="85"/>
        </w:rPr>
        <w:t xml:space="preserve"> </w:t>
      </w:r>
      <w:r>
        <w:rPr>
          <w:color w:val="6D6E71"/>
          <w:w w:val="85"/>
        </w:rPr>
        <w:t>transportation</w:t>
      </w:r>
      <w:r>
        <w:rPr>
          <w:color w:val="6D6E71"/>
          <w:spacing w:val="-30"/>
          <w:w w:val="85"/>
        </w:rPr>
        <w:t xml:space="preserve"> </w:t>
      </w:r>
      <w:r>
        <w:rPr>
          <w:color w:val="6D6E71"/>
          <w:w w:val="85"/>
        </w:rPr>
        <w:t>as</w:t>
      </w:r>
      <w:r>
        <w:rPr>
          <w:color w:val="6D6E71"/>
          <w:spacing w:val="-30"/>
          <w:w w:val="85"/>
        </w:rPr>
        <w:t xml:space="preserve"> </w:t>
      </w:r>
      <w:r>
        <w:rPr>
          <w:color w:val="6D6E71"/>
          <w:w w:val="85"/>
        </w:rPr>
        <w:t>the</w:t>
      </w:r>
      <w:r>
        <w:rPr>
          <w:color w:val="6D6E71"/>
          <w:spacing w:val="-30"/>
          <w:w w:val="85"/>
        </w:rPr>
        <w:t xml:space="preserve"> </w:t>
      </w:r>
      <w:r>
        <w:rPr>
          <w:color w:val="6D6E71"/>
          <w:w w:val="85"/>
        </w:rPr>
        <w:t>other</w:t>
      </w:r>
      <w:r>
        <w:rPr>
          <w:color w:val="6D6E71"/>
          <w:spacing w:val="-30"/>
          <w:w w:val="85"/>
        </w:rPr>
        <w:t xml:space="preserve"> </w:t>
      </w:r>
      <w:r>
        <w:rPr>
          <w:color w:val="6D6E71"/>
          <w:w w:val="85"/>
        </w:rPr>
        <w:t>major</w:t>
      </w:r>
      <w:r>
        <w:rPr>
          <w:color w:val="6D6E71"/>
          <w:spacing w:val="-30"/>
          <w:w w:val="85"/>
        </w:rPr>
        <w:t xml:space="preserve"> </w:t>
      </w:r>
      <w:r>
        <w:rPr>
          <w:color w:val="6D6E71"/>
          <w:w w:val="85"/>
        </w:rPr>
        <w:t>issues.</w:t>
      </w:r>
      <w:r>
        <w:rPr>
          <w:color w:val="6D6E71"/>
          <w:spacing w:val="-30"/>
          <w:w w:val="85"/>
        </w:rPr>
        <w:t xml:space="preserve"> </w:t>
      </w:r>
      <w:r>
        <w:rPr>
          <w:color w:val="6D6E71"/>
          <w:w w:val="85"/>
        </w:rPr>
        <w:t>UN</w:t>
      </w:r>
      <w:r>
        <w:rPr>
          <w:color w:val="6D6E71"/>
          <w:spacing w:val="-30"/>
          <w:w w:val="85"/>
        </w:rPr>
        <w:t xml:space="preserve"> </w:t>
      </w:r>
      <w:r>
        <w:rPr>
          <w:color w:val="6D6E71"/>
          <w:w w:val="85"/>
        </w:rPr>
        <w:t>agencies and</w:t>
      </w:r>
      <w:r>
        <w:rPr>
          <w:color w:val="6D6E71"/>
          <w:spacing w:val="-4"/>
          <w:w w:val="85"/>
        </w:rPr>
        <w:t xml:space="preserve"> </w:t>
      </w:r>
      <w:r>
        <w:rPr>
          <w:color w:val="6D6E71"/>
          <w:w w:val="85"/>
        </w:rPr>
        <w:t>their</w:t>
      </w:r>
      <w:r>
        <w:rPr>
          <w:color w:val="6D6E71"/>
          <w:spacing w:val="-4"/>
          <w:w w:val="85"/>
        </w:rPr>
        <w:t xml:space="preserve"> </w:t>
      </w:r>
      <w:r>
        <w:rPr>
          <w:color w:val="6D6E71"/>
          <w:w w:val="85"/>
        </w:rPr>
        <w:t>partners</w:t>
      </w:r>
      <w:r>
        <w:rPr>
          <w:color w:val="6D6E71"/>
          <w:spacing w:val="-4"/>
          <w:w w:val="85"/>
        </w:rPr>
        <w:t xml:space="preserve"> </w:t>
      </w:r>
      <w:r>
        <w:rPr>
          <w:color w:val="6D6E71"/>
          <w:w w:val="85"/>
        </w:rPr>
        <w:t>provide</w:t>
      </w:r>
      <w:r>
        <w:rPr>
          <w:color w:val="6D6E71"/>
          <w:spacing w:val="-4"/>
          <w:w w:val="85"/>
        </w:rPr>
        <w:t xml:space="preserve"> </w:t>
      </w:r>
      <w:r>
        <w:rPr>
          <w:color w:val="6D6E71"/>
          <w:w w:val="85"/>
        </w:rPr>
        <w:t>free</w:t>
      </w:r>
      <w:r>
        <w:rPr>
          <w:color w:val="6D6E71"/>
          <w:spacing w:val="-4"/>
          <w:w w:val="85"/>
        </w:rPr>
        <w:t xml:space="preserve"> </w:t>
      </w:r>
      <w:r>
        <w:rPr>
          <w:color w:val="6D6E71"/>
          <w:w w:val="85"/>
        </w:rPr>
        <w:t>food</w:t>
      </w:r>
      <w:r>
        <w:rPr>
          <w:color w:val="6D6E71"/>
          <w:spacing w:val="-4"/>
          <w:w w:val="85"/>
        </w:rPr>
        <w:t xml:space="preserve"> </w:t>
      </w:r>
      <w:r>
        <w:rPr>
          <w:color w:val="6D6E71"/>
          <w:w w:val="85"/>
        </w:rPr>
        <w:t>and</w:t>
      </w:r>
      <w:r>
        <w:rPr>
          <w:color w:val="6D6E71"/>
          <w:spacing w:val="-4"/>
          <w:w w:val="85"/>
        </w:rPr>
        <w:t xml:space="preserve"> </w:t>
      </w:r>
      <w:r>
        <w:rPr>
          <w:color w:val="6D6E71"/>
          <w:w w:val="85"/>
        </w:rPr>
        <w:t>cash</w:t>
      </w:r>
      <w:r>
        <w:rPr>
          <w:color w:val="6D6E71"/>
          <w:spacing w:val="-4"/>
          <w:w w:val="85"/>
        </w:rPr>
        <w:t xml:space="preserve"> </w:t>
      </w:r>
      <w:r>
        <w:rPr>
          <w:color w:val="6D6E71"/>
          <w:w w:val="85"/>
        </w:rPr>
        <w:t>assistance,</w:t>
      </w:r>
      <w:r>
        <w:rPr>
          <w:color w:val="6D6E71"/>
          <w:spacing w:val="-4"/>
          <w:w w:val="85"/>
        </w:rPr>
        <w:t xml:space="preserve"> </w:t>
      </w:r>
      <w:r>
        <w:rPr>
          <w:color w:val="6D6E71"/>
          <w:w w:val="85"/>
        </w:rPr>
        <w:t>but</w:t>
      </w:r>
      <w:r>
        <w:rPr>
          <w:color w:val="6D6E71"/>
          <w:spacing w:val="-4"/>
          <w:w w:val="85"/>
        </w:rPr>
        <w:t xml:space="preserve"> </w:t>
      </w:r>
      <w:r>
        <w:rPr>
          <w:color w:val="6D6E71"/>
          <w:w w:val="85"/>
        </w:rPr>
        <w:t>there</w:t>
      </w:r>
      <w:r>
        <w:rPr>
          <w:color w:val="6D6E71"/>
          <w:spacing w:val="-4"/>
          <w:w w:val="85"/>
        </w:rPr>
        <w:t xml:space="preserve"> </w:t>
      </w:r>
      <w:r>
        <w:rPr>
          <w:color w:val="6D6E71"/>
          <w:w w:val="85"/>
        </w:rPr>
        <w:t>is</w:t>
      </w:r>
      <w:r>
        <w:rPr>
          <w:color w:val="6D6E71"/>
          <w:spacing w:val="-4"/>
          <w:w w:val="85"/>
        </w:rPr>
        <w:t xml:space="preserve"> </w:t>
      </w:r>
      <w:r>
        <w:rPr>
          <w:color w:val="6D6E71"/>
          <w:w w:val="85"/>
        </w:rPr>
        <w:t>a</w:t>
      </w:r>
      <w:r>
        <w:rPr>
          <w:color w:val="6D6E71"/>
          <w:spacing w:val="-4"/>
          <w:w w:val="85"/>
        </w:rPr>
        <w:t xml:space="preserve"> </w:t>
      </w:r>
      <w:r>
        <w:rPr>
          <w:color w:val="6D6E71"/>
          <w:w w:val="85"/>
        </w:rPr>
        <w:t>selection</w:t>
      </w:r>
      <w:r>
        <w:rPr>
          <w:color w:val="6D6E71"/>
          <w:spacing w:val="-4"/>
          <w:w w:val="85"/>
        </w:rPr>
        <w:t xml:space="preserve"> </w:t>
      </w:r>
      <w:r>
        <w:rPr>
          <w:color w:val="6D6E71"/>
          <w:w w:val="85"/>
        </w:rPr>
        <w:t>process</w:t>
      </w:r>
      <w:r>
        <w:rPr>
          <w:color w:val="6D6E71"/>
          <w:spacing w:val="-4"/>
          <w:w w:val="85"/>
        </w:rPr>
        <w:t xml:space="preserve"> </w:t>
      </w:r>
      <w:r>
        <w:rPr>
          <w:color w:val="6D6E71"/>
          <w:w w:val="85"/>
        </w:rPr>
        <w:t>and</w:t>
      </w:r>
      <w:r>
        <w:rPr>
          <w:color w:val="6D6E71"/>
          <w:spacing w:val="-4"/>
          <w:w w:val="85"/>
        </w:rPr>
        <w:t xml:space="preserve"> </w:t>
      </w:r>
      <w:r>
        <w:rPr>
          <w:color w:val="6D6E71"/>
          <w:w w:val="85"/>
        </w:rPr>
        <w:t>access</w:t>
      </w:r>
      <w:r>
        <w:rPr>
          <w:color w:val="6D6E71"/>
          <w:spacing w:val="-4"/>
          <w:w w:val="85"/>
        </w:rPr>
        <w:t xml:space="preserve"> </w:t>
      </w:r>
      <w:r>
        <w:rPr>
          <w:color w:val="6D6E71"/>
          <w:w w:val="85"/>
        </w:rPr>
        <w:t>to</w:t>
      </w:r>
      <w:r>
        <w:rPr>
          <w:color w:val="6D6E71"/>
          <w:spacing w:val="-4"/>
          <w:w w:val="85"/>
        </w:rPr>
        <w:t xml:space="preserve"> </w:t>
      </w:r>
      <w:r>
        <w:rPr>
          <w:color w:val="6D6E71"/>
          <w:w w:val="85"/>
        </w:rPr>
        <w:t>services depends</w:t>
      </w:r>
      <w:r>
        <w:rPr>
          <w:color w:val="6D6E71"/>
          <w:spacing w:val="-40"/>
          <w:w w:val="85"/>
        </w:rPr>
        <w:t xml:space="preserve"> </w:t>
      </w:r>
      <w:r>
        <w:rPr>
          <w:color w:val="6D6E71"/>
          <w:w w:val="85"/>
        </w:rPr>
        <w:t>on</w:t>
      </w:r>
      <w:r>
        <w:rPr>
          <w:color w:val="6D6E71"/>
          <w:spacing w:val="-40"/>
          <w:w w:val="85"/>
        </w:rPr>
        <w:t xml:space="preserve"> </w:t>
      </w:r>
      <w:r>
        <w:rPr>
          <w:color w:val="6D6E71"/>
          <w:w w:val="85"/>
        </w:rPr>
        <w:t>the</w:t>
      </w:r>
      <w:r>
        <w:rPr>
          <w:color w:val="6D6E71"/>
          <w:spacing w:val="-40"/>
          <w:w w:val="85"/>
        </w:rPr>
        <w:t xml:space="preserve"> </w:t>
      </w:r>
      <w:r>
        <w:rPr>
          <w:color w:val="6D6E71"/>
          <w:w w:val="85"/>
        </w:rPr>
        <w:t>households’</w:t>
      </w:r>
      <w:r>
        <w:rPr>
          <w:color w:val="6D6E71"/>
          <w:spacing w:val="-40"/>
          <w:w w:val="85"/>
        </w:rPr>
        <w:t xml:space="preserve"> </w:t>
      </w:r>
      <w:r>
        <w:rPr>
          <w:color w:val="6D6E71"/>
          <w:w w:val="85"/>
        </w:rPr>
        <w:t>vulnerability</w:t>
      </w:r>
      <w:r>
        <w:rPr>
          <w:color w:val="6D6E71"/>
          <w:spacing w:val="-40"/>
          <w:w w:val="85"/>
        </w:rPr>
        <w:t xml:space="preserve"> </w:t>
      </w:r>
      <w:r>
        <w:rPr>
          <w:color w:val="6D6E71"/>
          <w:w w:val="85"/>
        </w:rPr>
        <w:t>assessment</w:t>
      </w:r>
      <w:r>
        <w:rPr>
          <w:color w:val="6D6E71"/>
          <w:spacing w:val="-40"/>
          <w:w w:val="85"/>
        </w:rPr>
        <w:t xml:space="preserve"> </w:t>
      </w:r>
      <w:r>
        <w:rPr>
          <w:color w:val="6D6E71"/>
          <w:w w:val="85"/>
        </w:rPr>
        <w:t>results</w:t>
      </w:r>
      <w:r>
        <w:rPr>
          <w:color w:val="6D6E71"/>
          <w:spacing w:val="-40"/>
          <w:w w:val="85"/>
        </w:rPr>
        <w:t xml:space="preserve"> </w:t>
      </w:r>
      <w:r>
        <w:rPr>
          <w:color w:val="6D6E71"/>
          <w:w w:val="85"/>
        </w:rPr>
        <w:t>as</w:t>
      </w:r>
      <w:r>
        <w:rPr>
          <w:color w:val="6D6E71"/>
          <w:spacing w:val="-40"/>
          <w:w w:val="85"/>
        </w:rPr>
        <w:t xml:space="preserve"> </w:t>
      </w:r>
      <w:r>
        <w:rPr>
          <w:color w:val="6D6E71"/>
          <w:w w:val="85"/>
        </w:rPr>
        <w:t>well</w:t>
      </w:r>
      <w:r>
        <w:rPr>
          <w:color w:val="6D6E71"/>
          <w:spacing w:val="-40"/>
          <w:w w:val="85"/>
        </w:rPr>
        <w:t xml:space="preserve"> </w:t>
      </w:r>
      <w:r>
        <w:rPr>
          <w:color w:val="6D6E71"/>
          <w:w w:val="85"/>
        </w:rPr>
        <w:t>as</w:t>
      </w:r>
      <w:r>
        <w:rPr>
          <w:color w:val="6D6E71"/>
          <w:spacing w:val="-40"/>
          <w:w w:val="85"/>
        </w:rPr>
        <w:t xml:space="preserve"> </w:t>
      </w:r>
      <w:r>
        <w:rPr>
          <w:color w:val="6D6E71"/>
          <w:w w:val="85"/>
        </w:rPr>
        <w:t>available</w:t>
      </w:r>
      <w:r>
        <w:rPr>
          <w:color w:val="6D6E71"/>
          <w:spacing w:val="-40"/>
          <w:w w:val="85"/>
        </w:rPr>
        <w:t xml:space="preserve"> </w:t>
      </w:r>
      <w:r>
        <w:rPr>
          <w:color w:val="6D6E71"/>
          <w:w w:val="85"/>
        </w:rPr>
        <w:t>funds</w:t>
      </w:r>
      <w:r>
        <w:rPr>
          <w:color w:val="6D6E71"/>
          <w:spacing w:val="-40"/>
          <w:w w:val="85"/>
        </w:rPr>
        <w:t xml:space="preserve"> </w:t>
      </w:r>
      <w:r>
        <w:rPr>
          <w:color w:val="6D6E71"/>
          <w:w w:val="85"/>
        </w:rPr>
        <w:t>from</w:t>
      </w:r>
      <w:r>
        <w:rPr>
          <w:color w:val="6D6E71"/>
          <w:spacing w:val="-40"/>
          <w:w w:val="85"/>
        </w:rPr>
        <w:t xml:space="preserve"> </w:t>
      </w:r>
      <w:r>
        <w:rPr>
          <w:color w:val="6D6E71"/>
          <w:w w:val="85"/>
        </w:rPr>
        <w:t>supporting</w:t>
      </w:r>
      <w:r>
        <w:rPr>
          <w:color w:val="6D6E71"/>
          <w:spacing w:val="-40"/>
          <w:w w:val="85"/>
        </w:rPr>
        <w:t xml:space="preserve"> </w:t>
      </w:r>
      <w:r>
        <w:rPr>
          <w:color w:val="6D6E71"/>
          <w:w w:val="85"/>
        </w:rPr>
        <w:t>organizations. Therefore, households who reported no access to services could be still in the application process (which might require</w:t>
      </w:r>
      <w:r>
        <w:rPr>
          <w:color w:val="6D6E71"/>
          <w:spacing w:val="-9"/>
          <w:w w:val="85"/>
        </w:rPr>
        <w:t xml:space="preserve"> </w:t>
      </w:r>
      <w:r>
        <w:rPr>
          <w:color w:val="6D6E71"/>
          <w:w w:val="85"/>
        </w:rPr>
        <w:t>transportation</w:t>
      </w:r>
      <w:r>
        <w:rPr>
          <w:color w:val="6D6E71"/>
          <w:spacing w:val="-9"/>
          <w:w w:val="85"/>
        </w:rPr>
        <w:t xml:space="preserve"> </w:t>
      </w:r>
      <w:r>
        <w:rPr>
          <w:color w:val="6D6E71"/>
          <w:w w:val="85"/>
        </w:rPr>
        <w:t>costs)</w:t>
      </w:r>
      <w:r>
        <w:rPr>
          <w:color w:val="6D6E71"/>
          <w:spacing w:val="-9"/>
          <w:w w:val="85"/>
        </w:rPr>
        <w:t xml:space="preserve"> </w:t>
      </w:r>
      <w:r>
        <w:rPr>
          <w:color w:val="6D6E71"/>
          <w:w w:val="85"/>
        </w:rPr>
        <w:t>or</w:t>
      </w:r>
      <w:r>
        <w:rPr>
          <w:color w:val="6D6E71"/>
          <w:spacing w:val="-9"/>
          <w:w w:val="85"/>
        </w:rPr>
        <w:t xml:space="preserve"> </w:t>
      </w:r>
      <w:r>
        <w:rPr>
          <w:color w:val="6D6E71"/>
          <w:w w:val="85"/>
        </w:rPr>
        <w:t>were</w:t>
      </w:r>
      <w:r>
        <w:rPr>
          <w:color w:val="6D6E71"/>
          <w:spacing w:val="-9"/>
          <w:w w:val="85"/>
        </w:rPr>
        <w:t xml:space="preserve"> </w:t>
      </w:r>
      <w:r>
        <w:rPr>
          <w:color w:val="6D6E71"/>
          <w:w w:val="85"/>
        </w:rPr>
        <w:t>not</w:t>
      </w:r>
      <w:r>
        <w:rPr>
          <w:color w:val="6D6E71"/>
          <w:spacing w:val="-9"/>
          <w:w w:val="85"/>
        </w:rPr>
        <w:t xml:space="preserve"> </w:t>
      </w:r>
      <w:r>
        <w:rPr>
          <w:color w:val="6D6E71"/>
          <w:w w:val="85"/>
        </w:rPr>
        <w:t>successful.</w:t>
      </w:r>
      <w:r>
        <w:rPr>
          <w:color w:val="6D6E71"/>
          <w:spacing w:val="-10"/>
          <w:w w:val="85"/>
        </w:rPr>
        <w:t xml:space="preserve"> </w:t>
      </w:r>
      <w:r>
        <w:rPr>
          <w:color w:val="6D6E71"/>
          <w:w w:val="85"/>
        </w:rPr>
        <w:t>According</w:t>
      </w:r>
      <w:r>
        <w:rPr>
          <w:color w:val="6D6E71"/>
          <w:spacing w:val="-9"/>
          <w:w w:val="85"/>
        </w:rPr>
        <w:t xml:space="preserve"> </w:t>
      </w:r>
      <w:r>
        <w:rPr>
          <w:color w:val="6D6E71"/>
          <w:w w:val="85"/>
        </w:rPr>
        <w:t>to</w:t>
      </w:r>
      <w:r>
        <w:rPr>
          <w:color w:val="6D6E71"/>
          <w:spacing w:val="-9"/>
          <w:w w:val="85"/>
        </w:rPr>
        <w:t xml:space="preserve"> </w:t>
      </w:r>
      <w:r>
        <w:rPr>
          <w:color w:val="6D6E71"/>
          <w:w w:val="85"/>
        </w:rPr>
        <w:t>Abu</w:t>
      </w:r>
      <w:r>
        <w:rPr>
          <w:color w:val="6D6E71"/>
          <w:spacing w:val="-9"/>
          <w:w w:val="85"/>
        </w:rPr>
        <w:t xml:space="preserve"> </w:t>
      </w:r>
      <w:r>
        <w:rPr>
          <w:color w:val="6D6E71"/>
          <w:w w:val="85"/>
        </w:rPr>
        <w:t>Hamad</w:t>
      </w:r>
      <w:r>
        <w:rPr>
          <w:color w:val="6D6E71"/>
          <w:spacing w:val="-9"/>
          <w:w w:val="85"/>
        </w:rPr>
        <w:t xml:space="preserve"> </w:t>
      </w:r>
      <w:r>
        <w:rPr>
          <w:color w:val="6D6E71"/>
          <w:w w:val="85"/>
        </w:rPr>
        <w:t>et</w:t>
      </w:r>
      <w:r>
        <w:rPr>
          <w:color w:val="6D6E71"/>
          <w:spacing w:val="-9"/>
          <w:w w:val="85"/>
        </w:rPr>
        <w:t xml:space="preserve"> </w:t>
      </w:r>
      <w:r>
        <w:rPr>
          <w:color w:val="6D6E71"/>
          <w:w w:val="85"/>
        </w:rPr>
        <w:t>al.,</w:t>
      </w:r>
      <w:r>
        <w:rPr>
          <w:color w:val="6D6E71"/>
          <w:spacing w:val="-9"/>
          <w:w w:val="85"/>
        </w:rPr>
        <w:t xml:space="preserve"> </w:t>
      </w:r>
      <w:r>
        <w:rPr>
          <w:color w:val="6D6E71"/>
          <w:w w:val="85"/>
        </w:rPr>
        <w:t>(2017),</w:t>
      </w:r>
      <w:r>
        <w:rPr>
          <w:color w:val="6D6E71"/>
          <w:spacing w:val="-9"/>
          <w:w w:val="85"/>
        </w:rPr>
        <w:t xml:space="preserve"> </w:t>
      </w:r>
      <w:r>
        <w:rPr>
          <w:color w:val="6D6E71"/>
          <w:w w:val="85"/>
        </w:rPr>
        <w:t>the</w:t>
      </w:r>
      <w:r>
        <w:rPr>
          <w:color w:val="6D6E71"/>
          <w:spacing w:val="-9"/>
          <w:w w:val="85"/>
        </w:rPr>
        <w:t xml:space="preserve"> </w:t>
      </w:r>
      <w:r>
        <w:rPr>
          <w:color w:val="6D6E71"/>
          <w:w w:val="85"/>
        </w:rPr>
        <w:t>selection</w:t>
      </w:r>
      <w:r>
        <w:rPr>
          <w:color w:val="6D6E71"/>
          <w:spacing w:val="-9"/>
          <w:w w:val="85"/>
        </w:rPr>
        <w:t xml:space="preserve"> </w:t>
      </w:r>
      <w:r>
        <w:rPr>
          <w:color w:val="6D6E71"/>
          <w:w w:val="85"/>
        </w:rPr>
        <w:t>took</w:t>
      </w:r>
      <w:r>
        <w:rPr>
          <w:color w:val="6D6E71"/>
          <w:spacing w:val="-9"/>
          <w:w w:val="85"/>
        </w:rPr>
        <w:t xml:space="preserve"> </w:t>
      </w:r>
      <w:r>
        <w:rPr>
          <w:color w:val="6D6E71"/>
          <w:w w:val="85"/>
        </w:rPr>
        <w:t xml:space="preserve">an </w:t>
      </w:r>
      <w:r>
        <w:rPr>
          <w:color w:val="6D6E71"/>
          <w:w w:val="90"/>
        </w:rPr>
        <w:t>average</w:t>
      </w:r>
      <w:r>
        <w:rPr>
          <w:color w:val="6D6E71"/>
          <w:spacing w:val="-39"/>
          <w:w w:val="90"/>
        </w:rPr>
        <w:t xml:space="preserve"> </w:t>
      </w:r>
      <w:r>
        <w:rPr>
          <w:color w:val="6D6E71"/>
          <w:w w:val="90"/>
        </w:rPr>
        <w:t>of</w:t>
      </w:r>
      <w:r>
        <w:rPr>
          <w:color w:val="6D6E71"/>
          <w:spacing w:val="-39"/>
          <w:w w:val="90"/>
        </w:rPr>
        <w:t xml:space="preserve"> </w:t>
      </w:r>
      <w:r>
        <w:rPr>
          <w:color w:val="6D6E71"/>
          <w:w w:val="90"/>
        </w:rPr>
        <w:t>3.5</w:t>
      </w:r>
      <w:r>
        <w:rPr>
          <w:color w:val="6D6E71"/>
          <w:spacing w:val="-39"/>
          <w:w w:val="90"/>
        </w:rPr>
        <w:t xml:space="preserve"> </w:t>
      </w:r>
      <w:r>
        <w:rPr>
          <w:color w:val="6D6E71"/>
          <w:w w:val="90"/>
        </w:rPr>
        <w:t>months;</w:t>
      </w:r>
      <w:r>
        <w:rPr>
          <w:color w:val="6D6E71"/>
          <w:spacing w:val="-39"/>
          <w:w w:val="90"/>
        </w:rPr>
        <w:t xml:space="preserve"> </w:t>
      </w:r>
      <w:r>
        <w:rPr>
          <w:color w:val="6D6E71"/>
          <w:w w:val="90"/>
        </w:rPr>
        <w:t>20%</w:t>
      </w:r>
      <w:r>
        <w:rPr>
          <w:color w:val="6D6E71"/>
          <w:spacing w:val="-39"/>
          <w:w w:val="90"/>
        </w:rPr>
        <w:t xml:space="preserve"> </w:t>
      </w:r>
      <w:r>
        <w:rPr>
          <w:color w:val="6D6E71"/>
          <w:w w:val="90"/>
        </w:rPr>
        <w:t>of</w:t>
      </w:r>
      <w:r>
        <w:rPr>
          <w:color w:val="6D6E71"/>
          <w:spacing w:val="-39"/>
          <w:w w:val="90"/>
        </w:rPr>
        <w:t xml:space="preserve"> </w:t>
      </w:r>
      <w:r>
        <w:rPr>
          <w:color w:val="6D6E71"/>
          <w:w w:val="90"/>
        </w:rPr>
        <w:t>their</w:t>
      </w:r>
      <w:r>
        <w:rPr>
          <w:color w:val="6D6E71"/>
          <w:spacing w:val="-39"/>
          <w:w w:val="90"/>
        </w:rPr>
        <w:t xml:space="preserve"> </w:t>
      </w:r>
      <w:r>
        <w:rPr>
          <w:color w:val="6D6E71"/>
          <w:w w:val="90"/>
        </w:rPr>
        <w:t>survey</w:t>
      </w:r>
      <w:r>
        <w:rPr>
          <w:color w:val="6D6E71"/>
          <w:spacing w:val="-39"/>
          <w:w w:val="90"/>
        </w:rPr>
        <w:t xml:space="preserve"> </w:t>
      </w:r>
      <w:r>
        <w:rPr>
          <w:color w:val="6D6E71"/>
          <w:w w:val="90"/>
        </w:rPr>
        <w:t>respondents</w:t>
      </w:r>
      <w:r>
        <w:rPr>
          <w:color w:val="6D6E71"/>
          <w:spacing w:val="-39"/>
          <w:w w:val="90"/>
        </w:rPr>
        <w:t xml:space="preserve"> </w:t>
      </w:r>
      <w:r>
        <w:rPr>
          <w:color w:val="6D6E71"/>
          <w:w w:val="90"/>
        </w:rPr>
        <w:t>waited</w:t>
      </w:r>
      <w:r>
        <w:rPr>
          <w:color w:val="6D6E71"/>
          <w:spacing w:val="-39"/>
          <w:w w:val="90"/>
        </w:rPr>
        <w:t xml:space="preserve"> </w:t>
      </w:r>
      <w:r>
        <w:rPr>
          <w:color w:val="6D6E71"/>
          <w:w w:val="90"/>
        </w:rPr>
        <w:t>for</w:t>
      </w:r>
      <w:r>
        <w:rPr>
          <w:color w:val="6D6E71"/>
          <w:spacing w:val="-39"/>
          <w:w w:val="90"/>
        </w:rPr>
        <w:t xml:space="preserve"> </w:t>
      </w:r>
      <w:r>
        <w:rPr>
          <w:color w:val="6D6E71"/>
          <w:w w:val="90"/>
        </w:rPr>
        <w:t>more</w:t>
      </w:r>
      <w:r>
        <w:rPr>
          <w:color w:val="6D6E71"/>
          <w:spacing w:val="-39"/>
          <w:w w:val="90"/>
        </w:rPr>
        <w:t xml:space="preserve"> </w:t>
      </w:r>
      <w:r>
        <w:rPr>
          <w:color w:val="6D6E71"/>
          <w:w w:val="90"/>
        </w:rPr>
        <w:t>than</w:t>
      </w:r>
      <w:r>
        <w:rPr>
          <w:color w:val="6D6E71"/>
          <w:spacing w:val="-39"/>
          <w:w w:val="90"/>
        </w:rPr>
        <w:t xml:space="preserve"> </w:t>
      </w:r>
      <w:r>
        <w:rPr>
          <w:color w:val="6D6E71"/>
          <w:w w:val="90"/>
        </w:rPr>
        <w:t>200</w:t>
      </w:r>
      <w:r>
        <w:rPr>
          <w:color w:val="6D6E71"/>
          <w:spacing w:val="-39"/>
          <w:w w:val="90"/>
        </w:rPr>
        <w:t xml:space="preserve"> </w:t>
      </w:r>
      <w:r>
        <w:rPr>
          <w:color w:val="6D6E71"/>
          <w:w w:val="90"/>
        </w:rPr>
        <w:t>days;</w:t>
      </w:r>
      <w:r>
        <w:rPr>
          <w:color w:val="6D6E71"/>
          <w:spacing w:val="-39"/>
          <w:w w:val="90"/>
        </w:rPr>
        <w:t xml:space="preserve"> </w:t>
      </w:r>
      <w:r>
        <w:rPr>
          <w:color w:val="6D6E71"/>
          <w:w w:val="90"/>
        </w:rPr>
        <w:t>and</w:t>
      </w:r>
      <w:r>
        <w:rPr>
          <w:color w:val="6D6E71"/>
          <w:spacing w:val="-39"/>
          <w:w w:val="90"/>
        </w:rPr>
        <w:t xml:space="preserve"> </w:t>
      </w:r>
      <w:r>
        <w:rPr>
          <w:color w:val="6D6E71"/>
          <w:w w:val="90"/>
        </w:rPr>
        <w:t>10%</w:t>
      </w:r>
      <w:r>
        <w:rPr>
          <w:color w:val="6D6E71"/>
          <w:spacing w:val="-39"/>
          <w:w w:val="90"/>
        </w:rPr>
        <w:t xml:space="preserve"> </w:t>
      </w:r>
      <w:r>
        <w:rPr>
          <w:color w:val="6D6E71"/>
          <w:w w:val="90"/>
        </w:rPr>
        <w:t>were</w:t>
      </w:r>
      <w:r>
        <w:rPr>
          <w:color w:val="6D6E71"/>
          <w:spacing w:val="-39"/>
          <w:w w:val="90"/>
        </w:rPr>
        <w:t xml:space="preserve"> </w:t>
      </w:r>
      <w:r>
        <w:rPr>
          <w:color w:val="6D6E71"/>
          <w:w w:val="90"/>
        </w:rPr>
        <w:t xml:space="preserve">concerned </w:t>
      </w:r>
      <w:r>
        <w:rPr>
          <w:color w:val="6D6E71"/>
          <w:w w:val="85"/>
        </w:rPr>
        <w:t>by</w:t>
      </w:r>
      <w:r>
        <w:rPr>
          <w:color w:val="6D6E71"/>
          <w:spacing w:val="-11"/>
          <w:w w:val="85"/>
        </w:rPr>
        <w:t xml:space="preserve"> </w:t>
      </w:r>
      <w:r>
        <w:rPr>
          <w:color w:val="6D6E71"/>
          <w:w w:val="85"/>
        </w:rPr>
        <w:t>long</w:t>
      </w:r>
      <w:r>
        <w:rPr>
          <w:color w:val="6D6E71"/>
          <w:spacing w:val="-11"/>
          <w:w w:val="85"/>
        </w:rPr>
        <w:t xml:space="preserve"> </w:t>
      </w:r>
      <w:r>
        <w:rPr>
          <w:color w:val="6D6E71"/>
          <w:w w:val="85"/>
        </w:rPr>
        <w:t>waiting</w:t>
      </w:r>
      <w:r>
        <w:rPr>
          <w:color w:val="6D6E71"/>
          <w:spacing w:val="-11"/>
          <w:w w:val="85"/>
        </w:rPr>
        <w:t xml:space="preserve"> </w:t>
      </w:r>
      <w:r>
        <w:rPr>
          <w:color w:val="6D6E71"/>
          <w:w w:val="85"/>
        </w:rPr>
        <w:t>times</w:t>
      </w:r>
      <w:r>
        <w:rPr>
          <w:color w:val="6D6E71"/>
          <w:spacing w:val="-11"/>
          <w:w w:val="85"/>
        </w:rPr>
        <w:t xml:space="preserve"> </w:t>
      </w:r>
      <w:r>
        <w:rPr>
          <w:color w:val="6D6E71"/>
          <w:w w:val="85"/>
        </w:rPr>
        <w:t>with</w:t>
      </w:r>
      <w:r>
        <w:rPr>
          <w:color w:val="6D6E71"/>
          <w:spacing w:val="-11"/>
          <w:w w:val="85"/>
        </w:rPr>
        <w:t xml:space="preserve"> </w:t>
      </w:r>
      <w:r>
        <w:rPr>
          <w:color w:val="6D6E71"/>
          <w:w w:val="85"/>
        </w:rPr>
        <w:t>high</w:t>
      </w:r>
      <w:r>
        <w:rPr>
          <w:color w:val="6D6E71"/>
          <w:spacing w:val="-11"/>
          <w:w w:val="85"/>
        </w:rPr>
        <w:t xml:space="preserve"> </w:t>
      </w:r>
      <w:r>
        <w:rPr>
          <w:color w:val="6D6E71"/>
          <w:w w:val="85"/>
        </w:rPr>
        <w:t>transportation</w:t>
      </w:r>
      <w:r>
        <w:rPr>
          <w:color w:val="6D6E71"/>
          <w:spacing w:val="-11"/>
          <w:w w:val="85"/>
        </w:rPr>
        <w:t xml:space="preserve"> </w:t>
      </w:r>
      <w:r>
        <w:rPr>
          <w:color w:val="6D6E71"/>
          <w:w w:val="85"/>
        </w:rPr>
        <w:t>costs.</w:t>
      </w:r>
      <w:r>
        <w:rPr>
          <w:color w:val="6D6E71"/>
          <w:spacing w:val="-11"/>
          <w:w w:val="85"/>
        </w:rPr>
        <w:t xml:space="preserve"> </w:t>
      </w:r>
      <w:r>
        <w:rPr>
          <w:color w:val="6D6E71"/>
          <w:w w:val="85"/>
        </w:rPr>
        <w:t>Also</w:t>
      </w:r>
      <w:r>
        <w:rPr>
          <w:color w:val="6D6E71"/>
          <w:spacing w:val="-11"/>
          <w:w w:val="85"/>
        </w:rPr>
        <w:t xml:space="preserve"> </w:t>
      </w:r>
      <w:r>
        <w:rPr>
          <w:color w:val="6D6E71"/>
          <w:w w:val="85"/>
        </w:rPr>
        <w:t>in</w:t>
      </w:r>
      <w:r>
        <w:rPr>
          <w:color w:val="6D6E71"/>
          <w:spacing w:val="-11"/>
          <w:w w:val="85"/>
        </w:rPr>
        <w:t xml:space="preserve"> </w:t>
      </w:r>
      <w:r>
        <w:rPr>
          <w:color w:val="6D6E71"/>
          <w:w w:val="85"/>
        </w:rPr>
        <w:t>Irbid,</w:t>
      </w:r>
      <w:r>
        <w:rPr>
          <w:color w:val="6D6E71"/>
          <w:spacing w:val="-11"/>
          <w:w w:val="85"/>
        </w:rPr>
        <w:t xml:space="preserve"> </w:t>
      </w:r>
      <w:r>
        <w:rPr>
          <w:color w:val="6D6E71"/>
          <w:w w:val="85"/>
        </w:rPr>
        <w:t>13</w:t>
      </w:r>
      <w:r>
        <w:rPr>
          <w:color w:val="6D6E71"/>
          <w:spacing w:val="-11"/>
          <w:w w:val="85"/>
        </w:rPr>
        <w:t xml:space="preserve"> </w:t>
      </w:r>
      <w:r>
        <w:rPr>
          <w:color w:val="6D6E71"/>
          <w:w w:val="85"/>
        </w:rPr>
        <w:t>households</w:t>
      </w:r>
      <w:r>
        <w:rPr>
          <w:color w:val="6D6E71"/>
          <w:spacing w:val="-11"/>
          <w:w w:val="85"/>
        </w:rPr>
        <w:t xml:space="preserve"> </w:t>
      </w:r>
      <w:r>
        <w:rPr>
          <w:color w:val="6D6E71"/>
          <w:w w:val="85"/>
        </w:rPr>
        <w:t>mentioned</w:t>
      </w:r>
      <w:r>
        <w:rPr>
          <w:color w:val="6D6E71"/>
          <w:spacing w:val="-11"/>
          <w:w w:val="85"/>
        </w:rPr>
        <w:t xml:space="preserve"> </w:t>
      </w:r>
      <w:r>
        <w:rPr>
          <w:color w:val="6D6E71"/>
          <w:w w:val="85"/>
        </w:rPr>
        <w:t>lack</w:t>
      </w:r>
      <w:r>
        <w:rPr>
          <w:color w:val="6D6E71"/>
          <w:spacing w:val="-11"/>
          <w:w w:val="85"/>
        </w:rPr>
        <w:t xml:space="preserve"> </w:t>
      </w:r>
      <w:r>
        <w:rPr>
          <w:color w:val="6D6E71"/>
          <w:w w:val="85"/>
        </w:rPr>
        <w:t>of</w:t>
      </w:r>
      <w:r>
        <w:rPr>
          <w:color w:val="6D6E71"/>
          <w:spacing w:val="-11"/>
          <w:w w:val="85"/>
        </w:rPr>
        <w:t xml:space="preserve"> </w:t>
      </w:r>
      <w:r>
        <w:rPr>
          <w:color w:val="6D6E71"/>
          <w:w w:val="85"/>
        </w:rPr>
        <w:t>documents</w:t>
      </w:r>
      <w:r>
        <w:rPr>
          <w:color w:val="6D6E71"/>
          <w:spacing w:val="-11"/>
          <w:w w:val="85"/>
        </w:rPr>
        <w:t xml:space="preserve"> </w:t>
      </w:r>
      <w:r>
        <w:rPr>
          <w:color w:val="6D6E71"/>
          <w:w w:val="85"/>
        </w:rPr>
        <w:t>as a</w:t>
      </w:r>
      <w:r>
        <w:rPr>
          <w:color w:val="6D6E71"/>
          <w:spacing w:val="-14"/>
          <w:w w:val="85"/>
        </w:rPr>
        <w:t xml:space="preserve"> </w:t>
      </w:r>
      <w:r>
        <w:rPr>
          <w:color w:val="6D6E71"/>
          <w:w w:val="85"/>
        </w:rPr>
        <w:t>barrier</w:t>
      </w:r>
      <w:r>
        <w:rPr>
          <w:color w:val="6D6E71"/>
          <w:spacing w:val="-14"/>
          <w:w w:val="85"/>
        </w:rPr>
        <w:t xml:space="preserve"> </w:t>
      </w:r>
      <w:r>
        <w:rPr>
          <w:color w:val="6D6E71"/>
          <w:w w:val="85"/>
        </w:rPr>
        <w:t>to</w:t>
      </w:r>
      <w:r>
        <w:rPr>
          <w:color w:val="6D6E71"/>
          <w:spacing w:val="-14"/>
          <w:w w:val="85"/>
        </w:rPr>
        <w:t xml:space="preserve"> </w:t>
      </w:r>
      <w:r>
        <w:rPr>
          <w:color w:val="6D6E71"/>
          <w:w w:val="85"/>
        </w:rPr>
        <w:t>access</w:t>
      </w:r>
      <w:r>
        <w:rPr>
          <w:color w:val="6D6E71"/>
          <w:spacing w:val="-14"/>
          <w:w w:val="85"/>
        </w:rPr>
        <w:t xml:space="preserve"> </w:t>
      </w:r>
      <w:r>
        <w:rPr>
          <w:color w:val="6D6E71"/>
          <w:w w:val="85"/>
        </w:rPr>
        <w:t>food</w:t>
      </w:r>
      <w:r>
        <w:rPr>
          <w:color w:val="6D6E71"/>
          <w:spacing w:val="-14"/>
          <w:w w:val="85"/>
        </w:rPr>
        <w:t xml:space="preserve"> </w:t>
      </w:r>
      <w:r>
        <w:rPr>
          <w:color w:val="6D6E71"/>
          <w:w w:val="85"/>
        </w:rPr>
        <w:t>assistance</w:t>
      </w:r>
      <w:r>
        <w:rPr>
          <w:color w:val="6D6E71"/>
          <w:spacing w:val="-14"/>
          <w:w w:val="85"/>
        </w:rPr>
        <w:t xml:space="preserve"> </w:t>
      </w:r>
      <w:r>
        <w:rPr>
          <w:color w:val="6D6E71"/>
          <w:w w:val="85"/>
        </w:rPr>
        <w:t>and</w:t>
      </w:r>
      <w:r>
        <w:rPr>
          <w:color w:val="6D6E71"/>
          <w:spacing w:val="-14"/>
          <w:w w:val="85"/>
        </w:rPr>
        <w:t xml:space="preserve"> </w:t>
      </w:r>
      <w:r>
        <w:rPr>
          <w:color w:val="6D6E71"/>
          <w:w w:val="85"/>
        </w:rPr>
        <w:t>34</w:t>
      </w:r>
      <w:r>
        <w:rPr>
          <w:color w:val="6D6E71"/>
          <w:spacing w:val="-14"/>
          <w:w w:val="85"/>
        </w:rPr>
        <w:t xml:space="preserve"> </w:t>
      </w:r>
      <w:r>
        <w:rPr>
          <w:color w:val="6D6E71"/>
          <w:w w:val="85"/>
        </w:rPr>
        <w:t>for</w:t>
      </w:r>
      <w:r>
        <w:rPr>
          <w:color w:val="6D6E71"/>
          <w:spacing w:val="-14"/>
          <w:w w:val="85"/>
        </w:rPr>
        <w:t xml:space="preserve"> </w:t>
      </w:r>
      <w:r>
        <w:rPr>
          <w:color w:val="6D6E71"/>
          <w:w w:val="85"/>
        </w:rPr>
        <w:t>cash</w:t>
      </w:r>
      <w:r>
        <w:rPr>
          <w:color w:val="6D6E71"/>
          <w:spacing w:val="-14"/>
          <w:w w:val="85"/>
        </w:rPr>
        <w:t xml:space="preserve"> </w:t>
      </w:r>
      <w:r>
        <w:rPr>
          <w:color w:val="6D6E71"/>
          <w:w w:val="85"/>
        </w:rPr>
        <w:t>assistance.</w:t>
      </w:r>
      <w:r>
        <w:rPr>
          <w:color w:val="6D6E71"/>
          <w:spacing w:val="-14"/>
          <w:w w:val="85"/>
        </w:rPr>
        <w:t xml:space="preserve"> </w:t>
      </w:r>
      <w:r>
        <w:rPr>
          <w:color w:val="6D6E71"/>
          <w:w w:val="85"/>
        </w:rPr>
        <w:t>Furthermore,</w:t>
      </w:r>
      <w:r>
        <w:rPr>
          <w:color w:val="6D6E71"/>
          <w:spacing w:val="-14"/>
          <w:w w:val="85"/>
        </w:rPr>
        <w:t xml:space="preserve"> </w:t>
      </w:r>
      <w:r>
        <w:rPr>
          <w:color w:val="6D6E71"/>
          <w:w w:val="85"/>
        </w:rPr>
        <w:t>22.8%</w:t>
      </w:r>
      <w:r>
        <w:rPr>
          <w:color w:val="6D6E71"/>
          <w:spacing w:val="-14"/>
          <w:w w:val="85"/>
        </w:rPr>
        <w:t xml:space="preserve"> </w:t>
      </w:r>
      <w:r>
        <w:rPr>
          <w:color w:val="6D6E71"/>
          <w:w w:val="85"/>
        </w:rPr>
        <w:t>of</w:t>
      </w:r>
      <w:r>
        <w:rPr>
          <w:color w:val="6D6E71"/>
          <w:spacing w:val="-14"/>
          <w:w w:val="85"/>
        </w:rPr>
        <w:t xml:space="preserve"> </w:t>
      </w:r>
      <w:r>
        <w:rPr>
          <w:color w:val="6D6E71"/>
          <w:w w:val="85"/>
        </w:rPr>
        <w:t>households</w:t>
      </w:r>
      <w:r>
        <w:rPr>
          <w:color w:val="6D6E71"/>
          <w:spacing w:val="-14"/>
          <w:w w:val="85"/>
        </w:rPr>
        <w:t xml:space="preserve"> </w:t>
      </w:r>
      <w:r>
        <w:rPr>
          <w:color w:val="6D6E71"/>
          <w:w w:val="85"/>
        </w:rPr>
        <w:t>with</w:t>
      </w:r>
      <w:r>
        <w:rPr>
          <w:color w:val="6D6E71"/>
          <w:spacing w:val="-14"/>
          <w:w w:val="85"/>
        </w:rPr>
        <w:t xml:space="preserve"> </w:t>
      </w:r>
      <w:r>
        <w:rPr>
          <w:color w:val="6D6E71"/>
          <w:w w:val="85"/>
        </w:rPr>
        <w:t xml:space="preserve">disabilities </w:t>
      </w:r>
      <w:r>
        <w:rPr>
          <w:color w:val="6D6E71"/>
          <w:w w:val="90"/>
        </w:rPr>
        <w:t>pointed</w:t>
      </w:r>
      <w:r>
        <w:rPr>
          <w:color w:val="6D6E71"/>
          <w:spacing w:val="-23"/>
          <w:w w:val="90"/>
        </w:rPr>
        <w:t xml:space="preserve"> </w:t>
      </w:r>
      <w:r>
        <w:rPr>
          <w:color w:val="6D6E71"/>
          <w:w w:val="90"/>
        </w:rPr>
        <w:t>out</w:t>
      </w:r>
      <w:r>
        <w:rPr>
          <w:color w:val="6D6E71"/>
          <w:spacing w:val="-23"/>
          <w:w w:val="90"/>
        </w:rPr>
        <w:t xml:space="preserve"> </w:t>
      </w:r>
      <w:r>
        <w:rPr>
          <w:color w:val="6D6E71"/>
          <w:w w:val="90"/>
        </w:rPr>
        <w:t>unsupportive</w:t>
      </w:r>
      <w:r>
        <w:rPr>
          <w:color w:val="6D6E71"/>
          <w:spacing w:val="-23"/>
          <w:w w:val="90"/>
        </w:rPr>
        <w:t xml:space="preserve"> </w:t>
      </w:r>
      <w:r>
        <w:rPr>
          <w:color w:val="6D6E71"/>
          <w:w w:val="90"/>
        </w:rPr>
        <w:t>staff</w:t>
      </w:r>
      <w:r>
        <w:rPr>
          <w:color w:val="6D6E71"/>
          <w:spacing w:val="-23"/>
          <w:w w:val="90"/>
        </w:rPr>
        <w:t xml:space="preserve"> </w:t>
      </w:r>
      <w:r>
        <w:rPr>
          <w:color w:val="6D6E71"/>
          <w:w w:val="90"/>
        </w:rPr>
        <w:t>as</w:t>
      </w:r>
      <w:r>
        <w:rPr>
          <w:color w:val="6D6E71"/>
          <w:spacing w:val="-23"/>
          <w:w w:val="90"/>
        </w:rPr>
        <w:t xml:space="preserve"> </w:t>
      </w:r>
      <w:r>
        <w:rPr>
          <w:color w:val="6D6E71"/>
          <w:w w:val="90"/>
        </w:rPr>
        <w:t>a</w:t>
      </w:r>
      <w:r>
        <w:rPr>
          <w:color w:val="6D6E71"/>
          <w:spacing w:val="-23"/>
          <w:w w:val="90"/>
        </w:rPr>
        <w:t xml:space="preserve"> </w:t>
      </w:r>
      <w:r>
        <w:rPr>
          <w:color w:val="6D6E71"/>
          <w:w w:val="90"/>
        </w:rPr>
        <w:t>barrier,</w:t>
      </w:r>
      <w:r>
        <w:rPr>
          <w:color w:val="6D6E71"/>
          <w:spacing w:val="-23"/>
          <w:w w:val="90"/>
        </w:rPr>
        <w:t xml:space="preserve"> </w:t>
      </w:r>
      <w:r>
        <w:rPr>
          <w:color w:val="6D6E71"/>
          <w:w w:val="90"/>
        </w:rPr>
        <w:t>compared</w:t>
      </w:r>
      <w:r>
        <w:rPr>
          <w:color w:val="6D6E71"/>
          <w:spacing w:val="-23"/>
          <w:w w:val="90"/>
        </w:rPr>
        <w:t xml:space="preserve"> </w:t>
      </w:r>
      <w:r>
        <w:rPr>
          <w:color w:val="6D6E71"/>
          <w:w w:val="90"/>
        </w:rPr>
        <w:t>to</w:t>
      </w:r>
      <w:r>
        <w:rPr>
          <w:color w:val="6D6E71"/>
          <w:spacing w:val="-23"/>
          <w:w w:val="90"/>
        </w:rPr>
        <w:t xml:space="preserve"> </w:t>
      </w:r>
      <w:r>
        <w:rPr>
          <w:color w:val="6D6E71"/>
          <w:w w:val="90"/>
        </w:rPr>
        <w:t>6.8%</w:t>
      </w:r>
      <w:r>
        <w:rPr>
          <w:color w:val="6D6E71"/>
          <w:spacing w:val="-23"/>
          <w:w w:val="90"/>
        </w:rPr>
        <w:t xml:space="preserve"> </w:t>
      </w:r>
      <w:r>
        <w:rPr>
          <w:color w:val="6D6E71"/>
          <w:w w:val="90"/>
        </w:rPr>
        <w:t>of</w:t>
      </w:r>
      <w:r>
        <w:rPr>
          <w:color w:val="6D6E71"/>
          <w:spacing w:val="-23"/>
          <w:w w:val="90"/>
        </w:rPr>
        <w:t xml:space="preserve"> </w:t>
      </w:r>
      <w:r>
        <w:rPr>
          <w:color w:val="6D6E71"/>
          <w:w w:val="90"/>
        </w:rPr>
        <w:t>households</w:t>
      </w:r>
      <w:r>
        <w:rPr>
          <w:color w:val="6D6E71"/>
          <w:spacing w:val="-23"/>
          <w:w w:val="90"/>
        </w:rPr>
        <w:t xml:space="preserve"> </w:t>
      </w:r>
      <w:r>
        <w:rPr>
          <w:color w:val="6D6E71"/>
          <w:w w:val="90"/>
        </w:rPr>
        <w:t>without</w:t>
      </w:r>
      <w:r>
        <w:rPr>
          <w:color w:val="6D6E71"/>
          <w:spacing w:val="-23"/>
          <w:w w:val="90"/>
        </w:rPr>
        <w:t xml:space="preserve"> </w:t>
      </w:r>
      <w:r>
        <w:rPr>
          <w:color w:val="6D6E71"/>
          <w:w w:val="90"/>
        </w:rPr>
        <w:t>disabilities.</w:t>
      </w:r>
    </w:p>
    <w:p w:rsidR="009702CD" w:rsidRDefault="00166ADE">
      <w:pPr>
        <w:pStyle w:val="BodyText"/>
        <w:spacing w:before="113" w:line="230" w:lineRule="auto"/>
        <w:ind w:left="720" w:right="716"/>
        <w:jc w:val="both"/>
      </w:pPr>
      <w:r>
        <w:rPr>
          <w:color w:val="6D6E71"/>
          <w:w w:val="90"/>
        </w:rPr>
        <w:t>In</w:t>
      </w:r>
      <w:r>
        <w:rPr>
          <w:color w:val="6D6E71"/>
          <w:spacing w:val="-26"/>
          <w:w w:val="90"/>
        </w:rPr>
        <w:t xml:space="preserve"> </w:t>
      </w:r>
      <w:r>
        <w:rPr>
          <w:color w:val="6D6E71"/>
          <w:w w:val="90"/>
        </w:rPr>
        <w:t>Zaatari,</w:t>
      </w:r>
      <w:r>
        <w:rPr>
          <w:color w:val="6D6E71"/>
          <w:spacing w:val="-26"/>
          <w:w w:val="90"/>
        </w:rPr>
        <w:t xml:space="preserve"> </w:t>
      </w:r>
      <w:r>
        <w:rPr>
          <w:color w:val="6D6E71"/>
          <w:w w:val="90"/>
        </w:rPr>
        <w:t>among</w:t>
      </w:r>
      <w:r>
        <w:rPr>
          <w:color w:val="6D6E71"/>
          <w:spacing w:val="-26"/>
          <w:w w:val="90"/>
        </w:rPr>
        <w:t xml:space="preserve"> </w:t>
      </w:r>
      <w:r>
        <w:rPr>
          <w:color w:val="6D6E71"/>
          <w:w w:val="90"/>
        </w:rPr>
        <w:t>households</w:t>
      </w:r>
      <w:r>
        <w:rPr>
          <w:color w:val="6D6E71"/>
          <w:spacing w:val="-26"/>
          <w:w w:val="90"/>
        </w:rPr>
        <w:t xml:space="preserve"> </w:t>
      </w:r>
      <w:r>
        <w:rPr>
          <w:color w:val="6D6E71"/>
          <w:w w:val="90"/>
        </w:rPr>
        <w:t>who</w:t>
      </w:r>
      <w:r>
        <w:rPr>
          <w:color w:val="6D6E71"/>
          <w:spacing w:val="-26"/>
          <w:w w:val="90"/>
        </w:rPr>
        <w:t xml:space="preserve"> </w:t>
      </w:r>
      <w:r>
        <w:rPr>
          <w:color w:val="6D6E71"/>
          <w:w w:val="90"/>
        </w:rPr>
        <w:t>reported</w:t>
      </w:r>
      <w:r>
        <w:rPr>
          <w:color w:val="6D6E71"/>
          <w:spacing w:val="-26"/>
          <w:w w:val="90"/>
        </w:rPr>
        <w:t xml:space="preserve"> </w:t>
      </w:r>
      <w:r>
        <w:rPr>
          <w:color w:val="6D6E71"/>
          <w:w w:val="90"/>
        </w:rPr>
        <w:t>not</w:t>
      </w:r>
      <w:r>
        <w:rPr>
          <w:color w:val="6D6E71"/>
          <w:spacing w:val="-26"/>
          <w:w w:val="90"/>
        </w:rPr>
        <w:t xml:space="preserve"> </w:t>
      </w:r>
      <w:r>
        <w:rPr>
          <w:color w:val="6D6E71"/>
          <w:w w:val="90"/>
        </w:rPr>
        <w:t>having</w:t>
      </w:r>
      <w:r>
        <w:rPr>
          <w:color w:val="6D6E71"/>
          <w:spacing w:val="-26"/>
          <w:w w:val="90"/>
        </w:rPr>
        <w:t xml:space="preserve"> </w:t>
      </w:r>
      <w:r>
        <w:rPr>
          <w:color w:val="6D6E71"/>
          <w:w w:val="90"/>
        </w:rPr>
        <w:t>access</w:t>
      </w:r>
      <w:r>
        <w:rPr>
          <w:color w:val="6D6E71"/>
          <w:spacing w:val="-26"/>
          <w:w w:val="90"/>
        </w:rPr>
        <w:t xml:space="preserve"> </w:t>
      </w:r>
      <w:r>
        <w:rPr>
          <w:color w:val="6D6E71"/>
          <w:w w:val="90"/>
        </w:rPr>
        <w:t>to</w:t>
      </w:r>
      <w:r>
        <w:rPr>
          <w:color w:val="6D6E71"/>
          <w:spacing w:val="-26"/>
          <w:w w:val="90"/>
        </w:rPr>
        <w:t xml:space="preserve"> </w:t>
      </w:r>
      <w:r>
        <w:rPr>
          <w:color w:val="6D6E71"/>
          <w:w w:val="90"/>
        </w:rPr>
        <w:t>food</w:t>
      </w:r>
      <w:r>
        <w:rPr>
          <w:color w:val="6D6E71"/>
          <w:spacing w:val="-26"/>
          <w:w w:val="90"/>
        </w:rPr>
        <w:t xml:space="preserve"> </w:t>
      </w:r>
      <w:r>
        <w:rPr>
          <w:color w:val="6D6E71"/>
          <w:w w:val="90"/>
        </w:rPr>
        <w:t>and</w:t>
      </w:r>
      <w:r>
        <w:rPr>
          <w:color w:val="6D6E71"/>
          <w:spacing w:val="-26"/>
          <w:w w:val="90"/>
        </w:rPr>
        <w:t xml:space="preserve"> </w:t>
      </w:r>
      <w:r>
        <w:rPr>
          <w:color w:val="6D6E71"/>
          <w:w w:val="90"/>
        </w:rPr>
        <w:t>cash</w:t>
      </w:r>
      <w:r>
        <w:rPr>
          <w:color w:val="6D6E71"/>
          <w:spacing w:val="-26"/>
          <w:w w:val="90"/>
        </w:rPr>
        <w:t xml:space="preserve"> </w:t>
      </w:r>
      <w:r>
        <w:rPr>
          <w:color w:val="6D6E71"/>
          <w:w w:val="90"/>
        </w:rPr>
        <w:t>assistance,</w:t>
      </w:r>
      <w:r>
        <w:rPr>
          <w:color w:val="6D6E71"/>
          <w:spacing w:val="-26"/>
          <w:w w:val="90"/>
        </w:rPr>
        <w:t xml:space="preserve"> </w:t>
      </w:r>
      <w:r>
        <w:rPr>
          <w:color w:val="6D6E71"/>
          <w:w w:val="90"/>
        </w:rPr>
        <w:t>the</w:t>
      </w:r>
      <w:r>
        <w:rPr>
          <w:color w:val="6D6E71"/>
          <w:spacing w:val="-26"/>
          <w:w w:val="90"/>
        </w:rPr>
        <w:t xml:space="preserve"> </w:t>
      </w:r>
      <w:r>
        <w:rPr>
          <w:color w:val="6D6E71"/>
          <w:w w:val="90"/>
        </w:rPr>
        <w:t xml:space="preserve">overwhelming </w:t>
      </w:r>
      <w:r>
        <w:rPr>
          <w:color w:val="6D6E71"/>
          <w:w w:val="85"/>
        </w:rPr>
        <w:t>majority of households with disabilities and without disabilities (more than 90%) reported that the services</w:t>
      </w:r>
      <w:r>
        <w:rPr>
          <w:color w:val="6D6E71"/>
          <w:spacing w:val="-28"/>
          <w:w w:val="85"/>
        </w:rPr>
        <w:t xml:space="preserve"> </w:t>
      </w:r>
      <w:r>
        <w:rPr>
          <w:color w:val="6D6E71"/>
          <w:w w:val="85"/>
        </w:rPr>
        <w:t>were not</w:t>
      </w:r>
      <w:r>
        <w:rPr>
          <w:color w:val="6D6E71"/>
          <w:spacing w:val="-7"/>
          <w:w w:val="85"/>
        </w:rPr>
        <w:t xml:space="preserve"> </w:t>
      </w:r>
      <w:r>
        <w:rPr>
          <w:color w:val="6D6E71"/>
          <w:w w:val="85"/>
        </w:rPr>
        <w:t>available.</w:t>
      </w:r>
      <w:r>
        <w:rPr>
          <w:color w:val="6D6E71"/>
          <w:spacing w:val="-7"/>
          <w:w w:val="85"/>
        </w:rPr>
        <w:t xml:space="preserve"> </w:t>
      </w:r>
      <w:r>
        <w:rPr>
          <w:color w:val="6D6E71"/>
          <w:w w:val="85"/>
        </w:rPr>
        <w:t>As</w:t>
      </w:r>
      <w:r>
        <w:rPr>
          <w:color w:val="6D6E71"/>
          <w:spacing w:val="-7"/>
          <w:w w:val="85"/>
        </w:rPr>
        <w:t xml:space="preserve"> </w:t>
      </w:r>
      <w:r>
        <w:rPr>
          <w:color w:val="6D6E71"/>
          <w:w w:val="85"/>
        </w:rPr>
        <w:t>noted</w:t>
      </w:r>
      <w:r>
        <w:rPr>
          <w:color w:val="6D6E71"/>
          <w:spacing w:val="-7"/>
          <w:w w:val="85"/>
        </w:rPr>
        <w:t xml:space="preserve"> </w:t>
      </w:r>
      <w:r>
        <w:rPr>
          <w:color w:val="6D6E71"/>
          <w:w w:val="85"/>
        </w:rPr>
        <w:t>above,</w:t>
      </w:r>
      <w:r>
        <w:rPr>
          <w:color w:val="6D6E71"/>
          <w:spacing w:val="-7"/>
          <w:w w:val="85"/>
        </w:rPr>
        <w:t xml:space="preserve"> </w:t>
      </w:r>
      <w:r>
        <w:rPr>
          <w:color w:val="6D6E71"/>
          <w:w w:val="85"/>
        </w:rPr>
        <w:t>humanitarian</w:t>
      </w:r>
      <w:r>
        <w:rPr>
          <w:color w:val="6D6E71"/>
          <w:spacing w:val="-7"/>
          <w:w w:val="85"/>
        </w:rPr>
        <w:t xml:space="preserve"> </w:t>
      </w:r>
      <w:r>
        <w:rPr>
          <w:color w:val="6D6E71"/>
          <w:w w:val="85"/>
        </w:rPr>
        <w:t>organizations</w:t>
      </w:r>
      <w:r>
        <w:rPr>
          <w:color w:val="6D6E71"/>
          <w:spacing w:val="-7"/>
          <w:w w:val="85"/>
        </w:rPr>
        <w:t xml:space="preserve"> </w:t>
      </w:r>
      <w:r>
        <w:rPr>
          <w:color w:val="6D6E71"/>
          <w:w w:val="85"/>
        </w:rPr>
        <w:t>have</w:t>
      </w:r>
      <w:r>
        <w:rPr>
          <w:color w:val="6D6E71"/>
          <w:spacing w:val="-7"/>
          <w:w w:val="85"/>
        </w:rPr>
        <w:t xml:space="preserve"> </w:t>
      </w:r>
      <w:r>
        <w:rPr>
          <w:color w:val="6D6E71"/>
          <w:w w:val="85"/>
        </w:rPr>
        <w:t>the</w:t>
      </w:r>
      <w:r>
        <w:rPr>
          <w:color w:val="6D6E71"/>
          <w:spacing w:val="-7"/>
          <w:w w:val="85"/>
        </w:rPr>
        <w:t xml:space="preserve"> </w:t>
      </w:r>
      <w:r>
        <w:rPr>
          <w:color w:val="6D6E71"/>
          <w:w w:val="85"/>
        </w:rPr>
        <w:t>full</w:t>
      </w:r>
      <w:r>
        <w:rPr>
          <w:color w:val="6D6E71"/>
          <w:spacing w:val="-7"/>
          <w:w w:val="85"/>
        </w:rPr>
        <w:t xml:space="preserve"> </w:t>
      </w:r>
      <w:r>
        <w:rPr>
          <w:color w:val="6D6E71"/>
          <w:w w:val="85"/>
        </w:rPr>
        <w:t>service</w:t>
      </w:r>
      <w:r>
        <w:rPr>
          <w:color w:val="6D6E71"/>
          <w:spacing w:val="-7"/>
          <w:w w:val="85"/>
        </w:rPr>
        <w:t xml:space="preserve"> </w:t>
      </w:r>
      <w:r>
        <w:rPr>
          <w:color w:val="6D6E71"/>
          <w:w w:val="85"/>
        </w:rPr>
        <w:t>coverage</w:t>
      </w:r>
      <w:r>
        <w:rPr>
          <w:color w:val="6D6E71"/>
          <w:spacing w:val="-7"/>
          <w:w w:val="85"/>
        </w:rPr>
        <w:t xml:space="preserve"> </w:t>
      </w:r>
      <w:r>
        <w:rPr>
          <w:color w:val="6D6E71"/>
          <w:w w:val="85"/>
        </w:rPr>
        <w:t>in</w:t>
      </w:r>
      <w:r>
        <w:rPr>
          <w:color w:val="6D6E71"/>
          <w:spacing w:val="-7"/>
          <w:w w:val="85"/>
        </w:rPr>
        <w:t xml:space="preserve"> </w:t>
      </w:r>
      <w:r>
        <w:rPr>
          <w:color w:val="6D6E71"/>
          <w:w w:val="85"/>
        </w:rPr>
        <w:t>the</w:t>
      </w:r>
      <w:r>
        <w:rPr>
          <w:color w:val="6D6E71"/>
          <w:spacing w:val="-7"/>
          <w:w w:val="85"/>
        </w:rPr>
        <w:t xml:space="preserve"> </w:t>
      </w:r>
      <w:r>
        <w:rPr>
          <w:color w:val="6D6E71"/>
          <w:w w:val="85"/>
        </w:rPr>
        <w:t>camps,</w:t>
      </w:r>
      <w:r>
        <w:rPr>
          <w:color w:val="6D6E71"/>
          <w:spacing w:val="-7"/>
          <w:w w:val="85"/>
        </w:rPr>
        <w:t xml:space="preserve"> </w:t>
      </w:r>
      <w:r>
        <w:rPr>
          <w:color w:val="6D6E71"/>
          <w:w w:val="85"/>
        </w:rPr>
        <w:t>so</w:t>
      </w:r>
      <w:r>
        <w:rPr>
          <w:color w:val="6D6E71"/>
          <w:spacing w:val="-7"/>
          <w:w w:val="85"/>
        </w:rPr>
        <w:t xml:space="preserve"> </w:t>
      </w:r>
      <w:r>
        <w:rPr>
          <w:color w:val="6D6E71"/>
          <w:w w:val="85"/>
        </w:rPr>
        <w:t>factors behind</w:t>
      </w:r>
      <w:r>
        <w:rPr>
          <w:color w:val="6D6E71"/>
          <w:spacing w:val="-17"/>
          <w:w w:val="85"/>
        </w:rPr>
        <w:t xml:space="preserve"> </w:t>
      </w:r>
      <w:r>
        <w:rPr>
          <w:color w:val="6D6E71"/>
          <w:w w:val="85"/>
        </w:rPr>
        <w:t>this</w:t>
      </w:r>
      <w:r>
        <w:rPr>
          <w:color w:val="6D6E71"/>
          <w:spacing w:val="-17"/>
          <w:w w:val="85"/>
        </w:rPr>
        <w:t xml:space="preserve"> </w:t>
      </w:r>
      <w:r>
        <w:rPr>
          <w:color w:val="6D6E71"/>
          <w:w w:val="85"/>
        </w:rPr>
        <w:t>response</w:t>
      </w:r>
      <w:r>
        <w:rPr>
          <w:color w:val="6D6E71"/>
          <w:spacing w:val="-17"/>
          <w:w w:val="85"/>
        </w:rPr>
        <w:t xml:space="preserve"> </w:t>
      </w:r>
      <w:r>
        <w:rPr>
          <w:color w:val="6D6E71"/>
          <w:w w:val="85"/>
        </w:rPr>
        <w:t>from</w:t>
      </w:r>
      <w:r>
        <w:rPr>
          <w:color w:val="6D6E71"/>
          <w:spacing w:val="-17"/>
          <w:w w:val="85"/>
        </w:rPr>
        <w:t xml:space="preserve"> </w:t>
      </w:r>
      <w:r>
        <w:rPr>
          <w:color w:val="6D6E71"/>
          <w:w w:val="85"/>
        </w:rPr>
        <w:t>refugee</w:t>
      </w:r>
      <w:r>
        <w:rPr>
          <w:color w:val="6D6E71"/>
          <w:spacing w:val="-17"/>
          <w:w w:val="85"/>
        </w:rPr>
        <w:t xml:space="preserve"> </w:t>
      </w:r>
      <w:r>
        <w:rPr>
          <w:color w:val="6D6E71"/>
          <w:w w:val="85"/>
        </w:rPr>
        <w:t>households</w:t>
      </w:r>
      <w:r>
        <w:rPr>
          <w:color w:val="6D6E71"/>
          <w:spacing w:val="-17"/>
          <w:w w:val="85"/>
        </w:rPr>
        <w:t xml:space="preserve"> </w:t>
      </w:r>
      <w:r>
        <w:rPr>
          <w:color w:val="6D6E71"/>
          <w:w w:val="85"/>
        </w:rPr>
        <w:t>need</w:t>
      </w:r>
      <w:r>
        <w:rPr>
          <w:color w:val="6D6E71"/>
          <w:spacing w:val="-17"/>
          <w:w w:val="85"/>
        </w:rPr>
        <w:t xml:space="preserve"> </w:t>
      </w:r>
      <w:r>
        <w:rPr>
          <w:color w:val="6D6E71"/>
          <w:w w:val="85"/>
        </w:rPr>
        <w:t>further</w:t>
      </w:r>
      <w:r>
        <w:rPr>
          <w:color w:val="6D6E71"/>
          <w:spacing w:val="-17"/>
          <w:w w:val="85"/>
        </w:rPr>
        <w:t xml:space="preserve"> </w:t>
      </w:r>
      <w:r>
        <w:rPr>
          <w:color w:val="6D6E71"/>
          <w:w w:val="85"/>
        </w:rPr>
        <w:t>investigation.</w:t>
      </w:r>
      <w:r>
        <w:rPr>
          <w:color w:val="6D6E71"/>
          <w:spacing w:val="-17"/>
          <w:w w:val="85"/>
        </w:rPr>
        <w:t xml:space="preserve"> </w:t>
      </w:r>
      <w:r>
        <w:rPr>
          <w:color w:val="6D6E71"/>
          <w:w w:val="85"/>
        </w:rPr>
        <w:t>It</w:t>
      </w:r>
      <w:r>
        <w:rPr>
          <w:color w:val="6D6E71"/>
          <w:spacing w:val="-17"/>
          <w:w w:val="85"/>
        </w:rPr>
        <w:t xml:space="preserve"> </w:t>
      </w:r>
      <w:r>
        <w:rPr>
          <w:color w:val="6D6E71"/>
          <w:w w:val="85"/>
        </w:rPr>
        <w:t>is</w:t>
      </w:r>
      <w:r>
        <w:rPr>
          <w:color w:val="6D6E71"/>
          <w:spacing w:val="-17"/>
          <w:w w:val="85"/>
        </w:rPr>
        <w:t xml:space="preserve"> </w:t>
      </w:r>
      <w:r>
        <w:rPr>
          <w:color w:val="6D6E71"/>
          <w:w w:val="85"/>
        </w:rPr>
        <w:t>important</w:t>
      </w:r>
      <w:r>
        <w:rPr>
          <w:color w:val="6D6E71"/>
          <w:spacing w:val="-17"/>
          <w:w w:val="85"/>
        </w:rPr>
        <w:t xml:space="preserve"> </w:t>
      </w:r>
      <w:r>
        <w:rPr>
          <w:color w:val="6D6E71"/>
          <w:w w:val="85"/>
        </w:rPr>
        <w:t>to</w:t>
      </w:r>
      <w:r>
        <w:rPr>
          <w:color w:val="6D6E71"/>
          <w:spacing w:val="-17"/>
          <w:w w:val="85"/>
        </w:rPr>
        <w:t xml:space="preserve"> </w:t>
      </w:r>
      <w:r>
        <w:rPr>
          <w:color w:val="6D6E71"/>
          <w:w w:val="85"/>
        </w:rPr>
        <w:t>note</w:t>
      </w:r>
      <w:r>
        <w:rPr>
          <w:color w:val="6D6E71"/>
          <w:spacing w:val="-17"/>
          <w:w w:val="85"/>
        </w:rPr>
        <w:t xml:space="preserve"> </w:t>
      </w:r>
      <w:r>
        <w:rPr>
          <w:color w:val="6D6E71"/>
          <w:w w:val="85"/>
        </w:rPr>
        <w:t>that,</w:t>
      </w:r>
      <w:r>
        <w:rPr>
          <w:color w:val="6D6E71"/>
          <w:spacing w:val="-17"/>
          <w:w w:val="85"/>
        </w:rPr>
        <w:t xml:space="preserve"> </w:t>
      </w:r>
      <w:r>
        <w:rPr>
          <w:color w:val="6D6E71"/>
          <w:w w:val="85"/>
        </w:rPr>
        <w:t>especially</w:t>
      </w:r>
      <w:r>
        <w:rPr>
          <w:color w:val="6D6E71"/>
          <w:spacing w:val="-17"/>
          <w:w w:val="85"/>
        </w:rPr>
        <w:t xml:space="preserve"> </w:t>
      </w:r>
      <w:r>
        <w:rPr>
          <w:color w:val="6D6E71"/>
          <w:w w:val="85"/>
        </w:rPr>
        <w:t>for cash</w:t>
      </w:r>
      <w:r>
        <w:rPr>
          <w:color w:val="6D6E71"/>
          <w:spacing w:val="-24"/>
          <w:w w:val="85"/>
        </w:rPr>
        <w:t xml:space="preserve"> </w:t>
      </w:r>
      <w:r>
        <w:rPr>
          <w:color w:val="6D6E71"/>
          <w:w w:val="85"/>
        </w:rPr>
        <w:t>assistance,</w:t>
      </w:r>
      <w:r>
        <w:rPr>
          <w:color w:val="6D6E71"/>
          <w:spacing w:val="-24"/>
          <w:w w:val="85"/>
        </w:rPr>
        <w:t xml:space="preserve"> </w:t>
      </w:r>
      <w:r>
        <w:rPr>
          <w:color w:val="6D6E71"/>
          <w:w w:val="85"/>
        </w:rPr>
        <w:t>40.4%</w:t>
      </w:r>
      <w:r>
        <w:rPr>
          <w:color w:val="6D6E71"/>
          <w:spacing w:val="-24"/>
          <w:w w:val="85"/>
        </w:rPr>
        <w:t xml:space="preserve"> </w:t>
      </w:r>
      <w:r>
        <w:rPr>
          <w:color w:val="6D6E71"/>
          <w:w w:val="85"/>
        </w:rPr>
        <w:t>of</w:t>
      </w:r>
      <w:r>
        <w:rPr>
          <w:color w:val="6D6E71"/>
          <w:spacing w:val="-24"/>
          <w:w w:val="85"/>
        </w:rPr>
        <w:t xml:space="preserve"> </w:t>
      </w:r>
      <w:r>
        <w:rPr>
          <w:color w:val="6D6E71"/>
          <w:w w:val="85"/>
        </w:rPr>
        <w:t>households</w:t>
      </w:r>
      <w:r>
        <w:rPr>
          <w:color w:val="6D6E71"/>
          <w:spacing w:val="-24"/>
          <w:w w:val="85"/>
        </w:rPr>
        <w:t xml:space="preserve"> </w:t>
      </w:r>
      <w:r>
        <w:rPr>
          <w:color w:val="6D6E71"/>
          <w:w w:val="85"/>
        </w:rPr>
        <w:t>with</w:t>
      </w:r>
      <w:r>
        <w:rPr>
          <w:color w:val="6D6E71"/>
          <w:spacing w:val="-24"/>
          <w:w w:val="85"/>
        </w:rPr>
        <w:t xml:space="preserve"> </w:t>
      </w:r>
      <w:r>
        <w:rPr>
          <w:color w:val="6D6E71"/>
          <w:w w:val="85"/>
        </w:rPr>
        <w:t>disabilities</w:t>
      </w:r>
      <w:r>
        <w:rPr>
          <w:color w:val="6D6E71"/>
          <w:spacing w:val="-24"/>
          <w:w w:val="85"/>
        </w:rPr>
        <w:t xml:space="preserve"> </w:t>
      </w:r>
      <w:r>
        <w:rPr>
          <w:color w:val="6D6E71"/>
          <w:w w:val="85"/>
        </w:rPr>
        <w:t>and</w:t>
      </w:r>
      <w:r>
        <w:rPr>
          <w:color w:val="6D6E71"/>
          <w:spacing w:val="-24"/>
          <w:w w:val="85"/>
        </w:rPr>
        <w:t xml:space="preserve"> </w:t>
      </w:r>
      <w:r>
        <w:rPr>
          <w:color w:val="6D6E71"/>
          <w:w w:val="85"/>
        </w:rPr>
        <w:t>80.0%</w:t>
      </w:r>
      <w:r>
        <w:rPr>
          <w:color w:val="6D6E71"/>
          <w:spacing w:val="-24"/>
          <w:w w:val="85"/>
        </w:rPr>
        <w:t xml:space="preserve"> </w:t>
      </w:r>
      <w:r>
        <w:rPr>
          <w:color w:val="6D6E71"/>
          <w:w w:val="85"/>
        </w:rPr>
        <w:t>of</w:t>
      </w:r>
      <w:r>
        <w:rPr>
          <w:color w:val="6D6E71"/>
          <w:spacing w:val="-24"/>
          <w:w w:val="85"/>
        </w:rPr>
        <w:t xml:space="preserve"> </w:t>
      </w:r>
      <w:r>
        <w:rPr>
          <w:color w:val="6D6E71"/>
          <w:w w:val="85"/>
        </w:rPr>
        <w:t>households</w:t>
      </w:r>
      <w:r>
        <w:rPr>
          <w:color w:val="6D6E71"/>
          <w:spacing w:val="-24"/>
          <w:w w:val="85"/>
        </w:rPr>
        <w:t xml:space="preserve"> </w:t>
      </w:r>
      <w:r>
        <w:rPr>
          <w:color w:val="6D6E71"/>
          <w:w w:val="85"/>
        </w:rPr>
        <w:t>without</w:t>
      </w:r>
      <w:r>
        <w:rPr>
          <w:color w:val="6D6E71"/>
          <w:spacing w:val="-24"/>
          <w:w w:val="85"/>
        </w:rPr>
        <w:t xml:space="preserve"> </w:t>
      </w:r>
      <w:r>
        <w:rPr>
          <w:color w:val="6D6E71"/>
          <w:w w:val="85"/>
        </w:rPr>
        <w:t>disabilities</w:t>
      </w:r>
      <w:r>
        <w:rPr>
          <w:color w:val="6D6E71"/>
          <w:spacing w:val="-24"/>
          <w:w w:val="85"/>
        </w:rPr>
        <w:t xml:space="preserve"> </w:t>
      </w:r>
      <w:r>
        <w:rPr>
          <w:color w:val="6D6E71"/>
          <w:w w:val="85"/>
        </w:rPr>
        <w:t>mentioned</w:t>
      </w:r>
      <w:r>
        <w:rPr>
          <w:color w:val="6D6E71"/>
          <w:spacing w:val="-24"/>
          <w:w w:val="85"/>
        </w:rPr>
        <w:t xml:space="preserve"> </w:t>
      </w:r>
      <w:r>
        <w:rPr>
          <w:color w:val="6D6E71"/>
          <w:w w:val="85"/>
        </w:rPr>
        <w:t>they did</w:t>
      </w:r>
      <w:r>
        <w:rPr>
          <w:color w:val="6D6E71"/>
          <w:spacing w:val="-20"/>
          <w:w w:val="85"/>
        </w:rPr>
        <w:t xml:space="preserve"> </w:t>
      </w:r>
      <w:r>
        <w:rPr>
          <w:color w:val="6D6E71"/>
          <w:w w:val="85"/>
        </w:rPr>
        <w:t>not</w:t>
      </w:r>
      <w:r>
        <w:rPr>
          <w:color w:val="6D6E71"/>
          <w:spacing w:val="-20"/>
          <w:w w:val="85"/>
        </w:rPr>
        <w:t xml:space="preserve"> </w:t>
      </w:r>
      <w:r>
        <w:rPr>
          <w:color w:val="6D6E71"/>
          <w:w w:val="85"/>
        </w:rPr>
        <w:t>know</w:t>
      </w:r>
      <w:r>
        <w:rPr>
          <w:color w:val="6D6E71"/>
          <w:spacing w:val="-20"/>
          <w:w w:val="85"/>
        </w:rPr>
        <w:t xml:space="preserve"> </w:t>
      </w:r>
      <w:r>
        <w:rPr>
          <w:color w:val="6D6E71"/>
          <w:w w:val="85"/>
        </w:rPr>
        <w:t>where</w:t>
      </w:r>
      <w:r>
        <w:rPr>
          <w:color w:val="6D6E71"/>
          <w:spacing w:val="-20"/>
          <w:w w:val="85"/>
        </w:rPr>
        <w:t xml:space="preserve"> </w:t>
      </w:r>
      <w:r>
        <w:rPr>
          <w:color w:val="6D6E71"/>
          <w:w w:val="85"/>
        </w:rPr>
        <w:t>the</w:t>
      </w:r>
      <w:r>
        <w:rPr>
          <w:color w:val="6D6E71"/>
          <w:spacing w:val="-20"/>
          <w:w w:val="85"/>
        </w:rPr>
        <w:t xml:space="preserve"> </w:t>
      </w:r>
      <w:r>
        <w:rPr>
          <w:color w:val="6D6E71"/>
          <w:w w:val="85"/>
        </w:rPr>
        <w:t>services</w:t>
      </w:r>
      <w:r>
        <w:rPr>
          <w:color w:val="6D6E71"/>
          <w:spacing w:val="-20"/>
          <w:w w:val="85"/>
        </w:rPr>
        <w:t xml:space="preserve"> </w:t>
      </w:r>
      <w:r>
        <w:rPr>
          <w:color w:val="6D6E71"/>
          <w:w w:val="85"/>
        </w:rPr>
        <w:t>were</w:t>
      </w:r>
      <w:r>
        <w:rPr>
          <w:color w:val="6D6E71"/>
          <w:spacing w:val="-20"/>
          <w:w w:val="85"/>
        </w:rPr>
        <w:t xml:space="preserve"> </w:t>
      </w:r>
      <w:r>
        <w:rPr>
          <w:color w:val="6D6E71"/>
          <w:w w:val="85"/>
        </w:rPr>
        <w:t>available</w:t>
      </w:r>
      <w:r>
        <w:rPr>
          <w:color w:val="6D6E71"/>
          <w:spacing w:val="-20"/>
          <w:w w:val="85"/>
        </w:rPr>
        <w:t xml:space="preserve"> </w:t>
      </w:r>
      <w:r>
        <w:rPr>
          <w:color w:val="6D6E71"/>
          <w:w w:val="85"/>
        </w:rPr>
        <w:t>and</w:t>
      </w:r>
      <w:r>
        <w:rPr>
          <w:color w:val="6D6E71"/>
          <w:spacing w:val="-20"/>
          <w:w w:val="85"/>
        </w:rPr>
        <w:t xml:space="preserve"> </w:t>
      </w:r>
      <w:r>
        <w:rPr>
          <w:color w:val="6D6E71"/>
          <w:w w:val="85"/>
        </w:rPr>
        <w:t>who</w:t>
      </w:r>
      <w:r>
        <w:rPr>
          <w:color w:val="6D6E71"/>
          <w:spacing w:val="-20"/>
          <w:w w:val="85"/>
        </w:rPr>
        <w:t xml:space="preserve"> </w:t>
      </w:r>
      <w:r>
        <w:rPr>
          <w:color w:val="6D6E71"/>
          <w:w w:val="85"/>
        </w:rPr>
        <w:t>could</w:t>
      </w:r>
      <w:r>
        <w:rPr>
          <w:color w:val="6D6E71"/>
          <w:spacing w:val="-20"/>
          <w:w w:val="85"/>
        </w:rPr>
        <w:t xml:space="preserve"> </w:t>
      </w:r>
      <w:r>
        <w:rPr>
          <w:color w:val="6D6E71"/>
          <w:w w:val="85"/>
        </w:rPr>
        <w:t>help,</w:t>
      </w:r>
      <w:r>
        <w:rPr>
          <w:color w:val="6D6E71"/>
          <w:spacing w:val="-20"/>
          <w:w w:val="85"/>
        </w:rPr>
        <w:t xml:space="preserve"> </w:t>
      </w:r>
      <w:r>
        <w:rPr>
          <w:color w:val="6D6E71"/>
          <w:w w:val="85"/>
        </w:rPr>
        <w:t>as</w:t>
      </w:r>
      <w:r>
        <w:rPr>
          <w:color w:val="6D6E71"/>
          <w:spacing w:val="-20"/>
          <w:w w:val="85"/>
        </w:rPr>
        <w:t xml:space="preserve"> </w:t>
      </w:r>
      <w:r>
        <w:rPr>
          <w:color w:val="6D6E71"/>
          <w:w w:val="85"/>
        </w:rPr>
        <w:t>a</w:t>
      </w:r>
      <w:r>
        <w:rPr>
          <w:color w:val="6D6E71"/>
          <w:spacing w:val="-20"/>
          <w:w w:val="85"/>
        </w:rPr>
        <w:t xml:space="preserve"> </w:t>
      </w:r>
      <w:r>
        <w:rPr>
          <w:color w:val="6D6E71"/>
          <w:w w:val="85"/>
        </w:rPr>
        <w:t>reason</w:t>
      </w:r>
      <w:r>
        <w:rPr>
          <w:color w:val="6D6E71"/>
          <w:spacing w:val="-20"/>
          <w:w w:val="85"/>
        </w:rPr>
        <w:t xml:space="preserve"> </w:t>
      </w:r>
      <w:r>
        <w:rPr>
          <w:color w:val="6D6E71"/>
          <w:w w:val="85"/>
        </w:rPr>
        <w:t>for</w:t>
      </w:r>
      <w:r>
        <w:rPr>
          <w:color w:val="6D6E71"/>
          <w:spacing w:val="-20"/>
          <w:w w:val="85"/>
        </w:rPr>
        <w:t xml:space="preserve"> </w:t>
      </w:r>
      <w:r>
        <w:rPr>
          <w:color w:val="6D6E71"/>
          <w:w w:val="85"/>
        </w:rPr>
        <w:t>not</w:t>
      </w:r>
      <w:r>
        <w:rPr>
          <w:color w:val="6D6E71"/>
          <w:spacing w:val="-20"/>
          <w:w w:val="85"/>
        </w:rPr>
        <w:t xml:space="preserve"> </w:t>
      </w:r>
      <w:r>
        <w:rPr>
          <w:color w:val="6D6E71"/>
          <w:w w:val="85"/>
        </w:rPr>
        <w:t>accessing</w:t>
      </w:r>
      <w:r>
        <w:rPr>
          <w:color w:val="6D6E71"/>
          <w:spacing w:val="-20"/>
          <w:w w:val="85"/>
        </w:rPr>
        <w:t xml:space="preserve"> </w:t>
      </w:r>
      <w:r>
        <w:rPr>
          <w:color w:val="6D6E71"/>
          <w:w w:val="85"/>
        </w:rPr>
        <w:t>services.</w:t>
      </w:r>
      <w:r>
        <w:rPr>
          <w:color w:val="6D6E71"/>
          <w:spacing w:val="-20"/>
          <w:w w:val="85"/>
        </w:rPr>
        <w:t xml:space="preserve"> </w:t>
      </w:r>
      <w:r>
        <w:rPr>
          <w:color w:val="6D6E71"/>
          <w:w w:val="85"/>
        </w:rPr>
        <w:t>Despite humanitarian</w:t>
      </w:r>
      <w:r>
        <w:rPr>
          <w:color w:val="6D6E71"/>
          <w:spacing w:val="-28"/>
          <w:w w:val="85"/>
        </w:rPr>
        <w:t xml:space="preserve"> </w:t>
      </w:r>
      <w:r>
        <w:rPr>
          <w:color w:val="6D6E71"/>
          <w:w w:val="85"/>
        </w:rPr>
        <w:t>actors’</w:t>
      </w:r>
      <w:r>
        <w:rPr>
          <w:color w:val="6D6E71"/>
          <w:spacing w:val="-28"/>
          <w:w w:val="85"/>
        </w:rPr>
        <w:t xml:space="preserve"> </w:t>
      </w:r>
      <w:r>
        <w:rPr>
          <w:color w:val="6D6E71"/>
          <w:w w:val="85"/>
        </w:rPr>
        <w:t>continuous</w:t>
      </w:r>
      <w:r>
        <w:rPr>
          <w:color w:val="6D6E71"/>
          <w:spacing w:val="-28"/>
          <w:w w:val="85"/>
        </w:rPr>
        <w:t xml:space="preserve"> </w:t>
      </w:r>
      <w:r>
        <w:rPr>
          <w:color w:val="6D6E71"/>
          <w:w w:val="85"/>
        </w:rPr>
        <w:t>information</w:t>
      </w:r>
      <w:r>
        <w:rPr>
          <w:color w:val="6D6E71"/>
          <w:spacing w:val="-28"/>
          <w:w w:val="85"/>
        </w:rPr>
        <w:t xml:space="preserve"> </w:t>
      </w:r>
      <w:r>
        <w:rPr>
          <w:color w:val="6D6E71"/>
          <w:w w:val="85"/>
        </w:rPr>
        <w:t>dissemination,</w:t>
      </w:r>
      <w:r>
        <w:rPr>
          <w:color w:val="6D6E71"/>
          <w:spacing w:val="-28"/>
          <w:w w:val="85"/>
        </w:rPr>
        <w:t xml:space="preserve"> </w:t>
      </w:r>
      <w:r>
        <w:rPr>
          <w:color w:val="6D6E71"/>
          <w:w w:val="85"/>
        </w:rPr>
        <w:t>certain</w:t>
      </w:r>
      <w:r>
        <w:rPr>
          <w:color w:val="6D6E71"/>
          <w:spacing w:val="-28"/>
          <w:w w:val="85"/>
        </w:rPr>
        <w:t xml:space="preserve"> </w:t>
      </w:r>
      <w:r>
        <w:rPr>
          <w:color w:val="6D6E71"/>
          <w:w w:val="85"/>
        </w:rPr>
        <w:t>families</w:t>
      </w:r>
      <w:r>
        <w:rPr>
          <w:color w:val="6D6E71"/>
          <w:spacing w:val="-28"/>
          <w:w w:val="85"/>
        </w:rPr>
        <w:t xml:space="preserve"> </w:t>
      </w:r>
      <w:r>
        <w:rPr>
          <w:color w:val="6D6E71"/>
          <w:w w:val="85"/>
        </w:rPr>
        <w:t>believe</w:t>
      </w:r>
      <w:r>
        <w:rPr>
          <w:color w:val="6D6E71"/>
          <w:spacing w:val="-28"/>
          <w:w w:val="85"/>
        </w:rPr>
        <w:t xml:space="preserve"> </w:t>
      </w:r>
      <w:r>
        <w:rPr>
          <w:color w:val="6D6E71"/>
          <w:w w:val="85"/>
        </w:rPr>
        <w:t>they</w:t>
      </w:r>
      <w:r>
        <w:rPr>
          <w:color w:val="6D6E71"/>
          <w:spacing w:val="-28"/>
          <w:w w:val="85"/>
        </w:rPr>
        <w:t xml:space="preserve"> </w:t>
      </w:r>
      <w:r>
        <w:rPr>
          <w:color w:val="6D6E71"/>
          <w:w w:val="85"/>
        </w:rPr>
        <w:t>do</w:t>
      </w:r>
      <w:r>
        <w:rPr>
          <w:color w:val="6D6E71"/>
          <w:spacing w:val="-28"/>
          <w:w w:val="85"/>
        </w:rPr>
        <w:t xml:space="preserve"> </w:t>
      </w:r>
      <w:r>
        <w:rPr>
          <w:color w:val="6D6E71"/>
          <w:w w:val="85"/>
        </w:rPr>
        <w:t>not</w:t>
      </w:r>
      <w:r>
        <w:rPr>
          <w:color w:val="6D6E71"/>
          <w:spacing w:val="-28"/>
          <w:w w:val="85"/>
        </w:rPr>
        <w:t xml:space="preserve"> </w:t>
      </w:r>
      <w:r>
        <w:rPr>
          <w:color w:val="6D6E71"/>
          <w:w w:val="85"/>
        </w:rPr>
        <w:t>know</w:t>
      </w:r>
      <w:r>
        <w:rPr>
          <w:color w:val="6D6E71"/>
          <w:spacing w:val="-28"/>
          <w:w w:val="85"/>
        </w:rPr>
        <w:t xml:space="preserve"> </w:t>
      </w:r>
      <w:r>
        <w:rPr>
          <w:color w:val="6D6E71"/>
          <w:w w:val="85"/>
        </w:rPr>
        <w:t>the</w:t>
      </w:r>
      <w:r>
        <w:rPr>
          <w:color w:val="6D6E71"/>
          <w:spacing w:val="-28"/>
          <w:w w:val="85"/>
        </w:rPr>
        <w:t xml:space="preserve"> </w:t>
      </w:r>
      <w:r>
        <w:rPr>
          <w:color w:val="6D6E71"/>
          <w:w w:val="85"/>
        </w:rPr>
        <w:t>necessary information.</w:t>
      </w:r>
      <w:r>
        <w:rPr>
          <w:color w:val="6D6E71"/>
          <w:spacing w:val="-4"/>
          <w:w w:val="85"/>
        </w:rPr>
        <w:t xml:space="preserve"> </w:t>
      </w:r>
      <w:r>
        <w:rPr>
          <w:color w:val="6D6E71"/>
          <w:w w:val="85"/>
        </w:rPr>
        <w:t>This</w:t>
      </w:r>
      <w:r>
        <w:rPr>
          <w:color w:val="6D6E71"/>
          <w:spacing w:val="-4"/>
          <w:w w:val="85"/>
        </w:rPr>
        <w:t xml:space="preserve"> </w:t>
      </w:r>
      <w:r>
        <w:rPr>
          <w:color w:val="6D6E71"/>
          <w:w w:val="85"/>
        </w:rPr>
        <w:t>also</w:t>
      </w:r>
      <w:r>
        <w:rPr>
          <w:color w:val="6D6E71"/>
          <w:spacing w:val="-4"/>
          <w:w w:val="85"/>
        </w:rPr>
        <w:t xml:space="preserve"> </w:t>
      </w:r>
      <w:r>
        <w:rPr>
          <w:color w:val="6D6E71"/>
          <w:w w:val="85"/>
        </w:rPr>
        <w:t>indicates</w:t>
      </w:r>
      <w:r>
        <w:rPr>
          <w:color w:val="6D6E71"/>
          <w:spacing w:val="-4"/>
          <w:w w:val="85"/>
        </w:rPr>
        <w:t xml:space="preserve"> </w:t>
      </w:r>
      <w:r>
        <w:rPr>
          <w:color w:val="6D6E71"/>
          <w:w w:val="85"/>
        </w:rPr>
        <w:t>a</w:t>
      </w:r>
      <w:r>
        <w:rPr>
          <w:color w:val="6D6E71"/>
          <w:spacing w:val="-4"/>
          <w:w w:val="85"/>
        </w:rPr>
        <w:t xml:space="preserve"> </w:t>
      </w:r>
      <w:r>
        <w:rPr>
          <w:color w:val="6D6E71"/>
          <w:w w:val="85"/>
        </w:rPr>
        <w:t>lack</w:t>
      </w:r>
      <w:r>
        <w:rPr>
          <w:color w:val="6D6E71"/>
          <w:spacing w:val="-4"/>
          <w:w w:val="85"/>
        </w:rPr>
        <w:t xml:space="preserve"> </w:t>
      </w:r>
      <w:r>
        <w:rPr>
          <w:color w:val="6D6E71"/>
          <w:w w:val="85"/>
        </w:rPr>
        <w:t>of</w:t>
      </w:r>
      <w:r>
        <w:rPr>
          <w:color w:val="6D6E71"/>
          <w:spacing w:val="-4"/>
          <w:w w:val="85"/>
        </w:rPr>
        <w:t xml:space="preserve"> </w:t>
      </w:r>
      <w:r>
        <w:rPr>
          <w:color w:val="6D6E71"/>
          <w:w w:val="85"/>
        </w:rPr>
        <w:t>information</w:t>
      </w:r>
      <w:r>
        <w:rPr>
          <w:color w:val="6D6E71"/>
          <w:spacing w:val="-4"/>
          <w:w w:val="85"/>
        </w:rPr>
        <w:t xml:space="preserve"> </w:t>
      </w:r>
      <w:r>
        <w:rPr>
          <w:color w:val="6D6E71"/>
          <w:w w:val="85"/>
        </w:rPr>
        <w:t>abo</w:t>
      </w:r>
      <w:r>
        <w:rPr>
          <w:color w:val="6D6E71"/>
          <w:w w:val="85"/>
        </w:rPr>
        <w:t>ut</w:t>
      </w:r>
      <w:r>
        <w:rPr>
          <w:color w:val="6D6E71"/>
          <w:spacing w:val="-4"/>
          <w:w w:val="85"/>
        </w:rPr>
        <w:t xml:space="preserve"> </w:t>
      </w:r>
      <w:r>
        <w:rPr>
          <w:color w:val="6D6E71"/>
          <w:w w:val="85"/>
        </w:rPr>
        <w:t>alternative</w:t>
      </w:r>
      <w:r>
        <w:rPr>
          <w:color w:val="6D6E71"/>
          <w:spacing w:val="-4"/>
          <w:w w:val="85"/>
        </w:rPr>
        <w:t xml:space="preserve"> </w:t>
      </w:r>
      <w:r>
        <w:rPr>
          <w:color w:val="6D6E71"/>
          <w:w w:val="85"/>
        </w:rPr>
        <w:t>sources</w:t>
      </w:r>
      <w:r>
        <w:rPr>
          <w:color w:val="6D6E71"/>
          <w:spacing w:val="-4"/>
          <w:w w:val="85"/>
        </w:rPr>
        <w:t xml:space="preserve"> </w:t>
      </w:r>
      <w:r>
        <w:rPr>
          <w:color w:val="6D6E71"/>
          <w:w w:val="85"/>
        </w:rPr>
        <w:t>of</w:t>
      </w:r>
      <w:r>
        <w:rPr>
          <w:color w:val="6D6E71"/>
          <w:spacing w:val="-4"/>
          <w:w w:val="85"/>
        </w:rPr>
        <w:t xml:space="preserve"> </w:t>
      </w:r>
      <w:r>
        <w:rPr>
          <w:color w:val="6D6E71"/>
          <w:w w:val="85"/>
        </w:rPr>
        <w:t>cash</w:t>
      </w:r>
      <w:r>
        <w:rPr>
          <w:color w:val="6D6E71"/>
          <w:spacing w:val="-4"/>
          <w:w w:val="85"/>
        </w:rPr>
        <w:t xml:space="preserve"> </w:t>
      </w:r>
      <w:r>
        <w:rPr>
          <w:color w:val="6D6E71"/>
          <w:w w:val="85"/>
        </w:rPr>
        <w:t>support</w:t>
      </w:r>
      <w:r>
        <w:rPr>
          <w:color w:val="6D6E71"/>
          <w:spacing w:val="-4"/>
          <w:w w:val="85"/>
        </w:rPr>
        <w:t xml:space="preserve"> </w:t>
      </w:r>
      <w:r>
        <w:rPr>
          <w:color w:val="6D6E71"/>
          <w:w w:val="85"/>
        </w:rPr>
        <w:t>once</w:t>
      </w:r>
      <w:r>
        <w:rPr>
          <w:color w:val="6D6E71"/>
          <w:spacing w:val="-4"/>
          <w:w w:val="85"/>
        </w:rPr>
        <w:t xml:space="preserve"> </w:t>
      </w:r>
      <w:r>
        <w:rPr>
          <w:color w:val="6D6E71"/>
          <w:w w:val="85"/>
        </w:rPr>
        <w:t>rejected</w:t>
      </w:r>
      <w:r>
        <w:rPr>
          <w:color w:val="6D6E71"/>
          <w:spacing w:val="-4"/>
          <w:w w:val="85"/>
        </w:rPr>
        <w:t xml:space="preserve"> </w:t>
      </w:r>
      <w:r>
        <w:rPr>
          <w:color w:val="6D6E71"/>
          <w:w w:val="85"/>
        </w:rPr>
        <w:t xml:space="preserve">for </w:t>
      </w:r>
      <w:r>
        <w:rPr>
          <w:color w:val="6D6E71"/>
          <w:w w:val="90"/>
        </w:rPr>
        <w:t>UNHCR/UNICEF</w:t>
      </w:r>
      <w:r>
        <w:rPr>
          <w:color w:val="6D6E71"/>
          <w:spacing w:val="-15"/>
          <w:w w:val="90"/>
        </w:rPr>
        <w:t xml:space="preserve"> </w:t>
      </w:r>
      <w:r>
        <w:rPr>
          <w:color w:val="6D6E71"/>
          <w:w w:val="90"/>
        </w:rPr>
        <w:t>cash</w:t>
      </w:r>
      <w:r>
        <w:rPr>
          <w:color w:val="6D6E71"/>
          <w:spacing w:val="-15"/>
          <w:w w:val="90"/>
        </w:rPr>
        <w:t xml:space="preserve"> </w:t>
      </w:r>
      <w:r>
        <w:rPr>
          <w:color w:val="6D6E71"/>
          <w:w w:val="90"/>
        </w:rPr>
        <w:t>assistance,</w:t>
      </w:r>
      <w:r>
        <w:rPr>
          <w:color w:val="6D6E71"/>
          <w:spacing w:val="-15"/>
          <w:w w:val="90"/>
        </w:rPr>
        <w:t xml:space="preserve"> </w:t>
      </w:r>
      <w:r>
        <w:rPr>
          <w:color w:val="6D6E71"/>
          <w:w w:val="90"/>
        </w:rPr>
        <w:t>or</w:t>
      </w:r>
      <w:r>
        <w:rPr>
          <w:color w:val="6D6E71"/>
          <w:spacing w:val="-15"/>
          <w:w w:val="90"/>
        </w:rPr>
        <w:t xml:space="preserve"> </w:t>
      </w:r>
      <w:r>
        <w:rPr>
          <w:color w:val="6D6E71"/>
          <w:w w:val="90"/>
        </w:rPr>
        <w:t>the</w:t>
      </w:r>
      <w:r>
        <w:rPr>
          <w:color w:val="6D6E71"/>
          <w:spacing w:val="-15"/>
          <w:w w:val="90"/>
        </w:rPr>
        <w:t xml:space="preserve"> </w:t>
      </w:r>
      <w:r>
        <w:rPr>
          <w:color w:val="6D6E71"/>
          <w:w w:val="90"/>
        </w:rPr>
        <w:t>complaints/feedback</w:t>
      </w:r>
      <w:r>
        <w:rPr>
          <w:color w:val="6D6E71"/>
          <w:spacing w:val="-15"/>
          <w:w w:val="90"/>
        </w:rPr>
        <w:t xml:space="preserve"> </w:t>
      </w:r>
      <w:r>
        <w:rPr>
          <w:color w:val="6D6E71"/>
          <w:w w:val="90"/>
        </w:rPr>
        <w:t>mechanism.</w:t>
      </w:r>
    </w:p>
    <w:p w:rsidR="009702CD" w:rsidRDefault="009702CD">
      <w:pPr>
        <w:spacing w:line="230" w:lineRule="auto"/>
        <w:jc w:val="both"/>
        <w:sectPr w:rsidR="009702CD">
          <w:headerReference w:type="even" r:id="rId216"/>
          <w:headerReference w:type="default" r:id="rId217"/>
          <w:footerReference w:type="default" r:id="rId218"/>
          <w:pgSz w:w="11910" w:h="16840"/>
          <w:pgMar w:top="1700" w:right="0" w:bottom="880" w:left="0" w:header="720" w:footer="682" w:gutter="0"/>
          <w:pgNumType w:start="45"/>
          <w:cols w:space="720"/>
        </w:sectPr>
      </w:pPr>
    </w:p>
    <w:p w:rsidR="009702CD" w:rsidRDefault="009702CD">
      <w:pPr>
        <w:pStyle w:val="BodyText"/>
      </w:pPr>
    </w:p>
    <w:p w:rsidR="009702CD" w:rsidRDefault="009702CD">
      <w:pPr>
        <w:pStyle w:val="BodyText"/>
        <w:spacing w:before="7"/>
        <w:rPr>
          <w:sz w:val="17"/>
        </w:rPr>
      </w:pPr>
    </w:p>
    <w:p w:rsidR="009702CD" w:rsidRDefault="00166ADE">
      <w:pPr>
        <w:pStyle w:val="BodyText"/>
        <w:ind w:right="5"/>
        <w:jc w:val="center"/>
      </w:pPr>
      <w:r>
        <w:rPr>
          <w:color w:val="0088CE"/>
          <w:w w:val="95"/>
        </w:rPr>
        <w:t xml:space="preserve">Table 30: </w:t>
      </w:r>
      <w:r>
        <w:rPr>
          <w:color w:val="6D6E71"/>
          <w:w w:val="95"/>
        </w:rPr>
        <w:t>Main Perceived Barriers to Access Food and Cash Assistance, by Disability and Location</w:t>
      </w:r>
    </w:p>
    <w:p w:rsidR="009702CD" w:rsidRDefault="00166ADE">
      <w:pPr>
        <w:spacing w:before="21"/>
        <w:ind w:left="2069" w:right="2069"/>
        <w:jc w:val="center"/>
        <w:rPr>
          <w:rFonts w:ascii="Arial"/>
          <w:i/>
          <w:sz w:val="20"/>
        </w:rPr>
      </w:pPr>
      <w:r>
        <w:rPr>
          <w:rFonts w:ascii="Arial"/>
          <w:i/>
          <w:color w:val="6D6E71"/>
          <w:sz w:val="20"/>
        </w:rPr>
        <w:t>Multiple answers</w:t>
      </w:r>
    </w:p>
    <w:p w:rsidR="009702CD" w:rsidRDefault="00166ADE">
      <w:pPr>
        <w:pStyle w:val="BodyText"/>
        <w:tabs>
          <w:tab w:val="left" w:pos="1570"/>
        </w:tabs>
        <w:spacing w:before="40"/>
        <w:ind w:right="58"/>
        <w:jc w:val="center"/>
      </w:pPr>
      <w:r>
        <w:pict>
          <v:group id="_x0000_s3276" style="position:absolute;left:0;text-align:left;margin-left:379.85pt;margin-top:40.15pt;width:22.2pt;height:19.65pt;z-index:-411328;mso-position-horizontal-relative:page" coordorigin="7597,803" coordsize="444,393">
            <v:shape id="_x0000_s3278" type="#_x0000_t75" style="position:absolute;left:7721;top:899;width:197;height:276">
              <v:imagedata r:id="rId219" o:title=""/>
            </v:shape>
            <v:shape id="_x0000_s3277" style="position:absolute;left:7596;top:803;width:444;height:393" coordorigin="7597,803" coordsize="444,393" o:spt="100" adj="0,,0" path="m7823,803r-6,1l7815,804r-2,2l7602,977r-4,3l7597,987r5,6l7605,995r43,l7648,1191r5,5l7664,1196r4,-4l7669,979r-5,-4l7637,975,7826,822r4,-4l7831,812r-5,-7l7823,803xm7856,832r-8,1l7844,838r1,8l7846,848r2,2l8002,975r-27,l7970,979r,197l7693,1176r-4,4l7689,1191r4,5l7698,1196r288,l7990,1191r,-15l7699,1176r-6,l7990,1176r,-181l8036,995r5,-5l8041,982r-2,-3l8037,977,7861,835r-2,-2l7856,832xe" fillcolor="#50c0e7" stroked="f">
              <v:stroke joinstyle="round"/>
              <v:formulas/>
              <v:path arrowok="t" o:connecttype="segments"/>
            </v:shape>
            <w10:wrap anchorx="page"/>
          </v:group>
        </w:pict>
      </w:r>
      <w:r>
        <w:pict>
          <v:group id="_x0000_s3273" style="position:absolute;left:0;text-align:left;margin-left:379.85pt;margin-top:327.2pt;width:22.2pt;height:19.65pt;z-index:-411304;mso-position-horizontal-relative:page" coordorigin="7597,6544" coordsize="444,393">
            <v:shape id="_x0000_s3275" type="#_x0000_t75" style="position:absolute;left:7721;top:6640;width:197;height:276">
              <v:imagedata r:id="rId220" o:title=""/>
            </v:shape>
            <v:shape id="_x0000_s3274" style="position:absolute;left:7596;top:6543;width:444;height:393" coordorigin="7597,6544" coordsize="444,393" o:spt="100" adj="0,,0" path="m7823,6544r-6,l7815,6545r-2,1l7602,6717r-4,4l7597,6727r5,7l7605,6735r43,l7648,6932r5,4l7664,6937r4,-5l7669,6720r-5,-5l7637,6715r189,-153l7830,6559r1,-7l7826,6545r-3,-1xm7856,6572r-8,1l7844,6578r1,8l7846,6589r2,2l8002,6715r-27,l7970,6720r,196l7693,6916r-4,5l7689,6932r4,4l7698,6936r288,l7990,6932r,-16l7699,6916r-6,l7990,6916r,-181l8036,6735r5,-4l8041,6722r-2,-3l8037,6717,7861,6575r-2,-2l7856,6572xe" fillcolor="#50c0e7" stroked="f">
              <v:stroke joinstyle="round"/>
              <v:formulas/>
              <v:path arrowok="t" o:connecttype="segments"/>
            </v:shape>
            <w10:wrap anchorx="page"/>
          </v:group>
        </w:pict>
      </w:r>
      <w:r>
        <w:rPr>
          <w:b w:val="0"/>
          <w:noProof/>
          <w:lang w:val="en-AU" w:eastAsia="en-AU" w:bidi="ar-SA"/>
        </w:rPr>
        <w:drawing>
          <wp:inline distT="0" distB="0" distL="0" distR="0">
            <wp:extent cx="128397" cy="128384"/>
            <wp:effectExtent l="0" t="0" r="0" b="0"/>
            <wp:docPr id="87"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13.png"/>
                    <pic:cNvPicPr/>
                  </pic:nvPicPr>
                  <pic:blipFill>
                    <a:blip r:embed="rId221" cstate="print"/>
                    <a:stretch>
                      <a:fillRect/>
                    </a:stretch>
                  </pic:blipFill>
                  <pic:spPr>
                    <a:xfrm>
                      <a:off x="0" y="0"/>
                      <a:ext cx="128397" cy="128384"/>
                    </a:xfrm>
                    <a:prstGeom prst="rect">
                      <a:avLst/>
                    </a:prstGeom>
                  </pic:spPr>
                </pic:pic>
              </a:graphicData>
            </a:graphic>
          </wp:inline>
        </w:drawing>
      </w:r>
      <w:r>
        <w:rPr>
          <w:rFonts w:ascii="Times New Roman"/>
          <w:b w:val="0"/>
        </w:rPr>
        <w:t xml:space="preserve"> </w:t>
      </w:r>
      <w:r>
        <w:rPr>
          <w:rFonts w:ascii="Times New Roman"/>
          <w:b w:val="0"/>
          <w:spacing w:val="20"/>
        </w:rPr>
        <w:t xml:space="preserve"> </w:t>
      </w:r>
      <w:r>
        <w:rPr>
          <w:color w:val="6D6E71"/>
          <w:spacing w:val="-6"/>
          <w:w w:val="85"/>
        </w:rPr>
        <w:t>Top</w:t>
      </w:r>
      <w:r>
        <w:rPr>
          <w:color w:val="6D6E71"/>
          <w:spacing w:val="-38"/>
          <w:w w:val="85"/>
        </w:rPr>
        <w:t xml:space="preserve"> </w:t>
      </w:r>
      <w:r>
        <w:rPr>
          <w:color w:val="6D6E71"/>
          <w:w w:val="85"/>
        </w:rPr>
        <w:t>cause</w:t>
      </w:r>
      <w:r>
        <w:rPr>
          <w:color w:val="6D6E71"/>
          <w:w w:val="85"/>
        </w:rPr>
        <w:tab/>
      </w:r>
      <w:r>
        <w:rPr>
          <w:noProof/>
          <w:color w:val="6D6E71"/>
          <w:lang w:val="en-AU" w:eastAsia="en-AU" w:bidi="ar-SA"/>
        </w:rPr>
        <w:drawing>
          <wp:inline distT="0" distB="0" distL="0" distR="0">
            <wp:extent cx="128397" cy="128384"/>
            <wp:effectExtent l="0" t="0" r="0" b="0"/>
            <wp:docPr id="89"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14.png"/>
                    <pic:cNvPicPr/>
                  </pic:nvPicPr>
                  <pic:blipFill>
                    <a:blip r:embed="rId222" cstate="print"/>
                    <a:stretch>
                      <a:fillRect/>
                    </a:stretch>
                  </pic:blipFill>
                  <pic:spPr>
                    <a:xfrm>
                      <a:off x="0" y="0"/>
                      <a:ext cx="128397" cy="128384"/>
                    </a:xfrm>
                    <a:prstGeom prst="rect">
                      <a:avLst/>
                    </a:prstGeom>
                  </pic:spPr>
                </pic:pic>
              </a:graphicData>
            </a:graphic>
          </wp:inline>
        </w:drawing>
      </w:r>
      <w:r>
        <w:rPr>
          <w:rFonts w:ascii="Times New Roman"/>
          <w:b w:val="0"/>
          <w:color w:val="6D6E71"/>
        </w:rPr>
        <w:t xml:space="preserve"> </w:t>
      </w:r>
      <w:r>
        <w:rPr>
          <w:rFonts w:ascii="Times New Roman"/>
          <w:b w:val="0"/>
          <w:color w:val="6D6E71"/>
          <w:spacing w:val="18"/>
        </w:rPr>
        <w:t xml:space="preserve"> </w:t>
      </w:r>
      <w:r>
        <w:rPr>
          <w:color w:val="6D6E71"/>
          <w:w w:val="90"/>
        </w:rPr>
        <w:t>Second cause in each</w:t>
      </w:r>
      <w:r>
        <w:rPr>
          <w:color w:val="6D6E71"/>
          <w:spacing w:val="-46"/>
          <w:w w:val="90"/>
        </w:rPr>
        <w:t xml:space="preserve"> </w:t>
      </w:r>
      <w:r>
        <w:rPr>
          <w:color w:val="6D6E71"/>
          <w:w w:val="90"/>
        </w:rPr>
        <w:t>location</w:t>
      </w:r>
    </w:p>
    <w:p w:rsidR="009702CD" w:rsidRDefault="009702CD">
      <w:pPr>
        <w:pStyle w:val="BodyText"/>
        <w:spacing w:before="3"/>
        <w:rPr>
          <w:sz w:val="8"/>
        </w:rPr>
      </w:pPr>
    </w:p>
    <w:tbl>
      <w:tblPr>
        <w:tblW w:w="0" w:type="auto"/>
        <w:tblInd w:w="1806" w:type="dxa"/>
        <w:tblLayout w:type="fixed"/>
        <w:tblCellMar>
          <w:left w:w="0" w:type="dxa"/>
          <w:right w:w="0" w:type="dxa"/>
        </w:tblCellMar>
        <w:tblLook w:val="01E0" w:firstRow="1" w:lastRow="1" w:firstColumn="1" w:lastColumn="1" w:noHBand="0" w:noVBand="0"/>
      </w:tblPr>
      <w:tblGrid>
        <w:gridCol w:w="955"/>
        <w:gridCol w:w="634"/>
        <w:gridCol w:w="872"/>
        <w:gridCol w:w="337"/>
        <w:gridCol w:w="426"/>
        <w:gridCol w:w="766"/>
        <w:gridCol w:w="465"/>
        <w:gridCol w:w="782"/>
        <w:gridCol w:w="699"/>
        <w:gridCol w:w="816"/>
        <w:gridCol w:w="696"/>
        <w:gridCol w:w="818"/>
      </w:tblGrid>
      <w:tr w:rsidR="009702CD">
        <w:trPr>
          <w:trHeight w:val="1123"/>
        </w:trPr>
        <w:tc>
          <w:tcPr>
            <w:tcW w:w="2798" w:type="dxa"/>
            <w:gridSpan w:val="4"/>
            <w:tcBorders>
              <w:bottom w:val="single" w:sz="8" w:space="0" w:color="BE1F24"/>
              <w:right w:val="single" w:sz="8" w:space="0" w:color="BE1F24"/>
            </w:tcBorders>
          </w:tcPr>
          <w:p w:rsidR="009702CD" w:rsidRDefault="009702CD">
            <w:pPr>
              <w:pStyle w:val="TableParagraph"/>
              <w:rPr>
                <w:rFonts w:ascii="Arial Black"/>
                <w:b/>
                <w:sz w:val="26"/>
              </w:rPr>
            </w:pPr>
          </w:p>
          <w:p w:rsidR="009702CD" w:rsidRDefault="009702CD">
            <w:pPr>
              <w:pStyle w:val="TableParagraph"/>
              <w:spacing w:before="2"/>
              <w:rPr>
                <w:rFonts w:ascii="Arial Black"/>
                <w:b/>
                <w:sz w:val="30"/>
              </w:rPr>
            </w:pPr>
          </w:p>
          <w:p w:rsidR="009702CD" w:rsidRDefault="00166ADE">
            <w:pPr>
              <w:pStyle w:val="TableParagraph"/>
              <w:ind w:left="19"/>
              <w:rPr>
                <w:rFonts w:ascii="Arial Black"/>
                <w:b/>
                <w:sz w:val="20"/>
              </w:rPr>
            </w:pPr>
            <w:r>
              <w:rPr>
                <w:rFonts w:ascii="Arial Black"/>
                <w:b/>
                <w:color w:val="0088CE"/>
                <w:w w:val="90"/>
                <w:sz w:val="20"/>
              </w:rPr>
              <w:t>Food assistance</w:t>
            </w:r>
          </w:p>
        </w:tc>
        <w:tc>
          <w:tcPr>
            <w:tcW w:w="2439" w:type="dxa"/>
            <w:gridSpan w:val="4"/>
            <w:tcBorders>
              <w:left w:val="single" w:sz="8" w:space="0" w:color="BE1F24"/>
              <w:bottom w:val="single" w:sz="8" w:space="0" w:color="BE1F24"/>
              <w:right w:val="single" w:sz="8" w:space="0" w:color="BE1F24"/>
            </w:tcBorders>
          </w:tcPr>
          <w:p w:rsidR="009702CD" w:rsidRDefault="00166ADE">
            <w:pPr>
              <w:pStyle w:val="TableParagraph"/>
              <w:spacing w:before="33" w:after="50"/>
              <w:ind w:left="136" w:right="114"/>
              <w:jc w:val="center"/>
              <w:rPr>
                <w:rFonts w:ascii="Arial Black"/>
                <w:b/>
                <w:sz w:val="20"/>
              </w:rPr>
            </w:pPr>
            <w:r>
              <w:rPr>
                <w:rFonts w:ascii="Arial Black"/>
                <w:b/>
                <w:color w:val="0088CE"/>
                <w:w w:val="90"/>
                <w:sz w:val="20"/>
              </w:rPr>
              <w:t>Irbid</w:t>
            </w:r>
          </w:p>
          <w:p w:rsidR="009702CD" w:rsidRDefault="00166ADE">
            <w:pPr>
              <w:pStyle w:val="TableParagraph"/>
              <w:tabs>
                <w:tab w:val="left" w:pos="1590"/>
              </w:tabs>
              <w:ind w:left="379"/>
              <w:rPr>
                <w:rFonts w:ascii="Arial Black"/>
                <w:sz w:val="20"/>
              </w:rPr>
            </w:pPr>
            <w:r>
              <w:rPr>
                <w:rFonts w:ascii="Arial Black"/>
                <w:sz w:val="20"/>
              </w:rPr>
            </w:r>
            <w:r>
              <w:rPr>
                <w:rFonts w:ascii="Arial Black"/>
                <w:sz w:val="20"/>
              </w:rPr>
              <w:pict>
                <v:group id="_x0000_s3270" style="width:22.2pt;height:19.65pt;mso-position-horizontal-relative:char;mso-position-vertical-relative:line" coordsize="444,393">
                  <v:shape id="_x0000_s3272" type="#_x0000_t75" style="position:absolute;left:124;top:96;width:197;height:276">
                    <v:imagedata r:id="rId223" o:title=""/>
                  </v:shape>
                  <v:shape id="_x0000_s3271" style="position:absolute;width:444;height:393" coordsize="444,393" o:spt="100" adj="0,,0" path="m226,r-6,l218,1r-2,1l5,173r-4,4l,183r5,7l8,191r44,l51,388r5,5l67,393r5,-5l72,176r-5,-5l40,171,229,18r4,-3l234,9,229,1,226,xm259,28r-8,1l247,34r1,8l249,45r2,2l405,171r-27,l373,176r,196l96,372r-4,5l92,388r4,4l102,392r287,l393,388r,-16l102,372r-6,l393,372r,-181l439,191r5,-4l444,178r-2,-3l440,173,264,31r-2,-2l259,28xe" fillcolor="#50c0e7" stroked="f">
                    <v:stroke joinstyle="round"/>
                    <v:formulas/>
                    <v:path arrowok="t" o:connecttype="segments"/>
                  </v:shape>
                  <w10:wrap type="none"/>
                  <w10:anchorlock/>
                </v:group>
              </w:pict>
            </w:r>
            <w:r>
              <w:rPr>
                <w:rFonts w:ascii="Arial Black"/>
                <w:sz w:val="20"/>
              </w:rPr>
              <w:tab/>
            </w:r>
            <w:r>
              <w:rPr>
                <w:rFonts w:ascii="Arial Black"/>
                <w:sz w:val="20"/>
              </w:rPr>
            </w:r>
            <w:r>
              <w:rPr>
                <w:rFonts w:ascii="Arial Black"/>
                <w:sz w:val="20"/>
              </w:rPr>
              <w:pict>
                <v:group id="_x0000_s3264" style="width:22.2pt;height:19.65pt;mso-position-horizontal-relative:char;mso-position-vertical-relative:line" coordsize="444,393">
                  <v:shape id="_x0000_s3269" style="position:absolute;width:444;height:393" coordsize="444,393" o:spt="100" adj="0,,0" path="m226,r-6,l218,1r-2,1l5,173r-4,4l,183r5,7l8,191r44,l51,388r5,5l67,393r5,-5l72,176r-5,-5l40,171,229,18r4,-3l234,9,229,1,226,xm259,28r-8,1l247,34r1,8l249,45r2,2l405,171r-27,l373,176r,196l96,372r-4,5l92,388r4,4l102,392r287,l393,388r,-16l102,372r-6,l393,372r,-181l439,191r5,-4l444,178r-2,-3l440,173,264,31r-2,-2l259,28xe" fillcolor="#808285" stroked="f">
                    <v:stroke joinstyle="round"/>
                    <v:formulas/>
                    <v:path arrowok="t" o:connecttype="segments"/>
                  </v:shape>
                  <v:shape id="_x0000_s3268" style="position:absolute;left:178;top:166;width:89;height:125" coordorigin="178,167" coordsize="89,125" o:spt="100" adj="0,,0" path="m223,167r-18,3l191,180r-9,14l178,211r,77l182,292r10,l196,288r,-91l208,185r49,l254,180,240,170r-17,-3xm257,185r-20,l249,197r,91l253,292r10,l267,288r,-77l263,194r-6,-9xe" fillcolor="#808285" stroked="f">
                    <v:stroke joinstyle="round"/>
                    <v:formulas/>
                    <v:path arrowok="t" o:connecttype="segments"/>
                  </v:shape>
                  <v:shape id="_x0000_s3267" style="position:absolute;left:194;top:108;width:56;height:56" coordorigin="195,108" coordsize="56,56" o:spt="100" adj="0,,0" path="m238,108r-31,l195,121r,30l207,163r31,l250,151r,-2l215,149r-6,-6l209,128r6,-6l250,122r,-1l238,108xm250,122r-20,l236,128r,15l230,149r20,l250,122xe" fillcolor="#808285" stroked="f">
                    <v:stroke joinstyle="round"/>
                    <v:formulas/>
                    <v:path arrowok="t" o:connecttype="segments"/>
                  </v:shape>
                  <v:shape id="_x0000_s3266" style="position:absolute;left:194;top:298;width:18;height:75" coordorigin="195,298" coordsize="18,75" path="m209,298r-10,l195,302r,67l199,373r10,l213,369r,-67l209,298xe" fillcolor="#808285" stroked="f">
                    <v:path arrowok="t"/>
                  </v:shape>
                  <v:shape id="_x0000_s3265" style="position:absolute;left:232;top:298;width:18;height:75" coordorigin="232,298" coordsize="18,75" path="m246,298r-10,l232,302r,67l236,373r10,l250,369r,-67l246,298xe" fillcolor="#808285" stroked="f">
                    <v:path arrowok="t"/>
                  </v:shape>
                  <w10:wrap type="none"/>
                  <w10:anchorlock/>
                </v:group>
              </w:pict>
            </w:r>
          </w:p>
          <w:p w:rsidR="009702CD" w:rsidRDefault="00166ADE">
            <w:pPr>
              <w:pStyle w:val="TableParagraph"/>
              <w:tabs>
                <w:tab w:val="left" w:pos="573"/>
                <w:tab w:val="left" w:pos="1212"/>
                <w:tab w:val="left" w:pos="1821"/>
              </w:tabs>
              <w:ind w:right="114"/>
              <w:jc w:val="center"/>
              <w:rPr>
                <w:rFonts w:ascii="Arial Black"/>
                <w:b/>
                <w:sz w:val="20"/>
              </w:rPr>
            </w:pPr>
            <w:r>
              <w:rPr>
                <w:rFonts w:ascii="Arial Black"/>
                <w:b/>
                <w:color w:val="0088CE"/>
                <w:sz w:val="20"/>
              </w:rPr>
              <w:t>N</w:t>
            </w:r>
            <w:r>
              <w:rPr>
                <w:rFonts w:ascii="Arial Black"/>
                <w:b/>
                <w:color w:val="0088CE"/>
                <w:sz w:val="20"/>
              </w:rPr>
              <w:tab/>
              <w:t>%</w:t>
            </w:r>
            <w:r>
              <w:rPr>
                <w:rFonts w:ascii="Arial Black"/>
                <w:b/>
                <w:color w:val="0088CE"/>
                <w:sz w:val="20"/>
              </w:rPr>
              <w:tab/>
              <w:t>N</w:t>
            </w:r>
            <w:r>
              <w:rPr>
                <w:rFonts w:ascii="Arial Black"/>
                <w:b/>
                <w:color w:val="0088CE"/>
                <w:sz w:val="20"/>
              </w:rPr>
              <w:tab/>
              <w:t>%</w:t>
            </w:r>
          </w:p>
        </w:tc>
        <w:tc>
          <w:tcPr>
            <w:tcW w:w="699" w:type="dxa"/>
            <w:tcBorders>
              <w:left w:val="single" w:sz="8" w:space="0" w:color="BE1F24"/>
              <w:bottom w:val="single" w:sz="8" w:space="0" w:color="BE1F24"/>
            </w:tcBorders>
          </w:tcPr>
          <w:p w:rsidR="009702CD" w:rsidRDefault="009702CD">
            <w:pPr>
              <w:pStyle w:val="TableParagraph"/>
              <w:rPr>
                <w:rFonts w:ascii="Arial Black"/>
                <w:b/>
                <w:sz w:val="26"/>
              </w:rPr>
            </w:pPr>
          </w:p>
          <w:p w:rsidR="009702CD" w:rsidRDefault="009702CD">
            <w:pPr>
              <w:pStyle w:val="TableParagraph"/>
              <w:spacing w:before="2"/>
              <w:rPr>
                <w:rFonts w:ascii="Arial Black"/>
                <w:b/>
                <w:sz w:val="30"/>
              </w:rPr>
            </w:pPr>
          </w:p>
          <w:p w:rsidR="009702CD" w:rsidRDefault="00166ADE">
            <w:pPr>
              <w:pStyle w:val="TableParagraph"/>
              <w:ind w:left="81"/>
              <w:jc w:val="center"/>
              <w:rPr>
                <w:rFonts w:ascii="Arial Black"/>
                <w:b/>
                <w:sz w:val="20"/>
              </w:rPr>
            </w:pPr>
            <w:r>
              <w:rPr>
                <w:rFonts w:ascii="Arial Black"/>
                <w:b/>
                <w:color w:val="0088CE"/>
                <w:w w:val="89"/>
                <w:sz w:val="20"/>
              </w:rPr>
              <w:t>N</w:t>
            </w:r>
          </w:p>
        </w:tc>
        <w:tc>
          <w:tcPr>
            <w:tcW w:w="2330" w:type="dxa"/>
            <w:gridSpan w:val="3"/>
            <w:tcBorders>
              <w:bottom w:val="single" w:sz="8" w:space="0" w:color="BE1F24"/>
              <w:right w:val="single" w:sz="8" w:space="0" w:color="BE1F24"/>
            </w:tcBorders>
          </w:tcPr>
          <w:p w:rsidR="009702CD" w:rsidRDefault="00166ADE">
            <w:pPr>
              <w:pStyle w:val="TableParagraph"/>
              <w:spacing w:before="33" w:after="50"/>
              <w:ind w:left="515"/>
              <w:rPr>
                <w:rFonts w:ascii="Arial Black"/>
                <w:b/>
                <w:sz w:val="20"/>
              </w:rPr>
            </w:pPr>
            <w:r>
              <w:rPr>
                <w:rFonts w:ascii="Arial Black"/>
                <w:b/>
                <w:color w:val="0088CE"/>
                <w:w w:val="90"/>
                <w:sz w:val="20"/>
              </w:rPr>
              <w:t>Zaatari</w:t>
            </w:r>
          </w:p>
          <w:p w:rsidR="009702CD" w:rsidRDefault="00166ADE">
            <w:pPr>
              <w:pStyle w:val="TableParagraph"/>
              <w:ind w:left="1361"/>
              <w:rPr>
                <w:rFonts w:ascii="Arial Black"/>
                <w:sz w:val="20"/>
              </w:rPr>
            </w:pPr>
            <w:r>
              <w:rPr>
                <w:rFonts w:ascii="Arial Black"/>
                <w:sz w:val="20"/>
              </w:rPr>
            </w:r>
            <w:r>
              <w:rPr>
                <w:rFonts w:ascii="Arial Black"/>
                <w:sz w:val="20"/>
              </w:rPr>
              <w:pict>
                <v:group id="_x0000_s3258" style="width:22.2pt;height:19.65pt;mso-position-horizontal-relative:char;mso-position-vertical-relative:line" coordsize="444,393">
                  <v:shape id="_x0000_s3263" style="position:absolute;width:444;height:393" coordsize="444,393" o:spt="100" adj="0,,0" path="m226,r-6,l218,1r-2,1l5,173r-4,4l,183r5,7l8,191r44,l51,388r5,5l67,393r5,-5l72,176r-5,-5l40,171,229,18r4,-3l234,9,229,1,226,xm259,28r-8,1l247,34r1,8l249,45r2,2l405,171r-27,l373,176r,196l96,372r-4,5l92,388r4,4l102,392r287,l393,388r,-16l102,372r-6,l393,372r,-181l439,191r5,-4l444,178r-2,-3l440,173,264,31r-2,-2l259,28xe" fillcolor="#808285" stroked="f">
                    <v:stroke joinstyle="round"/>
                    <v:formulas/>
                    <v:path arrowok="t" o:connecttype="segments"/>
                  </v:shape>
                  <v:shape id="_x0000_s3262" style="position:absolute;left:178;top:166;width:89;height:125" coordorigin="178,167" coordsize="89,125" o:spt="100" adj="0,,0" path="m223,167r-18,3l191,180r-9,14l178,211r,77l182,292r10,l196,288r,-91l208,185r49,l254,180,240,170r-17,-3xm257,185r-20,l249,197r,91l253,292r10,l267,288r,-77l263,194r-6,-9xe" fillcolor="#808285" stroked="f">
                    <v:stroke joinstyle="round"/>
                    <v:formulas/>
                    <v:path arrowok="t" o:connecttype="segments"/>
                  </v:shape>
                  <v:shape id="_x0000_s3261" style="position:absolute;left:194;top:108;width:56;height:56" coordorigin="195,108" coordsize="56,56" o:spt="100" adj="0,,0" path="m238,108r-31,l195,121r,30l207,163r31,l250,151r,-2l215,149r-6,-6l209,128r6,-6l250,122r,-1l238,108xm250,122r-20,l236,128r,15l230,149r20,l250,122xe" fillcolor="#808285" stroked="f">
                    <v:stroke joinstyle="round"/>
                    <v:formulas/>
                    <v:path arrowok="t" o:connecttype="segments"/>
                  </v:shape>
                  <v:shape id="_x0000_s3260" style="position:absolute;left:194;top:298;width:18;height:75" coordorigin="195,298" coordsize="18,75" path="m209,298r-10,l195,302r,67l199,373r10,l213,369r,-67l209,298xe" fillcolor="#808285" stroked="f">
                    <v:path arrowok="t"/>
                  </v:shape>
                  <v:shape id="_x0000_s3259" style="position:absolute;left:232;top:298;width:18;height:75" coordorigin="232,298" coordsize="18,75" path="m246,298r-10,l232,302r,67l236,373r10,l250,369r,-67l246,298xe" fillcolor="#808285" stroked="f">
                    <v:path arrowok="t"/>
                  </v:shape>
                  <w10:wrap type="none"/>
                  <w10:anchorlock/>
                </v:group>
              </w:pict>
            </w:r>
          </w:p>
          <w:p w:rsidR="009702CD" w:rsidRDefault="00166ADE">
            <w:pPr>
              <w:pStyle w:val="TableParagraph"/>
              <w:tabs>
                <w:tab w:val="left" w:pos="1138"/>
                <w:tab w:val="left" w:pos="1870"/>
              </w:tabs>
              <w:ind w:left="353"/>
              <w:rPr>
                <w:rFonts w:ascii="Arial Black"/>
                <w:b/>
                <w:sz w:val="20"/>
              </w:rPr>
            </w:pPr>
            <w:r>
              <w:rPr>
                <w:rFonts w:ascii="Arial Black"/>
                <w:b/>
                <w:color w:val="0088CE"/>
                <w:sz w:val="20"/>
              </w:rPr>
              <w:t>%</w:t>
            </w:r>
            <w:r>
              <w:rPr>
                <w:rFonts w:ascii="Arial Black"/>
                <w:b/>
                <w:color w:val="0088CE"/>
                <w:sz w:val="20"/>
              </w:rPr>
              <w:tab/>
              <w:t>N</w:t>
            </w:r>
            <w:r>
              <w:rPr>
                <w:rFonts w:ascii="Arial Black"/>
                <w:b/>
                <w:color w:val="0088CE"/>
                <w:sz w:val="20"/>
              </w:rPr>
              <w:tab/>
              <w:t>%</w:t>
            </w:r>
          </w:p>
        </w:tc>
      </w:tr>
      <w:tr w:rsidR="009702CD">
        <w:trPr>
          <w:trHeight w:val="618"/>
        </w:trPr>
        <w:tc>
          <w:tcPr>
            <w:tcW w:w="2798" w:type="dxa"/>
            <w:gridSpan w:val="4"/>
            <w:tcBorders>
              <w:top w:val="single" w:sz="8" w:space="0" w:color="BE1F24"/>
              <w:right w:val="single" w:sz="8" w:space="0" w:color="BE1F24"/>
            </w:tcBorders>
          </w:tcPr>
          <w:p w:rsidR="009702CD" w:rsidRDefault="00166ADE">
            <w:pPr>
              <w:pStyle w:val="TableParagraph"/>
              <w:spacing w:before="59" w:line="270" w:lineRule="exact"/>
              <w:ind w:left="19" w:right="-27"/>
              <w:rPr>
                <w:rFonts w:ascii="Arial Black" w:hAnsi="Arial Black"/>
                <w:b/>
                <w:sz w:val="20"/>
              </w:rPr>
            </w:pPr>
            <w:r>
              <w:rPr>
                <w:rFonts w:ascii="Arial Black" w:hAnsi="Arial Black"/>
                <w:b/>
                <w:color w:val="6D6E71"/>
                <w:w w:val="85"/>
                <w:sz w:val="20"/>
              </w:rPr>
              <w:t>I</w:t>
            </w:r>
            <w:r>
              <w:rPr>
                <w:rFonts w:ascii="Arial Black" w:hAnsi="Arial Black"/>
                <w:b/>
                <w:color w:val="6D6E71"/>
                <w:spacing w:val="-40"/>
                <w:w w:val="85"/>
                <w:sz w:val="20"/>
              </w:rPr>
              <w:t xml:space="preserve"> </w:t>
            </w:r>
            <w:r>
              <w:rPr>
                <w:rFonts w:ascii="Arial Black" w:hAnsi="Arial Black"/>
                <w:b/>
                <w:color w:val="6D6E71"/>
                <w:w w:val="85"/>
                <w:sz w:val="20"/>
              </w:rPr>
              <w:t>don’t</w:t>
            </w:r>
            <w:r>
              <w:rPr>
                <w:rFonts w:ascii="Arial Black" w:hAnsi="Arial Black"/>
                <w:b/>
                <w:color w:val="6D6E71"/>
                <w:spacing w:val="-40"/>
                <w:w w:val="85"/>
                <w:sz w:val="20"/>
              </w:rPr>
              <w:t xml:space="preserve"> </w:t>
            </w:r>
            <w:r>
              <w:rPr>
                <w:rFonts w:ascii="Arial Black" w:hAnsi="Arial Black"/>
                <w:b/>
                <w:color w:val="6D6E71"/>
                <w:w w:val="85"/>
                <w:sz w:val="20"/>
              </w:rPr>
              <w:t>know</w:t>
            </w:r>
            <w:r>
              <w:rPr>
                <w:rFonts w:ascii="Arial Black" w:hAnsi="Arial Black"/>
                <w:b/>
                <w:color w:val="6D6E71"/>
                <w:spacing w:val="-40"/>
                <w:w w:val="85"/>
                <w:sz w:val="20"/>
              </w:rPr>
              <w:t xml:space="preserve"> </w:t>
            </w:r>
            <w:r>
              <w:rPr>
                <w:rFonts w:ascii="Arial Black" w:hAnsi="Arial Black"/>
                <w:b/>
                <w:color w:val="6D6E71"/>
                <w:w w:val="85"/>
                <w:sz w:val="20"/>
              </w:rPr>
              <w:t>where</w:t>
            </w:r>
            <w:r>
              <w:rPr>
                <w:rFonts w:ascii="Arial Black" w:hAnsi="Arial Black"/>
                <w:b/>
                <w:color w:val="6D6E71"/>
                <w:spacing w:val="-40"/>
                <w:w w:val="85"/>
                <w:sz w:val="20"/>
              </w:rPr>
              <w:t xml:space="preserve"> </w:t>
            </w:r>
            <w:r>
              <w:rPr>
                <w:rFonts w:ascii="Arial Black" w:hAnsi="Arial Black"/>
                <w:b/>
                <w:color w:val="6D6E71"/>
                <w:w w:val="85"/>
                <w:sz w:val="20"/>
              </w:rPr>
              <w:t>the</w:t>
            </w:r>
            <w:r>
              <w:rPr>
                <w:rFonts w:ascii="Arial Black" w:hAnsi="Arial Black"/>
                <w:b/>
                <w:color w:val="6D6E71"/>
                <w:spacing w:val="-40"/>
                <w:w w:val="85"/>
                <w:sz w:val="20"/>
              </w:rPr>
              <w:t xml:space="preserve"> </w:t>
            </w:r>
            <w:r>
              <w:rPr>
                <w:rFonts w:ascii="Arial Black" w:hAnsi="Arial Black"/>
                <w:b/>
                <w:color w:val="6D6E71"/>
                <w:w w:val="85"/>
                <w:sz w:val="20"/>
              </w:rPr>
              <w:t xml:space="preserve">services </w:t>
            </w:r>
            <w:r>
              <w:rPr>
                <w:rFonts w:ascii="Arial Black" w:hAnsi="Arial Black"/>
                <w:b/>
                <w:color w:val="6D6E71"/>
                <w:w w:val="90"/>
                <w:sz w:val="20"/>
              </w:rPr>
              <w:t>are</w:t>
            </w:r>
          </w:p>
        </w:tc>
        <w:tc>
          <w:tcPr>
            <w:tcW w:w="426" w:type="dxa"/>
            <w:tcBorders>
              <w:top w:val="single" w:sz="8" w:space="0" w:color="BE1F24"/>
              <w:left w:val="single" w:sz="8" w:space="0" w:color="BE1F24"/>
            </w:tcBorders>
          </w:tcPr>
          <w:p w:rsidR="009702CD" w:rsidRDefault="00166ADE">
            <w:pPr>
              <w:pStyle w:val="TableParagraph"/>
              <w:spacing w:before="190"/>
              <w:ind w:right="132"/>
              <w:jc w:val="right"/>
              <w:rPr>
                <w:rFonts w:ascii="Arial Black"/>
                <w:b/>
                <w:sz w:val="20"/>
              </w:rPr>
            </w:pPr>
            <w:r>
              <w:rPr>
                <w:rFonts w:ascii="Arial Black"/>
                <w:b/>
                <w:color w:val="6D6E71"/>
                <w:w w:val="89"/>
                <w:sz w:val="20"/>
              </w:rPr>
              <w:t>2</w:t>
            </w:r>
          </w:p>
        </w:tc>
        <w:tc>
          <w:tcPr>
            <w:tcW w:w="766" w:type="dxa"/>
            <w:tcBorders>
              <w:top w:val="single" w:sz="8" w:space="0" w:color="BE1F24"/>
            </w:tcBorders>
          </w:tcPr>
          <w:p w:rsidR="009702CD" w:rsidRDefault="00166ADE">
            <w:pPr>
              <w:pStyle w:val="TableParagraph"/>
              <w:spacing w:before="190"/>
              <w:ind w:left="46" w:right="17"/>
              <w:jc w:val="center"/>
              <w:rPr>
                <w:rFonts w:ascii="Arial Black"/>
                <w:b/>
                <w:sz w:val="20"/>
              </w:rPr>
            </w:pPr>
            <w:r>
              <w:rPr>
                <w:rFonts w:ascii="Arial Black"/>
                <w:b/>
                <w:color w:val="6D6E71"/>
                <w:w w:val="95"/>
                <w:sz w:val="20"/>
              </w:rPr>
              <w:t>10.0%</w:t>
            </w:r>
          </w:p>
        </w:tc>
        <w:tc>
          <w:tcPr>
            <w:tcW w:w="465" w:type="dxa"/>
            <w:tcBorders>
              <w:top w:val="single" w:sz="8" w:space="0" w:color="BE1F24"/>
            </w:tcBorders>
          </w:tcPr>
          <w:p w:rsidR="009702CD" w:rsidRDefault="00166ADE">
            <w:pPr>
              <w:pStyle w:val="TableParagraph"/>
              <w:spacing w:before="190"/>
              <w:ind w:left="39"/>
              <w:jc w:val="center"/>
              <w:rPr>
                <w:rFonts w:ascii="Arial Black"/>
                <w:b/>
                <w:sz w:val="20"/>
              </w:rPr>
            </w:pPr>
            <w:r>
              <w:rPr>
                <w:rFonts w:ascii="Arial Black"/>
                <w:b/>
                <w:color w:val="6D6E71"/>
                <w:w w:val="89"/>
                <w:sz w:val="20"/>
              </w:rPr>
              <w:t>7</w:t>
            </w:r>
          </w:p>
        </w:tc>
        <w:tc>
          <w:tcPr>
            <w:tcW w:w="782" w:type="dxa"/>
            <w:tcBorders>
              <w:top w:val="single" w:sz="8" w:space="0" w:color="BE1F24"/>
              <w:right w:val="single" w:sz="8" w:space="0" w:color="BE1F24"/>
            </w:tcBorders>
          </w:tcPr>
          <w:p w:rsidR="009702CD" w:rsidRDefault="00166ADE">
            <w:pPr>
              <w:pStyle w:val="TableParagraph"/>
              <w:spacing w:before="190"/>
              <w:ind w:left="117"/>
              <w:rPr>
                <w:rFonts w:ascii="Arial Black"/>
                <w:b/>
                <w:sz w:val="20"/>
              </w:rPr>
            </w:pPr>
            <w:r>
              <w:rPr>
                <w:rFonts w:ascii="Arial Black"/>
                <w:b/>
                <w:color w:val="6D6E71"/>
                <w:w w:val="95"/>
                <w:sz w:val="20"/>
              </w:rPr>
              <w:t>43.8%</w:t>
            </w:r>
          </w:p>
        </w:tc>
        <w:tc>
          <w:tcPr>
            <w:tcW w:w="699" w:type="dxa"/>
            <w:tcBorders>
              <w:top w:val="single" w:sz="8" w:space="0" w:color="BE1F24"/>
              <w:left w:val="single" w:sz="8" w:space="0" w:color="BE1F24"/>
            </w:tcBorders>
          </w:tcPr>
          <w:p w:rsidR="009702CD" w:rsidRDefault="00166ADE">
            <w:pPr>
              <w:pStyle w:val="TableParagraph"/>
              <w:spacing w:before="190"/>
              <w:ind w:left="81"/>
              <w:jc w:val="center"/>
              <w:rPr>
                <w:rFonts w:ascii="Arial Black"/>
                <w:b/>
                <w:sz w:val="20"/>
              </w:rPr>
            </w:pPr>
            <w:r>
              <w:rPr>
                <w:rFonts w:ascii="Arial Black"/>
                <w:b/>
                <w:color w:val="6D6E71"/>
                <w:w w:val="89"/>
                <w:sz w:val="20"/>
              </w:rPr>
              <w:t>3</w:t>
            </w:r>
          </w:p>
        </w:tc>
        <w:tc>
          <w:tcPr>
            <w:tcW w:w="816" w:type="dxa"/>
            <w:tcBorders>
              <w:top w:val="single" w:sz="8" w:space="0" w:color="BE1F24"/>
            </w:tcBorders>
          </w:tcPr>
          <w:p w:rsidR="009702CD" w:rsidRDefault="00166ADE">
            <w:pPr>
              <w:pStyle w:val="TableParagraph"/>
              <w:spacing w:before="190"/>
              <w:ind w:left="209"/>
              <w:rPr>
                <w:rFonts w:ascii="Arial Black"/>
                <w:b/>
                <w:sz w:val="20"/>
              </w:rPr>
            </w:pPr>
            <w:r>
              <w:rPr>
                <w:rFonts w:ascii="Arial Black"/>
                <w:b/>
                <w:color w:val="6D6E71"/>
                <w:sz w:val="20"/>
              </w:rPr>
              <w:t>1.9%</w:t>
            </w:r>
          </w:p>
        </w:tc>
        <w:tc>
          <w:tcPr>
            <w:tcW w:w="696" w:type="dxa"/>
            <w:tcBorders>
              <w:top w:val="single" w:sz="8" w:space="0" w:color="BE1F24"/>
            </w:tcBorders>
            <w:shd w:val="clear" w:color="auto" w:fill="48C7ED"/>
          </w:tcPr>
          <w:p w:rsidR="009702CD" w:rsidRDefault="00166ADE">
            <w:pPr>
              <w:pStyle w:val="TableParagraph"/>
              <w:spacing w:before="190"/>
              <w:ind w:left="98"/>
              <w:jc w:val="center"/>
              <w:rPr>
                <w:rFonts w:ascii="Arial Black"/>
                <w:b/>
                <w:sz w:val="20"/>
              </w:rPr>
            </w:pPr>
            <w:r>
              <w:rPr>
                <w:rFonts w:ascii="Arial Black"/>
                <w:b/>
                <w:color w:val="273C8B"/>
                <w:w w:val="89"/>
                <w:sz w:val="20"/>
              </w:rPr>
              <w:t>5</w:t>
            </w:r>
          </w:p>
        </w:tc>
        <w:tc>
          <w:tcPr>
            <w:tcW w:w="818" w:type="dxa"/>
            <w:tcBorders>
              <w:top w:val="single" w:sz="8" w:space="0" w:color="BE1F24"/>
              <w:right w:val="single" w:sz="8" w:space="0" w:color="BE1F24"/>
            </w:tcBorders>
            <w:shd w:val="clear" w:color="auto" w:fill="48C7ED"/>
          </w:tcPr>
          <w:p w:rsidR="009702CD" w:rsidRDefault="00166ADE">
            <w:pPr>
              <w:pStyle w:val="TableParagraph"/>
              <w:spacing w:before="190"/>
              <w:ind w:left="214"/>
              <w:rPr>
                <w:rFonts w:ascii="Arial Black"/>
                <w:b/>
                <w:sz w:val="20"/>
              </w:rPr>
            </w:pPr>
            <w:r>
              <w:rPr>
                <w:rFonts w:ascii="Arial Black"/>
                <w:b/>
                <w:color w:val="273C8B"/>
                <w:sz w:val="20"/>
              </w:rPr>
              <w:t>5.0%</w:t>
            </w:r>
          </w:p>
        </w:tc>
      </w:tr>
      <w:tr w:rsidR="009702CD">
        <w:trPr>
          <w:trHeight w:val="647"/>
        </w:trPr>
        <w:tc>
          <w:tcPr>
            <w:tcW w:w="2798" w:type="dxa"/>
            <w:gridSpan w:val="4"/>
            <w:tcBorders>
              <w:right w:val="single" w:sz="8" w:space="0" w:color="BE1F24"/>
            </w:tcBorders>
          </w:tcPr>
          <w:p w:rsidR="009702CD" w:rsidRDefault="00166ADE">
            <w:pPr>
              <w:pStyle w:val="TableParagraph"/>
              <w:spacing w:before="193"/>
              <w:ind w:left="9"/>
              <w:rPr>
                <w:rFonts w:ascii="Arial Black" w:hAnsi="Arial Black"/>
                <w:b/>
                <w:sz w:val="20"/>
              </w:rPr>
            </w:pPr>
            <w:r>
              <w:rPr>
                <w:rFonts w:ascii="Arial Black" w:hAnsi="Arial Black"/>
                <w:b/>
                <w:color w:val="6D6E71"/>
                <w:w w:val="90"/>
                <w:sz w:val="20"/>
              </w:rPr>
              <w:t>I don’t have documents</w:t>
            </w:r>
          </w:p>
        </w:tc>
        <w:tc>
          <w:tcPr>
            <w:tcW w:w="426" w:type="dxa"/>
            <w:tcBorders>
              <w:left w:val="single" w:sz="8" w:space="0" w:color="BE1F24"/>
            </w:tcBorders>
          </w:tcPr>
          <w:p w:rsidR="009702CD" w:rsidRDefault="00166ADE">
            <w:pPr>
              <w:pStyle w:val="TableParagraph"/>
              <w:spacing w:before="193"/>
              <w:ind w:right="131"/>
              <w:jc w:val="right"/>
              <w:rPr>
                <w:rFonts w:ascii="Arial Black"/>
                <w:b/>
                <w:sz w:val="20"/>
              </w:rPr>
            </w:pPr>
            <w:r>
              <w:rPr>
                <w:rFonts w:ascii="Arial Black"/>
                <w:b/>
                <w:color w:val="6D6E71"/>
                <w:w w:val="89"/>
                <w:sz w:val="20"/>
              </w:rPr>
              <w:t>5</w:t>
            </w:r>
          </w:p>
        </w:tc>
        <w:tc>
          <w:tcPr>
            <w:tcW w:w="766" w:type="dxa"/>
          </w:tcPr>
          <w:p w:rsidR="009702CD" w:rsidRDefault="00166ADE">
            <w:pPr>
              <w:pStyle w:val="TableParagraph"/>
              <w:spacing w:before="193"/>
              <w:ind w:left="46" w:right="17"/>
              <w:jc w:val="center"/>
              <w:rPr>
                <w:rFonts w:ascii="Arial Black"/>
                <w:b/>
                <w:sz w:val="20"/>
              </w:rPr>
            </w:pPr>
            <w:r>
              <w:rPr>
                <w:rFonts w:ascii="Arial Black"/>
                <w:b/>
                <w:color w:val="6D6E71"/>
                <w:w w:val="95"/>
                <w:sz w:val="20"/>
              </w:rPr>
              <w:t>25.0%</w:t>
            </w:r>
          </w:p>
        </w:tc>
        <w:tc>
          <w:tcPr>
            <w:tcW w:w="465" w:type="dxa"/>
          </w:tcPr>
          <w:p w:rsidR="009702CD" w:rsidRDefault="00166ADE">
            <w:pPr>
              <w:pStyle w:val="TableParagraph"/>
              <w:spacing w:before="193"/>
              <w:ind w:left="46"/>
              <w:jc w:val="center"/>
              <w:rPr>
                <w:rFonts w:ascii="Arial Black"/>
                <w:b/>
                <w:sz w:val="20"/>
              </w:rPr>
            </w:pPr>
            <w:r>
              <w:rPr>
                <w:rFonts w:ascii="Arial Black"/>
                <w:b/>
                <w:color w:val="6D6E71"/>
                <w:w w:val="89"/>
                <w:sz w:val="20"/>
              </w:rPr>
              <w:t>8</w:t>
            </w:r>
          </w:p>
        </w:tc>
        <w:tc>
          <w:tcPr>
            <w:tcW w:w="782" w:type="dxa"/>
            <w:tcBorders>
              <w:right w:val="single" w:sz="8" w:space="0" w:color="BE1F24"/>
            </w:tcBorders>
          </w:tcPr>
          <w:p w:rsidR="009702CD" w:rsidRDefault="00166ADE">
            <w:pPr>
              <w:pStyle w:val="TableParagraph"/>
              <w:spacing w:before="193"/>
              <w:ind w:left="112"/>
              <w:rPr>
                <w:rFonts w:ascii="Arial Black"/>
                <w:b/>
                <w:sz w:val="20"/>
              </w:rPr>
            </w:pPr>
            <w:r>
              <w:rPr>
                <w:rFonts w:ascii="Arial Black"/>
                <w:b/>
                <w:color w:val="6D6E71"/>
                <w:w w:val="95"/>
                <w:sz w:val="20"/>
              </w:rPr>
              <w:t>50.0%</w:t>
            </w:r>
          </w:p>
        </w:tc>
        <w:tc>
          <w:tcPr>
            <w:tcW w:w="699" w:type="dxa"/>
            <w:tcBorders>
              <w:left w:val="single" w:sz="8" w:space="0" w:color="BE1F24"/>
            </w:tcBorders>
          </w:tcPr>
          <w:p w:rsidR="009702CD" w:rsidRDefault="00166ADE">
            <w:pPr>
              <w:pStyle w:val="TableParagraph"/>
              <w:spacing w:before="193"/>
              <w:ind w:left="83"/>
              <w:jc w:val="center"/>
              <w:rPr>
                <w:rFonts w:ascii="Arial Black"/>
                <w:b/>
                <w:sz w:val="20"/>
              </w:rPr>
            </w:pPr>
            <w:r>
              <w:rPr>
                <w:rFonts w:ascii="Arial Black"/>
                <w:b/>
                <w:color w:val="6D6E71"/>
                <w:w w:val="89"/>
                <w:sz w:val="20"/>
              </w:rPr>
              <w:t>0</w:t>
            </w:r>
          </w:p>
        </w:tc>
        <w:tc>
          <w:tcPr>
            <w:tcW w:w="816" w:type="dxa"/>
          </w:tcPr>
          <w:p w:rsidR="009702CD" w:rsidRDefault="00166ADE">
            <w:pPr>
              <w:pStyle w:val="TableParagraph"/>
              <w:spacing w:before="193"/>
              <w:ind w:left="213"/>
              <w:rPr>
                <w:rFonts w:ascii="Arial Black"/>
                <w:b/>
                <w:sz w:val="20"/>
              </w:rPr>
            </w:pPr>
            <w:r>
              <w:rPr>
                <w:rFonts w:ascii="Arial Black"/>
                <w:b/>
                <w:color w:val="6D6E71"/>
                <w:sz w:val="20"/>
              </w:rPr>
              <w:t>0.0%</w:t>
            </w:r>
          </w:p>
        </w:tc>
        <w:tc>
          <w:tcPr>
            <w:tcW w:w="696" w:type="dxa"/>
          </w:tcPr>
          <w:p w:rsidR="009702CD" w:rsidRDefault="00166ADE">
            <w:pPr>
              <w:pStyle w:val="TableParagraph"/>
              <w:spacing w:before="193"/>
              <w:ind w:left="90"/>
              <w:jc w:val="center"/>
              <w:rPr>
                <w:rFonts w:ascii="Arial Black"/>
                <w:b/>
                <w:sz w:val="20"/>
              </w:rPr>
            </w:pPr>
            <w:r>
              <w:rPr>
                <w:rFonts w:ascii="Arial Black"/>
                <w:b/>
                <w:color w:val="6D6E71"/>
                <w:w w:val="89"/>
                <w:sz w:val="20"/>
              </w:rPr>
              <w:t>0</w:t>
            </w:r>
          </w:p>
        </w:tc>
        <w:tc>
          <w:tcPr>
            <w:tcW w:w="818" w:type="dxa"/>
            <w:tcBorders>
              <w:right w:val="single" w:sz="8" w:space="0" w:color="BE1F24"/>
            </w:tcBorders>
          </w:tcPr>
          <w:p w:rsidR="009702CD" w:rsidRDefault="00166ADE">
            <w:pPr>
              <w:pStyle w:val="TableParagraph"/>
              <w:spacing w:before="193"/>
              <w:ind w:left="213"/>
              <w:rPr>
                <w:rFonts w:ascii="Arial Black"/>
                <w:b/>
                <w:sz w:val="20"/>
              </w:rPr>
            </w:pPr>
            <w:r>
              <w:rPr>
                <w:rFonts w:ascii="Arial Black"/>
                <w:b/>
                <w:color w:val="6D6E71"/>
                <w:sz w:val="20"/>
              </w:rPr>
              <w:t>0.0%</w:t>
            </w:r>
          </w:p>
        </w:tc>
      </w:tr>
      <w:tr w:rsidR="009702CD">
        <w:trPr>
          <w:trHeight w:val="552"/>
        </w:trPr>
        <w:tc>
          <w:tcPr>
            <w:tcW w:w="2798" w:type="dxa"/>
            <w:gridSpan w:val="4"/>
            <w:tcBorders>
              <w:right w:val="single" w:sz="8" w:space="0" w:color="BE1F24"/>
            </w:tcBorders>
          </w:tcPr>
          <w:p w:rsidR="009702CD" w:rsidRDefault="00166ADE">
            <w:pPr>
              <w:pStyle w:val="TableParagraph"/>
              <w:spacing w:before="145"/>
              <w:ind w:left="9"/>
              <w:rPr>
                <w:rFonts w:ascii="Arial Black"/>
                <w:b/>
                <w:sz w:val="20"/>
              </w:rPr>
            </w:pPr>
            <w:r>
              <w:rPr>
                <w:rFonts w:ascii="Arial Black"/>
                <w:b/>
                <w:color w:val="6D6E71"/>
                <w:w w:val="95"/>
                <w:sz w:val="20"/>
              </w:rPr>
              <w:t>Safety fears (injury, harm)</w:t>
            </w:r>
          </w:p>
        </w:tc>
        <w:tc>
          <w:tcPr>
            <w:tcW w:w="426" w:type="dxa"/>
            <w:tcBorders>
              <w:left w:val="single" w:sz="8" w:space="0" w:color="BE1F24"/>
            </w:tcBorders>
          </w:tcPr>
          <w:p w:rsidR="009702CD" w:rsidRDefault="00166ADE">
            <w:pPr>
              <w:pStyle w:val="TableParagraph"/>
              <w:spacing w:before="145"/>
              <w:ind w:right="131"/>
              <w:jc w:val="right"/>
              <w:rPr>
                <w:rFonts w:ascii="Arial Black"/>
                <w:b/>
                <w:sz w:val="20"/>
              </w:rPr>
            </w:pPr>
            <w:r>
              <w:rPr>
                <w:rFonts w:ascii="Arial Black"/>
                <w:b/>
                <w:color w:val="6D6E71"/>
                <w:w w:val="89"/>
                <w:sz w:val="20"/>
              </w:rPr>
              <w:t>0</w:t>
            </w:r>
          </w:p>
        </w:tc>
        <w:tc>
          <w:tcPr>
            <w:tcW w:w="766" w:type="dxa"/>
          </w:tcPr>
          <w:p w:rsidR="009702CD" w:rsidRDefault="00166ADE">
            <w:pPr>
              <w:pStyle w:val="TableParagraph"/>
              <w:spacing w:before="145"/>
              <w:ind w:left="46" w:right="17"/>
              <w:jc w:val="center"/>
              <w:rPr>
                <w:rFonts w:ascii="Arial Black"/>
                <w:b/>
                <w:sz w:val="20"/>
              </w:rPr>
            </w:pPr>
            <w:r>
              <w:rPr>
                <w:rFonts w:ascii="Arial Black"/>
                <w:b/>
                <w:color w:val="6D6E71"/>
                <w:sz w:val="20"/>
              </w:rPr>
              <w:t>0.0%</w:t>
            </w:r>
          </w:p>
        </w:tc>
        <w:tc>
          <w:tcPr>
            <w:tcW w:w="465" w:type="dxa"/>
          </w:tcPr>
          <w:p w:rsidR="009702CD" w:rsidRDefault="00166ADE">
            <w:pPr>
              <w:pStyle w:val="TableParagraph"/>
              <w:spacing w:before="145"/>
              <w:ind w:left="46"/>
              <w:jc w:val="center"/>
              <w:rPr>
                <w:rFonts w:ascii="Arial Black"/>
                <w:b/>
                <w:sz w:val="20"/>
              </w:rPr>
            </w:pPr>
            <w:r>
              <w:rPr>
                <w:rFonts w:ascii="Arial Black"/>
                <w:b/>
                <w:color w:val="6D6E71"/>
                <w:w w:val="89"/>
                <w:sz w:val="20"/>
              </w:rPr>
              <w:t>0</w:t>
            </w:r>
          </w:p>
        </w:tc>
        <w:tc>
          <w:tcPr>
            <w:tcW w:w="782" w:type="dxa"/>
            <w:tcBorders>
              <w:right w:val="single" w:sz="8" w:space="0" w:color="BE1F24"/>
            </w:tcBorders>
          </w:tcPr>
          <w:p w:rsidR="009702CD" w:rsidRDefault="00166ADE">
            <w:pPr>
              <w:pStyle w:val="TableParagraph"/>
              <w:spacing w:before="145"/>
              <w:ind w:left="172"/>
              <w:rPr>
                <w:rFonts w:ascii="Arial Black"/>
                <w:b/>
                <w:sz w:val="20"/>
              </w:rPr>
            </w:pPr>
            <w:r>
              <w:rPr>
                <w:rFonts w:ascii="Arial Black"/>
                <w:b/>
                <w:color w:val="6D6E71"/>
                <w:sz w:val="20"/>
              </w:rPr>
              <w:t>0.0%</w:t>
            </w:r>
          </w:p>
        </w:tc>
        <w:tc>
          <w:tcPr>
            <w:tcW w:w="699" w:type="dxa"/>
            <w:tcBorders>
              <w:left w:val="single" w:sz="8" w:space="0" w:color="BE1F24"/>
            </w:tcBorders>
          </w:tcPr>
          <w:p w:rsidR="009702CD" w:rsidRDefault="00166ADE">
            <w:pPr>
              <w:pStyle w:val="TableParagraph"/>
              <w:spacing w:before="145"/>
              <w:ind w:left="83"/>
              <w:jc w:val="center"/>
              <w:rPr>
                <w:rFonts w:ascii="Arial Black"/>
                <w:b/>
                <w:sz w:val="20"/>
              </w:rPr>
            </w:pPr>
            <w:r>
              <w:rPr>
                <w:rFonts w:ascii="Arial Black"/>
                <w:b/>
                <w:color w:val="6D6E71"/>
                <w:w w:val="89"/>
                <w:sz w:val="20"/>
              </w:rPr>
              <w:t>1</w:t>
            </w:r>
          </w:p>
        </w:tc>
        <w:tc>
          <w:tcPr>
            <w:tcW w:w="816" w:type="dxa"/>
          </w:tcPr>
          <w:p w:rsidR="009702CD" w:rsidRDefault="00166ADE">
            <w:pPr>
              <w:pStyle w:val="TableParagraph"/>
              <w:spacing w:before="145"/>
              <w:ind w:left="213"/>
              <w:rPr>
                <w:rFonts w:ascii="Arial Black"/>
                <w:b/>
                <w:sz w:val="20"/>
              </w:rPr>
            </w:pPr>
            <w:r>
              <w:rPr>
                <w:rFonts w:ascii="Arial Black"/>
                <w:b/>
                <w:color w:val="6D6E71"/>
                <w:sz w:val="20"/>
              </w:rPr>
              <w:t>0.6%</w:t>
            </w:r>
          </w:p>
        </w:tc>
        <w:tc>
          <w:tcPr>
            <w:tcW w:w="696" w:type="dxa"/>
          </w:tcPr>
          <w:p w:rsidR="009702CD" w:rsidRDefault="00166ADE">
            <w:pPr>
              <w:pStyle w:val="TableParagraph"/>
              <w:spacing w:before="145"/>
              <w:ind w:left="90"/>
              <w:jc w:val="center"/>
              <w:rPr>
                <w:rFonts w:ascii="Arial Black"/>
                <w:b/>
                <w:sz w:val="20"/>
              </w:rPr>
            </w:pPr>
            <w:r>
              <w:rPr>
                <w:rFonts w:ascii="Arial Black"/>
                <w:b/>
                <w:color w:val="6D6E71"/>
                <w:w w:val="89"/>
                <w:sz w:val="20"/>
              </w:rPr>
              <w:t>5</w:t>
            </w:r>
          </w:p>
        </w:tc>
        <w:tc>
          <w:tcPr>
            <w:tcW w:w="818" w:type="dxa"/>
            <w:tcBorders>
              <w:right w:val="single" w:sz="8" w:space="0" w:color="BE1F24"/>
            </w:tcBorders>
          </w:tcPr>
          <w:p w:rsidR="009702CD" w:rsidRDefault="00166ADE">
            <w:pPr>
              <w:pStyle w:val="TableParagraph"/>
              <w:spacing w:before="145"/>
              <w:ind w:left="213"/>
              <w:rPr>
                <w:rFonts w:ascii="Arial Black"/>
                <w:b/>
                <w:sz w:val="20"/>
              </w:rPr>
            </w:pPr>
            <w:r>
              <w:rPr>
                <w:rFonts w:ascii="Arial Black"/>
                <w:b/>
                <w:color w:val="6D6E71"/>
                <w:sz w:val="20"/>
              </w:rPr>
              <w:t>5.0%</w:t>
            </w:r>
          </w:p>
        </w:tc>
      </w:tr>
      <w:tr w:rsidR="009702CD">
        <w:trPr>
          <w:trHeight w:val="518"/>
        </w:trPr>
        <w:tc>
          <w:tcPr>
            <w:tcW w:w="2798" w:type="dxa"/>
            <w:gridSpan w:val="4"/>
            <w:tcBorders>
              <w:right w:val="single" w:sz="8" w:space="0" w:color="BE1F24"/>
            </w:tcBorders>
          </w:tcPr>
          <w:p w:rsidR="009702CD" w:rsidRDefault="00166ADE">
            <w:pPr>
              <w:pStyle w:val="TableParagraph"/>
              <w:spacing w:before="145"/>
              <w:ind w:left="9"/>
              <w:rPr>
                <w:rFonts w:ascii="Arial Black"/>
                <w:b/>
                <w:sz w:val="20"/>
              </w:rPr>
            </w:pPr>
            <w:r>
              <w:rPr>
                <w:rFonts w:ascii="Arial Black"/>
                <w:b/>
                <w:color w:val="6D6E71"/>
                <w:w w:val="90"/>
                <w:sz w:val="20"/>
              </w:rPr>
              <w:t>Service not available</w:t>
            </w:r>
          </w:p>
        </w:tc>
        <w:tc>
          <w:tcPr>
            <w:tcW w:w="426" w:type="dxa"/>
            <w:tcBorders>
              <w:left w:val="single" w:sz="8" w:space="0" w:color="BE1F24"/>
              <w:bottom w:val="single" w:sz="8" w:space="0" w:color="FFFFFF"/>
            </w:tcBorders>
            <w:shd w:val="clear" w:color="auto" w:fill="0088CE"/>
          </w:tcPr>
          <w:p w:rsidR="009702CD" w:rsidRDefault="00166ADE">
            <w:pPr>
              <w:pStyle w:val="TableParagraph"/>
              <w:spacing w:before="140"/>
              <w:ind w:right="71"/>
              <w:jc w:val="right"/>
              <w:rPr>
                <w:rFonts w:ascii="Arial Black"/>
                <w:b/>
                <w:sz w:val="20"/>
              </w:rPr>
            </w:pPr>
            <w:r>
              <w:rPr>
                <w:rFonts w:ascii="Arial Black"/>
                <w:b/>
                <w:color w:val="FFFFFF"/>
                <w:w w:val="85"/>
                <w:sz w:val="20"/>
              </w:rPr>
              <w:t>10</w:t>
            </w:r>
          </w:p>
        </w:tc>
        <w:tc>
          <w:tcPr>
            <w:tcW w:w="766" w:type="dxa"/>
            <w:tcBorders>
              <w:bottom w:val="single" w:sz="8" w:space="0" w:color="FFFFFF"/>
              <w:right w:val="single" w:sz="8" w:space="0" w:color="FFFFFF"/>
            </w:tcBorders>
            <w:shd w:val="clear" w:color="auto" w:fill="0088CE"/>
          </w:tcPr>
          <w:p w:rsidR="009702CD" w:rsidRDefault="00166ADE">
            <w:pPr>
              <w:pStyle w:val="TableParagraph"/>
              <w:spacing w:before="140"/>
              <w:ind w:left="44" w:right="15"/>
              <w:jc w:val="center"/>
              <w:rPr>
                <w:rFonts w:ascii="Arial Black"/>
                <w:b/>
                <w:sz w:val="20"/>
              </w:rPr>
            </w:pPr>
            <w:r>
              <w:rPr>
                <w:rFonts w:ascii="Arial Black"/>
                <w:b/>
                <w:color w:val="FFFFFF"/>
                <w:w w:val="95"/>
                <w:sz w:val="20"/>
              </w:rPr>
              <w:t>50.0%</w:t>
            </w:r>
          </w:p>
        </w:tc>
        <w:tc>
          <w:tcPr>
            <w:tcW w:w="1247" w:type="dxa"/>
            <w:gridSpan w:val="2"/>
            <w:tcBorders>
              <w:left w:val="single" w:sz="8" w:space="0" w:color="FFFFFF"/>
              <w:bottom w:val="single" w:sz="8" w:space="0" w:color="FFFFFF"/>
              <w:right w:val="single" w:sz="8" w:space="0" w:color="BE1F24"/>
            </w:tcBorders>
            <w:shd w:val="clear" w:color="auto" w:fill="0088CE"/>
          </w:tcPr>
          <w:p w:rsidR="009702CD" w:rsidRDefault="00166ADE">
            <w:pPr>
              <w:pStyle w:val="TableParagraph"/>
              <w:spacing w:before="140"/>
              <w:ind w:left="130"/>
              <w:rPr>
                <w:rFonts w:ascii="Arial Black"/>
                <w:b/>
                <w:sz w:val="20"/>
              </w:rPr>
            </w:pPr>
            <w:r>
              <w:rPr>
                <w:rFonts w:ascii="Arial Black"/>
                <w:b/>
                <w:color w:val="FFFFFF"/>
                <w:sz w:val="20"/>
              </w:rPr>
              <w:t>10</w:t>
            </w:r>
            <w:r>
              <w:rPr>
                <w:rFonts w:ascii="Arial Black"/>
                <w:b/>
                <w:color w:val="FFFFFF"/>
                <w:spacing w:val="55"/>
                <w:sz w:val="20"/>
              </w:rPr>
              <w:t xml:space="preserve"> </w:t>
            </w:r>
            <w:r>
              <w:rPr>
                <w:rFonts w:ascii="Arial Black"/>
                <w:b/>
                <w:color w:val="FFFFFF"/>
                <w:sz w:val="20"/>
              </w:rPr>
              <w:t>62.5%</w:t>
            </w:r>
          </w:p>
        </w:tc>
        <w:tc>
          <w:tcPr>
            <w:tcW w:w="699" w:type="dxa"/>
            <w:tcBorders>
              <w:left w:val="single" w:sz="8" w:space="0" w:color="BE1F24"/>
              <w:bottom w:val="single" w:sz="8" w:space="0" w:color="FFFFFF"/>
            </w:tcBorders>
            <w:shd w:val="clear" w:color="auto" w:fill="0088CE"/>
          </w:tcPr>
          <w:p w:rsidR="009702CD" w:rsidRDefault="00166ADE">
            <w:pPr>
              <w:pStyle w:val="TableParagraph"/>
              <w:spacing w:before="140"/>
              <w:ind w:left="165" w:right="82"/>
              <w:jc w:val="center"/>
              <w:rPr>
                <w:rFonts w:ascii="Arial Black"/>
                <w:b/>
                <w:sz w:val="20"/>
              </w:rPr>
            </w:pPr>
            <w:r>
              <w:rPr>
                <w:rFonts w:ascii="Arial Black"/>
                <w:b/>
                <w:color w:val="FFFFFF"/>
                <w:sz w:val="20"/>
              </w:rPr>
              <w:t>155</w:t>
            </w:r>
          </w:p>
        </w:tc>
        <w:tc>
          <w:tcPr>
            <w:tcW w:w="816" w:type="dxa"/>
            <w:tcBorders>
              <w:bottom w:val="single" w:sz="8" w:space="0" w:color="FFFFFF"/>
              <w:right w:val="single" w:sz="8" w:space="0" w:color="FFFFFF"/>
            </w:tcBorders>
            <w:shd w:val="clear" w:color="auto" w:fill="0088CE"/>
          </w:tcPr>
          <w:p w:rsidR="009702CD" w:rsidRDefault="00166ADE">
            <w:pPr>
              <w:pStyle w:val="TableParagraph"/>
              <w:spacing w:before="140"/>
              <w:ind w:left="148"/>
              <w:rPr>
                <w:rFonts w:ascii="Arial Black"/>
                <w:b/>
                <w:sz w:val="20"/>
              </w:rPr>
            </w:pPr>
            <w:r>
              <w:rPr>
                <w:rFonts w:ascii="Arial Black"/>
                <w:b/>
                <w:color w:val="FFFFFF"/>
                <w:w w:val="95"/>
                <w:sz w:val="20"/>
              </w:rPr>
              <w:t>96.9%</w:t>
            </w:r>
          </w:p>
        </w:tc>
        <w:tc>
          <w:tcPr>
            <w:tcW w:w="696" w:type="dxa"/>
            <w:tcBorders>
              <w:left w:val="single" w:sz="8" w:space="0" w:color="FFFFFF"/>
            </w:tcBorders>
            <w:shd w:val="clear" w:color="auto" w:fill="0088CE"/>
          </w:tcPr>
          <w:p w:rsidR="009702CD" w:rsidRDefault="00166ADE">
            <w:pPr>
              <w:pStyle w:val="TableParagraph"/>
              <w:spacing w:before="145"/>
              <w:ind w:left="268"/>
              <w:rPr>
                <w:rFonts w:ascii="Arial Black"/>
                <w:b/>
                <w:sz w:val="20"/>
              </w:rPr>
            </w:pPr>
            <w:r>
              <w:rPr>
                <w:rFonts w:ascii="Arial Black"/>
                <w:b/>
                <w:color w:val="FFFFFF"/>
                <w:sz w:val="20"/>
              </w:rPr>
              <w:t>99</w:t>
            </w:r>
          </w:p>
        </w:tc>
        <w:tc>
          <w:tcPr>
            <w:tcW w:w="818" w:type="dxa"/>
            <w:tcBorders>
              <w:right w:val="single" w:sz="8" w:space="0" w:color="BE1F24"/>
            </w:tcBorders>
            <w:shd w:val="clear" w:color="auto" w:fill="0088CE"/>
          </w:tcPr>
          <w:p w:rsidR="009702CD" w:rsidRDefault="00166ADE">
            <w:pPr>
              <w:pStyle w:val="TableParagraph"/>
              <w:spacing w:before="145"/>
              <w:ind w:left="153"/>
              <w:rPr>
                <w:rFonts w:ascii="Arial Black"/>
                <w:b/>
                <w:sz w:val="20"/>
              </w:rPr>
            </w:pPr>
            <w:r>
              <w:rPr>
                <w:rFonts w:ascii="Arial Black"/>
                <w:b/>
                <w:color w:val="FFFFFF"/>
                <w:w w:val="95"/>
                <w:sz w:val="20"/>
              </w:rPr>
              <w:t>99.0%</w:t>
            </w:r>
          </w:p>
        </w:tc>
      </w:tr>
      <w:tr w:rsidR="009702CD">
        <w:trPr>
          <w:trHeight w:val="517"/>
        </w:trPr>
        <w:tc>
          <w:tcPr>
            <w:tcW w:w="2798" w:type="dxa"/>
            <w:gridSpan w:val="4"/>
            <w:tcBorders>
              <w:right w:val="single" w:sz="8" w:space="0" w:color="BE1F24"/>
            </w:tcBorders>
          </w:tcPr>
          <w:p w:rsidR="009702CD" w:rsidRDefault="00166ADE">
            <w:pPr>
              <w:pStyle w:val="TableParagraph"/>
              <w:spacing w:before="135"/>
              <w:ind w:left="9"/>
              <w:rPr>
                <w:rFonts w:ascii="Arial Black"/>
                <w:b/>
                <w:sz w:val="20"/>
              </w:rPr>
            </w:pPr>
            <w:r>
              <w:rPr>
                <w:rFonts w:ascii="Arial Black"/>
                <w:b/>
                <w:color w:val="6D6E71"/>
                <w:w w:val="90"/>
                <w:sz w:val="20"/>
              </w:rPr>
              <w:t>Service too expensive</w:t>
            </w:r>
          </w:p>
        </w:tc>
        <w:tc>
          <w:tcPr>
            <w:tcW w:w="426" w:type="dxa"/>
            <w:tcBorders>
              <w:top w:val="single" w:sz="8" w:space="0" w:color="FFFFFF"/>
              <w:left w:val="single" w:sz="8" w:space="0" w:color="BE1F24"/>
            </w:tcBorders>
            <w:shd w:val="clear" w:color="auto" w:fill="48C7ED"/>
          </w:tcPr>
          <w:p w:rsidR="009702CD" w:rsidRDefault="00166ADE">
            <w:pPr>
              <w:pStyle w:val="TableParagraph"/>
              <w:spacing w:before="140"/>
              <w:ind w:right="131"/>
              <w:jc w:val="right"/>
              <w:rPr>
                <w:rFonts w:ascii="Arial Black"/>
                <w:b/>
                <w:sz w:val="20"/>
              </w:rPr>
            </w:pPr>
            <w:r>
              <w:rPr>
                <w:rFonts w:ascii="Arial Black"/>
                <w:b/>
                <w:color w:val="273C8B"/>
                <w:w w:val="89"/>
                <w:sz w:val="20"/>
              </w:rPr>
              <w:t>6</w:t>
            </w:r>
          </w:p>
        </w:tc>
        <w:tc>
          <w:tcPr>
            <w:tcW w:w="766" w:type="dxa"/>
            <w:tcBorders>
              <w:top w:val="single" w:sz="8" w:space="0" w:color="FFFFFF"/>
              <w:right w:val="single" w:sz="8" w:space="0" w:color="FFFFFF"/>
            </w:tcBorders>
            <w:shd w:val="clear" w:color="auto" w:fill="48C7ED"/>
          </w:tcPr>
          <w:p w:rsidR="009702CD" w:rsidRDefault="00166ADE">
            <w:pPr>
              <w:pStyle w:val="TableParagraph"/>
              <w:spacing w:before="140"/>
              <w:ind w:left="44" w:right="15"/>
              <w:jc w:val="center"/>
              <w:rPr>
                <w:rFonts w:ascii="Arial Black"/>
                <w:b/>
                <w:sz w:val="20"/>
              </w:rPr>
            </w:pPr>
            <w:r>
              <w:rPr>
                <w:rFonts w:ascii="Arial Black"/>
                <w:b/>
                <w:color w:val="273C8B"/>
                <w:w w:val="95"/>
                <w:sz w:val="20"/>
              </w:rPr>
              <w:t>30.0%</w:t>
            </w:r>
          </w:p>
        </w:tc>
        <w:tc>
          <w:tcPr>
            <w:tcW w:w="465" w:type="dxa"/>
            <w:tcBorders>
              <w:top w:val="single" w:sz="8" w:space="0" w:color="FFFFFF"/>
              <w:left w:val="single" w:sz="8" w:space="0" w:color="FFFFFF"/>
            </w:tcBorders>
            <w:shd w:val="clear" w:color="auto" w:fill="48C7ED"/>
          </w:tcPr>
          <w:p w:rsidR="009702CD" w:rsidRDefault="00166ADE">
            <w:pPr>
              <w:pStyle w:val="TableParagraph"/>
              <w:spacing w:before="140"/>
              <w:ind w:left="46"/>
              <w:jc w:val="center"/>
              <w:rPr>
                <w:rFonts w:ascii="Arial Black"/>
                <w:b/>
                <w:sz w:val="20"/>
              </w:rPr>
            </w:pPr>
            <w:r>
              <w:rPr>
                <w:rFonts w:ascii="Arial Black"/>
                <w:b/>
                <w:color w:val="273C8B"/>
                <w:w w:val="89"/>
                <w:sz w:val="20"/>
              </w:rPr>
              <w:t>9</w:t>
            </w:r>
          </w:p>
        </w:tc>
        <w:tc>
          <w:tcPr>
            <w:tcW w:w="782" w:type="dxa"/>
            <w:tcBorders>
              <w:top w:val="single" w:sz="8" w:space="0" w:color="FFFFFF"/>
              <w:right w:val="single" w:sz="8" w:space="0" w:color="BE1F24"/>
            </w:tcBorders>
            <w:shd w:val="clear" w:color="auto" w:fill="48C7ED"/>
          </w:tcPr>
          <w:p w:rsidR="009702CD" w:rsidRDefault="00166ADE">
            <w:pPr>
              <w:pStyle w:val="TableParagraph"/>
              <w:spacing w:before="140"/>
              <w:ind w:left="112"/>
              <w:rPr>
                <w:rFonts w:ascii="Arial Black"/>
                <w:b/>
                <w:sz w:val="20"/>
              </w:rPr>
            </w:pPr>
            <w:r>
              <w:rPr>
                <w:rFonts w:ascii="Arial Black"/>
                <w:b/>
                <w:color w:val="273C8B"/>
                <w:w w:val="95"/>
                <w:sz w:val="20"/>
              </w:rPr>
              <w:t>56.3%</w:t>
            </w:r>
          </w:p>
        </w:tc>
        <w:tc>
          <w:tcPr>
            <w:tcW w:w="699" w:type="dxa"/>
            <w:tcBorders>
              <w:top w:val="single" w:sz="8" w:space="0" w:color="FFFFFF"/>
              <w:left w:val="single" w:sz="8" w:space="0" w:color="BE1F24"/>
            </w:tcBorders>
            <w:shd w:val="clear" w:color="auto" w:fill="48C7ED"/>
          </w:tcPr>
          <w:p w:rsidR="009702CD" w:rsidRDefault="00166ADE">
            <w:pPr>
              <w:pStyle w:val="TableParagraph"/>
              <w:spacing w:before="140"/>
              <w:ind w:left="83"/>
              <w:jc w:val="center"/>
              <w:rPr>
                <w:rFonts w:ascii="Arial Black"/>
                <w:b/>
                <w:sz w:val="20"/>
              </w:rPr>
            </w:pPr>
            <w:r>
              <w:rPr>
                <w:rFonts w:ascii="Arial Black"/>
                <w:b/>
                <w:color w:val="273C8B"/>
                <w:w w:val="89"/>
                <w:sz w:val="20"/>
              </w:rPr>
              <w:t>6</w:t>
            </w:r>
          </w:p>
        </w:tc>
        <w:tc>
          <w:tcPr>
            <w:tcW w:w="816" w:type="dxa"/>
            <w:tcBorders>
              <w:top w:val="single" w:sz="8" w:space="0" w:color="FFFFFF"/>
              <w:right w:val="single" w:sz="8" w:space="0" w:color="FFFFFF"/>
            </w:tcBorders>
            <w:shd w:val="clear" w:color="auto" w:fill="48C7ED"/>
          </w:tcPr>
          <w:p w:rsidR="009702CD" w:rsidRDefault="00166ADE">
            <w:pPr>
              <w:pStyle w:val="TableParagraph"/>
              <w:spacing w:before="140"/>
              <w:ind w:left="208"/>
              <w:rPr>
                <w:rFonts w:ascii="Arial Black"/>
                <w:b/>
                <w:sz w:val="20"/>
              </w:rPr>
            </w:pPr>
            <w:r>
              <w:rPr>
                <w:rFonts w:ascii="Arial Black"/>
                <w:b/>
                <w:color w:val="273C8B"/>
                <w:sz w:val="20"/>
              </w:rPr>
              <w:t>3.8%</w:t>
            </w:r>
          </w:p>
        </w:tc>
        <w:tc>
          <w:tcPr>
            <w:tcW w:w="696" w:type="dxa"/>
            <w:tcBorders>
              <w:left w:val="single" w:sz="8" w:space="0" w:color="FFFFFF"/>
            </w:tcBorders>
          </w:tcPr>
          <w:p w:rsidR="009702CD" w:rsidRDefault="00166ADE">
            <w:pPr>
              <w:pStyle w:val="TableParagraph"/>
              <w:spacing w:before="135"/>
              <w:ind w:left="90"/>
              <w:jc w:val="center"/>
              <w:rPr>
                <w:rFonts w:ascii="Arial Black"/>
                <w:b/>
                <w:sz w:val="20"/>
              </w:rPr>
            </w:pPr>
            <w:r>
              <w:rPr>
                <w:rFonts w:ascii="Arial Black"/>
                <w:b/>
                <w:color w:val="6D6E71"/>
                <w:w w:val="89"/>
                <w:sz w:val="20"/>
              </w:rPr>
              <w:t>2</w:t>
            </w:r>
          </w:p>
        </w:tc>
        <w:tc>
          <w:tcPr>
            <w:tcW w:w="818" w:type="dxa"/>
            <w:tcBorders>
              <w:right w:val="single" w:sz="8" w:space="0" w:color="BE1F24"/>
            </w:tcBorders>
          </w:tcPr>
          <w:p w:rsidR="009702CD" w:rsidRDefault="00166ADE">
            <w:pPr>
              <w:pStyle w:val="TableParagraph"/>
              <w:spacing w:before="135"/>
              <w:ind w:left="213"/>
              <w:rPr>
                <w:rFonts w:ascii="Arial Black"/>
                <w:b/>
                <w:sz w:val="20"/>
              </w:rPr>
            </w:pPr>
            <w:r>
              <w:rPr>
                <w:rFonts w:ascii="Arial Black"/>
                <w:b/>
                <w:color w:val="6D6E71"/>
                <w:sz w:val="20"/>
              </w:rPr>
              <w:t>2.0%</w:t>
            </w:r>
          </w:p>
        </w:tc>
      </w:tr>
      <w:tr w:rsidR="009702CD">
        <w:trPr>
          <w:trHeight w:val="396"/>
        </w:trPr>
        <w:tc>
          <w:tcPr>
            <w:tcW w:w="955" w:type="dxa"/>
          </w:tcPr>
          <w:p w:rsidR="009702CD" w:rsidRDefault="00166ADE">
            <w:pPr>
              <w:pStyle w:val="TableParagraph"/>
              <w:spacing w:before="117" w:line="259" w:lineRule="exact"/>
              <w:ind w:left="9"/>
              <w:rPr>
                <w:rFonts w:ascii="Arial Black"/>
                <w:b/>
                <w:sz w:val="20"/>
              </w:rPr>
            </w:pPr>
            <w:r>
              <w:rPr>
                <w:rFonts w:ascii="Arial Black"/>
                <w:b/>
                <w:color w:val="6D6E71"/>
                <w:w w:val="90"/>
                <w:sz w:val="20"/>
              </w:rPr>
              <w:t>Services</w:t>
            </w:r>
          </w:p>
        </w:tc>
        <w:tc>
          <w:tcPr>
            <w:tcW w:w="634" w:type="dxa"/>
          </w:tcPr>
          <w:p w:rsidR="009702CD" w:rsidRDefault="00166ADE">
            <w:pPr>
              <w:pStyle w:val="TableParagraph"/>
              <w:spacing w:before="117" w:line="259" w:lineRule="exact"/>
              <w:ind w:left="202"/>
              <w:rPr>
                <w:rFonts w:ascii="Arial Black"/>
                <w:b/>
                <w:sz w:val="20"/>
              </w:rPr>
            </w:pPr>
            <w:r>
              <w:rPr>
                <w:rFonts w:ascii="Arial Black"/>
                <w:b/>
                <w:color w:val="6D6E71"/>
                <w:w w:val="95"/>
                <w:sz w:val="20"/>
              </w:rPr>
              <w:t>far</w:t>
            </w:r>
          </w:p>
        </w:tc>
        <w:tc>
          <w:tcPr>
            <w:tcW w:w="872" w:type="dxa"/>
          </w:tcPr>
          <w:p w:rsidR="009702CD" w:rsidRDefault="00166ADE">
            <w:pPr>
              <w:pStyle w:val="TableParagraph"/>
              <w:spacing w:before="117" w:line="259" w:lineRule="exact"/>
              <w:ind w:left="151" w:right="132"/>
              <w:jc w:val="center"/>
              <w:rPr>
                <w:rFonts w:ascii="Arial Black"/>
                <w:b/>
                <w:sz w:val="20"/>
              </w:rPr>
            </w:pPr>
            <w:r>
              <w:rPr>
                <w:rFonts w:ascii="Arial Black"/>
                <w:b/>
                <w:color w:val="6D6E71"/>
                <w:w w:val="95"/>
                <w:sz w:val="20"/>
              </w:rPr>
              <w:t>away</w:t>
            </w:r>
          </w:p>
        </w:tc>
        <w:tc>
          <w:tcPr>
            <w:tcW w:w="337" w:type="dxa"/>
            <w:tcBorders>
              <w:right w:val="single" w:sz="8" w:space="0" w:color="BE1F24"/>
            </w:tcBorders>
          </w:tcPr>
          <w:p w:rsidR="009702CD" w:rsidRDefault="00166ADE">
            <w:pPr>
              <w:pStyle w:val="TableParagraph"/>
              <w:spacing w:before="117" w:line="259" w:lineRule="exact"/>
              <w:ind w:right="-15"/>
              <w:jc w:val="right"/>
              <w:rPr>
                <w:rFonts w:ascii="Arial Black"/>
                <w:b/>
                <w:sz w:val="20"/>
              </w:rPr>
            </w:pPr>
            <w:r>
              <w:rPr>
                <w:rFonts w:ascii="Arial Black"/>
                <w:b/>
                <w:color w:val="6D6E71"/>
                <w:w w:val="75"/>
                <w:sz w:val="20"/>
              </w:rPr>
              <w:t>&amp;</w:t>
            </w:r>
          </w:p>
        </w:tc>
        <w:tc>
          <w:tcPr>
            <w:tcW w:w="426" w:type="dxa"/>
            <w:vMerge w:val="restart"/>
            <w:tcBorders>
              <w:left w:val="single" w:sz="8" w:space="0" w:color="BE1F24"/>
              <w:bottom w:val="single" w:sz="8" w:space="0" w:color="BE1F24"/>
            </w:tcBorders>
          </w:tcPr>
          <w:p w:rsidR="009702CD" w:rsidRDefault="009702CD">
            <w:pPr>
              <w:pStyle w:val="TableParagraph"/>
              <w:spacing w:before="12"/>
              <w:rPr>
                <w:rFonts w:ascii="Arial Black"/>
                <w:b/>
                <w:sz w:val="17"/>
              </w:rPr>
            </w:pPr>
          </w:p>
          <w:p w:rsidR="009702CD" w:rsidRDefault="00166ADE">
            <w:pPr>
              <w:pStyle w:val="TableParagraph"/>
              <w:ind w:left="162"/>
              <w:rPr>
                <w:rFonts w:ascii="Arial Black"/>
                <w:b/>
                <w:sz w:val="20"/>
              </w:rPr>
            </w:pPr>
            <w:r>
              <w:rPr>
                <w:rFonts w:ascii="Arial Black"/>
                <w:b/>
                <w:color w:val="6D6E71"/>
                <w:w w:val="89"/>
                <w:sz w:val="20"/>
              </w:rPr>
              <w:t>1</w:t>
            </w:r>
          </w:p>
          <w:p w:rsidR="009702CD" w:rsidRDefault="009702CD">
            <w:pPr>
              <w:pStyle w:val="TableParagraph"/>
              <w:spacing w:before="4"/>
              <w:rPr>
                <w:rFonts w:ascii="Arial Black"/>
                <w:b/>
                <w:sz w:val="32"/>
              </w:rPr>
            </w:pPr>
          </w:p>
          <w:p w:rsidR="009702CD" w:rsidRDefault="00166ADE">
            <w:pPr>
              <w:pStyle w:val="TableParagraph"/>
              <w:ind w:left="162"/>
              <w:rPr>
                <w:rFonts w:ascii="Arial Black"/>
                <w:b/>
                <w:sz w:val="20"/>
              </w:rPr>
            </w:pPr>
            <w:r>
              <w:rPr>
                <w:rFonts w:ascii="Arial Black"/>
                <w:b/>
                <w:color w:val="6D6E71"/>
                <w:w w:val="89"/>
                <w:sz w:val="20"/>
              </w:rPr>
              <w:t>3</w:t>
            </w:r>
          </w:p>
        </w:tc>
        <w:tc>
          <w:tcPr>
            <w:tcW w:w="766" w:type="dxa"/>
            <w:vMerge w:val="restart"/>
            <w:tcBorders>
              <w:bottom w:val="single" w:sz="8" w:space="0" w:color="BE1F24"/>
            </w:tcBorders>
          </w:tcPr>
          <w:p w:rsidR="009702CD" w:rsidRDefault="009702CD">
            <w:pPr>
              <w:pStyle w:val="TableParagraph"/>
              <w:spacing w:before="12"/>
              <w:rPr>
                <w:rFonts w:ascii="Arial Black"/>
                <w:b/>
                <w:sz w:val="17"/>
              </w:rPr>
            </w:pPr>
          </w:p>
          <w:p w:rsidR="009702CD" w:rsidRDefault="00166ADE">
            <w:pPr>
              <w:pStyle w:val="TableParagraph"/>
              <w:ind w:left="160"/>
              <w:rPr>
                <w:rFonts w:ascii="Arial Black"/>
                <w:b/>
                <w:sz w:val="20"/>
              </w:rPr>
            </w:pPr>
            <w:r>
              <w:rPr>
                <w:rFonts w:ascii="Arial Black"/>
                <w:b/>
                <w:color w:val="6D6E71"/>
                <w:sz w:val="20"/>
              </w:rPr>
              <w:t>5.0%</w:t>
            </w:r>
          </w:p>
          <w:p w:rsidR="009702CD" w:rsidRDefault="009702CD">
            <w:pPr>
              <w:pStyle w:val="TableParagraph"/>
              <w:spacing w:before="4"/>
              <w:rPr>
                <w:rFonts w:ascii="Arial Black"/>
                <w:b/>
                <w:sz w:val="32"/>
              </w:rPr>
            </w:pPr>
          </w:p>
          <w:p w:rsidR="009702CD" w:rsidRDefault="00166ADE">
            <w:pPr>
              <w:pStyle w:val="TableParagraph"/>
              <w:ind w:left="100"/>
              <w:rPr>
                <w:rFonts w:ascii="Arial Black"/>
                <w:b/>
                <w:sz w:val="20"/>
              </w:rPr>
            </w:pPr>
            <w:r>
              <w:rPr>
                <w:rFonts w:ascii="Arial Black"/>
                <w:b/>
                <w:color w:val="6D6E71"/>
                <w:w w:val="95"/>
                <w:sz w:val="20"/>
              </w:rPr>
              <w:t>15.0%</w:t>
            </w:r>
          </w:p>
        </w:tc>
        <w:tc>
          <w:tcPr>
            <w:tcW w:w="465" w:type="dxa"/>
            <w:vMerge w:val="restart"/>
            <w:tcBorders>
              <w:bottom w:val="single" w:sz="8" w:space="0" w:color="BE1F24"/>
            </w:tcBorders>
          </w:tcPr>
          <w:p w:rsidR="009702CD" w:rsidRDefault="009702CD">
            <w:pPr>
              <w:pStyle w:val="TableParagraph"/>
              <w:spacing w:before="12"/>
              <w:rPr>
                <w:rFonts w:ascii="Arial Black"/>
                <w:b/>
                <w:sz w:val="17"/>
              </w:rPr>
            </w:pPr>
          </w:p>
          <w:p w:rsidR="009702CD" w:rsidRDefault="00166ADE">
            <w:pPr>
              <w:pStyle w:val="TableParagraph"/>
              <w:ind w:left="195"/>
              <w:rPr>
                <w:rFonts w:ascii="Arial Black"/>
                <w:b/>
                <w:sz w:val="20"/>
              </w:rPr>
            </w:pPr>
            <w:r>
              <w:rPr>
                <w:rFonts w:ascii="Arial Black"/>
                <w:b/>
                <w:color w:val="6D6E71"/>
                <w:w w:val="89"/>
                <w:sz w:val="20"/>
              </w:rPr>
              <w:t>3</w:t>
            </w:r>
          </w:p>
          <w:p w:rsidR="009702CD" w:rsidRDefault="009702CD">
            <w:pPr>
              <w:pStyle w:val="TableParagraph"/>
              <w:spacing w:before="4"/>
              <w:rPr>
                <w:rFonts w:ascii="Arial Black"/>
                <w:b/>
                <w:sz w:val="32"/>
              </w:rPr>
            </w:pPr>
          </w:p>
          <w:p w:rsidR="009702CD" w:rsidRDefault="00166ADE">
            <w:pPr>
              <w:pStyle w:val="TableParagraph"/>
              <w:ind w:left="195"/>
              <w:rPr>
                <w:rFonts w:ascii="Arial Black"/>
                <w:b/>
                <w:sz w:val="20"/>
              </w:rPr>
            </w:pPr>
            <w:r>
              <w:rPr>
                <w:rFonts w:ascii="Arial Black"/>
                <w:b/>
                <w:color w:val="6D6E71"/>
                <w:w w:val="89"/>
                <w:sz w:val="20"/>
              </w:rPr>
              <w:t>8</w:t>
            </w:r>
          </w:p>
        </w:tc>
        <w:tc>
          <w:tcPr>
            <w:tcW w:w="782" w:type="dxa"/>
            <w:vMerge w:val="restart"/>
            <w:tcBorders>
              <w:bottom w:val="single" w:sz="8" w:space="0" w:color="BE1F24"/>
              <w:right w:val="single" w:sz="8" w:space="0" w:color="BE1F24"/>
            </w:tcBorders>
          </w:tcPr>
          <w:p w:rsidR="009702CD" w:rsidRDefault="009702CD">
            <w:pPr>
              <w:pStyle w:val="TableParagraph"/>
              <w:spacing w:before="12"/>
              <w:rPr>
                <w:rFonts w:ascii="Arial Black"/>
                <w:b/>
                <w:sz w:val="17"/>
              </w:rPr>
            </w:pPr>
          </w:p>
          <w:p w:rsidR="009702CD" w:rsidRDefault="00166ADE">
            <w:pPr>
              <w:pStyle w:val="TableParagraph"/>
              <w:ind w:left="112"/>
              <w:rPr>
                <w:rFonts w:ascii="Arial Black"/>
                <w:b/>
                <w:sz w:val="20"/>
              </w:rPr>
            </w:pPr>
            <w:r>
              <w:rPr>
                <w:rFonts w:ascii="Arial Black"/>
                <w:b/>
                <w:color w:val="6D6E71"/>
                <w:w w:val="95"/>
                <w:sz w:val="20"/>
              </w:rPr>
              <w:t>18.8%</w:t>
            </w:r>
          </w:p>
          <w:p w:rsidR="009702CD" w:rsidRDefault="009702CD">
            <w:pPr>
              <w:pStyle w:val="TableParagraph"/>
              <w:spacing w:before="4"/>
              <w:rPr>
                <w:rFonts w:ascii="Arial Black"/>
                <w:b/>
                <w:sz w:val="32"/>
              </w:rPr>
            </w:pPr>
          </w:p>
          <w:p w:rsidR="009702CD" w:rsidRDefault="00166ADE">
            <w:pPr>
              <w:pStyle w:val="TableParagraph"/>
              <w:ind w:left="112"/>
              <w:rPr>
                <w:rFonts w:ascii="Arial Black"/>
                <w:b/>
                <w:sz w:val="20"/>
              </w:rPr>
            </w:pPr>
            <w:r>
              <w:rPr>
                <w:rFonts w:ascii="Arial Black"/>
                <w:b/>
                <w:color w:val="6D6E71"/>
                <w:w w:val="95"/>
                <w:sz w:val="20"/>
              </w:rPr>
              <w:t>50.0%</w:t>
            </w:r>
          </w:p>
        </w:tc>
        <w:tc>
          <w:tcPr>
            <w:tcW w:w="699" w:type="dxa"/>
            <w:vMerge w:val="restart"/>
            <w:tcBorders>
              <w:left w:val="single" w:sz="8" w:space="0" w:color="BE1F24"/>
              <w:bottom w:val="single" w:sz="8" w:space="0" w:color="BE1F24"/>
            </w:tcBorders>
          </w:tcPr>
          <w:p w:rsidR="009702CD" w:rsidRDefault="009702CD">
            <w:pPr>
              <w:pStyle w:val="TableParagraph"/>
              <w:spacing w:before="12"/>
              <w:rPr>
                <w:rFonts w:ascii="Arial Black"/>
                <w:b/>
                <w:sz w:val="17"/>
              </w:rPr>
            </w:pPr>
          </w:p>
          <w:p w:rsidR="009702CD" w:rsidRDefault="00166ADE">
            <w:pPr>
              <w:pStyle w:val="TableParagraph"/>
              <w:ind w:left="83"/>
              <w:jc w:val="center"/>
              <w:rPr>
                <w:rFonts w:ascii="Arial Black"/>
                <w:b/>
                <w:sz w:val="20"/>
              </w:rPr>
            </w:pPr>
            <w:r>
              <w:rPr>
                <w:rFonts w:ascii="Arial Black"/>
                <w:b/>
                <w:color w:val="6D6E71"/>
                <w:w w:val="89"/>
                <w:sz w:val="20"/>
              </w:rPr>
              <w:t>1</w:t>
            </w:r>
          </w:p>
          <w:p w:rsidR="009702CD" w:rsidRDefault="009702CD">
            <w:pPr>
              <w:pStyle w:val="TableParagraph"/>
              <w:spacing w:before="4"/>
              <w:rPr>
                <w:rFonts w:ascii="Arial Black"/>
                <w:b/>
                <w:sz w:val="32"/>
              </w:rPr>
            </w:pPr>
          </w:p>
          <w:p w:rsidR="009702CD" w:rsidRDefault="00166ADE">
            <w:pPr>
              <w:pStyle w:val="TableParagraph"/>
              <w:ind w:left="83"/>
              <w:jc w:val="center"/>
              <w:rPr>
                <w:rFonts w:ascii="Arial Black"/>
                <w:b/>
                <w:sz w:val="20"/>
              </w:rPr>
            </w:pPr>
            <w:r>
              <w:rPr>
                <w:rFonts w:ascii="Arial Black"/>
                <w:b/>
                <w:color w:val="6D6E71"/>
                <w:w w:val="89"/>
                <w:sz w:val="20"/>
              </w:rPr>
              <w:t>1</w:t>
            </w:r>
          </w:p>
        </w:tc>
        <w:tc>
          <w:tcPr>
            <w:tcW w:w="816" w:type="dxa"/>
            <w:vMerge w:val="restart"/>
            <w:tcBorders>
              <w:bottom w:val="single" w:sz="8" w:space="0" w:color="BE1F24"/>
            </w:tcBorders>
          </w:tcPr>
          <w:p w:rsidR="009702CD" w:rsidRDefault="009702CD">
            <w:pPr>
              <w:pStyle w:val="TableParagraph"/>
              <w:spacing w:before="12"/>
              <w:rPr>
                <w:rFonts w:ascii="Arial Black"/>
                <w:b/>
                <w:sz w:val="17"/>
              </w:rPr>
            </w:pPr>
          </w:p>
          <w:p w:rsidR="009702CD" w:rsidRDefault="00166ADE">
            <w:pPr>
              <w:pStyle w:val="TableParagraph"/>
              <w:ind w:left="213"/>
              <w:rPr>
                <w:rFonts w:ascii="Arial Black"/>
                <w:b/>
                <w:sz w:val="20"/>
              </w:rPr>
            </w:pPr>
            <w:r>
              <w:rPr>
                <w:rFonts w:ascii="Arial Black"/>
                <w:b/>
                <w:color w:val="6D6E71"/>
                <w:sz w:val="20"/>
              </w:rPr>
              <w:t>0.6%</w:t>
            </w:r>
          </w:p>
          <w:p w:rsidR="009702CD" w:rsidRDefault="009702CD">
            <w:pPr>
              <w:pStyle w:val="TableParagraph"/>
              <w:spacing w:before="4"/>
              <w:rPr>
                <w:rFonts w:ascii="Arial Black"/>
                <w:b/>
                <w:sz w:val="32"/>
              </w:rPr>
            </w:pPr>
          </w:p>
          <w:p w:rsidR="009702CD" w:rsidRDefault="00166ADE">
            <w:pPr>
              <w:pStyle w:val="TableParagraph"/>
              <w:ind w:left="213"/>
              <w:rPr>
                <w:rFonts w:ascii="Arial Black"/>
                <w:b/>
                <w:sz w:val="20"/>
              </w:rPr>
            </w:pPr>
            <w:r>
              <w:rPr>
                <w:rFonts w:ascii="Arial Black"/>
                <w:b/>
                <w:color w:val="6D6E71"/>
                <w:sz w:val="20"/>
              </w:rPr>
              <w:t>0.6%</w:t>
            </w:r>
          </w:p>
        </w:tc>
        <w:tc>
          <w:tcPr>
            <w:tcW w:w="696" w:type="dxa"/>
            <w:vMerge w:val="restart"/>
            <w:tcBorders>
              <w:bottom w:val="single" w:sz="8" w:space="0" w:color="BE1F24"/>
            </w:tcBorders>
          </w:tcPr>
          <w:p w:rsidR="009702CD" w:rsidRDefault="009702CD">
            <w:pPr>
              <w:pStyle w:val="TableParagraph"/>
              <w:spacing w:before="12"/>
              <w:rPr>
                <w:rFonts w:ascii="Arial Black"/>
                <w:b/>
                <w:sz w:val="17"/>
              </w:rPr>
            </w:pPr>
          </w:p>
          <w:p w:rsidR="009702CD" w:rsidRDefault="00166ADE">
            <w:pPr>
              <w:pStyle w:val="TableParagraph"/>
              <w:ind w:left="90"/>
              <w:jc w:val="center"/>
              <w:rPr>
                <w:rFonts w:ascii="Arial Black"/>
                <w:b/>
                <w:sz w:val="20"/>
              </w:rPr>
            </w:pPr>
            <w:r>
              <w:rPr>
                <w:rFonts w:ascii="Arial Black"/>
                <w:b/>
                <w:color w:val="6D6E71"/>
                <w:w w:val="89"/>
                <w:sz w:val="20"/>
              </w:rPr>
              <w:t>0</w:t>
            </w:r>
          </w:p>
          <w:p w:rsidR="009702CD" w:rsidRDefault="009702CD">
            <w:pPr>
              <w:pStyle w:val="TableParagraph"/>
              <w:spacing w:before="4"/>
              <w:rPr>
                <w:rFonts w:ascii="Arial Black"/>
                <w:b/>
                <w:sz w:val="32"/>
              </w:rPr>
            </w:pPr>
          </w:p>
          <w:p w:rsidR="009702CD" w:rsidRDefault="00166ADE">
            <w:pPr>
              <w:pStyle w:val="TableParagraph"/>
              <w:ind w:left="90"/>
              <w:jc w:val="center"/>
              <w:rPr>
                <w:rFonts w:ascii="Arial Black"/>
                <w:b/>
                <w:sz w:val="20"/>
              </w:rPr>
            </w:pPr>
            <w:r>
              <w:rPr>
                <w:rFonts w:ascii="Arial Black"/>
                <w:b/>
                <w:color w:val="6D6E71"/>
                <w:w w:val="89"/>
                <w:sz w:val="20"/>
              </w:rPr>
              <w:t>2</w:t>
            </w:r>
          </w:p>
        </w:tc>
        <w:tc>
          <w:tcPr>
            <w:tcW w:w="818" w:type="dxa"/>
            <w:vMerge w:val="restart"/>
            <w:tcBorders>
              <w:bottom w:val="single" w:sz="8" w:space="0" w:color="BE1F24"/>
              <w:right w:val="single" w:sz="8" w:space="0" w:color="BE1F24"/>
            </w:tcBorders>
          </w:tcPr>
          <w:p w:rsidR="009702CD" w:rsidRDefault="009702CD">
            <w:pPr>
              <w:pStyle w:val="TableParagraph"/>
              <w:spacing w:before="12"/>
              <w:rPr>
                <w:rFonts w:ascii="Arial Black"/>
                <w:b/>
                <w:sz w:val="17"/>
              </w:rPr>
            </w:pPr>
          </w:p>
          <w:p w:rsidR="009702CD" w:rsidRDefault="00166ADE">
            <w:pPr>
              <w:pStyle w:val="TableParagraph"/>
              <w:ind w:left="213"/>
              <w:rPr>
                <w:rFonts w:ascii="Arial Black"/>
                <w:b/>
                <w:sz w:val="20"/>
              </w:rPr>
            </w:pPr>
            <w:r>
              <w:rPr>
                <w:rFonts w:ascii="Arial Black"/>
                <w:b/>
                <w:color w:val="6D6E71"/>
                <w:sz w:val="20"/>
              </w:rPr>
              <w:t>0.0%</w:t>
            </w:r>
          </w:p>
          <w:p w:rsidR="009702CD" w:rsidRDefault="009702CD">
            <w:pPr>
              <w:pStyle w:val="TableParagraph"/>
              <w:spacing w:before="4"/>
              <w:rPr>
                <w:rFonts w:ascii="Arial Black"/>
                <w:b/>
                <w:sz w:val="32"/>
              </w:rPr>
            </w:pPr>
          </w:p>
          <w:p w:rsidR="009702CD" w:rsidRDefault="00166ADE">
            <w:pPr>
              <w:pStyle w:val="TableParagraph"/>
              <w:ind w:left="213"/>
              <w:rPr>
                <w:rFonts w:ascii="Arial Black"/>
                <w:b/>
                <w:sz w:val="20"/>
              </w:rPr>
            </w:pPr>
            <w:r>
              <w:rPr>
                <w:rFonts w:ascii="Arial Black"/>
                <w:b/>
                <w:color w:val="6D6E71"/>
                <w:sz w:val="20"/>
              </w:rPr>
              <w:t>2.0%</w:t>
            </w:r>
          </w:p>
        </w:tc>
      </w:tr>
      <w:tr w:rsidR="009702CD">
        <w:trPr>
          <w:trHeight w:val="348"/>
        </w:trPr>
        <w:tc>
          <w:tcPr>
            <w:tcW w:w="2798" w:type="dxa"/>
            <w:gridSpan w:val="4"/>
            <w:tcBorders>
              <w:right w:val="single" w:sz="8" w:space="0" w:color="BE1F24"/>
            </w:tcBorders>
          </w:tcPr>
          <w:p w:rsidR="009702CD" w:rsidRDefault="00166ADE">
            <w:pPr>
              <w:pStyle w:val="TableParagraph"/>
              <w:spacing w:line="253" w:lineRule="exact"/>
              <w:ind w:left="9"/>
              <w:rPr>
                <w:rFonts w:ascii="Arial Black"/>
                <w:b/>
                <w:sz w:val="20"/>
              </w:rPr>
            </w:pPr>
            <w:r>
              <w:rPr>
                <w:rFonts w:ascii="Arial Black"/>
                <w:b/>
                <w:color w:val="6D6E71"/>
                <w:w w:val="90"/>
                <w:sz w:val="20"/>
              </w:rPr>
              <w:t>transportation not available</w:t>
            </w:r>
          </w:p>
        </w:tc>
        <w:tc>
          <w:tcPr>
            <w:tcW w:w="426" w:type="dxa"/>
            <w:vMerge/>
            <w:tcBorders>
              <w:top w:val="nil"/>
              <w:left w:val="single" w:sz="8" w:space="0" w:color="BE1F24"/>
              <w:bottom w:val="single" w:sz="8" w:space="0" w:color="BE1F24"/>
            </w:tcBorders>
          </w:tcPr>
          <w:p w:rsidR="009702CD" w:rsidRDefault="009702CD">
            <w:pPr>
              <w:rPr>
                <w:sz w:val="2"/>
                <w:szCs w:val="2"/>
              </w:rPr>
            </w:pPr>
          </w:p>
        </w:tc>
        <w:tc>
          <w:tcPr>
            <w:tcW w:w="766" w:type="dxa"/>
            <w:vMerge/>
            <w:tcBorders>
              <w:top w:val="nil"/>
              <w:bottom w:val="single" w:sz="8" w:space="0" w:color="BE1F24"/>
            </w:tcBorders>
          </w:tcPr>
          <w:p w:rsidR="009702CD" w:rsidRDefault="009702CD">
            <w:pPr>
              <w:rPr>
                <w:sz w:val="2"/>
                <w:szCs w:val="2"/>
              </w:rPr>
            </w:pPr>
          </w:p>
        </w:tc>
        <w:tc>
          <w:tcPr>
            <w:tcW w:w="465" w:type="dxa"/>
            <w:vMerge/>
            <w:tcBorders>
              <w:top w:val="nil"/>
              <w:bottom w:val="single" w:sz="8" w:space="0" w:color="BE1F24"/>
            </w:tcBorders>
          </w:tcPr>
          <w:p w:rsidR="009702CD" w:rsidRDefault="009702CD">
            <w:pPr>
              <w:rPr>
                <w:sz w:val="2"/>
                <w:szCs w:val="2"/>
              </w:rPr>
            </w:pPr>
          </w:p>
        </w:tc>
        <w:tc>
          <w:tcPr>
            <w:tcW w:w="782" w:type="dxa"/>
            <w:vMerge/>
            <w:tcBorders>
              <w:top w:val="nil"/>
              <w:bottom w:val="single" w:sz="8" w:space="0" w:color="BE1F24"/>
              <w:right w:val="single" w:sz="8" w:space="0" w:color="BE1F24"/>
            </w:tcBorders>
          </w:tcPr>
          <w:p w:rsidR="009702CD" w:rsidRDefault="009702CD">
            <w:pPr>
              <w:rPr>
                <w:sz w:val="2"/>
                <w:szCs w:val="2"/>
              </w:rPr>
            </w:pPr>
          </w:p>
        </w:tc>
        <w:tc>
          <w:tcPr>
            <w:tcW w:w="699" w:type="dxa"/>
            <w:vMerge/>
            <w:tcBorders>
              <w:top w:val="nil"/>
              <w:left w:val="single" w:sz="8" w:space="0" w:color="BE1F24"/>
              <w:bottom w:val="single" w:sz="8" w:space="0" w:color="BE1F24"/>
            </w:tcBorders>
          </w:tcPr>
          <w:p w:rsidR="009702CD" w:rsidRDefault="009702CD">
            <w:pPr>
              <w:rPr>
                <w:sz w:val="2"/>
                <w:szCs w:val="2"/>
              </w:rPr>
            </w:pPr>
          </w:p>
        </w:tc>
        <w:tc>
          <w:tcPr>
            <w:tcW w:w="816" w:type="dxa"/>
            <w:vMerge/>
            <w:tcBorders>
              <w:top w:val="nil"/>
              <w:bottom w:val="single" w:sz="8" w:space="0" w:color="BE1F24"/>
            </w:tcBorders>
          </w:tcPr>
          <w:p w:rsidR="009702CD" w:rsidRDefault="009702CD">
            <w:pPr>
              <w:rPr>
                <w:sz w:val="2"/>
                <w:szCs w:val="2"/>
              </w:rPr>
            </w:pPr>
          </w:p>
        </w:tc>
        <w:tc>
          <w:tcPr>
            <w:tcW w:w="696" w:type="dxa"/>
            <w:vMerge/>
            <w:tcBorders>
              <w:top w:val="nil"/>
              <w:bottom w:val="single" w:sz="8" w:space="0" w:color="BE1F24"/>
            </w:tcBorders>
          </w:tcPr>
          <w:p w:rsidR="009702CD" w:rsidRDefault="009702CD">
            <w:pPr>
              <w:rPr>
                <w:sz w:val="2"/>
                <w:szCs w:val="2"/>
              </w:rPr>
            </w:pPr>
          </w:p>
        </w:tc>
        <w:tc>
          <w:tcPr>
            <w:tcW w:w="818" w:type="dxa"/>
            <w:vMerge/>
            <w:tcBorders>
              <w:top w:val="nil"/>
              <w:bottom w:val="single" w:sz="8" w:space="0" w:color="BE1F24"/>
              <w:right w:val="single" w:sz="8" w:space="0" w:color="BE1F24"/>
            </w:tcBorders>
          </w:tcPr>
          <w:p w:rsidR="009702CD" w:rsidRDefault="009702CD">
            <w:pPr>
              <w:rPr>
                <w:sz w:val="2"/>
                <w:szCs w:val="2"/>
              </w:rPr>
            </w:pPr>
          </w:p>
        </w:tc>
      </w:tr>
      <w:tr w:rsidR="009702CD">
        <w:trPr>
          <w:trHeight w:val="348"/>
        </w:trPr>
        <w:tc>
          <w:tcPr>
            <w:tcW w:w="955" w:type="dxa"/>
          </w:tcPr>
          <w:p w:rsidR="009702CD" w:rsidRDefault="00166ADE">
            <w:pPr>
              <w:pStyle w:val="TableParagraph"/>
              <w:spacing w:before="69" w:line="259" w:lineRule="exact"/>
              <w:ind w:left="9"/>
              <w:rPr>
                <w:rFonts w:ascii="Arial Black"/>
                <w:b/>
                <w:sz w:val="20"/>
              </w:rPr>
            </w:pPr>
            <w:r>
              <w:rPr>
                <w:rFonts w:ascii="Arial Black"/>
                <w:b/>
                <w:color w:val="6D6E71"/>
                <w:w w:val="90"/>
                <w:sz w:val="20"/>
              </w:rPr>
              <w:t>Services</w:t>
            </w:r>
          </w:p>
        </w:tc>
        <w:tc>
          <w:tcPr>
            <w:tcW w:w="634" w:type="dxa"/>
          </w:tcPr>
          <w:p w:rsidR="009702CD" w:rsidRDefault="00166ADE">
            <w:pPr>
              <w:pStyle w:val="TableParagraph"/>
              <w:spacing w:before="69" w:line="259" w:lineRule="exact"/>
              <w:ind w:left="202"/>
              <w:rPr>
                <w:rFonts w:ascii="Arial Black"/>
                <w:b/>
                <w:sz w:val="20"/>
              </w:rPr>
            </w:pPr>
            <w:r>
              <w:rPr>
                <w:rFonts w:ascii="Arial Black"/>
                <w:b/>
                <w:color w:val="6D6E71"/>
                <w:w w:val="95"/>
                <w:sz w:val="20"/>
              </w:rPr>
              <w:t>far</w:t>
            </w:r>
          </w:p>
        </w:tc>
        <w:tc>
          <w:tcPr>
            <w:tcW w:w="872" w:type="dxa"/>
          </w:tcPr>
          <w:p w:rsidR="009702CD" w:rsidRDefault="00166ADE">
            <w:pPr>
              <w:pStyle w:val="TableParagraph"/>
              <w:spacing w:before="69" w:line="259" w:lineRule="exact"/>
              <w:ind w:left="151" w:right="132"/>
              <w:jc w:val="center"/>
              <w:rPr>
                <w:rFonts w:ascii="Arial Black"/>
                <w:b/>
                <w:sz w:val="20"/>
              </w:rPr>
            </w:pPr>
            <w:r>
              <w:rPr>
                <w:rFonts w:ascii="Arial Black"/>
                <w:b/>
                <w:color w:val="6D6E71"/>
                <w:w w:val="95"/>
                <w:sz w:val="20"/>
              </w:rPr>
              <w:t>away</w:t>
            </w:r>
          </w:p>
        </w:tc>
        <w:tc>
          <w:tcPr>
            <w:tcW w:w="337" w:type="dxa"/>
            <w:tcBorders>
              <w:right w:val="single" w:sz="8" w:space="0" w:color="BE1F24"/>
            </w:tcBorders>
          </w:tcPr>
          <w:p w:rsidR="009702CD" w:rsidRDefault="00166ADE">
            <w:pPr>
              <w:pStyle w:val="TableParagraph"/>
              <w:spacing w:before="69" w:line="259" w:lineRule="exact"/>
              <w:ind w:right="-15"/>
              <w:jc w:val="right"/>
              <w:rPr>
                <w:rFonts w:ascii="Arial Black"/>
                <w:b/>
                <w:sz w:val="20"/>
              </w:rPr>
            </w:pPr>
            <w:r>
              <w:rPr>
                <w:rFonts w:ascii="Arial Black"/>
                <w:b/>
                <w:color w:val="6D6E71"/>
                <w:w w:val="75"/>
                <w:sz w:val="20"/>
              </w:rPr>
              <w:t>&amp;</w:t>
            </w:r>
          </w:p>
        </w:tc>
        <w:tc>
          <w:tcPr>
            <w:tcW w:w="426" w:type="dxa"/>
            <w:vMerge/>
            <w:tcBorders>
              <w:top w:val="nil"/>
              <w:left w:val="single" w:sz="8" w:space="0" w:color="BE1F24"/>
              <w:bottom w:val="single" w:sz="8" w:space="0" w:color="BE1F24"/>
            </w:tcBorders>
          </w:tcPr>
          <w:p w:rsidR="009702CD" w:rsidRDefault="009702CD">
            <w:pPr>
              <w:rPr>
                <w:sz w:val="2"/>
                <w:szCs w:val="2"/>
              </w:rPr>
            </w:pPr>
          </w:p>
        </w:tc>
        <w:tc>
          <w:tcPr>
            <w:tcW w:w="766" w:type="dxa"/>
            <w:vMerge/>
            <w:tcBorders>
              <w:top w:val="nil"/>
              <w:bottom w:val="single" w:sz="8" w:space="0" w:color="BE1F24"/>
            </w:tcBorders>
          </w:tcPr>
          <w:p w:rsidR="009702CD" w:rsidRDefault="009702CD">
            <w:pPr>
              <w:rPr>
                <w:sz w:val="2"/>
                <w:szCs w:val="2"/>
              </w:rPr>
            </w:pPr>
          </w:p>
        </w:tc>
        <w:tc>
          <w:tcPr>
            <w:tcW w:w="465" w:type="dxa"/>
            <w:vMerge/>
            <w:tcBorders>
              <w:top w:val="nil"/>
              <w:bottom w:val="single" w:sz="8" w:space="0" w:color="BE1F24"/>
            </w:tcBorders>
          </w:tcPr>
          <w:p w:rsidR="009702CD" w:rsidRDefault="009702CD">
            <w:pPr>
              <w:rPr>
                <w:sz w:val="2"/>
                <w:szCs w:val="2"/>
              </w:rPr>
            </w:pPr>
          </w:p>
        </w:tc>
        <w:tc>
          <w:tcPr>
            <w:tcW w:w="782" w:type="dxa"/>
            <w:vMerge/>
            <w:tcBorders>
              <w:top w:val="nil"/>
              <w:bottom w:val="single" w:sz="8" w:space="0" w:color="BE1F24"/>
              <w:right w:val="single" w:sz="8" w:space="0" w:color="BE1F24"/>
            </w:tcBorders>
          </w:tcPr>
          <w:p w:rsidR="009702CD" w:rsidRDefault="009702CD">
            <w:pPr>
              <w:rPr>
                <w:sz w:val="2"/>
                <w:szCs w:val="2"/>
              </w:rPr>
            </w:pPr>
          </w:p>
        </w:tc>
        <w:tc>
          <w:tcPr>
            <w:tcW w:w="699" w:type="dxa"/>
            <w:vMerge/>
            <w:tcBorders>
              <w:top w:val="nil"/>
              <w:left w:val="single" w:sz="8" w:space="0" w:color="BE1F24"/>
              <w:bottom w:val="single" w:sz="8" w:space="0" w:color="BE1F24"/>
            </w:tcBorders>
          </w:tcPr>
          <w:p w:rsidR="009702CD" w:rsidRDefault="009702CD">
            <w:pPr>
              <w:rPr>
                <w:sz w:val="2"/>
                <w:szCs w:val="2"/>
              </w:rPr>
            </w:pPr>
          </w:p>
        </w:tc>
        <w:tc>
          <w:tcPr>
            <w:tcW w:w="816" w:type="dxa"/>
            <w:vMerge/>
            <w:tcBorders>
              <w:top w:val="nil"/>
              <w:bottom w:val="single" w:sz="8" w:space="0" w:color="BE1F24"/>
            </w:tcBorders>
          </w:tcPr>
          <w:p w:rsidR="009702CD" w:rsidRDefault="009702CD">
            <w:pPr>
              <w:rPr>
                <w:sz w:val="2"/>
                <w:szCs w:val="2"/>
              </w:rPr>
            </w:pPr>
          </w:p>
        </w:tc>
        <w:tc>
          <w:tcPr>
            <w:tcW w:w="696" w:type="dxa"/>
            <w:vMerge/>
            <w:tcBorders>
              <w:top w:val="nil"/>
              <w:bottom w:val="single" w:sz="8" w:space="0" w:color="BE1F24"/>
            </w:tcBorders>
          </w:tcPr>
          <w:p w:rsidR="009702CD" w:rsidRDefault="009702CD">
            <w:pPr>
              <w:rPr>
                <w:sz w:val="2"/>
                <w:szCs w:val="2"/>
              </w:rPr>
            </w:pPr>
          </w:p>
        </w:tc>
        <w:tc>
          <w:tcPr>
            <w:tcW w:w="818" w:type="dxa"/>
            <w:vMerge/>
            <w:tcBorders>
              <w:top w:val="nil"/>
              <w:bottom w:val="single" w:sz="8" w:space="0" w:color="BE1F24"/>
              <w:right w:val="single" w:sz="8" w:space="0" w:color="BE1F24"/>
            </w:tcBorders>
          </w:tcPr>
          <w:p w:rsidR="009702CD" w:rsidRDefault="009702CD">
            <w:pPr>
              <w:rPr>
                <w:sz w:val="2"/>
                <w:szCs w:val="2"/>
              </w:rPr>
            </w:pPr>
          </w:p>
        </w:tc>
      </w:tr>
      <w:tr w:rsidR="009702CD">
        <w:trPr>
          <w:trHeight w:val="320"/>
        </w:trPr>
        <w:tc>
          <w:tcPr>
            <w:tcW w:w="2798" w:type="dxa"/>
            <w:gridSpan w:val="4"/>
            <w:tcBorders>
              <w:bottom w:val="single" w:sz="8" w:space="0" w:color="BE1F24"/>
              <w:right w:val="single" w:sz="8" w:space="0" w:color="BE1F24"/>
            </w:tcBorders>
          </w:tcPr>
          <w:p w:rsidR="009702CD" w:rsidRDefault="00166ADE">
            <w:pPr>
              <w:pStyle w:val="TableParagraph"/>
              <w:spacing w:line="253" w:lineRule="exact"/>
              <w:ind w:left="9"/>
              <w:rPr>
                <w:rFonts w:ascii="Arial Black"/>
                <w:b/>
                <w:sz w:val="20"/>
              </w:rPr>
            </w:pPr>
            <w:r>
              <w:rPr>
                <w:rFonts w:ascii="Arial Black"/>
                <w:b/>
                <w:color w:val="6D6E71"/>
                <w:w w:val="85"/>
                <w:sz w:val="20"/>
              </w:rPr>
              <w:t>transportation too expensive</w:t>
            </w:r>
          </w:p>
        </w:tc>
        <w:tc>
          <w:tcPr>
            <w:tcW w:w="426" w:type="dxa"/>
            <w:vMerge/>
            <w:tcBorders>
              <w:top w:val="nil"/>
              <w:left w:val="single" w:sz="8" w:space="0" w:color="BE1F24"/>
              <w:bottom w:val="single" w:sz="8" w:space="0" w:color="BE1F24"/>
            </w:tcBorders>
          </w:tcPr>
          <w:p w:rsidR="009702CD" w:rsidRDefault="009702CD">
            <w:pPr>
              <w:rPr>
                <w:sz w:val="2"/>
                <w:szCs w:val="2"/>
              </w:rPr>
            </w:pPr>
          </w:p>
        </w:tc>
        <w:tc>
          <w:tcPr>
            <w:tcW w:w="766" w:type="dxa"/>
            <w:vMerge/>
            <w:tcBorders>
              <w:top w:val="nil"/>
              <w:bottom w:val="single" w:sz="8" w:space="0" w:color="BE1F24"/>
            </w:tcBorders>
          </w:tcPr>
          <w:p w:rsidR="009702CD" w:rsidRDefault="009702CD">
            <w:pPr>
              <w:rPr>
                <w:sz w:val="2"/>
                <w:szCs w:val="2"/>
              </w:rPr>
            </w:pPr>
          </w:p>
        </w:tc>
        <w:tc>
          <w:tcPr>
            <w:tcW w:w="465" w:type="dxa"/>
            <w:vMerge/>
            <w:tcBorders>
              <w:top w:val="nil"/>
              <w:bottom w:val="single" w:sz="8" w:space="0" w:color="BE1F24"/>
            </w:tcBorders>
          </w:tcPr>
          <w:p w:rsidR="009702CD" w:rsidRDefault="009702CD">
            <w:pPr>
              <w:rPr>
                <w:sz w:val="2"/>
                <w:szCs w:val="2"/>
              </w:rPr>
            </w:pPr>
          </w:p>
        </w:tc>
        <w:tc>
          <w:tcPr>
            <w:tcW w:w="782" w:type="dxa"/>
            <w:vMerge/>
            <w:tcBorders>
              <w:top w:val="nil"/>
              <w:bottom w:val="single" w:sz="8" w:space="0" w:color="BE1F24"/>
              <w:right w:val="single" w:sz="8" w:space="0" w:color="BE1F24"/>
            </w:tcBorders>
          </w:tcPr>
          <w:p w:rsidR="009702CD" w:rsidRDefault="009702CD">
            <w:pPr>
              <w:rPr>
                <w:sz w:val="2"/>
                <w:szCs w:val="2"/>
              </w:rPr>
            </w:pPr>
          </w:p>
        </w:tc>
        <w:tc>
          <w:tcPr>
            <w:tcW w:w="699" w:type="dxa"/>
            <w:vMerge/>
            <w:tcBorders>
              <w:top w:val="nil"/>
              <w:left w:val="single" w:sz="8" w:space="0" w:color="BE1F24"/>
              <w:bottom w:val="single" w:sz="8" w:space="0" w:color="BE1F24"/>
            </w:tcBorders>
          </w:tcPr>
          <w:p w:rsidR="009702CD" w:rsidRDefault="009702CD">
            <w:pPr>
              <w:rPr>
                <w:sz w:val="2"/>
                <w:szCs w:val="2"/>
              </w:rPr>
            </w:pPr>
          </w:p>
        </w:tc>
        <w:tc>
          <w:tcPr>
            <w:tcW w:w="816" w:type="dxa"/>
            <w:vMerge/>
            <w:tcBorders>
              <w:top w:val="nil"/>
              <w:bottom w:val="single" w:sz="8" w:space="0" w:color="BE1F24"/>
            </w:tcBorders>
          </w:tcPr>
          <w:p w:rsidR="009702CD" w:rsidRDefault="009702CD">
            <w:pPr>
              <w:rPr>
                <w:sz w:val="2"/>
                <w:szCs w:val="2"/>
              </w:rPr>
            </w:pPr>
          </w:p>
        </w:tc>
        <w:tc>
          <w:tcPr>
            <w:tcW w:w="696" w:type="dxa"/>
            <w:vMerge/>
            <w:tcBorders>
              <w:top w:val="nil"/>
              <w:bottom w:val="single" w:sz="8" w:space="0" w:color="BE1F24"/>
            </w:tcBorders>
          </w:tcPr>
          <w:p w:rsidR="009702CD" w:rsidRDefault="009702CD">
            <w:pPr>
              <w:rPr>
                <w:sz w:val="2"/>
                <w:szCs w:val="2"/>
              </w:rPr>
            </w:pPr>
          </w:p>
        </w:tc>
        <w:tc>
          <w:tcPr>
            <w:tcW w:w="818" w:type="dxa"/>
            <w:vMerge/>
            <w:tcBorders>
              <w:top w:val="nil"/>
              <w:bottom w:val="single" w:sz="8" w:space="0" w:color="BE1F24"/>
              <w:right w:val="single" w:sz="8" w:space="0" w:color="BE1F24"/>
            </w:tcBorders>
          </w:tcPr>
          <w:p w:rsidR="009702CD" w:rsidRDefault="009702CD">
            <w:pPr>
              <w:rPr>
                <w:sz w:val="2"/>
                <w:szCs w:val="2"/>
              </w:rPr>
            </w:pPr>
          </w:p>
        </w:tc>
      </w:tr>
      <w:tr w:rsidR="009702CD">
        <w:trPr>
          <w:trHeight w:val="333"/>
        </w:trPr>
        <w:tc>
          <w:tcPr>
            <w:tcW w:w="2798" w:type="dxa"/>
            <w:gridSpan w:val="4"/>
            <w:tcBorders>
              <w:top w:val="single" w:sz="8" w:space="0" w:color="BE1F24"/>
              <w:right w:val="single" w:sz="8" w:space="0" w:color="BE1F24"/>
            </w:tcBorders>
          </w:tcPr>
          <w:p w:rsidR="009702CD" w:rsidRDefault="00166ADE">
            <w:pPr>
              <w:pStyle w:val="TableParagraph"/>
              <w:spacing w:before="47" w:line="266" w:lineRule="exact"/>
              <w:ind w:left="1558"/>
              <w:rPr>
                <w:rFonts w:ascii="Arial Black"/>
                <w:b/>
                <w:sz w:val="20"/>
              </w:rPr>
            </w:pPr>
            <w:r>
              <w:rPr>
                <w:rFonts w:ascii="Arial Black"/>
                <w:b/>
                <w:color w:val="0088CE"/>
                <w:w w:val="90"/>
                <w:sz w:val="20"/>
              </w:rPr>
              <w:t>Sample size</w:t>
            </w:r>
          </w:p>
        </w:tc>
        <w:tc>
          <w:tcPr>
            <w:tcW w:w="426" w:type="dxa"/>
            <w:tcBorders>
              <w:top w:val="single" w:sz="8" w:space="0" w:color="BE1F24"/>
              <w:left w:val="single" w:sz="8" w:space="0" w:color="BE1F24"/>
            </w:tcBorders>
          </w:tcPr>
          <w:p w:rsidR="009702CD" w:rsidRDefault="00166ADE">
            <w:pPr>
              <w:pStyle w:val="TableParagraph"/>
              <w:spacing w:before="47" w:line="266" w:lineRule="exact"/>
              <w:ind w:right="71"/>
              <w:jc w:val="right"/>
              <w:rPr>
                <w:rFonts w:ascii="Arial Black"/>
                <w:b/>
                <w:sz w:val="20"/>
              </w:rPr>
            </w:pPr>
            <w:r>
              <w:rPr>
                <w:rFonts w:ascii="Arial Black"/>
                <w:b/>
                <w:color w:val="6D6E71"/>
                <w:w w:val="85"/>
                <w:sz w:val="20"/>
              </w:rPr>
              <w:t>20</w:t>
            </w:r>
          </w:p>
        </w:tc>
        <w:tc>
          <w:tcPr>
            <w:tcW w:w="766" w:type="dxa"/>
            <w:tcBorders>
              <w:top w:val="single" w:sz="8" w:space="0" w:color="BE1F24"/>
            </w:tcBorders>
          </w:tcPr>
          <w:p w:rsidR="009702CD" w:rsidRDefault="009702CD">
            <w:pPr>
              <w:pStyle w:val="TableParagraph"/>
              <w:rPr>
                <w:rFonts w:ascii="Times New Roman"/>
                <w:sz w:val="18"/>
              </w:rPr>
            </w:pPr>
          </w:p>
        </w:tc>
        <w:tc>
          <w:tcPr>
            <w:tcW w:w="465" w:type="dxa"/>
            <w:tcBorders>
              <w:top w:val="single" w:sz="8" w:space="0" w:color="BE1F24"/>
            </w:tcBorders>
          </w:tcPr>
          <w:p w:rsidR="009702CD" w:rsidRDefault="00166ADE">
            <w:pPr>
              <w:pStyle w:val="TableParagraph"/>
              <w:spacing w:before="47" w:line="266" w:lineRule="exact"/>
              <w:ind w:left="102" w:right="56"/>
              <w:jc w:val="center"/>
              <w:rPr>
                <w:rFonts w:ascii="Arial Black"/>
                <w:b/>
                <w:sz w:val="20"/>
              </w:rPr>
            </w:pPr>
            <w:r>
              <w:rPr>
                <w:rFonts w:ascii="Arial Black"/>
                <w:b/>
                <w:color w:val="6D6E71"/>
                <w:sz w:val="20"/>
              </w:rPr>
              <w:t>16</w:t>
            </w:r>
          </w:p>
        </w:tc>
        <w:tc>
          <w:tcPr>
            <w:tcW w:w="782" w:type="dxa"/>
            <w:tcBorders>
              <w:top w:val="single" w:sz="8" w:space="0" w:color="BE1F24"/>
              <w:right w:val="single" w:sz="8" w:space="0" w:color="BE1F24"/>
            </w:tcBorders>
          </w:tcPr>
          <w:p w:rsidR="009702CD" w:rsidRDefault="009702CD">
            <w:pPr>
              <w:pStyle w:val="TableParagraph"/>
              <w:rPr>
                <w:rFonts w:ascii="Times New Roman"/>
                <w:sz w:val="18"/>
              </w:rPr>
            </w:pPr>
          </w:p>
        </w:tc>
        <w:tc>
          <w:tcPr>
            <w:tcW w:w="699" w:type="dxa"/>
            <w:tcBorders>
              <w:top w:val="single" w:sz="8" w:space="0" w:color="BE1F24"/>
              <w:left w:val="single" w:sz="8" w:space="0" w:color="BE1F24"/>
            </w:tcBorders>
          </w:tcPr>
          <w:p w:rsidR="009702CD" w:rsidRDefault="00166ADE">
            <w:pPr>
              <w:pStyle w:val="TableParagraph"/>
              <w:spacing w:before="47" w:line="266" w:lineRule="exact"/>
              <w:ind w:left="165" w:right="82"/>
              <w:jc w:val="center"/>
              <w:rPr>
                <w:rFonts w:ascii="Arial Black"/>
                <w:b/>
                <w:sz w:val="20"/>
              </w:rPr>
            </w:pPr>
            <w:r>
              <w:rPr>
                <w:rFonts w:ascii="Arial Black"/>
                <w:b/>
                <w:color w:val="6D6E71"/>
                <w:sz w:val="20"/>
              </w:rPr>
              <w:t>160</w:t>
            </w:r>
          </w:p>
        </w:tc>
        <w:tc>
          <w:tcPr>
            <w:tcW w:w="816" w:type="dxa"/>
            <w:tcBorders>
              <w:top w:val="single" w:sz="8" w:space="0" w:color="BE1F24"/>
            </w:tcBorders>
          </w:tcPr>
          <w:p w:rsidR="009702CD" w:rsidRDefault="009702CD">
            <w:pPr>
              <w:pStyle w:val="TableParagraph"/>
              <w:rPr>
                <w:rFonts w:ascii="Times New Roman"/>
                <w:sz w:val="18"/>
              </w:rPr>
            </w:pPr>
          </w:p>
        </w:tc>
        <w:tc>
          <w:tcPr>
            <w:tcW w:w="696" w:type="dxa"/>
            <w:tcBorders>
              <w:top w:val="single" w:sz="8" w:space="0" w:color="BE1F24"/>
            </w:tcBorders>
          </w:tcPr>
          <w:p w:rsidR="009702CD" w:rsidRDefault="00166ADE">
            <w:pPr>
              <w:pStyle w:val="TableParagraph"/>
              <w:spacing w:before="47" w:line="266" w:lineRule="exact"/>
              <w:ind w:left="213"/>
              <w:rPr>
                <w:rFonts w:ascii="Arial Black"/>
                <w:b/>
                <w:sz w:val="20"/>
              </w:rPr>
            </w:pPr>
            <w:r>
              <w:rPr>
                <w:rFonts w:ascii="Arial Black"/>
                <w:b/>
                <w:color w:val="6D6E71"/>
                <w:sz w:val="20"/>
              </w:rPr>
              <w:t>100</w:t>
            </w:r>
          </w:p>
        </w:tc>
        <w:tc>
          <w:tcPr>
            <w:tcW w:w="818" w:type="dxa"/>
            <w:tcBorders>
              <w:top w:val="single" w:sz="8" w:space="0" w:color="BE1F24"/>
              <w:right w:val="single" w:sz="8" w:space="0" w:color="BE1F24"/>
            </w:tcBorders>
          </w:tcPr>
          <w:p w:rsidR="009702CD" w:rsidRDefault="009702CD">
            <w:pPr>
              <w:pStyle w:val="TableParagraph"/>
              <w:rPr>
                <w:rFonts w:ascii="Times New Roman"/>
                <w:sz w:val="18"/>
              </w:rPr>
            </w:pPr>
          </w:p>
        </w:tc>
      </w:tr>
    </w:tbl>
    <w:p w:rsidR="009702CD" w:rsidRDefault="009702CD">
      <w:pPr>
        <w:pStyle w:val="BodyText"/>
        <w:spacing w:before="10"/>
        <w:rPr>
          <w:sz w:val="17"/>
        </w:rPr>
      </w:pPr>
    </w:p>
    <w:tbl>
      <w:tblPr>
        <w:tblW w:w="0" w:type="auto"/>
        <w:tblInd w:w="1806" w:type="dxa"/>
        <w:tblLayout w:type="fixed"/>
        <w:tblCellMar>
          <w:left w:w="0" w:type="dxa"/>
          <w:right w:w="0" w:type="dxa"/>
        </w:tblCellMar>
        <w:tblLook w:val="01E0" w:firstRow="1" w:lastRow="1" w:firstColumn="1" w:lastColumn="1" w:noHBand="0" w:noVBand="0"/>
      </w:tblPr>
      <w:tblGrid>
        <w:gridCol w:w="955"/>
        <w:gridCol w:w="634"/>
        <w:gridCol w:w="872"/>
        <w:gridCol w:w="337"/>
        <w:gridCol w:w="456"/>
        <w:gridCol w:w="736"/>
        <w:gridCol w:w="495"/>
        <w:gridCol w:w="752"/>
        <w:gridCol w:w="669"/>
        <w:gridCol w:w="846"/>
        <w:gridCol w:w="666"/>
        <w:gridCol w:w="849"/>
      </w:tblGrid>
      <w:tr w:rsidR="009702CD">
        <w:trPr>
          <w:trHeight w:val="758"/>
        </w:trPr>
        <w:tc>
          <w:tcPr>
            <w:tcW w:w="2798" w:type="dxa"/>
            <w:gridSpan w:val="4"/>
            <w:tcBorders>
              <w:bottom w:val="single" w:sz="8" w:space="0" w:color="BE1F24"/>
              <w:right w:val="single" w:sz="8" w:space="0" w:color="BE1F24"/>
            </w:tcBorders>
          </w:tcPr>
          <w:p w:rsidR="009702CD" w:rsidRDefault="009702CD">
            <w:pPr>
              <w:pStyle w:val="TableParagraph"/>
              <w:spacing w:before="3"/>
              <w:rPr>
                <w:rFonts w:ascii="Arial Black"/>
                <w:b/>
                <w:sz w:val="30"/>
              </w:rPr>
            </w:pPr>
          </w:p>
          <w:p w:rsidR="009702CD" w:rsidRDefault="00166ADE">
            <w:pPr>
              <w:pStyle w:val="TableParagraph"/>
              <w:ind w:left="19"/>
              <w:rPr>
                <w:rFonts w:ascii="Arial Black"/>
                <w:b/>
                <w:sz w:val="20"/>
              </w:rPr>
            </w:pPr>
            <w:r>
              <w:rPr>
                <w:rFonts w:ascii="Arial Black"/>
                <w:b/>
                <w:color w:val="0088CE"/>
                <w:w w:val="90"/>
                <w:sz w:val="20"/>
              </w:rPr>
              <w:t>Cash assistance</w:t>
            </w:r>
          </w:p>
        </w:tc>
        <w:tc>
          <w:tcPr>
            <w:tcW w:w="1192" w:type="dxa"/>
            <w:gridSpan w:val="2"/>
            <w:tcBorders>
              <w:left w:val="single" w:sz="8" w:space="0" w:color="BE1F24"/>
              <w:bottom w:val="single" w:sz="8" w:space="0" w:color="BE1F24"/>
            </w:tcBorders>
          </w:tcPr>
          <w:p w:rsidR="009702CD" w:rsidRDefault="00166ADE">
            <w:pPr>
              <w:pStyle w:val="TableParagraph"/>
              <w:ind w:left="379"/>
              <w:rPr>
                <w:rFonts w:ascii="Arial Black"/>
                <w:sz w:val="20"/>
              </w:rPr>
            </w:pPr>
            <w:r>
              <w:rPr>
                <w:rFonts w:ascii="Arial Black"/>
                <w:sz w:val="20"/>
              </w:rPr>
            </w:r>
            <w:r>
              <w:rPr>
                <w:rFonts w:ascii="Arial Black"/>
                <w:sz w:val="20"/>
              </w:rPr>
              <w:pict>
                <v:group id="_x0000_s3255" style="width:22.2pt;height:19.65pt;mso-position-horizontal-relative:char;mso-position-vertical-relative:line" coordsize="444,393">
                  <v:shape id="_x0000_s3257" type="#_x0000_t75" style="position:absolute;left:124;top:96;width:197;height:276">
                    <v:imagedata r:id="rId224" o:title=""/>
                  </v:shape>
                  <v:shape id="_x0000_s3256" style="position:absolute;width:444;height:393" coordsize="444,393" o:spt="100" adj="0,,0" path="m226,r-6,l218,1r-2,1l5,173r-4,4l,183r5,7l8,191r44,l51,388r5,5l67,393r5,-5l72,176r-5,-5l40,171,229,18r4,-3l234,9,229,1,226,xm259,28r-8,1l247,34r1,8l249,45r2,2l405,171r-27,l373,176r,196l96,372r-4,5l92,388r4,4l102,392r287,l393,388r,-16l102,372r-6,l393,372r,-181l439,191r5,-4l444,178r-2,-3l440,173,264,31r-2,-2l259,28xe" fillcolor="#50c0e7" stroked="f">
                    <v:stroke joinstyle="round"/>
                    <v:formulas/>
                    <v:path arrowok="t" o:connecttype="segments"/>
                  </v:shape>
                  <w10:wrap type="none"/>
                  <w10:anchorlock/>
                </v:group>
              </w:pict>
            </w:r>
          </w:p>
          <w:p w:rsidR="009702CD" w:rsidRDefault="00166ADE">
            <w:pPr>
              <w:pStyle w:val="TableParagraph"/>
              <w:tabs>
                <w:tab w:val="left" w:pos="720"/>
              </w:tabs>
              <w:ind w:left="146"/>
              <w:rPr>
                <w:rFonts w:ascii="Arial Black"/>
                <w:b/>
                <w:sz w:val="20"/>
              </w:rPr>
            </w:pPr>
            <w:r>
              <w:rPr>
                <w:rFonts w:ascii="Arial Black"/>
                <w:b/>
                <w:color w:val="0088CE"/>
                <w:sz w:val="20"/>
              </w:rPr>
              <w:t>N</w:t>
            </w:r>
            <w:r>
              <w:rPr>
                <w:rFonts w:ascii="Arial Black"/>
                <w:b/>
                <w:color w:val="0088CE"/>
                <w:sz w:val="20"/>
              </w:rPr>
              <w:tab/>
              <w:t>%</w:t>
            </w:r>
          </w:p>
        </w:tc>
        <w:tc>
          <w:tcPr>
            <w:tcW w:w="1247" w:type="dxa"/>
            <w:gridSpan w:val="2"/>
            <w:tcBorders>
              <w:bottom w:val="single" w:sz="8" w:space="0" w:color="BE1F24"/>
              <w:right w:val="single" w:sz="8" w:space="0" w:color="BE1F24"/>
            </w:tcBorders>
          </w:tcPr>
          <w:p w:rsidR="009702CD" w:rsidRDefault="00166ADE">
            <w:pPr>
              <w:pStyle w:val="TableParagraph"/>
              <w:ind w:left="408"/>
              <w:rPr>
                <w:rFonts w:ascii="Arial Black"/>
                <w:sz w:val="20"/>
              </w:rPr>
            </w:pPr>
            <w:r>
              <w:rPr>
                <w:rFonts w:ascii="Arial Black"/>
                <w:sz w:val="20"/>
              </w:rPr>
            </w:r>
            <w:r>
              <w:rPr>
                <w:rFonts w:ascii="Arial Black"/>
                <w:sz w:val="20"/>
              </w:rPr>
              <w:pict>
                <v:group id="_x0000_s3249" style="width:22.2pt;height:19.65pt;mso-position-horizontal-relative:char;mso-position-vertical-relative:line" coordsize="444,393">
                  <v:shape id="_x0000_s3254" style="position:absolute;width:444;height:393" coordsize="444,393" o:spt="100" adj="0,,0" path="m226,r-6,l218,1r-2,1l5,173r-4,4l,183r5,7l8,191r44,l51,388r5,5l67,393r5,-5l72,176r-5,-5l40,171,229,18r4,-3l234,9,229,1,226,xm259,28r-8,1l247,34r1,8l249,45r2,2l405,171r-27,l373,176r,196l96,372r-4,5l92,388r4,4l102,392r287,l393,388r,-16l102,372r-6,l393,372r,-181l439,191r5,-4l444,178r-2,-3l440,173,264,31r-2,-2l259,28xe" fillcolor="#808285" stroked="f">
                    <v:stroke joinstyle="round"/>
                    <v:formulas/>
                    <v:path arrowok="t" o:connecttype="segments"/>
                  </v:shape>
                  <v:shape id="_x0000_s3253" style="position:absolute;left:178;top:166;width:89;height:125" coordorigin="178,167" coordsize="89,125" o:spt="100" adj="0,,0" path="m223,167r-18,3l191,180r-9,14l178,211r,77l182,292r10,l196,288r,-91l208,185r49,l254,180,240,170r-17,-3xm257,185r-20,l249,197r,91l253,292r10,l267,288r,-77l263,194r-6,-9xe" fillcolor="#808285" stroked="f">
                    <v:stroke joinstyle="round"/>
                    <v:formulas/>
                    <v:path arrowok="t" o:connecttype="segments"/>
                  </v:shape>
                  <v:shape id="_x0000_s3252" style="position:absolute;left:194;top:108;width:56;height:56" coordorigin="195,108" coordsize="56,56" o:spt="100" adj="0,,0" path="m238,108r-31,l195,121r,30l207,163r31,l250,151r,-2l215,149r-6,-6l209,128r6,-6l250,122r,-1l238,108xm250,122r-20,l236,128r,15l230,149r20,l250,122xe" fillcolor="#808285" stroked="f">
                    <v:stroke joinstyle="round"/>
                    <v:formulas/>
                    <v:path arrowok="t" o:connecttype="segments"/>
                  </v:shape>
                  <v:shape id="_x0000_s3251" style="position:absolute;left:194;top:298;width:18;height:75" coordorigin="195,298" coordsize="18,75" path="m209,298r-10,l195,302r,67l199,373r10,l213,369r,-67l209,298xe" fillcolor="#808285" stroked="f">
                    <v:path arrowok="t"/>
                  </v:shape>
                  <v:shape id="_x0000_s3250" style="position:absolute;left:232;top:298;width:18;height:75" coordorigin="232,298" coordsize="18,75" path="m246,298r-10,l232,302r,67l236,373r10,l250,369r,-67l246,298xe" fillcolor="#808285" stroked="f">
                    <v:path arrowok="t"/>
                  </v:shape>
                  <w10:wrap type="none"/>
                  <w10:anchorlock/>
                </v:group>
              </w:pict>
            </w:r>
          </w:p>
          <w:p w:rsidR="009702CD" w:rsidRDefault="00166ADE">
            <w:pPr>
              <w:pStyle w:val="TableParagraph"/>
              <w:tabs>
                <w:tab w:val="left" w:pos="786"/>
              </w:tabs>
              <w:ind w:left="177"/>
              <w:rPr>
                <w:rFonts w:ascii="Arial Black"/>
                <w:b/>
                <w:sz w:val="20"/>
              </w:rPr>
            </w:pPr>
            <w:r>
              <w:rPr>
                <w:rFonts w:ascii="Arial Black"/>
                <w:b/>
                <w:color w:val="0088CE"/>
                <w:sz w:val="20"/>
              </w:rPr>
              <w:t>N</w:t>
            </w:r>
            <w:r>
              <w:rPr>
                <w:rFonts w:ascii="Arial Black"/>
                <w:b/>
                <w:color w:val="0088CE"/>
                <w:sz w:val="20"/>
              </w:rPr>
              <w:tab/>
              <w:t>%</w:t>
            </w:r>
          </w:p>
        </w:tc>
        <w:tc>
          <w:tcPr>
            <w:tcW w:w="669" w:type="dxa"/>
            <w:tcBorders>
              <w:left w:val="single" w:sz="8" w:space="0" w:color="BE1F24"/>
              <w:bottom w:val="single" w:sz="8" w:space="0" w:color="BE1F24"/>
            </w:tcBorders>
          </w:tcPr>
          <w:p w:rsidR="009702CD" w:rsidRDefault="009702CD">
            <w:pPr>
              <w:pStyle w:val="TableParagraph"/>
              <w:spacing w:before="3"/>
              <w:rPr>
                <w:rFonts w:ascii="Arial Black"/>
                <w:b/>
                <w:sz w:val="30"/>
              </w:rPr>
            </w:pPr>
          </w:p>
          <w:p w:rsidR="009702CD" w:rsidRDefault="00166ADE">
            <w:pPr>
              <w:pStyle w:val="TableParagraph"/>
              <w:ind w:left="111"/>
              <w:jc w:val="center"/>
              <w:rPr>
                <w:rFonts w:ascii="Arial Black"/>
                <w:b/>
                <w:sz w:val="20"/>
              </w:rPr>
            </w:pPr>
            <w:r>
              <w:rPr>
                <w:rFonts w:ascii="Arial Black"/>
                <w:b/>
                <w:color w:val="0088CE"/>
                <w:w w:val="89"/>
                <w:sz w:val="20"/>
              </w:rPr>
              <w:t>N</w:t>
            </w:r>
          </w:p>
        </w:tc>
        <w:tc>
          <w:tcPr>
            <w:tcW w:w="846" w:type="dxa"/>
            <w:tcBorders>
              <w:bottom w:val="single" w:sz="8" w:space="0" w:color="BE1F24"/>
            </w:tcBorders>
          </w:tcPr>
          <w:p w:rsidR="009702CD" w:rsidRDefault="009702CD">
            <w:pPr>
              <w:pStyle w:val="TableParagraph"/>
              <w:spacing w:before="3"/>
              <w:rPr>
                <w:rFonts w:ascii="Arial Black"/>
                <w:b/>
                <w:sz w:val="30"/>
              </w:rPr>
            </w:pPr>
          </w:p>
          <w:p w:rsidR="009702CD" w:rsidRDefault="00166ADE">
            <w:pPr>
              <w:pStyle w:val="TableParagraph"/>
              <w:ind w:left="383"/>
              <w:rPr>
                <w:rFonts w:ascii="Arial Black"/>
                <w:b/>
                <w:sz w:val="20"/>
              </w:rPr>
            </w:pPr>
            <w:r>
              <w:rPr>
                <w:rFonts w:ascii="Arial Black"/>
                <w:b/>
                <w:color w:val="0088CE"/>
                <w:w w:val="93"/>
                <w:sz w:val="20"/>
              </w:rPr>
              <w:t>%</w:t>
            </w:r>
          </w:p>
        </w:tc>
        <w:tc>
          <w:tcPr>
            <w:tcW w:w="1515" w:type="dxa"/>
            <w:gridSpan w:val="2"/>
            <w:tcBorders>
              <w:bottom w:val="single" w:sz="8" w:space="0" w:color="BE1F24"/>
              <w:right w:val="single" w:sz="8" w:space="0" w:color="BE1F24"/>
            </w:tcBorders>
          </w:tcPr>
          <w:p w:rsidR="009702CD" w:rsidRDefault="00166ADE">
            <w:pPr>
              <w:pStyle w:val="TableParagraph"/>
              <w:ind w:left="545"/>
              <w:rPr>
                <w:rFonts w:ascii="Arial Black"/>
                <w:sz w:val="20"/>
              </w:rPr>
            </w:pPr>
            <w:r>
              <w:rPr>
                <w:rFonts w:ascii="Arial Black"/>
                <w:sz w:val="20"/>
              </w:rPr>
            </w:r>
            <w:r>
              <w:rPr>
                <w:rFonts w:ascii="Arial Black"/>
                <w:sz w:val="20"/>
              </w:rPr>
              <w:pict>
                <v:group id="_x0000_s3243" style="width:22.2pt;height:19.65pt;mso-position-horizontal-relative:char;mso-position-vertical-relative:line" coordsize="444,393">
                  <v:shape id="_x0000_s3248" style="position:absolute;width:444;height:393" coordsize="444,393" o:spt="100" adj="0,,0" path="m226,r-6,l218,1r-2,1l5,173r-4,4l,183r5,7l8,191r44,l51,388r5,5l67,393r5,-5l72,176r-5,-5l40,171,229,18r4,-3l234,9,229,1,226,xm259,28r-8,1l247,34r1,8l249,45r2,2l405,171r-27,l373,176r,196l96,372r-4,5l92,388r4,4l102,392r287,l393,388r,-16l102,372r-6,l393,372r,-181l439,191r5,-4l444,178r-2,-3l440,173,264,31r-2,-2l259,28xe" fillcolor="#808285" stroked="f">
                    <v:stroke joinstyle="round"/>
                    <v:formulas/>
                    <v:path arrowok="t" o:connecttype="segments"/>
                  </v:shape>
                  <v:shape id="_x0000_s3247" style="position:absolute;left:178;top:166;width:89;height:125" coordorigin="178,167" coordsize="89,125" o:spt="100" adj="0,,0" path="m223,167r-18,3l191,180r-9,14l178,211r,77l182,292r10,l196,288r,-91l208,185r49,l254,180,240,170r-17,-3xm257,185r-20,l249,197r,91l253,292r10,l267,288r,-77l263,194r-6,-9xe" fillcolor="#808285" stroked="f">
                    <v:stroke joinstyle="round"/>
                    <v:formulas/>
                    <v:path arrowok="t" o:connecttype="segments"/>
                  </v:shape>
                  <v:shape id="_x0000_s3246" style="position:absolute;left:194;top:108;width:56;height:56" coordorigin="195,108" coordsize="56,56" o:spt="100" adj="0,,0" path="m238,108r-31,l195,121r,30l207,163r31,l250,151r,-2l215,149r-6,-6l209,128r6,-6l250,122r,-1l238,108xm250,122r-20,l236,128r,15l230,149r20,l250,122xe" fillcolor="#808285" stroked="f">
                    <v:stroke joinstyle="round"/>
                    <v:formulas/>
                    <v:path arrowok="t" o:connecttype="segments"/>
                  </v:shape>
                  <v:shape id="_x0000_s3245" style="position:absolute;left:194;top:298;width:18;height:75" coordorigin="195,298" coordsize="18,75" path="m209,298r-10,l195,302r,67l199,373r10,l213,369r,-67l209,298xe" fillcolor="#808285" stroked="f">
                    <v:path arrowok="t"/>
                  </v:shape>
                  <v:shape id="_x0000_s3244" style="position:absolute;left:232;top:298;width:18;height:75" coordorigin="232,298" coordsize="18,75" path="m246,298r-10,l232,302r,67l236,373r10,l250,369r,-67l246,298xe" fillcolor="#808285" stroked="f">
                    <v:path arrowok="t"/>
                  </v:shape>
                  <w10:wrap type="none"/>
                  <w10:anchorlock/>
                </v:group>
              </w:pict>
            </w:r>
          </w:p>
          <w:p w:rsidR="009702CD" w:rsidRDefault="00166ADE">
            <w:pPr>
              <w:pStyle w:val="TableParagraph"/>
              <w:tabs>
                <w:tab w:val="left" w:pos="1054"/>
              </w:tabs>
              <w:ind w:left="322"/>
              <w:rPr>
                <w:rFonts w:ascii="Arial Black"/>
                <w:b/>
                <w:sz w:val="20"/>
              </w:rPr>
            </w:pPr>
            <w:r>
              <w:rPr>
                <w:rFonts w:ascii="Arial Black"/>
                <w:b/>
                <w:color w:val="0088CE"/>
                <w:sz w:val="20"/>
              </w:rPr>
              <w:t>N</w:t>
            </w:r>
            <w:r>
              <w:rPr>
                <w:rFonts w:ascii="Arial Black"/>
                <w:b/>
                <w:color w:val="0088CE"/>
                <w:sz w:val="20"/>
              </w:rPr>
              <w:tab/>
              <w:t>%</w:t>
            </w:r>
          </w:p>
        </w:tc>
      </w:tr>
      <w:tr w:rsidR="009702CD">
        <w:trPr>
          <w:trHeight w:val="618"/>
        </w:trPr>
        <w:tc>
          <w:tcPr>
            <w:tcW w:w="2798" w:type="dxa"/>
            <w:gridSpan w:val="4"/>
            <w:tcBorders>
              <w:top w:val="single" w:sz="8" w:space="0" w:color="BE1F24"/>
              <w:right w:val="single" w:sz="8" w:space="0" w:color="BE1F24"/>
            </w:tcBorders>
          </w:tcPr>
          <w:p w:rsidR="009702CD" w:rsidRDefault="00166ADE">
            <w:pPr>
              <w:pStyle w:val="TableParagraph"/>
              <w:spacing w:before="59" w:line="270" w:lineRule="exact"/>
              <w:ind w:left="19" w:right="-27"/>
              <w:rPr>
                <w:rFonts w:ascii="Arial Black" w:hAnsi="Arial Black"/>
                <w:b/>
                <w:sz w:val="20"/>
              </w:rPr>
            </w:pPr>
            <w:r>
              <w:rPr>
                <w:rFonts w:ascii="Arial Black" w:hAnsi="Arial Black"/>
                <w:b/>
                <w:color w:val="6D6E71"/>
                <w:w w:val="85"/>
                <w:sz w:val="20"/>
              </w:rPr>
              <w:t>I</w:t>
            </w:r>
            <w:r>
              <w:rPr>
                <w:rFonts w:ascii="Arial Black" w:hAnsi="Arial Black"/>
                <w:b/>
                <w:color w:val="6D6E71"/>
                <w:spacing w:val="-40"/>
                <w:w w:val="85"/>
                <w:sz w:val="20"/>
              </w:rPr>
              <w:t xml:space="preserve"> </w:t>
            </w:r>
            <w:r>
              <w:rPr>
                <w:rFonts w:ascii="Arial Black" w:hAnsi="Arial Black"/>
                <w:b/>
                <w:color w:val="6D6E71"/>
                <w:w w:val="85"/>
                <w:sz w:val="20"/>
              </w:rPr>
              <w:t>don’t</w:t>
            </w:r>
            <w:r>
              <w:rPr>
                <w:rFonts w:ascii="Arial Black" w:hAnsi="Arial Black"/>
                <w:b/>
                <w:color w:val="6D6E71"/>
                <w:spacing w:val="-40"/>
                <w:w w:val="85"/>
                <w:sz w:val="20"/>
              </w:rPr>
              <w:t xml:space="preserve"> </w:t>
            </w:r>
            <w:r>
              <w:rPr>
                <w:rFonts w:ascii="Arial Black" w:hAnsi="Arial Black"/>
                <w:b/>
                <w:color w:val="6D6E71"/>
                <w:w w:val="85"/>
                <w:sz w:val="20"/>
              </w:rPr>
              <w:t>know</w:t>
            </w:r>
            <w:r>
              <w:rPr>
                <w:rFonts w:ascii="Arial Black" w:hAnsi="Arial Black"/>
                <w:b/>
                <w:color w:val="6D6E71"/>
                <w:spacing w:val="-40"/>
                <w:w w:val="85"/>
                <w:sz w:val="20"/>
              </w:rPr>
              <w:t xml:space="preserve"> </w:t>
            </w:r>
            <w:r>
              <w:rPr>
                <w:rFonts w:ascii="Arial Black" w:hAnsi="Arial Black"/>
                <w:b/>
                <w:color w:val="6D6E71"/>
                <w:w w:val="85"/>
                <w:sz w:val="20"/>
              </w:rPr>
              <w:t>where</w:t>
            </w:r>
            <w:r>
              <w:rPr>
                <w:rFonts w:ascii="Arial Black" w:hAnsi="Arial Black"/>
                <w:b/>
                <w:color w:val="6D6E71"/>
                <w:spacing w:val="-40"/>
                <w:w w:val="85"/>
                <w:sz w:val="20"/>
              </w:rPr>
              <w:t xml:space="preserve"> </w:t>
            </w:r>
            <w:r>
              <w:rPr>
                <w:rFonts w:ascii="Arial Black" w:hAnsi="Arial Black"/>
                <w:b/>
                <w:color w:val="6D6E71"/>
                <w:w w:val="85"/>
                <w:sz w:val="20"/>
              </w:rPr>
              <w:t>the</w:t>
            </w:r>
            <w:r>
              <w:rPr>
                <w:rFonts w:ascii="Arial Black" w:hAnsi="Arial Black"/>
                <w:b/>
                <w:color w:val="6D6E71"/>
                <w:spacing w:val="-40"/>
                <w:w w:val="85"/>
                <w:sz w:val="20"/>
              </w:rPr>
              <w:t xml:space="preserve"> </w:t>
            </w:r>
            <w:r>
              <w:rPr>
                <w:rFonts w:ascii="Arial Black" w:hAnsi="Arial Black"/>
                <w:b/>
                <w:color w:val="6D6E71"/>
                <w:w w:val="85"/>
                <w:sz w:val="20"/>
              </w:rPr>
              <w:t xml:space="preserve">services </w:t>
            </w:r>
            <w:r>
              <w:rPr>
                <w:rFonts w:ascii="Arial Black" w:hAnsi="Arial Black"/>
                <w:b/>
                <w:color w:val="6D6E71"/>
                <w:w w:val="90"/>
                <w:sz w:val="20"/>
              </w:rPr>
              <w:t>are</w:t>
            </w:r>
          </w:p>
        </w:tc>
        <w:tc>
          <w:tcPr>
            <w:tcW w:w="456" w:type="dxa"/>
            <w:tcBorders>
              <w:top w:val="single" w:sz="8" w:space="0" w:color="BE1F24"/>
              <w:left w:val="single" w:sz="8" w:space="0" w:color="BE1F24"/>
            </w:tcBorders>
          </w:tcPr>
          <w:p w:rsidR="009702CD" w:rsidRDefault="00166ADE">
            <w:pPr>
              <w:pStyle w:val="TableParagraph"/>
              <w:spacing w:before="190"/>
              <w:ind w:left="12" w:right="13"/>
              <w:jc w:val="center"/>
              <w:rPr>
                <w:rFonts w:ascii="Arial Black"/>
                <w:b/>
                <w:sz w:val="20"/>
              </w:rPr>
            </w:pPr>
            <w:r>
              <w:rPr>
                <w:rFonts w:ascii="Arial Black"/>
                <w:b/>
                <w:color w:val="6D6E71"/>
                <w:sz w:val="20"/>
              </w:rPr>
              <w:t>23</w:t>
            </w:r>
          </w:p>
        </w:tc>
        <w:tc>
          <w:tcPr>
            <w:tcW w:w="736" w:type="dxa"/>
            <w:tcBorders>
              <w:top w:val="single" w:sz="8" w:space="0" w:color="BE1F24"/>
            </w:tcBorders>
          </w:tcPr>
          <w:p w:rsidR="009702CD" w:rsidRDefault="00166ADE">
            <w:pPr>
              <w:pStyle w:val="TableParagraph"/>
              <w:spacing w:before="190"/>
              <w:ind w:left="31" w:right="31"/>
              <w:jc w:val="center"/>
              <w:rPr>
                <w:rFonts w:ascii="Arial Black"/>
                <w:b/>
                <w:sz w:val="20"/>
              </w:rPr>
            </w:pPr>
            <w:r>
              <w:rPr>
                <w:rFonts w:ascii="Arial Black"/>
                <w:b/>
                <w:color w:val="6D6E71"/>
                <w:w w:val="95"/>
                <w:sz w:val="20"/>
              </w:rPr>
              <w:t>11.7%</w:t>
            </w:r>
          </w:p>
        </w:tc>
        <w:tc>
          <w:tcPr>
            <w:tcW w:w="495" w:type="dxa"/>
            <w:tcBorders>
              <w:top w:val="single" w:sz="8" w:space="0" w:color="BE1F24"/>
            </w:tcBorders>
          </w:tcPr>
          <w:p w:rsidR="009702CD" w:rsidRDefault="00166ADE">
            <w:pPr>
              <w:pStyle w:val="TableParagraph"/>
              <w:spacing w:before="190"/>
              <w:ind w:left="9"/>
              <w:jc w:val="center"/>
              <w:rPr>
                <w:rFonts w:ascii="Arial Black"/>
                <w:b/>
                <w:sz w:val="20"/>
              </w:rPr>
            </w:pPr>
            <w:r>
              <w:rPr>
                <w:rFonts w:ascii="Arial Black"/>
                <w:b/>
                <w:color w:val="6D6E71"/>
                <w:w w:val="89"/>
                <w:sz w:val="20"/>
              </w:rPr>
              <w:t>9</w:t>
            </w:r>
          </w:p>
        </w:tc>
        <w:tc>
          <w:tcPr>
            <w:tcW w:w="752" w:type="dxa"/>
            <w:tcBorders>
              <w:top w:val="single" w:sz="8" w:space="0" w:color="BE1F24"/>
              <w:right w:val="single" w:sz="8" w:space="0" w:color="BE1F24"/>
            </w:tcBorders>
          </w:tcPr>
          <w:p w:rsidR="009702CD" w:rsidRDefault="00166ADE">
            <w:pPr>
              <w:pStyle w:val="TableParagraph"/>
              <w:spacing w:before="190"/>
              <w:ind w:left="42" w:right="15"/>
              <w:jc w:val="center"/>
              <w:rPr>
                <w:rFonts w:ascii="Arial Black"/>
                <w:b/>
                <w:sz w:val="20"/>
              </w:rPr>
            </w:pPr>
            <w:r>
              <w:rPr>
                <w:rFonts w:ascii="Arial Black"/>
                <w:b/>
                <w:color w:val="6D6E71"/>
                <w:sz w:val="20"/>
              </w:rPr>
              <w:t>7.6%</w:t>
            </w:r>
          </w:p>
        </w:tc>
        <w:tc>
          <w:tcPr>
            <w:tcW w:w="669" w:type="dxa"/>
            <w:tcBorders>
              <w:top w:val="single" w:sz="8" w:space="0" w:color="BE1F24"/>
              <w:left w:val="single" w:sz="8" w:space="0" w:color="BE1F24"/>
            </w:tcBorders>
            <w:shd w:val="clear" w:color="auto" w:fill="48C7ED"/>
          </w:tcPr>
          <w:p w:rsidR="009702CD" w:rsidRDefault="00166ADE">
            <w:pPr>
              <w:pStyle w:val="TableParagraph"/>
              <w:spacing w:before="190"/>
              <w:ind w:left="230" w:right="119"/>
              <w:jc w:val="center"/>
              <w:rPr>
                <w:rFonts w:ascii="Arial Black"/>
                <w:b/>
                <w:sz w:val="20"/>
              </w:rPr>
            </w:pPr>
            <w:r>
              <w:rPr>
                <w:rFonts w:ascii="Arial Black"/>
                <w:b/>
                <w:color w:val="273C8B"/>
                <w:sz w:val="20"/>
              </w:rPr>
              <w:t>38</w:t>
            </w:r>
          </w:p>
        </w:tc>
        <w:tc>
          <w:tcPr>
            <w:tcW w:w="846" w:type="dxa"/>
            <w:tcBorders>
              <w:top w:val="single" w:sz="8" w:space="0" w:color="BE1F24"/>
              <w:right w:val="single" w:sz="8" w:space="0" w:color="FFFFFF"/>
            </w:tcBorders>
            <w:shd w:val="clear" w:color="auto" w:fill="48C7ED"/>
          </w:tcPr>
          <w:p w:rsidR="009702CD" w:rsidRDefault="00166ADE">
            <w:pPr>
              <w:pStyle w:val="TableParagraph"/>
              <w:spacing w:before="190"/>
              <w:ind w:left="179"/>
              <w:rPr>
                <w:rFonts w:ascii="Arial Black"/>
                <w:b/>
                <w:sz w:val="20"/>
              </w:rPr>
            </w:pPr>
            <w:r>
              <w:rPr>
                <w:rFonts w:ascii="Arial Black"/>
                <w:b/>
                <w:color w:val="273C8B"/>
                <w:w w:val="95"/>
                <w:sz w:val="20"/>
              </w:rPr>
              <w:t>40.4%</w:t>
            </w:r>
          </w:p>
        </w:tc>
        <w:tc>
          <w:tcPr>
            <w:tcW w:w="666" w:type="dxa"/>
            <w:tcBorders>
              <w:top w:val="single" w:sz="8" w:space="0" w:color="BE1F24"/>
              <w:left w:val="single" w:sz="8" w:space="0" w:color="FFFFFF"/>
            </w:tcBorders>
            <w:shd w:val="clear" w:color="auto" w:fill="48C7ED"/>
          </w:tcPr>
          <w:p w:rsidR="009702CD" w:rsidRDefault="00166ADE">
            <w:pPr>
              <w:pStyle w:val="TableParagraph"/>
              <w:spacing w:before="190"/>
              <w:ind w:right="206"/>
              <w:jc w:val="right"/>
              <w:rPr>
                <w:rFonts w:ascii="Arial Black"/>
                <w:b/>
                <w:sz w:val="20"/>
              </w:rPr>
            </w:pPr>
            <w:r>
              <w:rPr>
                <w:rFonts w:ascii="Arial Black"/>
                <w:b/>
                <w:color w:val="273C8B"/>
                <w:w w:val="89"/>
                <w:sz w:val="20"/>
              </w:rPr>
              <w:t>8</w:t>
            </w:r>
          </w:p>
        </w:tc>
        <w:tc>
          <w:tcPr>
            <w:tcW w:w="849" w:type="dxa"/>
            <w:tcBorders>
              <w:top w:val="single" w:sz="8" w:space="0" w:color="BE1F24"/>
              <w:right w:val="single" w:sz="8" w:space="0" w:color="BE1F24"/>
            </w:tcBorders>
            <w:shd w:val="clear" w:color="auto" w:fill="48C7ED"/>
          </w:tcPr>
          <w:p w:rsidR="009702CD" w:rsidRDefault="00166ADE">
            <w:pPr>
              <w:pStyle w:val="TableParagraph"/>
              <w:spacing w:before="190"/>
              <w:ind w:left="184"/>
              <w:rPr>
                <w:rFonts w:ascii="Arial Black"/>
                <w:b/>
                <w:sz w:val="20"/>
              </w:rPr>
            </w:pPr>
            <w:r>
              <w:rPr>
                <w:rFonts w:ascii="Arial Black"/>
                <w:b/>
                <w:color w:val="273C8B"/>
                <w:w w:val="95"/>
                <w:sz w:val="20"/>
              </w:rPr>
              <w:t>80.0%</w:t>
            </w:r>
          </w:p>
        </w:tc>
      </w:tr>
      <w:tr w:rsidR="009702CD">
        <w:trPr>
          <w:trHeight w:val="624"/>
        </w:trPr>
        <w:tc>
          <w:tcPr>
            <w:tcW w:w="2798" w:type="dxa"/>
            <w:gridSpan w:val="4"/>
            <w:tcBorders>
              <w:right w:val="single" w:sz="8" w:space="0" w:color="BE1F24"/>
            </w:tcBorders>
          </w:tcPr>
          <w:p w:rsidR="009702CD" w:rsidRDefault="00166ADE">
            <w:pPr>
              <w:pStyle w:val="TableParagraph"/>
              <w:spacing w:before="193"/>
              <w:ind w:left="9"/>
              <w:rPr>
                <w:rFonts w:ascii="Arial Black" w:hAnsi="Arial Black"/>
                <w:b/>
                <w:sz w:val="20"/>
              </w:rPr>
            </w:pPr>
            <w:r>
              <w:rPr>
                <w:rFonts w:ascii="Arial Black" w:hAnsi="Arial Black"/>
                <w:b/>
                <w:color w:val="6D6E71"/>
                <w:w w:val="90"/>
                <w:sz w:val="20"/>
              </w:rPr>
              <w:t>I don’t have documents</w:t>
            </w:r>
          </w:p>
        </w:tc>
        <w:tc>
          <w:tcPr>
            <w:tcW w:w="456" w:type="dxa"/>
            <w:tcBorders>
              <w:left w:val="single" w:sz="8" w:space="0" w:color="BE1F24"/>
            </w:tcBorders>
          </w:tcPr>
          <w:p w:rsidR="009702CD" w:rsidRDefault="00166ADE">
            <w:pPr>
              <w:pStyle w:val="TableParagraph"/>
              <w:spacing w:before="193"/>
              <w:ind w:left="12" w:right="13"/>
              <w:jc w:val="center"/>
              <w:rPr>
                <w:rFonts w:ascii="Arial Black"/>
                <w:b/>
                <w:sz w:val="20"/>
              </w:rPr>
            </w:pPr>
            <w:r>
              <w:rPr>
                <w:rFonts w:ascii="Arial Black"/>
                <w:b/>
                <w:color w:val="6D6E71"/>
                <w:sz w:val="20"/>
              </w:rPr>
              <w:t>24</w:t>
            </w:r>
          </w:p>
        </w:tc>
        <w:tc>
          <w:tcPr>
            <w:tcW w:w="736" w:type="dxa"/>
          </w:tcPr>
          <w:p w:rsidR="009702CD" w:rsidRDefault="00166ADE">
            <w:pPr>
              <w:pStyle w:val="TableParagraph"/>
              <w:spacing w:before="193"/>
              <w:ind w:left="31" w:right="31"/>
              <w:jc w:val="center"/>
              <w:rPr>
                <w:rFonts w:ascii="Arial Black"/>
                <w:b/>
                <w:sz w:val="20"/>
              </w:rPr>
            </w:pPr>
            <w:r>
              <w:rPr>
                <w:rFonts w:ascii="Arial Black"/>
                <w:b/>
                <w:color w:val="6D6E71"/>
                <w:w w:val="95"/>
                <w:sz w:val="20"/>
              </w:rPr>
              <w:t>12.2%</w:t>
            </w:r>
          </w:p>
        </w:tc>
        <w:tc>
          <w:tcPr>
            <w:tcW w:w="495" w:type="dxa"/>
          </w:tcPr>
          <w:p w:rsidR="009702CD" w:rsidRDefault="00166ADE">
            <w:pPr>
              <w:pStyle w:val="TableParagraph"/>
              <w:spacing w:before="193"/>
              <w:ind w:right="117"/>
              <w:jc w:val="right"/>
              <w:rPr>
                <w:rFonts w:ascii="Arial Black"/>
                <w:b/>
                <w:sz w:val="20"/>
              </w:rPr>
            </w:pPr>
            <w:r>
              <w:rPr>
                <w:rFonts w:ascii="Arial Black"/>
                <w:b/>
                <w:color w:val="6D6E71"/>
                <w:w w:val="85"/>
                <w:sz w:val="20"/>
              </w:rPr>
              <w:t>10</w:t>
            </w:r>
          </w:p>
        </w:tc>
        <w:tc>
          <w:tcPr>
            <w:tcW w:w="752" w:type="dxa"/>
            <w:tcBorders>
              <w:right w:val="single" w:sz="8" w:space="0" w:color="BE1F24"/>
            </w:tcBorders>
          </w:tcPr>
          <w:p w:rsidR="009702CD" w:rsidRDefault="00166ADE">
            <w:pPr>
              <w:pStyle w:val="TableParagraph"/>
              <w:spacing w:before="193"/>
              <w:ind w:left="42" w:right="25"/>
              <w:jc w:val="center"/>
              <w:rPr>
                <w:rFonts w:ascii="Arial Black"/>
                <w:b/>
                <w:sz w:val="20"/>
              </w:rPr>
            </w:pPr>
            <w:r>
              <w:rPr>
                <w:rFonts w:ascii="Arial Black"/>
                <w:b/>
                <w:color w:val="6D6E71"/>
                <w:sz w:val="20"/>
              </w:rPr>
              <w:t>8.5%</w:t>
            </w:r>
          </w:p>
        </w:tc>
        <w:tc>
          <w:tcPr>
            <w:tcW w:w="669" w:type="dxa"/>
            <w:tcBorders>
              <w:left w:val="single" w:sz="8" w:space="0" w:color="BE1F24"/>
            </w:tcBorders>
          </w:tcPr>
          <w:p w:rsidR="009702CD" w:rsidRDefault="00166ADE">
            <w:pPr>
              <w:pStyle w:val="TableParagraph"/>
              <w:spacing w:before="193"/>
              <w:ind w:left="113"/>
              <w:jc w:val="center"/>
              <w:rPr>
                <w:rFonts w:ascii="Arial Black"/>
                <w:b/>
                <w:sz w:val="20"/>
              </w:rPr>
            </w:pPr>
            <w:r>
              <w:rPr>
                <w:rFonts w:ascii="Arial Black"/>
                <w:b/>
                <w:color w:val="6D6E71"/>
                <w:w w:val="89"/>
                <w:sz w:val="20"/>
              </w:rPr>
              <w:t>0</w:t>
            </w:r>
          </w:p>
        </w:tc>
        <w:tc>
          <w:tcPr>
            <w:tcW w:w="846" w:type="dxa"/>
          </w:tcPr>
          <w:p w:rsidR="009702CD" w:rsidRDefault="00166ADE">
            <w:pPr>
              <w:pStyle w:val="TableParagraph"/>
              <w:spacing w:before="193"/>
              <w:ind w:left="238"/>
              <w:rPr>
                <w:rFonts w:ascii="Arial Black"/>
                <w:b/>
                <w:sz w:val="20"/>
              </w:rPr>
            </w:pPr>
            <w:r>
              <w:rPr>
                <w:rFonts w:ascii="Arial Black"/>
                <w:b/>
                <w:color w:val="6D6E71"/>
                <w:sz w:val="20"/>
              </w:rPr>
              <w:t>0.0%</w:t>
            </w:r>
          </w:p>
        </w:tc>
        <w:tc>
          <w:tcPr>
            <w:tcW w:w="666" w:type="dxa"/>
          </w:tcPr>
          <w:p w:rsidR="009702CD" w:rsidRDefault="00166ADE">
            <w:pPr>
              <w:pStyle w:val="TableParagraph"/>
              <w:spacing w:before="193"/>
              <w:ind w:right="179"/>
              <w:jc w:val="right"/>
              <w:rPr>
                <w:rFonts w:ascii="Arial Black"/>
                <w:b/>
                <w:sz w:val="20"/>
              </w:rPr>
            </w:pPr>
            <w:r>
              <w:rPr>
                <w:rFonts w:ascii="Arial Black"/>
                <w:b/>
                <w:color w:val="6D6E71"/>
                <w:w w:val="89"/>
                <w:sz w:val="20"/>
              </w:rPr>
              <w:t>0</w:t>
            </w:r>
          </w:p>
        </w:tc>
        <w:tc>
          <w:tcPr>
            <w:tcW w:w="849" w:type="dxa"/>
            <w:tcBorders>
              <w:right w:val="single" w:sz="8" w:space="0" w:color="BE1F24"/>
            </w:tcBorders>
          </w:tcPr>
          <w:p w:rsidR="009702CD" w:rsidRDefault="00166ADE">
            <w:pPr>
              <w:pStyle w:val="TableParagraph"/>
              <w:spacing w:before="193"/>
              <w:ind w:left="243"/>
              <w:rPr>
                <w:rFonts w:ascii="Arial Black"/>
                <w:b/>
                <w:sz w:val="20"/>
              </w:rPr>
            </w:pPr>
            <w:r>
              <w:rPr>
                <w:rFonts w:ascii="Arial Black"/>
                <w:b/>
                <w:color w:val="6D6E71"/>
                <w:sz w:val="20"/>
              </w:rPr>
              <w:t>0.0%</w:t>
            </w:r>
          </w:p>
        </w:tc>
      </w:tr>
      <w:tr w:rsidR="009702CD">
        <w:trPr>
          <w:trHeight w:val="565"/>
        </w:trPr>
        <w:tc>
          <w:tcPr>
            <w:tcW w:w="2798" w:type="dxa"/>
            <w:gridSpan w:val="4"/>
            <w:tcBorders>
              <w:right w:val="single" w:sz="8" w:space="0" w:color="BE1F24"/>
            </w:tcBorders>
          </w:tcPr>
          <w:p w:rsidR="009702CD" w:rsidRDefault="00166ADE">
            <w:pPr>
              <w:pStyle w:val="TableParagraph"/>
              <w:spacing w:before="169"/>
              <w:ind w:left="9"/>
              <w:rPr>
                <w:rFonts w:ascii="Arial Black"/>
                <w:b/>
                <w:sz w:val="20"/>
              </w:rPr>
            </w:pPr>
            <w:r>
              <w:rPr>
                <w:rFonts w:ascii="Arial Black"/>
                <w:b/>
                <w:color w:val="6D6E71"/>
                <w:w w:val="90"/>
                <w:sz w:val="20"/>
              </w:rPr>
              <w:t>Service not available</w:t>
            </w:r>
          </w:p>
        </w:tc>
        <w:tc>
          <w:tcPr>
            <w:tcW w:w="456" w:type="dxa"/>
            <w:tcBorders>
              <w:left w:val="single" w:sz="8" w:space="0" w:color="BE1F24"/>
              <w:bottom w:val="single" w:sz="8" w:space="0" w:color="FFFFFF"/>
            </w:tcBorders>
            <w:shd w:val="clear" w:color="auto" w:fill="0088CE"/>
          </w:tcPr>
          <w:p w:rsidR="009702CD" w:rsidRDefault="00166ADE">
            <w:pPr>
              <w:pStyle w:val="TableParagraph"/>
              <w:spacing w:before="164"/>
              <w:ind w:left="12" w:right="13"/>
              <w:jc w:val="center"/>
              <w:rPr>
                <w:rFonts w:ascii="Arial Black"/>
                <w:b/>
                <w:sz w:val="20"/>
              </w:rPr>
            </w:pPr>
            <w:r>
              <w:rPr>
                <w:rFonts w:ascii="Arial Black"/>
                <w:b/>
                <w:color w:val="FFFFFF"/>
                <w:w w:val="95"/>
                <w:sz w:val="20"/>
              </w:rPr>
              <w:t>105</w:t>
            </w:r>
          </w:p>
        </w:tc>
        <w:tc>
          <w:tcPr>
            <w:tcW w:w="736" w:type="dxa"/>
            <w:tcBorders>
              <w:bottom w:val="single" w:sz="8" w:space="0" w:color="FFFFFF"/>
              <w:right w:val="single" w:sz="8" w:space="0" w:color="FFFFFF"/>
            </w:tcBorders>
            <w:shd w:val="clear" w:color="auto" w:fill="0088CE"/>
          </w:tcPr>
          <w:p w:rsidR="009702CD" w:rsidRDefault="00166ADE">
            <w:pPr>
              <w:pStyle w:val="TableParagraph"/>
              <w:spacing w:before="164"/>
              <w:ind w:left="26" w:right="26"/>
              <w:jc w:val="center"/>
              <w:rPr>
                <w:rFonts w:ascii="Arial Black"/>
                <w:b/>
                <w:sz w:val="20"/>
              </w:rPr>
            </w:pPr>
            <w:r>
              <w:rPr>
                <w:rFonts w:ascii="Arial Black"/>
                <w:b/>
                <w:color w:val="FFFFFF"/>
                <w:w w:val="95"/>
                <w:sz w:val="20"/>
              </w:rPr>
              <w:t>53.3%</w:t>
            </w:r>
          </w:p>
        </w:tc>
        <w:tc>
          <w:tcPr>
            <w:tcW w:w="495" w:type="dxa"/>
            <w:tcBorders>
              <w:left w:val="single" w:sz="8" w:space="0" w:color="FFFFFF"/>
              <w:bottom w:val="single" w:sz="8" w:space="0" w:color="FFFFFF"/>
            </w:tcBorders>
            <w:shd w:val="clear" w:color="auto" w:fill="0088CE"/>
          </w:tcPr>
          <w:p w:rsidR="009702CD" w:rsidRDefault="00166ADE">
            <w:pPr>
              <w:pStyle w:val="TableParagraph"/>
              <w:spacing w:before="164"/>
              <w:ind w:right="112"/>
              <w:jc w:val="right"/>
              <w:rPr>
                <w:rFonts w:ascii="Arial Black"/>
                <w:b/>
                <w:sz w:val="20"/>
              </w:rPr>
            </w:pPr>
            <w:r>
              <w:rPr>
                <w:rFonts w:ascii="Arial Black"/>
                <w:b/>
                <w:color w:val="FFFFFF"/>
                <w:w w:val="85"/>
                <w:sz w:val="20"/>
              </w:rPr>
              <w:t>80</w:t>
            </w:r>
          </w:p>
        </w:tc>
        <w:tc>
          <w:tcPr>
            <w:tcW w:w="752" w:type="dxa"/>
            <w:tcBorders>
              <w:bottom w:val="single" w:sz="8" w:space="0" w:color="FFFFFF"/>
              <w:right w:val="single" w:sz="8" w:space="0" w:color="BE1F24"/>
            </w:tcBorders>
            <w:shd w:val="clear" w:color="auto" w:fill="0088CE"/>
          </w:tcPr>
          <w:p w:rsidR="009702CD" w:rsidRDefault="00166ADE">
            <w:pPr>
              <w:pStyle w:val="TableParagraph"/>
              <w:spacing w:before="164"/>
              <w:ind w:left="42" w:right="25"/>
              <w:jc w:val="center"/>
              <w:rPr>
                <w:rFonts w:ascii="Arial Black"/>
                <w:b/>
                <w:sz w:val="20"/>
              </w:rPr>
            </w:pPr>
            <w:r>
              <w:rPr>
                <w:rFonts w:ascii="Arial Black"/>
                <w:b/>
                <w:color w:val="FFFFFF"/>
                <w:w w:val="95"/>
                <w:sz w:val="20"/>
              </w:rPr>
              <w:t>67.8%</w:t>
            </w:r>
          </w:p>
        </w:tc>
        <w:tc>
          <w:tcPr>
            <w:tcW w:w="669" w:type="dxa"/>
            <w:tcBorders>
              <w:left w:val="single" w:sz="8" w:space="0" w:color="BE1F24"/>
            </w:tcBorders>
            <w:shd w:val="clear" w:color="auto" w:fill="0088CE"/>
          </w:tcPr>
          <w:p w:rsidR="009702CD" w:rsidRDefault="00166ADE">
            <w:pPr>
              <w:pStyle w:val="TableParagraph"/>
              <w:spacing w:before="169"/>
              <w:ind w:left="231" w:right="118"/>
              <w:jc w:val="center"/>
              <w:rPr>
                <w:rFonts w:ascii="Arial Black"/>
                <w:b/>
                <w:sz w:val="20"/>
              </w:rPr>
            </w:pPr>
            <w:r>
              <w:rPr>
                <w:rFonts w:ascii="Arial Black"/>
                <w:b/>
                <w:color w:val="FFFFFF"/>
                <w:sz w:val="20"/>
              </w:rPr>
              <w:t>91</w:t>
            </w:r>
          </w:p>
        </w:tc>
        <w:tc>
          <w:tcPr>
            <w:tcW w:w="846" w:type="dxa"/>
            <w:tcBorders>
              <w:right w:val="single" w:sz="8" w:space="0" w:color="FFFFFF"/>
            </w:tcBorders>
            <w:shd w:val="clear" w:color="auto" w:fill="0088CE"/>
          </w:tcPr>
          <w:p w:rsidR="009702CD" w:rsidRDefault="00166ADE">
            <w:pPr>
              <w:pStyle w:val="TableParagraph"/>
              <w:spacing w:before="169"/>
              <w:ind w:left="178"/>
              <w:rPr>
                <w:rFonts w:ascii="Arial Black"/>
                <w:b/>
                <w:sz w:val="20"/>
              </w:rPr>
            </w:pPr>
            <w:r>
              <w:rPr>
                <w:rFonts w:ascii="Arial Black"/>
                <w:b/>
                <w:color w:val="FFFFFF"/>
                <w:w w:val="95"/>
                <w:sz w:val="20"/>
              </w:rPr>
              <w:t>96.8%</w:t>
            </w:r>
          </w:p>
        </w:tc>
        <w:tc>
          <w:tcPr>
            <w:tcW w:w="666" w:type="dxa"/>
            <w:tcBorders>
              <w:left w:val="single" w:sz="8" w:space="0" w:color="FFFFFF"/>
            </w:tcBorders>
            <w:shd w:val="clear" w:color="auto" w:fill="0088CE"/>
          </w:tcPr>
          <w:p w:rsidR="009702CD" w:rsidRDefault="00166ADE">
            <w:pPr>
              <w:pStyle w:val="TableParagraph"/>
              <w:spacing w:before="169"/>
              <w:ind w:right="205"/>
              <w:jc w:val="right"/>
              <w:rPr>
                <w:rFonts w:ascii="Arial Black"/>
                <w:b/>
                <w:sz w:val="20"/>
              </w:rPr>
            </w:pPr>
            <w:r>
              <w:rPr>
                <w:rFonts w:ascii="Arial Black"/>
                <w:b/>
                <w:color w:val="FFFFFF"/>
                <w:w w:val="89"/>
                <w:sz w:val="20"/>
              </w:rPr>
              <w:t>9</w:t>
            </w:r>
          </w:p>
        </w:tc>
        <w:tc>
          <w:tcPr>
            <w:tcW w:w="849" w:type="dxa"/>
            <w:tcBorders>
              <w:right w:val="single" w:sz="8" w:space="0" w:color="BE1F24"/>
            </w:tcBorders>
            <w:shd w:val="clear" w:color="auto" w:fill="0088CE"/>
          </w:tcPr>
          <w:p w:rsidR="009702CD" w:rsidRDefault="00166ADE">
            <w:pPr>
              <w:pStyle w:val="TableParagraph"/>
              <w:spacing w:before="169"/>
              <w:ind w:left="183"/>
              <w:rPr>
                <w:rFonts w:ascii="Arial Black"/>
                <w:b/>
                <w:sz w:val="20"/>
              </w:rPr>
            </w:pPr>
            <w:r>
              <w:rPr>
                <w:rFonts w:ascii="Arial Black"/>
                <w:b/>
                <w:color w:val="FFFFFF"/>
                <w:w w:val="95"/>
                <w:sz w:val="20"/>
              </w:rPr>
              <w:t>90.0%</w:t>
            </w:r>
          </w:p>
        </w:tc>
      </w:tr>
      <w:tr w:rsidR="009702CD">
        <w:trPr>
          <w:trHeight w:val="508"/>
        </w:trPr>
        <w:tc>
          <w:tcPr>
            <w:tcW w:w="2798" w:type="dxa"/>
            <w:gridSpan w:val="4"/>
            <w:tcBorders>
              <w:right w:val="single" w:sz="8" w:space="0" w:color="BE1F24"/>
            </w:tcBorders>
          </w:tcPr>
          <w:p w:rsidR="009702CD" w:rsidRDefault="00166ADE">
            <w:pPr>
              <w:pStyle w:val="TableParagraph"/>
              <w:spacing w:before="135"/>
              <w:ind w:left="9"/>
              <w:rPr>
                <w:rFonts w:ascii="Arial Black"/>
                <w:b/>
                <w:sz w:val="20"/>
              </w:rPr>
            </w:pPr>
            <w:r>
              <w:rPr>
                <w:rFonts w:ascii="Arial Black"/>
                <w:b/>
                <w:color w:val="6D6E71"/>
                <w:w w:val="90"/>
                <w:sz w:val="20"/>
              </w:rPr>
              <w:t>Service too expensive</w:t>
            </w:r>
          </w:p>
        </w:tc>
        <w:tc>
          <w:tcPr>
            <w:tcW w:w="456" w:type="dxa"/>
            <w:tcBorders>
              <w:top w:val="single" w:sz="8" w:space="0" w:color="FFFFFF"/>
              <w:left w:val="single" w:sz="8" w:space="0" w:color="BE1F24"/>
            </w:tcBorders>
            <w:shd w:val="clear" w:color="auto" w:fill="48C7ED"/>
          </w:tcPr>
          <w:p w:rsidR="009702CD" w:rsidRDefault="00166ADE">
            <w:pPr>
              <w:pStyle w:val="TableParagraph"/>
              <w:spacing w:before="140"/>
              <w:ind w:left="12" w:right="13"/>
              <w:jc w:val="center"/>
              <w:rPr>
                <w:rFonts w:ascii="Arial Black"/>
                <w:b/>
                <w:sz w:val="20"/>
              </w:rPr>
            </w:pPr>
            <w:r>
              <w:rPr>
                <w:rFonts w:ascii="Arial Black"/>
                <w:b/>
                <w:color w:val="273C8B"/>
                <w:w w:val="95"/>
                <w:sz w:val="20"/>
              </w:rPr>
              <w:t>101</w:t>
            </w:r>
          </w:p>
        </w:tc>
        <w:tc>
          <w:tcPr>
            <w:tcW w:w="736" w:type="dxa"/>
            <w:tcBorders>
              <w:top w:val="single" w:sz="8" w:space="0" w:color="FFFFFF"/>
              <w:right w:val="single" w:sz="8" w:space="0" w:color="FFFFFF"/>
            </w:tcBorders>
            <w:shd w:val="clear" w:color="auto" w:fill="48C7ED"/>
          </w:tcPr>
          <w:p w:rsidR="009702CD" w:rsidRDefault="00166ADE">
            <w:pPr>
              <w:pStyle w:val="TableParagraph"/>
              <w:spacing w:before="140"/>
              <w:ind w:left="26" w:right="26"/>
              <w:jc w:val="center"/>
              <w:rPr>
                <w:rFonts w:ascii="Arial Black"/>
                <w:b/>
                <w:sz w:val="20"/>
              </w:rPr>
            </w:pPr>
            <w:r>
              <w:rPr>
                <w:rFonts w:ascii="Arial Black"/>
                <w:b/>
                <w:color w:val="273C8B"/>
                <w:w w:val="95"/>
                <w:sz w:val="20"/>
              </w:rPr>
              <w:t>51.3%</w:t>
            </w:r>
          </w:p>
        </w:tc>
        <w:tc>
          <w:tcPr>
            <w:tcW w:w="1247" w:type="dxa"/>
            <w:gridSpan w:val="2"/>
            <w:tcBorders>
              <w:top w:val="single" w:sz="8" w:space="0" w:color="FFFFFF"/>
              <w:left w:val="single" w:sz="8" w:space="0" w:color="FFFFFF"/>
              <w:right w:val="single" w:sz="8" w:space="0" w:color="BE1F24"/>
            </w:tcBorders>
            <w:shd w:val="clear" w:color="auto" w:fill="48C7ED"/>
          </w:tcPr>
          <w:p w:rsidR="009702CD" w:rsidRDefault="00166ADE">
            <w:pPr>
              <w:pStyle w:val="TableParagraph"/>
              <w:spacing w:before="140"/>
              <w:ind w:left="130"/>
              <w:rPr>
                <w:rFonts w:ascii="Arial Black"/>
                <w:b/>
                <w:sz w:val="20"/>
              </w:rPr>
            </w:pPr>
            <w:r>
              <w:rPr>
                <w:rFonts w:ascii="Arial Black"/>
                <w:b/>
                <w:color w:val="273C8B"/>
                <w:sz w:val="20"/>
              </w:rPr>
              <w:t>67</w:t>
            </w:r>
            <w:r>
              <w:rPr>
                <w:rFonts w:ascii="Arial Black"/>
                <w:b/>
                <w:color w:val="273C8B"/>
                <w:spacing w:val="55"/>
                <w:sz w:val="20"/>
              </w:rPr>
              <w:t xml:space="preserve"> </w:t>
            </w:r>
            <w:r>
              <w:rPr>
                <w:rFonts w:ascii="Arial Black"/>
                <w:b/>
                <w:color w:val="273C8B"/>
                <w:sz w:val="20"/>
              </w:rPr>
              <w:t>56.8%</w:t>
            </w:r>
          </w:p>
        </w:tc>
        <w:tc>
          <w:tcPr>
            <w:tcW w:w="669" w:type="dxa"/>
            <w:vMerge w:val="restart"/>
            <w:tcBorders>
              <w:left w:val="single" w:sz="8" w:space="0" w:color="BE1F24"/>
              <w:bottom w:val="single" w:sz="8" w:space="0" w:color="BE1F24"/>
            </w:tcBorders>
          </w:tcPr>
          <w:p w:rsidR="009702CD" w:rsidRDefault="00166ADE">
            <w:pPr>
              <w:pStyle w:val="TableParagraph"/>
              <w:spacing w:before="135"/>
              <w:ind w:left="326"/>
              <w:rPr>
                <w:rFonts w:ascii="Arial Black"/>
                <w:b/>
                <w:sz w:val="20"/>
              </w:rPr>
            </w:pPr>
            <w:r>
              <w:rPr>
                <w:rFonts w:ascii="Arial Black"/>
                <w:b/>
                <w:color w:val="6D6E71"/>
                <w:w w:val="89"/>
                <w:sz w:val="20"/>
              </w:rPr>
              <w:t>6</w:t>
            </w:r>
          </w:p>
          <w:p w:rsidR="009702CD" w:rsidRDefault="009702CD">
            <w:pPr>
              <w:pStyle w:val="TableParagraph"/>
              <w:spacing w:before="6"/>
              <w:rPr>
                <w:rFonts w:ascii="Arial Black"/>
                <w:b/>
                <w:sz w:val="17"/>
              </w:rPr>
            </w:pPr>
          </w:p>
          <w:p w:rsidR="009702CD" w:rsidRDefault="00166ADE">
            <w:pPr>
              <w:pStyle w:val="TableParagraph"/>
              <w:ind w:left="326"/>
              <w:rPr>
                <w:rFonts w:ascii="Arial Black"/>
                <w:b/>
                <w:sz w:val="20"/>
              </w:rPr>
            </w:pPr>
            <w:r>
              <w:rPr>
                <w:rFonts w:ascii="Arial Black"/>
                <w:b/>
                <w:color w:val="6D6E71"/>
                <w:w w:val="89"/>
                <w:sz w:val="20"/>
              </w:rPr>
              <w:t>7</w:t>
            </w:r>
          </w:p>
          <w:p w:rsidR="009702CD" w:rsidRDefault="009702CD">
            <w:pPr>
              <w:pStyle w:val="TableParagraph"/>
              <w:rPr>
                <w:rFonts w:ascii="Arial Black"/>
                <w:b/>
                <w:sz w:val="25"/>
              </w:rPr>
            </w:pPr>
          </w:p>
          <w:p w:rsidR="009702CD" w:rsidRDefault="00166ADE">
            <w:pPr>
              <w:pStyle w:val="TableParagraph"/>
              <w:ind w:left="326"/>
              <w:rPr>
                <w:rFonts w:ascii="Arial Black"/>
                <w:b/>
                <w:sz w:val="20"/>
              </w:rPr>
            </w:pPr>
            <w:r>
              <w:rPr>
                <w:rFonts w:ascii="Arial Black"/>
                <w:b/>
                <w:color w:val="6D6E71"/>
                <w:w w:val="89"/>
                <w:sz w:val="20"/>
              </w:rPr>
              <w:t>5</w:t>
            </w:r>
          </w:p>
          <w:p w:rsidR="009702CD" w:rsidRDefault="009702CD">
            <w:pPr>
              <w:pStyle w:val="TableParagraph"/>
              <w:spacing w:before="4"/>
              <w:rPr>
                <w:rFonts w:ascii="Arial Black"/>
                <w:b/>
                <w:sz w:val="32"/>
              </w:rPr>
            </w:pPr>
          </w:p>
          <w:p w:rsidR="009702CD" w:rsidRDefault="00166ADE">
            <w:pPr>
              <w:pStyle w:val="TableParagraph"/>
              <w:ind w:left="326"/>
              <w:rPr>
                <w:rFonts w:ascii="Arial Black"/>
                <w:b/>
                <w:sz w:val="20"/>
              </w:rPr>
            </w:pPr>
            <w:r>
              <w:rPr>
                <w:rFonts w:ascii="Arial Black"/>
                <w:b/>
                <w:color w:val="6D6E71"/>
                <w:w w:val="89"/>
                <w:sz w:val="20"/>
              </w:rPr>
              <w:t>6</w:t>
            </w:r>
          </w:p>
        </w:tc>
        <w:tc>
          <w:tcPr>
            <w:tcW w:w="846" w:type="dxa"/>
            <w:vMerge w:val="restart"/>
            <w:tcBorders>
              <w:bottom w:val="single" w:sz="8" w:space="0" w:color="BE1F24"/>
            </w:tcBorders>
          </w:tcPr>
          <w:p w:rsidR="009702CD" w:rsidRDefault="00166ADE">
            <w:pPr>
              <w:pStyle w:val="TableParagraph"/>
              <w:spacing w:before="135"/>
              <w:ind w:left="243"/>
              <w:rPr>
                <w:rFonts w:ascii="Arial Black"/>
                <w:b/>
                <w:sz w:val="20"/>
              </w:rPr>
            </w:pPr>
            <w:r>
              <w:rPr>
                <w:rFonts w:ascii="Arial Black"/>
                <w:b/>
                <w:color w:val="6D6E71"/>
                <w:sz w:val="20"/>
              </w:rPr>
              <w:t>6.4%</w:t>
            </w:r>
          </w:p>
          <w:p w:rsidR="009702CD" w:rsidRDefault="009702CD">
            <w:pPr>
              <w:pStyle w:val="TableParagraph"/>
              <w:spacing w:before="6"/>
              <w:rPr>
                <w:rFonts w:ascii="Arial Black"/>
                <w:b/>
                <w:sz w:val="17"/>
              </w:rPr>
            </w:pPr>
          </w:p>
          <w:p w:rsidR="009702CD" w:rsidRDefault="00166ADE">
            <w:pPr>
              <w:pStyle w:val="TableParagraph"/>
              <w:ind w:left="243"/>
              <w:rPr>
                <w:rFonts w:ascii="Arial Black"/>
                <w:b/>
                <w:sz w:val="20"/>
              </w:rPr>
            </w:pPr>
            <w:r>
              <w:rPr>
                <w:rFonts w:ascii="Arial Black"/>
                <w:b/>
                <w:color w:val="6D6E71"/>
                <w:sz w:val="20"/>
              </w:rPr>
              <w:t>7.4%</w:t>
            </w:r>
          </w:p>
          <w:p w:rsidR="009702CD" w:rsidRDefault="009702CD">
            <w:pPr>
              <w:pStyle w:val="TableParagraph"/>
              <w:rPr>
                <w:rFonts w:ascii="Arial Black"/>
                <w:b/>
                <w:sz w:val="25"/>
              </w:rPr>
            </w:pPr>
          </w:p>
          <w:p w:rsidR="009702CD" w:rsidRDefault="00166ADE">
            <w:pPr>
              <w:pStyle w:val="TableParagraph"/>
              <w:ind w:left="243"/>
              <w:rPr>
                <w:rFonts w:ascii="Arial Black"/>
                <w:b/>
                <w:sz w:val="20"/>
              </w:rPr>
            </w:pPr>
            <w:r>
              <w:rPr>
                <w:rFonts w:ascii="Arial Black"/>
                <w:b/>
                <w:color w:val="6D6E71"/>
                <w:sz w:val="20"/>
              </w:rPr>
              <w:t>5.3%</w:t>
            </w:r>
          </w:p>
          <w:p w:rsidR="009702CD" w:rsidRDefault="009702CD">
            <w:pPr>
              <w:pStyle w:val="TableParagraph"/>
              <w:spacing w:before="4"/>
              <w:rPr>
                <w:rFonts w:ascii="Arial Black"/>
                <w:b/>
                <w:sz w:val="32"/>
              </w:rPr>
            </w:pPr>
          </w:p>
          <w:p w:rsidR="009702CD" w:rsidRDefault="00166ADE">
            <w:pPr>
              <w:pStyle w:val="TableParagraph"/>
              <w:ind w:left="243"/>
              <w:rPr>
                <w:rFonts w:ascii="Arial Black"/>
                <w:b/>
                <w:sz w:val="20"/>
              </w:rPr>
            </w:pPr>
            <w:r>
              <w:rPr>
                <w:rFonts w:ascii="Arial Black"/>
                <w:b/>
                <w:color w:val="6D6E71"/>
                <w:sz w:val="20"/>
              </w:rPr>
              <w:t>6.4%</w:t>
            </w:r>
          </w:p>
        </w:tc>
        <w:tc>
          <w:tcPr>
            <w:tcW w:w="666" w:type="dxa"/>
            <w:vMerge w:val="restart"/>
            <w:tcBorders>
              <w:bottom w:val="single" w:sz="8" w:space="0" w:color="BE1F24"/>
            </w:tcBorders>
          </w:tcPr>
          <w:p w:rsidR="009702CD" w:rsidRDefault="00166ADE">
            <w:pPr>
              <w:pStyle w:val="TableParagraph"/>
              <w:spacing w:before="135"/>
              <w:ind w:left="333"/>
              <w:rPr>
                <w:rFonts w:ascii="Arial Black"/>
                <w:b/>
                <w:sz w:val="20"/>
              </w:rPr>
            </w:pPr>
            <w:r>
              <w:rPr>
                <w:rFonts w:ascii="Arial Black"/>
                <w:b/>
                <w:color w:val="6D6E71"/>
                <w:w w:val="89"/>
                <w:sz w:val="20"/>
              </w:rPr>
              <w:t>1</w:t>
            </w:r>
          </w:p>
          <w:p w:rsidR="009702CD" w:rsidRDefault="009702CD">
            <w:pPr>
              <w:pStyle w:val="TableParagraph"/>
              <w:spacing w:before="6"/>
              <w:rPr>
                <w:rFonts w:ascii="Arial Black"/>
                <w:b/>
                <w:sz w:val="17"/>
              </w:rPr>
            </w:pPr>
          </w:p>
          <w:p w:rsidR="009702CD" w:rsidRDefault="00166ADE">
            <w:pPr>
              <w:pStyle w:val="TableParagraph"/>
              <w:ind w:left="333"/>
              <w:rPr>
                <w:rFonts w:ascii="Arial Black"/>
                <w:b/>
                <w:sz w:val="20"/>
              </w:rPr>
            </w:pPr>
            <w:r>
              <w:rPr>
                <w:rFonts w:ascii="Arial Black"/>
                <w:b/>
                <w:color w:val="6D6E71"/>
                <w:w w:val="89"/>
                <w:sz w:val="20"/>
              </w:rPr>
              <w:t>3</w:t>
            </w:r>
          </w:p>
          <w:p w:rsidR="009702CD" w:rsidRDefault="009702CD">
            <w:pPr>
              <w:pStyle w:val="TableParagraph"/>
              <w:rPr>
                <w:rFonts w:ascii="Arial Black"/>
                <w:b/>
                <w:sz w:val="25"/>
              </w:rPr>
            </w:pPr>
          </w:p>
          <w:p w:rsidR="009702CD" w:rsidRDefault="00166ADE">
            <w:pPr>
              <w:pStyle w:val="TableParagraph"/>
              <w:ind w:left="333"/>
              <w:rPr>
                <w:rFonts w:ascii="Arial Black"/>
                <w:b/>
                <w:sz w:val="20"/>
              </w:rPr>
            </w:pPr>
            <w:r>
              <w:rPr>
                <w:rFonts w:ascii="Arial Black"/>
                <w:b/>
                <w:color w:val="6D6E71"/>
                <w:w w:val="89"/>
                <w:sz w:val="20"/>
              </w:rPr>
              <w:t>0</w:t>
            </w:r>
          </w:p>
          <w:p w:rsidR="009702CD" w:rsidRDefault="009702CD">
            <w:pPr>
              <w:pStyle w:val="TableParagraph"/>
              <w:spacing w:before="4"/>
              <w:rPr>
                <w:rFonts w:ascii="Arial Black"/>
                <w:b/>
                <w:sz w:val="32"/>
              </w:rPr>
            </w:pPr>
          </w:p>
          <w:p w:rsidR="009702CD" w:rsidRDefault="00166ADE">
            <w:pPr>
              <w:pStyle w:val="TableParagraph"/>
              <w:ind w:left="333"/>
              <w:rPr>
                <w:rFonts w:ascii="Arial Black"/>
                <w:b/>
                <w:sz w:val="20"/>
              </w:rPr>
            </w:pPr>
            <w:r>
              <w:rPr>
                <w:rFonts w:ascii="Arial Black"/>
                <w:b/>
                <w:color w:val="6D6E71"/>
                <w:w w:val="89"/>
                <w:sz w:val="20"/>
              </w:rPr>
              <w:t>0</w:t>
            </w:r>
          </w:p>
        </w:tc>
        <w:tc>
          <w:tcPr>
            <w:tcW w:w="849" w:type="dxa"/>
            <w:vMerge w:val="restart"/>
            <w:tcBorders>
              <w:bottom w:val="single" w:sz="8" w:space="0" w:color="BE1F24"/>
              <w:right w:val="single" w:sz="8" w:space="0" w:color="BE1F24"/>
            </w:tcBorders>
          </w:tcPr>
          <w:p w:rsidR="009702CD" w:rsidRDefault="00166ADE">
            <w:pPr>
              <w:pStyle w:val="TableParagraph"/>
              <w:spacing w:before="135"/>
              <w:ind w:left="183"/>
              <w:rPr>
                <w:rFonts w:ascii="Arial Black"/>
                <w:b/>
                <w:sz w:val="20"/>
              </w:rPr>
            </w:pPr>
            <w:r>
              <w:rPr>
                <w:rFonts w:ascii="Arial Black"/>
                <w:b/>
                <w:color w:val="6D6E71"/>
                <w:w w:val="95"/>
                <w:sz w:val="20"/>
              </w:rPr>
              <w:t>10.0%</w:t>
            </w:r>
          </w:p>
          <w:p w:rsidR="009702CD" w:rsidRDefault="009702CD">
            <w:pPr>
              <w:pStyle w:val="TableParagraph"/>
              <w:spacing w:before="6"/>
              <w:rPr>
                <w:rFonts w:ascii="Arial Black"/>
                <w:b/>
                <w:sz w:val="17"/>
              </w:rPr>
            </w:pPr>
          </w:p>
          <w:p w:rsidR="009702CD" w:rsidRDefault="00166ADE">
            <w:pPr>
              <w:pStyle w:val="TableParagraph"/>
              <w:ind w:left="183"/>
              <w:rPr>
                <w:rFonts w:ascii="Arial Black"/>
                <w:b/>
                <w:sz w:val="20"/>
              </w:rPr>
            </w:pPr>
            <w:r>
              <w:rPr>
                <w:rFonts w:ascii="Arial Black"/>
                <w:b/>
                <w:color w:val="6D6E71"/>
                <w:w w:val="95"/>
                <w:sz w:val="20"/>
              </w:rPr>
              <w:t>30.0%</w:t>
            </w:r>
          </w:p>
          <w:p w:rsidR="009702CD" w:rsidRDefault="009702CD">
            <w:pPr>
              <w:pStyle w:val="TableParagraph"/>
              <w:rPr>
                <w:rFonts w:ascii="Arial Black"/>
                <w:b/>
                <w:sz w:val="25"/>
              </w:rPr>
            </w:pPr>
          </w:p>
          <w:p w:rsidR="009702CD" w:rsidRDefault="00166ADE">
            <w:pPr>
              <w:pStyle w:val="TableParagraph"/>
              <w:ind w:left="243"/>
              <w:rPr>
                <w:rFonts w:ascii="Arial Black"/>
                <w:b/>
                <w:sz w:val="20"/>
              </w:rPr>
            </w:pPr>
            <w:r>
              <w:rPr>
                <w:rFonts w:ascii="Arial Black"/>
                <w:b/>
                <w:color w:val="6D6E71"/>
                <w:sz w:val="20"/>
              </w:rPr>
              <w:t>0.0%</w:t>
            </w:r>
          </w:p>
          <w:p w:rsidR="009702CD" w:rsidRDefault="009702CD">
            <w:pPr>
              <w:pStyle w:val="TableParagraph"/>
              <w:spacing w:before="4"/>
              <w:rPr>
                <w:rFonts w:ascii="Arial Black"/>
                <w:b/>
                <w:sz w:val="32"/>
              </w:rPr>
            </w:pPr>
          </w:p>
          <w:p w:rsidR="009702CD" w:rsidRDefault="00166ADE">
            <w:pPr>
              <w:pStyle w:val="TableParagraph"/>
              <w:ind w:left="243"/>
              <w:rPr>
                <w:rFonts w:ascii="Arial Black"/>
                <w:b/>
                <w:sz w:val="20"/>
              </w:rPr>
            </w:pPr>
            <w:r>
              <w:rPr>
                <w:rFonts w:ascii="Arial Black"/>
                <w:b/>
                <w:color w:val="6D6E71"/>
                <w:sz w:val="20"/>
              </w:rPr>
              <w:t>0.0%</w:t>
            </w:r>
          </w:p>
        </w:tc>
      </w:tr>
      <w:tr w:rsidR="009702CD">
        <w:trPr>
          <w:trHeight w:val="279"/>
        </w:trPr>
        <w:tc>
          <w:tcPr>
            <w:tcW w:w="955" w:type="dxa"/>
          </w:tcPr>
          <w:p w:rsidR="009702CD" w:rsidRDefault="00166ADE">
            <w:pPr>
              <w:pStyle w:val="TableParagraph"/>
              <w:spacing w:line="259" w:lineRule="exact"/>
              <w:ind w:left="9"/>
              <w:rPr>
                <w:rFonts w:ascii="Arial Black"/>
                <w:b/>
                <w:sz w:val="20"/>
              </w:rPr>
            </w:pPr>
            <w:r>
              <w:rPr>
                <w:rFonts w:ascii="Arial Black"/>
                <w:b/>
                <w:color w:val="6D6E71"/>
                <w:w w:val="90"/>
                <w:sz w:val="20"/>
              </w:rPr>
              <w:t>Services</w:t>
            </w:r>
          </w:p>
        </w:tc>
        <w:tc>
          <w:tcPr>
            <w:tcW w:w="634" w:type="dxa"/>
          </w:tcPr>
          <w:p w:rsidR="009702CD" w:rsidRDefault="00166ADE">
            <w:pPr>
              <w:pStyle w:val="TableParagraph"/>
              <w:spacing w:line="259" w:lineRule="exact"/>
              <w:ind w:left="202"/>
              <w:rPr>
                <w:rFonts w:ascii="Arial Black"/>
                <w:b/>
                <w:sz w:val="20"/>
              </w:rPr>
            </w:pPr>
            <w:r>
              <w:rPr>
                <w:rFonts w:ascii="Arial Black"/>
                <w:b/>
                <w:color w:val="6D6E71"/>
                <w:w w:val="95"/>
                <w:sz w:val="20"/>
              </w:rPr>
              <w:t>far</w:t>
            </w:r>
          </w:p>
        </w:tc>
        <w:tc>
          <w:tcPr>
            <w:tcW w:w="872" w:type="dxa"/>
          </w:tcPr>
          <w:p w:rsidR="009702CD" w:rsidRDefault="00166ADE">
            <w:pPr>
              <w:pStyle w:val="TableParagraph"/>
              <w:spacing w:line="259" w:lineRule="exact"/>
              <w:ind w:left="151" w:right="132"/>
              <w:jc w:val="center"/>
              <w:rPr>
                <w:rFonts w:ascii="Arial Black"/>
                <w:b/>
                <w:sz w:val="20"/>
              </w:rPr>
            </w:pPr>
            <w:r>
              <w:rPr>
                <w:rFonts w:ascii="Arial Black"/>
                <w:b/>
                <w:color w:val="6D6E71"/>
                <w:w w:val="95"/>
                <w:sz w:val="20"/>
              </w:rPr>
              <w:t>away</w:t>
            </w:r>
          </w:p>
        </w:tc>
        <w:tc>
          <w:tcPr>
            <w:tcW w:w="337" w:type="dxa"/>
            <w:tcBorders>
              <w:right w:val="single" w:sz="8" w:space="0" w:color="BE1F24"/>
            </w:tcBorders>
          </w:tcPr>
          <w:p w:rsidR="009702CD" w:rsidRDefault="00166ADE">
            <w:pPr>
              <w:pStyle w:val="TableParagraph"/>
              <w:spacing w:line="259" w:lineRule="exact"/>
              <w:ind w:right="-15"/>
              <w:jc w:val="right"/>
              <w:rPr>
                <w:rFonts w:ascii="Arial Black"/>
                <w:b/>
                <w:sz w:val="20"/>
              </w:rPr>
            </w:pPr>
            <w:r>
              <w:rPr>
                <w:rFonts w:ascii="Arial Black"/>
                <w:b/>
                <w:color w:val="6D6E71"/>
                <w:w w:val="75"/>
                <w:sz w:val="20"/>
              </w:rPr>
              <w:t>&amp;</w:t>
            </w:r>
          </w:p>
        </w:tc>
        <w:tc>
          <w:tcPr>
            <w:tcW w:w="456" w:type="dxa"/>
            <w:vMerge w:val="restart"/>
            <w:tcBorders>
              <w:left w:val="single" w:sz="8" w:space="0" w:color="BE1F24"/>
              <w:bottom w:val="single" w:sz="8" w:space="0" w:color="BE1F24"/>
            </w:tcBorders>
          </w:tcPr>
          <w:p w:rsidR="009702CD" w:rsidRDefault="00166ADE">
            <w:pPr>
              <w:pStyle w:val="TableParagraph"/>
              <w:spacing w:before="135"/>
              <w:ind w:left="102"/>
              <w:rPr>
                <w:rFonts w:ascii="Arial Black"/>
                <w:b/>
                <w:sz w:val="20"/>
              </w:rPr>
            </w:pPr>
            <w:r>
              <w:rPr>
                <w:rFonts w:ascii="Arial Black"/>
                <w:b/>
                <w:color w:val="6D6E71"/>
                <w:sz w:val="20"/>
              </w:rPr>
              <w:t>10</w:t>
            </w:r>
          </w:p>
          <w:p w:rsidR="009702CD" w:rsidRDefault="009702CD">
            <w:pPr>
              <w:pStyle w:val="TableParagraph"/>
              <w:rPr>
                <w:rFonts w:ascii="Arial Black"/>
                <w:b/>
                <w:sz w:val="25"/>
              </w:rPr>
            </w:pPr>
          </w:p>
          <w:p w:rsidR="009702CD" w:rsidRDefault="00166ADE">
            <w:pPr>
              <w:pStyle w:val="TableParagraph"/>
              <w:ind w:left="102"/>
              <w:rPr>
                <w:rFonts w:ascii="Arial Black"/>
                <w:b/>
                <w:sz w:val="20"/>
              </w:rPr>
            </w:pPr>
            <w:r>
              <w:rPr>
                <w:rFonts w:ascii="Arial Black"/>
                <w:b/>
                <w:color w:val="6D6E71"/>
                <w:sz w:val="20"/>
              </w:rPr>
              <w:t>50</w:t>
            </w:r>
          </w:p>
          <w:p w:rsidR="009702CD" w:rsidRDefault="009702CD">
            <w:pPr>
              <w:pStyle w:val="TableParagraph"/>
              <w:spacing w:before="4"/>
              <w:rPr>
                <w:rFonts w:ascii="Arial Black"/>
                <w:b/>
                <w:sz w:val="32"/>
              </w:rPr>
            </w:pPr>
          </w:p>
          <w:p w:rsidR="009702CD" w:rsidRDefault="00166ADE">
            <w:pPr>
              <w:pStyle w:val="TableParagraph"/>
              <w:ind w:left="102"/>
              <w:rPr>
                <w:rFonts w:ascii="Arial Black"/>
                <w:b/>
                <w:sz w:val="20"/>
              </w:rPr>
            </w:pPr>
            <w:r>
              <w:rPr>
                <w:rFonts w:ascii="Arial Black"/>
                <w:b/>
                <w:color w:val="6D6E71"/>
                <w:sz w:val="20"/>
              </w:rPr>
              <w:t>45</w:t>
            </w:r>
          </w:p>
        </w:tc>
        <w:tc>
          <w:tcPr>
            <w:tcW w:w="736" w:type="dxa"/>
            <w:vMerge w:val="restart"/>
            <w:tcBorders>
              <w:bottom w:val="single" w:sz="8" w:space="0" w:color="BE1F24"/>
            </w:tcBorders>
          </w:tcPr>
          <w:p w:rsidR="009702CD" w:rsidRDefault="00166ADE">
            <w:pPr>
              <w:pStyle w:val="TableParagraph"/>
              <w:spacing w:before="135"/>
              <w:ind w:left="130"/>
              <w:rPr>
                <w:rFonts w:ascii="Arial Black"/>
                <w:b/>
                <w:sz w:val="20"/>
              </w:rPr>
            </w:pPr>
            <w:r>
              <w:rPr>
                <w:rFonts w:ascii="Arial Black"/>
                <w:b/>
                <w:color w:val="6D6E71"/>
                <w:sz w:val="20"/>
              </w:rPr>
              <w:t>5.1%</w:t>
            </w:r>
          </w:p>
          <w:p w:rsidR="009702CD" w:rsidRDefault="009702CD">
            <w:pPr>
              <w:pStyle w:val="TableParagraph"/>
              <w:rPr>
                <w:rFonts w:ascii="Arial Black"/>
                <w:b/>
                <w:sz w:val="25"/>
              </w:rPr>
            </w:pPr>
          </w:p>
          <w:p w:rsidR="009702CD" w:rsidRDefault="00166ADE">
            <w:pPr>
              <w:pStyle w:val="TableParagraph"/>
              <w:ind w:left="70"/>
              <w:rPr>
                <w:rFonts w:ascii="Arial Black"/>
                <w:b/>
                <w:sz w:val="20"/>
              </w:rPr>
            </w:pPr>
            <w:r>
              <w:rPr>
                <w:rFonts w:ascii="Arial Black"/>
                <w:b/>
                <w:color w:val="6D6E71"/>
                <w:w w:val="95"/>
                <w:sz w:val="20"/>
              </w:rPr>
              <w:t>25.4%</w:t>
            </w:r>
          </w:p>
          <w:p w:rsidR="009702CD" w:rsidRDefault="009702CD">
            <w:pPr>
              <w:pStyle w:val="TableParagraph"/>
              <w:spacing w:before="4"/>
              <w:rPr>
                <w:rFonts w:ascii="Arial Black"/>
                <w:b/>
                <w:sz w:val="32"/>
              </w:rPr>
            </w:pPr>
          </w:p>
          <w:p w:rsidR="009702CD" w:rsidRDefault="00166ADE">
            <w:pPr>
              <w:pStyle w:val="TableParagraph"/>
              <w:ind w:left="70"/>
              <w:rPr>
                <w:rFonts w:ascii="Arial Black"/>
                <w:b/>
                <w:sz w:val="20"/>
              </w:rPr>
            </w:pPr>
            <w:r>
              <w:rPr>
                <w:rFonts w:ascii="Arial Black"/>
                <w:b/>
                <w:color w:val="6D6E71"/>
                <w:w w:val="95"/>
                <w:sz w:val="20"/>
              </w:rPr>
              <w:t>22.8%</w:t>
            </w:r>
          </w:p>
        </w:tc>
        <w:tc>
          <w:tcPr>
            <w:tcW w:w="495" w:type="dxa"/>
            <w:vMerge w:val="restart"/>
            <w:tcBorders>
              <w:bottom w:val="single" w:sz="8" w:space="0" w:color="BE1F24"/>
            </w:tcBorders>
          </w:tcPr>
          <w:p w:rsidR="009702CD" w:rsidRDefault="00166ADE">
            <w:pPr>
              <w:pStyle w:val="TableParagraph"/>
              <w:spacing w:before="135"/>
              <w:ind w:left="16"/>
              <w:jc w:val="center"/>
              <w:rPr>
                <w:rFonts w:ascii="Arial Black"/>
                <w:b/>
                <w:sz w:val="20"/>
              </w:rPr>
            </w:pPr>
            <w:r>
              <w:rPr>
                <w:rFonts w:ascii="Arial Black"/>
                <w:b/>
                <w:color w:val="6D6E71"/>
                <w:w w:val="89"/>
                <w:sz w:val="20"/>
              </w:rPr>
              <w:t>2</w:t>
            </w:r>
          </w:p>
          <w:p w:rsidR="009702CD" w:rsidRDefault="009702CD">
            <w:pPr>
              <w:pStyle w:val="TableParagraph"/>
              <w:rPr>
                <w:rFonts w:ascii="Arial Black"/>
                <w:b/>
                <w:sz w:val="25"/>
              </w:rPr>
            </w:pPr>
          </w:p>
          <w:p w:rsidR="009702CD" w:rsidRDefault="00166ADE">
            <w:pPr>
              <w:pStyle w:val="TableParagraph"/>
              <w:ind w:left="102" w:right="86"/>
              <w:jc w:val="center"/>
              <w:rPr>
                <w:rFonts w:ascii="Arial Black"/>
                <w:b/>
                <w:sz w:val="20"/>
              </w:rPr>
            </w:pPr>
            <w:r>
              <w:rPr>
                <w:rFonts w:ascii="Arial Black"/>
                <w:b/>
                <w:color w:val="6D6E71"/>
                <w:sz w:val="20"/>
              </w:rPr>
              <w:t>34</w:t>
            </w:r>
          </w:p>
          <w:p w:rsidR="009702CD" w:rsidRDefault="009702CD">
            <w:pPr>
              <w:pStyle w:val="TableParagraph"/>
              <w:spacing w:before="4"/>
              <w:rPr>
                <w:rFonts w:ascii="Arial Black"/>
                <w:b/>
                <w:sz w:val="32"/>
              </w:rPr>
            </w:pPr>
          </w:p>
          <w:p w:rsidR="009702CD" w:rsidRDefault="00166ADE">
            <w:pPr>
              <w:pStyle w:val="TableParagraph"/>
              <w:ind w:left="16"/>
              <w:jc w:val="center"/>
              <w:rPr>
                <w:rFonts w:ascii="Arial Black"/>
                <w:b/>
                <w:sz w:val="20"/>
              </w:rPr>
            </w:pPr>
            <w:r>
              <w:rPr>
                <w:rFonts w:ascii="Arial Black"/>
                <w:b/>
                <w:color w:val="6D6E71"/>
                <w:w w:val="89"/>
                <w:sz w:val="20"/>
              </w:rPr>
              <w:t>8</w:t>
            </w:r>
          </w:p>
        </w:tc>
        <w:tc>
          <w:tcPr>
            <w:tcW w:w="752" w:type="dxa"/>
            <w:vMerge w:val="restart"/>
            <w:tcBorders>
              <w:bottom w:val="single" w:sz="8" w:space="0" w:color="BE1F24"/>
              <w:right w:val="single" w:sz="8" w:space="0" w:color="BE1F24"/>
            </w:tcBorders>
          </w:tcPr>
          <w:p w:rsidR="009702CD" w:rsidRDefault="00166ADE">
            <w:pPr>
              <w:pStyle w:val="TableParagraph"/>
              <w:spacing w:before="135"/>
              <w:ind w:left="142"/>
              <w:rPr>
                <w:rFonts w:ascii="Arial Black"/>
                <w:b/>
                <w:sz w:val="20"/>
              </w:rPr>
            </w:pPr>
            <w:r>
              <w:rPr>
                <w:rFonts w:ascii="Arial Black"/>
                <w:b/>
                <w:color w:val="6D6E71"/>
                <w:sz w:val="20"/>
              </w:rPr>
              <w:t>1.7%</w:t>
            </w:r>
          </w:p>
          <w:p w:rsidR="009702CD" w:rsidRDefault="009702CD">
            <w:pPr>
              <w:pStyle w:val="TableParagraph"/>
              <w:rPr>
                <w:rFonts w:ascii="Arial Black"/>
                <w:b/>
                <w:sz w:val="25"/>
              </w:rPr>
            </w:pPr>
          </w:p>
          <w:p w:rsidR="009702CD" w:rsidRDefault="00166ADE">
            <w:pPr>
              <w:pStyle w:val="TableParagraph"/>
              <w:ind w:left="82"/>
              <w:rPr>
                <w:rFonts w:ascii="Arial Black"/>
                <w:b/>
                <w:sz w:val="20"/>
              </w:rPr>
            </w:pPr>
            <w:r>
              <w:rPr>
                <w:rFonts w:ascii="Arial Black"/>
                <w:b/>
                <w:color w:val="6D6E71"/>
                <w:w w:val="95"/>
                <w:sz w:val="20"/>
              </w:rPr>
              <w:t>28.8%</w:t>
            </w:r>
          </w:p>
          <w:p w:rsidR="009702CD" w:rsidRDefault="009702CD">
            <w:pPr>
              <w:pStyle w:val="TableParagraph"/>
              <w:spacing w:before="4"/>
              <w:rPr>
                <w:rFonts w:ascii="Arial Black"/>
                <w:b/>
                <w:sz w:val="32"/>
              </w:rPr>
            </w:pPr>
          </w:p>
          <w:p w:rsidR="009702CD" w:rsidRDefault="00166ADE">
            <w:pPr>
              <w:pStyle w:val="TableParagraph"/>
              <w:ind w:left="142"/>
              <w:rPr>
                <w:rFonts w:ascii="Arial Black"/>
                <w:b/>
                <w:sz w:val="20"/>
              </w:rPr>
            </w:pPr>
            <w:r>
              <w:rPr>
                <w:rFonts w:ascii="Arial Black"/>
                <w:b/>
                <w:color w:val="6D6E71"/>
                <w:sz w:val="20"/>
              </w:rPr>
              <w:t>6.8%</w:t>
            </w:r>
          </w:p>
        </w:tc>
        <w:tc>
          <w:tcPr>
            <w:tcW w:w="669" w:type="dxa"/>
            <w:vMerge/>
            <w:tcBorders>
              <w:top w:val="nil"/>
              <w:left w:val="single" w:sz="8" w:space="0" w:color="BE1F24"/>
              <w:bottom w:val="single" w:sz="8" w:space="0" w:color="BE1F24"/>
            </w:tcBorders>
          </w:tcPr>
          <w:p w:rsidR="009702CD" w:rsidRDefault="009702CD">
            <w:pPr>
              <w:rPr>
                <w:sz w:val="2"/>
                <w:szCs w:val="2"/>
              </w:rPr>
            </w:pPr>
          </w:p>
        </w:tc>
        <w:tc>
          <w:tcPr>
            <w:tcW w:w="846" w:type="dxa"/>
            <w:vMerge/>
            <w:tcBorders>
              <w:top w:val="nil"/>
              <w:bottom w:val="single" w:sz="8" w:space="0" w:color="BE1F24"/>
            </w:tcBorders>
          </w:tcPr>
          <w:p w:rsidR="009702CD" w:rsidRDefault="009702CD">
            <w:pPr>
              <w:rPr>
                <w:sz w:val="2"/>
                <w:szCs w:val="2"/>
              </w:rPr>
            </w:pPr>
          </w:p>
        </w:tc>
        <w:tc>
          <w:tcPr>
            <w:tcW w:w="666" w:type="dxa"/>
            <w:vMerge/>
            <w:tcBorders>
              <w:top w:val="nil"/>
              <w:bottom w:val="single" w:sz="8" w:space="0" w:color="BE1F24"/>
            </w:tcBorders>
          </w:tcPr>
          <w:p w:rsidR="009702CD" w:rsidRDefault="009702CD">
            <w:pPr>
              <w:rPr>
                <w:sz w:val="2"/>
                <w:szCs w:val="2"/>
              </w:rPr>
            </w:pPr>
          </w:p>
        </w:tc>
        <w:tc>
          <w:tcPr>
            <w:tcW w:w="849" w:type="dxa"/>
            <w:vMerge/>
            <w:tcBorders>
              <w:top w:val="nil"/>
              <w:bottom w:val="single" w:sz="8" w:space="0" w:color="BE1F24"/>
              <w:right w:val="single" w:sz="8" w:space="0" w:color="BE1F24"/>
            </w:tcBorders>
          </w:tcPr>
          <w:p w:rsidR="009702CD" w:rsidRDefault="009702CD">
            <w:pPr>
              <w:rPr>
                <w:sz w:val="2"/>
                <w:szCs w:val="2"/>
              </w:rPr>
            </w:pPr>
          </w:p>
        </w:tc>
      </w:tr>
      <w:tr w:rsidR="009702CD">
        <w:trPr>
          <w:trHeight w:val="297"/>
        </w:trPr>
        <w:tc>
          <w:tcPr>
            <w:tcW w:w="2798" w:type="dxa"/>
            <w:gridSpan w:val="4"/>
            <w:tcBorders>
              <w:right w:val="single" w:sz="8" w:space="0" w:color="BE1F24"/>
            </w:tcBorders>
          </w:tcPr>
          <w:p w:rsidR="009702CD" w:rsidRDefault="00166ADE">
            <w:pPr>
              <w:pStyle w:val="TableParagraph"/>
              <w:spacing w:line="253" w:lineRule="exact"/>
              <w:ind w:left="9"/>
              <w:rPr>
                <w:rFonts w:ascii="Arial Black"/>
                <w:b/>
                <w:sz w:val="20"/>
              </w:rPr>
            </w:pPr>
            <w:r>
              <w:rPr>
                <w:rFonts w:ascii="Arial Black"/>
                <w:b/>
                <w:color w:val="6D6E71"/>
                <w:w w:val="90"/>
                <w:sz w:val="20"/>
              </w:rPr>
              <w:t>transportation not available</w:t>
            </w:r>
          </w:p>
        </w:tc>
        <w:tc>
          <w:tcPr>
            <w:tcW w:w="456" w:type="dxa"/>
            <w:vMerge/>
            <w:tcBorders>
              <w:top w:val="nil"/>
              <w:left w:val="single" w:sz="8" w:space="0" w:color="BE1F24"/>
              <w:bottom w:val="single" w:sz="8" w:space="0" w:color="BE1F24"/>
            </w:tcBorders>
          </w:tcPr>
          <w:p w:rsidR="009702CD" w:rsidRDefault="009702CD">
            <w:pPr>
              <w:rPr>
                <w:sz w:val="2"/>
                <w:szCs w:val="2"/>
              </w:rPr>
            </w:pPr>
          </w:p>
        </w:tc>
        <w:tc>
          <w:tcPr>
            <w:tcW w:w="736" w:type="dxa"/>
            <w:vMerge/>
            <w:tcBorders>
              <w:top w:val="nil"/>
              <w:bottom w:val="single" w:sz="8" w:space="0" w:color="BE1F24"/>
            </w:tcBorders>
          </w:tcPr>
          <w:p w:rsidR="009702CD" w:rsidRDefault="009702CD">
            <w:pPr>
              <w:rPr>
                <w:sz w:val="2"/>
                <w:szCs w:val="2"/>
              </w:rPr>
            </w:pPr>
          </w:p>
        </w:tc>
        <w:tc>
          <w:tcPr>
            <w:tcW w:w="495" w:type="dxa"/>
            <w:vMerge/>
            <w:tcBorders>
              <w:top w:val="nil"/>
              <w:bottom w:val="single" w:sz="8" w:space="0" w:color="BE1F24"/>
            </w:tcBorders>
          </w:tcPr>
          <w:p w:rsidR="009702CD" w:rsidRDefault="009702CD">
            <w:pPr>
              <w:rPr>
                <w:sz w:val="2"/>
                <w:szCs w:val="2"/>
              </w:rPr>
            </w:pPr>
          </w:p>
        </w:tc>
        <w:tc>
          <w:tcPr>
            <w:tcW w:w="752" w:type="dxa"/>
            <w:vMerge/>
            <w:tcBorders>
              <w:top w:val="nil"/>
              <w:bottom w:val="single" w:sz="8" w:space="0" w:color="BE1F24"/>
              <w:right w:val="single" w:sz="8" w:space="0" w:color="BE1F24"/>
            </w:tcBorders>
          </w:tcPr>
          <w:p w:rsidR="009702CD" w:rsidRDefault="009702CD">
            <w:pPr>
              <w:rPr>
                <w:sz w:val="2"/>
                <w:szCs w:val="2"/>
              </w:rPr>
            </w:pPr>
          </w:p>
        </w:tc>
        <w:tc>
          <w:tcPr>
            <w:tcW w:w="669" w:type="dxa"/>
            <w:vMerge/>
            <w:tcBorders>
              <w:top w:val="nil"/>
              <w:left w:val="single" w:sz="8" w:space="0" w:color="BE1F24"/>
              <w:bottom w:val="single" w:sz="8" w:space="0" w:color="BE1F24"/>
            </w:tcBorders>
          </w:tcPr>
          <w:p w:rsidR="009702CD" w:rsidRDefault="009702CD">
            <w:pPr>
              <w:rPr>
                <w:sz w:val="2"/>
                <w:szCs w:val="2"/>
              </w:rPr>
            </w:pPr>
          </w:p>
        </w:tc>
        <w:tc>
          <w:tcPr>
            <w:tcW w:w="846" w:type="dxa"/>
            <w:vMerge/>
            <w:tcBorders>
              <w:top w:val="nil"/>
              <w:bottom w:val="single" w:sz="8" w:space="0" w:color="BE1F24"/>
            </w:tcBorders>
          </w:tcPr>
          <w:p w:rsidR="009702CD" w:rsidRDefault="009702CD">
            <w:pPr>
              <w:rPr>
                <w:sz w:val="2"/>
                <w:szCs w:val="2"/>
              </w:rPr>
            </w:pPr>
          </w:p>
        </w:tc>
        <w:tc>
          <w:tcPr>
            <w:tcW w:w="666" w:type="dxa"/>
            <w:vMerge/>
            <w:tcBorders>
              <w:top w:val="nil"/>
              <w:bottom w:val="single" w:sz="8" w:space="0" w:color="BE1F24"/>
            </w:tcBorders>
          </w:tcPr>
          <w:p w:rsidR="009702CD" w:rsidRDefault="009702CD">
            <w:pPr>
              <w:rPr>
                <w:sz w:val="2"/>
                <w:szCs w:val="2"/>
              </w:rPr>
            </w:pPr>
          </w:p>
        </w:tc>
        <w:tc>
          <w:tcPr>
            <w:tcW w:w="849" w:type="dxa"/>
            <w:vMerge/>
            <w:tcBorders>
              <w:top w:val="nil"/>
              <w:bottom w:val="single" w:sz="8" w:space="0" w:color="BE1F24"/>
              <w:right w:val="single" w:sz="8" w:space="0" w:color="BE1F24"/>
            </w:tcBorders>
          </w:tcPr>
          <w:p w:rsidR="009702CD" w:rsidRDefault="009702CD">
            <w:pPr>
              <w:rPr>
                <w:sz w:val="2"/>
                <w:szCs w:val="2"/>
              </w:rPr>
            </w:pPr>
          </w:p>
        </w:tc>
      </w:tr>
      <w:tr w:rsidR="009702CD">
        <w:trPr>
          <w:trHeight w:val="297"/>
        </w:trPr>
        <w:tc>
          <w:tcPr>
            <w:tcW w:w="955" w:type="dxa"/>
          </w:tcPr>
          <w:p w:rsidR="009702CD" w:rsidRDefault="00166ADE">
            <w:pPr>
              <w:pStyle w:val="TableParagraph"/>
              <w:spacing w:before="18" w:line="259" w:lineRule="exact"/>
              <w:ind w:left="9"/>
              <w:rPr>
                <w:rFonts w:ascii="Arial Black"/>
                <w:b/>
                <w:sz w:val="20"/>
              </w:rPr>
            </w:pPr>
            <w:r>
              <w:rPr>
                <w:rFonts w:ascii="Arial Black"/>
                <w:b/>
                <w:color w:val="6D6E71"/>
                <w:w w:val="90"/>
                <w:sz w:val="20"/>
              </w:rPr>
              <w:t>Services</w:t>
            </w:r>
          </w:p>
        </w:tc>
        <w:tc>
          <w:tcPr>
            <w:tcW w:w="634" w:type="dxa"/>
          </w:tcPr>
          <w:p w:rsidR="009702CD" w:rsidRDefault="00166ADE">
            <w:pPr>
              <w:pStyle w:val="TableParagraph"/>
              <w:spacing w:before="18" w:line="259" w:lineRule="exact"/>
              <w:ind w:left="202"/>
              <w:rPr>
                <w:rFonts w:ascii="Arial Black"/>
                <w:b/>
                <w:sz w:val="20"/>
              </w:rPr>
            </w:pPr>
            <w:r>
              <w:rPr>
                <w:rFonts w:ascii="Arial Black"/>
                <w:b/>
                <w:color w:val="6D6E71"/>
                <w:w w:val="95"/>
                <w:sz w:val="20"/>
              </w:rPr>
              <w:t>far</w:t>
            </w:r>
          </w:p>
        </w:tc>
        <w:tc>
          <w:tcPr>
            <w:tcW w:w="872" w:type="dxa"/>
          </w:tcPr>
          <w:p w:rsidR="009702CD" w:rsidRDefault="00166ADE">
            <w:pPr>
              <w:pStyle w:val="TableParagraph"/>
              <w:spacing w:before="18" w:line="259" w:lineRule="exact"/>
              <w:ind w:left="151" w:right="132"/>
              <w:jc w:val="center"/>
              <w:rPr>
                <w:rFonts w:ascii="Arial Black"/>
                <w:b/>
                <w:sz w:val="20"/>
              </w:rPr>
            </w:pPr>
            <w:r>
              <w:rPr>
                <w:rFonts w:ascii="Arial Black"/>
                <w:b/>
                <w:color w:val="6D6E71"/>
                <w:w w:val="95"/>
                <w:sz w:val="20"/>
              </w:rPr>
              <w:t>away</w:t>
            </w:r>
          </w:p>
        </w:tc>
        <w:tc>
          <w:tcPr>
            <w:tcW w:w="337" w:type="dxa"/>
            <w:tcBorders>
              <w:right w:val="single" w:sz="8" w:space="0" w:color="BE1F24"/>
            </w:tcBorders>
          </w:tcPr>
          <w:p w:rsidR="009702CD" w:rsidRDefault="00166ADE">
            <w:pPr>
              <w:pStyle w:val="TableParagraph"/>
              <w:spacing w:before="18" w:line="259" w:lineRule="exact"/>
              <w:ind w:right="-15"/>
              <w:jc w:val="right"/>
              <w:rPr>
                <w:rFonts w:ascii="Arial Black"/>
                <w:b/>
                <w:sz w:val="20"/>
              </w:rPr>
            </w:pPr>
            <w:r>
              <w:rPr>
                <w:rFonts w:ascii="Arial Black"/>
                <w:b/>
                <w:color w:val="6D6E71"/>
                <w:w w:val="75"/>
                <w:sz w:val="20"/>
              </w:rPr>
              <w:t>&amp;</w:t>
            </w:r>
          </w:p>
        </w:tc>
        <w:tc>
          <w:tcPr>
            <w:tcW w:w="456" w:type="dxa"/>
            <w:vMerge/>
            <w:tcBorders>
              <w:top w:val="nil"/>
              <w:left w:val="single" w:sz="8" w:space="0" w:color="BE1F24"/>
              <w:bottom w:val="single" w:sz="8" w:space="0" w:color="BE1F24"/>
            </w:tcBorders>
          </w:tcPr>
          <w:p w:rsidR="009702CD" w:rsidRDefault="009702CD">
            <w:pPr>
              <w:rPr>
                <w:sz w:val="2"/>
                <w:szCs w:val="2"/>
              </w:rPr>
            </w:pPr>
          </w:p>
        </w:tc>
        <w:tc>
          <w:tcPr>
            <w:tcW w:w="736" w:type="dxa"/>
            <w:vMerge/>
            <w:tcBorders>
              <w:top w:val="nil"/>
              <w:bottom w:val="single" w:sz="8" w:space="0" w:color="BE1F24"/>
            </w:tcBorders>
          </w:tcPr>
          <w:p w:rsidR="009702CD" w:rsidRDefault="009702CD">
            <w:pPr>
              <w:rPr>
                <w:sz w:val="2"/>
                <w:szCs w:val="2"/>
              </w:rPr>
            </w:pPr>
          </w:p>
        </w:tc>
        <w:tc>
          <w:tcPr>
            <w:tcW w:w="495" w:type="dxa"/>
            <w:vMerge/>
            <w:tcBorders>
              <w:top w:val="nil"/>
              <w:bottom w:val="single" w:sz="8" w:space="0" w:color="BE1F24"/>
            </w:tcBorders>
          </w:tcPr>
          <w:p w:rsidR="009702CD" w:rsidRDefault="009702CD">
            <w:pPr>
              <w:rPr>
                <w:sz w:val="2"/>
                <w:szCs w:val="2"/>
              </w:rPr>
            </w:pPr>
          </w:p>
        </w:tc>
        <w:tc>
          <w:tcPr>
            <w:tcW w:w="752" w:type="dxa"/>
            <w:vMerge/>
            <w:tcBorders>
              <w:top w:val="nil"/>
              <w:bottom w:val="single" w:sz="8" w:space="0" w:color="BE1F24"/>
              <w:right w:val="single" w:sz="8" w:space="0" w:color="BE1F24"/>
            </w:tcBorders>
          </w:tcPr>
          <w:p w:rsidR="009702CD" w:rsidRDefault="009702CD">
            <w:pPr>
              <w:rPr>
                <w:sz w:val="2"/>
                <w:szCs w:val="2"/>
              </w:rPr>
            </w:pPr>
          </w:p>
        </w:tc>
        <w:tc>
          <w:tcPr>
            <w:tcW w:w="669" w:type="dxa"/>
            <w:vMerge/>
            <w:tcBorders>
              <w:top w:val="nil"/>
              <w:left w:val="single" w:sz="8" w:space="0" w:color="BE1F24"/>
              <w:bottom w:val="single" w:sz="8" w:space="0" w:color="BE1F24"/>
            </w:tcBorders>
          </w:tcPr>
          <w:p w:rsidR="009702CD" w:rsidRDefault="009702CD">
            <w:pPr>
              <w:rPr>
                <w:sz w:val="2"/>
                <w:szCs w:val="2"/>
              </w:rPr>
            </w:pPr>
          </w:p>
        </w:tc>
        <w:tc>
          <w:tcPr>
            <w:tcW w:w="846" w:type="dxa"/>
            <w:vMerge/>
            <w:tcBorders>
              <w:top w:val="nil"/>
              <w:bottom w:val="single" w:sz="8" w:space="0" w:color="BE1F24"/>
            </w:tcBorders>
          </w:tcPr>
          <w:p w:rsidR="009702CD" w:rsidRDefault="009702CD">
            <w:pPr>
              <w:rPr>
                <w:sz w:val="2"/>
                <w:szCs w:val="2"/>
              </w:rPr>
            </w:pPr>
          </w:p>
        </w:tc>
        <w:tc>
          <w:tcPr>
            <w:tcW w:w="666" w:type="dxa"/>
            <w:vMerge/>
            <w:tcBorders>
              <w:top w:val="nil"/>
              <w:bottom w:val="single" w:sz="8" w:space="0" w:color="BE1F24"/>
            </w:tcBorders>
          </w:tcPr>
          <w:p w:rsidR="009702CD" w:rsidRDefault="009702CD">
            <w:pPr>
              <w:rPr>
                <w:sz w:val="2"/>
                <w:szCs w:val="2"/>
              </w:rPr>
            </w:pPr>
          </w:p>
        </w:tc>
        <w:tc>
          <w:tcPr>
            <w:tcW w:w="849" w:type="dxa"/>
            <w:vMerge/>
            <w:tcBorders>
              <w:top w:val="nil"/>
              <w:bottom w:val="single" w:sz="8" w:space="0" w:color="BE1F24"/>
              <w:right w:val="single" w:sz="8" w:space="0" w:color="BE1F24"/>
            </w:tcBorders>
          </w:tcPr>
          <w:p w:rsidR="009702CD" w:rsidRDefault="009702CD">
            <w:pPr>
              <w:rPr>
                <w:sz w:val="2"/>
                <w:szCs w:val="2"/>
              </w:rPr>
            </w:pPr>
          </w:p>
        </w:tc>
      </w:tr>
      <w:tr w:rsidR="009702CD">
        <w:trPr>
          <w:trHeight w:val="348"/>
        </w:trPr>
        <w:tc>
          <w:tcPr>
            <w:tcW w:w="2798" w:type="dxa"/>
            <w:gridSpan w:val="4"/>
            <w:tcBorders>
              <w:right w:val="single" w:sz="8" w:space="0" w:color="BE1F24"/>
            </w:tcBorders>
          </w:tcPr>
          <w:p w:rsidR="009702CD" w:rsidRDefault="00166ADE">
            <w:pPr>
              <w:pStyle w:val="TableParagraph"/>
              <w:spacing w:line="253" w:lineRule="exact"/>
              <w:ind w:left="9"/>
              <w:rPr>
                <w:rFonts w:ascii="Arial Black"/>
                <w:b/>
                <w:sz w:val="20"/>
              </w:rPr>
            </w:pPr>
            <w:r>
              <w:rPr>
                <w:rFonts w:ascii="Arial Black"/>
                <w:b/>
                <w:color w:val="6D6E71"/>
                <w:w w:val="85"/>
                <w:sz w:val="20"/>
              </w:rPr>
              <w:t>transportation too expensive</w:t>
            </w:r>
          </w:p>
        </w:tc>
        <w:tc>
          <w:tcPr>
            <w:tcW w:w="456" w:type="dxa"/>
            <w:vMerge/>
            <w:tcBorders>
              <w:top w:val="nil"/>
              <w:left w:val="single" w:sz="8" w:space="0" w:color="BE1F24"/>
              <w:bottom w:val="single" w:sz="8" w:space="0" w:color="BE1F24"/>
            </w:tcBorders>
          </w:tcPr>
          <w:p w:rsidR="009702CD" w:rsidRDefault="009702CD">
            <w:pPr>
              <w:rPr>
                <w:sz w:val="2"/>
                <w:szCs w:val="2"/>
              </w:rPr>
            </w:pPr>
          </w:p>
        </w:tc>
        <w:tc>
          <w:tcPr>
            <w:tcW w:w="736" w:type="dxa"/>
            <w:vMerge/>
            <w:tcBorders>
              <w:top w:val="nil"/>
              <w:bottom w:val="single" w:sz="8" w:space="0" w:color="BE1F24"/>
            </w:tcBorders>
          </w:tcPr>
          <w:p w:rsidR="009702CD" w:rsidRDefault="009702CD">
            <w:pPr>
              <w:rPr>
                <w:sz w:val="2"/>
                <w:szCs w:val="2"/>
              </w:rPr>
            </w:pPr>
          </w:p>
        </w:tc>
        <w:tc>
          <w:tcPr>
            <w:tcW w:w="495" w:type="dxa"/>
            <w:vMerge/>
            <w:tcBorders>
              <w:top w:val="nil"/>
              <w:bottom w:val="single" w:sz="8" w:space="0" w:color="BE1F24"/>
            </w:tcBorders>
          </w:tcPr>
          <w:p w:rsidR="009702CD" w:rsidRDefault="009702CD">
            <w:pPr>
              <w:rPr>
                <w:sz w:val="2"/>
                <w:szCs w:val="2"/>
              </w:rPr>
            </w:pPr>
          </w:p>
        </w:tc>
        <w:tc>
          <w:tcPr>
            <w:tcW w:w="752" w:type="dxa"/>
            <w:vMerge/>
            <w:tcBorders>
              <w:top w:val="nil"/>
              <w:bottom w:val="single" w:sz="8" w:space="0" w:color="BE1F24"/>
              <w:right w:val="single" w:sz="8" w:space="0" w:color="BE1F24"/>
            </w:tcBorders>
          </w:tcPr>
          <w:p w:rsidR="009702CD" w:rsidRDefault="009702CD">
            <w:pPr>
              <w:rPr>
                <w:sz w:val="2"/>
                <w:szCs w:val="2"/>
              </w:rPr>
            </w:pPr>
          </w:p>
        </w:tc>
        <w:tc>
          <w:tcPr>
            <w:tcW w:w="669" w:type="dxa"/>
            <w:vMerge/>
            <w:tcBorders>
              <w:top w:val="nil"/>
              <w:left w:val="single" w:sz="8" w:space="0" w:color="BE1F24"/>
              <w:bottom w:val="single" w:sz="8" w:space="0" w:color="BE1F24"/>
            </w:tcBorders>
          </w:tcPr>
          <w:p w:rsidR="009702CD" w:rsidRDefault="009702CD">
            <w:pPr>
              <w:rPr>
                <w:sz w:val="2"/>
                <w:szCs w:val="2"/>
              </w:rPr>
            </w:pPr>
          </w:p>
        </w:tc>
        <w:tc>
          <w:tcPr>
            <w:tcW w:w="846" w:type="dxa"/>
            <w:vMerge/>
            <w:tcBorders>
              <w:top w:val="nil"/>
              <w:bottom w:val="single" w:sz="8" w:space="0" w:color="BE1F24"/>
            </w:tcBorders>
          </w:tcPr>
          <w:p w:rsidR="009702CD" w:rsidRDefault="009702CD">
            <w:pPr>
              <w:rPr>
                <w:sz w:val="2"/>
                <w:szCs w:val="2"/>
              </w:rPr>
            </w:pPr>
          </w:p>
        </w:tc>
        <w:tc>
          <w:tcPr>
            <w:tcW w:w="666" w:type="dxa"/>
            <w:vMerge/>
            <w:tcBorders>
              <w:top w:val="nil"/>
              <w:bottom w:val="single" w:sz="8" w:space="0" w:color="BE1F24"/>
            </w:tcBorders>
          </w:tcPr>
          <w:p w:rsidR="009702CD" w:rsidRDefault="009702CD">
            <w:pPr>
              <w:rPr>
                <w:sz w:val="2"/>
                <w:szCs w:val="2"/>
              </w:rPr>
            </w:pPr>
          </w:p>
        </w:tc>
        <w:tc>
          <w:tcPr>
            <w:tcW w:w="849" w:type="dxa"/>
            <w:vMerge/>
            <w:tcBorders>
              <w:top w:val="nil"/>
              <w:bottom w:val="single" w:sz="8" w:space="0" w:color="BE1F24"/>
              <w:right w:val="single" w:sz="8" w:space="0" w:color="BE1F24"/>
            </w:tcBorders>
          </w:tcPr>
          <w:p w:rsidR="009702CD" w:rsidRDefault="009702CD">
            <w:pPr>
              <w:rPr>
                <w:sz w:val="2"/>
                <w:szCs w:val="2"/>
              </w:rPr>
            </w:pPr>
          </w:p>
        </w:tc>
      </w:tr>
      <w:tr w:rsidR="009702CD">
        <w:trPr>
          <w:trHeight w:val="348"/>
        </w:trPr>
        <w:tc>
          <w:tcPr>
            <w:tcW w:w="2798" w:type="dxa"/>
            <w:gridSpan w:val="4"/>
            <w:tcBorders>
              <w:right w:val="single" w:sz="8" w:space="0" w:color="BE1F24"/>
            </w:tcBorders>
          </w:tcPr>
          <w:p w:rsidR="009702CD" w:rsidRDefault="00166ADE">
            <w:pPr>
              <w:pStyle w:val="TableParagraph"/>
              <w:spacing w:before="69" w:line="259" w:lineRule="exact"/>
              <w:ind w:left="9" w:right="-15"/>
              <w:rPr>
                <w:rFonts w:ascii="Arial Black"/>
                <w:b/>
                <w:sz w:val="20"/>
              </w:rPr>
            </w:pPr>
            <w:r>
              <w:rPr>
                <w:rFonts w:ascii="Arial Black"/>
                <w:b/>
                <w:color w:val="6D6E71"/>
                <w:w w:val="95"/>
                <w:sz w:val="20"/>
              </w:rPr>
              <w:t>Staff not supportive/ do</w:t>
            </w:r>
            <w:r>
              <w:rPr>
                <w:rFonts w:ascii="Arial Black"/>
                <w:b/>
                <w:color w:val="6D6E71"/>
                <w:spacing w:val="-41"/>
                <w:w w:val="95"/>
                <w:sz w:val="20"/>
              </w:rPr>
              <w:t xml:space="preserve"> </w:t>
            </w:r>
            <w:r>
              <w:rPr>
                <w:rFonts w:ascii="Arial Black"/>
                <w:b/>
                <w:color w:val="6D6E71"/>
                <w:w w:val="95"/>
                <w:sz w:val="20"/>
              </w:rPr>
              <w:t>not</w:t>
            </w:r>
          </w:p>
        </w:tc>
        <w:tc>
          <w:tcPr>
            <w:tcW w:w="456" w:type="dxa"/>
            <w:vMerge/>
            <w:tcBorders>
              <w:top w:val="nil"/>
              <w:left w:val="single" w:sz="8" w:space="0" w:color="BE1F24"/>
              <w:bottom w:val="single" w:sz="8" w:space="0" w:color="BE1F24"/>
            </w:tcBorders>
          </w:tcPr>
          <w:p w:rsidR="009702CD" w:rsidRDefault="009702CD">
            <w:pPr>
              <w:rPr>
                <w:sz w:val="2"/>
                <w:szCs w:val="2"/>
              </w:rPr>
            </w:pPr>
          </w:p>
        </w:tc>
        <w:tc>
          <w:tcPr>
            <w:tcW w:w="736" w:type="dxa"/>
            <w:vMerge/>
            <w:tcBorders>
              <w:top w:val="nil"/>
              <w:bottom w:val="single" w:sz="8" w:space="0" w:color="BE1F24"/>
            </w:tcBorders>
          </w:tcPr>
          <w:p w:rsidR="009702CD" w:rsidRDefault="009702CD">
            <w:pPr>
              <w:rPr>
                <w:sz w:val="2"/>
                <w:szCs w:val="2"/>
              </w:rPr>
            </w:pPr>
          </w:p>
        </w:tc>
        <w:tc>
          <w:tcPr>
            <w:tcW w:w="495" w:type="dxa"/>
            <w:vMerge/>
            <w:tcBorders>
              <w:top w:val="nil"/>
              <w:bottom w:val="single" w:sz="8" w:space="0" w:color="BE1F24"/>
            </w:tcBorders>
          </w:tcPr>
          <w:p w:rsidR="009702CD" w:rsidRDefault="009702CD">
            <w:pPr>
              <w:rPr>
                <w:sz w:val="2"/>
                <w:szCs w:val="2"/>
              </w:rPr>
            </w:pPr>
          </w:p>
        </w:tc>
        <w:tc>
          <w:tcPr>
            <w:tcW w:w="752" w:type="dxa"/>
            <w:vMerge/>
            <w:tcBorders>
              <w:top w:val="nil"/>
              <w:bottom w:val="single" w:sz="8" w:space="0" w:color="BE1F24"/>
              <w:right w:val="single" w:sz="8" w:space="0" w:color="BE1F24"/>
            </w:tcBorders>
          </w:tcPr>
          <w:p w:rsidR="009702CD" w:rsidRDefault="009702CD">
            <w:pPr>
              <w:rPr>
                <w:sz w:val="2"/>
                <w:szCs w:val="2"/>
              </w:rPr>
            </w:pPr>
          </w:p>
        </w:tc>
        <w:tc>
          <w:tcPr>
            <w:tcW w:w="669" w:type="dxa"/>
            <w:vMerge/>
            <w:tcBorders>
              <w:top w:val="nil"/>
              <w:left w:val="single" w:sz="8" w:space="0" w:color="BE1F24"/>
              <w:bottom w:val="single" w:sz="8" w:space="0" w:color="BE1F24"/>
            </w:tcBorders>
          </w:tcPr>
          <w:p w:rsidR="009702CD" w:rsidRDefault="009702CD">
            <w:pPr>
              <w:rPr>
                <w:sz w:val="2"/>
                <w:szCs w:val="2"/>
              </w:rPr>
            </w:pPr>
          </w:p>
        </w:tc>
        <w:tc>
          <w:tcPr>
            <w:tcW w:w="846" w:type="dxa"/>
            <w:vMerge/>
            <w:tcBorders>
              <w:top w:val="nil"/>
              <w:bottom w:val="single" w:sz="8" w:space="0" w:color="BE1F24"/>
            </w:tcBorders>
          </w:tcPr>
          <w:p w:rsidR="009702CD" w:rsidRDefault="009702CD">
            <w:pPr>
              <w:rPr>
                <w:sz w:val="2"/>
                <w:szCs w:val="2"/>
              </w:rPr>
            </w:pPr>
          </w:p>
        </w:tc>
        <w:tc>
          <w:tcPr>
            <w:tcW w:w="666" w:type="dxa"/>
            <w:vMerge/>
            <w:tcBorders>
              <w:top w:val="nil"/>
              <w:bottom w:val="single" w:sz="8" w:space="0" w:color="BE1F24"/>
            </w:tcBorders>
          </w:tcPr>
          <w:p w:rsidR="009702CD" w:rsidRDefault="009702CD">
            <w:pPr>
              <w:rPr>
                <w:sz w:val="2"/>
                <w:szCs w:val="2"/>
              </w:rPr>
            </w:pPr>
          </w:p>
        </w:tc>
        <w:tc>
          <w:tcPr>
            <w:tcW w:w="849" w:type="dxa"/>
            <w:vMerge/>
            <w:tcBorders>
              <w:top w:val="nil"/>
              <w:bottom w:val="single" w:sz="8" w:space="0" w:color="BE1F24"/>
              <w:right w:val="single" w:sz="8" w:space="0" w:color="BE1F24"/>
            </w:tcBorders>
          </w:tcPr>
          <w:p w:rsidR="009702CD" w:rsidRDefault="009702CD">
            <w:pPr>
              <w:rPr>
                <w:sz w:val="2"/>
                <w:szCs w:val="2"/>
              </w:rPr>
            </w:pPr>
          </w:p>
        </w:tc>
      </w:tr>
      <w:tr w:rsidR="009702CD">
        <w:trPr>
          <w:trHeight w:val="320"/>
        </w:trPr>
        <w:tc>
          <w:tcPr>
            <w:tcW w:w="2798" w:type="dxa"/>
            <w:gridSpan w:val="4"/>
            <w:tcBorders>
              <w:bottom w:val="single" w:sz="8" w:space="0" w:color="BE1F24"/>
              <w:right w:val="single" w:sz="8" w:space="0" w:color="BE1F24"/>
            </w:tcBorders>
          </w:tcPr>
          <w:p w:rsidR="009702CD" w:rsidRDefault="00166ADE">
            <w:pPr>
              <w:pStyle w:val="TableParagraph"/>
              <w:spacing w:line="253" w:lineRule="exact"/>
              <w:ind w:left="9"/>
              <w:rPr>
                <w:rFonts w:ascii="Arial Black"/>
                <w:b/>
                <w:sz w:val="20"/>
              </w:rPr>
            </w:pPr>
            <w:r>
              <w:rPr>
                <w:rFonts w:ascii="Arial Black"/>
                <w:b/>
                <w:color w:val="6D6E71"/>
                <w:w w:val="90"/>
                <w:sz w:val="20"/>
              </w:rPr>
              <w:t>know how to communicate</w:t>
            </w:r>
          </w:p>
        </w:tc>
        <w:tc>
          <w:tcPr>
            <w:tcW w:w="456" w:type="dxa"/>
            <w:vMerge/>
            <w:tcBorders>
              <w:top w:val="nil"/>
              <w:left w:val="single" w:sz="8" w:space="0" w:color="BE1F24"/>
              <w:bottom w:val="single" w:sz="8" w:space="0" w:color="BE1F24"/>
            </w:tcBorders>
          </w:tcPr>
          <w:p w:rsidR="009702CD" w:rsidRDefault="009702CD">
            <w:pPr>
              <w:rPr>
                <w:sz w:val="2"/>
                <w:szCs w:val="2"/>
              </w:rPr>
            </w:pPr>
          </w:p>
        </w:tc>
        <w:tc>
          <w:tcPr>
            <w:tcW w:w="736" w:type="dxa"/>
            <w:vMerge/>
            <w:tcBorders>
              <w:top w:val="nil"/>
              <w:bottom w:val="single" w:sz="8" w:space="0" w:color="BE1F24"/>
            </w:tcBorders>
          </w:tcPr>
          <w:p w:rsidR="009702CD" w:rsidRDefault="009702CD">
            <w:pPr>
              <w:rPr>
                <w:sz w:val="2"/>
                <w:szCs w:val="2"/>
              </w:rPr>
            </w:pPr>
          </w:p>
        </w:tc>
        <w:tc>
          <w:tcPr>
            <w:tcW w:w="495" w:type="dxa"/>
            <w:vMerge/>
            <w:tcBorders>
              <w:top w:val="nil"/>
              <w:bottom w:val="single" w:sz="8" w:space="0" w:color="BE1F24"/>
            </w:tcBorders>
          </w:tcPr>
          <w:p w:rsidR="009702CD" w:rsidRDefault="009702CD">
            <w:pPr>
              <w:rPr>
                <w:sz w:val="2"/>
                <w:szCs w:val="2"/>
              </w:rPr>
            </w:pPr>
          </w:p>
        </w:tc>
        <w:tc>
          <w:tcPr>
            <w:tcW w:w="752" w:type="dxa"/>
            <w:vMerge/>
            <w:tcBorders>
              <w:top w:val="nil"/>
              <w:bottom w:val="single" w:sz="8" w:space="0" w:color="BE1F24"/>
              <w:right w:val="single" w:sz="8" w:space="0" w:color="BE1F24"/>
            </w:tcBorders>
          </w:tcPr>
          <w:p w:rsidR="009702CD" w:rsidRDefault="009702CD">
            <w:pPr>
              <w:rPr>
                <w:sz w:val="2"/>
                <w:szCs w:val="2"/>
              </w:rPr>
            </w:pPr>
          </w:p>
        </w:tc>
        <w:tc>
          <w:tcPr>
            <w:tcW w:w="669" w:type="dxa"/>
            <w:vMerge/>
            <w:tcBorders>
              <w:top w:val="nil"/>
              <w:left w:val="single" w:sz="8" w:space="0" w:color="BE1F24"/>
              <w:bottom w:val="single" w:sz="8" w:space="0" w:color="BE1F24"/>
            </w:tcBorders>
          </w:tcPr>
          <w:p w:rsidR="009702CD" w:rsidRDefault="009702CD">
            <w:pPr>
              <w:rPr>
                <w:sz w:val="2"/>
                <w:szCs w:val="2"/>
              </w:rPr>
            </w:pPr>
          </w:p>
        </w:tc>
        <w:tc>
          <w:tcPr>
            <w:tcW w:w="846" w:type="dxa"/>
            <w:vMerge/>
            <w:tcBorders>
              <w:top w:val="nil"/>
              <w:bottom w:val="single" w:sz="8" w:space="0" w:color="BE1F24"/>
            </w:tcBorders>
          </w:tcPr>
          <w:p w:rsidR="009702CD" w:rsidRDefault="009702CD">
            <w:pPr>
              <w:rPr>
                <w:sz w:val="2"/>
                <w:szCs w:val="2"/>
              </w:rPr>
            </w:pPr>
          </w:p>
        </w:tc>
        <w:tc>
          <w:tcPr>
            <w:tcW w:w="666" w:type="dxa"/>
            <w:vMerge/>
            <w:tcBorders>
              <w:top w:val="nil"/>
              <w:bottom w:val="single" w:sz="8" w:space="0" w:color="BE1F24"/>
            </w:tcBorders>
          </w:tcPr>
          <w:p w:rsidR="009702CD" w:rsidRDefault="009702CD">
            <w:pPr>
              <w:rPr>
                <w:sz w:val="2"/>
                <w:szCs w:val="2"/>
              </w:rPr>
            </w:pPr>
          </w:p>
        </w:tc>
        <w:tc>
          <w:tcPr>
            <w:tcW w:w="849" w:type="dxa"/>
            <w:vMerge/>
            <w:tcBorders>
              <w:top w:val="nil"/>
              <w:bottom w:val="single" w:sz="8" w:space="0" w:color="BE1F24"/>
              <w:right w:val="single" w:sz="8" w:space="0" w:color="BE1F24"/>
            </w:tcBorders>
          </w:tcPr>
          <w:p w:rsidR="009702CD" w:rsidRDefault="009702CD">
            <w:pPr>
              <w:rPr>
                <w:sz w:val="2"/>
                <w:szCs w:val="2"/>
              </w:rPr>
            </w:pPr>
          </w:p>
        </w:tc>
      </w:tr>
      <w:tr w:rsidR="009702CD">
        <w:trPr>
          <w:trHeight w:val="333"/>
        </w:trPr>
        <w:tc>
          <w:tcPr>
            <w:tcW w:w="2798" w:type="dxa"/>
            <w:gridSpan w:val="4"/>
            <w:tcBorders>
              <w:top w:val="single" w:sz="8" w:space="0" w:color="BE1F24"/>
              <w:right w:val="single" w:sz="8" w:space="0" w:color="BE1F24"/>
            </w:tcBorders>
          </w:tcPr>
          <w:p w:rsidR="009702CD" w:rsidRDefault="00166ADE">
            <w:pPr>
              <w:pStyle w:val="TableParagraph"/>
              <w:spacing w:before="47" w:line="266" w:lineRule="exact"/>
              <w:ind w:left="1558"/>
              <w:rPr>
                <w:rFonts w:ascii="Arial Black"/>
                <w:b/>
                <w:sz w:val="20"/>
              </w:rPr>
            </w:pPr>
            <w:r>
              <w:rPr>
                <w:rFonts w:ascii="Arial Black"/>
                <w:b/>
                <w:color w:val="0088CE"/>
                <w:w w:val="90"/>
                <w:sz w:val="20"/>
              </w:rPr>
              <w:t>Sample size</w:t>
            </w:r>
          </w:p>
        </w:tc>
        <w:tc>
          <w:tcPr>
            <w:tcW w:w="456" w:type="dxa"/>
            <w:tcBorders>
              <w:top w:val="single" w:sz="8" w:space="0" w:color="BE1F24"/>
              <w:left w:val="single" w:sz="8" w:space="0" w:color="BE1F24"/>
            </w:tcBorders>
          </w:tcPr>
          <w:p w:rsidR="009702CD" w:rsidRDefault="00166ADE">
            <w:pPr>
              <w:pStyle w:val="TableParagraph"/>
              <w:spacing w:before="47" w:line="266" w:lineRule="exact"/>
              <w:ind w:left="12" w:right="13"/>
              <w:jc w:val="center"/>
              <w:rPr>
                <w:rFonts w:ascii="Arial Black"/>
                <w:b/>
                <w:sz w:val="20"/>
              </w:rPr>
            </w:pPr>
            <w:r>
              <w:rPr>
                <w:rFonts w:ascii="Arial Black"/>
                <w:b/>
                <w:color w:val="6D6E71"/>
                <w:w w:val="95"/>
                <w:sz w:val="20"/>
              </w:rPr>
              <w:t>197</w:t>
            </w:r>
          </w:p>
        </w:tc>
        <w:tc>
          <w:tcPr>
            <w:tcW w:w="736" w:type="dxa"/>
            <w:tcBorders>
              <w:top w:val="single" w:sz="8" w:space="0" w:color="BE1F24"/>
            </w:tcBorders>
          </w:tcPr>
          <w:p w:rsidR="009702CD" w:rsidRDefault="009702CD">
            <w:pPr>
              <w:pStyle w:val="TableParagraph"/>
              <w:rPr>
                <w:rFonts w:ascii="Times New Roman"/>
                <w:sz w:val="18"/>
              </w:rPr>
            </w:pPr>
          </w:p>
        </w:tc>
        <w:tc>
          <w:tcPr>
            <w:tcW w:w="495" w:type="dxa"/>
            <w:tcBorders>
              <w:top w:val="single" w:sz="8" w:space="0" w:color="BE1F24"/>
            </w:tcBorders>
          </w:tcPr>
          <w:p w:rsidR="009702CD" w:rsidRDefault="00166ADE">
            <w:pPr>
              <w:pStyle w:val="TableParagraph"/>
              <w:spacing w:before="47" w:line="266" w:lineRule="exact"/>
              <w:ind w:right="57"/>
              <w:jc w:val="right"/>
              <w:rPr>
                <w:rFonts w:ascii="Arial Black"/>
                <w:b/>
                <w:sz w:val="20"/>
              </w:rPr>
            </w:pPr>
            <w:r>
              <w:rPr>
                <w:rFonts w:ascii="Arial Black"/>
                <w:b/>
                <w:color w:val="6D6E71"/>
                <w:w w:val="85"/>
                <w:sz w:val="20"/>
              </w:rPr>
              <w:t>118</w:t>
            </w:r>
          </w:p>
        </w:tc>
        <w:tc>
          <w:tcPr>
            <w:tcW w:w="752" w:type="dxa"/>
            <w:tcBorders>
              <w:top w:val="single" w:sz="8" w:space="0" w:color="BE1F24"/>
              <w:right w:val="single" w:sz="8" w:space="0" w:color="BE1F24"/>
            </w:tcBorders>
          </w:tcPr>
          <w:p w:rsidR="009702CD" w:rsidRDefault="009702CD">
            <w:pPr>
              <w:pStyle w:val="TableParagraph"/>
              <w:rPr>
                <w:rFonts w:ascii="Times New Roman"/>
                <w:sz w:val="18"/>
              </w:rPr>
            </w:pPr>
          </w:p>
        </w:tc>
        <w:tc>
          <w:tcPr>
            <w:tcW w:w="669" w:type="dxa"/>
            <w:tcBorders>
              <w:top w:val="single" w:sz="8" w:space="0" w:color="BE1F24"/>
              <w:left w:val="single" w:sz="8" w:space="0" w:color="BE1F24"/>
            </w:tcBorders>
          </w:tcPr>
          <w:p w:rsidR="009702CD" w:rsidRDefault="00166ADE">
            <w:pPr>
              <w:pStyle w:val="TableParagraph"/>
              <w:spacing w:before="47" w:line="266" w:lineRule="exact"/>
              <w:ind w:left="231" w:right="118"/>
              <w:jc w:val="center"/>
              <w:rPr>
                <w:rFonts w:ascii="Arial Black"/>
                <w:b/>
                <w:sz w:val="20"/>
              </w:rPr>
            </w:pPr>
            <w:r>
              <w:rPr>
                <w:rFonts w:ascii="Arial Black"/>
                <w:b/>
                <w:color w:val="6D6E71"/>
                <w:sz w:val="20"/>
              </w:rPr>
              <w:t>94</w:t>
            </w:r>
          </w:p>
        </w:tc>
        <w:tc>
          <w:tcPr>
            <w:tcW w:w="846" w:type="dxa"/>
            <w:tcBorders>
              <w:top w:val="single" w:sz="8" w:space="0" w:color="BE1F24"/>
            </w:tcBorders>
          </w:tcPr>
          <w:p w:rsidR="009702CD" w:rsidRDefault="009702CD">
            <w:pPr>
              <w:pStyle w:val="TableParagraph"/>
              <w:rPr>
                <w:rFonts w:ascii="Times New Roman"/>
                <w:sz w:val="18"/>
              </w:rPr>
            </w:pPr>
          </w:p>
        </w:tc>
        <w:tc>
          <w:tcPr>
            <w:tcW w:w="666" w:type="dxa"/>
            <w:tcBorders>
              <w:top w:val="single" w:sz="8" w:space="0" w:color="BE1F24"/>
            </w:tcBorders>
          </w:tcPr>
          <w:p w:rsidR="009702CD" w:rsidRDefault="00166ADE">
            <w:pPr>
              <w:pStyle w:val="TableParagraph"/>
              <w:spacing w:before="47" w:line="266" w:lineRule="exact"/>
              <w:ind w:right="150"/>
              <w:jc w:val="right"/>
              <w:rPr>
                <w:rFonts w:ascii="Arial Black"/>
                <w:b/>
                <w:sz w:val="20"/>
              </w:rPr>
            </w:pPr>
            <w:r>
              <w:rPr>
                <w:rFonts w:ascii="Arial Black"/>
                <w:b/>
                <w:color w:val="6D6E71"/>
                <w:w w:val="85"/>
                <w:sz w:val="20"/>
              </w:rPr>
              <w:t>10</w:t>
            </w:r>
          </w:p>
        </w:tc>
        <w:tc>
          <w:tcPr>
            <w:tcW w:w="849" w:type="dxa"/>
            <w:tcBorders>
              <w:top w:val="single" w:sz="8" w:space="0" w:color="BE1F24"/>
              <w:right w:val="single" w:sz="8" w:space="0" w:color="BE1F24"/>
            </w:tcBorders>
          </w:tcPr>
          <w:p w:rsidR="009702CD" w:rsidRDefault="009702CD">
            <w:pPr>
              <w:pStyle w:val="TableParagraph"/>
              <w:rPr>
                <w:rFonts w:ascii="Times New Roman"/>
                <w:sz w:val="18"/>
              </w:rPr>
            </w:pPr>
          </w:p>
        </w:tc>
      </w:tr>
    </w:tbl>
    <w:p w:rsidR="009702CD" w:rsidRDefault="009702CD">
      <w:pPr>
        <w:pStyle w:val="BodyText"/>
        <w:rPr>
          <w:sz w:val="26"/>
        </w:rPr>
      </w:pPr>
    </w:p>
    <w:p w:rsidR="009702CD" w:rsidRDefault="009702CD">
      <w:pPr>
        <w:pStyle w:val="BodyText"/>
        <w:rPr>
          <w:sz w:val="26"/>
        </w:rPr>
      </w:pPr>
    </w:p>
    <w:p w:rsidR="009702CD" w:rsidRDefault="009702CD">
      <w:pPr>
        <w:pStyle w:val="BodyText"/>
        <w:spacing w:before="5"/>
        <w:rPr>
          <w:sz w:val="28"/>
        </w:rPr>
      </w:pPr>
    </w:p>
    <w:p w:rsidR="009702CD" w:rsidRDefault="00166ADE">
      <w:pPr>
        <w:spacing w:before="1"/>
        <w:ind w:right="846"/>
        <w:jc w:val="right"/>
        <w:rPr>
          <w:b/>
          <w:sz w:val="16"/>
        </w:rPr>
      </w:pPr>
      <w:r>
        <w:rPr>
          <w:b/>
          <w:color w:val="A82724"/>
          <w:w w:val="85"/>
          <w:sz w:val="16"/>
        </w:rPr>
        <w:t>46</w:t>
      </w:r>
    </w:p>
    <w:p w:rsidR="009702CD" w:rsidRDefault="009702CD">
      <w:pPr>
        <w:jc w:val="right"/>
        <w:rPr>
          <w:sz w:val="16"/>
        </w:rPr>
        <w:sectPr w:rsidR="009702CD">
          <w:footerReference w:type="default" r:id="rId225"/>
          <w:pgSz w:w="11910" w:h="16840"/>
          <w:pgMar w:top="1700" w:right="0" w:bottom="280" w:left="0" w:header="720" w:footer="0" w:gutter="0"/>
          <w:cols w:space="720"/>
        </w:sectPr>
      </w:pPr>
    </w:p>
    <w:p w:rsidR="009702CD" w:rsidRDefault="009702CD">
      <w:pPr>
        <w:pStyle w:val="BodyText"/>
      </w:pPr>
    </w:p>
    <w:p w:rsidR="009702CD" w:rsidRDefault="00166ADE">
      <w:pPr>
        <w:pStyle w:val="Heading8"/>
        <w:spacing w:before="283"/>
      </w:pPr>
      <w:r>
        <w:rPr>
          <w:color w:val="BE1F24"/>
        </w:rPr>
        <w:t>Priority solutions to increased access to food and cash assistance</w:t>
      </w:r>
    </w:p>
    <w:p w:rsidR="009702CD" w:rsidRDefault="00166ADE">
      <w:pPr>
        <w:pStyle w:val="BodyText"/>
        <w:spacing w:before="127" w:line="230" w:lineRule="auto"/>
        <w:ind w:left="720" w:right="718"/>
        <w:jc w:val="both"/>
      </w:pPr>
      <w:r>
        <w:rPr>
          <w:color w:val="6D6E71"/>
          <w:w w:val="90"/>
        </w:rPr>
        <w:t>When</w:t>
      </w:r>
      <w:r>
        <w:rPr>
          <w:color w:val="6D6E71"/>
          <w:spacing w:val="-29"/>
          <w:w w:val="90"/>
        </w:rPr>
        <w:t xml:space="preserve"> </w:t>
      </w:r>
      <w:r>
        <w:rPr>
          <w:color w:val="6D6E71"/>
          <w:w w:val="90"/>
        </w:rPr>
        <w:t>asked</w:t>
      </w:r>
      <w:r>
        <w:rPr>
          <w:color w:val="6D6E71"/>
          <w:spacing w:val="-29"/>
          <w:w w:val="90"/>
        </w:rPr>
        <w:t xml:space="preserve"> </w:t>
      </w:r>
      <w:r>
        <w:rPr>
          <w:color w:val="6D6E71"/>
          <w:w w:val="90"/>
        </w:rPr>
        <w:t>about</w:t>
      </w:r>
      <w:r>
        <w:rPr>
          <w:color w:val="6D6E71"/>
          <w:spacing w:val="-29"/>
          <w:w w:val="90"/>
        </w:rPr>
        <w:t xml:space="preserve"> </w:t>
      </w:r>
      <w:r>
        <w:rPr>
          <w:color w:val="6D6E71"/>
          <w:w w:val="90"/>
        </w:rPr>
        <w:t>actions</w:t>
      </w:r>
      <w:r>
        <w:rPr>
          <w:color w:val="6D6E71"/>
          <w:spacing w:val="-29"/>
          <w:w w:val="90"/>
        </w:rPr>
        <w:t xml:space="preserve"> </w:t>
      </w:r>
      <w:r>
        <w:rPr>
          <w:color w:val="6D6E71"/>
          <w:w w:val="90"/>
        </w:rPr>
        <w:t>to</w:t>
      </w:r>
      <w:r>
        <w:rPr>
          <w:color w:val="6D6E71"/>
          <w:spacing w:val="-29"/>
          <w:w w:val="90"/>
        </w:rPr>
        <w:t xml:space="preserve"> </w:t>
      </w:r>
      <w:r>
        <w:rPr>
          <w:color w:val="6D6E71"/>
          <w:w w:val="90"/>
        </w:rPr>
        <w:t>be</w:t>
      </w:r>
      <w:r>
        <w:rPr>
          <w:color w:val="6D6E71"/>
          <w:spacing w:val="-29"/>
          <w:w w:val="90"/>
        </w:rPr>
        <w:t xml:space="preserve"> </w:t>
      </w:r>
      <w:r>
        <w:rPr>
          <w:color w:val="6D6E71"/>
          <w:w w:val="90"/>
        </w:rPr>
        <w:t>taken,</w:t>
      </w:r>
      <w:r>
        <w:rPr>
          <w:color w:val="6D6E71"/>
          <w:spacing w:val="-29"/>
          <w:w w:val="90"/>
        </w:rPr>
        <w:t xml:space="preserve"> </w:t>
      </w:r>
      <w:r>
        <w:rPr>
          <w:color w:val="6D6E71"/>
          <w:w w:val="90"/>
        </w:rPr>
        <w:t>Syrian</w:t>
      </w:r>
      <w:r>
        <w:rPr>
          <w:color w:val="6D6E71"/>
          <w:spacing w:val="-29"/>
          <w:w w:val="90"/>
        </w:rPr>
        <w:t xml:space="preserve"> </w:t>
      </w:r>
      <w:r>
        <w:rPr>
          <w:color w:val="6D6E71"/>
          <w:w w:val="90"/>
        </w:rPr>
        <w:t>families</w:t>
      </w:r>
      <w:r>
        <w:rPr>
          <w:color w:val="6D6E71"/>
          <w:spacing w:val="-29"/>
          <w:w w:val="90"/>
        </w:rPr>
        <w:t xml:space="preserve"> </w:t>
      </w:r>
      <w:r>
        <w:rPr>
          <w:color w:val="6D6E71"/>
          <w:w w:val="90"/>
        </w:rPr>
        <w:t>suggested</w:t>
      </w:r>
      <w:r>
        <w:rPr>
          <w:color w:val="6D6E71"/>
          <w:spacing w:val="-29"/>
          <w:w w:val="90"/>
        </w:rPr>
        <w:t xml:space="preserve"> </w:t>
      </w:r>
      <w:r>
        <w:rPr>
          <w:color w:val="6D6E71"/>
          <w:w w:val="90"/>
        </w:rPr>
        <w:t>common</w:t>
      </w:r>
      <w:r>
        <w:rPr>
          <w:color w:val="6D6E71"/>
          <w:spacing w:val="-29"/>
          <w:w w:val="90"/>
        </w:rPr>
        <w:t xml:space="preserve"> </w:t>
      </w:r>
      <w:r>
        <w:rPr>
          <w:color w:val="6D6E71"/>
          <w:w w:val="90"/>
        </w:rPr>
        <w:t>solutions,</w:t>
      </w:r>
      <w:r>
        <w:rPr>
          <w:color w:val="6D6E71"/>
          <w:spacing w:val="-29"/>
          <w:w w:val="90"/>
        </w:rPr>
        <w:t xml:space="preserve"> </w:t>
      </w:r>
      <w:r>
        <w:rPr>
          <w:color w:val="6D6E71"/>
          <w:w w:val="90"/>
        </w:rPr>
        <w:t>in</w:t>
      </w:r>
      <w:r>
        <w:rPr>
          <w:color w:val="6D6E71"/>
          <w:spacing w:val="-29"/>
          <w:w w:val="90"/>
        </w:rPr>
        <w:t xml:space="preserve"> </w:t>
      </w:r>
      <w:r>
        <w:rPr>
          <w:color w:val="6D6E71"/>
          <w:w w:val="90"/>
        </w:rPr>
        <w:t>line</w:t>
      </w:r>
      <w:r>
        <w:rPr>
          <w:color w:val="6D6E71"/>
          <w:spacing w:val="-29"/>
          <w:w w:val="90"/>
        </w:rPr>
        <w:t xml:space="preserve"> </w:t>
      </w:r>
      <w:r>
        <w:rPr>
          <w:color w:val="6D6E71"/>
          <w:w w:val="90"/>
        </w:rPr>
        <w:t>with</w:t>
      </w:r>
      <w:r>
        <w:rPr>
          <w:color w:val="6D6E71"/>
          <w:spacing w:val="-29"/>
          <w:w w:val="90"/>
        </w:rPr>
        <w:t xml:space="preserve"> </w:t>
      </w:r>
      <w:r>
        <w:rPr>
          <w:color w:val="6D6E71"/>
          <w:w w:val="90"/>
        </w:rPr>
        <w:t>the</w:t>
      </w:r>
      <w:r>
        <w:rPr>
          <w:color w:val="6D6E71"/>
          <w:spacing w:val="-29"/>
          <w:w w:val="90"/>
        </w:rPr>
        <w:t xml:space="preserve"> </w:t>
      </w:r>
      <w:r>
        <w:rPr>
          <w:color w:val="6D6E71"/>
          <w:w w:val="90"/>
        </w:rPr>
        <w:t xml:space="preserve">perceived </w:t>
      </w:r>
      <w:r>
        <w:rPr>
          <w:color w:val="6D6E71"/>
          <w:w w:val="85"/>
        </w:rPr>
        <w:t>barriers</w:t>
      </w:r>
      <w:r>
        <w:rPr>
          <w:color w:val="6D6E71"/>
          <w:spacing w:val="-6"/>
          <w:w w:val="85"/>
        </w:rPr>
        <w:t xml:space="preserve"> </w:t>
      </w:r>
      <w:r>
        <w:rPr>
          <w:color w:val="6D6E71"/>
          <w:w w:val="85"/>
        </w:rPr>
        <w:t>as</w:t>
      </w:r>
      <w:r>
        <w:rPr>
          <w:color w:val="6D6E71"/>
          <w:spacing w:val="-6"/>
          <w:w w:val="85"/>
        </w:rPr>
        <w:t xml:space="preserve"> </w:t>
      </w:r>
      <w:r>
        <w:rPr>
          <w:color w:val="6D6E71"/>
          <w:w w:val="85"/>
        </w:rPr>
        <w:t>above.</w:t>
      </w:r>
      <w:r>
        <w:rPr>
          <w:color w:val="6D6E71"/>
          <w:spacing w:val="-6"/>
          <w:w w:val="85"/>
        </w:rPr>
        <w:t xml:space="preserve"> </w:t>
      </w:r>
      <w:r>
        <w:rPr>
          <w:color w:val="6D6E71"/>
          <w:w w:val="85"/>
        </w:rPr>
        <w:t>Improved</w:t>
      </w:r>
      <w:r>
        <w:rPr>
          <w:color w:val="6D6E71"/>
          <w:spacing w:val="-6"/>
          <w:w w:val="85"/>
        </w:rPr>
        <w:t xml:space="preserve"> </w:t>
      </w:r>
      <w:r>
        <w:rPr>
          <w:color w:val="6D6E71"/>
          <w:w w:val="85"/>
        </w:rPr>
        <w:t>availability</w:t>
      </w:r>
      <w:r>
        <w:rPr>
          <w:color w:val="6D6E71"/>
          <w:spacing w:val="-6"/>
          <w:w w:val="85"/>
        </w:rPr>
        <w:t xml:space="preserve"> </w:t>
      </w:r>
      <w:r>
        <w:rPr>
          <w:color w:val="6D6E71"/>
          <w:w w:val="85"/>
        </w:rPr>
        <w:t>of</w:t>
      </w:r>
      <w:r>
        <w:rPr>
          <w:color w:val="6D6E71"/>
          <w:spacing w:val="-6"/>
          <w:w w:val="85"/>
        </w:rPr>
        <w:t xml:space="preserve"> </w:t>
      </w:r>
      <w:r>
        <w:rPr>
          <w:color w:val="6D6E71"/>
          <w:w w:val="85"/>
        </w:rPr>
        <w:t>services</w:t>
      </w:r>
      <w:r>
        <w:rPr>
          <w:color w:val="6D6E71"/>
          <w:spacing w:val="-6"/>
          <w:w w:val="85"/>
        </w:rPr>
        <w:t xml:space="preserve"> </w:t>
      </w:r>
      <w:r>
        <w:rPr>
          <w:color w:val="6D6E71"/>
          <w:w w:val="85"/>
        </w:rPr>
        <w:t>and</w:t>
      </w:r>
      <w:r>
        <w:rPr>
          <w:color w:val="6D6E71"/>
          <w:spacing w:val="-6"/>
          <w:w w:val="85"/>
        </w:rPr>
        <w:t xml:space="preserve"> </w:t>
      </w:r>
      <w:r>
        <w:rPr>
          <w:color w:val="6D6E71"/>
          <w:w w:val="85"/>
        </w:rPr>
        <w:t>cost</w:t>
      </w:r>
      <w:r>
        <w:rPr>
          <w:color w:val="6D6E71"/>
          <w:spacing w:val="-6"/>
          <w:w w:val="85"/>
        </w:rPr>
        <w:t xml:space="preserve"> </w:t>
      </w:r>
      <w:r>
        <w:rPr>
          <w:color w:val="6D6E71"/>
          <w:w w:val="85"/>
        </w:rPr>
        <w:t>reductions</w:t>
      </w:r>
      <w:r>
        <w:rPr>
          <w:color w:val="6D6E71"/>
          <w:spacing w:val="-6"/>
          <w:w w:val="85"/>
        </w:rPr>
        <w:t xml:space="preserve"> </w:t>
      </w:r>
      <w:r>
        <w:rPr>
          <w:color w:val="6D6E71"/>
          <w:w w:val="85"/>
        </w:rPr>
        <w:t>were</w:t>
      </w:r>
      <w:r>
        <w:rPr>
          <w:color w:val="6D6E71"/>
          <w:spacing w:val="-6"/>
          <w:w w:val="85"/>
        </w:rPr>
        <w:t xml:space="preserve"> </w:t>
      </w:r>
      <w:r>
        <w:rPr>
          <w:color w:val="6D6E71"/>
          <w:w w:val="85"/>
        </w:rPr>
        <w:t>the</w:t>
      </w:r>
      <w:r>
        <w:rPr>
          <w:color w:val="6D6E71"/>
          <w:spacing w:val="-6"/>
          <w:w w:val="85"/>
        </w:rPr>
        <w:t xml:space="preserve"> </w:t>
      </w:r>
      <w:r>
        <w:rPr>
          <w:color w:val="6D6E71"/>
          <w:spacing w:val="-3"/>
          <w:w w:val="85"/>
        </w:rPr>
        <w:t>key,</w:t>
      </w:r>
      <w:r>
        <w:rPr>
          <w:color w:val="6D6E71"/>
          <w:spacing w:val="-6"/>
          <w:w w:val="85"/>
        </w:rPr>
        <w:t xml:space="preserve"> </w:t>
      </w:r>
      <w:r>
        <w:rPr>
          <w:color w:val="6D6E71"/>
          <w:w w:val="85"/>
        </w:rPr>
        <w:t>with</w:t>
      </w:r>
      <w:r>
        <w:rPr>
          <w:color w:val="6D6E71"/>
          <w:spacing w:val="-6"/>
          <w:w w:val="85"/>
        </w:rPr>
        <w:t xml:space="preserve"> </w:t>
      </w:r>
      <w:r>
        <w:rPr>
          <w:color w:val="6D6E71"/>
          <w:w w:val="85"/>
        </w:rPr>
        <w:t>the</w:t>
      </w:r>
      <w:r>
        <w:rPr>
          <w:color w:val="6D6E71"/>
          <w:spacing w:val="-6"/>
          <w:w w:val="85"/>
        </w:rPr>
        <w:t xml:space="preserve"> </w:t>
      </w:r>
      <w:r>
        <w:rPr>
          <w:color w:val="6D6E71"/>
          <w:w w:val="85"/>
        </w:rPr>
        <w:t>concern</w:t>
      </w:r>
      <w:r>
        <w:rPr>
          <w:color w:val="6D6E71"/>
          <w:spacing w:val="-6"/>
          <w:w w:val="85"/>
        </w:rPr>
        <w:t xml:space="preserve"> </w:t>
      </w:r>
      <w:r>
        <w:rPr>
          <w:color w:val="6D6E71"/>
          <w:w w:val="85"/>
        </w:rPr>
        <w:t>about</w:t>
      </w:r>
      <w:r>
        <w:rPr>
          <w:color w:val="6D6E71"/>
          <w:spacing w:val="-6"/>
          <w:w w:val="85"/>
        </w:rPr>
        <w:t xml:space="preserve"> </w:t>
      </w:r>
      <w:r>
        <w:rPr>
          <w:color w:val="6D6E71"/>
          <w:w w:val="85"/>
        </w:rPr>
        <w:t>the cost</w:t>
      </w:r>
      <w:r>
        <w:rPr>
          <w:color w:val="6D6E71"/>
          <w:spacing w:val="-7"/>
          <w:w w:val="85"/>
        </w:rPr>
        <w:t xml:space="preserve"> </w:t>
      </w:r>
      <w:r>
        <w:rPr>
          <w:color w:val="6D6E71"/>
          <w:w w:val="85"/>
        </w:rPr>
        <w:t>came</w:t>
      </w:r>
      <w:r>
        <w:rPr>
          <w:color w:val="6D6E71"/>
          <w:spacing w:val="-7"/>
          <w:w w:val="85"/>
        </w:rPr>
        <w:t xml:space="preserve"> </w:t>
      </w:r>
      <w:r>
        <w:rPr>
          <w:color w:val="6D6E71"/>
          <w:w w:val="85"/>
        </w:rPr>
        <w:t>more</w:t>
      </w:r>
      <w:r>
        <w:rPr>
          <w:color w:val="6D6E71"/>
          <w:spacing w:val="-7"/>
          <w:w w:val="85"/>
        </w:rPr>
        <w:t xml:space="preserve"> </w:t>
      </w:r>
      <w:r>
        <w:rPr>
          <w:color w:val="6D6E71"/>
          <w:w w:val="85"/>
        </w:rPr>
        <w:t>from</w:t>
      </w:r>
      <w:r>
        <w:rPr>
          <w:color w:val="6D6E71"/>
          <w:spacing w:val="-7"/>
          <w:w w:val="85"/>
        </w:rPr>
        <w:t xml:space="preserve"> </w:t>
      </w:r>
      <w:r>
        <w:rPr>
          <w:color w:val="6D6E71"/>
          <w:w w:val="85"/>
        </w:rPr>
        <w:t>families</w:t>
      </w:r>
      <w:r>
        <w:rPr>
          <w:color w:val="6D6E71"/>
          <w:spacing w:val="-7"/>
          <w:w w:val="85"/>
        </w:rPr>
        <w:t xml:space="preserve"> </w:t>
      </w:r>
      <w:r>
        <w:rPr>
          <w:color w:val="6D6E71"/>
          <w:w w:val="85"/>
        </w:rPr>
        <w:t>with</w:t>
      </w:r>
      <w:r>
        <w:rPr>
          <w:color w:val="6D6E71"/>
          <w:spacing w:val="-7"/>
          <w:w w:val="85"/>
        </w:rPr>
        <w:t xml:space="preserve"> </w:t>
      </w:r>
      <w:r>
        <w:rPr>
          <w:color w:val="6D6E71"/>
          <w:w w:val="85"/>
        </w:rPr>
        <w:t>disabilities</w:t>
      </w:r>
      <w:r>
        <w:rPr>
          <w:color w:val="6D6E71"/>
          <w:spacing w:val="-7"/>
          <w:w w:val="85"/>
        </w:rPr>
        <w:t xml:space="preserve"> </w:t>
      </w:r>
      <w:r>
        <w:rPr>
          <w:color w:val="6D6E71"/>
          <w:w w:val="85"/>
        </w:rPr>
        <w:t>in</w:t>
      </w:r>
      <w:r>
        <w:rPr>
          <w:color w:val="6D6E71"/>
          <w:spacing w:val="-7"/>
          <w:w w:val="85"/>
        </w:rPr>
        <w:t xml:space="preserve"> </w:t>
      </w:r>
      <w:r>
        <w:rPr>
          <w:color w:val="6D6E71"/>
          <w:w w:val="85"/>
        </w:rPr>
        <w:t>Irbid</w:t>
      </w:r>
      <w:r>
        <w:rPr>
          <w:color w:val="6D6E71"/>
          <w:spacing w:val="-7"/>
          <w:w w:val="85"/>
        </w:rPr>
        <w:t xml:space="preserve"> </w:t>
      </w:r>
      <w:r>
        <w:rPr>
          <w:color w:val="6D6E71"/>
          <w:w w:val="85"/>
        </w:rPr>
        <w:t>(35.0%</w:t>
      </w:r>
      <w:r>
        <w:rPr>
          <w:color w:val="6D6E71"/>
          <w:spacing w:val="-7"/>
          <w:w w:val="85"/>
        </w:rPr>
        <w:t xml:space="preserve"> </w:t>
      </w:r>
      <w:r>
        <w:rPr>
          <w:color w:val="6D6E71"/>
          <w:w w:val="85"/>
        </w:rPr>
        <w:t>for</w:t>
      </w:r>
      <w:r>
        <w:rPr>
          <w:color w:val="6D6E71"/>
          <w:spacing w:val="-7"/>
          <w:w w:val="85"/>
        </w:rPr>
        <w:t xml:space="preserve"> </w:t>
      </w:r>
      <w:r>
        <w:rPr>
          <w:color w:val="6D6E71"/>
          <w:w w:val="85"/>
        </w:rPr>
        <w:t>food</w:t>
      </w:r>
      <w:r>
        <w:rPr>
          <w:color w:val="6D6E71"/>
          <w:spacing w:val="-7"/>
          <w:w w:val="85"/>
        </w:rPr>
        <w:t xml:space="preserve"> </w:t>
      </w:r>
      <w:r>
        <w:rPr>
          <w:color w:val="6D6E71"/>
          <w:w w:val="85"/>
        </w:rPr>
        <w:t>assistance</w:t>
      </w:r>
      <w:r>
        <w:rPr>
          <w:color w:val="6D6E71"/>
          <w:spacing w:val="-7"/>
          <w:w w:val="85"/>
        </w:rPr>
        <w:t xml:space="preserve"> </w:t>
      </w:r>
      <w:r>
        <w:rPr>
          <w:color w:val="6D6E71"/>
          <w:w w:val="85"/>
        </w:rPr>
        <w:t>and</w:t>
      </w:r>
      <w:r>
        <w:rPr>
          <w:color w:val="6D6E71"/>
          <w:spacing w:val="-7"/>
          <w:w w:val="85"/>
        </w:rPr>
        <w:t xml:space="preserve"> </w:t>
      </w:r>
      <w:r>
        <w:rPr>
          <w:color w:val="6D6E71"/>
          <w:w w:val="85"/>
        </w:rPr>
        <w:t>39.1%</w:t>
      </w:r>
      <w:r>
        <w:rPr>
          <w:color w:val="6D6E71"/>
          <w:spacing w:val="-7"/>
          <w:w w:val="85"/>
        </w:rPr>
        <w:t xml:space="preserve"> </w:t>
      </w:r>
      <w:r>
        <w:rPr>
          <w:color w:val="6D6E71"/>
          <w:w w:val="85"/>
        </w:rPr>
        <w:t>for</w:t>
      </w:r>
      <w:r>
        <w:rPr>
          <w:color w:val="6D6E71"/>
          <w:spacing w:val="-7"/>
          <w:w w:val="85"/>
        </w:rPr>
        <w:t xml:space="preserve"> </w:t>
      </w:r>
      <w:r>
        <w:rPr>
          <w:color w:val="6D6E71"/>
          <w:w w:val="85"/>
        </w:rPr>
        <w:t>cash</w:t>
      </w:r>
      <w:r>
        <w:rPr>
          <w:color w:val="6D6E71"/>
          <w:spacing w:val="-7"/>
          <w:w w:val="85"/>
        </w:rPr>
        <w:t xml:space="preserve"> </w:t>
      </w:r>
      <w:r>
        <w:rPr>
          <w:color w:val="6D6E71"/>
          <w:w w:val="85"/>
        </w:rPr>
        <w:t>assistance). Support</w:t>
      </w:r>
      <w:r>
        <w:rPr>
          <w:color w:val="6D6E71"/>
          <w:spacing w:val="-4"/>
          <w:w w:val="85"/>
        </w:rPr>
        <w:t xml:space="preserve"> </w:t>
      </w:r>
      <w:r>
        <w:rPr>
          <w:color w:val="6D6E71"/>
          <w:w w:val="85"/>
        </w:rPr>
        <w:t>to</w:t>
      </w:r>
      <w:r>
        <w:rPr>
          <w:color w:val="6D6E71"/>
          <w:spacing w:val="-4"/>
          <w:w w:val="85"/>
        </w:rPr>
        <w:t xml:space="preserve"> </w:t>
      </w:r>
      <w:r>
        <w:rPr>
          <w:color w:val="6D6E71"/>
          <w:w w:val="85"/>
        </w:rPr>
        <w:t>required</w:t>
      </w:r>
      <w:r>
        <w:rPr>
          <w:color w:val="6D6E71"/>
          <w:spacing w:val="-4"/>
          <w:w w:val="85"/>
        </w:rPr>
        <w:t xml:space="preserve"> </w:t>
      </w:r>
      <w:r>
        <w:rPr>
          <w:color w:val="6D6E71"/>
          <w:w w:val="85"/>
        </w:rPr>
        <w:t>documents</w:t>
      </w:r>
      <w:r>
        <w:rPr>
          <w:color w:val="6D6E71"/>
          <w:spacing w:val="-4"/>
          <w:w w:val="85"/>
        </w:rPr>
        <w:t xml:space="preserve"> </w:t>
      </w:r>
      <w:r>
        <w:rPr>
          <w:color w:val="6D6E71"/>
          <w:w w:val="85"/>
        </w:rPr>
        <w:t>was</w:t>
      </w:r>
      <w:r>
        <w:rPr>
          <w:color w:val="6D6E71"/>
          <w:spacing w:val="-4"/>
          <w:w w:val="85"/>
        </w:rPr>
        <w:t xml:space="preserve"> </w:t>
      </w:r>
      <w:r>
        <w:rPr>
          <w:color w:val="6D6E71"/>
          <w:w w:val="85"/>
        </w:rPr>
        <w:t>also</w:t>
      </w:r>
      <w:r>
        <w:rPr>
          <w:color w:val="6D6E71"/>
          <w:spacing w:val="-4"/>
          <w:w w:val="85"/>
        </w:rPr>
        <w:t xml:space="preserve"> </w:t>
      </w:r>
      <w:r>
        <w:rPr>
          <w:color w:val="6D6E71"/>
          <w:w w:val="85"/>
        </w:rPr>
        <w:t>the</w:t>
      </w:r>
      <w:r>
        <w:rPr>
          <w:color w:val="6D6E71"/>
          <w:spacing w:val="-4"/>
          <w:w w:val="85"/>
        </w:rPr>
        <w:t xml:space="preserve"> </w:t>
      </w:r>
      <w:r>
        <w:rPr>
          <w:color w:val="6D6E71"/>
          <w:w w:val="85"/>
        </w:rPr>
        <w:t>demand</w:t>
      </w:r>
      <w:r>
        <w:rPr>
          <w:color w:val="6D6E71"/>
          <w:spacing w:val="-4"/>
          <w:w w:val="85"/>
        </w:rPr>
        <w:t xml:space="preserve"> </w:t>
      </w:r>
      <w:r>
        <w:rPr>
          <w:color w:val="6D6E71"/>
          <w:w w:val="85"/>
        </w:rPr>
        <w:t>in</w:t>
      </w:r>
      <w:r>
        <w:rPr>
          <w:color w:val="6D6E71"/>
          <w:spacing w:val="-4"/>
          <w:w w:val="85"/>
        </w:rPr>
        <w:t xml:space="preserve"> </w:t>
      </w:r>
      <w:r>
        <w:rPr>
          <w:color w:val="6D6E71"/>
          <w:w w:val="85"/>
        </w:rPr>
        <w:t>Irbid</w:t>
      </w:r>
      <w:r>
        <w:rPr>
          <w:color w:val="6D6E71"/>
          <w:spacing w:val="-4"/>
          <w:w w:val="85"/>
        </w:rPr>
        <w:t xml:space="preserve"> </w:t>
      </w:r>
      <w:r>
        <w:rPr>
          <w:color w:val="6D6E71"/>
          <w:w w:val="85"/>
        </w:rPr>
        <w:t>especially</w:t>
      </w:r>
      <w:r>
        <w:rPr>
          <w:color w:val="6D6E71"/>
          <w:spacing w:val="-4"/>
          <w:w w:val="85"/>
        </w:rPr>
        <w:t xml:space="preserve"> </w:t>
      </w:r>
      <w:r>
        <w:rPr>
          <w:color w:val="6D6E71"/>
          <w:w w:val="85"/>
        </w:rPr>
        <w:t>for</w:t>
      </w:r>
      <w:r>
        <w:rPr>
          <w:color w:val="6D6E71"/>
          <w:spacing w:val="-4"/>
          <w:w w:val="85"/>
        </w:rPr>
        <w:t xml:space="preserve"> </w:t>
      </w:r>
      <w:r>
        <w:rPr>
          <w:color w:val="6D6E71"/>
          <w:w w:val="85"/>
        </w:rPr>
        <w:t>food</w:t>
      </w:r>
      <w:r>
        <w:rPr>
          <w:color w:val="6D6E71"/>
          <w:spacing w:val="-4"/>
          <w:w w:val="85"/>
        </w:rPr>
        <w:t xml:space="preserve"> </w:t>
      </w:r>
      <w:r>
        <w:rPr>
          <w:color w:val="6D6E71"/>
          <w:w w:val="85"/>
        </w:rPr>
        <w:t>assistance</w:t>
      </w:r>
      <w:r>
        <w:rPr>
          <w:color w:val="6D6E71"/>
          <w:spacing w:val="-4"/>
          <w:w w:val="85"/>
        </w:rPr>
        <w:t xml:space="preserve"> </w:t>
      </w:r>
      <w:r>
        <w:rPr>
          <w:color w:val="6D6E71"/>
          <w:w w:val="85"/>
        </w:rPr>
        <w:t>(37.5%</w:t>
      </w:r>
      <w:r>
        <w:rPr>
          <w:color w:val="6D6E71"/>
          <w:spacing w:val="-4"/>
          <w:w w:val="85"/>
        </w:rPr>
        <w:t xml:space="preserve"> </w:t>
      </w:r>
      <w:r>
        <w:rPr>
          <w:color w:val="6D6E71"/>
          <w:w w:val="85"/>
        </w:rPr>
        <w:t>of</w:t>
      </w:r>
      <w:r>
        <w:rPr>
          <w:color w:val="6D6E71"/>
          <w:spacing w:val="-4"/>
          <w:w w:val="85"/>
        </w:rPr>
        <w:t xml:space="preserve"> </w:t>
      </w:r>
      <w:r>
        <w:rPr>
          <w:color w:val="6D6E71"/>
          <w:w w:val="85"/>
        </w:rPr>
        <w:t>households without</w:t>
      </w:r>
      <w:r>
        <w:rPr>
          <w:color w:val="6D6E71"/>
          <w:spacing w:val="-17"/>
          <w:w w:val="85"/>
        </w:rPr>
        <w:t xml:space="preserve"> </w:t>
      </w:r>
      <w:r>
        <w:rPr>
          <w:color w:val="6D6E71"/>
          <w:w w:val="85"/>
        </w:rPr>
        <w:t>disabilities</w:t>
      </w:r>
      <w:r>
        <w:rPr>
          <w:color w:val="6D6E71"/>
          <w:spacing w:val="-17"/>
          <w:w w:val="85"/>
        </w:rPr>
        <w:t xml:space="preserve"> </w:t>
      </w:r>
      <w:r>
        <w:rPr>
          <w:color w:val="6D6E71"/>
          <w:w w:val="85"/>
        </w:rPr>
        <w:t>and</w:t>
      </w:r>
      <w:r>
        <w:rPr>
          <w:color w:val="6D6E71"/>
          <w:spacing w:val="-17"/>
          <w:w w:val="85"/>
        </w:rPr>
        <w:t xml:space="preserve"> </w:t>
      </w:r>
      <w:r>
        <w:rPr>
          <w:color w:val="6D6E71"/>
          <w:w w:val="85"/>
        </w:rPr>
        <w:t>20.0%</w:t>
      </w:r>
      <w:r>
        <w:rPr>
          <w:color w:val="6D6E71"/>
          <w:spacing w:val="-17"/>
          <w:w w:val="85"/>
        </w:rPr>
        <w:t xml:space="preserve"> </w:t>
      </w:r>
      <w:r>
        <w:rPr>
          <w:color w:val="6D6E71"/>
          <w:w w:val="85"/>
        </w:rPr>
        <w:t>of</w:t>
      </w:r>
      <w:r>
        <w:rPr>
          <w:color w:val="6D6E71"/>
          <w:spacing w:val="-17"/>
          <w:w w:val="85"/>
        </w:rPr>
        <w:t xml:space="preserve"> </w:t>
      </w:r>
      <w:r>
        <w:rPr>
          <w:color w:val="6D6E71"/>
          <w:w w:val="85"/>
        </w:rPr>
        <w:t>households</w:t>
      </w:r>
      <w:r>
        <w:rPr>
          <w:color w:val="6D6E71"/>
          <w:spacing w:val="-17"/>
          <w:w w:val="85"/>
        </w:rPr>
        <w:t xml:space="preserve"> </w:t>
      </w:r>
      <w:r>
        <w:rPr>
          <w:color w:val="6D6E71"/>
          <w:w w:val="85"/>
        </w:rPr>
        <w:t>with</w:t>
      </w:r>
      <w:r>
        <w:rPr>
          <w:color w:val="6D6E71"/>
          <w:spacing w:val="-17"/>
          <w:w w:val="85"/>
        </w:rPr>
        <w:t xml:space="preserve"> </w:t>
      </w:r>
      <w:r>
        <w:rPr>
          <w:color w:val="6D6E71"/>
          <w:w w:val="85"/>
        </w:rPr>
        <w:t>disabilities).</w:t>
      </w:r>
      <w:r>
        <w:rPr>
          <w:color w:val="6D6E71"/>
          <w:spacing w:val="-17"/>
          <w:w w:val="85"/>
        </w:rPr>
        <w:t xml:space="preserve"> </w:t>
      </w:r>
      <w:r>
        <w:rPr>
          <w:color w:val="6D6E71"/>
          <w:w w:val="85"/>
        </w:rPr>
        <w:t>More</w:t>
      </w:r>
      <w:r>
        <w:rPr>
          <w:color w:val="6D6E71"/>
          <w:spacing w:val="-17"/>
          <w:w w:val="85"/>
        </w:rPr>
        <w:t xml:space="preserve"> </w:t>
      </w:r>
      <w:r>
        <w:rPr>
          <w:color w:val="6D6E71"/>
          <w:w w:val="85"/>
        </w:rPr>
        <w:t>efforts</w:t>
      </w:r>
      <w:r>
        <w:rPr>
          <w:color w:val="6D6E71"/>
          <w:spacing w:val="-17"/>
          <w:w w:val="85"/>
        </w:rPr>
        <w:t xml:space="preserve"> </w:t>
      </w:r>
      <w:r>
        <w:rPr>
          <w:color w:val="6D6E71"/>
          <w:w w:val="85"/>
        </w:rPr>
        <w:t>were</w:t>
      </w:r>
      <w:r>
        <w:rPr>
          <w:color w:val="6D6E71"/>
          <w:spacing w:val="-17"/>
          <w:w w:val="85"/>
        </w:rPr>
        <w:t xml:space="preserve"> </w:t>
      </w:r>
      <w:r>
        <w:rPr>
          <w:color w:val="6D6E71"/>
          <w:w w:val="85"/>
        </w:rPr>
        <w:t>requested</w:t>
      </w:r>
      <w:r>
        <w:rPr>
          <w:color w:val="6D6E71"/>
          <w:spacing w:val="-17"/>
          <w:w w:val="85"/>
        </w:rPr>
        <w:t xml:space="preserve"> </w:t>
      </w:r>
      <w:r>
        <w:rPr>
          <w:color w:val="6D6E71"/>
          <w:w w:val="85"/>
        </w:rPr>
        <w:t>in</w:t>
      </w:r>
      <w:r>
        <w:rPr>
          <w:color w:val="6D6E71"/>
          <w:spacing w:val="-17"/>
          <w:w w:val="85"/>
        </w:rPr>
        <w:t xml:space="preserve"> </w:t>
      </w:r>
      <w:r>
        <w:rPr>
          <w:color w:val="6D6E71"/>
          <w:w w:val="85"/>
        </w:rPr>
        <w:t>terms</w:t>
      </w:r>
      <w:r>
        <w:rPr>
          <w:color w:val="6D6E71"/>
          <w:spacing w:val="-17"/>
          <w:w w:val="85"/>
        </w:rPr>
        <w:t xml:space="preserve"> </w:t>
      </w:r>
      <w:r>
        <w:rPr>
          <w:color w:val="6D6E71"/>
          <w:w w:val="85"/>
        </w:rPr>
        <w:t>of</w:t>
      </w:r>
      <w:r>
        <w:rPr>
          <w:color w:val="6D6E71"/>
          <w:spacing w:val="-17"/>
          <w:w w:val="85"/>
        </w:rPr>
        <w:t xml:space="preserve"> </w:t>
      </w:r>
      <w:r>
        <w:rPr>
          <w:color w:val="6D6E71"/>
          <w:w w:val="85"/>
        </w:rPr>
        <w:t xml:space="preserve">information </w:t>
      </w:r>
      <w:r>
        <w:rPr>
          <w:color w:val="6D6E71"/>
          <w:w w:val="90"/>
        </w:rPr>
        <w:t>dissemination</w:t>
      </w:r>
      <w:r>
        <w:rPr>
          <w:color w:val="6D6E71"/>
          <w:spacing w:val="-23"/>
          <w:w w:val="90"/>
        </w:rPr>
        <w:t xml:space="preserve"> </w:t>
      </w:r>
      <w:r>
        <w:rPr>
          <w:color w:val="6D6E71"/>
          <w:w w:val="90"/>
        </w:rPr>
        <w:t>about</w:t>
      </w:r>
      <w:r>
        <w:rPr>
          <w:color w:val="6D6E71"/>
          <w:spacing w:val="-23"/>
          <w:w w:val="90"/>
        </w:rPr>
        <w:t xml:space="preserve"> </w:t>
      </w:r>
      <w:r>
        <w:rPr>
          <w:color w:val="6D6E71"/>
          <w:w w:val="90"/>
        </w:rPr>
        <w:t>the</w:t>
      </w:r>
      <w:r>
        <w:rPr>
          <w:color w:val="6D6E71"/>
          <w:spacing w:val="-23"/>
          <w:w w:val="90"/>
        </w:rPr>
        <w:t xml:space="preserve"> </w:t>
      </w:r>
      <w:r>
        <w:rPr>
          <w:color w:val="6D6E71"/>
          <w:w w:val="90"/>
        </w:rPr>
        <w:t>services</w:t>
      </w:r>
      <w:r>
        <w:rPr>
          <w:color w:val="6D6E71"/>
          <w:spacing w:val="-23"/>
          <w:w w:val="90"/>
        </w:rPr>
        <w:t xml:space="preserve"> </w:t>
      </w:r>
      <w:r>
        <w:rPr>
          <w:color w:val="6D6E71"/>
          <w:w w:val="90"/>
        </w:rPr>
        <w:t>for</w:t>
      </w:r>
      <w:r>
        <w:rPr>
          <w:color w:val="6D6E71"/>
          <w:spacing w:val="-23"/>
          <w:w w:val="90"/>
        </w:rPr>
        <w:t xml:space="preserve"> </w:t>
      </w:r>
      <w:r>
        <w:rPr>
          <w:color w:val="6D6E71"/>
          <w:w w:val="90"/>
        </w:rPr>
        <w:t>cash</w:t>
      </w:r>
      <w:r>
        <w:rPr>
          <w:color w:val="6D6E71"/>
          <w:spacing w:val="-23"/>
          <w:w w:val="90"/>
        </w:rPr>
        <w:t xml:space="preserve"> </w:t>
      </w:r>
      <w:r>
        <w:rPr>
          <w:color w:val="6D6E71"/>
          <w:w w:val="90"/>
        </w:rPr>
        <w:t>assistance</w:t>
      </w:r>
      <w:r>
        <w:rPr>
          <w:color w:val="6D6E71"/>
          <w:spacing w:val="-23"/>
          <w:w w:val="90"/>
        </w:rPr>
        <w:t xml:space="preserve"> </w:t>
      </w:r>
      <w:r>
        <w:rPr>
          <w:color w:val="6D6E71"/>
          <w:w w:val="90"/>
        </w:rPr>
        <w:t>in</w:t>
      </w:r>
      <w:r>
        <w:rPr>
          <w:color w:val="6D6E71"/>
          <w:spacing w:val="-23"/>
          <w:w w:val="90"/>
        </w:rPr>
        <w:t xml:space="preserve"> </w:t>
      </w:r>
      <w:r>
        <w:rPr>
          <w:color w:val="6D6E71"/>
          <w:w w:val="90"/>
        </w:rPr>
        <w:t>particular,</w:t>
      </w:r>
      <w:r>
        <w:rPr>
          <w:color w:val="6D6E71"/>
          <w:spacing w:val="-23"/>
          <w:w w:val="90"/>
        </w:rPr>
        <w:t xml:space="preserve"> </w:t>
      </w:r>
      <w:r>
        <w:rPr>
          <w:color w:val="6D6E71"/>
          <w:w w:val="90"/>
        </w:rPr>
        <w:t>by</w:t>
      </w:r>
      <w:r>
        <w:rPr>
          <w:color w:val="6D6E71"/>
          <w:spacing w:val="-23"/>
          <w:w w:val="90"/>
        </w:rPr>
        <w:t xml:space="preserve"> </w:t>
      </w:r>
      <w:r>
        <w:rPr>
          <w:color w:val="6D6E71"/>
          <w:w w:val="90"/>
        </w:rPr>
        <w:t>families</w:t>
      </w:r>
      <w:r>
        <w:rPr>
          <w:color w:val="6D6E71"/>
          <w:spacing w:val="-23"/>
          <w:w w:val="90"/>
        </w:rPr>
        <w:t xml:space="preserve"> </w:t>
      </w:r>
      <w:r>
        <w:rPr>
          <w:color w:val="6D6E71"/>
          <w:w w:val="90"/>
        </w:rPr>
        <w:t>from</w:t>
      </w:r>
      <w:r>
        <w:rPr>
          <w:color w:val="6D6E71"/>
          <w:spacing w:val="-23"/>
          <w:w w:val="90"/>
        </w:rPr>
        <w:t xml:space="preserve"> </w:t>
      </w:r>
      <w:r>
        <w:rPr>
          <w:color w:val="6D6E71"/>
          <w:w w:val="90"/>
        </w:rPr>
        <w:t>Zaatari.</w:t>
      </w:r>
    </w:p>
    <w:p w:rsidR="009702CD" w:rsidRDefault="009702CD">
      <w:pPr>
        <w:pStyle w:val="BodyText"/>
        <w:rPr>
          <w:sz w:val="26"/>
        </w:rPr>
      </w:pPr>
    </w:p>
    <w:p w:rsidR="009702CD" w:rsidRDefault="009702CD">
      <w:pPr>
        <w:pStyle w:val="BodyText"/>
        <w:spacing w:before="6"/>
        <w:rPr>
          <w:sz w:val="23"/>
        </w:rPr>
      </w:pPr>
    </w:p>
    <w:p w:rsidR="009702CD" w:rsidRDefault="00166ADE">
      <w:pPr>
        <w:pStyle w:val="BodyText"/>
        <w:ind w:left="768"/>
        <w:jc w:val="both"/>
      </w:pPr>
      <w:r>
        <w:rPr>
          <w:color w:val="0088CE"/>
          <w:spacing w:val="-4"/>
          <w:w w:val="90"/>
        </w:rPr>
        <w:t>Table</w:t>
      </w:r>
      <w:r>
        <w:rPr>
          <w:color w:val="0088CE"/>
          <w:spacing w:val="-34"/>
          <w:w w:val="90"/>
        </w:rPr>
        <w:t xml:space="preserve"> </w:t>
      </w:r>
      <w:r>
        <w:rPr>
          <w:color w:val="0088CE"/>
          <w:w w:val="90"/>
        </w:rPr>
        <w:t>31:</w:t>
      </w:r>
      <w:r>
        <w:rPr>
          <w:color w:val="0088CE"/>
          <w:spacing w:val="-35"/>
          <w:w w:val="90"/>
        </w:rPr>
        <w:t xml:space="preserve"> </w:t>
      </w:r>
      <w:r>
        <w:rPr>
          <w:color w:val="6D6E71"/>
          <w:w w:val="90"/>
        </w:rPr>
        <w:t>Proposed</w:t>
      </w:r>
      <w:r>
        <w:rPr>
          <w:color w:val="6D6E71"/>
          <w:spacing w:val="-35"/>
          <w:w w:val="90"/>
        </w:rPr>
        <w:t xml:space="preserve"> </w:t>
      </w:r>
      <w:r>
        <w:rPr>
          <w:color w:val="6D6E71"/>
          <w:w w:val="90"/>
        </w:rPr>
        <w:t>Priority</w:t>
      </w:r>
      <w:r>
        <w:rPr>
          <w:color w:val="6D6E71"/>
          <w:spacing w:val="-35"/>
          <w:w w:val="90"/>
        </w:rPr>
        <w:t xml:space="preserve"> </w:t>
      </w:r>
      <w:r>
        <w:rPr>
          <w:color w:val="6D6E71"/>
          <w:w w:val="90"/>
        </w:rPr>
        <w:t>Solutions</w:t>
      </w:r>
      <w:r>
        <w:rPr>
          <w:color w:val="6D6E71"/>
          <w:spacing w:val="-35"/>
          <w:w w:val="90"/>
        </w:rPr>
        <w:t xml:space="preserve"> </w:t>
      </w:r>
      <w:r>
        <w:rPr>
          <w:color w:val="6D6E71"/>
          <w:w w:val="90"/>
        </w:rPr>
        <w:t>for</w:t>
      </w:r>
      <w:r>
        <w:rPr>
          <w:color w:val="6D6E71"/>
          <w:spacing w:val="-35"/>
          <w:w w:val="90"/>
        </w:rPr>
        <w:t xml:space="preserve"> </w:t>
      </w:r>
      <w:r>
        <w:rPr>
          <w:color w:val="6D6E71"/>
          <w:w w:val="90"/>
        </w:rPr>
        <w:t>Improved</w:t>
      </w:r>
      <w:r>
        <w:rPr>
          <w:color w:val="6D6E71"/>
          <w:spacing w:val="-35"/>
          <w:w w:val="90"/>
        </w:rPr>
        <w:t xml:space="preserve"> </w:t>
      </w:r>
      <w:r>
        <w:rPr>
          <w:color w:val="6D6E71"/>
          <w:w w:val="90"/>
        </w:rPr>
        <w:t>Access</w:t>
      </w:r>
      <w:r>
        <w:rPr>
          <w:color w:val="6D6E71"/>
          <w:spacing w:val="-35"/>
          <w:w w:val="90"/>
        </w:rPr>
        <w:t xml:space="preserve"> </w:t>
      </w:r>
      <w:r>
        <w:rPr>
          <w:color w:val="6D6E71"/>
          <w:w w:val="90"/>
        </w:rPr>
        <w:t>to</w:t>
      </w:r>
      <w:r>
        <w:rPr>
          <w:color w:val="6D6E71"/>
          <w:spacing w:val="-35"/>
          <w:w w:val="90"/>
        </w:rPr>
        <w:t xml:space="preserve"> </w:t>
      </w:r>
      <w:r>
        <w:rPr>
          <w:color w:val="6D6E71"/>
          <w:w w:val="90"/>
        </w:rPr>
        <w:t>Food</w:t>
      </w:r>
      <w:r>
        <w:rPr>
          <w:color w:val="6D6E71"/>
          <w:spacing w:val="-35"/>
          <w:w w:val="90"/>
        </w:rPr>
        <w:t xml:space="preserve"> </w:t>
      </w:r>
      <w:r>
        <w:rPr>
          <w:color w:val="6D6E71"/>
          <w:w w:val="90"/>
        </w:rPr>
        <w:t>and</w:t>
      </w:r>
      <w:r>
        <w:rPr>
          <w:color w:val="6D6E71"/>
          <w:spacing w:val="-35"/>
          <w:w w:val="90"/>
        </w:rPr>
        <w:t xml:space="preserve"> </w:t>
      </w:r>
      <w:r>
        <w:rPr>
          <w:color w:val="6D6E71"/>
          <w:w w:val="90"/>
        </w:rPr>
        <w:t>Cash</w:t>
      </w:r>
      <w:r>
        <w:rPr>
          <w:color w:val="6D6E71"/>
          <w:spacing w:val="-35"/>
          <w:w w:val="90"/>
        </w:rPr>
        <w:t xml:space="preserve"> </w:t>
      </w:r>
      <w:r>
        <w:rPr>
          <w:color w:val="6D6E71"/>
          <w:w w:val="90"/>
        </w:rPr>
        <w:t>Assistance,</w:t>
      </w:r>
      <w:r>
        <w:rPr>
          <w:color w:val="6D6E71"/>
          <w:spacing w:val="-35"/>
          <w:w w:val="90"/>
        </w:rPr>
        <w:t xml:space="preserve"> </w:t>
      </w:r>
      <w:r>
        <w:rPr>
          <w:color w:val="6D6E71"/>
          <w:w w:val="90"/>
        </w:rPr>
        <w:t>by</w:t>
      </w:r>
      <w:r>
        <w:rPr>
          <w:color w:val="6D6E71"/>
          <w:spacing w:val="-35"/>
          <w:w w:val="90"/>
        </w:rPr>
        <w:t xml:space="preserve"> </w:t>
      </w:r>
      <w:r>
        <w:rPr>
          <w:color w:val="6D6E71"/>
          <w:w w:val="90"/>
        </w:rPr>
        <w:t>Disability</w:t>
      </w:r>
      <w:r>
        <w:rPr>
          <w:color w:val="6D6E71"/>
          <w:spacing w:val="-35"/>
          <w:w w:val="90"/>
        </w:rPr>
        <w:t xml:space="preserve"> </w:t>
      </w:r>
      <w:r>
        <w:rPr>
          <w:color w:val="6D6E71"/>
          <w:w w:val="90"/>
        </w:rPr>
        <w:t>and</w:t>
      </w:r>
      <w:r>
        <w:rPr>
          <w:color w:val="6D6E71"/>
          <w:spacing w:val="-35"/>
          <w:w w:val="90"/>
        </w:rPr>
        <w:t xml:space="preserve"> </w:t>
      </w:r>
      <w:r>
        <w:rPr>
          <w:color w:val="6D6E71"/>
          <w:w w:val="90"/>
        </w:rPr>
        <w:t>Location</w:t>
      </w:r>
    </w:p>
    <w:p w:rsidR="009702CD" w:rsidRDefault="00166ADE">
      <w:pPr>
        <w:spacing w:before="20"/>
        <w:ind w:left="2069" w:right="2069"/>
        <w:jc w:val="center"/>
        <w:rPr>
          <w:rFonts w:ascii="Arial"/>
          <w:i/>
          <w:sz w:val="20"/>
        </w:rPr>
      </w:pPr>
      <w:r>
        <w:rPr>
          <w:rFonts w:ascii="Arial"/>
          <w:i/>
          <w:color w:val="6D6E71"/>
          <w:sz w:val="20"/>
        </w:rPr>
        <w:t>One answer only</w:t>
      </w:r>
    </w:p>
    <w:p w:rsidR="009702CD" w:rsidRDefault="00166ADE">
      <w:pPr>
        <w:pStyle w:val="BodyText"/>
        <w:tabs>
          <w:tab w:val="left" w:pos="1571"/>
        </w:tabs>
        <w:spacing w:before="68"/>
        <w:jc w:val="center"/>
      </w:pPr>
      <w:r>
        <w:rPr>
          <w:b w:val="0"/>
          <w:noProof/>
          <w:lang w:val="en-AU" w:eastAsia="en-AU" w:bidi="ar-SA"/>
        </w:rPr>
        <w:drawing>
          <wp:inline distT="0" distB="0" distL="0" distR="0">
            <wp:extent cx="128397" cy="128384"/>
            <wp:effectExtent l="0" t="0" r="0" b="0"/>
            <wp:docPr id="9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8.png"/>
                    <pic:cNvPicPr/>
                  </pic:nvPicPr>
                  <pic:blipFill>
                    <a:blip r:embed="rId134" cstate="print"/>
                    <a:stretch>
                      <a:fillRect/>
                    </a:stretch>
                  </pic:blipFill>
                  <pic:spPr>
                    <a:xfrm>
                      <a:off x="0" y="0"/>
                      <a:ext cx="128397" cy="128384"/>
                    </a:xfrm>
                    <a:prstGeom prst="rect">
                      <a:avLst/>
                    </a:prstGeom>
                  </pic:spPr>
                </pic:pic>
              </a:graphicData>
            </a:graphic>
          </wp:inline>
        </w:drawing>
      </w:r>
      <w:r>
        <w:rPr>
          <w:rFonts w:ascii="Times New Roman"/>
          <w:b w:val="0"/>
        </w:rPr>
        <w:t xml:space="preserve"> </w:t>
      </w:r>
      <w:r>
        <w:rPr>
          <w:rFonts w:ascii="Times New Roman"/>
          <w:b w:val="0"/>
          <w:spacing w:val="20"/>
        </w:rPr>
        <w:t xml:space="preserve"> </w:t>
      </w:r>
      <w:r>
        <w:rPr>
          <w:color w:val="6D6E71"/>
          <w:spacing w:val="-6"/>
          <w:w w:val="85"/>
        </w:rPr>
        <w:t>Top</w:t>
      </w:r>
      <w:r>
        <w:rPr>
          <w:color w:val="6D6E71"/>
          <w:spacing w:val="-38"/>
          <w:w w:val="85"/>
        </w:rPr>
        <w:t xml:space="preserve"> </w:t>
      </w:r>
      <w:r>
        <w:rPr>
          <w:color w:val="6D6E71"/>
          <w:w w:val="85"/>
        </w:rPr>
        <w:t>cause</w:t>
      </w:r>
      <w:r>
        <w:rPr>
          <w:color w:val="6D6E71"/>
          <w:w w:val="85"/>
        </w:rPr>
        <w:tab/>
      </w:r>
      <w:r>
        <w:rPr>
          <w:noProof/>
          <w:color w:val="6D6E71"/>
          <w:lang w:val="en-AU" w:eastAsia="en-AU" w:bidi="ar-SA"/>
        </w:rPr>
        <w:drawing>
          <wp:inline distT="0" distB="0" distL="0" distR="0">
            <wp:extent cx="128397" cy="128384"/>
            <wp:effectExtent l="0" t="0" r="0" b="0"/>
            <wp:docPr id="9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9.png"/>
                    <pic:cNvPicPr/>
                  </pic:nvPicPr>
                  <pic:blipFill>
                    <a:blip r:embed="rId135" cstate="print"/>
                    <a:stretch>
                      <a:fillRect/>
                    </a:stretch>
                  </pic:blipFill>
                  <pic:spPr>
                    <a:xfrm>
                      <a:off x="0" y="0"/>
                      <a:ext cx="128397" cy="128384"/>
                    </a:xfrm>
                    <a:prstGeom prst="rect">
                      <a:avLst/>
                    </a:prstGeom>
                  </pic:spPr>
                </pic:pic>
              </a:graphicData>
            </a:graphic>
          </wp:inline>
        </w:drawing>
      </w:r>
      <w:r>
        <w:rPr>
          <w:rFonts w:ascii="Times New Roman"/>
          <w:b w:val="0"/>
          <w:color w:val="6D6E71"/>
        </w:rPr>
        <w:t xml:space="preserve"> </w:t>
      </w:r>
      <w:r>
        <w:rPr>
          <w:rFonts w:ascii="Times New Roman"/>
          <w:b w:val="0"/>
          <w:color w:val="6D6E71"/>
          <w:spacing w:val="20"/>
        </w:rPr>
        <w:t xml:space="preserve"> </w:t>
      </w:r>
      <w:r>
        <w:rPr>
          <w:color w:val="6D6E71"/>
          <w:w w:val="90"/>
        </w:rPr>
        <w:t>Second cause in each</w:t>
      </w:r>
      <w:r>
        <w:rPr>
          <w:color w:val="6D6E71"/>
          <w:spacing w:val="-45"/>
          <w:w w:val="90"/>
        </w:rPr>
        <w:t xml:space="preserve"> </w:t>
      </w:r>
      <w:r>
        <w:rPr>
          <w:color w:val="6D6E71"/>
          <w:w w:val="90"/>
        </w:rPr>
        <w:t>location</w:t>
      </w:r>
    </w:p>
    <w:p w:rsidR="009702CD" w:rsidRDefault="009702CD">
      <w:pPr>
        <w:pStyle w:val="BodyText"/>
        <w:spacing w:before="3"/>
        <w:rPr>
          <w:sz w:val="8"/>
        </w:rPr>
      </w:pPr>
    </w:p>
    <w:tbl>
      <w:tblPr>
        <w:tblW w:w="0" w:type="auto"/>
        <w:tblInd w:w="2641" w:type="dxa"/>
        <w:tblBorders>
          <w:top w:val="single" w:sz="8" w:space="0" w:color="BE1F24"/>
          <w:left w:val="single" w:sz="8" w:space="0" w:color="BE1F24"/>
          <w:bottom w:val="single" w:sz="8" w:space="0" w:color="BE1F24"/>
          <w:right w:val="single" w:sz="8" w:space="0" w:color="BE1F24"/>
          <w:insideH w:val="single" w:sz="8" w:space="0" w:color="BE1F24"/>
          <w:insideV w:val="single" w:sz="8" w:space="0" w:color="BE1F24"/>
        </w:tblBorders>
        <w:tblLayout w:type="fixed"/>
        <w:tblCellMar>
          <w:left w:w="0" w:type="dxa"/>
          <w:right w:w="0" w:type="dxa"/>
        </w:tblCellMar>
        <w:tblLook w:val="01E0" w:firstRow="1" w:lastRow="1" w:firstColumn="1" w:lastColumn="1" w:noHBand="0" w:noVBand="0"/>
      </w:tblPr>
      <w:tblGrid>
        <w:gridCol w:w="2788"/>
        <w:gridCol w:w="956"/>
        <w:gridCol w:w="956"/>
        <w:gridCol w:w="956"/>
        <w:gridCol w:w="956"/>
      </w:tblGrid>
      <w:tr w:rsidR="009702CD">
        <w:trPr>
          <w:trHeight w:val="1123"/>
        </w:trPr>
        <w:tc>
          <w:tcPr>
            <w:tcW w:w="2788" w:type="dxa"/>
            <w:tcBorders>
              <w:top w:val="nil"/>
              <w:left w:val="nil"/>
            </w:tcBorders>
          </w:tcPr>
          <w:p w:rsidR="009702CD" w:rsidRDefault="009702CD">
            <w:pPr>
              <w:pStyle w:val="TableParagraph"/>
              <w:rPr>
                <w:rFonts w:ascii="Arial Black"/>
                <w:b/>
                <w:sz w:val="26"/>
              </w:rPr>
            </w:pPr>
          </w:p>
          <w:p w:rsidR="009702CD" w:rsidRDefault="009702CD">
            <w:pPr>
              <w:pStyle w:val="TableParagraph"/>
              <w:spacing w:before="2"/>
              <w:rPr>
                <w:rFonts w:ascii="Arial Black"/>
                <w:b/>
                <w:sz w:val="30"/>
              </w:rPr>
            </w:pPr>
          </w:p>
          <w:p w:rsidR="009702CD" w:rsidRDefault="00166ADE">
            <w:pPr>
              <w:pStyle w:val="TableParagraph"/>
              <w:ind w:left="9"/>
              <w:rPr>
                <w:rFonts w:ascii="Arial Black"/>
                <w:b/>
                <w:sz w:val="20"/>
              </w:rPr>
            </w:pPr>
            <w:r>
              <w:rPr>
                <w:rFonts w:ascii="Arial Black"/>
                <w:b/>
                <w:color w:val="0088CE"/>
                <w:w w:val="90"/>
                <w:sz w:val="20"/>
              </w:rPr>
              <w:t>Food assistance</w:t>
            </w:r>
          </w:p>
        </w:tc>
        <w:tc>
          <w:tcPr>
            <w:tcW w:w="1912" w:type="dxa"/>
            <w:gridSpan w:val="2"/>
            <w:tcBorders>
              <w:top w:val="nil"/>
            </w:tcBorders>
          </w:tcPr>
          <w:p w:rsidR="009702CD" w:rsidRDefault="00166ADE">
            <w:pPr>
              <w:pStyle w:val="TableParagraph"/>
              <w:spacing w:before="33" w:after="50"/>
              <w:ind w:left="20"/>
              <w:jc w:val="center"/>
              <w:rPr>
                <w:rFonts w:ascii="Arial Black"/>
                <w:b/>
                <w:sz w:val="20"/>
              </w:rPr>
            </w:pPr>
            <w:r>
              <w:rPr>
                <w:rFonts w:ascii="Arial Black"/>
                <w:b/>
                <w:color w:val="0088CE"/>
                <w:w w:val="90"/>
                <w:sz w:val="20"/>
              </w:rPr>
              <w:t>Irbid</w:t>
            </w:r>
          </w:p>
          <w:p w:rsidR="009702CD" w:rsidRDefault="00166ADE">
            <w:pPr>
              <w:pStyle w:val="TableParagraph"/>
              <w:tabs>
                <w:tab w:val="left" w:pos="1207"/>
              </w:tabs>
              <w:ind w:left="261"/>
              <w:rPr>
                <w:rFonts w:ascii="Arial Black"/>
                <w:sz w:val="20"/>
              </w:rPr>
            </w:pPr>
            <w:r>
              <w:rPr>
                <w:rFonts w:ascii="Arial Black"/>
                <w:sz w:val="20"/>
              </w:rPr>
            </w:r>
            <w:r>
              <w:rPr>
                <w:rFonts w:ascii="Arial Black"/>
                <w:sz w:val="20"/>
              </w:rPr>
              <w:pict>
                <v:group id="_x0000_s3240" style="width:22.2pt;height:19.65pt;mso-position-horizontal-relative:char;mso-position-vertical-relative:line" coordsize="444,393">
                  <v:shape id="_x0000_s3242" type="#_x0000_t75" style="position:absolute;left:124;top:96;width:197;height:276">
                    <v:imagedata r:id="rId226" o:title=""/>
                  </v:shape>
                  <v:shape id="_x0000_s3241" style="position:absolute;width:444;height:393" coordsize="444,393" o:spt="100" adj="0,,0" path="m226,r-6,l218,1r-2,1l5,173r-4,4l,183r5,7l8,191r44,l51,388r5,5l67,393r5,-5l72,176r-5,-5l40,171,229,18r4,-3l234,9,229,1,226,xm259,28r-8,1l247,34r1,8l249,45r2,2l405,171r-27,l373,176r,196l96,372r-4,5l92,388r4,4l102,392r287,l393,388r,-16l102,372r-6,l393,372r,-181l439,191r5,-4l444,178r-2,-3l440,173,264,31r-2,-2l259,28xe" fillcolor="#50c0e7" stroked="f">
                    <v:stroke joinstyle="round"/>
                    <v:formulas/>
                    <v:path arrowok="t" o:connecttype="segments"/>
                  </v:shape>
                  <w10:wrap type="none"/>
                  <w10:anchorlock/>
                </v:group>
              </w:pict>
            </w:r>
            <w:r>
              <w:rPr>
                <w:rFonts w:ascii="Arial Black"/>
                <w:sz w:val="20"/>
              </w:rPr>
              <w:tab/>
            </w:r>
            <w:r>
              <w:rPr>
                <w:rFonts w:ascii="Arial Black"/>
                <w:sz w:val="20"/>
              </w:rPr>
            </w:r>
            <w:r>
              <w:rPr>
                <w:rFonts w:ascii="Arial Black"/>
                <w:sz w:val="20"/>
              </w:rPr>
              <w:pict>
                <v:group id="_x0000_s3234" style="width:22.2pt;height:19.65pt;mso-position-horizontal-relative:char;mso-position-vertical-relative:line" coordsize="444,393">
                  <v:shape id="_x0000_s3239" style="position:absolute;width:444;height:393" coordsize="444,393" o:spt="100" adj="0,,0" path="m226,r-6,l218,1r-2,1l5,173r-4,4l,183r5,7l8,191r44,l51,388r5,5l67,393r5,-5l72,176r-5,-5l40,171,229,18r4,-3l234,9,229,1,226,xm259,28r-8,1l247,34r1,8l249,45r2,2l405,171r-27,l373,176r,196l96,372r-4,5l92,388r4,4l102,392r287,l393,388r,-16l102,372r-6,l393,372r,-181l439,191r5,-4l444,178r-2,-3l440,173,264,31r-2,-2l259,28xe" fillcolor="#808285" stroked="f">
                    <v:stroke joinstyle="round"/>
                    <v:formulas/>
                    <v:path arrowok="t" o:connecttype="segments"/>
                  </v:shape>
                  <v:shape id="_x0000_s3238" style="position:absolute;left:178;top:166;width:89;height:125" coordorigin="178,167" coordsize="89,125" o:spt="100" adj="0,,0" path="m223,167r-18,3l191,180r-9,14l178,211r,77l182,292r10,l196,288r,-91l208,185r49,l254,180,240,170r-17,-3xm257,185r-20,l249,197r,91l253,292r10,l267,288r,-77l263,194r-6,-9xe" fillcolor="#808285" stroked="f">
                    <v:stroke joinstyle="round"/>
                    <v:formulas/>
                    <v:path arrowok="t" o:connecttype="segments"/>
                  </v:shape>
                  <v:shape id="_x0000_s3237" style="position:absolute;left:194;top:108;width:56;height:56" coordorigin="195,108" coordsize="56,56" o:spt="100" adj="0,,0" path="m238,108r-31,l195,121r,30l207,163r31,l250,151r,-2l215,149r-6,-6l209,128r6,-6l250,122r,-1l238,108xm250,122r-20,l236,128r,15l230,149r20,l250,122xe" fillcolor="#808285" stroked="f">
                    <v:stroke joinstyle="round"/>
                    <v:formulas/>
                    <v:path arrowok="t" o:connecttype="segments"/>
                  </v:shape>
                  <v:shape id="_x0000_s3236" style="position:absolute;left:194;top:298;width:18;height:75" coordorigin="195,298" coordsize="18,75" path="m209,298r-10,l195,302r,67l199,373r10,l213,369r,-67l209,298xe" fillcolor="#808285" stroked="f">
                    <v:path arrowok="t"/>
                  </v:shape>
                  <v:shape id="_x0000_s3235" style="position:absolute;left:232;top:298;width:18;height:75" coordorigin="232,298" coordsize="18,75" path="m246,298r-10,l232,302r,67l236,373r10,l250,369r,-67l246,298xe" fillcolor="#808285" stroked="f">
                    <v:path arrowok="t"/>
                  </v:shape>
                  <w10:wrap type="none"/>
                  <w10:anchorlock/>
                </v:group>
              </w:pict>
            </w:r>
          </w:p>
          <w:p w:rsidR="009702CD" w:rsidRDefault="00166ADE">
            <w:pPr>
              <w:pStyle w:val="TableParagraph"/>
              <w:tabs>
                <w:tab w:val="left" w:pos="968"/>
              </w:tabs>
              <w:ind w:left="20"/>
              <w:jc w:val="center"/>
              <w:rPr>
                <w:rFonts w:ascii="Arial Black"/>
                <w:b/>
                <w:sz w:val="20"/>
              </w:rPr>
            </w:pPr>
            <w:r>
              <w:rPr>
                <w:rFonts w:ascii="Arial Black"/>
                <w:b/>
                <w:color w:val="0088CE"/>
                <w:sz w:val="20"/>
              </w:rPr>
              <w:t>%</w:t>
            </w:r>
            <w:r>
              <w:rPr>
                <w:rFonts w:ascii="Arial Black"/>
                <w:b/>
                <w:color w:val="0088CE"/>
                <w:sz w:val="20"/>
              </w:rPr>
              <w:tab/>
              <w:t>%</w:t>
            </w:r>
          </w:p>
        </w:tc>
        <w:tc>
          <w:tcPr>
            <w:tcW w:w="1912" w:type="dxa"/>
            <w:gridSpan w:val="2"/>
            <w:tcBorders>
              <w:top w:val="nil"/>
              <w:right w:val="nil"/>
            </w:tcBorders>
          </w:tcPr>
          <w:p w:rsidR="009702CD" w:rsidRDefault="00166ADE">
            <w:pPr>
              <w:pStyle w:val="TableParagraph"/>
              <w:spacing w:before="33" w:after="50"/>
              <w:ind w:left="10"/>
              <w:jc w:val="center"/>
              <w:rPr>
                <w:rFonts w:ascii="Arial Black"/>
                <w:b/>
                <w:sz w:val="20"/>
              </w:rPr>
            </w:pPr>
            <w:r>
              <w:rPr>
                <w:rFonts w:ascii="Arial Black"/>
                <w:b/>
                <w:color w:val="0088CE"/>
                <w:w w:val="90"/>
                <w:sz w:val="20"/>
              </w:rPr>
              <w:t>Zaatari</w:t>
            </w:r>
          </w:p>
          <w:p w:rsidR="009702CD" w:rsidRDefault="00166ADE">
            <w:pPr>
              <w:pStyle w:val="TableParagraph"/>
              <w:tabs>
                <w:tab w:val="left" w:pos="1212"/>
              </w:tabs>
              <w:ind w:left="261"/>
              <w:rPr>
                <w:rFonts w:ascii="Arial Black"/>
                <w:sz w:val="20"/>
              </w:rPr>
            </w:pPr>
            <w:r>
              <w:rPr>
                <w:rFonts w:ascii="Arial Black"/>
                <w:sz w:val="20"/>
              </w:rPr>
            </w:r>
            <w:r>
              <w:rPr>
                <w:rFonts w:ascii="Arial Black"/>
                <w:sz w:val="20"/>
              </w:rPr>
              <w:pict>
                <v:group id="_x0000_s3231" style="width:22.2pt;height:19.65pt;mso-position-horizontal-relative:char;mso-position-vertical-relative:line" coordsize="444,393">
                  <v:shape id="_x0000_s3233" type="#_x0000_t75" style="position:absolute;left:124;top:96;width:197;height:276">
                    <v:imagedata r:id="rId227" o:title=""/>
                  </v:shape>
                  <v:shape id="_x0000_s3232" style="position:absolute;width:444;height:393" coordsize="444,393" o:spt="100" adj="0,,0" path="m226,r-6,l218,1r-2,1l5,173r-4,4l,183r5,7l8,191r44,l51,388r5,5l67,393r5,-5l72,176r-5,-5l40,171,229,18r4,-3l234,9,229,1,226,xm259,28r-8,1l247,34r1,8l249,45r2,2l405,171r-27,l373,176r,196l96,372r-4,5l92,388r4,4l102,392r287,l393,388r,-16l102,372r-6,l393,372r,-181l439,191r5,-4l444,178r-2,-3l440,173,264,31r-2,-2l259,28xe" fillcolor="#50c0e7" stroked="f">
                    <v:stroke joinstyle="round"/>
                    <v:formulas/>
                    <v:path arrowok="t" o:connecttype="segments"/>
                  </v:shape>
                  <w10:wrap type="none"/>
                  <w10:anchorlock/>
                </v:group>
              </w:pict>
            </w:r>
            <w:r>
              <w:rPr>
                <w:rFonts w:ascii="Arial Black"/>
                <w:sz w:val="20"/>
              </w:rPr>
              <w:tab/>
            </w:r>
            <w:r>
              <w:rPr>
                <w:rFonts w:ascii="Arial Black"/>
                <w:sz w:val="20"/>
              </w:rPr>
            </w:r>
            <w:r>
              <w:rPr>
                <w:rFonts w:ascii="Arial Black"/>
                <w:sz w:val="20"/>
              </w:rPr>
              <w:pict>
                <v:group id="_x0000_s3225" style="width:22.2pt;height:19.65pt;mso-position-horizontal-relative:char;mso-position-vertical-relative:line" coordsize="444,393">
                  <v:shape id="_x0000_s3230" style="position:absolute;width:444;height:393" coordsize="444,393" o:spt="100" adj="0,,0" path="m226,r-6,l218,1r-2,1l5,173r-4,4l,183r5,7l8,191r44,l51,388r5,5l67,393r5,-5l72,176r-5,-5l40,171,229,18r4,-3l234,9,229,1,226,xm259,28r-8,1l247,34r1,8l249,45r2,2l405,171r-27,l373,176r,196l96,372r-4,5l92,388r4,4l102,392r287,l393,388r,-16l102,372r-6,l393,372r,-181l439,191r5,-4l444,178r-2,-3l440,173,264,31r-2,-2l259,28xe" fillcolor="#808285" stroked="f">
                    <v:stroke joinstyle="round"/>
                    <v:formulas/>
                    <v:path arrowok="t" o:connecttype="segments"/>
                  </v:shape>
                  <v:shape id="_x0000_s3229" style="position:absolute;left:178;top:166;width:89;height:125" coordorigin="178,167" coordsize="89,125" o:spt="100" adj="0,,0" path="m223,167r-18,3l191,180r-9,14l178,211r,77l182,292r10,l196,288r,-91l208,185r49,l254,180,240,170r-17,-3xm257,185r-20,l249,197r,91l253,292r10,l267,288r,-77l263,194r-6,-9xe" fillcolor="#808285" stroked="f">
                    <v:stroke joinstyle="round"/>
                    <v:formulas/>
                    <v:path arrowok="t" o:connecttype="segments"/>
                  </v:shape>
                  <v:shape id="_x0000_s3228" style="position:absolute;left:194;top:108;width:56;height:56" coordorigin="195,108" coordsize="56,56" o:spt="100" adj="0,,0" path="m238,108r-31,l195,121r,30l207,163r31,l250,151r,-2l215,149r-6,-6l209,128r6,-6l250,122r,-1l238,108xm250,122r-20,l236,128r,15l230,149r20,l250,122xe" fillcolor="#808285" stroked="f">
                    <v:stroke joinstyle="round"/>
                    <v:formulas/>
                    <v:path arrowok="t" o:connecttype="segments"/>
                  </v:shape>
                  <v:shape id="_x0000_s3227" style="position:absolute;left:194;top:298;width:18;height:75" coordorigin="195,298" coordsize="18,75" path="m209,298r-10,l195,302r,67l199,373r10,l213,369r,-67l209,298xe" fillcolor="#808285" stroked="f">
                    <v:path arrowok="t"/>
                  </v:shape>
                  <v:shape id="_x0000_s3226" style="position:absolute;left:232;top:298;width:18;height:75" coordorigin="232,298" coordsize="18,75" path="m246,298r-10,l232,302r,67l236,373r10,l250,369r,-67l246,298xe" fillcolor="#808285" stroked="f">
                    <v:path arrowok="t"/>
                  </v:shape>
                  <w10:wrap type="none"/>
                  <w10:anchorlock/>
                </v:group>
              </w:pict>
            </w:r>
          </w:p>
          <w:p w:rsidR="009702CD" w:rsidRDefault="00166ADE">
            <w:pPr>
              <w:pStyle w:val="TableParagraph"/>
              <w:tabs>
                <w:tab w:val="left" w:pos="966"/>
              </w:tabs>
              <w:ind w:left="10"/>
              <w:jc w:val="center"/>
              <w:rPr>
                <w:rFonts w:ascii="Arial Black"/>
                <w:b/>
                <w:sz w:val="20"/>
              </w:rPr>
            </w:pPr>
            <w:r>
              <w:rPr>
                <w:rFonts w:ascii="Arial Black"/>
                <w:b/>
                <w:color w:val="0088CE"/>
                <w:sz w:val="20"/>
              </w:rPr>
              <w:t>%</w:t>
            </w:r>
            <w:r>
              <w:rPr>
                <w:rFonts w:ascii="Arial Black"/>
                <w:b/>
                <w:color w:val="0088CE"/>
                <w:sz w:val="20"/>
              </w:rPr>
              <w:tab/>
            </w:r>
            <w:r>
              <w:rPr>
                <w:rFonts w:ascii="Arial Black"/>
                <w:b/>
                <w:color w:val="0088CE"/>
                <w:sz w:val="20"/>
              </w:rPr>
              <w:t>%</w:t>
            </w:r>
          </w:p>
        </w:tc>
      </w:tr>
      <w:tr w:rsidR="009702CD">
        <w:trPr>
          <w:trHeight w:val="569"/>
        </w:trPr>
        <w:tc>
          <w:tcPr>
            <w:tcW w:w="2788" w:type="dxa"/>
            <w:tcBorders>
              <w:left w:val="nil"/>
              <w:bottom w:val="nil"/>
            </w:tcBorders>
          </w:tcPr>
          <w:p w:rsidR="009702CD" w:rsidRDefault="00166ADE">
            <w:pPr>
              <w:pStyle w:val="TableParagraph"/>
              <w:spacing w:before="170"/>
              <w:ind w:left="9"/>
              <w:rPr>
                <w:rFonts w:ascii="Arial Black"/>
                <w:b/>
                <w:sz w:val="20"/>
              </w:rPr>
            </w:pPr>
            <w:r>
              <w:rPr>
                <w:rFonts w:ascii="Arial Black"/>
                <w:b/>
                <w:color w:val="6D6E71"/>
                <w:w w:val="90"/>
                <w:sz w:val="20"/>
              </w:rPr>
              <w:t>Availability of services</w:t>
            </w:r>
          </w:p>
        </w:tc>
        <w:tc>
          <w:tcPr>
            <w:tcW w:w="956" w:type="dxa"/>
            <w:tcBorders>
              <w:bottom w:val="single" w:sz="8" w:space="0" w:color="FFFFFF"/>
              <w:right w:val="single" w:sz="8" w:space="0" w:color="FFFFFF"/>
            </w:tcBorders>
            <w:shd w:val="clear" w:color="auto" w:fill="48C7ED"/>
          </w:tcPr>
          <w:p w:rsidR="009702CD" w:rsidRDefault="00166ADE">
            <w:pPr>
              <w:pStyle w:val="TableParagraph"/>
              <w:spacing w:before="165"/>
              <w:ind w:left="114" w:right="94"/>
              <w:jc w:val="center"/>
              <w:rPr>
                <w:rFonts w:ascii="Arial Black"/>
                <w:b/>
                <w:sz w:val="20"/>
              </w:rPr>
            </w:pPr>
            <w:r>
              <w:rPr>
                <w:rFonts w:ascii="Arial Black"/>
                <w:b/>
                <w:color w:val="273C8B"/>
                <w:sz w:val="20"/>
              </w:rPr>
              <w:t>20.0%</w:t>
            </w:r>
          </w:p>
        </w:tc>
        <w:tc>
          <w:tcPr>
            <w:tcW w:w="956" w:type="dxa"/>
            <w:tcBorders>
              <w:left w:val="single" w:sz="8" w:space="0" w:color="FFFFFF"/>
              <w:bottom w:val="single" w:sz="8" w:space="0" w:color="FFFFFF"/>
            </w:tcBorders>
            <w:shd w:val="clear" w:color="auto" w:fill="48C7ED"/>
          </w:tcPr>
          <w:p w:rsidR="009702CD" w:rsidRDefault="00166ADE">
            <w:pPr>
              <w:pStyle w:val="TableParagraph"/>
              <w:spacing w:before="165"/>
              <w:ind w:left="114" w:right="94"/>
              <w:jc w:val="center"/>
              <w:rPr>
                <w:rFonts w:ascii="Arial Black"/>
                <w:b/>
                <w:sz w:val="20"/>
              </w:rPr>
            </w:pPr>
            <w:r>
              <w:rPr>
                <w:rFonts w:ascii="Arial Black"/>
                <w:b/>
                <w:color w:val="273C8B"/>
                <w:sz w:val="20"/>
              </w:rPr>
              <w:t>18.8%</w:t>
            </w:r>
          </w:p>
        </w:tc>
        <w:tc>
          <w:tcPr>
            <w:tcW w:w="956" w:type="dxa"/>
            <w:tcBorders>
              <w:bottom w:val="single" w:sz="8" w:space="0" w:color="FFFFFF"/>
              <w:right w:val="single" w:sz="8" w:space="0" w:color="FFFFFF"/>
            </w:tcBorders>
            <w:shd w:val="clear" w:color="auto" w:fill="0088CE"/>
          </w:tcPr>
          <w:p w:rsidR="009702CD" w:rsidRDefault="00166ADE">
            <w:pPr>
              <w:pStyle w:val="TableParagraph"/>
              <w:spacing w:before="165"/>
              <w:ind w:left="114" w:right="94"/>
              <w:jc w:val="center"/>
              <w:rPr>
                <w:rFonts w:ascii="Arial Black"/>
                <w:b/>
                <w:sz w:val="20"/>
              </w:rPr>
            </w:pPr>
            <w:r>
              <w:rPr>
                <w:rFonts w:ascii="Arial Black"/>
                <w:b/>
                <w:color w:val="FFFFFF"/>
                <w:sz w:val="20"/>
              </w:rPr>
              <w:t>96.3%</w:t>
            </w:r>
          </w:p>
        </w:tc>
        <w:tc>
          <w:tcPr>
            <w:tcW w:w="956" w:type="dxa"/>
            <w:tcBorders>
              <w:left w:val="single" w:sz="8" w:space="0" w:color="FFFFFF"/>
              <w:bottom w:val="single" w:sz="8" w:space="0" w:color="FFFFFF"/>
              <w:right w:val="single" w:sz="8" w:space="0" w:color="FFFFFF"/>
            </w:tcBorders>
            <w:shd w:val="clear" w:color="auto" w:fill="0088CE"/>
          </w:tcPr>
          <w:p w:rsidR="009702CD" w:rsidRDefault="00166ADE">
            <w:pPr>
              <w:pStyle w:val="TableParagraph"/>
              <w:spacing w:before="165"/>
              <w:ind w:left="114" w:right="94"/>
              <w:jc w:val="center"/>
              <w:rPr>
                <w:rFonts w:ascii="Arial Black"/>
                <w:b/>
                <w:sz w:val="20"/>
              </w:rPr>
            </w:pPr>
            <w:r>
              <w:rPr>
                <w:rFonts w:ascii="Arial Black"/>
                <w:b/>
                <w:color w:val="FFFFFF"/>
                <w:sz w:val="20"/>
              </w:rPr>
              <w:t>98.0%</w:t>
            </w:r>
          </w:p>
        </w:tc>
      </w:tr>
      <w:tr w:rsidR="009702CD">
        <w:trPr>
          <w:trHeight w:val="569"/>
        </w:trPr>
        <w:tc>
          <w:tcPr>
            <w:tcW w:w="2788" w:type="dxa"/>
            <w:tcBorders>
              <w:top w:val="nil"/>
              <w:left w:val="nil"/>
              <w:bottom w:val="nil"/>
            </w:tcBorders>
          </w:tcPr>
          <w:p w:rsidR="009702CD" w:rsidRDefault="00166ADE">
            <w:pPr>
              <w:pStyle w:val="TableParagraph"/>
              <w:spacing w:before="165"/>
              <w:ind w:left="-1"/>
              <w:rPr>
                <w:rFonts w:ascii="Arial Black"/>
                <w:b/>
                <w:sz w:val="20"/>
              </w:rPr>
            </w:pPr>
            <w:r>
              <w:rPr>
                <w:rFonts w:ascii="Arial Black"/>
                <w:b/>
                <w:color w:val="6D6E71"/>
                <w:w w:val="90"/>
                <w:sz w:val="20"/>
              </w:rPr>
              <w:t>Cost reduction for services</w:t>
            </w:r>
          </w:p>
        </w:tc>
        <w:tc>
          <w:tcPr>
            <w:tcW w:w="956" w:type="dxa"/>
            <w:tcBorders>
              <w:top w:val="single" w:sz="8" w:space="0" w:color="FFFFFF"/>
              <w:bottom w:val="single" w:sz="8" w:space="0" w:color="FFFFFF"/>
              <w:right w:val="single" w:sz="8" w:space="0" w:color="FFFFFF"/>
            </w:tcBorders>
            <w:shd w:val="clear" w:color="auto" w:fill="0088CE"/>
          </w:tcPr>
          <w:p w:rsidR="009702CD" w:rsidRDefault="00166ADE">
            <w:pPr>
              <w:pStyle w:val="TableParagraph"/>
              <w:spacing w:before="165"/>
              <w:ind w:left="114" w:right="94"/>
              <w:jc w:val="center"/>
              <w:rPr>
                <w:rFonts w:ascii="Arial Black"/>
                <w:b/>
                <w:sz w:val="20"/>
              </w:rPr>
            </w:pPr>
            <w:r>
              <w:rPr>
                <w:rFonts w:ascii="Arial Black"/>
                <w:b/>
                <w:color w:val="FFFFFF"/>
                <w:sz w:val="20"/>
              </w:rPr>
              <w:t>35.0%</w:t>
            </w:r>
          </w:p>
        </w:tc>
        <w:tc>
          <w:tcPr>
            <w:tcW w:w="956" w:type="dxa"/>
            <w:tcBorders>
              <w:top w:val="single" w:sz="8" w:space="0" w:color="FFFFFF"/>
              <w:left w:val="single" w:sz="8" w:space="0" w:color="FFFFFF"/>
              <w:bottom w:val="single" w:sz="8" w:space="0" w:color="FFFFFF"/>
            </w:tcBorders>
          </w:tcPr>
          <w:p w:rsidR="009702CD" w:rsidRDefault="00166ADE">
            <w:pPr>
              <w:pStyle w:val="TableParagraph"/>
              <w:spacing w:before="165"/>
              <w:ind w:left="114" w:right="94"/>
              <w:jc w:val="center"/>
              <w:rPr>
                <w:rFonts w:ascii="Arial Black"/>
                <w:b/>
                <w:sz w:val="20"/>
              </w:rPr>
            </w:pPr>
            <w:r>
              <w:rPr>
                <w:rFonts w:ascii="Arial Black"/>
                <w:b/>
                <w:color w:val="6D6E71"/>
                <w:sz w:val="20"/>
              </w:rPr>
              <w:t>12.5%</w:t>
            </w:r>
          </w:p>
        </w:tc>
        <w:tc>
          <w:tcPr>
            <w:tcW w:w="956" w:type="dxa"/>
            <w:tcBorders>
              <w:top w:val="single" w:sz="8" w:space="0" w:color="FFFFFF"/>
              <w:bottom w:val="nil"/>
              <w:right w:val="nil"/>
            </w:tcBorders>
          </w:tcPr>
          <w:p w:rsidR="009702CD" w:rsidRDefault="00166ADE">
            <w:pPr>
              <w:pStyle w:val="TableParagraph"/>
              <w:spacing w:before="170"/>
              <w:ind w:left="116" w:right="106"/>
              <w:jc w:val="center"/>
              <w:rPr>
                <w:rFonts w:ascii="Arial Black"/>
                <w:b/>
                <w:sz w:val="20"/>
              </w:rPr>
            </w:pPr>
            <w:r>
              <w:rPr>
                <w:rFonts w:ascii="Arial Black"/>
                <w:b/>
                <w:color w:val="6D6E71"/>
                <w:sz w:val="20"/>
              </w:rPr>
              <w:t>0.6%</w:t>
            </w:r>
          </w:p>
        </w:tc>
        <w:tc>
          <w:tcPr>
            <w:tcW w:w="956" w:type="dxa"/>
            <w:tcBorders>
              <w:top w:val="single" w:sz="8" w:space="0" w:color="FFFFFF"/>
              <w:left w:val="nil"/>
              <w:bottom w:val="nil"/>
              <w:right w:val="nil"/>
            </w:tcBorders>
          </w:tcPr>
          <w:p w:rsidR="009702CD" w:rsidRDefault="00166ADE">
            <w:pPr>
              <w:pStyle w:val="TableParagraph"/>
              <w:spacing w:before="170"/>
              <w:ind w:left="196" w:right="166"/>
              <w:jc w:val="center"/>
              <w:rPr>
                <w:rFonts w:ascii="Arial Black"/>
                <w:b/>
                <w:sz w:val="20"/>
              </w:rPr>
            </w:pPr>
            <w:r>
              <w:rPr>
                <w:rFonts w:ascii="Arial Black"/>
                <w:b/>
                <w:color w:val="6D6E71"/>
                <w:sz w:val="20"/>
              </w:rPr>
              <w:t>0.0%</w:t>
            </w:r>
          </w:p>
        </w:tc>
      </w:tr>
      <w:tr w:rsidR="009702CD">
        <w:trPr>
          <w:trHeight w:val="579"/>
        </w:trPr>
        <w:tc>
          <w:tcPr>
            <w:tcW w:w="2788" w:type="dxa"/>
            <w:tcBorders>
              <w:top w:val="nil"/>
              <w:left w:val="nil"/>
              <w:bottom w:val="nil"/>
            </w:tcBorders>
          </w:tcPr>
          <w:p w:rsidR="009702CD" w:rsidRDefault="00166ADE">
            <w:pPr>
              <w:pStyle w:val="TableParagraph"/>
              <w:spacing w:before="165"/>
              <w:ind w:left="-1" w:right="-15"/>
              <w:rPr>
                <w:rFonts w:ascii="Arial Black"/>
                <w:b/>
                <w:sz w:val="20"/>
              </w:rPr>
            </w:pPr>
            <w:r>
              <w:rPr>
                <w:rFonts w:ascii="Arial Black"/>
                <w:b/>
                <w:color w:val="6D6E71"/>
                <w:w w:val="85"/>
                <w:sz w:val="20"/>
              </w:rPr>
              <w:t>Support</w:t>
            </w:r>
            <w:r>
              <w:rPr>
                <w:rFonts w:ascii="Arial Black"/>
                <w:b/>
                <w:color w:val="6D6E71"/>
                <w:spacing w:val="-34"/>
                <w:w w:val="85"/>
                <w:sz w:val="20"/>
              </w:rPr>
              <w:t xml:space="preserve"> </w:t>
            </w:r>
            <w:r>
              <w:rPr>
                <w:rFonts w:ascii="Arial Black"/>
                <w:b/>
                <w:color w:val="6D6E71"/>
                <w:w w:val="85"/>
                <w:sz w:val="20"/>
              </w:rPr>
              <w:t>to</w:t>
            </w:r>
            <w:r>
              <w:rPr>
                <w:rFonts w:ascii="Arial Black"/>
                <w:b/>
                <w:color w:val="6D6E71"/>
                <w:spacing w:val="-34"/>
                <w:w w:val="85"/>
                <w:sz w:val="20"/>
              </w:rPr>
              <w:t xml:space="preserve"> </w:t>
            </w:r>
            <w:r>
              <w:rPr>
                <w:rFonts w:ascii="Arial Black"/>
                <w:b/>
                <w:color w:val="6D6E71"/>
                <w:w w:val="85"/>
                <w:sz w:val="20"/>
              </w:rPr>
              <w:t>required</w:t>
            </w:r>
            <w:r>
              <w:rPr>
                <w:rFonts w:ascii="Arial Black"/>
                <w:b/>
                <w:color w:val="6D6E71"/>
                <w:spacing w:val="-34"/>
                <w:w w:val="85"/>
                <w:sz w:val="20"/>
              </w:rPr>
              <w:t xml:space="preserve"> </w:t>
            </w:r>
            <w:r>
              <w:rPr>
                <w:rFonts w:ascii="Arial Black"/>
                <w:b/>
                <w:color w:val="6D6E71"/>
                <w:w w:val="85"/>
                <w:sz w:val="20"/>
              </w:rPr>
              <w:t>documents</w:t>
            </w:r>
          </w:p>
        </w:tc>
        <w:tc>
          <w:tcPr>
            <w:tcW w:w="956" w:type="dxa"/>
            <w:tcBorders>
              <w:top w:val="single" w:sz="8" w:space="0" w:color="FFFFFF"/>
              <w:bottom w:val="nil"/>
              <w:right w:val="single" w:sz="8" w:space="0" w:color="FFFFFF"/>
            </w:tcBorders>
            <w:shd w:val="clear" w:color="auto" w:fill="48C7ED"/>
          </w:tcPr>
          <w:p w:rsidR="009702CD" w:rsidRDefault="00166ADE">
            <w:pPr>
              <w:pStyle w:val="TableParagraph"/>
              <w:spacing w:before="170"/>
              <w:ind w:left="114" w:right="94"/>
              <w:jc w:val="center"/>
              <w:rPr>
                <w:rFonts w:ascii="Arial Black"/>
                <w:b/>
                <w:sz w:val="20"/>
              </w:rPr>
            </w:pPr>
            <w:r>
              <w:rPr>
                <w:rFonts w:ascii="Arial Black"/>
                <w:b/>
                <w:color w:val="273C8B"/>
                <w:sz w:val="20"/>
              </w:rPr>
              <w:t>20.0%</w:t>
            </w:r>
          </w:p>
        </w:tc>
        <w:tc>
          <w:tcPr>
            <w:tcW w:w="956" w:type="dxa"/>
            <w:tcBorders>
              <w:top w:val="single" w:sz="8" w:space="0" w:color="FFFFFF"/>
              <w:left w:val="single" w:sz="8" w:space="0" w:color="FFFFFF"/>
              <w:bottom w:val="nil"/>
            </w:tcBorders>
            <w:shd w:val="clear" w:color="auto" w:fill="0088CE"/>
          </w:tcPr>
          <w:p w:rsidR="009702CD" w:rsidRDefault="00166ADE">
            <w:pPr>
              <w:pStyle w:val="TableParagraph"/>
              <w:spacing w:before="170"/>
              <w:ind w:left="114" w:right="94"/>
              <w:jc w:val="center"/>
              <w:rPr>
                <w:rFonts w:ascii="Arial Black"/>
                <w:b/>
                <w:sz w:val="20"/>
              </w:rPr>
            </w:pPr>
            <w:r>
              <w:rPr>
                <w:rFonts w:ascii="Arial Black"/>
                <w:b/>
                <w:color w:val="FFFFFF"/>
                <w:sz w:val="20"/>
              </w:rPr>
              <w:t>37.5%</w:t>
            </w:r>
          </w:p>
        </w:tc>
        <w:tc>
          <w:tcPr>
            <w:tcW w:w="956" w:type="dxa"/>
            <w:tcBorders>
              <w:top w:val="nil"/>
              <w:bottom w:val="nil"/>
              <w:right w:val="nil"/>
            </w:tcBorders>
          </w:tcPr>
          <w:p w:rsidR="009702CD" w:rsidRDefault="00166ADE">
            <w:pPr>
              <w:pStyle w:val="TableParagraph"/>
              <w:spacing w:before="165"/>
              <w:ind w:left="116" w:right="106"/>
              <w:jc w:val="center"/>
              <w:rPr>
                <w:rFonts w:ascii="Arial Black"/>
                <w:b/>
                <w:sz w:val="20"/>
              </w:rPr>
            </w:pPr>
            <w:r>
              <w:rPr>
                <w:rFonts w:ascii="Arial Black"/>
                <w:b/>
                <w:color w:val="6D6E71"/>
                <w:sz w:val="20"/>
              </w:rPr>
              <w:t>0.0%</w:t>
            </w:r>
          </w:p>
        </w:tc>
        <w:tc>
          <w:tcPr>
            <w:tcW w:w="956" w:type="dxa"/>
            <w:tcBorders>
              <w:top w:val="nil"/>
              <w:left w:val="nil"/>
              <w:bottom w:val="nil"/>
              <w:right w:val="nil"/>
            </w:tcBorders>
          </w:tcPr>
          <w:p w:rsidR="009702CD" w:rsidRDefault="00166ADE">
            <w:pPr>
              <w:pStyle w:val="TableParagraph"/>
              <w:spacing w:before="165"/>
              <w:ind w:left="196" w:right="165"/>
              <w:jc w:val="center"/>
              <w:rPr>
                <w:rFonts w:ascii="Arial Black"/>
                <w:b/>
                <w:sz w:val="20"/>
              </w:rPr>
            </w:pPr>
            <w:r>
              <w:rPr>
                <w:rFonts w:ascii="Arial Black"/>
                <w:b/>
                <w:color w:val="6D6E71"/>
                <w:sz w:val="20"/>
              </w:rPr>
              <w:t>0.0%</w:t>
            </w:r>
          </w:p>
        </w:tc>
      </w:tr>
      <w:tr w:rsidR="009702CD">
        <w:trPr>
          <w:trHeight w:val="329"/>
        </w:trPr>
        <w:tc>
          <w:tcPr>
            <w:tcW w:w="2788" w:type="dxa"/>
            <w:tcBorders>
              <w:top w:val="nil"/>
              <w:left w:val="nil"/>
              <w:bottom w:val="nil"/>
            </w:tcBorders>
          </w:tcPr>
          <w:p w:rsidR="009702CD" w:rsidRDefault="00166ADE">
            <w:pPr>
              <w:pStyle w:val="TableParagraph"/>
              <w:tabs>
                <w:tab w:val="left" w:pos="1260"/>
                <w:tab w:val="left" w:pos="1995"/>
              </w:tabs>
              <w:spacing w:before="40" w:line="269" w:lineRule="exact"/>
              <w:ind w:left="-1" w:right="-15"/>
              <w:rPr>
                <w:rFonts w:ascii="Arial Black"/>
                <w:b/>
                <w:sz w:val="20"/>
              </w:rPr>
            </w:pPr>
            <w:r>
              <w:rPr>
                <w:rFonts w:ascii="Arial Black"/>
                <w:b/>
                <w:color w:val="6D6E71"/>
                <w:w w:val="90"/>
                <w:sz w:val="20"/>
              </w:rPr>
              <w:t>Information</w:t>
            </w:r>
            <w:r>
              <w:rPr>
                <w:rFonts w:ascii="Arial Black"/>
                <w:b/>
                <w:color w:val="6D6E71"/>
                <w:w w:val="90"/>
                <w:sz w:val="20"/>
              </w:rPr>
              <w:tab/>
              <w:t>about</w:t>
            </w:r>
            <w:r>
              <w:rPr>
                <w:rFonts w:ascii="Arial Black"/>
                <w:b/>
                <w:color w:val="6D6E71"/>
                <w:w w:val="90"/>
                <w:sz w:val="20"/>
              </w:rPr>
              <w:tab/>
            </w:r>
            <w:r>
              <w:rPr>
                <w:rFonts w:ascii="Arial Black"/>
                <w:b/>
                <w:color w:val="6D6E71"/>
                <w:w w:val="80"/>
                <w:sz w:val="20"/>
              </w:rPr>
              <w:t>available</w:t>
            </w:r>
          </w:p>
        </w:tc>
        <w:tc>
          <w:tcPr>
            <w:tcW w:w="956" w:type="dxa"/>
            <w:vMerge w:val="restart"/>
            <w:tcBorders>
              <w:top w:val="nil"/>
              <w:bottom w:val="nil"/>
              <w:right w:val="nil"/>
            </w:tcBorders>
          </w:tcPr>
          <w:p w:rsidR="009702CD" w:rsidRDefault="00166ADE">
            <w:pPr>
              <w:pStyle w:val="TableParagraph"/>
              <w:spacing w:before="175"/>
              <w:ind w:left="245"/>
              <w:rPr>
                <w:rFonts w:ascii="Arial Black"/>
                <w:b/>
                <w:sz w:val="20"/>
              </w:rPr>
            </w:pPr>
            <w:r>
              <w:rPr>
                <w:rFonts w:ascii="Arial Black"/>
                <w:b/>
                <w:color w:val="6D6E71"/>
                <w:sz w:val="20"/>
              </w:rPr>
              <w:t>5.0%</w:t>
            </w:r>
          </w:p>
        </w:tc>
        <w:tc>
          <w:tcPr>
            <w:tcW w:w="956" w:type="dxa"/>
            <w:vMerge w:val="restart"/>
            <w:tcBorders>
              <w:top w:val="nil"/>
              <w:left w:val="nil"/>
              <w:bottom w:val="nil"/>
            </w:tcBorders>
          </w:tcPr>
          <w:p w:rsidR="009702CD" w:rsidRDefault="00166ADE">
            <w:pPr>
              <w:pStyle w:val="TableParagraph"/>
              <w:spacing w:before="175"/>
              <w:ind w:left="185"/>
              <w:rPr>
                <w:rFonts w:ascii="Arial Black"/>
                <w:b/>
                <w:sz w:val="20"/>
              </w:rPr>
            </w:pPr>
            <w:r>
              <w:rPr>
                <w:rFonts w:ascii="Arial Black"/>
                <w:b/>
                <w:color w:val="6D6E71"/>
                <w:sz w:val="20"/>
              </w:rPr>
              <w:t>12.5%</w:t>
            </w:r>
          </w:p>
        </w:tc>
        <w:tc>
          <w:tcPr>
            <w:tcW w:w="956" w:type="dxa"/>
            <w:vMerge w:val="restart"/>
            <w:tcBorders>
              <w:top w:val="nil"/>
              <w:bottom w:val="nil"/>
              <w:right w:val="single" w:sz="8" w:space="0" w:color="FFFFFF"/>
            </w:tcBorders>
            <w:shd w:val="clear" w:color="auto" w:fill="48C7ED"/>
          </w:tcPr>
          <w:p w:rsidR="009702CD" w:rsidRDefault="00166ADE">
            <w:pPr>
              <w:pStyle w:val="TableParagraph"/>
              <w:spacing w:before="175"/>
              <w:ind w:left="240"/>
              <w:rPr>
                <w:rFonts w:ascii="Arial Black"/>
                <w:b/>
                <w:sz w:val="20"/>
              </w:rPr>
            </w:pPr>
            <w:r>
              <w:rPr>
                <w:rFonts w:ascii="Arial Black"/>
                <w:b/>
                <w:color w:val="273C8B"/>
                <w:sz w:val="20"/>
              </w:rPr>
              <w:t>1.3%</w:t>
            </w:r>
          </w:p>
        </w:tc>
        <w:tc>
          <w:tcPr>
            <w:tcW w:w="956" w:type="dxa"/>
            <w:vMerge w:val="restart"/>
            <w:tcBorders>
              <w:top w:val="nil"/>
              <w:left w:val="single" w:sz="8" w:space="0" w:color="FFFFFF"/>
              <w:bottom w:val="nil"/>
              <w:right w:val="nil"/>
            </w:tcBorders>
            <w:shd w:val="clear" w:color="auto" w:fill="48C7ED"/>
          </w:tcPr>
          <w:p w:rsidR="009702CD" w:rsidRDefault="00166ADE">
            <w:pPr>
              <w:pStyle w:val="TableParagraph"/>
              <w:spacing w:before="175"/>
              <w:ind w:left="246"/>
              <w:rPr>
                <w:rFonts w:ascii="Arial Black"/>
                <w:b/>
                <w:sz w:val="20"/>
              </w:rPr>
            </w:pPr>
            <w:r>
              <w:rPr>
                <w:rFonts w:ascii="Arial Black"/>
                <w:b/>
                <w:color w:val="273C8B"/>
                <w:sz w:val="20"/>
              </w:rPr>
              <w:t>1.0%</w:t>
            </w:r>
          </w:p>
        </w:tc>
      </w:tr>
      <w:tr w:rsidR="009702CD">
        <w:trPr>
          <w:trHeight w:val="259"/>
        </w:trPr>
        <w:tc>
          <w:tcPr>
            <w:tcW w:w="2788" w:type="dxa"/>
            <w:tcBorders>
              <w:top w:val="nil"/>
              <w:left w:val="nil"/>
              <w:bottom w:val="nil"/>
            </w:tcBorders>
          </w:tcPr>
          <w:p w:rsidR="009702CD" w:rsidRDefault="00166ADE">
            <w:pPr>
              <w:pStyle w:val="TableParagraph"/>
              <w:spacing w:line="239" w:lineRule="exact"/>
              <w:ind w:left="-1"/>
              <w:rPr>
                <w:rFonts w:ascii="Arial Black"/>
                <w:b/>
                <w:sz w:val="20"/>
              </w:rPr>
            </w:pPr>
            <w:r>
              <w:rPr>
                <w:rFonts w:ascii="Arial Black"/>
                <w:b/>
                <w:color w:val="6D6E71"/>
                <w:w w:val="90"/>
                <w:sz w:val="20"/>
              </w:rPr>
              <w:t>services</w:t>
            </w:r>
          </w:p>
        </w:tc>
        <w:tc>
          <w:tcPr>
            <w:tcW w:w="956" w:type="dxa"/>
            <w:vMerge/>
            <w:tcBorders>
              <w:top w:val="nil"/>
              <w:bottom w:val="nil"/>
              <w:right w:val="nil"/>
            </w:tcBorders>
          </w:tcPr>
          <w:p w:rsidR="009702CD" w:rsidRDefault="009702CD">
            <w:pPr>
              <w:rPr>
                <w:sz w:val="2"/>
                <w:szCs w:val="2"/>
              </w:rPr>
            </w:pPr>
          </w:p>
        </w:tc>
        <w:tc>
          <w:tcPr>
            <w:tcW w:w="956" w:type="dxa"/>
            <w:vMerge/>
            <w:tcBorders>
              <w:top w:val="nil"/>
              <w:left w:val="nil"/>
              <w:bottom w:val="nil"/>
            </w:tcBorders>
          </w:tcPr>
          <w:p w:rsidR="009702CD" w:rsidRDefault="009702CD">
            <w:pPr>
              <w:rPr>
                <w:sz w:val="2"/>
                <w:szCs w:val="2"/>
              </w:rPr>
            </w:pPr>
          </w:p>
        </w:tc>
        <w:tc>
          <w:tcPr>
            <w:tcW w:w="956" w:type="dxa"/>
            <w:vMerge/>
            <w:tcBorders>
              <w:top w:val="nil"/>
              <w:bottom w:val="nil"/>
              <w:right w:val="single" w:sz="8" w:space="0" w:color="FFFFFF"/>
            </w:tcBorders>
            <w:shd w:val="clear" w:color="auto" w:fill="48C7ED"/>
          </w:tcPr>
          <w:p w:rsidR="009702CD" w:rsidRDefault="009702CD">
            <w:pPr>
              <w:rPr>
                <w:sz w:val="2"/>
                <w:szCs w:val="2"/>
              </w:rPr>
            </w:pPr>
          </w:p>
        </w:tc>
        <w:tc>
          <w:tcPr>
            <w:tcW w:w="956" w:type="dxa"/>
            <w:vMerge/>
            <w:tcBorders>
              <w:top w:val="nil"/>
              <w:left w:val="single" w:sz="8" w:space="0" w:color="FFFFFF"/>
              <w:bottom w:val="nil"/>
              <w:right w:val="nil"/>
            </w:tcBorders>
            <w:shd w:val="clear" w:color="auto" w:fill="48C7ED"/>
          </w:tcPr>
          <w:p w:rsidR="009702CD" w:rsidRDefault="009702CD">
            <w:pPr>
              <w:rPr>
                <w:sz w:val="2"/>
                <w:szCs w:val="2"/>
              </w:rPr>
            </w:pPr>
          </w:p>
        </w:tc>
      </w:tr>
    </w:tbl>
    <w:p w:rsidR="009702CD" w:rsidRDefault="009702CD">
      <w:pPr>
        <w:pStyle w:val="BodyText"/>
      </w:pPr>
    </w:p>
    <w:p w:rsidR="009702CD" w:rsidRDefault="009702CD">
      <w:pPr>
        <w:pStyle w:val="BodyText"/>
        <w:spacing w:before="8"/>
        <w:rPr>
          <w:sz w:val="14"/>
        </w:rPr>
      </w:pPr>
    </w:p>
    <w:tbl>
      <w:tblPr>
        <w:tblW w:w="0" w:type="auto"/>
        <w:tblInd w:w="2651" w:type="dxa"/>
        <w:tblLayout w:type="fixed"/>
        <w:tblCellMar>
          <w:left w:w="0" w:type="dxa"/>
          <w:right w:w="0" w:type="dxa"/>
        </w:tblCellMar>
        <w:tblLook w:val="01E0" w:firstRow="1" w:lastRow="1" w:firstColumn="1" w:lastColumn="1" w:noHBand="0" w:noVBand="0"/>
      </w:tblPr>
      <w:tblGrid>
        <w:gridCol w:w="2788"/>
        <w:gridCol w:w="956"/>
        <w:gridCol w:w="956"/>
        <w:gridCol w:w="956"/>
        <w:gridCol w:w="956"/>
      </w:tblGrid>
      <w:tr w:rsidR="009702CD">
        <w:trPr>
          <w:trHeight w:val="365"/>
        </w:trPr>
        <w:tc>
          <w:tcPr>
            <w:tcW w:w="2788" w:type="dxa"/>
            <w:tcBorders>
              <w:bottom w:val="single" w:sz="8" w:space="0" w:color="BE1F24"/>
              <w:right w:val="single" w:sz="8" w:space="0" w:color="BE1F24"/>
            </w:tcBorders>
          </w:tcPr>
          <w:p w:rsidR="009702CD" w:rsidRDefault="00166ADE">
            <w:pPr>
              <w:pStyle w:val="TableParagraph"/>
              <w:spacing w:before="33"/>
              <w:ind w:left="-1"/>
              <w:rPr>
                <w:rFonts w:ascii="Arial Black"/>
                <w:b/>
                <w:sz w:val="20"/>
              </w:rPr>
            </w:pPr>
            <w:r>
              <w:rPr>
                <w:rFonts w:ascii="Arial Black"/>
                <w:b/>
                <w:color w:val="0088CE"/>
                <w:w w:val="90"/>
                <w:sz w:val="20"/>
              </w:rPr>
              <w:t>Cash assistance</w:t>
            </w:r>
          </w:p>
        </w:tc>
        <w:tc>
          <w:tcPr>
            <w:tcW w:w="1912" w:type="dxa"/>
            <w:gridSpan w:val="2"/>
            <w:tcBorders>
              <w:left w:val="single" w:sz="8" w:space="0" w:color="BE1F24"/>
              <w:bottom w:val="single" w:sz="8" w:space="0" w:color="BE1F24"/>
              <w:right w:val="single" w:sz="8" w:space="0" w:color="BE1F24"/>
            </w:tcBorders>
          </w:tcPr>
          <w:p w:rsidR="009702CD" w:rsidRDefault="00166ADE">
            <w:pPr>
              <w:pStyle w:val="TableParagraph"/>
              <w:tabs>
                <w:tab w:val="left" w:pos="1326"/>
              </w:tabs>
              <w:spacing w:before="33"/>
              <w:ind w:left="378"/>
              <w:rPr>
                <w:rFonts w:ascii="Arial Black"/>
                <w:b/>
                <w:sz w:val="20"/>
              </w:rPr>
            </w:pPr>
            <w:r>
              <w:rPr>
                <w:rFonts w:ascii="Arial Black"/>
                <w:b/>
                <w:color w:val="0088CE"/>
                <w:sz w:val="20"/>
              </w:rPr>
              <w:t>%</w:t>
            </w:r>
            <w:r>
              <w:rPr>
                <w:rFonts w:ascii="Arial Black"/>
                <w:b/>
                <w:color w:val="0088CE"/>
                <w:sz w:val="20"/>
              </w:rPr>
              <w:tab/>
              <w:t>%</w:t>
            </w:r>
          </w:p>
        </w:tc>
        <w:tc>
          <w:tcPr>
            <w:tcW w:w="1912" w:type="dxa"/>
            <w:gridSpan w:val="2"/>
            <w:tcBorders>
              <w:left w:val="single" w:sz="8" w:space="0" w:color="BE1F24"/>
              <w:bottom w:val="single" w:sz="8" w:space="0" w:color="BE1F24"/>
            </w:tcBorders>
          </w:tcPr>
          <w:p w:rsidR="009702CD" w:rsidRDefault="00166ADE">
            <w:pPr>
              <w:pStyle w:val="TableParagraph"/>
              <w:tabs>
                <w:tab w:val="left" w:pos="1330"/>
              </w:tabs>
              <w:spacing w:before="33"/>
              <w:ind w:left="374"/>
              <w:rPr>
                <w:rFonts w:ascii="Arial Black"/>
                <w:b/>
                <w:sz w:val="20"/>
              </w:rPr>
            </w:pPr>
            <w:r>
              <w:rPr>
                <w:rFonts w:ascii="Arial Black"/>
                <w:b/>
                <w:color w:val="0088CE"/>
                <w:sz w:val="20"/>
              </w:rPr>
              <w:t>%</w:t>
            </w:r>
            <w:r>
              <w:rPr>
                <w:rFonts w:ascii="Arial Black"/>
                <w:b/>
                <w:color w:val="0088CE"/>
                <w:sz w:val="20"/>
              </w:rPr>
              <w:tab/>
              <w:t>%</w:t>
            </w:r>
          </w:p>
        </w:tc>
      </w:tr>
      <w:tr w:rsidR="009702CD">
        <w:trPr>
          <w:trHeight w:val="569"/>
        </w:trPr>
        <w:tc>
          <w:tcPr>
            <w:tcW w:w="2788" w:type="dxa"/>
            <w:tcBorders>
              <w:top w:val="single" w:sz="8" w:space="0" w:color="BE1F24"/>
              <w:right w:val="single" w:sz="8" w:space="0" w:color="BE1F24"/>
            </w:tcBorders>
          </w:tcPr>
          <w:p w:rsidR="009702CD" w:rsidRDefault="00166ADE">
            <w:pPr>
              <w:pStyle w:val="TableParagraph"/>
              <w:spacing w:before="170"/>
              <w:ind w:left="-1"/>
              <w:rPr>
                <w:rFonts w:ascii="Arial Black"/>
                <w:b/>
                <w:sz w:val="20"/>
              </w:rPr>
            </w:pPr>
            <w:r>
              <w:rPr>
                <w:rFonts w:ascii="Arial Black"/>
                <w:b/>
                <w:color w:val="6D6E71"/>
                <w:w w:val="90"/>
                <w:sz w:val="20"/>
              </w:rPr>
              <w:t>Availability of services</w:t>
            </w:r>
          </w:p>
        </w:tc>
        <w:tc>
          <w:tcPr>
            <w:tcW w:w="956" w:type="dxa"/>
            <w:tcBorders>
              <w:top w:val="single" w:sz="8" w:space="0" w:color="BE1F24"/>
              <w:left w:val="single" w:sz="8" w:space="0" w:color="BE1F24"/>
              <w:bottom w:val="single" w:sz="8" w:space="0" w:color="FFFFFF"/>
              <w:right w:val="single" w:sz="8" w:space="0" w:color="FFFFFF"/>
            </w:tcBorders>
            <w:shd w:val="clear" w:color="auto" w:fill="48C7ED"/>
          </w:tcPr>
          <w:p w:rsidR="009702CD" w:rsidRDefault="00166ADE">
            <w:pPr>
              <w:pStyle w:val="TableParagraph"/>
              <w:spacing w:before="165"/>
              <w:ind w:right="168"/>
              <w:jc w:val="right"/>
              <w:rPr>
                <w:rFonts w:ascii="Arial Black"/>
                <w:b/>
                <w:sz w:val="20"/>
              </w:rPr>
            </w:pPr>
            <w:r>
              <w:rPr>
                <w:rFonts w:ascii="Arial Black"/>
                <w:b/>
                <w:color w:val="273C8B"/>
                <w:w w:val="85"/>
                <w:sz w:val="20"/>
              </w:rPr>
              <w:t>30.5%</w:t>
            </w:r>
          </w:p>
        </w:tc>
        <w:tc>
          <w:tcPr>
            <w:tcW w:w="956" w:type="dxa"/>
            <w:tcBorders>
              <w:top w:val="single" w:sz="8" w:space="0" w:color="BE1F24"/>
              <w:left w:val="single" w:sz="8" w:space="0" w:color="FFFFFF"/>
              <w:bottom w:val="single" w:sz="8" w:space="0" w:color="FFFFFF"/>
              <w:right w:val="single" w:sz="8" w:space="0" w:color="BE1F24"/>
            </w:tcBorders>
            <w:shd w:val="clear" w:color="auto" w:fill="0088CE"/>
          </w:tcPr>
          <w:p w:rsidR="009702CD" w:rsidRDefault="00166ADE">
            <w:pPr>
              <w:pStyle w:val="TableParagraph"/>
              <w:spacing w:before="165"/>
              <w:ind w:left="104" w:right="104"/>
              <w:jc w:val="center"/>
              <w:rPr>
                <w:rFonts w:ascii="Arial Black"/>
                <w:b/>
                <w:sz w:val="20"/>
              </w:rPr>
            </w:pPr>
            <w:r>
              <w:rPr>
                <w:rFonts w:ascii="Arial Black"/>
                <w:b/>
                <w:color w:val="FFFFFF"/>
                <w:sz w:val="20"/>
              </w:rPr>
              <w:t>42.4%</w:t>
            </w:r>
          </w:p>
        </w:tc>
        <w:tc>
          <w:tcPr>
            <w:tcW w:w="956" w:type="dxa"/>
            <w:tcBorders>
              <w:top w:val="single" w:sz="8" w:space="0" w:color="BE1F24"/>
              <w:left w:val="single" w:sz="8" w:space="0" w:color="BE1F24"/>
              <w:bottom w:val="single" w:sz="8" w:space="0" w:color="FFFFFF"/>
              <w:right w:val="single" w:sz="8" w:space="0" w:color="FFFFFF"/>
            </w:tcBorders>
            <w:shd w:val="clear" w:color="auto" w:fill="0088CE"/>
          </w:tcPr>
          <w:p w:rsidR="009702CD" w:rsidRDefault="00166ADE">
            <w:pPr>
              <w:pStyle w:val="TableParagraph"/>
              <w:spacing w:before="165"/>
              <w:ind w:left="104" w:right="104"/>
              <w:jc w:val="center"/>
              <w:rPr>
                <w:rFonts w:ascii="Arial Black"/>
                <w:b/>
                <w:sz w:val="20"/>
              </w:rPr>
            </w:pPr>
            <w:r>
              <w:rPr>
                <w:rFonts w:ascii="Arial Black"/>
                <w:b/>
                <w:color w:val="FFFFFF"/>
                <w:sz w:val="20"/>
              </w:rPr>
              <w:t>86.2%</w:t>
            </w:r>
          </w:p>
        </w:tc>
        <w:tc>
          <w:tcPr>
            <w:tcW w:w="956" w:type="dxa"/>
            <w:tcBorders>
              <w:top w:val="single" w:sz="8" w:space="0" w:color="BE1F24"/>
              <w:left w:val="single" w:sz="8" w:space="0" w:color="FFFFFF"/>
              <w:bottom w:val="single" w:sz="8" w:space="0" w:color="FFFFFF"/>
            </w:tcBorders>
            <w:shd w:val="clear" w:color="auto" w:fill="0088CE"/>
          </w:tcPr>
          <w:p w:rsidR="009702CD" w:rsidRDefault="00166ADE">
            <w:pPr>
              <w:pStyle w:val="TableParagraph"/>
              <w:spacing w:before="165"/>
              <w:ind w:left="112" w:right="119"/>
              <w:jc w:val="center"/>
              <w:rPr>
                <w:rFonts w:ascii="Arial Black"/>
                <w:b/>
                <w:sz w:val="20"/>
              </w:rPr>
            </w:pPr>
            <w:r>
              <w:rPr>
                <w:rFonts w:ascii="Arial Black"/>
                <w:b/>
                <w:color w:val="FFFFFF"/>
                <w:sz w:val="20"/>
              </w:rPr>
              <w:t>80.0%</w:t>
            </w:r>
          </w:p>
        </w:tc>
      </w:tr>
      <w:tr w:rsidR="009702CD">
        <w:trPr>
          <w:trHeight w:val="579"/>
        </w:trPr>
        <w:tc>
          <w:tcPr>
            <w:tcW w:w="2788" w:type="dxa"/>
            <w:tcBorders>
              <w:right w:val="single" w:sz="8" w:space="0" w:color="BE1F24"/>
            </w:tcBorders>
          </w:tcPr>
          <w:p w:rsidR="009702CD" w:rsidRDefault="00166ADE">
            <w:pPr>
              <w:pStyle w:val="TableParagraph"/>
              <w:spacing w:before="165"/>
              <w:ind w:left="-11"/>
              <w:rPr>
                <w:rFonts w:ascii="Arial Black"/>
                <w:b/>
                <w:sz w:val="20"/>
              </w:rPr>
            </w:pPr>
            <w:r>
              <w:rPr>
                <w:rFonts w:ascii="Arial Black"/>
                <w:b/>
                <w:color w:val="6D6E71"/>
                <w:w w:val="90"/>
                <w:sz w:val="20"/>
              </w:rPr>
              <w:t>Cost reduction for services</w:t>
            </w:r>
          </w:p>
        </w:tc>
        <w:tc>
          <w:tcPr>
            <w:tcW w:w="956" w:type="dxa"/>
            <w:tcBorders>
              <w:top w:val="single" w:sz="8" w:space="0" w:color="FFFFFF"/>
              <w:left w:val="single" w:sz="8" w:space="0" w:color="BE1F24"/>
              <w:right w:val="single" w:sz="8" w:space="0" w:color="FFFFFF"/>
            </w:tcBorders>
            <w:shd w:val="clear" w:color="auto" w:fill="0088CE"/>
          </w:tcPr>
          <w:p w:rsidR="009702CD" w:rsidRDefault="00166ADE">
            <w:pPr>
              <w:pStyle w:val="TableParagraph"/>
              <w:spacing w:before="170"/>
              <w:ind w:right="168"/>
              <w:jc w:val="right"/>
              <w:rPr>
                <w:rFonts w:ascii="Arial Black"/>
                <w:b/>
                <w:sz w:val="20"/>
              </w:rPr>
            </w:pPr>
            <w:r>
              <w:rPr>
                <w:rFonts w:ascii="Arial Black"/>
                <w:b/>
                <w:color w:val="FFFFFF"/>
                <w:w w:val="85"/>
                <w:sz w:val="20"/>
              </w:rPr>
              <w:t>39.1%</w:t>
            </w:r>
          </w:p>
        </w:tc>
        <w:tc>
          <w:tcPr>
            <w:tcW w:w="956" w:type="dxa"/>
            <w:tcBorders>
              <w:top w:val="single" w:sz="8" w:space="0" w:color="FFFFFF"/>
              <w:left w:val="single" w:sz="8" w:space="0" w:color="FFFFFF"/>
              <w:right w:val="single" w:sz="8" w:space="0" w:color="BE1F24"/>
            </w:tcBorders>
            <w:shd w:val="clear" w:color="auto" w:fill="48C7ED"/>
          </w:tcPr>
          <w:p w:rsidR="009702CD" w:rsidRDefault="00166ADE">
            <w:pPr>
              <w:pStyle w:val="TableParagraph"/>
              <w:spacing w:before="170"/>
              <w:ind w:left="104" w:right="104"/>
              <w:jc w:val="center"/>
              <w:rPr>
                <w:rFonts w:ascii="Arial Black"/>
                <w:b/>
                <w:sz w:val="20"/>
              </w:rPr>
            </w:pPr>
            <w:r>
              <w:rPr>
                <w:rFonts w:ascii="Arial Black"/>
                <w:b/>
                <w:color w:val="273C8B"/>
                <w:sz w:val="20"/>
              </w:rPr>
              <w:t>34.7%</w:t>
            </w:r>
          </w:p>
        </w:tc>
        <w:tc>
          <w:tcPr>
            <w:tcW w:w="956" w:type="dxa"/>
            <w:tcBorders>
              <w:top w:val="single" w:sz="8" w:space="0" w:color="FFFFFF"/>
              <w:left w:val="single" w:sz="8" w:space="0" w:color="BE1F24"/>
            </w:tcBorders>
          </w:tcPr>
          <w:p w:rsidR="009702CD" w:rsidRDefault="00166ADE">
            <w:pPr>
              <w:pStyle w:val="TableParagraph"/>
              <w:spacing w:before="170"/>
              <w:ind w:left="112" w:right="119"/>
              <w:jc w:val="center"/>
              <w:rPr>
                <w:rFonts w:ascii="Arial Black"/>
                <w:b/>
                <w:sz w:val="20"/>
              </w:rPr>
            </w:pPr>
            <w:r>
              <w:rPr>
                <w:rFonts w:ascii="Arial Black"/>
                <w:b/>
                <w:color w:val="6D6E71"/>
                <w:sz w:val="20"/>
              </w:rPr>
              <w:t>0.0%</w:t>
            </w:r>
          </w:p>
        </w:tc>
        <w:tc>
          <w:tcPr>
            <w:tcW w:w="956" w:type="dxa"/>
            <w:tcBorders>
              <w:top w:val="single" w:sz="8" w:space="0" w:color="FFFFFF"/>
            </w:tcBorders>
          </w:tcPr>
          <w:p w:rsidR="009702CD" w:rsidRDefault="00166ADE">
            <w:pPr>
              <w:pStyle w:val="TableParagraph"/>
              <w:spacing w:before="170"/>
              <w:ind w:left="186" w:right="175"/>
              <w:jc w:val="center"/>
              <w:rPr>
                <w:rFonts w:ascii="Arial Black"/>
                <w:b/>
                <w:sz w:val="20"/>
              </w:rPr>
            </w:pPr>
            <w:r>
              <w:rPr>
                <w:rFonts w:ascii="Arial Black"/>
                <w:b/>
                <w:color w:val="6D6E71"/>
                <w:sz w:val="20"/>
              </w:rPr>
              <w:t>0.0%</w:t>
            </w:r>
          </w:p>
        </w:tc>
      </w:tr>
      <w:tr w:rsidR="009702CD">
        <w:trPr>
          <w:trHeight w:val="589"/>
        </w:trPr>
        <w:tc>
          <w:tcPr>
            <w:tcW w:w="2788" w:type="dxa"/>
            <w:tcBorders>
              <w:right w:val="single" w:sz="8" w:space="0" w:color="BE1F24"/>
            </w:tcBorders>
          </w:tcPr>
          <w:p w:rsidR="009702CD" w:rsidRDefault="00166ADE">
            <w:pPr>
              <w:pStyle w:val="TableParagraph"/>
              <w:spacing w:before="175"/>
              <w:ind w:left="-11" w:right="-15"/>
              <w:rPr>
                <w:rFonts w:ascii="Arial Black"/>
                <w:b/>
                <w:sz w:val="20"/>
              </w:rPr>
            </w:pPr>
            <w:r>
              <w:rPr>
                <w:rFonts w:ascii="Arial Black"/>
                <w:b/>
                <w:color w:val="6D6E71"/>
                <w:w w:val="85"/>
                <w:sz w:val="20"/>
              </w:rPr>
              <w:t>Support</w:t>
            </w:r>
            <w:r>
              <w:rPr>
                <w:rFonts w:ascii="Arial Black"/>
                <w:b/>
                <w:color w:val="6D6E71"/>
                <w:spacing w:val="-33"/>
                <w:w w:val="85"/>
                <w:sz w:val="20"/>
              </w:rPr>
              <w:t xml:space="preserve"> </w:t>
            </w:r>
            <w:r>
              <w:rPr>
                <w:rFonts w:ascii="Arial Black"/>
                <w:b/>
                <w:color w:val="6D6E71"/>
                <w:w w:val="85"/>
                <w:sz w:val="20"/>
              </w:rPr>
              <w:t>to</w:t>
            </w:r>
            <w:r>
              <w:rPr>
                <w:rFonts w:ascii="Arial Black"/>
                <w:b/>
                <w:color w:val="6D6E71"/>
                <w:spacing w:val="-33"/>
                <w:w w:val="85"/>
                <w:sz w:val="20"/>
              </w:rPr>
              <w:t xml:space="preserve"> </w:t>
            </w:r>
            <w:r>
              <w:rPr>
                <w:rFonts w:ascii="Arial Black"/>
                <w:b/>
                <w:color w:val="6D6E71"/>
                <w:w w:val="85"/>
                <w:sz w:val="20"/>
              </w:rPr>
              <w:t>required</w:t>
            </w:r>
            <w:r>
              <w:rPr>
                <w:rFonts w:ascii="Arial Black"/>
                <w:b/>
                <w:color w:val="6D6E71"/>
                <w:spacing w:val="-33"/>
                <w:w w:val="85"/>
                <w:sz w:val="20"/>
              </w:rPr>
              <w:t xml:space="preserve"> </w:t>
            </w:r>
            <w:r>
              <w:rPr>
                <w:rFonts w:ascii="Arial Black"/>
                <w:b/>
                <w:color w:val="6D6E71"/>
                <w:w w:val="85"/>
                <w:sz w:val="20"/>
              </w:rPr>
              <w:t>documents</w:t>
            </w:r>
          </w:p>
        </w:tc>
        <w:tc>
          <w:tcPr>
            <w:tcW w:w="956" w:type="dxa"/>
            <w:tcBorders>
              <w:left w:val="single" w:sz="8" w:space="0" w:color="BE1F24"/>
            </w:tcBorders>
          </w:tcPr>
          <w:p w:rsidR="009702CD" w:rsidRDefault="00166ADE">
            <w:pPr>
              <w:pStyle w:val="TableParagraph"/>
              <w:spacing w:before="175"/>
              <w:ind w:right="233"/>
              <w:jc w:val="right"/>
              <w:rPr>
                <w:rFonts w:ascii="Arial Black"/>
                <w:b/>
                <w:sz w:val="20"/>
              </w:rPr>
            </w:pPr>
            <w:r>
              <w:rPr>
                <w:rFonts w:ascii="Arial Black"/>
                <w:b/>
                <w:color w:val="6D6E71"/>
                <w:w w:val="85"/>
                <w:sz w:val="20"/>
              </w:rPr>
              <w:t>4.6%</w:t>
            </w:r>
          </w:p>
        </w:tc>
        <w:tc>
          <w:tcPr>
            <w:tcW w:w="956" w:type="dxa"/>
            <w:tcBorders>
              <w:right w:val="single" w:sz="8" w:space="0" w:color="BE1F24"/>
            </w:tcBorders>
          </w:tcPr>
          <w:p w:rsidR="009702CD" w:rsidRDefault="00166ADE">
            <w:pPr>
              <w:pStyle w:val="TableParagraph"/>
              <w:spacing w:before="175"/>
              <w:ind w:left="116" w:right="116"/>
              <w:jc w:val="center"/>
              <w:rPr>
                <w:rFonts w:ascii="Arial Black"/>
                <w:b/>
                <w:sz w:val="20"/>
              </w:rPr>
            </w:pPr>
            <w:r>
              <w:rPr>
                <w:rFonts w:ascii="Arial Black"/>
                <w:b/>
                <w:color w:val="6D6E71"/>
                <w:sz w:val="20"/>
              </w:rPr>
              <w:t>8.5%</w:t>
            </w:r>
          </w:p>
        </w:tc>
        <w:tc>
          <w:tcPr>
            <w:tcW w:w="956" w:type="dxa"/>
            <w:tcBorders>
              <w:left w:val="single" w:sz="8" w:space="0" w:color="BE1F24"/>
            </w:tcBorders>
          </w:tcPr>
          <w:p w:rsidR="009702CD" w:rsidRDefault="00166ADE">
            <w:pPr>
              <w:pStyle w:val="TableParagraph"/>
              <w:spacing w:before="175"/>
              <w:ind w:left="112" w:right="119"/>
              <w:jc w:val="center"/>
              <w:rPr>
                <w:rFonts w:ascii="Arial Black"/>
                <w:b/>
                <w:sz w:val="20"/>
              </w:rPr>
            </w:pPr>
            <w:r>
              <w:rPr>
                <w:rFonts w:ascii="Arial Black"/>
                <w:b/>
                <w:color w:val="6D6E71"/>
                <w:sz w:val="20"/>
              </w:rPr>
              <w:t>0.0%</w:t>
            </w:r>
          </w:p>
        </w:tc>
        <w:tc>
          <w:tcPr>
            <w:tcW w:w="956" w:type="dxa"/>
          </w:tcPr>
          <w:p w:rsidR="009702CD" w:rsidRDefault="00166ADE">
            <w:pPr>
              <w:pStyle w:val="TableParagraph"/>
              <w:spacing w:before="175"/>
              <w:ind w:left="186" w:right="175"/>
              <w:jc w:val="center"/>
              <w:rPr>
                <w:rFonts w:ascii="Arial Black"/>
                <w:b/>
                <w:sz w:val="20"/>
              </w:rPr>
            </w:pPr>
            <w:r>
              <w:rPr>
                <w:rFonts w:ascii="Arial Black"/>
                <w:b/>
                <w:color w:val="6D6E71"/>
                <w:sz w:val="20"/>
              </w:rPr>
              <w:t>0.0%</w:t>
            </w:r>
          </w:p>
        </w:tc>
      </w:tr>
      <w:tr w:rsidR="009702CD">
        <w:trPr>
          <w:trHeight w:val="589"/>
        </w:trPr>
        <w:tc>
          <w:tcPr>
            <w:tcW w:w="2788" w:type="dxa"/>
            <w:tcBorders>
              <w:right w:val="single" w:sz="8" w:space="0" w:color="BE1F24"/>
            </w:tcBorders>
          </w:tcPr>
          <w:p w:rsidR="009702CD" w:rsidRDefault="00166ADE">
            <w:pPr>
              <w:pStyle w:val="TableParagraph"/>
              <w:tabs>
                <w:tab w:val="left" w:pos="1250"/>
                <w:tab w:val="left" w:pos="1985"/>
              </w:tabs>
              <w:spacing w:before="44" w:line="270" w:lineRule="exact"/>
              <w:ind w:left="-11"/>
              <w:rPr>
                <w:rFonts w:ascii="Arial Black"/>
                <w:b/>
                <w:sz w:val="20"/>
              </w:rPr>
            </w:pPr>
            <w:r>
              <w:rPr>
                <w:rFonts w:ascii="Arial Black"/>
                <w:b/>
                <w:color w:val="6D6E71"/>
                <w:w w:val="90"/>
                <w:sz w:val="20"/>
              </w:rPr>
              <w:t>Information</w:t>
            </w:r>
            <w:r>
              <w:rPr>
                <w:rFonts w:ascii="Arial Black"/>
                <w:b/>
                <w:color w:val="6D6E71"/>
                <w:w w:val="90"/>
                <w:sz w:val="20"/>
              </w:rPr>
              <w:tab/>
              <w:t>about</w:t>
            </w:r>
            <w:r>
              <w:rPr>
                <w:rFonts w:ascii="Arial Black"/>
                <w:b/>
                <w:color w:val="6D6E71"/>
                <w:w w:val="90"/>
                <w:sz w:val="20"/>
              </w:rPr>
              <w:tab/>
            </w:r>
            <w:r>
              <w:rPr>
                <w:rFonts w:ascii="Arial Black"/>
                <w:b/>
                <w:color w:val="6D6E71"/>
                <w:spacing w:val="-1"/>
                <w:w w:val="80"/>
                <w:sz w:val="20"/>
              </w:rPr>
              <w:t xml:space="preserve">available </w:t>
            </w:r>
            <w:r>
              <w:rPr>
                <w:rFonts w:ascii="Arial Black"/>
                <w:b/>
                <w:color w:val="6D6E71"/>
                <w:w w:val="90"/>
                <w:sz w:val="20"/>
              </w:rPr>
              <w:t>services</w:t>
            </w:r>
          </w:p>
        </w:tc>
        <w:tc>
          <w:tcPr>
            <w:tcW w:w="956" w:type="dxa"/>
            <w:tcBorders>
              <w:left w:val="single" w:sz="8" w:space="0" w:color="BE1F24"/>
            </w:tcBorders>
          </w:tcPr>
          <w:p w:rsidR="009702CD" w:rsidRDefault="00166ADE">
            <w:pPr>
              <w:pStyle w:val="TableParagraph"/>
              <w:spacing w:before="175"/>
              <w:ind w:right="233"/>
              <w:jc w:val="right"/>
              <w:rPr>
                <w:rFonts w:ascii="Arial Black"/>
                <w:b/>
                <w:sz w:val="20"/>
              </w:rPr>
            </w:pPr>
            <w:r>
              <w:rPr>
                <w:rFonts w:ascii="Arial Black"/>
                <w:b/>
                <w:color w:val="6D6E71"/>
                <w:w w:val="85"/>
                <w:sz w:val="20"/>
              </w:rPr>
              <w:t>4.1%</w:t>
            </w:r>
          </w:p>
        </w:tc>
        <w:tc>
          <w:tcPr>
            <w:tcW w:w="956" w:type="dxa"/>
            <w:tcBorders>
              <w:right w:val="single" w:sz="8" w:space="0" w:color="BE1F24"/>
            </w:tcBorders>
          </w:tcPr>
          <w:p w:rsidR="009702CD" w:rsidRDefault="00166ADE">
            <w:pPr>
              <w:pStyle w:val="TableParagraph"/>
              <w:spacing w:before="175"/>
              <w:ind w:left="116" w:right="116"/>
              <w:jc w:val="center"/>
              <w:rPr>
                <w:rFonts w:ascii="Arial Black"/>
                <w:b/>
                <w:sz w:val="20"/>
              </w:rPr>
            </w:pPr>
            <w:r>
              <w:rPr>
                <w:rFonts w:ascii="Arial Black"/>
                <w:b/>
                <w:color w:val="6D6E71"/>
                <w:sz w:val="20"/>
              </w:rPr>
              <w:t>3.4%</w:t>
            </w:r>
          </w:p>
        </w:tc>
        <w:tc>
          <w:tcPr>
            <w:tcW w:w="956" w:type="dxa"/>
            <w:tcBorders>
              <w:left w:val="single" w:sz="8" w:space="0" w:color="BE1F24"/>
              <w:right w:val="single" w:sz="8" w:space="0" w:color="FFFFFF"/>
            </w:tcBorders>
            <w:shd w:val="clear" w:color="auto" w:fill="48C7ED"/>
          </w:tcPr>
          <w:p w:rsidR="009702CD" w:rsidRDefault="00166ADE">
            <w:pPr>
              <w:pStyle w:val="TableParagraph"/>
              <w:spacing w:before="175"/>
              <w:ind w:left="104" w:right="104"/>
              <w:jc w:val="center"/>
              <w:rPr>
                <w:rFonts w:ascii="Arial Black"/>
                <w:b/>
                <w:sz w:val="20"/>
              </w:rPr>
            </w:pPr>
            <w:r>
              <w:rPr>
                <w:rFonts w:ascii="Arial Black"/>
                <w:b/>
                <w:color w:val="273C8B"/>
                <w:sz w:val="20"/>
              </w:rPr>
              <w:t>10.6%</w:t>
            </w:r>
          </w:p>
        </w:tc>
        <w:tc>
          <w:tcPr>
            <w:tcW w:w="956" w:type="dxa"/>
            <w:tcBorders>
              <w:left w:val="single" w:sz="8" w:space="0" w:color="FFFFFF"/>
            </w:tcBorders>
            <w:shd w:val="clear" w:color="auto" w:fill="48C7ED"/>
          </w:tcPr>
          <w:p w:rsidR="009702CD" w:rsidRDefault="00166ADE">
            <w:pPr>
              <w:pStyle w:val="TableParagraph"/>
              <w:spacing w:before="175"/>
              <w:ind w:left="116" w:right="116"/>
              <w:jc w:val="center"/>
              <w:rPr>
                <w:rFonts w:ascii="Arial Black"/>
                <w:b/>
                <w:sz w:val="20"/>
              </w:rPr>
            </w:pPr>
            <w:r>
              <w:rPr>
                <w:rFonts w:ascii="Arial Black"/>
                <w:b/>
                <w:color w:val="273C8B"/>
                <w:sz w:val="20"/>
              </w:rPr>
              <w:t>10.0%</w:t>
            </w:r>
          </w:p>
        </w:tc>
      </w:tr>
    </w:tbl>
    <w:p w:rsidR="009702CD" w:rsidRDefault="009702CD">
      <w:pPr>
        <w:jc w:val="center"/>
        <w:rPr>
          <w:sz w:val="20"/>
        </w:rPr>
        <w:sectPr w:rsidR="009702CD">
          <w:headerReference w:type="even" r:id="rId228"/>
          <w:headerReference w:type="default" r:id="rId229"/>
          <w:footerReference w:type="default" r:id="rId230"/>
          <w:pgSz w:w="11910" w:h="16840"/>
          <w:pgMar w:top="1700" w:right="0" w:bottom="880" w:left="0" w:header="720" w:footer="682" w:gutter="0"/>
          <w:pgNumType w:start="47"/>
          <w:cols w:space="720"/>
        </w:sectPr>
      </w:pPr>
    </w:p>
    <w:p w:rsidR="009702CD" w:rsidRDefault="009702CD">
      <w:pPr>
        <w:pStyle w:val="BodyText"/>
      </w:pPr>
    </w:p>
    <w:p w:rsidR="009702CD" w:rsidRDefault="009702CD">
      <w:pPr>
        <w:pStyle w:val="BodyText"/>
        <w:spacing w:before="9"/>
        <w:rPr>
          <w:sz w:val="14"/>
        </w:rPr>
      </w:pPr>
    </w:p>
    <w:p w:rsidR="009702CD" w:rsidRDefault="00166ADE">
      <w:pPr>
        <w:pStyle w:val="Heading5"/>
        <w:numPr>
          <w:ilvl w:val="2"/>
          <w:numId w:val="38"/>
        </w:numPr>
        <w:tabs>
          <w:tab w:val="left" w:pos="1432"/>
        </w:tabs>
        <w:spacing w:before="75"/>
        <w:ind w:hanging="711"/>
      </w:pPr>
      <w:bookmarkStart w:id="43" w:name="3.3.7_Specialized_Services"/>
      <w:bookmarkStart w:id="44" w:name="_bookmark18"/>
      <w:bookmarkEnd w:id="43"/>
      <w:bookmarkEnd w:id="44"/>
      <w:r>
        <w:rPr>
          <w:color w:val="0088CE"/>
          <w:w w:val="90"/>
        </w:rPr>
        <w:t>Specialized</w:t>
      </w:r>
      <w:r>
        <w:rPr>
          <w:color w:val="0088CE"/>
          <w:spacing w:val="-14"/>
          <w:w w:val="90"/>
        </w:rPr>
        <w:t xml:space="preserve"> </w:t>
      </w:r>
      <w:r>
        <w:rPr>
          <w:color w:val="0088CE"/>
          <w:w w:val="90"/>
        </w:rPr>
        <w:t>Services</w:t>
      </w:r>
    </w:p>
    <w:p w:rsidR="009702CD" w:rsidRDefault="00166ADE">
      <w:pPr>
        <w:spacing w:before="23"/>
        <w:ind w:left="720"/>
        <w:rPr>
          <w:rFonts w:ascii="Arial"/>
          <w:i/>
          <w:sz w:val="20"/>
        </w:rPr>
      </w:pPr>
      <w:r>
        <w:rPr>
          <w:b/>
          <w:color w:val="0088CE"/>
          <w:sz w:val="20"/>
        </w:rPr>
        <w:t xml:space="preserve">Note: </w:t>
      </w:r>
      <w:r>
        <w:rPr>
          <w:rFonts w:ascii="Arial"/>
          <w:i/>
          <w:color w:val="6D6E71"/>
          <w:sz w:val="20"/>
        </w:rPr>
        <w:t>the unit of analysis in this section is individuals with disabilities aged 2 years and above</w:t>
      </w:r>
    </w:p>
    <w:p w:rsidR="009702CD" w:rsidRDefault="00166ADE">
      <w:pPr>
        <w:pStyle w:val="BodyText"/>
        <w:spacing w:before="117" w:line="230" w:lineRule="auto"/>
        <w:ind w:left="720" w:right="717"/>
        <w:jc w:val="both"/>
      </w:pPr>
      <w:r>
        <w:rPr>
          <w:color w:val="6D6E71"/>
          <w:w w:val="80"/>
        </w:rPr>
        <w:t xml:space="preserve">Persons with disabilities often require certain services varying from prosthetics, orthotics, different assistive devices, </w:t>
      </w:r>
      <w:r>
        <w:rPr>
          <w:color w:val="6D6E71"/>
          <w:w w:val="85"/>
        </w:rPr>
        <w:t>and</w:t>
      </w:r>
      <w:r>
        <w:rPr>
          <w:color w:val="6D6E71"/>
          <w:spacing w:val="-19"/>
          <w:w w:val="85"/>
        </w:rPr>
        <w:t xml:space="preserve"> </w:t>
      </w:r>
      <w:r>
        <w:rPr>
          <w:color w:val="6D6E71"/>
          <w:w w:val="85"/>
        </w:rPr>
        <w:t>physiotherapy</w:t>
      </w:r>
      <w:r>
        <w:rPr>
          <w:color w:val="6D6E71"/>
          <w:spacing w:val="-19"/>
          <w:w w:val="85"/>
        </w:rPr>
        <w:t xml:space="preserve"> </w:t>
      </w:r>
      <w:r>
        <w:rPr>
          <w:color w:val="6D6E71"/>
          <w:w w:val="85"/>
        </w:rPr>
        <w:t>to</w:t>
      </w:r>
      <w:r>
        <w:rPr>
          <w:color w:val="6D6E71"/>
          <w:spacing w:val="-19"/>
          <w:w w:val="85"/>
        </w:rPr>
        <w:t xml:space="preserve"> </w:t>
      </w:r>
      <w:r>
        <w:rPr>
          <w:color w:val="6D6E71"/>
          <w:w w:val="85"/>
        </w:rPr>
        <w:t>adopted</w:t>
      </w:r>
      <w:r>
        <w:rPr>
          <w:color w:val="6D6E71"/>
          <w:spacing w:val="-19"/>
          <w:w w:val="85"/>
        </w:rPr>
        <w:t xml:space="preserve"> </w:t>
      </w:r>
      <w:r>
        <w:rPr>
          <w:color w:val="6D6E71"/>
          <w:w w:val="85"/>
        </w:rPr>
        <w:t>mainstream</w:t>
      </w:r>
      <w:r>
        <w:rPr>
          <w:color w:val="6D6E71"/>
          <w:spacing w:val="-19"/>
          <w:w w:val="85"/>
        </w:rPr>
        <w:t xml:space="preserve"> </w:t>
      </w:r>
      <w:r>
        <w:rPr>
          <w:color w:val="6D6E71"/>
          <w:w w:val="85"/>
        </w:rPr>
        <w:t>services</w:t>
      </w:r>
      <w:r>
        <w:rPr>
          <w:color w:val="6D6E71"/>
          <w:spacing w:val="-19"/>
          <w:w w:val="85"/>
        </w:rPr>
        <w:t xml:space="preserve"> </w:t>
      </w:r>
      <w:r>
        <w:rPr>
          <w:color w:val="6D6E71"/>
          <w:w w:val="85"/>
        </w:rPr>
        <w:t>such</w:t>
      </w:r>
      <w:r>
        <w:rPr>
          <w:color w:val="6D6E71"/>
          <w:spacing w:val="-19"/>
          <w:w w:val="85"/>
        </w:rPr>
        <w:t xml:space="preserve"> </w:t>
      </w:r>
      <w:r>
        <w:rPr>
          <w:color w:val="6D6E71"/>
          <w:w w:val="85"/>
        </w:rPr>
        <w:t>as</w:t>
      </w:r>
      <w:r>
        <w:rPr>
          <w:color w:val="6D6E71"/>
          <w:spacing w:val="-19"/>
          <w:w w:val="85"/>
        </w:rPr>
        <w:t xml:space="preserve"> </w:t>
      </w:r>
      <w:r>
        <w:rPr>
          <w:color w:val="6D6E71"/>
          <w:w w:val="85"/>
        </w:rPr>
        <w:t>mental</w:t>
      </w:r>
      <w:r>
        <w:rPr>
          <w:color w:val="6D6E71"/>
          <w:spacing w:val="-19"/>
          <w:w w:val="85"/>
        </w:rPr>
        <w:t xml:space="preserve"> </w:t>
      </w:r>
      <w:r>
        <w:rPr>
          <w:color w:val="6D6E71"/>
          <w:w w:val="85"/>
        </w:rPr>
        <w:t>health</w:t>
      </w:r>
      <w:r>
        <w:rPr>
          <w:color w:val="6D6E71"/>
          <w:spacing w:val="-19"/>
          <w:w w:val="85"/>
        </w:rPr>
        <w:t xml:space="preserve"> </w:t>
      </w:r>
      <w:r>
        <w:rPr>
          <w:color w:val="6D6E71"/>
          <w:w w:val="85"/>
        </w:rPr>
        <w:t>and</w:t>
      </w:r>
      <w:r>
        <w:rPr>
          <w:color w:val="6D6E71"/>
          <w:spacing w:val="-19"/>
          <w:w w:val="85"/>
        </w:rPr>
        <w:t xml:space="preserve"> </w:t>
      </w:r>
      <w:r>
        <w:rPr>
          <w:color w:val="6D6E71"/>
          <w:w w:val="85"/>
        </w:rPr>
        <w:t>psychosocial</w:t>
      </w:r>
      <w:r>
        <w:rPr>
          <w:color w:val="6D6E71"/>
          <w:spacing w:val="-19"/>
          <w:w w:val="85"/>
        </w:rPr>
        <w:t xml:space="preserve"> </w:t>
      </w:r>
      <w:r>
        <w:rPr>
          <w:color w:val="6D6E71"/>
          <w:w w:val="85"/>
        </w:rPr>
        <w:t>support</w:t>
      </w:r>
      <w:r>
        <w:rPr>
          <w:color w:val="6D6E71"/>
          <w:spacing w:val="-19"/>
          <w:w w:val="85"/>
        </w:rPr>
        <w:t xml:space="preserve"> </w:t>
      </w:r>
      <w:r>
        <w:rPr>
          <w:color w:val="6D6E71"/>
          <w:w w:val="85"/>
        </w:rPr>
        <w:t>and</w:t>
      </w:r>
      <w:r>
        <w:rPr>
          <w:color w:val="6D6E71"/>
          <w:spacing w:val="-19"/>
          <w:w w:val="85"/>
        </w:rPr>
        <w:t xml:space="preserve"> </w:t>
      </w:r>
      <w:r>
        <w:rPr>
          <w:color w:val="6D6E71"/>
          <w:w w:val="85"/>
        </w:rPr>
        <w:t>support</w:t>
      </w:r>
      <w:r>
        <w:rPr>
          <w:color w:val="6D6E71"/>
          <w:spacing w:val="-19"/>
          <w:w w:val="85"/>
        </w:rPr>
        <w:t xml:space="preserve"> </w:t>
      </w:r>
      <w:r>
        <w:rPr>
          <w:color w:val="6D6E71"/>
          <w:w w:val="85"/>
        </w:rPr>
        <w:t>to education and employme</w:t>
      </w:r>
      <w:r>
        <w:rPr>
          <w:color w:val="6D6E71"/>
          <w:w w:val="85"/>
        </w:rPr>
        <w:t xml:space="preserve">nt. On this, when the study asked what service(s) were required, 24.7% of respondents </w:t>
      </w:r>
      <w:r>
        <w:rPr>
          <w:color w:val="6D6E71"/>
          <w:w w:val="90"/>
        </w:rPr>
        <w:t>with</w:t>
      </w:r>
      <w:r>
        <w:rPr>
          <w:color w:val="6D6E71"/>
          <w:spacing w:val="-26"/>
          <w:w w:val="90"/>
        </w:rPr>
        <w:t xml:space="preserve"> </w:t>
      </w:r>
      <w:r>
        <w:rPr>
          <w:color w:val="6D6E71"/>
          <w:w w:val="90"/>
        </w:rPr>
        <w:t>disabilities</w:t>
      </w:r>
      <w:r>
        <w:rPr>
          <w:color w:val="6D6E71"/>
          <w:spacing w:val="-26"/>
          <w:w w:val="90"/>
        </w:rPr>
        <w:t xml:space="preserve"> </w:t>
      </w:r>
      <w:r>
        <w:rPr>
          <w:color w:val="6D6E71"/>
          <w:w w:val="90"/>
        </w:rPr>
        <w:t>mentioned</w:t>
      </w:r>
      <w:r>
        <w:rPr>
          <w:color w:val="6D6E71"/>
          <w:spacing w:val="-26"/>
          <w:w w:val="90"/>
        </w:rPr>
        <w:t xml:space="preserve"> </w:t>
      </w:r>
      <w:r>
        <w:rPr>
          <w:color w:val="6D6E71"/>
          <w:w w:val="90"/>
        </w:rPr>
        <w:t>physio,</w:t>
      </w:r>
      <w:r>
        <w:rPr>
          <w:color w:val="6D6E71"/>
          <w:spacing w:val="-26"/>
          <w:w w:val="90"/>
        </w:rPr>
        <w:t xml:space="preserve"> </w:t>
      </w:r>
      <w:r>
        <w:rPr>
          <w:color w:val="6D6E71"/>
          <w:w w:val="90"/>
        </w:rPr>
        <w:t>occupational</w:t>
      </w:r>
      <w:r>
        <w:rPr>
          <w:color w:val="6D6E71"/>
          <w:spacing w:val="-26"/>
          <w:w w:val="90"/>
        </w:rPr>
        <w:t xml:space="preserve"> </w:t>
      </w:r>
      <w:r>
        <w:rPr>
          <w:color w:val="6D6E71"/>
          <w:w w:val="90"/>
        </w:rPr>
        <w:t>and</w:t>
      </w:r>
      <w:r>
        <w:rPr>
          <w:color w:val="6D6E71"/>
          <w:spacing w:val="-26"/>
          <w:w w:val="90"/>
        </w:rPr>
        <w:t xml:space="preserve"> </w:t>
      </w:r>
      <w:r>
        <w:rPr>
          <w:color w:val="6D6E71"/>
          <w:w w:val="90"/>
        </w:rPr>
        <w:t>speech</w:t>
      </w:r>
      <w:r>
        <w:rPr>
          <w:color w:val="6D6E71"/>
          <w:spacing w:val="-26"/>
          <w:w w:val="90"/>
        </w:rPr>
        <w:t xml:space="preserve"> </w:t>
      </w:r>
      <w:r>
        <w:rPr>
          <w:color w:val="6D6E71"/>
          <w:w w:val="90"/>
        </w:rPr>
        <w:t>therapies,</w:t>
      </w:r>
      <w:r>
        <w:rPr>
          <w:color w:val="6D6E71"/>
          <w:spacing w:val="-26"/>
          <w:w w:val="90"/>
        </w:rPr>
        <w:t xml:space="preserve"> </w:t>
      </w:r>
      <w:r>
        <w:rPr>
          <w:color w:val="6D6E71"/>
          <w:w w:val="90"/>
        </w:rPr>
        <w:t>followed</w:t>
      </w:r>
      <w:r>
        <w:rPr>
          <w:color w:val="6D6E71"/>
          <w:spacing w:val="-26"/>
          <w:w w:val="90"/>
        </w:rPr>
        <w:t xml:space="preserve"> </w:t>
      </w:r>
      <w:r>
        <w:rPr>
          <w:color w:val="6D6E71"/>
          <w:w w:val="90"/>
        </w:rPr>
        <w:t>by</w:t>
      </w:r>
      <w:r>
        <w:rPr>
          <w:color w:val="6D6E71"/>
          <w:spacing w:val="-26"/>
          <w:w w:val="90"/>
        </w:rPr>
        <w:t xml:space="preserve"> </w:t>
      </w:r>
      <w:r>
        <w:rPr>
          <w:color w:val="6D6E71"/>
          <w:w w:val="90"/>
        </w:rPr>
        <w:t>MHPSS</w:t>
      </w:r>
      <w:r>
        <w:rPr>
          <w:color w:val="6D6E71"/>
          <w:spacing w:val="-26"/>
          <w:w w:val="90"/>
        </w:rPr>
        <w:t xml:space="preserve"> </w:t>
      </w:r>
      <w:r>
        <w:rPr>
          <w:color w:val="6D6E71"/>
          <w:w w:val="90"/>
        </w:rPr>
        <w:t>(21.1%),</w:t>
      </w:r>
      <w:r>
        <w:rPr>
          <w:color w:val="6D6E71"/>
          <w:spacing w:val="-26"/>
          <w:w w:val="90"/>
        </w:rPr>
        <w:t xml:space="preserve"> </w:t>
      </w:r>
      <w:r>
        <w:rPr>
          <w:color w:val="6D6E71"/>
          <w:w w:val="90"/>
        </w:rPr>
        <w:t xml:space="preserve">assistive </w:t>
      </w:r>
      <w:r>
        <w:rPr>
          <w:color w:val="6D6E71"/>
          <w:w w:val="85"/>
        </w:rPr>
        <w:t>devices (18.3%)</w:t>
      </w:r>
      <w:r>
        <w:rPr>
          <w:color w:val="BE1F24"/>
          <w:w w:val="85"/>
          <w:position w:val="7"/>
          <w:sz w:val="11"/>
        </w:rPr>
        <w:t>17</w:t>
      </w:r>
      <w:r>
        <w:rPr>
          <w:color w:val="6D6E71"/>
          <w:w w:val="85"/>
        </w:rPr>
        <w:t>, support to education (15.5%), support to employment (15.4%), accessible information (2.0%), and</w:t>
      </w:r>
      <w:r>
        <w:rPr>
          <w:color w:val="6D6E71"/>
          <w:spacing w:val="-31"/>
          <w:w w:val="85"/>
        </w:rPr>
        <w:t xml:space="preserve"> </w:t>
      </w:r>
      <w:r>
        <w:rPr>
          <w:color w:val="6D6E71"/>
          <w:w w:val="85"/>
        </w:rPr>
        <w:t>prosthetics</w:t>
      </w:r>
      <w:r>
        <w:rPr>
          <w:color w:val="6D6E71"/>
          <w:spacing w:val="-31"/>
          <w:w w:val="85"/>
        </w:rPr>
        <w:t xml:space="preserve"> </w:t>
      </w:r>
      <w:r>
        <w:rPr>
          <w:color w:val="6D6E71"/>
          <w:w w:val="85"/>
        </w:rPr>
        <w:t>and</w:t>
      </w:r>
      <w:r>
        <w:rPr>
          <w:color w:val="6D6E71"/>
          <w:spacing w:val="-31"/>
          <w:w w:val="85"/>
        </w:rPr>
        <w:t xml:space="preserve"> </w:t>
      </w:r>
      <w:r>
        <w:rPr>
          <w:color w:val="6D6E71"/>
          <w:w w:val="85"/>
        </w:rPr>
        <w:t>orthotics</w:t>
      </w:r>
      <w:r>
        <w:rPr>
          <w:color w:val="6D6E71"/>
          <w:spacing w:val="-31"/>
          <w:w w:val="85"/>
        </w:rPr>
        <w:t xml:space="preserve"> </w:t>
      </w:r>
      <w:r>
        <w:rPr>
          <w:color w:val="6D6E71"/>
          <w:w w:val="85"/>
        </w:rPr>
        <w:t>(1.8%).</w:t>
      </w:r>
      <w:r>
        <w:rPr>
          <w:color w:val="6D6E71"/>
          <w:spacing w:val="-31"/>
          <w:w w:val="85"/>
        </w:rPr>
        <w:t xml:space="preserve"> </w:t>
      </w:r>
      <w:r>
        <w:rPr>
          <w:color w:val="6D6E71"/>
          <w:w w:val="85"/>
        </w:rPr>
        <w:t>Respondents</w:t>
      </w:r>
      <w:r>
        <w:rPr>
          <w:color w:val="6D6E71"/>
          <w:spacing w:val="-31"/>
          <w:w w:val="85"/>
        </w:rPr>
        <w:t xml:space="preserve"> </w:t>
      </w:r>
      <w:r>
        <w:rPr>
          <w:color w:val="6D6E71"/>
          <w:w w:val="85"/>
        </w:rPr>
        <w:t>with</w:t>
      </w:r>
      <w:r>
        <w:rPr>
          <w:color w:val="6D6E71"/>
          <w:spacing w:val="-31"/>
          <w:w w:val="85"/>
        </w:rPr>
        <w:t xml:space="preserve"> </w:t>
      </w:r>
      <w:r>
        <w:rPr>
          <w:color w:val="6D6E71"/>
          <w:w w:val="85"/>
        </w:rPr>
        <w:t>disabilities</w:t>
      </w:r>
      <w:r>
        <w:rPr>
          <w:color w:val="6D6E71"/>
          <w:spacing w:val="-31"/>
          <w:w w:val="85"/>
        </w:rPr>
        <w:t xml:space="preserve"> </w:t>
      </w:r>
      <w:r>
        <w:rPr>
          <w:color w:val="6D6E71"/>
          <w:w w:val="85"/>
        </w:rPr>
        <w:t>also</w:t>
      </w:r>
      <w:r>
        <w:rPr>
          <w:color w:val="6D6E71"/>
          <w:spacing w:val="-31"/>
          <w:w w:val="85"/>
        </w:rPr>
        <w:t xml:space="preserve"> </w:t>
      </w:r>
      <w:r>
        <w:rPr>
          <w:color w:val="6D6E71"/>
          <w:w w:val="85"/>
        </w:rPr>
        <w:t>raised</w:t>
      </w:r>
      <w:r>
        <w:rPr>
          <w:color w:val="6D6E71"/>
          <w:spacing w:val="-31"/>
          <w:w w:val="85"/>
        </w:rPr>
        <w:t xml:space="preserve"> </w:t>
      </w:r>
      <w:r>
        <w:rPr>
          <w:color w:val="6D6E71"/>
          <w:w w:val="85"/>
        </w:rPr>
        <w:t>other</w:t>
      </w:r>
      <w:r>
        <w:rPr>
          <w:color w:val="6D6E71"/>
          <w:spacing w:val="-31"/>
          <w:w w:val="85"/>
        </w:rPr>
        <w:t xml:space="preserve"> </w:t>
      </w:r>
      <w:r>
        <w:rPr>
          <w:color w:val="6D6E71"/>
          <w:w w:val="85"/>
        </w:rPr>
        <w:t>services</w:t>
      </w:r>
      <w:r>
        <w:rPr>
          <w:color w:val="6D6E71"/>
          <w:spacing w:val="-31"/>
          <w:w w:val="85"/>
        </w:rPr>
        <w:t xml:space="preserve"> </w:t>
      </w:r>
      <w:r>
        <w:rPr>
          <w:color w:val="6D6E71"/>
          <w:w w:val="85"/>
        </w:rPr>
        <w:t>including</w:t>
      </w:r>
      <w:r>
        <w:rPr>
          <w:color w:val="6D6E71"/>
          <w:spacing w:val="-31"/>
          <w:w w:val="85"/>
        </w:rPr>
        <w:t xml:space="preserve"> </w:t>
      </w:r>
      <w:r>
        <w:rPr>
          <w:color w:val="6D6E71"/>
          <w:w w:val="85"/>
        </w:rPr>
        <w:t>various</w:t>
      </w:r>
      <w:r>
        <w:rPr>
          <w:color w:val="6D6E71"/>
          <w:spacing w:val="-31"/>
          <w:w w:val="85"/>
        </w:rPr>
        <w:t xml:space="preserve"> </w:t>
      </w:r>
      <w:r>
        <w:rPr>
          <w:color w:val="6D6E71"/>
          <w:w w:val="85"/>
        </w:rPr>
        <w:t>tests (e.g.</w:t>
      </w:r>
      <w:r>
        <w:rPr>
          <w:color w:val="6D6E71"/>
          <w:spacing w:val="-35"/>
          <w:w w:val="85"/>
        </w:rPr>
        <w:t xml:space="preserve"> </w:t>
      </w:r>
      <w:r>
        <w:rPr>
          <w:color w:val="6D6E71"/>
          <w:w w:val="85"/>
        </w:rPr>
        <w:t>glaucoma,</w:t>
      </w:r>
      <w:r>
        <w:rPr>
          <w:color w:val="6D6E71"/>
          <w:spacing w:val="-35"/>
          <w:w w:val="85"/>
        </w:rPr>
        <w:t xml:space="preserve"> </w:t>
      </w:r>
      <w:r>
        <w:rPr>
          <w:color w:val="6D6E71"/>
          <w:w w:val="85"/>
        </w:rPr>
        <w:t>tests</w:t>
      </w:r>
      <w:r>
        <w:rPr>
          <w:color w:val="6D6E71"/>
          <w:spacing w:val="-35"/>
          <w:w w:val="85"/>
        </w:rPr>
        <w:t xml:space="preserve"> </w:t>
      </w:r>
      <w:r>
        <w:rPr>
          <w:color w:val="6D6E71"/>
          <w:w w:val="85"/>
        </w:rPr>
        <w:t>with</w:t>
      </w:r>
      <w:r>
        <w:rPr>
          <w:color w:val="6D6E71"/>
          <w:spacing w:val="-35"/>
          <w:w w:val="85"/>
        </w:rPr>
        <w:t xml:space="preserve"> </w:t>
      </w:r>
      <w:r>
        <w:rPr>
          <w:color w:val="6D6E71"/>
          <w:w w:val="85"/>
        </w:rPr>
        <w:t>magnetic</w:t>
      </w:r>
      <w:r>
        <w:rPr>
          <w:color w:val="6D6E71"/>
          <w:spacing w:val="-35"/>
          <w:w w:val="85"/>
        </w:rPr>
        <w:t xml:space="preserve"> </w:t>
      </w:r>
      <w:r>
        <w:rPr>
          <w:color w:val="6D6E71"/>
          <w:w w:val="85"/>
        </w:rPr>
        <w:t>resonan</w:t>
      </w:r>
      <w:r>
        <w:rPr>
          <w:color w:val="6D6E71"/>
          <w:w w:val="85"/>
        </w:rPr>
        <w:t>ce</w:t>
      </w:r>
      <w:r>
        <w:rPr>
          <w:color w:val="6D6E71"/>
          <w:spacing w:val="-35"/>
          <w:w w:val="85"/>
        </w:rPr>
        <w:t xml:space="preserve"> </w:t>
      </w:r>
      <w:r>
        <w:rPr>
          <w:color w:val="6D6E71"/>
          <w:w w:val="85"/>
        </w:rPr>
        <w:t>imaging),</w:t>
      </w:r>
      <w:r>
        <w:rPr>
          <w:color w:val="6D6E71"/>
          <w:spacing w:val="-35"/>
          <w:w w:val="85"/>
        </w:rPr>
        <w:t xml:space="preserve"> </w:t>
      </w:r>
      <w:r>
        <w:rPr>
          <w:color w:val="6D6E71"/>
          <w:w w:val="85"/>
        </w:rPr>
        <w:t>treatments</w:t>
      </w:r>
      <w:r>
        <w:rPr>
          <w:color w:val="6D6E71"/>
          <w:spacing w:val="-35"/>
          <w:w w:val="85"/>
        </w:rPr>
        <w:t xml:space="preserve"> </w:t>
      </w:r>
      <w:r>
        <w:rPr>
          <w:color w:val="6D6E71"/>
          <w:w w:val="85"/>
        </w:rPr>
        <w:t>(e.g.</w:t>
      </w:r>
      <w:r>
        <w:rPr>
          <w:color w:val="6D6E71"/>
          <w:spacing w:val="-35"/>
          <w:w w:val="85"/>
        </w:rPr>
        <w:t xml:space="preserve"> </w:t>
      </w:r>
      <w:r>
        <w:rPr>
          <w:color w:val="6D6E71"/>
          <w:w w:val="85"/>
        </w:rPr>
        <w:t>asthma,</w:t>
      </w:r>
      <w:r>
        <w:rPr>
          <w:color w:val="6D6E71"/>
          <w:spacing w:val="-35"/>
          <w:w w:val="85"/>
        </w:rPr>
        <w:t xml:space="preserve"> </w:t>
      </w:r>
      <w:r>
        <w:rPr>
          <w:color w:val="6D6E71"/>
          <w:w w:val="85"/>
        </w:rPr>
        <w:t>inflammation,</w:t>
      </w:r>
      <w:r>
        <w:rPr>
          <w:color w:val="6D6E71"/>
          <w:spacing w:val="-35"/>
          <w:w w:val="85"/>
        </w:rPr>
        <w:t xml:space="preserve"> </w:t>
      </w:r>
      <w:r>
        <w:rPr>
          <w:color w:val="6D6E71"/>
          <w:w w:val="85"/>
        </w:rPr>
        <w:t>diabetes),</w:t>
      </w:r>
      <w:r>
        <w:rPr>
          <w:color w:val="6D6E71"/>
          <w:spacing w:val="-35"/>
          <w:w w:val="85"/>
        </w:rPr>
        <w:t xml:space="preserve"> </w:t>
      </w:r>
      <w:r>
        <w:rPr>
          <w:color w:val="6D6E71"/>
          <w:w w:val="85"/>
        </w:rPr>
        <w:t xml:space="preserve">surgeries </w:t>
      </w:r>
      <w:r>
        <w:rPr>
          <w:color w:val="6D6E71"/>
          <w:w w:val="90"/>
        </w:rPr>
        <w:t>(corneal</w:t>
      </w:r>
      <w:r>
        <w:rPr>
          <w:color w:val="6D6E71"/>
          <w:spacing w:val="-12"/>
          <w:w w:val="90"/>
        </w:rPr>
        <w:t xml:space="preserve"> </w:t>
      </w:r>
      <w:r>
        <w:rPr>
          <w:color w:val="6D6E71"/>
          <w:w w:val="90"/>
        </w:rPr>
        <w:t>transplantation,</w:t>
      </w:r>
      <w:r>
        <w:rPr>
          <w:color w:val="6D6E71"/>
          <w:spacing w:val="-12"/>
          <w:w w:val="90"/>
        </w:rPr>
        <w:t xml:space="preserve"> </w:t>
      </w:r>
      <w:r>
        <w:rPr>
          <w:color w:val="6D6E71"/>
          <w:w w:val="90"/>
        </w:rPr>
        <w:t>neurosurgery)</w:t>
      </w:r>
      <w:r>
        <w:rPr>
          <w:color w:val="6D6E71"/>
          <w:spacing w:val="-12"/>
          <w:w w:val="90"/>
        </w:rPr>
        <w:t xml:space="preserve"> </w:t>
      </w:r>
      <w:r>
        <w:rPr>
          <w:color w:val="6D6E71"/>
          <w:w w:val="90"/>
        </w:rPr>
        <w:t>and</w:t>
      </w:r>
      <w:r>
        <w:rPr>
          <w:color w:val="6D6E71"/>
          <w:spacing w:val="-12"/>
          <w:w w:val="90"/>
        </w:rPr>
        <w:t xml:space="preserve"> </w:t>
      </w:r>
      <w:r>
        <w:rPr>
          <w:color w:val="6D6E71"/>
          <w:w w:val="90"/>
        </w:rPr>
        <w:t>medicines.</w:t>
      </w:r>
    </w:p>
    <w:p w:rsidR="009702CD" w:rsidRDefault="00166ADE">
      <w:pPr>
        <w:pStyle w:val="BodyText"/>
        <w:spacing w:before="168"/>
        <w:ind w:left="2069" w:right="2069"/>
        <w:jc w:val="center"/>
      </w:pPr>
      <w:r>
        <w:rPr>
          <w:color w:val="0088CE"/>
          <w:w w:val="95"/>
        </w:rPr>
        <w:t xml:space="preserve">Figure 12: </w:t>
      </w:r>
      <w:r>
        <w:rPr>
          <w:color w:val="6D6E71"/>
          <w:w w:val="95"/>
        </w:rPr>
        <w:t>Specialized Services by Needs and Access</w:t>
      </w:r>
    </w:p>
    <w:p w:rsidR="009702CD" w:rsidRDefault="00166ADE">
      <w:pPr>
        <w:spacing w:before="21"/>
        <w:ind w:left="2069" w:right="2069"/>
        <w:jc w:val="center"/>
        <w:rPr>
          <w:rFonts w:ascii="Arial"/>
          <w:i/>
          <w:sz w:val="20"/>
        </w:rPr>
      </w:pPr>
      <w:r>
        <w:rPr>
          <w:rFonts w:ascii="Arial"/>
          <w:i/>
          <w:color w:val="6D6E71"/>
          <w:sz w:val="20"/>
        </w:rPr>
        <w:t>Multiple answers</w:t>
      </w:r>
    </w:p>
    <w:p w:rsidR="009702CD" w:rsidRDefault="009702CD">
      <w:pPr>
        <w:pStyle w:val="BodyText"/>
        <w:spacing w:before="8"/>
        <w:rPr>
          <w:rFonts w:ascii="Arial"/>
          <w:b w:val="0"/>
          <w:i/>
          <w:sz w:val="12"/>
        </w:rPr>
      </w:pPr>
    </w:p>
    <w:p w:rsidR="009702CD" w:rsidRDefault="009702CD">
      <w:pPr>
        <w:rPr>
          <w:rFonts w:ascii="Arial"/>
          <w:sz w:val="12"/>
        </w:rPr>
        <w:sectPr w:rsidR="009702CD">
          <w:footerReference w:type="default" r:id="rId231"/>
          <w:pgSz w:w="11910" w:h="16840"/>
          <w:pgMar w:top="1700" w:right="0" w:bottom="280" w:left="0" w:header="720" w:footer="0" w:gutter="0"/>
          <w:cols w:space="720"/>
        </w:sectPr>
      </w:pPr>
    </w:p>
    <w:p w:rsidR="009702CD" w:rsidRDefault="009702CD">
      <w:pPr>
        <w:pStyle w:val="BodyText"/>
        <w:rPr>
          <w:rFonts w:ascii="Arial"/>
          <w:b w:val="0"/>
          <w:i/>
          <w:sz w:val="22"/>
        </w:rPr>
      </w:pPr>
    </w:p>
    <w:p w:rsidR="009702CD" w:rsidRDefault="009702CD">
      <w:pPr>
        <w:pStyle w:val="BodyText"/>
        <w:spacing w:before="5"/>
        <w:rPr>
          <w:rFonts w:ascii="Arial"/>
          <w:b w:val="0"/>
          <w:i/>
          <w:sz w:val="22"/>
        </w:rPr>
      </w:pPr>
    </w:p>
    <w:p w:rsidR="009702CD" w:rsidRDefault="00166ADE">
      <w:pPr>
        <w:spacing w:line="496" w:lineRule="auto"/>
        <w:ind w:left="1521" w:right="-18" w:firstLine="192"/>
        <w:rPr>
          <w:rFonts w:ascii="Arial"/>
          <w:sz w:val="16"/>
        </w:rPr>
      </w:pPr>
      <w:r>
        <w:rPr>
          <w:rFonts w:ascii="Arial"/>
          <w:color w:val="58595B"/>
          <w:sz w:val="16"/>
        </w:rPr>
        <w:t>Physio, occupational, speech therapy Mental health and psychosocial support</w:t>
      </w:r>
    </w:p>
    <w:p w:rsidR="009702CD" w:rsidRDefault="00166ADE">
      <w:pPr>
        <w:tabs>
          <w:tab w:val="left" w:pos="2818"/>
          <w:tab w:val="left" w:pos="5009"/>
        </w:tabs>
        <w:spacing w:before="111"/>
        <w:ind w:left="370"/>
        <w:rPr>
          <w:rFonts w:ascii="Arial"/>
          <w:sz w:val="14"/>
        </w:rPr>
      </w:pPr>
      <w:r>
        <w:br w:type="column"/>
      </w:r>
      <w:r>
        <w:rPr>
          <w:rFonts w:ascii="Arial"/>
          <w:color w:val="808285"/>
          <w:sz w:val="14"/>
        </w:rPr>
        <w:t>Require but not able</w:t>
      </w:r>
      <w:r>
        <w:rPr>
          <w:rFonts w:ascii="Arial"/>
          <w:color w:val="808285"/>
          <w:spacing w:val="-2"/>
          <w:sz w:val="14"/>
        </w:rPr>
        <w:t xml:space="preserve"> </w:t>
      </w:r>
      <w:r>
        <w:rPr>
          <w:rFonts w:ascii="Arial"/>
          <w:color w:val="808285"/>
          <w:spacing w:val="1"/>
          <w:sz w:val="14"/>
        </w:rPr>
        <w:t>to</w:t>
      </w:r>
      <w:r>
        <w:rPr>
          <w:rFonts w:ascii="Arial"/>
          <w:color w:val="808285"/>
          <w:spacing w:val="2"/>
          <w:sz w:val="14"/>
        </w:rPr>
        <w:t xml:space="preserve"> </w:t>
      </w:r>
      <w:r>
        <w:rPr>
          <w:rFonts w:ascii="Arial"/>
          <w:color w:val="808285"/>
          <w:sz w:val="14"/>
        </w:rPr>
        <w:t>access</w:t>
      </w:r>
      <w:r>
        <w:rPr>
          <w:rFonts w:ascii="Arial"/>
          <w:color w:val="808285"/>
          <w:sz w:val="14"/>
        </w:rPr>
        <w:tab/>
        <w:t xml:space="preserve">Require </w:t>
      </w:r>
      <w:r>
        <w:rPr>
          <w:rFonts w:ascii="Arial"/>
          <w:color w:val="808285"/>
          <w:spacing w:val="1"/>
          <w:sz w:val="14"/>
        </w:rPr>
        <w:t xml:space="preserve">and </w:t>
      </w:r>
      <w:r>
        <w:rPr>
          <w:rFonts w:ascii="Arial"/>
          <w:color w:val="808285"/>
          <w:sz w:val="14"/>
        </w:rPr>
        <w:t>able</w:t>
      </w:r>
      <w:r>
        <w:rPr>
          <w:rFonts w:ascii="Arial"/>
          <w:color w:val="808285"/>
          <w:spacing w:val="-8"/>
          <w:sz w:val="14"/>
        </w:rPr>
        <w:t xml:space="preserve"> </w:t>
      </w:r>
      <w:r>
        <w:rPr>
          <w:rFonts w:ascii="Arial"/>
          <w:color w:val="808285"/>
          <w:sz w:val="14"/>
        </w:rPr>
        <w:t>to</w:t>
      </w:r>
      <w:r>
        <w:rPr>
          <w:rFonts w:ascii="Arial"/>
          <w:color w:val="808285"/>
          <w:spacing w:val="-1"/>
          <w:sz w:val="14"/>
        </w:rPr>
        <w:t xml:space="preserve"> </w:t>
      </w:r>
      <w:r>
        <w:rPr>
          <w:rFonts w:ascii="Arial"/>
          <w:color w:val="808285"/>
          <w:sz w:val="14"/>
        </w:rPr>
        <w:t>access</w:t>
      </w:r>
      <w:r>
        <w:rPr>
          <w:rFonts w:ascii="Arial"/>
          <w:color w:val="808285"/>
          <w:sz w:val="14"/>
        </w:rPr>
        <w:tab/>
        <w:t>Do not</w:t>
      </w:r>
      <w:r>
        <w:rPr>
          <w:rFonts w:ascii="Arial"/>
          <w:color w:val="808285"/>
          <w:spacing w:val="3"/>
          <w:sz w:val="14"/>
        </w:rPr>
        <w:t xml:space="preserve"> </w:t>
      </w:r>
      <w:r>
        <w:rPr>
          <w:rFonts w:ascii="Arial"/>
          <w:color w:val="808285"/>
          <w:sz w:val="14"/>
        </w:rPr>
        <w:t>require</w:t>
      </w:r>
    </w:p>
    <w:p w:rsidR="009702CD" w:rsidRDefault="00166ADE">
      <w:pPr>
        <w:spacing w:before="79"/>
        <w:ind w:left="194"/>
        <w:rPr>
          <w:rFonts w:ascii="Arial"/>
          <w:sz w:val="16"/>
        </w:rPr>
      </w:pPr>
      <w:r>
        <w:rPr>
          <w:noProof/>
          <w:lang w:val="en-AU" w:eastAsia="en-AU" w:bidi="ar-SA"/>
        </w:rPr>
        <w:drawing>
          <wp:anchor distT="0" distB="0" distL="0" distR="0" simplePos="0" relativeHeight="8656" behindDoc="0" locked="0" layoutInCell="1" allowOverlap="1">
            <wp:simplePos x="0" y="0"/>
            <wp:positionH relativeFrom="page">
              <wp:posOffset>2900762</wp:posOffset>
            </wp:positionH>
            <wp:positionV relativeFrom="paragraph">
              <wp:posOffset>-82206</wp:posOffset>
            </wp:positionV>
            <wp:extent cx="67729" cy="67741"/>
            <wp:effectExtent l="0" t="0" r="0" b="0"/>
            <wp:wrapNone/>
            <wp:docPr id="95"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19.png"/>
                    <pic:cNvPicPr/>
                  </pic:nvPicPr>
                  <pic:blipFill>
                    <a:blip r:embed="rId232" cstate="print"/>
                    <a:stretch>
                      <a:fillRect/>
                    </a:stretch>
                  </pic:blipFill>
                  <pic:spPr>
                    <a:xfrm>
                      <a:off x="0" y="0"/>
                      <a:ext cx="67729" cy="67741"/>
                    </a:xfrm>
                    <a:prstGeom prst="rect">
                      <a:avLst/>
                    </a:prstGeom>
                  </pic:spPr>
                </pic:pic>
              </a:graphicData>
            </a:graphic>
          </wp:anchor>
        </w:drawing>
      </w:r>
      <w:r>
        <w:rPr>
          <w:noProof/>
          <w:lang w:val="en-AU" w:eastAsia="en-AU" w:bidi="ar-SA"/>
        </w:rPr>
        <w:drawing>
          <wp:anchor distT="0" distB="0" distL="0" distR="0" simplePos="0" relativeHeight="268024583" behindDoc="1" locked="0" layoutInCell="1" allowOverlap="1">
            <wp:simplePos x="0" y="0"/>
            <wp:positionH relativeFrom="page">
              <wp:posOffset>4460311</wp:posOffset>
            </wp:positionH>
            <wp:positionV relativeFrom="paragraph">
              <wp:posOffset>-82201</wp:posOffset>
            </wp:positionV>
            <wp:extent cx="67729" cy="67741"/>
            <wp:effectExtent l="0" t="0" r="0" b="0"/>
            <wp:wrapNone/>
            <wp:docPr id="97"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20.png"/>
                    <pic:cNvPicPr/>
                  </pic:nvPicPr>
                  <pic:blipFill>
                    <a:blip r:embed="rId233" cstate="print"/>
                    <a:stretch>
                      <a:fillRect/>
                    </a:stretch>
                  </pic:blipFill>
                  <pic:spPr>
                    <a:xfrm>
                      <a:off x="0" y="0"/>
                      <a:ext cx="67729" cy="67741"/>
                    </a:xfrm>
                    <a:prstGeom prst="rect">
                      <a:avLst/>
                    </a:prstGeom>
                  </pic:spPr>
                </pic:pic>
              </a:graphicData>
            </a:graphic>
          </wp:anchor>
        </w:drawing>
      </w:r>
      <w:r>
        <w:rPr>
          <w:noProof/>
          <w:lang w:val="en-AU" w:eastAsia="en-AU" w:bidi="ar-SA"/>
        </w:rPr>
        <w:drawing>
          <wp:anchor distT="0" distB="0" distL="0" distR="0" simplePos="0" relativeHeight="268024607" behindDoc="1" locked="0" layoutInCell="1" allowOverlap="1">
            <wp:simplePos x="0" y="0"/>
            <wp:positionH relativeFrom="page">
              <wp:posOffset>5880332</wp:posOffset>
            </wp:positionH>
            <wp:positionV relativeFrom="paragraph">
              <wp:posOffset>-82206</wp:posOffset>
            </wp:positionV>
            <wp:extent cx="67729" cy="67741"/>
            <wp:effectExtent l="0" t="0" r="0" b="0"/>
            <wp:wrapNone/>
            <wp:docPr id="99"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21.png"/>
                    <pic:cNvPicPr/>
                  </pic:nvPicPr>
                  <pic:blipFill>
                    <a:blip r:embed="rId234" cstate="print"/>
                    <a:stretch>
                      <a:fillRect/>
                    </a:stretch>
                  </pic:blipFill>
                  <pic:spPr>
                    <a:xfrm>
                      <a:off x="0" y="0"/>
                      <a:ext cx="67729" cy="67741"/>
                    </a:xfrm>
                    <a:prstGeom prst="rect">
                      <a:avLst/>
                    </a:prstGeom>
                  </pic:spPr>
                </pic:pic>
              </a:graphicData>
            </a:graphic>
          </wp:anchor>
        </w:drawing>
      </w:r>
      <w:r>
        <w:pict>
          <v:shape id="_x0000_s3224" type="#_x0000_t202" style="position:absolute;left:0;text-align:left;margin-left:247.1pt;margin-top:12.65pt;width:53.95pt;height:9pt;z-index:8824;mso-position-horizontal-relative:page;mso-position-vertical-relative:text" fillcolor="#53c0e8" stroked="f">
            <v:textbox inset="0,0,0,0">
              <w:txbxContent>
                <w:p w:rsidR="009702CD" w:rsidRDefault="00166ADE">
                  <w:pPr>
                    <w:spacing w:line="170" w:lineRule="exact"/>
                    <w:ind w:left="44"/>
                    <w:rPr>
                      <w:rFonts w:ascii="Arial"/>
                      <w:sz w:val="16"/>
                    </w:rPr>
                  </w:pPr>
                  <w:r>
                    <w:rPr>
                      <w:rFonts w:ascii="Arial"/>
                      <w:color w:val="FFFFFF"/>
                      <w:w w:val="105"/>
                      <w:sz w:val="16"/>
                    </w:rPr>
                    <w:t>259 (18.9%)</w:t>
                  </w:r>
                </w:p>
              </w:txbxContent>
            </v:textbox>
            <w10:wrap anchorx="page"/>
          </v:shape>
        </w:pict>
      </w:r>
      <w:r>
        <w:rPr>
          <w:rFonts w:ascii="Arial"/>
          <w:color w:val="0375BC"/>
          <w:w w:val="105"/>
          <w:sz w:val="16"/>
        </w:rPr>
        <w:t>81 (5.9%)</w:t>
      </w:r>
    </w:p>
    <w:p w:rsidR="009702CD" w:rsidRDefault="00166ADE">
      <w:pPr>
        <w:tabs>
          <w:tab w:val="left" w:pos="1615"/>
        </w:tabs>
        <w:spacing w:line="180" w:lineRule="exact"/>
        <w:ind w:left="194"/>
        <w:rPr>
          <w:rFonts w:ascii="Arial"/>
          <w:sz w:val="18"/>
        </w:rPr>
      </w:pPr>
      <w:r>
        <w:rPr>
          <w:rFonts w:ascii="Arial"/>
          <w:position w:val="-3"/>
          <w:sz w:val="18"/>
        </w:rPr>
      </w:r>
      <w:r>
        <w:rPr>
          <w:rFonts w:ascii="Arial"/>
          <w:position w:val="-3"/>
          <w:sz w:val="18"/>
        </w:rPr>
        <w:pict>
          <v:group id="_x0000_s3222" style="width:17.15pt;height:9pt;mso-position-horizontal-relative:char;mso-position-vertical-relative:line" coordsize="343,180">
            <v:rect id="_x0000_s3223" style="position:absolute;width:343;height:180" fillcolor="#0375bc" stroked="f"/>
            <w10:wrap type="none"/>
            <w10:anchorlock/>
          </v:group>
        </w:pict>
      </w:r>
      <w:r>
        <w:rPr>
          <w:rFonts w:ascii="Arial"/>
          <w:position w:val="-3"/>
          <w:sz w:val="18"/>
        </w:rPr>
        <w:tab/>
      </w:r>
      <w:r>
        <w:rPr>
          <w:rFonts w:ascii="Arial"/>
          <w:position w:val="-3"/>
          <w:sz w:val="18"/>
        </w:rPr>
      </w:r>
      <w:r>
        <w:rPr>
          <w:rFonts w:ascii="Arial"/>
          <w:position w:val="-3"/>
          <w:sz w:val="18"/>
        </w:rPr>
        <w:pict>
          <v:shape id="_x0000_s3221" type="#_x0000_t202" style="width:215.65pt;height:9pt;mso-left-percent:-10001;mso-top-percent:-10001;mso-position-horizontal:absolute;mso-position-horizontal-relative:char;mso-position-vertical:absolute;mso-position-vertical-relative:line;mso-left-percent:-10001;mso-top-percent:-10001" fillcolor="#d1d3d4" stroked="f">
            <v:textbox inset="0,0,0,0">
              <w:txbxContent>
                <w:p w:rsidR="009702CD" w:rsidRDefault="00166ADE">
                  <w:pPr>
                    <w:spacing w:line="169" w:lineRule="exact"/>
                    <w:ind w:right="50"/>
                    <w:jc w:val="right"/>
                    <w:rPr>
                      <w:rFonts w:ascii="Arial"/>
                      <w:sz w:val="16"/>
                    </w:rPr>
                  </w:pPr>
                  <w:r>
                    <w:rPr>
                      <w:rFonts w:ascii="Arial"/>
                      <w:color w:val="808285"/>
                      <w:w w:val="105"/>
                      <w:sz w:val="16"/>
                    </w:rPr>
                    <w:t>1,034 (75.3%)</w:t>
                  </w:r>
                </w:p>
              </w:txbxContent>
            </v:textbox>
            <w10:wrap type="none"/>
            <w10:anchorlock/>
          </v:shape>
        </w:pict>
      </w:r>
    </w:p>
    <w:p w:rsidR="009702CD" w:rsidRDefault="00166ADE">
      <w:pPr>
        <w:spacing w:before="16"/>
        <w:ind w:left="194"/>
        <w:rPr>
          <w:rFonts w:ascii="Arial"/>
          <w:sz w:val="16"/>
        </w:rPr>
      </w:pPr>
      <w:r>
        <w:pict>
          <v:shape id="_x0000_s3220" type="#_x0000_t202" style="position:absolute;left:0;text-align:left;margin-left:242pt;margin-top:9.5pt;width:48.8pt;height:9pt;z-index:8800;mso-position-horizontal-relative:page" fillcolor="#53c0e8" stroked="f">
            <v:textbox inset="0,0,0,0">
              <w:txbxContent>
                <w:p w:rsidR="009702CD" w:rsidRDefault="00166ADE">
                  <w:pPr>
                    <w:spacing w:line="170" w:lineRule="exact"/>
                    <w:ind w:left="28"/>
                    <w:rPr>
                      <w:rFonts w:ascii="Arial"/>
                      <w:sz w:val="16"/>
                    </w:rPr>
                  </w:pPr>
                  <w:r>
                    <w:rPr>
                      <w:rFonts w:ascii="Arial"/>
                      <w:color w:val="FFFFFF"/>
                      <w:w w:val="105"/>
                      <w:sz w:val="16"/>
                    </w:rPr>
                    <w:t>234 (17.0%)</w:t>
                  </w:r>
                </w:p>
              </w:txbxContent>
            </v:textbox>
            <w10:wrap anchorx="page"/>
          </v:shape>
        </w:pict>
      </w:r>
      <w:r>
        <w:rPr>
          <w:rFonts w:ascii="Arial"/>
          <w:color w:val="0375BC"/>
          <w:w w:val="105"/>
          <w:sz w:val="16"/>
        </w:rPr>
        <w:t>56 (4.1%)</w:t>
      </w:r>
    </w:p>
    <w:p w:rsidR="009702CD" w:rsidRDefault="00166ADE">
      <w:pPr>
        <w:tabs>
          <w:tab w:val="left" w:pos="1409"/>
        </w:tabs>
        <w:spacing w:line="180" w:lineRule="exact"/>
        <w:ind w:left="194"/>
        <w:rPr>
          <w:rFonts w:ascii="Arial"/>
          <w:sz w:val="18"/>
        </w:rPr>
      </w:pPr>
      <w:r>
        <w:rPr>
          <w:rFonts w:ascii="Arial"/>
          <w:position w:val="-3"/>
          <w:sz w:val="18"/>
        </w:rPr>
      </w:r>
      <w:r>
        <w:rPr>
          <w:rFonts w:ascii="Arial"/>
          <w:position w:val="-3"/>
          <w:sz w:val="18"/>
        </w:rPr>
        <w:pict>
          <v:group id="_x0000_s3218" style="width:12pt;height:9pt;mso-position-horizontal-relative:char;mso-position-vertical-relative:line" coordsize="240,180">
            <v:rect id="_x0000_s3219" style="position:absolute;width:240;height:180" fillcolor="#0375bc" stroked="f"/>
            <w10:wrap type="none"/>
            <w10:anchorlock/>
          </v:group>
        </w:pict>
      </w:r>
      <w:r>
        <w:rPr>
          <w:rFonts w:ascii="Arial"/>
          <w:position w:val="-3"/>
          <w:sz w:val="18"/>
        </w:rPr>
        <w:tab/>
      </w:r>
      <w:r>
        <w:rPr>
          <w:rFonts w:ascii="Arial"/>
          <w:position w:val="-3"/>
          <w:sz w:val="18"/>
        </w:rPr>
      </w:r>
      <w:r>
        <w:rPr>
          <w:rFonts w:ascii="Arial"/>
          <w:position w:val="-3"/>
          <w:sz w:val="18"/>
        </w:rPr>
        <w:pict>
          <v:shape id="_x0000_s3217" type="#_x0000_t202" style="width:225.9pt;height:9pt;mso-left-percent:-10001;mso-top-percent:-10001;mso-position-horizontal:absolute;mso-position-horizontal-relative:char;mso-position-vertical:absolute;mso-position-vertical-relative:line;mso-left-percent:-10001;mso-top-percent:-10001" fillcolor="#d1d3d4" stroked="f">
            <v:textbox inset="0,0,0,0">
              <w:txbxContent>
                <w:p w:rsidR="009702CD" w:rsidRDefault="00166ADE">
                  <w:pPr>
                    <w:spacing w:line="169" w:lineRule="exact"/>
                    <w:ind w:right="50"/>
                    <w:jc w:val="right"/>
                    <w:rPr>
                      <w:rFonts w:ascii="Arial"/>
                      <w:sz w:val="16"/>
                    </w:rPr>
                  </w:pPr>
                  <w:r>
                    <w:rPr>
                      <w:rFonts w:ascii="Arial"/>
                      <w:color w:val="808285"/>
                      <w:w w:val="105"/>
                      <w:sz w:val="16"/>
                    </w:rPr>
                    <w:t>1,084 (78.9%)</w:t>
                  </w:r>
                </w:p>
              </w:txbxContent>
            </v:textbox>
            <w10:wrap type="none"/>
            <w10:anchorlock/>
          </v:shape>
        </w:pict>
      </w:r>
    </w:p>
    <w:p w:rsidR="009702CD" w:rsidRDefault="00166ADE">
      <w:pPr>
        <w:spacing w:before="16" w:line="148" w:lineRule="exact"/>
        <w:ind w:left="194"/>
        <w:rPr>
          <w:rFonts w:ascii="Arial"/>
          <w:sz w:val="16"/>
        </w:rPr>
      </w:pPr>
      <w:r>
        <w:pict>
          <v:group id="_x0000_s3213" style="position:absolute;left:0;text-align:left;margin-left:230pt;margin-top:9.5pt;width:286.65pt;height:9pt;z-index:-410944;mso-position-horizontal-relative:page" coordorigin="4600,190" coordsize="5733,180">
            <v:rect id="_x0000_s3216" style="position:absolute;left:4600;top:190;width:309;height:180" fillcolor="#0375bc" stroked="f"/>
            <v:rect id="_x0000_s3215" style="position:absolute;left:4908;top:190;width:753;height:180" fillcolor="#53c0e8" stroked="f"/>
            <v:rect id="_x0000_s3214" style="position:absolute;left:5661;top:190;width:4672;height:180" fillcolor="#d1d3d4" stroked="f"/>
            <w10:wrap anchorx="page"/>
          </v:group>
        </w:pict>
      </w:r>
      <w:r>
        <w:rPr>
          <w:rFonts w:ascii="Arial"/>
          <w:color w:val="0375BC"/>
          <w:w w:val="105"/>
          <w:sz w:val="16"/>
        </w:rPr>
        <w:t>71 (5.2%)</w:t>
      </w:r>
    </w:p>
    <w:p w:rsidR="009702CD" w:rsidRDefault="009702CD">
      <w:pPr>
        <w:spacing w:line="148" w:lineRule="exact"/>
        <w:rPr>
          <w:rFonts w:ascii="Arial"/>
          <w:sz w:val="16"/>
        </w:rPr>
        <w:sectPr w:rsidR="009702CD">
          <w:type w:val="continuous"/>
          <w:pgSz w:w="11910" w:h="16840"/>
          <w:pgMar w:top="620" w:right="0" w:bottom="280" w:left="0" w:header="720" w:footer="720" w:gutter="0"/>
          <w:cols w:num="2" w:space="720" w:equalWidth="0">
            <w:col w:w="4366" w:space="40"/>
            <w:col w:w="7504"/>
          </w:cols>
        </w:sectPr>
      </w:pPr>
    </w:p>
    <w:p w:rsidR="009702CD" w:rsidRDefault="00166ADE">
      <w:pPr>
        <w:spacing w:line="496" w:lineRule="auto"/>
        <w:ind w:left="2545" w:firstLine="562"/>
        <w:jc w:val="right"/>
        <w:rPr>
          <w:rFonts w:ascii="Arial"/>
          <w:sz w:val="16"/>
        </w:rPr>
      </w:pPr>
      <w:r>
        <w:rPr>
          <w:rFonts w:ascii="Arial"/>
          <w:color w:val="58595B"/>
          <w:sz w:val="16"/>
        </w:rPr>
        <w:t>Assistive Devices</w:t>
      </w:r>
      <w:r>
        <w:rPr>
          <w:rFonts w:ascii="Arial"/>
          <w:color w:val="58595B"/>
          <w:w w:val="95"/>
          <w:sz w:val="16"/>
        </w:rPr>
        <w:t xml:space="preserve"> </w:t>
      </w:r>
      <w:r>
        <w:rPr>
          <w:rFonts w:ascii="Arial"/>
          <w:color w:val="58595B"/>
          <w:sz w:val="16"/>
        </w:rPr>
        <w:t>Support to education</w:t>
      </w:r>
      <w:r>
        <w:rPr>
          <w:rFonts w:ascii="Arial"/>
          <w:color w:val="58595B"/>
          <w:sz w:val="16"/>
        </w:rPr>
        <w:t xml:space="preserve"> </w:t>
      </w:r>
      <w:r>
        <w:rPr>
          <w:rFonts w:ascii="Arial"/>
          <w:color w:val="58595B"/>
          <w:sz w:val="16"/>
        </w:rPr>
        <w:t>Support to employment</w:t>
      </w:r>
      <w:r>
        <w:rPr>
          <w:rFonts w:ascii="Arial"/>
          <w:color w:val="58595B"/>
          <w:w w:val="117"/>
          <w:sz w:val="16"/>
        </w:rPr>
        <w:t xml:space="preserve"> </w:t>
      </w:r>
      <w:r>
        <w:rPr>
          <w:rFonts w:ascii="Arial"/>
          <w:color w:val="58595B"/>
          <w:sz w:val="16"/>
        </w:rPr>
        <w:t>Accessible information</w:t>
      </w:r>
      <w:r>
        <w:rPr>
          <w:rFonts w:ascii="Arial"/>
          <w:color w:val="58595B"/>
          <w:sz w:val="16"/>
        </w:rPr>
        <w:t xml:space="preserve"> </w:t>
      </w:r>
      <w:r>
        <w:rPr>
          <w:rFonts w:ascii="Arial"/>
          <w:color w:val="58595B"/>
          <w:sz w:val="16"/>
        </w:rPr>
        <w:t>Prosthetics and Orthotics</w:t>
      </w:r>
    </w:p>
    <w:p w:rsidR="009702CD" w:rsidRDefault="00166ADE">
      <w:pPr>
        <w:spacing w:line="181" w:lineRule="exact"/>
        <w:jc w:val="right"/>
        <w:rPr>
          <w:rFonts w:ascii="Arial"/>
          <w:sz w:val="16"/>
        </w:rPr>
      </w:pPr>
      <w:r>
        <w:rPr>
          <w:rFonts w:ascii="Arial"/>
          <w:color w:val="58595B"/>
          <w:sz w:val="16"/>
        </w:rPr>
        <w:t>Other services</w:t>
      </w:r>
    </w:p>
    <w:p w:rsidR="009702CD" w:rsidRDefault="00166ADE">
      <w:pPr>
        <w:spacing w:line="183" w:lineRule="exact"/>
        <w:ind w:left="526"/>
        <w:rPr>
          <w:rFonts w:ascii="Arial"/>
          <w:sz w:val="16"/>
        </w:rPr>
      </w:pPr>
      <w:r>
        <w:br w:type="column"/>
      </w:r>
      <w:r>
        <w:rPr>
          <w:rFonts w:ascii="Arial"/>
          <w:color w:val="FFFFFF"/>
          <w:w w:val="105"/>
          <w:sz w:val="16"/>
        </w:rPr>
        <w:t>181 (13.2%)</w:t>
      </w:r>
    </w:p>
    <w:p w:rsidR="009702CD" w:rsidRDefault="00166ADE">
      <w:pPr>
        <w:spacing w:before="36" w:line="172" w:lineRule="exact"/>
        <w:ind w:left="194"/>
        <w:rPr>
          <w:rFonts w:ascii="Arial"/>
          <w:sz w:val="16"/>
        </w:rPr>
      </w:pPr>
      <w:r>
        <w:rPr>
          <w:rFonts w:ascii="Arial"/>
          <w:color w:val="0375BC"/>
          <w:w w:val="105"/>
          <w:sz w:val="16"/>
        </w:rPr>
        <w:t>36 (2.6%)</w:t>
      </w:r>
    </w:p>
    <w:p w:rsidR="009702CD" w:rsidRDefault="00166ADE">
      <w:pPr>
        <w:spacing w:line="172" w:lineRule="exact"/>
        <w:ind w:left="374"/>
        <w:rPr>
          <w:rFonts w:ascii="Arial"/>
          <w:sz w:val="16"/>
        </w:rPr>
      </w:pPr>
      <w:r>
        <w:pict>
          <v:group id="_x0000_s3209" style="position:absolute;left:0;text-align:left;margin-left:230pt;margin-top:.1pt;width:286.65pt;height:9pt;z-index:-410968;mso-position-horizontal-relative:page" coordorigin="4600,2" coordsize="5733,180">
            <v:rect id="_x0000_s3212" style="position:absolute;left:4600;top:2;width:155;height:180" fillcolor="#0375bc" stroked="f"/>
            <v:rect id="_x0000_s3211" style="position:absolute;left:4754;top:2;width:736;height:180" fillcolor="#53c0e8" stroked="f"/>
            <v:rect id="_x0000_s3210" style="position:absolute;left:5490;top:2;width:4844;height:180" fillcolor="#d1d3d4" stroked="f"/>
            <w10:wrap anchorx="page"/>
          </v:group>
        </w:pict>
      </w:r>
      <w:r>
        <w:rPr>
          <w:rFonts w:ascii="Arial"/>
          <w:color w:val="FFFFFF"/>
          <w:w w:val="105"/>
          <w:sz w:val="16"/>
        </w:rPr>
        <w:t>177 (12.9%)</w:t>
      </w:r>
    </w:p>
    <w:p w:rsidR="009702CD" w:rsidRDefault="00166ADE">
      <w:pPr>
        <w:spacing w:before="36" w:line="172" w:lineRule="exact"/>
        <w:ind w:left="194"/>
        <w:rPr>
          <w:rFonts w:ascii="Arial"/>
          <w:sz w:val="16"/>
        </w:rPr>
      </w:pPr>
      <w:r>
        <w:rPr>
          <w:rFonts w:ascii="Arial"/>
          <w:color w:val="0375BC"/>
          <w:w w:val="105"/>
          <w:sz w:val="16"/>
        </w:rPr>
        <w:t>37 (2.7%)</w:t>
      </w:r>
    </w:p>
    <w:p w:rsidR="009702CD" w:rsidRDefault="00166ADE">
      <w:pPr>
        <w:spacing w:line="172" w:lineRule="exact"/>
        <w:ind w:left="374"/>
        <w:rPr>
          <w:rFonts w:ascii="Arial"/>
          <w:sz w:val="16"/>
        </w:rPr>
      </w:pPr>
      <w:r>
        <w:pict>
          <v:group id="_x0000_s3205" style="position:absolute;left:0;text-align:left;margin-left:230pt;margin-top:.1pt;width:286.65pt;height:9pt;z-index:-410920;mso-position-horizontal-relative:page" coordorigin="4600,2" coordsize="5733,180">
            <v:rect id="_x0000_s3208" style="position:absolute;left:4600;top:2;width:155;height:180" fillcolor="#0375bc" stroked="f"/>
            <v:rect id="_x0000_s3207" style="position:absolute;left:4754;top:2;width:736;height:180" fillcolor="#53c0e8" stroked="f"/>
            <v:rect id="_x0000_s3206" style="position:absolute;left:5490;top:2;width:4844;height:180" fillcolor="#d1d3d4" stroked="f"/>
            <w10:wrap anchorx="page"/>
          </v:group>
        </w:pict>
      </w:r>
      <w:r>
        <w:rPr>
          <w:rFonts w:ascii="Arial"/>
          <w:color w:val="FFFFFF"/>
          <w:w w:val="105"/>
          <w:sz w:val="16"/>
        </w:rPr>
        <w:t>175 (12.7%)</w:t>
      </w:r>
    </w:p>
    <w:p w:rsidR="009702CD" w:rsidRDefault="00166ADE">
      <w:pPr>
        <w:spacing w:before="36"/>
        <w:ind w:left="194"/>
        <w:rPr>
          <w:rFonts w:ascii="Arial"/>
          <w:sz w:val="16"/>
        </w:rPr>
      </w:pPr>
      <w:r>
        <w:pict>
          <v:shape id="_x0000_s3204" type="#_x0000_t202" style="position:absolute;left:0;text-align:left;margin-left:236pt;margin-top:10.5pt;width:280.7pt;height:9pt;z-index:8776;mso-position-horizontal-relative:page" fillcolor="#d1d3d4" stroked="f">
            <v:textbox inset="0,0,0,0">
              <w:txbxContent>
                <w:p w:rsidR="009702CD" w:rsidRDefault="00166ADE">
                  <w:pPr>
                    <w:tabs>
                      <w:tab w:val="left" w:pos="4510"/>
                    </w:tabs>
                    <w:spacing w:line="170" w:lineRule="exact"/>
                    <w:ind w:left="14"/>
                    <w:rPr>
                      <w:rFonts w:ascii="Arial"/>
                      <w:sz w:val="16"/>
                    </w:rPr>
                  </w:pPr>
                  <w:r>
                    <w:rPr>
                      <w:rFonts w:ascii="Arial"/>
                      <w:color w:val="53C0E8"/>
                      <w:w w:val="105"/>
                      <w:sz w:val="16"/>
                    </w:rPr>
                    <w:t>17</w:t>
                  </w:r>
                  <w:r>
                    <w:rPr>
                      <w:rFonts w:ascii="Arial"/>
                      <w:color w:val="53C0E8"/>
                      <w:spacing w:val="-9"/>
                      <w:w w:val="105"/>
                      <w:sz w:val="16"/>
                    </w:rPr>
                    <w:t xml:space="preserve"> </w:t>
                  </w:r>
                  <w:r>
                    <w:rPr>
                      <w:rFonts w:ascii="Arial"/>
                      <w:color w:val="53C0E8"/>
                      <w:w w:val="105"/>
                      <w:sz w:val="16"/>
                    </w:rPr>
                    <w:t>(1.2%)</w:t>
                  </w:r>
                  <w:r>
                    <w:rPr>
                      <w:rFonts w:ascii="Arial"/>
                      <w:color w:val="53C0E8"/>
                      <w:w w:val="105"/>
                      <w:sz w:val="16"/>
                    </w:rPr>
                    <w:tab/>
                  </w:r>
                  <w:r>
                    <w:rPr>
                      <w:rFonts w:ascii="Arial"/>
                      <w:color w:val="808285"/>
                      <w:w w:val="105"/>
                      <w:sz w:val="16"/>
                    </w:rPr>
                    <w:t>1,346</w:t>
                  </w:r>
                  <w:r>
                    <w:rPr>
                      <w:rFonts w:ascii="Arial"/>
                      <w:color w:val="808285"/>
                      <w:spacing w:val="-8"/>
                      <w:w w:val="105"/>
                      <w:sz w:val="16"/>
                    </w:rPr>
                    <w:t xml:space="preserve"> </w:t>
                  </w:r>
                  <w:r>
                    <w:rPr>
                      <w:rFonts w:ascii="Arial"/>
                      <w:color w:val="808285"/>
                      <w:w w:val="105"/>
                      <w:sz w:val="16"/>
                    </w:rPr>
                    <w:t>(98.0%)</w:t>
                  </w:r>
                </w:p>
              </w:txbxContent>
            </v:textbox>
            <w10:wrap anchorx="page"/>
          </v:shape>
        </w:pict>
      </w:r>
      <w:r>
        <w:rPr>
          <w:rFonts w:ascii="Arial"/>
          <w:color w:val="0375BC"/>
          <w:w w:val="105"/>
          <w:sz w:val="16"/>
        </w:rPr>
        <w:t>11 (0.8%)</w:t>
      </w:r>
    </w:p>
    <w:p w:rsidR="009702CD" w:rsidRDefault="00166ADE">
      <w:pPr>
        <w:pStyle w:val="BodyText"/>
        <w:spacing w:line="180" w:lineRule="exact"/>
        <w:ind w:left="194"/>
        <w:rPr>
          <w:rFonts w:ascii="Arial"/>
          <w:b w:val="0"/>
          <w:sz w:val="18"/>
        </w:rPr>
      </w:pPr>
      <w:r>
        <w:rPr>
          <w:rFonts w:ascii="Arial"/>
          <w:b w:val="0"/>
          <w:position w:val="-3"/>
          <w:sz w:val="18"/>
        </w:rPr>
      </w:r>
      <w:r>
        <w:rPr>
          <w:rFonts w:ascii="Arial"/>
          <w:b w:val="0"/>
          <w:position w:val="-3"/>
          <w:sz w:val="18"/>
        </w:rPr>
        <w:pict>
          <v:group id="_x0000_s3201" style="width:6pt;height:9pt;mso-position-horizontal-relative:char;mso-position-vertical-relative:line" coordsize="120,180">
            <v:rect id="_x0000_s3203" style="position:absolute;width:52;height:180" fillcolor="#0375bc" stroked="f"/>
            <v:rect id="_x0000_s3202" style="position:absolute;left:51;width:69;height:180" fillcolor="#53c0e8" stroked="f"/>
            <w10:wrap type="none"/>
            <w10:anchorlock/>
          </v:group>
        </w:pict>
      </w:r>
    </w:p>
    <w:p w:rsidR="009702CD" w:rsidRDefault="00166ADE">
      <w:pPr>
        <w:spacing w:before="16"/>
        <w:ind w:left="194"/>
        <w:rPr>
          <w:rFonts w:ascii="Arial"/>
          <w:sz w:val="16"/>
        </w:rPr>
      </w:pPr>
      <w:r>
        <w:pict>
          <v:shape id="_x0000_s3200" type="#_x0000_t202" style="position:absolute;left:0;text-align:left;margin-left:235.15pt;margin-top:9.5pt;width:281.55pt;height:9pt;z-index:8752;mso-position-horizontal-relative:page" fillcolor="#d1d3d4" stroked="f">
            <v:textbox inset="0,0,0,0">
              <w:txbxContent>
                <w:p w:rsidR="009702CD" w:rsidRDefault="00166ADE">
                  <w:pPr>
                    <w:tabs>
                      <w:tab w:val="left" w:pos="4527"/>
                    </w:tabs>
                    <w:spacing w:line="170" w:lineRule="exact"/>
                    <w:ind w:left="11"/>
                    <w:rPr>
                      <w:rFonts w:ascii="Arial"/>
                      <w:sz w:val="16"/>
                    </w:rPr>
                  </w:pPr>
                  <w:r>
                    <w:rPr>
                      <w:rFonts w:ascii="Arial"/>
                      <w:color w:val="53C0E8"/>
                      <w:w w:val="105"/>
                      <w:sz w:val="16"/>
                    </w:rPr>
                    <w:t>17</w:t>
                  </w:r>
                  <w:r>
                    <w:rPr>
                      <w:rFonts w:ascii="Arial"/>
                      <w:color w:val="53C0E8"/>
                      <w:spacing w:val="-9"/>
                      <w:w w:val="105"/>
                      <w:sz w:val="16"/>
                    </w:rPr>
                    <w:t xml:space="preserve"> </w:t>
                  </w:r>
                  <w:r>
                    <w:rPr>
                      <w:rFonts w:ascii="Arial"/>
                      <w:color w:val="53C0E8"/>
                      <w:w w:val="105"/>
                      <w:sz w:val="16"/>
                    </w:rPr>
                    <w:t>(1.2%)</w:t>
                  </w:r>
                  <w:r>
                    <w:rPr>
                      <w:rFonts w:ascii="Arial"/>
                      <w:color w:val="53C0E8"/>
                      <w:w w:val="105"/>
                      <w:sz w:val="16"/>
                    </w:rPr>
                    <w:tab/>
                  </w:r>
                  <w:r>
                    <w:rPr>
                      <w:rFonts w:ascii="Arial"/>
                      <w:color w:val="808285"/>
                      <w:w w:val="105"/>
                      <w:sz w:val="16"/>
                    </w:rPr>
                    <w:t>1,349</w:t>
                  </w:r>
                  <w:r>
                    <w:rPr>
                      <w:rFonts w:ascii="Arial"/>
                      <w:color w:val="808285"/>
                      <w:spacing w:val="-8"/>
                      <w:w w:val="105"/>
                      <w:sz w:val="16"/>
                    </w:rPr>
                    <w:t xml:space="preserve"> </w:t>
                  </w:r>
                  <w:r>
                    <w:rPr>
                      <w:rFonts w:ascii="Arial"/>
                      <w:color w:val="808285"/>
                      <w:w w:val="105"/>
                      <w:sz w:val="16"/>
                    </w:rPr>
                    <w:t>(98.2%)</w:t>
                  </w:r>
                </w:p>
              </w:txbxContent>
            </v:textbox>
            <w10:wrap anchorx="page"/>
          </v:shape>
        </w:pict>
      </w:r>
      <w:r>
        <w:rPr>
          <w:rFonts w:ascii="Arial"/>
          <w:color w:val="0375BC"/>
          <w:sz w:val="16"/>
        </w:rPr>
        <w:t>8(0.6%)</w:t>
      </w:r>
    </w:p>
    <w:p w:rsidR="009702CD" w:rsidRDefault="00166ADE">
      <w:pPr>
        <w:pStyle w:val="BodyText"/>
        <w:spacing w:line="180" w:lineRule="exact"/>
        <w:ind w:left="194"/>
        <w:rPr>
          <w:rFonts w:ascii="Arial"/>
          <w:b w:val="0"/>
          <w:sz w:val="18"/>
        </w:rPr>
      </w:pPr>
      <w:r>
        <w:rPr>
          <w:rFonts w:ascii="Arial"/>
          <w:b w:val="0"/>
          <w:position w:val="-3"/>
          <w:sz w:val="18"/>
        </w:rPr>
      </w:r>
      <w:r>
        <w:rPr>
          <w:rFonts w:ascii="Arial"/>
          <w:b w:val="0"/>
          <w:position w:val="-3"/>
          <w:sz w:val="18"/>
        </w:rPr>
        <w:pict>
          <v:group id="_x0000_s3197" style="width:5.15pt;height:9pt;mso-position-horizontal-relative:char;mso-position-vertical-relative:line" coordsize="103,180">
            <v:rect id="_x0000_s3199" style="position:absolute;width:35;height:180" fillcolor="#0375bc" stroked="f"/>
            <v:rect id="_x0000_s3198" style="position:absolute;left:34;width:69;height:180" fillcolor="#53c0e8" stroked="f"/>
            <w10:wrap type="none"/>
            <w10:anchorlock/>
          </v:group>
        </w:pict>
      </w:r>
    </w:p>
    <w:p w:rsidR="009702CD" w:rsidRDefault="00166ADE">
      <w:pPr>
        <w:spacing w:before="17"/>
        <w:ind w:left="194"/>
        <w:rPr>
          <w:rFonts w:ascii="Arial"/>
          <w:sz w:val="16"/>
        </w:rPr>
      </w:pPr>
      <w:r>
        <w:pict>
          <v:rect id="_x0000_s3196" style="position:absolute;left:0;text-align:left;margin-left:230pt;margin-top:9.55pt;width:13.7pt;height:9pt;z-index:8560;mso-position-horizontal-relative:page" fillcolor="#0375bc" stroked="f">
            <w10:wrap anchorx="page"/>
          </v:rect>
        </w:pict>
      </w:r>
      <w:r>
        <w:rPr>
          <w:rFonts w:ascii="Arial"/>
          <w:color w:val="0375BC"/>
          <w:w w:val="105"/>
          <w:sz w:val="16"/>
        </w:rPr>
        <w:t>65 (4.7%)</w:t>
      </w:r>
    </w:p>
    <w:p w:rsidR="009702CD" w:rsidRDefault="00166ADE">
      <w:pPr>
        <w:pStyle w:val="BodyText"/>
        <w:spacing w:line="180" w:lineRule="exact"/>
        <w:ind w:left="468" w:right="-289"/>
        <w:rPr>
          <w:rFonts w:ascii="Arial"/>
          <w:b w:val="0"/>
          <w:sz w:val="18"/>
        </w:rPr>
      </w:pPr>
      <w:r>
        <w:rPr>
          <w:rFonts w:ascii="Arial"/>
          <w:b w:val="0"/>
          <w:position w:val="-3"/>
          <w:sz w:val="18"/>
        </w:rPr>
      </w:r>
      <w:r>
        <w:rPr>
          <w:rFonts w:ascii="Arial"/>
          <w:b w:val="0"/>
          <w:position w:val="-3"/>
          <w:sz w:val="18"/>
        </w:rPr>
        <w:pict>
          <v:shape id="_x0000_s3195" type="#_x0000_t202" style="width:62.5pt;height:9pt;mso-left-percent:-10001;mso-top-percent:-10001;mso-position-horizontal:absolute;mso-position-horizontal-relative:char;mso-position-vertical:absolute;mso-position-vertical-relative:line;mso-left-percent:-10001;mso-top-percent:-10001" fillcolor="#53c0e8" stroked="f">
            <v:textbox inset="0,0,0,0">
              <w:txbxContent>
                <w:p w:rsidR="009702CD" w:rsidRDefault="00166ADE">
                  <w:pPr>
                    <w:spacing w:line="170" w:lineRule="exact"/>
                    <w:ind w:left="284"/>
                    <w:rPr>
                      <w:rFonts w:ascii="Arial"/>
                      <w:sz w:val="16"/>
                    </w:rPr>
                  </w:pPr>
                  <w:r>
                    <w:rPr>
                      <w:rFonts w:ascii="Arial"/>
                      <w:color w:val="FFFFFF"/>
                      <w:w w:val="105"/>
                      <w:sz w:val="16"/>
                    </w:rPr>
                    <w:t>299 (21.8%)</w:t>
                  </w:r>
                </w:p>
              </w:txbxContent>
            </v:textbox>
            <w10:wrap type="none"/>
            <w10:anchorlock/>
          </v:shape>
        </w:pict>
      </w:r>
    </w:p>
    <w:p w:rsidR="009702CD" w:rsidRDefault="00166ADE">
      <w:pPr>
        <w:spacing w:line="182" w:lineRule="exact"/>
        <w:ind w:left="2545"/>
        <w:rPr>
          <w:rFonts w:ascii="Arial"/>
          <w:sz w:val="16"/>
        </w:rPr>
      </w:pPr>
      <w:r>
        <w:br w:type="column"/>
      </w:r>
      <w:r>
        <w:rPr>
          <w:rFonts w:ascii="Arial"/>
          <w:color w:val="808285"/>
          <w:w w:val="105"/>
          <w:sz w:val="16"/>
        </w:rPr>
        <w:t>1,122 (81.7%)</w:t>
      </w:r>
    </w:p>
    <w:p w:rsidR="009702CD" w:rsidRDefault="00166ADE">
      <w:pPr>
        <w:spacing w:before="196"/>
        <w:ind w:left="2546"/>
        <w:rPr>
          <w:rFonts w:ascii="Arial"/>
          <w:sz w:val="16"/>
        </w:rPr>
      </w:pPr>
      <w:r>
        <w:rPr>
          <w:rFonts w:ascii="Arial"/>
          <w:color w:val="808285"/>
          <w:w w:val="105"/>
          <w:sz w:val="16"/>
        </w:rPr>
        <w:t>1,161 (84.5%)</w:t>
      </w:r>
    </w:p>
    <w:p w:rsidR="009702CD" w:rsidRDefault="00166ADE">
      <w:pPr>
        <w:spacing w:before="196"/>
        <w:ind w:left="2546"/>
        <w:rPr>
          <w:rFonts w:ascii="Arial"/>
          <w:sz w:val="16"/>
        </w:rPr>
      </w:pPr>
      <w:r>
        <w:rPr>
          <w:rFonts w:ascii="Arial"/>
          <w:color w:val="808285"/>
          <w:w w:val="105"/>
          <w:sz w:val="16"/>
        </w:rPr>
        <w:t>1,162 (84.6%)</w:t>
      </w:r>
    </w:p>
    <w:p w:rsidR="009702CD" w:rsidRDefault="009702CD">
      <w:pPr>
        <w:rPr>
          <w:rFonts w:ascii="Arial"/>
          <w:sz w:val="16"/>
        </w:rPr>
        <w:sectPr w:rsidR="009702CD">
          <w:type w:val="continuous"/>
          <w:pgSz w:w="11910" w:h="16840"/>
          <w:pgMar w:top="620" w:right="0" w:bottom="280" w:left="0" w:header="720" w:footer="720" w:gutter="0"/>
          <w:cols w:num="3" w:space="720" w:equalWidth="0">
            <w:col w:w="4366" w:space="40"/>
            <w:col w:w="1480" w:space="798"/>
            <w:col w:w="5226"/>
          </w:cols>
        </w:sectPr>
      </w:pPr>
    </w:p>
    <w:p w:rsidR="009702CD" w:rsidRDefault="009702CD">
      <w:pPr>
        <w:pStyle w:val="BodyText"/>
        <w:spacing w:before="8"/>
        <w:rPr>
          <w:rFonts w:ascii="Arial"/>
          <w:b w:val="0"/>
          <w:sz w:val="21"/>
        </w:rPr>
      </w:pPr>
    </w:p>
    <w:p w:rsidR="009702CD" w:rsidRDefault="00166ADE">
      <w:pPr>
        <w:pStyle w:val="BodyText"/>
        <w:spacing w:before="89" w:line="232" w:lineRule="auto"/>
        <w:ind w:left="719" w:right="717"/>
        <w:jc w:val="both"/>
      </w:pPr>
      <w:r>
        <w:pict>
          <v:shape id="_x0000_s3194" type="#_x0000_t202" style="position:absolute;left:0;text-align:left;margin-left:306.15pt;margin-top:-21.05pt;width:210.5pt;height:9pt;z-index:8728;mso-position-horizontal-relative:page" fillcolor="#d1d3d4" stroked="f">
            <v:textbox inset="0,0,0,0">
              <w:txbxContent>
                <w:p w:rsidR="009702CD" w:rsidRDefault="00166ADE">
                  <w:pPr>
                    <w:spacing w:line="170" w:lineRule="exact"/>
                    <w:ind w:right="50"/>
                    <w:jc w:val="right"/>
                    <w:rPr>
                      <w:rFonts w:ascii="Arial"/>
                      <w:sz w:val="16"/>
                    </w:rPr>
                  </w:pPr>
                  <w:r>
                    <w:rPr>
                      <w:rFonts w:ascii="Arial"/>
                      <w:color w:val="808285"/>
                      <w:w w:val="105"/>
                      <w:sz w:val="16"/>
                    </w:rPr>
                    <w:t>1,010 (73.5%)</w:t>
                  </w:r>
                </w:p>
              </w:txbxContent>
            </v:textbox>
            <w10:wrap anchorx="page"/>
          </v:shape>
        </w:pict>
      </w:r>
      <w:r>
        <w:rPr>
          <w:color w:val="6D6E71"/>
          <w:w w:val="85"/>
        </w:rPr>
        <w:t>However,</w:t>
      </w:r>
      <w:r>
        <w:rPr>
          <w:color w:val="6D6E71"/>
          <w:spacing w:val="-21"/>
          <w:w w:val="85"/>
        </w:rPr>
        <w:t xml:space="preserve"> </w:t>
      </w:r>
      <w:r>
        <w:rPr>
          <w:color w:val="6D6E71"/>
          <w:w w:val="85"/>
        </w:rPr>
        <w:t>the</w:t>
      </w:r>
      <w:r>
        <w:rPr>
          <w:color w:val="6D6E71"/>
          <w:spacing w:val="-21"/>
          <w:w w:val="85"/>
        </w:rPr>
        <w:t xml:space="preserve"> </w:t>
      </w:r>
      <w:r>
        <w:rPr>
          <w:color w:val="6D6E71"/>
          <w:w w:val="85"/>
        </w:rPr>
        <w:t>study</w:t>
      </w:r>
      <w:r>
        <w:rPr>
          <w:color w:val="6D6E71"/>
          <w:spacing w:val="-21"/>
          <w:w w:val="85"/>
        </w:rPr>
        <w:t xml:space="preserve"> </w:t>
      </w:r>
      <w:r>
        <w:rPr>
          <w:color w:val="6D6E71"/>
          <w:w w:val="85"/>
        </w:rPr>
        <w:t>found</w:t>
      </w:r>
      <w:r>
        <w:rPr>
          <w:color w:val="6D6E71"/>
          <w:spacing w:val="-21"/>
          <w:w w:val="85"/>
        </w:rPr>
        <w:t xml:space="preserve"> </w:t>
      </w:r>
      <w:r>
        <w:rPr>
          <w:color w:val="6D6E71"/>
          <w:w w:val="85"/>
        </w:rPr>
        <w:t>that</w:t>
      </w:r>
      <w:r>
        <w:rPr>
          <w:color w:val="6D6E71"/>
          <w:spacing w:val="-21"/>
          <w:w w:val="85"/>
        </w:rPr>
        <w:t xml:space="preserve"> </w:t>
      </w:r>
      <w:r>
        <w:rPr>
          <w:color w:val="6D6E71"/>
          <w:w w:val="85"/>
        </w:rPr>
        <w:t>not</w:t>
      </w:r>
      <w:r>
        <w:rPr>
          <w:color w:val="6D6E71"/>
          <w:spacing w:val="-21"/>
          <w:w w:val="85"/>
        </w:rPr>
        <w:t xml:space="preserve"> </w:t>
      </w:r>
      <w:r>
        <w:rPr>
          <w:color w:val="6D6E71"/>
          <w:w w:val="85"/>
        </w:rPr>
        <w:t>all</w:t>
      </w:r>
      <w:r>
        <w:rPr>
          <w:color w:val="6D6E71"/>
          <w:spacing w:val="-21"/>
          <w:w w:val="85"/>
        </w:rPr>
        <w:t xml:space="preserve"> </w:t>
      </w:r>
      <w:r>
        <w:rPr>
          <w:color w:val="6D6E71"/>
          <w:w w:val="85"/>
        </w:rPr>
        <w:t>persons</w:t>
      </w:r>
      <w:r>
        <w:rPr>
          <w:color w:val="6D6E71"/>
          <w:spacing w:val="-21"/>
          <w:w w:val="85"/>
        </w:rPr>
        <w:t xml:space="preserve"> </w:t>
      </w:r>
      <w:r>
        <w:rPr>
          <w:color w:val="6D6E71"/>
          <w:w w:val="85"/>
        </w:rPr>
        <w:t>with</w:t>
      </w:r>
      <w:r>
        <w:rPr>
          <w:color w:val="6D6E71"/>
          <w:spacing w:val="-21"/>
          <w:w w:val="85"/>
        </w:rPr>
        <w:t xml:space="preserve"> </w:t>
      </w:r>
      <w:r>
        <w:rPr>
          <w:color w:val="6D6E71"/>
          <w:w w:val="85"/>
        </w:rPr>
        <w:t>disabilities</w:t>
      </w:r>
      <w:r>
        <w:rPr>
          <w:color w:val="6D6E71"/>
          <w:spacing w:val="-21"/>
          <w:w w:val="85"/>
        </w:rPr>
        <w:t xml:space="preserve"> </w:t>
      </w:r>
      <w:r>
        <w:rPr>
          <w:color w:val="6D6E71"/>
          <w:w w:val="85"/>
        </w:rPr>
        <w:t>could</w:t>
      </w:r>
      <w:r>
        <w:rPr>
          <w:color w:val="6D6E71"/>
          <w:spacing w:val="-21"/>
          <w:w w:val="85"/>
        </w:rPr>
        <w:t xml:space="preserve"> </w:t>
      </w:r>
      <w:r>
        <w:rPr>
          <w:color w:val="6D6E71"/>
          <w:w w:val="85"/>
        </w:rPr>
        <w:t>benefit</w:t>
      </w:r>
      <w:r>
        <w:rPr>
          <w:color w:val="6D6E71"/>
          <w:spacing w:val="-21"/>
          <w:w w:val="85"/>
        </w:rPr>
        <w:t xml:space="preserve"> </w:t>
      </w:r>
      <w:r>
        <w:rPr>
          <w:color w:val="6D6E71"/>
          <w:w w:val="85"/>
        </w:rPr>
        <w:t>from</w:t>
      </w:r>
      <w:r>
        <w:rPr>
          <w:color w:val="6D6E71"/>
          <w:spacing w:val="-21"/>
          <w:w w:val="85"/>
        </w:rPr>
        <w:t xml:space="preserve"> </w:t>
      </w:r>
      <w:r>
        <w:rPr>
          <w:color w:val="6D6E71"/>
          <w:w w:val="85"/>
        </w:rPr>
        <w:t>the</w:t>
      </w:r>
      <w:r>
        <w:rPr>
          <w:color w:val="6D6E71"/>
          <w:spacing w:val="-21"/>
          <w:w w:val="85"/>
        </w:rPr>
        <w:t xml:space="preserve"> </w:t>
      </w:r>
      <w:r>
        <w:rPr>
          <w:color w:val="6D6E71"/>
          <w:w w:val="85"/>
        </w:rPr>
        <w:t>required</w:t>
      </w:r>
      <w:r>
        <w:rPr>
          <w:color w:val="6D6E71"/>
          <w:spacing w:val="-21"/>
          <w:w w:val="85"/>
        </w:rPr>
        <w:t xml:space="preserve"> </w:t>
      </w:r>
      <w:r>
        <w:rPr>
          <w:color w:val="6D6E71"/>
          <w:w w:val="85"/>
        </w:rPr>
        <w:t>services.</w:t>
      </w:r>
      <w:r>
        <w:rPr>
          <w:color w:val="6D6E71"/>
          <w:spacing w:val="-21"/>
          <w:w w:val="85"/>
        </w:rPr>
        <w:t xml:space="preserve"> </w:t>
      </w:r>
      <w:r>
        <w:rPr>
          <w:color w:val="6D6E71"/>
          <w:w w:val="85"/>
        </w:rPr>
        <w:t>Overall,</w:t>
      </w:r>
      <w:r>
        <w:rPr>
          <w:color w:val="6D6E71"/>
          <w:spacing w:val="-21"/>
          <w:w w:val="85"/>
        </w:rPr>
        <w:t xml:space="preserve"> </w:t>
      </w:r>
      <w:r>
        <w:rPr>
          <w:color w:val="6D6E71"/>
          <w:w w:val="85"/>
        </w:rPr>
        <w:t xml:space="preserve">350 </w:t>
      </w:r>
      <w:r>
        <w:rPr>
          <w:color w:val="6D6E71"/>
          <w:w w:val="90"/>
        </w:rPr>
        <w:t>out</w:t>
      </w:r>
      <w:r>
        <w:rPr>
          <w:color w:val="6D6E71"/>
          <w:spacing w:val="-29"/>
          <w:w w:val="90"/>
        </w:rPr>
        <w:t xml:space="preserve"> </w:t>
      </w:r>
      <w:r>
        <w:rPr>
          <w:color w:val="6D6E71"/>
          <w:w w:val="90"/>
        </w:rPr>
        <w:t>of</w:t>
      </w:r>
      <w:r>
        <w:rPr>
          <w:color w:val="6D6E71"/>
          <w:spacing w:val="-29"/>
          <w:w w:val="90"/>
        </w:rPr>
        <w:t xml:space="preserve"> </w:t>
      </w:r>
      <w:r>
        <w:rPr>
          <w:color w:val="6D6E71"/>
          <w:w w:val="90"/>
        </w:rPr>
        <w:t>1,374,</w:t>
      </w:r>
      <w:r>
        <w:rPr>
          <w:color w:val="6D6E71"/>
          <w:spacing w:val="-29"/>
          <w:w w:val="90"/>
        </w:rPr>
        <w:t xml:space="preserve"> </w:t>
      </w:r>
      <w:r>
        <w:rPr>
          <w:color w:val="6D6E71"/>
          <w:w w:val="90"/>
        </w:rPr>
        <w:t>or</w:t>
      </w:r>
      <w:r>
        <w:rPr>
          <w:color w:val="6D6E71"/>
          <w:spacing w:val="-29"/>
          <w:w w:val="90"/>
        </w:rPr>
        <w:t xml:space="preserve"> </w:t>
      </w:r>
      <w:r>
        <w:rPr>
          <w:color w:val="0088CE"/>
          <w:w w:val="90"/>
        </w:rPr>
        <w:t>25.5%</w:t>
      </w:r>
      <w:r>
        <w:rPr>
          <w:color w:val="0088CE"/>
          <w:spacing w:val="-28"/>
          <w:w w:val="90"/>
        </w:rPr>
        <w:t xml:space="preserve"> </w:t>
      </w:r>
      <w:r>
        <w:rPr>
          <w:color w:val="0088CE"/>
          <w:w w:val="90"/>
        </w:rPr>
        <w:t>persons</w:t>
      </w:r>
      <w:r>
        <w:rPr>
          <w:color w:val="0088CE"/>
          <w:spacing w:val="-28"/>
          <w:w w:val="90"/>
        </w:rPr>
        <w:t xml:space="preserve"> </w:t>
      </w:r>
      <w:r>
        <w:rPr>
          <w:color w:val="0088CE"/>
          <w:w w:val="90"/>
        </w:rPr>
        <w:t>with</w:t>
      </w:r>
      <w:r>
        <w:rPr>
          <w:color w:val="0088CE"/>
          <w:spacing w:val="-28"/>
          <w:w w:val="90"/>
        </w:rPr>
        <w:t xml:space="preserve"> </w:t>
      </w:r>
      <w:r>
        <w:rPr>
          <w:color w:val="0088CE"/>
          <w:w w:val="90"/>
        </w:rPr>
        <w:t>disabilities,</w:t>
      </w:r>
      <w:r>
        <w:rPr>
          <w:color w:val="0088CE"/>
          <w:spacing w:val="-28"/>
          <w:w w:val="90"/>
        </w:rPr>
        <w:t xml:space="preserve"> </w:t>
      </w:r>
      <w:r>
        <w:rPr>
          <w:color w:val="0088CE"/>
          <w:w w:val="90"/>
        </w:rPr>
        <w:t>were</w:t>
      </w:r>
      <w:r>
        <w:rPr>
          <w:color w:val="0088CE"/>
          <w:spacing w:val="-28"/>
          <w:w w:val="90"/>
        </w:rPr>
        <w:t xml:space="preserve"> </w:t>
      </w:r>
      <w:r>
        <w:rPr>
          <w:color w:val="0088CE"/>
          <w:w w:val="90"/>
        </w:rPr>
        <w:t>unable</w:t>
      </w:r>
      <w:r>
        <w:rPr>
          <w:color w:val="0088CE"/>
          <w:spacing w:val="-28"/>
          <w:w w:val="90"/>
        </w:rPr>
        <w:t xml:space="preserve"> </w:t>
      </w:r>
      <w:r>
        <w:rPr>
          <w:color w:val="0088CE"/>
          <w:w w:val="90"/>
        </w:rPr>
        <w:t>to</w:t>
      </w:r>
      <w:r>
        <w:rPr>
          <w:color w:val="0088CE"/>
          <w:spacing w:val="-28"/>
          <w:w w:val="90"/>
        </w:rPr>
        <w:t xml:space="preserve"> </w:t>
      </w:r>
      <w:r>
        <w:rPr>
          <w:color w:val="0088CE"/>
          <w:w w:val="90"/>
        </w:rPr>
        <w:t>access</w:t>
      </w:r>
      <w:r>
        <w:rPr>
          <w:color w:val="0088CE"/>
          <w:spacing w:val="-28"/>
          <w:w w:val="90"/>
        </w:rPr>
        <w:t xml:space="preserve"> </w:t>
      </w:r>
      <w:r>
        <w:rPr>
          <w:color w:val="0088CE"/>
          <w:w w:val="90"/>
        </w:rPr>
        <w:t>at</w:t>
      </w:r>
      <w:r>
        <w:rPr>
          <w:color w:val="0088CE"/>
          <w:spacing w:val="-28"/>
          <w:w w:val="90"/>
        </w:rPr>
        <w:t xml:space="preserve"> </w:t>
      </w:r>
      <w:r>
        <w:rPr>
          <w:color w:val="0088CE"/>
          <w:w w:val="90"/>
        </w:rPr>
        <w:t>least</w:t>
      </w:r>
      <w:r>
        <w:rPr>
          <w:color w:val="0088CE"/>
          <w:spacing w:val="-28"/>
          <w:w w:val="90"/>
        </w:rPr>
        <w:t xml:space="preserve"> </w:t>
      </w:r>
      <w:r>
        <w:rPr>
          <w:color w:val="0088CE"/>
          <w:w w:val="90"/>
        </w:rPr>
        <w:t>one</w:t>
      </w:r>
      <w:r>
        <w:rPr>
          <w:color w:val="0088CE"/>
          <w:spacing w:val="-28"/>
          <w:w w:val="90"/>
        </w:rPr>
        <w:t xml:space="preserve"> </w:t>
      </w:r>
      <w:r>
        <w:rPr>
          <w:color w:val="0088CE"/>
          <w:w w:val="90"/>
        </w:rPr>
        <w:t>specialized</w:t>
      </w:r>
      <w:r>
        <w:rPr>
          <w:color w:val="0088CE"/>
          <w:spacing w:val="-28"/>
          <w:w w:val="90"/>
        </w:rPr>
        <w:t xml:space="preserve"> </w:t>
      </w:r>
      <w:r>
        <w:rPr>
          <w:color w:val="0088CE"/>
          <w:w w:val="90"/>
        </w:rPr>
        <w:t>service</w:t>
      </w:r>
      <w:r>
        <w:rPr>
          <w:color w:val="0088CE"/>
          <w:spacing w:val="-28"/>
          <w:w w:val="90"/>
        </w:rPr>
        <w:t xml:space="preserve"> </w:t>
      </w:r>
      <w:r>
        <w:rPr>
          <w:color w:val="0088CE"/>
          <w:w w:val="90"/>
        </w:rPr>
        <w:t xml:space="preserve">despite </w:t>
      </w:r>
      <w:r>
        <w:rPr>
          <w:color w:val="0088CE"/>
          <w:w w:val="85"/>
        </w:rPr>
        <w:t>their</w:t>
      </w:r>
      <w:r>
        <w:rPr>
          <w:color w:val="0088CE"/>
          <w:spacing w:val="-32"/>
          <w:w w:val="85"/>
        </w:rPr>
        <w:t xml:space="preserve"> </w:t>
      </w:r>
      <w:r>
        <w:rPr>
          <w:color w:val="0088CE"/>
          <w:w w:val="85"/>
        </w:rPr>
        <w:t>needs.</w:t>
      </w:r>
      <w:r>
        <w:rPr>
          <w:color w:val="0088CE"/>
          <w:spacing w:val="-32"/>
          <w:w w:val="85"/>
        </w:rPr>
        <w:t xml:space="preserve"> </w:t>
      </w:r>
      <w:r>
        <w:rPr>
          <w:color w:val="6D6E71"/>
          <w:w w:val="85"/>
        </w:rPr>
        <w:t>Further</w:t>
      </w:r>
      <w:r>
        <w:rPr>
          <w:color w:val="6D6E71"/>
          <w:spacing w:val="-32"/>
          <w:w w:val="85"/>
        </w:rPr>
        <w:t xml:space="preserve"> </w:t>
      </w:r>
      <w:r>
        <w:rPr>
          <w:color w:val="6D6E71"/>
          <w:w w:val="85"/>
        </w:rPr>
        <w:t>statistical</w:t>
      </w:r>
      <w:r>
        <w:rPr>
          <w:color w:val="6D6E71"/>
          <w:spacing w:val="-32"/>
          <w:w w:val="85"/>
        </w:rPr>
        <w:t xml:space="preserve"> </w:t>
      </w:r>
      <w:r>
        <w:rPr>
          <w:color w:val="6D6E71"/>
          <w:w w:val="85"/>
        </w:rPr>
        <w:t>analysis</w:t>
      </w:r>
      <w:r>
        <w:rPr>
          <w:color w:val="6D6E71"/>
          <w:spacing w:val="-32"/>
          <w:w w:val="85"/>
        </w:rPr>
        <w:t xml:space="preserve"> </w:t>
      </w:r>
      <w:r>
        <w:rPr>
          <w:color w:val="6D6E71"/>
          <w:w w:val="85"/>
        </w:rPr>
        <w:t>proved</w:t>
      </w:r>
      <w:r>
        <w:rPr>
          <w:color w:val="6D6E71"/>
          <w:spacing w:val="-32"/>
          <w:w w:val="85"/>
        </w:rPr>
        <w:t xml:space="preserve"> </w:t>
      </w:r>
      <w:r>
        <w:rPr>
          <w:color w:val="6D6E71"/>
          <w:w w:val="85"/>
        </w:rPr>
        <w:t>that,</w:t>
      </w:r>
      <w:r>
        <w:rPr>
          <w:color w:val="6D6E71"/>
          <w:spacing w:val="-32"/>
          <w:w w:val="85"/>
        </w:rPr>
        <w:t xml:space="preserve"> </w:t>
      </w:r>
      <w:r>
        <w:rPr>
          <w:color w:val="6D6E71"/>
          <w:w w:val="85"/>
        </w:rPr>
        <w:t>while</w:t>
      </w:r>
      <w:r>
        <w:rPr>
          <w:color w:val="6D6E71"/>
          <w:spacing w:val="-32"/>
          <w:w w:val="85"/>
        </w:rPr>
        <w:t xml:space="preserve"> </w:t>
      </w:r>
      <w:r>
        <w:rPr>
          <w:color w:val="6D6E71"/>
          <w:w w:val="85"/>
        </w:rPr>
        <w:t>persons</w:t>
      </w:r>
      <w:r>
        <w:rPr>
          <w:color w:val="6D6E71"/>
          <w:spacing w:val="-32"/>
          <w:w w:val="85"/>
        </w:rPr>
        <w:t xml:space="preserve"> </w:t>
      </w:r>
      <w:r>
        <w:rPr>
          <w:color w:val="6D6E71"/>
          <w:w w:val="85"/>
        </w:rPr>
        <w:t>who</w:t>
      </w:r>
      <w:r>
        <w:rPr>
          <w:color w:val="6D6E71"/>
          <w:spacing w:val="-32"/>
          <w:w w:val="85"/>
        </w:rPr>
        <w:t xml:space="preserve"> </w:t>
      </w:r>
      <w:r>
        <w:rPr>
          <w:color w:val="6D6E71"/>
          <w:w w:val="85"/>
        </w:rPr>
        <w:t>have</w:t>
      </w:r>
      <w:r>
        <w:rPr>
          <w:color w:val="6D6E71"/>
          <w:spacing w:val="-32"/>
          <w:w w:val="85"/>
        </w:rPr>
        <w:t xml:space="preserve"> </w:t>
      </w:r>
      <w:r>
        <w:rPr>
          <w:color w:val="6D6E71"/>
          <w:w w:val="85"/>
        </w:rPr>
        <w:t>difficulties</w:t>
      </w:r>
      <w:r>
        <w:rPr>
          <w:color w:val="6D6E71"/>
          <w:spacing w:val="-32"/>
          <w:w w:val="85"/>
        </w:rPr>
        <w:t xml:space="preserve"> </w:t>
      </w:r>
      <w:r>
        <w:rPr>
          <w:color w:val="6D6E71"/>
          <w:w w:val="85"/>
        </w:rPr>
        <w:t>with</w:t>
      </w:r>
      <w:r>
        <w:rPr>
          <w:color w:val="6D6E71"/>
          <w:spacing w:val="-32"/>
          <w:w w:val="85"/>
        </w:rPr>
        <w:t xml:space="preserve"> </w:t>
      </w:r>
      <w:r>
        <w:rPr>
          <w:color w:val="6D6E71"/>
          <w:w w:val="85"/>
        </w:rPr>
        <w:t>depression</w:t>
      </w:r>
      <w:r>
        <w:rPr>
          <w:color w:val="6D6E71"/>
          <w:spacing w:val="-32"/>
          <w:w w:val="85"/>
        </w:rPr>
        <w:t xml:space="preserve"> </w:t>
      </w:r>
      <w:r>
        <w:rPr>
          <w:color w:val="6D6E71"/>
          <w:w w:val="85"/>
        </w:rPr>
        <w:t>and</w:t>
      </w:r>
      <w:r>
        <w:rPr>
          <w:color w:val="6D6E71"/>
          <w:spacing w:val="-32"/>
          <w:w w:val="85"/>
        </w:rPr>
        <w:t xml:space="preserve"> </w:t>
      </w:r>
      <w:r>
        <w:rPr>
          <w:color w:val="6D6E71"/>
          <w:w w:val="85"/>
        </w:rPr>
        <w:t>learning domains</w:t>
      </w:r>
      <w:r>
        <w:rPr>
          <w:color w:val="6D6E71"/>
          <w:spacing w:val="-34"/>
          <w:w w:val="85"/>
        </w:rPr>
        <w:t xml:space="preserve"> </w:t>
      </w:r>
      <w:r>
        <w:rPr>
          <w:color w:val="6D6E71"/>
          <w:w w:val="85"/>
        </w:rPr>
        <w:t>were</w:t>
      </w:r>
      <w:r>
        <w:rPr>
          <w:color w:val="6D6E71"/>
          <w:spacing w:val="-34"/>
          <w:w w:val="85"/>
        </w:rPr>
        <w:t xml:space="preserve"> </w:t>
      </w:r>
      <w:r>
        <w:rPr>
          <w:color w:val="6D6E71"/>
          <w:w w:val="85"/>
        </w:rPr>
        <w:t>more</w:t>
      </w:r>
      <w:r>
        <w:rPr>
          <w:color w:val="6D6E71"/>
          <w:spacing w:val="-34"/>
          <w:w w:val="85"/>
        </w:rPr>
        <w:t xml:space="preserve"> </w:t>
      </w:r>
      <w:r>
        <w:rPr>
          <w:color w:val="6D6E71"/>
          <w:w w:val="85"/>
        </w:rPr>
        <w:t>likely</w:t>
      </w:r>
      <w:r>
        <w:rPr>
          <w:color w:val="6D6E71"/>
          <w:spacing w:val="-34"/>
          <w:w w:val="85"/>
        </w:rPr>
        <w:t xml:space="preserve"> </w:t>
      </w:r>
      <w:r>
        <w:rPr>
          <w:color w:val="6D6E71"/>
          <w:w w:val="85"/>
        </w:rPr>
        <w:t>to</w:t>
      </w:r>
      <w:r>
        <w:rPr>
          <w:color w:val="6D6E71"/>
          <w:spacing w:val="-34"/>
          <w:w w:val="85"/>
        </w:rPr>
        <w:t xml:space="preserve"> </w:t>
      </w:r>
      <w:r>
        <w:rPr>
          <w:color w:val="6D6E71"/>
          <w:w w:val="85"/>
        </w:rPr>
        <w:t>access</w:t>
      </w:r>
      <w:r>
        <w:rPr>
          <w:color w:val="6D6E71"/>
          <w:spacing w:val="-34"/>
          <w:w w:val="85"/>
        </w:rPr>
        <w:t xml:space="preserve"> </w:t>
      </w:r>
      <w:r>
        <w:rPr>
          <w:color w:val="6D6E71"/>
          <w:w w:val="85"/>
        </w:rPr>
        <w:t>specialized</w:t>
      </w:r>
      <w:r>
        <w:rPr>
          <w:color w:val="6D6E71"/>
          <w:spacing w:val="-34"/>
          <w:w w:val="85"/>
        </w:rPr>
        <w:t xml:space="preserve"> </w:t>
      </w:r>
      <w:r>
        <w:rPr>
          <w:color w:val="6D6E71"/>
          <w:w w:val="85"/>
        </w:rPr>
        <w:t>services,</w:t>
      </w:r>
      <w:r>
        <w:rPr>
          <w:color w:val="6D6E71"/>
          <w:spacing w:val="-34"/>
          <w:w w:val="85"/>
        </w:rPr>
        <w:t xml:space="preserve"> </w:t>
      </w:r>
      <w:r>
        <w:rPr>
          <w:color w:val="6D6E71"/>
          <w:w w:val="85"/>
        </w:rPr>
        <w:t>persons</w:t>
      </w:r>
      <w:r>
        <w:rPr>
          <w:color w:val="6D6E71"/>
          <w:spacing w:val="-34"/>
          <w:w w:val="85"/>
        </w:rPr>
        <w:t xml:space="preserve"> </w:t>
      </w:r>
      <w:r>
        <w:rPr>
          <w:color w:val="6D6E71"/>
          <w:w w:val="85"/>
        </w:rPr>
        <w:t>with</w:t>
      </w:r>
      <w:r>
        <w:rPr>
          <w:color w:val="6D6E71"/>
          <w:spacing w:val="-34"/>
          <w:w w:val="85"/>
        </w:rPr>
        <w:t xml:space="preserve"> </w:t>
      </w:r>
      <w:r>
        <w:rPr>
          <w:color w:val="6D6E71"/>
          <w:w w:val="85"/>
        </w:rPr>
        <w:t>self-care</w:t>
      </w:r>
      <w:r>
        <w:rPr>
          <w:color w:val="6D6E71"/>
          <w:spacing w:val="-34"/>
          <w:w w:val="85"/>
        </w:rPr>
        <w:t xml:space="preserve"> </w:t>
      </w:r>
      <w:r>
        <w:rPr>
          <w:color w:val="6D6E71"/>
          <w:w w:val="85"/>
        </w:rPr>
        <w:t>difficulties</w:t>
      </w:r>
      <w:r>
        <w:rPr>
          <w:color w:val="6D6E71"/>
          <w:spacing w:val="-34"/>
          <w:w w:val="85"/>
        </w:rPr>
        <w:t xml:space="preserve"> </w:t>
      </w:r>
      <w:r>
        <w:rPr>
          <w:color w:val="6D6E71"/>
          <w:w w:val="85"/>
        </w:rPr>
        <w:t>were</w:t>
      </w:r>
      <w:r>
        <w:rPr>
          <w:color w:val="6D6E71"/>
          <w:spacing w:val="-34"/>
          <w:w w:val="85"/>
        </w:rPr>
        <w:t xml:space="preserve"> </w:t>
      </w:r>
      <w:r>
        <w:rPr>
          <w:color w:val="6D6E71"/>
          <w:w w:val="85"/>
        </w:rPr>
        <w:t>less</w:t>
      </w:r>
      <w:r>
        <w:rPr>
          <w:color w:val="6D6E71"/>
          <w:spacing w:val="-34"/>
          <w:w w:val="85"/>
        </w:rPr>
        <w:t xml:space="preserve"> </w:t>
      </w:r>
      <w:r>
        <w:rPr>
          <w:color w:val="6D6E71"/>
          <w:w w:val="85"/>
        </w:rPr>
        <w:t>likely</w:t>
      </w:r>
      <w:r>
        <w:rPr>
          <w:color w:val="6D6E71"/>
          <w:spacing w:val="-34"/>
          <w:w w:val="85"/>
        </w:rPr>
        <w:t xml:space="preserve"> </w:t>
      </w:r>
      <w:r>
        <w:rPr>
          <w:color w:val="6D6E71"/>
          <w:w w:val="85"/>
        </w:rPr>
        <w:t>to</w:t>
      </w:r>
      <w:r>
        <w:rPr>
          <w:color w:val="6D6E71"/>
          <w:spacing w:val="-34"/>
          <w:w w:val="85"/>
        </w:rPr>
        <w:t xml:space="preserve"> </w:t>
      </w:r>
      <w:r>
        <w:rPr>
          <w:color w:val="6D6E71"/>
          <w:w w:val="85"/>
        </w:rPr>
        <w:t>access them</w:t>
      </w:r>
      <w:r>
        <w:rPr>
          <w:color w:val="6D6E71"/>
          <w:spacing w:val="-42"/>
          <w:w w:val="85"/>
        </w:rPr>
        <w:t xml:space="preserve"> </w:t>
      </w:r>
      <w:r>
        <w:rPr>
          <w:color w:val="6D6E71"/>
          <w:w w:val="85"/>
        </w:rPr>
        <w:t>(P&lt;0.01).</w:t>
      </w:r>
      <w:r>
        <w:rPr>
          <w:color w:val="6D6E71"/>
          <w:spacing w:val="-42"/>
          <w:w w:val="85"/>
        </w:rPr>
        <w:t xml:space="preserve"> </w:t>
      </w:r>
      <w:r>
        <w:rPr>
          <w:color w:val="6D6E71"/>
          <w:w w:val="85"/>
        </w:rPr>
        <w:t>Persons</w:t>
      </w:r>
      <w:r>
        <w:rPr>
          <w:color w:val="6D6E71"/>
          <w:spacing w:val="-42"/>
          <w:w w:val="85"/>
        </w:rPr>
        <w:t xml:space="preserve"> </w:t>
      </w:r>
      <w:r>
        <w:rPr>
          <w:color w:val="6D6E71"/>
          <w:w w:val="85"/>
        </w:rPr>
        <w:t>who</w:t>
      </w:r>
      <w:r>
        <w:rPr>
          <w:color w:val="6D6E71"/>
          <w:spacing w:val="-42"/>
          <w:w w:val="85"/>
        </w:rPr>
        <w:t xml:space="preserve"> </w:t>
      </w:r>
      <w:r>
        <w:rPr>
          <w:color w:val="6D6E71"/>
          <w:w w:val="85"/>
        </w:rPr>
        <w:t>experience</w:t>
      </w:r>
      <w:r>
        <w:rPr>
          <w:color w:val="6D6E71"/>
          <w:spacing w:val="-42"/>
          <w:w w:val="85"/>
        </w:rPr>
        <w:t xml:space="preserve"> </w:t>
      </w:r>
      <w:r>
        <w:rPr>
          <w:color w:val="6D6E71"/>
          <w:w w:val="85"/>
        </w:rPr>
        <w:t>difficulties</w:t>
      </w:r>
      <w:r>
        <w:rPr>
          <w:color w:val="6D6E71"/>
          <w:spacing w:val="-42"/>
          <w:w w:val="85"/>
        </w:rPr>
        <w:t xml:space="preserve"> </w:t>
      </w:r>
      <w:r>
        <w:rPr>
          <w:color w:val="6D6E71"/>
          <w:w w:val="85"/>
        </w:rPr>
        <w:t>with</w:t>
      </w:r>
      <w:r>
        <w:rPr>
          <w:color w:val="6D6E71"/>
          <w:spacing w:val="-42"/>
          <w:w w:val="85"/>
        </w:rPr>
        <w:t xml:space="preserve"> </w:t>
      </w:r>
      <w:r>
        <w:rPr>
          <w:color w:val="6D6E71"/>
          <w:w w:val="85"/>
        </w:rPr>
        <w:t>self-care</w:t>
      </w:r>
      <w:r>
        <w:rPr>
          <w:color w:val="6D6E71"/>
          <w:spacing w:val="-42"/>
          <w:w w:val="85"/>
        </w:rPr>
        <w:t xml:space="preserve"> </w:t>
      </w:r>
      <w:r>
        <w:rPr>
          <w:color w:val="6D6E71"/>
          <w:w w:val="85"/>
        </w:rPr>
        <w:t>such</w:t>
      </w:r>
      <w:r>
        <w:rPr>
          <w:color w:val="6D6E71"/>
          <w:spacing w:val="-42"/>
          <w:w w:val="85"/>
        </w:rPr>
        <w:t xml:space="preserve"> </w:t>
      </w:r>
      <w:r>
        <w:rPr>
          <w:color w:val="6D6E71"/>
          <w:w w:val="85"/>
        </w:rPr>
        <w:t>as</w:t>
      </w:r>
      <w:r>
        <w:rPr>
          <w:color w:val="6D6E71"/>
          <w:spacing w:val="-42"/>
          <w:w w:val="85"/>
        </w:rPr>
        <w:t xml:space="preserve"> </w:t>
      </w:r>
      <w:r>
        <w:rPr>
          <w:color w:val="6D6E71"/>
          <w:w w:val="85"/>
        </w:rPr>
        <w:t>washing</w:t>
      </w:r>
      <w:r>
        <w:rPr>
          <w:color w:val="6D6E71"/>
          <w:spacing w:val="-42"/>
          <w:w w:val="85"/>
        </w:rPr>
        <w:t xml:space="preserve"> </w:t>
      </w:r>
      <w:r>
        <w:rPr>
          <w:color w:val="6D6E71"/>
          <w:w w:val="85"/>
        </w:rPr>
        <w:t>all</w:t>
      </w:r>
      <w:r>
        <w:rPr>
          <w:color w:val="6D6E71"/>
          <w:spacing w:val="-42"/>
          <w:w w:val="85"/>
        </w:rPr>
        <w:t xml:space="preserve"> </w:t>
      </w:r>
      <w:r>
        <w:rPr>
          <w:color w:val="6D6E71"/>
          <w:w w:val="85"/>
        </w:rPr>
        <w:t>over</w:t>
      </w:r>
      <w:r>
        <w:rPr>
          <w:color w:val="6D6E71"/>
          <w:spacing w:val="-42"/>
          <w:w w:val="85"/>
        </w:rPr>
        <w:t xml:space="preserve"> </w:t>
      </w:r>
      <w:r>
        <w:rPr>
          <w:color w:val="6D6E71"/>
          <w:w w:val="85"/>
        </w:rPr>
        <w:t>or</w:t>
      </w:r>
      <w:r>
        <w:rPr>
          <w:color w:val="6D6E71"/>
          <w:spacing w:val="-42"/>
          <w:w w:val="85"/>
        </w:rPr>
        <w:t xml:space="preserve"> </w:t>
      </w:r>
      <w:r>
        <w:rPr>
          <w:color w:val="6D6E71"/>
          <w:w w:val="85"/>
        </w:rPr>
        <w:t>dressing</w:t>
      </w:r>
      <w:r>
        <w:rPr>
          <w:color w:val="6D6E71"/>
          <w:spacing w:val="-42"/>
          <w:w w:val="85"/>
        </w:rPr>
        <w:t xml:space="preserve"> </w:t>
      </w:r>
      <w:r>
        <w:rPr>
          <w:color w:val="6D6E71"/>
          <w:w w:val="85"/>
        </w:rPr>
        <w:t>could</w:t>
      </w:r>
      <w:r>
        <w:rPr>
          <w:color w:val="6D6E71"/>
          <w:spacing w:val="-42"/>
          <w:w w:val="85"/>
        </w:rPr>
        <w:t xml:space="preserve"> </w:t>
      </w:r>
      <w:r>
        <w:rPr>
          <w:color w:val="6D6E71"/>
          <w:w w:val="85"/>
        </w:rPr>
        <w:t>potentially include persons with upper body difficultie</w:t>
      </w:r>
      <w:r>
        <w:rPr>
          <w:color w:val="6D6E71"/>
          <w:w w:val="85"/>
        </w:rPr>
        <w:t xml:space="preserve">s that could be easily </w:t>
      </w:r>
      <w:r>
        <w:rPr>
          <w:rFonts w:ascii="Arial" w:hAnsi="Arial"/>
          <w:b w:val="0"/>
          <w:i/>
          <w:color w:val="6D6E71"/>
          <w:w w:val="85"/>
        </w:rPr>
        <w:t xml:space="preserve">“visible” </w:t>
      </w:r>
      <w:r>
        <w:rPr>
          <w:color w:val="6D6E71"/>
          <w:w w:val="85"/>
        </w:rPr>
        <w:t>but also those with developmental</w:t>
      </w:r>
      <w:r>
        <w:rPr>
          <w:color w:val="6D6E71"/>
          <w:spacing w:val="-36"/>
          <w:w w:val="85"/>
        </w:rPr>
        <w:t xml:space="preserve"> </w:t>
      </w:r>
      <w:r>
        <w:rPr>
          <w:color w:val="6D6E71"/>
          <w:w w:val="85"/>
        </w:rPr>
        <w:t>and/or intellectual</w:t>
      </w:r>
      <w:r>
        <w:rPr>
          <w:color w:val="6D6E71"/>
          <w:spacing w:val="-27"/>
          <w:w w:val="85"/>
        </w:rPr>
        <w:t xml:space="preserve"> </w:t>
      </w:r>
      <w:r>
        <w:rPr>
          <w:color w:val="6D6E71"/>
          <w:w w:val="85"/>
        </w:rPr>
        <w:t>difficulties</w:t>
      </w:r>
      <w:r>
        <w:rPr>
          <w:color w:val="6D6E71"/>
          <w:spacing w:val="-27"/>
          <w:w w:val="85"/>
        </w:rPr>
        <w:t xml:space="preserve"> </w:t>
      </w:r>
      <w:r>
        <w:rPr>
          <w:color w:val="6D6E71"/>
          <w:w w:val="85"/>
        </w:rPr>
        <w:t>that</w:t>
      </w:r>
      <w:r>
        <w:rPr>
          <w:color w:val="6D6E71"/>
          <w:spacing w:val="-27"/>
          <w:w w:val="85"/>
        </w:rPr>
        <w:t xml:space="preserve"> </w:t>
      </w:r>
      <w:r>
        <w:rPr>
          <w:color w:val="6D6E71"/>
          <w:w w:val="85"/>
        </w:rPr>
        <w:t>could</w:t>
      </w:r>
      <w:r>
        <w:rPr>
          <w:color w:val="6D6E71"/>
          <w:spacing w:val="-27"/>
          <w:w w:val="85"/>
        </w:rPr>
        <w:t xml:space="preserve"> </w:t>
      </w:r>
      <w:r>
        <w:rPr>
          <w:color w:val="6D6E71"/>
          <w:w w:val="85"/>
        </w:rPr>
        <w:t>be</w:t>
      </w:r>
      <w:r>
        <w:rPr>
          <w:color w:val="6D6E71"/>
          <w:spacing w:val="-27"/>
          <w:w w:val="85"/>
        </w:rPr>
        <w:t xml:space="preserve"> </w:t>
      </w:r>
      <w:r>
        <w:rPr>
          <w:color w:val="6D6E71"/>
          <w:w w:val="85"/>
        </w:rPr>
        <w:t>considered</w:t>
      </w:r>
      <w:r>
        <w:rPr>
          <w:color w:val="6D6E71"/>
          <w:spacing w:val="-27"/>
          <w:w w:val="85"/>
        </w:rPr>
        <w:t xml:space="preserve"> </w:t>
      </w:r>
      <w:r>
        <w:rPr>
          <w:color w:val="6D6E71"/>
          <w:w w:val="85"/>
        </w:rPr>
        <w:t>complicated</w:t>
      </w:r>
      <w:r>
        <w:rPr>
          <w:color w:val="6D6E71"/>
          <w:spacing w:val="-27"/>
          <w:w w:val="85"/>
        </w:rPr>
        <w:t xml:space="preserve"> </w:t>
      </w:r>
      <w:r>
        <w:rPr>
          <w:color w:val="6D6E71"/>
          <w:w w:val="85"/>
        </w:rPr>
        <w:t>to</w:t>
      </w:r>
      <w:r>
        <w:rPr>
          <w:color w:val="6D6E71"/>
          <w:spacing w:val="-27"/>
          <w:w w:val="85"/>
        </w:rPr>
        <w:t xml:space="preserve"> </w:t>
      </w:r>
      <w:r>
        <w:rPr>
          <w:color w:val="6D6E71"/>
          <w:w w:val="85"/>
        </w:rPr>
        <w:t>support.</w:t>
      </w:r>
      <w:r>
        <w:rPr>
          <w:color w:val="6D6E71"/>
          <w:spacing w:val="-27"/>
          <w:w w:val="85"/>
        </w:rPr>
        <w:t xml:space="preserve"> </w:t>
      </w:r>
      <w:r>
        <w:rPr>
          <w:color w:val="6D6E71"/>
          <w:w w:val="85"/>
        </w:rPr>
        <w:t>A</w:t>
      </w:r>
      <w:r>
        <w:rPr>
          <w:color w:val="6D6E71"/>
          <w:spacing w:val="-27"/>
          <w:w w:val="85"/>
        </w:rPr>
        <w:t xml:space="preserve"> </w:t>
      </w:r>
      <w:r>
        <w:rPr>
          <w:color w:val="6D6E71"/>
          <w:w w:val="85"/>
        </w:rPr>
        <w:t>deeper</w:t>
      </w:r>
      <w:r>
        <w:rPr>
          <w:color w:val="6D6E71"/>
          <w:spacing w:val="-27"/>
          <w:w w:val="85"/>
        </w:rPr>
        <w:t xml:space="preserve"> </w:t>
      </w:r>
      <w:r>
        <w:rPr>
          <w:color w:val="6D6E71"/>
          <w:w w:val="85"/>
        </w:rPr>
        <w:t>qualitative</w:t>
      </w:r>
      <w:r>
        <w:rPr>
          <w:color w:val="6D6E71"/>
          <w:spacing w:val="-27"/>
          <w:w w:val="85"/>
        </w:rPr>
        <w:t xml:space="preserve"> </w:t>
      </w:r>
      <w:r>
        <w:rPr>
          <w:color w:val="6D6E71"/>
          <w:w w:val="85"/>
        </w:rPr>
        <w:t>survey</w:t>
      </w:r>
      <w:r>
        <w:rPr>
          <w:color w:val="6D6E71"/>
          <w:spacing w:val="-27"/>
          <w:w w:val="85"/>
        </w:rPr>
        <w:t xml:space="preserve"> </w:t>
      </w:r>
      <w:r>
        <w:rPr>
          <w:color w:val="6D6E71"/>
          <w:w w:val="85"/>
        </w:rPr>
        <w:t>of</w:t>
      </w:r>
      <w:r>
        <w:rPr>
          <w:color w:val="6D6E71"/>
          <w:spacing w:val="-27"/>
          <w:w w:val="85"/>
        </w:rPr>
        <w:t xml:space="preserve"> </w:t>
      </w:r>
      <w:r>
        <w:rPr>
          <w:color w:val="6D6E71"/>
          <w:w w:val="85"/>
        </w:rPr>
        <w:t>persons</w:t>
      </w:r>
      <w:r>
        <w:rPr>
          <w:color w:val="6D6E71"/>
          <w:spacing w:val="-27"/>
          <w:w w:val="85"/>
        </w:rPr>
        <w:t xml:space="preserve"> </w:t>
      </w:r>
      <w:r>
        <w:rPr>
          <w:color w:val="6D6E71"/>
          <w:w w:val="85"/>
        </w:rPr>
        <w:t>with specific</w:t>
      </w:r>
      <w:r>
        <w:rPr>
          <w:color w:val="6D6E71"/>
          <w:spacing w:val="-25"/>
          <w:w w:val="85"/>
        </w:rPr>
        <w:t xml:space="preserve"> </w:t>
      </w:r>
      <w:r>
        <w:rPr>
          <w:color w:val="6D6E71"/>
          <w:w w:val="85"/>
        </w:rPr>
        <w:t>domains</w:t>
      </w:r>
      <w:r>
        <w:rPr>
          <w:color w:val="6D6E71"/>
          <w:spacing w:val="-25"/>
          <w:w w:val="85"/>
        </w:rPr>
        <w:t xml:space="preserve"> </w:t>
      </w:r>
      <w:r>
        <w:rPr>
          <w:color w:val="6D6E71"/>
          <w:w w:val="85"/>
        </w:rPr>
        <w:t>of</w:t>
      </w:r>
      <w:r>
        <w:rPr>
          <w:color w:val="6D6E71"/>
          <w:spacing w:val="-25"/>
          <w:w w:val="85"/>
        </w:rPr>
        <w:t xml:space="preserve"> </w:t>
      </w:r>
      <w:r>
        <w:rPr>
          <w:color w:val="6D6E71"/>
          <w:w w:val="85"/>
        </w:rPr>
        <w:t>disabilities</w:t>
      </w:r>
      <w:r>
        <w:rPr>
          <w:color w:val="6D6E71"/>
          <w:spacing w:val="-25"/>
          <w:w w:val="85"/>
        </w:rPr>
        <w:t xml:space="preserve"> </w:t>
      </w:r>
      <w:r>
        <w:rPr>
          <w:color w:val="6D6E71"/>
          <w:w w:val="85"/>
        </w:rPr>
        <w:t>and</w:t>
      </w:r>
      <w:r>
        <w:rPr>
          <w:color w:val="6D6E71"/>
          <w:spacing w:val="-25"/>
          <w:w w:val="85"/>
        </w:rPr>
        <w:t xml:space="preserve"> </w:t>
      </w:r>
      <w:r>
        <w:rPr>
          <w:color w:val="6D6E71"/>
          <w:w w:val="85"/>
        </w:rPr>
        <w:t>the</w:t>
      </w:r>
      <w:r>
        <w:rPr>
          <w:color w:val="6D6E71"/>
          <w:spacing w:val="-25"/>
          <w:w w:val="85"/>
        </w:rPr>
        <w:t xml:space="preserve"> </w:t>
      </w:r>
      <w:r>
        <w:rPr>
          <w:color w:val="6D6E71"/>
          <w:w w:val="85"/>
        </w:rPr>
        <w:t>challenges</w:t>
      </w:r>
      <w:r>
        <w:rPr>
          <w:color w:val="6D6E71"/>
          <w:spacing w:val="-25"/>
          <w:w w:val="85"/>
        </w:rPr>
        <w:t xml:space="preserve"> </w:t>
      </w:r>
      <w:r>
        <w:rPr>
          <w:color w:val="6D6E71"/>
          <w:w w:val="85"/>
        </w:rPr>
        <w:t>they</w:t>
      </w:r>
      <w:r>
        <w:rPr>
          <w:color w:val="6D6E71"/>
          <w:spacing w:val="-25"/>
          <w:w w:val="85"/>
        </w:rPr>
        <w:t xml:space="preserve"> </w:t>
      </w:r>
      <w:r>
        <w:rPr>
          <w:color w:val="6D6E71"/>
          <w:w w:val="85"/>
        </w:rPr>
        <w:t>face</w:t>
      </w:r>
      <w:r>
        <w:rPr>
          <w:color w:val="6D6E71"/>
          <w:spacing w:val="-25"/>
          <w:w w:val="85"/>
        </w:rPr>
        <w:t xml:space="preserve"> </w:t>
      </w:r>
      <w:r>
        <w:rPr>
          <w:color w:val="6D6E71"/>
          <w:w w:val="85"/>
        </w:rPr>
        <w:t>in</w:t>
      </w:r>
      <w:r>
        <w:rPr>
          <w:color w:val="6D6E71"/>
          <w:spacing w:val="-25"/>
          <w:w w:val="85"/>
        </w:rPr>
        <w:t xml:space="preserve"> </w:t>
      </w:r>
      <w:r>
        <w:rPr>
          <w:color w:val="6D6E71"/>
          <w:w w:val="85"/>
        </w:rPr>
        <w:t>terms</w:t>
      </w:r>
      <w:r>
        <w:rPr>
          <w:color w:val="6D6E71"/>
          <w:spacing w:val="-25"/>
          <w:w w:val="85"/>
        </w:rPr>
        <w:t xml:space="preserve"> </w:t>
      </w:r>
      <w:r>
        <w:rPr>
          <w:color w:val="6D6E71"/>
          <w:w w:val="85"/>
        </w:rPr>
        <w:t>of</w:t>
      </w:r>
      <w:r>
        <w:rPr>
          <w:color w:val="6D6E71"/>
          <w:spacing w:val="-25"/>
          <w:w w:val="85"/>
        </w:rPr>
        <w:t xml:space="preserve"> </w:t>
      </w:r>
      <w:r>
        <w:rPr>
          <w:color w:val="6D6E71"/>
          <w:w w:val="85"/>
        </w:rPr>
        <w:t>access</w:t>
      </w:r>
      <w:r>
        <w:rPr>
          <w:color w:val="6D6E71"/>
          <w:spacing w:val="-25"/>
          <w:w w:val="85"/>
        </w:rPr>
        <w:t xml:space="preserve"> </w:t>
      </w:r>
      <w:r>
        <w:rPr>
          <w:color w:val="6D6E71"/>
          <w:w w:val="85"/>
        </w:rPr>
        <w:t>to</w:t>
      </w:r>
      <w:r>
        <w:rPr>
          <w:color w:val="6D6E71"/>
          <w:spacing w:val="-25"/>
          <w:w w:val="85"/>
        </w:rPr>
        <w:t xml:space="preserve"> </w:t>
      </w:r>
      <w:r>
        <w:rPr>
          <w:color w:val="6D6E71"/>
          <w:w w:val="85"/>
        </w:rPr>
        <w:t>specialized</w:t>
      </w:r>
      <w:r>
        <w:rPr>
          <w:color w:val="6D6E71"/>
          <w:spacing w:val="-25"/>
          <w:w w:val="85"/>
        </w:rPr>
        <w:t xml:space="preserve"> </w:t>
      </w:r>
      <w:r>
        <w:rPr>
          <w:color w:val="6D6E71"/>
          <w:w w:val="85"/>
        </w:rPr>
        <w:t>services</w:t>
      </w:r>
      <w:r>
        <w:rPr>
          <w:color w:val="6D6E71"/>
          <w:spacing w:val="-25"/>
          <w:w w:val="85"/>
        </w:rPr>
        <w:t xml:space="preserve"> </w:t>
      </w:r>
      <w:r>
        <w:rPr>
          <w:color w:val="6D6E71"/>
          <w:w w:val="85"/>
        </w:rPr>
        <w:t>is</w:t>
      </w:r>
      <w:r>
        <w:rPr>
          <w:color w:val="6D6E71"/>
          <w:spacing w:val="-25"/>
          <w:w w:val="85"/>
        </w:rPr>
        <w:t xml:space="preserve"> </w:t>
      </w:r>
      <w:r>
        <w:rPr>
          <w:color w:val="6D6E71"/>
          <w:w w:val="85"/>
        </w:rPr>
        <w:t>beyond</w:t>
      </w:r>
      <w:r>
        <w:rPr>
          <w:color w:val="6D6E71"/>
          <w:spacing w:val="-25"/>
          <w:w w:val="85"/>
        </w:rPr>
        <w:t xml:space="preserve"> </w:t>
      </w:r>
      <w:r>
        <w:rPr>
          <w:color w:val="6D6E71"/>
          <w:w w:val="85"/>
        </w:rPr>
        <w:t>the scope</w:t>
      </w:r>
      <w:r>
        <w:rPr>
          <w:color w:val="6D6E71"/>
          <w:spacing w:val="-28"/>
          <w:w w:val="85"/>
        </w:rPr>
        <w:t xml:space="preserve"> </w:t>
      </w:r>
      <w:r>
        <w:rPr>
          <w:color w:val="6D6E71"/>
          <w:w w:val="85"/>
        </w:rPr>
        <w:t>of</w:t>
      </w:r>
      <w:r>
        <w:rPr>
          <w:color w:val="6D6E71"/>
          <w:spacing w:val="-28"/>
          <w:w w:val="85"/>
        </w:rPr>
        <w:t xml:space="preserve"> </w:t>
      </w:r>
      <w:r>
        <w:rPr>
          <w:color w:val="6D6E71"/>
          <w:w w:val="85"/>
        </w:rPr>
        <w:t>this</w:t>
      </w:r>
      <w:r>
        <w:rPr>
          <w:color w:val="6D6E71"/>
          <w:spacing w:val="-28"/>
          <w:w w:val="85"/>
        </w:rPr>
        <w:t xml:space="preserve"> </w:t>
      </w:r>
      <w:r>
        <w:rPr>
          <w:color w:val="6D6E71"/>
          <w:w w:val="85"/>
        </w:rPr>
        <w:t>study.</w:t>
      </w:r>
      <w:r>
        <w:rPr>
          <w:color w:val="6D6E71"/>
          <w:spacing w:val="-28"/>
          <w:w w:val="85"/>
        </w:rPr>
        <w:t xml:space="preserve"> </w:t>
      </w:r>
      <w:r>
        <w:rPr>
          <w:color w:val="6D6E71"/>
          <w:w w:val="85"/>
        </w:rPr>
        <w:t>However,</w:t>
      </w:r>
      <w:r>
        <w:rPr>
          <w:color w:val="6D6E71"/>
          <w:spacing w:val="-28"/>
          <w:w w:val="85"/>
        </w:rPr>
        <w:t xml:space="preserve"> </w:t>
      </w:r>
      <w:r>
        <w:rPr>
          <w:color w:val="6D6E71"/>
          <w:w w:val="85"/>
        </w:rPr>
        <w:t>interviews</w:t>
      </w:r>
      <w:r>
        <w:rPr>
          <w:color w:val="6D6E71"/>
          <w:spacing w:val="-28"/>
          <w:w w:val="85"/>
        </w:rPr>
        <w:t xml:space="preserve"> </w:t>
      </w:r>
      <w:r>
        <w:rPr>
          <w:color w:val="6D6E71"/>
          <w:w w:val="85"/>
        </w:rPr>
        <w:t>indicated</w:t>
      </w:r>
      <w:r>
        <w:rPr>
          <w:color w:val="6D6E71"/>
          <w:spacing w:val="-28"/>
          <w:w w:val="85"/>
        </w:rPr>
        <w:t xml:space="preserve"> </w:t>
      </w:r>
      <w:r>
        <w:rPr>
          <w:color w:val="6D6E71"/>
          <w:w w:val="85"/>
        </w:rPr>
        <w:t>the</w:t>
      </w:r>
      <w:r>
        <w:rPr>
          <w:color w:val="6D6E71"/>
          <w:spacing w:val="-28"/>
          <w:w w:val="85"/>
        </w:rPr>
        <w:t xml:space="preserve"> </w:t>
      </w:r>
      <w:r>
        <w:rPr>
          <w:color w:val="6D6E71"/>
          <w:w w:val="85"/>
        </w:rPr>
        <w:t>strong</w:t>
      </w:r>
      <w:r>
        <w:rPr>
          <w:color w:val="6D6E71"/>
          <w:spacing w:val="-28"/>
          <w:w w:val="85"/>
        </w:rPr>
        <w:t xml:space="preserve"> </w:t>
      </w:r>
      <w:r>
        <w:rPr>
          <w:color w:val="6D6E71"/>
          <w:w w:val="85"/>
        </w:rPr>
        <w:t>perception</w:t>
      </w:r>
      <w:r>
        <w:rPr>
          <w:color w:val="6D6E71"/>
          <w:spacing w:val="-28"/>
          <w:w w:val="85"/>
        </w:rPr>
        <w:t xml:space="preserve"> </w:t>
      </w:r>
      <w:r>
        <w:rPr>
          <w:color w:val="6D6E71"/>
          <w:w w:val="85"/>
        </w:rPr>
        <w:t>that</w:t>
      </w:r>
      <w:r>
        <w:rPr>
          <w:color w:val="6D6E71"/>
          <w:spacing w:val="-28"/>
          <w:w w:val="85"/>
        </w:rPr>
        <w:t xml:space="preserve"> </w:t>
      </w:r>
      <w:r>
        <w:rPr>
          <w:color w:val="6D6E71"/>
          <w:w w:val="85"/>
        </w:rPr>
        <w:t>stakeholders</w:t>
      </w:r>
      <w:r>
        <w:rPr>
          <w:color w:val="6D6E71"/>
          <w:spacing w:val="-28"/>
          <w:w w:val="85"/>
        </w:rPr>
        <w:t xml:space="preserve"> </w:t>
      </w:r>
      <w:r>
        <w:rPr>
          <w:color w:val="6D6E71"/>
          <w:w w:val="85"/>
        </w:rPr>
        <w:t>did</w:t>
      </w:r>
      <w:r>
        <w:rPr>
          <w:color w:val="6D6E71"/>
          <w:spacing w:val="-28"/>
          <w:w w:val="85"/>
        </w:rPr>
        <w:t xml:space="preserve"> </w:t>
      </w:r>
      <w:r>
        <w:rPr>
          <w:color w:val="6D6E71"/>
          <w:w w:val="85"/>
        </w:rPr>
        <w:t>not</w:t>
      </w:r>
      <w:r>
        <w:rPr>
          <w:color w:val="6D6E71"/>
          <w:spacing w:val="-28"/>
          <w:w w:val="85"/>
        </w:rPr>
        <w:t xml:space="preserve"> </w:t>
      </w:r>
      <w:r>
        <w:rPr>
          <w:color w:val="6D6E71"/>
          <w:w w:val="85"/>
        </w:rPr>
        <w:t>have</w:t>
      </w:r>
      <w:r>
        <w:rPr>
          <w:color w:val="6D6E71"/>
          <w:spacing w:val="-28"/>
          <w:w w:val="85"/>
        </w:rPr>
        <w:t xml:space="preserve"> </w:t>
      </w:r>
      <w:r>
        <w:rPr>
          <w:color w:val="6D6E71"/>
          <w:w w:val="85"/>
        </w:rPr>
        <w:t>the</w:t>
      </w:r>
      <w:r>
        <w:rPr>
          <w:color w:val="6D6E71"/>
          <w:spacing w:val="-28"/>
          <w:w w:val="85"/>
        </w:rPr>
        <w:t xml:space="preserve"> </w:t>
      </w:r>
      <w:r>
        <w:rPr>
          <w:color w:val="6D6E71"/>
          <w:w w:val="85"/>
        </w:rPr>
        <w:t xml:space="preserve">capacity </w:t>
      </w:r>
      <w:r>
        <w:rPr>
          <w:color w:val="6D6E71"/>
          <w:w w:val="90"/>
        </w:rPr>
        <w:t>to</w:t>
      </w:r>
      <w:r>
        <w:rPr>
          <w:color w:val="6D6E71"/>
          <w:spacing w:val="-34"/>
          <w:w w:val="90"/>
        </w:rPr>
        <w:t xml:space="preserve"> </w:t>
      </w:r>
      <w:r>
        <w:rPr>
          <w:color w:val="6D6E71"/>
          <w:w w:val="90"/>
        </w:rPr>
        <w:t>support</w:t>
      </w:r>
      <w:r>
        <w:rPr>
          <w:color w:val="6D6E71"/>
          <w:spacing w:val="-34"/>
          <w:w w:val="90"/>
        </w:rPr>
        <w:t xml:space="preserve"> </w:t>
      </w:r>
      <w:r>
        <w:rPr>
          <w:color w:val="6D6E71"/>
          <w:w w:val="90"/>
        </w:rPr>
        <w:t>persons</w:t>
      </w:r>
      <w:r>
        <w:rPr>
          <w:color w:val="6D6E71"/>
          <w:spacing w:val="-34"/>
          <w:w w:val="90"/>
        </w:rPr>
        <w:t xml:space="preserve"> </w:t>
      </w:r>
      <w:r>
        <w:rPr>
          <w:color w:val="6D6E71"/>
          <w:w w:val="90"/>
        </w:rPr>
        <w:t>with</w:t>
      </w:r>
      <w:r>
        <w:rPr>
          <w:color w:val="6D6E71"/>
          <w:spacing w:val="-34"/>
          <w:w w:val="90"/>
        </w:rPr>
        <w:t xml:space="preserve"> </w:t>
      </w:r>
      <w:r>
        <w:rPr>
          <w:color w:val="6D6E71"/>
          <w:w w:val="90"/>
        </w:rPr>
        <w:t>intellectual</w:t>
      </w:r>
      <w:r>
        <w:rPr>
          <w:color w:val="6D6E71"/>
          <w:spacing w:val="-34"/>
          <w:w w:val="90"/>
        </w:rPr>
        <w:t xml:space="preserve"> </w:t>
      </w:r>
      <w:r>
        <w:rPr>
          <w:color w:val="6D6E71"/>
          <w:w w:val="90"/>
        </w:rPr>
        <w:t>or</w:t>
      </w:r>
      <w:r>
        <w:rPr>
          <w:color w:val="6D6E71"/>
          <w:spacing w:val="-34"/>
          <w:w w:val="90"/>
        </w:rPr>
        <w:t xml:space="preserve"> </w:t>
      </w:r>
      <w:r>
        <w:rPr>
          <w:color w:val="6D6E71"/>
          <w:w w:val="90"/>
        </w:rPr>
        <w:t>mental</w:t>
      </w:r>
      <w:r>
        <w:rPr>
          <w:color w:val="6D6E71"/>
          <w:spacing w:val="-34"/>
          <w:w w:val="90"/>
        </w:rPr>
        <w:t xml:space="preserve"> </w:t>
      </w:r>
      <w:r>
        <w:rPr>
          <w:color w:val="6D6E71"/>
          <w:w w:val="90"/>
        </w:rPr>
        <w:t>disabilities:</w:t>
      </w:r>
      <w:r>
        <w:rPr>
          <w:color w:val="6D6E71"/>
          <w:spacing w:val="-34"/>
          <w:w w:val="90"/>
        </w:rPr>
        <w:t xml:space="preserve"> </w:t>
      </w:r>
      <w:r>
        <w:rPr>
          <w:color w:val="6D6E71"/>
          <w:w w:val="90"/>
        </w:rPr>
        <w:t>even</w:t>
      </w:r>
      <w:r>
        <w:rPr>
          <w:color w:val="6D6E71"/>
          <w:spacing w:val="-34"/>
          <w:w w:val="90"/>
        </w:rPr>
        <w:t xml:space="preserve"> </w:t>
      </w:r>
      <w:r>
        <w:rPr>
          <w:color w:val="6D6E71"/>
          <w:w w:val="90"/>
        </w:rPr>
        <w:t>a</w:t>
      </w:r>
      <w:r>
        <w:rPr>
          <w:color w:val="6D6E71"/>
          <w:spacing w:val="-34"/>
          <w:w w:val="90"/>
        </w:rPr>
        <w:t xml:space="preserve"> </w:t>
      </w:r>
      <w:r>
        <w:rPr>
          <w:color w:val="6D6E71"/>
          <w:w w:val="90"/>
        </w:rPr>
        <w:t>specialized</w:t>
      </w:r>
      <w:r>
        <w:rPr>
          <w:color w:val="6D6E71"/>
          <w:spacing w:val="-34"/>
          <w:w w:val="90"/>
        </w:rPr>
        <w:t xml:space="preserve"> </w:t>
      </w:r>
      <w:r>
        <w:rPr>
          <w:color w:val="6D6E71"/>
          <w:w w:val="90"/>
        </w:rPr>
        <w:t>teacher</w:t>
      </w:r>
      <w:r>
        <w:rPr>
          <w:color w:val="6D6E71"/>
          <w:spacing w:val="-34"/>
          <w:w w:val="90"/>
        </w:rPr>
        <w:t xml:space="preserve"> </w:t>
      </w:r>
      <w:r>
        <w:rPr>
          <w:color w:val="6D6E71"/>
          <w:w w:val="90"/>
        </w:rPr>
        <w:t>in</w:t>
      </w:r>
      <w:r>
        <w:rPr>
          <w:color w:val="6D6E71"/>
          <w:spacing w:val="-34"/>
          <w:w w:val="90"/>
        </w:rPr>
        <w:t xml:space="preserve"> </w:t>
      </w:r>
      <w:r>
        <w:rPr>
          <w:color w:val="6D6E71"/>
          <w:w w:val="90"/>
        </w:rPr>
        <w:t>Irbid</w:t>
      </w:r>
      <w:r>
        <w:rPr>
          <w:color w:val="6D6E71"/>
          <w:spacing w:val="-34"/>
          <w:w w:val="90"/>
        </w:rPr>
        <w:t xml:space="preserve"> </w:t>
      </w:r>
      <w:r>
        <w:rPr>
          <w:color w:val="6D6E71"/>
          <w:w w:val="90"/>
        </w:rPr>
        <w:t>said</w:t>
      </w:r>
      <w:r>
        <w:rPr>
          <w:color w:val="6D6E71"/>
          <w:spacing w:val="-34"/>
          <w:w w:val="90"/>
        </w:rPr>
        <w:t xml:space="preserve"> </w:t>
      </w:r>
      <w:r>
        <w:rPr>
          <w:rFonts w:ascii="Arial" w:hAnsi="Arial"/>
          <w:b w:val="0"/>
          <w:i/>
          <w:color w:val="6D6E71"/>
          <w:w w:val="90"/>
        </w:rPr>
        <w:t>“It</w:t>
      </w:r>
      <w:r>
        <w:rPr>
          <w:rFonts w:ascii="Arial" w:hAnsi="Arial"/>
          <w:b w:val="0"/>
          <w:i/>
          <w:color w:val="6D6E71"/>
          <w:spacing w:val="-25"/>
          <w:w w:val="90"/>
        </w:rPr>
        <w:t xml:space="preserve"> </w:t>
      </w:r>
      <w:r>
        <w:rPr>
          <w:rFonts w:ascii="Arial" w:hAnsi="Arial"/>
          <w:b w:val="0"/>
          <w:i/>
          <w:color w:val="6D6E71"/>
          <w:w w:val="90"/>
        </w:rPr>
        <w:t>is</w:t>
      </w:r>
      <w:r>
        <w:rPr>
          <w:rFonts w:ascii="Arial" w:hAnsi="Arial"/>
          <w:b w:val="0"/>
          <w:i/>
          <w:color w:val="6D6E71"/>
          <w:spacing w:val="-25"/>
          <w:w w:val="90"/>
        </w:rPr>
        <w:t xml:space="preserve"> </w:t>
      </w:r>
      <w:r>
        <w:rPr>
          <w:rFonts w:ascii="Arial" w:hAnsi="Arial"/>
          <w:b w:val="0"/>
          <w:i/>
          <w:color w:val="6D6E71"/>
          <w:w w:val="90"/>
        </w:rPr>
        <w:t>very</w:t>
      </w:r>
      <w:r>
        <w:rPr>
          <w:rFonts w:ascii="Arial" w:hAnsi="Arial"/>
          <w:b w:val="0"/>
          <w:i/>
          <w:color w:val="6D6E71"/>
          <w:spacing w:val="-25"/>
          <w:w w:val="90"/>
        </w:rPr>
        <w:t xml:space="preserve"> </w:t>
      </w:r>
      <w:r>
        <w:rPr>
          <w:rFonts w:ascii="Arial" w:hAnsi="Arial"/>
          <w:b w:val="0"/>
          <w:i/>
          <w:color w:val="6D6E71"/>
          <w:w w:val="90"/>
        </w:rPr>
        <w:t xml:space="preserve">difficult </w:t>
      </w:r>
      <w:r>
        <w:rPr>
          <w:rFonts w:ascii="Arial" w:hAnsi="Arial"/>
          <w:b w:val="0"/>
          <w:i/>
          <w:color w:val="6D6E71"/>
        </w:rPr>
        <w:t xml:space="preserve">for children with intellectual disabilities to be included in normal* schools...” (*transcribed exactly as mentioned by the </w:t>
      </w:r>
      <w:r>
        <w:rPr>
          <w:rFonts w:ascii="Arial" w:hAnsi="Arial"/>
          <w:b w:val="0"/>
          <w:i/>
          <w:color w:val="6D6E71"/>
          <w:w w:val="85"/>
        </w:rPr>
        <w:t>interviewee).</w:t>
      </w:r>
      <w:r>
        <w:rPr>
          <w:rFonts w:ascii="Arial" w:hAnsi="Arial"/>
          <w:b w:val="0"/>
          <w:i/>
          <w:color w:val="6D6E71"/>
          <w:spacing w:val="-9"/>
          <w:w w:val="85"/>
        </w:rPr>
        <w:t xml:space="preserve"> </w:t>
      </w:r>
      <w:r>
        <w:rPr>
          <w:color w:val="6D6E71"/>
          <w:w w:val="85"/>
        </w:rPr>
        <w:t>Perceived</w:t>
      </w:r>
      <w:r>
        <w:rPr>
          <w:color w:val="6D6E71"/>
          <w:spacing w:val="-18"/>
          <w:w w:val="85"/>
        </w:rPr>
        <w:t xml:space="preserve"> </w:t>
      </w:r>
      <w:r>
        <w:rPr>
          <w:color w:val="6D6E71"/>
          <w:w w:val="85"/>
        </w:rPr>
        <w:t>fears</w:t>
      </w:r>
      <w:r>
        <w:rPr>
          <w:color w:val="6D6E71"/>
          <w:spacing w:val="-18"/>
          <w:w w:val="85"/>
        </w:rPr>
        <w:t xml:space="preserve"> </w:t>
      </w:r>
      <w:r>
        <w:rPr>
          <w:color w:val="6D6E71"/>
          <w:w w:val="85"/>
        </w:rPr>
        <w:t>and</w:t>
      </w:r>
      <w:r>
        <w:rPr>
          <w:color w:val="6D6E71"/>
          <w:spacing w:val="-18"/>
          <w:w w:val="85"/>
        </w:rPr>
        <w:t xml:space="preserve"> </w:t>
      </w:r>
      <w:r>
        <w:rPr>
          <w:color w:val="6D6E71"/>
          <w:w w:val="85"/>
        </w:rPr>
        <w:t>the</w:t>
      </w:r>
      <w:r>
        <w:rPr>
          <w:color w:val="6D6E71"/>
          <w:spacing w:val="-18"/>
          <w:w w:val="85"/>
        </w:rPr>
        <w:t xml:space="preserve"> </w:t>
      </w:r>
      <w:r>
        <w:rPr>
          <w:color w:val="6D6E71"/>
          <w:w w:val="85"/>
        </w:rPr>
        <w:t>actual</w:t>
      </w:r>
      <w:r>
        <w:rPr>
          <w:color w:val="6D6E71"/>
          <w:spacing w:val="-18"/>
          <w:w w:val="85"/>
        </w:rPr>
        <w:t xml:space="preserve"> </w:t>
      </w:r>
      <w:r>
        <w:rPr>
          <w:color w:val="6D6E71"/>
          <w:w w:val="85"/>
        </w:rPr>
        <w:t>capacity</w:t>
      </w:r>
      <w:r>
        <w:rPr>
          <w:color w:val="6D6E71"/>
          <w:spacing w:val="-18"/>
          <w:w w:val="85"/>
        </w:rPr>
        <w:t xml:space="preserve"> </w:t>
      </w:r>
      <w:r>
        <w:rPr>
          <w:color w:val="6D6E71"/>
          <w:w w:val="85"/>
        </w:rPr>
        <w:t>gap</w:t>
      </w:r>
      <w:r>
        <w:rPr>
          <w:color w:val="6D6E71"/>
          <w:spacing w:val="-18"/>
          <w:w w:val="85"/>
        </w:rPr>
        <w:t xml:space="preserve"> </w:t>
      </w:r>
      <w:r>
        <w:rPr>
          <w:color w:val="6D6E71"/>
          <w:w w:val="85"/>
        </w:rPr>
        <w:t>of</w:t>
      </w:r>
      <w:r>
        <w:rPr>
          <w:color w:val="6D6E71"/>
          <w:spacing w:val="-18"/>
          <w:w w:val="85"/>
        </w:rPr>
        <w:t xml:space="preserve"> </w:t>
      </w:r>
      <w:r>
        <w:rPr>
          <w:color w:val="6D6E71"/>
          <w:w w:val="85"/>
        </w:rPr>
        <w:t>service</w:t>
      </w:r>
      <w:r>
        <w:rPr>
          <w:color w:val="6D6E71"/>
          <w:spacing w:val="-18"/>
          <w:w w:val="85"/>
        </w:rPr>
        <w:t xml:space="preserve"> </w:t>
      </w:r>
      <w:r>
        <w:rPr>
          <w:color w:val="6D6E71"/>
          <w:w w:val="85"/>
        </w:rPr>
        <w:t>providers</w:t>
      </w:r>
      <w:r>
        <w:rPr>
          <w:color w:val="6D6E71"/>
          <w:spacing w:val="-18"/>
          <w:w w:val="85"/>
        </w:rPr>
        <w:t xml:space="preserve"> </w:t>
      </w:r>
      <w:r>
        <w:rPr>
          <w:color w:val="6D6E71"/>
          <w:w w:val="85"/>
        </w:rPr>
        <w:t>could</w:t>
      </w:r>
      <w:r>
        <w:rPr>
          <w:color w:val="6D6E71"/>
          <w:spacing w:val="-18"/>
          <w:w w:val="85"/>
        </w:rPr>
        <w:t xml:space="preserve"> </w:t>
      </w:r>
      <w:r>
        <w:rPr>
          <w:color w:val="6D6E71"/>
          <w:w w:val="85"/>
        </w:rPr>
        <w:t>limit</w:t>
      </w:r>
      <w:r>
        <w:rPr>
          <w:color w:val="6D6E71"/>
          <w:spacing w:val="-18"/>
          <w:w w:val="85"/>
        </w:rPr>
        <w:t xml:space="preserve"> </w:t>
      </w:r>
      <w:r>
        <w:rPr>
          <w:color w:val="6D6E71"/>
          <w:w w:val="85"/>
        </w:rPr>
        <w:t>the</w:t>
      </w:r>
      <w:r>
        <w:rPr>
          <w:color w:val="6D6E71"/>
          <w:spacing w:val="-18"/>
          <w:w w:val="85"/>
        </w:rPr>
        <w:t xml:space="preserve"> </w:t>
      </w:r>
      <w:r>
        <w:rPr>
          <w:color w:val="6D6E71"/>
          <w:w w:val="85"/>
        </w:rPr>
        <w:t>chances</w:t>
      </w:r>
      <w:r>
        <w:rPr>
          <w:color w:val="6D6E71"/>
          <w:spacing w:val="-18"/>
          <w:w w:val="85"/>
        </w:rPr>
        <w:t xml:space="preserve"> </w:t>
      </w:r>
      <w:r>
        <w:rPr>
          <w:color w:val="6D6E71"/>
          <w:w w:val="85"/>
        </w:rPr>
        <w:t>of</w:t>
      </w:r>
      <w:r>
        <w:rPr>
          <w:color w:val="6D6E71"/>
          <w:spacing w:val="-18"/>
          <w:w w:val="85"/>
        </w:rPr>
        <w:t xml:space="preserve"> </w:t>
      </w:r>
      <w:r>
        <w:rPr>
          <w:color w:val="6D6E71"/>
          <w:w w:val="85"/>
        </w:rPr>
        <w:t>persons</w:t>
      </w:r>
      <w:r>
        <w:rPr>
          <w:color w:val="6D6E71"/>
          <w:spacing w:val="-18"/>
          <w:w w:val="85"/>
        </w:rPr>
        <w:t xml:space="preserve"> </w:t>
      </w:r>
      <w:r>
        <w:rPr>
          <w:color w:val="6D6E71"/>
          <w:w w:val="85"/>
        </w:rPr>
        <w:t xml:space="preserve">with </w:t>
      </w:r>
      <w:r>
        <w:rPr>
          <w:color w:val="6D6E71"/>
        </w:rPr>
        <w:t>certain</w:t>
      </w:r>
      <w:r>
        <w:rPr>
          <w:color w:val="6D6E71"/>
          <w:spacing w:val="-22"/>
        </w:rPr>
        <w:t xml:space="preserve"> </w:t>
      </w:r>
      <w:r>
        <w:rPr>
          <w:color w:val="6D6E71"/>
        </w:rPr>
        <w:t>disabilities</w:t>
      </w:r>
      <w:r>
        <w:rPr>
          <w:color w:val="6D6E71"/>
          <w:spacing w:val="-22"/>
        </w:rPr>
        <w:t xml:space="preserve"> </w:t>
      </w:r>
      <w:r>
        <w:rPr>
          <w:color w:val="6D6E71"/>
        </w:rPr>
        <w:t>to</w:t>
      </w:r>
      <w:r>
        <w:rPr>
          <w:color w:val="6D6E71"/>
          <w:spacing w:val="-22"/>
        </w:rPr>
        <w:t xml:space="preserve"> </w:t>
      </w:r>
      <w:r>
        <w:rPr>
          <w:color w:val="6D6E71"/>
        </w:rPr>
        <w:t>access</w:t>
      </w:r>
      <w:r>
        <w:rPr>
          <w:color w:val="6D6E71"/>
          <w:spacing w:val="-22"/>
        </w:rPr>
        <w:t xml:space="preserve"> </w:t>
      </w:r>
      <w:r>
        <w:rPr>
          <w:color w:val="6D6E71"/>
        </w:rPr>
        <w:t>required</w:t>
      </w:r>
      <w:r>
        <w:rPr>
          <w:color w:val="6D6E71"/>
          <w:spacing w:val="-22"/>
        </w:rPr>
        <w:t xml:space="preserve"> </w:t>
      </w:r>
      <w:r>
        <w:rPr>
          <w:color w:val="6D6E71"/>
        </w:rPr>
        <w:t>services.</w:t>
      </w:r>
    </w:p>
    <w:p w:rsidR="009702CD" w:rsidRDefault="00166ADE">
      <w:pPr>
        <w:pStyle w:val="BodyText"/>
        <w:spacing w:before="126" w:line="230" w:lineRule="auto"/>
        <w:ind w:left="719" w:right="716"/>
        <w:jc w:val="both"/>
      </w:pPr>
      <w:r>
        <w:rPr>
          <w:color w:val="6D6E71"/>
          <w:w w:val="90"/>
        </w:rPr>
        <w:t>As</w:t>
      </w:r>
      <w:r>
        <w:rPr>
          <w:color w:val="6D6E71"/>
          <w:spacing w:val="-23"/>
          <w:w w:val="90"/>
        </w:rPr>
        <w:t xml:space="preserve"> </w:t>
      </w:r>
      <w:r>
        <w:rPr>
          <w:color w:val="6D6E71"/>
          <w:w w:val="90"/>
        </w:rPr>
        <w:t>shown</w:t>
      </w:r>
      <w:r>
        <w:rPr>
          <w:color w:val="6D6E71"/>
          <w:spacing w:val="-23"/>
          <w:w w:val="90"/>
        </w:rPr>
        <w:t xml:space="preserve"> </w:t>
      </w:r>
      <w:r>
        <w:rPr>
          <w:color w:val="6D6E71"/>
          <w:w w:val="90"/>
        </w:rPr>
        <w:t>in</w:t>
      </w:r>
      <w:r>
        <w:rPr>
          <w:color w:val="6D6E71"/>
          <w:spacing w:val="-23"/>
          <w:w w:val="90"/>
        </w:rPr>
        <w:t xml:space="preserve"> </w:t>
      </w:r>
      <w:r>
        <w:rPr>
          <w:color w:val="6D6E71"/>
          <w:spacing w:val="-4"/>
          <w:w w:val="90"/>
        </w:rPr>
        <w:t>Table</w:t>
      </w:r>
      <w:r>
        <w:rPr>
          <w:color w:val="6D6E71"/>
          <w:spacing w:val="-23"/>
          <w:w w:val="90"/>
        </w:rPr>
        <w:t xml:space="preserve"> </w:t>
      </w:r>
      <w:r>
        <w:rPr>
          <w:color w:val="6D6E71"/>
          <w:w w:val="90"/>
        </w:rPr>
        <w:t>32,</w:t>
      </w:r>
      <w:r>
        <w:rPr>
          <w:color w:val="6D6E71"/>
          <w:spacing w:val="-23"/>
          <w:w w:val="90"/>
        </w:rPr>
        <w:t xml:space="preserve"> </w:t>
      </w:r>
      <w:r>
        <w:rPr>
          <w:color w:val="6D6E71"/>
          <w:w w:val="90"/>
        </w:rPr>
        <w:t>23.1%,</w:t>
      </w:r>
      <w:r>
        <w:rPr>
          <w:color w:val="6D6E71"/>
          <w:spacing w:val="-23"/>
          <w:w w:val="90"/>
        </w:rPr>
        <w:t xml:space="preserve"> </w:t>
      </w:r>
      <w:r>
        <w:rPr>
          <w:color w:val="6D6E71"/>
          <w:w w:val="90"/>
        </w:rPr>
        <w:t>16.0%</w:t>
      </w:r>
      <w:r>
        <w:rPr>
          <w:color w:val="6D6E71"/>
          <w:spacing w:val="-23"/>
          <w:w w:val="90"/>
        </w:rPr>
        <w:t xml:space="preserve"> </w:t>
      </w:r>
      <w:r>
        <w:rPr>
          <w:color w:val="6D6E71"/>
          <w:w w:val="90"/>
        </w:rPr>
        <w:t>and</w:t>
      </w:r>
      <w:r>
        <w:rPr>
          <w:color w:val="6D6E71"/>
          <w:spacing w:val="-23"/>
          <w:w w:val="90"/>
        </w:rPr>
        <w:t xml:space="preserve"> </w:t>
      </w:r>
      <w:r>
        <w:rPr>
          <w:color w:val="6D6E71"/>
          <w:w w:val="90"/>
        </w:rPr>
        <w:t>20.3%</w:t>
      </w:r>
      <w:r>
        <w:rPr>
          <w:color w:val="6D6E71"/>
          <w:spacing w:val="-23"/>
          <w:w w:val="90"/>
        </w:rPr>
        <w:t xml:space="preserve"> </w:t>
      </w:r>
      <w:r>
        <w:rPr>
          <w:color w:val="6D6E71"/>
          <w:w w:val="90"/>
        </w:rPr>
        <w:t>of</w:t>
      </w:r>
      <w:r>
        <w:rPr>
          <w:color w:val="6D6E71"/>
          <w:spacing w:val="-23"/>
          <w:w w:val="90"/>
        </w:rPr>
        <w:t xml:space="preserve"> </w:t>
      </w:r>
      <w:r>
        <w:rPr>
          <w:color w:val="6D6E71"/>
          <w:w w:val="90"/>
        </w:rPr>
        <w:t>persons</w:t>
      </w:r>
      <w:r>
        <w:rPr>
          <w:color w:val="6D6E71"/>
          <w:spacing w:val="-23"/>
          <w:w w:val="90"/>
        </w:rPr>
        <w:t xml:space="preserve"> </w:t>
      </w:r>
      <w:r>
        <w:rPr>
          <w:color w:val="6D6E71"/>
          <w:w w:val="90"/>
        </w:rPr>
        <w:t>with</w:t>
      </w:r>
      <w:r>
        <w:rPr>
          <w:color w:val="6D6E71"/>
          <w:spacing w:val="-23"/>
          <w:w w:val="90"/>
        </w:rPr>
        <w:t xml:space="preserve"> </w:t>
      </w:r>
      <w:r>
        <w:rPr>
          <w:color w:val="6D6E71"/>
          <w:w w:val="90"/>
        </w:rPr>
        <w:t>disabilities</w:t>
      </w:r>
      <w:r>
        <w:rPr>
          <w:color w:val="6D6E71"/>
          <w:spacing w:val="-23"/>
          <w:w w:val="90"/>
        </w:rPr>
        <w:t xml:space="preserve"> </w:t>
      </w:r>
      <w:r>
        <w:rPr>
          <w:color w:val="6D6E71"/>
          <w:w w:val="90"/>
        </w:rPr>
        <w:t>who</w:t>
      </w:r>
      <w:r>
        <w:rPr>
          <w:color w:val="6D6E71"/>
          <w:spacing w:val="-23"/>
          <w:w w:val="90"/>
        </w:rPr>
        <w:t xml:space="preserve"> </w:t>
      </w:r>
      <w:r>
        <w:rPr>
          <w:color w:val="6D6E71"/>
          <w:w w:val="90"/>
        </w:rPr>
        <w:t>cannot</w:t>
      </w:r>
      <w:r>
        <w:rPr>
          <w:color w:val="6D6E71"/>
          <w:spacing w:val="-23"/>
          <w:w w:val="90"/>
        </w:rPr>
        <w:t xml:space="preserve"> </w:t>
      </w:r>
      <w:r>
        <w:rPr>
          <w:color w:val="6D6E71"/>
          <w:w w:val="90"/>
        </w:rPr>
        <w:t>access</w:t>
      </w:r>
      <w:r>
        <w:rPr>
          <w:color w:val="6D6E71"/>
          <w:spacing w:val="-23"/>
          <w:w w:val="90"/>
        </w:rPr>
        <w:t xml:space="preserve"> </w:t>
      </w:r>
      <w:r>
        <w:rPr>
          <w:color w:val="6D6E71"/>
          <w:w w:val="90"/>
        </w:rPr>
        <w:t>the</w:t>
      </w:r>
      <w:r>
        <w:rPr>
          <w:color w:val="6D6E71"/>
          <w:spacing w:val="-23"/>
          <w:w w:val="90"/>
        </w:rPr>
        <w:t xml:space="preserve"> </w:t>
      </w:r>
      <w:r>
        <w:rPr>
          <w:color w:val="6D6E71"/>
          <w:w w:val="90"/>
        </w:rPr>
        <w:t xml:space="preserve">specialized </w:t>
      </w:r>
      <w:r>
        <w:rPr>
          <w:color w:val="6D6E71"/>
          <w:w w:val="85"/>
        </w:rPr>
        <w:t>services</w:t>
      </w:r>
      <w:r>
        <w:rPr>
          <w:color w:val="6D6E71"/>
          <w:spacing w:val="-8"/>
          <w:w w:val="85"/>
        </w:rPr>
        <w:t xml:space="preserve"> </w:t>
      </w:r>
      <w:r>
        <w:rPr>
          <w:color w:val="6D6E71"/>
          <w:w w:val="85"/>
        </w:rPr>
        <w:t>required</w:t>
      </w:r>
      <w:r>
        <w:rPr>
          <w:color w:val="6D6E71"/>
          <w:spacing w:val="-8"/>
          <w:w w:val="85"/>
        </w:rPr>
        <w:t xml:space="preserve"> </w:t>
      </w:r>
      <w:r>
        <w:rPr>
          <w:color w:val="6D6E71"/>
          <w:w w:val="85"/>
        </w:rPr>
        <w:t>physio,</w:t>
      </w:r>
      <w:r>
        <w:rPr>
          <w:color w:val="6D6E71"/>
          <w:spacing w:val="-8"/>
          <w:w w:val="85"/>
        </w:rPr>
        <w:t xml:space="preserve"> </w:t>
      </w:r>
      <w:r>
        <w:rPr>
          <w:color w:val="6D6E71"/>
          <w:w w:val="85"/>
        </w:rPr>
        <w:t>occupational</w:t>
      </w:r>
      <w:r>
        <w:rPr>
          <w:color w:val="6D6E71"/>
          <w:spacing w:val="-8"/>
          <w:w w:val="85"/>
        </w:rPr>
        <w:t xml:space="preserve"> </w:t>
      </w:r>
      <w:r>
        <w:rPr>
          <w:color w:val="6D6E71"/>
          <w:w w:val="85"/>
        </w:rPr>
        <w:t>and</w:t>
      </w:r>
      <w:r>
        <w:rPr>
          <w:color w:val="6D6E71"/>
          <w:spacing w:val="-8"/>
          <w:w w:val="85"/>
        </w:rPr>
        <w:t xml:space="preserve"> </w:t>
      </w:r>
      <w:r>
        <w:rPr>
          <w:color w:val="6D6E71"/>
          <w:w w:val="85"/>
        </w:rPr>
        <w:t>speech</w:t>
      </w:r>
      <w:r>
        <w:rPr>
          <w:color w:val="6D6E71"/>
          <w:spacing w:val="-8"/>
          <w:w w:val="85"/>
        </w:rPr>
        <w:t xml:space="preserve"> </w:t>
      </w:r>
      <w:r>
        <w:rPr>
          <w:color w:val="6D6E71"/>
          <w:w w:val="85"/>
        </w:rPr>
        <w:t>therapies,</w:t>
      </w:r>
      <w:r>
        <w:rPr>
          <w:color w:val="6D6E71"/>
          <w:spacing w:val="-8"/>
          <w:w w:val="85"/>
        </w:rPr>
        <w:t xml:space="preserve"> </w:t>
      </w:r>
      <w:r>
        <w:rPr>
          <w:color w:val="6D6E71"/>
          <w:w w:val="85"/>
        </w:rPr>
        <w:t>MPHSS</w:t>
      </w:r>
      <w:r>
        <w:rPr>
          <w:color w:val="6D6E71"/>
          <w:spacing w:val="-8"/>
          <w:w w:val="85"/>
        </w:rPr>
        <w:t xml:space="preserve"> </w:t>
      </w:r>
      <w:r>
        <w:rPr>
          <w:color w:val="6D6E71"/>
          <w:w w:val="85"/>
        </w:rPr>
        <w:t>and</w:t>
      </w:r>
      <w:r>
        <w:rPr>
          <w:color w:val="6D6E71"/>
          <w:spacing w:val="-8"/>
          <w:w w:val="85"/>
        </w:rPr>
        <w:t xml:space="preserve"> </w:t>
      </w:r>
      <w:r>
        <w:rPr>
          <w:color w:val="6D6E71"/>
          <w:w w:val="85"/>
        </w:rPr>
        <w:t>assistive</w:t>
      </w:r>
      <w:r>
        <w:rPr>
          <w:color w:val="6D6E71"/>
          <w:spacing w:val="-8"/>
          <w:w w:val="85"/>
        </w:rPr>
        <w:t xml:space="preserve"> </w:t>
      </w:r>
      <w:r>
        <w:rPr>
          <w:color w:val="6D6E71"/>
          <w:w w:val="85"/>
        </w:rPr>
        <w:t>devices</w:t>
      </w:r>
      <w:r>
        <w:rPr>
          <w:color w:val="6D6E71"/>
          <w:spacing w:val="-8"/>
          <w:w w:val="85"/>
        </w:rPr>
        <w:t xml:space="preserve"> </w:t>
      </w:r>
      <w:r>
        <w:rPr>
          <w:color w:val="6D6E71"/>
          <w:w w:val="85"/>
        </w:rPr>
        <w:t>respectively.</w:t>
      </w:r>
      <w:r>
        <w:rPr>
          <w:color w:val="6D6E71"/>
          <w:spacing w:val="-8"/>
          <w:w w:val="85"/>
        </w:rPr>
        <w:t xml:space="preserve"> </w:t>
      </w:r>
      <w:r>
        <w:rPr>
          <w:color w:val="6D6E71"/>
          <w:w w:val="85"/>
        </w:rPr>
        <w:t xml:space="preserve">Looking </w:t>
      </w:r>
      <w:r>
        <w:rPr>
          <w:color w:val="6D6E71"/>
          <w:w w:val="90"/>
        </w:rPr>
        <w:t>the</w:t>
      </w:r>
      <w:r>
        <w:rPr>
          <w:color w:val="6D6E71"/>
          <w:spacing w:val="-25"/>
          <w:w w:val="90"/>
        </w:rPr>
        <w:t xml:space="preserve"> </w:t>
      </w:r>
      <w:r>
        <w:rPr>
          <w:color w:val="6D6E71"/>
          <w:w w:val="90"/>
        </w:rPr>
        <w:t>data</w:t>
      </w:r>
      <w:r>
        <w:rPr>
          <w:color w:val="6D6E71"/>
          <w:spacing w:val="-25"/>
          <w:w w:val="90"/>
        </w:rPr>
        <w:t xml:space="preserve"> </w:t>
      </w:r>
      <w:r>
        <w:rPr>
          <w:color w:val="6D6E71"/>
          <w:w w:val="90"/>
        </w:rPr>
        <w:t>by</w:t>
      </w:r>
      <w:r>
        <w:rPr>
          <w:color w:val="6D6E71"/>
          <w:spacing w:val="-25"/>
          <w:w w:val="90"/>
        </w:rPr>
        <w:t xml:space="preserve"> </w:t>
      </w:r>
      <w:r>
        <w:rPr>
          <w:color w:val="6D6E71"/>
          <w:w w:val="90"/>
        </w:rPr>
        <w:t>age,</w:t>
      </w:r>
      <w:r>
        <w:rPr>
          <w:color w:val="6D6E71"/>
          <w:spacing w:val="-25"/>
          <w:w w:val="90"/>
        </w:rPr>
        <w:t xml:space="preserve"> </w:t>
      </w:r>
      <w:r>
        <w:rPr>
          <w:color w:val="6D6E71"/>
          <w:w w:val="90"/>
        </w:rPr>
        <w:t>therapies</w:t>
      </w:r>
      <w:r>
        <w:rPr>
          <w:color w:val="6D6E71"/>
          <w:spacing w:val="-25"/>
          <w:w w:val="90"/>
        </w:rPr>
        <w:t xml:space="preserve"> </w:t>
      </w:r>
      <w:r>
        <w:rPr>
          <w:color w:val="6D6E71"/>
          <w:w w:val="90"/>
        </w:rPr>
        <w:t>were</w:t>
      </w:r>
      <w:r>
        <w:rPr>
          <w:color w:val="6D6E71"/>
          <w:spacing w:val="-25"/>
          <w:w w:val="90"/>
        </w:rPr>
        <w:t xml:space="preserve"> </w:t>
      </w:r>
      <w:r>
        <w:rPr>
          <w:color w:val="6D6E71"/>
          <w:w w:val="90"/>
        </w:rPr>
        <w:t>needed</w:t>
      </w:r>
      <w:r>
        <w:rPr>
          <w:color w:val="6D6E71"/>
          <w:spacing w:val="-25"/>
          <w:w w:val="90"/>
        </w:rPr>
        <w:t xml:space="preserve"> </w:t>
      </w:r>
      <w:r>
        <w:rPr>
          <w:color w:val="6D6E71"/>
          <w:w w:val="90"/>
        </w:rPr>
        <w:t>but</w:t>
      </w:r>
      <w:r>
        <w:rPr>
          <w:color w:val="6D6E71"/>
          <w:spacing w:val="-25"/>
          <w:w w:val="90"/>
        </w:rPr>
        <w:t xml:space="preserve"> </w:t>
      </w:r>
      <w:r>
        <w:rPr>
          <w:color w:val="6D6E71"/>
          <w:w w:val="90"/>
        </w:rPr>
        <w:t>could</w:t>
      </w:r>
      <w:r>
        <w:rPr>
          <w:color w:val="6D6E71"/>
          <w:spacing w:val="-25"/>
          <w:w w:val="90"/>
        </w:rPr>
        <w:t xml:space="preserve"> </w:t>
      </w:r>
      <w:r>
        <w:rPr>
          <w:color w:val="6D6E71"/>
          <w:w w:val="90"/>
        </w:rPr>
        <w:t>not</w:t>
      </w:r>
      <w:r>
        <w:rPr>
          <w:color w:val="6D6E71"/>
          <w:spacing w:val="-25"/>
          <w:w w:val="90"/>
        </w:rPr>
        <w:t xml:space="preserve"> </w:t>
      </w:r>
      <w:r>
        <w:rPr>
          <w:color w:val="6D6E71"/>
          <w:w w:val="90"/>
        </w:rPr>
        <w:t>be</w:t>
      </w:r>
      <w:r>
        <w:rPr>
          <w:color w:val="6D6E71"/>
          <w:spacing w:val="-25"/>
          <w:w w:val="90"/>
        </w:rPr>
        <w:t xml:space="preserve"> </w:t>
      </w:r>
      <w:r>
        <w:rPr>
          <w:color w:val="6D6E71"/>
          <w:w w:val="90"/>
        </w:rPr>
        <w:t>accessed</w:t>
      </w:r>
      <w:r>
        <w:rPr>
          <w:color w:val="6D6E71"/>
          <w:spacing w:val="-25"/>
          <w:w w:val="90"/>
        </w:rPr>
        <w:t xml:space="preserve"> </w:t>
      </w:r>
      <w:r>
        <w:rPr>
          <w:color w:val="6D6E71"/>
          <w:w w:val="90"/>
        </w:rPr>
        <w:t>relatively</w:t>
      </w:r>
      <w:r>
        <w:rPr>
          <w:color w:val="6D6E71"/>
          <w:spacing w:val="-25"/>
          <w:w w:val="90"/>
        </w:rPr>
        <w:t xml:space="preserve"> </w:t>
      </w:r>
      <w:r>
        <w:rPr>
          <w:color w:val="6D6E71"/>
          <w:w w:val="90"/>
        </w:rPr>
        <w:t>by</w:t>
      </w:r>
      <w:r>
        <w:rPr>
          <w:color w:val="6D6E71"/>
          <w:spacing w:val="-25"/>
          <w:w w:val="90"/>
        </w:rPr>
        <w:t xml:space="preserve"> </w:t>
      </w:r>
      <w:r>
        <w:rPr>
          <w:color w:val="6D6E71"/>
          <w:w w:val="90"/>
        </w:rPr>
        <w:t>persons</w:t>
      </w:r>
      <w:r>
        <w:rPr>
          <w:color w:val="6D6E71"/>
          <w:spacing w:val="-25"/>
          <w:w w:val="90"/>
        </w:rPr>
        <w:t xml:space="preserve"> </w:t>
      </w:r>
      <w:r>
        <w:rPr>
          <w:color w:val="6D6E71"/>
          <w:w w:val="90"/>
        </w:rPr>
        <w:t>in</w:t>
      </w:r>
      <w:r>
        <w:rPr>
          <w:color w:val="6D6E71"/>
          <w:spacing w:val="-25"/>
          <w:w w:val="90"/>
        </w:rPr>
        <w:t xml:space="preserve"> </w:t>
      </w:r>
      <w:r>
        <w:rPr>
          <w:color w:val="6D6E71"/>
          <w:w w:val="90"/>
        </w:rPr>
        <w:t>the</w:t>
      </w:r>
      <w:r>
        <w:rPr>
          <w:color w:val="6D6E71"/>
          <w:spacing w:val="-25"/>
          <w:w w:val="90"/>
        </w:rPr>
        <w:t xml:space="preserve"> </w:t>
      </w:r>
      <w:r>
        <w:rPr>
          <w:color w:val="6D6E71"/>
          <w:w w:val="90"/>
        </w:rPr>
        <w:t>age</w:t>
      </w:r>
      <w:r>
        <w:rPr>
          <w:color w:val="6D6E71"/>
          <w:spacing w:val="-25"/>
          <w:w w:val="90"/>
        </w:rPr>
        <w:t xml:space="preserve"> </w:t>
      </w:r>
      <w:r>
        <w:rPr>
          <w:color w:val="6D6E71"/>
          <w:w w:val="90"/>
        </w:rPr>
        <w:t>group</w:t>
      </w:r>
      <w:r>
        <w:rPr>
          <w:color w:val="6D6E71"/>
          <w:spacing w:val="-25"/>
          <w:w w:val="90"/>
        </w:rPr>
        <w:t xml:space="preserve"> </w:t>
      </w:r>
      <w:r>
        <w:rPr>
          <w:color w:val="6D6E71"/>
          <w:w w:val="90"/>
        </w:rPr>
        <w:t>of</w:t>
      </w:r>
      <w:r>
        <w:rPr>
          <w:color w:val="6D6E71"/>
          <w:spacing w:val="-25"/>
          <w:w w:val="90"/>
        </w:rPr>
        <w:t xml:space="preserve"> </w:t>
      </w:r>
      <w:r>
        <w:rPr>
          <w:color w:val="6D6E71"/>
          <w:w w:val="90"/>
        </w:rPr>
        <w:t>35- 64</w:t>
      </w:r>
      <w:r>
        <w:rPr>
          <w:color w:val="6D6E71"/>
          <w:spacing w:val="-28"/>
          <w:w w:val="90"/>
        </w:rPr>
        <w:t xml:space="preserve"> </w:t>
      </w:r>
      <w:r>
        <w:rPr>
          <w:color w:val="6D6E71"/>
          <w:w w:val="90"/>
        </w:rPr>
        <w:t>years.</w:t>
      </w:r>
      <w:r>
        <w:rPr>
          <w:color w:val="6D6E71"/>
          <w:spacing w:val="-28"/>
          <w:w w:val="90"/>
        </w:rPr>
        <w:t xml:space="preserve"> </w:t>
      </w:r>
      <w:r>
        <w:rPr>
          <w:color w:val="6D6E71"/>
          <w:w w:val="90"/>
        </w:rPr>
        <w:t>As</w:t>
      </w:r>
      <w:r>
        <w:rPr>
          <w:color w:val="6D6E71"/>
          <w:spacing w:val="-28"/>
          <w:w w:val="90"/>
        </w:rPr>
        <w:t xml:space="preserve"> </w:t>
      </w:r>
      <w:r>
        <w:rPr>
          <w:color w:val="6D6E71"/>
          <w:w w:val="90"/>
        </w:rPr>
        <w:t>for</w:t>
      </w:r>
      <w:r>
        <w:rPr>
          <w:color w:val="6D6E71"/>
          <w:spacing w:val="-28"/>
          <w:w w:val="90"/>
        </w:rPr>
        <w:t xml:space="preserve"> </w:t>
      </w:r>
      <w:r>
        <w:rPr>
          <w:color w:val="6D6E71"/>
          <w:w w:val="90"/>
        </w:rPr>
        <w:t>assistive</w:t>
      </w:r>
      <w:r>
        <w:rPr>
          <w:color w:val="6D6E71"/>
          <w:spacing w:val="-28"/>
          <w:w w:val="90"/>
        </w:rPr>
        <w:t xml:space="preserve"> </w:t>
      </w:r>
      <w:r>
        <w:rPr>
          <w:color w:val="6D6E71"/>
          <w:w w:val="90"/>
        </w:rPr>
        <w:t>devices,</w:t>
      </w:r>
      <w:r>
        <w:rPr>
          <w:color w:val="6D6E71"/>
          <w:spacing w:val="-28"/>
          <w:w w:val="90"/>
        </w:rPr>
        <w:t xml:space="preserve"> </w:t>
      </w:r>
      <w:r>
        <w:rPr>
          <w:color w:val="6D6E71"/>
          <w:w w:val="90"/>
        </w:rPr>
        <w:t>25.3%</w:t>
      </w:r>
      <w:r>
        <w:rPr>
          <w:color w:val="6D6E71"/>
          <w:spacing w:val="-28"/>
          <w:w w:val="90"/>
        </w:rPr>
        <w:t xml:space="preserve"> </w:t>
      </w:r>
      <w:r>
        <w:rPr>
          <w:color w:val="6D6E71"/>
          <w:w w:val="90"/>
        </w:rPr>
        <w:t>of</w:t>
      </w:r>
      <w:r>
        <w:rPr>
          <w:color w:val="6D6E71"/>
          <w:spacing w:val="-28"/>
          <w:w w:val="90"/>
        </w:rPr>
        <w:t xml:space="preserve"> </w:t>
      </w:r>
      <w:r>
        <w:rPr>
          <w:color w:val="6D6E71"/>
          <w:w w:val="90"/>
        </w:rPr>
        <w:t>the</w:t>
      </w:r>
      <w:r>
        <w:rPr>
          <w:color w:val="6D6E71"/>
          <w:spacing w:val="-28"/>
          <w:w w:val="90"/>
        </w:rPr>
        <w:t xml:space="preserve"> </w:t>
      </w:r>
      <w:r>
        <w:rPr>
          <w:color w:val="6D6E71"/>
          <w:w w:val="90"/>
        </w:rPr>
        <w:t>young</w:t>
      </w:r>
      <w:r>
        <w:rPr>
          <w:color w:val="6D6E71"/>
          <w:spacing w:val="-28"/>
          <w:w w:val="90"/>
        </w:rPr>
        <w:t xml:space="preserve"> </w:t>
      </w:r>
      <w:r>
        <w:rPr>
          <w:color w:val="6D6E71"/>
          <w:w w:val="90"/>
        </w:rPr>
        <w:t>population</w:t>
      </w:r>
      <w:r>
        <w:rPr>
          <w:color w:val="6D6E71"/>
          <w:spacing w:val="-28"/>
          <w:w w:val="90"/>
        </w:rPr>
        <w:t xml:space="preserve"> </w:t>
      </w:r>
      <w:r>
        <w:rPr>
          <w:color w:val="6D6E71"/>
          <w:w w:val="90"/>
        </w:rPr>
        <w:t>in</w:t>
      </w:r>
      <w:r>
        <w:rPr>
          <w:color w:val="6D6E71"/>
          <w:spacing w:val="-28"/>
          <w:w w:val="90"/>
        </w:rPr>
        <w:t xml:space="preserve"> </w:t>
      </w:r>
      <w:r>
        <w:rPr>
          <w:color w:val="6D6E71"/>
          <w:w w:val="90"/>
        </w:rPr>
        <w:t>18-34</w:t>
      </w:r>
      <w:r>
        <w:rPr>
          <w:color w:val="6D6E71"/>
          <w:spacing w:val="-28"/>
          <w:w w:val="90"/>
        </w:rPr>
        <w:t xml:space="preserve"> </w:t>
      </w:r>
      <w:r>
        <w:rPr>
          <w:color w:val="6D6E71"/>
          <w:w w:val="90"/>
        </w:rPr>
        <w:t>years</w:t>
      </w:r>
      <w:r>
        <w:rPr>
          <w:color w:val="6D6E71"/>
          <w:spacing w:val="-28"/>
          <w:w w:val="90"/>
        </w:rPr>
        <w:t xml:space="preserve"> </w:t>
      </w:r>
      <w:r>
        <w:rPr>
          <w:color w:val="6D6E71"/>
          <w:w w:val="90"/>
        </w:rPr>
        <w:t>age</w:t>
      </w:r>
      <w:r>
        <w:rPr>
          <w:color w:val="6D6E71"/>
          <w:spacing w:val="-28"/>
          <w:w w:val="90"/>
        </w:rPr>
        <w:t xml:space="preserve"> </w:t>
      </w:r>
      <w:r>
        <w:rPr>
          <w:color w:val="6D6E71"/>
          <w:w w:val="90"/>
        </w:rPr>
        <w:t>group</w:t>
      </w:r>
      <w:r>
        <w:rPr>
          <w:color w:val="6D6E71"/>
          <w:spacing w:val="-28"/>
          <w:w w:val="90"/>
        </w:rPr>
        <w:t xml:space="preserve"> </w:t>
      </w:r>
      <w:r>
        <w:rPr>
          <w:color w:val="6D6E71"/>
          <w:w w:val="90"/>
        </w:rPr>
        <w:t>required</w:t>
      </w:r>
      <w:r>
        <w:rPr>
          <w:color w:val="6D6E71"/>
          <w:spacing w:val="-28"/>
          <w:w w:val="90"/>
        </w:rPr>
        <w:t xml:space="preserve"> </w:t>
      </w:r>
      <w:r>
        <w:rPr>
          <w:color w:val="6D6E71"/>
          <w:w w:val="90"/>
        </w:rPr>
        <w:t>this</w:t>
      </w:r>
      <w:r>
        <w:rPr>
          <w:color w:val="6D6E71"/>
          <w:spacing w:val="-28"/>
          <w:w w:val="90"/>
        </w:rPr>
        <w:t xml:space="preserve"> </w:t>
      </w:r>
      <w:r>
        <w:rPr>
          <w:color w:val="6D6E71"/>
          <w:w w:val="90"/>
        </w:rPr>
        <w:t>service but</w:t>
      </w:r>
      <w:r>
        <w:rPr>
          <w:color w:val="6D6E71"/>
          <w:spacing w:val="-34"/>
          <w:w w:val="90"/>
        </w:rPr>
        <w:t xml:space="preserve"> </w:t>
      </w:r>
      <w:r>
        <w:rPr>
          <w:color w:val="6D6E71"/>
          <w:w w:val="90"/>
        </w:rPr>
        <w:t>could</w:t>
      </w:r>
      <w:r>
        <w:rPr>
          <w:color w:val="6D6E71"/>
          <w:spacing w:val="-34"/>
          <w:w w:val="90"/>
        </w:rPr>
        <w:t xml:space="preserve"> </w:t>
      </w:r>
      <w:r>
        <w:rPr>
          <w:color w:val="6D6E71"/>
          <w:w w:val="90"/>
        </w:rPr>
        <w:t>not</w:t>
      </w:r>
      <w:r>
        <w:rPr>
          <w:color w:val="6D6E71"/>
          <w:spacing w:val="-34"/>
          <w:w w:val="90"/>
        </w:rPr>
        <w:t xml:space="preserve"> </w:t>
      </w:r>
      <w:r>
        <w:rPr>
          <w:color w:val="6D6E71"/>
          <w:w w:val="90"/>
        </w:rPr>
        <w:t>access</w:t>
      </w:r>
      <w:r>
        <w:rPr>
          <w:color w:val="6D6E71"/>
          <w:spacing w:val="-34"/>
          <w:w w:val="90"/>
        </w:rPr>
        <w:t xml:space="preserve"> </w:t>
      </w:r>
      <w:r>
        <w:rPr>
          <w:color w:val="6D6E71"/>
          <w:w w:val="90"/>
        </w:rPr>
        <w:t>it.</w:t>
      </w:r>
      <w:r>
        <w:rPr>
          <w:color w:val="6D6E71"/>
          <w:spacing w:val="-34"/>
          <w:w w:val="90"/>
        </w:rPr>
        <w:t xml:space="preserve"> </w:t>
      </w:r>
      <w:r>
        <w:rPr>
          <w:color w:val="6D6E71"/>
          <w:w w:val="90"/>
        </w:rPr>
        <w:t>This</w:t>
      </w:r>
      <w:r>
        <w:rPr>
          <w:color w:val="6D6E71"/>
          <w:spacing w:val="-34"/>
          <w:w w:val="90"/>
        </w:rPr>
        <w:t xml:space="preserve"> </w:t>
      </w:r>
      <w:r>
        <w:rPr>
          <w:color w:val="6D6E71"/>
          <w:w w:val="90"/>
        </w:rPr>
        <w:t>trend</w:t>
      </w:r>
      <w:r>
        <w:rPr>
          <w:color w:val="6D6E71"/>
          <w:spacing w:val="-34"/>
          <w:w w:val="90"/>
        </w:rPr>
        <w:t xml:space="preserve"> </w:t>
      </w:r>
      <w:r>
        <w:rPr>
          <w:color w:val="6D6E71"/>
          <w:w w:val="90"/>
        </w:rPr>
        <w:t>increased</w:t>
      </w:r>
      <w:r>
        <w:rPr>
          <w:color w:val="6D6E71"/>
          <w:spacing w:val="-34"/>
          <w:w w:val="90"/>
        </w:rPr>
        <w:t xml:space="preserve"> </w:t>
      </w:r>
      <w:r>
        <w:rPr>
          <w:color w:val="6D6E71"/>
          <w:w w:val="90"/>
        </w:rPr>
        <w:t>with</w:t>
      </w:r>
      <w:r>
        <w:rPr>
          <w:color w:val="6D6E71"/>
          <w:spacing w:val="-34"/>
          <w:w w:val="90"/>
        </w:rPr>
        <w:t xml:space="preserve"> </w:t>
      </w:r>
      <w:r>
        <w:rPr>
          <w:color w:val="6D6E71"/>
          <w:w w:val="90"/>
        </w:rPr>
        <w:t>age.</w:t>
      </w:r>
      <w:r>
        <w:rPr>
          <w:color w:val="6D6E71"/>
          <w:spacing w:val="-34"/>
          <w:w w:val="90"/>
        </w:rPr>
        <w:t xml:space="preserve"> </w:t>
      </w:r>
      <w:r>
        <w:rPr>
          <w:color w:val="6D6E71"/>
          <w:w w:val="90"/>
        </w:rPr>
        <w:t>The</w:t>
      </w:r>
      <w:r>
        <w:rPr>
          <w:color w:val="6D6E71"/>
          <w:spacing w:val="-34"/>
          <w:w w:val="90"/>
        </w:rPr>
        <w:t xml:space="preserve"> </w:t>
      </w:r>
      <w:r>
        <w:rPr>
          <w:color w:val="0088CE"/>
          <w:w w:val="90"/>
        </w:rPr>
        <w:t>demand</w:t>
      </w:r>
      <w:r>
        <w:rPr>
          <w:color w:val="0088CE"/>
          <w:spacing w:val="-33"/>
          <w:w w:val="90"/>
        </w:rPr>
        <w:t xml:space="preserve"> </w:t>
      </w:r>
      <w:r>
        <w:rPr>
          <w:color w:val="0088CE"/>
          <w:w w:val="90"/>
        </w:rPr>
        <w:t>for</w:t>
      </w:r>
      <w:r>
        <w:rPr>
          <w:color w:val="0088CE"/>
          <w:spacing w:val="-33"/>
          <w:w w:val="90"/>
        </w:rPr>
        <w:t xml:space="preserve"> </w:t>
      </w:r>
      <w:r>
        <w:rPr>
          <w:color w:val="0088CE"/>
          <w:w w:val="90"/>
        </w:rPr>
        <w:t>MHPSS</w:t>
      </w:r>
      <w:r>
        <w:rPr>
          <w:color w:val="0088CE"/>
          <w:spacing w:val="-33"/>
          <w:w w:val="90"/>
        </w:rPr>
        <w:t xml:space="preserve"> </w:t>
      </w:r>
      <w:r>
        <w:rPr>
          <w:color w:val="0088CE"/>
          <w:w w:val="90"/>
        </w:rPr>
        <w:t>is</w:t>
      </w:r>
      <w:r>
        <w:rPr>
          <w:color w:val="0088CE"/>
          <w:spacing w:val="-33"/>
          <w:w w:val="90"/>
        </w:rPr>
        <w:t xml:space="preserve"> </w:t>
      </w:r>
      <w:r>
        <w:rPr>
          <w:color w:val="0088CE"/>
          <w:w w:val="90"/>
        </w:rPr>
        <w:t>high</w:t>
      </w:r>
      <w:r>
        <w:rPr>
          <w:color w:val="0088CE"/>
          <w:spacing w:val="-33"/>
          <w:w w:val="90"/>
        </w:rPr>
        <w:t xml:space="preserve"> </w:t>
      </w:r>
      <w:r>
        <w:rPr>
          <w:color w:val="0088CE"/>
          <w:w w:val="90"/>
        </w:rPr>
        <w:t>among</w:t>
      </w:r>
      <w:r>
        <w:rPr>
          <w:color w:val="0088CE"/>
          <w:spacing w:val="-33"/>
          <w:w w:val="90"/>
        </w:rPr>
        <w:t xml:space="preserve"> </w:t>
      </w:r>
      <w:r>
        <w:rPr>
          <w:color w:val="0088CE"/>
          <w:w w:val="90"/>
        </w:rPr>
        <w:t>young</w:t>
      </w:r>
      <w:r>
        <w:rPr>
          <w:color w:val="0088CE"/>
          <w:spacing w:val="-33"/>
          <w:w w:val="90"/>
        </w:rPr>
        <w:t xml:space="preserve"> </w:t>
      </w:r>
      <w:r>
        <w:rPr>
          <w:color w:val="0088CE"/>
          <w:w w:val="90"/>
        </w:rPr>
        <w:t>people</w:t>
      </w:r>
      <w:r>
        <w:rPr>
          <w:color w:val="0088CE"/>
          <w:spacing w:val="-33"/>
          <w:w w:val="90"/>
        </w:rPr>
        <w:t xml:space="preserve"> </w:t>
      </w:r>
      <w:r>
        <w:rPr>
          <w:color w:val="0088CE"/>
          <w:w w:val="90"/>
        </w:rPr>
        <w:t>aged 5-34</w:t>
      </w:r>
      <w:r>
        <w:rPr>
          <w:color w:val="0088CE"/>
          <w:spacing w:val="-29"/>
          <w:w w:val="90"/>
        </w:rPr>
        <w:t xml:space="preserve"> </w:t>
      </w:r>
      <w:r>
        <w:rPr>
          <w:color w:val="6D6E71"/>
          <w:w w:val="90"/>
        </w:rPr>
        <w:t>(13.9%</w:t>
      </w:r>
      <w:r>
        <w:rPr>
          <w:color w:val="6D6E71"/>
          <w:spacing w:val="-29"/>
          <w:w w:val="90"/>
        </w:rPr>
        <w:t xml:space="preserve"> </w:t>
      </w:r>
      <w:r>
        <w:rPr>
          <w:color w:val="6D6E71"/>
          <w:w w:val="90"/>
        </w:rPr>
        <w:t>of</w:t>
      </w:r>
      <w:r>
        <w:rPr>
          <w:color w:val="6D6E71"/>
          <w:spacing w:val="-29"/>
          <w:w w:val="90"/>
        </w:rPr>
        <w:t xml:space="preserve"> </w:t>
      </w:r>
      <w:r>
        <w:rPr>
          <w:color w:val="6D6E71"/>
          <w:w w:val="90"/>
        </w:rPr>
        <w:t>children</w:t>
      </w:r>
      <w:r>
        <w:rPr>
          <w:color w:val="6D6E71"/>
          <w:spacing w:val="-29"/>
          <w:w w:val="90"/>
        </w:rPr>
        <w:t xml:space="preserve"> </w:t>
      </w:r>
      <w:r>
        <w:rPr>
          <w:color w:val="6D6E71"/>
          <w:w w:val="90"/>
        </w:rPr>
        <w:t>aged</w:t>
      </w:r>
      <w:r>
        <w:rPr>
          <w:color w:val="6D6E71"/>
          <w:spacing w:val="-29"/>
          <w:w w:val="90"/>
        </w:rPr>
        <w:t xml:space="preserve"> </w:t>
      </w:r>
      <w:r>
        <w:rPr>
          <w:color w:val="6D6E71"/>
          <w:w w:val="90"/>
        </w:rPr>
        <w:t>5-17</w:t>
      </w:r>
      <w:r>
        <w:rPr>
          <w:color w:val="6D6E71"/>
          <w:spacing w:val="-29"/>
          <w:w w:val="90"/>
        </w:rPr>
        <w:t xml:space="preserve"> </w:t>
      </w:r>
      <w:r>
        <w:rPr>
          <w:color w:val="6D6E71"/>
          <w:w w:val="90"/>
        </w:rPr>
        <w:t>and</w:t>
      </w:r>
      <w:r>
        <w:rPr>
          <w:color w:val="6D6E71"/>
          <w:spacing w:val="-29"/>
          <w:w w:val="90"/>
        </w:rPr>
        <w:t xml:space="preserve"> </w:t>
      </w:r>
      <w:r>
        <w:rPr>
          <w:color w:val="6D6E71"/>
          <w:w w:val="90"/>
        </w:rPr>
        <w:t>25.3%</w:t>
      </w:r>
      <w:r>
        <w:rPr>
          <w:color w:val="6D6E71"/>
          <w:spacing w:val="-29"/>
          <w:w w:val="90"/>
        </w:rPr>
        <w:t xml:space="preserve"> </w:t>
      </w:r>
      <w:r>
        <w:rPr>
          <w:color w:val="6D6E71"/>
          <w:w w:val="90"/>
        </w:rPr>
        <w:t>of</w:t>
      </w:r>
      <w:r>
        <w:rPr>
          <w:color w:val="6D6E71"/>
          <w:spacing w:val="-29"/>
          <w:w w:val="90"/>
        </w:rPr>
        <w:t xml:space="preserve"> </w:t>
      </w:r>
      <w:r>
        <w:rPr>
          <w:color w:val="6D6E71"/>
          <w:w w:val="90"/>
        </w:rPr>
        <w:t>young</w:t>
      </w:r>
      <w:r>
        <w:rPr>
          <w:color w:val="6D6E71"/>
          <w:spacing w:val="-29"/>
          <w:w w:val="90"/>
        </w:rPr>
        <w:t xml:space="preserve"> </w:t>
      </w:r>
      <w:r>
        <w:rPr>
          <w:color w:val="6D6E71"/>
          <w:w w:val="90"/>
        </w:rPr>
        <w:t>people</w:t>
      </w:r>
      <w:r>
        <w:rPr>
          <w:color w:val="6D6E71"/>
          <w:spacing w:val="-29"/>
          <w:w w:val="90"/>
        </w:rPr>
        <w:t xml:space="preserve"> </w:t>
      </w:r>
      <w:r>
        <w:rPr>
          <w:color w:val="6D6E71"/>
          <w:w w:val="90"/>
        </w:rPr>
        <w:t>aged</w:t>
      </w:r>
      <w:r>
        <w:rPr>
          <w:color w:val="6D6E71"/>
          <w:spacing w:val="-29"/>
          <w:w w:val="90"/>
        </w:rPr>
        <w:t xml:space="preserve"> </w:t>
      </w:r>
      <w:r>
        <w:rPr>
          <w:color w:val="6D6E71"/>
          <w:w w:val="90"/>
        </w:rPr>
        <w:t>18-34).</w:t>
      </w:r>
      <w:r>
        <w:rPr>
          <w:color w:val="6D6E71"/>
          <w:spacing w:val="-29"/>
          <w:w w:val="90"/>
        </w:rPr>
        <w:t xml:space="preserve"> </w:t>
      </w:r>
      <w:r>
        <w:rPr>
          <w:color w:val="6D6E71"/>
          <w:w w:val="90"/>
        </w:rPr>
        <w:t>As</w:t>
      </w:r>
      <w:r>
        <w:rPr>
          <w:color w:val="6D6E71"/>
          <w:spacing w:val="-29"/>
          <w:w w:val="90"/>
        </w:rPr>
        <w:t xml:space="preserve"> </w:t>
      </w:r>
      <w:r>
        <w:rPr>
          <w:color w:val="6D6E71"/>
          <w:w w:val="90"/>
        </w:rPr>
        <w:t>discussed</w:t>
      </w:r>
      <w:r>
        <w:rPr>
          <w:color w:val="6D6E71"/>
          <w:spacing w:val="-30"/>
          <w:w w:val="90"/>
        </w:rPr>
        <w:t xml:space="preserve"> </w:t>
      </w:r>
      <w:r>
        <w:rPr>
          <w:color w:val="6D6E71"/>
          <w:w w:val="90"/>
        </w:rPr>
        <w:t>in</w:t>
      </w:r>
      <w:r>
        <w:rPr>
          <w:color w:val="6D6E71"/>
          <w:spacing w:val="-29"/>
          <w:w w:val="90"/>
        </w:rPr>
        <w:t xml:space="preserve"> </w:t>
      </w:r>
      <w:r>
        <w:rPr>
          <w:color w:val="6D6E71"/>
          <w:w w:val="90"/>
        </w:rPr>
        <w:t>the</w:t>
      </w:r>
      <w:r>
        <w:rPr>
          <w:color w:val="6D6E71"/>
          <w:spacing w:val="-29"/>
          <w:w w:val="90"/>
        </w:rPr>
        <w:t xml:space="preserve"> </w:t>
      </w:r>
      <w:r>
        <w:rPr>
          <w:color w:val="6D6E71"/>
          <w:w w:val="90"/>
        </w:rPr>
        <w:t>previous</w:t>
      </w:r>
      <w:r>
        <w:rPr>
          <w:color w:val="6D6E71"/>
          <w:spacing w:val="-29"/>
          <w:w w:val="90"/>
        </w:rPr>
        <w:t xml:space="preserve"> </w:t>
      </w:r>
      <w:r>
        <w:rPr>
          <w:color w:val="6D6E71"/>
          <w:w w:val="90"/>
        </w:rPr>
        <w:t xml:space="preserve">section, </w:t>
      </w:r>
      <w:r>
        <w:rPr>
          <w:color w:val="6D6E71"/>
          <w:w w:val="85"/>
        </w:rPr>
        <w:t>anxiety</w:t>
      </w:r>
      <w:r>
        <w:rPr>
          <w:color w:val="6D6E71"/>
          <w:spacing w:val="-18"/>
          <w:w w:val="85"/>
        </w:rPr>
        <w:t xml:space="preserve"> </w:t>
      </w:r>
      <w:r>
        <w:rPr>
          <w:color w:val="6D6E71"/>
          <w:w w:val="85"/>
        </w:rPr>
        <w:t>and</w:t>
      </w:r>
      <w:r>
        <w:rPr>
          <w:color w:val="6D6E71"/>
          <w:spacing w:val="-18"/>
          <w:w w:val="85"/>
        </w:rPr>
        <w:t xml:space="preserve"> </w:t>
      </w:r>
      <w:r>
        <w:rPr>
          <w:color w:val="6D6E71"/>
          <w:w w:val="85"/>
        </w:rPr>
        <w:t>depression</w:t>
      </w:r>
      <w:r>
        <w:rPr>
          <w:color w:val="6D6E71"/>
          <w:spacing w:val="-18"/>
          <w:w w:val="85"/>
        </w:rPr>
        <w:t xml:space="preserve"> </w:t>
      </w:r>
      <w:r>
        <w:rPr>
          <w:color w:val="6D6E71"/>
          <w:w w:val="85"/>
        </w:rPr>
        <w:t>are</w:t>
      </w:r>
      <w:r>
        <w:rPr>
          <w:color w:val="6D6E71"/>
          <w:spacing w:val="-18"/>
          <w:w w:val="85"/>
        </w:rPr>
        <w:t xml:space="preserve"> </w:t>
      </w:r>
      <w:r>
        <w:rPr>
          <w:color w:val="6D6E71"/>
          <w:w w:val="85"/>
        </w:rPr>
        <w:t>key</w:t>
      </w:r>
      <w:r>
        <w:rPr>
          <w:color w:val="6D6E71"/>
          <w:spacing w:val="-18"/>
          <w:w w:val="85"/>
        </w:rPr>
        <w:t xml:space="preserve"> </w:t>
      </w:r>
      <w:r>
        <w:rPr>
          <w:color w:val="6D6E71"/>
          <w:w w:val="85"/>
        </w:rPr>
        <w:t>domains</w:t>
      </w:r>
      <w:r>
        <w:rPr>
          <w:color w:val="6D6E71"/>
          <w:spacing w:val="-18"/>
          <w:w w:val="85"/>
        </w:rPr>
        <w:t xml:space="preserve"> </w:t>
      </w:r>
      <w:r>
        <w:rPr>
          <w:color w:val="6D6E71"/>
          <w:w w:val="85"/>
        </w:rPr>
        <w:t>prevalent</w:t>
      </w:r>
      <w:r>
        <w:rPr>
          <w:color w:val="6D6E71"/>
          <w:spacing w:val="-18"/>
          <w:w w:val="85"/>
        </w:rPr>
        <w:t xml:space="preserve"> </w:t>
      </w:r>
      <w:r>
        <w:rPr>
          <w:color w:val="6D6E71"/>
          <w:w w:val="85"/>
        </w:rPr>
        <w:t>among</w:t>
      </w:r>
      <w:r>
        <w:rPr>
          <w:color w:val="6D6E71"/>
          <w:spacing w:val="-18"/>
          <w:w w:val="85"/>
        </w:rPr>
        <w:t xml:space="preserve"> </w:t>
      </w:r>
      <w:r>
        <w:rPr>
          <w:color w:val="6D6E71"/>
          <w:w w:val="85"/>
        </w:rPr>
        <w:t>children</w:t>
      </w:r>
      <w:r>
        <w:rPr>
          <w:color w:val="6D6E71"/>
          <w:spacing w:val="-18"/>
          <w:w w:val="85"/>
        </w:rPr>
        <w:t xml:space="preserve"> </w:t>
      </w:r>
      <w:r>
        <w:rPr>
          <w:color w:val="6D6E71"/>
          <w:w w:val="85"/>
        </w:rPr>
        <w:t>aged</w:t>
      </w:r>
      <w:r>
        <w:rPr>
          <w:color w:val="6D6E71"/>
          <w:spacing w:val="-18"/>
          <w:w w:val="85"/>
        </w:rPr>
        <w:t xml:space="preserve"> </w:t>
      </w:r>
      <w:r>
        <w:rPr>
          <w:color w:val="6D6E71"/>
          <w:w w:val="85"/>
        </w:rPr>
        <w:t>5-17</w:t>
      </w:r>
      <w:r>
        <w:rPr>
          <w:color w:val="6D6E71"/>
          <w:spacing w:val="-18"/>
          <w:w w:val="85"/>
        </w:rPr>
        <w:t xml:space="preserve"> </w:t>
      </w:r>
      <w:r>
        <w:rPr>
          <w:color w:val="6D6E71"/>
          <w:w w:val="85"/>
        </w:rPr>
        <w:t>and</w:t>
      </w:r>
      <w:r>
        <w:rPr>
          <w:color w:val="6D6E71"/>
          <w:spacing w:val="-18"/>
          <w:w w:val="85"/>
        </w:rPr>
        <w:t xml:space="preserve"> </w:t>
      </w:r>
      <w:r>
        <w:rPr>
          <w:color w:val="6D6E71"/>
          <w:w w:val="85"/>
        </w:rPr>
        <w:t>persons</w:t>
      </w:r>
      <w:r>
        <w:rPr>
          <w:color w:val="6D6E71"/>
          <w:spacing w:val="-18"/>
          <w:w w:val="85"/>
        </w:rPr>
        <w:t xml:space="preserve"> </w:t>
      </w:r>
      <w:r>
        <w:rPr>
          <w:color w:val="6D6E71"/>
          <w:w w:val="85"/>
        </w:rPr>
        <w:t>aged</w:t>
      </w:r>
      <w:r>
        <w:rPr>
          <w:color w:val="6D6E71"/>
          <w:spacing w:val="-18"/>
          <w:w w:val="85"/>
        </w:rPr>
        <w:t xml:space="preserve"> </w:t>
      </w:r>
      <w:r>
        <w:rPr>
          <w:color w:val="6D6E71"/>
          <w:w w:val="85"/>
        </w:rPr>
        <w:t>18</w:t>
      </w:r>
      <w:r>
        <w:rPr>
          <w:color w:val="6D6E71"/>
          <w:spacing w:val="-18"/>
          <w:w w:val="85"/>
        </w:rPr>
        <w:t xml:space="preserve"> </w:t>
      </w:r>
      <w:r>
        <w:rPr>
          <w:color w:val="6D6E71"/>
          <w:w w:val="85"/>
        </w:rPr>
        <w:t>years</w:t>
      </w:r>
      <w:r>
        <w:rPr>
          <w:color w:val="6D6E71"/>
          <w:spacing w:val="-18"/>
          <w:w w:val="85"/>
        </w:rPr>
        <w:t xml:space="preserve"> </w:t>
      </w:r>
      <w:r>
        <w:rPr>
          <w:color w:val="6D6E71"/>
          <w:w w:val="85"/>
        </w:rPr>
        <w:t>and</w:t>
      </w:r>
      <w:r>
        <w:rPr>
          <w:color w:val="6D6E71"/>
          <w:spacing w:val="-18"/>
          <w:w w:val="85"/>
        </w:rPr>
        <w:t xml:space="preserve"> </w:t>
      </w:r>
      <w:r>
        <w:rPr>
          <w:color w:val="6D6E71"/>
          <w:w w:val="85"/>
        </w:rPr>
        <w:t>above.</w:t>
      </w:r>
    </w:p>
    <w:p w:rsidR="009702CD" w:rsidRDefault="00166ADE">
      <w:pPr>
        <w:pStyle w:val="BodyText"/>
        <w:spacing w:before="7"/>
        <w:rPr>
          <w:sz w:val="18"/>
        </w:rPr>
      </w:pPr>
      <w:r>
        <w:pict>
          <v:line id="_x0000_s3193" style="position:absolute;z-index:8536;mso-wrap-distance-left:0;mso-wrap-distance-right:0;mso-position-horizontal-relative:page" from="36.25pt,15.25pt" to="396.25pt,15.25pt" strokecolor="#a82724" strokeweight=".5pt">
            <w10:wrap type="topAndBottom" anchorx="page"/>
          </v:line>
        </w:pict>
      </w:r>
    </w:p>
    <w:p w:rsidR="009702CD" w:rsidRDefault="00166ADE">
      <w:pPr>
        <w:spacing w:before="144" w:line="149" w:lineRule="exact"/>
        <w:ind w:left="720"/>
        <w:rPr>
          <w:rFonts w:ascii="Arial" w:hAnsi="Arial"/>
          <w:sz w:val="14"/>
        </w:rPr>
      </w:pPr>
      <w:r>
        <w:rPr>
          <w:b/>
          <w:color w:val="BE1F24"/>
          <w:position w:val="5"/>
          <w:sz w:val="8"/>
        </w:rPr>
        <w:t xml:space="preserve">17 </w:t>
      </w:r>
      <w:r>
        <w:rPr>
          <w:rFonts w:ascii="Arial" w:hAnsi="Arial"/>
          <w:sz w:val="14"/>
        </w:rPr>
        <w:t>Several assistive devices were also mentioned under “other” category. When these are included, the need for assistive devices</w:t>
      </w:r>
    </w:p>
    <w:p w:rsidR="009702CD" w:rsidRDefault="00166ADE">
      <w:pPr>
        <w:tabs>
          <w:tab w:val="right" w:pos="11057"/>
        </w:tabs>
        <w:spacing w:line="207" w:lineRule="exact"/>
        <w:ind w:left="719"/>
        <w:rPr>
          <w:b/>
          <w:sz w:val="16"/>
        </w:rPr>
      </w:pPr>
      <w:r>
        <w:rPr>
          <w:rFonts w:ascii="Arial"/>
          <w:sz w:val="14"/>
        </w:rPr>
        <w:t>becomes the most demanded</w:t>
      </w:r>
      <w:r>
        <w:rPr>
          <w:rFonts w:ascii="Arial"/>
          <w:spacing w:val="-13"/>
          <w:sz w:val="14"/>
        </w:rPr>
        <w:t xml:space="preserve"> </w:t>
      </w:r>
      <w:r>
        <w:rPr>
          <w:rFonts w:ascii="Arial"/>
          <w:sz w:val="14"/>
        </w:rPr>
        <w:t>specialized</w:t>
      </w:r>
      <w:r>
        <w:rPr>
          <w:rFonts w:ascii="Arial"/>
          <w:spacing w:val="-4"/>
          <w:sz w:val="14"/>
        </w:rPr>
        <w:t xml:space="preserve"> </w:t>
      </w:r>
      <w:r>
        <w:rPr>
          <w:rFonts w:ascii="Arial"/>
          <w:sz w:val="14"/>
        </w:rPr>
        <w:t>service.</w:t>
      </w:r>
      <w:r>
        <w:rPr>
          <w:rFonts w:ascii="Arial"/>
          <w:color w:val="A82724"/>
          <w:sz w:val="14"/>
        </w:rPr>
        <w:tab/>
      </w:r>
      <w:r>
        <w:rPr>
          <w:b/>
          <w:color w:val="A82724"/>
          <w:sz w:val="16"/>
        </w:rPr>
        <w:t>48</w:t>
      </w:r>
    </w:p>
    <w:p w:rsidR="009702CD" w:rsidRDefault="009702CD">
      <w:pPr>
        <w:spacing w:line="207" w:lineRule="exact"/>
        <w:rPr>
          <w:sz w:val="16"/>
        </w:rPr>
        <w:sectPr w:rsidR="009702CD">
          <w:type w:val="continuous"/>
          <w:pgSz w:w="11910" w:h="16840"/>
          <w:pgMar w:top="620" w:right="0" w:bottom="280" w:left="0" w:header="720" w:footer="720" w:gutter="0"/>
          <w:cols w:space="720"/>
        </w:sectPr>
      </w:pPr>
    </w:p>
    <w:p w:rsidR="009702CD" w:rsidRDefault="009702CD">
      <w:pPr>
        <w:pStyle w:val="BodyText"/>
      </w:pPr>
    </w:p>
    <w:p w:rsidR="009702CD" w:rsidRDefault="009702CD">
      <w:pPr>
        <w:pStyle w:val="BodyText"/>
        <w:spacing w:before="9"/>
        <w:rPr>
          <w:sz w:val="14"/>
        </w:rPr>
      </w:pPr>
    </w:p>
    <w:p w:rsidR="009702CD" w:rsidRDefault="009702CD">
      <w:pPr>
        <w:rPr>
          <w:sz w:val="14"/>
        </w:rPr>
        <w:sectPr w:rsidR="009702CD">
          <w:headerReference w:type="even" r:id="rId235"/>
          <w:headerReference w:type="default" r:id="rId236"/>
          <w:footerReference w:type="default" r:id="rId237"/>
          <w:pgSz w:w="11910" w:h="16840"/>
          <w:pgMar w:top="1700" w:right="0" w:bottom="880" w:left="0" w:header="720" w:footer="682" w:gutter="0"/>
          <w:pgNumType w:start="49"/>
          <w:cols w:space="720"/>
        </w:sectPr>
      </w:pPr>
    </w:p>
    <w:p w:rsidR="009702CD" w:rsidRDefault="00166ADE">
      <w:pPr>
        <w:pStyle w:val="BodyText"/>
        <w:spacing w:before="91" w:line="230" w:lineRule="auto"/>
        <w:ind w:left="720"/>
        <w:jc w:val="both"/>
      </w:pPr>
      <w:r>
        <w:rPr>
          <w:color w:val="6D6E71"/>
          <w:w w:val="90"/>
        </w:rPr>
        <w:t>The</w:t>
      </w:r>
      <w:r>
        <w:rPr>
          <w:color w:val="6D6E71"/>
          <w:spacing w:val="-40"/>
          <w:w w:val="90"/>
        </w:rPr>
        <w:t xml:space="preserve"> </w:t>
      </w:r>
      <w:r>
        <w:rPr>
          <w:color w:val="6D6E71"/>
          <w:w w:val="90"/>
        </w:rPr>
        <w:t>data</w:t>
      </w:r>
      <w:r>
        <w:rPr>
          <w:color w:val="6D6E71"/>
          <w:spacing w:val="-40"/>
          <w:w w:val="90"/>
        </w:rPr>
        <w:t xml:space="preserve"> </w:t>
      </w:r>
      <w:r>
        <w:rPr>
          <w:color w:val="6D6E71"/>
          <w:w w:val="90"/>
        </w:rPr>
        <w:t>implies</w:t>
      </w:r>
      <w:r>
        <w:rPr>
          <w:color w:val="6D6E71"/>
          <w:spacing w:val="-40"/>
          <w:w w:val="90"/>
        </w:rPr>
        <w:t xml:space="preserve"> </w:t>
      </w:r>
      <w:r>
        <w:rPr>
          <w:color w:val="6D6E71"/>
          <w:w w:val="90"/>
        </w:rPr>
        <w:t>that</w:t>
      </w:r>
      <w:r>
        <w:rPr>
          <w:color w:val="6D6E71"/>
          <w:spacing w:val="-40"/>
          <w:w w:val="90"/>
        </w:rPr>
        <w:t xml:space="preserve"> </w:t>
      </w:r>
      <w:r>
        <w:rPr>
          <w:color w:val="6D6E71"/>
          <w:w w:val="90"/>
        </w:rPr>
        <w:t>there</w:t>
      </w:r>
      <w:r>
        <w:rPr>
          <w:color w:val="6D6E71"/>
          <w:spacing w:val="-40"/>
          <w:w w:val="90"/>
        </w:rPr>
        <w:t xml:space="preserve"> </w:t>
      </w:r>
      <w:r>
        <w:rPr>
          <w:color w:val="6D6E71"/>
          <w:w w:val="90"/>
        </w:rPr>
        <w:t>is</w:t>
      </w:r>
      <w:r>
        <w:rPr>
          <w:color w:val="6D6E71"/>
          <w:spacing w:val="-40"/>
          <w:w w:val="90"/>
        </w:rPr>
        <w:t xml:space="preserve"> </w:t>
      </w:r>
      <w:r>
        <w:rPr>
          <w:color w:val="6D6E71"/>
          <w:w w:val="90"/>
        </w:rPr>
        <w:t>limited</w:t>
      </w:r>
      <w:r>
        <w:rPr>
          <w:color w:val="6D6E71"/>
          <w:spacing w:val="-40"/>
          <w:w w:val="90"/>
        </w:rPr>
        <w:t xml:space="preserve"> </w:t>
      </w:r>
      <w:r>
        <w:rPr>
          <w:color w:val="6D6E71"/>
          <w:w w:val="90"/>
        </w:rPr>
        <w:t>MHPSS</w:t>
      </w:r>
      <w:r>
        <w:rPr>
          <w:color w:val="6D6E71"/>
          <w:spacing w:val="-40"/>
          <w:w w:val="90"/>
        </w:rPr>
        <w:t xml:space="preserve"> </w:t>
      </w:r>
      <w:r>
        <w:rPr>
          <w:color w:val="6D6E71"/>
          <w:w w:val="90"/>
        </w:rPr>
        <w:t>for</w:t>
      </w:r>
      <w:r>
        <w:rPr>
          <w:color w:val="6D6E71"/>
          <w:spacing w:val="-40"/>
          <w:w w:val="90"/>
        </w:rPr>
        <w:t xml:space="preserve"> </w:t>
      </w:r>
      <w:r>
        <w:rPr>
          <w:color w:val="6D6E71"/>
          <w:w w:val="90"/>
        </w:rPr>
        <w:t>the</w:t>
      </w:r>
      <w:r>
        <w:rPr>
          <w:color w:val="6D6E71"/>
          <w:spacing w:val="-40"/>
          <w:w w:val="90"/>
        </w:rPr>
        <w:t xml:space="preserve"> </w:t>
      </w:r>
      <w:r>
        <w:rPr>
          <w:color w:val="6D6E71"/>
          <w:w w:val="90"/>
        </w:rPr>
        <w:t>young</w:t>
      </w:r>
      <w:r>
        <w:rPr>
          <w:color w:val="6D6E71"/>
          <w:w w:val="86"/>
        </w:rPr>
        <w:t xml:space="preserve"> </w:t>
      </w:r>
      <w:r>
        <w:rPr>
          <w:color w:val="6D6E71"/>
          <w:w w:val="85"/>
        </w:rPr>
        <w:t xml:space="preserve">generation. Indeed, various actors provide psychosocial </w:t>
      </w:r>
      <w:r>
        <w:rPr>
          <w:color w:val="6D6E71"/>
          <w:w w:val="90"/>
        </w:rPr>
        <w:t>support</w:t>
      </w:r>
      <w:r>
        <w:rPr>
          <w:color w:val="6D6E71"/>
          <w:spacing w:val="-24"/>
          <w:w w:val="90"/>
        </w:rPr>
        <w:t xml:space="preserve"> </w:t>
      </w:r>
      <w:r>
        <w:rPr>
          <w:color w:val="6D6E71"/>
          <w:w w:val="90"/>
        </w:rPr>
        <w:t>services</w:t>
      </w:r>
      <w:r>
        <w:rPr>
          <w:color w:val="6D6E71"/>
          <w:spacing w:val="-24"/>
          <w:w w:val="90"/>
        </w:rPr>
        <w:t xml:space="preserve"> </w:t>
      </w:r>
      <w:r>
        <w:rPr>
          <w:color w:val="6D6E71"/>
          <w:w w:val="90"/>
        </w:rPr>
        <w:t>for</w:t>
      </w:r>
      <w:r>
        <w:rPr>
          <w:color w:val="6D6E71"/>
          <w:spacing w:val="-24"/>
          <w:w w:val="90"/>
        </w:rPr>
        <w:t xml:space="preserve"> </w:t>
      </w:r>
      <w:r>
        <w:rPr>
          <w:color w:val="6D6E71"/>
          <w:w w:val="90"/>
        </w:rPr>
        <w:t>children</w:t>
      </w:r>
      <w:r>
        <w:rPr>
          <w:color w:val="6D6E71"/>
          <w:spacing w:val="-24"/>
          <w:w w:val="90"/>
        </w:rPr>
        <w:t xml:space="preserve"> </w:t>
      </w:r>
      <w:r>
        <w:rPr>
          <w:color w:val="6D6E71"/>
          <w:w w:val="90"/>
        </w:rPr>
        <w:t>(e.g.</w:t>
      </w:r>
      <w:r>
        <w:rPr>
          <w:color w:val="6D6E71"/>
          <w:spacing w:val="-24"/>
          <w:w w:val="90"/>
        </w:rPr>
        <w:t xml:space="preserve"> </w:t>
      </w:r>
      <w:r>
        <w:rPr>
          <w:color w:val="6D6E71"/>
          <w:w w:val="90"/>
        </w:rPr>
        <w:t>Makani</w:t>
      </w:r>
      <w:r>
        <w:rPr>
          <w:color w:val="6D6E71"/>
          <w:spacing w:val="-24"/>
          <w:w w:val="90"/>
        </w:rPr>
        <w:t xml:space="preserve"> </w:t>
      </w:r>
      <w:r>
        <w:rPr>
          <w:color w:val="6D6E71"/>
          <w:w w:val="90"/>
        </w:rPr>
        <w:t>centers</w:t>
      </w:r>
      <w:r>
        <w:rPr>
          <w:color w:val="6D6E71"/>
          <w:spacing w:val="-24"/>
          <w:w w:val="90"/>
        </w:rPr>
        <w:t xml:space="preserve"> </w:t>
      </w:r>
      <w:r>
        <w:rPr>
          <w:color w:val="6D6E71"/>
          <w:w w:val="90"/>
        </w:rPr>
        <w:t>run</w:t>
      </w:r>
      <w:r>
        <w:rPr>
          <w:color w:val="6D6E71"/>
          <w:spacing w:val="-24"/>
          <w:w w:val="90"/>
        </w:rPr>
        <w:t xml:space="preserve"> </w:t>
      </w:r>
      <w:r>
        <w:rPr>
          <w:color w:val="6D6E71"/>
          <w:w w:val="90"/>
        </w:rPr>
        <w:t>by UNICEF</w:t>
      </w:r>
      <w:r>
        <w:rPr>
          <w:color w:val="6D6E71"/>
          <w:spacing w:val="-17"/>
          <w:w w:val="90"/>
        </w:rPr>
        <w:t xml:space="preserve"> </w:t>
      </w:r>
      <w:r>
        <w:rPr>
          <w:color w:val="6D6E71"/>
          <w:w w:val="90"/>
        </w:rPr>
        <w:t>partners</w:t>
      </w:r>
      <w:r>
        <w:rPr>
          <w:color w:val="6D6E71"/>
          <w:spacing w:val="-17"/>
          <w:w w:val="90"/>
        </w:rPr>
        <w:t xml:space="preserve"> </w:t>
      </w:r>
      <w:r>
        <w:rPr>
          <w:color w:val="6D6E71"/>
          <w:w w:val="90"/>
        </w:rPr>
        <w:t>where</w:t>
      </w:r>
      <w:r>
        <w:rPr>
          <w:color w:val="6D6E71"/>
          <w:spacing w:val="-17"/>
          <w:w w:val="90"/>
        </w:rPr>
        <w:t xml:space="preserve"> </w:t>
      </w:r>
      <w:r>
        <w:rPr>
          <w:color w:val="6D6E71"/>
          <w:w w:val="90"/>
        </w:rPr>
        <w:t>girls</w:t>
      </w:r>
      <w:r>
        <w:rPr>
          <w:color w:val="6D6E71"/>
          <w:spacing w:val="-17"/>
          <w:w w:val="90"/>
        </w:rPr>
        <w:t xml:space="preserve"> </w:t>
      </w:r>
      <w:r>
        <w:rPr>
          <w:color w:val="6D6E71"/>
          <w:w w:val="90"/>
        </w:rPr>
        <w:t>and</w:t>
      </w:r>
      <w:r>
        <w:rPr>
          <w:color w:val="6D6E71"/>
          <w:spacing w:val="-17"/>
          <w:w w:val="90"/>
        </w:rPr>
        <w:t xml:space="preserve"> </w:t>
      </w:r>
      <w:r>
        <w:rPr>
          <w:color w:val="6D6E71"/>
          <w:w w:val="90"/>
        </w:rPr>
        <w:t>boys</w:t>
      </w:r>
      <w:r>
        <w:rPr>
          <w:color w:val="6D6E71"/>
          <w:spacing w:val="-17"/>
          <w:w w:val="90"/>
        </w:rPr>
        <w:t xml:space="preserve"> </w:t>
      </w:r>
      <w:r>
        <w:rPr>
          <w:color w:val="6D6E71"/>
          <w:w w:val="90"/>
        </w:rPr>
        <w:t>aged</w:t>
      </w:r>
      <w:r>
        <w:rPr>
          <w:color w:val="6D6E71"/>
          <w:spacing w:val="-17"/>
          <w:w w:val="90"/>
        </w:rPr>
        <w:t xml:space="preserve"> </w:t>
      </w:r>
      <w:r>
        <w:rPr>
          <w:color w:val="6D6E71"/>
          <w:w w:val="90"/>
        </w:rPr>
        <w:t>from</w:t>
      </w:r>
      <w:r>
        <w:rPr>
          <w:color w:val="6D6E71"/>
          <w:spacing w:val="-17"/>
          <w:w w:val="90"/>
        </w:rPr>
        <w:t xml:space="preserve"> </w:t>
      </w:r>
      <w:r>
        <w:rPr>
          <w:color w:val="6D6E71"/>
          <w:w w:val="90"/>
        </w:rPr>
        <w:t>5</w:t>
      </w:r>
      <w:r>
        <w:rPr>
          <w:color w:val="6D6E71"/>
          <w:spacing w:val="-17"/>
          <w:w w:val="90"/>
        </w:rPr>
        <w:t xml:space="preserve"> </w:t>
      </w:r>
      <w:r>
        <w:rPr>
          <w:color w:val="6D6E71"/>
          <w:w w:val="90"/>
        </w:rPr>
        <w:t>to</w:t>
      </w:r>
      <w:r>
        <w:rPr>
          <w:color w:val="6D6E71"/>
          <w:spacing w:val="-17"/>
          <w:w w:val="90"/>
        </w:rPr>
        <w:t xml:space="preserve"> </w:t>
      </w:r>
      <w:r>
        <w:rPr>
          <w:color w:val="6D6E71"/>
          <w:w w:val="90"/>
        </w:rPr>
        <w:t xml:space="preserve">24 </w:t>
      </w:r>
      <w:r>
        <w:rPr>
          <w:color w:val="6D6E71"/>
          <w:w w:val="85"/>
        </w:rPr>
        <w:t>years can join) (UNICEF, n.d.). However, it would be</w:t>
      </w:r>
      <w:r>
        <w:rPr>
          <w:color w:val="6D6E71"/>
          <w:spacing w:val="-29"/>
          <w:w w:val="85"/>
        </w:rPr>
        <w:t xml:space="preserve"> </w:t>
      </w:r>
      <w:r>
        <w:rPr>
          <w:color w:val="6D6E71"/>
          <w:w w:val="85"/>
        </w:rPr>
        <w:t xml:space="preserve">worth </w:t>
      </w:r>
      <w:r>
        <w:rPr>
          <w:color w:val="6D6E71"/>
          <w:w w:val="80"/>
        </w:rPr>
        <w:t xml:space="preserve">reviewing the </w:t>
      </w:r>
      <w:r>
        <w:rPr>
          <w:color w:val="6D6E71"/>
          <w:w w:val="80"/>
        </w:rPr>
        <w:t>inclusiveness, age sensitiveness as well as</w:t>
      </w:r>
      <w:r>
        <w:rPr>
          <w:color w:val="6D6E71"/>
          <w:spacing w:val="-17"/>
          <w:w w:val="80"/>
        </w:rPr>
        <w:t xml:space="preserve"> </w:t>
      </w:r>
      <w:r>
        <w:rPr>
          <w:color w:val="6D6E71"/>
          <w:w w:val="80"/>
        </w:rPr>
        <w:t xml:space="preserve">the </w:t>
      </w:r>
      <w:r>
        <w:rPr>
          <w:color w:val="6D6E71"/>
          <w:w w:val="90"/>
        </w:rPr>
        <w:t>coverage of ongoing</w:t>
      </w:r>
      <w:r>
        <w:rPr>
          <w:color w:val="6D6E71"/>
          <w:spacing w:val="-31"/>
          <w:w w:val="90"/>
        </w:rPr>
        <w:t xml:space="preserve"> </w:t>
      </w:r>
      <w:r>
        <w:rPr>
          <w:color w:val="6D6E71"/>
          <w:w w:val="90"/>
        </w:rPr>
        <w:t>MPHSS.</w:t>
      </w:r>
    </w:p>
    <w:p w:rsidR="009702CD" w:rsidRDefault="00166ADE">
      <w:pPr>
        <w:pStyle w:val="BodyText"/>
        <w:spacing w:before="115" w:line="230" w:lineRule="auto"/>
        <w:ind w:left="720"/>
        <w:jc w:val="both"/>
      </w:pPr>
      <w:r>
        <w:rPr>
          <w:color w:val="6D6E71"/>
          <w:spacing w:val="-4"/>
          <w:w w:val="90"/>
        </w:rPr>
        <w:t>Table</w:t>
      </w:r>
      <w:r>
        <w:rPr>
          <w:color w:val="6D6E71"/>
          <w:spacing w:val="-23"/>
          <w:w w:val="90"/>
        </w:rPr>
        <w:t xml:space="preserve"> </w:t>
      </w:r>
      <w:r>
        <w:rPr>
          <w:color w:val="6D6E71"/>
          <w:w w:val="90"/>
        </w:rPr>
        <w:t>32</w:t>
      </w:r>
      <w:r>
        <w:rPr>
          <w:color w:val="6D6E71"/>
          <w:spacing w:val="-23"/>
          <w:w w:val="90"/>
        </w:rPr>
        <w:t xml:space="preserve"> </w:t>
      </w:r>
      <w:r>
        <w:rPr>
          <w:color w:val="6D6E71"/>
          <w:w w:val="90"/>
        </w:rPr>
        <w:t>also</w:t>
      </w:r>
      <w:r>
        <w:rPr>
          <w:color w:val="6D6E71"/>
          <w:spacing w:val="-23"/>
          <w:w w:val="90"/>
        </w:rPr>
        <w:t xml:space="preserve"> </w:t>
      </w:r>
      <w:r>
        <w:rPr>
          <w:color w:val="6D6E71"/>
          <w:w w:val="90"/>
        </w:rPr>
        <w:t>presents</w:t>
      </w:r>
      <w:r>
        <w:rPr>
          <w:color w:val="6D6E71"/>
          <w:spacing w:val="-23"/>
          <w:w w:val="90"/>
        </w:rPr>
        <w:t xml:space="preserve"> </w:t>
      </w:r>
      <w:r>
        <w:rPr>
          <w:color w:val="6D6E71"/>
          <w:w w:val="90"/>
        </w:rPr>
        <w:t>the</w:t>
      </w:r>
      <w:r>
        <w:rPr>
          <w:color w:val="6D6E71"/>
          <w:spacing w:val="-23"/>
          <w:w w:val="90"/>
        </w:rPr>
        <w:t xml:space="preserve"> </w:t>
      </w:r>
      <w:r>
        <w:rPr>
          <w:color w:val="6D6E71"/>
          <w:w w:val="90"/>
        </w:rPr>
        <w:t>limited</w:t>
      </w:r>
      <w:r>
        <w:rPr>
          <w:color w:val="6D6E71"/>
          <w:spacing w:val="-23"/>
          <w:w w:val="90"/>
        </w:rPr>
        <w:t xml:space="preserve"> </w:t>
      </w:r>
      <w:r>
        <w:rPr>
          <w:color w:val="6D6E71"/>
          <w:w w:val="90"/>
        </w:rPr>
        <w:t>access</w:t>
      </w:r>
      <w:r>
        <w:rPr>
          <w:color w:val="6D6E71"/>
          <w:spacing w:val="-23"/>
          <w:w w:val="90"/>
        </w:rPr>
        <w:t xml:space="preserve"> </w:t>
      </w:r>
      <w:r>
        <w:rPr>
          <w:color w:val="6D6E71"/>
          <w:w w:val="90"/>
        </w:rPr>
        <w:t>to</w:t>
      </w:r>
      <w:r>
        <w:rPr>
          <w:color w:val="6D6E71"/>
          <w:spacing w:val="-23"/>
          <w:w w:val="90"/>
        </w:rPr>
        <w:t xml:space="preserve"> </w:t>
      </w:r>
      <w:r>
        <w:rPr>
          <w:color w:val="6D6E71"/>
          <w:w w:val="90"/>
        </w:rPr>
        <w:t>services</w:t>
      </w:r>
      <w:r>
        <w:rPr>
          <w:color w:val="6D6E71"/>
          <w:spacing w:val="-23"/>
          <w:w w:val="90"/>
        </w:rPr>
        <w:t xml:space="preserve"> </w:t>
      </w:r>
      <w:r>
        <w:rPr>
          <w:color w:val="6D6E71"/>
          <w:w w:val="90"/>
        </w:rPr>
        <w:t xml:space="preserve">for </w:t>
      </w:r>
      <w:r>
        <w:rPr>
          <w:color w:val="6D6E71"/>
          <w:w w:val="85"/>
        </w:rPr>
        <w:t>persons with disabilities who need it, by location. MHPSS was</w:t>
      </w:r>
      <w:r>
        <w:rPr>
          <w:color w:val="6D6E71"/>
          <w:spacing w:val="-31"/>
          <w:w w:val="85"/>
        </w:rPr>
        <w:t xml:space="preserve"> </w:t>
      </w:r>
      <w:r>
        <w:rPr>
          <w:color w:val="6D6E71"/>
          <w:w w:val="85"/>
        </w:rPr>
        <w:t>particularly</w:t>
      </w:r>
      <w:r>
        <w:rPr>
          <w:color w:val="6D6E71"/>
          <w:spacing w:val="-31"/>
          <w:w w:val="85"/>
        </w:rPr>
        <w:t xml:space="preserve"> </w:t>
      </w:r>
      <w:r>
        <w:rPr>
          <w:color w:val="6D6E71"/>
          <w:w w:val="85"/>
        </w:rPr>
        <w:t>inaccessible</w:t>
      </w:r>
      <w:r>
        <w:rPr>
          <w:color w:val="6D6E71"/>
          <w:spacing w:val="-31"/>
          <w:w w:val="85"/>
        </w:rPr>
        <w:t xml:space="preserve"> </w:t>
      </w:r>
      <w:r>
        <w:rPr>
          <w:color w:val="6D6E71"/>
          <w:w w:val="85"/>
        </w:rPr>
        <w:t>in</w:t>
      </w:r>
      <w:r>
        <w:rPr>
          <w:color w:val="6D6E71"/>
          <w:spacing w:val="-31"/>
          <w:w w:val="85"/>
        </w:rPr>
        <w:t xml:space="preserve"> </w:t>
      </w:r>
      <w:r>
        <w:rPr>
          <w:color w:val="6D6E71"/>
          <w:w w:val="85"/>
        </w:rPr>
        <w:t>Azraq</w:t>
      </w:r>
      <w:r>
        <w:rPr>
          <w:color w:val="6D6E71"/>
          <w:spacing w:val="-31"/>
          <w:w w:val="85"/>
        </w:rPr>
        <w:t xml:space="preserve"> </w:t>
      </w:r>
      <w:r>
        <w:rPr>
          <w:color w:val="6D6E71"/>
          <w:w w:val="85"/>
        </w:rPr>
        <w:t>(51.6%)</w:t>
      </w:r>
      <w:r>
        <w:rPr>
          <w:color w:val="6D6E71"/>
          <w:spacing w:val="-31"/>
          <w:w w:val="85"/>
        </w:rPr>
        <w:t xml:space="preserve"> </w:t>
      </w:r>
      <w:r>
        <w:rPr>
          <w:color w:val="6D6E71"/>
          <w:w w:val="85"/>
        </w:rPr>
        <w:t>while</w:t>
      </w:r>
      <w:r>
        <w:rPr>
          <w:color w:val="6D6E71"/>
          <w:spacing w:val="-31"/>
          <w:w w:val="85"/>
        </w:rPr>
        <w:t xml:space="preserve"> </w:t>
      </w:r>
      <w:r>
        <w:rPr>
          <w:color w:val="6D6E71"/>
          <w:w w:val="85"/>
        </w:rPr>
        <w:t>in</w:t>
      </w:r>
      <w:r>
        <w:rPr>
          <w:color w:val="6D6E71"/>
          <w:spacing w:val="-31"/>
          <w:w w:val="85"/>
        </w:rPr>
        <w:t xml:space="preserve"> </w:t>
      </w:r>
      <w:r>
        <w:rPr>
          <w:color w:val="6D6E71"/>
          <w:w w:val="85"/>
        </w:rPr>
        <w:t xml:space="preserve">Irbid, </w:t>
      </w:r>
      <w:r>
        <w:rPr>
          <w:color w:val="6D6E71"/>
          <w:w w:val="90"/>
        </w:rPr>
        <w:t>different</w:t>
      </w:r>
      <w:r>
        <w:rPr>
          <w:color w:val="6D6E71"/>
          <w:spacing w:val="-9"/>
          <w:w w:val="90"/>
        </w:rPr>
        <w:t xml:space="preserve"> </w:t>
      </w:r>
      <w:r>
        <w:rPr>
          <w:color w:val="6D6E71"/>
          <w:w w:val="90"/>
        </w:rPr>
        <w:t>therapies</w:t>
      </w:r>
      <w:r>
        <w:rPr>
          <w:color w:val="6D6E71"/>
          <w:spacing w:val="-9"/>
          <w:w w:val="90"/>
        </w:rPr>
        <w:t xml:space="preserve"> </w:t>
      </w:r>
      <w:r>
        <w:rPr>
          <w:color w:val="6D6E71"/>
          <w:w w:val="90"/>
        </w:rPr>
        <w:t>were</w:t>
      </w:r>
      <w:r>
        <w:rPr>
          <w:color w:val="6D6E71"/>
          <w:spacing w:val="-9"/>
          <w:w w:val="90"/>
        </w:rPr>
        <w:t xml:space="preserve"> </w:t>
      </w:r>
      <w:r>
        <w:rPr>
          <w:color w:val="6D6E71"/>
          <w:w w:val="90"/>
        </w:rPr>
        <w:t>difficult</w:t>
      </w:r>
      <w:r>
        <w:rPr>
          <w:color w:val="6D6E71"/>
          <w:spacing w:val="-9"/>
          <w:w w:val="90"/>
        </w:rPr>
        <w:t xml:space="preserve"> </w:t>
      </w:r>
      <w:r>
        <w:rPr>
          <w:color w:val="6D6E71"/>
          <w:w w:val="90"/>
        </w:rPr>
        <w:t>to</w:t>
      </w:r>
      <w:r>
        <w:rPr>
          <w:color w:val="6D6E71"/>
          <w:spacing w:val="-9"/>
          <w:w w:val="90"/>
        </w:rPr>
        <w:t xml:space="preserve"> </w:t>
      </w:r>
      <w:r>
        <w:rPr>
          <w:color w:val="6D6E71"/>
          <w:w w:val="90"/>
        </w:rPr>
        <w:t>access</w:t>
      </w:r>
      <w:r>
        <w:rPr>
          <w:color w:val="6D6E71"/>
          <w:spacing w:val="-9"/>
          <w:w w:val="90"/>
        </w:rPr>
        <w:t xml:space="preserve"> </w:t>
      </w:r>
      <w:r>
        <w:rPr>
          <w:color w:val="6D6E71"/>
          <w:w w:val="90"/>
        </w:rPr>
        <w:t>(23.6%)</w:t>
      </w:r>
      <w:r>
        <w:rPr>
          <w:color w:val="6D6E71"/>
          <w:spacing w:val="-9"/>
          <w:w w:val="90"/>
        </w:rPr>
        <w:t xml:space="preserve"> </w:t>
      </w:r>
      <w:r>
        <w:rPr>
          <w:color w:val="6D6E71"/>
          <w:w w:val="90"/>
        </w:rPr>
        <w:t xml:space="preserve">and </w:t>
      </w:r>
      <w:r>
        <w:rPr>
          <w:color w:val="6D6E71"/>
          <w:w w:val="85"/>
        </w:rPr>
        <w:t>assistive</w:t>
      </w:r>
      <w:r>
        <w:rPr>
          <w:color w:val="6D6E71"/>
          <w:spacing w:val="-33"/>
          <w:w w:val="85"/>
        </w:rPr>
        <w:t xml:space="preserve"> </w:t>
      </w:r>
      <w:r>
        <w:rPr>
          <w:color w:val="6D6E71"/>
          <w:w w:val="85"/>
        </w:rPr>
        <w:t>devices</w:t>
      </w:r>
      <w:r>
        <w:rPr>
          <w:color w:val="6D6E71"/>
          <w:spacing w:val="-33"/>
          <w:w w:val="85"/>
        </w:rPr>
        <w:t xml:space="preserve"> </w:t>
      </w:r>
      <w:r>
        <w:rPr>
          <w:color w:val="6D6E71"/>
          <w:w w:val="85"/>
        </w:rPr>
        <w:t>(32.5%)</w:t>
      </w:r>
      <w:r>
        <w:rPr>
          <w:color w:val="6D6E71"/>
          <w:spacing w:val="-33"/>
          <w:w w:val="85"/>
        </w:rPr>
        <w:t xml:space="preserve"> </w:t>
      </w:r>
      <w:r>
        <w:rPr>
          <w:color w:val="6D6E71"/>
          <w:w w:val="85"/>
        </w:rPr>
        <w:t>were</w:t>
      </w:r>
      <w:r>
        <w:rPr>
          <w:color w:val="6D6E71"/>
          <w:spacing w:val="-33"/>
          <w:w w:val="85"/>
        </w:rPr>
        <w:t xml:space="preserve"> </w:t>
      </w:r>
      <w:r>
        <w:rPr>
          <w:color w:val="6D6E71"/>
          <w:w w:val="85"/>
        </w:rPr>
        <w:t>difficult</w:t>
      </w:r>
      <w:r>
        <w:rPr>
          <w:color w:val="6D6E71"/>
          <w:spacing w:val="-33"/>
          <w:w w:val="85"/>
        </w:rPr>
        <w:t xml:space="preserve"> </w:t>
      </w:r>
      <w:r>
        <w:rPr>
          <w:color w:val="6D6E71"/>
          <w:w w:val="85"/>
        </w:rPr>
        <w:t>to</w:t>
      </w:r>
      <w:r>
        <w:rPr>
          <w:color w:val="6D6E71"/>
          <w:spacing w:val="-33"/>
          <w:w w:val="85"/>
        </w:rPr>
        <w:t xml:space="preserve"> </w:t>
      </w:r>
      <w:r>
        <w:rPr>
          <w:color w:val="6D6E71"/>
          <w:w w:val="85"/>
        </w:rPr>
        <w:t>access</w:t>
      </w:r>
      <w:r>
        <w:rPr>
          <w:color w:val="6D6E71"/>
          <w:spacing w:val="-33"/>
          <w:w w:val="85"/>
        </w:rPr>
        <w:t xml:space="preserve"> </w:t>
      </w:r>
      <w:r>
        <w:rPr>
          <w:color w:val="6D6E71"/>
          <w:w w:val="85"/>
        </w:rPr>
        <w:t>in</w:t>
      </w:r>
      <w:r>
        <w:rPr>
          <w:color w:val="6D6E71"/>
          <w:spacing w:val="-33"/>
          <w:w w:val="85"/>
        </w:rPr>
        <w:t xml:space="preserve"> </w:t>
      </w:r>
      <w:r>
        <w:rPr>
          <w:color w:val="6D6E71"/>
          <w:w w:val="85"/>
        </w:rPr>
        <w:t>Zaatari.</w:t>
      </w:r>
    </w:p>
    <w:p w:rsidR="009702CD" w:rsidRDefault="00166ADE">
      <w:pPr>
        <w:pStyle w:val="Heading8"/>
        <w:spacing w:before="132"/>
        <w:jc w:val="both"/>
      </w:pPr>
      <w:r>
        <w:rPr>
          <w:color w:val="BE1F24"/>
        </w:rPr>
        <w:t>Barriers to access specialized services</w:t>
      </w:r>
    </w:p>
    <w:p w:rsidR="009702CD" w:rsidRDefault="00166ADE">
      <w:pPr>
        <w:pStyle w:val="BodyText"/>
        <w:spacing w:before="128" w:line="230" w:lineRule="auto"/>
        <w:ind w:left="720"/>
        <w:jc w:val="both"/>
      </w:pPr>
      <w:r>
        <w:rPr>
          <w:color w:val="6D6E71"/>
          <w:w w:val="80"/>
        </w:rPr>
        <w:t xml:space="preserve">Barriers to access specialized services cited by persons with </w:t>
      </w:r>
      <w:r>
        <w:rPr>
          <w:color w:val="6D6E71"/>
          <w:w w:val="85"/>
        </w:rPr>
        <w:t>disabilities who could not access required services</w:t>
      </w:r>
      <w:r>
        <w:rPr>
          <w:color w:val="6D6E71"/>
          <w:spacing w:val="-33"/>
          <w:w w:val="85"/>
        </w:rPr>
        <w:t xml:space="preserve"> </w:t>
      </w:r>
      <w:r>
        <w:rPr>
          <w:color w:val="6D6E71"/>
          <w:w w:val="85"/>
        </w:rPr>
        <w:t xml:space="preserve">varied </w:t>
      </w:r>
      <w:r>
        <w:rPr>
          <w:color w:val="6D6E71"/>
          <w:w w:val="90"/>
        </w:rPr>
        <w:t>among</w:t>
      </w:r>
      <w:r>
        <w:rPr>
          <w:color w:val="6D6E71"/>
          <w:spacing w:val="-17"/>
          <w:w w:val="90"/>
        </w:rPr>
        <w:t xml:space="preserve"> </w:t>
      </w:r>
      <w:r>
        <w:rPr>
          <w:color w:val="6D6E71"/>
          <w:w w:val="90"/>
        </w:rPr>
        <w:t>locations,</w:t>
      </w:r>
      <w:r>
        <w:rPr>
          <w:color w:val="6D6E71"/>
          <w:spacing w:val="-17"/>
          <w:w w:val="90"/>
        </w:rPr>
        <w:t xml:space="preserve"> </w:t>
      </w:r>
      <w:r>
        <w:rPr>
          <w:color w:val="6D6E71"/>
          <w:w w:val="90"/>
        </w:rPr>
        <w:t>as</w:t>
      </w:r>
      <w:r>
        <w:rPr>
          <w:color w:val="6D6E71"/>
          <w:spacing w:val="-17"/>
          <w:w w:val="90"/>
        </w:rPr>
        <w:t xml:space="preserve"> </w:t>
      </w:r>
      <w:r>
        <w:rPr>
          <w:color w:val="6D6E71"/>
          <w:w w:val="90"/>
        </w:rPr>
        <w:t>displayed</w:t>
      </w:r>
      <w:r>
        <w:rPr>
          <w:color w:val="6D6E71"/>
          <w:spacing w:val="-17"/>
          <w:w w:val="90"/>
        </w:rPr>
        <w:t xml:space="preserve"> </w:t>
      </w:r>
      <w:r>
        <w:rPr>
          <w:color w:val="6D6E71"/>
          <w:w w:val="90"/>
        </w:rPr>
        <w:t>in</w:t>
      </w:r>
      <w:r>
        <w:rPr>
          <w:color w:val="6D6E71"/>
          <w:spacing w:val="-17"/>
          <w:w w:val="90"/>
        </w:rPr>
        <w:t xml:space="preserve"> </w:t>
      </w:r>
      <w:r>
        <w:rPr>
          <w:color w:val="6D6E71"/>
          <w:w w:val="90"/>
        </w:rPr>
        <w:t>Figure</w:t>
      </w:r>
      <w:r>
        <w:rPr>
          <w:color w:val="6D6E71"/>
          <w:spacing w:val="-17"/>
          <w:w w:val="90"/>
        </w:rPr>
        <w:t xml:space="preserve"> </w:t>
      </w:r>
      <w:r>
        <w:rPr>
          <w:color w:val="6D6E71"/>
          <w:w w:val="90"/>
        </w:rPr>
        <w:t>13.</w:t>
      </w:r>
    </w:p>
    <w:p w:rsidR="009702CD" w:rsidRDefault="00166ADE">
      <w:pPr>
        <w:pStyle w:val="BodyText"/>
        <w:spacing w:before="118" w:line="230" w:lineRule="auto"/>
        <w:ind w:left="720"/>
        <w:jc w:val="both"/>
      </w:pPr>
      <w:r>
        <w:rPr>
          <w:color w:val="6D6E71"/>
          <w:w w:val="90"/>
        </w:rPr>
        <w:t>In</w:t>
      </w:r>
      <w:r>
        <w:rPr>
          <w:color w:val="6D6E71"/>
          <w:spacing w:val="-9"/>
          <w:w w:val="90"/>
        </w:rPr>
        <w:t xml:space="preserve"> </w:t>
      </w:r>
      <w:r>
        <w:rPr>
          <w:color w:val="6D6E71"/>
          <w:w w:val="90"/>
        </w:rPr>
        <w:t>Azraq,</w:t>
      </w:r>
      <w:r>
        <w:rPr>
          <w:color w:val="6D6E71"/>
          <w:spacing w:val="-9"/>
          <w:w w:val="90"/>
        </w:rPr>
        <w:t xml:space="preserve"> </w:t>
      </w:r>
      <w:r>
        <w:rPr>
          <w:color w:val="6D6E71"/>
          <w:w w:val="90"/>
        </w:rPr>
        <w:t>the</w:t>
      </w:r>
      <w:r>
        <w:rPr>
          <w:color w:val="6D6E71"/>
          <w:spacing w:val="-9"/>
          <w:w w:val="90"/>
        </w:rPr>
        <w:t xml:space="preserve"> </w:t>
      </w:r>
      <w:r>
        <w:rPr>
          <w:color w:val="6D6E71"/>
          <w:w w:val="90"/>
        </w:rPr>
        <w:t>main</w:t>
      </w:r>
      <w:r>
        <w:rPr>
          <w:color w:val="6D6E71"/>
          <w:spacing w:val="-9"/>
          <w:w w:val="90"/>
        </w:rPr>
        <w:t xml:space="preserve"> </w:t>
      </w:r>
      <w:r>
        <w:rPr>
          <w:color w:val="6D6E71"/>
          <w:w w:val="90"/>
        </w:rPr>
        <w:t>barrier</w:t>
      </w:r>
      <w:r>
        <w:rPr>
          <w:color w:val="6D6E71"/>
          <w:spacing w:val="-9"/>
          <w:w w:val="90"/>
        </w:rPr>
        <w:t xml:space="preserve"> </w:t>
      </w:r>
      <w:r>
        <w:rPr>
          <w:color w:val="6D6E71"/>
          <w:w w:val="90"/>
        </w:rPr>
        <w:t>was</w:t>
      </w:r>
      <w:r>
        <w:rPr>
          <w:color w:val="6D6E71"/>
          <w:spacing w:val="-9"/>
          <w:w w:val="90"/>
        </w:rPr>
        <w:t xml:space="preserve"> </w:t>
      </w:r>
      <w:r>
        <w:rPr>
          <w:color w:val="6D6E71"/>
          <w:w w:val="90"/>
        </w:rPr>
        <w:t>lack</w:t>
      </w:r>
      <w:r>
        <w:rPr>
          <w:color w:val="6D6E71"/>
          <w:spacing w:val="-9"/>
          <w:w w:val="90"/>
        </w:rPr>
        <w:t xml:space="preserve"> </w:t>
      </w:r>
      <w:r>
        <w:rPr>
          <w:color w:val="6D6E71"/>
          <w:w w:val="90"/>
        </w:rPr>
        <w:t>of</w:t>
      </w:r>
      <w:r>
        <w:rPr>
          <w:color w:val="6D6E71"/>
          <w:spacing w:val="-9"/>
          <w:w w:val="90"/>
        </w:rPr>
        <w:t xml:space="preserve"> </w:t>
      </w:r>
      <w:r>
        <w:rPr>
          <w:color w:val="6D6E71"/>
          <w:w w:val="90"/>
        </w:rPr>
        <w:t>knowledge</w:t>
      </w:r>
      <w:r>
        <w:rPr>
          <w:color w:val="6D6E71"/>
          <w:spacing w:val="-9"/>
          <w:w w:val="90"/>
        </w:rPr>
        <w:t xml:space="preserve"> </w:t>
      </w:r>
      <w:r>
        <w:rPr>
          <w:color w:val="6D6E71"/>
          <w:w w:val="90"/>
        </w:rPr>
        <w:t xml:space="preserve">about </w:t>
      </w:r>
      <w:r>
        <w:rPr>
          <w:color w:val="6D6E71"/>
          <w:w w:val="85"/>
        </w:rPr>
        <w:t>available services or support (41.9%). The second barrier is</w:t>
      </w:r>
      <w:r>
        <w:rPr>
          <w:color w:val="6D6E71"/>
          <w:spacing w:val="-13"/>
          <w:w w:val="85"/>
        </w:rPr>
        <w:t xml:space="preserve"> </w:t>
      </w:r>
      <w:r>
        <w:rPr>
          <w:color w:val="6D6E71"/>
          <w:w w:val="85"/>
        </w:rPr>
        <w:t>the</w:t>
      </w:r>
      <w:r>
        <w:rPr>
          <w:color w:val="6D6E71"/>
          <w:spacing w:val="-13"/>
          <w:w w:val="85"/>
        </w:rPr>
        <w:t xml:space="preserve"> </w:t>
      </w:r>
      <w:r>
        <w:rPr>
          <w:color w:val="6D6E71"/>
          <w:w w:val="85"/>
        </w:rPr>
        <w:t>perceived</w:t>
      </w:r>
      <w:r>
        <w:rPr>
          <w:color w:val="6D6E71"/>
          <w:spacing w:val="-13"/>
          <w:w w:val="85"/>
        </w:rPr>
        <w:t xml:space="preserve"> </w:t>
      </w:r>
      <w:r>
        <w:rPr>
          <w:color w:val="6D6E71"/>
          <w:w w:val="85"/>
        </w:rPr>
        <w:t>(or</w:t>
      </w:r>
      <w:r>
        <w:rPr>
          <w:color w:val="6D6E71"/>
          <w:spacing w:val="-13"/>
          <w:w w:val="85"/>
        </w:rPr>
        <w:t xml:space="preserve"> </w:t>
      </w:r>
      <w:r>
        <w:rPr>
          <w:color w:val="6D6E71"/>
          <w:w w:val="85"/>
        </w:rPr>
        <w:t>real)</w:t>
      </w:r>
      <w:r>
        <w:rPr>
          <w:color w:val="6D6E71"/>
          <w:spacing w:val="-13"/>
          <w:w w:val="85"/>
        </w:rPr>
        <w:t xml:space="preserve"> </w:t>
      </w:r>
      <w:r>
        <w:rPr>
          <w:color w:val="6D6E71"/>
          <w:w w:val="85"/>
        </w:rPr>
        <w:t>unavailabilit</w:t>
      </w:r>
      <w:r>
        <w:rPr>
          <w:color w:val="6D6E71"/>
          <w:w w:val="85"/>
        </w:rPr>
        <w:t>y</w:t>
      </w:r>
      <w:r>
        <w:rPr>
          <w:color w:val="6D6E71"/>
          <w:spacing w:val="-13"/>
          <w:w w:val="85"/>
        </w:rPr>
        <w:t xml:space="preserve"> </w:t>
      </w:r>
      <w:r>
        <w:rPr>
          <w:color w:val="6D6E71"/>
          <w:w w:val="85"/>
        </w:rPr>
        <w:t>of</w:t>
      </w:r>
      <w:r>
        <w:rPr>
          <w:color w:val="6D6E71"/>
          <w:spacing w:val="-13"/>
          <w:w w:val="85"/>
        </w:rPr>
        <w:t xml:space="preserve"> </w:t>
      </w:r>
      <w:r>
        <w:rPr>
          <w:color w:val="6D6E71"/>
          <w:w w:val="85"/>
        </w:rPr>
        <w:t>services</w:t>
      </w:r>
      <w:r>
        <w:rPr>
          <w:color w:val="6D6E71"/>
          <w:spacing w:val="-13"/>
          <w:w w:val="85"/>
        </w:rPr>
        <w:t xml:space="preserve"> </w:t>
      </w:r>
      <w:r>
        <w:rPr>
          <w:color w:val="6D6E71"/>
          <w:w w:val="85"/>
        </w:rPr>
        <w:t>(32.3%), which</w:t>
      </w:r>
      <w:r>
        <w:rPr>
          <w:color w:val="6D6E71"/>
          <w:spacing w:val="-6"/>
          <w:w w:val="85"/>
        </w:rPr>
        <w:t xml:space="preserve"> </w:t>
      </w:r>
      <w:r>
        <w:rPr>
          <w:color w:val="6D6E71"/>
          <w:w w:val="85"/>
        </w:rPr>
        <w:t>could</w:t>
      </w:r>
      <w:r>
        <w:rPr>
          <w:color w:val="6D6E71"/>
          <w:spacing w:val="-6"/>
          <w:w w:val="85"/>
        </w:rPr>
        <w:t xml:space="preserve"> </w:t>
      </w:r>
      <w:r>
        <w:rPr>
          <w:color w:val="6D6E71"/>
          <w:w w:val="85"/>
        </w:rPr>
        <w:t>also</w:t>
      </w:r>
      <w:r>
        <w:rPr>
          <w:color w:val="6D6E71"/>
          <w:spacing w:val="-6"/>
          <w:w w:val="85"/>
        </w:rPr>
        <w:t xml:space="preserve"> </w:t>
      </w:r>
      <w:r>
        <w:rPr>
          <w:color w:val="6D6E71"/>
          <w:w w:val="85"/>
        </w:rPr>
        <w:t>be</w:t>
      </w:r>
      <w:r>
        <w:rPr>
          <w:color w:val="6D6E71"/>
          <w:spacing w:val="-6"/>
          <w:w w:val="85"/>
        </w:rPr>
        <w:t xml:space="preserve"> </w:t>
      </w:r>
      <w:r>
        <w:rPr>
          <w:color w:val="6D6E71"/>
          <w:w w:val="85"/>
        </w:rPr>
        <w:t>linked</w:t>
      </w:r>
      <w:r>
        <w:rPr>
          <w:color w:val="6D6E71"/>
          <w:spacing w:val="-6"/>
          <w:w w:val="85"/>
        </w:rPr>
        <w:t xml:space="preserve"> </w:t>
      </w:r>
      <w:r>
        <w:rPr>
          <w:color w:val="6D6E71"/>
          <w:w w:val="85"/>
        </w:rPr>
        <w:t>to</w:t>
      </w:r>
      <w:r>
        <w:rPr>
          <w:color w:val="6D6E71"/>
          <w:spacing w:val="-6"/>
          <w:w w:val="85"/>
        </w:rPr>
        <w:t xml:space="preserve"> </w:t>
      </w:r>
      <w:r>
        <w:rPr>
          <w:color w:val="6D6E71"/>
          <w:w w:val="85"/>
        </w:rPr>
        <w:t>the</w:t>
      </w:r>
      <w:r>
        <w:rPr>
          <w:color w:val="6D6E71"/>
          <w:spacing w:val="-6"/>
          <w:w w:val="85"/>
        </w:rPr>
        <w:t xml:space="preserve"> </w:t>
      </w:r>
      <w:r>
        <w:rPr>
          <w:color w:val="6D6E71"/>
          <w:w w:val="85"/>
        </w:rPr>
        <w:t>limited</w:t>
      </w:r>
      <w:r>
        <w:rPr>
          <w:color w:val="6D6E71"/>
          <w:spacing w:val="-6"/>
          <w:w w:val="85"/>
        </w:rPr>
        <w:t xml:space="preserve"> </w:t>
      </w:r>
      <w:r>
        <w:rPr>
          <w:color w:val="6D6E71"/>
          <w:w w:val="85"/>
        </w:rPr>
        <w:t>knowledge</w:t>
      </w:r>
      <w:r>
        <w:rPr>
          <w:color w:val="6D6E71"/>
          <w:spacing w:val="-6"/>
          <w:w w:val="85"/>
        </w:rPr>
        <w:t xml:space="preserve"> </w:t>
      </w:r>
      <w:r>
        <w:rPr>
          <w:color w:val="6D6E71"/>
          <w:w w:val="85"/>
        </w:rPr>
        <w:t xml:space="preserve">about </w:t>
      </w:r>
      <w:r>
        <w:rPr>
          <w:color w:val="6D6E71"/>
          <w:w w:val="90"/>
        </w:rPr>
        <w:t>available</w:t>
      </w:r>
      <w:r>
        <w:rPr>
          <w:color w:val="6D6E71"/>
          <w:spacing w:val="-11"/>
          <w:w w:val="90"/>
        </w:rPr>
        <w:t xml:space="preserve"> </w:t>
      </w:r>
      <w:r>
        <w:rPr>
          <w:color w:val="6D6E71"/>
          <w:w w:val="90"/>
        </w:rPr>
        <w:t>services.</w:t>
      </w:r>
    </w:p>
    <w:p w:rsidR="009702CD" w:rsidRDefault="00166ADE">
      <w:pPr>
        <w:pStyle w:val="BodyText"/>
        <w:spacing w:before="116" w:line="230" w:lineRule="auto"/>
        <w:ind w:left="720"/>
        <w:jc w:val="both"/>
      </w:pPr>
      <w:r>
        <w:rPr>
          <w:color w:val="6D6E71"/>
          <w:w w:val="85"/>
        </w:rPr>
        <w:t>In</w:t>
      </w:r>
      <w:r>
        <w:rPr>
          <w:color w:val="6D6E71"/>
          <w:spacing w:val="-35"/>
          <w:w w:val="85"/>
        </w:rPr>
        <w:t xml:space="preserve"> </w:t>
      </w:r>
      <w:r>
        <w:rPr>
          <w:color w:val="6D6E71"/>
          <w:w w:val="85"/>
        </w:rPr>
        <w:t>Irbid,</w:t>
      </w:r>
      <w:r>
        <w:rPr>
          <w:color w:val="6D6E71"/>
          <w:spacing w:val="-35"/>
          <w:w w:val="85"/>
        </w:rPr>
        <w:t xml:space="preserve"> </w:t>
      </w:r>
      <w:r>
        <w:rPr>
          <w:color w:val="6D6E71"/>
          <w:w w:val="85"/>
        </w:rPr>
        <w:t>the</w:t>
      </w:r>
      <w:r>
        <w:rPr>
          <w:color w:val="6D6E71"/>
          <w:spacing w:val="-35"/>
          <w:w w:val="85"/>
        </w:rPr>
        <w:t xml:space="preserve"> </w:t>
      </w:r>
      <w:r>
        <w:rPr>
          <w:color w:val="6D6E71"/>
          <w:w w:val="85"/>
        </w:rPr>
        <w:t>main</w:t>
      </w:r>
      <w:r>
        <w:rPr>
          <w:color w:val="6D6E71"/>
          <w:spacing w:val="-35"/>
          <w:w w:val="85"/>
        </w:rPr>
        <w:t xml:space="preserve"> </w:t>
      </w:r>
      <w:r>
        <w:rPr>
          <w:color w:val="6D6E71"/>
          <w:w w:val="85"/>
        </w:rPr>
        <w:t>barrier</w:t>
      </w:r>
      <w:r>
        <w:rPr>
          <w:color w:val="6D6E71"/>
          <w:spacing w:val="-35"/>
          <w:w w:val="85"/>
        </w:rPr>
        <w:t xml:space="preserve"> </w:t>
      </w:r>
      <w:r>
        <w:rPr>
          <w:color w:val="6D6E71"/>
          <w:w w:val="85"/>
        </w:rPr>
        <w:t>outlined</w:t>
      </w:r>
      <w:r>
        <w:rPr>
          <w:color w:val="6D6E71"/>
          <w:spacing w:val="-35"/>
          <w:w w:val="85"/>
        </w:rPr>
        <w:t xml:space="preserve"> </w:t>
      </w:r>
      <w:r>
        <w:rPr>
          <w:color w:val="6D6E71"/>
          <w:w w:val="85"/>
        </w:rPr>
        <w:t>by</w:t>
      </w:r>
      <w:r>
        <w:rPr>
          <w:color w:val="6D6E71"/>
          <w:spacing w:val="-35"/>
          <w:w w:val="85"/>
        </w:rPr>
        <w:t xml:space="preserve"> </w:t>
      </w:r>
      <w:r>
        <w:rPr>
          <w:color w:val="6D6E71"/>
          <w:w w:val="85"/>
        </w:rPr>
        <w:t>persons</w:t>
      </w:r>
      <w:r>
        <w:rPr>
          <w:color w:val="6D6E71"/>
          <w:spacing w:val="-35"/>
          <w:w w:val="85"/>
        </w:rPr>
        <w:t xml:space="preserve"> </w:t>
      </w:r>
      <w:r>
        <w:rPr>
          <w:color w:val="6D6E71"/>
          <w:w w:val="85"/>
        </w:rPr>
        <w:t>with</w:t>
      </w:r>
      <w:r>
        <w:rPr>
          <w:color w:val="6D6E71"/>
          <w:spacing w:val="-35"/>
          <w:w w:val="85"/>
        </w:rPr>
        <w:t xml:space="preserve"> </w:t>
      </w:r>
      <w:r>
        <w:rPr>
          <w:color w:val="6D6E71"/>
          <w:w w:val="85"/>
        </w:rPr>
        <w:t xml:space="preserve">disabilities who were unable to access required specialized services </w:t>
      </w:r>
      <w:r>
        <w:rPr>
          <w:color w:val="6D6E71"/>
          <w:w w:val="90"/>
        </w:rPr>
        <w:t>was</w:t>
      </w:r>
      <w:r>
        <w:rPr>
          <w:color w:val="6D6E71"/>
          <w:spacing w:val="-26"/>
          <w:w w:val="90"/>
        </w:rPr>
        <w:t xml:space="preserve"> </w:t>
      </w:r>
      <w:r>
        <w:rPr>
          <w:color w:val="6D6E71"/>
          <w:w w:val="90"/>
        </w:rPr>
        <w:t>related</w:t>
      </w:r>
      <w:r>
        <w:rPr>
          <w:color w:val="6D6E71"/>
          <w:spacing w:val="-26"/>
          <w:w w:val="90"/>
        </w:rPr>
        <w:t xml:space="preserve"> </w:t>
      </w:r>
      <w:r>
        <w:rPr>
          <w:color w:val="6D6E71"/>
          <w:w w:val="90"/>
        </w:rPr>
        <w:t>to</w:t>
      </w:r>
      <w:r>
        <w:rPr>
          <w:color w:val="6D6E71"/>
          <w:spacing w:val="-26"/>
          <w:w w:val="90"/>
        </w:rPr>
        <w:t xml:space="preserve"> </w:t>
      </w:r>
      <w:r>
        <w:rPr>
          <w:color w:val="6D6E71"/>
          <w:w w:val="90"/>
        </w:rPr>
        <w:t>costs,</w:t>
      </w:r>
      <w:r>
        <w:rPr>
          <w:color w:val="6D6E71"/>
          <w:spacing w:val="-26"/>
          <w:w w:val="90"/>
        </w:rPr>
        <w:t xml:space="preserve"> </w:t>
      </w:r>
      <w:r>
        <w:rPr>
          <w:color w:val="6D6E71"/>
          <w:w w:val="90"/>
        </w:rPr>
        <w:t>including</w:t>
      </w:r>
      <w:r>
        <w:rPr>
          <w:color w:val="6D6E71"/>
          <w:spacing w:val="-26"/>
          <w:w w:val="90"/>
        </w:rPr>
        <w:t xml:space="preserve"> </w:t>
      </w:r>
      <w:r>
        <w:rPr>
          <w:color w:val="6D6E71"/>
          <w:w w:val="90"/>
        </w:rPr>
        <w:t>costs</w:t>
      </w:r>
      <w:r>
        <w:rPr>
          <w:color w:val="6D6E71"/>
          <w:spacing w:val="-26"/>
          <w:w w:val="90"/>
        </w:rPr>
        <w:t xml:space="preserve"> </w:t>
      </w:r>
      <w:r>
        <w:rPr>
          <w:color w:val="6D6E71"/>
          <w:w w:val="90"/>
        </w:rPr>
        <w:t>of</w:t>
      </w:r>
      <w:r>
        <w:rPr>
          <w:color w:val="6D6E71"/>
          <w:spacing w:val="-26"/>
          <w:w w:val="90"/>
        </w:rPr>
        <w:t xml:space="preserve"> </w:t>
      </w:r>
      <w:r>
        <w:rPr>
          <w:color w:val="6D6E71"/>
          <w:w w:val="90"/>
        </w:rPr>
        <w:t>services</w:t>
      </w:r>
      <w:r>
        <w:rPr>
          <w:color w:val="6D6E71"/>
          <w:spacing w:val="-26"/>
          <w:w w:val="90"/>
        </w:rPr>
        <w:t xml:space="preserve"> </w:t>
      </w:r>
      <w:r>
        <w:rPr>
          <w:color w:val="6D6E71"/>
          <w:w w:val="90"/>
        </w:rPr>
        <w:t>(72.7%)</w:t>
      </w:r>
      <w:r>
        <w:rPr>
          <w:color w:val="6D6E71"/>
          <w:w w:val="88"/>
        </w:rPr>
        <w:t xml:space="preserve"> </w:t>
      </w:r>
      <w:r>
        <w:rPr>
          <w:color w:val="6D6E71"/>
          <w:w w:val="85"/>
        </w:rPr>
        <w:t>and costs of transportation (26.9%). Limited availability</w:t>
      </w:r>
      <w:r>
        <w:rPr>
          <w:color w:val="6D6E71"/>
          <w:spacing w:val="-37"/>
          <w:w w:val="85"/>
        </w:rPr>
        <w:t xml:space="preserve"> </w:t>
      </w:r>
      <w:r>
        <w:rPr>
          <w:color w:val="6D6E71"/>
          <w:w w:val="85"/>
        </w:rPr>
        <w:t>of services</w:t>
      </w:r>
      <w:r>
        <w:rPr>
          <w:color w:val="6D6E71"/>
          <w:spacing w:val="-33"/>
          <w:w w:val="85"/>
        </w:rPr>
        <w:t xml:space="preserve"> </w:t>
      </w:r>
      <w:r>
        <w:rPr>
          <w:color w:val="6D6E71"/>
          <w:w w:val="85"/>
        </w:rPr>
        <w:t>was</w:t>
      </w:r>
      <w:r>
        <w:rPr>
          <w:color w:val="6D6E71"/>
          <w:spacing w:val="-33"/>
          <w:w w:val="85"/>
        </w:rPr>
        <w:t xml:space="preserve"> </w:t>
      </w:r>
      <w:r>
        <w:rPr>
          <w:color w:val="6D6E71"/>
          <w:w w:val="85"/>
        </w:rPr>
        <w:t>also</w:t>
      </w:r>
      <w:r>
        <w:rPr>
          <w:color w:val="6D6E71"/>
          <w:spacing w:val="-33"/>
          <w:w w:val="85"/>
        </w:rPr>
        <w:t xml:space="preserve"> </w:t>
      </w:r>
      <w:r>
        <w:rPr>
          <w:color w:val="6D6E71"/>
          <w:w w:val="85"/>
        </w:rPr>
        <w:t>mentioned</w:t>
      </w:r>
      <w:r>
        <w:rPr>
          <w:color w:val="6D6E71"/>
          <w:spacing w:val="-33"/>
          <w:w w:val="85"/>
        </w:rPr>
        <w:t xml:space="preserve"> </w:t>
      </w:r>
      <w:r>
        <w:rPr>
          <w:color w:val="6D6E71"/>
          <w:w w:val="85"/>
        </w:rPr>
        <w:t>as</w:t>
      </w:r>
      <w:r>
        <w:rPr>
          <w:color w:val="6D6E71"/>
          <w:spacing w:val="-33"/>
          <w:w w:val="85"/>
        </w:rPr>
        <w:t xml:space="preserve"> </w:t>
      </w:r>
      <w:r>
        <w:rPr>
          <w:color w:val="6D6E71"/>
          <w:w w:val="85"/>
        </w:rPr>
        <w:t>a</w:t>
      </w:r>
      <w:r>
        <w:rPr>
          <w:color w:val="6D6E71"/>
          <w:spacing w:val="-33"/>
          <w:w w:val="85"/>
        </w:rPr>
        <w:t xml:space="preserve"> </w:t>
      </w:r>
      <w:r>
        <w:rPr>
          <w:color w:val="6D6E71"/>
          <w:w w:val="85"/>
        </w:rPr>
        <w:t>barrier</w:t>
      </w:r>
      <w:r>
        <w:rPr>
          <w:color w:val="6D6E71"/>
          <w:spacing w:val="-33"/>
          <w:w w:val="85"/>
        </w:rPr>
        <w:t xml:space="preserve"> </w:t>
      </w:r>
      <w:r>
        <w:rPr>
          <w:color w:val="6D6E71"/>
          <w:w w:val="85"/>
        </w:rPr>
        <w:t>by</w:t>
      </w:r>
      <w:r>
        <w:rPr>
          <w:color w:val="6D6E71"/>
          <w:spacing w:val="-33"/>
          <w:w w:val="85"/>
        </w:rPr>
        <w:t xml:space="preserve"> </w:t>
      </w:r>
      <w:r>
        <w:rPr>
          <w:color w:val="6D6E71"/>
          <w:w w:val="85"/>
        </w:rPr>
        <w:t>the</w:t>
      </w:r>
      <w:r>
        <w:rPr>
          <w:color w:val="6D6E71"/>
          <w:spacing w:val="-33"/>
          <w:w w:val="85"/>
        </w:rPr>
        <w:t xml:space="preserve"> </w:t>
      </w:r>
      <w:r>
        <w:rPr>
          <w:color w:val="6D6E71"/>
          <w:w w:val="85"/>
        </w:rPr>
        <w:t>respondents (29.3%).</w:t>
      </w:r>
      <w:r>
        <w:rPr>
          <w:color w:val="6D6E71"/>
          <w:spacing w:val="-17"/>
          <w:w w:val="85"/>
        </w:rPr>
        <w:t xml:space="preserve"> </w:t>
      </w:r>
      <w:r>
        <w:rPr>
          <w:color w:val="6D6E71"/>
          <w:w w:val="85"/>
        </w:rPr>
        <w:t>Again,</w:t>
      </w:r>
      <w:r>
        <w:rPr>
          <w:color w:val="6D6E71"/>
          <w:spacing w:val="-17"/>
          <w:w w:val="85"/>
        </w:rPr>
        <w:t xml:space="preserve"> </w:t>
      </w:r>
      <w:r>
        <w:rPr>
          <w:color w:val="6D6E71"/>
          <w:w w:val="85"/>
        </w:rPr>
        <w:t>service</w:t>
      </w:r>
      <w:r>
        <w:rPr>
          <w:color w:val="6D6E71"/>
          <w:spacing w:val="-17"/>
          <w:w w:val="85"/>
        </w:rPr>
        <w:t xml:space="preserve"> </w:t>
      </w:r>
      <w:r>
        <w:rPr>
          <w:color w:val="6D6E71"/>
          <w:w w:val="85"/>
        </w:rPr>
        <w:t>unavailability</w:t>
      </w:r>
      <w:r>
        <w:rPr>
          <w:color w:val="6D6E71"/>
          <w:spacing w:val="-17"/>
          <w:w w:val="85"/>
        </w:rPr>
        <w:t xml:space="preserve"> </w:t>
      </w:r>
      <w:r>
        <w:rPr>
          <w:color w:val="6D6E71"/>
          <w:w w:val="85"/>
        </w:rPr>
        <w:t>could</w:t>
      </w:r>
      <w:r>
        <w:rPr>
          <w:color w:val="6D6E71"/>
          <w:spacing w:val="-17"/>
          <w:w w:val="85"/>
        </w:rPr>
        <w:t xml:space="preserve"> </w:t>
      </w:r>
      <w:r>
        <w:rPr>
          <w:color w:val="6D6E71"/>
          <w:w w:val="85"/>
        </w:rPr>
        <w:t>be</w:t>
      </w:r>
      <w:r>
        <w:rPr>
          <w:color w:val="6D6E71"/>
          <w:spacing w:val="-17"/>
          <w:w w:val="85"/>
        </w:rPr>
        <w:t xml:space="preserve"> </w:t>
      </w:r>
      <w:r>
        <w:rPr>
          <w:color w:val="6D6E71"/>
          <w:w w:val="85"/>
        </w:rPr>
        <w:t>linked</w:t>
      </w:r>
      <w:r>
        <w:rPr>
          <w:color w:val="6D6E71"/>
          <w:spacing w:val="-17"/>
          <w:w w:val="85"/>
        </w:rPr>
        <w:t xml:space="preserve"> </w:t>
      </w:r>
      <w:r>
        <w:rPr>
          <w:color w:val="6D6E71"/>
          <w:w w:val="85"/>
        </w:rPr>
        <w:t>to</w:t>
      </w:r>
      <w:r>
        <w:rPr>
          <w:color w:val="6D6E71"/>
          <w:spacing w:val="-17"/>
          <w:w w:val="85"/>
        </w:rPr>
        <w:t xml:space="preserve"> </w:t>
      </w:r>
      <w:r>
        <w:rPr>
          <w:color w:val="6D6E71"/>
          <w:w w:val="85"/>
        </w:rPr>
        <w:t>the</w:t>
      </w:r>
      <w:r>
        <w:rPr>
          <w:color w:val="6D6E71"/>
          <w:w w:val="82"/>
        </w:rPr>
        <w:t xml:space="preserve"> </w:t>
      </w:r>
      <w:r>
        <w:rPr>
          <w:color w:val="6D6E71"/>
          <w:w w:val="85"/>
        </w:rPr>
        <w:t>fact</w:t>
      </w:r>
      <w:r>
        <w:rPr>
          <w:color w:val="6D6E71"/>
          <w:spacing w:val="-23"/>
          <w:w w:val="85"/>
        </w:rPr>
        <w:t xml:space="preserve"> </w:t>
      </w:r>
      <w:r>
        <w:rPr>
          <w:color w:val="6D6E71"/>
          <w:w w:val="85"/>
        </w:rPr>
        <w:t>that</w:t>
      </w:r>
      <w:r>
        <w:rPr>
          <w:color w:val="6D6E71"/>
          <w:spacing w:val="-23"/>
          <w:w w:val="85"/>
        </w:rPr>
        <w:t xml:space="preserve"> </w:t>
      </w:r>
      <w:r>
        <w:rPr>
          <w:color w:val="6D6E71"/>
          <w:w w:val="85"/>
        </w:rPr>
        <w:t>numbers</w:t>
      </w:r>
      <w:r>
        <w:rPr>
          <w:color w:val="6D6E71"/>
          <w:spacing w:val="-23"/>
          <w:w w:val="85"/>
        </w:rPr>
        <w:t xml:space="preserve"> </w:t>
      </w:r>
      <w:r>
        <w:rPr>
          <w:color w:val="6D6E71"/>
          <w:w w:val="85"/>
        </w:rPr>
        <w:t>of</w:t>
      </w:r>
      <w:r>
        <w:rPr>
          <w:color w:val="6D6E71"/>
          <w:spacing w:val="-23"/>
          <w:w w:val="85"/>
        </w:rPr>
        <w:t xml:space="preserve"> </w:t>
      </w:r>
      <w:r>
        <w:rPr>
          <w:color w:val="6D6E71"/>
          <w:w w:val="85"/>
        </w:rPr>
        <w:t>respondents</w:t>
      </w:r>
      <w:r>
        <w:rPr>
          <w:color w:val="6D6E71"/>
          <w:spacing w:val="-23"/>
          <w:w w:val="85"/>
        </w:rPr>
        <w:t xml:space="preserve"> </w:t>
      </w:r>
      <w:r>
        <w:rPr>
          <w:color w:val="6D6E71"/>
          <w:w w:val="85"/>
        </w:rPr>
        <w:t>(19.8%)</w:t>
      </w:r>
      <w:r>
        <w:rPr>
          <w:color w:val="6D6E71"/>
          <w:spacing w:val="-23"/>
          <w:w w:val="85"/>
        </w:rPr>
        <w:t xml:space="preserve"> </w:t>
      </w:r>
      <w:r>
        <w:rPr>
          <w:color w:val="6D6E71"/>
          <w:w w:val="85"/>
        </w:rPr>
        <w:t>admitted</w:t>
      </w:r>
      <w:r>
        <w:rPr>
          <w:color w:val="6D6E71"/>
          <w:spacing w:val="-23"/>
          <w:w w:val="85"/>
        </w:rPr>
        <w:t xml:space="preserve"> </w:t>
      </w:r>
      <w:r>
        <w:rPr>
          <w:color w:val="6D6E71"/>
          <w:w w:val="85"/>
        </w:rPr>
        <w:t>they</w:t>
      </w:r>
      <w:r>
        <w:rPr>
          <w:color w:val="6D6E71"/>
          <w:spacing w:val="-23"/>
          <w:w w:val="85"/>
        </w:rPr>
        <w:t xml:space="preserve"> </w:t>
      </w:r>
      <w:r>
        <w:rPr>
          <w:color w:val="6D6E71"/>
          <w:w w:val="85"/>
        </w:rPr>
        <w:t xml:space="preserve">did </w:t>
      </w:r>
      <w:r>
        <w:rPr>
          <w:color w:val="6D6E71"/>
          <w:w w:val="90"/>
        </w:rPr>
        <w:t>not</w:t>
      </w:r>
      <w:r>
        <w:rPr>
          <w:color w:val="6D6E71"/>
          <w:spacing w:val="-30"/>
          <w:w w:val="90"/>
        </w:rPr>
        <w:t xml:space="preserve"> </w:t>
      </w:r>
      <w:r>
        <w:rPr>
          <w:color w:val="6D6E71"/>
          <w:w w:val="90"/>
        </w:rPr>
        <w:t>know</w:t>
      </w:r>
      <w:r>
        <w:rPr>
          <w:color w:val="6D6E71"/>
          <w:spacing w:val="-30"/>
          <w:w w:val="90"/>
        </w:rPr>
        <w:t xml:space="preserve"> </w:t>
      </w:r>
      <w:r>
        <w:rPr>
          <w:color w:val="6D6E71"/>
          <w:w w:val="90"/>
        </w:rPr>
        <w:t>where</w:t>
      </w:r>
      <w:r>
        <w:rPr>
          <w:color w:val="6D6E71"/>
          <w:spacing w:val="-30"/>
          <w:w w:val="90"/>
        </w:rPr>
        <w:t xml:space="preserve"> </w:t>
      </w:r>
      <w:r>
        <w:rPr>
          <w:color w:val="6D6E71"/>
          <w:w w:val="90"/>
        </w:rPr>
        <w:t>the</w:t>
      </w:r>
      <w:r>
        <w:rPr>
          <w:color w:val="6D6E71"/>
          <w:spacing w:val="-30"/>
          <w:w w:val="90"/>
        </w:rPr>
        <w:t xml:space="preserve"> </w:t>
      </w:r>
      <w:r>
        <w:rPr>
          <w:color w:val="6D6E71"/>
          <w:w w:val="90"/>
        </w:rPr>
        <w:t>services</w:t>
      </w:r>
      <w:r>
        <w:rPr>
          <w:color w:val="6D6E71"/>
          <w:spacing w:val="-30"/>
          <w:w w:val="90"/>
        </w:rPr>
        <w:t xml:space="preserve"> </w:t>
      </w:r>
      <w:r>
        <w:rPr>
          <w:color w:val="6D6E71"/>
          <w:w w:val="90"/>
        </w:rPr>
        <w:t>or</w:t>
      </w:r>
      <w:r>
        <w:rPr>
          <w:color w:val="6D6E71"/>
          <w:spacing w:val="-30"/>
          <w:w w:val="90"/>
        </w:rPr>
        <w:t xml:space="preserve"> </w:t>
      </w:r>
      <w:r>
        <w:rPr>
          <w:color w:val="6D6E71"/>
          <w:w w:val="90"/>
        </w:rPr>
        <w:t>support</w:t>
      </w:r>
      <w:r>
        <w:rPr>
          <w:color w:val="6D6E71"/>
          <w:spacing w:val="-30"/>
          <w:w w:val="90"/>
        </w:rPr>
        <w:t xml:space="preserve"> </w:t>
      </w:r>
      <w:r>
        <w:rPr>
          <w:color w:val="6D6E71"/>
          <w:w w:val="90"/>
        </w:rPr>
        <w:t>was</w:t>
      </w:r>
      <w:r>
        <w:rPr>
          <w:color w:val="6D6E71"/>
          <w:spacing w:val="-30"/>
          <w:w w:val="90"/>
        </w:rPr>
        <w:t xml:space="preserve"> </w:t>
      </w:r>
      <w:r>
        <w:rPr>
          <w:color w:val="6D6E71"/>
          <w:w w:val="90"/>
        </w:rPr>
        <w:t>available.</w:t>
      </w:r>
      <w:r>
        <w:rPr>
          <w:color w:val="6D6E71"/>
          <w:spacing w:val="-30"/>
          <w:w w:val="90"/>
        </w:rPr>
        <w:t xml:space="preserve"> </w:t>
      </w:r>
      <w:r>
        <w:rPr>
          <w:color w:val="6D6E71"/>
          <w:w w:val="90"/>
        </w:rPr>
        <w:t>In</w:t>
      </w:r>
    </w:p>
    <w:p w:rsidR="009702CD" w:rsidRDefault="00166ADE">
      <w:pPr>
        <w:pStyle w:val="BodyText"/>
        <w:spacing w:before="91" w:line="230" w:lineRule="auto"/>
        <w:ind w:left="219" w:right="898"/>
        <w:jc w:val="both"/>
      </w:pPr>
      <w:r>
        <w:rPr>
          <w:b w:val="0"/>
        </w:rPr>
        <w:br w:type="column"/>
      </w:r>
      <w:r>
        <w:rPr>
          <w:color w:val="0088CE"/>
          <w:spacing w:val="-4"/>
          <w:w w:val="85"/>
        </w:rPr>
        <w:t>Table</w:t>
      </w:r>
      <w:r>
        <w:rPr>
          <w:color w:val="0088CE"/>
          <w:spacing w:val="-18"/>
          <w:w w:val="85"/>
        </w:rPr>
        <w:t xml:space="preserve"> </w:t>
      </w:r>
      <w:r>
        <w:rPr>
          <w:color w:val="0088CE"/>
          <w:w w:val="85"/>
        </w:rPr>
        <w:t>32:</w:t>
      </w:r>
      <w:r>
        <w:rPr>
          <w:color w:val="0088CE"/>
          <w:spacing w:val="-19"/>
          <w:w w:val="85"/>
        </w:rPr>
        <w:t xml:space="preserve"> </w:t>
      </w:r>
      <w:r>
        <w:rPr>
          <w:color w:val="6D6E71"/>
          <w:w w:val="85"/>
        </w:rPr>
        <w:t>Key</w:t>
      </w:r>
      <w:r>
        <w:rPr>
          <w:color w:val="6D6E71"/>
          <w:spacing w:val="-19"/>
          <w:w w:val="85"/>
        </w:rPr>
        <w:t xml:space="preserve"> </w:t>
      </w:r>
      <w:r>
        <w:rPr>
          <w:color w:val="6D6E71"/>
          <w:w w:val="85"/>
        </w:rPr>
        <w:t>Specialized</w:t>
      </w:r>
      <w:r>
        <w:rPr>
          <w:color w:val="6D6E71"/>
          <w:spacing w:val="-19"/>
          <w:w w:val="85"/>
        </w:rPr>
        <w:t xml:space="preserve"> </w:t>
      </w:r>
      <w:r>
        <w:rPr>
          <w:color w:val="6D6E71"/>
          <w:w w:val="85"/>
        </w:rPr>
        <w:t>Services</w:t>
      </w:r>
      <w:r>
        <w:rPr>
          <w:color w:val="6D6E71"/>
          <w:spacing w:val="-19"/>
          <w:w w:val="85"/>
        </w:rPr>
        <w:t xml:space="preserve"> </w:t>
      </w:r>
      <w:r>
        <w:rPr>
          <w:color w:val="6D6E71"/>
          <w:w w:val="85"/>
        </w:rPr>
        <w:t>Needed</w:t>
      </w:r>
      <w:r>
        <w:rPr>
          <w:color w:val="6D6E71"/>
          <w:spacing w:val="-19"/>
          <w:w w:val="85"/>
        </w:rPr>
        <w:t xml:space="preserve"> </w:t>
      </w:r>
      <w:r>
        <w:rPr>
          <w:color w:val="6D6E71"/>
          <w:w w:val="85"/>
        </w:rPr>
        <w:t>but</w:t>
      </w:r>
      <w:r>
        <w:rPr>
          <w:color w:val="6D6E71"/>
          <w:spacing w:val="-19"/>
          <w:w w:val="85"/>
        </w:rPr>
        <w:t xml:space="preserve"> </w:t>
      </w:r>
      <w:r>
        <w:rPr>
          <w:color w:val="6D6E71"/>
          <w:w w:val="85"/>
        </w:rPr>
        <w:t>not Accessible</w:t>
      </w:r>
      <w:r>
        <w:rPr>
          <w:color w:val="6D6E71"/>
          <w:spacing w:val="-22"/>
          <w:w w:val="85"/>
        </w:rPr>
        <w:t xml:space="preserve"> </w:t>
      </w:r>
      <w:r>
        <w:rPr>
          <w:color w:val="6D6E71"/>
          <w:w w:val="85"/>
        </w:rPr>
        <w:t>by</w:t>
      </w:r>
      <w:r>
        <w:rPr>
          <w:color w:val="6D6E71"/>
          <w:spacing w:val="-22"/>
          <w:w w:val="85"/>
        </w:rPr>
        <w:t xml:space="preserve"> </w:t>
      </w:r>
      <w:r>
        <w:rPr>
          <w:color w:val="6D6E71"/>
          <w:w w:val="85"/>
        </w:rPr>
        <w:t>Persons</w:t>
      </w:r>
      <w:r>
        <w:rPr>
          <w:color w:val="6D6E71"/>
          <w:spacing w:val="-22"/>
          <w:w w:val="85"/>
        </w:rPr>
        <w:t xml:space="preserve"> </w:t>
      </w:r>
      <w:r>
        <w:rPr>
          <w:color w:val="6D6E71"/>
          <w:w w:val="85"/>
        </w:rPr>
        <w:t>with</w:t>
      </w:r>
      <w:r>
        <w:rPr>
          <w:color w:val="6D6E71"/>
          <w:spacing w:val="-22"/>
          <w:w w:val="85"/>
        </w:rPr>
        <w:t xml:space="preserve"> </w:t>
      </w:r>
      <w:r>
        <w:rPr>
          <w:color w:val="6D6E71"/>
          <w:w w:val="85"/>
        </w:rPr>
        <w:t>Disabilities,</w:t>
      </w:r>
      <w:r>
        <w:rPr>
          <w:color w:val="6D6E71"/>
          <w:spacing w:val="-22"/>
          <w:w w:val="85"/>
        </w:rPr>
        <w:t xml:space="preserve"> </w:t>
      </w:r>
      <w:r>
        <w:rPr>
          <w:color w:val="6D6E71"/>
          <w:w w:val="85"/>
        </w:rPr>
        <w:t>by</w:t>
      </w:r>
      <w:r>
        <w:rPr>
          <w:color w:val="6D6E71"/>
          <w:spacing w:val="-22"/>
          <w:w w:val="85"/>
        </w:rPr>
        <w:t xml:space="preserve"> </w:t>
      </w:r>
      <w:r>
        <w:rPr>
          <w:color w:val="6D6E71"/>
          <w:w w:val="85"/>
        </w:rPr>
        <w:t>Age</w:t>
      </w:r>
      <w:r>
        <w:rPr>
          <w:color w:val="6D6E71"/>
          <w:spacing w:val="-22"/>
          <w:w w:val="85"/>
        </w:rPr>
        <w:t xml:space="preserve"> </w:t>
      </w:r>
      <w:r>
        <w:rPr>
          <w:color w:val="6D6E71"/>
          <w:w w:val="85"/>
        </w:rPr>
        <w:t xml:space="preserve">and </w:t>
      </w:r>
      <w:r>
        <w:rPr>
          <w:color w:val="6D6E71"/>
          <w:w w:val="95"/>
        </w:rPr>
        <w:t>Location</w:t>
      </w:r>
    </w:p>
    <w:p w:rsidR="009702CD" w:rsidRDefault="009702CD">
      <w:pPr>
        <w:pStyle w:val="BodyText"/>
        <w:spacing w:before="11" w:after="1"/>
        <w:rPr>
          <w:sz w:val="10"/>
        </w:rPr>
      </w:pPr>
    </w:p>
    <w:tbl>
      <w:tblPr>
        <w:tblW w:w="0" w:type="auto"/>
        <w:tblInd w:w="229" w:type="dxa"/>
        <w:tblLayout w:type="fixed"/>
        <w:tblCellMar>
          <w:left w:w="0" w:type="dxa"/>
          <w:right w:w="0" w:type="dxa"/>
        </w:tblCellMar>
        <w:tblLook w:val="01E0" w:firstRow="1" w:lastRow="1" w:firstColumn="1" w:lastColumn="1" w:noHBand="0" w:noVBand="0"/>
      </w:tblPr>
      <w:tblGrid>
        <w:gridCol w:w="1011"/>
        <w:gridCol w:w="496"/>
        <w:gridCol w:w="907"/>
        <w:gridCol w:w="427"/>
        <w:gridCol w:w="766"/>
        <w:gridCol w:w="423"/>
        <w:gridCol w:w="738"/>
      </w:tblGrid>
      <w:tr w:rsidR="009702CD">
        <w:trPr>
          <w:trHeight w:val="1305"/>
        </w:trPr>
        <w:tc>
          <w:tcPr>
            <w:tcW w:w="2414" w:type="dxa"/>
            <w:gridSpan w:val="3"/>
            <w:tcBorders>
              <w:bottom w:val="single" w:sz="8" w:space="0" w:color="BE1F24"/>
              <w:right w:val="single" w:sz="8" w:space="0" w:color="BE1F24"/>
            </w:tcBorders>
          </w:tcPr>
          <w:p w:rsidR="009702CD" w:rsidRDefault="00166ADE">
            <w:pPr>
              <w:pStyle w:val="TableParagraph"/>
              <w:spacing w:line="204" w:lineRule="auto"/>
              <w:ind w:left="1127" w:right="79" w:hanging="1"/>
              <w:jc w:val="center"/>
              <w:rPr>
                <w:rFonts w:ascii="Arial Black"/>
                <w:b/>
                <w:sz w:val="20"/>
              </w:rPr>
            </w:pPr>
            <w:r>
              <w:rPr>
                <w:rFonts w:ascii="Arial Black"/>
                <w:b/>
                <w:color w:val="0088CE"/>
                <w:w w:val="90"/>
                <w:sz w:val="20"/>
              </w:rPr>
              <w:t xml:space="preserve">Physio, </w:t>
            </w:r>
            <w:r>
              <w:rPr>
                <w:rFonts w:ascii="Arial Black"/>
                <w:b/>
                <w:color w:val="0088CE"/>
                <w:w w:val="80"/>
                <w:sz w:val="20"/>
              </w:rPr>
              <w:t xml:space="preserve">occupational, </w:t>
            </w:r>
            <w:r>
              <w:rPr>
                <w:rFonts w:ascii="Arial Black"/>
                <w:b/>
                <w:color w:val="0088CE"/>
                <w:w w:val="90"/>
                <w:sz w:val="20"/>
              </w:rPr>
              <w:t>speech therapy</w:t>
            </w:r>
          </w:p>
          <w:p w:rsidR="009702CD" w:rsidRDefault="00166ADE">
            <w:pPr>
              <w:pStyle w:val="TableParagraph"/>
              <w:tabs>
                <w:tab w:val="left" w:pos="1841"/>
              </w:tabs>
              <w:spacing w:before="44"/>
              <w:ind w:left="1181"/>
              <w:rPr>
                <w:rFonts w:ascii="Arial Black"/>
                <w:b/>
                <w:sz w:val="20"/>
              </w:rPr>
            </w:pPr>
            <w:r>
              <w:rPr>
                <w:rFonts w:ascii="Arial Black"/>
                <w:b/>
                <w:color w:val="6D6E71"/>
                <w:sz w:val="20"/>
              </w:rPr>
              <w:t>N</w:t>
            </w:r>
            <w:r>
              <w:rPr>
                <w:rFonts w:ascii="Arial Black"/>
                <w:b/>
                <w:color w:val="6D6E71"/>
                <w:sz w:val="20"/>
              </w:rPr>
              <w:tab/>
              <w:t>%</w:t>
            </w:r>
          </w:p>
        </w:tc>
        <w:tc>
          <w:tcPr>
            <w:tcW w:w="1193" w:type="dxa"/>
            <w:gridSpan w:val="2"/>
            <w:tcBorders>
              <w:left w:val="single" w:sz="8" w:space="0" w:color="BE1F24"/>
              <w:bottom w:val="single" w:sz="8" w:space="0" w:color="BE1F24"/>
              <w:right w:val="single" w:sz="8" w:space="0" w:color="BE1F24"/>
            </w:tcBorders>
          </w:tcPr>
          <w:p w:rsidR="009702CD" w:rsidRDefault="009702CD">
            <w:pPr>
              <w:pStyle w:val="TableParagraph"/>
              <w:spacing w:before="10"/>
              <w:rPr>
                <w:rFonts w:ascii="Arial Black"/>
                <w:b/>
              </w:rPr>
            </w:pPr>
          </w:p>
          <w:p w:rsidR="009702CD" w:rsidRDefault="00166ADE">
            <w:pPr>
              <w:pStyle w:val="TableParagraph"/>
              <w:jc w:val="center"/>
              <w:rPr>
                <w:rFonts w:ascii="Arial Black"/>
                <w:b/>
                <w:sz w:val="20"/>
              </w:rPr>
            </w:pPr>
            <w:r>
              <w:rPr>
                <w:rFonts w:ascii="Arial Black"/>
                <w:b/>
                <w:color w:val="0088CE"/>
                <w:sz w:val="20"/>
              </w:rPr>
              <w:t>MHPSS</w:t>
            </w:r>
          </w:p>
          <w:p w:rsidR="009702CD" w:rsidRDefault="009702CD">
            <w:pPr>
              <w:pStyle w:val="TableParagraph"/>
              <w:spacing w:before="6"/>
              <w:rPr>
                <w:rFonts w:ascii="Arial Black"/>
                <w:b/>
                <w:sz w:val="28"/>
              </w:rPr>
            </w:pPr>
          </w:p>
          <w:p w:rsidR="009702CD" w:rsidRDefault="00166ADE">
            <w:pPr>
              <w:pStyle w:val="TableParagraph"/>
              <w:tabs>
                <w:tab w:val="left" w:pos="577"/>
              </w:tabs>
              <w:ind w:right="140"/>
              <w:jc w:val="center"/>
              <w:rPr>
                <w:rFonts w:ascii="Arial Black"/>
                <w:b/>
                <w:sz w:val="20"/>
              </w:rPr>
            </w:pPr>
            <w:r>
              <w:rPr>
                <w:rFonts w:ascii="Arial Black"/>
                <w:b/>
                <w:color w:val="6D6E71"/>
                <w:sz w:val="20"/>
              </w:rPr>
              <w:t>N</w:t>
            </w:r>
            <w:r>
              <w:rPr>
                <w:rFonts w:ascii="Arial Black"/>
                <w:b/>
                <w:color w:val="6D6E71"/>
                <w:sz w:val="20"/>
              </w:rPr>
              <w:tab/>
              <w:t>%</w:t>
            </w:r>
          </w:p>
        </w:tc>
        <w:tc>
          <w:tcPr>
            <w:tcW w:w="1161" w:type="dxa"/>
            <w:gridSpan w:val="2"/>
            <w:tcBorders>
              <w:left w:val="single" w:sz="8" w:space="0" w:color="BE1F24"/>
              <w:bottom w:val="single" w:sz="8" w:space="0" w:color="BE1F24"/>
            </w:tcBorders>
          </w:tcPr>
          <w:p w:rsidR="009702CD" w:rsidRDefault="00166ADE">
            <w:pPr>
              <w:pStyle w:val="TableParagraph"/>
              <w:spacing w:before="234" w:line="204" w:lineRule="auto"/>
              <w:ind w:left="218" w:right="166" w:hanging="53"/>
              <w:rPr>
                <w:rFonts w:ascii="Arial Black"/>
                <w:b/>
                <w:sz w:val="20"/>
              </w:rPr>
            </w:pPr>
            <w:r>
              <w:rPr>
                <w:rFonts w:ascii="Arial Black"/>
                <w:b/>
                <w:color w:val="0088CE"/>
                <w:w w:val="80"/>
                <w:sz w:val="20"/>
              </w:rPr>
              <w:t xml:space="preserve">Assistive </w:t>
            </w:r>
            <w:r>
              <w:rPr>
                <w:rFonts w:ascii="Arial Black"/>
                <w:b/>
                <w:color w:val="0088CE"/>
                <w:w w:val="85"/>
                <w:sz w:val="20"/>
              </w:rPr>
              <w:t>Devices</w:t>
            </w:r>
          </w:p>
          <w:p w:rsidR="009702CD" w:rsidRDefault="009702CD">
            <w:pPr>
              <w:pStyle w:val="TableParagraph"/>
              <w:spacing w:before="8"/>
              <w:rPr>
                <w:rFonts w:ascii="Arial Black"/>
                <w:b/>
                <w:sz w:val="20"/>
              </w:rPr>
            </w:pPr>
          </w:p>
          <w:p w:rsidR="009702CD" w:rsidRDefault="00166ADE">
            <w:pPr>
              <w:pStyle w:val="TableParagraph"/>
              <w:tabs>
                <w:tab w:val="left" w:pos="694"/>
              </w:tabs>
              <w:ind w:left="140"/>
              <w:rPr>
                <w:rFonts w:ascii="Arial Black"/>
                <w:b/>
                <w:sz w:val="20"/>
              </w:rPr>
            </w:pPr>
            <w:r>
              <w:rPr>
                <w:rFonts w:ascii="Arial Black"/>
                <w:b/>
                <w:color w:val="6D6E71"/>
                <w:sz w:val="20"/>
              </w:rPr>
              <w:t>N</w:t>
            </w:r>
            <w:r>
              <w:rPr>
                <w:rFonts w:ascii="Arial Black"/>
                <w:b/>
                <w:color w:val="6D6E71"/>
                <w:sz w:val="20"/>
              </w:rPr>
              <w:tab/>
              <w:t>%</w:t>
            </w:r>
          </w:p>
        </w:tc>
      </w:tr>
      <w:tr w:rsidR="009702CD">
        <w:trPr>
          <w:trHeight w:val="587"/>
        </w:trPr>
        <w:tc>
          <w:tcPr>
            <w:tcW w:w="1011" w:type="dxa"/>
            <w:tcBorders>
              <w:top w:val="single" w:sz="8" w:space="0" w:color="BE1F24"/>
            </w:tcBorders>
          </w:tcPr>
          <w:p w:rsidR="009702CD" w:rsidRDefault="00166ADE">
            <w:pPr>
              <w:pStyle w:val="TableParagraph"/>
              <w:spacing w:before="156"/>
              <w:ind w:left="9"/>
              <w:rPr>
                <w:rFonts w:ascii="Arial Black"/>
                <w:b/>
                <w:sz w:val="20"/>
              </w:rPr>
            </w:pPr>
            <w:r>
              <w:rPr>
                <w:rFonts w:ascii="Arial Black"/>
                <w:b/>
                <w:color w:val="6D6E71"/>
                <w:sz w:val="20"/>
              </w:rPr>
              <w:t>2-4</w:t>
            </w:r>
          </w:p>
        </w:tc>
        <w:tc>
          <w:tcPr>
            <w:tcW w:w="496" w:type="dxa"/>
            <w:tcBorders>
              <w:top w:val="single" w:sz="8" w:space="0" w:color="BE1F24"/>
            </w:tcBorders>
          </w:tcPr>
          <w:p w:rsidR="009702CD" w:rsidRDefault="00166ADE">
            <w:pPr>
              <w:pStyle w:val="TableParagraph"/>
              <w:spacing w:before="156"/>
              <w:ind w:left="1"/>
              <w:jc w:val="center"/>
              <w:rPr>
                <w:rFonts w:ascii="Arial Black"/>
                <w:b/>
                <w:sz w:val="20"/>
              </w:rPr>
            </w:pPr>
            <w:r>
              <w:rPr>
                <w:rFonts w:ascii="Arial Black"/>
                <w:b/>
                <w:color w:val="6D6E71"/>
                <w:w w:val="89"/>
                <w:sz w:val="20"/>
              </w:rPr>
              <w:t>2</w:t>
            </w:r>
          </w:p>
        </w:tc>
        <w:tc>
          <w:tcPr>
            <w:tcW w:w="907" w:type="dxa"/>
            <w:tcBorders>
              <w:top w:val="single" w:sz="8" w:space="0" w:color="BE1F24"/>
              <w:right w:val="single" w:sz="8" w:space="0" w:color="BE1F24"/>
            </w:tcBorders>
          </w:tcPr>
          <w:p w:rsidR="009702CD" w:rsidRDefault="00166ADE">
            <w:pPr>
              <w:pStyle w:val="TableParagraph"/>
              <w:spacing w:before="156"/>
              <w:ind w:left="75" w:right="111"/>
              <w:jc w:val="center"/>
              <w:rPr>
                <w:rFonts w:ascii="Arial Black"/>
                <w:b/>
                <w:sz w:val="20"/>
              </w:rPr>
            </w:pPr>
            <w:r>
              <w:rPr>
                <w:rFonts w:ascii="Arial Black"/>
                <w:b/>
                <w:color w:val="6D6E71"/>
                <w:sz w:val="20"/>
              </w:rPr>
              <w:t>13.3%</w:t>
            </w:r>
          </w:p>
        </w:tc>
        <w:tc>
          <w:tcPr>
            <w:tcW w:w="427" w:type="dxa"/>
            <w:tcBorders>
              <w:top w:val="single" w:sz="8" w:space="0" w:color="BE1F24"/>
              <w:left w:val="single" w:sz="8" w:space="0" w:color="BE1F24"/>
            </w:tcBorders>
          </w:tcPr>
          <w:p w:rsidR="009702CD" w:rsidRDefault="00166ADE">
            <w:pPr>
              <w:pStyle w:val="TableParagraph"/>
              <w:spacing w:before="156"/>
              <w:jc w:val="center"/>
              <w:rPr>
                <w:rFonts w:ascii="Arial Black"/>
                <w:b/>
                <w:sz w:val="20"/>
              </w:rPr>
            </w:pPr>
            <w:r>
              <w:rPr>
                <w:rFonts w:ascii="Arial Black"/>
                <w:b/>
                <w:color w:val="6D6E71"/>
                <w:w w:val="89"/>
                <w:sz w:val="20"/>
              </w:rPr>
              <w:t>1</w:t>
            </w:r>
          </w:p>
        </w:tc>
        <w:tc>
          <w:tcPr>
            <w:tcW w:w="766" w:type="dxa"/>
            <w:tcBorders>
              <w:top w:val="single" w:sz="8" w:space="0" w:color="BE1F24"/>
              <w:right w:val="single" w:sz="8" w:space="0" w:color="BE1F24"/>
            </w:tcBorders>
          </w:tcPr>
          <w:p w:rsidR="009702CD" w:rsidRDefault="00166ADE">
            <w:pPr>
              <w:pStyle w:val="TableParagraph"/>
              <w:spacing w:before="156"/>
              <w:ind w:left="43" w:right="26"/>
              <w:jc w:val="center"/>
              <w:rPr>
                <w:rFonts w:ascii="Arial Black"/>
                <w:b/>
                <w:sz w:val="20"/>
              </w:rPr>
            </w:pPr>
            <w:r>
              <w:rPr>
                <w:rFonts w:ascii="Arial Black"/>
                <w:b/>
                <w:color w:val="6D6E71"/>
                <w:sz w:val="20"/>
              </w:rPr>
              <w:t>6.7%</w:t>
            </w:r>
          </w:p>
        </w:tc>
        <w:tc>
          <w:tcPr>
            <w:tcW w:w="423" w:type="dxa"/>
            <w:tcBorders>
              <w:top w:val="single" w:sz="8" w:space="0" w:color="BE1F24"/>
              <w:left w:val="single" w:sz="8" w:space="0" w:color="BE1F24"/>
            </w:tcBorders>
          </w:tcPr>
          <w:p w:rsidR="009702CD" w:rsidRDefault="00166ADE">
            <w:pPr>
              <w:pStyle w:val="TableParagraph"/>
              <w:spacing w:before="156"/>
              <w:ind w:left="16"/>
              <w:jc w:val="center"/>
              <w:rPr>
                <w:rFonts w:ascii="Arial Black"/>
                <w:b/>
                <w:sz w:val="20"/>
              </w:rPr>
            </w:pPr>
            <w:r>
              <w:rPr>
                <w:rFonts w:ascii="Arial Black"/>
                <w:b/>
                <w:color w:val="6D6E71"/>
                <w:w w:val="89"/>
                <w:sz w:val="20"/>
              </w:rPr>
              <w:t>2</w:t>
            </w:r>
          </w:p>
        </w:tc>
        <w:tc>
          <w:tcPr>
            <w:tcW w:w="738" w:type="dxa"/>
            <w:tcBorders>
              <w:top w:val="single" w:sz="8" w:space="0" w:color="BE1F24"/>
            </w:tcBorders>
          </w:tcPr>
          <w:p w:rsidR="009702CD" w:rsidRDefault="00166ADE">
            <w:pPr>
              <w:pStyle w:val="TableParagraph"/>
              <w:spacing w:before="156"/>
              <w:ind w:left="34" w:right="22"/>
              <w:jc w:val="center"/>
              <w:rPr>
                <w:rFonts w:ascii="Arial Black"/>
                <w:b/>
                <w:sz w:val="20"/>
              </w:rPr>
            </w:pPr>
            <w:r>
              <w:rPr>
                <w:rFonts w:ascii="Arial Black"/>
                <w:b/>
                <w:color w:val="6D6E71"/>
                <w:w w:val="95"/>
                <w:sz w:val="20"/>
              </w:rPr>
              <w:t>13.3%</w:t>
            </w:r>
          </w:p>
        </w:tc>
      </w:tr>
      <w:tr w:rsidR="009702CD">
        <w:trPr>
          <w:trHeight w:val="557"/>
        </w:trPr>
        <w:tc>
          <w:tcPr>
            <w:tcW w:w="1011" w:type="dxa"/>
          </w:tcPr>
          <w:p w:rsidR="009702CD" w:rsidRDefault="00166ADE">
            <w:pPr>
              <w:pStyle w:val="TableParagraph"/>
              <w:spacing w:before="123"/>
              <w:ind w:left="-1"/>
              <w:rPr>
                <w:rFonts w:ascii="Arial Black"/>
                <w:b/>
                <w:sz w:val="20"/>
              </w:rPr>
            </w:pPr>
            <w:r>
              <w:rPr>
                <w:rFonts w:ascii="Arial Black"/>
                <w:b/>
                <w:color w:val="6D6E71"/>
                <w:sz w:val="20"/>
              </w:rPr>
              <w:t>5-17</w:t>
            </w:r>
          </w:p>
        </w:tc>
        <w:tc>
          <w:tcPr>
            <w:tcW w:w="496" w:type="dxa"/>
          </w:tcPr>
          <w:p w:rsidR="009702CD" w:rsidRDefault="00166ADE">
            <w:pPr>
              <w:pStyle w:val="TableParagraph"/>
              <w:spacing w:before="123"/>
              <w:ind w:right="4"/>
              <w:jc w:val="center"/>
              <w:rPr>
                <w:rFonts w:ascii="Arial Black"/>
                <w:b/>
                <w:sz w:val="20"/>
              </w:rPr>
            </w:pPr>
            <w:r>
              <w:rPr>
                <w:rFonts w:ascii="Arial Black"/>
                <w:b/>
                <w:color w:val="6D6E71"/>
                <w:w w:val="89"/>
                <w:sz w:val="20"/>
              </w:rPr>
              <w:t>8</w:t>
            </w:r>
          </w:p>
        </w:tc>
        <w:tc>
          <w:tcPr>
            <w:tcW w:w="907" w:type="dxa"/>
            <w:tcBorders>
              <w:right w:val="single" w:sz="8" w:space="0" w:color="BE1F24"/>
            </w:tcBorders>
          </w:tcPr>
          <w:p w:rsidR="009702CD" w:rsidRDefault="00166ADE">
            <w:pPr>
              <w:pStyle w:val="TableParagraph"/>
              <w:spacing w:before="123"/>
              <w:ind w:left="75" w:right="113"/>
              <w:jc w:val="center"/>
              <w:rPr>
                <w:rFonts w:ascii="Arial Black"/>
                <w:b/>
                <w:sz w:val="20"/>
              </w:rPr>
            </w:pPr>
            <w:r>
              <w:rPr>
                <w:rFonts w:ascii="Arial Black"/>
                <w:b/>
                <w:color w:val="6D6E71"/>
                <w:sz w:val="20"/>
              </w:rPr>
              <w:t>7.9%</w:t>
            </w:r>
          </w:p>
        </w:tc>
        <w:tc>
          <w:tcPr>
            <w:tcW w:w="427" w:type="dxa"/>
            <w:tcBorders>
              <w:left w:val="single" w:sz="8" w:space="0" w:color="BE1F24"/>
            </w:tcBorders>
          </w:tcPr>
          <w:p w:rsidR="009702CD" w:rsidRDefault="00166ADE">
            <w:pPr>
              <w:pStyle w:val="TableParagraph"/>
              <w:spacing w:before="123"/>
              <w:ind w:left="58" w:right="51"/>
              <w:jc w:val="center"/>
              <w:rPr>
                <w:rFonts w:ascii="Arial Black"/>
                <w:b/>
                <w:sz w:val="20"/>
              </w:rPr>
            </w:pPr>
            <w:r>
              <w:rPr>
                <w:rFonts w:ascii="Arial Black"/>
                <w:b/>
                <w:color w:val="6D6E71"/>
                <w:sz w:val="20"/>
              </w:rPr>
              <w:t>14</w:t>
            </w:r>
          </w:p>
        </w:tc>
        <w:tc>
          <w:tcPr>
            <w:tcW w:w="766" w:type="dxa"/>
            <w:tcBorders>
              <w:right w:val="single" w:sz="8" w:space="0" w:color="BE1F24"/>
            </w:tcBorders>
          </w:tcPr>
          <w:p w:rsidR="009702CD" w:rsidRDefault="00166ADE">
            <w:pPr>
              <w:pStyle w:val="TableParagraph"/>
              <w:spacing w:before="123"/>
              <w:ind w:left="33" w:right="26"/>
              <w:jc w:val="center"/>
              <w:rPr>
                <w:rFonts w:ascii="Arial Black"/>
                <w:b/>
                <w:sz w:val="20"/>
              </w:rPr>
            </w:pPr>
            <w:r>
              <w:rPr>
                <w:rFonts w:ascii="Arial Black"/>
                <w:b/>
                <w:color w:val="6D6E71"/>
                <w:w w:val="95"/>
                <w:sz w:val="20"/>
              </w:rPr>
              <w:t>13.9%</w:t>
            </w:r>
          </w:p>
        </w:tc>
        <w:tc>
          <w:tcPr>
            <w:tcW w:w="423" w:type="dxa"/>
            <w:tcBorders>
              <w:left w:val="single" w:sz="8" w:space="0" w:color="BE1F24"/>
            </w:tcBorders>
          </w:tcPr>
          <w:p w:rsidR="009702CD" w:rsidRDefault="00166ADE">
            <w:pPr>
              <w:pStyle w:val="TableParagraph"/>
              <w:spacing w:before="123"/>
              <w:ind w:left="18"/>
              <w:jc w:val="center"/>
              <w:rPr>
                <w:rFonts w:ascii="Arial Black"/>
                <w:b/>
                <w:sz w:val="20"/>
              </w:rPr>
            </w:pPr>
            <w:r>
              <w:rPr>
                <w:rFonts w:ascii="Arial Black"/>
                <w:b/>
                <w:color w:val="6D6E71"/>
                <w:w w:val="89"/>
                <w:sz w:val="20"/>
              </w:rPr>
              <w:t>5</w:t>
            </w:r>
          </w:p>
        </w:tc>
        <w:tc>
          <w:tcPr>
            <w:tcW w:w="738" w:type="dxa"/>
          </w:tcPr>
          <w:p w:rsidR="009702CD" w:rsidRDefault="00166ADE">
            <w:pPr>
              <w:pStyle w:val="TableParagraph"/>
              <w:spacing w:before="123"/>
              <w:ind w:left="38" w:right="19"/>
              <w:jc w:val="center"/>
              <w:rPr>
                <w:rFonts w:ascii="Arial Black"/>
                <w:b/>
                <w:sz w:val="20"/>
              </w:rPr>
            </w:pPr>
            <w:r>
              <w:rPr>
                <w:rFonts w:ascii="Arial Black"/>
                <w:b/>
                <w:color w:val="6D6E71"/>
                <w:sz w:val="20"/>
              </w:rPr>
              <w:t>5.0%</w:t>
            </w:r>
          </w:p>
        </w:tc>
      </w:tr>
      <w:tr w:rsidR="009702CD">
        <w:trPr>
          <w:trHeight w:val="559"/>
        </w:trPr>
        <w:tc>
          <w:tcPr>
            <w:tcW w:w="1011" w:type="dxa"/>
          </w:tcPr>
          <w:p w:rsidR="009702CD" w:rsidRDefault="00166ADE">
            <w:pPr>
              <w:pStyle w:val="TableParagraph"/>
              <w:spacing w:before="125"/>
              <w:ind w:left="-1"/>
              <w:rPr>
                <w:rFonts w:ascii="Arial Black"/>
                <w:b/>
                <w:sz w:val="20"/>
              </w:rPr>
            </w:pPr>
            <w:r>
              <w:rPr>
                <w:rFonts w:ascii="Arial Black"/>
                <w:b/>
                <w:color w:val="6D6E71"/>
                <w:sz w:val="20"/>
              </w:rPr>
              <w:t>18-34</w:t>
            </w:r>
          </w:p>
        </w:tc>
        <w:tc>
          <w:tcPr>
            <w:tcW w:w="496" w:type="dxa"/>
          </w:tcPr>
          <w:p w:rsidR="009702CD" w:rsidRDefault="00166ADE">
            <w:pPr>
              <w:pStyle w:val="TableParagraph"/>
              <w:spacing w:before="125"/>
              <w:ind w:left="92" w:right="95"/>
              <w:jc w:val="center"/>
              <w:rPr>
                <w:rFonts w:ascii="Arial Black"/>
                <w:b/>
                <w:sz w:val="20"/>
              </w:rPr>
            </w:pPr>
            <w:r>
              <w:rPr>
                <w:rFonts w:ascii="Arial Black"/>
                <w:b/>
                <w:color w:val="6D6E71"/>
                <w:sz w:val="20"/>
              </w:rPr>
              <w:t>20</w:t>
            </w:r>
          </w:p>
        </w:tc>
        <w:tc>
          <w:tcPr>
            <w:tcW w:w="907" w:type="dxa"/>
            <w:tcBorders>
              <w:right w:val="single" w:sz="8" w:space="0" w:color="BE1F24"/>
            </w:tcBorders>
          </w:tcPr>
          <w:p w:rsidR="009702CD" w:rsidRDefault="00166ADE">
            <w:pPr>
              <w:pStyle w:val="TableParagraph"/>
              <w:spacing w:before="125"/>
              <w:ind w:left="75" w:right="113"/>
              <w:jc w:val="center"/>
              <w:rPr>
                <w:rFonts w:ascii="Arial Black"/>
                <w:b/>
                <w:sz w:val="20"/>
              </w:rPr>
            </w:pPr>
            <w:r>
              <w:rPr>
                <w:rFonts w:ascii="Arial Black"/>
                <w:b/>
                <w:color w:val="6D6E71"/>
                <w:sz w:val="20"/>
              </w:rPr>
              <w:t>23.0%</w:t>
            </w:r>
          </w:p>
        </w:tc>
        <w:tc>
          <w:tcPr>
            <w:tcW w:w="427" w:type="dxa"/>
            <w:tcBorders>
              <w:left w:val="single" w:sz="8" w:space="0" w:color="BE1F24"/>
            </w:tcBorders>
          </w:tcPr>
          <w:p w:rsidR="009702CD" w:rsidRDefault="00166ADE">
            <w:pPr>
              <w:pStyle w:val="TableParagraph"/>
              <w:spacing w:before="125"/>
              <w:ind w:left="58" w:right="51"/>
              <w:jc w:val="center"/>
              <w:rPr>
                <w:rFonts w:ascii="Arial Black"/>
                <w:b/>
                <w:sz w:val="20"/>
              </w:rPr>
            </w:pPr>
            <w:r>
              <w:rPr>
                <w:rFonts w:ascii="Arial Black"/>
                <w:b/>
                <w:color w:val="6D6E71"/>
                <w:sz w:val="20"/>
              </w:rPr>
              <w:t>22</w:t>
            </w:r>
          </w:p>
        </w:tc>
        <w:tc>
          <w:tcPr>
            <w:tcW w:w="766" w:type="dxa"/>
            <w:tcBorders>
              <w:right w:val="single" w:sz="8" w:space="0" w:color="BE1F24"/>
            </w:tcBorders>
          </w:tcPr>
          <w:p w:rsidR="009702CD" w:rsidRDefault="00166ADE">
            <w:pPr>
              <w:pStyle w:val="TableParagraph"/>
              <w:spacing w:before="125"/>
              <w:ind w:left="33" w:right="26"/>
              <w:jc w:val="center"/>
              <w:rPr>
                <w:rFonts w:ascii="Arial Black"/>
                <w:b/>
                <w:sz w:val="20"/>
              </w:rPr>
            </w:pPr>
            <w:r>
              <w:rPr>
                <w:rFonts w:ascii="Arial Black"/>
                <w:b/>
                <w:color w:val="6D6E71"/>
                <w:w w:val="95"/>
                <w:sz w:val="20"/>
              </w:rPr>
              <w:t>25.3%</w:t>
            </w:r>
          </w:p>
        </w:tc>
        <w:tc>
          <w:tcPr>
            <w:tcW w:w="423" w:type="dxa"/>
            <w:tcBorders>
              <w:left w:val="single" w:sz="8" w:space="0" w:color="BE1F24"/>
            </w:tcBorders>
          </w:tcPr>
          <w:p w:rsidR="009702CD" w:rsidRDefault="00166ADE">
            <w:pPr>
              <w:pStyle w:val="TableParagraph"/>
              <w:spacing w:before="125"/>
              <w:ind w:left="62" w:right="44"/>
              <w:jc w:val="center"/>
              <w:rPr>
                <w:rFonts w:ascii="Arial Black"/>
                <w:b/>
                <w:sz w:val="20"/>
              </w:rPr>
            </w:pPr>
            <w:r>
              <w:rPr>
                <w:rFonts w:ascii="Arial Black"/>
                <w:b/>
                <w:color w:val="6D6E71"/>
                <w:sz w:val="20"/>
              </w:rPr>
              <w:t>22</w:t>
            </w:r>
          </w:p>
        </w:tc>
        <w:tc>
          <w:tcPr>
            <w:tcW w:w="738" w:type="dxa"/>
          </w:tcPr>
          <w:p w:rsidR="009702CD" w:rsidRDefault="00166ADE">
            <w:pPr>
              <w:pStyle w:val="TableParagraph"/>
              <w:spacing w:before="125"/>
              <w:ind w:left="38" w:right="19"/>
              <w:jc w:val="center"/>
              <w:rPr>
                <w:rFonts w:ascii="Arial Black"/>
                <w:b/>
                <w:sz w:val="20"/>
              </w:rPr>
            </w:pPr>
            <w:r>
              <w:rPr>
                <w:rFonts w:ascii="Arial Black"/>
                <w:b/>
                <w:color w:val="6D6E71"/>
                <w:w w:val="95"/>
                <w:sz w:val="20"/>
              </w:rPr>
              <w:t>25.3%</w:t>
            </w:r>
          </w:p>
        </w:tc>
      </w:tr>
      <w:tr w:rsidR="009702CD">
        <w:trPr>
          <w:trHeight w:val="559"/>
        </w:trPr>
        <w:tc>
          <w:tcPr>
            <w:tcW w:w="1011" w:type="dxa"/>
          </w:tcPr>
          <w:p w:rsidR="009702CD" w:rsidRDefault="00166ADE">
            <w:pPr>
              <w:pStyle w:val="TableParagraph"/>
              <w:spacing w:before="125"/>
              <w:ind w:left="-1"/>
              <w:rPr>
                <w:rFonts w:ascii="Arial Black"/>
                <w:b/>
                <w:sz w:val="20"/>
              </w:rPr>
            </w:pPr>
            <w:r>
              <w:rPr>
                <w:rFonts w:ascii="Arial Black"/>
                <w:b/>
                <w:color w:val="6D6E71"/>
                <w:sz w:val="20"/>
              </w:rPr>
              <w:t>35-50</w:t>
            </w:r>
          </w:p>
        </w:tc>
        <w:tc>
          <w:tcPr>
            <w:tcW w:w="496" w:type="dxa"/>
          </w:tcPr>
          <w:p w:rsidR="009702CD" w:rsidRDefault="00166ADE">
            <w:pPr>
              <w:pStyle w:val="TableParagraph"/>
              <w:spacing w:before="125"/>
              <w:ind w:left="92" w:right="95"/>
              <w:jc w:val="center"/>
              <w:rPr>
                <w:rFonts w:ascii="Arial Black"/>
                <w:b/>
                <w:sz w:val="20"/>
              </w:rPr>
            </w:pPr>
            <w:r>
              <w:rPr>
                <w:rFonts w:ascii="Arial Black"/>
                <w:b/>
                <w:color w:val="6D6E71"/>
                <w:sz w:val="20"/>
              </w:rPr>
              <w:t>27</w:t>
            </w:r>
          </w:p>
        </w:tc>
        <w:tc>
          <w:tcPr>
            <w:tcW w:w="907" w:type="dxa"/>
            <w:tcBorders>
              <w:right w:val="single" w:sz="8" w:space="0" w:color="BE1F24"/>
            </w:tcBorders>
          </w:tcPr>
          <w:p w:rsidR="009702CD" w:rsidRDefault="00166ADE">
            <w:pPr>
              <w:pStyle w:val="TableParagraph"/>
              <w:spacing w:before="125"/>
              <w:ind w:left="75" w:right="113"/>
              <w:jc w:val="center"/>
              <w:rPr>
                <w:rFonts w:ascii="Arial Black"/>
                <w:b/>
                <w:sz w:val="20"/>
              </w:rPr>
            </w:pPr>
            <w:r>
              <w:rPr>
                <w:rFonts w:ascii="Arial Black"/>
                <w:b/>
                <w:color w:val="6D6E71"/>
                <w:sz w:val="20"/>
              </w:rPr>
              <w:t>36.5%</w:t>
            </w:r>
          </w:p>
        </w:tc>
        <w:tc>
          <w:tcPr>
            <w:tcW w:w="427" w:type="dxa"/>
            <w:tcBorders>
              <w:left w:val="single" w:sz="8" w:space="0" w:color="BE1F24"/>
            </w:tcBorders>
          </w:tcPr>
          <w:p w:rsidR="009702CD" w:rsidRDefault="00166ADE">
            <w:pPr>
              <w:pStyle w:val="TableParagraph"/>
              <w:spacing w:before="125"/>
              <w:ind w:left="58" w:right="51"/>
              <w:jc w:val="center"/>
              <w:rPr>
                <w:rFonts w:ascii="Arial Black"/>
                <w:b/>
                <w:sz w:val="20"/>
              </w:rPr>
            </w:pPr>
            <w:r>
              <w:rPr>
                <w:rFonts w:ascii="Arial Black"/>
                <w:b/>
                <w:color w:val="6D6E71"/>
                <w:sz w:val="20"/>
              </w:rPr>
              <w:t>11</w:t>
            </w:r>
          </w:p>
        </w:tc>
        <w:tc>
          <w:tcPr>
            <w:tcW w:w="766" w:type="dxa"/>
            <w:tcBorders>
              <w:right w:val="single" w:sz="8" w:space="0" w:color="BE1F24"/>
            </w:tcBorders>
          </w:tcPr>
          <w:p w:rsidR="009702CD" w:rsidRDefault="00166ADE">
            <w:pPr>
              <w:pStyle w:val="TableParagraph"/>
              <w:spacing w:before="125"/>
              <w:ind w:left="33" w:right="26"/>
              <w:jc w:val="center"/>
              <w:rPr>
                <w:rFonts w:ascii="Arial Black"/>
                <w:b/>
                <w:sz w:val="20"/>
              </w:rPr>
            </w:pPr>
            <w:r>
              <w:rPr>
                <w:rFonts w:ascii="Arial Black"/>
                <w:b/>
                <w:color w:val="6D6E71"/>
                <w:w w:val="95"/>
                <w:sz w:val="20"/>
              </w:rPr>
              <w:t>14.9%</w:t>
            </w:r>
          </w:p>
        </w:tc>
        <w:tc>
          <w:tcPr>
            <w:tcW w:w="423" w:type="dxa"/>
            <w:tcBorders>
              <w:left w:val="single" w:sz="8" w:space="0" w:color="BE1F24"/>
            </w:tcBorders>
          </w:tcPr>
          <w:p w:rsidR="009702CD" w:rsidRDefault="00166ADE">
            <w:pPr>
              <w:pStyle w:val="TableParagraph"/>
              <w:spacing w:before="125"/>
              <w:ind w:left="62" w:right="44"/>
              <w:jc w:val="center"/>
              <w:rPr>
                <w:rFonts w:ascii="Arial Black"/>
                <w:b/>
                <w:sz w:val="20"/>
              </w:rPr>
            </w:pPr>
            <w:r>
              <w:rPr>
                <w:rFonts w:ascii="Arial Black"/>
                <w:b/>
                <w:color w:val="6D6E71"/>
                <w:sz w:val="20"/>
              </w:rPr>
              <w:t>13</w:t>
            </w:r>
          </w:p>
        </w:tc>
        <w:tc>
          <w:tcPr>
            <w:tcW w:w="738" w:type="dxa"/>
          </w:tcPr>
          <w:p w:rsidR="009702CD" w:rsidRDefault="00166ADE">
            <w:pPr>
              <w:pStyle w:val="TableParagraph"/>
              <w:spacing w:before="125"/>
              <w:ind w:left="38" w:right="20"/>
              <w:jc w:val="center"/>
              <w:rPr>
                <w:rFonts w:ascii="Arial Black"/>
                <w:b/>
                <w:sz w:val="20"/>
              </w:rPr>
            </w:pPr>
            <w:r>
              <w:rPr>
                <w:rFonts w:ascii="Arial Black"/>
                <w:b/>
                <w:color w:val="6D6E71"/>
                <w:w w:val="95"/>
                <w:sz w:val="20"/>
              </w:rPr>
              <w:t>17.6%</w:t>
            </w:r>
          </w:p>
        </w:tc>
      </w:tr>
      <w:tr w:rsidR="009702CD">
        <w:trPr>
          <w:trHeight w:val="557"/>
        </w:trPr>
        <w:tc>
          <w:tcPr>
            <w:tcW w:w="1011" w:type="dxa"/>
          </w:tcPr>
          <w:p w:rsidR="009702CD" w:rsidRDefault="00166ADE">
            <w:pPr>
              <w:pStyle w:val="TableParagraph"/>
              <w:spacing w:before="125"/>
              <w:ind w:left="-1"/>
              <w:rPr>
                <w:rFonts w:ascii="Arial Black"/>
                <w:b/>
                <w:sz w:val="20"/>
              </w:rPr>
            </w:pPr>
            <w:r>
              <w:rPr>
                <w:rFonts w:ascii="Arial Black"/>
                <w:b/>
                <w:color w:val="6D6E71"/>
                <w:sz w:val="20"/>
              </w:rPr>
              <w:t>51-64</w:t>
            </w:r>
          </w:p>
        </w:tc>
        <w:tc>
          <w:tcPr>
            <w:tcW w:w="496" w:type="dxa"/>
          </w:tcPr>
          <w:p w:rsidR="009702CD" w:rsidRDefault="00166ADE">
            <w:pPr>
              <w:pStyle w:val="TableParagraph"/>
              <w:spacing w:before="125"/>
              <w:ind w:left="92" w:right="96"/>
              <w:jc w:val="center"/>
              <w:rPr>
                <w:rFonts w:ascii="Arial Black"/>
                <w:b/>
                <w:sz w:val="20"/>
              </w:rPr>
            </w:pPr>
            <w:r>
              <w:rPr>
                <w:rFonts w:ascii="Arial Black"/>
                <w:b/>
                <w:color w:val="6D6E71"/>
                <w:sz w:val="20"/>
              </w:rPr>
              <w:t>16</w:t>
            </w:r>
          </w:p>
        </w:tc>
        <w:tc>
          <w:tcPr>
            <w:tcW w:w="907" w:type="dxa"/>
            <w:tcBorders>
              <w:right w:val="single" w:sz="8" w:space="0" w:color="BE1F24"/>
            </w:tcBorders>
          </w:tcPr>
          <w:p w:rsidR="009702CD" w:rsidRDefault="00166ADE">
            <w:pPr>
              <w:pStyle w:val="TableParagraph"/>
              <w:spacing w:before="125"/>
              <w:ind w:left="74" w:right="113"/>
              <w:jc w:val="center"/>
              <w:rPr>
                <w:rFonts w:ascii="Arial Black"/>
                <w:b/>
                <w:sz w:val="20"/>
              </w:rPr>
            </w:pPr>
            <w:r>
              <w:rPr>
                <w:rFonts w:ascii="Arial Black"/>
                <w:b/>
                <w:color w:val="6D6E71"/>
                <w:sz w:val="20"/>
              </w:rPr>
              <w:t>34.8%</w:t>
            </w:r>
          </w:p>
        </w:tc>
        <w:tc>
          <w:tcPr>
            <w:tcW w:w="427" w:type="dxa"/>
            <w:tcBorders>
              <w:left w:val="single" w:sz="8" w:space="0" w:color="BE1F24"/>
            </w:tcBorders>
          </w:tcPr>
          <w:p w:rsidR="009702CD" w:rsidRDefault="00166ADE">
            <w:pPr>
              <w:pStyle w:val="TableParagraph"/>
              <w:spacing w:before="125"/>
              <w:ind w:left="7"/>
              <w:jc w:val="center"/>
              <w:rPr>
                <w:rFonts w:ascii="Arial Black"/>
                <w:b/>
                <w:sz w:val="20"/>
              </w:rPr>
            </w:pPr>
            <w:r>
              <w:rPr>
                <w:rFonts w:ascii="Arial Black"/>
                <w:b/>
                <w:color w:val="6D6E71"/>
                <w:w w:val="89"/>
                <w:sz w:val="20"/>
              </w:rPr>
              <w:t>6</w:t>
            </w:r>
          </w:p>
        </w:tc>
        <w:tc>
          <w:tcPr>
            <w:tcW w:w="766" w:type="dxa"/>
            <w:tcBorders>
              <w:right w:val="single" w:sz="8" w:space="0" w:color="BE1F24"/>
            </w:tcBorders>
          </w:tcPr>
          <w:p w:rsidR="009702CD" w:rsidRDefault="00166ADE">
            <w:pPr>
              <w:pStyle w:val="TableParagraph"/>
              <w:spacing w:before="125"/>
              <w:ind w:left="33" w:right="26"/>
              <w:jc w:val="center"/>
              <w:rPr>
                <w:rFonts w:ascii="Arial Black"/>
                <w:b/>
                <w:sz w:val="20"/>
              </w:rPr>
            </w:pPr>
            <w:r>
              <w:rPr>
                <w:rFonts w:ascii="Arial Black"/>
                <w:b/>
                <w:color w:val="6D6E71"/>
                <w:w w:val="95"/>
                <w:sz w:val="20"/>
              </w:rPr>
              <w:t>13.0%</w:t>
            </w:r>
          </w:p>
        </w:tc>
        <w:tc>
          <w:tcPr>
            <w:tcW w:w="423" w:type="dxa"/>
            <w:tcBorders>
              <w:left w:val="single" w:sz="8" w:space="0" w:color="BE1F24"/>
            </w:tcBorders>
          </w:tcPr>
          <w:p w:rsidR="009702CD" w:rsidRDefault="00166ADE">
            <w:pPr>
              <w:pStyle w:val="TableParagraph"/>
              <w:spacing w:before="125"/>
              <w:ind w:left="62" w:right="44"/>
              <w:jc w:val="center"/>
              <w:rPr>
                <w:rFonts w:ascii="Arial Black"/>
                <w:b/>
                <w:sz w:val="20"/>
              </w:rPr>
            </w:pPr>
            <w:r>
              <w:rPr>
                <w:rFonts w:ascii="Arial Black"/>
                <w:b/>
                <w:color w:val="6D6E71"/>
                <w:sz w:val="20"/>
              </w:rPr>
              <w:t>17</w:t>
            </w:r>
          </w:p>
        </w:tc>
        <w:tc>
          <w:tcPr>
            <w:tcW w:w="738" w:type="dxa"/>
          </w:tcPr>
          <w:p w:rsidR="009702CD" w:rsidRDefault="00166ADE">
            <w:pPr>
              <w:pStyle w:val="TableParagraph"/>
              <w:spacing w:before="125"/>
              <w:ind w:left="38" w:right="20"/>
              <w:jc w:val="center"/>
              <w:rPr>
                <w:rFonts w:ascii="Arial Black"/>
                <w:b/>
                <w:sz w:val="20"/>
              </w:rPr>
            </w:pPr>
            <w:r>
              <w:rPr>
                <w:rFonts w:ascii="Arial Black"/>
                <w:b/>
                <w:color w:val="6D6E71"/>
                <w:w w:val="95"/>
                <w:sz w:val="20"/>
              </w:rPr>
              <w:t>37.0%</w:t>
            </w:r>
          </w:p>
        </w:tc>
      </w:tr>
      <w:tr w:rsidR="009702CD">
        <w:trPr>
          <w:trHeight w:val="516"/>
        </w:trPr>
        <w:tc>
          <w:tcPr>
            <w:tcW w:w="1011" w:type="dxa"/>
            <w:tcBorders>
              <w:bottom w:val="single" w:sz="8" w:space="0" w:color="BE1F24"/>
            </w:tcBorders>
          </w:tcPr>
          <w:p w:rsidR="009702CD" w:rsidRDefault="00166ADE">
            <w:pPr>
              <w:pStyle w:val="TableParagraph"/>
              <w:spacing w:before="123"/>
              <w:ind w:left="-1"/>
              <w:rPr>
                <w:rFonts w:ascii="Arial Black"/>
                <w:b/>
                <w:sz w:val="20"/>
              </w:rPr>
            </w:pPr>
            <w:r>
              <w:rPr>
                <w:rFonts w:ascii="Arial Black"/>
                <w:b/>
                <w:color w:val="6D6E71"/>
                <w:sz w:val="20"/>
              </w:rPr>
              <w:t>65+</w:t>
            </w:r>
          </w:p>
        </w:tc>
        <w:tc>
          <w:tcPr>
            <w:tcW w:w="496" w:type="dxa"/>
            <w:tcBorders>
              <w:bottom w:val="single" w:sz="8" w:space="0" w:color="BE1F24"/>
            </w:tcBorders>
          </w:tcPr>
          <w:p w:rsidR="009702CD" w:rsidRDefault="00166ADE">
            <w:pPr>
              <w:pStyle w:val="TableParagraph"/>
              <w:spacing w:before="123"/>
              <w:ind w:right="4"/>
              <w:jc w:val="center"/>
              <w:rPr>
                <w:rFonts w:ascii="Arial Black"/>
                <w:b/>
                <w:sz w:val="20"/>
              </w:rPr>
            </w:pPr>
            <w:r>
              <w:rPr>
                <w:rFonts w:ascii="Arial Black"/>
                <w:b/>
                <w:color w:val="6D6E71"/>
                <w:w w:val="89"/>
                <w:sz w:val="20"/>
              </w:rPr>
              <w:t>8</w:t>
            </w:r>
          </w:p>
        </w:tc>
        <w:tc>
          <w:tcPr>
            <w:tcW w:w="907" w:type="dxa"/>
            <w:tcBorders>
              <w:bottom w:val="single" w:sz="8" w:space="0" w:color="BE1F24"/>
              <w:right w:val="single" w:sz="8" w:space="0" w:color="BE1F24"/>
            </w:tcBorders>
          </w:tcPr>
          <w:p w:rsidR="009702CD" w:rsidRDefault="00166ADE">
            <w:pPr>
              <w:pStyle w:val="TableParagraph"/>
              <w:spacing w:before="123"/>
              <w:ind w:left="74" w:right="113"/>
              <w:jc w:val="center"/>
              <w:rPr>
                <w:rFonts w:ascii="Arial Black"/>
                <w:b/>
                <w:sz w:val="20"/>
              </w:rPr>
            </w:pPr>
            <w:r>
              <w:rPr>
                <w:rFonts w:ascii="Arial Black"/>
                <w:b/>
                <w:color w:val="6D6E71"/>
                <w:sz w:val="20"/>
              </w:rPr>
              <w:t>29.6%</w:t>
            </w:r>
          </w:p>
        </w:tc>
        <w:tc>
          <w:tcPr>
            <w:tcW w:w="427" w:type="dxa"/>
            <w:tcBorders>
              <w:left w:val="single" w:sz="8" w:space="0" w:color="BE1F24"/>
              <w:bottom w:val="single" w:sz="8" w:space="0" w:color="BE1F24"/>
            </w:tcBorders>
          </w:tcPr>
          <w:p w:rsidR="009702CD" w:rsidRDefault="00166ADE">
            <w:pPr>
              <w:pStyle w:val="TableParagraph"/>
              <w:spacing w:before="123"/>
              <w:ind w:left="7"/>
              <w:jc w:val="center"/>
              <w:rPr>
                <w:rFonts w:ascii="Arial Black"/>
                <w:b/>
                <w:sz w:val="20"/>
              </w:rPr>
            </w:pPr>
            <w:r>
              <w:rPr>
                <w:rFonts w:ascii="Arial Black"/>
                <w:b/>
                <w:color w:val="6D6E71"/>
                <w:w w:val="89"/>
                <w:sz w:val="20"/>
              </w:rPr>
              <w:t>2</w:t>
            </w:r>
          </w:p>
        </w:tc>
        <w:tc>
          <w:tcPr>
            <w:tcW w:w="766" w:type="dxa"/>
            <w:tcBorders>
              <w:bottom w:val="single" w:sz="8" w:space="0" w:color="BE1F24"/>
              <w:right w:val="single" w:sz="8" w:space="0" w:color="BE1F24"/>
            </w:tcBorders>
          </w:tcPr>
          <w:p w:rsidR="009702CD" w:rsidRDefault="00166ADE">
            <w:pPr>
              <w:pStyle w:val="TableParagraph"/>
              <w:spacing w:before="123"/>
              <w:ind w:left="33" w:right="26"/>
              <w:jc w:val="center"/>
              <w:rPr>
                <w:rFonts w:ascii="Arial Black"/>
                <w:b/>
                <w:sz w:val="20"/>
              </w:rPr>
            </w:pPr>
            <w:r>
              <w:rPr>
                <w:rFonts w:ascii="Arial Black"/>
                <w:b/>
                <w:color w:val="6D6E71"/>
                <w:sz w:val="20"/>
              </w:rPr>
              <w:t>7.4%</w:t>
            </w:r>
          </w:p>
        </w:tc>
        <w:tc>
          <w:tcPr>
            <w:tcW w:w="423" w:type="dxa"/>
            <w:tcBorders>
              <w:left w:val="single" w:sz="8" w:space="0" w:color="BE1F24"/>
              <w:bottom w:val="single" w:sz="8" w:space="0" w:color="BE1F24"/>
            </w:tcBorders>
          </w:tcPr>
          <w:p w:rsidR="009702CD" w:rsidRDefault="00166ADE">
            <w:pPr>
              <w:pStyle w:val="TableParagraph"/>
              <w:spacing w:before="123"/>
              <w:ind w:left="62" w:right="44"/>
              <w:jc w:val="center"/>
              <w:rPr>
                <w:rFonts w:ascii="Arial Black"/>
                <w:b/>
                <w:sz w:val="20"/>
              </w:rPr>
            </w:pPr>
            <w:r>
              <w:rPr>
                <w:rFonts w:ascii="Arial Black"/>
                <w:b/>
                <w:color w:val="6D6E71"/>
                <w:sz w:val="20"/>
              </w:rPr>
              <w:t>12</w:t>
            </w:r>
          </w:p>
        </w:tc>
        <w:tc>
          <w:tcPr>
            <w:tcW w:w="738" w:type="dxa"/>
            <w:tcBorders>
              <w:bottom w:val="single" w:sz="8" w:space="0" w:color="BE1F24"/>
            </w:tcBorders>
          </w:tcPr>
          <w:p w:rsidR="009702CD" w:rsidRDefault="00166ADE">
            <w:pPr>
              <w:pStyle w:val="TableParagraph"/>
              <w:spacing w:before="123"/>
              <w:ind w:left="38" w:right="19"/>
              <w:jc w:val="center"/>
              <w:rPr>
                <w:rFonts w:ascii="Arial Black"/>
                <w:b/>
                <w:sz w:val="20"/>
              </w:rPr>
            </w:pPr>
            <w:r>
              <w:rPr>
                <w:rFonts w:ascii="Arial Black"/>
                <w:b/>
                <w:color w:val="6D6E71"/>
                <w:w w:val="95"/>
                <w:sz w:val="20"/>
              </w:rPr>
              <w:t>44.4%</w:t>
            </w:r>
          </w:p>
        </w:tc>
      </w:tr>
      <w:tr w:rsidR="009702CD">
        <w:trPr>
          <w:trHeight w:val="539"/>
        </w:trPr>
        <w:tc>
          <w:tcPr>
            <w:tcW w:w="1011" w:type="dxa"/>
            <w:tcBorders>
              <w:top w:val="single" w:sz="8" w:space="0" w:color="BE1F24"/>
              <w:bottom w:val="single" w:sz="8" w:space="0" w:color="BE1F24"/>
            </w:tcBorders>
          </w:tcPr>
          <w:p w:rsidR="009702CD" w:rsidRDefault="00166ADE">
            <w:pPr>
              <w:pStyle w:val="TableParagraph"/>
              <w:spacing w:before="151"/>
              <w:ind w:left="441"/>
              <w:rPr>
                <w:rFonts w:ascii="Arial Black"/>
                <w:b/>
                <w:sz w:val="20"/>
              </w:rPr>
            </w:pPr>
            <w:r>
              <w:rPr>
                <w:rFonts w:ascii="Arial Black"/>
                <w:b/>
                <w:color w:val="0088CE"/>
                <w:w w:val="90"/>
                <w:sz w:val="20"/>
              </w:rPr>
              <w:t>Total</w:t>
            </w:r>
          </w:p>
        </w:tc>
        <w:tc>
          <w:tcPr>
            <w:tcW w:w="496" w:type="dxa"/>
            <w:tcBorders>
              <w:top w:val="single" w:sz="8" w:space="0" w:color="BE1F24"/>
              <w:bottom w:val="single" w:sz="8" w:space="0" w:color="BE1F24"/>
            </w:tcBorders>
          </w:tcPr>
          <w:p w:rsidR="009702CD" w:rsidRDefault="00166ADE">
            <w:pPr>
              <w:pStyle w:val="TableParagraph"/>
              <w:spacing w:before="151"/>
              <w:ind w:left="92" w:right="96"/>
              <w:jc w:val="center"/>
              <w:rPr>
                <w:rFonts w:ascii="Arial Black"/>
                <w:b/>
                <w:sz w:val="20"/>
              </w:rPr>
            </w:pPr>
            <w:r>
              <w:rPr>
                <w:rFonts w:ascii="Arial Black"/>
                <w:b/>
                <w:color w:val="6D6E71"/>
                <w:sz w:val="20"/>
              </w:rPr>
              <w:t>81</w:t>
            </w:r>
          </w:p>
        </w:tc>
        <w:tc>
          <w:tcPr>
            <w:tcW w:w="907" w:type="dxa"/>
            <w:tcBorders>
              <w:top w:val="single" w:sz="8" w:space="0" w:color="BE1F24"/>
              <w:bottom w:val="single" w:sz="8" w:space="0" w:color="BE1F24"/>
              <w:right w:val="single" w:sz="8" w:space="0" w:color="BE1F24"/>
            </w:tcBorders>
          </w:tcPr>
          <w:p w:rsidR="009702CD" w:rsidRDefault="00166ADE">
            <w:pPr>
              <w:pStyle w:val="TableParagraph"/>
              <w:spacing w:before="151"/>
              <w:ind w:left="75" w:right="113"/>
              <w:jc w:val="center"/>
              <w:rPr>
                <w:rFonts w:ascii="Arial Black"/>
                <w:b/>
                <w:sz w:val="20"/>
              </w:rPr>
            </w:pPr>
            <w:r>
              <w:rPr>
                <w:rFonts w:ascii="Arial Black"/>
                <w:b/>
                <w:color w:val="6D6E71"/>
                <w:sz w:val="20"/>
              </w:rPr>
              <w:t>23.1%</w:t>
            </w:r>
          </w:p>
        </w:tc>
        <w:tc>
          <w:tcPr>
            <w:tcW w:w="427" w:type="dxa"/>
            <w:tcBorders>
              <w:top w:val="single" w:sz="8" w:space="0" w:color="BE1F24"/>
              <w:left w:val="single" w:sz="8" w:space="0" w:color="BE1F24"/>
              <w:bottom w:val="single" w:sz="8" w:space="0" w:color="BE1F24"/>
            </w:tcBorders>
          </w:tcPr>
          <w:p w:rsidR="009702CD" w:rsidRDefault="00166ADE">
            <w:pPr>
              <w:pStyle w:val="TableParagraph"/>
              <w:spacing w:before="151"/>
              <w:ind w:left="58" w:right="51"/>
              <w:jc w:val="center"/>
              <w:rPr>
                <w:rFonts w:ascii="Arial Black"/>
                <w:b/>
                <w:sz w:val="20"/>
              </w:rPr>
            </w:pPr>
            <w:r>
              <w:rPr>
                <w:rFonts w:ascii="Arial Black"/>
                <w:b/>
                <w:color w:val="6D6E71"/>
                <w:sz w:val="20"/>
              </w:rPr>
              <w:t>56</w:t>
            </w:r>
          </w:p>
        </w:tc>
        <w:tc>
          <w:tcPr>
            <w:tcW w:w="766" w:type="dxa"/>
            <w:tcBorders>
              <w:top w:val="single" w:sz="8" w:space="0" w:color="BE1F24"/>
              <w:bottom w:val="single" w:sz="8" w:space="0" w:color="BE1F24"/>
              <w:right w:val="single" w:sz="8" w:space="0" w:color="BE1F24"/>
            </w:tcBorders>
          </w:tcPr>
          <w:p w:rsidR="009702CD" w:rsidRDefault="00166ADE">
            <w:pPr>
              <w:pStyle w:val="TableParagraph"/>
              <w:spacing w:before="151"/>
              <w:ind w:left="33" w:right="26"/>
              <w:jc w:val="center"/>
              <w:rPr>
                <w:rFonts w:ascii="Arial Black"/>
                <w:b/>
                <w:sz w:val="20"/>
              </w:rPr>
            </w:pPr>
            <w:r>
              <w:rPr>
                <w:rFonts w:ascii="Arial Black"/>
                <w:b/>
                <w:color w:val="6D6E71"/>
                <w:w w:val="95"/>
                <w:sz w:val="20"/>
              </w:rPr>
              <w:t>16.0%</w:t>
            </w:r>
          </w:p>
        </w:tc>
        <w:tc>
          <w:tcPr>
            <w:tcW w:w="423" w:type="dxa"/>
            <w:tcBorders>
              <w:top w:val="single" w:sz="8" w:space="0" w:color="BE1F24"/>
              <w:left w:val="single" w:sz="8" w:space="0" w:color="BE1F24"/>
              <w:bottom w:val="single" w:sz="8" w:space="0" w:color="BE1F24"/>
            </w:tcBorders>
          </w:tcPr>
          <w:p w:rsidR="009702CD" w:rsidRDefault="00166ADE">
            <w:pPr>
              <w:pStyle w:val="TableParagraph"/>
              <w:spacing w:before="151"/>
              <w:ind w:left="62" w:right="44"/>
              <w:jc w:val="center"/>
              <w:rPr>
                <w:rFonts w:ascii="Arial Black"/>
                <w:b/>
                <w:sz w:val="20"/>
              </w:rPr>
            </w:pPr>
            <w:r>
              <w:rPr>
                <w:rFonts w:ascii="Arial Black"/>
                <w:b/>
                <w:color w:val="6D6E71"/>
                <w:sz w:val="20"/>
              </w:rPr>
              <w:t>71</w:t>
            </w:r>
          </w:p>
        </w:tc>
        <w:tc>
          <w:tcPr>
            <w:tcW w:w="738" w:type="dxa"/>
            <w:tcBorders>
              <w:top w:val="single" w:sz="8" w:space="0" w:color="BE1F24"/>
              <w:bottom w:val="single" w:sz="8" w:space="0" w:color="BE1F24"/>
            </w:tcBorders>
          </w:tcPr>
          <w:p w:rsidR="009702CD" w:rsidRDefault="00166ADE">
            <w:pPr>
              <w:pStyle w:val="TableParagraph"/>
              <w:spacing w:before="151"/>
              <w:ind w:left="38" w:right="19"/>
              <w:jc w:val="center"/>
              <w:rPr>
                <w:rFonts w:ascii="Arial Black"/>
                <w:b/>
                <w:sz w:val="20"/>
              </w:rPr>
            </w:pPr>
            <w:r>
              <w:rPr>
                <w:rFonts w:ascii="Arial Black"/>
                <w:b/>
                <w:color w:val="6D6E71"/>
                <w:w w:val="95"/>
                <w:sz w:val="20"/>
              </w:rPr>
              <w:t>20.3%</w:t>
            </w:r>
          </w:p>
        </w:tc>
      </w:tr>
      <w:tr w:rsidR="009702CD">
        <w:trPr>
          <w:trHeight w:val="587"/>
        </w:trPr>
        <w:tc>
          <w:tcPr>
            <w:tcW w:w="1011" w:type="dxa"/>
            <w:tcBorders>
              <w:top w:val="single" w:sz="8" w:space="0" w:color="BE1F24"/>
            </w:tcBorders>
          </w:tcPr>
          <w:p w:rsidR="009702CD" w:rsidRDefault="00166ADE">
            <w:pPr>
              <w:pStyle w:val="TableParagraph"/>
              <w:spacing w:before="156"/>
              <w:ind w:left="-1"/>
              <w:rPr>
                <w:rFonts w:ascii="Arial Black"/>
                <w:b/>
                <w:sz w:val="20"/>
              </w:rPr>
            </w:pPr>
            <w:r>
              <w:rPr>
                <w:rFonts w:ascii="Arial Black"/>
                <w:b/>
                <w:color w:val="6D6E71"/>
                <w:sz w:val="20"/>
              </w:rPr>
              <w:t>Azraq</w:t>
            </w:r>
          </w:p>
        </w:tc>
        <w:tc>
          <w:tcPr>
            <w:tcW w:w="496" w:type="dxa"/>
            <w:tcBorders>
              <w:top w:val="single" w:sz="8" w:space="0" w:color="BE1F24"/>
            </w:tcBorders>
          </w:tcPr>
          <w:p w:rsidR="009702CD" w:rsidRDefault="00166ADE">
            <w:pPr>
              <w:pStyle w:val="TableParagraph"/>
              <w:spacing w:before="156"/>
              <w:ind w:right="4"/>
              <w:jc w:val="center"/>
              <w:rPr>
                <w:rFonts w:ascii="Arial Black"/>
                <w:b/>
                <w:sz w:val="20"/>
              </w:rPr>
            </w:pPr>
            <w:r>
              <w:rPr>
                <w:rFonts w:ascii="Arial Black"/>
                <w:b/>
                <w:color w:val="6D6E71"/>
                <w:w w:val="89"/>
                <w:sz w:val="20"/>
              </w:rPr>
              <w:t>5</w:t>
            </w:r>
          </w:p>
        </w:tc>
        <w:tc>
          <w:tcPr>
            <w:tcW w:w="907" w:type="dxa"/>
            <w:tcBorders>
              <w:top w:val="single" w:sz="8" w:space="0" w:color="BE1F24"/>
              <w:right w:val="single" w:sz="8" w:space="0" w:color="BE1F24"/>
            </w:tcBorders>
          </w:tcPr>
          <w:p w:rsidR="009702CD" w:rsidRDefault="00166ADE">
            <w:pPr>
              <w:pStyle w:val="TableParagraph"/>
              <w:spacing w:before="156"/>
              <w:ind w:left="74" w:right="113"/>
              <w:jc w:val="center"/>
              <w:rPr>
                <w:rFonts w:ascii="Arial Black"/>
                <w:b/>
                <w:sz w:val="20"/>
              </w:rPr>
            </w:pPr>
            <w:r>
              <w:rPr>
                <w:rFonts w:ascii="Arial Black"/>
                <w:b/>
                <w:color w:val="6D6E71"/>
                <w:sz w:val="20"/>
              </w:rPr>
              <w:t>16.1%</w:t>
            </w:r>
          </w:p>
        </w:tc>
        <w:tc>
          <w:tcPr>
            <w:tcW w:w="427" w:type="dxa"/>
            <w:tcBorders>
              <w:top w:val="single" w:sz="8" w:space="0" w:color="BE1F24"/>
              <w:left w:val="single" w:sz="8" w:space="0" w:color="BE1F24"/>
            </w:tcBorders>
          </w:tcPr>
          <w:p w:rsidR="009702CD" w:rsidRDefault="00166ADE">
            <w:pPr>
              <w:pStyle w:val="TableParagraph"/>
              <w:spacing w:before="156"/>
              <w:ind w:left="58" w:right="51"/>
              <w:jc w:val="center"/>
              <w:rPr>
                <w:rFonts w:ascii="Arial Black"/>
                <w:b/>
                <w:sz w:val="20"/>
              </w:rPr>
            </w:pPr>
            <w:r>
              <w:rPr>
                <w:rFonts w:ascii="Arial Black"/>
                <w:b/>
                <w:color w:val="6D6E71"/>
                <w:sz w:val="20"/>
              </w:rPr>
              <w:t>16</w:t>
            </w:r>
          </w:p>
        </w:tc>
        <w:tc>
          <w:tcPr>
            <w:tcW w:w="766" w:type="dxa"/>
            <w:tcBorders>
              <w:top w:val="single" w:sz="8" w:space="0" w:color="BE1F24"/>
              <w:right w:val="single" w:sz="8" w:space="0" w:color="BE1F24"/>
            </w:tcBorders>
          </w:tcPr>
          <w:p w:rsidR="009702CD" w:rsidRDefault="00166ADE">
            <w:pPr>
              <w:pStyle w:val="TableParagraph"/>
              <w:spacing w:before="156"/>
              <w:ind w:left="33" w:right="26"/>
              <w:jc w:val="center"/>
              <w:rPr>
                <w:rFonts w:ascii="Arial Black"/>
                <w:b/>
                <w:sz w:val="20"/>
              </w:rPr>
            </w:pPr>
            <w:r>
              <w:rPr>
                <w:rFonts w:ascii="Arial Black"/>
                <w:b/>
                <w:color w:val="6D6E71"/>
                <w:w w:val="95"/>
                <w:sz w:val="20"/>
              </w:rPr>
              <w:t>51.6%</w:t>
            </w:r>
          </w:p>
        </w:tc>
        <w:tc>
          <w:tcPr>
            <w:tcW w:w="423" w:type="dxa"/>
            <w:tcBorders>
              <w:top w:val="single" w:sz="8" w:space="0" w:color="BE1F24"/>
              <w:left w:val="single" w:sz="8" w:space="0" w:color="BE1F24"/>
            </w:tcBorders>
          </w:tcPr>
          <w:p w:rsidR="009702CD" w:rsidRDefault="00166ADE">
            <w:pPr>
              <w:pStyle w:val="TableParagraph"/>
              <w:spacing w:before="156"/>
              <w:ind w:left="62" w:right="44"/>
              <w:jc w:val="center"/>
              <w:rPr>
                <w:rFonts w:ascii="Arial Black"/>
                <w:b/>
                <w:sz w:val="20"/>
              </w:rPr>
            </w:pPr>
            <w:r>
              <w:rPr>
                <w:rFonts w:ascii="Arial Black"/>
                <w:b/>
                <w:color w:val="6D6E71"/>
                <w:sz w:val="20"/>
              </w:rPr>
              <w:t>10</w:t>
            </w:r>
          </w:p>
        </w:tc>
        <w:tc>
          <w:tcPr>
            <w:tcW w:w="738" w:type="dxa"/>
            <w:tcBorders>
              <w:top w:val="single" w:sz="8" w:space="0" w:color="BE1F24"/>
            </w:tcBorders>
          </w:tcPr>
          <w:p w:rsidR="009702CD" w:rsidRDefault="00166ADE">
            <w:pPr>
              <w:pStyle w:val="TableParagraph"/>
              <w:spacing w:before="156"/>
              <w:ind w:left="38" w:right="19"/>
              <w:jc w:val="center"/>
              <w:rPr>
                <w:rFonts w:ascii="Arial Black"/>
                <w:b/>
                <w:sz w:val="20"/>
              </w:rPr>
            </w:pPr>
            <w:r>
              <w:rPr>
                <w:rFonts w:ascii="Arial Black"/>
                <w:b/>
                <w:color w:val="6D6E71"/>
                <w:w w:val="95"/>
                <w:sz w:val="20"/>
              </w:rPr>
              <w:t>32.3%</w:t>
            </w:r>
          </w:p>
        </w:tc>
      </w:tr>
      <w:tr w:rsidR="009702CD">
        <w:trPr>
          <w:trHeight w:val="557"/>
        </w:trPr>
        <w:tc>
          <w:tcPr>
            <w:tcW w:w="1011" w:type="dxa"/>
          </w:tcPr>
          <w:p w:rsidR="009702CD" w:rsidRDefault="00166ADE">
            <w:pPr>
              <w:pStyle w:val="TableParagraph"/>
              <w:spacing w:before="123"/>
              <w:ind w:left="-1"/>
              <w:rPr>
                <w:rFonts w:ascii="Arial Black"/>
                <w:b/>
                <w:sz w:val="20"/>
              </w:rPr>
            </w:pPr>
            <w:r>
              <w:rPr>
                <w:rFonts w:ascii="Arial Black"/>
                <w:b/>
                <w:color w:val="6D6E71"/>
                <w:w w:val="90"/>
                <w:sz w:val="20"/>
              </w:rPr>
              <w:t>Irbid</w:t>
            </w:r>
          </w:p>
        </w:tc>
        <w:tc>
          <w:tcPr>
            <w:tcW w:w="496" w:type="dxa"/>
          </w:tcPr>
          <w:p w:rsidR="009702CD" w:rsidRDefault="00166ADE">
            <w:pPr>
              <w:pStyle w:val="TableParagraph"/>
              <w:spacing w:before="123"/>
              <w:ind w:left="92" w:right="95"/>
              <w:jc w:val="center"/>
              <w:rPr>
                <w:rFonts w:ascii="Arial Black"/>
                <w:b/>
                <w:sz w:val="20"/>
              </w:rPr>
            </w:pPr>
            <w:r>
              <w:rPr>
                <w:rFonts w:ascii="Arial Black"/>
                <w:b/>
                <w:color w:val="6D6E71"/>
                <w:sz w:val="20"/>
              </w:rPr>
              <w:t>57</w:t>
            </w:r>
          </w:p>
        </w:tc>
        <w:tc>
          <w:tcPr>
            <w:tcW w:w="907" w:type="dxa"/>
            <w:tcBorders>
              <w:right w:val="single" w:sz="8" w:space="0" w:color="BE1F24"/>
            </w:tcBorders>
          </w:tcPr>
          <w:p w:rsidR="009702CD" w:rsidRDefault="00166ADE">
            <w:pPr>
              <w:pStyle w:val="TableParagraph"/>
              <w:spacing w:before="123"/>
              <w:ind w:left="75" w:right="113"/>
              <w:jc w:val="center"/>
              <w:rPr>
                <w:rFonts w:ascii="Arial Black"/>
                <w:b/>
                <w:sz w:val="20"/>
              </w:rPr>
            </w:pPr>
            <w:r>
              <w:rPr>
                <w:rFonts w:ascii="Arial Black"/>
                <w:b/>
                <w:color w:val="6D6E71"/>
                <w:sz w:val="20"/>
              </w:rPr>
              <w:t>23.6%</w:t>
            </w:r>
          </w:p>
        </w:tc>
        <w:tc>
          <w:tcPr>
            <w:tcW w:w="427" w:type="dxa"/>
            <w:tcBorders>
              <w:left w:val="single" w:sz="8" w:space="0" w:color="BE1F24"/>
            </w:tcBorders>
          </w:tcPr>
          <w:p w:rsidR="009702CD" w:rsidRDefault="00166ADE">
            <w:pPr>
              <w:pStyle w:val="TableParagraph"/>
              <w:spacing w:before="123"/>
              <w:ind w:left="58" w:right="51"/>
              <w:jc w:val="center"/>
              <w:rPr>
                <w:rFonts w:ascii="Arial Black"/>
                <w:b/>
                <w:sz w:val="20"/>
              </w:rPr>
            </w:pPr>
            <w:r>
              <w:rPr>
                <w:rFonts w:ascii="Arial Black"/>
                <w:b/>
                <w:color w:val="6D6E71"/>
                <w:sz w:val="20"/>
              </w:rPr>
              <w:t>26</w:t>
            </w:r>
          </w:p>
        </w:tc>
        <w:tc>
          <w:tcPr>
            <w:tcW w:w="766" w:type="dxa"/>
            <w:tcBorders>
              <w:right w:val="single" w:sz="8" w:space="0" w:color="BE1F24"/>
            </w:tcBorders>
          </w:tcPr>
          <w:p w:rsidR="009702CD" w:rsidRDefault="00166ADE">
            <w:pPr>
              <w:pStyle w:val="TableParagraph"/>
              <w:spacing w:before="123"/>
              <w:ind w:left="33" w:right="26"/>
              <w:jc w:val="center"/>
              <w:rPr>
                <w:rFonts w:ascii="Arial Black"/>
                <w:b/>
                <w:sz w:val="20"/>
              </w:rPr>
            </w:pPr>
            <w:r>
              <w:rPr>
                <w:rFonts w:ascii="Arial Black"/>
                <w:b/>
                <w:color w:val="6D6E71"/>
                <w:w w:val="95"/>
                <w:sz w:val="20"/>
              </w:rPr>
              <w:t>10.7%</w:t>
            </w:r>
          </w:p>
        </w:tc>
        <w:tc>
          <w:tcPr>
            <w:tcW w:w="423" w:type="dxa"/>
            <w:tcBorders>
              <w:left w:val="single" w:sz="8" w:space="0" w:color="BE1F24"/>
            </w:tcBorders>
          </w:tcPr>
          <w:p w:rsidR="009702CD" w:rsidRDefault="00166ADE">
            <w:pPr>
              <w:pStyle w:val="TableParagraph"/>
              <w:spacing w:before="123"/>
              <w:ind w:left="62" w:right="44"/>
              <w:jc w:val="center"/>
              <w:rPr>
                <w:rFonts w:ascii="Arial Black"/>
                <w:b/>
                <w:sz w:val="20"/>
              </w:rPr>
            </w:pPr>
            <w:r>
              <w:rPr>
                <w:rFonts w:ascii="Arial Black"/>
                <w:b/>
                <w:color w:val="6D6E71"/>
                <w:sz w:val="20"/>
              </w:rPr>
              <w:t>36</w:t>
            </w:r>
          </w:p>
        </w:tc>
        <w:tc>
          <w:tcPr>
            <w:tcW w:w="738" w:type="dxa"/>
          </w:tcPr>
          <w:p w:rsidR="009702CD" w:rsidRDefault="00166ADE">
            <w:pPr>
              <w:pStyle w:val="TableParagraph"/>
              <w:spacing w:before="123"/>
              <w:ind w:left="38" w:right="19"/>
              <w:jc w:val="center"/>
              <w:rPr>
                <w:rFonts w:ascii="Arial Black"/>
                <w:b/>
                <w:sz w:val="20"/>
              </w:rPr>
            </w:pPr>
            <w:r>
              <w:rPr>
                <w:rFonts w:ascii="Arial Black"/>
                <w:b/>
                <w:color w:val="6D6E71"/>
                <w:w w:val="95"/>
                <w:sz w:val="20"/>
              </w:rPr>
              <w:t>14.9%</w:t>
            </w:r>
          </w:p>
        </w:tc>
      </w:tr>
      <w:tr w:rsidR="009702CD">
        <w:trPr>
          <w:trHeight w:val="524"/>
        </w:trPr>
        <w:tc>
          <w:tcPr>
            <w:tcW w:w="1011" w:type="dxa"/>
          </w:tcPr>
          <w:p w:rsidR="009702CD" w:rsidRDefault="00166ADE">
            <w:pPr>
              <w:pStyle w:val="TableParagraph"/>
              <w:spacing w:before="125"/>
              <w:ind w:left="-1"/>
              <w:rPr>
                <w:rFonts w:ascii="Arial Black"/>
                <w:b/>
                <w:sz w:val="20"/>
              </w:rPr>
            </w:pPr>
            <w:r>
              <w:rPr>
                <w:rFonts w:ascii="Arial Black"/>
                <w:b/>
                <w:color w:val="6D6E71"/>
                <w:w w:val="90"/>
                <w:sz w:val="20"/>
              </w:rPr>
              <w:t>Zaatari</w:t>
            </w:r>
          </w:p>
        </w:tc>
        <w:tc>
          <w:tcPr>
            <w:tcW w:w="496" w:type="dxa"/>
          </w:tcPr>
          <w:p w:rsidR="009702CD" w:rsidRDefault="00166ADE">
            <w:pPr>
              <w:pStyle w:val="TableParagraph"/>
              <w:spacing w:before="125"/>
              <w:ind w:left="92" w:right="95"/>
              <w:jc w:val="center"/>
              <w:rPr>
                <w:rFonts w:ascii="Arial Black"/>
                <w:b/>
                <w:sz w:val="20"/>
              </w:rPr>
            </w:pPr>
            <w:r>
              <w:rPr>
                <w:rFonts w:ascii="Arial Black"/>
                <w:b/>
                <w:color w:val="6D6E71"/>
                <w:sz w:val="20"/>
              </w:rPr>
              <w:t>19</w:t>
            </w:r>
          </w:p>
        </w:tc>
        <w:tc>
          <w:tcPr>
            <w:tcW w:w="907" w:type="dxa"/>
            <w:tcBorders>
              <w:right w:val="single" w:sz="8" w:space="0" w:color="BE1F24"/>
            </w:tcBorders>
          </w:tcPr>
          <w:p w:rsidR="009702CD" w:rsidRDefault="00166ADE">
            <w:pPr>
              <w:pStyle w:val="TableParagraph"/>
              <w:spacing w:before="125"/>
              <w:ind w:left="75" w:right="113"/>
              <w:jc w:val="center"/>
              <w:rPr>
                <w:rFonts w:ascii="Arial Black"/>
                <w:b/>
                <w:sz w:val="20"/>
              </w:rPr>
            </w:pPr>
            <w:r>
              <w:rPr>
                <w:rFonts w:ascii="Arial Black"/>
                <w:b/>
                <w:color w:val="6D6E71"/>
                <w:sz w:val="20"/>
              </w:rPr>
              <w:t>24.7%</w:t>
            </w:r>
          </w:p>
        </w:tc>
        <w:tc>
          <w:tcPr>
            <w:tcW w:w="427" w:type="dxa"/>
            <w:tcBorders>
              <w:left w:val="single" w:sz="8" w:space="0" w:color="BE1F24"/>
            </w:tcBorders>
          </w:tcPr>
          <w:p w:rsidR="009702CD" w:rsidRDefault="00166ADE">
            <w:pPr>
              <w:pStyle w:val="TableParagraph"/>
              <w:spacing w:before="125"/>
              <w:ind w:left="58" w:right="51"/>
              <w:jc w:val="center"/>
              <w:rPr>
                <w:rFonts w:ascii="Arial Black"/>
                <w:b/>
                <w:sz w:val="20"/>
              </w:rPr>
            </w:pPr>
            <w:r>
              <w:rPr>
                <w:rFonts w:ascii="Arial Black"/>
                <w:b/>
                <w:color w:val="6D6E71"/>
                <w:sz w:val="20"/>
              </w:rPr>
              <w:t>14</w:t>
            </w:r>
          </w:p>
        </w:tc>
        <w:tc>
          <w:tcPr>
            <w:tcW w:w="766" w:type="dxa"/>
            <w:tcBorders>
              <w:right w:val="single" w:sz="8" w:space="0" w:color="BE1F24"/>
            </w:tcBorders>
          </w:tcPr>
          <w:p w:rsidR="009702CD" w:rsidRDefault="00166ADE">
            <w:pPr>
              <w:pStyle w:val="TableParagraph"/>
              <w:spacing w:before="125"/>
              <w:ind w:left="33" w:right="26"/>
              <w:jc w:val="center"/>
              <w:rPr>
                <w:rFonts w:ascii="Arial Black"/>
                <w:b/>
                <w:sz w:val="20"/>
              </w:rPr>
            </w:pPr>
            <w:r>
              <w:rPr>
                <w:rFonts w:ascii="Arial Black"/>
                <w:b/>
                <w:color w:val="6D6E71"/>
                <w:w w:val="95"/>
                <w:sz w:val="20"/>
              </w:rPr>
              <w:t>18.2%</w:t>
            </w:r>
          </w:p>
        </w:tc>
        <w:tc>
          <w:tcPr>
            <w:tcW w:w="423" w:type="dxa"/>
            <w:tcBorders>
              <w:left w:val="single" w:sz="8" w:space="0" w:color="BE1F24"/>
            </w:tcBorders>
          </w:tcPr>
          <w:p w:rsidR="009702CD" w:rsidRDefault="00166ADE">
            <w:pPr>
              <w:pStyle w:val="TableParagraph"/>
              <w:spacing w:before="125"/>
              <w:ind w:left="62" w:right="44"/>
              <w:jc w:val="center"/>
              <w:rPr>
                <w:rFonts w:ascii="Arial Black"/>
                <w:b/>
                <w:sz w:val="20"/>
              </w:rPr>
            </w:pPr>
            <w:r>
              <w:rPr>
                <w:rFonts w:ascii="Arial Black"/>
                <w:b/>
                <w:color w:val="6D6E71"/>
                <w:sz w:val="20"/>
              </w:rPr>
              <w:t>25</w:t>
            </w:r>
          </w:p>
        </w:tc>
        <w:tc>
          <w:tcPr>
            <w:tcW w:w="738" w:type="dxa"/>
          </w:tcPr>
          <w:p w:rsidR="009702CD" w:rsidRDefault="00166ADE">
            <w:pPr>
              <w:pStyle w:val="TableParagraph"/>
              <w:spacing w:before="125"/>
              <w:ind w:left="38" w:right="19"/>
              <w:jc w:val="center"/>
              <w:rPr>
                <w:rFonts w:ascii="Arial Black"/>
                <w:b/>
                <w:sz w:val="20"/>
              </w:rPr>
            </w:pPr>
            <w:r>
              <w:rPr>
                <w:rFonts w:ascii="Arial Black"/>
                <w:b/>
                <w:color w:val="6D6E71"/>
                <w:w w:val="95"/>
                <w:sz w:val="20"/>
              </w:rPr>
              <w:t>32.5%</w:t>
            </w:r>
          </w:p>
        </w:tc>
      </w:tr>
    </w:tbl>
    <w:p w:rsidR="009702CD" w:rsidRDefault="009702CD">
      <w:pPr>
        <w:jc w:val="center"/>
        <w:rPr>
          <w:sz w:val="20"/>
        </w:rPr>
        <w:sectPr w:rsidR="009702CD">
          <w:type w:val="continuous"/>
          <w:pgSz w:w="11910" w:h="16840"/>
          <w:pgMar w:top="620" w:right="0" w:bottom="280" w:left="0" w:header="720" w:footer="720" w:gutter="0"/>
          <w:cols w:num="2" w:space="720" w:equalWidth="0">
            <w:col w:w="6102" w:space="40"/>
            <w:col w:w="5768"/>
          </w:cols>
        </w:sectPr>
      </w:pPr>
    </w:p>
    <w:p w:rsidR="009702CD" w:rsidRDefault="00166ADE">
      <w:pPr>
        <w:pStyle w:val="BodyText"/>
        <w:spacing w:line="230" w:lineRule="auto"/>
        <w:ind w:left="720" w:right="717"/>
        <w:jc w:val="both"/>
      </w:pPr>
      <w:r>
        <w:rPr>
          <w:color w:val="6D6E71"/>
          <w:w w:val="85"/>
        </w:rPr>
        <w:t xml:space="preserve">addition to the cost, accessibility of transportation also emerged in Irbid (11.6%) implying the issues around the </w:t>
      </w:r>
      <w:r>
        <w:rPr>
          <w:color w:val="6D6E71"/>
          <w:w w:val="90"/>
        </w:rPr>
        <w:t>design of the buses or taxis, routes from home to bus or taxi stops, and /or attitudes of the drivers.</w:t>
      </w:r>
    </w:p>
    <w:p w:rsidR="009702CD" w:rsidRDefault="00166ADE">
      <w:pPr>
        <w:pStyle w:val="BodyText"/>
        <w:spacing w:before="112" w:line="230" w:lineRule="auto"/>
        <w:ind w:left="720" w:right="716"/>
        <w:jc w:val="both"/>
      </w:pPr>
      <w:r>
        <w:rPr>
          <w:color w:val="6D6E71"/>
          <w:w w:val="85"/>
        </w:rPr>
        <w:t>The</w:t>
      </w:r>
      <w:r>
        <w:rPr>
          <w:color w:val="6D6E71"/>
          <w:spacing w:val="-20"/>
          <w:w w:val="85"/>
        </w:rPr>
        <w:t xml:space="preserve"> </w:t>
      </w:r>
      <w:r>
        <w:rPr>
          <w:color w:val="6D6E71"/>
          <w:w w:val="85"/>
        </w:rPr>
        <w:t>cost</w:t>
      </w:r>
      <w:r>
        <w:rPr>
          <w:color w:val="6D6E71"/>
          <w:spacing w:val="-20"/>
          <w:w w:val="85"/>
        </w:rPr>
        <w:t xml:space="preserve"> </w:t>
      </w:r>
      <w:r>
        <w:rPr>
          <w:color w:val="6D6E71"/>
          <w:w w:val="85"/>
        </w:rPr>
        <w:t>of</w:t>
      </w:r>
      <w:r>
        <w:rPr>
          <w:color w:val="6D6E71"/>
          <w:spacing w:val="-20"/>
          <w:w w:val="85"/>
        </w:rPr>
        <w:t xml:space="preserve"> </w:t>
      </w:r>
      <w:r>
        <w:rPr>
          <w:color w:val="6D6E71"/>
          <w:w w:val="85"/>
        </w:rPr>
        <w:t>transportation</w:t>
      </w:r>
      <w:r>
        <w:rPr>
          <w:color w:val="6D6E71"/>
          <w:spacing w:val="-20"/>
          <w:w w:val="85"/>
        </w:rPr>
        <w:t xml:space="preserve"> </w:t>
      </w:r>
      <w:r>
        <w:rPr>
          <w:color w:val="6D6E71"/>
          <w:w w:val="85"/>
        </w:rPr>
        <w:t>to</w:t>
      </w:r>
      <w:r>
        <w:rPr>
          <w:color w:val="6D6E71"/>
          <w:spacing w:val="-20"/>
          <w:w w:val="85"/>
        </w:rPr>
        <w:t xml:space="preserve"> </w:t>
      </w:r>
      <w:r>
        <w:rPr>
          <w:color w:val="6D6E71"/>
          <w:w w:val="85"/>
        </w:rPr>
        <w:t>services</w:t>
      </w:r>
      <w:r>
        <w:rPr>
          <w:color w:val="6D6E71"/>
          <w:spacing w:val="-20"/>
          <w:w w:val="85"/>
        </w:rPr>
        <w:t xml:space="preserve"> </w:t>
      </w:r>
      <w:r>
        <w:rPr>
          <w:color w:val="6D6E71"/>
          <w:w w:val="85"/>
        </w:rPr>
        <w:t>came</w:t>
      </w:r>
      <w:r>
        <w:rPr>
          <w:color w:val="6D6E71"/>
          <w:spacing w:val="-20"/>
          <w:w w:val="85"/>
        </w:rPr>
        <w:t xml:space="preserve"> </w:t>
      </w:r>
      <w:r>
        <w:rPr>
          <w:color w:val="6D6E71"/>
          <w:w w:val="85"/>
        </w:rPr>
        <w:t>out</w:t>
      </w:r>
      <w:r>
        <w:rPr>
          <w:color w:val="6D6E71"/>
          <w:spacing w:val="-20"/>
          <w:w w:val="85"/>
        </w:rPr>
        <w:t xml:space="preserve"> </w:t>
      </w:r>
      <w:r>
        <w:rPr>
          <w:color w:val="6D6E71"/>
          <w:w w:val="85"/>
        </w:rPr>
        <w:t>as</w:t>
      </w:r>
      <w:r>
        <w:rPr>
          <w:color w:val="6D6E71"/>
          <w:spacing w:val="-20"/>
          <w:w w:val="85"/>
        </w:rPr>
        <w:t xml:space="preserve"> </w:t>
      </w:r>
      <w:r>
        <w:rPr>
          <w:color w:val="6D6E71"/>
          <w:w w:val="85"/>
        </w:rPr>
        <w:t>the</w:t>
      </w:r>
      <w:r>
        <w:rPr>
          <w:color w:val="6D6E71"/>
          <w:spacing w:val="-20"/>
          <w:w w:val="85"/>
        </w:rPr>
        <w:t xml:space="preserve"> </w:t>
      </w:r>
      <w:r>
        <w:rPr>
          <w:color w:val="6D6E71"/>
          <w:w w:val="85"/>
        </w:rPr>
        <w:t>main</w:t>
      </w:r>
      <w:r>
        <w:rPr>
          <w:color w:val="6D6E71"/>
          <w:spacing w:val="-20"/>
          <w:w w:val="85"/>
        </w:rPr>
        <w:t xml:space="preserve"> </w:t>
      </w:r>
      <w:r>
        <w:rPr>
          <w:color w:val="6D6E71"/>
          <w:w w:val="85"/>
        </w:rPr>
        <w:t>barrier</w:t>
      </w:r>
      <w:r>
        <w:rPr>
          <w:color w:val="6D6E71"/>
          <w:spacing w:val="-20"/>
          <w:w w:val="85"/>
        </w:rPr>
        <w:t xml:space="preserve"> </w:t>
      </w:r>
      <w:r>
        <w:rPr>
          <w:color w:val="6D6E71"/>
          <w:w w:val="85"/>
        </w:rPr>
        <w:t>(59.7%)</w:t>
      </w:r>
      <w:r>
        <w:rPr>
          <w:color w:val="6D6E71"/>
          <w:spacing w:val="-20"/>
          <w:w w:val="85"/>
        </w:rPr>
        <w:t xml:space="preserve"> </w:t>
      </w:r>
      <w:r>
        <w:rPr>
          <w:color w:val="6D6E71"/>
          <w:w w:val="85"/>
        </w:rPr>
        <w:t>in</w:t>
      </w:r>
      <w:r>
        <w:rPr>
          <w:color w:val="6D6E71"/>
          <w:spacing w:val="-20"/>
          <w:w w:val="85"/>
        </w:rPr>
        <w:t xml:space="preserve"> </w:t>
      </w:r>
      <w:r>
        <w:rPr>
          <w:color w:val="6D6E71"/>
          <w:w w:val="85"/>
        </w:rPr>
        <w:t>Zaatari,</w:t>
      </w:r>
      <w:r>
        <w:rPr>
          <w:color w:val="6D6E71"/>
          <w:spacing w:val="-20"/>
          <w:w w:val="85"/>
        </w:rPr>
        <w:t xml:space="preserve"> </w:t>
      </w:r>
      <w:r>
        <w:rPr>
          <w:color w:val="6D6E71"/>
          <w:w w:val="85"/>
        </w:rPr>
        <w:t>along</w:t>
      </w:r>
      <w:r>
        <w:rPr>
          <w:color w:val="6D6E71"/>
          <w:spacing w:val="-20"/>
          <w:w w:val="85"/>
        </w:rPr>
        <w:t xml:space="preserve"> </w:t>
      </w:r>
      <w:r>
        <w:rPr>
          <w:color w:val="6D6E71"/>
          <w:w w:val="85"/>
        </w:rPr>
        <w:t>with</w:t>
      </w:r>
      <w:r>
        <w:rPr>
          <w:color w:val="6D6E71"/>
          <w:spacing w:val="-20"/>
          <w:w w:val="85"/>
        </w:rPr>
        <w:t xml:space="preserve"> </w:t>
      </w:r>
      <w:r>
        <w:rPr>
          <w:color w:val="6D6E71"/>
          <w:w w:val="85"/>
        </w:rPr>
        <w:t>responsiveness</w:t>
      </w:r>
      <w:r>
        <w:rPr>
          <w:color w:val="6D6E71"/>
          <w:spacing w:val="-20"/>
          <w:w w:val="85"/>
        </w:rPr>
        <w:t xml:space="preserve"> </w:t>
      </w:r>
      <w:r>
        <w:rPr>
          <w:color w:val="6D6E71"/>
          <w:w w:val="85"/>
        </w:rPr>
        <w:t>of the</w:t>
      </w:r>
      <w:r>
        <w:rPr>
          <w:color w:val="6D6E71"/>
          <w:spacing w:val="-10"/>
          <w:w w:val="85"/>
        </w:rPr>
        <w:t xml:space="preserve"> </w:t>
      </w:r>
      <w:r>
        <w:rPr>
          <w:color w:val="6D6E71"/>
          <w:w w:val="85"/>
        </w:rPr>
        <w:t>services</w:t>
      </w:r>
      <w:r>
        <w:rPr>
          <w:color w:val="6D6E71"/>
          <w:spacing w:val="-10"/>
          <w:w w:val="85"/>
        </w:rPr>
        <w:t xml:space="preserve"> </w:t>
      </w:r>
      <w:r>
        <w:rPr>
          <w:color w:val="6D6E71"/>
          <w:w w:val="85"/>
        </w:rPr>
        <w:t>to</w:t>
      </w:r>
      <w:r>
        <w:rPr>
          <w:color w:val="6D6E71"/>
          <w:spacing w:val="-10"/>
          <w:w w:val="85"/>
        </w:rPr>
        <w:t xml:space="preserve"> </w:t>
      </w:r>
      <w:r>
        <w:rPr>
          <w:color w:val="6D6E71"/>
          <w:w w:val="85"/>
        </w:rPr>
        <w:t>the</w:t>
      </w:r>
      <w:r>
        <w:rPr>
          <w:color w:val="6D6E71"/>
          <w:spacing w:val="-10"/>
          <w:w w:val="85"/>
        </w:rPr>
        <w:t xml:space="preserve"> </w:t>
      </w:r>
      <w:r>
        <w:rPr>
          <w:color w:val="6D6E71"/>
          <w:w w:val="85"/>
        </w:rPr>
        <w:t>specific</w:t>
      </w:r>
      <w:r>
        <w:rPr>
          <w:color w:val="6D6E71"/>
          <w:spacing w:val="-10"/>
          <w:w w:val="85"/>
        </w:rPr>
        <w:t xml:space="preserve"> </w:t>
      </w:r>
      <w:r>
        <w:rPr>
          <w:color w:val="6D6E71"/>
          <w:w w:val="85"/>
        </w:rPr>
        <w:t>needs</w:t>
      </w:r>
      <w:r>
        <w:rPr>
          <w:color w:val="6D6E71"/>
          <w:spacing w:val="-10"/>
          <w:w w:val="85"/>
        </w:rPr>
        <w:t xml:space="preserve"> </w:t>
      </w:r>
      <w:r>
        <w:rPr>
          <w:color w:val="6D6E71"/>
          <w:w w:val="85"/>
        </w:rPr>
        <w:t>(18.2%)</w:t>
      </w:r>
      <w:r>
        <w:rPr>
          <w:color w:val="6D6E71"/>
          <w:spacing w:val="-10"/>
          <w:w w:val="85"/>
        </w:rPr>
        <w:t xml:space="preserve"> </w:t>
      </w:r>
      <w:r>
        <w:rPr>
          <w:color w:val="6D6E71"/>
          <w:w w:val="85"/>
        </w:rPr>
        <w:t>and</w:t>
      </w:r>
      <w:r>
        <w:rPr>
          <w:color w:val="6D6E71"/>
          <w:spacing w:val="-10"/>
          <w:w w:val="85"/>
        </w:rPr>
        <w:t xml:space="preserve"> </w:t>
      </w:r>
      <w:r>
        <w:rPr>
          <w:color w:val="6D6E71"/>
          <w:w w:val="85"/>
        </w:rPr>
        <w:t>the</w:t>
      </w:r>
      <w:r>
        <w:rPr>
          <w:color w:val="6D6E71"/>
          <w:spacing w:val="-10"/>
          <w:w w:val="85"/>
        </w:rPr>
        <w:t xml:space="preserve"> </w:t>
      </w:r>
      <w:r>
        <w:rPr>
          <w:color w:val="6D6E71"/>
          <w:w w:val="85"/>
        </w:rPr>
        <w:t>availability</w:t>
      </w:r>
      <w:r>
        <w:rPr>
          <w:color w:val="6D6E71"/>
          <w:spacing w:val="-10"/>
          <w:w w:val="85"/>
        </w:rPr>
        <w:t xml:space="preserve"> </w:t>
      </w:r>
      <w:r>
        <w:rPr>
          <w:color w:val="6D6E71"/>
          <w:w w:val="85"/>
        </w:rPr>
        <w:t>of</w:t>
      </w:r>
      <w:r>
        <w:rPr>
          <w:color w:val="6D6E71"/>
          <w:spacing w:val="-10"/>
          <w:w w:val="85"/>
        </w:rPr>
        <w:t xml:space="preserve"> </w:t>
      </w:r>
      <w:r>
        <w:rPr>
          <w:color w:val="6D6E71"/>
          <w:w w:val="85"/>
        </w:rPr>
        <w:t>transportations</w:t>
      </w:r>
      <w:r>
        <w:rPr>
          <w:color w:val="6D6E71"/>
          <w:spacing w:val="-10"/>
          <w:w w:val="85"/>
        </w:rPr>
        <w:t xml:space="preserve"> </w:t>
      </w:r>
      <w:r>
        <w:rPr>
          <w:color w:val="6D6E71"/>
          <w:w w:val="85"/>
        </w:rPr>
        <w:t>(18.2%).</w:t>
      </w:r>
      <w:r>
        <w:rPr>
          <w:color w:val="6D6E71"/>
          <w:spacing w:val="-10"/>
          <w:w w:val="85"/>
        </w:rPr>
        <w:t xml:space="preserve"> </w:t>
      </w:r>
      <w:r>
        <w:rPr>
          <w:color w:val="6D6E71"/>
          <w:w w:val="85"/>
        </w:rPr>
        <w:t>The</w:t>
      </w:r>
      <w:r>
        <w:rPr>
          <w:color w:val="6D6E71"/>
          <w:spacing w:val="-10"/>
          <w:w w:val="85"/>
        </w:rPr>
        <w:t xml:space="preserve"> </w:t>
      </w:r>
      <w:r>
        <w:rPr>
          <w:color w:val="6D6E71"/>
          <w:w w:val="85"/>
        </w:rPr>
        <w:t>latter</w:t>
      </w:r>
      <w:r>
        <w:rPr>
          <w:color w:val="6D6E71"/>
          <w:spacing w:val="-10"/>
          <w:w w:val="85"/>
        </w:rPr>
        <w:t xml:space="preserve"> </w:t>
      </w:r>
      <w:r>
        <w:rPr>
          <w:color w:val="6D6E71"/>
          <w:w w:val="85"/>
        </w:rPr>
        <w:t>could</w:t>
      </w:r>
      <w:r>
        <w:rPr>
          <w:color w:val="6D6E71"/>
          <w:spacing w:val="-10"/>
          <w:w w:val="85"/>
        </w:rPr>
        <w:t xml:space="preserve"> </w:t>
      </w:r>
      <w:r>
        <w:rPr>
          <w:color w:val="6D6E71"/>
          <w:w w:val="85"/>
        </w:rPr>
        <w:t>suggest that</w:t>
      </w:r>
      <w:r>
        <w:rPr>
          <w:color w:val="6D6E71"/>
          <w:spacing w:val="-17"/>
          <w:w w:val="85"/>
        </w:rPr>
        <w:t xml:space="preserve"> </w:t>
      </w:r>
      <w:r>
        <w:rPr>
          <w:color w:val="6D6E71"/>
          <w:w w:val="85"/>
        </w:rPr>
        <w:t>persons</w:t>
      </w:r>
      <w:r>
        <w:rPr>
          <w:color w:val="6D6E71"/>
          <w:spacing w:val="-17"/>
          <w:w w:val="85"/>
        </w:rPr>
        <w:t xml:space="preserve"> </w:t>
      </w:r>
      <w:r>
        <w:rPr>
          <w:color w:val="6D6E71"/>
          <w:w w:val="85"/>
        </w:rPr>
        <w:t>with</w:t>
      </w:r>
      <w:r>
        <w:rPr>
          <w:color w:val="6D6E71"/>
          <w:spacing w:val="-17"/>
          <w:w w:val="85"/>
        </w:rPr>
        <w:t xml:space="preserve"> </w:t>
      </w:r>
      <w:r>
        <w:rPr>
          <w:color w:val="6D6E71"/>
          <w:w w:val="85"/>
        </w:rPr>
        <w:t>disabilities</w:t>
      </w:r>
      <w:r>
        <w:rPr>
          <w:color w:val="6D6E71"/>
          <w:spacing w:val="-17"/>
          <w:w w:val="85"/>
        </w:rPr>
        <w:t xml:space="preserve"> </w:t>
      </w:r>
      <w:r>
        <w:rPr>
          <w:color w:val="6D6E71"/>
          <w:w w:val="85"/>
        </w:rPr>
        <w:t>were</w:t>
      </w:r>
      <w:r>
        <w:rPr>
          <w:color w:val="6D6E71"/>
          <w:spacing w:val="-17"/>
          <w:w w:val="85"/>
        </w:rPr>
        <w:t xml:space="preserve"> </w:t>
      </w:r>
      <w:r>
        <w:rPr>
          <w:color w:val="6D6E71"/>
          <w:w w:val="85"/>
        </w:rPr>
        <w:t>seeking</w:t>
      </w:r>
      <w:r>
        <w:rPr>
          <w:color w:val="6D6E71"/>
          <w:spacing w:val="-17"/>
          <w:w w:val="85"/>
        </w:rPr>
        <w:t xml:space="preserve"> </w:t>
      </w:r>
      <w:r>
        <w:rPr>
          <w:color w:val="6D6E71"/>
          <w:w w:val="85"/>
        </w:rPr>
        <w:t>specialized</w:t>
      </w:r>
      <w:r>
        <w:rPr>
          <w:color w:val="6D6E71"/>
          <w:spacing w:val="-17"/>
          <w:w w:val="85"/>
        </w:rPr>
        <w:t xml:space="preserve"> </w:t>
      </w:r>
      <w:r>
        <w:rPr>
          <w:color w:val="6D6E71"/>
          <w:w w:val="85"/>
        </w:rPr>
        <w:t>services</w:t>
      </w:r>
      <w:r>
        <w:rPr>
          <w:color w:val="6D6E71"/>
          <w:spacing w:val="-17"/>
          <w:w w:val="85"/>
        </w:rPr>
        <w:t xml:space="preserve"> </w:t>
      </w:r>
      <w:r>
        <w:rPr>
          <w:color w:val="6D6E71"/>
          <w:w w:val="85"/>
        </w:rPr>
        <w:t>outside</w:t>
      </w:r>
      <w:r>
        <w:rPr>
          <w:color w:val="6D6E71"/>
          <w:spacing w:val="-17"/>
          <w:w w:val="85"/>
        </w:rPr>
        <w:t xml:space="preserve"> </w:t>
      </w:r>
      <w:r>
        <w:rPr>
          <w:color w:val="6D6E71"/>
          <w:w w:val="85"/>
        </w:rPr>
        <w:t>the</w:t>
      </w:r>
      <w:r>
        <w:rPr>
          <w:color w:val="6D6E71"/>
          <w:spacing w:val="-17"/>
          <w:w w:val="85"/>
        </w:rPr>
        <w:t xml:space="preserve"> </w:t>
      </w:r>
      <w:r>
        <w:rPr>
          <w:color w:val="6D6E71"/>
          <w:w w:val="85"/>
        </w:rPr>
        <w:t>camp.</w:t>
      </w:r>
      <w:r>
        <w:rPr>
          <w:color w:val="6D6E71"/>
          <w:spacing w:val="-17"/>
          <w:w w:val="85"/>
        </w:rPr>
        <w:t xml:space="preserve"> </w:t>
      </w:r>
      <w:r>
        <w:rPr>
          <w:color w:val="6D6E71"/>
          <w:w w:val="85"/>
        </w:rPr>
        <w:t>Alternatively,</w:t>
      </w:r>
      <w:r>
        <w:rPr>
          <w:color w:val="6D6E71"/>
          <w:spacing w:val="-17"/>
          <w:w w:val="85"/>
        </w:rPr>
        <w:t xml:space="preserve"> </w:t>
      </w:r>
      <w:r>
        <w:rPr>
          <w:color w:val="6D6E71"/>
          <w:w w:val="85"/>
        </w:rPr>
        <w:t>this</w:t>
      </w:r>
      <w:r>
        <w:rPr>
          <w:color w:val="6D6E71"/>
          <w:spacing w:val="-17"/>
          <w:w w:val="85"/>
        </w:rPr>
        <w:t xml:space="preserve"> </w:t>
      </w:r>
      <w:r>
        <w:rPr>
          <w:color w:val="6D6E71"/>
          <w:w w:val="85"/>
        </w:rPr>
        <w:t>could</w:t>
      </w:r>
      <w:r>
        <w:rPr>
          <w:color w:val="6D6E71"/>
          <w:spacing w:val="-17"/>
          <w:w w:val="85"/>
        </w:rPr>
        <w:t xml:space="preserve"> </w:t>
      </w:r>
      <w:r>
        <w:rPr>
          <w:color w:val="6D6E71"/>
          <w:w w:val="85"/>
        </w:rPr>
        <w:t>refer</w:t>
      </w:r>
      <w:r>
        <w:rPr>
          <w:color w:val="6D6E71"/>
          <w:spacing w:val="-17"/>
          <w:w w:val="85"/>
        </w:rPr>
        <w:t xml:space="preserve"> </w:t>
      </w:r>
      <w:r>
        <w:rPr>
          <w:color w:val="6D6E71"/>
          <w:w w:val="85"/>
        </w:rPr>
        <w:t>to the</w:t>
      </w:r>
      <w:r>
        <w:rPr>
          <w:color w:val="6D6E71"/>
          <w:spacing w:val="-25"/>
          <w:w w:val="85"/>
        </w:rPr>
        <w:t xml:space="preserve"> </w:t>
      </w:r>
      <w:r>
        <w:rPr>
          <w:color w:val="6D6E71"/>
          <w:w w:val="85"/>
        </w:rPr>
        <w:t>available</w:t>
      </w:r>
      <w:r>
        <w:rPr>
          <w:color w:val="6D6E71"/>
          <w:spacing w:val="-25"/>
          <w:w w:val="85"/>
        </w:rPr>
        <w:t xml:space="preserve"> </w:t>
      </w:r>
      <w:r>
        <w:rPr>
          <w:color w:val="6D6E71"/>
          <w:w w:val="85"/>
        </w:rPr>
        <w:t>services</w:t>
      </w:r>
      <w:r>
        <w:rPr>
          <w:color w:val="6D6E71"/>
          <w:spacing w:val="-25"/>
          <w:w w:val="85"/>
        </w:rPr>
        <w:t xml:space="preserve"> </w:t>
      </w:r>
      <w:r>
        <w:rPr>
          <w:color w:val="6D6E71"/>
          <w:w w:val="85"/>
        </w:rPr>
        <w:t>within</w:t>
      </w:r>
      <w:r>
        <w:rPr>
          <w:color w:val="6D6E71"/>
          <w:spacing w:val="-25"/>
          <w:w w:val="85"/>
        </w:rPr>
        <w:t xml:space="preserve"> </w:t>
      </w:r>
      <w:r>
        <w:rPr>
          <w:color w:val="6D6E71"/>
          <w:w w:val="85"/>
        </w:rPr>
        <w:t>the</w:t>
      </w:r>
      <w:r>
        <w:rPr>
          <w:color w:val="6D6E71"/>
          <w:spacing w:val="-25"/>
          <w:w w:val="85"/>
        </w:rPr>
        <w:t xml:space="preserve"> </w:t>
      </w:r>
      <w:r>
        <w:rPr>
          <w:color w:val="6D6E71"/>
          <w:w w:val="85"/>
        </w:rPr>
        <w:t>camp</w:t>
      </w:r>
      <w:r>
        <w:rPr>
          <w:color w:val="6D6E71"/>
          <w:spacing w:val="-25"/>
          <w:w w:val="85"/>
        </w:rPr>
        <w:t xml:space="preserve"> </w:t>
      </w:r>
      <w:r>
        <w:rPr>
          <w:color w:val="6D6E71"/>
          <w:w w:val="85"/>
        </w:rPr>
        <w:t>which</w:t>
      </w:r>
      <w:r>
        <w:rPr>
          <w:color w:val="6D6E71"/>
          <w:spacing w:val="-25"/>
          <w:w w:val="85"/>
        </w:rPr>
        <w:t xml:space="preserve"> </w:t>
      </w:r>
      <w:r>
        <w:rPr>
          <w:color w:val="6D6E71"/>
          <w:w w:val="85"/>
        </w:rPr>
        <w:t>were</w:t>
      </w:r>
      <w:r>
        <w:rPr>
          <w:color w:val="6D6E71"/>
          <w:spacing w:val="-25"/>
          <w:w w:val="85"/>
        </w:rPr>
        <w:t xml:space="preserve"> </w:t>
      </w:r>
      <w:r>
        <w:rPr>
          <w:color w:val="6D6E71"/>
          <w:w w:val="85"/>
        </w:rPr>
        <w:t>howeve</w:t>
      </w:r>
      <w:r>
        <w:rPr>
          <w:color w:val="6D6E71"/>
          <w:w w:val="85"/>
        </w:rPr>
        <w:t>r</w:t>
      </w:r>
      <w:r>
        <w:rPr>
          <w:color w:val="6D6E71"/>
          <w:spacing w:val="-25"/>
          <w:w w:val="85"/>
        </w:rPr>
        <w:t xml:space="preserve"> </w:t>
      </w:r>
      <w:r>
        <w:rPr>
          <w:color w:val="6D6E71"/>
          <w:w w:val="85"/>
        </w:rPr>
        <w:t>perceived</w:t>
      </w:r>
      <w:r>
        <w:rPr>
          <w:color w:val="6D6E71"/>
          <w:spacing w:val="-25"/>
          <w:w w:val="85"/>
        </w:rPr>
        <w:t xml:space="preserve"> </w:t>
      </w:r>
      <w:r>
        <w:rPr>
          <w:color w:val="6D6E71"/>
          <w:w w:val="85"/>
        </w:rPr>
        <w:t>to</w:t>
      </w:r>
      <w:r>
        <w:rPr>
          <w:color w:val="6D6E71"/>
          <w:spacing w:val="-25"/>
          <w:w w:val="85"/>
        </w:rPr>
        <w:t xml:space="preserve"> </w:t>
      </w:r>
      <w:r>
        <w:rPr>
          <w:color w:val="6D6E71"/>
          <w:w w:val="85"/>
        </w:rPr>
        <w:t>be</w:t>
      </w:r>
      <w:r>
        <w:rPr>
          <w:color w:val="6D6E71"/>
          <w:spacing w:val="-25"/>
          <w:w w:val="85"/>
        </w:rPr>
        <w:t xml:space="preserve"> </w:t>
      </w:r>
      <w:r>
        <w:rPr>
          <w:color w:val="6D6E71"/>
          <w:w w:val="85"/>
        </w:rPr>
        <w:t>located</w:t>
      </w:r>
      <w:r>
        <w:rPr>
          <w:color w:val="6D6E71"/>
          <w:spacing w:val="-25"/>
          <w:w w:val="85"/>
        </w:rPr>
        <w:t xml:space="preserve"> </w:t>
      </w:r>
      <w:r>
        <w:rPr>
          <w:color w:val="6D6E71"/>
          <w:w w:val="85"/>
        </w:rPr>
        <w:t>far</w:t>
      </w:r>
      <w:r>
        <w:rPr>
          <w:color w:val="6D6E71"/>
          <w:spacing w:val="-25"/>
          <w:w w:val="85"/>
        </w:rPr>
        <w:t xml:space="preserve"> </w:t>
      </w:r>
      <w:r>
        <w:rPr>
          <w:color w:val="6D6E71"/>
          <w:w w:val="85"/>
        </w:rPr>
        <w:t>away</w:t>
      </w:r>
      <w:r>
        <w:rPr>
          <w:color w:val="6D6E71"/>
          <w:spacing w:val="-25"/>
          <w:w w:val="85"/>
        </w:rPr>
        <w:t xml:space="preserve"> </w:t>
      </w:r>
      <w:r>
        <w:rPr>
          <w:color w:val="6D6E71"/>
          <w:w w:val="85"/>
        </w:rPr>
        <w:t>from</w:t>
      </w:r>
      <w:r>
        <w:rPr>
          <w:color w:val="6D6E71"/>
          <w:spacing w:val="-25"/>
          <w:w w:val="85"/>
        </w:rPr>
        <w:t xml:space="preserve"> </w:t>
      </w:r>
      <w:r>
        <w:rPr>
          <w:color w:val="6D6E71"/>
          <w:w w:val="85"/>
        </w:rPr>
        <w:t>the</w:t>
      </w:r>
      <w:r>
        <w:rPr>
          <w:color w:val="6D6E71"/>
          <w:spacing w:val="-25"/>
          <w:w w:val="85"/>
        </w:rPr>
        <w:t xml:space="preserve"> </w:t>
      </w:r>
      <w:r>
        <w:rPr>
          <w:color w:val="6D6E71"/>
          <w:w w:val="85"/>
        </w:rPr>
        <w:t>caravans,</w:t>
      </w:r>
      <w:r>
        <w:rPr>
          <w:color w:val="6D6E71"/>
          <w:spacing w:val="-25"/>
          <w:w w:val="85"/>
        </w:rPr>
        <w:t xml:space="preserve"> </w:t>
      </w:r>
      <w:r>
        <w:rPr>
          <w:color w:val="6D6E71"/>
          <w:w w:val="85"/>
        </w:rPr>
        <w:t xml:space="preserve">and </w:t>
      </w:r>
      <w:r>
        <w:rPr>
          <w:color w:val="6D6E71"/>
          <w:w w:val="90"/>
        </w:rPr>
        <w:t>were therefore</w:t>
      </w:r>
      <w:r>
        <w:rPr>
          <w:color w:val="6D6E71"/>
          <w:spacing w:val="-19"/>
          <w:w w:val="90"/>
        </w:rPr>
        <w:t xml:space="preserve"> </w:t>
      </w:r>
      <w:r>
        <w:rPr>
          <w:color w:val="6D6E71"/>
          <w:w w:val="90"/>
        </w:rPr>
        <w:t>inaccessible.</w:t>
      </w:r>
    </w:p>
    <w:p w:rsidR="009702CD" w:rsidRDefault="009702CD">
      <w:pPr>
        <w:spacing w:line="230" w:lineRule="auto"/>
        <w:jc w:val="both"/>
        <w:sectPr w:rsidR="009702CD">
          <w:type w:val="continuous"/>
          <w:pgSz w:w="11910" w:h="16840"/>
          <w:pgMar w:top="620" w:right="0" w:bottom="280" w:left="0" w:header="720" w:footer="720" w:gutter="0"/>
          <w:cols w:space="720"/>
        </w:sectPr>
      </w:pPr>
    </w:p>
    <w:p w:rsidR="009702CD" w:rsidRDefault="009702CD">
      <w:pPr>
        <w:pStyle w:val="BodyText"/>
      </w:pPr>
    </w:p>
    <w:p w:rsidR="009702CD" w:rsidRDefault="009702CD">
      <w:pPr>
        <w:pStyle w:val="BodyText"/>
        <w:spacing w:before="7"/>
        <w:rPr>
          <w:sz w:val="17"/>
        </w:rPr>
      </w:pPr>
    </w:p>
    <w:p w:rsidR="009702CD" w:rsidRDefault="00166ADE">
      <w:pPr>
        <w:pStyle w:val="BodyText"/>
        <w:ind w:left="2055" w:right="2069"/>
        <w:jc w:val="center"/>
      </w:pPr>
      <w:r>
        <w:rPr>
          <w:color w:val="0088CE"/>
          <w:w w:val="95"/>
        </w:rPr>
        <w:t xml:space="preserve">Figure 13: </w:t>
      </w:r>
      <w:r>
        <w:rPr>
          <w:color w:val="6D6E71"/>
          <w:w w:val="95"/>
        </w:rPr>
        <w:t>Main Perceived Barriers to Specialized Services, by Location</w:t>
      </w:r>
    </w:p>
    <w:p w:rsidR="009702CD" w:rsidRDefault="00166ADE">
      <w:pPr>
        <w:spacing w:before="21"/>
        <w:ind w:left="2055" w:right="2069"/>
        <w:jc w:val="center"/>
        <w:rPr>
          <w:rFonts w:ascii="Arial"/>
          <w:i/>
          <w:sz w:val="20"/>
        </w:rPr>
      </w:pPr>
      <w:r>
        <w:rPr>
          <w:rFonts w:ascii="Arial"/>
          <w:i/>
          <w:color w:val="6D6E71"/>
          <w:sz w:val="20"/>
        </w:rPr>
        <w:t>Multiple answers</w:t>
      </w:r>
    </w:p>
    <w:p w:rsidR="009702CD" w:rsidRDefault="00166ADE">
      <w:pPr>
        <w:pStyle w:val="BodyText"/>
        <w:spacing w:before="2"/>
        <w:rPr>
          <w:rFonts w:ascii="Arial"/>
          <w:b w:val="0"/>
          <w:i/>
        </w:rPr>
      </w:pPr>
      <w:r>
        <w:pict>
          <v:line id="_x0000_s3192" style="position:absolute;z-index:8848;mso-wrap-distance-left:0;mso-wrap-distance-right:0;mso-position-horizontal-relative:page" from="124.5pt,13.75pt" to="470.5pt,13.75pt" strokecolor="#6d6e71" strokeweight=".1386mm">
            <w10:wrap type="topAndBottom" anchorx="page"/>
          </v:line>
        </w:pict>
      </w:r>
    </w:p>
    <w:p w:rsidR="009702CD" w:rsidRDefault="009702CD">
      <w:pPr>
        <w:pStyle w:val="BodyText"/>
        <w:spacing w:before="1"/>
        <w:rPr>
          <w:rFonts w:ascii="Arial"/>
          <w:b w:val="0"/>
          <w:i/>
          <w:sz w:val="6"/>
        </w:rPr>
      </w:pPr>
    </w:p>
    <w:p w:rsidR="009702CD" w:rsidRDefault="009702CD">
      <w:pPr>
        <w:rPr>
          <w:rFonts w:ascii="Arial"/>
          <w:sz w:val="6"/>
        </w:rPr>
        <w:sectPr w:rsidR="009702CD">
          <w:footerReference w:type="default" r:id="rId238"/>
          <w:pgSz w:w="11910" w:h="16840"/>
          <w:pgMar w:top="1700" w:right="0" w:bottom="280" w:left="0" w:header="720" w:footer="0" w:gutter="0"/>
          <w:cols w:space="720"/>
        </w:sectPr>
      </w:pPr>
    </w:p>
    <w:p w:rsidR="009702CD" w:rsidRDefault="00166ADE">
      <w:pPr>
        <w:spacing w:before="18"/>
        <w:ind w:left="3547"/>
        <w:rPr>
          <w:b/>
          <w:sz w:val="18"/>
        </w:rPr>
      </w:pPr>
      <w:r>
        <w:pict>
          <v:group id="_x0000_s3188" style="position:absolute;left:0;text-align:left;margin-left:283.9pt;margin-top:-2.75pt;width:159.95pt;height:20.4pt;z-index:9400;mso-position-horizontal-relative:page" coordorigin="5678,-55" coordsize="3199,408">
            <v:rect id="_x0000_s3191" style="position:absolute;left:5677;top:180;width:3199;height:173" fillcolor="#0475bc" stroked="f"/>
            <v:rect id="_x0000_s3190" style="position:absolute;left:5677;top:-26;width:174;height:173" fillcolor="#024e73" stroked="f"/>
            <v:shape id="_x0000_s3189" type="#_x0000_t202" style="position:absolute;left:5677;top:-56;width:3199;height:408" filled="f" stroked="f">
              <v:textbox inset="0,0,0,0">
                <w:txbxContent>
                  <w:p w:rsidR="009702CD" w:rsidRDefault="00166ADE">
                    <w:pPr>
                      <w:spacing w:before="11"/>
                      <w:ind w:left="237"/>
                      <w:rPr>
                        <w:rFonts w:ascii="Arial"/>
                        <w:sz w:val="16"/>
                      </w:rPr>
                    </w:pPr>
                    <w:r>
                      <w:rPr>
                        <w:rFonts w:ascii="Arial"/>
                        <w:color w:val="808285"/>
                        <w:w w:val="95"/>
                        <w:sz w:val="16"/>
                      </w:rPr>
                      <w:t>3.9%</w:t>
                    </w:r>
                  </w:p>
                </w:txbxContent>
              </v:textbox>
            </v:shape>
            <w10:wrap anchorx="page"/>
          </v:group>
        </w:pict>
      </w:r>
      <w:r>
        <w:rPr>
          <w:b/>
          <w:color w:val="525456"/>
          <w:w w:val="80"/>
          <w:sz w:val="18"/>
        </w:rPr>
        <w:t>Services too expensive</w:t>
      </w:r>
    </w:p>
    <w:p w:rsidR="009702CD" w:rsidRDefault="00166ADE">
      <w:pPr>
        <w:spacing w:before="163"/>
        <w:ind w:left="3486" w:right="2487"/>
        <w:jc w:val="center"/>
        <w:rPr>
          <w:rFonts w:ascii="Arial"/>
          <w:sz w:val="16"/>
        </w:rPr>
      </w:pPr>
      <w:r>
        <w:br w:type="column"/>
      </w:r>
      <w:r>
        <w:rPr>
          <w:rFonts w:ascii="Arial"/>
          <w:color w:val="808285"/>
          <w:sz w:val="16"/>
        </w:rPr>
        <w:t>72.7%</w:t>
      </w:r>
    </w:p>
    <w:p w:rsidR="009702CD" w:rsidRDefault="009702CD">
      <w:pPr>
        <w:jc w:val="center"/>
        <w:rPr>
          <w:rFonts w:ascii="Arial"/>
          <w:sz w:val="16"/>
        </w:rPr>
        <w:sectPr w:rsidR="009702CD">
          <w:type w:val="continuous"/>
          <w:pgSz w:w="11910" w:h="16840"/>
          <w:pgMar w:top="620" w:right="0" w:bottom="280" w:left="0" w:header="720" w:footer="720" w:gutter="0"/>
          <w:cols w:num="2" w:space="720" w:equalWidth="0">
            <w:col w:w="5402" w:space="40"/>
            <w:col w:w="6468"/>
          </w:cols>
        </w:sectPr>
      </w:pPr>
    </w:p>
    <w:p w:rsidR="009702CD" w:rsidRDefault="009702CD">
      <w:pPr>
        <w:pStyle w:val="BodyText"/>
        <w:spacing w:before="7"/>
        <w:rPr>
          <w:rFonts w:ascii="Arial"/>
          <w:b w:val="0"/>
          <w:sz w:val="7"/>
        </w:rPr>
      </w:pPr>
    </w:p>
    <w:p w:rsidR="009702CD" w:rsidRDefault="00166ADE">
      <w:pPr>
        <w:pStyle w:val="BodyText"/>
        <w:spacing w:after="27" w:line="20" w:lineRule="exact"/>
        <w:ind w:left="2485"/>
        <w:rPr>
          <w:rFonts w:ascii="Arial"/>
          <w:b w:val="0"/>
          <w:sz w:val="2"/>
        </w:rPr>
      </w:pPr>
      <w:r>
        <w:rPr>
          <w:rFonts w:ascii="Arial"/>
          <w:b w:val="0"/>
          <w:sz w:val="2"/>
        </w:rPr>
      </w:r>
      <w:r>
        <w:rPr>
          <w:rFonts w:ascii="Arial"/>
          <w:b w:val="0"/>
          <w:sz w:val="2"/>
        </w:rPr>
        <w:pict>
          <v:group id="_x0000_s3186" style="width:346.05pt;height:.4pt;mso-position-horizontal-relative:char;mso-position-vertical-relative:line" coordsize="6921,8">
            <v:line id="_x0000_s3187" style="position:absolute" from="0,4" to="6921,4" strokecolor="#6d6e71" strokeweight=".1386mm"/>
            <w10:wrap type="none"/>
            <w10:anchorlock/>
          </v:group>
        </w:pict>
      </w:r>
    </w:p>
    <w:p w:rsidR="009702CD" w:rsidRDefault="00166ADE">
      <w:pPr>
        <w:pStyle w:val="BodyText"/>
        <w:ind w:left="2485"/>
        <w:rPr>
          <w:rFonts w:ascii="Arial"/>
          <w:b w:val="0"/>
        </w:rPr>
      </w:pPr>
      <w:r>
        <w:rPr>
          <w:rFonts w:ascii="Arial"/>
          <w:b w:val="0"/>
        </w:rPr>
      </w:r>
      <w:r>
        <w:rPr>
          <w:rFonts w:ascii="Arial"/>
          <w:b w:val="0"/>
        </w:rPr>
        <w:pict>
          <v:group id="_x0000_s3175" style="width:346.05pt;height:68.05pt;mso-position-horizontal-relative:char;mso-position-vertical-relative:line" coordsize="6921,1361">
            <v:rect id="_x0000_s3185" style="position:absolute;left:3188;top:1147;width:1421;height:155" fillcolor="#50c0e7" stroked="f"/>
            <v:rect id="_x0000_s3184" style="position:absolute;left:3188;top:941;width:1294;height:173" fillcolor="#0475bc" stroked="f"/>
            <v:rect id="_x0000_s3183" style="position:absolute;left:3188;top:734;width:405;height:173" fillcolor="#024e73" stroked="f"/>
            <v:rect id="_x0000_s3182" style="position:absolute;left:3188;top:451;width:1132;height:155" fillcolor="#50c0e7" stroked="f"/>
            <v:rect id="_x0000_s3181" style="position:absolute;left:3188;top:244;width:532;height:155" fillcolor="#0475bc" stroked="f"/>
            <v:rect id="_x0000_s3180" style="position:absolute;left:3188;top:38;width:797;height:155" fillcolor="#024e73" stroked="f"/>
            <v:line id="_x0000_s3179" style="position:absolute" from="0,675" to="6921,675" strokecolor="#6d6e71" strokeweight=".1386mm"/>
            <v:line id="_x0000_s3178" style="position:absolute" from="0,1357" to="6921,1357" strokecolor="#6d6e71" strokeweight=".1386mm"/>
            <v:shape id="_x0000_s3177" type="#_x0000_t202" style="position:absolute;left:538;top:84;width:2394;height:1052" filled="f" stroked="f">
              <v:textbox inset="0,0,0,0">
                <w:txbxContent>
                  <w:p w:rsidR="009702CD" w:rsidRDefault="00166ADE">
                    <w:pPr>
                      <w:spacing w:line="219" w:lineRule="exact"/>
                      <w:ind w:left="694"/>
                      <w:rPr>
                        <w:b/>
                        <w:sz w:val="18"/>
                      </w:rPr>
                    </w:pPr>
                    <w:r>
                      <w:rPr>
                        <w:b/>
                        <w:color w:val="525456"/>
                        <w:w w:val="85"/>
                        <w:sz w:val="18"/>
                      </w:rPr>
                      <w:t>Services</w:t>
                    </w:r>
                    <w:r>
                      <w:rPr>
                        <w:b/>
                        <w:color w:val="525456"/>
                        <w:spacing w:val="-34"/>
                        <w:w w:val="85"/>
                        <w:sz w:val="18"/>
                      </w:rPr>
                      <w:t xml:space="preserve"> </w:t>
                    </w:r>
                    <w:r>
                      <w:rPr>
                        <w:b/>
                        <w:color w:val="525456"/>
                        <w:w w:val="85"/>
                        <w:sz w:val="18"/>
                      </w:rPr>
                      <w:t>do</w:t>
                    </w:r>
                    <w:r>
                      <w:rPr>
                        <w:b/>
                        <w:color w:val="525456"/>
                        <w:spacing w:val="-34"/>
                        <w:w w:val="85"/>
                        <w:sz w:val="18"/>
                      </w:rPr>
                      <w:t xml:space="preserve"> </w:t>
                    </w:r>
                    <w:r>
                      <w:rPr>
                        <w:b/>
                        <w:color w:val="525456"/>
                        <w:w w:val="85"/>
                        <w:sz w:val="18"/>
                      </w:rPr>
                      <w:t>not</w:t>
                    </w:r>
                    <w:r>
                      <w:rPr>
                        <w:b/>
                        <w:color w:val="525456"/>
                        <w:spacing w:val="-34"/>
                        <w:w w:val="85"/>
                        <w:sz w:val="18"/>
                      </w:rPr>
                      <w:t xml:space="preserve"> </w:t>
                    </w:r>
                    <w:r>
                      <w:rPr>
                        <w:b/>
                        <w:color w:val="525456"/>
                        <w:w w:val="85"/>
                        <w:sz w:val="18"/>
                      </w:rPr>
                      <w:t>meet</w:t>
                    </w:r>
                  </w:p>
                  <w:p w:rsidR="009702CD" w:rsidRDefault="00166ADE">
                    <w:pPr>
                      <w:spacing w:line="235" w:lineRule="exact"/>
                      <w:rPr>
                        <w:b/>
                        <w:sz w:val="18"/>
                      </w:rPr>
                    </w:pPr>
                    <w:r>
                      <w:rPr>
                        <w:b/>
                        <w:color w:val="525456"/>
                        <w:w w:val="80"/>
                        <w:sz w:val="18"/>
                      </w:rPr>
                      <w:t>my/my family’s speciﬁc needs</w:t>
                    </w:r>
                  </w:p>
                  <w:p w:rsidR="009702CD" w:rsidRDefault="009702CD">
                    <w:pPr>
                      <w:spacing w:before="2"/>
                      <w:rPr>
                        <w:rFonts w:ascii="Arial"/>
                        <w:sz w:val="29"/>
                      </w:rPr>
                    </w:pPr>
                  </w:p>
                  <w:p w:rsidR="009702CD" w:rsidRDefault="00166ADE">
                    <w:pPr>
                      <w:spacing w:before="1"/>
                      <w:ind w:left="614"/>
                      <w:rPr>
                        <w:b/>
                        <w:sz w:val="18"/>
                      </w:rPr>
                    </w:pPr>
                    <w:r>
                      <w:rPr>
                        <w:b/>
                        <w:color w:val="525456"/>
                        <w:w w:val="80"/>
                        <w:sz w:val="18"/>
                      </w:rPr>
                      <w:t>Services not available</w:t>
                    </w:r>
                  </w:p>
                </w:txbxContent>
              </v:textbox>
            </v:shape>
            <v:shape id="_x0000_s3176" type="#_x0000_t202" style="position:absolute;left:3668;width:1445;height:1328" filled="f" stroked="f">
              <v:textbox inset="0,0,0,0">
                <w:txbxContent>
                  <w:p w:rsidR="009702CD" w:rsidRDefault="00166ADE">
                    <w:pPr>
                      <w:spacing w:before="11"/>
                      <w:ind w:left="385"/>
                      <w:rPr>
                        <w:rFonts w:ascii="Arial"/>
                        <w:sz w:val="16"/>
                      </w:rPr>
                    </w:pPr>
                    <w:r>
                      <w:rPr>
                        <w:rFonts w:ascii="Arial"/>
                        <w:color w:val="808285"/>
                        <w:sz w:val="16"/>
                      </w:rPr>
                      <w:t>18.2%</w:t>
                    </w:r>
                  </w:p>
                  <w:p w:rsidR="009702CD" w:rsidRDefault="00166ADE">
                    <w:pPr>
                      <w:spacing w:before="23"/>
                      <w:ind w:left="106"/>
                      <w:rPr>
                        <w:rFonts w:ascii="Arial"/>
                        <w:sz w:val="16"/>
                      </w:rPr>
                    </w:pPr>
                    <w:r>
                      <w:rPr>
                        <w:rFonts w:ascii="Arial"/>
                        <w:color w:val="808285"/>
                        <w:sz w:val="16"/>
                      </w:rPr>
                      <w:t>12.0%</w:t>
                    </w:r>
                  </w:p>
                  <w:p w:rsidR="009702CD" w:rsidRDefault="00166ADE">
                    <w:pPr>
                      <w:spacing w:before="22"/>
                      <w:ind w:left="692"/>
                      <w:rPr>
                        <w:rFonts w:ascii="Arial"/>
                        <w:sz w:val="16"/>
                      </w:rPr>
                    </w:pPr>
                    <w:r>
                      <w:rPr>
                        <w:rFonts w:ascii="Arial"/>
                        <w:color w:val="808285"/>
                        <w:sz w:val="16"/>
                      </w:rPr>
                      <w:t>25.8%</w:t>
                    </w:r>
                  </w:p>
                  <w:p w:rsidR="009702CD" w:rsidRDefault="00166ADE">
                    <w:pPr>
                      <w:spacing w:before="109"/>
                      <w:rPr>
                        <w:rFonts w:ascii="Arial"/>
                        <w:sz w:val="16"/>
                      </w:rPr>
                    </w:pPr>
                    <w:r>
                      <w:rPr>
                        <w:rFonts w:ascii="Arial"/>
                        <w:color w:val="808285"/>
                        <w:sz w:val="16"/>
                      </w:rPr>
                      <w:t>9.1%</w:t>
                    </w:r>
                  </w:p>
                  <w:p w:rsidR="009702CD" w:rsidRDefault="00166ADE">
                    <w:pPr>
                      <w:spacing w:before="22"/>
                      <w:ind w:left="874"/>
                      <w:rPr>
                        <w:rFonts w:ascii="Arial"/>
                        <w:sz w:val="16"/>
                      </w:rPr>
                    </w:pPr>
                    <w:r>
                      <w:rPr>
                        <w:rFonts w:ascii="Arial"/>
                        <w:color w:val="808285"/>
                        <w:sz w:val="16"/>
                      </w:rPr>
                      <w:t>29.3%</w:t>
                    </w:r>
                  </w:p>
                  <w:p w:rsidR="009702CD" w:rsidRDefault="00166ADE">
                    <w:pPr>
                      <w:spacing w:before="14"/>
                      <w:ind w:right="18"/>
                      <w:jc w:val="right"/>
                      <w:rPr>
                        <w:rFonts w:ascii="Arial"/>
                        <w:sz w:val="16"/>
                      </w:rPr>
                    </w:pPr>
                    <w:r>
                      <w:rPr>
                        <w:rFonts w:ascii="Arial"/>
                        <w:color w:val="808285"/>
                        <w:w w:val="90"/>
                        <w:sz w:val="16"/>
                      </w:rPr>
                      <w:t>32.3%</w:t>
                    </w:r>
                  </w:p>
                </w:txbxContent>
              </v:textbox>
            </v:shape>
            <w10:wrap type="none"/>
            <w10:anchorlock/>
          </v:group>
        </w:pict>
      </w:r>
    </w:p>
    <w:p w:rsidR="009702CD" w:rsidRDefault="009702CD">
      <w:pPr>
        <w:rPr>
          <w:rFonts w:ascii="Arial"/>
        </w:rPr>
        <w:sectPr w:rsidR="009702CD">
          <w:type w:val="continuous"/>
          <w:pgSz w:w="11910" w:h="16840"/>
          <w:pgMar w:top="620" w:right="0" w:bottom="280" w:left="0" w:header="720" w:footer="720" w:gutter="0"/>
          <w:cols w:space="720"/>
        </w:sectPr>
      </w:pPr>
    </w:p>
    <w:p w:rsidR="009702CD" w:rsidRDefault="00166ADE">
      <w:pPr>
        <w:spacing w:before="90" w:line="204" w:lineRule="auto"/>
        <w:ind w:left="2960" w:firstLine="754"/>
        <w:jc w:val="right"/>
        <w:rPr>
          <w:b/>
          <w:sz w:val="18"/>
        </w:rPr>
      </w:pPr>
      <w:r>
        <w:rPr>
          <w:b/>
          <w:color w:val="525456"/>
          <w:w w:val="85"/>
          <w:sz w:val="18"/>
        </w:rPr>
        <w:t>Services far away &amp;</w:t>
      </w:r>
      <w:r>
        <w:rPr>
          <w:b/>
          <w:color w:val="525456"/>
          <w:w w:val="74"/>
          <w:sz w:val="18"/>
        </w:rPr>
        <w:t xml:space="preserve"> </w:t>
      </w:r>
      <w:r>
        <w:rPr>
          <w:b/>
          <w:color w:val="525456"/>
          <w:w w:val="80"/>
          <w:sz w:val="18"/>
        </w:rPr>
        <w:t>transportation  too expensive</w:t>
      </w:r>
    </w:p>
    <w:p w:rsidR="009702CD" w:rsidRDefault="009702CD">
      <w:pPr>
        <w:pStyle w:val="BodyText"/>
        <w:spacing w:before="9"/>
        <w:rPr>
          <w:sz w:val="18"/>
        </w:rPr>
      </w:pPr>
    </w:p>
    <w:p w:rsidR="009702CD" w:rsidRDefault="00166ADE">
      <w:pPr>
        <w:spacing w:line="138" w:lineRule="exact"/>
        <w:jc w:val="right"/>
        <w:rPr>
          <w:b/>
          <w:sz w:val="18"/>
        </w:rPr>
      </w:pPr>
      <w:r>
        <w:pict>
          <v:group id="_x0000_s3170" style="position:absolute;left:0;text-align:left;margin-left:124.5pt;margin-top:-1.5pt;width:262pt;height:31.5pt;z-index:-410344;mso-position-horizontal-relative:page" coordorigin="2490,-30" coordsize="5240,630">
            <v:rect id="_x0000_s3174" style="position:absolute;left:5677;top:382;width:428;height:155" fillcolor="#50c0e7" stroked="f"/>
            <v:rect id="_x0000_s3173" style="position:absolute;left:5677;top:176;width:462;height:155" fillcolor="#0475bc" stroked="f"/>
            <v:rect id="_x0000_s3172" style="position:absolute;left:5677;top:-31;width:797;height:155" fillcolor="#024e73" stroked="f"/>
            <v:line id="_x0000_s3171" style="position:absolute" from="2490,596" to="7729,596" strokecolor="#6d6e71" strokeweight=".4pt"/>
            <w10:wrap anchorx="page"/>
          </v:group>
        </w:pict>
      </w:r>
      <w:r>
        <w:rPr>
          <w:b/>
          <w:color w:val="525456"/>
          <w:w w:val="85"/>
          <w:sz w:val="18"/>
        </w:rPr>
        <w:t>Services far away &amp;</w:t>
      </w:r>
    </w:p>
    <w:p w:rsidR="009702CD" w:rsidRDefault="00166ADE">
      <w:pPr>
        <w:pStyle w:val="BodyText"/>
        <w:spacing w:before="13"/>
        <w:rPr>
          <w:sz w:val="14"/>
        </w:rPr>
      </w:pPr>
      <w:r>
        <w:rPr>
          <w:b w:val="0"/>
        </w:rPr>
        <w:br w:type="column"/>
      </w:r>
    </w:p>
    <w:p w:rsidR="009702CD" w:rsidRDefault="00166ADE">
      <w:pPr>
        <w:jc w:val="right"/>
        <w:rPr>
          <w:rFonts w:ascii="Arial"/>
          <w:sz w:val="16"/>
        </w:rPr>
      </w:pPr>
      <w:r>
        <w:rPr>
          <w:rFonts w:ascii="Arial"/>
          <w:color w:val="808285"/>
          <w:w w:val="90"/>
          <w:sz w:val="16"/>
        </w:rPr>
        <w:t>26.9%</w:t>
      </w:r>
    </w:p>
    <w:p w:rsidR="009702CD" w:rsidRDefault="00166ADE">
      <w:pPr>
        <w:spacing w:before="23"/>
        <w:ind w:left="497"/>
        <w:rPr>
          <w:rFonts w:ascii="Arial"/>
          <w:sz w:val="16"/>
        </w:rPr>
      </w:pPr>
      <w:r>
        <w:rPr>
          <w:rFonts w:ascii="Arial"/>
          <w:color w:val="808285"/>
          <w:w w:val="95"/>
          <w:sz w:val="16"/>
        </w:rPr>
        <w:t>3.2%</w:t>
      </w:r>
    </w:p>
    <w:p w:rsidR="009702CD" w:rsidRDefault="00166ADE">
      <w:pPr>
        <w:spacing w:before="128"/>
        <w:ind w:left="1102"/>
        <w:rPr>
          <w:rFonts w:ascii="Arial"/>
          <w:sz w:val="16"/>
        </w:rPr>
      </w:pPr>
      <w:r>
        <w:rPr>
          <w:rFonts w:ascii="Arial"/>
          <w:color w:val="808285"/>
          <w:sz w:val="16"/>
        </w:rPr>
        <w:t>18.2%</w:t>
      </w:r>
    </w:p>
    <w:p w:rsidR="009702CD" w:rsidRDefault="00166ADE">
      <w:pPr>
        <w:spacing w:before="13"/>
        <w:ind w:left="1008"/>
        <w:rPr>
          <w:rFonts w:ascii="Arial"/>
          <w:sz w:val="16"/>
        </w:rPr>
      </w:pPr>
      <w:r>
        <w:br w:type="column"/>
      </w:r>
      <w:r>
        <w:rPr>
          <w:rFonts w:ascii="Arial"/>
          <w:color w:val="808285"/>
          <w:sz w:val="16"/>
        </w:rPr>
        <w:t>59.7%</w:t>
      </w:r>
    </w:p>
    <w:p w:rsidR="009702CD" w:rsidRDefault="009702CD">
      <w:pPr>
        <w:rPr>
          <w:rFonts w:ascii="Arial"/>
          <w:sz w:val="16"/>
        </w:rPr>
        <w:sectPr w:rsidR="009702CD">
          <w:type w:val="continuous"/>
          <w:pgSz w:w="11910" w:h="16840"/>
          <w:pgMar w:top="620" w:right="0" w:bottom="280" w:left="0" w:header="720" w:footer="720" w:gutter="0"/>
          <w:cols w:num="3" w:space="720" w:equalWidth="0">
            <w:col w:w="5402" w:space="40"/>
            <w:col w:w="1911" w:space="39"/>
            <w:col w:w="4518"/>
          </w:cols>
        </w:sectPr>
      </w:pPr>
    </w:p>
    <w:p w:rsidR="009702CD" w:rsidRDefault="00166ADE">
      <w:pPr>
        <w:spacing w:before="78"/>
        <w:ind w:left="3132"/>
        <w:rPr>
          <w:b/>
          <w:sz w:val="18"/>
        </w:rPr>
      </w:pPr>
      <w:r>
        <w:rPr>
          <w:b/>
          <w:color w:val="525456"/>
          <w:w w:val="80"/>
          <w:sz w:val="18"/>
        </w:rPr>
        <w:t>transportation  not available</w:t>
      </w:r>
    </w:p>
    <w:p w:rsidR="009702CD" w:rsidRDefault="009702CD">
      <w:pPr>
        <w:pStyle w:val="BodyText"/>
        <w:spacing w:before="2"/>
        <w:rPr>
          <w:sz w:val="19"/>
        </w:rPr>
      </w:pPr>
    </w:p>
    <w:p w:rsidR="009702CD" w:rsidRDefault="00166ADE">
      <w:pPr>
        <w:spacing w:line="204" w:lineRule="auto"/>
        <w:ind w:left="2846" w:firstLine="1127"/>
        <w:jc w:val="right"/>
        <w:rPr>
          <w:b/>
          <w:sz w:val="18"/>
        </w:rPr>
      </w:pPr>
      <w:r>
        <w:rPr>
          <w:b/>
          <w:color w:val="525456"/>
          <w:w w:val="80"/>
          <w:sz w:val="18"/>
        </w:rPr>
        <w:t>Services far away</w:t>
      </w:r>
      <w:r>
        <w:rPr>
          <w:b/>
          <w:color w:val="525456"/>
          <w:w w:val="83"/>
          <w:sz w:val="18"/>
        </w:rPr>
        <w:t xml:space="preserve"> </w:t>
      </w:r>
      <w:r>
        <w:rPr>
          <w:b/>
          <w:color w:val="525456"/>
          <w:w w:val="80"/>
          <w:sz w:val="18"/>
        </w:rPr>
        <w:t>&amp; transportation not accessible</w:t>
      </w:r>
    </w:p>
    <w:p w:rsidR="009702CD" w:rsidRDefault="009702CD">
      <w:pPr>
        <w:pStyle w:val="BodyText"/>
        <w:spacing w:before="12"/>
        <w:rPr>
          <w:sz w:val="21"/>
        </w:rPr>
      </w:pPr>
    </w:p>
    <w:p w:rsidR="009702CD" w:rsidRDefault="00166ADE">
      <w:pPr>
        <w:spacing w:line="204" w:lineRule="auto"/>
        <w:ind w:left="3872" w:right="17" w:hanging="336"/>
        <w:jc w:val="right"/>
        <w:rPr>
          <w:b/>
          <w:sz w:val="18"/>
        </w:rPr>
      </w:pPr>
      <w:r>
        <w:rPr>
          <w:b/>
          <w:color w:val="525456"/>
          <w:w w:val="80"/>
          <w:sz w:val="18"/>
        </w:rPr>
        <w:t>Services in places that</w:t>
      </w:r>
      <w:r>
        <w:rPr>
          <w:b/>
          <w:color w:val="525456"/>
          <w:w w:val="78"/>
          <w:sz w:val="18"/>
        </w:rPr>
        <w:t xml:space="preserve"> </w:t>
      </w:r>
      <w:r>
        <w:rPr>
          <w:b/>
          <w:color w:val="525456"/>
          <w:w w:val="80"/>
          <w:sz w:val="18"/>
        </w:rPr>
        <w:t>are not accessible</w:t>
      </w:r>
    </w:p>
    <w:p w:rsidR="009702CD" w:rsidRDefault="009702CD">
      <w:pPr>
        <w:pStyle w:val="BodyText"/>
        <w:spacing w:before="4"/>
        <w:rPr>
          <w:sz w:val="21"/>
        </w:rPr>
      </w:pPr>
    </w:p>
    <w:p w:rsidR="009702CD" w:rsidRDefault="00166ADE">
      <w:pPr>
        <w:spacing w:before="1"/>
        <w:ind w:left="3326" w:hanging="627"/>
        <w:rPr>
          <w:b/>
          <w:sz w:val="18"/>
        </w:rPr>
      </w:pPr>
      <w:r>
        <w:rPr>
          <w:b/>
          <w:color w:val="525456"/>
          <w:w w:val="85"/>
          <w:sz w:val="18"/>
        </w:rPr>
        <w:t>Safety</w:t>
      </w:r>
      <w:r>
        <w:rPr>
          <w:b/>
          <w:color w:val="525456"/>
          <w:spacing w:val="-14"/>
          <w:w w:val="85"/>
          <w:sz w:val="18"/>
        </w:rPr>
        <w:t xml:space="preserve"> </w:t>
      </w:r>
      <w:r>
        <w:rPr>
          <w:b/>
          <w:color w:val="525456"/>
          <w:w w:val="85"/>
          <w:sz w:val="18"/>
        </w:rPr>
        <w:t>fear</w:t>
      </w:r>
      <w:r>
        <w:rPr>
          <w:b/>
          <w:color w:val="525456"/>
          <w:spacing w:val="-26"/>
          <w:w w:val="85"/>
          <w:sz w:val="18"/>
        </w:rPr>
        <w:t xml:space="preserve"> </w:t>
      </w:r>
      <w:r>
        <w:rPr>
          <w:b/>
          <w:color w:val="525456"/>
          <w:spacing w:val="1"/>
          <w:w w:val="85"/>
          <w:sz w:val="18"/>
        </w:rPr>
        <w:t>outside</w:t>
      </w:r>
      <w:r>
        <w:rPr>
          <w:b/>
          <w:color w:val="525456"/>
          <w:spacing w:val="-30"/>
          <w:w w:val="85"/>
          <w:sz w:val="18"/>
        </w:rPr>
        <w:t xml:space="preserve"> </w:t>
      </w:r>
      <w:r>
        <w:rPr>
          <w:b/>
          <w:color w:val="525456"/>
          <w:spacing w:val="5"/>
          <w:w w:val="85"/>
          <w:sz w:val="18"/>
        </w:rPr>
        <w:t>home</w:t>
      </w:r>
      <w:r>
        <w:rPr>
          <w:b/>
          <w:color w:val="525456"/>
          <w:spacing w:val="-18"/>
          <w:w w:val="85"/>
          <w:sz w:val="18"/>
        </w:rPr>
        <w:t xml:space="preserve"> </w:t>
      </w:r>
      <w:r>
        <w:rPr>
          <w:b/>
          <w:color w:val="525456"/>
          <w:w w:val="85"/>
          <w:sz w:val="18"/>
        </w:rPr>
        <w:t>(injury)</w:t>
      </w:r>
    </w:p>
    <w:p w:rsidR="009702CD" w:rsidRDefault="009702CD">
      <w:pPr>
        <w:pStyle w:val="BodyText"/>
        <w:spacing w:before="10"/>
        <w:rPr>
          <w:sz w:val="19"/>
        </w:rPr>
      </w:pPr>
    </w:p>
    <w:p w:rsidR="009702CD" w:rsidRDefault="00166ADE">
      <w:pPr>
        <w:spacing w:line="204" w:lineRule="auto"/>
        <w:ind w:left="2890" w:firstLine="380"/>
        <w:jc w:val="right"/>
        <w:rPr>
          <w:b/>
          <w:sz w:val="18"/>
        </w:rPr>
      </w:pPr>
      <w:r>
        <w:pict>
          <v:group id="_x0000_s3164" style="position:absolute;left:0;text-align:left;margin-left:283.9pt;margin-top:28pt;width:92.4pt;height:30.35pt;z-index:9136;mso-position-horizontal-relative:page" coordorigin="5678,560" coordsize="1848,607">
            <v:rect id="_x0000_s3169" style="position:absolute;left:5677;top:1010;width:1848;height:155" fillcolor="#50c0e7" stroked="f"/>
            <v:rect id="_x0000_s3168" style="position:absolute;left:5677;top:804;width:878;height:155" fillcolor="#0475bc" stroked="f"/>
            <v:rect id="_x0000_s3167" style="position:absolute;left:5677;top:597;width:405;height:155" fillcolor="#024e73" stroked="f"/>
            <v:shape id="_x0000_s3166" type="#_x0000_t202" style="position:absolute;left:6157;top:559;width:354;height:219" filled="f" stroked="f">
              <v:textbox inset="0,0,0,0">
                <w:txbxContent>
                  <w:p w:rsidR="009702CD" w:rsidRDefault="00166ADE">
                    <w:pPr>
                      <w:spacing w:before="11"/>
                      <w:rPr>
                        <w:rFonts w:ascii="Arial"/>
                        <w:sz w:val="16"/>
                      </w:rPr>
                    </w:pPr>
                    <w:r>
                      <w:rPr>
                        <w:rFonts w:ascii="Arial"/>
                        <w:color w:val="808285"/>
                        <w:w w:val="95"/>
                        <w:sz w:val="16"/>
                      </w:rPr>
                      <w:t>9.1%</w:t>
                    </w:r>
                  </w:p>
                </w:txbxContent>
              </v:textbox>
            </v:shape>
            <v:shape id="_x0000_s3165" type="#_x0000_t202" style="position:absolute;left:6615;top:766;width:442;height:219" filled="f" stroked="f">
              <v:textbox inset="0,0,0,0">
                <w:txbxContent>
                  <w:p w:rsidR="009702CD" w:rsidRDefault="00166ADE">
                    <w:pPr>
                      <w:spacing w:before="11"/>
                      <w:rPr>
                        <w:rFonts w:ascii="Arial"/>
                        <w:sz w:val="16"/>
                      </w:rPr>
                    </w:pPr>
                    <w:r>
                      <w:rPr>
                        <w:rFonts w:ascii="Arial"/>
                        <w:color w:val="808285"/>
                        <w:w w:val="95"/>
                        <w:sz w:val="16"/>
                      </w:rPr>
                      <w:t>19.8%</w:t>
                    </w:r>
                  </w:p>
                </w:txbxContent>
              </v:textbox>
            </v:shape>
            <w10:wrap anchorx="page"/>
          </v:group>
        </w:pict>
      </w:r>
      <w:r>
        <w:rPr>
          <w:b/>
          <w:color w:val="525456"/>
          <w:w w:val="85"/>
          <w:sz w:val="18"/>
        </w:rPr>
        <w:t>Safety fear outside home</w:t>
      </w:r>
      <w:r>
        <w:rPr>
          <w:b/>
          <w:color w:val="525456"/>
          <w:w w:val="77"/>
          <w:sz w:val="18"/>
        </w:rPr>
        <w:t xml:space="preserve"> </w:t>
      </w:r>
      <w:r>
        <w:rPr>
          <w:b/>
          <w:color w:val="525456"/>
          <w:w w:val="80"/>
          <w:sz w:val="18"/>
        </w:rPr>
        <w:t>(attack , harassment, arrested)</w:t>
      </w:r>
    </w:p>
    <w:p w:rsidR="009702CD" w:rsidRDefault="00166ADE">
      <w:pPr>
        <w:spacing w:before="12"/>
        <w:ind w:left="748"/>
        <w:rPr>
          <w:rFonts w:ascii="Arial"/>
          <w:sz w:val="16"/>
        </w:rPr>
      </w:pPr>
      <w:r>
        <w:br w:type="column"/>
      </w:r>
      <w:r>
        <w:rPr>
          <w:rFonts w:ascii="Arial"/>
          <w:color w:val="808285"/>
          <w:sz w:val="16"/>
        </w:rPr>
        <w:t>10.3%</w:t>
      </w:r>
    </w:p>
    <w:p w:rsidR="009702CD" w:rsidRDefault="00166ADE">
      <w:pPr>
        <w:spacing w:before="20"/>
        <w:ind w:left="716"/>
        <w:rPr>
          <w:rFonts w:ascii="Arial"/>
          <w:sz w:val="16"/>
        </w:rPr>
      </w:pPr>
      <w:r>
        <w:pict>
          <v:group id="_x0000_s3159" style="position:absolute;left:0;text-align:left;margin-left:126.05pt;margin-top:-53.95pt;width:346.05pt;height:31.75pt;z-index:-410320;mso-position-horizontal-relative:page" coordorigin="2521,-1079" coordsize="6921,635">
            <v:rect id="_x0000_s3163" style="position:absolute;left:5677;top:-684;width:139;height:173" fillcolor="#50c0e7" stroked="f"/>
            <v:rect id="_x0000_s3162" style="position:absolute;left:5677;top:-890;width:1178;height:173" fillcolor="#0475bc" stroked="f"/>
            <v:rect id="_x0000_s3161" style="position:absolute;left:5677;top:-1079;width:2633;height:155" fillcolor="#024e73" stroked="f"/>
            <v:line id="_x0000_s3160" style="position:absolute" from="2521,-448" to="9442,-448" strokecolor="#6d6e71" strokeweight=".1386mm"/>
            <w10:wrap anchorx="page"/>
          </v:group>
        </w:pict>
      </w:r>
      <w:r>
        <w:rPr>
          <w:rFonts w:ascii="Arial"/>
          <w:color w:val="808285"/>
          <w:w w:val="95"/>
          <w:sz w:val="16"/>
        </w:rPr>
        <w:t>9.7%</w:t>
      </w:r>
    </w:p>
    <w:p w:rsidR="009702CD" w:rsidRDefault="00166ADE">
      <w:pPr>
        <w:spacing w:before="116"/>
        <w:ind w:left="322" w:right="215"/>
        <w:jc w:val="center"/>
        <w:rPr>
          <w:rFonts w:ascii="Arial"/>
          <w:sz w:val="16"/>
        </w:rPr>
      </w:pPr>
      <w:r>
        <w:pict>
          <v:group id="_x0000_s3155" style="position:absolute;left:0;text-align:left;margin-left:283.9pt;margin-top:6.7pt;width:25.45pt;height:29.25pt;z-index:-410368;mso-position-horizontal-relative:page" coordorigin="5678,134" coordsize="509,585">
            <v:rect id="_x0000_s3158" style="position:absolute;left:5677;top:546;width:139;height:173" fillcolor="#50c0e7" stroked="f"/>
            <v:rect id="_x0000_s3157" style="position:absolute;left:5677;top:340;width:509;height:173" fillcolor="#0475bc" stroked="f"/>
            <v:rect id="_x0000_s3156" style="position:absolute;left:5677;top:133;width:174;height:173" fillcolor="#024e73" stroked="f"/>
            <w10:wrap anchorx="page"/>
          </v:group>
        </w:pict>
      </w:r>
      <w:r>
        <w:rPr>
          <w:rFonts w:ascii="Arial"/>
          <w:color w:val="808285"/>
          <w:w w:val="95"/>
          <w:sz w:val="16"/>
        </w:rPr>
        <w:t>3.9%</w:t>
      </w:r>
    </w:p>
    <w:p w:rsidR="009702CD" w:rsidRDefault="00166ADE">
      <w:pPr>
        <w:spacing w:before="22"/>
        <w:ind w:left="823"/>
        <w:rPr>
          <w:rFonts w:ascii="Arial"/>
          <w:sz w:val="16"/>
        </w:rPr>
      </w:pPr>
      <w:r>
        <w:rPr>
          <w:rFonts w:ascii="Arial"/>
          <w:color w:val="808285"/>
          <w:w w:val="90"/>
          <w:sz w:val="16"/>
        </w:rPr>
        <w:t>11.6%</w:t>
      </w:r>
    </w:p>
    <w:p w:rsidR="009702CD" w:rsidRDefault="00166ADE">
      <w:pPr>
        <w:spacing w:before="23"/>
        <w:ind w:left="322" w:right="337"/>
        <w:jc w:val="center"/>
        <w:rPr>
          <w:rFonts w:ascii="Arial"/>
          <w:sz w:val="16"/>
        </w:rPr>
      </w:pPr>
      <w:r>
        <w:rPr>
          <w:rFonts w:ascii="Arial"/>
          <w:color w:val="808285"/>
          <w:w w:val="95"/>
          <w:sz w:val="16"/>
        </w:rPr>
        <w:t>3.2%</w:t>
      </w:r>
    </w:p>
    <w:p w:rsidR="009702CD" w:rsidRDefault="00166ADE">
      <w:pPr>
        <w:spacing w:before="140"/>
        <w:ind w:left="297" w:right="375"/>
        <w:jc w:val="center"/>
        <w:rPr>
          <w:rFonts w:ascii="Arial"/>
          <w:sz w:val="16"/>
        </w:rPr>
      </w:pPr>
      <w:r>
        <w:pict>
          <v:group id="_x0000_s3151" style="position:absolute;left:0;text-align:left;margin-left:283.9pt;margin-top:8.45pt;width:14.45pt;height:28.4pt;z-index:-410392;mso-position-horizontal-relative:page" coordorigin="5678,169" coordsize="289,568">
            <v:rect id="_x0000_s3154" style="position:absolute;left:5677;top:581;width:139;height:155" fillcolor="#50c0e7" stroked="f"/>
            <v:rect id="_x0000_s3153" style="position:absolute;left:5677;top:375;width:289;height:155" fillcolor="#0475bc" stroked="f"/>
            <v:line id="_x0000_s3152" style="position:absolute" from="5736,169" to="5736,323" strokecolor="#024e73" strokeweight="2.03658mm"/>
            <w10:wrap anchorx="page"/>
          </v:group>
        </w:pict>
      </w:r>
      <w:r>
        <w:pict>
          <v:line id="_x0000_s3150" style="position:absolute;left:0;text-align:left;z-index:9424;mso-position-horizontal-relative:page" from="124.5pt,4.45pt" to="386.45pt,4.45pt" strokecolor="#6d6e71" strokeweight=".4pt">
            <w10:wrap anchorx="page"/>
          </v:line>
        </w:pict>
      </w:r>
      <w:r>
        <w:rPr>
          <w:rFonts w:ascii="Arial"/>
          <w:color w:val="808285"/>
          <w:w w:val="95"/>
          <w:sz w:val="16"/>
        </w:rPr>
        <w:t>2.6%</w:t>
      </w:r>
    </w:p>
    <w:p w:rsidR="009702CD" w:rsidRDefault="00166ADE">
      <w:pPr>
        <w:spacing w:before="25"/>
        <w:ind w:left="601"/>
        <w:rPr>
          <w:rFonts w:ascii="Arial"/>
          <w:sz w:val="16"/>
        </w:rPr>
      </w:pPr>
      <w:r>
        <w:rPr>
          <w:rFonts w:ascii="Arial"/>
          <w:color w:val="808285"/>
          <w:w w:val="95"/>
          <w:sz w:val="16"/>
        </w:rPr>
        <w:t>6.6%</w:t>
      </w:r>
    </w:p>
    <w:p w:rsidR="009702CD" w:rsidRDefault="00166ADE">
      <w:pPr>
        <w:spacing w:before="22"/>
        <w:ind w:left="322" w:right="351"/>
        <w:jc w:val="center"/>
        <w:rPr>
          <w:rFonts w:ascii="Arial"/>
          <w:sz w:val="16"/>
        </w:rPr>
      </w:pPr>
      <w:r>
        <w:pict>
          <v:line id="_x0000_s3149" style="position:absolute;left:0;text-align:left;z-index:9448;mso-position-horizontal-relative:page" from="124.5pt,14.3pt" to="386.45pt,14.3pt" strokecolor="#6d6e71" strokeweight=".4pt">
            <w10:wrap anchorx="page"/>
          </v:line>
        </w:pict>
      </w:r>
      <w:r>
        <w:rPr>
          <w:rFonts w:ascii="Arial"/>
          <w:color w:val="808285"/>
          <w:w w:val="95"/>
          <w:sz w:val="16"/>
        </w:rPr>
        <w:t>3.2%</w:t>
      </w:r>
    </w:p>
    <w:p w:rsidR="009702CD" w:rsidRDefault="00166ADE">
      <w:pPr>
        <w:spacing w:before="161"/>
        <w:ind w:left="601"/>
        <w:rPr>
          <w:rFonts w:ascii="Arial"/>
          <w:sz w:val="16"/>
        </w:rPr>
      </w:pPr>
      <w:r>
        <w:pict>
          <v:group id="_x0000_s3146" style="position:absolute;left:0;text-align:left;margin-left:283.9pt;margin-top:8.95pt;width:14.45pt;height:18.95pt;z-index:-410200;mso-position-horizontal-relative:page" coordorigin="5678,179" coordsize="289,379">
            <v:line id="_x0000_s3148" style="position:absolute" from="5707,385" to="5707,557" strokecolor="#0475bc" strokeweight="1.0185mm"/>
            <v:rect id="_x0000_s3147" style="position:absolute;left:5677;top:178;width:289;height:173" fillcolor="#024e73" stroked="f"/>
            <w10:wrap anchorx="page"/>
          </v:group>
        </w:pict>
      </w:r>
      <w:r>
        <w:rPr>
          <w:rFonts w:ascii="Arial"/>
          <w:color w:val="808285"/>
          <w:w w:val="95"/>
          <w:sz w:val="16"/>
        </w:rPr>
        <w:t>6.5%</w:t>
      </w:r>
    </w:p>
    <w:p w:rsidR="009702CD" w:rsidRDefault="00166ADE">
      <w:pPr>
        <w:spacing w:before="22"/>
        <w:ind w:left="161" w:right="375"/>
        <w:jc w:val="center"/>
        <w:rPr>
          <w:rFonts w:ascii="Arial"/>
          <w:sz w:val="16"/>
        </w:rPr>
      </w:pPr>
      <w:r>
        <w:pict>
          <v:line id="_x0000_s3145" style="position:absolute;left:0;text-align:left;z-index:9472;mso-position-horizontal-relative:page" from="124.5pt,17.1pt" to="386.45pt,17.1pt" strokecolor="#6d6e71" strokeweight=".4pt">
            <w10:wrap anchorx="page"/>
          </v:line>
        </w:pict>
      </w:r>
      <w:r>
        <w:rPr>
          <w:rFonts w:ascii="Arial"/>
          <w:color w:val="808285"/>
          <w:w w:val="95"/>
          <w:sz w:val="16"/>
        </w:rPr>
        <w:t>1.2%</w:t>
      </w:r>
    </w:p>
    <w:p w:rsidR="009702CD" w:rsidRDefault="009702CD">
      <w:pPr>
        <w:pStyle w:val="BodyText"/>
        <w:spacing w:before="1"/>
        <w:rPr>
          <w:rFonts w:ascii="Arial"/>
          <w:b w:val="0"/>
          <w:sz w:val="28"/>
        </w:rPr>
      </w:pPr>
    </w:p>
    <w:p w:rsidR="009702CD" w:rsidRDefault="00166ADE">
      <w:pPr>
        <w:ind w:left="322" w:right="337"/>
        <w:jc w:val="center"/>
        <w:rPr>
          <w:rFonts w:ascii="Arial"/>
          <w:sz w:val="16"/>
        </w:rPr>
      </w:pPr>
      <w:r>
        <w:pict>
          <v:line id="_x0000_s3144" style="position:absolute;left:0;text-align:left;z-index:9256;mso-position-horizontal-relative:page" from="285.65pt,.9pt" to="285.65pt,9.5pt" strokecolor="#0475bc" strokeweight="1.222mm">
            <w10:wrap anchorx="page"/>
          </v:line>
        </w:pict>
      </w:r>
      <w:r>
        <w:rPr>
          <w:rFonts w:ascii="Arial"/>
          <w:color w:val="808285"/>
          <w:w w:val="95"/>
          <w:sz w:val="16"/>
        </w:rPr>
        <w:t>1.7%</w:t>
      </w:r>
    </w:p>
    <w:p w:rsidR="009702CD" w:rsidRDefault="00166ADE">
      <w:pPr>
        <w:pStyle w:val="BodyText"/>
        <w:rPr>
          <w:rFonts w:ascii="Arial"/>
          <w:b w:val="0"/>
          <w:sz w:val="22"/>
        </w:rPr>
      </w:pPr>
      <w:r>
        <w:rPr>
          <w:b w:val="0"/>
        </w:rPr>
        <w:br w:type="column"/>
      </w: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spacing w:before="3"/>
        <w:rPr>
          <w:rFonts w:ascii="Arial"/>
          <w:b w:val="0"/>
          <w:sz w:val="27"/>
        </w:rPr>
      </w:pPr>
    </w:p>
    <w:p w:rsidR="009702CD" w:rsidRDefault="00166ADE">
      <w:pPr>
        <w:spacing w:line="266" w:lineRule="auto"/>
        <w:ind w:left="1823" w:right="2909"/>
        <w:jc w:val="center"/>
        <w:rPr>
          <w:rFonts w:ascii="Arial"/>
          <w:sz w:val="16"/>
        </w:rPr>
      </w:pPr>
      <w:r>
        <w:rPr>
          <w:rFonts w:ascii="Arial"/>
          <w:color w:val="808285"/>
          <w:w w:val="85"/>
          <w:sz w:val="16"/>
        </w:rPr>
        <w:t xml:space="preserve">Zaatari </w:t>
      </w:r>
      <w:r>
        <w:rPr>
          <w:rFonts w:ascii="Arial"/>
          <w:color w:val="808285"/>
          <w:sz w:val="16"/>
        </w:rPr>
        <w:t>Irbid</w:t>
      </w:r>
    </w:p>
    <w:p w:rsidR="009702CD" w:rsidRDefault="00166ADE">
      <w:pPr>
        <w:spacing w:before="1"/>
        <w:ind w:left="1585"/>
        <w:rPr>
          <w:rFonts w:ascii="Arial"/>
          <w:sz w:val="16"/>
        </w:rPr>
      </w:pPr>
      <w:r>
        <w:pict>
          <v:group id="_x0000_s3141" style="position:absolute;left:0;text-align:left;margin-left:415.55pt;margin-top:-19.9pt;width:7.9pt;height:18.5pt;z-index:9544;mso-position-horizontal-relative:page" coordorigin="8311,-398" coordsize="158,370">
            <v:shape id="_x0000_s3143" type="#_x0000_t75" style="position:absolute;left:8310;top:-187;width:158;height:158">
              <v:imagedata r:id="rId239" o:title=""/>
            </v:shape>
            <v:shape id="_x0000_s3142" type="#_x0000_t75" style="position:absolute;left:8310;top:-399;width:158;height:158">
              <v:imagedata r:id="rId240" o:title=""/>
            </v:shape>
            <w10:wrap anchorx="page"/>
          </v:group>
        </w:pict>
      </w:r>
      <w:r>
        <w:rPr>
          <w:noProof/>
          <w:position w:val="-4"/>
          <w:lang w:val="en-AU" w:eastAsia="en-AU" w:bidi="ar-SA"/>
        </w:rPr>
        <w:drawing>
          <wp:inline distT="0" distB="0" distL="0" distR="0">
            <wp:extent cx="100241" cy="100253"/>
            <wp:effectExtent l="0" t="0" r="0" b="0"/>
            <wp:docPr id="101"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24.png"/>
                    <pic:cNvPicPr/>
                  </pic:nvPicPr>
                  <pic:blipFill>
                    <a:blip r:embed="rId241" cstate="print"/>
                    <a:stretch>
                      <a:fillRect/>
                    </a:stretch>
                  </pic:blipFill>
                  <pic:spPr>
                    <a:xfrm>
                      <a:off x="0" y="0"/>
                      <a:ext cx="100241" cy="100253"/>
                    </a:xfrm>
                    <a:prstGeom prst="rect">
                      <a:avLst/>
                    </a:prstGeom>
                  </pic:spPr>
                </pic:pic>
              </a:graphicData>
            </a:graphic>
          </wp:inline>
        </w:drawing>
      </w:r>
      <w:r>
        <w:rPr>
          <w:rFonts w:ascii="Times New Roman"/>
          <w:spacing w:val="23"/>
          <w:sz w:val="20"/>
        </w:rPr>
        <w:t xml:space="preserve"> </w:t>
      </w:r>
      <w:r>
        <w:rPr>
          <w:rFonts w:ascii="Arial"/>
          <w:color w:val="808285"/>
          <w:sz w:val="16"/>
        </w:rPr>
        <w:t>Azraq</w:t>
      </w:r>
    </w:p>
    <w:p w:rsidR="009702CD" w:rsidRDefault="009702CD">
      <w:pPr>
        <w:rPr>
          <w:rFonts w:ascii="Arial"/>
          <w:sz w:val="16"/>
        </w:rPr>
        <w:sectPr w:rsidR="009702CD">
          <w:type w:val="continuous"/>
          <w:pgSz w:w="11910" w:h="16840"/>
          <w:pgMar w:top="620" w:right="0" w:bottom="280" w:left="0" w:header="720" w:footer="720" w:gutter="0"/>
          <w:cols w:num="3" w:space="720" w:equalWidth="0">
            <w:col w:w="5402" w:space="40"/>
            <w:col w:w="1245" w:space="39"/>
            <w:col w:w="5184"/>
          </w:cols>
        </w:sectPr>
      </w:pPr>
    </w:p>
    <w:p w:rsidR="009702CD" w:rsidRDefault="009702CD">
      <w:pPr>
        <w:pStyle w:val="BodyText"/>
        <w:spacing w:before="7"/>
        <w:rPr>
          <w:rFonts w:ascii="Arial"/>
          <w:b w:val="0"/>
          <w:sz w:val="5"/>
        </w:rPr>
      </w:pPr>
    </w:p>
    <w:p w:rsidR="009702CD" w:rsidRDefault="00166ADE">
      <w:pPr>
        <w:pStyle w:val="BodyText"/>
        <w:spacing w:line="20" w:lineRule="exact"/>
        <w:ind w:left="2485"/>
        <w:rPr>
          <w:rFonts w:ascii="Arial"/>
          <w:b w:val="0"/>
          <w:sz w:val="2"/>
        </w:rPr>
      </w:pPr>
      <w:r>
        <w:rPr>
          <w:rFonts w:ascii="Arial"/>
          <w:b w:val="0"/>
          <w:sz w:val="2"/>
        </w:rPr>
      </w:r>
      <w:r>
        <w:rPr>
          <w:rFonts w:ascii="Arial"/>
          <w:b w:val="0"/>
          <w:sz w:val="2"/>
        </w:rPr>
        <w:pict>
          <v:group id="_x0000_s3139" style="width:346.05pt;height:.4pt;mso-position-horizontal-relative:char;mso-position-vertical-relative:line" coordsize="6921,8">
            <v:line id="_x0000_s3140" style="position:absolute" from="0,4" to="6921,4" strokecolor="#6d6e71" strokeweight=".1386mm"/>
            <w10:wrap type="none"/>
            <w10:anchorlock/>
          </v:group>
        </w:pict>
      </w:r>
    </w:p>
    <w:p w:rsidR="009702CD" w:rsidRDefault="009702CD">
      <w:pPr>
        <w:pStyle w:val="BodyText"/>
        <w:spacing w:before="7"/>
        <w:rPr>
          <w:rFonts w:ascii="Arial"/>
          <w:b w:val="0"/>
          <w:sz w:val="11"/>
        </w:rPr>
      </w:pPr>
    </w:p>
    <w:p w:rsidR="009702CD" w:rsidRDefault="009702CD">
      <w:pPr>
        <w:rPr>
          <w:rFonts w:ascii="Arial"/>
          <w:sz w:val="11"/>
        </w:rPr>
        <w:sectPr w:rsidR="009702CD">
          <w:type w:val="continuous"/>
          <w:pgSz w:w="11910" w:h="16840"/>
          <w:pgMar w:top="620" w:right="0" w:bottom="280" w:left="0" w:header="720" w:footer="720" w:gutter="0"/>
          <w:cols w:space="720"/>
        </w:sectPr>
      </w:pPr>
    </w:p>
    <w:p w:rsidR="009702CD" w:rsidRDefault="00166ADE">
      <w:pPr>
        <w:spacing w:before="84"/>
        <w:ind w:left="2489"/>
        <w:rPr>
          <w:b/>
          <w:sz w:val="18"/>
        </w:rPr>
      </w:pPr>
      <w:r>
        <w:rPr>
          <w:b/>
          <w:color w:val="525456"/>
          <w:w w:val="85"/>
          <w:sz w:val="18"/>
        </w:rPr>
        <w:t>I</w:t>
      </w:r>
      <w:r>
        <w:rPr>
          <w:b/>
          <w:color w:val="525456"/>
          <w:spacing w:val="-25"/>
          <w:w w:val="85"/>
          <w:sz w:val="18"/>
        </w:rPr>
        <w:t xml:space="preserve"> </w:t>
      </w:r>
      <w:r>
        <w:rPr>
          <w:b/>
          <w:color w:val="525456"/>
          <w:w w:val="85"/>
          <w:sz w:val="18"/>
        </w:rPr>
        <w:t>don’t</w:t>
      </w:r>
      <w:r>
        <w:rPr>
          <w:b/>
          <w:color w:val="525456"/>
          <w:spacing w:val="-8"/>
          <w:w w:val="85"/>
          <w:sz w:val="18"/>
        </w:rPr>
        <w:t xml:space="preserve"> </w:t>
      </w:r>
      <w:r>
        <w:rPr>
          <w:b/>
          <w:color w:val="525456"/>
          <w:w w:val="85"/>
          <w:sz w:val="18"/>
        </w:rPr>
        <w:t>know</w:t>
      </w:r>
      <w:r>
        <w:rPr>
          <w:b/>
          <w:color w:val="525456"/>
          <w:spacing w:val="-13"/>
          <w:w w:val="85"/>
          <w:sz w:val="18"/>
        </w:rPr>
        <w:t xml:space="preserve"> </w:t>
      </w:r>
      <w:r>
        <w:rPr>
          <w:b/>
          <w:color w:val="525456"/>
          <w:spacing w:val="-4"/>
          <w:w w:val="85"/>
          <w:sz w:val="18"/>
        </w:rPr>
        <w:t>where</w:t>
      </w:r>
      <w:r>
        <w:rPr>
          <w:b/>
          <w:color w:val="525456"/>
          <w:spacing w:val="-1"/>
          <w:w w:val="85"/>
          <w:sz w:val="18"/>
        </w:rPr>
        <w:t xml:space="preserve"> </w:t>
      </w:r>
      <w:r>
        <w:rPr>
          <w:b/>
          <w:color w:val="525456"/>
          <w:w w:val="85"/>
          <w:sz w:val="18"/>
        </w:rPr>
        <w:t>the</w:t>
      </w:r>
      <w:r>
        <w:rPr>
          <w:b/>
          <w:color w:val="525456"/>
          <w:spacing w:val="-14"/>
          <w:w w:val="85"/>
          <w:sz w:val="18"/>
        </w:rPr>
        <w:t xml:space="preserve"> </w:t>
      </w:r>
      <w:r>
        <w:rPr>
          <w:b/>
          <w:color w:val="525456"/>
          <w:w w:val="85"/>
          <w:sz w:val="18"/>
        </w:rPr>
        <w:t>services</w:t>
      </w:r>
      <w:r>
        <w:rPr>
          <w:b/>
          <w:color w:val="525456"/>
          <w:spacing w:val="-21"/>
          <w:w w:val="85"/>
          <w:sz w:val="18"/>
        </w:rPr>
        <w:t xml:space="preserve"> </w:t>
      </w:r>
      <w:r>
        <w:rPr>
          <w:b/>
          <w:color w:val="525456"/>
          <w:w w:val="85"/>
          <w:sz w:val="18"/>
        </w:rPr>
        <w:t>are</w:t>
      </w:r>
    </w:p>
    <w:p w:rsidR="009702CD" w:rsidRDefault="009702CD">
      <w:pPr>
        <w:pStyle w:val="BodyText"/>
        <w:spacing w:before="8"/>
        <w:rPr>
          <w:sz w:val="32"/>
        </w:rPr>
      </w:pPr>
    </w:p>
    <w:p w:rsidR="009702CD" w:rsidRDefault="00166ADE">
      <w:pPr>
        <w:spacing w:line="204" w:lineRule="auto"/>
        <w:ind w:left="3187" w:right="-13" w:hanging="58"/>
        <w:rPr>
          <w:b/>
          <w:sz w:val="18"/>
        </w:rPr>
      </w:pPr>
      <w:r>
        <w:pict>
          <v:line id="_x0000_s3138" style="position:absolute;left:0;text-align:left;z-index:9496;mso-position-horizontal-relative:page" from="124.5pt,-9.05pt" to="470.5pt,-9.05pt" strokecolor="#6d6e71" strokeweight=".1386mm">
            <w10:wrap anchorx="page"/>
          </v:line>
        </w:pict>
      </w:r>
      <w:r>
        <w:rPr>
          <w:b/>
          <w:color w:val="525456"/>
          <w:spacing w:val="1"/>
          <w:w w:val="85"/>
          <w:sz w:val="18"/>
        </w:rPr>
        <w:t>Staff</w:t>
      </w:r>
      <w:r>
        <w:rPr>
          <w:b/>
          <w:color w:val="525456"/>
          <w:spacing w:val="-10"/>
          <w:w w:val="85"/>
          <w:sz w:val="18"/>
        </w:rPr>
        <w:t xml:space="preserve"> </w:t>
      </w:r>
      <w:r>
        <w:rPr>
          <w:b/>
          <w:color w:val="525456"/>
          <w:spacing w:val="1"/>
          <w:w w:val="85"/>
          <w:sz w:val="18"/>
        </w:rPr>
        <w:t>not</w:t>
      </w:r>
      <w:r>
        <w:rPr>
          <w:b/>
          <w:color w:val="525456"/>
          <w:spacing w:val="-15"/>
          <w:w w:val="85"/>
          <w:sz w:val="18"/>
        </w:rPr>
        <w:t xml:space="preserve"> </w:t>
      </w:r>
      <w:r>
        <w:rPr>
          <w:b/>
          <w:color w:val="525456"/>
          <w:w w:val="85"/>
          <w:sz w:val="18"/>
        </w:rPr>
        <w:t>supportive/</w:t>
      </w:r>
      <w:r>
        <w:rPr>
          <w:b/>
          <w:color w:val="525456"/>
          <w:spacing w:val="-6"/>
          <w:w w:val="85"/>
          <w:sz w:val="18"/>
        </w:rPr>
        <w:t xml:space="preserve"> </w:t>
      </w:r>
      <w:r>
        <w:rPr>
          <w:b/>
          <w:color w:val="525456"/>
          <w:spacing w:val="1"/>
          <w:w w:val="85"/>
          <w:sz w:val="18"/>
        </w:rPr>
        <w:t>do</w:t>
      </w:r>
      <w:r>
        <w:rPr>
          <w:b/>
          <w:color w:val="525456"/>
          <w:spacing w:val="-10"/>
          <w:w w:val="85"/>
          <w:sz w:val="18"/>
        </w:rPr>
        <w:t xml:space="preserve"> </w:t>
      </w:r>
      <w:r>
        <w:rPr>
          <w:b/>
          <w:color w:val="525456"/>
          <w:spacing w:val="1"/>
          <w:w w:val="85"/>
          <w:sz w:val="18"/>
        </w:rPr>
        <w:t xml:space="preserve">not </w:t>
      </w:r>
      <w:r>
        <w:rPr>
          <w:b/>
          <w:color w:val="525456"/>
          <w:w w:val="85"/>
          <w:sz w:val="18"/>
        </w:rPr>
        <w:t>know</w:t>
      </w:r>
      <w:r>
        <w:rPr>
          <w:b/>
          <w:color w:val="525456"/>
          <w:spacing w:val="-19"/>
          <w:w w:val="85"/>
          <w:sz w:val="18"/>
        </w:rPr>
        <w:t xml:space="preserve"> </w:t>
      </w:r>
      <w:r>
        <w:rPr>
          <w:b/>
          <w:color w:val="525456"/>
          <w:spacing w:val="1"/>
          <w:w w:val="85"/>
          <w:sz w:val="18"/>
        </w:rPr>
        <w:t>how</w:t>
      </w:r>
      <w:r>
        <w:rPr>
          <w:b/>
          <w:color w:val="525456"/>
          <w:spacing w:val="-19"/>
          <w:w w:val="85"/>
          <w:sz w:val="18"/>
        </w:rPr>
        <w:t xml:space="preserve"> </w:t>
      </w:r>
      <w:r>
        <w:rPr>
          <w:b/>
          <w:color w:val="525456"/>
          <w:w w:val="85"/>
          <w:sz w:val="18"/>
        </w:rPr>
        <w:t>to</w:t>
      </w:r>
      <w:r>
        <w:rPr>
          <w:b/>
          <w:color w:val="525456"/>
          <w:spacing w:val="-22"/>
          <w:w w:val="85"/>
          <w:sz w:val="18"/>
        </w:rPr>
        <w:t xml:space="preserve"> </w:t>
      </w:r>
      <w:r>
        <w:rPr>
          <w:b/>
          <w:color w:val="525456"/>
          <w:w w:val="85"/>
          <w:sz w:val="18"/>
        </w:rPr>
        <w:t>communicate</w:t>
      </w:r>
    </w:p>
    <w:p w:rsidR="009702CD" w:rsidRDefault="009702CD">
      <w:pPr>
        <w:pStyle w:val="BodyText"/>
        <w:spacing w:before="10"/>
        <w:rPr>
          <w:sz w:val="18"/>
        </w:rPr>
      </w:pPr>
    </w:p>
    <w:p w:rsidR="009702CD" w:rsidRDefault="00166ADE">
      <w:pPr>
        <w:spacing w:line="204" w:lineRule="auto"/>
        <w:ind w:left="2992" w:right="-7" w:firstLine="209"/>
        <w:rPr>
          <w:b/>
          <w:sz w:val="18"/>
        </w:rPr>
      </w:pPr>
      <w:r>
        <w:pict>
          <v:line id="_x0000_s3137" style="position:absolute;left:0;text-align:left;z-index:9520;mso-position-horizontal-relative:page" from="124.5pt,-3.5pt" to="470.5pt,-3.5pt" strokecolor="#6d6e71" strokeweight=".1386mm">
            <w10:wrap anchorx="page"/>
          </v:line>
        </w:pict>
      </w:r>
      <w:r>
        <w:rPr>
          <w:b/>
          <w:color w:val="525456"/>
          <w:w w:val="85"/>
          <w:sz w:val="18"/>
        </w:rPr>
        <w:t>I</w:t>
      </w:r>
      <w:r>
        <w:rPr>
          <w:b/>
          <w:color w:val="525456"/>
          <w:spacing w:val="-21"/>
          <w:w w:val="85"/>
          <w:sz w:val="18"/>
        </w:rPr>
        <w:t xml:space="preserve"> </w:t>
      </w:r>
      <w:r>
        <w:rPr>
          <w:b/>
          <w:color w:val="525456"/>
          <w:spacing w:val="5"/>
          <w:w w:val="85"/>
          <w:sz w:val="18"/>
        </w:rPr>
        <w:t>got</w:t>
      </w:r>
      <w:r>
        <w:rPr>
          <w:b/>
          <w:color w:val="525456"/>
          <w:spacing w:val="-17"/>
          <w:w w:val="85"/>
          <w:sz w:val="18"/>
        </w:rPr>
        <w:t xml:space="preserve"> </w:t>
      </w:r>
      <w:r>
        <w:rPr>
          <w:b/>
          <w:color w:val="525456"/>
          <w:w w:val="85"/>
          <w:sz w:val="18"/>
        </w:rPr>
        <w:t>some</w:t>
      </w:r>
      <w:r>
        <w:rPr>
          <w:b/>
          <w:color w:val="525456"/>
          <w:spacing w:val="-8"/>
          <w:w w:val="85"/>
          <w:sz w:val="18"/>
        </w:rPr>
        <w:t xml:space="preserve"> </w:t>
      </w:r>
      <w:r>
        <w:rPr>
          <w:b/>
          <w:color w:val="525456"/>
          <w:w w:val="85"/>
          <w:sz w:val="18"/>
        </w:rPr>
        <w:t>information</w:t>
      </w:r>
      <w:r>
        <w:rPr>
          <w:b/>
          <w:color w:val="525456"/>
          <w:spacing w:val="-12"/>
          <w:w w:val="85"/>
          <w:sz w:val="18"/>
        </w:rPr>
        <w:t xml:space="preserve"> </w:t>
      </w:r>
      <w:r>
        <w:rPr>
          <w:b/>
          <w:color w:val="525456"/>
          <w:spacing w:val="2"/>
          <w:w w:val="85"/>
          <w:sz w:val="18"/>
        </w:rPr>
        <w:t xml:space="preserve">but </w:t>
      </w:r>
      <w:r>
        <w:rPr>
          <w:b/>
          <w:color w:val="525456"/>
          <w:w w:val="85"/>
          <w:sz w:val="18"/>
        </w:rPr>
        <w:t>could</w:t>
      </w:r>
      <w:r>
        <w:rPr>
          <w:b/>
          <w:color w:val="525456"/>
          <w:spacing w:val="-15"/>
          <w:w w:val="85"/>
          <w:sz w:val="18"/>
        </w:rPr>
        <w:t xml:space="preserve"> </w:t>
      </w:r>
      <w:r>
        <w:rPr>
          <w:b/>
          <w:color w:val="525456"/>
          <w:spacing w:val="1"/>
          <w:w w:val="85"/>
          <w:sz w:val="18"/>
        </w:rPr>
        <w:t>not</w:t>
      </w:r>
      <w:r>
        <w:rPr>
          <w:b/>
          <w:color w:val="525456"/>
          <w:spacing w:val="-19"/>
          <w:w w:val="85"/>
          <w:sz w:val="18"/>
        </w:rPr>
        <w:t xml:space="preserve"> </w:t>
      </w:r>
      <w:r>
        <w:rPr>
          <w:b/>
          <w:color w:val="525456"/>
          <w:w w:val="85"/>
          <w:sz w:val="18"/>
        </w:rPr>
        <w:t>read</w:t>
      </w:r>
      <w:r>
        <w:rPr>
          <w:b/>
          <w:color w:val="525456"/>
          <w:spacing w:val="-15"/>
          <w:w w:val="85"/>
          <w:sz w:val="18"/>
        </w:rPr>
        <w:t xml:space="preserve"> </w:t>
      </w:r>
      <w:r>
        <w:rPr>
          <w:b/>
          <w:color w:val="525456"/>
          <w:w w:val="85"/>
          <w:sz w:val="18"/>
        </w:rPr>
        <w:t>or</w:t>
      </w:r>
      <w:r>
        <w:rPr>
          <w:b/>
          <w:color w:val="525456"/>
          <w:spacing w:val="-6"/>
          <w:w w:val="85"/>
          <w:sz w:val="18"/>
        </w:rPr>
        <w:t xml:space="preserve"> </w:t>
      </w:r>
      <w:r>
        <w:rPr>
          <w:b/>
          <w:color w:val="525456"/>
          <w:spacing w:val="1"/>
          <w:w w:val="85"/>
          <w:sz w:val="18"/>
        </w:rPr>
        <w:t>understand</w:t>
      </w:r>
    </w:p>
    <w:p w:rsidR="009702CD" w:rsidRDefault="00166ADE">
      <w:pPr>
        <w:pStyle w:val="BodyText"/>
      </w:pPr>
      <w:r>
        <w:rPr>
          <w:b w:val="0"/>
        </w:rPr>
        <w:br w:type="column"/>
      </w:r>
    </w:p>
    <w:p w:rsidR="009702CD" w:rsidRDefault="009702CD">
      <w:pPr>
        <w:pStyle w:val="BodyText"/>
      </w:pPr>
    </w:p>
    <w:p w:rsidR="009702CD" w:rsidRDefault="009702CD">
      <w:pPr>
        <w:pStyle w:val="BodyText"/>
        <w:spacing w:before="10"/>
        <w:rPr>
          <w:sz w:val="11"/>
        </w:rPr>
      </w:pPr>
    </w:p>
    <w:p w:rsidR="009702CD" w:rsidRDefault="00166ADE">
      <w:pPr>
        <w:pStyle w:val="BodyText"/>
        <w:ind w:left="236" w:right="-75"/>
        <w:rPr>
          <w:b w:val="0"/>
        </w:rPr>
      </w:pPr>
      <w:r>
        <w:rPr>
          <w:b w:val="0"/>
        </w:rPr>
      </w:r>
      <w:r>
        <w:rPr>
          <w:b w:val="0"/>
        </w:rPr>
        <w:pict>
          <v:group id="_x0000_s3132" style="width:36.95pt;height:30.1pt;mso-position-horizontal-relative:char;mso-position-vertical-relative:line" coordsize="739,602">
            <v:rect id="_x0000_s3136" style="position:absolute;top:412;width:139;height:173" fillcolor="#50c0e7" stroked="f"/>
            <v:rect id="_x0000_s3135" style="position:absolute;top:206;width:278;height:173" fillcolor="#0475bc" stroked="f"/>
            <v:rect id="_x0000_s3134" style="position:absolute;width:739;height:173" fillcolor="#024e73" stroked="f"/>
            <v:shape id="_x0000_s3133" type="#_x0000_t202" style="position:absolute;width:739;height:602" filled="f" stroked="f">
              <v:textbox inset="0,0,0,0">
                <w:txbxContent>
                  <w:p w:rsidR="009702CD" w:rsidRDefault="00166ADE">
                    <w:pPr>
                      <w:spacing w:before="188"/>
                      <w:ind w:left="335"/>
                      <w:rPr>
                        <w:rFonts w:ascii="Arial"/>
                        <w:sz w:val="16"/>
                      </w:rPr>
                    </w:pPr>
                    <w:r>
                      <w:rPr>
                        <w:rFonts w:ascii="Arial"/>
                        <w:color w:val="808285"/>
                        <w:sz w:val="16"/>
                      </w:rPr>
                      <w:t>6.2%</w:t>
                    </w:r>
                  </w:p>
                  <w:p w:rsidR="009702CD" w:rsidRDefault="00166ADE">
                    <w:pPr>
                      <w:spacing w:before="23"/>
                      <w:ind w:left="202"/>
                      <w:rPr>
                        <w:rFonts w:ascii="Arial"/>
                        <w:sz w:val="16"/>
                      </w:rPr>
                    </w:pPr>
                    <w:r>
                      <w:rPr>
                        <w:rFonts w:ascii="Arial"/>
                        <w:color w:val="808285"/>
                        <w:sz w:val="16"/>
                      </w:rPr>
                      <w:t>3.2%</w:t>
                    </w:r>
                  </w:p>
                </w:txbxContent>
              </v:textbox>
            </v:shape>
            <w10:wrap type="none"/>
            <w10:anchorlock/>
          </v:group>
        </w:pict>
      </w:r>
    </w:p>
    <w:p w:rsidR="009702CD" w:rsidRDefault="00166ADE">
      <w:pPr>
        <w:spacing w:before="140"/>
        <w:ind w:left="474"/>
        <w:rPr>
          <w:rFonts w:ascii="Arial"/>
          <w:sz w:val="16"/>
        </w:rPr>
      </w:pPr>
      <w:r>
        <w:pict>
          <v:group id="_x0000_s3129" style="position:absolute;left:0;text-align:left;margin-left:283.9pt;margin-top:8.3pt;width:14.45pt;height:18.1pt;z-index:-410224;mso-position-horizontal-relative:page" coordorigin="5678,166" coordsize="289,362">
            <v:rect id="_x0000_s3131" style="position:absolute;left:5677;top:372;width:289;height:155" fillcolor="#50c0e7" stroked="f"/>
            <v:rect id="_x0000_s3130" style="position:absolute;left:5677;top:166;width:151;height:155" fillcolor="#0475bc" stroked="f"/>
            <w10:wrap anchorx="page"/>
          </v:group>
        </w:pict>
      </w:r>
      <w:r>
        <w:rPr>
          <w:rFonts w:ascii="Arial"/>
          <w:color w:val="808285"/>
          <w:w w:val="95"/>
          <w:sz w:val="16"/>
        </w:rPr>
        <w:t>3.3%</w:t>
      </w:r>
    </w:p>
    <w:p w:rsidR="009702CD" w:rsidRDefault="00166ADE">
      <w:pPr>
        <w:spacing w:before="23"/>
        <w:ind w:left="635"/>
        <w:rPr>
          <w:rFonts w:ascii="Arial"/>
          <w:sz w:val="16"/>
        </w:rPr>
      </w:pPr>
      <w:r>
        <w:rPr>
          <w:rFonts w:ascii="Arial"/>
          <w:color w:val="808285"/>
          <w:w w:val="85"/>
          <w:sz w:val="16"/>
        </w:rPr>
        <w:t>6.5%</w:t>
      </w:r>
    </w:p>
    <w:p w:rsidR="009702CD" w:rsidRDefault="00166ADE">
      <w:pPr>
        <w:pStyle w:val="BodyText"/>
        <w:rPr>
          <w:rFonts w:ascii="Arial"/>
          <w:b w:val="0"/>
          <w:sz w:val="22"/>
        </w:rPr>
      </w:pPr>
      <w:r>
        <w:rPr>
          <w:b w:val="0"/>
        </w:rPr>
        <w:br w:type="column"/>
      </w:r>
    </w:p>
    <w:p w:rsidR="009702CD" w:rsidRDefault="009702CD">
      <w:pPr>
        <w:pStyle w:val="BodyText"/>
        <w:rPr>
          <w:rFonts w:ascii="Arial"/>
          <w:b w:val="0"/>
          <w:sz w:val="22"/>
        </w:rPr>
      </w:pPr>
    </w:p>
    <w:p w:rsidR="009702CD" w:rsidRDefault="009702CD">
      <w:pPr>
        <w:pStyle w:val="BodyText"/>
        <w:spacing w:before="9"/>
        <w:rPr>
          <w:rFonts w:ascii="Arial"/>
          <w:b w:val="0"/>
          <w:sz w:val="17"/>
        </w:rPr>
      </w:pPr>
    </w:p>
    <w:p w:rsidR="009702CD" w:rsidRDefault="00166ADE">
      <w:pPr>
        <w:spacing w:before="1"/>
        <w:ind w:left="40"/>
        <w:rPr>
          <w:rFonts w:ascii="Arial"/>
          <w:sz w:val="16"/>
        </w:rPr>
      </w:pPr>
      <w:r>
        <w:rPr>
          <w:rFonts w:ascii="Arial"/>
          <w:color w:val="808285"/>
          <w:w w:val="90"/>
          <w:sz w:val="16"/>
        </w:rPr>
        <w:t>16.9%</w:t>
      </w:r>
    </w:p>
    <w:p w:rsidR="009702CD" w:rsidRDefault="00166ADE">
      <w:pPr>
        <w:pStyle w:val="BodyText"/>
        <w:spacing w:before="1"/>
        <w:rPr>
          <w:rFonts w:ascii="Arial"/>
          <w:b w:val="0"/>
          <w:sz w:val="29"/>
        </w:rPr>
      </w:pPr>
      <w:r>
        <w:rPr>
          <w:b w:val="0"/>
        </w:rPr>
        <w:br w:type="column"/>
      </w:r>
    </w:p>
    <w:p w:rsidR="009702CD" w:rsidRDefault="00166ADE">
      <w:pPr>
        <w:ind w:left="672"/>
        <w:rPr>
          <w:rFonts w:ascii="Arial"/>
          <w:sz w:val="16"/>
        </w:rPr>
      </w:pPr>
      <w:r>
        <w:rPr>
          <w:rFonts w:ascii="Arial"/>
          <w:color w:val="808285"/>
          <w:sz w:val="16"/>
        </w:rPr>
        <w:t>41.9%</w:t>
      </w:r>
    </w:p>
    <w:p w:rsidR="009702CD" w:rsidRDefault="009702CD">
      <w:pPr>
        <w:rPr>
          <w:rFonts w:ascii="Arial"/>
          <w:sz w:val="16"/>
        </w:rPr>
        <w:sectPr w:rsidR="009702CD">
          <w:type w:val="continuous"/>
          <w:pgSz w:w="11910" w:h="16840"/>
          <w:pgMar w:top="620" w:right="0" w:bottom="280" w:left="0" w:header="720" w:footer="720" w:gutter="0"/>
          <w:cols w:num="4" w:space="720" w:equalWidth="0">
            <w:col w:w="5402" w:space="40"/>
            <w:col w:w="963" w:space="39"/>
            <w:col w:w="462" w:space="39"/>
            <w:col w:w="4965"/>
          </w:cols>
        </w:sectPr>
      </w:pPr>
    </w:p>
    <w:p w:rsidR="009702CD" w:rsidRDefault="009702CD">
      <w:pPr>
        <w:pStyle w:val="BodyText"/>
        <w:spacing w:before="7"/>
        <w:rPr>
          <w:rFonts w:ascii="Arial"/>
          <w:b w:val="0"/>
          <w:sz w:val="5"/>
        </w:rPr>
      </w:pPr>
    </w:p>
    <w:p w:rsidR="009702CD" w:rsidRDefault="00166ADE">
      <w:pPr>
        <w:pStyle w:val="BodyText"/>
        <w:spacing w:line="20" w:lineRule="exact"/>
        <w:ind w:left="2485"/>
        <w:rPr>
          <w:rFonts w:ascii="Arial"/>
          <w:b w:val="0"/>
          <w:sz w:val="2"/>
        </w:rPr>
      </w:pPr>
      <w:r>
        <w:rPr>
          <w:rFonts w:ascii="Arial"/>
          <w:b w:val="0"/>
          <w:sz w:val="2"/>
        </w:rPr>
      </w:r>
      <w:r>
        <w:rPr>
          <w:rFonts w:ascii="Arial"/>
          <w:b w:val="0"/>
          <w:sz w:val="2"/>
        </w:rPr>
        <w:pict>
          <v:group id="_x0000_s3127" style="width:346.05pt;height:.4pt;mso-position-horizontal-relative:char;mso-position-vertical-relative:line" coordsize="6921,8">
            <v:line id="_x0000_s3128" style="position:absolute" from="0,4" to="6921,4" strokecolor="#6d6e71" strokeweight=".1386mm"/>
            <w10:wrap type="none"/>
            <w10:anchorlock/>
          </v:group>
        </w:pict>
      </w:r>
    </w:p>
    <w:p w:rsidR="009702CD" w:rsidRDefault="00166ADE">
      <w:pPr>
        <w:tabs>
          <w:tab w:val="left" w:pos="6274"/>
        </w:tabs>
        <w:spacing w:before="59"/>
        <w:ind w:left="3491"/>
        <w:rPr>
          <w:rFonts w:ascii="Arial" w:hAnsi="Arial"/>
          <w:sz w:val="16"/>
        </w:rPr>
      </w:pPr>
      <w:r>
        <w:pict>
          <v:group id="_x0000_s3123" style="position:absolute;left:0;text-align:left;margin-left:283.9pt;margin-top:3.6pt;width:28.55pt;height:19.35pt;z-index:-410248;mso-position-horizontal-relative:page" coordorigin="5678,72" coordsize="571,387">
            <v:rect id="_x0000_s3126" style="position:absolute;left:5677;top:278;width:139;height:155" fillcolor="#50c0e7" stroked="f"/>
            <v:rect id="_x0000_s3125" style="position:absolute;left:5677;top:72;width:382;height:173" fillcolor="#0475bc" stroked="f"/>
            <v:shape id="_x0000_s3124" type="#_x0000_t202" style="position:absolute;left:5677;top:72;width:571;height:387" filled="f" stroked="f">
              <v:textbox inset="0,0,0,0">
                <w:txbxContent>
                  <w:p w:rsidR="009702CD" w:rsidRDefault="00166ADE">
                    <w:pPr>
                      <w:spacing w:line="166" w:lineRule="exact"/>
                      <w:ind w:right="-29"/>
                      <w:jc w:val="right"/>
                      <w:rPr>
                        <w:rFonts w:ascii="Arial"/>
                        <w:sz w:val="16"/>
                      </w:rPr>
                    </w:pPr>
                    <w:r>
                      <w:rPr>
                        <w:rFonts w:ascii="Arial"/>
                        <w:color w:val="808285"/>
                        <w:w w:val="85"/>
                        <w:sz w:val="16"/>
                      </w:rPr>
                      <w:t>8.</w:t>
                    </w:r>
                  </w:p>
                  <w:p w:rsidR="009702CD" w:rsidRDefault="00166ADE">
                    <w:pPr>
                      <w:spacing w:before="14"/>
                      <w:jc w:val="right"/>
                      <w:rPr>
                        <w:rFonts w:ascii="Arial"/>
                        <w:sz w:val="16"/>
                      </w:rPr>
                    </w:pPr>
                    <w:r>
                      <w:rPr>
                        <w:rFonts w:ascii="Arial"/>
                        <w:color w:val="808285"/>
                        <w:w w:val="90"/>
                        <w:sz w:val="16"/>
                      </w:rPr>
                      <w:t>3.2%</w:t>
                    </w:r>
                  </w:p>
                </w:txbxContent>
              </v:textbox>
            </v:shape>
            <w10:wrap anchorx="page"/>
          </v:group>
        </w:pict>
      </w:r>
      <w:r>
        <w:rPr>
          <w:b/>
          <w:color w:val="525456"/>
          <w:w w:val="90"/>
          <w:sz w:val="18"/>
        </w:rPr>
        <w:t>I</w:t>
      </w:r>
      <w:r>
        <w:rPr>
          <w:b/>
          <w:color w:val="525456"/>
          <w:spacing w:val="-37"/>
          <w:w w:val="90"/>
          <w:sz w:val="18"/>
        </w:rPr>
        <w:t xml:space="preserve"> </w:t>
      </w:r>
      <w:r>
        <w:rPr>
          <w:b/>
          <w:color w:val="525456"/>
          <w:w w:val="90"/>
          <w:sz w:val="18"/>
        </w:rPr>
        <w:t>don’t</w:t>
      </w:r>
      <w:r>
        <w:rPr>
          <w:b/>
          <w:color w:val="525456"/>
          <w:spacing w:val="-25"/>
          <w:w w:val="90"/>
          <w:sz w:val="18"/>
        </w:rPr>
        <w:t xml:space="preserve"> </w:t>
      </w:r>
      <w:r>
        <w:rPr>
          <w:b/>
          <w:color w:val="525456"/>
          <w:w w:val="90"/>
          <w:sz w:val="18"/>
        </w:rPr>
        <w:t>have</w:t>
      </w:r>
      <w:r>
        <w:rPr>
          <w:b/>
          <w:color w:val="525456"/>
          <w:spacing w:val="-29"/>
          <w:w w:val="90"/>
          <w:sz w:val="18"/>
        </w:rPr>
        <w:t xml:space="preserve"> </w:t>
      </w:r>
      <w:r>
        <w:rPr>
          <w:b/>
          <w:color w:val="525456"/>
          <w:w w:val="90"/>
          <w:sz w:val="18"/>
        </w:rPr>
        <w:t>documents</w:t>
      </w:r>
      <w:r>
        <w:rPr>
          <w:b/>
          <w:color w:val="525456"/>
          <w:w w:val="90"/>
          <w:sz w:val="18"/>
        </w:rPr>
        <w:tab/>
      </w:r>
      <w:r>
        <w:rPr>
          <w:rFonts w:ascii="Arial" w:hAnsi="Arial"/>
          <w:color w:val="808285"/>
          <w:w w:val="90"/>
          <w:position w:val="10"/>
          <w:sz w:val="16"/>
        </w:rPr>
        <w:t>7%</w:t>
      </w:r>
    </w:p>
    <w:p w:rsidR="009702CD" w:rsidRDefault="00166ADE">
      <w:pPr>
        <w:pStyle w:val="BodyText"/>
        <w:spacing w:before="7"/>
        <w:rPr>
          <w:rFonts w:ascii="Arial"/>
          <w:b w:val="0"/>
          <w:sz w:val="10"/>
        </w:rPr>
      </w:pPr>
      <w:r>
        <w:pict>
          <v:line id="_x0000_s3122" style="position:absolute;z-index:9064;mso-wrap-distance-left:0;mso-wrap-distance-right:0;mso-position-horizontal-relative:page" from="124.5pt,8.3pt" to="470.5pt,8.3pt" strokecolor="#6d6e71" strokeweight=".1386mm">
            <w10:wrap type="topAndBottom" anchorx="page"/>
          </v:line>
        </w:pict>
      </w:r>
    </w:p>
    <w:p w:rsidR="009702CD" w:rsidRDefault="009702CD">
      <w:pPr>
        <w:pStyle w:val="BodyText"/>
        <w:spacing w:before="2"/>
        <w:rPr>
          <w:rFonts w:ascii="Arial"/>
          <w:b w:val="0"/>
          <w:sz w:val="8"/>
        </w:rPr>
      </w:pPr>
    </w:p>
    <w:p w:rsidR="009702CD" w:rsidRDefault="00166ADE">
      <w:pPr>
        <w:pStyle w:val="Heading8"/>
        <w:spacing w:before="118"/>
      </w:pPr>
      <w:r>
        <w:rPr>
          <w:color w:val="BE1F24"/>
        </w:rPr>
        <w:t>Priority solutions to increased access to specialized services</w:t>
      </w:r>
    </w:p>
    <w:p w:rsidR="009702CD" w:rsidRDefault="00166ADE">
      <w:pPr>
        <w:pStyle w:val="BodyText"/>
        <w:spacing w:before="127" w:line="230" w:lineRule="auto"/>
        <w:ind w:left="720" w:right="717"/>
        <w:jc w:val="both"/>
      </w:pPr>
      <w:r>
        <w:rPr>
          <w:color w:val="6D6E71"/>
          <w:w w:val="90"/>
        </w:rPr>
        <w:t>Respondents</w:t>
      </w:r>
      <w:r>
        <w:rPr>
          <w:color w:val="6D6E71"/>
          <w:spacing w:val="-31"/>
          <w:w w:val="90"/>
        </w:rPr>
        <w:t xml:space="preserve"> </w:t>
      </w:r>
      <w:r>
        <w:rPr>
          <w:color w:val="6D6E71"/>
          <w:w w:val="90"/>
        </w:rPr>
        <w:t>with</w:t>
      </w:r>
      <w:r>
        <w:rPr>
          <w:color w:val="6D6E71"/>
          <w:spacing w:val="-31"/>
          <w:w w:val="90"/>
        </w:rPr>
        <w:t xml:space="preserve"> </w:t>
      </w:r>
      <w:r>
        <w:rPr>
          <w:color w:val="6D6E71"/>
          <w:w w:val="90"/>
        </w:rPr>
        <w:t>disabilities</w:t>
      </w:r>
      <w:r>
        <w:rPr>
          <w:color w:val="6D6E71"/>
          <w:spacing w:val="-31"/>
          <w:w w:val="90"/>
        </w:rPr>
        <w:t xml:space="preserve"> </w:t>
      </w:r>
      <w:r>
        <w:rPr>
          <w:color w:val="6D6E71"/>
          <w:w w:val="90"/>
        </w:rPr>
        <w:t>were</w:t>
      </w:r>
      <w:r>
        <w:rPr>
          <w:color w:val="6D6E71"/>
          <w:spacing w:val="-31"/>
          <w:w w:val="90"/>
        </w:rPr>
        <w:t xml:space="preserve"> </w:t>
      </w:r>
      <w:r>
        <w:rPr>
          <w:color w:val="6D6E71"/>
          <w:w w:val="90"/>
        </w:rPr>
        <w:t>further</w:t>
      </w:r>
      <w:r>
        <w:rPr>
          <w:color w:val="6D6E71"/>
          <w:spacing w:val="-31"/>
          <w:w w:val="90"/>
        </w:rPr>
        <w:t xml:space="preserve"> </w:t>
      </w:r>
      <w:r>
        <w:rPr>
          <w:color w:val="6D6E71"/>
          <w:w w:val="90"/>
        </w:rPr>
        <w:t>asked</w:t>
      </w:r>
      <w:r>
        <w:rPr>
          <w:color w:val="6D6E71"/>
          <w:spacing w:val="-31"/>
          <w:w w:val="90"/>
        </w:rPr>
        <w:t xml:space="preserve"> </w:t>
      </w:r>
      <w:r>
        <w:rPr>
          <w:color w:val="6D6E71"/>
          <w:w w:val="90"/>
        </w:rPr>
        <w:t>to</w:t>
      </w:r>
      <w:r>
        <w:rPr>
          <w:color w:val="6D6E71"/>
          <w:spacing w:val="-31"/>
          <w:w w:val="90"/>
        </w:rPr>
        <w:t xml:space="preserve"> </w:t>
      </w:r>
      <w:r>
        <w:rPr>
          <w:color w:val="6D6E71"/>
          <w:w w:val="90"/>
        </w:rPr>
        <w:t>choose</w:t>
      </w:r>
      <w:r>
        <w:rPr>
          <w:color w:val="6D6E71"/>
          <w:spacing w:val="-31"/>
          <w:w w:val="90"/>
        </w:rPr>
        <w:t xml:space="preserve"> </w:t>
      </w:r>
      <w:r>
        <w:rPr>
          <w:color w:val="6D6E71"/>
          <w:w w:val="90"/>
        </w:rPr>
        <w:t>only</w:t>
      </w:r>
      <w:r>
        <w:rPr>
          <w:color w:val="6D6E71"/>
          <w:spacing w:val="-31"/>
          <w:w w:val="90"/>
        </w:rPr>
        <w:t xml:space="preserve"> </w:t>
      </w:r>
      <w:r>
        <w:rPr>
          <w:color w:val="6D6E71"/>
          <w:w w:val="90"/>
        </w:rPr>
        <w:t>one</w:t>
      </w:r>
      <w:r>
        <w:rPr>
          <w:color w:val="6D6E71"/>
          <w:spacing w:val="-31"/>
          <w:w w:val="90"/>
        </w:rPr>
        <w:t xml:space="preserve"> </w:t>
      </w:r>
      <w:r>
        <w:rPr>
          <w:color w:val="6D6E71"/>
          <w:w w:val="90"/>
        </w:rPr>
        <w:t>issue</w:t>
      </w:r>
      <w:r>
        <w:rPr>
          <w:color w:val="6D6E71"/>
          <w:spacing w:val="-31"/>
          <w:w w:val="90"/>
        </w:rPr>
        <w:t xml:space="preserve"> </w:t>
      </w:r>
      <w:r>
        <w:rPr>
          <w:color w:val="6D6E71"/>
          <w:w w:val="90"/>
        </w:rPr>
        <w:t>to</w:t>
      </w:r>
      <w:r>
        <w:rPr>
          <w:color w:val="6D6E71"/>
          <w:spacing w:val="-31"/>
          <w:w w:val="90"/>
        </w:rPr>
        <w:t xml:space="preserve"> </w:t>
      </w:r>
      <w:r>
        <w:rPr>
          <w:color w:val="6D6E71"/>
          <w:w w:val="90"/>
        </w:rPr>
        <w:t>be</w:t>
      </w:r>
      <w:r>
        <w:rPr>
          <w:color w:val="6D6E71"/>
          <w:spacing w:val="-31"/>
          <w:w w:val="90"/>
        </w:rPr>
        <w:t xml:space="preserve"> </w:t>
      </w:r>
      <w:r>
        <w:rPr>
          <w:color w:val="6D6E71"/>
          <w:w w:val="90"/>
        </w:rPr>
        <w:t>solved</w:t>
      </w:r>
      <w:r>
        <w:rPr>
          <w:color w:val="6D6E71"/>
          <w:spacing w:val="-31"/>
          <w:w w:val="90"/>
        </w:rPr>
        <w:t xml:space="preserve"> </w:t>
      </w:r>
      <w:r>
        <w:rPr>
          <w:color w:val="6D6E71"/>
          <w:w w:val="90"/>
        </w:rPr>
        <w:t>as</w:t>
      </w:r>
      <w:r>
        <w:rPr>
          <w:color w:val="6D6E71"/>
          <w:spacing w:val="-31"/>
          <w:w w:val="90"/>
        </w:rPr>
        <w:t xml:space="preserve"> </w:t>
      </w:r>
      <w:r>
        <w:rPr>
          <w:color w:val="6D6E71"/>
          <w:w w:val="90"/>
        </w:rPr>
        <w:t>a</w:t>
      </w:r>
      <w:r>
        <w:rPr>
          <w:color w:val="6D6E71"/>
          <w:spacing w:val="-31"/>
          <w:w w:val="90"/>
        </w:rPr>
        <w:t xml:space="preserve"> </w:t>
      </w:r>
      <w:r>
        <w:rPr>
          <w:color w:val="6D6E71"/>
          <w:w w:val="90"/>
        </w:rPr>
        <w:t>priority</w:t>
      </w:r>
      <w:r>
        <w:rPr>
          <w:color w:val="6D6E71"/>
          <w:spacing w:val="-31"/>
          <w:w w:val="90"/>
        </w:rPr>
        <w:t xml:space="preserve"> </w:t>
      </w:r>
      <w:r>
        <w:rPr>
          <w:color w:val="6D6E71"/>
          <w:w w:val="90"/>
        </w:rPr>
        <w:t>(Figure</w:t>
      </w:r>
      <w:r>
        <w:rPr>
          <w:color w:val="6D6E71"/>
          <w:spacing w:val="-31"/>
          <w:w w:val="90"/>
        </w:rPr>
        <w:t xml:space="preserve"> </w:t>
      </w:r>
      <w:r>
        <w:rPr>
          <w:color w:val="6D6E71"/>
          <w:w w:val="90"/>
        </w:rPr>
        <w:t xml:space="preserve">14). </w:t>
      </w:r>
      <w:r>
        <w:rPr>
          <w:color w:val="6D6E71"/>
          <w:w w:val="85"/>
        </w:rPr>
        <w:t>Their</w:t>
      </w:r>
      <w:r>
        <w:rPr>
          <w:color w:val="6D6E71"/>
          <w:spacing w:val="-10"/>
          <w:w w:val="85"/>
        </w:rPr>
        <w:t xml:space="preserve"> </w:t>
      </w:r>
      <w:r>
        <w:rPr>
          <w:color w:val="6D6E71"/>
          <w:w w:val="85"/>
        </w:rPr>
        <w:t>overall</w:t>
      </w:r>
      <w:r>
        <w:rPr>
          <w:color w:val="6D6E71"/>
          <w:spacing w:val="-10"/>
          <w:w w:val="85"/>
        </w:rPr>
        <w:t xml:space="preserve"> </w:t>
      </w:r>
      <w:r>
        <w:rPr>
          <w:color w:val="6D6E71"/>
          <w:w w:val="85"/>
        </w:rPr>
        <w:t>opinions</w:t>
      </w:r>
      <w:r>
        <w:rPr>
          <w:color w:val="6D6E71"/>
          <w:spacing w:val="-10"/>
          <w:w w:val="85"/>
        </w:rPr>
        <w:t xml:space="preserve"> </w:t>
      </w:r>
      <w:r>
        <w:rPr>
          <w:color w:val="6D6E71"/>
          <w:w w:val="85"/>
        </w:rPr>
        <w:t>corresponded</w:t>
      </w:r>
      <w:r>
        <w:rPr>
          <w:color w:val="6D6E71"/>
          <w:spacing w:val="-10"/>
          <w:w w:val="85"/>
        </w:rPr>
        <w:t xml:space="preserve"> </w:t>
      </w:r>
      <w:r>
        <w:rPr>
          <w:color w:val="6D6E71"/>
          <w:w w:val="85"/>
        </w:rPr>
        <w:t>to</w:t>
      </w:r>
      <w:r>
        <w:rPr>
          <w:color w:val="6D6E71"/>
          <w:spacing w:val="-10"/>
          <w:w w:val="85"/>
        </w:rPr>
        <w:t xml:space="preserve"> </w:t>
      </w:r>
      <w:r>
        <w:rPr>
          <w:color w:val="6D6E71"/>
          <w:w w:val="85"/>
        </w:rPr>
        <w:t>the</w:t>
      </w:r>
      <w:r>
        <w:rPr>
          <w:color w:val="6D6E71"/>
          <w:spacing w:val="-10"/>
          <w:w w:val="85"/>
        </w:rPr>
        <w:t xml:space="preserve"> </w:t>
      </w:r>
      <w:r>
        <w:rPr>
          <w:color w:val="6D6E71"/>
          <w:w w:val="85"/>
        </w:rPr>
        <w:t>perceived</w:t>
      </w:r>
      <w:r>
        <w:rPr>
          <w:color w:val="6D6E71"/>
          <w:spacing w:val="-10"/>
          <w:w w:val="85"/>
        </w:rPr>
        <w:t xml:space="preserve"> </w:t>
      </w:r>
      <w:r>
        <w:rPr>
          <w:color w:val="6D6E71"/>
          <w:w w:val="85"/>
        </w:rPr>
        <w:t>barriers</w:t>
      </w:r>
      <w:r>
        <w:rPr>
          <w:color w:val="6D6E71"/>
          <w:spacing w:val="-10"/>
          <w:w w:val="85"/>
        </w:rPr>
        <w:t xml:space="preserve"> </w:t>
      </w:r>
      <w:r>
        <w:rPr>
          <w:color w:val="6D6E71"/>
          <w:w w:val="85"/>
        </w:rPr>
        <w:t>above.</w:t>
      </w:r>
      <w:r>
        <w:rPr>
          <w:color w:val="6D6E71"/>
          <w:spacing w:val="-10"/>
          <w:w w:val="85"/>
        </w:rPr>
        <w:t xml:space="preserve"> </w:t>
      </w:r>
      <w:r>
        <w:rPr>
          <w:color w:val="6D6E71"/>
          <w:w w:val="85"/>
        </w:rPr>
        <w:t>In</w:t>
      </w:r>
      <w:r>
        <w:rPr>
          <w:color w:val="6D6E71"/>
          <w:spacing w:val="-10"/>
          <w:w w:val="85"/>
        </w:rPr>
        <w:t xml:space="preserve"> </w:t>
      </w:r>
      <w:r>
        <w:rPr>
          <w:color w:val="6D6E71"/>
          <w:w w:val="85"/>
        </w:rPr>
        <w:t>Irbid,</w:t>
      </w:r>
      <w:r>
        <w:rPr>
          <w:color w:val="6D6E71"/>
          <w:spacing w:val="-10"/>
          <w:w w:val="85"/>
        </w:rPr>
        <w:t xml:space="preserve"> </w:t>
      </w:r>
      <w:r>
        <w:rPr>
          <w:color w:val="6D6E71"/>
          <w:w w:val="85"/>
        </w:rPr>
        <w:t>58.7%</w:t>
      </w:r>
      <w:r>
        <w:rPr>
          <w:color w:val="6D6E71"/>
          <w:spacing w:val="-10"/>
          <w:w w:val="85"/>
        </w:rPr>
        <w:t xml:space="preserve"> </w:t>
      </w:r>
      <w:r>
        <w:rPr>
          <w:color w:val="6D6E71"/>
          <w:w w:val="85"/>
        </w:rPr>
        <w:t>of</w:t>
      </w:r>
      <w:r>
        <w:rPr>
          <w:color w:val="6D6E71"/>
          <w:spacing w:val="-10"/>
          <w:w w:val="85"/>
        </w:rPr>
        <w:t xml:space="preserve"> </w:t>
      </w:r>
      <w:r>
        <w:rPr>
          <w:color w:val="6D6E71"/>
          <w:w w:val="85"/>
        </w:rPr>
        <w:t>the</w:t>
      </w:r>
      <w:r>
        <w:rPr>
          <w:color w:val="6D6E71"/>
          <w:spacing w:val="-10"/>
          <w:w w:val="85"/>
        </w:rPr>
        <w:t xml:space="preserve"> </w:t>
      </w:r>
      <w:r>
        <w:rPr>
          <w:color w:val="6D6E71"/>
          <w:w w:val="85"/>
        </w:rPr>
        <w:t>respondents</w:t>
      </w:r>
      <w:r>
        <w:rPr>
          <w:color w:val="6D6E71"/>
          <w:spacing w:val="-10"/>
          <w:w w:val="85"/>
        </w:rPr>
        <w:t xml:space="preserve"> </w:t>
      </w:r>
      <w:r>
        <w:rPr>
          <w:color w:val="6D6E71"/>
          <w:w w:val="85"/>
        </w:rPr>
        <w:t>voted</w:t>
      </w:r>
      <w:r>
        <w:rPr>
          <w:color w:val="6D6E71"/>
          <w:spacing w:val="-10"/>
          <w:w w:val="85"/>
        </w:rPr>
        <w:t xml:space="preserve"> </w:t>
      </w:r>
      <w:r>
        <w:rPr>
          <w:color w:val="6D6E71"/>
          <w:w w:val="85"/>
        </w:rPr>
        <w:t>cost reduction</w:t>
      </w:r>
      <w:r>
        <w:rPr>
          <w:color w:val="6D6E71"/>
          <w:spacing w:val="-29"/>
          <w:w w:val="85"/>
        </w:rPr>
        <w:t xml:space="preserve"> </w:t>
      </w:r>
      <w:r>
        <w:rPr>
          <w:color w:val="6D6E71"/>
          <w:w w:val="85"/>
        </w:rPr>
        <w:t>for</w:t>
      </w:r>
      <w:r>
        <w:rPr>
          <w:color w:val="6D6E71"/>
          <w:spacing w:val="-29"/>
          <w:w w:val="85"/>
        </w:rPr>
        <w:t xml:space="preserve"> </w:t>
      </w:r>
      <w:r>
        <w:rPr>
          <w:color w:val="6D6E71"/>
          <w:w w:val="85"/>
        </w:rPr>
        <w:t>services,</w:t>
      </w:r>
      <w:r>
        <w:rPr>
          <w:color w:val="6D6E71"/>
          <w:spacing w:val="-29"/>
          <w:w w:val="85"/>
        </w:rPr>
        <w:t xml:space="preserve"> </w:t>
      </w:r>
      <w:r>
        <w:rPr>
          <w:color w:val="6D6E71"/>
          <w:w w:val="85"/>
        </w:rPr>
        <w:t>while</w:t>
      </w:r>
      <w:r>
        <w:rPr>
          <w:color w:val="6D6E71"/>
          <w:spacing w:val="-29"/>
          <w:w w:val="85"/>
        </w:rPr>
        <w:t xml:space="preserve"> </w:t>
      </w:r>
      <w:r>
        <w:rPr>
          <w:color w:val="6D6E71"/>
          <w:w w:val="85"/>
        </w:rPr>
        <w:t>in</w:t>
      </w:r>
      <w:r>
        <w:rPr>
          <w:color w:val="6D6E71"/>
          <w:spacing w:val="-29"/>
          <w:w w:val="85"/>
        </w:rPr>
        <w:t xml:space="preserve"> </w:t>
      </w:r>
      <w:r>
        <w:rPr>
          <w:color w:val="6D6E71"/>
          <w:w w:val="85"/>
        </w:rPr>
        <w:t>Zaatari,</w:t>
      </w:r>
      <w:r>
        <w:rPr>
          <w:color w:val="6D6E71"/>
          <w:spacing w:val="-29"/>
          <w:w w:val="85"/>
        </w:rPr>
        <w:t xml:space="preserve"> </w:t>
      </w:r>
      <w:r>
        <w:rPr>
          <w:color w:val="6D6E71"/>
          <w:w w:val="85"/>
        </w:rPr>
        <w:t>cost</w:t>
      </w:r>
      <w:r>
        <w:rPr>
          <w:color w:val="6D6E71"/>
          <w:spacing w:val="-29"/>
          <w:w w:val="85"/>
        </w:rPr>
        <w:t xml:space="preserve"> </w:t>
      </w:r>
      <w:r>
        <w:rPr>
          <w:color w:val="6D6E71"/>
          <w:w w:val="85"/>
        </w:rPr>
        <w:t>reduction</w:t>
      </w:r>
      <w:r>
        <w:rPr>
          <w:color w:val="6D6E71"/>
          <w:spacing w:val="-29"/>
          <w:w w:val="85"/>
        </w:rPr>
        <w:t xml:space="preserve"> </w:t>
      </w:r>
      <w:r>
        <w:rPr>
          <w:color w:val="6D6E71"/>
          <w:w w:val="85"/>
        </w:rPr>
        <w:t>was</w:t>
      </w:r>
      <w:r>
        <w:rPr>
          <w:color w:val="6D6E71"/>
          <w:spacing w:val="-29"/>
          <w:w w:val="85"/>
        </w:rPr>
        <w:t xml:space="preserve"> </w:t>
      </w:r>
      <w:r>
        <w:rPr>
          <w:color w:val="6D6E71"/>
          <w:w w:val="85"/>
        </w:rPr>
        <w:t>requested</w:t>
      </w:r>
      <w:r>
        <w:rPr>
          <w:color w:val="6D6E71"/>
          <w:spacing w:val="-29"/>
          <w:w w:val="85"/>
        </w:rPr>
        <w:t xml:space="preserve"> </w:t>
      </w:r>
      <w:r>
        <w:rPr>
          <w:color w:val="6D6E71"/>
          <w:w w:val="85"/>
        </w:rPr>
        <w:t>for</w:t>
      </w:r>
      <w:r>
        <w:rPr>
          <w:color w:val="6D6E71"/>
          <w:spacing w:val="-29"/>
          <w:w w:val="85"/>
        </w:rPr>
        <w:t xml:space="preserve"> </w:t>
      </w:r>
      <w:r>
        <w:rPr>
          <w:color w:val="6D6E71"/>
          <w:w w:val="85"/>
        </w:rPr>
        <w:t>transportation</w:t>
      </w:r>
      <w:r>
        <w:rPr>
          <w:color w:val="6D6E71"/>
          <w:spacing w:val="-29"/>
          <w:w w:val="85"/>
        </w:rPr>
        <w:t xml:space="preserve"> </w:t>
      </w:r>
      <w:r>
        <w:rPr>
          <w:color w:val="6D6E71"/>
          <w:w w:val="85"/>
        </w:rPr>
        <w:t>(57.1%)</w:t>
      </w:r>
      <w:r>
        <w:rPr>
          <w:color w:val="6D6E71"/>
          <w:spacing w:val="-29"/>
          <w:w w:val="85"/>
        </w:rPr>
        <w:t xml:space="preserve"> </w:t>
      </w:r>
      <w:r>
        <w:rPr>
          <w:color w:val="6D6E71"/>
          <w:w w:val="85"/>
        </w:rPr>
        <w:t>in</w:t>
      </w:r>
      <w:r>
        <w:rPr>
          <w:color w:val="6D6E71"/>
          <w:spacing w:val="-29"/>
          <w:w w:val="85"/>
        </w:rPr>
        <w:t xml:space="preserve"> </w:t>
      </w:r>
      <w:r>
        <w:rPr>
          <w:color w:val="6D6E71"/>
          <w:w w:val="85"/>
        </w:rPr>
        <w:t>particular.</w:t>
      </w:r>
      <w:r>
        <w:rPr>
          <w:color w:val="6D6E71"/>
          <w:spacing w:val="-29"/>
          <w:w w:val="85"/>
        </w:rPr>
        <w:t xml:space="preserve"> </w:t>
      </w:r>
      <w:r>
        <w:rPr>
          <w:color w:val="6D6E71"/>
          <w:w w:val="85"/>
        </w:rPr>
        <w:t>People with</w:t>
      </w:r>
      <w:r>
        <w:rPr>
          <w:color w:val="6D6E71"/>
          <w:spacing w:val="-22"/>
          <w:w w:val="85"/>
        </w:rPr>
        <w:t xml:space="preserve"> </w:t>
      </w:r>
      <w:r>
        <w:rPr>
          <w:color w:val="6D6E71"/>
          <w:w w:val="85"/>
        </w:rPr>
        <w:t>disabilities</w:t>
      </w:r>
      <w:r>
        <w:rPr>
          <w:color w:val="6D6E71"/>
          <w:spacing w:val="-22"/>
          <w:w w:val="85"/>
        </w:rPr>
        <w:t xml:space="preserve"> </w:t>
      </w:r>
      <w:r>
        <w:rPr>
          <w:color w:val="6D6E71"/>
          <w:w w:val="85"/>
        </w:rPr>
        <w:t>in</w:t>
      </w:r>
      <w:r>
        <w:rPr>
          <w:color w:val="6D6E71"/>
          <w:spacing w:val="-22"/>
          <w:w w:val="85"/>
        </w:rPr>
        <w:t xml:space="preserve"> </w:t>
      </w:r>
      <w:r>
        <w:rPr>
          <w:color w:val="6D6E71"/>
          <w:w w:val="85"/>
        </w:rPr>
        <w:t>Azraq</w:t>
      </w:r>
      <w:r>
        <w:rPr>
          <w:color w:val="6D6E71"/>
          <w:spacing w:val="-22"/>
          <w:w w:val="85"/>
        </w:rPr>
        <w:t xml:space="preserve"> </w:t>
      </w:r>
      <w:r>
        <w:rPr>
          <w:color w:val="6D6E71"/>
          <w:w w:val="85"/>
        </w:rPr>
        <w:t>demanded</w:t>
      </w:r>
      <w:r>
        <w:rPr>
          <w:color w:val="6D6E71"/>
          <w:spacing w:val="-22"/>
          <w:w w:val="85"/>
        </w:rPr>
        <w:t xml:space="preserve"> </w:t>
      </w:r>
      <w:r>
        <w:rPr>
          <w:color w:val="6D6E71"/>
          <w:w w:val="85"/>
        </w:rPr>
        <w:t>information</w:t>
      </w:r>
      <w:r>
        <w:rPr>
          <w:color w:val="6D6E71"/>
          <w:spacing w:val="-22"/>
          <w:w w:val="85"/>
        </w:rPr>
        <w:t xml:space="preserve"> </w:t>
      </w:r>
      <w:r>
        <w:rPr>
          <w:color w:val="6D6E71"/>
          <w:w w:val="85"/>
        </w:rPr>
        <w:t>about</w:t>
      </w:r>
      <w:r>
        <w:rPr>
          <w:color w:val="6D6E71"/>
          <w:spacing w:val="-22"/>
          <w:w w:val="85"/>
        </w:rPr>
        <w:t xml:space="preserve"> </w:t>
      </w:r>
      <w:r>
        <w:rPr>
          <w:color w:val="6D6E71"/>
          <w:w w:val="85"/>
        </w:rPr>
        <w:t>available</w:t>
      </w:r>
      <w:r>
        <w:rPr>
          <w:color w:val="6D6E71"/>
          <w:spacing w:val="-22"/>
          <w:w w:val="85"/>
        </w:rPr>
        <w:t xml:space="preserve"> </w:t>
      </w:r>
      <w:r>
        <w:rPr>
          <w:color w:val="6D6E71"/>
          <w:w w:val="85"/>
        </w:rPr>
        <w:t>services</w:t>
      </w:r>
      <w:r>
        <w:rPr>
          <w:color w:val="6D6E71"/>
          <w:spacing w:val="-22"/>
          <w:w w:val="85"/>
        </w:rPr>
        <w:t xml:space="preserve"> </w:t>
      </w:r>
      <w:r>
        <w:rPr>
          <w:color w:val="6D6E71"/>
          <w:w w:val="85"/>
        </w:rPr>
        <w:t>(41.9%);</w:t>
      </w:r>
      <w:r>
        <w:rPr>
          <w:color w:val="6D6E71"/>
          <w:spacing w:val="-22"/>
          <w:w w:val="85"/>
        </w:rPr>
        <w:t xml:space="preserve"> </w:t>
      </w:r>
      <w:r>
        <w:rPr>
          <w:color w:val="6D6E71"/>
          <w:w w:val="85"/>
        </w:rPr>
        <w:t>it</w:t>
      </w:r>
      <w:r>
        <w:rPr>
          <w:color w:val="6D6E71"/>
          <w:spacing w:val="-22"/>
          <w:w w:val="85"/>
        </w:rPr>
        <w:t xml:space="preserve"> </w:t>
      </w:r>
      <w:r>
        <w:rPr>
          <w:color w:val="6D6E71"/>
          <w:w w:val="85"/>
        </w:rPr>
        <w:t>is</w:t>
      </w:r>
      <w:r>
        <w:rPr>
          <w:color w:val="6D6E71"/>
          <w:spacing w:val="-22"/>
          <w:w w:val="85"/>
        </w:rPr>
        <w:t xml:space="preserve"> </w:t>
      </w:r>
      <w:r>
        <w:rPr>
          <w:color w:val="6D6E71"/>
          <w:w w:val="85"/>
        </w:rPr>
        <w:t>interesting</w:t>
      </w:r>
      <w:r>
        <w:rPr>
          <w:color w:val="6D6E71"/>
          <w:spacing w:val="-22"/>
          <w:w w:val="85"/>
        </w:rPr>
        <w:t xml:space="preserve"> </w:t>
      </w:r>
      <w:r>
        <w:rPr>
          <w:color w:val="6D6E71"/>
          <w:w w:val="85"/>
        </w:rPr>
        <w:t>that</w:t>
      </w:r>
      <w:r>
        <w:rPr>
          <w:color w:val="6D6E71"/>
          <w:spacing w:val="-22"/>
          <w:w w:val="85"/>
        </w:rPr>
        <w:t xml:space="preserve"> </w:t>
      </w:r>
      <w:r>
        <w:rPr>
          <w:color w:val="6D6E71"/>
          <w:w w:val="85"/>
        </w:rPr>
        <w:t>6.5%</w:t>
      </w:r>
      <w:r>
        <w:rPr>
          <w:color w:val="6D6E71"/>
          <w:spacing w:val="-22"/>
          <w:w w:val="85"/>
        </w:rPr>
        <w:t xml:space="preserve"> </w:t>
      </w:r>
      <w:r>
        <w:rPr>
          <w:color w:val="6D6E71"/>
          <w:w w:val="85"/>
        </w:rPr>
        <w:t xml:space="preserve">persons </w:t>
      </w:r>
      <w:r>
        <w:rPr>
          <w:color w:val="6D6E71"/>
          <w:w w:val="90"/>
        </w:rPr>
        <w:t>with</w:t>
      </w:r>
      <w:r>
        <w:rPr>
          <w:color w:val="6D6E71"/>
          <w:spacing w:val="-31"/>
          <w:w w:val="90"/>
        </w:rPr>
        <w:t xml:space="preserve"> </w:t>
      </w:r>
      <w:r>
        <w:rPr>
          <w:color w:val="6D6E71"/>
          <w:w w:val="90"/>
        </w:rPr>
        <w:t>disabilities</w:t>
      </w:r>
      <w:r>
        <w:rPr>
          <w:color w:val="6D6E71"/>
          <w:spacing w:val="-31"/>
          <w:w w:val="90"/>
        </w:rPr>
        <w:t xml:space="preserve"> </w:t>
      </w:r>
      <w:r>
        <w:rPr>
          <w:color w:val="6D6E71"/>
          <w:w w:val="90"/>
        </w:rPr>
        <w:t>in</w:t>
      </w:r>
      <w:r>
        <w:rPr>
          <w:color w:val="6D6E71"/>
          <w:spacing w:val="-31"/>
          <w:w w:val="90"/>
        </w:rPr>
        <w:t xml:space="preserve"> </w:t>
      </w:r>
      <w:r>
        <w:rPr>
          <w:color w:val="6D6E71"/>
          <w:w w:val="90"/>
        </w:rPr>
        <w:t>this</w:t>
      </w:r>
      <w:r>
        <w:rPr>
          <w:color w:val="6D6E71"/>
          <w:spacing w:val="-31"/>
          <w:w w:val="90"/>
        </w:rPr>
        <w:t xml:space="preserve"> </w:t>
      </w:r>
      <w:r>
        <w:rPr>
          <w:color w:val="6D6E71"/>
          <w:w w:val="90"/>
        </w:rPr>
        <w:t>camp</w:t>
      </w:r>
      <w:r>
        <w:rPr>
          <w:color w:val="6D6E71"/>
          <w:spacing w:val="-31"/>
          <w:w w:val="90"/>
        </w:rPr>
        <w:t xml:space="preserve"> </w:t>
      </w:r>
      <w:r>
        <w:rPr>
          <w:color w:val="6D6E71"/>
          <w:w w:val="90"/>
        </w:rPr>
        <w:t>asked</w:t>
      </w:r>
      <w:r>
        <w:rPr>
          <w:color w:val="6D6E71"/>
          <w:spacing w:val="-31"/>
          <w:w w:val="90"/>
        </w:rPr>
        <w:t xml:space="preserve"> </w:t>
      </w:r>
      <w:r>
        <w:rPr>
          <w:color w:val="6D6E71"/>
          <w:w w:val="90"/>
        </w:rPr>
        <w:t>for</w:t>
      </w:r>
      <w:r>
        <w:rPr>
          <w:color w:val="6D6E71"/>
          <w:spacing w:val="-31"/>
          <w:w w:val="90"/>
        </w:rPr>
        <w:t xml:space="preserve"> </w:t>
      </w:r>
      <w:r>
        <w:rPr>
          <w:color w:val="6D6E71"/>
          <w:w w:val="90"/>
        </w:rPr>
        <w:t>support</w:t>
      </w:r>
      <w:r>
        <w:rPr>
          <w:color w:val="6D6E71"/>
          <w:spacing w:val="-31"/>
          <w:w w:val="90"/>
        </w:rPr>
        <w:t xml:space="preserve"> </w:t>
      </w:r>
      <w:r>
        <w:rPr>
          <w:color w:val="6D6E71"/>
          <w:w w:val="90"/>
        </w:rPr>
        <w:t>to</w:t>
      </w:r>
      <w:r>
        <w:rPr>
          <w:color w:val="6D6E71"/>
          <w:spacing w:val="-31"/>
          <w:w w:val="90"/>
        </w:rPr>
        <w:t xml:space="preserve"> </w:t>
      </w:r>
      <w:r>
        <w:rPr>
          <w:color w:val="6D6E71"/>
          <w:w w:val="90"/>
        </w:rPr>
        <w:t>read</w:t>
      </w:r>
      <w:r>
        <w:rPr>
          <w:color w:val="6D6E71"/>
          <w:spacing w:val="-31"/>
          <w:w w:val="90"/>
        </w:rPr>
        <w:t xml:space="preserve"> </w:t>
      </w:r>
      <w:r>
        <w:rPr>
          <w:color w:val="6D6E71"/>
          <w:w w:val="90"/>
        </w:rPr>
        <w:t>the</w:t>
      </w:r>
      <w:r>
        <w:rPr>
          <w:color w:val="6D6E71"/>
          <w:spacing w:val="-31"/>
          <w:w w:val="90"/>
        </w:rPr>
        <w:t xml:space="preserve"> </w:t>
      </w:r>
      <w:r>
        <w:rPr>
          <w:color w:val="6D6E71"/>
          <w:w w:val="90"/>
        </w:rPr>
        <w:t>information,</w:t>
      </w:r>
      <w:r>
        <w:rPr>
          <w:color w:val="6D6E71"/>
          <w:spacing w:val="-31"/>
          <w:w w:val="90"/>
        </w:rPr>
        <w:t xml:space="preserve"> </w:t>
      </w:r>
      <w:r>
        <w:rPr>
          <w:color w:val="6D6E71"/>
          <w:w w:val="90"/>
        </w:rPr>
        <w:t>which</w:t>
      </w:r>
      <w:r>
        <w:rPr>
          <w:color w:val="6D6E71"/>
          <w:spacing w:val="-31"/>
          <w:w w:val="90"/>
        </w:rPr>
        <w:t xml:space="preserve"> </w:t>
      </w:r>
      <w:r>
        <w:rPr>
          <w:color w:val="6D6E71"/>
          <w:w w:val="90"/>
        </w:rPr>
        <w:t>links</w:t>
      </w:r>
      <w:r>
        <w:rPr>
          <w:color w:val="6D6E71"/>
          <w:spacing w:val="-31"/>
          <w:w w:val="90"/>
        </w:rPr>
        <w:t xml:space="preserve"> </w:t>
      </w:r>
      <w:r>
        <w:rPr>
          <w:color w:val="6D6E71"/>
          <w:w w:val="90"/>
        </w:rPr>
        <w:t>to</w:t>
      </w:r>
      <w:r>
        <w:rPr>
          <w:color w:val="6D6E71"/>
          <w:spacing w:val="-31"/>
          <w:w w:val="90"/>
        </w:rPr>
        <w:t xml:space="preserve"> </w:t>
      </w:r>
      <w:r>
        <w:rPr>
          <w:color w:val="6D6E71"/>
          <w:w w:val="90"/>
        </w:rPr>
        <w:t>the</w:t>
      </w:r>
      <w:r>
        <w:rPr>
          <w:color w:val="6D6E71"/>
          <w:spacing w:val="-31"/>
          <w:w w:val="90"/>
        </w:rPr>
        <w:t xml:space="preserve"> </w:t>
      </w:r>
      <w:r>
        <w:rPr>
          <w:color w:val="6D6E71"/>
          <w:w w:val="90"/>
        </w:rPr>
        <w:t>highest</w:t>
      </w:r>
      <w:r>
        <w:rPr>
          <w:color w:val="6D6E71"/>
          <w:spacing w:val="-31"/>
          <w:w w:val="90"/>
        </w:rPr>
        <w:t xml:space="preserve"> </w:t>
      </w:r>
      <w:r>
        <w:rPr>
          <w:color w:val="6D6E71"/>
          <w:w w:val="90"/>
        </w:rPr>
        <w:t>illiteracy</w:t>
      </w:r>
      <w:r>
        <w:rPr>
          <w:color w:val="6D6E71"/>
          <w:spacing w:val="-31"/>
          <w:w w:val="90"/>
        </w:rPr>
        <w:t xml:space="preserve"> </w:t>
      </w:r>
      <w:r>
        <w:rPr>
          <w:color w:val="6D6E71"/>
          <w:w w:val="90"/>
        </w:rPr>
        <w:t xml:space="preserve">rate </w:t>
      </w:r>
      <w:r>
        <w:rPr>
          <w:color w:val="6D6E71"/>
          <w:w w:val="85"/>
        </w:rPr>
        <w:t>(35.2%)</w:t>
      </w:r>
      <w:r>
        <w:rPr>
          <w:color w:val="6D6E71"/>
          <w:spacing w:val="-18"/>
          <w:w w:val="85"/>
        </w:rPr>
        <w:t xml:space="preserve"> </w:t>
      </w:r>
      <w:r>
        <w:rPr>
          <w:color w:val="6D6E71"/>
          <w:w w:val="85"/>
        </w:rPr>
        <w:t>among</w:t>
      </w:r>
      <w:r>
        <w:rPr>
          <w:color w:val="6D6E71"/>
          <w:spacing w:val="-18"/>
          <w:w w:val="85"/>
        </w:rPr>
        <w:t xml:space="preserve"> </w:t>
      </w:r>
      <w:r>
        <w:rPr>
          <w:color w:val="6D6E71"/>
          <w:w w:val="85"/>
        </w:rPr>
        <w:t>persons</w:t>
      </w:r>
      <w:r>
        <w:rPr>
          <w:color w:val="6D6E71"/>
          <w:spacing w:val="-18"/>
          <w:w w:val="85"/>
        </w:rPr>
        <w:t xml:space="preserve"> </w:t>
      </w:r>
      <w:r>
        <w:rPr>
          <w:color w:val="6D6E71"/>
          <w:w w:val="85"/>
        </w:rPr>
        <w:t>aged</w:t>
      </w:r>
      <w:r>
        <w:rPr>
          <w:color w:val="6D6E71"/>
          <w:spacing w:val="-18"/>
          <w:w w:val="85"/>
        </w:rPr>
        <w:t xml:space="preserve"> </w:t>
      </w:r>
      <w:r>
        <w:rPr>
          <w:color w:val="6D6E71"/>
          <w:w w:val="85"/>
        </w:rPr>
        <w:t>13</w:t>
      </w:r>
      <w:r>
        <w:rPr>
          <w:color w:val="6D6E71"/>
          <w:spacing w:val="-18"/>
          <w:w w:val="85"/>
        </w:rPr>
        <w:t xml:space="preserve"> </w:t>
      </w:r>
      <w:r>
        <w:rPr>
          <w:color w:val="6D6E71"/>
          <w:w w:val="85"/>
        </w:rPr>
        <w:t>years</w:t>
      </w:r>
      <w:r>
        <w:rPr>
          <w:color w:val="6D6E71"/>
          <w:spacing w:val="-18"/>
          <w:w w:val="85"/>
        </w:rPr>
        <w:t xml:space="preserve"> </w:t>
      </w:r>
      <w:r>
        <w:rPr>
          <w:color w:val="6D6E71"/>
          <w:w w:val="85"/>
        </w:rPr>
        <w:t>and</w:t>
      </w:r>
      <w:r>
        <w:rPr>
          <w:color w:val="6D6E71"/>
          <w:spacing w:val="-18"/>
          <w:w w:val="85"/>
        </w:rPr>
        <w:t xml:space="preserve"> </w:t>
      </w:r>
      <w:r>
        <w:rPr>
          <w:color w:val="6D6E71"/>
          <w:w w:val="85"/>
        </w:rPr>
        <w:t>above</w:t>
      </w:r>
      <w:r>
        <w:rPr>
          <w:color w:val="6D6E71"/>
          <w:spacing w:val="-18"/>
          <w:w w:val="85"/>
        </w:rPr>
        <w:t xml:space="preserve"> </w:t>
      </w:r>
      <w:r>
        <w:rPr>
          <w:color w:val="6D6E71"/>
          <w:w w:val="85"/>
        </w:rPr>
        <w:t>within</w:t>
      </w:r>
      <w:r>
        <w:rPr>
          <w:color w:val="6D6E71"/>
          <w:spacing w:val="-18"/>
          <w:w w:val="85"/>
        </w:rPr>
        <w:t xml:space="preserve"> </w:t>
      </w:r>
      <w:r>
        <w:rPr>
          <w:color w:val="6D6E71"/>
          <w:w w:val="85"/>
        </w:rPr>
        <w:t>our</w:t>
      </w:r>
      <w:r>
        <w:rPr>
          <w:color w:val="6D6E71"/>
          <w:spacing w:val="-18"/>
          <w:w w:val="85"/>
        </w:rPr>
        <w:t xml:space="preserve"> </w:t>
      </w:r>
      <w:r>
        <w:rPr>
          <w:color w:val="6D6E71"/>
          <w:w w:val="85"/>
        </w:rPr>
        <w:t>sample</w:t>
      </w:r>
      <w:r>
        <w:rPr>
          <w:color w:val="6D6E71"/>
          <w:spacing w:val="-18"/>
          <w:w w:val="85"/>
        </w:rPr>
        <w:t xml:space="preserve"> </w:t>
      </w:r>
      <w:r>
        <w:rPr>
          <w:color w:val="6D6E71"/>
          <w:w w:val="85"/>
        </w:rPr>
        <w:t>compared</w:t>
      </w:r>
      <w:r>
        <w:rPr>
          <w:color w:val="6D6E71"/>
          <w:spacing w:val="-18"/>
          <w:w w:val="85"/>
        </w:rPr>
        <w:t xml:space="preserve"> </w:t>
      </w:r>
      <w:r>
        <w:rPr>
          <w:color w:val="6D6E71"/>
          <w:w w:val="85"/>
        </w:rPr>
        <w:t>to</w:t>
      </w:r>
      <w:r>
        <w:rPr>
          <w:color w:val="6D6E71"/>
          <w:spacing w:val="-18"/>
          <w:w w:val="85"/>
        </w:rPr>
        <w:t xml:space="preserve"> </w:t>
      </w:r>
      <w:r>
        <w:rPr>
          <w:color w:val="6D6E71"/>
          <w:w w:val="85"/>
        </w:rPr>
        <w:t>other</w:t>
      </w:r>
      <w:r>
        <w:rPr>
          <w:color w:val="6D6E71"/>
          <w:spacing w:val="-18"/>
          <w:w w:val="85"/>
        </w:rPr>
        <w:t xml:space="preserve"> </w:t>
      </w:r>
      <w:r>
        <w:rPr>
          <w:color w:val="6D6E71"/>
          <w:w w:val="85"/>
        </w:rPr>
        <w:t>locations</w:t>
      </w:r>
      <w:r>
        <w:rPr>
          <w:color w:val="6D6E71"/>
          <w:spacing w:val="-18"/>
          <w:w w:val="85"/>
        </w:rPr>
        <w:t xml:space="preserve"> </w:t>
      </w:r>
      <w:r>
        <w:rPr>
          <w:color w:val="6D6E71"/>
          <w:w w:val="85"/>
        </w:rPr>
        <w:t>(to</w:t>
      </w:r>
      <w:r>
        <w:rPr>
          <w:color w:val="6D6E71"/>
          <w:spacing w:val="-18"/>
          <w:w w:val="85"/>
        </w:rPr>
        <w:t xml:space="preserve"> </w:t>
      </w:r>
      <w:r>
        <w:rPr>
          <w:color w:val="6D6E71"/>
          <w:w w:val="85"/>
        </w:rPr>
        <w:t>be</w:t>
      </w:r>
      <w:r>
        <w:rPr>
          <w:color w:val="6D6E71"/>
          <w:spacing w:val="-18"/>
          <w:w w:val="85"/>
        </w:rPr>
        <w:t xml:space="preserve"> </w:t>
      </w:r>
      <w:r>
        <w:rPr>
          <w:color w:val="6D6E71"/>
          <w:w w:val="85"/>
        </w:rPr>
        <w:t>discussed</w:t>
      </w:r>
      <w:r>
        <w:rPr>
          <w:color w:val="6D6E71"/>
          <w:spacing w:val="-18"/>
          <w:w w:val="85"/>
        </w:rPr>
        <w:t xml:space="preserve"> </w:t>
      </w:r>
      <w:r>
        <w:rPr>
          <w:color w:val="6D6E71"/>
          <w:w w:val="85"/>
        </w:rPr>
        <w:t>in the</w:t>
      </w:r>
      <w:r>
        <w:rPr>
          <w:color w:val="6D6E71"/>
          <w:spacing w:val="-1"/>
          <w:w w:val="85"/>
        </w:rPr>
        <w:t xml:space="preserve"> </w:t>
      </w:r>
      <w:r>
        <w:rPr>
          <w:color w:val="6D6E71"/>
          <w:w w:val="85"/>
        </w:rPr>
        <w:t>Education</w:t>
      </w:r>
      <w:r>
        <w:rPr>
          <w:color w:val="6D6E71"/>
          <w:spacing w:val="-29"/>
          <w:w w:val="85"/>
        </w:rPr>
        <w:t xml:space="preserve"> </w:t>
      </w:r>
      <w:r>
        <w:rPr>
          <w:color w:val="6D6E71"/>
          <w:w w:val="85"/>
        </w:rPr>
        <w:t>section</w:t>
      </w:r>
      <w:r>
        <w:rPr>
          <w:color w:val="6D6E71"/>
          <w:spacing w:val="-29"/>
          <w:w w:val="85"/>
        </w:rPr>
        <w:t xml:space="preserve"> </w:t>
      </w:r>
      <w:r>
        <w:rPr>
          <w:color w:val="6D6E71"/>
          <w:w w:val="85"/>
        </w:rPr>
        <w:t>below).</w:t>
      </w:r>
      <w:r>
        <w:rPr>
          <w:color w:val="6D6E71"/>
          <w:spacing w:val="-29"/>
          <w:w w:val="85"/>
        </w:rPr>
        <w:t xml:space="preserve"> </w:t>
      </w:r>
      <w:r>
        <w:rPr>
          <w:color w:val="6D6E71"/>
          <w:w w:val="85"/>
        </w:rPr>
        <w:t>Moreover,</w:t>
      </w:r>
      <w:r>
        <w:rPr>
          <w:color w:val="6D6E71"/>
          <w:spacing w:val="-29"/>
          <w:w w:val="85"/>
        </w:rPr>
        <w:t xml:space="preserve"> </w:t>
      </w:r>
      <w:r>
        <w:rPr>
          <w:color w:val="6D6E71"/>
          <w:w w:val="85"/>
        </w:rPr>
        <w:t>the</w:t>
      </w:r>
      <w:r>
        <w:rPr>
          <w:color w:val="6D6E71"/>
          <w:spacing w:val="-29"/>
          <w:w w:val="85"/>
        </w:rPr>
        <w:t xml:space="preserve"> </w:t>
      </w:r>
      <w:r>
        <w:rPr>
          <w:color w:val="6D6E71"/>
          <w:w w:val="85"/>
        </w:rPr>
        <w:t>figure</w:t>
      </w:r>
      <w:r>
        <w:rPr>
          <w:color w:val="6D6E71"/>
          <w:spacing w:val="-29"/>
          <w:w w:val="85"/>
        </w:rPr>
        <w:t xml:space="preserve"> </w:t>
      </w:r>
      <w:r>
        <w:rPr>
          <w:color w:val="6D6E71"/>
          <w:w w:val="85"/>
        </w:rPr>
        <w:t>shows</w:t>
      </w:r>
      <w:r>
        <w:rPr>
          <w:color w:val="6D6E71"/>
          <w:spacing w:val="-29"/>
          <w:w w:val="85"/>
        </w:rPr>
        <w:t xml:space="preserve"> </w:t>
      </w:r>
      <w:r>
        <w:rPr>
          <w:color w:val="6D6E71"/>
          <w:w w:val="85"/>
        </w:rPr>
        <w:t>that</w:t>
      </w:r>
      <w:r>
        <w:rPr>
          <w:color w:val="6D6E71"/>
          <w:spacing w:val="-29"/>
          <w:w w:val="85"/>
        </w:rPr>
        <w:t xml:space="preserve"> </w:t>
      </w:r>
      <w:r>
        <w:rPr>
          <w:color w:val="6D6E71"/>
          <w:w w:val="85"/>
        </w:rPr>
        <w:t>a</w:t>
      </w:r>
      <w:r>
        <w:rPr>
          <w:color w:val="6D6E71"/>
          <w:spacing w:val="-29"/>
          <w:w w:val="85"/>
        </w:rPr>
        <w:t xml:space="preserve"> </w:t>
      </w:r>
      <w:r>
        <w:rPr>
          <w:color w:val="6D6E71"/>
          <w:w w:val="85"/>
        </w:rPr>
        <w:t>sizable</w:t>
      </w:r>
      <w:r>
        <w:rPr>
          <w:color w:val="6D6E71"/>
          <w:spacing w:val="-29"/>
          <w:w w:val="85"/>
        </w:rPr>
        <w:t xml:space="preserve"> </w:t>
      </w:r>
      <w:r>
        <w:rPr>
          <w:color w:val="6D6E71"/>
          <w:w w:val="85"/>
        </w:rPr>
        <w:t>number</w:t>
      </w:r>
      <w:r>
        <w:rPr>
          <w:color w:val="6D6E71"/>
          <w:spacing w:val="-29"/>
          <w:w w:val="85"/>
        </w:rPr>
        <w:t xml:space="preserve"> </w:t>
      </w:r>
      <w:r>
        <w:rPr>
          <w:color w:val="6D6E71"/>
          <w:w w:val="85"/>
        </w:rPr>
        <w:t>of</w:t>
      </w:r>
      <w:r>
        <w:rPr>
          <w:color w:val="6D6E71"/>
          <w:spacing w:val="-29"/>
          <w:w w:val="85"/>
        </w:rPr>
        <w:t xml:space="preserve"> </w:t>
      </w:r>
      <w:r>
        <w:rPr>
          <w:color w:val="6D6E71"/>
          <w:w w:val="85"/>
        </w:rPr>
        <w:t>respondents</w:t>
      </w:r>
      <w:r>
        <w:rPr>
          <w:color w:val="6D6E71"/>
          <w:spacing w:val="-29"/>
          <w:w w:val="85"/>
        </w:rPr>
        <w:t xml:space="preserve"> </w:t>
      </w:r>
      <w:r>
        <w:rPr>
          <w:color w:val="6D6E71"/>
          <w:w w:val="85"/>
        </w:rPr>
        <w:t>in</w:t>
      </w:r>
      <w:r>
        <w:rPr>
          <w:color w:val="6D6E71"/>
          <w:spacing w:val="-29"/>
          <w:w w:val="85"/>
        </w:rPr>
        <w:t xml:space="preserve"> </w:t>
      </w:r>
      <w:r>
        <w:rPr>
          <w:color w:val="6D6E71"/>
          <w:w w:val="85"/>
        </w:rPr>
        <w:t>all</w:t>
      </w:r>
      <w:r>
        <w:rPr>
          <w:color w:val="6D6E71"/>
          <w:spacing w:val="-29"/>
          <w:w w:val="85"/>
        </w:rPr>
        <w:t xml:space="preserve"> </w:t>
      </w:r>
      <w:r>
        <w:rPr>
          <w:color w:val="6D6E71"/>
          <w:w w:val="85"/>
        </w:rPr>
        <w:t>locations</w:t>
      </w:r>
      <w:r>
        <w:rPr>
          <w:color w:val="6D6E71"/>
          <w:spacing w:val="-29"/>
          <w:w w:val="85"/>
        </w:rPr>
        <w:t xml:space="preserve"> </w:t>
      </w:r>
      <w:r>
        <w:rPr>
          <w:color w:val="6D6E71"/>
          <w:w w:val="85"/>
        </w:rPr>
        <w:t xml:space="preserve">asked </w:t>
      </w:r>
      <w:r>
        <w:rPr>
          <w:color w:val="6D6E71"/>
          <w:w w:val="90"/>
        </w:rPr>
        <w:t>more</w:t>
      </w:r>
      <w:r>
        <w:rPr>
          <w:color w:val="6D6E71"/>
          <w:spacing w:val="-17"/>
          <w:w w:val="90"/>
        </w:rPr>
        <w:t xml:space="preserve"> </w:t>
      </w:r>
      <w:r>
        <w:rPr>
          <w:color w:val="6D6E71"/>
          <w:w w:val="90"/>
        </w:rPr>
        <w:t>services</w:t>
      </w:r>
      <w:r>
        <w:rPr>
          <w:color w:val="6D6E71"/>
          <w:spacing w:val="-17"/>
          <w:w w:val="90"/>
        </w:rPr>
        <w:t xml:space="preserve"> </w:t>
      </w:r>
      <w:r>
        <w:rPr>
          <w:color w:val="6D6E71"/>
          <w:w w:val="90"/>
        </w:rPr>
        <w:t>to</w:t>
      </w:r>
      <w:r>
        <w:rPr>
          <w:color w:val="6D6E71"/>
          <w:spacing w:val="-17"/>
          <w:w w:val="90"/>
        </w:rPr>
        <w:t xml:space="preserve"> </w:t>
      </w:r>
      <w:r>
        <w:rPr>
          <w:color w:val="6D6E71"/>
          <w:w w:val="90"/>
        </w:rPr>
        <w:t>be</w:t>
      </w:r>
      <w:r>
        <w:rPr>
          <w:color w:val="6D6E71"/>
          <w:spacing w:val="-17"/>
          <w:w w:val="90"/>
        </w:rPr>
        <w:t xml:space="preserve"> </w:t>
      </w:r>
      <w:r>
        <w:rPr>
          <w:color w:val="6D6E71"/>
          <w:w w:val="90"/>
        </w:rPr>
        <w:t>available</w:t>
      </w:r>
      <w:r>
        <w:rPr>
          <w:color w:val="6D6E71"/>
          <w:spacing w:val="-17"/>
          <w:w w:val="90"/>
        </w:rPr>
        <w:t xml:space="preserve"> </w:t>
      </w:r>
      <w:r>
        <w:rPr>
          <w:color w:val="6D6E71"/>
          <w:w w:val="90"/>
        </w:rPr>
        <w:t>and</w:t>
      </w:r>
      <w:r>
        <w:rPr>
          <w:color w:val="6D6E71"/>
          <w:spacing w:val="-17"/>
          <w:w w:val="90"/>
        </w:rPr>
        <w:t xml:space="preserve"> </w:t>
      </w:r>
      <w:r>
        <w:rPr>
          <w:color w:val="6D6E71"/>
          <w:w w:val="90"/>
        </w:rPr>
        <w:t>flexible</w:t>
      </w:r>
      <w:r>
        <w:rPr>
          <w:color w:val="6D6E71"/>
          <w:spacing w:val="-17"/>
          <w:w w:val="90"/>
        </w:rPr>
        <w:t xml:space="preserve"> </w:t>
      </w:r>
      <w:r>
        <w:rPr>
          <w:color w:val="6D6E71"/>
          <w:w w:val="90"/>
        </w:rPr>
        <w:t>to</w:t>
      </w:r>
      <w:r>
        <w:rPr>
          <w:color w:val="6D6E71"/>
          <w:spacing w:val="-17"/>
          <w:w w:val="90"/>
        </w:rPr>
        <w:t xml:space="preserve"> </w:t>
      </w:r>
      <w:r>
        <w:rPr>
          <w:color w:val="6D6E71"/>
          <w:w w:val="90"/>
        </w:rPr>
        <w:t>meet</w:t>
      </w:r>
      <w:r>
        <w:rPr>
          <w:color w:val="6D6E71"/>
          <w:spacing w:val="-17"/>
          <w:w w:val="90"/>
        </w:rPr>
        <w:t xml:space="preserve"> </w:t>
      </w:r>
      <w:r>
        <w:rPr>
          <w:color w:val="6D6E71"/>
          <w:w w:val="90"/>
        </w:rPr>
        <w:t>individuals’</w:t>
      </w:r>
      <w:r>
        <w:rPr>
          <w:color w:val="6D6E71"/>
          <w:spacing w:val="-17"/>
          <w:w w:val="90"/>
        </w:rPr>
        <w:t xml:space="preserve"> </w:t>
      </w:r>
      <w:r>
        <w:rPr>
          <w:color w:val="6D6E71"/>
          <w:w w:val="90"/>
        </w:rPr>
        <w:t>specific</w:t>
      </w:r>
      <w:r>
        <w:rPr>
          <w:color w:val="6D6E71"/>
          <w:spacing w:val="-17"/>
          <w:w w:val="90"/>
        </w:rPr>
        <w:t xml:space="preserve"> </w:t>
      </w:r>
      <w:r>
        <w:rPr>
          <w:color w:val="6D6E71"/>
          <w:w w:val="90"/>
        </w:rPr>
        <w:t>needs.</w:t>
      </w: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spacing w:before="3"/>
        <w:rPr>
          <w:sz w:val="18"/>
        </w:rPr>
      </w:pPr>
    </w:p>
    <w:p w:rsidR="009702CD" w:rsidRDefault="00166ADE">
      <w:pPr>
        <w:ind w:right="846"/>
        <w:jc w:val="right"/>
        <w:rPr>
          <w:b/>
          <w:sz w:val="16"/>
        </w:rPr>
      </w:pPr>
      <w:r>
        <w:rPr>
          <w:b/>
          <w:color w:val="A82724"/>
          <w:w w:val="85"/>
          <w:sz w:val="16"/>
        </w:rPr>
        <w:t>50</w:t>
      </w:r>
    </w:p>
    <w:p w:rsidR="009702CD" w:rsidRDefault="009702CD">
      <w:pPr>
        <w:jc w:val="right"/>
        <w:rPr>
          <w:sz w:val="16"/>
        </w:rPr>
        <w:sectPr w:rsidR="009702CD">
          <w:type w:val="continuous"/>
          <w:pgSz w:w="11910" w:h="16840"/>
          <w:pgMar w:top="620" w:right="0" w:bottom="280" w:left="0" w:header="720" w:footer="720" w:gutter="0"/>
          <w:cols w:space="720"/>
        </w:sectPr>
      </w:pPr>
    </w:p>
    <w:p w:rsidR="009702CD" w:rsidRDefault="009702CD">
      <w:pPr>
        <w:pStyle w:val="BodyText"/>
      </w:pPr>
    </w:p>
    <w:p w:rsidR="009702CD" w:rsidRDefault="009702CD">
      <w:pPr>
        <w:pStyle w:val="BodyText"/>
        <w:spacing w:before="7"/>
        <w:rPr>
          <w:sz w:val="17"/>
        </w:rPr>
      </w:pPr>
    </w:p>
    <w:p w:rsidR="009702CD" w:rsidRDefault="00166ADE">
      <w:pPr>
        <w:pStyle w:val="BodyText"/>
        <w:ind w:right="88"/>
        <w:jc w:val="center"/>
      </w:pPr>
      <w:bookmarkStart w:id="45" w:name="3.4_Livelihood"/>
      <w:bookmarkStart w:id="46" w:name="3.4.1_Work_Status"/>
      <w:bookmarkStart w:id="47" w:name="_bookmark19"/>
      <w:bookmarkEnd w:id="45"/>
      <w:bookmarkEnd w:id="46"/>
      <w:bookmarkEnd w:id="47"/>
      <w:r>
        <w:rPr>
          <w:color w:val="0088CE"/>
          <w:w w:val="90"/>
        </w:rPr>
        <w:t xml:space="preserve">Figure 14: </w:t>
      </w:r>
      <w:r>
        <w:rPr>
          <w:color w:val="6D6E71"/>
          <w:w w:val="90"/>
        </w:rPr>
        <w:t>Proposed Priority Solutions for Increased Access to Specialized Services</w:t>
      </w:r>
    </w:p>
    <w:p w:rsidR="009702CD" w:rsidRDefault="00166ADE">
      <w:pPr>
        <w:spacing w:before="21"/>
        <w:ind w:left="1981" w:right="2069"/>
        <w:jc w:val="center"/>
        <w:rPr>
          <w:rFonts w:ascii="Arial"/>
          <w:i/>
          <w:sz w:val="20"/>
        </w:rPr>
      </w:pPr>
      <w:r>
        <w:rPr>
          <w:rFonts w:ascii="Arial"/>
          <w:i/>
          <w:color w:val="6D6E71"/>
          <w:sz w:val="20"/>
        </w:rPr>
        <w:t>One answer only</w:t>
      </w:r>
    </w:p>
    <w:p w:rsidR="009702CD" w:rsidRDefault="009702CD">
      <w:pPr>
        <w:pStyle w:val="BodyText"/>
        <w:spacing w:before="4"/>
        <w:rPr>
          <w:rFonts w:ascii="Arial"/>
          <w:b w:val="0"/>
          <w:i/>
          <w:sz w:val="13"/>
        </w:rPr>
      </w:pPr>
    </w:p>
    <w:p w:rsidR="009702CD" w:rsidRDefault="00166ADE">
      <w:pPr>
        <w:pStyle w:val="BodyText"/>
        <w:spacing w:line="20" w:lineRule="exact"/>
        <w:ind w:left="2491"/>
        <w:rPr>
          <w:rFonts w:ascii="Arial"/>
          <w:b w:val="0"/>
          <w:sz w:val="2"/>
        </w:rPr>
      </w:pPr>
      <w:r>
        <w:rPr>
          <w:rFonts w:ascii="Arial"/>
          <w:b w:val="0"/>
          <w:sz w:val="2"/>
        </w:rPr>
      </w:r>
      <w:r>
        <w:rPr>
          <w:rFonts w:ascii="Arial"/>
          <w:b w:val="0"/>
          <w:sz w:val="2"/>
        </w:rPr>
        <w:pict>
          <v:group id="_x0000_s3120" style="width:328.75pt;height:.4pt;mso-position-horizontal-relative:char;mso-position-vertical-relative:line" coordsize="6575,8">
            <v:line id="_x0000_s3121" style="position:absolute" from="0,4" to="6574,4" strokecolor="#6d6e71" strokeweight=".1351mm"/>
            <w10:wrap type="none"/>
            <w10:anchorlock/>
          </v:group>
        </w:pict>
      </w:r>
    </w:p>
    <w:p w:rsidR="009702CD" w:rsidRDefault="009702CD">
      <w:pPr>
        <w:spacing w:line="20" w:lineRule="exact"/>
        <w:rPr>
          <w:rFonts w:ascii="Arial"/>
          <w:sz w:val="2"/>
        </w:rPr>
        <w:sectPr w:rsidR="009702CD">
          <w:headerReference w:type="even" r:id="rId242"/>
          <w:headerReference w:type="default" r:id="rId243"/>
          <w:footerReference w:type="default" r:id="rId244"/>
          <w:pgSz w:w="11910" w:h="16840"/>
          <w:pgMar w:top="1700" w:right="0" w:bottom="880" w:left="0" w:header="720" w:footer="682" w:gutter="0"/>
          <w:pgNumType w:start="51"/>
          <w:cols w:space="720"/>
        </w:sectPr>
      </w:pPr>
    </w:p>
    <w:p w:rsidR="009702CD" w:rsidRDefault="00166ADE">
      <w:pPr>
        <w:spacing w:before="56"/>
        <w:ind w:left="3430"/>
        <w:rPr>
          <w:b/>
          <w:sz w:val="18"/>
        </w:rPr>
      </w:pPr>
      <w:r>
        <w:pict>
          <v:rect id="_x0000_s3119" style="position:absolute;left:0;text-align:left;margin-left:294.6pt;margin-top:5.55pt;width:131.65pt;height:9.05pt;z-index:10192;mso-position-horizontal-relative:page" fillcolor="#0475bc" stroked="f">
            <w10:wrap anchorx="page"/>
          </v:rect>
        </w:pict>
      </w:r>
      <w:r>
        <w:rPr>
          <w:b/>
          <w:color w:val="525456"/>
          <w:w w:val="85"/>
          <w:sz w:val="18"/>
        </w:rPr>
        <w:t>Cost</w:t>
      </w:r>
      <w:r>
        <w:rPr>
          <w:b/>
          <w:color w:val="525456"/>
          <w:spacing w:val="-31"/>
          <w:w w:val="85"/>
          <w:sz w:val="18"/>
        </w:rPr>
        <w:t xml:space="preserve"> </w:t>
      </w:r>
      <w:r>
        <w:rPr>
          <w:b/>
          <w:color w:val="525456"/>
          <w:w w:val="85"/>
          <w:sz w:val="18"/>
        </w:rPr>
        <w:t>reduction</w:t>
      </w:r>
      <w:r>
        <w:rPr>
          <w:b/>
          <w:color w:val="525456"/>
          <w:spacing w:val="-34"/>
          <w:w w:val="85"/>
          <w:sz w:val="18"/>
        </w:rPr>
        <w:t xml:space="preserve"> </w:t>
      </w:r>
      <w:r>
        <w:rPr>
          <w:b/>
          <w:color w:val="525456"/>
          <w:w w:val="85"/>
          <w:sz w:val="18"/>
        </w:rPr>
        <w:t>for</w:t>
      </w:r>
      <w:r>
        <w:rPr>
          <w:b/>
          <w:color w:val="525456"/>
          <w:spacing w:val="-32"/>
          <w:w w:val="85"/>
          <w:sz w:val="18"/>
        </w:rPr>
        <w:t xml:space="preserve"> </w:t>
      </w:r>
      <w:r>
        <w:rPr>
          <w:b/>
          <w:color w:val="525456"/>
          <w:w w:val="85"/>
          <w:sz w:val="18"/>
        </w:rPr>
        <w:t>services</w:t>
      </w:r>
    </w:p>
    <w:p w:rsidR="009702CD" w:rsidRDefault="00166ADE">
      <w:pPr>
        <w:spacing w:before="98"/>
        <w:ind w:left="2966" w:right="2800"/>
        <w:jc w:val="center"/>
        <w:rPr>
          <w:rFonts w:ascii="Arial"/>
          <w:sz w:val="16"/>
        </w:rPr>
      </w:pPr>
      <w:r>
        <w:br w:type="column"/>
      </w:r>
      <w:r>
        <w:rPr>
          <w:rFonts w:ascii="Arial"/>
          <w:color w:val="808285"/>
          <w:sz w:val="16"/>
        </w:rPr>
        <w:t>58.7%</w:t>
      </w:r>
    </w:p>
    <w:p w:rsidR="009702CD" w:rsidRDefault="009702CD">
      <w:pPr>
        <w:jc w:val="center"/>
        <w:rPr>
          <w:rFonts w:ascii="Arial"/>
          <w:sz w:val="16"/>
        </w:rPr>
        <w:sectPr w:rsidR="009702CD">
          <w:type w:val="continuous"/>
          <w:pgSz w:w="11910" w:h="16840"/>
          <w:pgMar w:top="620" w:right="0" w:bottom="280" w:left="0" w:header="720" w:footer="720" w:gutter="0"/>
          <w:cols w:num="2" w:space="720" w:equalWidth="0">
            <w:col w:w="5609" w:space="40"/>
            <w:col w:w="6261"/>
          </w:cols>
        </w:sectPr>
      </w:pPr>
    </w:p>
    <w:p w:rsidR="009702CD" w:rsidRDefault="009702CD">
      <w:pPr>
        <w:pStyle w:val="BodyText"/>
        <w:spacing w:before="8"/>
        <w:rPr>
          <w:rFonts w:ascii="Arial"/>
          <w:b w:val="0"/>
          <w:sz w:val="8"/>
        </w:rPr>
      </w:pPr>
    </w:p>
    <w:p w:rsidR="009702CD" w:rsidRDefault="00166ADE">
      <w:pPr>
        <w:pStyle w:val="BodyText"/>
        <w:spacing w:line="20" w:lineRule="exact"/>
        <w:ind w:left="2491"/>
        <w:rPr>
          <w:rFonts w:ascii="Arial"/>
          <w:b w:val="0"/>
          <w:sz w:val="2"/>
        </w:rPr>
      </w:pPr>
      <w:r>
        <w:rPr>
          <w:rFonts w:ascii="Arial"/>
          <w:b w:val="0"/>
          <w:sz w:val="2"/>
        </w:rPr>
      </w:r>
      <w:r>
        <w:rPr>
          <w:rFonts w:ascii="Arial"/>
          <w:b w:val="0"/>
          <w:sz w:val="2"/>
        </w:rPr>
        <w:pict>
          <v:group id="_x0000_s3117" style="width:328.75pt;height:.4pt;mso-position-horizontal-relative:char;mso-position-vertical-relative:line" coordsize="6575,8">
            <v:line id="_x0000_s3118" style="position:absolute" from="0,4" to="6574,4" strokecolor="#6d6e71" strokeweight=".1351mm"/>
            <w10:wrap type="none"/>
            <w10:anchorlock/>
          </v:group>
        </w:pict>
      </w:r>
    </w:p>
    <w:p w:rsidR="009702CD" w:rsidRDefault="009702CD">
      <w:pPr>
        <w:pStyle w:val="BodyText"/>
        <w:rPr>
          <w:rFonts w:ascii="Arial"/>
          <w:b w:val="0"/>
          <w:sz w:val="16"/>
        </w:rPr>
      </w:pPr>
    </w:p>
    <w:p w:rsidR="009702CD" w:rsidRDefault="009702CD">
      <w:pPr>
        <w:rPr>
          <w:rFonts w:ascii="Arial"/>
          <w:sz w:val="16"/>
        </w:rPr>
        <w:sectPr w:rsidR="009702CD">
          <w:type w:val="continuous"/>
          <w:pgSz w:w="11910" w:h="16840"/>
          <w:pgMar w:top="620" w:right="0" w:bottom="280" w:left="0" w:header="720" w:footer="720" w:gutter="0"/>
          <w:cols w:space="720"/>
        </w:sectPr>
      </w:pPr>
    </w:p>
    <w:p w:rsidR="009702CD" w:rsidRDefault="00166ADE">
      <w:pPr>
        <w:spacing w:before="84"/>
        <w:jc w:val="right"/>
        <w:rPr>
          <w:b/>
          <w:sz w:val="18"/>
        </w:rPr>
      </w:pPr>
      <w:r>
        <w:rPr>
          <w:b/>
          <w:color w:val="525456"/>
          <w:w w:val="80"/>
          <w:sz w:val="18"/>
        </w:rPr>
        <w:t>Tailored services</w:t>
      </w:r>
    </w:p>
    <w:p w:rsidR="009702CD" w:rsidRDefault="00166ADE">
      <w:pPr>
        <w:pStyle w:val="BodyText"/>
        <w:spacing w:before="12"/>
        <w:rPr>
          <w:sz w:val="23"/>
        </w:rPr>
      </w:pPr>
      <w:r>
        <w:rPr>
          <w:b w:val="0"/>
        </w:rPr>
        <w:br w:type="column"/>
      </w:r>
    </w:p>
    <w:p w:rsidR="009702CD" w:rsidRDefault="00166ADE">
      <w:pPr>
        <w:ind w:left="1054"/>
        <w:rPr>
          <w:rFonts w:ascii="Arial"/>
          <w:sz w:val="16"/>
        </w:rPr>
      </w:pPr>
      <w:r>
        <w:pict>
          <v:group id="_x0000_s3112" style="position:absolute;left:0;text-align:left;margin-left:294.6pt;margin-top:-21.65pt;width:36.15pt;height:31.4pt;z-index:10096;mso-position-horizontal-relative:page" coordorigin="5892,-433" coordsize="723,628">
            <v:rect id="_x0000_s3116" style="position:absolute;left:5891;top:13;width:723;height:181" fillcolor="#50c0e7" stroked="f"/>
            <v:rect id="_x0000_s3115" style="position:absolute;left:5891;top:-198;width:257;height:181" fillcolor="#0475bc" stroked="f"/>
            <v:rect id="_x0000_s3114" style="position:absolute;left:5891;top:-409;width:179;height:181" fillcolor="#024e73" stroked="f"/>
            <v:shape id="_x0000_s3113" type="#_x0000_t202" style="position:absolute;left:5891;top:-434;width:723;height:628" filled="f" stroked="f">
              <v:textbox inset="0,0,0,0">
                <w:txbxContent>
                  <w:p w:rsidR="009702CD" w:rsidRDefault="00166ADE">
                    <w:pPr>
                      <w:spacing w:before="11"/>
                      <w:ind w:left="272"/>
                      <w:rPr>
                        <w:rFonts w:ascii="Arial"/>
                        <w:sz w:val="16"/>
                      </w:rPr>
                    </w:pPr>
                    <w:r>
                      <w:rPr>
                        <w:rFonts w:ascii="Arial"/>
                        <w:color w:val="808285"/>
                        <w:w w:val="95"/>
                        <w:sz w:val="16"/>
                      </w:rPr>
                      <w:t>3.9%</w:t>
                    </w:r>
                  </w:p>
                  <w:p w:rsidR="009702CD" w:rsidRDefault="00166ADE">
                    <w:pPr>
                      <w:spacing w:before="27"/>
                      <w:ind w:left="318"/>
                      <w:rPr>
                        <w:rFonts w:ascii="Arial"/>
                        <w:sz w:val="16"/>
                      </w:rPr>
                    </w:pPr>
                    <w:r>
                      <w:rPr>
                        <w:rFonts w:ascii="Arial"/>
                        <w:color w:val="808285"/>
                        <w:w w:val="95"/>
                        <w:sz w:val="16"/>
                      </w:rPr>
                      <w:t>5.8%</w:t>
                    </w:r>
                  </w:p>
                </w:txbxContent>
              </v:textbox>
            </v:shape>
            <w10:wrap anchorx="page"/>
          </v:group>
        </w:pict>
      </w:r>
      <w:r>
        <w:rPr>
          <w:rFonts w:ascii="Arial"/>
          <w:color w:val="808285"/>
          <w:sz w:val="16"/>
        </w:rPr>
        <w:t>16.1%</w:t>
      </w:r>
    </w:p>
    <w:p w:rsidR="009702CD" w:rsidRDefault="009702CD">
      <w:pPr>
        <w:rPr>
          <w:rFonts w:ascii="Arial"/>
          <w:sz w:val="16"/>
        </w:rPr>
        <w:sectPr w:rsidR="009702CD">
          <w:type w:val="continuous"/>
          <w:pgSz w:w="11910" w:h="16840"/>
          <w:pgMar w:top="620" w:right="0" w:bottom="280" w:left="0" w:header="720" w:footer="720" w:gutter="0"/>
          <w:cols w:num="2" w:space="720" w:equalWidth="0">
            <w:col w:w="5602" w:space="40"/>
            <w:col w:w="6268"/>
          </w:cols>
        </w:sectPr>
      </w:pPr>
    </w:p>
    <w:p w:rsidR="009702CD" w:rsidRDefault="009702CD">
      <w:pPr>
        <w:pStyle w:val="BodyText"/>
        <w:spacing w:before="5"/>
        <w:rPr>
          <w:rFonts w:ascii="Arial"/>
          <w:b w:val="0"/>
          <w:sz w:val="13"/>
        </w:rPr>
      </w:pPr>
    </w:p>
    <w:p w:rsidR="009702CD" w:rsidRDefault="00166ADE">
      <w:pPr>
        <w:pStyle w:val="BodyText"/>
        <w:spacing w:line="20" w:lineRule="exact"/>
        <w:ind w:left="2491"/>
        <w:rPr>
          <w:rFonts w:ascii="Arial"/>
          <w:b w:val="0"/>
          <w:sz w:val="2"/>
        </w:rPr>
      </w:pPr>
      <w:r>
        <w:rPr>
          <w:rFonts w:ascii="Arial"/>
          <w:b w:val="0"/>
          <w:sz w:val="2"/>
        </w:rPr>
      </w:r>
      <w:r>
        <w:rPr>
          <w:rFonts w:ascii="Arial"/>
          <w:b w:val="0"/>
          <w:sz w:val="2"/>
        </w:rPr>
        <w:pict>
          <v:group id="_x0000_s3110" style="width:328.75pt;height:.4pt;mso-position-horizontal-relative:char;mso-position-vertical-relative:line" coordsize="6575,8">
            <v:line id="_x0000_s3111" style="position:absolute" from="0,4" to="6574,4" strokecolor="#6d6e71" strokeweight=".1351mm"/>
            <w10:wrap type="none"/>
            <w10:anchorlock/>
          </v:group>
        </w:pict>
      </w:r>
    </w:p>
    <w:p w:rsidR="009702CD" w:rsidRDefault="009702CD">
      <w:pPr>
        <w:pStyle w:val="BodyText"/>
        <w:spacing w:before="5"/>
        <w:rPr>
          <w:rFonts w:ascii="Arial"/>
          <w:b w:val="0"/>
          <w:sz w:val="16"/>
        </w:rPr>
      </w:pPr>
    </w:p>
    <w:p w:rsidR="009702CD" w:rsidRDefault="009702CD">
      <w:pPr>
        <w:rPr>
          <w:rFonts w:ascii="Arial"/>
          <w:sz w:val="16"/>
        </w:rPr>
        <w:sectPr w:rsidR="009702CD">
          <w:type w:val="continuous"/>
          <w:pgSz w:w="11910" w:h="16840"/>
          <w:pgMar w:top="620" w:right="0" w:bottom="280" w:left="0" w:header="720" w:footer="720" w:gutter="0"/>
          <w:cols w:space="720"/>
        </w:sectPr>
      </w:pPr>
    </w:p>
    <w:p w:rsidR="009702CD" w:rsidRDefault="00166ADE">
      <w:pPr>
        <w:spacing w:before="84"/>
        <w:ind w:left="3793"/>
        <w:rPr>
          <w:b/>
          <w:sz w:val="18"/>
        </w:rPr>
      </w:pPr>
      <w:r>
        <w:rPr>
          <w:b/>
          <w:color w:val="525456"/>
          <w:w w:val="80"/>
          <w:sz w:val="18"/>
        </w:rPr>
        <w:t>Availability of services</w:t>
      </w:r>
    </w:p>
    <w:p w:rsidR="009702CD" w:rsidRDefault="009702CD">
      <w:pPr>
        <w:pStyle w:val="BodyText"/>
        <w:rPr>
          <w:sz w:val="24"/>
        </w:rPr>
      </w:pPr>
    </w:p>
    <w:p w:rsidR="009702CD" w:rsidRDefault="00166ADE">
      <w:pPr>
        <w:spacing w:before="176"/>
        <w:ind w:left="3282" w:hanging="364"/>
        <w:rPr>
          <w:b/>
          <w:sz w:val="18"/>
        </w:rPr>
      </w:pPr>
      <w:r>
        <w:pict>
          <v:line id="_x0000_s3109" style="position:absolute;left:0;text-align:left;z-index:9712;mso-position-horizontal-relative:page" from="124.75pt,.1pt" to="453.45pt,.1pt" strokecolor="#6d6e71" strokeweight=".1351mm">
            <w10:wrap anchorx="page"/>
          </v:line>
        </w:pict>
      </w:r>
      <w:r>
        <w:pict>
          <v:line id="_x0000_s3108" style="position:absolute;left:0;text-align:left;z-index:9736;mso-position-horizontal-relative:page" from="124.75pt,31.9pt" to="453.45pt,31.9pt" strokecolor="#6d6e71" strokeweight=".1351mm">
            <w10:wrap anchorx="page"/>
          </v:line>
        </w:pict>
      </w:r>
      <w:r>
        <w:rPr>
          <w:b/>
          <w:color w:val="525456"/>
          <w:w w:val="85"/>
          <w:sz w:val="18"/>
        </w:rPr>
        <w:t>Cost</w:t>
      </w:r>
      <w:r>
        <w:rPr>
          <w:b/>
          <w:color w:val="525456"/>
          <w:spacing w:val="-29"/>
          <w:w w:val="85"/>
          <w:sz w:val="18"/>
        </w:rPr>
        <w:t xml:space="preserve"> </w:t>
      </w:r>
      <w:r>
        <w:rPr>
          <w:b/>
          <w:color w:val="525456"/>
          <w:w w:val="85"/>
          <w:sz w:val="18"/>
        </w:rPr>
        <w:t>reduction</w:t>
      </w:r>
      <w:r>
        <w:rPr>
          <w:b/>
          <w:color w:val="525456"/>
          <w:spacing w:val="-32"/>
          <w:w w:val="85"/>
          <w:sz w:val="18"/>
        </w:rPr>
        <w:t xml:space="preserve"> </w:t>
      </w:r>
      <w:r>
        <w:rPr>
          <w:b/>
          <w:color w:val="525456"/>
          <w:w w:val="85"/>
          <w:sz w:val="18"/>
        </w:rPr>
        <w:t>for</w:t>
      </w:r>
      <w:r>
        <w:rPr>
          <w:b/>
          <w:color w:val="525456"/>
          <w:spacing w:val="-30"/>
          <w:w w:val="85"/>
          <w:sz w:val="18"/>
        </w:rPr>
        <w:t xml:space="preserve"> </w:t>
      </w:r>
      <w:r>
        <w:rPr>
          <w:b/>
          <w:color w:val="525456"/>
          <w:w w:val="85"/>
          <w:sz w:val="18"/>
        </w:rPr>
        <w:t>transportation</w:t>
      </w:r>
    </w:p>
    <w:p w:rsidR="009702CD" w:rsidRDefault="009702CD">
      <w:pPr>
        <w:pStyle w:val="BodyText"/>
        <w:spacing w:before="8"/>
        <w:rPr>
          <w:sz w:val="34"/>
        </w:rPr>
      </w:pPr>
    </w:p>
    <w:p w:rsidR="009702CD" w:rsidRDefault="00166ADE">
      <w:pPr>
        <w:ind w:left="2607" w:firstLine="674"/>
        <w:rPr>
          <w:b/>
          <w:sz w:val="18"/>
        </w:rPr>
      </w:pPr>
      <w:r>
        <w:rPr>
          <w:b/>
          <w:color w:val="525456"/>
          <w:w w:val="80"/>
          <w:sz w:val="18"/>
        </w:rPr>
        <w:t>Availability  of transportation</w:t>
      </w:r>
    </w:p>
    <w:p w:rsidR="009702CD" w:rsidRDefault="009702CD">
      <w:pPr>
        <w:pStyle w:val="BodyText"/>
        <w:spacing w:before="12"/>
        <w:rPr>
          <w:sz w:val="30"/>
        </w:rPr>
      </w:pPr>
    </w:p>
    <w:p w:rsidR="009702CD" w:rsidRDefault="00166ADE">
      <w:pPr>
        <w:spacing w:line="477" w:lineRule="auto"/>
        <w:ind w:left="2600" w:right="1" w:firstLine="7"/>
        <w:jc w:val="right"/>
        <w:rPr>
          <w:b/>
          <w:sz w:val="18"/>
        </w:rPr>
      </w:pPr>
      <w:r>
        <w:pict>
          <v:line id="_x0000_s3107" style="position:absolute;left:0;text-align:left;z-index:9760;mso-position-horizontal-relative:page" from="124.75pt,-4.95pt" to="388.55pt,-4.95pt" strokecolor="#6d6e71" strokeweight=".14147mm">
            <w10:wrap anchorx="page"/>
          </v:line>
        </w:pict>
      </w:r>
      <w:r>
        <w:pict>
          <v:line id="_x0000_s3106" style="position:absolute;left:0;text-align:left;z-index:-409768;mso-position-horizontal-relative:page" from="124.75pt,19.1pt" to="388.55pt,19.1pt" strokecolor="#6d6e71" strokeweight=".14147mm">
            <w10:wrap anchorx="page"/>
          </v:line>
        </w:pict>
      </w:r>
      <w:r>
        <w:pict>
          <v:line id="_x0000_s3105" style="position:absolute;left:0;text-align:left;z-index:-409744;mso-position-horizontal-relative:page" from="124.75pt,44.1pt" to="388.55pt,44.1pt" strokecolor="#6d6e71" strokeweight=".14147mm">
            <w10:wrap anchorx="page"/>
          </v:line>
        </w:pict>
      </w:r>
      <w:r>
        <w:pict>
          <v:group id="_x0000_s3100" style="position:absolute;left:0;text-align:left;margin-left:294.6pt;margin-top:46.6pt;width:94pt;height:30.7pt;z-index:9976;mso-position-horizontal-relative:page" coordorigin="5892,932" coordsize="1880,614">
            <v:rect id="_x0000_s3104" style="position:absolute;left:5891;top:1378;width:1880;height:167" fillcolor="#50c0e7" stroked="f"/>
            <v:rect id="_x0000_s3103" style="position:absolute;left:5891;top:1167;width:373;height:181" fillcolor="#0475bc" stroked="f"/>
            <v:rect id="_x0000_s3102" style="position:absolute;left:5891;top:956;width:233;height:181" fillcolor="#024e73" stroked="f"/>
            <v:shape id="_x0000_s3101" type="#_x0000_t202" style="position:absolute;left:5891;top:931;width:1880;height:614" filled="f" stroked="f">
              <v:textbox inset="0,0,0,0">
                <w:txbxContent>
                  <w:p w:rsidR="009702CD" w:rsidRDefault="00166ADE">
                    <w:pPr>
                      <w:spacing w:before="11"/>
                      <w:ind w:left="318"/>
                      <w:rPr>
                        <w:rFonts w:ascii="Arial"/>
                        <w:sz w:val="16"/>
                      </w:rPr>
                    </w:pPr>
                    <w:r>
                      <w:rPr>
                        <w:rFonts w:ascii="Arial"/>
                        <w:color w:val="808285"/>
                        <w:w w:val="95"/>
                        <w:sz w:val="16"/>
                      </w:rPr>
                      <w:t>5.2%</w:t>
                    </w:r>
                  </w:p>
                  <w:p w:rsidR="009702CD" w:rsidRDefault="00166ADE">
                    <w:pPr>
                      <w:spacing w:before="27"/>
                      <w:ind w:left="430"/>
                      <w:rPr>
                        <w:rFonts w:ascii="Arial"/>
                        <w:sz w:val="16"/>
                      </w:rPr>
                    </w:pPr>
                    <w:r>
                      <w:rPr>
                        <w:rFonts w:ascii="Arial"/>
                        <w:color w:val="808285"/>
                        <w:w w:val="95"/>
                        <w:sz w:val="16"/>
                      </w:rPr>
                      <w:t>8.3%</w:t>
                    </w:r>
                  </w:p>
                </w:txbxContent>
              </v:textbox>
            </v:shape>
            <w10:wrap anchorx="page"/>
          </v:group>
        </w:pict>
      </w:r>
      <w:r>
        <w:rPr>
          <w:b/>
          <w:color w:val="525456"/>
          <w:w w:val="80"/>
          <w:sz w:val="18"/>
        </w:rPr>
        <w:t>Accessible transportation to services</w:t>
      </w:r>
      <w:r>
        <w:rPr>
          <w:b/>
          <w:color w:val="525456"/>
          <w:w w:val="77"/>
          <w:sz w:val="18"/>
        </w:rPr>
        <w:t xml:space="preserve"> </w:t>
      </w:r>
      <w:r>
        <w:rPr>
          <w:b/>
          <w:color w:val="525456"/>
          <w:w w:val="80"/>
          <w:sz w:val="18"/>
        </w:rPr>
        <w:t>Accessible places for service delivery</w:t>
      </w:r>
    </w:p>
    <w:p w:rsidR="009702CD" w:rsidRDefault="00166ADE">
      <w:pPr>
        <w:pStyle w:val="BodyText"/>
        <w:rPr>
          <w:sz w:val="22"/>
        </w:rPr>
      </w:pPr>
      <w:r>
        <w:rPr>
          <w:b w:val="0"/>
        </w:rPr>
        <w:br w:type="column"/>
      </w:r>
    </w:p>
    <w:p w:rsidR="009702CD" w:rsidRDefault="009702CD">
      <w:pPr>
        <w:pStyle w:val="BodyText"/>
        <w:rPr>
          <w:sz w:val="22"/>
        </w:rPr>
      </w:pPr>
    </w:p>
    <w:p w:rsidR="009702CD" w:rsidRDefault="009702CD">
      <w:pPr>
        <w:pStyle w:val="BodyText"/>
        <w:rPr>
          <w:sz w:val="22"/>
        </w:rPr>
      </w:pPr>
    </w:p>
    <w:p w:rsidR="009702CD" w:rsidRDefault="009702CD">
      <w:pPr>
        <w:pStyle w:val="BodyText"/>
        <w:rPr>
          <w:sz w:val="22"/>
        </w:rPr>
      </w:pPr>
    </w:p>
    <w:p w:rsidR="009702CD" w:rsidRDefault="00166ADE">
      <w:pPr>
        <w:spacing w:before="183"/>
        <w:ind w:left="596"/>
        <w:rPr>
          <w:rFonts w:ascii="Arial"/>
          <w:sz w:val="16"/>
        </w:rPr>
      </w:pPr>
      <w:r>
        <w:rPr>
          <w:rFonts w:ascii="Arial"/>
          <w:color w:val="808285"/>
          <w:w w:val="90"/>
          <w:sz w:val="16"/>
        </w:rPr>
        <w:t>6.5%</w:t>
      </w:r>
    </w:p>
    <w:p w:rsidR="009702CD" w:rsidRDefault="00166ADE">
      <w:pPr>
        <w:spacing w:before="27"/>
        <w:ind w:left="387"/>
        <w:rPr>
          <w:rFonts w:ascii="Arial"/>
          <w:sz w:val="16"/>
        </w:rPr>
      </w:pPr>
      <w:r>
        <w:pict>
          <v:group id="_x0000_s3096" style="position:absolute;left:0;text-align:left;margin-left:294.6pt;margin-top:-8.5pt;width:14.8pt;height:30.15pt;z-index:-409552;mso-position-horizontal-relative:page" coordorigin="5892,-170" coordsize="296,603">
            <v:rect id="_x0000_s3099" style="position:absolute;left:5891;top:251;width:148;height:181" fillcolor="#50c0e7" stroked="f"/>
            <v:line id="_x0000_s3098" style="position:absolute" from="5938,41" to="5938,221" strokecolor="#0475bc" strokeweight="4.66pt"/>
            <v:rect id="_x0000_s3097" style="position:absolute;left:5891;top:-171;width:296;height:181" fillcolor="#024e73" stroked="f"/>
            <w10:wrap anchorx="page"/>
          </v:group>
        </w:pict>
      </w:r>
      <w:r>
        <w:rPr>
          <w:rFonts w:ascii="Arial"/>
          <w:color w:val="808285"/>
          <w:w w:val="95"/>
          <w:sz w:val="16"/>
        </w:rPr>
        <w:t>2.1%</w:t>
      </w:r>
    </w:p>
    <w:p w:rsidR="009702CD" w:rsidRDefault="00166ADE">
      <w:pPr>
        <w:spacing w:before="27"/>
        <w:ind w:left="480"/>
        <w:rPr>
          <w:rFonts w:ascii="Arial"/>
          <w:sz w:val="16"/>
        </w:rPr>
      </w:pPr>
      <w:r>
        <w:rPr>
          <w:rFonts w:ascii="Arial"/>
          <w:color w:val="808285"/>
          <w:w w:val="95"/>
          <w:sz w:val="16"/>
        </w:rPr>
        <w:t>3.2%</w:t>
      </w:r>
    </w:p>
    <w:p w:rsidR="009702CD" w:rsidRDefault="009702CD">
      <w:pPr>
        <w:pStyle w:val="BodyText"/>
        <w:spacing w:before="7"/>
        <w:rPr>
          <w:rFonts w:ascii="Arial"/>
          <w:b w:val="0"/>
          <w:sz w:val="25"/>
        </w:rPr>
      </w:pPr>
    </w:p>
    <w:p w:rsidR="009702CD" w:rsidRDefault="00166ADE">
      <w:pPr>
        <w:ind w:left="367"/>
        <w:rPr>
          <w:rFonts w:ascii="Arial"/>
          <w:sz w:val="16"/>
        </w:rPr>
      </w:pPr>
      <w:r>
        <w:pict>
          <v:line id="_x0000_s3095" style="position:absolute;left:0;text-align:left;z-index:10168;mso-position-horizontal-relative:page" from="295.55pt,1.05pt" to="295.55pt,9.35pt" strokecolor="#0475bc" strokeweight=".68475mm">
            <w10:wrap anchorx="page"/>
          </v:line>
        </w:pict>
      </w:r>
      <w:r>
        <w:rPr>
          <w:rFonts w:ascii="Arial"/>
          <w:color w:val="808285"/>
          <w:w w:val="95"/>
          <w:sz w:val="16"/>
        </w:rPr>
        <w:t>0.8%</w:t>
      </w:r>
    </w:p>
    <w:p w:rsidR="009702CD" w:rsidRDefault="009702CD">
      <w:pPr>
        <w:pStyle w:val="BodyText"/>
        <w:spacing w:before="11"/>
        <w:rPr>
          <w:rFonts w:ascii="Arial"/>
          <w:b w:val="0"/>
          <w:sz w:val="27"/>
        </w:rPr>
      </w:pPr>
    </w:p>
    <w:p w:rsidR="009702CD" w:rsidRDefault="00166ADE">
      <w:pPr>
        <w:ind w:left="334"/>
        <w:rPr>
          <w:rFonts w:ascii="Arial"/>
          <w:sz w:val="16"/>
        </w:rPr>
      </w:pPr>
      <w:r>
        <w:pict>
          <v:line id="_x0000_s3094" style="position:absolute;left:0;text-align:left;z-index:10144;mso-position-horizontal-relative:page" from="295pt,.7pt" to="295pt,9.7pt" strokecolor="#0475bc" strokeweight=".27411mm">
            <w10:wrap anchorx="page"/>
          </v:line>
        </w:pict>
      </w:r>
      <w:r>
        <w:rPr>
          <w:rFonts w:ascii="Arial"/>
          <w:color w:val="808285"/>
          <w:w w:val="95"/>
          <w:sz w:val="16"/>
        </w:rPr>
        <w:t>0.4%</w:t>
      </w:r>
    </w:p>
    <w:p w:rsidR="009702CD" w:rsidRDefault="00166ADE">
      <w:pPr>
        <w:pStyle w:val="BodyText"/>
        <w:spacing w:before="3"/>
        <w:rPr>
          <w:rFonts w:ascii="Arial"/>
          <w:b w:val="0"/>
          <w:sz w:val="29"/>
        </w:rPr>
      </w:pPr>
      <w:r>
        <w:rPr>
          <w:b w:val="0"/>
        </w:rPr>
        <w:br w:type="column"/>
      </w:r>
    </w:p>
    <w:p w:rsidR="009702CD" w:rsidRDefault="00166ADE">
      <w:pPr>
        <w:ind w:left="785"/>
        <w:rPr>
          <w:rFonts w:ascii="Arial"/>
          <w:sz w:val="16"/>
        </w:rPr>
      </w:pPr>
      <w:r>
        <w:rPr>
          <w:rFonts w:ascii="Arial"/>
          <w:color w:val="808285"/>
          <w:w w:val="90"/>
          <w:sz w:val="16"/>
        </w:rPr>
        <w:t>32.3%</w:t>
      </w:r>
    </w:p>
    <w:p w:rsidR="009702CD" w:rsidRDefault="00166ADE">
      <w:pPr>
        <w:pStyle w:val="BodyText"/>
        <w:rPr>
          <w:rFonts w:ascii="Arial"/>
          <w:b w:val="0"/>
          <w:sz w:val="22"/>
        </w:rPr>
      </w:pPr>
      <w:r>
        <w:rPr>
          <w:b w:val="0"/>
        </w:rPr>
        <w:br w:type="column"/>
      </w:r>
    </w:p>
    <w:p w:rsidR="009702CD" w:rsidRDefault="009702CD">
      <w:pPr>
        <w:pStyle w:val="BodyText"/>
        <w:rPr>
          <w:rFonts w:ascii="Arial"/>
          <w:b w:val="0"/>
          <w:sz w:val="22"/>
        </w:rPr>
      </w:pPr>
    </w:p>
    <w:p w:rsidR="009702CD" w:rsidRDefault="009702CD">
      <w:pPr>
        <w:pStyle w:val="BodyText"/>
        <w:rPr>
          <w:rFonts w:ascii="Arial"/>
          <w:b w:val="0"/>
          <w:sz w:val="25"/>
        </w:rPr>
      </w:pPr>
    </w:p>
    <w:p w:rsidR="009702CD" w:rsidRDefault="00166ADE">
      <w:pPr>
        <w:ind w:left="699"/>
        <w:rPr>
          <w:rFonts w:ascii="Arial"/>
          <w:sz w:val="16"/>
        </w:rPr>
      </w:pPr>
      <w:r>
        <w:pict>
          <v:group id="_x0000_s3089" style="position:absolute;left:0;text-align:left;margin-left:294.6pt;margin-top:-44.2pt;width:72.65pt;height:31.05pt;z-index:10048;mso-position-horizontal-relative:page" coordorigin="5892,-884" coordsize="1453,621">
            <v:rect id="_x0000_s3093" style="position:absolute;left:5891;top:-444;width:1453;height:181" fillcolor="#50c0e7" stroked="f"/>
            <v:rect id="_x0000_s3092" style="position:absolute;left:5891;top:-655;width:482;height:181" fillcolor="#0475bc" stroked="f"/>
            <v:rect id="_x0000_s3091" style="position:absolute;left:5891;top:-852;width:878;height:167" fillcolor="#024e73" stroked="f"/>
            <v:shape id="_x0000_s3090" type="#_x0000_t202" style="position:absolute;left:5891;top:-884;width:1453;height:621" filled="f" stroked="f">
              <v:textbox inset="0,0,0,0">
                <w:txbxContent>
                  <w:p w:rsidR="009702CD" w:rsidRDefault="00166ADE">
                    <w:pPr>
                      <w:spacing w:before="11"/>
                      <w:ind w:left="953"/>
                      <w:rPr>
                        <w:rFonts w:ascii="Arial"/>
                        <w:sz w:val="16"/>
                      </w:rPr>
                    </w:pPr>
                    <w:r>
                      <w:rPr>
                        <w:rFonts w:ascii="Arial"/>
                        <w:color w:val="808285"/>
                        <w:sz w:val="16"/>
                      </w:rPr>
                      <w:t>19.5%</w:t>
                    </w:r>
                  </w:p>
                  <w:p w:rsidR="009702CD" w:rsidRDefault="00166ADE">
                    <w:pPr>
                      <w:spacing w:before="20"/>
                      <w:ind w:left="571"/>
                      <w:rPr>
                        <w:rFonts w:ascii="Arial"/>
                        <w:sz w:val="16"/>
                      </w:rPr>
                    </w:pPr>
                    <w:r>
                      <w:rPr>
                        <w:rFonts w:ascii="Arial"/>
                        <w:color w:val="808285"/>
                        <w:sz w:val="16"/>
                      </w:rPr>
                      <w:t>10.7%</w:t>
                    </w:r>
                  </w:p>
                </w:txbxContent>
              </v:textbox>
            </v:shape>
            <w10:wrap anchorx="page"/>
          </v:group>
        </w:pict>
      </w:r>
      <w:r>
        <w:pict>
          <v:group id="_x0000_s3085" style="position:absolute;left:0;text-align:left;margin-left:294.6pt;margin-top:.65pt;width:128.15pt;height:19.7pt;z-index:10264;mso-position-horizontal-relative:page" coordorigin="5892,13" coordsize="2563,394">
            <v:rect id="_x0000_s3088" style="position:absolute;left:5891;top:214;width:202;height:181" fillcolor="#0475bc" stroked="f"/>
            <v:rect id="_x0000_s3087" style="position:absolute;left:5891;top:13;width:2563;height:181" fillcolor="#024e73" stroked="f"/>
            <v:shape id="_x0000_s3086" type="#_x0000_t202" style="position:absolute;left:5891;top:13;width:2563;height:394" filled="f" stroked="f">
              <v:textbox inset="0,0,0,0">
                <w:txbxContent>
                  <w:p w:rsidR="009702CD" w:rsidRDefault="00166ADE">
                    <w:pPr>
                      <w:spacing w:before="187"/>
                      <w:ind w:left="272"/>
                      <w:rPr>
                        <w:rFonts w:ascii="Arial"/>
                        <w:sz w:val="16"/>
                      </w:rPr>
                    </w:pPr>
                    <w:r>
                      <w:rPr>
                        <w:rFonts w:ascii="Arial"/>
                        <w:color w:val="808285"/>
                        <w:w w:val="95"/>
                        <w:sz w:val="16"/>
                      </w:rPr>
                      <w:t>4.5%</w:t>
                    </w:r>
                  </w:p>
                </w:txbxContent>
              </v:textbox>
            </v:shape>
            <w10:wrap anchorx="page"/>
          </v:group>
        </w:pict>
      </w:r>
      <w:r>
        <w:rPr>
          <w:rFonts w:ascii="Arial"/>
          <w:color w:val="808285"/>
          <w:sz w:val="16"/>
        </w:rPr>
        <w:t>57.1%</w:t>
      </w: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spacing w:before="5"/>
        <w:rPr>
          <w:rFonts w:ascii="Arial"/>
          <w:b w:val="0"/>
          <w:sz w:val="21"/>
        </w:rPr>
      </w:pPr>
    </w:p>
    <w:p w:rsidR="009702CD" w:rsidRDefault="00166ADE">
      <w:pPr>
        <w:spacing w:line="266" w:lineRule="auto"/>
        <w:ind w:left="595" w:right="2995"/>
        <w:jc w:val="center"/>
        <w:rPr>
          <w:rFonts w:ascii="Arial"/>
          <w:sz w:val="16"/>
        </w:rPr>
      </w:pPr>
      <w:r>
        <w:pict>
          <v:group id="_x0000_s3082" style="position:absolute;left:0;text-align:left;margin-left:411.2pt;margin-top:.5pt;width:7.9pt;height:18.5pt;z-index:10288;mso-position-horizontal-relative:page" coordorigin="8224,10" coordsize="158,370">
            <v:shape id="_x0000_s3084" type="#_x0000_t75" style="position:absolute;left:8224;top:220;width:158;height:158">
              <v:imagedata r:id="rId245" o:title=""/>
            </v:shape>
            <v:shape id="_x0000_s3083" type="#_x0000_t75" style="position:absolute;left:8224;top:9;width:158;height:158">
              <v:imagedata r:id="rId246" o:title=""/>
            </v:shape>
            <w10:wrap anchorx="page"/>
          </v:group>
        </w:pict>
      </w:r>
      <w:r>
        <w:rPr>
          <w:rFonts w:ascii="Arial"/>
          <w:color w:val="808285"/>
          <w:w w:val="85"/>
          <w:sz w:val="16"/>
        </w:rPr>
        <w:t xml:space="preserve">Zaatari </w:t>
      </w:r>
      <w:r>
        <w:rPr>
          <w:rFonts w:ascii="Arial"/>
          <w:color w:val="808285"/>
          <w:sz w:val="16"/>
        </w:rPr>
        <w:t>Irbid</w:t>
      </w:r>
    </w:p>
    <w:p w:rsidR="009702CD" w:rsidRDefault="00166ADE">
      <w:pPr>
        <w:spacing w:before="1"/>
        <w:ind w:left="356"/>
        <w:rPr>
          <w:rFonts w:ascii="Arial"/>
          <w:sz w:val="16"/>
        </w:rPr>
      </w:pPr>
      <w:r>
        <w:rPr>
          <w:noProof/>
          <w:position w:val="-4"/>
          <w:lang w:val="en-AU" w:eastAsia="en-AU" w:bidi="ar-SA"/>
        </w:rPr>
        <w:drawing>
          <wp:inline distT="0" distB="0" distL="0" distR="0">
            <wp:extent cx="100253" cy="100241"/>
            <wp:effectExtent l="0" t="0" r="0" b="0"/>
            <wp:docPr id="103"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27.png"/>
                    <pic:cNvPicPr/>
                  </pic:nvPicPr>
                  <pic:blipFill>
                    <a:blip r:embed="rId247" cstate="print"/>
                    <a:stretch>
                      <a:fillRect/>
                    </a:stretch>
                  </pic:blipFill>
                  <pic:spPr>
                    <a:xfrm>
                      <a:off x="0" y="0"/>
                      <a:ext cx="100253" cy="100241"/>
                    </a:xfrm>
                    <a:prstGeom prst="rect">
                      <a:avLst/>
                    </a:prstGeom>
                  </pic:spPr>
                </pic:pic>
              </a:graphicData>
            </a:graphic>
          </wp:inline>
        </w:drawing>
      </w:r>
      <w:r>
        <w:rPr>
          <w:rFonts w:ascii="Times New Roman"/>
          <w:spacing w:val="23"/>
          <w:sz w:val="20"/>
        </w:rPr>
        <w:t xml:space="preserve"> </w:t>
      </w:r>
      <w:r>
        <w:rPr>
          <w:rFonts w:ascii="Arial"/>
          <w:color w:val="808285"/>
          <w:sz w:val="16"/>
        </w:rPr>
        <w:t>Azraq</w:t>
      </w:r>
    </w:p>
    <w:p w:rsidR="009702CD" w:rsidRDefault="009702CD">
      <w:pPr>
        <w:rPr>
          <w:rFonts w:ascii="Arial"/>
          <w:sz w:val="16"/>
        </w:rPr>
        <w:sectPr w:rsidR="009702CD">
          <w:type w:val="continuous"/>
          <w:pgSz w:w="11910" w:h="16840"/>
          <w:pgMar w:top="620" w:right="0" w:bottom="280" w:left="0" w:header="720" w:footer="720" w:gutter="0"/>
          <w:cols w:num="4" w:space="720" w:equalWidth="0">
            <w:col w:w="5611" w:space="40"/>
            <w:col w:w="930" w:space="39"/>
            <w:col w:w="1207" w:space="40"/>
            <w:col w:w="4043"/>
          </w:cols>
        </w:sectPr>
      </w:pPr>
    </w:p>
    <w:p w:rsidR="009702CD" w:rsidRDefault="00166ADE">
      <w:pPr>
        <w:spacing w:before="102"/>
        <w:ind w:left="2661"/>
        <w:rPr>
          <w:b/>
          <w:sz w:val="18"/>
        </w:rPr>
      </w:pPr>
      <w:r>
        <w:rPr>
          <w:b/>
          <w:color w:val="525456"/>
          <w:w w:val="80"/>
          <w:sz w:val="18"/>
        </w:rPr>
        <w:t>Information about  available services</w:t>
      </w:r>
    </w:p>
    <w:p w:rsidR="009702CD" w:rsidRDefault="009702CD">
      <w:pPr>
        <w:pStyle w:val="BodyText"/>
        <w:spacing w:before="4"/>
        <w:rPr>
          <w:sz w:val="30"/>
        </w:rPr>
      </w:pPr>
    </w:p>
    <w:p w:rsidR="009702CD" w:rsidRDefault="00166ADE">
      <w:pPr>
        <w:spacing w:line="506" w:lineRule="auto"/>
        <w:ind w:left="2523" w:right="-13" w:firstLine="1768"/>
        <w:rPr>
          <w:b/>
          <w:sz w:val="18"/>
        </w:rPr>
      </w:pPr>
      <w:r>
        <w:pict>
          <v:line id="_x0000_s3081" style="position:absolute;left:0;text-align:left;z-index:9832;mso-position-horizontal-relative:page" from="124.75pt,-7.2pt" to="453.45pt,-7.2pt" strokecolor="#6d6e71" strokeweight=".1351mm">
            <w10:wrap anchorx="page"/>
          </v:line>
        </w:pict>
      </w:r>
      <w:r>
        <w:pict>
          <v:line id="_x0000_s3080" style="position:absolute;left:0;text-align:left;z-index:-409696;mso-position-horizontal-relative:page" from="124.75pt,22.5pt" to="453.45pt,22.5pt" strokecolor="#6d6e71" strokeweight=".1351mm">
            <w10:wrap anchorx="page"/>
          </v:line>
        </w:pict>
      </w:r>
      <w:r>
        <w:pict>
          <v:line id="_x0000_s3079" style="position:absolute;left:0;text-align:left;z-index:-409672;mso-position-horizontal-relative:page" from="126.15pt,46.85pt" to="453.45pt,46.85pt" strokecolor="#6d6e71" strokeweight=".1351mm">
            <w10:wrap anchorx="page"/>
          </v:line>
        </w:pict>
      </w:r>
      <w:r>
        <w:pict>
          <v:line id="_x0000_s3078" style="position:absolute;left:0;text-align:left;z-index:10120;mso-position-horizontal-relative:page" from="295.95pt,55.45pt" to="295.95pt,64.5pt" strokecolor="#0475bc" strokeweight=".95886mm">
            <w10:wrap anchorx="page"/>
          </v:line>
        </w:pict>
      </w:r>
      <w:r>
        <w:pict>
          <v:group id="_x0000_s3074" style="position:absolute;left:0;text-align:left;margin-left:507.15pt;margin-top:95.95pt;width:15.05pt;height:44.85pt;z-index:10336;mso-position-horizontal-relative:page" coordorigin="10143,1919" coordsize="301,897">
            <v:shape id="_x0000_s3077" style="position:absolute;left:10142;top:2118;width:301;height:424" coordorigin="10143,2118" coordsize="301,424" o:spt="100" adj="0,,0" path="m10293,2118r-59,12l10187,2162r-33,48l10143,2268r,243l10145,2523r6,10l10161,2539r12,2l10185,2539r9,-6l10201,2523r2,-12l10203,2268r7,-35l10229,2205r29,-19l10293,2178r117,l10399,2162r-48,-32l10293,2118xm10410,2178r-117,l10327,2186r29,19l10375,2233r7,35l10382,2511r3,12l10391,2533r10,6l10413,2541r11,-2l10434,2533r6,-10l10443,2511r,-243l10431,2210r-21,-32xe" fillcolor="#0475bc" stroked="f">
              <v:stroke joinstyle="round"/>
              <v:formulas/>
              <v:path arrowok="t" o:connecttype="segments"/>
            </v:shape>
            <v:shape id="_x0000_s3076" type="#_x0000_t75" style="position:absolute;left:10198;top:1918;width:188;height:188">
              <v:imagedata r:id="rId248" o:title=""/>
            </v:shape>
            <v:shape id="_x0000_s3075" style="position:absolute;left:10198;top:2563;width:188;height:252" coordorigin="10199,2563" coordsize="188,252" o:spt="100" adj="0,,0" path="m10259,2594r-2,-12l10251,2572r-10,-6l10229,2563r-12,3l10208,2572r-7,10l10199,2594r,191l10201,2797r7,10l10217,2813r12,2l10241,2813r10,-6l10257,2797r2,-12l10259,2594t127,l10384,2582r-7,-10l10368,2566r-12,-3l10344,2566r-9,6l10328,2582r-2,12l10326,2785r2,12l10335,2807r9,6l10356,2815r12,-2l10378,2807r6,-10l10386,2785r,-191e" fillcolor="#0475bc" stroked="f">
              <v:stroke joinstyle="round"/>
              <v:formulas/>
              <v:path arrowok="t" o:connecttype="segments"/>
            </v:shape>
            <w10:wrap anchorx="page"/>
          </v:group>
        </w:pict>
      </w:r>
      <w:r>
        <w:rPr>
          <w:b/>
          <w:color w:val="525456"/>
          <w:w w:val="85"/>
          <w:sz w:val="18"/>
        </w:rPr>
        <w:t>Supportive</w:t>
      </w:r>
      <w:r>
        <w:rPr>
          <w:b/>
          <w:color w:val="525456"/>
          <w:spacing w:val="-24"/>
          <w:w w:val="85"/>
          <w:sz w:val="18"/>
        </w:rPr>
        <w:t xml:space="preserve"> </w:t>
      </w:r>
      <w:r>
        <w:rPr>
          <w:b/>
          <w:color w:val="525456"/>
          <w:w w:val="85"/>
          <w:sz w:val="18"/>
        </w:rPr>
        <w:t>staff Support</w:t>
      </w:r>
      <w:r>
        <w:rPr>
          <w:b/>
          <w:color w:val="525456"/>
          <w:spacing w:val="-21"/>
          <w:w w:val="85"/>
          <w:sz w:val="18"/>
        </w:rPr>
        <w:t xml:space="preserve"> </w:t>
      </w:r>
      <w:r>
        <w:rPr>
          <w:b/>
          <w:color w:val="525456"/>
          <w:spacing w:val="2"/>
          <w:w w:val="85"/>
          <w:sz w:val="18"/>
        </w:rPr>
        <w:t>to</w:t>
      </w:r>
      <w:r>
        <w:rPr>
          <w:b/>
          <w:color w:val="525456"/>
          <w:spacing w:val="-16"/>
          <w:w w:val="85"/>
          <w:sz w:val="18"/>
        </w:rPr>
        <w:t xml:space="preserve"> </w:t>
      </w:r>
      <w:r>
        <w:rPr>
          <w:b/>
          <w:color w:val="525456"/>
          <w:w w:val="85"/>
          <w:sz w:val="18"/>
        </w:rPr>
        <w:t>read</w:t>
      </w:r>
      <w:r>
        <w:rPr>
          <w:b/>
          <w:color w:val="525456"/>
          <w:spacing w:val="-6"/>
          <w:w w:val="85"/>
          <w:sz w:val="18"/>
        </w:rPr>
        <w:t xml:space="preserve"> </w:t>
      </w:r>
      <w:r>
        <w:rPr>
          <w:b/>
          <w:color w:val="525456"/>
          <w:w w:val="85"/>
          <w:sz w:val="18"/>
        </w:rPr>
        <w:t>the</w:t>
      </w:r>
      <w:r>
        <w:rPr>
          <w:b/>
          <w:color w:val="525456"/>
          <w:spacing w:val="-12"/>
          <w:w w:val="85"/>
          <w:sz w:val="18"/>
        </w:rPr>
        <w:t xml:space="preserve"> </w:t>
      </w:r>
      <w:r>
        <w:rPr>
          <w:b/>
          <w:color w:val="525456"/>
          <w:w w:val="85"/>
          <w:sz w:val="18"/>
        </w:rPr>
        <w:t>given</w:t>
      </w:r>
      <w:r>
        <w:rPr>
          <w:b/>
          <w:color w:val="525456"/>
          <w:spacing w:val="-16"/>
          <w:w w:val="85"/>
          <w:sz w:val="18"/>
        </w:rPr>
        <w:t xml:space="preserve"> </w:t>
      </w:r>
      <w:r>
        <w:rPr>
          <w:b/>
          <w:color w:val="525456"/>
          <w:w w:val="85"/>
          <w:sz w:val="18"/>
        </w:rPr>
        <w:t>information</w:t>
      </w:r>
    </w:p>
    <w:p w:rsidR="009702CD" w:rsidRDefault="00166ADE">
      <w:pPr>
        <w:pStyle w:val="BodyText"/>
        <w:rPr>
          <w:sz w:val="22"/>
        </w:rPr>
      </w:pPr>
      <w:r>
        <w:rPr>
          <w:b w:val="0"/>
        </w:rPr>
        <w:br w:type="column"/>
      </w:r>
    </w:p>
    <w:p w:rsidR="009702CD" w:rsidRDefault="009702CD">
      <w:pPr>
        <w:pStyle w:val="BodyText"/>
        <w:spacing w:before="9"/>
        <w:rPr>
          <w:sz w:val="29"/>
        </w:rPr>
      </w:pPr>
    </w:p>
    <w:p w:rsidR="009702CD" w:rsidRDefault="00166ADE">
      <w:pPr>
        <w:ind w:left="720"/>
        <w:rPr>
          <w:rFonts w:ascii="Arial"/>
          <w:sz w:val="16"/>
        </w:rPr>
      </w:pPr>
      <w:r>
        <w:rPr>
          <w:rFonts w:ascii="Arial"/>
          <w:color w:val="808285"/>
          <w:w w:val="95"/>
          <w:sz w:val="16"/>
        </w:rPr>
        <w:t>5.2%</w:t>
      </w:r>
    </w:p>
    <w:p w:rsidR="009702CD" w:rsidRDefault="00166ADE">
      <w:pPr>
        <w:spacing w:before="10"/>
        <w:ind w:left="335"/>
        <w:rPr>
          <w:rFonts w:ascii="Arial"/>
          <w:sz w:val="16"/>
        </w:rPr>
      </w:pPr>
      <w:r>
        <w:pict>
          <v:group id="_x0000_s2047" style="position:absolute;left:0;text-align:left;margin-left:294.6pt;margin-top:-8.2pt;width:11.65pt;height:18.4pt;z-index:-409336;mso-position-horizontal-relative:page" coordorigin="5892,-164" coordsize="233,368">
            <v:line id="_x0000_s3073" style="position:absolute" from="5900,23" to="5900,204" strokecolor="#0475bc" strokeweight=".27411mm"/>
            <v:rect id="_x0000_s3072" style="position:absolute;left:5891;top:-164;width:233;height:167" fillcolor="#024e73" stroked="f"/>
            <w10:wrap anchorx="page"/>
          </v:group>
        </w:pict>
      </w:r>
      <w:r>
        <w:rPr>
          <w:rFonts w:ascii="Arial"/>
          <w:color w:val="808285"/>
          <w:w w:val="95"/>
          <w:sz w:val="16"/>
        </w:rPr>
        <w:t>0.4%</w:t>
      </w:r>
    </w:p>
    <w:p w:rsidR="009702CD" w:rsidRDefault="009702CD">
      <w:pPr>
        <w:pStyle w:val="BodyText"/>
        <w:spacing w:before="2"/>
        <w:rPr>
          <w:rFonts w:ascii="Arial"/>
          <w:b w:val="0"/>
          <w:sz w:val="22"/>
        </w:rPr>
      </w:pPr>
    </w:p>
    <w:p w:rsidR="009702CD" w:rsidRDefault="00166ADE">
      <w:pPr>
        <w:jc w:val="right"/>
        <w:rPr>
          <w:rFonts w:ascii="Arial"/>
          <w:sz w:val="16"/>
        </w:rPr>
      </w:pPr>
      <w:r>
        <w:pict>
          <v:rect id="_x0000_s2046" style="position:absolute;left:0;text-align:left;margin-left:294.6pt;margin-top:.65pt;width:14.35pt;height:9.05pt;z-index:9928;mso-position-horizontal-relative:page" fillcolor="#50c0e7" stroked="f">
            <w10:wrap anchorx="page"/>
          </v:rect>
        </w:pict>
      </w:r>
      <w:r>
        <w:rPr>
          <w:rFonts w:ascii="Arial"/>
          <w:color w:val="808285"/>
          <w:w w:val="90"/>
          <w:sz w:val="16"/>
        </w:rPr>
        <w:t>6.5%</w:t>
      </w:r>
    </w:p>
    <w:p w:rsidR="009702CD" w:rsidRDefault="00166ADE">
      <w:pPr>
        <w:pStyle w:val="BodyText"/>
        <w:spacing w:before="3"/>
        <w:rPr>
          <w:rFonts w:ascii="Arial"/>
          <w:b w:val="0"/>
          <w:sz w:val="30"/>
        </w:rPr>
      </w:pPr>
      <w:r>
        <w:rPr>
          <w:b w:val="0"/>
        </w:rPr>
        <w:br w:type="column"/>
      </w:r>
    </w:p>
    <w:p w:rsidR="009702CD" w:rsidRDefault="00166ADE">
      <w:pPr>
        <w:ind w:left="1007"/>
        <w:rPr>
          <w:rFonts w:ascii="Arial"/>
          <w:sz w:val="16"/>
        </w:rPr>
      </w:pPr>
      <w:r>
        <w:rPr>
          <w:rFonts w:ascii="Arial"/>
          <w:color w:val="808285"/>
          <w:sz w:val="16"/>
        </w:rPr>
        <w:t>41.9%</w:t>
      </w:r>
    </w:p>
    <w:p w:rsidR="009702CD" w:rsidRDefault="009702CD">
      <w:pPr>
        <w:rPr>
          <w:rFonts w:ascii="Arial"/>
          <w:sz w:val="16"/>
        </w:rPr>
        <w:sectPr w:rsidR="009702CD">
          <w:type w:val="continuous"/>
          <w:pgSz w:w="11910" w:h="16840"/>
          <w:pgMar w:top="620" w:right="0" w:bottom="280" w:left="0" w:header="720" w:footer="720" w:gutter="0"/>
          <w:cols w:num="3" w:space="720" w:equalWidth="0">
            <w:col w:w="5609" w:space="40"/>
            <w:col w:w="1155" w:space="39"/>
            <w:col w:w="5067"/>
          </w:cols>
        </w:sectPr>
      </w:pPr>
    </w:p>
    <w:p w:rsidR="009702CD" w:rsidRDefault="009702CD">
      <w:pPr>
        <w:pStyle w:val="BodyText"/>
        <w:spacing w:before="5"/>
        <w:rPr>
          <w:rFonts w:ascii="Arial"/>
          <w:b w:val="0"/>
          <w:sz w:val="49"/>
        </w:rPr>
      </w:pPr>
    </w:p>
    <w:p w:rsidR="009702CD" w:rsidRDefault="00166ADE">
      <w:pPr>
        <w:pStyle w:val="Heading2"/>
      </w:pPr>
      <w:r>
        <w:pict>
          <v:line id="_x0000_s2045" style="position:absolute;left:0;text-align:left;z-index:9904;mso-position-horizontal-relative:page" from="124.75pt,-9.85pt" to="453.45pt,-9.85pt" strokecolor="#6d6e71" strokeweight=".1351mm">
            <w10:wrap anchorx="page"/>
          </v:line>
        </w:pict>
      </w:r>
      <w:r>
        <w:rPr>
          <w:color w:val="BE1F24"/>
          <w:w w:val="85"/>
        </w:rPr>
        <w:t>3.4</w:t>
      </w:r>
      <w:r>
        <w:rPr>
          <w:color w:val="BE1F24"/>
          <w:spacing w:val="-59"/>
          <w:w w:val="85"/>
        </w:rPr>
        <w:t xml:space="preserve"> </w:t>
      </w:r>
      <w:r>
        <w:rPr>
          <w:color w:val="BE1F24"/>
          <w:w w:val="85"/>
        </w:rPr>
        <w:t>Livelihood</w:t>
      </w:r>
    </w:p>
    <w:p w:rsidR="009702CD" w:rsidRDefault="00166ADE">
      <w:pPr>
        <w:pStyle w:val="Heading5"/>
        <w:spacing w:before="20"/>
        <w:ind w:left="720"/>
      </w:pPr>
      <w:r>
        <w:rPr>
          <w:color w:val="0088CE"/>
          <w:w w:val="85"/>
        </w:rPr>
        <w:t xml:space="preserve">3.4.1 </w:t>
      </w:r>
      <w:r>
        <w:rPr>
          <w:color w:val="0088CE"/>
          <w:spacing w:val="-4"/>
          <w:w w:val="85"/>
        </w:rPr>
        <w:t xml:space="preserve">Work </w:t>
      </w:r>
      <w:r>
        <w:rPr>
          <w:color w:val="0088CE"/>
          <w:w w:val="85"/>
        </w:rPr>
        <w:t>Status</w:t>
      </w:r>
    </w:p>
    <w:p w:rsidR="009702CD" w:rsidRDefault="00166ADE">
      <w:pPr>
        <w:spacing w:line="236" w:lineRule="exact"/>
        <w:ind w:left="-15"/>
        <w:rPr>
          <w:b/>
          <w:sz w:val="18"/>
        </w:rPr>
      </w:pPr>
      <w:r>
        <w:br w:type="column"/>
      </w:r>
      <w:r>
        <w:rPr>
          <w:b/>
          <w:color w:val="525456"/>
          <w:w w:val="85"/>
          <w:sz w:val="18"/>
        </w:rPr>
        <w:t>Support</w:t>
      </w:r>
      <w:r>
        <w:rPr>
          <w:b/>
          <w:color w:val="525456"/>
          <w:spacing w:val="-26"/>
          <w:w w:val="85"/>
          <w:sz w:val="18"/>
        </w:rPr>
        <w:t xml:space="preserve"> </w:t>
      </w:r>
      <w:r>
        <w:rPr>
          <w:b/>
          <w:color w:val="525456"/>
          <w:spacing w:val="2"/>
          <w:w w:val="85"/>
          <w:sz w:val="18"/>
        </w:rPr>
        <w:t>to</w:t>
      </w:r>
      <w:r>
        <w:rPr>
          <w:b/>
          <w:color w:val="525456"/>
          <w:spacing w:val="-22"/>
          <w:w w:val="85"/>
          <w:sz w:val="18"/>
        </w:rPr>
        <w:t xml:space="preserve"> </w:t>
      </w:r>
      <w:r>
        <w:rPr>
          <w:b/>
          <w:color w:val="525456"/>
          <w:w w:val="85"/>
          <w:sz w:val="18"/>
        </w:rPr>
        <w:t>required</w:t>
      </w:r>
      <w:r>
        <w:rPr>
          <w:b/>
          <w:color w:val="525456"/>
          <w:spacing w:val="-22"/>
          <w:w w:val="85"/>
          <w:sz w:val="18"/>
        </w:rPr>
        <w:t xml:space="preserve"> </w:t>
      </w:r>
      <w:r>
        <w:rPr>
          <w:b/>
          <w:color w:val="525456"/>
          <w:spacing w:val="1"/>
          <w:w w:val="85"/>
          <w:sz w:val="18"/>
        </w:rPr>
        <w:t>documents</w:t>
      </w:r>
    </w:p>
    <w:p w:rsidR="009702CD" w:rsidRDefault="00166ADE">
      <w:pPr>
        <w:spacing w:before="24"/>
        <w:ind w:left="403"/>
        <w:rPr>
          <w:rFonts w:ascii="Arial"/>
          <w:sz w:val="16"/>
        </w:rPr>
      </w:pPr>
      <w:r>
        <w:br w:type="column"/>
      </w:r>
      <w:r>
        <w:rPr>
          <w:rFonts w:ascii="Arial"/>
          <w:color w:val="808285"/>
          <w:w w:val="95"/>
          <w:sz w:val="16"/>
        </w:rPr>
        <w:t>1.2%</w:t>
      </w:r>
    </w:p>
    <w:p w:rsidR="009702CD" w:rsidRDefault="009702CD">
      <w:pPr>
        <w:pStyle w:val="BodyText"/>
        <w:rPr>
          <w:rFonts w:ascii="Arial"/>
          <w:b w:val="0"/>
        </w:rPr>
      </w:pPr>
    </w:p>
    <w:p w:rsidR="009702CD" w:rsidRDefault="00166ADE">
      <w:pPr>
        <w:pStyle w:val="BodyText"/>
        <w:spacing w:before="1"/>
        <w:rPr>
          <w:rFonts w:ascii="Arial"/>
          <w:b w:val="0"/>
          <w:sz w:val="18"/>
        </w:rPr>
      </w:pPr>
      <w:r>
        <w:pict>
          <v:line id="_x0000_s2044" style="position:absolute;z-index:9640;mso-wrap-distance-left:0;mso-wrap-distance-right:0;mso-position-horizontal-relative:page" from="392.3pt,13.35pt" to="552.3pt,13.35pt" strokecolor="#a82724" strokeweight="2pt">
            <w10:wrap type="topAndBottom" anchorx="page"/>
          </v:line>
        </w:pict>
      </w:r>
    </w:p>
    <w:p w:rsidR="009702CD" w:rsidRDefault="009702CD">
      <w:pPr>
        <w:rPr>
          <w:rFonts w:ascii="Arial"/>
          <w:sz w:val="18"/>
        </w:rPr>
        <w:sectPr w:rsidR="009702CD">
          <w:type w:val="continuous"/>
          <w:pgSz w:w="11910" w:h="16840"/>
          <w:pgMar w:top="620" w:right="0" w:bottom="280" w:left="0" w:header="720" w:footer="720" w:gutter="0"/>
          <w:cols w:num="3" w:space="720" w:equalWidth="0">
            <w:col w:w="3020" w:space="40"/>
            <w:col w:w="2549" w:space="39"/>
            <w:col w:w="6262"/>
          </w:cols>
        </w:sectPr>
      </w:pPr>
    </w:p>
    <w:p w:rsidR="009702CD" w:rsidRDefault="00166ADE">
      <w:pPr>
        <w:pStyle w:val="BodyText"/>
        <w:spacing w:before="32" w:line="230" w:lineRule="auto"/>
        <w:ind w:left="720"/>
        <w:jc w:val="both"/>
      </w:pPr>
      <w:r>
        <w:rPr>
          <w:color w:val="6D6E71"/>
          <w:w w:val="85"/>
        </w:rPr>
        <w:t xml:space="preserve">Overall, 77.1% (2,105 persons) among the 2,729 surveyed Syrian refugees </w:t>
      </w:r>
      <w:r>
        <w:rPr>
          <w:color w:val="6D6E71"/>
          <w:w w:val="90"/>
        </w:rPr>
        <w:t>aged</w:t>
      </w:r>
      <w:r>
        <w:rPr>
          <w:color w:val="6D6E71"/>
          <w:spacing w:val="-36"/>
          <w:w w:val="90"/>
        </w:rPr>
        <w:t xml:space="preserve"> </w:t>
      </w:r>
      <w:r>
        <w:rPr>
          <w:color w:val="6D6E71"/>
          <w:w w:val="90"/>
        </w:rPr>
        <w:t>18</w:t>
      </w:r>
      <w:r>
        <w:rPr>
          <w:color w:val="6D6E71"/>
          <w:spacing w:val="-36"/>
          <w:w w:val="90"/>
        </w:rPr>
        <w:t xml:space="preserve"> </w:t>
      </w:r>
      <w:r>
        <w:rPr>
          <w:color w:val="6D6E71"/>
          <w:w w:val="90"/>
        </w:rPr>
        <w:t>years</w:t>
      </w:r>
      <w:r>
        <w:rPr>
          <w:color w:val="6D6E71"/>
          <w:spacing w:val="-36"/>
          <w:w w:val="90"/>
        </w:rPr>
        <w:t xml:space="preserve"> </w:t>
      </w:r>
      <w:r>
        <w:rPr>
          <w:color w:val="6D6E71"/>
          <w:w w:val="90"/>
        </w:rPr>
        <w:t>and</w:t>
      </w:r>
      <w:r>
        <w:rPr>
          <w:color w:val="6D6E71"/>
          <w:spacing w:val="-36"/>
          <w:w w:val="90"/>
        </w:rPr>
        <w:t xml:space="preserve"> </w:t>
      </w:r>
      <w:r>
        <w:rPr>
          <w:color w:val="6D6E71"/>
          <w:w w:val="90"/>
        </w:rPr>
        <w:t>above</w:t>
      </w:r>
      <w:r>
        <w:rPr>
          <w:color w:val="6D6E71"/>
          <w:spacing w:val="-36"/>
          <w:w w:val="90"/>
        </w:rPr>
        <w:t xml:space="preserve"> </w:t>
      </w:r>
      <w:r>
        <w:rPr>
          <w:color w:val="6D6E71"/>
          <w:w w:val="90"/>
        </w:rPr>
        <w:t>were</w:t>
      </w:r>
      <w:r>
        <w:rPr>
          <w:color w:val="6D6E71"/>
          <w:spacing w:val="-36"/>
          <w:w w:val="90"/>
        </w:rPr>
        <w:t xml:space="preserve"> </w:t>
      </w:r>
      <w:r>
        <w:rPr>
          <w:color w:val="6D6E71"/>
          <w:w w:val="90"/>
        </w:rPr>
        <w:t>found</w:t>
      </w:r>
      <w:r>
        <w:rPr>
          <w:color w:val="6D6E71"/>
          <w:spacing w:val="-36"/>
          <w:w w:val="90"/>
        </w:rPr>
        <w:t xml:space="preserve"> </w:t>
      </w:r>
      <w:r>
        <w:rPr>
          <w:color w:val="6D6E71"/>
          <w:w w:val="90"/>
        </w:rPr>
        <w:t>not</w:t>
      </w:r>
      <w:r>
        <w:rPr>
          <w:color w:val="6D6E71"/>
          <w:spacing w:val="-36"/>
          <w:w w:val="90"/>
        </w:rPr>
        <w:t xml:space="preserve"> </w:t>
      </w:r>
      <w:r>
        <w:rPr>
          <w:color w:val="6D6E71"/>
          <w:w w:val="90"/>
        </w:rPr>
        <w:t>working.</w:t>
      </w:r>
      <w:r>
        <w:rPr>
          <w:color w:val="6D6E71"/>
          <w:spacing w:val="-36"/>
          <w:w w:val="90"/>
        </w:rPr>
        <w:t xml:space="preserve"> </w:t>
      </w:r>
      <w:r>
        <w:rPr>
          <w:color w:val="6D6E71"/>
          <w:w w:val="90"/>
        </w:rPr>
        <w:t>When</w:t>
      </w:r>
      <w:r>
        <w:rPr>
          <w:color w:val="6D6E71"/>
          <w:spacing w:val="-36"/>
          <w:w w:val="90"/>
        </w:rPr>
        <w:t xml:space="preserve"> </w:t>
      </w:r>
      <w:r>
        <w:rPr>
          <w:color w:val="6D6E71"/>
          <w:w w:val="90"/>
        </w:rPr>
        <w:t>breaking</w:t>
      </w:r>
      <w:r>
        <w:rPr>
          <w:color w:val="6D6E71"/>
          <w:spacing w:val="-36"/>
          <w:w w:val="90"/>
        </w:rPr>
        <w:t xml:space="preserve"> </w:t>
      </w:r>
      <w:r>
        <w:rPr>
          <w:color w:val="6D6E71"/>
          <w:w w:val="90"/>
        </w:rPr>
        <w:t>down</w:t>
      </w:r>
      <w:r>
        <w:rPr>
          <w:color w:val="6D6E71"/>
          <w:spacing w:val="-36"/>
          <w:w w:val="90"/>
        </w:rPr>
        <w:t xml:space="preserve"> </w:t>
      </w:r>
      <w:r>
        <w:rPr>
          <w:color w:val="6D6E71"/>
          <w:w w:val="90"/>
        </w:rPr>
        <w:t xml:space="preserve">by </w:t>
      </w:r>
      <w:r>
        <w:rPr>
          <w:color w:val="6D6E71"/>
          <w:w w:val="85"/>
        </w:rPr>
        <w:t>disability,</w:t>
      </w:r>
      <w:r>
        <w:rPr>
          <w:color w:val="6D6E71"/>
          <w:spacing w:val="-40"/>
          <w:w w:val="85"/>
        </w:rPr>
        <w:t xml:space="preserve"> </w:t>
      </w:r>
      <w:r>
        <w:rPr>
          <w:color w:val="6D6E71"/>
          <w:w w:val="85"/>
        </w:rPr>
        <w:t>83.5%</w:t>
      </w:r>
      <w:r>
        <w:rPr>
          <w:color w:val="6D6E71"/>
          <w:spacing w:val="-40"/>
          <w:w w:val="85"/>
        </w:rPr>
        <w:t xml:space="preserve"> </w:t>
      </w:r>
      <w:r>
        <w:rPr>
          <w:color w:val="6D6E71"/>
          <w:w w:val="85"/>
        </w:rPr>
        <w:t>of</w:t>
      </w:r>
      <w:r>
        <w:rPr>
          <w:color w:val="6D6E71"/>
          <w:spacing w:val="-40"/>
          <w:w w:val="85"/>
        </w:rPr>
        <w:t xml:space="preserve"> </w:t>
      </w:r>
      <w:r>
        <w:rPr>
          <w:color w:val="6D6E71"/>
          <w:w w:val="85"/>
        </w:rPr>
        <w:t>persons</w:t>
      </w:r>
      <w:r>
        <w:rPr>
          <w:color w:val="6D6E71"/>
          <w:spacing w:val="-40"/>
          <w:w w:val="85"/>
        </w:rPr>
        <w:t xml:space="preserve"> </w:t>
      </w:r>
      <w:r>
        <w:rPr>
          <w:color w:val="6D6E71"/>
          <w:w w:val="85"/>
        </w:rPr>
        <w:t>with</w:t>
      </w:r>
      <w:r>
        <w:rPr>
          <w:color w:val="6D6E71"/>
          <w:spacing w:val="-40"/>
          <w:w w:val="85"/>
        </w:rPr>
        <w:t xml:space="preserve"> </w:t>
      </w:r>
      <w:r>
        <w:rPr>
          <w:color w:val="6D6E71"/>
          <w:w w:val="85"/>
        </w:rPr>
        <w:t>disabilities</w:t>
      </w:r>
      <w:r>
        <w:rPr>
          <w:color w:val="6D6E71"/>
          <w:spacing w:val="-40"/>
          <w:w w:val="85"/>
        </w:rPr>
        <w:t xml:space="preserve"> </w:t>
      </w:r>
      <w:r>
        <w:rPr>
          <w:color w:val="6D6E71"/>
          <w:w w:val="85"/>
        </w:rPr>
        <w:t>were</w:t>
      </w:r>
      <w:r>
        <w:rPr>
          <w:color w:val="6D6E71"/>
          <w:spacing w:val="-40"/>
          <w:w w:val="85"/>
        </w:rPr>
        <w:t xml:space="preserve"> </w:t>
      </w:r>
      <w:r>
        <w:rPr>
          <w:color w:val="6D6E71"/>
          <w:w w:val="85"/>
        </w:rPr>
        <w:t>not</w:t>
      </w:r>
      <w:r>
        <w:rPr>
          <w:color w:val="6D6E71"/>
          <w:spacing w:val="-40"/>
          <w:w w:val="85"/>
        </w:rPr>
        <w:t xml:space="preserve"> </w:t>
      </w:r>
      <w:r>
        <w:rPr>
          <w:color w:val="6D6E71"/>
          <w:w w:val="85"/>
        </w:rPr>
        <w:t>working,</w:t>
      </w:r>
      <w:r>
        <w:rPr>
          <w:color w:val="6D6E71"/>
          <w:spacing w:val="-40"/>
          <w:w w:val="85"/>
        </w:rPr>
        <w:t xml:space="preserve"> </w:t>
      </w:r>
      <w:r>
        <w:rPr>
          <w:color w:val="6D6E71"/>
          <w:w w:val="85"/>
        </w:rPr>
        <w:t>compared</w:t>
      </w:r>
      <w:r>
        <w:rPr>
          <w:color w:val="6D6E71"/>
          <w:spacing w:val="-40"/>
          <w:w w:val="85"/>
        </w:rPr>
        <w:t xml:space="preserve"> </w:t>
      </w:r>
      <w:r>
        <w:rPr>
          <w:color w:val="6D6E71"/>
          <w:w w:val="85"/>
        </w:rPr>
        <w:t>with</w:t>
      </w:r>
    </w:p>
    <w:p w:rsidR="009702CD" w:rsidRDefault="00166ADE">
      <w:pPr>
        <w:tabs>
          <w:tab w:val="left" w:pos="2213"/>
        </w:tabs>
        <w:spacing w:before="353"/>
        <w:ind w:left="483"/>
        <w:rPr>
          <w:rFonts w:ascii="Palatino Linotype"/>
          <w:b/>
          <w:sz w:val="29"/>
        </w:rPr>
      </w:pPr>
      <w:r>
        <w:br w:type="column"/>
      </w:r>
      <w:r>
        <w:rPr>
          <w:rFonts w:ascii="Palatino Linotype"/>
          <w:b/>
          <w:color w:val="50C0E7"/>
          <w:w w:val="115"/>
          <w:sz w:val="29"/>
        </w:rPr>
        <w:t>83.5%</w:t>
      </w:r>
      <w:r>
        <w:rPr>
          <w:rFonts w:ascii="Palatino Linotype"/>
          <w:b/>
          <w:color w:val="50C0E7"/>
          <w:w w:val="115"/>
          <w:sz w:val="29"/>
        </w:rPr>
        <w:tab/>
      </w:r>
      <w:r>
        <w:rPr>
          <w:rFonts w:ascii="Palatino Linotype"/>
          <w:b/>
          <w:color w:val="0475BC"/>
          <w:w w:val="115"/>
          <w:sz w:val="29"/>
        </w:rPr>
        <w:t>74.0%</w:t>
      </w:r>
    </w:p>
    <w:p w:rsidR="009702CD" w:rsidRDefault="009702CD">
      <w:pPr>
        <w:rPr>
          <w:rFonts w:ascii="Palatino Linotype"/>
          <w:sz w:val="29"/>
        </w:rPr>
        <w:sectPr w:rsidR="009702CD">
          <w:type w:val="continuous"/>
          <w:pgSz w:w="11910" w:h="16840"/>
          <w:pgMar w:top="620" w:right="0" w:bottom="280" w:left="0" w:header="720" w:footer="720" w:gutter="0"/>
          <w:cols w:num="2" w:space="720" w:equalWidth="0">
            <w:col w:w="7605" w:space="40"/>
            <w:col w:w="4265"/>
          </w:cols>
        </w:sectPr>
      </w:pPr>
    </w:p>
    <w:p w:rsidR="009702CD" w:rsidRDefault="00166ADE">
      <w:pPr>
        <w:pStyle w:val="BodyText"/>
        <w:spacing w:line="230" w:lineRule="auto"/>
        <w:ind w:left="720"/>
        <w:jc w:val="both"/>
      </w:pPr>
      <w:r>
        <w:pict>
          <v:group id="_x0000_s2041" style="position:absolute;left:0;text-align:left;margin-left:412.3pt;margin-top:-74.3pt;width:31.65pt;height:44.85pt;z-index:10312;mso-position-horizontal-relative:page" coordorigin="8246,-1486" coordsize="633,897">
            <v:shape id="_x0000_s2043" type="#_x0000_t75" style="position:absolute;left:8444;top:-1486;width:190;height:192">
              <v:imagedata r:id="rId249" o:title=""/>
            </v:shape>
            <v:shape id="_x0000_s2042" style="position:absolute;left:8246;top:-1267;width:633;height:677" coordorigin="8246,-1266" coordsize="633,677" o:spt="100" adj="0,,0" path="m8667,-1171r-1,-21l8660,-1217r-9,-15l8646,-1241r-26,-19l8597,-1266r-24,l8549,-1259r-23,13l8517,-1236r-9,10l8500,-1215r-7,11l8490,-1199r-3,8l8483,-1179r-1,10l8479,-1156r-4,40l8470,-1110r-5,6l8345,-1037r-9,5l8334,-1021r8,17l8354,-1001r8,-4l8485,-1076r5,-4l8496,-1086r5,-7l8508,-1106r4,-46l8513,-1162r6,-17l8521,-1182r1,-5l8529,-1201r7,-10l8547,-1218r12,-7l8573,-1230r16,-2l8604,-1228r12,8l8624,-1207r4,16l8630,-1171r,19l8630,-1128r-5,41l8618,-1046r-10,41l8605,-987r-4,18l8597,-951r-8,32l8586,-905r-4,13l8577,-879r-4,6l8564,-869r-11,3l8538,-864r-33,l8372,-866r-8,l8358,-858r-4,4l8352,-848r2,5l8385,-651r2,6l8385,-638r-4,4l8378,-628r-6,3l8355,-625r-9,-6l8344,-641r-12,-39l8321,-718r-11,-38l8299,-795r-1,-6l8295,-809r-7,-24l8283,-856r,-17l8283,-879r6,-20l8290,-903r5,-4l8313,-909r98,-12l8456,-927r23,-3l8489,-932r7,-8l8493,-961r-8,-7l8475,-966r-35,4l8406,-957r-97,12l8298,-943r-15,4l8268,-931r-12,15l8246,-887r,31l8252,-827r10,29l8266,-785r11,38l8288,-709r11,39l8311,-631r8,17l8332,-601r16,9l8367,-589r1,l8381,-591r11,-5l8403,-602r8,-9l8419,-621r1,-4l8423,-633r2,-12l8424,-657r-29,-171l8518,-828r26,l8558,-830r20,-5l8598,-846r13,-18l8613,-866r5,-14l8622,-894r5,-15l8630,-923r8,-38l8642,-979r4,-18l8655,-1038r8,-43l8667,-1126r,-45m8879,-789r,-42l8871,-873r-22,-48l8817,-962r-39,-32l8731,-1015r-8,-3l8714,-1014r-5,18l8712,-987r9,2l8762,-966r35,27l8824,-904r18,41l8849,-828r,36l8842,-757r-14,34l8808,-692r-26,25l8753,-647r-34,15l8670,-625r-49,-5l8576,-648r-41,-29l8529,-684r-10,l8507,-671r,10l8513,-655r33,27l8583,-609r39,12l8664,-593r16,-1l8696,-596r16,-3l8728,-603r39,-17l8774,-625r28,-19l8832,-674r24,-35l8871,-748r8,-41e" fillcolor="#51bfe7" stroked="f">
              <v:stroke joinstyle="round"/>
              <v:formulas/>
              <v:path arrowok="t" o:connecttype="segments"/>
            </v:shape>
            <w10:wrap anchorx="page"/>
          </v:group>
        </w:pict>
      </w:r>
      <w:r>
        <w:pict>
          <v:line id="_x0000_s2040" style="position:absolute;left:0;text-align:left;z-index:10648;mso-position-horizontal-relative:page" from="392.3pt,34.95pt" to="552.3pt,34.95pt" strokecolor="#a82724" strokeweight="2pt">
            <w10:wrap anchorx="page"/>
          </v:line>
        </w:pict>
      </w:r>
      <w:r>
        <w:rPr>
          <w:color w:val="6D6E71"/>
          <w:w w:val="85"/>
        </w:rPr>
        <w:t>74.0%</w:t>
      </w:r>
      <w:r>
        <w:rPr>
          <w:color w:val="6D6E71"/>
          <w:spacing w:val="-5"/>
          <w:w w:val="85"/>
        </w:rPr>
        <w:t xml:space="preserve"> </w:t>
      </w:r>
      <w:r>
        <w:rPr>
          <w:color w:val="6D6E71"/>
          <w:w w:val="85"/>
        </w:rPr>
        <w:t>of</w:t>
      </w:r>
      <w:r>
        <w:rPr>
          <w:color w:val="6D6E71"/>
          <w:spacing w:val="-5"/>
          <w:w w:val="85"/>
        </w:rPr>
        <w:t xml:space="preserve"> </w:t>
      </w:r>
      <w:r>
        <w:rPr>
          <w:color w:val="6D6E71"/>
          <w:w w:val="85"/>
        </w:rPr>
        <w:t>peers</w:t>
      </w:r>
      <w:r>
        <w:rPr>
          <w:color w:val="6D6E71"/>
          <w:spacing w:val="-5"/>
          <w:w w:val="85"/>
        </w:rPr>
        <w:t xml:space="preserve"> </w:t>
      </w:r>
      <w:r>
        <w:rPr>
          <w:color w:val="6D6E71"/>
          <w:w w:val="85"/>
        </w:rPr>
        <w:t>without</w:t>
      </w:r>
      <w:r>
        <w:rPr>
          <w:color w:val="6D6E71"/>
          <w:spacing w:val="-5"/>
          <w:w w:val="85"/>
        </w:rPr>
        <w:t xml:space="preserve"> </w:t>
      </w:r>
      <w:r>
        <w:rPr>
          <w:color w:val="6D6E71"/>
          <w:w w:val="85"/>
        </w:rPr>
        <w:t>disabilities.</w:t>
      </w:r>
      <w:r>
        <w:rPr>
          <w:color w:val="6D6E71"/>
          <w:spacing w:val="-5"/>
          <w:w w:val="85"/>
        </w:rPr>
        <w:t xml:space="preserve"> </w:t>
      </w:r>
      <w:r>
        <w:rPr>
          <w:color w:val="6D6E71"/>
          <w:w w:val="85"/>
        </w:rPr>
        <w:t>The</w:t>
      </w:r>
      <w:r>
        <w:rPr>
          <w:color w:val="6D6E71"/>
          <w:spacing w:val="-5"/>
          <w:w w:val="85"/>
        </w:rPr>
        <w:t xml:space="preserve"> </w:t>
      </w:r>
      <w:r>
        <w:rPr>
          <w:color w:val="6D6E71"/>
          <w:w w:val="85"/>
        </w:rPr>
        <w:t>study</w:t>
      </w:r>
      <w:r>
        <w:rPr>
          <w:color w:val="6D6E71"/>
          <w:spacing w:val="-5"/>
          <w:w w:val="85"/>
        </w:rPr>
        <w:t xml:space="preserve"> </w:t>
      </w:r>
      <w:r>
        <w:rPr>
          <w:color w:val="6D6E71"/>
          <w:w w:val="85"/>
        </w:rPr>
        <w:t>confirmed</w:t>
      </w:r>
      <w:r>
        <w:rPr>
          <w:color w:val="6D6E71"/>
          <w:spacing w:val="-5"/>
          <w:w w:val="85"/>
        </w:rPr>
        <w:t xml:space="preserve"> </w:t>
      </w:r>
      <w:r>
        <w:rPr>
          <w:color w:val="6D6E71"/>
          <w:w w:val="85"/>
        </w:rPr>
        <w:t>that</w:t>
      </w:r>
      <w:r>
        <w:rPr>
          <w:color w:val="6D6E71"/>
          <w:spacing w:val="-6"/>
          <w:w w:val="85"/>
        </w:rPr>
        <w:t xml:space="preserve"> </w:t>
      </w:r>
      <w:r>
        <w:rPr>
          <w:color w:val="0088CE"/>
          <w:w w:val="85"/>
        </w:rPr>
        <w:t>persons</w:t>
      </w:r>
      <w:r>
        <w:rPr>
          <w:color w:val="0088CE"/>
          <w:spacing w:val="-5"/>
          <w:w w:val="85"/>
        </w:rPr>
        <w:t xml:space="preserve"> </w:t>
      </w:r>
      <w:r>
        <w:rPr>
          <w:color w:val="0088CE"/>
          <w:w w:val="85"/>
        </w:rPr>
        <w:t xml:space="preserve">with </w:t>
      </w:r>
      <w:r>
        <w:rPr>
          <w:color w:val="0088CE"/>
          <w:w w:val="90"/>
        </w:rPr>
        <w:t>disabilities</w:t>
      </w:r>
      <w:r>
        <w:rPr>
          <w:color w:val="0088CE"/>
          <w:spacing w:val="-33"/>
          <w:w w:val="90"/>
        </w:rPr>
        <w:t xml:space="preserve"> </w:t>
      </w:r>
      <w:r>
        <w:rPr>
          <w:color w:val="0088CE"/>
          <w:w w:val="90"/>
        </w:rPr>
        <w:t>are</w:t>
      </w:r>
      <w:r>
        <w:rPr>
          <w:color w:val="0088CE"/>
          <w:spacing w:val="-33"/>
          <w:w w:val="90"/>
        </w:rPr>
        <w:t xml:space="preserve"> </w:t>
      </w:r>
      <w:r>
        <w:rPr>
          <w:color w:val="0088CE"/>
          <w:w w:val="90"/>
        </w:rPr>
        <w:t>less</w:t>
      </w:r>
      <w:r>
        <w:rPr>
          <w:color w:val="0088CE"/>
          <w:spacing w:val="-33"/>
          <w:w w:val="90"/>
        </w:rPr>
        <w:t xml:space="preserve"> </w:t>
      </w:r>
      <w:r>
        <w:rPr>
          <w:color w:val="0088CE"/>
          <w:w w:val="90"/>
        </w:rPr>
        <w:t>likely</w:t>
      </w:r>
      <w:r>
        <w:rPr>
          <w:color w:val="0088CE"/>
          <w:spacing w:val="-33"/>
          <w:w w:val="90"/>
        </w:rPr>
        <w:t xml:space="preserve"> </w:t>
      </w:r>
      <w:r>
        <w:rPr>
          <w:color w:val="0088CE"/>
          <w:w w:val="90"/>
        </w:rPr>
        <w:t>to</w:t>
      </w:r>
      <w:r>
        <w:rPr>
          <w:color w:val="0088CE"/>
          <w:spacing w:val="-33"/>
          <w:w w:val="90"/>
        </w:rPr>
        <w:t xml:space="preserve"> </w:t>
      </w:r>
      <w:r>
        <w:rPr>
          <w:color w:val="0088CE"/>
          <w:w w:val="90"/>
        </w:rPr>
        <w:t>be</w:t>
      </w:r>
      <w:r>
        <w:rPr>
          <w:color w:val="0088CE"/>
          <w:spacing w:val="-33"/>
          <w:w w:val="90"/>
        </w:rPr>
        <w:t xml:space="preserve"> </w:t>
      </w:r>
      <w:r>
        <w:rPr>
          <w:color w:val="0088CE"/>
          <w:w w:val="90"/>
        </w:rPr>
        <w:t>working</w:t>
      </w:r>
      <w:r>
        <w:rPr>
          <w:color w:val="0088CE"/>
          <w:spacing w:val="-33"/>
          <w:w w:val="90"/>
        </w:rPr>
        <w:t xml:space="preserve"> </w:t>
      </w:r>
      <w:r>
        <w:rPr>
          <w:color w:val="0088CE"/>
          <w:w w:val="90"/>
        </w:rPr>
        <w:t>than</w:t>
      </w:r>
      <w:r>
        <w:rPr>
          <w:color w:val="0088CE"/>
          <w:spacing w:val="-33"/>
          <w:w w:val="90"/>
        </w:rPr>
        <w:t xml:space="preserve"> </w:t>
      </w:r>
      <w:r>
        <w:rPr>
          <w:color w:val="0088CE"/>
          <w:w w:val="90"/>
        </w:rPr>
        <w:t>persons</w:t>
      </w:r>
      <w:r>
        <w:rPr>
          <w:color w:val="0088CE"/>
          <w:spacing w:val="-33"/>
          <w:w w:val="90"/>
        </w:rPr>
        <w:t xml:space="preserve"> </w:t>
      </w:r>
      <w:r>
        <w:rPr>
          <w:color w:val="0088CE"/>
          <w:w w:val="90"/>
        </w:rPr>
        <w:t>without</w:t>
      </w:r>
      <w:r>
        <w:rPr>
          <w:color w:val="0088CE"/>
          <w:spacing w:val="-33"/>
          <w:w w:val="90"/>
        </w:rPr>
        <w:t xml:space="preserve"> </w:t>
      </w:r>
      <w:r>
        <w:rPr>
          <w:color w:val="0088CE"/>
          <w:w w:val="90"/>
        </w:rPr>
        <w:t>disabilities</w:t>
      </w:r>
      <w:r>
        <w:rPr>
          <w:color w:val="0088CE"/>
          <w:w w:val="81"/>
        </w:rPr>
        <w:t xml:space="preserve"> </w:t>
      </w:r>
      <w:r>
        <w:rPr>
          <w:color w:val="0088CE"/>
          <w:w w:val="90"/>
        </w:rPr>
        <w:t>(P&lt;0.05).</w:t>
      </w:r>
    </w:p>
    <w:p w:rsidR="009702CD" w:rsidRDefault="00166ADE">
      <w:pPr>
        <w:spacing w:line="259" w:lineRule="auto"/>
        <w:ind w:left="173" w:hanging="1"/>
        <w:jc w:val="center"/>
        <w:rPr>
          <w:rFonts w:ascii="Arial"/>
          <w:sz w:val="16"/>
        </w:rPr>
      </w:pPr>
      <w:r>
        <w:br w:type="column"/>
      </w:r>
      <w:r>
        <w:rPr>
          <w:rFonts w:ascii="Arial"/>
          <w:color w:val="575B5C"/>
          <w:w w:val="105"/>
          <w:sz w:val="16"/>
        </w:rPr>
        <w:t>Of persons with disabilities</w:t>
      </w:r>
      <w:r>
        <w:rPr>
          <w:rFonts w:ascii="Arial"/>
          <w:color w:val="575B5C"/>
          <w:spacing w:val="-19"/>
          <w:w w:val="105"/>
          <w:sz w:val="16"/>
        </w:rPr>
        <w:t xml:space="preserve"> </w:t>
      </w:r>
      <w:r>
        <w:rPr>
          <w:rFonts w:ascii="Arial"/>
          <w:color w:val="575B5C"/>
          <w:w w:val="105"/>
          <w:sz w:val="16"/>
        </w:rPr>
        <w:t>aged</w:t>
      </w:r>
      <w:r>
        <w:rPr>
          <w:rFonts w:ascii="Arial"/>
          <w:color w:val="575B5C"/>
          <w:spacing w:val="-19"/>
          <w:w w:val="105"/>
          <w:sz w:val="16"/>
        </w:rPr>
        <w:t xml:space="preserve"> </w:t>
      </w:r>
      <w:r>
        <w:rPr>
          <w:rFonts w:ascii="Arial"/>
          <w:color w:val="575B5C"/>
          <w:w w:val="105"/>
          <w:sz w:val="16"/>
        </w:rPr>
        <w:t>18+</w:t>
      </w:r>
      <w:r>
        <w:rPr>
          <w:rFonts w:ascii="Arial"/>
          <w:color w:val="575B5C"/>
          <w:w w:val="110"/>
          <w:sz w:val="16"/>
        </w:rPr>
        <w:t xml:space="preserve"> </w:t>
      </w:r>
      <w:r>
        <w:rPr>
          <w:rFonts w:ascii="Arial"/>
          <w:color w:val="575B5C"/>
          <w:w w:val="105"/>
          <w:sz w:val="16"/>
        </w:rPr>
        <w:t>are not</w:t>
      </w:r>
      <w:r>
        <w:rPr>
          <w:rFonts w:ascii="Arial"/>
          <w:color w:val="575B5C"/>
          <w:spacing w:val="-18"/>
          <w:w w:val="105"/>
          <w:sz w:val="16"/>
        </w:rPr>
        <w:t xml:space="preserve"> </w:t>
      </w:r>
      <w:r>
        <w:rPr>
          <w:rFonts w:ascii="Arial"/>
          <w:color w:val="575B5C"/>
          <w:w w:val="105"/>
          <w:sz w:val="16"/>
        </w:rPr>
        <w:t>working</w:t>
      </w:r>
    </w:p>
    <w:p w:rsidR="009702CD" w:rsidRDefault="00166ADE">
      <w:pPr>
        <w:spacing w:line="259" w:lineRule="auto"/>
        <w:ind w:left="172" w:right="838"/>
        <w:jc w:val="center"/>
        <w:rPr>
          <w:rFonts w:ascii="Arial"/>
          <w:sz w:val="16"/>
        </w:rPr>
      </w:pPr>
      <w:r>
        <w:br w:type="column"/>
      </w:r>
      <w:r>
        <w:rPr>
          <w:rFonts w:ascii="Arial"/>
          <w:color w:val="575B5C"/>
          <w:w w:val="105"/>
          <w:sz w:val="16"/>
        </w:rPr>
        <w:t>Of persons without disabilities aged 18+ are not working</w:t>
      </w:r>
    </w:p>
    <w:p w:rsidR="009702CD" w:rsidRDefault="009702CD">
      <w:pPr>
        <w:spacing w:line="259" w:lineRule="auto"/>
        <w:jc w:val="center"/>
        <w:rPr>
          <w:rFonts w:ascii="Arial"/>
          <w:sz w:val="16"/>
        </w:rPr>
        <w:sectPr w:rsidR="009702CD">
          <w:type w:val="continuous"/>
          <w:pgSz w:w="11910" w:h="16840"/>
          <w:pgMar w:top="620" w:right="0" w:bottom="280" w:left="0" w:header="720" w:footer="720" w:gutter="0"/>
          <w:cols w:num="3" w:space="720" w:equalWidth="0">
            <w:col w:w="7605" w:space="40"/>
            <w:col w:w="1664" w:space="39"/>
            <w:col w:w="2562"/>
          </w:cols>
        </w:sectPr>
      </w:pPr>
    </w:p>
    <w:p w:rsidR="009702CD" w:rsidRDefault="009702CD">
      <w:pPr>
        <w:pStyle w:val="BodyText"/>
        <w:rPr>
          <w:rFonts w:ascii="Arial"/>
          <w:b w:val="0"/>
        </w:rPr>
      </w:pPr>
    </w:p>
    <w:p w:rsidR="009702CD" w:rsidRDefault="009702CD">
      <w:pPr>
        <w:pStyle w:val="BodyText"/>
        <w:spacing w:before="7"/>
        <w:rPr>
          <w:rFonts w:ascii="Arial"/>
          <w:b w:val="0"/>
          <w:sz w:val="17"/>
        </w:rPr>
      </w:pPr>
    </w:p>
    <w:p w:rsidR="009702CD" w:rsidRDefault="009702CD">
      <w:pPr>
        <w:rPr>
          <w:rFonts w:ascii="Arial"/>
          <w:sz w:val="17"/>
        </w:rPr>
        <w:sectPr w:rsidR="009702CD">
          <w:type w:val="continuous"/>
          <w:pgSz w:w="11910" w:h="16840"/>
          <w:pgMar w:top="620" w:right="0" w:bottom="280" w:left="0" w:header="720" w:footer="720" w:gutter="0"/>
          <w:cols w:space="720"/>
        </w:sectPr>
      </w:pPr>
    </w:p>
    <w:p w:rsidR="009702CD" w:rsidRDefault="00166ADE">
      <w:pPr>
        <w:pStyle w:val="BodyText"/>
        <w:spacing w:before="91" w:line="230" w:lineRule="auto"/>
        <w:ind w:left="720" w:right="-11"/>
      </w:pPr>
      <w:r>
        <w:rPr>
          <w:color w:val="0088CE"/>
          <w:w w:val="95"/>
        </w:rPr>
        <w:t xml:space="preserve">Figure 15: </w:t>
      </w:r>
      <w:r>
        <w:rPr>
          <w:color w:val="6D6E71"/>
          <w:w w:val="95"/>
        </w:rPr>
        <w:t xml:space="preserve">Work Status of </w:t>
      </w:r>
      <w:r>
        <w:rPr>
          <w:color w:val="6D6E71"/>
          <w:w w:val="85"/>
        </w:rPr>
        <w:t xml:space="preserve">Persons Aged 18+, by Disability </w:t>
      </w:r>
      <w:r>
        <w:rPr>
          <w:color w:val="6D6E71"/>
          <w:w w:val="95"/>
        </w:rPr>
        <w:t>and Age</w:t>
      </w:r>
    </w:p>
    <w:p w:rsidR="009702CD" w:rsidRDefault="00166ADE">
      <w:pPr>
        <w:spacing w:before="42" w:line="158" w:lineRule="exact"/>
        <w:ind w:left="720"/>
        <w:rPr>
          <w:rFonts w:ascii="Arial"/>
          <w:sz w:val="14"/>
        </w:rPr>
      </w:pPr>
      <w:r>
        <w:rPr>
          <w:noProof/>
          <w:lang w:val="en-AU" w:eastAsia="en-AU" w:bidi="ar-SA"/>
        </w:rPr>
        <w:drawing>
          <wp:anchor distT="0" distB="0" distL="0" distR="0" simplePos="0" relativeHeight="10600" behindDoc="0" locked="0" layoutInCell="1" allowOverlap="1">
            <wp:simplePos x="0" y="0"/>
            <wp:positionH relativeFrom="page">
              <wp:posOffset>2517301</wp:posOffset>
            </wp:positionH>
            <wp:positionV relativeFrom="paragraph">
              <wp:posOffset>-220322</wp:posOffset>
            </wp:positionV>
            <wp:extent cx="192937" cy="273846"/>
            <wp:effectExtent l="0" t="0" r="0" b="0"/>
            <wp:wrapNone/>
            <wp:docPr id="105"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30.png"/>
                    <pic:cNvPicPr/>
                  </pic:nvPicPr>
                  <pic:blipFill>
                    <a:blip r:embed="rId250" cstate="print"/>
                    <a:stretch>
                      <a:fillRect/>
                    </a:stretch>
                  </pic:blipFill>
                  <pic:spPr>
                    <a:xfrm>
                      <a:off x="0" y="0"/>
                      <a:ext cx="192937" cy="273846"/>
                    </a:xfrm>
                    <a:prstGeom prst="rect">
                      <a:avLst/>
                    </a:prstGeom>
                  </pic:spPr>
                </pic:pic>
              </a:graphicData>
            </a:graphic>
          </wp:anchor>
        </w:drawing>
      </w:r>
      <w:r>
        <w:rPr>
          <w:rFonts w:ascii="Arial"/>
          <w:w w:val="105"/>
          <w:sz w:val="14"/>
        </w:rPr>
        <w:t>Note: Length of the bar in this chart is</w:t>
      </w:r>
    </w:p>
    <w:p w:rsidR="009702CD" w:rsidRDefault="00166ADE">
      <w:pPr>
        <w:tabs>
          <w:tab w:val="left" w:pos="2492"/>
          <w:tab w:val="left" w:pos="3221"/>
          <w:tab w:val="left" w:pos="4261"/>
        </w:tabs>
        <w:spacing w:before="108" w:line="290" w:lineRule="atLeast"/>
        <w:ind w:left="731" w:right="1847" w:hanging="12"/>
        <w:rPr>
          <w:rFonts w:ascii="Arial"/>
          <w:sz w:val="16"/>
        </w:rPr>
      </w:pPr>
      <w:r>
        <w:br w:type="column"/>
      </w:r>
      <w:r>
        <w:rPr>
          <w:rFonts w:ascii="Arial"/>
          <w:color w:val="808285"/>
          <w:sz w:val="16"/>
        </w:rPr>
        <w:t>5-6 Days a</w:t>
      </w:r>
      <w:r>
        <w:rPr>
          <w:rFonts w:ascii="Arial"/>
          <w:color w:val="808285"/>
          <w:spacing w:val="5"/>
          <w:sz w:val="16"/>
        </w:rPr>
        <w:t xml:space="preserve"> </w:t>
      </w:r>
      <w:r>
        <w:rPr>
          <w:rFonts w:ascii="Arial"/>
          <w:color w:val="808285"/>
          <w:sz w:val="16"/>
        </w:rPr>
        <w:t>week</w:t>
      </w:r>
      <w:r>
        <w:rPr>
          <w:rFonts w:ascii="Arial"/>
          <w:color w:val="808285"/>
          <w:spacing w:val="-10"/>
          <w:sz w:val="16"/>
        </w:rPr>
        <w:t xml:space="preserve"> </w:t>
      </w:r>
      <w:r>
        <w:rPr>
          <w:rFonts w:ascii="Arial"/>
          <w:color w:val="0475BC"/>
          <w:sz w:val="16"/>
        </w:rPr>
        <w:t>%</w:t>
      </w:r>
      <w:r>
        <w:rPr>
          <w:rFonts w:ascii="Arial"/>
          <w:color w:val="0475BC"/>
          <w:sz w:val="16"/>
        </w:rPr>
        <w:tab/>
      </w:r>
      <w:r>
        <w:rPr>
          <w:rFonts w:ascii="Arial"/>
          <w:color w:val="808285"/>
          <w:sz w:val="16"/>
        </w:rPr>
        <w:t>1-4 Days a</w:t>
      </w:r>
      <w:r>
        <w:rPr>
          <w:rFonts w:ascii="Arial"/>
          <w:color w:val="808285"/>
          <w:spacing w:val="12"/>
          <w:sz w:val="16"/>
        </w:rPr>
        <w:t xml:space="preserve"> </w:t>
      </w:r>
      <w:r>
        <w:rPr>
          <w:rFonts w:ascii="Arial"/>
          <w:color w:val="808285"/>
          <w:sz w:val="16"/>
        </w:rPr>
        <w:t>week</w:t>
      </w:r>
      <w:r>
        <w:rPr>
          <w:rFonts w:ascii="Arial"/>
          <w:color w:val="808285"/>
          <w:spacing w:val="-12"/>
          <w:sz w:val="16"/>
        </w:rPr>
        <w:t xml:space="preserve"> </w:t>
      </w:r>
      <w:r>
        <w:rPr>
          <w:rFonts w:ascii="Arial"/>
          <w:color w:val="50C0E7"/>
          <w:sz w:val="16"/>
        </w:rPr>
        <w:t>%</w:t>
      </w:r>
      <w:r>
        <w:rPr>
          <w:rFonts w:ascii="Arial"/>
          <w:color w:val="50C0E7"/>
          <w:sz w:val="16"/>
        </w:rPr>
        <w:tab/>
      </w:r>
      <w:r>
        <w:rPr>
          <w:rFonts w:ascii="Arial"/>
          <w:color w:val="808285"/>
          <w:sz w:val="16"/>
        </w:rPr>
        <w:t>Not working %</w:t>
      </w:r>
      <w:r>
        <w:rPr>
          <w:rFonts w:ascii="Arial"/>
          <w:color w:val="51BFE7"/>
          <w:sz w:val="16"/>
        </w:rPr>
        <w:t xml:space="preserve"> Persons</w:t>
      </w:r>
      <w:r>
        <w:rPr>
          <w:rFonts w:ascii="Arial"/>
          <w:color w:val="51BFE7"/>
          <w:spacing w:val="5"/>
          <w:sz w:val="16"/>
        </w:rPr>
        <w:t xml:space="preserve"> </w:t>
      </w:r>
      <w:r>
        <w:rPr>
          <w:rFonts w:ascii="Arial"/>
          <w:color w:val="51BFE7"/>
          <w:sz w:val="16"/>
        </w:rPr>
        <w:t>with</w:t>
      </w:r>
      <w:r>
        <w:rPr>
          <w:rFonts w:ascii="Arial"/>
          <w:color w:val="51BFE7"/>
          <w:spacing w:val="5"/>
          <w:sz w:val="16"/>
        </w:rPr>
        <w:t xml:space="preserve"> </w:t>
      </w:r>
      <w:r>
        <w:rPr>
          <w:rFonts w:ascii="Arial"/>
          <w:color w:val="51BFE7"/>
          <w:sz w:val="16"/>
        </w:rPr>
        <w:t>disabilities</w:t>
      </w:r>
      <w:r>
        <w:rPr>
          <w:rFonts w:ascii="Arial"/>
          <w:color w:val="51BFE7"/>
          <w:sz w:val="16"/>
        </w:rPr>
        <w:tab/>
      </w:r>
      <w:r>
        <w:rPr>
          <w:rFonts w:ascii="Arial"/>
          <w:color w:val="51BFE7"/>
          <w:sz w:val="16"/>
        </w:rPr>
        <w:tab/>
      </w:r>
      <w:r>
        <w:rPr>
          <w:rFonts w:ascii="Arial"/>
          <w:color w:val="0475BC"/>
          <w:sz w:val="16"/>
        </w:rPr>
        <w:t>Persons without</w:t>
      </w:r>
      <w:r>
        <w:rPr>
          <w:rFonts w:ascii="Arial"/>
          <w:color w:val="0475BC"/>
          <w:spacing w:val="5"/>
          <w:sz w:val="16"/>
        </w:rPr>
        <w:t xml:space="preserve"> </w:t>
      </w:r>
      <w:r>
        <w:rPr>
          <w:rFonts w:ascii="Arial"/>
          <w:color w:val="0475BC"/>
          <w:sz w:val="16"/>
        </w:rPr>
        <w:t>disabilities</w:t>
      </w:r>
    </w:p>
    <w:p w:rsidR="009702CD" w:rsidRDefault="00166ADE">
      <w:pPr>
        <w:tabs>
          <w:tab w:val="left" w:pos="4197"/>
        </w:tabs>
        <w:spacing w:before="66"/>
        <w:ind w:left="2694"/>
        <w:rPr>
          <w:rFonts w:ascii="Arial"/>
          <w:sz w:val="16"/>
        </w:rPr>
      </w:pPr>
      <w:r>
        <w:pict>
          <v:rect id="_x0000_s2039" style="position:absolute;left:0;text-align:left;margin-left:220.95pt;margin-top:2pt;width:135.65pt;height:13pt;z-index:10432;mso-position-horizontal-relative:page" fillcolor="#dcddde" stroked="f">
            <w10:wrap anchorx="page"/>
          </v:rect>
        </w:pict>
      </w:r>
      <w:r>
        <w:pict>
          <v:group id="_x0000_s2036" style="position:absolute;left:0;text-align:left;margin-left:397.5pt;margin-top:2pt;width:45.35pt;height:13pt;z-index:-409048;mso-position-horizontal-relative:page" coordorigin="7950,40" coordsize="907,260">
            <v:line id="_x0000_s2038" style="position:absolute" from="7991,40" to="7991,300" strokecolor="#0475bc" strokeweight="1.44111mm"/>
            <v:rect id="_x0000_s2037" style="position:absolute;left:8031;top:39;width:826;height:260" fillcolor="#dcddde" stroked="f"/>
            <w10:wrap anchorx="page"/>
          </v:group>
        </w:pict>
      </w:r>
      <w:r>
        <w:rPr>
          <w:noProof/>
          <w:lang w:val="en-AU" w:eastAsia="en-AU" w:bidi="ar-SA"/>
        </w:rPr>
        <w:drawing>
          <wp:anchor distT="0" distB="0" distL="0" distR="0" simplePos="0" relativeHeight="10528" behindDoc="0" locked="0" layoutInCell="1" allowOverlap="1">
            <wp:simplePos x="0" y="0"/>
            <wp:positionH relativeFrom="page">
              <wp:posOffset>3311276</wp:posOffset>
            </wp:positionH>
            <wp:positionV relativeFrom="paragraph">
              <wp:posOffset>-281123</wp:posOffset>
            </wp:positionV>
            <wp:extent cx="91948" cy="91948"/>
            <wp:effectExtent l="0" t="0" r="0" b="0"/>
            <wp:wrapNone/>
            <wp:docPr id="107"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31.png"/>
                    <pic:cNvPicPr/>
                  </pic:nvPicPr>
                  <pic:blipFill>
                    <a:blip r:embed="rId251" cstate="print"/>
                    <a:stretch>
                      <a:fillRect/>
                    </a:stretch>
                  </pic:blipFill>
                  <pic:spPr>
                    <a:xfrm>
                      <a:off x="0" y="0"/>
                      <a:ext cx="91948" cy="91948"/>
                    </a:xfrm>
                    <a:prstGeom prst="rect">
                      <a:avLst/>
                    </a:prstGeom>
                  </pic:spPr>
                </pic:pic>
              </a:graphicData>
            </a:graphic>
          </wp:anchor>
        </w:drawing>
      </w:r>
      <w:r>
        <w:rPr>
          <w:noProof/>
          <w:lang w:val="en-AU" w:eastAsia="en-AU" w:bidi="ar-SA"/>
        </w:rPr>
        <w:drawing>
          <wp:anchor distT="0" distB="0" distL="0" distR="0" simplePos="0" relativeHeight="268026455" behindDoc="1" locked="0" layoutInCell="1" allowOverlap="1">
            <wp:simplePos x="0" y="0"/>
            <wp:positionH relativeFrom="page">
              <wp:posOffset>4436807</wp:posOffset>
            </wp:positionH>
            <wp:positionV relativeFrom="paragraph">
              <wp:posOffset>-281123</wp:posOffset>
            </wp:positionV>
            <wp:extent cx="91948" cy="91948"/>
            <wp:effectExtent l="0" t="0" r="0" b="0"/>
            <wp:wrapNone/>
            <wp:docPr id="10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4.png"/>
                    <pic:cNvPicPr/>
                  </pic:nvPicPr>
                  <pic:blipFill>
                    <a:blip r:embed="rId119" cstate="print"/>
                    <a:stretch>
                      <a:fillRect/>
                    </a:stretch>
                  </pic:blipFill>
                  <pic:spPr>
                    <a:xfrm>
                      <a:off x="0" y="0"/>
                      <a:ext cx="91948" cy="91948"/>
                    </a:xfrm>
                    <a:prstGeom prst="rect">
                      <a:avLst/>
                    </a:prstGeom>
                  </pic:spPr>
                </pic:pic>
              </a:graphicData>
            </a:graphic>
          </wp:anchor>
        </w:drawing>
      </w:r>
      <w:r>
        <w:rPr>
          <w:noProof/>
          <w:lang w:val="en-AU" w:eastAsia="en-AU" w:bidi="ar-SA"/>
        </w:rPr>
        <w:drawing>
          <wp:anchor distT="0" distB="0" distL="0" distR="0" simplePos="0" relativeHeight="268026479" behindDoc="1" locked="0" layoutInCell="1" allowOverlap="1">
            <wp:simplePos x="0" y="0"/>
            <wp:positionH relativeFrom="page">
              <wp:posOffset>5559982</wp:posOffset>
            </wp:positionH>
            <wp:positionV relativeFrom="paragraph">
              <wp:posOffset>-281123</wp:posOffset>
            </wp:positionV>
            <wp:extent cx="91948" cy="91948"/>
            <wp:effectExtent l="0" t="0" r="0" b="0"/>
            <wp:wrapNone/>
            <wp:docPr id="111"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32.png"/>
                    <pic:cNvPicPr/>
                  </pic:nvPicPr>
                  <pic:blipFill>
                    <a:blip r:embed="rId252" cstate="print"/>
                    <a:stretch>
                      <a:fillRect/>
                    </a:stretch>
                  </pic:blipFill>
                  <pic:spPr>
                    <a:xfrm>
                      <a:off x="0" y="0"/>
                      <a:ext cx="91948" cy="91948"/>
                    </a:xfrm>
                    <a:prstGeom prst="rect">
                      <a:avLst/>
                    </a:prstGeom>
                  </pic:spPr>
                </pic:pic>
              </a:graphicData>
            </a:graphic>
          </wp:anchor>
        </w:drawing>
      </w:r>
      <w:r>
        <w:rPr>
          <w:noProof/>
          <w:lang w:val="en-AU" w:eastAsia="en-AU" w:bidi="ar-SA"/>
        </w:rPr>
        <w:drawing>
          <wp:anchor distT="0" distB="0" distL="0" distR="0" simplePos="0" relativeHeight="10624" behindDoc="0" locked="0" layoutInCell="1" allowOverlap="1">
            <wp:simplePos x="0" y="0"/>
            <wp:positionH relativeFrom="page">
              <wp:posOffset>6793163</wp:posOffset>
            </wp:positionH>
            <wp:positionV relativeFrom="paragraph">
              <wp:posOffset>-111455</wp:posOffset>
            </wp:positionV>
            <wp:extent cx="91554" cy="273448"/>
            <wp:effectExtent l="0" t="0" r="0" b="0"/>
            <wp:wrapNone/>
            <wp:docPr id="113"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33.png"/>
                    <pic:cNvPicPr/>
                  </pic:nvPicPr>
                  <pic:blipFill>
                    <a:blip r:embed="rId253" cstate="print"/>
                    <a:stretch>
                      <a:fillRect/>
                    </a:stretch>
                  </pic:blipFill>
                  <pic:spPr>
                    <a:xfrm>
                      <a:off x="0" y="0"/>
                      <a:ext cx="91554" cy="273448"/>
                    </a:xfrm>
                    <a:prstGeom prst="rect">
                      <a:avLst/>
                    </a:prstGeom>
                  </pic:spPr>
                </pic:pic>
              </a:graphicData>
            </a:graphic>
          </wp:anchor>
        </w:drawing>
      </w:r>
      <w:r>
        <w:pict>
          <v:shape id="_x0000_s2035" type="#_x0000_t202" style="position:absolute;left:0;text-align:left;margin-left:252.45pt;margin-top:2pt;width:107.95pt;height:69.8pt;z-index:10672;mso-position-horizontal-relative:page;mso-position-vertical-relative:text" filled="f" stroked="f">
            <v:textbox inset="0,0,0,0">
              <w:txbxContent>
                <w:tbl>
                  <w:tblPr>
                    <w:tblW w:w="0" w:type="auto"/>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CellMar>
                      <w:left w:w="0" w:type="dxa"/>
                      <w:right w:w="0" w:type="dxa"/>
                    </w:tblCellMar>
                    <w:tblLook w:val="01E0" w:firstRow="1" w:lastRow="1" w:firstColumn="1" w:lastColumn="1" w:noHBand="0" w:noVBand="0"/>
                  </w:tblPr>
                  <w:tblGrid>
                    <w:gridCol w:w="729"/>
                    <w:gridCol w:w="612"/>
                    <w:gridCol w:w="565"/>
                    <w:gridCol w:w="175"/>
                  </w:tblGrid>
                  <w:tr w:rsidR="009702CD">
                    <w:trPr>
                      <w:trHeight w:val="254"/>
                    </w:trPr>
                    <w:tc>
                      <w:tcPr>
                        <w:tcW w:w="2081" w:type="dxa"/>
                        <w:gridSpan w:val="4"/>
                        <w:tcBorders>
                          <w:top w:val="nil"/>
                          <w:left w:val="nil"/>
                          <w:right w:val="single" w:sz="24" w:space="0" w:color="50C0E7"/>
                        </w:tcBorders>
                        <w:shd w:val="clear" w:color="auto" w:fill="DCDDDE"/>
                      </w:tcPr>
                      <w:p w:rsidR="009702CD" w:rsidRDefault="00166ADE">
                        <w:pPr>
                          <w:pStyle w:val="TableParagraph"/>
                          <w:spacing w:before="26"/>
                          <w:ind w:left="507"/>
                          <w:rPr>
                            <w:sz w:val="16"/>
                          </w:rPr>
                        </w:pPr>
                        <w:r>
                          <w:rPr>
                            <w:color w:val="808285"/>
                            <w:w w:val="105"/>
                            <w:sz w:val="16"/>
                          </w:rPr>
                          <w:t xml:space="preserve">73.9% / </w:t>
                        </w:r>
                        <w:r>
                          <w:rPr>
                            <w:color w:val="50C0E7"/>
                            <w:w w:val="105"/>
                            <w:sz w:val="16"/>
                          </w:rPr>
                          <w:t xml:space="preserve">0.7% </w:t>
                        </w:r>
                        <w:r>
                          <w:rPr>
                            <w:color w:val="808285"/>
                            <w:w w:val="105"/>
                            <w:sz w:val="16"/>
                          </w:rPr>
                          <w:t xml:space="preserve">/ </w:t>
                        </w:r>
                        <w:r>
                          <w:rPr>
                            <w:color w:val="0475BC"/>
                            <w:w w:val="105"/>
                            <w:sz w:val="16"/>
                          </w:rPr>
                          <w:t>0.7%</w:t>
                        </w:r>
                      </w:p>
                    </w:tc>
                  </w:tr>
                  <w:tr w:rsidR="009702CD">
                    <w:trPr>
                      <w:trHeight w:val="249"/>
                    </w:trPr>
                    <w:tc>
                      <w:tcPr>
                        <w:tcW w:w="729" w:type="dxa"/>
                        <w:tcBorders>
                          <w:left w:val="nil"/>
                          <w:right w:val="nil"/>
                        </w:tcBorders>
                        <w:shd w:val="clear" w:color="auto" w:fill="DCDDDE"/>
                      </w:tcPr>
                      <w:p w:rsidR="009702CD" w:rsidRDefault="009702CD">
                        <w:pPr>
                          <w:pStyle w:val="TableParagraph"/>
                          <w:rPr>
                            <w:rFonts w:ascii="Times New Roman"/>
                            <w:sz w:val="16"/>
                          </w:rPr>
                        </w:pPr>
                      </w:p>
                    </w:tc>
                    <w:tc>
                      <w:tcPr>
                        <w:tcW w:w="1177" w:type="dxa"/>
                        <w:gridSpan w:val="2"/>
                        <w:tcBorders>
                          <w:left w:val="nil"/>
                          <w:right w:val="nil"/>
                        </w:tcBorders>
                        <w:shd w:val="clear" w:color="auto" w:fill="DCDDDE"/>
                      </w:tcPr>
                      <w:p w:rsidR="009702CD" w:rsidRDefault="00166ADE">
                        <w:pPr>
                          <w:pStyle w:val="TableParagraph"/>
                          <w:spacing w:before="21"/>
                          <w:ind w:left="119"/>
                          <w:rPr>
                            <w:sz w:val="16"/>
                          </w:rPr>
                        </w:pPr>
                        <w:r>
                          <w:rPr>
                            <w:color w:val="808285"/>
                            <w:w w:val="105"/>
                            <w:sz w:val="16"/>
                          </w:rPr>
                          <w:t xml:space="preserve">51.4% / </w:t>
                        </w:r>
                        <w:r>
                          <w:rPr>
                            <w:color w:val="0475BC"/>
                            <w:w w:val="105"/>
                            <w:sz w:val="16"/>
                          </w:rPr>
                          <w:t>6.0%</w:t>
                        </w:r>
                      </w:p>
                    </w:tc>
                    <w:tc>
                      <w:tcPr>
                        <w:tcW w:w="175" w:type="dxa"/>
                        <w:tcBorders>
                          <w:left w:val="nil"/>
                          <w:right w:val="nil"/>
                        </w:tcBorders>
                        <w:shd w:val="clear" w:color="auto" w:fill="0475BC"/>
                      </w:tcPr>
                      <w:p w:rsidR="009702CD" w:rsidRDefault="009702CD">
                        <w:pPr>
                          <w:pStyle w:val="TableParagraph"/>
                          <w:rPr>
                            <w:rFonts w:ascii="Times New Roman"/>
                            <w:sz w:val="16"/>
                          </w:rPr>
                        </w:pPr>
                      </w:p>
                    </w:tc>
                  </w:tr>
                  <w:tr w:rsidR="009702CD">
                    <w:trPr>
                      <w:trHeight w:val="249"/>
                    </w:trPr>
                    <w:tc>
                      <w:tcPr>
                        <w:tcW w:w="1341" w:type="dxa"/>
                        <w:gridSpan w:val="2"/>
                        <w:tcBorders>
                          <w:left w:val="nil"/>
                          <w:right w:val="nil"/>
                        </w:tcBorders>
                      </w:tcPr>
                      <w:p w:rsidR="009702CD" w:rsidRDefault="00166ADE">
                        <w:pPr>
                          <w:pStyle w:val="TableParagraph"/>
                          <w:spacing w:before="21"/>
                          <w:ind w:left="-75"/>
                          <w:rPr>
                            <w:sz w:val="16"/>
                          </w:rPr>
                        </w:pPr>
                        <w:r>
                          <w:rPr>
                            <w:color w:val="50C0E7"/>
                            <w:w w:val="105"/>
                            <w:sz w:val="16"/>
                          </w:rPr>
                          <w:t xml:space="preserve">1% </w:t>
                        </w:r>
                        <w:r>
                          <w:rPr>
                            <w:color w:val="808285"/>
                            <w:w w:val="105"/>
                            <w:sz w:val="16"/>
                          </w:rPr>
                          <w:t xml:space="preserve">/ </w:t>
                        </w:r>
                        <w:r>
                          <w:rPr>
                            <w:color w:val="0475BC"/>
                            <w:w w:val="105"/>
                            <w:sz w:val="16"/>
                          </w:rPr>
                          <w:t>4.4%</w:t>
                        </w:r>
                      </w:p>
                    </w:tc>
                    <w:tc>
                      <w:tcPr>
                        <w:tcW w:w="565" w:type="dxa"/>
                        <w:tcBorders>
                          <w:left w:val="nil"/>
                          <w:right w:val="single" w:sz="34" w:space="0" w:color="50C0E7"/>
                        </w:tcBorders>
                        <w:shd w:val="clear" w:color="auto" w:fill="DCDDDE"/>
                      </w:tcPr>
                      <w:p w:rsidR="009702CD" w:rsidRDefault="009702CD">
                        <w:pPr>
                          <w:pStyle w:val="TableParagraph"/>
                          <w:rPr>
                            <w:rFonts w:ascii="Times New Roman"/>
                            <w:sz w:val="16"/>
                          </w:rPr>
                        </w:pPr>
                      </w:p>
                    </w:tc>
                    <w:tc>
                      <w:tcPr>
                        <w:tcW w:w="175" w:type="dxa"/>
                        <w:tcBorders>
                          <w:left w:val="single" w:sz="34" w:space="0" w:color="50C0E7"/>
                          <w:right w:val="nil"/>
                        </w:tcBorders>
                        <w:shd w:val="clear" w:color="auto" w:fill="0475BC"/>
                      </w:tcPr>
                      <w:p w:rsidR="009702CD" w:rsidRDefault="009702CD">
                        <w:pPr>
                          <w:pStyle w:val="TableParagraph"/>
                          <w:rPr>
                            <w:rFonts w:ascii="Times New Roman"/>
                            <w:sz w:val="16"/>
                          </w:rPr>
                        </w:pPr>
                      </w:p>
                    </w:tc>
                  </w:tr>
                  <w:tr w:rsidR="009702CD">
                    <w:trPr>
                      <w:trHeight w:val="254"/>
                    </w:trPr>
                    <w:tc>
                      <w:tcPr>
                        <w:tcW w:w="1906" w:type="dxa"/>
                        <w:gridSpan w:val="3"/>
                        <w:tcBorders>
                          <w:left w:val="nil"/>
                          <w:bottom w:val="nil"/>
                          <w:right w:val="single" w:sz="18" w:space="0" w:color="50C0E7"/>
                        </w:tcBorders>
                      </w:tcPr>
                      <w:p w:rsidR="009702CD" w:rsidRDefault="009702CD">
                        <w:pPr>
                          <w:pStyle w:val="TableParagraph"/>
                          <w:rPr>
                            <w:rFonts w:ascii="Times New Roman"/>
                            <w:sz w:val="16"/>
                          </w:rPr>
                        </w:pPr>
                      </w:p>
                    </w:tc>
                    <w:tc>
                      <w:tcPr>
                        <w:tcW w:w="175" w:type="dxa"/>
                        <w:tcBorders>
                          <w:left w:val="single" w:sz="18" w:space="0" w:color="50C0E7"/>
                          <w:bottom w:val="nil"/>
                          <w:right w:val="nil"/>
                        </w:tcBorders>
                        <w:shd w:val="clear" w:color="auto" w:fill="0475BC"/>
                      </w:tcPr>
                      <w:p w:rsidR="009702CD" w:rsidRDefault="009702CD">
                        <w:pPr>
                          <w:pStyle w:val="TableParagraph"/>
                          <w:rPr>
                            <w:rFonts w:ascii="Times New Roman"/>
                            <w:sz w:val="16"/>
                          </w:rPr>
                        </w:pPr>
                      </w:p>
                    </w:tc>
                  </w:tr>
                </w:tbl>
                <w:p w:rsidR="009702CD" w:rsidRDefault="009702CD">
                  <w:pPr>
                    <w:pStyle w:val="BodyText"/>
                  </w:pPr>
                </w:p>
              </w:txbxContent>
            </v:textbox>
            <w10:wrap anchorx="page"/>
          </v:shape>
        </w:pict>
      </w:r>
      <w:r>
        <w:rPr>
          <w:rFonts w:ascii="Arial"/>
          <w:color w:val="58595B"/>
          <w:w w:val="105"/>
          <w:sz w:val="16"/>
        </w:rPr>
        <w:t>65+</w:t>
      </w:r>
      <w:r>
        <w:rPr>
          <w:rFonts w:ascii="Arial"/>
          <w:color w:val="58595B"/>
          <w:w w:val="105"/>
          <w:sz w:val="16"/>
        </w:rPr>
        <w:tab/>
      </w:r>
      <w:r>
        <w:rPr>
          <w:rFonts w:ascii="Arial"/>
          <w:color w:val="0475BC"/>
          <w:w w:val="105"/>
          <w:sz w:val="16"/>
        </w:rPr>
        <w:t xml:space="preserve">2.2% </w:t>
      </w:r>
      <w:r>
        <w:rPr>
          <w:rFonts w:ascii="Arial"/>
          <w:color w:val="808285"/>
          <w:w w:val="105"/>
          <w:sz w:val="16"/>
        </w:rPr>
        <w:t>/</w:t>
      </w:r>
      <w:r>
        <w:rPr>
          <w:rFonts w:ascii="Arial"/>
          <w:color w:val="808285"/>
          <w:spacing w:val="-23"/>
          <w:w w:val="105"/>
          <w:sz w:val="16"/>
        </w:rPr>
        <w:t xml:space="preserve"> </w:t>
      </w:r>
      <w:r>
        <w:rPr>
          <w:rFonts w:ascii="Arial"/>
          <w:color w:val="808285"/>
          <w:w w:val="105"/>
          <w:sz w:val="16"/>
        </w:rPr>
        <w:t>22.5%</w:t>
      </w:r>
    </w:p>
    <w:p w:rsidR="009702CD" w:rsidRDefault="009702CD">
      <w:pPr>
        <w:rPr>
          <w:rFonts w:ascii="Arial"/>
          <w:sz w:val="16"/>
        </w:rPr>
        <w:sectPr w:rsidR="009702CD">
          <w:type w:val="continuous"/>
          <w:pgSz w:w="11910" w:h="16840"/>
          <w:pgMar w:top="620" w:right="0" w:bottom="280" w:left="0" w:header="720" w:footer="720" w:gutter="0"/>
          <w:cols w:num="2" w:space="720" w:equalWidth="0">
            <w:col w:w="3656" w:space="1072"/>
            <w:col w:w="7182"/>
          </w:cols>
        </w:sectPr>
      </w:pPr>
    </w:p>
    <w:p w:rsidR="009702CD" w:rsidRDefault="00166ADE">
      <w:pPr>
        <w:spacing w:before="11" w:line="249" w:lineRule="auto"/>
        <w:ind w:left="720" w:right="-12"/>
        <w:rPr>
          <w:rFonts w:ascii="Arial"/>
          <w:sz w:val="14"/>
        </w:rPr>
      </w:pPr>
      <w:r>
        <w:rPr>
          <w:rFonts w:ascii="Arial"/>
          <w:w w:val="105"/>
          <w:sz w:val="14"/>
        </w:rPr>
        <w:t>proportionate to the percentage of persons with</w:t>
      </w:r>
      <w:r>
        <w:rPr>
          <w:rFonts w:ascii="Arial"/>
          <w:spacing w:val="-14"/>
          <w:w w:val="105"/>
          <w:sz w:val="14"/>
        </w:rPr>
        <w:t xml:space="preserve"> </w:t>
      </w:r>
      <w:r>
        <w:rPr>
          <w:rFonts w:ascii="Arial"/>
          <w:w w:val="105"/>
          <w:sz w:val="14"/>
        </w:rPr>
        <w:t>and</w:t>
      </w:r>
      <w:r>
        <w:rPr>
          <w:rFonts w:ascii="Arial"/>
          <w:spacing w:val="-14"/>
          <w:w w:val="105"/>
          <w:sz w:val="14"/>
        </w:rPr>
        <w:t xml:space="preserve"> </w:t>
      </w:r>
      <w:r>
        <w:rPr>
          <w:rFonts w:ascii="Arial"/>
          <w:w w:val="105"/>
          <w:sz w:val="14"/>
        </w:rPr>
        <w:t>without</w:t>
      </w:r>
      <w:r>
        <w:rPr>
          <w:rFonts w:ascii="Arial"/>
          <w:spacing w:val="-14"/>
          <w:w w:val="105"/>
          <w:sz w:val="14"/>
        </w:rPr>
        <w:t xml:space="preserve"> </w:t>
      </w:r>
      <w:r>
        <w:rPr>
          <w:rFonts w:ascii="Arial"/>
          <w:w w:val="105"/>
          <w:sz w:val="14"/>
        </w:rPr>
        <w:t>disabilities</w:t>
      </w:r>
      <w:r>
        <w:rPr>
          <w:rFonts w:ascii="Arial"/>
          <w:spacing w:val="-14"/>
          <w:w w:val="105"/>
          <w:sz w:val="14"/>
        </w:rPr>
        <w:t xml:space="preserve"> </w:t>
      </w:r>
      <w:r>
        <w:rPr>
          <w:rFonts w:ascii="Arial"/>
          <w:w w:val="105"/>
          <w:sz w:val="14"/>
        </w:rPr>
        <w:t>in</w:t>
      </w:r>
      <w:r>
        <w:rPr>
          <w:rFonts w:ascii="Arial"/>
          <w:spacing w:val="-14"/>
          <w:w w:val="105"/>
          <w:sz w:val="14"/>
        </w:rPr>
        <w:t xml:space="preserve"> </w:t>
      </w:r>
      <w:r>
        <w:rPr>
          <w:rFonts w:ascii="Arial"/>
          <w:w w:val="105"/>
          <w:sz w:val="14"/>
        </w:rPr>
        <w:t>each</w:t>
      </w:r>
      <w:r>
        <w:rPr>
          <w:rFonts w:ascii="Arial"/>
          <w:spacing w:val="-14"/>
          <w:w w:val="105"/>
          <w:sz w:val="14"/>
        </w:rPr>
        <w:t xml:space="preserve"> </w:t>
      </w:r>
      <w:r>
        <w:rPr>
          <w:rFonts w:ascii="Arial"/>
          <w:w w:val="105"/>
          <w:sz w:val="14"/>
        </w:rPr>
        <w:t>age</w:t>
      </w:r>
      <w:r>
        <w:rPr>
          <w:rFonts w:ascii="Arial"/>
          <w:spacing w:val="-14"/>
          <w:w w:val="105"/>
          <w:sz w:val="14"/>
        </w:rPr>
        <w:t xml:space="preserve"> </w:t>
      </w:r>
      <w:r>
        <w:rPr>
          <w:rFonts w:ascii="Arial"/>
          <w:w w:val="105"/>
          <w:sz w:val="14"/>
        </w:rPr>
        <w:t>group. Percentages are shown as the proportion of persons</w:t>
      </w:r>
      <w:r>
        <w:rPr>
          <w:rFonts w:ascii="Arial"/>
          <w:spacing w:val="-11"/>
          <w:w w:val="105"/>
          <w:sz w:val="14"/>
        </w:rPr>
        <w:t xml:space="preserve"> </w:t>
      </w:r>
      <w:r>
        <w:rPr>
          <w:rFonts w:ascii="Arial"/>
          <w:w w:val="105"/>
          <w:sz w:val="14"/>
        </w:rPr>
        <w:t>with</w:t>
      </w:r>
      <w:r>
        <w:rPr>
          <w:rFonts w:ascii="Arial"/>
          <w:spacing w:val="-11"/>
          <w:w w:val="105"/>
          <w:sz w:val="14"/>
        </w:rPr>
        <w:t xml:space="preserve"> </w:t>
      </w:r>
      <w:r>
        <w:rPr>
          <w:rFonts w:ascii="Arial"/>
          <w:w w:val="105"/>
          <w:sz w:val="14"/>
        </w:rPr>
        <w:t>and</w:t>
      </w:r>
      <w:r>
        <w:rPr>
          <w:rFonts w:ascii="Arial"/>
          <w:spacing w:val="-11"/>
          <w:w w:val="105"/>
          <w:sz w:val="14"/>
        </w:rPr>
        <w:t xml:space="preserve"> </w:t>
      </w:r>
      <w:r>
        <w:rPr>
          <w:rFonts w:ascii="Arial"/>
          <w:w w:val="105"/>
          <w:sz w:val="14"/>
        </w:rPr>
        <w:t>without</w:t>
      </w:r>
      <w:r>
        <w:rPr>
          <w:rFonts w:ascii="Arial"/>
          <w:spacing w:val="-11"/>
          <w:w w:val="105"/>
          <w:sz w:val="14"/>
        </w:rPr>
        <w:t xml:space="preserve"> </w:t>
      </w:r>
      <w:r>
        <w:rPr>
          <w:rFonts w:ascii="Arial"/>
          <w:w w:val="105"/>
          <w:sz w:val="14"/>
        </w:rPr>
        <w:t>disabilities</w:t>
      </w:r>
      <w:r>
        <w:rPr>
          <w:rFonts w:ascii="Arial"/>
          <w:spacing w:val="-11"/>
          <w:w w:val="105"/>
          <w:sz w:val="14"/>
        </w:rPr>
        <w:t xml:space="preserve"> </w:t>
      </w:r>
      <w:r>
        <w:rPr>
          <w:rFonts w:ascii="Arial"/>
          <w:w w:val="105"/>
          <w:sz w:val="14"/>
        </w:rPr>
        <w:t>with</w:t>
      </w:r>
      <w:r>
        <w:rPr>
          <w:rFonts w:ascii="Arial"/>
          <w:spacing w:val="-11"/>
          <w:w w:val="105"/>
          <w:sz w:val="14"/>
        </w:rPr>
        <w:t xml:space="preserve"> </w:t>
      </w:r>
      <w:r>
        <w:rPr>
          <w:rFonts w:ascii="Arial"/>
          <w:w w:val="105"/>
          <w:sz w:val="14"/>
        </w:rPr>
        <w:t>each work</w:t>
      </w:r>
      <w:r>
        <w:rPr>
          <w:rFonts w:ascii="Arial"/>
          <w:spacing w:val="-15"/>
          <w:w w:val="105"/>
          <w:sz w:val="14"/>
        </w:rPr>
        <w:t xml:space="preserve"> </w:t>
      </w:r>
      <w:r>
        <w:rPr>
          <w:rFonts w:ascii="Arial"/>
          <w:w w:val="105"/>
          <w:sz w:val="14"/>
        </w:rPr>
        <w:t>status</w:t>
      </w:r>
      <w:r>
        <w:rPr>
          <w:rFonts w:ascii="Arial"/>
          <w:spacing w:val="-15"/>
          <w:w w:val="105"/>
          <w:sz w:val="14"/>
        </w:rPr>
        <w:t xml:space="preserve"> </w:t>
      </w:r>
      <w:r>
        <w:rPr>
          <w:rFonts w:ascii="Arial"/>
          <w:w w:val="105"/>
          <w:sz w:val="14"/>
        </w:rPr>
        <w:t>among</w:t>
      </w:r>
      <w:r>
        <w:rPr>
          <w:rFonts w:ascii="Arial"/>
          <w:spacing w:val="-15"/>
          <w:w w:val="105"/>
          <w:sz w:val="14"/>
        </w:rPr>
        <w:t xml:space="preserve"> </w:t>
      </w:r>
      <w:r>
        <w:rPr>
          <w:rFonts w:ascii="Arial"/>
          <w:w w:val="105"/>
          <w:sz w:val="14"/>
        </w:rPr>
        <w:t>the</w:t>
      </w:r>
      <w:r>
        <w:rPr>
          <w:rFonts w:ascii="Arial"/>
          <w:spacing w:val="-15"/>
          <w:w w:val="105"/>
          <w:sz w:val="14"/>
        </w:rPr>
        <w:t xml:space="preserve"> </w:t>
      </w:r>
      <w:r>
        <w:rPr>
          <w:rFonts w:ascii="Arial"/>
          <w:w w:val="105"/>
          <w:sz w:val="14"/>
        </w:rPr>
        <w:t>total</w:t>
      </w:r>
      <w:r>
        <w:rPr>
          <w:rFonts w:ascii="Arial"/>
          <w:spacing w:val="-15"/>
          <w:w w:val="105"/>
          <w:sz w:val="14"/>
        </w:rPr>
        <w:t xml:space="preserve"> </w:t>
      </w:r>
      <w:r>
        <w:rPr>
          <w:rFonts w:ascii="Arial"/>
          <w:w w:val="105"/>
          <w:sz w:val="14"/>
        </w:rPr>
        <w:t>population</w:t>
      </w:r>
      <w:r>
        <w:rPr>
          <w:rFonts w:ascii="Arial"/>
          <w:spacing w:val="-15"/>
          <w:w w:val="105"/>
          <w:sz w:val="14"/>
        </w:rPr>
        <w:t xml:space="preserve"> </w:t>
      </w:r>
      <w:r>
        <w:rPr>
          <w:rFonts w:ascii="Arial"/>
          <w:w w:val="105"/>
          <w:sz w:val="14"/>
        </w:rPr>
        <w:t>of</w:t>
      </w:r>
      <w:r>
        <w:rPr>
          <w:rFonts w:ascii="Arial"/>
          <w:spacing w:val="-15"/>
          <w:w w:val="105"/>
          <w:sz w:val="14"/>
        </w:rPr>
        <w:t xml:space="preserve"> </w:t>
      </w:r>
      <w:r>
        <w:rPr>
          <w:rFonts w:ascii="Arial"/>
          <w:w w:val="105"/>
          <w:sz w:val="14"/>
        </w:rPr>
        <w:t>each age</w:t>
      </w:r>
      <w:r>
        <w:rPr>
          <w:rFonts w:ascii="Arial"/>
          <w:spacing w:val="-6"/>
          <w:w w:val="105"/>
          <w:sz w:val="14"/>
        </w:rPr>
        <w:t xml:space="preserve"> </w:t>
      </w:r>
      <w:r>
        <w:rPr>
          <w:rFonts w:ascii="Arial"/>
          <w:w w:val="105"/>
          <w:sz w:val="14"/>
        </w:rPr>
        <w:t>group.</w:t>
      </w:r>
    </w:p>
    <w:p w:rsidR="009702CD" w:rsidRDefault="00166ADE">
      <w:pPr>
        <w:pStyle w:val="BodyText"/>
        <w:rPr>
          <w:rFonts w:ascii="Arial"/>
          <w:b w:val="0"/>
          <w:sz w:val="22"/>
        </w:rPr>
      </w:pPr>
      <w:r>
        <w:rPr>
          <w:b w:val="0"/>
        </w:rPr>
        <w:br w:type="column"/>
      </w:r>
    </w:p>
    <w:p w:rsidR="009702CD" w:rsidRDefault="00166ADE">
      <w:pPr>
        <w:spacing w:before="138"/>
        <w:ind w:left="538"/>
        <w:rPr>
          <w:rFonts w:ascii="Arial"/>
          <w:sz w:val="16"/>
        </w:rPr>
      </w:pPr>
      <w:r>
        <w:rPr>
          <w:rFonts w:ascii="Arial"/>
          <w:color w:val="808285"/>
          <w:sz w:val="16"/>
        </w:rPr>
        <w:t xml:space="preserve">31.0% / </w:t>
      </w:r>
      <w:r>
        <w:rPr>
          <w:rFonts w:ascii="Arial"/>
          <w:color w:val="50C0E7"/>
          <w:sz w:val="16"/>
        </w:rPr>
        <w:t>2.</w:t>
      </w:r>
    </w:p>
    <w:p w:rsidR="009702CD" w:rsidRDefault="00166ADE">
      <w:pPr>
        <w:spacing w:before="179"/>
        <w:ind w:left="1161"/>
        <w:rPr>
          <w:rFonts w:ascii="Arial"/>
          <w:sz w:val="16"/>
        </w:rPr>
      </w:pPr>
      <w:r>
        <w:rPr>
          <w:rFonts w:ascii="Arial"/>
          <w:color w:val="808285"/>
          <w:w w:val="105"/>
          <w:sz w:val="16"/>
        </w:rPr>
        <w:t xml:space="preserve">15.8% / </w:t>
      </w:r>
      <w:r>
        <w:rPr>
          <w:rFonts w:ascii="Arial"/>
          <w:color w:val="50C0E7"/>
          <w:w w:val="105"/>
          <w:sz w:val="16"/>
        </w:rPr>
        <w:t xml:space="preserve">0.9% </w:t>
      </w:r>
      <w:r>
        <w:rPr>
          <w:rFonts w:ascii="Arial"/>
          <w:color w:val="808285"/>
          <w:w w:val="105"/>
          <w:sz w:val="16"/>
        </w:rPr>
        <w:t xml:space="preserve">/ </w:t>
      </w:r>
      <w:r>
        <w:rPr>
          <w:rFonts w:ascii="Arial"/>
          <w:color w:val="0475BC"/>
          <w:w w:val="105"/>
          <w:sz w:val="16"/>
        </w:rPr>
        <w:t>4.2%</w:t>
      </w:r>
    </w:p>
    <w:p w:rsidR="009702CD" w:rsidRDefault="00166ADE">
      <w:pPr>
        <w:spacing w:before="21"/>
        <w:ind w:left="720"/>
        <w:rPr>
          <w:rFonts w:ascii="Arial"/>
          <w:sz w:val="16"/>
        </w:rPr>
      </w:pPr>
      <w:r>
        <w:br w:type="column"/>
      </w:r>
      <w:r>
        <w:rPr>
          <w:rFonts w:ascii="Arial"/>
          <w:color w:val="58595B"/>
          <w:w w:val="110"/>
          <w:sz w:val="16"/>
        </w:rPr>
        <w:t>51-64</w:t>
      </w:r>
    </w:p>
    <w:p w:rsidR="009702CD" w:rsidRDefault="00166ADE">
      <w:pPr>
        <w:spacing w:before="186"/>
        <w:ind w:left="720"/>
        <w:rPr>
          <w:rFonts w:ascii="Arial"/>
          <w:sz w:val="16"/>
        </w:rPr>
      </w:pPr>
      <w:r>
        <w:pict>
          <v:rect id="_x0000_s2034" style="position:absolute;left:0;text-align:left;margin-left:290.2pt;margin-top:8pt;width:56.9pt;height:13pt;z-index:10384;mso-position-horizontal-relative:page" fillcolor="#dcddde" stroked="f">
            <w10:wrap anchorx="page"/>
          </v:rect>
        </w:pict>
      </w:r>
      <w:r>
        <w:pict>
          <v:rect id="_x0000_s2033" style="position:absolute;left:0;text-align:left;margin-left:253.75pt;margin-top:-10.5pt;width:94.45pt;height:13pt;z-index:10408;mso-position-horizontal-relative:page" fillcolor="#dcddde" stroked="f">
            <w10:wrap anchorx="page"/>
          </v:rect>
        </w:pict>
      </w:r>
      <w:r>
        <w:rPr>
          <w:rFonts w:ascii="Arial"/>
          <w:color w:val="58595B"/>
          <w:w w:val="110"/>
          <w:sz w:val="16"/>
        </w:rPr>
        <w:t>35-50</w:t>
      </w:r>
    </w:p>
    <w:p w:rsidR="009702CD" w:rsidRDefault="00166ADE">
      <w:pPr>
        <w:spacing w:before="186"/>
        <w:ind w:left="720"/>
        <w:rPr>
          <w:rFonts w:ascii="Arial"/>
          <w:sz w:val="16"/>
        </w:rPr>
      </w:pPr>
      <w:r>
        <w:pict>
          <v:rect id="_x0000_s2032" style="position:absolute;left:0;text-align:left;margin-left:320.85pt;margin-top:8pt;width:28.8pt;height:13pt;z-index:10360;mso-position-horizontal-relative:page" fillcolor="#dcddde" stroked="f">
            <w10:wrap anchorx="page"/>
          </v:rect>
        </w:pict>
      </w:r>
      <w:r>
        <w:rPr>
          <w:rFonts w:ascii="Arial"/>
          <w:color w:val="58595B"/>
          <w:w w:val="110"/>
          <w:sz w:val="16"/>
        </w:rPr>
        <w:t>18-34</w:t>
      </w:r>
    </w:p>
    <w:p w:rsidR="009702CD" w:rsidRDefault="00166ADE">
      <w:pPr>
        <w:spacing w:before="21"/>
        <w:ind w:left="1730"/>
        <w:rPr>
          <w:rFonts w:ascii="Arial"/>
          <w:sz w:val="16"/>
        </w:rPr>
      </w:pPr>
      <w:r>
        <w:br w:type="column"/>
      </w:r>
      <w:r>
        <w:rPr>
          <w:rFonts w:ascii="Arial"/>
          <w:color w:val="0475BC"/>
          <w:w w:val="105"/>
          <w:sz w:val="16"/>
        </w:rPr>
        <w:t xml:space="preserve">5.6% </w:t>
      </w:r>
      <w:r>
        <w:rPr>
          <w:rFonts w:ascii="Arial"/>
          <w:color w:val="808285"/>
          <w:w w:val="105"/>
          <w:sz w:val="16"/>
        </w:rPr>
        <w:t xml:space="preserve">/ </w:t>
      </w:r>
      <w:r>
        <w:rPr>
          <w:rFonts w:ascii="Arial"/>
          <w:color w:val="50C0E7"/>
          <w:w w:val="105"/>
          <w:sz w:val="16"/>
        </w:rPr>
        <w:t xml:space="preserve">1.6% </w:t>
      </w:r>
      <w:r>
        <w:rPr>
          <w:rFonts w:ascii="Arial"/>
          <w:color w:val="808285"/>
          <w:w w:val="105"/>
          <w:sz w:val="16"/>
        </w:rPr>
        <w:t>/ 35.4%</w:t>
      </w:r>
    </w:p>
    <w:p w:rsidR="009702CD" w:rsidRDefault="00166ADE">
      <w:pPr>
        <w:spacing w:before="186"/>
        <w:ind w:left="720"/>
        <w:rPr>
          <w:rFonts w:ascii="Arial"/>
          <w:sz w:val="16"/>
        </w:rPr>
      </w:pPr>
      <w:r>
        <w:pict>
          <v:group id="_x0000_s2029" style="position:absolute;left:0;text-align:left;margin-left:397.5pt;margin-top:8pt;width:32.3pt;height:13pt;z-index:10456;mso-position-horizontal-relative:page" coordorigin="7950,160" coordsize="646,260">
            <v:rect id="_x0000_s2031" style="position:absolute;left:7950;top:159;width:532;height:260" fillcolor="#0475bc" stroked="f"/>
            <v:line id="_x0000_s2030" style="position:absolute" from="8538,160" to="8538,420" strokecolor="#50c0e7" strokeweight="2.01753mm"/>
            <w10:wrap anchorx="page"/>
          </v:group>
        </w:pict>
      </w:r>
      <w:r>
        <w:pict>
          <v:group id="_x0000_s2025" style="position:absolute;left:0;text-align:left;margin-left:397.5pt;margin-top:-10.5pt;width:78.05pt;height:13pt;z-index:10480;mso-position-horizontal-relative:page" coordorigin="7950,-210" coordsize="1561,260">
            <v:rect id="_x0000_s2028" style="position:absolute;left:7950;top:-211;width:213;height:260" fillcolor="#0475bc" stroked="f"/>
            <v:line id="_x0000_s2027" style="position:absolute" from="8191,-210" to="8191,50" strokecolor="#50c0e7" strokeweight="1.0086mm"/>
            <v:rect id="_x0000_s2026" style="position:absolute;left:8219;top:-211;width:1291;height:260" fillcolor="#dcddde" stroked="f"/>
            <w10:wrap anchorx="page"/>
          </v:group>
        </w:pict>
      </w:r>
      <w:r>
        <w:rPr>
          <w:rFonts w:ascii="Arial"/>
          <w:color w:val="0475BC"/>
          <w:w w:val="92"/>
          <w:sz w:val="16"/>
          <w:shd w:val="clear" w:color="auto" w:fill="DCDDDE"/>
        </w:rPr>
        <w:t xml:space="preserve"> </w:t>
      </w:r>
      <w:r>
        <w:rPr>
          <w:rFonts w:ascii="Arial"/>
          <w:color w:val="0475BC"/>
          <w:w w:val="105"/>
          <w:sz w:val="16"/>
          <w:shd w:val="clear" w:color="auto" w:fill="DCDDDE"/>
        </w:rPr>
        <w:t xml:space="preserve">14.5% </w:t>
      </w:r>
      <w:r>
        <w:rPr>
          <w:rFonts w:ascii="Arial"/>
          <w:color w:val="808285"/>
          <w:w w:val="105"/>
          <w:sz w:val="16"/>
          <w:shd w:val="clear" w:color="auto" w:fill="DCDDDE"/>
        </w:rPr>
        <w:t xml:space="preserve">/ </w:t>
      </w:r>
      <w:r>
        <w:rPr>
          <w:rFonts w:ascii="Arial"/>
          <w:color w:val="50C0E7"/>
          <w:w w:val="105"/>
          <w:sz w:val="16"/>
          <w:shd w:val="clear" w:color="auto" w:fill="DCDDDE"/>
        </w:rPr>
        <w:t xml:space="preserve">3.2% </w:t>
      </w:r>
      <w:r>
        <w:rPr>
          <w:rFonts w:ascii="Arial"/>
          <w:color w:val="808285"/>
          <w:w w:val="105"/>
          <w:sz w:val="16"/>
          <w:shd w:val="clear" w:color="auto" w:fill="DCDDDE"/>
        </w:rPr>
        <w:t>/ 44.8%</w:t>
      </w:r>
    </w:p>
    <w:p w:rsidR="009702CD" w:rsidRDefault="00166ADE">
      <w:pPr>
        <w:pStyle w:val="BodyText"/>
        <w:spacing w:before="6"/>
        <w:rPr>
          <w:rFonts w:ascii="Arial"/>
          <w:b w:val="0"/>
          <w:sz w:val="10"/>
        </w:rPr>
      </w:pPr>
      <w:r>
        <w:pict>
          <v:group id="_x0000_s2021" style="position:absolute;margin-left:397.5pt;margin-top:8pt;width:144.65pt;height:13pt;z-index:9688;mso-wrap-distance-left:0;mso-wrap-distance-right:0;mso-position-horizontal-relative:page" coordorigin="7950,160" coordsize="2893,260">
            <v:rect id="_x0000_s2024" style="position:absolute;left:7950;top:160;width:556;height:260" fillcolor="#0475bc" stroked="f"/>
            <v:rect id="_x0000_s2023" style="position:absolute;left:8505;top:160;width:213;height:260" fillcolor="#50c0e7" stroked="f"/>
            <v:shape id="_x0000_s2022" type="#_x0000_t202" style="position:absolute;left:8718;top:160;width:2125;height:260" fillcolor="#dcddde" stroked="f">
              <v:textbox inset="0,0,0,0">
                <w:txbxContent>
                  <w:p w:rsidR="009702CD" w:rsidRDefault="00166ADE">
                    <w:pPr>
                      <w:spacing w:before="20"/>
                      <w:ind w:left="271"/>
                      <w:rPr>
                        <w:rFonts w:ascii="Arial"/>
                        <w:sz w:val="16"/>
                      </w:rPr>
                    </w:pPr>
                    <w:r>
                      <w:rPr>
                        <w:rFonts w:ascii="Arial"/>
                        <w:color w:val="0475BC"/>
                        <w:w w:val="105"/>
                        <w:sz w:val="16"/>
                      </w:rPr>
                      <w:t xml:space="preserve">15.0% </w:t>
                    </w:r>
                    <w:r>
                      <w:rPr>
                        <w:rFonts w:ascii="Arial"/>
                        <w:color w:val="808285"/>
                        <w:w w:val="105"/>
                        <w:sz w:val="16"/>
                      </w:rPr>
                      <w:t xml:space="preserve">/ </w:t>
                    </w:r>
                    <w:r>
                      <w:rPr>
                        <w:rFonts w:ascii="Arial"/>
                        <w:color w:val="50C0E7"/>
                        <w:w w:val="105"/>
                        <w:sz w:val="16"/>
                      </w:rPr>
                      <w:t xml:space="preserve">6.0% </w:t>
                    </w:r>
                    <w:r>
                      <w:rPr>
                        <w:rFonts w:ascii="Arial"/>
                        <w:color w:val="808285"/>
                        <w:w w:val="105"/>
                        <w:sz w:val="16"/>
                      </w:rPr>
                      <w:t>/ 58.1%</w:t>
                    </w:r>
                  </w:p>
                </w:txbxContent>
              </v:textbox>
            </v:shape>
            <w10:wrap type="topAndBottom" anchorx="page"/>
          </v:group>
        </w:pict>
      </w:r>
    </w:p>
    <w:p w:rsidR="009702CD" w:rsidRDefault="009702CD">
      <w:pPr>
        <w:rPr>
          <w:rFonts w:ascii="Arial"/>
          <w:sz w:val="10"/>
        </w:rPr>
        <w:sectPr w:rsidR="009702CD">
          <w:type w:val="continuous"/>
          <w:pgSz w:w="11910" w:h="16840"/>
          <w:pgMar w:top="620" w:right="0" w:bottom="280" w:left="0" w:header="720" w:footer="720" w:gutter="0"/>
          <w:cols w:num="4" w:space="720" w:equalWidth="0">
            <w:col w:w="3663" w:space="40"/>
            <w:col w:w="2686" w:space="232"/>
            <w:col w:w="1212" w:space="43"/>
            <w:col w:w="4034"/>
          </w:cols>
        </w:sectPr>
      </w:pPr>
    </w:p>
    <w:p w:rsidR="009702CD" w:rsidRDefault="009702CD">
      <w:pPr>
        <w:pStyle w:val="BodyText"/>
        <w:rPr>
          <w:rFonts w:ascii="Arial"/>
          <w:b w:val="0"/>
        </w:rPr>
      </w:pPr>
    </w:p>
    <w:p w:rsidR="009702CD" w:rsidRDefault="009702CD">
      <w:pPr>
        <w:pStyle w:val="BodyText"/>
        <w:spacing w:before="10"/>
        <w:rPr>
          <w:rFonts w:ascii="Arial"/>
          <w:b w:val="0"/>
          <w:sz w:val="18"/>
        </w:rPr>
      </w:pPr>
    </w:p>
    <w:p w:rsidR="009702CD" w:rsidRDefault="009702CD">
      <w:pPr>
        <w:rPr>
          <w:rFonts w:ascii="Arial"/>
          <w:sz w:val="18"/>
        </w:rPr>
        <w:sectPr w:rsidR="009702CD">
          <w:footerReference w:type="default" r:id="rId254"/>
          <w:pgSz w:w="11910" w:h="16840"/>
          <w:pgMar w:top="1700" w:right="0" w:bottom="280" w:left="0" w:header="720" w:footer="0" w:gutter="0"/>
          <w:cols w:space="720"/>
        </w:sectPr>
      </w:pPr>
    </w:p>
    <w:p w:rsidR="009702CD" w:rsidRDefault="00166ADE">
      <w:pPr>
        <w:pStyle w:val="BodyText"/>
        <w:spacing w:before="91" w:line="230" w:lineRule="auto"/>
        <w:ind w:left="720" w:right="809"/>
        <w:jc w:val="both"/>
      </w:pPr>
      <w:r>
        <w:pict>
          <v:shape id="_x0000_s2020" type="#_x0000_t202" style="position:absolute;left:0;text-align:left;margin-left:224pt;margin-top:44.75pt;width:336.3pt;height:284.8pt;z-index:11008;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690"/>
                    <w:gridCol w:w="696"/>
                    <w:gridCol w:w="924"/>
                    <w:gridCol w:w="774"/>
                    <w:gridCol w:w="767"/>
                    <w:gridCol w:w="670"/>
                    <w:gridCol w:w="1483"/>
                    <w:gridCol w:w="689"/>
                  </w:tblGrid>
                  <w:tr w:rsidR="009702CD">
                    <w:trPr>
                      <w:trHeight w:val="1198"/>
                    </w:trPr>
                    <w:tc>
                      <w:tcPr>
                        <w:tcW w:w="690" w:type="dxa"/>
                        <w:vMerge w:val="restart"/>
                        <w:tcBorders>
                          <w:bottom w:val="single" w:sz="8" w:space="0" w:color="BE1F24"/>
                        </w:tcBorders>
                      </w:tcPr>
                      <w:p w:rsidR="009702CD" w:rsidRDefault="009702CD">
                        <w:pPr>
                          <w:pStyle w:val="TableParagraph"/>
                          <w:rPr>
                            <w:rFonts w:ascii="Arial Black"/>
                            <w:b/>
                            <w:sz w:val="26"/>
                          </w:rPr>
                        </w:pPr>
                      </w:p>
                      <w:p w:rsidR="009702CD" w:rsidRDefault="009702CD">
                        <w:pPr>
                          <w:pStyle w:val="TableParagraph"/>
                          <w:rPr>
                            <w:rFonts w:ascii="Arial Black"/>
                            <w:b/>
                            <w:sz w:val="26"/>
                          </w:rPr>
                        </w:pPr>
                      </w:p>
                      <w:p w:rsidR="009702CD" w:rsidRDefault="009702CD">
                        <w:pPr>
                          <w:pStyle w:val="TableParagraph"/>
                          <w:rPr>
                            <w:rFonts w:ascii="Arial Black"/>
                            <w:b/>
                            <w:sz w:val="26"/>
                          </w:rPr>
                        </w:pPr>
                      </w:p>
                      <w:p w:rsidR="009702CD" w:rsidRDefault="009702CD">
                        <w:pPr>
                          <w:pStyle w:val="TableParagraph"/>
                          <w:spacing w:before="6"/>
                          <w:rPr>
                            <w:rFonts w:ascii="Arial Black"/>
                            <w:b/>
                            <w:sz w:val="36"/>
                          </w:rPr>
                        </w:pPr>
                      </w:p>
                      <w:p w:rsidR="009702CD" w:rsidRDefault="00166ADE">
                        <w:pPr>
                          <w:pStyle w:val="TableParagraph"/>
                          <w:ind w:left="9"/>
                          <w:rPr>
                            <w:rFonts w:ascii="Arial Black"/>
                            <w:b/>
                            <w:sz w:val="20"/>
                          </w:rPr>
                        </w:pPr>
                        <w:r>
                          <w:rPr>
                            <w:rFonts w:ascii="Arial Black"/>
                            <w:b/>
                            <w:color w:val="0088CE"/>
                            <w:sz w:val="20"/>
                          </w:rPr>
                          <w:t>18-34</w:t>
                        </w:r>
                      </w:p>
                    </w:tc>
                    <w:tc>
                      <w:tcPr>
                        <w:tcW w:w="3161" w:type="dxa"/>
                        <w:gridSpan w:val="4"/>
                        <w:tcBorders>
                          <w:bottom w:val="single" w:sz="8" w:space="0" w:color="BE1F24"/>
                          <w:right w:val="single" w:sz="8" w:space="0" w:color="BE1F24"/>
                        </w:tcBorders>
                      </w:tcPr>
                      <w:p w:rsidR="009702CD" w:rsidRDefault="00166ADE">
                        <w:pPr>
                          <w:pStyle w:val="TableParagraph"/>
                          <w:spacing w:before="99"/>
                          <w:ind w:left="355" w:right="335"/>
                          <w:jc w:val="center"/>
                          <w:rPr>
                            <w:rFonts w:ascii="Arial Black"/>
                            <w:b/>
                            <w:sz w:val="20"/>
                          </w:rPr>
                        </w:pPr>
                        <w:r>
                          <w:rPr>
                            <w:rFonts w:ascii="Arial Black"/>
                            <w:b/>
                            <w:color w:val="0088CE"/>
                            <w:w w:val="90"/>
                            <w:sz w:val="20"/>
                          </w:rPr>
                          <w:t>Persons with disabilities</w:t>
                        </w:r>
                      </w:p>
                      <w:p w:rsidR="009702CD" w:rsidRDefault="00166ADE">
                        <w:pPr>
                          <w:pStyle w:val="TableParagraph"/>
                          <w:tabs>
                            <w:tab w:val="left" w:pos="803"/>
                            <w:tab w:val="left" w:pos="1862"/>
                            <w:tab w:val="right" w:pos="2945"/>
                          </w:tabs>
                          <w:spacing w:before="191" w:line="136" w:lineRule="auto"/>
                          <w:ind w:left="127"/>
                          <w:rPr>
                            <w:rFonts w:ascii="Arial Black"/>
                            <w:b/>
                            <w:sz w:val="20"/>
                          </w:rPr>
                        </w:pPr>
                        <w:r>
                          <w:rPr>
                            <w:rFonts w:ascii="Arial Black"/>
                            <w:b/>
                            <w:color w:val="A82724"/>
                            <w:spacing w:val="-4"/>
                            <w:w w:val="95"/>
                            <w:position w:val="-13"/>
                            <w:sz w:val="20"/>
                          </w:rPr>
                          <w:t>Total</w:t>
                        </w:r>
                        <w:r>
                          <w:rPr>
                            <w:rFonts w:ascii="Arial Black"/>
                            <w:b/>
                            <w:color w:val="A82724"/>
                            <w:spacing w:val="-4"/>
                            <w:w w:val="95"/>
                            <w:position w:val="-13"/>
                            <w:sz w:val="20"/>
                          </w:rPr>
                          <w:tab/>
                        </w:r>
                        <w:r>
                          <w:rPr>
                            <w:rFonts w:ascii="Arial Black"/>
                            <w:b/>
                            <w:color w:val="6D6E71"/>
                            <w:w w:val="95"/>
                            <w:position w:val="-26"/>
                            <w:sz w:val="20"/>
                          </w:rPr>
                          <w:t>w</w:t>
                        </w:r>
                        <w:r>
                          <w:rPr>
                            <w:rFonts w:ascii="Arial Black"/>
                            <w:b/>
                            <w:color w:val="6D6E71"/>
                            <w:spacing w:val="-35"/>
                            <w:w w:val="95"/>
                            <w:position w:val="-26"/>
                            <w:sz w:val="20"/>
                          </w:rPr>
                          <w:t xml:space="preserve"> </w:t>
                        </w:r>
                        <w:r>
                          <w:rPr>
                            <w:rFonts w:ascii="Arial Black"/>
                            <w:b/>
                            <w:color w:val="6D6E71"/>
                            <w:w w:val="95"/>
                            <w:sz w:val="20"/>
                          </w:rPr>
                          <w:t>Not</w:t>
                        </w:r>
                        <w:r>
                          <w:rPr>
                            <w:rFonts w:ascii="Arial Black"/>
                            <w:b/>
                            <w:color w:val="6D6E71"/>
                            <w:w w:val="95"/>
                            <w:sz w:val="20"/>
                          </w:rPr>
                          <w:tab/>
                          <w:t>1-4</w:t>
                        </w:r>
                        <w:r>
                          <w:rPr>
                            <w:rFonts w:ascii="Arial Black"/>
                            <w:b/>
                            <w:color w:val="6D6E71"/>
                            <w:w w:val="95"/>
                            <w:sz w:val="20"/>
                          </w:rPr>
                          <w:tab/>
                          <w:t>5-6</w:t>
                        </w:r>
                      </w:p>
                      <w:p w:rsidR="009702CD" w:rsidRDefault="00166ADE">
                        <w:pPr>
                          <w:pStyle w:val="TableParagraph"/>
                          <w:tabs>
                            <w:tab w:val="left" w:pos="1813"/>
                            <w:tab w:val="left" w:pos="2570"/>
                          </w:tabs>
                          <w:spacing w:line="139" w:lineRule="exact"/>
                          <w:ind w:left="972"/>
                          <w:rPr>
                            <w:rFonts w:ascii="Arial Black"/>
                            <w:b/>
                            <w:sz w:val="20"/>
                          </w:rPr>
                        </w:pPr>
                        <w:r>
                          <w:rPr>
                            <w:rFonts w:ascii="Arial Black"/>
                            <w:b/>
                            <w:color w:val="6D6E71"/>
                            <w:w w:val="95"/>
                            <w:sz w:val="20"/>
                          </w:rPr>
                          <w:t>orking</w:t>
                        </w:r>
                        <w:r>
                          <w:rPr>
                            <w:rFonts w:ascii="Arial Black"/>
                            <w:b/>
                            <w:color w:val="6D6E71"/>
                            <w:w w:val="95"/>
                            <w:sz w:val="20"/>
                          </w:rPr>
                          <w:tab/>
                          <w:t>days</w:t>
                        </w:r>
                        <w:r>
                          <w:rPr>
                            <w:rFonts w:ascii="Arial Black"/>
                            <w:b/>
                            <w:color w:val="6D6E71"/>
                            <w:w w:val="95"/>
                            <w:sz w:val="20"/>
                          </w:rPr>
                          <w:tab/>
                          <w:t>days</w:t>
                        </w:r>
                      </w:p>
                    </w:tc>
                    <w:tc>
                      <w:tcPr>
                        <w:tcW w:w="2842" w:type="dxa"/>
                        <w:gridSpan w:val="3"/>
                        <w:tcBorders>
                          <w:left w:val="single" w:sz="8" w:space="0" w:color="BE1F24"/>
                          <w:bottom w:val="single" w:sz="8" w:space="0" w:color="BE1F24"/>
                        </w:tcBorders>
                      </w:tcPr>
                      <w:p w:rsidR="009702CD" w:rsidRDefault="00166ADE">
                        <w:pPr>
                          <w:pStyle w:val="TableParagraph"/>
                          <w:spacing w:before="99"/>
                          <w:ind w:left="184"/>
                          <w:rPr>
                            <w:rFonts w:ascii="Arial Black"/>
                            <w:b/>
                            <w:sz w:val="20"/>
                          </w:rPr>
                        </w:pPr>
                        <w:r>
                          <w:rPr>
                            <w:rFonts w:ascii="Arial Black"/>
                            <w:b/>
                            <w:color w:val="0088CE"/>
                            <w:w w:val="85"/>
                            <w:sz w:val="20"/>
                          </w:rPr>
                          <w:t>Persons without disabilities</w:t>
                        </w:r>
                      </w:p>
                      <w:p w:rsidR="009702CD" w:rsidRDefault="00166ADE">
                        <w:pPr>
                          <w:pStyle w:val="TableParagraph"/>
                          <w:tabs>
                            <w:tab w:val="left" w:pos="1635"/>
                            <w:tab w:val="left" w:pos="2299"/>
                            <w:tab w:val="left" w:pos="2348"/>
                          </w:tabs>
                          <w:spacing w:before="187" w:line="117" w:lineRule="auto"/>
                          <w:ind w:left="838" w:right="106" w:hanging="730"/>
                          <w:rPr>
                            <w:rFonts w:ascii="Arial Black"/>
                            <w:b/>
                            <w:sz w:val="20"/>
                          </w:rPr>
                        </w:pPr>
                        <w:r>
                          <w:rPr>
                            <w:rFonts w:ascii="Arial Black"/>
                            <w:b/>
                            <w:color w:val="A82724"/>
                            <w:spacing w:val="-4"/>
                            <w:w w:val="95"/>
                            <w:position w:val="-13"/>
                            <w:sz w:val="20"/>
                          </w:rPr>
                          <w:t>Total</w:t>
                        </w:r>
                        <w:r>
                          <w:rPr>
                            <w:rFonts w:ascii="Arial Black"/>
                            <w:b/>
                            <w:color w:val="A82724"/>
                            <w:spacing w:val="13"/>
                            <w:w w:val="95"/>
                            <w:position w:val="-13"/>
                            <w:sz w:val="20"/>
                          </w:rPr>
                          <w:t xml:space="preserve"> </w:t>
                        </w:r>
                        <w:r>
                          <w:rPr>
                            <w:rFonts w:ascii="Arial Black"/>
                            <w:b/>
                            <w:color w:val="6D6E71"/>
                            <w:w w:val="95"/>
                            <w:position w:val="-26"/>
                            <w:sz w:val="20"/>
                          </w:rPr>
                          <w:t>w</w:t>
                        </w:r>
                        <w:r>
                          <w:rPr>
                            <w:rFonts w:ascii="Arial Black"/>
                            <w:b/>
                            <w:color w:val="6D6E71"/>
                            <w:spacing w:val="-39"/>
                            <w:w w:val="95"/>
                            <w:position w:val="-26"/>
                            <w:sz w:val="20"/>
                          </w:rPr>
                          <w:t xml:space="preserve"> </w:t>
                        </w:r>
                        <w:r>
                          <w:rPr>
                            <w:rFonts w:ascii="Arial Black"/>
                            <w:b/>
                            <w:color w:val="6D6E71"/>
                            <w:w w:val="95"/>
                            <w:sz w:val="20"/>
                          </w:rPr>
                          <w:t>Not</w:t>
                        </w:r>
                        <w:r>
                          <w:rPr>
                            <w:rFonts w:ascii="Arial Black"/>
                            <w:b/>
                            <w:color w:val="6D6E71"/>
                            <w:w w:val="95"/>
                            <w:sz w:val="20"/>
                          </w:rPr>
                          <w:tab/>
                          <w:t>1-4</w:t>
                        </w:r>
                        <w:r>
                          <w:rPr>
                            <w:rFonts w:ascii="Arial Black"/>
                            <w:b/>
                            <w:color w:val="6D6E71"/>
                            <w:w w:val="95"/>
                            <w:sz w:val="20"/>
                          </w:rPr>
                          <w:tab/>
                        </w:r>
                        <w:r>
                          <w:rPr>
                            <w:rFonts w:ascii="Arial Black"/>
                            <w:b/>
                            <w:color w:val="6D6E71"/>
                            <w:w w:val="95"/>
                            <w:sz w:val="20"/>
                          </w:rPr>
                          <w:tab/>
                          <w:t>5-6 orking</w:t>
                        </w:r>
                        <w:r>
                          <w:rPr>
                            <w:rFonts w:ascii="Arial Black"/>
                            <w:b/>
                            <w:color w:val="6D6E71"/>
                            <w:spacing w:val="55"/>
                            <w:w w:val="95"/>
                            <w:sz w:val="20"/>
                          </w:rPr>
                          <w:t xml:space="preserve"> </w:t>
                        </w:r>
                        <w:r>
                          <w:rPr>
                            <w:rFonts w:ascii="Arial Black"/>
                            <w:b/>
                            <w:color w:val="6D6E71"/>
                            <w:w w:val="95"/>
                            <w:sz w:val="20"/>
                          </w:rPr>
                          <w:t>days</w:t>
                        </w:r>
                        <w:r>
                          <w:rPr>
                            <w:rFonts w:ascii="Arial Black"/>
                            <w:b/>
                            <w:color w:val="6D6E71"/>
                            <w:w w:val="95"/>
                            <w:sz w:val="20"/>
                          </w:rPr>
                          <w:tab/>
                        </w:r>
                        <w:r>
                          <w:rPr>
                            <w:rFonts w:ascii="Arial Black"/>
                            <w:b/>
                            <w:color w:val="6D6E71"/>
                            <w:w w:val="80"/>
                            <w:sz w:val="20"/>
                          </w:rPr>
                          <w:t>days</w:t>
                        </w:r>
                      </w:p>
                    </w:tc>
                  </w:tr>
                  <w:tr w:rsidR="009702CD">
                    <w:trPr>
                      <w:trHeight w:val="1099"/>
                    </w:trPr>
                    <w:tc>
                      <w:tcPr>
                        <w:tcW w:w="690" w:type="dxa"/>
                        <w:vMerge/>
                        <w:tcBorders>
                          <w:top w:val="nil"/>
                          <w:bottom w:val="single" w:sz="8" w:space="0" w:color="BE1F24"/>
                        </w:tcBorders>
                      </w:tcPr>
                      <w:p w:rsidR="009702CD" w:rsidRDefault="009702CD">
                        <w:pPr>
                          <w:rPr>
                            <w:sz w:val="2"/>
                            <w:szCs w:val="2"/>
                          </w:rPr>
                        </w:pPr>
                      </w:p>
                    </w:tc>
                    <w:tc>
                      <w:tcPr>
                        <w:tcW w:w="696" w:type="dxa"/>
                        <w:tcBorders>
                          <w:top w:val="single" w:sz="8" w:space="0" w:color="BE1F24"/>
                          <w:bottom w:val="single" w:sz="8" w:space="0" w:color="BE1F24"/>
                        </w:tcBorders>
                      </w:tcPr>
                      <w:p w:rsidR="009702CD" w:rsidRDefault="00166ADE">
                        <w:pPr>
                          <w:pStyle w:val="TableParagraph"/>
                          <w:spacing w:before="156"/>
                          <w:ind w:left="134" w:right="121"/>
                          <w:jc w:val="center"/>
                          <w:rPr>
                            <w:rFonts w:ascii="Arial Black"/>
                            <w:b/>
                            <w:sz w:val="20"/>
                          </w:rPr>
                        </w:pPr>
                        <w:r>
                          <w:rPr>
                            <w:rFonts w:ascii="Arial Black"/>
                            <w:b/>
                            <w:color w:val="A82724"/>
                            <w:sz w:val="20"/>
                          </w:rPr>
                          <w:t>289</w:t>
                        </w:r>
                      </w:p>
                    </w:tc>
                    <w:tc>
                      <w:tcPr>
                        <w:tcW w:w="924" w:type="dxa"/>
                        <w:tcBorders>
                          <w:top w:val="single" w:sz="8" w:space="0" w:color="BE1F24"/>
                          <w:bottom w:val="single" w:sz="8" w:space="0" w:color="BE1F24"/>
                        </w:tcBorders>
                      </w:tcPr>
                      <w:p w:rsidR="009702CD" w:rsidRDefault="00166ADE">
                        <w:pPr>
                          <w:pStyle w:val="TableParagraph"/>
                          <w:spacing w:before="156"/>
                          <w:ind w:left="124" w:right="92"/>
                          <w:jc w:val="center"/>
                          <w:rPr>
                            <w:rFonts w:ascii="Arial Black"/>
                            <w:b/>
                            <w:sz w:val="20"/>
                          </w:rPr>
                        </w:pPr>
                        <w:r>
                          <w:rPr>
                            <w:rFonts w:ascii="Arial Black"/>
                            <w:b/>
                            <w:color w:val="6D6E71"/>
                            <w:sz w:val="20"/>
                          </w:rPr>
                          <w:t>218</w:t>
                        </w:r>
                      </w:p>
                      <w:p w:rsidR="009702CD" w:rsidRDefault="009702CD">
                        <w:pPr>
                          <w:pStyle w:val="TableParagraph"/>
                          <w:spacing w:before="13"/>
                          <w:rPr>
                            <w:rFonts w:ascii="Arial Black"/>
                            <w:b/>
                            <w:sz w:val="18"/>
                          </w:rPr>
                        </w:pPr>
                      </w:p>
                      <w:p w:rsidR="009702CD" w:rsidRDefault="00166ADE">
                        <w:pPr>
                          <w:pStyle w:val="TableParagraph"/>
                          <w:ind w:left="124" w:right="92"/>
                          <w:jc w:val="center"/>
                          <w:rPr>
                            <w:rFonts w:ascii="Arial Black"/>
                            <w:b/>
                            <w:sz w:val="20"/>
                          </w:rPr>
                        </w:pPr>
                        <w:r>
                          <w:rPr>
                            <w:rFonts w:ascii="Arial Black"/>
                            <w:b/>
                            <w:color w:val="6D6E71"/>
                            <w:sz w:val="20"/>
                          </w:rPr>
                          <w:t>75.4%</w:t>
                        </w:r>
                      </w:p>
                    </w:tc>
                    <w:tc>
                      <w:tcPr>
                        <w:tcW w:w="1541" w:type="dxa"/>
                        <w:gridSpan w:val="2"/>
                        <w:tcBorders>
                          <w:top w:val="single" w:sz="8" w:space="0" w:color="BE1F24"/>
                          <w:bottom w:val="single" w:sz="8" w:space="0" w:color="BE1F24"/>
                          <w:right w:val="single" w:sz="8" w:space="0" w:color="BE1F24"/>
                        </w:tcBorders>
                      </w:tcPr>
                      <w:p w:rsidR="009702CD" w:rsidRDefault="00166ADE">
                        <w:pPr>
                          <w:pStyle w:val="TableParagraph"/>
                          <w:tabs>
                            <w:tab w:val="left" w:pos="795"/>
                          </w:tabs>
                          <w:spacing w:before="156"/>
                          <w:ind w:left="38"/>
                          <w:jc w:val="center"/>
                          <w:rPr>
                            <w:rFonts w:ascii="Arial Black"/>
                            <w:b/>
                            <w:sz w:val="20"/>
                          </w:rPr>
                        </w:pPr>
                        <w:r>
                          <w:rPr>
                            <w:rFonts w:ascii="Arial Black"/>
                            <w:b/>
                            <w:color w:val="6D6E71"/>
                            <w:sz w:val="20"/>
                          </w:rPr>
                          <w:t>13</w:t>
                        </w:r>
                        <w:r>
                          <w:rPr>
                            <w:rFonts w:ascii="Arial Black"/>
                            <w:b/>
                            <w:color w:val="6D6E71"/>
                            <w:sz w:val="20"/>
                          </w:rPr>
                          <w:tab/>
                          <w:t>58</w:t>
                        </w:r>
                      </w:p>
                      <w:p w:rsidR="009702CD" w:rsidRDefault="009702CD">
                        <w:pPr>
                          <w:pStyle w:val="TableParagraph"/>
                          <w:spacing w:before="13"/>
                          <w:rPr>
                            <w:rFonts w:ascii="Arial Black"/>
                            <w:b/>
                            <w:sz w:val="18"/>
                          </w:rPr>
                        </w:pPr>
                      </w:p>
                      <w:p w:rsidR="009702CD" w:rsidRDefault="00166ADE">
                        <w:pPr>
                          <w:pStyle w:val="TableParagraph"/>
                          <w:tabs>
                            <w:tab w:val="left" w:pos="795"/>
                          </w:tabs>
                          <w:ind w:left="98"/>
                          <w:jc w:val="center"/>
                          <w:rPr>
                            <w:rFonts w:ascii="Arial Black"/>
                            <w:b/>
                            <w:sz w:val="20"/>
                          </w:rPr>
                        </w:pPr>
                        <w:r>
                          <w:rPr>
                            <w:rFonts w:ascii="Arial Black"/>
                            <w:b/>
                            <w:color w:val="6D6E71"/>
                            <w:sz w:val="20"/>
                          </w:rPr>
                          <w:t>4.5%</w:t>
                        </w:r>
                        <w:r>
                          <w:rPr>
                            <w:rFonts w:ascii="Arial Black"/>
                            <w:b/>
                            <w:color w:val="6D6E71"/>
                            <w:sz w:val="20"/>
                          </w:rPr>
                          <w:tab/>
                        </w:r>
                        <w:r>
                          <w:rPr>
                            <w:rFonts w:ascii="Arial Black"/>
                            <w:b/>
                            <w:color w:val="6D6E71"/>
                            <w:w w:val="95"/>
                            <w:sz w:val="20"/>
                          </w:rPr>
                          <w:t>20.1%</w:t>
                        </w:r>
                      </w:p>
                    </w:tc>
                    <w:tc>
                      <w:tcPr>
                        <w:tcW w:w="670" w:type="dxa"/>
                        <w:tcBorders>
                          <w:top w:val="single" w:sz="8" w:space="0" w:color="BE1F24"/>
                          <w:left w:val="single" w:sz="8" w:space="0" w:color="BE1F24"/>
                          <w:bottom w:val="single" w:sz="8" w:space="0" w:color="BE1F24"/>
                        </w:tcBorders>
                      </w:tcPr>
                      <w:p w:rsidR="009702CD" w:rsidRDefault="00166ADE">
                        <w:pPr>
                          <w:pStyle w:val="TableParagraph"/>
                          <w:spacing w:before="156"/>
                          <w:ind w:left="45" w:right="33"/>
                          <w:jc w:val="center"/>
                          <w:rPr>
                            <w:rFonts w:ascii="Arial Black"/>
                            <w:b/>
                            <w:sz w:val="20"/>
                          </w:rPr>
                        </w:pPr>
                        <w:r>
                          <w:rPr>
                            <w:rFonts w:ascii="Arial Black"/>
                            <w:b/>
                            <w:color w:val="A82724"/>
                            <w:w w:val="90"/>
                            <w:sz w:val="20"/>
                          </w:rPr>
                          <w:t>1,095</w:t>
                        </w:r>
                      </w:p>
                    </w:tc>
                    <w:tc>
                      <w:tcPr>
                        <w:tcW w:w="2172" w:type="dxa"/>
                        <w:gridSpan w:val="2"/>
                        <w:tcBorders>
                          <w:top w:val="single" w:sz="8" w:space="0" w:color="BE1F24"/>
                          <w:bottom w:val="single" w:sz="8" w:space="0" w:color="BE1F24"/>
                        </w:tcBorders>
                      </w:tcPr>
                      <w:p w:rsidR="009702CD" w:rsidRDefault="00166ADE">
                        <w:pPr>
                          <w:pStyle w:val="TableParagraph"/>
                          <w:tabs>
                            <w:tab w:val="left" w:pos="878"/>
                            <w:tab w:val="left" w:pos="1531"/>
                          </w:tabs>
                          <w:spacing w:before="156"/>
                          <w:ind w:left="59"/>
                          <w:jc w:val="center"/>
                          <w:rPr>
                            <w:rFonts w:ascii="Arial Black"/>
                            <w:b/>
                            <w:sz w:val="20"/>
                          </w:rPr>
                        </w:pPr>
                        <w:r>
                          <w:rPr>
                            <w:rFonts w:ascii="Arial Black"/>
                            <w:b/>
                            <w:color w:val="6D6E71"/>
                            <w:sz w:val="20"/>
                          </w:rPr>
                          <w:t>804</w:t>
                        </w:r>
                        <w:r>
                          <w:rPr>
                            <w:rFonts w:ascii="Arial Black"/>
                            <w:b/>
                            <w:color w:val="6D6E71"/>
                            <w:sz w:val="20"/>
                          </w:rPr>
                          <w:tab/>
                          <w:t>83</w:t>
                        </w:r>
                        <w:r>
                          <w:rPr>
                            <w:rFonts w:ascii="Arial Black"/>
                            <w:b/>
                            <w:color w:val="6D6E71"/>
                            <w:sz w:val="20"/>
                          </w:rPr>
                          <w:tab/>
                          <w:t>208</w:t>
                        </w:r>
                      </w:p>
                      <w:p w:rsidR="009702CD" w:rsidRDefault="009702CD">
                        <w:pPr>
                          <w:pStyle w:val="TableParagraph"/>
                          <w:spacing w:before="13"/>
                          <w:rPr>
                            <w:rFonts w:ascii="Arial Black"/>
                            <w:b/>
                            <w:sz w:val="18"/>
                          </w:rPr>
                        </w:pPr>
                      </w:p>
                      <w:p w:rsidR="009702CD" w:rsidRDefault="00166ADE">
                        <w:pPr>
                          <w:pStyle w:val="TableParagraph"/>
                          <w:tabs>
                            <w:tab w:val="left" w:pos="878"/>
                          </w:tabs>
                          <w:ind w:left="59"/>
                          <w:jc w:val="center"/>
                          <w:rPr>
                            <w:rFonts w:ascii="Arial Black"/>
                            <w:b/>
                            <w:sz w:val="20"/>
                          </w:rPr>
                        </w:pPr>
                        <w:r>
                          <w:rPr>
                            <w:rFonts w:ascii="Arial Black"/>
                            <w:b/>
                            <w:color w:val="6D6E71"/>
                            <w:sz w:val="20"/>
                          </w:rPr>
                          <w:t>73.4%</w:t>
                        </w:r>
                        <w:r>
                          <w:rPr>
                            <w:rFonts w:ascii="Arial Black"/>
                            <w:b/>
                            <w:color w:val="6D6E71"/>
                            <w:sz w:val="20"/>
                          </w:rPr>
                          <w:tab/>
                          <w:t>7.6%</w:t>
                        </w:r>
                        <w:r>
                          <w:rPr>
                            <w:rFonts w:ascii="Arial Black"/>
                            <w:b/>
                            <w:color w:val="6D6E71"/>
                            <w:spacing w:val="-5"/>
                            <w:sz w:val="20"/>
                          </w:rPr>
                          <w:t xml:space="preserve"> </w:t>
                        </w:r>
                        <w:r>
                          <w:rPr>
                            <w:rFonts w:ascii="Arial Black"/>
                            <w:b/>
                            <w:color w:val="6D6E71"/>
                            <w:sz w:val="20"/>
                          </w:rPr>
                          <w:t>19.0%</w:t>
                        </w:r>
                      </w:p>
                    </w:tc>
                  </w:tr>
                  <w:tr w:rsidR="009702CD">
                    <w:trPr>
                      <w:trHeight w:val="707"/>
                    </w:trPr>
                    <w:tc>
                      <w:tcPr>
                        <w:tcW w:w="690" w:type="dxa"/>
                        <w:tcBorders>
                          <w:top w:val="single" w:sz="8" w:space="0" w:color="BE1F24"/>
                        </w:tcBorders>
                      </w:tcPr>
                      <w:p w:rsidR="009702CD" w:rsidRDefault="009702CD">
                        <w:pPr>
                          <w:pStyle w:val="TableParagraph"/>
                          <w:spacing w:before="5"/>
                          <w:rPr>
                            <w:rFonts w:ascii="Arial Black"/>
                            <w:b/>
                            <w:sz w:val="28"/>
                          </w:rPr>
                        </w:pPr>
                      </w:p>
                      <w:p w:rsidR="009702CD" w:rsidRDefault="00166ADE">
                        <w:pPr>
                          <w:pStyle w:val="TableParagraph"/>
                          <w:ind w:left="9"/>
                          <w:rPr>
                            <w:rFonts w:ascii="Arial Black"/>
                            <w:b/>
                            <w:sz w:val="20"/>
                          </w:rPr>
                        </w:pPr>
                        <w:r>
                          <w:rPr>
                            <w:rFonts w:ascii="Arial Black"/>
                            <w:b/>
                            <w:color w:val="0088CE"/>
                            <w:sz w:val="20"/>
                          </w:rPr>
                          <w:t>35-50</w:t>
                        </w:r>
                      </w:p>
                    </w:tc>
                    <w:tc>
                      <w:tcPr>
                        <w:tcW w:w="696" w:type="dxa"/>
                        <w:tcBorders>
                          <w:top w:val="single" w:sz="8" w:space="0" w:color="BE1F24"/>
                        </w:tcBorders>
                      </w:tcPr>
                      <w:p w:rsidR="009702CD" w:rsidRDefault="00166ADE">
                        <w:pPr>
                          <w:pStyle w:val="TableParagraph"/>
                          <w:spacing w:before="156"/>
                          <w:ind w:left="134" w:right="121"/>
                          <w:jc w:val="center"/>
                          <w:rPr>
                            <w:rFonts w:ascii="Arial Black"/>
                            <w:b/>
                            <w:sz w:val="20"/>
                          </w:rPr>
                        </w:pPr>
                        <w:r>
                          <w:rPr>
                            <w:rFonts w:ascii="Arial Black"/>
                            <w:b/>
                            <w:color w:val="A82724"/>
                            <w:sz w:val="20"/>
                          </w:rPr>
                          <w:t>333</w:t>
                        </w:r>
                      </w:p>
                    </w:tc>
                    <w:tc>
                      <w:tcPr>
                        <w:tcW w:w="924" w:type="dxa"/>
                        <w:tcBorders>
                          <w:top w:val="single" w:sz="8" w:space="0" w:color="BE1F24"/>
                        </w:tcBorders>
                      </w:tcPr>
                      <w:p w:rsidR="009702CD" w:rsidRDefault="00166ADE">
                        <w:pPr>
                          <w:pStyle w:val="TableParagraph"/>
                          <w:spacing w:before="156"/>
                          <w:ind w:left="123" w:right="92"/>
                          <w:jc w:val="center"/>
                          <w:rPr>
                            <w:rFonts w:ascii="Arial Black"/>
                            <w:b/>
                            <w:sz w:val="20"/>
                          </w:rPr>
                        </w:pPr>
                        <w:r>
                          <w:rPr>
                            <w:rFonts w:ascii="Arial Black"/>
                            <w:b/>
                            <w:color w:val="6D6E71"/>
                            <w:sz w:val="20"/>
                          </w:rPr>
                          <w:t>275</w:t>
                        </w:r>
                      </w:p>
                    </w:tc>
                    <w:tc>
                      <w:tcPr>
                        <w:tcW w:w="774" w:type="dxa"/>
                        <w:tcBorders>
                          <w:top w:val="single" w:sz="8" w:space="0" w:color="BE1F24"/>
                        </w:tcBorders>
                      </w:tcPr>
                      <w:p w:rsidR="009702CD" w:rsidRDefault="00166ADE">
                        <w:pPr>
                          <w:pStyle w:val="TableParagraph"/>
                          <w:spacing w:before="156"/>
                          <w:ind w:left="118" w:right="81"/>
                          <w:jc w:val="center"/>
                          <w:rPr>
                            <w:rFonts w:ascii="Arial Black"/>
                            <w:b/>
                            <w:sz w:val="20"/>
                          </w:rPr>
                        </w:pPr>
                        <w:r>
                          <w:rPr>
                            <w:rFonts w:ascii="Arial Black"/>
                            <w:b/>
                            <w:color w:val="6D6E71"/>
                            <w:sz w:val="20"/>
                          </w:rPr>
                          <w:t>19</w:t>
                        </w:r>
                      </w:p>
                    </w:tc>
                    <w:tc>
                      <w:tcPr>
                        <w:tcW w:w="767" w:type="dxa"/>
                        <w:tcBorders>
                          <w:top w:val="single" w:sz="8" w:space="0" w:color="BE1F24"/>
                          <w:right w:val="single" w:sz="8" w:space="0" w:color="BE1F24"/>
                        </w:tcBorders>
                      </w:tcPr>
                      <w:p w:rsidR="009702CD" w:rsidRDefault="00166ADE">
                        <w:pPr>
                          <w:pStyle w:val="TableParagraph"/>
                          <w:spacing w:before="156"/>
                          <w:ind w:left="101" w:right="81"/>
                          <w:jc w:val="center"/>
                          <w:rPr>
                            <w:rFonts w:ascii="Arial Black"/>
                            <w:b/>
                            <w:sz w:val="20"/>
                          </w:rPr>
                        </w:pPr>
                        <w:r>
                          <w:rPr>
                            <w:rFonts w:ascii="Arial Black"/>
                            <w:b/>
                            <w:color w:val="6D6E71"/>
                            <w:sz w:val="20"/>
                          </w:rPr>
                          <w:t>39</w:t>
                        </w:r>
                      </w:p>
                    </w:tc>
                    <w:tc>
                      <w:tcPr>
                        <w:tcW w:w="670" w:type="dxa"/>
                        <w:tcBorders>
                          <w:top w:val="single" w:sz="8" w:space="0" w:color="BE1F24"/>
                          <w:left w:val="single" w:sz="8" w:space="0" w:color="BE1F24"/>
                        </w:tcBorders>
                      </w:tcPr>
                      <w:p w:rsidR="009702CD" w:rsidRDefault="00166ADE">
                        <w:pPr>
                          <w:pStyle w:val="TableParagraph"/>
                          <w:spacing w:before="156"/>
                          <w:ind w:left="44" w:right="33"/>
                          <w:jc w:val="center"/>
                          <w:rPr>
                            <w:rFonts w:ascii="Arial Black"/>
                            <w:b/>
                            <w:sz w:val="20"/>
                          </w:rPr>
                        </w:pPr>
                        <w:r>
                          <w:rPr>
                            <w:rFonts w:ascii="Arial Black"/>
                            <w:b/>
                            <w:color w:val="A82724"/>
                            <w:sz w:val="20"/>
                          </w:rPr>
                          <w:t>555</w:t>
                        </w:r>
                      </w:p>
                    </w:tc>
                    <w:tc>
                      <w:tcPr>
                        <w:tcW w:w="1483" w:type="dxa"/>
                        <w:tcBorders>
                          <w:top w:val="single" w:sz="8" w:space="0" w:color="BE1F24"/>
                        </w:tcBorders>
                      </w:tcPr>
                      <w:p w:rsidR="009702CD" w:rsidRDefault="00166ADE">
                        <w:pPr>
                          <w:pStyle w:val="TableParagraph"/>
                          <w:tabs>
                            <w:tab w:val="left" w:pos="818"/>
                          </w:tabs>
                          <w:spacing w:before="156"/>
                          <w:ind w:right="22"/>
                          <w:jc w:val="center"/>
                          <w:rPr>
                            <w:rFonts w:ascii="Arial Black"/>
                            <w:b/>
                            <w:sz w:val="20"/>
                          </w:rPr>
                        </w:pPr>
                        <w:r>
                          <w:rPr>
                            <w:rFonts w:ascii="Arial Black"/>
                            <w:b/>
                            <w:color w:val="6D6E71"/>
                            <w:sz w:val="20"/>
                          </w:rPr>
                          <w:t>398</w:t>
                        </w:r>
                        <w:r>
                          <w:rPr>
                            <w:rFonts w:ascii="Arial Black"/>
                            <w:b/>
                            <w:color w:val="6D6E71"/>
                            <w:sz w:val="20"/>
                          </w:rPr>
                          <w:tab/>
                          <w:t>28</w:t>
                        </w:r>
                      </w:p>
                    </w:tc>
                    <w:tc>
                      <w:tcPr>
                        <w:tcW w:w="689" w:type="dxa"/>
                        <w:tcBorders>
                          <w:top w:val="single" w:sz="8" w:space="0" w:color="BE1F24"/>
                        </w:tcBorders>
                      </w:tcPr>
                      <w:p w:rsidR="009702CD" w:rsidRDefault="00166ADE">
                        <w:pPr>
                          <w:pStyle w:val="TableParagraph"/>
                          <w:spacing w:before="156"/>
                          <w:ind w:left="188"/>
                          <w:rPr>
                            <w:rFonts w:ascii="Arial Black"/>
                            <w:b/>
                            <w:sz w:val="20"/>
                          </w:rPr>
                        </w:pPr>
                        <w:r>
                          <w:rPr>
                            <w:rFonts w:ascii="Arial Black"/>
                            <w:b/>
                            <w:color w:val="6D6E71"/>
                            <w:sz w:val="20"/>
                          </w:rPr>
                          <w:t>129</w:t>
                        </w:r>
                      </w:p>
                    </w:tc>
                  </w:tr>
                  <w:tr w:rsidR="009702CD">
                    <w:trPr>
                      <w:trHeight w:val="391"/>
                    </w:trPr>
                    <w:tc>
                      <w:tcPr>
                        <w:tcW w:w="690" w:type="dxa"/>
                        <w:tcBorders>
                          <w:bottom w:val="single" w:sz="8" w:space="0" w:color="BE1F24"/>
                        </w:tcBorders>
                      </w:tcPr>
                      <w:p w:rsidR="009702CD" w:rsidRDefault="009702CD">
                        <w:pPr>
                          <w:pStyle w:val="TableParagraph"/>
                          <w:rPr>
                            <w:rFonts w:ascii="Times New Roman"/>
                            <w:sz w:val="18"/>
                          </w:rPr>
                        </w:pPr>
                      </w:p>
                    </w:tc>
                    <w:tc>
                      <w:tcPr>
                        <w:tcW w:w="696" w:type="dxa"/>
                        <w:tcBorders>
                          <w:bottom w:val="single" w:sz="8" w:space="0" w:color="BE1F24"/>
                        </w:tcBorders>
                      </w:tcPr>
                      <w:p w:rsidR="009702CD" w:rsidRDefault="009702CD">
                        <w:pPr>
                          <w:pStyle w:val="TableParagraph"/>
                          <w:rPr>
                            <w:rFonts w:ascii="Times New Roman"/>
                            <w:sz w:val="18"/>
                          </w:rPr>
                        </w:pPr>
                      </w:p>
                    </w:tc>
                    <w:tc>
                      <w:tcPr>
                        <w:tcW w:w="924" w:type="dxa"/>
                        <w:tcBorders>
                          <w:bottom w:val="single" w:sz="8" w:space="0" w:color="BE1F24"/>
                        </w:tcBorders>
                      </w:tcPr>
                      <w:p w:rsidR="009702CD" w:rsidRDefault="00166ADE">
                        <w:pPr>
                          <w:pStyle w:val="TableParagraph"/>
                          <w:spacing w:line="280" w:lineRule="exact"/>
                          <w:ind w:left="123" w:right="92"/>
                          <w:jc w:val="center"/>
                          <w:rPr>
                            <w:rFonts w:ascii="Arial Black"/>
                            <w:b/>
                            <w:sz w:val="20"/>
                          </w:rPr>
                        </w:pPr>
                        <w:r>
                          <w:rPr>
                            <w:rFonts w:ascii="Arial Black"/>
                            <w:b/>
                            <w:color w:val="6D6E71"/>
                            <w:sz w:val="20"/>
                          </w:rPr>
                          <w:t>82.6%</w:t>
                        </w:r>
                      </w:p>
                    </w:tc>
                    <w:tc>
                      <w:tcPr>
                        <w:tcW w:w="1541" w:type="dxa"/>
                        <w:gridSpan w:val="2"/>
                        <w:tcBorders>
                          <w:bottom w:val="single" w:sz="8" w:space="0" w:color="BE1F24"/>
                          <w:right w:val="single" w:sz="8" w:space="0" w:color="BE1F24"/>
                        </w:tcBorders>
                      </w:tcPr>
                      <w:p w:rsidR="009702CD" w:rsidRDefault="00166ADE">
                        <w:pPr>
                          <w:pStyle w:val="TableParagraph"/>
                          <w:tabs>
                            <w:tab w:val="left" w:pos="865"/>
                          </w:tabs>
                          <w:spacing w:line="280" w:lineRule="exact"/>
                          <w:ind w:left="168"/>
                          <w:rPr>
                            <w:rFonts w:ascii="Arial Black"/>
                            <w:b/>
                            <w:sz w:val="20"/>
                          </w:rPr>
                        </w:pPr>
                        <w:r>
                          <w:rPr>
                            <w:rFonts w:ascii="Arial Black"/>
                            <w:b/>
                            <w:color w:val="6D6E71"/>
                            <w:sz w:val="20"/>
                          </w:rPr>
                          <w:t>5.7%</w:t>
                        </w:r>
                        <w:r>
                          <w:rPr>
                            <w:rFonts w:ascii="Arial Black"/>
                            <w:b/>
                            <w:color w:val="6D6E71"/>
                            <w:sz w:val="20"/>
                          </w:rPr>
                          <w:tab/>
                        </w:r>
                        <w:r>
                          <w:rPr>
                            <w:rFonts w:ascii="Arial Black"/>
                            <w:b/>
                            <w:color w:val="6D6E71"/>
                            <w:w w:val="95"/>
                            <w:sz w:val="20"/>
                          </w:rPr>
                          <w:t>11.7%</w:t>
                        </w:r>
                      </w:p>
                    </w:tc>
                    <w:tc>
                      <w:tcPr>
                        <w:tcW w:w="670" w:type="dxa"/>
                        <w:tcBorders>
                          <w:left w:val="single" w:sz="8" w:space="0" w:color="BE1F24"/>
                          <w:bottom w:val="single" w:sz="8" w:space="0" w:color="BE1F24"/>
                        </w:tcBorders>
                      </w:tcPr>
                      <w:p w:rsidR="009702CD" w:rsidRDefault="009702CD">
                        <w:pPr>
                          <w:pStyle w:val="TableParagraph"/>
                          <w:rPr>
                            <w:rFonts w:ascii="Times New Roman"/>
                            <w:sz w:val="18"/>
                          </w:rPr>
                        </w:pPr>
                      </w:p>
                    </w:tc>
                    <w:tc>
                      <w:tcPr>
                        <w:tcW w:w="2172" w:type="dxa"/>
                        <w:gridSpan w:val="2"/>
                        <w:tcBorders>
                          <w:bottom w:val="single" w:sz="8" w:space="0" w:color="BE1F24"/>
                        </w:tcBorders>
                      </w:tcPr>
                      <w:p w:rsidR="009702CD" w:rsidRDefault="00166ADE">
                        <w:pPr>
                          <w:pStyle w:val="TableParagraph"/>
                          <w:tabs>
                            <w:tab w:val="left" w:pos="901"/>
                          </w:tabs>
                          <w:spacing w:line="280" w:lineRule="exact"/>
                          <w:ind w:left="82"/>
                          <w:rPr>
                            <w:rFonts w:ascii="Arial Black"/>
                            <w:b/>
                            <w:sz w:val="20"/>
                          </w:rPr>
                        </w:pPr>
                        <w:r>
                          <w:rPr>
                            <w:rFonts w:ascii="Arial Black"/>
                            <w:b/>
                            <w:color w:val="6D6E71"/>
                            <w:sz w:val="20"/>
                          </w:rPr>
                          <w:t>71.7%</w:t>
                        </w:r>
                        <w:r>
                          <w:rPr>
                            <w:rFonts w:ascii="Arial Black"/>
                            <w:b/>
                            <w:color w:val="6D6E71"/>
                            <w:sz w:val="20"/>
                          </w:rPr>
                          <w:tab/>
                          <w:t>5.0%</w:t>
                        </w:r>
                        <w:r>
                          <w:rPr>
                            <w:rFonts w:ascii="Arial Black"/>
                            <w:b/>
                            <w:color w:val="6D6E71"/>
                            <w:spacing w:val="-5"/>
                            <w:sz w:val="20"/>
                          </w:rPr>
                          <w:t xml:space="preserve"> </w:t>
                        </w:r>
                        <w:r>
                          <w:rPr>
                            <w:rFonts w:ascii="Arial Black"/>
                            <w:b/>
                            <w:color w:val="6D6E71"/>
                            <w:sz w:val="20"/>
                          </w:rPr>
                          <w:t>23.2%</w:t>
                        </w:r>
                      </w:p>
                    </w:tc>
                  </w:tr>
                  <w:tr w:rsidR="009702CD">
                    <w:trPr>
                      <w:trHeight w:val="707"/>
                    </w:trPr>
                    <w:tc>
                      <w:tcPr>
                        <w:tcW w:w="690" w:type="dxa"/>
                        <w:tcBorders>
                          <w:top w:val="single" w:sz="8" w:space="0" w:color="BE1F24"/>
                        </w:tcBorders>
                      </w:tcPr>
                      <w:p w:rsidR="009702CD" w:rsidRDefault="009702CD">
                        <w:pPr>
                          <w:pStyle w:val="TableParagraph"/>
                          <w:spacing w:before="5"/>
                          <w:rPr>
                            <w:rFonts w:ascii="Arial Black"/>
                            <w:b/>
                            <w:sz w:val="28"/>
                          </w:rPr>
                        </w:pPr>
                      </w:p>
                      <w:p w:rsidR="009702CD" w:rsidRDefault="00166ADE">
                        <w:pPr>
                          <w:pStyle w:val="TableParagraph"/>
                          <w:ind w:left="9"/>
                          <w:rPr>
                            <w:rFonts w:ascii="Arial Black"/>
                            <w:b/>
                            <w:sz w:val="20"/>
                          </w:rPr>
                        </w:pPr>
                        <w:r>
                          <w:rPr>
                            <w:rFonts w:ascii="Arial Black"/>
                            <w:b/>
                            <w:color w:val="0088CE"/>
                            <w:sz w:val="20"/>
                          </w:rPr>
                          <w:t>51-64</w:t>
                        </w:r>
                      </w:p>
                    </w:tc>
                    <w:tc>
                      <w:tcPr>
                        <w:tcW w:w="696" w:type="dxa"/>
                        <w:tcBorders>
                          <w:top w:val="single" w:sz="8" w:space="0" w:color="BE1F24"/>
                        </w:tcBorders>
                      </w:tcPr>
                      <w:p w:rsidR="009702CD" w:rsidRDefault="00166ADE">
                        <w:pPr>
                          <w:pStyle w:val="TableParagraph"/>
                          <w:spacing w:before="156"/>
                          <w:ind w:left="134" w:right="121"/>
                          <w:jc w:val="center"/>
                          <w:rPr>
                            <w:rFonts w:ascii="Arial Black"/>
                            <w:b/>
                            <w:sz w:val="20"/>
                          </w:rPr>
                        </w:pPr>
                        <w:r>
                          <w:rPr>
                            <w:rFonts w:ascii="Arial Black"/>
                            <w:b/>
                            <w:color w:val="A82724"/>
                            <w:sz w:val="20"/>
                          </w:rPr>
                          <w:t>183</w:t>
                        </w:r>
                      </w:p>
                    </w:tc>
                    <w:tc>
                      <w:tcPr>
                        <w:tcW w:w="924" w:type="dxa"/>
                        <w:tcBorders>
                          <w:top w:val="single" w:sz="8" w:space="0" w:color="BE1F24"/>
                        </w:tcBorders>
                      </w:tcPr>
                      <w:p w:rsidR="009702CD" w:rsidRDefault="00166ADE">
                        <w:pPr>
                          <w:pStyle w:val="TableParagraph"/>
                          <w:spacing w:before="156"/>
                          <w:ind w:left="124" w:right="92"/>
                          <w:jc w:val="center"/>
                          <w:rPr>
                            <w:rFonts w:ascii="Arial Black"/>
                            <w:b/>
                            <w:sz w:val="20"/>
                          </w:rPr>
                        </w:pPr>
                        <w:r>
                          <w:rPr>
                            <w:rFonts w:ascii="Arial Black"/>
                            <w:b/>
                            <w:color w:val="6D6E71"/>
                            <w:sz w:val="20"/>
                          </w:rPr>
                          <w:t>164</w:t>
                        </w:r>
                      </w:p>
                    </w:tc>
                    <w:tc>
                      <w:tcPr>
                        <w:tcW w:w="774" w:type="dxa"/>
                        <w:tcBorders>
                          <w:top w:val="single" w:sz="8" w:space="0" w:color="BE1F24"/>
                        </w:tcBorders>
                      </w:tcPr>
                      <w:p w:rsidR="009702CD" w:rsidRDefault="00166ADE">
                        <w:pPr>
                          <w:pStyle w:val="TableParagraph"/>
                          <w:spacing w:before="156"/>
                          <w:ind w:left="37"/>
                          <w:jc w:val="center"/>
                          <w:rPr>
                            <w:rFonts w:ascii="Arial Black"/>
                            <w:b/>
                            <w:sz w:val="20"/>
                          </w:rPr>
                        </w:pPr>
                        <w:r>
                          <w:rPr>
                            <w:rFonts w:ascii="Arial Black"/>
                            <w:b/>
                            <w:color w:val="6D6E71"/>
                            <w:w w:val="89"/>
                            <w:sz w:val="20"/>
                          </w:rPr>
                          <w:t>0</w:t>
                        </w:r>
                      </w:p>
                    </w:tc>
                    <w:tc>
                      <w:tcPr>
                        <w:tcW w:w="767" w:type="dxa"/>
                        <w:tcBorders>
                          <w:top w:val="single" w:sz="8" w:space="0" w:color="BE1F24"/>
                          <w:right w:val="single" w:sz="8" w:space="0" w:color="BE1F24"/>
                        </w:tcBorders>
                      </w:tcPr>
                      <w:p w:rsidR="009702CD" w:rsidRDefault="00166ADE">
                        <w:pPr>
                          <w:pStyle w:val="TableParagraph"/>
                          <w:spacing w:before="156"/>
                          <w:ind w:left="101" w:right="81"/>
                          <w:jc w:val="center"/>
                          <w:rPr>
                            <w:rFonts w:ascii="Arial Black"/>
                            <w:b/>
                            <w:sz w:val="20"/>
                          </w:rPr>
                        </w:pPr>
                        <w:r>
                          <w:rPr>
                            <w:rFonts w:ascii="Arial Black"/>
                            <w:b/>
                            <w:color w:val="6D6E71"/>
                            <w:sz w:val="20"/>
                          </w:rPr>
                          <w:t>19</w:t>
                        </w:r>
                      </w:p>
                    </w:tc>
                    <w:tc>
                      <w:tcPr>
                        <w:tcW w:w="670" w:type="dxa"/>
                        <w:tcBorders>
                          <w:top w:val="single" w:sz="8" w:space="0" w:color="BE1F24"/>
                          <w:left w:val="single" w:sz="8" w:space="0" w:color="BE1F24"/>
                        </w:tcBorders>
                      </w:tcPr>
                      <w:p w:rsidR="009702CD" w:rsidRDefault="00166ADE">
                        <w:pPr>
                          <w:pStyle w:val="TableParagraph"/>
                          <w:spacing w:before="156"/>
                          <w:ind w:left="44" w:right="33"/>
                          <w:jc w:val="center"/>
                          <w:rPr>
                            <w:rFonts w:ascii="Arial Black"/>
                            <w:b/>
                            <w:sz w:val="20"/>
                          </w:rPr>
                        </w:pPr>
                        <w:r>
                          <w:rPr>
                            <w:rFonts w:ascii="Arial Black"/>
                            <w:b/>
                            <w:color w:val="A82724"/>
                            <w:sz w:val="20"/>
                          </w:rPr>
                          <w:t>136</w:t>
                        </w:r>
                      </w:p>
                    </w:tc>
                    <w:tc>
                      <w:tcPr>
                        <w:tcW w:w="1483" w:type="dxa"/>
                        <w:tcBorders>
                          <w:top w:val="single" w:sz="8" w:space="0" w:color="BE1F24"/>
                        </w:tcBorders>
                      </w:tcPr>
                      <w:p w:rsidR="009702CD" w:rsidRDefault="00166ADE">
                        <w:pPr>
                          <w:pStyle w:val="TableParagraph"/>
                          <w:tabs>
                            <w:tab w:val="left" w:pos="1078"/>
                          </w:tabs>
                          <w:spacing w:before="156"/>
                          <w:ind w:left="200"/>
                          <w:rPr>
                            <w:rFonts w:ascii="Arial Black"/>
                            <w:b/>
                            <w:sz w:val="20"/>
                          </w:rPr>
                        </w:pPr>
                        <w:r>
                          <w:rPr>
                            <w:rFonts w:ascii="Arial Black"/>
                            <w:b/>
                            <w:color w:val="6D6E71"/>
                            <w:sz w:val="20"/>
                          </w:rPr>
                          <w:t>113</w:t>
                        </w:r>
                        <w:r>
                          <w:rPr>
                            <w:rFonts w:ascii="Arial Black"/>
                            <w:b/>
                            <w:color w:val="6D6E71"/>
                            <w:sz w:val="20"/>
                          </w:rPr>
                          <w:tab/>
                          <w:t>5</w:t>
                        </w:r>
                      </w:p>
                    </w:tc>
                    <w:tc>
                      <w:tcPr>
                        <w:tcW w:w="689" w:type="dxa"/>
                        <w:tcBorders>
                          <w:top w:val="single" w:sz="8" w:space="0" w:color="BE1F24"/>
                        </w:tcBorders>
                      </w:tcPr>
                      <w:p w:rsidR="009702CD" w:rsidRDefault="00166ADE">
                        <w:pPr>
                          <w:pStyle w:val="TableParagraph"/>
                          <w:spacing w:before="156"/>
                          <w:ind w:left="248"/>
                          <w:rPr>
                            <w:rFonts w:ascii="Arial Black"/>
                            <w:b/>
                            <w:sz w:val="20"/>
                          </w:rPr>
                        </w:pPr>
                        <w:r>
                          <w:rPr>
                            <w:rFonts w:ascii="Arial Black"/>
                            <w:b/>
                            <w:color w:val="6D6E71"/>
                            <w:sz w:val="20"/>
                          </w:rPr>
                          <w:t>18</w:t>
                        </w:r>
                      </w:p>
                    </w:tc>
                  </w:tr>
                  <w:tr w:rsidR="009702CD">
                    <w:trPr>
                      <w:trHeight w:val="391"/>
                    </w:trPr>
                    <w:tc>
                      <w:tcPr>
                        <w:tcW w:w="690" w:type="dxa"/>
                        <w:tcBorders>
                          <w:bottom w:val="single" w:sz="8" w:space="0" w:color="BE1F24"/>
                        </w:tcBorders>
                      </w:tcPr>
                      <w:p w:rsidR="009702CD" w:rsidRDefault="009702CD">
                        <w:pPr>
                          <w:pStyle w:val="TableParagraph"/>
                          <w:rPr>
                            <w:rFonts w:ascii="Times New Roman"/>
                            <w:sz w:val="18"/>
                          </w:rPr>
                        </w:pPr>
                      </w:p>
                    </w:tc>
                    <w:tc>
                      <w:tcPr>
                        <w:tcW w:w="696" w:type="dxa"/>
                        <w:tcBorders>
                          <w:bottom w:val="single" w:sz="8" w:space="0" w:color="BE1F24"/>
                        </w:tcBorders>
                      </w:tcPr>
                      <w:p w:rsidR="009702CD" w:rsidRDefault="009702CD">
                        <w:pPr>
                          <w:pStyle w:val="TableParagraph"/>
                          <w:rPr>
                            <w:rFonts w:ascii="Times New Roman"/>
                            <w:sz w:val="18"/>
                          </w:rPr>
                        </w:pPr>
                      </w:p>
                    </w:tc>
                    <w:tc>
                      <w:tcPr>
                        <w:tcW w:w="924" w:type="dxa"/>
                        <w:tcBorders>
                          <w:bottom w:val="single" w:sz="8" w:space="0" w:color="BE1F24"/>
                        </w:tcBorders>
                      </w:tcPr>
                      <w:p w:rsidR="009702CD" w:rsidRDefault="00166ADE">
                        <w:pPr>
                          <w:pStyle w:val="TableParagraph"/>
                          <w:spacing w:line="280" w:lineRule="exact"/>
                          <w:ind w:left="123" w:right="92"/>
                          <w:jc w:val="center"/>
                          <w:rPr>
                            <w:rFonts w:ascii="Arial Black"/>
                            <w:b/>
                            <w:sz w:val="20"/>
                          </w:rPr>
                        </w:pPr>
                        <w:r>
                          <w:rPr>
                            <w:rFonts w:ascii="Arial Black"/>
                            <w:b/>
                            <w:color w:val="6D6E71"/>
                            <w:sz w:val="20"/>
                          </w:rPr>
                          <w:t>89.6%</w:t>
                        </w:r>
                      </w:p>
                    </w:tc>
                    <w:tc>
                      <w:tcPr>
                        <w:tcW w:w="1541" w:type="dxa"/>
                        <w:gridSpan w:val="2"/>
                        <w:tcBorders>
                          <w:bottom w:val="single" w:sz="8" w:space="0" w:color="BE1F24"/>
                          <w:right w:val="single" w:sz="8" w:space="0" w:color="BE1F24"/>
                        </w:tcBorders>
                      </w:tcPr>
                      <w:p w:rsidR="009702CD" w:rsidRDefault="00166ADE">
                        <w:pPr>
                          <w:pStyle w:val="TableParagraph"/>
                          <w:tabs>
                            <w:tab w:val="left" w:pos="865"/>
                          </w:tabs>
                          <w:spacing w:line="280" w:lineRule="exact"/>
                          <w:ind w:left="168"/>
                          <w:rPr>
                            <w:rFonts w:ascii="Arial Black"/>
                            <w:b/>
                            <w:sz w:val="20"/>
                          </w:rPr>
                        </w:pPr>
                        <w:r>
                          <w:rPr>
                            <w:rFonts w:ascii="Arial Black"/>
                            <w:b/>
                            <w:color w:val="6D6E71"/>
                            <w:sz w:val="20"/>
                          </w:rPr>
                          <w:t>0.0%</w:t>
                        </w:r>
                        <w:r>
                          <w:rPr>
                            <w:rFonts w:ascii="Arial Black"/>
                            <w:b/>
                            <w:color w:val="6D6E71"/>
                            <w:sz w:val="20"/>
                          </w:rPr>
                          <w:tab/>
                        </w:r>
                        <w:r>
                          <w:rPr>
                            <w:rFonts w:ascii="Arial Black"/>
                            <w:b/>
                            <w:color w:val="6D6E71"/>
                            <w:w w:val="95"/>
                            <w:sz w:val="20"/>
                          </w:rPr>
                          <w:t>10.4%</w:t>
                        </w:r>
                      </w:p>
                    </w:tc>
                    <w:tc>
                      <w:tcPr>
                        <w:tcW w:w="670" w:type="dxa"/>
                        <w:tcBorders>
                          <w:left w:val="single" w:sz="8" w:space="0" w:color="BE1F24"/>
                          <w:bottom w:val="single" w:sz="8" w:space="0" w:color="BE1F24"/>
                        </w:tcBorders>
                      </w:tcPr>
                      <w:p w:rsidR="009702CD" w:rsidRDefault="009702CD">
                        <w:pPr>
                          <w:pStyle w:val="TableParagraph"/>
                          <w:rPr>
                            <w:rFonts w:ascii="Times New Roman"/>
                            <w:sz w:val="18"/>
                          </w:rPr>
                        </w:pPr>
                      </w:p>
                    </w:tc>
                    <w:tc>
                      <w:tcPr>
                        <w:tcW w:w="2172" w:type="dxa"/>
                        <w:gridSpan w:val="2"/>
                        <w:tcBorders>
                          <w:bottom w:val="single" w:sz="8" w:space="0" w:color="BE1F24"/>
                        </w:tcBorders>
                      </w:tcPr>
                      <w:p w:rsidR="009702CD" w:rsidRDefault="00166ADE">
                        <w:pPr>
                          <w:pStyle w:val="TableParagraph"/>
                          <w:tabs>
                            <w:tab w:val="left" w:pos="901"/>
                          </w:tabs>
                          <w:spacing w:line="280" w:lineRule="exact"/>
                          <w:ind w:left="82"/>
                          <w:rPr>
                            <w:rFonts w:ascii="Arial Black"/>
                            <w:b/>
                            <w:sz w:val="20"/>
                          </w:rPr>
                        </w:pPr>
                        <w:r>
                          <w:rPr>
                            <w:rFonts w:ascii="Arial Black"/>
                            <w:b/>
                            <w:color w:val="6D6E71"/>
                            <w:sz w:val="20"/>
                          </w:rPr>
                          <w:t>83.1%</w:t>
                        </w:r>
                        <w:r>
                          <w:rPr>
                            <w:rFonts w:ascii="Arial Black"/>
                            <w:b/>
                            <w:color w:val="6D6E71"/>
                            <w:sz w:val="20"/>
                          </w:rPr>
                          <w:tab/>
                          <w:t>3.7%</w:t>
                        </w:r>
                        <w:r>
                          <w:rPr>
                            <w:rFonts w:ascii="Arial Black"/>
                            <w:b/>
                            <w:color w:val="6D6E71"/>
                            <w:spacing w:val="-5"/>
                            <w:sz w:val="20"/>
                          </w:rPr>
                          <w:t xml:space="preserve"> </w:t>
                        </w:r>
                        <w:r>
                          <w:rPr>
                            <w:rFonts w:ascii="Arial Black"/>
                            <w:b/>
                            <w:color w:val="6D6E71"/>
                            <w:sz w:val="20"/>
                          </w:rPr>
                          <w:t>13.2%</w:t>
                        </w:r>
                      </w:p>
                    </w:tc>
                  </w:tr>
                  <w:tr w:rsidR="009702CD">
                    <w:trPr>
                      <w:trHeight w:val="707"/>
                    </w:trPr>
                    <w:tc>
                      <w:tcPr>
                        <w:tcW w:w="690" w:type="dxa"/>
                        <w:tcBorders>
                          <w:top w:val="single" w:sz="8" w:space="0" w:color="BE1F24"/>
                        </w:tcBorders>
                      </w:tcPr>
                      <w:p w:rsidR="009702CD" w:rsidRDefault="009702CD">
                        <w:pPr>
                          <w:pStyle w:val="TableParagraph"/>
                          <w:spacing w:before="5"/>
                          <w:rPr>
                            <w:rFonts w:ascii="Arial Black"/>
                            <w:b/>
                            <w:sz w:val="28"/>
                          </w:rPr>
                        </w:pPr>
                      </w:p>
                      <w:p w:rsidR="009702CD" w:rsidRDefault="00166ADE">
                        <w:pPr>
                          <w:pStyle w:val="TableParagraph"/>
                          <w:ind w:left="9"/>
                          <w:rPr>
                            <w:rFonts w:ascii="Arial Black"/>
                            <w:b/>
                            <w:sz w:val="20"/>
                          </w:rPr>
                        </w:pPr>
                        <w:r>
                          <w:rPr>
                            <w:rFonts w:ascii="Arial Black"/>
                            <w:b/>
                            <w:color w:val="0088CE"/>
                            <w:sz w:val="20"/>
                          </w:rPr>
                          <w:t>65+</w:t>
                        </w:r>
                      </w:p>
                    </w:tc>
                    <w:tc>
                      <w:tcPr>
                        <w:tcW w:w="696" w:type="dxa"/>
                        <w:tcBorders>
                          <w:top w:val="single" w:sz="8" w:space="0" w:color="BE1F24"/>
                        </w:tcBorders>
                      </w:tcPr>
                      <w:p w:rsidR="009702CD" w:rsidRDefault="00166ADE">
                        <w:pPr>
                          <w:pStyle w:val="TableParagraph"/>
                          <w:spacing w:before="156"/>
                          <w:ind w:left="134" w:right="121"/>
                          <w:jc w:val="center"/>
                          <w:rPr>
                            <w:rFonts w:ascii="Arial Black"/>
                            <w:b/>
                            <w:sz w:val="20"/>
                          </w:rPr>
                        </w:pPr>
                        <w:r>
                          <w:rPr>
                            <w:rFonts w:ascii="Arial Black"/>
                            <w:b/>
                            <w:color w:val="A82724"/>
                            <w:sz w:val="20"/>
                          </w:rPr>
                          <w:t>104</w:t>
                        </w:r>
                      </w:p>
                    </w:tc>
                    <w:tc>
                      <w:tcPr>
                        <w:tcW w:w="924" w:type="dxa"/>
                        <w:tcBorders>
                          <w:top w:val="single" w:sz="8" w:space="0" w:color="BE1F24"/>
                        </w:tcBorders>
                      </w:tcPr>
                      <w:p w:rsidR="009702CD" w:rsidRDefault="00166ADE">
                        <w:pPr>
                          <w:pStyle w:val="TableParagraph"/>
                          <w:spacing w:before="156"/>
                          <w:ind w:left="123" w:right="92"/>
                          <w:jc w:val="center"/>
                          <w:rPr>
                            <w:rFonts w:ascii="Arial Black"/>
                            <w:b/>
                            <w:sz w:val="20"/>
                          </w:rPr>
                        </w:pPr>
                        <w:r>
                          <w:rPr>
                            <w:rFonts w:ascii="Arial Black"/>
                            <w:b/>
                            <w:color w:val="6D6E71"/>
                            <w:sz w:val="20"/>
                          </w:rPr>
                          <w:t>102</w:t>
                        </w:r>
                      </w:p>
                    </w:tc>
                    <w:tc>
                      <w:tcPr>
                        <w:tcW w:w="774" w:type="dxa"/>
                        <w:tcBorders>
                          <w:top w:val="single" w:sz="8" w:space="0" w:color="BE1F24"/>
                        </w:tcBorders>
                      </w:tcPr>
                      <w:p w:rsidR="009702CD" w:rsidRDefault="00166ADE">
                        <w:pPr>
                          <w:pStyle w:val="TableParagraph"/>
                          <w:spacing w:before="156"/>
                          <w:ind w:left="37"/>
                          <w:jc w:val="center"/>
                          <w:rPr>
                            <w:rFonts w:ascii="Arial Black"/>
                            <w:b/>
                            <w:sz w:val="20"/>
                          </w:rPr>
                        </w:pPr>
                        <w:r>
                          <w:rPr>
                            <w:rFonts w:ascii="Arial Black"/>
                            <w:b/>
                            <w:color w:val="6D6E71"/>
                            <w:w w:val="89"/>
                            <w:sz w:val="20"/>
                          </w:rPr>
                          <w:t>1</w:t>
                        </w:r>
                      </w:p>
                    </w:tc>
                    <w:tc>
                      <w:tcPr>
                        <w:tcW w:w="767" w:type="dxa"/>
                        <w:tcBorders>
                          <w:top w:val="single" w:sz="8" w:space="0" w:color="BE1F24"/>
                          <w:right w:val="single" w:sz="8" w:space="0" w:color="BE1F24"/>
                        </w:tcBorders>
                      </w:tcPr>
                      <w:p w:rsidR="009702CD" w:rsidRDefault="00166ADE">
                        <w:pPr>
                          <w:pStyle w:val="TableParagraph"/>
                          <w:spacing w:before="156"/>
                          <w:ind w:left="20"/>
                          <w:jc w:val="center"/>
                          <w:rPr>
                            <w:rFonts w:ascii="Arial Black"/>
                            <w:b/>
                            <w:sz w:val="20"/>
                          </w:rPr>
                        </w:pPr>
                        <w:r>
                          <w:rPr>
                            <w:rFonts w:ascii="Arial Black"/>
                            <w:b/>
                            <w:color w:val="6D6E71"/>
                            <w:w w:val="89"/>
                            <w:sz w:val="20"/>
                          </w:rPr>
                          <w:t>1</w:t>
                        </w:r>
                      </w:p>
                    </w:tc>
                    <w:tc>
                      <w:tcPr>
                        <w:tcW w:w="670" w:type="dxa"/>
                        <w:tcBorders>
                          <w:top w:val="single" w:sz="8" w:space="0" w:color="BE1F24"/>
                          <w:left w:val="single" w:sz="8" w:space="0" w:color="BE1F24"/>
                        </w:tcBorders>
                      </w:tcPr>
                      <w:p w:rsidR="009702CD" w:rsidRDefault="00166ADE">
                        <w:pPr>
                          <w:pStyle w:val="TableParagraph"/>
                          <w:spacing w:before="156"/>
                          <w:ind w:left="44" w:right="33"/>
                          <w:jc w:val="center"/>
                          <w:rPr>
                            <w:rFonts w:ascii="Arial Black"/>
                            <w:b/>
                            <w:sz w:val="20"/>
                          </w:rPr>
                        </w:pPr>
                        <w:r>
                          <w:rPr>
                            <w:rFonts w:ascii="Arial Black"/>
                            <w:b/>
                            <w:color w:val="A82724"/>
                            <w:sz w:val="20"/>
                          </w:rPr>
                          <w:t>31</w:t>
                        </w:r>
                      </w:p>
                    </w:tc>
                    <w:tc>
                      <w:tcPr>
                        <w:tcW w:w="1483" w:type="dxa"/>
                        <w:tcBorders>
                          <w:top w:val="single" w:sz="8" w:space="0" w:color="BE1F24"/>
                        </w:tcBorders>
                      </w:tcPr>
                      <w:p w:rsidR="009702CD" w:rsidRDefault="00166ADE">
                        <w:pPr>
                          <w:pStyle w:val="TableParagraph"/>
                          <w:tabs>
                            <w:tab w:val="left" w:pos="818"/>
                          </w:tabs>
                          <w:spacing w:before="156"/>
                          <w:ind w:right="22"/>
                          <w:jc w:val="center"/>
                          <w:rPr>
                            <w:rFonts w:ascii="Arial Black"/>
                            <w:b/>
                            <w:sz w:val="20"/>
                          </w:rPr>
                        </w:pPr>
                        <w:r>
                          <w:rPr>
                            <w:rFonts w:ascii="Arial Black"/>
                            <w:b/>
                            <w:color w:val="6D6E71"/>
                            <w:sz w:val="20"/>
                          </w:rPr>
                          <w:t>31</w:t>
                        </w:r>
                        <w:r>
                          <w:rPr>
                            <w:rFonts w:ascii="Arial Black"/>
                            <w:b/>
                            <w:color w:val="6D6E71"/>
                            <w:sz w:val="20"/>
                          </w:rPr>
                          <w:tab/>
                          <w:t>0</w:t>
                        </w:r>
                      </w:p>
                    </w:tc>
                    <w:tc>
                      <w:tcPr>
                        <w:tcW w:w="689" w:type="dxa"/>
                        <w:tcBorders>
                          <w:top w:val="single" w:sz="8" w:space="0" w:color="BE1F24"/>
                        </w:tcBorders>
                      </w:tcPr>
                      <w:p w:rsidR="009702CD" w:rsidRDefault="00166ADE">
                        <w:pPr>
                          <w:pStyle w:val="TableParagraph"/>
                          <w:spacing w:before="156"/>
                          <w:ind w:left="48"/>
                          <w:jc w:val="center"/>
                          <w:rPr>
                            <w:rFonts w:ascii="Arial Black"/>
                            <w:b/>
                            <w:sz w:val="20"/>
                          </w:rPr>
                        </w:pPr>
                        <w:r>
                          <w:rPr>
                            <w:rFonts w:ascii="Arial Black"/>
                            <w:b/>
                            <w:color w:val="6D6E71"/>
                            <w:w w:val="89"/>
                            <w:sz w:val="20"/>
                          </w:rPr>
                          <w:t>3</w:t>
                        </w:r>
                      </w:p>
                    </w:tc>
                  </w:tr>
                  <w:tr w:rsidR="009702CD">
                    <w:trPr>
                      <w:trHeight w:val="391"/>
                    </w:trPr>
                    <w:tc>
                      <w:tcPr>
                        <w:tcW w:w="690" w:type="dxa"/>
                        <w:tcBorders>
                          <w:bottom w:val="single" w:sz="8" w:space="0" w:color="BE1F24"/>
                        </w:tcBorders>
                      </w:tcPr>
                      <w:p w:rsidR="009702CD" w:rsidRDefault="009702CD">
                        <w:pPr>
                          <w:pStyle w:val="TableParagraph"/>
                          <w:rPr>
                            <w:rFonts w:ascii="Times New Roman"/>
                            <w:sz w:val="18"/>
                          </w:rPr>
                        </w:pPr>
                      </w:p>
                    </w:tc>
                    <w:tc>
                      <w:tcPr>
                        <w:tcW w:w="696" w:type="dxa"/>
                        <w:tcBorders>
                          <w:bottom w:val="single" w:sz="8" w:space="0" w:color="BE1F24"/>
                        </w:tcBorders>
                      </w:tcPr>
                      <w:p w:rsidR="009702CD" w:rsidRDefault="009702CD">
                        <w:pPr>
                          <w:pStyle w:val="TableParagraph"/>
                          <w:rPr>
                            <w:rFonts w:ascii="Times New Roman"/>
                            <w:sz w:val="18"/>
                          </w:rPr>
                        </w:pPr>
                      </w:p>
                    </w:tc>
                    <w:tc>
                      <w:tcPr>
                        <w:tcW w:w="924" w:type="dxa"/>
                        <w:tcBorders>
                          <w:bottom w:val="single" w:sz="8" w:space="0" w:color="BE1F24"/>
                        </w:tcBorders>
                      </w:tcPr>
                      <w:p w:rsidR="009702CD" w:rsidRDefault="00166ADE">
                        <w:pPr>
                          <w:pStyle w:val="TableParagraph"/>
                          <w:spacing w:line="280" w:lineRule="exact"/>
                          <w:ind w:left="124" w:right="92"/>
                          <w:jc w:val="center"/>
                          <w:rPr>
                            <w:rFonts w:ascii="Arial Black"/>
                            <w:b/>
                            <w:sz w:val="20"/>
                          </w:rPr>
                        </w:pPr>
                        <w:r>
                          <w:rPr>
                            <w:rFonts w:ascii="Arial Black"/>
                            <w:b/>
                            <w:color w:val="6D6E71"/>
                            <w:sz w:val="20"/>
                          </w:rPr>
                          <w:t>98.1%</w:t>
                        </w:r>
                      </w:p>
                    </w:tc>
                    <w:tc>
                      <w:tcPr>
                        <w:tcW w:w="774" w:type="dxa"/>
                        <w:tcBorders>
                          <w:bottom w:val="single" w:sz="8" w:space="0" w:color="BE1F24"/>
                        </w:tcBorders>
                      </w:tcPr>
                      <w:p w:rsidR="009702CD" w:rsidRDefault="00166ADE">
                        <w:pPr>
                          <w:pStyle w:val="TableParagraph"/>
                          <w:spacing w:line="280" w:lineRule="exact"/>
                          <w:ind w:left="119" w:right="81"/>
                          <w:jc w:val="center"/>
                          <w:rPr>
                            <w:rFonts w:ascii="Arial Black"/>
                            <w:b/>
                            <w:sz w:val="20"/>
                          </w:rPr>
                        </w:pPr>
                        <w:r>
                          <w:rPr>
                            <w:rFonts w:ascii="Arial Black"/>
                            <w:b/>
                            <w:color w:val="6D6E71"/>
                            <w:sz w:val="20"/>
                          </w:rPr>
                          <w:t>1.0%</w:t>
                        </w:r>
                      </w:p>
                    </w:tc>
                    <w:tc>
                      <w:tcPr>
                        <w:tcW w:w="767" w:type="dxa"/>
                        <w:tcBorders>
                          <w:bottom w:val="single" w:sz="8" w:space="0" w:color="BE1F24"/>
                          <w:right w:val="single" w:sz="8" w:space="0" w:color="BE1F24"/>
                        </w:tcBorders>
                      </w:tcPr>
                      <w:p w:rsidR="009702CD" w:rsidRDefault="00166ADE">
                        <w:pPr>
                          <w:pStyle w:val="TableParagraph"/>
                          <w:spacing w:line="280" w:lineRule="exact"/>
                          <w:ind w:left="102" w:right="81"/>
                          <w:jc w:val="center"/>
                          <w:rPr>
                            <w:rFonts w:ascii="Arial Black"/>
                            <w:b/>
                            <w:sz w:val="20"/>
                          </w:rPr>
                        </w:pPr>
                        <w:r>
                          <w:rPr>
                            <w:rFonts w:ascii="Arial Black"/>
                            <w:b/>
                            <w:color w:val="6D6E71"/>
                            <w:sz w:val="20"/>
                          </w:rPr>
                          <w:t>1.0%</w:t>
                        </w:r>
                      </w:p>
                    </w:tc>
                    <w:tc>
                      <w:tcPr>
                        <w:tcW w:w="670" w:type="dxa"/>
                        <w:tcBorders>
                          <w:left w:val="single" w:sz="8" w:space="0" w:color="BE1F24"/>
                          <w:bottom w:val="single" w:sz="8" w:space="0" w:color="BE1F24"/>
                        </w:tcBorders>
                      </w:tcPr>
                      <w:p w:rsidR="009702CD" w:rsidRDefault="009702CD">
                        <w:pPr>
                          <w:pStyle w:val="TableParagraph"/>
                          <w:rPr>
                            <w:rFonts w:ascii="Times New Roman"/>
                            <w:sz w:val="18"/>
                          </w:rPr>
                        </w:pPr>
                      </w:p>
                    </w:tc>
                    <w:tc>
                      <w:tcPr>
                        <w:tcW w:w="1483" w:type="dxa"/>
                        <w:tcBorders>
                          <w:bottom w:val="single" w:sz="8" w:space="0" w:color="BE1F24"/>
                        </w:tcBorders>
                      </w:tcPr>
                      <w:p w:rsidR="009702CD" w:rsidRDefault="00166ADE">
                        <w:pPr>
                          <w:pStyle w:val="TableParagraph"/>
                          <w:tabs>
                            <w:tab w:val="left" w:pos="818"/>
                          </w:tabs>
                          <w:spacing w:line="280" w:lineRule="exact"/>
                          <w:ind w:right="21"/>
                          <w:jc w:val="center"/>
                          <w:rPr>
                            <w:rFonts w:ascii="Arial Black"/>
                            <w:b/>
                            <w:sz w:val="20"/>
                          </w:rPr>
                        </w:pPr>
                        <w:r>
                          <w:rPr>
                            <w:rFonts w:ascii="Arial Black"/>
                            <w:b/>
                            <w:color w:val="6D6E71"/>
                            <w:sz w:val="20"/>
                          </w:rPr>
                          <w:t>91.2%</w:t>
                        </w:r>
                        <w:r>
                          <w:rPr>
                            <w:rFonts w:ascii="Arial Black"/>
                            <w:b/>
                            <w:color w:val="6D6E71"/>
                            <w:sz w:val="20"/>
                          </w:rPr>
                          <w:tab/>
                        </w:r>
                        <w:r>
                          <w:rPr>
                            <w:rFonts w:ascii="Arial Black"/>
                            <w:b/>
                            <w:color w:val="6D6E71"/>
                            <w:w w:val="95"/>
                            <w:sz w:val="20"/>
                          </w:rPr>
                          <w:t>0.0%</w:t>
                        </w:r>
                      </w:p>
                    </w:tc>
                    <w:tc>
                      <w:tcPr>
                        <w:tcW w:w="689" w:type="dxa"/>
                        <w:tcBorders>
                          <w:bottom w:val="single" w:sz="8" w:space="0" w:color="BE1F24"/>
                        </w:tcBorders>
                      </w:tcPr>
                      <w:p w:rsidR="009702CD" w:rsidRDefault="00166ADE">
                        <w:pPr>
                          <w:pStyle w:val="TableParagraph"/>
                          <w:spacing w:line="280" w:lineRule="exact"/>
                          <w:ind w:left="131"/>
                          <w:rPr>
                            <w:rFonts w:ascii="Arial Black"/>
                            <w:b/>
                            <w:sz w:val="20"/>
                          </w:rPr>
                        </w:pPr>
                        <w:r>
                          <w:rPr>
                            <w:rFonts w:ascii="Arial Black"/>
                            <w:b/>
                            <w:color w:val="6D6E71"/>
                            <w:w w:val="95"/>
                            <w:sz w:val="20"/>
                          </w:rPr>
                          <w:t>8.8%</w:t>
                        </w:r>
                      </w:p>
                    </w:tc>
                  </w:tr>
                </w:tbl>
                <w:p w:rsidR="009702CD" w:rsidRDefault="009702CD">
                  <w:pPr>
                    <w:pStyle w:val="BodyText"/>
                  </w:pPr>
                </w:p>
              </w:txbxContent>
            </v:textbox>
            <w10:wrap anchorx="page"/>
          </v:shape>
        </w:pict>
      </w:r>
      <w:r>
        <w:rPr>
          <w:color w:val="6D6E71"/>
          <w:w w:val="95"/>
        </w:rPr>
        <w:t xml:space="preserve">Azraq showed the highest rate of </w:t>
      </w:r>
      <w:r>
        <w:rPr>
          <w:color w:val="6D6E71"/>
          <w:w w:val="90"/>
        </w:rPr>
        <w:t>persons</w:t>
      </w:r>
      <w:r>
        <w:rPr>
          <w:color w:val="6D6E71"/>
          <w:spacing w:val="-13"/>
          <w:w w:val="90"/>
        </w:rPr>
        <w:t xml:space="preserve"> </w:t>
      </w:r>
      <w:r>
        <w:rPr>
          <w:color w:val="6D6E71"/>
          <w:w w:val="90"/>
        </w:rPr>
        <w:t>not</w:t>
      </w:r>
      <w:r>
        <w:rPr>
          <w:color w:val="6D6E71"/>
          <w:spacing w:val="-13"/>
          <w:w w:val="90"/>
        </w:rPr>
        <w:t xml:space="preserve"> </w:t>
      </w:r>
      <w:r>
        <w:rPr>
          <w:color w:val="6D6E71"/>
          <w:w w:val="90"/>
        </w:rPr>
        <w:t>employed</w:t>
      </w:r>
      <w:r>
        <w:rPr>
          <w:color w:val="6D6E71"/>
          <w:spacing w:val="-13"/>
          <w:w w:val="90"/>
        </w:rPr>
        <w:t xml:space="preserve"> </w:t>
      </w:r>
      <w:r>
        <w:rPr>
          <w:color w:val="6D6E71"/>
          <w:w w:val="90"/>
        </w:rPr>
        <w:t>(79.9%)</w:t>
      </w:r>
      <w:r>
        <w:rPr>
          <w:color w:val="6D6E71"/>
          <w:spacing w:val="-13"/>
          <w:w w:val="90"/>
        </w:rPr>
        <w:t xml:space="preserve"> </w:t>
      </w:r>
      <w:r>
        <w:rPr>
          <w:color w:val="6D6E71"/>
          <w:w w:val="90"/>
        </w:rPr>
        <w:t>while the</w:t>
      </w:r>
      <w:r>
        <w:rPr>
          <w:color w:val="6D6E71"/>
          <w:spacing w:val="-45"/>
          <w:w w:val="90"/>
        </w:rPr>
        <w:t xml:space="preserve"> </w:t>
      </w:r>
      <w:r>
        <w:rPr>
          <w:color w:val="6D6E71"/>
          <w:w w:val="90"/>
        </w:rPr>
        <w:t>rate</w:t>
      </w:r>
      <w:r>
        <w:rPr>
          <w:color w:val="6D6E71"/>
          <w:spacing w:val="-45"/>
          <w:w w:val="90"/>
        </w:rPr>
        <w:t xml:space="preserve"> </w:t>
      </w:r>
      <w:r>
        <w:rPr>
          <w:color w:val="6D6E71"/>
          <w:w w:val="90"/>
        </w:rPr>
        <w:t>was</w:t>
      </w:r>
      <w:r>
        <w:rPr>
          <w:color w:val="6D6E71"/>
          <w:spacing w:val="-45"/>
          <w:w w:val="90"/>
        </w:rPr>
        <w:t xml:space="preserve"> </w:t>
      </w:r>
      <w:r>
        <w:rPr>
          <w:color w:val="6D6E71"/>
          <w:w w:val="90"/>
        </w:rPr>
        <w:t>76.1%</w:t>
      </w:r>
      <w:r>
        <w:rPr>
          <w:color w:val="6D6E71"/>
          <w:spacing w:val="-45"/>
          <w:w w:val="90"/>
        </w:rPr>
        <w:t xml:space="preserve"> </w:t>
      </w:r>
      <w:r>
        <w:rPr>
          <w:color w:val="6D6E71"/>
          <w:w w:val="90"/>
        </w:rPr>
        <w:t>for</w:t>
      </w:r>
      <w:r>
        <w:rPr>
          <w:color w:val="6D6E71"/>
          <w:spacing w:val="-45"/>
          <w:w w:val="90"/>
        </w:rPr>
        <w:t xml:space="preserve"> </w:t>
      </w:r>
      <w:r>
        <w:rPr>
          <w:color w:val="6D6E71"/>
          <w:w w:val="90"/>
        </w:rPr>
        <w:t>Irbid</w:t>
      </w:r>
      <w:r>
        <w:rPr>
          <w:color w:val="6D6E71"/>
          <w:spacing w:val="-45"/>
          <w:w w:val="90"/>
        </w:rPr>
        <w:t xml:space="preserve"> </w:t>
      </w:r>
      <w:r>
        <w:rPr>
          <w:color w:val="6D6E71"/>
          <w:w w:val="90"/>
        </w:rPr>
        <w:t>and</w:t>
      </w:r>
      <w:r>
        <w:rPr>
          <w:color w:val="6D6E71"/>
          <w:spacing w:val="-45"/>
          <w:w w:val="90"/>
        </w:rPr>
        <w:t xml:space="preserve"> </w:t>
      </w:r>
      <w:r>
        <w:rPr>
          <w:color w:val="6D6E71"/>
          <w:w w:val="90"/>
        </w:rPr>
        <w:t xml:space="preserve">73.6% </w:t>
      </w:r>
      <w:r>
        <w:rPr>
          <w:color w:val="6D6E71"/>
          <w:w w:val="95"/>
        </w:rPr>
        <w:t>for</w:t>
      </w:r>
      <w:r>
        <w:rPr>
          <w:color w:val="6D6E71"/>
          <w:spacing w:val="-15"/>
          <w:w w:val="95"/>
        </w:rPr>
        <w:t xml:space="preserve"> </w:t>
      </w:r>
      <w:r>
        <w:rPr>
          <w:color w:val="6D6E71"/>
          <w:w w:val="95"/>
        </w:rPr>
        <w:t>Zaatari.</w:t>
      </w:r>
    </w:p>
    <w:p w:rsidR="009702CD" w:rsidRDefault="00166ADE">
      <w:pPr>
        <w:pStyle w:val="BodyText"/>
        <w:spacing w:before="117" w:line="230" w:lineRule="auto"/>
        <w:ind w:left="720" w:right="810"/>
        <w:jc w:val="both"/>
      </w:pPr>
      <w:r>
        <w:rPr>
          <w:color w:val="6D6E71"/>
          <w:spacing w:val="-4"/>
          <w:w w:val="90"/>
        </w:rPr>
        <w:t>Table</w:t>
      </w:r>
      <w:r>
        <w:rPr>
          <w:color w:val="6D6E71"/>
          <w:spacing w:val="-29"/>
          <w:w w:val="90"/>
        </w:rPr>
        <w:t xml:space="preserve"> </w:t>
      </w:r>
      <w:r>
        <w:rPr>
          <w:color w:val="6D6E71"/>
          <w:w w:val="90"/>
        </w:rPr>
        <w:t>33</w:t>
      </w:r>
      <w:r>
        <w:rPr>
          <w:color w:val="6D6E71"/>
          <w:spacing w:val="-29"/>
          <w:w w:val="90"/>
        </w:rPr>
        <w:t xml:space="preserve"> </w:t>
      </w:r>
      <w:r>
        <w:rPr>
          <w:color w:val="6D6E71"/>
          <w:w w:val="90"/>
        </w:rPr>
        <w:t>shows</w:t>
      </w:r>
      <w:r>
        <w:rPr>
          <w:color w:val="6D6E71"/>
          <w:spacing w:val="-29"/>
          <w:w w:val="90"/>
        </w:rPr>
        <w:t xml:space="preserve"> </w:t>
      </w:r>
      <w:r>
        <w:rPr>
          <w:color w:val="6D6E71"/>
          <w:w w:val="90"/>
        </w:rPr>
        <w:t>that</w:t>
      </w:r>
      <w:r>
        <w:rPr>
          <w:color w:val="6D6E71"/>
          <w:spacing w:val="-29"/>
          <w:w w:val="90"/>
        </w:rPr>
        <w:t xml:space="preserve"> </w:t>
      </w:r>
      <w:r>
        <w:rPr>
          <w:color w:val="6D6E71"/>
          <w:w w:val="90"/>
        </w:rPr>
        <w:t>the</w:t>
      </w:r>
      <w:r>
        <w:rPr>
          <w:color w:val="6D6E71"/>
          <w:spacing w:val="-29"/>
          <w:w w:val="90"/>
        </w:rPr>
        <w:t xml:space="preserve"> </w:t>
      </w:r>
      <w:r>
        <w:rPr>
          <w:color w:val="6D6E71"/>
          <w:w w:val="90"/>
        </w:rPr>
        <w:t>percentages</w:t>
      </w:r>
      <w:r>
        <w:rPr>
          <w:color w:val="6D6E71"/>
          <w:w w:val="80"/>
        </w:rPr>
        <w:t xml:space="preserve"> </w:t>
      </w:r>
      <w:r>
        <w:rPr>
          <w:color w:val="6D6E71"/>
          <w:w w:val="90"/>
        </w:rPr>
        <w:t xml:space="preserve">of persons with disabilities that are </w:t>
      </w:r>
      <w:r>
        <w:rPr>
          <w:color w:val="6D6E71"/>
          <w:w w:val="85"/>
        </w:rPr>
        <w:t>not</w:t>
      </w:r>
      <w:r>
        <w:rPr>
          <w:color w:val="6D6E71"/>
          <w:spacing w:val="-23"/>
          <w:w w:val="85"/>
        </w:rPr>
        <w:t xml:space="preserve"> </w:t>
      </w:r>
      <w:r>
        <w:rPr>
          <w:color w:val="6D6E71"/>
          <w:w w:val="85"/>
        </w:rPr>
        <w:t>working</w:t>
      </w:r>
      <w:r>
        <w:rPr>
          <w:color w:val="6D6E71"/>
          <w:spacing w:val="-23"/>
          <w:w w:val="85"/>
        </w:rPr>
        <w:t xml:space="preserve"> </w:t>
      </w:r>
      <w:r>
        <w:rPr>
          <w:color w:val="6D6E71"/>
          <w:w w:val="85"/>
        </w:rPr>
        <w:t>are</w:t>
      </w:r>
      <w:r>
        <w:rPr>
          <w:color w:val="6D6E71"/>
          <w:spacing w:val="-23"/>
          <w:w w:val="85"/>
        </w:rPr>
        <w:t xml:space="preserve"> </w:t>
      </w:r>
      <w:r>
        <w:rPr>
          <w:color w:val="6D6E71"/>
          <w:w w:val="85"/>
        </w:rPr>
        <w:t>constantly</w:t>
      </w:r>
      <w:r>
        <w:rPr>
          <w:color w:val="6D6E71"/>
          <w:spacing w:val="-23"/>
          <w:w w:val="85"/>
        </w:rPr>
        <w:t xml:space="preserve"> </w:t>
      </w:r>
      <w:r>
        <w:rPr>
          <w:color w:val="6D6E71"/>
          <w:w w:val="85"/>
        </w:rPr>
        <w:t>higher</w:t>
      </w:r>
      <w:r>
        <w:rPr>
          <w:color w:val="6D6E71"/>
          <w:spacing w:val="-23"/>
          <w:w w:val="85"/>
        </w:rPr>
        <w:t xml:space="preserve"> </w:t>
      </w:r>
      <w:r>
        <w:rPr>
          <w:color w:val="6D6E71"/>
          <w:w w:val="85"/>
        </w:rPr>
        <w:t xml:space="preserve">than </w:t>
      </w:r>
      <w:r>
        <w:rPr>
          <w:color w:val="6D6E71"/>
          <w:w w:val="90"/>
        </w:rPr>
        <w:t>their peers without disabilities</w:t>
      </w:r>
      <w:r>
        <w:rPr>
          <w:color w:val="6D6E71"/>
          <w:spacing w:val="-41"/>
          <w:w w:val="90"/>
        </w:rPr>
        <w:t xml:space="preserve"> </w:t>
      </w:r>
      <w:r>
        <w:rPr>
          <w:color w:val="6D6E71"/>
          <w:w w:val="90"/>
        </w:rPr>
        <w:t>in</w:t>
      </w:r>
      <w:r>
        <w:rPr>
          <w:color w:val="6D6E71"/>
          <w:spacing w:val="-11"/>
          <w:w w:val="90"/>
        </w:rPr>
        <w:t xml:space="preserve"> </w:t>
      </w:r>
      <w:r>
        <w:rPr>
          <w:color w:val="6D6E71"/>
          <w:w w:val="90"/>
        </w:rPr>
        <w:t>all</w:t>
      </w:r>
      <w:r>
        <w:rPr>
          <w:color w:val="6D6E71"/>
          <w:w w:val="76"/>
        </w:rPr>
        <w:t xml:space="preserve"> </w:t>
      </w:r>
      <w:r>
        <w:rPr>
          <w:color w:val="6D6E71"/>
          <w:w w:val="85"/>
        </w:rPr>
        <w:t>age</w:t>
      </w:r>
      <w:r>
        <w:rPr>
          <w:color w:val="6D6E71"/>
          <w:spacing w:val="-17"/>
          <w:w w:val="85"/>
        </w:rPr>
        <w:t xml:space="preserve"> </w:t>
      </w:r>
      <w:r>
        <w:rPr>
          <w:color w:val="6D6E71"/>
          <w:w w:val="85"/>
        </w:rPr>
        <w:t>groups.</w:t>
      </w:r>
      <w:r>
        <w:rPr>
          <w:color w:val="6D6E71"/>
          <w:spacing w:val="-17"/>
          <w:w w:val="85"/>
        </w:rPr>
        <w:t xml:space="preserve"> </w:t>
      </w:r>
      <w:r>
        <w:rPr>
          <w:color w:val="6D6E71"/>
          <w:w w:val="85"/>
        </w:rPr>
        <w:t>When</w:t>
      </w:r>
      <w:r>
        <w:rPr>
          <w:color w:val="6D6E71"/>
          <w:spacing w:val="-17"/>
          <w:w w:val="85"/>
        </w:rPr>
        <w:t xml:space="preserve"> </w:t>
      </w:r>
      <w:r>
        <w:rPr>
          <w:color w:val="6D6E71"/>
          <w:w w:val="85"/>
        </w:rPr>
        <w:t>looking</w:t>
      </w:r>
      <w:r>
        <w:rPr>
          <w:color w:val="6D6E71"/>
          <w:spacing w:val="-17"/>
          <w:w w:val="85"/>
        </w:rPr>
        <w:t xml:space="preserve"> </w:t>
      </w:r>
      <w:r>
        <w:rPr>
          <w:color w:val="6D6E71"/>
          <w:w w:val="85"/>
        </w:rPr>
        <w:t>at</w:t>
      </w:r>
      <w:r>
        <w:rPr>
          <w:color w:val="6D6E71"/>
          <w:spacing w:val="-17"/>
          <w:w w:val="85"/>
        </w:rPr>
        <w:t xml:space="preserve"> </w:t>
      </w:r>
      <w:r>
        <w:rPr>
          <w:color w:val="6D6E71"/>
          <w:w w:val="85"/>
        </w:rPr>
        <w:t>employed persons, persons</w:t>
      </w:r>
      <w:r>
        <w:rPr>
          <w:color w:val="6D6E71"/>
          <w:spacing w:val="-3"/>
          <w:w w:val="85"/>
        </w:rPr>
        <w:t xml:space="preserve"> </w:t>
      </w:r>
      <w:r>
        <w:rPr>
          <w:color w:val="6D6E71"/>
          <w:w w:val="85"/>
        </w:rPr>
        <w:t>without</w:t>
      </w:r>
      <w:r>
        <w:rPr>
          <w:color w:val="6D6E71"/>
          <w:spacing w:val="26"/>
          <w:w w:val="85"/>
        </w:rPr>
        <w:t xml:space="preserve"> </w:t>
      </w:r>
      <w:r>
        <w:rPr>
          <w:color w:val="6D6E71"/>
          <w:w w:val="85"/>
        </w:rPr>
        <w:t>disabilities</w:t>
      </w:r>
      <w:r>
        <w:rPr>
          <w:color w:val="6D6E71"/>
          <w:w w:val="79"/>
        </w:rPr>
        <w:t xml:space="preserve"> </w:t>
      </w:r>
      <w:r>
        <w:rPr>
          <w:color w:val="6D6E71"/>
          <w:w w:val="90"/>
        </w:rPr>
        <w:t xml:space="preserve">in the 35-50 age bracket show the </w:t>
      </w:r>
      <w:r>
        <w:rPr>
          <w:color w:val="6D6E71"/>
          <w:w w:val="85"/>
        </w:rPr>
        <w:t>highest</w:t>
      </w:r>
      <w:r>
        <w:rPr>
          <w:color w:val="6D6E71"/>
          <w:spacing w:val="-16"/>
          <w:w w:val="85"/>
        </w:rPr>
        <w:t xml:space="preserve"> </w:t>
      </w:r>
      <w:r>
        <w:rPr>
          <w:color w:val="6D6E71"/>
          <w:w w:val="85"/>
        </w:rPr>
        <w:t>rate</w:t>
      </w:r>
      <w:r>
        <w:rPr>
          <w:color w:val="6D6E71"/>
          <w:spacing w:val="-16"/>
          <w:w w:val="85"/>
        </w:rPr>
        <w:t xml:space="preserve"> </w:t>
      </w:r>
      <w:r>
        <w:rPr>
          <w:color w:val="6D6E71"/>
          <w:w w:val="85"/>
        </w:rPr>
        <w:t>of</w:t>
      </w:r>
      <w:r>
        <w:rPr>
          <w:color w:val="6D6E71"/>
          <w:spacing w:val="-16"/>
          <w:w w:val="85"/>
        </w:rPr>
        <w:t xml:space="preserve"> </w:t>
      </w:r>
      <w:r>
        <w:rPr>
          <w:color w:val="6D6E71"/>
          <w:w w:val="85"/>
        </w:rPr>
        <w:t>working</w:t>
      </w:r>
      <w:r>
        <w:rPr>
          <w:color w:val="6D6E71"/>
          <w:spacing w:val="-16"/>
          <w:w w:val="85"/>
        </w:rPr>
        <w:t xml:space="preserve"> </w:t>
      </w:r>
      <w:r>
        <w:rPr>
          <w:color w:val="6D6E71"/>
          <w:w w:val="85"/>
        </w:rPr>
        <w:t>either</w:t>
      </w:r>
      <w:r>
        <w:rPr>
          <w:color w:val="6D6E71"/>
          <w:spacing w:val="-16"/>
          <w:w w:val="85"/>
        </w:rPr>
        <w:t xml:space="preserve"> </w:t>
      </w:r>
      <w:r>
        <w:rPr>
          <w:color w:val="6D6E71"/>
          <w:w w:val="85"/>
        </w:rPr>
        <w:t>1-4</w:t>
      </w:r>
      <w:r>
        <w:rPr>
          <w:color w:val="6D6E71"/>
          <w:spacing w:val="-16"/>
          <w:w w:val="85"/>
        </w:rPr>
        <w:t xml:space="preserve"> </w:t>
      </w:r>
      <w:r>
        <w:rPr>
          <w:color w:val="6D6E71"/>
          <w:w w:val="85"/>
        </w:rPr>
        <w:t xml:space="preserve">days </w:t>
      </w:r>
      <w:r>
        <w:rPr>
          <w:color w:val="6D6E71"/>
          <w:w w:val="90"/>
        </w:rPr>
        <w:t>or</w:t>
      </w:r>
      <w:r>
        <w:rPr>
          <w:color w:val="6D6E71"/>
          <w:spacing w:val="-29"/>
          <w:w w:val="90"/>
        </w:rPr>
        <w:t xml:space="preserve"> </w:t>
      </w:r>
      <w:r>
        <w:rPr>
          <w:color w:val="6D6E71"/>
          <w:w w:val="90"/>
        </w:rPr>
        <w:t>5-6</w:t>
      </w:r>
      <w:r>
        <w:rPr>
          <w:color w:val="6D6E71"/>
          <w:spacing w:val="-29"/>
          <w:w w:val="90"/>
        </w:rPr>
        <w:t xml:space="preserve"> </w:t>
      </w:r>
      <w:r>
        <w:rPr>
          <w:color w:val="6D6E71"/>
          <w:w w:val="90"/>
        </w:rPr>
        <w:t>days</w:t>
      </w:r>
      <w:r>
        <w:rPr>
          <w:color w:val="6D6E71"/>
          <w:spacing w:val="-29"/>
          <w:w w:val="90"/>
        </w:rPr>
        <w:t xml:space="preserve"> </w:t>
      </w:r>
      <w:r>
        <w:rPr>
          <w:color w:val="6D6E71"/>
          <w:w w:val="90"/>
        </w:rPr>
        <w:t>a</w:t>
      </w:r>
      <w:r>
        <w:rPr>
          <w:color w:val="6D6E71"/>
          <w:spacing w:val="-29"/>
          <w:w w:val="90"/>
        </w:rPr>
        <w:t xml:space="preserve"> </w:t>
      </w:r>
      <w:r>
        <w:rPr>
          <w:color w:val="6D6E71"/>
          <w:w w:val="90"/>
        </w:rPr>
        <w:t>week</w:t>
      </w:r>
      <w:r>
        <w:rPr>
          <w:color w:val="6D6E71"/>
          <w:spacing w:val="-29"/>
          <w:w w:val="90"/>
        </w:rPr>
        <w:t xml:space="preserve"> </w:t>
      </w:r>
      <w:r>
        <w:rPr>
          <w:color w:val="6D6E71"/>
          <w:w w:val="90"/>
        </w:rPr>
        <w:t>(total</w:t>
      </w:r>
      <w:r>
        <w:rPr>
          <w:color w:val="6D6E71"/>
          <w:spacing w:val="-29"/>
          <w:w w:val="90"/>
        </w:rPr>
        <w:t xml:space="preserve"> </w:t>
      </w:r>
      <w:r>
        <w:rPr>
          <w:color w:val="6D6E71"/>
          <w:w w:val="90"/>
        </w:rPr>
        <w:t>28.2%).</w:t>
      </w:r>
      <w:r>
        <w:rPr>
          <w:color w:val="6D6E71"/>
          <w:spacing w:val="-29"/>
          <w:w w:val="90"/>
        </w:rPr>
        <w:t xml:space="preserve"> </w:t>
      </w:r>
      <w:r>
        <w:rPr>
          <w:color w:val="6D6E71"/>
          <w:w w:val="90"/>
        </w:rPr>
        <w:t>This</w:t>
      </w:r>
      <w:r>
        <w:rPr>
          <w:color w:val="6D6E71"/>
          <w:w w:val="81"/>
        </w:rPr>
        <w:t xml:space="preserve"> </w:t>
      </w:r>
      <w:r>
        <w:rPr>
          <w:color w:val="6D6E71"/>
          <w:w w:val="90"/>
        </w:rPr>
        <w:t>age group also presents the largest gap</w:t>
      </w:r>
      <w:r>
        <w:rPr>
          <w:color w:val="6D6E71"/>
          <w:spacing w:val="-27"/>
          <w:w w:val="90"/>
        </w:rPr>
        <w:t xml:space="preserve"> </w:t>
      </w:r>
      <w:r>
        <w:rPr>
          <w:color w:val="6D6E71"/>
          <w:w w:val="90"/>
        </w:rPr>
        <w:t>among</w:t>
      </w:r>
      <w:r>
        <w:rPr>
          <w:color w:val="6D6E71"/>
          <w:spacing w:val="-27"/>
          <w:w w:val="90"/>
        </w:rPr>
        <w:t xml:space="preserve"> </w:t>
      </w:r>
      <w:r>
        <w:rPr>
          <w:color w:val="6D6E71"/>
          <w:w w:val="90"/>
        </w:rPr>
        <w:t>persons</w:t>
      </w:r>
      <w:r>
        <w:rPr>
          <w:color w:val="6D6E71"/>
          <w:spacing w:val="-27"/>
          <w:w w:val="90"/>
        </w:rPr>
        <w:t xml:space="preserve"> </w:t>
      </w:r>
      <w:r>
        <w:rPr>
          <w:color w:val="6D6E71"/>
          <w:w w:val="90"/>
        </w:rPr>
        <w:t>with</w:t>
      </w:r>
      <w:r>
        <w:rPr>
          <w:color w:val="6D6E71"/>
          <w:spacing w:val="-27"/>
          <w:w w:val="90"/>
        </w:rPr>
        <w:t xml:space="preserve"> </w:t>
      </w:r>
      <w:r>
        <w:rPr>
          <w:color w:val="6D6E71"/>
          <w:w w:val="90"/>
        </w:rPr>
        <w:t>and</w:t>
      </w:r>
      <w:r>
        <w:rPr>
          <w:color w:val="6D6E71"/>
          <w:spacing w:val="-27"/>
          <w:w w:val="90"/>
        </w:rPr>
        <w:t xml:space="preserve"> </w:t>
      </w:r>
      <w:r>
        <w:rPr>
          <w:color w:val="6D6E71"/>
          <w:w w:val="90"/>
        </w:rPr>
        <w:t>without disabilities, where 23.2%</w:t>
      </w:r>
      <w:r>
        <w:rPr>
          <w:color w:val="6D6E71"/>
          <w:spacing w:val="-39"/>
          <w:w w:val="90"/>
        </w:rPr>
        <w:t xml:space="preserve"> </w:t>
      </w:r>
      <w:r>
        <w:rPr>
          <w:color w:val="6D6E71"/>
          <w:w w:val="90"/>
        </w:rPr>
        <w:t>of</w:t>
      </w:r>
      <w:r>
        <w:rPr>
          <w:color w:val="6D6E71"/>
          <w:spacing w:val="-13"/>
          <w:w w:val="90"/>
        </w:rPr>
        <w:t xml:space="preserve"> </w:t>
      </w:r>
      <w:r>
        <w:rPr>
          <w:color w:val="6D6E71"/>
          <w:w w:val="90"/>
        </w:rPr>
        <w:t>persons</w:t>
      </w:r>
      <w:r>
        <w:rPr>
          <w:color w:val="6D6E71"/>
          <w:w w:val="82"/>
        </w:rPr>
        <w:t xml:space="preserve"> </w:t>
      </w:r>
      <w:r>
        <w:rPr>
          <w:color w:val="6D6E71"/>
          <w:w w:val="90"/>
        </w:rPr>
        <w:t>without disabilities</w:t>
      </w:r>
      <w:r>
        <w:rPr>
          <w:color w:val="6D6E71"/>
          <w:spacing w:val="38"/>
          <w:w w:val="90"/>
        </w:rPr>
        <w:t xml:space="preserve"> </w:t>
      </w:r>
      <w:r>
        <w:rPr>
          <w:color w:val="6D6E71"/>
          <w:w w:val="90"/>
        </w:rPr>
        <w:t>are</w:t>
      </w:r>
      <w:r>
        <w:rPr>
          <w:color w:val="6D6E71"/>
          <w:spacing w:val="50"/>
          <w:w w:val="90"/>
        </w:rPr>
        <w:t xml:space="preserve"> </w:t>
      </w:r>
      <w:r>
        <w:rPr>
          <w:color w:val="6D6E71"/>
          <w:w w:val="90"/>
        </w:rPr>
        <w:t>working,</w:t>
      </w:r>
      <w:r>
        <w:rPr>
          <w:color w:val="6D6E71"/>
          <w:w w:val="82"/>
        </w:rPr>
        <w:t xml:space="preserve"> </w:t>
      </w:r>
      <w:r>
        <w:rPr>
          <w:color w:val="6D6E71"/>
          <w:w w:val="90"/>
        </w:rPr>
        <w:t>compared to 11.7% of</w:t>
      </w:r>
      <w:r>
        <w:rPr>
          <w:color w:val="6D6E71"/>
          <w:spacing w:val="22"/>
          <w:w w:val="90"/>
        </w:rPr>
        <w:t xml:space="preserve"> </w:t>
      </w:r>
      <w:r>
        <w:rPr>
          <w:color w:val="6D6E71"/>
          <w:w w:val="90"/>
        </w:rPr>
        <w:t>persons</w:t>
      </w:r>
      <w:r>
        <w:rPr>
          <w:color w:val="6D6E71"/>
          <w:spacing w:val="5"/>
          <w:w w:val="90"/>
        </w:rPr>
        <w:t xml:space="preserve"> </w:t>
      </w:r>
      <w:r>
        <w:rPr>
          <w:color w:val="6D6E71"/>
          <w:w w:val="90"/>
        </w:rPr>
        <w:t>with</w:t>
      </w:r>
      <w:r>
        <w:rPr>
          <w:color w:val="6D6E71"/>
          <w:w w:val="84"/>
        </w:rPr>
        <w:t xml:space="preserve"> </w:t>
      </w:r>
      <w:r>
        <w:rPr>
          <w:color w:val="6D6E71"/>
          <w:w w:val="90"/>
        </w:rPr>
        <w:t>disabilities.</w:t>
      </w:r>
    </w:p>
    <w:p w:rsidR="009702CD" w:rsidRDefault="00166ADE">
      <w:pPr>
        <w:pStyle w:val="BodyText"/>
        <w:spacing w:before="109" w:line="230" w:lineRule="auto"/>
        <w:ind w:left="720" w:right="810"/>
        <w:jc w:val="both"/>
      </w:pPr>
      <w:r>
        <w:rPr>
          <w:color w:val="6D6E71"/>
          <w:w w:val="90"/>
        </w:rPr>
        <w:t>The table also shows</w:t>
      </w:r>
      <w:r>
        <w:rPr>
          <w:color w:val="6D6E71"/>
          <w:spacing w:val="-9"/>
          <w:w w:val="90"/>
        </w:rPr>
        <w:t xml:space="preserve"> </w:t>
      </w:r>
      <w:r>
        <w:rPr>
          <w:color w:val="6D6E71"/>
          <w:w w:val="90"/>
        </w:rPr>
        <w:t>an</w:t>
      </w:r>
      <w:r>
        <w:rPr>
          <w:color w:val="6D6E71"/>
          <w:spacing w:val="-3"/>
          <w:w w:val="90"/>
        </w:rPr>
        <w:t xml:space="preserve"> </w:t>
      </w:r>
      <w:r>
        <w:rPr>
          <w:color w:val="6D6E71"/>
          <w:w w:val="90"/>
        </w:rPr>
        <w:t>interesting</w:t>
      </w:r>
      <w:r>
        <w:rPr>
          <w:color w:val="6D6E71"/>
          <w:w w:val="83"/>
        </w:rPr>
        <w:t xml:space="preserve"> </w:t>
      </w:r>
      <w:r>
        <w:rPr>
          <w:color w:val="6D6E71"/>
          <w:w w:val="85"/>
        </w:rPr>
        <w:t>finding;</w:t>
      </w:r>
      <w:r>
        <w:rPr>
          <w:color w:val="6D6E71"/>
          <w:spacing w:val="-18"/>
          <w:w w:val="85"/>
        </w:rPr>
        <w:t xml:space="preserve"> </w:t>
      </w:r>
      <w:r>
        <w:rPr>
          <w:color w:val="6D6E71"/>
          <w:w w:val="85"/>
        </w:rPr>
        <w:t>while</w:t>
      </w:r>
      <w:r>
        <w:rPr>
          <w:color w:val="6D6E71"/>
          <w:spacing w:val="-18"/>
          <w:w w:val="85"/>
        </w:rPr>
        <w:t xml:space="preserve"> </w:t>
      </w:r>
      <w:r>
        <w:rPr>
          <w:color w:val="6D6E71"/>
          <w:w w:val="85"/>
        </w:rPr>
        <w:t>persons</w:t>
      </w:r>
      <w:r>
        <w:rPr>
          <w:color w:val="6D6E71"/>
          <w:spacing w:val="-18"/>
          <w:w w:val="85"/>
        </w:rPr>
        <w:t xml:space="preserve"> </w:t>
      </w:r>
      <w:r>
        <w:rPr>
          <w:color w:val="6D6E71"/>
          <w:w w:val="85"/>
        </w:rPr>
        <w:t>with</w:t>
      </w:r>
      <w:r>
        <w:rPr>
          <w:color w:val="6D6E71"/>
          <w:spacing w:val="-18"/>
          <w:w w:val="85"/>
        </w:rPr>
        <w:t xml:space="preserve"> </w:t>
      </w:r>
      <w:r>
        <w:rPr>
          <w:color w:val="6D6E71"/>
          <w:w w:val="85"/>
        </w:rPr>
        <w:t xml:space="preserve">disabilities </w:t>
      </w:r>
      <w:r>
        <w:rPr>
          <w:color w:val="6D6E71"/>
          <w:w w:val="90"/>
        </w:rPr>
        <w:t>are</w:t>
      </w:r>
      <w:r>
        <w:rPr>
          <w:color w:val="6D6E71"/>
          <w:spacing w:val="-35"/>
          <w:w w:val="90"/>
        </w:rPr>
        <w:t xml:space="preserve"> </w:t>
      </w:r>
      <w:r>
        <w:rPr>
          <w:color w:val="6D6E71"/>
          <w:w w:val="90"/>
        </w:rPr>
        <w:t>less</w:t>
      </w:r>
      <w:r>
        <w:rPr>
          <w:color w:val="6D6E71"/>
          <w:spacing w:val="-35"/>
          <w:w w:val="90"/>
        </w:rPr>
        <w:t xml:space="preserve"> </w:t>
      </w:r>
      <w:r>
        <w:rPr>
          <w:color w:val="6D6E71"/>
          <w:w w:val="90"/>
        </w:rPr>
        <w:t>engaged</w:t>
      </w:r>
      <w:r>
        <w:rPr>
          <w:color w:val="6D6E71"/>
          <w:spacing w:val="-35"/>
          <w:w w:val="90"/>
        </w:rPr>
        <w:t xml:space="preserve"> </w:t>
      </w:r>
      <w:r>
        <w:rPr>
          <w:color w:val="6D6E71"/>
          <w:w w:val="90"/>
        </w:rPr>
        <w:t>in</w:t>
      </w:r>
      <w:r>
        <w:rPr>
          <w:color w:val="6D6E71"/>
          <w:spacing w:val="-35"/>
          <w:w w:val="90"/>
        </w:rPr>
        <w:t xml:space="preserve"> </w:t>
      </w:r>
      <w:r>
        <w:rPr>
          <w:color w:val="6D6E71"/>
          <w:w w:val="90"/>
        </w:rPr>
        <w:t>work,</w:t>
      </w:r>
      <w:r>
        <w:rPr>
          <w:color w:val="6D6E71"/>
          <w:spacing w:val="-35"/>
          <w:w w:val="90"/>
        </w:rPr>
        <w:t xml:space="preserve"> </w:t>
      </w:r>
      <w:r>
        <w:rPr>
          <w:color w:val="6D6E71"/>
          <w:w w:val="90"/>
        </w:rPr>
        <w:t>in</w:t>
      </w:r>
      <w:r>
        <w:rPr>
          <w:color w:val="6D6E71"/>
          <w:spacing w:val="-35"/>
          <w:w w:val="90"/>
        </w:rPr>
        <w:t xml:space="preserve"> </w:t>
      </w:r>
      <w:r>
        <w:rPr>
          <w:color w:val="6D6E71"/>
          <w:w w:val="90"/>
        </w:rPr>
        <w:t>the</w:t>
      </w:r>
      <w:r>
        <w:rPr>
          <w:color w:val="6D6E71"/>
          <w:spacing w:val="-35"/>
          <w:w w:val="90"/>
        </w:rPr>
        <w:t xml:space="preserve"> </w:t>
      </w:r>
      <w:r>
        <w:rPr>
          <w:color w:val="6D6E71"/>
          <w:w w:val="90"/>
        </w:rPr>
        <w:t>18-34 years</w:t>
      </w:r>
      <w:r>
        <w:rPr>
          <w:color w:val="6D6E71"/>
          <w:spacing w:val="-11"/>
          <w:w w:val="90"/>
        </w:rPr>
        <w:t xml:space="preserve"> </w:t>
      </w:r>
      <w:r>
        <w:rPr>
          <w:color w:val="6D6E71"/>
          <w:w w:val="90"/>
        </w:rPr>
        <w:t>age</w:t>
      </w:r>
      <w:r>
        <w:rPr>
          <w:color w:val="6D6E71"/>
          <w:spacing w:val="-11"/>
          <w:w w:val="90"/>
        </w:rPr>
        <w:t xml:space="preserve"> </w:t>
      </w:r>
      <w:r>
        <w:rPr>
          <w:color w:val="6D6E71"/>
          <w:w w:val="90"/>
        </w:rPr>
        <w:t>group,</w:t>
      </w:r>
      <w:r>
        <w:rPr>
          <w:color w:val="6D6E71"/>
          <w:spacing w:val="-11"/>
          <w:w w:val="90"/>
        </w:rPr>
        <w:t xml:space="preserve"> </w:t>
      </w:r>
      <w:r>
        <w:rPr>
          <w:color w:val="6D6E71"/>
          <w:w w:val="90"/>
        </w:rPr>
        <w:t>the</w:t>
      </w:r>
      <w:r>
        <w:rPr>
          <w:color w:val="6D6E71"/>
          <w:spacing w:val="-11"/>
          <w:w w:val="90"/>
        </w:rPr>
        <w:t xml:space="preserve"> </w:t>
      </w:r>
      <w:r>
        <w:rPr>
          <w:color w:val="6D6E71"/>
          <w:w w:val="90"/>
        </w:rPr>
        <w:t>rate</w:t>
      </w:r>
      <w:r>
        <w:rPr>
          <w:color w:val="6D6E71"/>
          <w:spacing w:val="-11"/>
          <w:w w:val="90"/>
        </w:rPr>
        <w:t xml:space="preserve"> </w:t>
      </w:r>
      <w:r>
        <w:rPr>
          <w:color w:val="6D6E71"/>
          <w:w w:val="90"/>
        </w:rPr>
        <w:t>of</w:t>
      </w:r>
      <w:r>
        <w:rPr>
          <w:color w:val="6D6E71"/>
          <w:spacing w:val="-11"/>
          <w:w w:val="90"/>
        </w:rPr>
        <w:t xml:space="preserve"> </w:t>
      </w:r>
      <w:r>
        <w:rPr>
          <w:color w:val="6D6E71"/>
          <w:w w:val="90"/>
        </w:rPr>
        <w:t>persons</w:t>
      </w:r>
      <w:r>
        <w:rPr>
          <w:color w:val="6D6E71"/>
          <w:w w:val="82"/>
        </w:rPr>
        <w:t xml:space="preserve"> </w:t>
      </w:r>
      <w:r>
        <w:rPr>
          <w:color w:val="6D6E71"/>
          <w:w w:val="90"/>
        </w:rPr>
        <w:t>with disabilities who</w:t>
      </w:r>
      <w:r>
        <w:rPr>
          <w:color w:val="6D6E71"/>
          <w:spacing w:val="51"/>
          <w:w w:val="90"/>
        </w:rPr>
        <w:t xml:space="preserve"> </w:t>
      </w:r>
      <w:r>
        <w:rPr>
          <w:color w:val="6D6E71"/>
          <w:w w:val="90"/>
        </w:rPr>
        <w:t>were</w:t>
      </w:r>
      <w:r>
        <w:rPr>
          <w:color w:val="6D6E71"/>
          <w:spacing w:val="16"/>
          <w:w w:val="90"/>
        </w:rPr>
        <w:t xml:space="preserve"> </w:t>
      </w:r>
      <w:r>
        <w:rPr>
          <w:color w:val="6D6E71"/>
          <w:w w:val="90"/>
        </w:rPr>
        <w:t>working</w:t>
      </w:r>
      <w:r>
        <w:rPr>
          <w:color w:val="6D6E71"/>
          <w:w w:val="83"/>
        </w:rPr>
        <w:t xml:space="preserve"> </w:t>
      </w:r>
      <w:r>
        <w:rPr>
          <w:color w:val="6D6E71"/>
          <w:w w:val="90"/>
        </w:rPr>
        <w:t>5-6</w:t>
      </w:r>
      <w:r>
        <w:rPr>
          <w:color w:val="6D6E71"/>
          <w:spacing w:val="30"/>
          <w:w w:val="90"/>
        </w:rPr>
        <w:t xml:space="preserve"> </w:t>
      </w:r>
      <w:r>
        <w:rPr>
          <w:color w:val="6D6E71"/>
          <w:w w:val="90"/>
        </w:rPr>
        <w:t>days</w:t>
      </w:r>
      <w:r>
        <w:rPr>
          <w:color w:val="6D6E71"/>
          <w:spacing w:val="30"/>
          <w:w w:val="90"/>
        </w:rPr>
        <w:t xml:space="preserve"> </w:t>
      </w:r>
      <w:r>
        <w:rPr>
          <w:color w:val="6D6E71"/>
          <w:w w:val="90"/>
        </w:rPr>
        <w:t>per</w:t>
      </w:r>
      <w:r>
        <w:rPr>
          <w:color w:val="6D6E71"/>
          <w:spacing w:val="30"/>
          <w:w w:val="90"/>
        </w:rPr>
        <w:t xml:space="preserve"> </w:t>
      </w:r>
      <w:r>
        <w:rPr>
          <w:color w:val="6D6E71"/>
          <w:w w:val="90"/>
        </w:rPr>
        <w:t>week</w:t>
      </w:r>
      <w:r>
        <w:rPr>
          <w:color w:val="6D6E71"/>
          <w:spacing w:val="30"/>
          <w:w w:val="90"/>
        </w:rPr>
        <w:t xml:space="preserve"> </w:t>
      </w:r>
      <w:r>
        <w:rPr>
          <w:color w:val="6D6E71"/>
          <w:w w:val="90"/>
        </w:rPr>
        <w:t>among</w:t>
      </w:r>
      <w:r>
        <w:rPr>
          <w:color w:val="6D6E71"/>
          <w:spacing w:val="30"/>
          <w:w w:val="90"/>
        </w:rPr>
        <w:t xml:space="preserve"> </w:t>
      </w:r>
      <w:r>
        <w:rPr>
          <w:color w:val="6D6E71"/>
          <w:w w:val="90"/>
        </w:rPr>
        <w:t>persons</w:t>
      </w:r>
    </w:p>
    <w:p w:rsidR="009702CD" w:rsidRDefault="00166ADE">
      <w:pPr>
        <w:pStyle w:val="BodyText"/>
        <w:spacing w:line="230" w:lineRule="auto"/>
        <w:ind w:left="720"/>
        <w:jc w:val="both"/>
      </w:pPr>
      <w:r>
        <w:rPr>
          <w:color w:val="6D6E71"/>
          <w:w w:val="90"/>
        </w:rPr>
        <w:t>with disabilities (20.1%) was slightly higher than 19.0% for persons</w:t>
      </w:r>
      <w:r>
        <w:rPr>
          <w:color w:val="6D6E71"/>
          <w:spacing w:val="30"/>
          <w:w w:val="90"/>
        </w:rPr>
        <w:t xml:space="preserve"> </w:t>
      </w:r>
      <w:r>
        <w:rPr>
          <w:color w:val="6D6E71"/>
          <w:w w:val="90"/>
        </w:rPr>
        <w:t>without</w:t>
      </w:r>
      <w:r>
        <w:rPr>
          <w:color w:val="6D6E71"/>
          <w:spacing w:val="6"/>
          <w:w w:val="90"/>
        </w:rPr>
        <w:t xml:space="preserve"> </w:t>
      </w:r>
      <w:r>
        <w:rPr>
          <w:color w:val="6D6E71"/>
          <w:w w:val="90"/>
        </w:rPr>
        <w:t>disabilities.</w:t>
      </w:r>
      <w:r>
        <w:rPr>
          <w:color w:val="6D6E71"/>
          <w:w w:val="71"/>
        </w:rPr>
        <w:t xml:space="preserve"> </w:t>
      </w:r>
      <w:r>
        <w:rPr>
          <w:color w:val="6D6E71"/>
          <w:w w:val="90"/>
        </w:rPr>
        <w:t>It</w:t>
      </w:r>
      <w:r>
        <w:rPr>
          <w:color w:val="6D6E71"/>
          <w:spacing w:val="-25"/>
          <w:w w:val="90"/>
        </w:rPr>
        <w:t xml:space="preserve"> </w:t>
      </w:r>
      <w:r>
        <w:rPr>
          <w:color w:val="6D6E71"/>
          <w:w w:val="90"/>
        </w:rPr>
        <w:t>is</w:t>
      </w:r>
      <w:r>
        <w:rPr>
          <w:color w:val="6D6E71"/>
          <w:spacing w:val="-25"/>
          <w:w w:val="90"/>
        </w:rPr>
        <w:t xml:space="preserve"> </w:t>
      </w:r>
      <w:r>
        <w:rPr>
          <w:color w:val="6D6E71"/>
          <w:w w:val="90"/>
        </w:rPr>
        <w:t>a</w:t>
      </w:r>
      <w:r>
        <w:rPr>
          <w:color w:val="6D6E71"/>
          <w:spacing w:val="-25"/>
          <w:w w:val="90"/>
        </w:rPr>
        <w:t xml:space="preserve"> </w:t>
      </w:r>
      <w:r>
        <w:rPr>
          <w:color w:val="6D6E71"/>
          <w:w w:val="90"/>
        </w:rPr>
        <w:t>positive</w:t>
      </w:r>
      <w:r>
        <w:rPr>
          <w:color w:val="6D6E71"/>
          <w:spacing w:val="-25"/>
          <w:w w:val="90"/>
        </w:rPr>
        <w:t xml:space="preserve"> </w:t>
      </w:r>
      <w:r>
        <w:rPr>
          <w:color w:val="6D6E71"/>
          <w:w w:val="90"/>
        </w:rPr>
        <w:t>finding</w:t>
      </w:r>
      <w:r>
        <w:rPr>
          <w:color w:val="6D6E71"/>
          <w:spacing w:val="-25"/>
          <w:w w:val="90"/>
        </w:rPr>
        <w:t xml:space="preserve"> </w:t>
      </w:r>
      <w:r>
        <w:rPr>
          <w:color w:val="6D6E71"/>
          <w:w w:val="90"/>
        </w:rPr>
        <w:t>that</w:t>
      </w:r>
      <w:r>
        <w:rPr>
          <w:color w:val="6D6E71"/>
          <w:spacing w:val="-25"/>
          <w:w w:val="90"/>
        </w:rPr>
        <w:t xml:space="preserve"> </w:t>
      </w:r>
      <w:r>
        <w:rPr>
          <w:color w:val="6D6E71"/>
          <w:w w:val="90"/>
        </w:rPr>
        <w:t>some</w:t>
      </w:r>
      <w:r>
        <w:rPr>
          <w:color w:val="6D6E71"/>
          <w:spacing w:val="-25"/>
          <w:w w:val="90"/>
        </w:rPr>
        <w:t xml:space="preserve"> </w:t>
      </w:r>
      <w:r>
        <w:rPr>
          <w:color w:val="6D6E71"/>
          <w:w w:val="90"/>
        </w:rPr>
        <w:t>persons</w:t>
      </w:r>
      <w:r>
        <w:rPr>
          <w:color w:val="6D6E71"/>
          <w:spacing w:val="-25"/>
          <w:w w:val="90"/>
        </w:rPr>
        <w:t xml:space="preserve"> </w:t>
      </w:r>
      <w:r>
        <w:rPr>
          <w:color w:val="6D6E71"/>
          <w:w w:val="90"/>
        </w:rPr>
        <w:t>with</w:t>
      </w:r>
    </w:p>
    <w:p w:rsidR="009702CD" w:rsidRDefault="00166ADE">
      <w:pPr>
        <w:pStyle w:val="BodyText"/>
        <w:spacing w:before="91" w:line="230" w:lineRule="auto"/>
        <w:ind w:left="1927" w:right="1897" w:hanging="1327"/>
      </w:pPr>
      <w:r>
        <w:rPr>
          <w:b w:val="0"/>
        </w:rPr>
        <w:br w:type="column"/>
      </w:r>
      <w:r>
        <w:rPr>
          <w:color w:val="0088CE"/>
          <w:spacing w:val="-4"/>
          <w:w w:val="90"/>
        </w:rPr>
        <w:t>Table</w:t>
      </w:r>
      <w:r>
        <w:rPr>
          <w:color w:val="0088CE"/>
          <w:spacing w:val="-32"/>
          <w:w w:val="90"/>
        </w:rPr>
        <w:t xml:space="preserve"> </w:t>
      </w:r>
      <w:r>
        <w:rPr>
          <w:color w:val="0088CE"/>
          <w:w w:val="90"/>
        </w:rPr>
        <w:t>33:</w:t>
      </w:r>
      <w:r>
        <w:rPr>
          <w:color w:val="0088CE"/>
          <w:spacing w:val="-32"/>
          <w:w w:val="90"/>
        </w:rPr>
        <w:t xml:space="preserve"> </w:t>
      </w:r>
      <w:r>
        <w:rPr>
          <w:color w:val="6D6E71"/>
          <w:spacing w:val="-3"/>
          <w:w w:val="90"/>
        </w:rPr>
        <w:t>Work</w:t>
      </w:r>
      <w:r>
        <w:rPr>
          <w:color w:val="6D6E71"/>
          <w:spacing w:val="-32"/>
          <w:w w:val="90"/>
        </w:rPr>
        <w:t xml:space="preserve"> </w:t>
      </w:r>
      <w:r>
        <w:rPr>
          <w:color w:val="6D6E71"/>
          <w:w w:val="90"/>
        </w:rPr>
        <w:t>Status</w:t>
      </w:r>
      <w:r>
        <w:rPr>
          <w:color w:val="6D6E71"/>
          <w:spacing w:val="-32"/>
          <w:w w:val="90"/>
        </w:rPr>
        <w:t xml:space="preserve"> </w:t>
      </w:r>
      <w:r>
        <w:rPr>
          <w:color w:val="6D6E71"/>
          <w:w w:val="90"/>
        </w:rPr>
        <w:t>of</w:t>
      </w:r>
      <w:r>
        <w:rPr>
          <w:color w:val="6D6E71"/>
          <w:spacing w:val="-32"/>
          <w:w w:val="90"/>
        </w:rPr>
        <w:t xml:space="preserve"> </w:t>
      </w:r>
      <w:r>
        <w:rPr>
          <w:color w:val="6D6E71"/>
          <w:w w:val="90"/>
        </w:rPr>
        <w:t>Persons</w:t>
      </w:r>
      <w:r>
        <w:rPr>
          <w:color w:val="6D6E71"/>
          <w:spacing w:val="-32"/>
          <w:w w:val="90"/>
        </w:rPr>
        <w:t xml:space="preserve"> </w:t>
      </w:r>
      <w:r>
        <w:rPr>
          <w:color w:val="6D6E71"/>
          <w:w w:val="90"/>
        </w:rPr>
        <w:t>Aged</w:t>
      </w:r>
      <w:r>
        <w:rPr>
          <w:color w:val="6D6E71"/>
          <w:spacing w:val="-32"/>
          <w:w w:val="90"/>
        </w:rPr>
        <w:t xml:space="preserve"> </w:t>
      </w:r>
      <w:r>
        <w:rPr>
          <w:color w:val="6D6E71"/>
          <w:w w:val="90"/>
        </w:rPr>
        <w:t>18+,</w:t>
      </w:r>
      <w:r>
        <w:rPr>
          <w:color w:val="6D6E71"/>
          <w:spacing w:val="-32"/>
          <w:w w:val="90"/>
        </w:rPr>
        <w:t xml:space="preserve"> </w:t>
      </w:r>
      <w:r>
        <w:rPr>
          <w:color w:val="6D6E71"/>
          <w:w w:val="90"/>
        </w:rPr>
        <w:t xml:space="preserve">by </w:t>
      </w:r>
      <w:r>
        <w:rPr>
          <w:color w:val="6D6E71"/>
          <w:w w:val="95"/>
        </w:rPr>
        <w:t>Disability and</w:t>
      </w:r>
      <w:r>
        <w:rPr>
          <w:color w:val="6D6E71"/>
          <w:spacing w:val="-36"/>
          <w:w w:val="95"/>
        </w:rPr>
        <w:t xml:space="preserve"> </w:t>
      </w:r>
      <w:r>
        <w:rPr>
          <w:color w:val="6D6E71"/>
          <w:w w:val="95"/>
        </w:rPr>
        <w:t>Age</w:t>
      </w:r>
    </w:p>
    <w:p w:rsidR="009702CD" w:rsidRDefault="009702CD">
      <w:pPr>
        <w:pStyle w:val="BodyText"/>
        <w:rPr>
          <w:sz w:val="26"/>
        </w:rPr>
      </w:pPr>
    </w:p>
    <w:p w:rsidR="009702CD" w:rsidRDefault="009702CD">
      <w:pPr>
        <w:pStyle w:val="BodyText"/>
        <w:rPr>
          <w:sz w:val="26"/>
        </w:rPr>
      </w:pPr>
    </w:p>
    <w:p w:rsidR="009702CD" w:rsidRDefault="009702CD">
      <w:pPr>
        <w:pStyle w:val="BodyText"/>
        <w:rPr>
          <w:sz w:val="26"/>
        </w:rPr>
      </w:pPr>
    </w:p>
    <w:p w:rsidR="009702CD" w:rsidRDefault="009702CD">
      <w:pPr>
        <w:pStyle w:val="BodyText"/>
        <w:rPr>
          <w:sz w:val="26"/>
        </w:rPr>
      </w:pPr>
    </w:p>
    <w:p w:rsidR="009702CD" w:rsidRDefault="009702CD">
      <w:pPr>
        <w:pStyle w:val="BodyText"/>
        <w:rPr>
          <w:sz w:val="26"/>
        </w:rPr>
      </w:pPr>
    </w:p>
    <w:p w:rsidR="009702CD" w:rsidRDefault="009702CD">
      <w:pPr>
        <w:pStyle w:val="BodyText"/>
        <w:rPr>
          <w:sz w:val="26"/>
        </w:rPr>
      </w:pPr>
    </w:p>
    <w:p w:rsidR="009702CD" w:rsidRDefault="009702CD">
      <w:pPr>
        <w:pStyle w:val="BodyText"/>
        <w:rPr>
          <w:sz w:val="26"/>
        </w:rPr>
      </w:pPr>
    </w:p>
    <w:p w:rsidR="009702CD" w:rsidRDefault="009702CD">
      <w:pPr>
        <w:pStyle w:val="BodyText"/>
        <w:rPr>
          <w:sz w:val="26"/>
        </w:rPr>
      </w:pPr>
    </w:p>
    <w:p w:rsidR="009702CD" w:rsidRDefault="009702CD">
      <w:pPr>
        <w:pStyle w:val="BodyText"/>
        <w:rPr>
          <w:sz w:val="26"/>
        </w:rPr>
      </w:pPr>
    </w:p>
    <w:p w:rsidR="009702CD" w:rsidRDefault="009702CD">
      <w:pPr>
        <w:pStyle w:val="BodyText"/>
        <w:rPr>
          <w:sz w:val="26"/>
        </w:rPr>
      </w:pPr>
    </w:p>
    <w:p w:rsidR="009702CD" w:rsidRDefault="009702CD">
      <w:pPr>
        <w:pStyle w:val="BodyText"/>
        <w:rPr>
          <w:sz w:val="26"/>
        </w:rPr>
      </w:pPr>
    </w:p>
    <w:p w:rsidR="009702CD" w:rsidRDefault="009702CD">
      <w:pPr>
        <w:pStyle w:val="BodyText"/>
        <w:rPr>
          <w:sz w:val="26"/>
        </w:rPr>
      </w:pPr>
    </w:p>
    <w:p w:rsidR="009702CD" w:rsidRDefault="009702CD">
      <w:pPr>
        <w:pStyle w:val="BodyText"/>
        <w:rPr>
          <w:sz w:val="26"/>
        </w:rPr>
      </w:pPr>
    </w:p>
    <w:p w:rsidR="009702CD" w:rsidRDefault="009702CD">
      <w:pPr>
        <w:pStyle w:val="BodyText"/>
        <w:rPr>
          <w:sz w:val="26"/>
        </w:rPr>
      </w:pPr>
    </w:p>
    <w:p w:rsidR="009702CD" w:rsidRDefault="009702CD">
      <w:pPr>
        <w:pStyle w:val="BodyText"/>
        <w:rPr>
          <w:sz w:val="26"/>
        </w:rPr>
      </w:pPr>
    </w:p>
    <w:p w:rsidR="009702CD" w:rsidRDefault="009702CD">
      <w:pPr>
        <w:pStyle w:val="BodyText"/>
        <w:rPr>
          <w:sz w:val="26"/>
        </w:rPr>
      </w:pPr>
    </w:p>
    <w:p w:rsidR="009702CD" w:rsidRDefault="009702CD">
      <w:pPr>
        <w:pStyle w:val="BodyText"/>
        <w:spacing w:before="5"/>
        <w:rPr>
          <w:sz w:val="24"/>
        </w:rPr>
      </w:pPr>
    </w:p>
    <w:p w:rsidR="009702CD" w:rsidRDefault="00166ADE">
      <w:pPr>
        <w:pStyle w:val="BodyText"/>
        <w:spacing w:line="230" w:lineRule="auto"/>
        <w:ind w:left="344" w:right="1124"/>
      </w:pPr>
      <w:r>
        <w:rPr>
          <w:color w:val="0088CE"/>
          <w:w w:val="85"/>
        </w:rPr>
        <w:t>Figure</w:t>
      </w:r>
      <w:r>
        <w:rPr>
          <w:color w:val="0088CE"/>
          <w:spacing w:val="-14"/>
          <w:w w:val="85"/>
        </w:rPr>
        <w:t xml:space="preserve"> </w:t>
      </w:r>
      <w:r>
        <w:rPr>
          <w:color w:val="0088CE"/>
          <w:w w:val="85"/>
        </w:rPr>
        <w:t>16:</w:t>
      </w:r>
      <w:r>
        <w:rPr>
          <w:color w:val="0088CE"/>
          <w:spacing w:val="-15"/>
          <w:w w:val="85"/>
        </w:rPr>
        <w:t xml:space="preserve"> </w:t>
      </w:r>
      <w:r>
        <w:rPr>
          <w:color w:val="6D6E71"/>
          <w:w w:val="85"/>
        </w:rPr>
        <w:t>Percentage</w:t>
      </w:r>
      <w:r>
        <w:rPr>
          <w:color w:val="6D6E71"/>
          <w:spacing w:val="-15"/>
          <w:w w:val="85"/>
        </w:rPr>
        <w:t xml:space="preserve"> </w:t>
      </w:r>
      <w:r>
        <w:rPr>
          <w:color w:val="6D6E71"/>
          <w:w w:val="85"/>
        </w:rPr>
        <w:t>of</w:t>
      </w:r>
      <w:r>
        <w:rPr>
          <w:color w:val="6D6E71"/>
          <w:spacing w:val="-15"/>
          <w:w w:val="85"/>
        </w:rPr>
        <w:t xml:space="preserve"> </w:t>
      </w:r>
      <w:r>
        <w:rPr>
          <w:color w:val="6D6E71"/>
          <w:w w:val="85"/>
        </w:rPr>
        <w:t>Persons</w:t>
      </w:r>
      <w:r>
        <w:rPr>
          <w:color w:val="6D6E71"/>
          <w:spacing w:val="-15"/>
          <w:w w:val="85"/>
        </w:rPr>
        <w:t xml:space="preserve"> </w:t>
      </w:r>
      <w:r>
        <w:rPr>
          <w:color w:val="6D6E71"/>
          <w:w w:val="85"/>
        </w:rPr>
        <w:t>with</w:t>
      </w:r>
      <w:r>
        <w:rPr>
          <w:color w:val="6D6E71"/>
          <w:spacing w:val="-15"/>
          <w:w w:val="85"/>
        </w:rPr>
        <w:t xml:space="preserve"> </w:t>
      </w:r>
      <w:r>
        <w:rPr>
          <w:color w:val="6D6E71"/>
          <w:w w:val="85"/>
        </w:rPr>
        <w:t>Disabilities</w:t>
      </w:r>
      <w:r>
        <w:rPr>
          <w:color w:val="6D6E71"/>
          <w:spacing w:val="-15"/>
          <w:w w:val="85"/>
        </w:rPr>
        <w:t xml:space="preserve"> </w:t>
      </w:r>
      <w:r>
        <w:rPr>
          <w:color w:val="6D6E71"/>
          <w:w w:val="85"/>
        </w:rPr>
        <w:t>Aged</w:t>
      </w:r>
      <w:r>
        <w:rPr>
          <w:color w:val="6D6E71"/>
          <w:spacing w:val="-15"/>
          <w:w w:val="85"/>
        </w:rPr>
        <w:t xml:space="preserve"> </w:t>
      </w:r>
      <w:r>
        <w:rPr>
          <w:color w:val="6D6E71"/>
          <w:w w:val="85"/>
        </w:rPr>
        <w:t xml:space="preserve">18 </w:t>
      </w:r>
      <w:r>
        <w:rPr>
          <w:color w:val="6D6E71"/>
          <w:spacing w:val="-4"/>
          <w:w w:val="90"/>
        </w:rPr>
        <w:t>Years</w:t>
      </w:r>
      <w:r>
        <w:rPr>
          <w:color w:val="6D6E71"/>
          <w:spacing w:val="-32"/>
          <w:w w:val="90"/>
        </w:rPr>
        <w:t xml:space="preserve"> </w:t>
      </w:r>
      <w:r>
        <w:rPr>
          <w:color w:val="6D6E71"/>
          <w:w w:val="90"/>
        </w:rPr>
        <w:t>and</w:t>
      </w:r>
      <w:r>
        <w:rPr>
          <w:color w:val="6D6E71"/>
          <w:spacing w:val="-32"/>
          <w:w w:val="90"/>
        </w:rPr>
        <w:t xml:space="preserve"> </w:t>
      </w:r>
      <w:r>
        <w:rPr>
          <w:color w:val="6D6E71"/>
          <w:w w:val="90"/>
        </w:rPr>
        <w:t>Above,</w:t>
      </w:r>
      <w:r>
        <w:rPr>
          <w:color w:val="6D6E71"/>
          <w:spacing w:val="-32"/>
          <w:w w:val="90"/>
        </w:rPr>
        <w:t xml:space="preserve"> </w:t>
      </w:r>
      <w:r>
        <w:rPr>
          <w:color w:val="6D6E71"/>
          <w:w w:val="90"/>
        </w:rPr>
        <w:t>Working</w:t>
      </w:r>
      <w:r>
        <w:rPr>
          <w:color w:val="6D6E71"/>
          <w:spacing w:val="-32"/>
          <w:w w:val="90"/>
        </w:rPr>
        <w:t xml:space="preserve"> </w:t>
      </w:r>
      <w:r>
        <w:rPr>
          <w:color w:val="6D6E71"/>
          <w:w w:val="90"/>
        </w:rPr>
        <w:t>and</w:t>
      </w:r>
      <w:r>
        <w:rPr>
          <w:color w:val="6D6E71"/>
          <w:spacing w:val="-32"/>
          <w:w w:val="90"/>
        </w:rPr>
        <w:t xml:space="preserve"> </w:t>
      </w:r>
      <w:r>
        <w:rPr>
          <w:color w:val="6D6E71"/>
          <w:w w:val="90"/>
        </w:rPr>
        <w:t>Not</w:t>
      </w:r>
      <w:r>
        <w:rPr>
          <w:color w:val="6D6E71"/>
          <w:spacing w:val="-32"/>
          <w:w w:val="90"/>
        </w:rPr>
        <w:t xml:space="preserve"> </w:t>
      </w:r>
      <w:r>
        <w:rPr>
          <w:color w:val="6D6E71"/>
          <w:w w:val="90"/>
        </w:rPr>
        <w:t>Working,</w:t>
      </w:r>
      <w:r>
        <w:rPr>
          <w:color w:val="6D6E71"/>
          <w:spacing w:val="-32"/>
          <w:w w:val="90"/>
        </w:rPr>
        <w:t xml:space="preserve"> </w:t>
      </w:r>
      <w:r>
        <w:rPr>
          <w:color w:val="6D6E71"/>
          <w:w w:val="90"/>
        </w:rPr>
        <w:t>by</w:t>
      </w:r>
      <w:r>
        <w:rPr>
          <w:color w:val="6D6E71"/>
          <w:spacing w:val="-32"/>
          <w:w w:val="90"/>
        </w:rPr>
        <w:t xml:space="preserve"> </w:t>
      </w:r>
      <w:r>
        <w:rPr>
          <w:color w:val="6D6E71"/>
          <w:w w:val="90"/>
        </w:rPr>
        <w:t>Domains</w:t>
      </w:r>
    </w:p>
    <w:p w:rsidR="009702CD" w:rsidRDefault="00166ADE">
      <w:pPr>
        <w:tabs>
          <w:tab w:val="left" w:pos="3965"/>
        </w:tabs>
        <w:spacing w:before="217"/>
        <w:ind w:left="2814"/>
        <w:rPr>
          <w:rFonts w:ascii="Arial"/>
          <w:sz w:val="16"/>
        </w:rPr>
      </w:pPr>
      <w:r>
        <w:rPr>
          <w:noProof/>
          <w:lang w:val="en-AU" w:eastAsia="en-AU" w:bidi="ar-SA"/>
        </w:rPr>
        <w:drawing>
          <wp:anchor distT="0" distB="0" distL="0" distR="0" simplePos="0" relativeHeight="10744" behindDoc="0" locked="0" layoutInCell="1" allowOverlap="1">
            <wp:simplePos x="0" y="0"/>
            <wp:positionH relativeFrom="page">
              <wp:posOffset>4865611</wp:posOffset>
            </wp:positionH>
            <wp:positionV relativeFrom="paragraph">
              <wp:posOffset>157788</wp:posOffset>
            </wp:positionV>
            <wp:extent cx="91948" cy="91948"/>
            <wp:effectExtent l="0" t="0" r="0" b="0"/>
            <wp:wrapNone/>
            <wp:docPr id="11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4.png"/>
                    <pic:cNvPicPr/>
                  </pic:nvPicPr>
                  <pic:blipFill>
                    <a:blip r:embed="rId119" cstate="print"/>
                    <a:stretch>
                      <a:fillRect/>
                    </a:stretch>
                  </pic:blipFill>
                  <pic:spPr>
                    <a:xfrm>
                      <a:off x="0" y="0"/>
                      <a:ext cx="91948" cy="91948"/>
                    </a:xfrm>
                    <a:prstGeom prst="rect">
                      <a:avLst/>
                    </a:prstGeom>
                  </pic:spPr>
                </pic:pic>
              </a:graphicData>
            </a:graphic>
          </wp:anchor>
        </w:drawing>
      </w:r>
      <w:r>
        <w:rPr>
          <w:noProof/>
          <w:lang w:val="en-AU" w:eastAsia="en-AU" w:bidi="ar-SA"/>
        </w:rPr>
        <w:drawing>
          <wp:anchor distT="0" distB="0" distL="0" distR="0" simplePos="0" relativeHeight="268026671" behindDoc="1" locked="0" layoutInCell="1" allowOverlap="1">
            <wp:simplePos x="0" y="0"/>
            <wp:positionH relativeFrom="page">
              <wp:posOffset>5596233</wp:posOffset>
            </wp:positionH>
            <wp:positionV relativeFrom="paragraph">
              <wp:posOffset>157788</wp:posOffset>
            </wp:positionV>
            <wp:extent cx="91948" cy="91948"/>
            <wp:effectExtent l="0" t="0" r="0" b="0"/>
            <wp:wrapNone/>
            <wp:docPr id="117"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34.png"/>
                    <pic:cNvPicPr/>
                  </pic:nvPicPr>
                  <pic:blipFill>
                    <a:blip r:embed="rId255" cstate="print"/>
                    <a:stretch>
                      <a:fillRect/>
                    </a:stretch>
                  </pic:blipFill>
                  <pic:spPr>
                    <a:xfrm>
                      <a:off x="0" y="0"/>
                      <a:ext cx="91948" cy="91948"/>
                    </a:xfrm>
                    <a:prstGeom prst="rect">
                      <a:avLst/>
                    </a:prstGeom>
                  </pic:spPr>
                </pic:pic>
              </a:graphicData>
            </a:graphic>
          </wp:anchor>
        </w:drawing>
      </w:r>
      <w:r>
        <w:rPr>
          <w:rFonts w:ascii="Arial"/>
          <w:color w:val="808285"/>
          <w:w w:val="105"/>
          <w:sz w:val="16"/>
        </w:rPr>
        <w:t>Working</w:t>
      </w:r>
      <w:r>
        <w:rPr>
          <w:rFonts w:ascii="Arial"/>
          <w:color w:val="808285"/>
          <w:w w:val="105"/>
          <w:sz w:val="16"/>
        </w:rPr>
        <w:tab/>
        <w:t>Not</w:t>
      </w:r>
      <w:r>
        <w:rPr>
          <w:rFonts w:ascii="Arial"/>
          <w:color w:val="808285"/>
          <w:spacing w:val="-7"/>
          <w:w w:val="105"/>
          <w:sz w:val="16"/>
        </w:rPr>
        <w:t xml:space="preserve"> </w:t>
      </w:r>
      <w:r>
        <w:rPr>
          <w:rFonts w:ascii="Arial"/>
          <w:color w:val="808285"/>
          <w:w w:val="105"/>
          <w:sz w:val="16"/>
        </w:rPr>
        <w:t>Working</w:t>
      </w:r>
    </w:p>
    <w:p w:rsidR="009702CD" w:rsidRDefault="009702CD">
      <w:pPr>
        <w:rPr>
          <w:rFonts w:ascii="Arial"/>
          <w:sz w:val="16"/>
        </w:rPr>
        <w:sectPr w:rsidR="009702CD">
          <w:type w:val="continuous"/>
          <w:pgSz w:w="11910" w:h="16840"/>
          <w:pgMar w:top="620" w:right="0" w:bottom="280" w:left="0" w:header="720" w:footer="720" w:gutter="0"/>
          <w:cols w:num="2" w:space="720" w:equalWidth="0">
            <w:col w:w="5041" w:space="40"/>
            <w:col w:w="6829"/>
          </w:cols>
        </w:sectPr>
      </w:pPr>
    </w:p>
    <w:p w:rsidR="009702CD" w:rsidRDefault="00166ADE">
      <w:pPr>
        <w:pStyle w:val="BodyText"/>
        <w:spacing w:line="261" w:lineRule="exact"/>
        <w:ind w:left="720"/>
      </w:pPr>
      <w:r>
        <w:rPr>
          <w:color w:val="6D6E71"/>
          <w:w w:val="90"/>
        </w:rPr>
        <w:t>disabilities were indeed working. As Figure</w:t>
      </w:r>
    </w:p>
    <w:p w:rsidR="009702CD" w:rsidRDefault="00166ADE">
      <w:pPr>
        <w:pStyle w:val="BodyText"/>
        <w:spacing w:before="2" w:line="230" w:lineRule="auto"/>
        <w:ind w:left="720"/>
        <w:jc w:val="both"/>
      </w:pPr>
      <w:r>
        <w:rPr>
          <w:color w:val="6D6E71"/>
          <w:w w:val="90"/>
        </w:rPr>
        <w:t xml:space="preserve">16 shows, among persons with disabilities </w:t>
      </w:r>
      <w:r>
        <w:rPr>
          <w:color w:val="6D6E71"/>
          <w:w w:val="85"/>
        </w:rPr>
        <w:t xml:space="preserve">working, persons who experience difficulties </w:t>
      </w:r>
      <w:r>
        <w:rPr>
          <w:color w:val="6D6E71"/>
          <w:w w:val="95"/>
        </w:rPr>
        <w:t>with depression, anxiety and</w:t>
      </w:r>
      <w:r>
        <w:rPr>
          <w:color w:val="6D6E71"/>
          <w:spacing w:val="5"/>
          <w:w w:val="95"/>
        </w:rPr>
        <w:t xml:space="preserve"> </w:t>
      </w:r>
      <w:r>
        <w:rPr>
          <w:color w:val="6D6E71"/>
          <w:w w:val="95"/>
        </w:rPr>
        <w:t>fatigue</w:t>
      </w:r>
      <w:r>
        <w:rPr>
          <w:color w:val="6D6E71"/>
          <w:spacing w:val="16"/>
          <w:w w:val="95"/>
        </w:rPr>
        <w:t xml:space="preserve"> </w:t>
      </w:r>
      <w:r>
        <w:rPr>
          <w:color w:val="6D6E71"/>
          <w:w w:val="95"/>
        </w:rPr>
        <w:t>had</w:t>
      </w:r>
      <w:r>
        <w:rPr>
          <w:color w:val="6D6E71"/>
          <w:w w:val="85"/>
        </w:rPr>
        <w:t xml:space="preserve"> </w:t>
      </w:r>
      <w:r>
        <w:rPr>
          <w:color w:val="6D6E71"/>
          <w:w w:val="90"/>
        </w:rPr>
        <w:t>higher</w:t>
      </w:r>
      <w:r>
        <w:rPr>
          <w:color w:val="6D6E71"/>
          <w:spacing w:val="-27"/>
          <w:w w:val="90"/>
        </w:rPr>
        <w:t xml:space="preserve"> </w:t>
      </w:r>
      <w:r>
        <w:rPr>
          <w:color w:val="6D6E71"/>
          <w:w w:val="90"/>
        </w:rPr>
        <w:t>chances</w:t>
      </w:r>
      <w:r>
        <w:rPr>
          <w:color w:val="6D6E71"/>
          <w:spacing w:val="-27"/>
          <w:w w:val="90"/>
        </w:rPr>
        <w:t xml:space="preserve"> </w:t>
      </w:r>
      <w:r>
        <w:rPr>
          <w:color w:val="6D6E71"/>
          <w:w w:val="90"/>
        </w:rPr>
        <w:t>of</w:t>
      </w:r>
      <w:r>
        <w:rPr>
          <w:color w:val="6D6E71"/>
          <w:spacing w:val="-27"/>
          <w:w w:val="90"/>
        </w:rPr>
        <w:t xml:space="preserve"> </w:t>
      </w:r>
      <w:r>
        <w:rPr>
          <w:color w:val="6D6E71"/>
          <w:w w:val="90"/>
        </w:rPr>
        <w:t>working</w:t>
      </w:r>
      <w:r>
        <w:rPr>
          <w:color w:val="6D6E71"/>
          <w:spacing w:val="-27"/>
          <w:w w:val="90"/>
        </w:rPr>
        <w:t xml:space="preserve"> </w:t>
      </w:r>
      <w:r>
        <w:rPr>
          <w:color w:val="6D6E71"/>
          <w:w w:val="90"/>
        </w:rPr>
        <w:t>(21.1%,</w:t>
      </w:r>
      <w:r>
        <w:rPr>
          <w:color w:val="6D6E71"/>
          <w:spacing w:val="-27"/>
          <w:w w:val="90"/>
        </w:rPr>
        <w:t xml:space="preserve"> </w:t>
      </w:r>
      <w:r>
        <w:rPr>
          <w:color w:val="6D6E71"/>
          <w:w w:val="90"/>
        </w:rPr>
        <w:t>18.7%</w:t>
      </w:r>
      <w:r>
        <w:rPr>
          <w:color w:val="6D6E71"/>
          <w:spacing w:val="-27"/>
          <w:w w:val="90"/>
        </w:rPr>
        <w:t xml:space="preserve"> </w:t>
      </w:r>
      <w:r>
        <w:rPr>
          <w:color w:val="6D6E71"/>
          <w:w w:val="90"/>
        </w:rPr>
        <w:t>and 17.9% respectively) than persons</w:t>
      </w:r>
      <w:r>
        <w:rPr>
          <w:color w:val="6D6E71"/>
          <w:spacing w:val="31"/>
          <w:w w:val="90"/>
        </w:rPr>
        <w:t xml:space="preserve"> </w:t>
      </w:r>
      <w:r>
        <w:rPr>
          <w:color w:val="6D6E71"/>
          <w:w w:val="90"/>
        </w:rPr>
        <w:t>who</w:t>
      </w:r>
      <w:r>
        <w:rPr>
          <w:color w:val="6D6E71"/>
          <w:spacing w:val="7"/>
          <w:w w:val="90"/>
        </w:rPr>
        <w:t xml:space="preserve"> </w:t>
      </w:r>
      <w:r>
        <w:rPr>
          <w:color w:val="6D6E71"/>
          <w:w w:val="90"/>
        </w:rPr>
        <w:t>have</w:t>
      </w:r>
      <w:r>
        <w:rPr>
          <w:color w:val="6D6E71"/>
          <w:w w:val="79"/>
        </w:rPr>
        <w:t xml:space="preserve"> </w:t>
      </w:r>
      <w:r>
        <w:rPr>
          <w:color w:val="6D6E71"/>
          <w:w w:val="85"/>
        </w:rPr>
        <w:t>disabilities</w:t>
      </w:r>
      <w:r>
        <w:rPr>
          <w:color w:val="6D6E71"/>
          <w:spacing w:val="-39"/>
          <w:w w:val="85"/>
        </w:rPr>
        <w:t xml:space="preserve"> </w:t>
      </w:r>
      <w:r>
        <w:rPr>
          <w:color w:val="6D6E71"/>
          <w:w w:val="85"/>
        </w:rPr>
        <w:t>with</w:t>
      </w:r>
      <w:r>
        <w:rPr>
          <w:color w:val="6D6E71"/>
          <w:spacing w:val="-39"/>
          <w:w w:val="85"/>
        </w:rPr>
        <w:t xml:space="preserve"> </w:t>
      </w:r>
      <w:r>
        <w:rPr>
          <w:color w:val="6D6E71"/>
          <w:w w:val="85"/>
        </w:rPr>
        <w:t>other</w:t>
      </w:r>
      <w:r>
        <w:rPr>
          <w:color w:val="6D6E71"/>
          <w:spacing w:val="-39"/>
          <w:w w:val="85"/>
        </w:rPr>
        <w:t xml:space="preserve"> </w:t>
      </w:r>
      <w:r>
        <w:rPr>
          <w:color w:val="6D6E71"/>
          <w:w w:val="85"/>
        </w:rPr>
        <w:t>domains.</w:t>
      </w:r>
      <w:r>
        <w:rPr>
          <w:color w:val="6D6E71"/>
          <w:spacing w:val="-39"/>
          <w:w w:val="85"/>
        </w:rPr>
        <w:t xml:space="preserve"> </w:t>
      </w:r>
      <w:r>
        <w:rPr>
          <w:color w:val="6D6E71"/>
          <w:w w:val="85"/>
        </w:rPr>
        <w:t>This</w:t>
      </w:r>
      <w:r>
        <w:rPr>
          <w:color w:val="6D6E71"/>
          <w:spacing w:val="-39"/>
          <w:w w:val="85"/>
        </w:rPr>
        <w:t xml:space="preserve"> </w:t>
      </w:r>
      <w:r>
        <w:rPr>
          <w:color w:val="6D6E71"/>
          <w:w w:val="85"/>
        </w:rPr>
        <w:t>could</w:t>
      </w:r>
      <w:r>
        <w:rPr>
          <w:color w:val="6D6E71"/>
          <w:spacing w:val="-39"/>
          <w:w w:val="85"/>
        </w:rPr>
        <w:t xml:space="preserve"> </w:t>
      </w:r>
      <w:r>
        <w:rPr>
          <w:color w:val="6D6E71"/>
          <w:w w:val="85"/>
        </w:rPr>
        <w:t>be</w:t>
      </w:r>
      <w:r>
        <w:rPr>
          <w:color w:val="6D6E71"/>
          <w:spacing w:val="-39"/>
          <w:w w:val="85"/>
        </w:rPr>
        <w:t xml:space="preserve"> </w:t>
      </w:r>
      <w:r>
        <w:rPr>
          <w:color w:val="6D6E71"/>
          <w:w w:val="85"/>
        </w:rPr>
        <w:t xml:space="preserve">the reflection of the situation where persons with anxiety and depression would not necessarily require environmental modifications to work, </w:t>
      </w:r>
      <w:r>
        <w:rPr>
          <w:color w:val="6D6E71"/>
          <w:w w:val="90"/>
        </w:rPr>
        <w:t xml:space="preserve">compared to other impairments. In fact, the </w:t>
      </w:r>
      <w:r>
        <w:rPr>
          <w:color w:val="6D6E71"/>
          <w:w w:val="85"/>
        </w:rPr>
        <w:t>study</w:t>
      </w:r>
      <w:r>
        <w:rPr>
          <w:color w:val="6D6E71"/>
          <w:spacing w:val="-12"/>
          <w:w w:val="85"/>
        </w:rPr>
        <w:t xml:space="preserve"> </w:t>
      </w:r>
      <w:r>
        <w:rPr>
          <w:color w:val="6D6E71"/>
          <w:w w:val="85"/>
        </w:rPr>
        <w:t>confirmed</w:t>
      </w:r>
      <w:r>
        <w:rPr>
          <w:color w:val="6D6E71"/>
          <w:spacing w:val="-12"/>
          <w:w w:val="85"/>
        </w:rPr>
        <w:t xml:space="preserve"> </w:t>
      </w:r>
      <w:r>
        <w:rPr>
          <w:color w:val="6D6E71"/>
          <w:w w:val="85"/>
        </w:rPr>
        <w:t>that,</w:t>
      </w:r>
      <w:r>
        <w:rPr>
          <w:color w:val="6D6E71"/>
          <w:spacing w:val="-12"/>
          <w:w w:val="85"/>
        </w:rPr>
        <w:t xml:space="preserve"> </w:t>
      </w:r>
      <w:r>
        <w:rPr>
          <w:color w:val="6D6E71"/>
          <w:w w:val="85"/>
        </w:rPr>
        <w:t>of</w:t>
      </w:r>
      <w:r>
        <w:rPr>
          <w:color w:val="6D6E71"/>
          <w:spacing w:val="-12"/>
          <w:w w:val="85"/>
        </w:rPr>
        <w:t xml:space="preserve"> </w:t>
      </w:r>
      <w:r>
        <w:rPr>
          <w:color w:val="6D6E71"/>
          <w:w w:val="85"/>
        </w:rPr>
        <w:t>the</w:t>
      </w:r>
      <w:r>
        <w:rPr>
          <w:color w:val="6D6E71"/>
          <w:spacing w:val="-12"/>
          <w:w w:val="85"/>
        </w:rPr>
        <w:t xml:space="preserve"> </w:t>
      </w:r>
      <w:r>
        <w:rPr>
          <w:color w:val="6D6E71"/>
          <w:w w:val="85"/>
        </w:rPr>
        <w:t>surveyed</w:t>
      </w:r>
      <w:r>
        <w:rPr>
          <w:color w:val="6D6E71"/>
          <w:spacing w:val="-12"/>
          <w:w w:val="85"/>
        </w:rPr>
        <w:t xml:space="preserve"> </w:t>
      </w:r>
      <w:r>
        <w:rPr>
          <w:color w:val="6D6E71"/>
          <w:w w:val="85"/>
        </w:rPr>
        <w:t>domains, persons with walking, co</w:t>
      </w:r>
      <w:r>
        <w:rPr>
          <w:color w:val="6D6E71"/>
          <w:w w:val="85"/>
        </w:rPr>
        <w:t xml:space="preserve">gnition (remembering and concentration) and upper body functional </w:t>
      </w:r>
      <w:r>
        <w:rPr>
          <w:color w:val="6D6E71"/>
          <w:w w:val="95"/>
        </w:rPr>
        <w:t>difficulties who sometimes</w:t>
      </w:r>
      <w:r>
        <w:rPr>
          <w:color w:val="6D6E71"/>
          <w:spacing w:val="1"/>
          <w:w w:val="95"/>
        </w:rPr>
        <w:t xml:space="preserve"> </w:t>
      </w:r>
      <w:r>
        <w:rPr>
          <w:color w:val="6D6E71"/>
          <w:w w:val="95"/>
        </w:rPr>
        <w:t>require</w:t>
      </w:r>
      <w:r>
        <w:rPr>
          <w:color w:val="6D6E71"/>
          <w:spacing w:val="20"/>
          <w:w w:val="95"/>
        </w:rPr>
        <w:t xml:space="preserve"> </w:t>
      </w:r>
      <w:r>
        <w:rPr>
          <w:color w:val="6D6E71"/>
          <w:w w:val="95"/>
        </w:rPr>
        <w:t>some</w:t>
      </w:r>
      <w:r>
        <w:rPr>
          <w:color w:val="6D6E71"/>
          <w:w w:val="82"/>
        </w:rPr>
        <w:t xml:space="preserve"> </w:t>
      </w:r>
      <w:r>
        <w:rPr>
          <w:color w:val="6D6E71"/>
          <w:w w:val="85"/>
        </w:rPr>
        <w:t>adjustments</w:t>
      </w:r>
      <w:r>
        <w:rPr>
          <w:color w:val="6D6E71"/>
          <w:spacing w:val="-42"/>
          <w:w w:val="85"/>
        </w:rPr>
        <w:t xml:space="preserve"> </w:t>
      </w:r>
      <w:r>
        <w:rPr>
          <w:color w:val="6D6E71"/>
          <w:w w:val="85"/>
        </w:rPr>
        <w:t>to</w:t>
      </w:r>
      <w:r>
        <w:rPr>
          <w:color w:val="6D6E71"/>
          <w:spacing w:val="-41"/>
          <w:w w:val="85"/>
        </w:rPr>
        <w:t xml:space="preserve"> </w:t>
      </w:r>
      <w:r>
        <w:rPr>
          <w:color w:val="6D6E71"/>
          <w:w w:val="85"/>
        </w:rPr>
        <w:t>work</w:t>
      </w:r>
      <w:r>
        <w:rPr>
          <w:color w:val="6D6E71"/>
          <w:spacing w:val="-41"/>
          <w:w w:val="85"/>
        </w:rPr>
        <w:t xml:space="preserve"> </w:t>
      </w:r>
      <w:r>
        <w:rPr>
          <w:color w:val="6D6E71"/>
          <w:w w:val="85"/>
        </w:rPr>
        <w:t>environments</w:t>
      </w:r>
      <w:r>
        <w:rPr>
          <w:color w:val="6D6E71"/>
          <w:spacing w:val="-41"/>
          <w:w w:val="85"/>
        </w:rPr>
        <w:t xml:space="preserve"> </w:t>
      </w:r>
      <w:r>
        <w:rPr>
          <w:color w:val="6D6E71"/>
          <w:w w:val="85"/>
        </w:rPr>
        <w:t>or</w:t>
      </w:r>
      <w:r>
        <w:rPr>
          <w:color w:val="6D6E71"/>
          <w:spacing w:val="-41"/>
          <w:w w:val="85"/>
        </w:rPr>
        <w:t xml:space="preserve"> </w:t>
      </w:r>
      <w:r>
        <w:rPr>
          <w:color w:val="6D6E71"/>
          <w:w w:val="85"/>
        </w:rPr>
        <w:t>equipment</w:t>
      </w:r>
      <w:r>
        <w:rPr>
          <w:color w:val="6D6E71"/>
          <w:w w:val="83"/>
        </w:rPr>
        <w:t xml:space="preserve"> </w:t>
      </w:r>
      <w:r>
        <w:rPr>
          <w:color w:val="6D6E71"/>
          <w:w w:val="95"/>
        </w:rPr>
        <w:t>were</w:t>
      </w:r>
      <w:r>
        <w:rPr>
          <w:color w:val="6D6E71"/>
          <w:spacing w:val="-38"/>
          <w:w w:val="95"/>
        </w:rPr>
        <w:t xml:space="preserve"> </w:t>
      </w:r>
      <w:r>
        <w:rPr>
          <w:color w:val="6D6E71"/>
          <w:w w:val="95"/>
        </w:rPr>
        <w:t>less</w:t>
      </w:r>
      <w:r>
        <w:rPr>
          <w:color w:val="6D6E71"/>
          <w:spacing w:val="-38"/>
          <w:w w:val="95"/>
        </w:rPr>
        <w:t xml:space="preserve"> </w:t>
      </w:r>
      <w:r>
        <w:rPr>
          <w:color w:val="6D6E71"/>
          <w:w w:val="95"/>
        </w:rPr>
        <w:t>likely</w:t>
      </w:r>
      <w:r>
        <w:rPr>
          <w:color w:val="6D6E71"/>
          <w:spacing w:val="-38"/>
          <w:w w:val="95"/>
        </w:rPr>
        <w:t xml:space="preserve"> </w:t>
      </w:r>
      <w:r>
        <w:rPr>
          <w:color w:val="6D6E71"/>
          <w:w w:val="95"/>
        </w:rPr>
        <w:t>to</w:t>
      </w:r>
      <w:r>
        <w:rPr>
          <w:color w:val="6D6E71"/>
          <w:spacing w:val="-38"/>
          <w:w w:val="95"/>
        </w:rPr>
        <w:t xml:space="preserve"> </w:t>
      </w:r>
      <w:r>
        <w:rPr>
          <w:color w:val="6D6E71"/>
          <w:w w:val="95"/>
        </w:rPr>
        <w:t>be</w:t>
      </w:r>
      <w:r>
        <w:rPr>
          <w:color w:val="6D6E71"/>
          <w:spacing w:val="-38"/>
          <w:w w:val="95"/>
        </w:rPr>
        <w:t xml:space="preserve"> </w:t>
      </w:r>
      <w:r>
        <w:rPr>
          <w:color w:val="6D6E71"/>
          <w:w w:val="95"/>
        </w:rPr>
        <w:t>working</w:t>
      </w:r>
      <w:r>
        <w:rPr>
          <w:color w:val="6D6E71"/>
          <w:spacing w:val="-38"/>
          <w:w w:val="95"/>
        </w:rPr>
        <w:t xml:space="preserve"> </w:t>
      </w:r>
      <w:r>
        <w:rPr>
          <w:color w:val="6D6E71"/>
          <w:w w:val="95"/>
        </w:rPr>
        <w:t>(P&lt;0.05)</w:t>
      </w:r>
      <w:r>
        <w:rPr>
          <w:color w:val="BE1F24"/>
          <w:w w:val="95"/>
          <w:position w:val="7"/>
          <w:sz w:val="11"/>
        </w:rPr>
        <w:t>18</w:t>
      </w:r>
      <w:r>
        <w:rPr>
          <w:color w:val="6D6E71"/>
          <w:w w:val="95"/>
        </w:rPr>
        <w:t>.</w:t>
      </w:r>
    </w:p>
    <w:p w:rsidR="009702CD" w:rsidRDefault="00166ADE">
      <w:pPr>
        <w:spacing w:before="77" w:line="482" w:lineRule="auto"/>
        <w:ind w:left="559" w:firstLine="619"/>
        <w:jc w:val="right"/>
        <w:rPr>
          <w:rFonts w:ascii="Arial"/>
          <w:sz w:val="16"/>
        </w:rPr>
      </w:pPr>
      <w:r>
        <w:br w:type="column"/>
      </w:r>
      <w:r>
        <w:rPr>
          <w:rFonts w:ascii="Arial"/>
          <w:color w:val="58595B"/>
          <w:w w:val="95"/>
          <w:sz w:val="16"/>
        </w:rPr>
        <w:t xml:space="preserve">Seeing </w:t>
      </w:r>
      <w:r>
        <w:rPr>
          <w:rFonts w:ascii="Arial"/>
          <w:color w:val="58595B"/>
          <w:sz w:val="16"/>
        </w:rPr>
        <w:t>Hearing</w:t>
      </w:r>
      <w:r>
        <w:rPr>
          <w:rFonts w:ascii="Arial"/>
          <w:color w:val="58595B"/>
          <w:sz w:val="16"/>
        </w:rPr>
        <w:t xml:space="preserve"> </w:t>
      </w:r>
      <w:r>
        <w:rPr>
          <w:rFonts w:ascii="Arial"/>
          <w:color w:val="58595B"/>
          <w:sz w:val="16"/>
        </w:rPr>
        <w:t>Walking Communication</w:t>
      </w:r>
    </w:p>
    <w:p w:rsidR="009702CD" w:rsidRDefault="00166ADE">
      <w:pPr>
        <w:spacing w:line="482" w:lineRule="auto"/>
        <w:ind w:left="850" w:firstLine="152"/>
        <w:jc w:val="right"/>
        <w:rPr>
          <w:rFonts w:ascii="Arial"/>
          <w:sz w:val="16"/>
        </w:rPr>
      </w:pPr>
      <w:r>
        <w:rPr>
          <w:rFonts w:ascii="Arial"/>
          <w:color w:val="58595B"/>
          <w:sz w:val="16"/>
        </w:rPr>
        <w:t>Cognition Self care</w:t>
      </w:r>
      <w:r>
        <w:rPr>
          <w:rFonts w:ascii="Arial"/>
          <w:color w:val="58595B"/>
          <w:w w:val="94"/>
          <w:sz w:val="16"/>
        </w:rPr>
        <w:t xml:space="preserve"> </w:t>
      </w:r>
      <w:r>
        <w:rPr>
          <w:rFonts w:ascii="Arial"/>
          <w:color w:val="58595B"/>
          <w:sz w:val="16"/>
        </w:rPr>
        <w:t>Upper body</w:t>
      </w:r>
    </w:p>
    <w:p w:rsidR="009702CD" w:rsidRDefault="00166ADE">
      <w:pPr>
        <w:spacing w:before="1" w:line="482" w:lineRule="auto"/>
        <w:ind w:left="884" w:firstLine="254"/>
        <w:jc w:val="right"/>
        <w:rPr>
          <w:rFonts w:ascii="Arial"/>
          <w:sz w:val="16"/>
        </w:rPr>
      </w:pPr>
      <w:r>
        <w:rPr>
          <w:rFonts w:ascii="Arial"/>
          <w:color w:val="58595B"/>
          <w:sz w:val="16"/>
        </w:rPr>
        <w:t xml:space="preserve">Anxiety </w:t>
      </w:r>
      <w:r>
        <w:rPr>
          <w:rFonts w:ascii="Arial"/>
          <w:color w:val="58595B"/>
          <w:w w:val="95"/>
          <w:sz w:val="16"/>
        </w:rPr>
        <w:t>Depression</w:t>
      </w:r>
    </w:p>
    <w:p w:rsidR="009702CD" w:rsidRDefault="00166ADE">
      <w:pPr>
        <w:jc w:val="right"/>
        <w:rPr>
          <w:rFonts w:ascii="Arial"/>
          <w:sz w:val="16"/>
        </w:rPr>
      </w:pPr>
      <w:r>
        <w:rPr>
          <w:rFonts w:ascii="Arial"/>
          <w:color w:val="58595B"/>
          <w:w w:val="95"/>
          <w:sz w:val="16"/>
        </w:rPr>
        <w:t>Fatigue</w:t>
      </w:r>
    </w:p>
    <w:p w:rsidR="009702CD" w:rsidRDefault="00166ADE">
      <w:pPr>
        <w:spacing w:before="77"/>
        <w:ind w:left="183"/>
        <w:rPr>
          <w:rFonts w:ascii="Arial"/>
          <w:sz w:val="16"/>
        </w:rPr>
      </w:pPr>
      <w:r>
        <w:br w:type="column"/>
      </w:r>
      <w:r>
        <w:rPr>
          <w:rFonts w:ascii="Arial"/>
          <w:color w:val="FFFFFF"/>
          <w:w w:val="105"/>
          <w:sz w:val="16"/>
        </w:rPr>
        <w:t>15.3%</w:t>
      </w:r>
    </w:p>
    <w:p w:rsidR="009702CD" w:rsidRDefault="00166ADE">
      <w:pPr>
        <w:spacing w:before="186"/>
        <w:ind w:left="588"/>
        <w:rPr>
          <w:rFonts w:ascii="Arial"/>
          <w:sz w:val="16"/>
        </w:rPr>
      </w:pPr>
      <w:r>
        <w:pict>
          <v:group id="_x0000_s2017" style="position:absolute;left:0;text-align:left;margin-left:344.6pt;margin-top:8pt;width:214.7pt;height:13pt;z-index:-408832;mso-position-horizontal-relative:page" coordorigin="6892,160" coordsize="4294,260">
            <v:rect id="_x0000_s2019" style="position:absolute;left:7326;top:159;width:3859;height:260" fillcolor="#dcddde" stroked="f"/>
            <v:rect id="_x0000_s2018" style="position:absolute;left:6891;top:159;width:435;height:260" fillcolor="#50c0e7" stroked="f"/>
            <w10:wrap anchorx="page"/>
          </v:group>
        </w:pict>
      </w:r>
      <w:r>
        <w:pict>
          <v:group id="_x0000_s2014" style="position:absolute;left:0;text-align:left;margin-left:344.6pt;margin-top:-10.5pt;width:214.7pt;height:13.05pt;z-index:-408760;mso-position-horizontal-relative:page" coordorigin="6892,-210" coordsize="4294,261">
            <v:rect id="_x0000_s2016" style="position:absolute;left:7551;top:-211;width:3635;height:261" fillcolor="#dcddde" stroked="f"/>
            <v:rect id="_x0000_s2015" style="position:absolute;left:6891;top:-211;width:660;height:260" fillcolor="#50c0e7" stroked="f"/>
            <w10:wrap anchorx="page"/>
          </v:group>
        </w:pict>
      </w:r>
      <w:r>
        <w:rPr>
          <w:rFonts w:ascii="Arial"/>
          <w:color w:val="50C0E7"/>
          <w:w w:val="105"/>
          <w:sz w:val="16"/>
        </w:rPr>
        <w:t>10.2%</w:t>
      </w:r>
    </w:p>
    <w:p w:rsidR="009702CD" w:rsidRDefault="00166ADE">
      <w:pPr>
        <w:spacing w:before="186"/>
        <w:ind w:left="588"/>
        <w:rPr>
          <w:rFonts w:ascii="Arial"/>
          <w:sz w:val="16"/>
        </w:rPr>
      </w:pPr>
      <w:r>
        <w:pict>
          <v:group id="_x0000_s2011" style="position:absolute;left:0;text-align:left;margin-left:344.6pt;margin-top:8pt;width:214.7pt;height:13pt;z-index:-408736;mso-position-horizontal-relative:page" coordorigin="6892,160" coordsize="4294,260">
            <v:rect id="_x0000_s2013" style="position:absolute;left:7270;top:159;width:3915;height:260" fillcolor="#dcddde" stroked="f"/>
            <v:rect id="_x0000_s2012" style="position:absolute;left:6891;top:159;width:379;height:260" fillcolor="#50c0e7" stroked="f"/>
            <w10:wrap anchorx="page"/>
          </v:group>
        </w:pict>
      </w:r>
      <w:r>
        <w:rPr>
          <w:rFonts w:ascii="Arial"/>
          <w:color w:val="50C0E7"/>
          <w:w w:val="105"/>
          <w:sz w:val="16"/>
        </w:rPr>
        <w:t>8.9%</w:t>
      </w:r>
    </w:p>
    <w:p w:rsidR="009702CD" w:rsidRDefault="00166ADE">
      <w:pPr>
        <w:spacing w:before="186"/>
        <w:ind w:left="648"/>
        <w:rPr>
          <w:rFonts w:ascii="Arial"/>
          <w:sz w:val="16"/>
        </w:rPr>
      </w:pPr>
      <w:r>
        <w:pict>
          <v:group id="_x0000_s2008" style="position:absolute;left:0;text-align:left;margin-left:344.6pt;margin-top:8pt;width:214.7pt;height:13.05pt;z-index:-408712;mso-position-horizontal-relative:page" coordorigin="6892,160" coordsize="4294,261">
            <v:rect id="_x0000_s2010" style="position:absolute;left:7354;top:159;width:3831;height:261" fillcolor="#dcddde" stroked="f"/>
            <v:rect id="_x0000_s2009" style="position:absolute;left:6891;top:159;width:464;height:260" fillcolor="#50c0e7" stroked="f"/>
            <w10:wrap anchorx="page"/>
          </v:group>
        </w:pict>
      </w:r>
      <w:r>
        <w:rPr>
          <w:rFonts w:ascii="Arial"/>
          <w:color w:val="50C0E7"/>
          <w:w w:val="105"/>
          <w:sz w:val="16"/>
        </w:rPr>
        <w:t>10.8%</w:t>
      </w:r>
    </w:p>
    <w:p w:rsidR="009702CD" w:rsidRDefault="00166ADE">
      <w:pPr>
        <w:spacing w:before="186"/>
        <w:ind w:left="648"/>
        <w:rPr>
          <w:rFonts w:ascii="Arial"/>
          <w:sz w:val="16"/>
        </w:rPr>
      </w:pPr>
      <w:r>
        <w:pict>
          <v:group id="_x0000_s2005" style="position:absolute;left:0;text-align:left;margin-left:344.6pt;margin-top:8pt;width:214.7pt;height:13pt;z-index:-408688;mso-position-horizontal-relative:page" coordorigin="6892,160" coordsize="4294,260">
            <v:rect id="_x0000_s2007" style="position:absolute;left:7312;top:159;width:3873;height:260" fillcolor="#dcddde" stroked="f"/>
            <v:rect id="_x0000_s2006" style="position:absolute;left:6891;top:159;width:421;height:260" fillcolor="#50c0e7" stroked="f"/>
            <w10:wrap anchorx="page"/>
          </v:group>
        </w:pict>
      </w:r>
      <w:r>
        <w:rPr>
          <w:rFonts w:ascii="Arial"/>
          <w:color w:val="50C0E7"/>
          <w:w w:val="105"/>
          <w:sz w:val="16"/>
        </w:rPr>
        <w:t>10.0%</w:t>
      </w:r>
    </w:p>
    <w:p w:rsidR="009702CD" w:rsidRDefault="00166ADE">
      <w:pPr>
        <w:spacing w:before="186"/>
        <w:ind w:left="207" w:right="252"/>
        <w:jc w:val="center"/>
        <w:rPr>
          <w:rFonts w:ascii="Arial"/>
          <w:sz w:val="16"/>
        </w:rPr>
      </w:pPr>
      <w:r>
        <w:pict>
          <v:group id="_x0000_s2002" style="position:absolute;left:0;text-align:left;margin-left:344.6pt;margin-top:8pt;width:214.7pt;height:13pt;z-index:-408664;mso-position-horizontal-relative:page" coordorigin="6892,160" coordsize="4294,260">
            <v:rect id="_x0000_s2004" style="position:absolute;left:7088;top:159;width:4098;height:260" fillcolor="#dcddde" stroked="f"/>
            <v:rect id="_x0000_s2003" style="position:absolute;left:6891;top:159;width:197;height:260" fillcolor="#50c0e7" stroked="f"/>
            <w10:wrap anchorx="page"/>
          </v:group>
        </w:pict>
      </w:r>
      <w:r>
        <w:rPr>
          <w:rFonts w:ascii="Arial"/>
          <w:color w:val="50C0E7"/>
          <w:w w:val="105"/>
          <w:sz w:val="16"/>
        </w:rPr>
        <w:t>4.7%</w:t>
      </w:r>
    </w:p>
    <w:p w:rsidR="009702CD" w:rsidRDefault="00166ADE">
      <w:pPr>
        <w:spacing w:before="186"/>
        <w:ind w:left="490"/>
        <w:rPr>
          <w:rFonts w:ascii="Arial"/>
          <w:sz w:val="16"/>
        </w:rPr>
      </w:pPr>
      <w:r>
        <w:pict>
          <v:group id="_x0000_s1999" style="position:absolute;left:0;text-align:left;margin-left:344.6pt;margin-top:8pt;width:214.7pt;height:13.05pt;z-index:-408640;mso-position-horizontal-relative:page" coordorigin="6892,160" coordsize="4294,261">
            <v:rect id="_x0000_s2001" style="position:absolute;left:7214;top:159;width:3971;height:261" fillcolor="#dcddde" stroked="f"/>
            <v:rect id="_x0000_s2000" style="position:absolute;left:6891;top:159;width:323;height:260" fillcolor="#50c0e7" stroked="f"/>
            <w10:wrap anchorx="page"/>
          </v:group>
        </w:pict>
      </w:r>
      <w:r>
        <w:rPr>
          <w:rFonts w:ascii="Arial"/>
          <w:color w:val="50C0E7"/>
          <w:w w:val="105"/>
          <w:sz w:val="16"/>
        </w:rPr>
        <w:t>7.5%</w:t>
      </w:r>
    </w:p>
    <w:p w:rsidR="009702CD" w:rsidRDefault="00166ADE">
      <w:pPr>
        <w:spacing w:before="186"/>
        <w:ind w:left="160" w:right="392"/>
        <w:jc w:val="center"/>
        <w:rPr>
          <w:rFonts w:ascii="Arial"/>
          <w:sz w:val="16"/>
        </w:rPr>
      </w:pPr>
      <w:r>
        <w:pict>
          <v:group id="_x0000_s1996" style="position:absolute;left:0;text-align:left;margin-left:344.6pt;margin-top:8pt;width:214.7pt;height:13.05pt;z-index:-408616;mso-position-horizontal-relative:page" coordorigin="6892,160" coordsize="4294,261">
            <v:rect id="_x0000_s1998" style="position:absolute;left:7691;top:159;width:3494;height:261" fillcolor="#dcddde" stroked="f"/>
            <v:rect id="_x0000_s1997" style="position:absolute;left:6891;top:159;width:800;height:260" fillcolor="#50c0e7" stroked="f"/>
            <w10:wrap anchorx="page"/>
          </v:group>
        </w:pict>
      </w:r>
      <w:r>
        <w:rPr>
          <w:rFonts w:ascii="Arial"/>
          <w:color w:val="FFFFFF"/>
          <w:w w:val="105"/>
          <w:sz w:val="16"/>
        </w:rPr>
        <w:t>18.7%</w:t>
      </w:r>
    </w:p>
    <w:p w:rsidR="009702CD" w:rsidRDefault="00166ADE">
      <w:pPr>
        <w:spacing w:before="186"/>
        <w:ind w:left="160" w:right="392"/>
        <w:jc w:val="center"/>
        <w:rPr>
          <w:rFonts w:ascii="Arial"/>
          <w:sz w:val="16"/>
        </w:rPr>
      </w:pPr>
      <w:r>
        <w:pict>
          <v:group id="_x0000_s1993" style="position:absolute;left:0;text-align:left;margin-left:344.6pt;margin-top:8pt;width:214.7pt;height:13pt;z-index:-408592;mso-position-horizontal-relative:page" coordorigin="6892,160" coordsize="4294,260">
            <v:rect id="_x0000_s1995" style="position:absolute;left:7789;top:159;width:3396;height:260" fillcolor="#dcddde" stroked="f"/>
            <v:rect id="_x0000_s1994" style="position:absolute;left:6891;top:159;width:899;height:260" fillcolor="#50c0e7" stroked="f"/>
            <w10:wrap anchorx="page"/>
          </v:group>
        </w:pict>
      </w:r>
      <w:r>
        <w:rPr>
          <w:rFonts w:ascii="Arial"/>
          <w:color w:val="FFFFFF"/>
          <w:w w:val="105"/>
          <w:sz w:val="16"/>
        </w:rPr>
        <w:t>21.1%</w:t>
      </w:r>
    </w:p>
    <w:p w:rsidR="009702CD" w:rsidRDefault="00166ADE">
      <w:pPr>
        <w:spacing w:before="186"/>
        <w:ind w:left="160" w:right="392"/>
        <w:jc w:val="center"/>
        <w:rPr>
          <w:rFonts w:ascii="Arial"/>
          <w:sz w:val="16"/>
        </w:rPr>
      </w:pPr>
      <w:r>
        <w:pict>
          <v:group id="_x0000_s1990" style="position:absolute;left:0;text-align:left;margin-left:344.6pt;margin-top:8pt;width:214.7pt;height:13.05pt;z-index:-408568;mso-position-horizontal-relative:page" coordorigin="6892,160" coordsize="4294,261">
            <v:rect id="_x0000_s1992" style="position:absolute;left:7663;top:159;width:3522;height:261" fillcolor="#dcddde" stroked="f"/>
            <v:rect id="_x0000_s1991" style="position:absolute;left:6891;top:159;width:772;height:261" fillcolor="#50c0e7" stroked="f"/>
            <w10:wrap anchorx="page"/>
          </v:group>
        </w:pict>
      </w:r>
      <w:r>
        <w:rPr>
          <w:rFonts w:ascii="Arial"/>
          <w:color w:val="FFFFFF"/>
          <w:w w:val="105"/>
          <w:sz w:val="16"/>
        </w:rPr>
        <w:t>17.9%</w:t>
      </w:r>
    </w:p>
    <w:p w:rsidR="009702CD" w:rsidRDefault="00166ADE">
      <w:pPr>
        <w:spacing w:before="77"/>
        <w:ind w:left="701" w:right="800"/>
        <w:jc w:val="center"/>
        <w:rPr>
          <w:rFonts w:ascii="Arial"/>
          <w:sz w:val="16"/>
        </w:rPr>
      </w:pPr>
      <w:r>
        <w:br w:type="column"/>
      </w:r>
      <w:r>
        <w:rPr>
          <w:rFonts w:ascii="Arial"/>
          <w:color w:val="808285"/>
          <w:w w:val="105"/>
          <w:sz w:val="16"/>
        </w:rPr>
        <w:t>84.7%</w:t>
      </w:r>
    </w:p>
    <w:p w:rsidR="009702CD" w:rsidRDefault="00166ADE">
      <w:pPr>
        <w:spacing w:before="186"/>
        <w:ind w:left="701" w:right="800"/>
        <w:jc w:val="center"/>
        <w:rPr>
          <w:rFonts w:ascii="Arial"/>
          <w:sz w:val="16"/>
        </w:rPr>
      </w:pPr>
      <w:r>
        <w:rPr>
          <w:rFonts w:ascii="Arial"/>
          <w:color w:val="808285"/>
          <w:w w:val="105"/>
          <w:sz w:val="16"/>
        </w:rPr>
        <w:t>89.8%</w:t>
      </w:r>
    </w:p>
    <w:p w:rsidR="009702CD" w:rsidRDefault="00166ADE">
      <w:pPr>
        <w:spacing w:before="186"/>
        <w:ind w:left="701" w:right="800"/>
        <w:jc w:val="center"/>
        <w:rPr>
          <w:rFonts w:ascii="Arial"/>
          <w:sz w:val="16"/>
        </w:rPr>
      </w:pPr>
      <w:r>
        <w:rPr>
          <w:rFonts w:ascii="Arial"/>
          <w:color w:val="808285"/>
          <w:w w:val="105"/>
          <w:sz w:val="16"/>
        </w:rPr>
        <w:t>91.1%</w:t>
      </w:r>
    </w:p>
    <w:p w:rsidR="009702CD" w:rsidRDefault="00166ADE">
      <w:pPr>
        <w:spacing w:before="186"/>
        <w:ind w:left="701" w:right="800"/>
        <w:jc w:val="center"/>
        <w:rPr>
          <w:rFonts w:ascii="Arial"/>
          <w:sz w:val="16"/>
        </w:rPr>
      </w:pPr>
      <w:r>
        <w:rPr>
          <w:rFonts w:ascii="Arial"/>
          <w:color w:val="808285"/>
          <w:w w:val="105"/>
          <w:sz w:val="16"/>
        </w:rPr>
        <w:t>89.2%</w:t>
      </w:r>
    </w:p>
    <w:p w:rsidR="009702CD" w:rsidRDefault="00166ADE">
      <w:pPr>
        <w:spacing w:before="186"/>
        <w:ind w:left="701" w:right="800"/>
        <w:jc w:val="center"/>
        <w:rPr>
          <w:rFonts w:ascii="Arial"/>
          <w:sz w:val="16"/>
        </w:rPr>
      </w:pPr>
      <w:r>
        <w:rPr>
          <w:rFonts w:ascii="Arial"/>
          <w:color w:val="808285"/>
          <w:w w:val="105"/>
          <w:sz w:val="16"/>
        </w:rPr>
        <w:t>90.0%</w:t>
      </w:r>
    </w:p>
    <w:p w:rsidR="009702CD" w:rsidRDefault="00166ADE">
      <w:pPr>
        <w:spacing w:before="185"/>
        <w:ind w:left="701" w:right="800"/>
        <w:jc w:val="center"/>
        <w:rPr>
          <w:rFonts w:ascii="Arial"/>
          <w:sz w:val="16"/>
        </w:rPr>
      </w:pPr>
      <w:r>
        <w:rPr>
          <w:rFonts w:ascii="Arial"/>
          <w:color w:val="808285"/>
          <w:w w:val="105"/>
          <w:sz w:val="16"/>
        </w:rPr>
        <w:t>95.3%</w:t>
      </w:r>
    </w:p>
    <w:p w:rsidR="009702CD" w:rsidRDefault="00166ADE">
      <w:pPr>
        <w:spacing w:before="187"/>
        <w:ind w:left="701" w:right="800"/>
        <w:jc w:val="center"/>
        <w:rPr>
          <w:rFonts w:ascii="Arial"/>
          <w:sz w:val="16"/>
        </w:rPr>
      </w:pPr>
      <w:r>
        <w:rPr>
          <w:rFonts w:ascii="Arial"/>
          <w:color w:val="808285"/>
          <w:w w:val="105"/>
          <w:sz w:val="16"/>
        </w:rPr>
        <w:t>92.5%</w:t>
      </w:r>
    </w:p>
    <w:p w:rsidR="009702CD" w:rsidRDefault="00166ADE">
      <w:pPr>
        <w:spacing w:before="186"/>
        <w:ind w:left="701" w:right="800"/>
        <w:jc w:val="center"/>
        <w:rPr>
          <w:rFonts w:ascii="Arial"/>
          <w:sz w:val="16"/>
        </w:rPr>
      </w:pPr>
      <w:r>
        <w:rPr>
          <w:rFonts w:ascii="Arial"/>
          <w:color w:val="808285"/>
          <w:w w:val="105"/>
          <w:sz w:val="16"/>
        </w:rPr>
        <w:t>81.3%</w:t>
      </w:r>
    </w:p>
    <w:p w:rsidR="009702CD" w:rsidRDefault="00166ADE">
      <w:pPr>
        <w:spacing w:before="185"/>
        <w:ind w:left="701" w:right="800"/>
        <w:jc w:val="center"/>
        <w:rPr>
          <w:rFonts w:ascii="Arial"/>
          <w:sz w:val="16"/>
        </w:rPr>
      </w:pPr>
      <w:r>
        <w:rPr>
          <w:rFonts w:ascii="Arial"/>
          <w:color w:val="808285"/>
          <w:w w:val="105"/>
          <w:sz w:val="16"/>
        </w:rPr>
        <w:t>78.9%</w:t>
      </w:r>
    </w:p>
    <w:p w:rsidR="009702CD" w:rsidRDefault="00166ADE">
      <w:pPr>
        <w:spacing w:before="186"/>
        <w:ind w:left="701" w:right="800"/>
        <w:jc w:val="center"/>
        <w:rPr>
          <w:rFonts w:ascii="Arial"/>
          <w:sz w:val="16"/>
        </w:rPr>
      </w:pPr>
      <w:r>
        <w:rPr>
          <w:rFonts w:ascii="Arial"/>
          <w:color w:val="808285"/>
          <w:w w:val="105"/>
          <w:sz w:val="16"/>
        </w:rPr>
        <w:t>82.1%</w:t>
      </w:r>
    </w:p>
    <w:p w:rsidR="009702CD" w:rsidRDefault="009702CD">
      <w:pPr>
        <w:jc w:val="center"/>
        <w:rPr>
          <w:rFonts w:ascii="Arial"/>
          <w:sz w:val="16"/>
        </w:rPr>
        <w:sectPr w:rsidR="009702CD">
          <w:type w:val="continuous"/>
          <w:pgSz w:w="11910" w:h="16840"/>
          <w:pgMar w:top="620" w:right="0" w:bottom="280" w:left="0" w:header="720" w:footer="720" w:gutter="0"/>
          <w:cols w:num="4" w:space="720" w:equalWidth="0">
            <w:col w:w="5042" w:space="40"/>
            <w:col w:w="1680" w:space="39"/>
            <w:col w:w="1163" w:space="1927"/>
            <w:col w:w="2019"/>
          </w:cols>
        </w:sect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spacing w:before="2"/>
        <w:rPr>
          <w:rFonts w:ascii="Arial"/>
          <w:b w:val="0"/>
          <w:sz w:val="26"/>
        </w:rPr>
      </w:pPr>
    </w:p>
    <w:p w:rsidR="009702CD" w:rsidRDefault="00166ADE">
      <w:pPr>
        <w:pStyle w:val="BodyText"/>
        <w:spacing w:line="20" w:lineRule="exact"/>
        <w:ind w:left="720"/>
        <w:rPr>
          <w:rFonts w:ascii="Arial"/>
          <w:b w:val="0"/>
          <w:sz w:val="2"/>
        </w:rPr>
      </w:pPr>
      <w:r>
        <w:rPr>
          <w:rFonts w:ascii="Arial"/>
          <w:b w:val="0"/>
          <w:sz w:val="2"/>
        </w:rPr>
      </w:r>
      <w:r>
        <w:rPr>
          <w:rFonts w:ascii="Arial"/>
          <w:b w:val="0"/>
          <w:sz w:val="2"/>
        </w:rPr>
        <w:pict>
          <v:group id="_x0000_s1988" style="width:5in;height:.5pt;mso-position-horizontal-relative:char;mso-position-vertical-relative:line" coordsize="7200,10">
            <v:line id="_x0000_s1989" style="position:absolute" from="0,5" to="7200,5" strokecolor="#a82724" strokeweight=".5pt"/>
            <w10:wrap type="none"/>
            <w10:anchorlock/>
          </v:group>
        </w:pict>
      </w:r>
    </w:p>
    <w:p w:rsidR="009702CD" w:rsidRDefault="00166ADE">
      <w:pPr>
        <w:spacing w:before="149" w:line="149" w:lineRule="exact"/>
        <w:ind w:left="720"/>
        <w:rPr>
          <w:rFonts w:ascii="Arial"/>
          <w:sz w:val="14"/>
        </w:rPr>
      </w:pPr>
      <w:r>
        <w:rPr>
          <w:b/>
          <w:color w:val="BE1F24"/>
          <w:position w:val="5"/>
          <w:sz w:val="8"/>
        </w:rPr>
        <w:t xml:space="preserve">18 </w:t>
      </w:r>
      <w:r>
        <w:rPr>
          <w:rFonts w:ascii="Arial"/>
          <w:sz w:val="14"/>
        </w:rPr>
        <w:t>Self-care shows lower rate 4.7% than walking, cognition and upper body, but due to its small sample, the statistical analysis</w:t>
      </w:r>
    </w:p>
    <w:p w:rsidR="009702CD" w:rsidRDefault="00166ADE">
      <w:pPr>
        <w:tabs>
          <w:tab w:val="right" w:pos="11057"/>
        </w:tabs>
        <w:spacing w:line="207" w:lineRule="exact"/>
        <w:ind w:left="719"/>
        <w:rPr>
          <w:b/>
          <w:sz w:val="16"/>
        </w:rPr>
      </w:pPr>
      <w:r>
        <w:rPr>
          <w:rFonts w:ascii="Arial"/>
          <w:sz w:val="14"/>
        </w:rPr>
        <w:t>did not yield</w:t>
      </w:r>
      <w:r>
        <w:rPr>
          <w:rFonts w:ascii="Arial"/>
          <w:spacing w:val="-9"/>
          <w:sz w:val="14"/>
        </w:rPr>
        <w:t xml:space="preserve"> </w:t>
      </w:r>
      <w:r>
        <w:rPr>
          <w:rFonts w:ascii="Arial"/>
          <w:sz w:val="14"/>
        </w:rPr>
        <w:t>the</w:t>
      </w:r>
      <w:r>
        <w:rPr>
          <w:rFonts w:ascii="Arial"/>
          <w:spacing w:val="-3"/>
          <w:sz w:val="14"/>
        </w:rPr>
        <w:t xml:space="preserve"> </w:t>
      </w:r>
      <w:r>
        <w:rPr>
          <w:rFonts w:ascii="Arial"/>
          <w:sz w:val="14"/>
        </w:rPr>
        <w:t>result.</w:t>
      </w:r>
      <w:r>
        <w:rPr>
          <w:rFonts w:ascii="Arial"/>
          <w:color w:val="A82724"/>
          <w:sz w:val="14"/>
        </w:rPr>
        <w:tab/>
      </w:r>
      <w:r>
        <w:rPr>
          <w:b/>
          <w:color w:val="A82724"/>
          <w:sz w:val="16"/>
        </w:rPr>
        <w:t>52</w:t>
      </w:r>
    </w:p>
    <w:p w:rsidR="009702CD" w:rsidRDefault="009702CD">
      <w:pPr>
        <w:spacing w:line="207" w:lineRule="exact"/>
        <w:rPr>
          <w:sz w:val="16"/>
        </w:rPr>
        <w:sectPr w:rsidR="009702CD">
          <w:type w:val="continuous"/>
          <w:pgSz w:w="11910" w:h="16840"/>
          <w:pgMar w:top="620" w:right="0" w:bottom="280" w:left="0" w:header="720" w:footer="720" w:gutter="0"/>
          <w:cols w:space="720"/>
        </w:sectPr>
      </w:pPr>
    </w:p>
    <w:p w:rsidR="009702CD" w:rsidRDefault="009702CD">
      <w:pPr>
        <w:pStyle w:val="BodyText"/>
      </w:pPr>
    </w:p>
    <w:p w:rsidR="009702CD" w:rsidRDefault="00166ADE">
      <w:pPr>
        <w:pStyle w:val="Heading8"/>
        <w:spacing w:before="283"/>
      </w:pPr>
      <w:r>
        <w:rPr>
          <w:color w:val="BE1F24"/>
          <w:w w:val="105"/>
        </w:rPr>
        <w:t>Work permits</w:t>
      </w:r>
    </w:p>
    <w:p w:rsidR="009702CD" w:rsidRDefault="00166ADE">
      <w:pPr>
        <w:pStyle w:val="BodyText"/>
        <w:spacing w:before="127" w:line="230" w:lineRule="auto"/>
        <w:ind w:left="720" w:right="382"/>
        <w:jc w:val="both"/>
      </w:pPr>
      <w:r>
        <w:rPr>
          <w:color w:val="6D6E71"/>
          <w:w w:val="90"/>
        </w:rPr>
        <w:t>Among</w:t>
      </w:r>
      <w:r>
        <w:rPr>
          <w:color w:val="6D6E71"/>
          <w:spacing w:val="-27"/>
          <w:w w:val="90"/>
        </w:rPr>
        <w:t xml:space="preserve"> </w:t>
      </w:r>
      <w:r>
        <w:rPr>
          <w:color w:val="6D6E71"/>
          <w:w w:val="90"/>
        </w:rPr>
        <w:t>150</w:t>
      </w:r>
      <w:r>
        <w:rPr>
          <w:color w:val="6D6E71"/>
          <w:spacing w:val="-27"/>
          <w:w w:val="90"/>
        </w:rPr>
        <w:t xml:space="preserve"> </w:t>
      </w:r>
      <w:r>
        <w:rPr>
          <w:color w:val="6D6E71"/>
          <w:w w:val="90"/>
        </w:rPr>
        <w:t>persons</w:t>
      </w:r>
      <w:r>
        <w:rPr>
          <w:color w:val="6D6E71"/>
          <w:spacing w:val="-27"/>
          <w:w w:val="90"/>
        </w:rPr>
        <w:t xml:space="preserve"> </w:t>
      </w:r>
      <w:r>
        <w:rPr>
          <w:color w:val="6D6E71"/>
          <w:w w:val="90"/>
        </w:rPr>
        <w:t>with</w:t>
      </w:r>
      <w:r>
        <w:rPr>
          <w:color w:val="6D6E71"/>
          <w:spacing w:val="-27"/>
          <w:w w:val="90"/>
        </w:rPr>
        <w:t xml:space="preserve"> </w:t>
      </w:r>
      <w:r>
        <w:rPr>
          <w:color w:val="6D6E71"/>
          <w:w w:val="90"/>
        </w:rPr>
        <w:t>disabilities</w:t>
      </w:r>
      <w:r>
        <w:rPr>
          <w:color w:val="6D6E71"/>
          <w:spacing w:val="-27"/>
          <w:w w:val="90"/>
        </w:rPr>
        <w:t xml:space="preserve"> </w:t>
      </w:r>
      <w:r>
        <w:rPr>
          <w:color w:val="6D6E71"/>
          <w:w w:val="90"/>
        </w:rPr>
        <w:t>who</w:t>
      </w:r>
      <w:r>
        <w:rPr>
          <w:color w:val="6D6E71"/>
          <w:spacing w:val="-27"/>
          <w:w w:val="90"/>
        </w:rPr>
        <w:t xml:space="preserve"> </w:t>
      </w:r>
      <w:r>
        <w:rPr>
          <w:color w:val="6D6E71"/>
          <w:w w:val="90"/>
        </w:rPr>
        <w:t>were</w:t>
      </w:r>
      <w:r>
        <w:rPr>
          <w:color w:val="6D6E71"/>
          <w:spacing w:val="-27"/>
          <w:w w:val="90"/>
        </w:rPr>
        <w:t xml:space="preserve"> </w:t>
      </w:r>
      <w:r>
        <w:rPr>
          <w:color w:val="6D6E71"/>
          <w:w w:val="90"/>
        </w:rPr>
        <w:t>working,</w:t>
      </w:r>
      <w:r>
        <w:rPr>
          <w:color w:val="6D6E71"/>
          <w:spacing w:val="-27"/>
          <w:w w:val="90"/>
        </w:rPr>
        <w:t xml:space="preserve"> </w:t>
      </w:r>
      <w:r>
        <w:rPr>
          <w:color w:val="6D6E71"/>
          <w:w w:val="90"/>
        </w:rPr>
        <w:t>39</w:t>
      </w:r>
      <w:r>
        <w:rPr>
          <w:color w:val="6D6E71"/>
          <w:spacing w:val="-27"/>
          <w:w w:val="90"/>
        </w:rPr>
        <w:t xml:space="preserve"> </w:t>
      </w:r>
      <w:r>
        <w:rPr>
          <w:color w:val="6D6E71"/>
          <w:w w:val="90"/>
        </w:rPr>
        <w:t>said</w:t>
      </w:r>
      <w:r>
        <w:rPr>
          <w:color w:val="6D6E71"/>
          <w:spacing w:val="-27"/>
          <w:w w:val="90"/>
        </w:rPr>
        <w:t xml:space="preserve"> </w:t>
      </w:r>
      <w:r>
        <w:rPr>
          <w:color w:val="6D6E71"/>
          <w:w w:val="90"/>
        </w:rPr>
        <w:t>they</w:t>
      </w:r>
      <w:r>
        <w:rPr>
          <w:color w:val="6D6E71"/>
          <w:spacing w:val="-27"/>
          <w:w w:val="90"/>
        </w:rPr>
        <w:t xml:space="preserve"> </w:t>
      </w:r>
      <w:r>
        <w:rPr>
          <w:color w:val="6D6E71"/>
          <w:w w:val="90"/>
        </w:rPr>
        <w:t>had</w:t>
      </w:r>
      <w:r>
        <w:rPr>
          <w:color w:val="6D6E71"/>
          <w:spacing w:val="-27"/>
          <w:w w:val="90"/>
        </w:rPr>
        <w:t xml:space="preserve"> </w:t>
      </w:r>
      <w:r>
        <w:rPr>
          <w:color w:val="6D6E71"/>
          <w:w w:val="90"/>
        </w:rPr>
        <w:t>work</w:t>
      </w:r>
      <w:r>
        <w:rPr>
          <w:color w:val="6D6E71"/>
          <w:spacing w:val="-27"/>
          <w:w w:val="90"/>
        </w:rPr>
        <w:t xml:space="preserve"> </w:t>
      </w:r>
      <w:r>
        <w:rPr>
          <w:color w:val="6D6E71"/>
          <w:w w:val="90"/>
        </w:rPr>
        <w:t>permits</w:t>
      </w:r>
      <w:r>
        <w:rPr>
          <w:color w:val="6D6E71"/>
          <w:spacing w:val="-27"/>
          <w:w w:val="90"/>
        </w:rPr>
        <w:t xml:space="preserve"> </w:t>
      </w:r>
      <w:r>
        <w:rPr>
          <w:color w:val="6D6E71"/>
          <w:w w:val="90"/>
        </w:rPr>
        <w:t>(26%)</w:t>
      </w:r>
      <w:r>
        <w:rPr>
          <w:color w:val="6D6E71"/>
          <w:spacing w:val="-27"/>
          <w:w w:val="90"/>
        </w:rPr>
        <w:t xml:space="preserve"> </w:t>
      </w:r>
      <w:r>
        <w:rPr>
          <w:color w:val="6D6E71"/>
          <w:w w:val="90"/>
        </w:rPr>
        <w:t>compared</w:t>
      </w:r>
      <w:r>
        <w:rPr>
          <w:color w:val="6D6E71"/>
          <w:spacing w:val="-27"/>
          <w:w w:val="90"/>
        </w:rPr>
        <w:t xml:space="preserve"> </w:t>
      </w:r>
      <w:r>
        <w:rPr>
          <w:color w:val="6D6E71"/>
          <w:w w:val="90"/>
        </w:rPr>
        <w:t>to</w:t>
      </w:r>
      <w:r>
        <w:rPr>
          <w:color w:val="6D6E71"/>
          <w:spacing w:val="-27"/>
          <w:w w:val="90"/>
        </w:rPr>
        <w:t xml:space="preserve"> </w:t>
      </w:r>
      <w:r>
        <w:rPr>
          <w:color w:val="6D6E71"/>
          <w:w w:val="90"/>
        </w:rPr>
        <w:t>31%</w:t>
      </w:r>
      <w:r>
        <w:rPr>
          <w:color w:val="6D6E71"/>
          <w:spacing w:val="-27"/>
          <w:w w:val="90"/>
        </w:rPr>
        <w:t xml:space="preserve"> </w:t>
      </w:r>
      <w:r>
        <w:rPr>
          <w:color w:val="6D6E71"/>
          <w:w w:val="90"/>
        </w:rPr>
        <w:t xml:space="preserve">for </w:t>
      </w:r>
      <w:r>
        <w:rPr>
          <w:color w:val="6D6E71"/>
          <w:w w:val="85"/>
        </w:rPr>
        <w:t>adults</w:t>
      </w:r>
      <w:r>
        <w:rPr>
          <w:color w:val="6D6E71"/>
          <w:spacing w:val="-32"/>
          <w:w w:val="85"/>
        </w:rPr>
        <w:t xml:space="preserve"> </w:t>
      </w:r>
      <w:r>
        <w:rPr>
          <w:color w:val="6D6E71"/>
          <w:w w:val="85"/>
        </w:rPr>
        <w:t>without</w:t>
      </w:r>
      <w:r>
        <w:rPr>
          <w:color w:val="6D6E71"/>
          <w:spacing w:val="-32"/>
          <w:w w:val="85"/>
        </w:rPr>
        <w:t xml:space="preserve"> </w:t>
      </w:r>
      <w:r>
        <w:rPr>
          <w:color w:val="6D6E71"/>
          <w:w w:val="85"/>
        </w:rPr>
        <w:t>disabilities</w:t>
      </w:r>
      <w:r>
        <w:rPr>
          <w:color w:val="6D6E71"/>
          <w:spacing w:val="-32"/>
          <w:w w:val="85"/>
        </w:rPr>
        <w:t xml:space="preserve"> </w:t>
      </w:r>
      <w:r>
        <w:rPr>
          <w:color w:val="6D6E71"/>
          <w:w w:val="85"/>
        </w:rPr>
        <w:t>(147</w:t>
      </w:r>
      <w:r>
        <w:rPr>
          <w:color w:val="6D6E71"/>
          <w:spacing w:val="-32"/>
          <w:w w:val="85"/>
        </w:rPr>
        <w:t xml:space="preserve"> </w:t>
      </w:r>
      <w:r>
        <w:rPr>
          <w:color w:val="6D6E71"/>
          <w:w w:val="85"/>
        </w:rPr>
        <w:t>out</w:t>
      </w:r>
      <w:r>
        <w:rPr>
          <w:color w:val="6D6E71"/>
          <w:spacing w:val="-32"/>
          <w:w w:val="85"/>
        </w:rPr>
        <w:t xml:space="preserve"> </w:t>
      </w:r>
      <w:r>
        <w:rPr>
          <w:color w:val="6D6E71"/>
          <w:w w:val="85"/>
        </w:rPr>
        <w:t>of</w:t>
      </w:r>
      <w:r>
        <w:rPr>
          <w:color w:val="6D6E71"/>
          <w:spacing w:val="-32"/>
          <w:w w:val="85"/>
        </w:rPr>
        <w:t xml:space="preserve"> </w:t>
      </w:r>
      <w:r>
        <w:rPr>
          <w:color w:val="6D6E71"/>
          <w:w w:val="85"/>
        </w:rPr>
        <w:t>474).</w:t>
      </w:r>
      <w:r>
        <w:rPr>
          <w:color w:val="6D6E71"/>
          <w:spacing w:val="-32"/>
          <w:w w:val="85"/>
        </w:rPr>
        <w:t xml:space="preserve"> </w:t>
      </w:r>
      <w:r>
        <w:rPr>
          <w:color w:val="6D6E71"/>
          <w:spacing w:val="-3"/>
          <w:w w:val="85"/>
        </w:rPr>
        <w:t>Work</w:t>
      </w:r>
      <w:r>
        <w:rPr>
          <w:color w:val="6D6E71"/>
          <w:spacing w:val="-32"/>
          <w:w w:val="85"/>
        </w:rPr>
        <w:t xml:space="preserve"> </w:t>
      </w:r>
      <w:r>
        <w:rPr>
          <w:color w:val="6D6E71"/>
          <w:w w:val="85"/>
        </w:rPr>
        <w:t>permits</w:t>
      </w:r>
      <w:r>
        <w:rPr>
          <w:color w:val="6D6E71"/>
          <w:spacing w:val="-32"/>
          <w:w w:val="85"/>
        </w:rPr>
        <w:t xml:space="preserve"> </w:t>
      </w:r>
      <w:r>
        <w:rPr>
          <w:color w:val="6D6E71"/>
          <w:w w:val="85"/>
        </w:rPr>
        <w:t>for</w:t>
      </w:r>
      <w:r>
        <w:rPr>
          <w:color w:val="6D6E71"/>
          <w:spacing w:val="-32"/>
          <w:w w:val="85"/>
        </w:rPr>
        <w:t xml:space="preserve"> </w:t>
      </w:r>
      <w:r>
        <w:rPr>
          <w:color w:val="6D6E71"/>
          <w:w w:val="85"/>
        </w:rPr>
        <w:t>Syrian</w:t>
      </w:r>
      <w:r>
        <w:rPr>
          <w:color w:val="6D6E71"/>
          <w:spacing w:val="-32"/>
          <w:w w:val="85"/>
        </w:rPr>
        <w:t xml:space="preserve"> </w:t>
      </w:r>
      <w:r>
        <w:rPr>
          <w:color w:val="6D6E71"/>
          <w:w w:val="85"/>
        </w:rPr>
        <w:t>refugees</w:t>
      </w:r>
      <w:r>
        <w:rPr>
          <w:color w:val="6D6E71"/>
          <w:spacing w:val="-32"/>
          <w:w w:val="85"/>
        </w:rPr>
        <w:t xml:space="preserve"> </w:t>
      </w:r>
      <w:r>
        <w:rPr>
          <w:color w:val="6D6E71"/>
          <w:w w:val="85"/>
        </w:rPr>
        <w:t>in</w:t>
      </w:r>
      <w:r>
        <w:rPr>
          <w:color w:val="6D6E71"/>
          <w:spacing w:val="-32"/>
          <w:w w:val="85"/>
        </w:rPr>
        <w:t xml:space="preserve"> </w:t>
      </w:r>
      <w:r>
        <w:rPr>
          <w:color w:val="6D6E71"/>
          <w:w w:val="85"/>
        </w:rPr>
        <w:t>Jordan</w:t>
      </w:r>
      <w:r>
        <w:rPr>
          <w:color w:val="6D6E71"/>
          <w:spacing w:val="-32"/>
          <w:w w:val="85"/>
        </w:rPr>
        <w:t xml:space="preserve"> </w:t>
      </w:r>
      <w:r>
        <w:rPr>
          <w:color w:val="6D6E71"/>
          <w:w w:val="85"/>
        </w:rPr>
        <w:t>are</w:t>
      </w:r>
      <w:r>
        <w:rPr>
          <w:color w:val="6D6E71"/>
          <w:spacing w:val="-32"/>
          <w:w w:val="85"/>
        </w:rPr>
        <w:t xml:space="preserve"> </w:t>
      </w:r>
      <w:r>
        <w:rPr>
          <w:color w:val="6D6E71"/>
          <w:w w:val="85"/>
        </w:rPr>
        <w:t>still</w:t>
      </w:r>
      <w:r>
        <w:rPr>
          <w:color w:val="6D6E71"/>
          <w:spacing w:val="-32"/>
          <w:w w:val="85"/>
        </w:rPr>
        <w:t xml:space="preserve"> </w:t>
      </w:r>
      <w:r>
        <w:rPr>
          <w:color w:val="6D6E71"/>
          <w:w w:val="85"/>
        </w:rPr>
        <w:t>a</w:t>
      </w:r>
      <w:r>
        <w:rPr>
          <w:color w:val="6D6E71"/>
          <w:spacing w:val="-32"/>
          <w:w w:val="85"/>
        </w:rPr>
        <w:t xml:space="preserve"> </w:t>
      </w:r>
      <w:r>
        <w:rPr>
          <w:color w:val="6D6E71"/>
          <w:w w:val="85"/>
        </w:rPr>
        <w:t>new</w:t>
      </w:r>
      <w:r>
        <w:rPr>
          <w:color w:val="6D6E71"/>
          <w:spacing w:val="-32"/>
          <w:w w:val="85"/>
        </w:rPr>
        <w:t xml:space="preserve"> </w:t>
      </w:r>
      <w:r>
        <w:rPr>
          <w:color w:val="6D6E71"/>
          <w:w w:val="85"/>
        </w:rPr>
        <w:t>initiative,</w:t>
      </w:r>
      <w:r>
        <w:rPr>
          <w:color w:val="6D6E71"/>
          <w:spacing w:val="-32"/>
          <w:w w:val="85"/>
        </w:rPr>
        <w:t xml:space="preserve"> </w:t>
      </w:r>
      <w:r>
        <w:rPr>
          <w:color w:val="6D6E71"/>
          <w:w w:val="85"/>
        </w:rPr>
        <w:t>introduced in</w:t>
      </w:r>
      <w:r>
        <w:rPr>
          <w:color w:val="6D6E71"/>
          <w:spacing w:val="-10"/>
          <w:w w:val="85"/>
        </w:rPr>
        <w:t xml:space="preserve"> </w:t>
      </w:r>
      <w:r>
        <w:rPr>
          <w:color w:val="6D6E71"/>
          <w:w w:val="85"/>
        </w:rPr>
        <w:t>2016.</w:t>
      </w:r>
      <w:r>
        <w:rPr>
          <w:color w:val="6D6E71"/>
          <w:spacing w:val="-10"/>
          <w:w w:val="85"/>
        </w:rPr>
        <w:t xml:space="preserve"> </w:t>
      </w:r>
      <w:r>
        <w:rPr>
          <w:color w:val="6D6E71"/>
          <w:w w:val="85"/>
        </w:rPr>
        <w:t>It</w:t>
      </w:r>
      <w:r>
        <w:rPr>
          <w:color w:val="6D6E71"/>
          <w:spacing w:val="-10"/>
          <w:w w:val="85"/>
        </w:rPr>
        <w:t xml:space="preserve"> </w:t>
      </w:r>
      <w:r>
        <w:rPr>
          <w:color w:val="6D6E71"/>
          <w:w w:val="85"/>
        </w:rPr>
        <w:t>could</w:t>
      </w:r>
      <w:r>
        <w:rPr>
          <w:color w:val="6D6E71"/>
          <w:spacing w:val="-10"/>
          <w:w w:val="85"/>
        </w:rPr>
        <w:t xml:space="preserve"> </w:t>
      </w:r>
      <w:r>
        <w:rPr>
          <w:color w:val="6D6E71"/>
          <w:w w:val="85"/>
        </w:rPr>
        <w:t>be</w:t>
      </w:r>
      <w:r>
        <w:rPr>
          <w:color w:val="6D6E71"/>
          <w:spacing w:val="-10"/>
          <w:w w:val="85"/>
        </w:rPr>
        <w:t xml:space="preserve"> </w:t>
      </w:r>
      <w:r>
        <w:rPr>
          <w:color w:val="6D6E71"/>
          <w:w w:val="85"/>
        </w:rPr>
        <w:t>possible</w:t>
      </w:r>
      <w:r>
        <w:rPr>
          <w:color w:val="6D6E71"/>
          <w:spacing w:val="-10"/>
          <w:w w:val="85"/>
        </w:rPr>
        <w:t xml:space="preserve"> </w:t>
      </w:r>
      <w:r>
        <w:rPr>
          <w:color w:val="6D6E71"/>
          <w:w w:val="85"/>
        </w:rPr>
        <w:t>that</w:t>
      </w:r>
      <w:r>
        <w:rPr>
          <w:color w:val="6D6E71"/>
          <w:spacing w:val="-10"/>
          <w:w w:val="85"/>
        </w:rPr>
        <w:t xml:space="preserve"> </w:t>
      </w:r>
      <w:r>
        <w:rPr>
          <w:color w:val="6D6E71"/>
          <w:w w:val="85"/>
        </w:rPr>
        <w:t>some</w:t>
      </w:r>
      <w:r>
        <w:rPr>
          <w:color w:val="6D6E71"/>
          <w:spacing w:val="-10"/>
          <w:w w:val="85"/>
        </w:rPr>
        <w:t xml:space="preserve"> </w:t>
      </w:r>
      <w:r>
        <w:rPr>
          <w:color w:val="6D6E71"/>
          <w:w w:val="85"/>
        </w:rPr>
        <w:t>respondents</w:t>
      </w:r>
      <w:r>
        <w:rPr>
          <w:color w:val="6D6E71"/>
          <w:spacing w:val="-10"/>
          <w:w w:val="85"/>
        </w:rPr>
        <w:t xml:space="preserve"> </w:t>
      </w:r>
      <w:r>
        <w:rPr>
          <w:color w:val="6D6E71"/>
          <w:w w:val="85"/>
        </w:rPr>
        <w:t>in</w:t>
      </w:r>
      <w:r>
        <w:rPr>
          <w:color w:val="6D6E71"/>
          <w:spacing w:val="-10"/>
          <w:w w:val="85"/>
        </w:rPr>
        <w:t xml:space="preserve"> </w:t>
      </w:r>
      <w:r>
        <w:rPr>
          <w:color w:val="6D6E71"/>
          <w:w w:val="85"/>
        </w:rPr>
        <w:t>camps</w:t>
      </w:r>
      <w:r>
        <w:rPr>
          <w:color w:val="6D6E71"/>
          <w:spacing w:val="-10"/>
          <w:w w:val="85"/>
        </w:rPr>
        <w:t xml:space="preserve"> </w:t>
      </w:r>
      <w:r>
        <w:rPr>
          <w:color w:val="6D6E71"/>
          <w:w w:val="85"/>
        </w:rPr>
        <w:t>might</w:t>
      </w:r>
      <w:r>
        <w:rPr>
          <w:color w:val="6D6E71"/>
          <w:spacing w:val="-10"/>
          <w:w w:val="85"/>
        </w:rPr>
        <w:t xml:space="preserve"> </w:t>
      </w:r>
      <w:r>
        <w:rPr>
          <w:color w:val="6D6E71"/>
          <w:w w:val="85"/>
        </w:rPr>
        <w:t>have</w:t>
      </w:r>
      <w:r>
        <w:rPr>
          <w:color w:val="6D6E71"/>
          <w:spacing w:val="-10"/>
          <w:w w:val="85"/>
        </w:rPr>
        <w:t xml:space="preserve"> </w:t>
      </w:r>
      <w:r>
        <w:rPr>
          <w:color w:val="6D6E71"/>
          <w:w w:val="85"/>
        </w:rPr>
        <w:t>answered</w:t>
      </w:r>
      <w:r>
        <w:rPr>
          <w:color w:val="6D6E71"/>
          <w:spacing w:val="-10"/>
          <w:w w:val="85"/>
        </w:rPr>
        <w:t xml:space="preserve"> </w:t>
      </w:r>
      <w:r>
        <w:rPr>
          <w:color w:val="6D6E71"/>
          <w:w w:val="85"/>
        </w:rPr>
        <w:t>positively</w:t>
      </w:r>
      <w:r>
        <w:rPr>
          <w:color w:val="6D6E71"/>
          <w:spacing w:val="-10"/>
          <w:w w:val="85"/>
        </w:rPr>
        <w:t xml:space="preserve"> </w:t>
      </w:r>
      <w:r>
        <w:rPr>
          <w:color w:val="6D6E71"/>
          <w:w w:val="85"/>
        </w:rPr>
        <w:t>for</w:t>
      </w:r>
      <w:r>
        <w:rPr>
          <w:color w:val="6D6E71"/>
          <w:spacing w:val="-10"/>
          <w:w w:val="85"/>
        </w:rPr>
        <w:t xml:space="preserve"> </w:t>
      </w:r>
      <w:r>
        <w:rPr>
          <w:color w:val="6D6E71"/>
          <w:w w:val="85"/>
        </w:rPr>
        <w:t>their</w:t>
      </w:r>
      <w:r>
        <w:rPr>
          <w:color w:val="6D6E71"/>
          <w:spacing w:val="-10"/>
          <w:w w:val="85"/>
        </w:rPr>
        <w:t xml:space="preserve"> </w:t>
      </w:r>
      <w:r>
        <w:rPr>
          <w:color w:val="6D6E71"/>
          <w:w w:val="85"/>
        </w:rPr>
        <w:t>work</w:t>
      </w:r>
      <w:r>
        <w:rPr>
          <w:color w:val="6D6E71"/>
          <w:spacing w:val="-10"/>
          <w:w w:val="85"/>
        </w:rPr>
        <w:t xml:space="preserve"> </w:t>
      </w:r>
      <w:r>
        <w:rPr>
          <w:color w:val="6D6E71"/>
          <w:w w:val="85"/>
        </w:rPr>
        <w:t>under</w:t>
      </w:r>
      <w:r>
        <w:rPr>
          <w:color w:val="6D6E71"/>
          <w:spacing w:val="-10"/>
          <w:w w:val="85"/>
        </w:rPr>
        <w:t xml:space="preserve"> </w:t>
      </w:r>
      <w:r>
        <w:rPr>
          <w:color w:val="6D6E71"/>
          <w:w w:val="85"/>
        </w:rPr>
        <w:t xml:space="preserve">the </w:t>
      </w:r>
      <w:r>
        <w:rPr>
          <w:color w:val="6D6E71"/>
          <w:w w:val="95"/>
        </w:rPr>
        <w:t>incentive-based</w:t>
      </w:r>
      <w:r>
        <w:rPr>
          <w:color w:val="6D6E71"/>
          <w:spacing w:val="-37"/>
          <w:w w:val="95"/>
        </w:rPr>
        <w:t xml:space="preserve"> </w:t>
      </w:r>
      <w:r>
        <w:rPr>
          <w:color w:val="6D6E71"/>
          <w:w w:val="95"/>
        </w:rPr>
        <w:t>volunteering</w:t>
      </w:r>
      <w:r>
        <w:rPr>
          <w:color w:val="6D6E71"/>
          <w:spacing w:val="-37"/>
          <w:w w:val="95"/>
        </w:rPr>
        <w:t xml:space="preserve"> </w:t>
      </w:r>
      <w:r>
        <w:rPr>
          <w:color w:val="6D6E71"/>
          <w:w w:val="95"/>
        </w:rPr>
        <w:t>program</w:t>
      </w:r>
      <w:r>
        <w:rPr>
          <w:color w:val="6D6E71"/>
          <w:spacing w:val="-37"/>
          <w:w w:val="95"/>
        </w:rPr>
        <w:t xml:space="preserve"> </w:t>
      </w:r>
      <w:r>
        <w:rPr>
          <w:color w:val="6D6E71"/>
          <w:w w:val="95"/>
        </w:rPr>
        <w:t>in</w:t>
      </w:r>
      <w:r>
        <w:rPr>
          <w:color w:val="6D6E71"/>
          <w:spacing w:val="-37"/>
          <w:w w:val="95"/>
        </w:rPr>
        <w:t xml:space="preserve"> </w:t>
      </w:r>
      <w:r>
        <w:rPr>
          <w:color w:val="6D6E71"/>
          <w:w w:val="95"/>
        </w:rPr>
        <w:t>Azraq</w:t>
      </w:r>
      <w:r>
        <w:rPr>
          <w:color w:val="6D6E71"/>
          <w:spacing w:val="-37"/>
          <w:w w:val="95"/>
        </w:rPr>
        <w:t xml:space="preserve"> </w:t>
      </w:r>
      <w:r>
        <w:rPr>
          <w:color w:val="6D6E71"/>
          <w:w w:val="95"/>
        </w:rPr>
        <w:t>camp</w:t>
      </w:r>
      <w:r>
        <w:rPr>
          <w:color w:val="6D6E71"/>
          <w:spacing w:val="-37"/>
          <w:w w:val="95"/>
        </w:rPr>
        <w:t xml:space="preserve"> </w:t>
      </w:r>
      <w:r>
        <w:rPr>
          <w:color w:val="6D6E71"/>
          <w:w w:val="95"/>
        </w:rPr>
        <w:t>and</w:t>
      </w:r>
      <w:r>
        <w:rPr>
          <w:color w:val="6D6E71"/>
          <w:spacing w:val="-37"/>
          <w:w w:val="95"/>
        </w:rPr>
        <w:t xml:space="preserve"> </w:t>
      </w:r>
      <w:r>
        <w:rPr>
          <w:color w:val="6D6E71"/>
          <w:w w:val="95"/>
        </w:rPr>
        <w:t>the</w:t>
      </w:r>
      <w:r>
        <w:rPr>
          <w:color w:val="6D6E71"/>
          <w:spacing w:val="-37"/>
          <w:w w:val="95"/>
        </w:rPr>
        <w:t xml:space="preserve"> </w:t>
      </w:r>
      <w:r>
        <w:rPr>
          <w:color w:val="6D6E71"/>
          <w:w w:val="95"/>
        </w:rPr>
        <w:t>cash</w:t>
      </w:r>
      <w:r>
        <w:rPr>
          <w:color w:val="6D6E71"/>
          <w:spacing w:val="-37"/>
          <w:w w:val="95"/>
        </w:rPr>
        <w:t xml:space="preserve"> </w:t>
      </w:r>
      <w:r>
        <w:rPr>
          <w:color w:val="6D6E71"/>
          <w:w w:val="95"/>
        </w:rPr>
        <w:t>for</w:t>
      </w:r>
      <w:r>
        <w:rPr>
          <w:color w:val="6D6E71"/>
          <w:spacing w:val="-37"/>
          <w:w w:val="95"/>
        </w:rPr>
        <w:t xml:space="preserve"> </w:t>
      </w:r>
      <w:r>
        <w:rPr>
          <w:color w:val="6D6E71"/>
          <w:w w:val="95"/>
        </w:rPr>
        <w:t>work</w:t>
      </w:r>
      <w:r>
        <w:rPr>
          <w:color w:val="6D6E71"/>
          <w:spacing w:val="-37"/>
          <w:w w:val="95"/>
        </w:rPr>
        <w:t xml:space="preserve"> </w:t>
      </w:r>
      <w:r>
        <w:rPr>
          <w:color w:val="6D6E71"/>
          <w:w w:val="95"/>
        </w:rPr>
        <w:t>scheme</w:t>
      </w:r>
      <w:r>
        <w:rPr>
          <w:color w:val="6D6E71"/>
          <w:spacing w:val="-37"/>
          <w:w w:val="95"/>
        </w:rPr>
        <w:t xml:space="preserve"> </w:t>
      </w:r>
      <w:r>
        <w:rPr>
          <w:color w:val="6D6E71"/>
          <w:w w:val="95"/>
        </w:rPr>
        <w:t>in</w:t>
      </w:r>
      <w:r>
        <w:rPr>
          <w:color w:val="6D6E71"/>
          <w:spacing w:val="-37"/>
          <w:w w:val="95"/>
        </w:rPr>
        <w:t xml:space="preserve"> </w:t>
      </w:r>
      <w:r>
        <w:rPr>
          <w:color w:val="6D6E71"/>
          <w:w w:val="95"/>
        </w:rPr>
        <w:t>Zaatari</w:t>
      </w:r>
      <w:r>
        <w:rPr>
          <w:color w:val="6D6E71"/>
          <w:spacing w:val="-37"/>
          <w:w w:val="95"/>
        </w:rPr>
        <w:t xml:space="preserve"> </w:t>
      </w:r>
      <w:r>
        <w:rPr>
          <w:color w:val="6D6E71"/>
          <w:w w:val="95"/>
        </w:rPr>
        <w:t>camp.</w:t>
      </w:r>
    </w:p>
    <w:p w:rsidR="009702CD" w:rsidRDefault="00166ADE">
      <w:pPr>
        <w:pStyle w:val="Heading8"/>
        <w:spacing w:before="134"/>
        <w:jc w:val="both"/>
      </w:pPr>
      <w:r>
        <w:pict>
          <v:line id="_x0000_s1987" style="position:absolute;left:0;text-align:left;z-index:11032;mso-wrap-distance-left:0;mso-wrap-distance-right:0;mso-position-horizontal-relative:page" from="231pt,25.4pt" to="381pt,25.4pt" strokecolor="#a82724" strokeweight="2pt">
            <w10:wrap type="topAndBottom" anchorx="page"/>
          </v:line>
        </w:pict>
      </w:r>
      <w:r>
        <w:rPr>
          <w:color w:val="BE1F24"/>
          <w:w w:val="105"/>
        </w:rPr>
        <w:t>Work status by disability and gender</w:t>
      </w:r>
    </w:p>
    <w:p w:rsidR="009702CD" w:rsidRDefault="00166ADE">
      <w:pPr>
        <w:pStyle w:val="Heading9"/>
        <w:spacing w:before="49"/>
        <w:ind w:left="3923"/>
      </w:pPr>
      <w:r>
        <w:rPr>
          <w:color w:val="0088CE"/>
          <w:w w:val="95"/>
        </w:rPr>
        <w:t xml:space="preserve">Among persons </w:t>
      </w:r>
      <w:r>
        <w:rPr>
          <w:color w:val="A82724"/>
          <w:w w:val="95"/>
        </w:rPr>
        <w:t xml:space="preserve">aged 18+ </w:t>
      </w:r>
      <w:r>
        <w:rPr>
          <w:color w:val="0088CE"/>
          <w:w w:val="95"/>
        </w:rPr>
        <w:t>who are working</w:t>
      </w:r>
    </w:p>
    <w:p w:rsidR="009702CD" w:rsidRDefault="00166ADE">
      <w:pPr>
        <w:pStyle w:val="BodyText"/>
        <w:spacing w:before="5"/>
        <w:rPr>
          <w:sz w:val="18"/>
        </w:rPr>
      </w:pPr>
      <w:r>
        <w:pict>
          <v:group id="_x0000_s1982" style="position:absolute;margin-left:264.8pt;margin-top:14.9pt;width:20.25pt;height:43.25pt;z-index:11056;mso-wrap-distance-left:0;mso-wrap-distance-right:0;mso-position-horizontal-relative:page" coordorigin="5296,298" coordsize="405,865">
            <v:shape id="_x0000_s1986" style="position:absolute;left:5295;top:489;width:405;height:409" coordorigin="5296,490" coordsize="405,409" o:spt="100" adj="0,,0" path="m5612,549r-114,l5532,556r27,18l5578,602r7,33l5585,640r1,2l5644,876r3,14l5659,898r18,l5679,898r10,-5l5697,885r4,-11l5700,863,5643,631r-13,-55l5612,549xm5498,490r-55,11l5397,531r-31,45l5353,631r-57,232l5296,874r4,10l5307,893r11,5l5329,898r10,-4l5348,887r4,-11l5411,642r1,-2l5412,635r7,-33l5437,574r28,-18l5498,549r114,l5599,531r-45,-30l5498,490xe" fillcolor="#50c0e7" stroked="f">
              <v:stroke joinstyle="round"/>
              <v:formulas/>
              <v:path arrowok="t" o:connecttype="segments"/>
            </v:shape>
            <v:shape id="_x0000_s1985" style="position:absolute;left:5406;top:919;width:59;height:243" coordorigin="5407,920" coordsize="59,243" path="m5436,920r-12,2l5415,928r-6,9l5407,949r,184l5409,1145r6,9l5424,1160r12,3l5448,1160r9,-6l5463,1145r2,-12l5465,949r-2,-12l5457,928r-9,-6l5436,920xe" fillcolor="#50c0e7" stroked="f">
              <v:path arrowok="t"/>
            </v:shape>
            <v:shape id="_x0000_s1984" style="position:absolute;left:5529;top:919;width:59;height:243" coordorigin="5529,920" coordsize="59,243" path="m5558,920r-11,2l5538,928r-7,9l5529,949r,184l5531,1145r7,9l5547,1160r11,3l5570,1160r9,-6l5585,1145r2,-12l5587,949r-2,-12l5579,928r-10,-6l5558,920xe" fillcolor="#50c0e7" stroked="f">
              <v:path arrowok="t"/>
            </v:shape>
            <v:shape id="_x0000_s1983" type="#_x0000_t75" style="position:absolute;left:5406;top:298;width:181;height:181">
              <v:imagedata r:id="rId256" o:title=""/>
            </v:shape>
            <w10:wrap type="topAndBottom" anchorx="page"/>
          </v:group>
        </w:pict>
      </w:r>
      <w:r>
        <w:pict>
          <v:group id="_x0000_s1977" style="position:absolute;margin-left:329.45pt;margin-top:14.9pt;width:14.5pt;height:43.25pt;z-index:11080;mso-wrap-distance-left:0;mso-wrap-distance-right:0;mso-position-horizontal-relative:page" coordorigin="6589,298" coordsize="290,865">
            <v:shape id="_x0000_s1981" style="position:absolute;left:6589;top:490;width:290;height:408" coordorigin="6589,491" coordsize="290,408" o:spt="100" adj="0,,0" path="m6734,491r-56,11l6632,533r-31,46l6589,635r,234l6591,881r7,9l6607,896r11,2l6630,896r9,-6l6645,881r2,-12l6647,635r7,-33l6673,574r27,-18l6734,549r113,l6836,533r-46,-31l6734,491xm6847,549r-113,l6767,556r28,18l6813,602r7,33l6820,869r3,12l6829,890r9,6l6849,898r12,-2l6870,890r6,-9l6879,869r,-234l6868,579r-21,-30xe" fillcolor="#0475bc" stroked="f">
              <v:stroke joinstyle="round"/>
              <v:formulas/>
              <v:path arrowok="t" o:connecttype="segments"/>
            </v:shape>
            <v:shape id="_x0000_s1980" type="#_x0000_t75" style="position:absolute;left:6643;top:298;width:181;height:181">
              <v:imagedata r:id="rId257" o:title=""/>
            </v:shape>
            <v:shape id="_x0000_s1979" style="position:absolute;left:6643;top:919;width:59;height:243" coordorigin="6644,920" coordsize="59,243" path="m6673,920r-12,2l6652,928r-6,9l6644,949r,184l6646,1145r6,9l6661,1160r12,3l6684,1160r9,-6l6700,1145r2,-12l6702,949r-2,-12l6693,928r-9,-6l6673,920xe" fillcolor="#0475bc" stroked="f">
              <v:path arrowok="t"/>
            </v:shape>
            <v:shape id="_x0000_s1978" style="position:absolute;left:6765;top:919;width:59;height:243" coordorigin="6766,920" coordsize="59,243" path="m6795,920r-11,2l6774,928r-6,9l6766,949r,184l6768,1145r6,9l6784,1160r11,3l6807,1160r9,-6l6822,1145r2,-12l6824,949r-2,-12l6815,928r-9,-6l6795,920xe" fillcolor="#0475bc" stroked="f">
              <v:path arrowok="t"/>
            </v:shape>
            <w10:wrap type="topAndBottom" anchorx="page"/>
          </v:group>
        </w:pict>
      </w:r>
    </w:p>
    <w:p w:rsidR="009702CD" w:rsidRDefault="00166ADE">
      <w:pPr>
        <w:tabs>
          <w:tab w:val="left" w:pos="1562"/>
        </w:tabs>
        <w:spacing w:before="57" w:line="339" w:lineRule="exact"/>
        <w:ind w:left="326"/>
        <w:jc w:val="center"/>
        <w:rPr>
          <w:rFonts w:ascii="Arial"/>
          <w:sz w:val="30"/>
        </w:rPr>
      </w:pPr>
      <w:r>
        <w:rPr>
          <w:rFonts w:ascii="Arial"/>
          <w:color w:val="50C0E7"/>
          <w:w w:val="105"/>
          <w:sz w:val="30"/>
        </w:rPr>
        <w:t>11.7%</w:t>
      </w:r>
      <w:r>
        <w:rPr>
          <w:rFonts w:ascii="Arial"/>
          <w:color w:val="50C0E7"/>
          <w:w w:val="105"/>
          <w:sz w:val="30"/>
        </w:rPr>
        <w:tab/>
      </w:r>
      <w:r>
        <w:rPr>
          <w:rFonts w:ascii="Arial"/>
          <w:color w:val="0475BC"/>
          <w:w w:val="105"/>
          <w:sz w:val="30"/>
        </w:rPr>
        <w:t>88.3%</w:t>
      </w:r>
    </w:p>
    <w:p w:rsidR="009702CD" w:rsidRDefault="00166ADE">
      <w:pPr>
        <w:tabs>
          <w:tab w:val="left" w:pos="1562"/>
        </w:tabs>
        <w:spacing w:before="14"/>
        <w:ind w:left="259"/>
        <w:jc w:val="center"/>
        <w:rPr>
          <w:rFonts w:ascii="Arial"/>
          <w:sz w:val="18"/>
        </w:rPr>
      </w:pPr>
      <w:r>
        <w:rPr>
          <w:rFonts w:ascii="Arial"/>
          <w:color w:val="50C0E7"/>
          <w:sz w:val="18"/>
        </w:rPr>
        <w:t>are</w:t>
      </w:r>
      <w:r>
        <w:rPr>
          <w:rFonts w:ascii="Arial"/>
          <w:color w:val="50C0E7"/>
          <w:spacing w:val="-9"/>
          <w:sz w:val="18"/>
        </w:rPr>
        <w:t xml:space="preserve"> </w:t>
      </w:r>
      <w:r>
        <w:rPr>
          <w:rFonts w:ascii="Arial"/>
          <w:color w:val="50C0E7"/>
          <w:sz w:val="18"/>
        </w:rPr>
        <w:t>females</w:t>
      </w:r>
      <w:r>
        <w:rPr>
          <w:rFonts w:ascii="Arial"/>
          <w:color w:val="50C0E7"/>
          <w:sz w:val="18"/>
        </w:rPr>
        <w:tab/>
      </w:r>
      <w:r>
        <w:rPr>
          <w:rFonts w:ascii="Arial"/>
          <w:color w:val="0475BC"/>
          <w:sz w:val="18"/>
        </w:rPr>
        <w:t>are</w:t>
      </w:r>
      <w:r>
        <w:rPr>
          <w:rFonts w:ascii="Arial"/>
          <w:color w:val="0475BC"/>
          <w:spacing w:val="-5"/>
          <w:sz w:val="18"/>
        </w:rPr>
        <w:t xml:space="preserve"> </w:t>
      </w:r>
      <w:r>
        <w:rPr>
          <w:rFonts w:ascii="Arial"/>
          <w:color w:val="0475BC"/>
          <w:sz w:val="18"/>
        </w:rPr>
        <w:t>males</w:t>
      </w:r>
    </w:p>
    <w:p w:rsidR="009702CD" w:rsidRDefault="00166ADE">
      <w:pPr>
        <w:pStyle w:val="BodyText"/>
        <w:spacing w:before="6"/>
        <w:rPr>
          <w:rFonts w:ascii="Arial"/>
          <w:b w:val="0"/>
          <w:sz w:val="13"/>
        </w:rPr>
      </w:pPr>
      <w:r>
        <w:pict>
          <v:line id="_x0000_s1976" style="position:absolute;z-index:11104;mso-wrap-distance-left:0;mso-wrap-distance-right:0;mso-position-horizontal-relative:page" from="231pt,10.75pt" to="381pt,10.75pt" strokecolor="#a82724" strokeweight="2pt">
            <w10:wrap type="topAndBottom" anchorx="page"/>
          </v:line>
        </w:pict>
      </w:r>
    </w:p>
    <w:p w:rsidR="009702CD" w:rsidRDefault="009702CD">
      <w:pPr>
        <w:pStyle w:val="BodyText"/>
        <w:spacing w:before="8"/>
        <w:rPr>
          <w:rFonts w:ascii="Arial"/>
          <w:b w:val="0"/>
          <w:sz w:val="6"/>
        </w:rPr>
      </w:pPr>
    </w:p>
    <w:p w:rsidR="009702CD" w:rsidRDefault="00166ADE">
      <w:pPr>
        <w:pStyle w:val="BodyText"/>
        <w:spacing w:before="91" w:line="230" w:lineRule="auto"/>
        <w:ind w:left="720" w:right="383"/>
        <w:jc w:val="both"/>
      </w:pPr>
      <w:r>
        <w:rPr>
          <w:color w:val="6D6E71"/>
          <w:w w:val="85"/>
        </w:rPr>
        <w:t>The</w:t>
      </w:r>
      <w:r>
        <w:rPr>
          <w:color w:val="6D6E71"/>
          <w:spacing w:val="-24"/>
          <w:w w:val="85"/>
        </w:rPr>
        <w:t xml:space="preserve"> </w:t>
      </w:r>
      <w:r>
        <w:rPr>
          <w:color w:val="6D6E71"/>
          <w:w w:val="85"/>
        </w:rPr>
        <w:t>study</w:t>
      </w:r>
      <w:r>
        <w:rPr>
          <w:color w:val="6D6E71"/>
          <w:spacing w:val="-24"/>
          <w:w w:val="85"/>
        </w:rPr>
        <w:t xml:space="preserve"> </w:t>
      </w:r>
      <w:r>
        <w:rPr>
          <w:color w:val="6D6E71"/>
          <w:w w:val="85"/>
        </w:rPr>
        <w:t>revealed</w:t>
      </w:r>
      <w:r>
        <w:rPr>
          <w:color w:val="6D6E71"/>
          <w:spacing w:val="-24"/>
          <w:w w:val="85"/>
        </w:rPr>
        <w:t xml:space="preserve"> </w:t>
      </w:r>
      <w:r>
        <w:rPr>
          <w:color w:val="6D6E71"/>
          <w:w w:val="85"/>
        </w:rPr>
        <w:t>limited</w:t>
      </w:r>
      <w:r>
        <w:rPr>
          <w:color w:val="6D6E71"/>
          <w:spacing w:val="-24"/>
          <w:w w:val="85"/>
        </w:rPr>
        <w:t xml:space="preserve"> </w:t>
      </w:r>
      <w:r>
        <w:rPr>
          <w:color w:val="6D6E71"/>
          <w:w w:val="85"/>
        </w:rPr>
        <w:t>chances</w:t>
      </w:r>
      <w:r>
        <w:rPr>
          <w:color w:val="6D6E71"/>
          <w:spacing w:val="-24"/>
          <w:w w:val="85"/>
        </w:rPr>
        <w:t xml:space="preserve"> </w:t>
      </w:r>
      <w:r>
        <w:rPr>
          <w:color w:val="6D6E71"/>
          <w:w w:val="85"/>
        </w:rPr>
        <w:t>for</w:t>
      </w:r>
      <w:r>
        <w:rPr>
          <w:color w:val="6D6E71"/>
          <w:spacing w:val="-24"/>
          <w:w w:val="85"/>
        </w:rPr>
        <w:t xml:space="preserve"> </w:t>
      </w:r>
      <w:r>
        <w:rPr>
          <w:color w:val="6D6E71"/>
          <w:w w:val="85"/>
        </w:rPr>
        <w:t>women</w:t>
      </w:r>
      <w:r>
        <w:rPr>
          <w:color w:val="6D6E71"/>
          <w:spacing w:val="-24"/>
          <w:w w:val="85"/>
        </w:rPr>
        <w:t xml:space="preserve"> </w:t>
      </w:r>
      <w:r>
        <w:rPr>
          <w:color w:val="6D6E71"/>
          <w:w w:val="85"/>
        </w:rPr>
        <w:t>to</w:t>
      </w:r>
      <w:r>
        <w:rPr>
          <w:color w:val="6D6E71"/>
          <w:spacing w:val="-24"/>
          <w:w w:val="85"/>
        </w:rPr>
        <w:t xml:space="preserve"> </w:t>
      </w:r>
      <w:r>
        <w:rPr>
          <w:color w:val="6D6E71"/>
          <w:w w:val="85"/>
        </w:rPr>
        <w:t>obtain</w:t>
      </w:r>
      <w:r>
        <w:rPr>
          <w:color w:val="6D6E71"/>
          <w:spacing w:val="-24"/>
          <w:w w:val="85"/>
        </w:rPr>
        <w:t xml:space="preserve"> </w:t>
      </w:r>
      <w:r>
        <w:rPr>
          <w:color w:val="6D6E71"/>
          <w:w w:val="85"/>
        </w:rPr>
        <w:t>remunerated</w:t>
      </w:r>
      <w:r>
        <w:rPr>
          <w:color w:val="6D6E71"/>
          <w:spacing w:val="-24"/>
          <w:w w:val="85"/>
        </w:rPr>
        <w:t xml:space="preserve"> </w:t>
      </w:r>
      <w:r>
        <w:rPr>
          <w:color w:val="6D6E71"/>
          <w:w w:val="85"/>
        </w:rPr>
        <w:t>work;</w:t>
      </w:r>
      <w:r>
        <w:rPr>
          <w:color w:val="6D6E71"/>
          <w:spacing w:val="-24"/>
          <w:w w:val="85"/>
        </w:rPr>
        <w:t xml:space="preserve"> </w:t>
      </w:r>
      <w:r>
        <w:rPr>
          <w:color w:val="6D6E71"/>
          <w:w w:val="85"/>
        </w:rPr>
        <w:t>among</w:t>
      </w:r>
      <w:r>
        <w:rPr>
          <w:color w:val="6D6E71"/>
          <w:spacing w:val="-24"/>
          <w:w w:val="85"/>
        </w:rPr>
        <w:t xml:space="preserve"> </w:t>
      </w:r>
      <w:r>
        <w:rPr>
          <w:color w:val="6D6E71"/>
          <w:w w:val="85"/>
        </w:rPr>
        <w:t>the</w:t>
      </w:r>
      <w:r>
        <w:rPr>
          <w:color w:val="6D6E71"/>
          <w:spacing w:val="-24"/>
          <w:w w:val="85"/>
        </w:rPr>
        <w:t xml:space="preserve"> </w:t>
      </w:r>
      <w:r>
        <w:rPr>
          <w:color w:val="6D6E71"/>
          <w:w w:val="85"/>
        </w:rPr>
        <w:t>sample</w:t>
      </w:r>
      <w:r>
        <w:rPr>
          <w:color w:val="6D6E71"/>
          <w:spacing w:val="-24"/>
          <w:w w:val="85"/>
        </w:rPr>
        <w:t xml:space="preserve"> </w:t>
      </w:r>
      <w:r>
        <w:rPr>
          <w:color w:val="6D6E71"/>
          <w:w w:val="85"/>
        </w:rPr>
        <w:t>aged</w:t>
      </w:r>
      <w:r>
        <w:rPr>
          <w:color w:val="6D6E71"/>
          <w:spacing w:val="-24"/>
          <w:w w:val="85"/>
        </w:rPr>
        <w:t xml:space="preserve"> </w:t>
      </w:r>
      <w:r>
        <w:rPr>
          <w:color w:val="6D6E71"/>
          <w:w w:val="85"/>
        </w:rPr>
        <w:t>18</w:t>
      </w:r>
      <w:r>
        <w:rPr>
          <w:color w:val="6D6E71"/>
          <w:spacing w:val="-24"/>
          <w:w w:val="85"/>
        </w:rPr>
        <w:t xml:space="preserve"> </w:t>
      </w:r>
      <w:r>
        <w:rPr>
          <w:color w:val="6D6E71"/>
          <w:w w:val="85"/>
        </w:rPr>
        <w:t>years</w:t>
      </w:r>
      <w:r>
        <w:rPr>
          <w:color w:val="6D6E71"/>
          <w:spacing w:val="-24"/>
          <w:w w:val="85"/>
        </w:rPr>
        <w:t xml:space="preserve"> </w:t>
      </w:r>
      <w:r>
        <w:rPr>
          <w:color w:val="6D6E71"/>
          <w:w w:val="85"/>
        </w:rPr>
        <w:t>and</w:t>
      </w:r>
      <w:r>
        <w:rPr>
          <w:color w:val="6D6E71"/>
          <w:spacing w:val="-24"/>
          <w:w w:val="85"/>
        </w:rPr>
        <w:t xml:space="preserve"> </w:t>
      </w:r>
      <w:r>
        <w:rPr>
          <w:color w:val="6D6E71"/>
          <w:w w:val="85"/>
        </w:rPr>
        <w:t xml:space="preserve">above </w:t>
      </w:r>
      <w:r>
        <w:rPr>
          <w:color w:val="6D6E71"/>
          <w:w w:val="90"/>
        </w:rPr>
        <w:t>(1,516</w:t>
      </w:r>
      <w:r>
        <w:rPr>
          <w:color w:val="6D6E71"/>
          <w:spacing w:val="-36"/>
          <w:w w:val="90"/>
        </w:rPr>
        <w:t xml:space="preserve"> </w:t>
      </w:r>
      <w:r>
        <w:rPr>
          <w:color w:val="6D6E71"/>
          <w:w w:val="90"/>
        </w:rPr>
        <w:t>females</w:t>
      </w:r>
      <w:r>
        <w:rPr>
          <w:color w:val="6D6E71"/>
          <w:spacing w:val="-36"/>
          <w:w w:val="90"/>
        </w:rPr>
        <w:t xml:space="preserve"> </w:t>
      </w:r>
      <w:r>
        <w:rPr>
          <w:color w:val="6D6E71"/>
          <w:w w:val="90"/>
        </w:rPr>
        <w:t>and</w:t>
      </w:r>
      <w:r>
        <w:rPr>
          <w:color w:val="6D6E71"/>
          <w:spacing w:val="-36"/>
          <w:w w:val="90"/>
        </w:rPr>
        <w:t xml:space="preserve"> </w:t>
      </w:r>
      <w:r>
        <w:rPr>
          <w:color w:val="6D6E71"/>
          <w:w w:val="90"/>
        </w:rPr>
        <w:t>1,213</w:t>
      </w:r>
      <w:r>
        <w:rPr>
          <w:color w:val="6D6E71"/>
          <w:spacing w:val="-36"/>
          <w:w w:val="90"/>
        </w:rPr>
        <w:t xml:space="preserve"> </w:t>
      </w:r>
      <w:r>
        <w:rPr>
          <w:color w:val="6D6E71"/>
          <w:w w:val="90"/>
        </w:rPr>
        <w:t>males),</w:t>
      </w:r>
      <w:r>
        <w:rPr>
          <w:color w:val="6D6E71"/>
          <w:spacing w:val="-36"/>
          <w:w w:val="90"/>
        </w:rPr>
        <w:t xml:space="preserve"> </w:t>
      </w:r>
      <w:r>
        <w:rPr>
          <w:color w:val="6D6E71"/>
          <w:w w:val="90"/>
        </w:rPr>
        <w:t>4.8%</w:t>
      </w:r>
      <w:r>
        <w:rPr>
          <w:color w:val="6D6E71"/>
          <w:spacing w:val="-36"/>
          <w:w w:val="90"/>
        </w:rPr>
        <w:t xml:space="preserve"> </w:t>
      </w:r>
      <w:r>
        <w:rPr>
          <w:color w:val="6D6E71"/>
          <w:w w:val="90"/>
        </w:rPr>
        <w:t>of</w:t>
      </w:r>
      <w:r>
        <w:rPr>
          <w:color w:val="6D6E71"/>
          <w:spacing w:val="-36"/>
          <w:w w:val="90"/>
        </w:rPr>
        <w:t xml:space="preserve"> </w:t>
      </w:r>
      <w:r>
        <w:rPr>
          <w:color w:val="6D6E71"/>
          <w:w w:val="90"/>
        </w:rPr>
        <w:t>females</w:t>
      </w:r>
      <w:r>
        <w:rPr>
          <w:color w:val="6D6E71"/>
          <w:spacing w:val="-36"/>
          <w:w w:val="90"/>
        </w:rPr>
        <w:t xml:space="preserve"> </w:t>
      </w:r>
      <w:r>
        <w:rPr>
          <w:color w:val="6D6E71"/>
          <w:w w:val="90"/>
        </w:rPr>
        <w:t>were</w:t>
      </w:r>
      <w:r>
        <w:rPr>
          <w:color w:val="6D6E71"/>
          <w:spacing w:val="-36"/>
          <w:w w:val="90"/>
        </w:rPr>
        <w:t xml:space="preserve"> </w:t>
      </w:r>
      <w:r>
        <w:rPr>
          <w:color w:val="6D6E71"/>
          <w:w w:val="90"/>
        </w:rPr>
        <w:t>working,</w:t>
      </w:r>
      <w:r>
        <w:rPr>
          <w:color w:val="6D6E71"/>
          <w:spacing w:val="-36"/>
          <w:w w:val="90"/>
        </w:rPr>
        <w:t xml:space="preserve"> </w:t>
      </w:r>
      <w:r>
        <w:rPr>
          <w:color w:val="6D6E71"/>
          <w:w w:val="90"/>
        </w:rPr>
        <w:t>compared</w:t>
      </w:r>
      <w:r>
        <w:rPr>
          <w:color w:val="6D6E71"/>
          <w:spacing w:val="-36"/>
          <w:w w:val="90"/>
        </w:rPr>
        <w:t xml:space="preserve"> </w:t>
      </w:r>
      <w:r>
        <w:rPr>
          <w:color w:val="6D6E71"/>
          <w:w w:val="90"/>
        </w:rPr>
        <w:t>to</w:t>
      </w:r>
      <w:r>
        <w:rPr>
          <w:color w:val="6D6E71"/>
          <w:spacing w:val="-36"/>
          <w:w w:val="90"/>
        </w:rPr>
        <w:t xml:space="preserve"> </w:t>
      </w:r>
      <w:r>
        <w:rPr>
          <w:color w:val="6D6E71"/>
          <w:w w:val="90"/>
        </w:rPr>
        <w:t>45.4%</w:t>
      </w:r>
      <w:r>
        <w:rPr>
          <w:color w:val="6D6E71"/>
          <w:spacing w:val="-36"/>
          <w:w w:val="90"/>
        </w:rPr>
        <w:t xml:space="preserve"> </w:t>
      </w:r>
      <w:r>
        <w:rPr>
          <w:color w:val="6D6E71"/>
          <w:w w:val="90"/>
        </w:rPr>
        <w:t>of</w:t>
      </w:r>
      <w:r>
        <w:rPr>
          <w:color w:val="6D6E71"/>
          <w:spacing w:val="-36"/>
          <w:w w:val="90"/>
        </w:rPr>
        <w:t xml:space="preserve"> </w:t>
      </w:r>
      <w:r>
        <w:rPr>
          <w:color w:val="6D6E71"/>
          <w:w w:val="90"/>
        </w:rPr>
        <w:t>males.</w:t>
      </w:r>
      <w:r>
        <w:rPr>
          <w:color w:val="6D6E71"/>
          <w:spacing w:val="-36"/>
          <w:w w:val="90"/>
        </w:rPr>
        <w:t xml:space="preserve"> </w:t>
      </w:r>
      <w:r>
        <w:rPr>
          <w:color w:val="6D6E71"/>
          <w:w w:val="90"/>
        </w:rPr>
        <w:t>This</w:t>
      </w:r>
      <w:r>
        <w:rPr>
          <w:color w:val="6D6E71"/>
          <w:spacing w:val="-36"/>
          <w:w w:val="90"/>
        </w:rPr>
        <w:t xml:space="preserve"> </w:t>
      </w:r>
      <w:r>
        <w:rPr>
          <w:color w:val="6D6E71"/>
          <w:w w:val="90"/>
        </w:rPr>
        <w:t>is</w:t>
      </w:r>
      <w:r>
        <w:rPr>
          <w:color w:val="6D6E71"/>
          <w:spacing w:val="-36"/>
          <w:w w:val="90"/>
        </w:rPr>
        <w:t xml:space="preserve"> </w:t>
      </w:r>
      <w:r>
        <w:rPr>
          <w:color w:val="6D6E71"/>
          <w:w w:val="90"/>
        </w:rPr>
        <w:t>in</w:t>
      </w:r>
      <w:r>
        <w:rPr>
          <w:color w:val="6D6E71"/>
          <w:spacing w:val="-36"/>
          <w:w w:val="90"/>
        </w:rPr>
        <w:t xml:space="preserve"> </w:t>
      </w:r>
      <w:r>
        <w:rPr>
          <w:color w:val="6D6E71"/>
          <w:w w:val="90"/>
        </w:rPr>
        <w:t>line</w:t>
      </w:r>
      <w:r>
        <w:rPr>
          <w:color w:val="6D6E71"/>
          <w:spacing w:val="-36"/>
          <w:w w:val="90"/>
        </w:rPr>
        <w:t xml:space="preserve"> </w:t>
      </w:r>
      <w:r>
        <w:rPr>
          <w:color w:val="6D6E71"/>
          <w:w w:val="90"/>
        </w:rPr>
        <w:t>with</w:t>
      </w:r>
      <w:r>
        <w:rPr>
          <w:color w:val="6D6E71"/>
          <w:spacing w:val="-36"/>
          <w:w w:val="90"/>
        </w:rPr>
        <w:t xml:space="preserve"> </w:t>
      </w:r>
      <w:r>
        <w:rPr>
          <w:color w:val="6D6E71"/>
          <w:w w:val="90"/>
        </w:rPr>
        <w:t>the 2017</w:t>
      </w:r>
      <w:r>
        <w:rPr>
          <w:color w:val="6D6E71"/>
          <w:spacing w:val="-20"/>
          <w:w w:val="90"/>
        </w:rPr>
        <w:t xml:space="preserve"> </w:t>
      </w:r>
      <w:r>
        <w:rPr>
          <w:color w:val="6D6E71"/>
          <w:w w:val="90"/>
        </w:rPr>
        <w:t>study</w:t>
      </w:r>
      <w:r>
        <w:rPr>
          <w:color w:val="6D6E71"/>
          <w:spacing w:val="-20"/>
          <w:w w:val="90"/>
        </w:rPr>
        <w:t xml:space="preserve"> </w:t>
      </w:r>
      <w:r>
        <w:rPr>
          <w:color w:val="6D6E71"/>
          <w:w w:val="90"/>
        </w:rPr>
        <w:t>by</w:t>
      </w:r>
      <w:r>
        <w:rPr>
          <w:color w:val="6D6E71"/>
          <w:spacing w:val="-20"/>
          <w:w w:val="90"/>
        </w:rPr>
        <w:t xml:space="preserve"> </w:t>
      </w:r>
      <w:r>
        <w:rPr>
          <w:color w:val="6D6E71"/>
          <w:w w:val="90"/>
        </w:rPr>
        <w:t>UN</w:t>
      </w:r>
      <w:r>
        <w:rPr>
          <w:color w:val="6D6E71"/>
          <w:spacing w:val="-20"/>
          <w:w w:val="90"/>
        </w:rPr>
        <w:t xml:space="preserve"> </w:t>
      </w:r>
      <w:r>
        <w:rPr>
          <w:color w:val="6D6E71"/>
          <w:spacing w:val="-3"/>
          <w:w w:val="90"/>
        </w:rPr>
        <w:t>Women</w:t>
      </w:r>
      <w:r>
        <w:rPr>
          <w:color w:val="6D6E71"/>
          <w:spacing w:val="-20"/>
          <w:w w:val="90"/>
        </w:rPr>
        <w:t xml:space="preserve"> </w:t>
      </w:r>
      <w:r>
        <w:rPr>
          <w:color w:val="6D6E71"/>
          <w:w w:val="90"/>
        </w:rPr>
        <w:t>which</w:t>
      </w:r>
      <w:r>
        <w:rPr>
          <w:color w:val="6D6E71"/>
          <w:spacing w:val="-20"/>
          <w:w w:val="90"/>
        </w:rPr>
        <w:t xml:space="preserve"> </w:t>
      </w:r>
      <w:r>
        <w:rPr>
          <w:color w:val="6D6E71"/>
          <w:w w:val="90"/>
        </w:rPr>
        <w:t>found</w:t>
      </w:r>
      <w:r>
        <w:rPr>
          <w:color w:val="6D6E71"/>
          <w:spacing w:val="-20"/>
          <w:w w:val="90"/>
        </w:rPr>
        <w:t xml:space="preserve"> </w:t>
      </w:r>
      <w:r>
        <w:rPr>
          <w:color w:val="6D6E71"/>
          <w:w w:val="90"/>
        </w:rPr>
        <w:t>that,</w:t>
      </w:r>
      <w:r>
        <w:rPr>
          <w:color w:val="6D6E71"/>
          <w:spacing w:val="-20"/>
          <w:w w:val="90"/>
        </w:rPr>
        <w:t xml:space="preserve"> </w:t>
      </w:r>
      <w:r>
        <w:rPr>
          <w:color w:val="6D6E71"/>
          <w:w w:val="90"/>
        </w:rPr>
        <w:t>among</w:t>
      </w:r>
      <w:r>
        <w:rPr>
          <w:color w:val="6D6E71"/>
          <w:spacing w:val="-20"/>
          <w:w w:val="90"/>
        </w:rPr>
        <w:t xml:space="preserve"> </w:t>
      </w:r>
      <w:r>
        <w:rPr>
          <w:color w:val="6D6E71"/>
          <w:w w:val="90"/>
        </w:rPr>
        <w:t>303</w:t>
      </w:r>
      <w:r>
        <w:rPr>
          <w:color w:val="6D6E71"/>
          <w:spacing w:val="-20"/>
          <w:w w:val="90"/>
        </w:rPr>
        <w:t xml:space="preserve"> </w:t>
      </w:r>
      <w:r>
        <w:rPr>
          <w:color w:val="6D6E71"/>
          <w:w w:val="90"/>
        </w:rPr>
        <w:t>Syrian</w:t>
      </w:r>
      <w:r>
        <w:rPr>
          <w:color w:val="6D6E71"/>
          <w:spacing w:val="-20"/>
          <w:w w:val="90"/>
        </w:rPr>
        <w:t xml:space="preserve"> </w:t>
      </w:r>
      <w:r>
        <w:rPr>
          <w:color w:val="6D6E71"/>
          <w:w w:val="90"/>
        </w:rPr>
        <w:t>women</w:t>
      </w:r>
      <w:r>
        <w:rPr>
          <w:color w:val="6D6E71"/>
          <w:spacing w:val="-20"/>
          <w:w w:val="90"/>
        </w:rPr>
        <w:t xml:space="preserve"> </w:t>
      </w:r>
      <w:r>
        <w:rPr>
          <w:color w:val="6D6E71"/>
          <w:w w:val="90"/>
        </w:rPr>
        <w:t>who</w:t>
      </w:r>
      <w:r>
        <w:rPr>
          <w:color w:val="6D6E71"/>
          <w:spacing w:val="-20"/>
          <w:w w:val="90"/>
        </w:rPr>
        <w:t xml:space="preserve"> </w:t>
      </w:r>
      <w:r>
        <w:rPr>
          <w:color w:val="6D6E71"/>
          <w:w w:val="90"/>
        </w:rPr>
        <w:t>were</w:t>
      </w:r>
      <w:r>
        <w:rPr>
          <w:color w:val="6D6E71"/>
          <w:spacing w:val="-20"/>
          <w:w w:val="90"/>
        </w:rPr>
        <w:t xml:space="preserve"> </w:t>
      </w:r>
      <w:r>
        <w:rPr>
          <w:color w:val="6D6E71"/>
          <w:w w:val="90"/>
        </w:rPr>
        <w:t>18</w:t>
      </w:r>
      <w:r>
        <w:rPr>
          <w:color w:val="6D6E71"/>
          <w:spacing w:val="-20"/>
          <w:w w:val="90"/>
        </w:rPr>
        <w:t xml:space="preserve"> </w:t>
      </w:r>
      <w:r>
        <w:rPr>
          <w:color w:val="6D6E71"/>
          <w:w w:val="90"/>
        </w:rPr>
        <w:t>years</w:t>
      </w:r>
      <w:r>
        <w:rPr>
          <w:color w:val="6D6E71"/>
          <w:spacing w:val="-20"/>
          <w:w w:val="90"/>
        </w:rPr>
        <w:t xml:space="preserve"> </w:t>
      </w:r>
      <w:r>
        <w:rPr>
          <w:color w:val="6D6E71"/>
          <w:w w:val="90"/>
        </w:rPr>
        <w:t>old</w:t>
      </w:r>
      <w:r>
        <w:rPr>
          <w:color w:val="6D6E71"/>
          <w:spacing w:val="-20"/>
          <w:w w:val="90"/>
        </w:rPr>
        <w:t xml:space="preserve"> </w:t>
      </w:r>
      <w:r>
        <w:rPr>
          <w:color w:val="6D6E71"/>
          <w:w w:val="90"/>
        </w:rPr>
        <w:t>and</w:t>
      </w:r>
      <w:r>
        <w:rPr>
          <w:color w:val="6D6E71"/>
          <w:spacing w:val="-20"/>
          <w:w w:val="90"/>
        </w:rPr>
        <w:t xml:space="preserve"> </w:t>
      </w:r>
      <w:r>
        <w:rPr>
          <w:color w:val="6D6E71"/>
          <w:w w:val="90"/>
        </w:rPr>
        <w:t>above,</w:t>
      </w:r>
      <w:r>
        <w:rPr>
          <w:color w:val="6D6E71"/>
          <w:spacing w:val="-20"/>
          <w:w w:val="90"/>
        </w:rPr>
        <w:t xml:space="preserve"> </w:t>
      </w:r>
      <w:r>
        <w:rPr>
          <w:color w:val="6D6E71"/>
          <w:w w:val="90"/>
        </w:rPr>
        <w:t>6%</w:t>
      </w:r>
      <w:r>
        <w:rPr>
          <w:color w:val="6D6E71"/>
          <w:spacing w:val="-20"/>
          <w:w w:val="90"/>
        </w:rPr>
        <w:t xml:space="preserve"> </w:t>
      </w:r>
      <w:r>
        <w:rPr>
          <w:color w:val="6D6E71"/>
          <w:w w:val="90"/>
        </w:rPr>
        <w:t xml:space="preserve">were </w:t>
      </w:r>
      <w:r>
        <w:rPr>
          <w:color w:val="6D6E71"/>
          <w:w w:val="85"/>
        </w:rPr>
        <w:t>employed</w:t>
      </w:r>
      <w:r>
        <w:rPr>
          <w:color w:val="6D6E71"/>
          <w:spacing w:val="-7"/>
          <w:w w:val="85"/>
        </w:rPr>
        <w:t xml:space="preserve"> </w:t>
      </w:r>
      <w:r>
        <w:rPr>
          <w:color w:val="6D6E71"/>
          <w:w w:val="85"/>
        </w:rPr>
        <w:t>while</w:t>
      </w:r>
      <w:r>
        <w:rPr>
          <w:color w:val="6D6E71"/>
          <w:spacing w:val="-7"/>
          <w:w w:val="85"/>
        </w:rPr>
        <w:t xml:space="preserve"> </w:t>
      </w:r>
      <w:r>
        <w:rPr>
          <w:color w:val="6D6E71"/>
          <w:w w:val="85"/>
        </w:rPr>
        <w:t>94%</w:t>
      </w:r>
      <w:r>
        <w:rPr>
          <w:color w:val="6D6E71"/>
          <w:spacing w:val="-7"/>
          <w:w w:val="85"/>
        </w:rPr>
        <w:t xml:space="preserve"> </w:t>
      </w:r>
      <w:r>
        <w:rPr>
          <w:color w:val="6D6E71"/>
          <w:w w:val="85"/>
        </w:rPr>
        <w:t>were</w:t>
      </w:r>
      <w:r>
        <w:rPr>
          <w:color w:val="6D6E71"/>
          <w:spacing w:val="-7"/>
          <w:w w:val="85"/>
        </w:rPr>
        <w:t xml:space="preserve"> </w:t>
      </w:r>
      <w:r>
        <w:rPr>
          <w:color w:val="6D6E71"/>
          <w:w w:val="85"/>
        </w:rPr>
        <w:t>unemployed.</w:t>
      </w:r>
      <w:r>
        <w:rPr>
          <w:color w:val="6D6E71"/>
          <w:spacing w:val="-7"/>
          <w:w w:val="85"/>
        </w:rPr>
        <w:t xml:space="preserve"> </w:t>
      </w:r>
      <w:r>
        <w:rPr>
          <w:color w:val="6D6E71"/>
          <w:w w:val="85"/>
        </w:rPr>
        <w:t>While</w:t>
      </w:r>
      <w:r>
        <w:rPr>
          <w:color w:val="6D6E71"/>
          <w:spacing w:val="-7"/>
          <w:w w:val="85"/>
        </w:rPr>
        <w:t xml:space="preserve"> </w:t>
      </w:r>
      <w:r>
        <w:rPr>
          <w:color w:val="6D6E71"/>
          <w:w w:val="85"/>
        </w:rPr>
        <w:t>women’s</w:t>
      </w:r>
      <w:r>
        <w:rPr>
          <w:color w:val="6D6E71"/>
          <w:spacing w:val="-7"/>
          <w:w w:val="85"/>
        </w:rPr>
        <w:t xml:space="preserve"> </w:t>
      </w:r>
      <w:r>
        <w:rPr>
          <w:color w:val="6D6E71"/>
          <w:w w:val="85"/>
        </w:rPr>
        <w:t>responsibilities</w:t>
      </w:r>
      <w:r>
        <w:rPr>
          <w:color w:val="6D6E71"/>
          <w:spacing w:val="-7"/>
          <w:w w:val="85"/>
        </w:rPr>
        <w:t xml:space="preserve"> </w:t>
      </w:r>
      <w:r>
        <w:rPr>
          <w:color w:val="6D6E71"/>
          <w:w w:val="85"/>
        </w:rPr>
        <w:t>at</w:t>
      </w:r>
      <w:r>
        <w:rPr>
          <w:color w:val="6D6E71"/>
          <w:spacing w:val="-7"/>
          <w:w w:val="85"/>
        </w:rPr>
        <w:t xml:space="preserve"> </w:t>
      </w:r>
      <w:r>
        <w:rPr>
          <w:color w:val="6D6E71"/>
          <w:w w:val="85"/>
        </w:rPr>
        <w:t>home</w:t>
      </w:r>
      <w:r>
        <w:rPr>
          <w:color w:val="6D6E71"/>
          <w:spacing w:val="-7"/>
          <w:w w:val="85"/>
        </w:rPr>
        <w:t xml:space="preserve"> </w:t>
      </w:r>
      <w:r>
        <w:rPr>
          <w:color w:val="6D6E71"/>
          <w:w w:val="85"/>
        </w:rPr>
        <w:t>as</w:t>
      </w:r>
      <w:r>
        <w:rPr>
          <w:color w:val="6D6E71"/>
          <w:spacing w:val="-7"/>
          <w:w w:val="85"/>
        </w:rPr>
        <w:t xml:space="preserve"> </w:t>
      </w:r>
      <w:r>
        <w:rPr>
          <w:color w:val="6D6E71"/>
          <w:w w:val="85"/>
        </w:rPr>
        <w:t>well</w:t>
      </w:r>
      <w:r>
        <w:rPr>
          <w:color w:val="6D6E71"/>
          <w:spacing w:val="-7"/>
          <w:w w:val="85"/>
        </w:rPr>
        <w:t xml:space="preserve"> </w:t>
      </w:r>
      <w:r>
        <w:rPr>
          <w:color w:val="6D6E71"/>
          <w:w w:val="85"/>
        </w:rPr>
        <w:t>as</w:t>
      </w:r>
      <w:r>
        <w:rPr>
          <w:color w:val="6D6E71"/>
          <w:spacing w:val="-7"/>
          <w:w w:val="85"/>
        </w:rPr>
        <w:t xml:space="preserve"> </w:t>
      </w:r>
      <w:r>
        <w:rPr>
          <w:color w:val="6D6E71"/>
          <w:w w:val="85"/>
        </w:rPr>
        <w:t>objections</w:t>
      </w:r>
      <w:r>
        <w:rPr>
          <w:color w:val="6D6E71"/>
          <w:spacing w:val="-7"/>
          <w:w w:val="85"/>
        </w:rPr>
        <w:t xml:space="preserve"> </w:t>
      </w:r>
      <w:r>
        <w:rPr>
          <w:color w:val="6D6E71"/>
          <w:w w:val="85"/>
        </w:rPr>
        <w:t>from</w:t>
      </w:r>
      <w:r>
        <w:rPr>
          <w:color w:val="6D6E71"/>
          <w:spacing w:val="-7"/>
          <w:w w:val="85"/>
        </w:rPr>
        <w:t xml:space="preserve"> </w:t>
      </w:r>
      <w:r>
        <w:rPr>
          <w:color w:val="6D6E71"/>
          <w:w w:val="85"/>
        </w:rPr>
        <w:t>the</w:t>
      </w:r>
      <w:r>
        <w:rPr>
          <w:color w:val="6D6E71"/>
          <w:spacing w:val="-7"/>
          <w:w w:val="85"/>
        </w:rPr>
        <w:t xml:space="preserve"> </w:t>
      </w:r>
      <w:r>
        <w:rPr>
          <w:color w:val="6D6E71"/>
          <w:w w:val="85"/>
        </w:rPr>
        <w:t>family are</w:t>
      </w:r>
      <w:r>
        <w:rPr>
          <w:color w:val="6D6E71"/>
          <w:spacing w:val="-28"/>
          <w:w w:val="85"/>
        </w:rPr>
        <w:t xml:space="preserve"> </w:t>
      </w:r>
      <w:r>
        <w:rPr>
          <w:color w:val="6D6E71"/>
          <w:w w:val="85"/>
        </w:rPr>
        <w:t>common</w:t>
      </w:r>
      <w:r>
        <w:rPr>
          <w:color w:val="6D6E71"/>
          <w:spacing w:val="-28"/>
          <w:w w:val="85"/>
        </w:rPr>
        <w:t xml:space="preserve"> </w:t>
      </w:r>
      <w:r>
        <w:rPr>
          <w:color w:val="6D6E71"/>
          <w:w w:val="85"/>
        </w:rPr>
        <w:t>reasons</w:t>
      </w:r>
      <w:r>
        <w:rPr>
          <w:color w:val="6D6E71"/>
          <w:spacing w:val="-28"/>
          <w:w w:val="85"/>
        </w:rPr>
        <w:t xml:space="preserve"> </w:t>
      </w:r>
      <w:r>
        <w:rPr>
          <w:color w:val="6D6E71"/>
          <w:w w:val="85"/>
        </w:rPr>
        <w:t>that</w:t>
      </w:r>
      <w:r>
        <w:rPr>
          <w:color w:val="6D6E71"/>
          <w:spacing w:val="-28"/>
          <w:w w:val="85"/>
        </w:rPr>
        <w:t xml:space="preserve"> </w:t>
      </w:r>
      <w:r>
        <w:rPr>
          <w:color w:val="6D6E71"/>
          <w:w w:val="85"/>
        </w:rPr>
        <w:t>prevent</w:t>
      </w:r>
      <w:r>
        <w:rPr>
          <w:color w:val="6D6E71"/>
          <w:spacing w:val="-28"/>
          <w:w w:val="85"/>
        </w:rPr>
        <w:t xml:space="preserve"> </w:t>
      </w:r>
      <w:r>
        <w:rPr>
          <w:color w:val="6D6E71"/>
          <w:w w:val="85"/>
        </w:rPr>
        <w:t>women</w:t>
      </w:r>
      <w:r>
        <w:rPr>
          <w:color w:val="6D6E71"/>
          <w:spacing w:val="-28"/>
          <w:w w:val="85"/>
        </w:rPr>
        <w:t xml:space="preserve"> </w:t>
      </w:r>
      <w:r>
        <w:rPr>
          <w:color w:val="6D6E71"/>
          <w:w w:val="85"/>
        </w:rPr>
        <w:t>from</w:t>
      </w:r>
      <w:r>
        <w:rPr>
          <w:color w:val="6D6E71"/>
          <w:spacing w:val="-28"/>
          <w:w w:val="85"/>
        </w:rPr>
        <w:t xml:space="preserve"> </w:t>
      </w:r>
      <w:r>
        <w:rPr>
          <w:color w:val="6D6E71"/>
          <w:w w:val="85"/>
        </w:rPr>
        <w:t>working,</w:t>
      </w:r>
      <w:r>
        <w:rPr>
          <w:color w:val="6D6E71"/>
          <w:spacing w:val="-28"/>
          <w:w w:val="85"/>
        </w:rPr>
        <w:t xml:space="preserve"> </w:t>
      </w:r>
      <w:r>
        <w:rPr>
          <w:color w:val="6D6E71"/>
          <w:w w:val="85"/>
        </w:rPr>
        <w:t>perceived</w:t>
      </w:r>
      <w:r>
        <w:rPr>
          <w:color w:val="6D6E71"/>
          <w:spacing w:val="-28"/>
          <w:w w:val="85"/>
        </w:rPr>
        <w:t xml:space="preserve"> </w:t>
      </w:r>
      <w:r>
        <w:rPr>
          <w:color w:val="6D6E71"/>
          <w:w w:val="85"/>
        </w:rPr>
        <w:t>lack</w:t>
      </w:r>
      <w:r>
        <w:rPr>
          <w:color w:val="6D6E71"/>
          <w:spacing w:val="-28"/>
          <w:w w:val="85"/>
        </w:rPr>
        <w:t xml:space="preserve"> </w:t>
      </w:r>
      <w:r>
        <w:rPr>
          <w:color w:val="6D6E71"/>
          <w:w w:val="85"/>
        </w:rPr>
        <w:t>of</w:t>
      </w:r>
      <w:r>
        <w:rPr>
          <w:color w:val="6D6E71"/>
          <w:spacing w:val="-28"/>
          <w:w w:val="85"/>
        </w:rPr>
        <w:t xml:space="preserve"> </w:t>
      </w:r>
      <w:r>
        <w:rPr>
          <w:color w:val="6D6E71"/>
          <w:w w:val="85"/>
        </w:rPr>
        <w:t>employment</w:t>
      </w:r>
      <w:r>
        <w:rPr>
          <w:color w:val="6D6E71"/>
          <w:spacing w:val="-28"/>
          <w:w w:val="85"/>
        </w:rPr>
        <w:t xml:space="preserve"> </w:t>
      </w:r>
      <w:r>
        <w:rPr>
          <w:color w:val="6D6E71"/>
          <w:w w:val="85"/>
        </w:rPr>
        <w:t>opportunities</w:t>
      </w:r>
      <w:r>
        <w:rPr>
          <w:color w:val="6D6E71"/>
          <w:spacing w:val="-28"/>
          <w:w w:val="85"/>
        </w:rPr>
        <w:t xml:space="preserve"> </w:t>
      </w:r>
      <w:r>
        <w:rPr>
          <w:color w:val="6D6E71"/>
          <w:w w:val="85"/>
        </w:rPr>
        <w:t>that</w:t>
      </w:r>
      <w:r>
        <w:rPr>
          <w:color w:val="6D6E71"/>
          <w:spacing w:val="-28"/>
          <w:w w:val="85"/>
        </w:rPr>
        <w:t xml:space="preserve"> </w:t>
      </w:r>
      <w:r>
        <w:rPr>
          <w:color w:val="6D6E71"/>
          <w:w w:val="85"/>
        </w:rPr>
        <w:t>meet</w:t>
      </w:r>
      <w:r>
        <w:rPr>
          <w:color w:val="6D6E71"/>
          <w:spacing w:val="-28"/>
          <w:w w:val="85"/>
        </w:rPr>
        <w:t xml:space="preserve"> </w:t>
      </w:r>
      <w:r>
        <w:rPr>
          <w:color w:val="6D6E71"/>
          <w:w w:val="85"/>
        </w:rPr>
        <w:t>women’s preferences,</w:t>
      </w:r>
      <w:r>
        <w:rPr>
          <w:color w:val="6D6E71"/>
          <w:spacing w:val="-19"/>
          <w:w w:val="85"/>
        </w:rPr>
        <w:t xml:space="preserve"> </w:t>
      </w:r>
      <w:r>
        <w:rPr>
          <w:color w:val="6D6E71"/>
          <w:w w:val="85"/>
        </w:rPr>
        <w:t>conditions</w:t>
      </w:r>
      <w:r>
        <w:rPr>
          <w:color w:val="6D6E71"/>
          <w:spacing w:val="-19"/>
          <w:w w:val="85"/>
        </w:rPr>
        <w:t xml:space="preserve"> </w:t>
      </w:r>
      <w:r>
        <w:rPr>
          <w:color w:val="6D6E71"/>
          <w:w w:val="85"/>
        </w:rPr>
        <w:t>or</w:t>
      </w:r>
      <w:r>
        <w:rPr>
          <w:color w:val="6D6E71"/>
          <w:spacing w:val="-19"/>
          <w:w w:val="85"/>
        </w:rPr>
        <w:t xml:space="preserve"> </w:t>
      </w:r>
      <w:r>
        <w:rPr>
          <w:color w:val="6D6E71"/>
          <w:w w:val="85"/>
        </w:rPr>
        <w:t>educational</w:t>
      </w:r>
      <w:r>
        <w:rPr>
          <w:color w:val="6D6E71"/>
          <w:spacing w:val="-19"/>
          <w:w w:val="85"/>
        </w:rPr>
        <w:t xml:space="preserve"> </w:t>
      </w:r>
      <w:r>
        <w:rPr>
          <w:color w:val="6D6E71"/>
          <w:w w:val="85"/>
        </w:rPr>
        <w:t>backgrounds</w:t>
      </w:r>
      <w:r>
        <w:rPr>
          <w:color w:val="6D6E71"/>
          <w:spacing w:val="-19"/>
          <w:w w:val="85"/>
        </w:rPr>
        <w:t xml:space="preserve"> </w:t>
      </w:r>
      <w:r>
        <w:rPr>
          <w:color w:val="6D6E71"/>
          <w:w w:val="85"/>
        </w:rPr>
        <w:t>are</w:t>
      </w:r>
      <w:r>
        <w:rPr>
          <w:color w:val="6D6E71"/>
          <w:spacing w:val="-19"/>
          <w:w w:val="85"/>
        </w:rPr>
        <w:t xml:space="preserve"> </w:t>
      </w:r>
      <w:r>
        <w:rPr>
          <w:color w:val="6D6E71"/>
          <w:w w:val="85"/>
        </w:rPr>
        <w:t>equally</w:t>
      </w:r>
      <w:r>
        <w:rPr>
          <w:color w:val="6D6E71"/>
          <w:spacing w:val="-19"/>
          <w:w w:val="85"/>
        </w:rPr>
        <w:t xml:space="preserve"> </w:t>
      </w:r>
      <w:r>
        <w:rPr>
          <w:color w:val="6D6E71"/>
          <w:w w:val="85"/>
        </w:rPr>
        <w:t>significant</w:t>
      </w:r>
      <w:r>
        <w:rPr>
          <w:color w:val="6D6E71"/>
          <w:spacing w:val="-19"/>
          <w:w w:val="85"/>
        </w:rPr>
        <w:t xml:space="preserve"> </w:t>
      </w:r>
      <w:r>
        <w:rPr>
          <w:color w:val="6D6E71"/>
          <w:w w:val="85"/>
        </w:rPr>
        <w:t>factors</w:t>
      </w:r>
      <w:r>
        <w:rPr>
          <w:color w:val="6D6E71"/>
          <w:spacing w:val="-19"/>
          <w:w w:val="85"/>
        </w:rPr>
        <w:t xml:space="preserve"> </w:t>
      </w:r>
      <w:r>
        <w:rPr>
          <w:color w:val="6D6E71"/>
          <w:w w:val="85"/>
        </w:rPr>
        <w:t>(UN</w:t>
      </w:r>
      <w:r>
        <w:rPr>
          <w:color w:val="6D6E71"/>
          <w:spacing w:val="-19"/>
          <w:w w:val="85"/>
        </w:rPr>
        <w:t xml:space="preserve"> </w:t>
      </w:r>
      <w:r>
        <w:rPr>
          <w:color w:val="6D6E71"/>
          <w:w w:val="85"/>
        </w:rPr>
        <w:t>Women,</w:t>
      </w:r>
      <w:r>
        <w:rPr>
          <w:color w:val="6D6E71"/>
          <w:spacing w:val="-19"/>
          <w:w w:val="85"/>
        </w:rPr>
        <w:t xml:space="preserve"> </w:t>
      </w:r>
      <w:r>
        <w:rPr>
          <w:color w:val="6D6E71"/>
          <w:w w:val="85"/>
        </w:rPr>
        <w:t>2017).</w:t>
      </w:r>
      <w:r>
        <w:rPr>
          <w:color w:val="6D6E71"/>
          <w:spacing w:val="-19"/>
          <w:w w:val="85"/>
        </w:rPr>
        <w:t xml:space="preserve"> </w:t>
      </w:r>
      <w:r>
        <w:rPr>
          <w:color w:val="6D6E71"/>
          <w:w w:val="85"/>
        </w:rPr>
        <w:t>The</w:t>
      </w:r>
      <w:r>
        <w:rPr>
          <w:color w:val="6D6E71"/>
          <w:spacing w:val="-19"/>
          <w:w w:val="85"/>
        </w:rPr>
        <w:t xml:space="preserve"> </w:t>
      </w:r>
      <w:r>
        <w:rPr>
          <w:color w:val="6D6E71"/>
          <w:w w:val="85"/>
        </w:rPr>
        <w:t>same</w:t>
      </w:r>
      <w:r>
        <w:rPr>
          <w:color w:val="6D6E71"/>
          <w:spacing w:val="-19"/>
          <w:w w:val="85"/>
        </w:rPr>
        <w:t xml:space="preserve"> </w:t>
      </w:r>
      <w:r>
        <w:rPr>
          <w:color w:val="6D6E71"/>
          <w:w w:val="85"/>
        </w:rPr>
        <w:t xml:space="preserve">study </w:t>
      </w:r>
      <w:r>
        <w:rPr>
          <w:color w:val="6D6E71"/>
          <w:w w:val="90"/>
        </w:rPr>
        <w:t>claimed</w:t>
      </w:r>
      <w:r>
        <w:rPr>
          <w:color w:val="6D6E71"/>
          <w:spacing w:val="-17"/>
          <w:w w:val="90"/>
        </w:rPr>
        <w:t xml:space="preserve"> </w:t>
      </w:r>
      <w:r>
        <w:rPr>
          <w:color w:val="6D6E71"/>
          <w:w w:val="90"/>
        </w:rPr>
        <w:t>that</w:t>
      </w:r>
      <w:r>
        <w:rPr>
          <w:color w:val="6D6E71"/>
          <w:spacing w:val="-17"/>
          <w:w w:val="90"/>
        </w:rPr>
        <w:t xml:space="preserve"> </w:t>
      </w:r>
      <w:r>
        <w:rPr>
          <w:color w:val="6D6E71"/>
          <w:w w:val="90"/>
        </w:rPr>
        <w:t>in</w:t>
      </w:r>
      <w:r>
        <w:rPr>
          <w:color w:val="6D6E71"/>
          <w:spacing w:val="-17"/>
          <w:w w:val="90"/>
        </w:rPr>
        <w:t xml:space="preserve"> </w:t>
      </w:r>
      <w:r>
        <w:rPr>
          <w:color w:val="6D6E71"/>
          <w:w w:val="90"/>
        </w:rPr>
        <w:t>fact,</w:t>
      </w:r>
      <w:r>
        <w:rPr>
          <w:color w:val="6D6E71"/>
          <w:spacing w:val="-17"/>
          <w:w w:val="90"/>
        </w:rPr>
        <w:t xml:space="preserve"> </w:t>
      </w:r>
      <w:r>
        <w:rPr>
          <w:color w:val="6D6E71"/>
          <w:w w:val="90"/>
        </w:rPr>
        <w:t>57%</w:t>
      </w:r>
      <w:r>
        <w:rPr>
          <w:color w:val="6D6E71"/>
          <w:spacing w:val="-17"/>
          <w:w w:val="90"/>
        </w:rPr>
        <w:t xml:space="preserve"> </w:t>
      </w:r>
      <w:r>
        <w:rPr>
          <w:color w:val="6D6E71"/>
          <w:w w:val="90"/>
        </w:rPr>
        <w:t>of</w:t>
      </w:r>
      <w:r>
        <w:rPr>
          <w:color w:val="6D6E71"/>
          <w:spacing w:val="-17"/>
          <w:w w:val="90"/>
        </w:rPr>
        <w:t xml:space="preserve"> </w:t>
      </w:r>
      <w:r>
        <w:rPr>
          <w:color w:val="6D6E71"/>
          <w:w w:val="90"/>
        </w:rPr>
        <w:t>women</w:t>
      </w:r>
      <w:r>
        <w:rPr>
          <w:color w:val="6D6E71"/>
          <w:spacing w:val="-17"/>
          <w:w w:val="90"/>
        </w:rPr>
        <w:t xml:space="preserve"> </w:t>
      </w:r>
      <w:r>
        <w:rPr>
          <w:color w:val="6D6E71"/>
          <w:w w:val="90"/>
        </w:rPr>
        <w:t>wanted</w:t>
      </w:r>
      <w:r>
        <w:rPr>
          <w:color w:val="6D6E71"/>
          <w:spacing w:val="-17"/>
          <w:w w:val="90"/>
        </w:rPr>
        <w:t xml:space="preserve"> </w:t>
      </w:r>
      <w:r>
        <w:rPr>
          <w:color w:val="6D6E71"/>
          <w:w w:val="90"/>
        </w:rPr>
        <w:t>to</w:t>
      </w:r>
      <w:r>
        <w:rPr>
          <w:color w:val="6D6E71"/>
          <w:spacing w:val="-17"/>
          <w:w w:val="90"/>
        </w:rPr>
        <w:t xml:space="preserve"> </w:t>
      </w:r>
      <w:r>
        <w:rPr>
          <w:color w:val="6D6E71"/>
          <w:w w:val="90"/>
        </w:rPr>
        <w:t>work</w:t>
      </w:r>
      <w:r>
        <w:rPr>
          <w:color w:val="6D6E71"/>
          <w:spacing w:val="-17"/>
          <w:w w:val="90"/>
        </w:rPr>
        <w:t xml:space="preserve"> </w:t>
      </w:r>
      <w:r>
        <w:rPr>
          <w:color w:val="6D6E71"/>
          <w:w w:val="90"/>
        </w:rPr>
        <w:t>if</w:t>
      </w:r>
      <w:r>
        <w:rPr>
          <w:color w:val="6D6E71"/>
          <w:spacing w:val="-17"/>
          <w:w w:val="90"/>
        </w:rPr>
        <w:t xml:space="preserve"> </w:t>
      </w:r>
      <w:r>
        <w:rPr>
          <w:color w:val="6D6E71"/>
          <w:w w:val="90"/>
        </w:rPr>
        <w:t>they</w:t>
      </w:r>
      <w:r>
        <w:rPr>
          <w:color w:val="6D6E71"/>
          <w:spacing w:val="-17"/>
          <w:w w:val="90"/>
        </w:rPr>
        <w:t xml:space="preserve"> </w:t>
      </w:r>
      <w:r>
        <w:rPr>
          <w:color w:val="6D6E71"/>
          <w:w w:val="90"/>
        </w:rPr>
        <w:t>had</w:t>
      </w:r>
      <w:r>
        <w:rPr>
          <w:color w:val="6D6E71"/>
          <w:spacing w:val="-17"/>
          <w:w w:val="90"/>
        </w:rPr>
        <w:t xml:space="preserve"> </w:t>
      </w:r>
      <w:r>
        <w:rPr>
          <w:color w:val="6D6E71"/>
          <w:w w:val="90"/>
        </w:rPr>
        <w:t>appropriate</w:t>
      </w:r>
      <w:r>
        <w:rPr>
          <w:color w:val="6D6E71"/>
          <w:spacing w:val="-17"/>
          <w:w w:val="90"/>
        </w:rPr>
        <w:t xml:space="preserve"> </w:t>
      </w:r>
      <w:r>
        <w:rPr>
          <w:color w:val="6D6E71"/>
          <w:w w:val="90"/>
        </w:rPr>
        <w:t>opportunities.</w:t>
      </w:r>
    </w:p>
    <w:p w:rsidR="009702CD" w:rsidRDefault="00166ADE">
      <w:pPr>
        <w:pStyle w:val="BodyText"/>
        <w:spacing w:before="115" w:line="230" w:lineRule="auto"/>
        <w:ind w:left="720" w:right="384"/>
        <w:jc w:val="both"/>
      </w:pPr>
      <w:r>
        <w:rPr>
          <w:color w:val="6D6E71"/>
          <w:w w:val="85"/>
        </w:rPr>
        <w:t>Overall,</w:t>
      </w:r>
      <w:r>
        <w:rPr>
          <w:color w:val="6D6E71"/>
          <w:spacing w:val="-26"/>
          <w:w w:val="85"/>
        </w:rPr>
        <w:t xml:space="preserve"> </w:t>
      </w:r>
      <w:r>
        <w:rPr>
          <w:color w:val="6D6E71"/>
          <w:w w:val="85"/>
        </w:rPr>
        <w:t>females</w:t>
      </w:r>
      <w:r>
        <w:rPr>
          <w:color w:val="6D6E71"/>
          <w:spacing w:val="-26"/>
          <w:w w:val="85"/>
        </w:rPr>
        <w:t xml:space="preserve"> </w:t>
      </w:r>
      <w:r>
        <w:rPr>
          <w:color w:val="6D6E71"/>
          <w:w w:val="85"/>
        </w:rPr>
        <w:t>constituted</w:t>
      </w:r>
      <w:r>
        <w:rPr>
          <w:color w:val="6D6E71"/>
          <w:spacing w:val="-26"/>
          <w:w w:val="85"/>
        </w:rPr>
        <w:t xml:space="preserve"> </w:t>
      </w:r>
      <w:r>
        <w:rPr>
          <w:color w:val="6D6E71"/>
          <w:w w:val="85"/>
        </w:rPr>
        <w:t>11.7%</w:t>
      </w:r>
      <w:r>
        <w:rPr>
          <w:color w:val="6D6E71"/>
          <w:spacing w:val="-26"/>
          <w:w w:val="85"/>
        </w:rPr>
        <w:t xml:space="preserve"> </w:t>
      </w:r>
      <w:r>
        <w:rPr>
          <w:color w:val="6D6E71"/>
          <w:w w:val="85"/>
        </w:rPr>
        <w:t>of</w:t>
      </w:r>
      <w:r>
        <w:rPr>
          <w:color w:val="6D6E71"/>
          <w:spacing w:val="-26"/>
          <w:w w:val="85"/>
        </w:rPr>
        <w:t xml:space="preserve"> </w:t>
      </w:r>
      <w:r>
        <w:rPr>
          <w:color w:val="6D6E71"/>
          <w:w w:val="85"/>
        </w:rPr>
        <w:t>the</w:t>
      </w:r>
      <w:r>
        <w:rPr>
          <w:color w:val="6D6E71"/>
          <w:spacing w:val="-26"/>
          <w:w w:val="85"/>
        </w:rPr>
        <w:t xml:space="preserve"> </w:t>
      </w:r>
      <w:r>
        <w:rPr>
          <w:color w:val="6D6E71"/>
          <w:w w:val="85"/>
        </w:rPr>
        <w:t>total</w:t>
      </w:r>
      <w:r>
        <w:rPr>
          <w:color w:val="6D6E71"/>
          <w:spacing w:val="-26"/>
          <w:w w:val="85"/>
        </w:rPr>
        <w:t xml:space="preserve"> </w:t>
      </w:r>
      <w:r>
        <w:rPr>
          <w:color w:val="6D6E71"/>
          <w:w w:val="85"/>
        </w:rPr>
        <w:t>working</w:t>
      </w:r>
      <w:r>
        <w:rPr>
          <w:color w:val="6D6E71"/>
          <w:spacing w:val="-26"/>
          <w:w w:val="85"/>
        </w:rPr>
        <w:t xml:space="preserve"> </w:t>
      </w:r>
      <w:r>
        <w:rPr>
          <w:color w:val="6D6E71"/>
          <w:w w:val="85"/>
        </w:rPr>
        <w:t>population.</w:t>
      </w:r>
      <w:r>
        <w:rPr>
          <w:color w:val="6D6E71"/>
          <w:spacing w:val="-26"/>
          <w:w w:val="85"/>
        </w:rPr>
        <w:t xml:space="preserve"> </w:t>
      </w:r>
      <w:r>
        <w:rPr>
          <w:color w:val="6D6E71"/>
          <w:w w:val="85"/>
        </w:rPr>
        <w:t>Figure</w:t>
      </w:r>
      <w:r>
        <w:rPr>
          <w:color w:val="6D6E71"/>
          <w:spacing w:val="-26"/>
          <w:w w:val="85"/>
        </w:rPr>
        <w:t xml:space="preserve"> </w:t>
      </w:r>
      <w:r>
        <w:rPr>
          <w:color w:val="6D6E71"/>
          <w:w w:val="85"/>
        </w:rPr>
        <w:t>17</w:t>
      </w:r>
      <w:r>
        <w:rPr>
          <w:color w:val="6D6E71"/>
          <w:spacing w:val="-26"/>
          <w:w w:val="85"/>
        </w:rPr>
        <w:t xml:space="preserve"> </w:t>
      </w:r>
      <w:r>
        <w:rPr>
          <w:color w:val="6D6E71"/>
          <w:w w:val="85"/>
        </w:rPr>
        <w:t>shows</w:t>
      </w:r>
      <w:r>
        <w:rPr>
          <w:color w:val="6D6E71"/>
          <w:spacing w:val="-26"/>
          <w:w w:val="85"/>
        </w:rPr>
        <w:t xml:space="preserve"> </w:t>
      </w:r>
      <w:r>
        <w:rPr>
          <w:color w:val="6D6E71"/>
          <w:w w:val="85"/>
        </w:rPr>
        <w:t>the</w:t>
      </w:r>
      <w:r>
        <w:rPr>
          <w:color w:val="6D6E71"/>
          <w:spacing w:val="-26"/>
          <w:w w:val="85"/>
        </w:rPr>
        <w:t xml:space="preserve"> </w:t>
      </w:r>
      <w:r>
        <w:rPr>
          <w:color w:val="6D6E71"/>
          <w:w w:val="85"/>
        </w:rPr>
        <w:t>breakdown</w:t>
      </w:r>
      <w:r>
        <w:rPr>
          <w:color w:val="6D6E71"/>
          <w:spacing w:val="-26"/>
          <w:w w:val="85"/>
        </w:rPr>
        <w:t xml:space="preserve"> </w:t>
      </w:r>
      <w:r>
        <w:rPr>
          <w:color w:val="6D6E71"/>
          <w:w w:val="85"/>
        </w:rPr>
        <w:t>by</w:t>
      </w:r>
      <w:r>
        <w:rPr>
          <w:color w:val="6D6E71"/>
          <w:spacing w:val="-26"/>
          <w:w w:val="85"/>
        </w:rPr>
        <w:t xml:space="preserve"> </w:t>
      </w:r>
      <w:r>
        <w:rPr>
          <w:color w:val="6D6E71"/>
          <w:w w:val="85"/>
        </w:rPr>
        <w:t>disability,</w:t>
      </w:r>
      <w:r>
        <w:rPr>
          <w:color w:val="6D6E71"/>
          <w:spacing w:val="-26"/>
          <w:w w:val="85"/>
        </w:rPr>
        <w:t xml:space="preserve"> </w:t>
      </w:r>
      <w:r>
        <w:rPr>
          <w:color w:val="6D6E71"/>
          <w:w w:val="85"/>
        </w:rPr>
        <w:t>gender as</w:t>
      </w:r>
      <w:r>
        <w:rPr>
          <w:color w:val="6D6E71"/>
          <w:spacing w:val="-19"/>
          <w:w w:val="85"/>
        </w:rPr>
        <w:t xml:space="preserve"> </w:t>
      </w:r>
      <w:r>
        <w:rPr>
          <w:color w:val="6D6E71"/>
          <w:w w:val="85"/>
        </w:rPr>
        <w:t>well</w:t>
      </w:r>
      <w:r>
        <w:rPr>
          <w:color w:val="6D6E71"/>
          <w:spacing w:val="-19"/>
          <w:w w:val="85"/>
        </w:rPr>
        <w:t xml:space="preserve"> </w:t>
      </w:r>
      <w:r>
        <w:rPr>
          <w:color w:val="6D6E71"/>
          <w:w w:val="85"/>
        </w:rPr>
        <w:t>as</w:t>
      </w:r>
      <w:r>
        <w:rPr>
          <w:color w:val="6D6E71"/>
          <w:spacing w:val="-19"/>
          <w:w w:val="85"/>
        </w:rPr>
        <w:t xml:space="preserve"> </w:t>
      </w:r>
      <w:r>
        <w:rPr>
          <w:color w:val="6D6E71"/>
          <w:w w:val="85"/>
        </w:rPr>
        <w:t>by</w:t>
      </w:r>
      <w:r>
        <w:rPr>
          <w:color w:val="6D6E71"/>
          <w:spacing w:val="-19"/>
          <w:w w:val="85"/>
        </w:rPr>
        <w:t xml:space="preserve"> </w:t>
      </w:r>
      <w:r>
        <w:rPr>
          <w:color w:val="6D6E71"/>
          <w:w w:val="85"/>
        </w:rPr>
        <w:t>age.</w:t>
      </w:r>
      <w:r>
        <w:rPr>
          <w:color w:val="6D6E71"/>
          <w:spacing w:val="-19"/>
          <w:w w:val="85"/>
        </w:rPr>
        <w:t xml:space="preserve"> </w:t>
      </w:r>
      <w:r>
        <w:rPr>
          <w:color w:val="6D6E71"/>
          <w:w w:val="85"/>
        </w:rPr>
        <w:t>The</w:t>
      </w:r>
      <w:r>
        <w:rPr>
          <w:color w:val="6D6E71"/>
          <w:spacing w:val="-19"/>
          <w:w w:val="85"/>
        </w:rPr>
        <w:t xml:space="preserve"> </w:t>
      </w:r>
      <w:r>
        <w:rPr>
          <w:color w:val="6D6E71"/>
          <w:w w:val="85"/>
        </w:rPr>
        <w:t>study</w:t>
      </w:r>
      <w:r>
        <w:rPr>
          <w:color w:val="6D6E71"/>
          <w:spacing w:val="-19"/>
          <w:w w:val="85"/>
        </w:rPr>
        <w:t xml:space="preserve"> </w:t>
      </w:r>
      <w:r>
        <w:rPr>
          <w:color w:val="6D6E71"/>
          <w:w w:val="85"/>
        </w:rPr>
        <w:t>confirmed</w:t>
      </w:r>
      <w:r>
        <w:rPr>
          <w:color w:val="6D6E71"/>
          <w:spacing w:val="-19"/>
          <w:w w:val="85"/>
        </w:rPr>
        <w:t xml:space="preserve"> </w:t>
      </w:r>
      <w:r>
        <w:rPr>
          <w:color w:val="6D6E71"/>
          <w:w w:val="85"/>
        </w:rPr>
        <w:t>that</w:t>
      </w:r>
      <w:r>
        <w:rPr>
          <w:color w:val="6D6E71"/>
          <w:spacing w:val="-19"/>
          <w:w w:val="85"/>
        </w:rPr>
        <w:t xml:space="preserve"> </w:t>
      </w:r>
      <w:r>
        <w:rPr>
          <w:color w:val="6D6E71"/>
          <w:w w:val="85"/>
        </w:rPr>
        <w:t>males</w:t>
      </w:r>
      <w:r>
        <w:rPr>
          <w:color w:val="6D6E71"/>
          <w:spacing w:val="-19"/>
          <w:w w:val="85"/>
        </w:rPr>
        <w:t xml:space="preserve"> </w:t>
      </w:r>
      <w:r>
        <w:rPr>
          <w:color w:val="6D6E71"/>
          <w:w w:val="85"/>
        </w:rPr>
        <w:t>without</w:t>
      </w:r>
      <w:r>
        <w:rPr>
          <w:color w:val="6D6E71"/>
          <w:spacing w:val="-19"/>
          <w:w w:val="85"/>
        </w:rPr>
        <w:t xml:space="preserve"> </w:t>
      </w:r>
      <w:r>
        <w:rPr>
          <w:color w:val="6D6E71"/>
          <w:w w:val="85"/>
        </w:rPr>
        <w:t>disabilities</w:t>
      </w:r>
      <w:r>
        <w:rPr>
          <w:color w:val="6D6E71"/>
          <w:spacing w:val="-19"/>
          <w:w w:val="85"/>
        </w:rPr>
        <w:t xml:space="preserve"> </w:t>
      </w:r>
      <w:r>
        <w:rPr>
          <w:color w:val="6D6E71"/>
          <w:w w:val="85"/>
        </w:rPr>
        <w:t>aged</w:t>
      </w:r>
      <w:r>
        <w:rPr>
          <w:color w:val="6D6E71"/>
          <w:spacing w:val="-19"/>
          <w:w w:val="85"/>
        </w:rPr>
        <w:t xml:space="preserve"> </w:t>
      </w:r>
      <w:r>
        <w:rPr>
          <w:color w:val="6D6E71"/>
          <w:w w:val="85"/>
        </w:rPr>
        <w:t>over</w:t>
      </w:r>
      <w:r>
        <w:rPr>
          <w:color w:val="6D6E71"/>
          <w:spacing w:val="-19"/>
          <w:w w:val="85"/>
        </w:rPr>
        <w:t xml:space="preserve"> </w:t>
      </w:r>
      <w:r>
        <w:rPr>
          <w:color w:val="6D6E71"/>
          <w:w w:val="85"/>
        </w:rPr>
        <w:t>18</w:t>
      </w:r>
      <w:r>
        <w:rPr>
          <w:color w:val="6D6E71"/>
          <w:spacing w:val="-19"/>
          <w:w w:val="85"/>
        </w:rPr>
        <w:t xml:space="preserve"> </w:t>
      </w:r>
      <w:r>
        <w:rPr>
          <w:color w:val="6D6E71"/>
          <w:w w:val="85"/>
        </w:rPr>
        <w:t>were</w:t>
      </w:r>
      <w:r>
        <w:rPr>
          <w:color w:val="6D6E71"/>
          <w:spacing w:val="-19"/>
          <w:w w:val="85"/>
        </w:rPr>
        <w:t xml:space="preserve"> </w:t>
      </w:r>
      <w:r>
        <w:rPr>
          <w:color w:val="6D6E71"/>
          <w:w w:val="85"/>
        </w:rPr>
        <w:t>more</w:t>
      </w:r>
      <w:r>
        <w:rPr>
          <w:color w:val="6D6E71"/>
          <w:spacing w:val="-19"/>
          <w:w w:val="85"/>
        </w:rPr>
        <w:t xml:space="preserve"> </w:t>
      </w:r>
      <w:r>
        <w:rPr>
          <w:color w:val="6D6E71"/>
          <w:w w:val="85"/>
        </w:rPr>
        <w:t>likely</w:t>
      </w:r>
      <w:r>
        <w:rPr>
          <w:color w:val="6D6E71"/>
          <w:spacing w:val="-19"/>
          <w:w w:val="85"/>
        </w:rPr>
        <w:t xml:space="preserve"> </w:t>
      </w:r>
      <w:r>
        <w:rPr>
          <w:color w:val="6D6E71"/>
          <w:w w:val="85"/>
        </w:rPr>
        <w:t>to</w:t>
      </w:r>
      <w:r>
        <w:rPr>
          <w:color w:val="6D6E71"/>
          <w:spacing w:val="-19"/>
          <w:w w:val="85"/>
        </w:rPr>
        <w:t xml:space="preserve"> </w:t>
      </w:r>
      <w:r>
        <w:rPr>
          <w:color w:val="6D6E71"/>
          <w:w w:val="85"/>
        </w:rPr>
        <w:t>be</w:t>
      </w:r>
      <w:r>
        <w:rPr>
          <w:color w:val="6D6E71"/>
          <w:spacing w:val="-19"/>
          <w:w w:val="85"/>
        </w:rPr>
        <w:t xml:space="preserve"> </w:t>
      </w:r>
      <w:r>
        <w:rPr>
          <w:color w:val="6D6E71"/>
          <w:w w:val="85"/>
        </w:rPr>
        <w:t>working</w:t>
      </w:r>
      <w:r>
        <w:rPr>
          <w:color w:val="6D6E71"/>
          <w:spacing w:val="-19"/>
          <w:w w:val="85"/>
        </w:rPr>
        <w:t xml:space="preserve"> </w:t>
      </w:r>
      <w:r>
        <w:rPr>
          <w:color w:val="6D6E71"/>
          <w:w w:val="85"/>
        </w:rPr>
        <w:t xml:space="preserve">than </w:t>
      </w:r>
      <w:r>
        <w:rPr>
          <w:color w:val="6D6E71"/>
          <w:w w:val="90"/>
        </w:rPr>
        <w:t>other groups</w:t>
      </w:r>
      <w:r>
        <w:rPr>
          <w:color w:val="6D6E71"/>
          <w:spacing w:val="-16"/>
          <w:w w:val="90"/>
        </w:rPr>
        <w:t xml:space="preserve"> </w:t>
      </w:r>
      <w:r>
        <w:rPr>
          <w:color w:val="6D6E71"/>
          <w:w w:val="90"/>
        </w:rPr>
        <w:t>(P&lt;0.01).</w:t>
      </w:r>
    </w:p>
    <w:p w:rsidR="009702CD" w:rsidRDefault="009702CD">
      <w:pPr>
        <w:pStyle w:val="BodyText"/>
      </w:pPr>
    </w:p>
    <w:p w:rsidR="009702CD" w:rsidRDefault="009702CD">
      <w:pPr>
        <w:pStyle w:val="BodyText"/>
        <w:spacing w:before="5"/>
        <w:rPr>
          <w:sz w:val="19"/>
        </w:rPr>
      </w:pPr>
    </w:p>
    <w:p w:rsidR="009702CD" w:rsidRDefault="00166ADE">
      <w:pPr>
        <w:pStyle w:val="BodyText"/>
        <w:spacing w:before="91" w:line="230" w:lineRule="auto"/>
        <w:ind w:left="1039" w:right="8231" w:firstLine="39"/>
        <w:jc w:val="both"/>
      </w:pPr>
      <w:r>
        <w:pict>
          <v:group id="_x0000_s1939" style="position:absolute;left:0;text-align:left;margin-left:184.05pt;margin-top:-1.65pt;width:261.85pt;height:219.4pt;z-index:11152;mso-position-horizontal-relative:page" coordorigin="3681,-33" coordsize="5237,4388">
            <v:line id="_x0000_s1975" style="position:absolute" from="3681,1556" to="4987,1556" strokecolor="#be1f24" strokeweight="1pt"/>
            <v:line id="_x0000_s1974" style="position:absolute" from="4987,1556" to="6294,1556" strokecolor="#be1f24" strokeweight="1pt"/>
            <v:line id="_x0000_s1973" style="position:absolute" from="6294,844" to="6294,-33" strokecolor="#be1f24" strokeweight="1pt"/>
            <v:line id="_x0000_s1972" style="position:absolute" from="6294,1546" to="6294,844" strokecolor="#be1f24" strokeweight="1pt"/>
            <v:line id="_x0000_s1971" style="position:absolute" from="6294,1556" to="7600,1556" strokecolor="#be1f24" strokeweight="1pt"/>
            <v:line id="_x0000_s1970" style="position:absolute" from="6294,2116" to="6294,1566" strokecolor="#be1f24" strokeweight="1pt"/>
            <v:line id="_x0000_s1969" style="position:absolute" from="8907,844" to="8907,-33" strokecolor="#be1f24" strokeweight="1pt"/>
            <v:line id="_x0000_s1968" style="position:absolute" from="8907,1546" to="8907,844" strokecolor="#be1f24" strokeweight="1pt"/>
            <v:line id="_x0000_s1967" style="position:absolute" from="7600,1556" to="8907,1556" strokecolor="#be1f24" strokeweight="1pt"/>
            <v:line id="_x0000_s1966" style="position:absolute" from="8907,2116" to="8907,1566" strokecolor="#be1f24" strokeweight="1pt"/>
            <v:line id="_x0000_s1965" style="position:absolute" from="6294,2675" to="6294,2116" strokecolor="#be1f24" strokeweight="1pt"/>
            <v:line id="_x0000_s1964" style="position:absolute" from="8907,2675" to="8907,2116" strokecolor="#be1f24" strokeweight="1pt"/>
            <v:line id="_x0000_s1963" style="position:absolute" from="6294,3235" to="6294,2675" strokecolor="#be1f24" strokeweight="1pt"/>
            <v:line id="_x0000_s1962" style="position:absolute" from="8907,3235" to="8907,2675" strokecolor="#be1f24" strokeweight="1pt"/>
            <v:line id="_x0000_s1961" style="position:absolute" from="6294,3795" to="6294,3235" strokecolor="#be1f24" strokeweight="1pt"/>
            <v:line id="_x0000_s1960" style="position:absolute" from="8907,3795" to="8907,3235" strokecolor="#be1f24" strokeweight="1pt"/>
            <v:line id="_x0000_s1959" style="position:absolute" from="6294,4354" to="6294,3795" strokecolor="#be1f24" strokeweight="1pt"/>
            <v:line id="_x0000_s1958" style="position:absolute" from="8907,4354" to="8907,3795" strokecolor="#be1f24" strokeweight="1pt"/>
            <v:shape id="_x0000_s1957" style="position:absolute;left:4713;top:80;width:277;height:440" coordorigin="4713,80" coordsize="277,440" o:spt="100" adj="0,,0" path="m4924,158r-6,-30l4913,120r-11,-17l4885,92r,66l4882,173r-8,12l4861,193r-14,3l4832,193r-12,-8l4812,173r-3,-15l4812,143r8,-12l4832,123r15,-3l4861,123r13,8l4882,143r3,15l4885,92r-8,-6l4847,80r-31,6l4792,103r-17,25l4769,158r6,30l4792,213r24,17l4847,236r30,-6l4902,213r11,-17l4918,188r6,-30m4990,504r-3,-11l4949,338r-9,-37l4928,283r-9,-12l4889,250r-37,-7l4814,250r-30,21l4763,301r-9,37l4713,504r7,10l4741,519r10,-6l4754,502r39,-157l4793,344r,-3l4798,318r12,-18l4829,287r23,-4l4874,287r19,13l4905,318r5,23l4910,344r,1l4949,502r2,10l4960,517r12,l4973,517r10,-2l4990,504e" fillcolor="#a7a9ac" stroked="f">
              <v:stroke joinstyle="round"/>
              <v:formulas/>
              <v:path arrowok="t" o:connecttype="segments"/>
            </v:shape>
            <v:shape id="_x0000_s1956" type="#_x0000_t75" style="position:absolute;left:5027;top:63;width:200;height:450">
              <v:imagedata r:id="rId258" o:title=""/>
            </v:shape>
            <v:shape id="_x0000_s1955" style="position:absolute;left:4790;top:531;width:40;height:146" coordorigin="4790,532" coordsize="40,146" path="m4821,532r-22,l4790,540r,136l4790,676r1,1l4829,677r,-1l4829,676r,-136l4821,532xe" fillcolor="#a7a9ac" stroked="f">
              <v:path arrowok="t"/>
            </v:shape>
            <v:shape id="_x0000_s1954" style="position:absolute;left:4790;top:676;width:39;height:18" coordorigin="4791,677" coordsize="39,18" path="m4829,677r-38,l4791,687r8,8l4820,695r8,-8l4829,677xe" fillcolor="#50c0e7" stroked="f">
              <v:path arrowok="t"/>
            </v:shape>
            <v:shape id="_x0000_s1953" style="position:absolute;left:4872;top:531;width:40;height:146" coordorigin="4872,532" coordsize="40,146" path="m4902,532r-21,l4872,540r,136l4873,676r,1l4911,677r,-1l4912,676r,-136l4902,532xe" fillcolor="#a7a9ac" stroked="f">
              <v:path arrowok="t"/>
            </v:shape>
            <v:shape id="_x0000_s1952" style="position:absolute;left:4872;top:656;width:232;height:38" coordorigin="4873,657" coordsize="232,38" o:spt="100" adj="0,,0" path="m4911,677r-38,l4874,687r7,8l4902,695r8,-8l4911,677t194,-20l5064,657r,29l5073,695r23,l5105,686r,-29e" fillcolor="#50c0e7" stroked="f">
              <v:stroke joinstyle="round"/>
              <v:formulas/>
              <v:path arrowok="t" o:connecttype="segments"/>
            </v:shape>
            <v:shape id="_x0000_s1951" style="position:absolute;left:5064;top:527;width:41;height:130" coordorigin="5064,528" coordsize="41,130" path="m5096,528r-23,l5064,537r,120l5105,657r,-120l5096,528xe" fillcolor="#a7a9ac" stroked="f">
              <v:path arrowok="t"/>
            </v:shape>
            <v:shape id="_x0000_s1950" style="position:absolute;left:5148;top:656;width:41;height:38" coordorigin="5149,657" coordsize="41,38" path="m5189,657r-40,l5149,686r8,9l5180,695r9,-9l5189,657xe" fillcolor="#50c0e7" stroked="f">
              <v:path arrowok="t"/>
            </v:shape>
            <v:shape id="_x0000_s1949" style="position:absolute;left:5148;top:-34;width:2641;height:691" coordorigin="5149,-33" coordsize="2641,691" o:spt="100" adj="0,,0" path="m5189,537r-10,-9l5157,528r-8,9l5149,657r40,l5189,537m7789,56r-7,-34l7775,12,7762,-7r-19,-13l7743,56r-4,17l7730,87r-14,10l7699,100r-17,-3l7668,87,7658,73r-3,-17l7658,39r10,-14l7682,16r17,-4l7716,16r14,9l7739,39r4,17l7743,-20r-9,-6l7699,-33r-35,7l7636,-7r-20,29l7609,56r7,35l7636,120r28,19l7699,146r35,-7l7762,120r13,-20l7782,91r7,-35e" fillcolor="#a7a9ac" stroked="f">
              <v:stroke joinstyle="round"/>
              <v:formulas/>
              <v:path arrowok="t" o:connecttype="segments"/>
            </v:shape>
            <v:shape id="_x0000_s1948" style="position:absolute;left:7609;top:583;width:180;height:242" coordorigin="7609,584" coordsize="180,242" o:spt="100" adj="0,,0" path="m7667,613r-2,-12l7659,592r-9,-6l7638,584r-11,2l7618,592r-7,9l7609,613r,183l7611,807r7,10l7627,823r11,2l7650,823r9,-6l7665,807r2,-11l7667,613t122,l7786,601r-6,-9l7771,586r-11,-2l7748,586r-9,6l7733,601r-2,12l7731,796r2,11l7739,817r9,6l7760,825r11,-2l7780,817r6,-10l7789,796r,-183e" fillcolor="#50c0e7" stroked="f">
              <v:stroke joinstyle="round"/>
              <v:formulas/>
              <v:path arrowok="t" o:connecttype="segments"/>
            </v:shape>
            <v:shape id="_x0000_s1947" type="#_x0000_t75" style="position:absolute;left:7117;top:-5;width:380;height:583">
              <v:imagedata r:id="rId259" o:title=""/>
            </v:shape>
            <v:shape id="_x0000_s1946" style="position:absolute;left:7555;top:491;width:58;height:72" coordorigin="7555,491" coordsize="58,72" path="m7613,491r-58,l7555,534r2,11l7564,554r9,6l7584,563r12,-3l7605,554r6,-9l7613,534r,-43xe" fillcolor="#50c0e7" stroked="f">
              <v:path arrowok="t"/>
            </v:shape>
            <v:shape id="_x0000_s1945" style="position:absolute;left:7555;top:157;width:288;height:334" coordorigin="7555,158" coordsize="288,334" o:spt="100" adj="0,,0" path="m7699,158r-56,11l7597,200r-30,45l7555,301r,190l7613,491r,-190l7620,268r18,-27l7666,222r33,-7l7811,215r-10,-15l7755,169r-56,-11xm7811,215r-112,l7732,222r28,19l7778,268r7,33l7785,491r58,l7843,301r-11,-56l7811,215xe" fillcolor="#a7a9ac" stroked="f">
              <v:stroke joinstyle="round"/>
              <v:formulas/>
              <v:path arrowok="t" o:connecttype="segments"/>
            </v:shape>
            <v:shape id="_x0000_s1944" style="position:absolute;left:7784;top:491;width:58;height:72" coordorigin="7785,491" coordsize="58,72" path="m7843,491r-58,l7785,534r2,11l7793,554r9,6l7814,563r11,-3l7834,554r6,-9l7843,534r,-43xe" fillcolor="#50c0e7" stroked="f">
              <v:path arrowok="t"/>
            </v:shape>
            <v:shape id="_x0000_s1943" style="position:absolute;left:7221;top:597;width:55;height:177" coordorigin="7222,597" coordsize="55,177" path="m7265,597r-31,l7222,609r,165l7276,774r,-165l7265,597xe" fillcolor="#a7a9ac" stroked="f">
              <v:path arrowok="t"/>
            </v:shape>
            <v:shape id="_x0000_s1942" style="position:absolute;left:7221;top:774;width:55;height:51" coordorigin="7222,774" coordsize="55,51" path="m7276,774r-54,l7222,813r12,12l7265,825r11,-12l7276,774xe" fillcolor="#50c0e7" stroked="f">
              <v:path arrowok="t"/>
            </v:shape>
            <v:shape id="_x0000_s1941" style="position:absolute;left:7336;top:597;width:55;height:177" coordorigin="7337,597" coordsize="55,177" path="m7378,597r-30,l7337,609r,165l7391,774r,-165l7378,597xe" fillcolor="#a7a9ac" stroked="f">
              <v:path arrowok="t"/>
            </v:shape>
            <v:shape id="_x0000_s1940" style="position:absolute;left:7336;top:774;width:55;height:51" coordorigin="7337,774" coordsize="55,51" path="m7391,774r-54,l7337,813r11,12l7379,825r12,-12l7391,774xe" fillcolor="#50c0e7" stroked="f">
              <v:path arrowok="t"/>
            </v:shape>
            <w10:wrap anchorx="page"/>
          </v:group>
        </w:pict>
      </w:r>
      <w:r>
        <w:pict>
          <v:group id="_x0000_s1931" style="position:absolute;left:0;text-align:left;margin-left:488pt;margin-top:-.1pt;width:36.3pt;height:38.65pt;z-index:11176;mso-position-horizontal-relative:page" coordorigin="9760,-2" coordsize="726,773">
            <v:shape id="_x0000_s1938" style="position:absolute;left:9759;top:-2;width:726;height:525" coordorigin="9760,-2" coordsize="726,525" o:spt="100" adj="0,,0" path="m10139,500r,-10l10085,273r-6,-35l10071,224r-7,-13l10041,191r-29,-14l10021,164r7,-14l10032,134r1,-16l10026,81r-7,-9l10006,51,9985,38r,80l9982,136r-10,15l9957,161r-18,3l9921,161r-15,-10l9896,136r-3,-18l9896,100r10,-15l9921,75r18,-3l9957,75r15,10l9982,100r3,18l9985,38r-9,-7l9939,23r-37,8l9872,51r-20,30l9844,118r2,18l9852,154r8,16l9871,183r-23,15l9830,217r-11,25l9814,273r-54,217l9760,500r3,10l9770,518r10,4l9791,523r10,-4l9808,512r5,-10l9868,283r1,-2l9869,276r6,-27l9892,233r26,-7l9950,224r31,2l10007,233r17,16l10031,276r,5l10032,283r54,219l10089,515r12,8l10117,523r2,-1l10129,518r7,-8l10139,500t346,-239l10479,222r-10,-18l10462,192r-27,-23l10401,154r12,-13l10418,132r5,-7l10429,107r2,-19l10424,53r-7,-9l10404,25r-19,-13l10385,88r-3,17l10372,119r-14,10l10341,132r-17,-3l10310,119r-9,-14l10297,88r4,-17l10310,57r14,-9l10341,44r17,4l10372,57r10,14l10385,88r,-76l10376,5r-35,-7l10306,5r-28,20l10259,53r-8,35l10254,107r6,18l10269,141r12,13l10247,169r-26,23l10204,222r-7,39l10197,494r3,11l10206,514r9,7l10226,523r12,-2l10247,514r6,-9l10255,494r,-233l10262,232r18,-17l10308,206r33,-2l10374,206r28,9l10420,232r7,29l10427,494r2,11l10435,514r9,7l10456,523r11,-2l10476,514r7,-9l10485,494r,-233e" fillcolor="#a7a9ac" stroked="f">
              <v:stroke joinstyle="round"/>
              <v:formulas/>
              <v:path arrowok="t" o:connecttype="segments"/>
            </v:shape>
            <v:shape id="_x0000_s1937" style="position:absolute;left:10251;top:670;width:58;height:101" coordorigin="10251,671" coordsize="58,101" path="m10309,671r-58,l10251,742r3,11l10260,763r9,6l10280,771r12,-2l10301,763r6,-10l10309,742r,-71xe" fillcolor="#50c0e7" stroked="f">
              <v:path arrowok="t"/>
            </v:shape>
            <v:shape id="_x0000_s1936" style="position:absolute;left:10251;top:529;width:180;height:141" coordorigin="10251,530" coordsize="180,141" o:spt="100" adj="0,,0" path="m10309,559r-2,-12l10301,538r-9,-6l10280,530r-11,2l10260,538r-6,9l10251,559r,112l10309,671r,-112m10431,559r-3,-12l10422,538r-9,-6l10402,530r-12,2l10381,538r-6,9l10373,559r,112l10431,671r,-112e" fillcolor="#a7a9ac" stroked="f">
              <v:stroke joinstyle="round"/>
              <v:formulas/>
              <v:path arrowok="t" o:connecttype="segments"/>
            </v:shape>
            <v:shape id="_x0000_s1935" style="position:absolute;left:9864;top:670;width:567;height:101" coordorigin="9864,671" coordsize="567,101" o:spt="100" adj="0,,0" path="m9919,736r-55,l9864,759r12,12l9907,771r12,-12l9919,736t512,-65l10373,671r,71l10375,753r6,10l10390,769r12,2l10413,769r9,-6l10429,753r2,-11l10431,671e" fillcolor="#50c0e7" stroked="f">
              <v:stroke joinstyle="round"/>
              <v:formulas/>
              <v:path arrowok="t" o:connecttype="segments"/>
            </v:shape>
            <v:shape id="_x0000_s1934" style="position:absolute;left:9864;top:543;width:55;height:193" coordorigin="9864,543" coordsize="55,193" path="m9907,543r-31,l9864,555r,181l9919,736r,-181l9907,543xe" fillcolor="#a7a9ac" stroked="f">
              <v:path arrowok="t"/>
            </v:shape>
            <v:shape id="_x0000_s1933" style="position:absolute;left:9978;top:735;width:55;height:36" coordorigin="9979,736" coordsize="55,36" path="m10033,736r-54,l9979,759r12,12l10022,771r11,-12l10033,736xe" fillcolor="#50c0e7" stroked="f">
              <v:path arrowok="t"/>
            </v:shape>
            <v:shape id="_x0000_s1932" style="position:absolute;left:9978;top:543;width:55;height:193" coordorigin="9979,543" coordsize="55,193" path="m10021,543r-30,l9979,555r,181l10033,736r,-181l10021,543xe" fillcolor="#a7a9ac" stroked="f">
              <v:path arrowok="t"/>
            </v:shape>
            <w10:wrap anchorx="page"/>
          </v:group>
        </w:pict>
      </w:r>
      <w:r>
        <w:pict>
          <v:shape id="_x0000_s1930" type="#_x0000_t202" style="position:absolute;left:0;text-align:left;margin-left:186.85pt;margin-top:-1.65pt;width:383.3pt;height:219.4pt;z-index:11248;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247"/>
                    <w:gridCol w:w="1339"/>
                    <w:gridCol w:w="1276"/>
                    <w:gridCol w:w="1336"/>
                    <w:gridCol w:w="1248"/>
                    <w:gridCol w:w="1216"/>
                  </w:tblGrid>
                  <w:tr w:rsidR="009702CD">
                    <w:trPr>
                      <w:trHeight w:val="1772"/>
                    </w:trPr>
                    <w:tc>
                      <w:tcPr>
                        <w:tcW w:w="2586" w:type="dxa"/>
                        <w:gridSpan w:val="2"/>
                      </w:tcPr>
                      <w:p w:rsidR="009702CD" w:rsidRDefault="009702CD">
                        <w:pPr>
                          <w:pStyle w:val="TableParagraph"/>
                          <w:spacing w:before="4"/>
                          <w:rPr>
                            <w:rFonts w:ascii="Arial Black"/>
                            <w:b/>
                            <w:sz w:val="33"/>
                          </w:rPr>
                        </w:pPr>
                      </w:p>
                      <w:p w:rsidR="009702CD" w:rsidRDefault="00166ADE">
                        <w:pPr>
                          <w:pStyle w:val="TableParagraph"/>
                          <w:tabs>
                            <w:tab w:val="left" w:pos="692"/>
                          </w:tabs>
                          <w:ind w:right="99"/>
                          <w:jc w:val="center"/>
                          <w:rPr>
                            <w:sz w:val="20"/>
                          </w:rPr>
                        </w:pPr>
                        <w:r>
                          <w:rPr>
                            <w:color w:val="50C0E7"/>
                            <w:w w:val="105"/>
                            <w:sz w:val="20"/>
                            <w:u w:val="single" w:color="50C0E7"/>
                          </w:rPr>
                          <w:t>0.2%</w:t>
                        </w:r>
                        <w:r>
                          <w:rPr>
                            <w:color w:val="50C0E7"/>
                            <w:w w:val="105"/>
                            <w:sz w:val="20"/>
                            <w:u w:val="single" w:color="50C0E7"/>
                          </w:rPr>
                          <w:tab/>
                        </w:r>
                        <w:r>
                          <w:rPr>
                            <w:color w:val="50C0E7"/>
                            <w:w w:val="105"/>
                            <w:position w:val="2"/>
                            <w:sz w:val="20"/>
                            <w:u w:val="single" w:color="50C0E7"/>
                          </w:rPr>
                          <w:t>4.4%</w:t>
                        </w:r>
                      </w:p>
                      <w:p w:rsidR="009702CD" w:rsidRDefault="009702CD">
                        <w:pPr>
                          <w:pStyle w:val="TableParagraph"/>
                          <w:spacing w:before="7"/>
                          <w:rPr>
                            <w:rFonts w:ascii="Arial Black"/>
                            <w:b/>
                            <w:sz w:val="25"/>
                          </w:rPr>
                        </w:pPr>
                      </w:p>
                      <w:p w:rsidR="009702CD" w:rsidRDefault="00166ADE">
                        <w:pPr>
                          <w:pStyle w:val="TableParagraph"/>
                          <w:ind w:right="94"/>
                          <w:jc w:val="center"/>
                          <w:rPr>
                            <w:rFonts w:ascii="Arial Black"/>
                            <w:b/>
                            <w:sz w:val="20"/>
                          </w:rPr>
                        </w:pPr>
                        <w:r>
                          <w:rPr>
                            <w:rFonts w:ascii="Arial Black"/>
                            <w:b/>
                            <w:color w:val="0088CE"/>
                            <w:sz w:val="20"/>
                          </w:rPr>
                          <w:t>5-17</w:t>
                        </w:r>
                      </w:p>
                    </w:tc>
                    <w:tc>
                      <w:tcPr>
                        <w:tcW w:w="2612" w:type="dxa"/>
                        <w:gridSpan w:val="2"/>
                      </w:tcPr>
                      <w:p w:rsidR="009702CD" w:rsidRDefault="009702CD">
                        <w:pPr>
                          <w:pStyle w:val="TableParagraph"/>
                          <w:spacing w:before="6"/>
                          <w:rPr>
                            <w:rFonts w:ascii="Arial Black"/>
                            <w:b/>
                            <w:sz w:val="21"/>
                          </w:rPr>
                        </w:pPr>
                      </w:p>
                      <w:p w:rsidR="009702CD" w:rsidRDefault="00166ADE">
                        <w:pPr>
                          <w:pStyle w:val="TableParagraph"/>
                          <w:tabs>
                            <w:tab w:val="left" w:pos="1576"/>
                          </w:tabs>
                          <w:ind w:left="1231"/>
                          <w:rPr>
                            <w:sz w:val="20"/>
                          </w:rPr>
                        </w:pPr>
                        <w:r>
                          <w:rPr>
                            <w:color w:val="50C0E7"/>
                            <w:w w:val="92"/>
                            <w:sz w:val="20"/>
                            <w:u w:val="single" w:color="50C0E7"/>
                          </w:rPr>
                          <w:t xml:space="preserve"> </w:t>
                        </w:r>
                        <w:r>
                          <w:rPr>
                            <w:color w:val="50C0E7"/>
                            <w:sz w:val="20"/>
                            <w:u w:val="single" w:color="50C0E7"/>
                          </w:rPr>
                          <w:tab/>
                        </w:r>
                        <w:r>
                          <w:rPr>
                            <w:color w:val="50C0E7"/>
                            <w:w w:val="105"/>
                            <w:sz w:val="20"/>
                            <w:u w:val="single" w:color="50C0E7"/>
                          </w:rPr>
                          <w:t>50.8%</w:t>
                        </w:r>
                      </w:p>
                      <w:p w:rsidR="009702CD" w:rsidRDefault="00166ADE">
                        <w:pPr>
                          <w:pStyle w:val="TableParagraph"/>
                          <w:tabs>
                            <w:tab w:val="left" w:pos="1077"/>
                          </w:tabs>
                          <w:spacing w:before="48"/>
                          <w:ind w:left="379"/>
                          <w:rPr>
                            <w:sz w:val="20"/>
                          </w:rPr>
                        </w:pPr>
                        <w:r>
                          <w:rPr>
                            <w:color w:val="50C0E7"/>
                            <w:w w:val="105"/>
                            <w:sz w:val="20"/>
                            <w:u w:val="single" w:color="50C0E7"/>
                          </w:rPr>
                          <w:t>5.4%</w:t>
                        </w:r>
                        <w:r>
                          <w:rPr>
                            <w:color w:val="50C0E7"/>
                            <w:sz w:val="20"/>
                            <w:u w:val="single" w:color="50C0E7"/>
                          </w:rPr>
                          <w:tab/>
                        </w:r>
                      </w:p>
                      <w:p w:rsidR="009702CD" w:rsidRDefault="009702CD">
                        <w:pPr>
                          <w:pStyle w:val="TableParagraph"/>
                          <w:spacing w:before="1"/>
                          <w:rPr>
                            <w:rFonts w:ascii="Arial Black"/>
                            <w:b/>
                            <w:sz w:val="19"/>
                          </w:rPr>
                        </w:pPr>
                      </w:p>
                      <w:p w:rsidR="009702CD" w:rsidRDefault="00166ADE">
                        <w:pPr>
                          <w:pStyle w:val="TableParagraph"/>
                          <w:ind w:left="957" w:right="1013"/>
                          <w:jc w:val="center"/>
                          <w:rPr>
                            <w:rFonts w:ascii="Arial Black"/>
                            <w:b/>
                            <w:sz w:val="20"/>
                          </w:rPr>
                        </w:pPr>
                        <w:r>
                          <w:rPr>
                            <w:rFonts w:ascii="Arial Black"/>
                            <w:b/>
                            <w:color w:val="0088CE"/>
                            <w:sz w:val="20"/>
                          </w:rPr>
                          <w:t>18-50</w:t>
                        </w:r>
                      </w:p>
                    </w:tc>
                    <w:tc>
                      <w:tcPr>
                        <w:tcW w:w="2464" w:type="dxa"/>
                        <w:gridSpan w:val="2"/>
                      </w:tcPr>
                      <w:p w:rsidR="009702CD" w:rsidRDefault="009702CD">
                        <w:pPr>
                          <w:pStyle w:val="TableParagraph"/>
                          <w:spacing w:before="5"/>
                          <w:rPr>
                            <w:rFonts w:ascii="Arial Black"/>
                            <w:b/>
                            <w:sz w:val="34"/>
                          </w:rPr>
                        </w:pPr>
                      </w:p>
                      <w:p w:rsidR="009702CD" w:rsidRDefault="00166ADE">
                        <w:pPr>
                          <w:pStyle w:val="TableParagraph"/>
                          <w:tabs>
                            <w:tab w:val="left" w:pos="788"/>
                            <w:tab w:val="left" w:pos="1015"/>
                            <w:tab w:val="left" w:pos="1270"/>
                          </w:tabs>
                          <w:ind w:left="96"/>
                          <w:jc w:val="center"/>
                          <w:rPr>
                            <w:sz w:val="20"/>
                          </w:rPr>
                        </w:pPr>
                        <w:r>
                          <w:rPr>
                            <w:color w:val="50C0E7"/>
                            <w:w w:val="105"/>
                            <w:position w:val="-6"/>
                            <w:sz w:val="20"/>
                            <w:u w:val="single" w:color="50C0E7"/>
                          </w:rPr>
                          <w:t>2.0%</w:t>
                        </w:r>
                        <w:r>
                          <w:rPr>
                            <w:color w:val="50C0E7"/>
                            <w:w w:val="105"/>
                            <w:position w:val="-6"/>
                            <w:sz w:val="20"/>
                            <w:u w:val="single" w:color="50C0E7"/>
                          </w:rPr>
                          <w:tab/>
                        </w:r>
                        <w:r>
                          <w:rPr>
                            <w:color w:val="50C0E7"/>
                            <w:w w:val="105"/>
                            <w:position w:val="-6"/>
                            <w:sz w:val="20"/>
                          </w:rPr>
                          <w:tab/>
                        </w:r>
                        <w:r>
                          <w:rPr>
                            <w:color w:val="50C0E7"/>
                            <w:w w:val="105"/>
                            <w:sz w:val="20"/>
                            <w:u w:val="single" w:color="50C0E7"/>
                          </w:rPr>
                          <w:t xml:space="preserve"> </w:t>
                        </w:r>
                        <w:r>
                          <w:rPr>
                            <w:color w:val="50C0E7"/>
                            <w:w w:val="105"/>
                            <w:sz w:val="20"/>
                            <w:u w:val="single" w:color="50C0E7"/>
                          </w:rPr>
                          <w:tab/>
                          <w:t>19.8%</w:t>
                        </w:r>
                      </w:p>
                      <w:p w:rsidR="009702CD" w:rsidRDefault="00166ADE">
                        <w:pPr>
                          <w:pStyle w:val="TableParagraph"/>
                          <w:spacing w:before="295"/>
                          <w:ind w:left="101"/>
                          <w:jc w:val="center"/>
                          <w:rPr>
                            <w:rFonts w:ascii="Arial Black"/>
                            <w:b/>
                            <w:sz w:val="20"/>
                          </w:rPr>
                        </w:pPr>
                        <w:r>
                          <w:rPr>
                            <w:rFonts w:ascii="Arial Black"/>
                            <w:b/>
                            <w:color w:val="0088CE"/>
                            <w:sz w:val="20"/>
                          </w:rPr>
                          <w:t>51+</w:t>
                        </w:r>
                      </w:p>
                    </w:tc>
                  </w:tr>
                  <w:tr w:rsidR="009702CD">
                    <w:trPr>
                      <w:trHeight w:val="413"/>
                    </w:trPr>
                    <w:tc>
                      <w:tcPr>
                        <w:tcW w:w="1247" w:type="dxa"/>
                      </w:tcPr>
                      <w:p w:rsidR="009702CD" w:rsidRDefault="00166ADE">
                        <w:pPr>
                          <w:pStyle w:val="TableParagraph"/>
                          <w:spacing w:line="264" w:lineRule="exact"/>
                          <w:ind w:left="27" w:right="79"/>
                          <w:jc w:val="center"/>
                          <w:rPr>
                            <w:rFonts w:ascii="Arial Black"/>
                            <w:b/>
                            <w:sz w:val="20"/>
                          </w:rPr>
                        </w:pPr>
                        <w:r>
                          <w:rPr>
                            <w:rFonts w:ascii="Arial Black"/>
                            <w:b/>
                            <w:color w:val="0088CE"/>
                            <w:w w:val="90"/>
                            <w:sz w:val="20"/>
                          </w:rPr>
                          <w:t>Female</w:t>
                        </w:r>
                      </w:p>
                    </w:tc>
                    <w:tc>
                      <w:tcPr>
                        <w:tcW w:w="1339" w:type="dxa"/>
                      </w:tcPr>
                      <w:p w:rsidR="009702CD" w:rsidRDefault="00166ADE">
                        <w:pPr>
                          <w:pStyle w:val="TableParagraph"/>
                          <w:spacing w:line="264" w:lineRule="exact"/>
                          <w:ind w:left="51" w:right="86"/>
                          <w:jc w:val="center"/>
                          <w:rPr>
                            <w:rFonts w:ascii="Arial Black"/>
                            <w:b/>
                            <w:sz w:val="20"/>
                          </w:rPr>
                        </w:pPr>
                        <w:r>
                          <w:rPr>
                            <w:rFonts w:ascii="Arial Black"/>
                            <w:b/>
                            <w:color w:val="0088CE"/>
                            <w:w w:val="90"/>
                            <w:sz w:val="20"/>
                          </w:rPr>
                          <w:t>Male</w:t>
                        </w:r>
                      </w:p>
                    </w:tc>
                    <w:tc>
                      <w:tcPr>
                        <w:tcW w:w="1276" w:type="dxa"/>
                      </w:tcPr>
                      <w:p w:rsidR="009702CD" w:rsidRDefault="00166ADE">
                        <w:pPr>
                          <w:pStyle w:val="TableParagraph"/>
                          <w:spacing w:line="264" w:lineRule="exact"/>
                          <w:ind w:left="92" w:right="109"/>
                          <w:jc w:val="center"/>
                          <w:rPr>
                            <w:rFonts w:ascii="Arial Black"/>
                            <w:b/>
                            <w:sz w:val="20"/>
                          </w:rPr>
                        </w:pPr>
                        <w:r>
                          <w:rPr>
                            <w:rFonts w:ascii="Arial Black"/>
                            <w:b/>
                            <w:color w:val="0088CE"/>
                            <w:w w:val="90"/>
                            <w:sz w:val="20"/>
                          </w:rPr>
                          <w:t>Female</w:t>
                        </w:r>
                      </w:p>
                    </w:tc>
                    <w:tc>
                      <w:tcPr>
                        <w:tcW w:w="1336" w:type="dxa"/>
                      </w:tcPr>
                      <w:p w:rsidR="009702CD" w:rsidRDefault="00166ADE">
                        <w:pPr>
                          <w:pStyle w:val="TableParagraph"/>
                          <w:spacing w:line="264" w:lineRule="exact"/>
                          <w:ind w:left="112" w:right="148"/>
                          <w:jc w:val="center"/>
                          <w:rPr>
                            <w:rFonts w:ascii="Arial Black"/>
                            <w:b/>
                            <w:sz w:val="20"/>
                          </w:rPr>
                        </w:pPr>
                        <w:r>
                          <w:rPr>
                            <w:rFonts w:ascii="Arial Black"/>
                            <w:b/>
                            <w:color w:val="0088CE"/>
                            <w:w w:val="90"/>
                            <w:sz w:val="20"/>
                          </w:rPr>
                          <w:t>Male</w:t>
                        </w:r>
                      </w:p>
                    </w:tc>
                    <w:tc>
                      <w:tcPr>
                        <w:tcW w:w="1248" w:type="dxa"/>
                      </w:tcPr>
                      <w:p w:rsidR="009702CD" w:rsidRDefault="00166ADE">
                        <w:pPr>
                          <w:pStyle w:val="TableParagraph"/>
                          <w:spacing w:line="264" w:lineRule="exact"/>
                          <w:ind w:left="131" w:right="121"/>
                          <w:jc w:val="center"/>
                          <w:rPr>
                            <w:rFonts w:ascii="Arial Black"/>
                            <w:b/>
                            <w:sz w:val="20"/>
                          </w:rPr>
                        </w:pPr>
                        <w:r>
                          <w:rPr>
                            <w:rFonts w:ascii="Arial Black"/>
                            <w:b/>
                            <w:color w:val="0088CE"/>
                            <w:w w:val="90"/>
                            <w:sz w:val="20"/>
                          </w:rPr>
                          <w:t>Female</w:t>
                        </w:r>
                      </w:p>
                    </w:tc>
                    <w:tc>
                      <w:tcPr>
                        <w:tcW w:w="1216" w:type="dxa"/>
                      </w:tcPr>
                      <w:p w:rsidR="009702CD" w:rsidRDefault="00166ADE">
                        <w:pPr>
                          <w:pStyle w:val="TableParagraph"/>
                          <w:spacing w:line="264" w:lineRule="exact"/>
                          <w:ind w:left="172" w:right="23"/>
                          <w:jc w:val="center"/>
                          <w:rPr>
                            <w:rFonts w:ascii="Arial Black"/>
                            <w:b/>
                            <w:sz w:val="20"/>
                          </w:rPr>
                        </w:pPr>
                        <w:r>
                          <w:rPr>
                            <w:rFonts w:ascii="Arial Black"/>
                            <w:b/>
                            <w:color w:val="0088CE"/>
                            <w:w w:val="90"/>
                            <w:sz w:val="20"/>
                          </w:rPr>
                          <w:t>Male</w:t>
                        </w:r>
                      </w:p>
                    </w:tc>
                  </w:tr>
                  <w:tr w:rsidR="009702CD">
                    <w:trPr>
                      <w:trHeight w:val="557"/>
                    </w:trPr>
                    <w:tc>
                      <w:tcPr>
                        <w:tcW w:w="1247" w:type="dxa"/>
                      </w:tcPr>
                      <w:p w:rsidR="009702CD" w:rsidRDefault="00166ADE">
                        <w:pPr>
                          <w:pStyle w:val="TableParagraph"/>
                          <w:spacing w:before="123"/>
                          <w:ind w:right="52"/>
                          <w:jc w:val="center"/>
                          <w:rPr>
                            <w:rFonts w:ascii="Arial Black"/>
                            <w:b/>
                            <w:sz w:val="20"/>
                          </w:rPr>
                        </w:pPr>
                        <w:r>
                          <w:rPr>
                            <w:rFonts w:ascii="Arial Black"/>
                            <w:b/>
                            <w:color w:val="6D6E71"/>
                            <w:w w:val="89"/>
                            <w:sz w:val="20"/>
                          </w:rPr>
                          <w:t>2</w:t>
                        </w:r>
                      </w:p>
                    </w:tc>
                    <w:tc>
                      <w:tcPr>
                        <w:tcW w:w="1339" w:type="dxa"/>
                      </w:tcPr>
                      <w:p w:rsidR="009702CD" w:rsidRDefault="00166ADE">
                        <w:pPr>
                          <w:pStyle w:val="TableParagraph"/>
                          <w:spacing w:before="123"/>
                          <w:ind w:left="51" w:right="86"/>
                          <w:jc w:val="center"/>
                          <w:rPr>
                            <w:rFonts w:ascii="Arial Black"/>
                            <w:b/>
                            <w:sz w:val="20"/>
                          </w:rPr>
                        </w:pPr>
                        <w:r>
                          <w:rPr>
                            <w:rFonts w:ascii="Arial Black"/>
                            <w:b/>
                            <w:color w:val="6D6E71"/>
                            <w:sz w:val="20"/>
                          </w:rPr>
                          <w:t>60</w:t>
                        </w:r>
                      </w:p>
                    </w:tc>
                    <w:tc>
                      <w:tcPr>
                        <w:tcW w:w="1276" w:type="dxa"/>
                      </w:tcPr>
                      <w:p w:rsidR="009702CD" w:rsidRDefault="00166ADE">
                        <w:pPr>
                          <w:pStyle w:val="TableParagraph"/>
                          <w:spacing w:before="123"/>
                          <w:ind w:left="92" w:right="109"/>
                          <w:jc w:val="center"/>
                          <w:rPr>
                            <w:rFonts w:ascii="Arial Black"/>
                            <w:b/>
                            <w:sz w:val="20"/>
                          </w:rPr>
                        </w:pPr>
                        <w:r>
                          <w:rPr>
                            <w:rFonts w:ascii="Arial Black"/>
                            <w:b/>
                            <w:color w:val="6D6E71"/>
                            <w:sz w:val="20"/>
                          </w:rPr>
                          <w:t>68</w:t>
                        </w:r>
                      </w:p>
                    </w:tc>
                    <w:tc>
                      <w:tcPr>
                        <w:tcW w:w="1336" w:type="dxa"/>
                      </w:tcPr>
                      <w:p w:rsidR="009702CD" w:rsidRDefault="00166ADE">
                        <w:pPr>
                          <w:pStyle w:val="TableParagraph"/>
                          <w:spacing w:before="123"/>
                          <w:ind w:left="112" w:right="148"/>
                          <w:jc w:val="center"/>
                          <w:rPr>
                            <w:rFonts w:ascii="Arial Black"/>
                            <w:b/>
                            <w:sz w:val="20"/>
                          </w:rPr>
                        </w:pPr>
                        <w:r>
                          <w:rPr>
                            <w:rFonts w:ascii="Arial Black"/>
                            <w:b/>
                            <w:color w:val="6D6E71"/>
                            <w:sz w:val="20"/>
                          </w:rPr>
                          <w:t>509</w:t>
                        </w:r>
                      </w:p>
                    </w:tc>
                    <w:tc>
                      <w:tcPr>
                        <w:tcW w:w="1248" w:type="dxa"/>
                      </w:tcPr>
                      <w:p w:rsidR="009702CD" w:rsidRDefault="00166ADE">
                        <w:pPr>
                          <w:pStyle w:val="TableParagraph"/>
                          <w:spacing w:before="123"/>
                          <w:ind w:left="11"/>
                          <w:jc w:val="center"/>
                          <w:rPr>
                            <w:rFonts w:ascii="Arial Black"/>
                            <w:b/>
                            <w:sz w:val="20"/>
                          </w:rPr>
                        </w:pPr>
                        <w:r>
                          <w:rPr>
                            <w:rFonts w:ascii="Arial Black"/>
                            <w:b/>
                            <w:color w:val="6D6E71"/>
                            <w:w w:val="89"/>
                            <w:sz w:val="20"/>
                          </w:rPr>
                          <w:t>5</w:t>
                        </w:r>
                      </w:p>
                    </w:tc>
                    <w:tc>
                      <w:tcPr>
                        <w:tcW w:w="1216" w:type="dxa"/>
                      </w:tcPr>
                      <w:p w:rsidR="009702CD" w:rsidRDefault="00166ADE">
                        <w:pPr>
                          <w:pStyle w:val="TableParagraph"/>
                          <w:spacing w:before="123"/>
                          <w:ind w:left="173" w:right="23"/>
                          <w:jc w:val="center"/>
                          <w:rPr>
                            <w:rFonts w:ascii="Arial Black"/>
                            <w:b/>
                            <w:sz w:val="20"/>
                          </w:rPr>
                        </w:pPr>
                        <w:r>
                          <w:rPr>
                            <w:rFonts w:ascii="Arial Black"/>
                            <w:b/>
                            <w:color w:val="6D6E71"/>
                            <w:sz w:val="20"/>
                          </w:rPr>
                          <w:t>42</w:t>
                        </w:r>
                      </w:p>
                    </w:tc>
                  </w:tr>
                  <w:tr w:rsidR="009702CD">
                    <w:trPr>
                      <w:trHeight w:val="559"/>
                    </w:trPr>
                    <w:tc>
                      <w:tcPr>
                        <w:tcW w:w="1247" w:type="dxa"/>
                      </w:tcPr>
                      <w:p w:rsidR="009702CD" w:rsidRDefault="00166ADE">
                        <w:pPr>
                          <w:pStyle w:val="TableParagraph"/>
                          <w:spacing w:before="125"/>
                          <w:ind w:left="27" w:right="79"/>
                          <w:jc w:val="center"/>
                          <w:rPr>
                            <w:rFonts w:ascii="Arial Black"/>
                            <w:b/>
                            <w:sz w:val="20"/>
                          </w:rPr>
                        </w:pPr>
                        <w:r>
                          <w:rPr>
                            <w:rFonts w:ascii="Arial Black"/>
                            <w:b/>
                            <w:color w:val="6D6E71"/>
                            <w:sz w:val="20"/>
                          </w:rPr>
                          <w:t>(0+2)</w:t>
                        </w:r>
                      </w:p>
                    </w:tc>
                    <w:tc>
                      <w:tcPr>
                        <w:tcW w:w="1339" w:type="dxa"/>
                      </w:tcPr>
                      <w:p w:rsidR="009702CD" w:rsidRDefault="00166ADE">
                        <w:pPr>
                          <w:pStyle w:val="TableParagraph"/>
                          <w:spacing w:before="125"/>
                          <w:ind w:left="51" w:right="86"/>
                          <w:jc w:val="center"/>
                          <w:rPr>
                            <w:rFonts w:ascii="Arial Black"/>
                            <w:b/>
                            <w:sz w:val="20"/>
                          </w:rPr>
                        </w:pPr>
                        <w:r>
                          <w:rPr>
                            <w:rFonts w:ascii="Arial Black"/>
                            <w:b/>
                            <w:color w:val="6D6E71"/>
                            <w:sz w:val="20"/>
                          </w:rPr>
                          <w:t>(7+53)</w:t>
                        </w:r>
                      </w:p>
                    </w:tc>
                    <w:tc>
                      <w:tcPr>
                        <w:tcW w:w="1276" w:type="dxa"/>
                      </w:tcPr>
                      <w:p w:rsidR="009702CD" w:rsidRDefault="00166ADE">
                        <w:pPr>
                          <w:pStyle w:val="TableParagraph"/>
                          <w:spacing w:before="125"/>
                          <w:ind w:left="92" w:right="109"/>
                          <w:jc w:val="center"/>
                          <w:rPr>
                            <w:rFonts w:ascii="Arial Black"/>
                            <w:b/>
                            <w:sz w:val="20"/>
                          </w:rPr>
                        </w:pPr>
                        <w:r>
                          <w:rPr>
                            <w:rFonts w:ascii="Arial Black"/>
                            <w:b/>
                            <w:color w:val="6D6E71"/>
                            <w:sz w:val="20"/>
                          </w:rPr>
                          <w:t>(16+52)</w:t>
                        </w:r>
                      </w:p>
                    </w:tc>
                    <w:tc>
                      <w:tcPr>
                        <w:tcW w:w="1336" w:type="dxa"/>
                      </w:tcPr>
                      <w:p w:rsidR="009702CD" w:rsidRDefault="00166ADE">
                        <w:pPr>
                          <w:pStyle w:val="TableParagraph"/>
                          <w:spacing w:before="125"/>
                          <w:ind w:left="113" w:right="148"/>
                          <w:jc w:val="center"/>
                          <w:rPr>
                            <w:rFonts w:ascii="Arial Black"/>
                            <w:b/>
                            <w:sz w:val="20"/>
                          </w:rPr>
                        </w:pPr>
                        <w:r>
                          <w:rPr>
                            <w:rFonts w:ascii="Arial Black"/>
                            <w:b/>
                            <w:color w:val="6D6E71"/>
                            <w:w w:val="95"/>
                            <w:sz w:val="20"/>
                          </w:rPr>
                          <w:t>(113+396)</w:t>
                        </w:r>
                      </w:p>
                    </w:tc>
                    <w:tc>
                      <w:tcPr>
                        <w:tcW w:w="1248" w:type="dxa"/>
                      </w:tcPr>
                      <w:p w:rsidR="009702CD" w:rsidRDefault="00166ADE">
                        <w:pPr>
                          <w:pStyle w:val="TableParagraph"/>
                          <w:spacing w:before="125"/>
                          <w:ind w:left="132" w:right="121"/>
                          <w:jc w:val="center"/>
                          <w:rPr>
                            <w:rFonts w:ascii="Arial Black"/>
                            <w:b/>
                            <w:sz w:val="20"/>
                          </w:rPr>
                        </w:pPr>
                        <w:r>
                          <w:rPr>
                            <w:rFonts w:ascii="Arial Black"/>
                            <w:b/>
                            <w:color w:val="6D6E71"/>
                            <w:sz w:val="20"/>
                          </w:rPr>
                          <w:t>(3+2)</w:t>
                        </w:r>
                      </w:p>
                    </w:tc>
                    <w:tc>
                      <w:tcPr>
                        <w:tcW w:w="1216" w:type="dxa"/>
                      </w:tcPr>
                      <w:p w:rsidR="009702CD" w:rsidRDefault="00166ADE">
                        <w:pPr>
                          <w:pStyle w:val="TableParagraph"/>
                          <w:spacing w:before="125"/>
                          <w:ind w:left="173" w:right="23"/>
                          <w:jc w:val="center"/>
                          <w:rPr>
                            <w:rFonts w:ascii="Arial Black"/>
                            <w:b/>
                            <w:sz w:val="20"/>
                          </w:rPr>
                        </w:pPr>
                        <w:r>
                          <w:rPr>
                            <w:rFonts w:ascii="Arial Black"/>
                            <w:b/>
                            <w:color w:val="6D6E71"/>
                            <w:sz w:val="20"/>
                          </w:rPr>
                          <w:t>(18+24)</w:t>
                        </w:r>
                      </w:p>
                    </w:tc>
                  </w:tr>
                  <w:tr w:rsidR="009702CD">
                    <w:trPr>
                      <w:trHeight w:val="559"/>
                    </w:trPr>
                    <w:tc>
                      <w:tcPr>
                        <w:tcW w:w="1247" w:type="dxa"/>
                      </w:tcPr>
                      <w:p w:rsidR="009702CD" w:rsidRDefault="00166ADE">
                        <w:pPr>
                          <w:pStyle w:val="TableParagraph"/>
                          <w:spacing w:before="125"/>
                          <w:ind w:left="27" w:right="79"/>
                          <w:jc w:val="center"/>
                          <w:rPr>
                            <w:rFonts w:ascii="Arial Black"/>
                            <w:b/>
                            <w:sz w:val="20"/>
                          </w:rPr>
                        </w:pPr>
                        <w:r>
                          <w:rPr>
                            <w:rFonts w:ascii="Arial Black"/>
                            <w:b/>
                            <w:color w:val="6D6E71"/>
                            <w:sz w:val="20"/>
                          </w:rPr>
                          <w:t>1,218</w:t>
                        </w:r>
                      </w:p>
                    </w:tc>
                    <w:tc>
                      <w:tcPr>
                        <w:tcW w:w="1339" w:type="dxa"/>
                      </w:tcPr>
                      <w:p w:rsidR="009702CD" w:rsidRDefault="00166ADE">
                        <w:pPr>
                          <w:pStyle w:val="TableParagraph"/>
                          <w:spacing w:before="125"/>
                          <w:ind w:left="51" w:right="86"/>
                          <w:jc w:val="center"/>
                          <w:rPr>
                            <w:rFonts w:ascii="Arial Black"/>
                            <w:b/>
                            <w:sz w:val="20"/>
                          </w:rPr>
                        </w:pPr>
                        <w:r>
                          <w:rPr>
                            <w:rFonts w:ascii="Arial Black"/>
                            <w:b/>
                            <w:color w:val="6D6E71"/>
                            <w:sz w:val="20"/>
                          </w:rPr>
                          <w:t>1,375</w:t>
                        </w:r>
                      </w:p>
                    </w:tc>
                    <w:tc>
                      <w:tcPr>
                        <w:tcW w:w="1276" w:type="dxa"/>
                      </w:tcPr>
                      <w:p w:rsidR="009702CD" w:rsidRDefault="00166ADE">
                        <w:pPr>
                          <w:pStyle w:val="TableParagraph"/>
                          <w:spacing w:before="125"/>
                          <w:ind w:left="93" w:right="109"/>
                          <w:jc w:val="center"/>
                          <w:rPr>
                            <w:rFonts w:ascii="Arial Black"/>
                            <w:b/>
                            <w:sz w:val="20"/>
                          </w:rPr>
                        </w:pPr>
                        <w:r>
                          <w:rPr>
                            <w:rFonts w:ascii="Arial Black"/>
                            <w:b/>
                            <w:color w:val="6D6E71"/>
                            <w:sz w:val="20"/>
                          </w:rPr>
                          <w:t>1,271</w:t>
                        </w:r>
                      </w:p>
                    </w:tc>
                    <w:tc>
                      <w:tcPr>
                        <w:tcW w:w="1336" w:type="dxa"/>
                      </w:tcPr>
                      <w:p w:rsidR="009702CD" w:rsidRDefault="00166ADE">
                        <w:pPr>
                          <w:pStyle w:val="TableParagraph"/>
                          <w:spacing w:before="125"/>
                          <w:ind w:left="113" w:right="148"/>
                          <w:jc w:val="center"/>
                          <w:rPr>
                            <w:rFonts w:ascii="Arial Black"/>
                            <w:b/>
                            <w:sz w:val="20"/>
                          </w:rPr>
                        </w:pPr>
                        <w:r>
                          <w:rPr>
                            <w:rFonts w:ascii="Arial Black"/>
                            <w:b/>
                            <w:color w:val="6D6E71"/>
                            <w:sz w:val="20"/>
                          </w:rPr>
                          <w:t>1,001</w:t>
                        </w:r>
                      </w:p>
                    </w:tc>
                    <w:tc>
                      <w:tcPr>
                        <w:tcW w:w="1248" w:type="dxa"/>
                      </w:tcPr>
                      <w:p w:rsidR="009702CD" w:rsidRDefault="00166ADE">
                        <w:pPr>
                          <w:pStyle w:val="TableParagraph"/>
                          <w:spacing w:before="125"/>
                          <w:ind w:left="132" w:right="121"/>
                          <w:jc w:val="center"/>
                          <w:rPr>
                            <w:rFonts w:ascii="Arial Black"/>
                            <w:b/>
                            <w:sz w:val="20"/>
                          </w:rPr>
                        </w:pPr>
                        <w:r>
                          <w:rPr>
                            <w:rFonts w:ascii="Arial Black"/>
                            <w:b/>
                            <w:color w:val="6D6E71"/>
                            <w:sz w:val="20"/>
                          </w:rPr>
                          <w:t>245</w:t>
                        </w:r>
                      </w:p>
                    </w:tc>
                    <w:tc>
                      <w:tcPr>
                        <w:tcW w:w="1216" w:type="dxa"/>
                      </w:tcPr>
                      <w:p w:rsidR="009702CD" w:rsidRDefault="00166ADE">
                        <w:pPr>
                          <w:pStyle w:val="TableParagraph"/>
                          <w:spacing w:before="125"/>
                          <w:ind w:left="173" w:right="23"/>
                          <w:jc w:val="center"/>
                          <w:rPr>
                            <w:rFonts w:ascii="Arial Black"/>
                            <w:b/>
                            <w:sz w:val="20"/>
                          </w:rPr>
                        </w:pPr>
                        <w:r>
                          <w:rPr>
                            <w:rFonts w:ascii="Arial Black"/>
                            <w:b/>
                            <w:color w:val="6D6E71"/>
                            <w:sz w:val="20"/>
                          </w:rPr>
                          <w:t>212</w:t>
                        </w:r>
                      </w:p>
                    </w:tc>
                  </w:tr>
                  <w:tr w:rsidR="009702CD">
                    <w:trPr>
                      <w:trHeight w:val="524"/>
                    </w:trPr>
                    <w:tc>
                      <w:tcPr>
                        <w:tcW w:w="1247" w:type="dxa"/>
                      </w:tcPr>
                      <w:p w:rsidR="009702CD" w:rsidRDefault="00166ADE">
                        <w:pPr>
                          <w:pStyle w:val="TableParagraph"/>
                          <w:spacing w:before="125"/>
                          <w:ind w:left="27" w:right="79"/>
                          <w:jc w:val="center"/>
                          <w:rPr>
                            <w:rFonts w:ascii="Arial Black"/>
                            <w:b/>
                            <w:sz w:val="20"/>
                          </w:rPr>
                        </w:pPr>
                        <w:r>
                          <w:rPr>
                            <w:rFonts w:ascii="Arial Black"/>
                            <w:b/>
                            <w:color w:val="6D6E71"/>
                            <w:w w:val="90"/>
                            <w:sz w:val="20"/>
                          </w:rPr>
                          <w:t>(180+1038)</w:t>
                        </w:r>
                      </w:p>
                    </w:tc>
                    <w:tc>
                      <w:tcPr>
                        <w:tcW w:w="1339" w:type="dxa"/>
                      </w:tcPr>
                      <w:p w:rsidR="009702CD" w:rsidRDefault="00166ADE">
                        <w:pPr>
                          <w:pStyle w:val="TableParagraph"/>
                          <w:spacing w:before="125"/>
                          <w:ind w:left="51" w:right="87"/>
                          <w:jc w:val="center"/>
                          <w:rPr>
                            <w:rFonts w:ascii="Arial Black"/>
                            <w:b/>
                            <w:sz w:val="20"/>
                          </w:rPr>
                        </w:pPr>
                        <w:r>
                          <w:rPr>
                            <w:rFonts w:ascii="Arial Black"/>
                            <w:b/>
                            <w:color w:val="6D6E71"/>
                            <w:w w:val="95"/>
                            <w:sz w:val="20"/>
                          </w:rPr>
                          <w:t>(250+1125)</w:t>
                        </w:r>
                      </w:p>
                    </w:tc>
                    <w:tc>
                      <w:tcPr>
                        <w:tcW w:w="1276" w:type="dxa"/>
                      </w:tcPr>
                      <w:p w:rsidR="009702CD" w:rsidRDefault="00166ADE">
                        <w:pPr>
                          <w:pStyle w:val="TableParagraph"/>
                          <w:spacing w:before="125"/>
                          <w:ind w:left="93" w:right="109"/>
                          <w:jc w:val="center"/>
                          <w:rPr>
                            <w:rFonts w:ascii="Arial Black"/>
                            <w:b/>
                            <w:sz w:val="20"/>
                          </w:rPr>
                        </w:pPr>
                        <w:r>
                          <w:rPr>
                            <w:rFonts w:ascii="Arial Black"/>
                            <w:b/>
                            <w:color w:val="6D6E71"/>
                            <w:w w:val="95"/>
                            <w:sz w:val="20"/>
                          </w:rPr>
                          <w:t>(358+913)</w:t>
                        </w:r>
                      </w:p>
                    </w:tc>
                    <w:tc>
                      <w:tcPr>
                        <w:tcW w:w="1336" w:type="dxa"/>
                      </w:tcPr>
                      <w:p w:rsidR="009702CD" w:rsidRDefault="00166ADE">
                        <w:pPr>
                          <w:pStyle w:val="TableParagraph"/>
                          <w:spacing w:before="125"/>
                          <w:ind w:left="113" w:right="148"/>
                          <w:jc w:val="center"/>
                          <w:rPr>
                            <w:rFonts w:ascii="Arial Black"/>
                            <w:b/>
                            <w:sz w:val="20"/>
                          </w:rPr>
                        </w:pPr>
                        <w:r>
                          <w:rPr>
                            <w:rFonts w:ascii="Arial Black"/>
                            <w:b/>
                            <w:color w:val="6D6E71"/>
                            <w:w w:val="95"/>
                            <w:sz w:val="20"/>
                          </w:rPr>
                          <w:t>(264+737)</w:t>
                        </w:r>
                      </w:p>
                    </w:tc>
                    <w:tc>
                      <w:tcPr>
                        <w:tcW w:w="1248" w:type="dxa"/>
                      </w:tcPr>
                      <w:p w:rsidR="009702CD" w:rsidRDefault="00166ADE">
                        <w:pPr>
                          <w:pStyle w:val="TableParagraph"/>
                          <w:spacing w:before="125"/>
                          <w:ind w:left="132" w:right="121"/>
                          <w:jc w:val="center"/>
                          <w:rPr>
                            <w:rFonts w:ascii="Arial Black"/>
                            <w:b/>
                            <w:sz w:val="20"/>
                          </w:rPr>
                        </w:pPr>
                        <w:r>
                          <w:rPr>
                            <w:rFonts w:ascii="Arial Black"/>
                            <w:b/>
                            <w:color w:val="6D6E71"/>
                            <w:sz w:val="20"/>
                          </w:rPr>
                          <w:t>(178+67)</w:t>
                        </w:r>
                      </w:p>
                    </w:tc>
                    <w:tc>
                      <w:tcPr>
                        <w:tcW w:w="1216" w:type="dxa"/>
                      </w:tcPr>
                      <w:p w:rsidR="009702CD" w:rsidRDefault="00166ADE">
                        <w:pPr>
                          <w:pStyle w:val="TableParagraph"/>
                          <w:spacing w:before="125"/>
                          <w:ind w:left="173" w:right="23"/>
                          <w:jc w:val="center"/>
                          <w:rPr>
                            <w:rFonts w:ascii="Arial Black"/>
                            <w:b/>
                            <w:sz w:val="20"/>
                          </w:rPr>
                        </w:pPr>
                        <w:r>
                          <w:rPr>
                            <w:rFonts w:ascii="Arial Black"/>
                            <w:b/>
                            <w:color w:val="6D6E71"/>
                            <w:w w:val="90"/>
                            <w:sz w:val="20"/>
                          </w:rPr>
                          <w:t>(109+103)</w:t>
                        </w:r>
                      </w:p>
                    </w:tc>
                  </w:tr>
                </w:tbl>
                <w:p w:rsidR="009702CD" w:rsidRDefault="009702CD">
                  <w:pPr>
                    <w:pStyle w:val="BodyText"/>
                  </w:pPr>
                </w:p>
              </w:txbxContent>
            </v:textbox>
            <w10:wrap anchorx="page"/>
          </v:shape>
        </w:pict>
      </w:r>
      <w:r>
        <w:rPr>
          <w:color w:val="0088CE"/>
          <w:w w:val="90"/>
        </w:rPr>
        <w:t>Figure</w:t>
      </w:r>
      <w:r>
        <w:rPr>
          <w:color w:val="0088CE"/>
          <w:spacing w:val="-40"/>
          <w:w w:val="90"/>
        </w:rPr>
        <w:t xml:space="preserve"> </w:t>
      </w:r>
      <w:r>
        <w:rPr>
          <w:color w:val="0088CE"/>
          <w:w w:val="90"/>
        </w:rPr>
        <w:t>17:</w:t>
      </w:r>
      <w:r>
        <w:rPr>
          <w:color w:val="0088CE"/>
          <w:spacing w:val="-40"/>
          <w:w w:val="90"/>
        </w:rPr>
        <w:t xml:space="preserve"> </w:t>
      </w:r>
      <w:r>
        <w:rPr>
          <w:color w:val="6D6E71"/>
          <w:w w:val="90"/>
        </w:rPr>
        <w:t>Persons</w:t>
      </w:r>
      <w:r>
        <w:rPr>
          <w:color w:val="6D6E71"/>
          <w:spacing w:val="-40"/>
          <w:w w:val="90"/>
        </w:rPr>
        <w:t xml:space="preserve"> </w:t>
      </w:r>
      <w:r>
        <w:rPr>
          <w:color w:val="6D6E71"/>
          <w:w w:val="90"/>
        </w:rPr>
        <w:t>with</w:t>
      </w:r>
      <w:r>
        <w:rPr>
          <w:color w:val="6D6E71"/>
          <w:spacing w:val="-40"/>
          <w:w w:val="90"/>
        </w:rPr>
        <w:t xml:space="preserve"> </w:t>
      </w:r>
      <w:r>
        <w:rPr>
          <w:color w:val="6D6E71"/>
          <w:w w:val="90"/>
        </w:rPr>
        <w:t xml:space="preserve">and </w:t>
      </w:r>
      <w:r>
        <w:rPr>
          <w:color w:val="6D6E71"/>
          <w:w w:val="85"/>
        </w:rPr>
        <w:t xml:space="preserve">without Disabilities who are </w:t>
      </w:r>
      <w:r>
        <w:rPr>
          <w:color w:val="6D6E71"/>
          <w:w w:val="90"/>
        </w:rPr>
        <w:t>Working,</w:t>
      </w:r>
      <w:r>
        <w:rPr>
          <w:color w:val="6D6E71"/>
          <w:spacing w:val="-37"/>
          <w:w w:val="90"/>
        </w:rPr>
        <w:t xml:space="preserve"> </w:t>
      </w:r>
      <w:r>
        <w:rPr>
          <w:color w:val="6D6E71"/>
          <w:w w:val="90"/>
        </w:rPr>
        <w:t>by</w:t>
      </w:r>
      <w:r>
        <w:rPr>
          <w:color w:val="6D6E71"/>
          <w:spacing w:val="-37"/>
          <w:w w:val="90"/>
        </w:rPr>
        <w:t xml:space="preserve"> </w:t>
      </w:r>
      <w:r>
        <w:rPr>
          <w:color w:val="6D6E71"/>
          <w:w w:val="90"/>
        </w:rPr>
        <w:t>Age</w:t>
      </w:r>
      <w:r>
        <w:rPr>
          <w:color w:val="6D6E71"/>
          <w:spacing w:val="-37"/>
          <w:w w:val="90"/>
        </w:rPr>
        <w:t xml:space="preserve"> </w:t>
      </w:r>
      <w:r>
        <w:rPr>
          <w:color w:val="6D6E71"/>
          <w:w w:val="90"/>
        </w:rPr>
        <w:t>and</w:t>
      </w:r>
      <w:r>
        <w:rPr>
          <w:color w:val="6D6E71"/>
          <w:spacing w:val="-37"/>
          <w:w w:val="90"/>
        </w:rPr>
        <w:t xml:space="preserve"> </w:t>
      </w:r>
      <w:r>
        <w:rPr>
          <w:color w:val="6D6E71"/>
          <w:w w:val="90"/>
        </w:rPr>
        <w:t>Gender</w:t>
      </w:r>
    </w:p>
    <w:p w:rsidR="009702CD" w:rsidRDefault="009702CD">
      <w:pPr>
        <w:pStyle w:val="BodyText"/>
      </w:pPr>
    </w:p>
    <w:p w:rsidR="009702CD" w:rsidRDefault="00166ADE">
      <w:pPr>
        <w:pStyle w:val="BodyText"/>
        <w:spacing w:before="11"/>
        <w:rPr>
          <w:sz w:val="22"/>
        </w:rPr>
      </w:pPr>
      <w:r>
        <w:pict>
          <v:group id="_x0000_s1927" style="position:absolute;margin-left:445.35pt;margin-top:18.05pt;width:130.7pt;height:1pt;z-index:11128;mso-wrap-distance-left:0;mso-wrap-distance-right:0;mso-position-horizontal-relative:page" coordorigin="8907,361" coordsize="2614,20">
            <v:line id="_x0000_s1929" style="position:absolute" from="8907,371" to="10213,371" strokecolor="#be1f24" strokeweight="1pt"/>
            <v:line id="_x0000_s1928" style="position:absolute" from="10213,371" to="11520,371" strokecolor="#be1f24" strokeweight="1pt"/>
            <w10:wrap type="topAndBottom" anchorx="page"/>
          </v:group>
        </w:pict>
      </w:r>
    </w:p>
    <w:p w:rsidR="009702CD" w:rsidRDefault="009702CD">
      <w:pPr>
        <w:pStyle w:val="BodyText"/>
        <w:rPr>
          <w:sz w:val="26"/>
        </w:rPr>
      </w:pPr>
    </w:p>
    <w:p w:rsidR="009702CD" w:rsidRDefault="009702CD">
      <w:pPr>
        <w:pStyle w:val="BodyText"/>
        <w:spacing w:before="2"/>
      </w:pPr>
    </w:p>
    <w:p w:rsidR="009702CD" w:rsidRDefault="00166ADE">
      <w:pPr>
        <w:pStyle w:val="BodyText"/>
        <w:spacing w:line="374" w:lineRule="auto"/>
        <w:ind w:left="1040" w:right="7915"/>
      </w:pPr>
      <w:r>
        <w:pict>
          <v:shape id="_x0000_s1926" type="#_x0000_t202" style="position:absolute;left:0;text-align:left;margin-left:52pt;margin-top:34.9pt;width:47.75pt;height:13.65pt;z-index:-408352;mso-position-horizontal-relative:page" filled="f" stroked="f">
            <v:textbox inset="0,0,0,0">
              <w:txbxContent>
                <w:p w:rsidR="009702CD" w:rsidRDefault="00166ADE">
                  <w:pPr>
                    <w:pStyle w:val="BodyText"/>
                    <w:spacing w:line="264" w:lineRule="exact"/>
                  </w:pPr>
                  <w:r>
                    <w:rPr>
                      <w:color w:val="0088CE"/>
                      <w:w w:val="75"/>
                    </w:rPr>
                    <w:t>disabilities</w:t>
                  </w:r>
                </w:p>
              </w:txbxContent>
            </v:textbox>
            <w10:wrap anchorx="page"/>
          </v:shape>
        </w:pict>
      </w:r>
      <w:r>
        <w:rPr>
          <w:color w:val="0088CE"/>
          <w:w w:val="85"/>
        </w:rPr>
        <w:t xml:space="preserve">Number of persons working </w:t>
      </w:r>
      <w:r>
        <w:rPr>
          <w:color w:val="0088CE"/>
          <w:w w:val="90"/>
        </w:rPr>
        <w:t>With disabilities + without</w:t>
      </w:r>
    </w:p>
    <w:p w:rsidR="009702CD" w:rsidRDefault="009702CD">
      <w:pPr>
        <w:pStyle w:val="BodyText"/>
        <w:rPr>
          <w:sz w:val="17"/>
        </w:rPr>
      </w:pPr>
    </w:p>
    <w:p w:rsidR="009702CD" w:rsidRDefault="00166ADE">
      <w:pPr>
        <w:pStyle w:val="BodyText"/>
        <w:ind w:left="1040"/>
        <w:jc w:val="both"/>
      </w:pPr>
      <w:r>
        <w:rPr>
          <w:color w:val="0088CE"/>
          <w:w w:val="90"/>
        </w:rPr>
        <w:t>Total population</w:t>
      </w:r>
    </w:p>
    <w:p w:rsidR="009702CD" w:rsidRDefault="00166ADE">
      <w:pPr>
        <w:pStyle w:val="BodyText"/>
        <w:spacing w:before="158"/>
        <w:ind w:left="1040"/>
        <w:jc w:val="both"/>
      </w:pPr>
      <w:r>
        <w:pict>
          <v:shape id="_x0000_s1925" type="#_x0000_t202" style="position:absolute;left:0;text-align:left;margin-left:52pt;margin-top:20.8pt;width:47.75pt;height:13.65pt;z-index:11224;mso-position-horizontal-relative:page" filled="f" stroked="f">
            <v:textbox inset="0,0,0,0">
              <w:txbxContent>
                <w:p w:rsidR="009702CD" w:rsidRDefault="00166ADE">
                  <w:pPr>
                    <w:pStyle w:val="BodyText"/>
                    <w:spacing w:line="264" w:lineRule="exact"/>
                  </w:pPr>
                  <w:r>
                    <w:rPr>
                      <w:color w:val="0088CE"/>
                      <w:w w:val="75"/>
                    </w:rPr>
                    <w:t>disabilities</w:t>
                  </w:r>
                </w:p>
              </w:txbxContent>
            </v:textbox>
            <w10:wrap anchorx="page"/>
          </v:shape>
        </w:pict>
      </w:r>
      <w:r>
        <w:rPr>
          <w:color w:val="0088CE"/>
          <w:w w:val="95"/>
        </w:rPr>
        <w:t>With disabilities + without</w:t>
      </w:r>
    </w:p>
    <w:p w:rsidR="009702CD" w:rsidRDefault="009702CD">
      <w:pPr>
        <w:jc w:val="both"/>
        <w:sectPr w:rsidR="009702CD">
          <w:headerReference w:type="even" r:id="rId260"/>
          <w:headerReference w:type="default" r:id="rId261"/>
          <w:footerReference w:type="default" r:id="rId262"/>
          <w:pgSz w:w="11910" w:h="16840"/>
          <w:pgMar w:top="1700" w:right="0" w:bottom="880" w:left="0" w:header="720" w:footer="682" w:gutter="0"/>
          <w:pgNumType w:start="53"/>
          <w:cols w:space="720"/>
        </w:sectPr>
      </w:pPr>
    </w:p>
    <w:p w:rsidR="009702CD" w:rsidRDefault="009702CD">
      <w:pPr>
        <w:pStyle w:val="BodyText"/>
      </w:pPr>
    </w:p>
    <w:p w:rsidR="009702CD" w:rsidRDefault="009702CD">
      <w:pPr>
        <w:pStyle w:val="BodyText"/>
        <w:spacing w:before="2"/>
        <w:rPr>
          <w:sz w:val="18"/>
        </w:rPr>
      </w:pPr>
    </w:p>
    <w:p w:rsidR="009702CD" w:rsidRDefault="00166ADE">
      <w:pPr>
        <w:pStyle w:val="BodyText"/>
        <w:spacing w:line="230" w:lineRule="auto"/>
        <w:ind w:left="720" w:right="714"/>
        <w:jc w:val="both"/>
      </w:pPr>
      <w:bookmarkStart w:id="48" w:name="3.4.2_Household_Income"/>
      <w:bookmarkStart w:id="49" w:name="_bookmark20"/>
      <w:bookmarkEnd w:id="48"/>
      <w:bookmarkEnd w:id="49"/>
      <w:r>
        <w:rPr>
          <w:color w:val="6D6E71"/>
          <w:w w:val="85"/>
        </w:rPr>
        <w:t>Further</w:t>
      </w:r>
      <w:r>
        <w:rPr>
          <w:color w:val="6D6E71"/>
          <w:spacing w:val="-14"/>
          <w:w w:val="85"/>
        </w:rPr>
        <w:t xml:space="preserve"> </w:t>
      </w:r>
      <w:r>
        <w:rPr>
          <w:color w:val="6D6E71"/>
          <w:w w:val="85"/>
        </w:rPr>
        <w:t>looking</w:t>
      </w:r>
      <w:r>
        <w:rPr>
          <w:color w:val="6D6E71"/>
          <w:spacing w:val="-14"/>
          <w:w w:val="85"/>
        </w:rPr>
        <w:t xml:space="preserve"> </w:t>
      </w:r>
      <w:r>
        <w:rPr>
          <w:color w:val="6D6E71"/>
          <w:w w:val="85"/>
        </w:rPr>
        <w:t>through</w:t>
      </w:r>
      <w:r>
        <w:rPr>
          <w:color w:val="6D6E71"/>
          <w:spacing w:val="-14"/>
          <w:w w:val="85"/>
        </w:rPr>
        <w:t xml:space="preserve"> </w:t>
      </w:r>
      <w:r>
        <w:rPr>
          <w:color w:val="6D6E71"/>
          <w:w w:val="85"/>
        </w:rPr>
        <w:t>the</w:t>
      </w:r>
      <w:r>
        <w:rPr>
          <w:color w:val="6D6E71"/>
          <w:spacing w:val="-14"/>
          <w:w w:val="85"/>
        </w:rPr>
        <w:t xml:space="preserve"> </w:t>
      </w:r>
      <w:r>
        <w:rPr>
          <w:color w:val="6D6E71"/>
          <w:w w:val="85"/>
        </w:rPr>
        <w:t>lens</w:t>
      </w:r>
      <w:r>
        <w:rPr>
          <w:color w:val="6D6E71"/>
          <w:spacing w:val="-14"/>
          <w:w w:val="85"/>
        </w:rPr>
        <w:t xml:space="preserve"> </w:t>
      </w:r>
      <w:r>
        <w:rPr>
          <w:color w:val="6D6E71"/>
          <w:w w:val="85"/>
        </w:rPr>
        <w:t>of</w:t>
      </w:r>
      <w:r>
        <w:rPr>
          <w:color w:val="6D6E71"/>
          <w:spacing w:val="-14"/>
          <w:w w:val="85"/>
        </w:rPr>
        <w:t xml:space="preserve"> </w:t>
      </w:r>
      <w:r>
        <w:rPr>
          <w:color w:val="6D6E71"/>
          <w:w w:val="85"/>
        </w:rPr>
        <w:t>gender</w:t>
      </w:r>
      <w:r>
        <w:rPr>
          <w:color w:val="6D6E71"/>
          <w:spacing w:val="-14"/>
          <w:w w:val="85"/>
        </w:rPr>
        <w:t xml:space="preserve"> </w:t>
      </w:r>
      <w:r>
        <w:rPr>
          <w:color w:val="6D6E71"/>
          <w:w w:val="85"/>
        </w:rPr>
        <w:t>and</w:t>
      </w:r>
      <w:r>
        <w:rPr>
          <w:color w:val="6D6E71"/>
          <w:spacing w:val="-14"/>
          <w:w w:val="85"/>
        </w:rPr>
        <w:t xml:space="preserve"> </w:t>
      </w:r>
      <w:r>
        <w:rPr>
          <w:color w:val="6D6E71"/>
          <w:w w:val="85"/>
        </w:rPr>
        <w:t>disability,</w:t>
      </w:r>
      <w:r>
        <w:rPr>
          <w:color w:val="6D6E71"/>
          <w:spacing w:val="-14"/>
          <w:w w:val="85"/>
        </w:rPr>
        <w:t xml:space="preserve"> </w:t>
      </w:r>
      <w:r>
        <w:rPr>
          <w:color w:val="6D6E71"/>
          <w:w w:val="85"/>
        </w:rPr>
        <w:t>just</w:t>
      </w:r>
      <w:r>
        <w:rPr>
          <w:color w:val="6D6E71"/>
          <w:spacing w:val="-14"/>
          <w:w w:val="85"/>
        </w:rPr>
        <w:t xml:space="preserve"> </w:t>
      </w:r>
      <w:r>
        <w:rPr>
          <w:color w:val="6D6E71"/>
          <w:w w:val="85"/>
        </w:rPr>
        <w:t>over</w:t>
      </w:r>
      <w:r>
        <w:rPr>
          <w:color w:val="6D6E71"/>
          <w:spacing w:val="-14"/>
          <w:w w:val="85"/>
        </w:rPr>
        <w:t xml:space="preserve"> </w:t>
      </w:r>
      <w:r>
        <w:rPr>
          <w:color w:val="6D6E71"/>
          <w:w w:val="85"/>
        </w:rPr>
        <w:t>one</w:t>
      </w:r>
      <w:r>
        <w:rPr>
          <w:color w:val="6D6E71"/>
          <w:spacing w:val="-14"/>
          <w:w w:val="85"/>
        </w:rPr>
        <w:t xml:space="preserve"> </w:t>
      </w:r>
      <w:r>
        <w:rPr>
          <w:color w:val="6D6E71"/>
          <w:w w:val="85"/>
        </w:rPr>
        <w:t>third</w:t>
      </w:r>
      <w:r>
        <w:rPr>
          <w:color w:val="6D6E71"/>
          <w:spacing w:val="-14"/>
          <w:w w:val="85"/>
        </w:rPr>
        <w:t xml:space="preserve"> </w:t>
      </w:r>
      <w:r>
        <w:rPr>
          <w:color w:val="6D6E71"/>
          <w:w w:val="85"/>
        </w:rPr>
        <w:t>(35.1%)</w:t>
      </w:r>
      <w:r>
        <w:rPr>
          <w:color w:val="6D6E71"/>
          <w:spacing w:val="-14"/>
          <w:w w:val="85"/>
        </w:rPr>
        <w:t xml:space="preserve"> </w:t>
      </w:r>
      <w:r>
        <w:rPr>
          <w:color w:val="6D6E71"/>
          <w:w w:val="85"/>
        </w:rPr>
        <w:t>of</w:t>
      </w:r>
      <w:r>
        <w:rPr>
          <w:color w:val="6D6E71"/>
          <w:spacing w:val="-14"/>
          <w:w w:val="85"/>
        </w:rPr>
        <w:t xml:space="preserve"> </w:t>
      </w:r>
      <w:r>
        <w:rPr>
          <w:color w:val="6D6E71"/>
          <w:w w:val="85"/>
        </w:rPr>
        <w:t>males</w:t>
      </w:r>
      <w:r>
        <w:rPr>
          <w:color w:val="6D6E71"/>
          <w:spacing w:val="-14"/>
          <w:w w:val="85"/>
        </w:rPr>
        <w:t xml:space="preserve"> </w:t>
      </w:r>
      <w:r>
        <w:rPr>
          <w:color w:val="6D6E71"/>
          <w:w w:val="85"/>
        </w:rPr>
        <w:t>with</w:t>
      </w:r>
      <w:r>
        <w:rPr>
          <w:color w:val="6D6E71"/>
          <w:spacing w:val="-14"/>
          <w:w w:val="85"/>
        </w:rPr>
        <w:t xml:space="preserve"> </w:t>
      </w:r>
      <w:r>
        <w:rPr>
          <w:color w:val="6D6E71"/>
          <w:w w:val="85"/>
        </w:rPr>
        <w:t>disabilities</w:t>
      </w:r>
      <w:r>
        <w:rPr>
          <w:color w:val="6D6E71"/>
          <w:spacing w:val="-14"/>
          <w:w w:val="85"/>
        </w:rPr>
        <w:t xml:space="preserve"> </w:t>
      </w:r>
      <w:r>
        <w:rPr>
          <w:color w:val="6D6E71"/>
          <w:w w:val="85"/>
        </w:rPr>
        <w:t xml:space="preserve">aged </w:t>
      </w:r>
      <w:r>
        <w:rPr>
          <w:color w:val="6D6E71"/>
          <w:w w:val="90"/>
        </w:rPr>
        <w:t>18</w:t>
      </w:r>
      <w:r>
        <w:rPr>
          <w:color w:val="6D6E71"/>
          <w:spacing w:val="-32"/>
          <w:w w:val="90"/>
        </w:rPr>
        <w:t xml:space="preserve"> </w:t>
      </w:r>
      <w:r>
        <w:rPr>
          <w:color w:val="6D6E71"/>
          <w:w w:val="90"/>
        </w:rPr>
        <w:t>and</w:t>
      </w:r>
      <w:r>
        <w:rPr>
          <w:color w:val="6D6E71"/>
          <w:spacing w:val="-32"/>
          <w:w w:val="90"/>
        </w:rPr>
        <w:t xml:space="preserve"> </w:t>
      </w:r>
      <w:r>
        <w:rPr>
          <w:color w:val="6D6E71"/>
          <w:w w:val="90"/>
        </w:rPr>
        <w:t>above</w:t>
      </w:r>
      <w:r>
        <w:rPr>
          <w:color w:val="6D6E71"/>
          <w:spacing w:val="-32"/>
          <w:w w:val="90"/>
        </w:rPr>
        <w:t xml:space="preserve"> </w:t>
      </w:r>
      <w:r>
        <w:rPr>
          <w:color w:val="6D6E71"/>
          <w:w w:val="90"/>
        </w:rPr>
        <w:t>were</w:t>
      </w:r>
      <w:r>
        <w:rPr>
          <w:color w:val="6D6E71"/>
          <w:spacing w:val="-32"/>
          <w:w w:val="90"/>
        </w:rPr>
        <w:t xml:space="preserve"> </w:t>
      </w:r>
      <w:r>
        <w:rPr>
          <w:color w:val="6D6E71"/>
          <w:w w:val="90"/>
        </w:rPr>
        <w:t>working,</w:t>
      </w:r>
      <w:r>
        <w:rPr>
          <w:color w:val="6D6E71"/>
          <w:spacing w:val="-32"/>
          <w:w w:val="90"/>
        </w:rPr>
        <w:t xml:space="preserve"> </w:t>
      </w:r>
      <w:r>
        <w:rPr>
          <w:color w:val="6D6E71"/>
          <w:w w:val="90"/>
        </w:rPr>
        <w:t>compared</w:t>
      </w:r>
      <w:r>
        <w:rPr>
          <w:color w:val="6D6E71"/>
          <w:spacing w:val="-32"/>
          <w:w w:val="90"/>
        </w:rPr>
        <w:t xml:space="preserve"> </w:t>
      </w:r>
      <w:r>
        <w:rPr>
          <w:color w:val="6D6E71"/>
          <w:w w:val="90"/>
        </w:rPr>
        <w:t>to</w:t>
      </w:r>
      <w:r>
        <w:rPr>
          <w:color w:val="6D6E71"/>
          <w:spacing w:val="-32"/>
          <w:w w:val="90"/>
        </w:rPr>
        <w:t xml:space="preserve"> </w:t>
      </w:r>
      <w:r>
        <w:rPr>
          <w:color w:val="6D6E71"/>
          <w:w w:val="90"/>
        </w:rPr>
        <w:t>half</w:t>
      </w:r>
      <w:r>
        <w:rPr>
          <w:color w:val="6D6E71"/>
          <w:spacing w:val="-32"/>
          <w:w w:val="90"/>
        </w:rPr>
        <w:t xml:space="preserve"> </w:t>
      </w:r>
      <w:r>
        <w:rPr>
          <w:color w:val="6D6E71"/>
          <w:w w:val="90"/>
        </w:rPr>
        <w:t>(50.0%)</w:t>
      </w:r>
      <w:r>
        <w:rPr>
          <w:color w:val="6D6E71"/>
          <w:spacing w:val="-32"/>
          <w:w w:val="90"/>
        </w:rPr>
        <w:t xml:space="preserve"> </w:t>
      </w:r>
      <w:r>
        <w:rPr>
          <w:color w:val="6D6E71"/>
          <w:w w:val="90"/>
        </w:rPr>
        <w:t>of</w:t>
      </w:r>
      <w:r>
        <w:rPr>
          <w:color w:val="6D6E71"/>
          <w:spacing w:val="-32"/>
          <w:w w:val="90"/>
        </w:rPr>
        <w:t xml:space="preserve"> </w:t>
      </w:r>
      <w:r>
        <w:rPr>
          <w:color w:val="6D6E71"/>
          <w:w w:val="90"/>
        </w:rPr>
        <w:t>their</w:t>
      </w:r>
      <w:r>
        <w:rPr>
          <w:color w:val="6D6E71"/>
          <w:spacing w:val="-32"/>
          <w:w w:val="90"/>
        </w:rPr>
        <w:t xml:space="preserve"> </w:t>
      </w:r>
      <w:r>
        <w:rPr>
          <w:color w:val="6D6E71"/>
          <w:w w:val="90"/>
        </w:rPr>
        <w:t>male</w:t>
      </w:r>
      <w:r>
        <w:rPr>
          <w:color w:val="6D6E71"/>
          <w:spacing w:val="-32"/>
          <w:w w:val="90"/>
        </w:rPr>
        <w:t xml:space="preserve"> </w:t>
      </w:r>
      <w:r>
        <w:rPr>
          <w:color w:val="6D6E71"/>
          <w:w w:val="90"/>
        </w:rPr>
        <w:t>peers</w:t>
      </w:r>
      <w:r>
        <w:rPr>
          <w:color w:val="6D6E71"/>
          <w:spacing w:val="-32"/>
          <w:w w:val="90"/>
        </w:rPr>
        <w:t xml:space="preserve"> </w:t>
      </w:r>
      <w:r>
        <w:rPr>
          <w:color w:val="6D6E71"/>
          <w:w w:val="90"/>
        </w:rPr>
        <w:t>without</w:t>
      </w:r>
      <w:r>
        <w:rPr>
          <w:color w:val="6D6E71"/>
          <w:spacing w:val="-32"/>
          <w:w w:val="90"/>
        </w:rPr>
        <w:t xml:space="preserve"> </w:t>
      </w:r>
      <w:r>
        <w:rPr>
          <w:color w:val="6D6E71"/>
          <w:w w:val="90"/>
        </w:rPr>
        <w:t>disabilities.</w:t>
      </w:r>
      <w:r>
        <w:rPr>
          <w:color w:val="6D6E71"/>
          <w:spacing w:val="-32"/>
          <w:w w:val="90"/>
        </w:rPr>
        <w:t xml:space="preserve"> </w:t>
      </w:r>
      <w:r>
        <w:rPr>
          <w:color w:val="6D6E71"/>
          <w:w w:val="90"/>
        </w:rPr>
        <w:t>Similarly,</w:t>
      </w:r>
      <w:r>
        <w:rPr>
          <w:color w:val="6D6E71"/>
          <w:spacing w:val="-32"/>
          <w:w w:val="90"/>
        </w:rPr>
        <w:t xml:space="preserve"> </w:t>
      </w:r>
      <w:r>
        <w:rPr>
          <w:color w:val="6D6E71"/>
          <w:w w:val="90"/>
        </w:rPr>
        <w:t>3.5%</w:t>
      </w:r>
      <w:r>
        <w:rPr>
          <w:color w:val="6D6E71"/>
          <w:spacing w:val="-32"/>
          <w:w w:val="90"/>
        </w:rPr>
        <w:t xml:space="preserve"> </w:t>
      </w:r>
      <w:r>
        <w:rPr>
          <w:color w:val="6D6E71"/>
          <w:w w:val="90"/>
        </w:rPr>
        <w:t xml:space="preserve">of </w:t>
      </w:r>
      <w:r>
        <w:rPr>
          <w:color w:val="6D6E71"/>
          <w:w w:val="85"/>
        </w:rPr>
        <w:t>females</w:t>
      </w:r>
      <w:r>
        <w:rPr>
          <w:color w:val="6D6E71"/>
          <w:spacing w:val="-9"/>
          <w:w w:val="85"/>
        </w:rPr>
        <w:t xml:space="preserve"> </w:t>
      </w:r>
      <w:r>
        <w:rPr>
          <w:color w:val="6D6E71"/>
          <w:w w:val="85"/>
        </w:rPr>
        <w:t>with</w:t>
      </w:r>
      <w:r>
        <w:rPr>
          <w:color w:val="6D6E71"/>
          <w:spacing w:val="-9"/>
          <w:w w:val="85"/>
        </w:rPr>
        <w:t xml:space="preserve"> </w:t>
      </w:r>
      <w:r>
        <w:rPr>
          <w:color w:val="6D6E71"/>
          <w:w w:val="85"/>
        </w:rPr>
        <w:t>disabilities</w:t>
      </w:r>
      <w:r>
        <w:rPr>
          <w:color w:val="6D6E71"/>
          <w:spacing w:val="-9"/>
          <w:w w:val="85"/>
        </w:rPr>
        <w:t xml:space="preserve"> </w:t>
      </w:r>
      <w:r>
        <w:rPr>
          <w:color w:val="6D6E71"/>
          <w:w w:val="85"/>
        </w:rPr>
        <w:t>and</w:t>
      </w:r>
      <w:r>
        <w:rPr>
          <w:color w:val="6D6E71"/>
          <w:spacing w:val="-9"/>
          <w:w w:val="85"/>
        </w:rPr>
        <w:t xml:space="preserve"> </w:t>
      </w:r>
      <w:r>
        <w:rPr>
          <w:color w:val="6D6E71"/>
          <w:w w:val="85"/>
        </w:rPr>
        <w:t>5.5%</w:t>
      </w:r>
      <w:r>
        <w:rPr>
          <w:color w:val="6D6E71"/>
          <w:spacing w:val="-9"/>
          <w:w w:val="85"/>
        </w:rPr>
        <w:t xml:space="preserve"> </w:t>
      </w:r>
      <w:r>
        <w:rPr>
          <w:color w:val="6D6E71"/>
          <w:w w:val="85"/>
        </w:rPr>
        <w:t>of</w:t>
      </w:r>
      <w:r>
        <w:rPr>
          <w:color w:val="6D6E71"/>
          <w:spacing w:val="-9"/>
          <w:w w:val="85"/>
        </w:rPr>
        <w:t xml:space="preserve"> </w:t>
      </w:r>
      <w:r>
        <w:rPr>
          <w:color w:val="6D6E71"/>
          <w:w w:val="85"/>
        </w:rPr>
        <w:t>females</w:t>
      </w:r>
      <w:r>
        <w:rPr>
          <w:color w:val="6D6E71"/>
          <w:spacing w:val="-9"/>
          <w:w w:val="85"/>
        </w:rPr>
        <w:t xml:space="preserve"> </w:t>
      </w:r>
      <w:r>
        <w:rPr>
          <w:color w:val="6D6E71"/>
          <w:w w:val="85"/>
        </w:rPr>
        <w:t>without</w:t>
      </w:r>
      <w:r>
        <w:rPr>
          <w:color w:val="6D6E71"/>
          <w:spacing w:val="-9"/>
          <w:w w:val="85"/>
        </w:rPr>
        <w:t xml:space="preserve"> </w:t>
      </w:r>
      <w:r>
        <w:rPr>
          <w:color w:val="6D6E71"/>
          <w:w w:val="85"/>
        </w:rPr>
        <w:t>disabilities</w:t>
      </w:r>
      <w:r>
        <w:rPr>
          <w:color w:val="6D6E71"/>
          <w:spacing w:val="-9"/>
          <w:w w:val="85"/>
        </w:rPr>
        <w:t xml:space="preserve"> </w:t>
      </w:r>
      <w:r>
        <w:rPr>
          <w:color w:val="6D6E71"/>
          <w:w w:val="85"/>
        </w:rPr>
        <w:t>were</w:t>
      </w:r>
      <w:r>
        <w:rPr>
          <w:color w:val="6D6E71"/>
          <w:spacing w:val="-9"/>
          <w:w w:val="85"/>
        </w:rPr>
        <w:t xml:space="preserve"> </w:t>
      </w:r>
      <w:r>
        <w:rPr>
          <w:color w:val="6D6E71"/>
          <w:w w:val="85"/>
        </w:rPr>
        <w:t>working.</w:t>
      </w:r>
      <w:r>
        <w:rPr>
          <w:color w:val="6D6E71"/>
          <w:spacing w:val="-9"/>
          <w:w w:val="85"/>
        </w:rPr>
        <w:t xml:space="preserve"> </w:t>
      </w:r>
      <w:r>
        <w:rPr>
          <w:color w:val="0088CE"/>
          <w:w w:val="85"/>
        </w:rPr>
        <w:t>Gender</w:t>
      </w:r>
      <w:r>
        <w:rPr>
          <w:color w:val="0088CE"/>
          <w:spacing w:val="-7"/>
          <w:w w:val="85"/>
        </w:rPr>
        <w:t xml:space="preserve"> </w:t>
      </w:r>
      <w:r>
        <w:rPr>
          <w:color w:val="0088CE"/>
          <w:w w:val="85"/>
        </w:rPr>
        <w:t>and</w:t>
      </w:r>
      <w:r>
        <w:rPr>
          <w:color w:val="0088CE"/>
          <w:spacing w:val="-7"/>
          <w:w w:val="85"/>
        </w:rPr>
        <w:t xml:space="preserve"> </w:t>
      </w:r>
      <w:r>
        <w:rPr>
          <w:color w:val="0088CE"/>
          <w:w w:val="85"/>
        </w:rPr>
        <w:t>disability</w:t>
      </w:r>
      <w:r>
        <w:rPr>
          <w:color w:val="0088CE"/>
          <w:spacing w:val="-7"/>
          <w:w w:val="85"/>
        </w:rPr>
        <w:t xml:space="preserve"> </w:t>
      </w:r>
      <w:r>
        <w:rPr>
          <w:color w:val="0088CE"/>
          <w:w w:val="85"/>
        </w:rPr>
        <w:t>are</w:t>
      </w:r>
      <w:r>
        <w:rPr>
          <w:color w:val="0088CE"/>
          <w:spacing w:val="-7"/>
          <w:w w:val="85"/>
        </w:rPr>
        <w:t xml:space="preserve"> </w:t>
      </w:r>
      <w:r>
        <w:rPr>
          <w:color w:val="0088CE"/>
          <w:w w:val="85"/>
        </w:rPr>
        <w:t>the</w:t>
      </w:r>
      <w:r>
        <w:rPr>
          <w:color w:val="0088CE"/>
          <w:spacing w:val="-7"/>
          <w:w w:val="85"/>
        </w:rPr>
        <w:t xml:space="preserve"> </w:t>
      </w:r>
      <w:r>
        <w:rPr>
          <w:color w:val="0088CE"/>
          <w:w w:val="85"/>
        </w:rPr>
        <w:t xml:space="preserve">two </w:t>
      </w:r>
      <w:r>
        <w:rPr>
          <w:color w:val="0088CE"/>
          <w:w w:val="95"/>
        </w:rPr>
        <w:t>factors</w:t>
      </w:r>
      <w:r>
        <w:rPr>
          <w:color w:val="0088CE"/>
          <w:spacing w:val="-22"/>
          <w:w w:val="95"/>
        </w:rPr>
        <w:t xml:space="preserve"> </w:t>
      </w:r>
      <w:r>
        <w:rPr>
          <w:color w:val="0088CE"/>
          <w:w w:val="95"/>
        </w:rPr>
        <w:t>that</w:t>
      </w:r>
      <w:r>
        <w:rPr>
          <w:color w:val="0088CE"/>
          <w:spacing w:val="-22"/>
          <w:w w:val="95"/>
        </w:rPr>
        <w:t xml:space="preserve"> </w:t>
      </w:r>
      <w:r>
        <w:rPr>
          <w:color w:val="0088CE"/>
          <w:w w:val="95"/>
        </w:rPr>
        <w:t>decrease</w:t>
      </w:r>
      <w:r>
        <w:rPr>
          <w:color w:val="0088CE"/>
          <w:spacing w:val="-22"/>
          <w:w w:val="95"/>
        </w:rPr>
        <w:t xml:space="preserve"> </w:t>
      </w:r>
      <w:r>
        <w:rPr>
          <w:color w:val="0088CE"/>
          <w:w w:val="95"/>
        </w:rPr>
        <w:t>chances</w:t>
      </w:r>
      <w:r>
        <w:rPr>
          <w:color w:val="0088CE"/>
          <w:spacing w:val="-22"/>
          <w:w w:val="95"/>
        </w:rPr>
        <w:t xml:space="preserve"> </w:t>
      </w:r>
      <w:r>
        <w:rPr>
          <w:color w:val="0088CE"/>
          <w:w w:val="95"/>
        </w:rPr>
        <w:t>and</w:t>
      </w:r>
      <w:r>
        <w:rPr>
          <w:color w:val="0088CE"/>
          <w:spacing w:val="-22"/>
          <w:w w:val="95"/>
        </w:rPr>
        <w:t xml:space="preserve"> </w:t>
      </w:r>
      <w:r>
        <w:rPr>
          <w:color w:val="0088CE"/>
          <w:w w:val="95"/>
        </w:rPr>
        <w:t>opportunities</w:t>
      </w:r>
      <w:r>
        <w:rPr>
          <w:color w:val="0088CE"/>
          <w:spacing w:val="-22"/>
          <w:w w:val="95"/>
        </w:rPr>
        <w:t xml:space="preserve"> </w:t>
      </w:r>
      <w:r>
        <w:rPr>
          <w:color w:val="0088CE"/>
          <w:w w:val="95"/>
        </w:rPr>
        <w:t>for</w:t>
      </w:r>
      <w:r>
        <w:rPr>
          <w:color w:val="0088CE"/>
          <w:spacing w:val="-22"/>
          <w:w w:val="95"/>
        </w:rPr>
        <w:t xml:space="preserve"> </w:t>
      </w:r>
      <w:r>
        <w:rPr>
          <w:color w:val="0088CE"/>
          <w:w w:val="95"/>
        </w:rPr>
        <w:t>women</w:t>
      </w:r>
      <w:r>
        <w:rPr>
          <w:color w:val="0088CE"/>
          <w:spacing w:val="-22"/>
          <w:w w:val="95"/>
        </w:rPr>
        <w:t xml:space="preserve"> </w:t>
      </w:r>
      <w:r>
        <w:rPr>
          <w:color w:val="0088CE"/>
          <w:w w:val="95"/>
        </w:rPr>
        <w:t>to</w:t>
      </w:r>
      <w:r>
        <w:rPr>
          <w:color w:val="0088CE"/>
          <w:spacing w:val="-22"/>
          <w:w w:val="95"/>
        </w:rPr>
        <w:t xml:space="preserve"> </w:t>
      </w:r>
      <w:r>
        <w:rPr>
          <w:color w:val="0088CE"/>
          <w:w w:val="95"/>
        </w:rPr>
        <w:t>access</w:t>
      </w:r>
      <w:r>
        <w:rPr>
          <w:color w:val="0088CE"/>
          <w:spacing w:val="-22"/>
          <w:w w:val="95"/>
        </w:rPr>
        <w:t xml:space="preserve"> </w:t>
      </w:r>
      <w:r>
        <w:rPr>
          <w:color w:val="0088CE"/>
          <w:w w:val="95"/>
        </w:rPr>
        <w:t>work.</w:t>
      </w:r>
    </w:p>
    <w:p w:rsidR="009702CD" w:rsidRDefault="00166ADE">
      <w:pPr>
        <w:pStyle w:val="Heading8"/>
        <w:spacing w:before="133"/>
        <w:jc w:val="both"/>
      </w:pPr>
      <w:r>
        <w:rPr>
          <w:color w:val="BE1F24"/>
        </w:rPr>
        <w:t>Child labour</w:t>
      </w:r>
    </w:p>
    <w:p w:rsidR="009702CD" w:rsidRDefault="00166ADE">
      <w:pPr>
        <w:pStyle w:val="BodyText"/>
        <w:spacing w:before="119" w:line="270" w:lineRule="exact"/>
        <w:ind w:left="720"/>
        <w:jc w:val="both"/>
      </w:pPr>
      <w:r>
        <w:rPr>
          <w:color w:val="6D6E71"/>
          <w:w w:val="95"/>
        </w:rPr>
        <w:t>In order to gain an insight into trends around children</w:t>
      </w:r>
    </w:p>
    <w:p w:rsidR="009702CD" w:rsidRDefault="009702CD">
      <w:pPr>
        <w:spacing w:line="270" w:lineRule="exact"/>
        <w:jc w:val="both"/>
        <w:sectPr w:rsidR="009702CD">
          <w:footerReference w:type="default" r:id="rId263"/>
          <w:pgSz w:w="11910" w:h="16840"/>
          <w:pgMar w:top="1700" w:right="0" w:bottom="280" w:left="0" w:header="720" w:footer="0" w:gutter="0"/>
          <w:cols w:space="720"/>
        </w:sectPr>
      </w:pPr>
    </w:p>
    <w:p w:rsidR="009702CD" w:rsidRDefault="00166ADE">
      <w:pPr>
        <w:pStyle w:val="BodyText"/>
        <w:spacing w:before="9" w:line="230" w:lineRule="auto"/>
        <w:ind w:left="720"/>
        <w:jc w:val="both"/>
      </w:pPr>
      <w:r>
        <w:pict>
          <v:shape id="_x0000_s1924" style="position:absolute;left:0;text-align:left;margin-left:108.9pt;margin-top:138.8pt;width:24.7pt;height:29.55pt;z-index:11656;mso-position-horizontal-relative:page" coordorigin="2178,2776" coordsize="494,591" o:spt="100" adj="0,,0" path="m2270,2863r-12,1l2247,2867r-10,5l2229,2879r-6,6l2219,2894r-4,11l2214,2917r,3l2215,2929r1,12l2216,2950r3,23l2220,2986r1,13l2221,3012r-1,3l2213,3043r-2,21l2214,3089r,6l2214,3099r-2,10l2210,3119r-3,10l2199,3155r-4,17l2192,3190r-1,21l2190,3219r-1,10l2187,3239r-5,26l2180,3280r-2,16l2179,3311r,5l2180,3331r8,10l2209,3347r11,2l2241,3355r23,6l2289,3365r24,2l2326,3367r12,-2l2349,3361r20,-12l2380,3339r-67,l2291,3338r-22,-4l2247,3329r-31,-9l2212,3319r-6,-1l2206,3313r,-17l2207,3283r2,-15l2214,3243r2,-11l2218,3221r,-12l2219,3192r3,-16l2226,3161r4,-14l2233,3136r3,-11l2239,3114r2,-11l2242,3095r-3,-24l2239,3064r,-1l2240,3048r8,-29l2248,3015r,-16l2247,2985r-1,-14l2242,2931r-1,-19l2241,2910r3,-7l2249,2898r6,-7l2264,2890r71,l2323,2881r-5,-4l2307,2871r-12,-5l2283,2864r-13,-1xm2641,2892r-30,l2619,2912r8,24l2630,2939r11,4l2643,2946r3,9l2643,2963r-9,10l2633,2974r,1l2608,2999r-42,20l2513,3035r-58,14l2450,3050r-4,3l2443,3063r1,5l2540,3174r-16,8l2502,3186r-10,3l2489,3194r-1,8l2488,3227r-7,8l2473,3242r-11,5l2451,3249r-12,2l2411,3256r-16,15l2383,3291r-8,13l2365,3316r-11,11l2339,3335r-8,3l2323,3339r57,l2385,3335r12,-15l2406,3305r6,-9l2416,3288r5,-5l2424,3281r19,-3l2458,3276r16,-4l2489,3264r13,-11l2509,3242r4,-11l2515,3221r,-10l2517,3211r16,-3l2560,3195r5,-7l2568,3171r-2,-9l2483,3071r62,-16l2596,3037r37,-22l2656,2989r9,-12l2670,2965r2,-12l2670,2941r-2,-8l2662,2923r-13,-6l2644,2902r-3,-10xm2335,2890r-54,l2293,2894r9,6l2307,2903r9,7l2328,2919r13,8l2354,2933r14,2l2370,2935r3,l2376,2934r16,-5l2408,2920r16,-10l2426,2907r-68,l2335,2890xm2583,2776r-9,l2558,2786r-21,12l2516,2811r-20,13l2458,2851r-19,12l2422,2876r-13,10l2396,2896r-13,7l2371,2907r-1,l2369,2907r57,l2439,2898r16,-13l2473,2873r39,-26l2531,2834r20,-13l2571,2810r9,-6l2609,2804r-5,-16l2598,2782r-15,-6xm2609,2804r-29,l2583,2815r5,13l2592,2841r5,13l2601,2866r1,1l2594,2870r-3,8l2597,2891r8,4l2611,2892r30,l2632,2869r,l2632,2869r-6,-16l2620,2837r-5,-15l2609,2806r,-2xe" fillcolor="#bcbec0" stroked="f">
            <v:stroke joinstyle="round"/>
            <v:formulas/>
            <v:path arrowok="t" o:connecttype="segments"/>
            <w10:wrap anchorx="page"/>
          </v:shape>
        </w:pict>
      </w:r>
      <w:r>
        <w:rPr>
          <w:color w:val="6D6E71"/>
          <w:w w:val="90"/>
        </w:rPr>
        <w:t>and</w:t>
      </w:r>
      <w:r>
        <w:rPr>
          <w:color w:val="6D6E71"/>
          <w:spacing w:val="-16"/>
          <w:w w:val="90"/>
        </w:rPr>
        <w:t xml:space="preserve"> </w:t>
      </w:r>
      <w:r>
        <w:rPr>
          <w:color w:val="6D6E71"/>
          <w:w w:val="90"/>
        </w:rPr>
        <w:t>work,</w:t>
      </w:r>
      <w:r>
        <w:rPr>
          <w:color w:val="6D6E71"/>
          <w:spacing w:val="-16"/>
          <w:w w:val="90"/>
        </w:rPr>
        <w:t xml:space="preserve"> </w:t>
      </w:r>
      <w:r>
        <w:rPr>
          <w:color w:val="6D6E71"/>
          <w:w w:val="90"/>
        </w:rPr>
        <w:t>the</w:t>
      </w:r>
      <w:r>
        <w:rPr>
          <w:color w:val="6D6E71"/>
          <w:spacing w:val="-16"/>
          <w:w w:val="90"/>
        </w:rPr>
        <w:t xml:space="preserve"> </w:t>
      </w:r>
      <w:r>
        <w:rPr>
          <w:color w:val="6D6E71"/>
          <w:w w:val="90"/>
        </w:rPr>
        <w:t>study</w:t>
      </w:r>
      <w:r>
        <w:rPr>
          <w:color w:val="6D6E71"/>
          <w:spacing w:val="-16"/>
          <w:w w:val="90"/>
        </w:rPr>
        <w:t xml:space="preserve"> </w:t>
      </w:r>
      <w:r>
        <w:rPr>
          <w:color w:val="6D6E71"/>
          <w:w w:val="90"/>
        </w:rPr>
        <w:t>sample</w:t>
      </w:r>
      <w:r>
        <w:rPr>
          <w:color w:val="6D6E71"/>
          <w:spacing w:val="-16"/>
          <w:w w:val="90"/>
        </w:rPr>
        <w:t xml:space="preserve"> </w:t>
      </w:r>
      <w:r>
        <w:rPr>
          <w:color w:val="6D6E71"/>
          <w:w w:val="90"/>
        </w:rPr>
        <w:t>included</w:t>
      </w:r>
      <w:r>
        <w:rPr>
          <w:color w:val="6D6E71"/>
          <w:spacing w:val="-16"/>
          <w:w w:val="90"/>
        </w:rPr>
        <w:t xml:space="preserve"> </w:t>
      </w:r>
      <w:r>
        <w:rPr>
          <w:color w:val="6D6E71"/>
          <w:w w:val="90"/>
        </w:rPr>
        <w:t>children</w:t>
      </w:r>
      <w:r>
        <w:rPr>
          <w:color w:val="6D6E71"/>
          <w:spacing w:val="-16"/>
          <w:w w:val="90"/>
        </w:rPr>
        <w:t xml:space="preserve"> </w:t>
      </w:r>
      <w:r>
        <w:rPr>
          <w:color w:val="6D6E71"/>
          <w:w w:val="90"/>
        </w:rPr>
        <w:t xml:space="preserve">aged </w:t>
      </w:r>
      <w:r>
        <w:rPr>
          <w:color w:val="6D6E71"/>
          <w:w w:val="85"/>
        </w:rPr>
        <w:t>5-17</w:t>
      </w:r>
      <w:r>
        <w:rPr>
          <w:color w:val="6D6E71"/>
          <w:spacing w:val="-33"/>
          <w:w w:val="85"/>
        </w:rPr>
        <w:t xml:space="preserve"> </w:t>
      </w:r>
      <w:r>
        <w:rPr>
          <w:color w:val="6D6E71"/>
          <w:w w:val="85"/>
        </w:rPr>
        <w:t>years.</w:t>
      </w:r>
      <w:r>
        <w:rPr>
          <w:color w:val="6D6E71"/>
          <w:spacing w:val="-33"/>
          <w:w w:val="85"/>
        </w:rPr>
        <w:t xml:space="preserve"> </w:t>
      </w:r>
      <w:r>
        <w:rPr>
          <w:color w:val="6D6E71"/>
          <w:w w:val="85"/>
        </w:rPr>
        <w:t>Among</w:t>
      </w:r>
      <w:r>
        <w:rPr>
          <w:color w:val="6D6E71"/>
          <w:spacing w:val="-33"/>
          <w:w w:val="85"/>
        </w:rPr>
        <w:t xml:space="preserve"> </w:t>
      </w:r>
      <w:r>
        <w:rPr>
          <w:color w:val="6D6E71"/>
          <w:w w:val="85"/>
        </w:rPr>
        <w:t>the</w:t>
      </w:r>
      <w:r>
        <w:rPr>
          <w:color w:val="6D6E71"/>
          <w:spacing w:val="-33"/>
          <w:w w:val="85"/>
        </w:rPr>
        <w:t xml:space="preserve"> </w:t>
      </w:r>
      <w:r>
        <w:rPr>
          <w:color w:val="6D6E71"/>
          <w:w w:val="85"/>
        </w:rPr>
        <w:t>full</w:t>
      </w:r>
      <w:r>
        <w:rPr>
          <w:color w:val="6D6E71"/>
          <w:spacing w:val="-33"/>
          <w:w w:val="85"/>
        </w:rPr>
        <w:t xml:space="preserve"> </w:t>
      </w:r>
      <w:r>
        <w:rPr>
          <w:color w:val="6D6E71"/>
          <w:w w:val="85"/>
        </w:rPr>
        <w:t>sample</w:t>
      </w:r>
      <w:r>
        <w:rPr>
          <w:color w:val="6D6E71"/>
          <w:spacing w:val="-33"/>
          <w:w w:val="85"/>
        </w:rPr>
        <w:t xml:space="preserve"> </w:t>
      </w:r>
      <w:r>
        <w:rPr>
          <w:color w:val="6D6E71"/>
          <w:w w:val="85"/>
        </w:rPr>
        <w:t>of</w:t>
      </w:r>
      <w:r>
        <w:rPr>
          <w:color w:val="6D6E71"/>
          <w:spacing w:val="-33"/>
          <w:w w:val="85"/>
        </w:rPr>
        <w:t xml:space="preserve"> </w:t>
      </w:r>
      <w:r>
        <w:rPr>
          <w:color w:val="6D6E71"/>
          <w:w w:val="85"/>
        </w:rPr>
        <w:t>children</w:t>
      </w:r>
      <w:r>
        <w:rPr>
          <w:color w:val="6D6E71"/>
          <w:spacing w:val="-33"/>
          <w:w w:val="85"/>
        </w:rPr>
        <w:t xml:space="preserve"> </w:t>
      </w:r>
      <w:r>
        <w:rPr>
          <w:color w:val="6D6E71"/>
          <w:w w:val="85"/>
        </w:rPr>
        <w:t>in</w:t>
      </w:r>
      <w:r>
        <w:rPr>
          <w:color w:val="6D6E71"/>
          <w:spacing w:val="-33"/>
          <w:w w:val="85"/>
        </w:rPr>
        <w:t xml:space="preserve"> </w:t>
      </w:r>
      <w:r>
        <w:rPr>
          <w:color w:val="6D6E71"/>
          <w:w w:val="85"/>
        </w:rPr>
        <w:t>this</w:t>
      </w:r>
      <w:r>
        <w:rPr>
          <w:color w:val="6D6E71"/>
          <w:spacing w:val="-33"/>
          <w:w w:val="85"/>
        </w:rPr>
        <w:t xml:space="preserve"> </w:t>
      </w:r>
      <w:r>
        <w:rPr>
          <w:color w:val="6D6E71"/>
          <w:w w:val="85"/>
        </w:rPr>
        <w:t xml:space="preserve">age </w:t>
      </w:r>
      <w:r>
        <w:rPr>
          <w:color w:val="6D6E71"/>
          <w:w w:val="90"/>
        </w:rPr>
        <w:t>group</w:t>
      </w:r>
      <w:r>
        <w:rPr>
          <w:color w:val="6D6E71"/>
          <w:spacing w:val="-21"/>
          <w:w w:val="90"/>
        </w:rPr>
        <w:t xml:space="preserve"> </w:t>
      </w:r>
      <w:r>
        <w:rPr>
          <w:color w:val="6D6E71"/>
          <w:w w:val="90"/>
        </w:rPr>
        <w:t>(N=2,593),</w:t>
      </w:r>
      <w:r>
        <w:rPr>
          <w:color w:val="6D6E71"/>
          <w:spacing w:val="-21"/>
          <w:w w:val="90"/>
        </w:rPr>
        <w:t xml:space="preserve"> </w:t>
      </w:r>
      <w:r>
        <w:rPr>
          <w:color w:val="0088CE"/>
          <w:w w:val="90"/>
        </w:rPr>
        <w:t>2.4%</w:t>
      </w:r>
      <w:r>
        <w:rPr>
          <w:color w:val="0088CE"/>
          <w:spacing w:val="-20"/>
          <w:w w:val="90"/>
        </w:rPr>
        <w:t xml:space="preserve"> </w:t>
      </w:r>
      <w:r>
        <w:rPr>
          <w:color w:val="0088CE"/>
          <w:w w:val="90"/>
        </w:rPr>
        <w:t>or</w:t>
      </w:r>
      <w:r>
        <w:rPr>
          <w:color w:val="0088CE"/>
          <w:spacing w:val="-20"/>
          <w:w w:val="90"/>
        </w:rPr>
        <w:t xml:space="preserve"> </w:t>
      </w:r>
      <w:r>
        <w:rPr>
          <w:color w:val="0088CE"/>
          <w:w w:val="90"/>
        </w:rPr>
        <w:t>62</w:t>
      </w:r>
      <w:r>
        <w:rPr>
          <w:color w:val="0088CE"/>
          <w:spacing w:val="-20"/>
          <w:w w:val="90"/>
        </w:rPr>
        <w:t xml:space="preserve"> </w:t>
      </w:r>
      <w:r>
        <w:rPr>
          <w:color w:val="0088CE"/>
          <w:w w:val="90"/>
        </w:rPr>
        <w:t>children</w:t>
      </w:r>
      <w:r>
        <w:rPr>
          <w:color w:val="0088CE"/>
          <w:spacing w:val="-20"/>
          <w:w w:val="90"/>
        </w:rPr>
        <w:t xml:space="preserve"> </w:t>
      </w:r>
      <w:r>
        <w:rPr>
          <w:color w:val="0088CE"/>
          <w:w w:val="90"/>
        </w:rPr>
        <w:t>were</w:t>
      </w:r>
      <w:r>
        <w:rPr>
          <w:color w:val="0088CE"/>
          <w:spacing w:val="-20"/>
          <w:w w:val="90"/>
        </w:rPr>
        <w:t xml:space="preserve"> </w:t>
      </w:r>
      <w:r>
        <w:rPr>
          <w:color w:val="0088CE"/>
          <w:w w:val="90"/>
        </w:rPr>
        <w:t>working</w:t>
      </w:r>
      <w:r>
        <w:rPr>
          <w:color w:val="6D6E71"/>
          <w:w w:val="90"/>
        </w:rPr>
        <w:t xml:space="preserve">: </w:t>
      </w:r>
      <w:r>
        <w:rPr>
          <w:color w:val="6D6E71"/>
          <w:w w:val="95"/>
        </w:rPr>
        <w:t>28</w:t>
      </w:r>
      <w:r>
        <w:rPr>
          <w:color w:val="6D6E71"/>
          <w:spacing w:val="-41"/>
          <w:w w:val="95"/>
        </w:rPr>
        <w:t xml:space="preserve"> </w:t>
      </w:r>
      <w:r>
        <w:rPr>
          <w:color w:val="6D6E71"/>
          <w:w w:val="95"/>
        </w:rPr>
        <w:t>in</w:t>
      </w:r>
      <w:r>
        <w:rPr>
          <w:color w:val="6D6E71"/>
          <w:spacing w:val="-41"/>
          <w:w w:val="95"/>
        </w:rPr>
        <w:t xml:space="preserve"> </w:t>
      </w:r>
      <w:r>
        <w:rPr>
          <w:color w:val="6D6E71"/>
          <w:w w:val="95"/>
        </w:rPr>
        <w:t>Zaatari,</w:t>
      </w:r>
      <w:r>
        <w:rPr>
          <w:color w:val="6D6E71"/>
          <w:spacing w:val="-41"/>
          <w:w w:val="95"/>
        </w:rPr>
        <w:t xml:space="preserve"> </w:t>
      </w:r>
      <w:r>
        <w:rPr>
          <w:color w:val="6D6E71"/>
          <w:w w:val="95"/>
        </w:rPr>
        <w:t>19</w:t>
      </w:r>
      <w:r>
        <w:rPr>
          <w:color w:val="6D6E71"/>
          <w:spacing w:val="-41"/>
          <w:w w:val="95"/>
        </w:rPr>
        <w:t xml:space="preserve"> </w:t>
      </w:r>
      <w:r>
        <w:rPr>
          <w:color w:val="6D6E71"/>
          <w:w w:val="95"/>
        </w:rPr>
        <w:t>in</w:t>
      </w:r>
      <w:r>
        <w:rPr>
          <w:color w:val="6D6E71"/>
          <w:spacing w:val="-41"/>
          <w:w w:val="95"/>
        </w:rPr>
        <w:t xml:space="preserve"> </w:t>
      </w:r>
      <w:r>
        <w:rPr>
          <w:color w:val="6D6E71"/>
          <w:w w:val="95"/>
        </w:rPr>
        <w:t>Irbid</w:t>
      </w:r>
      <w:r>
        <w:rPr>
          <w:color w:val="6D6E71"/>
          <w:spacing w:val="-41"/>
          <w:w w:val="95"/>
        </w:rPr>
        <w:t xml:space="preserve"> </w:t>
      </w:r>
      <w:r>
        <w:rPr>
          <w:color w:val="6D6E71"/>
          <w:w w:val="95"/>
        </w:rPr>
        <w:t>and</w:t>
      </w:r>
      <w:r>
        <w:rPr>
          <w:color w:val="6D6E71"/>
          <w:spacing w:val="-41"/>
          <w:w w:val="95"/>
        </w:rPr>
        <w:t xml:space="preserve"> </w:t>
      </w:r>
      <w:r>
        <w:rPr>
          <w:color w:val="6D6E71"/>
          <w:w w:val="95"/>
        </w:rPr>
        <w:t>15</w:t>
      </w:r>
      <w:r>
        <w:rPr>
          <w:color w:val="6D6E71"/>
          <w:spacing w:val="-41"/>
          <w:w w:val="95"/>
        </w:rPr>
        <w:t xml:space="preserve"> </w:t>
      </w:r>
      <w:r>
        <w:rPr>
          <w:color w:val="6D6E71"/>
          <w:w w:val="95"/>
        </w:rPr>
        <w:t>in</w:t>
      </w:r>
      <w:r>
        <w:rPr>
          <w:color w:val="6D6E71"/>
          <w:spacing w:val="-41"/>
          <w:w w:val="95"/>
        </w:rPr>
        <w:t xml:space="preserve"> </w:t>
      </w:r>
      <w:r>
        <w:rPr>
          <w:color w:val="6D6E71"/>
          <w:w w:val="95"/>
        </w:rPr>
        <w:t>Azraq.</w:t>
      </w:r>
      <w:r>
        <w:rPr>
          <w:color w:val="6D6E71"/>
          <w:spacing w:val="-41"/>
          <w:w w:val="95"/>
        </w:rPr>
        <w:t xml:space="preserve"> </w:t>
      </w:r>
      <w:r>
        <w:rPr>
          <w:color w:val="6D6E71"/>
          <w:w w:val="95"/>
        </w:rPr>
        <w:t>45</w:t>
      </w:r>
      <w:r>
        <w:rPr>
          <w:color w:val="6D6E71"/>
          <w:spacing w:val="-41"/>
          <w:w w:val="95"/>
        </w:rPr>
        <w:t xml:space="preserve"> </w:t>
      </w:r>
      <w:r>
        <w:rPr>
          <w:color w:val="6D6E71"/>
          <w:w w:val="95"/>
        </w:rPr>
        <w:t>of</w:t>
      </w:r>
      <w:r>
        <w:rPr>
          <w:color w:val="6D6E71"/>
          <w:spacing w:val="-41"/>
          <w:w w:val="95"/>
        </w:rPr>
        <w:t xml:space="preserve"> </w:t>
      </w:r>
      <w:r>
        <w:rPr>
          <w:color w:val="6D6E71"/>
          <w:w w:val="95"/>
        </w:rPr>
        <w:t xml:space="preserve">them </w:t>
      </w:r>
      <w:r>
        <w:rPr>
          <w:color w:val="6D6E71"/>
          <w:w w:val="90"/>
        </w:rPr>
        <w:t>(72.6%)</w:t>
      </w:r>
      <w:r>
        <w:rPr>
          <w:color w:val="6D6E71"/>
          <w:spacing w:val="-34"/>
          <w:w w:val="90"/>
        </w:rPr>
        <w:t xml:space="preserve"> </w:t>
      </w:r>
      <w:r>
        <w:rPr>
          <w:color w:val="6D6E71"/>
          <w:w w:val="90"/>
        </w:rPr>
        <w:t>were</w:t>
      </w:r>
      <w:r>
        <w:rPr>
          <w:color w:val="6D6E71"/>
          <w:spacing w:val="-34"/>
          <w:w w:val="90"/>
        </w:rPr>
        <w:t xml:space="preserve"> </w:t>
      </w:r>
      <w:r>
        <w:rPr>
          <w:color w:val="6D6E71"/>
          <w:w w:val="90"/>
        </w:rPr>
        <w:t>working</w:t>
      </w:r>
      <w:r>
        <w:rPr>
          <w:color w:val="6D6E71"/>
          <w:spacing w:val="-34"/>
          <w:w w:val="90"/>
        </w:rPr>
        <w:t xml:space="preserve"> </w:t>
      </w:r>
      <w:r>
        <w:rPr>
          <w:color w:val="6D6E71"/>
          <w:w w:val="90"/>
        </w:rPr>
        <w:t>5-6</w:t>
      </w:r>
      <w:r>
        <w:rPr>
          <w:color w:val="6D6E71"/>
          <w:spacing w:val="-34"/>
          <w:w w:val="90"/>
        </w:rPr>
        <w:t xml:space="preserve"> </w:t>
      </w:r>
      <w:r>
        <w:rPr>
          <w:color w:val="6D6E71"/>
          <w:w w:val="90"/>
        </w:rPr>
        <w:t>days</w:t>
      </w:r>
      <w:r>
        <w:rPr>
          <w:color w:val="6D6E71"/>
          <w:spacing w:val="-34"/>
          <w:w w:val="90"/>
        </w:rPr>
        <w:t xml:space="preserve"> </w:t>
      </w:r>
      <w:r>
        <w:rPr>
          <w:color w:val="6D6E71"/>
          <w:w w:val="90"/>
        </w:rPr>
        <w:t>a</w:t>
      </w:r>
      <w:r>
        <w:rPr>
          <w:color w:val="6D6E71"/>
          <w:spacing w:val="-34"/>
          <w:w w:val="90"/>
        </w:rPr>
        <w:t xml:space="preserve"> </w:t>
      </w:r>
      <w:r>
        <w:rPr>
          <w:color w:val="6D6E71"/>
          <w:w w:val="90"/>
        </w:rPr>
        <w:t>week</w:t>
      </w:r>
      <w:r>
        <w:rPr>
          <w:color w:val="6D6E71"/>
          <w:spacing w:val="-34"/>
          <w:w w:val="90"/>
        </w:rPr>
        <w:t xml:space="preserve"> </w:t>
      </w:r>
      <w:r>
        <w:rPr>
          <w:color w:val="6D6E71"/>
          <w:w w:val="90"/>
        </w:rPr>
        <w:t>while</w:t>
      </w:r>
      <w:r>
        <w:rPr>
          <w:color w:val="6D6E71"/>
          <w:spacing w:val="-34"/>
          <w:w w:val="90"/>
        </w:rPr>
        <w:t xml:space="preserve"> </w:t>
      </w:r>
      <w:r>
        <w:rPr>
          <w:color w:val="6D6E71"/>
          <w:w w:val="90"/>
        </w:rPr>
        <w:t>the</w:t>
      </w:r>
      <w:r>
        <w:rPr>
          <w:color w:val="6D6E71"/>
          <w:spacing w:val="-34"/>
          <w:w w:val="90"/>
        </w:rPr>
        <w:t xml:space="preserve"> </w:t>
      </w:r>
      <w:r>
        <w:rPr>
          <w:color w:val="6D6E71"/>
          <w:w w:val="90"/>
        </w:rPr>
        <w:t>rest were</w:t>
      </w:r>
      <w:r>
        <w:rPr>
          <w:color w:val="6D6E71"/>
          <w:spacing w:val="-35"/>
          <w:w w:val="90"/>
        </w:rPr>
        <w:t xml:space="preserve"> </w:t>
      </w:r>
      <w:r>
        <w:rPr>
          <w:color w:val="6D6E71"/>
          <w:w w:val="90"/>
        </w:rPr>
        <w:t>working</w:t>
      </w:r>
      <w:r>
        <w:rPr>
          <w:color w:val="6D6E71"/>
          <w:spacing w:val="-35"/>
          <w:w w:val="90"/>
        </w:rPr>
        <w:t xml:space="preserve"> </w:t>
      </w:r>
      <w:r>
        <w:rPr>
          <w:color w:val="6D6E71"/>
          <w:w w:val="90"/>
        </w:rPr>
        <w:t>1-4</w:t>
      </w:r>
      <w:r>
        <w:rPr>
          <w:color w:val="6D6E71"/>
          <w:spacing w:val="-35"/>
          <w:w w:val="90"/>
        </w:rPr>
        <w:t xml:space="preserve"> </w:t>
      </w:r>
      <w:r>
        <w:rPr>
          <w:color w:val="6D6E71"/>
          <w:w w:val="90"/>
        </w:rPr>
        <w:t>days</w:t>
      </w:r>
      <w:r>
        <w:rPr>
          <w:color w:val="6D6E71"/>
          <w:spacing w:val="-35"/>
          <w:w w:val="90"/>
        </w:rPr>
        <w:t xml:space="preserve"> </w:t>
      </w:r>
      <w:r>
        <w:rPr>
          <w:color w:val="6D6E71"/>
          <w:w w:val="90"/>
        </w:rPr>
        <w:t>a</w:t>
      </w:r>
      <w:r>
        <w:rPr>
          <w:color w:val="6D6E71"/>
          <w:spacing w:val="-35"/>
          <w:w w:val="90"/>
        </w:rPr>
        <w:t xml:space="preserve"> </w:t>
      </w:r>
      <w:r>
        <w:rPr>
          <w:color w:val="6D6E71"/>
          <w:w w:val="90"/>
        </w:rPr>
        <w:t>week.</w:t>
      </w:r>
      <w:r>
        <w:rPr>
          <w:color w:val="6D6E71"/>
          <w:spacing w:val="-35"/>
          <w:w w:val="90"/>
        </w:rPr>
        <w:t xml:space="preserve"> </w:t>
      </w:r>
      <w:r>
        <w:rPr>
          <w:color w:val="6D6E71"/>
          <w:w w:val="90"/>
        </w:rPr>
        <w:t>This</w:t>
      </w:r>
      <w:r>
        <w:rPr>
          <w:color w:val="6D6E71"/>
          <w:spacing w:val="-35"/>
          <w:w w:val="90"/>
        </w:rPr>
        <w:t xml:space="preserve"> </w:t>
      </w:r>
      <w:r>
        <w:rPr>
          <w:color w:val="6D6E71"/>
          <w:w w:val="90"/>
        </w:rPr>
        <w:t>represents</w:t>
      </w:r>
      <w:r>
        <w:rPr>
          <w:color w:val="6D6E71"/>
          <w:spacing w:val="-35"/>
          <w:w w:val="90"/>
        </w:rPr>
        <w:t xml:space="preserve"> </w:t>
      </w:r>
      <w:r>
        <w:rPr>
          <w:color w:val="6D6E71"/>
          <w:w w:val="90"/>
        </w:rPr>
        <w:t>9.0%</w:t>
      </w:r>
      <w:r>
        <w:rPr>
          <w:color w:val="6D6E71"/>
          <w:w w:val="89"/>
        </w:rPr>
        <w:t xml:space="preserve"> </w:t>
      </w:r>
      <w:r>
        <w:rPr>
          <w:color w:val="6D6E71"/>
          <w:w w:val="85"/>
        </w:rPr>
        <w:t>of</w:t>
      </w:r>
      <w:r>
        <w:rPr>
          <w:color w:val="6D6E71"/>
          <w:spacing w:val="-12"/>
          <w:w w:val="85"/>
        </w:rPr>
        <w:t xml:space="preserve"> </w:t>
      </w:r>
      <w:r>
        <w:rPr>
          <w:color w:val="6D6E71"/>
          <w:w w:val="85"/>
        </w:rPr>
        <w:t>the</w:t>
      </w:r>
      <w:r>
        <w:rPr>
          <w:color w:val="6D6E71"/>
          <w:spacing w:val="-12"/>
          <w:w w:val="85"/>
        </w:rPr>
        <w:t xml:space="preserve"> </w:t>
      </w:r>
      <w:r>
        <w:rPr>
          <w:color w:val="6D6E71"/>
          <w:w w:val="85"/>
        </w:rPr>
        <w:t>total</w:t>
      </w:r>
      <w:r>
        <w:rPr>
          <w:color w:val="6D6E71"/>
          <w:spacing w:val="-12"/>
          <w:w w:val="85"/>
        </w:rPr>
        <w:t xml:space="preserve"> </w:t>
      </w:r>
      <w:r>
        <w:rPr>
          <w:color w:val="6D6E71"/>
          <w:w w:val="85"/>
        </w:rPr>
        <w:t>sample</w:t>
      </w:r>
      <w:r>
        <w:rPr>
          <w:color w:val="6D6E71"/>
          <w:spacing w:val="-12"/>
          <w:w w:val="85"/>
        </w:rPr>
        <w:t xml:space="preserve"> </w:t>
      </w:r>
      <w:r>
        <w:rPr>
          <w:color w:val="6D6E71"/>
          <w:w w:val="85"/>
        </w:rPr>
        <w:t>of</w:t>
      </w:r>
      <w:r>
        <w:rPr>
          <w:color w:val="6D6E71"/>
          <w:spacing w:val="-12"/>
          <w:w w:val="85"/>
        </w:rPr>
        <w:t xml:space="preserve"> </w:t>
      </w:r>
      <w:r>
        <w:rPr>
          <w:color w:val="6D6E71"/>
          <w:w w:val="85"/>
        </w:rPr>
        <w:t>686</w:t>
      </w:r>
      <w:r>
        <w:rPr>
          <w:color w:val="6D6E71"/>
          <w:spacing w:val="-12"/>
          <w:w w:val="85"/>
        </w:rPr>
        <w:t xml:space="preserve"> </w:t>
      </w:r>
      <w:r>
        <w:rPr>
          <w:color w:val="6D6E71"/>
          <w:w w:val="85"/>
        </w:rPr>
        <w:t>persons</w:t>
      </w:r>
      <w:r>
        <w:rPr>
          <w:color w:val="6D6E71"/>
          <w:spacing w:val="-12"/>
          <w:w w:val="85"/>
        </w:rPr>
        <w:t xml:space="preserve"> </w:t>
      </w:r>
      <w:r>
        <w:rPr>
          <w:color w:val="6D6E71"/>
          <w:w w:val="85"/>
        </w:rPr>
        <w:t>who</w:t>
      </w:r>
      <w:r>
        <w:rPr>
          <w:color w:val="6D6E71"/>
          <w:spacing w:val="-12"/>
          <w:w w:val="85"/>
        </w:rPr>
        <w:t xml:space="preserve"> </w:t>
      </w:r>
      <w:r>
        <w:rPr>
          <w:color w:val="6D6E71"/>
          <w:w w:val="85"/>
        </w:rPr>
        <w:t>were</w:t>
      </w:r>
      <w:r>
        <w:rPr>
          <w:color w:val="6D6E71"/>
          <w:spacing w:val="-12"/>
          <w:w w:val="85"/>
        </w:rPr>
        <w:t xml:space="preserve"> </w:t>
      </w:r>
      <w:r>
        <w:rPr>
          <w:color w:val="6D6E71"/>
          <w:w w:val="85"/>
        </w:rPr>
        <w:t xml:space="preserve">working, </w:t>
      </w:r>
      <w:r>
        <w:rPr>
          <w:color w:val="6D6E71"/>
          <w:w w:val="95"/>
        </w:rPr>
        <w:t>aged</w:t>
      </w:r>
      <w:r>
        <w:rPr>
          <w:color w:val="6D6E71"/>
          <w:spacing w:val="-22"/>
          <w:w w:val="95"/>
        </w:rPr>
        <w:t xml:space="preserve"> </w:t>
      </w:r>
      <w:r>
        <w:rPr>
          <w:color w:val="6D6E71"/>
          <w:w w:val="95"/>
        </w:rPr>
        <w:t>5</w:t>
      </w:r>
      <w:r>
        <w:rPr>
          <w:color w:val="6D6E71"/>
          <w:spacing w:val="-22"/>
          <w:w w:val="95"/>
        </w:rPr>
        <w:t xml:space="preserve"> </w:t>
      </w:r>
      <w:r>
        <w:rPr>
          <w:color w:val="6D6E71"/>
          <w:w w:val="95"/>
        </w:rPr>
        <w:t>years</w:t>
      </w:r>
      <w:r>
        <w:rPr>
          <w:color w:val="6D6E71"/>
          <w:spacing w:val="-22"/>
          <w:w w:val="95"/>
        </w:rPr>
        <w:t xml:space="preserve"> </w:t>
      </w:r>
      <w:r>
        <w:rPr>
          <w:color w:val="6D6E71"/>
          <w:w w:val="95"/>
        </w:rPr>
        <w:t>and</w:t>
      </w:r>
      <w:r>
        <w:rPr>
          <w:color w:val="6D6E71"/>
          <w:spacing w:val="-22"/>
          <w:w w:val="95"/>
        </w:rPr>
        <w:t xml:space="preserve"> </w:t>
      </w:r>
      <w:r>
        <w:rPr>
          <w:color w:val="6D6E71"/>
          <w:w w:val="95"/>
        </w:rPr>
        <w:t>above</w:t>
      </w:r>
      <w:r>
        <w:rPr>
          <w:color w:val="6D6E71"/>
          <w:spacing w:val="-22"/>
          <w:w w:val="95"/>
        </w:rPr>
        <w:t xml:space="preserve"> </w:t>
      </w:r>
      <w:r>
        <w:rPr>
          <w:color w:val="6D6E71"/>
          <w:w w:val="95"/>
        </w:rPr>
        <w:t>(Figure</w:t>
      </w:r>
      <w:r>
        <w:rPr>
          <w:color w:val="6D6E71"/>
          <w:spacing w:val="-22"/>
          <w:w w:val="95"/>
        </w:rPr>
        <w:t xml:space="preserve"> </w:t>
      </w:r>
      <w:r>
        <w:rPr>
          <w:color w:val="6D6E71"/>
          <w:w w:val="95"/>
        </w:rPr>
        <w:t>18).</w:t>
      </w:r>
    </w:p>
    <w:p w:rsidR="009702CD" w:rsidRDefault="00166ADE">
      <w:pPr>
        <w:pStyle w:val="BodyText"/>
        <w:rPr>
          <w:sz w:val="19"/>
        </w:rPr>
      </w:pPr>
      <w:r>
        <w:pict>
          <v:line id="_x0000_s1923" style="position:absolute;z-index:11272;mso-wrap-distance-left:0;mso-wrap-distance-right:0;mso-position-horizontal-relative:page" from="81pt,16.35pt" to="231pt,16.35pt" strokecolor="#a82724" strokeweight="2pt">
            <w10:wrap type="topAndBottom" anchorx="page"/>
          </v:line>
        </w:pict>
      </w:r>
    </w:p>
    <w:p w:rsidR="009702CD" w:rsidRDefault="00166ADE">
      <w:pPr>
        <w:spacing w:before="104"/>
        <w:ind w:left="2841"/>
        <w:rPr>
          <w:rFonts w:ascii="Palatino Linotype"/>
          <w:sz w:val="29"/>
        </w:rPr>
      </w:pPr>
      <w:r>
        <w:rPr>
          <w:rFonts w:ascii="Palatino Linotype"/>
          <w:color w:val="E3673F"/>
          <w:w w:val="115"/>
          <w:sz w:val="55"/>
        </w:rPr>
        <w:t>2.4</w:t>
      </w:r>
      <w:r>
        <w:rPr>
          <w:rFonts w:ascii="Palatino Linotype"/>
          <w:color w:val="E3673F"/>
          <w:w w:val="115"/>
          <w:sz w:val="29"/>
        </w:rPr>
        <w:t>%</w:t>
      </w:r>
    </w:p>
    <w:p w:rsidR="009702CD" w:rsidRDefault="00166ADE">
      <w:pPr>
        <w:pStyle w:val="Heading9"/>
        <w:spacing w:before="291"/>
        <w:ind w:left="739"/>
      </w:pPr>
      <w:r>
        <w:rPr>
          <w:color w:val="0088CE"/>
          <w:w w:val="90"/>
        </w:rPr>
        <w:t>Of</w:t>
      </w:r>
      <w:r>
        <w:rPr>
          <w:color w:val="0088CE"/>
          <w:spacing w:val="-34"/>
          <w:w w:val="90"/>
        </w:rPr>
        <w:t xml:space="preserve"> </w:t>
      </w:r>
      <w:r>
        <w:rPr>
          <w:color w:val="0088CE"/>
          <w:w w:val="90"/>
        </w:rPr>
        <w:t>children</w:t>
      </w:r>
      <w:r>
        <w:rPr>
          <w:color w:val="0088CE"/>
          <w:spacing w:val="-34"/>
          <w:w w:val="90"/>
        </w:rPr>
        <w:t xml:space="preserve"> </w:t>
      </w:r>
      <w:r>
        <w:rPr>
          <w:color w:val="0088CE"/>
          <w:w w:val="90"/>
        </w:rPr>
        <w:t>aged</w:t>
      </w:r>
      <w:r>
        <w:rPr>
          <w:color w:val="0088CE"/>
          <w:spacing w:val="-34"/>
          <w:w w:val="90"/>
        </w:rPr>
        <w:t xml:space="preserve"> </w:t>
      </w:r>
      <w:r>
        <w:rPr>
          <w:color w:val="0088CE"/>
          <w:w w:val="90"/>
        </w:rPr>
        <w:t>5-17</w:t>
      </w:r>
      <w:r>
        <w:rPr>
          <w:color w:val="0088CE"/>
          <w:spacing w:val="-34"/>
          <w:w w:val="90"/>
        </w:rPr>
        <w:t xml:space="preserve"> </w:t>
      </w:r>
      <w:r>
        <w:rPr>
          <w:color w:val="0088CE"/>
          <w:w w:val="90"/>
        </w:rPr>
        <w:t>years</w:t>
      </w:r>
      <w:r>
        <w:rPr>
          <w:color w:val="0088CE"/>
          <w:spacing w:val="-34"/>
          <w:w w:val="90"/>
        </w:rPr>
        <w:t xml:space="preserve"> </w:t>
      </w:r>
      <w:r>
        <w:rPr>
          <w:color w:val="0088CE"/>
          <w:w w:val="90"/>
        </w:rPr>
        <w:t>are</w:t>
      </w:r>
      <w:r>
        <w:rPr>
          <w:color w:val="0088CE"/>
          <w:spacing w:val="-34"/>
          <w:w w:val="90"/>
        </w:rPr>
        <w:t xml:space="preserve"> </w:t>
      </w:r>
      <w:r>
        <w:rPr>
          <w:color w:val="0088CE"/>
          <w:w w:val="90"/>
        </w:rPr>
        <w:t>working</w:t>
      </w:r>
      <w:r>
        <w:rPr>
          <w:color w:val="0088CE"/>
          <w:spacing w:val="-34"/>
          <w:w w:val="90"/>
        </w:rPr>
        <w:t xml:space="preserve"> </w:t>
      </w:r>
      <w:r>
        <w:rPr>
          <w:color w:val="0088CE"/>
          <w:w w:val="90"/>
        </w:rPr>
        <w:t>(N=62)</w:t>
      </w:r>
    </w:p>
    <w:p w:rsidR="009702CD" w:rsidRDefault="00166ADE">
      <w:pPr>
        <w:pStyle w:val="BodyText"/>
        <w:spacing w:before="10"/>
        <w:rPr>
          <w:sz w:val="10"/>
        </w:rPr>
      </w:pPr>
      <w:r>
        <w:pict>
          <v:line id="_x0000_s1922" style="position:absolute;z-index:11296;mso-wrap-distance-left:0;mso-wrap-distance-right:0;mso-position-horizontal-relative:page" from="81pt,10.5pt" to="231pt,10.5pt" strokecolor="#a82724" strokeweight="2pt">
            <w10:wrap type="topAndBottom" anchorx="page"/>
          </v:line>
        </w:pict>
      </w:r>
    </w:p>
    <w:p w:rsidR="009702CD" w:rsidRDefault="00166ADE">
      <w:pPr>
        <w:pStyle w:val="BodyText"/>
        <w:spacing w:before="87" w:line="270" w:lineRule="exact"/>
        <w:ind w:left="720" w:firstLine="80"/>
        <w:jc w:val="both"/>
      </w:pPr>
      <w:r>
        <w:rPr>
          <w:color w:val="6D6E71"/>
          <w:w w:val="90"/>
        </w:rPr>
        <w:t>Among</w:t>
      </w:r>
      <w:r>
        <w:rPr>
          <w:color w:val="6D6E71"/>
          <w:spacing w:val="-29"/>
          <w:w w:val="90"/>
        </w:rPr>
        <w:t xml:space="preserve"> </w:t>
      </w:r>
      <w:r>
        <w:rPr>
          <w:color w:val="6D6E71"/>
          <w:w w:val="90"/>
        </w:rPr>
        <w:t>the</w:t>
      </w:r>
      <w:r>
        <w:rPr>
          <w:color w:val="6D6E71"/>
          <w:spacing w:val="-29"/>
          <w:w w:val="90"/>
        </w:rPr>
        <w:t xml:space="preserve"> </w:t>
      </w:r>
      <w:r>
        <w:rPr>
          <w:color w:val="6D6E71"/>
          <w:w w:val="90"/>
        </w:rPr>
        <w:t>62</w:t>
      </w:r>
      <w:r>
        <w:rPr>
          <w:color w:val="6D6E71"/>
          <w:spacing w:val="-29"/>
          <w:w w:val="90"/>
        </w:rPr>
        <w:t xml:space="preserve"> </w:t>
      </w:r>
      <w:r>
        <w:rPr>
          <w:color w:val="6D6E71"/>
          <w:w w:val="90"/>
        </w:rPr>
        <w:t>children</w:t>
      </w:r>
      <w:r>
        <w:rPr>
          <w:color w:val="6D6E71"/>
          <w:spacing w:val="-29"/>
          <w:w w:val="90"/>
        </w:rPr>
        <w:t xml:space="preserve"> </w:t>
      </w:r>
      <w:r>
        <w:rPr>
          <w:color w:val="6D6E71"/>
          <w:w w:val="90"/>
        </w:rPr>
        <w:t>identified</w:t>
      </w:r>
      <w:r>
        <w:rPr>
          <w:color w:val="6D6E71"/>
          <w:spacing w:val="-29"/>
          <w:w w:val="90"/>
        </w:rPr>
        <w:t xml:space="preserve"> </w:t>
      </w:r>
      <w:r>
        <w:rPr>
          <w:color w:val="6D6E71"/>
          <w:w w:val="90"/>
        </w:rPr>
        <w:t>as</w:t>
      </w:r>
      <w:r>
        <w:rPr>
          <w:color w:val="6D6E71"/>
          <w:spacing w:val="-29"/>
          <w:w w:val="90"/>
        </w:rPr>
        <w:t xml:space="preserve"> </w:t>
      </w:r>
      <w:r>
        <w:rPr>
          <w:color w:val="6D6E71"/>
          <w:w w:val="90"/>
        </w:rPr>
        <w:t>working</w:t>
      </w:r>
      <w:r>
        <w:rPr>
          <w:color w:val="6D6E71"/>
          <w:spacing w:val="-29"/>
          <w:w w:val="90"/>
        </w:rPr>
        <w:t xml:space="preserve"> </w:t>
      </w:r>
      <w:r>
        <w:rPr>
          <w:color w:val="6D6E71"/>
          <w:w w:val="90"/>
        </w:rPr>
        <w:t>(Table</w:t>
      </w:r>
      <w:r>
        <w:rPr>
          <w:color w:val="6D6E71"/>
          <w:w w:val="81"/>
        </w:rPr>
        <w:t xml:space="preserve"> </w:t>
      </w:r>
      <w:r>
        <w:rPr>
          <w:color w:val="6D6E71"/>
          <w:w w:val="85"/>
        </w:rPr>
        <w:t>34),</w:t>
      </w:r>
      <w:r>
        <w:rPr>
          <w:color w:val="6D6E71"/>
          <w:spacing w:val="-15"/>
          <w:w w:val="85"/>
        </w:rPr>
        <w:t xml:space="preserve"> </w:t>
      </w:r>
      <w:r>
        <w:rPr>
          <w:color w:val="6D6E71"/>
          <w:w w:val="85"/>
        </w:rPr>
        <w:t>11.3%</w:t>
      </w:r>
      <w:r>
        <w:rPr>
          <w:color w:val="6D6E71"/>
          <w:spacing w:val="-15"/>
          <w:w w:val="85"/>
        </w:rPr>
        <w:t xml:space="preserve"> </w:t>
      </w:r>
      <w:r>
        <w:rPr>
          <w:color w:val="6D6E71"/>
          <w:w w:val="85"/>
        </w:rPr>
        <w:t>had</w:t>
      </w:r>
      <w:r>
        <w:rPr>
          <w:color w:val="6D6E71"/>
          <w:spacing w:val="-15"/>
          <w:w w:val="85"/>
        </w:rPr>
        <w:t xml:space="preserve"> </w:t>
      </w:r>
      <w:r>
        <w:rPr>
          <w:color w:val="6D6E71"/>
          <w:w w:val="85"/>
        </w:rPr>
        <w:t>disabilities</w:t>
      </w:r>
      <w:r>
        <w:rPr>
          <w:color w:val="6D6E71"/>
          <w:spacing w:val="-15"/>
          <w:w w:val="85"/>
        </w:rPr>
        <w:t xml:space="preserve"> </w:t>
      </w:r>
      <w:r>
        <w:rPr>
          <w:color w:val="6D6E71"/>
          <w:w w:val="85"/>
        </w:rPr>
        <w:t>(N=7,</w:t>
      </w:r>
      <w:r>
        <w:rPr>
          <w:color w:val="6D6E71"/>
          <w:spacing w:val="-15"/>
          <w:w w:val="85"/>
        </w:rPr>
        <w:t xml:space="preserve"> </w:t>
      </w:r>
      <w:r>
        <w:rPr>
          <w:color w:val="6D6E71"/>
          <w:w w:val="85"/>
        </w:rPr>
        <w:t>in</w:t>
      </w:r>
      <w:r>
        <w:rPr>
          <w:color w:val="6D6E71"/>
          <w:spacing w:val="-15"/>
          <w:w w:val="85"/>
        </w:rPr>
        <w:t xml:space="preserve"> </w:t>
      </w:r>
      <w:r>
        <w:rPr>
          <w:color w:val="6D6E71"/>
          <w:w w:val="85"/>
        </w:rPr>
        <w:t>domains</w:t>
      </w:r>
      <w:r>
        <w:rPr>
          <w:color w:val="6D6E71"/>
          <w:spacing w:val="-15"/>
          <w:w w:val="85"/>
        </w:rPr>
        <w:t xml:space="preserve"> </w:t>
      </w:r>
      <w:r>
        <w:rPr>
          <w:color w:val="6D6E71"/>
          <w:w w:val="85"/>
        </w:rPr>
        <w:t>related</w:t>
      </w:r>
      <w:r>
        <w:rPr>
          <w:color w:val="6D6E71"/>
          <w:spacing w:val="-15"/>
          <w:w w:val="85"/>
        </w:rPr>
        <w:t xml:space="preserve"> </w:t>
      </w:r>
      <w:r>
        <w:rPr>
          <w:color w:val="6D6E71"/>
          <w:w w:val="85"/>
        </w:rPr>
        <w:t>to anxiety,</w:t>
      </w:r>
      <w:r>
        <w:rPr>
          <w:color w:val="6D6E71"/>
          <w:spacing w:val="-12"/>
          <w:w w:val="85"/>
        </w:rPr>
        <w:t xml:space="preserve"> </w:t>
      </w:r>
      <w:r>
        <w:rPr>
          <w:color w:val="6D6E71"/>
          <w:w w:val="85"/>
        </w:rPr>
        <w:t>depression</w:t>
      </w:r>
      <w:r>
        <w:rPr>
          <w:color w:val="6D6E71"/>
          <w:spacing w:val="-12"/>
          <w:w w:val="85"/>
        </w:rPr>
        <w:t xml:space="preserve"> </w:t>
      </w:r>
      <w:r>
        <w:rPr>
          <w:color w:val="6D6E71"/>
          <w:w w:val="85"/>
        </w:rPr>
        <w:t>and</w:t>
      </w:r>
      <w:r>
        <w:rPr>
          <w:color w:val="6D6E71"/>
          <w:spacing w:val="-12"/>
          <w:w w:val="85"/>
        </w:rPr>
        <w:t xml:space="preserve"> </w:t>
      </w:r>
      <w:r>
        <w:rPr>
          <w:color w:val="6D6E71"/>
          <w:w w:val="85"/>
        </w:rPr>
        <w:t>controlling</w:t>
      </w:r>
      <w:r>
        <w:rPr>
          <w:color w:val="6D6E71"/>
          <w:spacing w:val="-12"/>
          <w:w w:val="85"/>
        </w:rPr>
        <w:t xml:space="preserve"> </w:t>
      </w:r>
      <w:r>
        <w:rPr>
          <w:color w:val="6D6E71"/>
          <w:w w:val="85"/>
        </w:rPr>
        <w:t>their</w:t>
      </w:r>
      <w:r>
        <w:rPr>
          <w:color w:val="6D6E71"/>
          <w:spacing w:val="-12"/>
          <w:w w:val="85"/>
        </w:rPr>
        <w:t xml:space="preserve"> </w:t>
      </w:r>
      <w:r>
        <w:rPr>
          <w:color w:val="6D6E71"/>
          <w:w w:val="85"/>
        </w:rPr>
        <w:t xml:space="preserve">behaviours). </w:t>
      </w:r>
      <w:r>
        <w:rPr>
          <w:color w:val="6D6E71"/>
          <w:w w:val="90"/>
        </w:rPr>
        <w:t>Furthermore,</w:t>
      </w:r>
      <w:r>
        <w:rPr>
          <w:color w:val="6D6E71"/>
          <w:spacing w:val="-14"/>
          <w:w w:val="90"/>
        </w:rPr>
        <w:t xml:space="preserve"> </w:t>
      </w:r>
      <w:r>
        <w:rPr>
          <w:color w:val="6D6E71"/>
          <w:w w:val="90"/>
        </w:rPr>
        <w:t>the</w:t>
      </w:r>
      <w:r>
        <w:rPr>
          <w:color w:val="6D6E71"/>
          <w:spacing w:val="-14"/>
          <w:w w:val="90"/>
        </w:rPr>
        <w:t xml:space="preserve"> </w:t>
      </w:r>
      <w:r>
        <w:rPr>
          <w:color w:val="6D6E71"/>
          <w:w w:val="90"/>
        </w:rPr>
        <w:t>study</w:t>
      </w:r>
      <w:r>
        <w:rPr>
          <w:color w:val="6D6E71"/>
          <w:spacing w:val="-14"/>
          <w:w w:val="90"/>
        </w:rPr>
        <w:t xml:space="preserve"> </w:t>
      </w:r>
      <w:r>
        <w:rPr>
          <w:color w:val="6D6E71"/>
          <w:w w:val="90"/>
        </w:rPr>
        <w:t>found</w:t>
      </w:r>
      <w:r>
        <w:rPr>
          <w:color w:val="6D6E71"/>
          <w:spacing w:val="-14"/>
          <w:w w:val="90"/>
        </w:rPr>
        <w:t xml:space="preserve"> </w:t>
      </w:r>
      <w:r>
        <w:rPr>
          <w:color w:val="6D6E71"/>
          <w:w w:val="90"/>
        </w:rPr>
        <w:t>three</w:t>
      </w:r>
      <w:r>
        <w:rPr>
          <w:color w:val="6D6E71"/>
          <w:spacing w:val="-14"/>
          <w:w w:val="90"/>
        </w:rPr>
        <w:t xml:space="preserve"> </w:t>
      </w:r>
      <w:r>
        <w:rPr>
          <w:color w:val="6D6E71"/>
          <w:w w:val="90"/>
        </w:rPr>
        <w:t>children</w:t>
      </w:r>
      <w:r>
        <w:rPr>
          <w:color w:val="6D6E71"/>
          <w:spacing w:val="-14"/>
          <w:w w:val="90"/>
        </w:rPr>
        <w:t xml:space="preserve"> </w:t>
      </w:r>
      <w:r>
        <w:rPr>
          <w:color w:val="6D6E71"/>
          <w:w w:val="90"/>
        </w:rPr>
        <w:t>(4.8%)</w:t>
      </w:r>
      <w:r>
        <w:rPr>
          <w:color w:val="6D6E71"/>
          <w:w w:val="88"/>
        </w:rPr>
        <w:t xml:space="preserve"> </w:t>
      </w:r>
      <w:r>
        <w:rPr>
          <w:color w:val="6D6E71"/>
          <w:w w:val="85"/>
        </w:rPr>
        <w:t>who</w:t>
      </w:r>
      <w:r>
        <w:rPr>
          <w:color w:val="6D6E71"/>
          <w:spacing w:val="-17"/>
          <w:w w:val="85"/>
        </w:rPr>
        <w:t xml:space="preserve"> </w:t>
      </w:r>
      <w:r>
        <w:rPr>
          <w:color w:val="6D6E71"/>
          <w:w w:val="85"/>
        </w:rPr>
        <w:t>worked</w:t>
      </w:r>
      <w:r>
        <w:rPr>
          <w:color w:val="6D6E71"/>
          <w:spacing w:val="-17"/>
          <w:w w:val="85"/>
        </w:rPr>
        <w:t xml:space="preserve"> </w:t>
      </w:r>
      <w:r>
        <w:rPr>
          <w:color w:val="6D6E71"/>
          <w:w w:val="85"/>
        </w:rPr>
        <w:t>with</w:t>
      </w:r>
      <w:r>
        <w:rPr>
          <w:color w:val="6D6E71"/>
          <w:spacing w:val="-17"/>
          <w:w w:val="85"/>
        </w:rPr>
        <w:t xml:space="preserve"> </w:t>
      </w:r>
      <w:r>
        <w:rPr>
          <w:color w:val="6D6E71"/>
          <w:w w:val="85"/>
        </w:rPr>
        <w:t>a</w:t>
      </w:r>
      <w:r>
        <w:rPr>
          <w:color w:val="6D6E71"/>
          <w:spacing w:val="-17"/>
          <w:w w:val="85"/>
        </w:rPr>
        <w:t xml:space="preserve"> </w:t>
      </w:r>
      <w:r>
        <w:rPr>
          <w:color w:val="6D6E71"/>
          <w:w w:val="85"/>
        </w:rPr>
        <w:t>work</w:t>
      </w:r>
      <w:r>
        <w:rPr>
          <w:color w:val="6D6E71"/>
          <w:spacing w:val="-17"/>
          <w:w w:val="85"/>
        </w:rPr>
        <w:t xml:space="preserve"> </w:t>
      </w:r>
      <w:r>
        <w:rPr>
          <w:color w:val="6D6E71"/>
          <w:w w:val="85"/>
        </w:rPr>
        <w:t>permit,</w:t>
      </w:r>
      <w:r>
        <w:rPr>
          <w:color w:val="6D6E71"/>
          <w:spacing w:val="-17"/>
          <w:w w:val="85"/>
        </w:rPr>
        <w:t xml:space="preserve"> </w:t>
      </w:r>
      <w:r>
        <w:rPr>
          <w:color w:val="6D6E71"/>
          <w:w w:val="85"/>
        </w:rPr>
        <w:t>two</w:t>
      </w:r>
      <w:r>
        <w:rPr>
          <w:color w:val="6D6E71"/>
          <w:spacing w:val="-17"/>
          <w:w w:val="85"/>
        </w:rPr>
        <w:t xml:space="preserve"> </w:t>
      </w:r>
      <w:r>
        <w:rPr>
          <w:color w:val="6D6E71"/>
          <w:w w:val="85"/>
        </w:rPr>
        <w:t>of</w:t>
      </w:r>
      <w:r>
        <w:rPr>
          <w:color w:val="6D6E71"/>
          <w:spacing w:val="-17"/>
          <w:w w:val="85"/>
        </w:rPr>
        <w:t xml:space="preserve"> </w:t>
      </w:r>
      <w:r>
        <w:rPr>
          <w:color w:val="6D6E71"/>
          <w:w w:val="85"/>
        </w:rPr>
        <w:t>which</w:t>
      </w:r>
      <w:r>
        <w:rPr>
          <w:color w:val="6D6E71"/>
          <w:spacing w:val="-17"/>
          <w:w w:val="85"/>
        </w:rPr>
        <w:t xml:space="preserve"> </w:t>
      </w:r>
      <w:r>
        <w:rPr>
          <w:color w:val="6D6E71"/>
          <w:w w:val="85"/>
        </w:rPr>
        <w:t>were</w:t>
      </w:r>
      <w:r>
        <w:rPr>
          <w:color w:val="6D6E71"/>
          <w:spacing w:val="-17"/>
          <w:w w:val="85"/>
        </w:rPr>
        <w:t xml:space="preserve"> </w:t>
      </w:r>
      <w:r>
        <w:rPr>
          <w:color w:val="6D6E71"/>
          <w:w w:val="85"/>
        </w:rPr>
        <w:t xml:space="preserve">17 </w:t>
      </w:r>
      <w:r>
        <w:rPr>
          <w:color w:val="6D6E71"/>
          <w:w w:val="90"/>
        </w:rPr>
        <w:t>years</w:t>
      </w:r>
      <w:r>
        <w:rPr>
          <w:color w:val="6D6E71"/>
          <w:spacing w:val="-32"/>
          <w:w w:val="90"/>
        </w:rPr>
        <w:t xml:space="preserve"> </w:t>
      </w:r>
      <w:r>
        <w:rPr>
          <w:color w:val="6D6E71"/>
          <w:w w:val="90"/>
        </w:rPr>
        <w:t>old.</w:t>
      </w:r>
      <w:r>
        <w:rPr>
          <w:color w:val="6D6E71"/>
          <w:spacing w:val="-32"/>
          <w:w w:val="90"/>
        </w:rPr>
        <w:t xml:space="preserve"> </w:t>
      </w:r>
      <w:r>
        <w:rPr>
          <w:color w:val="6D6E71"/>
          <w:w w:val="90"/>
        </w:rPr>
        <w:t>However,</w:t>
      </w:r>
      <w:r>
        <w:rPr>
          <w:color w:val="6D6E71"/>
          <w:spacing w:val="-32"/>
          <w:w w:val="90"/>
        </w:rPr>
        <w:t xml:space="preserve"> </w:t>
      </w:r>
      <w:r>
        <w:rPr>
          <w:color w:val="6D6E71"/>
          <w:w w:val="90"/>
        </w:rPr>
        <w:t>one</w:t>
      </w:r>
      <w:r>
        <w:rPr>
          <w:color w:val="6D6E71"/>
          <w:spacing w:val="-32"/>
          <w:w w:val="90"/>
        </w:rPr>
        <w:t xml:space="preserve"> </w:t>
      </w:r>
      <w:r>
        <w:rPr>
          <w:color w:val="6D6E71"/>
          <w:w w:val="90"/>
        </w:rPr>
        <w:t>was</w:t>
      </w:r>
      <w:r>
        <w:rPr>
          <w:color w:val="6D6E71"/>
          <w:spacing w:val="-32"/>
          <w:w w:val="90"/>
        </w:rPr>
        <w:t xml:space="preserve"> </w:t>
      </w:r>
      <w:r>
        <w:rPr>
          <w:color w:val="6D6E71"/>
          <w:w w:val="90"/>
        </w:rPr>
        <w:t>reported</w:t>
      </w:r>
      <w:r>
        <w:rPr>
          <w:color w:val="6D6E71"/>
          <w:spacing w:val="-32"/>
          <w:w w:val="90"/>
        </w:rPr>
        <w:t xml:space="preserve"> </w:t>
      </w:r>
      <w:r>
        <w:rPr>
          <w:color w:val="6D6E71"/>
          <w:w w:val="90"/>
        </w:rPr>
        <w:t>to</w:t>
      </w:r>
      <w:r>
        <w:rPr>
          <w:color w:val="6D6E71"/>
          <w:spacing w:val="-32"/>
          <w:w w:val="90"/>
        </w:rPr>
        <w:t xml:space="preserve"> </w:t>
      </w:r>
      <w:r>
        <w:rPr>
          <w:color w:val="6D6E71"/>
          <w:w w:val="90"/>
        </w:rPr>
        <w:t>be</w:t>
      </w:r>
      <w:r>
        <w:rPr>
          <w:color w:val="6D6E71"/>
          <w:spacing w:val="-32"/>
          <w:w w:val="90"/>
        </w:rPr>
        <w:t xml:space="preserve"> </w:t>
      </w:r>
      <w:r>
        <w:rPr>
          <w:color w:val="6D6E71"/>
          <w:w w:val="90"/>
        </w:rPr>
        <w:t>14</w:t>
      </w:r>
      <w:r>
        <w:rPr>
          <w:color w:val="6D6E71"/>
          <w:spacing w:val="-32"/>
          <w:w w:val="90"/>
        </w:rPr>
        <w:t xml:space="preserve"> </w:t>
      </w:r>
      <w:r>
        <w:rPr>
          <w:color w:val="6D6E71"/>
          <w:w w:val="90"/>
        </w:rPr>
        <w:t>years old</w:t>
      </w:r>
      <w:r>
        <w:rPr>
          <w:color w:val="6D6E71"/>
          <w:spacing w:val="-27"/>
          <w:w w:val="90"/>
        </w:rPr>
        <w:t xml:space="preserve"> </w:t>
      </w:r>
      <w:r>
        <w:rPr>
          <w:color w:val="6D6E71"/>
          <w:w w:val="90"/>
        </w:rPr>
        <w:t>which</w:t>
      </w:r>
      <w:r>
        <w:rPr>
          <w:color w:val="6D6E71"/>
          <w:spacing w:val="-27"/>
          <w:w w:val="90"/>
        </w:rPr>
        <w:t xml:space="preserve"> </w:t>
      </w:r>
      <w:r>
        <w:rPr>
          <w:color w:val="6D6E71"/>
          <w:w w:val="90"/>
        </w:rPr>
        <w:t>is</w:t>
      </w:r>
      <w:r>
        <w:rPr>
          <w:color w:val="6D6E71"/>
          <w:spacing w:val="-27"/>
          <w:w w:val="90"/>
        </w:rPr>
        <w:t xml:space="preserve"> </w:t>
      </w:r>
      <w:r>
        <w:rPr>
          <w:color w:val="6D6E71"/>
          <w:w w:val="90"/>
        </w:rPr>
        <w:t>below</w:t>
      </w:r>
      <w:r>
        <w:rPr>
          <w:color w:val="6D6E71"/>
          <w:spacing w:val="-27"/>
          <w:w w:val="90"/>
        </w:rPr>
        <w:t xml:space="preserve"> </w:t>
      </w:r>
      <w:r>
        <w:rPr>
          <w:color w:val="6D6E71"/>
          <w:w w:val="90"/>
        </w:rPr>
        <w:t>the</w:t>
      </w:r>
      <w:r>
        <w:rPr>
          <w:color w:val="6D6E71"/>
          <w:spacing w:val="-27"/>
          <w:w w:val="90"/>
        </w:rPr>
        <w:t xml:space="preserve"> </w:t>
      </w:r>
      <w:r>
        <w:rPr>
          <w:color w:val="6D6E71"/>
          <w:w w:val="90"/>
        </w:rPr>
        <w:t>legal</w:t>
      </w:r>
      <w:r>
        <w:rPr>
          <w:color w:val="6D6E71"/>
          <w:spacing w:val="-27"/>
          <w:w w:val="90"/>
        </w:rPr>
        <w:t xml:space="preserve"> </w:t>
      </w:r>
      <w:r>
        <w:rPr>
          <w:color w:val="6D6E71"/>
          <w:w w:val="90"/>
        </w:rPr>
        <w:t>working</w:t>
      </w:r>
      <w:r>
        <w:rPr>
          <w:color w:val="6D6E71"/>
          <w:spacing w:val="-27"/>
          <w:w w:val="90"/>
        </w:rPr>
        <w:t xml:space="preserve"> </w:t>
      </w:r>
      <w:r>
        <w:rPr>
          <w:color w:val="6D6E71"/>
          <w:w w:val="90"/>
        </w:rPr>
        <w:t>age</w:t>
      </w:r>
      <w:r>
        <w:rPr>
          <w:color w:val="6D6E71"/>
          <w:spacing w:val="-27"/>
          <w:w w:val="90"/>
        </w:rPr>
        <w:t xml:space="preserve"> </w:t>
      </w:r>
      <w:r>
        <w:rPr>
          <w:color w:val="6D6E71"/>
          <w:w w:val="90"/>
        </w:rPr>
        <w:t>of</w:t>
      </w:r>
      <w:r>
        <w:rPr>
          <w:color w:val="6D6E71"/>
          <w:spacing w:val="-27"/>
          <w:w w:val="90"/>
        </w:rPr>
        <w:t xml:space="preserve"> </w:t>
      </w:r>
      <w:r>
        <w:rPr>
          <w:color w:val="6D6E71"/>
          <w:w w:val="90"/>
        </w:rPr>
        <w:t>16</w:t>
      </w:r>
      <w:r>
        <w:rPr>
          <w:color w:val="6D6E71"/>
          <w:spacing w:val="-27"/>
          <w:w w:val="90"/>
        </w:rPr>
        <w:t xml:space="preserve"> </w:t>
      </w:r>
      <w:r>
        <w:rPr>
          <w:color w:val="6D6E71"/>
          <w:w w:val="90"/>
        </w:rPr>
        <w:t>years</w:t>
      </w:r>
    </w:p>
    <w:p w:rsidR="009702CD" w:rsidRDefault="00166ADE">
      <w:pPr>
        <w:pStyle w:val="BodyText"/>
        <w:spacing w:line="230" w:lineRule="auto"/>
        <w:ind w:left="219" w:right="899"/>
      </w:pPr>
      <w:r>
        <w:rPr>
          <w:b w:val="0"/>
        </w:rPr>
        <w:br w:type="column"/>
      </w:r>
      <w:r>
        <w:rPr>
          <w:color w:val="0088CE"/>
          <w:w w:val="90"/>
        </w:rPr>
        <w:t>Figure</w:t>
      </w:r>
      <w:r>
        <w:rPr>
          <w:color w:val="0088CE"/>
          <w:spacing w:val="-37"/>
          <w:w w:val="90"/>
        </w:rPr>
        <w:t xml:space="preserve"> </w:t>
      </w:r>
      <w:r>
        <w:rPr>
          <w:color w:val="0088CE"/>
          <w:w w:val="90"/>
        </w:rPr>
        <w:t>18:</w:t>
      </w:r>
      <w:r>
        <w:rPr>
          <w:color w:val="0088CE"/>
          <w:spacing w:val="-38"/>
          <w:w w:val="90"/>
        </w:rPr>
        <w:t xml:space="preserve"> </w:t>
      </w:r>
      <w:r>
        <w:rPr>
          <w:color w:val="6D6E71"/>
          <w:w w:val="90"/>
        </w:rPr>
        <w:t>Age</w:t>
      </w:r>
      <w:r>
        <w:rPr>
          <w:color w:val="6D6E71"/>
          <w:spacing w:val="-38"/>
          <w:w w:val="90"/>
        </w:rPr>
        <w:t xml:space="preserve"> </w:t>
      </w:r>
      <w:r>
        <w:rPr>
          <w:color w:val="6D6E71"/>
          <w:w w:val="90"/>
        </w:rPr>
        <w:t>Distribution</w:t>
      </w:r>
      <w:r>
        <w:rPr>
          <w:color w:val="6D6E71"/>
          <w:spacing w:val="-38"/>
          <w:w w:val="90"/>
        </w:rPr>
        <w:t xml:space="preserve"> </w:t>
      </w:r>
      <w:r>
        <w:rPr>
          <w:color w:val="6D6E71"/>
          <w:w w:val="90"/>
        </w:rPr>
        <w:t>of</w:t>
      </w:r>
      <w:r>
        <w:rPr>
          <w:color w:val="6D6E71"/>
          <w:spacing w:val="-38"/>
          <w:w w:val="90"/>
        </w:rPr>
        <w:t xml:space="preserve"> </w:t>
      </w:r>
      <w:r>
        <w:rPr>
          <w:color w:val="6D6E71"/>
          <w:w w:val="90"/>
        </w:rPr>
        <w:t>Persons</w:t>
      </w:r>
      <w:r>
        <w:rPr>
          <w:color w:val="6D6E71"/>
          <w:spacing w:val="-38"/>
          <w:w w:val="90"/>
        </w:rPr>
        <w:t xml:space="preserve"> </w:t>
      </w:r>
      <w:r>
        <w:rPr>
          <w:color w:val="6D6E71"/>
          <w:w w:val="90"/>
        </w:rPr>
        <w:t>Aged</w:t>
      </w:r>
      <w:r>
        <w:rPr>
          <w:color w:val="6D6E71"/>
          <w:spacing w:val="-38"/>
          <w:w w:val="90"/>
        </w:rPr>
        <w:t xml:space="preserve"> </w:t>
      </w:r>
      <w:r>
        <w:rPr>
          <w:color w:val="6D6E71"/>
          <w:w w:val="90"/>
        </w:rPr>
        <w:t>5+</w:t>
      </w:r>
      <w:r>
        <w:rPr>
          <w:color w:val="6D6E71"/>
          <w:spacing w:val="-38"/>
          <w:w w:val="90"/>
        </w:rPr>
        <w:t xml:space="preserve"> </w:t>
      </w:r>
      <w:r>
        <w:rPr>
          <w:color w:val="6D6E71"/>
          <w:w w:val="90"/>
        </w:rPr>
        <w:t>who</w:t>
      </w:r>
      <w:r>
        <w:rPr>
          <w:color w:val="6D6E71"/>
          <w:spacing w:val="-38"/>
          <w:w w:val="90"/>
        </w:rPr>
        <w:t xml:space="preserve"> </w:t>
      </w:r>
      <w:r>
        <w:rPr>
          <w:color w:val="6D6E71"/>
          <w:w w:val="90"/>
        </w:rPr>
        <w:t xml:space="preserve">are </w:t>
      </w:r>
      <w:r>
        <w:rPr>
          <w:color w:val="6D6E71"/>
          <w:w w:val="95"/>
        </w:rPr>
        <w:t>Working</w:t>
      </w:r>
    </w:p>
    <w:p w:rsidR="009702CD" w:rsidRDefault="009702CD">
      <w:pPr>
        <w:pStyle w:val="BodyText"/>
        <w:spacing w:before="7"/>
        <w:rPr>
          <w:sz w:val="18"/>
        </w:rPr>
      </w:pPr>
    </w:p>
    <w:p w:rsidR="009702CD" w:rsidRDefault="00166ADE">
      <w:pPr>
        <w:tabs>
          <w:tab w:val="left" w:pos="1319"/>
          <w:tab w:val="left" w:pos="2200"/>
          <w:tab w:val="left" w:pos="3081"/>
          <w:tab w:val="left" w:pos="3961"/>
        </w:tabs>
        <w:ind w:left="535"/>
        <w:rPr>
          <w:rFonts w:ascii="Arial"/>
          <w:sz w:val="16"/>
        </w:rPr>
      </w:pPr>
      <w:r>
        <w:rPr>
          <w:noProof/>
          <w:lang w:val="en-AU" w:eastAsia="en-AU" w:bidi="ar-SA"/>
        </w:rPr>
        <w:drawing>
          <wp:anchor distT="0" distB="0" distL="0" distR="0" simplePos="0" relativeHeight="11680" behindDoc="0" locked="0" layoutInCell="1" allowOverlap="1">
            <wp:simplePos x="0" y="0"/>
            <wp:positionH relativeFrom="page">
              <wp:posOffset>3793895</wp:posOffset>
            </wp:positionH>
            <wp:positionV relativeFrom="paragraph">
              <wp:posOffset>19994</wp:posOffset>
            </wp:positionV>
            <wp:extent cx="91948" cy="91948"/>
            <wp:effectExtent l="0" t="0" r="0" b="0"/>
            <wp:wrapNone/>
            <wp:docPr id="119"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39.png"/>
                    <pic:cNvPicPr/>
                  </pic:nvPicPr>
                  <pic:blipFill>
                    <a:blip r:embed="rId264" cstate="print"/>
                    <a:stretch>
                      <a:fillRect/>
                    </a:stretch>
                  </pic:blipFill>
                  <pic:spPr>
                    <a:xfrm>
                      <a:off x="0" y="0"/>
                      <a:ext cx="91948" cy="91948"/>
                    </a:xfrm>
                    <a:prstGeom prst="rect">
                      <a:avLst/>
                    </a:prstGeom>
                  </pic:spPr>
                </pic:pic>
              </a:graphicData>
            </a:graphic>
          </wp:anchor>
        </w:drawing>
      </w:r>
      <w:r>
        <w:rPr>
          <w:noProof/>
          <w:lang w:val="en-AU" w:eastAsia="en-AU" w:bidi="ar-SA"/>
        </w:rPr>
        <w:drawing>
          <wp:anchor distT="0" distB="0" distL="0" distR="0" simplePos="0" relativeHeight="268027607" behindDoc="1" locked="0" layoutInCell="1" allowOverlap="1">
            <wp:simplePos x="0" y="0"/>
            <wp:positionH relativeFrom="page">
              <wp:posOffset>4292096</wp:posOffset>
            </wp:positionH>
            <wp:positionV relativeFrom="paragraph">
              <wp:posOffset>19988</wp:posOffset>
            </wp:positionV>
            <wp:extent cx="91948" cy="91948"/>
            <wp:effectExtent l="0" t="0" r="0" b="0"/>
            <wp:wrapNone/>
            <wp:docPr id="121"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31.png"/>
                    <pic:cNvPicPr/>
                  </pic:nvPicPr>
                  <pic:blipFill>
                    <a:blip r:embed="rId251" cstate="print"/>
                    <a:stretch>
                      <a:fillRect/>
                    </a:stretch>
                  </pic:blipFill>
                  <pic:spPr>
                    <a:xfrm>
                      <a:off x="0" y="0"/>
                      <a:ext cx="91948" cy="91948"/>
                    </a:xfrm>
                    <a:prstGeom prst="rect">
                      <a:avLst/>
                    </a:prstGeom>
                  </pic:spPr>
                </pic:pic>
              </a:graphicData>
            </a:graphic>
          </wp:anchor>
        </w:drawing>
      </w:r>
      <w:r>
        <w:rPr>
          <w:noProof/>
          <w:lang w:val="en-AU" w:eastAsia="en-AU" w:bidi="ar-SA"/>
        </w:rPr>
        <w:drawing>
          <wp:anchor distT="0" distB="0" distL="0" distR="0" simplePos="0" relativeHeight="268027631" behindDoc="1" locked="0" layoutInCell="1" allowOverlap="1">
            <wp:simplePos x="0" y="0"/>
            <wp:positionH relativeFrom="page">
              <wp:posOffset>4851262</wp:posOffset>
            </wp:positionH>
            <wp:positionV relativeFrom="paragraph">
              <wp:posOffset>19994</wp:posOffset>
            </wp:positionV>
            <wp:extent cx="91948" cy="91948"/>
            <wp:effectExtent l="0" t="0" r="0" b="0"/>
            <wp:wrapNone/>
            <wp:docPr id="1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40.png"/>
                    <pic:cNvPicPr/>
                  </pic:nvPicPr>
                  <pic:blipFill>
                    <a:blip r:embed="rId265" cstate="print"/>
                    <a:stretch>
                      <a:fillRect/>
                    </a:stretch>
                  </pic:blipFill>
                  <pic:spPr>
                    <a:xfrm>
                      <a:off x="0" y="0"/>
                      <a:ext cx="91948" cy="91948"/>
                    </a:xfrm>
                    <a:prstGeom prst="rect">
                      <a:avLst/>
                    </a:prstGeom>
                  </pic:spPr>
                </pic:pic>
              </a:graphicData>
            </a:graphic>
          </wp:anchor>
        </w:drawing>
      </w:r>
      <w:r>
        <w:rPr>
          <w:noProof/>
          <w:lang w:val="en-AU" w:eastAsia="en-AU" w:bidi="ar-SA"/>
        </w:rPr>
        <w:drawing>
          <wp:anchor distT="0" distB="0" distL="0" distR="0" simplePos="0" relativeHeight="268027655" behindDoc="1" locked="0" layoutInCell="1" allowOverlap="1">
            <wp:simplePos x="0" y="0"/>
            <wp:positionH relativeFrom="page">
              <wp:posOffset>5410423</wp:posOffset>
            </wp:positionH>
            <wp:positionV relativeFrom="paragraph">
              <wp:posOffset>19994</wp:posOffset>
            </wp:positionV>
            <wp:extent cx="91948" cy="91948"/>
            <wp:effectExtent l="0" t="0" r="0" b="0"/>
            <wp:wrapNone/>
            <wp:docPr id="1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41.png"/>
                    <pic:cNvPicPr/>
                  </pic:nvPicPr>
                  <pic:blipFill>
                    <a:blip r:embed="rId266" cstate="print"/>
                    <a:stretch>
                      <a:fillRect/>
                    </a:stretch>
                  </pic:blipFill>
                  <pic:spPr>
                    <a:xfrm>
                      <a:off x="0" y="0"/>
                      <a:ext cx="91948" cy="91948"/>
                    </a:xfrm>
                    <a:prstGeom prst="rect">
                      <a:avLst/>
                    </a:prstGeom>
                  </pic:spPr>
                </pic:pic>
              </a:graphicData>
            </a:graphic>
          </wp:anchor>
        </w:drawing>
      </w:r>
      <w:r>
        <w:rPr>
          <w:noProof/>
          <w:lang w:val="en-AU" w:eastAsia="en-AU" w:bidi="ar-SA"/>
        </w:rPr>
        <w:drawing>
          <wp:anchor distT="0" distB="0" distL="0" distR="0" simplePos="0" relativeHeight="268027679" behindDoc="1" locked="0" layoutInCell="1" allowOverlap="1">
            <wp:simplePos x="0" y="0"/>
            <wp:positionH relativeFrom="page">
              <wp:posOffset>5969490</wp:posOffset>
            </wp:positionH>
            <wp:positionV relativeFrom="paragraph">
              <wp:posOffset>19994</wp:posOffset>
            </wp:positionV>
            <wp:extent cx="91948" cy="91948"/>
            <wp:effectExtent l="0" t="0" r="0" b="0"/>
            <wp:wrapNone/>
            <wp:docPr id="127"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32.png"/>
                    <pic:cNvPicPr/>
                  </pic:nvPicPr>
                  <pic:blipFill>
                    <a:blip r:embed="rId252" cstate="print"/>
                    <a:stretch>
                      <a:fillRect/>
                    </a:stretch>
                  </pic:blipFill>
                  <pic:spPr>
                    <a:xfrm>
                      <a:off x="0" y="0"/>
                      <a:ext cx="91948" cy="91948"/>
                    </a:xfrm>
                    <a:prstGeom prst="rect">
                      <a:avLst/>
                    </a:prstGeom>
                  </pic:spPr>
                </pic:pic>
              </a:graphicData>
            </a:graphic>
          </wp:anchor>
        </w:drawing>
      </w:r>
      <w:r>
        <w:rPr>
          <w:rFonts w:ascii="Arial"/>
          <w:color w:val="808285"/>
          <w:w w:val="110"/>
          <w:sz w:val="16"/>
        </w:rPr>
        <w:t>5-17</w:t>
      </w:r>
      <w:r>
        <w:rPr>
          <w:rFonts w:ascii="Arial"/>
          <w:color w:val="808285"/>
          <w:w w:val="110"/>
          <w:sz w:val="16"/>
        </w:rPr>
        <w:tab/>
        <w:t>18-34</w:t>
      </w:r>
      <w:r>
        <w:rPr>
          <w:rFonts w:ascii="Arial"/>
          <w:color w:val="808285"/>
          <w:w w:val="110"/>
          <w:sz w:val="16"/>
        </w:rPr>
        <w:tab/>
        <w:t>30-35</w:t>
      </w:r>
      <w:r>
        <w:rPr>
          <w:rFonts w:ascii="Arial"/>
          <w:color w:val="808285"/>
          <w:w w:val="110"/>
          <w:sz w:val="16"/>
        </w:rPr>
        <w:tab/>
        <w:t>51-64</w:t>
      </w:r>
      <w:r>
        <w:rPr>
          <w:rFonts w:ascii="Arial"/>
          <w:color w:val="808285"/>
          <w:w w:val="110"/>
          <w:sz w:val="16"/>
        </w:rPr>
        <w:tab/>
        <w:t>65+</w:t>
      </w:r>
    </w:p>
    <w:p w:rsidR="009702CD" w:rsidRDefault="00166ADE">
      <w:pPr>
        <w:spacing w:before="64"/>
        <w:ind w:right="1610"/>
        <w:jc w:val="right"/>
        <w:rPr>
          <w:rFonts w:ascii="Arial"/>
          <w:sz w:val="14"/>
        </w:rPr>
      </w:pPr>
      <w:r>
        <w:rPr>
          <w:rFonts w:ascii="Arial"/>
          <w:color w:val="64C7C7"/>
          <w:sz w:val="14"/>
        </w:rPr>
        <w:t>6.1%</w:t>
      </w:r>
    </w:p>
    <w:p w:rsidR="009702CD" w:rsidRDefault="00166ADE">
      <w:pPr>
        <w:spacing w:before="71"/>
        <w:ind w:left="4629"/>
        <w:rPr>
          <w:rFonts w:ascii="Arial"/>
          <w:sz w:val="16"/>
        </w:rPr>
      </w:pPr>
      <w:r>
        <w:pict>
          <v:group id="_x0000_s1916" style="position:absolute;left:0;text-align:left;margin-left:296.6pt;margin-top:2.25pt;width:216.35pt;height:13pt;z-index:11872;mso-position-horizontal-relative:page" coordorigin="5932,45" coordsize="4327,260">
            <v:rect id="_x0000_s1921" style="position:absolute;left:9962;top:44;width:266;height:260" fillcolor="#64c7c7" stroked="f"/>
            <v:line id="_x0000_s1920" style="position:absolute" from="10243,45" to="10243,305" strokecolor="#dcddde" strokeweight=".54364mm"/>
            <v:shape id="_x0000_s1919" type="#_x0000_t202" style="position:absolute;left:8606;top:44;width:1356;height:260" fillcolor="#024e73" stroked="f">
              <v:textbox inset="0,0,0,0">
                <w:txbxContent>
                  <w:p w:rsidR="009702CD" w:rsidRDefault="00166ADE">
                    <w:pPr>
                      <w:spacing w:before="39"/>
                      <w:ind w:left="866"/>
                      <w:rPr>
                        <w:rFonts w:ascii="Arial"/>
                        <w:sz w:val="14"/>
                      </w:rPr>
                    </w:pPr>
                    <w:r>
                      <w:rPr>
                        <w:rFonts w:ascii="Arial"/>
                        <w:color w:val="FFFFFF"/>
                        <w:w w:val="105"/>
                        <w:sz w:val="14"/>
                      </w:rPr>
                      <w:t>31.3%</w:t>
                    </w:r>
                  </w:p>
                </w:txbxContent>
              </v:textbox>
            </v:shape>
            <v:shape id="_x0000_s1918" type="#_x0000_t202" style="position:absolute;left:6326;top:44;width:2281;height:260" fillcolor="#0475bc" stroked="f">
              <v:textbox inset="0,0,0,0">
                <w:txbxContent>
                  <w:p w:rsidR="009702CD" w:rsidRDefault="00166ADE">
                    <w:pPr>
                      <w:spacing w:before="39"/>
                      <w:ind w:right="74"/>
                      <w:jc w:val="right"/>
                      <w:rPr>
                        <w:rFonts w:ascii="Arial"/>
                        <w:sz w:val="14"/>
                      </w:rPr>
                    </w:pPr>
                    <w:r>
                      <w:rPr>
                        <w:rFonts w:ascii="Arial"/>
                        <w:color w:val="FFFFFF"/>
                        <w:sz w:val="14"/>
                      </w:rPr>
                      <w:t>52.8%</w:t>
                    </w:r>
                  </w:p>
                </w:txbxContent>
              </v:textbox>
            </v:shape>
            <v:shape id="_x0000_s1917" type="#_x0000_t202" style="position:absolute;left:5931;top:44;width:395;height:260" fillcolor="#52c0e8" stroked="f">
              <v:textbox inset="0,0,0,0">
                <w:txbxContent>
                  <w:p w:rsidR="009702CD" w:rsidRDefault="00166ADE">
                    <w:pPr>
                      <w:spacing w:before="45"/>
                      <w:ind w:left="39"/>
                      <w:rPr>
                        <w:rFonts w:ascii="Arial"/>
                        <w:sz w:val="14"/>
                      </w:rPr>
                    </w:pPr>
                    <w:r>
                      <w:rPr>
                        <w:rFonts w:ascii="Arial"/>
                        <w:color w:val="FFFFFF"/>
                        <w:w w:val="105"/>
                        <w:sz w:val="14"/>
                      </w:rPr>
                      <w:t>9.0%</w:t>
                    </w:r>
                  </w:p>
                </w:txbxContent>
              </v:textbox>
            </v:shape>
            <w10:wrap anchorx="page"/>
          </v:group>
        </w:pict>
      </w:r>
      <w:r>
        <w:rPr>
          <w:rFonts w:ascii="Arial"/>
          <w:color w:val="808285"/>
          <w:w w:val="105"/>
          <w:sz w:val="16"/>
        </w:rPr>
        <w:t>0.7%</w:t>
      </w: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spacing w:before="2"/>
        <w:rPr>
          <w:rFonts w:ascii="Arial"/>
          <w:b w:val="0"/>
          <w:sz w:val="30"/>
        </w:rPr>
      </w:pPr>
    </w:p>
    <w:p w:rsidR="009702CD" w:rsidRDefault="00166ADE">
      <w:pPr>
        <w:pStyle w:val="BodyText"/>
        <w:spacing w:line="230" w:lineRule="auto"/>
        <w:ind w:left="219" w:right="1570"/>
      </w:pPr>
      <w:r>
        <w:rPr>
          <w:color w:val="0088CE"/>
          <w:spacing w:val="-4"/>
          <w:w w:val="90"/>
        </w:rPr>
        <w:t>Table</w:t>
      </w:r>
      <w:r>
        <w:rPr>
          <w:color w:val="0088CE"/>
          <w:spacing w:val="-28"/>
          <w:w w:val="90"/>
        </w:rPr>
        <w:t xml:space="preserve"> </w:t>
      </w:r>
      <w:r>
        <w:rPr>
          <w:color w:val="0088CE"/>
          <w:w w:val="90"/>
        </w:rPr>
        <w:t>34:</w:t>
      </w:r>
      <w:r>
        <w:rPr>
          <w:color w:val="0088CE"/>
          <w:spacing w:val="-29"/>
          <w:w w:val="90"/>
        </w:rPr>
        <w:t xml:space="preserve"> </w:t>
      </w:r>
      <w:r>
        <w:rPr>
          <w:color w:val="6D6E71"/>
          <w:spacing w:val="-3"/>
          <w:w w:val="90"/>
        </w:rPr>
        <w:t>Work</w:t>
      </w:r>
      <w:r>
        <w:rPr>
          <w:color w:val="6D6E71"/>
          <w:spacing w:val="-29"/>
          <w:w w:val="90"/>
        </w:rPr>
        <w:t xml:space="preserve"> </w:t>
      </w:r>
      <w:r>
        <w:rPr>
          <w:color w:val="6D6E71"/>
          <w:w w:val="90"/>
        </w:rPr>
        <w:t>Status</w:t>
      </w:r>
      <w:r>
        <w:rPr>
          <w:color w:val="6D6E71"/>
          <w:spacing w:val="-29"/>
          <w:w w:val="90"/>
        </w:rPr>
        <w:t xml:space="preserve"> </w:t>
      </w:r>
      <w:r>
        <w:rPr>
          <w:color w:val="6D6E71"/>
          <w:w w:val="90"/>
        </w:rPr>
        <w:t>of</w:t>
      </w:r>
      <w:r>
        <w:rPr>
          <w:color w:val="6D6E71"/>
          <w:spacing w:val="-29"/>
          <w:w w:val="90"/>
        </w:rPr>
        <w:t xml:space="preserve"> </w:t>
      </w:r>
      <w:r>
        <w:rPr>
          <w:color w:val="6D6E71"/>
          <w:w w:val="90"/>
        </w:rPr>
        <w:t>Children</w:t>
      </w:r>
      <w:r>
        <w:rPr>
          <w:color w:val="6D6E71"/>
          <w:spacing w:val="-29"/>
          <w:w w:val="90"/>
        </w:rPr>
        <w:t xml:space="preserve"> </w:t>
      </w:r>
      <w:r>
        <w:rPr>
          <w:color w:val="6D6E71"/>
          <w:w w:val="90"/>
        </w:rPr>
        <w:t>Aged</w:t>
      </w:r>
      <w:r>
        <w:rPr>
          <w:color w:val="6D6E71"/>
          <w:spacing w:val="-29"/>
          <w:w w:val="90"/>
        </w:rPr>
        <w:t xml:space="preserve"> </w:t>
      </w:r>
      <w:r>
        <w:rPr>
          <w:color w:val="6D6E71"/>
          <w:w w:val="90"/>
        </w:rPr>
        <w:t>5-17,</w:t>
      </w:r>
      <w:r>
        <w:rPr>
          <w:color w:val="6D6E71"/>
          <w:spacing w:val="-29"/>
          <w:w w:val="90"/>
        </w:rPr>
        <w:t xml:space="preserve"> </w:t>
      </w:r>
      <w:r>
        <w:rPr>
          <w:color w:val="6D6E71"/>
          <w:w w:val="90"/>
        </w:rPr>
        <w:t xml:space="preserve">by </w:t>
      </w:r>
      <w:r>
        <w:rPr>
          <w:color w:val="6D6E71"/>
          <w:w w:val="95"/>
        </w:rPr>
        <w:t>Disability</w:t>
      </w:r>
    </w:p>
    <w:p w:rsidR="009702CD" w:rsidRDefault="009702CD">
      <w:pPr>
        <w:pStyle w:val="BodyText"/>
        <w:spacing w:before="7"/>
        <w:rPr>
          <w:sz w:val="3"/>
        </w:rPr>
      </w:pPr>
    </w:p>
    <w:p w:rsidR="009702CD" w:rsidRDefault="00166ADE">
      <w:pPr>
        <w:pStyle w:val="BodyText"/>
        <w:ind w:left="209"/>
        <w:rPr>
          <w:b w:val="0"/>
        </w:rPr>
      </w:pPr>
      <w:r>
        <w:rPr>
          <w:b w:val="0"/>
        </w:rPr>
      </w:r>
      <w:r>
        <w:rPr>
          <w:b w:val="0"/>
        </w:rPr>
        <w:pict>
          <v:group id="_x0000_s1891" style="width:264.7pt;height:116.4pt;mso-position-horizontal-relative:char;mso-position-vertical-relative:line" coordsize="5294,2328">
            <v:line id="_x0000_s1915" style="position:absolute" from="2649,496" to="2649,0" strokecolor="#be1f24" strokeweight="1pt"/>
            <v:line id="_x0000_s1914" style="position:absolute" from="2649,1198" to="2649,496" strokecolor="#be1f24" strokeweight="1pt"/>
            <v:line id="_x0000_s1913" style="position:absolute" from="2649,1208" to="3311,1208" strokecolor="#be1f24" strokeweight="1pt"/>
            <v:line id="_x0000_s1912" style="position:absolute" from="3311,1208" to="4132,1208" strokecolor="#be1f24" strokeweight="1pt"/>
            <v:line id="_x0000_s1911" style="position:absolute" from="4132,1208" to="4718,1208" strokecolor="#be1f24" strokeweight="1pt"/>
            <v:line id="_x0000_s1910" style="position:absolute" from="4718,1208" to="5294,1208" strokecolor="#be1f24" strokeweight="1pt"/>
            <v:line id="_x0000_s1909" style="position:absolute" from="0,1208" to="662,1208" strokecolor="#be1f24" strokeweight="1pt"/>
            <v:line id="_x0000_s1908" style="position:absolute" from="662,1208" to="1440,1208" strokecolor="#be1f24" strokeweight="1pt"/>
            <v:line id="_x0000_s1907" style="position:absolute" from="1440,1208" to="2054,1208" strokecolor="#be1f24" strokeweight="1pt"/>
            <v:line id="_x0000_s1906" style="position:absolute" from="2054,1208" to="2649,1208" strokecolor="#be1f24" strokeweight="1pt"/>
            <v:line id="_x0000_s1905" style="position:absolute" from="2649,1768" to="2649,1218" strokecolor="#be1f24" strokeweight="1pt"/>
            <v:line id="_x0000_s1904" style="position:absolute" from="2649,2328" to="2649,1768" strokecolor="#be1f24" strokeweight="1pt"/>
            <v:shape id="_x0000_s1903" type="#_x0000_t202" style="position:absolute;left:208;top:117;width:5048;height:273" filled="f" stroked="f">
              <v:textbox inset="0,0,0,0">
                <w:txbxContent>
                  <w:p w:rsidR="009702CD" w:rsidRDefault="00166ADE">
                    <w:pPr>
                      <w:tabs>
                        <w:tab w:val="left" w:pos="2508"/>
                      </w:tabs>
                      <w:spacing w:line="264" w:lineRule="exact"/>
                      <w:rPr>
                        <w:b/>
                        <w:sz w:val="20"/>
                      </w:rPr>
                    </w:pPr>
                    <w:r>
                      <w:rPr>
                        <w:b/>
                        <w:color w:val="0088CE"/>
                        <w:w w:val="90"/>
                        <w:sz w:val="20"/>
                      </w:rPr>
                      <w:t>Children</w:t>
                    </w:r>
                    <w:r>
                      <w:rPr>
                        <w:b/>
                        <w:color w:val="0088CE"/>
                        <w:spacing w:val="-47"/>
                        <w:w w:val="90"/>
                        <w:sz w:val="20"/>
                      </w:rPr>
                      <w:t xml:space="preserve"> </w:t>
                    </w:r>
                    <w:r>
                      <w:rPr>
                        <w:b/>
                        <w:color w:val="0088CE"/>
                        <w:w w:val="90"/>
                        <w:sz w:val="20"/>
                      </w:rPr>
                      <w:t>with</w:t>
                    </w:r>
                    <w:r>
                      <w:rPr>
                        <w:b/>
                        <w:color w:val="0088CE"/>
                        <w:spacing w:val="-47"/>
                        <w:w w:val="90"/>
                        <w:sz w:val="20"/>
                      </w:rPr>
                      <w:t xml:space="preserve"> </w:t>
                    </w:r>
                    <w:r>
                      <w:rPr>
                        <w:b/>
                        <w:color w:val="0088CE"/>
                        <w:w w:val="90"/>
                        <w:sz w:val="20"/>
                      </w:rPr>
                      <w:t>disabilities</w:t>
                    </w:r>
                    <w:r>
                      <w:rPr>
                        <w:b/>
                        <w:color w:val="0088CE"/>
                        <w:w w:val="90"/>
                        <w:sz w:val="20"/>
                      </w:rPr>
                      <w:tab/>
                    </w:r>
                    <w:r>
                      <w:rPr>
                        <w:b/>
                        <w:color w:val="0088CE"/>
                        <w:w w:val="80"/>
                        <w:sz w:val="20"/>
                      </w:rPr>
                      <w:t>Children without</w:t>
                    </w:r>
                    <w:r>
                      <w:rPr>
                        <w:b/>
                        <w:color w:val="0088CE"/>
                        <w:spacing w:val="-7"/>
                        <w:w w:val="80"/>
                        <w:sz w:val="20"/>
                      </w:rPr>
                      <w:t xml:space="preserve"> </w:t>
                    </w:r>
                    <w:r>
                      <w:rPr>
                        <w:b/>
                        <w:color w:val="0088CE"/>
                        <w:w w:val="80"/>
                        <w:sz w:val="20"/>
                      </w:rPr>
                      <w:t>disabilities</w:t>
                    </w:r>
                  </w:p>
                </w:txbxContent>
              </v:textbox>
            </v:shape>
            <v:shape id="_x0000_s1902" type="#_x0000_t202" style="position:absolute;left:104;top:611;width:1133;height:543" filled="f" stroked="f">
              <v:textbox inset="0,0,0,0">
                <w:txbxContent>
                  <w:p w:rsidR="009702CD" w:rsidRDefault="00166ADE">
                    <w:pPr>
                      <w:rPr>
                        <w:b/>
                        <w:sz w:val="20"/>
                      </w:rPr>
                    </w:pPr>
                    <w:r>
                      <w:rPr>
                        <w:b/>
                        <w:color w:val="A82724"/>
                        <w:spacing w:val="-4"/>
                        <w:w w:val="95"/>
                        <w:sz w:val="20"/>
                      </w:rPr>
                      <w:t>Total</w:t>
                    </w:r>
                    <w:r>
                      <w:rPr>
                        <w:b/>
                        <w:color w:val="A82724"/>
                        <w:spacing w:val="-19"/>
                        <w:w w:val="95"/>
                        <w:sz w:val="20"/>
                      </w:rPr>
                      <w:t xml:space="preserve"> </w:t>
                    </w:r>
                    <w:r>
                      <w:rPr>
                        <w:b/>
                        <w:color w:val="6D6E71"/>
                        <w:w w:val="95"/>
                        <w:position w:val="-13"/>
                        <w:sz w:val="20"/>
                      </w:rPr>
                      <w:t>w</w:t>
                    </w:r>
                    <w:r>
                      <w:rPr>
                        <w:b/>
                        <w:color w:val="6D6E71"/>
                        <w:spacing w:val="-51"/>
                        <w:w w:val="95"/>
                        <w:position w:val="-13"/>
                        <w:sz w:val="20"/>
                      </w:rPr>
                      <w:t xml:space="preserve"> </w:t>
                    </w:r>
                    <w:r>
                      <w:rPr>
                        <w:b/>
                        <w:color w:val="6D6E71"/>
                        <w:w w:val="95"/>
                        <w:position w:val="13"/>
                        <w:sz w:val="20"/>
                      </w:rPr>
                      <w:t>Not</w:t>
                    </w:r>
                  </w:p>
                </w:txbxContent>
              </v:textbox>
            </v:shape>
            <v:shape id="_x0000_s1901" type="#_x0000_t202" style="position:absolute;left:1584;top:611;width:346;height:273" filled="f" stroked="f">
              <v:textbox inset="0,0,0,0">
                <w:txbxContent>
                  <w:p w:rsidR="009702CD" w:rsidRDefault="00166ADE">
                    <w:pPr>
                      <w:spacing w:line="264" w:lineRule="exact"/>
                      <w:rPr>
                        <w:b/>
                        <w:sz w:val="20"/>
                      </w:rPr>
                    </w:pPr>
                    <w:r>
                      <w:rPr>
                        <w:b/>
                        <w:color w:val="6D6E71"/>
                        <w:sz w:val="20"/>
                      </w:rPr>
                      <w:t>1-4</w:t>
                    </w:r>
                  </w:p>
                </w:txbxContent>
              </v:textbox>
            </v:shape>
            <v:shape id="_x0000_s1900" type="#_x0000_t202" style="position:absolute;left:151;top:1392;width:380;height:273" filled="f" stroked="f">
              <v:textbox inset="0,0,0,0">
                <w:txbxContent>
                  <w:p w:rsidR="009702CD" w:rsidRDefault="00166ADE">
                    <w:pPr>
                      <w:spacing w:line="264" w:lineRule="exact"/>
                      <w:rPr>
                        <w:b/>
                        <w:sz w:val="20"/>
                      </w:rPr>
                    </w:pPr>
                    <w:r>
                      <w:rPr>
                        <w:b/>
                        <w:color w:val="A82724"/>
                        <w:w w:val="90"/>
                        <w:sz w:val="20"/>
                      </w:rPr>
                      <w:t>430</w:t>
                    </w:r>
                  </w:p>
                </w:txbxContent>
              </v:textbox>
            </v:shape>
            <v:shape id="_x0000_s1899" type="#_x0000_t202" style="position:absolute;left:849;top:881;width:1130;height:784" filled="f" stroked="f">
              <v:textbox inset="0,0,0,0">
                <w:txbxContent>
                  <w:p w:rsidR="009702CD" w:rsidRDefault="00166ADE">
                    <w:pPr>
                      <w:spacing w:line="264" w:lineRule="exact"/>
                      <w:rPr>
                        <w:b/>
                        <w:sz w:val="20"/>
                      </w:rPr>
                    </w:pPr>
                    <w:r>
                      <w:rPr>
                        <w:b/>
                        <w:color w:val="6D6E71"/>
                        <w:w w:val="90"/>
                        <w:sz w:val="20"/>
                      </w:rPr>
                      <w:t>orking</w:t>
                    </w:r>
                    <w:r>
                      <w:rPr>
                        <w:b/>
                        <w:color w:val="6D6E71"/>
                        <w:spacing w:val="-18"/>
                        <w:w w:val="90"/>
                        <w:sz w:val="20"/>
                      </w:rPr>
                      <w:t xml:space="preserve"> </w:t>
                    </w:r>
                    <w:r>
                      <w:rPr>
                        <w:b/>
                        <w:color w:val="6D6E71"/>
                        <w:w w:val="90"/>
                        <w:sz w:val="20"/>
                      </w:rPr>
                      <w:t>days</w:t>
                    </w:r>
                  </w:p>
                  <w:p w:rsidR="009702CD" w:rsidRDefault="00166ADE">
                    <w:pPr>
                      <w:tabs>
                        <w:tab w:val="left" w:pos="837"/>
                      </w:tabs>
                      <w:spacing w:before="228"/>
                      <w:ind w:left="21"/>
                      <w:rPr>
                        <w:b/>
                        <w:sz w:val="20"/>
                      </w:rPr>
                    </w:pPr>
                    <w:r>
                      <w:rPr>
                        <w:b/>
                        <w:color w:val="6D6E71"/>
                        <w:sz w:val="20"/>
                      </w:rPr>
                      <w:t>423</w:t>
                    </w:r>
                    <w:r>
                      <w:rPr>
                        <w:b/>
                        <w:color w:val="6D6E71"/>
                        <w:sz w:val="20"/>
                      </w:rPr>
                      <w:tab/>
                      <w:t>3</w:t>
                    </w:r>
                  </w:p>
                </w:txbxContent>
              </v:textbox>
            </v:shape>
            <v:shape id="_x0000_s1898" type="#_x0000_t202" style="position:absolute;left:2134;top:611;width:444;height:1054" filled="f" stroked="f">
              <v:textbox inset="0,0,0,0">
                <w:txbxContent>
                  <w:p w:rsidR="009702CD" w:rsidRDefault="00166ADE">
                    <w:pPr>
                      <w:spacing w:line="258" w:lineRule="exact"/>
                      <w:ind w:right="18"/>
                      <w:jc w:val="center"/>
                      <w:rPr>
                        <w:b/>
                        <w:sz w:val="20"/>
                      </w:rPr>
                    </w:pPr>
                    <w:r>
                      <w:rPr>
                        <w:b/>
                        <w:color w:val="6D6E71"/>
                        <w:sz w:val="20"/>
                      </w:rPr>
                      <w:t>5-6</w:t>
                    </w:r>
                  </w:p>
                  <w:p w:rsidR="009702CD" w:rsidRDefault="00166ADE">
                    <w:pPr>
                      <w:spacing w:line="276" w:lineRule="exact"/>
                      <w:ind w:right="18"/>
                      <w:jc w:val="center"/>
                      <w:rPr>
                        <w:b/>
                        <w:sz w:val="20"/>
                      </w:rPr>
                    </w:pPr>
                    <w:r>
                      <w:rPr>
                        <w:b/>
                        <w:color w:val="6D6E71"/>
                        <w:w w:val="80"/>
                        <w:sz w:val="20"/>
                      </w:rPr>
                      <w:t>days</w:t>
                    </w:r>
                  </w:p>
                  <w:p w:rsidR="009702CD" w:rsidRDefault="00166ADE">
                    <w:pPr>
                      <w:spacing w:before="228"/>
                      <w:ind w:right="19"/>
                      <w:jc w:val="center"/>
                      <w:rPr>
                        <w:b/>
                        <w:sz w:val="20"/>
                      </w:rPr>
                    </w:pPr>
                    <w:r>
                      <w:rPr>
                        <w:b/>
                        <w:color w:val="6D6E71"/>
                        <w:w w:val="89"/>
                        <w:sz w:val="20"/>
                      </w:rPr>
                      <w:t>4</w:t>
                    </w:r>
                  </w:p>
                </w:txbxContent>
              </v:textbox>
            </v:shape>
            <v:shape id="_x0000_s1897" type="#_x0000_t202" style="position:absolute;left:2757;top:611;width:1150;height:543" filled="f" stroked="f">
              <v:textbox inset="0,0,0,0">
                <w:txbxContent>
                  <w:p w:rsidR="009702CD" w:rsidRDefault="00166ADE">
                    <w:pPr>
                      <w:rPr>
                        <w:b/>
                        <w:sz w:val="20"/>
                      </w:rPr>
                    </w:pPr>
                    <w:r>
                      <w:rPr>
                        <w:b/>
                        <w:color w:val="A82724"/>
                        <w:spacing w:val="-4"/>
                        <w:w w:val="95"/>
                        <w:sz w:val="20"/>
                      </w:rPr>
                      <w:t xml:space="preserve">Total </w:t>
                    </w:r>
                    <w:r>
                      <w:rPr>
                        <w:b/>
                        <w:color w:val="6D6E71"/>
                        <w:w w:val="95"/>
                        <w:position w:val="-13"/>
                        <w:sz w:val="20"/>
                      </w:rPr>
                      <w:t>w</w:t>
                    </w:r>
                    <w:r>
                      <w:rPr>
                        <w:b/>
                        <w:color w:val="6D6E71"/>
                        <w:spacing w:val="-50"/>
                        <w:w w:val="95"/>
                        <w:position w:val="-13"/>
                        <w:sz w:val="20"/>
                      </w:rPr>
                      <w:t xml:space="preserve"> </w:t>
                    </w:r>
                    <w:r>
                      <w:rPr>
                        <w:b/>
                        <w:color w:val="6D6E71"/>
                        <w:w w:val="95"/>
                        <w:position w:val="13"/>
                        <w:sz w:val="20"/>
                      </w:rPr>
                      <w:t>Not</w:t>
                    </w:r>
                  </w:p>
                </w:txbxContent>
              </v:textbox>
            </v:shape>
            <v:shape id="_x0000_s1896" type="#_x0000_t202" style="position:absolute;left:4262;top:611;width:346;height:273" filled="f" stroked="f">
              <v:textbox inset="0,0,0,0">
                <w:txbxContent>
                  <w:p w:rsidR="009702CD" w:rsidRDefault="00166ADE">
                    <w:pPr>
                      <w:spacing w:line="264" w:lineRule="exact"/>
                      <w:rPr>
                        <w:b/>
                        <w:sz w:val="20"/>
                      </w:rPr>
                    </w:pPr>
                    <w:r>
                      <w:rPr>
                        <w:b/>
                        <w:color w:val="6D6E71"/>
                        <w:sz w:val="20"/>
                      </w:rPr>
                      <w:t>1-4</w:t>
                    </w:r>
                  </w:p>
                </w:txbxContent>
              </v:textbox>
            </v:shape>
            <v:shape id="_x0000_s1895" type="#_x0000_t202" style="position:absolute;left:2720;top:881;width:1938;height:784" filled="f" stroked="f">
              <v:textbox inset="0,0,0,0">
                <w:txbxContent>
                  <w:p w:rsidR="009702CD" w:rsidRDefault="00166ADE">
                    <w:pPr>
                      <w:spacing w:line="264" w:lineRule="exact"/>
                      <w:ind w:left="799"/>
                      <w:rPr>
                        <w:b/>
                        <w:sz w:val="20"/>
                      </w:rPr>
                    </w:pPr>
                    <w:r>
                      <w:rPr>
                        <w:b/>
                        <w:color w:val="6D6E71"/>
                        <w:w w:val="90"/>
                        <w:sz w:val="20"/>
                      </w:rPr>
                      <w:t>orking</w:t>
                    </w:r>
                    <w:r>
                      <w:rPr>
                        <w:b/>
                        <w:color w:val="6D6E71"/>
                        <w:spacing w:val="-11"/>
                        <w:w w:val="90"/>
                        <w:sz w:val="20"/>
                      </w:rPr>
                      <w:t xml:space="preserve"> </w:t>
                    </w:r>
                    <w:r>
                      <w:rPr>
                        <w:b/>
                        <w:color w:val="6D6E71"/>
                        <w:w w:val="90"/>
                        <w:sz w:val="20"/>
                      </w:rPr>
                      <w:t>days</w:t>
                    </w:r>
                  </w:p>
                  <w:p w:rsidR="009702CD" w:rsidRDefault="00166ADE">
                    <w:pPr>
                      <w:tabs>
                        <w:tab w:val="left" w:pos="737"/>
                        <w:tab w:val="left" w:pos="1585"/>
                      </w:tabs>
                      <w:spacing w:before="228"/>
                      <w:rPr>
                        <w:b/>
                        <w:sz w:val="20"/>
                      </w:rPr>
                    </w:pPr>
                    <w:r>
                      <w:rPr>
                        <w:b/>
                        <w:color w:val="A82724"/>
                        <w:sz w:val="20"/>
                      </w:rPr>
                      <w:t>2,163</w:t>
                    </w:r>
                    <w:r>
                      <w:rPr>
                        <w:b/>
                        <w:color w:val="A82724"/>
                        <w:sz w:val="20"/>
                      </w:rPr>
                      <w:tab/>
                    </w:r>
                    <w:r>
                      <w:rPr>
                        <w:b/>
                        <w:color w:val="6D6E71"/>
                        <w:sz w:val="20"/>
                      </w:rPr>
                      <w:t>2,108</w:t>
                    </w:r>
                    <w:r>
                      <w:rPr>
                        <w:b/>
                        <w:color w:val="6D6E71"/>
                        <w:sz w:val="20"/>
                      </w:rPr>
                      <w:tab/>
                      <w:t>14</w:t>
                    </w:r>
                  </w:p>
                </w:txbxContent>
              </v:textbox>
            </v:shape>
            <v:shape id="_x0000_s1894" type="#_x0000_t202" style="position:absolute;left:4793;top:611;width:444;height:1054" filled="f" stroked="f">
              <v:textbox inset="0,0,0,0">
                <w:txbxContent>
                  <w:p w:rsidR="009702CD" w:rsidRDefault="00166ADE">
                    <w:pPr>
                      <w:spacing w:line="258" w:lineRule="exact"/>
                      <w:ind w:left="49"/>
                      <w:rPr>
                        <w:b/>
                        <w:sz w:val="20"/>
                      </w:rPr>
                    </w:pPr>
                    <w:r>
                      <w:rPr>
                        <w:b/>
                        <w:color w:val="6D6E71"/>
                        <w:sz w:val="20"/>
                      </w:rPr>
                      <w:t>5-6</w:t>
                    </w:r>
                  </w:p>
                  <w:p w:rsidR="009702CD" w:rsidRDefault="00166ADE">
                    <w:pPr>
                      <w:spacing w:line="276" w:lineRule="exact"/>
                      <w:rPr>
                        <w:b/>
                        <w:sz w:val="20"/>
                      </w:rPr>
                    </w:pPr>
                    <w:r>
                      <w:rPr>
                        <w:b/>
                        <w:color w:val="6D6E71"/>
                        <w:w w:val="85"/>
                        <w:sz w:val="20"/>
                      </w:rPr>
                      <w:t>days</w:t>
                    </w:r>
                  </w:p>
                  <w:p w:rsidR="009702CD" w:rsidRDefault="00166ADE">
                    <w:pPr>
                      <w:spacing w:before="228"/>
                      <w:ind w:left="92"/>
                      <w:rPr>
                        <w:b/>
                        <w:sz w:val="20"/>
                      </w:rPr>
                    </w:pPr>
                    <w:r>
                      <w:rPr>
                        <w:b/>
                        <w:color w:val="6D6E71"/>
                        <w:sz w:val="20"/>
                      </w:rPr>
                      <w:t>41</w:t>
                    </w:r>
                  </w:p>
                </w:txbxContent>
              </v:textbox>
            </v:shape>
            <v:shape id="_x0000_s1893" type="#_x0000_t202" style="position:absolute;left:753;top:1946;width:1850;height:273" filled="f" stroked="f">
              <v:textbox inset="0,0,0,0">
                <w:txbxContent>
                  <w:p w:rsidR="009702CD" w:rsidRDefault="00166ADE">
                    <w:pPr>
                      <w:spacing w:line="264" w:lineRule="exact"/>
                      <w:rPr>
                        <w:b/>
                        <w:sz w:val="20"/>
                      </w:rPr>
                    </w:pPr>
                    <w:r>
                      <w:rPr>
                        <w:b/>
                        <w:color w:val="6D6E71"/>
                        <w:sz w:val="20"/>
                      </w:rPr>
                      <w:t>98.4% 0.7%</w:t>
                    </w:r>
                    <w:r>
                      <w:rPr>
                        <w:b/>
                        <w:color w:val="6D6E71"/>
                        <w:spacing w:val="-26"/>
                        <w:sz w:val="20"/>
                      </w:rPr>
                      <w:t xml:space="preserve"> </w:t>
                    </w:r>
                    <w:r>
                      <w:rPr>
                        <w:b/>
                        <w:color w:val="6D6E71"/>
                        <w:sz w:val="20"/>
                      </w:rPr>
                      <w:t>0.9%</w:t>
                    </w:r>
                  </w:p>
                </w:txbxContent>
              </v:textbox>
            </v:shape>
            <v:shape id="_x0000_s1892" type="#_x0000_t202" style="position:absolute;left:3424;top:1946;width:1839;height:273" filled="f" stroked="f">
              <v:textbox inset="0,0,0,0">
                <w:txbxContent>
                  <w:p w:rsidR="009702CD" w:rsidRDefault="00166ADE">
                    <w:pPr>
                      <w:spacing w:line="264" w:lineRule="exact"/>
                      <w:rPr>
                        <w:b/>
                        <w:sz w:val="20"/>
                      </w:rPr>
                    </w:pPr>
                    <w:r>
                      <w:rPr>
                        <w:b/>
                        <w:color w:val="6D6E71"/>
                        <w:sz w:val="20"/>
                      </w:rPr>
                      <w:t>97.5% 0.6%</w:t>
                    </w:r>
                    <w:r>
                      <w:rPr>
                        <w:b/>
                        <w:color w:val="6D6E71"/>
                        <w:spacing w:val="-36"/>
                        <w:sz w:val="20"/>
                      </w:rPr>
                      <w:t xml:space="preserve"> </w:t>
                    </w:r>
                    <w:r>
                      <w:rPr>
                        <w:b/>
                        <w:color w:val="6D6E71"/>
                        <w:sz w:val="20"/>
                      </w:rPr>
                      <w:t>1.9%</w:t>
                    </w:r>
                  </w:p>
                </w:txbxContent>
              </v:textbox>
            </v:shape>
            <w10:wrap type="none"/>
            <w10:anchorlock/>
          </v:group>
        </w:pict>
      </w:r>
    </w:p>
    <w:p w:rsidR="009702CD" w:rsidRDefault="009702CD">
      <w:pPr>
        <w:pStyle w:val="BodyText"/>
        <w:spacing w:before="13"/>
        <w:rPr>
          <w:sz w:val="31"/>
        </w:rPr>
      </w:pPr>
    </w:p>
    <w:p w:rsidR="009702CD" w:rsidRDefault="00166ADE">
      <w:pPr>
        <w:pStyle w:val="BodyText"/>
        <w:ind w:left="219"/>
      </w:pPr>
      <w:r>
        <w:rPr>
          <w:color w:val="0088CE"/>
          <w:w w:val="95"/>
        </w:rPr>
        <w:t xml:space="preserve">Figure 19: </w:t>
      </w:r>
      <w:r>
        <w:rPr>
          <w:color w:val="6D6E71"/>
          <w:w w:val="95"/>
        </w:rPr>
        <w:t>Household Income Level (JOD), by Disability</w:t>
      </w:r>
    </w:p>
    <w:p w:rsidR="009702CD" w:rsidRDefault="009702CD">
      <w:pPr>
        <w:sectPr w:rsidR="009702CD">
          <w:type w:val="continuous"/>
          <w:pgSz w:w="11910" w:h="16840"/>
          <w:pgMar w:top="620" w:right="0" w:bottom="280" w:left="0" w:header="720" w:footer="720" w:gutter="0"/>
          <w:cols w:num="2" w:space="720" w:equalWidth="0">
            <w:col w:w="5633" w:space="40"/>
            <w:col w:w="6237"/>
          </w:cols>
        </w:sectPr>
      </w:pPr>
    </w:p>
    <w:p w:rsidR="009702CD" w:rsidRDefault="00166ADE">
      <w:pPr>
        <w:pStyle w:val="BodyText"/>
        <w:spacing w:line="278" w:lineRule="exact"/>
        <w:ind w:left="720"/>
      </w:pPr>
      <w:r>
        <w:rPr>
          <w:color w:val="6D6E71"/>
          <w:w w:val="90"/>
        </w:rPr>
        <w:t>in Jordan</w:t>
      </w:r>
      <w:r>
        <w:rPr>
          <w:color w:val="BE1F24"/>
          <w:w w:val="90"/>
          <w:position w:val="7"/>
          <w:sz w:val="11"/>
        </w:rPr>
        <w:t>19</w:t>
      </w:r>
      <w:r>
        <w:rPr>
          <w:color w:val="6D6E71"/>
          <w:w w:val="90"/>
        </w:rPr>
        <w:t>.</w:t>
      </w:r>
    </w:p>
    <w:p w:rsidR="009702CD" w:rsidRDefault="00166ADE">
      <w:pPr>
        <w:pStyle w:val="Heading5"/>
        <w:spacing w:before="110"/>
        <w:ind w:left="720"/>
      </w:pPr>
      <w:r>
        <w:rPr>
          <w:color w:val="0088CE"/>
          <w:w w:val="95"/>
        </w:rPr>
        <w:t>3.4.2 Household</w:t>
      </w:r>
      <w:r>
        <w:rPr>
          <w:color w:val="0088CE"/>
          <w:spacing w:val="-61"/>
          <w:w w:val="95"/>
        </w:rPr>
        <w:t xml:space="preserve"> </w:t>
      </w:r>
      <w:r>
        <w:rPr>
          <w:color w:val="0088CE"/>
          <w:w w:val="95"/>
        </w:rPr>
        <w:t>Income</w:t>
      </w:r>
    </w:p>
    <w:p w:rsidR="009702CD" w:rsidRDefault="00166ADE">
      <w:pPr>
        <w:pStyle w:val="BodyText"/>
        <w:spacing w:before="32" w:line="230" w:lineRule="auto"/>
        <w:ind w:left="719"/>
        <w:jc w:val="both"/>
      </w:pPr>
      <w:r>
        <w:rPr>
          <w:color w:val="6D6E71"/>
          <w:w w:val="85"/>
        </w:rPr>
        <w:t>The study explored households’ income level, asking households to classify their ‘total cash income i</w:t>
      </w:r>
      <w:r>
        <w:rPr>
          <w:color w:val="6D6E71"/>
          <w:w w:val="85"/>
        </w:rPr>
        <w:t>n</w:t>
      </w:r>
      <w:r>
        <w:rPr>
          <w:color w:val="6D6E71"/>
          <w:spacing w:val="-21"/>
          <w:w w:val="85"/>
        </w:rPr>
        <w:t xml:space="preserve"> </w:t>
      </w:r>
      <w:r>
        <w:rPr>
          <w:color w:val="6D6E71"/>
          <w:w w:val="85"/>
        </w:rPr>
        <w:t>the last</w:t>
      </w:r>
      <w:r>
        <w:rPr>
          <w:color w:val="6D6E71"/>
          <w:spacing w:val="-32"/>
          <w:w w:val="85"/>
        </w:rPr>
        <w:t xml:space="preserve"> </w:t>
      </w:r>
      <w:r>
        <w:rPr>
          <w:color w:val="6D6E71"/>
          <w:w w:val="85"/>
        </w:rPr>
        <w:t>month.’</w:t>
      </w:r>
      <w:r>
        <w:rPr>
          <w:color w:val="6D6E71"/>
          <w:spacing w:val="-32"/>
          <w:w w:val="85"/>
        </w:rPr>
        <w:t xml:space="preserve"> </w:t>
      </w:r>
      <w:r>
        <w:rPr>
          <w:color w:val="6D6E71"/>
          <w:w w:val="85"/>
        </w:rPr>
        <w:t>As</w:t>
      </w:r>
      <w:r>
        <w:rPr>
          <w:color w:val="6D6E71"/>
          <w:spacing w:val="-32"/>
          <w:w w:val="85"/>
        </w:rPr>
        <w:t xml:space="preserve"> </w:t>
      </w:r>
      <w:r>
        <w:rPr>
          <w:color w:val="6D6E71"/>
          <w:w w:val="85"/>
        </w:rPr>
        <w:t>the</w:t>
      </w:r>
      <w:r>
        <w:rPr>
          <w:color w:val="6D6E71"/>
          <w:spacing w:val="-32"/>
          <w:w w:val="85"/>
        </w:rPr>
        <w:t xml:space="preserve"> </w:t>
      </w:r>
      <w:r>
        <w:rPr>
          <w:color w:val="6D6E71"/>
          <w:w w:val="85"/>
        </w:rPr>
        <w:t>enumerators</w:t>
      </w:r>
      <w:r>
        <w:rPr>
          <w:color w:val="6D6E71"/>
          <w:spacing w:val="-32"/>
          <w:w w:val="85"/>
        </w:rPr>
        <w:t xml:space="preserve"> </w:t>
      </w:r>
      <w:r>
        <w:rPr>
          <w:color w:val="6D6E71"/>
          <w:w w:val="85"/>
        </w:rPr>
        <w:t>did</w:t>
      </w:r>
      <w:r>
        <w:rPr>
          <w:color w:val="6D6E71"/>
          <w:spacing w:val="-32"/>
          <w:w w:val="85"/>
        </w:rPr>
        <w:t xml:space="preserve"> </w:t>
      </w:r>
      <w:r>
        <w:rPr>
          <w:color w:val="6D6E71"/>
          <w:w w:val="85"/>
        </w:rPr>
        <w:t>not</w:t>
      </w:r>
      <w:r>
        <w:rPr>
          <w:color w:val="6D6E71"/>
          <w:spacing w:val="-32"/>
          <w:w w:val="85"/>
        </w:rPr>
        <w:t xml:space="preserve"> </w:t>
      </w:r>
      <w:r>
        <w:rPr>
          <w:color w:val="6D6E71"/>
          <w:w w:val="85"/>
        </w:rPr>
        <w:t>specify</w:t>
      </w:r>
      <w:r>
        <w:rPr>
          <w:color w:val="6D6E71"/>
          <w:spacing w:val="-32"/>
          <w:w w:val="85"/>
        </w:rPr>
        <w:t xml:space="preserve"> </w:t>
      </w:r>
      <w:r>
        <w:rPr>
          <w:color w:val="6D6E71"/>
          <w:w w:val="85"/>
        </w:rPr>
        <w:t xml:space="preserve">further, </w:t>
      </w:r>
      <w:r>
        <w:rPr>
          <w:color w:val="6D6E71"/>
          <w:w w:val="90"/>
        </w:rPr>
        <w:t>it is possible that households understood</w:t>
      </w:r>
      <w:r>
        <w:rPr>
          <w:color w:val="6D6E71"/>
          <w:spacing w:val="-41"/>
          <w:w w:val="90"/>
        </w:rPr>
        <w:t xml:space="preserve"> </w:t>
      </w:r>
      <w:r>
        <w:rPr>
          <w:rFonts w:ascii="Arial" w:hAnsi="Arial"/>
          <w:b w:val="0"/>
          <w:i/>
          <w:color w:val="6D6E71"/>
          <w:w w:val="90"/>
        </w:rPr>
        <w:t xml:space="preserve">“total cash income” </w:t>
      </w:r>
      <w:r>
        <w:rPr>
          <w:color w:val="6D6E71"/>
          <w:w w:val="90"/>
        </w:rPr>
        <w:t>in different ways; for example, some might have considered cash assistance as cash</w:t>
      </w:r>
      <w:r>
        <w:rPr>
          <w:color w:val="6D6E71"/>
          <w:spacing w:val="-30"/>
          <w:w w:val="90"/>
        </w:rPr>
        <w:t xml:space="preserve"> </w:t>
      </w:r>
      <w:r>
        <w:rPr>
          <w:color w:val="6D6E71"/>
          <w:w w:val="90"/>
        </w:rPr>
        <w:t xml:space="preserve">income, </w:t>
      </w:r>
      <w:r>
        <w:rPr>
          <w:color w:val="6D6E71"/>
          <w:w w:val="85"/>
        </w:rPr>
        <w:t>whereas</w:t>
      </w:r>
      <w:r>
        <w:rPr>
          <w:color w:val="6D6E71"/>
          <w:spacing w:val="-33"/>
          <w:w w:val="85"/>
        </w:rPr>
        <w:t xml:space="preserve"> </w:t>
      </w:r>
      <w:r>
        <w:rPr>
          <w:color w:val="6D6E71"/>
          <w:w w:val="85"/>
        </w:rPr>
        <w:t>others</w:t>
      </w:r>
      <w:r>
        <w:rPr>
          <w:color w:val="6D6E71"/>
          <w:spacing w:val="-33"/>
          <w:w w:val="85"/>
        </w:rPr>
        <w:t xml:space="preserve"> </w:t>
      </w:r>
      <w:r>
        <w:rPr>
          <w:color w:val="6D6E71"/>
          <w:w w:val="85"/>
        </w:rPr>
        <w:t>may</w:t>
      </w:r>
      <w:r>
        <w:rPr>
          <w:color w:val="6D6E71"/>
          <w:spacing w:val="-33"/>
          <w:w w:val="85"/>
        </w:rPr>
        <w:t xml:space="preserve"> </w:t>
      </w:r>
      <w:r>
        <w:rPr>
          <w:color w:val="6D6E71"/>
          <w:w w:val="85"/>
        </w:rPr>
        <w:t>have</w:t>
      </w:r>
      <w:r>
        <w:rPr>
          <w:color w:val="6D6E71"/>
          <w:spacing w:val="-33"/>
          <w:w w:val="85"/>
        </w:rPr>
        <w:t xml:space="preserve"> </w:t>
      </w:r>
      <w:r>
        <w:rPr>
          <w:color w:val="6D6E71"/>
          <w:w w:val="85"/>
        </w:rPr>
        <w:t>only</w:t>
      </w:r>
      <w:r>
        <w:rPr>
          <w:color w:val="6D6E71"/>
          <w:spacing w:val="-33"/>
          <w:w w:val="85"/>
        </w:rPr>
        <w:t xml:space="preserve"> </w:t>
      </w:r>
      <w:r>
        <w:rPr>
          <w:color w:val="6D6E71"/>
          <w:w w:val="85"/>
        </w:rPr>
        <w:t>considered</w:t>
      </w:r>
      <w:r>
        <w:rPr>
          <w:color w:val="6D6E71"/>
          <w:spacing w:val="-33"/>
          <w:w w:val="85"/>
        </w:rPr>
        <w:t xml:space="preserve"> </w:t>
      </w:r>
      <w:r>
        <w:rPr>
          <w:color w:val="6D6E71"/>
          <w:w w:val="85"/>
        </w:rPr>
        <w:t>income</w:t>
      </w:r>
      <w:r>
        <w:rPr>
          <w:color w:val="6D6E71"/>
          <w:spacing w:val="-33"/>
          <w:w w:val="85"/>
        </w:rPr>
        <w:t xml:space="preserve"> </w:t>
      </w:r>
      <w:r>
        <w:rPr>
          <w:color w:val="6D6E71"/>
          <w:w w:val="85"/>
        </w:rPr>
        <w:t xml:space="preserve">from </w:t>
      </w:r>
      <w:r>
        <w:rPr>
          <w:color w:val="6D6E71"/>
          <w:w w:val="95"/>
        </w:rPr>
        <w:t>renumerated</w:t>
      </w:r>
      <w:r>
        <w:rPr>
          <w:color w:val="6D6E71"/>
          <w:spacing w:val="-24"/>
          <w:w w:val="95"/>
        </w:rPr>
        <w:t xml:space="preserve"> </w:t>
      </w:r>
      <w:r>
        <w:rPr>
          <w:color w:val="6D6E71"/>
          <w:w w:val="95"/>
        </w:rPr>
        <w:t>work</w:t>
      </w:r>
      <w:r>
        <w:rPr>
          <w:color w:val="6D6E71"/>
          <w:spacing w:val="-24"/>
          <w:w w:val="95"/>
        </w:rPr>
        <w:t xml:space="preserve"> </w:t>
      </w:r>
      <w:r>
        <w:rPr>
          <w:color w:val="6D6E71"/>
          <w:w w:val="95"/>
        </w:rPr>
        <w:t>as</w:t>
      </w:r>
      <w:r>
        <w:rPr>
          <w:color w:val="6D6E71"/>
          <w:spacing w:val="-24"/>
          <w:w w:val="95"/>
        </w:rPr>
        <w:t xml:space="preserve"> </w:t>
      </w:r>
      <w:r>
        <w:rPr>
          <w:color w:val="6D6E71"/>
          <w:w w:val="95"/>
        </w:rPr>
        <w:t>cash</w:t>
      </w:r>
      <w:r>
        <w:rPr>
          <w:color w:val="6D6E71"/>
          <w:spacing w:val="-24"/>
          <w:w w:val="95"/>
        </w:rPr>
        <w:t xml:space="preserve"> </w:t>
      </w:r>
      <w:r>
        <w:rPr>
          <w:color w:val="6D6E71"/>
          <w:w w:val="95"/>
        </w:rPr>
        <w:t>income.</w:t>
      </w:r>
    </w:p>
    <w:p w:rsidR="009702CD" w:rsidRDefault="00166ADE">
      <w:pPr>
        <w:spacing w:line="146" w:lineRule="exact"/>
        <w:jc w:val="right"/>
        <w:rPr>
          <w:rFonts w:ascii="Arial"/>
          <w:sz w:val="16"/>
        </w:rPr>
      </w:pPr>
      <w:r>
        <w:br w:type="column"/>
      </w:r>
      <w:r>
        <w:rPr>
          <w:rFonts w:ascii="Arial"/>
          <w:color w:val="58595B"/>
          <w:w w:val="105"/>
          <w:sz w:val="16"/>
        </w:rPr>
        <w:t>more than 700</w:t>
      </w:r>
    </w:p>
    <w:p w:rsidR="009702CD" w:rsidRDefault="009702CD">
      <w:pPr>
        <w:pStyle w:val="BodyText"/>
        <w:rPr>
          <w:rFonts w:ascii="Arial"/>
          <w:b w:val="0"/>
          <w:sz w:val="22"/>
        </w:rPr>
      </w:pPr>
    </w:p>
    <w:p w:rsidR="009702CD" w:rsidRDefault="00166ADE">
      <w:pPr>
        <w:spacing w:before="158"/>
        <w:ind w:left="623"/>
        <w:rPr>
          <w:rFonts w:ascii="Arial" w:hAnsi="Arial"/>
          <w:sz w:val="16"/>
        </w:rPr>
      </w:pPr>
      <w:r>
        <w:rPr>
          <w:rFonts w:ascii="Arial" w:hAnsi="Arial"/>
          <w:color w:val="58595B"/>
          <w:w w:val="105"/>
          <w:sz w:val="16"/>
        </w:rPr>
        <w:t>500 – 699</w:t>
      </w:r>
    </w:p>
    <w:p w:rsidR="009702CD" w:rsidRDefault="009702CD">
      <w:pPr>
        <w:pStyle w:val="BodyText"/>
        <w:spacing w:before="4"/>
        <w:rPr>
          <w:rFonts w:ascii="Arial"/>
          <w:b w:val="0"/>
          <w:sz w:val="27"/>
        </w:rPr>
      </w:pPr>
    </w:p>
    <w:p w:rsidR="009702CD" w:rsidRDefault="00166ADE">
      <w:pPr>
        <w:ind w:left="636"/>
        <w:rPr>
          <w:rFonts w:ascii="Palatino Linotype"/>
          <w:sz w:val="16"/>
        </w:rPr>
      </w:pPr>
      <w:r>
        <w:rPr>
          <w:rFonts w:ascii="Palatino Linotype"/>
          <w:color w:val="58595B"/>
          <w:w w:val="120"/>
          <w:sz w:val="16"/>
        </w:rPr>
        <w:t>300- 499</w:t>
      </w:r>
    </w:p>
    <w:p w:rsidR="009702CD" w:rsidRDefault="009702CD">
      <w:pPr>
        <w:pStyle w:val="BodyText"/>
        <w:rPr>
          <w:rFonts w:ascii="Palatino Linotype"/>
          <w:b w:val="0"/>
          <w:sz w:val="22"/>
        </w:rPr>
      </w:pPr>
    </w:p>
    <w:p w:rsidR="009702CD" w:rsidRDefault="00166ADE">
      <w:pPr>
        <w:spacing w:before="172"/>
        <w:ind w:left="623"/>
        <w:rPr>
          <w:rFonts w:ascii="Arial" w:hAnsi="Arial"/>
          <w:sz w:val="16"/>
        </w:rPr>
      </w:pPr>
      <w:r>
        <w:rPr>
          <w:rFonts w:ascii="Arial" w:hAnsi="Arial"/>
          <w:color w:val="58595B"/>
          <w:w w:val="105"/>
          <w:sz w:val="16"/>
        </w:rPr>
        <w:t>200 – 299</w:t>
      </w:r>
    </w:p>
    <w:p w:rsidR="009702CD" w:rsidRDefault="009702CD">
      <w:pPr>
        <w:pStyle w:val="BodyText"/>
        <w:spacing w:before="5"/>
        <w:rPr>
          <w:rFonts w:ascii="Arial"/>
          <w:b w:val="0"/>
          <w:sz w:val="32"/>
        </w:rPr>
      </w:pPr>
    </w:p>
    <w:p w:rsidR="009702CD" w:rsidRDefault="00166ADE">
      <w:pPr>
        <w:spacing w:before="1"/>
        <w:ind w:left="623"/>
        <w:rPr>
          <w:rFonts w:ascii="Arial" w:hAnsi="Arial"/>
          <w:sz w:val="16"/>
        </w:rPr>
      </w:pPr>
      <w:r>
        <w:rPr>
          <w:rFonts w:ascii="Arial" w:hAnsi="Arial"/>
          <w:color w:val="58595B"/>
          <w:w w:val="105"/>
          <w:sz w:val="16"/>
        </w:rPr>
        <w:t>100 – 199</w:t>
      </w:r>
    </w:p>
    <w:p w:rsidR="009702CD" w:rsidRDefault="009702CD">
      <w:pPr>
        <w:pStyle w:val="BodyText"/>
        <w:rPr>
          <w:rFonts w:ascii="Arial"/>
          <w:b w:val="0"/>
          <w:sz w:val="22"/>
        </w:rPr>
      </w:pPr>
    </w:p>
    <w:p w:rsidR="009702CD" w:rsidRDefault="00166ADE">
      <w:pPr>
        <w:spacing w:before="144"/>
        <w:jc w:val="right"/>
        <w:rPr>
          <w:rFonts w:ascii="Arial"/>
          <w:sz w:val="16"/>
        </w:rPr>
      </w:pPr>
      <w:r>
        <w:rPr>
          <w:rFonts w:ascii="Arial"/>
          <w:color w:val="58595B"/>
          <w:w w:val="110"/>
          <w:sz w:val="16"/>
        </w:rPr>
        <w:t>50-99</w:t>
      </w:r>
    </w:p>
    <w:p w:rsidR="009702CD" w:rsidRDefault="009702CD">
      <w:pPr>
        <w:pStyle w:val="BodyText"/>
        <w:spacing w:before="9"/>
        <w:rPr>
          <w:rFonts w:ascii="Arial"/>
          <w:b w:val="0"/>
          <w:sz w:val="31"/>
        </w:rPr>
      </w:pPr>
    </w:p>
    <w:p w:rsidR="009702CD" w:rsidRDefault="00166ADE">
      <w:pPr>
        <w:jc w:val="right"/>
        <w:rPr>
          <w:rFonts w:ascii="Arial"/>
          <w:sz w:val="16"/>
        </w:rPr>
      </w:pPr>
      <w:r>
        <w:rPr>
          <w:rFonts w:ascii="Arial"/>
          <w:color w:val="58595B"/>
          <w:w w:val="110"/>
          <w:sz w:val="16"/>
        </w:rPr>
        <w:t>0-49</w:t>
      </w:r>
    </w:p>
    <w:p w:rsidR="009702CD" w:rsidRDefault="00166ADE">
      <w:pPr>
        <w:spacing w:line="146" w:lineRule="exact"/>
        <w:ind w:left="156"/>
        <w:rPr>
          <w:rFonts w:ascii="Arial"/>
          <w:sz w:val="16"/>
        </w:rPr>
      </w:pPr>
      <w:r>
        <w:br w:type="column"/>
      </w:r>
      <w:r>
        <w:rPr>
          <w:rFonts w:ascii="Arial"/>
          <w:color w:val="808285"/>
          <w:sz w:val="16"/>
        </w:rPr>
        <w:t>0.5%</w:t>
      </w:r>
    </w:p>
    <w:p w:rsidR="009702CD" w:rsidRDefault="009702CD">
      <w:pPr>
        <w:pStyle w:val="BodyText"/>
        <w:spacing w:before="5"/>
        <w:rPr>
          <w:rFonts w:ascii="Arial"/>
          <w:b w:val="0"/>
          <w:sz w:val="24"/>
        </w:rPr>
      </w:pPr>
    </w:p>
    <w:p w:rsidR="009702CD" w:rsidRDefault="00166ADE">
      <w:pPr>
        <w:spacing w:before="1"/>
        <w:ind w:left="212"/>
        <w:rPr>
          <w:rFonts w:ascii="Arial"/>
          <w:sz w:val="17"/>
        </w:rPr>
      </w:pPr>
      <w:r>
        <w:pict>
          <v:line id="_x0000_s1890" style="position:absolute;left:0;text-align:left;z-index:11992;mso-position-horizontal-relative:page" from="359.2pt,-22.05pt" to="359.2pt,-14.25pt" strokecolor="#dcddde" strokeweight=".78986mm">
            <w10:wrap anchorx="page"/>
          </v:line>
        </w:pict>
      </w:r>
      <w:r>
        <w:pict>
          <v:group id="_x0000_s1887" style="position:absolute;left:0;text-align:left;margin-left:358.1pt;margin-top:1.7pt;width:6.75pt;height:18.3pt;z-index:12160;mso-position-horizontal-relative:page" coordorigin="7162,34" coordsize="135,366">
            <v:line id="_x0000_s1889" style="position:absolute" from="7168,34" to="7168,191" strokecolor="#3ec0e6" strokeweight=".56pt"/>
            <v:line id="_x0000_s1888" style="position:absolute" from="7229,253" to="7229,399" strokecolor="#dcddde" strokeweight="2.36961mm"/>
            <w10:wrap anchorx="page"/>
          </v:group>
        </w:pict>
      </w:r>
      <w:r>
        <w:rPr>
          <w:rFonts w:ascii="Arial"/>
          <w:color w:val="50C0E7"/>
          <w:sz w:val="17"/>
        </w:rPr>
        <w:t>0.1%</w:t>
      </w:r>
    </w:p>
    <w:p w:rsidR="009702CD" w:rsidRDefault="00166ADE">
      <w:pPr>
        <w:spacing w:before="35"/>
        <w:ind w:left="237"/>
        <w:rPr>
          <w:rFonts w:ascii="Arial"/>
          <w:sz w:val="16"/>
        </w:rPr>
      </w:pPr>
      <w:r>
        <w:rPr>
          <w:rFonts w:ascii="Arial"/>
          <w:color w:val="808285"/>
          <w:sz w:val="16"/>
        </w:rPr>
        <w:t>1.4%</w:t>
      </w:r>
    </w:p>
    <w:p w:rsidR="009702CD" w:rsidRDefault="00166ADE">
      <w:pPr>
        <w:spacing w:line="162" w:lineRule="exact"/>
        <w:ind w:left="1207" w:right="1497"/>
        <w:jc w:val="center"/>
        <w:rPr>
          <w:rFonts w:ascii="Arial"/>
          <w:sz w:val="16"/>
        </w:rPr>
      </w:pPr>
      <w:r>
        <w:br w:type="column"/>
      </w:r>
      <w:r>
        <w:rPr>
          <w:rFonts w:ascii="Arial"/>
          <w:color w:val="808285"/>
          <w:w w:val="110"/>
          <w:sz w:val="16"/>
        </w:rPr>
        <w:t>With disabilities</w:t>
      </w:r>
    </w:p>
    <w:p w:rsidR="009702CD" w:rsidRDefault="00166ADE">
      <w:pPr>
        <w:spacing w:before="88"/>
        <w:ind w:left="1352"/>
        <w:rPr>
          <w:rFonts w:ascii="Arial"/>
          <w:sz w:val="16"/>
        </w:rPr>
      </w:pPr>
      <w:r>
        <w:rPr>
          <w:noProof/>
          <w:lang w:val="en-AU" w:eastAsia="en-AU" w:bidi="ar-SA"/>
        </w:rPr>
        <w:drawing>
          <wp:anchor distT="0" distB="0" distL="0" distR="0" simplePos="0" relativeHeight="11896" behindDoc="0" locked="0" layoutInCell="1" allowOverlap="1">
            <wp:simplePos x="0" y="0"/>
            <wp:positionH relativeFrom="page">
              <wp:posOffset>5642777</wp:posOffset>
            </wp:positionH>
            <wp:positionV relativeFrom="paragraph">
              <wp:posOffset>-100382</wp:posOffset>
            </wp:positionV>
            <wp:extent cx="93332" cy="96164"/>
            <wp:effectExtent l="0" t="0" r="0" b="0"/>
            <wp:wrapNone/>
            <wp:docPr id="129"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42.png"/>
                    <pic:cNvPicPr/>
                  </pic:nvPicPr>
                  <pic:blipFill>
                    <a:blip r:embed="rId267" cstate="print"/>
                    <a:stretch>
                      <a:fillRect/>
                    </a:stretch>
                  </pic:blipFill>
                  <pic:spPr>
                    <a:xfrm>
                      <a:off x="0" y="0"/>
                      <a:ext cx="93332" cy="96164"/>
                    </a:xfrm>
                    <a:prstGeom prst="rect">
                      <a:avLst/>
                    </a:prstGeom>
                  </pic:spPr>
                </pic:pic>
              </a:graphicData>
            </a:graphic>
          </wp:anchor>
        </w:drawing>
      </w:r>
      <w:r>
        <w:rPr>
          <w:noProof/>
          <w:lang w:val="en-AU" w:eastAsia="en-AU" w:bidi="ar-SA"/>
        </w:rPr>
        <w:drawing>
          <wp:anchor distT="0" distB="0" distL="0" distR="0" simplePos="0" relativeHeight="11920" behindDoc="0" locked="0" layoutInCell="1" allowOverlap="1">
            <wp:simplePos x="0" y="0"/>
            <wp:positionH relativeFrom="page">
              <wp:posOffset>5642777</wp:posOffset>
            </wp:positionH>
            <wp:positionV relativeFrom="paragraph">
              <wp:posOffset>72424</wp:posOffset>
            </wp:positionV>
            <wp:extent cx="93332" cy="96164"/>
            <wp:effectExtent l="0" t="0" r="0" b="0"/>
            <wp:wrapNone/>
            <wp:docPr id="13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43.png"/>
                    <pic:cNvPicPr/>
                  </pic:nvPicPr>
                  <pic:blipFill>
                    <a:blip r:embed="rId118" cstate="print"/>
                    <a:stretch>
                      <a:fillRect/>
                    </a:stretch>
                  </pic:blipFill>
                  <pic:spPr>
                    <a:xfrm>
                      <a:off x="0" y="0"/>
                      <a:ext cx="93332" cy="96164"/>
                    </a:xfrm>
                    <a:prstGeom prst="rect">
                      <a:avLst/>
                    </a:prstGeom>
                  </pic:spPr>
                </pic:pic>
              </a:graphicData>
            </a:graphic>
          </wp:anchor>
        </w:drawing>
      </w:r>
      <w:r>
        <w:rPr>
          <w:rFonts w:ascii="Arial"/>
          <w:color w:val="808285"/>
          <w:w w:val="105"/>
          <w:sz w:val="16"/>
        </w:rPr>
        <w:t>Without disabilities</w:t>
      </w:r>
    </w:p>
    <w:p w:rsidR="009702CD" w:rsidRDefault="009702CD">
      <w:pPr>
        <w:pStyle w:val="BodyText"/>
        <w:rPr>
          <w:rFonts w:ascii="Arial"/>
          <w:b w:val="0"/>
          <w:sz w:val="22"/>
        </w:rPr>
      </w:pPr>
    </w:p>
    <w:p w:rsidR="009702CD" w:rsidRDefault="009702CD">
      <w:pPr>
        <w:pStyle w:val="BodyText"/>
        <w:spacing w:before="1"/>
        <w:rPr>
          <w:rFonts w:ascii="Arial"/>
          <w:b w:val="0"/>
          <w:sz w:val="28"/>
        </w:rPr>
      </w:pPr>
    </w:p>
    <w:p w:rsidR="009702CD" w:rsidRDefault="00166ADE">
      <w:pPr>
        <w:ind w:left="647"/>
        <w:rPr>
          <w:rFonts w:ascii="Arial"/>
          <w:sz w:val="17"/>
        </w:rPr>
      </w:pPr>
      <w:r>
        <w:pict>
          <v:group id="_x0000_s1883" style="position:absolute;left:0;text-align:left;margin-left:358.1pt;margin-top:1.9pt;width:63.4pt;height:19.75pt;z-index:-407416;mso-position-horizontal-relative:page" coordorigin="7162,38" coordsize="1268,395">
            <v:rect id="_x0000_s1886" style="position:absolute;left:7162;top:38;width:918;height:146" fillcolor="#3ec0e6" stroked="f"/>
            <v:rect id="_x0000_s1885" style="position:absolute;left:7162;top:246;width:851;height:157" fillcolor="#dcddde" stroked="f"/>
            <v:shape id="_x0000_s1884" type="#_x0000_t202" style="position:absolute;left:7162;top:38;width:1268;height:395" filled="f" stroked="f">
              <v:textbox inset="0,0,0,0">
                <w:txbxContent>
                  <w:p w:rsidR="009702CD" w:rsidRDefault="00166ADE">
                    <w:pPr>
                      <w:spacing w:line="157" w:lineRule="exact"/>
                      <w:ind w:right="37"/>
                      <w:jc w:val="right"/>
                      <w:rPr>
                        <w:rFonts w:ascii="Arial"/>
                        <w:sz w:val="17"/>
                      </w:rPr>
                    </w:pPr>
                    <w:r>
                      <w:rPr>
                        <w:rFonts w:ascii="Arial"/>
                        <w:color w:val="50C0E7"/>
                        <w:sz w:val="17"/>
                      </w:rPr>
                      <w:t>9.3</w:t>
                    </w:r>
                  </w:p>
                  <w:p w:rsidR="009702CD" w:rsidRDefault="00166ADE">
                    <w:pPr>
                      <w:spacing w:before="28"/>
                      <w:jc w:val="right"/>
                      <w:rPr>
                        <w:rFonts w:ascii="Arial"/>
                        <w:sz w:val="16"/>
                      </w:rPr>
                    </w:pPr>
                    <w:r>
                      <w:rPr>
                        <w:rFonts w:ascii="Arial"/>
                        <w:color w:val="808285"/>
                        <w:sz w:val="16"/>
                      </w:rPr>
                      <w:t>8.6%</w:t>
                    </w:r>
                  </w:p>
                </w:txbxContent>
              </v:textbox>
            </v:shape>
            <w10:wrap anchorx="page"/>
          </v:group>
        </w:pict>
      </w:r>
      <w:r>
        <w:rPr>
          <w:rFonts w:ascii="Arial"/>
          <w:color w:val="50C0E7"/>
          <w:w w:val="106"/>
          <w:sz w:val="17"/>
        </w:rPr>
        <w:t>%</w:t>
      </w:r>
    </w:p>
    <w:p w:rsidR="009702CD" w:rsidRDefault="009702CD">
      <w:pPr>
        <w:pStyle w:val="BodyText"/>
        <w:spacing w:before="7"/>
        <w:rPr>
          <w:rFonts w:ascii="Arial"/>
          <w:b w:val="0"/>
          <w:sz w:val="33"/>
        </w:rPr>
      </w:pPr>
    </w:p>
    <w:p w:rsidR="009702CD" w:rsidRDefault="00166ADE">
      <w:pPr>
        <w:ind w:left="418" w:right="1497"/>
        <w:jc w:val="center"/>
        <w:rPr>
          <w:rFonts w:ascii="Arial"/>
          <w:sz w:val="17"/>
        </w:rPr>
      </w:pPr>
      <w:r>
        <w:pict>
          <v:group id="_x0000_s1879" style="position:absolute;left:0;text-align:left;margin-left:358.1pt;margin-top:1.65pt;width:102.35pt;height:20pt;z-index:-407464;mso-position-horizontal-relative:page" coordorigin="7162,33" coordsize="2047,400">
            <v:rect id="_x0000_s1882" style="position:absolute;left:7162;top:32;width:1669;height:157" fillcolor="#3ec0e6" stroked="f"/>
            <v:rect id="_x0000_s1881" style="position:absolute;left:7162;top:246;width:1501;height:157" fillcolor="#dcddde" stroked="f"/>
            <v:shape id="_x0000_s1880" type="#_x0000_t202" style="position:absolute;left:7162;top:32;width:2047;height:400" filled="f" stroked="f">
              <v:textbox inset="0,0,0,0">
                <w:txbxContent>
                  <w:p w:rsidR="009702CD" w:rsidRDefault="00166ADE">
                    <w:pPr>
                      <w:spacing w:line="163" w:lineRule="exact"/>
                      <w:ind w:right="54"/>
                      <w:jc w:val="right"/>
                      <w:rPr>
                        <w:rFonts w:ascii="Arial"/>
                        <w:sz w:val="17"/>
                      </w:rPr>
                    </w:pPr>
                    <w:r>
                      <w:rPr>
                        <w:rFonts w:ascii="Arial"/>
                        <w:color w:val="50C0E7"/>
                        <w:sz w:val="17"/>
                      </w:rPr>
                      <w:t>17.</w:t>
                    </w:r>
                  </w:p>
                  <w:p w:rsidR="009702CD" w:rsidRDefault="00166ADE">
                    <w:pPr>
                      <w:spacing w:before="28"/>
                      <w:jc w:val="right"/>
                      <w:rPr>
                        <w:rFonts w:ascii="Arial"/>
                        <w:sz w:val="16"/>
                      </w:rPr>
                    </w:pPr>
                    <w:r>
                      <w:rPr>
                        <w:rFonts w:ascii="Arial"/>
                        <w:color w:val="808285"/>
                        <w:w w:val="105"/>
                        <w:sz w:val="16"/>
                      </w:rPr>
                      <w:t>15.2%</w:t>
                    </w:r>
                  </w:p>
                </w:txbxContent>
              </v:textbox>
            </v:shape>
            <w10:wrap anchorx="page"/>
          </v:group>
        </w:pict>
      </w:r>
      <w:r>
        <w:rPr>
          <w:rFonts w:ascii="Arial"/>
          <w:color w:val="50C0E7"/>
          <w:w w:val="110"/>
          <w:sz w:val="17"/>
        </w:rPr>
        <w:t>0%</w:t>
      </w:r>
    </w:p>
    <w:p w:rsidR="009702CD" w:rsidRDefault="009702CD">
      <w:pPr>
        <w:pStyle w:val="BodyText"/>
        <w:spacing w:before="7"/>
        <w:rPr>
          <w:rFonts w:ascii="Arial"/>
          <w:b w:val="0"/>
          <w:sz w:val="33"/>
        </w:rPr>
      </w:pPr>
    </w:p>
    <w:p w:rsidR="009702CD" w:rsidRDefault="00166ADE">
      <w:pPr>
        <w:ind w:left="1232" w:right="605"/>
        <w:jc w:val="center"/>
        <w:rPr>
          <w:rFonts w:ascii="Arial"/>
          <w:sz w:val="17"/>
        </w:rPr>
      </w:pPr>
      <w:r>
        <w:pict>
          <v:group id="_x0000_s1876" style="position:absolute;left:0;text-align:left;margin-left:358.1pt;margin-top:1.9pt;width:159.55pt;height:18.3pt;z-index:-407512;mso-position-horizontal-relative:page" coordorigin="7162,38" coordsize="3191,366">
            <v:rect id="_x0000_s1878" style="position:absolute;left:7162;top:38;width:2643;height:146" fillcolor="#3ec0e6" stroked="f"/>
            <v:rect id="_x0000_s1877" style="position:absolute;left:7162;top:246;width:3191;height:157" fillcolor="#dcddde" stroked="f"/>
            <w10:wrap anchorx="page"/>
          </v:group>
        </w:pict>
      </w:r>
      <w:r>
        <w:rPr>
          <w:rFonts w:ascii="Arial"/>
          <w:color w:val="50C0E7"/>
          <w:w w:val="105"/>
          <w:sz w:val="17"/>
        </w:rPr>
        <w:t>26.8%</w:t>
      </w:r>
    </w:p>
    <w:p w:rsidR="009702CD" w:rsidRDefault="00166ADE">
      <w:pPr>
        <w:spacing w:before="28"/>
        <w:ind w:left="2680"/>
        <w:rPr>
          <w:rFonts w:ascii="Arial"/>
          <w:sz w:val="16"/>
        </w:rPr>
      </w:pPr>
      <w:r>
        <w:rPr>
          <w:rFonts w:ascii="Arial"/>
          <w:color w:val="808285"/>
          <w:w w:val="105"/>
          <w:sz w:val="16"/>
        </w:rPr>
        <w:t>32.5%</w:t>
      </w:r>
    </w:p>
    <w:p w:rsidR="009702CD" w:rsidRDefault="00166ADE">
      <w:pPr>
        <w:spacing w:before="175"/>
        <w:ind w:left="340" w:right="1497"/>
        <w:jc w:val="center"/>
        <w:rPr>
          <w:rFonts w:ascii="Arial"/>
          <w:sz w:val="17"/>
        </w:rPr>
      </w:pPr>
      <w:r>
        <w:pict>
          <v:group id="_x0000_s1873" style="position:absolute;left:0;text-align:left;margin-left:358.1pt;margin-top:10.4pt;width:109.75pt;height:18.2pt;z-index:-407536;mso-position-horizontal-relative:page" coordorigin="7162,208" coordsize="2195,364">
            <v:rect id="_x0000_s1875" style="position:absolute;left:7162;top:207;width:1725;height:157" fillcolor="#3ec0e6" stroked="f"/>
            <v:rect id="_x0000_s1874" style="position:absolute;left:7162;top:414;width:2195;height:157" fillcolor="#dcddde" stroked="f"/>
            <w10:wrap anchorx="page"/>
          </v:group>
        </w:pict>
      </w:r>
      <w:r>
        <w:rPr>
          <w:rFonts w:ascii="Arial"/>
          <w:color w:val="50C0E7"/>
          <w:w w:val="105"/>
          <w:sz w:val="17"/>
        </w:rPr>
        <w:t>17.5%</w:t>
      </w:r>
    </w:p>
    <w:p w:rsidR="009702CD" w:rsidRDefault="00166ADE">
      <w:pPr>
        <w:spacing w:before="20"/>
        <w:ind w:left="1180" w:right="1497"/>
        <w:jc w:val="center"/>
        <w:rPr>
          <w:rFonts w:ascii="Arial"/>
          <w:sz w:val="16"/>
        </w:rPr>
      </w:pPr>
      <w:r>
        <w:rPr>
          <w:rFonts w:ascii="Arial"/>
          <w:color w:val="808285"/>
          <w:w w:val="105"/>
          <w:sz w:val="16"/>
        </w:rPr>
        <w:t>22.3%</w:t>
      </w:r>
    </w:p>
    <w:p w:rsidR="009702CD" w:rsidRDefault="00166ADE">
      <w:pPr>
        <w:spacing w:before="152"/>
        <w:ind w:left="2404"/>
        <w:rPr>
          <w:rFonts w:ascii="Arial"/>
          <w:sz w:val="17"/>
        </w:rPr>
      </w:pPr>
      <w:r>
        <w:pict>
          <v:group id="_x0000_s1869" style="position:absolute;left:0;text-align:left;margin-left:358.1pt;margin-top:9.25pt;width:143.9pt;height:19.65pt;z-index:11968;mso-position-horizontal-relative:page" coordorigin="7162,185" coordsize="2878,393">
            <v:rect id="_x0000_s1872" style="position:absolute;left:7162;top:184;width:2878;height:157" fillcolor="#3ec0e6" stroked="f"/>
            <v:rect id="_x0000_s1871" style="position:absolute;left:7162;top:396;width:1926;height:146" fillcolor="#dcddde" stroked="f"/>
            <v:shape id="_x0000_s1870" type="#_x0000_t202" style="position:absolute;left:7162;top:184;width:2878;height:393" filled="f" stroked="f">
              <v:textbox inset="0,0,0,0">
                <w:txbxContent>
                  <w:p w:rsidR="009702CD" w:rsidRDefault="00166ADE">
                    <w:pPr>
                      <w:spacing w:before="183"/>
                      <w:ind w:right="423"/>
                      <w:jc w:val="right"/>
                      <w:rPr>
                        <w:rFonts w:ascii="Arial"/>
                        <w:sz w:val="16"/>
                      </w:rPr>
                    </w:pPr>
                    <w:r>
                      <w:rPr>
                        <w:rFonts w:ascii="Arial"/>
                        <w:color w:val="808285"/>
                        <w:w w:val="105"/>
                        <w:sz w:val="16"/>
                      </w:rPr>
                      <w:t>19.5%</w:t>
                    </w:r>
                  </w:p>
                </w:txbxContent>
              </v:textbox>
            </v:shape>
            <w10:wrap anchorx="page"/>
          </v:group>
        </w:pict>
      </w:r>
      <w:r>
        <w:rPr>
          <w:rFonts w:ascii="Arial"/>
          <w:color w:val="50C0E7"/>
          <w:w w:val="105"/>
          <w:sz w:val="17"/>
        </w:rPr>
        <w:t>29.2%</w:t>
      </w:r>
    </w:p>
    <w:p w:rsidR="009702CD" w:rsidRDefault="009702CD">
      <w:pPr>
        <w:rPr>
          <w:rFonts w:ascii="Arial"/>
          <w:sz w:val="17"/>
        </w:rPr>
        <w:sectPr w:rsidR="009702CD">
          <w:type w:val="continuous"/>
          <w:pgSz w:w="11910" w:h="16840"/>
          <w:pgMar w:top="620" w:right="0" w:bottom="280" w:left="0" w:header="720" w:footer="720" w:gutter="0"/>
          <w:cols w:num="4" w:space="720" w:equalWidth="0">
            <w:col w:w="5633" w:space="40"/>
            <w:col w:w="1372" w:space="39"/>
            <w:col w:w="619" w:space="39"/>
            <w:col w:w="4168"/>
          </w:cols>
        </w:sect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spacing w:before="10"/>
        <w:rPr>
          <w:rFonts w:ascii="Arial"/>
          <w:b w:val="0"/>
          <w:sz w:val="28"/>
        </w:rPr>
      </w:pPr>
    </w:p>
    <w:p w:rsidR="009702CD" w:rsidRDefault="00166ADE">
      <w:pPr>
        <w:pStyle w:val="BodyText"/>
        <w:spacing w:line="20" w:lineRule="exact"/>
        <w:ind w:left="720"/>
        <w:rPr>
          <w:rFonts w:ascii="Arial"/>
          <w:b w:val="0"/>
          <w:sz w:val="2"/>
        </w:rPr>
      </w:pPr>
      <w:r>
        <w:rPr>
          <w:rFonts w:ascii="Arial"/>
          <w:b w:val="0"/>
          <w:sz w:val="2"/>
        </w:rPr>
      </w:r>
      <w:r>
        <w:rPr>
          <w:rFonts w:ascii="Arial"/>
          <w:b w:val="0"/>
          <w:sz w:val="2"/>
        </w:rPr>
        <w:pict>
          <v:group id="_x0000_s1867" style="width:5in;height:.5pt;mso-position-horizontal-relative:char;mso-position-vertical-relative:line" coordsize="7200,10">
            <v:line id="_x0000_s1868" style="position:absolute" from="0,5" to="7200,5" strokecolor="#a82724" strokeweight=".5pt"/>
            <w10:wrap type="none"/>
            <w10:anchorlock/>
          </v:group>
        </w:pict>
      </w:r>
    </w:p>
    <w:p w:rsidR="009702CD" w:rsidRDefault="009702CD">
      <w:pPr>
        <w:pStyle w:val="BodyText"/>
        <w:spacing w:before="2"/>
        <w:rPr>
          <w:rFonts w:ascii="Arial"/>
          <w:b w:val="0"/>
          <w:sz w:val="14"/>
        </w:rPr>
      </w:pPr>
    </w:p>
    <w:p w:rsidR="009702CD" w:rsidRDefault="00166ADE">
      <w:pPr>
        <w:ind w:left="720"/>
        <w:rPr>
          <w:rFonts w:ascii="Arial"/>
          <w:sz w:val="14"/>
        </w:rPr>
      </w:pPr>
      <w:r>
        <w:rPr>
          <w:b/>
          <w:color w:val="BE1F24"/>
          <w:position w:val="5"/>
          <w:sz w:val="8"/>
        </w:rPr>
        <w:t xml:space="preserve">19 </w:t>
      </w:r>
      <w:r>
        <w:rPr>
          <w:rFonts w:ascii="Arial"/>
          <w:sz w:val="14"/>
        </w:rPr>
        <w:t>According to the Center for Strategic Studies of the University of Jordan (2016), child labor in Jordan is defined as: i) All children</w:t>
      </w:r>
    </w:p>
    <w:p w:rsidR="009702CD" w:rsidRDefault="00166ADE">
      <w:pPr>
        <w:spacing w:before="7" w:line="142" w:lineRule="exact"/>
        <w:ind w:left="719"/>
        <w:rPr>
          <w:rFonts w:ascii="Arial"/>
          <w:sz w:val="14"/>
        </w:rPr>
      </w:pPr>
      <w:r>
        <w:rPr>
          <w:rFonts w:ascii="Arial"/>
          <w:sz w:val="14"/>
        </w:rPr>
        <w:t xml:space="preserve">in employment under the age of 16 years; ii) Children aged 16 -17 years employed </w:t>
      </w:r>
      <w:r>
        <w:rPr>
          <w:rFonts w:ascii="Arial"/>
          <w:sz w:val="14"/>
        </w:rPr>
        <w:t>for more than 36 hours per week; and iii)</w:t>
      </w:r>
    </w:p>
    <w:p w:rsidR="009702CD" w:rsidRDefault="00166ADE">
      <w:pPr>
        <w:tabs>
          <w:tab w:val="right" w:pos="11057"/>
        </w:tabs>
        <w:spacing w:line="207" w:lineRule="exact"/>
        <w:ind w:left="719"/>
        <w:rPr>
          <w:b/>
          <w:sz w:val="16"/>
        </w:rPr>
      </w:pPr>
      <w:r>
        <w:rPr>
          <w:rFonts w:ascii="Arial"/>
          <w:sz w:val="14"/>
        </w:rPr>
        <w:t>Children</w:t>
      </w:r>
      <w:r>
        <w:rPr>
          <w:rFonts w:ascii="Arial"/>
          <w:spacing w:val="-3"/>
          <w:sz w:val="14"/>
        </w:rPr>
        <w:t xml:space="preserve"> </w:t>
      </w:r>
      <w:r>
        <w:rPr>
          <w:rFonts w:ascii="Arial"/>
          <w:sz w:val="14"/>
        </w:rPr>
        <w:t>under</w:t>
      </w:r>
      <w:r>
        <w:rPr>
          <w:rFonts w:ascii="Arial"/>
          <w:spacing w:val="-3"/>
          <w:sz w:val="14"/>
        </w:rPr>
        <w:t xml:space="preserve"> </w:t>
      </w:r>
      <w:r>
        <w:rPr>
          <w:rFonts w:ascii="Arial"/>
          <w:sz w:val="14"/>
        </w:rPr>
        <w:t>the</w:t>
      </w:r>
      <w:r>
        <w:rPr>
          <w:rFonts w:ascii="Arial"/>
          <w:spacing w:val="-3"/>
          <w:sz w:val="14"/>
        </w:rPr>
        <w:t xml:space="preserve"> </w:t>
      </w:r>
      <w:r>
        <w:rPr>
          <w:rFonts w:ascii="Arial"/>
          <w:sz w:val="14"/>
        </w:rPr>
        <w:t>age</w:t>
      </w:r>
      <w:r>
        <w:rPr>
          <w:rFonts w:ascii="Arial"/>
          <w:spacing w:val="-3"/>
          <w:sz w:val="14"/>
        </w:rPr>
        <w:t xml:space="preserve"> </w:t>
      </w:r>
      <w:r>
        <w:rPr>
          <w:rFonts w:ascii="Arial"/>
          <w:sz w:val="14"/>
        </w:rPr>
        <w:t>of</w:t>
      </w:r>
      <w:r>
        <w:rPr>
          <w:rFonts w:ascii="Arial"/>
          <w:spacing w:val="-3"/>
          <w:sz w:val="14"/>
        </w:rPr>
        <w:t xml:space="preserve"> </w:t>
      </w:r>
      <w:r>
        <w:rPr>
          <w:rFonts w:ascii="Arial"/>
          <w:sz w:val="14"/>
        </w:rPr>
        <w:t>18</w:t>
      </w:r>
      <w:r>
        <w:rPr>
          <w:rFonts w:ascii="Arial"/>
          <w:spacing w:val="-3"/>
          <w:sz w:val="14"/>
        </w:rPr>
        <w:t xml:space="preserve"> </w:t>
      </w:r>
      <w:r>
        <w:rPr>
          <w:rFonts w:ascii="Arial"/>
          <w:sz w:val="14"/>
        </w:rPr>
        <w:t>years</w:t>
      </w:r>
      <w:r>
        <w:rPr>
          <w:rFonts w:ascii="Arial"/>
          <w:spacing w:val="-3"/>
          <w:sz w:val="14"/>
        </w:rPr>
        <w:t xml:space="preserve"> </w:t>
      </w:r>
      <w:r>
        <w:rPr>
          <w:rFonts w:ascii="Arial"/>
          <w:sz w:val="14"/>
        </w:rPr>
        <w:t>engaged</w:t>
      </w:r>
      <w:r>
        <w:rPr>
          <w:rFonts w:ascii="Arial"/>
          <w:spacing w:val="-3"/>
          <w:sz w:val="14"/>
        </w:rPr>
        <w:t xml:space="preserve"> </w:t>
      </w:r>
      <w:r>
        <w:rPr>
          <w:rFonts w:ascii="Arial"/>
          <w:sz w:val="14"/>
        </w:rPr>
        <w:t>in</w:t>
      </w:r>
      <w:r>
        <w:rPr>
          <w:rFonts w:ascii="Arial"/>
          <w:spacing w:val="-3"/>
          <w:sz w:val="14"/>
        </w:rPr>
        <w:t xml:space="preserve"> </w:t>
      </w:r>
      <w:r>
        <w:rPr>
          <w:rFonts w:ascii="Arial"/>
          <w:sz w:val="14"/>
        </w:rPr>
        <w:t>designated</w:t>
      </w:r>
      <w:r>
        <w:rPr>
          <w:rFonts w:ascii="Arial"/>
          <w:spacing w:val="-3"/>
          <w:sz w:val="14"/>
        </w:rPr>
        <w:t xml:space="preserve"> </w:t>
      </w:r>
      <w:r>
        <w:rPr>
          <w:rFonts w:ascii="Arial"/>
          <w:sz w:val="14"/>
        </w:rPr>
        <w:t>hazardous</w:t>
      </w:r>
      <w:r>
        <w:rPr>
          <w:rFonts w:ascii="Arial"/>
          <w:spacing w:val="-3"/>
          <w:sz w:val="14"/>
        </w:rPr>
        <w:t xml:space="preserve"> </w:t>
      </w:r>
      <w:r>
        <w:rPr>
          <w:rFonts w:ascii="Arial"/>
          <w:sz w:val="14"/>
        </w:rPr>
        <w:t>work.</w:t>
      </w:r>
      <w:r>
        <w:rPr>
          <w:rFonts w:ascii="Arial"/>
          <w:color w:val="A82724"/>
          <w:sz w:val="14"/>
        </w:rPr>
        <w:tab/>
      </w:r>
      <w:r>
        <w:rPr>
          <w:b/>
          <w:color w:val="A82724"/>
          <w:sz w:val="16"/>
        </w:rPr>
        <w:t>54</w:t>
      </w:r>
    </w:p>
    <w:p w:rsidR="009702CD" w:rsidRDefault="009702CD">
      <w:pPr>
        <w:spacing w:line="207" w:lineRule="exact"/>
        <w:rPr>
          <w:sz w:val="16"/>
        </w:rPr>
        <w:sectPr w:rsidR="009702CD">
          <w:type w:val="continuous"/>
          <w:pgSz w:w="11910" w:h="16840"/>
          <w:pgMar w:top="620" w:right="0" w:bottom="280" w:left="0" w:header="720" w:footer="720" w:gutter="0"/>
          <w:cols w:space="720"/>
        </w:sectPr>
      </w:pPr>
    </w:p>
    <w:p w:rsidR="009702CD" w:rsidRDefault="009702CD">
      <w:pPr>
        <w:pStyle w:val="BodyText"/>
      </w:pPr>
    </w:p>
    <w:p w:rsidR="009702CD" w:rsidRDefault="009702CD">
      <w:pPr>
        <w:pStyle w:val="BodyText"/>
        <w:spacing w:before="2"/>
        <w:rPr>
          <w:sz w:val="18"/>
        </w:rPr>
      </w:pPr>
    </w:p>
    <w:p w:rsidR="009702CD" w:rsidRDefault="00166ADE">
      <w:pPr>
        <w:pStyle w:val="BodyText"/>
        <w:spacing w:line="230" w:lineRule="auto"/>
        <w:ind w:left="720" w:right="717"/>
        <w:jc w:val="both"/>
      </w:pPr>
      <w:bookmarkStart w:id="50" w:name="3.4.3_Household_Debt"/>
      <w:bookmarkStart w:id="51" w:name="_bookmark21"/>
      <w:bookmarkEnd w:id="50"/>
      <w:bookmarkEnd w:id="51"/>
      <w:r>
        <w:rPr>
          <w:color w:val="6D6E71"/>
          <w:w w:val="90"/>
        </w:rPr>
        <w:t>As</w:t>
      </w:r>
      <w:r>
        <w:rPr>
          <w:color w:val="6D6E71"/>
          <w:spacing w:val="-6"/>
          <w:w w:val="90"/>
        </w:rPr>
        <w:t xml:space="preserve"> </w:t>
      </w:r>
      <w:r>
        <w:rPr>
          <w:color w:val="6D6E71"/>
          <w:w w:val="90"/>
        </w:rPr>
        <w:t>shown</w:t>
      </w:r>
      <w:r>
        <w:rPr>
          <w:color w:val="6D6E71"/>
          <w:spacing w:val="-6"/>
          <w:w w:val="90"/>
        </w:rPr>
        <w:t xml:space="preserve"> </w:t>
      </w:r>
      <w:r>
        <w:rPr>
          <w:color w:val="6D6E71"/>
          <w:w w:val="90"/>
        </w:rPr>
        <w:t>in</w:t>
      </w:r>
      <w:r>
        <w:rPr>
          <w:color w:val="6D6E71"/>
          <w:spacing w:val="-6"/>
          <w:w w:val="90"/>
        </w:rPr>
        <w:t xml:space="preserve"> </w:t>
      </w:r>
      <w:r>
        <w:rPr>
          <w:color w:val="6D6E71"/>
          <w:w w:val="90"/>
        </w:rPr>
        <w:t>Figure</w:t>
      </w:r>
      <w:r>
        <w:rPr>
          <w:color w:val="6D6E71"/>
          <w:spacing w:val="-6"/>
          <w:w w:val="90"/>
        </w:rPr>
        <w:t xml:space="preserve"> </w:t>
      </w:r>
      <w:r>
        <w:rPr>
          <w:color w:val="6D6E71"/>
          <w:w w:val="90"/>
        </w:rPr>
        <w:t>19,</w:t>
      </w:r>
      <w:r>
        <w:rPr>
          <w:color w:val="6D6E71"/>
          <w:spacing w:val="-6"/>
          <w:w w:val="90"/>
        </w:rPr>
        <w:t xml:space="preserve"> </w:t>
      </w:r>
      <w:r>
        <w:rPr>
          <w:color w:val="6D6E71"/>
          <w:w w:val="90"/>
        </w:rPr>
        <w:t>one</w:t>
      </w:r>
      <w:r>
        <w:rPr>
          <w:color w:val="6D6E71"/>
          <w:spacing w:val="-6"/>
          <w:w w:val="90"/>
        </w:rPr>
        <w:t xml:space="preserve"> </w:t>
      </w:r>
      <w:r>
        <w:rPr>
          <w:color w:val="6D6E71"/>
          <w:w w:val="90"/>
        </w:rPr>
        <w:t>in</w:t>
      </w:r>
      <w:r>
        <w:rPr>
          <w:color w:val="6D6E71"/>
          <w:spacing w:val="-6"/>
          <w:w w:val="90"/>
        </w:rPr>
        <w:t xml:space="preserve"> </w:t>
      </w:r>
      <w:r>
        <w:rPr>
          <w:color w:val="6D6E71"/>
          <w:w w:val="90"/>
        </w:rPr>
        <w:t>three</w:t>
      </w:r>
      <w:r>
        <w:rPr>
          <w:color w:val="6D6E71"/>
          <w:spacing w:val="-6"/>
          <w:w w:val="90"/>
        </w:rPr>
        <w:t xml:space="preserve"> </w:t>
      </w:r>
      <w:r>
        <w:rPr>
          <w:color w:val="6D6E71"/>
          <w:w w:val="90"/>
        </w:rPr>
        <w:t>households</w:t>
      </w:r>
      <w:r>
        <w:rPr>
          <w:color w:val="6D6E71"/>
          <w:spacing w:val="-6"/>
          <w:w w:val="90"/>
        </w:rPr>
        <w:t xml:space="preserve"> </w:t>
      </w:r>
      <w:r>
        <w:rPr>
          <w:color w:val="6D6E71"/>
          <w:w w:val="90"/>
        </w:rPr>
        <w:t>with</w:t>
      </w:r>
      <w:r>
        <w:rPr>
          <w:color w:val="6D6E71"/>
          <w:spacing w:val="-6"/>
          <w:w w:val="90"/>
        </w:rPr>
        <w:t xml:space="preserve"> </w:t>
      </w:r>
      <w:r>
        <w:rPr>
          <w:color w:val="6D6E71"/>
          <w:w w:val="90"/>
        </w:rPr>
        <w:t>at</w:t>
      </w:r>
      <w:r>
        <w:rPr>
          <w:color w:val="6D6E71"/>
          <w:spacing w:val="-6"/>
          <w:w w:val="90"/>
        </w:rPr>
        <w:t xml:space="preserve"> </w:t>
      </w:r>
      <w:r>
        <w:rPr>
          <w:color w:val="6D6E71"/>
          <w:w w:val="90"/>
        </w:rPr>
        <w:t>least</w:t>
      </w:r>
      <w:r>
        <w:rPr>
          <w:color w:val="6D6E71"/>
          <w:spacing w:val="-6"/>
          <w:w w:val="90"/>
        </w:rPr>
        <w:t xml:space="preserve"> </w:t>
      </w:r>
      <w:r>
        <w:rPr>
          <w:color w:val="6D6E71"/>
          <w:w w:val="90"/>
        </w:rPr>
        <w:t>one</w:t>
      </w:r>
      <w:r>
        <w:rPr>
          <w:color w:val="6D6E71"/>
          <w:spacing w:val="-6"/>
          <w:w w:val="90"/>
        </w:rPr>
        <w:t xml:space="preserve"> </w:t>
      </w:r>
      <w:r>
        <w:rPr>
          <w:color w:val="6D6E71"/>
          <w:w w:val="90"/>
        </w:rPr>
        <w:t>member</w:t>
      </w:r>
      <w:r>
        <w:rPr>
          <w:color w:val="6D6E71"/>
          <w:spacing w:val="-6"/>
          <w:w w:val="90"/>
        </w:rPr>
        <w:t xml:space="preserve"> </w:t>
      </w:r>
      <w:r>
        <w:rPr>
          <w:color w:val="6D6E71"/>
          <w:w w:val="90"/>
        </w:rPr>
        <w:t>with</w:t>
      </w:r>
      <w:r>
        <w:rPr>
          <w:color w:val="6D6E71"/>
          <w:spacing w:val="-6"/>
          <w:w w:val="90"/>
        </w:rPr>
        <w:t xml:space="preserve"> </w:t>
      </w:r>
      <w:r>
        <w:rPr>
          <w:color w:val="6D6E71"/>
          <w:w w:val="90"/>
        </w:rPr>
        <w:t>disabilities</w:t>
      </w:r>
      <w:r>
        <w:rPr>
          <w:color w:val="6D6E71"/>
          <w:spacing w:val="-6"/>
          <w:w w:val="90"/>
        </w:rPr>
        <w:t xml:space="preserve"> </w:t>
      </w:r>
      <w:r>
        <w:rPr>
          <w:color w:val="6D6E71"/>
          <w:w w:val="90"/>
        </w:rPr>
        <w:t>(29.2%)</w:t>
      </w:r>
      <w:r>
        <w:rPr>
          <w:color w:val="6D6E71"/>
          <w:spacing w:val="-6"/>
          <w:w w:val="90"/>
        </w:rPr>
        <w:t xml:space="preserve"> </w:t>
      </w:r>
      <w:r>
        <w:rPr>
          <w:color w:val="6D6E71"/>
          <w:w w:val="90"/>
        </w:rPr>
        <w:t>reported a</w:t>
      </w:r>
      <w:r>
        <w:rPr>
          <w:color w:val="6D6E71"/>
          <w:spacing w:val="-27"/>
          <w:w w:val="90"/>
        </w:rPr>
        <w:t xml:space="preserve"> </w:t>
      </w:r>
      <w:r>
        <w:rPr>
          <w:color w:val="6D6E71"/>
          <w:w w:val="90"/>
        </w:rPr>
        <w:t>household</w:t>
      </w:r>
      <w:r>
        <w:rPr>
          <w:color w:val="6D6E71"/>
          <w:spacing w:val="-27"/>
          <w:w w:val="90"/>
        </w:rPr>
        <w:t xml:space="preserve"> </w:t>
      </w:r>
      <w:r>
        <w:rPr>
          <w:color w:val="6D6E71"/>
          <w:w w:val="90"/>
        </w:rPr>
        <w:t>cash</w:t>
      </w:r>
      <w:r>
        <w:rPr>
          <w:color w:val="6D6E71"/>
          <w:spacing w:val="-27"/>
          <w:w w:val="90"/>
        </w:rPr>
        <w:t xml:space="preserve"> </w:t>
      </w:r>
      <w:r>
        <w:rPr>
          <w:color w:val="6D6E71"/>
          <w:w w:val="90"/>
        </w:rPr>
        <w:t>income</w:t>
      </w:r>
      <w:r>
        <w:rPr>
          <w:color w:val="6D6E71"/>
          <w:spacing w:val="-27"/>
          <w:w w:val="90"/>
        </w:rPr>
        <w:t xml:space="preserve"> </w:t>
      </w:r>
      <w:r>
        <w:rPr>
          <w:color w:val="6D6E71"/>
          <w:w w:val="90"/>
        </w:rPr>
        <w:t>in</w:t>
      </w:r>
      <w:r>
        <w:rPr>
          <w:color w:val="6D6E71"/>
          <w:spacing w:val="-27"/>
          <w:w w:val="90"/>
        </w:rPr>
        <w:t xml:space="preserve"> </w:t>
      </w:r>
      <w:r>
        <w:rPr>
          <w:color w:val="6D6E71"/>
          <w:w w:val="90"/>
        </w:rPr>
        <w:t>the</w:t>
      </w:r>
      <w:r>
        <w:rPr>
          <w:color w:val="6D6E71"/>
          <w:spacing w:val="-27"/>
          <w:w w:val="90"/>
        </w:rPr>
        <w:t xml:space="preserve"> </w:t>
      </w:r>
      <w:r>
        <w:rPr>
          <w:color w:val="6D6E71"/>
          <w:w w:val="90"/>
        </w:rPr>
        <w:t>previous</w:t>
      </w:r>
      <w:r>
        <w:rPr>
          <w:color w:val="6D6E71"/>
          <w:spacing w:val="-27"/>
          <w:w w:val="90"/>
        </w:rPr>
        <w:t xml:space="preserve"> </w:t>
      </w:r>
      <w:r>
        <w:rPr>
          <w:color w:val="6D6E71"/>
          <w:w w:val="90"/>
        </w:rPr>
        <w:t>month</w:t>
      </w:r>
      <w:r>
        <w:rPr>
          <w:color w:val="6D6E71"/>
          <w:spacing w:val="-27"/>
          <w:w w:val="90"/>
        </w:rPr>
        <w:t xml:space="preserve"> </w:t>
      </w:r>
      <w:r>
        <w:rPr>
          <w:color w:val="6D6E71"/>
          <w:w w:val="90"/>
        </w:rPr>
        <w:t>of</w:t>
      </w:r>
      <w:r>
        <w:rPr>
          <w:color w:val="6D6E71"/>
          <w:spacing w:val="-27"/>
          <w:w w:val="90"/>
        </w:rPr>
        <w:t xml:space="preserve"> </w:t>
      </w:r>
      <w:r>
        <w:rPr>
          <w:color w:val="6D6E71"/>
          <w:w w:val="90"/>
        </w:rPr>
        <w:t>0-49</w:t>
      </w:r>
      <w:r>
        <w:rPr>
          <w:color w:val="6D6E71"/>
          <w:spacing w:val="-27"/>
          <w:w w:val="90"/>
        </w:rPr>
        <w:t xml:space="preserve"> </w:t>
      </w:r>
      <w:r>
        <w:rPr>
          <w:color w:val="6D6E71"/>
          <w:w w:val="90"/>
        </w:rPr>
        <w:t>JOD,</w:t>
      </w:r>
      <w:r>
        <w:rPr>
          <w:color w:val="6D6E71"/>
          <w:spacing w:val="-27"/>
          <w:w w:val="90"/>
        </w:rPr>
        <w:t xml:space="preserve"> </w:t>
      </w:r>
      <w:r>
        <w:rPr>
          <w:color w:val="6D6E71"/>
          <w:w w:val="90"/>
        </w:rPr>
        <w:t>the</w:t>
      </w:r>
      <w:r>
        <w:rPr>
          <w:color w:val="6D6E71"/>
          <w:spacing w:val="-27"/>
          <w:w w:val="90"/>
        </w:rPr>
        <w:t xml:space="preserve"> </w:t>
      </w:r>
      <w:r>
        <w:rPr>
          <w:color w:val="6D6E71"/>
          <w:w w:val="90"/>
        </w:rPr>
        <w:t>lowest</w:t>
      </w:r>
      <w:r>
        <w:rPr>
          <w:color w:val="6D6E71"/>
          <w:spacing w:val="-27"/>
          <w:w w:val="90"/>
        </w:rPr>
        <w:t xml:space="preserve"> </w:t>
      </w:r>
      <w:r>
        <w:rPr>
          <w:color w:val="6D6E71"/>
          <w:w w:val="90"/>
        </w:rPr>
        <w:t>income</w:t>
      </w:r>
      <w:r>
        <w:rPr>
          <w:color w:val="6D6E71"/>
          <w:spacing w:val="-27"/>
          <w:w w:val="90"/>
        </w:rPr>
        <w:t xml:space="preserve"> </w:t>
      </w:r>
      <w:r>
        <w:rPr>
          <w:color w:val="6D6E71"/>
          <w:w w:val="90"/>
        </w:rPr>
        <w:t>bracket,</w:t>
      </w:r>
      <w:r>
        <w:rPr>
          <w:color w:val="6D6E71"/>
          <w:spacing w:val="-27"/>
          <w:w w:val="90"/>
        </w:rPr>
        <w:t xml:space="preserve"> </w:t>
      </w:r>
      <w:r>
        <w:rPr>
          <w:color w:val="6D6E71"/>
          <w:w w:val="90"/>
        </w:rPr>
        <w:t>compared</w:t>
      </w:r>
      <w:r>
        <w:rPr>
          <w:color w:val="6D6E71"/>
          <w:spacing w:val="-27"/>
          <w:w w:val="90"/>
        </w:rPr>
        <w:t xml:space="preserve"> </w:t>
      </w:r>
      <w:r>
        <w:rPr>
          <w:color w:val="6D6E71"/>
          <w:w w:val="90"/>
        </w:rPr>
        <w:t>to</w:t>
      </w:r>
      <w:r>
        <w:rPr>
          <w:color w:val="6D6E71"/>
          <w:spacing w:val="-27"/>
          <w:w w:val="90"/>
        </w:rPr>
        <w:t xml:space="preserve"> </w:t>
      </w:r>
      <w:r>
        <w:rPr>
          <w:color w:val="6D6E71"/>
          <w:w w:val="90"/>
        </w:rPr>
        <w:t>19.5%</w:t>
      </w:r>
      <w:r>
        <w:rPr>
          <w:color w:val="6D6E71"/>
          <w:spacing w:val="-27"/>
          <w:w w:val="90"/>
        </w:rPr>
        <w:t xml:space="preserve"> </w:t>
      </w:r>
      <w:r>
        <w:rPr>
          <w:color w:val="6D6E71"/>
          <w:w w:val="90"/>
        </w:rPr>
        <w:t xml:space="preserve">of </w:t>
      </w:r>
      <w:r>
        <w:rPr>
          <w:color w:val="6D6E71"/>
          <w:w w:val="85"/>
        </w:rPr>
        <w:t>households</w:t>
      </w:r>
      <w:r>
        <w:rPr>
          <w:color w:val="6D6E71"/>
          <w:spacing w:val="-4"/>
          <w:w w:val="85"/>
        </w:rPr>
        <w:t xml:space="preserve"> </w:t>
      </w:r>
      <w:r>
        <w:rPr>
          <w:color w:val="6D6E71"/>
          <w:w w:val="85"/>
        </w:rPr>
        <w:t>without</w:t>
      </w:r>
      <w:r>
        <w:rPr>
          <w:color w:val="6D6E71"/>
          <w:spacing w:val="-4"/>
          <w:w w:val="85"/>
        </w:rPr>
        <w:t xml:space="preserve"> </w:t>
      </w:r>
      <w:r>
        <w:rPr>
          <w:color w:val="6D6E71"/>
          <w:w w:val="85"/>
        </w:rPr>
        <w:t>any</w:t>
      </w:r>
      <w:r>
        <w:rPr>
          <w:color w:val="6D6E71"/>
          <w:spacing w:val="-4"/>
          <w:w w:val="85"/>
        </w:rPr>
        <w:t xml:space="preserve"> </w:t>
      </w:r>
      <w:r>
        <w:rPr>
          <w:color w:val="6D6E71"/>
          <w:w w:val="85"/>
        </w:rPr>
        <w:t>members</w:t>
      </w:r>
      <w:r>
        <w:rPr>
          <w:color w:val="6D6E71"/>
          <w:spacing w:val="-4"/>
          <w:w w:val="85"/>
        </w:rPr>
        <w:t xml:space="preserve"> </w:t>
      </w:r>
      <w:r>
        <w:rPr>
          <w:color w:val="6D6E71"/>
          <w:w w:val="85"/>
        </w:rPr>
        <w:t>with</w:t>
      </w:r>
      <w:r>
        <w:rPr>
          <w:color w:val="6D6E71"/>
          <w:spacing w:val="-4"/>
          <w:w w:val="85"/>
        </w:rPr>
        <w:t xml:space="preserve"> </w:t>
      </w:r>
      <w:r>
        <w:rPr>
          <w:color w:val="6D6E71"/>
          <w:w w:val="85"/>
        </w:rPr>
        <w:t>disabilities.</w:t>
      </w:r>
      <w:r>
        <w:rPr>
          <w:color w:val="6D6E71"/>
          <w:spacing w:val="-4"/>
          <w:w w:val="85"/>
        </w:rPr>
        <w:t xml:space="preserve"> </w:t>
      </w:r>
      <w:r>
        <w:rPr>
          <w:color w:val="6D6E71"/>
          <w:w w:val="85"/>
        </w:rPr>
        <w:t>Among</w:t>
      </w:r>
      <w:r>
        <w:rPr>
          <w:color w:val="6D6E71"/>
          <w:spacing w:val="-4"/>
          <w:w w:val="85"/>
        </w:rPr>
        <w:t xml:space="preserve"> </w:t>
      </w:r>
      <w:r>
        <w:rPr>
          <w:color w:val="6D6E71"/>
          <w:w w:val="85"/>
        </w:rPr>
        <w:t>the</w:t>
      </w:r>
      <w:r>
        <w:rPr>
          <w:color w:val="6D6E71"/>
          <w:spacing w:val="-4"/>
          <w:w w:val="85"/>
        </w:rPr>
        <w:t xml:space="preserve"> </w:t>
      </w:r>
      <w:r>
        <w:rPr>
          <w:color w:val="6D6E71"/>
          <w:w w:val="85"/>
        </w:rPr>
        <w:t>households</w:t>
      </w:r>
      <w:r>
        <w:rPr>
          <w:color w:val="6D6E71"/>
          <w:spacing w:val="-4"/>
          <w:w w:val="85"/>
        </w:rPr>
        <w:t xml:space="preserve"> </w:t>
      </w:r>
      <w:r>
        <w:rPr>
          <w:color w:val="6D6E71"/>
          <w:w w:val="85"/>
        </w:rPr>
        <w:t>with</w:t>
      </w:r>
      <w:r>
        <w:rPr>
          <w:color w:val="6D6E71"/>
          <w:spacing w:val="-4"/>
          <w:w w:val="85"/>
        </w:rPr>
        <w:t xml:space="preserve"> </w:t>
      </w:r>
      <w:r>
        <w:rPr>
          <w:color w:val="6D6E71"/>
          <w:w w:val="85"/>
        </w:rPr>
        <w:t>no</w:t>
      </w:r>
      <w:r>
        <w:rPr>
          <w:color w:val="6D6E71"/>
          <w:spacing w:val="-4"/>
          <w:w w:val="85"/>
        </w:rPr>
        <w:t xml:space="preserve"> </w:t>
      </w:r>
      <w:r>
        <w:rPr>
          <w:color w:val="6D6E71"/>
          <w:w w:val="85"/>
        </w:rPr>
        <w:t>members</w:t>
      </w:r>
      <w:r>
        <w:rPr>
          <w:color w:val="6D6E71"/>
          <w:spacing w:val="-4"/>
          <w:w w:val="85"/>
        </w:rPr>
        <w:t xml:space="preserve"> </w:t>
      </w:r>
      <w:r>
        <w:rPr>
          <w:color w:val="6D6E71"/>
          <w:w w:val="85"/>
        </w:rPr>
        <w:t>with</w:t>
      </w:r>
      <w:r>
        <w:rPr>
          <w:color w:val="6D6E71"/>
          <w:spacing w:val="-4"/>
          <w:w w:val="85"/>
        </w:rPr>
        <w:t xml:space="preserve"> </w:t>
      </w:r>
      <w:r>
        <w:rPr>
          <w:color w:val="6D6E71"/>
          <w:w w:val="85"/>
        </w:rPr>
        <w:t>disabilities,</w:t>
      </w:r>
      <w:r>
        <w:rPr>
          <w:color w:val="6D6E71"/>
          <w:spacing w:val="-4"/>
          <w:w w:val="85"/>
        </w:rPr>
        <w:t xml:space="preserve"> </w:t>
      </w:r>
      <w:r>
        <w:rPr>
          <w:color w:val="6D6E71"/>
          <w:w w:val="85"/>
        </w:rPr>
        <w:t>the most</w:t>
      </w:r>
      <w:r>
        <w:rPr>
          <w:color w:val="6D6E71"/>
          <w:spacing w:val="-37"/>
          <w:w w:val="85"/>
        </w:rPr>
        <w:t xml:space="preserve"> </w:t>
      </w:r>
      <w:r>
        <w:rPr>
          <w:color w:val="6D6E71"/>
          <w:w w:val="85"/>
        </w:rPr>
        <w:t>commonly</w:t>
      </w:r>
      <w:r>
        <w:rPr>
          <w:color w:val="6D6E71"/>
          <w:spacing w:val="-37"/>
          <w:w w:val="85"/>
        </w:rPr>
        <w:t xml:space="preserve"> </w:t>
      </w:r>
      <w:r>
        <w:rPr>
          <w:color w:val="6D6E71"/>
          <w:w w:val="85"/>
        </w:rPr>
        <w:t>reported</w:t>
      </w:r>
      <w:r>
        <w:rPr>
          <w:color w:val="6D6E71"/>
          <w:spacing w:val="-37"/>
          <w:w w:val="85"/>
        </w:rPr>
        <w:t xml:space="preserve"> </w:t>
      </w:r>
      <w:r>
        <w:rPr>
          <w:color w:val="6D6E71"/>
          <w:w w:val="85"/>
        </w:rPr>
        <w:t>income</w:t>
      </w:r>
      <w:r>
        <w:rPr>
          <w:color w:val="6D6E71"/>
          <w:spacing w:val="-37"/>
          <w:w w:val="85"/>
        </w:rPr>
        <w:t xml:space="preserve"> </w:t>
      </w:r>
      <w:r>
        <w:rPr>
          <w:color w:val="6D6E71"/>
          <w:w w:val="85"/>
        </w:rPr>
        <w:t>bracket</w:t>
      </w:r>
      <w:r>
        <w:rPr>
          <w:color w:val="6D6E71"/>
          <w:spacing w:val="-37"/>
          <w:w w:val="85"/>
        </w:rPr>
        <w:t xml:space="preserve"> </w:t>
      </w:r>
      <w:r>
        <w:rPr>
          <w:color w:val="6D6E71"/>
          <w:w w:val="85"/>
        </w:rPr>
        <w:t>was</w:t>
      </w:r>
      <w:r>
        <w:rPr>
          <w:color w:val="6D6E71"/>
          <w:spacing w:val="-37"/>
          <w:w w:val="85"/>
        </w:rPr>
        <w:t xml:space="preserve"> </w:t>
      </w:r>
      <w:r>
        <w:rPr>
          <w:color w:val="6D6E71"/>
          <w:w w:val="85"/>
        </w:rPr>
        <w:t>100-199</w:t>
      </w:r>
      <w:r>
        <w:rPr>
          <w:color w:val="6D6E71"/>
          <w:spacing w:val="-37"/>
          <w:w w:val="85"/>
        </w:rPr>
        <w:t xml:space="preserve"> </w:t>
      </w:r>
      <w:r>
        <w:rPr>
          <w:color w:val="6D6E71"/>
          <w:w w:val="85"/>
        </w:rPr>
        <w:t>JOD.</w:t>
      </w:r>
      <w:r>
        <w:rPr>
          <w:color w:val="6D6E71"/>
          <w:spacing w:val="-37"/>
          <w:w w:val="85"/>
        </w:rPr>
        <w:t xml:space="preserve"> </w:t>
      </w:r>
      <w:r>
        <w:rPr>
          <w:color w:val="6D6E71"/>
          <w:w w:val="85"/>
        </w:rPr>
        <w:t>According</w:t>
      </w:r>
      <w:r>
        <w:rPr>
          <w:color w:val="6D6E71"/>
          <w:spacing w:val="-37"/>
          <w:w w:val="85"/>
        </w:rPr>
        <w:t xml:space="preserve"> </w:t>
      </w:r>
      <w:r>
        <w:rPr>
          <w:color w:val="6D6E71"/>
          <w:w w:val="85"/>
        </w:rPr>
        <w:t>to</w:t>
      </w:r>
      <w:r>
        <w:rPr>
          <w:color w:val="6D6E71"/>
          <w:spacing w:val="-37"/>
          <w:w w:val="85"/>
        </w:rPr>
        <w:t xml:space="preserve"> </w:t>
      </w:r>
      <w:r>
        <w:rPr>
          <w:color w:val="6D6E71"/>
          <w:w w:val="85"/>
        </w:rPr>
        <w:t>the</w:t>
      </w:r>
      <w:r>
        <w:rPr>
          <w:color w:val="6D6E71"/>
          <w:spacing w:val="-37"/>
          <w:w w:val="85"/>
        </w:rPr>
        <w:t xml:space="preserve"> </w:t>
      </w:r>
      <w:r>
        <w:rPr>
          <w:color w:val="6D6E71"/>
          <w:w w:val="85"/>
        </w:rPr>
        <w:t>research</w:t>
      </w:r>
      <w:r>
        <w:rPr>
          <w:color w:val="6D6E71"/>
          <w:spacing w:val="-37"/>
          <w:w w:val="85"/>
        </w:rPr>
        <w:t xml:space="preserve"> </w:t>
      </w:r>
      <w:r>
        <w:rPr>
          <w:color w:val="6D6E71"/>
          <w:w w:val="85"/>
        </w:rPr>
        <w:t>conducted</w:t>
      </w:r>
      <w:r>
        <w:rPr>
          <w:color w:val="6D6E71"/>
          <w:spacing w:val="-37"/>
          <w:w w:val="85"/>
        </w:rPr>
        <w:t xml:space="preserve"> </w:t>
      </w:r>
      <w:r>
        <w:rPr>
          <w:color w:val="6D6E71"/>
          <w:w w:val="85"/>
        </w:rPr>
        <w:t>with</w:t>
      </w:r>
      <w:r>
        <w:rPr>
          <w:color w:val="6D6E71"/>
          <w:spacing w:val="-37"/>
          <w:w w:val="85"/>
        </w:rPr>
        <w:t xml:space="preserve"> </w:t>
      </w:r>
      <w:r>
        <w:rPr>
          <w:color w:val="6D6E71"/>
          <w:w w:val="85"/>
        </w:rPr>
        <w:t>urban</w:t>
      </w:r>
      <w:r>
        <w:rPr>
          <w:color w:val="6D6E71"/>
          <w:spacing w:val="-37"/>
          <w:w w:val="85"/>
        </w:rPr>
        <w:t xml:space="preserve"> </w:t>
      </w:r>
      <w:r>
        <w:rPr>
          <w:color w:val="6D6E71"/>
          <w:w w:val="85"/>
        </w:rPr>
        <w:t>refugees by</w:t>
      </w:r>
      <w:r>
        <w:rPr>
          <w:color w:val="6D6E71"/>
          <w:spacing w:val="-18"/>
          <w:w w:val="85"/>
        </w:rPr>
        <w:t xml:space="preserve"> </w:t>
      </w:r>
      <w:r>
        <w:rPr>
          <w:color w:val="6D6E71"/>
          <w:w w:val="85"/>
        </w:rPr>
        <w:t>Care</w:t>
      </w:r>
      <w:r>
        <w:rPr>
          <w:color w:val="6D6E71"/>
          <w:spacing w:val="-18"/>
          <w:w w:val="85"/>
        </w:rPr>
        <w:t xml:space="preserve"> </w:t>
      </w:r>
      <w:r>
        <w:rPr>
          <w:color w:val="6D6E71"/>
          <w:w w:val="85"/>
        </w:rPr>
        <w:t>(2017),</w:t>
      </w:r>
      <w:r>
        <w:rPr>
          <w:color w:val="6D6E71"/>
          <w:spacing w:val="-18"/>
          <w:w w:val="85"/>
        </w:rPr>
        <w:t xml:space="preserve"> </w:t>
      </w:r>
      <w:r>
        <w:rPr>
          <w:color w:val="6D6E71"/>
          <w:w w:val="85"/>
        </w:rPr>
        <w:t>the</w:t>
      </w:r>
      <w:r>
        <w:rPr>
          <w:color w:val="6D6E71"/>
          <w:spacing w:val="-18"/>
          <w:w w:val="85"/>
        </w:rPr>
        <w:t xml:space="preserve"> </w:t>
      </w:r>
      <w:r>
        <w:rPr>
          <w:color w:val="6D6E71"/>
          <w:w w:val="85"/>
        </w:rPr>
        <w:t>average</w:t>
      </w:r>
      <w:r>
        <w:rPr>
          <w:color w:val="6D6E71"/>
          <w:spacing w:val="-18"/>
          <w:w w:val="85"/>
        </w:rPr>
        <w:t xml:space="preserve"> </w:t>
      </w:r>
      <w:r>
        <w:rPr>
          <w:color w:val="6D6E71"/>
          <w:w w:val="85"/>
        </w:rPr>
        <w:t>reported</w:t>
      </w:r>
      <w:r>
        <w:rPr>
          <w:color w:val="6D6E71"/>
          <w:spacing w:val="-18"/>
          <w:w w:val="85"/>
        </w:rPr>
        <w:t xml:space="preserve"> </w:t>
      </w:r>
      <w:r>
        <w:rPr>
          <w:color w:val="6D6E71"/>
          <w:w w:val="85"/>
        </w:rPr>
        <w:t>income</w:t>
      </w:r>
      <w:r>
        <w:rPr>
          <w:color w:val="6D6E71"/>
          <w:spacing w:val="-18"/>
          <w:w w:val="85"/>
        </w:rPr>
        <w:t xml:space="preserve"> </w:t>
      </w:r>
      <w:r>
        <w:rPr>
          <w:color w:val="6D6E71"/>
          <w:w w:val="85"/>
        </w:rPr>
        <w:t>for</w:t>
      </w:r>
      <w:r>
        <w:rPr>
          <w:color w:val="6D6E71"/>
          <w:spacing w:val="-18"/>
          <w:w w:val="85"/>
        </w:rPr>
        <w:t xml:space="preserve"> </w:t>
      </w:r>
      <w:r>
        <w:rPr>
          <w:color w:val="6D6E71"/>
          <w:w w:val="85"/>
        </w:rPr>
        <w:t>Syrian</w:t>
      </w:r>
      <w:r>
        <w:rPr>
          <w:color w:val="6D6E71"/>
          <w:spacing w:val="-18"/>
          <w:w w:val="85"/>
        </w:rPr>
        <w:t xml:space="preserve"> </w:t>
      </w:r>
      <w:r>
        <w:rPr>
          <w:color w:val="6D6E71"/>
          <w:w w:val="85"/>
        </w:rPr>
        <w:t>refugees</w:t>
      </w:r>
      <w:r>
        <w:rPr>
          <w:color w:val="6D6E71"/>
          <w:spacing w:val="-18"/>
          <w:w w:val="85"/>
        </w:rPr>
        <w:t xml:space="preserve"> </w:t>
      </w:r>
      <w:r>
        <w:rPr>
          <w:color w:val="6D6E71"/>
          <w:w w:val="85"/>
        </w:rPr>
        <w:t>was</w:t>
      </w:r>
      <w:r>
        <w:rPr>
          <w:color w:val="6D6E71"/>
          <w:spacing w:val="-18"/>
          <w:w w:val="85"/>
        </w:rPr>
        <w:t xml:space="preserve"> </w:t>
      </w:r>
      <w:r>
        <w:rPr>
          <w:color w:val="6D6E71"/>
          <w:w w:val="85"/>
        </w:rPr>
        <w:t>176</w:t>
      </w:r>
      <w:r>
        <w:rPr>
          <w:color w:val="6D6E71"/>
          <w:spacing w:val="-18"/>
          <w:w w:val="85"/>
        </w:rPr>
        <w:t xml:space="preserve"> </w:t>
      </w:r>
      <w:r>
        <w:rPr>
          <w:color w:val="6D6E71"/>
          <w:w w:val="85"/>
        </w:rPr>
        <w:t>JOD</w:t>
      </w:r>
      <w:r>
        <w:rPr>
          <w:color w:val="6D6E71"/>
          <w:spacing w:val="-18"/>
          <w:w w:val="85"/>
        </w:rPr>
        <w:t xml:space="preserve"> </w:t>
      </w:r>
      <w:r>
        <w:rPr>
          <w:color w:val="6D6E71"/>
          <w:w w:val="85"/>
        </w:rPr>
        <w:t>monthly.</w:t>
      </w:r>
      <w:r>
        <w:rPr>
          <w:color w:val="6D6E71"/>
          <w:spacing w:val="-18"/>
          <w:w w:val="85"/>
        </w:rPr>
        <w:t xml:space="preserve"> </w:t>
      </w:r>
      <w:r>
        <w:rPr>
          <w:color w:val="6D6E71"/>
          <w:w w:val="85"/>
        </w:rPr>
        <w:t>In</w:t>
      </w:r>
      <w:r>
        <w:rPr>
          <w:color w:val="6D6E71"/>
          <w:spacing w:val="-18"/>
          <w:w w:val="85"/>
        </w:rPr>
        <w:t xml:space="preserve"> </w:t>
      </w:r>
      <w:r>
        <w:rPr>
          <w:color w:val="6D6E71"/>
          <w:w w:val="85"/>
        </w:rPr>
        <w:t>our</w:t>
      </w:r>
      <w:r>
        <w:rPr>
          <w:color w:val="6D6E71"/>
          <w:spacing w:val="-18"/>
          <w:w w:val="85"/>
        </w:rPr>
        <w:t xml:space="preserve"> </w:t>
      </w:r>
      <w:r>
        <w:rPr>
          <w:color w:val="6D6E71"/>
          <w:w w:val="85"/>
        </w:rPr>
        <w:t>study,</w:t>
      </w:r>
      <w:r>
        <w:rPr>
          <w:color w:val="6D6E71"/>
          <w:spacing w:val="-18"/>
          <w:w w:val="85"/>
        </w:rPr>
        <w:t xml:space="preserve"> </w:t>
      </w:r>
      <w:r>
        <w:rPr>
          <w:color w:val="6D6E71"/>
          <w:w w:val="85"/>
        </w:rPr>
        <w:t>more</w:t>
      </w:r>
      <w:r>
        <w:rPr>
          <w:color w:val="6D6E71"/>
          <w:spacing w:val="-18"/>
          <w:w w:val="85"/>
        </w:rPr>
        <w:t xml:space="preserve"> </w:t>
      </w:r>
      <w:r>
        <w:rPr>
          <w:color w:val="6D6E71"/>
          <w:w w:val="85"/>
        </w:rPr>
        <w:t>than</w:t>
      </w:r>
      <w:r>
        <w:rPr>
          <w:color w:val="6D6E71"/>
          <w:spacing w:val="-18"/>
          <w:w w:val="85"/>
        </w:rPr>
        <w:t xml:space="preserve"> </w:t>
      </w:r>
      <w:r>
        <w:rPr>
          <w:color w:val="6D6E71"/>
          <w:w w:val="85"/>
        </w:rPr>
        <w:t>70% of</w:t>
      </w:r>
      <w:r>
        <w:rPr>
          <w:color w:val="6D6E71"/>
          <w:spacing w:val="-5"/>
          <w:w w:val="85"/>
        </w:rPr>
        <w:t xml:space="preserve"> </w:t>
      </w:r>
      <w:r>
        <w:rPr>
          <w:color w:val="6D6E71"/>
          <w:w w:val="85"/>
        </w:rPr>
        <w:t>households,</w:t>
      </w:r>
      <w:r>
        <w:rPr>
          <w:color w:val="6D6E71"/>
          <w:spacing w:val="-5"/>
          <w:w w:val="85"/>
        </w:rPr>
        <w:t xml:space="preserve"> </w:t>
      </w:r>
      <w:r>
        <w:rPr>
          <w:color w:val="6D6E71"/>
          <w:w w:val="85"/>
        </w:rPr>
        <w:t>regardless</w:t>
      </w:r>
      <w:r>
        <w:rPr>
          <w:color w:val="6D6E71"/>
          <w:spacing w:val="-5"/>
          <w:w w:val="85"/>
        </w:rPr>
        <w:t xml:space="preserve"> </w:t>
      </w:r>
      <w:r>
        <w:rPr>
          <w:color w:val="6D6E71"/>
          <w:w w:val="85"/>
        </w:rPr>
        <w:t>of</w:t>
      </w:r>
      <w:r>
        <w:rPr>
          <w:color w:val="6D6E71"/>
          <w:spacing w:val="-5"/>
          <w:w w:val="85"/>
        </w:rPr>
        <w:t xml:space="preserve"> </w:t>
      </w:r>
      <w:r>
        <w:rPr>
          <w:color w:val="6D6E71"/>
          <w:w w:val="85"/>
        </w:rPr>
        <w:t>having</w:t>
      </w:r>
      <w:r>
        <w:rPr>
          <w:color w:val="6D6E71"/>
          <w:spacing w:val="-5"/>
          <w:w w:val="85"/>
        </w:rPr>
        <w:t xml:space="preserve"> </w:t>
      </w:r>
      <w:r>
        <w:rPr>
          <w:color w:val="6D6E71"/>
          <w:w w:val="85"/>
        </w:rPr>
        <w:t>family</w:t>
      </w:r>
      <w:r>
        <w:rPr>
          <w:color w:val="6D6E71"/>
          <w:spacing w:val="-5"/>
          <w:w w:val="85"/>
        </w:rPr>
        <w:t xml:space="preserve"> </w:t>
      </w:r>
      <w:r>
        <w:rPr>
          <w:color w:val="6D6E71"/>
          <w:w w:val="85"/>
        </w:rPr>
        <w:t>members</w:t>
      </w:r>
      <w:r>
        <w:rPr>
          <w:color w:val="6D6E71"/>
          <w:spacing w:val="-5"/>
          <w:w w:val="85"/>
        </w:rPr>
        <w:t xml:space="preserve"> </w:t>
      </w:r>
      <w:r>
        <w:rPr>
          <w:color w:val="6D6E71"/>
          <w:w w:val="85"/>
        </w:rPr>
        <w:t>with</w:t>
      </w:r>
      <w:r>
        <w:rPr>
          <w:color w:val="6D6E71"/>
          <w:spacing w:val="-5"/>
          <w:w w:val="85"/>
        </w:rPr>
        <w:t xml:space="preserve"> </w:t>
      </w:r>
      <w:r>
        <w:rPr>
          <w:color w:val="6D6E71"/>
          <w:w w:val="85"/>
        </w:rPr>
        <w:t>disabilities,</w:t>
      </w:r>
      <w:r>
        <w:rPr>
          <w:color w:val="6D6E71"/>
          <w:spacing w:val="-5"/>
          <w:w w:val="85"/>
        </w:rPr>
        <w:t xml:space="preserve"> </w:t>
      </w:r>
      <w:r>
        <w:rPr>
          <w:color w:val="6D6E71"/>
          <w:w w:val="85"/>
        </w:rPr>
        <w:t>earned</w:t>
      </w:r>
      <w:r>
        <w:rPr>
          <w:color w:val="6D6E71"/>
          <w:spacing w:val="-5"/>
          <w:w w:val="85"/>
        </w:rPr>
        <w:t xml:space="preserve"> </w:t>
      </w:r>
      <w:r>
        <w:rPr>
          <w:color w:val="6D6E71"/>
          <w:w w:val="85"/>
        </w:rPr>
        <w:t>very</w:t>
      </w:r>
      <w:r>
        <w:rPr>
          <w:color w:val="6D6E71"/>
          <w:spacing w:val="-5"/>
          <w:w w:val="85"/>
        </w:rPr>
        <w:t xml:space="preserve"> </w:t>
      </w:r>
      <w:r>
        <w:rPr>
          <w:color w:val="6D6E71"/>
          <w:w w:val="85"/>
        </w:rPr>
        <w:t>low</w:t>
      </w:r>
      <w:r>
        <w:rPr>
          <w:color w:val="6D6E71"/>
          <w:spacing w:val="-5"/>
          <w:w w:val="85"/>
        </w:rPr>
        <w:t xml:space="preserve"> </w:t>
      </w:r>
      <w:r>
        <w:rPr>
          <w:color w:val="6D6E71"/>
          <w:w w:val="85"/>
        </w:rPr>
        <w:t>wages</w:t>
      </w:r>
      <w:r>
        <w:rPr>
          <w:color w:val="6D6E71"/>
          <w:spacing w:val="-5"/>
          <w:w w:val="85"/>
        </w:rPr>
        <w:t xml:space="preserve"> </w:t>
      </w:r>
      <w:r>
        <w:rPr>
          <w:color w:val="6D6E71"/>
          <w:w w:val="85"/>
        </w:rPr>
        <w:t>-</w:t>
      </w:r>
      <w:r>
        <w:rPr>
          <w:color w:val="6D6E71"/>
          <w:spacing w:val="-5"/>
          <w:w w:val="85"/>
        </w:rPr>
        <w:t xml:space="preserve"> </w:t>
      </w:r>
      <w:r>
        <w:rPr>
          <w:color w:val="6D6E71"/>
          <w:w w:val="85"/>
        </w:rPr>
        <w:t>under</w:t>
      </w:r>
      <w:r>
        <w:rPr>
          <w:color w:val="6D6E71"/>
          <w:spacing w:val="-5"/>
          <w:w w:val="85"/>
        </w:rPr>
        <w:t xml:space="preserve"> </w:t>
      </w:r>
      <w:r>
        <w:rPr>
          <w:color w:val="6D6E71"/>
          <w:w w:val="85"/>
        </w:rPr>
        <w:t>199</w:t>
      </w:r>
      <w:r>
        <w:rPr>
          <w:color w:val="6D6E71"/>
          <w:spacing w:val="-5"/>
          <w:w w:val="85"/>
        </w:rPr>
        <w:t xml:space="preserve"> </w:t>
      </w:r>
      <w:r>
        <w:rPr>
          <w:color w:val="6D6E71"/>
          <w:w w:val="85"/>
        </w:rPr>
        <w:t>JOD</w:t>
      </w:r>
      <w:r>
        <w:rPr>
          <w:color w:val="6D6E71"/>
          <w:spacing w:val="-5"/>
          <w:w w:val="85"/>
        </w:rPr>
        <w:t xml:space="preserve"> </w:t>
      </w:r>
      <w:r>
        <w:rPr>
          <w:color w:val="6D6E71"/>
          <w:w w:val="85"/>
        </w:rPr>
        <w:t>per month.</w:t>
      </w:r>
      <w:r>
        <w:rPr>
          <w:color w:val="6D6E71"/>
          <w:spacing w:val="-26"/>
          <w:w w:val="85"/>
        </w:rPr>
        <w:t xml:space="preserve"> </w:t>
      </w:r>
      <w:r>
        <w:rPr>
          <w:color w:val="6D6E71"/>
          <w:w w:val="85"/>
        </w:rPr>
        <w:t>This</w:t>
      </w:r>
      <w:r>
        <w:rPr>
          <w:color w:val="6D6E71"/>
          <w:spacing w:val="-26"/>
          <w:w w:val="85"/>
        </w:rPr>
        <w:t xml:space="preserve"> </w:t>
      </w:r>
      <w:r>
        <w:rPr>
          <w:color w:val="6D6E71"/>
          <w:w w:val="85"/>
        </w:rPr>
        <w:t>suggests</w:t>
      </w:r>
      <w:r>
        <w:rPr>
          <w:color w:val="6D6E71"/>
          <w:spacing w:val="-26"/>
          <w:w w:val="85"/>
        </w:rPr>
        <w:t xml:space="preserve"> </w:t>
      </w:r>
      <w:r>
        <w:rPr>
          <w:color w:val="6D6E71"/>
          <w:w w:val="85"/>
        </w:rPr>
        <w:t>a</w:t>
      </w:r>
      <w:r>
        <w:rPr>
          <w:color w:val="6D6E71"/>
          <w:spacing w:val="-26"/>
          <w:w w:val="85"/>
        </w:rPr>
        <w:t xml:space="preserve"> </w:t>
      </w:r>
      <w:r>
        <w:rPr>
          <w:color w:val="6D6E71"/>
          <w:w w:val="85"/>
        </w:rPr>
        <w:t>dire</w:t>
      </w:r>
      <w:r>
        <w:rPr>
          <w:color w:val="6D6E71"/>
          <w:spacing w:val="-26"/>
          <w:w w:val="85"/>
        </w:rPr>
        <w:t xml:space="preserve"> </w:t>
      </w:r>
      <w:r>
        <w:rPr>
          <w:color w:val="6D6E71"/>
          <w:w w:val="85"/>
        </w:rPr>
        <w:t>economic</w:t>
      </w:r>
      <w:r>
        <w:rPr>
          <w:color w:val="6D6E71"/>
          <w:spacing w:val="-26"/>
          <w:w w:val="85"/>
        </w:rPr>
        <w:t xml:space="preserve"> </w:t>
      </w:r>
      <w:r>
        <w:rPr>
          <w:color w:val="6D6E71"/>
          <w:w w:val="85"/>
        </w:rPr>
        <w:t>situation</w:t>
      </w:r>
      <w:r>
        <w:rPr>
          <w:color w:val="6D6E71"/>
          <w:spacing w:val="-26"/>
          <w:w w:val="85"/>
        </w:rPr>
        <w:t xml:space="preserve"> </w:t>
      </w:r>
      <w:r>
        <w:rPr>
          <w:color w:val="6D6E71"/>
          <w:w w:val="85"/>
        </w:rPr>
        <w:t>for</w:t>
      </w:r>
      <w:r>
        <w:rPr>
          <w:color w:val="6D6E71"/>
          <w:spacing w:val="-26"/>
          <w:w w:val="85"/>
        </w:rPr>
        <w:t xml:space="preserve"> </w:t>
      </w:r>
      <w:r>
        <w:rPr>
          <w:color w:val="6D6E71"/>
          <w:w w:val="85"/>
        </w:rPr>
        <w:t>Syrian</w:t>
      </w:r>
      <w:r>
        <w:rPr>
          <w:color w:val="6D6E71"/>
          <w:spacing w:val="-26"/>
          <w:w w:val="85"/>
        </w:rPr>
        <w:t xml:space="preserve"> </w:t>
      </w:r>
      <w:r>
        <w:rPr>
          <w:color w:val="6D6E71"/>
          <w:w w:val="85"/>
        </w:rPr>
        <w:t>refugees,</w:t>
      </w:r>
      <w:r>
        <w:rPr>
          <w:color w:val="6D6E71"/>
          <w:spacing w:val="-26"/>
          <w:w w:val="85"/>
        </w:rPr>
        <w:t xml:space="preserve"> </w:t>
      </w:r>
      <w:r>
        <w:rPr>
          <w:color w:val="6D6E71"/>
          <w:w w:val="85"/>
        </w:rPr>
        <w:t>considering</w:t>
      </w:r>
      <w:r>
        <w:rPr>
          <w:color w:val="6D6E71"/>
          <w:spacing w:val="-26"/>
          <w:w w:val="85"/>
        </w:rPr>
        <w:t xml:space="preserve"> </w:t>
      </w:r>
      <w:r>
        <w:rPr>
          <w:color w:val="6D6E71"/>
          <w:w w:val="85"/>
        </w:rPr>
        <w:t>the</w:t>
      </w:r>
      <w:r>
        <w:rPr>
          <w:color w:val="6D6E71"/>
          <w:spacing w:val="-26"/>
          <w:w w:val="85"/>
        </w:rPr>
        <w:t xml:space="preserve"> </w:t>
      </w:r>
      <w:r>
        <w:rPr>
          <w:color w:val="6D6E71"/>
          <w:w w:val="85"/>
        </w:rPr>
        <w:t>multiple</w:t>
      </w:r>
      <w:r>
        <w:rPr>
          <w:color w:val="6D6E71"/>
          <w:spacing w:val="-26"/>
          <w:w w:val="85"/>
        </w:rPr>
        <w:t xml:space="preserve"> </w:t>
      </w:r>
      <w:r>
        <w:rPr>
          <w:color w:val="6D6E71"/>
          <w:w w:val="85"/>
        </w:rPr>
        <w:t>expenses</w:t>
      </w:r>
      <w:r>
        <w:rPr>
          <w:color w:val="6D6E71"/>
          <w:spacing w:val="-26"/>
          <w:w w:val="85"/>
        </w:rPr>
        <w:t xml:space="preserve"> </w:t>
      </w:r>
      <w:r>
        <w:rPr>
          <w:color w:val="6D6E71"/>
          <w:w w:val="85"/>
        </w:rPr>
        <w:t>incurred</w:t>
      </w:r>
      <w:r>
        <w:rPr>
          <w:color w:val="6D6E71"/>
          <w:spacing w:val="-26"/>
          <w:w w:val="85"/>
        </w:rPr>
        <w:t xml:space="preserve"> </w:t>
      </w:r>
      <w:r>
        <w:rPr>
          <w:color w:val="6D6E71"/>
          <w:w w:val="85"/>
        </w:rPr>
        <w:t xml:space="preserve">with </w:t>
      </w:r>
      <w:r>
        <w:rPr>
          <w:color w:val="6D6E71"/>
          <w:w w:val="95"/>
        </w:rPr>
        <w:t>rent</w:t>
      </w:r>
      <w:r>
        <w:rPr>
          <w:color w:val="6D6E71"/>
          <w:spacing w:val="-14"/>
          <w:w w:val="95"/>
        </w:rPr>
        <w:t xml:space="preserve"> </w:t>
      </w:r>
      <w:r>
        <w:rPr>
          <w:color w:val="6D6E71"/>
          <w:w w:val="95"/>
        </w:rPr>
        <w:t>and</w:t>
      </w:r>
      <w:r>
        <w:rPr>
          <w:color w:val="6D6E71"/>
          <w:spacing w:val="-14"/>
          <w:w w:val="95"/>
        </w:rPr>
        <w:t xml:space="preserve"> </w:t>
      </w:r>
      <w:r>
        <w:rPr>
          <w:color w:val="6D6E71"/>
          <w:w w:val="95"/>
        </w:rPr>
        <w:t>the</w:t>
      </w:r>
      <w:r>
        <w:rPr>
          <w:color w:val="6D6E71"/>
          <w:spacing w:val="-14"/>
          <w:w w:val="95"/>
        </w:rPr>
        <w:t xml:space="preserve"> </w:t>
      </w:r>
      <w:r>
        <w:rPr>
          <w:color w:val="6D6E71"/>
          <w:w w:val="95"/>
        </w:rPr>
        <w:t>general</w:t>
      </w:r>
      <w:r>
        <w:rPr>
          <w:color w:val="6D6E71"/>
          <w:spacing w:val="-14"/>
          <w:w w:val="95"/>
        </w:rPr>
        <w:t xml:space="preserve"> </w:t>
      </w:r>
      <w:r>
        <w:rPr>
          <w:color w:val="6D6E71"/>
          <w:w w:val="95"/>
        </w:rPr>
        <w:t>cost</w:t>
      </w:r>
      <w:r>
        <w:rPr>
          <w:color w:val="6D6E71"/>
          <w:spacing w:val="-14"/>
          <w:w w:val="95"/>
        </w:rPr>
        <w:t xml:space="preserve"> </w:t>
      </w:r>
      <w:r>
        <w:rPr>
          <w:color w:val="6D6E71"/>
          <w:w w:val="95"/>
        </w:rPr>
        <w:t>of</w:t>
      </w:r>
      <w:r>
        <w:rPr>
          <w:color w:val="6D6E71"/>
          <w:spacing w:val="-14"/>
          <w:w w:val="95"/>
        </w:rPr>
        <w:t xml:space="preserve"> </w:t>
      </w:r>
      <w:r>
        <w:rPr>
          <w:color w:val="6D6E71"/>
          <w:w w:val="95"/>
        </w:rPr>
        <w:t>living.</w:t>
      </w:r>
    </w:p>
    <w:p w:rsidR="009702CD" w:rsidRDefault="00166ADE">
      <w:pPr>
        <w:pStyle w:val="Heading5"/>
        <w:spacing w:before="107"/>
        <w:ind w:left="720"/>
        <w:jc w:val="both"/>
      </w:pPr>
      <w:r>
        <w:rPr>
          <w:color w:val="0088CE"/>
          <w:w w:val="95"/>
        </w:rPr>
        <w:t>3.4.3 Household Debt</w:t>
      </w:r>
    </w:p>
    <w:p w:rsidR="009702CD" w:rsidRDefault="009702CD">
      <w:pPr>
        <w:jc w:val="both"/>
        <w:sectPr w:rsidR="009702CD">
          <w:headerReference w:type="even" r:id="rId268"/>
          <w:headerReference w:type="default" r:id="rId269"/>
          <w:footerReference w:type="default" r:id="rId270"/>
          <w:pgSz w:w="11910" w:h="16840"/>
          <w:pgMar w:top="1700" w:right="0" w:bottom="880" w:left="0" w:header="720" w:footer="682" w:gutter="0"/>
          <w:pgNumType w:start="55"/>
          <w:cols w:space="720"/>
        </w:sectPr>
      </w:pPr>
    </w:p>
    <w:p w:rsidR="009702CD" w:rsidRDefault="00166ADE">
      <w:pPr>
        <w:pStyle w:val="BodyText"/>
        <w:spacing w:before="24" w:line="276" w:lineRule="exact"/>
        <w:ind w:left="720"/>
      </w:pPr>
      <w:r>
        <w:rPr>
          <w:color w:val="6D6E71"/>
          <w:w w:val="90"/>
        </w:rPr>
        <w:t>Households  were  also  asked  about  the  ‘total  debt</w:t>
      </w:r>
    </w:p>
    <w:p w:rsidR="009702CD" w:rsidRDefault="00166ADE">
      <w:pPr>
        <w:pStyle w:val="BodyText"/>
        <w:spacing w:line="276" w:lineRule="exact"/>
        <w:ind w:left="720"/>
      </w:pPr>
      <w:r>
        <w:rPr>
          <w:color w:val="6D6E71"/>
          <w:w w:val="85"/>
        </w:rPr>
        <w:t>accumulated</w:t>
      </w:r>
      <w:r>
        <w:rPr>
          <w:color w:val="6D6E71"/>
          <w:spacing w:val="-14"/>
          <w:w w:val="85"/>
        </w:rPr>
        <w:t xml:space="preserve"> </w:t>
      </w:r>
      <w:r>
        <w:rPr>
          <w:color w:val="6D6E71"/>
          <w:w w:val="85"/>
        </w:rPr>
        <w:t>since</w:t>
      </w:r>
      <w:r>
        <w:rPr>
          <w:color w:val="6D6E71"/>
          <w:spacing w:val="-14"/>
          <w:w w:val="85"/>
        </w:rPr>
        <w:t xml:space="preserve"> </w:t>
      </w:r>
      <w:r>
        <w:rPr>
          <w:color w:val="6D6E71"/>
          <w:w w:val="85"/>
        </w:rPr>
        <w:t>their</w:t>
      </w:r>
      <w:r>
        <w:rPr>
          <w:color w:val="6D6E71"/>
          <w:spacing w:val="-14"/>
          <w:w w:val="85"/>
        </w:rPr>
        <w:t xml:space="preserve"> </w:t>
      </w:r>
      <w:r>
        <w:rPr>
          <w:color w:val="6D6E71"/>
          <w:w w:val="85"/>
        </w:rPr>
        <w:t>arrival</w:t>
      </w:r>
      <w:r>
        <w:rPr>
          <w:color w:val="6D6E71"/>
          <w:spacing w:val="-14"/>
          <w:w w:val="85"/>
        </w:rPr>
        <w:t xml:space="preserve"> </w:t>
      </w:r>
      <w:r>
        <w:rPr>
          <w:color w:val="6D6E71"/>
          <w:w w:val="85"/>
        </w:rPr>
        <w:t>in</w:t>
      </w:r>
      <w:r>
        <w:rPr>
          <w:color w:val="6D6E71"/>
          <w:spacing w:val="-14"/>
          <w:w w:val="85"/>
        </w:rPr>
        <w:t xml:space="preserve"> </w:t>
      </w:r>
      <w:r>
        <w:rPr>
          <w:color w:val="6D6E71"/>
          <w:w w:val="85"/>
        </w:rPr>
        <w:t>the</w:t>
      </w:r>
      <w:r>
        <w:rPr>
          <w:color w:val="6D6E71"/>
          <w:spacing w:val="-14"/>
          <w:w w:val="85"/>
        </w:rPr>
        <w:t xml:space="preserve"> </w:t>
      </w:r>
      <w:r>
        <w:rPr>
          <w:color w:val="6D6E71"/>
          <w:w w:val="85"/>
        </w:rPr>
        <w:t>country’.</w:t>
      </w:r>
      <w:r>
        <w:rPr>
          <w:color w:val="6D6E71"/>
          <w:spacing w:val="-14"/>
          <w:w w:val="85"/>
        </w:rPr>
        <w:t xml:space="preserve"> </w:t>
      </w:r>
      <w:r>
        <w:rPr>
          <w:color w:val="6D6E71"/>
          <w:w w:val="85"/>
        </w:rPr>
        <w:t>The</w:t>
      </w:r>
      <w:r>
        <w:rPr>
          <w:color w:val="6D6E71"/>
          <w:spacing w:val="-14"/>
          <w:w w:val="85"/>
        </w:rPr>
        <w:t xml:space="preserve"> </w:t>
      </w:r>
      <w:r>
        <w:rPr>
          <w:color w:val="6D6E71"/>
          <w:w w:val="85"/>
        </w:rPr>
        <w:t>findings</w:t>
      </w:r>
    </w:p>
    <w:p w:rsidR="009702CD" w:rsidRDefault="00166ADE">
      <w:pPr>
        <w:pStyle w:val="BodyText"/>
        <w:spacing w:before="36"/>
        <w:ind w:left="220"/>
      </w:pPr>
      <w:r>
        <w:rPr>
          <w:b w:val="0"/>
        </w:rPr>
        <w:br w:type="column"/>
      </w:r>
      <w:r>
        <w:rPr>
          <w:color w:val="0088CE"/>
          <w:w w:val="95"/>
        </w:rPr>
        <w:t xml:space="preserve">Figure 20: </w:t>
      </w:r>
      <w:r>
        <w:rPr>
          <w:color w:val="6D6E71"/>
          <w:w w:val="95"/>
        </w:rPr>
        <w:t>Household Debt Level (JOD), by Disability</w:t>
      </w:r>
    </w:p>
    <w:p w:rsidR="009702CD" w:rsidRDefault="00166ADE">
      <w:pPr>
        <w:spacing w:before="222"/>
        <w:ind w:left="3300" w:right="1894"/>
        <w:jc w:val="center"/>
        <w:rPr>
          <w:rFonts w:ascii="Arial"/>
          <w:sz w:val="16"/>
        </w:rPr>
      </w:pPr>
      <w:r>
        <w:pict>
          <v:shape id="_x0000_s1866" type="#_x0000_t202" style="position:absolute;left:0;text-align:left;margin-left:33.5pt;margin-top:16.4pt;width:439.6pt;height:97pt;z-index:12352;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685"/>
                    <w:gridCol w:w="1252"/>
                    <w:gridCol w:w="480"/>
                    <w:gridCol w:w="79"/>
                    <w:gridCol w:w="93"/>
                    <w:gridCol w:w="107"/>
                    <w:gridCol w:w="243"/>
                    <w:gridCol w:w="386"/>
                    <w:gridCol w:w="465"/>
                  </w:tblGrid>
                  <w:tr w:rsidR="009702CD">
                    <w:trPr>
                      <w:trHeight w:val="77"/>
                    </w:trPr>
                    <w:tc>
                      <w:tcPr>
                        <w:tcW w:w="5685" w:type="dxa"/>
                      </w:tcPr>
                      <w:p w:rsidR="009702CD" w:rsidRDefault="00166ADE">
                        <w:pPr>
                          <w:pStyle w:val="TableParagraph"/>
                          <w:spacing w:line="58" w:lineRule="exact"/>
                          <w:ind w:left="50"/>
                          <w:rPr>
                            <w:rFonts w:ascii="Arial Black"/>
                            <w:b/>
                            <w:sz w:val="20"/>
                          </w:rPr>
                        </w:pPr>
                        <w:r>
                          <w:rPr>
                            <w:rFonts w:ascii="Arial Black"/>
                            <w:b/>
                            <w:color w:val="6D6E71"/>
                            <w:w w:val="95"/>
                            <w:sz w:val="20"/>
                          </w:rPr>
                          <w:t>around</w:t>
                        </w:r>
                        <w:r>
                          <w:rPr>
                            <w:rFonts w:ascii="Arial Black"/>
                            <w:b/>
                            <w:color w:val="6D6E71"/>
                            <w:spacing w:val="-11"/>
                            <w:w w:val="95"/>
                            <w:sz w:val="20"/>
                          </w:rPr>
                          <w:t xml:space="preserve"> </w:t>
                        </w:r>
                        <w:r>
                          <w:rPr>
                            <w:rFonts w:ascii="Arial Black"/>
                            <w:b/>
                            <w:color w:val="6D6E71"/>
                            <w:w w:val="95"/>
                            <w:sz w:val="20"/>
                          </w:rPr>
                          <w:t>debt</w:t>
                        </w:r>
                        <w:r>
                          <w:rPr>
                            <w:rFonts w:ascii="Arial Black"/>
                            <w:b/>
                            <w:color w:val="6D6E71"/>
                            <w:spacing w:val="-11"/>
                            <w:w w:val="95"/>
                            <w:sz w:val="20"/>
                          </w:rPr>
                          <w:t xml:space="preserve"> </w:t>
                        </w:r>
                        <w:r>
                          <w:rPr>
                            <w:rFonts w:ascii="Arial Black"/>
                            <w:b/>
                            <w:color w:val="6D6E71"/>
                            <w:w w:val="95"/>
                            <w:sz w:val="20"/>
                          </w:rPr>
                          <w:t>show</w:t>
                        </w:r>
                        <w:r>
                          <w:rPr>
                            <w:rFonts w:ascii="Arial Black"/>
                            <w:b/>
                            <w:color w:val="6D6E71"/>
                            <w:spacing w:val="-11"/>
                            <w:w w:val="95"/>
                            <w:sz w:val="20"/>
                          </w:rPr>
                          <w:t xml:space="preserve"> </w:t>
                        </w:r>
                        <w:r>
                          <w:rPr>
                            <w:rFonts w:ascii="Arial Black"/>
                            <w:b/>
                            <w:color w:val="6D6E71"/>
                            <w:w w:val="95"/>
                            <w:sz w:val="20"/>
                          </w:rPr>
                          <w:t>that</w:t>
                        </w:r>
                        <w:r>
                          <w:rPr>
                            <w:rFonts w:ascii="Arial Black"/>
                            <w:b/>
                            <w:color w:val="6D6E71"/>
                            <w:spacing w:val="-11"/>
                            <w:w w:val="95"/>
                            <w:sz w:val="20"/>
                          </w:rPr>
                          <w:t xml:space="preserve"> </w:t>
                        </w:r>
                        <w:r>
                          <w:rPr>
                            <w:rFonts w:ascii="Arial Black"/>
                            <w:b/>
                            <w:color w:val="6D6E71"/>
                            <w:w w:val="95"/>
                            <w:sz w:val="20"/>
                          </w:rPr>
                          <w:t>one</w:t>
                        </w:r>
                        <w:r>
                          <w:rPr>
                            <w:rFonts w:ascii="Arial Black"/>
                            <w:b/>
                            <w:color w:val="6D6E71"/>
                            <w:spacing w:val="-11"/>
                            <w:w w:val="95"/>
                            <w:sz w:val="20"/>
                          </w:rPr>
                          <w:t xml:space="preserve"> </w:t>
                        </w:r>
                        <w:r>
                          <w:rPr>
                            <w:rFonts w:ascii="Arial Black"/>
                            <w:b/>
                            <w:color w:val="6D6E71"/>
                            <w:w w:val="95"/>
                            <w:sz w:val="20"/>
                          </w:rPr>
                          <w:t>quarter</w:t>
                        </w:r>
                        <w:r>
                          <w:rPr>
                            <w:rFonts w:ascii="Arial Black"/>
                            <w:b/>
                            <w:color w:val="6D6E71"/>
                            <w:spacing w:val="-11"/>
                            <w:w w:val="95"/>
                            <w:sz w:val="20"/>
                          </w:rPr>
                          <w:t xml:space="preserve"> </w:t>
                        </w:r>
                        <w:r>
                          <w:rPr>
                            <w:rFonts w:ascii="Arial Black"/>
                            <w:b/>
                            <w:color w:val="6D6E71"/>
                            <w:w w:val="95"/>
                            <w:sz w:val="20"/>
                          </w:rPr>
                          <w:t>of</w:t>
                        </w:r>
                        <w:r>
                          <w:rPr>
                            <w:rFonts w:ascii="Arial Black"/>
                            <w:b/>
                            <w:color w:val="6D6E71"/>
                            <w:spacing w:val="-11"/>
                            <w:w w:val="95"/>
                            <w:sz w:val="20"/>
                          </w:rPr>
                          <w:t xml:space="preserve"> </w:t>
                        </w:r>
                        <w:r>
                          <w:rPr>
                            <w:rFonts w:ascii="Arial Black"/>
                            <w:b/>
                            <w:color w:val="6D6E71"/>
                            <w:w w:val="95"/>
                            <w:sz w:val="20"/>
                          </w:rPr>
                          <w:t>households</w:t>
                        </w:r>
                        <w:r>
                          <w:rPr>
                            <w:rFonts w:ascii="Arial Black"/>
                            <w:b/>
                            <w:color w:val="6D6E71"/>
                            <w:spacing w:val="-11"/>
                            <w:w w:val="95"/>
                            <w:sz w:val="20"/>
                          </w:rPr>
                          <w:t xml:space="preserve"> </w:t>
                        </w:r>
                        <w:r>
                          <w:rPr>
                            <w:rFonts w:ascii="Arial Black"/>
                            <w:b/>
                            <w:color w:val="6D6E71"/>
                            <w:w w:val="95"/>
                            <w:sz w:val="20"/>
                          </w:rPr>
                          <w:t>with</w:t>
                        </w:r>
                      </w:p>
                    </w:tc>
                    <w:tc>
                      <w:tcPr>
                        <w:tcW w:w="1252" w:type="dxa"/>
                      </w:tcPr>
                      <w:p w:rsidR="009702CD" w:rsidRDefault="00166ADE">
                        <w:pPr>
                          <w:pStyle w:val="TableParagraph"/>
                          <w:spacing w:line="46" w:lineRule="exact"/>
                          <w:ind w:right="98"/>
                          <w:jc w:val="right"/>
                          <w:rPr>
                            <w:sz w:val="15"/>
                          </w:rPr>
                        </w:pPr>
                        <w:r>
                          <w:rPr>
                            <w:color w:val="58595B"/>
                            <w:w w:val="105"/>
                            <w:sz w:val="15"/>
                          </w:rPr>
                          <w:t>more than 700</w:t>
                        </w:r>
                      </w:p>
                    </w:tc>
                    <w:tc>
                      <w:tcPr>
                        <w:tcW w:w="480" w:type="dxa"/>
                        <w:tcBorders>
                          <w:top w:val="single" w:sz="52" w:space="0" w:color="3EC0E6"/>
                          <w:bottom w:val="single" w:sz="52" w:space="0" w:color="DCDDDE"/>
                        </w:tcBorders>
                      </w:tcPr>
                      <w:p w:rsidR="009702CD" w:rsidRDefault="009702CD">
                        <w:pPr>
                          <w:pStyle w:val="TableParagraph"/>
                          <w:rPr>
                            <w:rFonts w:ascii="Times New Roman"/>
                            <w:sz w:val="2"/>
                          </w:rPr>
                        </w:pPr>
                      </w:p>
                    </w:tc>
                    <w:tc>
                      <w:tcPr>
                        <w:tcW w:w="79" w:type="dxa"/>
                        <w:tcBorders>
                          <w:top w:val="single" w:sz="52" w:space="0" w:color="3EC0E6"/>
                          <w:bottom w:val="single" w:sz="52" w:space="0" w:color="DCDDDE"/>
                        </w:tcBorders>
                      </w:tcPr>
                      <w:p w:rsidR="009702CD" w:rsidRDefault="009702CD">
                        <w:pPr>
                          <w:pStyle w:val="TableParagraph"/>
                          <w:rPr>
                            <w:rFonts w:ascii="Times New Roman"/>
                            <w:sz w:val="2"/>
                          </w:rPr>
                        </w:pPr>
                      </w:p>
                    </w:tc>
                    <w:tc>
                      <w:tcPr>
                        <w:tcW w:w="93" w:type="dxa"/>
                        <w:tcBorders>
                          <w:top w:val="single" w:sz="52" w:space="0" w:color="3EC0E6"/>
                          <w:bottom w:val="single" w:sz="52" w:space="0" w:color="DCDDDE"/>
                        </w:tcBorders>
                      </w:tcPr>
                      <w:p w:rsidR="009702CD" w:rsidRDefault="009702CD">
                        <w:pPr>
                          <w:pStyle w:val="TableParagraph"/>
                          <w:rPr>
                            <w:rFonts w:ascii="Times New Roman"/>
                            <w:sz w:val="2"/>
                          </w:rPr>
                        </w:pPr>
                      </w:p>
                    </w:tc>
                    <w:tc>
                      <w:tcPr>
                        <w:tcW w:w="107" w:type="dxa"/>
                        <w:tcBorders>
                          <w:top w:val="single" w:sz="52" w:space="0" w:color="3EC0E6"/>
                          <w:bottom w:val="single" w:sz="52" w:space="0" w:color="DCDDDE"/>
                        </w:tcBorders>
                      </w:tcPr>
                      <w:p w:rsidR="009702CD" w:rsidRDefault="009702CD">
                        <w:pPr>
                          <w:pStyle w:val="TableParagraph"/>
                          <w:rPr>
                            <w:rFonts w:ascii="Times New Roman"/>
                            <w:sz w:val="2"/>
                          </w:rPr>
                        </w:pPr>
                      </w:p>
                    </w:tc>
                    <w:tc>
                      <w:tcPr>
                        <w:tcW w:w="243" w:type="dxa"/>
                        <w:tcBorders>
                          <w:top w:val="single" w:sz="52" w:space="0" w:color="3EC0E6"/>
                          <w:bottom w:val="single" w:sz="52" w:space="0" w:color="DCDDDE"/>
                        </w:tcBorders>
                      </w:tcPr>
                      <w:p w:rsidR="009702CD" w:rsidRDefault="009702CD">
                        <w:pPr>
                          <w:pStyle w:val="TableParagraph"/>
                          <w:rPr>
                            <w:rFonts w:ascii="Times New Roman"/>
                            <w:sz w:val="2"/>
                          </w:rPr>
                        </w:pPr>
                      </w:p>
                    </w:tc>
                    <w:tc>
                      <w:tcPr>
                        <w:tcW w:w="386" w:type="dxa"/>
                        <w:tcBorders>
                          <w:top w:val="single" w:sz="52" w:space="0" w:color="3EC0E6"/>
                          <w:bottom w:val="single" w:sz="52" w:space="0" w:color="DCDDDE"/>
                        </w:tcBorders>
                      </w:tcPr>
                      <w:p w:rsidR="009702CD" w:rsidRDefault="009702CD">
                        <w:pPr>
                          <w:pStyle w:val="TableParagraph"/>
                          <w:rPr>
                            <w:rFonts w:ascii="Times New Roman"/>
                            <w:sz w:val="2"/>
                          </w:rPr>
                        </w:pPr>
                      </w:p>
                    </w:tc>
                    <w:tc>
                      <w:tcPr>
                        <w:tcW w:w="465" w:type="dxa"/>
                        <w:tcBorders>
                          <w:top w:val="single" w:sz="52" w:space="0" w:color="3EC0E6"/>
                        </w:tcBorders>
                      </w:tcPr>
                      <w:p w:rsidR="009702CD" w:rsidRDefault="00166ADE">
                        <w:pPr>
                          <w:pStyle w:val="TableParagraph"/>
                          <w:spacing w:before="35" w:line="22" w:lineRule="exact"/>
                          <w:ind w:left="31" w:right="-15"/>
                          <w:rPr>
                            <w:sz w:val="15"/>
                          </w:rPr>
                        </w:pPr>
                        <w:r>
                          <w:rPr>
                            <w:color w:val="808285"/>
                            <w:sz w:val="15"/>
                          </w:rPr>
                          <w:t>18.6%</w:t>
                        </w:r>
                      </w:p>
                    </w:tc>
                  </w:tr>
                  <w:tr w:rsidR="009702CD">
                    <w:trPr>
                      <w:trHeight w:val="139"/>
                    </w:trPr>
                    <w:tc>
                      <w:tcPr>
                        <w:tcW w:w="5685" w:type="dxa"/>
                      </w:tcPr>
                      <w:p w:rsidR="009702CD" w:rsidRDefault="00166ADE">
                        <w:pPr>
                          <w:pStyle w:val="TableParagraph"/>
                          <w:spacing w:line="119" w:lineRule="exact"/>
                          <w:ind w:left="50"/>
                          <w:rPr>
                            <w:rFonts w:ascii="Arial Black"/>
                            <w:b/>
                            <w:sz w:val="20"/>
                          </w:rPr>
                        </w:pPr>
                        <w:r>
                          <w:rPr>
                            <w:rFonts w:ascii="Arial Black"/>
                            <w:b/>
                            <w:color w:val="6D6E71"/>
                            <w:w w:val="90"/>
                            <w:sz w:val="20"/>
                          </w:rPr>
                          <w:t>member(s)</w:t>
                        </w:r>
                        <w:r>
                          <w:rPr>
                            <w:rFonts w:ascii="Arial Black"/>
                            <w:b/>
                            <w:color w:val="6D6E71"/>
                            <w:spacing w:val="-37"/>
                            <w:w w:val="90"/>
                            <w:sz w:val="20"/>
                          </w:rPr>
                          <w:t xml:space="preserve"> </w:t>
                        </w:r>
                        <w:r>
                          <w:rPr>
                            <w:rFonts w:ascii="Arial Black"/>
                            <w:b/>
                            <w:color w:val="6D6E71"/>
                            <w:w w:val="90"/>
                            <w:sz w:val="20"/>
                          </w:rPr>
                          <w:t>with</w:t>
                        </w:r>
                        <w:r>
                          <w:rPr>
                            <w:rFonts w:ascii="Arial Black"/>
                            <w:b/>
                            <w:color w:val="6D6E71"/>
                            <w:spacing w:val="-37"/>
                            <w:w w:val="90"/>
                            <w:sz w:val="20"/>
                          </w:rPr>
                          <w:t xml:space="preserve"> </w:t>
                        </w:r>
                        <w:r>
                          <w:rPr>
                            <w:rFonts w:ascii="Arial Black"/>
                            <w:b/>
                            <w:color w:val="6D6E71"/>
                            <w:w w:val="90"/>
                            <w:sz w:val="20"/>
                          </w:rPr>
                          <w:t>disabilities</w:t>
                        </w:r>
                        <w:r>
                          <w:rPr>
                            <w:rFonts w:ascii="Arial Black"/>
                            <w:b/>
                            <w:color w:val="6D6E71"/>
                            <w:spacing w:val="-37"/>
                            <w:w w:val="90"/>
                            <w:sz w:val="20"/>
                          </w:rPr>
                          <w:t xml:space="preserve"> </w:t>
                        </w:r>
                        <w:r>
                          <w:rPr>
                            <w:rFonts w:ascii="Arial Black"/>
                            <w:b/>
                            <w:color w:val="6D6E71"/>
                            <w:w w:val="90"/>
                            <w:sz w:val="20"/>
                          </w:rPr>
                          <w:t>report</w:t>
                        </w:r>
                        <w:r>
                          <w:rPr>
                            <w:rFonts w:ascii="Arial Black"/>
                            <w:b/>
                            <w:color w:val="6D6E71"/>
                            <w:spacing w:val="-37"/>
                            <w:w w:val="90"/>
                            <w:sz w:val="20"/>
                          </w:rPr>
                          <w:t xml:space="preserve"> </w:t>
                        </w:r>
                        <w:r>
                          <w:rPr>
                            <w:rFonts w:ascii="Arial Black"/>
                            <w:b/>
                            <w:color w:val="6D6E71"/>
                            <w:w w:val="90"/>
                            <w:sz w:val="20"/>
                          </w:rPr>
                          <w:t>having</w:t>
                        </w:r>
                        <w:r>
                          <w:rPr>
                            <w:rFonts w:ascii="Arial Black"/>
                            <w:b/>
                            <w:color w:val="6D6E71"/>
                            <w:spacing w:val="-37"/>
                            <w:w w:val="90"/>
                            <w:sz w:val="20"/>
                          </w:rPr>
                          <w:t xml:space="preserve"> </w:t>
                        </w:r>
                        <w:r>
                          <w:rPr>
                            <w:rFonts w:ascii="Arial Black"/>
                            <w:b/>
                            <w:color w:val="6D6E71"/>
                            <w:w w:val="90"/>
                            <w:sz w:val="20"/>
                          </w:rPr>
                          <w:t>a</w:t>
                        </w:r>
                        <w:r>
                          <w:rPr>
                            <w:rFonts w:ascii="Arial Black"/>
                            <w:b/>
                            <w:color w:val="6D6E71"/>
                            <w:spacing w:val="-37"/>
                            <w:w w:val="90"/>
                            <w:sz w:val="20"/>
                          </w:rPr>
                          <w:t xml:space="preserve"> </w:t>
                        </w:r>
                        <w:r>
                          <w:rPr>
                            <w:rFonts w:ascii="Arial Black"/>
                            <w:b/>
                            <w:color w:val="6D6E71"/>
                            <w:w w:val="90"/>
                            <w:sz w:val="20"/>
                          </w:rPr>
                          <w:t>debt</w:t>
                        </w:r>
                        <w:r>
                          <w:rPr>
                            <w:rFonts w:ascii="Arial Black"/>
                            <w:b/>
                            <w:color w:val="6D6E71"/>
                            <w:spacing w:val="-37"/>
                            <w:w w:val="90"/>
                            <w:sz w:val="20"/>
                          </w:rPr>
                          <w:t xml:space="preserve"> </w:t>
                        </w:r>
                        <w:r>
                          <w:rPr>
                            <w:rFonts w:ascii="Arial Black"/>
                            <w:b/>
                            <w:color w:val="6D6E71"/>
                            <w:w w:val="90"/>
                            <w:sz w:val="20"/>
                          </w:rPr>
                          <w:t>of</w:t>
                        </w:r>
                        <w:r>
                          <w:rPr>
                            <w:rFonts w:ascii="Arial Black"/>
                            <w:b/>
                            <w:color w:val="6D6E71"/>
                            <w:spacing w:val="-37"/>
                            <w:w w:val="90"/>
                            <w:sz w:val="20"/>
                          </w:rPr>
                          <w:t xml:space="preserve"> </w:t>
                        </w:r>
                        <w:r>
                          <w:rPr>
                            <w:rFonts w:ascii="Arial Black"/>
                            <w:b/>
                            <w:color w:val="6D6E71"/>
                            <w:w w:val="90"/>
                            <w:sz w:val="20"/>
                          </w:rPr>
                          <w:t>over</w:t>
                        </w:r>
                        <w:r>
                          <w:rPr>
                            <w:rFonts w:ascii="Arial Black"/>
                            <w:b/>
                            <w:color w:val="6D6E71"/>
                            <w:spacing w:val="-37"/>
                            <w:w w:val="90"/>
                            <w:sz w:val="20"/>
                          </w:rPr>
                          <w:t xml:space="preserve"> </w:t>
                        </w:r>
                        <w:r>
                          <w:rPr>
                            <w:rFonts w:ascii="Arial Black"/>
                            <w:b/>
                            <w:color w:val="6D6E71"/>
                            <w:w w:val="90"/>
                            <w:sz w:val="20"/>
                          </w:rPr>
                          <w:t>700</w:t>
                        </w:r>
                      </w:p>
                    </w:tc>
                    <w:tc>
                      <w:tcPr>
                        <w:tcW w:w="1252" w:type="dxa"/>
                      </w:tcPr>
                      <w:p w:rsidR="009702CD" w:rsidRDefault="009702CD">
                        <w:pPr>
                          <w:pStyle w:val="TableParagraph"/>
                          <w:rPr>
                            <w:rFonts w:ascii="Times New Roman"/>
                            <w:sz w:val="14"/>
                          </w:rPr>
                        </w:pPr>
                      </w:p>
                    </w:tc>
                    <w:tc>
                      <w:tcPr>
                        <w:tcW w:w="480" w:type="dxa"/>
                        <w:tcBorders>
                          <w:top w:val="single" w:sz="52" w:space="0" w:color="DCDDDE"/>
                          <w:bottom w:val="single" w:sz="52" w:space="0" w:color="3EC0E6"/>
                        </w:tcBorders>
                      </w:tcPr>
                      <w:p w:rsidR="009702CD" w:rsidRDefault="009702CD">
                        <w:pPr>
                          <w:pStyle w:val="TableParagraph"/>
                          <w:rPr>
                            <w:rFonts w:ascii="Times New Roman"/>
                            <w:sz w:val="14"/>
                          </w:rPr>
                        </w:pPr>
                      </w:p>
                    </w:tc>
                    <w:tc>
                      <w:tcPr>
                        <w:tcW w:w="79" w:type="dxa"/>
                        <w:tcBorders>
                          <w:top w:val="single" w:sz="52" w:space="0" w:color="DCDDDE"/>
                          <w:bottom w:val="single" w:sz="52" w:space="0" w:color="3EC0E6"/>
                        </w:tcBorders>
                      </w:tcPr>
                      <w:p w:rsidR="009702CD" w:rsidRDefault="009702CD">
                        <w:pPr>
                          <w:pStyle w:val="TableParagraph"/>
                          <w:rPr>
                            <w:rFonts w:ascii="Times New Roman"/>
                            <w:sz w:val="14"/>
                          </w:rPr>
                        </w:pPr>
                      </w:p>
                    </w:tc>
                    <w:tc>
                      <w:tcPr>
                        <w:tcW w:w="93" w:type="dxa"/>
                        <w:tcBorders>
                          <w:top w:val="single" w:sz="52" w:space="0" w:color="DCDDDE"/>
                          <w:bottom w:val="single" w:sz="52" w:space="0" w:color="3EC0E6"/>
                        </w:tcBorders>
                      </w:tcPr>
                      <w:p w:rsidR="009702CD" w:rsidRDefault="009702CD">
                        <w:pPr>
                          <w:pStyle w:val="TableParagraph"/>
                          <w:rPr>
                            <w:rFonts w:ascii="Times New Roman"/>
                            <w:sz w:val="14"/>
                          </w:rPr>
                        </w:pPr>
                      </w:p>
                    </w:tc>
                    <w:tc>
                      <w:tcPr>
                        <w:tcW w:w="107" w:type="dxa"/>
                        <w:tcBorders>
                          <w:top w:val="single" w:sz="52" w:space="0" w:color="DCDDDE"/>
                        </w:tcBorders>
                      </w:tcPr>
                      <w:p w:rsidR="009702CD" w:rsidRDefault="009702CD">
                        <w:pPr>
                          <w:pStyle w:val="TableParagraph"/>
                          <w:rPr>
                            <w:rFonts w:ascii="Times New Roman"/>
                            <w:sz w:val="8"/>
                          </w:rPr>
                        </w:pPr>
                      </w:p>
                    </w:tc>
                    <w:tc>
                      <w:tcPr>
                        <w:tcW w:w="243" w:type="dxa"/>
                        <w:tcBorders>
                          <w:top w:val="single" w:sz="52" w:space="0" w:color="DCDDDE"/>
                        </w:tcBorders>
                      </w:tcPr>
                      <w:p w:rsidR="009702CD" w:rsidRDefault="009702CD">
                        <w:pPr>
                          <w:pStyle w:val="TableParagraph"/>
                          <w:rPr>
                            <w:rFonts w:ascii="Times New Roman"/>
                            <w:sz w:val="8"/>
                          </w:rPr>
                        </w:pPr>
                      </w:p>
                    </w:tc>
                    <w:tc>
                      <w:tcPr>
                        <w:tcW w:w="386" w:type="dxa"/>
                        <w:tcBorders>
                          <w:top w:val="single" w:sz="52" w:space="0" w:color="DCDDDE"/>
                        </w:tcBorders>
                      </w:tcPr>
                      <w:p w:rsidR="009702CD" w:rsidRDefault="009702CD">
                        <w:pPr>
                          <w:pStyle w:val="TableParagraph"/>
                          <w:rPr>
                            <w:rFonts w:ascii="Times New Roman"/>
                            <w:sz w:val="8"/>
                          </w:rPr>
                        </w:pPr>
                      </w:p>
                    </w:tc>
                    <w:tc>
                      <w:tcPr>
                        <w:tcW w:w="465" w:type="dxa"/>
                      </w:tcPr>
                      <w:p w:rsidR="009702CD" w:rsidRDefault="009702CD">
                        <w:pPr>
                          <w:pStyle w:val="TableParagraph"/>
                          <w:rPr>
                            <w:rFonts w:ascii="Times New Roman"/>
                            <w:sz w:val="8"/>
                          </w:rPr>
                        </w:pPr>
                      </w:p>
                    </w:tc>
                  </w:tr>
                  <w:tr w:rsidR="009702CD">
                    <w:trPr>
                      <w:trHeight w:val="139"/>
                    </w:trPr>
                    <w:tc>
                      <w:tcPr>
                        <w:tcW w:w="5685" w:type="dxa"/>
                      </w:tcPr>
                      <w:p w:rsidR="009702CD" w:rsidRDefault="00166ADE">
                        <w:pPr>
                          <w:pStyle w:val="TableParagraph"/>
                          <w:spacing w:line="119" w:lineRule="exact"/>
                          <w:ind w:left="50"/>
                          <w:rPr>
                            <w:rFonts w:ascii="Arial Black"/>
                            <w:b/>
                            <w:sz w:val="20"/>
                          </w:rPr>
                        </w:pPr>
                        <w:r>
                          <w:rPr>
                            <w:rFonts w:ascii="Arial Black"/>
                            <w:b/>
                            <w:color w:val="6D6E71"/>
                            <w:w w:val="85"/>
                            <w:sz w:val="20"/>
                          </w:rPr>
                          <w:t>JOD,</w:t>
                        </w:r>
                        <w:r>
                          <w:rPr>
                            <w:rFonts w:ascii="Arial Black"/>
                            <w:b/>
                            <w:color w:val="6D6E71"/>
                            <w:spacing w:val="-24"/>
                            <w:w w:val="85"/>
                            <w:sz w:val="20"/>
                          </w:rPr>
                          <w:t xml:space="preserve"> </w:t>
                        </w:r>
                        <w:r>
                          <w:rPr>
                            <w:rFonts w:ascii="Arial Black"/>
                            <w:b/>
                            <w:color w:val="6D6E71"/>
                            <w:w w:val="85"/>
                            <w:sz w:val="20"/>
                          </w:rPr>
                          <w:t>in</w:t>
                        </w:r>
                        <w:r>
                          <w:rPr>
                            <w:rFonts w:ascii="Arial Black"/>
                            <w:b/>
                            <w:color w:val="6D6E71"/>
                            <w:spacing w:val="-24"/>
                            <w:w w:val="85"/>
                            <w:sz w:val="20"/>
                          </w:rPr>
                          <w:t xml:space="preserve"> </w:t>
                        </w:r>
                        <w:r>
                          <w:rPr>
                            <w:rFonts w:ascii="Arial Black"/>
                            <w:b/>
                            <w:color w:val="6D6E71"/>
                            <w:w w:val="85"/>
                            <w:sz w:val="20"/>
                          </w:rPr>
                          <w:t>comparison</w:t>
                        </w:r>
                        <w:r>
                          <w:rPr>
                            <w:rFonts w:ascii="Arial Black"/>
                            <w:b/>
                            <w:color w:val="6D6E71"/>
                            <w:spacing w:val="-24"/>
                            <w:w w:val="85"/>
                            <w:sz w:val="20"/>
                          </w:rPr>
                          <w:t xml:space="preserve"> </w:t>
                        </w:r>
                        <w:r>
                          <w:rPr>
                            <w:rFonts w:ascii="Arial Black"/>
                            <w:b/>
                            <w:color w:val="6D6E71"/>
                            <w:w w:val="85"/>
                            <w:sz w:val="20"/>
                          </w:rPr>
                          <w:t>to</w:t>
                        </w:r>
                        <w:r>
                          <w:rPr>
                            <w:rFonts w:ascii="Arial Black"/>
                            <w:b/>
                            <w:color w:val="6D6E71"/>
                            <w:spacing w:val="-24"/>
                            <w:w w:val="85"/>
                            <w:sz w:val="20"/>
                          </w:rPr>
                          <w:t xml:space="preserve"> </w:t>
                        </w:r>
                        <w:r>
                          <w:rPr>
                            <w:rFonts w:ascii="Arial Black"/>
                            <w:b/>
                            <w:color w:val="6D6E71"/>
                            <w:w w:val="85"/>
                            <w:sz w:val="20"/>
                          </w:rPr>
                          <w:t>18.6%</w:t>
                        </w:r>
                        <w:r>
                          <w:rPr>
                            <w:rFonts w:ascii="Arial Black"/>
                            <w:b/>
                            <w:color w:val="6D6E71"/>
                            <w:spacing w:val="-24"/>
                            <w:w w:val="85"/>
                            <w:sz w:val="20"/>
                          </w:rPr>
                          <w:t xml:space="preserve"> </w:t>
                        </w:r>
                        <w:r>
                          <w:rPr>
                            <w:rFonts w:ascii="Arial Black"/>
                            <w:b/>
                            <w:color w:val="6D6E71"/>
                            <w:w w:val="85"/>
                            <w:sz w:val="20"/>
                          </w:rPr>
                          <w:t>of</w:t>
                        </w:r>
                        <w:r>
                          <w:rPr>
                            <w:rFonts w:ascii="Arial Black"/>
                            <w:b/>
                            <w:color w:val="6D6E71"/>
                            <w:spacing w:val="-24"/>
                            <w:w w:val="85"/>
                            <w:sz w:val="20"/>
                          </w:rPr>
                          <w:t xml:space="preserve"> </w:t>
                        </w:r>
                        <w:r>
                          <w:rPr>
                            <w:rFonts w:ascii="Arial Black"/>
                            <w:b/>
                            <w:color w:val="6D6E71"/>
                            <w:w w:val="85"/>
                            <w:sz w:val="20"/>
                          </w:rPr>
                          <w:t>households</w:t>
                        </w:r>
                        <w:r>
                          <w:rPr>
                            <w:rFonts w:ascii="Arial Black"/>
                            <w:b/>
                            <w:color w:val="6D6E71"/>
                            <w:spacing w:val="-24"/>
                            <w:w w:val="85"/>
                            <w:sz w:val="20"/>
                          </w:rPr>
                          <w:t xml:space="preserve"> </w:t>
                        </w:r>
                        <w:r>
                          <w:rPr>
                            <w:rFonts w:ascii="Arial Black"/>
                            <w:b/>
                            <w:color w:val="6D6E71"/>
                            <w:w w:val="85"/>
                            <w:sz w:val="20"/>
                          </w:rPr>
                          <w:t>with</w:t>
                        </w:r>
                        <w:r>
                          <w:rPr>
                            <w:rFonts w:ascii="Arial Black"/>
                            <w:b/>
                            <w:color w:val="6D6E71"/>
                            <w:spacing w:val="-24"/>
                            <w:w w:val="85"/>
                            <w:sz w:val="20"/>
                          </w:rPr>
                          <w:t xml:space="preserve"> </w:t>
                        </w:r>
                        <w:r>
                          <w:rPr>
                            <w:rFonts w:ascii="Arial Black"/>
                            <w:b/>
                            <w:color w:val="6D6E71"/>
                            <w:w w:val="85"/>
                            <w:sz w:val="20"/>
                          </w:rPr>
                          <w:t>no</w:t>
                        </w:r>
                        <w:r>
                          <w:rPr>
                            <w:rFonts w:ascii="Arial Black"/>
                            <w:b/>
                            <w:color w:val="6D6E71"/>
                            <w:spacing w:val="-24"/>
                            <w:w w:val="85"/>
                            <w:sz w:val="20"/>
                          </w:rPr>
                          <w:t xml:space="preserve"> </w:t>
                        </w:r>
                        <w:r>
                          <w:rPr>
                            <w:rFonts w:ascii="Arial Black"/>
                            <w:b/>
                            <w:color w:val="6D6E71"/>
                            <w:w w:val="85"/>
                            <w:sz w:val="20"/>
                          </w:rPr>
                          <w:t>members</w:t>
                        </w:r>
                      </w:p>
                    </w:tc>
                    <w:tc>
                      <w:tcPr>
                        <w:tcW w:w="1252" w:type="dxa"/>
                      </w:tcPr>
                      <w:p w:rsidR="009702CD" w:rsidRDefault="00166ADE">
                        <w:pPr>
                          <w:pStyle w:val="TableParagraph"/>
                          <w:spacing w:line="46" w:lineRule="exact"/>
                          <w:ind w:right="99"/>
                          <w:jc w:val="right"/>
                          <w:rPr>
                            <w:sz w:val="15"/>
                          </w:rPr>
                        </w:pPr>
                        <w:r>
                          <w:rPr>
                            <w:color w:val="58595B"/>
                            <w:w w:val="115"/>
                            <w:sz w:val="15"/>
                          </w:rPr>
                          <w:t>500 - 699</w:t>
                        </w:r>
                      </w:p>
                    </w:tc>
                    <w:tc>
                      <w:tcPr>
                        <w:tcW w:w="480" w:type="dxa"/>
                        <w:tcBorders>
                          <w:top w:val="single" w:sz="52" w:space="0" w:color="3EC0E6"/>
                          <w:bottom w:val="single" w:sz="52" w:space="0" w:color="DCDDDE"/>
                        </w:tcBorders>
                      </w:tcPr>
                      <w:p w:rsidR="009702CD" w:rsidRDefault="009702CD">
                        <w:pPr>
                          <w:pStyle w:val="TableParagraph"/>
                          <w:rPr>
                            <w:rFonts w:ascii="Times New Roman"/>
                            <w:sz w:val="2"/>
                          </w:rPr>
                        </w:pPr>
                      </w:p>
                    </w:tc>
                    <w:tc>
                      <w:tcPr>
                        <w:tcW w:w="79" w:type="dxa"/>
                        <w:tcBorders>
                          <w:top w:val="single" w:sz="52" w:space="0" w:color="3EC0E6"/>
                          <w:bottom w:val="single" w:sz="52" w:space="0" w:color="DCDDDE"/>
                        </w:tcBorders>
                      </w:tcPr>
                      <w:p w:rsidR="009702CD" w:rsidRDefault="009702CD">
                        <w:pPr>
                          <w:pStyle w:val="TableParagraph"/>
                          <w:rPr>
                            <w:rFonts w:ascii="Times New Roman"/>
                            <w:sz w:val="2"/>
                          </w:rPr>
                        </w:pPr>
                      </w:p>
                    </w:tc>
                    <w:tc>
                      <w:tcPr>
                        <w:tcW w:w="93" w:type="dxa"/>
                        <w:tcBorders>
                          <w:top w:val="single" w:sz="52" w:space="0" w:color="3EC0E6"/>
                        </w:tcBorders>
                      </w:tcPr>
                      <w:p w:rsidR="009702CD" w:rsidRDefault="009702CD">
                        <w:pPr>
                          <w:pStyle w:val="TableParagraph"/>
                          <w:rPr>
                            <w:rFonts w:ascii="Times New Roman"/>
                            <w:sz w:val="2"/>
                          </w:rPr>
                        </w:pPr>
                      </w:p>
                    </w:tc>
                    <w:tc>
                      <w:tcPr>
                        <w:tcW w:w="1201" w:type="dxa"/>
                        <w:gridSpan w:val="4"/>
                      </w:tcPr>
                      <w:p w:rsidR="009702CD" w:rsidRDefault="00166ADE">
                        <w:pPr>
                          <w:pStyle w:val="TableParagraph"/>
                          <w:spacing w:line="71" w:lineRule="exact"/>
                          <w:ind w:left="84"/>
                          <w:rPr>
                            <w:sz w:val="16"/>
                          </w:rPr>
                        </w:pPr>
                        <w:r>
                          <w:rPr>
                            <w:color w:val="50C0E7"/>
                            <w:sz w:val="16"/>
                          </w:rPr>
                          <w:t>8.8%</w:t>
                        </w:r>
                      </w:p>
                    </w:tc>
                  </w:tr>
                  <w:tr w:rsidR="009702CD">
                    <w:trPr>
                      <w:trHeight w:val="139"/>
                    </w:trPr>
                    <w:tc>
                      <w:tcPr>
                        <w:tcW w:w="5685" w:type="dxa"/>
                      </w:tcPr>
                      <w:p w:rsidR="009702CD" w:rsidRDefault="00166ADE">
                        <w:pPr>
                          <w:pStyle w:val="TableParagraph"/>
                          <w:spacing w:line="119" w:lineRule="exact"/>
                          <w:ind w:left="50"/>
                          <w:rPr>
                            <w:rFonts w:ascii="Arial Black"/>
                            <w:b/>
                            <w:sz w:val="20"/>
                          </w:rPr>
                        </w:pPr>
                        <w:r>
                          <w:rPr>
                            <w:rFonts w:ascii="Arial Black"/>
                            <w:b/>
                            <w:color w:val="6D6E71"/>
                            <w:w w:val="85"/>
                            <w:sz w:val="20"/>
                          </w:rPr>
                          <w:t>with</w:t>
                        </w:r>
                        <w:r>
                          <w:rPr>
                            <w:rFonts w:ascii="Arial Black"/>
                            <w:b/>
                            <w:color w:val="6D6E71"/>
                            <w:spacing w:val="-21"/>
                            <w:w w:val="85"/>
                            <w:sz w:val="20"/>
                          </w:rPr>
                          <w:t xml:space="preserve"> </w:t>
                        </w:r>
                        <w:r>
                          <w:rPr>
                            <w:rFonts w:ascii="Arial Black"/>
                            <w:b/>
                            <w:color w:val="6D6E71"/>
                            <w:w w:val="85"/>
                            <w:sz w:val="20"/>
                          </w:rPr>
                          <w:t>disabilities.</w:t>
                        </w:r>
                        <w:r>
                          <w:rPr>
                            <w:rFonts w:ascii="Arial Black"/>
                            <w:b/>
                            <w:color w:val="6D6E71"/>
                            <w:spacing w:val="-21"/>
                            <w:w w:val="85"/>
                            <w:sz w:val="20"/>
                          </w:rPr>
                          <w:t xml:space="preserve"> </w:t>
                        </w:r>
                        <w:r>
                          <w:rPr>
                            <w:rFonts w:ascii="Arial Black"/>
                            <w:b/>
                            <w:color w:val="6D6E71"/>
                            <w:w w:val="85"/>
                            <w:sz w:val="20"/>
                          </w:rPr>
                          <w:t>In</w:t>
                        </w:r>
                        <w:r>
                          <w:rPr>
                            <w:rFonts w:ascii="Arial Black"/>
                            <w:b/>
                            <w:color w:val="6D6E71"/>
                            <w:spacing w:val="-21"/>
                            <w:w w:val="85"/>
                            <w:sz w:val="20"/>
                          </w:rPr>
                          <w:t xml:space="preserve"> </w:t>
                        </w:r>
                        <w:r>
                          <w:rPr>
                            <w:rFonts w:ascii="Arial Black"/>
                            <w:b/>
                            <w:color w:val="6D6E71"/>
                            <w:w w:val="85"/>
                            <w:sz w:val="20"/>
                          </w:rPr>
                          <w:t>contrast,</w:t>
                        </w:r>
                        <w:r>
                          <w:rPr>
                            <w:rFonts w:ascii="Arial Black"/>
                            <w:b/>
                            <w:color w:val="6D6E71"/>
                            <w:spacing w:val="-21"/>
                            <w:w w:val="85"/>
                            <w:sz w:val="20"/>
                          </w:rPr>
                          <w:t xml:space="preserve"> </w:t>
                        </w:r>
                        <w:r>
                          <w:rPr>
                            <w:rFonts w:ascii="Arial Black"/>
                            <w:b/>
                            <w:color w:val="6D6E71"/>
                            <w:w w:val="85"/>
                            <w:sz w:val="20"/>
                          </w:rPr>
                          <w:t>the</w:t>
                        </w:r>
                        <w:r>
                          <w:rPr>
                            <w:rFonts w:ascii="Arial Black"/>
                            <w:b/>
                            <w:color w:val="6D6E71"/>
                            <w:spacing w:val="-21"/>
                            <w:w w:val="85"/>
                            <w:sz w:val="20"/>
                          </w:rPr>
                          <w:t xml:space="preserve"> </w:t>
                        </w:r>
                        <w:r>
                          <w:rPr>
                            <w:rFonts w:ascii="Arial Black"/>
                            <w:b/>
                            <w:color w:val="6D6E71"/>
                            <w:w w:val="85"/>
                            <w:sz w:val="20"/>
                          </w:rPr>
                          <w:t>largest</w:t>
                        </w:r>
                        <w:r>
                          <w:rPr>
                            <w:rFonts w:ascii="Arial Black"/>
                            <w:b/>
                            <w:color w:val="6D6E71"/>
                            <w:spacing w:val="-21"/>
                            <w:w w:val="85"/>
                            <w:sz w:val="20"/>
                          </w:rPr>
                          <w:t xml:space="preserve"> </w:t>
                        </w:r>
                        <w:r>
                          <w:rPr>
                            <w:rFonts w:ascii="Arial Black"/>
                            <w:b/>
                            <w:color w:val="6D6E71"/>
                            <w:w w:val="85"/>
                            <w:sz w:val="20"/>
                          </w:rPr>
                          <w:t>group</w:t>
                        </w:r>
                        <w:r>
                          <w:rPr>
                            <w:rFonts w:ascii="Arial Black"/>
                            <w:b/>
                            <w:color w:val="6D6E71"/>
                            <w:spacing w:val="-21"/>
                            <w:w w:val="85"/>
                            <w:sz w:val="20"/>
                          </w:rPr>
                          <w:t xml:space="preserve"> </w:t>
                        </w:r>
                        <w:r>
                          <w:rPr>
                            <w:rFonts w:ascii="Arial Black"/>
                            <w:b/>
                            <w:color w:val="6D6E71"/>
                            <w:w w:val="85"/>
                            <w:sz w:val="20"/>
                          </w:rPr>
                          <w:t>of</w:t>
                        </w:r>
                        <w:r>
                          <w:rPr>
                            <w:rFonts w:ascii="Arial Black"/>
                            <w:b/>
                            <w:color w:val="6D6E71"/>
                            <w:spacing w:val="-21"/>
                            <w:w w:val="85"/>
                            <w:sz w:val="20"/>
                          </w:rPr>
                          <w:t xml:space="preserve"> </w:t>
                        </w:r>
                        <w:r>
                          <w:rPr>
                            <w:rFonts w:ascii="Arial Black"/>
                            <w:b/>
                            <w:color w:val="6D6E71"/>
                            <w:w w:val="85"/>
                            <w:sz w:val="20"/>
                          </w:rPr>
                          <w:t>households</w:t>
                        </w:r>
                      </w:p>
                    </w:tc>
                    <w:tc>
                      <w:tcPr>
                        <w:tcW w:w="1252" w:type="dxa"/>
                      </w:tcPr>
                      <w:p w:rsidR="009702CD" w:rsidRDefault="009702CD">
                        <w:pPr>
                          <w:pStyle w:val="TableParagraph"/>
                          <w:rPr>
                            <w:rFonts w:ascii="Times New Roman"/>
                            <w:sz w:val="14"/>
                          </w:rPr>
                        </w:pPr>
                      </w:p>
                    </w:tc>
                    <w:tc>
                      <w:tcPr>
                        <w:tcW w:w="480" w:type="dxa"/>
                        <w:tcBorders>
                          <w:top w:val="single" w:sz="52" w:space="0" w:color="DCDDDE"/>
                          <w:bottom w:val="single" w:sz="52" w:space="0" w:color="3EC0E6"/>
                        </w:tcBorders>
                      </w:tcPr>
                      <w:p w:rsidR="009702CD" w:rsidRDefault="009702CD">
                        <w:pPr>
                          <w:pStyle w:val="TableParagraph"/>
                          <w:rPr>
                            <w:rFonts w:ascii="Times New Roman"/>
                            <w:sz w:val="14"/>
                          </w:rPr>
                        </w:pPr>
                      </w:p>
                    </w:tc>
                    <w:tc>
                      <w:tcPr>
                        <w:tcW w:w="79" w:type="dxa"/>
                        <w:tcBorders>
                          <w:top w:val="single" w:sz="52" w:space="0" w:color="DCDDDE"/>
                          <w:bottom w:val="single" w:sz="52" w:space="0" w:color="3EC0E6"/>
                        </w:tcBorders>
                      </w:tcPr>
                      <w:p w:rsidR="009702CD" w:rsidRDefault="009702CD">
                        <w:pPr>
                          <w:pStyle w:val="TableParagraph"/>
                          <w:rPr>
                            <w:rFonts w:ascii="Times New Roman"/>
                            <w:sz w:val="14"/>
                          </w:rPr>
                        </w:pPr>
                      </w:p>
                    </w:tc>
                    <w:tc>
                      <w:tcPr>
                        <w:tcW w:w="93" w:type="dxa"/>
                        <w:tcBorders>
                          <w:bottom w:val="single" w:sz="52" w:space="0" w:color="3EC0E6"/>
                        </w:tcBorders>
                      </w:tcPr>
                      <w:p w:rsidR="009702CD" w:rsidRDefault="009702CD">
                        <w:pPr>
                          <w:pStyle w:val="TableParagraph"/>
                          <w:rPr>
                            <w:rFonts w:ascii="Times New Roman"/>
                            <w:sz w:val="12"/>
                          </w:rPr>
                        </w:pPr>
                      </w:p>
                    </w:tc>
                    <w:tc>
                      <w:tcPr>
                        <w:tcW w:w="107" w:type="dxa"/>
                        <w:tcBorders>
                          <w:bottom w:val="single" w:sz="52" w:space="0" w:color="3EC0E6"/>
                        </w:tcBorders>
                      </w:tcPr>
                      <w:p w:rsidR="009702CD" w:rsidRDefault="009702CD">
                        <w:pPr>
                          <w:pStyle w:val="TableParagraph"/>
                          <w:rPr>
                            <w:rFonts w:ascii="Times New Roman"/>
                            <w:sz w:val="12"/>
                          </w:rPr>
                        </w:pPr>
                      </w:p>
                    </w:tc>
                    <w:tc>
                      <w:tcPr>
                        <w:tcW w:w="243" w:type="dxa"/>
                        <w:tcBorders>
                          <w:bottom w:val="single" w:sz="52" w:space="0" w:color="3EC0E6"/>
                        </w:tcBorders>
                      </w:tcPr>
                      <w:p w:rsidR="009702CD" w:rsidRDefault="009702CD">
                        <w:pPr>
                          <w:pStyle w:val="TableParagraph"/>
                          <w:rPr>
                            <w:rFonts w:ascii="Times New Roman"/>
                            <w:sz w:val="12"/>
                          </w:rPr>
                        </w:pPr>
                      </w:p>
                    </w:tc>
                    <w:tc>
                      <w:tcPr>
                        <w:tcW w:w="386" w:type="dxa"/>
                      </w:tcPr>
                      <w:p w:rsidR="009702CD" w:rsidRDefault="009702CD">
                        <w:pPr>
                          <w:pStyle w:val="TableParagraph"/>
                          <w:rPr>
                            <w:rFonts w:ascii="Times New Roman"/>
                            <w:sz w:val="8"/>
                          </w:rPr>
                        </w:pPr>
                      </w:p>
                    </w:tc>
                    <w:tc>
                      <w:tcPr>
                        <w:tcW w:w="465" w:type="dxa"/>
                      </w:tcPr>
                      <w:p w:rsidR="009702CD" w:rsidRDefault="009702CD">
                        <w:pPr>
                          <w:pStyle w:val="TableParagraph"/>
                          <w:rPr>
                            <w:rFonts w:ascii="Times New Roman"/>
                            <w:sz w:val="8"/>
                          </w:rPr>
                        </w:pPr>
                      </w:p>
                    </w:tc>
                  </w:tr>
                  <w:tr w:rsidR="009702CD">
                    <w:trPr>
                      <w:trHeight w:val="139"/>
                    </w:trPr>
                    <w:tc>
                      <w:tcPr>
                        <w:tcW w:w="5685" w:type="dxa"/>
                      </w:tcPr>
                      <w:p w:rsidR="009702CD" w:rsidRDefault="00166ADE">
                        <w:pPr>
                          <w:pStyle w:val="TableParagraph"/>
                          <w:spacing w:line="119" w:lineRule="exact"/>
                          <w:ind w:left="50"/>
                          <w:rPr>
                            <w:rFonts w:ascii="Arial Black"/>
                            <w:b/>
                            <w:sz w:val="20"/>
                          </w:rPr>
                        </w:pPr>
                        <w:r>
                          <w:rPr>
                            <w:rFonts w:ascii="Arial Black"/>
                            <w:b/>
                            <w:color w:val="6D6E71"/>
                            <w:w w:val="90"/>
                            <w:sz w:val="20"/>
                          </w:rPr>
                          <w:t>with</w:t>
                        </w:r>
                        <w:r>
                          <w:rPr>
                            <w:rFonts w:ascii="Arial Black"/>
                            <w:b/>
                            <w:color w:val="6D6E71"/>
                            <w:spacing w:val="-27"/>
                            <w:w w:val="90"/>
                            <w:sz w:val="20"/>
                          </w:rPr>
                          <w:t xml:space="preserve"> </w:t>
                        </w:r>
                        <w:r>
                          <w:rPr>
                            <w:rFonts w:ascii="Arial Black"/>
                            <w:b/>
                            <w:color w:val="6D6E71"/>
                            <w:w w:val="90"/>
                            <w:sz w:val="20"/>
                          </w:rPr>
                          <w:t>no</w:t>
                        </w:r>
                        <w:r>
                          <w:rPr>
                            <w:rFonts w:ascii="Arial Black"/>
                            <w:b/>
                            <w:color w:val="6D6E71"/>
                            <w:spacing w:val="-27"/>
                            <w:w w:val="90"/>
                            <w:sz w:val="20"/>
                          </w:rPr>
                          <w:t xml:space="preserve"> </w:t>
                        </w:r>
                        <w:r>
                          <w:rPr>
                            <w:rFonts w:ascii="Arial Black"/>
                            <w:b/>
                            <w:color w:val="6D6E71"/>
                            <w:w w:val="90"/>
                            <w:sz w:val="20"/>
                          </w:rPr>
                          <w:t>members</w:t>
                        </w:r>
                        <w:r>
                          <w:rPr>
                            <w:rFonts w:ascii="Arial Black"/>
                            <w:b/>
                            <w:color w:val="6D6E71"/>
                            <w:spacing w:val="-27"/>
                            <w:w w:val="90"/>
                            <w:sz w:val="20"/>
                          </w:rPr>
                          <w:t xml:space="preserve"> </w:t>
                        </w:r>
                        <w:r>
                          <w:rPr>
                            <w:rFonts w:ascii="Arial Black"/>
                            <w:b/>
                            <w:color w:val="6D6E71"/>
                            <w:w w:val="90"/>
                            <w:sz w:val="20"/>
                          </w:rPr>
                          <w:t>with</w:t>
                        </w:r>
                        <w:r>
                          <w:rPr>
                            <w:rFonts w:ascii="Arial Black"/>
                            <w:b/>
                            <w:color w:val="6D6E71"/>
                            <w:spacing w:val="-27"/>
                            <w:w w:val="90"/>
                            <w:sz w:val="20"/>
                          </w:rPr>
                          <w:t xml:space="preserve"> </w:t>
                        </w:r>
                        <w:r>
                          <w:rPr>
                            <w:rFonts w:ascii="Arial Black"/>
                            <w:b/>
                            <w:color w:val="6D6E71"/>
                            <w:w w:val="90"/>
                            <w:sz w:val="20"/>
                          </w:rPr>
                          <w:t>disabilities</w:t>
                        </w:r>
                        <w:r>
                          <w:rPr>
                            <w:rFonts w:ascii="Arial Black"/>
                            <w:b/>
                            <w:color w:val="6D6E71"/>
                            <w:spacing w:val="-27"/>
                            <w:w w:val="90"/>
                            <w:sz w:val="20"/>
                          </w:rPr>
                          <w:t xml:space="preserve"> </w:t>
                        </w:r>
                        <w:r>
                          <w:rPr>
                            <w:rFonts w:ascii="Arial Black"/>
                            <w:b/>
                            <w:color w:val="6D6E71"/>
                            <w:w w:val="90"/>
                            <w:sz w:val="20"/>
                          </w:rPr>
                          <w:t>(39.5%)</w:t>
                        </w:r>
                        <w:r>
                          <w:rPr>
                            <w:rFonts w:ascii="Arial Black"/>
                            <w:b/>
                            <w:color w:val="6D6E71"/>
                            <w:spacing w:val="-27"/>
                            <w:w w:val="90"/>
                            <w:sz w:val="20"/>
                          </w:rPr>
                          <w:t xml:space="preserve"> </w:t>
                        </w:r>
                        <w:r>
                          <w:rPr>
                            <w:rFonts w:ascii="Arial Black"/>
                            <w:b/>
                            <w:color w:val="6D6E71"/>
                            <w:w w:val="90"/>
                            <w:sz w:val="20"/>
                          </w:rPr>
                          <w:t>reported</w:t>
                        </w:r>
                        <w:r>
                          <w:rPr>
                            <w:rFonts w:ascii="Arial Black"/>
                            <w:b/>
                            <w:color w:val="6D6E71"/>
                            <w:spacing w:val="-27"/>
                            <w:w w:val="90"/>
                            <w:sz w:val="20"/>
                          </w:rPr>
                          <w:t xml:space="preserve"> </w:t>
                        </w:r>
                        <w:r>
                          <w:rPr>
                            <w:rFonts w:ascii="Arial Black"/>
                            <w:b/>
                            <w:color w:val="6D6E71"/>
                            <w:w w:val="90"/>
                            <w:sz w:val="20"/>
                          </w:rPr>
                          <w:t>having</w:t>
                        </w:r>
                      </w:p>
                    </w:tc>
                    <w:tc>
                      <w:tcPr>
                        <w:tcW w:w="1252" w:type="dxa"/>
                      </w:tcPr>
                      <w:p w:rsidR="009702CD" w:rsidRDefault="00166ADE">
                        <w:pPr>
                          <w:pStyle w:val="TableParagraph"/>
                          <w:spacing w:line="46" w:lineRule="exact"/>
                          <w:ind w:right="98"/>
                          <w:jc w:val="right"/>
                          <w:rPr>
                            <w:sz w:val="15"/>
                          </w:rPr>
                        </w:pPr>
                        <w:r>
                          <w:rPr>
                            <w:color w:val="58595B"/>
                            <w:w w:val="110"/>
                            <w:sz w:val="15"/>
                          </w:rPr>
                          <w:t>300- 499</w:t>
                        </w:r>
                      </w:p>
                    </w:tc>
                    <w:tc>
                      <w:tcPr>
                        <w:tcW w:w="480" w:type="dxa"/>
                        <w:tcBorders>
                          <w:top w:val="single" w:sz="52" w:space="0" w:color="3EC0E6"/>
                          <w:bottom w:val="single" w:sz="52" w:space="0" w:color="DCDDDE"/>
                        </w:tcBorders>
                      </w:tcPr>
                      <w:p w:rsidR="009702CD" w:rsidRDefault="009702CD">
                        <w:pPr>
                          <w:pStyle w:val="TableParagraph"/>
                          <w:rPr>
                            <w:rFonts w:ascii="Times New Roman"/>
                            <w:sz w:val="2"/>
                          </w:rPr>
                        </w:pPr>
                      </w:p>
                    </w:tc>
                    <w:tc>
                      <w:tcPr>
                        <w:tcW w:w="79" w:type="dxa"/>
                        <w:tcBorders>
                          <w:top w:val="single" w:sz="52" w:space="0" w:color="3EC0E6"/>
                          <w:bottom w:val="single" w:sz="52" w:space="0" w:color="DCDDDE"/>
                        </w:tcBorders>
                      </w:tcPr>
                      <w:p w:rsidR="009702CD" w:rsidRDefault="009702CD">
                        <w:pPr>
                          <w:pStyle w:val="TableParagraph"/>
                          <w:rPr>
                            <w:rFonts w:ascii="Times New Roman"/>
                            <w:sz w:val="2"/>
                          </w:rPr>
                        </w:pPr>
                      </w:p>
                    </w:tc>
                    <w:tc>
                      <w:tcPr>
                        <w:tcW w:w="93" w:type="dxa"/>
                        <w:tcBorders>
                          <w:top w:val="single" w:sz="52" w:space="0" w:color="3EC0E6"/>
                          <w:bottom w:val="single" w:sz="52" w:space="0" w:color="DCDDDE"/>
                        </w:tcBorders>
                      </w:tcPr>
                      <w:p w:rsidR="009702CD" w:rsidRDefault="009702CD">
                        <w:pPr>
                          <w:pStyle w:val="TableParagraph"/>
                          <w:rPr>
                            <w:rFonts w:ascii="Times New Roman"/>
                            <w:sz w:val="2"/>
                          </w:rPr>
                        </w:pPr>
                      </w:p>
                    </w:tc>
                    <w:tc>
                      <w:tcPr>
                        <w:tcW w:w="107" w:type="dxa"/>
                        <w:tcBorders>
                          <w:top w:val="single" w:sz="52" w:space="0" w:color="3EC0E6"/>
                          <w:bottom w:val="single" w:sz="52" w:space="0" w:color="DCDDDE"/>
                        </w:tcBorders>
                      </w:tcPr>
                      <w:p w:rsidR="009702CD" w:rsidRDefault="009702CD">
                        <w:pPr>
                          <w:pStyle w:val="TableParagraph"/>
                          <w:rPr>
                            <w:rFonts w:ascii="Times New Roman"/>
                            <w:sz w:val="2"/>
                          </w:rPr>
                        </w:pPr>
                      </w:p>
                    </w:tc>
                    <w:tc>
                      <w:tcPr>
                        <w:tcW w:w="243" w:type="dxa"/>
                        <w:tcBorders>
                          <w:top w:val="single" w:sz="52" w:space="0" w:color="3EC0E6"/>
                        </w:tcBorders>
                      </w:tcPr>
                      <w:p w:rsidR="009702CD" w:rsidRDefault="00166ADE">
                        <w:pPr>
                          <w:pStyle w:val="TableParagraph"/>
                          <w:spacing w:before="35" w:line="28" w:lineRule="exact"/>
                          <w:ind w:left="24"/>
                          <w:rPr>
                            <w:sz w:val="15"/>
                          </w:rPr>
                        </w:pPr>
                        <w:r>
                          <w:rPr>
                            <w:color w:val="808285"/>
                            <w:sz w:val="15"/>
                          </w:rPr>
                          <w:t>10.</w:t>
                        </w:r>
                      </w:p>
                    </w:tc>
                    <w:tc>
                      <w:tcPr>
                        <w:tcW w:w="386" w:type="dxa"/>
                      </w:tcPr>
                      <w:p w:rsidR="009702CD" w:rsidRDefault="00166ADE">
                        <w:pPr>
                          <w:pStyle w:val="TableParagraph"/>
                          <w:spacing w:line="68" w:lineRule="exact"/>
                          <w:ind w:left="68" w:right="-15"/>
                          <w:rPr>
                            <w:sz w:val="16"/>
                          </w:rPr>
                        </w:pPr>
                        <w:r>
                          <w:rPr>
                            <w:color w:val="50C0E7"/>
                            <w:sz w:val="16"/>
                          </w:rPr>
                          <w:t>13.5</w:t>
                        </w:r>
                      </w:p>
                      <w:p w:rsidR="009702CD" w:rsidRDefault="00166ADE">
                        <w:pPr>
                          <w:pStyle w:val="TableParagraph"/>
                          <w:spacing w:before="22" w:line="28" w:lineRule="exact"/>
                          <w:ind w:left="-3"/>
                          <w:rPr>
                            <w:sz w:val="15"/>
                          </w:rPr>
                        </w:pPr>
                        <w:r>
                          <w:rPr>
                            <w:color w:val="808285"/>
                            <w:w w:val="105"/>
                            <w:sz w:val="15"/>
                          </w:rPr>
                          <w:t>2%</w:t>
                        </w:r>
                      </w:p>
                    </w:tc>
                    <w:tc>
                      <w:tcPr>
                        <w:tcW w:w="465" w:type="dxa"/>
                      </w:tcPr>
                      <w:p w:rsidR="009702CD" w:rsidRDefault="00166ADE">
                        <w:pPr>
                          <w:pStyle w:val="TableParagraph"/>
                          <w:spacing w:line="68" w:lineRule="exact"/>
                          <w:ind w:left="7"/>
                          <w:rPr>
                            <w:sz w:val="16"/>
                          </w:rPr>
                        </w:pPr>
                        <w:r>
                          <w:rPr>
                            <w:color w:val="50C0E7"/>
                            <w:w w:val="104"/>
                            <w:sz w:val="16"/>
                          </w:rPr>
                          <w:t>%</w:t>
                        </w:r>
                      </w:p>
                    </w:tc>
                  </w:tr>
                  <w:tr w:rsidR="009702CD">
                    <w:trPr>
                      <w:trHeight w:val="139"/>
                    </w:trPr>
                    <w:tc>
                      <w:tcPr>
                        <w:tcW w:w="5685" w:type="dxa"/>
                      </w:tcPr>
                      <w:p w:rsidR="009702CD" w:rsidRDefault="00166ADE">
                        <w:pPr>
                          <w:pStyle w:val="TableParagraph"/>
                          <w:spacing w:line="119" w:lineRule="exact"/>
                          <w:ind w:left="50"/>
                          <w:rPr>
                            <w:rFonts w:ascii="Arial Black"/>
                            <w:b/>
                            <w:sz w:val="20"/>
                          </w:rPr>
                        </w:pPr>
                        <w:r>
                          <w:rPr>
                            <w:rFonts w:ascii="Arial Black"/>
                            <w:b/>
                            <w:color w:val="6D6E71"/>
                            <w:w w:val="95"/>
                            <w:sz w:val="20"/>
                          </w:rPr>
                          <w:t>the</w:t>
                        </w:r>
                        <w:r>
                          <w:rPr>
                            <w:rFonts w:ascii="Arial Black"/>
                            <w:b/>
                            <w:color w:val="6D6E71"/>
                            <w:spacing w:val="-29"/>
                            <w:w w:val="95"/>
                            <w:sz w:val="20"/>
                          </w:rPr>
                          <w:t xml:space="preserve"> </w:t>
                        </w:r>
                        <w:r>
                          <w:rPr>
                            <w:rFonts w:ascii="Arial Black"/>
                            <w:b/>
                            <w:color w:val="6D6E71"/>
                            <w:w w:val="95"/>
                            <w:sz w:val="20"/>
                          </w:rPr>
                          <w:t>lowest</w:t>
                        </w:r>
                        <w:r>
                          <w:rPr>
                            <w:rFonts w:ascii="Arial Black"/>
                            <w:b/>
                            <w:color w:val="6D6E71"/>
                            <w:spacing w:val="-29"/>
                            <w:w w:val="95"/>
                            <w:sz w:val="20"/>
                          </w:rPr>
                          <w:t xml:space="preserve"> </w:t>
                        </w:r>
                        <w:r>
                          <w:rPr>
                            <w:rFonts w:ascii="Arial Black"/>
                            <w:b/>
                            <w:color w:val="6D6E71"/>
                            <w:w w:val="95"/>
                            <w:sz w:val="20"/>
                          </w:rPr>
                          <w:t>debt</w:t>
                        </w:r>
                        <w:r>
                          <w:rPr>
                            <w:rFonts w:ascii="Arial Black"/>
                            <w:b/>
                            <w:color w:val="6D6E71"/>
                            <w:spacing w:val="-29"/>
                            <w:w w:val="95"/>
                            <w:sz w:val="20"/>
                          </w:rPr>
                          <w:t xml:space="preserve"> </w:t>
                        </w:r>
                        <w:r>
                          <w:rPr>
                            <w:rFonts w:ascii="Arial Black"/>
                            <w:b/>
                            <w:color w:val="6D6E71"/>
                            <w:w w:val="95"/>
                            <w:sz w:val="20"/>
                          </w:rPr>
                          <w:t>level</w:t>
                        </w:r>
                        <w:r>
                          <w:rPr>
                            <w:rFonts w:ascii="Arial Black"/>
                            <w:b/>
                            <w:color w:val="6D6E71"/>
                            <w:spacing w:val="-29"/>
                            <w:w w:val="95"/>
                            <w:sz w:val="20"/>
                          </w:rPr>
                          <w:t xml:space="preserve"> </w:t>
                        </w:r>
                        <w:r>
                          <w:rPr>
                            <w:rFonts w:ascii="Arial Black"/>
                            <w:b/>
                            <w:color w:val="6D6E71"/>
                            <w:w w:val="95"/>
                            <w:sz w:val="20"/>
                          </w:rPr>
                          <w:t>of</w:t>
                        </w:r>
                        <w:r>
                          <w:rPr>
                            <w:rFonts w:ascii="Arial Black"/>
                            <w:b/>
                            <w:color w:val="6D6E71"/>
                            <w:spacing w:val="-29"/>
                            <w:w w:val="95"/>
                            <w:sz w:val="20"/>
                          </w:rPr>
                          <w:t xml:space="preserve"> </w:t>
                        </w:r>
                        <w:r>
                          <w:rPr>
                            <w:rFonts w:ascii="Arial Black"/>
                            <w:b/>
                            <w:color w:val="6D6E71"/>
                            <w:w w:val="95"/>
                            <w:sz w:val="20"/>
                          </w:rPr>
                          <w:t>0-49</w:t>
                        </w:r>
                        <w:r>
                          <w:rPr>
                            <w:rFonts w:ascii="Arial Black"/>
                            <w:b/>
                            <w:color w:val="6D6E71"/>
                            <w:spacing w:val="-29"/>
                            <w:w w:val="95"/>
                            <w:sz w:val="20"/>
                          </w:rPr>
                          <w:t xml:space="preserve"> </w:t>
                        </w:r>
                        <w:r>
                          <w:rPr>
                            <w:rFonts w:ascii="Arial Black"/>
                            <w:b/>
                            <w:color w:val="6D6E71"/>
                            <w:w w:val="95"/>
                            <w:sz w:val="20"/>
                          </w:rPr>
                          <w:t>JOD,</w:t>
                        </w:r>
                        <w:r>
                          <w:rPr>
                            <w:rFonts w:ascii="Arial Black"/>
                            <w:b/>
                            <w:color w:val="6D6E71"/>
                            <w:spacing w:val="-29"/>
                            <w:w w:val="95"/>
                            <w:sz w:val="20"/>
                          </w:rPr>
                          <w:t xml:space="preserve"> </w:t>
                        </w:r>
                        <w:r>
                          <w:rPr>
                            <w:rFonts w:ascii="Arial Black"/>
                            <w:b/>
                            <w:color w:val="6D6E71"/>
                            <w:w w:val="95"/>
                            <w:sz w:val="20"/>
                          </w:rPr>
                          <w:t>compared</w:t>
                        </w:r>
                        <w:r>
                          <w:rPr>
                            <w:rFonts w:ascii="Arial Black"/>
                            <w:b/>
                            <w:color w:val="6D6E71"/>
                            <w:spacing w:val="-29"/>
                            <w:w w:val="95"/>
                            <w:sz w:val="20"/>
                          </w:rPr>
                          <w:t xml:space="preserve"> </w:t>
                        </w:r>
                        <w:r>
                          <w:rPr>
                            <w:rFonts w:ascii="Arial Black"/>
                            <w:b/>
                            <w:color w:val="6D6E71"/>
                            <w:w w:val="95"/>
                            <w:sz w:val="20"/>
                          </w:rPr>
                          <w:t>to</w:t>
                        </w:r>
                        <w:r>
                          <w:rPr>
                            <w:rFonts w:ascii="Arial Black"/>
                            <w:b/>
                            <w:color w:val="6D6E71"/>
                            <w:spacing w:val="-29"/>
                            <w:w w:val="95"/>
                            <w:sz w:val="20"/>
                          </w:rPr>
                          <w:t xml:space="preserve"> </w:t>
                        </w:r>
                        <w:r>
                          <w:rPr>
                            <w:rFonts w:ascii="Arial Black"/>
                            <w:b/>
                            <w:color w:val="6D6E71"/>
                            <w:w w:val="95"/>
                            <w:sz w:val="20"/>
                          </w:rPr>
                          <w:t>29.1%</w:t>
                        </w:r>
                        <w:r>
                          <w:rPr>
                            <w:rFonts w:ascii="Arial Black"/>
                            <w:b/>
                            <w:color w:val="6D6E71"/>
                            <w:spacing w:val="-29"/>
                            <w:w w:val="95"/>
                            <w:sz w:val="20"/>
                          </w:rPr>
                          <w:t xml:space="preserve"> </w:t>
                        </w:r>
                        <w:r>
                          <w:rPr>
                            <w:rFonts w:ascii="Arial Black"/>
                            <w:b/>
                            <w:color w:val="6D6E71"/>
                            <w:w w:val="95"/>
                            <w:sz w:val="20"/>
                          </w:rPr>
                          <w:t>of</w:t>
                        </w:r>
                      </w:p>
                    </w:tc>
                    <w:tc>
                      <w:tcPr>
                        <w:tcW w:w="1252" w:type="dxa"/>
                      </w:tcPr>
                      <w:p w:rsidR="009702CD" w:rsidRDefault="009702CD">
                        <w:pPr>
                          <w:pStyle w:val="TableParagraph"/>
                          <w:rPr>
                            <w:rFonts w:ascii="Times New Roman"/>
                            <w:sz w:val="14"/>
                          </w:rPr>
                        </w:pPr>
                      </w:p>
                    </w:tc>
                    <w:tc>
                      <w:tcPr>
                        <w:tcW w:w="480" w:type="dxa"/>
                        <w:tcBorders>
                          <w:top w:val="single" w:sz="52" w:space="0" w:color="DCDDDE"/>
                          <w:bottom w:val="single" w:sz="52" w:space="0" w:color="3EC0E6"/>
                        </w:tcBorders>
                      </w:tcPr>
                      <w:p w:rsidR="009702CD" w:rsidRDefault="009702CD">
                        <w:pPr>
                          <w:pStyle w:val="TableParagraph"/>
                          <w:rPr>
                            <w:rFonts w:ascii="Times New Roman"/>
                            <w:sz w:val="14"/>
                          </w:rPr>
                        </w:pPr>
                      </w:p>
                    </w:tc>
                    <w:tc>
                      <w:tcPr>
                        <w:tcW w:w="79" w:type="dxa"/>
                        <w:tcBorders>
                          <w:top w:val="single" w:sz="52" w:space="0" w:color="DCDDDE"/>
                        </w:tcBorders>
                      </w:tcPr>
                      <w:p w:rsidR="009702CD" w:rsidRDefault="009702CD">
                        <w:pPr>
                          <w:pStyle w:val="TableParagraph"/>
                          <w:rPr>
                            <w:rFonts w:ascii="Times New Roman"/>
                            <w:sz w:val="14"/>
                          </w:rPr>
                        </w:pPr>
                      </w:p>
                    </w:tc>
                    <w:tc>
                      <w:tcPr>
                        <w:tcW w:w="93" w:type="dxa"/>
                        <w:tcBorders>
                          <w:top w:val="single" w:sz="52" w:space="0" w:color="DCDDDE"/>
                        </w:tcBorders>
                      </w:tcPr>
                      <w:p w:rsidR="009702CD" w:rsidRDefault="009702CD">
                        <w:pPr>
                          <w:pStyle w:val="TableParagraph"/>
                          <w:rPr>
                            <w:rFonts w:ascii="Times New Roman"/>
                            <w:sz w:val="10"/>
                          </w:rPr>
                        </w:pPr>
                      </w:p>
                    </w:tc>
                    <w:tc>
                      <w:tcPr>
                        <w:tcW w:w="107" w:type="dxa"/>
                        <w:tcBorders>
                          <w:top w:val="single" w:sz="52" w:space="0" w:color="DCDDDE"/>
                        </w:tcBorders>
                      </w:tcPr>
                      <w:p w:rsidR="009702CD" w:rsidRDefault="009702CD">
                        <w:pPr>
                          <w:pStyle w:val="TableParagraph"/>
                          <w:rPr>
                            <w:rFonts w:ascii="Times New Roman"/>
                            <w:sz w:val="10"/>
                          </w:rPr>
                        </w:pPr>
                      </w:p>
                    </w:tc>
                    <w:tc>
                      <w:tcPr>
                        <w:tcW w:w="243" w:type="dxa"/>
                      </w:tcPr>
                      <w:p w:rsidR="009702CD" w:rsidRDefault="009702CD">
                        <w:pPr>
                          <w:pStyle w:val="TableParagraph"/>
                          <w:rPr>
                            <w:rFonts w:ascii="Times New Roman"/>
                            <w:sz w:val="8"/>
                          </w:rPr>
                        </w:pPr>
                      </w:p>
                    </w:tc>
                    <w:tc>
                      <w:tcPr>
                        <w:tcW w:w="386" w:type="dxa"/>
                      </w:tcPr>
                      <w:p w:rsidR="009702CD" w:rsidRDefault="009702CD">
                        <w:pPr>
                          <w:pStyle w:val="TableParagraph"/>
                          <w:rPr>
                            <w:rFonts w:ascii="Times New Roman"/>
                            <w:sz w:val="8"/>
                          </w:rPr>
                        </w:pPr>
                      </w:p>
                    </w:tc>
                    <w:tc>
                      <w:tcPr>
                        <w:tcW w:w="465" w:type="dxa"/>
                      </w:tcPr>
                      <w:p w:rsidR="009702CD" w:rsidRDefault="009702CD">
                        <w:pPr>
                          <w:pStyle w:val="TableParagraph"/>
                          <w:rPr>
                            <w:rFonts w:ascii="Times New Roman"/>
                            <w:sz w:val="8"/>
                          </w:rPr>
                        </w:pPr>
                      </w:p>
                    </w:tc>
                  </w:tr>
                  <w:tr w:rsidR="009702CD">
                    <w:trPr>
                      <w:trHeight w:val="118"/>
                    </w:trPr>
                    <w:tc>
                      <w:tcPr>
                        <w:tcW w:w="5685" w:type="dxa"/>
                      </w:tcPr>
                      <w:p w:rsidR="009702CD" w:rsidRDefault="00166ADE">
                        <w:pPr>
                          <w:pStyle w:val="TableParagraph"/>
                          <w:spacing w:line="99" w:lineRule="exact"/>
                          <w:ind w:left="50"/>
                          <w:rPr>
                            <w:rFonts w:ascii="Arial Black"/>
                            <w:b/>
                            <w:sz w:val="20"/>
                          </w:rPr>
                        </w:pPr>
                        <w:r>
                          <w:rPr>
                            <w:rFonts w:ascii="Arial Black"/>
                            <w:b/>
                            <w:color w:val="6D6E71"/>
                            <w:w w:val="90"/>
                            <w:sz w:val="20"/>
                          </w:rPr>
                          <w:t>households with members with disabilities.</w:t>
                        </w:r>
                      </w:p>
                    </w:tc>
                    <w:tc>
                      <w:tcPr>
                        <w:tcW w:w="1252" w:type="dxa"/>
                      </w:tcPr>
                      <w:p w:rsidR="009702CD" w:rsidRDefault="00166ADE">
                        <w:pPr>
                          <w:pStyle w:val="TableParagraph"/>
                          <w:spacing w:line="46" w:lineRule="exact"/>
                          <w:ind w:right="99"/>
                          <w:jc w:val="right"/>
                          <w:rPr>
                            <w:sz w:val="15"/>
                          </w:rPr>
                        </w:pPr>
                        <w:r>
                          <w:rPr>
                            <w:color w:val="58595B"/>
                            <w:w w:val="115"/>
                            <w:sz w:val="15"/>
                          </w:rPr>
                          <w:t>200 - 299</w:t>
                        </w:r>
                      </w:p>
                    </w:tc>
                    <w:tc>
                      <w:tcPr>
                        <w:tcW w:w="480" w:type="dxa"/>
                        <w:tcBorders>
                          <w:top w:val="single" w:sz="52" w:space="0" w:color="3EC0E6"/>
                          <w:bottom w:val="single" w:sz="52" w:space="0" w:color="DCDDDE"/>
                        </w:tcBorders>
                      </w:tcPr>
                      <w:p w:rsidR="009702CD" w:rsidRDefault="009702CD">
                        <w:pPr>
                          <w:pStyle w:val="TableParagraph"/>
                          <w:rPr>
                            <w:rFonts w:ascii="Times New Roman"/>
                            <w:sz w:val="2"/>
                          </w:rPr>
                        </w:pPr>
                      </w:p>
                    </w:tc>
                    <w:tc>
                      <w:tcPr>
                        <w:tcW w:w="79" w:type="dxa"/>
                      </w:tcPr>
                      <w:p w:rsidR="009702CD" w:rsidRDefault="009702CD">
                        <w:pPr>
                          <w:pStyle w:val="TableParagraph"/>
                          <w:rPr>
                            <w:rFonts w:ascii="Times New Roman"/>
                            <w:sz w:val="2"/>
                          </w:rPr>
                        </w:pPr>
                      </w:p>
                    </w:tc>
                    <w:tc>
                      <w:tcPr>
                        <w:tcW w:w="93" w:type="dxa"/>
                      </w:tcPr>
                      <w:p w:rsidR="009702CD" w:rsidRDefault="009702CD">
                        <w:pPr>
                          <w:pStyle w:val="TableParagraph"/>
                          <w:rPr>
                            <w:rFonts w:ascii="Times New Roman"/>
                            <w:sz w:val="6"/>
                          </w:rPr>
                        </w:pPr>
                      </w:p>
                    </w:tc>
                    <w:tc>
                      <w:tcPr>
                        <w:tcW w:w="350" w:type="dxa"/>
                        <w:gridSpan w:val="2"/>
                      </w:tcPr>
                      <w:p w:rsidR="009702CD" w:rsidRDefault="00166ADE">
                        <w:pPr>
                          <w:pStyle w:val="TableParagraph"/>
                          <w:spacing w:line="65" w:lineRule="exact"/>
                          <w:rPr>
                            <w:sz w:val="16"/>
                          </w:rPr>
                        </w:pPr>
                        <w:r>
                          <w:rPr>
                            <w:color w:val="50C0E7"/>
                            <w:sz w:val="16"/>
                          </w:rPr>
                          <w:t>.5%</w:t>
                        </w:r>
                      </w:p>
                      <w:p w:rsidR="009702CD" w:rsidRDefault="00166ADE">
                        <w:pPr>
                          <w:pStyle w:val="TableParagraph"/>
                          <w:spacing w:before="22" w:line="11" w:lineRule="exact"/>
                          <w:ind w:left="-4"/>
                          <w:rPr>
                            <w:sz w:val="15"/>
                          </w:rPr>
                        </w:pPr>
                        <w:r>
                          <w:rPr>
                            <w:color w:val="808285"/>
                            <w:w w:val="105"/>
                            <w:sz w:val="15"/>
                          </w:rPr>
                          <w:t>4%</w:t>
                        </w:r>
                      </w:p>
                    </w:tc>
                    <w:tc>
                      <w:tcPr>
                        <w:tcW w:w="386" w:type="dxa"/>
                      </w:tcPr>
                      <w:p w:rsidR="009702CD" w:rsidRDefault="009702CD">
                        <w:pPr>
                          <w:pStyle w:val="TableParagraph"/>
                          <w:rPr>
                            <w:rFonts w:ascii="Times New Roman"/>
                            <w:sz w:val="6"/>
                          </w:rPr>
                        </w:pPr>
                      </w:p>
                    </w:tc>
                    <w:tc>
                      <w:tcPr>
                        <w:tcW w:w="465" w:type="dxa"/>
                      </w:tcPr>
                      <w:p w:rsidR="009702CD" w:rsidRDefault="009702CD">
                        <w:pPr>
                          <w:pStyle w:val="TableParagraph"/>
                          <w:rPr>
                            <w:rFonts w:ascii="Times New Roman"/>
                            <w:sz w:val="6"/>
                          </w:rPr>
                        </w:pPr>
                      </w:p>
                    </w:tc>
                  </w:tr>
                </w:tbl>
                <w:p w:rsidR="009702CD" w:rsidRDefault="009702CD">
                  <w:pPr>
                    <w:pStyle w:val="BodyText"/>
                  </w:pPr>
                </w:p>
              </w:txbxContent>
            </v:textbox>
            <w10:wrap anchorx="page"/>
          </v:shape>
        </w:pict>
      </w:r>
      <w:r>
        <w:rPr>
          <w:rFonts w:ascii="Arial"/>
          <w:color w:val="50C0E7"/>
          <w:sz w:val="16"/>
        </w:rPr>
        <w:t>24.9%</w:t>
      </w:r>
    </w:p>
    <w:p w:rsidR="009702CD" w:rsidRDefault="009702CD">
      <w:pPr>
        <w:jc w:val="center"/>
        <w:rPr>
          <w:rFonts w:ascii="Arial"/>
          <w:sz w:val="16"/>
        </w:rPr>
        <w:sectPr w:rsidR="009702CD">
          <w:type w:val="continuous"/>
          <w:pgSz w:w="11910" w:h="16840"/>
          <w:pgMar w:top="620" w:right="0" w:bottom="280" w:left="0" w:header="720" w:footer="720" w:gutter="0"/>
          <w:cols w:num="2" w:space="720" w:equalWidth="0">
            <w:col w:w="6182" w:space="40"/>
            <w:col w:w="5688"/>
          </w:cols>
        </w:sectPr>
      </w:pPr>
    </w:p>
    <w:p w:rsidR="009702CD" w:rsidRDefault="009702CD">
      <w:pPr>
        <w:pStyle w:val="BodyText"/>
        <w:rPr>
          <w:rFonts w:ascii="Arial"/>
          <w:b w:val="0"/>
        </w:rPr>
      </w:pPr>
    </w:p>
    <w:p w:rsidR="009702CD" w:rsidRDefault="009702CD">
      <w:pPr>
        <w:pStyle w:val="BodyText"/>
        <w:spacing w:before="7"/>
        <w:rPr>
          <w:rFonts w:ascii="Arial"/>
          <w:b w:val="0"/>
          <w:sz w:val="18"/>
        </w:rPr>
      </w:pPr>
    </w:p>
    <w:p w:rsidR="009702CD" w:rsidRDefault="00166ADE">
      <w:pPr>
        <w:spacing w:before="116"/>
        <w:ind w:right="3333"/>
        <w:jc w:val="right"/>
        <w:rPr>
          <w:rFonts w:ascii="Arial"/>
          <w:sz w:val="15"/>
        </w:rPr>
      </w:pPr>
      <w:r>
        <w:rPr>
          <w:rFonts w:ascii="Arial"/>
          <w:color w:val="808285"/>
          <w:sz w:val="15"/>
        </w:rPr>
        <w:t>7.5%</w:t>
      </w:r>
    </w:p>
    <w:p w:rsidR="009702CD" w:rsidRDefault="009702CD">
      <w:pPr>
        <w:pStyle w:val="BodyText"/>
        <w:rPr>
          <w:rFonts w:ascii="Arial"/>
          <w:b w:val="0"/>
        </w:rPr>
      </w:pPr>
    </w:p>
    <w:p w:rsidR="009702CD" w:rsidRDefault="009702CD">
      <w:pPr>
        <w:pStyle w:val="BodyText"/>
        <w:rPr>
          <w:rFonts w:ascii="Arial"/>
          <w:b w:val="0"/>
          <w:sz w:val="26"/>
        </w:rPr>
      </w:pPr>
    </w:p>
    <w:p w:rsidR="009702CD" w:rsidRDefault="009702CD">
      <w:pPr>
        <w:rPr>
          <w:rFonts w:ascii="Arial"/>
          <w:sz w:val="26"/>
        </w:rPr>
        <w:sectPr w:rsidR="009702CD">
          <w:type w:val="continuous"/>
          <w:pgSz w:w="11910" w:h="16840"/>
          <w:pgMar w:top="620" w:right="0" w:bottom="280" w:left="0" w:header="720" w:footer="720" w:gutter="0"/>
          <w:cols w:space="720"/>
        </w:sectPr>
      </w:pPr>
    </w:p>
    <w:p w:rsidR="009702CD" w:rsidRDefault="009702CD">
      <w:pPr>
        <w:pStyle w:val="BodyText"/>
        <w:rPr>
          <w:rFonts w:ascii="Arial"/>
          <w:b w:val="0"/>
          <w:sz w:val="26"/>
        </w:rPr>
      </w:pPr>
    </w:p>
    <w:p w:rsidR="009702CD" w:rsidRDefault="009702CD">
      <w:pPr>
        <w:pStyle w:val="BodyText"/>
        <w:spacing w:before="10"/>
        <w:rPr>
          <w:rFonts w:ascii="Arial"/>
          <w:b w:val="0"/>
          <w:sz w:val="25"/>
        </w:rPr>
      </w:pPr>
    </w:p>
    <w:p w:rsidR="009702CD" w:rsidRDefault="00166ADE">
      <w:pPr>
        <w:pStyle w:val="BodyText"/>
        <w:spacing w:line="230" w:lineRule="auto"/>
        <w:ind w:left="720" w:right="-18"/>
      </w:pPr>
      <w:r>
        <w:rPr>
          <w:noProof/>
          <w:lang w:val="en-AU" w:eastAsia="en-AU" w:bidi="ar-SA"/>
        </w:rPr>
        <w:drawing>
          <wp:anchor distT="0" distB="0" distL="0" distR="0" simplePos="0" relativeHeight="12304" behindDoc="0" locked="0" layoutInCell="1" allowOverlap="1">
            <wp:simplePos x="0" y="0"/>
            <wp:positionH relativeFrom="page">
              <wp:posOffset>6051732</wp:posOffset>
            </wp:positionH>
            <wp:positionV relativeFrom="paragraph">
              <wp:posOffset>-289247</wp:posOffset>
            </wp:positionV>
            <wp:extent cx="86118" cy="88722"/>
            <wp:effectExtent l="0" t="0" r="0" b="0"/>
            <wp:wrapNone/>
            <wp:docPr id="133"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43.png"/>
                    <pic:cNvPicPr/>
                  </pic:nvPicPr>
                  <pic:blipFill>
                    <a:blip r:embed="rId271" cstate="print"/>
                    <a:stretch>
                      <a:fillRect/>
                    </a:stretch>
                  </pic:blipFill>
                  <pic:spPr>
                    <a:xfrm>
                      <a:off x="0" y="0"/>
                      <a:ext cx="86118" cy="88722"/>
                    </a:xfrm>
                    <a:prstGeom prst="rect">
                      <a:avLst/>
                    </a:prstGeom>
                  </pic:spPr>
                </pic:pic>
              </a:graphicData>
            </a:graphic>
          </wp:anchor>
        </w:drawing>
      </w:r>
      <w:r>
        <w:rPr>
          <w:noProof/>
          <w:lang w:val="en-AU" w:eastAsia="en-AU" w:bidi="ar-SA"/>
        </w:rPr>
        <w:drawing>
          <wp:anchor distT="0" distB="0" distL="0" distR="0" simplePos="0" relativeHeight="12328" behindDoc="0" locked="0" layoutInCell="1" allowOverlap="1">
            <wp:simplePos x="0" y="0"/>
            <wp:positionH relativeFrom="page">
              <wp:posOffset>6051732</wp:posOffset>
            </wp:positionH>
            <wp:positionV relativeFrom="paragraph">
              <wp:posOffset>-129813</wp:posOffset>
            </wp:positionV>
            <wp:extent cx="86118" cy="88722"/>
            <wp:effectExtent l="0" t="0" r="0" b="0"/>
            <wp:wrapNone/>
            <wp:docPr id="135"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44.png"/>
                    <pic:cNvPicPr/>
                  </pic:nvPicPr>
                  <pic:blipFill>
                    <a:blip r:embed="rId272" cstate="print"/>
                    <a:stretch>
                      <a:fillRect/>
                    </a:stretch>
                  </pic:blipFill>
                  <pic:spPr>
                    <a:xfrm>
                      <a:off x="0" y="0"/>
                      <a:ext cx="86118" cy="88722"/>
                    </a:xfrm>
                    <a:prstGeom prst="rect">
                      <a:avLst/>
                    </a:prstGeom>
                  </pic:spPr>
                </pic:pic>
              </a:graphicData>
            </a:graphic>
          </wp:anchor>
        </w:drawing>
      </w:r>
      <w:r>
        <w:rPr>
          <w:color w:val="6D6E71"/>
          <w:w w:val="90"/>
        </w:rPr>
        <w:t>It may be helpful to analyze reported income and debt together</w:t>
      </w:r>
      <w:r>
        <w:rPr>
          <w:color w:val="6D6E71"/>
          <w:spacing w:val="-20"/>
          <w:w w:val="90"/>
        </w:rPr>
        <w:t xml:space="preserve"> </w:t>
      </w:r>
      <w:r>
        <w:rPr>
          <w:color w:val="6D6E71"/>
          <w:w w:val="90"/>
        </w:rPr>
        <w:t>to</w:t>
      </w:r>
      <w:r>
        <w:rPr>
          <w:color w:val="6D6E71"/>
          <w:spacing w:val="-20"/>
          <w:w w:val="90"/>
        </w:rPr>
        <w:t xml:space="preserve"> </w:t>
      </w:r>
      <w:r>
        <w:rPr>
          <w:color w:val="6D6E71"/>
          <w:w w:val="90"/>
        </w:rPr>
        <w:t>consider</w:t>
      </w:r>
      <w:r>
        <w:rPr>
          <w:color w:val="6D6E71"/>
          <w:spacing w:val="-20"/>
          <w:w w:val="90"/>
        </w:rPr>
        <w:t xml:space="preserve"> </w:t>
      </w:r>
      <w:r>
        <w:rPr>
          <w:color w:val="6D6E71"/>
          <w:w w:val="90"/>
        </w:rPr>
        <w:t>the</w:t>
      </w:r>
      <w:r>
        <w:rPr>
          <w:color w:val="6D6E71"/>
          <w:spacing w:val="-20"/>
          <w:w w:val="90"/>
        </w:rPr>
        <w:t xml:space="preserve"> </w:t>
      </w:r>
      <w:r>
        <w:rPr>
          <w:color w:val="6D6E71"/>
          <w:w w:val="90"/>
        </w:rPr>
        <w:t>living</w:t>
      </w:r>
      <w:r>
        <w:rPr>
          <w:color w:val="6D6E71"/>
          <w:spacing w:val="-20"/>
          <w:w w:val="90"/>
        </w:rPr>
        <w:t xml:space="preserve"> </w:t>
      </w:r>
      <w:r>
        <w:rPr>
          <w:color w:val="6D6E71"/>
          <w:w w:val="90"/>
        </w:rPr>
        <w:t>conditions</w:t>
      </w:r>
      <w:r>
        <w:rPr>
          <w:color w:val="6D6E71"/>
          <w:spacing w:val="-20"/>
          <w:w w:val="90"/>
        </w:rPr>
        <w:t xml:space="preserve"> </w:t>
      </w:r>
      <w:r>
        <w:rPr>
          <w:color w:val="6D6E71"/>
          <w:w w:val="90"/>
        </w:rPr>
        <w:t>of</w:t>
      </w:r>
      <w:r>
        <w:rPr>
          <w:color w:val="6D6E71"/>
          <w:spacing w:val="-20"/>
          <w:w w:val="90"/>
        </w:rPr>
        <w:t xml:space="preserve"> </w:t>
      </w:r>
      <w:r>
        <w:rPr>
          <w:color w:val="6D6E71"/>
          <w:w w:val="90"/>
        </w:rPr>
        <w:t>families</w:t>
      </w:r>
      <w:r>
        <w:rPr>
          <w:color w:val="6D6E71"/>
          <w:spacing w:val="-20"/>
          <w:w w:val="90"/>
        </w:rPr>
        <w:t xml:space="preserve"> </w:t>
      </w:r>
      <w:r>
        <w:rPr>
          <w:color w:val="6D6E71"/>
          <w:w w:val="90"/>
        </w:rPr>
        <w:t>that</w:t>
      </w:r>
    </w:p>
    <w:p w:rsidR="009702CD" w:rsidRDefault="00166ADE">
      <w:pPr>
        <w:spacing w:before="166"/>
        <w:ind w:right="481"/>
        <w:jc w:val="right"/>
        <w:rPr>
          <w:rFonts w:ascii="Arial"/>
          <w:sz w:val="16"/>
        </w:rPr>
      </w:pPr>
      <w:r>
        <w:br w:type="column"/>
      </w:r>
      <w:r>
        <w:rPr>
          <w:rFonts w:ascii="Arial"/>
          <w:color w:val="50C0E7"/>
          <w:w w:val="105"/>
          <w:sz w:val="16"/>
        </w:rPr>
        <w:t>6</w:t>
      </w:r>
    </w:p>
    <w:p w:rsidR="009702CD" w:rsidRDefault="00166ADE">
      <w:pPr>
        <w:spacing w:before="23"/>
        <w:ind w:right="490"/>
        <w:jc w:val="right"/>
        <w:rPr>
          <w:rFonts w:ascii="Arial"/>
          <w:sz w:val="15"/>
        </w:rPr>
      </w:pPr>
      <w:r>
        <w:rPr>
          <w:rFonts w:ascii="Arial"/>
          <w:color w:val="808285"/>
          <w:w w:val="95"/>
          <w:sz w:val="15"/>
        </w:rPr>
        <w:t>6.</w:t>
      </w:r>
    </w:p>
    <w:p w:rsidR="009702CD" w:rsidRDefault="00166ADE">
      <w:pPr>
        <w:tabs>
          <w:tab w:val="left" w:pos="2374"/>
        </w:tabs>
        <w:spacing w:before="156"/>
        <w:ind w:left="606"/>
        <w:rPr>
          <w:rFonts w:ascii="Arial"/>
          <w:sz w:val="16"/>
        </w:rPr>
      </w:pPr>
      <w:r>
        <w:pict>
          <v:group id="_x0000_s1862" style="position:absolute;left:0;text-align:left;margin-left:380.35pt;margin-top:9.85pt;width:50.5pt;height:18.1pt;z-index:-407272;mso-position-horizontal-relative:page" coordorigin="7607,197" coordsize="1010,362">
            <v:line id="_x0000_s1865" style="position:absolute" from="7607,263" to="8309,263" strokecolor="#3ec0e6" strokeweight="6.55pt"/>
            <v:line id="_x0000_s1864" style="position:absolute" from="7607,460" to="8251,460" strokecolor="#dcddde" strokeweight="6.55pt"/>
            <v:shape id="_x0000_s1863" type="#_x0000_t202" style="position:absolute;left:7606;top:197;width:1010;height:362" filled="f" stroked="f">
              <v:textbox inset="0,0,0,0">
                <w:txbxContent>
                  <w:p w:rsidR="009702CD" w:rsidRDefault="00166ADE">
                    <w:pPr>
                      <w:spacing w:line="144" w:lineRule="exact"/>
                      <w:ind w:right="17"/>
                      <w:jc w:val="right"/>
                      <w:rPr>
                        <w:rFonts w:ascii="Arial"/>
                        <w:sz w:val="16"/>
                      </w:rPr>
                    </w:pPr>
                    <w:r>
                      <w:rPr>
                        <w:rFonts w:ascii="Arial"/>
                        <w:color w:val="50C0E7"/>
                        <w:sz w:val="16"/>
                      </w:rPr>
                      <w:t>9.5</w:t>
                    </w:r>
                  </w:p>
                  <w:p w:rsidR="009702CD" w:rsidRDefault="00166ADE">
                    <w:pPr>
                      <w:spacing w:before="22"/>
                      <w:jc w:val="right"/>
                      <w:rPr>
                        <w:rFonts w:ascii="Arial"/>
                        <w:sz w:val="15"/>
                      </w:rPr>
                    </w:pPr>
                    <w:r>
                      <w:rPr>
                        <w:rFonts w:ascii="Arial"/>
                        <w:color w:val="808285"/>
                        <w:sz w:val="15"/>
                      </w:rPr>
                      <w:t>8.6%</w:t>
                    </w:r>
                  </w:p>
                </w:txbxContent>
              </v:textbox>
            </v:shape>
            <w10:wrap anchorx="page"/>
          </v:group>
        </w:pict>
      </w:r>
      <w:r>
        <w:rPr>
          <w:rFonts w:ascii="Arial"/>
          <w:color w:val="58595B"/>
          <w:w w:val="115"/>
          <w:sz w:val="15"/>
        </w:rPr>
        <w:t>100</w:t>
      </w:r>
      <w:r>
        <w:rPr>
          <w:rFonts w:ascii="Arial"/>
          <w:color w:val="58595B"/>
          <w:spacing w:val="-16"/>
          <w:w w:val="115"/>
          <w:sz w:val="15"/>
        </w:rPr>
        <w:t xml:space="preserve"> </w:t>
      </w:r>
      <w:r>
        <w:rPr>
          <w:rFonts w:ascii="Arial"/>
          <w:color w:val="58595B"/>
          <w:w w:val="115"/>
          <w:sz w:val="15"/>
        </w:rPr>
        <w:t>-</w:t>
      </w:r>
      <w:r>
        <w:rPr>
          <w:rFonts w:ascii="Arial"/>
          <w:color w:val="58595B"/>
          <w:spacing w:val="-16"/>
          <w:w w:val="115"/>
          <w:sz w:val="15"/>
        </w:rPr>
        <w:t xml:space="preserve"> </w:t>
      </w:r>
      <w:r>
        <w:rPr>
          <w:rFonts w:ascii="Arial"/>
          <w:color w:val="58595B"/>
          <w:w w:val="115"/>
          <w:sz w:val="15"/>
        </w:rPr>
        <w:t>199</w:t>
      </w:r>
      <w:r>
        <w:rPr>
          <w:rFonts w:ascii="Arial"/>
          <w:color w:val="58595B"/>
          <w:w w:val="115"/>
          <w:sz w:val="15"/>
        </w:rPr>
        <w:tab/>
      </w:r>
      <w:r>
        <w:rPr>
          <w:rFonts w:ascii="Arial"/>
          <w:color w:val="50C0E7"/>
          <w:position w:val="10"/>
          <w:sz w:val="16"/>
        </w:rPr>
        <w:t>%</w:t>
      </w:r>
    </w:p>
    <w:p w:rsidR="009702CD" w:rsidRDefault="00166ADE">
      <w:pPr>
        <w:spacing w:before="115" w:line="350" w:lineRule="auto"/>
        <w:ind w:left="912" w:right="587"/>
        <w:rPr>
          <w:rFonts w:ascii="Arial"/>
          <w:sz w:val="15"/>
        </w:rPr>
      </w:pPr>
      <w:r>
        <w:br w:type="column"/>
      </w:r>
      <w:r>
        <w:rPr>
          <w:rFonts w:ascii="Arial"/>
          <w:color w:val="808285"/>
          <w:w w:val="105"/>
          <w:sz w:val="15"/>
        </w:rPr>
        <w:t>With disabilities Without disabilities</w:t>
      </w:r>
    </w:p>
    <w:p w:rsidR="009702CD" w:rsidRDefault="009702CD">
      <w:pPr>
        <w:spacing w:line="350" w:lineRule="auto"/>
        <w:rPr>
          <w:rFonts w:ascii="Arial"/>
          <w:sz w:val="15"/>
        </w:rPr>
        <w:sectPr w:rsidR="009702CD">
          <w:type w:val="continuous"/>
          <w:pgSz w:w="11910" w:h="16840"/>
          <w:pgMar w:top="620" w:right="0" w:bottom="280" w:left="0" w:header="720" w:footer="720" w:gutter="0"/>
          <w:cols w:num="3" w:space="720" w:equalWidth="0">
            <w:col w:w="6183" w:space="40"/>
            <w:col w:w="2523" w:space="65"/>
            <w:col w:w="3099"/>
          </w:cols>
        </w:sectPr>
      </w:pPr>
    </w:p>
    <w:p w:rsidR="009702CD" w:rsidRDefault="00166ADE">
      <w:pPr>
        <w:pStyle w:val="BodyText"/>
        <w:spacing w:line="230" w:lineRule="auto"/>
        <w:ind w:left="720" w:right="38"/>
        <w:jc w:val="both"/>
      </w:pPr>
      <w:r>
        <w:rPr>
          <w:color w:val="6D6E71"/>
          <w:w w:val="85"/>
        </w:rPr>
        <w:t>have</w:t>
      </w:r>
      <w:r>
        <w:rPr>
          <w:color w:val="6D6E71"/>
          <w:spacing w:val="-16"/>
          <w:w w:val="85"/>
        </w:rPr>
        <w:t xml:space="preserve"> </w:t>
      </w:r>
      <w:r>
        <w:rPr>
          <w:color w:val="6D6E71"/>
          <w:w w:val="85"/>
        </w:rPr>
        <w:t>members</w:t>
      </w:r>
      <w:r>
        <w:rPr>
          <w:color w:val="6D6E71"/>
          <w:spacing w:val="-16"/>
          <w:w w:val="85"/>
        </w:rPr>
        <w:t xml:space="preserve"> </w:t>
      </w:r>
      <w:r>
        <w:rPr>
          <w:color w:val="6D6E71"/>
          <w:w w:val="85"/>
        </w:rPr>
        <w:t>with</w:t>
      </w:r>
      <w:r>
        <w:rPr>
          <w:color w:val="6D6E71"/>
          <w:spacing w:val="-16"/>
          <w:w w:val="85"/>
        </w:rPr>
        <w:t xml:space="preserve"> </w:t>
      </w:r>
      <w:r>
        <w:rPr>
          <w:color w:val="6D6E71"/>
          <w:w w:val="85"/>
        </w:rPr>
        <w:t>disabilities.</w:t>
      </w:r>
      <w:r>
        <w:rPr>
          <w:color w:val="6D6E71"/>
          <w:spacing w:val="-16"/>
          <w:w w:val="85"/>
        </w:rPr>
        <w:t xml:space="preserve"> </w:t>
      </w:r>
      <w:r>
        <w:rPr>
          <w:color w:val="6D6E71"/>
          <w:w w:val="85"/>
        </w:rPr>
        <w:t>While</w:t>
      </w:r>
      <w:r>
        <w:rPr>
          <w:color w:val="6D6E71"/>
          <w:spacing w:val="-16"/>
          <w:w w:val="85"/>
        </w:rPr>
        <w:t xml:space="preserve"> </w:t>
      </w:r>
      <w:r>
        <w:rPr>
          <w:color w:val="6D6E71"/>
          <w:w w:val="85"/>
        </w:rPr>
        <w:t>the</w:t>
      </w:r>
      <w:r>
        <w:rPr>
          <w:color w:val="6D6E71"/>
          <w:spacing w:val="-16"/>
          <w:w w:val="85"/>
        </w:rPr>
        <w:t xml:space="preserve"> </w:t>
      </w:r>
      <w:r>
        <w:rPr>
          <w:color w:val="6D6E71"/>
          <w:w w:val="85"/>
        </w:rPr>
        <w:t>majority</w:t>
      </w:r>
      <w:r>
        <w:rPr>
          <w:color w:val="6D6E71"/>
          <w:spacing w:val="-16"/>
          <w:w w:val="85"/>
        </w:rPr>
        <w:t xml:space="preserve"> </w:t>
      </w:r>
      <w:r>
        <w:rPr>
          <w:color w:val="6D6E71"/>
          <w:w w:val="85"/>
        </w:rPr>
        <w:t>of</w:t>
      </w:r>
      <w:r>
        <w:rPr>
          <w:color w:val="6D6E71"/>
          <w:spacing w:val="-16"/>
          <w:w w:val="85"/>
        </w:rPr>
        <w:t xml:space="preserve"> </w:t>
      </w:r>
      <w:r>
        <w:rPr>
          <w:color w:val="6D6E71"/>
          <w:w w:val="85"/>
        </w:rPr>
        <w:t>Syrian refugee</w:t>
      </w:r>
      <w:r>
        <w:rPr>
          <w:color w:val="6D6E71"/>
          <w:spacing w:val="-32"/>
          <w:w w:val="85"/>
        </w:rPr>
        <w:t xml:space="preserve"> </w:t>
      </w:r>
      <w:r>
        <w:rPr>
          <w:color w:val="6D6E71"/>
          <w:w w:val="85"/>
        </w:rPr>
        <w:t>families</w:t>
      </w:r>
      <w:r>
        <w:rPr>
          <w:color w:val="6D6E71"/>
          <w:spacing w:val="-32"/>
          <w:w w:val="85"/>
        </w:rPr>
        <w:t xml:space="preserve"> </w:t>
      </w:r>
      <w:r>
        <w:rPr>
          <w:color w:val="6D6E71"/>
          <w:w w:val="85"/>
        </w:rPr>
        <w:t>live</w:t>
      </w:r>
      <w:r>
        <w:rPr>
          <w:color w:val="6D6E71"/>
          <w:spacing w:val="-32"/>
          <w:w w:val="85"/>
        </w:rPr>
        <w:t xml:space="preserve"> </w:t>
      </w:r>
      <w:r>
        <w:rPr>
          <w:color w:val="6D6E71"/>
          <w:w w:val="85"/>
        </w:rPr>
        <w:t>below</w:t>
      </w:r>
      <w:r>
        <w:rPr>
          <w:color w:val="6D6E71"/>
          <w:spacing w:val="-32"/>
          <w:w w:val="85"/>
        </w:rPr>
        <w:t xml:space="preserve"> </w:t>
      </w:r>
      <w:r>
        <w:rPr>
          <w:color w:val="6D6E71"/>
          <w:w w:val="85"/>
        </w:rPr>
        <w:t>Jordan’s</w:t>
      </w:r>
      <w:r>
        <w:rPr>
          <w:color w:val="6D6E71"/>
          <w:spacing w:val="-32"/>
          <w:w w:val="85"/>
        </w:rPr>
        <w:t xml:space="preserve"> </w:t>
      </w:r>
      <w:r>
        <w:rPr>
          <w:color w:val="6D6E71"/>
          <w:w w:val="85"/>
        </w:rPr>
        <w:t>poverty</w:t>
      </w:r>
      <w:r>
        <w:rPr>
          <w:color w:val="6D6E71"/>
          <w:spacing w:val="-32"/>
          <w:w w:val="85"/>
        </w:rPr>
        <w:t xml:space="preserve"> </w:t>
      </w:r>
      <w:r>
        <w:rPr>
          <w:color w:val="6D6E71"/>
          <w:w w:val="85"/>
        </w:rPr>
        <w:t>line</w:t>
      </w:r>
      <w:r>
        <w:rPr>
          <w:color w:val="6D6E71"/>
          <w:spacing w:val="-32"/>
          <w:w w:val="85"/>
        </w:rPr>
        <w:t xml:space="preserve"> </w:t>
      </w:r>
      <w:r>
        <w:rPr>
          <w:color w:val="6D6E71"/>
          <w:w w:val="85"/>
        </w:rPr>
        <w:t>(Middle</w:t>
      </w:r>
      <w:r>
        <w:rPr>
          <w:color w:val="6D6E71"/>
          <w:spacing w:val="-32"/>
          <w:w w:val="85"/>
        </w:rPr>
        <w:t xml:space="preserve"> </w:t>
      </w:r>
      <w:r>
        <w:rPr>
          <w:color w:val="6D6E71"/>
          <w:w w:val="85"/>
        </w:rPr>
        <w:t>East Monitor,</w:t>
      </w:r>
      <w:r>
        <w:rPr>
          <w:color w:val="6D6E71"/>
          <w:spacing w:val="-16"/>
          <w:w w:val="85"/>
        </w:rPr>
        <w:t xml:space="preserve"> </w:t>
      </w:r>
      <w:r>
        <w:rPr>
          <w:color w:val="6D6E71"/>
          <w:w w:val="85"/>
        </w:rPr>
        <w:t>2018;</w:t>
      </w:r>
      <w:r>
        <w:rPr>
          <w:color w:val="6D6E71"/>
          <w:spacing w:val="-16"/>
          <w:w w:val="85"/>
        </w:rPr>
        <w:t xml:space="preserve"> </w:t>
      </w:r>
      <w:r>
        <w:rPr>
          <w:color w:val="6D6E71"/>
          <w:w w:val="85"/>
        </w:rPr>
        <w:t>Abu</w:t>
      </w:r>
      <w:r>
        <w:rPr>
          <w:color w:val="6D6E71"/>
          <w:spacing w:val="-16"/>
          <w:w w:val="85"/>
        </w:rPr>
        <w:t xml:space="preserve"> </w:t>
      </w:r>
      <w:r>
        <w:rPr>
          <w:color w:val="6D6E71"/>
          <w:w w:val="85"/>
        </w:rPr>
        <w:t>Hamad,</w:t>
      </w:r>
      <w:r>
        <w:rPr>
          <w:color w:val="6D6E71"/>
          <w:spacing w:val="-16"/>
          <w:w w:val="85"/>
        </w:rPr>
        <w:t xml:space="preserve"> </w:t>
      </w:r>
      <w:r>
        <w:rPr>
          <w:color w:val="6D6E71"/>
          <w:w w:val="85"/>
        </w:rPr>
        <w:t>et</w:t>
      </w:r>
      <w:r>
        <w:rPr>
          <w:color w:val="6D6E71"/>
          <w:spacing w:val="-16"/>
          <w:w w:val="85"/>
        </w:rPr>
        <w:t xml:space="preserve"> </w:t>
      </w:r>
      <w:r>
        <w:rPr>
          <w:color w:val="6D6E71"/>
          <w:w w:val="85"/>
        </w:rPr>
        <w:t>al,</w:t>
      </w:r>
      <w:r>
        <w:rPr>
          <w:color w:val="6D6E71"/>
          <w:spacing w:val="-16"/>
          <w:w w:val="85"/>
        </w:rPr>
        <w:t xml:space="preserve"> </w:t>
      </w:r>
      <w:r>
        <w:rPr>
          <w:color w:val="6D6E71"/>
          <w:w w:val="85"/>
        </w:rPr>
        <w:t>2017)</w:t>
      </w:r>
      <w:r>
        <w:rPr>
          <w:color w:val="6D6E71"/>
          <w:spacing w:val="-16"/>
          <w:w w:val="85"/>
        </w:rPr>
        <w:t xml:space="preserve"> </w:t>
      </w:r>
      <w:r>
        <w:rPr>
          <w:color w:val="6D6E71"/>
          <w:w w:val="85"/>
        </w:rPr>
        <w:t>and</w:t>
      </w:r>
      <w:r>
        <w:rPr>
          <w:color w:val="6D6E71"/>
          <w:spacing w:val="-16"/>
          <w:w w:val="85"/>
        </w:rPr>
        <w:t xml:space="preserve"> </w:t>
      </w:r>
      <w:r>
        <w:rPr>
          <w:color w:val="6D6E71"/>
          <w:w w:val="85"/>
        </w:rPr>
        <w:t>increasing</w:t>
      </w:r>
      <w:r>
        <w:rPr>
          <w:color w:val="6D6E71"/>
          <w:spacing w:val="-16"/>
          <w:w w:val="85"/>
        </w:rPr>
        <w:t xml:space="preserve"> </w:t>
      </w:r>
      <w:r>
        <w:rPr>
          <w:color w:val="6D6E71"/>
          <w:w w:val="85"/>
        </w:rPr>
        <w:t xml:space="preserve">living </w:t>
      </w:r>
      <w:r>
        <w:rPr>
          <w:color w:val="6D6E71"/>
          <w:w w:val="80"/>
        </w:rPr>
        <w:t xml:space="preserve">costs affect all families regardless of disability, medical costs </w:t>
      </w:r>
      <w:r>
        <w:rPr>
          <w:color w:val="6D6E71"/>
          <w:w w:val="85"/>
        </w:rPr>
        <w:t>for</w:t>
      </w:r>
      <w:r>
        <w:rPr>
          <w:color w:val="6D6E71"/>
          <w:spacing w:val="-14"/>
          <w:w w:val="85"/>
        </w:rPr>
        <w:t xml:space="preserve"> </w:t>
      </w:r>
      <w:r>
        <w:rPr>
          <w:color w:val="6D6E71"/>
          <w:w w:val="85"/>
        </w:rPr>
        <w:t>specific</w:t>
      </w:r>
      <w:r>
        <w:rPr>
          <w:color w:val="6D6E71"/>
          <w:spacing w:val="-14"/>
          <w:w w:val="85"/>
        </w:rPr>
        <w:t xml:space="preserve"> </w:t>
      </w:r>
      <w:r>
        <w:rPr>
          <w:color w:val="6D6E71"/>
          <w:w w:val="85"/>
        </w:rPr>
        <w:t>surgeries,</w:t>
      </w:r>
      <w:r>
        <w:rPr>
          <w:color w:val="6D6E71"/>
          <w:spacing w:val="-14"/>
          <w:w w:val="85"/>
        </w:rPr>
        <w:t xml:space="preserve"> </w:t>
      </w:r>
      <w:r>
        <w:rPr>
          <w:color w:val="6D6E71"/>
          <w:w w:val="85"/>
        </w:rPr>
        <w:t>ongoing</w:t>
      </w:r>
      <w:r>
        <w:rPr>
          <w:color w:val="6D6E71"/>
          <w:spacing w:val="-14"/>
          <w:w w:val="85"/>
        </w:rPr>
        <w:t xml:space="preserve"> </w:t>
      </w:r>
      <w:r>
        <w:rPr>
          <w:color w:val="6D6E71"/>
          <w:w w:val="85"/>
        </w:rPr>
        <w:t>therapies</w:t>
      </w:r>
      <w:r>
        <w:rPr>
          <w:color w:val="6D6E71"/>
          <w:spacing w:val="-14"/>
          <w:w w:val="85"/>
        </w:rPr>
        <w:t xml:space="preserve"> </w:t>
      </w:r>
      <w:r>
        <w:rPr>
          <w:color w:val="6D6E71"/>
          <w:w w:val="85"/>
        </w:rPr>
        <w:t>and</w:t>
      </w:r>
      <w:r>
        <w:rPr>
          <w:color w:val="6D6E71"/>
          <w:spacing w:val="-14"/>
          <w:w w:val="85"/>
        </w:rPr>
        <w:t xml:space="preserve"> </w:t>
      </w:r>
      <w:r>
        <w:rPr>
          <w:color w:val="6D6E71"/>
          <w:w w:val="85"/>
        </w:rPr>
        <w:t xml:space="preserve">transportation </w:t>
      </w:r>
      <w:r>
        <w:rPr>
          <w:color w:val="6D6E71"/>
          <w:w w:val="90"/>
        </w:rPr>
        <w:t>for</w:t>
      </w:r>
      <w:r>
        <w:rPr>
          <w:color w:val="6D6E71"/>
          <w:spacing w:val="-31"/>
          <w:w w:val="90"/>
        </w:rPr>
        <w:t xml:space="preserve"> </w:t>
      </w:r>
      <w:r>
        <w:rPr>
          <w:color w:val="6D6E71"/>
          <w:w w:val="90"/>
        </w:rPr>
        <w:t>specialized</w:t>
      </w:r>
      <w:r>
        <w:rPr>
          <w:color w:val="6D6E71"/>
          <w:spacing w:val="-31"/>
          <w:w w:val="90"/>
        </w:rPr>
        <w:t xml:space="preserve"> </w:t>
      </w:r>
      <w:r>
        <w:rPr>
          <w:color w:val="6D6E71"/>
          <w:w w:val="90"/>
        </w:rPr>
        <w:t>services</w:t>
      </w:r>
      <w:r>
        <w:rPr>
          <w:color w:val="6D6E71"/>
          <w:spacing w:val="-31"/>
          <w:w w:val="90"/>
        </w:rPr>
        <w:t xml:space="preserve"> </w:t>
      </w:r>
      <w:r>
        <w:rPr>
          <w:color w:val="6D6E71"/>
          <w:w w:val="90"/>
        </w:rPr>
        <w:t>as</w:t>
      </w:r>
      <w:r>
        <w:rPr>
          <w:color w:val="6D6E71"/>
          <w:spacing w:val="-31"/>
          <w:w w:val="90"/>
        </w:rPr>
        <w:t xml:space="preserve"> </w:t>
      </w:r>
      <w:r>
        <w:rPr>
          <w:color w:val="6D6E71"/>
          <w:w w:val="90"/>
        </w:rPr>
        <w:t>well</w:t>
      </w:r>
      <w:r>
        <w:rPr>
          <w:color w:val="6D6E71"/>
          <w:spacing w:val="-31"/>
          <w:w w:val="90"/>
        </w:rPr>
        <w:t xml:space="preserve"> </w:t>
      </w:r>
      <w:r>
        <w:rPr>
          <w:color w:val="6D6E71"/>
          <w:w w:val="90"/>
        </w:rPr>
        <w:t>as</w:t>
      </w:r>
      <w:r>
        <w:rPr>
          <w:color w:val="6D6E71"/>
          <w:spacing w:val="-31"/>
          <w:w w:val="90"/>
        </w:rPr>
        <w:t xml:space="preserve"> </w:t>
      </w:r>
      <w:r>
        <w:rPr>
          <w:color w:val="6D6E71"/>
          <w:w w:val="90"/>
        </w:rPr>
        <w:t>loss</w:t>
      </w:r>
      <w:r>
        <w:rPr>
          <w:color w:val="6D6E71"/>
          <w:spacing w:val="-31"/>
          <w:w w:val="90"/>
        </w:rPr>
        <w:t xml:space="preserve"> </w:t>
      </w:r>
      <w:r>
        <w:rPr>
          <w:color w:val="6D6E71"/>
          <w:w w:val="90"/>
        </w:rPr>
        <w:t>of</w:t>
      </w:r>
      <w:r>
        <w:rPr>
          <w:color w:val="6D6E71"/>
          <w:spacing w:val="-31"/>
          <w:w w:val="90"/>
        </w:rPr>
        <w:t xml:space="preserve"> </w:t>
      </w:r>
      <w:r>
        <w:rPr>
          <w:color w:val="6D6E71"/>
          <w:w w:val="90"/>
        </w:rPr>
        <w:t>earnings</w:t>
      </w:r>
      <w:r>
        <w:rPr>
          <w:color w:val="6D6E71"/>
          <w:spacing w:val="-31"/>
          <w:w w:val="90"/>
        </w:rPr>
        <w:t xml:space="preserve"> </w:t>
      </w:r>
      <w:r>
        <w:rPr>
          <w:color w:val="6D6E71"/>
          <w:w w:val="90"/>
        </w:rPr>
        <w:t>in</w:t>
      </w:r>
      <w:r>
        <w:rPr>
          <w:color w:val="6D6E71"/>
          <w:spacing w:val="-31"/>
          <w:w w:val="90"/>
        </w:rPr>
        <w:t xml:space="preserve"> </w:t>
      </w:r>
      <w:r>
        <w:rPr>
          <w:color w:val="6D6E71"/>
          <w:w w:val="90"/>
        </w:rPr>
        <w:t>case</w:t>
      </w:r>
    </w:p>
    <w:p w:rsidR="009702CD" w:rsidRDefault="00166ADE">
      <w:pPr>
        <w:pStyle w:val="BodyText"/>
        <w:spacing w:before="12"/>
        <w:rPr>
          <w:sz w:val="14"/>
        </w:rPr>
      </w:pPr>
      <w:r>
        <w:rPr>
          <w:b w:val="0"/>
        </w:rPr>
        <w:br w:type="column"/>
      </w:r>
    </w:p>
    <w:p w:rsidR="009702CD" w:rsidRDefault="00166ADE">
      <w:pPr>
        <w:spacing w:before="1"/>
        <w:jc w:val="right"/>
        <w:rPr>
          <w:rFonts w:ascii="Arial"/>
          <w:sz w:val="15"/>
        </w:rPr>
      </w:pPr>
      <w:r>
        <w:rPr>
          <w:rFonts w:ascii="Arial"/>
          <w:color w:val="58595B"/>
          <w:w w:val="110"/>
          <w:sz w:val="15"/>
        </w:rPr>
        <w:t>50-99</w:t>
      </w:r>
    </w:p>
    <w:p w:rsidR="009702CD" w:rsidRDefault="009702CD">
      <w:pPr>
        <w:pStyle w:val="BodyText"/>
        <w:rPr>
          <w:rFonts w:ascii="Arial"/>
          <w:b w:val="0"/>
        </w:rPr>
      </w:pPr>
    </w:p>
    <w:p w:rsidR="009702CD" w:rsidRDefault="00166ADE">
      <w:pPr>
        <w:spacing w:before="125"/>
        <w:jc w:val="right"/>
        <w:rPr>
          <w:rFonts w:ascii="Arial"/>
          <w:sz w:val="15"/>
        </w:rPr>
      </w:pPr>
      <w:r>
        <w:rPr>
          <w:rFonts w:ascii="Arial"/>
          <w:color w:val="58595B"/>
          <w:w w:val="110"/>
          <w:sz w:val="15"/>
        </w:rPr>
        <w:t>0-49</w:t>
      </w:r>
    </w:p>
    <w:p w:rsidR="009702CD" w:rsidRDefault="00166ADE">
      <w:pPr>
        <w:spacing w:before="102"/>
        <w:ind w:left="712"/>
        <w:rPr>
          <w:rFonts w:ascii="Arial"/>
          <w:sz w:val="16"/>
        </w:rPr>
      </w:pPr>
      <w:r>
        <w:br w:type="column"/>
      </w:r>
      <w:r>
        <w:rPr>
          <w:rFonts w:ascii="Arial"/>
          <w:color w:val="50C0E7"/>
          <w:sz w:val="16"/>
        </w:rPr>
        <w:t>7.8%</w:t>
      </w:r>
    </w:p>
    <w:p w:rsidR="009702CD" w:rsidRDefault="00166ADE">
      <w:pPr>
        <w:spacing w:before="23"/>
        <w:ind w:left="774"/>
        <w:rPr>
          <w:rFonts w:ascii="Arial"/>
          <w:sz w:val="15"/>
        </w:rPr>
      </w:pPr>
      <w:r>
        <w:pict>
          <v:group id="_x0000_s1859" style="position:absolute;left:0;text-align:left;margin-left:380.35pt;margin-top:-7.2pt;width:33.7pt;height:16.45pt;z-index:12232;mso-position-horizontal-relative:page" coordorigin="7607,-144" coordsize="674,329">
            <v:line id="_x0000_s1861" style="position:absolute" from="7607,-78" to="8187,-78" strokecolor="#3ec0e6" strokeweight="6.55pt"/>
            <v:line id="_x0000_s1860" style="position:absolute" from="7607,119" to="8280,119" strokecolor="#dcddde" strokeweight="6.55pt"/>
            <w10:wrap anchorx="page"/>
          </v:group>
        </w:pict>
      </w:r>
      <w:r>
        <w:rPr>
          <w:rFonts w:ascii="Arial"/>
          <w:color w:val="808285"/>
          <w:sz w:val="15"/>
        </w:rPr>
        <w:t>9.1%</w:t>
      </w:r>
    </w:p>
    <w:p w:rsidR="009702CD" w:rsidRDefault="00166ADE">
      <w:pPr>
        <w:pStyle w:val="BodyText"/>
        <w:rPr>
          <w:rFonts w:ascii="Arial"/>
          <w:b w:val="0"/>
        </w:rPr>
      </w:pPr>
      <w:r>
        <w:rPr>
          <w:b w:val="0"/>
        </w:rPr>
        <w:br w:type="column"/>
      </w:r>
    </w:p>
    <w:p w:rsidR="009702CD" w:rsidRDefault="009702CD">
      <w:pPr>
        <w:pStyle w:val="BodyText"/>
        <w:rPr>
          <w:rFonts w:ascii="Arial"/>
          <w:b w:val="0"/>
        </w:rPr>
      </w:pPr>
    </w:p>
    <w:p w:rsidR="009702CD" w:rsidRDefault="009702CD">
      <w:pPr>
        <w:pStyle w:val="BodyText"/>
        <w:rPr>
          <w:rFonts w:ascii="Arial"/>
          <w:b w:val="0"/>
        </w:rPr>
      </w:pPr>
    </w:p>
    <w:p w:rsidR="009702CD" w:rsidRDefault="00166ADE">
      <w:pPr>
        <w:spacing w:before="149"/>
        <w:ind w:left="713" w:right="827"/>
        <w:jc w:val="center"/>
        <w:rPr>
          <w:rFonts w:ascii="Arial"/>
          <w:sz w:val="15"/>
        </w:rPr>
      </w:pPr>
      <w:r>
        <w:pict>
          <v:group id="_x0000_s1855" style="position:absolute;left:0;text-align:left;margin-left:380.35pt;margin-top:-3.1pt;width:147.55pt;height:18.65pt;z-index:12208;mso-position-horizontal-relative:page" coordorigin="7607,-62" coordsize="2951,373">
            <v:line id="_x0000_s1858" style="position:absolute" from="7607,55" to="9777,55" strokecolor="#3ec0e6" strokeweight="6.55pt"/>
            <v:line id="_x0000_s1857" style="position:absolute" from="7607,245" to="10558,245" strokecolor="#dcddde" strokeweight="6.55pt"/>
            <v:shape id="_x0000_s1856" type="#_x0000_t202" style="position:absolute;left:7606;top:-62;width:2951;height:373" filled="f" stroked="f">
              <v:textbox inset="0,0,0,0">
                <w:txbxContent>
                  <w:p w:rsidR="009702CD" w:rsidRDefault="00166ADE">
                    <w:pPr>
                      <w:spacing w:before="11"/>
                      <w:ind w:right="236"/>
                      <w:jc w:val="right"/>
                      <w:rPr>
                        <w:rFonts w:ascii="Arial"/>
                        <w:sz w:val="16"/>
                      </w:rPr>
                    </w:pPr>
                    <w:r>
                      <w:rPr>
                        <w:rFonts w:ascii="Arial"/>
                        <w:color w:val="50C0E7"/>
                        <w:sz w:val="16"/>
                      </w:rPr>
                      <w:t>29.1%</w:t>
                    </w:r>
                  </w:p>
                </w:txbxContent>
              </v:textbox>
            </v:shape>
            <w10:wrap anchorx="page"/>
          </v:group>
        </w:pict>
      </w:r>
      <w:r>
        <w:rPr>
          <w:rFonts w:ascii="Arial"/>
          <w:color w:val="808285"/>
          <w:sz w:val="15"/>
        </w:rPr>
        <w:t>39.5%</w:t>
      </w:r>
    </w:p>
    <w:p w:rsidR="009702CD" w:rsidRDefault="009702CD">
      <w:pPr>
        <w:jc w:val="center"/>
        <w:rPr>
          <w:rFonts w:ascii="Arial"/>
          <w:sz w:val="15"/>
        </w:rPr>
        <w:sectPr w:rsidR="009702CD">
          <w:type w:val="continuous"/>
          <w:pgSz w:w="11910" w:h="16840"/>
          <w:pgMar w:top="620" w:right="0" w:bottom="280" w:left="0" w:header="720" w:footer="720" w:gutter="0"/>
          <w:cols w:num="4" w:space="720" w:equalWidth="0">
            <w:col w:w="6223" w:space="139"/>
            <w:col w:w="1145" w:space="40"/>
            <w:col w:w="1172" w:space="1185"/>
            <w:col w:w="2006"/>
          </w:cols>
        </w:sectPr>
      </w:pPr>
    </w:p>
    <w:p w:rsidR="009702CD" w:rsidRDefault="00166ADE">
      <w:pPr>
        <w:pStyle w:val="BodyText"/>
        <w:spacing w:line="230" w:lineRule="auto"/>
        <w:ind w:left="720" w:right="719"/>
        <w:jc w:val="both"/>
      </w:pPr>
      <w:r>
        <w:rPr>
          <w:color w:val="6D6E71"/>
          <w:w w:val="85"/>
        </w:rPr>
        <w:t>family</w:t>
      </w:r>
      <w:r>
        <w:rPr>
          <w:color w:val="6D6E71"/>
          <w:spacing w:val="-28"/>
          <w:w w:val="85"/>
        </w:rPr>
        <w:t xml:space="preserve"> </w:t>
      </w:r>
      <w:r>
        <w:rPr>
          <w:color w:val="6D6E71"/>
          <w:w w:val="85"/>
        </w:rPr>
        <w:t>members</w:t>
      </w:r>
      <w:r>
        <w:rPr>
          <w:color w:val="6D6E71"/>
          <w:spacing w:val="-28"/>
          <w:w w:val="85"/>
        </w:rPr>
        <w:t xml:space="preserve"> </w:t>
      </w:r>
      <w:r>
        <w:rPr>
          <w:color w:val="6D6E71"/>
          <w:w w:val="85"/>
        </w:rPr>
        <w:t>need</w:t>
      </w:r>
      <w:r>
        <w:rPr>
          <w:color w:val="6D6E71"/>
          <w:spacing w:val="-28"/>
          <w:w w:val="85"/>
        </w:rPr>
        <w:t xml:space="preserve"> </w:t>
      </w:r>
      <w:r>
        <w:rPr>
          <w:color w:val="6D6E71"/>
          <w:w w:val="85"/>
        </w:rPr>
        <w:t>to</w:t>
      </w:r>
      <w:r>
        <w:rPr>
          <w:color w:val="6D6E71"/>
          <w:spacing w:val="-28"/>
          <w:w w:val="85"/>
        </w:rPr>
        <w:t xml:space="preserve"> </w:t>
      </w:r>
      <w:r>
        <w:rPr>
          <w:color w:val="6D6E71"/>
          <w:w w:val="85"/>
        </w:rPr>
        <w:t>give</w:t>
      </w:r>
      <w:r>
        <w:rPr>
          <w:color w:val="6D6E71"/>
          <w:spacing w:val="-28"/>
          <w:w w:val="85"/>
        </w:rPr>
        <w:t xml:space="preserve"> </w:t>
      </w:r>
      <w:r>
        <w:rPr>
          <w:color w:val="6D6E71"/>
          <w:w w:val="85"/>
        </w:rPr>
        <w:t>up</w:t>
      </w:r>
      <w:r>
        <w:rPr>
          <w:color w:val="6D6E71"/>
          <w:spacing w:val="-28"/>
          <w:w w:val="85"/>
        </w:rPr>
        <w:t xml:space="preserve"> </w:t>
      </w:r>
      <w:r>
        <w:rPr>
          <w:color w:val="6D6E71"/>
          <w:w w:val="85"/>
        </w:rPr>
        <w:t>work</w:t>
      </w:r>
      <w:r>
        <w:rPr>
          <w:color w:val="6D6E71"/>
          <w:spacing w:val="-28"/>
          <w:w w:val="85"/>
        </w:rPr>
        <w:t xml:space="preserve"> </w:t>
      </w:r>
      <w:r>
        <w:rPr>
          <w:color w:val="6D6E71"/>
          <w:w w:val="85"/>
        </w:rPr>
        <w:t>to</w:t>
      </w:r>
      <w:r>
        <w:rPr>
          <w:color w:val="6D6E71"/>
          <w:spacing w:val="-28"/>
          <w:w w:val="85"/>
        </w:rPr>
        <w:t xml:space="preserve"> </w:t>
      </w:r>
      <w:r>
        <w:rPr>
          <w:color w:val="6D6E71"/>
          <w:w w:val="85"/>
        </w:rPr>
        <w:t>provide</w:t>
      </w:r>
      <w:r>
        <w:rPr>
          <w:color w:val="6D6E71"/>
          <w:spacing w:val="-28"/>
          <w:w w:val="85"/>
        </w:rPr>
        <w:t xml:space="preserve"> </w:t>
      </w:r>
      <w:r>
        <w:rPr>
          <w:color w:val="6D6E71"/>
          <w:w w:val="85"/>
        </w:rPr>
        <w:t>daily</w:t>
      </w:r>
      <w:r>
        <w:rPr>
          <w:color w:val="6D6E71"/>
          <w:spacing w:val="-28"/>
          <w:w w:val="85"/>
        </w:rPr>
        <w:t xml:space="preserve"> </w:t>
      </w:r>
      <w:r>
        <w:rPr>
          <w:color w:val="6D6E71"/>
          <w:w w:val="85"/>
        </w:rPr>
        <w:t>support</w:t>
      </w:r>
      <w:r>
        <w:rPr>
          <w:color w:val="6D6E71"/>
          <w:spacing w:val="-28"/>
          <w:w w:val="85"/>
        </w:rPr>
        <w:t xml:space="preserve"> </w:t>
      </w:r>
      <w:r>
        <w:rPr>
          <w:color w:val="6D6E71"/>
          <w:w w:val="85"/>
        </w:rPr>
        <w:t>and</w:t>
      </w:r>
      <w:r>
        <w:rPr>
          <w:color w:val="6D6E71"/>
          <w:spacing w:val="-28"/>
          <w:w w:val="85"/>
        </w:rPr>
        <w:t xml:space="preserve"> </w:t>
      </w:r>
      <w:r>
        <w:rPr>
          <w:color w:val="6D6E71"/>
          <w:w w:val="85"/>
        </w:rPr>
        <w:t>care</w:t>
      </w:r>
      <w:r>
        <w:rPr>
          <w:color w:val="6D6E71"/>
          <w:spacing w:val="-28"/>
          <w:w w:val="85"/>
        </w:rPr>
        <w:t xml:space="preserve"> </w:t>
      </w:r>
      <w:r>
        <w:rPr>
          <w:color w:val="6D6E71"/>
          <w:w w:val="85"/>
        </w:rPr>
        <w:t>specifically</w:t>
      </w:r>
      <w:r>
        <w:rPr>
          <w:color w:val="6D6E71"/>
          <w:spacing w:val="-28"/>
          <w:w w:val="85"/>
        </w:rPr>
        <w:t xml:space="preserve"> </w:t>
      </w:r>
      <w:r>
        <w:rPr>
          <w:color w:val="6D6E71"/>
          <w:w w:val="85"/>
        </w:rPr>
        <w:t>impact</w:t>
      </w:r>
      <w:r>
        <w:rPr>
          <w:color w:val="6D6E71"/>
          <w:spacing w:val="-28"/>
          <w:w w:val="85"/>
        </w:rPr>
        <w:t xml:space="preserve"> </w:t>
      </w:r>
      <w:r>
        <w:rPr>
          <w:color w:val="6D6E71"/>
          <w:w w:val="85"/>
        </w:rPr>
        <w:t>households</w:t>
      </w:r>
      <w:r>
        <w:rPr>
          <w:color w:val="6D6E71"/>
          <w:spacing w:val="-28"/>
          <w:w w:val="85"/>
        </w:rPr>
        <w:t xml:space="preserve"> </w:t>
      </w:r>
      <w:r>
        <w:rPr>
          <w:color w:val="6D6E71"/>
          <w:w w:val="85"/>
        </w:rPr>
        <w:t>with</w:t>
      </w:r>
      <w:r>
        <w:rPr>
          <w:color w:val="6D6E71"/>
          <w:spacing w:val="-28"/>
          <w:w w:val="85"/>
        </w:rPr>
        <w:t xml:space="preserve"> </w:t>
      </w:r>
      <w:r>
        <w:rPr>
          <w:color w:val="6D6E71"/>
          <w:w w:val="85"/>
        </w:rPr>
        <w:t>members with</w:t>
      </w:r>
      <w:r>
        <w:rPr>
          <w:color w:val="6D6E71"/>
          <w:spacing w:val="-25"/>
          <w:w w:val="85"/>
        </w:rPr>
        <w:t xml:space="preserve"> </w:t>
      </w:r>
      <w:r>
        <w:rPr>
          <w:color w:val="6D6E71"/>
          <w:w w:val="85"/>
        </w:rPr>
        <w:t>disabilities.</w:t>
      </w:r>
      <w:r>
        <w:rPr>
          <w:color w:val="6D6E71"/>
          <w:spacing w:val="-25"/>
          <w:w w:val="85"/>
        </w:rPr>
        <w:t xml:space="preserve"> </w:t>
      </w:r>
      <w:r>
        <w:rPr>
          <w:color w:val="6D6E71"/>
          <w:w w:val="85"/>
        </w:rPr>
        <w:t>It</w:t>
      </w:r>
      <w:r>
        <w:rPr>
          <w:color w:val="6D6E71"/>
          <w:spacing w:val="-25"/>
          <w:w w:val="85"/>
        </w:rPr>
        <w:t xml:space="preserve"> </w:t>
      </w:r>
      <w:r>
        <w:rPr>
          <w:color w:val="6D6E71"/>
          <w:w w:val="85"/>
        </w:rPr>
        <w:t>could</w:t>
      </w:r>
      <w:r>
        <w:rPr>
          <w:color w:val="6D6E71"/>
          <w:spacing w:val="-25"/>
          <w:w w:val="85"/>
        </w:rPr>
        <w:t xml:space="preserve"> </w:t>
      </w:r>
      <w:r>
        <w:rPr>
          <w:color w:val="6D6E71"/>
          <w:w w:val="85"/>
        </w:rPr>
        <w:t>be</w:t>
      </w:r>
      <w:r>
        <w:rPr>
          <w:color w:val="6D6E71"/>
          <w:spacing w:val="-25"/>
          <w:w w:val="85"/>
        </w:rPr>
        <w:t xml:space="preserve"> </w:t>
      </w:r>
      <w:r>
        <w:rPr>
          <w:color w:val="6D6E71"/>
          <w:w w:val="85"/>
        </w:rPr>
        <w:t>possible</w:t>
      </w:r>
      <w:r>
        <w:rPr>
          <w:color w:val="6D6E71"/>
          <w:spacing w:val="-25"/>
          <w:w w:val="85"/>
        </w:rPr>
        <w:t xml:space="preserve"> </w:t>
      </w:r>
      <w:r>
        <w:rPr>
          <w:color w:val="6D6E71"/>
          <w:w w:val="85"/>
        </w:rPr>
        <w:t>that</w:t>
      </w:r>
      <w:r>
        <w:rPr>
          <w:color w:val="6D6E71"/>
          <w:spacing w:val="-25"/>
          <w:w w:val="85"/>
        </w:rPr>
        <w:t xml:space="preserve"> </w:t>
      </w:r>
      <w:r>
        <w:rPr>
          <w:color w:val="6D6E71"/>
          <w:w w:val="85"/>
        </w:rPr>
        <w:t>households</w:t>
      </w:r>
      <w:r>
        <w:rPr>
          <w:color w:val="6D6E71"/>
          <w:spacing w:val="-25"/>
          <w:w w:val="85"/>
        </w:rPr>
        <w:t xml:space="preserve"> </w:t>
      </w:r>
      <w:r>
        <w:rPr>
          <w:color w:val="6D6E71"/>
          <w:w w:val="85"/>
        </w:rPr>
        <w:t>reported</w:t>
      </w:r>
      <w:r>
        <w:rPr>
          <w:color w:val="6D6E71"/>
          <w:spacing w:val="-25"/>
          <w:w w:val="85"/>
        </w:rPr>
        <w:t xml:space="preserve"> </w:t>
      </w:r>
      <w:r>
        <w:rPr>
          <w:color w:val="6D6E71"/>
          <w:w w:val="85"/>
        </w:rPr>
        <w:t>a</w:t>
      </w:r>
      <w:r>
        <w:rPr>
          <w:color w:val="6D6E71"/>
          <w:spacing w:val="-25"/>
          <w:w w:val="85"/>
        </w:rPr>
        <w:t xml:space="preserve"> </w:t>
      </w:r>
      <w:r>
        <w:rPr>
          <w:color w:val="6D6E71"/>
          <w:w w:val="85"/>
        </w:rPr>
        <w:t>low</w:t>
      </w:r>
      <w:r>
        <w:rPr>
          <w:color w:val="6D6E71"/>
          <w:spacing w:val="-25"/>
          <w:w w:val="85"/>
        </w:rPr>
        <w:t xml:space="preserve"> </w:t>
      </w:r>
      <w:r>
        <w:rPr>
          <w:color w:val="6D6E71"/>
          <w:w w:val="85"/>
        </w:rPr>
        <w:t>income</w:t>
      </w:r>
      <w:r>
        <w:rPr>
          <w:color w:val="6D6E71"/>
          <w:spacing w:val="-25"/>
          <w:w w:val="85"/>
        </w:rPr>
        <w:t xml:space="preserve"> </w:t>
      </w:r>
      <w:r>
        <w:rPr>
          <w:color w:val="6D6E71"/>
          <w:w w:val="85"/>
        </w:rPr>
        <w:t>of</w:t>
      </w:r>
      <w:r>
        <w:rPr>
          <w:color w:val="6D6E71"/>
          <w:spacing w:val="-25"/>
          <w:w w:val="85"/>
        </w:rPr>
        <w:t xml:space="preserve"> </w:t>
      </w:r>
      <w:r>
        <w:rPr>
          <w:color w:val="6D6E71"/>
          <w:w w:val="85"/>
        </w:rPr>
        <w:t>0-49</w:t>
      </w:r>
      <w:r>
        <w:rPr>
          <w:color w:val="6D6E71"/>
          <w:spacing w:val="-25"/>
          <w:w w:val="85"/>
        </w:rPr>
        <w:t xml:space="preserve"> </w:t>
      </w:r>
      <w:r>
        <w:rPr>
          <w:color w:val="6D6E71"/>
          <w:w w:val="85"/>
        </w:rPr>
        <w:t>JOD</w:t>
      </w:r>
      <w:r>
        <w:rPr>
          <w:color w:val="6D6E71"/>
          <w:spacing w:val="-25"/>
          <w:w w:val="85"/>
        </w:rPr>
        <w:t xml:space="preserve"> </w:t>
      </w:r>
      <w:r>
        <w:rPr>
          <w:color w:val="6D6E71"/>
          <w:w w:val="85"/>
        </w:rPr>
        <w:t>considering</w:t>
      </w:r>
      <w:r>
        <w:rPr>
          <w:color w:val="6D6E71"/>
          <w:spacing w:val="-25"/>
          <w:w w:val="85"/>
        </w:rPr>
        <w:t xml:space="preserve"> </w:t>
      </w:r>
      <w:r>
        <w:rPr>
          <w:color w:val="6D6E71"/>
          <w:w w:val="85"/>
        </w:rPr>
        <w:t>cash</w:t>
      </w:r>
      <w:r>
        <w:rPr>
          <w:color w:val="6D6E71"/>
          <w:spacing w:val="-25"/>
          <w:w w:val="85"/>
        </w:rPr>
        <w:t xml:space="preserve"> </w:t>
      </w:r>
      <w:r>
        <w:rPr>
          <w:color w:val="6D6E71"/>
          <w:w w:val="85"/>
        </w:rPr>
        <w:t>income</w:t>
      </w:r>
      <w:r>
        <w:rPr>
          <w:color w:val="6D6E71"/>
          <w:spacing w:val="-25"/>
          <w:w w:val="85"/>
        </w:rPr>
        <w:t xml:space="preserve"> </w:t>
      </w:r>
      <w:r>
        <w:rPr>
          <w:color w:val="6D6E71"/>
          <w:w w:val="85"/>
        </w:rPr>
        <w:t xml:space="preserve">as </w:t>
      </w:r>
      <w:r>
        <w:rPr>
          <w:color w:val="6D6E71"/>
          <w:w w:val="95"/>
        </w:rPr>
        <w:t>the</w:t>
      </w:r>
      <w:r>
        <w:rPr>
          <w:color w:val="6D6E71"/>
          <w:spacing w:val="-22"/>
          <w:w w:val="95"/>
        </w:rPr>
        <w:t xml:space="preserve"> </w:t>
      </w:r>
      <w:r>
        <w:rPr>
          <w:color w:val="6D6E71"/>
          <w:w w:val="95"/>
        </w:rPr>
        <w:t>cash</w:t>
      </w:r>
      <w:r>
        <w:rPr>
          <w:color w:val="6D6E71"/>
          <w:spacing w:val="-22"/>
          <w:w w:val="95"/>
        </w:rPr>
        <w:t xml:space="preserve"> </w:t>
      </w:r>
      <w:r>
        <w:rPr>
          <w:color w:val="6D6E71"/>
          <w:w w:val="95"/>
        </w:rPr>
        <w:t>left</w:t>
      </w:r>
      <w:r>
        <w:rPr>
          <w:color w:val="6D6E71"/>
          <w:spacing w:val="-22"/>
          <w:w w:val="95"/>
        </w:rPr>
        <w:t xml:space="preserve"> </w:t>
      </w:r>
      <w:r>
        <w:rPr>
          <w:color w:val="6D6E71"/>
          <w:w w:val="95"/>
        </w:rPr>
        <w:t>over</w:t>
      </w:r>
      <w:r>
        <w:rPr>
          <w:color w:val="6D6E71"/>
          <w:spacing w:val="-22"/>
          <w:w w:val="95"/>
        </w:rPr>
        <w:t xml:space="preserve"> </w:t>
      </w:r>
      <w:r>
        <w:rPr>
          <w:color w:val="6D6E71"/>
          <w:w w:val="95"/>
        </w:rPr>
        <w:t>once</w:t>
      </w:r>
      <w:r>
        <w:rPr>
          <w:color w:val="6D6E71"/>
          <w:spacing w:val="-22"/>
          <w:w w:val="95"/>
        </w:rPr>
        <w:t xml:space="preserve"> </w:t>
      </w:r>
      <w:r>
        <w:rPr>
          <w:color w:val="6D6E71"/>
          <w:w w:val="95"/>
        </w:rPr>
        <w:t>they</w:t>
      </w:r>
      <w:r>
        <w:rPr>
          <w:color w:val="6D6E71"/>
          <w:spacing w:val="-22"/>
          <w:w w:val="95"/>
        </w:rPr>
        <w:t xml:space="preserve"> </w:t>
      </w:r>
      <w:r>
        <w:rPr>
          <w:color w:val="6D6E71"/>
          <w:w w:val="95"/>
        </w:rPr>
        <w:t>have</w:t>
      </w:r>
      <w:r>
        <w:rPr>
          <w:color w:val="6D6E71"/>
          <w:spacing w:val="-22"/>
          <w:w w:val="95"/>
        </w:rPr>
        <w:t xml:space="preserve"> </w:t>
      </w:r>
      <w:r>
        <w:rPr>
          <w:color w:val="6D6E71"/>
          <w:w w:val="95"/>
        </w:rPr>
        <w:t>paid</w:t>
      </w:r>
      <w:r>
        <w:rPr>
          <w:color w:val="6D6E71"/>
          <w:spacing w:val="-22"/>
          <w:w w:val="95"/>
        </w:rPr>
        <w:t xml:space="preserve"> </w:t>
      </w:r>
      <w:r>
        <w:rPr>
          <w:color w:val="6D6E71"/>
          <w:w w:val="95"/>
        </w:rPr>
        <w:t>off</w:t>
      </w:r>
      <w:r>
        <w:rPr>
          <w:color w:val="6D6E71"/>
          <w:spacing w:val="-22"/>
          <w:w w:val="95"/>
        </w:rPr>
        <w:t xml:space="preserve"> </w:t>
      </w:r>
      <w:r>
        <w:rPr>
          <w:color w:val="6D6E71"/>
          <w:w w:val="95"/>
        </w:rPr>
        <w:t>their</w:t>
      </w:r>
      <w:r>
        <w:rPr>
          <w:color w:val="6D6E71"/>
          <w:spacing w:val="-22"/>
          <w:w w:val="95"/>
        </w:rPr>
        <w:t xml:space="preserve"> </w:t>
      </w:r>
      <w:r>
        <w:rPr>
          <w:color w:val="6D6E71"/>
          <w:w w:val="95"/>
        </w:rPr>
        <w:t>outstanding</w:t>
      </w:r>
      <w:r>
        <w:rPr>
          <w:color w:val="6D6E71"/>
          <w:spacing w:val="-22"/>
          <w:w w:val="95"/>
        </w:rPr>
        <w:t xml:space="preserve"> </w:t>
      </w:r>
      <w:r>
        <w:rPr>
          <w:color w:val="6D6E71"/>
          <w:w w:val="95"/>
        </w:rPr>
        <w:t>monthly</w:t>
      </w:r>
      <w:r>
        <w:rPr>
          <w:color w:val="6D6E71"/>
          <w:spacing w:val="-22"/>
          <w:w w:val="95"/>
        </w:rPr>
        <w:t xml:space="preserve"> </w:t>
      </w:r>
      <w:r>
        <w:rPr>
          <w:color w:val="6D6E71"/>
          <w:w w:val="95"/>
        </w:rPr>
        <w:t>debts.</w:t>
      </w:r>
    </w:p>
    <w:p w:rsidR="009702CD" w:rsidRDefault="00166ADE">
      <w:pPr>
        <w:pStyle w:val="BodyText"/>
        <w:spacing w:before="112" w:line="230" w:lineRule="auto"/>
        <w:ind w:left="720" w:right="717"/>
        <w:jc w:val="both"/>
      </w:pPr>
      <w:r>
        <w:rPr>
          <w:color w:val="6D6E71"/>
          <w:w w:val="85"/>
        </w:rPr>
        <w:t>Overall, the study suggests more difficult economic conditions of families with members with disabilities; less opportunities</w:t>
      </w:r>
      <w:r>
        <w:rPr>
          <w:color w:val="6D6E71"/>
          <w:spacing w:val="-11"/>
          <w:w w:val="85"/>
        </w:rPr>
        <w:t xml:space="preserve"> </w:t>
      </w:r>
      <w:r>
        <w:rPr>
          <w:color w:val="6D6E71"/>
          <w:w w:val="85"/>
        </w:rPr>
        <w:t>for</w:t>
      </w:r>
      <w:r>
        <w:rPr>
          <w:color w:val="6D6E71"/>
          <w:spacing w:val="-11"/>
          <w:w w:val="85"/>
        </w:rPr>
        <w:t xml:space="preserve"> </w:t>
      </w:r>
      <w:r>
        <w:rPr>
          <w:color w:val="6D6E71"/>
          <w:w w:val="85"/>
        </w:rPr>
        <w:t>work,</w:t>
      </w:r>
      <w:r>
        <w:rPr>
          <w:color w:val="6D6E71"/>
          <w:spacing w:val="-11"/>
          <w:w w:val="85"/>
        </w:rPr>
        <w:t xml:space="preserve"> </w:t>
      </w:r>
      <w:r>
        <w:rPr>
          <w:color w:val="6D6E71"/>
          <w:w w:val="85"/>
        </w:rPr>
        <w:t>a</w:t>
      </w:r>
      <w:r>
        <w:rPr>
          <w:color w:val="6D6E71"/>
          <w:spacing w:val="-11"/>
          <w:w w:val="85"/>
        </w:rPr>
        <w:t xml:space="preserve"> </w:t>
      </w:r>
      <w:r>
        <w:rPr>
          <w:color w:val="6D6E71"/>
          <w:w w:val="85"/>
        </w:rPr>
        <w:t>lower</w:t>
      </w:r>
      <w:r>
        <w:rPr>
          <w:color w:val="6D6E71"/>
          <w:spacing w:val="-11"/>
          <w:w w:val="85"/>
        </w:rPr>
        <w:t xml:space="preserve"> </w:t>
      </w:r>
      <w:r>
        <w:rPr>
          <w:color w:val="6D6E71"/>
          <w:w w:val="85"/>
        </w:rPr>
        <w:t>income</w:t>
      </w:r>
      <w:r>
        <w:rPr>
          <w:color w:val="6D6E71"/>
          <w:spacing w:val="-11"/>
          <w:w w:val="85"/>
        </w:rPr>
        <w:t xml:space="preserve"> </w:t>
      </w:r>
      <w:r>
        <w:rPr>
          <w:color w:val="6D6E71"/>
          <w:w w:val="85"/>
        </w:rPr>
        <w:t>and</w:t>
      </w:r>
      <w:r>
        <w:rPr>
          <w:color w:val="6D6E71"/>
          <w:spacing w:val="-11"/>
          <w:w w:val="85"/>
        </w:rPr>
        <w:t xml:space="preserve"> </w:t>
      </w:r>
      <w:r>
        <w:rPr>
          <w:color w:val="6D6E71"/>
          <w:w w:val="85"/>
        </w:rPr>
        <w:t>higher</w:t>
      </w:r>
      <w:r>
        <w:rPr>
          <w:color w:val="6D6E71"/>
          <w:spacing w:val="-11"/>
          <w:w w:val="85"/>
        </w:rPr>
        <w:t xml:space="preserve"> </w:t>
      </w:r>
      <w:r>
        <w:rPr>
          <w:color w:val="6D6E71"/>
          <w:w w:val="85"/>
        </w:rPr>
        <w:t>debt.</w:t>
      </w:r>
      <w:r>
        <w:rPr>
          <w:color w:val="6D6E71"/>
          <w:spacing w:val="-11"/>
          <w:w w:val="85"/>
        </w:rPr>
        <w:t xml:space="preserve"> </w:t>
      </w:r>
      <w:r>
        <w:rPr>
          <w:color w:val="6D6E71"/>
          <w:w w:val="85"/>
        </w:rPr>
        <w:t>The</w:t>
      </w:r>
      <w:r>
        <w:rPr>
          <w:color w:val="6D6E71"/>
          <w:spacing w:val="-11"/>
          <w:w w:val="85"/>
        </w:rPr>
        <w:t xml:space="preserve"> </w:t>
      </w:r>
      <w:r>
        <w:rPr>
          <w:color w:val="6D6E71"/>
          <w:w w:val="85"/>
        </w:rPr>
        <w:t>study</w:t>
      </w:r>
      <w:r>
        <w:rPr>
          <w:color w:val="6D6E71"/>
          <w:spacing w:val="-11"/>
          <w:w w:val="85"/>
        </w:rPr>
        <w:t xml:space="preserve"> </w:t>
      </w:r>
      <w:r>
        <w:rPr>
          <w:color w:val="6D6E71"/>
          <w:w w:val="85"/>
        </w:rPr>
        <w:t>did</w:t>
      </w:r>
      <w:r>
        <w:rPr>
          <w:color w:val="6D6E71"/>
          <w:spacing w:val="-11"/>
          <w:w w:val="85"/>
        </w:rPr>
        <w:t xml:space="preserve"> </w:t>
      </w:r>
      <w:r>
        <w:rPr>
          <w:color w:val="6D6E71"/>
          <w:w w:val="85"/>
        </w:rPr>
        <w:t>not</w:t>
      </w:r>
      <w:r>
        <w:rPr>
          <w:color w:val="6D6E71"/>
          <w:spacing w:val="-11"/>
          <w:w w:val="85"/>
        </w:rPr>
        <w:t xml:space="preserve"> </w:t>
      </w:r>
      <w:r>
        <w:rPr>
          <w:color w:val="6D6E71"/>
          <w:w w:val="85"/>
        </w:rPr>
        <w:t>explore</w:t>
      </w:r>
      <w:r>
        <w:rPr>
          <w:color w:val="6D6E71"/>
          <w:spacing w:val="-11"/>
          <w:w w:val="85"/>
        </w:rPr>
        <w:t xml:space="preserve"> </w:t>
      </w:r>
      <w:r>
        <w:rPr>
          <w:color w:val="6D6E71"/>
          <w:w w:val="85"/>
        </w:rPr>
        <w:t>the</w:t>
      </w:r>
      <w:r>
        <w:rPr>
          <w:color w:val="6D6E71"/>
          <w:spacing w:val="-11"/>
          <w:w w:val="85"/>
        </w:rPr>
        <w:t xml:space="preserve"> </w:t>
      </w:r>
      <w:r>
        <w:rPr>
          <w:color w:val="6D6E71"/>
          <w:w w:val="85"/>
        </w:rPr>
        <w:t>type</w:t>
      </w:r>
      <w:r>
        <w:rPr>
          <w:color w:val="6D6E71"/>
          <w:spacing w:val="-11"/>
          <w:w w:val="85"/>
        </w:rPr>
        <w:t xml:space="preserve"> </w:t>
      </w:r>
      <w:r>
        <w:rPr>
          <w:color w:val="6D6E71"/>
          <w:w w:val="85"/>
        </w:rPr>
        <w:t>and</w:t>
      </w:r>
      <w:r>
        <w:rPr>
          <w:color w:val="6D6E71"/>
          <w:spacing w:val="-11"/>
          <w:w w:val="85"/>
        </w:rPr>
        <w:t xml:space="preserve"> </w:t>
      </w:r>
      <w:r>
        <w:rPr>
          <w:color w:val="6D6E71"/>
          <w:w w:val="85"/>
        </w:rPr>
        <w:t>conditions</w:t>
      </w:r>
      <w:r>
        <w:rPr>
          <w:color w:val="6D6E71"/>
          <w:spacing w:val="-11"/>
          <w:w w:val="85"/>
        </w:rPr>
        <w:t xml:space="preserve"> </w:t>
      </w:r>
      <w:r>
        <w:rPr>
          <w:color w:val="6D6E71"/>
          <w:w w:val="85"/>
        </w:rPr>
        <w:t>of</w:t>
      </w:r>
      <w:r>
        <w:rPr>
          <w:color w:val="6D6E71"/>
          <w:spacing w:val="-11"/>
          <w:w w:val="85"/>
        </w:rPr>
        <w:t xml:space="preserve"> </w:t>
      </w:r>
      <w:r>
        <w:rPr>
          <w:color w:val="6D6E71"/>
          <w:w w:val="85"/>
        </w:rPr>
        <w:t>work, the</w:t>
      </w:r>
      <w:r>
        <w:rPr>
          <w:color w:val="6D6E71"/>
          <w:spacing w:val="-17"/>
          <w:w w:val="85"/>
        </w:rPr>
        <w:t xml:space="preserve"> </w:t>
      </w:r>
      <w:r>
        <w:rPr>
          <w:color w:val="6D6E71"/>
          <w:w w:val="85"/>
        </w:rPr>
        <w:t>household</w:t>
      </w:r>
      <w:r>
        <w:rPr>
          <w:color w:val="6D6E71"/>
          <w:spacing w:val="-17"/>
          <w:w w:val="85"/>
        </w:rPr>
        <w:t xml:space="preserve"> </w:t>
      </w:r>
      <w:r>
        <w:rPr>
          <w:color w:val="6D6E71"/>
          <w:w w:val="85"/>
        </w:rPr>
        <w:t>expenditure</w:t>
      </w:r>
      <w:r>
        <w:rPr>
          <w:color w:val="6D6E71"/>
          <w:spacing w:val="-17"/>
          <w:w w:val="85"/>
        </w:rPr>
        <w:t xml:space="preserve"> </w:t>
      </w:r>
      <w:r>
        <w:rPr>
          <w:color w:val="6D6E71"/>
          <w:w w:val="85"/>
        </w:rPr>
        <w:t>related</w:t>
      </w:r>
      <w:r>
        <w:rPr>
          <w:color w:val="6D6E71"/>
          <w:spacing w:val="-17"/>
          <w:w w:val="85"/>
        </w:rPr>
        <w:t xml:space="preserve"> </w:t>
      </w:r>
      <w:r>
        <w:rPr>
          <w:color w:val="6D6E71"/>
          <w:w w:val="85"/>
        </w:rPr>
        <w:t>to</w:t>
      </w:r>
      <w:r>
        <w:rPr>
          <w:color w:val="6D6E71"/>
          <w:spacing w:val="-17"/>
          <w:w w:val="85"/>
        </w:rPr>
        <w:t xml:space="preserve"> </w:t>
      </w:r>
      <w:r>
        <w:rPr>
          <w:color w:val="6D6E71"/>
          <w:w w:val="85"/>
        </w:rPr>
        <w:t>disability,</w:t>
      </w:r>
      <w:r>
        <w:rPr>
          <w:color w:val="6D6E71"/>
          <w:spacing w:val="-17"/>
          <w:w w:val="85"/>
        </w:rPr>
        <w:t xml:space="preserve"> </w:t>
      </w:r>
      <w:r>
        <w:rPr>
          <w:color w:val="6D6E71"/>
          <w:w w:val="85"/>
        </w:rPr>
        <w:t>and</w:t>
      </w:r>
      <w:r>
        <w:rPr>
          <w:color w:val="6D6E71"/>
          <w:spacing w:val="-17"/>
          <w:w w:val="85"/>
        </w:rPr>
        <w:t xml:space="preserve"> </w:t>
      </w:r>
      <w:r>
        <w:rPr>
          <w:color w:val="6D6E71"/>
          <w:w w:val="85"/>
        </w:rPr>
        <w:t>the</w:t>
      </w:r>
      <w:r>
        <w:rPr>
          <w:color w:val="6D6E71"/>
          <w:spacing w:val="-17"/>
          <w:w w:val="85"/>
        </w:rPr>
        <w:t xml:space="preserve"> </w:t>
      </w:r>
      <w:r>
        <w:rPr>
          <w:color w:val="6D6E71"/>
          <w:w w:val="85"/>
        </w:rPr>
        <w:t>coping</w:t>
      </w:r>
      <w:r>
        <w:rPr>
          <w:color w:val="6D6E71"/>
          <w:spacing w:val="-17"/>
          <w:w w:val="85"/>
        </w:rPr>
        <w:t xml:space="preserve"> </w:t>
      </w:r>
      <w:r>
        <w:rPr>
          <w:color w:val="6D6E71"/>
          <w:w w:val="85"/>
        </w:rPr>
        <w:t>mechanisms</w:t>
      </w:r>
      <w:r>
        <w:rPr>
          <w:color w:val="6D6E71"/>
          <w:spacing w:val="-17"/>
          <w:w w:val="85"/>
        </w:rPr>
        <w:t xml:space="preserve"> </w:t>
      </w:r>
      <w:r>
        <w:rPr>
          <w:color w:val="6D6E71"/>
          <w:w w:val="85"/>
        </w:rPr>
        <w:t>adopted</w:t>
      </w:r>
      <w:r>
        <w:rPr>
          <w:color w:val="6D6E71"/>
          <w:spacing w:val="-17"/>
          <w:w w:val="85"/>
        </w:rPr>
        <w:t xml:space="preserve"> </w:t>
      </w:r>
      <w:r>
        <w:rPr>
          <w:color w:val="6D6E71"/>
          <w:w w:val="85"/>
        </w:rPr>
        <w:t>manage</w:t>
      </w:r>
      <w:r>
        <w:rPr>
          <w:color w:val="6D6E71"/>
          <w:spacing w:val="-17"/>
          <w:w w:val="85"/>
        </w:rPr>
        <w:t xml:space="preserve"> </w:t>
      </w:r>
      <w:r>
        <w:rPr>
          <w:color w:val="6D6E71"/>
          <w:w w:val="85"/>
        </w:rPr>
        <w:t>their</w:t>
      </w:r>
      <w:r>
        <w:rPr>
          <w:color w:val="6D6E71"/>
          <w:spacing w:val="-17"/>
          <w:w w:val="85"/>
        </w:rPr>
        <w:t xml:space="preserve"> </w:t>
      </w:r>
      <w:r>
        <w:rPr>
          <w:color w:val="6D6E71"/>
          <w:w w:val="85"/>
        </w:rPr>
        <w:t>low</w:t>
      </w:r>
      <w:r>
        <w:rPr>
          <w:color w:val="6D6E71"/>
          <w:spacing w:val="-17"/>
          <w:w w:val="85"/>
        </w:rPr>
        <w:t xml:space="preserve"> </w:t>
      </w:r>
      <w:r>
        <w:rPr>
          <w:color w:val="6D6E71"/>
          <w:w w:val="85"/>
        </w:rPr>
        <w:t>earning</w:t>
      </w:r>
      <w:r>
        <w:rPr>
          <w:color w:val="6D6E71"/>
          <w:spacing w:val="-17"/>
          <w:w w:val="85"/>
        </w:rPr>
        <w:t xml:space="preserve"> </w:t>
      </w:r>
      <w:r>
        <w:rPr>
          <w:color w:val="6D6E71"/>
          <w:w w:val="85"/>
        </w:rPr>
        <w:t xml:space="preserve">and </w:t>
      </w:r>
      <w:r>
        <w:rPr>
          <w:color w:val="6D6E71"/>
          <w:w w:val="95"/>
        </w:rPr>
        <w:t>high</w:t>
      </w:r>
      <w:r>
        <w:rPr>
          <w:color w:val="6D6E71"/>
          <w:spacing w:val="-18"/>
          <w:w w:val="95"/>
        </w:rPr>
        <w:t xml:space="preserve"> </w:t>
      </w:r>
      <w:r>
        <w:rPr>
          <w:color w:val="6D6E71"/>
          <w:w w:val="95"/>
        </w:rPr>
        <w:t>debt,</w:t>
      </w:r>
      <w:r>
        <w:rPr>
          <w:color w:val="6D6E71"/>
          <w:spacing w:val="-18"/>
          <w:w w:val="95"/>
        </w:rPr>
        <w:t xml:space="preserve"> </w:t>
      </w:r>
      <w:r>
        <w:rPr>
          <w:color w:val="6D6E71"/>
          <w:w w:val="95"/>
        </w:rPr>
        <w:t>and</w:t>
      </w:r>
      <w:r>
        <w:rPr>
          <w:color w:val="6D6E71"/>
          <w:spacing w:val="-18"/>
          <w:w w:val="95"/>
        </w:rPr>
        <w:t xml:space="preserve"> </w:t>
      </w:r>
      <w:r>
        <w:rPr>
          <w:color w:val="6D6E71"/>
          <w:w w:val="95"/>
        </w:rPr>
        <w:t>further</w:t>
      </w:r>
      <w:r>
        <w:rPr>
          <w:color w:val="6D6E71"/>
          <w:spacing w:val="-18"/>
          <w:w w:val="95"/>
        </w:rPr>
        <w:t xml:space="preserve"> </w:t>
      </w:r>
      <w:r>
        <w:rPr>
          <w:color w:val="6D6E71"/>
          <w:w w:val="95"/>
        </w:rPr>
        <w:t>qualitative</w:t>
      </w:r>
      <w:r>
        <w:rPr>
          <w:color w:val="6D6E71"/>
          <w:spacing w:val="-18"/>
          <w:w w:val="95"/>
        </w:rPr>
        <w:t xml:space="preserve"> </w:t>
      </w:r>
      <w:r>
        <w:rPr>
          <w:color w:val="6D6E71"/>
          <w:w w:val="95"/>
        </w:rPr>
        <w:t>exploration</w:t>
      </w:r>
      <w:r>
        <w:rPr>
          <w:color w:val="6D6E71"/>
          <w:spacing w:val="-18"/>
          <w:w w:val="95"/>
        </w:rPr>
        <w:t xml:space="preserve"> </w:t>
      </w:r>
      <w:r>
        <w:rPr>
          <w:color w:val="6D6E71"/>
          <w:w w:val="95"/>
        </w:rPr>
        <w:t>will</w:t>
      </w:r>
      <w:r>
        <w:rPr>
          <w:color w:val="6D6E71"/>
          <w:spacing w:val="-18"/>
          <w:w w:val="95"/>
        </w:rPr>
        <w:t xml:space="preserve"> </w:t>
      </w:r>
      <w:r>
        <w:rPr>
          <w:color w:val="6D6E71"/>
          <w:w w:val="95"/>
        </w:rPr>
        <w:t>be</w:t>
      </w:r>
      <w:r>
        <w:rPr>
          <w:color w:val="6D6E71"/>
          <w:spacing w:val="-18"/>
          <w:w w:val="95"/>
        </w:rPr>
        <w:t xml:space="preserve"> </w:t>
      </w:r>
      <w:r>
        <w:rPr>
          <w:color w:val="6D6E71"/>
          <w:w w:val="95"/>
        </w:rPr>
        <w:t>needed.</w:t>
      </w:r>
    </w:p>
    <w:p w:rsidR="009702CD" w:rsidRDefault="009702CD">
      <w:pPr>
        <w:spacing w:line="230" w:lineRule="auto"/>
        <w:jc w:val="both"/>
        <w:sectPr w:rsidR="009702CD">
          <w:type w:val="continuous"/>
          <w:pgSz w:w="11910" w:h="16840"/>
          <w:pgMar w:top="620" w:right="0" w:bottom="280" w:left="0" w:header="720" w:footer="720" w:gutter="0"/>
          <w:cols w:space="720"/>
        </w:sectPr>
      </w:pPr>
    </w:p>
    <w:p w:rsidR="009702CD" w:rsidRDefault="009702CD">
      <w:pPr>
        <w:pStyle w:val="BodyText"/>
      </w:pPr>
    </w:p>
    <w:p w:rsidR="009702CD" w:rsidRDefault="00166ADE">
      <w:pPr>
        <w:pStyle w:val="Heading2"/>
        <w:spacing w:before="233"/>
      </w:pPr>
      <w:bookmarkStart w:id="52" w:name="3.5_Education_"/>
      <w:bookmarkStart w:id="53" w:name="3.5.1_Education_Attainment:_Persons_Aged"/>
      <w:bookmarkStart w:id="54" w:name="_bookmark22"/>
      <w:bookmarkEnd w:id="52"/>
      <w:bookmarkEnd w:id="53"/>
      <w:bookmarkEnd w:id="54"/>
      <w:r>
        <w:rPr>
          <w:color w:val="BE1F24"/>
          <w:w w:val="95"/>
        </w:rPr>
        <w:t>3.5 Education</w:t>
      </w:r>
    </w:p>
    <w:p w:rsidR="009702CD" w:rsidRDefault="00166ADE">
      <w:pPr>
        <w:pStyle w:val="BodyText"/>
        <w:spacing w:before="43" w:line="230" w:lineRule="auto"/>
        <w:ind w:left="720" w:right="717"/>
        <w:jc w:val="both"/>
      </w:pPr>
      <w:r>
        <w:rPr>
          <w:color w:val="6D6E71"/>
          <w:w w:val="85"/>
        </w:rPr>
        <w:t>The</w:t>
      </w:r>
      <w:r>
        <w:rPr>
          <w:color w:val="6D6E71"/>
          <w:spacing w:val="-8"/>
          <w:w w:val="85"/>
        </w:rPr>
        <w:t xml:space="preserve"> </w:t>
      </w:r>
      <w:r>
        <w:rPr>
          <w:color w:val="6D6E71"/>
          <w:w w:val="85"/>
        </w:rPr>
        <w:t>study</w:t>
      </w:r>
      <w:r>
        <w:rPr>
          <w:color w:val="6D6E71"/>
          <w:spacing w:val="-8"/>
          <w:w w:val="85"/>
        </w:rPr>
        <w:t xml:space="preserve"> </w:t>
      </w:r>
      <w:r>
        <w:rPr>
          <w:color w:val="6D6E71"/>
          <w:w w:val="85"/>
        </w:rPr>
        <w:t>placed</w:t>
      </w:r>
      <w:r>
        <w:rPr>
          <w:color w:val="6D6E71"/>
          <w:spacing w:val="-8"/>
          <w:w w:val="85"/>
        </w:rPr>
        <w:t xml:space="preserve"> </w:t>
      </w:r>
      <w:r>
        <w:rPr>
          <w:color w:val="6D6E71"/>
          <w:w w:val="85"/>
        </w:rPr>
        <w:t>a</w:t>
      </w:r>
      <w:r>
        <w:rPr>
          <w:color w:val="6D6E71"/>
          <w:spacing w:val="-8"/>
          <w:w w:val="85"/>
        </w:rPr>
        <w:t xml:space="preserve"> </w:t>
      </w:r>
      <w:r>
        <w:rPr>
          <w:color w:val="6D6E71"/>
          <w:w w:val="85"/>
        </w:rPr>
        <w:t>particular</w:t>
      </w:r>
      <w:r>
        <w:rPr>
          <w:color w:val="6D6E71"/>
          <w:spacing w:val="-8"/>
          <w:w w:val="85"/>
        </w:rPr>
        <w:t xml:space="preserve"> </w:t>
      </w:r>
      <w:r>
        <w:rPr>
          <w:color w:val="6D6E71"/>
          <w:w w:val="85"/>
        </w:rPr>
        <w:t>focus</w:t>
      </w:r>
      <w:r>
        <w:rPr>
          <w:color w:val="6D6E71"/>
          <w:spacing w:val="-8"/>
          <w:w w:val="85"/>
        </w:rPr>
        <w:t xml:space="preserve"> </w:t>
      </w:r>
      <w:r>
        <w:rPr>
          <w:color w:val="6D6E71"/>
          <w:w w:val="85"/>
        </w:rPr>
        <w:t>on</w:t>
      </w:r>
      <w:r>
        <w:rPr>
          <w:color w:val="6D6E71"/>
          <w:spacing w:val="-8"/>
          <w:w w:val="85"/>
        </w:rPr>
        <w:t xml:space="preserve"> </w:t>
      </w:r>
      <w:r>
        <w:rPr>
          <w:color w:val="6D6E71"/>
          <w:w w:val="85"/>
        </w:rPr>
        <w:t>education</w:t>
      </w:r>
      <w:r>
        <w:rPr>
          <w:color w:val="6D6E71"/>
          <w:spacing w:val="-8"/>
          <w:w w:val="85"/>
        </w:rPr>
        <w:t xml:space="preserve"> </w:t>
      </w:r>
      <w:r>
        <w:rPr>
          <w:color w:val="6D6E71"/>
          <w:w w:val="85"/>
        </w:rPr>
        <w:t>for</w:t>
      </w:r>
      <w:r>
        <w:rPr>
          <w:color w:val="6D6E71"/>
          <w:spacing w:val="-8"/>
          <w:w w:val="85"/>
        </w:rPr>
        <w:t xml:space="preserve"> </w:t>
      </w:r>
      <w:r>
        <w:rPr>
          <w:color w:val="6D6E71"/>
          <w:w w:val="85"/>
        </w:rPr>
        <w:t>children</w:t>
      </w:r>
      <w:r>
        <w:rPr>
          <w:color w:val="6D6E71"/>
          <w:spacing w:val="-8"/>
          <w:w w:val="85"/>
        </w:rPr>
        <w:t xml:space="preserve"> </w:t>
      </w:r>
      <w:r>
        <w:rPr>
          <w:color w:val="6D6E71"/>
          <w:w w:val="85"/>
        </w:rPr>
        <w:t>of</w:t>
      </w:r>
      <w:r>
        <w:rPr>
          <w:color w:val="6D6E71"/>
          <w:spacing w:val="-8"/>
          <w:w w:val="85"/>
        </w:rPr>
        <w:t xml:space="preserve"> </w:t>
      </w:r>
      <w:r>
        <w:rPr>
          <w:color w:val="6D6E71"/>
          <w:w w:val="85"/>
        </w:rPr>
        <w:t>primary</w:t>
      </w:r>
      <w:r>
        <w:rPr>
          <w:color w:val="6D6E71"/>
          <w:spacing w:val="-8"/>
          <w:w w:val="85"/>
        </w:rPr>
        <w:t xml:space="preserve"> </w:t>
      </w:r>
      <w:r>
        <w:rPr>
          <w:color w:val="6D6E71"/>
          <w:w w:val="85"/>
        </w:rPr>
        <w:t>school</w:t>
      </w:r>
      <w:r>
        <w:rPr>
          <w:color w:val="6D6E71"/>
          <w:spacing w:val="-8"/>
          <w:w w:val="85"/>
        </w:rPr>
        <w:t xml:space="preserve"> </w:t>
      </w:r>
      <w:r>
        <w:rPr>
          <w:color w:val="6D6E71"/>
          <w:w w:val="85"/>
        </w:rPr>
        <w:t>age,</w:t>
      </w:r>
      <w:r>
        <w:rPr>
          <w:color w:val="6D6E71"/>
          <w:spacing w:val="-8"/>
          <w:w w:val="85"/>
        </w:rPr>
        <w:t xml:space="preserve"> </w:t>
      </w:r>
      <w:r>
        <w:rPr>
          <w:color w:val="6D6E71"/>
          <w:w w:val="85"/>
        </w:rPr>
        <w:t>considering</w:t>
      </w:r>
      <w:r>
        <w:rPr>
          <w:color w:val="6D6E71"/>
          <w:spacing w:val="-8"/>
          <w:w w:val="85"/>
        </w:rPr>
        <w:t xml:space="preserve"> </w:t>
      </w:r>
      <w:r>
        <w:rPr>
          <w:color w:val="6D6E71"/>
          <w:w w:val="85"/>
        </w:rPr>
        <w:t>the</w:t>
      </w:r>
      <w:r>
        <w:rPr>
          <w:color w:val="6D6E71"/>
          <w:spacing w:val="-8"/>
          <w:w w:val="85"/>
        </w:rPr>
        <w:t xml:space="preserve"> </w:t>
      </w:r>
      <w:r>
        <w:rPr>
          <w:color w:val="6D6E71"/>
          <w:w w:val="85"/>
        </w:rPr>
        <w:t>extreme</w:t>
      </w:r>
      <w:r>
        <w:rPr>
          <w:color w:val="6D6E71"/>
          <w:spacing w:val="-8"/>
          <w:w w:val="85"/>
        </w:rPr>
        <w:t xml:space="preserve"> </w:t>
      </w:r>
      <w:r>
        <w:rPr>
          <w:color w:val="6D6E71"/>
          <w:w w:val="85"/>
        </w:rPr>
        <w:t>lack of</w:t>
      </w:r>
      <w:r>
        <w:rPr>
          <w:color w:val="6D6E71"/>
          <w:spacing w:val="-12"/>
          <w:w w:val="85"/>
        </w:rPr>
        <w:t xml:space="preserve"> </w:t>
      </w:r>
      <w:r>
        <w:rPr>
          <w:color w:val="6D6E71"/>
          <w:w w:val="85"/>
        </w:rPr>
        <w:t>disability</w:t>
      </w:r>
      <w:r>
        <w:rPr>
          <w:color w:val="6D6E71"/>
          <w:spacing w:val="-12"/>
          <w:w w:val="85"/>
        </w:rPr>
        <w:t xml:space="preserve"> </w:t>
      </w:r>
      <w:r>
        <w:rPr>
          <w:color w:val="6D6E71"/>
          <w:w w:val="85"/>
        </w:rPr>
        <w:t>disaggregated</w:t>
      </w:r>
      <w:r>
        <w:rPr>
          <w:color w:val="6D6E71"/>
          <w:spacing w:val="-12"/>
          <w:w w:val="85"/>
        </w:rPr>
        <w:t xml:space="preserve"> </w:t>
      </w:r>
      <w:r>
        <w:rPr>
          <w:color w:val="6D6E71"/>
          <w:w w:val="85"/>
        </w:rPr>
        <w:t>information</w:t>
      </w:r>
      <w:r>
        <w:rPr>
          <w:color w:val="6D6E71"/>
          <w:spacing w:val="-12"/>
          <w:w w:val="85"/>
        </w:rPr>
        <w:t xml:space="preserve"> </w:t>
      </w:r>
      <w:r>
        <w:rPr>
          <w:color w:val="6D6E71"/>
          <w:w w:val="85"/>
        </w:rPr>
        <w:t>at</w:t>
      </w:r>
      <w:r>
        <w:rPr>
          <w:color w:val="6D6E71"/>
          <w:spacing w:val="-12"/>
          <w:w w:val="85"/>
        </w:rPr>
        <w:t xml:space="preserve"> </w:t>
      </w:r>
      <w:r>
        <w:rPr>
          <w:color w:val="6D6E71"/>
          <w:w w:val="85"/>
        </w:rPr>
        <w:t>the</w:t>
      </w:r>
      <w:r>
        <w:rPr>
          <w:color w:val="6D6E71"/>
          <w:spacing w:val="-12"/>
          <w:w w:val="85"/>
        </w:rPr>
        <w:t xml:space="preserve"> </w:t>
      </w:r>
      <w:r>
        <w:rPr>
          <w:color w:val="6D6E71"/>
          <w:w w:val="85"/>
        </w:rPr>
        <w:t>school</w:t>
      </w:r>
      <w:r>
        <w:rPr>
          <w:color w:val="6D6E71"/>
          <w:spacing w:val="-12"/>
          <w:w w:val="85"/>
        </w:rPr>
        <w:t xml:space="preserve"> </w:t>
      </w:r>
      <w:r>
        <w:rPr>
          <w:color w:val="6D6E71"/>
          <w:w w:val="85"/>
        </w:rPr>
        <w:t>level.</w:t>
      </w:r>
      <w:r>
        <w:rPr>
          <w:color w:val="6D6E71"/>
          <w:spacing w:val="-12"/>
          <w:w w:val="85"/>
        </w:rPr>
        <w:t xml:space="preserve"> </w:t>
      </w:r>
      <w:r>
        <w:rPr>
          <w:color w:val="6D6E71"/>
          <w:w w:val="85"/>
        </w:rPr>
        <w:t>This</w:t>
      </w:r>
      <w:r>
        <w:rPr>
          <w:color w:val="6D6E71"/>
          <w:spacing w:val="-12"/>
          <w:w w:val="85"/>
        </w:rPr>
        <w:t xml:space="preserve"> </w:t>
      </w:r>
      <w:r>
        <w:rPr>
          <w:color w:val="6D6E71"/>
          <w:w w:val="85"/>
        </w:rPr>
        <w:t>section</w:t>
      </w:r>
      <w:r>
        <w:rPr>
          <w:color w:val="6D6E71"/>
          <w:spacing w:val="-12"/>
          <w:w w:val="85"/>
        </w:rPr>
        <w:t xml:space="preserve"> </w:t>
      </w:r>
      <w:r>
        <w:rPr>
          <w:color w:val="6D6E71"/>
          <w:w w:val="85"/>
        </w:rPr>
        <w:t>first</w:t>
      </w:r>
      <w:r>
        <w:rPr>
          <w:color w:val="6D6E71"/>
          <w:spacing w:val="-12"/>
          <w:w w:val="85"/>
        </w:rPr>
        <w:t xml:space="preserve"> </w:t>
      </w:r>
      <w:r>
        <w:rPr>
          <w:color w:val="6D6E71"/>
          <w:w w:val="85"/>
        </w:rPr>
        <w:t>provides</w:t>
      </w:r>
      <w:r>
        <w:rPr>
          <w:color w:val="6D6E71"/>
          <w:spacing w:val="-12"/>
          <w:w w:val="85"/>
        </w:rPr>
        <w:t xml:space="preserve"> </w:t>
      </w:r>
      <w:r>
        <w:rPr>
          <w:color w:val="6D6E71"/>
          <w:w w:val="85"/>
        </w:rPr>
        <w:t>findings</w:t>
      </w:r>
      <w:r>
        <w:rPr>
          <w:color w:val="6D6E71"/>
          <w:spacing w:val="-12"/>
          <w:w w:val="85"/>
        </w:rPr>
        <w:t xml:space="preserve"> </w:t>
      </w:r>
      <w:r>
        <w:rPr>
          <w:color w:val="6D6E71"/>
          <w:w w:val="85"/>
        </w:rPr>
        <w:t>about</w:t>
      </w:r>
      <w:r>
        <w:rPr>
          <w:color w:val="6D6E71"/>
          <w:spacing w:val="-12"/>
          <w:w w:val="85"/>
        </w:rPr>
        <w:t xml:space="preserve"> </w:t>
      </w:r>
      <w:r>
        <w:rPr>
          <w:color w:val="6D6E71"/>
          <w:w w:val="85"/>
        </w:rPr>
        <w:t>the</w:t>
      </w:r>
      <w:r>
        <w:rPr>
          <w:color w:val="6D6E71"/>
          <w:spacing w:val="-12"/>
          <w:w w:val="85"/>
        </w:rPr>
        <w:t xml:space="preserve"> </w:t>
      </w:r>
      <w:r>
        <w:rPr>
          <w:color w:val="6D6E71"/>
          <w:w w:val="85"/>
        </w:rPr>
        <w:t>education level</w:t>
      </w:r>
      <w:r>
        <w:rPr>
          <w:color w:val="6D6E71"/>
          <w:spacing w:val="-7"/>
          <w:w w:val="85"/>
        </w:rPr>
        <w:t xml:space="preserve"> </w:t>
      </w:r>
      <w:r>
        <w:rPr>
          <w:color w:val="6D6E71"/>
          <w:w w:val="85"/>
        </w:rPr>
        <w:t>of</w:t>
      </w:r>
      <w:r>
        <w:rPr>
          <w:color w:val="6D6E71"/>
          <w:spacing w:val="-7"/>
          <w:w w:val="85"/>
        </w:rPr>
        <w:t xml:space="preserve"> </w:t>
      </w:r>
      <w:r>
        <w:rPr>
          <w:color w:val="6D6E71"/>
          <w:w w:val="85"/>
        </w:rPr>
        <w:t>surveyed</w:t>
      </w:r>
      <w:r>
        <w:rPr>
          <w:color w:val="6D6E71"/>
          <w:spacing w:val="-7"/>
          <w:w w:val="85"/>
        </w:rPr>
        <w:t xml:space="preserve"> </w:t>
      </w:r>
      <w:r>
        <w:rPr>
          <w:color w:val="6D6E71"/>
          <w:w w:val="85"/>
        </w:rPr>
        <w:t>persons</w:t>
      </w:r>
      <w:r>
        <w:rPr>
          <w:color w:val="6D6E71"/>
          <w:spacing w:val="-7"/>
          <w:w w:val="85"/>
        </w:rPr>
        <w:t xml:space="preserve"> </w:t>
      </w:r>
      <w:r>
        <w:rPr>
          <w:color w:val="6D6E71"/>
          <w:w w:val="85"/>
        </w:rPr>
        <w:t>aged</w:t>
      </w:r>
      <w:r>
        <w:rPr>
          <w:color w:val="6D6E71"/>
          <w:spacing w:val="-7"/>
          <w:w w:val="85"/>
        </w:rPr>
        <w:t xml:space="preserve"> </w:t>
      </w:r>
      <w:r>
        <w:rPr>
          <w:color w:val="6D6E71"/>
          <w:w w:val="85"/>
        </w:rPr>
        <w:t>13</w:t>
      </w:r>
      <w:r>
        <w:rPr>
          <w:color w:val="6D6E71"/>
          <w:spacing w:val="-7"/>
          <w:w w:val="85"/>
        </w:rPr>
        <w:t xml:space="preserve"> </w:t>
      </w:r>
      <w:r>
        <w:rPr>
          <w:color w:val="6D6E71"/>
          <w:w w:val="85"/>
        </w:rPr>
        <w:t>years</w:t>
      </w:r>
      <w:r>
        <w:rPr>
          <w:color w:val="6D6E71"/>
          <w:spacing w:val="-7"/>
          <w:w w:val="85"/>
        </w:rPr>
        <w:t xml:space="preserve"> </w:t>
      </w:r>
      <w:r>
        <w:rPr>
          <w:color w:val="6D6E71"/>
          <w:w w:val="85"/>
        </w:rPr>
        <w:t>and</w:t>
      </w:r>
      <w:r>
        <w:rPr>
          <w:color w:val="6D6E71"/>
          <w:spacing w:val="-7"/>
          <w:w w:val="85"/>
        </w:rPr>
        <w:t xml:space="preserve"> </w:t>
      </w:r>
      <w:r>
        <w:rPr>
          <w:color w:val="6D6E71"/>
          <w:w w:val="85"/>
        </w:rPr>
        <w:t>above,</w:t>
      </w:r>
      <w:r>
        <w:rPr>
          <w:color w:val="6D6E71"/>
          <w:spacing w:val="-7"/>
          <w:w w:val="85"/>
        </w:rPr>
        <w:t xml:space="preserve"> </w:t>
      </w:r>
      <w:r>
        <w:rPr>
          <w:color w:val="6D6E71"/>
          <w:w w:val="85"/>
        </w:rPr>
        <w:t>then</w:t>
      </w:r>
      <w:r>
        <w:rPr>
          <w:color w:val="6D6E71"/>
          <w:spacing w:val="-7"/>
          <w:w w:val="85"/>
        </w:rPr>
        <w:t xml:space="preserve"> </w:t>
      </w:r>
      <w:r>
        <w:rPr>
          <w:color w:val="6D6E71"/>
          <w:w w:val="85"/>
        </w:rPr>
        <w:t>explores</w:t>
      </w:r>
      <w:r>
        <w:rPr>
          <w:color w:val="6D6E71"/>
          <w:spacing w:val="-7"/>
          <w:w w:val="85"/>
        </w:rPr>
        <w:t xml:space="preserve"> </w:t>
      </w:r>
      <w:r>
        <w:rPr>
          <w:color w:val="6D6E71"/>
          <w:w w:val="85"/>
        </w:rPr>
        <w:t>the</w:t>
      </w:r>
      <w:r>
        <w:rPr>
          <w:color w:val="6D6E71"/>
          <w:spacing w:val="-7"/>
          <w:w w:val="85"/>
        </w:rPr>
        <w:t xml:space="preserve"> </w:t>
      </w:r>
      <w:r>
        <w:rPr>
          <w:color w:val="6D6E71"/>
          <w:w w:val="85"/>
        </w:rPr>
        <w:t>education</w:t>
      </w:r>
      <w:r>
        <w:rPr>
          <w:color w:val="6D6E71"/>
          <w:spacing w:val="-7"/>
          <w:w w:val="85"/>
        </w:rPr>
        <w:t xml:space="preserve"> </w:t>
      </w:r>
      <w:r>
        <w:rPr>
          <w:color w:val="6D6E71"/>
          <w:w w:val="85"/>
        </w:rPr>
        <w:t>status</w:t>
      </w:r>
      <w:r>
        <w:rPr>
          <w:color w:val="6D6E71"/>
          <w:spacing w:val="-7"/>
          <w:w w:val="85"/>
        </w:rPr>
        <w:t xml:space="preserve"> </w:t>
      </w:r>
      <w:r>
        <w:rPr>
          <w:color w:val="6D6E71"/>
          <w:w w:val="85"/>
        </w:rPr>
        <w:t>and</w:t>
      </w:r>
      <w:r>
        <w:rPr>
          <w:color w:val="6D6E71"/>
          <w:spacing w:val="-7"/>
          <w:w w:val="85"/>
        </w:rPr>
        <w:t xml:space="preserve"> </w:t>
      </w:r>
      <w:r>
        <w:rPr>
          <w:color w:val="6D6E71"/>
          <w:w w:val="85"/>
        </w:rPr>
        <w:t>level</w:t>
      </w:r>
      <w:r>
        <w:rPr>
          <w:color w:val="6D6E71"/>
          <w:spacing w:val="-7"/>
          <w:w w:val="85"/>
        </w:rPr>
        <w:t xml:space="preserve"> </w:t>
      </w:r>
      <w:r>
        <w:rPr>
          <w:color w:val="6D6E71"/>
          <w:w w:val="85"/>
        </w:rPr>
        <w:t>of</w:t>
      </w:r>
      <w:r>
        <w:rPr>
          <w:color w:val="6D6E71"/>
          <w:spacing w:val="-7"/>
          <w:w w:val="85"/>
        </w:rPr>
        <w:t xml:space="preserve"> </w:t>
      </w:r>
      <w:r>
        <w:rPr>
          <w:color w:val="6D6E71"/>
          <w:w w:val="85"/>
        </w:rPr>
        <w:t>children</w:t>
      </w:r>
      <w:r>
        <w:rPr>
          <w:color w:val="6D6E71"/>
          <w:spacing w:val="-7"/>
          <w:w w:val="85"/>
        </w:rPr>
        <w:t xml:space="preserve"> </w:t>
      </w:r>
      <w:r>
        <w:rPr>
          <w:color w:val="6D6E71"/>
          <w:w w:val="85"/>
        </w:rPr>
        <w:t>aged 6-12,</w:t>
      </w:r>
      <w:r>
        <w:rPr>
          <w:color w:val="6D6E71"/>
          <w:spacing w:val="-24"/>
          <w:w w:val="85"/>
        </w:rPr>
        <w:t xml:space="preserve"> </w:t>
      </w:r>
      <w:r>
        <w:rPr>
          <w:color w:val="6D6E71"/>
          <w:w w:val="85"/>
        </w:rPr>
        <w:t>in</w:t>
      </w:r>
      <w:r>
        <w:rPr>
          <w:color w:val="6D6E71"/>
          <w:spacing w:val="-24"/>
          <w:w w:val="85"/>
        </w:rPr>
        <w:t xml:space="preserve"> </w:t>
      </w:r>
      <w:r>
        <w:rPr>
          <w:color w:val="6D6E71"/>
          <w:w w:val="85"/>
        </w:rPr>
        <w:t>terms</w:t>
      </w:r>
      <w:r>
        <w:rPr>
          <w:color w:val="6D6E71"/>
          <w:spacing w:val="-24"/>
          <w:w w:val="85"/>
        </w:rPr>
        <w:t xml:space="preserve"> </w:t>
      </w:r>
      <w:r>
        <w:rPr>
          <w:color w:val="6D6E71"/>
          <w:w w:val="85"/>
        </w:rPr>
        <w:t>of</w:t>
      </w:r>
      <w:r>
        <w:rPr>
          <w:color w:val="6D6E71"/>
          <w:spacing w:val="-24"/>
          <w:w w:val="85"/>
        </w:rPr>
        <w:t xml:space="preserve"> </w:t>
      </w:r>
      <w:r>
        <w:rPr>
          <w:color w:val="6D6E71"/>
          <w:w w:val="85"/>
        </w:rPr>
        <w:t>enrolment,</w:t>
      </w:r>
      <w:r>
        <w:rPr>
          <w:color w:val="6D6E71"/>
          <w:spacing w:val="-24"/>
          <w:w w:val="85"/>
        </w:rPr>
        <w:t xml:space="preserve"> </w:t>
      </w:r>
      <w:r>
        <w:rPr>
          <w:color w:val="6D6E71"/>
          <w:w w:val="85"/>
        </w:rPr>
        <w:t>experiences</w:t>
      </w:r>
      <w:r>
        <w:rPr>
          <w:color w:val="6D6E71"/>
          <w:spacing w:val="-25"/>
          <w:w w:val="85"/>
        </w:rPr>
        <w:t xml:space="preserve"> </w:t>
      </w:r>
      <w:r>
        <w:rPr>
          <w:color w:val="6D6E71"/>
          <w:w w:val="85"/>
        </w:rPr>
        <w:t>in</w:t>
      </w:r>
      <w:r>
        <w:rPr>
          <w:color w:val="6D6E71"/>
          <w:spacing w:val="-25"/>
          <w:w w:val="85"/>
        </w:rPr>
        <w:t xml:space="preserve"> </w:t>
      </w:r>
      <w:r>
        <w:rPr>
          <w:color w:val="6D6E71"/>
          <w:w w:val="85"/>
        </w:rPr>
        <w:t>schools,</w:t>
      </w:r>
      <w:r>
        <w:rPr>
          <w:color w:val="6D6E71"/>
          <w:spacing w:val="-24"/>
          <w:w w:val="85"/>
        </w:rPr>
        <w:t xml:space="preserve"> </w:t>
      </w:r>
      <w:r>
        <w:rPr>
          <w:color w:val="6D6E71"/>
          <w:w w:val="85"/>
        </w:rPr>
        <w:t>barriers</w:t>
      </w:r>
      <w:r>
        <w:rPr>
          <w:color w:val="6D6E71"/>
          <w:spacing w:val="-25"/>
          <w:w w:val="85"/>
        </w:rPr>
        <w:t xml:space="preserve"> </w:t>
      </w:r>
      <w:r>
        <w:rPr>
          <w:color w:val="6D6E71"/>
          <w:w w:val="85"/>
        </w:rPr>
        <w:t>and</w:t>
      </w:r>
      <w:r>
        <w:rPr>
          <w:color w:val="6D6E71"/>
          <w:spacing w:val="-24"/>
          <w:w w:val="85"/>
        </w:rPr>
        <w:t xml:space="preserve"> </w:t>
      </w:r>
      <w:r>
        <w:rPr>
          <w:color w:val="6D6E71"/>
          <w:w w:val="85"/>
        </w:rPr>
        <w:t>priority</w:t>
      </w:r>
      <w:r>
        <w:rPr>
          <w:color w:val="6D6E71"/>
          <w:spacing w:val="-24"/>
          <w:w w:val="85"/>
        </w:rPr>
        <w:t xml:space="preserve"> </w:t>
      </w:r>
      <w:r>
        <w:rPr>
          <w:color w:val="6D6E71"/>
          <w:w w:val="85"/>
        </w:rPr>
        <w:t>solutions.</w:t>
      </w:r>
      <w:r>
        <w:rPr>
          <w:color w:val="6D6E71"/>
          <w:spacing w:val="-24"/>
          <w:w w:val="85"/>
        </w:rPr>
        <w:t xml:space="preserve"> </w:t>
      </w:r>
      <w:r>
        <w:rPr>
          <w:color w:val="6D6E71"/>
          <w:w w:val="85"/>
        </w:rPr>
        <w:t>It</w:t>
      </w:r>
      <w:r>
        <w:rPr>
          <w:color w:val="6D6E71"/>
          <w:spacing w:val="-24"/>
          <w:w w:val="85"/>
        </w:rPr>
        <w:t xml:space="preserve"> </w:t>
      </w:r>
      <w:r>
        <w:rPr>
          <w:color w:val="6D6E71"/>
          <w:w w:val="85"/>
        </w:rPr>
        <w:t>also</w:t>
      </w:r>
      <w:r>
        <w:rPr>
          <w:color w:val="6D6E71"/>
          <w:spacing w:val="-24"/>
          <w:w w:val="85"/>
        </w:rPr>
        <w:t xml:space="preserve"> </w:t>
      </w:r>
      <w:r>
        <w:rPr>
          <w:color w:val="6D6E71"/>
          <w:w w:val="85"/>
        </w:rPr>
        <w:t>discusses</w:t>
      </w:r>
      <w:r>
        <w:rPr>
          <w:color w:val="6D6E71"/>
          <w:spacing w:val="-25"/>
          <w:w w:val="85"/>
        </w:rPr>
        <w:t xml:space="preserve"> </w:t>
      </w:r>
      <w:r>
        <w:rPr>
          <w:color w:val="6D6E71"/>
          <w:w w:val="85"/>
        </w:rPr>
        <w:t>the</w:t>
      </w:r>
      <w:r>
        <w:rPr>
          <w:color w:val="6D6E71"/>
          <w:spacing w:val="-25"/>
          <w:w w:val="85"/>
        </w:rPr>
        <w:t xml:space="preserve"> </w:t>
      </w:r>
      <w:r>
        <w:rPr>
          <w:color w:val="6D6E71"/>
          <w:w w:val="85"/>
        </w:rPr>
        <w:t>perceptions of</w:t>
      </w:r>
      <w:r>
        <w:rPr>
          <w:color w:val="6D6E71"/>
          <w:spacing w:val="-12"/>
          <w:w w:val="85"/>
        </w:rPr>
        <w:t xml:space="preserve"> </w:t>
      </w:r>
      <w:r>
        <w:rPr>
          <w:color w:val="6D6E71"/>
          <w:w w:val="85"/>
        </w:rPr>
        <w:t>caregivers</w:t>
      </w:r>
      <w:r>
        <w:rPr>
          <w:color w:val="6D6E71"/>
          <w:spacing w:val="-12"/>
          <w:w w:val="85"/>
        </w:rPr>
        <w:t xml:space="preserve"> </w:t>
      </w:r>
      <w:r>
        <w:rPr>
          <w:color w:val="6D6E71"/>
          <w:w w:val="85"/>
        </w:rPr>
        <w:t>on</w:t>
      </w:r>
      <w:r>
        <w:rPr>
          <w:color w:val="6D6E71"/>
          <w:spacing w:val="-12"/>
          <w:w w:val="85"/>
        </w:rPr>
        <w:t xml:space="preserve"> </w:t>
      </w:r>
      <w:r>
        <w:rPr>
          <w:color w:val="6D6E71"/>
          <w:w w:val="85"/>
        </w:rPr>
        <w:t>inclusive</w:t>
      </w:r>
      <w:r>
        <w:rPr>
          <w:color w:val="6D6E71"/>
          <w:spacing w:val="-12"/>
          <w:w w:val="85"/>
        </w:rPr>
        <w:t xml:space="preserve"> </w:t>
      </w:r>
      <w:r>
        <w:rPr>
          <w:color w:val="6D6E71"/>
          <w:w w:val="85"/>
        </w:rPr>
        <w:t>education.</w:t>
      </w:r>
      <w:r>
        <w:rPr>
          <w:color w:val="6D6E71"/>
          <w:spacing w:val="-12"/>
          <w:w w:val="85"/>
        </w:rPr>
        <w:t xml:space="preserve"> </w:t>
      </w:r>
      <w:r>
        <w:rPr>
          <w:color w:val="6D6E71"/>
          <w:w w:val="85"/>
        </w:rPr>
        <w:t>Data</w:t>
      </w:r>
      <w:r>
        <w:rPr>
          <w:color w:val="6D6E71"/>
          <w:spacing w:val="-12"/>
          <w:w w:val="85"/>
        </w:rPr>
        <w:t xml:space="preserve"> </w:t>
      </w:r>
      <w:r>
        <w:rPr>
          <w:color w:val="6D6E71"/>
          <w:w w:val="85"/>
        </w:rPr>
        <w:t>is</w:t>
      </w:r>
      <w:r>
        <w:rPr>
          <w:color w:val="6D6E71"/>
          <w:spacing w:val="-12"/>
          <w:w w:val="85"/>
        </w:rPr>
        <w:t xml:space="preserve"> </w:t>
      </w:r>
      <w:r>
        <w:rPr>
          <w:color w:val="6D6E71"/>
          <w:w w:val="85"/>
        </w:rPr>
        <w:t>disaggregated</w:t>
      </w:r>
      <w:r>
        <w:rPr>
          <w:color w:val="6D6E71"/>
          <w:spacing w:val="-12"/>
          <w:w w:val="85"/>
        </w:rPr>
        <w:t xml:space="preserve"> </w:t>
      </w:r>
      <w:r>
        <w:rPr>
          <w:color w:val="6D6E71"/>
          <w:w w:val="85"/>
        </w:rPr>
        <w:t>by</w:t>
      </w:r>
      <w:r>
        <w:rPr>
          <w:color w:val="6D6E71"/>
          <w:spacing w:val="-12"/>
          <w:w w:val="85"/>
        </w:rPr>
        <w:t xml:space="preserve"> </w:t>
      </w:r>
      <w:r>
        <w:rPr>
          <w:color w:val="6D6E71"/>
          <w:w w:val="85"/>
        </w:rPr>
        <w:t>disability</w:t>
      </w:r>
      <w:r>
        <w:rPr>
          <w:color w:val="6D6E71"/>
          <w:spacing w:val="-12"/>
          <w:w w:val="85"/>
        </w:rPr>
        <w:t xml:space="preserve"> </w:t>
      </w:r>
      <w:r>
        <w:rPr>
          <w:color w:val="6D6E71"/>
          <w:w w:val="85"/>
        </w:rPr>
        <w:t>as</w:t>
      </w:r>
      <w:r>
        <w:rPr>
          <w:color w:val="6D6E71"/>
          <w:spacing w:val="-12"/>
          <w:w w:val="85"/>
        </w:rPr>
        <w:t xml:space="preserve"> </w:t>
      </w:r>
      <w:r>
        <w:rPr>
          <w:color w:val="6D6E71"/>
          <w:w w:val="85"/>
        </w:rPr>
        <w:t>well</w:t>
      </w:r>
      <w:r>
        <w:rPr>
          <w:color w:val="6D6E71"/>
          <w:spacing w:val="-12"/>
          <w:w w:val="85"/>
        </w:rPr>
        <w:t xml:space="preserve"> </w:t>
      </w:r>
      <w:r>
        <w:rPr>
          <w:color w:val="6D6E71"/>
          <w:w w:val="85"/>
        </w:rPr>
        <w:t>as</w:t>
      </w:r>
      <w:r>
        <w:rPr>
          <w:color w:val="6D6E71"/>
          <w:spacing w:val="-12"/>
          <w:w w:val="85"/>
        </w:rPr>
        <w:t xml:space="preserve"> </w:t>
      </w:r>
      <w:r>
        <w:rPr>
          <w:color w:val="6D6E71"/>
          <w:w w:val="85"/>
        </w:rPr>
        <w:t>by</w:t>
      </w:r>
      <w:r>
        <w:rPr>
          <w:color w:val="6D6E71"/>
          <w:spacing w:val="-12"/>
          <w:w w:val="85"/>
        </w:rPr>
        <w:t xml:space="preserve"> </w:t>
      </w:r>
      <w:r>
        <w:rPr>
          <w:color w:val="6D6E71"/>
          <w:w w:val="85"/>
        </w:rPr>
        <w:t>location,</w:t>
      </w:r>
      <w:r>
        <w:rPr>
          <w:color w:val="6D6E71"/>
          <w:spacing w:val="-12"/>
          <w:w w:val="85"/>
        </w:rPr>
        <w:t xml:space="preserve"> </w:t>
      </w:r>
      <w:r>
        <w:rPr>
          <w:color w:val="6D6E71"/>
          <w:w w:val="85"/>
        </w:rPr>
        <w:t>gender</w:t>
      </w:r>
      <w:r>
        <w:rPr>
          <w:color w:val="6D6E71"/>
          <w:spacing w:val="-12"/>
          <w:w w:val="85"/>
        </w:rPr>
        <w:t xml:space="preserve"> </w:t>
      </w:r>
      <w:r>
        <w:rPr>
          <w:color w:val="6D6E71"/>
          <w:w w:val="85"/>
        </w:rPr>
        <w:t>and</w:t>
      </w:r>
      <w:r>
        <w:rPr>
          <w:color w:val="6D6E71"/>
          <w:spacing w:val="-12"/>
          <w:w w:val="85"/>
        </w:rPr>
        <w:t xml:space="preserve"> </w:t>
      </w:r>
      <w:r>
        <w:rPr>
          <w:color w:val="6D6E71"/>
          <w:w w:val="85"/>
        </w:rPr>
        <w:t>age,</w:t>
      </w:r>
      <w:r>
        <w:rPr>
          <w:color w:val="6D6E71"/>
          <w:spacing w:val="-12"/>
          <w:w w:val="85"/>
        </w:rPr>
        <w:t xml:space="preserve"> </w:t>
      </w:r>
      <w:r>
        <w:rPr>
          <w:color w:val="6D6E71"/>
          <w:w w:val="85"/>
        </w:rPr>
        <w:t xml:space="preserve">as </w:t>
      </w:r>
      <w:r>
        <w:rPr>
          <w:color w:val="6D6E71"/>
          <w:w w:val="95"/>
        </w:rPr>
        <w:t>relevant.</w:t>
      </w:r>
    </w:p>
    <w:p w:rsidR="009702CD" w:rsidRDefault="00166ADE">
      <w:pPr>
        <w:pStyle w:val="Heading5"/>
        <w:spacing w:before="109"/>
        <w:ind w:left="720"/>
        <w:jc w:val="both"/>
      </w:pPr>
      <w:r>
        <w:rPr>
          <w:color w:val="0088CE"/>
          <w:w w:val="95"/>
        </w:rPr>
        <w:t>3.5.1 Education Attainment: Persons Aged 13 Years and Above</w:t>
      </w:r>
    </w:p>
    <w:p w:rsidR="009702CD" w:rsidRDefault="00166ADE">
      <w:pPr>
        <w:pStyle w:val="BodyText"/>
        <w:spacing w:before="23" w:line="269" w:lineRule="exact"/>
        <w:ind w:left="720"/>
        <w:jc w:val="both"/>
      </w:pPr>
      <w:r>
        <w:rPr>
          <w:color w:val="6D6E71"/>
          <w:w w:val="95"/>
        </w:rPr>
        <w:t>The quantitative survey found that 19.0% of</w:t>
      </w:r>
      <w:r>
        <w:rPr>
          <w:color w:val="6D6E71"/>
          <w:spacing w:val="60"/>
          <w:w w:val="95"/>
        </w:rPr>
        <w:t xml:space="preserve"> </w:t>
      </w:r>
      <w:r>
        <w:rPr>
          <w:color w:val="6D6E71"/>
          <w:w w:val="95"/>
        </w:rPr>
        <w:t>Syrian</w:t>
      </w:r>
    </w:p>
    <w:p w:rsidR="009702CD" w:rsidRDefault="00166ADE">
      <w:pPr>
        <w:pStyle w:val="BodyText"/>
        <w:tabs>
          <w:tab w:val="left" w:pos="6300"/>
        </w:tabs>
        <w:spacing w:line="267" w:lineRule="exact"/>
        <w:ind w:left="720"/>
      </w:pPr>
      <w:r>
        <w:rPr>
          <w:color w:val="6D6E71"/>
          <w:w w:val="90"/>
        </w:rPr>
        <w:t>refugees with disabilities neve</w:t>
      </w:r>
      <w:r>
        <w:rPr>
          <w:color w:val="6D6E71"/>
          <w:w w:val="90"/>
        </w:rPr>
        <w:t>r enrolled in</w:t>
      </w:r>
      <w:r>
        <w:rPr>
          <w:color w:val="6D6E71"/>
          <w:spacing w:val="20"/>
          <w:w w:val="90"/>
        </w:rPr>
        <w:t xml:space="preserve"> </w:t>
      </w:r>
      <w:r>
        <w:rPr>
          <w:color w:val="6D6E71"/>
          <w:w w:val="90"/>
        </w:rPr>
        <w:t>school</w:t>
      </w:r>
      <w:r>
        <w:rPr>
          <w:color w:val="6D6E71"/>
          <w:spacing w:val="2"/>
          <w:w w:val="90"/>
        </w:rPr>
        <w:t xml:space="preserve"> </w:t>
      </w:r>
      <w:r>
        <w:rPr>
          <w:color w:val="6D6E71"/>
          <w:w w:val="90"/>
        </w:rPr>
        <w:t>and</w:t>
      </w:r>
      <w:r>
        <w:rPr>
          <w:color w:val="6D6E71"/>
          <w:w w:val="90"/>
        </w:rPr>
        <w:tab/>
      </w:r>
      <w:r>
        <w:rPr>
          <w:color w:val="0088CE"/>
          <w:w w:val="95"/>
          <w:position w:val="2"/>
        </w:rPr>
        <w:t>Figure</w:t>
      </w:r>
      <w:r>
        <w:rPr>
          <w:color w:val="0088CE"/>
          <w:spacing w:val="-31"/>
          <w:w w:val="95"/>
          <w:position w:val="2"/>
        </w:rPr>
        <w:t xml:space="preserve"> </w:t>
      </w:r>
      <w:r>
        <w:rPr>
          <w:color w:val="0088CE"/>
          <w:w w:val="95"/>
          <w:position w:val="2"/>
        </w:rPr>
        <w:t>21:</w:t>
      </w:r>
      <w:r>
        <w:rPr>
          <w:color w:val="0088CE"/>
          <w:spacing w:val="-32"/>
          <w:w w:val="95"/>
          <w:position w:val="2"/>
        </w:rPr>
        <w:t xml:space="preserve"> </w:t>
      </w:r>
      <w:r>
        <w:rPr>
          <w:color w:val="6D6E71"/>
          <w:w w:val="95"/>
          <w:position w:val="2"/>
        </w:rPr>
        <w:t>Education</w:t>
      </w:r>
      <w:r>
        <w:rPr>
          <w:color w:val="6D6E71"/>
          <w:spacing w:val="-32"/>
          <w:w w:val="95"/>
          <w:position w:val="2"/>
        </w:rPr>
        <w:t xml:space="preserve"> </w:t>
      </w:r>
      <w:r>
        <w:rPr>
          <w:color w:val="6D6E71"/>
          <w:w w:val="95"/>
          <w:position w:val="2"/>
        </w:rPr>
        <w:t>Attainment</w:t>
      </w:r>
      <w:r>
        <w:rPr>
          <w:color w:val="6D6E71"/>
          <w:spacing w:val="-32"/>
          <w:w w:val="95"/>
          <w:position w:val="2"/>
        </w:rPr>
        <w:t xml:space="preserve"> </w:t>
      </w:r>
      <w:r>
        <w:rPr>
          <w:color w:val="6D6E71"/>
          <w:w w:val="95"/>
          <w:position w:val="2"/>
        </w:rPr>
        <w:t>of</w:t>
      </w:r>
      <w:r>
        <w:rPr>
          <w:color w:val="6D6E71"/>
          <w:spacing w:val="-32"/>
          <w:w w:val="95"/>
          <w:position w:val="2"/>
        </w:rPr>
        <w:t xml:space="preserve"> </w:t>
      </w:r>
      <w:r>
        <w:rPr>
          <w:color w:val="6D6E71"/>
          <w:w w:val="95"/>
          <w:position w:val="2"/>
        </w:rPr>
        <w:t>Persons</w:t>
      </w:r>
      <w:r>
        <w:rPr>
          <w:color w:val="6D6E71"/>
          <w:spacing w:val="-32"/>
          <w:w w:val="95"/>
          <w:position w:val="2"/>
        </w:rPr>
        <w:t xml:space="preserve"> </w:t>
      </w:r>
      <w:r>
        <w:rPr>
          <w:color w:val="6D6E71"/>
          <w:w w:val="95"/>
          <w:position w:val="2"/>
        </w:rPr>
        <w:t>Aged</w:t>
      </w:r>
    </w:p>
    <w:p w:rsidR="009702CD" w:rsidRDefault="00166ADE">
      <w:pPr>
        <w:pStyle w:val="BodyText"/>
        <w:tabs>
          <w:tab w:val="left" w:pos="6300"/>
        </w:tabs>
        <w:spacing w:line="286" w:lineRule="exact"/>
        <w:ind w:left="720"/>
      </w:pPr>
      <w:r>
        <w:rPr>
          <w:color w:val="6D6E71"/>
          <w:w w:val="90"/>
        </w:rPr>
        <w:t>cannot</w:t>
      </w:r>
      <w:r>
        <w:rPr>
          <w:color w:val="6D6E71"/>
          <w:spacing w:val="-35"/>
          <w:w w:val="90"/>
        </w:rPr>
        <w:t xml:space="preserve"> </w:t>
      </w:r>
      <w:r>
        <w:rPr>
          <w:color w:val="6D6E71"/>
          <w:w w:val="90"/>
        </w:rPr>
        <w:t>read</w:t>
      </w:r>
      <w:r>
        <w:rPr>
          <w:color w:val="6D6E71"/>
          <w:spacing w:val="-35"/>
          <w:w w:val="90"/>
        </w:rPr>
        <w:t xml:space="preserve"> </w:t>
      </w:r>
      <w:r>
        <w:rPr>
          <w:color w:val="6D6E71"/>
          <w:w w:val="90"/>
        </w:rPr>
        <w:t>or</w:t>
      </w:r>
      <w:r>
        <w:rPr>
          <w:color w:val="6D6E71"/>
          <w:spacing w:val="-35"/>
          <w:w w:val="90"/>
        </w:rPr>
        <w:t xml:space="preserve"> </w:t>
      </w:r>
      <w:r>
        <w:rPr>
          <w:color w:val="6D6E71"/>
          <w:w w:val="90"/>
        </w:rPr>
        <w:t>write,</w:t>
      </w:r>
      <w:r>
        <w:rPr>
          <w:color w:val="6D6E71"/>
          <w:spacing w:val="-35"/>
          <w:w w:val="90"/>
        </w:rPr>
        <w:t xml:space="preserve"> </w:t>
      </w:r>
      <w:r>
        <w:rPr>
          <w:color w:val="6D6E71"/>
          <w:w w:val="90"/>
        </w:rPr>
        <w:t>compared</w:t>
      </w:r>
      <w:r>
        <w:rPr>
          <w:color w:val="6D6E71"/>
          <w:spacing w:val="-35"/>
          <w:w w:val="90"/>
        </w:rPr>
        <w:t xml:space="preserve"> </w:t>
      </w:r>
      <w:r>
        <w:rPr>
          <w:color w:val="6D6E71"/>
          <w:w w:val="90"/>
        </w:rPr>
        <w:t>to</w:t>
      </w:r>
      <w:r>
        <w:rPr>
          <w:color w:val="6D6E71"/>
          <w:spacing w:val="-35"/>
          <w:w w:val="90"/>
        </w:rPr>
        <w:t xml:space="preserve"> </w:t>
      </w:r>
      <w:r>
        <w:rPr>
          <w:color w:val="6D6E71"/>
          <w:w w:val="90"/>
        </w:rPr>
        <w:t>6.7%</w:t>
      </w:r>
      <w:r>
        <w:rPr>
          <w:color w:val="6D6E71"/>
          <w:spacing w:val="-35"/>
          <w:w w:val="90"/>
        </w:rPr>
        <w:t xml:space="preserve"> </w:t>
      </w:r>
      <w:r>
        <w:rPr>
          <w:color w:val="6D6E71"/>
          <w:w w:val="90"/>
        </w:rPr>
        <w:t>of</w:t>
      </w:r>
      <w:r>
        <w:rPr>
          <w:color w:val="6D6E71"/>
          <w:spacing w:val="-35"/>
          <w:w w:val="90"/>
        </w:rPr>
        <w:t xml:space="preserve"> </w:t>
      </w:r>
      <w:r>
        <w:rPr>
          <w:color w:val="6D6E71"/>
          <w:w w:val="90"/>
        </w:rPr>
        <w:t>people</w:t>
      </w:r>
      <w:r>
        <w:rPr>
          <w:color w:val="6D6E71"/>
          <w:spacing w:val="-35"/>
          <w:w w:val="90"/>
        </w:rPr>
        <w:t xml:space="preserve"> </w:t>
      </w:r>
      <w:r>
        <w:rPr>
          <w:color w:val="6D6E71"/>
          <w:w w:val="90"/>
        </w:rPr>
        <w:t>without</w:t>
      </w:r>
      <w:r>
        <w:rPr>
          <w:color w:val="6D6E71"/>
          <w:w w:val="90"/>
        </w:rPr>
        <w:tab/>
      </w:r>
      <w:r>
        <w:rPr>
          <w:color w:val="6D6E71"/>
          <w:w w:val="95"/>
          <w:position w:val="2"/>
        </w:rPr>
        <w:t>13</w:t>
      </w:r>
      <w:r>
        <w:rPr>
          <w:color w:val="6D6E71"/>
          <w:spacing w:val="-18"/>
          <w:w w:val="95"/>
          <w:position w:val="2"/>
        </w:rPr>
        <w:t xml:space="preserve"> </w:t>
      </w:r>
      <w:r>
        <w:rPr>
          <w:color w:val="6D6E71"/>
          <w:spacing w:val="-4"/>
          <w:w w:val="95"/>
          <w:position w:val="2"/>
        </w:rPr>
        <w:t>Years</w:t>
      </w:r>
      <w:r>
        <w:rPr>
          <w:color w:val="6D6E71"/>
          <w:spacing w:val="-18"/>
          <w:w w:val="95"/>
          <w:position w:val="2"/>
        </w:rPr>
        <w:t xml:space="preserve"> </w:t>
      </w:r>
      <w:r>
        <w:rPr>
          <w:color w:val="6D6E71"/>
          <w:w w:val="95"/>
          <w:position w:val="2"/>
        </w:rPr>
        <w:t>and</w:t>
      </w:r>
      <w:r>
        <w:rPr>
          <w:color w:val="6D6E71"/>
          <w:spacing w:val="-18"/>
          <w:w w:val="95"/>
          <w:position w:val="2"/>
        </w:rPr>
        <w:t xml:space="preserve"> </w:t>
      </w:r>
      <w:r>
        <w:rPr>
          <w:color w:val="6D6E71"/>
          <w:w w:val="95"/>
          <w:position w:val="2"/>
        </w:rPr>
        <w:t>above,</w:t>
      </w:r>
      <w:r>
        <w:rPr>
          <w:color w:val="6D6E71"/>
          <w:spacing w:val="-18"/>
          <w:w w:val="95"/>
          <w:position w:val="2"/>
        </w:rPr>
        <w:t xml:space="preserve"> </w:t>
      </w:r>
      <w:r>
        <w:rPr>
          <w:color w:val="6D6E71"/>
          <w:w w:val="95"/>
          <w:position w:val="2"/>
        </w:rPr>
        <w:t>by</w:t>
      </w:r>
      <w:r>
        <w:rPr>
          <w:color w:val="6D6E71"/>
          <w:spacing w:val="-18"/>
          <w:w w:val="95"/>
          <w:position w:val="2"/>
        </w:rPr>
        <w:t xml:space="preserve"> </w:t>
      </w:r>
      <w:r>
        <w:rPr>
          <w:color w:val="6D6E71"/>
          <w:w w:val="95"/>
          <w:position w:val="2"/>
        </w:rPr>
        <w:t>Disability</w:t>
      </w:r>
    </w:p>
    <w:p w:rsidR="009702CD" w:rsidRDefault="009702CD">
      <w:pPr>
        <w:spacing w:line="286" w:lineRule="exact"/>
        <w:sectPr w:rsidR="009702CD">
          <w:footerReference w:type="default" r:id="rId273"/>
          <w:pgSz w:w="11910" w:h="16840"/>
          <w:pgMar w:top="1700" w:right="0" w:bottom="280" w:left="0" w:header="720" w:footer="0" w:gutter="0"/>
          <w:cols w:space="720"/>
        </w:sectPr>
      </w:pPr>
    </w:p>
    <w:p w:rsidR="009702CD" w:rsidRDefault="00166ADE">
      <w:pPr>
        <w:pStyle w:val="BodyText"/>
        <w:spacing w:line="230" w:lineRule="auto"/>
        <w:ind w:left="719"/>
        <w:jc w:val="both"/>
      </w:pPr>
      <w:r>
        <w:rPr>
          <w:color w:val="6D6E71"/>
          <w:w w:val="80"/>
        </w:rPr>
        <w:t xml:space="preserve">disabilities. </w:t>
      </w:r>
      <w:r>
        <w:rPr>
          <w:color w:val="0088CE"/>
          <w:w w:val="80"/>
        </w:rPr>
        <w:t xml:space="preserve">Statistical tests confirmed that Syrian refugees </w:t>
      </w:r>
      <w:r>
        <w:rPr>
          <w:color w:val="0088CE"/>
          <w:w w:val="90"/>
        </w:rPr>
        <w:t>with</w:t>
      </w:r>
      <w:r>
        <w:rPr>
          <w:color w:val="0088CE"/>
          <w:spacing w:val="-35"/>
          <w:w w:val="90"/>
        </w:rPr>
        <w:t xml:space="preserve"> </w:t>
      </w:r>
      <w:r>
        <w:rPr>
          <w:color w:val="0088CE"/>
          <w:w w:val="90"/>
        </w:rPr>
        <w:t>disabilities</w:t>
      </w:r>
      <w:r>
        <w:rPr>
          <w:color w:val="0088CE"/>
          <w:spacing w:val="-35"/>
          <w:w w:val="90"/>
        </w:rPr>
        <w:t xml:space="preserve"> </w:t>
      </w:r>
      <w:r>
        <w:rPr>
          <w:color w:val="0088CE"/>
          <w:w w:val="90"/>
        </w:rPr>
        <w:t>are</w:t>
      </w:r>
      <w:r>
        <w:rPr>
          <w:color w:val="0088CE"/>
          <w:spacing w:val="-35"/>
          <w:w w:val="90"/>
        </w:rPr>
        <w:t xml:space="preserve"> </w:t>
      </w:r>
      <w:r>
        <w:rPr>
          <w:color w:val="0088CE"/>
          <w:w w:val="90"/>
        </w:rPr>
        <w:t>more</w:t>
      </w:r>
      <w:r>
        <w:rPr>
          <w:color w:val="0088CE"/>
          <w:spacing w:val="-35"/>
          <w:w w:val="90"/>
        </w:rPr>
        <w:t xml:space="preserve"> </w:t>
      </w:r>
      <w:r>
        <w:rPr>
          <w:color w:val="0088CE"/>
          <w:w w:val="90"/>
        </w:rPr>
        <w:t>likely</w:t>
      </w:r>
      <w:r>
        <w:rPr>
          <w:color w:val="0088CE"/>
          <w:spacing w:val="-35"/>
          <w:w w:val="90"/>
        </w:rPr>
        <w:t xml:space="preserve"> </w:t>
      </w:r>
      <w:r>
        <w:rPr>
          <w:color w:val="0088CE"/>
          <w:w w:val="90"/>
        </w:rPr>
        <w:t>to</w:t>
      </w:r>
      <w:r>
        <w:rPr>
          <w:color w:val="0088CE"/>
          <w:spacing w:val="-35"/>
          <w:w w:val="90"/>
        </w:rPr>
        <w:t xml:space="preserve"> </w:t>
      </w:r>
      <w:r>
        <w:rPr>
          <w:color w:val="0088CE"/>
          <w:w w:val="90"/>
        </w:rPr>
        <w:t>have</w:t>
      </w:r>
      <w:r>
        <w:rPr>
          <w:color w:val="0088CE"/>
          <w:spacing w:val="-35"/>
          <w:w w:val="90"/>
        </w:rPr>
        <w:t xml:space="preserve"> </w:t>
      </w:r>
      <w:r>
        <w:rPr>
          <w:color w:val="0088CE"/>
          <w:w w:val="90"/>
        </w:rPr>
        <w:t>never</w:t>
      </w:r>
      <w:r>
        <w:rPr>
          <w:color w:val="0088CE"/>
          <w:spacing w:val="-35"/>
          <w:w w:val="90"/>
        </w:rPr>
        <w:t xml:space="preserve"> </w:t>
      </w:r>
      <w:r>
        <w:rPr>
          <w:color w:val="0088CE"/>
          <w:w w:val="90"/>
        </w:rPr>
        <w:t>enrolled</w:t>
      </w:r>
      <w:r>
        <w:rPr>
          <w:color w:val="0088CE"/>
          <w:spacing w:val="-35"/>
          <w:w w:val="90"/>
        </w:rPr>
        <w:t xml:space="preserve"> </w:t>
      </w:r>
      <w:r>
        <w:rPr>
          <w:color w:val="0088CE"/>
          <w:w w:val="90"/>
        </w:rPr>
        <w:t xml:space="preserve">in </w:t>
      </w:r>
      <w:r>
        <w:rPr>
          <w:color w:val="0088CE"/>
          <w:w w:val="85"/>
        </w:rPr>
        <w:t>school</w:t>
      </w:r>
      <w:r>
        <w:rPr>
          <w:color w:val="0088CE"/>
          <w:spacing w:val="-26"/>
          <w:w w:val="85"/>
        </w:rPr>
        <w:t xml:space="preserve"> </w:t>
      </w:r>
      <w:r>
        <w:rPr>
          <w:color w:val="0088CE"/>
          <w:w w:val="85"/>
        </w:rPr>
        <w:t>and</w:t>
      </w:r>
      <w:r>
        <w:rPr>
          <w:color w:val="0088CE"/>
          <w:spacing w:val="-26"/>
          <w:w w:val="85"/>
        </w:rPr>
        <w:t xml:space="preserve"> </w:t>
      </w:r>
      <w:r>
        <w:rPr>
          <w:color w:val="0088CE"/>
          <w:w w:val="85"/>
        </w:rPr>
        <w:t>to</w:t>
      </w:r>
      <w:r>
        <w:rPr>
          <w:color w:val="0088CE"/>
          <w:spacing w:val="-26"/>
          <w:w w:val="85"/>
        </w:rPr>
        <w:t xml:space="preserve"> </w:t>
      </w:r>
      <w:r>
        <w:rPr>
          <w:color w:val="0088CE"/>
          <w:w w:val="85"/>
        </w:rPr>
        <w:t>be</w:t>
      </w:r>
      <w:r>
        <w:rPr>
          <w:color w:val="0088CE"/>
          <w:spacing w:val="-26"/>
          <w:w w:val="85"/>
        </w:rPr>
        <w:t xml:space="preserve"> </w:t>
      </w:r>
      <w:r>
        <w:rPr>
          <w:color w:val="0088CE"/>
          <w:w w:val="85"/>
        </w:rPr>
        <w:t>illiterate</w:t>
      </w:r>
      <w:r>
        <w:rPr>
          <w:color w:val="0088CE"/>
          <w:spacing w:val="-26"/>
          <w:w w:val="85"/>
        </w:rPr>
        <w:t xml:space="preserve"> </w:t>
      </w:r>
      <w:r>
        <w:rPr>
          <w:color w:val="0088CE"/>
          <w:w w:val="85"/>
        </w:rPr>
        <w:t>than</w:t>
      </w:r>
      <w:r>
        <w:rPr>
          <w:color w:val="0088CE"/>
          <w:spacing w:val="-26"/>
          <w:w w:val="85"/>
        </w:rPr>
        <w:t xml:space="preserve"> </w:t>
      </w:r>
      <w:r>
        <w:rPr>
          <w:color w:val="0088CE"/>
          <w:w w:val="85"/>
        </w:rPr>
        <w:t>persons</w:t>
      </w:r>
      <w:r>
        <w:rPr>
          <w:color w:val="0088CE"/>
          <w:spacing w:val="-26"/>
          <w:w w:val="85"/>
        </w:rPr>
        <w:t xml:space="preserve"> </w:t>
      </w:r>
      <w:r>
        <w:rPr>
          <w:color w:val="0088CE"/>
          <w:w w:val="85"/>
        </w:rPr>
        <w:t>without</w:t>
      </w:r>
      <w:r>
        <w:rPr>
          <w:color w:val="0088CE"/>
          <w:spacing w:val="-26"/>
          <w:w w:val="85"/>
        </w:rPr>
        <w:t xml:space="preserve"> </w:t>
      </w:r>
      <w:r>
        <w:rPr>
          <w:color w:val="0088CE"/>
          <w:w w:val="85"/>
        </w:rPr>
        <w:t xml:space="preserve">disabilities </w:t>
      </w:r>
      <w:r>
        <w:rPr>
          <w:color w:val="0088CE"/>
          <w:w w:val="95"/>
        </w:rPr>
        <w:t>(P&lt;0.05)</w:t>
      </w:r>
      <w:r>
        <w:rPr>
          <w:color w:val="BE1F24"/>
          <w:w w:val="95"/>
          <w:position w:val="7"/>
          <w:sz w:val="11"/>
        </w:rPr>
        <w:t>20</w:t>
      </w:r>
      <w:r>
        <w:rPr>
          <w:color w:val="6D6E71"/>
          <w:w w:val="95"/>
        </w:rPr>
        <w:t>.</w:t>
      </w:r>
    </w:p>
    <w:p w:rsidR="009702CD" w:rsidRDefault="00166ADE">
      <w:pPr>
        <w:pStyle w:val="BodyText"/>
        <w:spacing w:before="105"/>
        <w:ind w:left="719"/>
        <w:jc w:val="both"/>
      </w:pPr>
      <w:r>
        <w:rPr>
          <w:color w:val="6D6E71"/>
          <w:w w:val="90"/>
        </w:rPr>
        <w:t>On</w:t>
      </w:r>
      <w:r>
        <w:rPr>
          <w:color w:val="6D6E71"/>
          <w:spacing w:val="-30"/>
          <w:w w:val="90"/>
        </w:rPr>
        <w:t xml:space="preserve"> </w:t>
      </w:r>
      <w:r>
        <w:rPr>
          <w:color w:val="6D6E71"/>
          <w:w w:val="90"/>
        </w:rPr>
        <w:t>the</w:t>
      </w:r>
      <w:r>
        <w:rPr>
          <w:color w:val="6D6E71"/>
          <w:spacing w:val="-30"/>
          <w:w w:val="90"/>
        </w:rPr>
        <w:t xml:space="preserve"> </w:t>
      </w:r>
      <w:r>
        <w:rPr>
          <w:color w:val="6D6E71"/>
          <w:w w:val="90"/>
        </w:rPr>
        <w:t>other</w:t>
      </w:r>
      <w:r>
        <w:rPr>
          <w:color w:val="6D6E71"/>
          <w:spacing w:val="-30"/>
          <w:w w:val="90"/>
        </w:rPr>
        <w:t xml:space="preserve"> </w:t>
      </w:r>
      <w:r>
        <w:rPr>
          <w:color w:val="6D6E71"/>
          <w:w w:val="90"/>
        </w:rPr>
        <w:t>hand,</w:t>
      </w:r>
      <w:r>
        <w:rPr>
          <w:color w:val="6D6E71"/>
          <w:spacing w:val="-30"/>
          <w:w w:val="90"/>
        </w:rPr>
        <w:t xml:space="preserve"> </w:t>
      </w:r>
      <w:r>
        <w:rPr>
          <w:color w:val="6D6E71"/>
          <w:w w:val="90"/>
        </w:rPr>
        <w:t>16.4%</w:t>
      </w:r>
      <w:r>
        <w:rPr>
          <w:color w:val="6D6E71"/>
          <w:spacing w:val="-30"/>
          <w:w w:val="90"/>
        </w:rPr>
        <w:t xml:space="preserve"> </w:t>
      </w:r>
      <w:r>
        <w:rPr>
          <w:color w:val="6D6E71"/>
          <w:w w:val="90"/>
        </w:rPr>
        <w:t>of</w:t>
      </w:r>
      <w:r>
        <w:rPr>
          <w:color w:val="6D6E71"/>
          <w:spacing w:val="-30"/>
          <w:w w:val="90"/>
        </w:rPr>
        <w:t xml:space="preserve"> </w:t>
      </w:r>
      <w:r>
        <w:rPr>
          <w:color w:val="6D6E71"/>
          <w:w w:val="90"/>
        </w:rPr>
        <w:t>persons</w:t>
      </w:r>
      <w:r>
        <w:rPr>
          <w:color w:val="6D6E71"/>
          <w:spacing w:val="-30"/>
          <w:w w:val="90"/>
        </w:rPr>
        <w:t xml:space="preserve"> </w:t>
      </w:r>
      <w:r>
        <w:rPr>
          <w:color w:val="6D6E71"/>
          <w:w w:val="90"/>
        </w:rPr>
        <w:t>without</w:t>
      </w:r>
      <w:r>
        <w:rPr>
          <w:color w:val="6D6E71"/>
          <w:spacing w:val="-30"/>
          <w:w w:val="90"/>
        </w:rPr>
        <w:t xml:space="preserve"> </w:t>
      </w:r>
      <w:r>
        <w:rPr>
          <w:color w:val="6D6E71"/>
          <w:w w:val="90"/>
        </w:rPr>
        <w:t>disabilities</w:t>
      </w:r>
    </w:p>
    <w:p w:rsidR="009702CD" w:rsidRDefault="00166ADE">
      <w:pPr>
        <w:spacing w:before="122" w:line="259" w:lineRule="auto"/>
        <w:ind w:left="322" w:right="-17" w:firstLine="198"/>
        <w:rPr>
          <w:rFonts w:ascii="Arial"/>
          <w:sz w:val="14"/>
        </w:rPr>
      </w:pPr>
      <w:r>
        <w:br w:type="column"/>
      </w:r>
      <w:r>
        <w:rPr>
          <w:rFonts w:ascii="Arial"/>
          <w:color w:val="58595B"/>
          <w:w w:val="105"/>
          <w:sz w:val="14"/>
        </w:rPr>
        <w:t>Did not attend</w:t>
      </w:r>
      <w:r>
        <w:rPr>
          <w:rFonts w:ascii="Arial"/>
          <w:color w:val="58595B"/>
          <w:spacing w:val="-19"/>
          <w:w w:val="105"/>
          <w:sz w:val="14"/>
        </w:rPr>
        <w:t xml:space="preserve"> </w:t>
      </w:r>
      <w:r>
        <w:rPr>
          <w:rFonts w:ascii="Arial"/>
          <w:color w:val="58595B"/>
          <w:w w:val="105"/>
          <w:sz w:val="14"/>
        </w:rPr>
        <w:t>school and cannot read or</w:t>
      </w:r>
      <w:r>
        <w:rPr>
          <w:rFonts w:ascii="Arial"/>
          <w:color w:val="58595B"/>
          <w:spacing w:val="-26"/>
          <w:w w:val="105"/>
          <w:sz w:val="14"/>
        </w:rPr>
        <w:t xml:space="preserve"> </w:t>
      </w:r>
      <w:r>
        <w:rPr>
          <w:rFonts w:ascii="Arial"/>
          <w:color w:val="58595B"/>
          <w:w w:val="105"/>
          <w:sz w:val="14"/>
        </w:rPr>
        <w:t>write</w:t>
      </w:r>
    </w:p>
    <w:p w:rsidR="009702CD" w:rsidRDefault="00166ADE">
      <w:pPr>
        <w:spacing w:before="143" w:line="259" w:lineRule="auto"/>
        <w:ind w:left="448" w:right="-17" w:firstLine="72"/>
        <w:rPr>
          <w:rFonts w:ascii="Arial"/>
          <w:sz w:val="14"/>
        </w:rPr>
      </w:pPr>
      <w:r>
        <w:pict>
          <v:group id="_x0000_s1851" style="position:absolute;left:0;text-align:left;margin-left:313.6pt;margin-top:-21pt;width:215.65pt;height:24.95pt;z-index:-407032;mso-position-horizontal-relative:page" coordorigin="6272,-420" coordsize="4313,499">
            <v:rect id="_x0000_s1854" style="position:absolute;left:6272;top:-421;width:4313;height:499" fillcolor="#e3673f" stroked="f">
              <v:fill opacity="3277f"/>
            </v:rect>
            <v:line id="_x0000_s1853" style="position:absolute" from="8112,-81" to="8357,-81" strokecolor="#dcddde" strokeweight="1.92369mm"/>
            <v:line id="_x0000_s1852" style="position:absolute" from="8112,-261" to="8795,-261" strokecolor="#50c0e7" strokeweight="1.92406mm"/>
            <w10:wrap anchorx="page"/>
          </v:group>
        </w:pict>
      </w:r>
      <w:r>
        <w:rPr>
          <w:rFonts w:ascii="Arial"/>
          <w:color w:val="58595B"/>
          <w:w w:val="105"/>
          <w:sz w:val="14"/>
        </w:rPr>
        <w:t>Did not attend</w:t>
      </w:r>
      <w:r>
        <w:rPr>
          <w:rFonts w:ascii="Arial"/>
          <w:color w:val="58595B"/>
          <w:spacing w:val="-19"/>
          <w:w w:val="105"/>
          <w:sz w:val="14"/>
        </w:rPr>
        <w:t xml:space="preserve"> </w:t>
      </w:r>
      <w:r>
        <w:rPr>
          <w:rFonts w:ascii="Arial"/>
          <w:color w:val="58595B"/>
          <w:w w:val="105"/>
          <w:sz w:val="14"/>
        </w:rPr>
        <w:t>school but can read and</w:t>
      </w:r>
      <w:r>
        <w:rPr>
          <w:rFonts w:ascii="Arial"/>
          <w:color w:val="58595B"/>
          <w:spacing w:val="-21"/>
          <w:w w:val="105"/>
          <w:sz w:val="14"/>
        </w:rPr>
        <w:t xml:space="preserve"> </w:t>
      </w:r>
      <w:r>
        <w:rPr>
          <w:rFonts w:ascii="Arial"/>
          <w:color w:val="58595B"/>
          <w:w w:val="105"/>
          <w:sz w:val="14"/>
        </w:rPr>
        <w:t>write</w:t>
      </w:r>
    </w:p>
    <w:p w:rsidR="009702CD" w:rsidRDefault="009702CD">
      <w:pPr>
        <w:pStyle w:val="BodyText"/>
        <w:rPr>
          <w:rFonts w:ascii="Arial"/>
          <w:b w:val="0"/>
        </w:rPr>
      </w:pPr>
    </w:p>
    <w:p w:rsidR="009702CD" w:rsidRDefault="00166ADE">
      <w:pPr>
        <w:ind w:left="920"/>
        <w:rPr>
          <w:rFonts w:ascii="Arial"/>
          <w:sz w:val="14"/>
        </w:rPr>
      </w:pPr>
      <w:r>
        <w:rPr>
          <w:rFonts w:ascii="Arial"/>
          <w:color w:val="58595B"/>
          <w:sz w:val="14"/>
        </w:rPr>
        <w:t>Primary School</w:t>
      </w:r>
    </w:p>
    <w:p w:rsidR="009702CD" w:rsidRDefault="00166ADE">
      <w:pPr>
        <w:pStyle w:val="BodyText"/>
        <w:rPr>
          <w:rFonts w:ascii="Arial"/>
          <w:b w:val="0"/>
          <w:sz w:val="26"/>
        </w:rPr>
      </w:pPr>
      <w:r>
        <w:rPr>
          <w:b w:val="0"/>
        </w:rPr>
        <w:br w:type="column"/>
      </w:r>
    </w:p>
    <w:p w:rsidR="009702CD" w:rsidRDefault="00166ADE">
      <w:pPr>
        <w:spacing w:before="1"/>
        <w:ind w:left="459"/>
        <w:rPr>
          <w:rFonts w:ascii="Arial"/>
          <w:sz w:val="14"/>
        </w:rPr>
      </w:pPr>
      <w:r>
        <w:rPr>
          <w:rFonts w:ascii="Arial"/>
          <w:color w:val="808285"/>
          <w:w w:val="105"/>
          <w:sz w:val="14"/>
        </w:rPr>
        <w:t>6.7%</w:t>
      </w:r>
    </w:p>
    <w:p w:rsidR="009702CD" w:rsidRDefault="00166ADE">
      <w:pPr>
        <w:spacing w:before="149"/>
        <w:ind w:left="321"/>
        <w:rPr>
          <w:rFonts w:ascii="Arial"/>
          <w:sz w:val="14"/>
        </w:rPr>
      </w:pPr>
      <w:r>
        <w:pict>
          <v:rect id="_x0000_s1850" style="position:absolute;left:0;text-align:left;margin-left:405.6pt;margin-top:9.2pt;width:5.8pt;height:5.45pt;z-index:12568;mso-position-horizontal-relative:page" fillcolor="#50c0e7" stroked="f">
            <w10:wrap anchorx="page"/>
          </v:rect>
        </w:pict>
      </w:r>
      <w:r>
        <w:rPr>
          <w:rFonts w:ascii="Arial"/>
          <w:color w:val="50C0E7"/>
          <w:w w:val="105"/>
          <w:sz w:val="14"/>
        </w:rPr>
        <w:t>3.4%</w:t>
      </w:r>
    </w:p>
    <w:p w:rsidR="009702CD" w:rsidRDefault="00166ADE">
      <w:pPr>
        <w:spacing w:before="19"/>
        <w:ind w:left="201"/>
        <w:rPr>
          <w:rFonts w:ascii="Arial"/>
          <w:sz w:val="14"/>
        </w:rPr>
      </w:pPr>
      <w:r>
        <w:pict>
          <v:rect id="_x0000_s1849" style="position:absolute;left:0;text-align:left;margin-left:405.6pt;margin-top:2.7pt;width:2.6pt;height:5.45pt;z-index:12544;mso-position-horizontal-relative:page" fillcolor="#dcddde" stroked="f">
            <w10:wrap anchorx="page"/>
          </v:rect>
        </w:pict>
      </w:r>
      <w:r>
        <w:rPr>
          <w:rFonts w:ascii="Arial"/>
          <w:color w:val="808285"/>
          <w:w w:val="105"/>
          <w:sz w:val="14"/>
        </w:rPr>
        <w:t>1.4%</w:t>
      </w:r>
    </w:p>
    <w:p w:rsidR="009702CD" w:rsidRDefault="00166ADE">
      <w:pPr>
        <w:spacing w:before="119"/>
        <w:ind w:left="51"/>
        <w:rPr>
          <w:rFonts w:ascii="Arial"/>
          <w:sz w:val="14"/>
        </w:rPr>
      </w:pPr>
      <w:r>
        <w:br w:type="column"/>
      </w:r>
      <w:r>
        <w:rPr>
          <w:rFonts w:ascii="Arial"/>
          <w:color w:val="50C0E7"/>
          <w:w w:val="110"/>
          <w:sz w:val="14"/>
        </w:rPr>
        <w:t>19.0%</w:t>
      </w:r>
    </w:p>
    <w:p w:rsidR="009702CD" w:rsidRDefault="00166ADE">
      <w:pPr>
        <w:pStyle w:val="BodyText"/>
        <w:rPr>
          <w:rFonts w:ascii="Arial"/>
          <w:b w:val="0"/>
        </w:rPr>
      </w:pPr>
      <w:r>
        <w:rPr>
          <w:b w:val="0"/>
        </w:rPr>
        <w:br w:type="column"/>
      </w: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spacing w:before="8"/>
        <w:rPr>
          <w:rFonts w:ascii="Arial"/>
          <w:b w:val="0"/>
          <w:sz w:val="15"/>
        </w:rPr>
      </w:pPr>
    </w:p>
    <w:p w:rsidR="009702CD" w:rsidRDefault="00166ADE">
      <w:pPr>
        <w:ind w:left="719"/>
        <w:rPr>
          <w:rFonts w:ascii="Arial"/>
          <w:sz w:val="14"/>
        </w:rPr>
      </w:pPr>
      <w:r>
        <w:pict>
          <v:line id="_x0000_s1848" style="position:absolute;left:0;text-align:left;z-index:12616;mso-position-horizontal-relative:page" from="405.6pt,4.45pt" to="517pt,4.45pt" strokecolor="#50c0e7" strokeweight="1.92406mm">
            <w10:wrap anchorx="page"/>
          </v:line>
        </w:pict>
      </w:r>
      <w:r>
        <w:rPr>
          <w:rFonts w:ascii="Arial"/>
          <w:color w:val="50C0E7"/>
          <w:w w:val="110"/>
          <w:sz w:val="14"/>
        </w:rPr>
        <w:t>61.3%</w:t>
      </w:r>
    </w:p>
    <w:p w:rsidR="009702CD" w:rsidRDefault="00166ADE">
      <w:pPr>
        <w:spacing w:before="20"/>
        <w:ind w:left="962" w:right="786"/>
        <w:jc w:val="center"/>
        <w:rPr>
          <w:rFonts w:ascii="Arial"/>
          <w:sz w:val="14"/>
        </w:rPr>
      </w:pPr>
      <w:r>
        <w:pict>
          <v:line id="_x0000_s1847" style="position:absolute;left:0;text-align:left;z-index:12592;mso-position-horizontal-relative:page" from="405.6pt,5.45pt" to="529.25pt,5.45pt" strokecolor="#dcddde" strokeweight="1.92406mm">
            <w10:wrap anchorx="page"/>
          </v:line>
        </w:pict>
      </w:r>
      <w:r>
        <w:rPr>
          <w:rFonts w:ascii="Arial"/>
          <w:color w:val="808285"/>
          <w:w w:val="110"/>
          <w:sz w:val="14"/>
        </w:rPr>
        <w:t>67.7%</w:t>
      </w:r>
    </w:p>
    <w:p w:rsidR="009702CD" w:rsidRDefault="009702CD">
      <w:pPr>
        <w:jc w:val="center"/>
        <w:rPr>
          <w:rFonts w:ascii="Arial"/>
          <w:sz w:val="14"/>
        </w:rPr>
        <w:sectPr w:rsidR="009702CD">
          <w:type w:val="continuous"/>
          <w:pgSz w:w="11910" w:h="16840"/>
          <w:pgMar w:top="620" w:right="0" w:bottom="280" w:left="0" w:header="720" w:footer="720" w:gutter="0"/>
          <w:cols w:num="5" w:space="720" w:equalWidth="0">
            <w:col w:w="6013" w:space="40"/>
            <w:col w:w="1886" w:space="39"/>
            <w:col w:w="803" w:space="40"/>
            <w:col w:w="522" w:space="342"/>
            <w:col w:w="2225"/>
          </w:cols>
        </w:sectPr>
      </w:pPr>
    </w:p>
    <w:p w:rsidR="009702CD" w:rsidRDefault="00166ADE">
      <w:pPr>
        <w:pStyle w:val="BodyText"/>
        <w:spacing w:line="230" w:lineRule="auto"/>
        <w:ind w:left="719"/>
        <w:jc w:val="both"/>
      </w:pPr>
      <w:r>
        <w:rPr>
          <w:color w:val="6D6E71"/>
          <w:w w:val="90"/>
        </w:rPr>
        <w:t>and 12.3% of persons with disabilities had completed secondary</w:t>
      </w:r>
      <w:r>
        <w:rPr>
          <w:color w:val="6D6E71"/>
          <w:spacing w:val="-23"/>
          <w:w w:val="90"/>
        </w:rPr>
        <w:t xml:space="preserve"> </w:t>
      </w:r>
      <w:r>
        <w:rPr>
          <w:color w:val="6D6E71"/>
          <w:w w:val="90"/>
        </w:rPr>
        <w:t>education</w:t>
      </w:r>
      <w:r>
        <w:rPr>
          <w:color w:val="6D6E71"/>
          <w:spacing w:val="-23"/>
          <w:w w:val="90"/>
        </w:rPr>
        <w:t xml:space="preserve"> </w:t>
      </w:r>
      <w:r>
        <w:rPr>
          <w:color w:val="6D6E71"/>
          <w:w w:val="90"/>
        </w:rPr>
        <w:t>with</w:t>
      </w:r>
      <w:r>
        <w:rPr>
          <w:color w:val="6D6E71"/>
          <w:spacing w:val="-23"/>
          <w:w w:val="90"/>
        </w:rPr>
        <w:t xml:space="preserve"> </w:t>
      </w:r>
      <w:r>
        <w:rPr>
          <w:color w:val="6D6E71"/>
          <w:w w:val="90"/>
        </w:rPr>
        <w:t>certificate</w:t>
      </w:r>
      <w:r>
        <w:rPr>
          <w:color w:val="6D6E71"/>
          <w:spacing w:val="-23"/>
          <w:w w:val="90"/>
        </w:rPr>
        <w:t xml:space="preserve"> </w:t>
      </w:r>
      <w:r>
        <w:rPr>
          <w:color w:val="6D6E71"/>
          <w:w w:val="90"/>
        </w:rPr>
        <w:t>and</w:t>
      </w:r>
      <w:r>
        <w:rPr>
          <w:color w:val="6D6E71"/>
          <w:spacing w:val="-23"/>
          <w:w w:val="90"/>
        </w:rPr>
        <w:t xml:space="preserve"> </w:t>
      </w:r>
      <w:r>
        <w:rPr>
          <w:color w:val="6D6E71"/>
          <w:w w:val="90"/>
        </w:rPr>
        <w:t>a</w:t>
      </w:r>
      <w:r>
        <w:rPr>
          <w:color w:val="6D6E71"/>
          <w:spacing w:val="-23"/>
          <w:w w:val="90"/>
        </w:rPr>
        <w:t xml:space="preserve"> </w:t>
      </w:r>
      <w:r>
        <w:rPr>
          <w:color w:val="6D6E71"/>
          <w:w w:val="90"/>
        </w:rPr>
        <w:t>higher</w:t>
      </w:r>
      <w:r>
        <w:rPr>
          <w:color w:val="6D6E71"/>
          <w:spacing w:val="-23"/>
          <w:w w:val="90"/>
        </w:rPr>
        <w:t xml:space="preserve"> </w:t>
      </w:r>
      <w:r>
        <w:rPr>
          <w:color w:val="6D6E71"/>
          <w:w w:val="90"/>
        </w:rPr>
        <w:t>level</w:t>
      </w:r>
      <w:r>
        <w:rPr>
          <w:color w:val="6D6E71"/>
          <w:w w:val="77"/>
        </w:rPr>
        <w:t xml:space="preserve"> </w:t>
      </w:r>
      <w:r>
        <w:rPr>
          <w:color w:val="6D6E71"/>
          <w:w w:val="90"/>
        </w:rPr>
        <w:t>of</w:t>
      </w:r>
      <w:r>
        <w:rPr>
          <w:color w:val="6D6E71"/>
          <w:spacing w:val="-33"/>
          <w:w w:val="90"/>
        </w:rPr>
        <w:t xml:space="preserve"> </w:t>
      </w:r>
      <w:r>
        <w:rPr>
          <w:color w:val="6D6E71"/>
          <w:w w:val="90"/>
        </w:rPr>
        <w:t>education.</w:t>
      </w:r>
      <w:r>
        <w:rPr>
          <w:color w:val="6D6E71"/>
          <w:spacing w:val="-33"/>
          <w:w w:val="90"/>
        </w:rPr>
        <w:t xml:space="preserve"> </w:t>
      </w:r>
      <w:r>
        <w:rPr>
          <w:color w:val="6D6E71"/>
          <w:w w:val="90"/>
        </w:rPr>
        <w:t>Overall,</w:t>
      </w:r>
      <w:r>
        <w:rPr>
          <w:color w:val="6D6E71"/>
          <w:spacing w:val="-33"/>
          <w:w w:val="90"/>
        </w:rPr>
        <w:t xml:space="preserve"> </w:t>
      </w:r>
      <w:r>
        <w:rPr>
          <w:color w:val="6D6E71"/>
          <w:w w:val="90"/>
        </w:rPr>
        <w:t>this</w:t>
      </w:r>
      <w:r>
        <w:rPr>
          <w:color w:val="6D6E71"/>
          <w:spacing w:val="-33"/>
          <w:w w:val="90"/>
        </w:rPr>
        <w:t xml:space="preserve"> </w:t>
      </w:r>
      <w:r>
        <w:rPr>
          <w:color w:val="6D6E71"/>
          <w:w w:val="90"/>
        </w:rPr>
        <w:t>is</w:t>
      </w:r>
      <w:r>
        <w:rPr>
          <w:color w:val="6D6E71"/>
          <w:spacing w:val="-33"/>
          <w:w w:val="90"/>
        </w:rPr>
        <w:t xml:space="preserve"> </w:t>
      </w:r>
      <w:r>
        <w:rPr>
          <w:color w:val="6D6E71"/>
          <w:w w:val="90"/>
        </w:rPr>
        <w:t>in</w:t>
      </w:r>
      <w:r>
        <w:rPr>
          <w:color w:val="6D6E71"/>
          <w:spacing w:val="-33"/>
          <w:w w:val="90"/>
        </w:rPr>
        <w:t xml:space="preserve"> </w:t>
      </w:r>
      <w:r>
        <w:rPr>
          <w:color w:val="6D6E71"/>
          <w:w w:val="90"/>
        </w:rPr>
        <w:t>line</w:t>
      </w:r>
      <w:r>
        <w:rPr>
          <w:color w:val="6D6E71"/>
          <w:spacing w:val="-33"/>
          <w:w w:val="90"/>
        </w:rPr>
        <w:t xml:space="preserve"> </w:t>
      </w:r>
      <w:r>
        <w:rPr>
          <w:color w:val="6D6E71"/>
          <w:w w:val="90"/>
        </w:rPr>
        <w:t>with</w:t>
      </w:r>
      <w:r>
        <w:rPr>
          <w:color w:val="6D6E71"/>
          <w:spacing w:val="-33"/>
          <w:w w:val="90"/>
        </w:rPr>
        <w:t xml:space="preserve"> </w:t>
      </w:r>
      <w:r>
        <w:rPr>
          <w:color w:val="6D6E71"/>
          <w:w w:val="90"/>
        </w:rPr>
        <w:t>UNICEF’s</w:t>
      </w:r>
      <w:r>
        <w:rPr>
          <w:color w:val="6D6E71"/>
          <w:spacing w:val="-33"/>
          <w:w w:val="90"/>
        </w:rPr>
        <w:t xml:space="preserve"> </w:t>
      </w:r>
      <w:r>
        <w:rPr>
          <w:color w:val="6D6E71"/>
          <w:w w:val="90"/>
        </w:rPr>
        <w:t xml:space="preserve">(2016) </w:t>
      </w:r>
      <w:r>
        <w:rPr>
          <w:color w:val="6D6E71"/>
          <w:w w:val="85"/>
        </w:rPr>
        <w:t>finding</w:t>
      </w:r>
      <w:r>
        <w:rPr>
          <w:color w:val="6D6E71"/>
          <w:spacing w:val="-17"/>
          <w:w w:val="85"/>
        </w:rPr>
        <w:t xml:space="preserve"> </w:t>
      </w:r>
      <w:r>
        <w:rPr>
          <w:color w:val="6D6E71"/>
          <w:w w:val="85"/>
        </w:rPr>
        <w:t>that</w:t>
      </w:r>
      <w:r>
        <w:rPr>
          <w:color w:val="6D6E71"/>
          <w:spacing w:val="-17"/>
          <w:w w:val="85"/>
        </w:rPr>
        <w:t xml:space="preserve"> </w:t>
      </w:r>
      <w:r>
        <w:rPr>
          <w:color w:val="6D6E71"/>
          <w:w w:val="85"/>
        </w:rPr>
        <w:t>about</w:t>
      </w:r>
      <w:r>
        <w:rPr>
          <w:color w:val="6D6E71"/>
          <w:spacing w:val="-17"/>
          <w:w w:val="85"/>
        </w:rPr>
        <w:t xml:space="preserve"> </w:t>
      </w:r>
      <w:r>
        <w:rPr>
          <w:color w:val="6D6E71"/>
          <w:w w:val="85"/>
        </w:rPr>
        <w:t>16%</w:t>
      </w:r>
      <w:r>
        <w:rPr>
          <w:color w:val="6D6E71"/>
          <w:spacing w:val="-17"/>
          <w:w w:val="85"/>
        </w:rPr>
        <w:t xml:space="preserve"> </w:t>
      </w:r>
      <w:r>
        <w:rPr>
          <w:color w:val="6D6E71"/>
          <w:w w:val="85"/>
        </w:rPr>
        <w:t>of</w:t>
      </w:r>
      <w:r>
        <w:rPr>
          <w:color w:val="6D6E71"/>
          <w:spacing w:val="-17"/>
          <w:w w:val="85"/>
        </w:rPr>
        <w:t xml:space="preserve"> </w:t>
      </w:r>
      <w:r>
        <w:rPr>
          <w:color w:val="6D6E71"/>
          <w:w w:val="85"/>
        </w:rPr>
        <w:t>Syrian</w:t>
      </w:r>
      <w:r>
        <w:rPr>
          <w:color w:val="6D6E71"/>
          <w:spacing w:val="-17"/>
          <w:w w:val="85"/>
        </w:rPr>
        <w:t xml:space="preserve"> </w:t>
      </w:r>
      <w:r>
        <w:rPr>
          <w:color w:val="6D6E71"/>
          <w:w w:val="85"/>
        </w:rPr>
        <w:t>refugees</w:t>
      </w:r>
      <w:r>
        <w:rPr>
          <w:color w:val="6D6E71"/>
          <w:spacing w:val="-17"/>
          <w:w w:val="85"/>
        </w:rPr>
        <w:t xml:space="preserve"> </w:t>
      </w:r>
      <w:r>
        <w:rPr>
          <w:color w:val="6D6E71"/>
          <w:w w:val="85"/>
        </w:rPr>
        <w:t>in</w:t>
      </w:r>
      <w:r>
        <w:rPr>
          <w:color w:val="6D6E71"/>
          <w:spacing w:val="-17"/>
          <w:w w:val="85"/>
        </w:rPr>
        <w:t xml:space="preserve"> </w:t>
      </w:r>
      <w:r>
        <w:rPr>
          <w:color w:val="6D6E71"/>
          <w:w w:val="85"/>
        </w:rPr>
        <w:t>Jordan</w:t>
      </w:r>
      <w:r>
        <w:rPr>
          <w:color w:val="6D6E71"/>
          <w:spacing w:val="-17"/>
          <w:w w:val="85"/>
        </w:rPr>
        <w:t xml:space="preserve"> </w:t>
      </w:r>
      <w:r>
        <w:rPr>
          <w:color w:val="6D6E71"/>
          <w:w w:val="85"/>
        </w:rPr>
        <w:t>have</w:t>
      </w:r>
      <w:r>
        <w:rPr>
          <w:color w:val="6D6E71"/>
          <w:spacing w:val="-17"/>
          <w:w w:val="85"/>
        </w:rPr>
        <w:t xml:space="preserve"> </w:t>
      </w:r>
      <w:r>
        <w:rPr>
          <w:color w:val="6D6E71"/>
          <w:w w:val="85"/>
        </w:rPr>
        <w:t xml:space="preserve">a </w:t>
      </w:r>
      <w:r>
        <w:rPr>
          <w:color w:val="6D6E71"/>
          <w:w w:val="90"/>
        </w:rPr>
        <w:t>secondary</w:t>
      </w:r>
      <w:r>
        <w:rPr>
          <w:color w:val="6D6E71"/>
          <w:spacing w:val="-21"/>
          <w:w w:val="90"/>
        </w:rPr>
        <w:t xml:space="preserve"> </w:t>
      </w:r>
      <w:r>
        <w:rPr>
          <w:color w:val="6D6E71"/>
          <w:w w:val="90"/>
        </w:rPr>
        <w:t>school</w:t>
      </w:r>
      <w:r>
        <w:rPr>
          <w:color w:val="6D6E71"/>
          <w:spacing w:val="-21"/>
          <w:w w:val="90"/>
        </w:rPr>
        <w:t xml:space="preserve"> </w:t>
      </w:r>
      <w:r>
        <w:rPr>
          <w:color w:val="6D6E71"/>
          <w:w w:val="90"/>
        </w:rPr>
        <w:t>education</w:t>
      </w:r>
      <w:r>
        <w:rPr>
          <w:color w:val="6D6E71"/>
          <w:spacing w:val="-21"/>
          <w:w w:val="90"/>
        </w:rPr>
        <w:t xml:space="preserve"> </w:t>
      </w:r>
      <w:r>
        <w:rPr>
          <w:color w:val="6D6E71"/>
          <w:w w:val="90"/>
        </w:rPr>
        <w:t>level</w:t>
      </w:r>
      <w:r>
        <w:rPr>
          <w:color w:val="6D6E71"/>
          <w:spacing w:val="-21"/>
          <w:w w:val="90"/>
        </w:rPr>
        <w:t xml:space="preserve"> </w:t>
      </w:r>
      <w:r>
        <w:rPr>
          <w:color w:val="6D6E71"/>
          <w:w w:val="90"/>
        </w:rPr>
        <w:t>and</w:t>
      </w:r>
      <w:r>
        <w:rPr>
          <w:color w:val="6D6E71"/>
          <w:spacing w:val="-21"/>
          <w:w w:val="90"/>
        </w:rPr>
        <w:t xml:space="preserve"> </w:t>
      </w:r>
      <w:r>
        <w:rPr>
          <w:color w:val="6D6E71"/>
          <w:w w:val="90"/>
        </w:rPr>
        <w:t>above.</w:t>
      </w:r>
    </w:p>
    <w:p w:rsidR="009702CD" w:rsidRDefault="00166ADE">
      <w:pPr>
        <w:spacing w:before="124"/>
        <w:ind w:left="738"/>
        <w:rPr>
          <w:rFonts w:ascii="Arial"/>
          <w:sz w:val="14"/>
        </w:rPr>
      </w:pPr>
      <w:r>
        <w:br w:type="column"/>
      </w:r>
      <w:r>
        <w:rPr>
          <w:rFonts w:ascii="Arial"/>
          <w:color w:val="58595B"/>
          <w:sz w:val="14"/>
        </w:rPr>
        <w:t>Secondary School</w:t>
      </w:r>
    </w:p>
    <w:p w:rsidR="009702CD" w:rsidRDefault="00166ADE">
      <w:pPr>
        <w:spacing w:before="14"/>
        <w:ind w:left="732"/>
        <w:rPr>
          <w:rFonts w:ascii="Arial" w:hAnsi="Arial"/>
          <w:sz w:val="14"/>
        </w:rPr>
      </w:pPr>
      <w:r>
        <w:rPr>
          <w:rFonts w:ascii="Arial" w:hAnsi="Arial"/>
          <w:color w:val="58595B"/>
          <w:w w:val="105"/>
          <w:sz w:val="14"/>
        </w:rPr>
        <w:t>without certiﬁcate</w:t>
      </w:r>
    </w:p>
    <w:p w:rsidR="009702CD" w:rsidRDefault="00166ADE">
      <w:pPr>
        <w:spacing w:before="155"/>
        <w:ind w:left="738"/>
        <w:rPr>
          <w:rFonts w:ascii="Arial"/>
          <w:sz w:val="14"/>
        </w:rPr>
      </w:pPr>
      <w:r>
        <w:rPr>
          <w:rFonts w:ascii="Arial"/>
          <w:color w:val="58595B"/>
          <w:sz w:val="14"/>
        </w:rPr>
        <w:t>Secondary School</w:t>
      </w:r>
    </w:p>
    <w:p w:rsidR="009702CD" w:rsidRDefault="00166ADE">
      <w:pPr>
        <w:spacing w:before="14"/>
        <w:ind w:left="529"/>
        <w:rPr>
          <w:rFonts w:ascii="Arial" w:hAnsi="Arial"/>
          <w:sz w:val="14"/>
        </w:rPr>
      </w:pPr>
      <w:r>
        <w:rPr>
          <w:rFonts w:ascii="Arial" w:hAnsi="Arial"/>
          <w:color w:val="58595B"/>
          <w:w w:val="105"/>
          <w:sz w:val="14"/>
        </w:rPr>
        <w:t>Certiﬁcate</w:t>
      </w:r>
      <w:r>
        <w:rPr>
          <w:rFonts w:ascii="Arial" w:hAnsi="Arial"/>
          <w:color w:val="58595B"/>
          <w:spacing w:val="-18"/>
          <w:w w:val="105"/>
          <w:sz w:val="14"/>
        </w:rPr>
        <w:t xml:space="preserve"> </w:t>
      </w:r>
      <w:r>
        <w:rPr>
          <w:rFonts w:ascii="Arial" w:hAnsi="Arial"/>
          <w:color w:val="58595B"/>
          <w:w w:val="105"/>
          <w:sz w:val="14"/>
        </w:rPr>
        <w:t>and</w:t>
      </w:r>
      <w:r>
        <w:rPr>
          <w:rFonts w:ascii="Arial" w:hAnsi="Arial"/>
          <w:color w:val="58595B"/>
          <w:spacing w:val="-18"/>
          <w:w w:val="105"/>
          <w:sz w:val="14"/>
        </w:rPr>
        <w:t xml:space="preserve"> </w:t>
      </w:r>
      <w:r>
        <w:rPr>
          <w:rFonts w:ascii="Arial" w:hAnsi="Arial"/>
          <w:color w:val="58595B"/>
          <w:w w:val="105"/>
          <w:sz w:val="14"/>
        </w:rPr>
        <w:t>above</w:t>
      </w:r>
    </w:p>
    <w:p w:rsidR="009702CD" w:rsidRDefault="00166ADE">
      <w:pPr>
        <w:spacing w:before="121"/>
        <w:ind w:left="321"/>
        <w:rPr>
          <w:rFonts w:ascii="Arial"/>
          <w:sz w:val="14"/>
        </w:rPr>
      </w:pPr>
      <w:r>
        <w:br w:type="column"/>
      </w:r>
      <w:r>
        <w:rPr>
          <w:rFonts w:ascii="Arial"/>
          <w:color w:val="50C0E7"/>
          <w:w w:val="105"/>
          <w:sz w:val="14"/>
        </w:rPr>
        <w:t>4.0%</w:t>
      </w:r>
    </w:p>
    <w:p w:rsidR="009702CD" w:rsidRDefault="00166ADE">
      <w:pPr>
        <w:spacing w:before="20"/>
        <w:ind w:left="77" w:right="148"/>
        <w:jc w:val="center"/>
        <w:rPr>
          <w:rFonts w:ascii="Arial"/>
          <w:sz w:val="14"/>
        </w:rPr>
      </w:pPr>
      <w:r>
        <w:pict>
          <v:line id="_x0000_s1846" style="position:absolute;left:0;text-align:left;z-index:12640;mso-position-horizontal-relative:page" from="405.6pt,5.45pt" to="419.75pt,5.45pt" strokecolor="#dcddde" strokeweight="1.92406mm">
            <w10:wrap anchorx="page"/>
          </v:line>
        </w:pict>
      </w:r>
      <w:r>
        <w:pict>
          <v:line id="_x0000_s1845" style="position:absolute;left:0;text-align:left;z-index:12664;mso-position-horizontal-relative:page" from="405.6pt,-3.55pt" to="412.7pt,-3.55pt" strokecolor="#50c0e7" strokeweight="1.92406mm">
            <w10:wrap anchorx="page"/>
          </v:line>
        </w:pict>
      </w:r>
      <w:r>
        <w:rPr>
          <w:noProof/>
          <w:lang w:val="en-AU" w:eastAsia="en-AU" w:bidi="ar-SA"/>
        </w:rPr>
        <w:drawing>
          <wp:anchor distT="0" distB="0" distL="0" distR="0" simplePos="0" relativeHeight="12736" behindDoc="0" locked="0" layoutInCell="1" allowOverlap="1">
            <wp:simplePos x="0" y="0"/>
            <wp:positionH relativeFrom="page">
              <wp:posOffset>5831209</wp:posOffset>
            </wp:positionH>
            <wp:positionV relativeFrom="paragraph">
              <wp:posOffset>-84173</wp:posOffset>
            </wp:positionV>
            <wp:extent cx="83565" cy="83566"/>
            <wp:effectExtent l="0" t="0" r="0" b="0"/>
            <wp:wrapNone/>
            <wp:docPr id="137"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45.png"/>
                    <pic:cNvPicPr/>
                  </pic:nvPicPr>
                  <pic:blipFill>
                    <a:blip r:embed="rId274" cstate="print"/>
                    <a:stretch>
                      <a:fillRect/>
                    </a:stretch>
                  </pic:blipFill>
                  <pic:spPr>
                    <a:xfrm>
                      <a:off x="0" y="0"/>
                      <a:ext cx="83565" cy="83566"/>
                    </a:xfrm>
                    <a:prstGeom prst="rect">
                      <a:avLst/>
                    </a:prstGeom>
                  </pic:spPr>
                </pic:pic>
              </a:graphicData>
            </a:graphic>
          </wp:anchor>
        </w:drawing>
      </w:r>
      <w:r>
        <w:rPr>
          <w:noProof/>
          <w:lang w:val="en-AU" w:eastAsia="en-AU" w:bidi="ar-SA"/>
        </w:rPr>
        <w:drawing>
          <wp:anchor distT="0" distB="0" distL="0" distR="0" simplePos="0" relativeHeight="12760" behindDoc="0" locked="0" layoutInCell="1" allowOverlap="1">
            <wp:simplePos x="0" y="0"/>
            <wp:positionH relativeFrom="page">
              <wp:posOffset>5831209</wp:posOffset>
            </wp:positionH>
            <wp:positionV relativeFrom="paragraph">
              <wp:posOffset>70214</wp:posOffset>
            </wp:positionV>
            <wp:extent cx="83565" cy="83566"/>
            <wp:effectExtent l="0" t="0" r="0" b="0"/>
            <wp:wrapNone/>
            <wp:docPr id="139"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44.png"/>
                    <pic:cNvPicPr/>
                  </pic:nvPicPr>
                  <pic:blipFill>
                    <a:blip r:embed="rId272" cstate="print"/>
                    <a:stretch>
                      <a:fillRect/>
                    </a:stretch>
                  </pic:blipFill>
                  <pic:spPr>
                    <a:xfrm>
                      <a:off x="0" y="0"/>
                      <a:ext cx="83565" cy="83566"/>
                    </a:xfrm>
                    <a:prstGeom prst="rect">
                      <a:avLst/>
                    </a:prstGeom>
                  </pic:spPr>
                </pic:pic>
              </a:graphicData>
            </a:graphic>
          </wp:anchor>
        </w:drawing>
      </w:r>
      <w:r>
        <w:rPr>
          <w:rFonts w:ascii="Arial"/>
          <w:color w:val="808285"/>
          <w:w w:val="105"/>
          <w:sz w:val="14"/>
        </w:rPr>
        <w:t>7.8%</w:t>
      </w:r>
    </w:p>
    <w:p w:rsidR="009702CD" w:rsidRDefault="00166ADE">
      <w:pPr>
        <w:spacing w:before="149"/>
        <w:ind w:left="640"/>
        <w:rPr>
          <w:rFonts w:ascii="Arial"/>
          <w:sz w:val="14"/>
        </w:rPr>
      </w:pPr>
      <w:r>
        <w:pict>
          <v:line id="_x0000_s1844" style="position:absolute;left:0;text-align:left;z-index:12712;mso-position-horizontal-relative:page" from="405.6pt,11.9pt" to="427.5pt,11.9pt" strokecolor="#50c0e7" strokeweight="1.92406mm">
            <w10:wrap anchorx="page"/>
          </v:line>
        </w:pict>
      </w:r>
      <w:r>
        <w:rPr>
          <w:rFonts w:ascii="Arial"/>
          <w:color w:val="50C0E7"/>
          <w:w w:val="110"/>
          <w:sz w:val="14"/>
        </w:rPr>
        <w:t>12.3%</w:t>
      </w:r>
    </w:p>
    <w:p w:rsidR="009702CD" w:rsidRDefault="00166ADE">
      <w:pPr>
        <w:spacing w:before="19"/>
        <w:ind w:left="771"/>
        <w:rPr>
          <w:rFonts w:ascii="Arial"/>
          <w:sz w:val="14"/>
        </w:rPr>
      </w:pPr>
      <w:r>
        <w:pict>
          <v:line id="_x0000_s1843" style="position:absolute;left:0;text-align:left;z-index:12688;mso-position-horizontal-relative:page" from="405.6pt,5.4pt" to="435.25pt,5.4pt" strokecolor="#dcddde" strokeweight="1.92406mm">
            <w10:wrap anchorx="page"/>
          </v:line>
        </w:pict>
      </w:r>
      <w:r>
        <w:rPr>
          <w:rFonts w:ascii="Arial"/>
          <w:color w:val="808285"/>
          <w:w w:val="110"/>
          <w:sz w:val="14"/>
        </w:rPr>
        <w:t>16.4%</w:t>
      </w:r>
    </w:p>
    <w:p w:rsidR="009702CD" w:rsidRDefault="00166ADE">
      <w:pPr>
        <w:spacing w:before="126" w:line="362" w:lineRule="auto"/>
        <w:ind w:left="40" w:right="952"/>
        <w:rPr>
          <w:rFonts w:ascii="Arial"/>
          <w:sz w:val="14"/>
        </w:rPr>
      </w:pPr>
      <w:r>
        <w:br w:type="column"/>
      </w:r>
      <w:r>
        <w:rPr>
          <w:rFonts w:ascii="Arial"/>
          <w:color w:val="808285"/>
          <w:w w:val="110"/>
          <w:sz w:val="14"/>
        </w:rPr>
        <w:t>With disabilities Without disabilities</w:t>
      </w:r>
    </w:p>
    <w:p w:rsidR="009702CD" w:rsidRDefault="009702CD">
      <w:pPr>
        <w:spacing w:line="362" w:lineRule="auto"/>
        <w:rPr>
          <w:rFonts w:ascii="Arial"/>
          <w:sz w:val="14"/>
        </w:rPr>
        <w:sectPr w:rsidR="009702CD">
          <w:type w:val="continuous"/>
          <w:pgSz w:w="11910" w:h="16840"/>
          <w:pgMar w:top="620" w:right="0" w:bottom="280" w:left="0" w:header="720" w:footer="720" w:gutter="0"/>
          <w:cols w:num="4" w:space="720" w:equalWidth="0">
            <w:col w:w="6012" w:space="40"/>
            <w:col w:w="1887" w:space="39"/>
            <w:col w:w="1336" w:space="40"/>
            <w:col w:w="2556"/>
          </w:cols>
        </w:sectPr>
      </w:pPr>
    </w:p>
    <w:p w:rsidR="009702CD" w:rsidRDefault="009702CD">
      <w:pPr>
        <w:pStyle w:val="BodyText"/>
        <w:spacing w:before="7"/>
        <w:rPr>
          <w:rFonts w:ascii="Arial"/>
          <w:b w:val="0"/>
          <w:sz w:val="10"/>
        </w:rPr>
      </w:pPr>
    </w:p>
    <w:p w:rsidR="009702CD" w:rsidRDefault="00166ADE">
      <w:pPr>
        <w:pStyle w:val="BodyText"/>
        <w:spacing w:before="91" w:line="230" w:lineRule="auto"/>
        <w:ind w:left="719" w:right="718"/>
        <w:jc w:val="both"/>
      </w:pPr>
      <w:r>
        <w:rPr>
          <w:color w:val="6D6E71"/>
          <w:w w:val="90"/>
        </w:rPr>
        <w:t>Disaggregation</w:t>
      </w:r>
      <w:r>
        <w:rPr>
          <w:color w:val="6D6E71"/>
          <w:spacing w:val="-26"/>
          <w:w w:val="90"/>
        </w:rPr>
        <w:t xml:space="preserve"> </w:t>
      </w:r>
      <w:r>
        <w:rPr>
          <w:color w:val="6D6E71"/>
          <w:w w:val="90"/>
        </w:rPr>
        <w:t>by</w:t>
      </w:r>
      <w:r>
        <w:rPr>
          <w:color w:val="6D6E71"/>
          <w:spacing w:val="-26"/>
          <w:w w:val="90"/>
        </w:rPr>
        <w:t xml:space="preserve"> </w:t>
      </w:r>
      <w:r>
        <w:rPr>
          <w:color w:val="6D6E71"/>
          <w:w w:val="90"/>
        </w:rPr>
        <w:t>location</w:t>
      </w:r>
      <w:r>
        <w:rPr>
          <w:color w:val="6D6E71"/>
          <w:spacing w:val="-26"/>
          <w:w w:val="90"/>
        </w:rPr>
        <w:t xml:space="preserve"> </w:t>
      </w:r>
      <w:r>
        <w:rPr>
          <w:color w:val="6D6E71"/>
          <w:w w:val="90"/>
        </w:rPr>
        <w:t>highlights</w:t>
      </w:r>
      <w:r>
        <w:rPr>
          <w:color w:val="6D6E71"/>
          <w:spacing w:val="-26"/>
          <w:w w:val="90"/>
        </w:rPr>
        <w:t xml:space="preserve"> </w:t>
      </w:r>
      <w:r>
        <w:rPr>
          <w:color w:val="6D6E71"/>
          <w:w w:val="90"/>
        </w:rPr>
        <w:t>that</w:t>
      </w:r>
      <w:r>
        <w:rPr>
          <w:color w:val="6D6E71"/>
          <w:spacing w:val="-26"/>
          <w:w w:val="90"/>
        </w:rPr>
        <w:t xml:space="preserve"> </w:t>
      </w:r>
      <w:r>
        <w:rPr>
          <w:color w:val="6D6E71"/>
          <w:w w:val="90"/>
        </w:rPr>
        <w:t>Azraq</w:t>
      </w:r>
      <w:r>
        <w:rPr>
          <w:color w:val="6D6E71"/>
          <w:spacing w:val="-26"/>
          <w:w w:val="90"/>
        </w:rPr>
        <w:t xml:space="preserve"> </w:t>
      </w:r>
      <w:r>
        <w:rPr>
          <w:color w:val="6D6E71"/>
          <w:w w:val="90"/>
        </w:rPr>
        <w:t>had</w:t>
      </w:r>
      <w:r>
        <w:rPr>
          <w:color w:val="6D6E71"/>
          <w:spacing w:val="-26"/>
          <w:w w:val="90"/>
        </w:rPr>
        <w:t xml:space="preserve"> </w:t>
      </w:r>
      <w:r>
        <w:rPr>
          <w:color w:val="6D6E71"/>
          <w:w w:val="90"/>
        </w:rPr>
        <w:t>the</w:t>
      </w:r>
      <w:r>
        <w:rPr>
          <w:color w:val="6D6E71"/>
          <w:spacing w:val="-26"/>
          <w:w w:val="90"/>
        </w:rPr>
        <w:t xml:space="preserve"> </w:t>
      </w:r>
      <w:r>
        <w:rPr>
          <w:color w:val="6D6E71"/>
          <w:w w:val="90"/>
        </w:rPr>
        <w:t>highest</w:t>
      </w:r>
      <w:r>
        <w:rPr>
          <w:color w:val="6D6E71"/>
          <w:spacing w:val="-26"/>
          <w:w w:val="90"/>
        </w:rPr>
        <w:t xml:space="preserve"> </w:t>
      </w:r>
      <w:r>
        <w:rPr>
          <w:color w:val="6D6E71"/>
          <w:w w:val="90"/>
        </w:rPr>
        <w:t>rate</w:t>
      </w:r>
      <w:r>
        <w:rPr>
          <w:color w:val="6D6E71"/>
          <w:spacing w:val="-26"/>
          <w:w w:val="90"/>
        </w:rPr>
        <w:t xml:space="preserve"> </w:t>
      </w:r>
      <w:r>
        <w:rPr>
          <w:color w:val="6D6E71"/>
          <w:w w:val="90"/>
        </w:rPr>
        <w:t>of</w:t>
      </w:r>
      <w:r>
        <w:rPr>
          <w:color w:val="6D6E71"/>
          <w:spacing w:val="-26"/>
          <w:w w:val="90"/>
        </w:rPr>
        <w:t xml:space="preserve"> </w:t>
      </w:r>
      <w:r>
        <w:rPr>
          <w:color w:val="6D6E71"/>
          <w:w w:val="90"/>
        </w:rPr>
        <w:t>non-enrolment</w:t>
      </w:r>
      <w:r>
        <w:rPr>
          <w:color w:val="6D6E71"/>
          <w:spacing w:val="-26"/>
          <w:w w:val="90"/>
        </w:rPr>
        <w:t xml:space="preserve"> </w:t>
      </w:r>
      <w:r>
        <w:rPr>
          <w:color w:val="6D6E71"/>
          <w:w w:val="90"/>
        </w:rPr>
        <w:t>and</w:t>
      </w:r>
      <w:r>
        <w:rPr>
          <w:color w:val="6D6E71"/>
          <w:spacing w:val="-26"/>
          <w:w w:val="90"/>
        </w:rPr>
        <w:t xml:space="preserve"> </w:t>
      </w:r>
      <w:r>
        <w:rPr>
          <w:color w:val="6D6E71"/>
          <w:w w:val="90"/>
        </w:rPr>
        <w:t>illiteracy:</w:t>
      </w:r>
      <w:r>
        <w:rPr>
          <w:color w:val="6D6E71"/>
          <w:spacing w:val="-26"/>
          <w:w w:val="90"/>
        </w:rPr>
        <w:t xml:space="preserve"> </w:t>
      </w:r>
      <w:r>
        <w:rPr>
          <w:color w:val="6D6E71"/>
          <w:w w:val="90"/>
        </w:rPr>
        <w:t>35.2%</w:t>
      </w:r>
      <w:r>
        <w:rPr>
          <w:color w:val="6D6E71"/>
          <w:spacing w:val="-26"/>
          <w:w w:val="90"/>
        </w:rPr>
        <w:t xml:space="preserve"> </w:t>
      </w:r>
      <w:r>
        <w:rPr>
          <w:color w:val="6D6E71"/>
          <w:w w:val="90"/>
        </w:rPr>
        <w:t xml:space="preserve">of </w:t>
      </w:r>
      <w:r>
        <w:rPr>
          <w:color w:val="6D6E71"/>
          <w:w w:val="85"/>
        </w:rPr>
        <w:t>persons</w:t>
      </w:r>
      <w:r>
        <w:rPr>
          <w:color w:val="6D6E71"/>
          <w:spacing w:val="-19"/>
          <w:w w:val="85"/>
        </w:rPr>
        <w:t xml:space="preserve"> </w:t>
      </w:r>
      <w:r>
        <w:rPr>
          <w:color w:val="6D6E71"/>
          <w:w w:val="85"/>
        </w:rPr>
        <w:t>with</w:t>
      </w:r>
      <w:r>
        <w:rPr>
          <w:color w:val="6D6E71"/>
          <w:spacing w:val="-19"/>
          <w:w w:val="85"/>
        </w:rPr>
        <w:t xml:space="preserve"> </w:t>
      </w:r>
      <w:r>
        <w:rPr>
          <w:color w:val="6D6E71"/>
          <w:w w:val="85"/>
        </w:rPr>
        <w:t>disabilities</w:t>
      </w:r>
      <w:r>
        <w:rPr>
          <w:color w:val="6D6E71"/>
          <w:spacing w:val="-19"/>
          <w:w w:val="85"/>
        </w:rPr>
        <w:t xml:space="preserve"> </w:t>
      </w:r>
      <w:r>
        <w:rPr>
          <w:color w:val="6D6E71"/>
          <w:w w:val="85"/>
        </w:rPr>
        <w:t>and</w:t>
      </w:r>
      <w:r>
        <w:rPr>
          <w:color w:val="6D6E71"/>
          <w:spacing w:val="-19"/>
          <w:w w:val="85"/>
        </w:rPr>
        <w:t xml:space="preserve"> </w:t>
      </w:r>
      <w:r>
        <w:rPr>
          <w:color w:val="6D6E71"/>
          <w:w w:val="85"/>
        </w:rPr>
        <w:t>16.6%</w:t>
      </w:r>
      <w:r>
        <w:rPr>
          <w:color w:val="6D6E71"/>
          <w:spacing w:val="-19"/>
          <w:w w:val="85"/>
        </w:rPr>
        <w:t xml:space="preserve"> </w:t>
      </w:r>
      <w:r>
        <w:rPr>
          <w:color w:val="6D6E71"/>
          <w:w w:val="85"/>
        </w:rPr>
        <w:t>of</w:t>
      </w:r>
      <w:r>
        <w:rPr>
          <w:color w:val="6D6E71"/>
          <w:spacing w:val="-19"/>
          <w:w w:val="85"/>
        </w:rPr>
        <w:t xml:space="preserve"> </w:t>
      </w:r>
      <w:r>
        <w:rPr>
          <w:color w:val="6D6E71"/>
          <w:w w:val="85"/>
        </w:rPr>
        <w:t>persons</w:t>
      </w:r>
      <w:r>
        <w:rPr>
          <w:color w:val="6D6E71"/>
          <w:spacing w:val="-19"/>
          <w:w w:val="85"/>
        </w:rPr>
        <w:t xml:space="preserve"> </w:t>
      </w:r>
      <w:r>
        <w:rPr>
          <w:color w:val="6D6E71"/>
          <w:w w:val="85"/>
        </w:rPr>
        <w:t>without</w:t>
      </w:r>
      <w:r>
        <w:rPr>
          <w:color w:val="6D6E71"/>
          <w:spacing w:val="-19"/>
          <w:w w:val="85"/>
        </w:rPr>
        <w:t xml:space="preserve"> </w:t>
      </w:r>
      <w:r>
        <w:rPr>
          <w:color w:val="6D6E71"/>
          <w:w w:val="85"/>
        </w:rPr>
        <w:t>disabilities</w:t>
      </w:r>
      <w:r>
        <w:rPr>
          <w:color w:val="6D6E71"/>
          <w:spacing w:val="-19"/>
          <w:w w:val="85"/>
        </w:rPr>
        <w:t xml:space="preserve"> </w:t>
      </w:r>
      <w:r>
        <w:rPr>
          <w:color w:val="6D6E71"/>
          <w:w w:val="85"/>
        </w:rPr>
        <w:t>reported</w:t>
      </w:r>
      <w:r>
        <w:rPr>
          <w:color w:val="6D6E71"/>
          <w:spacing w:val="-19"/>
          <w:w w:val="85"/>
        </w:rPr>
        <w:t xml:space="preserve"> </w:t>
      </w:r>
      <w:r>
        <w:rPr>
          <w:color w:val="6D6E71"/>
          <w:w w:val="85"/>
        </w:rPr>
        <w:t>not</w:t>
      </w:r>
      <w:r>
        <w:rPr>
          <w:color w:val="6D6E71"/>
          <w:spacing w:val="-19"/>
          <w:w w:val="85"/>
        </w:rPr>
        <w:t xml:space="preserve"> </w:t>
      </w:r>
      <w:r>
        <w:rPr>
          <w:color w:val="6D6E71"/>
          <w:w w:val="85"/>
        </w:rPr>
        <w:t>being</w:t>
      </w:r>
      <w:r>
        <w:rPr>
          <w:color w:val="6D6E71"/>
          <w:spacing w:val="-19"/>
          <w:w w:val="85"/>
        </w:rPr>
        <w:t xml:space="preserve"> </w:t>
      </w:r>
      <w:r>
        <w:rPr>
          <w:color w:val="6D6E71"/>
          <w:w w:val="85"/>
        </w:rPr>
        <w:t>able</w:t>
      </w:r>
      <w:r>
        <w:rPr>
          <w:color w:val="6D6E71"/>
          <w:spacing w:val="-19"/>
          <w:w w:val="85"/>
        </w:rPr>
        <w:t xml:space="preserve"> </w:t>
      </w:r>
      <w:r>
        <w:rPr>
          <w:color w:val="6D6E71"/>
          <w:w w:val="85"/>
        </w:rPr>
        <w:t>to</w:t>
      </w:r>
      <w:r>
        <w:rPr>
          <w:color w:val="6D6E71"/>
          <w:spacing w:val="-19"/>
          <w:w w:val="85"/>
        </w:rPr>
        <w:t xml:space="preserve"> </w:t>
      </w:r>
      <w:r>
        <w:rPr>
          <w:color w:val="6D6E71"/>
          <w:w w:val="85"/>
        </w:rPr>
        <w:t>read</w:t>
      </w:r>
      <w:r>
        <w:rPr>
          <w:color w:val="6D6E71"/>
          <w:spacing w:val="-19"/>
          <w:w w:val="85"/>
        </w:rPr>
        <w:t xml:space="preserve"> </w:t>
      </w:r>
      <w:r>
        <w:rPr>
          <w:color w:val="6D6E71"/>
          <w:w w:val="85"/>
        </w:rPr>
        <w:t>and</w:t>
      </w:r>
      <w:r>
        <w:rPr>
          <w:color w:val="6D6E71"/>
          <w:spacing w:val="-19"/>
          <w:w w:val="85"/>
        </w:rPr>
        <w:t xml:space="preserve"> </w:t>
      </w:r>
      <w:r>
        <w:rPr>
          <w:color w:val="6D6E71"/>
          <w:w w:val="85"/>
        </w:rPr>
        <w:t>write</w:t>
      </w:r>
      <w:r>
        <w:rPr>
          <w:color w:val="6D6E71"/>
          <w:spacing w:val="-19"/>
          <w:w w:val="85"/>
        </w:rPr>
        <w:t xml:space="preserve"> </w:t>
      </w:r>
      <w:r>
        <w:rPr>
          <w:color w:val="6D6E71"/>
          <w:w w:val="85"/>
        </w:rPr>
        <w:t>with</w:t>
      </w:r>
      <w:r>
        <w:rPr>
          <w:color w:val="6D6E71"/>
          <w:spacing w:val="-19"/>
          <w:w w:val="85"/>
        </w:rPr>
        <w:t xml:space="preserve"> </w:t>
      </w:r>
      <w:r>
        <w:rPr>
          <w:color w:val="6D6E71"/>
          <w:w w:val="85"/>
        </w:rPr>
        <w:t xml:space="preserve">no </w:t>
      </w:r>
      <w:r>
        <w:rPr>
          <w:color w:val="6D6E71"/>
          <w:w w:val="95"/>
        </w:rPr>
        <w:t>schooling</w:t>
      </w:r>
      <w:r>
        <w:rPr>
          <w:color w:val="6D6E71"/>
          <w:spacing w:val="-13"/>
          <w:w w:val="95"/>
        </w:rPr>
        <w:t xml:space="preserve"> </w:t>
      </w:r>
      <w:r>
        <w:rPr>
          <w:color w:val="6D6E71"/>
          <w:w w:val="95"/>
        </w:rPr>
        <w:t>history.</w:t>
      </w:r>
    </w:p>
    <w:p w:rsidR="009702CD" w:rsidRDefault="009702CD">
      <w:pPr>
        <w:pStyle w:val="BodyText"/>
      </w:pPr>
    </w:p>
    <w:p w:rsidR="009702CD" w:rsidRDefault="009702CD">
      <w:pPr>
        <w:pStyle w:val="BodyText"/>
        <w:spacing w:before="11"/>
        <w:rPr>
          <w:sz w:val="16"/>
        </w:rPr>
      </w:pPr>
    </w:p>
    <w:p w:rsidR="009702CD" w:rsidRDefault="009702CD">
      <w:pPr>
        <w:rPr>
          <w:sz w:val="16"/>
        </w:rPr>
        <w:sectPr w:rsidR="009702CD">
          <w:type w:val="continuous"/>
          <w:pgSz w:w="11910" w:h="16840"/>
          <w:pgMar w:top="620" w:right="0" w:bottom="280" w:left="0" w:header="720" w:footer="720" w:gutter="0"/>
          <w:cols w:space="720"/>
        </w:sectPr>
      </w:pPr>
    </w:p>
    <w:p w:rsidR="009702CD" w:rsidRDefault="00166ADE">
      <w:pPr>
        <w:pStyle w:val="BodyText"/>
        <w:spacing w:before="82" w:line="276" w:lineRule="exact"/>
        <w:ind w:left="736"/>
      </w:pPr>
      <w:r>
        <w:rPr>
          <w:color w:val="0088CE"/>
          <w:w w:val="85"/>
        </w:rPr>
        <w:t>Figure</w:t>
      </w:r>
      <w:r>
        <w:rPr>
          <w:color w:val="0088CE"/>
          <w:spacing w:val="-12"/>
          <w:w w:val="85"/>
        </w:rPr>
        <w:t xml:space="preserve"> </w:t>
      </w:r>
      <w:r>
        <w:rPr>
          <w:color w:val="0088CE"/>
          <w:w w:val="85"/>
        </w:rPr>
        <w:t>22:</w:t>
      </w:r>
      <w:r>
        <w:rPr>
          <w:color w:val="0088CE"/>
          <w:spacing w:val="-13"/>
          <w:w w:val="85"/>
        </w:rPr>
        <w:t xml:space="preserve"> </w:t>
      </w:r>
      <w:r>
        <w:rPr>
          <w:color w:val="6D6E71"/>
          <w:w w:val="85"/>
        </w:rPr>
        <w:t>Education</w:t>
      </w:r>
      <w:r>
        <w:rPr>
          <w:color w:val="6D6E71"/>
          <w:spacing w:val="-13"/>
          <w:w w:val="85"/>
        </w:rPr>
        <w:t xml:space="preserve"> </w:t>
      </w:r>
      <w:r>
        <w:rPr>
          <w:color w:val="6D6E71"/>
          <w:w w:val="85"/>
        </w:rPr>
        <w:t>Attainment</w:t>
      </w:r>
      <w:r>
        <w:rPr>
          <w:color w:val="6D6E71"/>
          <w:spacing w:val="-13"/>
          <w:w w:val="85"/>
        </w:rPr>
        <w:t xml:space="preserve"> </w:t>
      </w:r>
      <w:r>
        <w:rPr>
          <w:color w:val="6D6E71"/>
          <w:w w:val="85"/>
        </w:rPr>
        <w:t>of</w:t>
      </w:r>
      <w:r>
        <w:rPr>
          <w:color w:val="6D6E71"/>
          <w:spacing w:val="-13"/>
          <w:w w:val="85"/>
        </w:rPr>
        <w:t xml:space="preserve"> </w:t>
      </w:r>
      <w:r>
        <w:rPr>
          <w:color w:val="6D6E71"/>
          <w:w w:val="85"/>
        </w:rPr>
        <w:t>Persons</w:t>
      </w:r>
      <w:r>
        <w:rPr>
          <w:color w:val="6D6E71"/>
          <w:spacing w:val="-13"/>
          <w:w w:val="85"/>
        </w:rPr>
        <w:t xml:space="preserve"> </w:t>
      </w:r>
      <w:r>
        <w:rPr>
          <w:color w:val="6D6E71"/>
          <w:w w:val="85"/>
        </w:rPr>
        <w:t>Aged</w:t>
      </w:r>
    </w:p>
    <w:p w:rsidR="009702CD" w:rsidRDefault="00166ADE">
      <w:pPr>
        <w:pStyle w:val="BodyText"/>
        <w:spacing w:line="276" w:lineRule="exact"/>
        <w:ind w:left="736"/>
      </w:pPr>
      <w:r>
        <w:rPr>
          <w:color w:val="6D6E71"/>
          <w:w w:val="90"/>
        </w:rPr>
        <w:t>13</w:t>
      </w:r>
      <w:r>
        <w:rPr>
          <w:color w:val="6D6E71"/>
          <w:spacing w:val="-33"/>
          <w:w w:val="90"/>
        </w:rPr>
        <w:t xml:space="preserve"> </w:t>
      </w:r>
      <w:r>
        <w:rPr>
          <w:color w:val="6D6E71"/>
          <w:spacing w:val="-4"/>
          <w:w w:val="90"/>
        </w:rPr>
        <w:t>Years</w:t>
      </w:r>
      <w:r>
        <w:rPr>
          <w:color w:val="6D6E71"/>
          <w:spacing w:val="-33"/>
          <w:w w:val="90"/>
        </w:rPr>
        <w:t xml:space="preserve"> </w:t>
      </w:r>
      <w:r>
        <w:rPr>
          <w:color w:val="6D6E71"/>
          <w:w w:val="90"/>
        </w:rPr>
        <w:t>and</w:t>
      </w:r>
      <w:r>
        <w:rPr>
          <w:color w:val="6D6E71"/>
          <w:spacing w:val="-33"/>
          <w:w w:val="90"/>
        </w:rPr>
        <w:t xml:space="preserve"> </w:t>
      </w:r>
      <w:r>
        <w:rPr>
          <w:color w:val="6D6E71"/>
          <w:w w:val="90"/>
        </w:rPr>
        <w:t>above,</w:t>
      </w:r>
      <w:r>
        <w:rPr>
          <w:color w:val="6D6E71"/>
          <w:spacing w:val="-33"/>
          <w:w w:val="90"/>
        </w:rPr>
        <w:t xml:space="preserve"> </w:t>
      </w:r>
      <w:r>
        <w:rPr>
          <w:color w:val="6D6E71"/>
          <w:w w:val="90"/>
        </w:rPr>
        <w:t>by</w:t>
      </w:r>
      <w:r>
        <w:rPr>
          <w:color w:val="6D6E71"/>
          <w:spacing w:val="-33"/>
          <w:w w:val="90"/>
        </w:rPr>
        <w:t xml:space="preserve"> </w:t>
      </w:r>
      <w:r>
        <w:rPr>
          <w:color w:val="6D6E71"/>
          <w:w w:val="90"/>
        </w:rPr>
        <w:t>Disability</w:t>
      </w:r>
      <w:r>
        <w:rPr>
          <w:color w:val="6D6E71"/>
          <w:spacing w:val="-33"/>
          <w:w w:val="90"/>
        </w:rPr>
        <w:t xml:space="preserve"> </w:t>
      </w:r>
      <w:r>
        <w:rPr>
          <w:color w:val="6D6E71"/>
          <w:w w:val="90"/>
        </w:rPr>
        <w:t>and</w:t>
      </w:r>
      <w:r>
        <w:rPr>
          <w:color w:val="6D6E71"/>
          <w:spacing w:val="-33"/>
          <w:w w:val="90"/>
        </w:rPr>
        <w:t xml:space="preserve"> </w:t>
      </w:r>
      <w:r>
        <w:rPr>
          <w:color w:val="6D6E71"/>
          <w:w w:val="90"/>
        </w:rPr>
        <w:t>Location</w:t>
      </w:r>
    </w:p>
    <w:p w:rsidR="009702CD" w:rsidRDefault="00166ADE">
      <w:pPr>
        <w:pStyle w:val="BodyText"/>
        <w:spacing w:before="167"/>
        <w:ind w:left="1193"/>
        <w:rPr>
          <w:rFonts w:ascii="Palatino Linotype"/>
        </w:rPr>
      </w:pPr>
      <w:r>
        <w:pict>
          <v:rect id="_x0000_s1842" style="position:absolute;left:0;text-align:left;margin-left:112.45pt;margin-top:21.85pt;width:104.4pt;height:13.05pt;z-index:-406696;mso-position-horizontal-relative:page" fillcolor="#52c0e8" stroked="f">
            <w10:wrap anchorx="page"/>
          </v:rect>
        </w:pict>
      </w:r>
      <w:r>
        <w:pict>
          <v:shape id="_x0000_s1841" type="#_x0000_t202" style="position:absolute;left:0;text-align:left;margin-left:237.95pt;margin-top:21.85pt;width:141.55pt;height:13.1pt;z-index:13408;mso-position-horizontal-relative:page" fillcolor="#024e73" stroked="f">
            <v:textbox inset="0,0,0,0">
              <w:txbxContent>
                <w:p w:rsidR="009702CD" w:rsidRDefault="00166ADE">
                  <w:pPr>
                    <w:spacing w:before="27"/>
                    <w:ind w:left="1168" w:right="1168"/>
                    <w:jc w:val="center"/>
                    <w:rPr>
                      <w:rFonts w:ascii="Arial"/>
                      <w:sz w:val="16"/>
                    </w:rPr>
                  </w:pPr>
                  <w:r>
                    <w:rPr>
                      <w:rFonts w:ascii="Arial"/>
                      <w:color w:val="FFFFFF"/>
                      <w:sz w:val="16"/>
                    </w:rPr>
                    <w:t>47.8%</w:t>
                  </w:r>
                </w:p>
              </w:txbxContent>
            </v:textbox>
            <w10:wrap anchorx="page"/>
          </v:shape>
        </w:pict>
      </w:r>
      <w:r>
        <w:pict>
          <v:shape id="_x0000_s1840" type="#_x0000_t202" style="position:absolute;left:0;text-align:left;margin-left:216.85pt;margin-top:21.85pt;width:21.1pt;height:13.1pt;z-index:13432;mso-position-horizontal-relative:page" fillcolor="#0475bc" stroked="f">
            <v:textbox inset="0,0,0,0">
              <w:txbxContent>
                <w:p w:rsidR="009702CD" w:rsidRDefault="00166ADE">
                  <w:pPr>
                    <w:spacing w:before="27"/>
                    <w:ind w:left="18"/>
                    <w:rPr>
                      <w:rFonts w:ascii="Arial"/>
                      <w:sz w:val="16"/>
                    </w:rPr>
                  </w:pPr>
                  <w:r>
                    <w:rPr>
                      <w:rFonts w:ascii="Arial"/>
                      <w:color w:val="FFFFFF"/>
                      <w:sz w:val="16"/>
                    </w:rPr>
                    <w:t>7.1%</w:t>
                  </w:r>
                </w:p>
              </w:txbxContent>
            </v:textbox>
            <w10:wrap anchorx="page"/>
          </v:shape>
        </w:pict>
      </w:r>
      <w:r>
        <w:rPr>
          <w:rFonts w:ascii="Palatino Linotype"/>
          <w:color w:val="575B5C"/>
        </w:rPr>
        <w:t>Azraq</w:t>
      </w:r>
    </w:p>
    <w:p w:rsidR="009702CD" w:rsidRDefault="00166ADE">
      <w:pPr>
        <w:pStyle w:val="BodyText"/>
        <w:rPr>
          <w:rFonts w:ascii="Palatino Linotype"/>
          <w:sz w:val="22"/>
        </w:rPr>
      </w:pPr>
      <w:r>
        <w:rPr>
          <w:b w:val="0"/>
        </w:rPr>
        <w:br w:type="column"/>
      </w:r>
    </w:p>
    <w:p w:rsidR="009702CD" w:rsidRDefault="009702CD">
      <w:pPr>
        <w:pStyle w:val="BodyText"/>
        <w:rPr>
          <w:rFonts w:ascii="Palatino Linotype"/>
          <w:sz w:val="22"/>
        </w:rPr>
      </w:pPr>
    </w:p>
    <w:p w:rsidR="009702CD" w:rsidRDefault="009702CD">
      <w:pPr>
        <w:pStyle w:val="BodyText"/>
        <w:spacing w:before="2"/>
        <w:rPr>
          <w:rFonts w:ascii="Palatino Linotype"/>
        </w:rPr>
      </w:pPr>
    </w:p>
    <w:p w:rsidR="009702CD" w:rsidRDefault="00166ADE">
      <w:pPr>
        <w:ind w:left="736"/>
        <w:rPr>
          <w:rFonts w:ascii="Arial"/>
          <w:sz w:val="16"/>
        </w:rPr>
      </w:pPr>
      <w:r>
        <w:pict>
          <v:group id="_x0000_s1837" style="position:absolute;left:0;text-align:left;margin-left:379.45pt;margin-top:10.25pt;width:29.65pt;height:13.1pt;z-index:-406528;mso-position-horizontal-relative:page" coordorigin="7589,205" coordsize="593,262">
            <v:line id="_x0000_s1839" style="position:absolute" from="7640,205" to="7640,467" strokecolor="#64c7c7" strokeweight="5.02pt"/>
            <v:rect id="_x0000_s1838" style="position:absolute;left:7689;top:205;width:492;height:262" fillcolor="#dcddde" stroked="f"/>
            <w10:wrap anchorx="page"/>
          </v:group>
        </w:pict>
      </w:r>
      <w:r>
        <w:rPr>
          <w:rFonts w:ascii="Arial"/>
          <w:color w:val="64C7C7"/>
          <w:sz w:val="16"/>
        </w:rPr>
        <w:t>1.6%</w:t>
      </w:r>
    </w:p>
    <w:p w:rsidR="009702CD" w:rsidRDefault="009702CD">
      <w:pPr>
        <w:rPr>
          <w:rFonts w:ascii="Arial"/>
          <w:sz w:val="16"/>
        </w:rPr>
        <w:sectPr w:rsidR="009702CD">
          <w:type w:val="continuous"/>
          <w:pgSz w:w="11910" w:h="16840"/>
          <w:pgMar w:top="620" w:right="0" w:bottom="280" w:left="0" w:header="720" w:footer="720" w:gutter="0"/>
          <w:cols w:num="2" w:space="720" w:equalWidth="0">
            <w:col w:w="5283" w:space="1570"/>
            <w:col w:w="5057"/>
          </w:cols>
        </w:sectPr>
      </w:pPr>
    </w:p>
    <w:p w:rsidR="009702CD" w:rsidRDefault="00166ADE">
      <w:pPr>
        <w:spacing w:before="27"/>
        <w:ind w:left="1000"/>
        <w:rPr>
          <w:rFonts w:ascii="Arial"/>
          <w:sz w:val="20"/>
        </w:rPr>
      </w:pPr>
      <w:r>
        <w:rPr>
          <w:rFonts w:ascii="Arial"/>
          <w:color w:val="575B5C"/>
          <w:w w:val="105"/>
          <w:sz w:val="20"/>
        </w:rPr>
        <w:t>N =</w:t>
      </w:r>
      <w:r>
        <w:rPr>
          <w:rFonts w:ascii="Arial"/>
          <w:color w:val="575B5C"/>
          <w:spacing w:val="-11"/>
          <w:w w:val="105"/>
          <w:sz w:val="20"/>
        </w:rPr>
        <w:t xml:space="preserve"> </w:t>
      </w:r>
      <w:r>
        <w:rPr>
          <w:rFonts w:ascii="Arial"/>
          <w:color w:val="575B5C"/>
          <w:w w:val="105"/>
          <w:sz w:val="20"/>
        </w:rPr>
        <w:t>182</w:t>
      </w:r>
    </w:p>
    <w:p w:rsidR="009702CD" w:rsidRDefault="00166ADE">
      <w:pPr>
        <w:spacing w:before="138"/>
        <w:ind w:left="1000"/>
        <w:rPr>
          <w:rFonts w:ascii="Arial"/>
          <w:sz w:val="20"/>
        </w:rPr>
      </w:pPr>
      <w:r>
        <w:rPr>
          <w:rFonts w:ascii="Arial"/>
          <w:color w:val="575B5C"/>
          <w:w w:val="105"/>
          <w:sz w:val="20"/>
        </w:rPr>
        <w:t>N =</w:t>
      </w:r>
      <w:r>
        <w:rPr>
          <w:rFonts w:ascii="Arial"/>
          <w:color w:val="575B5C"/>
          <w:spacing w:val="-11"/>
          <w:w w:val="105"/>
          <w:sz w:val="20"/>
        </w:rPr>
        <w:t xml:space="preserve"> </w:t>
      </w:r>
      <w:r>
        <w:rPr>
          <w:rFonts w:ascii="Arial"/>
          <w:color w:val="575B5C"/>
          <w:w w:val="105"/>
          <w:sz w:val="20"/>
        </w:rPr>
        <w:t>658</w:t>
      </w:r>
    </w:p>
    <w:p w:rsidR="009702CD" w:rsidRDefault="00166ADE">
      <w:pPr>
        <w:spacing w:before="27"/>
        <w:ind w:right="119"/>
        <w:jc w:val="right"/>
        <w:rPr>
          <w:rFonts w:ascii="Arial"/>
          <w:sz w:val="16"/>
        </w:rPr>
      </w:pPr>
      <w:r>
        <w:br w:type="column"/>
      </w:r>
      <w:r>
        <w:rPr>
          <w:rFonts w:ascii="Arial"/>
          <w:color w:val="FFFFFF"/>
          <w:sz w:val="16"/>
        </w:rPr>
        <w:t>35.2%</w:t>
      </w:r>
    </w:p>
    <w:p w:rsidR="009702CD" w:rsidRDefault="00166ADE">
      <w:pPr>
        <w:spacing w:before="185"/>
        <w:ind w:left="722" w:right="669"/>
        <w:jc w:val="center"/>
        <w:rPr>
          <w:rFonts w:ascii="Arial"/>
          <w:sz w:val="16"/>
        </w:rPr>
      </w:pPr>
      <w:r>
        <w:pict>
          <v:group id="_x0000_s1834" style="position:absolute;left:0;text-align:left;margin-left:112.45pt;margin-top:7.9pt;width:57.25pt;height:13.1pt;z-index:-406720;mso-position-horizontal-relative:page" coordorigin="2249,158" coordsize="1145,262">
            <v:rect id="_x0000_s1836" style="position:absolute;left:2249;top:158;width:984;height:262" fillcolor="#52c0e8" stroked="f"/>
            <v:rect id="_x0000_s1835" style="position:absolute;left:3232;top:158;width:161;height:262" fillcolor="#0475bc" stroked="f"/>
            <w10:wrap anchorx="page"/>
          </v:group>
        </w:pict>
      </w:r>
      <w:r>
        <w:pict>
          <v:shape id="_x0000_s1833" type="#_x0000_t202" style="position:absolute;left:0;text-align:left;margin-left:169.65pt;margin-top:7.9pt;width:185.25pt;height:13.1pt;z-index:13384;mso-position-horizontal-relative:page" fillcolor="#024e73" stroked="f">
            <v:textbox inset="0,0,0,0">
              <w:txbxContent>
                <w:p w:rsidR="009702CD" w:rsidRDefault="00166ADE">
                  <w:pPr>
                    <w:spacing w:before="27"/>
                    <w:ind w:left="1605" w:right="1605"/>
                    <w:jc w:val="center"/>
                    <w:rPr>
                      <w:rFonts w:ascii="Arial"/>
                      <w:sz w:val="16"/>
                    </w:rPr>
                  </w:pPr>
                  <w:r>
                    <w:rPr>
                      <w:rFonts w:ascii="Arial"/>
                      <w:color w:val="FFFFFF"/>
                      <w:sz w:val="16"/>
                    </w:rPr>
                    <w:t>62.5%</w:t>
                  </w:r>
                </w:p>
              </w:txbxContent>
            </v:textbox>
            <w10:wrap anchorx="page"/>
          </v:shape>
        </w:pict>
      </w:r>
      <w:r>
        <w:rPr>
          <w:rFonts w:ascii="Arial"/>
          <w:color w:val="FFFFFF"/>
          <w:sz w:val="16"/>
        </w:rPr>
        <w:t>16.6%</w:t>
      </w:r>
    </w:p>
    <w:p w:rsidR="009702CD" w:rsidRDefault="00166ADE">
      <w:pPr>
        <w:spacing w:before="83" w:line="145" w:lineRule="exact"/>
        <w:ind w:right="38"/>
        <w:jc w:val="right"/>
        <w:rPr>
          <w:rFonts w:ascii="Arial"/>
          <w:sz w:val="16"/>
        </w:rPr>
      </w:pPr>
      <w:r>
        <w:rPr>
          <w:rFonts w:ascii="Arial"/>
          <w:color w:val="0475BC"/>
          <w:sz w:val="16"/>
        </w:rPr>
        <w:t>2.7%</w:t>
      </w:r>
    </w:p>
    <w:p w:rsidR="009702CD" w:rsidRDefault="00166ADE">
      <w:pPr>
        <w:pStyle w:val="BodyText"/>
        <w:rPr>
          <w:rFonts w:ascii="Arial"/>
          <w:b w:val="0"/>
          <w:sz w:val="22"/>
        </w:rPr>
      </w:pPr>
      <w:r>
        <w:rPr>
          <w:b w:val="0"/>
        </w:rPr>
        <w:br w:type="column"/>
      </w:r>
    </w:p>
    <w:p w:rsidR="009702CD" w:rsidRDefault="009702CD">
      <w:pPr>
        <w:pStyle w:val="BodyText"/>
        <w:rPr>
          <w:rFonts w:ascii="Arial"/>
          <w:b w:val="0"/>
          <w:sz w:val="22"/>
        </w:rPr>
      </w:pPr>
    </w:p>
    <w:p w:rsidR="009702CD" w:rsidRDefault="00166ADE">
      <w:pPr>
        <w:spacing w:before="157" w:line="145" w:lineRule="exact"/>
        <w:jc w:val="right"/>
        <w:rPr>
          <w:rFonts w:ascii="Arial"/>
          <w:sz w:val="16"/>
        </w:rPr>
      </w:pPr>
      <w:r>
        <w:pict>
          <v:shape id="_x0000_s1832" style="position:absolute;left:0;text-align:left;margin-left:421.5pt;margin-top:-6.6pt;width:4.25pt;height:12.6pt;z-index:-406360;mso-position-horizontal-relative:page" coordorigin="8430,-132" coordsize="85,252" o:spt="100" adj="0,,0" path="m8463,53r-4,-4l8450,49r-4,4l8446,116r4,4l8459,120r4,-4l8463,53t35,-173l8487,-132r-2,l8485,-113r,14l8479,-93r-14,l8459,-99r,-14l8465,-118r14,l8485,-113r,-19l8458,-132r-12,12l8446,-91r12,12l8487,-79r11,-12l8498,-93r,-25l8498,-120t,173l8495,49r-10,l8482,53r,63l8485,120r10,l8498,116r,-63m8514,-34r-3,-16l8505,-59r-3,-5l8489,-73r-17,-3l8456,-73r-14,9l8433,-50r-3,16l8430,39r4,4l8443,43r4,-4l8447,-48r11,-11l8486,-59r11,11l8497,39r4,4l8511,43r3,-4l8514,-34e" fillcolor="#0475bc" stroked="f">
            <v:stroke joinstyle="round"/>
            <v:formulas/>
            <v:path arrowok="t" o:connecttype="segments"/>
            <w10:wrap anchorx="page"/>
          </v:shape>
        </w:pict>
      </w:r>
      <w:r>
        <w:rPr>
          <w:rFonts w:ascii="Arial"/>
          <w:color w:val="64C7C7"/>
          <w:sz w:val="16"/>
        </w:rPr>
        <w:t>5.3%</w:t>
      </w:r>
    </w:p>
    <w:p w:rsidR="009702CD" w:rsidRDefault="00166ADE">
      <w:pPr>
        <w:spacing w:before="27"/>
        <w:ind w:left="243" w:right="30"/>
        <w:jc w:val="center"/>
        <w:rPr>
          <w:rFonts w:ascii="Arial"/>
          <w:sz w:val="16"/>
        </w:rPr>
      </w:pPr>
      <w:r>
        <w:br w:type="column"/>
      </w:r>
      <w:r>
        <w:rPr>
          <w:rFonts w:ascii="Arial"/>
          <w:color w:val="575B5C"/>
          <w:sz w:val="16"/>
        </w:rPr>
        <w:t>8.2%</w:t>
      </w:r>
    </w:p>
    <w:p w:rsidR="009702CD" w:rsidRDefault="009702CD">
      <w:pPr>
        <w:pStyle w:val="BodyText"/>
        <w:spacing w:before="6"/>
        <w:rPr>
          <w:rFonts w:ascii="Arial"/>
          <w:b w:val="0"/>
          <w:sz w:val="17"/>
        </w:rPr>
      </w:pPr>
    </w:p>
    <w:p w:rsidR="009702CD" w:rsidRDefault="00166ADE">
      <w:pPr>
        <w:spacing w:before="1"/>
        <w:ind w:left="142" w:right="30"/>
        <w:jc w:val="center"/>
        <w:rPr>
          <w:rFonts w:ascii="Arial"/>
          <w:sz w:val="16"/>
        </w:rPr>
      </w:pPr>
      <w:r>
        <w:pict>
          <v:group id="_x0000_s1829" style="position:absolute;left:0;text-align:left;margin-left:354.9pt;margin-top:-2.15pt;width:54.25pt;height:13.1pt;z-index:-406552;mso-position-horizontal-relative:page" coordorigin="7098,-43" coordsize="1085,262">
            <v:rect id="_x0000_s1831" style="position:absolute;left:7097;top:-43;width:322;height:262" fillcolor="#64c7c7" stroked="f"/>
            <v:rect id="_x0000_s1830" style="position:absolute;left:7418;top:-43;width:763;height:262" fillcolor="#dcddde" stroked="f"/>
            <w10:wrap anchorx="page"/>
          </v:group>
        </w:pict>
      </w:r>
      <w:r>
        <w:rPr>
          <w:rFonts w:ascii="Arial"/>
          <w:color w:val="575B5C"/>
          <w:sz w:val="16"/>
        </w:rPr>
        <w:t>12.9%</w:t>
      </w:r>
    </w:p>
    <w:p w:rsidR="009702CD" w:rsidRDefault="00166ADE">
      <w:pPr>
        <w:spacing w:before="4" w:line="338" w:lineRule="auto"/>
        <w:ind w:left="1000" w:right="1257" w:hanging="857"/>
        <w:rPr>
          <w:rFonts w:ascii="Arial"/>
          <w:sz w:val="16"/>
        </w:rPr>
      </w:pPr>
      <w:r>
        <w:br w:type="column"/>
      </w:r>
      <w:r>
        <w:rPr>
          <w:noProof/>
          <w:position w:val="1"/>
          <w:lang w:val="en-AU" w:eastAsia="en-AU" w:bidi="ar-SA"/>
        </w:rPr>
        <w:drawing>
          <wp:inline distT="0" distB="0" distL="0" distR="0">
            <wp:extent cx="100507" cy="159984"/>
            <wp:effectExtent l="0" t="0" r="0" b="0"/>
            <wp:docPr id="141"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46.png"/>
                    <pic:cNvPicPr/>
                  </pic:nvPicPr>
                  <pic:blipFill>
                    <a:blip r:embed="rId275" cstate="print"/>
                    <a:stretch>
                      <a:fillRect/>
                    </a:stretch>
                  </pic:blipFill>
                  <pic:spPr>
                    <a:xfrm>
                      <a:off x="0" y="0"/>
                      <a:ext cx="100507" cy="159984"/>
                    </a:xfrm>
                    <a:prstGeom prst="rect">
                      <a:avLst/>
                    </a:prstGeom>
                  </pic:spPr>
                </pic:pic>
              </a:graphicData>
            </a:graphic>
          </wp:inline>
        </w:drawing>
      </w:r>
      <w:r>
        <w:rPr>
          <w:rFonts w:ascii="Times New Roman"/>
          <w:position w:val="-7"/>
          <w:sz w:val="20"/>
        </w:rPr>
        <w:t xml:space="preserve">         </w:t>
      </w:r>
      <w:r>
        <w:rPr>
          <w:rFonts w:ascii="Times New Roman"/>
          <w:spacing w:val="-12"/>
          <w:position w:val="-7"/>
          <w:sz w:val="20"/>
        </w:rPr>
        <w:t xml:space="preserve"> </w:t>
      </w:r>
      <w:r>
        <w:rPr>
          <w:rFonts w:ascii="Times New Roman"/>
          <w:noProof/>
          <w:spacing w:val="-12"/>
          <w:position w:val="-7"/>
          <w:sz w:val="20"/>
          <w:lang w:val="en-AU" w:eastAsia="en-AU" w:bidi="ar-SA"/>
        </w:rPr>
        <w:drawing>
          <wp:inline distT="0" distB="0" distL="0" distR="0">
            <wp:extent cx="100519" cy="159983"/>
            <wp:effectExtent l="0" t="0" r="0" b="0"/>
            <wp:docPr id="143"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47.png"/>
                    <pic:cNvPicPr/>
                  </pic:nvPicPr>
                  <pic:blipFill>
                    <a:blip r:embed="rId276" cstate="print"/>
                    <a:stretch>
                      <a:fillRect/>
                    </a:stretch>
                  </pic:blipFill>
                  <pic:spPr>
                    <a:xfrm>
                      <a:off x="0" y="0"/>
                      <a:ext cx="100519" cy="159983"/>
                    </a:xfrm>
                    <a:prstGeom prst="rect">
                      <a:avLst/>
                    </a:prstGeom>
                  </pic:spPr>
                </pic:pic>
              </a:graphicData>
            </a:graphic>
          </wp:inline>
        </w:drawing>
      </w:r>
      <w:r>
        <w:rPr>
          <w:rFonts w:ascii="Times New Roman"/>
          <w:sz w:val="20"/>
        </w:rPr>
        <w:t xml:space="preserve"> </w:t>
      </w:r>
      <w:r>
        <w:rPr>
          <w:rFonts w:ascii="Arial"/>
          <w:color w:val="575B5C"/>
          <w:w w:val="105"/>
          <w:sz w:val="16"/>
        </w:rPr>
        <w:t>With disabilities Without</w:t>
      </w:r>
      <w:r>
        <w:rPr>
          <w:rFonts w:ascii="Arial"/>
          <w:color w:val="575B5C"/>
          <w:spacing w:val="-10"/>
          <w:w w:val="105"/>
          <w:sz w:val="16"/>
        </w:rPr>
        <w:t xml:space="preserve"> </w:t>
      </w:r>
      <w:r>
        <w:rPr>
          <w:rFonts w:ascii="Arial"/>
          <w:color w:val="575B5C"/>
          <w:w w:val="105"/>
          <w:sz w:val="16"/>
        </w:rPr>
        <w:t>disabilities</w:t>
      </w:r>
    </w:p>
    <w:p w:rsidR="009702CD" w:rsidRDefault="009702CD">
      <w:pPr>
        <w:spacing w:line="338" w:lineRule="auto"/>
        <w:rPr>
          <w:rFonts w:ascii="Arial"/>
          <w:sz w:val="16"/>
        </w:rPr>
        <w:sectPr w:rsidR="009702CD">
          <w:type w:val="continuous"/>
          <w:pgSz w:w="11910" w:h="16840"/>
          <w:pgMar w:top="620" w:right="0" w:bottom="280" w:left="0" w:header="720" w:footer="720" w:gutter="0"/>
          <w:cols w:num="5" w:space="720" w:equalWidth="0">
            <w:col w:w="1732" w:space="40"/>
            <w:col w:w="1886" w:space="2408"/>
            <w:col w:w="1385" w:space="40"/>
            <w:col w:w="678" w:space="82"/>
            <w:col w:w="3659"/>
          </w:cols>
        </w:sectPr>
      </w:pPr>
    </w:p>
    <w:p w:rsidR="009702CD" w:rsidRDefault="00166ADE">
      <w:pPr>
        <w:pStyle w:val="BodyText"/>
        <w:spacing w:before="51"/>
        <w:jc w:val="right"/>
        <w:rPr>
          <w:rFonts w:ascii="Palatino Linotype"/>
        </w:rPr>
      </w:pPr>
      <w:r>
        <w:rPr>
          <w:rFonts w:ascii="Palatino Linotype"/>
          <w:color w:val="575B5C"/>
          <w:w w:val="85"/>
        </w:rPr>
        <w:t>Irbid</w:t>
      </w:r>
    </w:p>
    <w:p w:rsidR="009702CD" w:rsidRDefault="00166ADE">
      <w:pPr>
        <w:spacing w:before="41"/>
        <w:ind w:left="988"/>
        <w:jc w:val="center"/>
        <w:rPr>
          <w:rFonts w:ascii="Arial"/>
          <w:sz w:val="20"/>
        </w:rPr>
      </w:pPr>
      <w:r>
        <w:rPr>
          <w:rFonts w:ascii="Arial"/>
          <w:color w:val="575B5C"/>
          <w:w w:val="105"/>
          <w:sz w:val="20"/>
        </w:rPr>
        <w:t>N = 473</w:t>
      </w:r>
    </w:p>
    <w:p w:rsidR="009702CD" w:rsidRDefault="00166ADE">
      <w:pPr>
        <w:spacing w:before="79"/>
        <w:ind w:left="823"/>
        <w:jc w:val="center"/>
        <w:rPr>
          <w:rFonts w:ascii="Arial"/>
          <w:sz w:val="20"/>
        </w:rPr>
      </w:pPr>
      <w:r>
        <w:rPr>
          <w:rFonts w:ascii="Arial"/>
          <w:color w:val="575B5C"/>
          <w:w w:val="105"/>
          <w:sz w:val="20"/>
        </w:rPr>
        <w:t>N = 1,093</w:t>
      </w:r>
    </w:p>
    <w:p w:rsidR="009702CD" w:rsidRDefault="00166ADE">
      <w:pPr>
        <w:pStyle w:val="BodyText"/>
        <w:spacing w:before="200"/>
        <w:ind w:left="1112"/>
        <w:jc w:val="center"/>
        <w:rPr>
          <w:rFonts w:ascii="Palatino Linotype"/>
        </w:rPr>
      </w:pPr>
      <w:r>
        <w:rPr>
          <w:rFonts w:ascii="Palatino Linotype"/>
          <w:color w:val="575B5C"/>
          <w:w w:val="95"/>
        </w:rPr>
        <w:t>Zaatari</w:t>
      </w:r>
    </w:p>
    <w:p w:rsidR="009702CD" w:rsidRDefault="00166ADE">
      <w:pPr>
        <w:spacing w:before="38"/>
        <w:ind w:left="989"/>
        <w:jc w:val="center"/>
        <w:rPr>
          <w:rFonts w:ascii="Arial"/>
          <w:sz w:val="20"/>
        </w:rPr>
      </w:pPr>
      <w:r>
        <w:rPr>
          <w:rFonts w:ascii="Arial"/>
          <w:color w:val="575B5C"/>
          <w:w w:val="105"/>
          <w:sz w:val="20"/>
        </w:rPr>
        <w:t>N = 368</w:t>
      </w:r>
    </w:p>
    <w:p w:rsidR="009702CD" w:rsidRDefault="00166ADE">
      <w:pPr>
        <w:spacing w:before="159" w:line="228" w:lineRule="exact"/>
        <w:ind w:left="989"/>
        <w:jc w:val="center"/>
        <w:rPr>
          <w:rFonts w:ascii="Arial"/>
          <w:sz w:val="20"/>
        </w:rPr>
      </w:pPr>
      <w:r>
        <w:pict>
          <v:group id="_x0000_s1825" style="position:absolute;left:0;text-align:left;margin-left:112.45pt;margin-top:6.55pt;width:215.85pt;height:13.1pt;z-index:12808;mso-position-horizontal-relative:page" coordorigin="2249,131" coordsize="4317,262">
            <v:rect id="_x0000_s1828" style="position:absolute;left:2249;top:130;width:312;height:262" fillcolor="#52c0e8" stroked="f"/>
            <v:line id="_x0000_s1827" style="position:absolute" from="2590,131" to="2590,392" strokecolor="#0475bc" strokeweight="1.0622mm"/>
            <v:shape id="_x0000_s1826" type="#_x0000_t202" style="position:absolute;left:2620;top:130;width:3946;height:262" fillcolor="#024e73" stroked="f">
              <v:textbox inset="0,0,0,0">
                <w:txbxContent>
                  <w:p w:rsidR="009702CD" w:rsidRDefault="00166ADE">
                    <w:pPr>
                      <w:spacing w:before="27"/>
                      <w:ind w:left="1726" w:right="1726"/>
                      <w:jc w:val="center"/>
                      <w:rPr>
                        <w:rFonts w:ascii="Arial"/>
                        <w:sz w:val="16"/>
                      </w:rPr>
                    </w:pPr>
                    <w:r>
                      <w:rPr>
                        <w:rFonts w:ascii="Arial"/>
                        <w:color w:val="FFFFFF"/>
                        <w:sz w:val="16"/>
                      </w:rPr>
                      <w:t>66.5%</w:t>
                    </w:r>
                  </w:p>
                </w:txbxContent>
              </v:textbox>
            </v:shape>
            <w10:wrap anchorx="page"/>
          </v:group>
        </w:pict>
      </w:r>
      <w:r>
        <w:rPr>
          <w:rFonts w:ascii="Arial"/>
          <w:color w:val="575B5C"/>
          <w:w w:val="105"/>
          <w:sz w:val="20"/>
        </w:rPr>
        <w:t>N = 683</w:t>
      </w:r>
    </w:p>
    <w:p w:rsidR="009702CD" w:rsidRDefault="00166ADE">
      <w:pPr>
        <w:pStyle w:val="BodyText"/>
        <w:rPr>
          <w:rFonts w:ascii="Arial"/>
          <w:b w:val="0"/>
          <w:sz w:val="22"/>
        </w:rPr>
      </w:pPr>
      <w:r>
        <w:rPr>
          <w:b w:val="0"/>
        </w:rPr>
        <w:br w:type="column"/>
      </w:r>
    </w:p>
    <w:p w:rsidR="009702CD" w:rsidRDefault="009702CD">
      <w:pPr>
        <w:pStyle w:val="BodyText"/>
        <w:rPr>
          <w:rFonts w:ascii="Arial"/>
          <w:b w:val="0"/>
          <w:sz w:val="22"/>
        </w:rPr>
      </w:pPr>
    </w:p>
    <w:p w:rsidR="009702CD" w:rsidRDefault="009702CD">
      <w:pPr>
        <w:pStyle w:val="BodyText"/>
        <w:spacing w:before="8"/>
        <w:rPr>
          <w:rFonts w:ascii="Arial"/>
          <w:b w:val="0"/>
          <w:sz w:val="17"/>
        </w:rPr>
      </w:pPr>
    </w:p>
    <w:p w:rsidR="009702CD" w:rsidRDefault="00166ADE">
      <w:pPr>
        <w:ind w:left="50"/>
        <w:rPr>
          <w:rFonts w:ascii="Arial"/>
          <w:sz w:val="16"/>
        </w:rPr>
      </w:pPr>
      <w:r>
        <w:rPr>
          <w:rFonts w:ascii="Arial"/>
          <w:color w:val="52C0E8"/>
          <w:sz w:val="16"/>
        </w:rPr>
        <w:t>1.6%</w:t>
      </w: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166ADE">
      <w:pPr>
        <w:spacing w:before="163"/>
        <w:ind w:left="50"/>
        <w:rPr>
          <w:rFonts w:ascii="Arial"/>
          <w:sz w:val="16"/>
        </w:rPr>
      </w:pPr>
      <w:r>
        <w:rPr>
          <w:rFonts w:ascii="Arial"/>
          <w:color w:val="52C0E8"/>
          <w:sz w:val="16"/>
        </w:rPr>
        <w:t>5.3%</w:t>
      </w:r>
    </w:p>
    <w:p w:rsidR="009702CD" w:rsidRDefault="00166ADE">
      <w:pPr>
        <w:spacing w:before="86"/>
        <w:ind w:left="523"/>
        <w:rPr>
          <w:rFonts w:ascii="Arial"/>
          <w:sz w:val="16"/>
        </w:rPr>
      </w:pPr>
      <w:r>
        <w:br w:type="column"/>
      </w:r>
      <w:r>
        <w:rPr>
          <w:rFonts w:ascii="Arial"/>
          <w:color w:val="0475BC"/>
          <w:sz w:val="16"/>
        </w:rPr>
        <w:t>2.3%</w:t>
      </w:r>
    </w:p>
    <w:p w:rsidR="009702CD" w:rsidRDefault="009702CD">
      <w:pPr>
        <w:pStyle w:val="BodyText"/>
        <w:spacing w:before="7"/>
        <w:rPr>
          <w:rFonts w:ascii="Arial"/>
          <w:b w:val="0"/>
          <w:sz w:val="2"/>
        </w:rPr>
      </w:pPr>
    </w:p>
    <w:p w:rsidR="009702CD" w:rsidRDefault="00166ADE">
      <w:pPr>
        <w:pStyle w:val="BodyText"/>
        <w:ind w:left="-8"/>
        <w:rPr>
          <w:rFonts w:ascii="Arial"/>
          <w:b w:val="0"/>
        </w:rPr>
      </w:pPr>
      <w:r>
        <w:pict>
          <v:shape id="_x0000_s1824" style="position:absolute;left:0;text-align:left;margin-left:453.85pt;margin-top:-32.35pt;width:4.25pt;height:12.6pt;z-index:-406336;mso-position-horizontal-relative:page" coordorigin="9077,-647" coordsize="85,252" o:spt="100" adj="0,,0" path="m9110,-463r-4,-4l9097,-467r-4,4l9093,-400r4,4l9106,-396r4,-4l9110,-463t35,-173l9134,-647r-2,l9132,-628r,14l9126,-608r-14,l9106,-614r,-14l9112,-634r14,l9132,-628r,-19l9105,-647r-12,11l9093,-607r12,12l9134,-595r11,-12l9145,-608r,-26l9145,-636t,173l9141,-467r-9,l9128,-463r,63l9132,-396r10,l9145,-400r,-63m9161,-549r-3,-17l9152,-574r-3,-5l9136,-588r-17,-3l9103,-588r-14,9l9080,-566r-3,17l9077,-476r4,3l9090,-473r4,-3l9094,-563r11,-11l9133,-574r11,11l9144,-476r4,3l9158,-473r3,-3l9161,-549e" fillcolor="#0475bc" stroked="f">
            <v:stroke joinstyle="round"/>
            <v:formulas/>
            <v:path arrowok="t" o:connecttype="segments"/>
            <w10:wrap anchorx="page"/>
          </v:shape>
        </w:pict>
      </w:r>
      <w:r>
        <w:rPr>
          <w:rFonts w:ascii="Arial"/>
          <w:b w:val="0"/>
        </w:rPr>
      </w:r>
      <w:r>
        <w:rPr>
          <w:rFonts w:ascii="Arial"/>
          <w:b w:val="0"/>
        </w:rPr>
        <w:pict>
          <v:shape id="_x0000_s1823" type="#_x0000_t202" style="width:32.65pt;height:13.1pt;mso-left-percent:-10001;mso-top-percent:-10001;mso-position-horizontal:absolute;mso-position-horizontal-relative:char;mso-position-vertical:absolute;mso-position-vertical-relative:line;mso-left-percent:-10001;mso-top-percent:-10001" fillcolor="#52c0e8" stroked="f">
            <v:textbox inset="0,0,0,0">
              <w:txbxContent>
                <w:p w:rsidR="009702CD" w:rsidRDefault="00166ADE">
                  <w:pPr>
                    <w:spacing w:before="41"/>
                    <w:ind w:left="83"/>
                    <w:rPr>
                      <w:rFonts w:ascii="Arial"/>
                      <w:sz w:val="16"/>
                    </w:rPr>
                  </w:pPr>
                  <w:r>
                    <w:rPr>
                      <w:rFonts w:ascii="Arial"/>
                      <w:color w:val="FFFFFF"/>
                      <w:sz w:val="16"/>
                    </w:rPr>
                    <w:t>11.0%</w:t>
                  </w:r>
                </w:p>
              </w:txbxContent>
            </v:textbox>
            <w10:wrap type="none"/>
            <w10:anchorlock/>
          </v:shape>
        </w:pict>
      </w:r>
    </w:p>
    <w:p w:rsidR="009702CD" w:rsidRDefault="009702CD">
      <w:pPr>
        <w:pStyle w:val="BodyText"/>
        <w:spacing w:before="6"/>
        <w:rPr>
          <w:rFonts w:ascii="Arial"/>
          <w:b w:val="0"/>
          <w:sz w:val="6"/>
        </w:rPr>
      </w:pPr>
    </w:p>
    <w:p w:rsidR="009702CD" w:rsidRDefault="00166ADE">
      <w:pPr>
        <w:pStyle w:val="BodyText"/>
        <w:ind w:left="-8"/>
        <w:rPr>
          <w:rFonts w:ascii="Arial"/>
          <w:b w:val="0"/>
        </w:rPr>
      </w:pPr>
      <w:r>
        <w:rPr>
          <w:rFonts w:ascii="Arial"/>
          <w:b w:val="0"/>
        </w:rPr>
      </w:r>
      <w:r>
        <w:rPr>
          <w:rFonts w:ascii="Arial"/>
          <w:b w:val="0"/>
        </w:rPr>
        <w:pict>
          <v:group id="_x0000_s1820" style="width:7.55pt;height:13.55pt;mso-position-horizontal-relative:char;mso-position-vertical-relative:line" coordsize="151,271">
            <v:rect id="_x0000_s1822" style="position:absolute;width:101;height:271" fillcolor="#52c0e8" stroked="f"/>
            <v:rect id="_x0000_s1821" style="position:absolute;left:100;width:51;height:271" fillcolor="#0475bc" stroked="f"/>
            <w10:wrap type="none"/>
            <w10:anchorlock/>
          </v:group>
        </w:pict>
      </w:r>
    </w:p>
    <w:p w:rsidR="009702CD" w:rsidRDefault="00166ADE">
      <w:pPr>
        <w:ind w:left="48"/>
        <w:rPr>
          <w:rFonts w:ascii="Arial"/>
          <w:sz w:val="16"/>
        </w:rPr>
      </w:pPr>
      <w:r>
        <w:pict>
          <v:rect id="_x0000_s1819" style="position:absolute;left:0;text-align:left;margin-left:145.05pt;margin-top:-31.5pt;width:7.05pt;height:13.05pt;z-index:12880;mso-position-horizontal-relative:page" fillcolor="#0475bc" stroked="f">
            <w10:wrap anchorx="page"/>
          </v:rect>
        </w:pict>
      </w:r>
      <w:r>
        <w:pict>
          <v:group id="_x0000_s1815" style="position:absolute;left:0;text-align:left;margin-left:152.1pt;margin-top:-31.5pt;width:257pt;height:13.1pt;z-index:12976;mso-position-horizontal-relative:page" coordorigin="3042,-630" coordsize="5140,262">
            <v:rect id="_x0000_s1818" style="position:absolute;left:7067;top:-630;width:272;height:262" fillcolor="#64c7c7" stroked="f"/>
            <v:shape id="_x0000_s1817" type="#_x0000_t202" style="position:absolute;left:3042;top:-630;width:4046;height:262" fillcolor="#024e73" stroked="f">
              <v:textbox inset="0,0,0,0">
                <w:txbxContent>
                  <w:p w:rsidR="009702CD" w:rsidRDefault="00166ADE">
                    <w:pPr>
                      <w:spacing w:before="27"/>
                      <w:ind w:left="1767" w:right="1784"/>
                      <w:jc w:val="center"/>
                      <w:rPr>
                        <w:rFonts w:ascii="Arial"/>
                        <w:sz w:val="16"/>
                      </w:rPr>
                    </w:pPr>
                    <w:r>
                      <w:rPr>
                        <w:rFonts w:ascii="Arial"/>
                        <w:color w:val="FFFFFF"/>
                        <w:sz w:val="16"/>
                      </w:rPr>
                      <w:t>67.9%</w:t>
                    </w:r>
                  </w:p>
                </w:txbxContent>
              </v:textbox>
            </v:shape>
            <v:shape id="_x0000_s1816" type="#_x0000_t202" style="position:absolute;left:7338;top:-630;width:844;height:262" fillcolor="#dcddde" stroked="f">
              <v:textbox inset="0,0,0,0">
                <w:txbxContent>
                  <w:p w:rsidR="009702CD" w:rsidRDefault="00166ADE">
                    <w:pPr>
                      <w:spacing w:before="41"/>
                      <w:ind w:left="304"/>
                      <w:rPr>
                        <w:rFonts w:ascii="Arial"/>
                        <w:sz w:val="16"/>
                      </w:rPr>
                    </w:pPr>
                    <w:r>
                      <w:rPr>
                        <w:rFonts w:ascii="Arial"/>
                        <w:color w:val="575B5C"/>
                        <w:sz w:val="16"/>
                      </w:rPr>
                      <w:t>14.2%</w:t>
                    </w:r>
                  </w:p>
                </w:txbxContent>
              </v:textbox>
            </v:shape>
            <w10:wrap anchorx="page"/>
          </v:group>
        </w:pict>
      </w:r>
      <w:r>
        <w:pict>
          <v:shape id="_x0000_s1814" type="#_x0000_t202" style="position:absolute;left:0;text-align:left;margin-left:120pt;margin-top:-13.45pt;width:212.35pt;height:13.55pt;z-index:13360;mso-position-horizontal-relative:page" fillcolor="#024e73" stroked="f">
            <v:textbox inset="0,0,0,0">
              <w:txbxContent>
                <w:p w:rsidR="009702CD" w:rsidRDefault="00166ADE">
                  <w:pPr>
                    <w:spacing w:before="31"/>
                    <w:ind w:left="1876" w:right="1876"/>
                    <w:jc w:val="center"/>
                    <w:rPr>
                      <w:rFonts w:ascii="Arial"/>
                      <w:sz w:val="16"/>
                    </w:rPr>
                  </w:pPr>
                  <w:r>
                    <w:rPr>
                      <w:rFonts w:ascii="Arial"/>
                      <w:color w:val="FFFFFF"/>
                      <w:sz w:val="16"/>
                    </w:rPr>
                    <w:t>71.5%</w:t>
                  </w:r>
                </w:p>
              </w:txbxContent>
            </v:textbox>
            <w10:wrap anchorx="page"/>
          </v:shape>
        </w:pict>
      </w:r>
      <w:r>
        <w:rPr>
          <w:rFonts w:ascii="Arial"/>
          <w:color w:val="0475BC"/>
          <w:sz w:val="16"/>
        </w:rPr>
        <w:t>0.9%</w:t>
      </w:r>
    </w:p>
    <w:p w:rsidR="009702CD" w:rsidRDefault="00166ADE">
      <w:pPr>
        <w:pStyle w:val="BodyText"/>
        <w:rPr>
          <w:rFonts w:ascii="Arial"/>
          <w:b w:val="0"/>
          <w:sz w:val="22"/>
        </w:rPr>
      </w:pPr>
      <w:r>
        <w:rPr>
          <w:b w:val="0"/>
        </w:rPr>
        <w:br w:type="column"/>
      </w: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166ADE">
      <w:pPr>
        <w:spacing w:before="191"/>
        <w:ind w:left="198"/>
        <w:rPr>
          <w:rFonts w:ascii="Arial"/>
          <w:sz w:val="16"/>
        </w:rPr>
      </w:pPr>
      <w:r>
        <w:pict>
          <v:shape id="_x0000_s1813" type="#_x0000_t202" style="position:absolute;left:0;text-align:left;margin-left:112.45pt;margin-top:19.35pt;width:62.75pt;height:13.1pt;z-index:13456;mso-position-horizontal-relative:page" fillcolor="#52c0e8" stroked="f">
            <v:textbox inset="0,0,0,0">
              <w:txbxContent>
                <w:p w:rsidR="009702CD" w:rsidRDefault="00166ADE">
                  <w:pPr>
                    <w:spacing w:before="26"/>
                    <w:ind w:left="384"/>
                    <w:rPr>
                      <w:rFonts w:ascii="Arial"/>
                      <w:sz w:val="16"/>
                    </w:rPr>
                  </w:pPr>
                  <w:r>
                    <w:rPr>
                      <w:rFonts w:ascii="Arial"/>
                      <w:color w:val="FFFFFF"/>
                      <w:sz w:val="16"/>
                    </w:rPr>
                    <w:t>21.2%</w:t>
                  </w:r>
                </w:p>
              </w:txbxContent>
            </v:textbox>
            <w10:wrap anchorx="page"/>
          </v:shape>
        </w:pict>
      </w:r>
      <w:r>
        <w:rPr>
          <w:rFonts w:ascii="Arial"/>
          <w:color w:val="0475BC"/>
          <w:sz w:val="16"/>
        </w:rPr>
        <w:t>3.0%</w:t>
      </w:r>
    </w:p>
    <w:p w:rsidR="009702CD" w:rsidRDefault="00166ADE">
      <w:pPr>
        <w:pStyle w:val="BodyText"/>
        <w:ind w:left="300"/>
        <w:rPr>
          <w:rFonts w:ascii="Arial"/>
          <w:b w:val="0"/>
        </w:rPr>
      </w:pPr>
      <w:r>
        <w:rPr>
          <w:rFonts w:ascii="Arial"/>
          <w:b w:val="0"/>
        </w:rPr>
      </w:r>
      <w:r>
        <w:rPr>
          <w:rFonts w:ascii="Arial"/>
          <w:b w:val="0"/>
        </w:rPr>
        <w:pict>
          <v:group id="_x0000_s1811" style="width:9.05pt;height:13.1pt;mso-position-horizontal-relative:char;mso-position-vertical-relative:line" coordsize="181,262">
            <v:rect id="_x0000_s1812" style="position:absolute;width:181;height:262" fillcolor="#0475bc" stroked="f"/>
            <w10:wrap type="none"/>
            <w10:anchorlock/>
          </v:group>
        </w:pict>
      </w:r>
    </w:p>
    <w:p w:rsidR="009702CD" w:rsidRDefault="00166ADE">
      <w:pPr>
        <w:spacing w:before="86"/>
        <w:ind w:left="834"/>
        <w:rPr>
          <w:rFonts w:ascii="Arial"/>
          <w:sz w:val="16"/>
        </w:rPr>
      </w:pPr>
      <w:r>
        <w:br w:type="column"/>
      </w:r>
      <w:r>
        <w:rPr>
          <w:rFonts w:ascii="Arial"/>
          <w:color w:val="64C7C7"/>
          <w:sz w:val="16"/>
        </w:rPr>
        <w:t>4.7%</w:t>
      </w:r>
    </w:p>
    <w:p w:rsidR="009702CD" w:rsidRDefault="009702CD">
      <w:pPr>
        <w:pStyle w:val="BodyText"/>
        <w:rPr>
          <w:rFonts w:ascii="Arial"/>
          <w:b w:val="0"/>
        </w:rPr>
      </w:pPr>
    </w:p>
    <w:p w:rsidR="009702CD" w:rsidRDefault="00166ADE">
      <w:pPr>
        <w:pStyle w:val="BodyText"/>
        <w:spacing w:before="10"/>
        <w:rPr>
          <w:rFonts w:ascii="Arial"/>
          <w:b w:val="0"/>
          <w:sz w:val="11"/>
        </w:rPr>
      </w:pPr>
      <w:r>
        <w:pict>
          <v:shape id="_x0000_s1810" type="#_x0000_t202" style="position:absolute;margin-left:332.3pt;margin-top:8.05pt;width:22.1pt;height:13.55pt;z-index:12448;mso-wrap-distance-left:0;mso-wrap-distance-right:0;mso-position-horizontal-relative:page" fillcolor="#64c7c7" stroked="f">
            <v:textbox inset="0,0,0,0">
              <w:txbxContent>
                <w:p w:rsidR="009702CD" w:rsidRDefault="00166ADE">
                  <w:pPr>
                    <w:spacing w:before="31"/>
                    <w:ind w:left="28"/>
                    <w:rPr>
                      <w:rFonts w:ascii="Arial"/>
                      <w:sz w:val="16"/>
                    </w:rPr>
                  </w:pPr>
                  <w:r>
                    <w:rPr>
                      <w:rFonts w:ascii="Arial"/>
                      <w:color w:val="FFFFFF"/>
                      <w:sz w:val="16"/>
                    </w:rPr>
                    <w:t>7.4%</w:t>
                  </w:r>
                </w:p>
              </w:txbxContent>
            </v:textbox>
            <w10:wrap type="topAndBottom" anchorx="page"/>
          </v:shape>
        </w:pict>
      </w:r>
    </w:p>
    <w:p w:rsidR="009702CD" w:rsidRDefault="009702CD">
      <w:pPr>
        <w:pStyle w:val="BodyText"/>
        <w:spacing w:before="4"/>
        <w:rPr>
          <w:rFonts w:ascii="Arial"/>
          <w:b w:val="0"/>
          <w:sz w:val="22"/>
        </w:rPr>
      </w:pPr>
    </w:p>
    <w:p w:rsidR="009702CD" w:rsidRDefault="00166ADE">
      <w:pPr>
        <w:jc w:val="right"/>
        <w:rPr>
          <w:rFonts w:ascii="Arial"/>
          <w:sz w:val="16"/>
        </w:rPr>
      </w:pPr>
      <w:r>
        <w:pict>
          <v:group id="_x0000_s1807" style="position:absolute;left:0;text-align:left;margin-left:360.9pt;margin-top:9.8pt;width:48.2pt;height:13.1pt;z-index:-406648;mso-position-horizontal-relative:page" coordorigin="7218,196" coordsize="964,262">
            <v:rect id="_x0000_s1809" style="position:absolute;left:7218;top:196;width:251;height:262" fillcolor="#64c7c7" stroked="f"/>
            <v:rect id="_x0000_s1808" style="position:absolute;left:7468;top:196;width:713;height:262" fillcolor="#dcddde" stroked="f"/>
            <w10:wrap anchorx="page"/>
          </v:group>
        </w:pict>
      </w:r>
      <w:r>
        <w:pict>
          <v:shape id="_x0000_s1806" type="#_x0000_t202" style="position:absolute;left:0;text-align:left;margin-left:184.25pt;margin-top:9.8pt;width:175.7pt;height:13.1pt;z-index:13336;mso-position-horizontal-relative:page" fillcolor="#024e73" stroked="f">
            <v:textbox inset="0,0,0,0">
              <w:txbxContent>
                <w:p w:rsidR="009702CD" w:rsidRDefault="00166ADE">
                  <w:pPr>
                    <w:spacing w:before="26"/>
                    <w:ind w:left="1519" w:right="1500"/>
                    <w:jc w:val="center"/>
                    <w:rPr>
                      <w:rFonts w:ascii="Arial"/>
                      <w:sz w:val="16"/>
                    </w:rPr>
                  </w:pPr>
                  <w:r>
                    <w:rPr>
                      <w:rFonts w:ascii="Arial"/>
                      <w:color w:val="FFFFFF"/>
                      <w:sz w:val="16"/>
                    </w:rPr>
                    <w:t>59.5%</w:t>
                  </w:r>
                </w:p>
              </w:txbxContent>
            </v:textbox>
            <w10:wrap anchorx="page"/>
          </v:shape>
        </w:pict>
      </w:r>
      <w:r>
        <w:pict>
          <v:shape id="_x0000_s1805" type="#_x0000_t202" style="position:absolute;left:0;text-align:left;margin-left:354.4pt;margin-top:-27.15pt;width:54.75pt;height:13.55pt;z-index:13480;mso-position-horizontal-relative:page" fillcolor="#dcddde" stroked="f">
            <v:textbox inset="0,0,0,0">
              <w:txbxContent>
                <w:p w:rsidR="009702CD" w:rsidRDefault="00166ADE">
                  <w:pPr>
                    <w:spacing w:before="49"/>
                    <w:ind w:left="555"/>
                    <w:rPr>
                      <w:rFonts w:ascii="Arial"/>
                      <w:sz w:val="16"/>
                    </w:rPr>
                  </w:pPr>
                  <w:r>
                    <w:rPr>
                      <w:rFonts w:ascii="Arial"/>
                      <w:color w:val="575B5C"/>
                      <w:sz w:val="16"/>
                    </w:rPr>
                    <w:t>18.5%</w:t>
                  </w:r>
                </w:p>
              </w:txbxContent>
            </v:textbox>
            <w10:wrap anchorx="page"/>
          </v:shape>
        </w:pict>
      </w:r>
      <w:r>
        <w:rPr>
          <w:rFonts w:ascii="Arial"/>
          <w:color w:val="64C7C7"/>
          <w:sz w:val="16"/>
        </w:rPr>
        <w:t>4.3%</w:t>
      </w:r>
    </w:p>
    <w:p w:rsidR="009702CD" w:rsidRDefault="009702CD">
      <w:pPr>
        <w:pStyle w:val="BodyText"/>
        <w:rPr>
          <w:rFonts w:ascii="Arial"/>
          <w:b w:val="0"/>
        </w:rPr>
      </w:pPr>
    </w:p>
    <w:p w:rsidR="009702CD" w:rsidRDefault="00166ADE">
      <w:pPr>
        <w:pStyle w:val="BodyText"/>
        <w:spacing w:before="1"/>
        <w:rPr>
          <w:rFonts w:ascii="Arial"/>
          <w:b w:val="0"/>
          <w:sz w:val="11"/>
        </w:rPr>
      </w:pPr>
      <w:r>
        <w:pict>
          <v:shape id="_x0000_s1804" type="#_x0000_t202" style="position:absolute;margin-left:328.3pt;margin-top:7.6pt;width:31.65pt;height:13.1pt;z-index:12472;mso-wrap-distance-left:0;mso-wrap-distance-right:0;mso-position-horizontal-relative:page" fillcolor="#64c7c7" stroked="f">
            <v:textbox inset="0,0,0,0">
              <w:txbxContent>
                <w:p w:rsidR="009702CD" w:rsidRDefault="00166ADE">
                  <w:pPr>
                    <w:spacing w:before="27"/>
                    <w:ind w:left="73"/>
                    <w:rPr>
                      <w:rFonts w:ascii="Arial"/>
                      <w:sz w:val="16"/>
                    </w:rPr>
                  </w:pPr>
                  <w:r>
                    <w:rPr>
                      <w:rFonts w:ascii="Arial"/>
                      <w:color w:val="FFFFFF"/>
                      <w:sz w:val="16"/>
                    </w:rPr>
                    <w:t>10.7%</w:t>
                  </w:r>
                </w:p>
              </w:txbxContent>
            </v:textbox>
            <w10:wrap type="topAndBottom" anchorx="page"/>
          </v:shape>
        </w:pict>
      </w:r>
    </w:p>
    <w:p w:rsidR="009702CD" w:rsidRDefault="00166ADE">
      <w:pPr>
        <w:pStyle w:val="BodyText"/>
        <w:rPr>
          <w:rFonts w:ascii="Arial"/>
          <w:b w:val="0"/>
          <w:sz w:val="22"/>
        </w:rPr>
      </w:pPr>
      <w:r>
        <w:rPr>
          <w:b w:val="0"/>
        </w:rPr>
        <w:br w:type="column"/>
      </w: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166ADE">
      <w:pPr>
        <w:spacing w:before="162"/>
        <w:ind w:left="67"/>
        <w:rPr>
          <w:rFonts w:ascii="Arial"/>
          <w:sz w:val="16"/>
        </w:rPr>
      </w:pPr>
      <w:r>
        <w:rPr>
          <w:rFonts w:ascii="Arial"/>
          <w:color w:val="575B5C"/>
          <w:sz w:val="16"/>
        </w:rPr>
        <w:t>12.0%</w:t>
      </w:r>
    </w:p>
    <w:p w:rsidR="009702CD" w:rsidRDefault="00166ADE">
      <w:pPr>
        <w:spacing w:before="185"/>
        <w:ind w:left="67"/>
        <w:rPr>
          <w:rFonts w:ascii="Arial"/>
          <w:sz w:val="16"/>
        </w:rPr>
      </w:pPr>
      <w:r>
        <w:pict>
          <v:rect id="_x0000_s1803" style="position:absolute;left:0;text-align:left;margin-left:359.9pt;margin-top:7.9pt;width:49.2pt;height:13.05pt;z-index:-406504;mso-position-horizontal-relative:page" fillcolor="#dcddde" stroked="f">
            <w10:wrap anchorx="page"/>
          </v:rect>
        </w:pict>
      </w:r>
      <w:r>
        <w:rPr>
          <w:rFonts w:ascii="Arial"/>
          <w:color w:val="575B5C"/>
          <w:sz w:val="16"/>
        </w:rPr>
        <w:t>16.5%</w:t>
      </w:r>
    </w:p>
    <w:p w:rsidR="009702CD" w:rsidRDefault="00166ADE">
      <w:pPr>
        <w:spacing w:before="12" w:line="249" w:lineRule="auto"/>
        <w:ind w:left="834" w:right="521"/>
        <w:rPr>
          <w:rFonts w:ascii="Arial" w:hAnsi="Arial"/>
          <w:sz w:val="16"/>
        </w:rPr>
      </w:pPr>
      <w:r>
        <w:br w:type="column"/>
      </w:r>
      <w:r>
        <w:rPr>
          <w:rFonts w:ascii="Arial" w:hAnsi="Arial"/>
          <w:color w:val="575B5C"/>
          <w:w w:val="105"/>
          <w:sz w:val="16"/>
        </w:rPr>
        <w:t>Didn’t attend school and can’t read and write</w:t>
      </w:r>
    </w:p>
    <w:p w:rsidR="009702CD" w:rsidRDefault="00166ADE">
      <w:pPr>
        <w:spacing w:before="133" w:line="249" w:lineRule="auto"/>
        <w:ind w:left="834" w:right="883"/>
        <w:rPr>
          <w:rFonts w:ascii="Arial" w:hAnsi="Arial"/>
          <w:sz w:val="16"/>
        </w:rPr>
      </w:pPr>
      <w:r>
        <w:rPr>
          <w:noProof/>
          <w:lang w:val="en-AU" w:eastAsia="en-AU" w:bidi="ar-SA"/>
        </w:rPr>
        <w:drawing>
          <wp:anchor distT="0" distB="0" distL="0" distR="0" simplePos="0" relativeHeight="13072" behindDoc="0" locked="0" layoutInCell="1" allowOverlap="1">
            <wp:simplePos x="0" y="0"/>
            <wp:positionH relativeFrom="page">
              <wp:posOffset>5744671</wp:posOffset>
            </wp:positionH>
            <wp:positionV relativeFrom="paragraph">
              <wp:posOffset>-223008</wp:posOffset>
            </wp:positionV>
            <wp:extent cx="91948" cy="91948"/>
            <wp:effectExtent l="0" t="0" r="0" b="0"/>
            <wp:wrapNone/>
            <wp:docPr id="145"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48.png"/>
                    <pic:cNvPicPr/>
                  </pic:nvPicPr>
                  <pic:blipFill>
                    <a:blip r:embed="rId277" cstate="print"/>
                    <a:stretch>
                      <a:fillRect/>
                    </a:stretch>
                  </pic:blipFill>
                  <pic:spPr>
                    <a:xfrm>
                      <a:off x="0" y="0"/>
                      <a:ext cx="91948" cy="91948"/>
                    </a:xfrm>
                    <a:prstGeom prst="rect">
                      <a:avLst/>
                    </a:prstGeom>
                  </pic:spPr>
                </pic:pic>
              </a:graphicData>
            </a:graphic>
          </wp:anchor>
        </w:drawing>
      </w:r>
      <w:r>
        <w:rPr>
          <w:noProof/>
          <w:lang w:val="en-AU" w:eastAsia="en-AU" w:bidi="ar-SA"/>
        </w:rPr>
        <w:drawing>
          <wp:anchor distT="0" distB="0" distL="0" distR="0" simplePos="0" relativeHeight="13096" behindDoc="0" locked="0" layoutInCell="1" allowOverlap="1">
            <wp:simplePos x="0" y="0"/>
            <wp:positionH relativeFrom="page">
              <wp:posOffset>5744671</wp:posOffset>
            </wp:positionH>
            <wp:positionV relativeFrom="paragraph">
              <wp:posOffset>104475</wp:posOffset>
            </wp:positionV>
            <wp:extent cx="91948" cy="91948"/>
            <wp:effectExtent l="0" t="0" r="0" b="0"/>
            <wp:wrapNone/>
            <wp:docPr id="147"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49.png"/>
                    <pic:cNvPicPr/>
                  </pic:nvPicPr>
                  <pic:blipFill>
                    <a:blip r:embed="rId278" cstate="print"/>
                    <a:stretch>
                      <a:fillRect/>
                    </a:stretch>
                  </pic:blipFill>
                  <pic:spPr>
                    <a:xfrm>
                      <a:off x="0" y="0"/>
                      <a:ext cx="91948" cy="91948"/>
                    </a:xfrm>
                    <a:prstGeom prst="rect">
                      <a:avLst/>
                    </a:prstGeom>
                  </pic:spPr>
                </pic:pic>
              </a:graphicData>
            </a:graphic>
          </wp:anchor>
        </w:drawing>
      </w:r>
      <w:r>
        <w:rPr>
          <w:noProof/>
          <w:lang w:val="en-AU" w:eastAsia="en-AU" w:bidi="ar-SA"/>
        </w:rPr>
        <w:drawing>
          <wp:anchor distT="0" distB="0" distL="0" distR="0" simplePos="0" relativeHeight="13240" behindDoc="0" locked="0" layoutInCell="1" allowOverlap="1">
            <wp:simplePos x="0" y="0"/>
            <wp:positionH relativeFrom="page">
              <wp:posOffset>5330439</wp:posOffset>
            </wp:positionH>
            <wp:positionV relativeFrom="paragraph">
              <wp:posOffset>-57092</wp:posOffset>
            </wp:positionV>
            <wp:extent cx="100507" cy="159971"/>
            <wp:effectExtent l="0" t="0" r="0" b="0"/>
            <wp:wrapNone/>
            <wp:docPr id="149"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50.png"/>
                    <pic:cNvPicPr/>
                  </pic:nvPicPr>
                  <pic:blipFill>
                    <a:blip r:embed="rId279" cstate="print"/>
                    <a:stretch>
                      <a:fillRect/>
                    </a:stretch>
                  </pic:blipFill>
                  <pic:spPr>
                    <a:xfrm>
                      <a:off x="0" y="0"/>
                      <a:ext cx="100507" cy="159971"/>
                    </a:xfrm>
                    <a:prstGeom prst="rect">
                      <a:avLst/>
                    </a:prstGeom>
                  </pic:spPr>
                </pic:pic>
              </a:graphicData>
            </a:graphic>
          </wp:anchor>
        </w:drawing>
      </w:r>
      <w:r>
        <w:pict>
          <v:shape id="_x0000_s1802" style="position:absolute;left:0;text-align:left;margin-left:421.5pt;margin-top:13.75pt;width:4.25pt;height:12.6pt;z-index:13264;mso-position-horizontal-relative:page;mso-position-vertical-relative:text" coordorigin="8430,275" coordsize="85,252" o:spt="100" adj="0,,0" path="m8463,460r-4,-4l8450,456r-4,4l8446,523r4,4l8459,527r4,-4l8463,460t35,-173l8487,275r-2,l8485,295r,14l8479,315r-14,l8459,309r,-14l8465,289r14,l8485,295r,-20l8458,275r-12,12l8446,316r12,12l8487,328r11,-12l8498,315r,-26l8498,287t,173l8495,456r-10,l8482,460r,63l8485,527r10,l8498,523r,-63m8514,374r-3,-17l8505,348r-3,-4l8489,335r-17,-4l8456,335r-14,9l8433,357r-3,17l8430,446r4,4l8443,450r4,-4l8447,360r11,-12l8486,348r11,12l8497,446r4,4l8511,450r3,-4l8514,374e" fillcolor="#0475bc" stroked="f">
            <v:stroke joinstyle="round"/>
            <v:formulas/>
            <v:path arrowok="t" o:connecttype="segments"/>
            <w10:wrap anchorx="page"/>
          </v:shape>
        </w:pict>
      </w:r>
      <w:r>
        <w:rPr>
          <w:rFonts w:ascii="Arial" w:hAnsi="Arial"/>
          <w:color w:val="575B5C"/>
          <w:w w:val="105"/>
          <w:sz w:val="16"/>
        </w:rPr>
        <w:t>Didn’t attend school but can read and write</w:t>
      </w:r>
    </w:p>
    <w:p w:rsidR="009702CD" w:rsidRDefault="00166ADE">
      <w:pPr>
        <w:spacing w:before="75"/>
        <w:ind w:left="834"/>
        <w:rPr>
          <w:rFonts w:ascii="Arial"/>
          <w:sz w:val="16"/>
        </w:rPr>
      </w:pPr>
      <w:r>
        <w:rPr>
          <w:noProof/>
          <w:lang w:val="en-AU" w:eastAsia="en-AU" w:bidi="ar-SA"/>
        </w:rPr>
        <w:drawing>
          <wp:anchor distT="0" distB="0" distL="0" distR="0" simplePos="0" relativeHeight="13120" behindDoc="0" locked="0" layoutInCell="1" allowOverlap="1">
            <wp:simplePos x="0" y="0"/>
            <wp:positionH relativeFrom="page">
              <wp:posOffset>5744671</wp:posOffset>
            </wp:positionH>
            <wp:positionV relativeFrom="paragraph">
              <wp:posOffset>67650</wp:posOffset>
            </wp:positionV>
            <wp:extent cx="91948" cy="91948"/>
            <wp:effectExtent l="0" t="0" r="0" b="0"/>
            <wp:wrapNone/>
            <wp:docPr id="151"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51.png"/>
                    <pic:cNvPicPr/>
                  </pic:nvPicPr>
                  <pic:blipFill>
                    <a:blip r:embed="rId280" cstate="print"/>
                    <a:stretch>
                      <a:fillRect/>
                    </a:stretch>
                  </pic:blipFill>
                  <pic:spPr>
                    <a:xfrm>
                      <a:off x="0" y="0"/>
                      <a:ext cx="91948" cy="91948"/>
                    </a:xfrm>
                    <a:prstGeom prst="rect">
                      <a:avLst/>
                    </a:prstGeom>
                  </pic:spPr>
                </pic:pic>
              </a:graphicData>
            </a:graphic>
          </wp:anchor>
        </w:drawing>
      </w:r>
      <w:r>
        <w:rPr>
          <w:rFonts w:ascii="Arial"/>
          <w:color w:val="575B5C"/>
          <w:sz w:val="16"/>
        </w:rPr>
        <w:t>Primary School</w:t>
      </w:r>
    </w:p>
    <w:p w:rsidR="009702CD" w:rsidRDefault="00166ADE">
      <w:pPr>
        <w:spacing w:before="74" w:line="273" w:lineRule="auto"/>
        <w:ind w:left="834" w:right="883"/>
        <w:rPr>
          <w:rFonts w:ascii="Arial" w:hAnsi="Arial"/>
          <w:sz w:val="16"/>
        </w:rPr>
      </w:pPr>
      <w:r>
        <w:rPr>
          <w:noProof/>
          <w:lang w:val="en-AU" w:eastAsia="en-AU" w:bidi="ar-SA"/>
        </w:rPr>
        <w:drawing>
          <wp:anchor distT="0" distB="0" distL="0" distR="0" simplePos="0" relativeHeight="13144" behindDoc="0" locked="0" layoutInCell="1" allowOverlap="1">
            <wp:simplePos x="0" y="0"/>
            <wp:positionH relativeFrom="page">
              <wp:posOffset>5744671</wp:posOffset>
            </wp:positionH>
            <wp:positionV relativeFrom="paragraph">
              <wp:posOffset>66978</wp:posOffset>
            </wp:positionV>
            <wp:extent cx="91948" cy="91948"/>
            <wp:effectExtent l="0" t="0" r="0" b="0"/>
            <wp:wrapNone/>
            <wp:docPr id="153"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52.png"/>
                    <pic:cNvPicPr/>
                  </pic:nvPicPr>
                  <pic:blipFill>
                    <a:blip r:embed="rId281" cstate="print"/>
                    <a:stretch>
                      <a:fillRect/>
                    </a:stretch>
                  </pic:blipFill>
                  <pic:spPr>
                    <a:xfrm>
                      <a:off x="0" y="0"/>
                      <a:ext cx="91948" cy="91948"/>
                    </a:xfrm>
                    <a:prstGeom prst="rect">
                      <a:avLst/>
                    </a:prstGeom>
                  </pic:spPr>
                </pic:pic>
              </a:graphicData>
            </a:graphic>
          </wp:anchor>
        </w:drawing>
      </w:r>
      <w:r>
        <w:rPr>
          <w:noProof/>
          <w:lang w:val="en-AU" w:eastAsia="en-AU" w:bidi="ar-SA"/>
        </w:rPr>
        <w:drawing>
          <wp:anchor distT="0" distB="0" distL="0" distR="0" simplePos="0" relativeHeight="13168" behindDoc="0" locked="0" layoutInCell="1" allowOverlap="1">
            <wp:simplePos x="0" y="0"/>
            <wp:positionH relativeFrom="page">
              <wp:posOffset>5744671</wp:posOffset>
            </wp:positionH>
            <wp:positionV relativeFrom="paragraph">
              <wp:posOffset>333969</wp:posOffset>
            </wp:positionV>
            <wp:extent cx="91948" cy="91948"/>
            <wp:effectExtent l="0" t="0" r="0" b="0"/>
            <wp:wrapNone/>
            <wp:docPr id="155"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53.png"/>
                    <pic:cNvPicPr/>
                  </pic:nvPicPr>
                  <pic:blipFill>
                    <a:blip r:embed="rId282" cstate="print"/>
                    <a:stretch>
                      <a:fillRect/>
                    </a:stretch>
                  </pic:blipFill>
                  <pic:spPr>
                    <a:xfrm>
                      <a:off x="0" y="0"/>
                      <a:ext cx="91948" cy="91948"/>
                    </a:xfrm>
                    <a:prstGeom prst="rect">
                      <a:avLst/>
                    </a:prstGeom>
                  </pic:spPr>
                </pic:pic>
              </a:graphicData>
            </a:graphic>
          </wp:anchor>
        </w:drawing>
      </w:r>
      <w:r>
        <w:rPr>
          <w:noProof/>
          <w:lang w:val="en-AU" w:eastAsia="en-AU" w:bidi="ar-SA"/>
        </w:rPr>
        <w:drawing>
          <wp:anchor distT="0" distB="0" distL="0" distR="0" simplePos="0" relativeHeight="13288" behindDoc="0" locked="0" layoutInCell="1" allowOverlap="1">
            <wp:simplePos x="0" y="0"/>
            <wp:positionH relativeFrom="page">
              <wp:posOffset>5330439</wp:posOffset>
            </wp:positionH>
            <wp:positionV relativeFrom="paragraph">
              <wp:posOffset>149320</wp:posOffset>
            </wp:positionV>
            <wp:extent cx="100507" cy="159984"/>
            <wp:effectExtent l="0" t="0" r="0" b="0"/>
            <wp:wrapNone/>
            <wp:docPr id="157"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54.png"/>
                    <pic:cNvPicPr/>
                  </pic:nvPicPr>
                  <pic:blipFill>
                    <a:blip r:embed="rId283" cstate="print"/>
                    <a:stretch>
                      <a:fillRect/>
                    </a:stretch>
                  </pic:blipFill>
                  <pic:spPr>
                    <a:xfrm>
                      <a:off x="0" y="0"/>
                      <a:ext cx="100507" cy="159984"/>
                    </a:xfrm>
                    <a:prstGeom prst="rect">
                      <a:avLst/>
                    </a:prstGeom>
                  </pic:spPr>
                </pic:pic>
              </a:graphicData>
            </a:graphic>
          </wp:anchor>
        </w:drawing>
      </w:r>
      <w:r>
        <w:pict>
          <v:shape id="_x0000_s1801" style="position:absolute;left:0;text-align:left;margin-left:421.5pt;margin-top:30.25pt;width:4.25pt;height:12.6pt;z-index:13312;mso-position-horizontal-relative:page;mso-position-vertical-relative:text" coordorigin="8430,605" coordsize="85,252" o:spt="100" adj="0,,0" path="m8463,790r-4,-4l8450,786r-4,4l8446,853r4,4l8459,857r4,-4l8463,790t35,-173l8487,605r-2,l8485,624r,14l8479,644r-14,l8459,638r,-14l8465,618r14,l8485,624r,-19l8458,605r-12,12l8446,646r12,12l8487,658r11,-12l8498,644r,-26l8498,617t,173l8495,786r-10,l8482,790r,63l8485,857r10,l8498,853r,-63m8514,703r-3,-16l8505,678r-3,-5l8489,664r-17,-3l8456,664r-14,9l8433,687r-3,16l8430,776r4,4l8443,780r4,-4l8447,689r11,-11l8486,678r11,11l8497,776r4,4l8511,780r3,-4l8514,703e" fillcolor="#0475bc" stroked="f">
            <v:stroke joinstyle="round"/>
            <v:formulas/>
            <v:path arrowok="t" o:connecttype="segments"/>
            <w10:wrap anchorx="page"/>
          </v:shape>
        </w:pict>
      </w:r>
      <w:r>
        <w:rPr>
          <w:rFonts w:ascii="Arial" w:hAnsi="Arial"/>
          <w:color w:val="575B5C"/>
          <w:sz w:val="16"/>
        </w:rPr>
        <w:t>Secondary School without certiﬁcate Secondary School with</w:t>
      </w:r>
    </w:p>
    <w:p w:rsidR="009702CD" w:rsidRDefault="00166ADE">
      <w:pPr>
        <w:spacing w:line="153" w:lineRule="exact"/>
        <w:ind w:left="834"/>
        <w:rPr>
          <w:rFonts w:ascii="Arial" w:hAnsi="Arial"/>
          <w:sz w:val="16"/>
        </w:rPr>
      </w:pPr>
      <w:r>
        <w:rPr>
          <w:rFonts w:ascii="Arial" w:hAnsi="Arial"/>
          <w:color w:val="575B5C"/>
          <w:sz w:val="16"/>
        </w:rPr>
        <w:t>certiﬁcate and above</w:t>
      </w:r>
    </w:p>
    <w:p w:rsidR="009702CD" w:rsidRDefault="009702CD">
      <w:pPr>
        <w:spacing w:line="153" w:lineRule="exact"/>
        <w:rPr>
          <w:rFonts w:ascii="Arial" w:hAnsi="Arial"/>
          <w:sz w:val="16"/>
        </w:rPr>
        <w:sectPr w:rsidR="009702CD">
          <w:type w:val="continuous"/>
          <w:pgSz w:w="11910" w:h="16840"/>
          <w:pgMar w:top="620" w:right="0" w:bottom="280" w:left="0" w:header="720" w:footer="720" w:gutter="0"/>
          <w:cols w:num="7" w:space="720" w:equalWidth="0">
            <w:col w:w="1743" w:space="40"/>
            <w:col w:w="435" w:space="39"/>
            <w:col w:w="908" w:space="39"/>
            <w:col w:w="623" w:space="2350"/>
            <w:col w:w="1359" w:space="39"/>
            <w:col w:w="593" w:space="249"/>
            <w:col w:w="3493"/>
          </w:cols>
        </w:sectPr>
      </w:pPr>
    </w:p>
    <w:p w:rsidR="009702CD" w:rsidRDefault="00166ADE">
      <w:pPr>
        <w:spacing w:before="11"/>
        <w:ind w:left="2398"/>
        <w:rPr>
          <w:rFonts w:ascii="Arial"/>
          <w:sz w:val="16"/>
        </w:rPr>
      </w:pPr>
      <w:r>
        <w:rPr>
          <w:rFonts w:ascii="Arial"/>
          <w:color w:val="0475BC"/>
          <w:sz w:val="16"/>
        </w:rPr>
        <w:t>1.0%</w:t>
      </w: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166ADE">
      <w:pPr>
        <w:pStyle w:val="BodyText"/>
        <w:spacing w:before="2"/>
        <w:rPr>
          <w:rFonts w:ascii="Arial"/>
          <w:b w:val="0"/>
          <w:sz w:val="19"/>
        </w:rPr>
      </w:pPr>
      <w:r>
        <w:pict>
          <v:line id="_x0000_s1800" style="position:absolute;z-index:12496;mso-wrap-distance-left:0;mso-wrap-distance-right:0;mso-position-horizontal-relative:page" from="36.25pt,13.25pt" to="396.25pt,13.25pt" strokecolor="#a82724" strokeweight=".5pt">
            <w10:wrap type="topAndBottom" anchorx="page"/>
          </v:line>
        </w:pict>
      </w:r>
    </w:p>
    <w:p w:rsidR="009702CD" w:rsidRDefault="00166ADE">
      <w:pPr>
        <w:spacing w:before="144" w:line="149" w:lineRule="exact"/>
        <w:ind w:left="720"/>
        <w:rPr>
          <w:rFonts w:ascii="Arial" w:hAnsi="Arial"/>
          <w:sz w:val="14"/>
        </w:rPr>
      </w:pPr>
      <w:r>
        <w:rPr>
          <w:b/>
          <w:color w:val="BE1F24"/>
          <w:position w:val="5"/>
          <w:sz w:val="8"/>
        </w:rPr>
        <w:t xml:space="preserve">20 </w:t>
      </w:r>
      <w:r>
        <w:rPr>
          <w:rFonts w:ascii="Arial" w:hAnsi="Arial"/>
          <w:sz w:val="14"/>
        </w:rPr>
        <w:t>This is in line with the literacy rates in Syria before the crisis. Garakani T (2012) reported adults’ literacy (age 15+) in 2010 was</w:t>
      </w:r>
    </w:p>
    <w:p w:rsidR="009702CD" w:rsidRDefault="00166ADE">
      <w:pPr>
        <w:tabs>
          <w:tab w:val="right" w:pos="11057"/>
        </w:tabs>
        <w:spacing w:line="207" w:lineRule="exact"/>
        <w:ind w:left="719"/>
        <w:rPr>
          <w:b/>
          <w:sz w:val="16"/>
        </w:rPr>
      </w:pPr>
      <w:r>
        <w:rPr>
          <w:rFonts w:ascii="Arial"/>
          <w:sz w:val="14"/>
        </w:rPr>
        <w:t>84.2%, or 15.8%</w:t>
      </w:r>
      <w:r>
        <w:rPr>
          <w:rFonts w:ascii="Arial"/>
          <w:spacing w:val="-9"/>
          <w:sz w:val="14"/>
        </w:rPr>
        <w:t xml:space="preserve"> </w:t>
      </w:r>
      <w:r>
        <w:rPr>
          <w:rFonts w:ascii="Arial"/>
          <w:sz w:val="14"/>
        </w:rPr>
        <w:t>illiteracy</w:t>
      </w:r>
      <w:r>
        <w:rPr>
          <w:rFonts w:ascii="Arial"/>
          <w:spacing w:val="-3"/>
          <w:sz w:val="14"/>
        </w:rPr>
        <w:t xml:space="preserve"> </w:t>
      </w:r>
      <w:r>
        <w:rPr>
          <w:rFonts w:ascii="Arial"/>
          <w:sz w:val="14"/>
        </w:rPr>
        <w:t>rate.</w:t>
      </w:r>
      <w:r>
        <w:rPr>
          <w:rFonts w:ascii="Arial"/>
          <w:color w:val="A82724"/>
          <w:sz w:val="14"/>
        </w:rPr>
        <w:tab/>
      </w:r>
      <w:r>
        <w:rPr>
          <w:b/>
          <w:color w:val="A82724"/>
          <w:sz w:val="16"/>
        </w:rPr>
        <w:t>56</w:t>
      </w:r>
    </w:p>
    <w:p w:rsidR="009702CD" w:rsidRDefault="009702CD">
      <w:pPr>
        <w:spacing w:line="207" w:lineRule="exact"/>
        <w:rPr>
          <w:sz w:val="16"/>
        </w:rPr>
        <w:sectPr w:rsidR="009702CD">
          <w:type w:val="continuous"/>
          <w:pgSz w:w="11910" w:h="16840"/>
          <w:pgMar w:top="620" w:right="0" w:bottom="280" w:left="0" w:header="720" w:footer="720" w:gutter="0"/>
          <w:cols w:space="720"/>
        </w:sectPr>
      </w:pPr>
    </w:p>
    <w:p w:rsidR="009702CD" w:rsidRDefault="009702CD">
      <w:pPr>
        <w:pStyle w:val="BodyText"/>
      </w:pPr>
    </w:p>
    <w:p w:rsidR="009702CD" w:rsidRDefault="009702CD">
      <w:pPr>
        <w:pStyle w:val="BodyText"/>
        <w:spacing w:before="7"/>
        <w:rPr>
          <w:sz w:val="17"/>
        </w:rPr>
      </w:pPr>
    </w:p>
    <w:p w:rsidR="009702CD" w:rsidRDefault="00166ADE">
      <w:pPr>
        <w:pStyle w:val="BodyText"/>
        <w:spacing w:line="276" w:lineRule="exact"/>
        <w:ind w:left="720"/>
      </w:pPr>
      <w:r>
        <w:rPr>
          <w:color w:val="6D6E71"/>
          <w:w w:val="90"/>
        </w:rPr>
        <w:t>Further</w:t>
      </w:r>
      <w:r>
        <w:rPr>
          <w:color w:val="6D6E71"/>
          <w:spacing w:val="-31"/>
          <w:w w:val="90"/>
        </w:rPr>
        <w:t xml:space="preserve"> </w:t>
      </w:r>
      <w:r>
        <w:rPr>
          <w:color w:val="6D6E71"/>
          <w:w w:val="90"/>
        </w:rPr>
        <w:t>analysis</w:t>
      </w:r>
      <w:r>
        <w:rPr>
          <w:color w:val="6D6E71"/>
          <w:spacing w:val="-31"/>
          <w:w w:val="90"/>
        </w:rPr>
        <w:t xml:space="preserve"> </w:t>
      </w:r>
      <w:r>
        <w:rPr>
          <w:color w:val="6D6E71"/>
          <w:w w:val="90"/>
        </w:rPr>
        <w:t>of</w:t>
      </w:r>
      <w:r>
        <w:rPr>
          <w:color w:val="6D6E71"/>
          <w:spacing w:val="-31"/>
          <w:w w:val="90"/>
        </w:rPr>
        <w:t xml:space="preserve"> </w:t>
      </w:r>
      <w:r>
        <w:rPr>
          <w:color w:val="6D6E71"/>
          <w:w w:val="90"/>
        </w:rPr>
        <w:t>persons</w:t>
      </w:r>
      <w:r>
        <w:rPr>
          <w:color w:val="6D6E71"/>
          <w:spacing w:val="-31"/>
          <w:w w:val="90"/>
        </w:rPr>
        <w:t xml:space="preserve"> </w:t>
      </w:r>
      <w:r>
        <w:rPr>
          <w:color w:val="6D6E71"/>
          <w:w w:val="90"/>
        </w:rPr>
        <w:t>who</w:t>
      </w:r>
      <w:r>
        <w:rPr>
          <w:color w:val="6D6E71"/>
          <w:spacing w:val="-31"/>
          <w:w w:val="90"/>
        </w:rPr>
        <w:t xml:space="preserve"> </w:t>
      </w:r>
      <w:r>
        <w:rPr>
          <w:color w:val="6D6E71"/>
          <w:w w:val="90"/>
        </w:rPr>
        <w:t>never</w:t>
      </w:r>
      <w:r>
        <w:rPr>
          <w:color w:val="6D6E71"/>
          <w:spacing w:val="-31"/>
          <w:w w:val="90"/>
        </w:rPr>
        <w:t xml:space="preserve"> </w:t>
      </w:r>
      <w:r>
        <w:rPr>
          <w:color w:val="6D6E71"/>
          <w:w w:val="90"/>
        </w:rPr>
        <w:t>enrolled</w:t>
      </w:r>
      <w:r>
        <w:rPr>
          <w:color w:val="6D6E71"/>
          <w:spacing w:val="-31"/>
          <w:w w:val="90"/>
        </w:rPr>
        <w:t xml:space="preserve"> </w:t>
      </w:r>
      <w:r>
        <w:rPr>
          <w:color w:val="6D6E71"/>
          <w:w w:val="90"/>
        </w:rPr>
        <w:t>and</w:t>
      </w:r>
      <w:r>
        <w:rPr>
          <w:color w:val="6D6E71"/>
          <w:spacing w:val="-31"/>
          <w:w w:val="90"/>
        </w:rPr>
        <w:t xml:space="preserve"> </w:t>
      </w:r>
      <w:r>
        <w:rPr>
          <w:color w:val="6D6E71"/>
          <w:w w:val="90"/>
        </w:rPr>
        <w:t>cannot</w:t>
      </w:r>
      <w:r>
        <w:rPr>
          <w:color w:val="6D6E71"/>
          <w:spacing w:val="-31"/>
          <w:w w:val="90"/>
        </w:rPr>
        <w:t xml:space="preserve"> </w:t>
      </w:r>
      <w:r>
        <w:rPr>
          <w:color w:val="6D6E71"/>
          <w:w w:val="90"/>
        </w:rPr>
        <w:t>read</w:t>
      </w:r>
      <w:r>
        <w:rPr>
          <w:color w:val="6D6E71"/>
          <w:spacing w:val="-31"/>
          <w:w w:val="90"/>
        </w:rPr>
        <w:t xml:space="preserve"> </w:t>
      </w:r>
      <w:r>
        <w:rPr>
          <w:color w:val="6D6E71"/>
          <w:w w:val="90"/>
        </w:rPr>
        <w:t>and</w:t>
      </w:r>
      <w:r>
        <w:rPr>
          <w:color w:val="6D6E71"/>
          <w:spacing w:val="-31"/>
          <w:w w:val="90"/>
        </w:rPr>
        <w:t xml:space="preserve"> </w:t>
      </w:r>
      <w:r>
        <w:rPr>
          <w:color w:val="6D6E71"/>
          <w:w w:val="90"/>
        </w:rPr>
        <w:t>write,</w:t>
      </w:r>
      <w:r>
        <w:rPr>
          <w:color w:val="6D6E71"/>
          <w:spacing w:val="-31"/>
          <w:w w:val="90"/>
        </w:rPr>
        <w:t xml:space="preserve"> </w:t>
      </w:r>
      <w:r>
        <w:rPr>
          <w:color w:val="6D6E71"/>
          <w:w w:val="90"/>
        </w:rPr>
        <w:t>by</w:t>
      </w:r>
      <w:r>
        <w:rPr>
          <w:color w:val="6D6E71"/>
          <w:spacing w:val="-31"/>
          <w:w w:val="90"/>
        </w:rPr>
        <w:t xml:space="preserve"> </w:t>
      </w:r>
      <w:r>
        <w:rPr>
          <w:color w:val="6D6E71"/>
          <w:w w:val="90"/>
        </w:rPr>
        <w:t>disability,</w:t>
      </w:r>
      <w:r>
        <w:rPr>
          <w:color w:val="6D6E71"/>
          <w:spacing w:val="-31"/>
          <w:w w:val="90"/>
        </w:rPr>
        <w:t xml:space="preserve"> </w:t>
      </w:r>
      <w:r>
        <w:rPr>
          <w:color w:val="6D6E71"/>
          <w:w w:val="90"/>
        </w:rPr>
        <w:t>age</w:t>
      </w:r>
      <w:r>
        <w:rPr>
          <w:color w:val="6D6E71"/>
          <w:spacing w:val="-31"/>
          <w:w w:val="90"/>
        </w:rPr>
        <w:t xml:space="preserve"> </w:t>
      </w:r>
      <w:r>
        <w:rPr>
          <w:color w:val="6D6E71"/>
          <w:w w:val="90"/>
        </w:rPr>
        <w:t>and</w:t>
      </w:r>
      <w:r>
        <w:rPr>
          <w:color w:val="6D6E71"/>
          <w:spacing w:val="-31"/>
          <w:w w:val="90"/>
        </w:rPr>
        <w:t xml:space="preserve"> </w:t>
      </w:r>
      <w:r>
        <w:rPr>
          <w:color w:val="6D6E71"/>
          <w:w w:val="90"/>
        </w:rPr>
        <w:t>gender,</w:t>
      </w:r>
      <w:r>
        <w:rPr>
          <w:color w:val="6D6E71"/>
          <w:spacing w:val="-31"/>
          <w:w w:val="90"/>
        </w:rPr>
        <w:t xml:space="preserve"> </w:t>
      </w:r>
      <w:r>
        <w:rPr>
          <w:color w:val="6D6E71"/>
          <w:w w:val="90"/>
        </w:rPr>
        <w:t>illustrates</w:t>
      </w:r>
    </w:p>
    <w:p w:rsidR="009702CD" w:rsidRDefault="00166ADE">
      <w:pPr>
        <w:pStyle w:val="BodyText"/>
        <w:spacing w:line="276" w:lineRule="exact"/>
        <w:ind w:left="720"/>
      </w:pPr>
      <w:r>
        <w:rPr>
          <w:color w:val="6D6E71"/>
          <w:w w:val="95"/>
        </w:rPr>
        <w:t>some trends (Table 35).</w:t>
      </w:r>
    </w:p>
    <w:p w:rsidR="009702CD" w:rsidRDefault="00166ADE">
      <w:pPr>
        <w:pStyle w:val="ListParagraph"/>
        <w:numPr>
          <w:ilvl w:val="0"/>
          <w:numId w:val="37"/>
        </w:numPr>
        <w:tabs>
          <w:tab w:val="left" w:pos="900"/>
        </w:tabs>
        <w:spacing w:before="117" w:line="230" w:lineRule="auto"/>
        <w:ind w:right="717"/>
        <w:jc w:val="both"/>
        <w:rPr>
          <w:b/>
          <w:sz w:val="20"/>
        </w:rPr>
      </w:pPr>
      <w:r>
        <w:rPr>
          <w:b/>
          <w:color w:val="6D6E71"/>
          <w:w w:val="85"/>
          <w:sz w:val="20"/>
        </w:rPr>
        <w:t>Across</w:t>
      </w:r>
      <w:r>
        <w:rPr>
          <w:b/>
          <w:color w:val="6D6E71"/>
          <w:spacing w:val="-27"/>
          <w:w w:val="85"/>
          <w:sz w:val="20"/>
        </w:rPr>
        <w:t xml:space="preserve"> </w:t>
      </w:r>
      <w:r>
        <w:rPr>
          <w:b/>
          <w:color w:val="6D6E71"/>
          <w:w w:val="85"/>
          <w:sz w:val="20"/>
        </w:rPr>
        <w:t>all</w:t>
      </w:r>
      <w:r>
        <w:rPr>
          <w:b/>
          <w:color w:val="6D6E71"/>
          <w:spacing w:val="-27"/>
          <w:w w:val="85"/>
          <w:sz w:val="20"/>
        </w:rPr>
        <w:t xml:space="preserve"> </w:t>
      </w:r>
      <w:r>
        <w:rPr>
          <w:b/>
          <w:color w:val="6D6E71"/>
          <w:w w:val="85"/>
          <w:sz w:val="20"/>
        </w:rPr>
        <w:t>age</w:t>
      </w:r>
      <w:r>
        <w:rPr>
          <w:b/>
          <w:color w:val="6D6E71"/>
          <w:spacing w:val="-27"/>
          <w:w w:val="85"/>
          <w:sz w:val="20"/>
        </w:rPr>
        <w:t xml:space="preserve"> </w:t>
      </w:r>
      <w:r>
        <w:rPr>
          <w:b/>
          <w:color w:val="6D6E71"/>
          <w:w w:val="85"/>
          <w:sz w:val="20"/>
        </w:rPr>
        <w:t>groups,</w:t>
      </w:r>
      <w:r>
        <w:rPr>
          <w:b/>
          <w:color w:val="6D6E71"/>
          <w:spacing w:val="-27"/>
          <w:w w:val="85"/>
          <w:sz w:val="20"/>
        </w:rPr>
        <w:t xml:space="preserve"> </w:t>
      </w:r>
      <w:r>
        <w:rPr>
          <w:b/>
          <w:color w:val="6D6E71"/>
          <w:w w:val="85"/>
          <w:sz w:val="20"/>
        </w:rPr>
        <w:t>persons</w:t>
      </w:r>
      <w:r>
        <w:rPr>
          <w:b/>
          <w:color w:val="6D6E71"/>
          <w:spacing w:val="-27"/>
          <w:w w:val="85"/>
          <w:sz w:val="20"/>
        </w:rPr>
        <w:t xml:space="preserve"> </w:t>
      </w:r>
      <w:r>
        <w:rPr>
          <w:b/>
          <w:color w:val="6D6E71"/>
          <w:w w:val="85"/>
          <w:sz w:val="20"/>
        </w:rPr>
        <w:t>with</w:t>
      </w:r>
      <w:r>
        <w:rPr>
          <w:b/>
          <w:color w:val="6D6E71"/>
          <w:spacing w:val="-27"/>
          <w:w w:val="85"/>
          <w:sz w:val="20"/>
        </w:rPr>
        <w:t xml:space="preserve"> </w:t>
      </w:r>
      <w:r>
        <w:rPr>
          <w:b/>
          <w:color w:val="6D6E71"/>
          <w:w w:val="85"/>
          <w:sz w:val="20"/>
        </w:rPr>
        <w:t>disabilities</w:t>
      </w:r>
      <w:r>
        <w:rPr>
          <w:b/>
          <w:color w:val="6D6E71"/>
          <w:spacing w:val="-27"/>
          <w:w w:val="85"/>
          <w:sz w:val="20"/>
        </w:rPr>
        <w:t xml:space="preserve"> </w:t>
      </w:r>
      <w:r>
        <w:rPr>
          <w:b/>
          <w:color w:val="6D6E71"/>
          <w:w w:val="85"/>
          <w:sz w:val="20"/>
        </w:rPr>
        <w:t>have</w:t>
      </w:r>
      <w:r>
        <w:rPr>
          <w:b/>
          <w:color w:val="6D6E71"/>
          <w:spacing w:val="-27"/>
          <w:w w:val="85"/>
          <w:sz w:val="20"/>
        </w:rPr>
        <w:t xml:space="preserve"> </w:t>
      </w:r>
      <w:r>
        <w:rPr>
          <w:b/>
          <w:color w:val="6D6E71"/>
          <w:w w:val="85"/>
          <w:sz w:val="20"/>
        </w:rPr>
        <w:t>higher</w:t>
      </w:r>
      <w:r>
        <w:rPr>
          <w:b/>
          <w:color w:val="6D6E71"/>
          <w:spacing w:val="-27"/>
          <w:w w:val="85"/>
          <w:sz w:val="20"/>
        </w:rPr>
        <w:t xml:space="preserve"> </w:t>
      </w:r>
      <w:r>
        <w:rPr>
          <w:b/>
          <w:color w:val="6D6E71"/>
          <w:w w:val="85"/>
          <w:sz w:val="20"/>
        </w:rPr>
        <w:t>non-enrolment/illiteracy</w:t>
      </w:r>
      <w:r>
        <w:rPr>
          <w:b/>
          <w:color w:val="6D6E71"/>
          <w:spacing w:val="-27"/>
          <w:w w:val="85"/>
          <w:sz w:val="20"/>
        </w:rPr>
        <w:t xml:space="preserve"> </w:t>
      </w:r>
      <w:r>
        <w:rPr>
          <w:b/>
          <w:color w:val="6D6E71"/>
          <w:w w:val="85"/>
          <w:sz w:val="20"/>
        </w:rPr>
        <w:t>rates</w:t>
      </w:r>
      <w:r>
        <w:rPr>
          <w:b/>
          <w:color w:val="6D6E71"/>
          <w:spacing w:val="-27"/>
          <w:w w:val="85"/>
          <w:sz w:val="20"/>
        </w:rPr>
        <w:t xml:space="preserve"> </w:t>
      </w:r>
      <w:r>
        <w:rPr>
          <w:b/>
          <w:color w:val="6D6E71"/>
          <w:w w:val="85"/>
          <w:sz w:val="20"/>
        </w:rPr>
        <w:t>than</w:t>
      </w:r>
      <w:r>
        <w:rPr>
          <w:b/>
          <w:color w:val="6D6E71"/>
          <w:spacing w:val="-27"/>
          <w:w w:val="85"/>
          <w:sz w:val="20"/>
        </w:rPr>
        <w:t xml:space="preserve"> </w:t>
      </w:r>
      <w:r>
        <w:rPr>
          <w:b/>
          <w:color w:val="6D6E71"/>
          <w:w w:val="85"/>
          <w:sz w:val="20"/>
        </w:rPr>
        <w:t>their</w:t>
      </w:r>
      <w:r>
        <w:rPr>
          <w:b/>
          <w:color w:val="6D6E71"/>
          <w:spacing w:val="-27"/>
          <w:w w:val="85"/>
          <w:sz w:val="20"/>
        </w:rPr>
        <w:t xml:space="preserve"> </w:t>
      </w:r>
      <w:r>
        <w:rPr>
          <w:b/>
          <w:color w:val="6D6E71"/>
          <w:w w:val="85"/>
          <w:sz w:val="20"/>
        </w:rPr>
        <w:t>peers</w:t>
      </w:r>
      <w:r>
        <w:rPr>
          <w:b/>
          <w:color w:val="6D6E71"/>
          <w:spacing w:val="-27"/>
          <w:w w:val="85"/>
          <w:sz w:val="20"/>
        </w:rPr>
        <w:t xml:space="preserve"> </w:t>
      </w:r>
      <w:r>
        <w:rPr>
          <w:b/>
          <w:color w:val="6D6E71"/>
          <w:w w:val="85"/>
          <w:sz w:val="20"/>
        </w:rPr>
        <w:t xml:space="preserve">without </w:t>
      </w:r>
      <w:r>
        <w:rPr>
          <w:b/>
          <w:color w:val="6D6E71"/>
          <w:w w:val="90"/>
          <w:sz w:val="20"/>
        </w:rPr>
        <w:t>disabilities.</w:t>
      </w:r>
    </w:p>
    <w:p w:rsidR="009702CD" w:rsidRDefault="009702CD">
      <w:pPr>
        <w:pStyle w:val="BodyText"/>
        <w:spacing w:before="13"/>
        <w:rPr>
          <w:sz w:val="16"/>
        </w:rPr>
      </w:pPr>
    </w:p>
    <w:p w:rsidR="009702CD" w:rsidRDefault="00166ADE">
      <w:pPr>
        <w:pStyle w:val="ListParagraph"/>
        <w:numPr>
          <w:ilvl w:val="0"/>
          <w:numId w:val="37"/>
        </w:numPr>
        <w:tabs>
          <w:tab w:val="left" w:pos="900"/>
        </w:tabs>
        <w:spacing w:line="230" w:lineRule="auto"/>
        <w:ind w:right="717"/>
        <w:jc w:val="both"/>
        <w:rPr>
          <w:b/>
          <w:sz w:val="20"/>
        </w:rPr>
      </w:pPr>
      <w:r>
        <w:rPr>
          <w:b/>
          <w:color w:val="6D6E71"/>
          <w:w w:val="85"/>
          <w:sz w:val="20"/>
        </w:rPr>
        <w:t>The</w:t>
      </w:r>
      <w:r>
        <w:rPr>
          <w:b/>
          <w:color w:val="6D6E71"/>
          <w:spacing w:val="-28"/>
          <w:w w:val="85"/>
          <w:sz w:val="20"/>
        </w:rPr>
        <w:t xml:space="preserve"> </w:t>
      </w:r>
      <w:r>
        <w:rPr>
          <w:b/>
          <w:color w:val="6D6E71"/>
          <w:w w:val="85"/>
          <w:sz w:val="20"/>
        </w:rPr>
        <w:t>gender</w:t>
      </w:r>
      <w:r>
        <w:rPr>
          <w:b/>
          <w:color w:val="6D6E71"/>
          <w:spacing w:val="-28"/>
          <w:w w:val="85"/>
          <w:sz w:val="20"/>
        </w:rPr>
        <w:t xml:space="preserve"> </w:t>
      </w:r>
      <w:r>
        <w:rPr>
          <w:b/>
          <w:color w:val="6D6E71"/>
          <w:w w:val="85"/>
          <w:sz w:val="20"/>
        </w:rPr>
        <w:t>gap</w:t>
      </w:r>
      <w:r>
        <w:rPr>
          <w:b/>
          <w:color w:val="6D6E71"/>
          <w:spacing w:val="-28"/>
          <w:w w:val="85"/>
          <w:sz w:val="20"/>
        </w:rPr>
        <w:t xml:space="preserve"> </w:t>
      </w:r>
      <w:r>
        <w:rPr>
          <w:b/>
          <w:color w:val="6D6E71"/>
          <w:w w:val="85"/>
          <w:sz w:val="20"/>
        </w:rPr>
        <w:t>is</w:t>
      </w:r>
      <w:r>
        <w:rPr>
          <w:b/>
          <w:color w:val="6D6E71"/>
          <w:spacing w:val="-28"/>
          <w:w w:val="85"/>
          <w:sz w:val="20"/>
        </w:rPr>
        <w:t xml:space="preserve"> </w:t>
      </w:r>
      <w:r>
        <w:rPr>
          <w:b/>
          <w:color w:val="6D6E71"/>
          <w:w w:val="85"/>
          <w:sz w:val="20"/>
        </w:rPr>
        <w:t>striking.</w:t>
      </w:r>
      <w:r>
        <w:rPr>
          <w:b/>
          <w:color w:val="6D6E71"/>
          <w:spacing w:val="-28"/>
          <w:w w:val="85"/>
          <w:sz w:val="20"/>
        </w:rPr>
        <w:t xml:space="preserve"> </w:t>
      </w:r>
      <w:r>
        <w:rPr>
          <w:b/>
          <w:color w:val="6D6E71"/>
          <w:w w:val="85"/>
          <w:sz w:val="20"/>
        </w:rPr>
        <w:t>Non-enrolment/illiteracy</w:t>
      </w:r>
      <w:r>
        <w:rPr>
          <w:b/>
          <w:color w:val="6D6E71"/>
          <w:spacing w:val="-28"/>
          <w:w w:val="85"/>
          <w:sz w:val="20"/>
        </w:rPr>
        <w:t xml:space="preserve"> </w:t>
      </w:r>
      <w:r>
        <w:rPr>
          <w:b/>
          <w:color w:val="6D6E71"/>
          <w:w w:val="85"/>
          <w:sz w:val="20"/>
        </w:rPr>
        <w:t>rates</w:t>
      </w:r>
      <w:r>
        <w:rPr>
          <w:b/>
          <w:color w:val="6D6E71"/>
          <w:spacing w:val="-28"/>
          <w:w w:val="85"/>
          <w:sz w:val="20"/>
        </w:rPr>
        <w:t xml:space="preserve"> </w:t>
      </w:r>
      <w:r>
        <w:rPr>
          <w:b/>
          <w:color w:val="6D6E71"/>
          <w:w w:val="85"/>
          <w:sz w:val="20"/>
        </w:rPr>
        <w:t>among</w:t>
      </w:r>
      <w:r>
        <w:rPr>
          <w:b/>
          <w:color w:val="6D6E71"/>
          <w:spacing w:val="-28"/>
          <w:w w:val="85"/>
          <w:sz w:val="20"/>
        </w:rPr>
        <w:t xml:space="preserve"> </w:t>
      </w:r>
      <w:r>
        <w:rPr>
          <w:b/>
          <w:color w:val="6D6E71"/>
          <w:w w:val="85"/>
          <w:sz w:val="20"/>
        </w:rPr>
        <w:t>females</w:t>
      </w:r>
      <w:r>
        <w:rPr>
          <w:b/>
          <w:color w:val="6D6E71"/>
          <w:spacing w:val="-28"/>
          <w:w w:val="85"/>
          <w:sz w:val="20"/>
        </w:rPr>
        <w:t xml:space="preserve"> </w:t>
      </w:r>
      <w:r>
        <w:rPr>
          <w:b/>
          <w:color w:val="6D6E71"/>
          <w:w w:val="85"/>
          <w:sz w:val="20"/>
        </w:rPr>
        <w:t>without</w:t>
      </w:r>
      <w:r>
        <w:rPr>
          <w:b/>
          <w:color w:val="6D6E71"/>
          <w:spacing w:val="-28"/>
          <w:w w:val="85"/>
          <w:sz w:val="20"/>
        </w:rPr>
        <w:t xml:space="preserve"> </w:t>
      </w:r>
      <w:r>
        <w:rPr>
          <w:b/>
          <w:color w:val="6D6E71"/>
          <w:w w:val="85"/>
          <w:sz w:val="20"/>
        </w:rPr>
        <w:t>disabilities</w:t>
      </w:r>
      <w:r>
        <w:rPr>
          <w:b/>
          <w:color w:val="6D6E71"/>
          <w:spacing w:val="-28"/>
          <w:w w:val="85"/>
          <w:sz w:val="20"/>
        </w:rPr>
        <w:t xml:space="preserve"> </w:t>
      </w:r>
      <w:r>
        <w:rPr>
          <w:b/>
          <w:color w:val="6D6E71"/>
          <w:w w:val="85"/>
          <w:sz w:val="20"/>
        </w:rPr>
        <w:t>are</w:t>
      </w:r>
      <w:r>
        <w:rPr>
          <w:b/>
          <w:color w:val="6D6E71"/>
          <w:spacing w:val="-28"/>
          <w:w w:val="85"/>
          <w:sz w:val="20"/>
        </w:rPr>
        <w:t xml:space="preserve"> </w:t>
      </w:r>
      <w:r>
        <w:rPr>
          <w:b/>
          <w:color w:val="6D6E71"/>
          <w:w w:val="85"/>
          <w:sz w:val="20"/>
        </w:rPr>
        <w:t>more</w:t>
      </w:r>
      <w:r>
        <w:rPr>
          <w:b/>
          <w:color w:val="6D6E71"/>
          <w:spacing w:val="-28"/>
          <w:w w:val="85"/>
          <w:sz w:val="20"/>
        </w:rPr>
        <w:t xml:space="preserve"> </w:t>
      </w:r>
      <w:r>
        <w:rPr>
          <w:b/>
          <w:color w:val="6D6E71"/>
          <w:w w:val="85"/>
          <w:sz w:val="20"/>
        </w:rPr>
        <w:t>than</w:t>
      </w:r>
      <w:r>
        <w:rPr>
          <w:b/>
          <w:color w:val="6D6E71"/>
          <w:spacing w:val="-28"/>
          <w:w w:val="85"/>
          <w:sz w:val="20"/>
        </w:rPr>
        <w:t xml:space="preserve"> </w:t>
      </w:r>
      <w:r>
        <w:rPr>
          <w:b/>
          <w:color w:val="6D6E71"/>
          <w:w w:val="85"/>
          <w:sz w:val="20"/>
        </w:rPr>
        <w:t xml:space="preserve">double </w:t>
      </w:r>
      <w:r>
        <w:rPr>
          <w:b/>
          <w:color w:val="6D6E71"/>
          <w:w w:val="90"/>
          <w:sz w:val="20"/>
        </w:rPr>
        <w:t>that</w:t>
      </w:r>
      <w:r>
        <w:rPr>
          <w:b/>
          <w:color w:val="6D6E71"/>
          <w:spacing w:val="-33"/>
          <w:w w:val="90"/>
          <w:sz w:val="20"/>
        </w:rPr>
        <w:t xml:space="preserve"> </w:t>
      </w:r>
      <w:r>
        <w:rPr>
          <w:b/>
          <w:color w:val="6D6E71"/>
          <w:w w:val="90"/>
          <w:sz w:val="20"/>
        </w:rPr>
        <w:t>of</w:t>
      </w:r>
      <w:r>
        <w:rPr>
          <w:b/>
          <w:color w:val="6D6E71"/>
          <w:spacing w:val="-33"/>
          <w:w w:val="90"/>
          <w:sz w:val="20"/>
        </w:rPr>
        <w:t xml:space="preserve"> </w:t>
      </w:r>
      <w:r>
        <w:rPr>
          <w:b/>
          <w:color w:val="6D6E71"/>
          <w:w w:val="90"/>
          <w:sz w:val="20"/>
        </w:rPr>
        <w:t>their</w:t>
      </w:r>
      <w:r>
        <w:rPr>
          <w:b/>
          <w:color w:val="6D6E71"/>
          <w:spacing w:val="-33"/>
          <w:w w:val="90"/>
          <w:sz w:val="20"/>
        </w:rPr>
        <w:t xml:space="preserve"> </w:t>
      </w:r>
      <w:r>
        <w:rPr>
          <w:b/>
          <w:color w:val="6D6E71"/>
          <w:w w:val="90"/>
          <w:sz w:val="20"/>
        </w:rPr>
        <w:t>male</w:t>
      </w:r>
      <w:r>
        <w:rPr>
          <w:b/>
          <w:color w:val="6D6E71"/>
          <w:spacing w:val="-33"/>
          <w:w w:val="90"/>
          <w:sz w:val="20"/>
        </w:rPr>
        <w:t xml:space="preserve"> </w:t>
      </w:r>
      <w:r>
        <w:rPr>
          <w:b/>
          <w:color w:val="6D6E71"/>
          <w:w w:val="90"/>
          <w:sz w:val="20"/>
        </w:rPr>
        <w:t>peers</w:t>
      </w:r>
      <w:r>
        <w:rPr>
          <w:b/>
          <w:color w:val="6D6E71"/>
          <w:spacing w:val="-33"/>
          <w:w w:val="90"/>
          <w:sz w:val="20"/>
        </w:rPr>
        <w:t xml:space="preserve"> </w:t>
      </w:r>
      <w:r>
        <w:rPr>
          <w:b/>
          <w:color w:val="6D6E71"/>
          <w:w w:val="90"/>
          <w:sz w:val="20"/>
        </w:rPr>
        <w:t>(66.9%</w:t>
      </w:r>
      <w:r>
        <w:rPr>
          <w:b/>
          <w:color w:val="6D6E71"/>
          <w:spacing w:val="-33"/>
          <w:w w:val="90"/>
          <w:sz w:val="20"/>
        </w:rPr>
        <w:t xml:space="preserve"> </w:t>
      </w:r>
      <w:r>
        <w:rPr>
          <w:b/>
          <w:color w:val="6D6E71"/>
          <w:w w:val="90"/>
          <w:sz w:val="20"/>
        </w:rPr>
        <w:t>compared</w:t>
      </w:r>
      <w:r>
        <w:rPr>
          <w:b/>
          <w:color w:val="6D6E71"/>
          <w:spacing w:val="-33"/>
          <w:w w:val="90"/>
          <w:sz w:val="20"/>
        </w:rPr>
        <w:t xml:space="preserve"> </w:t>
      </w:r>
      <w:r>
        <w:rPr>
          <w:b/>
          <w:color w:val="6D6E71"/>
          <w:w w:val="90"/>
          <w:sz w:val="20"/>
        </w:rPr>
        <w:t>to</w:t>
      </w:r>
      <w:r>
        <w:rPr>
          <w:b/>
          <w:color w:val="6D6E71"/>
          <w:spacing w:val="-33"/>
          <w:w w:val="90"/>
          <w:sz w:val="20"/>
        </w:rPr>
        <w:t xml:space="preserve"> </w:t>
      </w:r>
      <w:r>
        <w:rPr>
          <w:b/>
          <w:color w:val="6D6E71"/>
          <w:w w:val="90"/>
          <w:sz w:val="20"/>
        </w:rPr>
        <w:t>33.1%).</w:t>
      </w:r>
      <w:r>
        <w:rPr>
          <w:b/>
          <w:color w:val="6D6E71"/>
          <w:spacing w:val="-33"/>
          <w:w w:val="90"/>
          <w:sz w:val="20"/>
        </w:rPr>
        <w:t xml:space="preserve"> </w:t>
      </w:r>
      <w:r>
        <w:rPr>
          <w:b/>
          <w:color w:val="6D6E71"/>
          <w:w w:val="90"/>
          <w:sz w:val="20"/>
        </w:rPr>
        <w:t>Considering</w:t>
      </w:r>
      <w:r>
        <w:rPr>
          <w:b/>
          <w:color w:val="6D6E71"/>
          <w:spacing w:val="-33"/>
          <w:w w:val="90"/>
          <w:sz w:val="20"/>
        </w:rPr>
        <w:t xml:space="preserve"> </w:t>
      </w:r>
      <w:r>
        <w:rPr>
          <w:b/>
          <w:color w:val="6D6E71"/>
          <w:w w:val="90"/>
          <w:sz w:val="20"/>
        </w:rPr>
        <w:t>females</w:t>
      </w:r>
      <w:r>
        <w:rPr>
          <w:b/>
          <w:color w:val="6D6E71"/>
          <w:spacing w:val="-33"/>
          <w:w w:val="90"/>
          <w:sz w:val="20"/>
        </w:rPr>
        <w:t xml:space="preserve"> </w:t>
      </w:r>
      <w:r>
        <w:rPr>
          <w:b/>
          <w:color w:val="6D6E71"/>
          <w:w w:val="90"/>
          <w:sz w:val="20"/>
        </w:rPr>
        <w:t>and</w:t>
      </w:r>
      <w:r>
        <w:rPr>
          <w:b/>
          <w:color w:val="6D6E71"/>
          <w:spacing w:val="-33"/>
          <w:w w:val="90"/>
          <w:sz w:val="20"/>
        </w:rPr>
        <w:t xml:space="preserve"> </w:t>
      </w:r>
      <w:r>
        <w:rPr>
          <w:b/>
          <w:color w:val="6D6E71"/>
          <w:w w:val="90"/>
          <w:sz w:val="20"/>
        </w:rPr>
        <w:t>males</w:t>
      </w:r>
      <w:r>
        <w:rPr>
          <w:b/>
          <w:color w:val="6D6E71"/>
          <w:spacing w:val="-33"/>
          <w:w w:val="90"/>
          <w:sz w:val="20"/>
        </w:rPr>
        <w:t xml:space="preserve"> </w:t>
      </w:r>
      <w:r>
        <w:rPr>
          <w:b/>
          <w:color w:val="6D6E71"/>
          <w:w w:val="90"/>
          <w:sz w:val="20"/>
        </w:rPr>
        <w:t>with</w:t>
      </w:r>
      <w:r>
        <w:rPr>
          <w:b/>
          <w:color w:val="6D6E71"/>
          <w:spacing w:val="-33"/>
          <w:w w:val="90"/>
          <w:sz w:val="20"/>
        </w:rPr>
        <w:t xml:space="preserve"> </w:t>
      </w:r>
      <w:r>
        <w:rPr>
          <w:b/>
          <w:color w:val="6D6E71"/>
          <w:w w:val="90"/>
          <w:sz w:val="20"/>
        </w:rPr>
        <w:t>disabilities,</w:t>
      </w:r>
      <w:r>
        <w:rPr>
          <w:b/>
          <w:color w:val="6D6E71"/>
          <w:spacing w:val="-33"/>
          <w:w w:val="90"/>
          <w:sz w:val="20"/>
        </w:rPr>
        <w:t xml:space="preserve"> </w:t>
      </w:r>
      <w:r>
        <w:rPr>
          <w:b/>
          <w:color w:val="6D6E71"/>
          <w:w w:val="90"/>
          <w:sz w:val="20"/>
        </w:rPr>
        <w:t>the</w:t>
      </w:r>
      <w:r>
        <w:rPr>
          <w:b/>
          <w:color w:val="6D6E71"/>
          <w:spacing w:val="-33"/>
          <w:w w:val="90"/>
          <w:sz w:val="20"/>
        </w:rPr>
        <w:t xml:space="preserve"> </w:t>
      </w:r>
      <w:r>
        <w:rPr>
          <w:b/>
          <w:color w:val="6D6E71"/>
          <w:w w:val="90"/>
          <w:sz w:val="20"/>
        </w:rPr>
        <w:t xml:space="preserve">rate </w:t>
      </w:r>
      <w:r>
        <w:rPr>
          <w:b/>
          <w:color w:val="6D6E71"/>
          <w:w w:val="85"/>
          <w:sz w:val="20"/>
        </w:rPr>
        <w:t>for</w:t>
      </w:r>
      <w:r>
        <w:rPr>
          <w:b/>
          <w:color w:val="6D6E71"/>
          <w:spacing w:val="-9"/>
          <w:w w:val="85"/>
          <w:sz w:val="20"/>
        </w:rPr>
        <w:t xml:space="preserve"> </w:t>
      </w:r>
      <w:r>
        <w:rPr>
          <w:b/>
          <w:color w:val="6D6E71"/>
          <w:w w:val="85"/>
          <w:sz w:val="20"/>
        </w:rPr>
        <w:t>females</w:t>
      </w:r>
      <w:r>
        <w:rPr>
          <w:b/>
          <w:color w:val="6D6E71"/>
          <w:spacing w:val="-9"/>
          <w:w w:val="85"/>
          <w:sz w:val="20"/>
        </w:rPr>
        <w:t xml:space="preserve"> </w:t>
      </w:r>
      <w:r>
        <w:rPr>
          <w:b/>
          <w:color w:val="6D6E71"/>
          <w:w w:val="85"/>
          <w:sz w:val="20"/>
        </w:rPr>
        <w:t>with</w:t>
      </w:r>
      <w:r>
        <w:rPr>
          <w:b/>
          <w:color w:val="6D6E71"/>
          <w:spacing w:val="-9"/>
          <w:w w:val="85"/>
          <w:sz w:val="20"/>
        </w:rPr>
        <w:t xml:space="preserve"> </w:t>
      </w:r>
      <w:r>
        <w:rPr>
          <w:b/>
          <w:color w:val="6D6E71"/>
          <w:w w:val="85"/>
          <w:sz w:val="20"/>
        </w:rPr>
        <w:t>disabilities</w:t>
      </w:r>
      <w:r>
        <w:rPr>
          <w:b/>
          <w:color w:val="6D6E71"/>
          <w:spacing w:val="-9"/>
          <w:w w:val="85"/>
          <w:sz w:val="20"/>
        </w:rPr>
        <w:t xml:space="preserve"> </w:t>
      </w:r>
      <w:r>
        <w:rPr>
          <w:b/>
          <w:color w:val="6D6E71"/>
          <w:w w:val="85"/>
          <w:sz w:val="20"/>
        </w:rPr>
        <w:t>is</w:t>
      </w:r>
      <w:r>
        <w:rPr>
          <w:b/>
          <w:color w:val="6D6E71"/>
          <w:spacing w:val="-9"/>
          <w:w w:val="85"/>
          <w:sz w:val="20"/>
        </w:rPr>
        <w:t xml:space="preserve"> </w:t>
      </w:r>
      <w:r>
        <w:rPr>
          <w:b/>
          <w:color w:val="6D6E71"/>
          <w:w w:val="85"/>
          <w:sz w:val="20"/>
        </w:rPr>
        <w:t>nearly</w:t>
      </w:r>
      <w:r>
        <w:rPr>
          <w:b/>
          <w:color w:val="6D6E71"/>
          <w:spacing w:val="-9"/>
          <w:w w:val="85"/>
          <w:sz w:val="20"/>
        </w:rPr>
        <w:t xml:space="preserve"> </w:t>
      </w:r>
      <w:r>
        <w:rPr>
          <w:b/>
          <w:color w:val="6D6E71"/>
          <w:w w:val="85"/>
          <w:sz w:val="20"/>
        </w:rPr>
        <w:t>three</w:t>
      </w:r>
      <w:r>
        <w:rPr>
          <w:b/>
          <w:color w:val="6D6E71"/>
          <w:spacing w:val="-9"/>
          <w:w w:val="85"/>
          <w:sz w:val="20"/>
        </w:rPr>
        <w:t xml:space="preserve"> </w:t>
      </w:r>
      <w:r>
        <w:rPr>
          <w:b/>
          <w:color w:val="6D6E71"/>
          <w:w w:val="85"/>
          <w:sz w:val="20"/>
        </w:rPr>
        <w:t>times</w:t>
      </w:r>
      <w:r>
        <w:rPr>
          <w:b/>
          <w:color w:val="6D6E71"/>
          <w:spacing w:val="-9"/>
          <w:w w:val="85"/>
          <w:sz w:val="20"/>
        </w:rPr>
        <w:t xml:space="preserve"> </w:t>
      </w:r>
      <w:r>
        <w:rPr>
          <w:b/>
          <w:color w:val="6D6E71"/>
          <w:w w:val="85"/>
          <w:sz w:val="20"/>
        </w:rPr>
        <w:t>higher</w:t>
      </w:r>
      <w:r>
        <w:rPr>
          <w:b/>
          <w:color w:val="6D6E71"/>
          <w:spacing w:val="-9"/>
          <w:w w:val="85"/>
          <w:sz w:val="20"/>
        </w:rPr>
        <w:t xml:space="preserve"> </w:t>
      </w:r>
      <w:r>
        <w:rPr>
          <w:b/>
          <w:color w:val="6D6E71"/>
          <w:w w:val="85"/>
          <w:sz w:val="20"/>
        </w:rPr>
        <w:t>than</w:t>
      </w:r>
      <w:r>
        <w:rPr>
          <w:b/>
          <w:color w:val="6D6E71"/>
          <w:spacing w:val="-9"/>
          <w:w w:val="85"/>
          <w:sz w:val="20"/>
        </w:rPr>
        <w:t xml:space="preserve"> </w:t>
      </w:r>
      <w:r>
        <w:rPr>
          <w:b/>
          <w:color w:val="6D6E71"/>
          <w:w w:val="85"/>
          <w:sz w:val="20"/>
        </w:rPr>
        <w:t>that</w:t>
      </w:r>
      <w:r>
        <w:rPr>
          <w:b/>
          <w:color w:val="6D6E71"/>
          <w:spacing w:val="-9"/>
          <w:w w:val="85"/>
          <w:sz w:val="20"/>
        </w:rPr>
        <w:t xml:space="preserve"> </w:t>
      </w:r>
      <w:r>
        <w:rPr>
          <w:b/>
          <w:color w:val="6D6E71"/>
          <w:w w:val="85"/>
          <w:sz w:val="20"/>
        </w:rPr>
        <w:t>of</w:t>
      </w:r>
      <w:r>
        <w:rPr>
          <w:b/>
          <w:color w:val="6D6E71"/>
          <w:spacing w:val="-9"/>
          <w:w w:val="85"/>
          <w:sz w:val="20"/>
        </w:rPr>
        <w:t xml:space="preserve"> </w:t>
      </w:r>
      <w:r>
        <w:rPr>
          <w:b/>
          <w:color w:val="6D6E71"/>
          <w:w w:val="85"/>
          <w:sz w:val="20"/>
        </w:rPr>
        <w:t>males</w:t>
      </w:r>
      <w:r>
        <w:rPr>
          <w:b/>
          <w:color w:val="6D6E71"/>
          <w:spacing w:val="-9"/>
          <w:w w:val="85"/>
          <w:sz w:val="20"/>
        </w:rPr>
        <w:t xml:space="preserve"> </w:t>
      </w:r>
      <w:r>
        <w:rPr>
          <w:b/>
          <w:color w:val="6D6E71"/>
          <w:w w:val="85"/>
          <w:sz w:val="20"/>
        </w:rPr>
        <w:t>with</w:t>
      </w:r>
      <w:r>
        <w:rPr>
          <w:b/>
          <w:color w:val="6D6E71"/>
          <w:spacing w:val="-9"/>
          <w:w w:val="85"/>
          <w:sz w:val="20"/>
        </w:rPr>
        <w:t xml:space="preserve"> </w:t>
      </w:r>
      <w:r>
        <w:rPr>
          <w:b/>
          <w:color w:val="6D6E71"/>
          <w:w w:val="85"/>
          <w:sz w:val="20"/>
        </w:rPr>
        <w:t>disabilities</w:t>
      </w:r>
      <w:r>
        <w:rPr>
          <w:b/>
          <w:color w:val="6D6E71"/>
          <w:spacing w:val="-9"/>
          <w:w w:val="85"/>
          <w:sz w:val="20"/>
        </w:rPr>
        <w:t xml:space="preserve"> </w:t>
      </w:r>
      <w:r>
        <w:rPr>
          <w:b/>
          <w:color w:val="6D6E71"/>
          <w:w w:val="85"/>
          <w:sz w:val="20"/>
        </w:rPr>
        <w:t>(74.2%</w:t>
      </w:r>
      <w:r>
        <w:rPr>
          <w:b/>
          <w:color w:val="6D6E71"/>
          <w:spacing w:val="-9"/>
          <w:w w:val="85"/>
          <w:sz w:val="20"/>
        </w:rPr>
        <w:t xml:space="preserve"> </w:t>
      </w:r>
      <w:r>
        <w:rPr>
          <w:b/>
          <w:color w:val="6D6E71"/>
          <w:w w:val="85"/>
          <w:sz w:val="20"/>
        </w:rPr>
        <w:t>compared</w:t>
      </w:r>
      <w:r>
        <w:rPr>
          <w:b/>
          <w:color w:val="6D6E71"/>
          <w:spacing w:val="-9"/>
          <w:w w:val="85"/>
          <w:sz w:val="20"/>
        </w:rPr>
        <w:t xml:space="preserve"> </w:t>
      </w:r>
      <w:r>
        <w:rPr>
          <w:b/>
          <w:color w:val="6D6E71"/>
          <w:w w:val="85"/>
          <w:sz w:val="20"/>
        </w:rPr>
        <w:t xml:space="preserve">to </w:t>
      </w:r>
      <w:r>
        <w:rPr>
          <w:b/>
          <w:color w:val="6D6E71"/>
          <w:w w:val="90"/>
          <w:sz w:val="20"/>
        </w:rPr>
        <w:t>25.8%).</w:t>
      </w:r>
      <w:r>
        <w:rPr>
          <w:b/>
          <w:color w:val="6D6E71"/>
          <w:spacing w:val="-31"/>
          <w:w w:val="90"/>
          <w:sz w:val="20"/>
        </w:rPr>
        <w:t xml:space="preserve"> </w:t>
      </w:r>
      <w:r>
        <w:rPr>
          <w:b/>
          <w:color w:val="6D6E71"/>
          <w:w w:val="90"/>
          <w:sz w:val="20"/>
        </w:rPr>
        <w:t>Older</w:t>
      </w:r>
      <w:r>
        <w:rPr>
          <w:b/>
          <w:color w:val="6D6E71"/>
          <w:spacing w:val="-31"/>
          <w:w w:val="90"/>
          <w:sz w:val="20"/>
        </w:rPr>
        <w:t xml:space="preserve"> </w:t>
      </w:r>
      <w:r>
        <w:rPr>
          <w:b/>
          <w:color w:val="6D6E71"/>
          <w:w w:val="90"/>
          <w:sz w:val="20"/>
        </w:rPr>
        <w:t>women</w:t>
      </w:r>
      <w:r>
        <w:rPr>
          <w:b/>
          <w:color w:val="6D6E71"/>
          <w:spacing w:val="-31"/>
          <w:w w:val="90"/>
          <w:sz w:val="20"/>
        </w:rPr>
        <w:t xml:space="preserve"> </w:t>
      </w:r>
      <w:r>
        <w:rPr>
          <w:b/>
          <w:color w:val="6D6E71"/>
          <w:w w:val="90"/>
          <w:sz w:val="20"/>
        </w:rPr>
        <w:t>are</w:t>
      </w:r>
      <w:r>
        <w:rPr>
          <w:b/>
          <w:color w:val="6D6E71"/>
          <w:spacing w:val="-31"/>
          <w:w w:val="90"/>
          <w:sz w:val="20"/>
        </w:rPr>
        <w:t xml:space="preserve"> </w:t>
      </w:r>
      <w:r>
        <w:rPr>
          <w:b/>
          <w:color w:val="6D6E71"/>
          <w:w w:val="90"/>
          <w:sz w:val="20"/>
        </w:rPr>
        <w:t>much</w:t>
      </w:r>
      <w:r>
        <w:rPr>
          <w:b/>
          <w:color w:val="6D6E71"/>
          <w:spacing w:val="-31"/>
          <w:w w:val="90"/>
          <w:sz w:val="20"/>
        </w:rPr>
        <w:t xml:space="preserve"> </w:t>
      </w:r>
      <w:r>
        <w:rPr>
          <w:b/>
          <w:color w:val="6D6E71"/>
          <w:w w:val="90"/>
          <w:sz w:val="20"/>
        </w:rPr>
        <w:t>more</w:t>
      </w:r>
      <w:r>
        <w:rPr>
          <w:b/>
          <w:color w:val="6D6E71"/>
          <w:spacing w:val="-31"/>
          <w:w w:val="90"/>
          <w:sz w:val="20"/>
        </w:rPr>
        <w:t xml:space="preserve"> </w:t>
      </w:r>
      <w:r>
        <w:rPr>
          <w:b/>
          <w:color w:val="6D6E71"/>
          <w:w w:val="90"/>
          <w:sz w:val="20"/>
        </w:rPr>
        <w:t>likely</w:t>
      </w:r>
      <w:r>
        <w:rPr>
          <w:b/>
          <w:color w:val="6D6E71"/>
          <w:spacing w:val="-31"/>
          <w:w w:val="90"/>
          <w:sz w:val="20"/>
        </w:rPr>
        <w:t xml:space="preserve"> </w:t>
      </w:r>
      <w:r>
        <w:rPr>
          <w:b/>
          <w:color w:val="6D6E71"/>
          <w:w w:val="90"/>
          <w:sz w:val="20"/>
        </w:rPr>
        <w:t>than</w:t>
      </w:r>
      <w:r>
        <w:rPr>
          <w:b/>
          <w:color w:val="6D6E71"/>
          <w:spacing w:val="-31"/>
          <w:w w:val="90"/>
          <w:sz w:val="20"/>
        </w:rPr>
        <w:t xml:space="preserve"> </w:t>
      </w:r>
      <w:r>
        <w:rPr>
          <w:b/>
          <w:color w:val="6D6E71"/>
          <w:w w:val="90"/>
          <w:sz w:val="20"/>
        </w:rPr>
        <w:t>older</w:t>
      </w:r>
      <w:r>
        <w:rPr>
          <w:b/>
          <w:color w:val="6D6E71"/>
          <w:spacing w:val="-31"/>
          <w:w w:val="90"/>
          <w:sz w:val="20"/>
        </w:rPr>
        <w:t xml:space="preserve"> </w:t>
      </w:r>
      <w:r>
        <w:rPr>
          <w:b/>
          <w:color w:val="6D6E71"/>
          <w:w w:val="90"/>
          <w:sz w:val="20"/>
        </w:rPr>
        <w:t>men</w:t>
      </w:r>
      <w:r>
        <w:rPr>
          <w:b/>
          <w:color w:val="6D6E71"/>
          <w:spacing w:val="-31"/>
          <w:w w:val="90"/>
          <w:sz w:val="20"/>
        </w:rPr>
        <w:t xml:space="preserve"> </w:t>
      </w:r>
      <w:r>
        <w:rPr>
          <w:b/>
          <w:color w:val="6D6E71"/>
          <w:w w:val="90"/>
          <w:sz w:val="20"/>
        </w:rPr>
        <w:t>to</w:t>
      </w:r>
      <w:r>
        <w:rPr>
          <w:b/>
          <w:color w:val="6D6E71"/>
          <w:spacing w:val="-31"/>
          <w:w w:val="90"/>
          <w:sz w:val="20"/>
        </w:rPr>
        <w:t xml:space="preserve"> </w:t>
      </w:r>
      <w:r>
        <w:rPr>
          <w:b/>
          <w:color w:val="6D6E71"/>
          <w:w w:val="90"/>
          <w:sz w:val="20"/>
        </w:rPr>
        <w:t>be</w:t>
      </w:r>
      <w:r>
        <w:rPr>
          <w:b/>
          <w:color w:val="6D6E71"/>
          <w:spacing w:val="-31"/>
          <w:w w:val="90"/>
          <w:sz w:val="20"/>
        </w:rPr>
        <w:t xml:space="preserve"> </w:t>
      </w:r>
      <w:r>
        <w:rPr>
          <w:b/>
          <w:color w:val="6D6E71"/>
          <w:w w:val="90"/>
          <w:sz w:val="20"/>
        </w:rPr>
        <w:t>illiterate</w:t>
      </w:r>
      <w:r>
        <w:rPr>
          <w:b/>
          <w:color w:val="6D6E71"/>
          <w:spacing w:val="-31"/>
          <w:w w:val="90"/>
          <w:sz w:val="20"/>
        </w:rPr>
        <w:t xml:space="preserve"> </w:t>
      </w:r>
      <w:r>
        <w:rPr>
          <w:b/>
          <w:color w:val="6D6E71"/>
          <w:w w:val="90"/>
          <w:sz w:val="20"/>
        </w:rPr>
        <w:t>or</w:t>
      </w:r>
      <w:r>
        <w:rPr>
          <w:b/>
          <w:color w:val="6D6E71"/>
          <w:spacing w:val="-31"/>
          <w:w w:val="90"/>
          <w:sz w:val="20"/>
        </w:rPr>
        <w:t xml:space="preserve"> </w:t>
      </w:r>
      <w:r>
        <w:rPr>
          <w:b/>
          <w:color w:val="6D6E71"/>
          <w:w w:val="90"/>
          <w:sz w:val="20"/>
        </w:rPr>
        <w:t>to</w:t>
      </w:r>
      <w:r>
        <w:rPr>
          <w:b/>
          <w:color w:val="6D6E71"/>
          <w:spacing w:val="-31"/>
          <w:w w:val="90"/>
          <w:sz w:val="20"/>
        </w:rPr>
        <w:t xml:space="preserve"> </w:t>
      </w:r>
      <w:r>
        <w:rPr>
          <w:b/>
          <w:color w:val="6D6E71"/>
          <w:w w:val="90"/>
          <w:sz w:val="20"/>
        </w:rPr>
        <w:t>have</w:t>
      </w:r>
      <w:r>
        <w:rPr>
          <w:b/>
          <w:color w:val="6D6E71"/>
          <w:spacing w:val="-31"/>
          <w:w w:val="90"/>
          <w:sz w:val="20"/>
        </w:rPr>
        <w:t xml:space="preserve"> </w:t>
      </w:r>
      <w:r>
        <w:rPr>
          <w:b/>
          <w:color w:val="6D6E71"/>
          <w:w w:val="90"/>
          <w:sz w:val="20"/>
        </w:rPr>
        <w:t>never</w:t>
      </w:r>
      <w:r>
        <w:rPr>
          <w:b/>
          <w:color w:val="6D6E71"/>
          <w:spacing w:val="-31"/>
          <w:w w:val="90"/>
          <w:sz w:val="20"/>
        </w:rPr>
        <w:t xml:space="preserve"> </w:t>
      </w:r>
      <w:r>
        <w:rPr>
          <w:b/>
          <w:color w:val="6D6E71"/>
          <w:w w:val="90"/>
          <w:sz w:val="20"/>
        </w:rPr>
        <w:t>gone</w:t>
      </w:r>
      <w:r>
        <w:rPr>
          <w:b/>
          <w:color w:val="6D6E71"/>
          <w:spacing w:val="-31"/>
          <w:w w:val="90"/>
          <w:sz w:val="20"/>
        </w:rPr>
        <w:t xml:space="preserve"> </w:t>
      </w:r>
      <w:r>
        <w:rPr>
          <w:b/>
          <w:color w:val="6D6E71"/>
          <w:w w:val="90"/>
          <w:sz w:val="20"/>
        </w:rPr>
        <w:t>to</w:t>
      </w:r>
      <w:r>
        <w:rPr>
          <w:b/>
          <w:color w:val="6D6E71"/>
          <w:spacing w:val="-31"/>
          <w:w w:val="90"/>
          <w:sz w:val="20"/>
        </w:rPr>
        <w:t xml:space="preserve"> </w:t>
      </w:r>
      <w:r>
        <w:rPr>
          <w:b/>
          <w:color w:val="6D6E71"/>
          <w:w w:val="90"/>
          <w:sz w:val="20"/>
        </w:rPr>
        <w:t>school.</w:t>
      </w:r>
    </w:p>
    <w:p w:rsidR="009702CD" w:rsidRDefault="009702CD">
      <w:pPr>
        <w:pStyle w:val="BodyText"/>
        <w:spacing w:before="11"/>
        <w:rPr>
          <w:sz w:val="16"/>
        </w:rPr>
      </w:pPr>
    </w:p>
    <w:p w:rsidR="009702CD" w:rsidRDefault="00166ADE">
      <w:pPr>
        <w:pStyle w:val="ListParagraph"/>
        <w:numPr>
          <w:ilvl w:val="0"/>
          <w:numId w:val="37"/>
        </w:numPr>
        <w:tabs>
          <w:tab w:val="left" w:pos="900"/>
        </w:tabs>
        <w:spacing w:line="230" w:lineRule="auto"/>
        <w:ind w:right="717"/>
        <w:jc w:val="both"/>
        <w:rPr>
          <w:b/>
          <w:sz w:val="20"/>
        </w:rPr>
      </w:pPr>
      <w:r>
        <w:rPr>
          <w:b/>
          <w:color w:val="6D6E71"/>
          <w:w w:val="85"/>
          <w:sz w:val="20"/>
        </w:rPr>
        <w:t>More</w:t>
      </w:r>
      <w:r>
        <w:rPr>
          <w:b/>
          <w:color w:val="6D6E71"/>
          <w:spacing w:val="-21"/>
          <w:w w:val="85"/>
          <w:sz w:val="20"/>
        </w:rPr>
        <w:t xml:space="preserve"> </w:t>
      </w:r>
      <w:r>
        <w:rPr>
          <w:b/>
          <w:color w:val="6D6E71"/>
          <w:w w:val="85"/>
          <w:sz w:val="20"/>
        </w:rPr>
        <w:t>persons</w:t>
      </w:r>
      <w:r>
        <w:rPr>
          <w:b/>
          <w:color w:val="6D6E71"/>
          <w:spacing w:val="-21"/>
          <w:w w:val="85"/>
          <w:sz w:val="20"/>
        </w:rPr>
        <w:t xml:space="preserve"> </w:t>
      </w:r>
      <w:r>
        <w:rPr>
          <w:b/>
          <w:color w:val="6D6E71"/>
          <w:w w:val="85"/>
          <w:sz w:val="20"/>
        </w:rPr>
        <w:t>in</w:t>
      </w:r>
      <w:r>
        <w:rPr>
          <w:b/>
          <w:color w:val="6D6E71"/>
          <w:spacing w:val="-21"/>
          <w:w w:val="85"/>
          <w:sz w:val="20"/>
        </w:rPr>
        <w:t xml:space="preserve"> </w:t>
      </w:r>
      <w:r>
        <w:rPr>
          <w:b/>
          <w:color w:val="6D6E71"/>
          <w:w w:val="85"/>
          <w:sz w:val="20"/>
        </w:rPr>
        <w:t>the</w:t>
      </w:r>
      <w:r>
        <w:rPr>
          <w:b/>
          <w:color w:val="6D6E71"/>
          <w:spacing w:val="-21"/>
          <w:w w:val="85"/>
          <w:sz w:val="20"/>
        </w:rPr>
        <w:t xml:space="preserve"> </w:t>
      </w:r>
      <w:r>
        <w:rPr>
          <w:b/>
          <w:color w:val="6D6E71"/>
          <w:w w:val="85"/>
          <w:sz w:val="20"/>
        </w:rPr>
        <w:t>older</w:t>
      </w:r>
      <w:r>
        <w:rPr>
          <w:b/>
          <w:color w:val="6D6E71"/>
          <w:spacing w:val="-21"/>
          <w:w w:val="85"/>
          <w:sz w:val="20"/>
        </w:rPr>
        <w:t xml:space="preserve"> </w:t>
      </w:r>
      <w:r>
        <w:rPr>
          <w:b/>
          <w:color w:val="6D6E71"/>
          <w:w w:val="85"/>
          <w:sz w:val="20"/>
        </w:rPr>
        <w:t>generation</w:t>
      </w:r>
      <w:r>
        <w:rPr>
          <w:b/>
          <w:color w:val="6D6E71"/>
          <w:spacing w:val="-21"/>
          <w:w w:val="85"/>
          <w:sz w:val="20"/>
        </w:rPr>
        <w:t xml:space="preserve"> </w:t>
      </w:r>
      <w:r>
        <w:rPr>
          <w:b/>
          <w:color w:val="6D6E71"/>
          <w:w w:val="85"/>
          <w:sz w:val="20"/>
        </w:rPr>
        <w:t>lost</w:t>
      </w:r>
      <w:r>
        <w:rPr>
          <w:b/>
          <w:color w:val="6D6E71"/>
          <w:spacing w:val="-21"/>
          <w:w w:val="85"/>
          <w:sz w:val="20"/>
        </w:rPr>
        <w:t xml:space="preserve"> </w:t>
      </w:r>
      <w:r>
        <w:rPr>
          <w:b/>
          <w:color w:val="6D6E71"/>
          <w:w w:val="85"/>
          <w:sz w:val="20"/>
        </w:rPr>
        <w:t>the</w:t>
      </w:r>
      <w:r>
        <w:rPr>
          <w:b/>
          <w:color w:val="6D6E71"/>
          <w:spacing w:val="-21"/>
          <w:w w:val="85"/>
          <w:sz w:val="20"/>
        </w:rPr>
        <w:t xml:space="preserve"> </w:t>
      </w:r>
      <w:r>
        <w:rPr>
          <w:b/>
          <w:color w:val="6D6E71"/>
          <w:w w:val="85"/>
          <w:sz w:val="20"/>
        </w:rPr>
        <w:t>opportunity</w:t>
      </w:r>
      <w:r>
        <w:rPr>
          <w:b/>
          <w:color w:val="6D6E71"/>
          <w:spacing w:val="-21"/>
          <w:w w:val="85"/>
          <w:sz w:val="20"/>
        </w:rPr>
        <w:t xml:space="preserve"> </w:t>
      </w:r>
      <w:r>
        <w:rPr>
          <w:b/>
          <w:color w:val="6D6E71"/>
          <w:w w:val="85"/>
          <w:sz w:val="20"/>
        </w:rPr>
        <w:t>to</w:t>
      </w:r>
      <w:r>
        <w:rPr>
          <w:b/>
          <w:color w:val="6D6E71"/>
          <w:spacing w:val="-21"/>
          <w:w w:val="85"/>
          <w:sz w:val="20"/>
        </w:rPr>
        <w:t xml:space="preserve"> </w:t>
      </w:r>
      <w:r>
        <w:rPr>
          <w:b/>
          <w:color w:val="6D6E71"/>
          <w:w w:val="85"/>
          <w:sz w:val="20"/>
        </w:rPr>
        <w:t>learn.</w:t>
      </w:r>
      <w:r>
        <w:rPr>
          <w:b/>
          <w:color w:val="6D6E71"/>
          <w:spacing w:val="-21"/>
          <w:w w:val="85"/>
          <w:sz w:val="20"/>
        </w:rPr>
        <w:t xml:space="preserve"> </w:t>
      </w:r>
      <w:r>
        <w:rPr>
          <w:b/>
          <w:color w:val="6D6E71"/>
          <w:w w:val="85"/>
          <w:sz w:val="20"/>
        </w:rPr>
        <w:t>Almost</w:t>
      </w:r>
      <w:r>
        <w:rPr>
          <w:b/>
          <w:color w:val="6D6E71"/>
          <w:spacing w:val="-21"/>
          <w:w w:val="85"/>
          <w:sz w:val="20"/>
        </w:rPr>
        <w:t xml:space="preserve"> </w:t>
      </w:r>
      <w:r>
        <w:rPr>
          <w:b/>
          <w:color w:val="6D6E71"/>
          <w:w w:val="85"/>
          <w:sz w:val="20"/>
        </w:rPr>
        <w:t>half</w:t>
      </w:r>
      <w:r>
        <w:rPr>
          <w:b/>
          <w:color w:val="6D6E71"/>
          <w:spacing w:val="-21"/>
          <w:w w:val="85"/>
          <w:sz w:val="20"/>
        </w:rPr>
        <w:t xml:space="preserve"> </w:t>
      </w:r>
      <w:r>
        <w:rPr>
          <w:b/>
          <w:color w:val="6D6E71"/>
          <w:w w:val="85"/>
          <w:sz w:val="20"/>
        </w:rPr>
        <w:t>of</w:t>
      </w:r>
      <w:r>
        <w:rPr>
          <w:b/>
          <w:color w:val="6D6E71"/>
          <w:spacing w:val="-21"/>
          <w:w w:val="85"/>
          <w:sz w:val="20"/>
        </w:rPr>
        <w:t xml:space="preserve"> </w:t>
      </w:r>
      <w:r>
        <w:rPr>
          <w:b/>
          <w:color w:val="6D6E71"/>
          <w:w w:val="85"/>
          <w:sz w:val="20"/>
        </w:rPr>
        <w:t>persons</w:t>
      </w:r>
      <w:r>
        <w:rPr>
          <w:b/>
          <w:color w:val="6D6E71"/>
          <w:spacing w:val="-21"/>
          <w:w w:val="85"/>
          <w:sz w:val="20"/>
        </w:rPr>
        <w:t xml:space="preserve"> </w:t>
      </w:r>
      <w:r>
        <w:rPr>
          <w:b/>
          <w:color w:val="6D6E71"/>
          <w:w w:val="85"/>
          <w:sz w:val="20"/>
        </w:rPr>
        <w:t>aged</w:t>
      </w:r>
      <w:r>
        <w:rPr>
          <w:b/>
          <w:color w:val="6D6E71"/>
          <w:spacing w:val="-21"/>
          <w:w w:val="85"/>
          <w:sz w:val="20"/>
        </w:rPr>
        <w:t xml:space="preserve"> </w:t>
      </w:r>
      <w:r>
        <w:rPr>
          <w:b/>
          <w:color w:val="6D6E71"/>
          <w:w w:val="85"/>
          <w:sz w:val="20"/>
        </w:rPr>
        <w:t>65</w:t>
      </w:r>
      <w:r>
        <w:rPr>
          <w:b/>
          <w:color w:val="6D6E71"/>
          <w:spacing w:val="-21"/>
          <w:w w:val="85"/>
          <w:sz w:val="20"/>
        </w:rPr>
        <w:t xml:space="preserve"> </w:t>
      </w:r>
      <w:r>
        <w:rPr>
          <w:b/>
          <w:color w:val="6D6E71"/>
          <w:w w:val="85"/>
          <w:sz w:val="20"/>
        </w:rPr>
        <w:t>years</w:t>
      </w:r>
      <w:r>
        <w:rPr>
          <w:b/>
          <w:color w:val="6D6E71"/>
          <w:spacing w:val="-21"/>
          <w:w w:val="85"/>
          <w:sz w:val="20"/>
        </w:rPr>
        <w:t xml:space="preserve"> </w:t>
      </w:r>
      <w:r>
        <w:rPr>
          <w:b/>
          <w:color w:val="6D6E71"/>
          <w:w w:val="85"/>
          <w:sz w:val="20"/>
        </w:rPr>
        <w:t>and</w:t>
      </w:r>
      <w:r>
        <w:rPr>
          <w:b/>
          <w:color w:val="6D6E71"/>
          <w:spacing w:val="-21"/>
          <w:w w:val="85"/>
          <w:sz w:val="20"/>
        </w:rPr>
        <w:t xml:space="preserve"> </w:t>
      </w:r>
      <w:r>
        <w:rPr>
          <w:b/>
          <w:color w:val="6D6E71"/>
          <w:w w:val="85"/>
          <w:sz w:val="20"/>
        </w:rPr>
        <w:t>above were</w:t>
      </w:r>
      <w:r>
        <w:rPr>
          <w:b/>
          <w:color w:val="6D6E71"/>
          <w:spacing w:val="-25"/>
          <w:w w:val="85"/>
          <w:sz w:val="20"/>
        </w:rPr>
        <w:t xml:space="preserve"> </w:t>
      </w:r>
      <w:r>
        <w:rPr>
          <w:b/>
          <w:color w:val="6D6E71"/>
          <w:w w:val="85"/>
          <w:sz w:val="20"/>
        </w:rPr>
        <w:t>not</w:t>
      </w:r>
      <w:r>
        <w:rPr>
          <w:b/>
          <w:color w:val="6D6E71"/>
          <w:spacing w:val="-25"/>
          <w:w w:val="85"/>
          <w:sz w:val="20"/>
        </w:rPr>
        <w:t xml:space="preserve"> </w:t>
      </w:r>
      <w:r>
        <w:rPr>
          <w:b/>
          <w:color w:val="6D6E71"/>
          <w:w w:val="85"/>
          <w:sz w:val="20"/>
        </w:rPr>
        <w:t>able</w:t>
      </w:r>
      <w:r>
        <w:rPr>
          <w:b/>
          <w:color w:val="6D6E71"/>
          <w:spacing w:val="-25"/>
          <w:w w:val="85"/>
          <w:sz w:val="20"/>
        </w:rPr>
        <w:t xml:space="preserve"> </w:t>
      </w:r>
      <w:r>
        <w:rPr>
          <w:b/>
          <w:color w:val="6D6E71"/>
          <w:w w:val="85"/>
          <w:sz w:val="20"/>
        </w:rPr>
        <w:t>to</w:t>
      </w:r>
      <w:r>
        <w:rPr>
          <w:b/>
          <w:color w:val="6D6E71"/>
          <w:spacing w:val="-25"/>
          <w:w w:val="85"/>
          <w:sz w:val="20"/>
        </w:rPr>
        <w:t xml:space="preserve"> </w:t>
      </w:r>
      <w:r>
        <w:rPr>
          <w:b/>
          <w:color w:val="6D6E71"/>
          <w:w w:val="85"/>
          <w:sz w:val="20"/>
        </w:rPr>
        <w:t>read</w:t>
      </w:r>
      <w:r>
        <w:rPr>
          <w:b/>
          <w:color w:val="6D6E71"/>
          <w:spacing w:val="-25"/>
          <w:w w:val="85"/>
          <w:sz w:val="20"/>
        </w:rPr>
        <w:t xml:space="preserve"> </w:t>
      </w:r>
      <w:r>
        <w:rPr>
          <w:b/>
          <w:color w:val="6D6E71"/>
          <w:w w:val="85"/>
          <w:sz w:val="20"/>
        </w:rPr>
        <w:t>or</w:t>
      </w:r>
      <w:r>
        <w:rPr>
          <w:b/>
          <w:color w:val="6D6E71"/>
          <w:spacing w:val="-25"/>
          <w:w w:val="85"/>
          <w:sz w:val="20"/>
        </w:rPr>
        <w:t xml:space="preserve"> </w:t>
      </w:r>
      <w:r>
        <w:rPr>
          <w:b/>
          <w:color w:val="6D6E71"/>
          <w:w w:val="85"/>
          <w:sz w:val="20"/>
        </w:rPr>
        <w:t>write</w:t>
      </w:r>
      <w:r>
        <w:rPr>
          <w:b/>
          <w:color w:val="6D6E71"/>
          <w:spacing w:val="-25"/>
          <w:w w:val="85"/>
          <w:sz w:val="20"/>
        </w:rPr>
        <w:t xml:space="preserve"> </w:t>
      </w:r>
      <w:r>
        <w:rPr>
          <w:b/>
          <w:color w:val="6D6E71"/>
          <w:w w:val="85"/>
          <w:sz w:val="20"/>
        </w:rPr>
        <w:t>(44.1%</w:t>
      </w:r>
      <w:r>
        <w:rPr>
          <w:b/>
          <w:color w:val="6D6E71"/>
          <w:spacing w:val="-25"/>
          <w:w w:val="85"/>
          <w:sz w:val="20"/>
        </w:rPr>
        <w:t xml:space="preserve"> </w:t>
      </w:r>
      <w:r>
        <w:rPr>
          <w:b/>
          <w:color w:val="6D6E71"/>
          <w:w w:val="85"/>
          <w:sz w:val="20"/>
        </w:rPr>
        <w:t>of</w:t>
      </w:r>
      <w:r>
        <w:rPr>
          <w:b/>
          <w:color w:val="6D6E71"/>
          <w:spacing w:val="-25"/>
          <w:w w:val="85"/>
          <w:sz w:val="20"/>
        </w:rPr>
        <w:t xml:space="preserve"> </w:t>
      </w:r>
      <w:r>
        <w:rPr>
          <w:b/>
          <w:color w:val="6D6E71"/>
          <w:w w:val="85"/>
          <w:sz w:val="20"/>
        </w:rPr>
        <w:t>persons</w:t>
      </w:r>
      <w:r>
        <w:rPr>
          <w:b/>
          <w:color w:val="6D6E71"/>
          <w:spacing w:val="-25"/>
          <w:w w:val="85"/>
          <w:sz w:val="20"/>
        </w:rPr>
        <w:t xml:space="preserve"> </w:t>
      </w:r>
      <w:r>
        <w:rPr>
          <w:b/>
          <w:color w:val="6D6E71"/>
          <w:w w:val="85"/>
          <w:sz w:val="20"/>
        </w:rPr>
        <w:t>without</w:t>
      </w:r>
      <w:r>
        <w:rPr>
          <w:b/>
          <w:color w:val="6D6E71"/>
          <w:spacing w:val="-25"/>
          <w:w w:val="85"/>
          <w:sz w:val="20"/>
        </w:rPr>
        <w:t xml:space="preserve"> </w:t>
      </w:r>
      <w:r>
        <w:rPr>
          <w:b/>
          <w:color w:val="6D6E71"/>
          <w:w w:val="85"/>
          <w:sz w:val="20"/>
        </w:rPr>
        <w:t>disabilities</w:t>
      </w:r>
      <w:r>
        <w:rPr>
          <w:b/>
          <w:color w:val="6D6E71"/>
          <w:spacing w:val="-25"/>
          <w:w w:val="85"/>
          <w:sz w:val="20"/>
        </w:rPr>
        <w:t xml:space="preserve"> </w:t>
      </w:r>
      <w:r>
        <w:rPr>
          <w:b/>
          <w:color w:val="6D6E71"/>
          <w:w w:val="85"/>
          <w:sz w:val="20"/>
        </w:rPr>
        <w:t>and</w:t>
      </w:r>
      <w:r>
        <w:rPr>
          <w:b/>
          <w:color w:val="6D6E71"/>
          <w:spacing w:val="-25"/>
          <w:w w:val="85"/>
          <w:sz w:val="20"/>
        </w:rPr>
        <w:t xml:space="preserve"> </w:t>
      </w:r>
      <w:r>
        <w:rPr>
          <w:b/>
          <w:color w:val="6D6E71"/>
          <w:w w:val="85"/>
          <w:sz w:val="20"/>
        </w:rPr>
        <w:t>45.2%</w:t>
      </w:r>
      <w:r>
        <w:rPr>
          <w:b/>
          <w:color w:val="6D6E71"/>
          <w:spacing w:val="-25"/>
          <w:w w:val="85"/>
          <w:sz w:val="20"/>
        </w:rPr>
        <w:t xml:space="preserve"> </w:t>
      </w:r>
      <w:r>
        <w:rPr>
          <w:b/>
          <w:color w:val="6D6E71"/>
          <w:w w:val="85"/>
          <w:sz w:val="20"/>
        </w:rPr>
        <w:t>of</w:t>
      </w:r>
      <w:r>
        <w:rPr>
          <w:b/>
          <w:color w:val="6D6E71"/>
          <w:spacing w:val="-25"/>
          <w:w w:val="85"/>
          <w:sz w:val="20"/>
        </w:rPr>
        <w:t xml:space="preserve"> </w:t>
      </w:r>
      <w:r>
        <w:rPr>
          <w:b/>
          <w:color w:val="6D6E71"/>
          <w:w w:val="85"/>
          <w:sz w:val="20"/>
        </w:rPr>
        <w:t>persons</w:t>
      </w:r>
      <w:r>
        <w:rPr>
          <w:b/>
          <w:color w:val="6D6E71"/>
          <w:spacing w:val="-25"/>
          <w:w w:val="85"/>
          <w:sz w:val="20"/>
        </w:rPr>
        <w:t xml:space="preserve"> </w:t>
      </w:r>
      <w:r>
        <w:rPr>
          <w:b/>
          <w:color w:val="6D6E71"/>
          <w:w w:val="85"/>
          <w:sz w:val="20"/>
        </w:rPr>
        <w:t>with</w:t>
      </w:r>
      <w:r>
        <w:rPr>
          <w:b/>
          <w:color w:val="6D6E71"/>
          <w:spacing w:val="-25"/>
          <w:w w:val="85"/>
          <w:sz w:val="20"/>
        </w:rPr>
        <w:t xml:space="preserve"> </w:t>
      </w:r>
      <w:r>
        <w:rPr>
          <w:b/>
          <w:color w:val="6D6E71"/>
          <w:w w:val="85"/>
          <w:sz w:val="20"/>
        </w:rPr>
        <w:t>disabilities).</w:t>
      </w:r>
      <w:r>
        <w:rPr>
          <w:b/>
          <w:color w:val="6D6E71"/>
          <w:spacing w:val="-25"/>
          <w:w w:val="85"/>
          <w:sz w:val="20"/>
        </w:rPr>
        <w:t xml:space="preserve"> </w:t>
      </w:r>
      <w:r>
        <w:rPr>
          <w:b/>
          <w:color w:val="6D6E71"/>
          <w:w w:val="85"/>
          <w:sz w:val="20"/>
        </w:rPr>
        <w:t>Before the</w:t>
      </w:r>
      <w:r>
        <w:rPr>
          <w:b/>
          <w:color w:val="6D6E71"/>
          <w:spacing w:val="-27"/>
          <w:w w:val="85"/>
          <w:sz w:val="20"/>
        </w:rPr>
        <w:t xml:space="preserve"> </w:t>
      </w:r>
      <w:r>
        <w:rPr>
          <w:b/>
          <w:color w:val="6D6E71"/>
          <w:w w:val="85"/>
          <w:sz w:val="20"/>
        </w:rPr>
        <w:t>crisis,</w:t>
      </w:r>
      <w:r>
        <w:rPr>
          <w:b/>
          <w:color w:val="6D6E71"/>
          <w:spacing w:val="-27"/>
          <w:w w:val="85"/>
          <w:sz w:val="20"/>
        </w:rPr>
        <w:t xml:space="preserve"> </w:t>
      </w:r>
      <w:r>
        <w:rPr>
          <w:b/>
          <w:color w:val="6D6E71"/>
          <w:w w:val="85"/>
          <w:sz w:val="20"/>
        </w:rPr>
        <w:t>the</w:t>
      </w:r>
      <w:r>
        <w:rPr>
          <w:b/>
          <w:color w:val="6D6E71"/>
          <w:spacing w:val="-27"/>
          <w:w w:val="85"/>
          <w:sz w:val="20"/>
        </w:rPr>
        <w:t xml:space="preserve"> </w:t>
      </w:r>
      <w:r>
        <w:rPr>
          <w:b/>
          <w:color w:val="6D6E71"/>
          <w:w w:val="85"/>
          <w:sz w:val="20"/>
        </w:rPr>
        <w:t>education</w:t>
      </w:r>
      <w:r>
        <w:rPr>
          <w:b/>
          <w:color w:val="6D6E71"/>
          <w:spacing w:val="-27"/>
          <w:w w:val="85"/>
          <w:sz w:val="20"/>
        </w:rPr>
        <w:t xml:space="preserve"> </w:t>
      </w:r>
      <w:r>
        <w:rPr>
          <w:b/>
          <w:color w:val="6D6E71"/>
          <w:w w:val="85"/>
          <w:sz w:val="20"/>
        </w:rPr>
        <w:t>system</w:t>
      </w:r>
      <w:r>
        <w:rPr>
          <w:b/>
          <w:color w:val="6D6E71"/>
          <w:spacing w:val="-27"/>
          <w:w w:val="85"/>
          <w:sz w:val="20"/>
        </w:rPr>
        <w:t xml:space="preserve"> </w:t>
      </w:r>
      <w:r>
        <w:rPr>
          <w:b/>
          <w:color w:val="6D6E71"/>
          <w:w w:val="85"/>
          <w:sz w:val="20"/>
        </w:rPr>
        <w:t>in</w:t>
      </w:r>
      <w:r>
        <w:rPr>
          <w:b/>
          <w:color w:val="6D6E71"/>
          <w:spacing w:val="-27"/>
          <w:w w:val="85"/>
          <w:sz w:val="20"/>
        </w:rPr>
        <w:t xml:space="preserve"> </w:t>
      </w:r>
      <w:r>
        <w:rPr>
          <w:b/>
          <w:color w:val="6D6E71"/>
          <w:w w:val="85"/>
          <w:sz w:val="20"/>
        </w:rPr>
        <w:t>Syria</w:t>
      </w:r>
      <w:r>
        <w:rPr>
          <w:b/>
          <w:color w:val="6D6E71"/>
          <w:spacing w:val="-27"/>
          <w:w w:val="85"/>
          <w:sz w:val="20"/>
        </w:rPr>
        <w:t xml:space="preserve"> </w:t>
      </w:r>
      <w:r>
        <w:rPr>
          <w:b/>
          <w:color w:val="6D6E71"/>
          <w:w w:val="85"/>
          <w:sz w:val="20"/>
        </w:rPr>
        <w:t>was</w:t>
      </w:r>
      <w:r>
        <w:rPr>
          <w:b/>
          <w:color w:val="6D6E71"/>
          <w:spacing w:val="-27"/>
          <w:w w:val="85"/>
          <w:sz w:val="20"/>
        </w:rPr>
        <w:t xml:space="preserve"> </w:t>
      </w:r>
      <w:r>
        <w:rPr>
          <w:b/>
          <w:color w:val="6D6E71"/>
          <w:w w:val="85"/>
          <w:sz w:val="20"/>
        </w:rPr>
        <w:t>quite</w:t>
      </w:r>
      <w:r>
        <w:rPr>
          <w:b/>
          <w:color w:val="6D6E71"/>
          <w:spacing w:val="-27"/>
          <w:w w:val="85"/>
          <w:sz w:val="20"/>
        </w:rPr>
        <w:t xml:space="preserve"> </w:t>
      </w:r>
      <w:r>
        <w:rPr>
          <w:b/>
          <w:color w:val="6D6E71"/>
          <w:w w:val="85"/>
          <w:sz w:val="20"/>
        </w:rPr>
        <w:t>developed</w:t>
      </w:r>
      <w:r>
        <w:rPr>
          <w:b/>
          <w:color w:val="6D6E71"/>
          <w:spacing w:val="-27"/>
          <w:w w:val="85"/>
          <w:sz w:val="20"/>
        </w:rPr>
        <w:t xml:space="preserve"> </w:t>
      </w:r>
      <w:r>
        <w:rPr>
          <w:b/>
          <w:color w:val="6D6E71"/>
          <w:w w:val="85"/>
          <w:sz w:val="20"/>
        </w:rPr>
        <w:t>with</w:t>
      </w:r>
      <w:r>
        <w:rPr>
          <w:b/>
          <w:color w:val="6D6E71"/>
          <w:spacing w:val="-27"/>
          <w:w w:val="85"/>
          <w:sz w:val="20"/>
        </w:rPr>
        <w:t xml:space="preserve"> </w:t>
      </w:r>
      <w:r>
        <w:rPr>
          <w:b/>
          <w:color w:val="6D6E71"/>
          <w:w w:val="85"/>
          <w:sz w:val="20"/>
        </w:rPr>
        <w:t>a</w:t>
      </w:r>
      <w:r>
        <w:rPr>
          <w:b/>
          <w:color w:val="6D6E71"/>
          <w:spacing w:val="-27"/>
          <w:w w:val="85"/>
          <w:sz w:val="20"/>
        </w:rPr>
        <w:t xml:space="preserve"> </w:t>
      </w:r>
      <w:r>
        <w:rPr>
          <w:b/>
          <w:color w:val="6D6E71"/>
          <w:w w:val="85"/>
          <w:sz w:val="20"/>
        </w:rPr>
        <w:t>high</w:t>
      </w:r>
      <w:r>
        <w:rPr>
          <w:b/>
          <w:color w:val="6D6E71"/>
          <w:spacing w:val="-27"/>
          <w:w w:val="85"/>
          <w:sz w:val="20"/>
        </w:rPr>
        <w:t xml:space="preserve"> </w:t>
      </w:r>
      <w:r>
        <w:rPr>
          <w:b/>
          <w:color w:val="6D6E71"/>
          <w:w w:val="85"/>
          <w:sz w:val="20"/>
        </w:rPr>
        <w:t>enrolment</w:t>
      </w:r>
      <w:r>
        <w:rPr>
          <w:b/>
          <w:color w:val="6D6E71"/>
          <w:spacing w:val="-27"/>
          <w:w w:val="85"/>
          <w:sz w:val="20"/>
        </w:rPr>
        <w:t xml:space="preserve"> </w:t>
      </w:r>
      <w:r>
        <w:rPr>
          <w:b/>
          <w:color w:val="6D6E71"/>
          <w:w w:val="85"/>
          <w:sz w:val="20"/>
        </w:rPr>
        <w:t>rate</w:t>
      </w:r>
      <w:r>
        <w:rPr>
          <w:b/>
          <w:color w:val="6D6E71"/>
          <w:spacing w:val="-27"/>
          <w:w w:val="85"/>
          <w:sz w:val="20"/>
        </w:rPr>
        <w:t xml:space="preserve"> </w:t>
      </w:r>
      <w:r>
        <w:rPr>
          <w:b/>
          <w:color w:val="6D6E71"/>
          <w:w w:val="85"/>
          <w:sz w:val="20"/>
        </w:rPr>
        <w:t>(Al</w:t>
      </w:r>
      <w:r>
        <w:rPr>
          <w:b/>
          <w:color w:val="6D6E71"/>
          <w:spacing w:val="-27"/>
          <w:w w:val="85"/>
          <w:sz w:val="20"/>
        </w:rPr>
        <w:t xml:space="preserve"> </w:t>
      </w:r>
      <w:r>
        <w:rPr>
          <w:b/>
          <w:color w:val="6D6E71"/>
          <w:w w:val="85"/>
          <w:sz w:val="20"/>
        </w:rPr>
        <w:t>Hessan,</w:t>
      </w:r>
      <w:r>
        <w:rPr>
          <w:b/>
          <w:color w:val="6D6E71"/>
          <w:spacing w:val="-27"/>
          <w:w w:val="85"/>
          <w:sz w:val="20"/>
        </w:rPr>
        <w:t xml:space="preserve"> </w:t>
      </w:r>
      <w:r>
        <w:rPr>
          <w:b/>
          <w:color w:val="6D6E71"/>
          <w:w w:val="85"/>
          <w:sz w:val="20"/>
        </w:rPr>
        <w:t>2016;</w:t>
      </w:r>
      <w:r>
        <w:rPr>
          <w:b/>
          <w:color w:val="6D6E71"/>
          <w:spacing w:val="-27"/>
          <w:w w:val="85"/>
          <w:sz w:val="20"/>
        </w:rPr>
        <w:t xml:space="preserve"> </w:t>
      </w:r>
      <w:r>
        <w:rPr>
          <w:b/>
          <w:color w:val="6D6E71"/>
          <w:w w:val="85"/>
          <w:sz w:val="20"/>
        </w:rPr>
        <w:t xml:space="preserve">UNICEF, </w:t>
      </w:r>
      <w:r>
        <w:rPr>
          <w:b/>
          <w:color w:val="6D6E71"/>
          <w:w w:val="95"/>
          <w:sz w:val="20"/>
        </w:rPr>
        <w:t>2016),</w:t>
      </w:r>
      <w:r>
        <w:rPr>
          <w:b/>
          <w:color w:val="6D6E71"/>
          <w:spacing w:val="-20"/>
          <w:w w:val="95"/>
          <w:sz w:val="20"/>
        </w:rPr>
        <w:t xml:space="preserve"> </w:t>
      </w:r>
      <w:r>
        <w:rPr>
          <w:b/>
          <w:color w:val="6D6E71"/>
          <w:w w:val="95"/>
          <w:sz w:val="20"/>
        </w:rPr>
        <w:t>but</w:t>
      </w:r>
      <w:r>
        <w:rPr>
          <w:b/>
          <w:color w:val="6D6E71"/>
          <w:spacing w:val="-20"/>
          <w:w w:val="95"/>
          <w:sz w:val="20"/>
        </w:rPr>
        <w:t xml:space="preserve"> </w:t>
      </w:r>
      <w:r>
        <w:rPr>
          <w:b/>
          <w:color w:val="6D6E71"/>
          <w:w w:val="95"/>
          <w:sz w:val="20"/>
        </w:rPr>
        <w:t>old</w:t>
      </w:r>
      <w:r>
        <w:rPr>
          <w:b/>
          <w:color w:val="6D6E71"/>
          <w:spacing w:val="-20"/>
          <w:w w:val="95"/>
          <w:sz w:val="20"/>
        </w:rPr>
        <w:t xml:space="preserve"> </w:t>
      </w:r>
      <w:r>
        <w:rPr>
          <w:b/>
          <w:color w:val="6D6E71"/>
          <w:w w:val="95"/>
          <w:sz w:val="20"/>
        </w:rPr>
        <w:t>people</w:t>
      </w:r>
      <w:r>
        <w:rPr>
          <w:b/>
          <w:color w:val="6D6E71"/>
          <w:spacing w:val="-20"/>
          <w:w w:val="95"/>
          <w:sz w:val="20"/>
        </w:rPr>
        <w:t xml:space="preserve"> </w:t>
      </w:r>
      <w:r>
        <w:rPr>
          <w:b/>
          <w:color w:val="6D6E71"/>
          <w:w w:val="95"/>
          <w:sz w:val="20"/>
        </w:rPr>
        <w:t>do</w:t>
      </w:r>
      <w:r>
        <w:rPr>
          <w:b/>
          <w:color w:val="6D6E71"/>
          <w:spacing w:val="-20"/>
          <w:w w:val="95"/>
          <w:sz w:val="20"/>
        </w:rPr>
        <w:t xml:space="preserve"> </w:t>
      </w:r>
      <w:r>
        <w:rPr>
          <w:b/>
          <w:color w:val="6D6E71"/>
          <w:w w:val="95"/>
          <w:sz w:val="20"/>
        </w:rPr>
        <w:t>not</w:t>
      </w:r>
      <w:r>
        <w:rPr>
          <w:b/>
          <w:color w:val="6D6E71"/>
          <w:spacing w:val="-20"/>
          <w:w w:val="95"/>
          <w:sz w:val="20"/>
        </w:rPr>
        <w:t xml:space="preserve"> </w:t>
      </w:r>
      <w:r>
        <w:rPr>
          <w:b/>
          <w:color w:val="6D6E71"/>
          <w:w w:val="95"/>
          <w:sz w:val="20"/>
        </w:rPr>
        <w:t>seem</w:t>
      </w:r>
      <w:r>
        <w:rPr>
          <w:b/>
          <w:color w:val="6D6E71"/>
          <w:spacing w:val="-20"/>
          <w:w w:val="95"/>
          <w:sz w:val="20"/>
        </w:rPr>
        <w:t xml:space="preserve"> </w:t>
      </w:r>
      <w:r>
        <w:rPr>
          <w:b/>
          <w:color w:val="6D6E71"/>
          <w:w w:val="95"/>
          <w:sz w:val="20"/>
        </w:rPr>
        <w:t>to</w:t>
      </w:r>
      <w:r>
        <w:rPr>
          <w:b/>
          <w:color w:val="6D6E71"/>
          <w:spacing w:val="-20"/>
          <w:w w:val="95"/>
          <w:sz w:val="20"/>
        </w:rPr>
        <w:t xml:space="preserve"> </w:t>
      </w:r>
      <w:r>
        <w:rPr>
          <w:b/>
          <w:color w:val="6D6E71"/>
          <w:w w:val="95"/>
          <w:sz w:val="20"/>
        </w:rPr>
        <w:t>have</w:t>
      </w:r>
      <w:r>
        <w:rPr>
          <w:b/>
          <w:color w:val="6D6E71"/>
          <w:spacing w:val="-20"/>
          <w:w w:val="95"/>
          <w:sz w:val="20"/>
        </w:rPr>
        <w:t xml:space="preserve"> </w:t>
      </w:r>
      <w:r>
        <w:rPr>
          <w:b/>
          <w:color w:val="6D6E71"/>
          <w:w w:val="95"/>
          <w:sz w:val="20"/>
        </w:rPr>
        <w:t>benefited</w:t>
      </w:r>
      <w:r>
        <w:rPr>
          <w:b/>
          <w:color w:val="6D6E71"/>
          <w:spacing w:val="-20"/>
          <w:w w:val="95"/>
          <w:sz w:val="20"/>
        </w:rPr>
        <w:t xml:space="preserve"> </w:t>
      </w:r>
      <w:r>
        <w:rPr>
          <w:b/>
          <w:color w:val="6D6E71"/>
          <w:w w:val="95"/>
          <w:sz w:val="20"/>
        </w:rPr>
        <w:t>from</w:t>
      </w:r>
      <w:r>
        <w:rPr>
          <w:b/>
          <w:color w:val="6D6E71"/>
          <w:spacing w:val="-20"/>
          <w:w w:val="95"/>
          <w:sz w:val="20"/>
        </w:rPr>
        <w:t xml:space="preserve"> </w:t>
      </w:r>
      <w:r>
        <w:rPr>
          <w:b/>
          <w:color w:val="6D6E71"/>
          <w:w w:val="95"/>
          <w:sz w:val="20"/>
        </w:rPr>
        <w:t>this</w:t>
      </w:r>
      <w:r>
        <w:rPr>
          <w:b/>
          <w:color w:val="6D6E71"/>
          <w:spacing w:val="-20"/>
          <w:w w:val="95"/>
          <w:sz w:val="20"/>
        </w:rPr>
        <w:t xml:space="preserve"> </w:t>
      </w:r>
      <w:r>
        <w:rPr>
          <w:b/>
          <w:color w:val="6D6E71"/>
          <w:w w:val="95"/>
          <w:sz w:val="20"/>
        </w:rPr>
        <w:t>system.</w:t>
      </w:r>
    </w:p>
    <w:p w:rsidR="009702CD" w:rsidRDefault="009702CD">
      <w:pPr>
        <w:pStyle w:val="BodyText"/>
        <w:spacing w:before="12"/>
        <w:rPr>
          <w:sz w:val="16"/>
        </w:rPr>
      </w:pPr>
    </w:p>
    <w:p w:rsidR="009702CD" w:rsidRDefault="00166ADE">
      <w:pPr>
        <w:pStyle w:val="ListParagraph"/>
        <w:numPr>
          <w:ilvl w:val="0"/>
          <w:numId w:val="37"/>
        </w:numPr>
        <w:tabs>
          <w:tab w:val="left" w:pos="900"/>
        </w:tabs>
        <w:spacing w:line="230" w:lineRule="auto"/>
        <w:ind w:right="717"/>
        <w:jc w:val="both"/>
        <w:rPr>
          <w:b/>
          <w:sz w:val="20"/>
        </w:rPr>
      </w:pPr>
      <w:r>
        <w:rPr>
          <w:b/>
          <w:color w:val="6D6E71"/>
          <w:w w:val="85"/>
          <w:sz w:val="20"/>
        </w:rPr>
        <w:t>In</w:t>
      </w:r>
      <w:r>
        <w:rPr>
          <w:b/>
          <w:color w:val="6D6E71"/>
          <w:spacing w:val="-20"/>
          <w:w w:val="85"/>
          <w:sz w:val="20"/>
        </w:rPr>
        <w:t xml:space="preserve"> </w:t>
      </w:r>
      <w:r>
        <w:rPr>
          <w:b/>
          <w:color w:val="6D6E71"/>
          <w:w w:val="85"/>
          <w:sz w:val="20"/>
        </w:rPr>
        <w:t>spite</w:t>
      </w:r>
      <w:r>
        <w:rPr>
          <w:b/>
          <w:color w:val="6D6E71"/>
          <w:spacing w:val="-20"/>
          <w:w w:val="85"/>
          <w:sz w:val="20"/>
        </w:rPr>
        <w:t xml:space="preserve"> </w:t>
      </w:r>
      <w:r>
        <w:rPr>
          <w:b/>
          <w:color w:val="6D6E71"/>
          <w:w w:val="85"/>
          <w:sz w:val="20"/>
        </w:rPr>
        <w:t>of</w:t>
      </w:r>
      <w:r>
        <w:rPr>
          <w:b/>
          <w:color w:val="6D6E71"/>
          <w:spacing w:val="-20"/>
          <w:w w:val="85"/>
          <w:sz w:val="20"/>
        </w:rPr>
        <w:t xml:space="preserve"> </w:t>
      </w:r>
      <w:r>
        <w:rPr>
          <w:b/>
          <w:color w:val="6D6E71"/>
          <w:w w:val="85"/>
          <w:sz w:val="20"/>
        </w:rPr>
        <w:t>the</w:t>
      </w:r>
      <w:r>
        <w:rPr>
          <w:b/>
          <w:color w:val="6D6E71"/>
          <w:spacing w:val="-20"/>
          <w:w w:val="85"/>
          <w:sz w:val="20"/>
        </w:rPr>
        <w:t xml:space="preserve"> </w:t>
      </w:r>
      <w:r>
        <w:rPr>
          <w:b/>
          <w:color w:val="6D6E71"/>
          <w:w w:val="85"/>
          <w:sz w:val="20"/>
        </w:rPr>
        <w:t>improved</w:t>
      </w:r>
      <w:r>
        <w:rPr>
          <w:b/>
          <w:color w:val="6D6E71"/>
          <w:spacing w:val="-20"/>
          <w:w w:val="85"/>
          <w:sz w:val="20"/>
        </w:rPr>
        <w:t xml:space="preserve"> </w:t>
      </w:r>
      <w:r>
        <w:rPr>
          <w:b/>
          <w:color w:val="6D6E71"/>
          <w:w w:val="85"/>
          <w:sz w:val="20"/>
        </w:rPr>
        <w:t>learning</w:t>
      </w:r>
      <w:r>
        <w:rPr>
          <w:b/>
          <w:color w:val="6D6E71"/>
          <w:spacing w:val="-20"/>
          <w:w w:val="85"/>
          <w:sz w:val="20"/>
        </w:rPr>
        <w:t xml:space="preserve"> </w:t>
      </w:r>
      <w:r>
        <w:rPr>
          <w:b/>
          <w:color w:val="6D6E71"/>
          <w:w w:val="85"/>
          <w:sz w:val="20"/>
        </w:rPr>
        <w:t>opportunities</w:t>
      </w:r>
      <w:r>
        <w:rPr>
          <w:b/>
          <w:color w:val="6D6E71"/>
          <w:spacing w:val="-20"/>
          <w:w w:val="85"/>
          <w:sz w:val="20"/>
        </w:rPr>
        <w:t xml:space="preserve"> </w:t>
      </w:r>
      <w:r>
        <w:rPr>
          <w:b/>
          <w:color w:val="6D6E71"/>
          <w:w w:val="85"/>
          <w:sz w:val="20"/>
        </w:rPr>
        <w:t>for</w:t>
      </w:r>
      <w:r>
        <w:rPr>
          <w:b/>
          <w:color w:val="6D6E71"/>
          <w:spacing w:val="-20"/>
          <w:w w:val="85"/>
          <w:sz w:val="20"/>
        </w:rPr>
        <w:t xml:space="preserve"> </w:t>
      </w:r>
      <w:r>
        <w:rPr>
          <w:b/>
          <w:color w:val="6D6E71"/>
          <w:w w:val="85"/>
          <w:sz w:val="20"/>
        </w:rPr>
        <w:t>the</w:t>
      </w:r>
      <w:r>
        <w:rPr>
          <w:b/>
          <w:color w:val="6D6E71"/>
          <w:spacing w:val="-20"/>
          <w:w w:val="85"/>
          <w:sz w:val="20"/>
        </w:rPr>
        <w:t xml:space="preserve"> </w:t>
      </w:r>
      <w:r>
        <w:rPr>
          <w:b/>
          <w:color w:val="6D6E71"/>
          <w:w w:val="85"/>
          <w:sz w:val="20"/>
        </w:rPr>
        <w:t>younger</w:t>
      </w:r>
      <w:r>
        <w:rPr>
          <w:b/>
          <w:color w:val="6D6E71"/>
          <w:spacing w:val="-20"/>
          <w:w w:val="85"/>
          <w:sz w:val="20"/>
        </w:rPr>
        <w:t xml:space="preserve"> </w:t>
      </w:r>
      <w:r>
        <w:rPr>
          <w:b/>
          <w:color w:val="6D6E71"/>
          <w:w w:val="85"/>
          <w:sz w:val="20"/>
        </w:rPr>
        <w:t>generation,</w:t>
      </w:r>
      <w:r>
        <w:rPr>
          <w:b/>
          <w:color w:val="6D6E71"/>
          <w:spacing w:val="-20"/>
          <w:w w:val="85"/>
          <w:sz w:val="20"/>
        </w:rPr>
        <w:t xml:space="preserve"> </w:t>
      </w:r>
      <w:r>
        <w:rPr>
          <w:b/>
          <w:color w:val="6D6E71"/>
          <w:w w:val="85"/>
          <w:sz w:val="20"/>
        </w:rPr>
        <w:t>boys,</w:t>
      </w:r>
      <w:r>
        <w:rPr>
          <w:b/>
          <w:color w:val="6D6E71"/>
          <w:spacing w:val="-20"/>
          <w:w w:val="85"/>
          <w:sz w:val="20"/>
        </w:rPr>
        <w:t xml:space="preserve"> </w:t>
      </w:r>
      <w:r>
        <w:rPr>
          <w:b/>
          <w:color w:val="6D6E71"/>
          <w:w w:val="85"/>
          <w:sz w:val="20"/>
        </w:rPr>
        <w:t>especially</w:t>
      </w:r>
      <w:r>
        <w:rPr>
          <w:b/>
          <w:color w:val="6D6E71"/>
          <w:spacing w:val="-20"/>
          <w:w w:val="85"/>
          <w:sz w:val="20"/>
        </w:rPr>
        <w:t xml:space="preserve"> </w:t>
      </w:r>
      <w:r>
        <w:rPr>
          <w:b/>
          <w:color w:val="6D6E71"/>
          <w:w w:val="85"/>
          <w:sz w:val="20"/>
        </w:rPr>
        <w:t>with</w:t>
      </w:r>
      <w:r>
        <w:rPr>
          <w:b/>
          <w:color w:val="6D6E71"/>
          <w:spacing w:val="-20"/>
          <w:w w:val="85"/>
          <w:sz w:val="20"/>
        </w:rPr>
        <w:t xml:space="preserve"> </w:t>
      </w:r>
      <w:r>
        <w:rPr>
          <w:b/>
          <w:color w:val="6D6E71"/>
          <w:w w:val="85"/>
          <w:sz w:val="20"/>
        </w:rPr>
        <w:t>disabilities,</w:t>
      </w:r>
      <w:r>
        <w:rPr>
          <w:b/>
          <w:color w:val="6D6E71"/>
          <w:spacing w:val="-20"/>
          <w:w w:val="85"/>
          <w:sz w:val="20"/>
        </w:rPr>
        <w:t xml:space="preserve"> </w:t>
      </w:r>
      <w:r>
        <w:rPr>
          <w:b/>
          <w:color w:val="6D6E71"/>
          <w:w w:val="85"/>
          <w:sz w:val="20"/>
        </w:rPr>
        <w:t>were most</w:t>
      </w:r>
      <w:r>
        <w:rPr>
          <w:b/>
          <w:color w:val="6D6E71"/>
          <w:spacing w:val="-11"/>
          <w:w w:val="85"/>
          <w:sz w:val="20"/>
        </w:rPr>
        <w:t xml:space="preserve"> </w:t>
      </w:r>
      <w:r>
        <w:rPr>
          <w:b/>
          <w:color w:val="6D6E71"/>
          <w:w w:val="85"/>
          <w:sz w:val="20"/>
        </w:rPr>
        <w:t>at</w:t>
      </w:r>
      <w:r>
        <w:rPr>
          <w:b/>
          <w:color w:val="6D6E71"/>
          <w:spacing w:val="-11"/>
          <w:w w:val="85"/>
          <w:sz w:val="20"/>
        </w:rPr>
        <w:t xml:space="preserve"> </w:t>
      </w:r>
      <w:r>
        <w:rPr>
          <w:b/>
          <w:color w:val="6D6E71"/>
          <w:w w:val="85"/>
          <w:sz w:val="20"/>
        </w:rPr>
        <w:t>risk</w:t>
      </w:r>
      <w:r>
        <w:rPr>
          <w:b/>
          <w:color w:val="6D6E71"/>
          <w:spacing w:val="-11"/>
          <w:w w:val="85"/>
          <w:sz w:val="20"/>
        </w:rPr>
        <w:t xml:space="preserve"> </w:t>
      </w:r>
      <w:r>
        <w:rPr>
          <w:b/>
          <w:color w:val="6D6E71"/>
          <w:w w:val="85"/>
          <w:sz w:val="20"/>
        </w:rPr>
        <w:t>of</w:t>
      </w:r>
      <w:r>
        <w:rPr>
          <w:b/>
          <w:color w:val="6D6E71"/>
          <w:spacing w:val="-11"/>
          <w:w w:val="85"/>
          <w:sz w:val="20"/>
        </w:rPr>
        <w:t xml:space="preserve"> </w:t>
      </w:r>
      <w:r>
        <w:rPr>
          <w:b/>
          <w:color w:val="6D6E71"/>
          <w:w w:val="85"/>
          <w:sz w:val="20"/>
        </w:rPr>
        <w:t>exclusion.</w:t>
      </w:r>
      <w:r>
        <w:rPr>
          <w:b/>
          <w:color w:val="6D6E71"/>
          <w:spacing w:val="-11"/>
          <w:w w:val="85"/>
          <w:sz w:val="20"/>
        </w:rPr>
        <w:t xml:space="preserve"> </w:t>
      </w:r>
      <w:r>
        <w:rPr>
          <w:b/>
          <w:color w:val="6D6E71"/>
          <w:w w:val="85"/>
          <w:sz w:val="20"/>
        </w:rPr>
        <w:t>Overall,</w:t>
      </w:r>
      <w:r>
        <w:rPr>
          <w:b/>
          <w:color w:val="6D6E71"/>
          <w:spacing w:val="-11"/>
          <w:w w:val="85"/>
          <w:sz w:val="20"/>
        </w:rPr>
        <w:t xml:space="preserve"> </w:t>
      </w:r>
      <w:r>
        <w:rPr>
          <w:b/>
          <w:color w:val="6D6E71"/>
          <w:w w:val="85"/>
          <w:sz w:val="20"/>
        </w:rPr>
        <w:t>the</w:t>
      </w:r>
      <w:r>
        <w:rPr>
          <w:b/>
          <w:color w:val="6D6E71"/>
          <w:spacing w:val="-11"/>
          <w:w w:val="85"/>
          <w:sz w:val="20"/>
        </w:rPr>
        <w:t xml:space="preserve"> </w:t>
      </w:r>
      <w:r>
        <w:rPr>
          <w:b/>
          <w:color w:val="6D6E71"/>
          <w:w w:val="85"/>
          <w:sz w:val="20"/>
        </w:rPr>
        <w:t>rates</w:t>
      </w:r>
      <w:r>
        <w:rPr>
          <w:b/>
          <w:color w:val="6D6E71"/>
          <w:spacing w:val="-11"/>
          <w:w w:val="85"/>
          <w:sz w:val="20"/>
        </w:rPr>
        <w:t xml:space="preserve"> </w:t>
      </w:r>
      <w:r>
        <w:rPr>
          <w:b/>
          <w:color w:val="6D6E71"/>
          <w:w w:val="85"/>
          <w:sz w:val="20"/>
        </w:rPr>
        <w:t>of</w:t>
      </w:r>
      <w:r>
        <w:rPr>
          <w:b/>
          <w:color w:val="6D6E71"/>
          <w:spacing w:val="-11"/>
          <w:w w:val="85"/>
          <w:sz w:val="20"/>
        </w:rPr>
        <w:t xml:space="preserve"> </w:t>
      </w:r>
      <w:r>
        <w:rPr>
          <w:b/>
          <w:color w:val="6D6E71"/>
          <w:w w:val="85"/>
          <w:sz w:val="20"/>
        </w:rPr>
        <w:t>non-enrolment/illiteracy</w:t>
      </w:r>
      <w:r>
        <w:rPr>
          <w:b/>
          <w:color w:val="6D6E71"/>
          <w:spacing w:val="-11"/>
          <w:w w:val="85"/>
          <w:sz w:val="20"/>
        </w:rPr>
        <w:t xml:space="preserve"> </w:t>
      </w:r>
      <w:r>
        <w:rPr>
          <w:b/>
          <w:color w:val="6D6E71"/>
          <w:w w:val="85"/>
          <w:sz w:val="20"/>
        </w:rPr>
        <w:t>decrease</w:t>
      </w:r>
      <w:r>
        <w:rPr>
          <w:b/>
          <w:color w:val="6D6E71"/>
          <w:spacing w:val="-11"/>
          <w:w w:val="85"/>
          <w:sz w:val="20"/>
        </w:rPr>
        <w:t xml:space="preserve"> </w:t>
      </w:r>
      <w:r>
        <w:rPr>
          <w:b/>
          <w:color w:val="6D6E71"/>
          <w:w w:val="85"/>
          <w:sz w:val="20"/>
        </w:rPr>
        <w:t>as</w:t>
      </w:r>
      <w:r>
        <w:rPr>
          <w:b/>
          <w:color w:val="6D6E71"/>
          <w:spacing w:val="-11"/>
          <w:w w:val="85"/>
          <w:sz w:val="20"/>
        </w:rPr>
        <w:t xml:space="preserve"> </w:t>
      </w:r>
      <w:r>
        <w:rPr>
          <w:b/>
          <w:color w:val="6D6E71"/>
          <w:w w:val="85"/>
          <w:sz w:val="20"/>
        </w:rPr>
        <w:t>age</w:t>
      </w:r>
      <w:r>
        <w:rPr>
          <w:b/>
          <w:color w:val="6D6E71"/>
          <w:spacing w:val="-11"/>
          <w:w w:val="85"/>
          <w:sz w:val="20"/>
        </w:rPr>
        <w:t xml:space="preserve"> </w:t>
      </w:r>
      <w:r>
        <w:rPr>
          <w:b/>
          <w:color w:val="6D6E71"/>
          <w:w w:val="85"/>
          <w:sz w:val="20"/>
        </w:rPr>
        <w:t>goes</w:t>
      </w:r>
      <w:r>
        <w:rPr>
          <w:b/>
          <w:color w:val="6D6E71"/>
          <w:spacing w:val="-11"/>
          <w:w w:val="85"/>
          <w:sz w:val="20"/>
        </w:rPr>
        <w:t xml:space="preserve"> </w:t>
      </w:r>
      <w:r>
        <w:rPr>
          <w:b/>
          <w:color w:val="6D6E71"/>
          <w:w w:val="85"/>
          <w:sz w:val="20"/>
        </w:rPr>
        <w:t>down:</w:t>
      </w:r>
      <w:r>
        <w:rPr>
          <w:b/>
          <w:color w:val="6D6E71"/>
          <w:spacing w:val="-11"/>
          <w:w w:val="85"/>
          <w:sz w:val="20"/>
        </w:rPr>
        <w:t xml:space="preserve"> </w:t>
      </w:r>
      <w:r>
        <w:rPr>
          <w:b/>
          <w:color w:val="6D6E71"/>
          <w:w w:val="85"/>
          <w:sz w:val="20"/>
        </w:rPr>
        <w:t>however,</w:t>
      </w:r>
      <w:r>
        <w:rPr>
          <w:b/>
          <w:color w:val="6D6E71"/>
          <w:spacing w:val="-11"/>
          <w:w w:val="85"/>
          <w:sz w:val="20"/>
        </w:rPr>
        <w:t xml:space="preserve"> </w:t>
      </w:r>
      <w:r>
        <w:rPr>
          <w:b/>
          <w:color w:val="6D6E71"/>
          <w:w w:val="85"/>
          <w:sz w:val="20"/>
        </w:rPr>
        <w:t>for boys</w:t>
      </w:r>
      <w:r>
        <w:rPr>
          <w:b/>
          <w:color w:val="6D6E71"/>
          <w:spacing w:val="-12"/>
          <w:w w:val="85"/>
          <w:sz w:val="20"/>
        </w:rPr>
        <w:t xml:space="preserve"> </w:t>
      </w:r>
      <w:r>
        <w:rPr>
          <w:b/>
          <w:color w:val="6D6E71"/>
          <w:w w:val="85"/>
          <w:sz w:val="20"/>
        </w:rPr>
        <w:t>with</w:t>
      </w:r>
      <w:r>
        <w:rPr>
          <w:b/>
          <w:color w:val="6D6E71"/>
          <w:spacing w:val="-12"/>
          <w:w w:val="85"/>
          <w:sz w:val="20"/>
        </w:rPr>
        <w:t xml:space="preserve"> </w:t>
      </w:r>
      <w:r>
        <w:rPr>
          <w:b/>
          <w:color w:val="6D6E71"/>
          <w:w w:val="85"/>
          <w:sz w:val="20"/>
        </w:rPr>
        <w:t>disabilities</w:t>
      </w:r>
      <w:r>
        <w:rPr>
          <w:b/>
          <w:color w:val="6D6E71"/>
          <w:spacing w:val="-12"/>
          <w:w w:val="85"/>
          <w:sz w:val="20"/>
        </w:rPr>
        <w:t xml:space="preserve"> </w:t>
      </w:r>
      <w:r>
        <w:rPr>
          <w:b/>
          <w:color w:val="6D6E71"/>
          <w:w w:val="85"/>
          <w:sz w:val="20"/>
        </w:rPr>
        <w:t>in</w:t>
      </w:r>
      <w:r>
        <w:rPr>
          <w:b/>
          <w:color w:val="6D6E71"/>
          <w:spacing w:val="-12"/>
          <w:w w:val="85"/>
          <w:sz w:val="20"/>
        </w:rPr>
        <w:t xml:space="preserve"> </w:t>
      </w:r>
      <w:r>
        <w:rPr>
          <w:b/>
          <w:color w:val="6D6E71"/>
          <w:w w:val="85"/>
          <w:sz w:val="20"/>
        </w:rPr>
        <w:t>the</w:t>
      </w:r>
      <w:r>
        <w:rPr>
          <w:b/>
          <w:color w:val="6D6E71"/>
          <w:spacing w:val="-12"/>
          <w:w w:val="85"/>
          <w:sz w:val="20"/>
        </w:rPr>
        <w:t xml:space="preserve"> </w:t>
      </w:r>
      <w:r>
        <w:rPr>
          <w:b/>
          <w:color w:val="6D6E71"/>
          <w:w w:val="85"/>
          <w:sz w:val="20"/>
        </w:rPr>
        <w:t>13-17age</w:t>
      </w:r>
      <w:r>
        <w:rPr>
          <w:b/>
          <w:color w:val="6D6E71"/>
          <w:spacing w:val="-12"/>
          <w:w w:val="85"/>
          <w:sz w:val="20"/>
        </w:rPr>
        <w:t xml:space="preserve"> </w:t>
      </w:r>
      <w:r>
        <w:rPr>
          <w:b/>
          <w:color w:val="6D6E71"/>
          <w:w w:val="85"/>
          <w:sz w:val="20"/>
        </w:rPr>
        <w:t>bracket,</w:t>
      </w:r>
      <w:r>
        <w:rPr>
          <w:b/>
          <w:color w:val="6D6E71"/>
          <w:spacing w:val="-12"/>
          <w:w w:val="85"/>
          <w:sz w:val="20"/>
        </w:rPr>
        <w:t xml:space="preserve"> </w:t>
      </w:r>
      <w:r>
        <w:rPr>
          <w:b/>
          <w:color w:val="6D6E71"/>
          <w:w w:val="85"/>
          <w:sz w:val="20"/>
        </w:rPr>
        <w:t>the</w:t>
      </w:r>
      <w:r>
        <w:rPr>
          <w:b/>
          <w:color w:val="6D6E71"/>
          <w:spacing w:val="-12"/>
          <w:w w:val="85"/>
          <w:sz w:val="20"/>
        </w:rPr>
        <w:t xml:space="preserve"> </w:t>
      </w:r>
      <w:r>
        <w:rPr>
          <w:b/>
          <w:color w:val="6D6E71"/>
          <w:w w:val="85"/>
          <w:sz w:val="20"/>
        </w:rPr>
        <w:t>percentages</w:t>
      </w:r>
      <w:r>
        <w:rPr>
          <w:b/>
          <w:color w:val="6D6E71"/>
          <w:spacing w:val="-12"/>
          <w:w w:val="85"/>
          <w:sz w:val="20"/>
        </w:rPr>
        <w:t xml:space="preserve"> </w:t>
      </w:r>
      <w:r>
        <w:rPr>
          <w:b/>
          <w:color w:val="6D6E71"/>
          <w:w w:val="85"/>
          <w:sz w:val="20"/>
        </w:rPr>
        <w:t>leaped</w:t>
      </w:r>
      <w:r>
        <w:rPr>
          <w:b/>
          <w:color w:val="6D6E71"/>
          <w:spacing w:val="-12"/>
          <w:w w:val="85"/>
          <w:sz w:val="20"/>
        </w:rPr>
        <w:t xml:space="preserve"> </w:t>
      </w:r>
      <w:r>
        <w:rPr>
          <w:b/>
          <w:color w:val="6D6E71"/>
          <w:w w:val="85"/>
          <w:sz w:val="20"/>
        </w:rPr>
        <w:t>(10.5%).</w:t>
      </w:r>
      <w:r>
        <w:rPr>
          <w:b/>
          <w:color w:val="6D6E71"/>
          <w:spacing w:val="-12"/>
          <w:w w:val="85"/>
          <w:sz w:val="20"/>
        </w:rPr>
        <w:t xml:space="preserve"> </w:t>
      </w:r>
      <w:r>
        <w:rPr>
          <w:b/>
          <w:color w:val="6D6E71"/>
          <w:w w:val="85"/>
          <w:sz w:val="20"/>
        </w:rPr>
        <w:t>Furthermore,</w:t>
      </w:r>
      <w:r>
        <w:rPr>
          <w:b/>
          <w:color w:val="6D6E71"/>
          <w:spacing w:val="-12"/>
          <w:w w:val="85"/>
          <w:sz w:val="20"/>
        </w:rPr>
        <w:t xml:space="preserve"> </w:t>
      </w:r>
      <w:r>
        <w:rPr>
          <w:b/>
          <w:color w:val="6D6E71"/>
          <w:w w:val="85"/>
          <w:sz w:val="20"/>
        </w:rPr>
        <w:t>while</w:t>
      </w:r>
      <w:r>
        <w:rPr>
          <w:b/>
          <w:color w:val="6D6E71"/>
          <w:spacing w:val="-12"/>
          <w:w w:val="85"/>
          <w:sz w:val="20"/>
        </w:rPr>
        <w:t xml:space="preserve"> </w:t>
      </w:r>
      <w:r>
        <w:rPr>
          <w:b/>
          <w:color w:val="6D6E71"/>
          <w:w w:val="85"/>
          <w:sz w:val="20"/>
        </w:rPr>
        <w:t>more</w:t>
      </w:r>
      <w:r>
        <w:rPr>
          <w:b/>
          <w:color w:val="6D6E71"/>
          <w:spacing w:val="-12"/>
          <w:w w:val="85"/>
          <w:sz w:val="20"/>
        </w:rPr>
        <w:t xml:space="preserve"> </w:t>
      </w:r>
      <w:r>
        <w:rPr>
          <w:b/>
          <w:color w:val="6D6E71"/>
          <w:w w:val="85"/>
          <w:sz w:val="20"/>
        </w:rPr>
        <w:t>women were</w:t>
      </w:r>
      <w:r>
        <w:rPr>
          <w:b/>
          <w:color w:val="6D6E71"/>
          <w:spacing w:val="-20"/>
          <w:w w:val="85"/>
          <w:sz w:val="20"/>
        </w:rPr>
        <w:t xml:space="preserve"> </w:t>
      </w:r>
      <w:r>
        <w:rPr>
          <w:b/>
          <w:color w:val="6D6E71"/>
          <w:w w:val="85"/>
          <w:sz w:val="20"/>
        </w:rPr>
        <w:t>likely</w:t>
      </w:r>
      <w:r>
        <w:rPr>
          <w:b/>
          <w:color w:val="6D6E71"/>
          <w:spacing w:val="-20"/>
          <w:w w:val="85"/>
          <w:sz w:val="20"/>
        </w:rPr>
        <w:t xml:space="preserve"> </w:t>
      </w:r>
      <w:r>
        <w:rPr>
          <w:b/>
          <w:color w:val="6D6E71"/>
          <w:w w:val="85"/>
          <w:sz w:val="20"/>
        </w:rPr>
        <w:t>than</w:t>
      </w:r>
      <w:r>
        <w:rPr>
          <w:b/>
          <w:color w:val="6D6E71"/>
          <w:spacing w:val="-20"/>
          <w:w w:val="85"/>
          <w:sz w:val="20"/>
        </w:rPr>
        <w:t xml:space="preserve"> </w:t>
      </w:r>
      <w:r>
        <w:rPr>
          <w:b/>
          <w:color w:val="6D6E71"/>
          <w:w w:val="85"/>
          <w:sz w:val="20"/>
        </w:rPr>
        <w:t>men</w:t>
      </w:r>
      <w:r>
        <w:rPr>
          <w:b/>
          <w:color w:val="6D6E71"/>
          <w:spacing w:val="-20"/>
          <w:w w:val="85"/>
          <w:sz w:val="20"/>
        </w:rPr>
        <w:t xml:space="preserve"> </w:t>
      </w:r>
      <w:r>
        <w:rPr>
          <w:b/>
          <w:color w:val="6D6E71"/>
          <w:w w:val="85"/>
          <w:sz w:val="20"/>
        </w:rPr>
        <w:t>to</w:t>
      </w:r>
      <w:r>
        <w:rPr>
          <w:b/>
          <w:color w:val="6D6E71"/>
          <w:spacing w:val="-20"/>
          <w:w w:val="85"/>
          <w:sz w:val="20"/>
        </w:rPr>
        <w:t xml:space="preserve"> </w:t>
      </w:r>
      <w:r>
        <w:rPr>
          <w:b/>
          <w:color w:val="6D6E71"/>
          <w:w w:val="85"/>
          <w:sz w:val="20"/>
        </w:rPr>
        <w:t>have</w:t>
      </w:r>
      <w:r>
        <w:rPr>
          <w:b/>
          <w:color w:val="6D6E71"/>
          <w:spacing w:val="-20"/>
          <w:w w:val="85"/>
          <w:sz w:val="20"/>
        </w:rPr>
        <w:t xml:space="preserve"> </w:t>
      </w:r>
      <w:r>
        <w:rPr>
          <w:b/>
          <w:color w:val="6D6E71"/>
          <w:w w:val="85"/>
          <w:sz w:val="20"/>
        </w:rPr>
        <w:t>lost</w:t>
      </w:r>
      <w:r>
        <w:rPr>
          <w:b/>
          <w:color w:val="6D6E71"/>
          <w:spacing w:val="-20"/>
          <w:w w:val="85"/>
          <w:sz w:val="20"/>
        </w:rPr>
        <w:t xml:space="preserve"> </w:t>
      </w:r>
      <w:r>
        <w:rPr>
          <w:b/>
          <w:color w:val="6D6E71"/>
          <w:w w:val="85"/>
          <w:sz w:val="20"/>
        </w:rPr>
        <w:t>chances</w:t>
      </w:r>
      <w:r>
        <w:rPr>
          <w:b/>
          <w:color w:val="6D6E71"/>
          <w:spacing w:val="-20"/>
          <w:w w:val="85"/>
          <w:sz w:val="20"/>
        </w:rPr>
        <w:t xml:space="preserve"> </w:t>
      </w:r>
      <w:r>
        <w:rPr>
          <w:b/>
          <w:color w:val="6D6E71"/>
          <w:w w:val="85"/>
          <w:sz w:val="20"/>
        </w:rPr>
        <w:t>to</w:t>
      </w:r>
      <w:r>
        <w:rPr>
          <w:b/>
          <w:color w:val="6D6E71"/>
          <w:spacing w:val="-20"/>
          <w:w w:val="85"/>
          <w:sz w:val="20"/>
        </w:rPr>
        <w:t xml:space="preserve"> </w:t>
      </w:r>
      <w:r>
        <w:rPr>
          <w:b/>
          <w:color w:val="6D6E71"/>
          <w:w w:val="85"/>
          <w:sz w:val="20"/>
        </w:rPr>
        <w:t>go</w:t>
      </w:r>
      <w:r>
        <w:rPr>
          <w:b/>
          <w:color w:val="6D6E71"/>
          <w:spacing w:val="-20"/>
          <w:w w:val="85"/>
          <w:sz w:val="20"/>
        </w:rPr>
        <w:t xml:space="preserve"> </w:t>
      </w:r>
      <w:r>
        <w:rPr>
          <w:b/>
          <w:color w:val="6D6E71"/>
          <w:w w:val="85"/>
          <w:sz w:val="20"/>
        </w:rPr>
        <w:t>to</w:t>
      </w:r>
      <w:r>
        <w:rPr>
          <w:b/>
          <w:color w:val="6D6E71"/>
          <w:spacing w:val="-20"/>
          <w:w w:val="85"/>
          <w:sz w:val="20"/>
        </w:rPr>
        <w:t xml:space="preserve"> </w:t>
      </w:r>
      <w:r>
        <w:rPr>
          <w:b/>
          <w:color w:val="6D6E71"/>
          <w:w w:val="85"/>
          <w:sz w:val="20"/>
        </w:rPr>
        <w:t>school,</w:t>
      </w:r>
      <w:r>
        <w:rPr>
          <w:b/>
          <w:color w:val="6D6E71"/>
          <w:spacing w:val="-20"/>
          <w:w w:val="85"/>
          <w:sz w:val="20"/>
        </w:rPr>
        <w:t xml:space="preserve"> </w:t>
      </w:r>
      <w:r>
        <w:rPr>
          <w:b/>
          <w:color w:val="6D6E71"/>
          <w:w w:val="85"/>
          <w:sz w:val="20"/>
        </w:rPr>
        <w:t>when</w:t>
      </w:r>
      <w:r>
        <w:rPr>
          <w:b/>
          <w:color w:val="6D6E71"/>
          <w:spacing w:val="-20"/>
          <w:w w:val="85"/>
          <w:sz w:val="20"/>
        </w:rPr>
        <w:t xml:space="preserve"> </w:t>
      </w:r>
      <w:r>
        <w:rPr>
          <w:b/>
          <w:color w:val="6D6E71"/>
          <w:w w:val="85"/>
          <w:sz w:val="20"/>
        </w:rPr>
        <w:t>it</w:t>
      </w:r>
      <w:r>
        <w:rPr>
          <w:b/>
          <w:color w:val="6D6E71"/>
          <w:spacing w:val="-20"/>
          <w:w w:val="85"/>
          <w:sz w:val="20"/>
        </w:rPr>
        <w:t xml:space="preserve"> </w:t>
      </w:r>
      <w:r>
        <w:rPr>
          <w:b/>
          <w:color w:val="6D6E71"/>
          <w:w w:val="85"/>
          <w:sz w:val="20"/>
        </w:rPr>
        <w:t>comes</w:t>
      </w:r>
      <w:r>
        <w:rPr>
          <w:b/>
          <w:color w:val="6D6E71"/>
          <w:spacing w:val="-20"/>
          <w:w w:val="85"/>
          <w:sz w:val="20"/>
        </w:rPr>
        <w:t xml:space="preserve"> </w:t>
      </w:r>
      <w:r>
        <w:rPr>
          <w:b/>
          <w:color w:val="6D6E71"/>
          <w:w w:val="85"/>
          <w:sz w:val="20"/>
        </w:rPr>
        <w:t>to</w:t>
      </w:r>
      <w:r>
        <w:rPr>
          <w:b/>
          <w:color w:val="6D6E71"/>
          <w:spacing w:val="-20"/>
          <w:w w:val="85"/>
          <w:sz w:val="20"/>
        </w:rPr>
        <w:t xml:space="preserve"> </w:t>
      </w:r>
      <w:r>
        <w:rPr>
          <w:b/>
          <w:color w:val="6D6E71"/>
          <w:w w:val="85"/>
          <w:sz w:val="20"/>
        </w:rPr>
        <w:t>the</w:t>
      </w:r>
      <w:r>
        <w:rPr>
          <w:b/>
          <w:color w:val="6D6E71"/>
          <w:spacing w:val="-20"/>
          <w:w w:val="85"/>
          <w:sz w:val="20"/>
        </w:rPr>
        <w:t xml:space="preserve"> </w:t>
      </w:r>
      <w:r>
        <w:rPr>
          <w:b/>
          <w:color w:val="6D6E71"/>
          <w:w w:val="85"/>
          <w:sz w:val="20"/>
        </w:rPr>
        <w:t>13-17age</w:t>
      </w:r>
      <w:r>
        <w:rPr>
          <w:b/>
          <w:color w:val="6D6E71"/>
          <w:spacing w:val="-20"/>
          <w:w w:val="85"/>
          <w:sz w:val="20"/>
        </w:rPr>
        <w:t xml:space="preserve"> </w:t>
      </w:r>
      <w:r>
        <w:rPr>
          <w:b/>
          <w:color w:val="6D6E71"/>
          <w:w w:val="85"/>
          <w:sz w:val="20"/>
        </w:rPr>
        <w:t>bracket,</w:t>
      </w:r>
      <w:r>
        <w:rPr>
          <w:b/>
          <w:color w:val="6D6E71"/>
          <w:spacing w:val="-20"/>
          <w:w w:val="85"/>
          <w:sz w:val="20"/>
        </w:rPr>
        <w:t xml:space="preserve"> </w:t>
      </w:r>
      <w:r>
        <w:rPr>
          <w:b/>
          <w:color w:val="6D6E71"/>
          <w:w w:val="85"/>
          <w:sz w:val="20"/>
        </w:rPr>
        <w:t>more</w:t>
      </w:r>
      <w:r>
        <w:rPr>
          <w:b/>
          <w:color w:val="6D6E71"/>
          <w:spacing w:val="-20"/>
          <w:w w:val="85"/>
          <w:sz w:val="20"/>
        </w:rPr>
        <w:t xml:space="preserve"> </w:t>
      </w:r>
      <w:r>
        <w:rPr>
          <w:b/>
          <w:color w:val="6D6E71"/>
          <w:w w:val="85"/>
          <w:sz w:val="20"/>
        </w:rPr>
        <w:t>boys</w:t>
      </w:r>
      <w:r>
        <w:rPr>
          <w:b/>
          <w:color w:val="6D6E71"/>
          <w:spacing w:val="-20"/>
          <w:w w:val="85"/>
          <w:sz w:val="20"/>
        </w:rPr>
        <w:t xml:space="preserve"> </w:t>
      </w:r>
      <w:r>
        <w:rPr>
          <w:b/>
          <w:color w:val="6D6E71"/>
          <w:w w:val="85"/>
          <w:sz w:val="20"/>
        </w:rPr>
        <w:t xml:space="preserve">with </w:t>
      </w:r>
      <w:r>
        <w:rPr>
          <w:b/>
          <w:color w:val="6D6E71"/>
          <w:w w:val="95"/>
          <w:sz w:val="20"/>
        </w:rPr>
        <w:t>and</w:t>
      </w:r>
      <w:r>
        <w:rPr>
          <w:b/>
          <w:color w:val="6D6E71"/>
          <w:spacing w:val="-17"/>
          <w:w w:val="95"/>
          <w:sz w:val="20"/>
        </w:rPr>
        <w:t xml:space="preserve"> </w:t>
      </w:r>
      <w:r>
        <w:rPr>
          <w:b/>
          <w:color w:val="6D6E71"/>
          <w:w w:val="95"/>
          <w:sz w:val="20"/>
        </w:rPr>
        <w:t>without</w:t>
      </w:r>
      <w:r>
        <w:rPr>
          <w:b/>
          <w:color w:val="6D6E71"/>
          <w:spacing w:val="-17"/>
          <w:w w:val="95"/>
          <w:sz w:val="20"/>
        </w:rPr>
        <w:t xml:space="preserve"> </w:t>
      </w:r>
      <w:r>
        <w:rPr>
          <w:b/>
          <w:color w:val="6D6E71"/>
          <w:w w:val="95"/>
          <w:sz w:val="20"/>
        </w:rPr>
        <w:t>disabilities</w:t>
      </w:r>
      <w:r>
        <w:rPr>
          <w:b/>
          <w:color w:val="6D6E71"/>
          <w:spacing w:val="-17"/>
          <w:w w:val="95"/>
          <w:sz w:val="20"/>
        </w:rPr>
        <w:t xml:space="preserve"> </w:t>
      </w:r>
      <w:r>
        <w:rPr>
          <w:b/>
          <w:color w:val="6D6E71"/>
          <w:w w:val="95"/>
          <w:sz w:val="20"/>
        </w:rPr>
        <w:t>are</w:t>
      </w:r>
      <w:r>
        <w:rPr>
          <w:b/>
          <w:color w:val="6D6E71"/>
          <w:spacing w:val="-17"/>
          <w:w w:val="95"/>
          <w:sz w:val="20"/>
        </w:rPr>
        <w:t xml:space="preserve"> </w:t>
      </w:r>
      <w:r>
        <w:rPr>
          <w:b/>
          <w:color w:val="6D6E71"/>
          <w:w w:val="95"/>
          <w:sz w:val="20"/>
        </w:rPr>
        <w:t>disadvantaged</w:t>
      </w:r>
      <w:r>
        <w:rPr>
          <w:b/>
          <w:color w:val="6D6E71"/>
          <w:spacing w:val="-17"/>
          <w:w w:val="95"/>
          <w:sz w:val="20"/>
        </w:rPr>
        <w:t xml:space="preserve"> </w:t>
      </w:r>
      <w:r>
        <w:rPr>
          <w:b/>
          <w:color w:val="6D6E71"/>
          <w:w w:val="95"/>
          <w:sz w:val="20"/>
        </w:rPr>
        <w:t>than</w:t>
      </w:r>
      <w:r>
        <w:rPr>
          <w:b/>
          <w:color w:val="6D6E71"/>
          <w:spacing w:val="-17"/>
          <w:w w:val="95"/>
          <w:sz w:val="20"/>
        </w:rPr>
        <w:t xml:space="preserve"> </w:t>
      </w:r>
      <w:r>
        <w:rPr>
          <w:b/>
          <w:color w:val="6D6E71"/>
          <w:w w:val="95"/>
          <w:sz w:val="20"/>
        </w:rPr>
        <w:t>girls.</w:t>
      </w:r>
    </w:p>
    <w:p w:rsidR="009702CD" w:rsidRDefault="009702CD">
      <w:pPr>
        <w:pStyle w:val="BodyText"/>
      </w:pPr>
    </w:p>
    <w:p w:rsidR="009702CD" w:rsidRDefault="009702CD">
      <w:pPr>
        <w:pStyle w:val="BodyText"/>
      </w:pPr>
    </w:p>
    <w:p w:rsidR="009702CD" w:rsidRDefault="009702CD">
      <w:pPr>
        <w:pStyle w:val="BodyText"/>
        <w:spacing w:before="6"/>
        <w:rPr>
          <w:sz w:val="29"/>
        </w:rPr>
      </w:pPr>
    </w:p>
    <w:p w:rsidR="009702CD" w:rsidRDefault="00166ADE">
      <w:pPr>
        <w:pStyle w:val="BodyText"/>
        <w:spacing w:before="82" w:line="276" w:lineRule="exact"/>
        <w:jc w:val="center"/>
      </w:pPr>
      <w:r>
        <w:rPr>
          <w:color w:val="0088CE"/>
          <w:w w:val="95"/>
        </w:rPr>
        <w:t xml:space="preserve">Table 35: </w:t>
      </w:r>
      <w:r>
        <w:rPr>
          <w:color w:val="6D6E71"/>
          <w:w w:val="95"/>
        </w:rPr>
        <w:t>Number and Percentage of Persons 13+ who Never Enrolled in School and</w:t>
      </w:r>
    </w:p>
    <w:p w:rsidR="009702CD" w:rsidRDefault="00166ADE">
      <w:pPr>
        <w:pStyle w:val="BodyText"/>
        <w:spacing w:line="276" w:lineRule="exact"/>
        <w:ind w:left="2069" w:right="2069"/>
        <w:jc w:val="center"/>
      </w:pPr>
      <w:r>
        <w:rPr>
          <w:color w:val="6D6E71"/>
          <w:w w:val="95"/>
        </w:rPr>
        <w:t>Cannot Read and Write, by Disability, Age and Gender</w:t>
      </w:r>
    </w:p>
    <w:p w:rsidR="009702CD" w:rsidRDefault="00166ADE">
      <w:pPr>
        <w:pStyle w:val="BodyText"/>
        <w:tabs>
          <w:tab w:val="left" w:pos="4589"/>
          <w:tab w:val="left" w:pos="5513"/>
          <w:tab w:val="left" w:pos="6341"/>
          <w:tab w:val="left" w:pos="7277"/>
          <w:tab w:val="left" w:pos="8034"/>
          <w:tab w:val="left" w:pos="8752"/>
        </w:tabs>
        <w:spacing w:before="222"/>
        <w:ind w:left="3665"/>
      </w:pPr>
      <w:r>
        <w:pict>
          <v:shape id="_x0000_s1799" type="#_x0000_t202" style="position:absolute;left:0;text-align:left;margin-left:117.65pt;margin-top:24pt;width:5in;height:13.65pt;z-index:-406048;mso-position-horizontal-relative:page" filled="f" stroked="f">
            <v:textbox inset="0,0,0,0">
              <w:txbxContent>
                <w:p w:rsidR="009702CD" w:rsidRDefault="00166ADE">
                  <w:pPr>
                    <w:pStyle w:val="BodyText"/>
                    <w:tabs>
                      <w:tab w:val="left" w:pos="6382"/>
                    </w:tabs>
                    <w:spacing w:line="264" w:lineRule="exact"/>
                  </w:pPr>
                  <w:r>
                    <w:rPr>
                      <w:color w:val="0088CE"/>
                      <w:w w:val="79"/>
                      <w:u w:val="single" w:color="BE1F24"/>
                    </w:rPr>
                    <w:t xml:space="preserve"> </w:t>
                  </w:r>
                  <w:r>
                    <w:rPr>
                      <w:color w:val="0088CE"/>
                      <w:u w:val="single" w:color="BE1F24"/>
                    </w:rPr>
                    <w:tab/>
                  </w:r>
                  <w:r>
                    <w:rPr>
                      <w:color w:val="0088CE"/>
                      <w:w w:val="85"/>
                      <w:u w:val="single" w:color="BE1F24"/>
                    </w:rPr>
                    <w:t>balance</w:t>
                  </w:r>
                  <w:r>
                    <w:rPr>
                      <w:color w:val="0088CE"/>
                      <w:spacing w:val="-15"/>
                      <w:u w:val="single" w:color="BE1F24"/>
                    </w:rPr>
                    <w:t xml:space="preserve"> </w:t>
                  </w:r>
                </w:p>
              </w:txbxContent>
            </v:textbox>
            <w10:wrap anchorx="page"/>
          </v:shape>
        </w:pict>
      </w:r>
      <w:r>
        <w:rPr>
          <w:color w:val="0088CE"/>
        </w:rPr>
        <w:t>13-17</w:t>
      </w:r>
      <w:r>
        <w:rPr>
          <w:color w:val="0088CE"/>
        </w:rPr>
        <w:tab/>
        <w:t>18-34</w:t>
      </w:r>
      <w:r>
        <w:rPr>
          <w:color w:val="0088CE"/>
        </w:rPr>
        <w:tab/>
        <w:t>35-50</w:t>
      </w:r>
      <w:r>
        <w:rPr>
          <w:color w:val="0088CE"/>
        </w:rPr>
        <w:tab/>
      </w:r>
      <w:r>
        <w:rPr>
          <w:color w:val="0088CE"/>
        </w:rPr>
        <w:t>51-64</w:t>
      </w:r>
      <w:r>
        <w:rPr>
          <w:color w:val="0088CE"/>
        </w:rPr>
        <w:tab/>
        <w:t>65+</w:t>
      </w:r>
      <w:r>
        <w:rPr>
          <w:color w:val="0088CE"/>
        </w:rPr>
        <w:tab/>
      </w:r>
      <w:r>
        <w:rPr>
          <w:color w:val="A82724"/>
          <w:spacing w:val="-4"/>
        </w:rPr>
        <w:t>Total</w:t>
      </w:r>
      <w:r>
        <w:rPr>
          <w:color w:val="A82724"/>
          <w:spacing w:val="-4"/>
        </w:rPr>
        <w:tab/>
      </w:r>
      <w:r>
        <w:rPr>
          <w:color w:val="0088CE"/>
          <w:position w:val="12"/>
        </w:rPr>
        <w:t>Gender</w:t>
      </w:r>
    </w:p>
    <w:p w:rsidR="009702CD" w:rsidRDefault="009702CD">
      <w:pPr>
        <w:sectPr w:rsidR="009702CD">
          <w:headerReference w:type="even" r:id="rId284"/>
          <w:headerReference w:type="default" r:id="rId285"/>
          <w:footerReference w:type="default" r:id="rId286"/>
          <w:pgSz w:w="11910" w:h="16840"/>
          <w:pgMar w:top="1700" w:right="0" w:bottom="880" w:left="0" w:header="720" w:footer="682" w:gutter="0"/>
          <w:pgNumType w:start="57"/>
          <w:cols w:space="720"/>
        </w:sectPr>
      </w:pPr>
    </w:p>
    <w:p w:rsidR="009702CD" w:rsidRDefault="00166ADE">
      <w:pPr>
        <w:pStyle w:val="BodyText"/>
        <w:spacing w:before="171" w:line="204" w:lineRule="auto"/>
        <w:ind w:left="2352"/>
      </w:pPr>
      <w:r>
        <w:rPr>
          <w:color w:val="0088CE"/>
          <w:w w:val="95"/>
        </w:rPr>
        <w:t xml:space="preserve">Without </w:t>
      </w:r>
      <w:r>
        <w:rPr>
          <w:color w:val="0088CE"/>
          <w:w w:val="75"/>
        </w:rPr>
        <w:t>disabilities</w:t>
      </w:r>
    </w:p>
    <w:p w:rsidR="009702CD" w:rsidRDefault="00166ADE">
      <w:pPr>
        <w:pStyle w:val="BodyText"/>
        <w:spacing w:before="5"/>
      </w:pPr>
      <w:r>
        <w:rPr>
          <w:b w:val="0"/>
        </w:rPr>
        <w:br w:type="column"/>
      </w:r>
    </w:p>
    <w:p w:rsidR="009702CD" w:rsidRDefault="00166ADE">
      <w:pPr>
        <w:pStyle w:val="BodyText"/>
        <w:tabs>
          <w:tab w:val="left" w:pos="1405"/>
          <w:tab w:val="left" w:pos="2329"/>
          <w:tab w:val="left" w:pos="3157"/>
          <w:tab w:val="left" w:pos="3990"/>
          <w:tab w:val="left" w:pos="4734"/>
        </w:tabs>
        <w:spacing w:before="1"/>
        <w:ind w:left="481"/>
      </w:pPr>
      <w:r>
        <w:rPr>
          <w:color w:val="6D6E71"/>
        </w:rPr>
        <w:t>10</w:t>
      </w:r>
      <w:r>
        <w:rPr>
          <w:color w:val="6D6E71"/>
        </w:rPr>
        <w:tab/>
        <w:t>63</w:t>
      </w:r>
      <w:r>
        <w:rPr>
          <w:color w:val="6D6E71"/>
        </w:rPr>
        <w:tab/>
        <w:t>54</w:t>
      </w:r>
      <w:r>
        <w:rPr>
          <w:color w:val="6D6E71"/>
        </w:rPr>
        <w:tab/>
        <w:t>21</w:t>
      </w:r>
      <w:r>
        <w:rPr>
          <w:color w:val="6D6E71"/>
        </w:rPr>
        <w:tab/>
        <w:t>15</w:t>
      </w:r>
      <w:r>
        <w:rPr>
          <w:color w:val="6D6E71"/>
        </w:rPr>
        <w:tab/>
      </w:r>
      <w:r>
        <w:rPr>
          <w:color w:val="A82724"/>
        </w:rPr>
        <w:t>163</w:t>
      </w:r>
    </w:p>
    <w:p w:rsidR="009702CD" w:rsidRDefault="009702CD">
      <w:pPr>
        <w:sectPr w:rsidR="009702CD">
          <w:type w:val="continuous"/>
          <w:pgSz w:w="11910" w:h="16840"/>
          <w:pgMar w:top="620" w:right="0" w:bottom="280" w:left="0" w:header="720" w:footer="720" w:gutter="0"/>
          <w:cols w:num="2" w:space="720" w:equalWidth="0">
            <w:col w:w="3308" w:space="40"/>
            <w:col w:w="8562"/>
          </w:cols>
        </w:sectPr>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spacing w:before="8"/>
        <w:rPr>
          <w:sz w:val="13"/>
        </w:rPr>
      </w:pPr>
    </w:p>
    <w:p w:rsidR="009702CD" w:rsidRDefault="00166ADE">
      <w:pPr>
        <w:pStyle w:val="BodyText"/>
        <w:spacing w:before="82"/>
        <w:ind w:left="2352"/>
      </w:pPr>
      <w:r>
        <w:pict>
          <v:shape id="_x0000_s1798" type="#_x0000_t202" style="position:absolute;left:0;text-align:left;margin-left:117.65pt;margin-top:-83.85pt;width:5in;height:181.75pt;z-index:13528;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088"/>
                    <w:gridCol w:w="864"/>
                    <w:gridCol w:w="906"/>
                    <w:gridCol w:w="831"/>
                    <w:gridCol w:w="877"/>
                    <w:gridCol w:w="697"/>
                    <w:gridCol w:w="938"/>
                  </w:tblGrid>
                  <w:tr w:rsidR="009702CD">
                    <w:trPr>
                      <w:trHeight w:val="419"/>
                    </w:trPr>
                    <w:tc>
                      <w:tcPr>
                        <w:tcW w:w="2088" w:type="dxa"/>
                      </w:tcPr>
                      <w:p w:rsidR="009702CD" w:rsidRDefault="00166ADE">
                        <w:pPr>
                          <w:pStyle w:val="TableParagraph"/>
                          <w:spacing w:before="17"/>
                          <w:ind w:right="254"/>
                          <w:jc w:val="right"/>
                          <w:rPr>
                            <w:i/>
                            <w:sz w:val="20"/>
                          </w:rPr>
                        </w:pPr>
                        <w:r>
                          <w:rPr>
                            <w:i/>
                            <w:color w:val="6D6E71"/>
                            <w:sz w:val="20"/>
                          </w:rPr>
                          <w:t>1.6%</w:t>
                        </w:r>
                      </w:p>
                    </w:tc>
                    <w:tc>
                      <w:tcPr>
                        <w:tcW w:w="864" w:type="dxa"/>
                      </w:tcPr>
                      <w:p w:rsidR="009702CD" w:rsidRDefault="00166ADE">
                        <w:pPr>
                          <w:pStyle w:val="TableParagraph"/>
                          <w:spacing w:before="17"/>
                          <w:ind w:left="172" w:right="172"/>
                          <w:jc w:val="center"/>
                          <w:rPr>
                            <w:i/>
                            <w:sz w:val="20"/>
                          </w:rPr>
                        </w:pPr>
                        <w:r>
                          <w:rPr>
                            <w:i/>
                            <w:color w:val="6D6E71"/>
                            <w:w w:val="105"/>
                            <w:sz w:val="20"/>
                          </w:rPr>
                          <w:t>5.8%</w:t>
                        </w:r>
                      </w:p>
                    </w:tc>
                    <w:tc>
                      <w:tcPr>
                        <w:tcW w:w="906" w:type="dxa"/>
                      </w:tcPr>
                      <w:p w:rsidR="009702CD" w:rsidRDefault="00166ADE">
                        <w:pPr>
                          <w:pStyle w:val="TableParagraph"/>
                          <w:spacing w:before="17"/>
                          <w:ind w:left="174" w:right="96"/>
                          <w:jc w:val="center"/>
                          <w:rPr>
                            <w:i/>
                            <w:sz w:val="20"/>
                          </w:rPr>
                        </w:pPr>
                        <w:r>
                          <w:rPr>
                            <w:i/>
                            <w:color w:val="6D6E71"/>
                            <w:w w:val="105"/>
                            <w:sz w:val="20"/>
                          </w:rPr>
                          <w:t>9.7%</w:t>
                        </w:r>
                      </w:p>
                    </w:tc>
                    <w:tc>
                      <w:tcPr>
                        <w:tcW w:w="831" w:type="dxa"/>
                      </w:tcPr>
                      <w:p w:rsidR="009702CD" w:rsidRDefault="00166ADE">
                        <w:pPr>
                          <w:pStyle w:val="TableParagraph"/>
                          <w:spacing w:before="17"/>
                          <w:ind w:left="97" w:right="97"/>
                          <w:jc w:val="center"/>
                          <w:rPr>
                            <w:i/>
                            <w:sz w:val="20"/>
                          </w:rPr>
                        </w:pPr>
                        <w:r>
                          <w:rPr>
                            <w:i/>
                            <w:color w:val="6D6E71"/>
                            <w:w w:val="105"/>
                            <w:sz w:val="20"/>
                          </w:rPr>
                          <w:t>15.4%</w:t>
                        </w:r>
                      </w:p>
                    </w:tc>
                    <w:tc>
                      <w:tcPr>
                        <w:tcW w:w="877" w:type="dxa"/>
                      </w:tcPr>
                      <w:p w:rsidR="009702CD" w:rsidRDefault="00166ADE">
                        <w:pPr>
                          <w:pStyle w:val="TableParagraph"/>
                          <w:spacing w:before="17"/>
                          <w:ind w:left="99" w:right="141"/>
                          <w:jc w:val="center"/>
                          <w:rPr>
                            <w:i/>
                            <w:sz w:val="20"/>
                          </w:rPr>
                        </w:pPr>
                        <w:r>
                          <w:rPr>
                            <w:i/>
                            <w:color w:val="6D6E71"/>
                            <w:w w:val="105"/>
                            <w:sz w:val="20"/>
                          </w:rPr>
                          <w:t>44.1%</w:t>
                        </w:r>
                      </w:p>
                    </w:tc>
                    <w:tc>
                      <w:tcPr>
                        <w:tcW w:w="1635" w:type="dxa"/>
                        <w:gridSpan w:val="2"/>
                      </w:tcPr>
                      <w:p w:rsidR="009702CD" w:rsidRDefault="009702CD">
                        <w:pPr>
                          <w:pStyle w:val="TableParagraph"/>
                          <w:rPr>
                            <w:rFonts w:ascii="Times New Roman"/>
                            <w:sz w:val="20"/>
                          </w:rPr>
                        </w:pPr>
                      </w:p>
                    </w:tc>
                  </w:tr>
                  <w:tr w:rsidR="009702CD">
                    <w:trPr>
                      <w:trHeight w:val="556"/>
                    </w:trPr>
                    <w:tc>
                      <w:tcPr>
                        <w:tcW w:w="2088" w:type="dxa"/>
                      </w:tcPr>
                      <w:p w:rsidR="009702CD" w:rsidRDefault="00166ADE">
                        <w:pPr>
                          <w:pStyle w:val="TableParagraph"/>
                          <w:tabs>
                            <w:tab w:val="right" w:pos="1655"/>
                          </w:tabs>
                          <w:spacing w:before="95"/>
                          <w:ind w:left="-1"/>
                          <w:rPr>
                            <w:rFonts w:ascii="Arial Black"/>
                            <w:b/>
                            <w:sz w:val="20"/>
                          </w:rPr>
                        </w:pPr>
                        <w:r>
                          <w:rPr>
                            <w:rFonts w:ascii="Arial Black"/>
                            <w:b/>
                            <w:color w:val="0088CE"/>
                            <w:w w:val="95"/>
                            <w:sz w:val="20"/>
                          </w:rPr>
                          <w:t>Male</w:t>
                        </w:r>
                        <w:r>
                          <w:rPr>
                            <w:rFonts w:ascii="Arial Black"/>
                            <w:b/>
                            <w:color w:val="6D6E71"/>
                            <w:w w:val="95"/>
                            <w:position w:val="-2"/>
                            <w:sz w:val="20"/>
                          </w:rPr>
                          <w:tab/>
                          <w:t>8</w:t>
                        </w:r>
                      </w:p>
                    </w:tc>
                    <w:tc>
                      <w:tcPr>
                        <w:tcW w:w="864" w:type="dxa"/>
                      </w:tcPr>
                      <w:p w:rsidR="009702CD" w:rsidRDefault="00166ADE">
                        <w:pPr>
                          <w:pStyle w:val="TableParagraph"/>
                          <w:spacing w:before="125"/>
                          <w:ind w:left="172" w:right="172"/>
                          <w:jc w:val="center"/>
                          <w:rPr>
                            <w:rFonts w:ascii="Arial Black"/>
                            <w:b/>
                            <w:sz w:val="20"/>
                          </w:rPr>
                        </w:pPr>
                        <w:r>
                          <w:rPr>
                            <w:rFonts w:ascii="Arial Black"/>
                            <w:b/>
                            <w:color w:val="6D6E71"/>
                            <w:sz w:val="20"/>
                          </w:rPr>
                          <w:t>23</w:t>
                        </w:r>
                      </w:p>
                    </w:tc>
                    <w:tc>
                      <w:tcPr>
                        <w:tcW w:w="906" w:type="dxa"/>
                      </w:tcPr>
                      <w:p w:rsidR="009702CD" w:rsidRDefault="00166ADE">
                        <w:pPr>
                          <w:pStyle w:val="TableParagraph"/>
                          <w:spacing w:before="125"/>
                          <w:ind w:left="174" w:right="96"/>
                          <w:jc w:val="center"/>
                          <w:rPr>
                            <w:rFonts w:ascii="Arial Black"/>
                            <w:b/>
                            <w:sz w:val="20"/>
                          </w:rPr>
                        </w:pPr>
                        <w:r>
                          <w:rPr>
                            <w:rFonts w:ascii="Arial Black"/>
                            <w:b/>
                            <w:color w:val="6D6E71"/>
                            <w:sz w:val="20"/>
                          </w:rPr>
                          <w:t>13</w:t>
                        </w:r>
                      </w:p>
                    </w:tc>
                    <w:tc>
                      <w:tcPr>
                        <w:tcW w:w="831" w:type="dxa"/>
                      </w:tcPr>
                      <w:p w:rsidR="009702CD" w:rsidRDefault="00166ADE">
                        <w:pPr>
                          <w:pStyle w:val="TableParagraph"/>
                          <w:spacing w:before="125"/>
                          <w:jc w:val="center"/>
                          <w:rPr>
                            <w:rFonts w:ascii="Arial Black"/>
                            <w:b/>
                            <w:sz w:val="20"/>
                          </w:rPr>
                        </w:pPr>
                        <w:r>
                          <w:rPr>
                            <w:rFonts w:ascii="Arial Black"/>
                            <w:b/>
                            <w:color w:val="6D6E71"/>
                            <w:w w:val="89"/>
                            <w:sz w:val="20"/>
                          </w:rPr>
                          <w:t>3</w:t>
                        </w:r>
                      </w:p>
                    </w:tc>
                    <w:tc>
                      <w:tcPr>
                        <w:tcW w:w="877" w:type="dxa"/>
                      </w:tcPr>
                      <w:p w:rsidR="009702CD" w:rsidRDefault="00166ADE">
                        <w:pPr>
                          <w:pStyle w:val="TableParagraph"/>
                          <w:spacing w:before="125"/>
                          <w:ind w:right="42"/>
                          <w:jc w:val="center"/>
                          <w:rPr>
                            <w:rFonts w:ascii="Arial Black"/>
                            <w:b/>
                            <w:sz w:val="20"/>
                          </w:rPr>
                        </w:pPr>
                        <w:r>
                          <w:rPr>
                            <w:rFonts w:ascii="Arial Black"/>
                            <w:b/>
                            <w:color w:val="6D6E71"/>
                            <w:w w:val="89"/>
                            <w:sz w:val="20"/>
                          </w:rPr>
                          <w:t>7</w:t>
                        </w:r>
                      </w:p>
                    </w:tc>
                    <w:tc>
                      <w:tcPr>
                        <w:tcW w:w="697" w:type="dxa"/>
                      </w:tcPr>
                      <w:p w:rsidR="009702CD" w:rsidRDefault="00166ADE">
                        <w:pPr>
                          <w:pStyle w:val="TableParagraph"/>
                          <w:spacing w:before="125"/>
                          <w:ind w:left="123" w:right="131"/>
                          <w:jc w:val="center"/>
                          <w:rPr>
                            <w:rFonts w:ascii="Arial Black"/>
                            <w:b/>
                            <w:sz w:val="20"/>
                          </w:rPr>
                        </w:pPr>
                        <w:r>
                          <w:rPr>
                            <w:rFonts w:ascii="Arial Black"/>
                            <w:b/>
                            <w:color w:val="A82724"/>
                            <w:sz w:val="20"/>
                          </w:rPr>
                          <w:t>54</w:t>
                        </w:r>
                      </w:p>
                    </w:tc>
                    <w:tc>
                      <w:tcPr>
                        <w:tcW w:w="938" w:type="dxa"/>
                      </w:tcPr>
                      <w:p w:rsidR="009702CD" w:rsidRDefault="00166ADE">
                        <w:pPr>
                          <w:pStyle w:val="TableParagraph"/>
                          <w:spacing w:before="125"/>
                          <w:ind w:left="115" w:right="115"/>
                          <w:jc w:val="center"/>
                          <w:rPr>
                            <w:rFonts w:ascii="Arial Black"/>
                            <w:b/>
                            <w:sz w:val="20"/>
                          </w:rPr>
                        </w:pPr>
                        <w:r>
                          <w:rPr>
                            <w:rFonts w:ascii="Arial Black"/>
                            <w:b/>
                            <w:color w:val="6D6E71"/>
                            <w:sz w:val="20"/>
                          </w:rPr>
                          <w:t>33.1%</w:t>
                        </w:r>
                      </w:p>
                    </w:tc>
                  </w:tr>
                  <w:tr w:rsidR="009702CD">
                    <w:trPr>
                      <w:trHeight w:val="516"/>
                    </w:trPr>
                    <w:tc>
                      <w:tcPr>
                        <w:tcW w:w="2088" w:type="dxa"/>
                        <w:tcBorders>
                          <w:bottom w:val="single" w:sz="8" w:space="0" w:color="BE1F24"/>
                        </w:tcBorders>
                      </w:tcPr>
                      <w:p w:rsidR="009702CD" w:rsidRDefault="00166ADE">
                        <w:pPr>
                          <w:pStyle w:val="TableParagraph"/>
                          <w:tabs>
                            <w:tab w:val="right" w:pos="1655"/>
                          </w:tabs>
                          <w:spacing w:before="93"/>
                          <w:ind w:left="-1"/>
                          <w:rPr>
                            <w:rFonts w:ascii="Arial Black"/>
                            <w:b/>
                            <w:sz w:val="20"/>
                          </w:rPr>
                        </w:pPr>
                        <w:r>
                          <w:rPr>
                            <w:rFonts w:ascii="Arial Black"/>
                            <w:b/>
                            <w:color w:val="0088CE"/>
                            <w:w w:val="95"/>
                            <w:sz w:val="20"/>
                          </w:rPr>
                          <w:t>Female</w:t>
                        </w:r>
                        <w:r>
                          <w:rPr>
                            <w:rFonts w:ascii="Arial Black"/>
                            <w:b/>
                            <w:color w:val="6D6E71"/>
                            <w:w w:val="95"/>
                            <w:position w:val="-2"/>
                            <w:sz w:val="20"/>
                          </w:rPr>
                          <w:tab/>
                          <w:t>2</w:t>
                        </w:r>
                      </w:p>
                    </w:tc>
                    <w:tc>
                      <w:tcPr>
                        <w:tcW w:w="864" w:type="dxa"/>
                        <w:tcBorders>
                          <w:bottom w:val="single" w:sz="8" w:space="0" w:color="BE1F24"/>
                        </w:tcBorders>
                      </w:tcPr>
                      <w:p w:rsidR="009702CD" w:rsidRDefault="00166ADE">
                        <w:pPr>
                          <w:pStyle w:val="TableParagraph"/>
                          <w:spacing w:before="123"/>
                          <w:ind w:left="172" w:right="172"/>
                          <w:jc w:val="center"/>
                          <w:rPr>
                            <w:rFonts w:ascii="Arial Black"/>
                            <w:b/>
                            <w:sz w:val="20"/>
                          </w:rPr>
                        </w:pPr>
                        <w:r>
                          <w:rPr>
                            <w:rFonts w:ascii="Arial Black"/>
                            <w:b/>
                            <w:color w:val="6D6E71"/>
                            <w:sz w:val="20"/>
                          </w:rPr>
                          <w:t>40</w:t>
                        </w:r>
                      </w:p>
                    </w:tc>
                    <w:tc>
                      <w:tcPr>
                        <w:tcW w:w="906" w:type="dxa"/>
                        <w:tcBorders>
                          <w:bottom w:val="single" w:sz="8" w:space="0" w:color="BE1F24"/>
                        </w:tcBorders>
                      </w:tcPr>
                      <w:p w:rsidR="009702CD" w:rsidRDefault="00166ADE">
                        <w:pPr>
                          <w:pStyle w:val="TableParagraph"/>
                          <w:spacing w:before="123"/>
                          <w:ind w:left="174" w:right="96"/>
                          <w:jc w:val="center"/>
                          <w:rPr>
                            <w:rFonts w:ascii="Arial Black"/>
                            <w:b/>
                            <w:sz w:val="20"/>
                          </w:rPr>
                        </w:pPr>
                        <w:r>
                          <w:rPr>
                            <w:rFonts w:ascii="Arial Black"/>
                            <w:b/>
                            <w:color w:val="6D6E71"/>
                            <w:sz w:val="20"/>
                          </w:rPr>
                          <w:t>41</w:t>
                        </w:r>
                      </w:p>
                    </w:tc>
                    <w:tc>
                      <w:tcPr>
                        <w:tcW w:w="831" w:type="dxa"/>
                        <w:tcBorders>
                          <w:bottom w:val="single" w:sz="8" w:space="0" w:color="BE1F24"/>
                        </w:tcBorders>
                      </w:tcPr>
                      <w:p w:rsidR="009702CD" w:rsidRDefault="00166ADE">
                        <w:pPr>
                          <w:pStyle w:val="TableParagraph"/>
                          <w:spacing w:before="123"/>
                          <w:ind w:left="97" w:right="97"/>
                          <w:jc w:val="center"/>
                          <w:rPr>
                            <w:rFonts w:ascii="Arial Black"/>
                            <w:b/>
                            <w:sz w:val="20"/>
                          </w:rPr>
                        </w:pPr>
                        <w:r>
                          <w:rPr>
                            <w:rFonts w:ascii="Arial Black"/>
                            <w:b/>
                            <w:color w:val="6D6E71"/>
                            <w:sz w:val="20"/>
                          </w:rPr>
                          <w:t>18</w:t>
                        </w:r>
                      </w:p>
                    </w:tc>
                    <w:tc>
                      <w:tcPr>
                        <w:tcW w:w="877" w:type="dxa"/>
                        <w:tcBorders>
                          <w:bottom w:val="single" w:sz="8" w:space="0" w:color="BE1F24"/>
                        </w:tcBorders>
                      </w:tcPr>
                      <w:p w:rsidR="009702CD" w:rsidRDefault="00166ADE">
                        <w:pPr>
                          <w:pStyle w:val="TableParagraph"/>
                          <w:spacing w:before="123"/>
                          <w:ind w:right="42"/>
                          <w:jc w:val="center"/>
                          <w:rPr>
                            <w:rFonts w:ascii="Arial Black"/>
                            <w:b/>
                            <w:sz w:val="20"/>
                          </w:rPr>
                        </w:pPr>
                        <w:r>
                          <w:rPr>
                            <w:rFonts w:ascii="Arial Black"/>
                            <w:b/>
                            <w:color w:val="6D6E71"/>
                            <w:w w:val="89"/>
                            <w:sz w:val="20"/>
                          </w:rPr>
                          <w:t>8</w:t>
                        </w:r>
                      </w:p>
                    </w:tc>
                    <w:tc>
                      <w:tcPr>
                        <w:tcW w:w="697" w:type="dxa"/>
                        <w:tcBorders>
                          <w:bottom w:val="single" w:sz="8" w:space="0" w:color="BE1F24"/>
                        </w:tcBorders>
                      </w:tcPr>
                      <w:p w:rsidR="009702CD" w:rsidRDefault="00166ADE">
                        <w:pPr>
                          <w:pStyle w:val="TableParagraph"/>
                          <w:spacing w:before="123"/>
                          <w:ind w:left="123" w:right="131"/>
                          <w:jc w:val="center"/>
                          <w:rPr>
                            <w:rFonts w:ascii="Arial Black"/>
                            <w:b/>
                            <w:sz w:val="20"/>
                          </w:rPr>
                        </w:pPr>
                        <w:r>
                          <w:rPr>
                            <w:rFonts w:ascii="Arial Black"/>
                            <w:b/>
                            <w:color w:val="A82724"/>
                            <w:sz w:val="20"/>
                          </w:rPr>
                          <w:t>109</w:t>
                        </w:r>
                      </w:p>
                    </w:tc>
                    <w:tc>
                      <w:tcPr>
                        <w:tcW w:w="938" w:type="dxa"/>
                        <w:tcBorders>
                          <w:bottom w:val="single" w:sz="8" w:space="0" w:color="BE1F24"/>
                        </w:tcBorders>
                      </w:tcPr>
                      <w:p w:rsidR="009702CD" w:rsidRDefault="00166ADE">
                        <w:pPr>
                          <w:pStyle w:val="TableParagraph"/>
                          <w:spacing w:before="123"/>
                          <w:ind w:left="115" w:right="115"/>
                          <w:jc w:val="center"/>
                          <w:rPr>
                            <w:rFonts w:ascii="Arial Black"/>
                            <w:b/>
                            <w:sz w:val="20"/>
                          </w:rPr>
                        </w:pPr>
                        <w:r>
                          <w:rPr>
                            <w:rFonts w:ascii="Arial Black"/>
                            <w:b/>
                            <w:color w:val="6D6E71"/>
                            <w:sz w:val="20"/>
                          </w:rPr>
                          <w:t>66.9%</w:t>
                        </w:r>
                      </w:p>
                    </w:tc>
                  </w:tr>
                  <w:tr w:rsidR="009702CD">
                    <w:trPr>
                      <w:trHeight w:val="585"/>
                    </w:trPr>
                    <w:tc>
                      <w:tcPr>
                        <w:tcW w:w="2088" w:type="dxa"/>
                        <w:tcBorders>
                          <w:top w:val="single" w:sz="8" w:space="0" w:color="BE1F24"/>
                        </w:tcBorders>
                      </w:tcPr>
                      <w:p w:rsidR="009702CD" w:rsidRDefault="00166ADE">
                        <w:pPr>
                          <w:pStyle w:val="TableParagraph"/>
                          <w:tabs>
                            <w:tab w:val="right" w:pos="1715"/>
                          </w:tabs>
                          <w:spacing w:before="5"/>
                          <w:ind w:left="-1"/>
                          <w:rPr>
                            <w:rFonts w:ascii="Arial Black"/>
                            <w:b/>
                            <w:sz w:val="20"/>
                          </w:rPr>
                        </w:pPr>
                        <w:r>
                          <w:rPr>
                            <w:rFonts w:ascii="Arial Black"/>
                            <w:b/>
                            <w:color w:val="0088CE"/>
                            <w:sz w:val="20"/>
                          </w:rPr>
                          <w:t>With</w:t>
                        </w:r>
                        <w:r>
                          <w:rPr>
                            <w:rFonts w:ascii="Arial Black"/>
                            <w:b/>
                            <w:color w:val="6D6E71"/>
                            <w:position w:val="-14"/>
                            <w:sz w:val="20"/>
                          </w:rPr>
                          <w:tab/>
                          <w:t>12</w:t>
                        </w:r>
                      </w:p>
                    </w:tc>
                    <w:tc>
                      <w:tcPr>
                        <w:tcW w:w="864" w:type="dxa"/>
                        <w:tcBorders>
                          <w:top w:val="single" w:sz="8" w:space="0" w:color="BE1F24"/>
                        </w:tcBorders>
                      </w:tcPr>
                      <w:p w:rsidR="009702CD" w:rsidRDefault="00166ADE">
                        <w:pPr>
                          <w:pStyle w:val="TableParagraph"/>
                          <w:spacing w:before="156"/>
                          <w:ind w:left="172" w:right="172"/>
                          <w:jc w:val="center"/>
                          <w:rPr>
                            <w:rFonts w:ascii="Arial Black"/>
                            <w:b/>
                            <w:sz w:val="20"/>
                          </w:rPr>
                        </w:pPr>
                        <w:r>
                          <w:rPr>
                            <w:rFonts w:ascii="Arial Black"/>
                            <w:b/>
                            <w:color w:val="6D6E71"/>
                            <w:sz w:val="20"/>
                          </w:rPr>
                          <w:t>22</w:t>
                        </w:r>
                      </w:p>
                    </w:tc>
                    <w:tc>
                      <w:tcPr>
                        <w:tcW w:w="906" w:type="dxa"/>
                        <w:tcBorders>
                          <w:top w:val="single" w:sz="8" w:space="0" w:color="BE1F24"/>
                        </w:tcBorders>
                      </w:tcPr>
                      <w:p w:rsidR="009702CD" w:rsidRDefault="00166ADE">
                        <w:pPr>
                          <w:pStyle w:val="TableParagraph"/>
                          <w:spacing w:before="156"/>
                          <w:ind w:left="174" w:right="96"/>
                          <w:jc w:val="center"/>
                          <w:rPr>
                            <w:rFonts w:ascii="Arial Black"/>
                            <w:b/>
                            <w:sz w:val="20"/>
                          </w:rPr>
                        </w:pPr>
                        <w:r>
                          <w:rPr>
                            <w:rFonts w:ascii="Arial Black"/>
                            <w:b/>
                            <w:color w:val="6D6E71"/>
                            <w:sz w:val="20"/>
                          </w:rPr>
                          <w:t>50</w:t>
                        </w:r>
                      </w:p>
                    </w:tc>
                    <w:tc>
                      <w:tcPr>
                        <w:tcW w:w="831" w:type="dxa"/>
                        <w:tcBorders>
                          <w:top w:val="single" w:sz="8" w:space="0" w:color="BE1F24"/>
                        </w:tcBorders>
                      </w:tcPr>
                      <w:p w:rsidR="009702CD" w:rsidRDefault="00166ADE">
                        <w:pPr>
                          <w:pStyle w:val="TableParagraph"/>
                          <w:spacing w:before="156"/>
                          <w:ind w:left="96" w:right="97"/>
                          <w:jc w:val="center"/>
                          <w:rPr>
                            <w:rFonts w:ascii="Arial Black"/>
                            <w:b/>
                            <w:sz w:val="20"/>
                          </w:rPr>
                        </w:pPr>
                        <w:r>
                          <w:rPr>
                            <w:rFonts w:ascii="Arial Black"/>
                            <w:b/>
                            <w:color w:val="6D6E71"/>
                            <w:sz w:val="20"/>
                          </w:rPr>
                          <w:t>63</w:t>
                        </w:r>
                      </w:p>
                    </w:tc>
                    <w:tc>
                      <w:tcPr>
                        <w:tcW w:w="877" w:type="dxa"/>
                        <w:tcBorders>
                          <w:top w:val="single" w:sz="8" w:space="0" w:color="BE1F24"/>
                        </w:tcBorders>
                      </w:tcPr>
                      <w:p w:rsidR="009702CD" w:rsidRDefault="00166ADE">
                        <w:pPr>
                          <w:pStyle w:val="TableParagraph"/>
                          <w:spacing w:before="156"/>
                          <w:ind w:left="98" w:right="141"/>
                          <w:jc w:val="center"/>
                          <w:rPr>
                            <w:rFonts w:ascii="Arial Black"/>
                            <w:b/>
                            <w:sz w:val="20"/>
                          </w:rPr>
                        </w:pPr>
                        <w:r>
                          <w:rPr>
                            <w:rFonts w:ascii="Arial Black"/>
                            <w:b/>
                            <w:color w:val="6D6E71"/>
                            <w:sz w:val="20"/>
                          </w:rPr>
                          <w:t>47</w:t>
                        </w:r>
                      </w:p>
                    </w:tc>
                    <w:tc>
                      <w:tcPr>
                        <w:tcW w:w="697" w:type="dxa"/>
                        <w:tcBorders>
                          <w:top w:val="single" w:sz="8" w:space="0" w:color="BE1F24"/>
                        </w:tcBorders>
                      </w:tcPr>
                      <w:p w:rsidR="009702CD" w:rsidRDefault="00166ADE">
                        <w:pPr>
                          <w:pStyle w:val="TableParagraph"/>
                          <w:spacing w:before="156"/>
                          <w:ind w:left="123" w:right="132"/>
                          <w:jc w:val="center"/>
                          <w:rPr>
                            <w:rFonts w:ascii="Arial Black"/>
                            <w:b/>
                            <w:sz w:val="20"/>
                          </w:rPr>
                        </w:pPr>
                        <w:r>
                          <w:rPr>
                            <w:rFonts w:ascii="Arial Black"/>
                            <w:b/>
                            <w:color w:val="A82724"/>
                            <w:sz w:val="20"/>
                          </w:rPr>
                          <w:t>194</w:t>
                        </w:r>
                      </w:p>
                    </w:tc>
                    <w:tc>
                      <w:tcPr>
                        <w:tcW w:w="938" w:type="dxa"/>
                        <w:tcBorders>
                          <w:top w:val="single" w:sz="8" w:space="0" w:color="BE1F24"/>
                        </w:tcBorders>
                      </w:tcPr>
                      <w:p w:rsidR="009702CD" w:rsidRDefault="009702CD">
                        <w:pPr>
                          <w:pStyle w:val="TableParagraph"/>
                          <w:rPr>
                            <w:rFonts w:ascii="Times New Roman"/>
                            <w:sz w:val="20"/>
                          </w:rPr>
                        </w:pPr>
                      </w:p>
                    </w:tc>
                  </w:tr>
                  <w:tr w:rsidR="009702CD">
                    <w:trPr>
                      <w:trHeight w:val="559"/>
                    </w:trPr>
                    <w:tc>
                      <w:tcPr>
                        <w:tcW w:w="2088" w:type="dxa"/>
                      </w:tcPr>
                      <w:p w:rsidR="009702CD" w:rsidRDefault="00166ADE">
                        <w:pPr>
                          <w:pStyle w:val="TableParagraph"/>
                          <w:spacing w:before="157"/>
                          <w:ind w:right="194"/>
                          <w:jc w:val="right"/>
                          <w:rPr>
                            <w:i/>
                            <w:sz w:val="20"/>
                          </w:rPr>
                        </w:pPr>
                        <w:r>
                          <w:rPr>
                            <w:i/>
                            <w:color w:val="6D6E71"/>
                            <w:sz w:val="20"/>
                          </w:rPr>
                          <w:t>10.5%</w:t>
                        </w:r>
                      </w:p>
                    </w:tc>
                    <w:tc>
                      <w:tcPr>
                        <w:tcW w:w="864" w:type="dxa"/>
                      </w:tcPr>
                      <w:p w:rsidR="009702CD" w:rsidRDefault="00166ADE">
                        <w:pPr>
                          <w:pStyle w:val="TableParagraph"/>
                          <w:spacing w:before="157"/>
                          <w:ind w:left="172" w:right="172"/>
                          <w:jc w:val="center"/>
                          <w:rPr>
                            <w:i/>
                            <w:sz w:val="20"/>
                          </w:rPr>
                        </w:pPr>
                        <w:r>
                          <w:rPr>
                            <w:i/>
                            <w:color w:val="6D6E71"/>
                            <w:w w:val="105"/>
                            <w:sz w:val="20"/>
                          </w:rPr>
                          <w:t>7.6%</w:t>
                        </w:r>
                      </w:p>
                    </w:tc>
                    <w:tc>
                      <w:tcPr>
                        <w:tcW w:w="906" w:type="dxa"/>
                      </w:tcPr>
                      <w:p w:rsidR="009702CD" w:rsidRDefault="00166ADE">
                        <w:pPr>
                          <w:pStyle w:val="TableParagraph"/>
                          <w:spacing w:before="157"/>
                          <w:ind w:left="174" w:right="96"/>
                          <w:jc w:val="center"/>
                          <w:rPr>
                            <w:i/>
                            <w:sz w:val="20"/>
                          </w:rPr>
                        </w:pPr>
                        <w:r>
                          <w:rPr>
                            <w:i/>
                            <w:color w:val="6D6E71"/>
                            <w:w w:val="105"/>
                            <w:sz w:val="20"/>
                          </w:rPr>
                          <w:t>15.0%</w:t>
                        </w:r>
                      </w:p>
                    </w:tc>
                    <w:tc>
                      <w:tcPr>
                        <w:tcW w:w="831" w:type="dxa"/>
                      </w:tcPr>
                      <w:p w:rsidR="009702CD" w:rsidRDefault="00166ADE">
                        <w:pPr>
                          <w:pStyle w:val="TableParagraph"/>
                          <w:spacing w:before="157"/>
                          <w:ind w:left="97" w:right="97"/>
                          <w:jc w:val="center"/>
                          <w:rPr>
                            <w:i/>
                            <w:sz w:val="20"/>
                          </w:rPr>
                        </w:pPr>
                        <w:r>
                          <w:rPr>
                            <w:i/>
                            <w:color w:val="6D6E71"/>
                            <w:w w:val="105"/>
                            <w:sz w:val="20"/>
                          </w:rPr>
                          <w:t>34.4%</w:t>
                        </w:r>
                      </w:p>
                    </w:tc>
                    <w:tc>
                      <w:tcPr>
                        <w:tcW w:w="877" w:type="dxa"/>
                      </w:tcPr>
                      <w:p w:rsidR="009702CD" w:rsidRDefault="00166ADE">
                        <w:pPr>
                          <w:pStyle w:val="TableParagraph"/>
                          <w:spacing w:before="157"/>
                          <w:ind w:left="99" w:right="141"/>
                          <w:jc w:val="center"/>
                          <w:rPr>
                            <w:i/>
                            <w:sz w:val="20"/>
                          </w:rPr>
                        </w:pPr>
                        <w:r>
                          <w:rPr>
                            <w:i/>
                            <w:color w:val="6D6E71"/>
                            <w:w w:val="105"/>
                            <w:sz w:val="20"/>
                          </w:rPr>
                          <w:t>45.2%</w:t>
                        </w:r>
                      </w:p>
                    </w:tc>
                    <w:tc>
                      <w:tcPr>
                        <w:tcW w:w="697" w:type="dxa"/>
                      </w:tcPr>
                      <w:p w:rsidR="009702CD" w:rsidRDefault="009702CD">
                        <w:pPr>
                          <w:pStyle w:val="TableParagraph"/>
                          <w:rPr>
                            <w:rFonts w:ascii="Times New Roman"/>
                            <w:sz w:val="20"/>
                          </w:rPr>
                        </w:pPr>
                      </w:p>
                    </w:tc>
                    <w:tc>
                      <w:tcPr>
                        <w:tcW w:w="938" w:type="dxa"/>
                      </w:tcPr>
                      <w:p w:rsidR="009702CD" w:rsidRDefault="009702CD">
                        <w:pPr>
                          <w:pStyle w:val="TableParagraph"/>
                          <w:rPr>
                            <w:rFonts w:ascii="Times New Roman"/>
                            <w:sz w:val="20"/>
                          </w:rPr>
                        </w:pPr>
                      </w:p>
                    </w:tc>
                  </w:tr>
                  <w:tr w:rsidR="009702CD">
                    <w:trPr>
                      <w:trHeight w:val="559"/>
                    </w:trPr>
                    <w:tc>
                      <w:tcPr>
                        <w:tcW w:w="2088" w:type="dxa"/>
                      </w:tcPr>
                      <w:p w:rsidR="009702CD" w:rsidRDefault="00166ADE">
                        <w:pPr>
                          <w:pStyle w:val="TableParagraph"/>
                          <w:tabs>
                            <w:tab w:val="right" w:pos="1655"/>
                          </w:tabs>
                          <w:spacing w:before="95"/>
                          <w:ind w:left="-1"/>
                          <w:rPr>
                            <w:rFonts w:ascii="Arial Black"/>
                            <w:b/>
                            <w:sz w:val="20"/>
                          </w:rPr>
                        </w:pPr>
                        <w:r>
                          <w:rPr>
                            <w:rFonts w:ascii="Arial Black"/>
                            <w:b/>
                            <w:color w:val="0088CE"/>
                            <w:w w:val="95"/>
                            <w:sz w:val="20"/>
                          </w:rPr>
                          <w:t>Male</w:t>
                        </w:r>
                        <w:r>
                          <w:rPr>
                            <w:rFonts w:ascii="Arial Black"/>
                            <w:b/>
                            <w:color w:val="6D6E71"/>
                            <w:w w:val="95"/>
                            <w:position w:val="-2"/>
                            <w:sz w:val="20"/>
                          </w:rPr>
                          <w:tab/>
                          <w:t>8</w:t>
                        </w:r>
                      </w:p>
                    </w:tc>
                    <w:tc>
                      <w:tcPr>
                        <w:tcW w:w="864" w:type="dxa"/>
                      </w:tcPr>
                      <w:p w:rsidR="009702CD" w:rsidRDefault="00166ADE">
                        <w:pPr>
                          <w:pStyle w:val="TableParagraph"/>
                          <w:spacing w:before="125"/>
                          <w:ind w:left="172" w:right="172"/>
                          <w:jc w:val="center"/>
                          <w:rPr>
                            <w:rFonts w:ascii="Arial Black"/>
                            <w:b/>
                            <w:sz w:val="20"/>
                          </w:rPr>
                        </w:pPr>
                        <w:r>
                          <w:rPr>
                            <w:rFonts w:ascii="Arial Black"/>
                            <w:b/>
                            <w:color w:val="6D6E71"/>
                            <w:sz w:val="20"/>
                          </w:rPr>
                          <w:t>11</w:t>
                        </w:r>
                      </w:p>
                    </w:tc>
                    <w:tc>
                      <w:tcPr>
                        <w:tcW w:w="906" w:type="dxa"/>
                      </w:tcPr>
                      <w:p w:rsidR="009702CD" w:rsidRDefault="00166ADE">
                        <w:pPr>
                          <w:pStyle w:val="TableParagraph"/>
                          <w:spacing w:before="125"/>
                          <w:ind w:left="174" w:right="96"/>
                          <w:jc w:val="center"/>
                          <w:rPr>
                            <w:rFonts w:ascii="Arial Black"/>
                            <w:b/>
                            <w:sz w:val="20"/>
                          </w:rPr>
                        </w:pPr>
                        <w:r>
                          <w:rPr>
                            <w:rFonts w:ascii="Arial Black"/>
                            <w:b/>
                            <w:color w:val="6D6E71"/>
                            <w:sz w:val="20"/>
                          </w:rPr>
                          <w:t>14</w:t>
                        </w:r>
                      </w:p>
                    </w:tc>
                    <w:tc>
                      <w:tcPr>
                        <w:tcW w:w="831" w:type="dxa"/>
                      </w:tcPr>
                      <w:p w:rsidR="009702CD" w:rsidRDefault="00166ADE">
                        <w:pPr>
                          <w:pStyle w:val="TableParagraph"/>
                          <w:spacing w:before="125"/>
                          <w:jc w:val="center"/>
                          <w:rPr>
                            <w:rFonts w:ascii="Arial Black"/>
                            <w:b/>
                            <w:sz w:val="20"/>
                          </w:rPr>
                        </w:pPr>
                        <w:r>
                          <w:rPr>
                            <w:rFonts w:ascii="Arial Black"/>
                            <w:b/>
                            <w:color w:val="6D6E71"/>
                            <w:w w:val="89"/>
                            <w:sz w:val="20"/>
                          </w:rPr>
                          <w:t>5</w:t>
                        </w:r>
                      </w:p>
                    </w:tc>
                    <w:tc>
                      <w:tcPr>
                        <w:tcW w:w="877" w:type="dxa"/>
                      </w:tcPr>
                      <w:p w:rsidR="009702CD" w:rsidRDefault="00166ADE">
                        <w:pPr>
                          <w:pStyle w:val="TableParagraph"/>
                          <w:spacing w:before="125"/>
                          <w:ind w:left="99" w:right="141"/>
                          <w:jc w:val="center"/>
                          <w:rPr>
                            <w:rFonts w:ascii="Arial Black"/>
                            <w:b/>
                            <w:sz w:val="20"/>
                          </w:rPr>
                        </w:pPr>
                        <w:r>
                          <w:rPr>
                            <w:rFonts w:ascii="Arial Black"/>
                            <w:b/>
                            <w:color w:val="6D6E71"/>
                            <w:sz w:val="20"/>
                          </w:rPr>
                          <w:t>12</w:t>
                        </w:r>
                      </w:p>
                    </w:tc>
                    <w:tc>
                      <w:tcPr>
                        <w:tcW w:w="697" w:type="dxa"/>
                      </w:tcPr>
                      <w:p w:rsidR="009702CD" w:rsidRDefault="00166ADE">
                        <w:pPr>
                          <w:pStyle w:val="TableParagraph"/>
                          <w:spacing w:before="125"/>
                          <w:ind w:left="123" w:right="131"/>
                          <w:jc w:val="center"/>
                          <w:rPr>
                            <w:rFonts w:ascii="Arial Black"/>
                            <w:b/>
                            <w:sz w:val="20"/>
                          </w:rPr>
                        </w:pPr>
                        <w:r>
                          <w:rPr>
                            <w:rFonts w:ascii="Arial Black"/>
                            <w:b/>
                            <w:color w:val="A82724"/>
                            <w:sz w:val="20"/>
                          </w:rPr>
                          <w:t>50</w:t>
                        </w:r>
                      </w:p>
                    </w:tc>
                    <w:tc>
                      <w:tcPr>
                        <w:tcW w:w="938" w:type="dxa"/>
                      </w:tcPr>
                      <w:p w:rsidR="009702CD" w:rsidRDefault="00166ADE">
                        <w:pPr>
                          <w:pStyle w:val="TableParagraph"/>
                          <w:spacing w:before="125"/>
                          <w:ind w:left="115" w:right="115"/>
                          <w:jc w:val="center"/>
                          <w:rPr>
                            <w:rFonts w:ascii="Arial Black"/>
                            <w:b/>
                            <w:sz w:val="20"/>
                          </w:rPr>
                        </w:pPr>
                        <w:r>
                          <w:rPr>
                            <w:rFonts w:ascii="Arial Black"/>
                            <w:b/>
                            <w:color w:val="6D6E71"/>
                            <w:sz w:val="20"/>
                          </w:rPr>
                          <w:t>25.8%</w:t>
                        </w:r>
                      </w:p>
                    </w:tc>
                  </w:tr>
                  <w:tr w:rsidR="009702CD">
                    <w:trPr>
                      <w:trHeight w:val="416"/>
                    </w:trPr>
                    <w:tc>
                      <w:tcPr>
                        <w:tcW w:w="2088" w:type="dxa"/>
                      </w:tcPr>
                      <w:p w:rsidR="009702CD" w:rsidRDefault="00166ADE">
                        <w:pPr>
                          <w:pStyle w:val="TableParagraph"/>
                          <w:tabs>
                            <w:tab w:val="right" w:pos="1655"/>
                          </w:tabs>
                          <w:spacing w:before="95" w:line="301" w:lineRule="exact"/>
                          <w:ind w:left="-1"/>
                          <w:rPr>
                            <w:rFonts w:ascii="Arial Black"/>
                            <w:b/>
                            <w:sz w:val="20"/>
                          </w:rPr>
                        </w:pPr>
                        <w:r>
                          <w:rPr>
                            <w:rFonts w:ascii="Arial Black"/>
                            <w:b/>
                            <w:color w:val="0088CE"/>
                            <w:w w:val="95"/>
                            <w:sz w:val="20"/>
                          </w:rPr>
                          <w:t>Female</w:t>
                        </w:r>
                        <w:r>
                          <w:rPr>
                            <w:rFonts w:ascii="Arial Black"/>
                            <w:b/>
                            <w:color w:val="6D6E71"/>
                            <w:w w:val="95"/>
                            <w:position w:val="-2"/>
                            <w:sz w:val="20"/>
                          </w:rPr>
                          <w:tab/>
                          <w:t>4</w:t>
                        </w:r>
                      </w:p>
                    </w:tc>
                    <w:tc>
                      <w:tcPr>
                        <w:tcW w:w="864" w:type="dxa"/>
                      </w:tcPr>
                      <w:p w:rsidR="009702CD" w:rsidRDefault="00166ADE">
                        <w:pPr>
                          <w:pStyle w:val="TableParagraph"/>
                          <w:spacing w:before="125" w:line="271" w:lineRule="exact"/>
                          <w:ind w:left="172" w:right="172"/>
                          <w:jc w:val="center"/>
                          <w:rPr>
                            <w:rFonts w:ascii="Arial Black"/>
                            <w:b/>
                            <w:sz w:val="20"/>
                          </w:rPr>
                        </w:pPr>
                        <w:r>
                          <w:rPr>
                            <w:rFonts w:ascii="Arial Black"/>
                            <w:b/>
                            <w:color w:val="6D6E71"/>
                            <w:sz w:val="20"/>
                          </w:rPr>
                          <w:t>11</w:t>
                        </w:r>
                      </w:p>
                    </w:tc>
                    <w:tc>
                      <w:tcPr>
                        <w:tcW w:w="906" w:type="dxa"/>
                      </w:tcPr>
                      <w:p w:rsidR="009702CD" w:rsidRDefault="00166ADE">
                        <w:pPr>
                          <w:pStyle w:val="TableParagraph"/>
                          <w:spacing w:before="125" w:line="271" w:lineRule="exact"/>
                          <w:ind w:left="173" w:right="96"/>
                          <w:jc w:val="center"/>
                          <w:rPr>
                            <w:rFonts w:ascii="Arial Black"/>
                            <w:b/>
                            <w:sz w:val="20"/>
                          </w:rPr>
                        </w:pPr>
                        <w:r>
                          <w:rPr>
                            <w:rFonts w:ascii="Arial Black"/>
                            <w:b/>
                            <w:color w:val="6D6E71"/>
                            <w:sz w:val="20"/>
                          </w:rPr>
                          <w:t>36</w:t>
                        </w:r>
                      </w:p>
                    </w:tc>
                    <w:tc>
                      <w:tcPr>
                        <w:tcW w:w="831" w:type="dxa"/>
                      </w:tcPr>
                      <w:p w:rsidR="009702CD" w:rsidRDefault="00166ADE">
                        <w:pPr>
                          <w:pStyle w:val="TableParagraph"/>
                          <w:spacing w:before="125" w:line="271" w:lineRule="exact"/>
                          <w:ind w:left="96" w:right="97"/>
                          <w:jc w:val="center"/>
                          <w:rPr>
                            <w:rFonts w:ascii="Arial Black"/>
                            <w:b/>
                            <w:sz w:val="20"/>
                          </w:rPr>
                        </w:pPr>
                        <w:r>
                          <w:rPr>
                            <w:rFonts w:ascii="Arial Black"/>
                            <w:b/>
                            <w:color w:val="6D6E71"/>
                            <w:sz w:val="20"/>
                          </w:rPr>
                          <w:t>58</w:t>
                        </w:r>
                      </w:p>
                    </w:tc>
                    <w:tc>
                      <w:tcPr>
                        <w:tcW w:w="877" w:type="dxa"/>
                      </w:tcPr>
                      <w:p w:rsidR="009702CD" w:rsidRDefault="00166ADE">
                        <w:pPr>
                          <w:pStyle w:val="TableParagraph"/>
                          <w:spacing w:before="125" w:line="271" w:lineRule="exact"/>
                          <w:ind w:left="98" w:right="141"/>
                          <w:jc w:val="center"/>
                          <w:rPr>
                            <w:rFonts w:ascii="Arial Black"/>
                            <w:b/>
                            <w:sz w:val="20"/>
                          </w:rPr>
                        </w:pPr>
                        <w:r>
                          <w:rPr>
                            <w:rFonts w:ascii="Arial Black"/>
                            <w:b/>
                            <w:color w:val="6D6E71"/>
                            <w:sz w:val="20"/>
                          </w:rPr>
                          <w:t>35</w:t>
                        </w:r>
                      </w:p>
                    </w:tc>
                    <w:tc>
                      <w:tcPr>
                        <w:tcW w:w="697" w:type="dxa"/>
                      </w:tcPr>
                      <w:p w:rsidR="009702CD" w:rsidRDefault="00166ADE">
                        <w:pPr>
                          <w:pStyle w:val="TableParagraph"/>
                          <w:spacing w:before="125" w:line="271" w:lineRule="exact"/>
                          <w:ind w:left="123" w:right="132"/>
                          <w:jc w:val="center"/>
                          <w:rPr>
                            <w:rFonts w:ascii="Arial Black"/>
                            <w:b/>
                            <w:sz w:val="20"/>
                          </w:rPr>
                        </w:pPr>
                        <w:r>
                          <w:rPr>
                            <w:rFonts w:ascii="Arial Black"/>
                            <w:b/>
                            <w:color w:val="A82724"/>
                            <w:sz w:val="20"/>
                          </w:rPr>
                          <w:t>144</w:t>
                        </w:r>
                      </w:p>
                    </w:tc>
                    <w:tc>
                      <w:tcPr>
                        <w:tcW w:w="938" w:type="dxa"/>
                      </w:tcPr>
                      <w:p w:rsidR="009702CD" w:rsidRDefault="00166ADE">
                        <w:pPr>
                          <w:pStyle w:val="TableParagraph"/>
                          <w:spacing w:before="125" w:line="271" w:lineRule="exact"/>
                          <w:ind w:left="115" w:right="115"/>
                          <w:jc w:val="center"/>
                          <w:rPr>
                            <w:rFonts w:ascii="Arial Black"/>
                            <w:b/>
                            <w:sz w:val="20"/>
                          </w:rPr>
                        </w:pPr>
                        <w:r>
                          <w:rPr>
                            <w:rFonts w:ascii="Arial Black"/>
                            <w:b/>
                            <w:color w:val="6D6E71"/>
                            <w:sz w:val="20"/>
                          </w:rPr>
                          <w:t>74.2%</w:t>
                        </w:r>
                      </w:p>
                    </w:tc>
                  </w:tr>
                </w:tbl>
                <w:p w:rsidR="009702CD" w:rsidRDefault="009702CD">
                  <w:pPr>
                    <w:pStyle w:val="BodyText"/>
                  </w:pPr>
                </w:p>
              </w:txbxContent>
            </v:textbox>
            <w10:wrap anchorx="page"/>
          </v:shape>
        </w:pict>
      </w:r>
      <w:r>
        <w:rPr>
          <w:color w:val="0088CE"/>
          <w:w w:val="90"/>
        </w:rPr>
        <w:t>disabilities</w:t>
      </w:r>
    </w:p>
    <w:p w:rsidR="009702CD" w:rsidRDefault="009702CD">
      <w:pPr>
        <w:sectPr w:rsidR="009702CD">
          <w:type w:val="continuous"/>
          <w:pgSz w:w="11910" w:h="16840"/>
          <w:pgMar w:top="620" w:right="0" w:bottom="280" w:left="0" w:header="720" w:footer="720" w:gutter="0"/>
          <w:cols w:space="720"/>
        </w:sectPr>
      </w:pPr>
    </w:p>
    <w:p w:rsidR="009702CD" w:rsidRDefault="009702CD">
      <w:pPr>
        <w:pStyle w:val="BodyText"/>
      </w:pPr>
    </w:p>
    <w:p w:rsidR="009702CD" w:rsidRDefault="00166ADE">
      <w:pPr>
        <w:pStyle w:val="Heading5"/>
        <w:spacing w:before="240"/>
        <w:ind w:left="720"/>
      </w:pPr>
      <w:bookmarkStart w:id="55" w:name="3.5.2_Education:_Children_Aged_6-12_Year"/>
      <w:bookmarkStart w:id="56" w:name="_bookmark23"/>
      <w:bookmarkEnd w:id="55"/>
      <w:bookmarkEnd w:id="56"/>
      <w:r>
        <w:rPr>
          <w:color w:val="0088CE"/>
          <w:w w:val="95"/>
        </w:rPr>
        <w:t>3.5.2 Education: Children Aged 6-12 Years</w:t>
      </w:r>
    </w:p>
    <w:p w:rsidR="009702CD" w:rsidRDefault="00166ADE">
      <w:pPr>
        <w:pStyle w:val="Heading8"/>
        <w:spacing w:before="48"/>
      </w:pPr>
      <w:r>
        <w:rPr>
          <w:color w:val="BE1F24"/>
        </w:rPr>
        <w:t>Enrolment</w:t>
      </w:r>
    </w:p>
    <w:p w:rsidR="009702CD" w:rsidRDefault="009702CD">
      <w:pPr>
        <w:sectPr w:rsidR="009702CD">
          <w:footerReference w:type="default" r:id="rId287"/>
          <w:pgSz w:w="11910" w:h="16840"/>
          <w:pgMar w:top="1700" w:right="0" w:bottom="280" w:left="0" w:header="720" w:footer="0" w:gutter="0"/>
          <w:cols w:space="720"/>
        </w:sectPr>
      </w:pPr>
    </w:p>
    <w:p w:rsidR="009702CD" w:rsidRDefault="00166ADE">
      <w:pPr>
        <w:pStyle w:val="BodyText"/>
        <w:spacing w:before="128" w:line="230" w:lineRule="auto"/>
        <w:ind w:left="720"/>
        <w:jc w:val="both"/>
      </w:pPr>
      <w:r>
        <w:rPr>
          <w:color w:val="6D6E71"/>
          <w:w w:val="85"/>
        </w:rPr>
        <w:t>The study found a very high regular attendance</w:t>
      </w:r>
      <w:r>
        <w:rPr>
          <w:color w:val="6D6E71"/>
          <w:spacing w:val="-24"/>
          <w:w w:val="85"/>
        </w:rPr>
        <w:t xml:space="preserve"> </w:t>
      </w:r>
      <w:r>
        <w:rPr>
          <w:color w:val="6D6E71"/>
          <w:w w:val="85"/>
        </w:rPr>
        <w:t xml:space="preserve">rate </w:t>
      </w:r>
      <w:r>
        <w:rPr>
          <w:color w:val="6D6E71"/>
          <w:w w:val="90"/>
        </w:rPr>
        <w:t>among</w:t>
      </w:r>
      <w:r>
        <w:rPr>
          <w:color w:val="6D6E71"/>
          <w:spacing w:val="-28"/>
          <w:w w:val="90"/>
        </w:rPr>
        <w:t xml:space="preserve"> </w:t>
      </w:r>
      <w:r>
        <w:rPr>
          <w:color w:val="6D6E71"/>
          <w:w w:val="90"/>
        </w:rPr>
        <w:t>1,394</w:t>
      </w:r>
      <w:r>
        <w:rPr>
          <w:color w:val="6D6E71"/>
          <w:spacing w:val="-28"/>
          <w:w w:val="90"/>
        </w:rPr>
        <w:t xml:space="preserve"> </w:t>
      </w:r>
      <w:r>
        <w:rPr>
          <w:color w:val="6D6E71"/>
          <w:w w:val="90"/>
        </w:rPr>
        <w:t>children</w:t>
      </w:r>
      <w:r>
        <w:rPr>
          <w:color w:val="6D6E71"/>
          <w:spacing w:val="-28"/>
          <w:w w:val="90"/>
        </w:rPr>
        <w:t xml:space="preserve"> </w:t>
      </w:r>
      <w:r>
        <w:rPr>
          <w:color w:val="6D6E71"/>
          <w:w w:val="90"/>
        </w:rPr>
        <w:t>without</w:t>
      </w:r>
      <w:r>
        <w:rPr>
          <w:color w:val="6D6E71"/>
          <w:spacing w:val="-28"/>
          <w:w w:val="90"/>
        </w:rPr>
        <w:t xml:space="preserve"> </w:t>
      </w:r>
      <w:r>
        <w:rPr>
          <w:color w:val="6D6E71"/>
          <w:w w:val="90"/>
        </w:rPr>
        <w:t>and</w:t>
      </w:r>
      <w:r>
        <w:rPr>
          <w:color w:val="6D6E71"/>
          <w:spacing w:val="-28"/>
          <w:w w:val="90"/>
        </w:rPr>
        <w:t xml:space="preserve"> </w:t>
      </w:r>
      <w:r>
        <w:rPr>
          <w:color w:val="6D6E71"/>
          <w:w w:val="90"/>
        </w:rPr>
        <w:t>with</w:t>
      </w:r>
      <w:r>
        <w:rPr>
          <w:color w:val="6D6E71"/>
          <w:spacing w:val="-28"/>
          <w:w w:val="90"/>
        </w:rPr>
        <w:t xml:space="preserve"> </w:t>
      </w:r>
      <w:r>
        <w:rPr>
          <w:color w:val="6D6E71"/>
          <w:w w:val="90"/>
        </w:rPr>
        <w:t xml:space="preserve">disabilities </w:t>
      </w:r>
      <w:r>
        <w:rPr>
          <w:color w:val="6D6E71"/>
          <w:w w:val="85"/>
        </w:rPr>
        <w:t>surveyed</w:t>
      </w:r>
      <w:r>
        <w:rPr>
          <w:color w:val="6D6E71"/>
          <w:spacing w:val="-33"/>
          <w:w w:val="85"/>
        </w:rPr>
        <w:t xml:space="preserve"> </w:t>
      </w:r>
      <w:r>
        <w:rPr>
          <w:color w:val="6D6E71"/>
          <w:w w:val="85"/>
        </w:rPr>
        <w:t>(91.2%</w:t>
      </w:r>
      <w:r>
        <w:rPr>
          <w:color w:val="6D6E71"/>
          <w:spacing w:val="-33"/>
          <w:w w:val="85"/>
        </w:rPr>
        <w:t xml:space="preserve"> </w:t>
      </w:r>
      <w:r>
        <w:rPr>
          <w:color w:val="6D6E71"/>
          <w:w w:val="85"/>
        </w:rPr>
        <w:t>and</w:t>
      </w:r>
      <w:r>
        <w:rPr>
          <w:color w:val="6D6E71"/>
          <w:spacing w:val="-33"/>
          <w:w w:val="85"/>
        </w:rPr>
        <w:t xml:space="preserve"> </w:t>
      </w:r>
      <w:r>
        <w:rPr>
          <w:color w:val="6D6E71"/>
          <w:w w:val="85"/>
        </w:rPr>
        <w:t>88.8%</w:t>
      </w:r>
      <w:r>
        <w:rPr>
          <w:color w:val="6D6E71"/>
          <w:spacing w:val="-33"/>
          <w:w w:val="85"/>
        </w:rPr>
        <w:t xml:space="preserve"> </w:t>
      </w:r>
      <w:r>
        <w:rPr>
          <w:color w:val="6D6E71"/>
          <w:w w:val="85"/>
        </w:rPr>
        <w:t>respectively).</w:t>
      </w:r>
      <w:r>
        <w:rPr>
          <w:color w:val="6D6E71"/>
          <w:spacing w:val="-33"/>
          <w:w w:val="85"/>
        </w:rPr>
        <w:t xml:space="preserve"> </w:t>
      </w:r>
      <w:r>
        <w:rPr>
          <w:color w:val="6D6E71"/>
          <w:w w:val="85"/>
        </w:rPr>
        <w:t xml:space="preserve">Continuous </w:t>
      </w:r>
      <w:r>
        <w:rPr>
          <w:color w:val="6D6E71"/>
          <w:w w:val="90"/>
        </w:rPr>
        <w:t>efforts</w:t>
      </w:r>
      <w:r>
        <w:rPr>
          <w:color w:val="6D6E71"/>
          <w:spacing w:val="-23"/>
          <w:w w:val="90"/>
        </w:rPr>
        <w:t xml:space="preserve"> </w:t>
      </w:r>
      <w:r>
        <w:rPr>
          <w:color w:val="6D6E71"/>
          <w:w w:val="90"/>
        </w:rPr>
        <w:t>by</w:t>
      </w:r>
      <w:r>
        <w:rPr>
          <w:color w:val="6D6E71"/>
          <w:spacing w:val="-23"/>
          <w:w w:val="90"/>
        </w:rPr>
        <w:t xml:space="preserve"> </w:t>
      </w:r>
      <w:r>
        <w:rPr>
          <w:color w:val="6D6E71"/>
          <w:w w:val="90"/>
        </w:rPr>
        <w:t>the</w:t>
      </w:r>
      <w:r>
        <w:rPr>
          <w:color w:val="6D6E71"/>
          <w:spacing w:val="-23"/>
          <w:w w:val="90"/>
        </w:rPr>
        <w:t xml:space="preserve"> </w:t>
      </w:r>
      <w:r>
        <w:rPr>
          <w:color w:val="6D6E71"/>
          <w:w w:val="90"/>
        </w:rPr>
        <w:t>MOE</w:t>
      </w:r>
      <w:r>
        <w:rPr>
          <w:color w:val="6D6E71"/>
          <w:spacing w:val="-23"/>
          <w:w w:val="90"/>
        </w:rPr>
        <w:t xml:space="preserve"> </w:t>
      </w:r>
      <w:r>
        <w:rPr>
          <w:color w:val="6D6E71"/>
          <w:w w:val="90"/>
        </w:rPr>
        <w:t>and</w:t>
      </w:r>
      <w:r>
        <w:rPr>
          <w:color w:val="6D6E71"/>
          <w:spacing w:val="-23"/>
          <w:w w:val="90"/>
        </w:rPr>
        <w:t xml:space="preserve"> </w:t>
      </w:r>
      <w:r>
        <w:rPr>
          <w:color w:val="6D6E71"/>
          <w:w w:val="90"/>
        </w:rPr>
        <w:t>stakeholders</w:t>
      </w:r>
      <w:r>
        <w:rPr>
          <w:color w:val="6D6E71"/>
          <w:spacing w:val="-23"/>
          <w:w w:val="90"/>
        </w:rPr>
        <w:t xml:space="preserve"> </w:t>
      </w:r>
      <w:r>
        <w:rPr>
          <w:color w:val="6D6E71"/>
          <w:w w:val="90"/>
        </w:rPr>
        <w:t>could</w:t>
      </w:r>
      <w:r>
        <w:rPr>
          <w:color w:val="6D6E71"/>
          <w:spacing w:val="-23"/>
          <w:w w:val="90"/>
        </w:rPr>
        <w:t xml:space="preserve"> </w:t>
      </w:r>
      <w:r>
        <w:rPr>
          <w:color w:val="6D6E71"/>
          <w:w w:val="90"/>
        </w:rPr>
        <w:t>explain</w:t>
      </w:r>
    </w:p>
    <w:p w:rsidR="009702CD" w:rsidRDefault="00166ADE">
      <w:pPr>
        <w:pStyle w:val="BodyText"/>
        <w:spacing w:line="261" w:lineRule="exact"/>
        <w:ind w:left="219"/>
      </w:pPr>
      <w:r>
        <w:rPr>
          <w:b w:val="0"/>
        </w:rPr>
        <w:br w:type="column"/>
      </w:r>
      <w:r>
        <w:rPr>
          <w:color w:val="0088CE"/>
          <w:w w:val="95"/>
        </w:rPr>
        <w:t xml:space="preserve">Figure 23: </w:t>
      </w:r>
      <w:r>
        <w:rPr>
          <w:color w:val="6D6E71"/>
          <w:w w:val="95"/>
        </w:rPr>
        <w:t>Enrolment of Children 6-12 Years, by</w:t>
      </w:r>
    </w:p>
    <w:p w:rsidR="009702CD" w:rsidRDefault="00166ADE">
      <w:pPr>
        <w:pStyle w:val="BodyText"/>
        <w:spacing w:line="276" w:lineRule="exact"/>
        <w:ind w:left="219"/>
      </w:pPr>
      <w:r>
        <w:rPr>
          <w:color w:val="6D6E71"/>
          <w:w w:val="90"/>
        </w:rPr>
        <w:t>Disability</w:t>
      </w:r>
    </w:p>
    <w:p w:rsidR="009702CD" w:rsidRDefault="009702CD">
      <w:pPr>
        <w:pStyle w:val="BodyText"/>
        <w:spacing w:before="10"/>
        <w:rPr>
          <w:sz w:val="6"/>
        </w:rPr>
      </w:pPr>
    </w:p>
    <w:p w:rsidR="009702CD" w:rsidRDefault="00166ADE">
      <w:pPr>
        <w:pStyle w:val="BodyText"/>
        <w:ind w:left="219"/>
        <w:rPr>
          <w:b w:val="0"/>
        </w:rPr>
      </w:pPr>
      <w:r>
        <w:rPr>
          <w:b w:val="0"/>
        </w:rPr>
      </w:r>
      <w:r>
        <w:rPr>
          <w:b w:val="0"/>
        </w:rPr>
        <w:pict>
          <v:group id="_x0000_s1792" style="width:195.85pt;height:26.15pt;mso-position-horizontal-relative:char;mso-position-vertical-relative:line" coordsize="3917,523">
            <v:rect id="_x0000_s1797" style="position:absolute;width:3917;height:523" fillcolor="#e3673f" stroked="f">
              <v:fill opacity="3277f"/>
            </v:rect>
            <v:line id="_x0000_s1796" style="position:absolute" from="1914,365" to="2117,365" strokecolor="#dcddde" strokeweight="2.21778mm"/>
            <v:line id="_x0000_s1795" style="position:absolute" from="1914,157" to="2207,157" strokecolor="#50c0e7" strokeweight="2.21817mm"/>
            <v:shape id="_x0000_s1794" type="#_x0000_t202" style="position:absolute;left:2206;top:36;width:626;height:437" filled="f" stroked="f">
              <v:textbox inset="0,0,0,0">
                <w:txbxContent>
                  <w:p w:rsidR="009702CD" w:rsidRDefault="00166ADE">
                    <w:pPr>
                      <w:spacing w:before="19"/>
                      <w:ind w:left="115"/>
                      <w:rPr>
                        <w:rFonts w:ascii="Arial"/>
                        <w:sz w:val="16"/>
                      </w:rPr>
                    </w:pPr>
                    <w:r>
                      <w:rPr>
                        <w:rFonts w:ascii="Arial"/>
                        <w:color w:val="50C0E7"/>
                        <w:w w:val="110"/>
                        <w:sz w:val="16"/>
                      </w:rPr>
                      <w:t>10.0%</w:t>
                    </w:r>
                  </w:p>
                  <w:p w:rsidR="009702CD" w:rsidRDefault="00166ADE">
                    <w:pPr>
                      <w:spacing w:before="24"/>
                      <w:rPr>
                        <w:rFonts w:ascii="Arial"/>
                        <w:sz w:val="16"/>
                      </w:rPr>
                    </w:pPr>
                    <w:r>
                      <w:rPr>
                        <w:rFonts w:ascii="Arial"/>
                        <w:color w:val="808285"/>
                        <w:w w:val="105"/>
                        <w:sz w:val="16"/>
                      </w:rPr>
                      <w:t>6.9%</w:t>
                    </w:r>
                  </w:p>
                </w:txbxContent>
              </v:textbox>
            </v:shape>
            <v:shape id="_x0000_s1793" type="#_x0000_t202" style="position:absolute;left:867;top:39;width:866;height:430" filled="f" stroked="f">
              <v:textbox inset="0,0,0,0">
                <w:txbxContent>
                  <w:p w:rsidR="009702CD" w:rsidRDefault="00166ADE">
                    <w:pPr>
                      <w:spacing w:before="19" w:line="261" w:lineRule="auto"/>
                      <w:ind w:right="-1" w:firstLine="19"/>
                      <w:rPr>
                        <w:rFonts w:ascii="Arial"/>
                        <w:sz w:val="16"/>
                      </w:rPr>
                    </w:pPr>
                    <w:r>
                      <w:rPr>
                        <w:rFonts w:ascii="Arial"/>
                        <w:color w:val="58595B"/>
                        <w:w w:val="105"/>
                        <w:sz w:val="16"/>
                      </w:rPr>
                      <w:t>Drop out</w:t>
                    </w:r>
                    <w:r>
                      <w:rPr>
                        <w:rFonts w:ascii="Arial"/>
                        <w:color w:val="58595B"/>
                        <w:spacing w:val="-15"/>
                        <w:w w:val="105"/>
                        <w:sz w:val="16"/>
                      </w:rPr>
                      <w:t xml:space="preserve"> </w:t>
                    </w:r>
                    <w:r>
                      <w:rPr>
                        <w:rFonts w:ascii="Arial"/>
                        <w:color w:val="58595B"/>
                        <w:w w:val="105"/>
                        <w:sz w:val="16"/>
                      </w:rPr>
                      <w:t>or never</w:t>
                    </w:r>
                    <w:r>
                      <w:rPr>
                        <w:rFonts w:ascii="Arial"/>
                        <w:color w:val="58595B"/>
                        <w:spacing w:val="-31"/>
                        <w:w w:val="105"/>
                        <w:sz w:val="16"/>
                      </w:rPr>
                      <w:t xml:space="preserve"> </w:t>
                    </w:r>
                    <w:r>
                      <w:rPr>
                        <w:rFonts w:ascii="Arial"/>
                        <w:color w:val="58595B"/>
                        <w:w w:val="105"/>
                        <w:sz w:val="16"/>
                      </w:rPr>
                      <w:t>enroll</w:t>
                    </w:r>
                  </w:p>
                </w:txbxContent>
              </v:textbox>
            </v:shape>
            <w10:wrap type="none"/>
            <w10:anchorlock/>
          </v:group>
        </w:pict>
      </w:r>
    </w:p>
    <w:p w:rsidR="009702CD" w:rsidRDefault="009702CD">
      <w:pPr>
        <w:sectPr w:rsidR="009702CD">
          <w:type w:val="continuous"/>
          <w:pgSz w:w="11910" w:h="16840"/>
          <w:pgMar w:top="620" w:right="0" w:bottom="280" w:left="0" w:header="720" w:footer="720" w:gutter="0"/>
          <w:cols w:num="2" w:space="720" w:equalWidth="0">
            <w:col w:w="5537" w:space="40"/>
            <w:col w:w="6333"/>
          </w:cols>
        </w:sectPr>
      </w:pPr>
    </w:p>
    <w:p w:rsidR="009702CD" w:rsidRDefault="00166ADE">
      <w:pPr>
        <w:pStyle w:val="BodyText"/>
        <w:spacing w:line="230" w:lineRule="auto"/>
        <w:ind w:left="719"/>
        <w:jc w:val="both"/>
      </w:pPr>
      <w:r>
        <w:pict>
          <v:line id="_x0000_s1791" style="position:absolute;left:0;text-align:left;z-index:13672;mso-position-horizontal-relative:page" from="385.5pt,46.05pt" to="515.9pt,46.05pt" strokecolor="#dcddde" strokeweight="2.21778mm">
            <w10:wrap anchorx="page"/>
          </v:line>
        </w:pict>
      </w:r>
      <w:r>
        <w:pict>
          <v:line id="_x0000_s1790" style="position:absolute;left:0;text-align:left;z-index:13696;mso-position-horizontal-relative:page" from="385.5pt,35.65pt" to="512.55pt,35.65pt" strokecolor="#50c0e7" strokeweight="2.21817mm">
            <w10:wrap anchorx="page"/>
          </v:line>
        </w:pict>
      </w:r>
      <w:r>
        <w:rPr>
          <w:noProof/>
          <w:lang w:val="en-AU" w:eastAsia="en-AU" w:bidi="ar-SA"/>
        </w:rPr>
        <w:drawing>
          <wp:anchor distT="0" distB="0" distL="0" distR="0" simplePos="0" relativeHeight="13720" behindDoc="0" locked="0" layoutInCell="1" allowOverlap="1">
            <wp:simplePos x="0" y="0"/>
            <wp:positionH relativeFrom="page">
              <wp:posOffset>5479551</wp:posOffset>
            </wp:positionH>
            <wp:positionV relativeFrom="paragraph">
              <wp:posOffset>61825</wp:posOffset>
            </wp:positionV>
            <wp:extent cx="95158" cy="96340"/>
            <wp:effectExtent l="0" t="0" r="0" b="0"/>
            <wp:wrapNone/>
            <wp:docPr id="159"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55.png"/>
                    <pic:cNvPicPr/>
                  </pic:nvPicPr>
                  <pic:blipFill>
                    <a:blip r:embed="rId288" cstate="print"/>
                    <a:stretch>
                      <a:fillRect/>
                    </a:stretch>
                  </pic:blipFill>
                  <pic:spPr>
                    <a:xfrm>
                      <a:off x="0" y="0"/>
                      <a:ext cx="95158" cy="96340"/>
                    </a:xfrm>
                    <a:prstGeom prst="rect">
                      <a:avLst/>
                    </a:prstGeom>
                  </pic:spPr>
                </pic:pic>
              </a:graphicData>
            </a:graphic>
          </wp:anchor>
        </w:drawing>
      </w:r>
      <w:r>
        <w:rPr>
          <w:noProof/>
          <w:lang w:val="en-AU" w:eastAsia="en-AU" w:bidi="ar-SA"/>
        </w:rPr>
        <w:drawing>
          <wp:anchor distT="0" distB="0" distL="0" distR="0" simplePos="0" relativeHeight="13744" behindDoc="0" locked="0" layoutInCell="1" allowOverlap="1">
            <wp:simplePos x="0" y="0"/>
            <wp:positionH relativeFrom="page">
              <wp:posOffset>5479551</wp:posOffset>
            </wp:positionH>
            <wp:positionV relativeFrom="paragraph">
              <wp:posOffset>239823</wp:posOffset>
            </wp:positionV>
            <wp:extent cx="95158" cy="96340"/>
            <wp:effectExtent l="0" t="0" r="0" b="0"/>
            <wp:wrapNone/>
            <wp:docPr id="161"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56.png"/>
                    <pic:cNvPicPr/>
                  </pic:nvPicPr>
                  <pic:blipFill>
                    <a:blip r:embed="rId289" cstate="print"/>
                    <a:stretch>
                      <a:fillRect/>
                    </a:stretch>
                  </pic:blipFill>
                  <pic:spPr>
                    <a:xfrm>
                      <a:off x="0" y="0"/>
                      <a:ext cx="95158" cy="96340"/>
                    </a:xfrm>
                    <a:prstGeom prst="rect">
                      <a:avLst/>
                    </a:prstGeom>
                  </pic:spPr>
                </pic:pic>
              </a:graphicData>
            </a:graphic>
          </wp:anchor>
        </w:drawing>
      </w:r>
      <w:r>
        <w:pict>
          <v:shape id="_x0000_s1789" type="#_x0000_t202" style="position:absolute;left:0;text-align:left;margin-left:289.8pt;margin-top:90.1pt;width:269.5pt;height:202.65pt;z-index:13768;mso-position-horizontal-relative:page;mso-position-vertical-relative:text" fillcolor="#cdecf8" stroked="f">
            <v:textbox inset="0,0,0,0">
              <w:txbxContent>
                <w:p w:rsidR="009702CD" w:rsidRDefault="00166ADE">
                  <w:pPr>
                    <w:pStyle w:val="BodyText"/>
                    <w:spacing w:before="182"/>
                    <w:ind w:left="199"/>
                  </w:pPr>
                  <w:r>
                    <w:rPr>
                      <w:color w:val="F26322"/>
                      <w:w w:val="95"/>
                    </w:rPr>
                    <w:t>Box 1: Stigma towards Children with Disabilities</w:t>
                  </w:r>
                </w:p>
                <w:p w:rsidR="009702CD" w:rsidRDefault="00166ADE">
                  <w:pPr>
                    <w:spacing w:before="140" w:line="280" w:lineRule="auto"/>
                    <w:ind w:left="199" w:right="197"/>
                    <w:jc w:val="both"/>
                    <w:rPr>
                      <w:rFonts w:ascii="Arial" w:hAnsi="Arial"/>
                      <w:i/>
                      <w:sz w:val="20"/>
                    </w:rPr>
                  </w:pPr>
                  <w:r>
                    <w:rPr>
                      <w:rFonts w:ascii="Arial" w:hAnsi="Arial"/>
                      <w:i/>
                      <w:color w:val="6D6E71"/>
                      <w:sz w:val="20"/>
                    </w:rPr>
                    <w:t>“Children with disabilities receive a lot of stigma. Some parents don’t allow their children to leave their home…I saw a child with intel</w:t>
                  </w:r>
                  <w:r>
                    <w:rPr>
                      <w:rFonts w:ascii="Arial" w:hAnsi="Arial"/>
                      <w:i/>
                      <w:color w:val="6D6E71"/>
                      <w:sz w:val="20"/>
                    </w:rPr>
                    <w:t>lectual disabilities [and his] parents didn’t allow him to leave his room because of shame”</w:t>
                  </w:r>
                </w:p>
                <w:p w:rsidR="009702CD" w:rsidRDefault="00166ADE">
                  <w:pPr>
                    <w:pStyle w:val="BodyText"/>
                    <w:spacing w:before="91"/>
                    <w:ind w:left="199" w:firstLine="2185"/>
                  </w:pPr>
                  <w:r>
                    <w:rPr>
                      <w:color w:val="0088CE"/>
                      <w:w w:val="85"/>
                    </w:rPr>
                    <w:t>Project Manager, INGO, Zaatari</w:t>
                  </w:r>
                </w:p>
                <w:p w:rsidR="009702CD" w:rsidRDefault="00166ADE">
                  <w:pPr>
                    <w:spacing w:before="141" w:line="280" w:lineRule="auto"/>
                    <w:ind w:left="199" w:right="197"/>
                    <w:jc w:val="both"/>
                    <w:rPr>
                      <w:rFonts w:ascii="Arial" w:hAnsi="Arial"/>
                      <w:i/>
                      <w:sz w:val="20"/>
                    </w:rPr>
                  </w:pPr>
                  <w:r>
                    <w:rPr>
                      <w:rFonts w:ascii="Arial" w:hAnsi="Arial"/>
                      <w:i/>
                      <w:color w:val="6D6E71"/>
                      <w:sz w:val="20"/>
                    </w:rPr>
                    <w:t>“In camps, parents of children with disabilities are afraid of stigma… [and] of not being accepted by the services, and</w:t>
                  </w:r>
                  <w:r>
                    <w:rPr>
                      <w:rFonts w:ascii="Arial" w:hAnsi="Arial"/>
                      <w:i/>
                      <w:color w:val="6D6E71"/>
                      <w:spacing w:val="-5"/>
                      <w:sz w:val="20"/>
                    </w:rPr>
                    <w:t xml:space="preserve"> </w:t>
                  </w:r>
                  <w:r>
                    <w:rPr>
                      <w:rFonts w:ascii="Arial" w:hAnsi="Arial"/>
                      <w:i/>
                      <w:color w:val="6D6E71"/>
                      <w:sz w:val="20"/>
                    </w:rPr>
                    <w:t>that</w:t>
                  </w:r>
                  <w:r>
                    <w:rPr>
                      <w:rFonts w:ascii="Arial" w:hAnsi="Arial"/>
                      <w:i/>
                      <w:color w:val="6D6E71"/>
                      <w:spacing w:val="-5"/>
                      <w:sz w:val="20"/>
                    </w:rPr>
                    <w:t xml:space="preserve"> </w:t>
                  </w:r>
                  <w:r>
                    <w:rPr>
                      <w:rFonts w:ascii="Arial" w:hAnsi="Arial"/>
                      <w:i/>
                      <w:color w:val="6D6E71"/>
                      <w:sz w:val="20"/>
                    </w:rPr>
                    <w:t>their</w:t>
                  </w:r>
                  <w:r>
                    <w:rPr>
                      <w:rFonts w:ascii="Arial" w:hAnsi="Arial"/>
                      <w:i/>
                      <w:color w:val="6D6E71"/>
                      <w:spacing w:val="-5"/>
                      <w:sz w:val="20"/>
                    </w:rPr>
                    <w:t xml:space="preserve"> </w:t>
                  </w:r>
                  <w:r>
                    <w:rPr>
                      <w:rFonts w:ascii="Arial" w:hAnsi="Arial"/>
                      <w:i/>
                      <w:color w:val="6D6E71"/>
                      <w:sz w:val="20"/>
                    </w:rPr>
                    <w:t>ch</w:t>
                  </w:r>
                  <w:r>
                    <w:rPr>
                      <w:rFonts w:ascii="Arial" w:hAnsi="Arial"/>
                      <w:i/>
                      <w:color w:val="6D6E71"/>
                      <w:sz w:val="20"/>
                    </w:rPr>
                    <w:t>ild</w:t>
                  </w:r>
                  <w:r>
                    <w:rPr>
                      <w:rFonts w:ascii="Arial" w:hAnsi="Arial"/>
                      <w:i/>
                      <w:color w:val="6D6E71"/>
                      <w:spacing w:val="-5"/>
                      <w:sz w:val="20"/>
                    </w:rPr>
                    <w:t xml:space="preserve"> </w:t>
                  </w:r>
                  <w:r>
                    <w:rPr>
                      <w:rFonts w:ascii="Arial" w:hAnsi="Arial"/>
                      <w:i/>
                      <w:color w:val="6D6E71"/>
                      <w:sz w:val="20"/>
                    </w:rPr>
                    <w:t>will</w:t>
                  </w:r>
                  <w:r>
                    <w:rPr>
                      <w:rFonts w:ascii="Arial" w:hAnsi="Arial"/>
                      <w:i/>
                      <w:color w:val="6D6E71"/>
                      <w:spacing w:val="-5"/>
                      <w:sz w:val="20"/>
                    </w:rPr>
                    <w:t xml:space="preserve"> </w:t>
                  </w:r>
                  <w:r>
                    <w:rPr>
                      <w:rFonts w:ascii="Arial" w:hAnsi="Arial"/>
                      <w:i/>
                      <w:color w:val="6D6E71"/>
                      <w:sz w:val="20"/>
                    </w:rPr>
                    <w:t>be</w:t>
                  </w:r>
                  <w:r>
                    <w:rPr>
                      <w:rFonts w:ascii="Arial" w:hAnsi="Arial"/>
                      <w:i/>
                      <w:color w:val="6D6E71"/>
                      <w:spacing w:val="-5"/>
                      <w:sz w:val="20"/>
                    </w:rPr>
                    <w:t xml:space="preserve"> </w:t>
                  </w:r>
                  <w:r>
                    <w:rPr>
                      <w:rFonts w:ascii="Arial" w:hAnsi="Arial"/>
                      <w:i/>
                      <w:color w:val="6D6E71"/>
                      <w:sz w:val="20"/>
                    </w:rPr>
                    <w:t>refused.</w:t>
                  </w:r>
                  <w:r>
                    <w:rPr>
                      <w:rFonts w:ascii="Arial" w:hAnsi="Arial"/>
                      <w:i/>
                      <w:color w:val="6D6E71"/>
                      <w:spacing w:val="-5"/>
                      <w:sz w:val="20"/>
                    </w:rPr>
                    <w:t xml:space="preserve"> </w:t>
                  </w:r>
                  <w:r>
                    <w:rPr>
                      <w:rFonts w:ascii="Arial" w:hAnsi="Arial"/>
                      <w:i/>
                      <w:color w:val="6D6E71"/>
                      <w:sz w:val="20"/>
                    </w:rPr>
                    <w:t>There</w:t>
                  </w:r>
                  <w:r>
                    <w:rPr>
                      <w:rFonts w:ascii="Arial" w:hAnsi="Arial"/>
                      <w:i/>
                      <w:color w:val="6D6E71"/>
                      <w:spacing w:val="-5"/>
                      <w:sz w:val="20"/>
                    </w:rPr>
                    <w:t xml:space="preserve"> </w:t>
                  </w:r>
                  <w:r>
                    <w:rPr>
                      <w:rFonts w:ascii="Arial" w:hAnsi="Arial"/>
                      <w:i/>
                      <w:color w:val="6D6E71"/>
                      <w:sz w:val="20"/>
                    </w:rPr>
                    <w:t>should</w:t>
                  </w:r>
                  <w:r>
                    <w:rPr>
                      <w:rFonts w:ascii="Arial" w:hAnsi="Arial"/>
                      <w:i/>
                      <w:color w:val="6D6E71"/>
                      <w:spacing w:val="-5"/>
                      <w:sz w:val="20"/>
                    </w:rPr>
                    <w:t xml:space="preserve"> </w:t>
                  </w:r>
                  <w:r>
                    <w:rPr>
                      <w:rFonts w:ascii="Arial" w:hAnsi="Arial"/>
                      <w:i/>
                      <w:color w:val="6D6E71"/>
                      <w:sz w:val="20"/>
                    </w:rPr>
                    <w:t>be</w:t>
                  </w:r>
                  <w:r>
                    <w:rPr>
                      <w:rFonts w:ascii="Arial" w:hAnsi="Arial"/>
                      <w:i/>
                      <w:color w:val="6D6E71"/>
                      <w:spacing w:val="-5"/>
                      <w:sz w:val="20"/>
                    </w:rPr>
                    <w:t xml:space="preserve"> </w:t>
                  </w:r>
                  <w:r>
                    <w:rPr>
                      <w:rFonts w:ascii="Arial" w:hAnsi="Arial"/>
                      <w:i/>
                      <w:color w:val="6D6E71"/>
                      <w:sz w:val="20"/>
                    </w:rPr>
                    <w:t>more awareness…and support…because Syrian refugees are under a lot of</w:t>
                  </w:r>
                  <w:r>
                    <w:rPr>
                      <w:rFonts w:ascii="Arial" w:hAnsi="Arial"/>
                      <w:i/>
                      <w:color w:val="6D6E71"/>
                      <w:spacing w:val="-16"/>
                      <w:sz w:val="20"/>
                    </w:rPr>
                    <w:t xml:space="preserve"> </w:t>
                  </w:r>
                  <w:r>
                    <w:rPr>
                      <w:rFonts w:ascii="Arial" w:hAnsi="Arial"/>
                      <w:i/>
                      <w:color w:val="6D6E71"/>
                      <w:sz w:val="20"/>
                    </w:rPr>
                    <w:t>pressure.”</w:t>
                  </w:r>
                </w:p>
                <w:p w:rsidR="009702CD" w:rsidRDefault="00166ADE">
                  <w:pPr>
                    <w:pStyle w:val="BodyText"/>
                    <w:spacing w:before="92"/>
                    <w:ind w:left="1869"/>
                  </w:pPr>
                  <w:r>
                    <w:rPr>
                      <w:color w:val="0088CE"/>
                      <w:w w:val="90"/>
                    </w:rPr>
                    <w:t>Field</w:t>
                  </w:r>
                  <w:r>
                    <w:rPr>
                      <w:color w:val="0088CE"/>
                      <w:spacing w:val="-36"/>
                      <w:w w:val="90"/>
                    </w:rPr>
                    <w:t xml:space="preserve"> </w:t>
                  </w:r>
                  <w:r>
                    <w:rPr>
                      <w:color w:val="0088CE"/>
                      <w:w w:val="90"/>
                    </w:rPr>
                    <w:t>Officer,</w:t>
                  </w:r>
                  <w:r>
                    <w:rPr>
                      <w:color w:val="0088CE"/>
                      <w:spacing w:val="-36"/>
                      <w:w w:val="90"/>
                    </w:rPr>
                    <w:t xml:space="preserve"> </w:t>
                  </w:r>
                  <w:r>
                    <w:rPr>
                      <w:color w:val="0088CE"/>
                      <w:w w:val="90"/>
                    </w:rPr>
                    <w:t>INGO,</w:t>
                  </w:r>
                  <w:r>
                    <w:rPr>
                      <w:color w:val="0088CE"/>
                      <w:spacing w:val="-36"/>
                      <w:w w:val="90"/>
                    </w:rPr>
                    <w:t xml:space="preserve"> </w:t>
                  </w:r>
                  <w:r>
                    <w:rPr>
                      <w:color w:val="0088CE"/>
                      <w:w w:val="90"/>
                    </w:rPr>
                    <w:t>based</w:t>
                  </w:r>
                  <w:r>
                    <w:rPr>
                      <w:color w:val="0088CE"/>
                      <w:spacing w:val="-36"/>
                      <w:w w:val="90"/>
                    </w:rPr>
                    <w:t xml:space="preserve"> </w:t>
                  </w:r>
                  <w:r>
                    <w:rPr>
                      <w:color w:val="0088CE"/>
                      <w:w w:val="90"/>
                    </w:rPr>
                    <w:t>in</w:t>
                  </w:r>
                  <w:r>
                    <w:rPr>
                      <w:color w:val="0088CE"/>
                      <w:spacing w:val="-36"/>
                      <w:w w:val="90"/>
                    </w:rPr>
                    <w:t xml:space="preserve"> </w:t>
                  </w:r>
                  <w:r>
                    <w:rPr>
                      <w:color w:val="0088CE"/>
                      <w:w w:val="90"/>
                    </w:rPr>
                    <w:t>Amman</w:t>
                  </w:r>
                </w:p>
              </w:txbxContent>
            </v:textbox>
            <w10:wrap anchorx="page"/>
          </v:shape>
        </w:pict>
      </w:r>
      <w:r>
        <w:rPr>
          <w:color w:val="6D6E71"/>
          <w:w w:val="85"/>
        </w:rPr>
        <w:t>this</w:t>
      </w:r>
      <w:r>
        <w:rPr>
          <w:color w:val="6D6E71"/>
          <w:spacing w:val="-34"/>
          <w:w w:val="85"/>
        </w:rPr>
        <w:t xml:space="preserve"> </w:t>
      </w:r>
      <w:r>
        <w:rPr>
          <w:color w:val="6D6E71"/>
          <w:w w:val="85"/>
        </w:rPr>
        <w:t>result.</w:t>
      </w:r>
      <w:r>
        <w:rPr>
          <w:color w:val="6D6E71"/>
          <w:spacing w:val="-34"/>
          <w:w w:val="85"/>
        </w:rPr>
        <w:t xml:space="preserve"> </w:t>
      </w:r>
      <w:r>
        <w:rPr>
          <w:color w:val="6D6E71"/>
          <w:w w:val="85"/>
        </w:rPr>
        <w:t>However,</w:t>
      </w:r>
      <w:r>
        <w:rPr>
          <w:color w:val="6D6E71"/>
          <w:spacing w:val="-34"/>
          <w:w w:val="85"/>
        </w:rPr>
        <w:t xml:space="preserve"> </w:t>
      </w:r>
      <w:r>
        <w:rPr>
          <w:color w:val="6D6E71"/>
          <w:w w:val="85"/>
        </w:rPr>
        <w:t>these</w:t>
      </w:r>
      <w:r>
        <w:rPr>
          <w:color w:val="6D6E71"/>
          <w:spacing w:val="-34"/>
          <w:w w:val="85"/>
        </w:rPr>
        <w:t xml:space="preserve"> </w:t>
      </w:r>
      <w:r>
        <w:rPr>
          <w:color w:val="6D6E71"/>
          <w:w w:val="85"/>
        </w:rPr>
        <w:t>enrolment</w:t>
      </w:r>
      <w:r>
        <w:rPr>
          <w:color w:val="6D6E71"/>
          <w:spacing w:val="-34"/>
          <w:w w:val="85"/>
        </w:rPr>
        <w:t xml:space="preserve"> </w:t>
      </w:r>
      <w:r>
        <w:rPr>
          <w:color w:val="6D6E71"/>
          <w:w w:val="85"/>
        </w:rPr>
        <w:t>rates</w:t>
      </w:r>
      <w:r>
        <w:rPr>
          <w:color w:val="6D6E71"/>
          <w:spacing w:val="-34"/>
          <w:w w:val="85"/>
        </w:rPr>
        <w:t xml:space="preserve"> </w:t>
      </w:r>
      <w:r>
        <w:rPr>
          <w:color w:val="6D6E71"/>
          <w:w w:val="85"/>
        </w:rPr>
        <w:t>are</w:t>
      </w:r>
      <w:r>
        <w:rPr>
          <w:color w:val="6D6E71"/>
          <w:spacing w:val="-34"/>
          <w:w w:val="85"/>
        </w:rPr>
        <w:t xml:space="preserve"> </w:t>
      </w:r>
      <w:r>
        <w:rPr>
          <w:color w:val="6D6E71"/>
          <w:w w:val="85"/>
        </w:rPr>
        <w:t>higher compared</w:t>
      </w:r>
      <w:r>
        <w:rPr>
          <w:color w:val="6D6E71"/>
          <w:spacing w:val="-16"/>
          <w:w w:val="85"/>
        </w:rPr>
        <w:t xml:space="preserve"> </w:t>
      </w:r>
      <w:r>
        <w:rPr>
          <w:color w:val="6D6E71"/>
          <w:w w:val="85"/>
        </w:rPr>
        <w:t>to</w:t>
      </w:r>
      <w:r>
        <w:rPr>
          <w:color w:val="6D6E71"/>
          <w:spacing w:val="-16"/>
          <w:w w:val="85"/>
        </w:rPr>
        <w:t xml:space="preserve"> </w:t>
      </w:r>
      <w:r>
        <w:rPr>
          <w:color w:val="6D6E71"/>
          <w:w w:val="85"/>
        </w:rPr>
        <w:t>that</w:t>
      </w:r>
      <w:r>
        <w:rPr>
          <w:color w:val="6D6E71"/>
          <w:spacing w:val="-16"/>
          <w:w w:val="85"/>
        </w:rPr>
        <w:t xml:space="preserve"> </w:t>
      </w:r>
      <w:r>
        <w:rPr>
          <w:color w:val="6D6E71"/>
          <w:w w:val="85"/>
        </w:rPr>
        <w:t>of</w:t>
      </w:r>
      <w:r>
        <w:rPr>
          <w:color w:val="6D6E71"/>
          <w:spacing w:val="-16"/>
          <w:w w:val="85"/>
        </w:rPr>
        <w:t xml:space="preserve"> </w:t>
      </w:r>
      <w:r>
        <w:rPr>
          <w:color w:val="6D6E71"/>
          <w:w w:val="85"/>
        </w:rPr>
        <w:t>other</w:t>
      </w:r>
      <w:r>
        <w:rPr>
          <w:color w:val="6D6E71"/>
          <w:spacing w:val="-16"/>
          <w:w w:val="85"/>
        </w:rPr>
        <w:t xml:space="preserve"> </w:t>
      </w:r>
      <w:r>
        <w:rPr>
          <w:color w:val="6D6E71"/>
          <w:w w:val="85"/>
        </w:rPr>
        <w:t>existing</w:t>
      </w:r>
      <w:r>
        <w:rPr>
          <w:color w:val="6D6E71"/>
          <w:spacing w:val="-16"/>
          <w:w w:val="85"/>
        </w:rPr>
        <w:t xml:space="preserve"> </w:t>
      </w:r>
      <w:r>
        <w:rPr>
          <w:color w:val="6D6E71"/>
          <w:w w:val="85"/>
        </w:rPr>
        <w:t>data:</w:t>
      </w:r>
      <w:r>
        <w:rPr>
          <w:color w:val="6D6E71"/>
          <w:spacing w:val="-16"/>
          <w:w w:val="85"/>
        </w:rPr>
        <w:t xml:space="preserve"> </w:t>
      </w:r>
      <w:r>
        <w:rPr>
          <w:color w:val="6D6E71"/>
          <w:w w:val="85"/>
        </w:rPr>
        <w:t>for</w:t>
      </w:r>
      <w:r>
        <w:rPr>
          <w:color w:val="6D6E71"/>
          <w:spacing w:val="-16"/>
          <w:w w:val="85"/>
        </w:rPr>
        <w:t xml:space="preserve"> </w:t>
      </w:r>
      <w:r>
        <w:rPr>
          <w:color w:val="6D6E71"/>
          <w:w w:val="85"/>
        </w:rPr>
        <w:t xml:space="preserve">example, </w:t>
      </w:r>
      <w:r>
        <w:rPr>
          <w:color w:val="6D6E71"/>
          <w:w w:val="90"/>
        </w:rPr>
        <w:t>No</w:t>
      </w:r>
      <w:r>
        <w:rPr>
          <w:color w:val="6D6E71"/>
          <w:spacing w:val="-36"/>
          <w:w w:val="90"/>
        </w:rPr>
        <w:t xml:space="preserve"> </w:t>
      </w:r>
      <w:r>
        <w:rPr>
          <w:color w:val="6D6E71"/>
          <w:w w:val="90"/>
        </w:rPr>
        <w:t>Lost</w:t>
      </w:r>
      <w:r>
        <w:rPr>
          <w:color w:val="6D6E71"/>
          <w:spacing w:val="-36"/>
          <w:w w:val="90"/>
        </w:rPr>
        <w:t xml:space="preserve"> </w:t>
      </w:r>
      <w:r>
        <w:rPr>
          <w:color w:val="6D6E71"/>
          <w:w w:val="90"/>
        </w:rPr>
        <w:t>Generation</w:t>
      </w:r>
      <w:r>
        <w:rPr>
          <w:color w:val="6D6E71"/>
          <w:spacing w:val="-36"/>
          <w:w w:val="90"/>
        </w:rPr>
        <w:t xml:space="preserve"> </w:t>
      </w:r>
      <w:r>
        <w:rPr>
          <w:color w:val="6D6E71"/>
          <w:w w:val="90"/>
        </w:rPr>
        <w:t>(2018)</w:t>
      </w:r>
      <w:r>
        <w:rPr>
          <w:color w:val="6D6E71"/>
          <w:spacing w:val="-36"/>
          <w:w w:val="90"/>
        </w:rPr>
        <w:t xml:space="preserve"> </w:t>
      </w:r>
      <w:r>
        <w:rPr>
          <w:color w:val="6D6E71"/>
          <w:w w:val="90"/>
        </w:rPr>
        <w:t>reported</w:t>
      </w:r>
      <w:r>
        <w:rPr>
          <w:color w:val="6D6E71"/>
          <w:spacing w:val="-36"/>
          <w:w w:val="90"/>
        </w:rPr>
        <w:t xml:space="preserve"> </w:t>
      </w:r>
      <w:r>
        <w:rPr>
          <w:color w:val="6D6E71"/>
          <w:w w:val="90"/>
        </w:rPr>
        <w:t>66%</w:t>
      </w:r>
      <w:r>
        <w:rPr>
          <w:color w:val="6D6E71"/>
          <w:spacing w:val="-36"/>
          <w:w w:val="90"/>
        </w:rPr>
        <w:t xml:space="preserve"> </w:t>
      </w:r>
      <w:r>
        <w:rPr>
          <w:color w:val="6D6E71"/>
          <w:w w:val="90"/>
        </w:rPr>
        <w:t>for</w:t>
      </w:r>
      <w:r>
        <w:rPr>
          <w:color w:val="6D6E71"/>
          <w:spacing w:val="-36"/>
          <w:w w:val="90"/>
        </w:rPr>
        <w:t xml:space="preserve"> </w:t>
      </w:r>
      <w:r>
        <w:rPr>
          <w:color w:val="6D6E71"/>
          <w:w w:val="90"/>
        </w:rPr>
        <w:t xml:space="preserve">Grades </w:t>
      </w:r>
      <w:r>
        <w:rPr>
          <w:color w:val="6D6E71"/>
          <w:w w:val="85"/>
        </w:rPr>
        <w:t>0-10</w:t>
      </w:r>
      <w:r>
        <w:rPr>
          <w:color w:val="6D6E71"/>
          <w:spacing w:val="-29"/>
          <w:w w:val="85"/>
        </w:rPr>
        <w:t xml:space="preserve"> </w:t>
      </w:r>
      <w:r>
        <w:rPr>
          <w:color w:val="6D6E71"/>
          <w:w w:val="85"/>
        </w:rPr>
        <w:t>(note:</w:t>
      </w:r>
      <w:r>
        <w:rPr>
          <w:color w:val="6D6E71"/>
          <w:spacing w:val="-29"/>
          <w:w w:val="85"/>
        </w:rPr>
        <w:t xml:space="preserve"> </w:t>
      </w:r>
      <w:r>
        <w:rPr>
          <w:color w:val="6D6E71"/>
          <w:w w:val="85"/>
        </w:rPr>
        <w:t>enrolment</w:t>
      </w:r>
      <w:r>
        <w:rPr>
          <w:color w:val="6D6E71"/>
          <w:spacing w:val="-29"/>
          <w:w w:val="85"/>
        </w:rPr>
        <w:t xml:space="preserve"> </w:t>
      </w:r>
      <w:r>
        <w:rPr>
          <w:color w:val="6D6E71"/>
          <w:w w:val="85"/>
        </w:rPr>
        <w:t>rate</w:t>
      </w:r>
      <w:r>
        <w:rPr>
          <w:color w:val="6D6E71"/>
          <w:spacing w:val="-29"/>
          <w:w w:val="85"/>
        </w:rPr>
        <w:t xml:space="preserve"> </w:t>
      </w:r>
      <w:r>
        <w:rPr>
          <w:color w:val="6D6E71"/>
          <w:w w:val="85"/>
        </w:rPr>
        <w:t>at</w:t>
      </w:r>
      <w:r>
        <w:rPr>
          <w:color w:val="6D6E71"/>
          <w:spacing w:val="-29"/>
          <w:w w:val="85"/>
        </w:rPr>
        <w:t xml:space="preserve"> </w:t>
      </w:r>
      <w:r>
        <w:rPr>
          <w:color w:val="6D6E71"/>
          <w:w w:val="85"/>
        </w:rPr>
        <w:t>primary</w:t>
      </w:r>
      <w:r>
        <w:rPr>
          <w:color w:val="6D6E71"/>
          <w:spacing w:val="-29"/>
          <w:w w:val="85"/>
        </w:rPr>
        <w:t xml:space="preserve"> </w:t>
      </w:r>
      <w:r>
        <w:rPr>
          <w:color w:val="6D6E71"/>
          <w:w w:val="85"/>
        </w:rPr>
        <w:t>school</w:t>
      </w:r>
      <w:r>
        <w:rPr>
          <w:color w:val="6D6E71"/>
          <w:spacing w:val="-29"/>
          <w:w w:val="85"/>
        </w:rPr>
        <w:t xml:space="preserve"> </w:t>
      </w:r>
      <w:r>
        <w:rPr>
          <w:color w:val="6D6E71"/>
          <w:w w:val="85"/>
        </w:rPr>
        <w:t>level</w:t>
      </w:r>
      <w:r>
        <w:rPr>
          <w:color w:val="6D6E71"/>
          <w:spacing w:val="-29"/>
          <w:w w:val="85"/>
        </w:rPr>
        <w:t xml:space="preserve"> </w:t>
      </w:r>
      <w:r>
        <w:rPr>
          <w:color w:val="6D6E71"/>
          <w:w w:val="85"/>
        </w:rPr>
        <w:t xml:space="preserve">was </w:t>
      </w:r>
      <w:r>
        <w:rPr>
          <w:color w:val="6D6E71"/>
          <w:w w:val="95"/>
        </w:rPr>
        <w:t>not</w:t>
      </w:r>
      <w:r>
        <w:rPr>
          <w:color w:val="6D6E71"/>
          <w:spacing w:val="-32"/>
          <w:w w:val="95"/>
        </w:rPr>
        <w:t xml:space="preserve"> </w:t>
      </w:r>
      <w:r>
        <w:rPr>
          <w:color w:val="6D6E71"/>
          <w:w w:val="95"/>
        </w:rPr>
        <w:t>available);</w:t>
      </w:r>
      <w:r>
        <w:rPr>
          <w:color w:val="6D6E71"/>
          <w:spacing w:val="-32"/>
          <w:w w:val="95"/>
        </w:rPr>
        <w:t xml:space="preserve"> </w:t>
      </w:r>
      <w:r>
        <w:rPr>
          <w:color w:val="6D6E71"/>
          <w:w w:val="95"/>
        </w:rPr>
        <w:t>and</w:t>
      </w:r>
      <w:r>
        <w:rPr>
          <w:color w:val="6D6E71"/>
          <w:spacing w:val="-32"/>
          <w:w w:val="95"/>
        </w:rPr>
        <w:t xml:space="preserve"> </w:t>
      </w:r>
      <w:r>
        <w:rPr>
          <w:rFonts w:ascii="Arial" w:hAnsi="Arial"/>
          <w:b w:val="0"/>
          <w:i/>
          <w:color w:val="6D6E71"/>
          <w:w w:val="95"/>
        </w:rPr>
        <w:t>“20%</w:t>
      </w:r>
      <w:r>
        <w:rPr>
          <w:rFonts w:ascii="Arial" w:hAnsi="Arial"/>
          <w:b w:val="0"/>
          <w:i/>
          <w:color w:val="6D6E71"/>
          <w:spacing w:val="-23"/>
          <w:w w:val="95"/>
        </w:rPr>
        <w:t xml:space="preserve"> </w:t>
      </w:r>
      <w:r>
        <w:rPr>
          <w:rFonts w:ascii="Arial" w:hAnsi="Arial"/>
          <w:b w:val="0"/>
          <w:i/>
          <w:color w:val="6D6E71"/>
          <w:w w:val="95"/>
        </w:rPr>
        <w:t>of</w:t>
      </w:r>
      <w:r>
        <w:rPr>
          <w:rFonts w:ascii="Arial" w:hAnsi="Arial"/>
          <w:b w:val="0"/>
          <w:i/>
          <w:color w:val="6D6E71"/>
          <w:spacing w:val="-23"/>
          <w:w w:val="95"/>
        </w:rPr>
        <w:t xml:space="preserve"> </w:t>
      </w:r>
      <w:r>
        <w:rPr>
          <w:rFonts w:ascii="Arial" w:hAnsi="Arial"/>
          <w:b w:val="0"/>
          <w:i/>
          <w:color w:val="6D6E71"/>
          <w:w w:val="95"/>
        </w:rPr>
        <w:t>children</w:t>
      </w:r>
      <w:r>
        <w:rPr>
          <w:rFonts w:ascii="Arial" w:hAnsi="Arial"/>
          <w:b w:val="0"/>
          <w:i/>
          <w:color w:val="6D6E71"/>
          <w:spacing w:val="-23"/>
          <w:w w:val="95"/>
        </w:rPr>
        <w:t xml:space="preserve"> </w:t>
      </w:r>
      <w:r>
        <w:rPr>
          <w:rFonts w:ascii="Arial" w:hAnsi="Arial"/>
          <w:b w:val="0"/>
          <w:i/>
          <w:color w:val="6D6E71"/>
          <w:w w:val="95"/>
        </w:rPr>
        <w:t>under</w:t>
      </w:r>
      <w:r>
        <w:rPr>
          <w:rFonts w:ascii="Arial" w:hAnsi="Arial"/>
          <w:b w:val="0"/>
          <w:i/>
          <w:color w:val="6D6E71"/>
          <w:spacing w:val="-23"/>
          <w:w w:val="95"/>
        </w:rPr>
        <w:t xml:space="preserve"> </w:t>
      </w:r>
      <w:r>
        <w:rPr>
          <w:rFonts w:ascii="Arial" w:hAnsi="Arial"/>
          <w:b w:val="0"/>
          <w:i/>
          <w:color w:val="6D6E71"/>
          <w:w w:val="95"/>
        </w:rPr>
        <w:t>the</w:t>
      </w:r>
      <w:r>
        <w:rPr>
          <w:rFonts w:ascii="Arial" w:hAnsi="Arial"/>
          <w:b w:val="0"/>
          <w:i/>
          <w:color w:val="6D6E71"/>
          <w:spacing w:val="-23"/>
          <w:w w:val="95"/>
        </w:rPr>
        <w:t xml:space="preserve"> </w:t>
      </w:r>
      <w:r>
        <w:rPr>
          <w:rFonts w:ascii="Arial" w:hAnsi="Arial"/>
          <w:b w:val="0"/>
          <w:i/>
          <w:color w:val="6D6E71"/>
          <w:w w:val="95"/>
        </w:rPr>
        <w:t>age</w:t>
      </w:r>
      <w:r>
        <w:rPr>
          <w:rFonts w:ascii="Arial" w:hAnsi="Arial"/>
          <w:b w:val="0"/>
          <w:i/>
          <w:color w:val="6D6E71"/>
          <w:spacing w:val="-23"/>
          <w:w w:val="95"/>
        </w:rPr>
        <w:t xml:space="preserve"> </w:t>
      </w:r>
      <w:r>
        <w:rPr>
          <w:rFonts w:ascii="Arial" w:hAnsi="Arial"/>
          <w:b w:val="0"/>
          <w:i/>
          <w:color w:val="6D6E71"/>
          <w:w w:val="95"/>
        </w:rPr>
        <w:t>of</w:t>
      </w:r>
      <w:r>
        <w:rPr>
          <w:rFonts w:ascii="Arial" w:hAnsi="Arial"/>
          <w:b w:val="0"/>
          <w:i/>
          <w:color w:val="6D6E71"/>
          <w:spacing w:val="-23"/>
          <w:w w:val="95"/>
        </w:rPr>
        <w:t xml:space="preserve"> </w:t>
      </w:r>
      <w:r>
        <w:rPr>
          <w:rFonts w:ascii="Arial" w:hAnsi="Arial"/>
          <w:b w:val="0"/>
          <w:i/>
          <w:color w:val="6D6E71"/>
          <w:w w:val="95"/>
        </w:rPr>
        <w:t>18 remain</w:t>
      </w:r>
      <w:r>
        <w:rPr>
          <w:rFonts w:ascii="Arial" w:hAnsi="Arial"/>
          <w:b w:val="0"/>
          <w:i/>
          <w:color w:val="6D6E71"/>
          <w:spacing w:val="-12"/>
          <w:w w:val="95"/>
        </w:rPr>
        <w:t xml:space="preserve"> </w:t>
      </w:r>
      <w:r>
        <w:rPr>
          <w:rFonts w:ascii="Arial" w:hAnsi="Arial"/>
          <w:b w:val="0"/>
          <w:i/>
          <w:color w:val="6D6E71"/>
          <w:w w:val="95"/>
        </w:rPr>
        <w:t>out</w:t>
      </w:r>
      <w:r>
        <w:rPr>
          <w:rFonts w:ascii="Arial" w:hAnsi="Arial"/>
          <w:b w:val="0"/>
          <w:i/>
          <w:color w:val="6D6E71"/>
          <w:spacing w:val="-12"/>
          <w:w w:val="95"/>
        </w:rPr>
        <w:t xml:space="preserve"> </w:t>
      </w:r>
      <w:r>
        <w:rPr>
          <w:rFonts w:ascii="Arial" w:hAnsi="Arial"/>
          <w:b w:val="0"/>
          <w:i/>
          <w:color w:val="6D6E71"/>
          <w:w w:val="95"/>
        </w:rPr>
        <w:t>of</w:t>
      </w:r>
      <w:r>
        <w:rPr>
          <w:rFonts w:ascii="Arial" w:hAnsi="Arial"/>
          <w:b w:val="0"/>
          <w:i/>
          <w:color w:val="6D6E71"/>
          <w:spacing w:val="-12"/>
          <w:w w:val="95"/>
        </w:rPr>
        <w:t xml:space="preserve"> </w:t>
      </w:r>
      <w:r>
        <w:rPr>
          <w:rFonts w:ascii="Arial" w:hAnsi="Arial"/>
          <w:b w:val="0"/>
          <w:i/>
          <w:color w:val="6D6E71"/>
          <w:w w:val="95"/>
        </w:rPr>
        <w:t>school”</w:t>
      </w:r>
      <w:r>
        <w:rPr>
          <w:rFonts w:ascii="Arial" w:hAnsi="Arial"/>
          <w:b w:val="0"/>
          <w:i/>
          <w:color w:val="6D6E71"/>
          <w:spacing w:val="-11"/>
          <w:w w:val="95"/>
        </w:rPr>
        <w:t xml:space="preserve"> </w:t>
      </w:r>
      <w:r>
        <w:rPr>
          <w:color w:val="6D6E71"/>
          <w:w w:val="95"/>
        </w:rPr>
        <w:t>(p.18</w:t>
      </w:r>
      <w:r>
        <w:rPr>
          <w:color w:val="6D6E71"/>
          <w:spacing w:val="-22"/>
          <w:w w:val="95"/>
        </w:rPr>
        <w:t xml:space="preserve"> </w:t>
      </w:r>
      <w:r>
        <w:rPr>
          <w:color w:val="6D6E71"/>
          <w:w w:val="95"/>
        </w:rPr>
        <w:t>Abu</w:t>
      </w:r>
      <w:r>
        <w:rPr>
          <w:color w:val="6D6E71"/>
          <w:spacing w:val="-22"/>
          <w:w w:val="95"/>
        </w:rPr>
        <w:t xml:space="preserve"> </w:t>
      </w:r>
      <w:r>
        <w:rPr>
          <w:color w:val="6D6E71"/>
          <w:w w:val="95"/>
        </w:rPr>
        <w:t>Hamad</w:t>
      </w:r>
      <w:r>
        <w:rPr>
          <w:color w:val="6D6E71"/>
          <w:spacing w:val="-22"/>
          <w:w w:val="95"/>
        </w:rPr>
        <w:t xml:space="preserve"> </w:t>
      </w:r>
      <w:r>
        <w:rPr>
          <w:color w:val="6D6E71"/>
          <w:w w:val="95"/>
        </w:rPr>
        <w:t>et</w:t>
      </w:r>
      <w:r>
        <w:rPr>
          <w:color w:val="6D6E71"/>
          <w:spacing w:val="-22"/>
          <w:w w:val="95"/>
        </w:rPr>
        <w:t xml:space="preserve"> </w:t>
      </w:r>
      <w:r>
        <w:rPr>
          <w:color w:val="6D6E71"/>
          <w:w w:val="95"/>
        </w:rPr>
        <w:t>al.,</w:t>
      </w:r>
      <w:r>
        <w:rPr>
          <w:color w:val="6D6E71"/>
          <w:spacing w:val="-22"/>
          <w:w w:val="95"/>
        </w:rPr>
        <w:t xml:space="preserve"> </w:t>
      </w:r>
      <w:r>
        <w:rPr>
          <w:color w:val="6D6E71"/>
          <w:w w:val="95"/>
        </w:rPr>
        <w:t xml:space="preserve">2017). </w:t>
      </w:r>
      <w:r>
        <w:rPr>
          <w:color w:val="6D6E71"/>
          <w:w w:val="90"/>
        </w:rPr>
        <w:t>The</w:t>
      </w:r>
      <w:r>
        <w:rPr>
          <w:color w:val="6D6E71"/>
          <w:spacing w:val="-19"/>
          <w:w w:val="90"/>
        </w:rPr>
        <w:t xml:space="preserve"> </w:t>
      </w:r>
      <w:r>
        <w:rPr>
          <w:color w:val="6D6E71"/>
          <w:w w:val="90"/>
        </w:rPr>
        <w:t>reason</w:t>
      </w:r>
      <w:r>
        <w:rPr>
          <w:color w:val="6D6E71"/>
          <w:spacing w:val="-19"/>
          <w:w w:val="90"/>
        </w:rPr>
        <w:t xml:space="preserve"> </w:t>
      </w:r>
      <w:r>
        <w:rPr>
          <w:color w:val="6D6E71"/>
          <w:w w:val="90"/>
        </w:rPr>
        <w:t>behind</w:t>
      </w:r>
      <w:r>
        <w:rPr>
          <w:color w:val="6D6E71"/>
          <w:spacing w:val="-19"/>
          <w:w w:val="90"/>
        </w:rPr>
        <w:t xml:space="preserve"> </w:t>
      </w:r>
      <w:r>
        <w:rPr>
          <w:color w:val="6D6E71"/>
          <w:w w:val="90"/>
        </w:rPr>
        <w:t>the</w:t>
      </w:r>
      <w:r>
        <w:rPr>
          <w:color w:val="6D6E71"/>
          <w:spacing w:val="-19"/>
          <w:w w:val="90"/>
        </w:rPr>
        <w:t xml:space="preserve"> </w:t>
      </w:r>
      <w:r>
        <w:rPr>
          <w:color w:val="6D6E71"/>
          <w:w w:val="90"/>
        </w:rPr>
        <w:t>high</w:t>
      </w:r>
      <w:r>
        <w:rPr>
          <w:color w:val="6D6E71"/>
          <w:spacing w:val="-19"/>
          <w:w w:val="90"/>
        </w:rPr>
        <w:t xml:space="preserve"> </w:t>
      </w:r>
      <w:r>
        <w:rPr>
          <w:color w:val="6D6E71"/>
          <w:w w:val="90"/>
        </w:rPr>
        <w:t>enrolment</w:t>
      </w:r>
      <w:r>
        <w:rPr>
          <w:color w:val="6D6E71"/>
          <w:spacing w:val="-19"/>
          <w:w w:val="90"/>
        </w:rPr>
        <w:t xml:space="preserve"> </w:t>
      </w:r>
      <w:r>
        <w:rPr>
          <w:color w:val="6D6E71"/>
          <w:w w:val="90"/>
        </w:rPr>
        <w:t>in</w:t>
      </w:r>
      <w:r>
        <w:rPr>
          <w:color w:val="6D6E71"/>
          <w:spacing w:val="-19"/>
          <w:w w:val="90"/>
        </w:rPr>
        <w:t xml:space="preserve"> </w:t>
      </w:r>
      <w:r>
        <w:rPr>
          <w:color w:val="6D6E71"/>
          <w:w w:val="90"/>
        </w:rPr>
        <w:t>our</w:t>
      </w:r>
      <w:r>
        <w:rPr>
          <w:color w:val="6D6E71"/>
          <w:spacing w:val="-19"/>
          <w:w w:val="90"/>
        </w:rPr>
        <w:t xml:space="preserve"> </w:t>
      </w:r>
      <w:r>
        <w:rPr>
          <w:color w:val="6D6E71"/>
          <w:w w:val="90"/>
        </w:rPr>
        <w:t xml:space="preserve">study </w:t>
      </w:r>
      <w:r>
        <w:rPr>
          <w:color w:val="6D6E71"/>
          <w:w w:val="85"/>
        </w:rPr>
        <w:t>needs further investigation. This said, a statistical test</w:t>
      </w:r>
      <w:r>
        <w:rPr>
          <w:color w:val="6D6E71"/>
          <w:spacing w:val="-19"/>
          <w:w w:val="85"/>
        </w:rPr>
        <w:t xml:space="preserve"> </w:t>
      </w:r>
      <w:r>
        <w:rPr>
          <w:color w:val="6D6E71"/>
          <w:w w:val="85"/>
        </w:rPr>
        <w:t>confirmed</w:t>
      </w:r>
      <w:r>
        <w:rPr>
          <w:color w:val="6D6E71"/>
          <w:spacing w:val="-19"/>
          <w:w w:val="85"/>
        </w:rPr>
        <w:t xml:space="preserve"> </w:t>
      </w:r>
      <w:r>
        <w:rPr>
          <w:color w:val="6D6E71"/>
          <w:w w:val="85"/>
        </w:rPr>
        <w:t>that</w:t>
      </w:r>
      <w:r>
        <w:rPr>
          <w:color w:val="6D6E71"/>
          <w:spacing w:val="-19"/>
          <w:w w:val="85"/>
        </w:rPr>
        <w:t xml:space="preserve"> </w:t>
      </w:r>
      <w:r>
        <w:rPr>
          <w:color w:val="0088CE"/>
          <w:w w:val="85"/>
        </w:rPr>
        <w:t>children</w:t>
      </w:r>
      <w:r>
        <w:rPr>
          <w:color w:val="0088CE"/>
          <w:spacing w:val="-18"/>
          <w:w w:val="85"/>
        </w:rPr>
        <w:t xml:space="preserve"> </w:t>
      </w:r>
      <w:r>
        <w:rPr>
          <w:color w:val="0088CE"/>
          <w:w w:val="85"/>
        </w:rPr>
        <w:t>with</w:t>
      </w:r>
      <w:r>
        <w:rPr>
          <w:color w:val="0088CE"/>
          <w:spacing w:val="-18"/>
          <w:w w:val="85"/>
        </w:rPr>
        <w:t xml:space="preserve"> </w:t>
      </w:r>
      <w:r>
        <w:rPr>
          <w:color w:val="0088CE"/>
          <w:w w:val="85"/>
        </w:rPr>
        <w:t>disabilities</w:t>
      </w:r>
      <w:r>
        <w:rPr>
          <w:color w:val="0088CE"/>
          <w:spacing w:val="-18"/>
          <w:w w:val="85"/>
        </w:rPr>
        <w:t xml:space="preserve"> </w:t>
      </w:r>
      <w:r>
        <w:rPr>
          <w:color w:val="0088CE"/>
          <w:w w:val="85"/>
        </w:rPr>
        <w:t>are</w:t>
      </w:r>
      <w:r>
        <w:rPr>
          <w:color w:val="0088CE"/>
          <w:spacing w:val="-18"/>
          <w:w w:val="85"/>
        </w:rPr>
        <w:t xml:space="preserve"> </w:t>
      </w:r>
      <w:r>
        <w:rPr>
          <w:color w:val="0088CE"/>
          <w:w w:val="85"/>
        </w:rPr>
        <w:t xml:space="preserve">less </w:t>
      </w:r>
      <w:r>
        <w:rPr>
          <w:color w:val="0088CE"/>
          <w:w w:val="90"/>
        </w:rPr>
        <w:t>likely</w:t>
      </w:r>
      <w:r>
        <w:rPr>
          <w:color w:val="0088CE"/>
          <w:spacing w:val="-23"/>
          <w:w w:val="90"/>
        </w:rPr>
        <w:t xml:space="preserve"> </w:t>
      </w:r>
      <w:r>
        <w:rPr>
          <w:color w:val="0088CE"/>
          <w:w w:val="90"/>
        </w:rPr>
        <w:t>to</w:t>
      </w:r>
      <w:r>
        <w:rPr>
          <w:color w:val="0088CE"/>
          <w:spacing w:val="-23"/>
          <w:w w:val="90"/>
        </w:rPr>
        <w:t xml:space="preserve"> </w:t>
      </w:r>
      <w:r>
        <w:rPr>
          <w:color w:val="0088CE"/>
          <w:w w:val="90"/>
        </w:rPr>
        <w:t>be</w:t>
      </w:r>
      <w:r>
        <w:rPr>
          <w:color w:val="0088CE"/>
          <w:spacing w:val="-23"/>
          <w:w w:val="90"/>
        </w:rPr>
        <w:t xml:space="preserve"> </w:t>
      </w:r>
      <w:r>
        <w:rPr>
          <w:color w:val="0088CE"/>
          <w:w w:val="90"/>
        </w:rPr>
        <w:t>attending</w:t>
      </w:r>
      <w:r>
        <w:rPr>
          <w:color w:val="0088CE"/>
          <w:spacing w:val="-23"/>
          <w:w w:val="90"/>
        </w:rPr>
        <w:t xml:space="preserve"> </w:t>
      </w:r>
      <w:r>
        <w:rPr>
          <w:color w:val="0088CE"/>
          <w:w w:val="90"/>
        </w:rPr>
        <w:t>school</w:t>
      </w:r>
      <w:r>
        <w:rPr>
          <w:color w:val="0088CE"/>
          <w:spacing w:val="-23"/>
          <w:w w:val="90"/>
        </w:rPr>
        <w:t xml:space="preserve"> </w:t>
      </w:r>
      <w:r>
        <w:rPr>
          <w:color w:val="0088CE"/>
          <w:w w:val="90"/>
        </w:rPr>
        <w:t>than</w:t>
      </w:r>
      <w:r>
        <w:rPr>
          <w:color w:val="0088CE"/>
          <w:spacing w:val="-23"/>
          <w:w w:val="90"/>
        </w:rPr>
        <w:t xml:space="preserve"> </w:t>
      </w:r>
      <w:r>
        <w:rPr>
          <w:color w:val="0088CE"/>
          <w:w w:val="90"/>
        </w:rPr>
        <w:t>children</w:t>
      </w:r>
      <w:r>
        <w:rPr>
          <w:color w:val="0088CE"/>
          <w:spacing w:val="-23"/>
          <w:w w:val="90"/>
        </w:rPr>
        <w:t xml:space="preserve"> </w:t>
      </w:r>
      <w:r>
        <w:rPr>
          <w:color w:val="0088CE"/>
          <w:w w:val="90"/>
        </w:rPr>
        <w:t xml:space="preserve">without </w:t>
      </w:r>
      <w:r>
        <w:rPr>
          <w:color w:val="0088CE"/>
          <w:w w:val="95"/>
        </w:rPr>
        <w:t>disabilities</w:t>
      </w:r>
      <w:r>
        <w:rPr>
          <w:color w:val="0088CE"/>
          <w:spacing w:val="-14"/>
          <w:w w:val="95"/>
        </w:rPr>
        <w:t xml:space="preserve"> </w:t>
      </w:r>
      <w:r>
        <w:rPr>
          <w:color w:val="0088CE"/>
          <w:w w:val="95"/>
        </w:rPr>
        <w:t>(P&lt;0.05).</w:t>
      </w:r>
    </w:p>
    <w:p w:rsidR="009702CD" w:rsidRDefault="00166ADE">
      <w:pPr>
        <w:pStyle w:val="BodyText"/>
        <w:spacing w:before="109" w:line="230" w:lineRule="auto"/>
        <w:ind w:left="719"/>
        <w:jc w:val="both"/>
      </w:pPr>
      <w:r>
        <w:rPr>
          <w:color w:val="6D6E71"/>
          <w:w w:val="95"/>
        </w:rPr>
        <w:t xml:space="preserve">The study also confirmed that </w:t>
      </w:r>
      <w:r>
        <w:rPr>
          <w:color w:val="0088CE"/>
          <w:w w:val="95"/>
        </w:rPr>
        <w:t>children with disabilities</w:t>
      </w:r>
      <w:r>
        <w:rPr>
          <w:color w:val="0088CE"/>
          <w:spacing w:val="-29"/>
          <w:w w:val="95"/>
        </w:rPr>
        <w:t xml:space="preserve"> </w:t>
      </w:r>
      <w:r>
        <w:rPr>
          <w:color w:val="0088CE"/>
          <w:w w:val="95"/>
        </w:rPr>
        <w:t>are</w:t>
      </w:r>
      <w:r>
        <w:rPr>
          <w:color w:val="0088CE"/>
          <w:spacing w:val="-29"/>
          <w:w w:val="95"/>
        </w:rPr>
        <w:t xml:space="preserve"> </w:t>
      </w:r>
      <w:r>
        <w:rPr>
          <w:color w:val="0088CE"/>
          <w:w w:val="95"/>
        </w:rPr>
        <w:t>more</w:t>
      </w:r>
      <w:r>
        <w:rPr>
          <w:color w:val="0088CE"/>
          <w:spacing w:val="-29"/>
          <w:w w:val="95"/>
        </w:rPr>
        <w:t xml:space="preserve"> </w:t>
      </w:r>
      <w:r>
        <w:rPr>
          <w:color w:val="0088CE"/>
          <w:w w:val="95"/>
        </w:rPr>
        <w:t>likely</w:t>
      </w:r>
      <w:r>
        <w:rPr>
          <w:color w:val="0088CE"/>
          <w:spacing w:val="-29"/>
          <w:w w:val="95"/>
        </w:rPr>
        <w:t xml:space="preserve"> </w:t>
      </w:r>
      <w:r>
        <w:rPr>
          <w:color w:val="0088CE"/>
          <w:w w:val="95"/>
        </w:rPr>
        <w:t>to</w:t>
      </w:r>
      <w:r>
        <w:rPr>
          <w:color w:val="0088CE"/>
          <w:spacing w:val="-29"/>
          <w:w w:val="95"/>
        </w:rPr>
        <w:t xml:space="preserve"> </w:t>
      </w:r>
      <w:r>
        <w:rPr>
          <w:color w:val="0088CE"/>
          <w:w w:val="95"/>
        </w:rPr>
        <w:t>never</w:t>
      </w:r>
      <w:r>
        <w:rPr>
          <w:color w:val="0088CE"/>
          <w:spacing w:val="-29"/>
          <w:w w:val="95"/>
        </w:rPr>
        <w:t xml:space="preserve"> </w:t>
      </w:r>
      <w:r>
        <w:rPr>
          <w:color w:val="0088CE"/>
          <w:w w:val="95"/>
        </w:rPr>
        <w:t>enrol</w:t>
      </w:r>
      <w:r>
        <w:rPr>
          <w:color w:val="0088CE"/>
          <w:spacing w:val="-29"/>
          <w:w w:val="95"/>
        </w:rPr>
        <w:t xml:space="preserve"> </w:t>
      </w:r>
      <w:r>
        <w:rPr>
          <w:color w:val="0088CE"/>
          <w:w w:val="95"/>
        </w:rPr>
        <w:t>in</w:t>
      </w:r>
      <w:r>
        <w:rPr>
          <w:color w:val="0088CE"/>
          <w:spacing w:val="-29"/>
          <w:w w:val="95"/>
        </w:rPr>
        <w:t xml:space="preserve"> </w:t>
      </w:r>
      <w:r>
        <w:rPr>
          <w:color w:val="0088CE"/>
          <w:w w:val="95"/>
        </w:rPr>
        <w:t>or</w:t>
      </w:r>
      <w:r>
        <w:rPr>
          <w:color w:val="0088CE"/>
          <w:spacing w:val="-29"/>
          <w:w w:val="95"/>
        </w:rPr>
        <w:t xml:space="preserve"> </w:t>
      </w:r>
      <w:r>
        <w:rPr>
          <w:color w:val="0088CE"/>
          <w:w w:val="95"/>
        </w:rPr>
        <w:t xml:space="preserve">to </w:t>
      </w:r>
      <w:r>
        <w:rPr>
          <w:color w:val="0088CE"/>
          <w:w w:val="85"/>
        </w:rPr>
        <w:t xml:space="preserve">drop out of school than children without disabilities </w:t>
      </w:r>
      <w:r>
        <w:rPr>
          <w:color w:val="0088CE"/>
          <w:w w:val="90"/>
        </w:rPr>
        <w:t>(P&lt;0.05)</w:t>
      </w:r>
      <w:r>
        <w:rPr>
          <w:color w:val="6D6E71"/>
          <w:w w:val="90"/>
        </w:rPr>
        <w:t xml:space="preserve">: 10.0% of children with disabilities and </w:t>
      </w:r>
      <w:r>
        <w:rPr>
          <w:color w:val="6D6E71"/>
          <w:w w:val="85"/>
        </w:rPr>
        <w:t>6.9%</w:t>
      </w:r>
      <w:r>
        <w:rPr>
          <w:color w:val="6D6E71"/>
          <w:spacing w:val="-24"/>
          <w:w w:val="85"/>
        </w:rPr>
        <w:t xml:space="preserve"> </w:t>
      </w:r>
      <w:r>
        <w:rPr>
          <w:color w:val="6D6E71"/>
          <w:w w:val="85"/>
        </w:rPr>
        <w:t>of</w:t>
      </w:r>
      <w:r>
        <w:rPr>
          <w:color w:val="6D6E71"/>
          <w:spacing w:val="-24"/>
          <w:w w:val="85"/>
        </w:rPr>
        <w:t xml:space="preserve"> </w:t>
      </w:r>
      <w:r>
        <w:rPr>
          <w:color w:val="6D6E71"/>
          <w:w w:val="85"/>
        </w:rPr>
        <w:t>children</w:t>
      </w:r>
      <w:r>
        <w:rPr>
          <w:color w:val="6D6E71"/>
          <w:spacing w:val="-24"/>
          <w:w w:val="85"/>
        </w:rPr>
        <w:t xml:space="preserve"> </w:t>
      </w:r>
      <w:r>
        <w:rPr>
          <w:color w:val="6D6E71"/>
          <w:w w:val="85"/>
        </w:rPr>
        <w:t>without</w:t>
      </w:r>
      <w:r>
        <w:rPr>
          <w:color w:val="6D6E71"/>
          <w:spacing w:val="-24"/>
          <w:w w:val="85"/>
        </w:rPr>
        <w:t xml:space="preserve"> </w:t>
      </w:r>
      <w:r>
        <w:rPr>
          <w:color w:val="6D6E71"/>
          <w:w w:val="85"/>
        </w:rPr>
        <w:t>disabilities</w:t>
      </w:r>
      <w:r>
        <w:rPr>
          <w:color w:val="6D6E71"/>
          <w:spacing w:val="-24"/>
          <w:w w:val="85"/>
        </w:rPr>
        <w:t xml:space="preserve"> </w:t>
      </w:r>
      <w:r>
        <w:rPr>
          <w:color w:val="6D6E71"/>
          <w:w w:val="85"/>
        </w:rPr>
        <w:t>never</w:t>
      </w:r>
      <w:r>
        <w:rPr>
          <w:color w:val="6D6E71"/>
          <w:spacing w:val="-24"/>
          <w:w w:val="85"/>
        </w:rPr>
        <w:t xml:space="preserve"> </w:t>
      </w:r>
      <w:r>
        <w:rPr>
          <w:color w:val="6D6E71"/>
          <w:w w:val="85"/>
        </w:rPr>
        <w:t>enrolled</w:t>
      </w:r>
      <w:r>
        <w:rPr>
          <w:color w:val="6D6E71"/>
          <w:spacing w:val="-24"/>
          <w:w w:val="85"/>
        </w:rPr>
        <w:t xml:space="preserve"> </w:t>
      </w:r>
      <w:r>
        <w:rPr>
          <w:color w:val="6D6E71"/>
          <w:w w:val="85"/>
        </w:rPr>
        <w:t>or enrolled</w:t>
      </w:r>
      <w:r>
        <w:rPr>
          <w:color w:val="6D6E71"/>
          <w:spacing w:val="-17"/>
          <w:w w:val="85"/>
        </w:rPr>
        <w:t xml:space="preserve"> </w:t>
      </w:r>
      <w:r>
        <w:rPr>
          <w:color w:val="6D6E71"/>
          <w:w w:val="85"/>
        </w:rPr>
        <w:t>but</w:t>
      </w:r>
      <w:r>
        <w:rPr>
          <w:color w:val="6D6E71"/>
          <w:spacing w:val="-17"/>
          <w:w w:val="85"/>
        </w:rPr>
        <w:t xml:space="preserve"> </w:t>
      </w:r>
      <w:r>
        <w:rPr>
          <w:color w:val="6D6E71"/>
          <w:w w:val="85"/>
        </w:rPr>
        <w:t>dropped</w:t>
      </w:r>
      <w:r>
        <w:rPr>
          <w:color w:val="6D6E71"/>
          <w:spacing w:val="-17"/>
          <w:w w:val="85"/>
        </w:rPr>
        <w:t xml:space="preserve"> </w:t>
      </w:r>
      <w:r>
        <w:rPr>
          <w:color w:val="6D6E71"/>
          <w:w w:val="85"/>
        </w:rPr>
        <w:t>out</w:t>
      </w:r>
      <w:r>
        <w:rPr>
          <w:color w:val="6D6E71"/>
          <w:spacing w:val="-17"/>
          <w:w w:val="85"/>
        </w:rPr>
        <w:t xml:space="preserve"> </w:t>
      </w:r>
      <w:r>
        <w:rPr>
          <w:color w:val="6D6E71"/>
          <w:w w:val="85"/>
        </w:rPr>
        <w:t>of</w:t>
      </w:r>
      <w:r>
        <w:rPr>
          <w:color w:val="6D6E71"/>
          <w:spacing w:val="-17"/>
          <w:w w:val="85"/>
        </w:rPr>
        <w:t xml:space="preserve"> </w:t>
      </w:r>
      <w:r>
        <w:rPr>
          <w:color w:val="6D6E71"/>
          <w:w w:val="85"/>
        </w:rPr>
        <w:t>school.</w:t>
      </w:r>
      <w:r>
        <w:rPr>
          <w:color w:val="6D6E71"/>
          <w:spacing w:val="-17"/>
          <w:w w:val="85"/>
        </w:rPr>
        <w:t xml:space="preserve"> </w:t>
      </w:r>
      <w:r>
        <w:rPr>
          <w:color w:val="6D6E71"/>
          <w:w w:val="85"/>
        </w:rPr>
        <w:t>In</w:t>
      </w:r>
      <w:r>
        <w:rPr>
          <w:color w:val="6D6E71"/>
          <w:spacing w:val="-17"/>
          <w:w w:val="85"/>
        </w:rPr>
        <w:t xml:space="preserve"> </w:t>
      </w:r>
      <w:r>
        <w:rPr>
          <w:color w:val="6D6E71"/>
          <w:w w:val="85"/>
        </w:rPr>
        <w:t>total,</w:t>
      </w:r>
      <w:r>
        <w:rPr>
          <w:color w:val="6D6E71"/>
          <w:spacing w:val="-17"/>
          <w:w w:val="85"/>
        </w:rPr>
        <w:t xml:space="preserve"> </w:t>
      </w:r>
      <w:r>
        <w:rPr>
          <w:color w:val="6D6E71"/>
          <w:w w:val="85"/>
        </w:rPr>
        <w:t>the</w:t>
      </w:r>
      <w:r>
        <w:rPr>
          <w:color w:val="6D6E71"/>
          <w:spacing w:val="-17"/>
          <w:w w:val="85"/>
        </w:rPr>
        <w:t xml:space="preserve"> </w:t>
      </w:r>
      <w:r>
        <w:rPr>
          <w:color w:val="6D6E71"/>
          <w:w w:val="85"/>
        </w:rPr>
        <w:t>study found</w:t>
      </w:r>
      <w:r>
        <w:rPr>
          <w:color w:val="6D6E71"/>
          <w:spacing w:val="-8"/>
          <w:w w:val="85"/>
        </w:rPr>
        <w:t xml:space="preserve"> </w:t>
      </w:r>
      <w:r>
        <w:rPr>
          <w:color w:val="6D6E71"/>
          <w:w w:val="85"/>
        </w:rPr>
        <w:t>that</w:t>
      </w:r>
      <w:r>
        <w:rPr>
          <w:color w:val="6D6E71"/>
          <w:spacing w:val="-8"/>
          <w:w w:val="85"/>
        </w:rPr>
        <w:t xml:space="preserve"> </w:t>
      </w:r>
      <w:r>
        <w:rPr>
          <w:color w:val="6D6E71"/>
          <w:w w:val="85"/>
        </w:rPr>
        <w:t>17</w:t>
      </w:r>
      <w:r>
        <w:rPr>
          <w:color w:val="6D6E71"/>
          <w:spacing w:val="-8"/>
          <w:w w:val="85"/>
        </w:rPr>
        <w:t xml:space="preserve"> </w:t>
      </w:r>
      <w:r>
        <w:rPr>
          <w:color w:val="6D6E71"/>
          <w:w w:val="85"/>
        </w:rPr>
        <w:t>and</w:t>
      </w:r>
      <w:r>
        <w:rPr>
          <w:color w:val="6D6E71"/>
          <w:spacing w:val="-8"/>
          <w:w w:val="85"/>
        </w:rPr>
        <w:t xml:space="preserve"> </w:t>
      </w:r>
      <w:r>
        <w:rPr>
          <w:color w:val="6D6E71"/>
          <w:w w:val="85"/>
        </w:rPr>
        <w:t>87</w:t>
      </w:r>
      <w:r>
        <w:rPr>
          <w:color w:val="6D6E71"/>
          <w:spacing w:val="-8"/>
          <w:w w:val="85"/>
        </w:rPr>
        <w:t xml:space="preserve"> </w:t>
      </w:r>
      <w:r>
        <w:rPr>
          <w:color w:val="6D6E71"/>
          <w:w w:val="85"/>
        </w:rPr>
        <w:t>children</w:t>
      </w:r>
      <w:r>
        <w:rPr>
          <w:color w:val="6D6E71"/>
          <w:spacing w:val="-8"/>
          <w:w w:val="85"/>
        </w:rPr>
        <w:t xml:space="preserve"> </w:t>
      </w:r>
      <w:r>
        <w:rPr>
          <w:color w:val="6D6E71"/>
          <w:w w:val="85"/>
        </w:rPr>
        <w:t>across</w:t>
      </w:r>
      <w:r>
        <w:rPr>
          <w:color w:val="6D6E71"/>
          <w:spacing w:val="-8"/>
          <w:w w:val="85"/>
        </w:rPr>
        <w:t xml:space="preserve"> </w:t>
      </w:r>
      <w:r>
        <w:rPr>
          <w:color w:val="6D6E71"/>
          <w:w w:val="85"/>
        </w:rPr>
        <w:t>three</w:t>
      </w:r>
      <w:r>
        <w:rPr>
          <w:color w:val="6D6E71"/>
          <w:spacing w:val="-8"/>
          <w:w w:val="85"/>
        </w:rPr>
        <w:t xml:space="preserve"> </w:t>
      </w:r>
      <w:r>
        <w:rPr>
          <w:color w:val="6D6E71"/>
          <w:w w:val="85"/>
        </w:rPr>
        <w:t>locations dropped</w:t>
      </w:r>
      <w:r>
        <w:rPr>
          <w:color w:val="6D6E71"/>
          <w:spacing w:val="-33"/>
          <w:w w:val="85"/>
        </w:rPr>
        <w:t xml:space="preserve"> </w:t>
      </w:r>
      <w:r>
        <w:rPr>
          <w:color w:val="6D6E71"/>
          <w:w w:val="85"/>
        </w:rPr>
        <w:t>out</w:t>
      </w:r>
      <w:r>
        <w:rPr>
          <w:color w:val="6D6E71"/>
          <w:spacing w:val="-33"/>
          <w:w w:val="85"/>
        </w:rPr>
        <w:t xml:space="preserve"> </w:t>
      </w:r>
      <w:r>
        <w:rPr>
          <w:color w:val="6D6E71"/>
          <w:w w:val="85"/>
        </w:rPr>
        <w:t>and</w:t>
      </w:r>
      <w:r>
        <w:rPr>
          <w:color w:val="6D6E71"/>
          <w:spacing w:val="-33"/>
          <w:w w:val="85"/>
        </w:rPr>
        <w:t xml:space="preserve"> </w:t>
      </w:r>
      <w:r>
        <w:rPr>
          <w:color w:val="6D6E71"/>
          <w:w w:val="85"/>
        </w:rPr>
        <w:t>never</w:t>
      </w:r>
      <w:r>
        <w:rPr>
          <w:color w:val="6D6E71"/>
          <w:spacing w:val="-33"/>
          <w:w w:val="85"/>
        </w:rPr>
        <w:t xml:space="preserve"> </w:t>
      </w:r>
      <w:r>
        <w:rPr>
          <w:color w:val="6D6E71"/>
          <w:w w:val="85"/>
        </w:rPr>
        <w:t>enrolled</w:t>
      </w:r>
      <w:r>
        <w:rPr>
          <w:color w:val="6D6E71"/>
          <w:spacing w:val="-33"/>
          <w:w w:val="85"/>
        </w:rPr>
        <w:t xml:space="preserve"> </w:t>
      </w:r>
      <w:r>
        <w:rPr>
          <w:color w:val="6D6E71"/>
          <w:w w:val="85"/>
        </w:rPr>
        <w:t>respectively.</w:t>
      </w:r>
      <w:r>
        <w:rPr>
          <w:color w:val="6D6E71"/>
          <w:spacing w:val="-33"/>
          <w:w w:val="85"/>
        </w:rPr>
        <w:t xml:space="preserve"> </w:t>
      </w:r>
      <w:r>
        <w:rPr>
          <w:color w:val="6D6E71"/>
          <w:w w:val="85"/>
        </w:rPr>
        <w:t>Reasons for</w:t>
      </w:r>
      <w:r>
        <w:rPr>
          <w:color w:val="6D6E71"/>
          <w:spacing w:val="-13"/>
          <w:w w:val="85"/>
        </w:rPr>
        <w:t xml:space="preserve"> </w:t>
      </w:r>
      <w:r>
        <w:rPr>
          <w:color w:val="6D6E71"/>
          <w:w w:val="85"/>
        </w:rPr>
        <w:t>non-enrolment</w:t>
      </w:r>
      <w:r>
        <w:rPr>
          <w:color w:val="6D6E71"/>
          <w:spacing w:val="-13"/>
          <w:w w:val="85"/>
        </w:rPr>
        <w:t xml:space="preserve"> </w:t>
      </w:r>
      <w:r>
        <w:rPr>
          <w:color w:val="6D6E71"/>
          <w:w w:val="85"/>
        </w:rPr>
        <w:t>are</w:t>
      </w:r>
      <w:r>
        <w:rPr>
          <w:color w:val="6D6E71"/>
          <w:spacing w:val="-13"/>
          <w:w w:val="85"/>
        </w:rPr>
        <w:t xml:space="preserve"> </w:t>
      </w:r>
      <w:r>
        <w:rPr>
          <w:color w:val="6D6E71"/>
          <w:w w:val="85"/>
        </w:rPr>
        <w:t>discussed</w:t>
      </w:r>
      <w:r>
        <w:rPr>
          <w:color w:val="6D6E71"/>
          <w:spacing w:val="-13"/>
          <w:w w:val="85"/>
        </w:rPr>
        <w:t xml:space="preserve"> </w:t>
      </w:r>
      <w:r>
        <w:rPr>
          <w:color w:val="6D6E71"/>
          <w:w w:val="85"/>
        </w:rPr>
        <w:t>in</w:t>
      </w:r>
      <w:r>
        <w:rPr>
          <w:color w:val="6D6E71"/>
          <w:spacing w:val="-13"/>
          <w:w w:val="85"/>
        </w:rPr>
        <w:t xml:space="preserve"> </w:t>
      </w:r>
      <w:r>
        <w:rPr>
          <w:color w:val="6D6E71"/>
          <w:w w:val="85"/>
        </w:rPr>
        <w:t>detail</w:t>
      </w:r>
      <w:r>
        <w:rPr>
          <w:color w:val="6D6E71"/>
          <w:spacing w:val="-13"/>
          <w:w w:val="85"/>
        </w:rPr>
        <w:t xml:space="preserve"> </w:t>
      </w:r>
      <w:r>
        <w:rPr>
          <w:color w:val="6D6E71"/>
          <w:w w:val="85"/>
        </w:rPr>
        <w:t>below.</w:t>
      </w:r>
      <w:r>
        <w:rPr>
          <w:color w:val="6D6E71"/>
          <w:spacing w:val="-13"/>
          <w:w w:val="85"/>
        </w:rPr>
        <w:t xml:space="preserve"> </w:t>
      </w:r>
      <w:r>
        <w:rPr>
          <w:color w:val="6D6E71"/>
          <w:w w:val="85"/>
        </w:rPr>
        <w:t xml:space="preserve">Box </w:t>
      </w:r>
      <w:r>
        <w:rPr>
          <w:color w:val="6D6E71"/>
          <w:w w:val="95"/>
        </w:rPr>
        <w:t>1</w:t>
      </w:r>
      <w:r>
        <w:rPr>
          <w:color w:val="6D6E71"/>
          <w:spacing w:val="-23"/>
          <w:w w:val="95"/>
        </w:rPr>
        <w:t xml:space="preserve"> </w:t>
      </w:r>
      <w:r>
        <w:rPr>
          <w:color w:val="6D6E71"/>
          <w:w w:val="95"/>
        </w:rPr>
        <w:t>shows</w:t>
      </w:r>
      <w:r>
        <w:rPr>
          <w:color w:val="6D6E71"/>
          <w:spacing w:val="-23"/>
          <w:w w:val="95"/>
        </w:rPr>
        <w:t xml:space="preserve"> </w:t>
      </w:r>
      <w:r>
        <w:rPr>
          <w:color w:val="6D6E71"/>
          <w:w w:val="95"/>
        </w:rPr>
        <w:t>one</w:t>
      </w:r>
      <w:r>
        <w:rPr>
          <w:color w:val="6D6E71"/>
          <w:spacing w:val="-23"/>
          <w:w w:val="95"/>
        </w:rPr>
        <w:t xml:space="preserve"> </w:t>
      </w:r>
      <w:r>
        <w:rPr>
          <w:color w:val="6D6E71"/>
          <w:w w:val="95"/>
        </w:rPr>
        <w:t>of</w:t>
      </w:r>
      <w:r>
        <w:rPr>
          <w:color w:val="6D6E71"/>
          <w:spacing w:val="-23"/>
          <w:w w:val="95"/>
        </w:rPr>
        <w:t xml:space="preserve"> </w:t>
      </w:r>
      <w:r>
        <w:rPr>
          <w:color w:val="6D6E71"/>
          <w:w w:val="95"/>
        </w:rPr>
        <w:t>the</w:t>
      </w:r>
      <w:r>
        <w:rPr>
          <w:color w:val="6D6E71"/>
          <w:spacing w:val="-23"/>
          <w:w w:val="95"/>
        </w:rPr>
        <w:t xml:space="preserve"> </w:t>
      </w:r>
      <w:r>
        <w:rPr>
          <w:color w:val="6D6E71"/>
          <w:w w:val="95"/>
        </w:rPr>
        <w:t>factors:</w:t>
      </w:r>
      <w:r>
        <w:rPr>
          <w:color w:val="6D6E71"/>
          <w:spacing w:val="-23"/>
          <w:w w:val="95"/>
        </w:rPr>
        <w:t xml:space="preserve"> </w:t>
      </w:r>
      <w:r>
        <w:rPr>
          <w:color w:val="6D6E71"/>
          <w:w w:val="95"/>
        </w:rPr>
        <w:t>stigma.</w:t>
      </w:r>
    </w:p>
    <w:p w:rsidR="009702CD" w:rsidRDefault="00166ADE">
      <w:pPr>
        <w:spacing w:before="46" w:line="261" w:lineRule="auto"/>
        <w:ind w:left="793" w:hanging="211"/>
        <w:rPr>
          <w:rFonts w:ascii="Arial"/>
          <w:sz w:val="16"/>
        </w:rPr>
      </w:pPr>
      <w:r>
        <w:br w:type="column"/>
      </w:r>
      <w:r>
        <w:rPr>
          <w:rFonts w:ascii="Arial"/>
          <w:color w:val="58595B"/>
          <w:w w:val="105"/>
          <w:sz w:val="16"/>
        </w:rPr>
        <w:t>Attending partially 1-3 times/week</w:t>
      </w:r>
    </w:p>
    <w:p w:rsidR="009702CD" w:rsidRDefault="00166ADE">
      <w:pPr>
        <w:spacing w:before="165" w:line="261" w:lineRule="auto"/>
        <w:ind w:left="793" w:hanging="261"/>
        <w:rPr>
          <w:rFonts w:ascii="Arial"/>
          <w:sz w:val="16"/>
        </w:rPr>
      </w:pPr>
      <w:r>
        <w:rPr>
          <w:rFonts w:ascii="Arial"/>
          <w:color w:val="58595B"/>
          <w:w w:val="105"/>
          <w:sz w:val="16"/>
        </w:rPr>
        <w:t>Attending regularly 4-5 times/week</w:t>
      </w:r>
    </w:p>
    <w:p w:rsidR="009702CD" w:rsidRDefault="00166ADE">
      <w:pPr>
        <w:spacing w:before="42"/>
        <w:ind w:left="262"/>
        <w:rPr>
          <w:rFonts w:ascii="Arial"/>
          <w:sz w:val="16"/>
        </w:rPr>
      </w:pPr>
      <w:r>
        <w:br w:type="column"/>
      </w:r>
      <w:r>
        <w:rPr>
          <w:rFonts w:ascii="Arial"/>
          <w:color w:val="50C0E7"/>
          <w:w w:val="105"/>
          <w:sz w:val="16"/>
        </w:rPr>
        <w:t>1.2%</w:t>
      </w:r>
    </w:p>
    <w:p w:rsidR="009702CD" w:rsidRDefault="00166ADE">
      <w:pPr>
        <w:spacing w:before="24"/>
        <w:ind w:left="307"/>
        <w:rPr>
          <w:rFonts w:ascii="Arial"/>
          <w:sz w:val="16"/>
        </w:rPr>
      </w:pPr>
      <w:r>
        <w:pict>
          <v:rect id="_x0000_s1788" style="position:absolute;left:0;text-align:left;margin-left:385.5pt;margin-top:3.15pt;width:3.45pt;height:6.3pt;z-index:13624;mso-position-horizontal-relative:page" fillcolor="#dcddde" stroked="f">
            <w10:wrap anchorx="page"/>
          </v:rect>
        </w:pict>
      </w:r>
      <w:r>
        <w:pict>
          <v:rect id="_x0000_s1787" style="position:absolute;left:0;text-align:left;margin-left:385.5pt;margin-top:-7.25pt;width:1.7pt;height:6.3pt;z-index:13648;mso-position-horizontal-relative:page" fillcolor="#50c0e7" stroked="f">
            <w10:wrap anchorx="page"/>
          </v:rect>
        </w:pict>
      </w:r>
      <w:r>
        <w:rPr>
          <w:rFonts w:ascii="Arial"/>
          <w:color w:val="808285"/>
          <w:w w:val="105"/>
          <w:sz w:val="16"/>
        </w:rPr>
        <w:t>1.8%</w:t>
      </w:r>
    </w:p>
    <w:p w:rsidR="009702CD" w:rsidRDefault="00166ADE">
      <w:pPr>
        <w:spacing w:before="69" w:line="364" w:lineRule="auto"/>
        <w:ind w:left="584" w:right="-19"/>
        <w:rPr>
          <w:rFonts w:ascii="Arial"/>
          <w:sz w:val="16"/>
        </w:rPr>
      </w:pPr>
      <w:r>
        <w:br w:type="column"/>
      </w:r>
      <w:r>
        <w:rPr>
          <w:rFonts w:ascii="Arial"/>
          <w:color w:val="808285"/>
          <w:w w:val="110"/>
          <w:sz w:val="16"/>
        </w:rPr>
        <w:t>With disabilities Without</w:t>
      </w:r>
      <w:r>
        <w:rPr>
          <w:rFonts w:ascii="Arial"/>
          <w:color w:val="808285"/>
          <w:spacing w:val="-28"/>
          <w:w w:val="110"/>
          <w:sz w:val="16"/>
        </w:rPr>
        <w:t xml:space="preserve"> </w:t>
      </w:r>
      <w:r>
        <w:rPr>
          <w:rFonts w:ascii="Arial"/>
          <w:color w:val="808285"/>
          <w:w w:val="110"/>
          <w:sz w:val="16"/>
        </w:rPr>
        <w:t>disabilities</w:t>
      </w:r>
    </w:p>
    <w:p w:rsidR="009702CD" w:rsidRDefault="00166ADE">
      <w:pPr>
        <w:pStyle w:val="BodyText"/>
        <w:rPr>
          <w:rFonts w:ascii="Arial"/>
          <w:b w:val="0"/>
          <w:sz w:val="22"/>
        </w:rPr>
      </w:pPr>
      <w:r>
        <w:rPr>
          <w:b w:val="0"/>
        </w:rPr>
        <w:br w:type="column"/>
      </w:r>
    </w:p>
    <w:p w:rsidR="009702CD" w:rsidRDefault="009702CD">
      <w:pPr>
        <w:pStyle w:val="BodyText"/>
        <w:spacing w:before="10"/>
        <w:rPr>
          <w:rFonts w:ascii="Arial"/>
          <w:b w:val="0"/>
          <w:sz w:val="30"/>
        </w:rPr>
      </w:pPr>
    </w:p>
    <w:p w:rsidR="009702CD" w:rsidRDefault="00166ADE">
      <w:pPr>
        <w:ind w:left="-23"/>
        <w:rPr>
          <w:rFonts w:ascii="Arial"/>
          <w:sz w:val="16"/>
        </w:rPr>
      </w:pPr>
      <w:r>
        <w:rPr>
          <w:rFonts w:ascii="Arial"/>
          <w:color w:val="50C0E7"/>
          <w:w w:val="110"/>
          <w:sz w:val="16"/>
        </w:rPr>
        <w:t>88.8%</w:t>
      </w:r>
    </w:p>
    <w:p w:rsidR="009702CD" w:rsidRDefault="00166ADE">
      <w:pPr>
        <w:spacing w:before="24"/>
        <w:ind w:left="43"/>
        <w:rPr>
          <w:rFonts w:ascii="Arial"/>
          <w:sz w:val="16"/>
        </w:rPr>
      </w:pPr>
      <w:r>
        <w:rPr>
          <w:rFonts w:ascii="Arial"/>
          <w:color w:val="808285"/>
          <w:w w:val="110"/>
          <w:sz w:val="16"/>
        </w:rPr>
        <w:t>91.2%</w:t>
      </w:r>
    </w:p>
    <w:p w:rsidR="009702CD" w:rsidRDefault="009702CD">
      <w:pPr>
        <w:rPr>
          <w:rFonts w:ascii="Arial"/>
          <w:sz w:val="16"/>
        </w:rPr>
        <w:sectPr w:rsidR="009702CD">
          <w:type w:val="continuous"/>
          <w:pgSz w:w="11910" w:h="16840"/>
          <w:pgMar w:top="620" w:right="0" w:bottom="280" w:left="0" w:header="720" w:footer="720" w:gutter="0"/>
          <w:cols w:num="5" w:space="720" w:equalWidth="0">
            <w:col w:w="5537" w:space="40"/>
            <w:col w:w="1933" w:space="39"/>
            <w:col w:w="699" w:space="39"/>
            <w:col w:w="2015" w:space="39"/>
            <w:col w:w="1569"/>
          </w:cols>
        </w:sectPr>
      </w:pPr>
    </w:p>
    <w:p w:rsidR="009702CD" w:rsidRDefault="009702CD">
      <w:pPr>
        <w:pStyle w:val="BodyText"/>
        <w:rPr>
          <w:rFonts w:ascii="Arial"/>
          <w:b w:val="0"/>
        </w:rPr>
      </w:pPr>
    </w:p>
    <w:p w:rsidR="009702CD" w:rsidRDefault="009702CD">
      <w:pPr>
        <w:pStyle w:val="BodyText"/>
        <w:spacing w:before="1"/>
        <w:rPr>
          <w:rFonts w:ascii="Arial"/>
          <w:b w:val="0"/>
          <w:sz w:val="25"/>
        </w:rPr>
      </w:pPr>
    </w:p>
    <w:p w:rsidR="009702CD" w:rsidRDefault="00166ADE">
      <w:pPr>
        <w:pStyle w:val="Heading8"/>
      </w:pPr>
      <w:r>
        <w:rPr>
          <w:color w:val="BE1F24"/>
        </w:rPr>
        <w:t>Enrolment by location</w:t>
      </w:r>
    </w:p>
    <w:p w:rsidR="009702CD" w:rsidRDefault="00166ADE">
      <w:pPr>
        <w:pStyle w:val="BodyText"/>
        <w:spacing w:before="128" w:line="230" w:lineRule="auto"/>
        <w:ind w:left="720" w:right="717"/>
        <w:jc w:val="both"/>
      </w:pPr>
      <w:r>
        <w:rPr>
          <w:color w:val="6D6E71"/>
          <w:w w:val="90"/>
        </w:rPr>
        <w:t>When</w:t>
      </w:r>
      <w:r>
        <w:rPr>
          <w:color w:val="6D6E71"/>
          <w:spacing w:val="-27"/>
          <w:w w:val="90"/>
        </w:rPr>
        <w:t xml:space="preserve"> </w:t>
      </w:r>
      <w:r>
        <w:rPr>
          <w:color w:val="6D6E71"/>
          <w:w w:val="90"/>
        </w:rPr>
        <w:t>considering</w:t>
      </w:r>
      <w:r>
        <w:rPr>
          <w:color w:val="6D6E71"/>
          <w:spacing w:val="-27"/>
          <w:w w:val="90"/>
        </w:rPr>
        <w:t xml:space="preserve"> </w:t>
      </w:r>
      <w:r>
        <w:rPr>
          <w:color w:val="6D6E71"/>
          <w:w w:val="90"/>
        </w:rPr>
        <w:t>data</w:t>
      </w:r>
      <w:r>
        <w:rPr>
          <w:color w:val="6D6E71"/>
          <w:spacing w:val="-27"/>
          <w:w w:val="90"/>
        </w:rPr>
        <w:t xml:space="preserve"> </w:t>
      </w:r>
      <w:r>
        <w:rPr>
          <w:color w:val="6D6E71"/>
          <w:w w:val="90"/>
        </w:rPr>
        <w:t>by</w:t>
      </w:r>
      <w:r>
        <w:rPr>
          <w:color w:val="6D6E71"/>
          <w:spacing w:val="-27"/>
          <w:w w:val="90"/>
        </w:rPr>
        <w:t xml:space="preserve"> </w:t>
      </w:r>
      <w:r>
        <w:rPr>
          <w:color w:val="6D6E71"/>
          <w:w w:val="90"/>
        </w:rPr>
        <w:t>location,</w:t>
      </w:r>
      <w:r>
        <w:rPr>
          <w:color w:val="6D6E71"/>
          <w:spacing w:val="-27"/>
          <w:w w:val="90"/>
        </w:rPr>
        <w:t xml:space="preserve"> </w:t>
      </w:r>
      <w:r>
        <w:rPr>
          <w:color w:val="6D6E71"/>
          <w:w w:val="90"/>
        </w:rPr>
        <w:t>Irbid</w:t>
      </w:r>
      <w:r>
        <w:rPr>
          <w:color w:val="6D6E71"/>
          <w:spacing w:val="-27"/>
          <w:w w:val="90"/>
        </w:rPr>
        <w:t xml:space="preserve"> </w:t>
      </w:r>
      <w:r>
        <w:rPr>
          <w:color w:val="6D6E71"/>
          <w:w w:val="90"/>
        </w:rPr>
        <w:t>shows</w:t>
      </w:r>
      <w:r>
        <w:rPr>
          <w:color w:val="6D6E71"/>
          <w:spacing w:val="-27"/>
          <w:w w:val="90"/>
        </w:rPr>
        <w:t xml:space="preserve"> </w:t>
      </w:r>
      <w:r>
        <w:rPr>
          <w:color w:val="6D6E71"/>
          <w:w w:val="90"/>
        </w:rPr>
        <w:t>the</w:t>
      </w:r>
      <w:r>
        <w:rPr>
          <w:color w:val="6D6E71"/>
          <w:spacing w:val="-27"/>
          <w:w w:val="90"/>
        </w:rPr>
        <w:t xml:space="preserve"> </w:t>
      </w:r>
      <w:r>
        <w:rPr>
          <w:color w:val="6D6E71"/>
          <w:w w:val="90"/>
        </w:rPr>
        <w:t>most</w:t>
      </w:r>
      <w:r>
        <w:rPr>
          <w:color w:val="6D6E71"/>
          <w:spacing w:val="-27"/>
          <w:w w:val="90"/>
        </w:rPr>
        <w:t xml:space="preserve"> </w:t>
      </w:r>
      <w:r>
        <w:rPr>
          <w:color w:val="6D6E71"/>
          <w:w w:val="90"/>
        </w:rPr>
        <w:t>favourable</w:t>
      </w:r>
      <w:r>
        <w:rPr>
          <w:color w:val="6D6E71"/>
          <w:spacing w:val="-27"/>
          <w:w w:val="90"/>
        </w:rPr>
        <w:t xml:space="preserve"> </w:t>
      </w:r>
      <w:r>
        <w:rPr>
          <w:color w:val="6D6E71"/>
          <w:w w:val="90"/>
        </w:rPr>
        <w:t>results</w:t>
      </w:r>
      <w:r>
        <w:rPr>
          <w:color w:val="6D6E71"/>
          <w:spacing w:val="-27"/>
          <w:w w:val="90"/>
        </w:rPr>
        <w:t xml:space="preserve"> </w:t>
      </w:r>
      <w:r>
        <w:rPr>
          <w:color w:val="6D6E71"/>
          <w:w w:val="90"/>
        </w:rPr>
        <w:t>with</w:t>
      </w:r>
      <w:r>
        <w:rPr>
          <w:color w:val="6D6E71"/>
          <w:spacing w:val="-27"/>
          <w:w w:val="90"/>
        </w:rPr>
        <w:t xml:space="preserve"> </w:t>
      </w:r>
      <w:r>
        <w:rPr>
          <w:color w:val="6D6E71"/>
          <w:w w:val="90"/>
        </w:rPr>
        <w:t>high</w:t>
      </w:r>
      <w:r>
        <w:rPr>
          <w:color w:val="6D6E71"/>
          <w:spacing w:val="-27"/>
          <w:w w:val="90"/>
        </w:rPr>
        <w:t xml:space="preserve"> </w:t>
      </w:r>
      <w:r>
        <w:rPr>
          <w:color w:val="6D6E71"/>
          <w:w w:val="90"/>
        </w:rPr>
        <w:t>attendance</w:t>
      </w:r>
      <w:r>
        <w:rPr>
          <w:color w:val="6D6E71"/>
          <w:spacing w:val="-27"/>
          <w:w w:val="90"/>
        </w:rPr>
        <w:t xml:space="preserve"> </w:t>
      </w:r>
      <w:r>
        <w:rPr>
          <w:color w:val="6D6E71"/>
          <w:w w:val="90"/>
        </w:rPr>
        <w:t>and</w:t>
      </w:r>
      <w:r>
        <w:rPr>
          <w:color w:val="6D6E71"/>
          <w:spacing w:val="-27"/>
          <w:w w:val="90"/>
        </w:rPr>
        <w:t xml:space="preserve"> </w:t>
      </w:r>
      <w:r>
        <w:rPr>
          <w:color w:val="6D6E71"/>
          <w:w w:val="90"/>
        </w:rPr>
        <w:t>low</w:t>
      </w:r>
      <w:r>
        <w:rPr>
          <w:color w:val="6D6E71"/>
          <w:spacing w:val="-27"/>
          <w:w w:val="90"/>
        </w:rPr>
        <w:t xml:space="preserve"> </w:t>
      </w:r>
      <w:r>
        <w:rPr>
          <w:color w:val="6D6E71"/>
          <w:w w:val="90"/>
        </w:rPr>
        <w:t xml:space="preserve">non- </w:t>
      </w:r>
      <w:r>
        <w:rPr>
          <w:color w:val="6D6E71"/>
          <w:w w:val="85"/>
        </w:rPr>
        <w:t>enrolment</w:t>
      </w:r>
      <w:r>
        <w:rPr>
          <w:color w:val="6D6E71"/>
          <w:spacing w:val="-38"/>
          <w:w w:val="85"/>
        </w:rPr>
        <w:t xml:space="preserve"> </w:t>
      </w:r>
      <w:r>
        <w:rPr>
          <w:color w:val="6D6E71"/>
          <w:w w:val="85"/>
        </w:rPr>
        <w:t>and</w:t>
      </w:r>
      <w:r>
        <w:rPr>
          <w:color w:val="6D6E71"/>
          <w:spacing w:val="-38"/>
          <w:w w:val="85"/>
        </w:rPr>
        <w:t xml:space="preserve"> </w:t>
      </w:r>
      <w:r>
        <w:rPr>
          <w:color w:val="6D6E71"/>
          <w:w w:val="85"/>
        </w:rPr>
        <w:t>dropout</w:t>
      </w:r>
      <w:r>
        <w:rPr>
          <w:color w:val="6D6E71"/>
          <w:spacing w:val="-38"/>
          <w:w w:val="85"/>
        </w:rPr>
        <w:t xml:space="preserve"> </w:t>
      </w:r>
      <w:r>
        <w:rPr>
          <w:color w:val="6D6E71"/>
          <w:w w:val="85"/>
        </w:rPr>
        <w:t>rates,</w:t>
      </w:r>
      <w:r>
        <w:rPr>
          <w:color w:val="6D6E71"/>
          <w:spacing w:val="-38"/>
          <w:w w:val="85"/>
        </w:rPr>
        <w:t xml:space="preserve"> </w:t>
      </w:r>
      <w:r>
        <w:rPr>
          <w:color w:val="6D6E71"/>
          <w:w w:val="85"/>
        </w:rPr>
        <w:t>while</w:t>
      </w:r>
      <w:r>
        <w:rPr>
          <w:color w:val="6D6E71"/>
          <w:spacing w:val="-38"/>
          <w:w w:val="85"/>
        </w:rPr>
        <w:t xml:space="preserve"> </w:t>
      </w:r>
      <w:r>
        <w:rPr>
          <w:color w:val="6D6E71"/>
          <w:w w:val="85"/>
        </w:rPr>
        <w:t>Azraq</w:t>
      </w:r>
      <w:r>
        <w:rPr>
          <w:color w:val="6D6E71"/>
          <w:spacing w:val="-38"/>
          <w:w w:val="85"/>
        </w:rPr>
        <w:t xml:space="preserve"> </w:t>
      </w:r>
      <w:r>
        <w:rPr>
          <w:color w:val="6D6E71"/>
          <w:w w:val="85"/>
        </w:rPr>
        <w:t>presents</w:t>
      </w:r>
      <w:r>
        <w:rPr>
          <w:color w:val="6D6E71"/>
          <w:spacing w:val="-38"/>
          <w:w w:val="85"/>
        </w:rPr>
        <w:t xml:space="preserve"> </w:t>
      </w:r>
      <w:r>
        <w:rPr>
          <w:color w:val="6D6E71"/>
          <w:w w:val="85"/>
        </w:rPr>
        <w:t>the</w:t>
      </w:r>
      <w:r>
        <w:rPr>
          <w:color w:val="6D6E71"/>
          <w:spacing w:val="-38"/>
          <w:w w:val="85"/>
        </w:rPr>
        <w:t xml:space="preserve"> </w:t>
      </w:r>
      <w:r>
        <w:rPr>
          <w:color w:val="6D6E71"/>
          <w:w w:val="85"/>
        </w:rPr>
        <w:t>opposite</w:t>
      </w:r>
      <w:r>
        <w:rPr>
          <w:color w:val="6D6E71"/>
          <w:spacing w:val="-38"/>
          <w:w w:val="85"/>
        </w:rPr>
        <w:t xml:space="preserve"> </w:t>
      </w:r>
      <w:r>
        <w:rPr>
          <w:color w:val="6D6E71"/>
          <w:w w:val="85"/>
        </w:rPr>
        <w:t>trend:</w:t>
      </w:r>
      <w:r>
        <w:rPr>
          <w:color w:val="6D6E71"/>
          <w:spacing w:val="-38"/>
          <w:w w:val="85"/>
        </w:rPr>
        <w:t xml:space="preserve"> </w:t>
      </w:r>
      <w:r>
        <w:rPr>
          <w:color w:val="6D6E71"/>
          <w:w w:val="85"/>
        </w:rPr>
        <w:t>a</w:t>
      </w:r>
      <w:r>
        <w:rPr>
          <w:color w:val="6D6E71"/>
          <w:spacing w:val="-38"/>
          <w:w w:val="85"/>
        </w:rPr>
        <w:t xml:space="preserve"> </w:t>
      </w:r>
      <w:r>
        <w:rPr>
          <w:color w:val="6D6E71"/>
          <w:w w:val="85"/>
        </w:rPr>
        <w:t>total</w:t>
      </w:r>
      <w:r>
        <w:rPr>
          <w:color w:val="6D6E71"/>
          <w:spacing w:val="-38"/>
          <w:w w:val="85"/>
        </w:rPr>
        <w:t xml:space="preserve"> </w:t>
      </w:r>
      <w:r>
        <w:rPr>
          <w:color w:val="6D6E71"/>
          <w:w w:val="85"/>
        </w:rPr>
        <w:t>of</w:t>
      </w:r>
      <w:r>
        <w:rPr>
          <w:color w:val="6D6E71"/>
          <w:spacing w:val="-38"/>
          <w:w w:val="85"/>
        </w:rPr>
        <w:t xml:space="preserve"> </w:t>
      </w:r>
      <w:r>
        <w:rPr>
          <w:color w:val="6D6E71"/>
          <w:w w:val="85"/>
        </w:rPr>
        <w:t>12.5%</w:t>
      </w:r>
      <w:r>
        <w:rPr>
          <w:color w:val="6D6E71"/>
          <w:spacing w:val="-38"/>
          <w:w w:val="85"/>
        </w:rPr>
        <w:t xml:space="preserve"> </w:t>
      </w:r>
      <w:r>
        <w:rPr>
          <w:color w:val="6D6E71"/>
          <w:w w:val="85"/>
        </w:rPr>
        <w:t>among</w:t>
      </w:r>
      <w:r>
        <w:rPr>
          <w:color w:val="6D6E71"/>
          <w:spacing w:val="-38"/>
          <w:w w:val="85"/>
        </w:rPr>
        <w:t xml:space="preserve"> </w:t>
      </w:r>
      <w:r>
        <w:rPr>
          <w:color w:val="6D6E71"/>
          <w:w w:val="85"/>
        </w:rPr>
        <w:t>children</w:t>
      </w:r>
      <w:r>
        <w:rPr>
          <w:color w:val="6D6E71"/>
          <w:spacing w:val="-38"/>
          <w:w w:val="85"/>
        </w:rPr>
        <w:t xml:space="preserve"> </w:t>
      </w:r>
      <w:r>
        <w:rPr>
          <w:color w:val="6D6E71"/>
          <w:w w:val="85"/>
        </w:rPr>
        <w:t>with</w:t>
      </w:r>
      <w:r>
        <w:rPr>
          <w:color w:val="6D6E71"/>
          <w:spacing w:val="-38"/>
          <w:w w:val="85"/>
        </w:rPr>
        <w:t xml:space="preserve"> </w:t>
      </w:r>
      <w:r>
        <w:rPr>
          <w:color w:val="6D6E71"/>
          <w:w w:val="85"/>
        </w:rPr>
        <w:t>disabilities and</w:t>
      </w:r>
      <w:r>
        <w:rPr>
          <w:color w:val="6D6E71"/>
          <w:spacing w:val="-6"/>
          <w:w w:val="85"/>
        </w:rPr>
        <w:t xml:space="preserve"> </w:t>
      </w:r>
      <w:r>
        <w:rPr>
          <w:color w:val="6D6E71"/>
          <w:w w:val="85"/>
        </w:rPr>
        <w:t>9.6%</w:t>
      </w:r>
      <w:r>
        <w:rPr>
          <w:color w:val="6D6E71"/>
          <w:spacing w:val="-6"/>
          <w:w w:val="85"/>
        </w:rPr>
        <w:t xml:space="preserve"> </w:t>
      </w:r>
      <w:r>
        <w:rPr>
          <w:color w:val="6D6E71"/>
          <w:w w:val="85"/>
        </w:rPr>
        <w:t>among</w:t>
      </w:r>
      <w:r>
        <w:rPr>
          <w:color w:val="6D6E71"/>
          <w:spacing w:val="-6"/>
          <w:w w:val="85"/>
        </w:rPr>
        <w:t xml:space="preserve"> </w:t>
      </w:r>
      <w:r>
        <w:rPr>
          <w:color w:val="6D6E71"/>
          <w:w w:val="85"/>
        </w:rPr>
        <w:t>children</w:t>
      </w:r>
      <w:r>
        <w:rPr>
          <w:color w:val="6D6E71"/>
          <w:spacing w:val="-6"/>
          <w:w w:val="85"/>
        </w:rPr>
        <w:t xml:space="preserve"> </w:t>
      </w:r>
      <w:r>
        <w:rPr>
          <w:color w:val="6D6E71"/>
          <w:w w:val="85"/>
        </w:rPr>
        <w:t>without</w:t>
      </w:r>
      <w:r>
        <w:rPr>
          <w:color w:val="6D6E71"/>
          <w:spacing w:val="-6"/>
          <w:w w:val="85"/>
        </w:rPr>
        <w:t xml:space="preserve"> </w:t>
      </w:r>
      <w:r>
        <w:rPr>
          <w:color w:val="6D6E71"/>
          <w:w w:val="85"/>
        </w:rPr>
        <w:t>disabilities</w:t>
      </w:r>
      <w:r>
        <w:rPr>
          <w:color w:val="6D6E71"/>
          <w:spacing w:val="-6"/>
          <w:w w:val="85"/>
        </w:rPr>
        <w:t xml:space="preserve"> </w:t>
      </w:r>
      <w:r>
        <w:rPr>
          <w:color w:val="6D6E71"/>
          <w:w w:val="85"/>
        </w:rPr>
        <w:t>dropped</w:t>
      </w:r>
      <w:r>
        <w:rPr>
          <w:color w:val="6D6E71"/>
          <w:spacing w:val="-6"/>
          <w:w w:val="85"/>
        </w:rPr>
        <w:t xml:space="preserve"> </w:t>
      </w:r>
      <w:r>
        <w:rPr>
          <w:color w:val="6D6E71"/>
          <w:w w:val="85"/>
        </w:rPr>
        <w:t>out</w:t>
      </w:r>
      <w:r>
        <w:rPr>
          <w:color w:val="6D6E71"/>
          <w:spacing w:val="-6"/>
          <w:w w:val="85"/>
        </w:rPr>
        <w:t xml:space="preserve"> </w:t>
      </w:r>
      <w:r>
        <w:rPr>
          <w:color w:val="6D6E71"/>
          <w:w w:val="85"/>
        </w:rPr>
        <w:t>of</w:t>
      </w:r>
      <w:r>
        <w:rPr>
          <w:color w:val="6D6E71"/>
          <w:spacing w:val="-6"/>
          <w:w w:val="85"/>
        </w:rPr>
        <w:t xml:space="preserve"> </w:t>
      </w:r>
      <w:r>
        <w:rPr>
          <w:color w:val="6D6E71"/>
          <w:w w:val="85"/>
        </w:rPr>
        <w:t>or</w:t>
      </w:r>
      <w:r>
        <w:rPr>
          <w:color w:val="6D6E71"/>
          <w:spacing w:val="-6"/>
          <w:w w:val="85"/>
        </w:rPr>
        <w:t xml:space="preserve"> </w:t>
      </w:r>
      <w:r>
        <w:rPr>
          <w:color w:val="6D6E71"/>
          <w:w w:val="85"/>
        </w:rPr>
        <w:t>never</w:t>
      </w:r>
      <w:r>
        <w:rPr>
          <w:color w:val="6D6E71"/>
          <w:spacing w:val="-6"/>
          <w:w w:val="85"/>
        </w:rPr>
        <w:t xml:space="preserve"> </w:t>
      </w:r>
      <w:r>
        <w:rPr>
          <w:color w:val="6D6E71"/>
          <w:w w:val="85"/>
        </w:rPr>
        <w:t>enrolled</w:t>
      </w:r>
      <w:r>
        <w:rPr>
          <w:color w:val="6D6E71"/>
          <w:spacing w:val="-6"/>
          <w:w w:val="85"/>
        </w:rPr>
        <w:t xml:space="preserve"> </w:t>
      </w:r>
      <w:r>
        <w:rPr>
          <w:color w:val="6D6E71"/>
          <w:w w:val="85"/>
        </w:rPr>
        <w:t>in</w:t>
      </w:r>
      <w:r>
        <w:rPr>
          <w:color w:val="6D6E71"/>
          <w:spacing w:val="-6"/>
          <w:w w:val="85"/>
        </w:rPr>
        <w:t xml:space="preserve"> </w:t>
      </w:r>
      <w:r>
        <w:rPr>
          <w:color w:val="6D6E71"/>
          <w:w w:val="85"/>
        </w:rPr>
        <w:t>school.</w:t>
      </w:r>
      <w:r>
        <w:rPr>
          <w:color w:val="6D6E71"/>
          <w:spacing w:val="-6"/>
          <w:w w:val="85"/>
        </w:rPr>
        <w:t xml:space="preserve"> </w:t>
      </w:r>
      <w:r>
        <w:rPr>
          <w:color w:val="6D6E71"/>
          <w:w w:val="85"/>
        </w:rPr>
        <w:t>The</w:t>
      </w:r>
      <w:r>
        <w:rPr>
          <w:color w:val="6D6E71"/>
          <w:spacing w:val="-6"/>
          <w:w w:val="85"/>
        </w:rPr>
        <w:t xml:space="preserve"> </w:t>
      </w:r>
      <w:r>
        <w:rPr>
          <w:color w:val="6D6E71"/>
          <w:w w:val="85"/>
        </w:rPr>
        <w:t>biggest</w:t>
      </w:r>
      <w:r>
        <w:rPr>
          <w:color w:val="6D6E71"/>
          <w:spacing w:val="-6"/>
          <w:w w:val="85"/>
        </w:rPr>
        <w:t xml:space="preserve"> </w:t>
      </w:r>
      <w:r>
        <w:rPr>
          <w:color w:val="6D6E71"/>
          <w:w w:val="85"/>
        </w:rPr>
        <w:t>difference</w:t>
      </w:r>
      <w:r>
        <w:rPr>
          <w:color w:val="6D6E71"/>
          <w:spacing w:val="-6"/>
          <w:w w:val="85"/>
        </w:rPr>
        <w:t xml:space="preserve"> </w:t>
      </w:r>
      <w:r>
        <w:rPr>
          <w:color w:val="6D6E71"/>
          <w:w w:val="85"/>
        </w:rPr>
        <w:t>in regular</w:t>
      </w:r>
      <w:r>
        <w:rPr>
          <w:color w:val="6D6E71"/>
          <w:spacing w:val="-20"/>
          <w:w w:val="85"/>
        </w:rPr>
        <w:t xml:space="preserve"> </w:t>
      </w:r>
      <w:r>
        <w:rPr>
          <w:color w:val="6D6E71"/>
          <w:w w:val="85"/>
        </w:rPr>
        <w:t>attendance</w:t>
      </w:r>
      <w:r>
        <w:rPr>
          <w:color w:val="6D6E71"/>
          <w:spacing w:val="-20"/>
          <w:w w:val="85"/>
        </w:rPr>
        <w:t xml:space="preserve"> </w:t>
      </w:r>
      <w:r>
        <w:rPr>
          <w:color w:val="6D6E71"/>
          <w:w w:val="85"/>
        </w:rPr>
        <w:t>(4-5</w:t>
      </w:r>
      <w:r>
        <w:rPr>
          <w:color w:val="6D6E71"/>
          <w:spacing w:val="-20"/>
          <w:w w:val="85"/>
        </w:rPr>
        <w:t xml:space="preserve"> </w:t>
      </w:r>
      <w:r>
        <w:rPr>
          <w:color w:val="6D6E71"/>
          <w:w w:val="85"/>
        </w:rPr>
        <w:t>days/week)</w:t>
      </w:r>
      <w:r>
        <w:rPr>
          <w:color w:val="6D6E71"/>
          <w:spacing w:val="-20"/>
          <w:w w:val="85"/>
        </w:rPr>
        <w:t xml:space="preserve"> </w:t>
      </w:r>
      <w:r>
        <w:rPr>
          <w:color w:val="6D6E71"/>
          <w:w w:val="85"/>
        </w:rPr>
        <w:t>was</w:t>
      </w:r>
      <w:r>
        <w:rPr>
          <w:color w:val="6D6E71"/>
          <w:spacing w:val="-20"/>
          <w:w w:val="85"/>
        </w:rPr>
        <w:t xml:space="preserve"> </w:t>
      </w:r>
      <w:r>
        <w:rPr>
          <w:color w:val="6D6E71"/>
          <w:w w:val="85"/>
        </w:rPr>
        <w:t>found</w:t>
      </w:r>
      <w:r>
        <w:rPr>
          <w:color w:val="6D6E71"/>
          <w:spacing w:val="-20"/>
          <w:w w:val="85"/>
        </w:rPr>
        <w:t xml:space="preserve"> </w:t>
      </w:r>
      <w:r>
        <w:rPr>
          <w:color w:val="6D6E71"/>
          <w:w w:val="85"/>
        </w:rPr>
        <w:t>among</w:t>
      </w:r>
      <w:r>
        <w:rPr>
          <w:color w:val="6D6E71"/>
          <w:spacing w:val="-20"/>
          <w:w w:val="85"/>
        </w:rPr>
        <w:t xml:space="preserve"> </w:t>
      </w:r>
      <w:r>
        <w:rPr>
          <w:color w:val="6D6E71"/>
          <w:w w:val="85"/>
        </w:rPr>
        <w:t>children</w:t>
      </w:r>
      <w:r>
        <w:rPr>
          <w:color w:val="6D6E71"/>
          <w:spacing w:val="-20"/>
          <w:w w:val="85"/>
        </w:rPr>
        <w:t xml:space="preserve"> </w:t>
      </w:r>
      <w:r>
        <w:rPr>
          <w:color w:val="6D6E71"/>
          <w:w w:val="85"/>
        </w:rPr>
        <w:t>in</w:t>
      </w:r>
      <w:r>
        <w:rPr>
          <w:color w:val="6D6E71"/>
          <w:spacing w:val="-20"/>
          <w:w w:val="85"/>
        </w:rPr>
        <w:t xml:space="preserve"> </w:t>
      </w:r>
      <w:r>
        <w:rPr>
          <w:color w:val="6D6E71"/>
          <w:w w:val="85"/>
        </w:rPr>
        <w:t>Zaatari;</w:t>
      </w:r>
      <w:r>
        <w:rPr>
          <w:color w:val="6D6E71"/>
          <w:spacing w:val="-20"/>
          <w:w w:val="85"/>
        </w:rPr>
        <w:t xml:space="preserve"> </w:t>
      </w:r>
      <w:r>
        <w:rPr>
          <w:color w:val="6D6E71"/>
          <w:w w:val="85"/>
        </w:rPr>
        <w:t>88.3%</w:t>
      </w:r>
      <w:r>
        <w:rPr>
          <w:color w:val="6D6E71"/>
          <w:spacing w:val="-20"/>
          <w:w w:val="85"/>
        </w:rPr>
        <w:t xml:space="preserve"> </w:t>
      </w:r>
      <w:r>
        <w:rPr>
          <w:color w:val="6D6E71"/>
          <w:w w:val="85"/>
        </w:rPr>
        <w:t>of</w:t>
      </w:r>
      <w:r>
        <w:rPr>
          <w:color w:val="6D6E71"/>
          <w:spacing w:val="-20"/>
          <w:w w:val="85"/>
        </w:rPr>
        <w:t xml:space="preserve"> </w:t>
      </w:r>
      <w:r>
        <w:rPr>
          <w:color w:val="6D6E71"/>
          <w:w w:val="85"/>
        </w:rPr>
        <w:t>children</w:t>
      </w:r>
      <w:r>
        <w:rPr>
          <w:color w:val="6D6E71"/>
          <w:spacing w:val="-20"/>
          <w:w w:val="85"/>
        </w:rPr>
        <w:t xml:space="preserve"> </w:t>
      </w:r>
      <w:r>
        <w:rPr>
          <w:color w:val="6D6E71"/>
          <w:w w:val="85"/>
        </w:rPr>
        <w:t>with</w:t>
      </w:r>
      <w:r>
        <w:rPr>
          <w:color w:val="6D6E71"/>
          <w:spacing w:val="-20"/>
          <w:w w:val="85"/>
        </w:rPr>
        <w:t xml:space="preserve"> </w:t>
      </w:r>
      <w:r>
        <w:rPr>
          <w:color w:val="6D6E71"/>
          <w:w w:val="85"/>
        </w:rPr>
        <w:t>disabilities</w:t>
      </w:r>
      <w:r>
        <w:rPr>
          <w:color w:val="6D6E71"/>
          <w:spacing w:val="-20"/>
          <w:w w:val="85"/>
        </w:rPr>
        <w:t xml:space="preserve"> </w:t>
      </w:r>
      <w:r>
        <w:rPr>
          <w:color w:val="6D6E71"/>
          <w:w w:val="85"/>
        </w:rPr>
        <w:t>went</w:t>
      </w:r>
      <w:r>
        <w:rPr>
          <w:color w:val="6D6E71"/>
          <w:spacing w:val="-20"/>
          <w:w w:val="85"/>
        </w:rPr>
        <w:t xml:space="preserve"> </w:t>
      </w:r>
      <w:r>
        <w:rPr>
          <w:color w:val="6D6E71"/>
          <w:w w:val="85"/>
        </w:rPr>
        <w:t xml:space="preserve">to </w:t>
      </w:r>
      <w:r>
        <w:rPr>
          <w:color w:val="6D6E71"/>
          <w:w w:val="95"/>
        </w:rPr>
        <w:t>school</w:t>
      </w:r>
      <w:r>
        <w:rPr>
          <w:color w:val="6D6E71"/>
          <w:spacing w:val="-21"/>
          <w:w w:val="95"/>
        </w:rPr>
        <w:t xml:space="preserve"> </w:t>
      </w:r>
      <w:r>
        <w:rPr>
          <w:color w:val="6D6E71"/>
          <w:w w:val="95"/>
        </w:rPr>
        <w:t>regularly</w:t>
      </w:r>
      <w:r>
        <w:rPr>
          <w:color w:val="6D6E71"/>
          <w:spacing w:val="-21"/>
          <w:w w:val="95"/>
        </w:rPr>
        <w:t xml:space="preserve"> </w:t>
      </w:r>
      <w:r>
        <w:rPr>
          <w:color w:val="6D6E71"/>
          <w:w w:val="95"/>
        </w:rPr>
        <w:t>compared</w:t>
      </w:r>
      <w:r>
        <w:rPr>
          <w:color w:val="6D6E71"/>
          <w:spacing w:val="-21"/>
          <w:w w:val="95"/>
        </w:rPr>
        <w:t xml:space="preserve"> </w:t>
      </w:r>
      <w:r>
        <w:rPr>
          <w:color w:val="6D6E71"/>
          <w:w w:val="95"/>
        </w:rPr>
        <w:t>to</w:t>
      </w:r>
      <w:r>
        <w:rPr>
          <w:color w:val="6D6E71"/>
          <w:spacing w:val="-21"/>
          <w:w w:val="95"/>
        </w:rPr>
        <w:t xml:space="preserve"> </w:t>
      </w:r>
      <w:r>
        <w:rPr>
          <w:color w:val="6D6E71"/>
          <w:w w:val="95"/>
        </w:rPr>
        <w:t>94.2%</w:t>
      </w:r>
      <w:r>
        <w:rPr>
          <w:color w:val="6D6E71"/>
          <w:spacing w:val="-21"/>
          <w:w w:val="95"/>
        </w:rPr>
        <w:t xml:space="preserve"> </w:t>
      </w:r>
      <w:r>
        <w:rPr>
          <w:color w:val="6D6E71"/>
          <w:w w:val="95"/>
        </w:rPr>
        <w:t>of</w:t>
      </w:r>
      <w:r>
        <w:rPr>
          <w:color w:val="6D6E71"/>
          <w:spacing w:val="-21"/>
          <w:w w:val="95"/>
        </w:rPr>
        <w:t xml:space="preserve"> </w:t>
      </w:r>
      <w:r>
        <w:rPr>
          <w:color w:val="6D6E71"/>
          <w:w w:val="95"/>
        </w:rPr>
        <w:t>their</w:t>
      </w:r>
      <w:r>
        <w:rPr>
          <w:color w:val="6D6E71"/>
          <w:spacing w:val="-21"/>
          <w:w w:val="95"/>
        </w:rPr>
        <w:t xml:space="preserve"> </w:t>
      </w:r>
      <w:r>
        <w:rPr>
          <w:color w:val="6D6E71"/>
          <w:w w:val="95"/>
        </w:rPr>
        <w:t>peers</w:t>
      </w:r>
      <w:r>
        <w:rPr>
          <w:color w:val="6D6E71"/>
          <w:spacing w:val="-21"/>
          <w:w w:val="95"/>
        </w:rPr>
        <w:t xml:space="preserve"> </w:t>
      </w:r>
      <w:r>
        <w:rPr>
          <w:color w:val="6D6E71"/>
          <w:w w:val="95"/>
        </w:rPr>
        <w:t>without</w:t>
      </w:r>
      <w:r>
        <w:rPr>
          <w:color w:val="6D6E71"/>
          <w:spacing w:val="-21"/>
          <w:w w:val="95"/>
        </w:rPr>
        <w:t xml:space="preserve"> </w:t>
      </w:r>
      <w:r>
        <w:rPr>
          <w:color w:val="6D6E71"/>
          <w:w w:val="95"/>
        </w:rPr>
        <w:t>disabilities.</w:t>
      </w: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spacing w:before="11"/>
        <w:rPr>
          <w:sz w:val="16"/>
        </w:rPr>
      </w:pPr>
    </w:p>
    <w:p w:rsidR="009702CD" w:rsidRDefault="00166ADE">
      <w:pPr>
        <w:spacing w:before="86"/>
        <w:ind w:right="846"/>
        <w:jc w:val="right"/>
        <w:rPr>
          <w:b/>
          <w:sz w:val="16"/>
        </w:rPr>
      </w:pPr>
      <w:r>
        <w:rPr>
          <w:b/>
          <w:color w:val="A82724"/>
          <w:w w:val="85"/>
          <w:sz w:val="16"/>
        </w:rPr>
        <w:t>58</w:t>
      </w:r>
    </w:p>
    <w:p w:rsidR="009702CD" w:rsidRDefault="009702CD">
      <w:pPr>
        <w:jc w:val="right"/>
        <w:rPr>
          <w:sz w:val="16"/>
        </w:rPr>
        <w:sectPr w:rsidR="009702CD">
          <w:type w:val="continuous"/>
          <w:pgSz w:w="11910" w:h="16840"/>
          <w:pgMar w:top="620" w:right="0" w:bottom="280" w:left="0" w:header="720" w:footer="720" w:gutter="0"/>
          <w:cols w:space="720"/>
        </w:sectPr>
      </w:pPr>
    </w:p>
    <w:p w:rsidR="009702CD" w:rsidRDefault="009702CD">
      <w:pPr>
        <w:pStyle w:val="BodyText"/>
      </w:pPr>
    </w:p>
    <w:p w:rsidR="009702CD" w:rsidRDefault="009702CD">
      <w:pPr>
        <w:pStyle w:val="BodyText"/>
        <w:spacing w:before="8"/>
        <w:rPr>
          <w:sz w:val="18"/>
        </w:rPr>
      </w:pPr>
    </w:p>
    <w:p w:rsidR="009702CD" w:rsidRDefault="00166ADE">
      <w:pPr>
        <w:pStyle w:val="BodyText"/>
        <w:ind w:left="2732"/>
      </w:pPr>
      <w:r>
        <w:rPr>
          <w:color w:val="0088CE"/>
          <w:w w:val="95"/>
        </w:rPr>
        <w:t xml:space="preserve">Figure 24: </w:t>
      </w:r>
      <w:r>
        <w:rPr>
          <w:color w:val="6D6E71"/>
          <w:w w:val="95"/>
        </w:rPr>
        <w:t>Enrolment of Children 6-12 Years, by Disability and Location</w:t>
      </w:r>
    </w:p>
    <w:p w:rsidR="009702CD" w:rsidRDefault="009702CD">
      <w:pPr>
        <w:pStyle w:val="BodyText"/>
        <w:spacing w:before="7"/>
        <w:rPr>
          <w:sz w:val="16"/>
        </w:rPr>
      </w:pPr>
    </w:p>
    <w:p w:rsidR="009702CD" w:rsidRDefault="009702CD">
      <w:pPr>
        <w:rPr>
          <w:sz w:val="16"/>
        </w:rPr>
        <w:sectPr w:rsidR="009702CD">
          <w:headerReference w:type="even" r:id="rId290"/>
          <w:headerReference w:type="default" r:id="rId291"/>
          <w:footerReference w:type="default" r:id="rId292"/>
          <w:pgSz w:w="11910" w:h="16840"/>
          <w:pgMar w:top="1700" w:right="0" w:bottom="880" w:left="0" w:header="720" w:footer="682" w:gutter="0"/>
          <w:pgNumType w:start="59"/>
          <w:cols w:space="720"/>
        </w:sectPr>
      </w:pPr>
    </w:p>
    <w:p w:rsidR="009702CD" w:rsidRDefault="00166ADE">
      <w:pPr>
        <w:spacing w:before="112" w:line="249" w:lineRule="auto"/>
        <w:ind w:left="3512" w:hanging="252"/>
        <w:jc w:val="right"/>
        <w:rPr>
          <w:rFonts w:ascii="Arial"/>
          <w:sz w:val="16"/>
        </w:rPr>
      </w:pPr>
      <w:r>
        <w:rPr>
          <w:rFonts w:ascii="Arial"/>
          <w:color w:val="58595B"/>
          <w:sz w:val="16"/>
        </w:rPr>
        <w:t>Attending regularly</w:t>
      </w:r>
      <w:r>
        <w:rPr>
          <w:rFonts w:ascii="Arial"/>
          <w:color w:val="58595B"/>
          <w:w w:val="99"/>
          <w:sz w:val="16"/>
        </w:rPr>
        <w:t xml:space="preserve"> </w:t>
      </w:r>
      <w:r>
        <w:rPr>
          <w:rFonts w:ascii="Arial"/>
          <w:color w:val="58595B"/>
          <w:w w:val="105"/>
          <w:sz w:val="16"/>
        </w:rPr>
        <w:t>4-5 times/week</w:t>
      </w:r>
    </w:p>
    <w:p w:rsidR="009702CD" w:rsidRDefault="00166ADE">
      <w:pPr>
        <w:spacing w:before="134" w:line="249" w:lineRule="auto"/>
        <w:ind w:left="3512" w:hanging="204"/>
        <w:jc w:val="right"/>
        <w:rPr>
          <w:rFonts w:ascii="Arial"/>
          <w:sz w:val="16"/>
        </w:rPr>
      </w:pPr>
      <w:r>
        <w:pict>
          <v:shape id="_x0000_s1786" type="#_x0000_t202" style="position:absolute;left:0;text-align:left;margin-left:140.7pt;margin-top:14.9pt;width:15.65pt;height:28.9pt;z-index:14392;mso-position-horizontal-relative:page" filled="f" stroked="f">
            <v:textbox style="layout-flow:vertical;mso-layout-flow-alt:bottom-to-top" inset="0,0,0,0">
              <w:txbxContent>
                <w:p w:rsidR="009702CD" w:rsidRDefault="00166ADE">
                  <w:pPr>
                    <w:spacing w:before="34"/>
                    <w:ind w:left="20"/>
                    <w:rPr>
                      <w:rFonts w:ascii="Arial"/>
                      <w:sz w:val="20"/>
                    </w:rPr>
                  </w:pPr>
                  <w:r>
                    <w:rPr>
                      <w:rFonts w:ascii="Arial"/>
                      <w:color w:val="F26322"/>
                      <w:w w:val="105"/>
                      <w:sz w:val="20"/>
                    </w:rPr>
                    <w:t>Azraq</w:t>
                  </w:r>
                </w:p>
              </w:txbxContent>
            </v:textbox>
            <w10:wrap anchorx="page"/>
          </v:shape>
        </w:pict>
      </w:r>
      <w:r>
        <w:rPr>
          <w:rFonts w:ascii="Arial"/>
          <w:color w:val="58595B"/>
          <w:sz w:val="16"/>
        </w:rPr>
        <w:t>Attending partially</w:t>
      </w:r>
      <w:r>
        <w:rPr>
          <w:rFonts w:ascii="Arial"/>
          <w:color w:val="58595B"/>
          <w:w w:val="101"/>
          <w:sz w:val="16"/>
        </w:rPr>
        <w:t xml:space="preserve"> </w:t>
      </w:r>
      <w:r>
        <w:rPr>
          <w:rFonts w:ascii="Arial"/>
          <w:color w:val="58595B"/>
          <w:w w:val="105"/>
          <w:sz w:val="16"/>
        </w:rPr>
        <w:t>1-3 times/week</w:t>
      </w:r>
    </w:p>
    <w:p w:rsidR="009702CD" w:rsidRDefault="00166ADE">
      <w:pPr>
        <w:spacing w:before="134" w:line="249" w:lineRule="auto"/>
        <w:ind w:left="3762" w:firstLine="17"/>
        <w:jc w:val="right"/>
        <w:rPr>
          <w:rFonts w:ascii="Arial"/>
          <w:sz w:val="16"/>
        </w:rPr>
      </w:pPr>
      <w:r>
        <w:rPr>
          <w:rFonts w:ascii="Arial"/>
          <w:color w:val="58595B"/>
          <w:sz w:val="16"/>
        </w:rPr>
        <w:t>Enrolled but</w:t>
      </w:r>
      <w:r>
        <w:rPr>
          <w:rFonts w:ascii="Arial"/>
          <w:color w:val="58595B"/>
          <w:w w:val="104"/>
          <w:sz w:val="16"/>
        </w:rPr>
        <w:t xml:space="preserve"> </w:t>
      </w:r>
      <w:r>
        <w:rPr>
          <w:rFonts w:ascii="Arial"/>
          <w:color w:val="58595B"/>
          <w:sz w:val="16"/>
        </w:rPr>
        <w:t>dropped out</w:t>
      </w:r>
    </w:p>
    <w:p w:rsidR="009702CD" w:rsidRDefault="009702CD">
      <w:pPr>
        <w:pStyle w:val="BodyText"/>
        <w:spacing w:before="11"/>
        <w:rPr>
          <w:rFonts w:ascii="Arial"/>
          <w:b w:val="0"/>
          <w:sz w:val="19"/>
        </w:rPr>
      </w:pPr>
    </w:p>
    <w:p w:rsidR="009702CD" w:rsidRDefault="00166ADE">
      <w:pPr>
        <w:jc w:val="right"/>
        <w:rPr>
          <w:rFonts w:ascii="Arial"/>
          <w:sz w:val="16"/>
        </w:rPr>
      </w:pPr>
      <w:r>
        <w:rPr>
          <w:rFonts w:ascii="Arial"/>
          <w:color w:val="58595B"/>
          <w:sz w:val="16"/>
        </w:rPr>
        <w:t>Never enrolled</w:t>
      </w:r>
    </w:p>
    <w:p w:rsidR="009702CD" w:rsidRDefault="00166ADE">
      <w:pPr>
        <w:pStyle w:val="BodyText"/>
        <w:rPr>
          <w:rFonts w:ascii="Arial"/>
          <w:b w:val="0"/>
          <w:sz w:val="22"/>
        </w:rPr>
      </w:pPr>
      <w:r>
        <w:rPr>
          <w:b w:val="0"/>
        </w:rPr>
        <w:br w:type="column"/>
      </w:r>
    </w:p>
    <w:p w:rsidR="009702CD" w:rsidRDefault="009702CD">
      <w:pPr>
        <w:pStyle w:val="BodyText"/>
        <w:rPr>
          <w:rFonts w:ascii="Arial"/>
          <w:b w:val="0"/>
          <w:sz w:val="22"/>
        </w:rPr>
      </w:pPr>
    </w:p>
    <w:p w:rsidR="009702CD" w:rsidRDefault="00166ADE">
      <w:pPr>
        <w:spacing w:before="137" w:line="174" w:lineRule="exact"/>
        <w:ind w:left="343"/>
        <w:rPr>
          <w:rFonts w:ascii="Arial"/>
          <w:sz w:val="16"/>
        </w:rPr>
      </w:pPr>
      <w:r>
        <w:rPr>
          <w:rFonts w:ascii="Arial"/>
          <w:color w:val="50C0E7"/>
          <w:w w:val="105"/>
          <w:sz w:val="16"/>
        </w:rPr>
        <w:t>3.1%</w:t>
      </w:r>
    </w:p>
    <w:p w:rsidR="009702CD" w:rsidRDefault="00166ADE">
      <w:pPr>
        <w:spacing w:line="174" w:lineRule="exact"/>
        <w:ind w:left="380"/>
        <w:rPr>
          <w:rFonts w:ascii="Arial"/>
          <w:sz w:val="16"/>
        </w:rPr>
      </w:pPr>
      <w:r>
        <w:pict>
          <v:group id="_x0000_s1783" style="position:absolute;left:0;text-align:left;margin-left:243.65pt;margin-top:-6.5pt;width:8.1pt;height:14.15pt;z-index:13984;mso-position-horizontal-relative:page" coordorigin="4873,-130" coordsize="162,283">
            <v:line id="_x0000_s1785" style="position:absolute" from="4873,93" to="5034,93" strokecolor="#dcddde" strokeweight="6pt"/>
            <v:rect id="_x0000_s1784" style="position:absolute;left:4873;top:-130;width:116;height:120" fillcolor="#50c0e7" stroked="f"/>
            <w10:wrap anchorx="page"/>
          </v:group>
        </w:pict>
      </w:r>
      <w:r>
        <w:rPr>
          <w:rFonts w:ascii="Arial"/>
          <w:color w:val="808285"/>
          <w:w w:val="105"/>
          <w:sz w:val="16"/>
        </w:rPr>
        <w:t>4.2%</w:t>
      </w:r>
    </w:p>
    <w:p w:rsidR="009702CD" w:rsidRDefault="00166ADE">
      <w:pPr>
        <w:spacing w:before="169" w:line="174" w:lineRule="exact"/>
        <w:ind w:left="343"/>
        <w:rPr>
          <w:rFonts w:ascii="Arial"/>
          <w:sz w:val="16"/>
        </w:rPr>
      </w:pPr>
      <w:r>
        <w:pict>
          <v:group id="_x0000_s1780" style="position:absolute;left:0;text-align:left;margin-left:243.65pt;margin-top:10.65pt;width:5.8pt;height:14.15pt;z-index:13960;mso-position-horizontal-relative:page" coordorigin="4873,213" coordsize="116,283">
            <v:rect id="_x0000_s1782" style="position:absolute;left:4873;top:375;width:46;height:120" fillcolor="#dcddde" stroked="f"/>
            <v:rect id="_x0000_s1781" style="position:absolute;left:4873;top:212;width:116;height:120" fillcolor="#50c0e7" stroked="f"/>
            <w10:wrap anchorx="page"/>
          </v:group>
        </w:pict>
      </w:r>
      <w:r>
        <w:rPr>
          <w:rFonts w:ascii="Arial"/>
          <w:color w:val="50C0E7"/>
          <w:w w:val="105"/>
          <w:sz w:val="16"/>
        </w:rPr>
        <w:t>3.1%</w:t>
      </w:r>
    </w:p>
    <w:p w:rsidR="009702CD" w:rsidRDefault="00166ADE">
      <w:pPr>
        <w:spacing w:line="174" w:lineRule="exact"/>
        <w:ind w:left="280"/>
        <w:rPr>
          <w:rFonts w:ascii="Arial"/>
          <w:sz w:val="16"/>
        </w:rPr>
      </w:pPr>
      <w:r>
        <w:rPr>
          <w:rFonts w:ascii="Arial"/>
          <w:color w:val="808285"/>
          <w:w w:val="105"/>
          <w:sz w:val="16"/>
        </w:rPr>
        <w:t>1.4%</w:t>
      </w:r>
    </w:p>
    <w:p w:rsidR="009702CD" w:rsidRDefault="00166ADE">
      <w:pPr>
        <w:spacing w:before="167" w:line="177" w:lineRule="exact"/>
        <w:ind w:left="597"/>
        <w:rPr>
          <w:rFonts w:ascii="Arial"/>
          <w:sz w:val="16"/>
        </w:rPr>
      </w:pPr>
      <w:r>
        <w:pict>
          <v:group id="_x0000_s1777" style="position:absolute;left:0;text-align:left;margin-left:243.65pt;margin-top:10.55pt;width:17.85pt;height:14.55pt;z-index:13936;mso-position-horizontal-relative:page" coordorigin="4873,211" coordsize="357,291">
            <v:line id="_x0000_s1779" style="position:absolute" from="4873,441" to="5184,441" strokecolor="#dcddde" strokeweight="6pt"/>
            <v:line id="_x0000_s1778" style="position:absolute" from="4873,271" to="5230,271" strokecolor="#50c0e7" strokeweight="6pt"/>
            <w10:wrap anchorx="page"/>
          </v:group>
        </w:pict>
      </w:r>
      <w:r>
        <w:rPr>
          <w:rFonts w:ascii="Arial"/>
          <w:color w:val="50C0E7"/>
          <w:sz w:val="16"/>
        </w:rPr>
        <w:t>9.4%</w:t>
      </w:r>
    </w:p>
    <w:p w:rsidR="009702CD" w:rsidRDefault="00166ADE">
      <w:pPr>
        <w:spacing w:line="177" w:lineRule="exact"/>
        <w:ind w:left="553"/>
        <w:rPr>
          <w:rFonts w:ascii="Arial"/>
          <w:sz w:val="16"/>
        </w:rPr>
      </w:pPr>
      <w:r>
        <w:rPr>
          <w:rFonts w:ascii="Arial"/>
          <w:color w:val="808285"/>
          <w:w w:val="105"/>
          <w:sz w:val="16"/>
        </w:rPr>
        <w:t>8.2%</w:t>
      </w:r>
    </w:p>
    <w:p w:rsidR="009702CD" w:rsidRDefault="00166ADE">
      <w:pPr>
        <w:spacing w:before="126" w:line="174" w:lineRule="exact"/>
        <w:ind w:left="2402" w:right="3157"/>
        <w:jc w:val="center"/>
        <w:rPr>
          <w:rFonts w:ascii="Arial"/>
          <w:sz w:val="16"/>
        </w:rPr>
      </w:pPr>
      <w:r>
        <w:br w:type="column"/>
      </w:r>
      <w:r>
        <w:rPr>
          <w:rFonts w:ascii="Arial"/>
          <w:color w:val="50C0E7"/>
          <w:w w:val="105"/>
          <w:sz w:val="16"/>
        </w:rPr>
        <w:t>84.4%</w:t>
      </w:r>
    </w:p>
    <w:p w:rsidR="009702CD" w:rsidRDefault="00166ADE">
      <w:pPr>
        <w:spacing w:line="174" w:lineRule="exact"/>
        <w:ind w:left="2458" w:right="3101"/>
        <w:jc w:val="center"/>
        <w:rPr>
          <w:rFonts w:ascii="Arial"/>
          <w:sz w:val="16"/>
        </w:rPr>
      </w:pPr>
      <w:r>
        <w:pict>
          <v:group id="_x0000_s1774" style="position:absolute;left:0;text-align:left;margin-left:243.65pt;margin-top:-6.5pt;width:165.1pt;height:14.15pt;z-index:14008;mso-position-horizontal-relative:page" coordorigin="4873,-130" coordsize="3302,283">
            <v:line id="_x0000_s1776" style="position:absolute" from="4873,93" to="8174,93" strokecolor="#dcddde" strokeweight="6pt"/>
            <v:line id="_x0000_s1775" style="position:absolute" from="4873,-70" to="8105,-70" strokecolor="#50c0e7" strokeweight="6pt"/>
            <w10:wrap anchorx="page"/>
          </v:group>
        </w:pict>
      </w:r>
      <w:r>
        <w:rPr>
          <w:rFonts w:ascii="Arial"/>
          <w:color w:val="808285"/>
          <w:w w:val="105"/>
          <w:sz w:val="16"/>
        </w:rPr>
        <w:t>86.2%</w:t>
      </w:r>
    </w:p>
    <w:p w:rsidR="009702CD" w:rsidRDefault="009702CD">
      <w:pPr>
        <w:pStyle w:val="BodyText"/>
        <w:rPr>
          <w:rFonts w:ascii="Arial"/>
          <w:b w:val="0"/>
          <w:sz w:val="22"/>
        </w:rPr>
      </w:pPr>
    </w:p>
    <w:p w:rsidR="009702CD" w:rsidRDefault="009702CD">
      <w:pPr>
        <w:pStyle w:val="BodyText"/>
        <w:spacing w:before="5"/>
        <w:rPr>
          <w:rFonts w:ascii="Arial"/>
          <w:b w:val="0"/>
          <w:sz w:val="18"/>
        </w:rPr>
      </w:pPr>
    </w:p>
    <w:p w:rsidR="009702CD" w:rsidRDefault="00166ADE">
      <w:pPr>
        <w:ind w:left="795"/>
        <w:rPr>
          <w:rFonts w:ascii="Arial"/>
          <w:sz w:val="16"/>
        </w:rPr>
      </w:pPr>
      <w:r>
        <w:rPr>
          <w:noProof/>
          <w:lang w:val="en-AU" w:eastAsia="en-AU" w:bidi="ar-SA"/>
        </w:rPr>
        <w:drawing>
          <wp:anchor distT="0" distB="0" distL="0" distR="0" simplePos="0" relativeHeight="13888" behindDoc="0" locked="0" layoutInCell="1" allowOverlap="1">
            <wp:simplePos x="0" y="0"/>
            <wp:positionH relativeFrom="page">
              <wp:posOffset>3990635</wp:posOffset>
            </wp:positionH>
            <wp:positionV relativeFrom="paragraph">
              <wp:posOffset>19992</wp:posOffset>
            </wp:positionV>
            <wp:extent cx="91948" cy="91948"/>
            <wp:effectExtent l="0" t="0" r="0" b="0"/>
            <wp:wrapNone/>
            <wp:docPr id="16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44.png"/>
                    <pic:cNvPicPr/>
                  </pic:nvPicPr>
                  <pic:blipFill>
                    <a:blip r:embed="rId119" cstate="print"/>
                    <a:stretch>
                      <a:fillRect/>
                    </a:stretch>
                  </pic:blipFill>
                  <pic:spPr>
                    <a:xfrm>
                      <a:off x="0" y="0"/>
                      <a:ext cx="91948" cy="91948"/>
                    </a:xfrm>
                    <a:prstGeom prst="rect">
                      <a:avLst/>
                    </a:prstGeom>
                  </pic:spPr>
                </pic:pic>
              </a:graphicData>
            </a:graphic>
          </wp:anchor>
        </w:drawing>
      </w:r>
      <w:r>
        <w:rPr>
          <w:rFonts w:ascii="Arial"/>
          <w:color w:val="808285"/>
          <w:w w:val="105"/>
          <w:sz w:val="16"/>
        </w:rPr>
        <w:t>With disabilities (N=32)</w:t>
      </w:r>
    </w:p>
    <w:p w:rsidR="009702CD" w:rsidRDefault="00166ADE">
      <w:pPr>
        <w:spacing w:before="84"/>
        <w:ind w:left="795"/>
        <w:rPr>
          <w:rFonts w:ascii="Arial"/>
          <w:sz w:val="16"/>
        </w:rPr>
      </w:pPr>
      <w:r>
        <w:rPr>
          <w:noProof/>
          <w:lang w:val="en-AU" w:eastAsia="en-AU" w:bidi="ar-SA"/>
        </w:rPr>
        <w:drawing>
          <wp:anchor distT="0" distB="0" distL="0" distR="0" simplePos="0" relativeHeight="13912" behindDoc="0" locked="0" layoutInCell="1" allowOverlap="1">
            <wp:simplePos x="0" y="0"/>
            <wp:positionH relativeFrom="page">
              <wp:posOffset>3990635</wp:posOffset>
            </wp:positionH>
            <wp:positionV relativeFrom="paragraph">
              <wp:posOffset>73337</wp:posOffset>
            </wp:positionV>
            <wp:extent cx="91948" cy="91948"/>
            <wp:effectExtent l="0" t="0" r="0" b="0"/>
            <wp:wrapNone/>
            <wp:docPr id="16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43.png"/>
                    <pic:cNvPicPr/>
                  </pic:nvPicPr>
                  <pic:blipFill>
                    <a:blip r:embed="rId118" cstate="print"/>
                    <a:stretch>
                      <a:fillRect/>
                    </a:stretch>
                  </pic:blipFill>
                  <pic:spPr>
                    <a:xfrm>
                      <a:off x="0" y="0"/>
                      <a:ext cx="91948" cy="91948"/>
                    </a:xfrm>
                    <a:prstGeom prst="rect">
                      <a:avLst/>
                    </a:prstGeom>
                  </pic:spPr>
                </pic:pic>
              </a:graphicData>
            </a:graphic>
          </wp:anchor>
        </w:drawing>
      </w:r>
      <w:r>
        <w:rPr>
          <w:rFonts w:ascii="Arial"/>
          <w:color w:val="808285"/>
          <w:w w:val="105"/>
          <w:sz w:val="16"/>
        </w:rPr>
        <w:t>Without disabilities (N=426)</w:t>
      </w:r>
    </w:p>
    <w:p w:rsidR="009702CD" w:rsidRDefault="00166ADE">
      <w:pPr>
        <w:spacing w:before="58" w:line="249" w:lineRule="auto"/>
        <w:ind w:left="795" w:right="3645"/>
        <w:rPr>
          <w:rFonts w:ascii="Arial"/>
          <w:sz w:val="16"/>
        </w:rPr>
      </w:pPr>
      <w:r>
        <w:rPr>
          <w:rFonts w:ascii="Arial"/>
          <w:color w:val="F26322"/>
          <w:w w:val="105"/>
          <w:sz w:val="16"/>
        </w:rPr>
        <w:t>Disability prevelance at age group 6-12 = 7.0%</w:t>
      </w:r>
    </w:p>
    <w:p w:rsidR="009702CD" w:rsidRDefault="009702CD">
      <w:pPr>
        <w:spacing w:line="249" w:lineRule="auto"/>
        <w:rPr>
          <w:rFonts w:ascii="Arial"/>
          <w:sz w:val="16"/>
        </w:rPr>
        <w:sectPr w:rsidR="009702CD">
          <w:type w:val="continuous"/>
          <w:pgSz w:w="11910" w:h="16840"/>
          <w:pgMar w:top="620" w:right="0" w:bottom="280" w:left="0" w:header="720" w:footer="720" w:gutter="0"/>
          <w:cols w:num="3" w:space="720" w:equalWidth="0">
            <w:col w:w="4668" w:space="40"/>
            <w:col w:w="975" w:space="39"/>
            <w:col w:w="6188"/>
          </w:cols>
        </w:sectPr>
      </w:pPr>
    </w:p>
    <w:p w:rsidR="009702CD" w:rsidRDefault="009702CD">
      <w:pPr>
        <w:pStyle w:val="BodyText"/>
        <w:spacing w:before="7" w:after="1"/>
        <w:rPr>
          <w:rFonts w:ascii="Arial"/>
          <w:b w:val="0"/>
          <w:sz w:val="29"/>
        </w:rPr>
      </w:pPr>
    </w:p>
    <w:p w:rsidR="009702CD" w:rsidRDefault="00166ADE">
      <w:pPr>
        <w:pStyle w:val="BodyText"/>
        <w:spacing w:line="20" w:lineRule="exact"/>
        <w:ind w:left="2826"/>
        <w:rPr>
          <w:rFonts w:ascii="Arial"/>
          <w:b w:val="0"/>
          <w:sz w:val="2"/>
        </w:rPr>
      </w:pPr>
      <w:r>
        <w:rPr>
          <w:rFonts w:ascii="Arial"/>
          <w:b w:val="0"/>
          <w:sz w:val="2"/>
        </w:rPr>
      </w:r>
      <w:r>
        <w:rPr>
          <w:rFonts w:ascii="Arial"/>
          <w:b w:val="0"/>
          <w:sz w:val="2"/>
        </w:rPr>
        <w:pict>
          <v:group id="_x0000_s1772" style="width:312pt;height:.5pt;mso-position-horizontal-relative:char;mso-position-vertical-relative:line" coordsize="6240,10">
            <v:line id="_x0000_s1773" style="position:absolute" from="0,5" to="6240,5" strokecolor="#48c7ed" strokeweight=".5pt"/>
            <w10:wrap type="none"/>
            <w10:anchorlock/>
          </v:group>
        </w:pict>
      </w:r>
    </w:p>
    <w:p w:rsidR="009702CD" w:rsidRDefault="009702CD">
      <w:pPr>
        <w:pStyle w:val="BodyText"/>
        <w:spacing w:before="1"/>
        <w:rPr>
          <w:rFonts w:ascii="Arial"/>
          <w:b w:val="0"/>
          <w:sz w:val="13"/>
        </w:rPr>
      </w:pPr>
    </w:p>
    <w:p w:rsidR="009702CD" w:rsidRDefault="009702CD">
      <w:pPr>
        <w:rPr>
          <w:rFonts w:ascii="Arial"/>
          <w:sz w:val="13"/>
        </w:rPr>
        <w:sectPr w:rsidR="009702CD">
          <w:type w:val="continuous"/>
          <w:pgSz w:w="11910" w:h="16840"/>
          <w:pgMar w:top="620" w:right="0" w:bottom="280" w:left="0" w:header="720" w:footer="720" w:gutter="0"/>
          <w:cols w:space="720"/>
        </w:sectPr>
      </w:pPr>
    </w:p>
    <w:p w:rsidR="009702CD" w:rsidRDefault="00166ADE">
      <w:pPr>
        <w:spacing w:before="112" w:line="249" w:lineRule="auto"/>
        <w:ind w:left="3512" w:hanging="252"/>
        <w:jc w:val="right"/>
        <w:rPr>
          <w:rFonts w:ascii="Arial"/>
          <w:sz w:val="16"/>
        </w:rPr>
      </w:pPr>
      <w:r>
        <w:rPr>
          <w:rFonts w:ascii="Arial"/>
          <w:color w:val="58595B"/>
          <w:sz w:val="16"/>
        </w:rPr>
        <w:t>Attending regularly</w:t>
      </w:r>
      <w:r>
        <w:rPr>
          <w:rFonts w:ascii="Arial"/>
          <w:color w:val="58595B"/>
          <w:w w:val="99"/>
          <w:sz w:val="16"/>
        </w:rPr>
        <w:t xml:space="preserve"> </w:t>
      </w:r>
      <w:r>
        <w:rPr>
          <w:rFonts w:ascii="Arial"/>
          <w:color w:val="58595B"/>
          <w:w w:val="105"/>
          <w:sz w:val="16"/>
        </w:rPr>
        <w:t>4-5 times/week</w:t>
      </w:r>
    </w:p>
    <w:p w:rsidR="009702CD" w:rsidRDefault="00166ADE">
      <w:pPr>
        <w:spacing w:before="134" w:line="249" w:lineRule="auto"/>
        <w:ind w:left="3512" w:hanging="204"/>
        <w:jc w:val="right"/>
        <w:rPr>
          <w:rFonts w:ascii="Arial"/>
          <w:sz w:val="16"/>
        </w:rPr>
      </w:pPr>
      <w:r>
        <w:pict>
          <v:shape id="_x0000_s1771" type="#_x0000_t202" style="position:absolute;left:0;text-align:left;margin-left:140.7pt;margin-top:18.3pt;width:15.65pt;height:22.05pt;z-index:14368;mso-position-horizontal-relative:page" filled="f" stroked="f">
            <v:textbox style="layout-flow:vertical;mso-layout-flow-alt:bottom-to-top" inset="0,0,0,0">
              <w:txbxContent>
                <w:p w:rsidR="009702CD" w:rsidRDefault="00166ADE">
                  <w:pPr>
                    <w:spacing w:before="34"/>
                    <w:ind w:left="20"/>
                    <w:rPr>
                      <w:rFonts w:ascii="Arial"/>
                      <w:sz w:val="20"/>
                    </w:rPr>
                  </w:pPr>
                  <w:r>
                    <w:rPr>
                      <w:rFonts w:ascii="Arial"/>
                      <w:color w:val="F26322"/>
                      <w:w w:val="105"/>
                      <w:sz w:val="20"/>
                    </w:rPr>
                    <w:t>Irbid</w:t>
                  </w:r>
                </w:p>
              </w:txbxContent>
            </v:textbox>
            <w10:wrap anchorx="page"/>
          </v:shape>
        </w:pict>
      </w:r>
      <w:r>
        <w:rPr>
          <w:rFonts w:ascii="Arial"/>
          <w:color w:val="58595B"/>
          <w:sz w:val="16"/>
        </w:rPr>
        <w:t>Attending partially</w:t>
      </w:r>
      <w:r>
        <w:rPr>
          <w:rFonts w:ascii="Arial"/>
          <w:color w:val="58595B"/>
          <w:w w:val="101"/>
          <w:sz w:val="16"/>
        </w:rPr>
        <w:t xml:space="preserve"> </w:t>
      </w:r>
      <w:r>
        <w:rPr>
          <w:rFonts w:ascii="Arial"/>
          <w:color w:val="58595B"/>
          <w:w w:val="105"/>
          <w:sz w:val="16"/>
        </w:rPr>
        <w:t>1-3 times/week</w:t>
      </w:r>
    </w:p>
    <w:p w:rsidR="009702CD" w:rsidRDefault="00166ADE">
      <w:pPr>
        <w:pStyle w:val="BodyText"/>
        <w:rPr>
          <w:rFonts w:ascii="Arial"/>
          <w:b w:val="0"/>
          <w:sz w:val="22"/>
        </w:rPr>
      </w:pPr>
      <w:r>
        <w:rPr>
          <w:b w:val="0"/>
        </w:rPr>
        <w:br w:type="column"/>
      </w:r>
    </w:p>
    <w:p w:rsidR="009702CD" w:rsidRDefault="009702CD">
      <w:pPr>
        <w:pStyle w:val="BodyText"/>
        <w:rPr>
          <w:rFonts w:ascii="Arial"/>
          <w:b w:val="0"/>
          <w:sz w:val="22"/>
        </w:rPr>
      </w:pPr>
    </w:p>
    <w:p w:rsidR="009702CD" w:rsidRDefault="009702CD">
      <w:pPr>
        <w:pStyle w:val="BodyText"/>
        <w:rPr>
          <w:rFonts w:ascii="Arial"/>
          <w:b w:val="0"/>
          <w:sz w:val="19"/>
        </w:rPr>
      </w:pPr>
    </w:p>
    <w:p w:rsidR="009702CD" w:rsidRDefault="00166ADE">
      <w:pPr>
        <w:ind w:left="243"/>
        <w:rPr>
          <w:rFonts w:ascii="Arial"/>
          <w:sz w:val="16"/>
        </w:rPr>
      </w:pPr>
      <w:r>
        <w:pict>
          <v:rect id="_x0000_s1770" style="position:absolute;left:0;text-align:left;margin-left:243.65pt;margin-top:2.2pt;width:.55pt;height:6pt;z-index:14296;mso-position-horizontal-relative:page" fillcolor="#dcddde" stroked="f">
            <w10:wrap anchorx="page"/>
          </v:rect>
        </w:pict>
      </w:r>
      <w:r>
        <w:rPr>
          <w:rFonts w:ascii="Arial"/>
          <w:color w:val="808285"/>
          <w:sz w:val="16"/>
        </w:rPr>
        <w:t>0.4%</w:t>
      </w:r>
    </w:p>
    <w:p w:rsidR="009702CD" w:rsidRDefault="00166ADE">
      <w:pPr>
        <w:pStyle w:val="BodyText"/>
        <w:rPr>
          <w:rFonts w:ascii="Arial"/>
          <w:b w:val="0"/>
          <w:sz w:val="22"/>
        </w:rPr>
      </w:pPr>
      <w:r>
        <w:rPr>
          <w:b w:val="0"/>
        </w:rPr>
        <w:br w:type="column"/>
      </w:r>
    </w:p>
    <w:p w:rsidR="009702CD" w:rsidRDefault="009702CD">
      <w:pPr>
        <w:pStyle w:val="BodyText"/>
        <w:rPr>
          <w:rFonts w:ascii="Arial"/>
          <w:b w:val="0"/>
          <w:sz w:val="22"/>
        </w:rPr>
      </w:pPr>
    </w:p>
    <w:p w:rsidR="009702CD" w:rsidRDefault="009702CD">
      <w:pPr>
        <w:pStyle w:val="BodyText"/>
        <w:spacing w:before="6"/>
        <w:rPr>
          <w:rFonts w:ascii="Arial"/>
          <w:b w:val="0"/>
          <w:sz w:val="30"/>
        </w:rPr>
      </w:pPr>
    </w:p>
    <w:p w:rsidR="009702CD" w:rsidRDefault="00166ADE">
      <w:pPr>
        <w:ind w:left="1149"/>
        <w:rPr>
          <w:rFonts w:ascii="Arial"/>
          <w:sz w:val="16"/>
        </w:rPr>
      </w:pPr>
      <w:r>
        <w:rPr>
          <w:noProof/>
          <w:lang w:val="en-AU" w:eastAsia="en-AU" w:bidi="ar-SA"/>
        </w:rPr>
        <w:drawing>
          <wp:anchor distT="0" distB="0" distL="0" distR="0" simplePos="0" relativeHeight="14176" behindDoc="0" locked="0" layoutInCell="1" allowOverlap="1">
            <wp:simplePos x="0" y="0"/>
            <wp:positionH relativeFrom="page">
              <wp:posOffset>3990635</wp:posOffset>
            </wp:positionH>
            <wp:positionV relativeFrom="paragraph">
              <wp:posOffset>19992</wp:posOffset>
            </wp:positionV>
            <wp:extent cx="91948" cy="91948"/>
            <wp:effectExtent l="0" t="0" r="0" b="0"/>
            <wp:wrapNone/>
            <wp:docPr id="167"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57.png"/>
                    <pic:cNvPicPr/>
                  </pic:nvPicPr>
                  <pic:blipFill>
                    <a:blip r:embed="rId293" cstate="print"/>
                    <a:stretch>
                      <a:fillRect/>
                    </a:stretch>
                  </pic:blipFill>
                  <pic:spPr>
                    <a:xfrm>
                      <a:off x="0" y="0"/>
                      <a:ext cx="91948" cy="91948"/>
                    </a:xfrm>
                    <a:prstGeom prst="rect">
                      <a:avLst/>
                    </a:prstGeom>
                  </pic:spPr>
                </pic:pic>
              </a:graphicData>
            </a:graphic>
          </wp:anchor>
        </w:drawing>
      </w:r>
      <w:r>
        <w:rPr>
          <w:rFonts w:ascii="Arial"/>
          <w:color w:val="808285"/>
          <w:w w:val="105"/>
          <w:sz w:val="16"/>
        </w:rPr>
        <w:t>With disabilities</w:t>
      </w:r>
      <w:r>
        <w:rPr>
          <w:rFonts w:ascii="Arial"/>
          <w:color w:val="808285"/>
          <w:spacing w:val="-27"/>
          <w:w w:val="105"/>
          <w:sz w:val="16"/>
        </w:rPr>
        <w:t xml:space="preserve"> </w:t>
      </w:r>
      <w:r>
        <w:rPr>
          <w:rFonts w:ascii="Arial"/>
          <w:color w:val="808285"/>
          <w:w w:val="105"/>
          <w:sz w:val="16"/>
        </w:rPr>
        <w:t>(N=72)</w:t>
      </w:r>
    </w:p>
    <w:p w:rsidR="009702CD" w:rsidRDefault="00166ADE">
      <w:pPr>
        <w:spacing w:before="127" w:line="174" w:lineRule="exact"/>
        <w:ind w:left="230"/>
        <w:rPr>
          <w:rFonts w:ascii="Arial"/>
          <w:sz w:val="16"/>
        </w:rPr>
      </w:pPr>
      <w:r>
        <w:br w:type="column"/>
      </w:r>
      <w:r>
        <w:rPr>
          <w:rFonts w:ascii="Arial"/>
          <w:color w:val="50C0E7"/>
          <w:w w:val="105"/>
          <w:sz w:val="16"/>
        </w:rPr>
        <w:t>91.7%</w:t>
      </w:r>
    </w:p>
    <w:p w:rsidR="009702CD" w:rsidRDefault="00166ADE">
      <w:pPr>
        <w:spacing w:line="174" w:lineRule="exact"/>
        <w:ind w:left="349"/>
        <w:rPr>
          <w:rFonts w:ascii="Arial"/>
          <w:sz w:val="16"/>
        </w:rPr>
      </w:pPr>
      <w:r>
        <w:pict>
          <v:group id="_x0000_s1767" style="position:absolute;left:0;text-align:left;margin-left:243.65pt;margin-top:-6.5pt;width:180.6pt;height:14.15pt;z-index:14320;mso-position-horizontal-relative:page" coordorigin="4873,-130" coordsize="3612,283">
            <v:line id="_x0000_s1769" style="position:absolute" from="4873,93" to="8485,93" strokecolor="#dcddde" strokeweight="6pt"/>
            <v:line id="_x0000_s1768" style="position:absolute" from="4873,-70" to="8393,-70" strokecolor="#50c0e7" strokeweight="6pt"/>
            <w10:wrap anchorx="page"/>
          </v:group>
        </w:pict>
      </w:r>
      <w:r>
        <w:rPr>
          <w:rFonts w:ascii="Arial"/>
          <w:color w:val="808285"/>
          <w:w w:val="105"/>
          <w:sz w:val="16"/>
        </w:rPr>
        <w:t>94.2%</w:t>
      </w:r>
    </w:p>
    <w:p w:rsidR="009702CD" w:rsidRDefault="009702CD">
      <w:pPr>
        <w:spacing w:line="174" w:lineRule="exact"/>
        <w:rPr>
          <w:rFonts w:ascii="Arial"/>
          <w:sz w:val="16"/>
        </w:rPr>
        <w:sectPr w:rsidR="009702CD">
          <w:type w:val="continuous"/>
          <w:pgSz w:w="11910" w:h="16840"/>
          <w:pgMar w:top="620" w:right="0" w:bottom="280" w:left="0" w:header="720" w:footer="720" w:gutter="0"/>
          <w:cols w:num="4" w:space="720" w:equalWidth="0">
            <w:col w:w="4668" w:space="40"/>
            <w:col w:w="621" w:space="39"/>
            <w:col w:w="2847" w:space="40"/>
            <w:col w:w="3655"/>
          </w:cols>
        </w:sectPr>
      </w:pPr>
    </w:p>
    <w:p w:rsidR="009702CD" w:rsidRDefault="00166ADE">
      <w:pPr>
        <w:spacing w:before="105" w:line="249" w:lineRule="auto"/>
        <w:ind w:left="3762" w:firstLine="17"/>
        <w:jc w:val="right"/>
        <w:rPr>
          <w:rFonts w:ascii="Arial"/>
          <w:sz w:val="16"/>
        </w:rPr>
      </w:pPr>
      <w:r>
        <w:rPr>
          <w:rFonts w:ascii="Arial"/>
          <w:color w:val="58595B"/>
          <w:sz w:val="16"/>
        </w:rPr>
        <w:t>Enrolled but</w:t>
      </w:r>
      <w:r>
        <w:rPr>
          <w:rFonts w:ascii="Arial"/>
          <w:color w:val="58595B"/>
          <w:w w:val="104"/>
          <w:sz w:val="16"/>
        </w:rPr>
        <w:t xml:space="preserve"> </w:t>
      </w:r>
      <w:r>
        <w:rPr>
          <w:rFonts w:ascii="Arial"/>
          <w:color w:val="58595B"/>
          <w:sz w:val="16"/>
        </w:rPr>
        <w:t>dropped out</w:t>
      </w:r>
    </w:p>
    <w:p w:rsidR="009702CD" w:rsidRDefault="009702CD">
      <w:pPr>
        <w:pStyle w:val="BodyText"/>
        <w:spacing w:before="11"/>
        <w:rPr>
          <w:rFonts w:ascii="Arial"/>
          <w:b w:val="0"/>
          <w:sz w:val="19"/>
        </w:rPr>
      </w:pPr>
    </w:p>
    <w:p w:rsidR="009702CD" w:rsidRDefault="00166ADE">
      <w:pPr>
        <w:jc w:val="right"/>
        <w:rPr>
          <w:rFonts w:ascii="Arial"/>
          <w:sz w:val="16"/>
        </w:rPr>
      </w:pPr>
      <w:r>
        <w:rPr>
          <w:rFonts w:ascii="Arial"/>
          <w:color w:val="58595B"/>
          <w:sz w:val="16"/>
        </w:rPr>
        <w:t>Never enrolled</w:t>
      </w:r>
    </w:p>
    <w:p w:rsidR="009702CD" w:rsidRDefault="00166ADE">
      <w:pPr>
        <w:pStyle w:val="BodyText"/>
        <w:spacing w:before="5"/>
        <w:rPr>
          <w:rFonts w:ascii="Arial"/>
          <w:b w:val="0"/>
          <w:sz w:val="17"/>
        </w:rPr>
      </w:pPr>
      <w:r>
        <w:rPr>
          <w:b w:val="0"/>
        </w:rPr>
        <w:br w:type="column"/>
      </w:r>
    </w:p>
    <w:p w:rsidR="009702CD" w:rsidRDefault="00166ADE">
      <w:pPr>
        <w:ind w:left="280"/>
        <w:rPr>
          <w:rFonts w:ascii="Arial"/>
          <w:sz w:val="16"/>
        </w:rPr>
      </w:pPr>
      <w:r>
        <w:rPr>
          <w:rFonts w:ascii="Arial"/>
          <w:color w:val="808285"/>
          <w:w w:val="105"/>
          <w:sz w:val="16"/>
        </w:rPr>
        <w:t>1.1%</w:t>
      </w:r>
    </w:p>
    <w:p w:rsidR="009702CD" w:rsidRDefault="009702CD">
      <w:pPr>
        <w:pStyle w:val="BodyText"/>
        <w:spacing w:before="6"/>
        <w:rPr>
          <w:rFonts w:ascii="Arial"/>
          <w:b w:val="0"/>
          <w:sz w:val="21"/>
        </w:rPr>
      </w:pPr>
    </w:p>
    <w:p w:rsidR="009702CD" w:rsidRDefault="00166ADE">
      <w:pPr>
        <w:jc w:val="right"/>
        <w:rPr>
          <w:rFonts w:ascii="Arial"/>
          <w:sz w:val="16"/>
        </w:rPr>
      </w:pPr>
      <w:r>
        <w:pict>
          <v:group id="_x0000_s1763" style="position:absolute;left:0;text-align:left;margin-left:243.65pt;margin-top:2.2pt;width:33.15pt;height:16.65pt;z-index:14248;mso-position-horizontal-relative:page" coordorigin="4873,44" coordsize="663,333">
            <v:line id="_x0000_s1766" style="position:absolute" from="4873,274" to="5034,274" strokecolor="#dcddde" strokeweight="6pt"/>
            <v:line id="_x0000_s1765" style="position:absolute" from="4873,104" to="5195,104" strokecolor="#50c0e7" strokeweight="6pt"/>
            <v:shape id="_x0000_s1764" type="#_x0000_t202" style="position:absolute;left:4873;top:43;width:663;height:333" filled="f" stroked="f">
              <v:textbox inset="0,0,0,0">
                <w:txbxContent>
                  <w:p w:rsidR="009702CD" w:rsidRDefault="00166ADE">
                    <w:pPr>
                      <w:spacing w:line="133" w:lineRule="exact"/>
                      <w:ind w:left="376"/>
                      <w:jc w:val="center"/>
                      <w:rPr>
                        <w:rFonts w:ascii="Arial"/>
                        <w:sz w:val="16"/>
                      </w:rPr>
                    </w:pPr>
                    <w:r>
                      <w:rPr>
                        <w:rFonts w:ascii="Arial"/>
                        <w:color w:val="50C0E7"/>
                        <w:w w:val="105"/>
                        <w:sz w:val="16"/>
                      </w:rPr>
                      <w:t>8.3</w:t>
                    </w:r>
                  </w:p>
                  <w:p w:rsidR="009702CD" w:rsidRDefault="00166ADE">
                    <w:pPr>
                      <w:spacing w:line="177" w:lineRule="exact"/>
                      <w:ind w:left="285"/>
                      <w:jc w:val="center"/>
                      <w:rPr>
                        <w:rFonts w:ascii="Arial"/>
                        <w:sz w:val="16"/>
                      </w:rPr>
                    </w:pPr>
                    <w:r>
                      <w:rPr>
                        <w:rFonts w:ascii="Arial"/>
                        <w:color w:val="808285"/>
                        <w:sz w:val="16"/>
                      </w:rPr>
                      <w:t>4.2%</w:t>
                    </w:r>
                  </w:p>
                </w:txbxContent>
              </v:textbox>
            </v:shape>
            <w10:wrap anchorx="page"/>
          </v:group>
        </w:pict>
      </w:r>
      <w:r>
        <w:pict>
          <v:rect id="_x0000_s1762" style="position:absolute;left:0;text-align:left;margin-left:243.65pt;margin-top:-19.4pt;width:1.7pt;height:6pt;z-index:14272;mso-position-horizontal-relative:page" fillcolor="#dcddde" stroked="f">
            <w10:wrap anchorx="page"/>
          </v:rect>
        </w:pict>
      </w:r>
      <w:r>
        <w:rPr>
          <w:rFonts w:ascii="Arial"/>
          <w:color w:val="50C0E7"/>
          <w:w w:val="104"/>
          <w:sz w:val="16"/>
        </w:rPr>
        <w:t>%</w:t>
      </w:r>
    </w:p>
    <w:p w:rsidR="009702CD" w:rsidRDefault="00166ADE">
      <w:pPr>
        <w:spacing w:before="84"/>
        <w:ind w:left="822"/>
        <w:rPr>
          <w:rFonts w:ascii="Arial"/>
          <w:sz w:val="16"/>
        </w:rPr>
      </w:pPr>
      <w:r>
        <w:br w:type="column"/>
      </w:r>
      <w:r>
        <w:rPr>
          <w:rFonts w:ascii="Arial"/>
          <w:color w:val="808285"/>
          <w:w w:val="105"/>
          <w:sz w:val="16"/>
        </w:rPr>
        <w:t>Without disabilities (N=450)</w:t>
      </w:r>
    </w:p>
    <w:p w:rsidR="009702CD" w:rsidRDefault="00166ADE">
      <w:pPr>
        <w:spacing w:before="58" w:line="249" w:lineRule="auto"/>
        <w:ind w:left="822" w:right="3404"/>
        <w:rPr>
          <w:rFonts w:ascii="Arial"/>
          <w:sz w:val="16"/>
        </w:rPr>
      </w:pPr>
      <w:r>
        <w:rPr>
          <w:noProof/>
          <w:lang w:val="en-AU" w:eastAsia="en-AU" w:bidi="ar-SA"/>
        </w:rPr>
        <w:drawing>
          <wp:anchor distT="0" distB="0" distL="0" distR="0" simplePos="0" relativeHeight="14200" behindDoc="0" locked="0" layoutInCell="1" allowOverlap="1">
            <wp:simplePos x="0" y="0"/>
            <wp:positionH relativeFrom="page">
              <wp:posOffset>3990635</wp:posOffset>
            </wp:positionH>
            <wp:positionV relativeFrom="paragraph">
              <wp:posOffset>-97196</wp:posOffset>
            </wp:positionV>
            <wp:extent cx="91948" cy="91948"/>
            <wp:effectExtent l="0" t="0" r="0" b="0"/>
            <wp:wrapNone/>
            <wp:docPr id="169"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34.png"/>
                    <pic:cNvPicPr/>
                  </pic:nvPicPr>
                  <pic:blipFill>
                    <a:blip r:embed="rId255" cstate="print"/>
                    <a:stretch>
                      <a:fillRect/>
                    </a:stretch>
                  </pic:blipFill>
                  <pic:spPr>
                    <a:xfrm>
                      <a:off x="0" y="0"/>
                      <a:ext cx="91948" cy="91948"/>
                    </a:xfrm>
                    <a:prstGeom prst="rect">
                      <a:avLst/>
                    </a:prstGeom>
                  </pic:spPr>
                </pic:pic>
              </a:graphicData>
            </a:graphic>
          </wp:anchor>
        </w:drawing>
      </w:r>
      <w:r>
        <w:rPr>
          <w:rFonts w:ascii="Arial"/>
          <w:color w:val="F26322"/>
          <w:w w:val="105"/>
          <w:sz w:val="16"/>
        </w:rPr>
        <w:t>Disability prevelance at age group 6-12 = 13.8%</w:t>
      </w:r>
    </w:p>
    <w:p w:rsidR="009702CD" w:rsidRDefault="009702CD">
      <w:pPr>
        <w:spacing w:line="249" w:lineRule="auto"/>
        <w:rPr>
          <w:rFonts w:ascii="Arial"/>
          <w:sz w:val="16"/>
        </w:rPr>
        <w:sectPr w:rsidR="009702CD">
          <w:type w:val="continuous"/>
          <w:pgSz w:w="11910" w:h="16840"/>
          <w:pgMar w:top="620" w:right="0" w:bottom="280" w:left="0" w:header="720" w:footer="720" w:gutter="0"/>
          <w:cols w:num="3" w:space="720" w:equalWidth="0">
            <w:col w:w="4668" w:space="40"/>
            <w:col w:w="949" w:space="39"/>
            <w:col w:w="6214"/>
          </w:cols>
        </w:sectPr>
      </w:pPr>
    </w:p>
    <w:p w:rsidR="009702CD" w:rsidRDefault="009702CD">
      <w:pPr>
        <w:pStyle w:val="BodyText"/>
        <w:rPr>
          <w:rFonts w:ascii="Arial"/>
          <w:b w:val="0"/>
        </w:rPr>
      </w:pPr>
    </w:p>
    <w:p w:rsidR="009702CD" w:rsidRDefault="009702CD">
      <w:pPr>
        <w:pStyle w:val="BodyText"/>
        <w:spacing w:before="2"/>
        <w:rPr>
          <w:rFonts w:ascii="Arial"/>
          <w:b w:val="0"/>
          <w:sz w:val="13"/>
        </w:rPr>
      </w:pPr>
    </w:p>
    <w:p w:rsidR="009702CD" w:rsidRDefault="00166ADE">
      <w:pPr>
        <w:pStyle w:val="BodyText"/>
        <w:spacing w:line="20" w:lineRule="exact"/>
        <w:ind w:left="2826"/>
        <w:rPr>
          <w:rFonts w:ascii="Arial"/>
          <w:b w:val="0"/>
          <w:sz w:val="2"/>
        </w:rPr>
      </w:pPr>
      <w:r>
        <w:rPr>
          <w:rFonts w:ascii="Arial"/>
          <w:b w:val="0"/>
          <w:sz w:val="2"/>
        </w:rPr>
      </w:r>
      <w:r>
        <w:rPr>
          <w:rFonts w:ascii="Arial"/>
          <w:b w:val="0"/>
          <w:sz w:val="2"/>
        </w:rPr>
        <w:pict>
          <v:group id="_x0000_s1760" style="width:312pt;height:.5pt;mso-position-horizontal-relative:char;mso-position-vertical-relative:line" coordsize="6240,10">
            <v:line id="_x0000_s1761" style="position:absolute" from="0,5" to="6240,5" strokecolor="#48c7ed" strokeweight=".5pt"/>
            <w10:wrap type="none"/>
            <w10:anchorlock/>
          </v:group>
        </w:pict>
      </w:r>
    </w:p>
    <w:p w:rsidR="009702CD" w:rsidRDefault="009702CD">
      <w:pPr>
        <w:pStyle w:val="BodyText"/>
        <w:spacing w:before="3"/>
        <w:rPr>
          <w:rFonts w:ascii="Arial"/>
          <w:b w:val="0"/>
          <w:sz w:val="9"/>
        </w:rPr>
      </w:pPr>
    </w:p>
    <w:p w:rsidR="009702CD" w:rsidRDefault="009702CD">
      <w:pPr>
        <w:rPr>
          <w:rFonts w:ascii="Arial"/>
          <w:sz w:val="9"/>
        </w:rPr>
        <w:sectPr w:rsidR="009702CD">
          <w:type w:val="continuous"/>
          <w:pgSz w:w="11910" w:h="16840"/>
          <w:pgMar w:top="620" w:right="0" w:bottom="280" w:left="0" w:header="720" w:footer="720" w:gutter="0"/>
          <w:cols w:space="720"/>
        </w:sectPr>
      </w:pPr>
    </w:p>
    <w:p w:rsidR="009702CD" w:rsidRDefault="00166ADE">
      <w:pPr>
        <w:spacing w:before="111" w:line="249" w:lineRule="auto"/>
        <w:ind w:left="3512" w:hanging="252"/>
        <w:jc w:val="right"/>
        <w:rPr>
          <w:rFonts w:ascii="Arial"/>
          <w:sz w:val="16"/>
        </w:rPr>
      </w:pPr>
      <w:r>
        <w:rPr>
          <w:rFonts w:ascii="Arial"/>
          <w:color w:val="58595B"/>
          <w:sz w:val="16"/>
        </w:rPr>
        <w:t>Attending regularly</w:t>
      </w:r>
      <w:r>
        <w:rPr>
          <w:rFonts w:ascii="Arial"/>
          <w:color w:val="58595B"/>
          <w:w w:val="99"/>
          <w:sz w:val="16"/>
        </w:rPr>
        <w:t xml:space="preserve"> </w:t>
      </w:r>
      <w:r>
        <w:rPr>
          <w:rFonts w:ascii="Arial"/>
          <w:color w:val="58595B"/>
          <w:w w:val="105"/>
          <w:sz w:val="16"/>
        </w:rPr>
        <w:t>4-5 times/week</w:t>
      </w:r>
    </w:p>
    <w:p w:rsidR="009702CD" w:rsidRDefault="00166ADE">
      <w:pPr>
        <w:spacing w:before="134" w:line="249" w:lineRule="auto"/>
        <w:ind w:left="3512" w:hanging="204"/>
        <w:jc w:val="right"/>
        <w:rPr>
          <w:rFonts w:ascii="Arial"/>
          <w:sz w:val="16"/>
        </w:rPr>
      </w:pPr>
      <w:r>
        <w:pict>
          <v:shape id="_x0000_s1759" type="#_x0000_t202" style="position:absolute;left:0;text-align:left;margin-left:140.7pt;margin-top:12.85pt;width:15.65pt;height:32.95pt;z-index:14344;mso-position-horizontal-relative:page" filled="f" stroked="f">
            <v:textbox style="layout-flow:vertical;mso-layout-flow-alt:bottom-to-top" inset="0,0,0,0">
              <w:txbxContent>
                <w:p w:rsidR="009702CD" w:rsidRDefault="00166ADE">
                  <w:pPr>
                    <w:spacing w:before="34"/>
                    <w:ind w:left="20"/>
                    <w:rPr>
                      <w:rFonts w:ascii="Arial"/>
                      <w:sz w:val="20"/>
                    </w:rPr>
                  </w:pPr>
                  <w:r>
                    <w:rPr>
                      <w:rFonts w:ascii="Arial"/>
                      <w:color w:val="F26322"/>
                      <w:sz w:val="20"/>
                    </w:rPr>
                    <w:t>Zaatari</w:t>
                  </w:r>
                </w:p>
              </w:txbxContent>
            </v:textbox>
            <w10:wrap anchorx="page"/>
          </v:shape>
        </w:pict>
      </w:r>
      <w:r>
        <w:rPr>
          <w:rFonts w:ascii="Arial"/>
          <w:color w:val="58595B"/>
          <w:sz w:val="16"/>
        </w:rPr>
        <w:t>Attending partially</w:t>
      </w:r>
      <w:r>
        <w:rPr>
          <w:rFonts w:ascii="Arial"/>
          <w:color w:val="58595B"/>
          <w:w w:val="101"/>
          <w:sz w:val="16"/>
        </w:rPr>
        <w:t xml:space="preserve"> </w:t>
      </w:r>
      <w:r>
        <w:rPr>
          <w:rFonts w:ascii="Arial"/>
          <w:color w:val="58595B"/>
          <w:w w:val="105"/>
          <w:sz w:val="16"/>
        </w:rPr>
        <w:t>1-3 times/week</w:t>
      </w:r>
    </w:p>
    <w:p w:rsidR="009702CD" w:rsidRDefault="00166ADE">
      <w:pPr>
        <w:pStyle w:val="BodyText"/>
        <w:rPr>
          <w:rFonts w:ascii="Arial"/>
          <w:b w:val="0"/>
          <w:sz w:val="22"/>
        </w:rPr>
      </w:pPr>
      <w:r>
        <w:rPr>
          <w:b w:val="0"/>
        </w:rPr>
        <w:br w:type="column"/>
      </w:r>
    </w:p>
    <w:p w:rsidR="009702CD" w:rsidRDefault="009702CD">
      <w:pPr>
        <w:pStyle w:val="BodyText"/>
        <w:rPr>
          <w:rFonts w:ascii="Arial"/>
          <w:b w:val="0"/>
          <w:sz w:val="22"/>
        </w:rPr>
      </w:pPr>
    </w:p>
    <w:p w:rsidR="009702CD" w:rsidRDefault="00166ADE">
      <w:pPr>
        <w:spacing w:before="137" w:line="174" w:lineRule="exact"/>
        <w:ind w:left="303"/>
        <w:rPr>
          <w:rFonts w:ascii="Arial"/>
          <w:sz w:val="16"/>
        </w:rPr>
      </w:pPr>
      <w:r>
        <w:pict>
          <v:group id="_x0000_s1756" style="position:absolute;left:0;text-align:left;margin-left:243.65pt;margin-top:9.05pt;width:2.9pt;height:14.15pt;z-index:14128;mso-position-horizontal-relative:page" coordorigin="4873,181" coordsize="58,283">
            <v:rect id="_x0000_s1758" style="position:absolute;left:4873;top:343;width:12;height:120" fillcolor="#dcddde" stroked="f"/>
            <v:rect id="_x0000_s1757" style="position:absolute;left:4873;top:180;width:58;height:120" fillcolor="#50c0e7" stroked="f"/>
            <w10:wrap anchorx="page"/>
          </v:group>
        </w:pict>
      </w:r>
      <w:r>
        <w:rPr>
          <w:rFonts w:ascii="Arial"/>
          <w:color w:val="50C0E7"/>
          <w:sz w:val="16"/>
        </w:rPr>
        <w:t>1.5%</w:t>
      </w:r>
    </w:p>
    <w:p w:rsidR="009702CD" w:rsidRDefault="00166ADE">
      <w:pPr>
        <w:spacing w:line="174" w:lineRule="exact"/>
        <w:ind w:left="259"/>
        <w:rPr>
          <w:rFonts w:ascii="Arial"/>
          <w:sz w:val="16"/>
        </w:rPr>
      </w:pPr>
      <w:r>
        <w:rPr>
          <w:rFonts w:ascii="Arial"/>
          <w:color w:val="808285"/>
          <w:w w:val="105"/>
          <w:sz w:val="16"/>
        </w:rPr>
        <w:t>0.4%</w:t>
      </w:r>
    </w:p>
    <w:p w:rsidR="009702CD" w:rsidRDefault="00166ADE">
      <w:pPr>
        <w:pStyle w:val="BodyText"/>
        <w:rPr>
          <w:rFonts w:ascii="Arial"/>
          <w:b w:val="0"/>
          <w:sz w:val="22"/>
        </w:rPr>
      </w:pPr>
      <w:r>
        <w:rPr>
          <w:b w:val="0"/>
        </w:rPr>
        <w:br w:type="column"/>
      </w: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166ADE">
      <w:pPr>
        <w:spacing w:before="179"/>
        <w:ind w:left="1089"/>
        <w:rPr>
          <w:rFonts w:ascii="Arial"/>
          <w:sz w:val="16"/>
        </w:rPr>
      </w:pPr>
      <w:r>
        <w:rPr>
          <w:noProof/>
          <w:lang w:val="en-AU" w:eastAsia="en-AU" w:bidi="ar-SA"/>
        </w:rPr>
        <w:drawing>
          <wp:anchor distT="0" distB="0" distL="0" distR="0" simplePos="0" relativeHeight="14032" behindDoc="0" locked="0" layoutInCell="1" allowOverlap="1">
            <wp:simplePos x="0" y="0"/>
            <wp:positionH relativeFrom="page">
              <wp:posOffset>3990635</wp:posOffset>
            </wp:positionH>
            <wp:positionV relativeFrom="paragraph">
              <wp:posOffset>133662</wp:posOffset>
            </wp:positionV>
            <wp:extent cx="91948" cy="91935"/>
            <wp:effectExtent l="0" t="0" r="0" b="0"/>
            <wp:wrapNone/>
            <wp:docPr id="17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44.png"/>
                    <pic:cNvPicPr/>
                  </pic:nvPicPr>
                  <pic:blipFill>
                    <a:blip r:embed="rId119" cstate="print"/>
                    <a:stretch>
                      <a:fillRect/>
                    </a:stretch>
                  </pic:blipFill>
                  <pic:spPr>
                    <a:xfrm>
                      <a:off x="0" y="0"/>
                      <a:ext cx="91948" cy="91935"/>
                    </a:xfrm>
                    <a:prstGeom prst="rect">
                      <a:avLst/>
                    </a:prstGeom>
                  </pic:spPr>
                </pic:pic>
              </a:graphicData>
            </a:graphic>
          </wp:anchor>
        </w:drawing>
      </w:r>
      <w:r>
        <w:rPr>
          <w:rFonts w:ascii="Arial"/>
          <w:color w:val="808285"/>
          <w:w w:val="105"/>
          <w:sz w:val="16"/>
        </w:rPr>
        <w:t>With disabilities</w:t>
      </w:r>
      <w:r>
        <w:rPr>
          <w:rFonts w:ascii="Arial"/>
          <w:color w:val="808285"/>
          <w:spacing w:val="-25"/>
          <w:w w:val="105"/>
          <w:sz w:val="16"/>
        </w:rPr>
        <w:t xml:space="preserve"> </w:t>
      </w:r>
      <w:r>
        <w:rPr>
          <w:rFonts w:ascii="Arial"/>
          <w:color w:val="808285"/>
          <w:w w:val="105"/>
          <w:sz w:val="16"/>
        </w:rPr>
        <w:t>(N=137)</w:t>
      </w:r>
    </w:p>
    <w:p w:rsidR="009702CD" w:rsidRDefault="00166ADE">
      <w:pPr>
        <w:spacing w:before="126" w:line="174" w:lineRule="exact"/>
        <w:ind w:left="54"/>
        <w:rPr>
          <w:rFonts w:ascii="Arial"/>
          <w:sz w:val="16"/>
        </w:rPr>
      </w:pPr>
      <w:r>
        <w:br w:type="column"/>
      </w:r>
      <w:r>
        <w:rPr>
          <w:rFonts w:ascii="Arial"/>
          <w:color w:val="50C0E7"/>
          <w:w w:val="105"/>
          <w:sz w:val="16"/>
        </w:rPr>
        <w:t>88.3%</w:t>
      </w:r>
    </w:p>
    <w:p w:rsidR="009702CD" w:rsidRDefault="00166ADE">
      <w:pPr>
        <w:spacing w:line="174" w:lineRule="exact"/>
        <w:ind w:left="217"/>
        <w:rPr>
          <w:rFonts w:ascii="Arial"/>
          <w:sz w:val="16"/>
        </w:rPr>
      </w:pPr>
      <w:r>
        <w:pict>
          <v:group id="_x0000_s1753" style="position:absolute;left:0;text-align:left;margin-left:243.65pt;margin-top:-6.5pt;width:180.6pt;height:14.15pt;z-index:-405400;mso-position-horizontal-relative:page" coordorigin="4873,-130" coordsize="3612,283">
            <v:line id="_x0000_s1755" style="position:absolute" from="4873,93" to="8485,93" strokecolor="#dcddde" strokeweight="6pt"/>
            <v:line id="_x0000_s1754" style="position:absolute" from="4873,-70" to="8255,-70" strokecolor="#50c0e7" strokeweight="6pt"/>
            <w10:wrap anchorx="page"/>
          </v:group>
        </w:pict>
      </w:r>
      <w:r>
        <w:rPr>
          <w:rFonts w:ascii="Arial"/>
          <w:color w:val="808285"/>
          <w:w w:val="105"/>
          <w:sz w:val="16"/>
        </w:rPr>
        <w:t>94.2%</w:t>
      </w:r>
    </w:p>
    <w:p w:rsidR="009702CD" w:rsidRDefault="009702CD">
      <w:pPr>
        <w:spacing w:line="174" w:lineRule="exact"/>
        <w:rPr>
          <w:rFonts w:ascii="Arial"/>
          <w:sz w:val="16"/>
        </w:rPr>
        <w:sectPr w:rsidR="009702CD">
          <w:type w:val="continuous"/>
          <w:pgSz w:w="11910" w:h="16840"/>
          <w:pgMar w:top="620" w:right="0" w:bottom="280" w:left="0" w:header="720" w:footer="720" w:gutter="0"/>
          <w:cols w:num="4" w:space="720" w:equalWidth="0">
            <w:col w:w="4668" w:space="40"/>
            <w:col w:w="681" w:space="39"/>
            <w:col w:w="2883" w:space="40"/>
            <w:col w:w="3559"/>
          </w:cols>
        </w:sectPr>
      </w:pPr>
    </w:p>
    <w:p w:rsidR="009702CD" w:rsidRDefault="00166ADE">
      <w:pPr>
        <w:spacing w:before="23" w:line="249" w:lineRule="auto"/>
        <w:ind w:left="3762" w:firstLine="17"/>
        <w:jc w:val="right"/>
        <w:rPr>
          <w:rFonts w:ascii="Arial"/>
          <w:sz w:val="16"/>
        </w:rPr>
      </w:pPr>
      <w:r>
        <w:rPr>
          <w:rFonts w:ascii="Arial"/>
          <w:color w:val="58595B"/>
          <w:sz w:val="16"/>
        </w:rPr>
        <w:t>Enrolled but</w:t>
      </w:r>
      <w:r>
        <w:rPr>
          <w:rFonts w:ascii="Arial"/>
          <w:color w:val="58595B"/>
          <w:w w:val="104"/>
          <w:sz w:val="16"/>
        </w:rPr>
        <w:t xml:space="preserve"> </w:t>
      </w:r>
      <w:r>
        <w:rPr>
          <w:rFonts w:ascii="Arial"/>
          <w:color w:val="58595B"/>
          <w:sz w:val="16"/>
        </w:rPr>
        <w:t>dropped out</w:t>
      </w:r>
    </w:p>
    <w:p w:rsidR="009702CD" w:rsidRDefault="009702CD">
      <w:pPr>
        <w:pStyle w:val="BodyText"/>
        <w:rPr>
          <w:rFonts w:ascii="Arial"/>
          <w:b w:val="0"/>
        </w:rPr>
      </w:pPr>
    </w:p>
    <w:p w:rsidR="009702CD" w:rsidRDefault="00166ADE">
      <w:pPr>
        <w:jc w:val="right"/>
        <w:rPr>
          <w:rFonts w:ascii="Arial"/>
          <w:sz w:val="16"/>
        </w:rPr>
      </w:pPr>
      <w:r>
        <w:rPr>
          <w:rFonts w:ascii="Arial"/>
          <w:color w:val="58595B"/>
          <w:sz w:val="16"/>
        </w:rPr>
        <w:t>Never enrolled</w:t>
      </w:r>
    </w:p>
    <w:p w:rsidR="009702CD" w:rsidRDefault="00166ADE">
      <w:pPr>
        <w:spacing w:before="37" w:line="174" w:lineRule="exact"/>
        <w:ind w:left="303"/>
        <w:rPr>
          <w:rFonts w:ascii="Arial"/>
          <w:sz w:val="16"/>
        </w:rPr>
      </w:pPr>
      <w:r>
        <w:br w:type="column"/>
      </w:r>
      <w:r>
        <w:rPr>
          <w:rFonts w:ascii="Arial"/>
          <w:color w:val="50C0E7"/>
          <w:w w:val="105"/>
          <w:sz w:val="16"/>
        </w:rPr>
        <w:t>2.2%</w:t>
      </w:r>
    </w:p>
    <w:p w:rsidR="009702CD" w:rsidRDefault="00166ADE">
      <w:pPr>
        <w:spacing w:line="174" w:lineRule="exact"/>
        <w:ind w:left="243"/>
        <w:rPr>
          <w:rFonts w:ascii="Arial"/>
          <w:sz w:val="16"/>
        </w:rPr>
      </w:pPr>
      <w:r>
        <w:pict>
          <v:group id="_x0000_s1750" style="position:absolute;left:0;text-align:left;margin-left:243.65pt;margin-top:-6.5pt;width:4.05pt;height:14.15pt;z-index:14104;mso-position-horizontal-relative:page" coordorigin="4873,-130" coordsize="81,283">
            <v:rect id="_x0000_s1752" style="position:absolute;left:4873;top:33;width:23;height:120" fillcolor="#dcddde" stroked="f"/>
            <v:rect id="_x0000_s1751" style="position:absolute;left:4873;top:-130;width:81;height:120" fillcolor="#50c0e7" stroked="f"/>
            <w10:wrap anchorx="page"/>
          </v:group>
        </w:pict>
      </w:r>
      <w:r>
        <w:rPr>
          <w:rFonts w:ascii="Arial"/>
          <w:color w:val="808285"/>
          <w:w w:val="105"/>
          <w:sz w:val="16"/>
        </w:rPr>
        <w:t>0.7%</w:t>
      </w:r>
    </w:p>
    <w:p w:rsidR="009702CD" w:rsidRDefault="00166ADE">
      <w:pPr>
        <w:spacing w:before="167" w:line="177" w:lineRule="exact"/>
        <w:ind w:left="554"/>
        <w:rPr>
          <w:rFonts w:ascii="Arial"/>
          <w:sz w:val="16"/>
        </w:rPr>
      </w:pPr>
      <w:r>
        <w:pict>
          <v:group id="_x0000_s1747" style="position:absolute;left:0;text-align:left;margin-left:243.65pt;margin-top:10.55pt;width:15.55pt;height:14.55pt;z-index:14080;mso-position-horizontal-relative:page" coordorigin="4873,211" coordsize="311,291">
            <v:line id="_x0000_s1749" style="position:absolute" from="4873,441" to="5046,441" strokecolor="#dcddde" strokeweight="6pt"/>
            <v:line id="_x0000_s1748" style="position:absolute" from="4873,271" to="5184,271" strokecolor="#50c0e7" strokeweight="6pt"/>
            <w10:wrap anchorx="page"/>
          </v:group>
        </w:pict>
      </w:r>
      <w:r>
        <w:rPr>
          <w:rFonts w:ascii="Arial"/>
          <w:color w:val="50C0E7"/>
          <w:sz w:val="16"/>
        </w:rPr>
        <w:t>8.0%</w:t>
      </w:r>
    </w:p>
    <w:p w:rsidR="009702CD" w:rsidRDefault="00166ADE">
      <w:pPr>
        <w:spacing w:line="177" w:lineRule="exact"/>
        <w:ind w:left="476"/>
        <w:rPr>
          <w:rFonts w:ascii="Arial"/>
          <w:sz w:val="16"/>
        </w:rPr>
      </w:pPr>
      <w:r>
        <w:rPr>
          <w:rFonts w:ascii="Arial"/>
          <w:color w:val="808285"/>
          <w:w w:val="105"/>
          <w:sz w:val="16"/>
        </w:rPr>
        <w:t>4.7%</w:t>
      </w:r>
    </w:p>
    <w:p w:rsidR="009702CD" w:rsidRDefault="00166ADE">
      <w:pPr>
        <w:spacing w:before="84"/>
        <w:ind w:left="838"/>
        <w:rPr>
          <w:rFonts w:ascii="Arial"/>
          <w:sz w:val="16"/>
        </w:rPr>
      </w:pPr>
      <w:r>
        <w:br w:type="column"/>
      </w:r>
      <w:r>
        <w:rPr>
          <w:rFonts w:ascii="Arial"/>
          <w:color w:val="808285"/>
          <w:w w:val="105"/>
          <w:sz w:val="16"/>
        </w:rPr>
        <w:t>Without disabilities (N=277)</w:t>
      </w:r>
    </w:p>
    <w:p w:rsidR="009702CD" w:rsidRDefault="00166ADE">
      <w:pPr>
        <w:spacing w:before="58" w:line="249" w:lineRule="auto"/>
        <w:ind w:left="838" w:right="3405"/>
        <w:rPr>
          <w:rFonts w:ascii="Arial"/>
          <w:sz w:val="16"/>
        </w:rPr>
      </w:pPr>
      <w:r>
        <w:rPr>
          <w:noProof/>
          <w:lang w:val="en-AU" w:eastAsia="en-AU" w:bidi="ar-SA"/>
        </w:rPr>
        <w:drawing>
          <wp:anchor distT="0" distB="0" distL="0" distR="0" simplePos="0" relativeHeight="14056" behindDoc="0" locked="0" layoutInCell="1" allowOverlap="1">
            <wp:simplePos x="0" y="0"/>
            <wp:positionH relativeFrom="page">
              <wp:posOffset>3990635</wp:posOffset>
            </wp:positionH>
            <wp:positionV relativeFrom="paragraph">
              <wp:posOffset>-97203</wp:posOffset>
            </wp:positionV>
            <wp:extent cx="91948" cy="91948"/>
            <wp:effectExtent l="0" t="0" r="0" b="0"/>
            <wp:wrapNone/>
            <wp:docPr id="173"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34.png"/>
                    <pic:cNvPicPr/>
                  </pic:nvPicPr>
                  <pic:blipFill>
                    <a:blip r:embed="rId255" cstate="print"/>
                    <a:stretch>
                      <a:fillRect/>
                    </a:stretch>
                  </pic:blipFill>
                  <pic:spPr>
                    <a:xfrm>
                      <a:off x="0" y="0"/>
                      <a:ext cx="91948" cy="91948"/>
                    </a:xfrm>
                    <a:prstGeom prst="rect">
                      <a:avLst/>
                    </a:prstGeom>
                  </pic:spPr>
                </pic:pic>
              </a:graphicData>
            </a:graphic>
          </wp:anchor>
        </w:drawing>
      </w:r>
      <w:r>
        <w:rPr>
          <w:rFonts w:ascii="Arial"/>
          <w:color w:val="F26322"/>
          <w:w w:val="105"/>
          <w:sz w:val="16"/>
        </w:rPr>
        <w:t>Disability prevelance at age group 6-12 = 33.1%</w:t>
      </w:r>
    </w:p>
    <w:p w:rsidR="009702CD" w:rsidRDefault="009702CD">
      <w:pPr>
        <w:spacing w:line="249" w:lineRule="auto"/>
        <w:rPr>
          <w:rFonts w:ascii="Arial"/>
          <w:sz w:val="16"/>
        </w:rPr>
        <w:sectPr w:rsidR="009702CD">
          <w:type w:val="continuous"/>
          <w:pgSz w:w="11910" w:h="16840"/>
          <w:pgMar w:top="620" w:right="0" w:bottom="280" w:left="0" w:header="720" w:footer="720" w:gutter="0"/>
          <w:cols w:num="3" w:space="720" w:equalWidth="0">
            <w:col w:w="4668" w:space="40"/>
            <w:col w:w="932" w:space="39"/>
            <w:col w:w="6231"/>
          </w:cols>
        </w:sectPr>
      </w:pPr>
    </w:p>
    <w:p w:rsidR="009702CD" w:rsidRDefault="009702CD">
      <w:pPr>
        <w:pStyle w:val="BodyText"/>
        <w:rPr>
          <w:rFonts w:ascii="Arial"/>
          <w:b w:val="0"/>
        </w:rPr>
      </w:pPr>
    </w:p>
    <w:p w:rsidR="009702CD" w:rsidRDefault="00166ADE">
      <w:pPr>
        <w:pStyle w:val="Heading8"/>
        <w:spacing w:before="271"/>
      </w:pPr>
      <w:r>
        <w:rPr>
          <w:color w:val="BE1F24"/>
        </w:rPr>
        <w:t>Enrolment by gender</w:t>
      </w:r>
    </w:p>
    <w:p w:rsidR="009702CD" w:rsidRDefault="00166ADE">
      <w:pPr>
        <w:pStyle w:val="BodyText"/>
        <w:spacing w:before="82" w:line="230" w:lineRule="auto"/>
        <w:ind w:left="720" w:right="717"/>
        <w:jc w:val="both"/>
      </w:pPr>
      <w:r>
        <w:rPr>
          <w:color w:val="6D6E71"/>
          <w:w w:val="90"/>
        </w:rPr>
        <w:t>Further</w:t>
      </w:r>
      <w:r>
        <w:rPr>
          <w:color w:val="6D6E71"/>
          <w:spacing w:val="-32"/>
          <w:w w:val="90"/>
        </w:rPr>
        <w:t xml:space="preserve"> </w:t>
      </w:r>
      <w:r>
        <w:rPr>
          <w:color w:val="6D6E71"/>
          <w:w w:val="90"/>
        </w:rPr>
        <w:t>analysis</w:t>
      </w:r>
      <w:r>
        <w:rPr>
          <w:color w:val="6D6E71"/>
          <w:spacing w:val="-32"/>
          <w:w w:val="90"/>
        </w:rPr>
        <w:t xml:space="preserve"> </w:t>
      </w:r>
      <w:r>
        <w:rPr>
          <w:color w:val="6D6E71"/>
          <w:w w:val="90"/>
        </w:rPr>
        <w:t>of</w:t>
      </w:r>
      <w:r>
        <w:rPr>
          <w:color w:val="6D6E71"/>
          <w:spacing w:val="-32"/>
          <w:w w:val="90"/>
        </w:rPr>
        <w:t xml:space="preserve"> </w:t>
      </w:r>
      <w:r>
        <w:rPr>
          <w:color w:val="6D6E71"/>
          <w:w w:val="90"/>
        </w:rPr>
        <w:t>enrolment</w:t>
      </w:r>
      <w:r>
        <w:rPr>
          <w:color w:val="6D6E71"/>
          <w:spacing w:val="-32"/>
          <w:w w:val="90"/>
        </w:rPr>
        <w:t xml:space="preserve"> </w:t>
      </w:r>
      <w:r>
        <w:rPr>
          <w:color w:val="6D6E71"/>
          <w:w w:val="90"/>
        </w:rPr>
        <w:t>by</w:t>
      </w:r>
      <w:r>
        <w:rPr>
          <w:color w:val="6D6E71"/>
          <w:spacing w:val="-32"/>
          <w:w w:val="90"/>
        </w:rPr>
        <w:t xml:space="preserve"> </w:t>
      </w:r>
      <w:r>
        <w:rPr>
          <w:color w:val="6D6E71"/>
          <w:w w:val="90"/>
        </w:rPr>
        <w:t>disability</w:t>
      </w:r>
      <w:r>
        <w:rPr>
          <w:color w:val="6D6E71"/>
          <w:spacing w:val="-32"/>
          <w:w w:val="90"/>
        </w:rPr>
        <w:t xml:space="preserve"> </w:t>
      </w:r>
      <w:r>
        <w:rPr>
          <w:color w:val="6D6E71"/>
          <w:w w:val="90"/>
        </w:rPr>
        <w:t>and</w:t>
      </w:r>
      <w:r>
        <w:rPr>
          <w:color w:val="6D6E71"/>
          <w:spacing w:val="-32"/>
          <w:w w:val="90"/>
        </w:rPr>
        <w:t xml:space="preserve"> </w:t>
      </w:r>
      <w:r>
        <w:rPr>
          <w:color w:val="6D6E71"/>
          <w:w w:val="90"/>
        </w:rPr>
        <w:t>gender</w:t>
      </w:r>
      <w:r>
        <w:rPr>
          <w:color w:val="6D6E71"/>
          <w:spacing w:val="-32"/>
          <w:w w:val="90"/>
        </w:rPr>
        <w:t xml:space="preserve"> </w:t>
      </w:r>
      <w:r>
        <w:rPr>
          <w:color w:val="6D6E71"/>
          <w:w w:val="90"/>
        </w:rPr>
        <w:t>shows</w:t>
      </w:r>
      <w:r>
        <w:rPr>
          <w:color w:val="6D6E71"/>
          <w:spacing w:val="-32"/>
          <w:w w:val="90"/>
        </w:rPr>
        <w:t xml:space="preserve"> </w:t>
      </w:r>
      <w:r>
        <w:rPr>
          <w:color w:val="6D6E71"/>
          <w:w w:val="90"/>
        </w:rPr>
        <w:t>that</w:t>
      </w:r>
      <w:r>
        <w:rPr>
          <w:color w:val="6D6E71"/>
          <w:spacing w:val="-32"/>
          <w:w w:val="90"/>
        </w:rPr>
        <w:t xml:space="preserve"> </w:t>
      </w:r>
      <w:r>
        <w:rPr>
          <w:color w:val="0088CE"/>
          <w:w w:val="90"/>
        </w:rPr>
        <w:t>boys</w:t>
      </w:r>
      <w:r>
        <w:rPr>
          <w:color w:val="0088CE"/>
          <w:spacing w:val="-32"/>
          <w:w w:val="90"/>
        </w:rPr>
        <w:t xml:space="preserve"> </w:t>
      </w:r>
      <w:r>
        <w:rPr>
          <w:color w:val="0088CE"/>
          <w:w w:val="90"/>
        </w:rPr>
        <w:t>with</w:t>
      </w:r>
      <w:r>
        <w:rPr>
          <w:color w:val="0088CE"/>
          <w:spacing w:val="-32"/>
          <w:w w:val="90"/>
        </w:rPr>
        <w:t xml:space="preserve"> </w:t>
      </w:r>
      <w:r>
        <w:rPr>
          <w:color w:val="0088CE"/>
          <w:w w:val="90"/>
        </w:rPr>
        <w:t>disabilities</w:t>
      </w:r>
      <w:r>
        <w:rPr>
          <w:color w:val="0088CE"/>
          <w:spacing w:val="-32"/>
          <w:w w:val="90"/>
        </w:rPr>
        <w:t xml:space="preserve"> </w:t>
      </w:r>
      <w:r>
        <w:rPr>
          <w:color w:val="0088CE"/>
          <w:w w:val="90"/>
        </w:rPr>
        <w:t>are</w:t>
      </w:r>
      <w:r>
        <w:rPr>
          <w:color w:val="0088CE"/>
          <w:spacing w:val="-32"/>
          <w:w w:val="90"/>
        </w:rPr>
        <w:t xml:space="preserve"> </w:t>
      </w:r>
      <w:r>
        <w:rPr>
          <w:color w:val="0088CE"/>
          <w:w w:val="90"/>
        </w:rPr>
        <w:t>most</w:t>
      </w:r>
      <w:r>
        <w:rPr>
          <w:color w:val="0088CE"/>
          <w:spacing w:val="-32"/>
          <w:w w:val="90"/>
        </w:rPr>
        <w:t xml:space="preserve"> </w:t>
      </w:r>
      <w:r>
        <w:rPr>
          <w:color w:val="0088CE"/>
          <w:w w:val="90"/>
        </w:rPr>
        <w:t>likely</w:t>
      </w:r>
      <w:r>
        <w:rPr>
          <w:color w:val="0088CE"/>
          <w:spacing w:val="-32"/>
          <w:w w:val="90"/>
        </w:rPr>
        <w:t xml:space="preserve"> </w:t>
      </w:r>
      <w:r>
        <w:rPr>
          <w:color w:val="0088CE"/>
          <w:w w:val="90"/>
        </w:rPr>
        <w:t>to</w:t>
      </w:r>
      <w:r>
        <w:rPr>
          <w:color w:val="0088CE"/>
          <w:spacing w:val="-32"/>
          <w:w w:val="90"/>
        </w:rPr>
        <w:t xml:space="preserve"> </w:t>
      </w:r>
      <w:r>
        <w:rPr>
          <w:color w:val="0088CE"/>
          <w:w w:val="90"/>
        </w:rPr>
        <w:t xml:space="preserve">never </w:t>
      </w:r>
      <w:r>
        <w:rPr>
          <w:color w:val="0088CE"/>
          <w:w w:val="85"/>
        </w:rPr>
        <w:t>enrol</w:t>
      </w:r>
      <w:r>
        <w:rPr>
          <w:color w:val="0088CE"/>
          <w:spacing w:val="-10"/>
          <w:w w:val="85"/>
        </w:rPr>
        <w:t xml:space="preserve"> </w:t>
      </w:r>
      <w:r>
        <w:rPr>
          <w:color w:val="0088CE"/>
          <w:w w:val="85"/>
        </w:rPr>
        <w:t>in</w:t>
      </w:r>
      <w:r>
        <w:rPr>
          <w:color w:val="0088CE"/>
          <w:spacing w:val="-10"/>
          <w:w w:val="85"/>
        </w:rPr>
        <w:t xml:space="preserve"> </w:t>
      </w:r>
      <w:r>
        <w:rPr>
          <w:color w:val="0088CE"/>
          <w:w w:val="85"/>
        </w:rPr>
        <w:t>school</w:t>
      </w:r>
      <w:r>
        <w:rPr>
          <w:color w:val="0088CE"/>
          <w:spacing w:val="-10"/>
          <w:w w:val="85"/>
        </w:rPr>
        <w:t xml:space="preserve"> </w:t>
      </w:r>
      <w:r>
        <w:rPr>
          <w:color w:val="0088CE"/>
          <w:w w:val="85"/>
        </w:rPr>
        <w:t>and</w:t>
      </w:r>
      <w:r>
        <w:rPr>
          <w:color w:val="0088CE"/>
          <w:spacing w:val="-10"/>
          <w:w w:val="85"/>
        </w:rPr>
        <w:t xml:space="preserve"> </w:t>
      </w:r>
      <w:r>
        <w:rPr>
          <w:color w:val="0088CE"/>
          <w:w w:val="85"/>
        </w:rPr>
        <w:t>least</w:t>
      </w:r>
      <w:r>
        <w:rPr>
          <w:color w:val="0088CE"/>
          <w:spacing w:val="-10"/>
          <w:w w:val="85"/>
        </w:rPr>
        <w:t xml:space="preserve"> </w:t>
      </w:r>
      <w:r>
        <w:rPr>
          <w:color w:val="0088CE"/>
          <w:w w:val="85"/>
        </w:rPr>
        <w:t>likely</w:t>
      </w:r>
      <w:r>
        <w:rPr>
          <w:color w:val="0088CE"/>
          <w:spacing w:val="-10"/>
          <w:w w:val="85"/>
        </w:rPr>
        <w:t xml:space="preserve"> </w:t>
      </w:r>
      <w:r>
        <w:rPr>
          <w:color w:val="0088CE"/>
          <w:w w:val="85"/>
        </w:rPr>
        <w:t>to</w:t>
      </w:r>
      <w:r>
        <w:rPr>
          <w:color w:val="0088CE"/>
          <w:spacing w:val="-10"/>
          <w:w w:val="85"/>
        </w:rPr>
        <w:t xml:space="preserve"> </w:t>
      </w:r>
      <w:r>
        <w:rPr>
          <w:color w:val="0088CE"/>
          <w:w w:val="85"/>
        </w:rPr>
        <w:t>attend</w:t>
      </w:r>
      <w:r>
        <w:rPr>
          <w:color w:val="0088CE"/>
          <w:spacing w:val="-10"/>
          <w:w w:val="85"/>
        </w:rPr>
        <w:t xml:space="preserve"> </w:t>
      </w:r>
      <w:r>
        <w:rPr>
          <w:color w:val="0088CE"/>
          <w:w w:val="85"/>
        </w:rPr>
        <w:t>education</w:t>
      </w:r>
      <w:r>
        <w:rPr>
          <w:color w:val="0088CE"/>
          <w:spacing w:val="-10"/>
          <w:w w:val="85"/>
        </w:rPr>
        <w:t xml:space="preserve"> </w:t>
      </w:r>
      <w:r>
        <w:rPr>
          <w:color w:val="0088CE"/>
          <w:w w:val="85"/>
        </w:rPr>
        <w:t>regularly</w:t>
      </w:r>
      <w:r>
        <w:rPr>
          <w:color w:val="0088CE"/>
          <w:spacing w:val="-10"/>
          <w:w w:val="85"/>
        </w:rPr>
        <w:t xml:space="preserve"> </w:t>
      </w:r>
      <w:r>
        <w:rPr>
          <w:color w:val="6D6E71"/>
          <w:w w:val="85"/>
        </w:rPr>
        <w:t>(P&lt;0.05),</w:t>
      </w:r>
      <w:r>
        <w:rPr>
          <w:color w:val="6D6E71"/>
          <w:spacing w:val="-11"/>
          <w:w w:val="85"/>
        </w:rPr>
        <w:t xml:space="preserve"> </w:t>
      </w:r>
      <w:r>
        <w:rPr>
          <w:color w:val="6D6E71"/>
          <w:w w:val="85"/>
        </w:rPr>
        <w:t>as</w:t>
      </w:r>
      <w:r>
        <w:rPr>
          <w:color w:val="6D6E71"/>
          <w:spacing w:val="-11"/>
          <w:w w:val="85"/>
        </w:rPr>
        <w:t xml:space="preserve"> </w:t>
      </w:r>
      <w:r>
        <w:rPr>
          <w:color w:val="6D6E71"/>
          <w:w w:val="85"/>
        </w:rPr>
        <w:t>shown</w:t>
      </w:r>
      <w:r>
        <w:rPr>
          <w:color w:val="6D6E71"/>
          <w:spacing w:val="-11"/>
          <w:w w:val="85"/>
        </w:rPr>
        <w:t xml:space="preserve"> </w:t>
      </w:r>
      <w:r>
        <w:rPr>
          <w:color w:val="6D6E71"/>
          <w:w w:val="85"/>
        </w:rPr>
        <w:t>in</w:t>
      </w:r>
      <w:r>
        <w:rPr>
          <w:color w:val="6D6E71"/>
          <w:spacing w:val="-11"/>
          <w:w w:val="85"/>
        </w:rPr>
        <w:t xml:space="preserve"> </w:t>
      </w:r>
      <w:r>
        <w:rPr>
          <w:color w:val="6D6E71"/>
          <w:w w:val="85"/>
        </w:rPr>
        <w:t>boys’</w:t>
      </w:r>
      <w:r>
        <w:rPr>
          <w:color w:val="6D6E71"/>
          <w:spacing w:val="-11"/>
          <w:w w:val="85"/>
        </w:rPr>
        <w:t xml:space="preserve"> </w:t>
      </w:r>
      <w:r>
        <w:rPr>
          <w:color w:val="6D6E71"/>
          <w:w w:val="85"/>
        </w:rPr>
        <w:t>higher</w:t>
      </w:r>
      <w:r>
        <w:rPr>
          <w:color w:val="6D6E71"/>
          <w:spacing w:val="-11"/>
          <w:w w:val="85"/>
        </w:rPr>
        <w:t xml:space="preserve"> </w:t>
      </w:r>
      <w:r>
        <w:rPr>
          <w:color w:val="6D6E71"/>
          <w:w w:val="85"/>
        </w:rPr>
        <w:t>non-enrolment</w:t>
      </w:r>
      <w:r>
        <w:rPr>
          <w:color w:val="6D6E71"/>
          <w:spacing w:val="-11"/>
          <w:w w:val="85"/>
        </w:rPr>
        <w:t xml:space="preserve"> </w:t>
      </w:r>
      <w:r>
        <w:rPr>
          <w:color w:val="6D6E71"/>
          <w:w w:val="85"/>
        </w:rPr>
        <w:t>and dropout</w:t>
      </w:r>
      <w:r>
        <w:rPr>
          <w:color w:val="6D6E71"/>
          <w:spacing w:val="-9"/>
          <w:w w:val="85"/>
        </w:rPr>
        <w:t xml:space="preserve"> </w:t>
      </w:r>
      <w:r>
        <w:rPr>
          <w:color w:val="6D6E71"/>
          <w:w w:val="85"/>
        </w:rPr>
        <w:t>rates</w:t>
      </w:r>
      <w:r>
        <w:rPr>
          <w:color w:val="6D6E71"/>
          <w:spacing w:val="-9"/>
          <w:w w:val="85"/>
        </w:rPr>
        <w:t xml:space="preserve"> </w:t>
      </w:r>
      <w:r>
        <w:rPr>
          <w:color w:val="6D6E71"/>
          <w:w w:val="85"/>
        </w:rPr>
        <w:t>than</w:t>
      </w:r>
      <w:r>
        <w:rPr>
          <w:color w:val="6D6E71"/>
          <w:spacing w:val="-9"/>
          <w:w w:val="85"/>
        </w:rPr>
        <w:t xml:space="preserve"> </w:t>
      </w:r>
      <w:r>
        <w:rPr>
          <w:color w:val="6D6E71"/>
          <w:w w:val="85"/>
        </w:rPr>
        <w:t>girls’</w:t>
      </w:r>
      <w:r>
        <w:rPr>
          <w:color w:val="6D6E71"/>
          <w:spacing w:val="-9"/>
          <w:w w:val="85"/>
        </w:rPr>
        <w:t xml:space="preserve"> </w:t>
      </w:r>
      <w:r>
        <w:rPr>
          <w:color w:val="6D6E71"/>
          <w:w w:val="85"/>
        </w:rPr>
        <w:t>(Figure</w:t>
      </w:r>
      <w:r>
        <w:rPr>
          <w:color w:val="6D6E71"/>
          <w:spacing w:val="-9"/>
          <w:w w:val="85"/>
        </w:rPr>
        <w:t xml:space="preserve"> </w:t>
      </w:r>
      <w:r>
        <w:rPr>
          <w:color w:val="6D6E71"/>
          <w:w w:val="85"/>
        </w:rPr>
        <w:t>25).</w:t>
      </w:r>
      <w:r>
        <w:rPr>
          <w:color w:val="6D6E71"/>
          <w:spacing w:val="-9"/>
          <w:w w:val="85"/>
        </w:rPr>
        <w:t xml:space="preserve"> </w:t>
      </w:r>
      <w:r>
        <w:rPr>
          <w:color w:val="6D6E71"/>
          <w:w w:val="85"/>
        </w:rPr>
        <w:t>This</w:t>
      </w:r>
      <w:r>
        <w:rPr>
          <w:color w:val="6D6E71"/>
          <w:spacing w:val="-9"/>
          <w:w w:val="85"/>
        </w:rPr>
        <w:t xml:space="preserve"> </w:t>
      </w:r>
      <w:r>
        <w:rPr>
          <w:color w:val="6D6E71"/>
          <w:w w:val="85"/>
        </w:rPr>
        <w:t>should</w:t>
      </w:r>
      <w:r>
        <w:rPr>
          <w:color w:val="6D6E71"/>
          <w:spacing w:val="-9"/>
          <w:w w:val="85"/>
        </w:rPr>
        <w:t xml:space="preserve"> </w:t>
      </w:r>
      <w:r>
        <w:rPr>
          <w:color w:val="6D6E71"/>
          <w:w w:val="85"/>
        </w:rPr>
        <w:t>have</w:t>
      </w:r>
      <w:r>
        <w:rPr>
          <w:color w:val="6D6E71"/>
          <w:spacing w:val="-9"/>
          <w:w w:val="85"/>
        </w:rPr>
        <w:t xml:space="preserve"> </w:t>
      </w:r>
      <w:r>
        <w:rPr>
          <w:color w:val="6D6E71"/>
          <w:w w:val="85"/>
        </w:rPr>
        <w:t>been</w:t>
      </w:r>
      <w:r>
        <w:rPr>
          <w:color w:val="6D6E71"/>
          <w:spacing w:val="-9"/>
          <w:w w:val="85"/>
        </w:rPr>
        <w:t xml:space="preserve"> </w:t>
      </w:r>
      <w:r>
        <w:rPr>
          <w:color w:val="6D6E71"/>
          <w:w w:val="85"/>
        </w:rPr>
        <w:t>the</w:t>
      </w:r>
      <w:r>
        <w:rPr>
          <w:color w:val="6D6E71"/>
          <w:spacing w:val="-9"/>
          <w:w w:val="85"/>
        </w:rPr>
        <w:t xml:space="preserve"> </w:t>
      </w:r>
      <w:r>
        <w:rPr>
          <w:color w:val="6D6E71"/>
          <w:w w:val="85"/>
        </w:rPr>
        <w:t>issue</w:t>
      </w:r>
      <w:r>
        <w:rPr>
          <w:color w:val="6D6E71"/>
          <w:spacing w:val="-9"/>
          <w:w w:val="85"/>
        </w:rPr>
        <w:t xml:space="preserve"> </w:t>
      </w:r>
      <w:r>
        <w:rPr>
          <w:color w:val="6D6E71"/>
          <w:w w:val="85"/>
        </w:rPr>
        <w:t>since</w:t>
      </w:r>
      <w:r>
        <w:rPr>
          <w:color w:val="6D6E71"/>
          <w:spacing w:val="-9"/>
          <w:w w:val="85"/>
        </w:rPr>
        <w:t xml:space="preserve"> </w:t>
      </w:r>
      <w:r>
        <w:rPr>
          <w:color w:val="6D6E71"/>
          <w:w w:val="85"/>
        </w:rPr>
        <w:t>several</w:t>
      </w:r>
      <w:r>
        <w:rPr>
          <w:color w:val="6D6E71"/>
          <w:spacing w:val="-9"/>
          <w:w w:val="85"/>
        </w:rPr>
        <w:t xml:space="preserve"> </w:t>
      </w:r>
      <w:r>
        <w:rPr>
          <w:color w:val="6D6E71"/>
          <w:w w:val="85"/>
        </w:rPr>
        <w:t>years</w:t>
      </w:r>
      <w:r>
        <w:rPr>
          <w:color w:val="6D6E71"/>
          <w:spacing w:val="-9"/>
          <w:w w:val="85"/>
        </w:rPr>
        <w:t xml:space="preserve"> </w:t>
      </w:r>
      <w:r>
        <w:rPr>
          <w:color w:val="6D6E71"/>
          <w:w w:val="85"/>
        </w:rPr>
        <w:t>ago,</w:t>
      </w:r>
      <w:r>
        <w:rPr>
          <w:color w:val="6D6E71"/>
          <w:spacing w:val="-9"/>
          <w:w w:val="85"/>
        </w:rPr>
        <w:t xml:space="preserve"> </w:t>
      </w:r>
      <w:r>
        <w:rPr>
          <w:color w:val="6D6E71"/>
          <w:w w:val="85"/>
        </w:rPr>
        <w:t>as</w:t>
      </w:r>
      <w:r>
        <w:rPr>
          <w:color w:val="6D6E71"/>
          <w:spacing w:val="-9"/>
          <w:w w:val="85"/>
        </w:rPr>
        <w:t xml:space="preserve"> </w:t>
      </w:r>
      <w:r>
        <w:rPr>
          <w:color w:val="6D6E71"/>
          <w:w w:val="85"/>
        </w:rPr>
        <w:t>the</w:t>
      </w:r>
      <w:r>
        <w:rPr>
          <w:color w:val="6D6E71"/>
          <w:spacing w:val="-9"/>
          <w:w w:val="85"/>
        </w:rPr>
        <w:t xml:space="preserve"> </w:t>
      </w:r>
      <w:r>
        <w:rPr>
          <w:color w:val="6D6E71"/>
          <w:w w:val="85"/>
        </w:rPr>
        <w:t>data</w:t>
      </w:r>
      <w:r>
        <w:rPr>
          <w:color w:val="6D6E71"/>
          <w:spacing w:val="-9"/>
          <w:w w:val="85"/>
        </w:rPr>
        <w:t xml:space="preserve"> </w:t>
      </w:r>
      <w:r>
        <w:rPr>
          <w:color w:val="6D6E71"/>
          <w:w w:val="85"/>
        </w:rPr>
        <w:t>for</w:t>
      </w:r>
      <w:r>
        <w:rPr>
          <w:color w:val="6D6E71"/>
          <w:spacing w:val="-9"/>
          <w:w w:val="85"/>
        </w:rPr>
        <w:t xml:space="preserve"> </w:t>
      </w:r>
      <w:r>
        <w:rPr>
          <w:color w:val="6D6E71"/>
          <w:w w:val="85"/>
        </w:rPr>
        <w:t>boys currently</w:t>
      </w:r>
      <w:r>
        <w:rPr>
          <w:color w:val="6D6E71"/>
          <w:spacing w:val="-38"/>
          <w:w w:val="85"/>
        </w:rPr>
        <w:t xml:space="preserve"> </w:t>
      </w:r>
      <w:r>
        <w:rPr>
          <w:color w:val="6D6E71"/>
          <w:w w:val="85"/>
        </w:rPr>
        <w:t>aged</w:t>
      </w:r>
      <w:r>
        <w:rPr>
          <w:color w:val="6D6E71"/>
          <w:spacing w:val="-38"/>
          <w:w w:val="85"/>
        </w:rPr>
        <w:t xml:space="preserve"> </w:t>
      </w:r>
      <w:r>
        <w:rPr>
          <w:color w:val="6D6E71"/>
          <w:w w:val="85"/>
        </w:rPr>
        <w:t>13-17</w:t>
      </w:r>
      <w:r>
        <w:rPr>
          <w:color w:val="6D6E71"/>
          <w:spacing w:val="-38"/>
          <w:w w:val="85"/>
        </w:rPr>
        <w:t xml:space="preserve"> </w:t>
      </w:r>
      <w:r>
        <w:rPr>
          <w:color w:val="6D6E71"/>
          <w:w w:val="85"/>
        </w:rPr>
        <w:t>years,</w:t>
      </w:r>
      <w:r>
        <w:rPr>
          <w:color w:val="6D6E71"/>
          <w:spacing w:val="-38"/>
          <w:w w:val="85"/>
        </w:rPr>
        <w:t xml:space="preserve"> </w:t>
      </w:r>
      <w:r>
        <w:rPr>
          <w:color w:val="6D6E71"/>
          <w:w w:val="85"/>
        </w:rPr>
        <w:t>especially</w:t>
      </w:r>
      <w:r>
        <w:rPr>
          <w:color w:val="6D6E71"/>
          <w:spacing w:val="-38"/>
          <w:w w:val="85"/>
        </w:rPr>
        <w:t xml:space="preserve"> </w:t>
      </w:r>
      <w:r>
        <w:rPr>
          <w:color w:val="6D6E71"/>
          <w:w w:val="85"/>
        </w:rPr>
        <w:t>those</w:t>
      </w:r>
      <w:r>
        <w:rPr>
          <w:color w:val="6D6E71"/>
          <w:spacing w:val="-38"/>
          <w:w w:val="85"/>
        </w:rPr>
        <w:t xml:space="preserve"> </w:t>
      </w:r>
      <w:r>
        <w:rPr>
          <w:color w:val="6D6E71"/>
          <w:w w:val="85"/>
        </w:rPr>
        <w:t>with</w:t>
      </w:r>
      <w:r>
        <w:rPr>
          <w:color w:val="6D6E71"/>
          <w:spacing w:val="-38"/>
          <w:w w:val="85"/>
        </w:rPr>
        <w:t xml:space="preserve"> </w:t>
      </w:r>
      <w:r>
        <w:rPr>
          <w:color w:val="6D6E71"/>
          <w:w w:val="85"/>
        </w:rPr>
        <w:t>disabilities,</w:t>
      </w:r>
      <w:r>
        <w:rPr>
          <w:color w:val="6D6E71"/>
          <w:spacing w:val="-38"/>
          <w:w w:val="85"/>
        </w:rPr>
        <w:t xml:space="preserve"> </w:t>
      </w:r>
      <w:r>
        <w:rPr>
          <w:color w:val="6D6E71"/>
          <w:w w:val="85"/>
        </w:rPr>
        <w:t>also</w:t>
      </w:r>
      <w:r>
        <w:rPr>
          <w:color w:val="6D6E71"/>
          <w:spacing w:val="-38"/>
          <w:w w:val="85"/>
        </w:rPr>
        <w:t xml:space="preserve"> </w:t>
      </w:r>
      <w:r>
        <w:rPr>
          <w:color w:val="6D6E71"/>
          <w:w w:val="85"/>
        </w:rPr>
        <w:t>proved</w:t>
      </w:r>
      <w:r>
        <w:rPr>
          <w:color w:val="6D6E71"/>
          <w:spacing w:val="-38"/>
          <w:w w:val="85"/>
        </w:rPr>
        <w:t xml:space="preserve"> </w:t>
      </w:r>
      <w:r>
        <w:rPr>
          <w:color w:val="6D6E71"/>
          <w:w w:val="85"/>
        </w:rPr>
        <w:t>that</w:t>
      </w:r>
      <w:r>
        <w:rPr>
          <w:color w:val="6D6E71"/>
          <w:spacing w:val="-38"/>
          <w:w w:val="85"/>
        </w:rPr>
        <w:t xml:space="preserve"> </w:t>
      </w:r>
      <w:r>
        <w:rPr>
          <w:color w:val="6D6E71"/>
          <w:w w:val="85"/>
        </w:rPr>
        <w:t>they</w:t>
      </w:r>
      <w:r>
        <w:rPr>
          <w:color w:val="6D6E71"/>
          <w:spacing w:val="-38"/>
          <w:w w:val="85"/>
        </w:rPr>
        <w:t xml:space="preserve"> </w:t>
      </w:r>
      <w:r>
        <w:rPr>
          <w:color w:val="6D6E71"/>
          <w:w w:val="85"/>
        </w:rPr>
        <w:t>were</w:t>
      </w:r>
      <w:r>
        <w:rPr>
          <w:color w:val="6D6E71"/>
          <w:spacing w:val="-38"/>
          <w:w w:val="85"/>
        </w:rPr>
        <w:t xml:space="preserve"> </w:t>
      </w:r>
      <w:r>
        <w:rPr>
          <w:color w:val="6D6E71"/>
          <w:w w:val="85"/>
        </w:rPr>
        <w:t>educationally</w:t>
      </w:r>
      <w:r>
        <w:rPr>
          <w:color w:val="6D6E71"/>
          <w:spacing w:val="-38"/>
          <w:w w:val="85"/>
        </w:rPr>
        <w:t xml:space="preserve"> </w:t>
      </w:r>
      <w:r>
        <w:rPr>
          <w:color w:val="6D6E71"/>
          <w:w w:val="85"/>
        </w:rPr>
        <w:t>disadvantaged (Table</w:t>
      </w:r>
      <w:r>
        <w:rPr>
          <w:color w:val="6D6E71"/>
          <w:spacing w:val="-15"/>
          <w:w w:val="85"/>
        </w:rPr>
        <w:t xml:space="preserve"> </w:t>
      </w:r>
      <w:r>
        <w:rPr>
          <w:color w:val="6D6E71"/>
          <w:w w:val="85"/>
        </w:rPr>
        <w:t>34</w:t>
      </w:r>
      <w:r>
        <w:rPr>
          <w:color w:val="6D6E71"/>
          <w:spacing w:val="-15"/>
          <w:w w:val="85"/>
        </w:rPr>
        <w:t xml:space="preserve"> </w:t>
      </w:r>
      <w:r>
        <w:rPr>
          <w:color w:val="6D6E71"/>
          <w:w w:val="85"/>
        </w:rPr>
        <w:t>above).</w:t>
      </w:r>
      <w:r>
        <w:rPr>
          <w:color w:val="6D6E71"/>
          <w:spacing w:val="-15"/>
          <w:w w:val="85"/>
        </w:rPr>
        <w:t xml:space="preserve"> </w:t>
      </w:r>
      <w:r>
        <w:rPr>
          <w:color w:val="6D6E71"/>
          <w:w w:val="85"/>
        </w:rPr>
        <w:t>The</w:t>
      </w:r>
      <w:r>
        <w:rPr>
          <w:color w:val="6D6E71"/>
          <w:spacing w:val="-15"/>
          <w:w w:val="85"/>
        </w:rPr>
        <w:t xml:space="preserve"> </w:t>
      </w:r>
      <w:r>
        <w:rPr>
          <w:color w:val="6D6E71"/>
          <w:w w:val="85"/>
        </w:rPr>
        <w:t>desk</w:t>
      </w:r>
      <w:r>
        <w:rPr>
          <w:color w:val="6D6E71"/>
          <w:spacing w:val="-15"/>
          <w:w w:val="85"/>
        </w:rPr>
        <w:t xml:space="preserve"> </w:t>
      </w:r>
      <w:r>
        <w:rPr>
          <w:color w:val="6D6E71"/>
          <w:w w:val="85"/>
        </w:rPr>
        <w:t>review</w:t>
      </w:r>
      <w:r>
        <w:rPr>
          <w:color w:val="6D6E71"/>
          <w:spacing w:val="-15"/>
          <w:w w:val="85"/>
        </w:rPr>
        <w:t xml:space="preserve"> </w:t>
      </w:r>
      <w:r>
        <w:rPr>
          <w:color w:val="6D6E71"/>
          <w:w w:val="85"/>
        </w:rPr>
        <w:t>and</w:t>
      </w:r>
      <w:r>
        <w:rPr>
          <w:color w:val="6D6E71"/>
          <w:spacing w:val="-15"/>
          <w:w w:val="85"/>
        </w:rPr>
        <w:t xml:space="preserve"> </w:t>
      </w:r>
      <w:r>
        <w:rPr>
          <w:color w:val="6D6E71"/>
          <w:w w:val="85"/>
        </w:rPr>
        <w:t>consultations</w:t>
      </w:r>
      <w:r>
        <w:rPr>
          <w:color w:val="6D6E71"/>
          <w:spacing w:val="-15"/>
          <w:w w:val="85"/>
        </w:rPr>
        <w:t xml:space="preserve"> </w:t>
      </w:r>
      <w:r>
        <w:rPr>
          <w:color w:val="6D6E71"/>
          <w:w w:val="85"/>
        </w:rPr>
        <w:t>with</w:t>
      </w:r>
      <w:r>
        <w:rPr>
          <w:color w:val="6D6E71"/>
          <w:spacing w:val="-15"/>
          <w:w w:val="85"/>
        </w:rPr>
        <w:t xml:space="preserve"> </w:t>
      </w:r>
      <w:r>
        <w:rPr>
          <w:color w:val="6D6E71"/>
          <w:w w:val="85"/>
        </w:rPr>
        <w:t>stakeh</w:t>
      </w:r>
      <w:r>
        <w:rPr>
          <w:color w:val="6D6E71"/>
          <w:w w:val="85"/>
        </w:rPr>
        <w:t>olders</w:t>
      </w:r>
      <w:r>
        <w:rPr>
          <w:color w:val="6D6E71"/>
          <w:spacing w:val="-15"/>
          <w:w w:val="85"/>
        </w:rPr>
        <w:t xml:space="preserve"> </w:t>
      </w:r>
      <w:r>
        <w:rPr>
          <w:color w:val="6D6E71"/>
          <w:w w:val="85"/>
        </w:rPr>
        <w:t>suggest</w:t>
      </w:r>
      <w:r>
        <w:rPr>
          <w:color w:val="6D6E71"/>
          <w:spacing w:val="-15"/>
          <w:w w:val="85"/>
        </w:rPr>
        <w:t xml:space="preserve"> </w:t>
      </w:r>
      <w:r>
        <w:rPr>
          <w:color w:val="6D6E71"/>
          <w:w w:val="85"/>
        </w:rPr>
        <w:t>that</w:t>
      </w:r>
      <w:r>
        <w:rPr>
          <w:color w:val="6D6E71"/>
          <w:spacing w:val="-15"/>
          <w:w w:val="85"/>
        </w:rPr>
        <w:t xml:space="preserve"> </w:t>
      </w:r>
      <w:r>
        <w:rPr>
          <w:color w:val="6D6E71"/>
          <w:w w:val="85"/>
        </w:rPr>
        <w:t>higher</w:t>
      </w:r>
      <w:r>
        <w:rPr>
          <w:color w:val="6D6E71"/>
          <w:spacing w:val="-15"/>
          <w:w w:val="85"/>
        </w:rPr>
        <w:t xml:space="preserve"> </w:t>
      </w:r>
      <w:r>
        <w:rPr>
          <w:color w:val="6D6E71"/>
          <w:w w:val="85"/>
        </w:rPr>
        <w:t>risk</w:t>
      </w:r>
      <w:r>
        <w:rPr>
          <w:color w:val="6D6E71"/>
          <w:spacing w:val="-15"/>
          <w:w w:val="85"/>
        </w:rPr>
        <w:t xml:space="preserve"> </w:t>
      </w:r>
      <w:r>
        <w:rPr>
          <w:color w:val="6D6E71"/>
          <w:w w:val="85"/>
        </w:rPr>
        <w:t>of</w:t>
      </w:r>
      <w:r>
        <w:rPr>
          <w:color w:val="6D6E71"/>
          <w:spacing w:val="-15"/>
          <w:w w:val="85"/>
        </w:rPr>
        <w:t xml:space="preserve"> </w:t>
      </w:r>
      <w:r>
        <w:rPr>
          <w:color w:val="6D6E71"/>
          <w:w w:val="85"/>
        </w:rPr>
        <w:t>child</w:t>
      </w:r>
      <w:r>
        <w:rPr>
          <w:color w:val="6D6E71"/>
          <w:spacing w:val="-15"/>
          <w:w w:val="85"/>
        </w:rPr>
        <w:t xml:space="preserve"> </w:t>
      </w:r>
      <w:r>
        <w:rPr>
          <w:color w:val="6D6E71"/>
          <w:w w:val="85"/>
        </w:rPr>
        <w:t>labour</w:t>
      </w:r>
      <w:r>
        <w:rPr>
          <w:color w:val="6D6E71"/>
          <w:spacing w:val="-15"/>
          <w:w w:val="85"/>
        </w:rPr>
        <w:t xml:space="preserve"> </w:t>
      </w:r>
      <w:r>
        <w:rPr>
          <w:color w:val="6D6E71"/>
          <w:w w:val="85"/>
        </w:rPr>
        <w:t>and more</w:t>
      </w:r>
      <w:r>
        <w:rPr>
          <w:color w:val="6D6E71"/>
          <w:spacing w:val="-19"/>
          <w:w w:val="85"/>
        </w:rPr>
        <w:t xml:space="preserve"> </w:t>
      </w:r>
      <w:r>
        <w:rPr>
          <w:color w:val="6D6E71"/>
          <w:w w:val="85"/>
        </w:rPr>
        <w:t>exposure</w:t>
      </w:r>
      <w:r>
        <w:rPr>
          <w:color w:val="6D6E71"/>
          <w:spacing w:val="-19"/>
          <w:w w:val="85"/>
        </w:rPr>
        <w:t xml:space="preserve"> </w:t>
      </w:r>
      <w:r>
        <w:rPr>
          <w:color w:val="6D6E71"/>
          <w:w w:val="85"/>
        </w:rPr>
        <w:t>to</w:t>
      </w:r>
      <w:r>
        <w:rPr>
          <w:color w:val="6D6E71"/>
          <w:spacing w:val="-19"/>
          <w:w w:val="85"/>
        </w:rPr>
        <w:t xml:space="preserve"> </w:t>
      </w:r>
      <w:r>
        <w:rPr>
          <w:color w:val="6D6E71"/>
          <w:w w:val="85"/>
        </w:rPr>
        <w:t>bullying</w:t>
      </w:r>
      <w:r>
        <w:rPr>
          <w:color w:val="6D6E71"/>
          <w:spacing w:val="-19"/>
          <w:w w:val="85"/>
        </w:rPr>
        <w:t xml:space="preserve"> </w:t>
      </w:r>
      <w:r>
        <w:rPr>
          <w:color w:val="6D6E71"/>
          <w:w w:val="85"/>
        </w:rPr>
        <w:t>could</w:t>
      </w:r>
      <w:r>
        <w:rPr>
          <w:color w:val="6D6E71"/>
          <w:spacing w:val="-19"/>
          <w:w w:val="85"/>
        </w:rPr>
        <w:t xml:space="preserve"> </w:t>
      </w:r>
      <w:r>
        <w:rPr>
          <w:color w:val="6D6E71"/>
          <w:w w:val="85"/>
        </w:rPr>
        <w:t>be</w:t>
      </w:r>
      <w:r>
        <w:rPr>
          <w:color w:val="6D6E71"/>
          <w:spacing w:val="-19"/>
          <w:w w:val="85"/>
        </w:rPr>
        <w:t xml:space="preserve"> </w:t>
      </w:r>
      <w:r>
        <w:rPr>
          <w:color w:val="6D6E71"/>
          <w:w w:val="85"/>
        </w:rPr>
        <w:t>partly</w:t>
      </w:r>
      <w:r>
        <w:rPr>
          <w:color w:val="6D6E71"/>
          <w:spacing w:val="-19"/>
          <w:w w:val="85"/>
        </w:rPr>
        <w:t xml:space="preserve"> </w:t>
      </w:r>
      <w:r>
        <w:rPr>
          <w:color w:val="6D6E71"/>
          <w:w w:val="85"/>
        </w:rPr>
        <w:t>contributing</w:t>
      </w:r>
      <w:r>
        <w:rPr>
          <w:color w:val="6D6E71"/>
          <w:spacing w:val="-19"/>
          <w:w w:val="85"/>
        </w:rPr>
        <w:t xml:space="preserve"> </w:t>
      </w:r>
      <w:r>
        <w:rPr>
          <w:color w:val="6D6E71"/>
          <w:w w:val="85"/>
        </w:rPr>
        <w:t>to</w:t>
      </w:r>
      <w:r>
        <w:rPr>
          <w:color w:val="6D6E71"/>
          <w:spacing w:val="-19"/>
          <w:w w:val="85"/>
        </w:rPr>
        <w:t xml:space="preserve"> </w:t>
      </w:r>
      <w:r>
        <w:rPr>
          <w:color w:val="6D6E71"/>
          <w:w w:val="85"/>
        </w:rPr>
        <w:t>the</w:t>
      </w:r>
      <w:r>
        <w:rPr>
          <w:color w:val="6D6E71"/>
          <w:spacing w:val="-19"/>
          <w:w w:val="85"/>
        </w:rPr>
        <w:t xml:space="preserve"> </w:t>
      </w:r>
      <w:r>
        <w:rPr>
          <w:color w:val="6D6E71"/>
          <w:w w:val="85"/>
        </w:rPr>
        <w:t>lower</w:t>
      </w:r>
      <w:r>
        <w:rPr>
          <w:color w:val="6D6E71"/>
          <w:spacing w:val="-19"/>
          <w:w w:val="85"/>
        </w:rPr>
        <w:t xml:space="preserve"> </w:t>
      </w:r>
      <w:r>
        <w:rPr>
          <w:color w:val="6D6E71"/>
          <w:w w:val="85"/>
        </w:rPr>
        <w:t>access</w:t>
      </w:r>
      <w:r>
        <w:rPr>
          <w:color w:val="6D6E71"/>
          <w:spacing w:val="-19"/>
          <w:w w:val="85"/>
        </w:rPr>
        <w:t xml:space="preserve"> </w:t>
      </w:r>
      <w:r>
        <w:rPr>
          <w:color w:val="6D6E71"/>
          <w:w w:val="85"/>
        </w:rPr>
        <w:t>to</w:t>
      </w:r>
      <w:r>
        <w:rPr>
          <w:color w:val="6D6E71"/>
          <w:spacing w:val="-19"/>
          <w:w w:val="85"/>
        </w:rPr>
        <w:t xml:space="preserve"> </w:t>
      </w:r>
      <w:r>
        <w:rPr>
          <w:color w:val="6D6E71"/>
          <w:w w:val="85"/>
        </w:rPr>
        <w:t>education</w:t>
      </w:r>
      <w:r>
        <w:rPr>
          <w:color w:val="6D6E71"/>
          <w:spacing w:val="-19"/>
          <w:w w:val="85"/>
        </w:rPr>
        <w:t xml:space="preserve"> </w:t>
      </w:r>
      <w:r>
        <w:rPr>
          <w:color w:val="6D6E71"/>
          <w:w w:val="85"/>
        </w:rPr>
        <w:t>among</w:t>
      </w:r>
      <w:r>
        <w:rPr>
          <w:color w:val="6D6E71"/>
          <w:spacing w:val="-19"/>
          <w:w w:val="85"/>
        </w:rPr>
        <w:t xml:space="preserve"> </w:t>
      </w:r>
      <w:r>
        <w:rPr>
          <w:color w:val="6D6E71"/>
          <w:w w:val="85"/>
        </w:rPr>
        <w:t>boys</w:t>
      </w:r>
      <w:r>
        <w:rPr>
          <w:color w:val="6D6E71"/>
          <w:spacing w:val="-19"/>
          <w:w w:val="85"/>
        </w:rPr>
        <w:t xml:space="preserve"> </w:t>
      </w:r>
      <w:r>
        <w:rPr>
          <w:color w:val="6D6E71"/>
          <w:w w:val="85"/>
        </w:rPr>
        <w:t>in</w:t>
      </w:r>
      <w:r>
        <w:rPr>
          <w:color w:val="6D6E71"/>
          <w:spacing w:val="-19"/>
          <w:w w:val="85"/>
        </w:rPr>
        <w:t xml:space="preserve"> </w:t>
      </w:r>
      <w:r>
        <w:rPr>
          <w:color w:val="6D6E71"/>
          <w:w w:val="85"/>
        </w:rPr>
        <w:t>general,</w:t>
      </w:r>
      <w:r>
        <w:rPr>
          <w:color w:val="6D6E71"/>
          <w:spacing w:val="-19"/>
          <w:w w:val="85"/>
        </w:rPr>
        <w:t xml:space="preserve"> </w:t>
      </w:r>
      <w:r>
        <w:rPr>
          <w:color w:val="6D6E71"/>
          <w:w w:val="85"/>
        </w:rPr>
        <w:t xml:space="preserve">and </w:t>
      </w:r>
      <w:r>
        <w:rPr>
          <w:color w:val="6D6E71"/>
          <w:w w:val="95"/>
        </w:rPr>
        <w:t>boys</w:t>
      </w:r>
      <w:r>
        <w:rPr>
          <w:color w:val="6D6E71"/>
          <w:spacing w:val="-15"/>
          <w:w w:val="95"/>
        </w:rPr>
        <w:t xml:space="preserve"> </w:t>
      </w:r>
      <w:r>
        <w:rPr>
          <w:color w:val="6D6E71"/>
          <w:w w:val="95"/>
        </w:rPr>
        <w:t>with</w:t>
      </w:r>
      <w:r>
        <w:rPr>
          <w:color w:val="6D6E71"/>
          <w:spacing w:val="-15"/>
          <w:w w:val="95"/>
        </w:rPr>
        <w:t xml:space="preserve"> </w:t>
      </w:r>
      <w:r>
        <w:rPr>
          <w:color w:val="6D6E71"/>
          <w:w w:val="95"/>
        </w:rPr>
        <w:t>disabilities</w:t>
      </w:r>
      <w:r>
        <w:rPr>
          <w:color w:val="6D6E71"/>
          <w:spacing w:val="-15"/>
          <w:w w:val="95"/>
        </w:rPr>
        <w:t xml:space="preserve"> </w:t>
      </w:r>
      <w:r>
        <w:rPr>
          <w:color w:val="6D6E71"/>
          <w:w w:val="95"/>
        </w:rPr>
        <w:t>in</w:t>
      </w:r>
      <w:r>
        <w:rPr>
          <w:color w:val="6D6E71"/>
          <w:spacing w:val="-15"/>
          <w:w w:val="95"/>
        </w:rPr>
        <w:t xml:space="preserve"> </w:t>
      </w:r>
      <w:r>
        <w:rPr>
          <w:color w:val="6D6E71"/>
          <w:w w:val="95"/>
        </w:rPr>
        <w:t>particular.</w:t>
      </w:r>
    </w:p>
    <w:p w:rsidR="009702CD" w:rsidRDefault="00166ADE">
      <w:pPr>
        <w:pStyle w:val="BodyText"/>
        <w:spacing w:before="115" w:line="230" w:lineRule="auto"/>
        <w:ind w:left="720" w:right="717" w:hanging="1"/>
        <w:jc w:val="both"/>
      </w:pPr>
      <w:r>
        <w:rPr>
          <w:color w:val="6D6E71"/>
          <w:w w:val="90"/>
        </w:rPr>
        <w:t>Better</w:t>
      </w:r>
      <w:r>
        <w:rPr>
          <w:color w:val="6D6E71"/>
          <w:spacing w:val="-32"/>
          <w:w w:val="90"/>
        </w:rPr>
        <w:t xml:space="preserve"> </w:t>
      </w:r>
      <w:r>
        <w:rPr>
          <w:color w:val="6D6E71"/>
          <w:w w:val="90"/>
        </w:rPr>
        <w:t>educational</w:t>
      </w:r>
      <w:r>
        <w:rPr>
          <w:color w:val="6D6E71"/>
          <w:spacing w:val="-32"/>
          <w:w w:val="90"/>
        </w:rPr>
        <w:t xml:space="preserve"> </w:t>
      </w:r>
      <w:r>
        <w:rPr>
          <w:color w:val="6D6E71"/>
          <w:w w:val="90"/>
        </w:rPr>
        <w:t>opportunities</w:t>
      </w:r>
      <w:r>
        <w:rPr>
          <w:color w:val="6D6E71"/>
          <w:spacing w:val="-32"/>
          <w:w w:val="90"/>
        </w:rPr>
        <w:t xml:space="preserve"> </w:t>
      </w:r>
      <w:r>
        <w:rPr>
          <w:color w:val="6D6E71"/>
          <w:w w:val="90"/>
        </w:rPr>
        <w:t>for</w:t>
      </w:r>
      <w:r>
        <w:rPr>
          <w:color w:val="6D6E71"/>
          <w:spacing w:val="-32"/>
          <w:w w:val="90"/>
        </w:rPr>
        <w:t xml:space="preserve"> </w:t>
      </w:r>
      <w:r>
        <w:rPr>
          <w:color w:val="6D6E71"/>
          <w:w w:val="90"/>
        </w:rPr>
        <w:t>girls</w:t>
      </w:r>
      <w:r>
        <w:rPr>
          <w:color w:val="6D6E71"/>
          <w:spacing w:val="-32"/>
          <w:w w:val="90"/>
        </w:rPr>
        <w:t xml:space="preserve"> </w:t>
      </w:r>
      <w:r>
        <w:rPr>
          <w:color w:val="6D6E71"/>
          <w:w w:val="90"/>
        </w:rPr>
        <w:t>were</w:t>
      </w:r>
      <w:r>
        <w:rPr>
          <w:color w:val="6D6E71"/>
          <w:spacing w:val="-32"/>
          <w:w w:val="90"/>
        </w:rPr>
        <w:t xml:space="preserve"> </w:t>
      </w:r>
      <w:r>
        <w:rPr>
          <w:color w:val="6D6E71"/>
          <w:w w:val="90"/>
        </w:rPr>
        <w:t>expected</w:t>
      </w:r>
      <w:r>
        <w:rPr>
          <w:color w:val="6D6E71"/>
          <w:spacing w:val="-32"/>
          <w:w w:val="90"/>
        </w:rPr>
        <w:t xml:space="preserve"> </w:t>
      </w:r>
      <w:r>
        <w:rPr>
          <w:color w:val="6D6E71"/>
          <w:w w:val="90"/>
        </w:rPr>
        <w:t>as</w:t>
      </w:r>
      <w:r>
        <w:rPr>
          <w:color w:val="6D6E71"/>
          <w:spacing w:val="-32"/>
          <w:w w:val="90"/>
        </w:rPr>
        <w:t xml:space="preserve"> </w:t>
      </w:r>
      <w:r>
        <w:rPr>
          <w:color w:val="6D6E71"/>
          <w:w w:val="90"/>
        </w:rPr>
        <w:t>Abu</w:t>
      </w:r>
      <w:r>
        <w:rPr>
          <w:color w:val="6D6E71"/>
          <w:spacing w:val="-32"/>
          <w:w w:val="90"/>
        </w:rPr>
        <w:t xml:space="preserve"> </w:t>
      </w:r>
      <w:r>
        <w:rPr>
          <w:color w:val="6D6E71"/>
          <w:w w:val="90"/>
        </w:rPr>
        <w:t>Hamad</w:t>
      </w:r>
      <w:r>
        <w:rPr>
          <w:color w:val="6D6E71"/>
          <w:spacing w:val="-32"/>
          <w:w w:val="90"/>
        </w:rPr>
        <w:t xml:space="preserve"> </w:t>
      </w:r>
      <w:r>
        <w:rPr>
          <w:color w:val="6D6E71"/>
          <w:w w:val="90"/>
        </w:rPr>
        <w:t>et</w:t>
      </w:r>
      <w:r>
        <w:rPr>
          <w:color w:val="6D6E71"/>
          <w:spacing w:val="-32"/>
          <w:w w:val="90"/>
        </w:rPr>
        <w:t xml:space="preserve"> </w:t>
      </w:r>
      <w:r>
        <w:rPr>
          <w:color w:val="6D6E71"/>
          <w:w w:val="90"/>
        </w:rPr>
        <w:t>al.</w:t>
      </w:r>
      <w:r>
        <w:rPr>
          <w:color w:val="6D6E71"/>
          <w:spacing w:val="-32"/>
          <w:w w:val="90"/>
        </w:rPr>
        <w:t xml:space="preserve"> </w:t>
      </w:r>
      <w:r>
        <w:rPr>
          <w:color w:val="6D6E71"/>
          <w:w w:val="90"/>
        </w:rPr>
        <w:t>(2017)</w:t>
      </w:r>
      <w:r>
        <w:rPr>
          <w:color w:val="6D6E71"/>
          <w:spacing w:val="-32"/>
          <w:w w:val="90"/>
        </w:rPr>
        <w:t xml:space="preserve"> </w:t>
      </w:r>
      <w:r>
        <w:rPr>
          <w:color w:val="6D6E71"/>
          <w:w w:val="90"/>
        </w:rPr>
        <w:t>reported</w:t>
      </w:r>
      <w:r>
        <w:rPr>
          <w:color w:val="6D6E71"/>
          <w:spacing w:val="-32"/>
          <w:w w:val="90"/>
        </w:rPr>
        <w:t xml:space="preserve"> </w:t>
      </w:r>
      <w:r>
        <w:rPr>
          <w:color w:val="6D6E71"/>
          <w:w w:val="90"/>
        </w:rPr>
        <w:t>that</w:t>
      </w:r>
      <w:r>
        <w:rPr>
          <w:color w:val="6D6E71"/>
          <w:spacing w:val="-32"/>
          <w:w w:val="90"/>
        </w:rPr>
        <w:t xml:space="preserve"> </w:t>
      </w:r>
      <w:r>
        <w:rPr>
          <w:rFonts w:ascii="Arial" w:hAnsi="Arial"/>
          <w:b w:val="0"/>
          <w:i/>
          <w:color w:val="6D6E71"/>
          <w:w w:val="90"/>
        </w:rPr>
        <w:t>‘girls</w:t>
      </w:r>
      <w:r>
        <w:rPr>
          <w:rFonts w:ascii="Arial" w:hAnsi="Arial"/>
          <w:b w:val="0"/>
          <w:i/>
          <w:color w:val="6D6E71"/>
          <w:spacing w:val="-23"/>
          <w:w w:val="90"/>
        </w:rPr>
        <w:t xml:space="preserve"> </w:t>
      </w:r>
      <w:r>
        <w:rPr>
          <w:rFonts w:ascii="Arial" w:hAnsi="Arial"/>
          <w:b w:val="0"/>
          <w:i/>
          <w:color w:val="6D6E71"/>
          <w:w w:val="90"/>
        </w:rPr>
        <w:t>are</w:t>
      </w:r>
      <w:r>
        <w:rPr>
          <w:rFonts w:ascii="Arial" w:hAnsi="Arial"/>
          <w:b w:val="0"/>
          <w:i/>
          <w:color w:val="6D6E71"/>
          <w:spacing w:val="-23"/>
          <w:w w:val="90"/>
        </w:rPr>
        <w:t xml:space="preserve"> </w:t>
      </w:r>
      <w:r>
        <w:rPr>
          <w:rFonts w:ascii="Arial" w:hAnsi="Arial"/>
          <w:b w:val="0"/>
          <w:i/>
          <w:color w:val="6D6E71"/>
          <w:w w:val="90"/>
        </w:rPr>
        <w:t xml:space="preserve">slightly </w:t>
      </w:r>
      <w:r>
        <w:rPr>
          <w:rFonts w:ascii="Arial" w:hAnsi="Arial"/>
          <w:b w:val="0"/>
          <w:i/>
          <w:color w:val="6D6E71"/>
          <w:w w:val="95"/>
        </w:rPr>
        <w:t>more</w:t>
      </w:r>
      <w:r>
        <w:rPr>
          <w:rFonts w:ascii="Arial" w:hAnsi="Arial"/>
          <w:b w:val="0"/>
          <w:i/>
          <w:color w:val="6D6E71"/>
          <w:spacing w:val="-18"/>
          <w:w w:val="95"/>
        </w:rPr>
        <w:t xml:space="preserve"> </w:t>
      </w:r>
      <w:r>
        <w:rPr>
          <w:rFonts w:ascii="Arial" w:hAnsi="Arial"/>
          <w:b w:val="0"/>
          <w:i/>
          <w:color w:val="6D6E71"/>
          <w:w w:val="95"/>
        </w:rPr>
        <w:t>likely</w:t>
      </w:r>
      <w:r>
        <w:rPr>
          <w:rFonts w:ascii="Arial" w:hAnsi="Arial"/>
          <w:b w:val="0"/>
          <w:i/>
          <w:color w:val="6D6E71"/>
          <w:spacing w:val="-18"/>
          <w:w w:val="95"/>
        </w:rPr>
        <w:t xml:space="preserve"> </w:t>
      </w:r>
      <w:r>
        <w:rPr>
          <w:rFonts w:ascii="Arial" w:hAnsi="Arial"/>
          <w:b w:val="0"/>
          <w:i/>
          <w:color w:val="6D6E71"/>
          <w:w w:val="95"/>
        </w:rPr>
        <w:t>to</w:t>
      </w:r>
      <w:r>
        <w:rPr>
          <w:rFonts w:ascii="Arial" w:hAnsi="Arial"/>
          <w:b w:val="0"/>
          <w:i/>
          <w:color w:val="6D6E71"/>
          <w:spacing w:val="-18"/>
          <w:w w:val="95"/>
        </w:rPr>
        <w:t xml:space="preserve"> </w:t>
      </w:r>
      <w:r>
        <w:rPr>
          <w:rFonts w:ascii="Arial" w:hAnsi="Arial"/>
          <w:b w:val="0"/>
          <w:i/>
          <w:color w:val="6D6E71"/>
          <w:w w:val="95"/>
        </w:rPr>
        <w:t>be</w:t>
      </w:r>
      <w:r>
        <w:rPr>
          <w:rFonts w:ascii="Arial" w:hAnsi="Arial"/>
          <w:b w:val="0"/>
          <w:i/>
          <w:color w:val="6D6E71"/>
          <w:spacing w:val="-18"/>
          <w:w w:val="95"/>
        </w:rPr>
        <w:t xml:space="preserve"> </w:t>
      </w:r>
      <w:r>
        <w:rPr>
          <w:rFonts w:ascii="Arial" w:hAnsi="Arial"/>
          <w:b w:val="0"/>
          <w:i/>
          <w:color w:val="6D6E71"/>
          <w:w w:val="95"/>
        </w:rPr>
        <w:t>enrolled</w:t>
      </w:r>
      <w:r>
        <w:rPr>
          <w:rFonts w:ascii="Arial" w:hAnsi="Arial"/>
          <w:b w:val="0"/>
          <w:i/>
          <w:color w:val="6D6E71"/>
          <w:spacing w:val="-18"/>
          <w:w w:val="95"/>
        </w:rPr>
        <w:t xml:space="preserve"> </w:t>
      </w:r>
      <w:r>
        <w:rPr>
          <w:rFonts w:ascii="Arial" w:hAnsi="Arial"/>
          <w:b w:val="0"/>
          <w:i/>
          <w:color w:val="6D6E71"/>
          <w:w w:val="95"/>
        </w:rPr>
        <w:t>than</w:t>
      </w:r>
      <w:r>
        <w:rPr>
          <w:rFonts w:ascii="Arial" w:hAnsi="Arial"/>
          <w:b w:val="0"/>
          <w:i/>
          <w:color w:val="6D6E71"/>
          <w:spacing w:val="-18"/>
          <w:w w:val="95"/>
        </w:rPr>
        <w:t xml:space="preserve"> </w:t>
      </w:r>
      <w:r>
        <w:rPr>
          <w:rFonts w:ascii="Arial" w:hAnsi="Arial"/>
          <w:b w:val="0"/>
          <w:i/>
          <w:color w:val="6D6E71"/>
          <w:w w:val="95"/>
        </w:rPr>
        <w:t>boys</w:t>
      </w:r>
      <w:r>
        <w:rPr>
          <w:rFonts w:ascii="Arial" w:hAnsi="Arial"/>
          <w:b w:val="0"/>
          <w:i/>
          <w:color w:val="6D6E71"/>
          <w:spacing w:val="-18"/>
          <w:w w:val="95"/>
        </w:rPr>
        <w:t xml:space="preserve"> </w:t>
      </w:r>
      <w:r>
        <w:rPr>
          <w:rFonts w:ascii="Arial" w:hAnsi="Arial"/>
          <w:b w:val="0"/>
          <w:i/>
          <w:color w:val="6D6E71"/>
          <w:w w:val="95"/>
        </w:rPr>
        <w:t>(81%</w:t>
      </w:r>
      <w:r>
        <w:rPr>
          <w:rFonts w:ascii="Arial" w:hAnsi="Arial"/>
          <w:b w:val="0"/>
          <w:i/>
          <w:color w:val="6D6E71"/>
          <w:spacing w:val="-18"/>
          <w:w w:val="95"/>
        </w:rPr>
        <w:t xml:space="preserve"> </w:t>
      </w:r>
      <w:r>
        <w:rPr>
          <w:rFonts w:ascii="Arial" w:hAnsi="Arial"/>
          <w:b w:val="0"/>
          <w:i/>
          <w:color w:val="6D6E71"/>
          <w:w w:val="95"/>
        </w:rPr>
        <w:t>vs</w:t>
      </w:r>
      <w:r>
        <w:rPr>
          <w:rFonts w:ascii="Arial" w:hAnsi="Arial"/>
          <w:b w:val="0"/>
          <w:i/>
          <w:color w:val="6D6E71"/>
          <w:spacing w:val="-18"/>
          <w:w w:val="95"/>
        </w:rPr>
        <w:t xml:space="preserve"> </w:t>
      </w:r>
      <w:r>
        <w:rPr>
          <w:rFonts w:ascii="Arial" w:hAnsi="Arial"/>
          <w:b w:val="0"/>
          <w:i/>
          <w:color w:val="6D6E71"/>
          <w:w w:val="95"/>
        </w:rPr>
        <w:t>78%)’</w:t>
      </w:r>
      <w:r>
        <w:rPr>
          <w:rFonts w:ascii="Arial" w:hAnsi="Arial"/>
          <w:b w:val="0"/>
          <w:i/>
          <w:color w:val="6D6E71"/>
          <w:spacing w:val="-17"/>
          <w:w w:val="95"/>
        </w:rPr>
        <w:t xml:space="preserve"> </w:t>
      </w:r>
      <w:r>
        <w:rPr>
          <w:color w:val="6D6E71"/>
          <w:w w:val="95"/>
        </w:rPr>
        <w:t>(p.77).</w:t>
      </w:r>
      <w:r>
        <w:rPr>
          <w:color w:val="6D6E71"/>
          <w:spacing w:val="-28"/>
          <w:w w:val="95"/>
        </w:rPr>
        <w:t xml:space="preserve"> </w:t>
      </w:r>
      <w:r>
        <w:rPr>
          <w:color w:val="6D6E71"/>
          <w:w w:val="95"/>
        </w:rPr>
        <w:t>Among</w:t>
      </w:r>
      <w:r>
        <w:rPr>
          <w:color w:val="6D6E71"/>
          <w:spacing w:val="-28"/>
          <w:w w:val="95"/>
        </w:rPr>
        <w:t xml:space="preserve"> </w:t>
      </w:r>
      <w:r>
        <w:rPr>
          <w:color w:val="6D6E71"/>
          <w:w w:val="95"/>
        </w:rPr>
        <w:t>girls,</w:t>
      </w:r>
      <w:r>
        <w:rPr>
          <w:color w:val="6D6E71"/>
          <w:spacing w:val="-28"/>
          <w:w w:val="95"/>
        </w:rPr>
        <w:t xml:space="preserve"> </w:t>
      </w:r>
      <w:r>
        <w:rPr>
          <w:color w:val="6D6E71"/>
          <w:w w:val="95"/>
        </w:rPr>
        <w:t>there</w:t>
      </w:r>
      <w:r>
        <w:rPr>
          <w:color w:val="6D6E71"/>
          <w:spacing w:val="-28"/>
          <w:w w:val="95"/>
        </w:rPr>
        <w:t xml:space="preserve"> </w:t>
      </w:r>
      <w:r>
        <w:rPr>
          <w:color w:val="6D6E71"/>
          <w:w w:val="95"/>
        </w:rPr>
        <w:t>was</w:t>
      </w:r>
      <w:r>
        <w:rPr>
          <w:color w:val="6D6E71"/>
          <w:spacing w:val="-28"/>
          <w:w w:val="95"/>
        </w:rPr>
        <w:t xml:space="preserve"> </w:t>
      </w:r>
      <w:r>
        <w:rPr>
          <w:color w:val="6D6E71"/>
          <w:w w:val="95"/>
        </w:rPr>
        <w:t>no</w:t>
      </w:r>
      <w:r>
        <w:rPr>
          <w:color w:val="6D6E71"/>
          <w:spacing w:val="-28"/>
          <w:w w:val="95"/>
        </w:rPr>
        <w:t xml:space="preserve"> </w:t>
      </w:r>
      <w:r>
        <w:rPr>
          <w:color w:val="6D6E71"/>
          <w:w w:val="95"/>
        </w:rPr>
        <w:t>large</w:t>
      </w:r>
      <w:r>
        <w:rPr>
          <w:color w:val="6D6E71"/>
          <w:spacing w:val="-28"/>
          <w:w w:val="95"/>
        </w:rPr>
        <w:t xml:space="preserve"> </w:t>
      </w:r>
      <w:r>
        <w:rPr>
          <w:color w:val="6D6E71"/>
          <w:w w:val="95"/>
        </w:rPr>
        <w:t>enrolment</w:t>
      </w:r>
      <w:r>
        <w:rPr>
          <w:color w:val="6D6E71"/>
          <w:spacing w:val="-28"/>
          <w:w w:val="95"/>
        </w:rPr>
        <w:t xml:space="preserve"> </w:t>
      </w:r>
      <w:r>
        <w:rPr>
          <w:color w:val="6D6E71"/>
          <w:w w:val="95"/>
        </w:rPr>
        <w:t>difference</w:t>
      </w:r>
      <w:r>
        <w:rPr>
          <w:color w:val="6D6E71"/>
          <w:spacing w:val="-28"/>
          <w:w w:val="95"/>
        </w:rPr>
        <w:t xml:space="preserve"> </w:t>
      </w:r>
      <w:r>
        <w:rPr>
          <w:color w:val="6D6E71"/>
          <w:w w:val="95"/>
        </w:rPr>
        <w:t xml:space="preserve">by </w:t>
      </w:r>
      <w:r>
        <w:rPr>
          <w:color w:val="6D6E71"/>
          <w:w w:val="85"/>
        </w:rPr>
        <w:t>disability;</w:t>
      </w:r>
      <w:r>
        <w:rPr>
          <w:color w:val="6D6E71"/>
          <w:spacing w:val="-6"/>
          <w:w w:val="85"/>
        </w:rPr>
        <w:t xml:space="preserve"> </w:t>
      </w:r>
      <w:r>
        <w:rPr>
          <w:color w:val="6D6E71"/>
          <w:w w:val="85"/>
        </w:rPr>
        <w:t>92.2%</w:t>
      </w:r>
      <w:r>
        <w:rPr>
          <w:color w:val="6D6E71"/>
          <w:spacing w:val="-6"/>
          <w:w w:val="85"/>
        </w:rPr>
        <w:t xml:space="preserve"> </w:t>
      </w:r>
      <w:r>
        <w:rPr>
          <w:color w:val="6D6E71"/>
          <w:w w:val="85"/>
        </w:rPr>
        <w:t>of</w:t>
      </w:r>
      <w:r>
        <w:rPr>
          <w:color w:val="6D6E71"/>
          <w:spacing w:val="-6"/>
          <w:w w:val="85"/>
        </w:rPr>
        <w:t xml:space="preserve"> </w:t>
      </w:r>
      <w:r>
        <w:rPr>
          <w:color w:val="6D6E71"/>
          <w:w w:val="85"/>
        </w:rPr>
        <w:t>girls</w:t>
      </w:r>
      <w:r>
        <w:rPr>
          <w:color w:val="6D6E71"/>
          <w:spacing w:val="-6"/>
          <w:w w:val="85"/>
        </w:rPr>
        <w:t xml:space="preserve"> </w:t>
      </w:r>
      <w:r>
        <w:rPr>
          <w:color w:val="6D6E71"/>
          <w:w w:val="85"/>
        </w:rPr>
        <w:t>with</w:t>
      </w:r>
      <w:r>
        <w:rPr>
          <w:color w:val="6D6E71"/>
          <w:spacing w:val="-6"/>
          <w:w w:val="85"/>
        </w:rPr>
        <w:t xml:space="preserve"> </w:t>
      </w:r>
      <w:r>
        <w:rPr>
          <w:color w:val="6D6E71"/>
          <w:w w:val="85"/>
        </w:rPr>
        <w:t>disabilities</w:t>
      </w:r>
      <w:r>
        <w:rPr>
          <w:color w:val="6D6E71"/>
          <w:spacing w:val="-6"/>
          <w:w w:val="85"/>
        </w:rPr>
        <w:t xml:space="preserve"> </w:t>
      </w:r>
      <w:r>
        <w:rPr>
          <w:color w:val="6D6E71"/>
          <w:w w:val="85"/>
        </w:rPr>
        <w:t>and</w:t>
      </w:r>
      <w:r>
        <w:rPr>
          <w:color w:val="6D6E71"/>
          <w:spacing w:val="-6"/>
          <w:w w:val="85"/>
        </w:rPr>
        <w:t xml:space="preserve"> </w:t>
      </w:r>
      <w:r>
        <w:rPr>
          <w:color w:val="6D6E71"/>
          <w:w w:val="85"/>
        </w:rPr>
        <w:t>92.6%</w:t>
      </w:r>
      <w:r>
        <w:rPr>
          <w:color w:val="6D6E71"/>
          <w:spacing w:val="-6"/>
          <w:w w:val="85"/>
        </w:rPr>
        <w:t xml:space="preserve"> </w:t>
      </w:r>
      <w:r>
        <w:rPr>
          <w:color w:val="6D6E71"/>
          <w:w w:val="85"/>
        </w:rPr>
        <w:t>of</w:t>
      </w:r>
      <w:r>
        <w:rPr>
          <w:color w:val="6D6E71"/>
          <w:spacing w:val="-6"/>
          <w:w w:val="85"/>
        </w:rPr>
        <w:t xml:space="preserve"> </w:t>
      </w:r>
      <w:r>
        <w:rPr>
          <w:color w:val="6D6E71"/>
          <w:w w:val="85"/>
        </w:rPr>
        <w:t>girls</w:t>
      </w:r>
      <w:r>
        <w:rPr>
          <w:color w:val="6D6E71"/>
          <w:spacing w:val="-6"/>
          <w:w w:val="85"/>
        </w:rPr>
        <w:t xml:space="preserve"> </w:t>
      </w:r>
      <w:r>
        <w:rPr>
          <w:color w:val="6D6E71"/>
          <w:w w:val="85"/>
        </w:rPr>
        <w:t>without</w:t>
      </w:r>
      <w:r>
        <w:rPr>
          <w:color w:val="6D6E71"/>
          <w:spacing w:val="-6"/>
          <w:w w:val="85"/>
        </w:rPr>
        <w:t xml:space="preserve"> </w:t>
      </w:r>
      <w:r>
        <w:rPr>
          <w:color w:val="6D6E71"/>
          <w:w w:val="85"/>
        </w:rPr>
        <w:t>disabilities</w:t>
      </w:r>
      <w:r>
        <w:rPr>
          <w:color w:val="6D6E71"/>
          <w:spacing w:val="-6"/>
          <w:w w:val="85"/>
        </w:rPr>
        <w:t xml:space="preserve"> </w:t>
      </w:r>
      <w:r>
        <w:rPr>
          <w:color w:val="6D6E71"/>
          <w:w w:val="85"/>
        </w:rPr>
        <w:t>attend</w:t>
      </w:r>
      <w:r>
        <w:rPr>
          <w:color w:val="6D6E71"/>
          <w:spacing w:val="-6"/>
          <w:w w:val="85"/>
        </w:rPr>
        <w:t xml:space="preserve"> </w:t>
      </w:r>
      <w:r>
        <w:rPr>
          <w:color w:val="6D6E71"/>
          <w:w w:val="85"/>
        </w:rPr>
        <w:t>school</w:t>
      </w:r>
      <w:r>
        <w:rPr>
          <w:color w:val="6D6E71"/>
          <w:spacing w:val="-6"/>
          <w:w w:val="85"/>
        </w:rPr>
        <w:t xml:space="preserve"> </w:t>
      </w:r>
      <w:r>
        <w:rPr>
          <w:color w:val="6D6E71"/>
          <w:w w:val="85"/>
        </w:rPr>
        <w:t>4-5</w:t>
      </w:r>
      <w:r>
        <w:rPr>
          <w:color w:val="6D6E71"/>
          <w:spacing w:val="-6"/>
          <w:w w:val="85"/>
        </w:rPr>
        <w:t xml:space="preserve"> </w:t>
      </w:r>
      <w:r>
        <w:rPr>
          <w:color w:val="6D6E71"/>
          <w:w w:val="85"/>
        </w:rPr>
        <w:t>times</w:t>
      </w:r>
      <w:r>
        <w:rPr>
          <w:color w:val="6D6E71"/>
          <w:spacing w:val="-6"/>
          <w:w w:val="85"/>
        </w:rPr>
        <w:t xml:space="preserve"> </w:t>
      </w:r>
      <w:r>
        <w:rPr>
          <w:color w:val="6D6E71"/>
          <w:w w:val="85"/>
        </w:rPr>
        <w:t>per</w:t>
      </w:r>
      <w:r>
        <w:rPr>
          <w:color w:val="6D6E71"/>
          <w:spacing w:val="-6"/>
          <w:w w:val="85"/>
        </w:rPr>
        <w:t xml:space="preserve"> </w:t>
      </w:r>
      <w:r>
        <w:rPr>
          <w:color w:val="6D6E71"/>
          <w:w w:val="85"/>
        </w:rPr>
        <w:t xml:space="preserve">week. </w:t>
      </w:r>
      <w:r>
        <w:rPr>
          <w:color w:val="6D6E71"/>
          <w:w w:val="90"/>
        </w:rPr>
        <w:t>Interestingly,</w:t>
      </w:r>
      <w:r>
        <w:rPr>
          <w:color w:val="6D6E71"/>
          <w:spacing w:val="-33"/>
          <w:w w:val="90"/>
        </w:rPr>
        <w:t xml:space="preserve"> </w:t>
      </w:r>
      <w:r>
        <w:rPr>
          <w:color w:val="6D6E71"/>
          <w:w w:val="90"/>
        </w:rPr>
        <w:t>girls</w:t>
      </w:r>
      <w:r>
        <w:rPr>
          <w:color w:val="6D6E71"/>
          <w:spacing w:val="-33"/>
          <w:w w:val="90"/>
        </w:rPr>
        <w:t xml:space="preserve"> </w:t>
      </w:r>
      <w:r>
        <w:rPr>
          <w:color w:val="6D6E71"/>
          <w:w w:val="90"/>
        </w:rPr>
        <w:t>with</w:t>
      </w:r>
      <w:r>
        <w:rPr>
          <w:color w:val="6D6E71"/>
          <w:spacing w:val="-33"/>
          <w:w w:val="90"/>
        </w:rPr>
        <w:t xml:space="preserve"> </w:t>
      </w:r>
      <w:r>
        <w:rPr>
          <w:color w:val="6D6E71"/>
          <w:w w:val="90"/>
        </w:rPr>
        <w:t>disabilities</w:t>
      </w:r>
      <w:r>
        <w:rPr>
          <w:color w:val="6D6E71"/>
          <w:spacing w:val="-33"/>
          <w:w w:val="90"/>
        </w:rPr>
        <w:t xml:space="preserve"> </w:t>
      </w:r>
      <w:r>
        <w:rPr>
          <w:color w:val="6D6E71"/>
          <w:w w:val="90"/>
        </w:rPr>
        <w:t>were</w:t>
      </w:r>
      <w:r>
        <w:rPr>
          <w:color w:val="6D6E71"/>
          <w:spacing w:val="-33"/>
          <w:w w:val="90"/>
        </w:rPr>
        <w:t xml:space="preserve"> </w:t>
      </w:r>
      <w:r>
        <w:rPr>
          <w:color w:val="6D6E71"/>
          <w:w w:val="90"/>
        </w:rPr>
        <w:t>attending</w:t>
      </w:r>
      <w:r>
        <w:rPr>
          <w:color w:val="6D6E71"/>
          <w:spacing w:val="-33"/>
          <w:w w:val="90"/>
        </w:rPr>
        <w:t xml:space="preserve"> </w:t>
      </w:r>
      <w:r>
        <w:rPr>
          <w:color w:val="6D6E71"/>
          <w:w w:val="90"/>
        </w:rPr>
        <w:t>schools</w:t>
      </w:r>
      <w:r>
        <w:rPr>
          <w:color w:val="6D6E71"/>
          <w:spacing w:val="-33"/>
          <w:w w:val="90"/>
        </w:rPr>
        <w:t xml:space="preserve"> </w:t>
      </w:r>
      <w:r>
        <w:rPr>
          <w:color w:val="6D6E71"/>
          <w:w w:val="90"/>
        </w:rPr>
        <w:t>more</w:t>
      </w:r>
      <w:r>
        <w:rPr>
          <w:color w:val="6D6E71"/>
          <w:spacing w:val="-33"/>
          <w:w w:val="90"/>
        </w:rPr>
        <w:t xml:space="preserve"> </w:t>
      </w:r>
      <w:r>
        <w:rPr>
          <w:color w:val="6D6E71"/>
          <w:w w:val="90"/>
        </w:rPr>
        <w:t>than</w:t>
      </w:r>
      <w:r>
        <w:rPr>
          <w:color w:val="6D6E71"/>
          <w:spacing w:val="-33"/>
          <w:w w:val="90"/>
        </w:rPr>
        <w:t xml:space="preserve"> </w:t>
      </w:r>
      <w:r>
        <w:rPr>
          <w:color w:val="6D6E71"/>
          <w:w w:val="90"/>
        </w:rPr>
        <w:t>boys</w:t>
      </w:r>
      <w:r>
        <w:rPr>
          <w:color w:val="6D6E71"/>
          <w:spacing w:val="-33"/>
          <w:w w:val="90"/>
        </w:rPr>
        <w:t xml:space="preserve"> </w:t>
      </w:r>
      <w:r>
        <w:rPr>
          <w:color w:val="6D6E71"/>
          <w:w w:val="90"/>
        </w:rPr>
        <w:t>with</w:t>
      </w:r>
      <w:r>
        <w:rPr>
          <w:color w:val="6D6E71"/>
          <w:spacing w:val="-33"/>
          <w:w w:val="90"/>
        </w:rPr>
        <w:t xml:space="preserve"> </w:t>
      </w:r>
      <w:r>
        <w:rPr>
          <w:color w:val="6D6E71"/>
          <w:w w:val="90"/>
        </w:rPr>
        <w:t>and</w:t>
      </w:r>
      <w:r>
        <w:rPr>
          <w:color w:val="6D6E71"/>
          <w:spacing w:val="-33"/>
          <w:w w:val="90"/>
        </w:rPr>
        <w:t xml:space="preserve"> </w:t>
      </w:r>
      <w:r>
        <w:rPr>
          <w:color w:val="6D6E71"/>
          <w:w w:val="90"/>
        </w:rPr>
        <w:t>without</w:t>
      </w:r>
      <w:r>
        <w:rPr>
          <w:color w:val="6D6E71"/>
          <w:spacing w:val="-33"/>
          <w:w w:val="90"/>
        </w:rPr>
        <w:t xml:space="preserve"> </w:t>
      </w:r>
      <w:r>
        <w:rPr>
          <w:color w:val="6D6E71"/>
          <w:w w:val="90"/>
        </w:rPr>
        <w:t>disabilities.</w:t>
      </w:r>
    </w:p>
    <w:p w:rsidR="009702CD" w:rsidRDefault="00166ADE">
      <w:pPr>
        <w:pStyle w:val="BodyText"/>
        <w:spacing w:before="4"/>
        <w:rPr>
          <w:sz w:val="10"/>
        </w:rPr>
      </w:pPr>
      <w:r>
        <w:pict>
          <v:line id="_x0000_s1746" style="position:absolute;z-index:13840;mso-wrap-distance-left:0;mso-wrap-distance-right:0;mso-position-horizontal-relative:page" from="222.65pt,10.2pt" to="372.65pt,10.2pt" strokecolor="#a82724" strokeweight="2pt">
            <w10:wrap type="topAndBottom" anchorx="page"/>
          </v:line>
        </w:pict>
      </w:r>
    </w:p>
    <w:p w:rsidR="009702CD" w:rsidRDefault="00166ADE">
      <w:pPr>
        <w:pStyle w:val="Heading9"/>
        <w:spacing w:before="172"/>
        <w:ind w:left="3366"/>
      </w:pPr>
      <w:r>
        <w:rPr>
          <w:color w:val="0088CE"/>
          <w:w w:val="95"/>
        </w:rPr>
        <w:t>Boys with disabilities are most likely to never enroll</w:t>
      </w:r>
    </w:p>
    <w:p w:rsidR="009702CD" w:rsidRDefault="00166ADE">
      <w:pPr>
        <w:pStyle w:val="BodyText"/>
        <w:spacing w:before="9"/>
        <w:rPr>
          <w:sz w:val="15"/>
        </w:rPr>
      </w:pPr>
      <w:r>
        <w:pict>
          <v:line id="_x0000_s1745" style="position:absolute;z-index:13864;mso-wrap-distance-left:0;mso-wrap-distance-right:0;mso-position-horizontal-relative:page" from="222.65pt,14pt" to="372.65pt,14pt" strokecolor="#a82724" strokeweight="2pt">
            <w10:wrap type="topAndBottom" anchorx="page"/>
          </v:line>
        </w:pict>
      </w:r>
    </w:p>
    <w:p w:rsidR="009702CD" w:rsidRDefault="009702CD">
      <w:pPr>
        <w:rPr>
          <w:sz w:val="15"/>
        </w:rPr>
        <w:sectPr w:rsidR="009702CD">
          <w:type w:val="continuous"/>
          <w:pgSz w:w="11910" w:h="16840"/>
          <w:pgMar w:top="620" w:right="0" w:bottom="280" w:left="0" w:header="720" w:footer="720" w:gutter="0"/>
          <w:cols w:space="720"/>
        </w:sectPr>
      </w:pPr>
    </w:p>
    <w:p w:rsidR="009702CD" w:rsidRDefault="009702CD">
      <w:pPr>
        <w:pStyle w:val="BodyText"/>
      </w:pPr>
    </w:p>
    <w:p w:rsidR="009702CD" w:rsidRDefault="009702CD">
      <w:pPr>
        <w:pStyle w:val="BodyText"/>
        <w:spacing w:before="7"/>
        <w:rPr>
          <w:sz w:val="17"/>
        </w:rPr>
      </w:pPr>
    </w:p>
    <w:p w:rsidR="009702CD" w:rsidRDefault="00166ADE">
      <w:pPr>
        <w:pStyle w:val="BodyText"/>
        <w:ind w:left="2524"/>
      </w:pPr>
      <w:r>
        <w:rPr>
          <w:color w:val="0088CE"/>
          <w:w w:val="95"/>
        </w:rPr>
        <w:t xml:space="preserve">Figure 25: </w:t>
      </w:r>
      <w:r>
        <w:rPr>
          <w:color w:val="6D6E71"/>
          <w:w w:val="95"/>
        </w:rPr>
        <w:t>Enrolment of Children Aged 6-12 Years, by Disability and Gender</w:t>
      </w:r>
    </w:p>
    <w:p w:rsidR="009702CD" w:rsidRDefault="00166ADE">
      <w:pPr>
        <w:spacing w:before="113"/>
        <w:ind w:left="3443"/>
        <w:rPr>
          <w:rFonts w:ascii="Arial"/>
          <w:sz w:val="16"/>
        </w:rPr>
      </w:pPr>
      <w:r>
        <w:pict>
          <v:group id="_x0000_s1742" style="position:absolute;left:0;text-align:left;margin-left:190.7pt;margin-top:18.2pt;width:7.2pt;height:13.45pt;z-index:14656;mso-position-horizontal-relative:page" coordorigin="3814,364" coordsize="144,269">
            <v:rect id="_x0000_s1744" style="position:absolute;left:3814;top:364;width:34;height:269" fillcolor="#0475bc" stroked="f"/>
            <v:rect id="_x0000_s1743" style="position:absolute;left:3847;top:364;width:111;height:269" fillcolor="#024e73" stroked="f"/>
            <w10:wrap anchorx="page"/>
          </v:group>
        </w:pict>
      </w:r>
      <w:r>
        <w:pict>
          <v:shape id="_x0000_s1741" type="#_x0000_t202" style="position:absolute;left:0;text-align:left;margin-left:197.9pt;margin-top:18.2pt;width:330.05pt;height:13.45pt;z-index:14848;mso-position-horizontal-relative:page" fillcolor="#64c7c7" stroked="f">
            <v:textbox inset="0,0,0,0">
              <w:txbxContent>
                <w:p w:rsidR="009702CD" w:rsidRDefault="00166ADE">
                  <w:pPr>
                    <w:spacing w:before="43"/>
                    <w:ind w:right="203"/>
                    <w:jc w:val="right"/>
                    <w:rPr>
                      <w:rFonts w:ascii="Arial"/>
                      <w:sz w:val="16"/>
                    </w:rPr>
                  </w:pPr>
                  <w:r>
                    <w:rPr>
                      <w:rFonts w:ascii="Arial"/>
                      <w:color w:val="FFFFFF"/>
                      <w:sz w:val="16"/>
                    </w:rPr>
                    <w:t>92.6%</w:t>
                  </w:r>
                </w:p>
              </w:txbxContent>
            </v:textbox>
            <w10:wrap anchorx="page"/>
          </v:shape>
        </w:pict>
      </w:r>
      <w:r>
        <w:rPr>
          <w:rFonts w:ascii="Arial"/>
          <w:color w:val="0475BC"/>
          <w:sz w:val="16"/>
        </w:rPr>
        <w:t xml:space="preserve">0.5% </w:t>
      </w:r>
      <w:r>
        <w:rPr>
          <w:rFonts w:ascii="Arial"/>
          <w:color w:val="024E73"/>
          <w:sz w:val="16"/>
        </w:rPr>
        <w:t>1.4%</w:t>
      </w:r>
    </w:p>
    <w:p w:rsidR="009702CD" w:rsidRDefault="009702CD">
      <w:pPr>
        <w:rPr>
          <w:rFonts w:ascii="Arial"/>
          <w:sz w:val="16"/>
        </w:rPr>
        <w:sectPr w:rsidR="009702CD">
          <w:footerReference w:type="default" r:id="rId294"/>
          <w:pgSz w:w="11910" w:h="16840"/>
          <w:pgMar w:top="1700" w:right="0" w:bottom="280" w:left="0" w:header="720" w:footer="0" w:gutter="0"/>
          <w:cols w:space="720"/>
        </w:sectPr>
      </w:pPr>
    </w:p>
    <w:p w:rsidR="009702CD" w:rsidRDefault="00166ADE">
      <w:pPr>
        <w:spacing w:before="44" w:line="556" w:lineRule="auto"/>
        <w:ind w:left="1359" w:firstLine="109"/>
        <w:jc w:val="both"/>
        <w:rPr>
          <w:rFonts w:ascii="Arial"/>
          <w:sz w:val="20"/>
        </w:rPr>
      </w:pPr>
      <w:r>
        <w:rPr>
          <w:noProof/>
          <w:lang w:val="en-AU" w:eastAsia="en-AU" w:bidi="ar-SA"/>
        </w:rPr>
        <w:drawing>
          <wp:anchor distT="0" distB="0" distL="0" distR="0" simplePos="0" relativeHeight="14800" behindDoc="0" locked="0" layoutInCell="1" allowOverlap="1">
            <wp:simplePos x="0" y="0"/>
            <wp:positionH relativeFrom="page">
              <wp:posOffset>4142634</wp:posOffset>
            </wp:positionH>
            <wp:positionV relativeFrom="paragraph">
              <wp:posOffset>1392722</wp:posOffset>
            </wp:positionV>
            <wp:extent cx="91948" cy="91948"/>
            <wp:effectExtent l="0" t="0" r="0" b="0"/>
            <wp:wrapNone/>
            <wp:docPr id="175"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58.png"/>
                    <pic:cNvPicPr/>
                  </pic:nvPicPr>
                  <pic:blipFill>
                    <a:blip r:embed="rId295" cstate="print"/>
                    <a:stretch>
                      <a:fillRect/>
                    </a:stretch>
                  </pic:blipFill>
                  <pic:spPr>
                    <a:xfrm>
                      <a:off x="0" y="0"/>
                      <a:ext cx="91948" cy="91948"/>
                    </a:xfrm>
                    <a:prstGeom prst="rect">
                      <a:avLst/>
                    </a:prstGeom>
                  </pic:spPr>
                </pic:pic>
              </a:graphicData>
            </a:graphic>
          </wp:anchor>
        </w:drawing>
      </w:r>
      <w:r>
        <w:rPr>
          <w:noProof/>
          <w:lang w:val="en-AU" w:eastAsia="en-AU" w:bidi="ar-SA"/>
        </w:rPr>
        <w:drawing>
          <wp:anchor distT="0" distB="0" distL="0" distR="0" simplePos="0" relativeHeight="14824" behindDoc="0" locked="0" layoutInCell="1" allowOverlap="1">
            <wp:simplePos x="0" y="0"/>
            <wp:positionH relativeFrom="page">
              <wp:posOffset>4142634</wp:posOffset>
            </wp:positionH>
            <wp:positionV relativeFrom="paragraph">
              <wp:posOffset>1583729</wp:posOffset>
            </wp:positionV>
            <wp:extent cx="91948" cy="91948"/>
            <wp:effectExtent l="0" t="0" r="0" b="0"/>
            <wp:wrapNone/>
            <wp:docPr id="177"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59.png"/>
                    <pic:cNvPicPr/>
                  </pic:nvPicPr>
                  <pic:blipFill>
                    <a:blip r:embed="rId296" cstate="print"/>
                    <a:stretch>
                      <a:fillRect/>
                    </a:stretch>
                  </pic:blipFill>
                  <pic:spPr>
                    <a:xfrm>
                      <a:off x="0" y="0"/>
                      <a:ext cx="91948" cy="91948"/>
                    </a:xfrm>
                    <a:prstGeom prst="rect">
                      <a:avLst/>
                    </a:prstGeom>
                  </pic:spPr>
                </pic:pic>
              </a:graphicData>
            </a:graphic>
          </wp:anchor>
        </w:drawing>
      </w:r>
      <w:r>
        <w:rPr>
          <w:rFonts w:ascii="Arial"/>
          <w:color w:val="575B5C"/>
          <w:w w:val="105"/>
          <w:sz w:val="20"/>
        </w:rPr>
        <w:t xml:space="preserve">Girls </w:t>
      </w:r>
      <w:r>
        <w:rPr>
          <w:rFonts w:ascii="Arial"/>
          <w:color w:val="575B5C"/>
          <w:spacing w:val="2"/>
          <w:w w:val="105"/>
          <w:sz w:val="20"/>
        </w:rPr>
        <w:t>w/o</w:t>
      </w:r>
      <w:r>
        <w:rPr>
          <w:rFonts w:ascii="Arial"/>
          <w:color w:val="575B5C"/>
          <w:spacing w:val="-42"/>
          <w:w w:val="105"/>
          <w:sz w:val="20"/>
        </w:rPr>
        <w:t xml:space="preserve"> </w:t>
      </w:r>
      <w:r>
        <w:rPr>
          <w:rFonts w:ascii="Arial"/>
          <w:color w:val="575B5C"/>
          <w:w w:val="105"/>
          <w:sz w:val="20"/>
        </w:rPr>
        <w:t xml:space="preserve">disabilities Girls with </w:t>
      </w:r>
      <w:r>
        <w:rPr>
          <w:rFonts w:ascii="Arial"/>
          <w:color w:val="575B5C"/>
          <w:spacing w:val="1"/>
          <w:w w:val="105"/>
          <w:sz w:val="20"/>
        </w:rPr>
        <w:t xml:space="preserve">disabilities </w:t>
      </w:r>
      <w:r>
        <w:rPr>
          <w:rFonts w:ascii="Arial"/>
          <w:color w:val="575B5C"/>
          <w:w w:val="105"/>
          <w:sz w:val="20"/>
        </w:rPr>
        <w:t>Boys w/o disabilities Boys with</w:t>
      </w:r>
      <w:r>
        <w:rPr>
          <w:rFonts w:ascii="Arial"/>
          <w:color w:val="575B5C"/>
          <w:spacing w:val="-7"/>
          <w:w w:val="105"/>
          <w:sz w:val="20"/>
        </w:rPr>
        <w:t xml:space="preserve"> </w:t>
      </w:r>
      <w:r>
        <w:rPr>
          <w:rFonts w:ascii="Arial"/>
          <w:color w:val="575B5C"/>
          <w:w w:val="105"/>
          <w:sz w:val="20"/>
        </w:rPr>
        <w:t>disabilities</w:t>
      </w:r>
    </w:p>
    <w:p w:rsidR="009702CD" w:rsidRDefault="00166ADE">
      <w:pPr>
        <w:pStyle w:val="BodyText"/>
        <w:spacing w:before="10"/>
        <w:rPr>
          <w:rFonts w:ascii="Arial"/>
          <w:b w:val="0"/>
          <w:sz w:val="5"/>
        </w:rPr>
      </w:pPr>
      <w:r>
        <w:rPr>
          <w:b w:val="0"/>
        </w:rPr>
        <w:br w:type="column"/>
      </w:r>
    </w:p>
    <w:p w:rsidR="009702CD" w:rsidRDefault="00166ADE">
      <w:pPr>
        <w:pStyle w:val="BodyText"/>
        <w:ind w:left="90"/>
        <w:rPr>
          <w:rFonts w:ascii="Arial"/>
          <w:b w:val="0"/>
        </w:rPr>
      </w:pPr>
      <w:r>
        <w:rPr>
          <w:rFonts w:ascii="Arial"/>
          <w:b w:val="0"/>
        </w:rPr>
      </w:r>
      <w:r>
        <w:rPr>
          <w:rFonts w:ascii="Arial"/>
          <w:b w:val="0"/>
        </w:rPr>
        <w:pict>
          <v:shape id="_x0000_s1740" type="#_x0000_t202" style="width:19.85pt;height:13.45pt;mso-left-percent:-10001;mso-top-percent:-10001;mso-position-horizontal:absolute;mso-position-horizontal-relative:char;mso-position-vertical:absolute;mso-position-vertical-relative:line;mso-left-percent:-10001;mso-top-percent:-10001" fillcolor="#52c0e8" stroked="f">
            <v:textbox inset="0,0,0,0">
              <w:txbxContent>
                <w:p w:rsidR="009702CD" w:rsidRDefault="00166ADE">
                  <w:pPr>
                    <w:spacing w:before="43"/>
                    <w:ind w:left="26" w:right="-15"/>
                    <w:rPr>
                      <w:rFonts w:ascii="Arial"/>
                      <w:sz w:val="16"/>
                    </w:rPr>
                  </w:pPr>
                  <w:r>
                    <w:rPr>
                      <w:rFonts w:ascii="Arial"/>
                      <w:color w:val="FFFFFF"/>
                      <w:sz w:val="16"/>
                    </w:rPr>
                    <w:t>5.4%</w:t>
                  </w:r>
                </w:p>
              </w:txbxContent>
            </v:textbox>
            <w10:wrap type="none"/>
            <w10:anchorlock/>
          </v:shape>
        </w:pict>
      </w:r>
    </w:p>
    <w:p w:rsidR="009702CD" w:rsidRDefault="00166ADE">
      <w:pPr>
        <w:spacing w:before="22"/>
        <w:ind w:left="174"/>
        <w:rPr>
          <w:rFonts w:ascii="Arial"/>
          <w:sz w:val="16"/>
        </w:rPr>
      </w:pPr>
      <w:r>
        <w:pict>
          <v:group id="_x0000_s1734" style="position:absolute;left:0;text-align:left;margin-left:170.85pt;margin-top:12.4pt;width:357.05pt;height:13.45pt;z-index:14560;mso-position-horizontal-relative:page" coordorigin="3417,248" coordsize="7141,269">
            <v:rect id="_x0000_s1739" style="position:absolute;left:3417;top:247;width:420;height:269" fillcolor="#52c0e8" stroked="f"/>
            <v:rect id="_x0000_s1738" style="position:absolute;left:3836;top:247;width:78;height:269" fillcolor="#0475bc" stroked="f"/>
            <v:rect id="_x0000_s1737" style="position:absolute;left:3913;top:247;width:67;height:269" fillcolor="#024e73" stroked="f"/>
            <v:shape id="_x0000_s1736" type="#_x0000_t202" style="position:absolute;left:3417;top:247;width:563;height:269" filled="f" stroked="f">
              <v:textbox inset="0,0,0,0">
                <w:txbxContent>
                  <w:p w:rsidR="009702CD" w:rsidRDefault="00166ADE">
                    <w:pPr>
                      <w:spacing w:before="19"/>
                      <w:ind w:left="70"/>
                      <w:rPr>
                        <w:rFonts w:ascii="Arial"/>
                        <w:sz w:val="16"/>
                      </w:rPr>
                    </w:pPr>
                    <w:r>
                      <w:rPr>
                        <w:rFonts w:ascii="Arial"/>
                        <w:color w:val="FFFFFF"/>
                        <w:sz w:val="16"/>
                      </w:rPr>
                      <w:t>5.8%</w:t>
                    </w:r>
                  </w:p>
                </w:txbxContent>
              </v:textbox>
            </v:shape>
            <v:shape id="_x0000_s1735" type="#_x0000_t202" style="position:absolute;left:3979;top:247;width:6579;height:269" fillcolor="#64c7c7" stroked="f">
              <v:textbox inset="0,0,0,0">
                <w:txbxContent>
                  <w:p w:rsidR="009702CD" w:rsidRDefault="00166ADE">
                    <w:pPr>
                      <w:spacing w:before="44"/>
                      <w:ind w:right="203"/>
                      <w:jc w:val="right"/>
                      <w:rPr>
                        <w:rFonts w:ascii="Arial"/>
                        <w:sz w:val="16"/>
                      </w:rPr>
                    </w:pPr>
                    <w:r>
                      <w:rPr>
                        <w:rFonts w:ascii="Arial"/>
                        <w:color w:val="FFFFFF"/>
                        <w:sz w:val="16"/>
                      </w:rPr>
                      <w:t>92.2%</w:t>
                    </w:r>
                  </w:p>
                </w:txbxContent>
              </v:textbox>
            </v:shape>
            <w10:wrap anchorx="page"/>
          </v:group>
        </w:pict>
      </w:r>
      <w:r>
        <w:rPr>
          <w:rFonts w:ascii="Arial"/>
          <w:color w:val="0475BC"/>
          <w:position w:val="1"/>
          <w:sz w:val="16"/>
        </w:rPr>
        <w:t xml:space="preserve">1.0%  </w:t>
      </w:r>
      <w:r>
        <w:rPr>
          <w:rFonts w:ascii="Arial"/>
          <w:color w:val="024E73"/>
          <w:sz w:val="16"/>
        </w:rPr>
        <w:t>1.0%</w:t>
      </w:r>
    </w:p>
    <w:p w:rsidR="009702CD" w:rsidRDefault="009702CD">
      <w:pPr>
        <w:pStyle w:val="BodyText"/>
        <w:spacing w:before="10"/>
        <w:rPr>
          <w:rFonts w:ascii="Arial"/>
          <w:b w:val="0"/>
          <w:sz w:val="32"/>
        </w:rPr>
      </w:pPr>
    </w:p>
    <w:p w:rsidR="009702CD" w:rsidRDefault="00166ADE">
      <w:pPr>
        <w:spacing w:before="1"/>
        <w:ind w:left="203"/>
        <w:rPr>
          <w:rFonts w:ascii="Arial"/>
          <w:sz w:val="16"/>
        </w:rPr>
      </w:pPr>
      <w:r>
        <w:pict>
          <v:group id="_x0000_s1728" style="position:absolute;left:0;text-align:left;margin-left:170.85pt;margin-top:9.3pt;width:357.05pt;height:13.45pt;z-index:14632;mso-position-horizontal-relative:page" coordorigin="3417,186" coordsize="7141,269">
            <v:rect id="_x0000_s1733" style="position:absolute;left:3417;top:186;width:453;height:269" fillcolor="#52c0e8" stroked="f"/>
            <v:line id="_x0000_s1732" style="position:absolute" from="3925,186" to="3925,455" strokecolor="#0475bc" strokeweight="1.94522mm"/>
            <v:rect id="_x0000_s1731" style="position:absolute;left:3979;top:186;width:166;height:269" fillcolor="#024e73" stroked="f"/>
            <v:shape id="_x0000_s1730" type="#_x0000_t202" style="position:absolute;left:3417;top:186;width:728;height:269" filled="f" stroked="f">
              <v:textbox inset="0,0,0,0">
                <w:txbxContent>
                  <w:p w:rsidR="009702CD" w:rsidRDefault="00166ADE">
                    <w:pPr>
                      <w:spacing w:before="19"/>
                      <w:ind w:left="83"/>
                      <w:rPr>
                        <w:rFonts w:ascii="Arial"/>
                        <w:sz w:val="16"/>
                      </w:rPr>
                    </w:pPr>
                    <w:r>
                      <w:rPr>
                        <w:rFonts w:ascii="Arial"/>
                        <w:color w:val="FFFFFF"/>
                        <w:sz w:val="16"/>
                      </w:rPr>
                      <w:t>6.2%</w:t>
                    </w:r>
                  </w:p>
                </w:txbxContent>
              </v:textbox>
            </v:shape>
            <v:shape id="_x0000_s1729" type="#_x0000_t202" style="position:absolute;left:4145;top:186;width:6413;height:269" fillcolor="#64c7c7" stroked="f">
              <v:textbox inset="0,0,0,0">
                <w:txbxContent>
                  <w:p w:rsidR="009702CD" w:rsidRDefault="00166ADE">
                    <w:pPr>
                      <w:spacing w:before="44"/>
                      <w:ind w:right="203"/>
                      <w:jc w:val="right"/>
                      <w:rPr>
                        <w:rFonts w:ascii="Arial"/>
                        <w:sz w:val="16"/>
                      </w:rPr>
                    </w:pPr>
                    <w:r>
                      <w:rPr>
                        <w:rFonts w:ascii="Arial"/>
                        <w:color w:val="FFFFFF"/>
                        <w:sz w:val="16"/>
                      </w:rPr>
                      <w:t>90.0%</w:t>
                    </w:r>
                  </w:p>
                </w:txbxContent>
              </v:textbox>
            </v:shape>
            <w10:wrap anchorx="page"/>
          </v:group>
        </w:pict>
      </w:r>
      <w:r>
        <w:rPr>
          <w:rFonts w:ascii="Arial"/>
          <w:color w:val="0475BC"/>
          <w:sz w:val="16"/>
        </w:rPr>
        <w:t xml:space="preserve">1.7% </w:t>
      </w:r>
      <w:r>
        <w:rPr>
          <w:rFonts w:ascii="Arial"/>
          <w:color w:val="024E73"/>
          <w:sz w:val="16"/>
        </w:rPr>
        <w:t>2.2%</w:t>
      </w:r>
    </w:p>
    <w:p w:rsidR="009702CD" w:rsidRDefault="009702CD">
      <w:pPr>
        <w:pStyle w:val="BodyText"/>
        <w:rPr>
          <w:rFonts w:ascii="Arial"/>
          <w:b w:val="0"/>
          <w:sz w:val="29"/>
        </w:rPr>
      </w:pPr>
    </w:p>
    <w:p w:rsidR="009702CD" w:rsidRDefault="00166ADE">
      <w:pPr>
        <w:ind w:left="635" w:right="1111"/>
        <w:jc w:val="center"/>
        <w:rPr>
          <w:rFonts w:ascii="Arial"/>
          <w:sz w:val="16"/>
        </w:rPr>
      </w:pPr>
      <w:r>
        <w:pict>
          <v:group id="_x0000_s1723" style="position:absolute;left:0;text-align:left;margin-left:170.85pt;margin-top:10.35pt;width:357.05pt;height:13.1pt;z-index:14728;mso-position-horizontal-relative:page" coordorigin="3417,207" coordsize="7141,262">
            <v:rect id="_x0000_s1727" style="position:absolute;left:4156;top:206;width:155;height:262" fillcolor="#0475bc" stroked="f"/>
            <v:line id="_x0000_s1726" style="position:absolute" from="4360,207" to="4360,468" strokecolor="#024e73" strokeweight="1.75047mm"/>
            <v:shape id="_x0000_s1725" type="#_x0000_t202" style="position:absolute;left:4409;top:206;width:6149;height:262" fillcolor="#64c7c7" stroked="f">
              <v:textbox inset="0,0,0,0">
                <w:txbxContent>
                  <w:p w:rsidR="009702CD" w:rsidRDefault="00166ADE">
                    <w:pPr>
                      <w:spacing w:before="38"/>
                      <w:ind w:right="203"/>
                      <w:jc w:val="right"/>
                      <w:rPr>
                        <w:rFonts w:ascii="Arial"/>
                        <w:sz w:val="16"/>
                      </w:rPr>
                    </w:pPr>
                    <w:r>
                      <w:rPr>
                        <w:rFonts w:ascii="Arial"/>
                        <w:color w:val="FFFFFF"/>
                        <w:sz w:val="16"/>
                      </w:rPr>
                      <w:t>86.2%</w:t>
                    </w:r>
                  </w:p>
                </w:txbxContent>
              </v:textbox>
            </v:shape>
            <v:shape id="_x0000_s1724" type="#_x0000_t202" style="position:absolute;left:3417;top:206;width:739;height:262" fillcolor="#52c0e8" stroked="f">
              <v:textbox inset="0,0,0,0">
                <w:txbxContent>
                  <w:p w:rsidR="009702CD" w:rsidRDefault="00166ADE">
                    <w:pPr>
                      <w:spacing w:before="13"/>
                      <w:ind w:left="182"/>
                      <w:rPr>
                        <w:rFonts w:ascii="Arial"/>
                        <w:sz w:val="16"/>
                      </w:rPr>
                    </w:pPr>
                    <w:r>
                      <w:rPr>
                        <w:rFonts w:ascii="Arial"/>
                        <w:color w:val="FFFFFF"/>
                        <w:sz w:val="16"/>
                      </w:rPr>
                      <w:t>10.1%</w:t>
                    </w:r>
                  </w:p>
                </w:txbxContent>
              </v:textbox>
            </v:shape>
            <w10:wrap anchorx="page"/>
          </v:group>
        </w:pict>
      </w:r>
      <w:r>
        <w:rPr>
          <w:rFonts w:ascii="Arial"/>
          <w:color w:val="0475BC"/>
          <w:sz w:val="16"/>
        </w:rPr>
        <w:t xml:space="preserve">2.2% </w:t>
      </w:r>
      <w:r>
        <w:rPr>
          <w:rFonts w:ascii="Arial"/>
          <w:color w:val="024E73"/>
          <w:sz w:val="16"/>
        </w:rPr>
        <w:t>1.4%</w:t>
      </w:r>
    </w:p>
    <w:p w:rsidR="009702CD" w:rsidRDefault="009702CD">
      <w:pPr>
        <w:pStyle w:val="BodyText"/>
        <w:rPr>
          <w:rFonts w:ascii="Arial"/>
          <w:b w:val="0"/>
          <w:sz w:val="22"/>
        </w:rPr>
      </w:pPr>
    </w:p>
    <w:p w:rsidR="009702CD" w:rsidRDefault="009702CD">
      <w:pPr>
        <w:pStyle w:val="BodyText"/>
        <w:spacing w:before="4"/>
        <w:rPr>
          <w:rFonts w:ascii="Arial"/>
          <w:b w:val="0"/>
          <w:sz w:val="21"/>
        </w:rPr>
      </w:pPr>
    </w:p>
    <w:p w:rsidR="009702CD" w:rsidRDefault="00166ADE">
      <w:pPr>
        <w:spacing w:before="1"/>
        <w:ind w:left="286"/>
        <w:rPr>
          <w:rFonts w:ascii="Arial"/>
          <w:sz w:val="20"/>
        </w:rPr>
      </w:pPr>
      <w:r>
        <w:rPr>
          <w:noProof/>
          <w:lang w:val="en-AU" w:eastAsia="en-AU" w:bidi="ar-SA"/>
        </w:rPr>
        <w:drawing>
          <wp:anchor distT="0" distB="0" distL="0" distR="0" simplePos="0" relativeHeight="14752" behindDoc="0" locked="0" layoutInCell="1" allowOverlap="1">
            <wp:simplePos x="0" y="0"/>
            <wp:positionH relativeFrom="page">
              <wp:posOffset>2169998</wp:posOffset>
            </wp:positionH>
            <wp:positionV relativeFrom="paragraph">
              <wp:posOffset>27769</wp:posOffset>
            </wp:positionV>
            <wp:extent cx="91948" cy="91948"/>
            <wp:effectExtent l="0" t="0" r="0" b="0"/>
            <wp:wrapNone/>
            <wp:docPr id="179"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39.png"/>
                    <pic:cNvPicPr/>
                  </pic:nvPicPr>
                  <pic:blipFill>
                    <a:blip r:embed="rId264" cstate="print"/>
                    <a:stretch>
                      <a:fillRect/>
                    </a:stretch>
                  </pic:blipFill>
                  <pic:spPr>
                    <a:xfrm>
                      <a:off x="0" y="0"/>
                      <a:ext cx="91948" cy="91948"/>
                    </a:xfrm>
                    <a:prstGeom prst="rect">
                      <a:avLst/>
                    </a:prstGeom>
                  </pic:spPr>
                </pic:pic>
              </a:graphicData>
            </a:graphic>
          </wp:anchor>
        </w:drawing>
      </w:r>
      <w:r>
        <w:rPr>
          <w:rFonts w:ascii="Arial"/>
          <w:color w:val="575B5C"/>
          <w:sz w:val="20"/>
        </w:rPr>
        <w:t>Never enrolled</w:t>
      </w:r>
    </w:p>
    <w:p w:rsidR="009702CD" w:rsidRDefault="00166ADE">
      <w:pPr>
        <w:spacing w:before="70"/>
        <w:ind w:left="286"/>
        <w:rPr>
          <w:rFonts w:ascii="Arial"/>
          <w:sz w:val="20"/>
        </w:rPr>
      </w:pPr>
      <w:r>
        <w:rPr>
          <w:noProof/>
          <w:lang w:val="en-AU" w:eastAsia="en-AU" w:bidi="ar-SA"/>
        </w:rPr>
        <w:drawing>
          <wp:anchor distT="0" distB="0" distL="0" distR="0" simplePos="0" relativeHeight="14776" behindDoc="0" locked="0" layoutInCell="1" allowOverlap="1">
            <wp:simplePos x="0" y="0"/>
            <wp:positionH relativeFrom="page">
              <wp:posOffset>2169998</wp:posOffset>
            </wp:positionH>
            <wp:positionV relativeFrom="paragraph">
              <wp:posOffset>72099</wp:posOffset>
            </wp:positionV>
            <wp:extent cx="91948" cy="91948"/>
            <wp:effectExtent l="0" t="0" r="0" b="0"/>
            <wp:wrapNone/>
            <wp:docPr id="181"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60.png"/>
                    <pic:cNvPicPr/>
                  </pic:nvPicPr>
                  <pic:blipFill>
                    <a:blip r:embed="rId297" cstate="print"/>
                    <a:stretch>
                      <a:fillRect/>
                    </a:stretch>
                  </pic:blipFill>
                  <pic:spPr>
                    <a:xfrm>
                      <a:off x="0" y="0"/>
                      <a:ext cx="91948" cy="91948"/>
                    </a:xfrm>
                    <a:prstGeom prst="rect">
                      <a:avLst/>
                    </a:prstGeom>
                  </pic:spPr>
                </pic:pic>
              </a:graphicData>
            </a:graphic>
          </wp:anchor>
        </w:drawing>
      </w:r>
      <w:r>
        <w:rPr>
          <w:rFonts w:ascii="Arial"/>
          <w:color w:val="575B5C"/>
          <w:w w:val="105"/>
          <w:sz w:val="20"/>
        </w:rPr>
        <w:t>Enrolled</w:t>
      </w:r>
      <w:r>
        <w:rPr>
          <w:rFonts w:ascii="Arial"/>
          <w:color w:val="575B5C"/>
          <w:spacing w:val="-13"/>
          <w:w w:val="105"/>
          <w:sz w:val="20"/>
        </w:rPr>
        <w:t xml:space="preserve"> </w:t>
      </w:r>
      <w:r>
        <w:rPr>
          <w:rFonts w:ascii="Arial"/>
          <w:color w:val="575B5C"/>
          <w:w w:val="105"/>
          <w:sz w:val="20"/>
        </w:rPr>
        <w:t>but</w:t>
      </w:r>
      <w:r>
        <w:rPr>
          <w:rFonts w:ascii="Arial"/>
          <w:color w:val="575B5C"/>
          <w:spacing w:val="-20"/>
          <w:w w:val="105"/>
          <w:sz w:val="20"/>
        </w:rPr>
        <w:t xml:space="preserve"> </w:t>
      </w:r>
      <w:r>
        <w:rPr>
          <w:rFonts w:ascii="Arial"/>
          <w:color w:val="575B5C"/>
          <w:spacing w:val="1"/>
          <w:w w:val="105"/>
          <w:sz w:val="20"/>
        </w:rPr>
        <w:t>dropped</w:t>
      </w:r>
      <w:r>
        <w:rPr>
          <w:rFonts w:ascii="Arial"/>
          <w:color w:val="575B5C"/>
          <w:spacing w:val="-13"/>
          <w:w w:val="105"/>
          <w:sz w:val="20"/>
        </w:rPr>
        <w:t xml:space="preserve"> </w:t>
      </w:r>
      <w:r>
        <w:rPr>
          <w:rFonts w:ascii="Arial"/>
          <w:color w:val="575B5C"/>
          <w:w w:val="105"/>
          <w:sz w:val="20"/>
        </w:rPr>
        <w:t>out</w:t>
      </w:r>
    </w:p>
    <w:p w:rsidR="009702CD" w:rsidRDefault="00166ADE">
      <w:pPr>
        <w:pStyle w:val="BodyText"/>
        <w:rPr>
          <w:rFonts w:ascii="Arial"/>
          <w:b w:val="0"/>
          <w:sz w:val="26"/>
        </w:rPr>
      </w:pPr>
      <w:r>
        <w:rPr>
          <w:b w:val="0"/>
        </w:rPr>
        <w:br w:type="column"/>
      </w:r>
    </w:p>
    <w:p w:rsidR="009702CD" w:rsidRDefault="009702CD">
      <w:pPr>
        <w:pStyle w:val="BodyText"/>
        <w:rPr>
          <w:rFonts w:ascii="Arial"/>
          <w:b w:val="0"/>
          <w:sz w:val="26"/>
        </w:rPr>
      </w:pPr>
    </w:p>
    <w:p w:rsidR="009702CD" w:rsidRDefault="009702CD">
      <w:pPr>
        <w:pStyle w:val="BodyText"/>
        <w:rPr>
          <w:rFonts w:ascii="Arial"/>
          <w:b w:val="0"/>
          <w:sz w:val="26"/>
        </w:rPr>
      </w:pPr>
    </w:p>
    <w:p w:rsidR="009702CD" w:rsidRDefault="009702CD">
      <w:pPr>
        <w:pStyle w:val="BodyText"/>
        <w:rPr>
          <w:rFonts w:ascii="Arial"/>
          <w:b w:val="0"/>
          <w:sz w:val="26"/>
        </w:rPr>
      </w:pPr>
    </w:p>
    <w:p w:rsidR="009702CD" w:rsidRDefault="009702CD">
      <w:pPr>
        <w:pStyle w:val="BodyText"/>
        <w:rPr>
          <w:rFonts w:ascii="Arial"/>
          <w:b w:val="0"/>
          <w:sz w:val="26"/>
        </w:rPr>
      </w:pPr>
    </w:p>
    <w:p w:rsidR="009702CD" w:rsidRDefault="009702CD">
      <w:pPr>
        <w:pStyle w:val="BodyText"/>
        <w:rPr>
          <w:rFonts w:ascii="Arial"/>
          <w:b w:val="0"/>
          <w:sz w:val="26"/>
        </w:rPr>
      </w:pPr>
    </w:p>
    <w:p w:rsidR="009702CD" w:rsidRDefault="009702CD">
      <w:pPr>
        <w:pStyle w:val="BodyText"/>
        <w:spacing w:before="9"/>
        <w:rPr>
          <w:rFonts w:ascii="Arial"/>
          <w:b w:val="0"/>
          <w:sz w:val="30"/>
        </w:rPr>
      </w:pPr>
    </w:p>
    <w:p w:rsidR="009702CD" w:rsidRDefault="00166ADE">
      <w:pPr>
        <w:spacing w:line="295" w:lineRule="auto"/>
        <w:ind w:left="792" w:right="1183"/>
        <w:rPr>
          <w:rFonts w:ascii="Arial"/>
          <w:sz w:val="20"/>
        </w:rPr>
      </w:pPr>
      <w:r>
        <w:rPr>
          <w:rFonts w:ascii="Arial"/>
          <w:color w:val="575B5C"/>
          <w:w w:val="105"/>
          <w:sz w:val="20"/>
        </w:rPr>
        <w:t>Attending partially 1-3 times/week Attending regularly 4-5 times/week</w:t>
      </w:r>
    </w:p>
    <w:p w:rsidR="009702CD" w:rsidRDefault="009702CD">
      <w:pPr>
        <w:spacing w:line="295" w:lineRule="auto"/>
        <w:rPr>
          <w:rFonts w:ascii="Arial"/>
          <w:sz w:val="20"/>
        </w:rPr>
        <w:sectPr w:rsidR="009702CD">
          <w:type w:val="continuous"/>
          <w:pgSz w:w="11910" w:h="16840"/>
          <w:pgMar w:top="620" w:right="0" w:bottom="280" w:left="0" w:header="720" w:footer="720" w:gutter="0"/>
          <w:cols w:num="3" w:space="720" w:equalWidth="0">
            <w:col w:w="3287" w:space="40"/>
            <w:col w:w="2561" w:space="39"/>
            <w:col w:w="5983"/>
          </w:cols>
        </w:sectPr>
      </w:pPr>
    </w:p>
    <w:p w:rsidR="009702CD" w:rsidRDefault="009702CD">
      <w:pPr>
        <w:pStyle w:val="BodyText"/>
        <w:spacing w:before="4"/>
        <w:rPr>
          <w:rFonts w:ascii="Arial"/>
          <w:b w:val="0"/>
          <w:sz w:val="16"/>
        </w:rPr>
      </w:pPr>
    </w:p>
    <w:p w:rsidR="009702CD" w:rsidRDefault="00166ADE">
      <w:pPr>
        <w:pStyle w:val="BodyText"/>
        <w:spacing w:before="91" w:line="230" w:lineRule="auto"/>
        <w:ind w:left="720" w:right="716"/>
        <w:jc w:val="both"/>
      </w:pPr>
      <w:r>
        <w:rPr>
          <w:color w:val="6D6E71"/>
          <w:w w:val="90"/>
        </w:rPr>
        <w:t>Our</w:t>
      </w:r>
      <w:r>
        <w:rPr>
          <w:color w:val="6D6E71"/>
          <w:spacing w:val="-15"/>
          <w:w w:val="90"/>
        </w:rPr>
        <w:t xml:space="preserve"> </w:t>
      </w:r>
      <w:r>
        <w:rPr>
          <w:color w:val="6D6E71"/>
          <w:w w:val="90"/>
        </w:rPr>
        <w:t>study</w:t>
      </w:r>
      <w:r>
        <w:rPr>
          <w:color w:val="6D6E71"/>
          <w:spacing w:val="-15"/>
          <w:w w:val="90"/>
        </w:rPr>
        <w:t xml:space="preserve"> </w:t>
      </w:r>
      <w:r>
        <w:rPr>
          <w:color w:val="6D6E71"/>
          <w:w w:val="90"/>
        </w:rPr>
        <w:t>found</w:t>
      </w:r>
      <w:r>
        <w:rPr>
          <w:color w:val="6D6E71"/>
          <w:spacing w:val="-15"/>
          <w:w w:val="90"/>
        </w:rPr>
        <w:t xml:space="preserve"> </w:t>
      </w:r>
      <w:r>
        <w:rPr>
          <w:color w:val="6D6E71"/>
          <w:w w:val="90"/>
        </w:rPr>
        <w:t>a</w:t>
      </w:r>
      <w:r>
        <w:rPr>
          <w:color w:val="6D6E71"/>
          <w:spacing w:val="-15"/>
          <w:w w:val="90"/>
        </w:rPr>
        <w:t xml:space="preserve"> </w:t>
      </w:r>
      <w:r>
        <w:rPr>
          <w:color w:val="6D6E71"/>
          <w:w w:val="90"/>
        </w:rPr>
        <w:t>low</w:t>
      </w:r>
      <w:r>
        <w:rPr>
          <w:color w:val="6D6E71"/>
          <w:spacing w:val="-15"/>
          <w:w w:val="90"/>
        </w:rPr>
        <w:t xml:space="preserve"> </w:t>
      </w:r>
      <w:r>
        <w:rPr>
          <w:color w:val="6D6E71"/>
          <w:w w:val="90"/>
        </w:rPr>
        <w:t>number</w:t>
      </w:r>
      <w:r>
        <w:rPr>
          <w:color w:val="6D6E71"/>
          <w:spacing w:val="-15"/>
          <w:w w:val="90"/>
        </w:rPr>
        <w:t xml:space="preserve"> </w:t>
      </w:r>
      <w:r>
        <w:rPr>
          <w:color w:val="6D6E71"/>
          <w:w w:val="90"/>
        </w:rPr>
        <w:t>of</w:t>
      </w:r>
      <w:r>
        <w:rPr>
          <w:color w:val="6D6E71"/>
          <w:spacing w:val="-15"/>
          <w:w w:val="90"/>
        </w:rPr>
        <w:t xml:space="preserve"> </w:t>
      </w:r>
      <w:r>
        <w:rPr>
          <w:color w:val="6D6E71"/>
          <w:w w:val="90"/>
        </w:rPr>
        <w:t>children</w:t>
      </w:r>
      <w:r>
        <w:rPr>
          <w:color w:val="6D6E71"/>
          <w:spacing w:val="-15"/>
          <w:w w:val="90"/>
        </w:rPr>
        <w:t xml:space="preserve"> </w:t>
      </w:r>
      <w:r>
        <w:rPr>
          <w:color w:val="6D6E71"/>
          <w:w w:val="90"/>
        </w:rPr>
        <w:t>who</w:t>
      </w:r>
      <w:r>
        <w:rPr>
          <w:color w:val="6D6E71"/>
          <w:spacing w:val="-15"/>
          <w:w w:val="90"/>
        </w:rPr>
        <w:t xml:space="preserve"> </w:t>
      </w:r>
      <w:r>
        <w:rPr>
          <w:color w:val="6D6E71"/>
          <w:w w:val="90"/>
        </w:rPr>
        <w:t>had</w:t>
      </w:r>
      <w:r>
        <w:rPr>
          <w:color w:val="6D6E71"/>
          <w:spacing w:val="-15"/>
          <w:w w:val="90"/>
        </w:rPr>
        <w:t xml:space="preserve"> </w:t>
      </w:r>
      <w:r>
        <w:rPr>
          <w:color w:val="6D6E71"/>
          <w:w w:val="90"/>
        </w:rPr>
        <w:t>enrolled</w:t>
      </w:r>
      <w:r>
        <w:rPr>
          <w:color w:val="6D6E71"/>
          <w:spacing w:val="-15"/>
          <w:w w:val="90"/>
        </w:rPr>
        <w:t xml:space="preserve"> </w:t>
      </w:r>
      <w:r>
        <w:rPr>
          <w:color w:val="6D6E71"/>
          <w:w w:val="90"/>
        </w:rPr>
        <w:t>in</w:t>
      </w:r>
      <w:r>
        <w:rPr>
          <w:color w:val="6D6E71"/>
          <w:spacing w:val="-15"/>
          <w:w w:val="90"/>
        </w:rPr>
        <w:t xml:space="preserve"> </w:t>
      </w:r>
      <w:r>
        <w:rPr>
          <w:color w:val="6D6E71"/>
          <w:w w:val="90"/>
        </w:rPr>
        <w:t>but</w:t>
      </w:r>
      <w:r>
        <w:rPr>
          <w:color w:val="6D6E71"/>
          <w:spacing w:val="-15"/>
          <w:w w:val="90"/>
        </w:rPr>
        <w:t xml:space="preserve"> </w:t>
      </w:r>
      <w:r>
        <w:rPr>
          <w:color w:val="6D6E71"/>
          <w:w w:val="90"/>
        </w:rPr>
        <w:t>subsequently</w:t>
      </w:r>
      <w:r>
        <w:rPr>
          <w:color w:val="6D6E71"/>
          <w:spacing w:val="-15"/>
          <w:w w:val="90"/>
        </w:rPr>
        <w:t xml:space="preserve"> </w:t>
      </w:r>
      <w:r>
        <w:rPr>
          <w:color w:val="6D6E71"/>
          <w:w w:val="90"/>
        </w:rPr>
        <w:t>dropped-out</w:t>
      </w:r>
      <w:r>
        <w:rPr>
          <w:color w:val="6D6E71"/>
          <w:spacing w:val="-15"/>
          <w:w w:val="90"/>
        </w:rPr>
        <w:t xml:space="preserve"> </w:t>
      </w:r>
      <w:r>
        <w:rPr>
          <w:color w:val="6D6E71"/>
          <w:w w:val="90"/>
        </w:rPr>
        <w:t>of</w:t>
      </w:r>
      <w:r>
        <w:rPr>
          <w:color w:val="6D6E71"/>
          <w:spacing w:val="-15"/>
          <w:w w:val="90"/>
        </w:rPr>
        <w:t xml:space="preserve"> </w:t>
      </w:r>
      <w:r>
        <w:rPr>
          <w:color w:val="6D6E71"/>
          <w:w w:val="90"/>
        </w:rPr>
        <w:t>education</w:t>
      </w:r>
      <w:r>
        <w:rPr>
          <w:color w:val="6D6E71"/>
          <w:spacing w:val="-15"/>
          <w:w w:val="90"/>
        </w:rPr>
        <w:t xml:space="preserve"> </w:t>
      </w:r>
      <w:r>
        <w:rPr>
          <w:color w:val="6D6E71"/>
          <w:w w:val="90"/>
        </w:rPr>
        <w:t>(17 children</w:t>
      </w:r>
      <w:r>
        <w:rPr>
          <w:color w:val="6D6E71"/>
          <w:spacing w:val="-29"/>
          <w:w w:val="90"/>
        </w:rPr>
        <w:t xml:space="preserve"> </w:t>
      </w:r>
      <w:r>
        <w:rPr>
          <w:color w:val="6D6E71"/>
          <w:w w:val="90"/>
        </w:rPr>
        <w:t>out</w:t>
      </w:r>
      <w:r>
        <w:rPr>
          <w:color w:val="6D6E71"/>
          <w:spacing w:val="-29"/>
          <w:w w:val="90"/>
        </w:rPr>
        <w:t xml:space="preserve"> </w:t>
      </w:r>
      <w:r>
        <w:rPr>
          <w:color w:val="6D6E71"/>
          <w:w w:val="90"/>
        </w:rPr>
        <w:t>of</w:t>
      </w:r>
      <w:r>
        <w:rPr>
          <w:color w:val="6D6E71"/>
          <w:spacing w:val="-29"/>
          <w:w w:val="90"/>
        </w:rPr>
        <w:t xml:space="preserve"> </w:t>
      </w:r>
      <w:r>
        <w:rPr>
          <w:color w:val="6D6E71"/>
          <w:w w:val="90"/>
        </w:rPr>
        <w:t>1,394</w:t>
      </w:r>
      <w:r>
        <w:rPr>
          <w:color w:val="6D6E71"/>
          <w:spacing w:val="-29"/>
          <w:w w:val="90"/>
        </w:rPr>
        <w:t xml:space="preserve"> </w:t>
      </w:r>
      <w:r>
        <w:rPr>
          <w:color w:val="6D6E71"/>
          <w:w w:val="90"/>
        </w:rPr>
        <w:t>children).</w:t>
      </w:r>
      <w:r>
        <w:rPr>
          <w:color w:val="6D6E71"/>
          <w:spacing w:val="-29"/>
          <w:w w:val="90"/>
        </w:rPr>
        <w:t xml:space="preserve"> </w:t>
      </w:r>
      <w:r>
        <w:rPr>
          <w:color w:val="6D6E71"/>
          <w:w w:val="90"/>
        </w:rPr>
        <w:t>Among</w:t>
      </w:r>
      <w:r>
        <w:rPr>
          <w:color w:val="6D6E71"/>
          <w:spacing w:val="-29"/>
          <w:w w:val="90"/>
        </w:rPr>
        <w:t xml:space="preserve"> </w:t>
      </w:r>
      <w:r>
        <w:rPr>
          <w:color w:val="6D6E71"/>
          <w:w w:val="90"/>
        </w:rPr>
        <w:t>these</w:t>
      </w:r>
      <w:r>
        <w:rPr>
          <w:color w:val="6D6E71"/>
          <w:spacing w:val="-29"/>
          <w:w w:val="90"/>
        </w:rPr>
        <w:t xml:space="preserve"> </w:t>
      </w:r>
      <w:r>
        <w:rPr>
          <w:color w:val="6D6E71"/>
          <w:w w:val="90"/>
        </w:rPr>
        <w:t>children,</w:t>
      </w:r>
      <w:r>
        <w:rPr>
          <w:color w:val="6D6E71"/>
          <w:spacing w:val="-29"/>
          <w:w w:val="90"/>
        </w:rPr>
        <w:t xml:space="preserve"> </w:t>
      </w:r>
      <w:r>
        <w:rPr>
          <w:color w:val="6D6E71"/>
          <w:w w:val="90"/>
        </w:rPr>
        <w:t>23.5%</w:t>
      </w:r>
      <w:r>
        <w:rPr>
          <w:color w:val="6D6E71"/>
          <w:spacing w:val="-29"/>
          <w:w w:val="90"/>
        </w:rPr>
        <w:t xml:space="preserve"> </w:t>
      </w:r>
      <w:r>
        <w:rPr>
          <w:color w:val="6D6E71"/>
          <w:w w:val="90"/>
        </w:rPr>
        <w:t>had</w:t>
      </w:r>
      <w:r>
        <w:rPr>
          <w:color w:val="6D6E71"/>
          <w:spacing w:val="-29"/>
          <w:w w:val="90"/>
        </w:rPr>
        <w:t xml:space="preserve"> </w:t>
      </w:r>
      <w:r>
        <w:rPr>
          <w:color w:val="6D6E71"/>
          <w:w w:val="90"/>
        </w:rPr>
        <w:t>disabilities</w:t>
      </w:r>
      <w:r>
        <w:rPr>
          <w:color w:val="6D6E71"/>
          <w:spacing w:val="-29"/>
          <w:w w:val="90"/>
        </w:rPr>
        <w:t xml:space="preserve"> </w:t>
      </w:r>
      <w:r>
        <w:rPr>
          <w:color w:val="6D6E71"/>
          <w:w w:val="90"/>
        </w:rPr>
        <w:t>(N=4).</w:t>
      </w:r>
      <w:r>
        <w:rPr>
          <w:color w:val="6D6E71"/>
          <w:spacing w:val="-29"/>
          <w:w w:val="90"/>
        </w:rPr>
        <w:t xml:space="preserve"> </w:t>
      </w:r>
      <w:r>
        <w:rPr>
          <w:color w:val="6D6E71"/>
          <w:w w:val="90"/>
        </w:rPr>
        <w:t>More</w:t>
      </w:r>
      <w:r>
        <w:rPr>
          <w:color w:val="6D6E71"/>
          <w:spacing w:val="-29"/>
          <w:w w:val="90"/>
        </w:rPr>
        <w:t xml:space="preserve"> </w:t>
      </w:r>
      <w:r>
        <w:rPr>
          <w:color w:val="6D6E71"/>
          <w:w w:val="90"/>
        </w:rPr>
        <w:t>boys</w:t>
      </w:r>
      <w:r>
        <w:rPr>
          <w:color w:val="6D6E71"/>
          <w:spacing w:val="-29"/>
          <w:w w:val="90"/>
        </w:rPr>
        <w:t xml:space="preserve"> </w:t>
      </w:r>
      <w:r>
        <w:rPr>
          <w:color w:val="6D6E71"/>
          <w:w w:val="90"/>
        </w:rPr>
        <w:t>(N=13)</w:t>
      </w:r>
      <w:r>
        <w:rPr>
          <w:color w:val="6D6E71"/>
          <w:spacing w:val="-29"/>
          <w:w w:val="90"/>
        </w:rPr>
        <w:t xml:space="preserve"> </w:t>
      </w:r>
      <w:r>
        <w:rPr>
          <w:color w:val="6D6E71"/>
          <w:w w:val="90"/>
        </w:rPr>
        <w:t>than</w:t>
      </w:r>
      <w:r>
        <w:rPr>
          <w:color w:val="6D6E71"/>
          <w:spacing w:val="-29"/>
          <w:w w:val="90"/>
        </w:rPr>
        <w:t xml:space="preserve"> </w:t>
      </w:r>
      <w:r>
        <w:rPr>
          <w:color w:val="6D6E71"/>
          <w:w w:val="90"/>
        </w:rPr>
        <w:t>girls (N=4)</w:t>
      </w:r>
      <w:r>
        <w:rPr>
          <w:color w:val="6D6E71"/>
          <w:spacing w:val="-35"/>
          <w:w w:val="90"/>
        </w:rPr>
        <w:t xml:space="preserve"> </w:t>
      </w:r>
      <w:r>
        <w:rPr>
          <w:color w:val="6D6E71"/>
          <w:w w:val="90"/>
        </w:rPr>
        <w:t>dropped</w:t>
      </w:r>
      <w:r>
        <w:rPr>
          <w:color w:val="6D6E71"/>
          <w:spacing w:val="-35"/>
          <w:w w:val="90"/>
        </w:rPr>
        <w:t xml:space="preserve"> </w:t>
      </w:r>
      <w:r>
        <w:rPr>
          <w:color w:val="6D6E71"/>
          <w:w w:val="90"/>
        </w:rPr>
        <w:t>out,</w:t>
      </w:r>
      <w:r>
        <w:rPr>
          <w:color w:val="6D6E71"/>
          <w:spacing w:val="-35"/>
          <w:w w:val="90"/>
        </w:rPr>
        <w:t xml:space="preserve"> </w:t>
      </w:r>
      <w:r>
        <w:rPr>
          <w:color w:val="6D6E71"/>
          <w:w w:val="90"/>
        </w:rPr>
        <w:t>and</w:t>
      </w:r>
      <w:r>
        <w:rPr>
          <w:color w:val="6D6E71"/>
          <w:spacing w:val="-35"/>
          <w:w w:val="90"/>
        </w:rPr>
        <w:t xml:space="preserve"> </w:t>
      </w:r>
      <w:r>
        <w:rPr>
          <w:color w:val="6D6E71"/>
          <w:w w:val="90"/>
        </w:rPr>
        <w:t>Azraq</w:t>
      </w:r>
      <w:r>
        <w:rPr>
          <w:color w:val="6D6E71"/>
          <w:spacing w:val="-35"/>
          <w:w w:val="90"/>
        </w:rPr>
        <w:t xml:space="preserve"> </w:t>
      </w:r>
      <w:r>
        <w:rPr>
          <w:color w:val="6D6E71"/>
          <w:w w:val="90"/>
        </w:rPr>
        <w:t>hosted</w:t>
      </w:r>
      <w:r>
        <w:rPr>
          <w:color w:val="6D6E71"/>
          <w:spacing w:val="-35"/>
          <w:w w:val="90"/>
        </w:rPr>
        <w:t xml:space="preserve"> </w:t>
      </w:r>
      <w:r>
        <w:rPr>
          <w:color w:val="6D6E71"/>
          <w:w w:val="90"/>
        </w:rPr>
        <w:t>the</w:t>
      </w:r>
      <w:r>
        <w:rPr>
          <w:color w:val="6D6E71"/>
          <w:spacing w:val="-35"/>
          <w:w w:val="90"/>
        </w:rPr>
        <w:t xml:space="preserve"> </w:t>
      </w:r>
      <w:r>
        <w:rPr>
          <w:color w:val="6D6E71"/>
          <w:w w:val="90"/>
        </w:rPr>
        <w:t>highest</w:t>
      </w:r>
      <w:r>
        <w:rPr>
          <w:color w:val="6D6E71"/>
          <w:spacing w:val="-35"/>
          <w:w w:val="90"/>
        </w:rPr>
        <w:t xml:space="preserve"> </w:t>
      </w:r>
      <w:r>
        <w:rPr>
          <w:color w:val="6D6E71"/>
          <w:w w:val="90"/>
        </w:rPr>
        <w:t>number</w:t>
      </w:r>
      <w:r>
        <w:rPr>
          <w:color w:val="6D6E71"/>
          <w:spacing w:val="-35"/>
          <w:w w:val="90"/>
        </w:rPr>
        <w:t xml:space="preserve"> </w:t>
      </w:r>
      <w:r>
        <w:rPr>
          <w:color w:val="6D6E71"/>
          <w:w w:val="90"/>
        </w:rPr>
        <w:t>of</w:t>
      </w:r>
      <w:r>
        <w:rPr>
          <w:color w:val="6D6E71"/>
          <w:spacing w:val="-35"/>
          <w:w w:val="90"/>
        </w:rPr>
        <w:t xml:space="preserve"> </w:t>
      </w:r>
      <w:r>
        <w:rPr>
          <w:color w:val="6D6E71"/>
          <w:w w:val="90"/>
        </w:rPr>
        <w:t>children</w:t>
      </w:r>
      <w:r>
        <w:rPr>
          <w:color w:val="6D6E71"/>
          <w:spacing w:val="-35"/>
          <w:w w:val="90"/>
        </w:rPr>
        <w:t xml:space="preserve"> </w:t>
      </w:r>
      <w:r>
        <w:rPr>
          <w:color w:val="6D6E71"/>
          <w:w w:val="90"/>
        </w:rPr>
        <w:t>who</w:t>
      </w:r>
      <w:r>
        <w:rPr>
          <w:color w:val="6D6E71"/>
          <w:spacing w:val="-35"/>
          <w:w w:val="90"/>
        </w:rPr>
        <w:t xml:space="preserve"> </w:t>
      </w:r>
      <w:r>
        <w:rPr>
          <w:color w:val="6D6E71"/>
          <w:w w:val="90"/>
        </w:rPr>
        <w:t>dropped-out</w:t>
      </w:r>
      <w:r>
        <w:rPr>
          <w:color w:val="6D6E71"/>
          <w:spacing w:val="-35"/>
          <w:w w:val="90"/>
        </w:rPr>
        <w:t xml:space="preserve"> </w:t>
      </w:r>
      <w:r>
        <w:rPr>
          <w:color w:val="6D6E71"/>
          <w:w w:val="90"/>
        </w:rPr>
        <w:t>(N=7).</w:t>
      </w:r>
      <w:r>
        <w:rPr>
          <w:color w:val="6D6E71"/>
          <w:spacing w:val="-35"/>
          <w:w w:val="90"/>
        </w:rPr>
        <w:t xml:space="preserve"> </w:t>
      </w:r>
      <w:r>
        <w:rPr>
          <w:color w:val="6D6E71"/>
          <w:w w:val="90"/>
        </w:rPr>
        <w:t>In</w:t>
      </w:r>
      <w:r>
        <w:rPr>
          <w:color w:val="6D6E71"/>
          <w:spacing w:val="-35"/>
          <w:w w:val="90"/>
        </w:rPr>
        <w:t xml:space="preserve"> </w:t>
      </w:r>
      <w:r>
        <w:rPr>
          <w:color w:val="6D6E71"/>
          <w:w w:val="90"/>
        </w:rPr>
        <w:t>terms</w:t>
      </w:r>
      <w:r>
        <w:rPr>
          <w:color w:val="6D6E71"/>
          <w:spacing w:val="-35"/>
          <w:w w:val="90"/>
        </w:rPr>
        <w:t xml:space="preserve"> </w:t>
      </w:r>
      <w:r>
        <w:rPr>
          <w:color w:val="6D6E71"/>
          <w:w w:val="90"/>
        </w:rPr>
        <w:t>of</w:t>
      </w:r>
      <w:r>
        <w:rPr>
          <w:color w:val="6D6E71"/>
          <w:spacing w:val="-35"/>
          <w:w w:val="90"/>
        </w:rPr>
        <w:t xml:space="preserve"> </w:t>
      </w:r>
      <w:r>
        <w:rPr>
          <w:color w:val="6D6E71"/>
          <w:w w:val="90"/>
        </w:rPr>
        <w:t>drop-out age,</w:t>
      </w:r>
      <w:r>
        <w:rPr>
          <w:color w:val="6D6E71"/>
          <w:spacing w:val="-39"/>
          <w:w w:val="90"/>
        </w:rPr>
        <w:t xml:space="preserve"> </w:t>
      </w:r>
      <w:r>
        <w:rPr>
          <w:color w:val="6D6E71"/>
          <w:w w:val="90"/>
        </w:rPr>
        <w:t>the</w:t>
      </w:r>
      <w:r>
        <w:rPr>
          <w:color w:val="6D6E71"/>
          <w:spacing w:val="-39"/>
          <w:w w:val="90"/>
        </w:rPr>
        <w:t xml:space="preserve"> </w:t>
      </w:r>
      <w:r>
        <w:rPr>
          <w:color w:val="6D6E71"/>
          <w:w w:val="90"/>
        </w:rPr>
        <w:t>most</w:t>
      </w:r>
      <w:r>
        <w:rPr>
          <w:color w:val="6D6E71"/>
          <w:spacing w:val="-39"/>
          <w:w w:val="90"/>
        </w:rPr>
        <w:t xml:space="preserve"> </w:t>
      </w:r>
      <w:r>
        <w:rPr>
          <w:color w:val="6D6E71"/>
          <w:w w:val="90"/>
        </w:rPr>
        <w:t>common</w:t>
      </w:r>
      <w:r>
        <w:rPr>
          <w:color w:val="6D6E71"/>
          <w:spacing w:val="-39"/>
          <w:w w:val="90"/>
        </w:rPr>
        <w:t xml:space="preserve"> </w:t>
      </w:r>
      <w:r>
        <w:rPr>
          <w:color w:val="6D6E71"/>
          <w:w w:val="90"/>
        </w:rPr>
        <w:t>age</w:t>
      </w:r>
      <w:r>
        <w:rPr>
          <w:color w:val="6D6E71"/>
          <w:spacing w:val="-39"/>
          <w:w w:val="90"/>
        </w:rPr>
        <w:t xml:space="preserve"> </w:t>
      </w:r>
      <w:r>
        <w:rPr>
          <w:color w:val="6D6E71"/>
          <w:w w:val="90"/>
        </w:rPr>
        <w:t>for</w:t>
      </w:r>
      <w:r>
        <w:rPr>
          <w:color w:val="6D6E71"/>
          <w:spacing w:val="-39"/>
          <w:w w:val="90"/>
        </w:rPr>
        <w:t xml:space="preserve"> </w:t>
      </w:r>
      <w:r>
        <w:rPr>
          <w:color w:val="6D6E71"/>
          <w:w w:val="90"/>
        </w:rPr>
        <w:t>boys</w:t>
      </w:r>
      <w:r>
        <w:rPr>
          <w:color w:val="6D6E71"/>
          <w:spacing w:val="-39"/>
          <w:w w:val="90"/>
        </w:rPr>
        <w:t xml:space="preserve"> </w:t>
      </w:r>
      <w:r>
        <w:rPr>
          <w:color w:val="6D6E71"/>
          <w:w w:val="90"/>
        </w:rPr>
        <w:t>was</w:t>
      </w:r>
      <w:r>
        <w:rPr>
          <w:color w:val="6D6E71"/>
          <w:spacing w:val="-39"/>
          <w:w w:val="90"/>
        </w:rPr>
        <w:t xml:space="preserve"> </w:t>
      </w:r>
      <w:r>
        <w:rPr>
          <w:color w:val="6D6E71"/>
          <w:w w:val="90"/>
        </w:rPr>
        <w:t>later</w:t>
      </w:r>
      <w:r>
        <w:rPr>
          <w:color w:val="6D6E71"/>
          <w:spacing w:val="-39"/>
          <w:w w:val="90"/>
        </w:rPr>
        <w:t xml:space="preserve"> </w:t>
      </w:r>
      <w:r>
        <w:rPr>
          <w:color w:val="6D6E71"/>
          <w:w w:val="90"/>
        </w:rPr>
        <w:t>in</w:t>
      </w:r>
      <w:r>
        <w:rPr>
          <w:color w:val="6D6E71"/>
          <w:spacing w:val="-39"/>
          <w:w w:val="90"/>
        </w:rPr>
        <w:t xml:space="preserve"> </w:t>
      </w:r>
      <w:r>
        <w:rPr>
          <w:color w:val="6D6E71"/>
          <w:w w:val="90"/>
        </w:rPr>
        <w:t>the</w:t>
      </w:r>
      <w:r>
        <w:rPr>
          <w:color w:val="6D6E71"/>
          <w:spacing w:val="-39"/>
          <w:w w:val="90"/>
        </w:rPr>
        <w:t xml:space="preserve"> </w:t>
      </w:r>
      <w:r>
        <w:rPr>
          <w:color w:val="6D6E71"/>
          <w:w w:val="90"/>
        </w:rPr>
        <w:t>primary</w:t>
      </w:r>
      <w:r>
        <w:rPr>
          <w:color w:val="6D6E71"/>
          <w:spacing w:val="-39"/>
          <w:w w:val="90"/>
        </w:rPr>
        <w:t xml:space="preserve"> </w:t>
      </w:r>
      <w:r>
        <w:rPr>
          <w:color w:val="6D6E71"/>
          <w:w w:val="90"/>
        </w:rPr>
        <w:t>school</w:t>
      </w:r>
      <w:r>
        <w:rPr>
          <w:color w:val="6D6E71"/>
          <w:spacing w:val="-39"/>
          <w:w w:val="90"/>
        </w:rPr>
        <w:t xml:space="preserve"> </w:t>
      </w:r>
      <w:r>
        <w:rPr>
          <w:color w:val="6D6E71"/>
          <w:w w:val="90"/>
        </w:rPr>
        <w:t>at</w:t>
      </w:r>
      <w:r>
        <w:rPr>
          <w:color w:val="6D6E71"/>
          <w:spacing w:val="-18"/>
          <w:w w:val="90"/>
        </w:rPr>
        <w:t xml:space="preserve"> </w:t>
      </w:r>
      <w:r>
        <w:rPr>
          <w:color w:val="6D6E71"/>
          <w:w w:val="90"/>
        </w:rPr>
        <w:t>11</w:t>
      </w:r>
      <w:r>
        <w:rPr>
          <w:color w:val="6D6E71"/>
          <w:spacing w:val="-39"/>
          <w:w w:val="90"/>
        </w:rPr>
        <w:t xml:space="preserve"> </w:t>
      </w:r>
      <w:r>
        <w:rPr>
          <w:color w:val="6D6E71"/>
          <w:w w:val="90"/>
        </w:rPr>
        <w:t>years</w:t>
      </w:r>
      <w:r>
        <w:rPr>
          <w:color w:val="6D6E71"/>
          <w:spacing w:val="-39"/>
          <w:w w:val="90"/>
        </w:rPr>
        <w:t xml:space="preserve"> </w:t>
      </w:r>
      <w:r>
        <w:rPr>
          <w:color w:val="6D6E71"/>
          <w:w w:val="90"/>
        </w:rPr>
        <w:t>(N=3)</w:t>
      </w:r>
      <w:r>
        <w:rPr>
          <w:color w:val="6D6E71"/>
          <w:spacing w:val="-39"/>
          <w:w w:val="90"/>
        </w:rPr>
        <w:t xml:space="preserve"> </w:t>
      </w:r>
      <w:r>
        <w:rPr>
          <w:color w:val="6D6E71"/>
          <w:w w:val="90"/>
        </w:rPr>
        <w:t>and</w:t>
      </w:r>
      <w:r>
        <w:rPr>
          <w:color w:val="6D6E71"/>
          <w:spacing w:val="-39"/>
          <w:w w:val="90"/>
        </w:rPr>
        <w:t xml:space="preserve"> </w:t>
      </w:r>
      <w:r>
        <w:rPr>
          <w:color w:val="6D6E71"/>
          <w:w w:val="90"/>
        </w:rPr>
        <w:t>12</w:t>
      </w:r>
      <w:r>
        <w:rPr>
          <w:color w:val="6D6E71"/>
          <w:spacing w:val="-39"/>
          <w:w w:val="90"/>
        </w:rPr>
        <w:t xml:space="preserve"> </w:t>
      </w:r>
      <w:r>
        <w:rPr>
          <w:color w:val="6D6E71"/>
          <w:w w:val="90"/>
        </w:rPr>
        <w:t>years</w:t>
      </w:r>
      <w:r>
        <w:rPr>
          <w:color w:val="6D6E71"/>
          <w:spacing w:val="-39"/>
          <w:w w:val="90"/>
        </w:rPr>
        <w:t xml:space="preserve"> </w:t>
      </w:r>
      <w:r>
        <w:rPr>
          <w:color w:val="6D6E71"/>
          <w:w w:val="90"/>
        </w:rPr>
        <w:t>(N=3),</w:t>
      </w:r>
      <w:r>
        <w:rPr>
          <w:color w:val="6D6E71"/>
          <w:spacing w:val="-39"/>
          <w:w w:val="90"/>
        </w:rPr>
        <w:t xml:space="preserve"> </w:t>
      </w:r>
      <w:r>
        <w:rPr>
          <w:color w:val="6D6E71"/>
          <w:w w:val="90"/>
        </w:rPr>
        <w:t xml:space="preserve">whereas </w:t>
      </w:r>
      <w:r>
        <w:rPr>
          <w:color w:val="6D6E71"/>
          <w:w w:val="95"/>
        </w:rPr>
        <w:t>for</w:t>
      </w:r>
      <w:r>
        <w:rPr>
          <w:color w:val="6D6E71"/>
          <w:spacing w:val="-13"/>
          <w:w w:val="95"/>
        </w:rPr>
        <w:t xml:space="preserve"> </w:t>
      </w:r>
      <w:r>
        <w:rPr>
          <w:color w:val="6D6E71"/>
          <w:w w:val="95"/>
        </w:rPr>
        <w:t>girls</w:t>
      </w:r>
      <w:r>
        <w:rPr>
          <w:color w:val="6D6E71"/>
          <w:spacing w:val="-13"/>
          <w:w w:val="95"/>
        </w:rPr>
        <w:t xml:space="preserve"> </w:t>
      </w:r>
      <w:r>
        <w:rPr>
          <w:color w:val="6D6E71"/>
          <w:w w:val="95"/>
        </w:rPr>
        <w:t>it</w:t>
      </w:r>
      <w:r>
        <w:rPr>
          <w:color w:val="6D6E71"/>
          <w:spacing w:val="-13"/>
          <w:w w:val="95"/>
        </w:rPr>
        <w:t xml:space="preserve"> </w:t>
      </w:r>
      <w:r>
        <w:rPr>
          <w:color w:val="6D6E71"/>
          <w:w w:val="95"/>
        </w:rPr>
        <w:t>was</w:t>
      </w:r>
      <w:r>
        <w:rPr>
          <w:color w:val="6D6E71"/>
          <w:spacing w:val="-13"/>
          <w:w w:val="95"/>
        </w:rPr>
        <w:t xml:space="preserve"> </w:t>
      </w:r>
      <w:r>
        <w:rPr>
          <w:color w:val="6D6E71"/>
          <w:w w:val="95"/>
        </w:rPr>
        <w:t>10</w:t>
      </w:r>
      <w:r>
        <w:rPr>
          <w:color w:val="6D6E71"/>
          <w:spacing w:val="-13"/>
          <w:w w:val="95"/>
        </w:rPr>
        <w:t xml:space="preserve"> </w:t>
      </w:r>
      <w:r>
        <w:rPr>
          <w:color w:val="6D6E71"/>
          <w:w w:val="95"/>
        </w:rPr>
        <w:t>years</w:t>
      </w:r>
      <w:r>
        <w:rPr>
          <w:color w:val="6D6E71"/>
          <w:spacing w:val="-13"/>
          <w:w w:val="95"/>
        </w:rPr>
        <w:t xml:space="preserve"> </w:t>
      </w:r>
      <w:r>
        <w:rPr>
          <w:color w:val="6D6E71"/>
          <w:w w:val="95"/>
        </w:rPr>
        <w:t>(N=2).</w:t>
      </w:r>
    </w:p>
    <w:p w:rsidR="009702CD" w:rsidRDefault="00166ADE">
      <w:pPr>
        <w:pStyle w:val="Heading8"/>
        <w:spacing w:before="163"/>
        <w:jc w:val="both"/>
        <w:rPr>
          <w:rFonts w:ascii="Arial Black"/>
          <w:b/>
          <w:sz w:val="14"/>
        </w:rPr>
      </w:pPr>
      <w:r>
        <w:rPr>
          <w:color w:val="BE1F24"/>
        </w:rPr>
        <w:t xml:space="preserve">Type of education </w:t>
      </w:r>
      <w:r>
        <w:rPr>
          <w:rFonts w:ascii="Arial Black"/>
          <w:b/>
          <w:color w:val="BE1F24"/>
          <w:position w:val="8"/>
          <w:sz w:val="14"/>
        </w:rPr>
        <w:t>21</w:t>
      </w:r>
    </w:p>
    <w:p w:rsidR="009702CD" w:rsidRDefault="009702CD">
      <w:pPr>
        <w:jc w:val="both"/>
        <w:rPr>
          <w:sz w:val="14"/>
        </w:rPr>
        <w:sectPr w:rsidR="009702CD">
          <w:type w:val="continuous"/>
          <w:pgSz w:w="11910" w:h="16840"/>
          <w:pgMar w:top="620" w:right="0" w:bottom="280" w:left="0" w:header="720" w:footer="720" w:gutter="0"/>
          <w:cols w:space="720"/>
        </w:sectPr>
      </w:pPr>
    </w:p>
    <w:p w:rsidR="009702CD" w:rsidRDefault="00166ADE">
      <w:pPr>
        <w:pStyle w:val="BodyText"/>
        <w:spacing w:before="128" w:line="230" w:lineRule="auto"/>
        <w:ind w:left="720"/>
        <w:jc w:val="both"/>
      </w:pPr>
      <w:r>
        <w:rPr>
          <w:color w:val="6D6E71"/>
          <w:w w:val="90"/>
        </w:rPr>
        <w:t>Among</w:t>
      </w:r>
      <w:r>
        <w:rPr>
          <w:color w:val="6D6E71"/>
          <w:spacing w:val="-12"/>
          <w:w w:val="90"/>
        </w:rPr>
        <w:t xml:space="preserve"> </w:t>
      </w:r>
      <w:r>
        <w:rPr>
          <w:color w:val="6D6E71"/>
          <w:w w:val="90"/>
        </w:rPr>
        <w:t>children</w:t>
      </w:r>
      <w:r>
        <w:rPr>
          <w:color w:val="6D6E71"/>
          <w:spacing w:val="-12"/>
          <w:w w:val="90"/>
        </w:rPr>
        <w:t xml:space="preserve"> </w:t>
      </w:r>
      <w:r>
        <w:rPr>
          <w:color w:val="6D6E71"/>
          <w:w w:val="90"/>
        </w:rPr>
        <w:t>currently</w:t>
      </w:r>
      <w:r>
        <w:rPr>
          <w:color w:val="6D6E71"/>
          <w:spacing w:val="-12"/>
          <w:w w:val="90"/>
        </w:rPr>
        <w:t xml:space="preserve"> </w:t>
      </w:r>
      <w:r>
        <w:rPr>
          <w:color w:val="6D6E71"/>
          <w:w w:val="90"/>
        </w:rPr>
        <w:t>or</w:t>
      </w:r>
      <w:r>
        <w:rPr>
          <w:color w:val="6D6E71"/>
          <w:spacing w:val="-12"/>
          <w:w w:val="90"/>
        </w:rPr>
        <w:t xml:space="preserve"> </w:t>
      </w:r>
      <w:r>
        <w:rPr>
          <w:color w:val="6D6E71"/>
          <w:w w:val="90"/>
        </w:rPr>
        <w:t>previously</w:t>
      </w:r>
      <w:r>
        <w:rPr>
          <w:color w:val="6D6E71"/>
          <w:spacing w:val="-12"/>
          <w:w w:val="90"/>
        </w:rPr>
        <w:t xml:space="preserve"> </w:t>
      </w:r>
      <w:r>
        <w:rPr>
          <w:color w:val="6D6E71"/>
          <w:w w:val="90"/>
        </w:rPr>
        <w:t>attending</w:t>
      </w:r>
      <w:r>
        <w:rPr>
          <w:color w:val="6D6E71"/>
          <w:spacing w:val="-12"/>
          <w:w w:val="90"/>
        </w:rPr>
        <w:t xml:space="preserve"> </w:t>
      </w:r>
      <w:r>
        <w:rPr>
          <w:color w:val="6D6E71"/>
          <w:w w:val="90"/>
        </w:rPr>
        <w:t>schools,</w:t>
      </w:r>
      <w:r>
        <w:rPr>
          <w:color w:val="6D6E71"/>
          <w:spacing w:val="-12"/>
          <w:w w:val="90"/>
        </w:rPr>
        <w:t xml:space="preserve"> </w:t>
      </w:r>
      <w:r>
        <w:rPr>
          <w:color w:val="6D6E71"/>
          <w:w w:val="90"/>
        </w:rPr>
        <w:t xml:space="preserve">formal </w:t>
      </w:r>
      <w:r>
        <w:rPr>
          <w:color w:val="6D6E71"/>
          <w:w w:val="85"/>
        </w:rPr>
        <w:t>education</w:t>
      </w:r>
      <w:r>
        <w:rPr>
          <w:color w:val="6D6E71"/>
          <w:spacing w:val="-28"/>
          <w:w w:val="85"/>
        </w:rPr>
        <w:t xml:space="preserve"> </w:t>
      </w:r>
      <w:r>
        <w:rPr>
          <w:color w:val="6D6E71"/>
          <w:w w:val="85"/>
        </w:rPr>
        <w:t>was</w:t>
      </w:r>
      <w:r>
        <w:rPr>
          <w:color w:val="6D6E71"/>
          <w:spacing w:val="-28"/>
          <w:w w:val="85"/>
        </w:rPr>
        <w:t xml:space="preserve"> </w:t>
      </w:r>
      <w:r>
        <w:rPr>
          <w:color w:val="6D6E71"/>
          <w:w w:val="85"/>
        </w:rPr>
        <w:t>the</w:t>
      </w:r>
      <w:r>
        <w:rPr>
          <w:color w:val="6D6E71"/>
          <w:spacing w:val="-28"/>
          <w:w w:val="85"/>
        </w:rPr>
        <w:t xml:space="preserve"> </w:t>
      </w:r>
      <w:r>
        <w:rPr>
          <w:color w:val="6D6E71"/>
          <w:w w:val="85"/>
        </w:rPr>
        <w:t>most</w:t>
      </w:r>
      <w:r>
        <w:rPr>
          <w:color w:val="6D6E71"/>
          <w:spacing w:val="-28"/>
          <w:w w:val="85"/>
        </w:rPr>
        <w:t xml:space="preserve"> </w:t>
      </w:r>
      <w:r>
        <w:rPr>
          <w:color w:val="6D6E71"/>
          <w:w w:val="85"/>
        </w:rPr>
        <w:t>common</w:t>
      </w:r>
      <w:r>
        <w:rPr>
          <w:color w:val="6D6E71"/>
          <w:spacing w:val="-28"/>
          <w:w w:val="85"/>
        </w:rPr>
        <w:t xml:space="preserve"> </w:t>
      </w:r>
      <w:r>
        <w:rPr>
          <w:color w:val="6D6E71"/>
          <w:w w:val="85"/>
        </w:rPr>
        <w:t>type</w:t>
      </w:r>
      <w:r>
        <w:rPr>
          <w:color w:val="6D6E71"/>
          <w:spacing w:val="-28"/>
          <w:w w:val="85"/>
        </w:rPr>
        <w:t xml:space="preserve"> </w:t>
      </w:r>
      <w:r>
        <w:rPr>
          <w:color w:val="6D6E71"/>
          <w:w w:val="85"/>
        </w:rPr>
        <w:t>of</w:t>
      </w:r>
      <w:r>
        <w:rPr>
          <w:color w:val="6D6E71"/>
          <w:spacing w:val="-28"/>
          <w:w w:val="85"/>
        </w:rPr>
        <w:t xml:space="preserve"> </w:t>
      </w:r>
      <w:r>
        <w:rPr>
          <w:color w:val="6D6E71"/>
          <w:w w:val="85"/>
        </w:rPr>
        <w:t>education,</w:t>
      </w:r>
      <w:r>
        <w:rPr>
          <w:color w:val="6D6E71"/>
          <w:spacing w:val="-28"/>
          <w:w w:val="85"/>
        </w:rPr>
        <w:t xml:space="preserve"> </w:t>
      </w:r>
      <w:r>
        <w:rPr>
          <w:color w:val="6D6E71"/>
          <w:w w:val="85"/>
        </w:rPr>
        <w:t>reported</w:t>
      </w:r>
      <w:r>
        <w:rPr>
          <w:color w:val="6D6E71"/>
          <w:spacing w:val="-28"/>
          <w:w w:val="85"/>
        </w:rPr>
        <w:t xml:space="preserve"> </w:t>
      </w:r>
      <w:r>
        <w:rPr>
          <w:color w:val="6D6E71"/>
          <w:w w:val="85"/>
        </w:rPr>
        <w:t>by</w:t>
      </w:r>
      <w:r>
        <w:rPr>
          <w:color w:val="6D6E71"/>
          <w:spacing w:val="-28"/>
          <w:w w:val="85"/>
        </w:rPr>
        <w:t xml:space="preserve"> </w:t>
      </w:r>
      <w:r>
        <w:rPr>
          <w:color w:val="6D6E71"/>
          <w:w w:val="85"/>
        </w:rPr>
        <w:t>98.8% of</w:t>
      </w:r>
      <w:r>
        <w:rPr>
          <w:color w:val="6D6E71"/>
          <w:spacing w:val="-34"/>
          <w:w w:val="85"/>
        </w:rPr>
        <w:t xml:space="preserve"> </w:t>
      </w:r>
      <w:r>
        <w:rPr>
          <w:color w:val="6D6E71"/>
          <w:w w:val="85"/>
        </w:rPr>
        <w:t>caregivers</w:t>
      </w:r>
      <w:r>
        <w:rPr>
          <w:color w:val="6D6E71"/>
          <w:spacing w:val="-34"/>
          <w:w w:val="85"/>
        </w:rPr>
        <w:t xml:space="preserve"> </w:t>
      </w:r>
      <w:r>
        <w:rPr>
          <w:color w:val="6D6E71"/>
          <w:w w:val="85"/>
        </w:rPr>
        <w:t>of</w:t>
      </w:r>
      <w:r>
        <w:rPr>
          <w:color w:val="6D6E71"/>
          <w:spacing w:val="-34"/>
          <w:w w:val="85"/>
        </w:rPr>
        <w:t xml:space="preserve"> </w:t>
      </w:r>
      <w:r>
        <w:rPr>
          <w:color w:val="6D6E71"/>
          <w:w w:val="85"/>
        </w:rPr>
        <w:t>children</w:t>
      </w:r>
      <w:r>
        <w:rPr>
          <w:color w:val="6D6E71"/>
          <w:spacing w:val="-34"/>
          <w:w w:val="85"/>
        </w:rPr>
        <w:t xml:space="preserve"> </w:t>
      </w:r>
      <w:r>
        <w:rPr>
          <w:color w:val="6D6E71"/>
          <w:w w:val="85"/>
        </w:rPr>
        <w:t>in</w:t>
      </w:r>
      <w:r>
        <w:rPr>
          <w:color w:val="6D6E71"/>
          <w:spacing w:val="-34"/>
          <w:w w:val="85"/>
        </w:rPr>
        <w:t xml:space="preserve"> </w:t>
      </w:r>
      <w:r>
        <w:rPr>
          <w:color w:val="6D6E71"/>
          <w:w w:val="85"/>
        </w:rPr>
        <w:t>the</w:t>
      </w:r>
      <w:r>
        <w:rPr>
          <w:color w:val="6D6E71"/>
          <w:spacing w:val="-34"/>
          <w:w w:val="85"/>
        </w:rPr>
        <w:t xml:space="preserve"> </w:t>
      </w:r>
      <w:r>
        <w:rPr>
          <w:color w:val="6D6E71"/>
          <w:w w:val="85"/>
        </w:rPr>
        <w:t>sample.</w:t>
      </w:r>
      <w:r>
        <w:rPr>
          <w:color w:val="6D6E71"/>
          <w:spacing w:val="-34"/>
          <w:w w:val="85"/>
        </w:rPr>
        <w:t xml:space="preserve"> </w:t>
      </w:r>
      <w:r>
        <w:rPr>
          <w:color w:val="6D6E71"/>
          <w:w w:val="85"/>
        </w:rPr>
        <w:t>This</w:t>
      </w:r>
      <w:r>
        <w:rPr>
          <w:color w:val="6D6E71"/>
          <w:spacing w:val="-34"/>
          <w:w w:val="85"/>
        </w:rPr>
        <w:t xml:space="preserve"> </w:t>
      </w:r>
      <w:r>
        <w:rPr>
          <w:color w:val="6D6E71"/>
          <w:w w:val="85"/>
        </w:rPr>
        <w:t>is</w:t>
      </w:r>
      <w:r>
        <w:rPr>
          <w:color w:val="6D6E71"/>
          <w:spacing w:val="-34"/>
          <w:w w:val="85"/>
        </w:rPr>
        <w:t xml:space="preserve"> </w:t>
      </w:r>
      <w:r>
        <w:rPr>
          <w:color w:val="6D6E71"/>
          <w:w w:val="85"/>
        </w:rPr>
        <w:t>in</w:t>
      </w:r>
      <w:r>
        <w:rPr>
          <w:color w:val="6D6E71"/>
          <w:spacing w:val="-34"/>
          <w:w w:val="85"/>
        </w:rPr>
        <w:t xml:space="preserve"> </w:t>
      </w:r>
      <w:r>
        <w:rPr>
          <w:color w:val="6D6E71"/>
          <w:w w:val="85"/>
        </w:rPr>
        <w:t>line</w:t>
      </w:r>
      <w:r>
        <w:rPr>
          <w:color w:val="6D6E71"/>
          <w:spacing w:val="-34"/>
          <w:w w:val="85"/>
        </w:rPr>
        <w:t xml:space="preserve"> </w:t>
      </w:r>
      <w:r>
        <w:rPr>
          <w:color w:val="6D6E71"/>
          <w:w w:val="85"/>
        </w:rPr>
        <w:t>with</w:t>
      </w:r>
      <w:r>
        <w:rPr>
          <w:color w:val="6D6E71"/>
          <w:spacing w:val="-34"/>
          <w:w w:val="85"/>
        </w:rPr>
        <w:t xml:space="preserve"> </w:t>
      </w:r>
      <w:r>
        <w:rPr>
          <w:color w:val="6D6E71"/>
          <w:w w:val="85"/>
        </w:rPr>
        <w:t>another</w:t>
      </w:r>
      <w:r>
        <w:rPr>
          <w:color w:val="6D6E71"/>
          <w:spacing w:val="-34"/>
          <w:w w:val="85"/>
        </w:rPr>
        <w:t xml:space="preserve"> </w:t>
      </w:r>
      <w:r>
        <w:rPr>
          <w:color w:val="6D6E71"/>
          <w:w w:val="85"/>
        </w:rPr>
        <w:t>study which</w:t>
      </w:r>
      <w:r>
        <w:rPr>
          <w:color w:val="6D6E71"/>
          <w:spacing w:val="-20"/>
          <w:w w:val="85"/>
        </w:rPr>
        <w:t xml:space="preserve"> </w:t>
      </w:r>
      <w:r>
        <w:rPr>
          <w:color w:val="6D6E71"/>
          <w:w w:val="85"/>
        </w:rPr>
        <w:t>found</w:t>
      </w:r>
      <w:r>
        <w:rPr>
          <w:color w:val="6D6E71"/>
          <w:spacing w:val="-20"/>
          <w:w w:val="85"/>
        </w:rPr>
        <w:t xml:space="preserve"> </w:t>
      </w:r>
      <w:r>
        <w:rPr>
          <w:color w:val="6D6E71"/>
          <w:w w:val="85"/>
        </w:rPr>
        <w:t>that</w:t>
      </w:r>
      <w:r>
        <w:rPr>
          <w:color w:val="6D6E71"/>
          <w:spacing w:val="-20"/>
          <w:w w:val="85"/>
        </w:rPr>
        <w:t xml:space="preserve"> </w:t>
      </w:r>
      <w:r>
        <w:rPr>
          <w:color w:val="6D6E71"/>
          <w:w w:val="85"/>
        </w:rPr>
        <w:t>95%</w:t>
      </w:r>
      <w:r>
        <w:rPr>
          <w:color w:val="6D6E71"/>
          <w:spacing w:val="-20"/>
          <w:w w:val="85"/>
        </w:rPr>
        <w:t xml:space="preserve"> </w:t>
      </w:r>
      <w:r>
        <w:rPr>
          <w:color w:val="6D6E71"/>
          <w:w w:val="85"/>
        </w:rPr>
        <w:t>of</w:t>
      </w:r>
      <w:r>
        <w:rPr>
          <w:color w:val="6D6E71"/>
          <w:spacing w:val="-20"/>
          <w:w w:val="85"/>
        </w:rPr>
        <w:t xml:space="preserve"> </w:t>
      </w:r>
      <w:r>
        <w:rPr>
          <w:color w:val="6D6E71"/>
          <w:w w:val="85"/>
        </w:rPr>
        <w:t>Syrian</w:t>
      </w:r>
      <w:r>
        <w:rPr>
          <w:color w:val="6D6E71"/>
          <w:spacing w:val="-20"/>
          <w:w w:val="85"/>
        </w:rPr>
        <w:t xml:space="preserve"> </w:t>
      </w:r>
      <w:r>
        <w:rPr>
          <w:color w:val="6D6E71"/>
          <w:w w:val="85"/>
        </w:rPr>
        <w:t>refugee</w:t>
      </w:r>
      <w:r>
        <w:rPr>
          <w:color w:val="6D6E71"/>
          <w:spacing w:val="-20"/>
          <w:w w:val="85"/>
        </w:rPr>
        <w:t xml:space="preserve"> </w:t>
      </w:r>
      <w:r>
        <w:rPr>
          <w:color w:val="6D6E71"/>
          <w:w w:val="85"/>
        </w:rPr>
        <w:t>children</w:t>
      </w:r>
      <w:r>
        <w:rPr>
          <w:color w:val="6D6E71"/>
          <w:spacing w:val="-20"/>
          <w:w w:val="85"/>
        </w:rPr>
        <w:t xml:space="preserve"> </w:t>
      </w:r>
      <w:r>
        <w:rPr>
          <w:color w:val="6D6E71"/>
          <w:w w:val="85"/>
        </w:rPr>
        <w:t>in</w:t>
      </w:r>
      <w:r>
        <w:rPr>
          <w:color w:val="6D6E71"/>
          <w:spacing w:val="-20"/>
          <w:w w:val="85"/>
        </w:rPr>
        <w:t xml:space="preserve"> </w:t>
      </w:r>
      <w:r>
        <w:rPr>
          <w:color w:val="6D6E71"/>
          <w:w w:val="85"/>
        </w:rPr>
        <w:t>schools</w:t>
      </w:r>
      <w:r>
        <w:rPr>
          <w:color w:val="6D6E71"/>
          <w:spacing w:val="-20"/>
          <w:w w:val="85"/>
        </w:rPr>
        <w:t xml:space="preserve"> </w:t>
      </w:r>
      <w:r>
        <w:rPr>
          <w:color w:val="6D6E71"/>
          <w:w w:val="85"/>
        </w:rPr>
        <w:t>enrolled</w:t>
      </w:r>
      <w:r>
        <w:rPr>
          <w:color w:val="6D6E71"/>
          <w:spacing w:val="-20"/>
          <w:w w:val="85"/>
        </w:rPr>
        <w:t xml:space="preserve"> </w:t>
      </w:r>
      <w:r>
        <w:rPr>
          <w:color w:val="6D6E71"/>
          <w:w w:val="85"/>
        </w:rPr>
        <w:t>in a</w:t>
      </w:r>
      <w:r>
        <w:rPr>
          <w:color w:val="6D6E71"/>
          <w:spacing w:val="-28"/>
          <w:w w:val="85"/>
        </w:rPr>
        <w:t xml:space="preserve"> </w:t>
      </w:r>
      <w:r>
        <w:rPr>
          <w:color w:val="6D6E71"/>
          <w:w w:val="85"/>
        </w:rPr>
        <w:t>public</w:t>
      </w:r>
      <w:r>
        <w:rPr>
          <w:color w:val="6D6E71"/>
          <w:spacing w:val="-28"/>
          <w:w w:val="85"/>
        </w:rPr>
        <w:t xml:space="preserve"> </w:t>
      </w:r>
      <w:r>
        <w:rPr>
          <w:color w:val="6D6E71"/>
          <w:w w:val="85"/>
        </w:rPr>
        <w:t>school</w:t>
      </w:r>
      <w:r>
        <w:rPr>
          <w:color w:val="6D6E71"/>
          <w:spacing w:val="-28"/>
          <w:w w:val="85"/>
        </w:rPr>
        <w:t xml:space="preserve"> </w:t>
      </w:r>
      <w:r>
        <w:rPr>
          <w:color w:val="6D6E71"/>
          <w:w w:val="85"/>
        </w:rPr>
        <w:t>(Abu</w:t>
      </w:r>
      <w:r>
        <w:rPr>
          <w:color w:val="6D6E71"/>
          <w:spacing w:val="-28"/>
          <w:w w:val="85"/>
        </w:rPr>
        <w:t xml:space="preserve"> </w:t>
      </w:r>
      <w:r>
        <w:rPr>
          <w:color w:val="6D6E71"/>
          <w:w w:val="85"/>
        </w:rPr>
        <w:t>Hamad</w:t>
      </w:r>
      <w:r>
        <w:rPr>
          <w:color w:val="6D6E71"/>
          <w:spacing w:val="-28"/>
          <w:w w:val="85"/>
        </w:rPr>
        <w:t xml:space="preserve"> </w:t>
      </w:r>
      <w:r>
        <w:rPr>
          <w:color w:val="6D6E71"/>
          <w:w w:val="85"/>
        </w:rPr>
        <w:t>et</w:t>
      </w:r>
      <w:r>
        <w:rPr>
          <w:color w:val="6D6E71"/>
          <w:spacing w:val="-28"/>
          <w:w w:val="85"/>
        </w:rPr>
        <w:t xml:space="preserve"> </w:t>
      </w:r>
      <w:r>
        <w:rPr>
          <w:color w:val="6D6E71"/>
          <w:w w:val="85"/>
        </w:rPr>
        <w:t>al.,</w:t>
      </w:r>
      <w:r>
        <w:rPr>
          <w:color w:val="6D6E71"/>
          <w:spacing w:val="-28"/>
          <w:w w:val="85"/>
        </w:rPr>
        <w:t xml:space="preserve"> </w:t>
      </w:r>
      <w:r>
        <w:rPr>
          <w:color w:val="6D6E71"/>
          <w:w w:val="85"/>
        </w:rPr>
        <w:t>2017).</w:t>
      </w:r>
      <w:r>
        <w:rPr>
          <w:color w:val="6D6E71"/>
          <w:spacing w:val="-28"/>
          <w:w w:val="85"/>
        </w:rPr>
        <w:t xml:space="preserve"> </w:t>
      </w:r>
      <w:r>
        <w:rPr>
          <w:color w:val="6D6E71"/>
          <w:w w:val="85"/>
        </w:rPr>
        <w:t>It</w:t>
      </w:r>
      <w:r>
        <w:rPr>
          <w:color w:val="6D6E71"/>
          <w:spacing w:val="-28"/>
          <w:w w:val="85"/>
        </w:rPr>
        <w:t xml:space="preserve"> </w:t>
      </w:r>
      <w:r>
        <w:rPr>
          <w:color w:val="6D6E71"/>
          <w:w w:val="85"/>
        </w:rPr>
        <w:t>is</w:t>
      </w:r>
      <w:r>
        <w:rPr>
          <w:color w:val="6D6E71"/>
          <w:spacing w:val="-28"/>
          <w:w w:val="85"/>
        </w:rPr>
        <w:t xml:space="preserve"> </w:t>
      </w:r>
      <w:r>
        <w:rPr>
          <w:color w:val="6D6E71"/>
          <w:w w:val="85"/>
        </w:rPr>
        <w:t>important</w:t>
      </w:r>
      <w:r>
        <w:rPr>
          <w:color w:val="6D6E71"/>
          <w:spacing w:val="-28"/>
          <w:w w:val="85"/>
        </w:rPr>
        <w:t xml:space="preserve"> </w:t>
      </w:r>
      <w:r>
        <w:rPr>
          <w:color w:val="6D6E71"/>
          <w:w w:val="85"/>
        </w:rPr>
        <w:t>to</w:t>
      </w:r>
      <w:r>
        <w:rPr>
          <w:color w:val="6D6E71"/>
          <w:spacing w:val="-28"/>
          <w:w w:val="85"/>
        </w:rPr>
        <w:t xml:space="preserve"> </w:t>
      </w:r>
      <w:r>
        <w:rPr>
          <w:color w:val="6D6E71"/>
          <w:w w:val="85"/>
        </w:rPr>
        <w:t>keep</w:t>
      </w:r>
      <w:r>
        <w:rPr>
          <w:color w:val="6D6E71"/>
          <w:spacing w:val="-28"/>
          <w:w w:val="85"/>
        </w:rPr>
        <w:t xml:space="preserve"> </w:t>
      </w:r>
      <w:r>
        <w:rPr>
          <w:color w:val="6D6E71"/>
          <w:w w:val="85"/>
        </w:rPr>
        <w:t>in</w:t>
      </w:r>
      <w:r>
        <w:rPr>
          <w:color w:val="6D6E71"/>
          <w:spacing w:val="-28"/>
          <w:w w:val="85"/>
        </w:rPr>
        <w:t xml:space="preserve"> </w:t>
      </w:r>
      <w:r>
        <w:rPr>
          <w:color w:val="6D6E71"/>
          <w:w w:val="85"/>
        </w:rPr>
        <w:t>mind that</w:t>
      </w:r>
      <w:r>
        <w:rPr>
          <w:color w:val="6D6E71"/>
          <w:spacing w:val="-26"/>
          <w:w w:val="85"/>
        </w:rPr>
        <w:t xml:space="preserve"> </w:t>
      </w:r>
      <w:r>
        <w:rPr>
          <w:color w:val="6D6E71"/>
          <w:w w:val="85"/>
        </w:rPr>
        <w:t>children</w:t>
      </w:r>
      <w:r>
        <w:rPr>
          <w:color w:val="6D6E71"/>
          <w:spacing w:val="-26"/>
          <w:w w:val="85"/>
        </w:rPr>
        <w:t xml:space="preserve"> </w:t>
      </w:r>
      <w:r>
        <w:rPr>
          <w:color w:val="6D6E71"/>
          <w:w w:val="85"/>
        </w:rPr>
        <w:t>could</w:t>
      </w:r>
      <w:r>
        <w:rPr>
          <w:color w:val="6D6E71"/>
          <w:spacing w:val="-26"/>
          <w:w w:val="85"/>
        </w:rPr>
        <w:t xml:space="preserve"> </w:t>
      </w:r>
      <w:r>
        <w:rPr>
          <w:color w:val="6D6E71"/>
          <w:w w:val="85"/>
        </w:rPr>
        <w:t>be</w:t>
      </w:r>
      <w:r>
        <w:rPr>
          <w:color w:val="6D6E71"/>
          <w:spacing w:val="-26"/>
          <w:w w:val="85"/>
        </w:rPr>
        <w:t xml:space="preserve"> </w:t>
      </w:r>
      <w:r>
        <w:rPr>
          <w:color w:val="6D6E71"/>
          <w:w w:val="85"/>
        </w:rPr>
        <w:t>enrolled</w:t>
      </w:r>
      <w:r>
        <w:rPr>
          <w:color w:val="6D6E71"/>
          <w:spacing w:val="-26"/>
          <w:w w:val="85"/>
        </w:rPr>
        <w:t xml:space="preserve"> </w:t>
      </w:r>
      <w:r>
        <w:rPr>
          <w:color w:val="6D6E71"/>
          <w:w w:val="85"/>
        </w:rPr>
        <w:t>in</w:t>
      </w:r>
      <w:r>
        <w:rPr>
          <w:color w:val="6D6E71"/>
          <w:spacing w:val="-26"/>
          <w:w w:val="85"/>
        </w:rPr>
        <w:t xml:space="preserve"> </w:t>
      </w:r>
      <w:r>
        <w:rPr>
          <w:color w:val="6D6E71"/>
          <w:w w:val="85"/>
        </w:rPr>
        <w:t>more</w:t>
      </w:r>
      <w:r>
        <w:rPr>
          <w:color w:val="6D6E71"/>
          <w:spacing w:val="-26"/>
          <w:w w:val="85"/>
        </w:rPr>
        <w:t xml:space="preserve"> </w:t>
      </w:r>
      <w:r>
        <w:rPr>
          <w:color w:val="6D6E71"/>
          <w:w w:val="85"/>
        </w:rPr>
        <w:t>than</w:t>
      </w:r>
      <w:r>
        <w:rPr>
          <w:color w:val="6D6E71"/>
          <w:spacing w:val="-26"/>
          <w:w w:val="85"/>
        </w:rPr>
        <w:t xml:space="preserve"> </w:t>
      </w:r>
      <w:r>
        <w:rPr>
          <w:color w:val="6D6E71"/>
          <w:w w:val="85"/>
        </w:rPr>
        <w:t>one</w:t>
      </w:r>
      <w:r>
        <w:rPr>
          <w:color w:val="6D6E71"/>
          <w:spacing w:val="-26"/>
          <w:w w:val="85"/>
        </w:rPr>
        <w:t xml:space="preserve"> </w:t>
      </w:r>
      <w:r>
        <w:rPr>
          <w:color w:val="6D6E71"/>
          <w:w w:val="85"/>
        </w:rPr>
        <w:t>education</w:t>
      </w:r>
      <w:r>
        <w:rPr>
          <w:color w:val="6D6E71"/>
          <w:spacing w:val="-26"/>
          <w:w w:val="85"/>
        </w:rPr>
        <w:t xml:space="preserve"> </w:t>
      </w:r>
      <w:r>
        <w:rPr>
          <w:color w:val="6D6E71"/>
          <w:w w:val="85"/>
        </w:rPr>
        <w:t>program.</w:t>
      </w:r>
      <w:r>
        <w:rPr>
          <w:color w:val="6D6E71"/>
          <w:spacing w:val="-26"/>
          <w:w w:val="85"/>
        </w:rPr>
        <w:t xml:space="preserve"> </w:t>
      </w:r>
      <w:r>
        <w:rPr>
          <w:color w:val="6D6E71"/>
          <w:w w:val="85"/>
        </w:rPr>
        <w:t>In this</w:t>
      </w:r>
      <w:r>
        <w:rPr>
          <w:color w:val="6D6E71"/>
          <w:spacing w:val="-43"/>
          <w:w w:val="85"/>
        </w:rPr>
        <w:t xml:space="preserve"> </w:t>
      </w:r>
      <w:r>
        <w:rPr>
          <w:color w:val="6D6E71"/>
          <w:w w:val="85"/>
        </w:rPr>
        <w:t>case,</w:t>
      </w:r>
      <w:r>
        <w:rPr>
          <w:color w:val="6D6E71"/>
          <w:spacing w:val="-43"/>
          <w:w w:val="85"/>
        </w:rPr>
        <w:t xml:space="preserve"> </w:t>
      </w:r>
      <w:r>
        <w:rPr>
          <w:color w:val="6D6E71"/>
          <w:w w:val="85"/>
        </w:rPr>
        <w:t>it</w:t>
      </w:r>
      <w:r>
        <w:rPr>
          <w:color w:val="6D6E71"/>
          <w:spacing w:val="-43"/>
          <w:w w:val="85"/>
        </w:rPr>
        <w:t xml:space="preserve"> </w:t>
      </w:r>
      <w:r>
        <w:rPr>
          <w:color w:val="6D6E71"/>
          <w:w w:val="85"/>
        </w:rPr>
        <w:t>could</w:t>
      </w:r>
      <w:r>
        <w:rPr>
          <w:color w:val="6D6E71"/>
          <w:spacing w:val="-43"/>
          <w:w w:val="85"/>
        </w:rPr>
        <w:t xml:space="preserve"> </w:t>
      </w:r>
      <w:r>
        <w:rPr>
          <w:color w:val="6D6E71"/>
          <w:w w:val="85"/>
        </w:rPr>
        <w:t>be</w:t>
      </w:r>
      <w:r>
        <w:rPr>
          <w:color w:val="6D6E71"/>
          <w:spacing w:val="-43"/>
          <w:w w:val="85"/>
        </w:rPr>
        <w:t xml:space="preserve"> </w:t>
      </w:r>
      <w:r>
        <w:rPr>
          <w:color w:val="6D6E71"/>
          <w:w w:val="85"/>
        </w:rPr>
        <w:t>possible</w:t>
      </w:r>
      <w:r>
        <w:rPr>
          <w:color w:val="6D6E71"/>
          <w:spacing w:val="-43"/>
          <w:w w:val="85"/>
        </w:rPr>
        <w:t xml:space="preserve"> </w:t>
      </w:r>
      <w:r>
        <w:rPr>
          <w:color w:val="6D6E71"/>
          <w:w w:val="85"/>
        </w:rPr>
        <w:t>that</w:t>
      </w:r>
      <w:r>
        <w:rPr>
          <w:color w:val="6D6E71"/>
          <w:spacing w:val="-43"/>
          <w:w w:val="85"/>
        </w:rPr>
        <w:t xml:space="preserve"> </w:t>
      </w:r>
      <w:r>
        <w:rPr>
          <w:color w:val="6D6E71"/>
          <w:w w:val="85"/>
        </w:rPr>
        <w:t>caregivers</w:t>
      </w:r>
      <w:r>
        <w:rPr>
          <w:color w:val="6D6E71"/>
          <w:spacing w:val="-43"/>
          <w:w w:val="85"/>
        </w:rPr>
        <w:t xml:space="preserve"> </w:t>
      </w:r>
      <w:r>
        <w:rPr>
          <w:color w:val="6D6E71"/>
          <w:w w:val="85"/>
        </w:rPr>
        <w:t>reported</w:t>
      </w:r>
      <w:r>
        <w:rPr>
          <w:color w:val="6D6E71"/>
          <w:spacing w:val="-43"/>
          <w:w w:val="85"/>
        </w:rPr>
        <w:t xml:space="preserve"> </w:t>
      </w:r>
      <w:r>
        <w:rPr>
          <w:color w:val="6D6E71"/>
          <w:w w:val="85"/>
        </w:rPr>
        <w:t>formal</w:t>
      </w:r>
      <w:r>
        <w:rPr>
          <w:color w:val="6D6E71"/>
          <w:spacing w:val="-43"/>
          <w:w w:val="85"/>
        </w:rPr>
        <w:t xml:space="preserve"> </w:t>
      </w:r>
      <w:r>
        <w:rPr>
          <w:color w:val="6D6E71"/>
          <w:w w:val="85"/>
        </w:rPr>
        <w:t>education as</w:t>
      </w:r>
      <w:r>
        <w:rPr>
          <w:color w:val="6D6E71"/>
          <w:spacing w:val="-18"/>
          <w:w w:val="85"/>
        </w:rPr>
        <w:t xml:space="preserve"> </w:t>
      </w:r>
      <w:r>
        <w:rPr>
          <w:color w:val="6D6E71"/>
          <w:w w:val="85"/>
        </w:rPr>
        <w:t>the</w:t>
      </w:r>
      <w:r>
        <w:rPr>
          <w:color w:val="6D6E71"/>
          <w:spacing w:val="-18"/>
          <w:w w:val="85"/>
        </w:rPr>
        <w:t xml:space="preserve"> </w:t>
      </w:r>
      <w:r>
        <w:rPr>
          <w:color w:val="6D6E71"/>
          <w:w w:val="85"/>
        </w:rPr>
        <w:t>appropriate</w:t>
      </w:r>
      <w:r>
        <w:rPr>
          <w:color w:val="6D6E71"/>
          <w:spacing w:val="-18"/>
          <w:w w:val="85"/>
        </w:rPr>
        <w:t xml:space="preserve"> </w:t>
      </w:r>
      <w:r>
        <w:rPr>
          <w:color w:val="6D6E71"/>
          <w:w w:val="85"/>
        </w:rPr>
        <w:t>response</w:t>
      </w:r>
      <w:r>
        <w:rPr>
          <w:color w:val="6D6E71"/>
          <w:spacing w:val="-18"/>
          <w:w w:val="85"/>
        </w:rPr>
        <w:t xml:space="preserve"> </w:t>
      </w:r>
      <w:r>
        <w:rPr>
          <w:color w:val="6D6E71"/>
          <w:w w:val="85"/>
        </w:rPr>
        <w:t>to</w:t>
      </w:r>
      <w:r>
        <w:rPr>
          <w:color w:val="6D6E71"/>
          <w:spacing w:val="-18"/>
          <w:w w:val="85"/>
        </w:rPr>
        <w:t xml:space="preserve"> </w:t>
      </w:r>
      <w:r>
        <w:rPr>
          <w:color w:val="6D6E71"/>
          <w:w w:val="85"/>
        </w:rPr>
        <w:t>the</w:t>
      </w:r>
      <w:r>
        <w:rPr>
          <w:color w:val="6D6E71"/>
          <w:spacing w:val="-18"/>
          <w:w w:val="85"/>
        </w:rPr>
        <w:t xml:space="preserve"> </w:t>
      </w:r>
      <w:r>
        <w:rPr>
          <w:color w:val="6D6E71"/>
          <w:w w:val="85"/>
        </w:rPr>
        <w:t>enumerators,</w:t>
      </w:r>
      <w:r>
        <w:rPr>
          <w:color w:val="6D6E71"/>
          <w:spacing w:val="-18"/>
          <w:w w:val="85"/>
        </w:rPr>
        <w:t xml:space="preserve"> </w:t>
      </w:r>
      <w:r>
        <w:rPr>
          <w:color w:val="6D6E71"/>
          <w:w w:val="85"/>
        </w:rPr>
        <w:t>even</w:t>
      </w:r>
      <w:r>
        <w:rPr>
          <w:color w:val="6D6E71"/>
          <w:spacing w:val="-18"/>
          <w:w w:val="85"/>
        </w:rPr>
        <w:t xml:space="preserve"> </w:t>
      </w:r>
      <w:r>
        <w:rPr>
          <w:color w:val="6D6E71"/>
          <w:w w:val="85"/>
        </w:rPr>
        <w:t>if</w:t>
      </w:r>
      <w:r>
        <w:rPr>
          <w:color w:val="6D6E71"/>
          <w:spacing w:val="-18"/>
          <w:w w:val="85"/>
        </w:rPr>
        <w:t xml:space="preserve"> </w:t>
      </w:r>
      <w:r>
        <w:rPr>
          <w:color w:val="6D6E71"/>
          <w:w w:val="85"/>
        </w:rPr>
        <w:t>the</w:t>
      </w:r>
      <w:r>
        <w:rPr>
          <w:color w:val="6D6E71"/>
          <w:spacing w:val="-18"/>
          <w:w w:val="85"/>
        </w:rPr>
        <w:t xml:space="preserve"> </w:t>
      </w:r>
      <w:r>
        <w:rPr>
          <w:color w:val="6D6E71"/>
          <w:w w:val="85"/>
        </w:rPr>
        <w:t>child</w:t>
      </w:r>
      <w:r>
        <w:rPr>
          <w:color w:val="6D6E71"/>
          <w:spacing w:val="-18"/>
          <w:w w:val="85"/>
        </w:rPr>
        <w:t xml:space="preserve"> </w:t>
      </w:r>
      <w:r>
        <w:rPr>
          <w:color w:val="6D6E71"/>
          <w:w w:val="85"/>
        </w:rPr>
        <w:t>was actually receiving other types of education. Informal education and non-formal education were reportedly attended by 0.9% and 0.3%</w:t>
      </w:r>
      <w:r>
        <w:rPr>
          <w:color w:val="6D6E71"/>
          <w:spacing w:val="-20"/>
          <w:w w:val="85"/>
        </w:rPr>
        <w:t xml:space="preserve"> </w:t>
      </w:r>
      <w:r>
        <w:rPr>
          <w:color w:val="6D6E71"/>
          <w:w w:val="85"/>
        </w:rPr>
        <w:t>of</w:t>
      </w:r>
    </w:p>
    <w:p w:rsidR="009702CD" w:rsidRDefault="00166ADE">
      <w:pPr>
        <w:pStyle w:val="BodyText"/>
        <w:spacing w:before="54"/>
        <w:ind w:left="219"/>
        <w:jc w:val="center"/>
      </w:pPr>
      <w:r>
        <w:rPr>
          <w:b w:val="0"/>
        </w:rPr>
        <w:br w:type="column"/>
      </w:r>
      <w:r>
        <w:rPr>
          <w:color w:val="0088CE"/>
          <w:w w:val="85"/>
        </w:rPr>
        <w:t>Figure</w:t>
      </w:r>
      <w:r>
        <w:rPr>
          <w:color w:val="0088CE"/>
          <w:spacing w:val="-13"/>
          <w:w w:val="85"/>
        </w:rPr>
        <w:t xml:space="preserve"> </w:t>
      </w:r>
      <w:r>
        <w:rPr>
          <w:color w:val="0088CE"/>
          <w:w w:val="85"/>
        </w:rPr>
        <w:t>26:</w:t>
      </w:r>
      <w:r>
        <w:rPr>
          <w:color w:val="0088CE"/>
          <w:spacing w:val="-13"/>
          <w:w w:val="85"/>
        </w:rPr>
        <w:t xml:space="preserve"> </w:t>
      </w:r>
      <w:r>
        <w:rPr>
          <w:color w:val="6D6E71"/>
          <w:spacing w:val="-4"/>
          <w:w w:val="85"/>
        </w:rPr>
        <w:t>Type</w:t>
      </w:r>
      <w:r>
        <w:rPr>
          <w:color w:val="6D6E71"/>
          <w:spacing w:val="-13"/>
          <w:w w:val="85"/>
        </w:rPr>
        <w:t xml:space="preserve"> </w:t>
      </w:r>
      <w:r>
        <w:rPr>
          <w:color w:val="6D6E71"/>
          <w:w w:val="85"/>
        </w:rPr>
        <w:t>of</w:t>
      </w:r>
      <w:r>
        <w:rPr>
          <w:color w:val="6D6E71"/>
          <w:spacing w:val="-13"/>
          <w:w w:val="85"/>
        </w:rPr>
        <w:t xml:space="preserve"> </w:t>
      </w:r>
      <w:r>
        <w:rPr>
          <w:color w:val="6D6E71"/>
          <w:w w:val="85"/>
        </w:rPr>
        <w:t>Education</w:t>
      </w:r>
    </w:p>
    <w:p w:rsidR="009702CD" w:rsidRDefault="009702CD">
      <w:pPr>
        <w:pStyle w:val="BodyText"/>
        <w:spacing w:before="9"/>
        <w:rPr>
          <w:sz w:val="16"/>
        </w:rPr>
      </w:pPr>
    </w:p>
    <w:p w:rsidR="009702CD" w:rsidRDefault="00166ADE">
      <w:pPr>
        <w:ind w:left="198"/>
        <w:jc w:val="center"/>
        <w:rPr>
          <w:rFonts w:ascii="Arial"/>
          <w:sz w:val="16"/>
        </w:rPr>
      </w:pPr>
      <w:r>
        <w:rPr>
          <w:rFonts w:ascii="Arial"/>
          <w:color w:val="3EC0E6"/>
          <w:sz w:val="16"/>
        </w:rPr>
        <w:t>Formal Education</w:t>
      </w:r>
    </w:p>
    <w:p w:rsidR="009702CD" w:rsidRDefault="00166ADE">
      <w:pPr>
        <w:spacing w:before="29"/>
        <w:ind w:left="198"/>
        <w:jc w:val="center"/>
        <w:rPr>
          <w:rFonts w:ascii="Arial"/>
          <w:sz w:val="16"/>
        </w:rPr>
      </w:pPr>
      <w:r>
        <w:rPr>
          <w:rFonts w:ascii="Arial"/>
          <w:color w:val="3EC0E6"/>
          <w:w w:val="105"/>
          <w:sz w:val="24"/>
        </w:rPr>
        <w:t xml:space="preserve">98.8% </w:t>
      </w:r>
      <w:r>
        <w:rPr>
          <w:rFonts w:ascii="Arial"/>
          <w:color w:val="3EC0E6"/>
          <w:w w:val="105"/>
          <w:sz w:val="16"/>
        </w:rPr>
        <w:t>(N=1,291)</w:t>
      </w:r>
    </w:p>
    <w:p w:rsidR="009702CD" w:rsidRDefault="009702CD">
      <w:pPr>
        <w:pStyle w:val="BodyText"/>
        <w:spacing w:before="9"/>
        <w:rPr>
          <w:rFonts w:ascii="Arial"/>
          <w:b w:val="0"/>
          <w:sz w:val="2"/>
        </w:rPr>
      </w:pPr>
    </w:p>
    <w:p w:rsidR="009702CD" w:rsidRDefault="00166ADE">
      <w:pPr>
        <w:pStyle w:val="BodyText"/>
        <w:ind w:left="220" w:right="-48"/>
        <w:rPr>
          <w:rFonts w:ascii="Arial"/>
          <w:b w:val="0"/>
        </w:rPr>
      </w:pPr>
      <w:r>
        <w:rPr>
          <w:rFonts w:ascii="Arial"/>
          <w:b w:val="0"/>
        </w:rPr>
      </w:r>
      <w:r>
        <w:rPr>
          <w:rFonts w:ascii="Arial"/>
          <w:b w:val="0"/>
        </w:rPr>
        <w:pict>
          <v:group id="_x0000_s1719" style="width:129.05pt;height:66.35pt;mso-position-horizontal-relative:char;mso-position-vertical-relative:line" coordsize="2581,1327">
            <v:shape id="_x0000_s1722" style="position:absolute;left:2232;top:1184;width:349;height:82" coordorigin="2232,1184" coordsize="349,82" path="m2576,1184r-344,28l2233,1226r1,13l2234,1252r1,14l2580,1257r,-18l2579,1220r-1,-18l2576,1184xe" fillcolor="#0979bf" stroked="f">
              <v:path arrowok="t"/>
            </v:shape>
            <v:shape id="_x0000_s1721" style="position:absolute;width:2577;height:1290" coordsize="2577,1290" o:spt="100" adj="0,,0" path="m1261,r-76,4l1108,13r-76,13l959,43,887,64,816,90r-68,29l682,151r-63,37l558,228r-59,43l443,317r-53,49l339,418r-47,55l248,530r-41,60l169,651r-34,65l104,782,77,850,54,919,35,991r-15,73l9,1137r,2l2,1213,,1289r346,-1l349,1212r9,-75l373,1064r20,-71l419,925r31,-67l485,795r41,-60l570,678r49,-54l672,575r57,-46l789,488r64,-36l920,420r69,-26l1062,373r74,-16l1213,348r74,-3l2168,345r-43,-39l2070,262r-57,-41l1953,182r-62,-34l1827,116,1761,88,1694,64,1625,43,1554,27,1483,14,1410,5,1336,r-75,xm2168,345r-881,l1360,347r71,8l1501,368r68,18l1635,410r64,27l1760,470r59,36l1875,547r53,45l1977,640r46,52l2065,748r37,58l2136,867r29,65l2189,998r20,70l2223,1139r9,73l2576,1184r-8,-75l2555,1035r-16,-72l2518,892r-24,-69l2466,757r-32,-65l2399,629r-38,-60l2320,511r-45,-55l2228,403r-50,-50l2168,345xe" fillcolor="#3ec0e6" stroked="f">
              <v:stroke joinstyle="round"/>
              <v:formulas/>
              <v:path arrowok="t" o:connecttype="segments"/>
            </v:shape>
            <v:shape id="_x0000_s1720" type="#_x0000_t202" style="position:absolute;width:2581;height:1327" filled="f" stroked="f">
              <v:textbox inset="0,0,0,0">
                <w:txbxContent>
                  <w:p w:rsidR="009702CD" w:rsidRDefault="009702CD">
                    <w:pPr>
                      <w:rPr>
                        <w:rFonts w:ascii="Arial"/>
                      </w:rPr>
                    </w:pPr>
                  </w:p>
                  <w:p w:rsidR="009702CD" w:rsidRDefault="009702CD">
                    <w:pPr>
                      <w:rPr>
                        <w:rFonts w:ascii="Arial"/>
                      </w:rPr>
                    </w:pPr>
                  </w:p>
                  <w:p w:rsidR="009702CD" w:rsidRDefault="009702CD">
                    <w:pPr>
                      <w:spacing w:before="3"/>
                      <w:rPr>
                        <w:rFonts w:ascii="Arial"/>
                        <w:sz w:val="31"/>
                      </w:rPr>
                    </w:pPr>
                  </w:p>
                  <w:p w:rsidR="009702CD" w:rsidRDefault="00166ADE">
                    <w:pPr>
                      <w:ind w:left="787"/>
                      <w:rPr>
                        <w:rFonts w:ascii="Arial"/>
                        <w:sz w:val="16"/>
                      </w:rPr>
                    </w:pPr>
                    <w:r>
                      <w:rPr>
                        <w:rFonts w:ascii="Arial"/>
                        <w:color w:val="0979BF"/>
                        <w:sz w:val="16"/>
                      </w:rPr>
                      <w:t>Informal Education</w:t>
                    </w:r>
                  </w:p>
                  <w:p w:rsidR="009702CD" w:rsidRDefault="00166ADE">
                    <w:pPr>
                      <w:tabs>
                        <w:tab w:val="left" w:pos="2234"/>
                        <w:tab w:val="left" w:pos="2580"/>
                      </w:tabs>
                      <w:spacing w:before="18"/>
                      <w:ind w:left="941" w:right="-15"/>
                      <w:rPr>
                        <w:rFonts w:ascii="Arial"/>
                        <w:sz w:val="16"/>
                      </w:rPr>
                    </w:pPr>
                    <w:r>
                      <w:rPr>
                        <w:rFonts w:ascii="Arial"/>
                        <w:color w:val="0979BF"/>
                        <w:w w:val="105"/>
                        <w:sz w:val="20"/>
                      </w:rPr>
                      <w:t>0.9%</w:t>
                    </w:r>
                    <w:r>
                      <w:rPr>
                        <w:rFonts w:ascii="Arial"/>
                        <w:color w:val="0979BF"/>
                        <w:spacing w:val="-26"/>
                        <w:w w:val="105"/>
                        <w:sz w:val="20"/>
                      </w:rPr>
                      <w:t xml:space="preserve"> </w:t>
                    </w:r>
                    <w:r>
                      <w:rPr>
                        <w:rFonts w:ascii="Arial"/>
                        <w:color w:val="0979BF"/>
                        <w:w w:val="105"/>
                        <w:sz w:val="16"/>
                      </w:rPr>
                      <w:t>(N=12)</w:t>
                    </w:r>
                    <w:r>
                      <w:rPr>
                        <w:rFonts w:ascii="Arial"/>
                        <w:color w:val="0979BF"/>
                        <w:sz w:val="16"/>
                      </w:rPr>
                      <w:tab/>
                    </w:r>
                    <w:r>
                      <w:rPr>
                        <w:rFonts w:ascii="Arial"/>
                        <w:color w:val="0979BF"/>
                        <w:w w:val="92"/>
                        <w:sz w:val="16"/>
                        <w:u w:val="double" w:color="024E73"/>
                      </w:rPr>
                      <w:t xml:space="preserve"> </w:t>
                    </w:r>
                    <w:r>
                      <w:rPr>
                        <w:rFonts w:ascii="Arial"/>
                        <w:color w:val="0979BF"/>
                        <w:sz w:val="16"/>
                        <w:u w:val="double" w:color="024E73"/>
                      </w:rPr>
                      <w:tab/>
                    </w:r>
                  </w:p>
                </w:txbxContent>
              </v:textbox>
            </v:shape>
            <w10:wrap type="none"/>
            <w10:anchorlock/>
          </v:group>
        </w:pict>
      </w:r>
    </w:p>
    <w:p w:rsidR="009702CD" w:rsidRDefault="00166ADE">
      <w:pPr>
        <w:pStyle w:val="BodyText"/>
        <w:rPr>
          <w:rFonts w:ascii="Arial"/>
          <w:b w:val="0"/>
          <w:sz w:val="32"/>
        </w:rPr>
      </w:pPr>
      <w:r>
        <w:rPr>
          <w:b w:val="0"/>
        </w:rPr>
        <w:br w:type="column"/>
      </w:r>
    </w:p>
    <w:p w:rsidR="009702CD" w:rsidRDefault="009702CD">
      <w:pPr>
        <w:pStyle w:val="BodyText"/>
        <w:rPr>
          <w:rFonts w:ascii="Arial"/>
          <w:b w:val="0"/>
          <w:sz w:val="32"/>
        </w:rPr>
      </w:pPr>
    </w:p>
    <w:p w:rsidR="009702CD" w:rsidRDefault="009702CD">
      <w:pPr>
        <w:pStyle w:val="BodyText"/>
        <w:rPr>
          <w:rFonts w:ascii="Arial"/>
          <w:b w:val="0"/>
          <w:sz w:val="32"/>
        </w:rPr>
      </w:pPr>
    </w:p>
    <w:p w:rsidR="009702CD" w:rsidRDefault="009702CD">
      <w:pPr>
        <w:pStyle w:val="BodyText"/>
        <w:rPr>
          <w:rFonts w:ascii="Arial"/>
          <w:b w:val="0"/>
          <w:sz w:val="32"/>
        </w:rPr>
      </w:pPr>
    </w:p>
    <w:p w:rsidR="009702CD" w:rsidRDefault="00166ADE">
      <w:pPr>
        <w:spacing w:before="275" w:line="264" w:lineRule="auto"/>
        <w:ind w:left="25" w:right="912"/>
        <w:jc w:val="center"/>
        <w:rPr>
          <w:rFonts w:ascii="Arial"/>
          <w:sz w:val="24"/>
        </w:rPr>
      </w:pPr>
      <w:r>
        <w:rPr>
          <w:rFonts w:ascii="Arial"/>
          <w:color w:val="024E73"/>
          <w:sz w:val="16"/>
        </w:rPr>
        <w:t xml:space="preserve">Non-Formal Education </w:t>
      </w:r>
      <w:r>
        <w:rPr>
          <w:rFonts w:ascii="Arial"/>
          <w:color w:val="024E73"/>
          <w:sz w:val="24"/>
        </w:rPr>
        <w:t xml:space="preserve">0.3% </w:t>
      </w:r>
      <w:r>
        <w:rPr>
          <w:rFonts w:ascii="Arial"/>
          <w:color w:val="024E73"/>
          <w:sz w:val="24"/>
          <w:vertAlign w:val="subscript"/>
        </w:rPr>
        <w:t>(N=4)</w:t>
      </w:r>
    </w:p>
    <w:p w:rsidR="009702CD" w:rsidRDefault="009702CD">
      <w:pPr>
        <w:spacing w:line="264" w:lineRule="auto"/>
        <w:jc w:val="center"/>
        <w:rPr>
          <w:rFonts w:ascii="Arial"/>
          <w:sz w:val="24"/>
        </w:rPr>
        <w:sectPr w:rsidR="009702CD">
          <w:type w:val="continuous"/>
          <w:pgSz w:w="11910" w:h="16840"/>
          <w:pgMar w:top="620" w:right="0" w:bottom="280" w:left="0" w:header="720" w:footer="720" w:gutter="0"/>
          <w:cols w:num="3" w:space="720" w:equalWidth="0">
            <w:col w:w="7030" w:space="40"/>
            <w:col w:w="2818" w:space="39"/>
            <w:col w:w="1983"/>
          </w:cols>
        </w:sectPr>
      </w:pPr>
    </w:p>
    <w:p w:rsidR="009702CD" w:rsidRDefault="00166ADE">
      <w:pPr>
        <w:pStyle w:val="BodyText"/>
        <w:spacing w:line="230" w:lineRule="auto"/>
        <w:ind w:left="720" w:right="718"/>
        <w:jc w:val="both"/>
      </w:pPr>
      <w:r>
        <w:rPr>
          <w:color w:val="6D6E71"/>
          <w:w w:val="85"/>
        </w:rPr>
        <w:t>children</w:t>
      </w:r>
      <w:r>
        <w:rPr>
          <w:color w:val="6D6E71"/>
          <w:spacing w:val="-21"/>
          <w:w w:val="85"/>
        </w:rPr>
        <w:t xml:space="preserve"> </w:t>
      </w:r>
      <w:r>
        <w:rPr>
          <w:color w:val="6D6E71"/>
          <w:w w:val="85"/>
        </w:rPr>
        <w:t>respectively.</w:t>
      </w:r>
      <w:r>
        <w:rPr>
          <w:color w:val="6D6E71"/>
          <w:spacing w:val="-21"/>
          <w:w w:val="85"/>
        </w:rPr>
        <w:t xml:space="preserve"> </w:t>
      </w:r>
      <w:r>
        <w:rPr>
          <w:color w:val="6D6E71"/>
          <w:w w:val="85"/>
        </w:rPr>
        <w:t>The</w:t>
      </w:r>
      <w:r>
        <w:rPr>
          <w:color w:val="6D6E71"/>
          <w:spacing w:val="-21"/>
          <w:w w:val="85"/>
        </w:rPr>
        <w:t xml:space="preserve"> </w:t>
      </w:r>
      <w:r>
        <w:rPr>
          <w:color w:val="6D6E71"/>
          <w:w w:val="85"/>
        </w:rPr>
        <w:t>recent</w:t>
      </w:r>
      <w:r>
        <w:rPr>
          <w:color w:val="6D6E71"/>
          <w:spacing w:val="-21"/>
          <w:w w:val="85"/>
        </w:rPr>
        <w:t xml:space="preserve"> </w:t>
      </w:r>
      <w:r>
        <w:rPr>
          <w:color w:val="6D6E71"/>
          <w:w w:val="85"/>
        </w:rPr>
        <w:t>data</w:t>
      </w:r>
      <w:r>
        <w:rPr>
          <w:color w:val="6D6E71"/>
          <w:spacing w:val="-21"/>
          <w:w w:val="85"/>
        </w:rPr>
        <w:t xml:space="preserve"> </w:t>
      </w:r>
      <w:r>
        <w:rPr>
          <w:color w:val="6D6E71"/>
          <w:w w:val="85"/>
        </w:rPr>
        <w:t>from</w:t>
      </w:r>
      <w:r>
        <w:rPr>
          <w:color w:val="6D6E71"/>
          <w:spacing w:val="-21"/>
          <w:w w:val="85"/>
        </w:rPr>
        <w:t xml:space="preserve"> </w:t>
      </w:r>
      <w:r>
        <w:rPr>
          <w:color w:val="6D6E71"/>
          <w:w w:val="85"/>
        </w:rPr>
        <w:t>the</w:t>
      </w:r>
      <w:r>
        <w:rPr>
          <w:color w:val="6D6E71"/>
          <w:spacing w:val="-21"/>
          <w:w w:val="85"/>
        </w:rPr>
        <w:t xml:space="preserve"> </w:t>
      </w:r>
      <w:r>
        <w:rPr>
          <w:color w:val="6D6E71"/>
          <w:w w:val="85"/>
        </w:rPr>
        <w:t>MOE,</w:t>
      </w:r>
      <w:r>
        <w:rPr>
          <w:color w:val="6D6E71"/>
          <w:spacing w:val="-21"/>
          <w:w w:val="85"/>
        </w:rPr>
        <w:t xml:space="preserve"> </w:t>
      </w:r>
      <w:r>
        <w:rPr>
          <w:color w:val="6D6E71"/>
          <w:w w:val="85"/>
        </w:rPr>
        <w:t>however,</w:t>
      </w:r>
      <w:r>
        <w:rPr>
          <w:color w:val="6D6E71"/>
          <w:spacing w:val="-21"/>
          <w:w w:val="85"/>
        </w:rPr>
        <w:t xml:space="preserve"> </w:t>
      </w:r>
      <w:r>
        <w:rPr>
          <w:color w:val="6D6E71"/>
          <w:w w:val="85"/>
        </w:rPr>
        <w:t>reported</w:t>
      </w:r>
      <w:r>
        <w:rPr>
          <w:color w:val="6D6E71"/>
          <w:spacing w:val="-21"/>
          <w:w w:val="85"/>
        </w:rPr>
        <w:t xml:space="preserve"> </w:t>
      </w:r>
      <w:r>
        <w:rPr>
          <w:color w:val="6D6E71"/>
          <w:w w:val="85"/>
        </w:rPr>
        <w:t>that</w:t>
      </w:r>
      <w:r>
        <w:rPr>
          <w:color w:val="6D6E71"/>
          <w:spacing w:val="-21"/>
          <w:w w:val="85"/>
        </w:rPr>
        <w:t xml:space="preserve"> </w:t>
      </w:r>
      <w:r>
        <w:rPr>
          <w:color w:val="6D6E71"/>
          <w:w w:val="85"/>
        </w:rPr>
        <w:t>at</w:t>
      </w:r>
      <w:r>
        <w:rPr>
          <w:color w:val="6D6E71"/>
          <w:spacing w:val="-21"/>
          <w:w w:val="85"/>
        </w:rPr>
        <w:t xml:space="preserve"> </w:t>
      </w:r>
      <w:r>
        <w:rPr>
          <w:color w:val="6D6E71"/>
          <w:w w:val="85"/>
        </w:rPr>
        <w:t>least</w:t>
      </w:r>
      <w:r>
        <w:rPr>
          <w:color w:val="6D6E71"/>
          <w:spacing w:val="-21"/>
          <w:w w:val="85"/>
        </w:rPr>
        <w:t xml:space="preserve"> </w:t>
      </w:r>
      <w:r>
        <w:rPr>
          <w:color w:val="6D6E71"/>
          <w:w w:val="85"/>
        </w:rPr>
        <w:t>29,247</w:t>
      </w:r>
      <w:r>
        <w:rPr>
          <w:color w:val="6D6E71"/>
          <w:spacing w:val="-21"/>
          <w:w w:val="85"/>
        </w:rPr>
        <w:t xml:space="preserve"> </w:t>
      </w:r>
      <w:r>
        <w:rPr>
          <w:color w:val="6D6E71"/>
          <w:w w:val="85"/>
        </w:rPr>
        <w:t>Syrian</w:t>
      </w:r>
      <w:r>
        <w:rPr>
          <w:color w:val="6D6E71"/>
          <w:spacing w:val="-21"/>
          <w:w w:val="85"/>
        </w:rPr>
        <w:t xml:space="preserve"> </w:t>
      </w:r>
      <w:r>
        <w:rPr>
          <w:color w:val="6D6E71"/>
          <w:w w:val="85"/>
        </w:rPr>
        <w:t>refugee</w:t>
      </w:r>
      <w:r>
        <w:rPr>
          <w:color w:val="6D6E71"/>
          <w:spacing w:val="-21"/>
          <w:w w:val="85"/>
        </w:rPr>
        <w:t xml:space="preserve"> </w:t>
      </w:r>
      <w:r>
        <w:rPr>
          <w:color w:val="6D6E71"/>
          <w:w w:val="85"/>
        </w:rPr>
        <w:t>children aged</w:t>
      </w:r>
      <w:r>
        <w:rPr>
          <w:color w:val="6D6E71"/>
          <w:spacing w:val="-13"/>
          <w:w w:val="85"/>
        </w:rPr>
        <w:t xml:space="preserve"> </w:t>
      </w:r>
      <w:r>
        <w:rPr>
          <w:color w:val="6D6E71"/>
          <w:w w:val="85"/>
        </w:rPr>
        <w:t>5-17</w:t>
      </w:r>
      <w:r>
        <w:rPr>
          <w:color w:val="6D6E71"/>
          <w:spacing w:val="-13"/>
          <w:w w:val="85"/>
        </w:rPr>
        <w:t xml:space="preserve"> </w:t>
      </w:r>
      <w:r>
        <w:rPr>
          <w:color w:val="6D6E71"/>
          <w:w w:val="85"/>
        </w:rPr>
        <w:t>years</w:t>
      </w:r>
      <w:r>
        <w:rPr>
          <w:color w:val="6D6E71"/>
          <w:spacing w:val="-13"/>
          <w:w w:val="85"/>
        </w:rPr>
        <w:t xml:space="preserve"> </w:t>
      </w:r>
      <w:r>
        <w:rPr>
          <w:color w:val="6D6E71"/>
          <w:w w:val="85"/>
        </w:rPr>
        <w:t>were</w:t>
      </w:r>
      <w:r>
        <w:rPr>
          <w:color w:val="6D6E71"/>
          <w:spacing w:val="-13"/>
          <w:w w:val="85"/>
        </w:rPr>
        <w:t xml:space="preserve"> </w:t>
      </w:r>
      <w:r>
        <w:rPr>
          <w:color w:val="6D6E71"/>
          <w:w w:val="85"/>
        </w:rPr>
        <w:t>attending</w:t>
      </w:r>
      <w:r>
        <w:rPr>
          <w:color w:val="6D6E71"/>
          <w:spacing w:val="-13"/>
          <w:w w:val="85"/>
        </w:rPr>
        <w:t xml:space="preserve"> </w:t>
      </w:r>
      <w:r>
        <w:rPr>
          <w:color w:val="6D6E71"/>
          <w:w w:val="85"/>
        </w:rPr>
        <w:t>non-formal</w:t>
      </w:r>
      <w:r>
        <w:rPr>
          <w:color w:val="6D6E71"/>
          <w:spacing w:val="-13"/>
          <w:w w:val="85"/>
        </w:rPr>
        <w:t xml:space="preserve"> </w:t>
      </w:r>
      <w:r>
        <w:rPr>
          <w:color w:val="6D6E71"/>
          <w:w w:val="85"/>
        </w:rPr>
        <w:t>education</w:t>
      </w:r>
      <w:r>
        <w:rPr>
          <w:color w:val="6D6E71"/>
          <w:spacing w:val="-13"/>
          <w:w w:val="85"/>
        </w:rPr>
        <w:t xml:space="preserve"> </w:t>
      </w:r>
      <w:r>
        <w:rPr>
          <w:color w:val="6D6E71"/>
          <w:w w:val="85"/>
        </w:rPr>
        <w:t>only,</w:t>
      </w:r>
      <w:r>
        <w:rPr>
          <w:color w:val="6D6E71"/>
          <w:spacing w:val="-13"/>
          <w:w w:val="85"/>
        </w:rPr>
        <w:t xml:space="preserve"> </w:t>
      </w:r>
      <w:r>
        <w:rPr>
          <w:color w:val="6D6E71"/>
          <w:w w:val="85"/>
        </w:rPr>
        <w:t>constituting</w:t>
      </w:r>
      <w:r>
        <w:rPr>
          <w:color w:val="6D6E71"/>
          <w:spacing w:val="-13"/>
          <w:w w:val="85"/>
        </w:rPr>
        <w:t xml:space="preserve"> </w:t>
      </w:r>
      <w:r>
        <w:rPr>
          <w:color w:val="6D6E71"/>
          <w:w w:val="85"/>
        </w:rPr>
        <w:t>about</w:t>
      </w:r>
      <w:r>
        <w:rPr>
          <w:color w:val="6D6E71"/>
          <w:spacing w:val="-13"/>
          <w:w w:val="85"/>
        </w:rPr>
        <w:t xml:space="preserve"> </w:t>
      </w:r>
      <w:r>
        <w:rPr>
          <w:color w:val="6D6E71"/>
          <w:w w:val="85"/>
        </w:rPr>
        <w:t>13%</w:t>
      </w:r>
      <w:r>
        <w:rPr>
          <w:color w:val="6D6E71"/>
          <w:spacing w:val="-13"/>
          <w:w w:val="85"/>
        </w:rPr>
        <w:t xml:space="preserve"> </w:t>
      </w:r>
      <w:r>
        <w:rPr>
          <w:color w:val="6D6E71"/>
          <w:w w:val="85"/>
        </w:rPr>
        <w:t>of</w:t>
      </w:r>
      <w:r>
        <w:rPr>
          <w:color w:val="6D6E71"/>
          <w:spacing w:val="-13"/>
          <w:w w:val="85"/>
        </w:rPr>
        <w:t xml:space="preserve"> </w:t>
      </w:r>
      <w:r>
        <w:rPr>
          <w:color w:val="6D6E71"/>
          <w:w w:val="85"/>
        </w:rPr>
        <w:t>total</w:t>
      </w:r>
      <w:r>
        <w:rPr>
          <w:color w:val="6D6E71"/>
          <w:spacing w:val="-13"/>
          <w:w w:val="85"/>
        </w:rPr>
        <w:t xml:space="preserve"> </w:t>
      </w:r>
      <w:r>
        <w:rPr>
          <w:color w:val="6D6E71"/>
          <w:w w:val="85"/>
        </w:rPr>
        <w:t>Syrian</w:t>
      </w:r>
      <w:r>
        <w:rPr>
          <w:color w:val="6D6E71"/>
          <w:spacing w:val="-13"/>
          <w:w w:val="85"/>
        </w:rPr>
        <w:t xml:space="preserve"> </w:t>
      </w:r>
      <w:r>
        <w:rPr>
          <w:color w:val="6D6E71"/>
          <w:w w:val="85"/>
        </w:rPr>
        <w:t>refugee</w:t>
      </w:r>
      <w:r>
        <w:rPr>
          <w:color w:val="6D6E71"/>
          <w:spacing w:val="-13"/>
          <w:w w:val="85"/>
        </w:rPr>
        <w:t xml:space="preserve"> </w:t>
      </w:r>
      <w:r>
        <w:rPr>
          <w:color w:val="6D6E71"/>
          <w:w w:val="85"/>
        </w:rPr>
        <w:t xml:space="preserve">children </w:t>
      </w:r>
      <w:r>
        <w:rPr>
          <w:color w:val="6D6E71"/>
          <w:w w:val="90"/>
        </w:rPr>
        <w:t>in</w:t>
      </w:r>
      <w:r>
        <w:rPr>
          <w:color w:val="6D6E71"/>
          <w:spacing w:val="-10"/>
          <w:w w:val="90"/>
        </w:rPr>
        <w:t xml:space="preserve"> </w:t>
      </w:r>
      <w:r>
        <w:rPr>
          <w:color w:val="6D6E71"/>
          <w:w w:val="90"/>
        </w:rPr>
        <w:t>the</w:t>
      </w:r>
      <w:r>
        <w:rPr>
          <w:color w:val="6D6E71"/>
          <w:spacing w:val="-10"/>
          <w:w w:val="90"/>
        </w:rPr>
        <w:t xml:space="preserve"> </w:t>
      </w:r>
      <w:r>
        <w:rPr>
          <w:color w:val="6D6E71"/>
          <w:w w:val="90"/>
        </w:rPr>
        <w:t>same</w:t>
      </w:r>
      <w:r>
        <w:rPr>
          <w:color w:val="6D6E71"/>
          <w:spacing w:val="-10"/>
          <w:w w:val="90"/>
        </w:rPr>
        <w:t xml:space="preserve"> </w:t>
      </w:r>
      <w:r>
        <w:rPr>
          <w:color w:val="6D6E71"/>
          <w:w w:val="90"/>
        </w:rPr>
        <w:t>age</w:t>
      </w:r>
      <w:r>
        <w:rPr>
          <w:color w:val="6D6E71"/>
          <w:spacing w:val="-10"/>
          <w:w w:val="90"/>
        </w:rPr>
        <w:t xml:space="preserve"> </w:t>
      </w:r>
      <w:r>
        <w:rPr>
          <w:color w:val="6D6E71"/>
          <w:w w:val="90"/>
        </w:rPr>
        <w:t>group</w:t>
      </w:r>
      <w:r>
        <w:rPr>
          <w:color w:val="6D6E71"/>
          <w:spacing w:val="-10"/>
          <w:w w:val="90"/>
        </w:rPr>
        <w:t xml:space="preserve"> </w:t>
      </w:r>
      <w:r>
        <w:rPr>
          <w:color w:val="6D6E71"/>
          <w:w w:val="90"/>
        </w:rPr>
        <w:t>(No</w:t>
      </w:r>
      <w:r>
        <w:rPr>
          <w:color w:val="6D6E71"/>
          <w:spacing w:val="-10"/>
          <w:w w:val="90"/>
        </w:rPr>
        <w:t xml:space="preserve"> </w:t>
      </w:r>
      <w:r>
        <w:rPr>
          <w:color w:val="6D6E71"/>
          <w:w w:val="90"/>
        </w:rPr>
        <w:t>Lost</w:t>
      </w:r>
      <w:r>
        <w:rPr>
          <w:color w:val="6D6E71"/>
          <w:spacing w:val="-10"/>
          <w:w w:val="90"/>
        </w:rPr>
        <w:t xml:space="preserve"> </w:t>
      </w:r>
      <w:r>
        <w:rPr>
          <w:color w:val="6D6E71"/>
          <w:w w:val="90"/>
        </w:rPr>
        <w:t>Generation,</w:t>
      </w:r>
      <w:r>
        <w:rPr>
          <w:color w:val="6D6E71"/>
          <w:spacing w:val="-10"/>
          <w:w w:val="90"/>
        </w:rPr>
        <w:t xml:space="preserve"> </w:t>
      </w:r>
      <w:r>
        <w:rPr>
          <w:color w:val="6D6E71"/>
          <w:w w:val="90"/>
        </w:rPr>
        <w:t>2018).</w:t>
      </w:r>
    </w:p>
    <w:p w:rsidR="009702CD" w:rsidRDefault="00166ADE">
      <w:pPr>
        <w:pStyle w:val="BodyText"/>
        <w:spacing w:before="150" w:line="230" w:lineRule="auto"/>
        <w:ind w:left="720" w:right="717"/>
        <w:jc w:val="both"/>
      </w:pPr>
      <w:r>
        <w:rPr>
          <w:color w:val="6D6E71"/>
          <w:w w:val="85"/>
        </w:rPr>
        <w:t xml:space="preserve">Among children with disabilities who currently or previously attended education, 99.1% were attending formal </w:t>
      </w:r>
      <w:r>
        <w:rPr>
          <w:color w:val="6D6E71"/>
          <w:w w:val="90"/>
        </w:rPr>
        <w:t>education, sli</w:t>
      </w:r>
      <w:r>
        <w:rPr>
          <w:color w:val="6D6E71"/>
          <w:w w:val="90"/>
        </w:rPr>
        <w:t>ghtly higher than 98.7% of children without disabilities.</w:t>
      </w:r>
    </w:p>
    <w:p w:rsidR="009702CD" w:rsidRDefault="00166ADE">
      <w:pPr>
        <w:pStyle w:val="BodyText"/>
        <w:spacing w:before="159" w:line="230" w:lineRule="auto"/>
        <w:ind w:left="720" w:right="717"/>
        <w:jc w:val="both"/>
      </w:pPr>
      <w:r>
        <w:rPr>
          <w:color w:val="6D6E71"/>
          <w:w w:val="85"/>
        </w:rPr>
        <w:t>The</w:t>
      </w:r>
      <w:r>
        <w:rPr>
          <w:color w:val="6D6E71"/>
          <w:spacing w:val="-24"/>
          <w:w w:val="85"/>
        </w:rPr>
        <w:t xml:space="preserve"> </w:t>
      </w:r>
      <w:r>
        <w:rPr>
          <w:color w:val="6D6E71"/>
          <w:w w:val="85"/>
        </w:rPr>
        <w:t>study</w:t>
      </w:r>
      <w:r>
        <w:rPr>
          <w:color w:val="6D6E71"/>
          <w:spacing w:val="-24"/>
          <w:w w:val="85"/>
        </w:rPr>
        <w:t xml:space="preserve"> </w:t>
      </w:r>
      <w:r>
        <w:rPr>
          <w:color w:val="6D6E71"/>
          <w:w w:val="85"/>
        </w:rPr>
        <w:t>found</w:t>
      </w:r>
      <w:r>
        <w:rPr>
          <w:color w:val="6D6E71"/>
          <w:spacing w:val="-24"/>
          <w:w w:val="85"/>
        </w:rPr>
        <w:t xml:space="preserve"> </w:t>
      </w:r>
      <w:r>
        <w:rPr>
          <w:color w:val="6D6E71"/>
          <w:w w:val="85"/>
        </w:rPr>
        <w:t>no</w:t>
      </w:r>
      <w:r>
        <w:rPr>
          <w:color w:val="6D6E71"/>
          <w:spacing w:val="-24"/>
          <w:w w:val="85"/>
        </w:rPr>
        <w:t xml:space="preserve"> </w:t>
      </w:r>
      <w:r>
        <w:rPr>
          <w:color w:val="6D6E71"/>
          <w:w w:val="85"/>
        </w:rPr>
        <w:t>children</w:t>
      </w:r>
      <w:r>
        <w:rPr>
          <w:color w:val="6D6E71"/>
          <w:spacing w:val="-24"/>
          <w:w w:val="85"/>
        </w:rPr>
        <w:t xml:space="preserve"> </w:t>
      </w:r>
      <w:r>
        <w:rPr>
          <w:color w:val="6D6E71"/>
          <w:w w:val="85"/>
        </w:rPr>
        <w:t>with</w:t>
      </w:r>
      <w:r>
        <w:rPr>
          <w:color w:val="6D6E71"/>
          <w:spacing w:val="-24"/>
          <w:w w:val="85"/>
        </w:rPr>
        <w:t xml:space="preserve"> </w:t>
      </w:r>
      <w:r>
        <w:rPr>
          <w:color w:val="6D6E71"/>
          <w:w w:val="85"/>
        </w:rPr>
        <w:t>disabilities</w:t>
      </w:r>
      <w:r>
        <w:rPr>
          <w:color w:val="6D6E71"/>
          <w:spacing w:val="-24"/>
          <w:w w:val="85"/>
        </w:rPr>
        <w:t xml:space="preserve"> </w:t>
      </w:r>
      <w:r>
        <w:rPr>
          <w:color w:val="6D6E71"/>
          <w:w w:val="85"/>
        </w:rPr>
        <w:t>attending</w:t>
      </w:r>
      <w:r>
        <w:rPr>
          <w:color w:val="6D6E71"/>
          <w:spacing w:val="-24"/>
          <w:w w:val="85"/>
        </w:rPr>
        <w:t xml:space="preserve"> </w:t>
      </w:r>
      <w:r>
        <w:rPr>
          <w:color w:val="6D6E71"/>
          <w:w w:val="85"/>
        </w:rPr>
        <w:t>special</w:t>
      </w:r>
      <w:r>
        <w:rPr>
          <w:color w:val="6D6E71"/>
          <w:spacing w:val="-24"/>
          <w:w w:val="85"/>
        </w:rPr>
        <w:t xml:space="preserve"> </w:t>
      </w:r>
      <w:r>
        <w:rPr>
          <w:color w:val="6D6E71"/>
          <w:w w:val="85"/>
        </w:rPr>
        <w:t>schools,</w:t>
      </w:r>
      <w:r>
        <w:rPr>
          <w:color w:val="6D6E71"/>
          <w:spacing w:val="-24"/>
          <w:w w:val="85"/>
        </w:rPr>
        <w:t xml:space="preserve"> </w:t>
      </w:r>
      <w:r>
        <w:rPr>
          <w:color w:val="6D6E71"/>
          <w:w w:val="85"/>
        </w:rPr>
        <w:t>which</w:t>
      </w:r>
      <w:r>
        <w:rPr>
          <w:color w:val="6D6E71"/>
          <w:spacing w:val="-24"/>
          <w:w w:val="85"/>
        </w:rPr>
        <w:t xml:space="preserve"> </w:t>
      </w:r>
      <w:r>
        <w:rPr>
          <w:color w:val="6D6E71"/>
          <w:w w:val="85"/>
        </w:rPr>
        <w:t>is</w:t>
      </w:r>
      <w:r>
        <w:rPr>
          <w:color w:val="6D6E71"/>
          <w:spacing w:val="-24"/>
          <w:w w:val="85"/>
        </w:rPr>
        <w:t xml:space="preserve"> </w:t>
      </w:r>
      <w:r>
        <w:rPr>
          <w:color w:val="6D6E71"/>
          <w:w w:val="85"/>
        </w:rPr>
        <w:t>not</w:t>
      </w:r>
      <w:r>
        <w:rPr>
          <w:color w:val="6D6E71"/>
          <w:spacing w:val="-24"/>
          <w:w w:val="85"/>
        </w:rPr>
        <w:t xml:space="preserve"> </w:t>
      </w:r>
      <w:r>
        <w:rPr>
          <w:color w:val="6D6E71"/>
          <w:w w:val="85"/>
        </w:rPr>
        <w:t>surprising</w:t>
      </w:r>
      <w:r>
        <w:rPr>
          <w:color w:val="6D6E71"/>
          <w:spacing w:val="-24"/>
          <w:w w:val="85"/>
        </w:rPr>
        <w:t xml:space="preserve"> </w:t>
      </w:r>
      <w:r>
        <w:rPr>
          <w:color w:val="6D6E71"/>
          <w:w w:val="85"/>
        </w:rPr>
        <w:t>given</w:t>
      </w:r>
      <w:r>
        <w:rPr>
          <w:color w:val="6D6E71"/>
          <w:spacing w:val="-24"/>
          <w:w w:val="85"/>
        </w:rPr>
        <w:t xml:space="preserve"> </w:t>
      </w:r>
      <w:r>
        <w:rPr>
          <w:color w:val="6D6E71"/>
          <w:w w:val="85"/>
        </w:rPr>
        <w:t>the</w:t>
      </w:r>
      <w:r>
        <w:rPr>
          <w:color w:val="6D6E71"/>
          <w:spacing w:val="-24"/>
          <w:w w:val="85"/>
        </w:rPr>
        <w:t xml:space="preserve"> </w:t>
      </w:r>
      <w:r>
        <w:rPr>
          <w:color w:val="6D6E71"/>
          <w:w w:val="85"/>
        </w:rPr>
        <w:t>low</w:t>
      </w:r>
      <w:r>
        <w:rPr>
          <w:color w:val="6D6E71"/>
          <w:spacing w:val="-24"/>
          <w:w w:val="85"/>
        </w:rPr>
        <w:t xml:space="preserve"> </w:t>
      </w:r>
      <w:r>
        <w:rPr>
          <w:color w:val="6D6E71"/>
          <w:w w:val="85"/>
        </w:rPr>
        <w:t>number of</w:t>
      </w:r>
      <w:r>
        <w:rPr>
          <w:color w:val="6D6E71"/>
          <w:spacing w:val="-12"/>
          <w:w w:val="85"/>
        </w:rPr>
        <w:t xml:space="preserve"> </w:t>
      </w:r>
      <w:r>
        <w:rPr>
          <w:color w:val="6D6E71"/>
          <w:w w:val="85"/>
        </w:rPr>
        <w:t>special</w:t>
      </w:r>
      <w:r>
        <w:rPr>
          <w:color w:val="6D6E71"/>
          <w:spacing w:val="-12"/>
          <w:w w:val="85"/>
        </w:rPr>
        <w:t xml:space="preserve"> </w:t>
      </w:r>
      <w:r>
        <w:rPr>
          <w:color w:val="6D6E71"/>
          <w:w w:val="85"/>
        </w:rPr>
        <w:t>schools</w:t>
      </w:r>
      <w:r>
        <w:rPr>
          <w:color w:val="6D6E71"/>
          <w:spacing w:val="-12"/>
          <w:w w:val="85"/>
        </w:rPr>
        <w:t xml:space="preserve"> </w:t>
      </w:r>
      <w:r>
        <w:rPr>
          <w:color w:val="6D6E71"/>
          <w:w w:val="85"/>
        </w:rPr>
        <w:t>within</w:t>
      </w:r>
      <w:r>
        <w:rPr>
          <w:color w:val="6D6E71"/>
          <w:spacing w:val="-12"/>
          <w:w w:val="85"/>
        </w:rPr>
        <w:t xml:space="preserve"> </w:t>
      </w:r>
      <w:r>
        <w:rPr>
          <w:color w:val="6D6E71"/>
          <w:w w:val="85"/>
        </w:rPr>
        <w:t>the</w:t>
      </w:r>
      <w:r>
        <w:rPr>
          <w:color w:val="6D6E71"/>
          <w:spacing w:val="-12"/>
          <w:w w:val="85"/>
        </w:rPr>
        <w:t xml:space="preserve"> </w:t>
      </w:r>
      <w:r>
        <w:rPr>
          <w:color w:val="6D6E71"/>
          <w:w w:val="85"/>
        </w:rPr>
        <w:t>survey</w:t>
      </w:r>
      <w:r>
        <w:rPr>
          <w:color w:val="6D6E71"/>
          <w:spacing w:val="-12"/>
          <w:w w:val="85"/>
        </w:rPr>
        <w:t xml:space="preserve"> </w:t>
      </w:r>
      <w:r>
        <w:rPr>
          <w:color w:val="6D6E71"/>
          <w:w w:val="85"/>
        </w:rPr>
        <w:t>sites</w:t>
      </w:r>
      <w:r>
        <w:rPr>
          <w:color w:val="6D6E71"/>
          <w:spacing w:val="-12"/>
          <w:w w:val="85"/>
        </w:rPr>
        <w:t xml:space="preserve"> </w:t>
      </w:r>
      <w:r>
        <w:rPr>
          <w:color w:val="6D6E71"/>
          <w:w w:val="85"/>
        </w:rPr>
        <w:t>(none</w:t>
      </w:r>
      <w:r>
        <w:rPr>
          <w:color w:val="6D6E71"/>
          <w:spacing w:val="-12"/>
          <w:w w:val="85"/>
        </w:rPr>
        <w:t xml:space="preserve"> </w:t>
      </w:r>
      <w:r>
        <w:rPr>
          <w:color w:val="6D6E71"/>
          <w:w w:val="85"/>
        </w:rPr>
        <w:t>in</w:t>
      </w:r>
      <w:r>
        <w:rPr>
          <w:color w:val="6D6E71"/>
          <w:spacing w:val="-12"/>
          <w:w w:val="85"/>
        </w:rPr>
        <w:t xml:space="preserve"> </w:t>
      </w:r>
      <w:r>
        <w:rPr>
          <w:color w:val="6D6E71"/>
          <w:w w:val="85"/>
        </w:rPr>
        <w:t>Azraq</w:t>
      </w:r>
      <w:r>
        <w:rPr>
          <w:color w:val="6D6E71"/>
          <w:spacing w:val="-12"/>
          <w:w w:val="85"/>
        </w:rPr>
        <w:t xml:space="preserve"> </w:t>
      </w:r>
      <w:r>
        <w:rPr>
          <w:color w:val="6D6E71"/>
          <w:w w:val="85"/>
        </w:rPr>
        <w:t>and</w:t>
      </w:r>
      <w:r>
        <w:rPr>
          <w:color w:val="6D6E71"/>
          <w:spacing w:val="-12"/>
          <w:w w:val="85"/>
        </w:rPr>
        <w:t xml:space="preserve"> </w:t>
      </w:r>
      <w:r>
        <w:rPr>
          <w:color w:val="6D6E71"/>
          <w:w w:val="85"/>
        </w:rPr>
        <w:t>Zaatari)</w:t>
      </w:r>
      <w:r>
        <w:rPr>
          <w:color w:val="6D6E71"/>
          <w:spacing w:val="-12"/>
          <w:w w:val="85"/>
        </w:rPr>
        <w:t xml:space="preserve"> </w:t>
      </w:r>
      <w:r>
        <w:rPr>
          <w:color w:val="6D6E71"/>
          <w:w w:val="85"/>
        </w:rPr>
        <w:t>and</w:t>
      </w:r>
      <w:r>
        <w:rPr>
          <w:color w:val="6D6E71"/>
          <w:spacing w:val="-12"/>
          <w:w w:val="85"/>
        </w:rPr>
        <w:t xml:space="preserve"> </w:t>
      </w:r>
      <w:r>
        <w:rPr>
          <w:color w:val="6D6E71"/>
          <w:w w:val="85"/>
        </w:rPr>
        <w:t>a</w:t>
      </w:r>
      <w:r>
        <w:rPr>
          <w:color w:val="6D6E71"/>
          <w:spacing w:val="-12"/>
          <w:w w:val="85"/>
        </w:rPr>
        <w:t xml:space="preserve"> </w:t>
      </w:r>
      <w:r>
        <w:rPr>
          <w:color w:val="6D6E71"/>
          <w:w w:val="85"/>
        </w:rPr>
        <w:t>few</w:t>
      </w:r>
      <w:r>
        <w:rPr>
          <w:color w:val="6D6E71"/>
          <w:spacing w:val="-12"/>
          <w:w w:val="85"/>
        </w:rPr>
        <w:t xml:space="preserve"> </w:t>
      </w:r>
      <w:r>
        <w:rPr>
          <w:color w:val="6D6E71"/>
          <w:w w:val="85"/>
        </w:rPr>
        <w:t>only</w:t>
      </w:r>
      <w:r>
        <w:rPr>
          <w:color w:val="6D6E71"/>
          <w:spacing w:val="-12"/>
          <w:w w:val="85"/>
        </w:rPr>
        <w:t xml:space="preserve"> </w:t>
      </w:r>
      <w:r>
        <w:rPr>
          <w:color w:val="6D6E71"/>
          <w:w w:val="85"/>
        </w:rPr>
        <w:t>in</w:t>
      </w:r>
      <w:r>
        <w:rPr>
          <w:color w:val="6D6E71"/>
          <w:spacing w:val="-12"/>
          <w:w w:val="85"/>
        </w:rPr>
        <w:t xml:space="preserve"> </w:t>
      </w:r>
      <w:r>
        <w:rPr>
          <w:color w:val="6D6E71"/>
          <w:w w:val="85"/>
        </w:rPr>
        <w:t>Irbid.</w:t>
      </w:r>
      <w:r>
        <w:rPr>
          <w:color w:val="6D6E71"/>
          <w:spacing w:val="-12"/>
          <w:w w:val="85"/>
        </w:rPr>
        <w:t xml:space="preserve"> </w:t>
      </w:r>
      <w:r>
        <w:rPr>
          <w:color w:val="6D6E71"/>
          <w:w w:val="85"/>
        </w:rPr>
        <w:t>As</w:t>
      </w:r>
      <w:r>
        <w:rPr>
          <w:color w:val="6D6E71"/>
          <w:spacing w:val="-12"/>
          <w:w w:val="85"/>
        </w:rPr>
        <w:t xml:space="preserve"> </w:t>
      </w:r>
      <w:r>
        <w:rPr>
          <w:color w:val="6D6E71"/>
          <w:w w:val="85"/>
        </w:rPr>
        <w:t>the</w:t>
      </w:r>
      <w:r>
        <w:rPr>
          <w:color w:val="6D6E71"/>
          <w:spacing w:val="-12"/>
          <w:w w:val="85"/>
        </w:rPr>
        <w:t xml:space="preserve"> </w:t>
      </w:r>
      <w:r>
        <w:rPr>
          <w:color w:val="6D6E71"/>
          <w:w w:val="85"/>
        </w:rPr>
        <w:t>study</w:t>
      </w:r>
      <w:r>
        <w:rPr>
          <w:color w:val="6D6E71"/>
          <w:spacing w:val="-12"/>
          <w:w w:val="85"/>
        </w:rPr>
        <w:t xml:space="preserve"> </w:t>
      </w:r>
      <w:r>
        <w:rPr>
          <w:color w:val="6D6E71"/>
          <w:w w:val="85"/>
        </w:rPr>
        <w:t>presents below, 78.9% of surveyed caregivers thought that children with disabilities could learn better in special</w:t>
      </w:r>
      <w:r>
        <w:rPr>
          <w:color w:val="6D6E71"/>
          <w:spacing w:val="-12"/>
          <w:w w:val="85"/>
        </w:rPr>
        <w:t xml:space="preserve"> </w:t>
      </w:r>
      <w:r>
        <w:rPr>
          <w:color w:val="6D6E71"/>
          <w:w w:val="85"/>
        </w:rPr>
        <w:t>schools. While</w:t>
      </w:r>
      <w:r>
        <w:rPr>
          <w:color w:val="6D6E71"/>
          <w:spacing w:val="-39"/>
          <w:w w:val="85"/>
        </w:rPr>
        <w:t xml:space="preserve"> </w:t>
      </w:r>
      <w:r>
        <w:rPr>
          <w:color w:val="6D6E71"/>
          <w:w w:val="85"/>
        </w:rPr>
        <w:t>caregivers</w:t>
      </w:r>
      <w:r>
        <w:rPr>
          <w:color w:val="6D6E71"/>
          <w:spacing w:val="-39"/>
          <w:w w:val="85"/>
        </w:rPr>
        <w:t xml:space="preserve"> </w:t>
      </w:r>
      <w:r>
        <w:rPr>
          <w:color w:val="6D6E71"/>
          <w:w w:val="85"/>
        </w:rPr>
        <w:t>shared</w:t>
      </w:r>
      <w:r>
        <w:rPr>
          <w:color w:val="6D6E71"/>
          <w:spacing w:val="-39"/>
          <w:w w:val="85"/>
        </w:rPr>
        <w:t xml:space="preserve"> </w:t>
      </w:r>
      <w:r>
        <w:rPr>
          <w:color w:val="6D6E71"/>
          <w:w w:val="85"/>
        </w:rPr>
        <w:t>a</w:t>
      </w:r>
      <w:r>
        <w:rPr>
          <w:color w:val="6D6E71"/>
          <w:spacing w:val="-39"/>
          <w:w w:val="85"/>
        </w:rPr>
        <w:t xml:space="preserve"> </w:t>
      </w:r>
      <w:r>
        <w:rPr>
          <w:color w:val="6D6E71"/>
          <w:w w:val="85"/>
        </w:rPr>
        <w:t>belief</w:t>
      </w:r>
      <w:r>
        <w:rPr>
          <w:color w:val="6D6E71"/>
          <w:spacing w:val="-39"/>
          <w:w w:val="85"/>
        </w:rPr>
        <w:t xml:space="preserve"> </w:t>
      </w:r>
      <w:r>
        <w:rPr>
          <w:color w:val="6D6E71"/>
          <w:w w:val="85"/>
        </w:rPr>
        <w:t>that</w:t>
      </w:r>
      <w:r>
        <w:rPr>
          <w:color w:val="6D6E71"/>
          <w:spacing w:val="-39"/>
          <w:w w:val="85"/>
        </w:rPr>
        <w:t xml:space="preserve"> </w:t>
      </w:r>
      <w:r>
        <w:rPr>
          <w:color w:val="6D6E71"/>
          <w:w w:val="85"/>
        </w:rPr>
        <w:t>special</w:t>
      </w:r>
      <w:r>
        <w:rPr>
          <w:color w:val="6D6E71"/>
          <w:spacing w:val="-39"/>
          <w:w w:val="85"/>
        </w:rPr>
        <w:t xml:space="preserve"> </w:t>
      </w:r>
      <w:r>
        <w:rPr>
          <w:color w:val="6D6E71"/>
          <w:w w:val="85"/>
        </w:rPr>
        <w:t>schools</w:t>
      </w:r>
      <w:r>
        <w:rPr>
          <w:color w:val="6D6E71"/>
          <w:spacing w:val="-39"/>
          <w:w w:val="85"/>
        </w:rPr>
        <w:t xml:space="preserve"> </w:t>
      </w:r>
      <w:r>
        <w:rPr>
          <w:color w:val="6D6E71"/>
          <w:w w:val="85"/>
        </w:rPr>
        <w:t>would</w:t>
      </w:r>
      <w:r>
        <w:rPr>
          <w:color w:val="6D6E71"/>
          <w:spacing w:val="-39"/>
          <w:w w:val="85"/>
        </w:rPr>
        <w:t xml:space="preserve"> </w:t>
      </w:r>
      <w:r>
        <w:rPr>
          <w:color w:val="6D6E71"/>
          <w:w w:val="85"/>
        </w:rPr>
        <w:t>provide</w:t>
      </w:r>
      <w:r>
        <w:rPr>
          <w:color w:val="6D6E71"/>
          <w:spacing w:val="-39"/>
          <w:w w:val="85"/>
        </w:rPr>
        <w:t xml:space="preserve"> </w:t>
      </w:r>
      <w:r>
        <w:rPr>
          <w:color w:val="6D6E71"/>
          <w:w w:val="85"/>
        </w:rPr>
        <w:t>better</w:t>
      </w:r>
      <w:r>
        <w:rPr>
          <w:color w:val="6D6E71"/>
          <w:spacing w:val="-39"/>
          <w:w w:val="85"/>
        </w:rPr>
        <w:t xml:space="preserve"> </w:t>
      </w:r>
      <w:r>
        <w:rPr>
          <w:color w:val="6D6E71"/>
          <w:w w:val="85"/>
        </w:rPr>
        <w:t>quality</w:t>
      </w:r>
      <w:r>
        <w:rPr>
          <w:color w:val="6D6E71"/>
          <w:spacing w:val="-39"/>
          <w:w w:val="85"/>
        </w:rPr>
        <w:t xml:space="preserve"> </w:t>
      </w:r>
      <w:r>
        <w:rPr>
          <w:color w:val="6D6E71"/>
          <w:w w:val="85"/>
        </w:rPr>
        <w:t>education</w:t>
      </w:r>
      <w:r>
        <w:rPr>
          <w:color w:val="6D6E71"/>
          <w:spacing w:val="-39"/>
          <w:w w:val="85"/>
        </w:rPr>
        <w:t xml:space="preserve"> </w:t>
      </w:r>
      <w:r>
        <w:rPr>
          <w:color w:val="6D6E71"/>
          <w:w w:val="85"/>
        </w:rPr>
        <w:t>than</w:t>
      </w:r>
      <w:r>
        <w:rPr>
          <w:color w:val="6D6E71"/>
          <w:spacing w:val="-39"/>
          <w:w w:val="85"/>
        </w:rPr>
        <w:t xml:space="preserve"> </w:t>
      </w:r>
      <w:r>
        <w:rPr>
          <w:color w:val="6D6E71"/>
          <w:w w:val="85"/>
        </w:rPr>
        <w:t>mainstream</w:t>
      </w:r>
      <w:r>
        <w:rPr>
          <w:color w:val="6D6E71"/>
          <w:spacing w:val="-39"/>
          <w:w w:val="85"/>
        </w:rPr>
        <w:t xml:space="preserve"> </w:t>
      </w:r>
      <w:r>
        <w:rPr>
          <w:color w:val="6D6E71"/>
          <w:w w:val="85"/>
        </w:rPr>
        <w:t xml:space="preserve">schools, </w:t>
      </w:r>
      <w:r>
        <w:rPr>
          <w:color w:val="6D6E71"/>
          <w:w w:val="90"/>
        </w:rPr>
        <w:t>this</w:t>
      </w:r>
      <w:r>
        <w:rPr>
          <w:color w:val="6D6E71"/>
          <w:spacing w:val="-12"/>
          <w:w w:val="90"/>
        </w:rPr>
        <w:t xml:space="preserve"> </w:t>
      </w:r>
      <w:r>
        <w:rPr>
          <w:color w:val="6D6E71"/>
          <w:w w:val="90"/>
        </w:rPr>
        <w:t>is</w:t>
      </w:r>
      <w:r>
        <w:rPr>
          <w:color w:val="6D6E71"/>
          <w:spacing w:val="-12"/>
          <w:w w:val="90"/>
        </w:rPr>
        <w:t xml:space="preserve"> </w:t>
      </w:r>
      <w:r>
        <w:rPr>
          <w:color w:val="6D6E71"/>
          <w:w w:val="90"/>
        </w:rPr>
        <w:t>not</w:t>
      </w:r>
      <w:r>
        <w:rPr>
          <w:color w:val="6D6E71"/>
          <w:spacing w:val="-12"/>
          <w:w w:val="90"/>
        </w:rPr>
        <w:t xml:space="preserve"> </w:t>
      </w:r>
      <w:r>
        <w:rPr>
          <w:color w:val="6D6E71"/>
          <w:w w:val="90"/>
        </w:rPr>
        <w:t>based</w:t>
      </w:r>
      <w:r>
        <w:rPr>
          <w:color w:val="6D6E71"/>
          <w:spacing w:val="-12"/>
          <w:w w:val="90"/>
        </w:rPr>
        <w:t xml:space="preserve"> </w:t>
      </w:r>
      <w:r>
        <w:rPr>
          <w:color w:val="6D6E71"/>
          <w:w w:val="90"/>
        </w:rPr>
        <w:t>on</w:t>
      </w:r>
      <w:r>
        <w:rPr>
          <w:color w:val="6D6E71"/>
          <w:spacing w:val="-12"/>
          <w:w w:val="90"/>
        </w:rPr>
        <w:t xml:space="preserve"> </w:t>
      </w:r>
      <w:r>
        <w:rPr>
          <w:color w:val="6D6E71"/>
          <w:w w:val="90"/>
        </w:rPr>
        <w:t>special</w:t>
      </w:r>
      <w:r>
        <w:rPr>
          <w:color w:val="6D6E71"/>
          <w:spacing w:val="-12"/>
          <w:w w:val="90"/>
        </w:rPr>
        <w:t xml:space="preserve"> </w:t>
      </w:r>
      <w:r>
        <w:rPr>
          <w:color w:val="6D6E71"/>
          <w:w w:val="90"/>
        </w:rPr>
        <w:t>schools’</w:t>
      </w:r>
      <w:r>
        <w:rPr>
          <w:color w:val="6D6E71"/>
          <w:spacing w:val="-12"/>
          <w:w w:val="90"/>
        </w:rPr>
        <w:t xml:space="preserve"> </w:t>
      </w:r>
      <w:r>
        <w:rPr>
          <w:color w:val="6D6E71"/>
          <w:w w:val="90"/>
        </w:rPr>
        <w:t>actual</w:t>
      </w:r>
      <w:r>
        <w:rPr>
          <w:color w:val="6D6E71"/>
          <w:spacing w:val="-12"/>
          <w:w w:val="90"/>
        </w:rPr>
        <w:t xml:space="preserve"> </w:t>
      </w:r>
      <w:r>
        <w:rPr>
          <w:color w:val="6D6E71"/>
          <w:w w:val="90"/>
        </w:rPr>
        <w:t>experience.</w:t>
      </w: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166ADE">
      <w:pPr>
        <w:pStyle w:val="BodyText"/>
        <w:rPr>
          <w:sz w:val="23"/>
        </w:rPr>
      </w:pPr>
      <w:r>
        <w:pict>
          <v:line id="_x0000_s1718" style="position:absolute;z-index:14488;mso-wrap-distance-left:0;mso-wrap-distance-right:0;mso-position-horizontal-relative:page" from="36.25pt,18.45pt" to="396.25pt,18.45pt" strokecolor="#a82724" strokeweight=".5pt">
            <w10:wrap type="topAndBottom" anchorx="page"/>
          </v:line>
        </w:pict>
      </w:r>
    </w:p>
    <w:p w:rsidR="009702CD" w:rsidRDefault="00166ADE">
      <w:pPr>
        <w:spacing w:before="143"/>
        <w:ind w:left="720"/>
        <w:rPr>
          <w:rFonts w:ascii="Arial"/>
          <w:sz w:val="14"/>
        </w:rPr>
      </w:pPr>
      <w:r>
        <w:rPr>
          <w:b/>
          <w:color w:val="BE1F24"/>
          <w:position w:val="5"/>
          <w:sz w:val="8"/>
        </w:rPr>
        <w:t xml:space="preserve">21 </w:t>
      </w:r>
      <w:r>
        <w:rPr>
          <w:rFonts w:ascii="Arial"/>
          <w:sz w:val="14"/>
        </w:rPr>
        <w:t>The study defined the type of education as below:</w:t>
      </w:r>
    </w:p>
    <w:p w:rsidR="009702CD" w:rsidRDefault="00166ADE">
      <w:pPr>
        <w:spacing w:before="7"/>
        <w:ind w:left="719"/>
        <w:rPr>
          <w:rFonts w:ascii="Arial"/>
          <w:sz w:val="14"/>
        </w:rPr>
      </w:pPr>
      <w:r>
        <w:rPr>
          <w:rFonts w:ascii="Arial"/>
          <w:w w:val="105"/>
          <w:sz w:val="14"/>
        </w:rPr>
        <w:t>Formal education: Structured learning with the formal curriculum, with the MOE certificate upon completion.</w:t>
      </w:r>
    </w:p>
    <w:p w:rsidR="009702CD" w:rsidRDefault="00166ADE">
      <w:pPr>
        <w:spacing w:before="7"/>
        <w:ind w:left="719"/>
        <w:rPr>
          <w:rFonts w:ascii="Arial"/>
          <w:sz w:val="14"/>
        </w:rPr>
      </w:pPr>
      <w:r>
        <w:rPr>
          <w:rFonts w:ascii="Arial"/>
          <w:sz w:val="14"/>
        </w:rPr>
        <w:t>Non-formal education: Less structured and may or may not be guided by the formal curriculum. In Jordan, NFE includes an alternative learning pathway</w:t>
      </w:r>
    </w:p>
    <w:p w:rsidR="009702CD" w:rsidRDefault="00166ADE">
      <w:pPr>
        <w:spacing w:before="7"/>
        <w:ind w:left="719"/>
        <w:rPr>
          <w:rFonts w:ascii="Arial"/>
          <w:sz w:val="14"/>
        </w:rPr>
      </w:pPr>
      <w:r>
        <w:rPr>
          <w:rFonts w:ascii="Arial"/>
          <w:sz w:val="14"/>
        </w:rPr>
        <w:t>such as the Catch-up program for children aged 9-12 years and the Drop-out program targeting adolescents ag</w:t>
      </w:r>
      <w:r>
        <w:rPr>
          <w:rFonts w:ascii="Arial"/>
          <w:sz w:val="14"/>
        </w:rPr>
        <w:t>ed 13+. Both are certified by the MOE.</w:t>
      </w:r>
    </w:p>
    <w:p w:rsidR="009702CD" w:rsidRDefault="00166ADE">
      <w:pPr>
        <w:spacing w:before="7" w:line="142" w:lineRule="exact"/>
        <w:ind w:left="719"/>
        <w:rPr>
          <w:rFonts w:ascii="Arial"/>
          <w:sz w:val="14"/>
        </w:rPr>
      </w:pPr>
      <w:r>
        <w:rPr>
          <w:rFonts w:ascii="Arial"/>
          <w:sz w:val="14"/>
        </w:rPr>
        <w:t>Informal education: less structured uncertified learning support activities conducted at the community level, including psychosocial support, life skill</w:t>
      </w:r>
    </w:p>
    <w:p w:rsidR="009702CD" w:rsidRDefault="00166ADE">
      <w:pPr>
        <w:tabs>
          <w:tab w:val="right" w:pos="11057"/>
        </w:tabs>
        <w:spacing w:line="207" w:lineRule="exact"/>
        <w:ind w:left="719"/>
        <w:rPr>
          <w:b/>
          <w:sz w:val="16"/>
        </w:rPr>
      </w:pPr>
      <w:r>
        <w:rPr>
          <w:rFonts w:ascii="Arial"/>
          <w:sz w:val="14"/>
        </w:rPr>
        <w:t>activities,</w:t>
      </w:r>
      <w:r>
        <w:rPr>
          <w:rFonts w:ascii="Arial"/>
          <w:spacing w:val="-4"/>
          <w:sz w:val="14"/>
        </w:rPr>
        <w:t xml:space="preserve"> </w:t>
      </w:r>
      <w:r>
        <w:rPr>
          <w:rFonts w:ascii="Arial"/>
          <w:sz w:val="14"/>
        </w:rPr>
        <w:t>etc.</w:t>
      </w:r>
      <w:r>
        <w:rPr>
          <w:rFonts w:ascii="Arial"/>
          <w:spacing w:val="-4"/>
          <w:sz w:val="14"/>
        </w:rPr>
        <w:t xml:space="preserve"> </w:t>
      </w:r>
      <w:r>
        <w:rPr>
          <w:rFonts w:ascii="Arial"/>
          <w:sz w:val="14"/>
        </w:rPr>
        <w:t>An</w:t>
      </w:r>
      <w:r>
        <w:rPr>
          <w:rFonts w:ascii="Arial"/>
          <w:spacing w:val="-4"/>
          <w:sz w:val="14"/>
        </w:rPr>
        <w:t xml:space="preserve"> </w:t>
      </w:r>
      <w:r>
        <w:rPr>
          <w:rFonts w:ascii="Arial"/>
          <w:sz w:val="14"/>
        </w:rPr>
        <w:t>example</w:t>
      </w:r>
      <w:r>
        <w:rPr>
          <w:rFonts w:ascii="Arial"/>
          <w:spacing w:val="-4"/>
          <w:sz w:val="14"/>
        </w:rPr>
        <w:t xml:space="preserve"> </w:t>
      </w:r>
      <w:r>
        <w:rPr>
          <w:rFonts w:ascii="Arial"/>
          <w:sz w:val="14"/>
        </w:rPr>
        <w:t>is</w:t>
      </w:r>
      <w:r>
        <w:rPr>
          <w:rFonts w:ascii="Arial"/>
          <w:spacing w:val="-4"/>
          <w:sz w:val="14"/>
        </w:rPr>
        <w:t xml:space="preserve"> </w:t>
      </w:r>
      <w:r>
        <w:rPr>
          <w:rFonts w:ascii="Arial"/>
          <w:sz w:val="14"/>
        </w:rPr>
        <w:t>the</w:t>
      </w:r>
      <w:r>
        <w:rPr>
          <w:rFonts w:ascii="Arial"/>
          <w:spacing w:val="-4"/>
          <w:sz w:val="14"/>
        </w:rPr>
        <w:t xml:space="preserve"> </w:t>
      </w:r>
      <w:r>
        <w:rPr>
          <w:rFonts w:ascii="Arial"/>
          <w:sz w:val="14"/>
        </w:rPr>
        <w:t>Learning</w:t>
      </w:r>
      <w:r>
        <w:rPr>
          <w:rFonts w:ascii="Arial"/>
          <w:spacing w:val="-4"/>
          <w:sz w:val="14"/>
        </w:rPr>
        <w:t xml:space="preserve"> </w:t>
      </w:r>
      <w:r>
        <w:rPr>
          <w:rFonts w:ascii="Arial"/>
          <w:sz w:val="14"/>
        </w:rPr>
        <w:t>Support</w:t>
      </w:r>
      <w:r>
        <w:rPr>
          <w:rFonts w:ascii="Arial"/>
          <w:spacing w:val="-4"/>
          <w:sz w:val="14"/>
        </w:rPr>
        <w:t xml:space="preserve"> </w:t>
      </w:r>
      <w:r>
        <w:rPr>
          <w:rFonts w:ascii="Arial"/>
          <w:sz w:val="14"/>
        </w:rPr>
        <w:t>Service</w:t>
      </w:r>
      <w:r>
        <w:rPr>
          <w:rFonts w:ascii="Arial"/>
          <w:spacing w:val="-4"/>
          <w:sz w:val="14"/>
        </w:rPr>
        <w:t xml:space="preserve"> </w:t>
      </w:r>
      <w:r>
        <w:rPr>
          <w:rFonts w:ascii="Arial"/>
          <w:sz w:val="14"/>
        </w:rPr>
        <w:t>(LSS)</w:t>
      </w:r>
      <w:r>
        <w:rPr>
          <w:rFonts w:ascii="Arial"/>
          <w:spacing w:val="-4"/>
          <w:sz w:val="14"/>
        </w:rPr>
        <w:t xml:space="preserve"> </w:t>
      </w:r>
      <w:r>
        <w:rPr>
          <w:rFonts w:ascii="Arial"/>
          <w:sz w:val="14"/>
        </w:rPr>
        <w:t>offered</w:t>
      </w:r>
      <w:r>
        <w:rPr>
          <w:rFonts w:ascii="Arial"/>
          <w:spacing w:val="-4"/>
          <w:sz w:val="14"/>
        </w:rPr>
        <w:t xml:space="preserve"> </w:t>
      </w:r>
      <w:r>
        <w:rPr>
          <w:rFonts w:ascii="Arial"/>
          <w:sz w:val="14"/>
        </w:rPr>
        <w:t>as</w:t>
      </w:r>
      <w:r>
        <w:rPr>
          <w:rFonts w:ascii="Arial"/>
          <w:spacing w:val="-4"/>
          <w:sz w:val="14"/>
        </w:rPr>
        <w:t xml:space="preserve"> </w:t>
      </w:r>
      <w:r>
        <w:rPr>
          <w:rFonts w:ascii="Arial"/>
          <w:sz w:val="14"/>
        </w:rPr>
        <w:t>part</w:t>
      </w:r>
      <w:r>
        <w:rPr>
          <w:rFonts w:ascii="Arial"/>
          <w:spacing w:val="-4"/>
          <w:sz w:val="14"/>
        </w:rPr>
        <w:t xml:space="preserve"> </w:t>
      </w:r>
      <w:r>
        <w:rPr>
          <w:rFonts w:ascii="Arial"/>
          <w:sz w:val="14"/>
        </w:rPr>
        <w:t>of</w:t>
      </w:r>
      <w:r>
        <w:rPr>
          <w:rFonts w:ascii="Arial"/>
          <w:spacing w:val="-4"/>
          <w:sz w:val="14"/>
        </w:rPr>
        <w:t xml:space="preserve"> </w:t>
      </w:r>
      <w:r>
        <w:rPr>
          <w:rFonts w:ascii="Arial"/>
          <w:sz w:val="14"/>
        </w:rPr>
        <w:t>the</w:t>
      </w:r>
      <w:r>
        <w:rPr>
          <w:rFonts w:ascii="Arial"/>
          <w:spacing w:val="-4"/>
          <w:sz w:val="14"/>
        </w:rPr>
        <w:t xml:space="preserve"> </w:t>
      </w:r>
      <w:r>
        <w:rPr>
          <w:rFonts w:ascii="Arial"/>
          <w:sz w:val="14"/>
        </w:rPr>
        <w:t>UNICEF</w:t>
      </w:r>
      <w:r>
        <w:rPr>
          <w:rFonts w:ascii="Arial"/>
          <w:spacing w:val="-4"/>
          <w:sz w:val="14"/>
        </w:rPr>
        <w:t xml:space="preserve"> </w:t>
      </w:r>
      <w:r>
        <w:rPr>
          <w:rFonts w:ascii="Arial"/>
          <w:sz w:val="14"/>
        </w:rPr>
        <w:t>Makani</w:t>
      </w:r>
      <w:r>
        <w:rPr>
          <w:rFonts w:ascii="Arial"/>
          <w:spacing w:val="-4"/>
          <w:sz w:val="14"/>
        </w:rPr>
        <w:t xml:space="preserve"> </w:t>
      </w:r>
      <w:r>
        <w:rPr>
          <w:rFonts w:ascii="Arial"/>
          <w:sz w:val="14"/>
        </w:rPr>
        <w:t>program.</w:t>
      </w:r>
      <w:r>
        <w:rPr>
          <w:rFonts w:ascii="Arial"/>
          <w:spacing w:val="-4"/>
          <w:sz w:val="14"/>
        </w:rPr>
        <w:t xml:space="preserve"> </w:t>
      </w:r>
      <w:r>
        <w:rPr>
          <w:rFonts w:ascii="Arial"/>
          <w:sz w:val="14"/>
        </w:rPr>
        <w:t>No</w:t>
      </w:r>
      <w:r>
        <w:rPr>
          <w:rFonts w:ascii="Arial"/>
          <w:spacing w:val="-4"/>
          <w:sz w:val="14"/>
        </w:rPr>
        <w:t xml:space="preserve"> </w:t>
      </w:r>
      <w:r>
        <w:rPr>
          <w:rFonts w:ascii="Arial"/>
          <w:sz w:val="14"/>
        </w:rPr>
        <w:t>MOE</w:t>
      </w:r>
      <w:r>
        <w:rPr>
          <w:rFonts w:ascii="Arial"/>
          <w:spacing w:val="-4"/>
          <w:sz w:val="14"/>
        </w:rPr>
        <w:t xml:space="preserve"> </w:t>
      </w:r>
      <w:r>
        <w:rPr>
          <w:rFonts w:ascii="Arial"/>
          <w:sz w:val="14"/>
        </w:rPr>
        <w:t>certificate</w:t>
      </w:r>
      <w:r>
        <w:rPr>
          <w:rFonts w:ascii="Arial"/>
          <w:spacing w:val="-4"/>
          <w:sz w:val="14"/>
        </w:rPr>
        <w:t xml:space="preserve"> </w:t>
      </w:r>
      <w:r>
        <w:rPr>
          <w:rFonts w:ascii="Arial"/>
          <w:sz w:val="14"/>
        </w:rPr>
        <w:t>delivered.</w:t>
      </w:r>
      <w:r>
        <w:rPr>
          <w:rFonts w:ascii="Arial"/>
          <w:color w:val="A82724"/>
          <w:sz w:val="14"/>
        </w:rPr>
        <w:tab/>
      </w:r>
      <w:r>
        <w:rPr>
          <w:b/>
          <w:color w:val="A82724"/>
          <w:sz w:val="16"/>
        </w:rPr>
        <w:t>60</w:t>
      </w:r>
    </w:p>
    <w:p w:rsidR="009702CD" w:rsidRDefault="009702CD">
      <w:pPr>
        <w:spacing w:line="207" w:lineRule="exact"/>
        <w:rPr>
          <w:sz w:val="16"/>
        </w:rPr>
        <w:sectPr w:rsidR="009702CD">
          <w:type w:val="continuous"/>
          <w:pgSz w:w="11910" w:h="16840"/>
          <w:pgMar w:top="620" w:right="0" w:bottom="280" w:left="0" w:header="720" w:footer="720" w:gutter="0"/>
          <w:cols w:space="720"/>
        </w:sectPr>
      </w:pPr>
    </w:p>
    <w:p w:rsidR="009702CD" w:rsidRDefault="009702CD">
      <w:pPr>
        <w:pStyle w:val="BodyText"/>
      </w:pPr>
    </w:p>
    <w:p w:rsidR="009702CD" w:rsidRDefault="009702CD">
      <w:pPr>
        <w:sectPr w:rsidR="009702CD">
          <w:headerReference w:type="even" r:id="rId298"/>
          <w:headerReference w:type="default" r:id="rId299"/>
          <w:footerReference w:type="even" r:id="rId300"/>
          <w:pgSz w:w="11910" w:h="16840"/>
          <w:pgMar w:top="1700" w:right="0" w:bottom="280" w:left="0" w:header="720" w:footer="0" w:gutter="0"/>
          <w:cols w:space="720"/>
        </w:sectPr>
      </w:pPr>
    </w:p>
    <w:p w:rsidR="009702CD" w:rsidRDefault="00166ADE">
      <w:pPr>
        <w:pStyle w:val="Heading8"/>
        <w:spacing w:before="283"/>
      </w:pPr>
      <w:r>
        <w:rPr>
          <w:color w:val="BE1F24"/>
        </w:rPr>
        <w:t>Experiences by Children Attending School</w:t>
      </w:r>
    </w:p>
    <w:p w:rsidR="009702CD" w:rsidRDefault="00166ADE">
      <w:pPr>
        <w:pStyle w:val="BodyText"/>
        <w:spacing w:before="127" w:line="230" w:lineRule="auto"/>
        <w:ind w:left="720"/>
        <w:jc w:val="both"/>
      </w:pPr>
      <w:r>
        <w:rPr>
          <w:color w:val="6D6E71"/>
          <w:w w:val="85"/>
        </w:rPr>
        <w:t>Figure</w:t>
      </w:r>
      <w:r>
        <w:rPr>
          <w:color w:val="6D6E71"/>
          <w:spacing w:val="-45"/>
          <w:w w:val="85"/>
        </w:rPr>
        <w:t xml:space="preserve"> </w:t>
      </w:r>
      <w:r>
        <w:rPr>
          <w:color w:val="6D6E71"/>
          <w:w w:val="85"/>
        </w:rPr>
        <w:t>27</w:t>
      </w:r>
      <w:r>
        <w:rPr>
          <w:color w:val="6D6E71"/>
          <w:spacing w:val="-45"/>
          <w:w w:val="85"/>
        </w:rPr>
        <w:t xml:space="preserve"> </w:t>
      </w:r>
      <w:r>
        <w:rPr>
          <w:color w:val="6D6E71"/>
          <w:w w:val="85"/>
        </w:rPr>
        <w:t>shows</w:t>
      </w:r>
      <w:r>
        <w:rPr>
          <w:color w:val="6D6E71"/>
          <w:spacing w:val="-45"/>
          <w:w w:val="85"/>
        </w:rPr>
        <w:t xml:space="preserve"> </w:t>
      </w:r>
      <w:r>
        <w:rPr>
          <w:color w:val="6D6E71"/>
          <w:w w:val="85"/>
        </w:rPr>
        <w:t>the</w:t>
      </w:r>
      <w:r>
        <w:rPr>
          <w:color w:val="6D6E71"/>
          <w:spacing w:val="-45"/>
          <w:w w:val="85"/>
        </w:rPr>
        <w:t xml:space="preserve"> </w:t>
      </w:r>
      <w:r>
        <w:rPr>
          <w:color w:val="6D6E71"/>
          <w:w w:val="85"/>
        </w:rPr>
        <w:t>aspects</w:t>
      </w:r>
      <w:r>
        <w:rPr>
          <w:color w:val="6D6E71"/>
          <w:spacing w:val="-45"/>
          <w:w w:val="85"/>
        </w:rPr>
        <w:t xml:space="preserve"> </w:t>
      </w:r>
      <w:r>
        <w:rPr>
          <w:color w:val="6D6E71"/>
          <w:w w:val="85"/>
        </w:rPr>
        <w:t>of</w:t>
      </w:r>
      <w:r>
        <w:rPr>
          <w:color w:val="6D6E71"/>
          <w:spacing w:val="-45"/>
          <w:w w:val="85"/>
        </w:rPr>
        <w:t xml:space="preserve"> </w:t>
      </w:r>
      <w:r>
        <w:rPr>
          <w:color w:val="6D6E71"/>
          <w:w w:val="85"/>
        </w:rPr>
        <w:t>school</w:t>
      </w:r>
      <w:r>
        <w:rPr>
          <w:color w:val="6D6E71"/>
          <w:spacing w:val="-45"/>
          <w:w w:val="85"/>
        </w:rPr>
        <w:t xml:space="preserve"> </w:t>
      </w:r>
      <w:r>
        <w:rPr>
          <w:color w:val="6D6E71"/>
          <w:w w:val="85"/>
        </w:rPr>
        <w:t>which</w:t>
      </w:r>
      <w:r>
        <w:rPr>
          <w:color w:val="6D6E71"/>
          <w:spacing w:val="-45"/>
          <w:w w:val="85"/>
        </w:rPr>
        <w:t xml:space="preserve"> </w:t>
      </w:r>
      <w:r>
        <w:rPr>
          <w:color w:val="6D6E71"/>
          <w:w w:val="85"/>
        </w:rPr>
        <w:t>children</w:t>
      </w:r>
      <w:r>
        <w:rPr>
          <w:color w:val="6D6E71"/>
          <w:w w:val="82"/>
        </w:rPr>
        <w:t xml:space="preserve"> </w:t>
      </w:r>
      <w:r>
        <w:rPr>
          <w:color w:val="6D6E71"/>
          <w:w w:val="90"/>
        </w:rPr>
        <w:t>with</w:t>
      </w:r>
      <w:r>
        <w:rPr>
          <w:color w:val="6D6E71"/>
          <w:spacing w:val="-28"/>
          <w:w w:val="90"/>
        </w:rPr>
        <w:t xml:space="preserve"> </w:t>
      </w:r>
      <w:r>
        <w:rPr>
          <w:color w:val="6D6E71"/>
          <w:w w:val="90"/>
        </w:rPr>
        <w:t>and</w:t>
      </w:r>
      <w:r>
        <w:rPr>
          <w:color w:val="6D6E71"/>
          <w:spacing w:val="-28"/>
          <w:w w:val="90"/>
        </w:rPr>
        <w:t xml:space="preserve"> </w:t>
      </w:r>
      <w:r>
        <w:rPr>
          <w:color w:val="6D6E71"/>
          <w:w w:val="90"/>
        </w:rPr>
        <w:t>without</w:t>
      </w:r>
      <w:r>
        <w:rPr>
          <w:color w:val="6D6E71"/>
          <w:spacing w:val="-28"/>
          <w:w w:val="90"/>
        </w:rPr>
        <w:t xml:space="preserve"> </w:t>
      </w:r>
      <w:r>
        <w:rPr>
          <w:color w:val="6D6E71"/>
          <w:w w:val="90"/>
        </w:rPr>
        <w:t>disabilities</w:t>
      </w:r>
      <w:r>
        <w:rPr>
          <w:color w:val="6D6E71"/>
          <w:spacing w:val="-28"/>
          <w:w w:val="90"/>
        </w:rPr>
        <w:t xml:space="preserve"> </w:t>
      </w:r>
      <w:r>
        <w:rPr>
          <w:color w:val="6D6E71"/>
          <w:w w:val="90"/>
        </w:rPr>
        <w:t>who</w:t>
      </w:r>
      <w:r>
        <w:rPr>
          <w:color w:val="6D6E71"/>
          <w:spacing w:val="-28"/>
          <w:w w:val="90"/>
        </w:rPr>
        <w:t xml:space="preserve"> </w:t>
      </w:r>
      <w:r>
        <w:rPr>
          <w:color w:val="6D6E71"/>
          <w:w w:val="90"/>
        </w:rPr>
        <w:t>were</w:t>
      </w:r>
      <w:r>
        <w:rPr>
          <w:color w:val="6D6E71"/>
          <w:spacing w:val="-28"/>
          <w:w w:val="90"/>
        </w:rPr>
        <w:t xml:space="preserve"> </w:t>
      </w:r>
      <w:r>
        <w:rPr>
          <w:color w:val="6D6E71"/>
          <w:w w:val="90"/>
        </w:rPr>
        <w:t xml:space="preserve">attending </w:t>
      </w:r>
      <w:r>
        <w:rPr>
          <w:color w:val="6D6E71"/>
          <w:w w:val="85"/>
        </w:rPr>
        <w:t>schools enjoyed (currently or previously for</w:t>
      </w:r>
      <w:r>
        <w:rPr>
          <w:color w:val="6D6E71"/>
          <w:spacing w:val="40"/>
          <w:w w:val="85"/>
        </w:rPr>
        <w:t xml:space="preserve"> </w:t>
      </w:r>
      <w:r>
        <w:rPr>
          <w:color w:val="6D6E71"/>
          <w:w w:val="85"/>
        </w:rPr>
        <w:t>those</w:t>
      </w:r>
    </w:p>
    <w:p w:rsidR="009702CD" w:rsidRDefault="00166ADE">
      <w:pPr>
        <w:pStyle w:val="BodyText"/>
        <w:spacing w:before="10"/>
        <w:rPr>
          <w:sz w:val="31"/>
        </w:rPr>
      </w:pPr>
      <w:r>
        <w:rPr>
          <w:b w:val="0"/>
        </w:rPr>
        <w:br w:type="column"/>
      </w:r>
    </w:p>
    <w:p w:rsidR="009702CD" w:rsidRDefault="00166ADE">
      <w:pPr>
        <w:pStyle w:val="BodyText"/>
        <w:spacing w:line="276" w:lineRule="exact"/>
        <w:ind w:left="219"/>
      </w:pPr>
      <w:r>
        <w:rPr>
          <w:color w:val="0088CE"/>
          <w:w w:val="95"/>
        </w:rPr>
        <w:t xml:space="preserve">Figure 27: </w:t>
      </w:r>
      <w:r>
        <w:rPr>
          <w:color w:val="6D6E71"/>
          <w:w w:val="95"/>
        </w:rPr>
        <w:t>School Activities Enjoyed by Children in</w:t>
      </w:r>
    </w:p>
    <w:p w:rsidR="009702CD" w:rsidRDefault="00166ADE">
      <w:pPr>
        <w:pStyle w:val="BodyText"/>
        <w:spacing w:line="276" w:lineRule="exact"/>
        <w:ind w:left="219"/>
      </w:pPr>
      <w:r>
        <w:rPr>
          <w:color w:val="6D6E71"/>
          <w:w w:val="95"/>
        </w:rPr>
        <w:t>Schools, by Disability</w:t>
      </w:r>
    </w:p>
    <w:p w:rsidR="009702CD" w:rsidRDefault="00166ADE">
      <w:pPr>
        <w:tabs>
          <w:tab w:val="left" w:pos="3980"/>
        </w:tabs>
        <w:spacing w:before="131"/>
        <w:ind w:left="2217"/>
        <w:rPr>
          <w:rFonts w:ascii="Arial"/>
          <w:sz w:val="16"/>
        </w:rPr>
      </w:pPr>
      <w:r>
        <w:rPr>
          <w:noProof/>
          <w:position w:val="-2"/>
          <w:lang w:val="en-AU" w:eastAsia="en-AU" w:bidi="ar-SA"/>
        </w:rPr>
        <w:drawing>
          <wp:inline distT="0" distB="0" distL="0" distR="0">
            <wp:extent cx="103501" cy="105665"/>
            <wp:effectExtent l="0" t="0" r="0" b="0"/>
            <wp:docPr id="183"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61.png"/>
                    <pic:cNvPicPr/>
                  </pic:nvPicPr>
                  <pic:blipFill>
                    <a:blip r:embed="rId301" cstate="print"/>
                    <a:stretch>
                      <a:fillRect/>
                    </a:stretch>
                  </pic:blipFill>
                  <pic:spPr>
                    <a:xfrm>
                      <a:off x="0" y="0"/>
                      <a:ext cx="103501" cy="105665"/>
                    </a:xfrm>
                    <a:prstGeom prst="rect">
                      <a:avLst/>
                    </a:prstGeom>
                  </pic:spPr>
                </pic:pic>
              </a:graphicData>
            </a:graphic>
          </wp:inline>
        </w:drawing>
      </w:r>
      <w:r>
        <w:rPr>
          <w:rFonts w:ascii="Times New Roman"/>
          <w:sz w:val="20"/>
        </w:rPr>
        <w:t xml:space="preserve"> </w:t>
      </w:r>
      <w:r>
        <w:rPr>
          <w:rFonts w:ascii="Times New Roman"/>
          <w:spacing w:val="-1"/>
          <w:sz w:val="20"/>
        </w:rPr>
        <w:t xml:space="preserve"> </w:t>
      </w:r>
      <w:r>
        <w:rPr>
          <w:rFonts w:ascii="Arial"/>
          <w:color w:val="808285"/>
          <w:w w:val="105"/>
          <w:sz w:val="16"/>
        </w:rPr>
        <w:t>With</w:t>
      </w:r>
      <w:r>
        <w:rPr>
          <w:rFonts w:ascii="Arial"/>
          <w:color w:val="808285"/>
          <w:spacing w:val="-27"/>
          <w:w w:val="105"/>
          <w:sz w:val="16"/>
        </w:rPr>
        <w:t xml:space="preserve"> </w:t>
      </w:r>
      <w:r>
        <w:rPr>
          <w:rFonts w:ascii="Arial"/>
          <w:color w:val="808285"/>
          <w:w w:val="105"/>
          <w:sz w:val="16"/>
        </w:rPr>
        <w:t>disabilities</w:t>
      </w:r>
      <w:r>
        <w:rPr>
          <w:rFonts w:ascii="Arial"/>
          <w:color w:val="808285"/>
          <w:w w:val="105"/>
          <w:sz w:val="16"/>
        </w:rPr>
        <w:tab/>
      </w:r>
      <w:r>
        <w:rPr>
          <w:rFonts w:ascii="Arial"/>
          <w:noProof/>
          <w:color w:val="808285"/>
          <w:position w:val="-2"/>
          <w:sz w:val="16"/>
          <w:lang w:val="en-AU" w:eastAsia="en-AU" w:bidi="ar-SA"/>
        </w:rPr>
        <w:drawing>
          <wp:inline distT="0" distB="0" distL="0" distR="0">
            <wp:extent cx="103501" cy="105665"/>
            <wp:effectExtent l="0" t="0" r="0" b="0"/>
            <wp:docPr id="185"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62.png"/>
                    <pic:cNvPicPr/>
                  </pic:nvPicPr>
                  <pic:blipFill>
                    <a:blip r:embed="rId302" cstate="print"/>
                    <a:stretch>
                      <a:fillRect/>
                    </a:stretch>
                  </pic:blipFill>
                  <pic:spPr>
                    <a:xfrm>
                      <a:off x="0" y="0"/>
                      <a:ext cx="103501" cy="105665"/>
                    </a:xfrm>
                    <a:prstGeom prst="rect">
                      <a:avLst/>
                    </a:prstGeom>
                  </pic:spPr>
                </pic:pic>
              </a:graphicData>
            </a:graphic>
          </wp:inline>
        </w:drawing>
      </w:r>
      <w:r>
        <w:rPr>
          <w:rFonts w:ascii="Times New Roman"/>
          <w:color w:val="808285"/>
          <w:sz w:val="16"/>
        </w:rPr>
        <w:t xml:space="preserve"> </w:t>
      </w:r>
      <w:r>
        <w:rPr>
          <w:rFonts w:ascii="Times New Roman"/>
          <w:color w:val="808285"/>
          <w:spacing w:val="18"/>
          <w:sz w:val="16"/>
        </w:rPr>
        <w:t xml:space="preserve"> </w:t>
      </w:r>
      <w:r>
        <w:rPr>
          <w:rFonts w:ascii="Arial"/>
          <w:color w:val="808285"/>
          <w:w w:val="105"/>
          <w:sz w:val="16"/>
        </w:rPr>
        <w:t>Without</w:t>
      </w:r>
      <w:r>
        <w:rPr>
          <w:rFonts w:ascii="Arial"/>
          <w:color w:val="808285"/>
          <w:spacing w:val="-8"/>
          <w:w w:val="105"/>
          <w:sz w:val="16"/>
        </w:rPr>
        <w:t xml:space="preserve"> </w:t>
      </w:r>
      <w:r>
        <w:rPr>
          <w:rFonts w:ascii="Arial"/>
          <w:color w:val="808285"/>
          <w:w w:val="105"/>
          <w:sz w:val="16"/>
        </w:rPr>
        <w:t>disabilities</w:t>
      </w:r>
    </w:p>
    <w:p w:rsidR="009702CD" w:rsidRDefault="009702CD">
      <w:pPr>
        <w:rPr>
          <w:rFonts w:ascii="Arial"/>
          <w:sz w:val="16"/>
        </w:rPr>
        <w:sectPr w:rsidR="009702CD">
          <w:type w:val="continuous"/>
          <w:pgSz w:w="11910" w:h="16840"/>
          <w:pgMar w:top="620" w:right="0" w:bottom="280" w:left="0" w:header="720" w:footer="720" w:gutter="0"/>
          <w:cols w:num="2" w:space="720" w:equalWidth="0">
            <w:col w:w="5376" w:space="40"/>
            <w:col w:w="6494"/>
          </w:cols>
        </w:sectPr>
      </w:pPr>
    </w:p>
    <w:p w:rsidR="009702CD" w:rsidRDefault="00166ADE">
      <w:pPr>
        <w:pStyle w:val="BodyText"/>
        <w:spacing w:line="230" w:lineRule="auto"/>
        <w:ind w:left="720"/>
        <w:jc w:val="both"/>
      </w:pPr>
      <w:r>
        <w:rPr>
          <w:color w:val="6D6E71"/>
          <w:w w:val="90"/>
        </w:rPr>
        <w:t>who</w:t>
      </w:r>
      <w:r>
        <w:rPr>
          <w:color w:val="6D6E71"/>
          <w:spacing w:val="-17"/>
          <w:w w:val="90"/>
        </w:rPr>
        <w:t xml:space="preserve"> </w:t>
      </w:r>
      <w:r>
        <w:rPr>
          <w:color w:val="6D6E71"/>
          <w:w w:val="90"/>
        </w:rPr>
        <w:t>dropped-out).</w:t>
      </w:r>
      <w:r>
        <w:rPr>
          <w:color w:val="6D6E71"/>
          <w:spacing w:val="-17"/>
          <w:w w:val="90"/>
        </w:rPr>
        <w:t xml:space="preserve"> </w:t>
      </w:r>
      <w:r>
        <w:rPr>
          <w:color w:val="6D6E71"/>
          <w:w w:val="90"/>
        </w:rPr>
        <w:t>Unsurprisingly,</w:t>
      </w:r>
      <w:r>
        <w:rPr>
          <w:color w:val="6D6E71"/>
          <w:spacing w:val="-17"/>
          <w:w w:val="90"/>
        </w:rPr>
        <w:t xml:space="preserve"> </w:t>
      </w:r>
      <w:r>
        <w:rPr>
          <w:color w:val="6D6E71"/>
          <w:w w:val="90"/>
        </w:rPr>
        <w:t>children</w:t>
      </w:r>
      <w:r>
        <w:rPr>
          <w:color w:val="6D6E71"/>
          <w:spacing w:val="-17"/>
          <w:w w:val="90"/>
        </w:rPr>
        <w:t xml:space="preserve"> </w:t>
      </w:r>
      <w:r>
        <w:rPr>
          <w:color w:val="6D6E71"/>
          <w:w w:val="90"/>
        </w:rPr>
        <w:t>liked</w:t>
      </w:r>
      <w:r>
        <w:rPr>
          <w:color w:val="6D6E71"/>
          <w:w w:val="83"/>
        </w:rPr>
        <w:t xml:space="preserve"> </w:t>
      </w:r>
      <w:r>
        <w:rPr>
          <w:color w:val="6D6E71"/>
          <w:w w:val="90"/>
        </w:rPr>
        <w:t>fun</w:t>
      </w:r>
      <w:r>
        <w:rPr>
          <w:color w:val="6D6E71"/>
          <w:spacing w:val="-23"/>
          <w:w w:val="90"/>
        </w:rPr>
        <w:t xml:space="preserve"> </w:t>
      </w:r>
      <w:r>
        <w:rPr>
          <w:color w:val="6D6E71"/>
          <w:w w:val="90"/>
        </w:rPr>
        <w:t>activities</w:t>
      </w:r>
      <w:r>
        <w:rPr>
          <w:color w:val="6D6E71"/>
          <w:spacing w:val="-23"/>
          <w:w w:val="90"/>
        </w:rPr>
        <w:t xml:space="preserve"> </w:t>
      </w:r>
      <w:r>
        <w:rPr>
          <w:color w:val="6D6E71"/>
          <w:w w:val="90"/>
        </w:rPr>
        <w:t>such</w:t>
      </w:r>
      <w:r>
        <w:rPr>
          <w:color w:val="6D6E71"/>
          <w:spacing w:val="-23"/>
          <w:w w:val="90"/>
        </w:rPr>
        <w:t xml:space="preserve"> </w:t>
      </w:r>
      <w:r>
        <w:rPr>
          <w:color w:val="6D6E71"/>
          <w:w w:val="90"/>
        </w:rPr>
        <w:t>as</w:t>
      </w:r>
      <w:r>
        <w:rPr>
          <w:color w:val="6D6E71"/>
          <w:spacing w:val="-23"/>
          <w:w w:val="90"/>
        </w:rPr>
        <w:t xml:space="preserve"> </w:t>
      </w:r>
      <w:r>
        <w:rPr>
          <w:color w:val="6D6E71"/>
          <w:w w:val="90"/>
        </w:rPr>
        <w:t>sports,</w:t>
      </w:r>
      <w:r>
        <w:rPr>
          <w:color w:val="6D6E71"/>
          <w:spacing w:val="-23"/>
          <w:w w:val="90"/>
        </w:rPr>
        <w:t xml:space="preserve"> </w:t>
      </w:r>
      <w:r>
        <w:rPr>
          <w:color w:val="6D6E71"/>
          <w:w w:val="90"/>
        </w:rPr>
        <w:t>games,</w:t>
      </w:r>
      <w:r>
        <w:rPr>
          <w:color w:val="6D6E71"/>
          <w:spacing w:val="-23"/>
          <w:w w:val="90"/>
        </w:rPr>
        <w:t xml:space="preserve"> </w:t>
      </w:r>
      <w:r>
        <w:rPr>
          <w:color w:val="6D6E71"/>
          <w:w w:val="90"/>
        </w:rPr>
        <w:t>singing</w:t>
      </w:r>
      <w:r>
        <w:rPr>
          <w:color w:val="6D6E71"/>
          <w:spacing w:val="-23"/>
          <w:w w:val="90"/>
        </w:rPr>
        <w:t xml:space="preserve"> </w:t>
      </w:r>
      <w:r>
        <w:rPr>
          <w:color w:val="6D6E71"/>
          <w:w w:val="90"/>
        </w:rPr>
        <w:t>and</w:t>
      </w:r>
      <w:r>
        <w:rPr>
          <w:color w:val="6D6E71"/>
          <w:w w:val="85"/>
        </w:rPr>
        <w:t xml:space="preserve"> </w:t>
      </w:r>
      <w:r>
        <w:rPr>
          <w:color w:val="6D6E71"/>
          <w:w w:val="90"/>
        </w:rPr>
        <w:t>dancing,</w:t>
      </w:r>
      <w:r>
        <w:rPr>
          <w:color w:val="6D6E71"/>
          <w:spacing w:val="-20"/>
          <w:w w:val="90"/>
        </w:rPr>
        <w:t xml:space="preserve"> </w:t>
      </w:r>
      <w:r>
        <w:rPr>
          <w:color w:val="6D6E71"/>
          <w:w w:val="90"/>
        </w:rPr>
        <w:t>and</w:t>
      </w:r>
      <w:r>
        <w:rPr>
          <w:color w:val="6D6E71"/>
          <w:spacing w:val="-20"/>
          <w:w w:val="90"/>
        </w:rPr>
        <w:t xml:space="preserve"> </w:t>
      </w:r>
      <w:r>
        <w:rPr>
          <w:color w:val="6D6E71"/>
          <w:w w:val="90"/>
        </w:rPr>
        <w:t>playing</w:t>
      </w:r>
      <w:r>
        <w:rPr>
          <w:color w:val="6D6E71"/>
          <w:spacing w:val="-20"/>
          <w:w w:val="90"/>
        </w:rPr>
        <w:t xml:space="preserve"> </w:t>
      </w:r>
      <w:r>
        <w:rPr>
          <w:color w:val="6D6E71"/>
          <w:w w:val="90"/>
        </w:rPr>
        <w:t>with</w:t>
      </w:r>
      <w:r>
        <w:rPr>
          <w:color w:val="6D6E71"/>
          <w:spacing w:val="-20"/>
          <w:w w:val="90"/>
        </w:rPr>
        <w:t xml:space="preserve"> </w:t>
      </w:r>
      <w:r>
        <w:rPr>
          <w:color w:val="6D6E71"/>
          <w:w w:val="90"/>
        </w:rPr>
        <w:t>their</w:t>
      </w:r>
      <w:r>
        <w:rPr>
          <w:color w:val="6D6E71"/>
          <w:spacing w:val="-20"/>
          <w:w w:val="90"/>
        </w:rPr>
        <w:t xml:space="preserve"> </w:t>
      </w:r>
      <w:r>
        <w:rPr>
          <w:color w:val="6D6E71"/>
          <w:w w:val="90"/>
        </w:rPr>
        <w:t>peers,</w:t>
      </w:r>
      <w:r>
        <w:rPr>
          <w:color w:val="6D6E71"/>
          <w:spacing w:val="-20"/>
          <w:w w:val="90"/>
        </w:rPr>
        <w:t xml:space="preserve"> </w:t>
      </w:r>
      <w:r>
        <w:rPr>
          <w:color w:val="6D6E71"/>
          <w:w w:val="90"/>
        </w:rPr>
        <w:t>while</w:t>
      </w:r>
      <w:r>
        <w:rPr>
          <w:color w:val="6D6E71"/>
          <w:spacing w:val="-20"/>
          <w:w w:val="90"/>
        </w:rPr>
        <w:t xml:space="preserve"> </w:t>
      </w:r>
      <w:r>
        <w:rPr>
          <w:color w:val="6D6E71"/>
          <w:w w:val="90"/>
        </w:rPr>
        <w:t>they</w:t>
      </w:r>
      <w:r>
        <w:rPr>
          <w:color w:val="6D6E71"/>
          <w:w w:val="85"/>
        </w:rPr>
        <w:t xml:space="preserve"> </w:t>
      </w:r>
      <w:r>
        <w:rPr>
          <w:color w:val="6D6E71"/>
          <w:w w:val="90"/>
        </w:rPr>
        <w:t>did not rate studying and talking to teachers</w:t>
      </w:r>
      <w:r>
        <w:rPr>
          <w:color w:val="6D6E71"/>
          <w:spacing w:val="-27"/>
          <w:w w:val="90"/>
        </w:rPr>
        <w:t xml:space="preserve"> </w:t>
      </w:r>
      <w:r>
        <w:rPr>
          <w:color w:val="6D6E71"/>
          <w:w w:val="90"/>
        </w:rPr>
        <w:t xml:space="preserve">as </w:t>
      </w:r>
      <w:r>
        <w:rPr>
          <w:color w:val="6D6E71"/>
          <w:w w:val="85"/>
        </w:rPr>
        <w:t>highly,</w:t>
      </w:r>
      <w:r>
        <w:rPr>
          <w:color w:val="6D6E71"/>
          <w:spacing w:val="-23"/>
          <w:w w:val="85"/>
        </w:rPr>
        <w:t xml:space="preserve"> </w:t>
      </w:r>
      <w:r>
        <w:rPr>
          <w:color w:val="6D6E71"/>
          <w:w w:val="85"/>
        </w:rPr>
        <w:t>in</w:t>
      </w:r>
      <w:r>
        <w:rPr>
          <w:color w:val="6D6E71"/>
          <w:spacing w:val="-23"/>
          <w:w w:val="85"/>
        </w:rPr>
        <w:t xml:space="preserve"> </w:t>
      </w:r>
      <w:r>
        <w:rPr>
          <w:color w:val="6D6E71"/>
          <w:w w:val="85"/>
        </w:rPr>
        <w:t>terms</w:t>
      </w:r>
      <w:r>
        <w:rPr>
          <w:color w:val="6D6E71"/>
          <w:spacing w:val="-23"/>
          <w:w w:val="85"/>
        </w:rPr>
        <w:t xml:space="preserve"> </w:t>
      </w:r>
      <w:r>
        <w:rPr>
          <w:color w:val="6D6E71"/>
          <w:w w:val="85"/>
        </w:rPr>
        <w:t>of</w:t>
      </w:r>
      <w:r>
        <w:rPr>
          <w:color w:val="6D6E71"/>
          <w:spacing w:val="-23"/>
          <w:w w:val="85"/>
        </w:rPr>
        <w:t xml:space="preserve"> </w:t>
      </w:r>
      <w:r>
        <w:rPr>
          <w:color w:val="6D6E71"/>
          <w:w w:val="85"/>
        </w:rPr>
        <w:t>enjoyment.</w:t>
      </w:r>
      <w:r>
        <w:rPr>
          <w:color w:val="6D6E71"/>
          <w:spacing w:val="-23"/>
          <w:w w:val="85"/>
        </w:rPr>
        <w:t xml:space="preserve"> </w:t>
      </w:r>
      <w:r>
        <w:rPr>
          <w:color w:val="6D6E71"/>
          <w:w w:val="85"/>
        </w:rPr>
        <w:t>Overall,</w:t>
      </w:r>
      <w:r>
        <w:rPr>
          <w:color w:val="6D6E71"/>
          <w:spacing w:val="-23"/>
          <w:w w:val="85"/>
        </w:rPr>
        <w:t xml:space="preserve"> </w:t>
      </w:r>
      <w:r>
        <w:rPr>
          <w:color w:val="6D6E71"/>
          <w:w w:val="85"/>
        </w:rPr>
        <w:t>children</w:t>
      </w:r>
      <w:r>
        <w:rPr>
          <w:color w:val="6D6E71"/>
          <w:spacing w:val="-23"/>
          <w:w w:val="85"/>
        </w:rPr>
        <w:t xml:space="preserve"> </w:t>
      </w:r>
      <w:r>
        <w:rPr>
          <w:color w:val="6D6E71"/>
          <w:w w:val="85"/>
        </w:rPr>
        <w:t xml:space="preserve">with </w:t>
      </w:r>
      <w:r>
        <w:rPr>
          <w:color w:val="6D6E71"/>
          <w:w w:val="80"/>
        </w:rPr>
        <w:t>disabilities</w:t>
      </w:r>
      <w:r>
        <w:rPr>
          <w:color w:val="6D6E71"/>
          <w:spacing w:val="-7"/>
          <w:w w:val="80"/>
        </w:rPr>
        <w:t xml:space="preserve"> </w:t>
      </w:r>
      <w:r>
        <w:rPr>
          <w:color w:val="6D6E71"/>
          <w:w w:val="80"/>
        </w:rPr>
        <w:t>report</w:t>
      </w:r>
      <w:r>
        <w:rPr>
          <w:color w:val="6D6E71"/>
          <w:spacing w:val="-7"/>
          <w:w w:val="80"/>
        </w:rPr>
        <w:t xml:space="preserve"> </w:t>
      </w:r>
      <w:r>
        <w:rPr>
          <w:color w:val="6D6E71"/>
          <w:w w:val="80"/>
        </w:rPr>
        <w:t>lower</w:t>
      </w:r>
      <w:r>
        <w:rPr>
          <w:color w:val="6D6E71"/>
          <w:spacing w:val="-7"/>
          <w:w w:val="80"/>
        </w:rPr>
        <w:t xml:space="preserve"> </w:t>
      </w:r>
      <w:r>
        <w:rPr>
          <w:color w:val="6D6E71"/>
          <w:w w:val="80"/>
        </w:rPr>
        <w:t>rates</w:t>
      </w:r>
      <w:r>
        <w:rPr>
          <w:color w:val="6D6E71"/>
          <w:spacing w:val="-7"/>
          <w:w w:val="80"/>
        </w:rPr>
        <w:t xml:space="preserve"> </w:t>
      </w:r>
      <w:r>
        <w:rPr>
          <w:color w:val="6D6E71"/>
          <w:w w:val="80"/>
        </w:rPr>
        <w:t>of</w:t>
      </w:r>
      <w:r>
        <w:rPr>
          <w:color w:val="6D6E71"/>
          <w:spacing w:val="-7"/>
          <w:w w:val="80"/>
        </w:rPr>
        <w:t xml:space="preserve"> </w:t>
      </w:r>
      <w:r>
        <w:rPr>
          <w:color w:val="6D6E71"/>
          <w:w w:val="80"/>
        </w:rPr>
        <w:t>enjoyment</w:t>
      </w:r>
      <w:r>
        <w:rPr>
          <w:color w:val="6D6E71"/>
          <w:spacing w:val="-7"/>
          <w:w w:val="80"/>
        </w:rPr>
        <w:t xml:space="preserve"> </w:t>
      </w:r>
      <w:r>
        <w:rPr>
          <w:color w:val="6D6E71"/>
          <w:w w:val="80"/>
        </w:rPr>
        <w:t>across</w:t>
      </w:r>
      <w:r>
        <w:rPr>
          <w:color w:val="6D6E71"/>
          <w:spacing w:val="-7"/>
          <w:w w:val="80"/>
        </w:rPr>
        <w:t xml:space="preserve"> </w:t>
      </w:r>
      <w:r>
        <w:rPr>
          <w:color w:val="6D6E71"/>
          <w:w w:val="80"/>
        </w:rPr>
        <w:t xml:space="preserve">all </w:t>
      </w:r>
      <w:r>
        <w:rPr>
          <w:color w:val="6D6E71"/>
          <w:w w:val="85"/>
        </w:rPr>
        <w:t>school</w:t>
      </w:r>
      <w:r>
        <w:rPr>
          <w:color w:val="6D6E71"/>
          <w:spacing w:val="-29"/>
          <w:w w:val="85"/>
        </w:rPr>
        <w:t xml:space="preserve"> </w:t>
      </w:r>
      <w:r>
        <w:rPr>
          <w:color w:val="6D6E71"/>
          <w:w w:val="85"/>
        </w:rPr>
        <w:t>activities,</w:t>
      </w:r>
      <w:r>
        <w:rPr>
          <w:color w:val="6D6E71"/>
          <w:spacing w:val="-29"/>
          <w:w w:val="85"/>
        </w:rPr>
        <w:t xml:space="preserve"> </w:t>
      </w:r>
      <w:r>
        <w:rPr>
          <w:color w:val="6D6E71"/>
          <w:w w:val="85"/>
        </w:rPr>
        <w:t>with</w:t>
      </w:r>
      <w:r>
        <w:rPr>
          <w:color w:val="6D6E71"/>
          <w:spacing w:val="-29"/>
          <w:w w:val="85"/>
        </w:rPr>
        <w:t xml:space="preserve"> </w:t>
      </w:r>
      <w:r>
        <w:rPr>
          <w:color w:val="6D6E71"/>
          <w:w w:val="85"/>
        </w:rPr>
        <w:t>the</w:t>
      </w:r>
      <w:r>
        <w:rPr>
          <w:color w:val="6D6E71"/>
          <w:spacing w:val="-29"/>
          <w:w w:val="85"/>
        </w:rPr>
        <w:t xml:space="preserve"> </w:t>
      </w:r>
      <w:r>
        <w:rPr>
          <w:color w:val="6D6E71"/>
          <w:w w:val="85"/>
        </w:rPr>
        <w:t>exception</w:t>
      </w:r>
      <w:r>
        <w:rPr>
          <w:color w:val="6D6E71"/>
          <w:spacing w:val="-29"/>
          <w:w w:val="85"/>
        </w:rPr>
        <w:t xml:space="preserve"> </w:t>
      </w:r>
      <w:r>
        <w:rPr>
          <w:color w:val="6D6E71"/>
          <w:w w:val="85"/>
        </w:rPr>
        <w:t>of</w:t>
      </w:r>
      <w:r>
        <w:rPr>
          <w:color w:val="6D6E71"/>
          <w:spacing w:val="-29"/>
          <w:w w:val="85"/>
        </w:rPr>
        <w:t xml:space="preserve"> </w:t>
      </w:r>
      <w:r>
        <w:rPr>
          <w:color w:val="6D6E71"/>
          <w:w w:val="85"/>
        </w:rPr>
        <w:t>recreational</w:t>
      </w:r>
      <w:r>
        <w:rPr>
          <w:color w:val="6D6E71"/>
          <w:w w:val="80"/>
        </w:rPr>
        <w:t xml:space="preserve"> </w:t>
      </w:r>
      <w:r>
        <w:rPr>
          <w:color w:val="6D6E71"/>
          <w:w w:val="90"/>
        </w:rPr>
        <w:t>activities.</w:t>
      </w:r>
    </w:p>
    <w:p w:rsidR="009702CD" w:rsidRDefault="00166ADE">
      <w:pPr>
        <w:pStyle w:val="BodyText"/>
        <w:spacing w:before="72" w:line="230" w:lineRule="auto"/>
        <w:ind w:left="719"/>
        <w:jc w:val="both"/>
      </w:pPr>
      <w:r>
        <w:pict>
          <v:group id="_x0000_s1713" style="position:absolute;left:0;text-align:left;margin-left:281.1pt;margin-top:93.15pt;width:277.55pt;height:299.55pt;z-index:15208;mso-position-horizontal-relative:page" coordorigin="5622,1863" coordsize="5551,5991">
            <v:rect id="_x0000_s1717" style="position:absolute;left:5631;top:2221;width:5531;height:5623" filled="f" strokecolor="#be1f24" strokeweight="1pt"/>
            <v:shape id="_x0000_s1716" style="position:absolute;left:8048;top:1863;width:696;height:697" coordorigin="8049,1863" coordsize="696,697" path="m8397,1863r-70,8l8262,1891r-60,32l8151,1965r-43,52l8076,2076r-20,65l8049,2211r7,71l8076,2347r32,59l8151,2458r51,42l8262,2532r65,20l8397,2559r70,-7l8532,2532r60,-32l8643,2458r43,-52l8718,2347r20,-65l8745,2211r-7,-70l8718,2076r-32,-59l8643,1965r-51,-42l8532,1891r-65,-20l8397,1863xe" fillcolor="#be1f24" stroked="f">
              <v:path arrowok="t"/>
            </v:shape>
            <v:shape id="_x0000_s1715" type="#_x0000_t75" style="position:absolute;left:8195;top:2077;width:403;height:269">
              <v:imagedata r:id="rId303" o:title=""/>
            </v:shape>
            <v:shape id="_x0000_s1714" type="#_x0000_t202" style="position:absolute;left:5621;top:1863;width:5551;height:5991" filled="f" stroked="f">
              <v:textbox inset="0,0,0,0">
                <w:txbxContent>
                  <w:p w:rsidR="009702CD" w:rsidRDefault="009702CD">
                    <w:pPr>
                      <w:rPr>
                        <w:rFonts w:ascii="Arial"/>
                        <w:sz w:val="28"/>
                      </w:rPr>
                    </w:pPr>
                  </w:p>
                  <w:p w:rsidR="009702CD" w:rsidRDefault="009702CD">
                    <w:pPr>
                      <w:rPr>
                        <w:rFonts w:ascii="Arial"/>
                        <w:sz w:val="40"/>
                      </w:rPr>
                    </w:pPr>
                  </w:p>
                  <w:p w:rsidR="009702CD" w:rsidRDefault="00166ADE">
                    <w:pPr>
                      <w:spacing w:line="280" w:lineRule="auto"/>
                      <w:ind w:left="219" w:right="217"/>
                      <w:jc w:val="both"/>
                      <w:rPr>
                        <w:rFonts w:ascii="Arial" w:hAnsi="Arial"/>
                        <w:i/>
                        <w:sz w:val="20"/>
                      </w:rPr>
                    </w:pPr>
                    <w:r>
                      <w:rPr>
                        <w:rFonts w:ascii="Arial" w:hAnsi="Arial"/>
                        <w:i/>
                        <w:color w:val="6D6E71"/>
                        <w:sz w:val="20"/>
                      </w:rPr>
                      <w:t xml:space="preserve">“I did not receive any training about inclusive education. […] Syrian [assistant teachers] do not receive many trainings, [unlike] Jordanian teachers, [but we sometimes receive </w:t>
                    </w:r>
                    <w:r>
                      <w:rPr>
                        <w:rFonts w:ascii="Arial" w:hAnsi="Arial"/>
                        <w:i/>
                        <w:color w:val="6D6E71"/>
                        <w:spacing w:val="5"/>
                        <w:sz w:val="20"/>
                      </w:rPr>
                      <w:t xml:space="preserve">it] </w:t>
                    </w:r>
                    <w:r>
                      <w:rPr>
                        <w:rFonts w:ascii="Arial" w:hAnsi="Arial"/>
                        <w:i/>
                        <w:color w:val="6D6E71"/>
                        <w:sz w:val="20"/>
                      </w:rPr>
                      <w:t xml:space="preserve">from NGOs. </w:t>
                    </w:r>
                    <w:r>
                      <w:rPr>
                        <w:rFonts w:ascii="Arial" w:hAnsi="Arial"/>
                        <w:i/>
                        <w:color w:val="6D6E71"/>
                        <w:spacing w:val="-3"/>
                        <w:sz w:val="20"/>
                      </w:rPr>
                      <w:t xml:space="preserve">Teachers </w:t>
                    </w:r>
                    <w:r>
                      <w:rPr>
                        <w:rFonts w:ascii="Arial" w:hAnsi="Arial"/>
                        <w:i/>
                        <w:color w:val="6D6E71"/>
                        <w:sz w:val="20"/>
                      </w:rPr>
                      <w:t>need [training on]</w:t>
                    </w:r>
                    <w:r>
                      <w:rPr>
                        <w:rFonts w:ascii="Arial" w:hAnsi="Arial"/>
                        <w:i/>
                        <w:color w:val="6D6E71"/>
                        <w:spacing w:val="-33"/>
                        <w:sz w:val="20"/>
                      </w:rPr>
                      <w:t xml:space="preserve"> </w:t>
                    </w:r>
                    <w:r>
                      <w:rPr>
                        <w:rFonts w:ascii="Arial" w:hAnsi="Arial"/>
                        <w:i/>
                        <w:color w:val="6D6E71"/>
                        <w:sz w:val="20"/>
                      </w:rPr>
                      <w:t>special methods for children with di</w:t>
                    </w:r>
                    <w:r>
                      <w:rPr>
                        <w:rFonts w:ascii="Arial" w:hAnsi="Arial"/>
                        <w:i/>
                        <w:color w:val="6D6E71"/>
                        <w:sz w:val="20"/>
                      </w:rPr>
                      <w:t>sabilities, different methods like motivating and rewarding children with</w:t>
                    </w:r>
                    <w:r>
                      <w:rPr>
                        <w:rFonts w:ascii="Arial" w:hAnsi="Arial"/>
                        <w:i/>
                        <w:color w:val="6D6E71"/>
                        <w:spacing w:val="45"/>
                        <w:sz w:val="20"/>
                      </w:rPr>
                      <w:t xml:space="preserve"> </w:t>
                    </w:r>
                    <w:r>
                      <w:rPr>
                        <w:rFonts w:ascii="Arial" w:hAnsi="Arial"/>
                        <w:i/>
                        <w:color w:val="6D6E71"/>
                        <w:sz w:val="20"/>
                      </w:rPr>
                      <w:t>disabilities”.</w:t>
                    </w:r>
                  </w:p>
                  <w:p w:rsidR="009702CD" w:rsidRDefault="00166ADE">
                    <w:pPr>
                      <w:spacing w:before="53"/>
                      <w:ind w:left="306"/>
                      <w:rPr>
                        <w:b/>
                        <w:sz w:val="20"/>
                      </w:rPr>
                    </w:pPr>
                    <w:r>
                      <w:rPr>
                        <w:b/>
                        <w:color w:val="F26322"/>
                        <w:w w:val="85"/>
                        <w:sz w:val="20"/>
                      </w:rPr>
                      <w:t>Assistant teacher (Syrian refugee), MOE school, Zaatari.</w:t>
                    </w:r>
                  </w:p>
                  <w:p w:rsidR="009702CD" w:rsidRDefault="00166ADE">
                    <w:pPr>
                      <w:spacing w:before="141" w:line="280" w:lineRule="auto"/>
                      <w:ind w:left="219" w:right="217"/>
                      <w:jc w:val="both"/>
                      <w:rPr>
                        <w:rFonts w:ascii="Arial" w:hAnsi="Arial"/>
                        <w:i/>
                        <w:sz w:val="20"/>
                      </w:rPr>
                    </w:pPr>
                    <w:r>
                      <w:rPr>
                        <w:rFonts w:ascii="Arial" w:hAnsi="Arial"/>
                        <w:i/>
                        <w:color w:val="6D6E71"/>
                        <w:spacing w:val="-6"/>
                        <w:sz w:val="20"/>
                      </w:rPr>
                      <w:t xml:space="preserve">“A </w:t>
                    </w:r>
                    <w:r>
                      <w:rPr>
                        <w:rFonts w:ascii="Arial" w:hAnsi="Arial"/>
                        <w:i/>
                        <w:color w:val="6D6E71"/>
                        <w:sz w:val="20"/>
                      </w:rPr>
                      <w:t>teacher in regular schools may have 40-50 students and</w:t>
                    </w:r>
                    <w:r>
                      <w:rPr>
                        <w:rFonts w:ascii="Arial" w:hAnsi="Arial"/>
                        <w:i/>
                        <w:color w:val="6D6E71"/>
                        <w:spacing w:val="-9"/>
                        <w:sz w:val="20"/>
                      </w:rPr>
                      <w:t xml:space="preserve"> </w:t>
                    </w:r>
                    <w:r>
                      <w:rPr>
                        <w:rFonts w:ascii="Arial" w:hAnsi="Arial"/>
                        <w:i/>
                        <w:color w:val="6D6E71"/>
                        <w:sz w:val="20"/>
                      </w:rPr>
                      <w:t>focus</w:t>
                    </w:r>
                    <w:r>
                      <w:rPr>
                        <w:rFonts w:ascii="Arial" w:hAnsi="Arial"/>
                        <w:i/>
                        <w:color w:val="6D6E71"/>
                        <w:spacing w:val="-9"/>
                        <w:sz w:val="20"/>
                      </w:rPr>
                      <w:t xml:space="preserve"> </w:t>
                    </w:r>
                    <w:r>
                      <w:rPr>
                        <w:rFonts w:ascii="Arial" w:hAnsi="Arial"/>
                        <w:i/>
                        <w:color w:val="6D6E71"/>
                        <w:sz w:val="20"/>
                      </w:rPr>
                      <w:t>on</w:t>
                    </w:r>
                    <w:r>
                      <w:rPr>
                        <w:rFonts w:ascii="Arial" w:hAnsi="Arial"/>
                        <w:i/>
                        <w:color w:val="6D6E71"/>
                        <w:spacing w:val="-9"/>
                        <w:sz w:val="20"/>
                      </w:rPr>
                      <w:t xml:space="preserve"> </w:t>
                    </w:r>
                    <w:r>
                      <w:rPr>
                        <w:rFonts w:ascii="Arial" w:hAnsi="Arial"/>
                        <w:i/>
                        <w:color w:val="6D6E71"/>
                        <w:sz w:val="20"/>
                      </w:rPr>
                      <w:t>a</w:t>
                    </w:r>
                    <w:r>
                      <w:rPr>
                        <w:rFonts w:ascii="Arial" w:hAnsi="Arial"/>
                        <w:i/>
                        <w:color w:val="6D6E71"/>
                        <w:spacing w:val="-9"/>
                        <w:sz w:val="20"/>
                      </w:rPr>
                      <w:t xml:space="preserve"> </w:t>
                    </w:r>
                    <w:r>
                      <w:rPr>
                        <w:rFonts w:ascii="Arial" w:hAnsi="Arial"/>
                        <w:i/>
                        <w:color w:val="6D6E71"/>
                        <w:sz w:val="20"/>
                      </w:rPr>
                      <w:t>certain</w:t>
                    </w:r>
                    <w:r>
                      <w:rPr>
                        <w:rFonts w:ascii="Arial" w:hAnsi="Arial"/>
                        <w:i/>
                        <w:color w:val="6D6E71"/>
                        <w:spacing w:val="-9"/>
                        <w:sz w:val="20"/>
                      </w:rPr>
                      <w:t xml:space="preserve"> </w:t>
                    </w:r>
                    <w:r>
                      <w:rPr>
                        <w:rFonts w:ascii="Arial" w:hAnsi="Arial"/>
                        <w:i/>
                        <w:color w:val="6D6E71"/>
                        <w:sz w:val="20"/>
                      </w:rPr>
                      <w:t>group</w:t>
                    </w:r>
                    <w:r>
                      <w:rPr>
                        <w:rFonts w:ascii="Arial" w:hAnsi="Arial"/>
                        <w:i/>
                        <w:color w:val="6D6E71"/>
                        <w:spacing w:val="-9"/>
                        <w:sz w:val="20"/>
                      </w:rPr>
                      <w:t xml:space="preserve"> </w:t>
                    </w:r>
                    <w:r>
                      <w:rPr>
                        <w:rFonts w:ascii="Arial" w:hAnsi="Arial"/>
                        <w:i/>
                        <w:color w:val="6D6E71"/>
                        <w:sz w:val="20"/>
                      </w:rPr>
                      <w:t>of</w:t>
                    </w:r>
                    <w:r>
                      <w:rPr>
                        <w:rFonts w:ascii="Arial" w:hAnsi="Arial"/>
                        <w:i/>
                        <w:color w:val="6D6E71"/>
                        <w:spacing w:val="-9"/>
                        <w:sz w:val="20"/>
                      </w:rPr>
                      <w:t xml:space="preserve"> </w:t>
                    </w:r>
                    <w:r>
                      <w:rPr>
                        <w:rFonts w:ascii="Arial" w:hAnsi="Arial"/>
                        <w:i/>
                        <w:color w:val="6D6E71"/>
                        <w:sz w:val="20"/>
                      </w:rPr>
                      <w:t>students</w:t>
                    </w:r>
                    <w:r>
                      <w:rPr>
                        <w:rFonts w:ascii="Arial" w:hAnsi="Arial"/>
                        <w:i/>
                        <w:color w:val="6D6E71"/>
                        <w:spacing w:val="-9"/>
                        <w:sz w:val="20"/>
                      </w:rPr>
                      <w:t xml:space="preserve"> </w:t>
                    </w:r>
                    <w:r>
                      <w:rPr>
                        <w:rFonts w:ascii="Arial" w:hAnsi="Arial"/>
                        <w:i/>
                        <w:color w:val="6D6E71"/>
                        <w:sz w:val="20"/>
                      </w:rPr>
                      <w:t>who</w:t>
                    </w:r>
                    <w:r>
                      <w:rPr>
                        <w:rFonts w:ascii="Arial" w:hAnsi="Arial"/>
                        <w:i/>
                        <w:color w:val="6D6E71"/>
                        <w:spacing w:val="-9"/>
                        <w:sz w:val="20"/>
                      </w:rPr>
                      <w:t xml:space="preserve"> </w:t>
                    </w:r>
                    <w:r>
                      <w:rPr>
                        <w:rFonts w:ascii="Arial" w:hAnsi="Arial"/>
                        <w:i/>
                        <w:color w:val="6D6E71"/>
                        <w:sz w:val="20"/>
                      </w:rPr>
                      <w:t>are</w:t>
                    </w:r>
                    <w:r>
                      <w:rPr>
                        <w:rFonts w:ascii="Arial" w:hAnsi="Arial"/>
                        <w:i/>
                        <w:color w:val="6D6E71"/>
                        <w:spacing w:val="-9"/>
                        <w:sz w:val="20"/>
                      </w:rPr>
                      <w:t xml:space="preserve"> </w:t>
                    </w:r>
                    <w:r>
                      <w:rPr>
                        <w:rFonts w:ascii="Arial" w:hAnsi="Arial"/>
                        <w:i/>
                        <w:color w:val="6D6E71"/>
                        <w:sz w:val="20"/>
                      </w:rPr>
                      <w:t>good...</w:t>
                    </w:r>
                    <w:r>
                      <w:rPr>
                        <w:rFonts w:ascii="Arial" w:hAnsi="Arial"/>
                        <w:i/>
                        <w:color w:val="6D6E71"/>
                        <w:spacing w:val="-9"/>
                        <w:sz w:val="20"/>
                      </w:rPr>
                      <w:t xml:space="preserve"> </w:t>
                    </w:r>
                    <w:r>
                      <w:rPr>
                        <w:rFonts w:ascii="Arial" w:hAnsi="Arial"/>
                        <w:i/>
                        <w:color w:val="6D6E71"/>
                        <w:sz w:val="20"/>
                      </w:rPr>
                      <w:t>A teacher treats disabled students in a bad way that makes them frustrated. In addition, there is discrimination</w:t>
                    </w:r>
                    <w:r>
                      <w:rPr>
                        <w:rFonts w:ascii="Arial" w:hAnsi="Arial"/>
                        <w:i/>
                        <w:color w:val="6D6E71"/>
                        <w:spacing w:val="-19"/>
                        <w:sz w:val="20"/>
                      </w:rPr>
                      <w:t xml:space="preserve"> </w:t>
                    </w:r>
                    <w:r>
                      <w:rPr>
                        <w:rFonts w:ascii="Arial" w:hAnsi="Arial"/>
                        <w:i/>
                        <w:color w:val="6D6E71"/>
                        <w:sz w:val="20"/>
                      </w:rPr>
                      <w:t>against Syrian</w:t>
                    </w:r>
                    <w:r>
                      <w:rPr>
                        <w:rFonts w:ascii="Arial" w:hAnsi="Arial"/>
                        <w:i/>
                        <w:color w:val="6D6E71"/>
                        <w:spacing w:val="-5"/>
                        <w:sz w:val="20"/>
                      </w:rPr>
                      <w:t xml:space="preserve"> </w:t>
                    </w:r>
                    <w:r>
                      <w:rPr>
                        <w:rFonts w:ascii="Arial" w:hAnsi="Arial"/>
                        <w:i/>
                        <w:color w:val="6D6E71"/>
                        <w:sz w:val="20"/>
                      </w:rPr>
                      <w:t>students”.</w:t>
                    </w:r>
                  </w:p>
                  <w:p w:rsidR="009702CD" w:rsidRDefault="00166ADE">
                    <w:pPr>
                      <w:spacing w:before="52"/>
                      <w:ind w:left="1738"/>
                      <w:rPr>
                        <w:b/>
                        <w:sz w:val="20"/>
                      </w:rPr>
                    </w:pPr>
                    <w:r>
                      <w:rPr>
                        <w:b/>
                        <w:color w:val="F26322"/>
                        <w:w w:val="90"/>
                        <w:sz w:val="20"/>
                      </w:rPr>
                      <w:t>Special</w:t>
                    </w:r>
                    <w:r>
                      <w:rPr>
                        <w:b/>
                        <w:color w:val="F26322"/>
                        <w:spacing w:val="-41"/>
                        <w:w w:val="90"/>
                        <w:sz w:val="20"/>
                      </w:rPr>
                      <w:t xml:space="preserve"> </w:t>
                    </w:r>
                    <w:r>
                      <w:rPr>
                        <w:b/>
                        <w:color w:val="F26322"/>
                        <w:w w:val="90"/>
                        <w:sz w:val="20"/>
                      </w:rPr>
                      <w:t>teacher,</w:t>
                    </w:r>
                    <w:r>
                      <w:rPr>
                        <w:b/>
                        <w:color w:val="F26322"/>
                        <w:spacing w:val="-41"/>
                        <w:w w:val="90"/>
                        <w:sz w:val="20"/>
                      </w:rPr>
                      <w:t xml:space="preserve"> </w:t>
                    </w:r>
                    <w:r>
                      <w:rPr>
                        <w:b/>
                        <w:color w:val="F26322"/>
                        <w:w w:val="90"/>
                        <w:sz w:val="20"/>
                      </w:rPr>
                      <w:t>NGO,</w:t>
                    </w:r>
                    <w:r>
                      <w:rPr>
                        <w:b/>
                        <w:color w:val="F26322"/>
                        <w:spacing w:val="-41"/>
                        <w:w w:val="90"/>
                        <w:sz w:val="20"/>
                      </w:rPr>
                      <w:t xml:space="preserve"> </w:t>
                    </w:r>
                    <w:r>
                      <w:rPr>
                        <w:b/>
                        <w:color w:val="F26322"/>
                        <w:w w:val="90"/>
                        <w:sz w:val="20"/>
                      </w:rPr>
                      <w:t>based</w:t>
                    </w:r>
                    <w:r>
                      <w:rPr>
                        <w:b/>
                        <w:color w:val="F26322"/>
                        <w:spacing w:val="-41"/>
                        <w:w w:val="90"/>
                        <w:sz w:val="20"/>
                      </w:rPr>
                      <w:t xml:space="preserve"> </w:t>
                    </w:r>
                    <w:r>
                      <w:rPr>
                        <w:b/>
                        <w:color w:val="F26322"/>
                        <w:w w:val="90"/>
                        <w:sz w:val="20"/>
                      </w:rPr>
                      <w:t>in</w:t>
                    </w:r>
                    <w:r>
                      <w:rPr>
                        <w:b/>
                        <w:color w:val="F26322"/>
                        <w:spacing w:val="-41"/>
                        <w:w w:val="90"/>
                        <w:sz w:val="20"/>
                      </w:rPr>
                      <w:t xml:space="preserve"> </w:t>
                    </w:r>
                    <w:r>
                      <w:rPr>
                        <w:b/>
                        <w:color w:val="F26322"/>
                        <w:w w:val="90"/>
                        <w:sz w:val="20"/>
                      </w:rPr>
                      <w:t>Amman.</w:t>
                    </w:r>
                  </w:p>
                  <w:p w:rsidR="009702CD" w:rsidRDefault="00166ADE">
                    <w:pPr>
                      <w:spacing w:before="140" w:line="280" w:lineRule="auto"/>
                      <w:ind w:left="219" w:right="218"/>
                      <w:jc w:val="both"/>
                      <w:rPr>
                        <w:rFonts w:ascii="Arial" w:hAnsi="Arial"/>
                        <w:i/>
                        <w:sz w:val="20"/>
                      </w:rPr>
                    </w:pPr>
                    <w:r>
                      <w:rPr>
                        <w:rFonts w:ascii="Arial" w:hAnsi="Arial"/>
                        <w:i/>
                        <w:color w:val="6D6E71"/>
                        <w:sz w:val="20"/>
                      </w:rPr>
                      <w:t xml:space="preserve">“Some of the schools lack necessary educational tools, educational approaches </w:t>
                    </w:r>
                    <w:r>
                      <w:rPr>
                        <w:rFonts w:ascii="Arial" w:hAnsi="Arial"/>
                        <w:i/>
                        <w:color w:val="6D6E71"/>
                        <w:sz w:val="20"/>
                      </w:rPr>
                      <w:t>and appropriate curriculum that fit students with</w:t>
                    </w:r>
                    <w:r>
                      <w:rPr>
                        <w:rFonts w:ascii="Arial" w:hAnsi="Arial"/>
                        <w:i/>
                        <w:color w:val="6D6E71"/>
                        <w:spacing w:val="-8"/>
                        <w:sz w:val="20"/>
                      </w:rPr>
                      <w:t xml:space="preserve"> </w:t>
                    </w:r>
                    <w:r>
                      <w:rPr>
                        <w:rFonts w:ascii="Arial" w:hAnsi="Arial"/>
                        <w:i/>
                        <w:color w:val="6D6E71"/>
                        <w:sz w:val="20"/>
                      </w:rPr>
                      <w:t>disabilities”.</w:t>
                    </w:r>
                  </w:p>
                  <w:p w:rsidR="009702CD" w:rsidRDefault="00166ADE">
                    <w:pPr>
                      <w:spacing w:before="51"/>
                      <w:ind w:left="387"/>
                      <w:rPr>
                        <w:b/>
                        <w:sz w:val="20"/>
                      </w:rPr>
                    </w:pPr>
                    <w:r>
                      <w:rPr>
                        <w:b/>
                        <w:color w:val="F26322"/>
                        <w:w w:val="90"/>
                        <w:sz w:val="20"/>
                      </w:rPr>
                      <w:t>Camp</w:t>
                    </w:r>
                    <w:r>
                      <w:rPr>
                        <w:b/>
                        <w:color w:val="F26322"/>
                        <w:spacing w:val="-40"/>
                        <w:w w:val="90"/>
                        <w:sz w:val="20"/>
                      </w:rPr>
                      <w:t xml:space="preserve"> </w:t>
                    </w:r>
                    <w:r>
                      <w:rPr>
                        <w:b/>
                        <w:color w:val="F26322"/>
                        <w:w w:val="90"/>
                        <w:sz w:val="20"/>
                      </w:rPr>
                      <w:t>Coordinator,</w:t>
                    </w:r>
                    <w:r>
                      <w:rPr>
                        <w:b/>
                        <w:color w:val="F26322"/>
                        <w:spacing w:val="-40"/>
                        <w:w w:val="90"/>
                        <w:sz w:val="20"/>
                      </w:rPr>
                      <w:t xml:space="preserve"> </w:t>
                    </w:r>
                    <w:r>
                      <w:rPr>
                        <w:b/>
                        <w:color w:val="F26322"/>
                        <w:w w:val="90"/>
                        <w:sz w:val="20"/>
                      </w:rPr>
                      <w:t>international</w:t>
                    </w:r>
                    <w:r>
                      <w:rPr>
                        <w:b/>
                        <w:color w:val="F26322"/>
                        <w:spacing w:val="-40"/>
                        <w:w w:val="90"/>
                        <w:sz w:val="20"/>
                      </w:rPr>
                      <w:t xml:space="preserve"> </w:t>
                    </w:r>
                    <w:r>
                      <w:rPr>
                        <w:b/>
                        <w:color w:val="F26322"/>
                        <w:w w:val="90"/>
                        <w:sz w:val="20"/>
                      </w:rPr>
                      <w:t>NGO</w:t>
                    </w:r>
                    <w:r>
                      <w:rPr>
                        <w:b/>
                        <w:color w:val="F26322"/>
                        <w:spacing w:val="-40"/>
                        <w:w w:val="90"/>
                        <w:sz w:val="20"/>
                      </w:rPr>
                      <w:t xml:space="preserve"> </w:t>
                    </w:r>
                    <w:r>
                      <w:rPr>
                        <w:b/>
                        <w:color w:val="F26322"/>
                        <w:w w:val="90"/>
                        <w:sz w:val="20"/>
                      </w:rPr>
                      <w:t>(INGO)</w:t>
                    </w:r>
                    <w:r>
                      <w:rPr>
                        <w:b/>
                        <w:color w:val="F26322"/>
                        <w:spacing w:val="-40"/>
                        <w:w w:val="90"/>
                        <w:sz w:val="20"/>
                      </w:rPr>
                      <w:t xml:space="preserve"> </w:t>
                    </w:r>
                    <w:r>
                      <w:rPr>
                        <w:b/>
                        <w:color w:val="F26322"/>
                        <w:w w:val="90"/>
                        <w:sz w:val="20"/>
                      </w:rPr>
                      <w:t>in</w:t>
                    </w:r>
                    <w:r>
                      <w:rPr>
                        <w:b/>
                        <w:color w:val="F26322"/>
                        <w:spacing w:val="-40"/>
                        <w:w w:val="90"/>
                        <w:sz w:val="20"/>
                      </w:rPr>
                      <w:t xml:space="preserve"> </w:t>
                    </w:r>
                    <w:r>
                      <w:rPr>
                        <w:b/>
                        <w:color w:val="F26322"/>
                        <w:w w:val="90"/>
                        <w:sz w:val="20"/>
                      </w:rPr>
                      <w:t>Azraq.</w:t>
                    </w:r>
                  </w:p>
                </w:txbxContent>
              </v:textbox>
            </v:shape>
            <w10:wrap anchorx="page"/>
          </v:group>
        </w:pict>
      </w:r>
      <w:r>
        <w:rPr>
          <w:color w:val="0088CE"/>
          <w:w w:val="95"/>
        </w:rPr>
        <w:t>The largest gap is around learning new</w:t>
      </w:r>
      <w:r>
        <w:rPr>
          <w:color w:val="0088CE"/>
          <w:spacing w:val="-12"/>
          <w:w w:val="95"/>
        </w:rPr>
        <w:t xml:space="preserve"> </w:t>
      </w:r>
      <w:r>
        <w:rPr>
          <w:color w:val="0088CE"/>
          <w:w w:val="95"/>
        </w:rPr>
        <w:t xml:space="preserve">skills </w:t>
      </w:r>
      <w:r>
        <w:rPr>
          <w:color w:val="6D6E71"/>
          <w:w w:val="90"/>
        </w:rPr>
        <w:t>such</w:t>
      </w:r>
      <w:r>
        <w:rPr>
          <w:color w:val="6D6E71"/>
          <w:spacing w:val="-18"/>
          <w:w w:val="90"/>
        </w:rPr>
        <w:t xml:space="preserve"> </w:t>
      </w:r>
      <w:r>
        <w:rPr>
          <w:color w:val="6D6E71"/>
          <w:w w:val="90"/>
        </w:rPr>
        <w:t>as</w:t>
      </w:r>
      <w:r>
        <w:rPr>
          <w:color w:val="6D6E71"/>
          <w:spacing w:val="-18"/>
          <w:w w:val="90"/>
        </w:rPr>
        <w:t xml:space="preserve"> </w:t>
      </w:r>
      <w:r>
        <w:rPr>
          <w:color w:val="6D6E71"/>
          <w:w w:val="90"/>
        </w:rPr>
        <w:t>how</w:t>
      </w:r>
      <w:r>
        <w:rPr>
          <w:color w:val="6D6E71"/>
          <w:spacing w:val="-18"/>
          <w:w w:val="90"/>
        </w:rPr>
        <w:t xml:space="preserve"> </w:t>
      </w:r>
      <w:r>
        <w:rPr>
          <w:color w:val="6D6E71"/>
          <w:w w:val="90"/>
        </w:rPr>
        <w:t>to</w:t>
      </w:r>
      <w:r>
        <w:rPr>
          <w:color w:val="6D6E71"/>
          <w:spacing w:val="-18"/>
          <w:w w:val="90"/>
        </w:rPr>
        <w:t xml:space="preserve"> </w:t>
      </w:r>
      <w:r>
        <w:rPr>
          <w:color w:val="6D6E71"/>
          <w:w w:val="90"/>
        </w:rPr>
        <w:t>read</w:t>
      </w:r>
      <w:r>
        <w:rPr>
          <w:color w:val="6D6E71"/>
          <w:spacing w:val="-18"/>
          <w:w w:val="90"/>
        </w:rPr>
        <w:t xml:space="preserve"> </w:t>
      </w:r>
      <w:r>
        <w:rPr>
          <w:color w:val="6D6E71"/>
          <w:w w:val="90"/>
        </w:rPr>
        <w:t>and</w:t>
      </w:r>
      <w:r>
        <w:rPr>
          <w:color w:val="6D6E71"/>
          <w:spacing w:val="-18"/>
          <w:w w:val="90"/>
        </w:rPr>
        <w:t xml:space="preserve"> </w:t>
      </w:r>
      <w:r>
        <w:rPr>
          <w:color w:val="6D6E71"/>
          <w:w w:val="90"/>
        </w:rPr>
        <w:t>write;</w:t>
      </w:r>
      <w:r>
        <w:rPr>
          <w:color w:val="6D6E71"/>
          <w:spacing w:val="-18"/>
          <w:w w:val="90"/>
        </w:rPr>
        <w:t xml:space="preserve"> </w:t>
      </w:r>
      <w:r>
        <w:rPr>
          <w:color w:val="6D6E71"/>
          <w:w w:val="90"/>
        </w:rPr>
        <w:t>84.2%</w:t>
      </w:r>
      <w:r>
        <w:rPr>
          <w:color w:val="6D6E71"/>
          <w:spacing w:val="-18"/>
          <w:w w:val="90"/>
        </w:rPr>
        <w:t xml:space="preserve"> </w:t>
      </w:r>
      <w:r>
        <w:rPr>
          <w:color w:val="6D6E71"/>
          <w:w w:val="90"/>
        </w:rPr>
        <w:t>of</w:t>
      </w:r>
      <w:r>
        <w:rPr>
          <w:color w:val="6D6E71"/>
          <w:spacing w:val="-18"/>
          <w:w w:val="90"/>
        </w:rPr>
        <w:t xml:space="preserve"> </w:t>
      </w:r>
      <w:r>
        <w:rPr>
          <w:color w:val="6D6E71"/>
          <w:w w:val="90"/>
        </w:rPr>
        <w:t xml:space="preserve">children </w:t>
      </w:r>
      <w:r>
        <w:rPr>
          <w:color w:val="6D6E71"/>
          <w:w w:val="85"/>
        </w:rPr>
        <w:t xml:space="preserve">without disabilities reported enjoying this aspect, </w:t>
      </w:r>
      <w:r>
        <w:rPr>
          <w:color w:val="6D6E71"/>
          <w:w w:val="90"/>
        </w:rPr>
        <w:t>compared</w:t>
      </w:r>
      <w:r>
        <w:rPr>
          <w:color w:val="6D6E71"/>
          <w:spacing w:val="-8"/>
          <w:w w:val="90"/>
        </w:rPr>
        <w:t xml:space="preserve"> </w:t>
      </w:r>
      <w:r>
        <w:rPr>
          <w:color w:val="6D6E71"/>
          <w:w w:val="90"/>
        </w:rPr>
        <w:t>to</w:t>
      </w:r>
      <w:r>
        <w:rPr>
          <w:color w:val="6D6E71"/>
          <w:spacing w:val="-8"/>
          <w:w w:val="90"/>
        </w:rPr>
        <w:t xml:space="preserve"> </w:t>
      </w:r>
      <w:r>
        <w:rPr>
          <w:color w:val="6D6E71"/>
          <w:w w:val="90"/>
        </w:rPr>
        <w:t>73.7%</w:t>
      </w:r>
      <w:r>
        <w:rPr>
          <w:color w:val="6D6E71"/>
          <w:spacing w:val="-8"/>
          <w:w w:val="90"/>
        </w:rPr>
        <w:t xml:space="preserve"> </w:t>
      </w:r>
      <w:r>
        <w:rPr>
          <w:color w:val="6D6E71"/>
          <w:w w:val="90"/>
        </w:rPr>
        <w:t>of</w:t>
      </w:r>
      <w:r>
        <w:rPr>
          <w:color w:val="6D6E71"/>
          <w:spacing w:val="-8"/>
          <w:w w:val="90"/>
        </w:rPr>
        <w:t xml:space="preserve"> </w:t>
      </w:r>
      <w:r>
        <w:rPr>
          <w:color w:val="6D6E71"/>
          <w:w w:val="90"/>
        </w:rPr>
        <w:t>children</w:t>
      </w:r>
      <w:r>
        <w:rPr>
          <w:color w:val="6D6E71"/>
          <w:spacing w:val="-8"/>
          <w:w w:val="90"/>
        </w:rPr>
        <w:t xml:space="preserve"> </w:t>
      </w:r>
      <w:r>
        <w:rPr>
          <w:color w:val="6D6E71"/>
          <w:w w:val="90"/>
        </w:rPr>
        <w:t>with</w:t>
      </w:r>
      <w:r>
        <w:rPr>
          <w:color w:val="6D6E71"/>
          <w:spacing w:val="-8"/>
          <w:w w:val="90"/>
        </w:rPr>
        <w:t xml:space="preserve"> </w:t>
      </w:r>
      <w:r>
        <w:rPr>
          <w:color w:val="6D6E71"/>
          <w:w w:val="90"/>
        </w:rPr>
        <w:t xml:space="preserve">disabilities. </w:t>
      </w:r>
      <w:r>
        <w:rPr>
          <w:color w:val="6D6E71"/>
          <w:w w:val="85"/>
        </w:rPr>
        <w:t>This poses a question about teachers’ capacity to identify</w:t>
      </w:r>
      <w:r>
        <w:rPr>
          <w:color w:val="6D6E71"/>
          <w:spacing w:val="-14"/>
          <w:w w:val="85"/>
        </w:rPr>
        <w:t xml:space="preserve"> </w:t>
      </w:r>
      <w:r>
        <w:rPr>
          <w:color w:val="6D6E71"/>
          <w:w w:val="85"/>
        </w:rPr>
        <w:t>children’s</w:t>
      </w:r>
      <w:r>
        <w:rPr>
          <w:color w:val="6D6E71"/>
          <w:spacing w:val="-14"/>
          <w:w w:val="85"/>
        </w:rPr>
        <w:t xml:space="preserve"> </w:t>
      </w:r>
      <w:r>
        <w:rPr>
          <w:color w:val="6D6E71"/>
          <w:w w:val="85"/>
        </w:rPr>
        <w:t>specific</w:t>
      </w:r>
      <w:r>
        <w:rPr>
          <w:color w:val="6D6E71"/>
          <w:spacing w:val="-14"/>
          <w:w w:val="85"/>
        </w:rPr>
        <w:t xml:space="preserve"> </w:t>
      </w:r>
      <w:r>
        <w:rPr>
          <w:color w:val="6D6E71"/>
          <w:w w:val="85"/>
        </w:rPr>
        <w:t>learning</w:t>
      </w:r>
      <w:r>
        <w:rPr>
          <w:color w:val="6D6E71"/>
          <w:spacing w:val="-14"/>
          <w:w w:val="85"/>
        </w:rPr>
        <w:t xml:space="preserve"> </w:t>
      </w:r>
      <w:r>
        <w:rPr>
          <w:color w:val="6D6E71"/>
          <w:w w:val="85"/>
        </w:rPr>
        <w:t>needs,</w:t>
      </w:r>
      <w:r>
        <w:rPr>
          <w:color w:val="6D6E71"/>
          <w:spacing w:val="-14"/>
          <w:w w:val="85"/>
        </w:rPr>
        <w:t xml:space="preserve"> </w:t>
      </w:r>
      <w:r>
        <w:rPr>
          <w:color w:val="6D6E71"/>
          <w:w w:val="85"/>
        </w:rPr>
        <w:t>some</w:t>
      </w:r>
      <w:r>
        <w:rPr>
          <w:color w:val="6D6E71"/>
          <w:spacing w:val="-14"/>
          <w:w w:val="85"/>
        </w:rPr>
        <w:t xml:space="preserve"> </w:t>
      </w:r>
      <w:r>
        <w:rPr>
          <w:color w:val="6D6E71"/>
          <w:w w:val="85"/>
        </w:rPr>
        <w:t>of which</w:t>
      </w:r>
      <w:r>
        <w:rPr>
          <w:color w:val="6D6E71"/>
          <w:spacing w:val="-8"/>
          <w:w w:val="85"/>
        </w:rPr>
        <w:t xml:space="preserve"> </w:t>
      </w:r>
      <w:r>
        <w:rPr>
          <w:color w:val="6D6E71"/>
          <w:w w:val="85"/>
        </w:rPr>
        <w:t>could</w:t>
      </w:r>
      <w:r>
        <w:rPr>
          <w:color w:val="6D6E71"/>
          <w:spacing w:val="-8"/>
          <w:w w:val="85"/>
        </w:rPr>
        <w:t xml:space="preserve"> </w:t>
      </w:r>
      <w:r>
        <w:rPr>
          <w:color w:val="6D6E71"/>
          <w:w w:val="85"/>
        </w:rPr>
        <w:t>be</w:t>
      </w:r>
      <w:r>
        <w:rPr>
          <w:color w:val="6D6E71"/>
          <w:spacing w:val="-8"/>
          <w:w w:val="85"/>
        </w:rPr>
        <w:t xml:space="preserve"> </w:t>
      </w:r>
      <w:r>
        <w:rPr>
          <w:color w:val="6D6E71"/>
          <w:w w:val="85"/>
        </w:rPr>
        <w:t>related</w:t>
      </w:r>
      <w:r>
        <w:rPr>
          <w:color w:val="6D6E71"/>
          <w:spacing w:val="-8"/>
          <w:w w:val="85"/>
        </w:rPr>
        <w:t xml:space="preserve"> </w:t>
      </w:r>
      <w:r>
        <w:rPr>
          <w:color w:val="6D6E71"/>
          <w:w w:val="85"/>
        </w:rPr>
        <w:t>to</w:t>
      </w:r>
      <w:r>
        <w:rPr>
          <w:color w:val="6D6E71"/>
          <w:spacing w:val="-8"/>
          <w:w w:val="85"/>
        </w:rPr>
        <w:t xml:space="preserve"> </w:t>
      </w:r>
      <w:r>
        <w:rPr>
          <w:color w:val="6D6E71"/>
          <w:w w:val="85"/>
        </w:rPr>
        <w:t>their</w:t>
      </w:r>
      <w:r>
        <w:rPr>
          <w:color w:val="6D6E71"/>
          <w:spacing w:val="-8"/>
          <w:w w:val="85"/>
        </w:rPr>
        <w:t xml:space="preserve"> </w:t>
      </w:r>
      <w:r>
        <w:rPr>
          <w:color w:val="6D6E71"/>
          <w:w w:val="85"/>
        </w:rPr>
        <w:t>disabilities,</w:t>
      </w:r>
      <w:r>
        <w:rPr>
          <w:color w:val="6D6E71"/>
          <w:spacing w:val="-8"/>
          <w:w w:val="85"/>
        </w:rPr>
        <w:t xml:space="preserve"> </w:t>
      </w:r>
      <w:r>
        <w:rPr>
          <w:color w:val="6D6E71"/>
          <w:w w:val="85"/>
        </w:rPr>
        <w:t>as</w:t>
      </w:r>
      <w:r>
        <w:rPr>
          <w:color w:val="6D6E71"/>
          <w:spacing w:val="-8"/>
          <w:w w:val="85"/>
        </w:rPr>
        <w:t xml:space="preserve"> </w:t>
      </w:r>
      <w:r>
        <w:rPr>
          <w:color w:val="6D6E71"/>
          <w:w w:val="85"/>
        </w:rPr>
        <w:t>wel</w:t>
      </w:r>
      <w:r>
        <w:rPr>
          <w:color w:val="6D6E71"/>
          <w:w w:val="85"/>
        </w:rPr>
        <w:t>l as</w:t>
      </w:r>
      <w:r>
        <w:rPr>
          <w:color w:val="6D6E71"/>
          <w:spacing w:val="-18"/>
          <w:w w:val="85"/>
        </w:rPr>
        <w:t xml:space="preserve"> </w:t>
      </w:r>
      <w:r>
        <w:rPr>
          <w:color w:val="6D6E71"/>
          <w:w w:val="85"/>
        </w:rPr>
        <w:t>to</w:t>
      </w:r>
      <w:r>
        <w:rPr>
          <w:color w:val="6D6E71"/>
          <w:spacing w:val="-18"/>
          <w:w w:val="85"/>
        </w:rPr>
        <w:t xml:space="preserve"> </w:t>
      </w:r>
      <w:r>
        <w:rPr>
          <w:color w:val="6D6E71"/>
          <w:w w:val="85"/>
        </w:rPr>
        <w:t>provide</w:t>
      </w:r>
      <w:r>
        <w:rPr>
          <w:color w:val="6D6E71"/>
          <w:spacing w:val="-18"/>
          <w:w w:val="85"/>
        </w:rPr>
        <w:t xml:space="preserve"> </w:t>
      </w:r>
      <w:r>
        <w:rPr>
          <w:color w:val="6D6E71"/>
          <w:w w:val="85"/>
        </w:rPr>
        <w:t>appropriate</w:t>
      </w:r>
      <w:r>
        <w:rPr>
          <w:color w:val="6D6E71"/>
          <w:spacing w:val="-18"/>
          <w:w w:val="85"/>
        </w:rPr>
        <w:t xml:space="preserve"> </w:t>
      </w:r>
      <w:r>
        <w:rPr>
          <w:color w:val="6D6E71"/>
          <w:w w:val="85"/>
        </w:rPr>
        <w:t>personalized</w:t>
      </w:r>
      <w:r>
        <w:rPr>
          <w:color w:val="6D6E71"/>
          <w:spacing w:val="-18"/>
          <w:w w:val="85"/>
        </w:rPr>
        <w:t xml:space="preserve"> </w:t>
      </w:r>
      <w:r>
        <w:rPr>
          <w:color w:val="6D6E71"/>
          <w:w w:val="85"/>
        </w:rPr>
        <w:t xml:space="preserve">educational </w:t>
      </w:r>
      <w:r>
        <w:rPr>
          <w:color w:val="6D6E71"/>
          <w:w w:val="90"/>
        </w:rPr>
        <w:t>support using tailored learning materials</w:t>
      </w:r>
      <w:r>
        <w:rPr>
          <w:color w:val="6D6E71"/>
          <w:spacing w:val="-31"/>
          <w:w w:val="90"/>
        </w:rPr>
        <w:t xml:space="preserve"> </w:t>
      </w:r>
      <w:r>
        <w:rPr>
          <w:color w:val="6D6E71"/>
          <w:w w:val="90"/>
        </w:rPr>
        <w:t xml:space="preserve">within </w:t>
      </w:r>
      <w:r>
        <w:rPr>
          <w:color w:val="6D6E71"/>
          <w:w w:val="95"/>
        </w:rPr>
        <w:t xml:space="preserve">mainstream school settings. While the MOE </w:t>
      </w:r>
      <w:r>
        <w:rPr>
          <w:color w:val="6D6E71"/>
          <w:w w:val="90"/>
        </w:rPr>
        <w:t>does</w:t>
      </w:r>
      <w:r>
        <w:rPr>
          <w:color w:val="6D6E71"/>
          <w:spacing w:val="-29"/>
          <w:w w:val="90"/>
        </w:rPr>
        <w:t xml:space="preserve"> </w:t>
      </w:r>
      <w:r>
        <w:rPr>
          <w:color w:val="6D6E71"/>
          <w:w w:val="90"/>
        </w:rPr>
        <w:t>not</w:t>
      </w:r>
      <w:r>
        <w:rPr>
          <w:color w:val="6D6E71"/>
          <w:spacing w:val="-29"/>
          <w:w w:val="90"/>
        </w:rPr>
        <w:t xml:space="preserve"> </w:t>
      </w:r>
      <w:r>
        <w:rPr>
          <w:color w:val="6D6E71"/>
          <w:w w:val="90"/>
        </w:rPr>
        <w:t>yet</w:t>
      </w:r>
      <w:r>
        <w:rPr>
          <w:color w:val="6D6E71"/>
          <w:spacing w:val="-29"/>
          <w:w w:val="90"/>
        </w:rPr>
        <w:t xml:space="preserve"> </w:t>
      </w:r>
      <w:r>
        <w:rPr>
          <w:color w:val="6D6E71"/>
          <w:w w:val="90"/>
        </w:rPr>
        <w:t>have</w:t>
      </w:r>
      <w:r>
        <w:rPr>
          <w:color w:val="6D6E71"/>
          <w:spacing w:val="-29"/>
          <w:w w:val="90"/>
        </w:rPr>
        <w:t xml:space="preserve"> </w:t>
      </w:r>
      <w:r>
        <w:rPr>
          <w:color w:val="6D6E71"/>
          <w:w w:val="90"/>
        </w:rPr>
        <w:t>the</w:t>
      </w:r>
      <w:r>
        <w:rPr>
          <w:color w:val="6D6E71"/>
          <w:spacing w:val="-29"/>
          <w:w w:val="90"/>
        </w:rPr>
        <w:t xml:space="preserve"> </w:t>
      </w:r>
      <w:r>
        <w:rPr>
          <w:color w:val="6D6E71"/>
          <w:w w:val="90"/>
        </w:rPr>
        <w:t>official</w:t>
      </w:r>
      <w:r>
        <w:rPr>
          <w:color w:val="6D6E71"/>
          <w:spacing w:val="-29"/>
          <w:w w:val="90"/>
        </w:rPr>
        <w:t xml:space="preserve"> </w:t>
      </w:r>
      <w:r>
        <w:rPr>
          <w:color w:val="6D6E71"/>
          <w:w w:val="90"/>
        </w:rPr>
        <w:t>inclusive</w:t>
      </w:r>
      <w:r>
        <w:rPr>
          <w:color w:val="6D6E71"/>
          <w:spacing w:val="-29"/>
          <w:w w:val="90"/>
        </w:rPr>
        <w:t xml:space="preserve"> </w:t>
      </w:r>
      <w:r>
        <w:rPr>
          <w:color w:val="6D6E71"/>
          <w:w w:val="90"/>
        </w:rPr>
        <w:t>education policy,</w:t>
      </w:r>
      <w:r>
        <w:rPr>
          <w:color w:val="6D6E71"/>
          <w:spacing w:val="-20"/>
          <w:w w:val="90"/>
        </w:rPr>
        <w:t xml:space="preserve"> </w:t>
      </w:r>
      <w:r>
        <w:rPr>
          <w:color w:val="6D6E71"/>
          <w:w w:val="90"/>
        </w:rPr>
        <w:t>some</w:t>
      </w:r>
      <w:r>
        <w:rPr>
          <w:color w:val="6D6E71"/>
          <w:spacing w:val="-20"/>
          <w:w w:val="90"/>
        </w:rPr>
        <w:t xml:space="preserve"> </w:t>
      </w:r>
      <w:r>
        <w:rPr>
          <w:color w:val="6D6E71"/>
          <w:w w:val="90"/>
        </w:rPr>
        <w:t>initiatives</w:t>
      </w:r>
      <w:r>
        <w:rPr>
          <w:color w:val="6D6E71"/>
          <w:spacing w:val="-20"/>
          <w:w w:val="90"/>
        </w:rPr>
        <w:t xml:space="preserve"> </w:t>
      </w:r>
      <w:r>
        <w:rPr>
          <w:color w:val="6D6E71"/>
          <w:w w:val="90"/>
        </w:rPr>
        <w:t>have</w:t>
      </w:r>
      <w:r>
        <w:rPr>
          <w:color w:val="6D6E71"/>
          <w:spacing w:val="-20"/>
          <w:w w:val="90"/>
        </w:rPr>
        <w:t xml:space="preserve"> </w:t>
      </w:r>
      <w:r>
        <w:rPr>
          <w:color w:val="6D6E71"/>
          <w:w w:val="90"/>
        </w:rPr>
        <w:t>been</w:t>
      </w:r>
      <w:r>
        <w:rPr>
          <w:color w:val="6D6E71"/>
          <w:spacing w:val="-20"/>
          <w:w w:val="90"/>
        </w:rPr>
        <w:t xml:space="preserve"> </w:t>
      </w:r>
      <w:r>
        <w:rPr>
          <w:color w:val="6D6E71"/>
          <w:w w:val="90"/>
        </w:rPr>
        <w:t>undertaken</w:t>
      </w:r>
      <w:r>
        <w:rPr>
          <w:color w:val="6D6E71"/>
          <w:spacing w:val="-20"/>
          <w:w w:val="90"/>
        </w:rPr>
        <w:t xml:space="preserve"> </w:t>
      </w:r>
      <w:r>
        <w:rPr>
          <w:color w:val="6D6E71"/>
          <w:w w:val="90"/>
        </w:rPr>
        <w:t>in partnerships</w:t>
      </w:r>
      <w:r>
        <w:rPr>
          <w:color w:val="6D6E71"/>
          <w:spacing w:val="-12"/>
          <w:w w:val="90"/>
        </w:rPr>
        <w:t xml:space="preserve"> </w:t>
      </w:r>
      <w:r>
        <w:rPr>
          <w:color w:val="6D6E71"/>
          <w:w w:val="90"/>
        </w:rPr>
        <w:t>with</w:t>
      </w:r>
      <w:r>
        <w:rPr>
          <w:color w:val="6D6E71"/>
          <w:spacing w:val="-12"/>
          <w:w w:val="90"/>
        </w:rPr>
        <w:t xml:space="preserve"> </w:t>
      </w:r>
      <w:r>
        <w:rPr>
          <w:color w:val="6D6E71"/>
          <w:w w:val="90"/>
        </w:rPr>
        <w:t>stakeholders</w:t>
      </w:r>
      <w:r>
        <w:rPr>
          <w:color w:val="6D6E71"/>
          <w:spacing w:val="-12"/>
          <w:w w:val="90"/>
        </w:rPr>
        <w:t xml:space="preserve"> </w:t>
      </w:r>
      <w:r>
        <w:rPr>
          <w:color w:val="6D6E71"/>
          <w:w w:val="90"/>
        </w:rPr>
        <w:t>such</w:t>
      </w:r>
      <w:r>
        <w:rPr>
          <w:color w:val="6D6E71"/>
          <w:spacing w:val="-12"/>
          <w:w w:val="90"/>
        </w:rPr>
        <w:t xml:space="preserve"> </w:t>
      </w:r>
      <w:r>
        <w:rPr>
          <w:color w:val="6D6E71"/>
          <w:w w:val="90"/>
        </w:rPr>
        <w:t>as</w:t>
      </w:r>
      <w:r>
        <w:rPr>
          <w:color w:val="6D6E71"/>
          <w:spacing w:val="-12"/>
          <w:w w:val="90"/>
        </w:rPr>
        <w:t xml:space="preserve"> </w:t>
      </w:r>
      <w:r>
        <w:rPr>
          <w:color w:val="6D6E71"/>
          <w:w w:val="90"/>
        </w:rPr>
        <w:t xml:space="preserve">teacher </w:t>
      </w:r>
      <w:r>
        <w:rPr>
          <w:color w:val="6D6E71"/>
          <w:w w:val="85"/>
        </w:rPr>
        <w:t>training</w:t>
      </w:r>
      <w:r>
        <w:rPr>
          <w:color w:val="6D6E71"/>
          <w:spacing w:val="-12"/>
          <w:w w:val="85"/>
        </w:rPr>
        <w:t xml:space="preserve"> </w:t>
      </w:r>
      <w:r>
        <w:rPr>
          <w:color w:val="6D6E71"/>
          <w:w w:val="85"/>
        </w:rPr>
        <w:t>on</w:t>
      </w:r>
      <w:r>
        <w:rPr>
          <w:color w:val="6D6E71"/>
          <w:spacing w:val="-12"/>
          <w:w w:val="85"/>
        </w:rPr>
        <w:t xml:space="preserve"> </w:t>
      </w:r>
      <w:r>
        <w:rPr>
          <w:color w:val="6D6E71"/>
          <w:w w:val="85"/>
        </w:rPr>
        <w:t>inclusive</w:t>
      </w:r>
      <w:r>
        <w:rPr>
          <w:color w:val="6D6E71"/>
          <w:spacing w:val="-12"/>
          <w:w w:val="85"/>
        </w:rPr>
        <w:t xml:space="preserve"> </w:t>
      </w:r>
      <w:r>
        <w:rPr>
          <w:color w:val="6D6E71"/>
          <w:w w:val="85"/>
        </w:rPr>
        <w:t>education,</w:t>
      </w:r>
      <w:r>
        <w:rPr>
          <w:color w:val="6D6E71"/>
          <w:spacing w:val="-12"/>
          <w:w w:val="85"/>
        </w:rPr>
        <w:t xml:space="preserve"> </w:t>
      </w:r>
      <w:r>
        <w:rPr>
          <w:color w:val="6D6E71"/>
          <w:w w:val="85"/>
        </w:rPr>
        <w:t>and</w:t>
      </w:r>
      <w:r>
        <w:rPr>
          <w:color w:val="6D6E71"/>
          <w:spacing w:val="-12"/>
          <w:w w:val="85"/>
        </w:rPr>
        <w:t xml:space="preserve"> </w:t>
      </w:r>
      <w:r>
        <w:rPr>
          <w:color w:val="6D6E71"/>
          <w:w w:val="85"/>
        </w:rPr>
        <w:t xml:space="preserve">establishment </w:t>
      </w:r>
      <w:r>
        <w:rPr>
          <w:color w:val="6D6E71"/>
          <w:w w:val="90"/>
        </w:rPr>
        <w:t xml:space="preserve">of </w:t>
      </w:r>
      <w:r>
        <w:rPr>
          <w:rFonts w:ascii="Arial" w:hAnsi="Arial"/>
          <w:b w:val="0"/>
          <w:i/>
          <w:color w:val="6D6E71"/>
          <w:w w:val="90"/>
        </w:rPr>
        <w:t>“resource rooms</w:t>
      </w:r>
      <w:r>
        <w:rPr>
          <w:color w:val="BE1F24"/>
          <w:w w:val="90"/>
          <w:position w:val="7"/>
          <w:sz w:val="11"/>
        </w:rPr>
        <w:t xml:space="preserve">22 </w:t>
      </w:r>
      <w:r>
        <w:rPr>
          <w:color w:val="6D6E71"/>
          <w:w w:val="90"/>
        </w:rPr>
        <w:t>” in some schools.</w:t>
      </w:r>
      <w:r>
        <w:rPr>
          <w:color w:val="BE1F24"/>
          <w:w w:val="90"/>
          <w:position w:val="7"/>
          <w:sz w:val="11"/>
        </w:rPr>
        <w:t xml:space="preserve">23 </w:t>
      </w:r>
      <w:r>
        <w:rPr>
          <w:color w:val="6D6E71"/>
          <w:w w:val="90"/>
        </w:rPr>
        <w:t xml:space="preserve">However, </w:t>
      </w:r>
      <w:r>
        <w:rPr>
          <w:color w:val="6D6E71"/>
          <w:w w:val="85"/>
        </w:rPr>
        <w:t>despite</w:t>
      </w:r>
      <w:r>
        <w:rPr>
          <w:color w:val="6D6E71"/>
          <w:spacing w:val="-32"/>
          <w:w w:val="85"/>
        </w:rPr>
        <w:t xml:space="preserve"> </w:t>
      </w:r>
      <w:r>
        <w:rPr>
          <w:color w:val="6D6E71"/>
          <w:w w:val="85"/>
        </w:rPr>
        <w:t>an</w:t>
      </w:r>
      <w:r>
        <w:rPr>
          <w:color w:val="6D6E71"/>
          <w:spacing w:val="-32"/>
          <w:w w:val="85"/>
        </w:rPr>
        <w:t xml:space="preserve"> </w:t>
      </w:r>
      <w:r>
        <w:rPr>
          <w:color w:val="6D6E71"/>
          <w:w w:val="85"/>
        </w:rPr>
        <w:t>overall</w:t>
      </w:r>
      <w:r>
        <w:rPr>
          <w:color w:val="6D6E71"/>
          <w:spacing w:val="-32"/>
          <w:w w:val="85"/>
        </w:rPr>
        <w:t xml:space="preserve"> </w:t>
      </w:r>
      <w:r>
        <w:rPr>
          <w:color w:val="6D6E71"/>
          <w:w w:val="85"/>
        </w:rPr>
        <w:t>aspiration</w:t>
      </w:r>
      <w:r>
        <w:rPr>
          <w:color w:val="6D6E71"/>
          <w:spacing w:val="-32"/>
          <w:w w:val="85"/>
        </w:rPr>
        <w:t xml:space="preserve"> </w:t>
      </w:r>
      <w:r>
        <w:rPr>
          <w:color w:val="6D6E71"/>
          <w:w w:val="85"/>
        </w:rPr>
        <w:t>for</w:t>
      </w:r>
      <w:r>
        <w:rPr>
          <w:color w:val="6D6E71"/>
          <w:spacing w:val="-32"/>
          <w:w w:val="85"/>
        </w:rPr>
        <w:t xml:space="preserve"> </w:t>
      </w:r>
      <w:r>
        <w:rPr>
          <w:color w:val="6D6E71"/>
          <w:w w:val="85"/>
        </w:rPr>
        <w:t>inclusive</w:t>
      </w:r>
      <w:r>
        <w:rPr>
          <w:color w:val="6D6E71"/>
          <w:spacing w:val="-32"/>
          <w:w w:val="85"/>
        </w:rPr>
        <w:t xml:space="preserve"> </w:t>
      </w:r>
      <w:r>
        <w:rPr>
          <w:color w:val="6D6E71"/>
          <w:w w:val="85"/>
        </w:rPr>
        <w:t xml:space="preserve">education </w:t>
      </w:r>
      <w:r>
        <w:rPr>
          <w:color w:val="6D6E71"/>
          <w:w w:val="95"/>
        </w:rPr>
        <w:t xml:space="preserve">among teachers and actors in the education </w:t>
      </w:r>
      <w:r>
        <w:rPr>
          <w:color w:val="6D6E71"/>
          <w:w w:val="85"/>
        </w:rPr>
        <w:t>sector,</w:t>
      </w:r>
      <w:r>
        <w:rPr>
          <w:color w:val="6D6E71"/>
          <w:spacing w:val="-12"/>
          <w:w w:val="85"/>
        </w:rPr>
        <w:t xml:space="preserve"> </w:t>
      </w:r>
      <w:r>
        <w:rPr>
          <w:color w:val="6D6E71"/>
          <w:w w:val="85"/>
        </w:rPr>
        <w:t>interviews</w:t>
      </w:r>
      <w:r>
        <w:rPr>
          <w:color w:val="6D6E71"/>
          <w:spacing w:val="-12"/>
          <w:w w:val="85"/>
        </w:rPr>
        <w:t xml:space="preserve"> </w:t>
      </w:r>
      <w:r>
        <w:rPr>
          <w:color w:val="6D6E71"/>
          <w:w w:val="85"/>
        </w:rPr>
        <w:t>revealed</w:t>
      </w:r>
      <w:r>
        <w:rPr>
          <w:color w:val="6D6E71"/>
          <w:spacing w:val="-12"/>
          <w:w w:val="85"/>
        </w:rPr>
        <w:t xml:space="preserve"> </w:t>
      </w:r>
      <w:r>
        <w:rPr>
          <w:color w:val="6D6E71"/>
          <w:w w:val="85"/>
        </w:rPr>
        <w:t>various</w:t>
      </w:r>
      <w:r>
        <w:rPr>
          <w:color w:val="6D6E71"/>
          <w:spacing w:val="-12"/>
          <w:w w:val="85"/>
        </w:rPr>
        <w:t xml:space="preserve"> </w:t>
      </w:r>
      <w:r>
        <w:rPr>
          <w:color w:val="6D6E71"/>
          <w:w w:val="85"/>
        </w:rPr>
        <w:t>challenges</w:t>
      </w:r>
      <w:r>
        <w:rPr>
          <w:color w:val="6D6E71"/>
          <w:spacing w:val="-12"/>
          <w:w w:val="85"/>
        </w:rPr>
        <w:t xml:space="preserve"> </w:t>
      </w:r>
      <w:r>
        <w:rPr>
          <w:color w:val="6D6E71"/>
          <w:w w:val="85"/>
        </w:rPr>
        <w:t>–</w:t>
      </w:r>
      <w:r>
        <w:rPr>
          <w:color w:val="6D6E71"/>
          <w:spacing w:val="-12"/>
          <w:w w:val="85"/>
        </w:rPr>
        <w:t xml:space="preserve"> </w:t>
      </w:r>
      <w:r>
        <w:rPr>
          <w:color w:val="6D6E71"/>
          <w:w w:val="85"/>
        </w:rPr>
        <w:t>in particular</w:t>
      </w:r>
      <w:r>
        <w:rPr>
          <w:color w:val="6D6E71"/>
          <w:spacing w:val="-14"/>
          <w:w w:val="85"/>
        </w:rPr>
        <w:t xml:space="preserve"> </w:t>
      </w:r>
      <w:r>
        <w:rPr>
          <w:color w:val="6D6E71"/>
          <w:w w:val="85"/>
        </w:rPr>
        <w:t>related</w:t>
      </w:r>
      <w:r>
        <w:rPr>
          <w:color w:val="6D6E71"/>
          <w:spacing w:val="-14"/>
          <w:w w:val="85"/>
        </w:rPr>
        <w:t xml:space="preserve"> </w:t>
      </w:r>
      <w:r>
        <w:rPr>
          <w:color w:val="6D6E71"/>
          <w:w w:val="85"/>
        </w:rPr>
        <w:t>to</w:t>
      </w:r>
      <w:r>
        <w:rPr>
          <w:color w:val="6D6E71"/>
          <w:spacing w:val="-14"/>
          <w:w w:val="85"/>
        </w:rPr>
        <w:t xml:space="preserve"> </w:t>
      </w:r>
      <w:r>
        <w:rPr>
          <w:color w:val="6D6E71"/>
          <w:w w:val="85"/>
        </w:rPr>
        <w:t>teachers’</w:t>
      </w:r>
      <w:r>
        <w:rPr>
          <w:color w:val="6D6E71"/>
          <w:spacing w:val="-14"/>
          <w:w w:val="85"/>
        </w:rPr>
        <w:t xml:space="preserve"> </w:t>
      </w:r>
      <w:r>
        <w:rPr>
          <w:color w:val="6D6E71"/>
          <w:w w:val="85"/>
        </w:rPr>
        <w:t>capacity</w:t>
      </w:r>
      <w:r>
        <w:rPr>
          <w:color w:val="6D6E71"/>
          <w:spacing w:val="-14"/>
          <w:w w:val="85"/>
        </w:rPr>
        <w:t xml:space="preserve"> </w:t>
      </w:r>
      <w:r>
        <w:rPr>
          <w:color w:val="6D6E71"/>
          <w:w w:val="85"/>
        </w:rPr>
        <w:t>and</w:t>
      </w:r>
      <w:r>
        <w:rPr>
          <w:color w:val="6D6E71"/>
          <w:spacing w:val="-14"/>
          <w:w w:val="85"/>
        </w:rPr>
        <w:t xml:space="preserve"> </w:t>
      </w:r>
      <w:r>
        <w:rPr>
          <w:color w:val="6D6E71"/>
          <w:w w:val="85"/>
        </w:rPr>
        <w:t>lack</w:t>
      </w:r>
      <w:r>
        <w:rPr>
          <w:color w:val="6D6E71"/>
          <w:spacing w:val="-14"/>
          <w:w w:val="85"/>
        </w:rPr>
        <w:t xml:space="preserve"> </w:t>
      </w:r>
      <w:r>
        <w:rPr>
          <w:color w:val="6D6E71"/>
          <w:w w:val="85"/>
        </w:rPr>
        <w:t>of educational</w:t>
      </w:r>
      <w:r>
        <w:rPr>
          <w:color w:val="6D6E71"/>
          <w:spacing w:val="-25"/>
          <w:w w:val="85"/>
        </w:rPr>
        <w:t xml:space="preserve"> </w:t>
      </w:r>
      <w:r>
        <w:rPr>
          <w:color w:val="6D6E71"/>
          <w:w w:val="85"/>
        </w:rPr>
        <w:t>materials.</w:t>
      </w:r>
      <w:r>
        <w:rPr>
          <w:color w:val="6D6E71"/>
          <w:spacing w:val="-25"/>
          <w:w w:val="85"/>
        </w:rPr>
        <w:t xml:space="preserve"> </w:t>
      </w:r>
      <w:r>
        <w:rPr>
          <w:color w:val="6D6E71"/>
          <w:w w:val="85"/>
        </w:rPr>
        <w:t>It</w:t>
      </w:r>
      <w:r>
        <w:rPr>
          <w:color w:val="6D6E71"/>
          <w:spacing w:val="-25"/>
          <w:w w:val="85"/>
        </w:rPr>
        <w:t xml:space="preserve"> </w:t>
      </w:r>
      <w:r>
        <w:rPr>
          <w:color w:val="6D6E71"/>
          <w:w w:val="85"/>
        </w:rPr>
        <w:t>is</w:t>
      </w:r>
      <w:r>
        <w:rPr>
          <w:color w:val="6D6E71"/>
          <w:spacing w:val="-25"/>
          <w:w w:val="85"/>
        </w:rPr>
        <w:t xml:space="preserve"> </w:t>
      </w:r>
      <w:r>
        <w:rPr>
          <w:color w:val="6D6E71"/>
          <w:w w:val="85"/>
        </w:rPr>
        <w:t>important</w:t>
      </w:r>
      <w:r>
        <w:rPr>
          <w:color w:val="6D6E71"/>
          <w:spacing w:val="-25"/>
          <w:w w:val="85"/>
        </w:rPr>
        <w:t xml:space="preserve"> </w:t>
      </w:r>
      <w:r>
        <w:rPr>
          <w:color w:val="6D6E71"/>
          <w:w w:val="85"/>
        </w:rPr>
        <w:t>to</w:t>
      </w:r>
      <w:r>
        <w:rPr>
          <w:color w:val="6D6E71"/>
          <w:spacing w:val="-25"/>
          <w:w w:val="85"/>
        </w:rPr>
        <w:t xml:space="preserve"> </w:t>
      </w:r>
      <w:r>
        <w:rPr>
          <w:color w:val="6D6E71"/>
          <w:w w:val="85"/>
        </w:rPr>
        <w:t>note</w:t>
      </w:r>
      <w:r>
        <w:rPr>
          <w:color w:val="6D6E71"/>
          <w:spacing w:val="-25"/>
          <w:w w:val="85"/>
        </w:rPr>
        <w:t xml:space="preserve"> </w:t>
      </w:r>
      <w:r>
        <w:rPr>
          <w:color w:val="6D6E71"/>
          <w:w w:val="85"/>
        </w:rPr>
        <w:t>that</w:t>
      </w:r>
      <w:r>
        <w:rPr>
          <w:color w:val="6D6E71"/>
          <w:spacing w:val="-25"/>
          <w:w w:val="85"/>
        </w:rPr>
        <w:t xml:space="preserve"> </w:t>
      </w:r>
      <w:r>
        <w:rPr>
          <w:color w:val="6D6E71"/>
          <w:w w:val="85"/>
        </w:rPr>
        <w:t xml:space="preserve">in Jordan, persons with subject-related degrees can </w:t>
      </w:r>
      <w:r>
        <w:rPr>
          <w:color w:val="6D6E71"/>
          <w:w w:val="90"/>
        </w:rPr>
        <w:t>become</w:t>
      </w:r>
      <w:r>
        <w:rPr>
          <w:color w:val="6D6E71"/>
          <w:spacing w:val="-35"/>
          <w:w w:val="90"/>
        </w:rPr>
        <w:t xml:space="preserve"> </w:t>
      </w:r>
      <w:r>
        <w:rPr>
          <w:color w:val="6D6E71"/>
          <w:w w:val="90"/>
        </w:rPr>
        <w:t>teachers</w:t>
      </w:r>
      <w:r>
        <w:rPr>
          <w:color w:val="6D6E71"/>
          <w:spacing w:val="-35"/>
          <w:w w:val="90"/>
        </w:rPr>
        <w:t xml:space="preserve"> </w:t>
      </w:r>
      <w:r>
        <w:rPr>
          <w:color w:val="6D6E71"/>
          <w:w w:val="90"/>
        </w:rPr>
        <w:t>without</w:t>
      </w:r>
      <w:r>
        <w:rPr>
          <w:color w:val="6D6E71"/>
          <w:spacing w:val="-35"/>
          <w:w w:val="90"/>
        </w:rPr>
        <w:t xml:space="preserve"> </w:t>
      </w:r>
      <w:r>
        <w:rPr>
          <w:color w:val="6D6E71"/>
          <w:w w:val="90"/>
        </w:rPr>
        <w:t>pre-service</w:t>
      </w:r>
      <w:r>
        <w:rPr>
          <w:color w:val="6D6E71"/>
          <w:spacing w:val="-35"/>
          <w:w w:val="90"/>
        </w:rPr>
        <w:t xml:space="preserve"> </w:t>
      </w:r>
      <w:r>
        <w:rPr>
          <w:color w:val="6D6E71"/>
          <w:w w:val="90"/>
        </w:rPr>
        <w:t>training.</w:t>
      </w:r>
    </w:p>
    <w:p w:rsidR="009702CD" w:rsidRDefault="00166ADE">
      <w:pPr>
        <w:pStyle w:val="BodyText"/>
        <w:spacing w:before="24" w:line="230" w:lineRule="auto"/>
        <w:ind w:left="719" w:right="11"/>
        <w:jc w:val="both"/>
      </w:pPr>
      <w:r>
        <w:rPr>
          <w:color w:val="6D6E71"/>
          <w:w w:val="95"/>
        </w:rPr>
        <w:t xml:space="preserve">The study also found several positive efforts </w:t>
      </w:r>
      <w:r>
        <w:rPr>
          <w:color w:val="6D6E71"/>
          <w:w w:val="90"/>
        </w:rPr>
        <w:t xml:space="preserve">towards inclusive education, which could have contributed to the above-mentioned enrolment </w:t>
      </w:r>
      <w:r>
        <w:rPr>
          <w:color w:val="6D6E71"/>
          <w:w w:val="85"/>
        </w:rPr>
        <w:t>data.</w:t>
      </w:r>
      <w:r>
        <w:rPr>
          <w:color w:val="6D6E71"/>
          <w:spacing w:val="-12"/>
          <w:w w:val="85"/>
        </w:rPr>
        <w:t xml:space="preserve"> </w:t>
      </w:r>
      <w:r>
        <w:rPr>
          <w:color w:val="6D6E71"/>
          <w:w w:val="85"/>
        </w:rPr>
        <w:t>At</w:t>
      </w:r>
      <w:r>
        <w:rPr>
          <w:color w:val="6D6E71"/>
          <w:spacing w:val="-12"/>
          <w:w w:val="85"/>
        </w:rPr>
        <w:t xml:space="preserve"> </w:t>
      </w:r>
      <w:r>
        <w:rPr>
          <w:color w:val="6D6E71"/>
          <w:w w:val="85"/>
        </w:rPr>
        <w:t>the</w:t>
      </w:r>
      <w:r>
        <w:rPr>
          <w:color w:val="6D6E71"/>
          <w:spacing w:val="-12"/>
          <w:w w:val="85"/>
        </w:rPr>
        <w:t xml:space="preserve"> </w:t>
      </w:r>
      <w:r>
        <w:rPr>
          <w:color w:val="6D6E71"/>
          <w:w w:val="85"/>
        </w:rPr>
        <w:t>same</w:t>
      </w:r>
      <w:r>
        <w:rPr>
          <w:color w:val="6D6E71"/>
          <w:spacing w:val="-12"/>
          <w:w w:val="85"/>
        </w:rPr>
        <w:t xml:space="preserve"> </w:t>
      </w:r>
      <w:r>
        <w:rPr>
          <w:color w:val="6D6E71"/>
          <w:w w:val="85"/>
        </w:rPr>
        <w:t>time,</w:t>
      </w:r>
      <w:r>
        <w:rPr>
          <w:color w:val="6D6E71"/>
          <w:spacing w:val="-12"/>
          <w:w w:val="85"/>
        </w:rPr>
        <w:t xml:space="preserve"> </w:t>
      </w:r>
      <w:r>
        <w:rPr>
          <w:color w:val="6D6E71"/>
          <w:w w:val="85"/>
        </w:rPr>
        <w:t>further</w:t>
      </w:r>
      <w:r>
        <w:rPr>
          <w:color w:val="6D6E71"/>
          <w:spacing w:val="-12"/>
          <w:w w:val="85"/>
        </w:rPr>
        <w:t xml:space="preserve"> </w:t>
      </w:r>
      <w:r>
        <w:rPr>
          <w:color w:val="6D6E71"/>
          <w:w w:val="85"/>
        </w:rPr>
        <w:t>efforts</w:t>
      </w:r>
      <w:r>
        <w:rPr>
          <w:color w:val="6D6E71"/>
          <w:spacing w:val="-12"/>
          <w:w w:val="85"/>
        </w:rPr>
        <w:t xml:space="preserve"> </w:t>
      </w:r>
      <w:r>
        <w:rPr>
          <w:color w:val="6D6E71"/>
          <w:w w:val="85"/>
        </w:rPr>
        <w:t>are</w:t>
      </w:r>
      <w:r>
        <w:rPr>
          <w:color w:val="6D6E71"/>
          <w:spacing w:val="-12"/>
          <w:w w:val="85"/>
        </w:rPr>
        <w:t xml:space="preserve"> </w:t>
      </w:r>
      <w:r>
        <w:rPr>
          <w:color w:val="6D6E71"/>
          <w:w w:val="85"/>
        </w:rPr>
        <w:t xml:space="preserve">required </w:t>
      </w:r>
      <w:r>
        <w:rPr>
          <w:color w:val="6D6E71"/>
          <w:w w:val="90"/>
        </w:rPr>
        <w:t>for</w:t>
      </w:r>
      <w:r>
        <w:rPr>
          <w:color w:val="6D6E71"/>
          <w:spacing w:val="-22"/>
          <w:w w:val="90"/>
        </w:rPr>
        <w:t xml:space="preserve"> </w:t>
      </w:r>
      <w:r>
        <w:rPr>
          <w:color w:val="6D6E71"/>
          <w:w w:val="90"/>
        </w:rPr>
        <w:t>the</w:t>
      </w:r>
      <w:r>
        <w:rPr>
          <w:color w:val="6D6E71"/>
          <w:spacing w:val="-22"/>
          <w:w w:val="90"/>
        </w:rPr>
        <w:t xml:space="preserve"> </w:t>
      </w:r>
      <w:r>
        <w:rPr>
          <w:color w:val="6D6E71"/>
          <w:w w:val="90"/>
        </w:rPr>
        <w:t>full</w:t>
      </w:r>
      <w:r>
        <w:rPr>
          <w:color w:val="6D6E71"/>
          <w:spacing w:val="-22"/>
          <w:w w:val="90"/>
        </w:rPr>
        <w:t xml:space="preserve"> </w:t>
      </w:r>
      <w:r>
        <w:rPr>
          <w:color w:val="6D6E71"/>
          <w:w w:val="90"/>
        </w:rPr>
        <w:t>realization</w:t>
      </w:r>
      <w:r>
        <w:rPr>
          <w:color w:val="6D6E71"/>
          <w:spacing w:val="-22"/>
          <w:w w:val="90"/>
        </w:rPr>
        <w:t xml:space="preserve"> </w:t>
      </w:r>
      <w:r>
        <w:rPr>
          <w:color w:val="6D6E71"/>
          <w:w w:val="90"/>
        </w:rPr>
        <w:t>of</w:t>
      </w:r>
      <w:r>
        <w:rPr>
          <w:color w:val="6D6E71"/>
          <w:spacing w:val="-22"/>
          <w:w w:val="90"/>
        </w:rPr>
        <w:t xml:space="preserve"> </w:t>
      </w:r>
      <w:r>
        <w:rPr>
          <w:color w:val="6D6E71"/>
          <w:w w:val="90"/>
        </w:rPr>
        <w:t>inclusive</w:t>
      </w:r>
      <w:r>
        <w:rPr>
          <w:color w:val="6D6E71"/>
          <w:spacing w:val="-22"/>
          <w:w w:val="90"/>
        </w:rPr>
        <w:t xml:space="preserve"> </w:t>
      </w:r>
      <w:r>
        <w:rPr>
          <w:color w:val="6D6E71"/>
          <w:w w:val="90"/>
        </w:rPr>
        <w:t>education.</w:t>
      </w:r>
      <w:r>
        <w:rPr>
          <w:color w:val="6D6E71"/>
          <w:spacing w:val="-22"/>
          <w:w w:val="90"/>
        </w:rPr>
        <w:t xml:space="preserve"> </w:t>
      </w:r>
      <w:r>
        <w:rPr>
          <w:color w:val="6D6E71"/>
          <w:w w:val="90"/>
        </w:rPr>
        <w:t xml:space="preserve">For </w:t>
      </w:r>
      <w:r>
        <w:rPr>
          <w:color w:val="6D6E71"/>
          <w:w w:val="85"/>
        </w:rPr>
        <w:t>example,</w:t>
      </w:r>
      <w:r>
        <w:rPr>
          <w:color w:val="6D6E71"/>
          <w:spacing w:val="-39"/>
          <w:w w:val="85"/>
        </w:rPr>
        <w:t xml:space="preserve"> </w:t>
      </w:r>
      <w:r>
        <w:rPr>
          <w:color w:val="6D6E71"/>
          <w:w w:val="85"/>
        </w:rPr>
        <w:t>the</w:t>
      </w:r>
      <w:r>
        <w:rPr>
          <w:color w:val="6D6E71"/>
          <w:spacing w:val="-39"/>
          <w:w w:val="85"/>
        </w:rPr>
        <w:t xml:space="preserve"> </w:t>
      </w:r>
      <w:r>
        <w:rPr>
          <w:color w:val="6D6E71"/>
          <w:w w:val="85"/>
        </w:rPr>
        <w:t>exact</w:t>
      </w:r>
      <w:r>
        <w:rPr>
          <w:color w:val="6D6E71"/>
          <w:spacing w:val="-39"/>
          <w:w w:val="85"/>
        </w:rPr>
        <w:t xml:space="preserve"> </w:t>
      </w:r>
      <w:r>
        <w:rPr>
          <w:color w:val="6D6E71"/>
          <w:w w:val="85"/>
        </w:rPr>
        <w:t>quote</w:t>
      </w:r>
      <w:r>
        <w:rPr>
          <w:color w:val="6D6E71"/>
          <w:spacing w:val="-39"/>
          <w:w w:val="85"/>
        </w:rPr>
        <w:t xml:space="preserve"> </w:t>
      </w:r>
      <w:r>
        <w:rPr>
          <w:color w:val="6D6E71"/>
          <w:w w:val="85"/>
        </w:rPr>
        <w:t>from</w:t>
      </w:r>
      <w:r>
        <w:rPr>
          <w:color w:val="6D6E71"/>
          <w:spacing w:val="-39"/>
          <w:w w:val="85"/>
        </w:rPr>
        <w:t xml:space="preserve"> </w:t>
      </w:r>
      <w:r>
        <w:rPr>
          <w:color w:val="6D6E71"/>
          <w:w w:val="85"/>
        </w:rPr>
        <w:t>the</w:t>
      </w:r>
      <w:r>
        <w:rPr>
          <w:color w:val="6D6E71"/>
          <w:spacing w:val="-39"/>
          <w:w w:val="85"/>
        </w:rPr>
        <w:t xml:space="preserve"> </w:t>
      </w:r>
      <w:r>
        <w:rPr>
          <w:color w:val="6D6E71"/>
          <w:w w:val="85"/>
        </w:rPr>
        <w:t>assistant</w:t>
      </w:r>
      <w:r>
        <w:rPr>
          <w:color w:val="6D6E71"/>
          <w:spacing w:val="-39"/>
          <w:w w:val="85"/>
        </w:rPr>
        <w:t xml:space="preserve"> </w:t>
      </w:r>
      <w:r>
        <w:rPr>
          <w:color w:val="6D6E71"/>
          <w:w w:val="85"/>
        </w:rPr>
        <w:t>teacher below</w:t>
      </w:r>
      <w:r>
        <w:rPr>
          <w:color w:val="6D6E71"/>
          <w:spacing w:val="-25"/>
          <w:w w:val="85"/>
        </w:rPr>
        <w:t xml:space="preserve"> </w:t>
      </w:r>
      <w:r>
        <w:rPr>
          <w:color w:val="6D6E71"/>
          <w:w w:val="85"/>
        </w:rPr>
        <w:t>shows</w:t>
      </w:r>
      <w:r>
        <w:rPr>
          <w:color w:val="6D6E71"/>
          <w:spacing w:val="-25"/>
          <w:w w:val="85"/>
        </w:rPr>
        <w:t xml:space="preserve"> </w:t>
      </w:r>
      <w:r>
        <w:rPr>
          <w:color w:val="6D6E71"/>
          <w:w w:val="85"/>
        </w:rPr>
        <w:t>the</w:t>
      </w:r>
      <w:r>
        <w:rPr>
          <w:color w:val="6D6E71"/>
          <w:spacing w:val="-25"/>
          <w:w w:val="85"/>
        </w:rPr>
        <w:t xml:space="preserve"> </w:t>
      </w:r>
      <w:r>
        <w:rPr>
          <w:color w:val="6D6E71"/>
          <w:w w:val="85"/>
        </w:rPr>
        <w:t>idea</w:t>
      </w:r>
      <w:r>
        <w:rPr>
          <w:color w:val="6D6E71"/>
          <w:spacing w:val="-25"/>
          <w:w w:val="85"/>
        </w:rPr>
        <w:t xml:space="preserve"> </w:t>
      </w:r>
      <w:r>
        <w:rPr>
          <w:color w:val="6D6E71"/>
          <w:w w:val="85"/>
        </w:rPr>
        <w:t>that</w:t>
      </w:r>
      <w:r>
        <w:rPr>
          <w:color w:val="6D6E71"/>
          <w:spacing w:val="-25"/>
          <w:w w:val="85"/>
        </w:rPr>
        <w:t xml:space="preserve"> </w:t>
      </w:r>
      <w:r>
        <w:rPr>
          <w:color w:val="6D6E71"/>
          <w:w w:val="85"/>
        </w:rPr>
        <w:t>learners</w:t>
      </w:r>
      <w:r>
        <w:rPr>
          <w:color w:val="6D6E71"/>
          <w:spacing w:val="-25"/>
          <w:w w:val="85"/>
        </w:rPr>
        <w:t xml:space="preserve"> </w:t>
      </w:r>
      <w:r>
        <w:rPr>
          <w:color w:val="6D6E71"/>
          <w:w w:val="85"/>
        </w:rPr>
        <w:t>with</w:t>
      </w:r>
      <w:r>
        <w:rPr>
          <w:color w:val="6D6E71"/>
          <w:spacing w:val="-25"/>
          <w:w w:val="85"/>
        </w:rPr>
        <w:t xml:space="preserve"> </w:t>
      </w:r>
      <w:r>
        <w:rPr>
          <w:color w:val="6D6E71"/>
          <w:w w:val="85"/>
        </w:rPr>
        <w:t xml:space="preserve">disabilities </w:t>
      </w:r>
      <w:r>
        <w:rPr>
          <w:color w:val="6D6E71"/>
          <w:w w:val="90"/>
        </w:rPr>
        <w:t>need</w:t>
      </w:r>
      <w:r>
        <w:rPr>
          <w:color w:val="6D6E71"/>
          <w:spacing w:val="-32"/>
          <w:w w:val="90"/>
        </w:rPr>
        <w:t xml:space="preserve"> </w:t>
      </w:r>
      <w:r>
        <w:rPr>
          <w:color w:val="6D6E71"/>
          <w:w w:val="90"/>
        </w:rPr>
        <w:t>to</w:t>
      </w:r>
      <w:r>
        <w:rPr>
          <w:color w:val="6D6E71"/>
          <w:spacing w:val="-32"/>
          <w:w w:val="90"/>
        </w:rPr>
        <w:t xml:space="preserve"> </w:t>
      </w:r>
      <w:r>
        <w:rPr>
          <w:color w:val="6D6E71"/>
          <w:w w:val="90"/>
        </w:rPr>
        <w:t>be</w:t>
      </w:r>
      <w:r>
        <w:rPr>
          <w:color w:val="6D6E71"/>
          <w:spacing w:val="-32"/>
          <w:w w:val="90"/>
        </w:rPr>
        <w:t xml:space="preserve"> </w:t>
      </w:r>
      <w:r>
        <w:rPr>
          <w:color w:val="6D6E71"/>
          <w:w w:val="90"/>
        </w:rPr>
        <w:t>ready</w:t>
      </w:r>
      <w:r>
        <w:rPr>
          <w:color w:val="6D6E71"/>
          <w:spacing w:val="-32"/>
          <w:w w:val="90"/>
        </w:rPr>
        <w:t xml:space="preserve"> </w:t>
      </w:r>
      <w:r>
        <w:rPr>
          <w:color w:val="6D6E71"/>
          <w:w w:val="90"/>
        </w:rPr>
        <w:t>in</w:t>
      </w:r>
      <w:r>
        <w:rPr>
          <w:color w:val="6D6E71"/>
          <w:spacing w:val="-32"/>
          <w:w w:val="90"/>
        </w:rPr>
        <w:t xml:space="preserve"> </w:t>
      </w:r>
      <w:r>
        <w:rPr>
          <w:color w:val="6D6E71"/>
          <w:w w:val="90"/>
        </w:rPr>
        <w:t>order</w:t>
      </w:r>
      <w:r>
        <w:rPr>
          <w:color w:val="6D6E71"/>
          <w:spacing w:val="-32"/>
          <w:w w:val="90"/>
        </w:rPr>
        <w:t xml:space="preserve"> </w:t>
      </w:r>
      <w:r>
        <w:rPr>
          <w:color w:val="6D6E71"/>
          <w:w w:val="90"/>
        </w:rPr>
        <w:t>to</w:t>
      </w:r>
      <w:r>
        <w:rPr>
          <w:color w:val="6D6E71"/>
          <w:spacing w:val="-32"/>
          <w:w w:val="90"/>
        </w:rPr>
        <w:t xml:space="preserve"> </w:t>
      </w:r>
      <w:r>
        <w:rPr>
          <w:color w:val="6D6E71"/>
          <w:w w:val="90"/>
        </w:rPr>
        <w:t>join</w:t>
      </w:r>
      <w:r>
        <w:rPr>
          <w:color w:val="6D6E71"/>
          <w:spacing w:val="-32"/>
          <w:w w:val="90"/>
        </w:rPr>
        <w:t xml:space="preserve"> </w:t>
      </w:r>
      <w:r>
        <w:rPr>
          <w:rFonts w:ascii="Arial" w:hAnsi="Arial"/>
          <w:b w:val="0"/>
          <w:i/>
          <w:color w:val="6D6E71"/>
          <w:w w:val="90"/>
        </w:rPr>
        <w:t>“normal”</w:t>
      </w:r>
      <w:r>
        <w:rPr>
          <w:rFonts w:ascii="Arial" w:hAnsi="Arial"/>
          <w:b w:val="0"/>
          <w:i/>
          <w:color w:val="6D6E71"/>
          <w:spacing w:val="-22"/>
          <w:w w:val="90"/>
        </w:rPr>
        <w:t xml:space="preserve"> </w:t>
      </w:r>
      <w:r>
        <w:rPr>
          <w:color w:val="6D6E71"/>
          <w:w w:val="90"/>
        </w:rPr>
        <w:t>schools</w:t>
      </w:r>
      <w:r>
        <w:rPr>
          <w:color w:val="6D6E71"/>
          <w:spacing w:val="-32"/>
          <w:w w:val="90"/>
        </w:rPr>
        <w:t xml:space="preserve"> </w:t>
      </w:r>
      <w:r>
        <w:rPr>
          <w:color w:val="6D6E71"/>
          <w:w w:val="90"/>
        </w:rPr>
        <w:t>or</w:t>
      </w:r>
    </w:p>
    <w:p w:rsidR="009702CD" w:rsidRDefault="00166ADE">
      <w:pPr>
        <w:spacing w:before="125"/>
        <w:ind w:left="219"/>
        <w:rPr>
          <w:rFonts w:ascii="Arial"/>
          <w:sz w:val="18"/>
        </w:rPr>
      </w:pPr>
      <w:r>
        <w:br w:type="column"/>
      </w:r>
      <w:r>
        <w:rPr>
          <w:rFonts w:ascii="Arial"/>
          <w:color w:val="58595B"/>
          <w:sz w:val="18"/>
        </w:rPr>
        <w:t>Recreational activities</w:t>
      </w:r>
    </w:p>
    <w:p w:rsidR="009702CD" w:rsidRDefault="009702CD">
      <w:pPr>
        <w:pStyle w:val="BodyText"/>
        <w:spacing w:before="4"/>
        <w:rPr>
          <w:rFonts w:ascii="Arial"/>
          <w:b w:val="0"/>
          <w:sz w:val="26"/>
        </w:rPr>
      </w:pPr>
    </w:p>
    <w:p w:rsidR="009702CD" w:rsidRDefault="00166ADE">
      <w:pPr>
        <w:spacing w:line="256" w:lineRule="auto"/>
        <w:ind w:left="275" w:right="38" w:firstLine="513"/>
        <w:rPr>
          <w:rFonts w:ascii="Arial"/>
          <w:sz w:val="18"/>
        </w:rPr>
      </w:pPr>
      <w:r>
        <w:rPr>
          <w:rFonts w:ascii="Arial"/>
          <w:color w:val="58595B"/>
          <w:sz w:val="18"/>
        </w:rPr>
        <w:t>Play with other children-socialisation</w:t>
      </w:r>
    </w:p>
    <w:p w:rsidR="009702CD" w:rsidRDefault="009702CD">
      <w:pPr>
        <w:pStyle w:val="BodyText"/>
        <w:rPr>
          <w:rFonts w:ascii="Arial"/>
          <w:b w:val="0"/>
          <w:sz w:val="25"/>
        </w:rPr>
      </w:pPr>
    </w:p>
    <w:p w:rsidR="009702CD" w:rsidRDefault="00166ADE">
      <w:pPr>
        <w:ind w:left="722" w:hanging="108"/>
        <w:rPr>
          <w:rFonts w:ascii="Arial"/>
          <w:sz w:val="18"/>
        </w:rPr>
      </w:pPr>
      <w:r>
        <w:rPr>
          <w:rFonts w:ascii="Arial"/>
          <w:color w:val="58595B"/>
          <w:sz w:val="18"/>
        </w:rPr>
        <w:t>Study new topics</w:t>
      </w:r>
    </w:p>
    <w:p w:rsidR="009702CD" w:rsidRDefault="009702CD">
      <w:pPr>
        <w:pStyle w:val="BodyText"/>
        <w:spacing w:before="4"/>
        <w:rPr>
          <w:rFonts w:ascii="Arial"/>
          <w:b w:val="0"/>
          <w:sz w:val="26"/>
        </w:rPr>
      </w:pPr>
    </w:p>
    <w:p w:rsidR="009702CD" w:rsidRDefault="00166ADE">
      <w:pPr>
        <w:spacing w:before="1" w:line="256" w:lineRule="auto"/>
        <w:ind w:left="731" w:right="4" w:hanging="10"/>
        <w:rPr>
          <w:rFonts w:ascii="Arial"/>
          <w:sz w:val="18"/>
        </w:rPr>
      </w:pPr>
      <w:r>
        <w:rPr>
          <w:rFonts w:ascii="Arial"/>
          <w:color w:val="58595B"/>
          <w:sz w:val="18"/>
        </w:rPr>
        <w:t>Learn new skills like how to read</w:t>
      </w:r>
    </w:p>
    <w:p w:rsidR="009702CD" w:rsidRDefault="009702CD">
      <w:pPr>
        <w:pStyle w:val="BodyText"/>
        <w:rPr>
          <w:rFonts w:ascii="Arial"/>
          <w:b w:val="0"/>
          <w:sz w:val="25"/>
        </w:rPr>
      </w:pPr>
    </w:p>
    <w:p w:rsidR="009702CD" w:rsidRDefault="00166ADE">
      <w:pPr>
        <w:ind w:left="1024" w:hanging="278"/>
        <w:rPr>
          <w:rFonts w:ascii="Arial"/>
          <w:sz w:val="18"/>
        </w:rPr>
      </w:pPr>
      <w:r>
        <w:rPr>
          <w:rFonts w:ascii="Arial"/>
          <w:color w:val="58595B"/>
          <w:spacing w:val="-4"/>
          <w:sz w:val="18"/>
        </w:rPr>
        <w:t xml:space="preserve">Talk </w:t>
      </w:r>
      <w:r>
        <w:rPr>
          <w:rFonts w:ascii="Arial"/>
          <w:color w:val="58595B"/>
          <w:sz w:val="18"/>
        </w:rPr>
        <w:t>to teachers</w:t>
      </w:r>
    </w:p>
    <w:p w:rsidR="009702CD" w:rsidRDefault="009702CD">
      <w:pPr>
        <w:pStyle w:val="BodyText"/>
        <w:spacing w:before="5"/>
        <w:rPr>
          <w:rFonts w:ascii="Arial"/>
          <w:b w:val="0"/>
          <w:sz w:val="25"/>
        </w:rPr>
      </w:pPr>
    </w:p>
    <w:p w:rsidR="009702CD" w:rsidRDefault="00166ADE">
      <w:pPr>
        <w:spacing w:line="256" w:lineRule="auto"/>
        <w:ind w:left="992" w:right="12" w:firstLine="31"/>
        <w:rPr>
          <w:rFonts w:ascii="Arial"/>
          <w:sz w:val="18"/>
        </w:rPr>
      </w:pPr>
      <w:r>
        <w:rPr>
          <w:rFonts w:ascii="Arial"/>
          <w:color w:val="58595B"/>
          <w:sz w:val="18"/>
        </w:rPr>
        <w:t>Go to a new environment</w:t>
      </w:r>
    </w:p>
    <w:p w:rsidR="009702CD" w:rsidRDefault="00166ADE">
      <w:pPr>
        <w:spacing w:before="11"/>
        <w:ind w:left="1491"/>
        <w:rPr>
          <w:rFonts w:ascii="Arial"/>
          <w:sz w:val="18"/>
        </w:rPr>
      </w:pPr>
      <w:r>
        <w:br w:type="column"/>
      </w:r>
      <w:r>
        <w:rPr>
          <w:rFonts w:ascii="Arial"/>
          <w:color w:val="50C0E7"/>
          <w:w w:val="105"/>
          <w:sz w:val="18"/>
        </w:rPr>
        <w:t>89.9%</w:t>
      </w:r>
    </w:p>
    <w:p w:rsidR="009702CD" w:rsidRDefault="00166ADE">
      <w:pPr>
        <w:spacing w:before="21"/>
        <w:ind w:left="767" w:right="185"/>
        <w:jc w:val="center"/>
        <w:rPr>
          <w:rFonts w:ascii="Arial"/>
          <w:sz w:val="18"/>
        </w:rPr>
      </w:pPr>
      <w:r>
        <w:pict>
          <v:rect id="_x0000_s1712" style="position:absolute;left:0;text-align:left;margin-left:381.65pt;margin-top:3.4pt;width:137.35pt;height:6.9pt;z-index:15136;mso-position-horizontal-relative:page" fillcolor="#dcddde" stroked="f">
            <w10:wrap anchorx="page"/>
          </v:rect>
        </w:pict>
      </w:r>
      <w:r>
        <w:pict>
          <v:rect id="_x0000_s1711" style="position:absolute;left:0;text-align:left;margin-left:381.65pt;margin-top:-8pt;width:138.35pt;height:6.9pt;z-index:15160;mso-position-horizontal-relative:page" fillcolor="#50c0e7" stroked="f">
            <w10:wrap anchorx="page"/>
          </v:rect>
        </w:pict>
      </w:r>
      <w:r>
        <w:rPr>
          <w:rFonts w:ascii="Arial"/>
          <w:color w:val="808285"/>
          <w:w w:val="105"/>
          <w:sz w:val="18"/>
        </w:rPr>
        <w:t>89.2%</w:t>
      </w:r>
    </w:p>
    <w:p w:rsidR="009702CD" w:rsidRDefault="00166ADE">
      <w:pPr>
        <w:spacing w:before="185"/>
        <w:ind w:left="767" w:right="377"/>
        <w:jc w:val="center"/>
        <w:rPr>
          <w:rFonts w:ascii="Arial"/>
          <w:sz w:val="18"/>
        </w:rPr>
      </w:pPr>
      <w:r>
        <w:pict>
          <v:rect id="_x0000_s1710" style="position:absolute;left:0;text-align:left;margin-left:381.65pt;margin-top:11.6pt;width:134.95pt;height:6.9pt;z-index:15112;mso-position-horizontal-relative:page" fillcolor="#50c0e7" stroked="f">
            <w10:wrap anchorx="page"/>
          </v:rect>
        </w:pict>
      </w:r>
      <w:r>
        <w:rPr>
          <w:rFonts w:ascii="Arial"/>
          <w:color w:val="50C0E7"/>
          <w:w w:val="105"/>
          <w:sz w:val="18"/>
        </w:rPr>
        <w:t>87.6%</w:t>
      </w:r>
    </w:p>
    <w:p w:rsidR="009702CD" w:rsidRDefault="00166ADE">
      <w:pPr>
        <w:spacing w:before="21"/>
        <w:ind w:left="767" w:right="362"/>
        <w:jc w:val="center"/>
        <w:rPr>
          <w:rFonts w:ascii="Arial"/>
          <w:sz w:val="18"/>
        </w:rPr>
      </w:pPr>
      <w:r>
        <w:pict>
          <v:rect id="_x0000_s1709" style="position:absolute;left:0;text-align:left;margin-left:381.65pt;margin-top:3.4pt;width:135.6pt;height:6.9pt;z-index:15088;mso-position-horizontal-relative:page" fillcolor="#dcddde" stroked="f">
            <w10:wrap anchorx="page"/>
          </v:rect>
        </w:pict>
      </w:r>
      <w:r>
        <w:rPr>
          <w:rFonts w:ascii="Arial"/>
          <w:color w:val="808285"/>
          <w:w w:val="105"/>
          <w:sz w:val="18"/>
        </w:rPr>
        <w:t>88.1%</w:t>
      </w:r>
    </w:p>
    <w:p w:rsidR="009702CD" w:rsidRDefault="00166ADE">
      <w:pPr>
        <w:spacing w:before="186"/>
        <w:ind w:left="583" w:right="857"/>
        <w:jc w:val="center"/>
        <w:rPr>
          <w:rFonts w:ascii="Arial"/>
          <w:sz w:val="18"/>
        </w:rPr>
      </w:pPr>
      <w:r>
        <w:pict>
          <v:rect id="_x0000_s1708" style="position:absolute;left:0;text-align:left;margin-left:381.65pt;margin-top:11.65pt;width:118.4pt;height:6.9pt;z-index:15064;mso-position-horizontal-relative:page" fillcolor="#50c0e7" stroked="f">
            <w10:wrap anchorx="page"/>
          </v:rect>
        </w:pict>
      </w:r>
      <w:r>
        <w:rPr>
          <w:rFonts w:ascii="Arial"/>
          <w:color w:val="50C0E7"/>
          <w:w w:val="105"/>
          <w:sz w:val="18"/>
        </w:rPr>
        <w:t>77.0%</w:t>
      </w:r>
    </w:p>
    <w:p w:rsidR="009702CD" w:rsidRDefault="00166ADE">
      <w:pPr>
        <w:spacing w:before="21"/>
        <w:ind w:left="767" w:right="857"/>
        <w:jc w:val="center"/>
        <w:rPr>
          <w:rFonts w:ascii="Arial"/>
          <w:sz w:val="18"/>
        </w:rPr>
      </w:pPr>
      <w:r>
        <w:pict>
          <v:rect id="_x0000_s1707" style="position:absolute;left:0;text-align:left;margin-left:381.65pt;margin-top:3.4pt;width:122.9pt;height:6.9pt;z-index:15040;mso-position-horizontal-relative:page" fillcolor="#dcddde" stroked="f">
            <w10:wrap anchorx="page"/>
          </v:rect>
        </w:pict>
      </w:r>
      <w:r>
        <w:rPr>
          <w:rFonts w:ascii="Arial"/>
          <w:color w:val="808285"/>
          <w:w w:val="105"/>
          <w:sz w:val="18"/>
        </w:rPr>
        <w:t>79.7%</w:t>
      </w:r>
    </w:p>
    <w:p w:rsidR="009702CD" w:rsidRDefault="00166ADE">
      <w:pPr>
        <w:spacing w:before="185"/>
        <w:ind w:left="399" w:right="857"/>
        <w:jc w:val="center"/>
        <w:rPr>
          <w:rFonts w:ascii="Arial"/>
          <w:sz w:val="18"/>
        </w:rPr>
      </w:pPr>
      <w:r>
        <w:pict>
          <v:rect id="_x0000_s1706" style="position:absolute;left:0;text-align:left;margin-left:381.65pt;margin-top:11.6pt;width:113.6pt;height:6.9pt;z-index:15016;mso-position-horizontal-relative:page" fillcolor="#50c0e7" stroked="f">
            <w10:wrap anchorx="page"/>
          </v:rect>
        </w:pict>
      </w:r>
      <w:r>
        <w:rPr>
          <w:rFonts w:ascii="Arial"/>
          <w:color w:val="50C0E7"/>
          <w:w w:val="105"/>
          <w:sz w:val="18"/>
        </w:rPr>
        <w:t>73.7%</w:t>
      </w:r>
    </w:p>
    <w:p w:rsidR="009702CD" w:rsidRDefault="00166ADE">
      <w:pPr>
        <w:spacing w:before="21"/>
        <w:ind w:left="767" w:right="624"/>
        <w:jc w:val="center"/>
        <w:rPr>
          <w:rFonts w:ascii="Arial"/>
          <w:sz w:val="18"/>
        </w:rPr>
      </w:pPr>
      <w:r>
        <w:pict>
          <v:rect id="_x0000_s1705" style="position:absolute;left:0;text-align:left;margin-left:381.65pt;margin-top:3.4pt;width:129.75pt;height:6.9pt;z-index:14992;mso-position-horizontal-relative:page" fillcolor="#dcddde" stroked="f">
            <w10:wrap anchorx="page"/>
          </v:rect>
        </w:pict>
      </w:r>
      <w:r>
        <w:rPr>
          <w:rFonts w:ascii="Arial"/>
          <w:color w:val="808285"/>
          <w:w w:val="105"/>
          <w:sz w:val="18"/>
        </w:rPr>
        <w:t>84.2%</w:t>
      </w:r>
    </w:p>
    <w:p w:rsidR="009702CD" w:rsidRDefault="00166ADE">
      <w:pPr>
        <w:spacing w:before="186"/>
        <w:ind w:left="853"/>
        <w:rPr>
          <w:rFonts w:ascii="Arial"/>
          <w:sz w:val="18"/>
        </w:rPr>
      </w:pPr>
      <w:r>
        <w:pict>
          <v:rect id="_x0000_s1704" style="position:absolute;left:0;text-align:left;margin-left:381.65pt;margin-top:11.65pt;width:109.45pt;height:6.9pt;z-index:14968;mso-position-horizontal-relative:page" fillcolor="#50c0e7" stroked="f">
            <w10:wrap anchorx="page"/>
          </v:rect>
        </w:pict>
      </w:r>
      <w:r>
        <w:rPr>
          <w:rFonts w:ascii="Arial"/>
          <w:color w:val="50C0E7"/>
          <w:w w:val="105"/>
          <w:sz w:val="18"/>
        </w:rPr>
        <w:t>71.0%</w:t>
      </w:r>
    </w:p>
    <w:p w:rsidR="009702CD" w:rsidRDefault="00166ADE">
      <w:pPr>
        <w:spacing w:before="21"/>
        <w:ind w:left="316" w:right="857"/>
        <w:jc w:val="center"/>
        <w:rPr>
          <w:rFonts w:ascii="Arial"/>
          <w:sz w:val="18"/>
        </w:rPr>
      </w:pPr>
      <w:r>
        <w:pict>
          <v:rect id="_x0000_s1703" style="position:absolute;left:0;text-align:left;margin-left:381.65pt;margin-top:3.4pt;width:110.85pt;height:6.9pt;z-index:14944;mso-position-horizontal-relative:page" fillcolor="#dcddde" stroked="f">
            <w10:wrap anchorx="page"/>
          </v:rect>
        </w:pict>
      </w:r>
      <w:r>
        <w:rPr>
          <w:rFonts w:ascii="Arial"/>
          <w:color w:val="808285"/>
          <w:w w:val="105"/>
          <w:sz w:val="18"/>
        </w:rPr>
        <w:t>71.9%</w:t>
      </w:r>
    </w:p>
    <w:p w:rsidR="009702CD" w:rsidRDefault="00166ADE">
      <w:pPr>
        <w:spacing w:before="186"/>
        <w:ind w:left="719"/>
        <w:rPr>
          <w:rFonts w:ascii="Arial"/>
          <w:sz w:val="18"/>
        </w:rPr>
      </w:pPr>
      <w:r>
        <w:pict>
          <v:rect id="_x0000_s1702" style="position:absolute;left:0;text-align:left;margin-left:381.65pt;margin-top:11.65pt;width:100.85pt;height:6.9pt;z-index:14920;mso-position-horizontal-relative:page" fillcolor="#50c0e7" stroked="f">
            <w10:wrap anchorx="page"/>
          </v:rect>
        </w:pict>
      </w:r>
      <w:r>
        <w:rPr>
          <w:rFonts w:ascii="Arial"/>
          <w:color w:val="50C0E7"/>
          <w:w w:val="105"/>
          <w:sz w:val="18"/>
        </w:rPr>
        <w:t>65.4%</w:t>
      </w:r>
    </w:p>
    <w:p w:rsidR="009702CD" w:rsidRDefault="00166ADE">
      <w:pPr>
        <w:spacing w:before="12"/>
        <w:ind w:left="201" w:right="857"/>
        <w:jc w:val="center"/>
        <w:rPr>
          <w:rFonts w:ascii="Arial"/>
          <w:sz w:val="18"/>
        </w:rPr>
      </w:pPr>
      <w:r>
        <w:pict>
          <v:rect id="_x0000_s1701" style="position:absolute;left:0;text-align:left;margin-left:381.65pt;margin-top:2.95pt;width:103.95pt;height:6.9pt;z-index:14896;mso-position-horizontal-relative:page" fillcolor="#dcddde" stroked="f">
            <w10:wrap anchorx="page"/>
          </v:rect>
        </w:pict>
      </w:r>
      <w:r>
        <w:rPr>
          <w:rFonts w:ascii="Arial"/>
          <w:color w:val="808285"/>
          <w:w w:val="105"/>
          <w:sz w:val="18"/>
        </w:rPr>
        <w:t>67.62%</w:t>
      </w:r>
    </w:p>
    <w:p w:rsidR="009702CD" w:rsidRDefault="009702CD">
      <w:pPr>
        <w:jc w:val="center"/>
        <w:rPr>
          <w:rFonts w:ascii="Arial"/>
          <w:sz w:val="18"/>
        </w:rPr>
        <w:sectPr w:rsidR="009702CD">
          <w:type w:val="continuous"/>
          <w:pgSz w:w="11910" w:h="16840"/>
          <w:pgMar w:top="620" w:right="0" w:bottom="280" w:left="0" w:header="720" w:footer="720" w:gutter="0"/>
          <w:cols w:num="3" w:space="720" w:equalWidth="0">
            <w:col w:w="5377" w:space="40"/>
            <w:col w:w="2026" w:space="1594"/>
            <w:col w:w="2873"/>
          </w:cols>
        </w:sectPr>
      </w:pPr>
    </w:p>
    <w:p w:rsidR="009702CD" w:rsidRDefault="00166ADE">
      <w:pPr>
        <w:pStyle w:val="BodyText"/>
        <w:spacing w:line="267" w:lineRule="exact"/>
        <w:ind w:left="719"/>
      </w:pPr>
      <w:r>
        <w:rPr>
          <w:color w:val="6D6E71"/>
          <w:w w:val="90"/>
        </w:rPr>
        <w:t>classrooms, which is rejected by the fundamental principle of inclusive education.</w:t>
      </w:r>
    </w:p>
    <w:p w:rsidR="009702CD" w:rsidRDefault="009702CD">
      <w:pPr>
        <w:pStyle w:val="BodyText"/>
      </w:pPr>
    </w:p>
    <w:p w:rsidR="009702CD" w:rsidRDefault="009702CD">
      <w:pPr>
        <w:pStyle w:val="BodyText"/>
      </w:pPr>
    </w:p>
    <w:p w:rsidR="009702CD" w:rsidRDefault="009702CD">
      <w:pPr>
        <w:pStyle w:val="BodyText"/>
      </w:pPr>
    </w:p>
    <w:p w:rsidR="009702CD" w:rsidRDefault="00166ADE">
      <w:pPr>
        <w:pStyle w:val="BodyText"/>
        <w:spacing w:before="9"/>
        <w:rPr>
          <w:sz w:val="18"/>
        </w:rPr>
      </w:pPr>
      <w:r>
        <w:pict>
          <v:line id="_x0000_s1700" style="position:absolute;z-index:14872;mso-wrap-distance-left:0;mso-wrap-distance-right:0;mso-position-horizontal-relative:page" from="151.3pt,15.35pt" to="511.3pt,15.35pt" strokecolor="#a82724" strokeweight=".5pt">
            <w10:wrap type="topAndBottom" anchorx="page"/>
          </v:line>
        </w:pict>
      </w:r>
    </w:p>
    <w:p w:rsidR="009702CD" w:rsidRDefault="00166ADE">
      <w:pPr>
        <w:spacing w:before="144" w:line="249" w:lineRule="auto"/>
        <w:ind w:left="3020" w:right="841"/>
        <w:rPr>
          <w:rFonts w:ascii="Arial"/>
          <w:sz w:val="14"/>
        </w:rPr>
      </w:pPr>
      <w:r>
        <w:rPr>
          <w:b/>
          <w:color w:val="BE1F24"/>
          <w:w w:val="105"/>
          <w:position w:val="5"/>
          <w:sz w:val="8"/>
        </w:rPr>
        <w:t xml:space="preserve">22 </w:t>
      </w:r>
      <w:r>
        <w:rPr>
          <w:rFonts w:ascii="Arial"/>
          <w:w w:val="105"/>
          <w:sz w:val="14"/>
        </w:rPr>
        <w:t>The</w:t>
      </w:r>
      <w:r>
        <w:rPr>
          <w:rFonts w:ascii="Arial"/>
          <w:spacing w:val="-17"/>
          <w:w w:val="105"/>
          <w:sz w:val="14"/>
        </w:rPr>
        <w:t xml:space="preserve"> </w:t>
      </w:r>
      <w:r>
        <w:rPr>
          <w:rFonts w:ascii="Arial"/>
          <w:w w:val="105"/>
          <w:sz w:val="14"/>
        </w:rPr>
        <w:t>Hashemite</w:t>
      </w:r>
      <w:r>
        <w:rPr>
          <w:rFonts w:ascii="Arial"/>
          <w:spacing w:val="-17"/>
          <w:w w:val="105"/>
          <w:sz w:val="14"/>
        </w:rPr>
        <w:t xml:space="preserve"> </w:t>
      </w:r>
      <w:r>
        <w:rPr>
          <w:rFonts w:ascii="Arial"/>
          <w:w w:val="105"/>
          <w:sz w:val="14"/>
        </w:rPr>
        <w:t>Kingdom</w:t>
      </w:r>
      <w:r>
        <w:rPr>
          <w:rFonts w:ascii="Arial"/>
          <w:spacing w:val="-17"/>
          <w:w w:val="105"/>
          <w:sz w:val="14"/>
        </w:rPr>
        <w:t xml:space="preserve"> </w:t>
      </w:r>
      <w:r>
        <w:rPr>
          <w:rFonts w:ascii="Arial"/>
          <w:w w:val="105"/>
          <w:sz w:val="14"/>
        </w:rPr>
        <w:t>of</w:t>
      </w:r>
      <w:r>
        <w:rPr>
          <w:rFonts w:ascii="Arial"/>
          <w:spacing w:val="-17"/>
          <w:w w:val="105"/>
          <w:sz w:val="14"/>
        </w:rPr>
        <w:t xml:space="preserve"> </w:t>
      </w:r>
      <w:r>
        <w:rPr>
          <w:rFonts w:ascii="Arial"/>
          <w:w w:val="105"/>
          <w:sz w:val="14"/>
        </w:rPr>
        <w:t>Jordan</w:t>
      </w:r>
      <w:r>
        <w:rPr>
          <w:rFonts w:ascii="Arial"/>
          <w:spacing w:val="-17"/>
          <w:w w:val="105"/>
          <w:sz w:val="14"/>
        </w:rPr>
        <w:t xml:space="preserve"> </w:t>
      </w:r>
      <w:r>
        <w:rPr>
          <w:rFonts w:ascii="Arial"/>
          <w:w w:val="105"/>
          <w:sz w:val="14"/>
        </w:rPr>
        <w:t>(2017)</w:t>
      </w:r>
      <w:r>
        <w:rPr>
          <w:rFonts w:ascii="Arial"/>
          <w:spacing w:val="-17"/>
          <w:w w:val="105"/>
          <w:sz w:val="14"/>
        </w:rPr>
        <w:t xml:space="preserve"> </w:t>
      </w:r>
      <w:r>
        <w:rPr>
          <w:rFonts w:ascii="Arial"/>
          <w:w w:val="105"/>
          <w:sz w:val="14"/>
        </w:rPr>
        <w:t>reported</w:t>
      </w:r>
      <w:r>
        <w:rPr>
          <w:rFonts w:ascii="Arial"/>
          <w:spacing w:val="-17"/>
          <w:w w:val="105"/>
          <w:sz w:val="14"/>
        </w:rPr>
        <w:t xml:space="preserve"> </w:t>
      </w:r>
      <w:r>
        <w:rPr>
          <w:rFonts w:ascii="Arial"/>
          <w:w w:val="105"/>
          <w:sz w:val="14"/>
        </w:rPr>
        <w:t>that</w:t>
      </w:r>
      <w:r>
        <w:rPr>
          <w:rFonts w:ascii="Arial"/>
          <w:spacing w:val="-17"/>
          <w:w w:val="105"/>
          <w:sz w:val="14"/>
        </w:rPr>
        <w:t xml:space="preserve"> </w:t>
      </w:r>
      <w:r>
        <w:rPr>
          <w:rFonts w:ascii="Arial"/>
          <w:w w:val="105"/>
          <w:sz w:val="14"/>
        </w:rPr>
        <w:t>there</w:t>
      </w:r>
      <w:r>
        <w:rPr>
          <w:rFonts w:ascii="Arial"/>
          <w:spacing w:val="-17"/>
          <w:w w:val="105"/>
          <w:sz w:val="14"/>
        </w:rPr>
        <w:t xml:space="preserve"> </w:t>
      </w:r>
      <w:r>
        <w:rPr>
          <w:rFonts w:ascii="Arial"/>
          <w:w w:val="105"/>
          <w:sz w:val="14"/>
        </w:rPr>
        <w:t>were</w:t>
      </w:r>
      <w:r>
        <w:rPr>
          <w:rFonts w:ascii="Arial"/>
          <w:spacing w:val="-17"/>
          <w:w w:val="105"/>
          <w:sz w:val="14"/>
        </w:rPr>
        <w:t xml:space="preserve"> </w:t>
      </w:r>
      <w:r>
        <w:rPr>
          <w:rFonts w:ascii="Arial"/>
          <w:w w:val="105"/>
          <w:sz w:val="14"/>
        </w:rPr>
        <w:t>900</w:t>
      </w:r>
      <w:r>
        <w:rPr>
          <w:rFonts w:ascii="Arial"/>
          <w:spacing w:val="-17"/>
          <w:w w:val="105"/>
          <w:sz w:val="14"/>
        </w:rPr>
        <w:t xml:space="preserve"> </w:t>
      </w:r>
      <w:r>
        <w:rPr>
          <w:rFonts w:ascii="Arial"/>
          <w:w w:val="105"/>
          <w:sz w:val="14"/>
        </w:rPr>
        <w:t>resource</w:t>
      </w:r>
      <w:r>
        <w:rPr>
          <w:rFonts w:ascii="Arial"/>
          <w:spacing w:val="-17"/>
          <w:w w:val="105"/>
          <w:sz w:val="14"/>
        </w:rPr>
        <w:t xml:space="preserve"> </w:t>
      </w:r>
      <w:r>
        <w:rPr>
          <w:rFonts w:ascii="Arial"/>
          <w:w w:val="105"/>
          <w:sz w:val="14"/>
        </w:rPr>
        <w:t>rooms</w:t>
      </w:r>
      <w:r>
        <w:rPr>
          <w:rFonts w:ascii="Arial"/>
          <w:spacing w:val="-17"/>
          <w:w w:val="105"/>
          <w:sz w:val="14"/>
        </w:rPr>
        <w:t xml:space="preserve"> </w:t>
      </w:r>
      <w:r>
        <w:rPr>
          <w:rFonts w:ascii="Arial"/>
          <w:w w:val="105"/>
          <w:sz w:val="14"/>
        </w:rPr>
        <w:t>in</w:t>
      </w:r>
      <w:r>
        <w:rPr>
          <w:rFonts w:ascii="Arial"/>
          <w:spacing w:val="-17"/>
          <w:w w:val="105"/>
          <w:sz w:val="14"/>
        </w:rPr>
        <w:t xml:space="preserve"> </w:t>
      </w:r>
      <w:r>
        <w:rPr>
          <w:rFonts w:ascii="Arial"/>
          <w:w w:val="105"/>
          <w:sz w:val="14"/>
        </w:rPr>
        <w:t>formal</w:t>
      </w:r>
      <w:r>
        <w:rPr>
          <w:rFonts w:ascii="Arial"/>
          <w:spacing w:val="-17"/>
          <w:w w:val="105"/>
          <w:sz w:val="14"/>
        </w:rPr>
        <w:t xml:space="preserve"> </w:t>
      </w:r>
      <w:r>
        <w:rPr>
          <w:rFonts w:ascii="Arial"/>
          <w:w w:val="105"/>
          <w:sz w:val="14"/>
        </w:rPr>
        <w:t>schools</w:t>
      </w:r>
      <w:r>
        <w:rPr>
          <w:rFonts w:ascii="Arial"/>
          <w:spacing w:val="-17"/>
          <w:w w:val="105"/>
          <w:sz w:val="14"/>
        </w:rPr>
        <w:t xml:space="preserve"> </w:t>
      </w:r>
      <w:r>
        <w:rPr>
          <w:rFonts w:ascii="Arial"/>
          <w:w w:val="105"/>
          <w:sz w:val="14"/>
        </w:rPr>
        <w:t>across</w:t>
      </w:r>
      <w:r>
        <w:rPr>
          <w:rFonts w:ascii="Arial"/>
          <w:spacing w:val="-17"/>
          <w:w w:val="105"/>
          <w:sz w:val="14"/>
        </w:rPr>
        <w:t xml:space="preserve"> </w:t>
      </w:r>
      <w:r>
        <w:rPr>
          <w:rFonts w:ascii="Arial"/>
          <w:w w:val="105"/>
          <w:sz w:val="14"/>
        </w:rPr>
        <w:t>the</w:t>
      </w:r>
      <w:r>
        <w:rPr>
          <w:rFonts w:ascii="Arial"/>
          <w:spacing w:val="-17"/>
          <w:w w:val="105"/>
          <w:sz w:val="14"/>
        </w:rPr>
        <w:t xml:space="preserve"> </w:t>
      </w:r>
      <w:r>
        <w:rPr>
          <w:rFonts w:ascii="Arial"/>
          <w:w w:val="105"/>
          <w:sz w:val="14"/>
        </w:rPr>
        <w:t>country that</w:t>
      </w:r>
      <w:r>
        <w:rPr>
          <w:rFonts w:ascii="Arial"/>
          <w:spacing w:val="-18"/>
          <w:w w:val="105"/>
          <w:sz w:val="14"/>
        </w:rPr>
        <w:t xml:space="preserve"> </w:t>
      </w:r>
      <w:r>
        <w:rPr>
          <w:rFonts w:ascii="Arial"/>
          <w:w w:val="105"/>
          <w:sz w:val="14"/>
        </w:rPr>
        <w:t>provided</w:t>
      </w:r>
      <w:r>
        <w:rPr>
          <w:rFonts w:ascii="Arial"/>
          <w:spacing w:val="-18"/>
          <w:w w:val="105"/>
          <w:sz w:val="14"/>
        </w:rPr>
        <w:t xml:space="preserve"> </w:t>
      </w:r>
      <w:r>
        <w:rPr>
          <w:rFonts w:ascii="Arial"/>
          <w:w w:val="105"/>
          <w:sz w:val="14"/>
        </w:rPr>
        <w:t>remedial</w:t>
      </w:r>
      <w:r>
        <w:rPr>
          <w:rFonts w:ascii="Arial"/>
          <w:spacing w:val="-18"/>
          <w:w w:val="105"/>
          <w:sz w:val="14"/>
        </w:rPr>
        <w:t xml:space="preserve"> </w:t>
      </w:r>
      <w:r>
        <w:rPr>
          <w:rFonts w:ascii="Arial"/>
          <w:w w:val="105"/>
          <w:sz w:val="14"/>
        </w:rPr>
        <w:t>and</w:t>
      </w:r>
      <w:r>
        <w:rPr>
          <w:rFonts w:ascii="Arial"/>
          <w:spacing w:val="-18"/>
          <w:w w:val="105"/>
          <w:sz w:val="14"/>
        </w:rPr>
        <w:t xml:space="preserve"> </w:t>
      </w:r>
      <w:r>
        <w:rPr>
          <w:rFonts w:ascii="Arial"/>
          <w:w w:val="105"/>
          <w:sz w:val="14"/>
        </w:rPr>
        <w:t>educational</w:t>
      </w:r>
      <w:r>
        <w:rPr>
          <w:rFonts w:ascii="Arial"/>
          <w:spacing w:val="-18"/>
          <w:w w:val="105"/>
          <w:sz w:val="14"/>
        </w:rPr>
        <w:t xml:space="preserve"> </w:t>
      </w:r>
      <w:r>
        <w:rPr>
          <w:rFonts w:ascii="Arial"/>
          <w:w w:val="105"/>
          <w:sz w:val="14"/>
        </w:rPr>
        <w:t>support</w:t>
      </w:r>
      <w:r>
        <w:rPr>
          <w:rFonts w:ascii="Arial"/>
          <w:spacing w:val="-18"/>
          <w:w w:val="105"/>
          <w:sz w:val="14"/>
        </w:rPr>
        <w:t xml:space="preserve"> </w:t>
      </w:r>
      <w:r>
        <w:rPr>
          <w:rFonts w:ascii="Arial"/>
          <w:w w:val="105"/>
          <w:sz w:val="14"/>
        </w:rPr>
        <w:t>for</w:t>
      </w:r>
      <w:r>
        <w:rPr>
          <w:rFonts w:ascii="Arial"/>
          <w:spacing w:val="-18"/>
          <w:w w:val="105"/>
          <w:sz w:val="14"/>
        </w:rPr>
        <w:t xml:space="preserve"> </w:t>
      </w:r>
      <w:r>
        <w:rPr>
          <w:rFonts w:ascii="Arial"/>
          <w:w w:val="105"/>
          <w:sz w:val="14"/>
        </w:rPr>
        <w:t>children</w:t>
      </w:r>
      <w:r>
        <w:rPr>
          <w:rFonts w:ascii="Arial"/>
          <w:spacing w:val="-18"/>
          <w:w w:val="105"/>
          <w:sz w:val="14"/>
        </w:rPr>
        <w:t xml:space="preserve"> </w:t>
      </w:r>
      <w:r>
        <w:rPr>
          <w:rFonts w:ascii="Arial"/>
          <w:w w:val="105"/>
          <w:sz w:val="14"/>
        </w:rPr>
        <w:t>with</w:t>
      </w:r>
      <w:r>
        <w:rPr>
          <w:rFonts w:ascii="Arial"/>
          <w:spacing w:val="-18"/>
          <w:w w:val="105"/>
          <w:sz w:val="14"/>
        </w:rPr>
        <w:t xml:space="preserve"> </w:t>
      </w:r>
      <w:r>
        <w:rPr>
          <w:rFonts w:ascii="Arial"/>
          <w:w w:val="105"/>
          <w:sz w:val="14"/>
        </w:rPr>
        <w:t>specific</w:t>
      </w:r>
      <w:r>
        <w:rPr>
          <w:rFonts w:ascii="Arial"/>
          <w:spacing w:val="-18"/>
          <w:w w:val="105"/>
          <w:sz w:val="14"/>
        </w:rPr>
        <w:t xml:space="preserve"> </w:t>
      </w:r>
      <w:r>
        <w:rPr>
          <w:rFonts w:ascii="Arial"/>
          <w:w w:val="105"/>
          <w:sz w:val="14"/>
        </w:rPr>
        <w:t>needs.</w:t>
      </w:r>
      <w:r>
        <w:rPr>
          <w:rFonts w:ascii="Arial"/>
          <w:spacing w:val="-18"/>
          <w:w w:val="105"/>
          <w:sz w:val="14"/>
        </w:rPr>
        <w:t xml:space="preserve"> </w:t>
      </w:r>
      <w:r>
        <w:rPr>
          <w:rFonts w:ascii="Arial"/>
          <w:w w:val="105"/>
          <w:sz w:val="14"/>
        </w:rPr>
        <w:t>However,</w:t>
      </w:r>
      <w:r>
        <w:rPr>
          <w:rFonts w:ascii="Arial"/>
          <w:spacing w:val="-18"/>
          <w:w w:val="105"/>
          <w:sz w:val="14"/>
        </w:rPr>
        <w:t xml:space="preserve"> </w:t>
      </w:r>
      <w:r>
        <w:rPr>
          <w:rFonts w:ascii="Arial"/>
          <w:w w:val="105"/>
          <w:sz w:val="14"/>
        </w:rPr>
        <w:t>the</w:t>
      </w:r>
      <w:r>
        <w:rPr>
          <w:rFonts w:ascii="Arial"/>
          <w:spacing w:val="-18"/>
          <w:w w:val="105"/>
          <w:sz w:val="14"/>
        </w:rPr>
        <w:t xml:space="preserve"> </w:t>
      </w:r>
      <w:r>
        <w:rPr>
          <w:rFonts w:ascii="Arial"/>
          <w:w w:val="105"/>
          <w:sz w:val="14"/>
        </w:rPr>
        <w:t>information</w:t>
      </w:r>
      <w:r>
        <w:rPr>
          <w:rFonts w:ascii="Arial"/>
          <w:spacing w:val="-18"/>
          <w:w w:val="105"/>
          <w:sz w:val="14"/>
        </w:rPr>
        <w:t xml:space="preserve"> </w:t>
      </w:r>
      <w:r>
        <w:rPr>
          <w:rFonts w:ascii="Arial"/>
          <w:w w:val="105"/>
          <w:sz w:val="14"/>
        </w:rPr>
        <w:t>from</w:t>
      </w:r>
      <w:r>
        <w:rPr>
          <w:rFonts w:ascii="Arial"/>
          <w:spacing w:val="-18"/>
          <w:w w:val="105"/>
          <w:sz w:val="14"/>
        </w:rPr>
        <w:t xml:space="preserve"> </w:t>
      </w:r>
      <w:r>
        <w:rPr>
          <w:rFonts w:ascii="Arial"/>
          <w:w w:val="105"/>
          <w:sz w:val="14"/>
        </w:rPr>
        <w:t>the</w:t>
      </w:r>
      <w:r>
        <w:rPr>
          <w:rFonts w:ascii="Arial"/>
          <w:spacing w:val="-18"/>
          <w:w w:val="105"/>
          <w:sz w:val="14"/>
        </w:rPr>
        <w:t xml:space="preserve"> </w:t>
      </w:r>
      <w:r>
        <w:rPr>
          <w:rFonts w:ascii="Arial"/>
          <w:w w:val="105"/>
          <w:sz w:val="14"/>
        </w:rPr>
        <w:t>field</w:t>
      </w:r>
      <w:r>
        <w:rPr>
          <w:rFonts w:ascii="Arial"/>
          <w:spacing w:val="-18"/>
          <w:w w:val="105"/>
          <w:sz w:val="14"/>
        </w:rPr>
        <w:t xml:space="preserve"> </w:t>
      </w:r>
      <w:r>
        <w:rPr>
          <w:rFonts w:ascii="Arial"/>
          <w:w w:val="105"/>
          <w:sz w:val="14"/>
        </w:rPr>
        <w:t>indicates that</w:t>
      </w:r>
      <w:r>
        <w:rPr>
          <w:rFonts w:ascii="Arial"/>
          <w:spacing w:val="-6"/>
          <w:w w:val="105"/>
          <w:sz w:val="14"/>
        </w:rPr>
        <w:t xml:space="preserve"> </w:t>
      </w:r>
      <w:r>
        <w:rPr>
          <w:rFonts w:ascii="Arial"/>
          <w:w w:val="105"/>
          <w:sz w:val="14"/>
        </w:rPr>
        <w:t>they</w:t>
      </w:r>
      <w:r>
        <w:rPr>
          <w:rFonts w:ascii="Arial"/>
          <w:spacing w:val="-6"/>
          <w:w w:val="105"/>
          <w:sz w:val="14"/>
        </w:rPr>
        <w:t xml:space="preserve"> </w:t>
      </w:r>
      <w:r>
        <w:rPr>
          <w:rFonts w:ascii="Arial"/>
          <w:w w:val="105"/>
          <w:sz w:val="14"/>
        </w:rPr>
        <w:t>are</w:t>
      </w:r>
      <w:r>
        <w:rPr>
          <w:rFonts w:ascii="Arial"/>
          <w:spacing w:val="-6"/>
          <w:w w:val="105"/>
          <w:sz w:val="14"/>
        </w:rPr>
        <w:t xml:space="preserve"> </w:t>
      </w:r>
      <w:r>
        <w:rPr>
          <w:rFonts w:ascii="Arial"/>
          <w:w w:val="105"/>
          <w:sz w:val="14"/>
        </w:rPr>
        <w:t>not</w:t>
      </w:r>
      <w:r>
        <w:rPr>
          <w:rFonts w:ascii="Arial"/>
          <w:spacing w:val="-6"/>
          <w:w w:val="105"/>
          <w:sz w:val="14"/>
        </w:rPr>
        <w:t xml:space="preserve"> </w:t>
      </w:r>
      <w:r>
        <w:rPr>
          <w:rFonts w:ascii="Arial"/>
          <w:w w:val="105"/>
          <w:sz w:val="14"/>
        </w:rPr>
        <w:t>always</w:t>
      </w:r>
      <w:r>
        <w:rPr>
          <w:rFonts w:ascii="Arial"/>
          <w:spacing w:val="-6"/>
          <w:w w:val="105"/>
          <w:sz w:val="14"/>
        </w:rPr>
        <w:t xml:space="preserve"> </w:t>
      </w:r>
      <w:r>
        <w:rPr>
          <w:rFonts w:ascii="Arial"/>
          <w:w w:val="105"/>
          <w:sz w:val="14"/>
        </w:rPr>
        <w:t>functional</w:t>
      </w:r>
      <w:r>
        <w:rPr>
          <w:rFonts w:ascii="Arial"/>
          <w:spacing w:val="-6"/>
          <w:w w:val="105"/>
          <w:sz w:val="14"/>
        </w:rPr>
        <w:t xml:space="preserve"> </w:t>
      </w:r>
      <w:r>
        <w:rPr>
          <w:rFonts w:ascii="Arial"/>
          <w:w w:val="105"/>
          <w:sz w:val="14"/>
        </w:rPr>
        <w:t>for</w:t>
      </w:r>
      <w:r>
        <w:rPr>
          <w:rFonts w:ascii="Arial"/>
          <w:spacing w:val="-6"/>
          <w:w w:val="105"/>
          <w:sz w:val="14"/>
        </w:rPr>
        <w:t xml:space="preserve"> </w:t>
      </w:r>
      <w:r>
        <w:rPr>
          <w:rFonts w:ascii="Arial"/>
          <w:w w:val="105"/>
          <w:sz w:val="14"/>
        </w:rPr>
        <w:t>the</w:t>
      </w:r>
      <w:r>
        <w:rPr>
          <w:rFonts w:ascii="Arial"/>
          <w:spacing w:val="-6"/>
          <w:w w:val="105"/>
          <w:sz w:val="14"/>
        </w:rPr>
        <w:t xml:space="preserve"> </w:t>
      </w:r>
      <w:r>
        <w:rPr>
          <w:rFonts w:ascii="Arial"/>
          <w:w w:val="105"/>
          <w:sz w:val="14"/>
        </w:rPr>
        <w:t>intended</w:t>
      </w:r>
      <w:r>
        <w:rPr>
          <w:rFonts w:ascii="Arial"/>
          <w:spacing w:val="-6"/>
          <w:w w:val="105"/>
          <w:sz w:val="14"/>
        </w:rPr>
        <w:t xml:space="preserve"> </w:t>
      </w:r>
      <w:r>
        <w:rPr>
          <w:rFonts w:ascii="Arial"/>
          <w:w w:val="105"/>
          <w:sz w:val="14"/>
        </w:rPr>
        <w:t>purpose.</w:t>
      </w:r>
    </w:p>
    <w:p w:rsidR="009702CD" w:rsidRDefault="00166ADE">
      <w:pPr>
        <w:tabs>
          <w:tab w:val="left" w:pos="3020"/>
        </w:tabs>
        <w:spacing w:line="183" w:lineRule="exact"/>
        <w:ind w:left="720"/>
        <w:rPr>
          <w:rFonts w:ascii="Arial"/>
          <w:sz w:val="14"/>
        </w:rPr>
      </w:pPr>
      <w:r>
        <w:rPr>
          <w:b/>
          <w:color w:val="A82724"/>
          <w:sz w:val="16"/>
        </w:rPr>
        <w:t>61</w:t>
      </w:r>
      <w:r>
        <w:rPr>
          <w:b/>
          <w:color w:val="A82724"/>
          <w:sz w:val="16"/>
        </w:rPr>
        <w:tab/>
      </w:r>
      <w:r>
        <w:rPr>
          <w:b/>
          <w:color w:val="BE1F24"/>
          <w:position w:val="5"/>
          <w:sz w:val="8"/>
        </w:rPr>
        <w:t xml:space="preserve">23 </w:t>
      </w:r>
      <w:r>
        <w:rPr>
          <w:rFonts w:ascii="Arial"/>
          <w:sz w:val="14"/>
        </w:rPr>
        <w:t>From the interview with the Director of Special Education, MOE, November 21st,</w:t>
      </w:r>
      <w:r>
        <w:rPr>
          <w:rFonts w:ascii="Arial"/>
          <w:spacing w:val="-24"/>
          <w:sz w:val="14"/>
        </w:rPr>
        <w:t xml:space="preserve"> </w:t>
      </w:r>
      <w:r>
        <w:rPr>
          <w:rFonts w:ascii="Arial"/>
          <w:sz w:val="14"/>
        </w:rPr>
        <w:t>2017.</w:t>
      </w:r>
    </w:p>
    <w:p w:rsidR="009702CD" w:rsidRDefault="009702CD">
      <w:pPr>
        <w:spacing w:line="183" w:lineRule="exact"/>
        <w:rPr>
          <w:rFonts w:ascii="Arial"/>
          <w:sz w:val="14"/>
        </w:rPr>
        <w:sectPr w:rsidR="009702CD">
          <w:type w:val="continuous"/>
          <w:pgSz w:w="11910" w:h="16840"/>
          <w:pgMar w:top="620" w:right="0" w:bottom="280" w:left="0" w:header="720" w:footer="720" w:gutter="0"/>
          <w:cols w:space="720"/>
        </w:sect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spacing w:before="5"/>
        <w:rPr>
          <w:rFonts w:ascii="Arial"/>
          <w:b w:val="0"/>
          <w:sz w:val="16"/>
        </w:rPr>
      </w:pPr>
    </w:p>
    <w:p w:rsidR="009702CD" w:rsidRDefault="00166ADE">
      <w:pPr>
        <w:spacing w:before="89" w:line="270" w:lineRule="exact"/>
        <w:ind w:left="1252" w:right="1250"/>
        <w:jc w:val="both"/>
        <w:rPr>
          <w:rFonts w:ascii="Arial" w:hAnsi="Arial"/>
          <w:i/>
          <w:sz w:val="20"/>
        </w:rPr>
      </w:pPr>
      <w:r>
        <w:pict>
          <v:group id="_x0000_s1696" style="position:absolute;left:0;text-align:left;margin-left:51.65pt;margin-top:-33.25pt;width:492pt;height:346.05pt;z-index:-404056;mso-position-horizontal-relative:page" coordorigin="1033,-665" coordsize="9840,6921">
            <v:rect id="_x0000_s1699" style="position:absolute;left:1042;top:-308;width:9820;height:6553" filled="f" strokecolor="#be1f24" strokeweight="1pt"/>
            <v:shape id="_x0000_s1698" style="position:absolute;left:5604;top:-666;width:696;height:697" coordorigin="5605,-665" coordsize="696,697" path="m5953,-665r-70,7l5817,-638r-59,32l5707,-563r-43,51l5632,-453r-20,66l5605,-317r7,70l5632,-182r32,59l5707,-71r51,42l5817,3r66,21l5953,31r70,-7l6088,3r59,-32l6199,-71r42,-52l6273,-182r21,-65l6301,-317r-7,-70l6273,-453r-32,-59l6199,-563r-52,-43l6088,-638r-65,-20l5953,-665xe" fillcolor="#be1f24" stroked="f">
              <v:path arrowok="t"/>
            </v:shape>
            <v:shape id="_x0000_s1697" type="#_x0000_t75" style="position:absolute;left:5751;top:-452;width:403;height:269">
              <v:imagedata r:id="rId304" o:title=""/>
            </v:shape>
            <w10:wrap anchorx="page"/>
          </v:group>
        </w:pict>
      </w:r>
      <w:r>
        <w:rPr>
          <w:rFonts w:ascii="Arial" w:hAnsi="Arial"/>
          <w:i/>
          <w:color w:val="6D6E71"/>
          <w:sz w:val="20"/>
        </w:rPr>
        <w:t xml:space="preserve">“It is good for children with disabilities to go to regular school. [In my school] there is a special room or </w:t>
      </w:r>
      <w:r>
        <w:rPr>
          <w:rFonts w:ascii="Arial" w:hAnsi="Arial"/>
          <w:i/>
          <w:color w:val="6D6E71"/>
          <w:sz w:val="20"/>
        </w:rPr>
        <w:t>‘resource room’, a special teacher and special tools like hearing and seeing devices from Mercy Corps, for children with physical and mild intellectual disabilities. At the beginning, it was difficult for [children] to be included. After they receive speci</w:t>
      </w:r>
      <w:r>
        <w:rPr>
          <w:rFonts w:ascii="Arial" w:hAnsi="Arial"/>
          <w:i/>
          <w:color w:val="6D6E71"/>
          <w:sz w:val="20"/>
        </w:rPr>
        <w:t>al education from a special teacher in the resources room, they improved and then they could be included in normal</w:t>
      </w:r>
      <w:r>
        <w:rPr>
          <w:b/>
          <w:color w:val="F26322"/>
          <w:sz w:val="20"/>
        </w:rPr>
        <w:t xml:space="preserve">* </w:t>
      </w:r>
      <w:r>
        <w:rPr>
          <w:rFonts w:ascii="Arial" w:hAnsi="Arial"/>
          <w:i/>
          <w:color w:val="6D6E71"/>
          <w:sz w:val="20"/>
        </w:rPr>
        <w:t>classroom.</w:t>
      </w:r>
    </w:p>
    <w:p w:rsidR="009702CD" w:rsidRDefault="00166ADE">
      <w:pPr>
        <w:spacing w:before="148" w:line="259" w:lineRule="auto"/>
        <w:ind w:left="1252" w:right="1250"/>
        <w:jc w:val="both"/>
        <w:rPr>
          <w:rFonts w:ascii="Arial" w:hAnsi="Arial"/>
          <w:i/>
          <w:sz w:val="20"/>
        </w:rPr>
      </w:pPr>
      <w:r>
        <w:rPr>
          <w:rFonts w:ascii="Arial" w:hAnsi="Arial"/>
          <w:i/>
          <w:color w:val="6D6E71"/>
          <w:sz w:val="20"/>
        </w:rPr>
        <w:t>Our</w:t>
      </w:r>
      <w:r>
        <w:rPr>
          <w:rFonts w:ascii="Arial" w:hAnsi="Arial"/>
          <w:i/>
          <w:color w:val="6D6E71"/>
          <w:spacing w:val="-11"/>
          <w:sz w:val="20"/>
        </w:rPr>
        <w:t xml:space="preserve"> </w:t>
      </w:r>
      <w:r>
        <w:rPr>
          <w:rFonts w:ascii="Arial" w:hAnsi="Arial"/>
          <w:i/>
          <w:color w:val="6D6E71"/>
          <w:sz w:val="20"/>
        </w:rPr>
        <w:t>principal</w:t>
      </w:r>
      <w:r>
        <w:rPr>
          <w:rFonts w:ascii="Arial" w:hAnsi="Arial"/>
          <w:i/>
          <w:color w:val="6D6E71"/>
          <w:spacing w:val="-11"/>
          <w:sz w:val="20"/>
        </w:rPr>
        <w:t xml:space="preserve"> </w:t>
      </w:r>
      <w:r>
        <w:rPr>
          <w:rFonts w:ascii="Arial" w:hAnsi="Arial"/>
          <w:i/>
          <w:color w:val="6D6E71"/>
          <w:sz w:val="20"/>
        </w:rPr>
        <w:t>has</w:t>
      </w:r>
      <w:r>
        <w:rPr>
          <w:rFonts w:ascii="Arial" w:hAnsi="Arial"/>
          <w:i/>
          <w:color w:val="6D6E71"/>
          <w:spacing w:val="-11"/>
          <w:sz w:val="20"/>
        </w:rPr>
        <w:t xml:space="preserve"> </w:t>
      </w:r>
      <w:r>
        <w:rPr>
          <w:rFonts w:ascii="Arial" w:hAnsi="Arial"/>
          <w:i/>
          <w:color w:val="6D6E71"/>
          <w:sz w:val="20"/>
        </w:rPr>
        <w:t>a</w:t>
      </w:r>
      <w:r>
        <w:rPr>
          <w:rFonts w:ascii="Arial" w:hAnsi="Arial"/>
          <w:i/>
          <w:color w:val="6D6E71"/>
          <w:spacing w:val="-11"/>
          <w:sz w:val="20"/>
        </w:rPr>
        <w:t xml:space="preserve"> </w:t>
      </w:r>
      <w:r>
        <w:rPr>
          <w:rFonts w:ascii="Arial" w:hAnsi="Arial"/>
          <w:i/>
          <w:color w:val="6D6E71"/>
          <w:sz w:val="20"/>
        </w:rPr>
        <w:t>big</w:t>
      </w:r>
      <w:r>
        <w:rPr>
          <w:rFonts w:ascii="Arial" w:hAnsi="Arial"/>
          <w:i/>
          <w:color w:val="6D6E71"/>
          <w:spacing w:val="-11"/>
          <w:sz w:val="20"/>
        </w:rPr>
        <w:t xml:space="preserve"> </w:t>
      </w:r>
      <w:r>
        <w:rPr>
          <w:rFonts w:ascii="Arial" w:hAnsi="Arial"/>
          <w:i/>
          <w:color w:val="6D6E71"/>
          <w:sz w:val="20"/>
        </w:rPr>
        <w:t>role</w:t>
      </w:r>
      <w:r>
        <w:rPr>
          <w:rFonts w:ascii="Arial" w:hAnsi="Arial"/>
          <w:i/>
          <w:color w:val="6D6E71"/>
          <w:spacing w:val="-11"/>
          <w:sz w:val="20"/>
        </w:rPr>
        <w:t xml:space="preserve"> </w:t>
      </w:r>
      <w:r>
        <w:rPr>
          <w:rFonts w:ascii="Arial" w:hAnsi="Arial"/>
          <w:i/>
          <w:color w:val="6D6E71"/>
          <w:sz w:val="20"/>
        </w:rPr>
        <w:t>to</w:t>
      </w:r>
      <w:r>
        <w:rPr>
          <w:rFonts w:ascii="Arial" w:hAnsi="Arial"/>
          <w:i/>
          <w:color w:val="6D6E71"/>
          <w:spacing w:val="-11"/>
          <w:sz w:val="20"/>
        </w:rPr>
        <w:t xml:space="preserve"> </w:t>
      </w:r>
      <w:r>
        <w:rPr>
          <w:rFonts w:ascii="Arial" w:hAnsi="Arial"/>
          <w:i/>
          <w:color w:val="6D6E71"/>
          <w:sz w:val="20"/>
        </w:rPr>
        <w:t>make</w:t>
      </w:r>
      <w:r>
        <w:rPr>
          <w:rFonts w:ascii="Arial" w:hAnsi="Arial"/>
          <w:i/>
          <w:color w:val="6D6E71"/>
          <w:spacing w:val="-11"/>
          <w:sz w:val="20"/>
        </w:rPr>
        <w:t xml:space="preserve"> </w:t>
      </w:r>
      <w:r>
        <w:rPr>
          <w:rFonts w:ascii="Arial" w:hAnsi="Arial"/>
          <w:i/>
          <w:color w:val="6D6E71"/>
          <w:sz w:val="20"/>
        </w:rPr>
        <w:t>the</w:t>
      </w:r>
      <w:r>
        <w:rPr>
          <w:rFonts w:ascii="Arial" w:hAnsi="Arial"/>
          <w:i/>
          <w:color w:val="6D6E71"/>
          <w:spacing w:val="-11"/>
          <w:sz w:val="20"/>
        </w:rPr>
        <w:t xml:space="preserve"> </w:t>
      </w:r>
      <w:r>
        <w:rPr>
          <w:rFonts w:ascii="Arial" w:hAnsi="Arial"/>
          <w:i/>
          <w:color w:val="6D6E71"/>
          <w:sz w:val="20"/>
        </w:rPr>
        <w:t>school</w:t>
      </w:r>
      <w:r>
        <w:rPr>
          <w:rFonts w:ascii="Arial" w:hAnsi="Arial"/>
          <w:i/>
          <w:color w:val="6D6E71"/>
          <w:spacing w:val="-11"/>
          <w:sz w:val="20"/>
        </w:rPr>
        <w:t xml:space="preserve"> </w:t>
      </w:r>
      <w:r>
        <w:rPr>
          <w:rFonts w:ascii="Arial" w:hAnsi="Arial"/>
          <w:i/>
          <w:color w:val="6D6E71"/>
          <w:sz w:val="20"/>
        </w:rPr>
        <w:t>inclusive.</w:t>
      </w:r>
      <w:r>
        <w:rPr>
          <w:rFonts w:ascii="Arial" w:hAnsi="Arial"/>
          <w:i/>
          <w:color w:val="6D6E71"/>
          <w:spacing w:val="-11"/>
          <w:sz w:val="20"/>
        </w:rPr>
        <w:t xml:space="preserve"> </w:t>
      </w:r>
      <w:r>
        <w:rPr>
          <w:rFonts w:ascii="Arial" w:hAnsi="Arial"/>
          <w:i/>
          <w:color w:val="6D6E71"/>
          <w:sz w:val="20"/>
        </w:rPr>
        <w:t>The</w:t>
      </w:r>
      <w:r>
        <w:rPr>
          <w:rFonts w:ascii="Arial" w:hAnsi="Arial"/>
          <w:i/>
          <w:color w:val="6D6E71"/>
          <w:spacing w:val="-11"/>
          <w:sz w:val="20"/>
        </w:rPr>
        <w:t xml:space="preserve"> </w:t>
      </w:r>
      <w:r>
        <w:rPr>
          <w:rFonts w:ascii="Arial" w:hAnsi="Arial"/>
          <w:i/>
          <w:color w:val="6D6E71"/>
          <w:sz w:val="20"/>
        </w:rPr>
        <w:t>principal</w:t>
      </w:r>
      <w:r>
        <w:rPr>
          <w:rFonts w:ascii="Arial" w:hAnsi="Arial"/>
          <w:i/>
          <w:color w:val="6D6E71"/>
          <w:spacing w:val="-11"/>
          <w:sz w:val="20"/>
        </w:rPr>
        <w:t xml:space="preserve"> </w:t>
      </w:r>
      <w:r>
        <w:rPr>
          <w:rFonts w:ascii="Arial" w:hAnsi="Arial"/>
          <w:i/>
          <w:color w:val="6D6E71"/>
          <w:sz w:val="20"/>
        </w:rPr>
        <w:t>supports</w:t>
      </w:r>
      <w:r>
        <w:rPr>
          <w:rFonts w:ascii="Arial" w:hAnsi="Arial"/>
          <w:i/>
          <w:color w:val="6D6E71"/>
          <w:spacing w:val="-11"/>
          <w:sz w:val="20"/>
        </w:rPr>
        <w:t xml:space="preserve"> </w:t>
      </w:r>
      <w:r>
        <w:rPr>
          <w:rFonts w:ascii="Arial" w:hAnsi="Arial"/>
          <w:i/>
          <w:color w:val="6D6E71"/>
          <w:sz w:val="20"/>
        </w:rPr>
        <w:t>children</w:t>
      </w:r>
      <w:r>
        <w:rPr>
          <w:rFonts w:ascii="Arial" w:hAnsi="Arial"/>
          <w:i/>
          <w:color w:val="6D6E71"/>
          <w:spacing w:val="-11"/>
          <w:sz w:val="20"/>
        </w:rPr>
        <w:t xml:space="preserve"> </w:t>
      </w:r>
      <w:r>
        <w:rPr>
          <w:rFonts w:ascii="Arial" w:hAnsi="Arial"/>
          <w:i/>
          <w:color w:val="6D6E71"/>
          <w:sz w:val="20"/>
        </w:rPr>
        <w:t>with</w:t>
      </w:r>
      <w:r>
        <w:rPr>
          <w:rFonts w:ascii="Arial" w:hAnsi="Arial"/>
          <w:i/>
          <w:color w:val="6D6E71"/>
          <w:spacing w:val="-11"/>
          <w:sz w:val="20"/>
        </w:rPr>
        <w:t xml:space="preserve"> </w:t>
      </w:r>
      <w:r>
        <w:rPr>
          <w:rFonts w:ascii="Arial" w:hAnsi="Arial"/>
          <w:i/>
          <w:color w:val="6D6E71"/>
          <w:sz w:val="20"/>
        </w:rPr>
        <w:t>disabilities</w:t>
      </w:r>
      <w:r>
        <w:rPr>
          <w:rFonts w:ascii="Arial" w:hAnsi="Arial"/>
          <w:i/>
          <w:color w:val="6D6E71"/>
          <w:spacing w:val="-11"/>
          <w:sz w:val="20"/>
        </w:rPr>
        <w:t xml:space="preserve"> </w:t>
      </w:r>
      <w:r>
        <w:rPr>
          <w:rFonts w:ascii="Arial" w:hAnsi="Arial"/>
          <w:i/>
          <w:color w:val="6D6E71"/>
          <w:sz w:val="20"/>
        </w:rPr>
        <w:t>and she always condu</w:t>
      </w:r>
      <w:r>
        <w:rPr>
          <w:rFonts w:ascii="Arial" w:hAnsi="Arial"/>
          <w:i/>
          <w:color w:val="6D6E71"/>
          <w:sz w:val="20"/>
        </w:rPr>
        <w:t>cts activities for them and makes them participate in school activities. For example,</w:t>
      </w:r>
      <w:r>
        <w:rPr>
          <w:rFonts w:ascii="Arial" w:hAnsi="Arial"/>
          <w:i/>
          <w:color w:val="6D6E71"/>
          <w:spacing w:val="-40"/>
          <w:sz w:val="20"/>
        </w:rPr>
        <w:t xml:space="preserve"> </w:t>
      </w:r>
      <w:r>
        <w:rPr>
          <w:rFonts w:ascii="Arial" w:hAnsi="Arial"/>
          <w:i/>
          <w:color w:val="6D6E71"/>
          <w:sz w:val="20"/>
        </w:rPr>
        <w:t>there was a child who was hyperactive; at the beginning it was difficult to include her in a normal</w:t>
      </w:r>
      <w:r>
        <w:rPr>
          <w:b/>
          <w:color w:val="F26322"/>
          <w:sz w:val="20"/>
        </w:rPr>
        <w:t xml:space="preserve">* </w:t>
      </w:r>
      <w:r>
        <w:rPr>
          <w:rFonts w:ascii="Arial" w:hAnsi="Arial"/>
          <w:i/>
          <w:color w:val="6D6E71"/>
          <w:sz w:val="20"/>
        </w:rPr>
        <w:t xml:space="preserve">classroom, </w:t>
      </w:r>
      <w:r>
        <w:rPr>
          <w:rFonts w:ascii="Arial" w:hAnsi="Arial"/>
          <w:i/>
          <w:color w:val="6D6E71"/>
          <w:sz w:val="20"/>
        </w:rPr>
        <w:t xml:space="preserve">but the teacher and I supported her and made her participate in school activities. </w:t>
      </w:r>
      <w:r>
        <w:rPr>
          <w:rFonts w:ascii="Arial" w:hAnsi="Arial"/>
          <w:i/>
          <w:color w:val="6D6E71"/>
          <w:spacing w:val="-6"/>
          <w:sz w:val="20"/>
        </w:rPr>
        <w:t xml:space="preserve">We </w:t>
      </w:r>
      <w:r>
        <w:rPr>
          <w:rFonts w:ascii="Arial" w:hAnsi="Arial"/>
          <w:i/>
          <w:color w:val="6D6E71"/>
          <w:sz w:val="20"/>
        </w:rPr>
        <w:t>also sent her to the [school]</w:t>
      </w:r>
      <w:r>
        <w:rPr>
          <w:rFonts w:ascii="Arial" w:hAnsi="Arial"/>
          <w:i/>
          <w:color w:val="6D6E71"/>
          <w:spacing w:val="-4"/>
          <w:sz w:val="20"/>
        </w:rPr>
        <w:t xml:space="preserve"> </w:t>
      </w:r>
      <w:r>
        <w:rPr>
          <w:rFonts w:ascii="Arial" w:hAnsi="Arial"/>
          <w:i/>
          <w:color w:val="6D6E71"/>
          <w:sz w:val="20"/>
        </w:rPr>
        <w:t>library</w:t>
      </w:r>
      <w:r>
        <w:rPr>
          <w:rFonts w:ascii="Arial" w:hAnsi="Arial"/>
          <w:i/>
          <w:color w:val="6D6E71"/>
          <w:spacing w:val="-4"/>
          <w:sz w:val="20"/>
        </w:rPr>
        <w:t xml:space="preserve"> </w:t>
      </w:r>
      <w:r>
        <w:rPr>
          <w:rFonts w:ascii="Arial" w:hAnsi="Arial"/>
          <w:i/>
          <w:color w:val="6D6E71"/>
          <w:sz w:val="20"/>
        </w:rPr>
        <w:t>to</w:t>
      </w:r>
      <w:r>
        <w:rPr>
          <w:rFonts w:ascii="Arial" w:hAnsi="Arial"/>
          <w:i/>
          <w:color w:val="6D6E71"/>
          <w:spacing w:val="-4"/>
          <w:sz w:val="20"/>
        </w:rPr>
        <w:t xml:space="preserve"> </w:t>
      </w:r>
      <w:r>
        <w:rPr>
          <w:rFonts w:ascii="Arial" w:hAnsi="Arial"/>
          <w:i/>
          <w:color w:val="6D6E71"/>
          <w:sz w:val="20"/>
        </w:rPr>
        <w:t>read</w:t>
      </w:r>
      <w:r>
        <w:rPr>
          <w:rFonts w:ascii="Arial" w:hAnsi="Arial"/>
          <w:i/>
          <w:color w:val="6D6E71"/>
          <w:spacing w:val="-4"/>
          <w:sz w:val="20"/>
        </w:rPr>
        <w:t xml:space="preserve"> </w:t>
      </w:r>
      <w:r>
        <w:rPr>
          <w:rFonts w:ascii="Arial" w:hAnsi="Arial"/>
          <w:i/>
          <w:color w:val="6D6E71"/>
          <w:sz w:val="20"/>
        </w:rPr>
        <w:t>stories.</w:t>
      </w:r>
      <w:r>
        <w:rPr>
          <w:rFonts w:ascii="Arial" w:hAnsi="Arial"/>
          <w:i/>
          <w:color w:val="6D6E71"/>
          <w:spacing w:val="-4"/>
          <w:sz w:val="20"/>
        </w:rPr>
        <w:t xml:space="preserve"> </w:t>
      </w:r>
      <w:r>
        <w:rPr>
          <w:rFonts w:ascii="Arial" w:hAnsi="Arial"/>
          <w:i/>
          <w:color w:val="6D6E71"/>
          <w:sz w:val="20"/>
        </w:rPr>
        <w:t>Now</w:t>
      </w:r>
      <w:r>
        <w:rPr>
          <w:rFonts w:ascii="Arial" w:hAnsi="Arial"/>
          <w:i/>
          <w:color w:val="6D6E71"/>
          <w:spacing w:val="-4"/>
          <w:sz w:val="20"/>
        </w:rPr>
        <w:t xml:space="preserve"> </w:t>
      </w:r>
      <w:r>
        <w:rPr>
          <w:rFonts w:ascii="Arial" w:hAnsi="Arial"/>
          <w:i/>
          <w:color w:val="6D6E71"/>
          <w:sz w:val="20"/>
        </w:rPr>
        <w:t>she</w:t>
      </w:r>
      <w:r>
        <w:rPr>
          <w:rFonts w:ascii="Arial" w:hAnsi="Arial"/>
          <w:i/>
          <w:color w:val="6D6E71"/>
          <w:spacing w:val="-4"/>
          <w:sz w:val="20"/>
        </w:rPr>
        <w:t xml:space="preserve"> </w:t>
      </w:r>
      <w:r>
        <w:rPr>
          <w:rFonts w:ascii="Arial" w:hAnsi="Arial"/>
          <w:i/>
          <w:color w:val="6D6E71"/>
          <w:sz w:val="20"/>
        </w:rPr>
        <w:t>improves</w:t>
      </w:r>
      <w:r>
        <w:rPr>
          <w:rFonts w:ascii="Arial" w:hAnsi="Arial"/>
          <w:i/>
          <w:color w:val="6D6E71"/>
          <w:spacing w:val="-4"/>
          <w:sz w:val="20"/>
        </w:rPr>
        <w:t xml:space="preserve"> </w:t>
      </w:r>
      <w:r>
        <w:rPr>
          <w:rFonts w:ascii="Arial" w:hAnsi="Arial"/>
          <w:i/>
          <w:color w:val="6D6E71"/>
          <w:sz w:val="20"/>
        </w:rPr>
        <w:t>and</w:t>
      </w:r>
      <w:r>
        <w:rPr>
          <w:rFonts w:ascii="Arial" w:hAnsi="Arial"/>
          <w:i/>
          <w:color w:val="6D6E71"/>
          <w:spacing w:val="-4"/>
          <w:sz w:val="20"/>
        </w:rPr>
        <w:t xml:space="preserve"> </w:t>
      </w:r>
      <w:r>
        <w:rPr>
          <w:rFonts w:ascii="Arial" w:hAnsi="Arial"/>
          <w:i/>
          <w:color w:val="6D6E71"/>
          <w:sz w:val="20"/>
        </w:rPr>
        <w:t>is</w:t>
      </w:r>
      <w:r>
        <w:rPr>
          <w:rFonts w:ascii="Arial" w:hAnsi="Arial"/>
          <w:i/>
          <w:color w:val="6D6E71"/>
          <w:spacing w:val="-4"/>
          <w:sz w:val="20"/>
        </w:rPr>
        <w:t xml:space="preserve"> </w:t>
      </w:r>
      <w:r>
        <w:rPr>
          <w:rFonts w:ascii="Arial" w:hAnsi="Arial"/>
          <w:i/>
          <w:color w:val="6D6E71"/>
          <w:sz w:val="20"/>
        </w:rPr>
        <w:t>included</w:t>
      </w:r>
      <w:r>
        <w:rPr>
          <w:rFonts w:ascii="Arial" w:hAnsi="Arial"/>
          <w:i/>
          <w:color w:val="6D6E71"/>
          <w:spacing w:val="-4"/>
          <w:sz w:val="20"/>
        </w:rPr>
        <w:t xml:space="preserve"> </w:t>
      </w:r>
      <w:r>
        <w:rPr>
          <w:rFonts w:ascii="Arial" w:hAnsi="Arial"/>
          <w:i/>
          <w:color w:val="6D6E71"/>
          <w:sz w:val="20"/>
        </w:rPr>
        <w:t>in</w:t>
      </w:r>
      <w:r>
        <w:rPr>
          <w:rFonts w:ascii="Arial" w:hAnsi="Arial"/>
          <w:i/>
          <w:color w:val="6D6E71"/>
          <w:spacing w:val="-4"/>
          <w:sz w:val="20"/>
        </w:rPr>
        <w:t xml:space="preserve"> </w:t>
      </w:r>
      <w:r>
        <w:rPr>
          <w:rFonts w:ascii="Arial" w:hAnsi="Arial"/>
          <w:i/>
          <w:color w:val="6D6E71"/>
          <w:sz w:val="20"/>
        </w:rPr>
        <w:t>a</w:t>
      </w:r>
      <w:r>
        <w:rPr>
          <w:rFonts w:ascii="Arial" w:hAnsi="Arial"/>
          <w:i/>
          <w:color w:val="6D6E71"/>
          <w:spacing w:val="-4"/>
          <w:sz w:val="20"/>
        </w:rPr>
        <w:t xml:space="preserve"> </w:t>
      </w:r>
      <w:r>
        <w:rPr>
          <w:rFonts w:ascii="Arial" w:hAnsi="Arial"/>
          <w:i/>
          <w:color w:val="6D6E71"/>
          <w:sz w:val="20"/>
        </w:rPr>
        <w:t>normal</w:t>
      </w:r>
      <w:r>
        <w:rPr>
          <w:b/>
          <w:color w:val="F26322"/>
          <w:sz w:val="20"/>
        </w:rPr>
        <w:t>*</w:t>
      </w:r>
      <w:r>
        <w:rPr>
          <w:rFonts w:ascii="Arial" w:hAnsi="Arial"/>
          <w:i/>
          <w:color w:val="6D6E71"/>
          <w:sz w:val="20"/>
        </w:rPr>
        <w:t>classroom”.</w:t>
      </w:r>
    </w:p>
    <w:p w:rsidR="009702CD" w:rsidRDefault="00166ADE">
      <w:pPr>
        <w:pStyle w:val="BodyText"/>
        <w:spacing w:before="44" w:line="276" w:lineRule="exact"/>
        <w:ind w:left="1924"/>
      </w:pPr>
      <w:r>
        <w:rPr>
          <w:color w:val="F26322"/>
          <w:w w:val="85"/>
        </w:rPr>
        <w:t>Female assistant teacher, Syrian, with 5 years of experien</w:t>
      </w:r>
      <w:r>
        <w:rPr>
          <w:color w:val="F26322"/>
          <w:w w:val="85"/>
        </w:rPr>
        <w:t>ce in Syria and 2 years in Jordan. Public</w:t>
      </w:r>
    </w:p>
    <w:p w:rsidR="009702CD" w:rsidRDefault="00166ADE">
      <w:pPr>
        <w:pStyle w:val="BodyText"/>
        <w:spacing w:line="276" w:lineRule="exact"/>
        <w:ind w:left="9339"/>
      </w:pPr>
      <w:r>
        <w:rPr>
          <w:color w:val="F26322"/>
          <w:w w:val="80"/>
        </w:rPr>
        <w:t>school, Zaatari</w:t>
      </w:r>
    </w:p>
    <w:p w:rsidR="009702CD" w:rsidRDefault="00166ADE">
      <w:pPr>
        <w:spacing w:before="140" w:line="280" w:lineRule="auto"/>
        <w:ind w:left="1252" w:right="1249"/>
        <w:jc w:val="both"/>
        <w:rPr>
          <w:rFonts w:ascii="Arial" w:hAnsi="Arial"/>
          <w:i/>
          <w:sz w:val="20"/>
        </w:rPr>
      </w:pPr>
      <w:r>
        <w:rPr>
          <w:rFonts w:ascii="Arial" w:hAnsi="Arial"/>
          <w:i/>
          <w:color w:val="6D6E71"/>
          <w:sz w:val="20"/>
        </w:rPr>
        <w:t>“[One day, we had] activities in my school playground. [Then] I noticed some children were watching the activity from outside the school premise. They were not my students. I therefore [approached t</w:t>
      </w:r>
      <w:r>
        <w:rPr>
          <w:rFonts w:ascii="Arial" w:hAnsi="Arial"/>
          <w:i/>
          <w:color w:val="6D6E71"/>
          <w:sz w:val="20"/>
        </w:rPr>
        <w:t>hem] and asked</w:t>
      </w:r>
      <w:r>
        <w:rPr>
          <w:rFonts w:ascii="Arial" w:hAnsi="Arial"/>
          <w:i/>
          <w:color w:val="6D6E71"/>
          <w:spacing w:val="-7"/>
          <w:sz w:val="20"/>
        </w:rPr>
        <w:t xml:space="preserve"> </w:t>
      </w:r>
      <w:r>
        <w:rPr>
          <w:rFonts w:ascii="Arial" w:hAnsi="Arial"/>
          <w:i/>
          <w:color w:val="6D6E71"/>
          <w:sz w:val="20"/>
        </w:rPr>
        <w:t>why</w:t>
      </w:r>
      <w:r>
        <w:rPr>
          <w:rFonts w:ascii="Arial" w:hAnsi="Arial"/>
          <w:i/>
          <w:color w:val="6D6E71"/>
          <w:spacing w:val="-7"/>
          <w:sz w:val="20"/>
        </w:rPr>
        <w:t xml:space="preserve"> </w:t>
      </w:r>
      <w:r>
        <w:rPr>
          <w:rFonts w:ascii="Arial" w:hAnsi="Arial"/>
          <w:i/>
          <w:color w:val="6D6E71"/>
          <w:sz w:val="20"/>
        </w:rPr>
        <w:t>they</w:t>
      </w:r>
      <w:r>
        <w:rPr>
          <w:rFonts w:ascii="Arial" w:hAnsi="Arial"/>
          <w:i/>
          <w:color w:val="6D6E71"/>
          <w:spacing w:val="-7"/>
          <w:sz w:val="20"/>
        </w:rPr>
        <w:t xml:space="preserve"> </w:t>
      </w:r>
      <w:r>
        <w:rPr>
          <w:rFonts w:ascii="Arial" w:hAnsi="Arial"/>
          <w:i/>
          <w:color w:val="6D6E71"/>
          <w:sz w:val="20"/>
        </w:rPr>
        <w:t>were</w:t>
      </w:r>
      <w:r>
        <w:rPr>
          <w:rFonts w:ascii="Arial" w:hAnsi="Arial"/>
          <w:i/>
          <w:color w:val="6D6E71"/>
          <w:spacing w:val="-7"/>
          <w:sz w:val="20"/>
        </w:rPr>
        <w:t xml:space="preserve"> </w:t>
      </w:r>
      <w:r>
        <w:rPr>
          <w:rFonts w:ascii="Arial" w:hAnsi="Arial"/>
          <w:i/>
          <w:color w:val="6D6E71"/>
          <w:sz w:val="20"/>
        </w:rPr>
        <w:t>not</w:t>
      </w:r>
      <w:r>
        <w:rPr>
          <w:rFonts w:ascii="Arial" w:hAnsi="Arial"/>
          <w:i/>
          <w:color w:val="6D6E71"/>
          <w:spacing w:val="-7"/>
          <w:sz w:val="20"/>
        </w:rPr>
        <w:t xml:space="preserve"> </w:t>
      </w:r>
      <w:r>
        <w:rPr>
          <w:rFonts w:ascii="Arial" w:hAnsi="Arial"/>
          <w:i/>
          <w:color w:val="6D6E71"/>
          <w:sz w:val="20"/>
        </w:rPr>
        <w:t>in</w:t>
      </w:r>
      <w:r>
        <w:rPr>
          <w:rFonts w:ascii="Arial" w:hAnsi="Arial"/>
          <w:i/>
          <w:color w:val="6D6E71"/>
          <w:spacing w:val="-7"/>
          <w:sz w:val="20"/>
        </w:rPr>
        <w:t xml:space="preserve"> </w:t>
      </w:r>
      <w:r>
        <w:rPr>
          <w:rFonts w:ascii="Arial" w:hAnsi="Arial"/>
          <w:i/>
          <w:color w:val="6D6E71"/>
          <w:sz w:val="20"/>
        </w:rPr>
        <w:t>the</w:t>
      </w:r>
      <w:r>
        <w:rPr>
          <w:rFonts w:ascii="Arial" w:hAnsi="Arial"/>
          <w:i/>
          <w:color w:val="6D6E71"/>
          <w:spacing w:val="-7"/>
          <w:sz w:val="20"/>
        </w:rPr>
        <w:t xml:space="preserve"> </w:t>
      </w:r>
      <w:r>
        <w:rPr>
          <w:rFonts w:ascii="Arial" w:hAnsi="Arial"/>
          <w:i/>
          <w:color w:val="6D6E71"/>
          <w:sz w:val="20"/>
        </w:rPr>
        <w:t>school.</w:t>
      </w:r>
      <w:r>
        <w:rPr>
          <w:rFonts w:ascii="Arial" w:hAnsi="Arial"/>
          <w:i/>
          <w:color w:val="6D6E71"/>
          <w:spacing w:val="-7"/>
          <w:sz w:val="20"/>
        </w:rPr>
        <w:t xml:space="preserve"> </w:t>
      </w:r>
      <w:r>
        <w:rPr>
          <w:rFonts w:ascii="Arial" w:hAnsi="Arial"/>
          <w:i/>
          <w:color w:val="6D6E71"/>
          <w:sz w:val="20"/>
        </w:rPr>
        <w:t>The</w:t>
      </w:r>
      <w:r>
        <w:rPr>
          <w:rFonts w:ascii="Arial" w:hAnsi="Arial"/>
          <w:i/>
          <w:color w:val="6D6E71"/>
          <w:spacing w:val="-7"/>
          <w:sz w:val="20"/>
        </w:rPr>
        <w:t xml:space="preserve"> </w:t>
      </w:r>
      <w:r>
        <w:rPr>
          <w:rFonts w:ascii="Arial" w:hAnsi="Arial"/>
          <w:i/>
          <w:color w:val="6D6E71"/>
          <w:sz w:val="20"/>
        </w:rPr>
        <w:t>reason</w:t>
      </w:r>
      <w:r>
        <w:rPr>
          <w:rFonts w:ascii="Arial" w:hAnsi="Arial"/>
          <w:i/>
          <w:color w:val="6D6E71"/>
          <w:spacing w:val="-7"/>
          <w:sz w:val="20"/>
        </w:rPr>
        <w:t xml:space="preserve"> </w:t>
      </w:r>
      <w:r>
        <w:rPr>
          <w:rFonts w:ascii="Arial" w:hAnsi="Arial"/>
          <w:i/>
          <w:color w:val="6D6E71"/>
          <w:sz w:val="20"/>
        </w:rPr>
        <w:t>was</w:t>
      </w:r>
      <w:r>
        <w:rPr>
          <w:rFonts w:ascii="Arial" w:hAnsi="Arial"/>
          <w:i/>
          <w:color w:val="6D6E71"/>
          <w:spacing w:val="-7"/>
          <w:sz w:val="20"/>
        </w:rPr>
        <w:t xml:space="preserve"> </w:t>
      </w:r>
      <w:r>
        <w:rPr>
          <w:rFonts w:ascii="Arial" w:hAnsi="Arial"/>
          <w:i/>
          <w:color w:val="6D6E71"/>
          <w:sz w:val="20"/>
        </w:rPr>
        <w:t>their</w:t>
      </w:r>
      <w:r>
        <w:rPr>
          <w:rFonts w:ascii="Arial" w:hAnsi="Arial"/>
          <w:i/>
          <w:color w:val="6D6E71"/>
          <w:spacing w:val="-7"/>
          <w:sz w:val="20"/>
        </w:rPr>
        <w:t xml:space="preserve"> </w:t>
      </w:r>
      <w:r>
        <w:rPr>
          <w:rFonts w:ascii="Arial" w:hAnsi="Arial"/>
          <w:i/>
          <w:color w:val="6D6E71"/>
          <w:sz w:val="20"/>
        </w:rPr>
        <w:t>parents.</w:t>
      </w:r>
      <w:r>
        <w:rPr>
          <w:rFonts w:ascii="Arial" w:hAnsi="Arial"/>
          <w:i/>
          <w:color w:val="6D6E71"/>
          <w:spacing w:val="-7"/>
          <w:sz w:val="20"/>
        </w:rPr>
        <w:t xml:space="preserve"> </w:t>
      </w:r>
      <w:r>
        <w:rPr>
          <w:rFonts w:ascii="Arial" w:hAnsi="Arial"/>
          <w:i/>
          <w:color w:val="6D6E71"/>
          <w:sz w:val="20"/>
        </w:rPr>
        <w:t>I</w:t>
      </w:r>
      <w:r>
        <w:rPr>
          <w:rFonts w:ascii="Arial" w:hAnsi="Arial"/>
          <w:i/>
          <w:color w:val="6D6E71"/>
          <w:spacing w:val="-7"/>
          <w:sz w:val="20"/>
        </w:rPr>
        <w:t xml:space="preserve"> </w:t>
      </w:r>
      <w:r>
        <w:rPr>
          <w:rFonts w:ascii="Arial" w:hAnsi="Arial"/>
          <w:i/>
          <w:color w:val="6D6E71"/>
          <w:sz w:val="20"/>
        </w:rPr>
        <w:t>took</w:t>
      </w:r>
      <w:r>
        <w:rPr>
          <w:rFonts w:ascii="Arial" w:hAnsi="Arial"/>
          <w:i/>
          <w:color w:val="6D6E71"/>
          <w:spacing w:val="-7"/>
          <w:sz w:val="20"/>
        </w:rPr>
        <w:t xml:space="preserve"> </w:t>
      </w:r>
      <w:r>
        <w:rPr>
          <w:rFonts w:ascii="Arial" w:hAnsi="Arial"/>
          <w:i/>
          <w:color w:val="6D6E71"/>
          <w:sz w:val="20"/>
        </w:rPr>
        <w:t>their</w:t>
      </w:r>
      <w:r>
        <w:rPr>
          <w:rFonts w:ascii="Arial" w:hAnsi="Arial"/>
          <w:i/>
          <w:color w:val="6D6E71"/>
          <w:spacing w:val="-7"/>
          <w:sz w:val="20"/>
        </w:rPr>
        <w:t xml:space="preserve"> </w:t>
      </w:r>
      <w:r>
        <w:rPr>
          <w:rFonts w:ascii="Arial" w:hAnsi="Arial"/>
          <w:i/>
          <w:color w:val="6D6E71"/>
          <w:sz w:val="20"/>
        </w:rPr>
        <w:t>names,</w:t>
      </w:r>
      <w:r>
        <w:rPr>
          <w:rFonts w:ascii="Arial" w:hAnsi="Arial"/>
          <w:i/>
          <w:color w:val="6D6E71"/>
          <w:spacing w:val="-7"/>
          <w:sz w:val="20"/>
        </w:rPr>
        <w:t xml:space="preserve"> </w:t>
      </w:r>
      <w:r>
        <w:rPr>
          <w:rFonts w:ascii="Arial" w:hAnsi="Arial"/>
          <w:i/>
          <w:color w:val="6D6E71"/>
          <w:sz w:val="20"/>
        </w:rPr>
        <w:t>informed</w:t>
      </w:r>
      <w:r>
        <w:rPr>
          <w:rFonts w:ascii="Arial" w:hAnsi="Arial"/>
          <w:i/>
          <w:color w:val="6D6E71"/>
          <w:spacing w:val="-7"/>
          <w:sz w:val="20"/>
        </w:rPr>
        <w:t xml:space="preserve"> </w:t>
      </w:r>
      <w:r>
        <w:rPr>
          <w:rFonts w:ascii="Arial" w:hAnsi="Arial"/>
          <w:i/>
          <w:color w:val="6D6E71"/>
          <w:sz w:val="20"/>
        </w:rPr>
        <w:t>Save</w:t>
      </w:r>
      <w:r>
        <w:rPr>
          <w:rFonts w:ascii="Arial" w:hAnsi="Arial"/>
          <w:i/>
          <w:color w:val="6D6E71"/>
          <w:spacing w:val="-7"/>
          <w:sz w:val="20"/>
        </w:rPr>
        <w:t xml:space="preserve"> </w:t>
      </w:r>
      <w:r>
        <w:rPr>
          <w:rFonts w:ascii="Arial" w:hAnsi="Arial"/>
          <w:i/>
          <w:color w:val="6D6E71"/>
          <w:sz w:val="20"/>
        </w:rPr>
        <w:t>the Children, [who then] contacted their parents and the [children] came to</w:t>
      </w:r>
      <w:r>
        <w:rPr>
          <w:rFonts w:ascii="Arial" w:hAnsi="Arial"/>
          <w:i/>
          <w:color w:val="6D6E71"/>
          <w:spacing w:val="-26"/>
          <w:sz w:val="20"/>
        </w:rPr>
        <w:t xml:space="preserve"> </w:t>
      </w:r>
      <w:r>
        <w:rPr>
          <w:rFonts w:ascii="Arial" w:hAnsi="Arial"/>
          <w:i/>
          <w:color w:val="6D6E71"/>
          <w:sz w:val="20"/>
        </w:rPr>
        <w:t>school”.</w:t>
      </w:r>
    </w:p>
    <w:p w:rsidR="009702CD" w:rsidRDefault="00166ADE">
      <w:pPr>
        <w:pStyle w:val="BodyText"/>
        <w:spacing w:before="51"/>
        <w:ind w:left="7758"/>
      </w:pPr>
      <w:r>
        <w:rPr>
          <w:color w:val="F26322"/>
          <w:w w:val="90"/>
        </w:rPr>
        <w:t>Female school principal, Zaatari</w:t>
      </w:r>
    </w:p>
    <w:p w:rsidR="009702CD" w:rsidRDefault="00166ADE">
      <w:pPr>
        <w:spacing w:before="141" w:line="280" w:lineRule="auto"/>
        <w:ind w:left="1252" w:right="1251"/>
        <w:jc w:val="both"/>
        <w:rPr>
          <w:rFonts w:ascii="Arial" w:hAnsi="Arial"/>
          <w:i/>
          <w:sz w:val="20"/>
        </w:rPr>
      </w:pPr>
      <w:r>
        <w:rPr>
          <w:rFonts w:ascii="Arial" w:hAnsi="Arial"/>
          <w:i/>
          <w:color w:val="6D6E71"/>
          <w:sz w:val="20"/>
        </w:rPr>
        <w:t>“There</w:t>
      </w:r>
      <w:r>
        <w:rPr>
          <w:rFonts w:ascii="Arial" w:hAnsi="Arial"/>
          <w:i/>
          <w:color w:val="6D6E71"/>
          <w:spacing w:val="-3"/>
          <w:sz w:val="20"/>
        </w:rPr>
        <w:t xml:space="preserve"> </w:t>
      </w:r>
      <w:r>
        <w:rPr>
          <w:rFonts w:ascii="Arial" w:hAnsi="Arial"/>
          <w:i/>
          <w:color w:val="6D6E71"/>
          <w:sz w:val="20"/>
        </w:rPr>
        <w:t>was</w:t>
      </w:r>
      <w:r>
        <w:rPr>
          <w:rFonts w:ascii="Arial" w:hAnsi="Arial"/>
          <w:i/>
          <w:color w:val="6D6E71"/>
          <w:spacing w:val="-3"/>
          <w:sz w:val="20"/>
        </w:rPr>
        <w:t xml:space="preserve"> </w:t>
      </w:r>
      <w:r>
        <w:rPr>
          <w:rFonts w:ascii="Arial" w:hAnsi="Arial"/>
          <w:i/>
          <w:color w:val="6D6E71"/>
          <w:sz w:val="20"/>
        </w:rPr>
        <w:t>a</w:t>
      </w:r>
      <w:r>
        <w:rPr>
          <w:rFonts w:ascii="Arial" w:hAnsi="Arial"/>
          <w:i/>
          <w:color w:val="6D6E71"/>
          <w:spacing w:val="-3"/>
          <w:sz w:val="20"/>
        </w:rPr>
        <w:t xml:space="preserve"> </w:t>
      </w:r>
      <w:r>
        <w:rPr>
          <w:rFonts w:ascii="Arial" w:hAnsi="Arial"/>
          <w:i/>
          <w:color w:val="6D6E71"/>
          <w:sz w:val="20"/>
        </w:rPr>
        <w:t>boy</w:t>
      </w:r>
      <w:r>
        <w:rPr>
          <w:rFonts w:ascii="Arial" w:hAnsi="Arial"/>
          <w:i/>
          <w:color w:val="6D6E71"/>
          <w:spacing w:val="-3"/>
          <w:sz w:val="20"/>
        </w:rPr>
        <w:t xml:space="preserve"> </w:t>
      </w:r>
      <w:r>
        <w:rPr>
          <w:rFonts w:ascii="Arial" w:hAnsi="Arial"/>
          <w:i/>
          <w:color w:val="6D6E71"/>
          <w:sz w:val="20"/>
        </w:rPr>
        <w:t>[using]</w:t>
      </w:r>
      <w:r>
        <w:rPr>
          <w:rFonts w:ascii="Arial" w:hAnsi="Arial"/>
          <w:i/>
          <w:color w:val="6D6E71"/>
          <w:spacing w:val="-3"/>
          <w:sz w:val="20"/>
        </w:rPr>
        <w:t xml:space="preserve"> </w:t>
      </w:r>
      <w:r>
        <w:rPr>
          <w:rFonts w:ascii="Arial" w:hAnsi="Arial"/>
          <w:i/>
          <w:color w:val="6D6E71"/>
          <w:sz w:val="20"/>
        </w:rPr>
        <w:t>a</w:t>
      </w:r>
      <w:r>
        <w:rPr>
          <w:rFonts w:ascii="Arial" w:hAnsi="Arial"/>
          <w:i/>
          <w:color w:val="6D6E71"/>
          <w:spacing w:val="-3"/>
          <w:sz w:val="20"/>
        </w:rPr>
        <w:t xml:space="preserve"> </w:t>
      </w:r>
      <w:r>
        <w:rPr>
          <w:rFonts w:ascii="Arial" w:hAnsi="Arial"/>
          <w:i/>
          <w:color w:val="6D6E71"/>
          <w:sz w:val="20"/>
        </w:rPr>
        <w:t>wheelchair</w:t>
      </w:r>
      <w:r>
        <w:rPr>
          <w:rFonts w:ascii="Arial" w:hAnsi="Arial"/>
          <w:i/>
          <w:color w:val="6D6E71"/>
          <w:spacing w:val="-3"/>
          <w:sz w:val="20"/>
        </w:rPr>
        <w:t xml:space="preserve"> </w:t>
      </w:r>
      <w:r>
        <w:rPr>
          <w:rFonts w:ascii="Arial" w:hAnsi="Arial"/>
          <w:i/>
          <w:color w:val="6D6E71"/>
          <w:sz w:val="20"/>
        </w:rPr>
        <w:t>[who]</w:t>
      </w:r>
      <w:r>
        <w:rPr>
          <w:rFonts w:ascii="Arial" w:hAnsi="Arial"/>
          <w:i/>
          <w:color w:val="6D6E71"/>
          <w:spacing w:val="-3"/>
          <w:sz w:val="20"/>
        </w:rPr>
        <w:t xml:space="preserve"> </w:t>
      </w:r>
      <w:r>
        <w:rPr>
          <w:rFonts w:ascii="Arial" w:hAnsi="Arial"/>
          <w:i/>
          <w:color w:val="6D6E71"/>
          <w:sz w:val="20"/>
        </w:rPr>
        <w:t>was</w:t>
      </w:r>
      <w:r>
        <w:rPr>
          <w:rFonts w:ascii="Arial" w:hAnsi="Arial"/>
          <w:i/>
          <w:color w:val="6D6E71"/>
          <w:spacing w:val="-3"/>
          <w:sz w:val="20"/>
        </w:rPr>
        <w:t xml:space="preserve"> </w:t>
      </w:r>
      <w:r>
        <w:rPr>
          <w:rFonts w:ascii="Arial" w:hAnsi="Arial"/>
          <w:i/>
          <w:color w:val="6D6E71"/>
          <w:sz w:val="20"/>
        </w:rPr>
        <w:t>not</w:t>
      </w:r>
      <w:r>
        <w:rPr>
          <w:rFonts w:ascii="Arial" w:hAnsi="Arial"/>
          <w:i/>
          <w:color w:val="6D6E71"/>
          <w:spacing w:val="-3"/>
          <w:sz w:val="20"/>
        </w:rPr>
        <w:t xml:space="preserve"> </w:t>
      </w:r>
      <w:r>
        <w:rPr>
          <w:rFonts w:ascii="Arial" w:hAnsi="Arial"/>
          <w:i/>
          <w:color w:val="6D6E71"/>
          <w:sz w:val="20"/>
        </w:rPr>
        <w:t>going</w:t>
      </w:r>
      <w:r>
        <w:rPr>
          <w:rFonts w:ascii="Arial" w:hAnsi="Arial"/>
          <w:i/>
          <w:color w:val="6D6E71"/>
          <w:spacing w:val="-3"/>
          <w:sz w:val="20"/>
        </w:rPr>
        <w:t xml:space="preserve"> </w:t>
      </w:r>
      <w:r>
        <w:rPr>
          <w:rFonts w:ascii="Arial" w:hAnsi="Arial"/>
          <w:i/>
          <w:color w:val="6D6E71"/>
          <w:sz w:val="20"/>
        </w:rPr>
        <w:t>to</w:t>
      </w:r>
      <w:r>
        <w:rPr>
          <w:rFonts w:ascii="Arial" w:hAnsi="Arial"/>
          <w:i/>
          <w:color w:val="6D6E71"/>
          <w:spacing w:val="-3"/>
          <w:sz w:val="20"/>
        </w:rPr>
        <w:t xml:space="preserve"> </w:t>
      </w:r>
      <w:r>
        <w:rPr>
          <w:rFonts w:ascii="Arial" w:hAnsi="Arial"/>
          <w:i/>
          <w:color w:val="6D6E71"/>
          <w:sz w:val="20"/>
        </w:rPr>
        <w:t>school.</w:t>
      </w:r>
      <w:r>
        <w:rPr>
          <w:rFonts w:ascii="Arial" w:hAnsi="Arial"/>
          <w:i/>
          <w:color w:val="6D6E71"/>
          <w:spacing w:val="-3"/>
          <w:sz w:val="20"/>
        </w:rPr>
        <w:t xml:space="preserve"> </w:t>
      </w:r>
      <w:r>
        <w:rPr>
          <w:rFonts w:ascii="Arial" w:hAnsi="Arial"/>
          <w:i/>
          <w:color w:val="6D6E71"/>
          <w:sz w:val="20"/>
        </w:rPr>
        <w:t>The</w:t>
      </w:r>
      <w:r>
        <w:rPr>
          <w:rFonts w:ascii="Arial" w:hAnsi="Arial"/>
          <w:i/>
          <w:color w:val="6D6E71"/>
          <w:spacing w:val="-3"/>
          <w:sz w:val="20"/>
        </w:rPr>
        <w:t xml:space="preserve"> </w:t>
      </w:r>
      <w:r>
        <w:rPr>
          <w:rFonts w:ascii="Arial" w:hAnsi="Arial"/>
          <w:i/>
          <w:color w:val="6D6E71"/>
          <w:sz w:val="20"/>
        </w:rPr>
        <w:t>school</w:t>
      </w:r>
      <w:r>
        <w:rPr>
          <w:rFonts w:ascii="Arial" w:hAnsi="Arial"/>
          <w:i/>
          <w:color w:val="6D6E71"/>
          <w:spacing w:val="-3"/>
          <w:sz w:val="20"/>
        </w:rPr>
        <w:t xml:space="preserve"> </w:t>
      </w:r>
      <w:r>
        <w:rPr>
          <w:rFonts w:ascii="Arial" w:hAnsi="Arial"/>
          <w:i/>
          <w:color w:val="6D6E71"/>
          <w:sz w:val="20"/>
        </w:rPr>
        <w:t>made</w:t>
      </w:r>
      <w:r>
        <w:rPr>
          <w:rFonts w:ascii="Arial" w:hAnsi="Arial"/>
          <w:i/>
          <w:color w:val="6D6E71"/>
          <w:spacing w:val="-3"/>
          <w:sz w:val="20"/>
        </w:rPr>
        <w:t xml:space="preserve"> </w:t>
      </w:r>
      <w:r>
        <w:rPr>
          <w:rFonts w:ascii="Arial" w:hAnsi="Arial"/>
          <w:i/>
          <w:color w:val="6D6E71"/>
          <w:sz w:val="20"/>
        </w:rPr>
        <w:t>a</w:t>
      </w:r>
      <w:r>
        <w:rPr>
          <w:rFonts w:ascii="Arial" w:hAnsi="Arial"/>
          <w:i/>
          <w:color w:val="6D6E71"/>
          <w:spacing w:val="-3"/>
          <w:sz w:val="20"/>
        </w:rPr>
        <w:t xml:space="preserve"> </w:t>
      </w:r>
      <w:r>
        <w:rPr>
          <w:rFonts w:ascii="Arial" w:hAnsi="Arial"/>
          <w:i/>
          <w:color w:val="6D6E71"/>
          <w:sz w:val="20"/>
        </w:rPr>
        <w:t>ramp</w:t>
      </w:r>
      <w:r>
        <w:rPr>
          <w:rFonts w:ascii="Arial" w:hAnsi="Arial"/>
          <w:i/>
          <w:color w:val="6D6E71"/>
          <w:spacing w:val="-3"/>
          <w:sz w:val="20"/>
        </w:rPr>
        <w:t xml:space="preserve"> </w:t>
      </w:r>
      <w:r>
        <w:rPr>
          <w:rFonts w:ascii="Arial" w:hAnsi="Arial"/>
          <w:i/>
          <w:color w:val="6D6E71"/>
          <w:sz w:val="20"/>
        </w:rPr>
        <w:t>for</w:t>
      </w:r>
      <w:r>
        <w:rPr>
          <w:rFonts w:ascii="Arial" w:hAnsi="Arial"/>
          <w:i/>
          <w:color w:val="6D6E71"/>
          <w:spacing w:val="-3"/>
          <w:sz w:val="20"/>
        </w:rPr>
        <w:t xml:space="preserve"> </w:t>
      </w:r>
      <w:r>
        <w:rPr>
          <w:rFonts w:ascii="Arial" w:hAnsi="Arial"/>
          <w:i/>
          <w:color w:val="6D6E71"/>
          <w:sz w:val="20"/>
        </w:rPr>
        <w:t>him</w:t>
      </w:r>
      <w:r>
        <w:rPr>
          <w:rFonts w:ascii="Arial" w:hAnsi="Arial"/>
          <w:i/>
          <w:color w:val="6D6E71"/>
          <w:spacing w:val="-3"/>
          <w:sz w:val="20"/>
        </w:rPr>
        <w:t xml:space="preserve"> </w:t>
      </w:r>
      <w:r>
        <w:rPr>
          <w:rFonts w:ascii="Arial" w:hAnsi="Arial"/>
          <w:i/>
          <w:color w:val="6D6E71"/>
          <w:sz w:val="20"/>
        </w:rPr>
        <w:t>and some children helped him to go to school. Now he regularly attends</w:t>
      </w:r>
      <w:r>
        <w:rPr>
          <w:rFonts w:ascii="Arial" w:hAnsi="Arial"/>
          <w:i/>
          <w:color w:val="6D6E71"/>
          <w:spacing w:val="-37"/>
          <w:sz w:val="20"/>
        </w:rPr>
        <w:t xml:space="preserve"> </w:t>
      </w:r>
      <w:r>
        <w:rPr>
          <w:rFonts w:ascii="Arial" w:hAnsi="Arial"/>
          <w:i/>
          <w:color w:val="6D6E71"/>
          <w:sz w:val="20"/>
        </w:rPr>
        <w:t>school”.</w:t>
      </w:r>
    </w:p>
    <w:p w:rsidR="009702CD" w:rsidRDefault="00166ADE">
      <w:pPr>
        <w:pStyle w:val="BodyText"/>
        <w:spacing w:before="49"/>
        <w:ind w:right="1250"/>
        <w:jc w:val="right"/>
      </w:pPr>
      <w:r>
        <w:rPr>
          <w:color w:val="F26322"/>
          <w:w w:val="85"/>
        </w:rPr>
        <w:t>10 year old boy who has difficulty walking, Azraq</w:t>
      </w:r>
    </w:p>
    <w:p w:rsidR="009702CD" w:rsidRDefault="009702CD">
      <w:pPr>
        <w:pStyle w:val="BodyText"/>
        <w:spacing w:before="11"/>
        <w:rPr>
          <w:sz w:val="14"/>
        </w:rPr>
      </w:pPr>
    </w:p>
    <w:p w:rsidR="009702CD" w:rsidRDefault="00166ADE">
      <w:pPr>
        <w:ind w:left="1052"/>
        <w:rPr>
          <w:rFonts w:ascii="Arial"/>
          <w:sz w:val="14"/>
        </w:rPr>
      </w:pPr>
      <w:r>
        <w:rPr>
          <w:rFonts w:ascii="Arial"/>
          <w:color w:val="F26322"/>
          <w:sz w:val="14"/>
        </w:rPr>
        <w:t>*</w:t>
      </w:r>
      <w:r>
        <w:rPr>
          <w:rFonts w:ascii="Arial"/>
          <w:sz w:val="14"/>
        </w:rPr>
        <w:t>Transcribed exactly as mentioned by interviewee.</w:t>
      </w:r>
    </w:p>
    <w:p w:rsidR="009702CD" w:rsidRDefault="009702CD">
      <w:pPr>
        <w:pStyle w:val="BodyText"/>
        <w:spacing w:before="3"/>
        <w:rPr>
          <w:rFonts w:ascii="Arial"/>
          <w:b w:val="0"/>
          <w:sz w:val="27"/>
        </w:rPr>
      </w:pPr>
    </w:p>
    <w:p w:rsidR="009702CD" w:rsidRDefault="009702CD">
      <w:pPr>
        <w:rPr>
          <w:rFonts w:ascii="Arial"/>
          <w:sz w:val="27"/>
        </w:rPr>
        <w:sectPr w:rsidR="009702CD">
          <w:headerReference w:type="even" r:id="rId305"/>
          <w:headerReference w:type="default" r:id="rId306"/>
          <w:footerReference w:type="even" r:id="rId307"/>
          <w:footerReference w:type="default" r:id="rId308"/>
          <w:pgSz w:w="11910" w:h="16840"/>
          <w:pgMar w:top="1700" w:right="0" w:bottom="880" w:left="0" w:header="720" w:footer="682" w:gutter="0"/>
          <w:pgNumType w:start="62"/>
          <w:cols w:space="720"/>
        </w:sectPr>
      </w:pPr>
    </w:p>
    <w:p w:rsidR="009702CD" w:rsidRDefault="00166ADE">
      <w:pPr>
        <w:pStyle w:val="Heading8"/>
        <w:spacing w:before="123"/>
      </w:pPr>
      <w:r>
        <w:rPr>
          <w:color w:val="BE1F24"/>
          <w:w w:val="105"/>
        </w:rPr>
        <w:t>Barriers for Children Attending School</w:t>
      </w:r>
    </w:p>
    <w:p w:rsidR="009702CD" w:rsidRDefault="00166ADE">
      <w:pPr>
        <w:pStyle w:val="BodyText"/>
        <w:spacing w:before="127" w:line="230" w:lineRule="auto"/>
        <w:ind w:left="720"/>
        <w:jc w:val="both"/>
      </w:pPr>
      <w:r>
        <w:rPr>
          <w:color w:val="6D6E71"/>
          <w:w w:val="85"/>
        </w:rPr>
        <w:t>The</w:t>
      </w:r>
      <w:r>
        <w:rPr>
          <w:color w:val="6D6E71"/>
          <w:spacing w:val="-18"/>
          <w:w w:val="85"/>
        </w:rPr>
        <w:t xml:space="preserve"> </w:t>
      </w:r>
      <w:r>
        <w:rPr>
          <w:color w:val="6D6E71"/>
          <w:w w:val="85"/>
        </w:rPr>
        <w:t>study</w:t>
      </w:r>
      <w:r>
        <w:rPr>
          <w:color w:val="6D6E71"/>
          <w:spacing w:val="-18"/>
          <w:w w:val="85"/>
        </w:rPr>
        <w:t xml:space="preserve"> </w:t>
      </w:r>
      <w:r>
        <w:rPr>
          <w:color w:val="6D6E71"/>
          <w:w w:val="85"/>
        </w:rPr>
        <w:t>examined</w:t>
      </w:r>
      <w:r>
        <w:rPr>
          <w:color w:val="6D6E71"/>
          <w:spacing w:val="-18"/>
          <w:w w:val="85"/>
        </w:rPr>
        <w:t xml:space="preserve"> </w:t>
      </w:r>
      <w:r>
        <w:rPr>
          <w:color w:val="6D6E71"/>
          <w:w w:val="85"/>
        </w:rPr>
        <w:t>risk</w:t>
      </w:r>
      <w:r>
        <w:rPr>
          <w:color w:val="6D6E71"/>
          <w:spacing w:val="-18"/>
          <w:w w:val="85"/>
        </w:rPr>
        <w:t xml:space="preserve"> </w:t>
      </w:r>
      <w:r>
        <w:rPr>
          <w:color w:val="6D6E71"/>
          <w:w w:val="85"/>
        </w:rPr>
        <w:t>factors</w:t>
      </w:r>
      <w:r>
        <w:rPr>
          <w:color w:val="6D6E71"/>
          <w:spacing w:val="-18"/>
          <w:w w:val="85"/>
        </w:rPr>
        <w:t xml:space="preserve"> </w:t>
      </w:r>
      <w:r>
        <w:rPr>
          <w:color w:val="6D6E71"/>
          <w:w w:val="85"/>
        </w:rPr>
        <w:t>that</w:t>
      </w:r>
      <w:r>
        <w:rPr>
          <w:color w:val="6D6E71"/>
          <w:spacing w:val="-18"/>
          <w:w w:val="85"/>
        </w:rPr>
        <w:t xml:space="preserve"> </w:t>
      </w:r>
      <w:r>
        <w:rPr>
          <w:color w:val="6D6E71"/>
          <w:w w:val="85"/>
        </w:rPr>
        <w:t>put</w:t>
      </w:r>
      <w:r>
        <w:rPr>
          <w:color w:val="6D6E71"/>
          <w:spacing w:val="-18"/>
          <w:w w:val="85"/>
        </w:rPr>
        <w:t xml:space="preserve"> </w:t>
      </w:r>
      <w:r>
        <w:rPr>
          <w:color w:val="6D6E71"/>
          <w:w w:val="85"/>
        </w:rPr>
        <w:t>children</w:t>
      </w:r>
      <w:r>
        <w:rPr>
          <w:color w:val="6D6E71"/>
          <w:spacing w:val="-18"/>
          <w:w w:val="85"/>
        </w:rPr>
        <w:t xml:space="preserve"> </w:t>
      </w:r>
      <w:r>
        <w:rPr>
          <w:color w:val="6D6E71"/>
          <w:w w:val="85"/>
        </w:rPr>
        <w:t>at</w:t>
      </w:r>
      <w:r>
        <w:rPr>
          <w:color w:val="6D6E71"/>
          <w:spacing w:val="-18"/>
          <w:w w:val="85"/>
        </w:rPr>
        <w:t xml:space="preserve"> </w:t>
      </w:r>
      <w:r>
        <w:rPr>
          <w:color w:val="6D6E71"/>
          <w:w w:val="85"/>
        </w:rPr>
        <w:t xml:space="preserve">risk </w:t>
      </w:r>
      <w:r>
        <w:rPr>
          <w:color w:val="6D6E71"/>
          <w:w w:val="90"/>
        </w:rPr>
        <w:t>of</w:t>
      </w:r>
      <w:r>
        <w:rPr>
          <w:color w:val="6D6E71"/>
          <w:spacing w:val="-30"/>
          <w:w w:val="90"/>
        </w:rPr>
        <w:t xml:space="preserve"> </w:t>
      </w:r>
      <w:r>
        <w:rPr>
          <w:color w:val="6D6E71"/>
          <w:w w:val="90"/>
        </w:rPr>
        <w:t>dropping-out</w:t>
      </w:r>
      <w:r>
        <w:rPr>
          <w:color w:val="6D6E71"/>
          <w:spacing w:val="-30"/>
          <w:w w:val="90"/>
        </w:rPr>
        <w:t xml:space="preserve"> </w:t>
      </w:r>
      <w:r>
        <w:rPr>
          <w:color w:val="6D6E71"/>
          <w:w w:val="90"/>
        </w:rPr>
        <w:t>of</w:t>
      </w:r>
      <w:r>
        <w:rPr>
          <w:color w:val="6D6E71"/>
          <w:spacing w:val="-30"/>
          <w:w w:val="90"/>
        </w:rPr>
        <w:t xml:space="preserve"> </w:t>
      </w:r>
      <w:r>
        <w:rPr>
          <w:color w:val="6D6E71"/>
          <w:w w:val="90"/>
        </w:rPr>
        <w:t>school.</w:t>
      </w:r>
      <w:r>
        <w:rPr>
          <w:color w:val="6D6E71"/>
          <w:spacing w:val="-30"/>
          <w:w w:val="90"/>
        </w:rPr>
        <w:t xml:space="preserve"> </w:t>
      </w:r>
      <w:r>
        <w:rPr>
          <w:color w:val="6D6E71"/>
          <w:w w:val="90"/>
        </w:rPr>
        <w:t>When</w:t>
      </w:r>
      <w:r>
        <w:rPr>
          <w:color w:val="6D6E71"/>
          <w:spacing w:val="-30"/>
          <w:w w:val="90"/>
        </w:rPr>
        <w:t xml:space="preserve"> </w:t>
      </w:r>
      <w:r>
        <w:rPr>
          <w:color w:val="6D6E71"/>
          <w:w w:val="90"/>
        </w:rPr>
        <w:t>caregivers</w:t>
      </w:r>
      <w:r>
        <w:rPr>
          <w:color w:val="6D6E71"/>
          <w:spacing w:val="-30"/>
          <w:w w:val="90"/>
        </w:rPr>
        <w:t xml:space="preserve"> </w:t>
      </w:r>
      <w:r>
        <w:rPr>
          <w:color w:val="6D6E71"/>
          <w:w w:val="90"/>
        </w:rPr>
        <w:t>of</w:t>
      </w:r>
      <w:r>
        <w:rPr>
          <w:color w:val="6D6E71"/>
          <w:spacing w:val="-30"/>
          <w:w w:val="90"/>
        </w:rPr>
        <w:t xml:space="preserve"> </w:t>
      </w:r>
      <w:r>
        <w:rPr>
          <w:color w:val="6D6E71"/>
          <w:w w:val="90"/>
        </w:rPr>
        <w:t>children</w:t>
      </w:r>
      <w:r>
        <w:rPr>
          <w:color w:val="6D6E71"/>
          <w:w w:val="82"/>
        </w:rPr>
        <w:t xml:space="preserve"> </w:t>
      </w:r>
      <w:r>
        <w:rPr>
          <w:color w:val="6D6E71"/>
          <w:w w:val="85"/>
        </w:rPr>
        <w:t>with</w:t>
      </w:r>
      <w:r>
        <w:rPr>
          <w:color w:val="6D6E71"/>
          <w:spacing w:val="-30"/>
          <w:w w:val="85"/>
        </w:rPr>
        <w:t xml:space="preserve"> </w:t>
      </w:r>
      <w:r>
        <w:rPr>
          <w:color w:val="6D6E71"/>
          <w:w w:val="85"/>
        </w:rPr>
        <w:t>disabilities</w:t>
      </w:r>
      <w:r>
        <w:rPr>
          <w:color w:val="6D6E71"/>
          <w:spacing w:val="-30"/>
          <w:w w:val="85"/>
        </w:rPr>
        <w:t xml:space="preserve"> </w:t>
      </w:r>
      <w:r>
        <w:rPr>
          <w:color w:val="6D6E71"/>
          <w:w w:val="85"/>
        </w:rPr>
        <w:t>who</w:t>
      </w:r>
      <w:r>
        <w:rPr>
          <w:color w:val="6D6E71"/>
          <w:spacing w:val="-30"/>
          <w:w w:val="85"/>
        </w:rPr>
        <w:t xml:space="preserve"> </w:t>
      </w:r>
      <w:r>
        <w:rPr>
          <w:color w:val="6D6E71"/>
          <w:w w:val="85"/>
        </w:rPr>
        <w:t>are</w:t>
      </w:r>
      <w:r>
        <w:rPr>
          <w:color w:val="6D6E71"/>
          <w:spacing w:val="-30"/>
          <w:w w:val="85"/>
        </w:rPr>
        <w:t xml:space="preserve"> </w:t>
      </w:r>
      <w:r>
        <w:rPr>
          <w:color w:val="6D6E71"/>
          <w:w w:val="85"/>
        </w:rPr>
        <w:t>currently</w:t>
      </w:r>
      <w:r>
        <w:rPr>
          <w:color w:val="6D6E71"/>
          <w:spacing w:val="-30"/>
          <w:w w:val="85"/>
        </w:rPr>
        <w:t xml:space="preserve"> </w:t>
      </w:r>
      <w:r>
        <w:rPr>
          <w:color w:val="6D6E71"/>
          <w:w w:val="85"/>
        </w:rPr>
        <w:t>attending</w:t>
      </w:r>
      <w:r>
        <w:rPr>
          <w:color w:val="6D6E71"/>
          <w:spacing w:val="-30"/>
          <w:w w:val="85"/>
        </w:rPr>
        <w:t xml:space="preserve"> </w:t>
      </w:r>
      <w:r>
        <w:rPr>
          <w:color w:val="6D6E71"/>
          <w:w w:val="85"/>
        </w:rPr>
        <w:t>school</w:t>
      </w:r>
      <w:r>
        <w:rPr>
          <w:color w:val="6D6E71"/>
          <w:spacing w:val="-30"/>
          <w:w w:val="85"/>
        </w:rPr>
        <w:t xml:space="preserve"> </w:t>
      </w:r>
      <w:r>
        <w:rPr>
          <w:color w:val="6D6E71"/>
          <w:w w:val="85"/>
        </w:rPr>
        <w:t>were</w:t>
      </w:r>
      <w:r>
        <w:rPr>
          <w:color w:val="6D6E71"/>
          <w:w w:val="79"/>
        </w:rPr>
        <w:t xml:space="preserve"> </w:t>
      </w:r>
      <w:r>
        <w:rPr>
          <w:color w:val="6D6E71"/>
          <w:w w:val="85"/>
        </w:rPr>
        <w:t>asked</w:t>
      </w:r>
      <w:r>
        <w:rPr>
          <w:color w:val="6D6E71"/>
          <w:spacing w:val="-16"/>
          <w:w w:val="85"/>
        </w:rPr>
        <w:t xml:space="preserve"> </w:t>
      </w:r>
      <w:r>
        <w:rPr>
          <w:color w:val="6D6E71"/>
          <w:w w:val="85"/>
        </w:rPr>
        <w:t>to</w:t>
      </w:r>
      <w:r>
        <w:rPr>
          <w:color w:val="6D6E71"/>
          <w:spacing w:val="-16"/>
          <w:w w:val="85"/>
        </w:rPr>
        <w:t xml:space="preserve"> </w:t>
      </w:r>
      <w:r>
        <w:rPr>
          <w:color w:val="6D6E71"/>
          <w:w w:val="85"/>
        </w:rPr>
        <w:t>give</w:t>
      </w:r>
      <w:r>
        <w:rPr>
          <w:color w:val="6D6E71"/>
          <w:spacing w:val="-16"/>
          <w:w w:val="85"/>
        </w:rPr>
        <w:t xml:space="preserve"> </w:t>
      </w:r>
      <w:r>
        <w:rPr>
          <w:color w:val="6D6E71"/>
          <w:w w:val="85"/>
        </w:rPr>
        <w:t>three</w:t>
      </w:r>
      <w:r>
        <w:rPr>
          <w:color w:val="6D6E71"/>
          <w:spacing w:val="-16"/>
          <w:w w:val="85"/>
        </w:rPr>
        <w:t xml:space="preserve"> </w:t>
      </w:r>
      <w:r>
        <w:rPr>
          <w:color w:val="6D6E71"/>
          <w:w w:val="85"/>
        </w:rPr>
        <w:t>concerns</w:t>
      </w:r>
      <w:r>
        <w:rPr>
          <w:color w:val="6D6E71"/>
          <w:spacing w:val="-16"/>
          <w:w w:val="85"/>
        </w:rPr>
        <w:t xml:space="preserve"> </w:t>
      </w:r>
      <w:r>
        <w:rPr>
          <w:color w:val="6D6E71"/>
          <w:w w:val="85"/>
        </w:rPr>
        <w:t>in</w:t>
      </w:r>
      <w:r>
        <w:rPr>
          <w:color w:val="6D6E71"/>
          <w:spacing w:val="-16"/>
          <w:w w:val="85"/>
        </w:rPr>
        <w:t xml:space="preserve"> </w:t>
      </w:r>
      <w:r>
        <w:rPr>
          <w:color w:val="6D6E71"/>
          <w:w w:val="85"/>
        </w:rPr>
        <w:t>order</w:t>
      </w:r>
      <w:r>
        <w:rPr>
          <w:color w:val="6D6E71"/>
          <w:spacing w:val="-16"/>
          <w:w w:val="85"/>
        </w:rPr>
        <w:t xml:space="preserve"> </w:t>
      </w:r>
      <w:r>
        <w:rPr>
          <w:color w:val="6D6E71"/>
          <w:w w:val="85"/>
        </w:rPr>
        <w:t>of</w:t>
      </w:r>
      <w:r>
        <w:rPr>
          <w:color w:val="6D6E71"/>
          <w:spacing w:val="-16"/>
          <w:w w:val="85"/>
        </w:rPr>
        <w:t xml:space="preserve"> </w:t>
      </w:r>
      <w:r>
        <w:rPr>
          <w:color w:val="6D6E71"/>
          <w:w w:val="85"/>
        </w:rPr>
        <w:t>priority,</w:t>
      </w:r>
      <w:r>
        <w:rPr>
          <w:color w:val="6D6E71"/>
          <w:spacing w:val="-16"/>
          <w:w w:val="85"/>
        </w:rPr>
        <w:t xml:space="preserve"> </w:t>
      </w:r>
      <w:r>
        <w:rPr>
          <w:color w:val="6D6E71"/>
          <w:w w:val="85"/>
        </w:rPr>
        <w:t xml:space="preserve">overall, </w:t>
      </w:r>
      <w:r>
        <w:rPr>
          <w:color w:val="6D6E71"/>
          <w:w w:val="90"/>
        </w:rPr>
        <w:t>25.4%</w:t>
      </w:r>
      <w:r>
        <w:rPr>
          <w:color w:val="6D6E71"/>
          <w:spacing w:val="20"/>
          <w:w w:val="90"/>
        </w:rPr>
        <w:t xml:space="preserve"> </w:t>
      </w:r>
      <w:r>
        <w:rPr>
          <w:color w:val="6D6E71"/>
          <w:w w:val="90"/>
        </w:rPr>
        <w:t>cited</w:t>
      </w:r>
      <w:r>
        <w:rPr>
          <w:color w:val="6D6E71"/>
          <w:spacing w:val="20"/>
          <w:w w:val="90"/>
        </w:rPr>
        <w:t xml:space="preserve"> </w:t>
      </w:r>
      <w:r>
        <w:rPr>
          <w:color w:val="6D6E71"/>
          <w:w w:val="90"/>
        </w:rPr>
        <w:t>overcrowded</w:t>
      </w:r>
      <w:r>
        <w:rPr>
          <w:color w:val="6D6E71"/>
          <w:spacing w:val="20"/>
          <w:w w:val="90"/>
        </w:rPr>
        <w:t xml:space="preserve"> </w:t>
      </w:r>
      <w:r>
        <w:rPr>
          <w:color w:val="6D6E71"/>
          <w:w w:val="90"/>
        </w:rPr>
        <w:t>classrooms</w:t>
      </w:r>
      <w:r>
        <w:rPr>
          <w:color w:val="6D6E71"/>
          <w:spacing w:val="20"/>
          <w:w w:val="90"/>
        </w:rPr>
        <w:t xml:space="preserve"> </w:t>
      </w:r>
      <w:r>
        <w:rPr>
          <w:color w:val="6D6E71"/>
          <w:w w:val="90"/>
        </w:rPr>
        <w:t>as</w:t>
      </w:r>
      <w:r>
        <w:rPr>
          <w:color w:val="6D6E71"/>
          <w:spacing w:val="20"/>
          <w:w w:val="90"/>
        </w:rPr>
        <w:t xml:space="preserve"> </w:t>
      </w:r>
      <w:r>
        <w:rPr>
          <w:color w:val="6D6E71"/>
          <w:w w:val="90"/>
        </w:rPr>
        <w:t>the</w:t>
      </w:r>
      <w:r>
        <w:rPr>
          <w:color w:val="6D6E71"/>
          <w:spacing w:val="20"/>
          <w:w w:val="90"/>
        </w:rPr>
        <w:t xml:space="preserve"> </w:t>
      </w:r>
      <w:r>
        <w:rPr>
          <w:color w:val="6D6E71"/>
          <w:w w:val="90"/>
        </w:rPr>
        <w:t>major</w:t>
      </w:r>
    </w:p>
    <w:p w:rsidR="009702CD" w:rsidRDefault="00166ADE">
      <w:pPr>
        <w:pStyle w:val="BodyText"/>
        <w:spacing w:before="91" w:line="230" w:lineRule="auto"/>
        <w:ind w:left="292" w:right="954"/>
      </w:pPr>
      <w:r>
        <w:rPr>
          <w:b w:val="0"/>
        </w:rPr>
        <w:br w:type="column"/>
      </w:r>
      <w:r>
        <w:rPr>
          <w:color w:val="0088CE"/>
          <w:w w:val="85"/>
        </w:rPr>
        <w:t>Figure</w:t>
      </w:r>
      <w:r>
        <w:rPr>
          <w:color w:val="0088CE"/>
          <w:spacing w:val="-23"/>
          <w:w w:val="85"/>
        </w:rPr>
        <w:t xml:space="preserve"> </w:t>
      </w:r>
      <w:r>
        <w:rPr>
          <w:color w:val="0088CE"/>
          <w:w w:val="85"/>
        </w:rPr>
        <w:t>28:</w:t>
      </w:r>
      <w:r>
        <w:rPr>
          <w:color w:val="0088CE"/>
          <w:spacing w:val="-24"/>
          <w:w w:val="85"/>
        </w:rPr>
        <w:t xml:space="preserve"> </w:t>
      </w:r>
      <w:r>
        <w:rPr>
          <w:color w:val="6D6E71"/>
          <w:w w:val="85"/>
        </w:rPr>
        <w:t>Three</w:t>
      </w:r>
      <w:r>
        <w:rPr>
          <w:color w:val="6D6E71"/>
          <w:spacing w:val="-24"/>
          <w:w w:val="85"/>
        </w:rPr>
        <w:t xml:space="preserve"> </w:t>
      </w:r>
      <w:r>
        <w:rPr>
          <w:color w:val="6D6E71"/>
          <w:w w:val="85"/>
        </w:rPr>
        <w:t>Major</w:t>
      </w:r>
      <w:r>
        <w:rPr>
          <w:color w:val="6D6E71"/>
          <w:spacing w:val="-24"/>
          <w:w w:val="85"/>
        </w:rPr>
        <w:t xml:space="preserve"> </w:t>
      </w:r>
      <w:r>
        <w:rPr>
          <w:color w:val="6D6E71"/>
          <w:w w:val="85"/>
        </w:rPr>
        <w:t>Perceived</w:t>
      </w:r>
      <w:r>
        <w:rPr>
          <w:color w:val="6D6E71"/>
          <w:spacing w:val="-24"/>
          <w:w w:val="85"/>
        </w:rPr>
        <w:t xml:space="preserve"> </w:t>
      </w:r>
      <w:r>
        <w:rPr>
          <w:color w:val="6D6E71"/>
          <w:w w:val="85"/>
        </w:rPr>
        <w:t>Barriers</w:t>
      </w:r>
      <w:r>
        <w:rPr>
          <w:color w:val="6D6E71"/>
          <w:spacing w:val="-24"/>
          <w:w w:val="85"/>
        </w:rPr>
        <w:t xml:space="preserve"> </w:t>
      </w:r>
      <w:r>
        <w:rPr>
          <w:color w:val="6D6E71"/>
          <w:w w:val="85"/>
        </w:rPr>
        <w:t xml:space="preserve">Mentioned </w:t>
      </w:r>
      <w:r>
        <w:rPr>
          <w:color w:val="6D6E71"/>
          <w:w w:val="95"/>
        </w:rPr>
        <w:t>as the 1st Priority to Education for Children in School, by</w:t>
      </w:r>
      <w:r>
        <w:rPr>
          <w:color w:val="6D6E71"/>
          <w:spacing w:val="-31"/>
          <w:w w:val="95"/>
        </w:rPr>
        <w:t xml:space="preserve"> </w:t>
      </w:r>
      <w:r>
        <w:rPr>
          <w:color w:val="6D6E71"/>
          <w:w w:val="95"/>
        </w:rPr>
        <w:t>Disability</w:t>
      </w:r>
    </w:p>
    <w:p w:rsidR="009702CD" w:rsidRDefault="00166ADE">
      <w:pPr>
        <w:pStyle w:val="BodyText"/>
        <w:spacing w:before="7"/>
        <w:rPr>
          <w:sz w:val="13"/>
        </w:rPr>
      </w:pPr>
      <w:r>
        <w:rPr>
          <w:noProof/>
          <w:lang w:val="en-AU" w:eastAsia="en-AU" w:bidi="ar-SA"/>
        </w:rPr>
        <w:drawing>
          <wp:anchor distT="0" distB="0" distL="0" distR="0" simplePos="0" relativeHeight="15232" behindDoc="0" locked="0" layoutInCell="1" allowOverlap="1">
            <wp:simplePos x="0" y="0"/>
            <wp:positionH relativeFrom="page">
              <wp:posOffset>3928073</wp:posOffset>
            </wp:positionH>
            <wp:positionV relativeFrom="paragraph">
              <wp:posOffset>309682</wp:posOffset>
            </wp:positionV>
            <wp:extent cx="203738" cy="285750"/>
            <wp:effectExtent l="0" t="0" r="0" b="0"/>
            <wp:wrapTopAndBottom/>
            <wp:docPr id="187"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65.png"/>
                    <pic:cNvPicPr/>
                  </pic:nvPicPr>
                  <pic:blipFill>
                    <a:blip r:embed="rId309" cstate="print"/>
                    <a:stretch>
                      <a:fillRect/>
                    </a:stretch>
                  </pic:blipFill>
                  <pic:spPr>
                    <a:xfrm>
                      <a:off x="0" y="0"/>
                      <a:ext cx="203738" cy="285750"/>
                    </a:xfrm>
                    <a:prstGeom prst="rect">
                      <a:avLst/>
                    </a:prstGeom>
                  </pic:spPr>
                </pic:pic>
              </a:graphicData>
            </a:graphic>
          </wp:anchor>
        </w:drawing>
      </w:r>
      <w:r>
        <w:pict>
          <v:group id="_x0000_s1693" style="position:absolute;margin-left:436.55pt;margin-top:11.5pt;width:37.45pt;height:37.45pt;z-index:15280;mso-wrap-distance-left:0;mso-wrap-distance-right:0;mso-position-horizontal-relative:page;mso-position-vertical-relative:text" coordorigin="8731,230" coordsize="749,749">
            <v:shape id="_x0000_s1695" style="position:absolute;left:8730;top:229;width:749;height:749" coordorigin="8731,230" coordsize="749,749" o:spt="100" adj="0,,0" path="m9105,230r-76,7l8959,259r-63,35l8840,339r-46,56l8760,458r-22,71l8731,604r7,75l8760,750r34,63l8840,869r56,45l8959,949r70,22l9105,978r75,-7l9251,949r63,-35l9370,869r45,-56l9450,750r22,-71l9479,604r-374,l9105,230xm9105,230r,374l9479,604r-7,-75l9450,458r-35,-63l9370,339r-56,-45l9251,259r-71,-22l9105,230xe" fillcolor="#50c0e7" stroked="f">
              <v:stroke joinstyle="round"/>
              <v:formulas/>
              <v:path arrowok="t" o:connecttype="segments"/>
            </v:shape>
            <v:shape id="_x0000_s1694" type="#_x0000_t202" style="position:absolute;left:8730;top:229;width:749;height:749" filled="f" stroked="f">
              <v:textbox inset="0,0,0,0">
                <w:txbxContent>
                  <w:p w:rsidR="009702CD" w:rsidRDefault="009702CD">
                    <w:pPr>
                      <w:spacing w:before="12"/>
                      <w:rPr>
                        <w:b/>
                        <w:sz w:val="17"/>
                      </w:rPr>
                    </w:pPr>
                  </w:p>
                  <w:p w:rsidR="009702CD" w:rsidRDefault="00166ADE">
                    <w:pPr>
                      <w:spacing w:before="1"/>
                      <w:ind w:left="85"/>
                      <w:rPr>
                        <w:rFonts w:ascii="Arial"/>
                        <w:sz w:val="19"/>
                      </w:rPr>
                    </w:pPr>
                    <w:r>
                      <w:rPr>
                        <w:rFonts w:ascii="Arial"/>
                        <w:color w:val="FFFFFF"/>
                        <w:w w:val="105"/>
                        <w:sz w:val="19"/>
                      </w:rPr>
                      <w:t>20.1%</w:t>
                    </w:r>
                  </w:p>
                </w:txbxContent>
              </v:textbox>
            </v:shape>
            <w10:wrap type="topAndBottom" anchorx="page"/>
          </v:group>
        </w:pict>
      </w:r>
      <w:r>
        <w:pict>
          <v:group id="_x0000_s1690" style="position:absolute;margin-left:516.1pt;margin-top:16.1pt;width:28.25pt;height:28.25pt;z-index:15328;mso-wrap-distance-left:0;mso-wrap-distance-right:0;mso-position-horizontal-relative:page;mso-position-vertical-relative:text" coordorigin="10322,322" coordsize="565,565">
            <v:shape id="_x0000_s1692" style="position:absolute;left:10321;top:321;width:565;height:565" coordorigin="10322,322" coordsize="565,565" o:spt="100" adj="0,,0" path="m10604,322r-75,10l10461,360r-57,44l10360,462r-28,67l10322,604r10,75l10360,746r44,57l10461,848r68,28l10604,886r75,-10l10746,848r57,-45l10847,746r29,-67l10886,604r-282,l10604,322xm10604,322r,282l10886,604r-10,-75l10847,462r-44,-58l10746,360r-67,-28l10604,322xe" fillcolor="#50c0e7" stroked="f">
              <v:stroke joinstyle="round"/>
              <v:formulas/>
              <v:path arrowok="t" o:connecttype="segments"/>
            </v:shape>
            <v:shape id="_x0000_s1691" type="#_x0000_t202" style="position:absolute;left:10321;top:321;width:565;height:565" filled="f" stroked="f">
              <v:textbox inset="0,0,0,0">
                <w:txbxContent>
                  <w:p w:rsidR="009702CD" w:rsidRDefault="00166ADE">
                    <w:pPr>
                      <w:spacing w:before="178"/>
                      <w:ind w:left="45"/>
                      <w:rPr>
                        <w:rFonts w:ascii="Arial"/>
                        <w:sz w:val="16"/>
                      </w:rPr>
                    </w:pPr>
                    <w:r>
                      <w:rPr>
                        <w:rFonts w:ascii="Arial"/>
                        <w:color w:val="FFFFFF"/>
                        <w:w w:val="105"/>
                        <w:sz w:val="16"/>
                      </w:rPr>
                      <w:t>10.1%</w:t>
                    </w:r>
                  </w:p>
                </w:txbxContent>
              </v:textbox>
            </v:shape>
            <w10:wrap type="topAndBottom" anchorx="page"/>
          </v:group>
        </w:pict>
      </w:r>
    </w:p>
    <w:p w:rsidR="009702CD" w:rsidRDefault="009702CD">
      <w:pPr>
        <w:rPr>
          <w:sz w:val="13"/>
        </w:rPr>
        <w:sectPr w:rsidR="009702CD">
          <w:type w:val="continuous"/>
          <w:pgSz w:w="11910" w:h="16840"/>
          <w:pgMar w:top="620" w:right="0" w:bottom="280" w:left="0" w:header="720" w:footer="720" w:gutter="0"/>
          <w:cols w:num="2" w:space="720" w:equalWidth="0">
            <w:col w:w="5833" w:space="40"/>
            <w:col w:w="6037"/>
          </w:cols>
        </w:sectPr>
      </w:pPr>
    </w:p>
    <w:p w:rsidR="009702CD" w:rsidRDefault="00166ADE">
      <w:pPr>
        <w:pStyle w:val="BodyText"/>
        <w:spacing w:line="230" w:lineRule="auto"/>
        <w:ind w:left="720" w:right="584"/>
        <w:jc w:val="both"/>
      </w:pPr>
      <w:r>
        <w:rPr>
          <w:color w:val="6D6E71"/>
          <w:w w:val="80"/>
        </w:rPr>
        <w:t>concern</w:t>
      </w:r>
      <w:r>
        <w:rPr>
          <w:color w:val="6D6E71"/>
          <w:spacing w:val="-14"/>
          <w:w w:val="80"/>
        </w:rPr>
        <w:t xml:space="preserve"> </w:t>
      </w:r>
      <w:r>
        <w:rPr>
          <w:color w:val="6D6E71"/>
          <w:w w:val="80"/>
        </w:rPr>
        <w:t>for</w:t>
      </w:r>
      <w:r>
        <w:rPr>
          <w:color w:val="6D6E71"/>
          <w:spacing w:val="-14"/>
          <w:w w:val="80"/>
        </w:rPr>
        <w:t xml:space="preserve"> </w:t>
      </w:r>
      <w:r>
        <w:rPr>
          <w:color w:val="6D6E71"/>
          <w:w w:val="80"/>
        </w:rPr>
        <w:t>the</w:t>
      </w:r>
      <w:r>
        <w:rPr>
          <w:color w:val="6D6E71"/>
          <w:spacing w:val="-14"/>
          <w:w w:val="80"/>
        </w:rPr>
        <w:t xml:space="preserve"> </w:t>
      </w:r>
      <w:r>
        <w:rPr>
          <w:color w:val="6D6E71"/>
          <w:w w:val="80"/>
        </w:rPr>
        <w:t>first</w:t>
      </w:r>
      <w:r>
        <w:rPr>
          <w:color w:val="6D6E71"/>
          <w:spacing w:val="-14"/>
          <w:w w:val="80"/>
        </w:rPr>
        <w:t xml:space="preserve"> </w:t>
      </w:r>
      <w:r>
        <w:rPr>
          <w:color w:val="6D6E71"/>
          <w:w w:val="80"/>
        </w:rPr>
        <w:t>priority,</w:t>
      </w:r>
      <w:r>
        <w:rPr>
          <w:color w:val="6D6E71"/>
          <w:spacing w:val="-14"/>
          <w:w w:val="80"/>
        </w:rPr>
        <w:t xml:space="preserve"> </w:t>
      </w:r>
      <w:r>
        <w:rPr>
          <w:color w:val="6D6E71"/>
          <w:w w:val="80"/>
        </w:rPr>
        <w:t>followed</w:t>
      </w:r>
      <w:r>
        <w:rPr>
          <w:color w:val="6D6E71"/>
          <w:spacing w:val="-14"/>
          <w:w w:val="80"/>
        </w:rPr>
        <w:t xml:space="preserve"> </w:t>
      </w:r>
      <w:r>
        <w:rPr>
          <w:color w:val="6D6E71"/>
          <w:w w:val="80"/>
        </w:rPr>
        <w:t>by</w:t>
      </w:r>
      <w:r>
        <w:rPr>
          <w:color w:val="6D6E71"/>
          <w:spacing w:val="-14"/>
          <w:w w:val="80"/>
        </w:rPr>
        <w:t xml:space="preserve"> </w:t>
      </w:r>
      <w:r>
        <w:rPr>
          <w:color w:val="6D6E71"/>
          <w:w w:val="80"/>
        </w:rPr>
        <w:t>distance</w:t>
      </w:r>
      <w:r>
        <w:rPr>
          <w:color w:val="6D6E71"/>
          <w:spacing w:val="-14"/>
          <w:w w:val="80"/>
        </w:rPr>
        <w:t xml:space="preserve"> </w:t>
      </w:r>
      <w:r>
        <w:rPr>
          <w:color w:val="6D6E71"/>
          <w:w w:val="80"/>
        </w:rPr>
        <w:t>to</w:t>
      </w:r>
      <w:r>
        <w:rPr>
          <w:color w:val="6D6E71"/>
          <w:spacing w:val="-14"/>
          <w:w w:val="80"/>
        </w:rPr>
        <w:t xml:space="preserve"> </w:t>
      </w:r>
      <w:r>
        <w:rPr>
          <w:color w:val="6D6E71"/>
          <w:w w:val="80"/>
        </w:rPr>
        <w:t xml:space="preserve">school </w:t>
      </w:r>
      <w:r>
        <w:rPr>
          <w:color w:val="6D6E71"/>
          <w:w w:val="90"/>
        </w:rPr>
        <w:t>(20.1%)</w:t>
      </w:r>
      <w:r>
        <w:rPr>
          <w:color w:val="6D6E71"/>
          <w:spacing w:val="-18"/>
          <w:w w:val="90"/>
        </w:rPr>
        <w:t xml:space="preserve"> </w:t>
      </w:r>
      <w:r>
        <w:rPr>
          <w:color w:val="6D6E71"/>
          <w:w w:val="90"/>
        </w:rPr>
        <w:t>and</w:t>
      </w:r>
      <w:r>
        <w:rPr>
          <w:color w:val="6D6E71"/>
          <w:spacing w:val="-18"/>
          <w:w w:val="90"/>
        </w:rPr>
        <w:t xml:space="preserve"> </w:t>
      </w:r>
      <w:r>
        <w:rPr>
          <w:color w:val="6D6E71"/>
          <w:w w:val="90"/>
        </w:rPr>
        <w:t>safety</w:t>
      </w:r>
      <w:r>
        <w:rPr>
          <w:color w:val="6D6E71"/>
          <w:spacing w:val="-18"/>
          <w:w w:val="90"/>
        </w:rPr>
        <w:t xml:space="preserve"> </w:t>
      </w:r>
      <w:r>
        <w:rPr>
          <w:color w:val="6D6E71"/>
          <w:w w:val="90"/>
        </w:rPr>
        <w:t>fears</w:t>
      </w:r>
      <w:r>
        <w:rPr>
          <w:color w:val="6D6E71"/>
          <w:spacing w:val="-18"/>
          <w:w w:val="90"/>
        </w:rPr>
        <w:t xml:space="preserve"> </w:t>
      </w:r>
      <w:r>
        <w:rPr>
          <w:color w:val="6D6E71"/>
          <w:w w:val="90"/>
        </w:rPr>
        <w:t>of</w:t>
      </w:r>
      <w:r>
        <w:rPr>
          <w:color w:val="6D6E71"/>
          <w:spacing w:val="-18"/>
          <w:w w:val="90"/>
        </w:rPr>
        <w:t xml:space="preserve"> </w:t>
      </w:r>
      <w:r>
        <w:rPr>
          <w:color w:val="6D6E71"/>
          <w:w w:val="90"/>
        </w:rPr>
        <w:t>movements</w:t>
      </w:r>
      <w:r>
        <w:rPr>
          <w:color w:val="6D6E71"/>
          <w:spacing w:val="-18"/>
          <w:w w:val="90"/>
        </w:rPr>
        <w:t xml:space="preserve"> </w:t>
      </w:r>
      <w:r>
        <w:rPr>
          <w:color w:val="6D6E71"/>
          <w:w w:val="90"/>
        </w:rPr>
        <w:t>outside</w:t>
      </w:r>
      <w:r>
        <w:rPr>
          <w:color w:val="6D6E71"/>
          <w:spacing w:val="-18"/>
          <w:w w:val="90"/>
        </w:rPr>
        <w:t xml:space="preserve"> </w:t>
      </w:r>
      <w:r>
        <w:rPr>
          <w:color w:val="6D6E71"/>
          <w:w w:val="90"/>
        </w:rPr>
        <w:t>home (10.1%)</w:t>
      </w:r>
      <w:r>
        <w:rPr>
          <w:color w:val="6D6E71"/>
          <w:spacing w:val="-35"/>
          <w:w w:val="90"/>
        </w:rPr>
        <w:t xml:space="preserve"> </w:t>
      </w:r>
      <w:r>
        <w:rPr>
          <w:color w:val="6D6E71"/>
          <w:w w:val="90"/>
        </w:rPr>
        <w:t>(Figure</w:t>
      </w:r>
      <w:r>
        <w:rPr>
          <w:color w:val="6D6E71"/>
          <w:spacing w:val="-35"/>
          <w:w w:val="90"/>
        </w:rPr>
        <w:t xml:space="preserve"> </w:t>
      </w:r>
      <w:r>
        <w:rPr>
          <w:color w:val="6D6E71"/>
          <w:w w:val="90"/>
        </w:rPr>
        <w:t>28.</w:t>
      </w:r>
      <w:r>
        <w:rPr>
          <w:color w:val="6D6E71"/>
          <w:spacing w:val="-35"/>
          <w:w w:val="90"/>
        </w:rPr>
        <w:t xml:space="preserve"> </w:t>
      </w:r>
      <w:r>
        <w:rPr>
          <w:color w:val="6D6E71"/>
          <w:w w:val="90"/>
        </w:rPr>
        <w:t>A</w:t>
      </w:r>
      <w:r>
        <w:rPr>
          <w:color w:val="6D6E71"/>
          <w:spacing w:val="-35"/>
          <w:w w:val="90"/>
        </w:rPr>
        <w:t xml:space="preserve"> </w:t>
      </w:r>
      <w:r>
        <w:rPr>
          <w:color w:val="6D6E71"/>
          <w:w w:val="90"/>
        </w:rPr>
        <w:t>detailed</w:t>
      </w:r>
      <w:r>
        <w:rPr>
          <w:color w:val="6D6E71"/>
          <w:spacing w:val="-35"/>
          <w:w w:val="90"/>
        </w:rPr>
        <w:t xml:space="preserve"> </w:t>
      </w:r>
      <w:r>
        <w:rPr>
          <w:color w:val="6D6E71"/>
          <w:w w:val="90"/>
        </w:rPr>
        <w:t>breakdown</w:t>
      </w:r>
      <w:r>
        <w:rPr>
          <w:color w:val="6D6E71"/>
          <w:spacing w:val="-35"/>
          <w:w w:val="90"/>
        </w:rPr>
        <w:t xml:space="preserve"> </w:t>
      </w:r>
      <w:r>
        <w:rPr>
          <w:color w:val="6D6E71"/>
          <w:w w:val="90"/>
        </w:rPr>
        <w:t>can</w:t>
      </w:r>
      <w:r>
        <w:rPr>
          <w:color w:val="6D6E71"/>
          <w:spacing w:val="-35"/>
          <w:w w:val="90"/>
        </w:rPr>
        <w:t xml:space="preserve"> </w:t>
      </w:r>
      <w:r>
        <w:rPr>
          <w:color w:val="6D6E71"/>
          <w:w w:val="90"/>
        </w:rPr>
        <w:t>be</w:t>
      </w:r>
      <w:r>
        <w:rPr>
          <w:color w:val="6D6E71"/>
          <w:spacing w:val="-35"/>
          <w:w w:val="90"/>
        </w:rPr>
        <w:t xml:space="preserve"> </w:t>
      </w:r>
      <w:r>
        <w:rPr>
          <w:color w:val="6D6E71"/>
          <w:w w:val="90"/>
        </w:rPr>
        <w:t xml:space="preserve">found </w:t>
      </w:r>
      <w:r>
        <w:rPr>
          <w:color w:val="6D6E71"/>
          <w:w w:val="85"/>
        </w:rPr>
        <w:t>in</w:t>
      </w:r>
      <w:r>
        <w:rPr>
          <w:color w:val="6D6E71"/>
          <w:spacing w:val="-15"/>
          <w:w w:val="85"/>
        </w:rPr>
        <w:t xml:space="preserve"> </w:t>
      </w:r>
      <w:r>
        <w:rPr>
          <w:color w:val="6D6E71"/>
          <w:w w:val="85"/>
        </w:rPr>
        <w:t>Annex</w:t>
      </w:r>
      <w:r>
        <w:rPr>
          <w:color w:val="6D6E71"/>
          <w:spacing w:val="-15"/>
          <w:w w:val="85"/>
        </w:rPr>
        <w:t xml:space="preserve"> </w:t>
      </w:r>
      <w:r>
        <w:rPr>
          <w:color w:val="6D6E71"/>
          <w:w w:val="85"/>
        </w:rPr>
        <w:t>3).</w:t>
      </w:r>
      <w:r>
        <w:rPr>
          <w:color w:val="6D6E71"/>
          <w:spacing w:val="-15"/>
          <w:w w:val="85"/>
        </w:rPr>
        <w:t xml:space="preserve"> </w:t>
      </w:r>
      <w:r>
        <w:rPr>
          <w:color w:val="6D6E71"/>
          <w:w w:val="85"/>
        </w:rPr>
        <w:t>For</w:t>
      </w:r>
      <w:r>
        <w:rPr>
          <w:color w:val="6D6E71"/>
          <w:spacing w:val="-15"/>
          <w:w w:val="85"/>
        </w:rPr>
        <w:t xml:space="preserve"> </w:t>
      </w:r>
      <w:r>
        <w:rPr>
          <w:color w:val="6D6E71"/>
          <w:w w:val="85"/>
        </w:rPr>
        <w:t>children</w:t>
      </w:r>
      <w:r>
        <w:rPr>
          <w:color w:val="6D6E71"/>
          <w:spacing w:val="-15"/>
          <w:w w:val="85"/>
        </w:rPr>
        <w:t xml:space="preserve"> </w:t>
      </w:r>
      <w:r>
        <w:rPr>
          <w:color w:val="6D6E71"/>
          <w:w w:val="85"/>
        </w:rPr>
        <w:t>without</w:t>
      </w:r>
      <w:r>
        <w:rPr>
          <w:color w:val="6D6E71"/>
          <w:spacing w:val="-15"/>
          <w:w w:val="85"/>
        </w:rPr>
        <w:t xml:space="preserve"> </w:t>
      </w:r>
      <w:r>
        <w:rPr>
          <w:color w:val="6D6E71"/>
          <w:w w:val="85"/>
        </w:rPr>
        <w:t>disabilities,</w:t>
      </w:r>
      <w:r>
        <w:rPr>
          <w:color w:val="6D6E71"/>
          <w:spacing w:val="-15"/>
          <w:w w:val="85"/>
        </w:rPr>
        <w:t xml:space="preserve"> </w:t>
      </w:r>
      <w:r>
        <w:rPr>
          <w:color w:val="6D6E71"/>
          <w:w w:val="85"/>
        </w:rPr>
        <w:t>caregivers</w:t>
      </w:r>
    </w:p>
    <w:p w:rsidR="009702CD" w:rsidRDefault="00166ADE">
      <w:pPr>
        <w:pStyle w:val="BodyText"/>
        <w:tabs>
          <w:tab w:val="left" w:pos="6274"/>
        </w:tabs>
        <w:spacing w:before="42" w:line="158" w:lineRule="auto"/>
        <w:ind w:left="720"/>
      </w:pPr>
      <w:r>
        <w:rPr>
          <w:color w:val="6D6E71"/>
          <w:w w:val="85"/>
        </w:rPr>
        <w:t>were</w:t>
      </w:r>
      <w:r>
        <w:rPr>
          <w:color w:val="6D6E71"/>
          <w:spacing w:val="-29"/>
          <w:w w:val="85"/>
        </w:rPr>
        <w:t xml:space="preserve"> </w:t>
      </w:r>
      <w:r>
        <w:rPr>
          <w:color w:val="6D6E71"/>
          <w:w w:val="85"/>
        </w:rPr>
        <w:t>concerned</w:t>
      </w:r>
      <w:r>
        <w:rPr>
          <w:color w:val="6D6E71"/>
          <w:spacing w:val="-29"/>
          <w:w w:val="85"/>
        </w:rPr>
        <w:t xml:space="preserve"> </w:t>
      </w:r>
      <w:r>
        <w:rPr>
          <w:color w:val="6D6E71"/>
          <w:w w:val="85"/>
        </w:rPr>
        <w:t>about</w:t>
      </w:r>
      <w:r>
        <w:rPr>
          <w:color w:val="6D6E71"/>
          <w:spacing w:val="-29"/>
          <w:w w:val="85"/>
        </w:rPr>
        <w:t xml:space="preserve"> </w:t>
      </w:r>
      <w:r>
        <w:rPr>
          <w:color w:val="6D6E71"/>
          <w:w w:val="85"/>
        </w:rPr>
        <w:t>distance</w:t>
      </w:r>
      <w:r>
        <w:rPr>
          <w:color w:val="6D6E71"/>
          <w:spacing w:val="-29"/>
          <w:w w:val="85"/>
        </w:rPr>
        <w:t xml:space="preserve"> </w:t>
      </w:r>
      <w:r>
        <w:rPr>
          <w:color w:val="6D6E71"/>
          <w:w w:val="85"/>
        </w:rPr>
        <w:t>to</w:t>
      </w:r>
      <w:r>
        <w:rPr>
          <w:color w:val="6D6E71"/>
          <w:spacing w:val="-29"/>
          <w:w w:val="85"/>
        </w:rPr>
        <w:t xml:space="preserve"> </w:t>
      </w:r>
      <w:r>
        <w:rPr>
          <w:color w:val="6D6E71"/>
          <w:w w:val="85"/>
        </w:rPr>
        <w:t>school</w:t>
      </w:r>
      <w:r>
        <w:rPr>
          <w:color w:val="6D6E71"/>
          <w:spacing w:val="-29"/>
          <w:w w:val="85"/>
        </w:rPr>
        <w:t xml:space="preserve"> </w:t>
      </w:r>
      <w:r>
        <w:rPr>
          <w:color w:val="6D6E71"/>
          <w:w w:val="85"/>
        </w:rPr>
        <w:t>(21.1%),</w:t>
      </w:r>
      <w:r>
        <w:rPr>
          <w:color w:val="6D6E71"/>
          <w:spacing w:val="-29"/>
          <w:w w:val="85"/>
        </w:rPr>
        <w:t xml:space="preserve"> </w:t>
      </w:r>
      <w:r>
        <w:rPr>
          <w:color w:val="6D6E71"/>
          <w:w w:val="85"/>
        </w:rPr>
        <w:t>safety</w:t>
      </w:r>
      <w:r>
        <w:rPr>
          <w:color w:val="6D6E71"/>
        </w:rPr>
        <w:tab/>
      </w:r>
      <w:r>
        <w:rPr>
          <w:noProof/>
          <w:color w:val="6D6E71"/>
          <w:position w:val="-18"/>
          <w:lang w:val="en-AU" w:eastAsia="en-AU" w:bidi="ar-SA"/>
        </w:rPr>
        <w:drawing>
          <wp:inline distT="0" distB="0" distL="0" distR="0">
            <wp:extent cx="92049" cy="274895"/>
            <wp:effectExtent l="0" t="0" r="0" b="0"/>
            <wp:docPr id="189"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66.png"/>
                    <pic:cNvPicPr/>
                  </pic:nvPicPr>
                  <pic:blipFill>
                    <a:blip r:embed="rId310" cstate="print"/>
                    <a:stretch>
                      <a:fillRect/>
                    </a:stretch>
                  </pic:blipFill>
                  <pic:spPr>
                    <a:xfrm>
                      <a:off x="0" y="0"/>
                      <a:ext cx="92049" cy="274895"/>
                    </a:xfrm>
                    <a:prstGeom prst="rect">
                      <a:avLst/>
                    </a:prstGeom>
                  </pic:spPr>
                </pic:pic>
              </a:graphicData>
            </a:graphic>
          </wp:inline>
        </w:drawing>
      </w:r>
      <w:r>
        <w:rPr>
          <w:rFonts w:ascii="Times New Roman"/>
          <w:b w:val="0"/>
          <w:color w:val="6D6E71"/>
          <w:position w:val="-18"/>
        </w:rPr>
        <w:t xml:space="preserve"> </w:t>
      </w:r>
      <w:r>
        <w:rPr>
          <w:color w:val="6D6E71"/>
          <w:w w:val="95"/>
        </w:rPr>
        <w:t>issues</w:t>
      </w:r>
      <w:r>
        <w:rPr>
          <w:color w:val="6D6E71"/>
          <w:spacing w:val="-41"/>
          <w:w w:val="95"/>
        </w:rPr>
        <w:t xml:space="preserve"> </w:t>
      </w:r>
      <w:r>
        <w:rPr>
          <w:color w:val="6D6E71"/>
          <w:w w:val="95"/>
        </w:rPr>
        <w:t>(11.4%)</w:t>
      </w:r>
      <w:r>
        <w:rPr>
          <w:color w:val="6D6E71"/>
          <w:spacing w:val="-41"/>
          <w:w w:val="95"/>
        </w:rPr>
        <w:t xml:space="preserve"> </w:t>
      </w:r>
      <w:r>
        <w:rPr>
          <w:color w:val="6D6E71"/>
          <w:w w:val="95"/>
        </w:rPr>
        <w:t>and</w:t>
      </w:r>
      <w:r>
        <w:rPr>
          <w:color w:val="6D6E71"/>
          <w:spacing w:val="-41"/>
          <w:w w:val="95"/>
        </w:rPr>
        <w:t xml:space="preserve"> </w:t>
      </w:r>
      <w:r>
        <w:rPr>
          <w:color w:val="6D6E71"/>
          <w:w w:val="95"/>
        </w:rPr>
        <w:t>overcrowded</w:t>
      </w:r>
      <w:r>
        <w:rPr>
          <w:color w:val="6D6E71"/>
          <w:spacing w:val="-41"/>
          <w:w w:val="95"/>
        </w:rPr>
        <w:t xml:space="preserve"> </w:t>
      </w:r>
      <w:r>
        <w:rPr>
          <w:color w:val="6D6E71"/>
          <w:w w:val="95"/>
        </w:rPr>
        <w:t>classrooms</w:t>
      </w:r>
      <w:r>
        <w:rPr>
          <w:color w:val="6D6E71"/>
          <w:spacing w:val="-41"/>
          <w:w w:val="95"/>
        </w:rPr>
        <w:t xml:space="preserve"> </w:t>
      </w:r>
      <w:r>
        <w:rPr>
          <w:color w:val="6D6E71"/>
          <w:w w:val="95"/>
        </w:rPr>
        <w:t>(11.2%).</w:t>
      </w:r>
    </w:p>
    <w:p w:rsidR="009702CD" w:rsidRDefault="00166ADE">
      <w:pPr>
        <w:spacing w:before="160" w:line="249" w:lineRule="auto"/>
        <w:ind w:left="433"/>
        <w:jc w:val="center"/>
        <w:rPr>
          <w:rFonts w:ascii="Arial"/>
          <w:sz w:val="19"/>
        </w:rPr>
      </w:pPr>
      <w:r>
        <w:br w:type="column"/>
      </w:r>
      <w:r>
        <w:rPr>
          <w:rFonts w:ascii="Arial"/>
          <w:color w:val="575B5C"/>
          <w:sz w:val="19"/>
        </w:rPr>
        <w:t>Overcrowded</w:t>
      </w:r>
      <w:r>
        <w:rPr>
          <w:rFonts w:ascii="Arial"/>
          <w:color w:val="575B5C"/>
          <w:w w:val="99"/>
          <w:sz w:val="19"/>
        </w:rPr>
        <w:t xml:space="preserve"> </w:t>
      </w:r>
      <w:r>
        <w:rPr>
          <w:rFonts w:ascii="Arial"/>
          <w:color w:val="575B5C"/>
          <w:sz w:val="19"/>
        </w:rPr>
        <w:t>classrooms</w:t>
      </w:r>
    </w:p>
    <w:p w:rsidR="009702CD" w:rsidRDefault="009702CD">
      <w:pPr>
        <w:pStyle w:val="BodyText"/>
        <w:spacing w:before="6"/>
        <w:rPr>
          <w:rFonts w:ascii="Arial"/>
          <w:b w:val="0"/>
          <w:sz w:val="11"/>
        </w:rPr>
      </w:pPr>
    </w:p>
    <w:p w:rsidR="009702CD" w:rsidRDefault="00166ADE">
      <w:pPr>
        <w:pStyle w:val="BodyText"/>
        <w:ind w:left="627"/>
        <w:rPr>
          <w:rFonts w:ascii="Arial"/>
          <w:b w:val="0"/>
        </w:rPr>
      </w:pPr>
      <w:r>
        <w:pict>
          <v:group id="_x0000_s1687" style="position:absolute;left:0;text-align:left;margin-left:352.95pt;margin-top:-76.95pt;width:41.9pt;height:41.9pt;z-index:15544;mso-position-horizontal-relative:page" coordorigin="7059,-1539" coordsize="838,838">
            <v:shape id="_x0000_s1689" style="position:absolute;left:7058;top:-1539;width:838;height:838" coordorigin="7059,-1539" coordsize="838,838" o:spt="100" adj="0,,0" path="m7477,-1539r-75,7l7331,-1513r-65,31l7208,-1440r-51,50l7116,-1332r-31,66l7066,-1196r-7,76l7066,-1045r19,71l7116,-909r41,58l7208,-800r58,41l7331,-728r71,19l7477,-702r76,-7l7623,-728r66,-31l7747,-800r51,-51l7839,-909r31,-65l7889,-1045r7,-75l7477,-1120r,-419xm7477,-1539r,419l7896,-1120r-7,-76l7870,-1266r-31,-66l7798,-1390r-51,-50l7689,-1482r-66,-31l7553,-1532r-76,-7xe" fillcolor="#50c0e7" stroked="f">
              <v:stroke joinstyle="round"/>
              <v:formulas/>
              <v:path arrowok="t" o:connecttype="segments"/>
            </v:shape>
            <v:shape id="_x0000_s1688" type="#_x0000_t202" style="position:absolute;left:7058;top:-1539;width:838;height:838" filled="f" stroked="f">
              <v:textbox inset="0,0,0,0">
                <w:txbxContent>
                  <w:p w:rsidR="009702CD" w:rsidRDefault="009702CD">
                    <w:pPr>
                      <w:spacing w:before="9"/>
                      <w:rPr>
                        <w:rFonts w:ascii="Arial"/>
                        <w:sz w:val="25"/>
                      </w:rPr>
                    </w:pPr>
                  </w:p>
                  <w:p w:rsidR="009702CD" w:rsidRDefault="00166ADE">
                    <w:pPr>
                      <w:ind w:left="129"/>
                      <w:rPr>
                        <w:rFonts w:ascii="Arial"/>
                        <w:sz w:val="19"/>
                      </w:rPr>
                    </w:pPr>
                    <w:r>
                      <w:rPr>
                        <w:rFonts w:ascii="Arial"/>
                        <w:color w:val="FFFFFF"/>
                        <w:w w:val="105"/>
                        <w:sz w:val="19"/>
                      </w:rPr>
                      <w:t>25.4%</w:t>
                    </w:r>
                  </w:p>
                </w:txbxContent>
              </v:textbox>
            </v:shape>
            <w10:wrap anchorx="page"/>
          </v:group>
        </w:pict>
      </w:r>
      <w:r>
        <w:rPr>
          <w:rFonts w:ascii="Arial"/>
          <w:b w:val="0"/>
        </w:rPr>
      </w:r>
      <w:r>
        <w:rPr>
          <w:rFonts w:ascii="Arial"/>
          <w:b w:val="0"/>
        </w:rPr>
        <w:pict>
          <v:group id="_x0000_s1684" style="width:39.1pt;height:39.1pt;mso-position-horizontal-relative:char;mso-position-vertical-relative:line" coordsize="782,782">
            <v:shape id="_x0000_s1686" style="position:absolute;width:782;height:782" coordsize="782,782" o:spt="100" adj="0,,0" path="m391,l312,8,239,31,172,67r-58,47l67,172,31,239,8,312,,391r8,78l31,543r36,66l114,667r58,48l239,751r73,22l391,781r78,-8l543,751r66,-36l667,667r48,-58l751,543r22,-74l781,391r-390,l391,xm391,r,391l781,391r-8,-79l751,239,715,172,667,114,609,67,543,31,469,8,391,xe" fillcolor="#dcddde" stroked="f">
              <v:stroke joinstyle="round"/>
              <v:formulas/>
              <v:path arrowok="t" o:connecttype="segments"/>
            </v:shape>
            <v:shape id="_x0000_s1685" type="#_x0000_t202" style="position:absolute;width:782;height:782" filled="f" stroked="f">
              <v:textbox inset="0,0,0,0">
                <w:txbxContent>
                  <w:p w:rsidR="009702CD" w:rsidRDefault="009702CD">
                    <w:pPr>
                      <w:spacing w:before="4"/>
                      <w:rPr>
                        <w:rFonts w:ascii="Arial"/>
                        <w:sz w:val="23"/>
                      </w:rPr>
                    </w:pPr>
                  </w:p>
                  <w:p w:rsidR="009702CD" w:rsidRDefault="00166ADE">
                    <w:pPr>
                      <w:ind w:left="101"/>
                      <w:rPr>
                        <w:rFonts w:ascii="Arial"/>
                        <w:sz w:val="19"/>
                      </w:rPr>
                    </w:pPr>
                    <w:r>
                      <w:rPr>
                        <w:rFonts w:ascii="Arial"/>
                        <w:color w:val="808285"/>
                        <w:w w:val="105"/>
                        <w:sz w:val="19"/>
                      </w:rPr>
                      <w:t>21.1%</w:t>
                    </w:r>
                  </w:p>
                </w:txbxContent>
              </v:textbox>
            </v:shape>
            <w10:wrap type="none"/>
            <w10:anchorlock/>
          </v:group>
        </w:pict>
      </w:r>
    </w:p>
    <w:p w:rsidR="009702CD" w:rsidRDefault="00166ADE">
      <w:pPr>
        <w:spacing w:before="35" w:line="249" w:lineRule="auto"/>
        <w:ind w:left="431"/>
        <w:jc w:val="center"/>
        <w:rPr>
          <w:rFonts w:ascii="Arial"/>
          <w:sz w:val="19"/>
        </w:rPr>
      </w:pPr>
      <w:r>
        <w:rPr>
          <w:rFonts w:ascii="Arial"/>
          <w:color w:val="575B5C"/>
          <w:sz w:val="19"/>
        </w:rPr>
        <w:t>Distance to school</w:t>
      </w:r>
      <w:r>
        <w:rPr>
          <w:rFonts w:ascii="Arial"/>
          <w:color w:val="575B5C"/>
          <w:spacing w:val="-26"/>
          <w:sz w:val="19"/>
        </w:rPr>
        <w:t xml:space="preserve"> </w:t>
      </w:r>
      <w:r>
        <w:rPr>
          <w:rFonts w:ascii="Arial"/>
          <w:color w:val="575B5C"/>
          <w:sz w:val="19"/>
        </w:rPr>
        <w:t>(&gt;2km)</w:t>
      </w:r>
    </w:p>
    <w:p w:rsidR="009702CD" w:rsidRDefault="00166ADE">
      <w:pPr>
        <w:spacing w:before="160" w:line="249" w:lineRule="auto"/>
        <w:ind w:left="413"/>
        <w:jc w:val="center"/>
        <w:rPr>
          <w:rFonts w:ascii="Arial"/>
          <w:sz w:val="19"/>
        </w:rPr>
      </w:pPr>
      <w:r>
        <w:br w:type="column"/>
      </w:r>
      <w:r>
        <w:rPr>
          <w:rFonts w:ascii="Arial"/>
          <w:color w:val="575B5C"/>
          <w:sz w:val="19"/>
        </w:rPr>
        <w:t>Distance to school</w:t>
      </w:r>
      <w:r>
        <w:rPr>
          <w:rFonts w:ascii="Arial"/>
          <w:color w:val="575B5C"/>
          <w:spacing w:val="-26"/>
          <w:sz w:val="19"/>
        </w:rPr>
        <w:t xml:space="preserve"> </w:t>
      </w:r>
      <w:r>
        <w:rPr>
          <w:rFonts w:ascii="Arial"/>
          <w:color w:val="575B5C"/>
          <w:sz w:val="19"/>
        </w:rPr>
        <w:t>(&gt;2km)</w:t>
      </w:r>
    </w:p>
    <w:p w:rsidR="009702CD" w:rsidRDefault="00166ADE">
      <w:pPr>
        <w:pStyle w:val="BodyText"/>
        <w:spacing w:before="11"/>
        <w:rPr>
          <w:rFonts w:ascii="Arial"/>
          <w:b w:val="0"/>
          <w:sz w:val="16"/>
        </w:rPr>
      </w:pPr>
      <w:r>
        <w:pict>
          <v:group id="_x0000_s1681" style="position:absolute;margin-left:440.75pt;margin-top:11.7pt;width:29pt;height:29pt;z-index:15424;mso-wrap-distance-left:0;mso-wrap-distance-right:0;mso-position-horizontal-relative:page" coordorigin="8815,234" coordsize="580,580">
            <v:shape id="_x0000_s1683" style="position:absolute;left:8815;top:234;width:580;height:580" coordorigin="8815,234" coordsize="580,580" o:spt="100" adj="0,,0" path="m9105,234r-77,11l8959,274r-59,45l8855,378r-29,69l8815,524r11,77l8855,670r45,59l8959,774r69,29l9105,814r77,-11l9251,774r59,-45l9355,670r29,-69l9395,524r-290,l9105,234xm9105,234r,290l9395,524r-11,-77l9355,378r-45,-59l9251,274r-69,-29l9105,234xe" fillcolor="#dcddde" stroked="f">
              <v:stroke joinstyle="round"/>
              <v:formulas/>
              <v:path arrowok="t" o:connecttype="segments"/>
            </v:shape>
            <v:shape id="_x0000_s1682" type="#_x0000_t202" style="position:absolute;left:8815;top:234;width:580;height:580" filled="f" stroked="f">
              <v:textbox inset="0,0,0,0">
                <w:txbxContent>
                  <w:p w:rsidR="009702CD" w:rsidRDefault="00166ADE">
                    <w:pPr>
                      <w:spacing w:before="186"/>
                      <w:ind w:left="52"/>
                      <w:rPr>
                        <w:rFonts w:ascii="Arial"/>
                        <w:sz w:val="16"/>
                      </w:rPr>
                    </w:pPr>
                    <w:r>
                      <w:rPr>
                        <w:rFonts w:ascii="Arial"/>
                        <w:color w:val="808285"/>
                        <w:w w:val="105"/>
                        <w:sz w:val="16"/>
                      </w:rPr>
                      <w:t>11.4%</w:t>
                    </w:r>
                  </w:p>
                </w:txbxContent>
              </v:textbox>
            </v:shape>
            <w10:wrap type="topAndBottom" anchorx="page"/>
          </v:group>
        </w:pict>
      </w:r>
    </w:p>
    <w:p w:rsidR="009702CD" w:rsidRDefault="00166ADE">
      <w:pPr>
        <w:spacing w:before="145" w:line="249" w:lineRule="auto"/>
        <w:ind w:left="712" w:right="298"/>
        <w:jc w:val="center"/>
        <w:rPr>
          <w:rFonts w:ascii="Arial"/>
          <w:sz w:val="19"/>
        </w:rPr>
      </w:pPr>
      <w:r>
        <w:rPr>
          <w:rFonts w:ascii="Arial"/>
          <w:color w:val="58595B"/>
          <w:sz w:val="19"/>
        </w:rPr>
        <w:t>Safety fears</w:t>
      </w:r>
    </w:p>
    <w:p w:rsidR="009702CD" w:rsidRDefault="00166ADE">
      <w:pPr>
        <w:spacing w:before="160" w:line="249" w:lineRule="auto"/>
        <w:ind w:left="605" w:right="1033"/>
        <w:jc w:val="center"/>
        <w:rPr>
          <w:rFonts w:ascii="Arial"/>
          <w:sz w:val="19"/>
        </w:rPr>
      </w:pPr>
      <w:r>
        <w:br w:type="column"/>
      </w:r>
      <w:r>
        <w:rPr>
          <w:rFonts w:ascii="Arial"/>
          <w:color w:val="575B5C"/>
          <w:sz w:val="19"/>
        </w:rPr>
        <w:t>Safety fears</w:t>
      </w:r>
    </w:p>
    <w:p w:rsidR="009702CD" w:rsidRDefault="00166ADE">
      <w:pPr>
        <w:pStyle w:val="BodyText"/>
        <w:spacing w:before="4"/>
        <w:rPr>
          <w:rFonts w:ascii="Arial"/>
          <w:b w:val="0"/>
          <w:sz w:val="19"/>
        </w:rPr>
      </w:pPr>
      <w:r>
        <w:pict>
          <v:group id="_x0000_s1678" style="position:absolute;margin-left:517.1pt;margin-top:13.1pt;width:26.25pt;height:26.25pt;z-index:15472;mso-wrap-distance-left:0;mso-wrap-distance-right:0;mso-position-horizontal-relative:page" coordorigin="10342,262" coordsize="525,525">
            <v:shape id="_x0000_s1680" style="position:absolute;left:10341;top:261;width:525;height:525" coordorigin="10342,262" coordsize="525,525" o:spt="100" adj="0,,0" path="m10604,262r-70,9l10472,298r-53,41l10378,392r-27,62l10342,524r9,70l10378,656r41,53l10472,750r62,27l10604,786r69,-9l10736,750r53,-41l10830,656r27,-62l10866,524r-262,l10604,262xm10604,262r,262l10866,524r-9,-70l10830,392r-41,-53l10736,298r-63,-27l10604,262xe" fillcolor="#dcddde" stroked="f">
              <v:stroke joinstyle="round"/>
              <v:formulas/>
              <v:path arrowok="t" o:connecttype="segments"/>
            </v:shape>
            <v:shape id="_x0000_s1679" type="#_x0000_t202" style="position:absolute;left:10341;top:261;width:525;height:525" filled="f" stroked="f">
              <v:textbox inset="0,0,0,0">
                <w:txbxContent>
                  <w:p w:rsidR="009702CD" w:rsidRDefault="00166ADE">
                    <w:pPr>
                      <w:spacing w:before="158"/>
                      <w:ind w:left="25"/>
                      <w:rPr>
                        <w:rFonts w:ascii="Arial"/>
                        <w:sz w:val="16"/>
                      </w:rPr>
                    </w:pPr>
                    <w:r>
                      <w:rPr>
                        <w:rFonts w:ascii="Arial"/>
                        <w:color w:val="808285"/>
                        <w:w w:val="105"/>
                        <w:sz w:val="16"/>
                      </w:rPr>
                      <w:t>11.2%</w:t>
                    </w:r>
                  </w:p>
                </w:txbxContent>
              </v:textbox>
            </v:shape>
            <w10:wrap type="topAndBottom" anchorx="page"/>
          </v:group>
        </w:pict>
      </w:r>
    </w:p>
    <w:p w:rsidR="009702CD" w:rsidRDefault="00166ADE">
      <w:pPr>
        <w:spacing w:before="173" w:line="249" w:lineRule="auto"/>
        <w:ind w:left="307" w:right="735"/>
        <w:jc w:val="center"/>
        <w:rPr>
          <w:rFonts w:ascii="Arial"/>
          <w:sz w:val="19"/>
        </w:rPr>
      </w:pPr>
      <w:r>
        <w:rPr>
          <w:rFonts w:ascii="Arial"/>
          <w:color w:val="575B5C"/>
          <w:sz w:val="19"/>
        </w:rPr>
        <w:t>Overcrowded classrooms</w:t>
      </w:r>
    </w:p>
    <w:p w:rsidR="009702CD" w:rsidRDefault="009702CD">
      <w:pPr>
        <w:spacing w:line="249" w:lineRule="auto"/>
        <w:jc w:val="center"/>
        <w:rPr>
          <w:rFonts w:ascii="Arial"/>
          <w:sz w:val="19"/>
        </w:rPr>
        <w:sectPr w:rsidR="009702CD">
          <w:type w:val="continuous"/>
          <w:pgSz w:w="11910" w:h="16840"/>
          <w:pgMar w:top="620" w:right="0" w:bottom="280" w:left="0" w:header="720" w:footer="720" w:gutter="0"/>
          <w:cols w:num="4" w:space="720" w:equalWidth="0">
            <w:col w:w="6420" w:space="40"/>
            <w:col w:w="1606" w:space="39"/>
            <w:col w:w="1588" w:space="39"/>
            <w:col w:w="2178"/>
          </w:cols>
        </w:sectPr>
      </w:pPr>
    </w:p>
    <w:p w:rsidR="009702CD" w:rsidRDefault="009702CD">
      <w:pPr>
        <w:pStyle w:val="BodyText"/>
        <w:spacing w:before="7"/>
        <w:rPr>
          <w:rFonts w:ascii="Arial"/>
          <w:b w:val="0"/>
          <w:sz w:val="16"/>
        </w:rPr>
      </w:pPr>
    </w:p>
    <w:p w:rsidR="009702CD" w:rsidRDefault="00166ADE">
      <w:pPr>
        <w:spacing w:before="111"/>
        <w:ind w:left="6181"/>
        <w:rPr>
          <w:rFonts w:ascii="Arial"/>
          <w:sz w:val="14"/>
        </w:rPr>
      </w:pPr>
      <w:r>
        <w:rPr>
          <w:rFonts w:ascii="Arial"/>
          <w:w w:val="105"/>
          <w:sz w:val="14"/>
        </w:rPr>
        <w:t>Note: first to third frequently raised barrier as the 1st prioritized barrier.</w:t>
      </w:r>
    </w:p>
    <w:p w:rsidR="009702CD" w:rsidRDefault="009702CD">
      <w:pPr>
        <w:rPr>
          <w:rFonts w:ascii="Arial"/>
          <w:sz w:val="14"/>
        </w:rPr>
        <w:sectPr w:rsidR="009702CD">
          <w:type w:val="continuous"/>
          <w:pgSz w:w="11910" w:h="16840"/>
          <w:pgMar w:top="620" w:right="0" w:bottom="280" w:left="0" w:header="720" w:footer="720" w:gutter="0"/>
          <w:cols w:space="720"/>
        </w:sectPr>
      </w:pPr>
    </w:p>
    <w:p w:rsidR="009702CD" w:rsidRDefault="009702CD">
      <w:pPr>
        <w:pStyle w:val="BodyText"/>
        <w:rPr>
          <w:rFonts w:ascii="Arial"/>
          <w:b w:val="0"/>
        </w:rPr>
      </w:pPr>
    </w:p>
    <w:p w:rsidR="009702CD" w:rsidRDefault="009702CD">
      <w:pPr>
        <w:pStyle w:val="BodyText"/>
        <w:spacing w:before="10"/>
        <w:rPr>
          <w:rFonts w:ascii="Arial"/>
          <w:b w:val="0"/>
          <w:sz w:val="29"/>
        </w:rPr>
      </w:pPr>
    </w:p>
    <w:p w:rsidR="009702CD" w:rsidRDefault="00166ADE">
      <w:pPr>
        <w:pStyle w:val="BodyText"/>
        <w:spacing w:before="91" w:line="230" w:lineRule="auto"/>
        <w:ind w:left="719" w:right="5777"/>
        <w:jc w:val="both"/>
      </w:pPr>
      <w:r>
        <w:pict>
          <v:shape id="_x0000_s1677" type="#_x0000_t202" style="position:absolute;left:0;text-align:left;margin-left:319.3pt;margin-top:6.6pt;width:240pt;height:228.15pt;z-index:15640;mso-position-horizontal-relative:page" fillcolor="#cdecf8" stroked="f">
            <v:textbox inset="0,0,0,0">
              <w:txbxContent>
                <w:p w:rsidR="009702CD" w:rsidRDefault="00166ADE">
                  <w:pPr>
                    <w:pStyle w:val="BodyText"/>
                    <w:spacing w:before="191" w:line="230" w:lineRule="auto"/>
                    <w:ind w:left="199" w:right="197"/>
                    <w:jc w:val="both"/>
                  </w:pPr>
                  <w:r>
                    <w:rPr>
                      <w:color w:val="F26322"/>
                      <w:w w:val="90"/>
                    </w:rPr>
                    <w:t>Box</w:t>
                  </w:r>
                  <w:r>
                    <w:rPr>
                      <w:color w:val="F26322"/>
                      <w:spacing w:val="-32"/>
                      <w:w w:val="90"/>
                    </w:rPr>
                    <w:t xml:space="preserve"> </w:t>
                  </w:r>
                  <w:r>
                    <w:rPr>
                      <w:color w:val="F26322"/>
                      <w:w w:val="90"/>
                    </w:rPr>
                    <w:t>2:</w:t>
                  </w:r>
                  <w:r>
                    <w:rPr>
                      <w:color w:val="F26322"/>
                      <w:spacing w:val="-32"/>
                      <w:w w:val="90"/>
                    </w:rPr>
                    <w:t xml:space="preserve"> </w:t>
                  </w:r>
                  <w:r>
                    <w:rPr>
                      <w:color w:val="F26322"/>
                      <w:w w:val="90"/>
                    </w:rPr>
                    <w:t>Physical</w:t>
                  </w:r>
                  <w:r>
                    <w:rPr>
                      <w:color w:val="F26322"/>
                      <w:spacing w:val="-32"/>
                      <w:w w:val="90"/>
                    </w:rPr>
                    <w:t xml:space="preserve"> </w:t>
                  </w:r>
                  <w:r>
                    <w:rPr>
                      <w:color w:val="F26322"/>
                      <w:w w:val="90"/>
                    </w:rPr>
                    <w:t>Conditions</w:t>
                  </w:r>
                  <w:r>
                    <w:rPr>
                      <w:color w:val="F26322"/>
                      <w:spacing w:val="-32"/>
                      <w:w w:val="90"/>
                    </w:rPr>
                    <w:t xml:space="preserve"> </w:t>
                  </w:r>
                  <w:r>
                    <w:rPr>
                      <w:color w:val="F26322"/>
                      <w:w w:val="90"/>
                    </w:rPr>
                    <w:t>at</w:t>
                  </w:r>
                  <w:r>
                    <w:rPr>
                      <w:color w:val="F26322"/>
                      <w:spacing w:val="-32"/>
                      <w:w w:val="90"/>
                    </w:rPr>
                    <w:t xml:space="preserve"> </w:t>
                  </w:r>
                  <w:r>
                    <w:rPr>
                      <w:color w:val="F26322"/>
                      <w:w w:val="90"/>
                    </w:rPr>
                    <w:t>School</w:t>
                  </w:r>
                  <w:r>
                    <w:rPr>
                      <w:color w:val="F26322"/>
                      <w:spacing w:val="-32"/>
                      <w:w w:val="90"/>
                    </w:rPr>
                    <w:t xml:space="preserve"> </w:t>
                  </w:r>
                  <w:r>
                    <w:rPr>
                      <w:color w:val="F26322"/>
                      <w:w w:val="90"/>
                    </w:rPr>
                    <w:t>in</w:t>
                  </w:r>
                  <w:r>
                    <w:rPr>
                      <w:color w:val="F26322"/>
                      <w:spacing w:val="-32"/>
                      <w:w w:val="90"/>
                    </w:rPr>
                    <w:t xml:space="preserve"> </w:t>
                  </w:r>
                  <w:r>
                    <w:rPr>
                      <w:color w:val="F26322"/>
                      <w:w w:val="90"/>
                    </w:rPr>
                    <w:t>Zaatari Camp</w:t>
                  </w:r>
                </w:p>
                <w:p w:rsidR="009702CD" w:rsidRDefault="00166ADE">
                  <w:pPr>
                    <w:spacing w:before="142" w:line="280" w:lineRule="auto"/>
                    <w:ind w:left="199" w:right="197"/>
                    <w:jc w:val="both"/>
                    <w:rPr>
                      <w:rFonts w:ascii="Arial" w:hAnsi="Arial"/>
                      <w:i/>
                      <w:sz w:val="20"/>
                    </w:rPr>
                  </w:pPr>
                  <w:r>
                    <w:rPr>
                      <w:rFonts w:ascii="Arial" w:hAnsi="Arial"/>
                      <w:i/>
                      <w:color w:val="6D6E71"/>
                      <w:sz w:val="20"/>
                    </w:rPr>
                    <w:t xml:space="preserve">“It is very difficult for children with disabilities to </w:t>
                  </w:r>
                  <w:r>
                    <w:rPr>
                      <w:rFonts w:ascii="Arial" w:hAnsi="Arial"/>
                      <w:i/>
                      <w:color w:val="6D6E71"/>
                      <w:sz w:val="20"/>
                    </w:rPr>
                    <w:t>enrol in regular schools because the schools are not accessible.”</w:t>
                  </w:r>
                </w:p>
                <w:p w:rsidR="009702CD" w:rsidRDefault="00166ADE">
                  <w:pPr>
                    <w:pStyle w:val="BodyText"/>
                    <w:spacing w:before="90"/>
                    <w:ind w:left="1795"/>
                  </w:pPr>
                  <w:r>
                    <w:rPr>
                      <w:color w:val="0088CE"/>
                      <w:w w:val="85"/>
                    </w:rPr>
                    <w:t>Project Manager, INGO, Zaatari</w:t>
                  </w:r>
                </w:p>
                <w:p w:rsidR="009702CD" w:rsidRDefault="00166ADE">
                  <w:pPr>
                    <w:spacing w:before="141"/>
                    <w:ind w:left="199"/>
                    <w:jc w:val="both"/>
                    <w:rPr>
                      <w:rFonts w:ascii="Arial" w:hAnsi="Arial"/>
                      <w:i/>
                      <w:sz w:val="20"/>
                    </w:rPr>
                  </w:pPr>
                  <w:r>
                    <w:rPr>
                      <w:rFonts w:ascii="Arial" w:hAnsi="Arial"/>
                      <w:i/>
                      <w:color w:val="6D6E71"/>
                      <w:sz w:val="20"/>
                    </w:rPr>
                    <w:t>“The classroom space is insufficient for children</w:t>
                  </w:r>
                </w:p>
                <w:p w:rsidR="009702CD" w:rsidRDefault="00166ADE">
                  <w:pPr>
                    <w:spacing w:before="40"/>
                    <w:ind w:left="199"/>
                    <w:jc w:val="both"/>
                    <w:rPr>
                      <w:rFonts w:ascii="Arial" w:hAnsi="Arial"/>
                      <w:i/>
                      <w:sz w:val="20"/>
                    </w:rPr>
                  </w:pPr>
                  <w:r>
                    <w:rPr>
                      <w:rFonts w:ascii="Arial" w:hAnsi="Arial"/>
                      <w:i/>
                      <w:color w:val="6D6E71"/>
                      <w:w w:val="105"/>
                      <w:sz w:val="20"/>
                    </w:rPr>
                    <w:t>[who use] wheelchairs”</w:t>
                  </w:r>
                </w:p>
                <w:p w:rsidR="009702CD" w:rsidRDefault="00166ADE">
                  <w:pPr>
                    <w:pStyle w:val="BodyText"/>
                    <w:spacing w:before="127"/>
                    <w:ind w:left="199" w:firstLine="1760"/>
                  </w:pPr>
                  <w:r>
                    <w:rPr>
                      <w:color w:val="0088CE"/>
                      <w:w w:val="85"/>
                    </w:rPr>
                    <w:t>Teacher, MOE School, Zaatari</w:t>
                  </w:r>
                </w:p>
                <w:p w:rsidR="009702CD" w:rsidRDefault="00166ADE">
                  <w:pPr>
                    <w:spacing w:before="141" w:line="280" w:lineRule="auto"/>
                    <w:ind w:left="199" w:right="197"/>
                    <w:jc w:val="both"/>
                    <w:rPr>
                      <w:rFonts w:ascii="Arial" w:hAnsi="Arial"/>
                      <w:i/>
                      <w:sz w:val="20"/>
                    </w:rPr>
                  </w:pPr>
                  <w:r>
                    <w:rPr>
                      <w:rFonts w:ascii="Arial" w:hAnsi="Arial"/>
                      <w:i/>
                      <w:color w:val="6D6E71"/>
                      <w:sz w:val="20"/>
                    </w:rPr>
                    <w:t xml:space="preserve">“The school is new and accessible for children </w:t>
                  </w:r>
                  <w:r>
                    <w:rPr>
                      <w:rFonts w:ascii="Arial" w:hAnsi="Arial"/>
                      <w:i/>
                      <w:color w:val="6D6E71"/>
                      <w:sz w:val="20"/>
                    </w:rPr>
                    <w:t>with disabilities. We have ramps, special toilets and large classrooms”</w:t>
                  </w:r>
                </w:p>
                <w:p w:rsidR="009702CD" w:rsidRDefault="00166ADE">
                  <w:pPr>
                    <w:pStyle w:val="BodyText"/>
                    <w:spacing w:before="90"/>
                    <w:ind w:left="1246"/>
                  </w:pPr>
                  <w:r>
                    <w:rPr>
                      <w:color w:val="0088CE"/>
                      <w:w w:val="85"/>
                    </w:rPr>
                    <w:t>School Principal, MOE school, Zaatari</w:t>
                  </w:r>
                </w:p>
              </w:txbxContent>
            </v:textbox>
            <w10:wrap anchorx="page"/>
          </v:shape>
        </w:pict>
      </w:r>
      <w:r>
        <w:rPr>
          <w:color w:val="6D6E71"/>
          <w:w w:val="85"/>
        </w:rPr>
        <w:t>It</w:t>
      </w:r>
      <w:r>
        <w:rPr>
          <w:color w:val="6D6E71"/>
          <w:spacing w:val="-32"/>
          <w:w w:val="85"/>
        </w:rPr>
        <w:t xml:space="preserve"> </w:t>
      </w:r>
      <w:r>
        <w:rPr>
          <w:color w:val="6D6E71"/>
          <w:w w:val="85"/>
        </w:rPr>
        <w:t>is</w:t>
      </w:r>
      <w:r>
        <w:rPr>
          <w:color w:val="6D6E71"/>
          <w:spacing w:val="-32"/>
          <w:w w:val="85"/>
        </w:rPr>
        <w:t xml:space="preserve"> </w:t>
      </w:r>
      <w:r>
        <w:rPr>
          <w:color w:val="6D6E71"/>
          <w:w w:val="85"/>
        </w:rPr>
        <w:t>important</w:t>
      </w:r>
      <w:r>
        <w:rPr>
          <w:color w:val="6D6E71"/>
          <w:spacing w:val="-32"/>
          <w:w w:val="85"/>
        </w:rPr>
        <w:t xml:space="preserve"> </w:t>
      </w:r>
      <w:r>
        <w:rPr>
          <w:color w:val="6D6E71"/>
          <w:w w:val="85"/>
        </w:rPr>
        <w:t>to</w:t>
      </w:r>
      <w:r>
        <w:rPr>
          <w:color w:val="6D6E71"/>
          <w:spacing w:val="-32"/>
          <w:w w:val="85"/>
        </w:rPr>
        <w:t xml:space="preserve"> </w:t>
      </w:r>
      <w:r>
        <w:rPr>
          <w:color w:val="6D6E71"/>
          <w:w w:val="85"/>
        </w:rPr>
        <w:t>examine</w:t>
      </w:r>
      <w:r>
        <w:rPr>
          <w:color w:val="6D6E71"/>
          <w:spacing w:val="-32"/>
          <w:w w:val="85"/>
        </w:rPr>
        <w:t xml:space="preserve"> </w:t>
      </w:r>
      <w:r>
        <w:rPr>
          <w:color w:val="6D6E71"/>
          <w:w w:val="85"/>
        </w:rPr>
        <w:t>data</w:t>
      </w:r>
      <w:r>
        <w:rPr>
          <w:color w:val="6D6E71"/>
          <w:spacing w:val="-32"/>
          <w:w w:val="85"/>
        </w:rPr>
        <w:t xml:space="preserve"> </w:t>
      </w:r>
      <w:r>
        <w:rPr>
          <w:color w:val="6D6E71"/>
          <w:w w:val="85"/>
        </w:rPr>
        <w:t>by</w:t>
      </w:r>
      <w:r>
        <w:rPr>
          <w:color w:val="6D6E71"/>
          <w:spacing w:val="-32"/>
          <w:w w:val="85"/>
        </w:rPr>
        <w:t xml:space="preserve"> </w:t>
      </w:r>
      <w:r>
        <w:rPr>
          <w:color w:val="6D6E71"/>
          <w:w w:val="85"/>
        </w:rPr>
        <w:t>location</w:t>
      </w:r>
      <w:r>
        <w:rPr>
          <w:color w:val="6D6E71"/>
          <w:spacing w:val="-32"/>
          <w:w w:val="85"/>
        </w:rPr>
        <w:t xml:space="preserve"> </w:t>
      </w:r>
      <w:r>
        <w:rPr>
          <w:color w:val="6D6E71"/>
          <w:w w:val="85"/>
        </w:rPr>
        <w:t>due</w:t>
      </w:r>
      <w:r>
        <w:rPr>
          <w:color w:val="6D6E71"/>
          <w:spacing w:val="-32"/>
          <w:w w:val="85"/>
        </w:rPr>
        <w:t xml:space="preserve"> </w:t>
      </w:r>
      <w:r>
        <w:rPr>
          <w:color w:val="6D6E71"/>
          <w:w w:val="85"/>
        </w:rPr>
        <w:t>to</w:t>
      </w:r>
      <w:r>
        <w:rPr>
          <w:color w:val="6D6E71"/>
          <w:spacing w:val="-32"/>
          <w:w w:val="85"/>
        </w:rPr>
        <w:t xml:space="preserve"> </w:t>
      </w:r>
      <w:r>
        <w:rPr>
          <w:color w:val="6D6E71"/>
          <w:w w:val="85"/>
        </w:rPr>
        <w:t xml:space="preserve">differences </w:t>
      </w:r>
      <w:r>
        <w:rPr>
          <w:color w:val="6D6E71"/>
          <w:w w:val="90"/>
        </w:rPr>
        <w:t>in</w:t>
      </w:r>
      <w:r>
        <w:rPr>
          <w:color w:val="6D6E71"/>
          <w:spacing w:val="-22"/>
          <w:w w:val="90"/>
        </w:rPr>
        <w:t xml:space="preserve"> </w:t>
      </w:r>
      <w:r>
        <w:rPr>
          <w:color w:val="6D6E71"/>
          <w:w w:val="90"/>
        </w:rPr>
        <w:t>each</w:t>
      </w:r>
      <w:r>
        <w:rPr>
          <w:color w:val="6D6E71"/>
          <w:spacing w:val="-22"/>
          <w:w w:val="90"/>
        </w:rPr>
        <w:t xml:space="preserve"> </w:t>
      </w:r>
      <w:r>
        <w:rPr>
          <w:color w:val="6D6E71"/>
          <w:w w:val="90"/>
        </w:rPr>
        <w:t>context</w:t>
      </w:r>
      <w:r>
        <w:rPr>
          <w:color w:val="6D6E71"/>
          <w:spacing w:val="-22"/>
          <w:w w:val="90"/>
        </w:rPr>
        <w:t xml:space="preserve"> </w:t>
      </w:r>
      <w:r>
        <w:rPr>
          <w:color w:val="6D6E71"/>
          <w:w w:val="90"/>
        </w:rPr>
        <w:t>(Table</w:t>
      </w:r>
      <w:r>
        <w:rPr>
          <w:color w:val="6D6E71"/>
          <w:spacing w:val="-22"/>
          <w:w w:val="90"/>
        </w:rPr>
        <w:t xml:space="preserve"> </w:t>
      </w:r>
      <w:r>
        <w:rPr>
          <w:color w:val="6D6E71"/>
          <w:w w:val="90"/>
        </w:rPr>
        <w:t>35).</w:t>
      </w:r>
      <w:r>
        <w:rPr>
          <w:color w:val="6D6E71"/>
          <w:spacing w:val="-22"/>
          <w:w w:val="90"/>
        </w:rPr>
        <w:t xml:space="preserve"> </w:t>
      </w:r>
      <w:r>
        <w:rPr>
          <w:color w:val="6D6E71"/>
          <w:w w:val="90"/>
        </w:rPr>
        <w:t>For</w:t>
      </w:r>
      <w:r>
        <w:rPr>
          <w:color w:val="6D6E71"/>
          <w:spacing w:val="-22"/>
          <w:w w:val="90"/>
        </w:rPr>
        <w:t xml:space="preserve"> </w:t>
      </w:r>
      <w:r>
        <w:rPr>
          <w:color w:val="6D6E71"/>
          <w:w w:val="90"/>
        </w:rPr>
        <w:t>children</w:t>
      </w:r>
      <w:r>
        <w:rPr>
          <w:color w:val="6D6E71"/>
          <w:spacing w:val="-22"/>
          <w:w w:val="90"/>
        </w:rPr>
        <w:t xml:space="preserve"> </w:t>
      </w:r>
      <w:r>
        <w:rPr>
          <w:color w:val="6D6E71"/>
          <w:w w:val="90"/>
        </w:rPr>
        <w:t>with</w:t>
      </w:r>
      <w:r>
        <w:rPr>
          <w:color w:val="6D6E71"/>
          <w:spacing w:val="-22"/>
          <w:w w:val="90"/>
        </w:rPr>
        <w:t xml:space="preserve"> </w:t>
      </w:r>
      <w:r>
        <w:rPr>
          <w:color w:val="6D6E71"/>
          <w:w w:val="90"/>
        </w:rPr>
        <w:t>disabilities, overcrowded classrooms were a particular concern for caregivers</w:t>
      </w:r>
      <w:r>
        <w:rPr>
          <w:color w:val="6D6E71"/>
          <w:spacing w:val="-7"/>
          <w:w w:val="90"/>
        </w:rPr>
        <w:t xml:space="preserve"> </w:t>
      </w:r>
      <w:r>
        <w:rPr>
          <w:color w:val="6D6E71"/>
          <w:w w:val="90"/>
        </w:rPr>
        <w:t>in</w:t>
      </w:r>
      <w:r>
        <w:rPr>
          <w:color w:val="6D6E71"/>
          <w:spacing w:val="-7"/>
          <w:w w:val="90"/>
        </w:rPr>
        <w:t xml:space="preserve"> </w:t>
      </w:r>
      <w:r>
        <w:rPr>
          <w:color w:val="6D6E71"/>
          <w:w w:val="90"/>
        </w:rPr>
        <w:t>Zaatari</w:t>
      </w:r>
      <w:r>
        <w:rPr>
          <w:color w:val="6D6E71"/>
          <w:spacing w:val="-7"/>
          <w:w w:val="90"/>
        </w:rPr>
        <w:t xml:space="preserve"> </w:t>
      </w:r>
      <w:r>
        <w:rPr>
          <w:color w:val="6D6E71"/>
          <w:w w:val="90"/>
        </w:rPr>
        <w:t>camp,</w:t>
      </w:r>
      <w:r>
        <w:rPr>
          <w:color w:val="6D6E71"/>
          <w:spacing w:val="-7"/>
          <w:w w:val="90"/>
        </w:rPr>
        <w:t xml:space="preserve"> </w:t>
      </w:r>
      <w:r>
        <w:rPr>
          <w:color w:val="6D6E71"/>
          <w:w w:val="90"/>
        </w:rPr>
        <w:t>for</w:t>
      </w:r>
      <w:r>
        <w:rPr>
          <w:color w:val="6D6E71"/>
          <w:spacing w:val="-7"/>
          <w:w w:val="90"/>
        </w:rPr>
        <w:t xml:space="preserve"> </w:t>
      </w:r>
      <w:r>
        <w:rPr>
          <w:color w:val="6D6E71"/>
          <w:w w:val="90"/>
        </w:rPr>
        <w:t>both</w:t>
      </w:r>
      <w:r>
        <w:rPr>
          <w:color w:val="6D6E71"/>
          <w:spacing w:val="-7"/>
          <w:w w:val="90"/>
        </w:rPr>
        <w:t xml:space="preserve"> </w:t>
      </w:r>
      <w:r>
        <w:rPr>
          <w:color w:val="6D6E71"/>
          <w:w w:val="90"/>
        </w:rPr>
        <w:t>boys</w:t>
      </w:r>
      <w:r>
        <w:rPr>
          <w:color w:val="6D6E71"/>
          <w:spacing w:val="-7"/>
          <w:w w:val="90"/>
        </w:rPr>
        <w:t xml:space="preserve"> </w:t>
      </w:r>
      <w:r>
        <w:rPr>
          <w:color w:val="6D6E71"/>
          <w:w w:val="90"/>
        </w:rPr>
        <w:t>and</w:t>
      </w:r>
      <w:r>
        <w:rPr>
          <w:color w:val="6D6E71"/>
          <w:spacing w:val="-7"/>
          <w:w w:val="90"/>
        </w:rPr>
        <w:t xml:space="preserve"> </w:t>
      </w:r>
      <w:r>
        <w:rPr>
          <w:color w:val="6D6E71"/>
          <w:w w:val="90"/>
        </w:rPr>
        <w:t>girls.</w:t>
      </w:r>
      <w:r>
        <w:rPr>
          <w:color w:val="6D6E71"/>
          <w:spacing w:val="-7"/>
          <w:w w:val="90"/>
        </w:rPr>
        <w:t xml:space="preserve"> </w:t>
      </w:r>
      <w:r>
        <w:rPr>
          <w:color w:val="6D6E71"/>
          <w:w w:val="90"/>
        </w:rPr>
        <w:t xml:space="preserve">The </w:t>
      </w:r>
      <w:r>
        <w:rPr>
          <w:color w:val="6D6E71"/>
          <w:w w:val="85"/>
        </w:rPr>
        <w:t>issue</w:t>
      </w:r>
      <w:r>
        <w:rPr>
          <w:color w:val="6D6E71"/>
          <w:spacing w:val="-16"/>
          <w:w w:val="85"/>
        </w:rPr>
        <w:t xml:space="preserve"> </w:t>
      </w:r>
      <w:r>
        <w:rPr>
          <w:color w:val="6D6E71"/>
          <w:w w:val="85"/>
        </w:rPr>
        <w:t>could</w:t>
      </w:r>
      <w:r>
        <w:rPr>
          <w:color w:val="6D6E71"/>
          <w:spacing w:val="-16"/>
          <w:w w:val="85"/>
        </w:rPr>
        <w:t xml:space="preserve"> </w:t>
      </w:r>
      <w:r>
        <w:rPr>
          <w:color w:val="6D6E71"/>
          <w:w w:val="85"/>
        </w:rPr>
        <w:t>be</w:t>
      </w:r>
      <w:r>
        <w:rPr>
          <w:color w:val="6D6E71"/>
          <w:spacing w:val="-16"/>
          <w:w w:val="85"/>
        </w:rPr>
        <w:t xml:space="preserve"> </w:t>
      </w:r>
      <w:r>
        <w:rPr>
          <w:color w:val="6D6E71"/>
          <w:w w:val="85"/>
        </w:rPr>
        <w:t>about</w:t>
      </w:r>
      <w:r>
        <w:rPr>
          <w:color w:val="6D6E71"/>
          <w:spacing w:val="-16"/>
          <w:w w:val="85"/>
        </w:rPr>
        <w:t xml:space="preserve"> </w:t>
      </w:r>
      <w:r>
        <w:rPr>
          <w:color w:val="6D6E71"/>
          <w:w w:val="85"/>
        </w:rPr>
        <w:t>the</w:t>
      </w:r>
      <w:r>
        <w:rPr>
          <w:color w:val="6D6E71"/>
          <w:spacing w:val="-16"/>
          <w:w w:val="85"/>
        </w:rPr>
        <w:t xml:space="preserve"> </w:t>
      </w:r>
      <w:r>
        <w:rPr>
          <w:color w:val="6D6E71"/>
          <w:w w:val="85"/>
        </w:rPr>
        <w:t>lack</w:t>
      </w:r>
      <w:r>
        <w:rPr>
          <w:color w:val="6D6E71"/>
          <w:spacing w:val="-16"/>
          <w:w w:val="85"/>
        </w:rPr>
        <w:t xml:space="preserve"> </w:t>
      </w:r>
      <w:r>
        <w:rPr>
          <w:color w:val="6D6E71"/>
          <w:w w:val="85"/>
        </w:rPr>
        <w:t>of</w:t>
      </w:r>
      <w:r>
        <w:rPr>
          <w:color w:val="6D6E71"/>
          <w:spacing w:val="-16"/>
          <w:w w:val="85"/>
        </w:rPr>
        <w:t xml:space="preserve"> </w:t>
      </w:r>
      <w:r>
        <w:rPr>
          <w:color w:val="6D6E71"/>
          <w:w w:val="85"/>
        </w:rPr>
        <w:t>space</w:t>
      </w:r>
      <w:r>
        <w:rPr>
          <w:color w:val="6D6E71"/>
          <w:spacing w:val="-16"/>
          <w:w w:val="85"/>
        </w:rPr>
        <w:t xml:space="preserve"> </w:t>
      </w:r>
      <w:r>
        <w:rPr>
          <w:color w:val="6D6E71"/>
          <w:w w:val="85"/>
        </w:rPr>
        <w:t>due</w:t>
      </w:r>
      <w:r>
        <w:rPr>
          <w:color w:val="6D6E71"/>
          <w:spacing w:val="-16"/>
          <w:w w:val="85"/>
        </w:rPr>
        <w:t xml:space="preserve"> </w:t>
      </w:r>
      <w:r>
        <w:rPr>
          <w:color w:val="6D6E71"/>
          <w:w w:val="85"/>
        </w:rPr>
        <w:t>to</w:t>
      </w:r>
      <w:r>
        <w:rPr>
          <w:color w:val="6D6E71"/>
          <w:spacing w:val="-16"/>
          <w:w w:val="85"/>
        </w:rPr>
        <w:t xml:space="preserve"> </w:t>
      </w:r>
      <w:r>
        <w:rPr>
          <w:color w:val="6D6E71"/>
          <w:w w:val="85"/>
        </w:rPr>
        <w:t xml:space="preserve">overcrowding that affects children with disabilities’ mobility (see Box 2) </w:t>
      </w:r>
      <w:r>
        <w:rPr>
          <w:color w:val="6D6E71"/>
          <w:w w:val="90"/>
        </w:rPr>
        <w:t>but also ab</w:t>
      </w:r>
      <w:r>
        <w:rPr>
          <w:color w:val="6D6E71"/>
          <w:w w:val="90"/>
        </w:rPr>
        <w:t>out the limited attention teachers could</w:t>
      </w:r>
      <w:r>
        <w:rPr>
          <w:color w:val="6D6E71"/>
          <w:spacing w:val="-22"/>
          <w:w w:val="90"/>
        </w:rPr>
        <w:t xml:space="preserve"> </w:t>
      </w:r>
      <w:r>
        <w:rPr>
          <w:color w:val="6D6E71"/>
          <w:w w:val="90"/>
        </w:rPr>
        <w:t>pay to</w:t>
      </w:r>
      <w:r>
        <w:rPr>
          <w:color w:val="6D6E71"/>
          <w:spacing w:val="-11"/>
          <w:w w:val="90"/>
        </w:rPr>
        <w:t xml:space="preserve"> </w:t>
      </w:r>
      <w:r>
        <w:rPr>
          <w:color w:val="6D6E71"/>
          <w:w w:val="90"/>
        </w:rPr>
        <w:t>individual</w:t>
      </w:r>
      <w:r>
        <w:rPr>
          <w:color w:val="6D6E71"/>
          <w:spacing w:val="-11"/>
          <w:w w:val="90"/>
        </w:rPr>
        <w:t xml:space="preserve"> </w:t>
      </w:r>
      <w:r>
        <w:rPr>
          <w:color w:val="6D6E71"/>
          <w:w w:val="90"/>
        </w:rPr>
        <w:t>children.</w:t>
      </w:r>
      <w:r>
        <w:rPr>
          <w:color w:val="6D6E71"/>
          <w:spacing w:val="-11"/>
          <w:w w:val="90"/>
        </w:rPr>
        <w:t xml:space="preserve"> </w:t>
      </w:r>
      <w:r>
        <w:rPr>
          <w:color w:val="6D6E71"/>
          <w:w w:val="90"/>
        </w:rPr>
        <w:t>Distance</w:t>
      </w:r>
      <w:r>
        <w:rPr>
          <w:color w:val="6D6E71"/>
          <w:spacing w:val="-11"/>
          <w:w w:val="90"/>
        </w:rPr>
        <w:t xml:space="preserve"> </w:t>
      </w:r>
      <w:r>
        <w:rPr>
          <w:color w:val="6D6E71"/>
          <w:w w:val="90"/>
        </w:rPr>
        <w:t>to</w:t>
      </w:r>
      <w:r>
        <w:rPr>
          <w:color w:val="6D6E71"/>
          <w:spacing w:val="-11"/>
          <w:w w:val="90"/>
        </w:rPr>
        <w:t xml:space="preserve"> </w:t>
      </w:r>
      <w:r>
        <w:rPr>
          <w:color w:val="6D6E71"/>
          <w:w w:val="90"/>
        </w:rPr>
        <w:t>school</w:t>
      </w:r>
      <w:r>
        <w:rPr>
          <w:color w:val="6D6E71"/>
          <w:spacing w:val="-11"/>
          <w:w w:val="90"/>
        </w:rPr>
        <w:t xml:space="preserve"> </w:t>
      </w:r>
      <w:r>
        <w:rPr>
          <w:color w:val="6D6E71"/>
          <w:w w:val="90"/>
        </w:rPr>
        <w:t>was</w:t>
      </w:r>
      <w:r>
        <w:rPr>
          <w:color w:val="6D6E71"/>
          <w:spacing w:val="-11"/>
          <w:w w:val="90"/>
        </w:rPr>
        <w:t xml:space="preserve"> </w:t>
      </w:r>
      <w:r>
        <w:rPr>
          <w:color w:val="6D6E71"/>
          <w:w w:val="90"/>
        </w:rPr>
        <w:t>the</w:t>
      </w:r>
      <w:r>
        <w:rPr>
          <w:color w:val="6D6E71"/>
          <w:spacing w:val="-11"/>
          <w:w w:val="90"/>
        </w:rPr>
        <w:t xml:space="preserve"> </w:t>
      </w:r>
      <w:r>
        <w:rPr>
          <w:color w:val="6D6E71"/>
          <w:w w:val="90"/>
        </w:rPr>
        <w:t>major problem</w:t>
      </w:r>
      <w:r>
        <w:rPr>
          <w:color w:val="6D6E71"/>
          <w:spacing w:val="-27"/>
          <w:w w:val="90"/>
        </w:rPr>
        <w:t xml:space="preserve"> </w:t>
      </w:r>
      <w:r>
        <w:rPr>
          <w:color w:val="6D6E71"/>
          <w:w w:val="90"/>
        </w:rPr>
        <w:t>for</w:t>
      </w:r>
      <w:r>
        <w:rPr>
          <w:color w:val="6D6E71"/>
          <w:spacing w:val="-27"/>
          <w:w w:val="90"/>
        </w:rPr>
        <w:t xml:space="preserve"> </w:t>
      </w:r>
      <w:r>
        <w:rPr>
          <w:color w:val="6D6E71"/>
          <w:w w:val="90"/>
        </w:rPr>
        <w:t>children</w:t>
      </w:r>
      <w:r>
        <w:rPr>
          <w:color w:val="6D6E71"/>
          <w:spacing w:val="-27"/>
          <w:w w:val="90"/>
        </w:rPr>
        <w:t xml:space="preserve"> </w:t>
      </w:r>
      <w:r>
        <w:rPr>
          <w:color w:val="6D6E71"/>
          <w:w w:val="90"/>
        </w:rPr>
        <w:t>in</w:t>
      </w:r>
      <w:r>
        <w:rPr>
          <w:color w:val="6D6E71"/>
          <w:spacing w:val="-27"/>
          <w:w w:val="90"/>
        </w:rPr>
        <w:t xml:space="preserve"> </w:t>
      </w:r>
      <w:r>
        <w:rPr>
          <w:color w:val="6D6E71"/>
          <w:w w:val="90"/>
        </w:rPr>
        <w:t>Irbid,</w:t>
      </w:r>
      <w:r>
        <w:rPr>
          <w:color w:val="6D6E71"/>
          <w:spacing w:val="-27"/>
          <w:w w:val="90"/>
        </w:rPr>
        <w:t xml:space="preserve"> </w:t>
      </w:r>
      <w:r>
        <w:rPr>
          <w:color w:val="6D6E71"/>
          <w:w w:val="90"/>
        </w:rPr>
        <w:t>stated</w:t>
      </w:r>
      <w:r>
        <w:rPr>
          <w:color w:val="6D6E71"/>
          <w:spacing w:val="-27"/>
          <w:w w:val="90"/>
        </w:rPr>
        <w:t xml:space="preserve"> </w:t>
      </w:r>
      <w:r>
        <w:rPr>
          <w:color w:val="6D6E71"/>
          <w:w w:val="90"/>
        </w:rPr>
        <w:t>by</w:t>
      </w:r>
      <w:r>
        <w:rPr>
          <w:color w:val="6D6E71"/>
          <w:spacing w:val="-27"/>
          <w:w w:val="90"/>
        </w:rPr>
        <w:t xml:space="preserve"> </w:t>
      </w:r>
      <w:r>
        <w:rPr>
          <w:color w:val="6D6E71"/>
          <w:w w:val="90"/>
        </w:rPr>
        <w:t>42.4%</w:t>
      </w:r>
      <w:r>
        <w:rPr>
          <w:color w:val="6D6E71"/>
          <w:spacing w:val="-27"/>
          <w:w w:val="90"/>
        </w:rPr>
        <w:t xml:space="preserve"> </w:t>
      </w:r>
      <w:r>
        <w:rPr>
          <w:color w:val="6D6E71"/>
          <w:w w:val="90"/>
        </w:rPr>
        <w:t>of</w:t>
      </w:r>
      <w:r>
        <w:rPr>
          <w:color w:val="6D6E71"/>
          <w:spacing w:val="-27"/>
          <w:w w:val="90"/>
        </w:rPr>
        <w:t xml:space="preserve"> </w:t>
      </w:r>
      <w:r>
        <w:rPr>
          <w:color w:val="6D6E71"/>
          <w:w w:val="90"/>
        </w:rPr>
        <w:t>girls</w:t>
      </w:r>
      <w:r>
        <w:rPr>
          <w:color w:val="6D6E71"/>
          <w:spacing w:val="-27"/>
          <w:w w:val="90"/>
        </w:rPr>
        <w:t xml:space="preserve"> </w:t>
      </w:r>
      <w:r>
        <w:rPr>
          <w:color w:val="6D6E71"/>
          <w:w w:val="90"/>
        </w:rPr>
        <w:t xml:space="preserve">with </w:t>
      </w:r>
      <w:r>
        <w:rPr>
          <w:color w:val="6D6E71"/>
          <w:w w:val="85"/>
        </w:rPr>
        <w:t>disabilities and 25.0% of boys with disabilities,</w:t>
      </w:r>
      <w:r>
        <w:rPr>
          <w:color w:val="6D6E71"/>
          <w:spacing w:val="-37"/>
          <w:w w:val="85"/>
        </w:rPr>
        <w:t xml:space="preserve"> </w:t>
      </w:r>
      <w:r>
        <w:rPr>
          <w:color w:val="6D6E71"/>
          <w:w w:val="85"/>
        </w:rPr>
        <w:t>suggesting several</w:t>
      </w:r>
      <w:r>
        <w:rPr>
          <w:color w:val="6D6E71"/>
          <w:spacing w:val="-12"/>
          <w:w w:val="85"/>
        </w:rPr>
        <w:t xml:space="preserve"> </w:t>
      </w:r>
      <w:r>
        <w:rPr>
          <w:color w:val="6D6E71"/>
          <w:w w:val="85"/>
        </w:rPr>
        <w:t>aspects</w:t>
      </w:r>
      <w:r>
        <w:rPr>
          <w:color w:val="6D6E71"/>
          <w:spacing w:val="-12"/>
          <w:w w:val="85"/>
        </w:rPr>
        <w:t xml:space="preserve"> </w:t>
      </w:r>
      <w:r>
        <w:rPr>
          <w:color w:val="6D6E71"/>
          <w:w w:val="85"/>
        </w:rPr>
        <w:t>such</w:t>
      </w:r>
      <w:r>
        <w:rPr>
          <w:color w:val="6D6E71"/>
          <w:spacing w:val="-12"/>
          <w:w w:val="85"/>
        </w:rPr>
        <w:t xml:space="preserve"> </w:t>
      </w:r>
      <w:r>
        <w:rPr>
          <w:color w:val="6D6E71"/>
          <w:w w:val="85"/>
        </w:rPr>
        <w:t>as</w:t>
      </w:r>
      <w:r>
        <w:rPr>
          <w:color w:val="6D6E71"/>
          <w:spacing w:val="-12"/>
          <w:w w:val="85"/>
        </w:rPr>
        <w:t xml:space="preserve"> </w:t>
      </w:r>
      <w:r>
        <w:rPr>
          <w:color w:val="6D6E71"/>
          <w:w w:val="85"/>
        </w:rPr>
        <w:t>difficult</w:t>
      </w:r>
      <w:r>
        <w:rPr>
          <w:color w:val="6D6E71"/>
          <w:spacing w:val="-12"/>
          <w:w w:val="85"/>
        </w:rPr>
        <w:t xml:space="preserve"> </w:t>
      </w:r>
      <w:r>
        <w:rPr>
          <w:color w:val="6D6E71"/>
          <w:w w:val="85"/>
        </w:rPr>
        <w:t>mobility</w:t>
      </w:r>
      <w:r>
        <w:rPr>
          <w:color w:val="6D6E71"/>
          <w:spacing w:val="-12"/>
          <w:w w:val="85"/>
        </w:rPr>
        <w:t xml:space="preserve"> </w:t>
      </w:r>
      <w:r>
        <w:rPr>
          <w:color w:val="6D6E71"/>
          <w:w w:val="85"/>
        </w:rPr>
        <w:t>in</w:t>
      </w:r>
      <w:r>
        <w:rPr>
          <w:color w:val="6D6E71"/>
          <w:spacing w:val="-12"/>
          <w:w w:val="85"/>
        </w:rPr>
        <w:t xml:space="preserve"> </w:t>
      </w:r>
      <w:r>
        <w:rPr>
          <w:color w:val="6D6E71"/>
          <w:w w:val="85"/>
        </w:rPr>
        <w:t>the</w:t>
      </w:r>
      <w:r>
        <w:rPr>
          <w:color w:val="6D6E71"/>
          <w:spacing w:val="-12"/>
          <w:w w:val="85"/>
        </w:rPr>
        <w:t xml:space="preserve"> </w:t>
      </w:r>
      <w:r>
        <w:rPr>
          <w:color w:val="6D6E71"/>
          <w:w w:val="85"/>
        </w:rPr>
        <w:t>community setting (e.g. dangerous road with traffic, uneven grounds) and</w:t>
      </w:r>
      <w:r>
        <w:rPr>
          <w:color w:val="6D6E71"/>
          <w:spacing w:val="-14"/>
          <w:w w:val="85"/>
        </w:rPr>
        <w:t xml:space="preserve"> </w:t>
      </w:r>
      <w:r>
        <w:rPr>
          <w:color w:val="6D6E71"/>
          <w:w w:val="85"/>
        </w:rPr>
        <w:t>safety</w:t>
      </w:r>
      <w:r>
        <w:rPr>
          <w:color w:val="6D6E71"/>
          <w:spacing w:val="-14"/>
          <w:w w:val="85"/>
        </w:rPr>
        <w:t xml:space="preserve"> </w:t>
      </w:r>
      <w:r>
        <w:rPr>
          <w:color w:val="6D6E71"/>
          <w:w w:val="85"/>
        </w:rPr>
        <w:t>en</w:t>
      </w:r>
      <w:r>
        <w:rPr>
          <w:color w:val="6D6E71"/>
          <w:spacing w:val="-14"/>
          <w:w w:val="85"/>
        </w:rPr>
        <w:t xml:space="preserve"> </w:t>
      </w:r>
      <w:r>
        <w:rPr>
          <w:color w:val="6D6E71"/>
          <w:w w:val="85"/>
        </w:rPr>
        <w:t>route.</w:t>
      </w:r>
      <w:r>
        <w:rPr>
          <w:color w:val="6D6E71"/>
          <w:spacing w:val="-14"/>
          <w:w w:val="85"/>
        </w:rPr>
        <w:t xml:space="preserve"> </w:t>
      </w:r>
      <w:r>
        <w:rPr>
          <w:color w:val="6D6E71"/>
          <w:w w:val="85"/>
        </w:rPr>
        <w:t>In</w:t>
      </w:r>
      <w:r>
        <w:rPr>
          <w:color w:val="6D6E71"/>
          <w:spacing w:val="-14"/>
          <w:w w:val="85"/>
        </w:rPr>
        <w:t xml:space="preserve"> </w:t>
      </w:r>
      <w:r>
        <w:rPr>
          <w:color w:val="6D6E71"/>
          <w:w w:val="85"/>
        </w:rPr>
        <w:t>Azraq,</w:t>
      </w:r>
      <w:r>
        <w:rPr>
          <w:color w:val="6D6E71"/>
          <w:spacing w:val="-14"/>
          <w:w w:val="85"/>
        </w:rPr>
        <w:t xml:space="preserve"> </w:t>
      </w:r>
      <w:r>
        <w:rPr>
          <w:color w:val="6D6E71"/>
          <w:w w:val="85"/>
        </w:rPr>
        <w:t>the</w:t>
      </w:r>
      <w:r>
        <w:rPr>
          <w:color w:val="6D6E71"/>
          <w:spacing w:val="-14"/>
          <w:w w:val="85"/>
        </w:rPr>
        <w:t xml:space="preserve"> </w:t>
      </w:r>
      <w:r>
        <w:rPr>
          <w:color w:val="6D6E71"/>
          <w:w w:val="85"/>
        </w:rPr>
        <w:t>number</w:t>
      </w:r>
      <w:r>
        <w:rPr>
          <w:color w:val="6D6E71"/>
          <w:spacing w:val="-14"/>
          <w:w w:val="85"/>
        </w:rPr>
        <w:t xml:space="preserve"> </w:t>
      </w:r>
      <w:r>
        <w:rPr>
          <w:color w:val="6D6E71"/>
          <w:w w:val="85"/>
        </w:rPr>
        <w:t>of</w:t>
      </w:r>
      <w:r>
        <w:rPr>
          <w:color w:val="6D6E71"/>
          <w:spacing w:val="-14"/>
          <w:w w:val="85"/>
        </w:rPr>
        <w:t xml:space="preserve"> </w:t>
      </w:r>
      <w:r>
        <w:rPr>
          <w:color w:val="6D6E71"/>
          <w:w w:val="85"/>
        </w:rPr>
        <w:t>responses</w:t>
      </w:r>
      <w:r>
        <w:rPr>
          <w:color w:val="6D6E71"/>
          <w:spacing w:val="-14"/>
          <w:w w:val="85"/>
        </w:rPr>
        <w:t xml:space="preserve"> </w:t>
      </w:r>
      <w:r>
        <w:rPr>
          <w:color w:val="6D6E71"/>
          <w:w w:val="85"/>
        </w:rPr>
        <w:t xml:space="preserve">was </w:t>
      </w:r>
      <w:r>
        <w:rPr>
          <w:color w:val="6D6E71"/>
          <w:w w:val="90"/>
        </w:rPr>
        <w:t>small</w:t>
      </w:r>
      <w:r>
        <w:rPr>
          <w:color w:val="6D6E71"/>
          <w:spacing w:val="-38"/>
          <w:w w:val="90"/>
        </w:rPr>
        <w:t xml:space="preserve"> </w:t>
      </w:r>
      <w:r>
        <w:rPr>
          <w:color w:val="6D6E71"/>
          <w:w w:val="90"/>
        </w:rPr>
        <w:t>(N=18)</w:t>
      </w:r>
      <w:r>
        <w:rPr>
          <w:color w:val="BE1F24"/>
          <w:w w:val="90"/>
          <w:position w:val="7"/>
          <w:sz w:val="11"/>
        </w:rPr>
        <w:t>24</w:t>
      </w:r>
      <w:r>
        <w:rPr>
          <w:color w:val="BE1F24"/>
          <w:spacing w:val="-6"/>
          <w:w w:val="90"/>
          <w:position w:val="7"/>
          <w:sz w:val="11"/>
        </w:rPr>
        <w:t xml:space="preserve"> </w:t>
      </w:r>
      <w:r>
        <w:rPr>
          <w:color w:val="6D6E71"/>
          <w:w w:val="90"/>
        </w:rPr>
        <w:t>and</w:t>
      </w:r>
      <w:r>
        <w:rPr>
          <w:color w:val="6D6E71"/>
          <w:spacing w:val="-38"/>
          <w:w w:val="90"/>
        </w:rPr>
        <w:t xml:space="preserve"> </w:t>
      </w:r>
      <w:r>
        <w:rPr>
          <w:color w:val="6D6E71"/>
          <w:w w:val="90"/>
        </w:rPr>
        <w:t>the</w:t>
      </w:r>
      <w:r>
        <w:rPr>
          <w:color w:val="6D6E71"/>
          <w:spacing w:val="-38"/>
          <w:w w:val="90"/>
        </w:rPr>
        <w:t xml:space="preserve"> </w:t>
      </w:r>
      <w:r>
        <w:rPr>
          <w:color w:val="6D6E71"/>
          <w:w w:val="90"/>
        </w:rPr>
        <w:t>concerns</w:t>
      </w:r>
      <w:r>
        <w:rPr>
          <w:color w:val="6D6E71"/>
          <w:spacing w:val="-38"/>
          <w:w w:val="90"/>
        </w:rPr>
        <w:t xml:space="preserve"> </w:t>
      </w:r>
      <w:r>
        <w:rPr>
          <w:color w:val="6D6E71"/>
          <w:w w:val="90"/>
        </w:rPr>
        <w:t>ranged</w:t>
      </w:r>
      <w:r>
        <w:rPr>
          <w:color w:val="6D6E71"/>
          <w:spacing w:val="-38"/>
          <w:w w:val="90"/>
        </w:rPr>
        <w:t xml:space="preserve"> </w:t>
      </w:r>
      <w:r>
        <w:rPr>
          <w:color w:val="6D6E71"/>
          <w:w w:val="90"/>
        </w:rPr>
        <w:t>from</w:t>
      </w:r>
      <w:r>
        <w:rPr>
          <w:color w:val="6D6E71"/>
          <w:spacing w:val="-38"/>
          <w:w w:val="90"/>
        </w:rPr>
        <w:t xml:space="preserve"> </w:t>
      </w:r>
      <w:r>
        <w:rPr>
          <w:color w:val="6D6E71"/>
          <w:w w:val="90"/>
        </w:rPr>
        <w:t>safety</w:t>
      </w:r>
      <w:r>
        <w:rPr>
          <w:color w:val="6D6E71"/>
          <w:spacing w:val="-38"/>
          <w:w w:val="90"/>
        </w:rPr>
        <w:t xml:space="preserve"> </w:t>
      </w:r>
      <w:r>
        <w:rPr>
          <w:color w:val="6D6E71"/>
          <w:w w:val="90"/>
        </w:rPr>
        <w:t xml:space="preserve">fears, </w:t>
      </w:r>
      <w:r>
        <w:rPr>
          <w:color w:val="6D6E71"/>
          <w:w w:val="85"/>
        </w:rPr>
        <w:t>children’s psychological distress and health conditions,</w:t>
      </w:r>
      <w:r>
        <w:rPr>
          <w:color w:val="6D6E71"/>
          <w:spacing w:val="-17"/>
          <w:w w:val="85"/>
        </w:rPr>
        <w:t xml:space="preserve"> </w:t>
      </w:r>
      <w:r>
        <w:rPr>
          <w:color w:val="6D6E71"/>
          <w:w w:val="85"/>
        </w:rPr>
        <w:t xml:space="preserve">to poor quality of teaching that affects children’s academic </w:t>
      </w:r>
      <w:r>
        <w:rPr>
          <w:color w:val="6D6E71"/>
          <w:w w:val="95"/>
        </w:rPr>
        <w:t>progress.</w:t>
      </w:r>
    </w:p>
    <w:p w:rsidR="009702CD" w:rsidRDefault="00166ADE">
      <w:pPr>
        <w:pStyle w:val="BodyText"/>
        <w:spacing w:before="99" w:line="276" w:lineRule="exact"/>
        <w:ind w:left="719"/>
      </w:pPr>
      <w:r>
        <w:rPr>
          <w:color w:val="6D6E71"/>
          <w:w w:val="90"/>
        </w:rPr>
        <w:t>Among children without disabilities, the 21.1% rate shown</w:t>
      </w:r>
    </w:p>
    <w:p w:rsidR="009702CD" w:rsidRDefault="00166ADE">
      <w:pPr>
        <w:pStyle w:val="BodyText"/>
        <w:spacing w:before="2" w:line="230" w:lineRule="auto"/>
        <w:ind w:left="719" w:right="716"/>
        <w:jc w:val="both"/>
      </w:pPr>
      <w:r>
        <w:rPr>
          <w:color w:val="6D6E71"/>
          <w:w w:val="85"/>
        </w:rPr>
        <w:t>in</w:t>
      </w:r>
      <w:r>
        <w:rPr>
          <w:color w:val="6D6E71"/>
          <w:spacing w:val="-8"/>
          <w:w w:val="85"/>
        </w:rPr>
        <w:t xml:space="preserve"> </w:t>
      </w:r>
      <w:r>
        <w:rPr>
          <w:color w:val="6D6E71"/>
          <w:w w:val="85"/>
        </w:rPr>
        <w:t>Figure</w:t>
      </w:r>
      <w:r>
        <w:rPr>
          <w:color w:val="6D6E71"/>
          <w:spacing w:val="-8"/>
          <w:w w:val="85"/>
        </w:rPr>
        <w:t xml:space="preserve"> </w:t>
      </w:r>
      <w:r>
        <w:rPr>
          <w:color w:val="6D6E71"/>
          <w:w w:val="85"/>
        </w:rPr>
        <w:t>28</w:t>
      </w:r>
      <w:r>
        <w:rPr>
          <w:color w:val="6D6E71"/>
          <w:spacing w:val="-8"/>
          <w:w w:val="85"/>
        </w:rPr>
        <w:t xml:space="preserve"> </w:t>
      </w:r>
      <w:r>
        <w:rPr>
          <w:color w:val="6D6E71"/>
          <w:w w:val="85"/>
        </w:rPr>
        <w:t>concerning</w:t>
      </w:r>
      <w:r>
        <w:rPr>
          <w:color w:val="6D6E71"/>
          <w:spacing w:val="-8"/>
          <w:w w:val="85"/>
        </w:rPr>
        <w:t xml:space="preserve"> </w:t>
      </w:r>
      <w:r>
        <w:rPr>
          <w:color w:val="6D6E71"/>
          <w:w w:val="85"/>
        </w:rPr>
        <w:t>distance</w:t>
      </w:r>
      <w:r>
        <w:rPr>
          <w:color w:val="6D6E71"/>
          <w:spacing w:val="-8"/>
          <w:w w:val="85"/>
        </w:rPr>
        <w:t xml:space="preserve"> </w:t>
      </w:r>
      <w:r>
        <w:rPr>
          <w:color w:val="6D6E71"/>
          <w:w w:val="85"/>
        </w:rPr>
        <w:t>to</w:t>
      </w:r>
      <w:r>
        <w:rPr>
          <w:color w:val="6D6E71"/>
          <w:spacing w:val="-8"/>
          <w:w w:val="85"/>
        </w:rPr>
        <w:t xml:space="preserve"> </w:t>
      </w:r>
      <w:r>
        <w:rPr>
          <w:color w:val="6D6E71"/>
          <w:w w:val="85"/>
        </w:rPr>
        <w:t>school</w:t>
      </w:r>
      <w:r>
        <w:rPr>
          <w:color w:val="6D6E71"/>
          <w:spacing w:val="-8"/>
          <w:w w:val="85"/>
        </w:rPr>
        <w:t xml:space="preserve"> </w:t>
      </w:r>
      <w:r>
        <w:rPr>
          <w:color w:val="6D6E71"/>
          <w:w w:val="85"/>
        </w:rPr>
        <w:t>across</w:t>
      </w:r>
      <w:r>
        <w:rPr>
          <w:color w:val="6D6E71"/>
          <w:spacing w:val="-8"/>
          <w:w w:val="85"/>
        </w:rPr>
        <w:t xml:space="preserve"> </w:t>
      </w:r>
      <w:r>
        <w:rPr>
          <w:color w:val="6D6E71"/>
          <w:w w:val="85"/>
        </w:rPr>
        <w:t>three</w:t>
      </w:r>
      <w:r>
        <w:rPr>
          <w:color w:val="6D6E71"/>
          <w:spacing w:val="-8"/>
          <w:w w:val="85"/>
        </w:rPr>
        <w:t xml:space="preserve"> </w:t>
      </w:r>
      <w:r>
        <w:rPr>
          <w:color w:val="6D6E71"/>
          <w:w w:val="85"/>
        </w:rPr>
        <w:t>locations</w:t>
      </w:r>
      <w:r>
        <w:rPr>
          <w:color w:val="6D6E71"/>
          <w:spacing w:val="-8"/>
          <w:w w:val="85"/>
        </w:rPr>
        <w:t xml:space="preserve"> </w:t>
      </w:r>
      <w:r>
        <w:rPr>
          <w:color w:val="6D6E71"/>
          <w:w w:val="85"/>
        </w:rPr>
        <w:t>was</w:t>
      </w:r>
      <w:r>
        <w:rPr>
          <w:color w:val="6D6E71"/>
          <w:spacing w:val="-8"/>
          <w:w w:val="85"/>
        </w:rPr>
        <w:t xml:space="preserve"> </w:t>
      </w:r>
      <w:r>
        <w:rPr>
          <w:color w:val="6D6E71"/>
          <w:w w:val="85"/>
        </w:rPr>
        <w:t>largely</w:t>
      </w:r>
      <w:r>
        <w:rPr>
          <w:color w:val="6D6E71"/>
          <w:spacing w:val="-8"/>
          <w:w w:val="85"/>
        </w:rPr>
        <w:t xml:space="preserve"> </w:t>
      </w:r>
      <w:r>
        <w:rPr>
          <w:color w:val="6D6E71"/>
          <w:w w:val="85"/>
        </w:rPr>
        <w:t>skewed</w:t>
      </w:r>
      <w:r>
        <w:rPr>
          <w:color w:val="6D6E71"/>
          <w:spacing w:val="-8"/>
          <w:w w:val="85"/>
        </w:rPr>
        <w:t xml:space="preserve"> </w:t>
      </w:r>
      <w:r>
        <w:rPr>
          <w:color w:val="6D6E71"/>
          <w:w w:val="85"/>
        </w:rPr>
        <w:t>by</w:t>
      </w:r>
      <w:r>
        <w:rPr>
          <w:color w:val="6D6E71"/>
          <w:spacing w:val="-8"/>
          <w:w w:val="85"/>
        </w:rPr>
        <w:t xml:space="preserve"> </w:t>
      </w:r>
      <w:r>
        <w:rPr>
          <w:color w:val="6D6E71"/>
          <w:w w:val="85"/>
        </w:rPr>
        <w:t>results</w:t>
      </w:r>
      <w:r>
        <w:rPr>
          <w:color w:val="6D6E71"/>
          <w:spacing w:val="-8"/>
          <w:w w:val="85"/>
        </w:rPr>
        <w:t xml:space="preserve"> </w:t>
      </w:r>
      <w:r>
        <w:rPr>
          <w:color w:val="6D6E71"/>
          <w:w w:val="85"/>
        </w:rPr>
        <w:t>from</w:t>
      </w:r>
      <w:r>
        <w:rPr>
          <w:color w:val="6D6E71"/>
          <w:spacing w:val="-8"/>
          <w:w w:val="85"/>
        </w:rPr>
        <w:t xml:space="preserve"> </w:t>
      </w:r>
      <w:r>
        <w:rPr>
          <w:color w:val="6D6E71"/>
          <w:w w:val="85"/>
        </w:rPr>
        <w:t>Irbid</w:t>
      </w:r>
      <w:r>
        <w:rPr>
          <w:color w:val="6D6E71"/>
          <w:spacing w:val="-8"/>
          <w:w w:val="85"/>
        </w:rPr>
        <w:t xml:space="preserve"> </w:t>
      </w:r>
      <w:r>
        <w:rPr>
          <w:color w:val="6D6E71"/>
          <w:w w:val="85"/>
        </w:rPr>
        <w:t xml:space="preserve">where </w:t>
      </w:r>
      <w:r>
        <w:rPr>
          <w:color w:val="6D6E71"/>
          <w:w w:val="90"/>
        </w:rPr>
        <w:t>half</w:t>
      </w:r>
      <w:r>
        <w:rPr>
          <w:color w:val="6D6E71"/>
          <w:spacing w:val="-26"/>
          <w:w w:val="90"/>
        </w:rPr>
        <w:t xml:space="preserve"> </w:t>
      </w:r>
      <w:r>
        <w:rPr>
          <w:color w:val="6D6E71"/>
          <w:w w:val="90"/>
        </w:rPr>
        <w:t>the</w:t>
      </w:r>
      <w:r>
        <w:rPr>
          <w:color w:val="6D6E71"/>
          <w:spacing w:val="-26"/>
          <w:w w:val="90"/>
        </w:rPr>
        <w:t xml:space="preserve"> </w:t>
      </w:r>
      <w:r>
        <w:rPr>
          <w:color w:val="6D6E71"/>
          <w:w w:val="90"/>
        </w:rPr>
        <w:t>caregivers</w:t>
      </w:r>
      <w:r>
        <w:rPr>
          <w:color w:val="6D6E71"/>
          <w:spacing w:val="-26"/>
          <w:w w:val="90"/>
        </w:rPr>
        <w:t xml:space="preserve"> </w:t>
      </w:r>
      <w:r>
        <w:rPr>
          <w:color w:val="6D6E71"/>
          <w:w w:val="90"/>
        </w:rPr>
        <w:t>of</w:t>
      </w:r>
      <w:r>
        <w:rPr>
          <w:color w:val="6D6E71"/>
          <w:spacing w:val="-26"/>
          <w:w w:val="90"/>
        </w:rPr>
        <w:t xml:space="preserve"> </w:t>
      </w:r>
      <w:r>
        <w:rPr>
          <w:color w:val="6D6E71"/>
          <w:w w:val="90"/>
        </w:rPr>
        <w:t>girls</w:t>
      </w:r>
      <w:r>
        <w:rPr>
          <w:color w:val="6D6E71"/>
          <w:spacing w:val="-26"/>
          <w:w w:val="90"/>
        </w:rPr>
        <w:t xml:space="preserve"> </w:t>
      </w:r>
      <w:r>
        <w:rPr>
          <w:color w:val="6D6E71"/>
          <w:w w:val="90"/>
        </w:rPr>
        <w:t>(51.4%)</w:t>
      </w:r>
      <w:r>
        <w:rPr>
          <w:color w:val="6D6E71"/>
          <w:spacing w:val="-26"/>
          <w:w w:val="90"/>
        </w:rPr>
        <w:t xml:space="preserve"> </w:t>
      </w:r>
      <w:r>
        <w:rPr>
          <w:color w:val="6D6E71"/>
          <w:w w:val="90"/>
        </w:rPr>
        <w:t>and</w:t>
      </w:r>
      <w:r>
        <w:rPr>
          <w:color w:val="6D6E71"/>
          <w:spacing w:val="-26"/>
          <w:w w:val="90"/>
        </w:rPr>
        <w:t xml:space="preserve"> </w:t>
      </w:r>
      <w:r>
        <w:rPr>
          <w:color w:val="6D6E71"/>
          <w:w w:val="90"/>
        </w:rPr>
        <w:t>one</w:t>
      </w:r>
      <w:r>
        <w:rPr>
          <w:color w:val="6D6E71"/>
          <w:spacing w:val="-26"/>
          <w:w w:val="90"/>
        </w:rPr>
        <w:t xml:space="preserve"> </w:t>
      </w:r>
      <w:r>
        <w:rPr>
          <w:color w:val="6D6E71"/>
          <w:w w:val="90"/>
        </w:rPr>
        <w:t>in</w:t>
      </w:r>
      <w:r>
        <w:rPr>
          <w:color w:val="6D6E71"/>
          <w:spacing w:val="-26"/>
          <w:w w:val="90"/>
        </w:rPr>
        <w:t xml:space="preserve"> </w:t>
      </w:r>
      <w:r>
        <w:rPr>
          <w:color w:val="6D6E71"/>
          <w:w w:val="90"/>
        </w:rPr>
        <w:t>three</w:t>
      </w:r>
      <w:r>
        <w:rPr>
          <w:color w:val="6D6E71"/>
          <w:spacing w:val="-26"/>
          <w:w w:val="90"/>
        </w:rPr>
        <w:t xml:space="preserve"> </w:t>
      </w:r>
      <w:r>
        <w:rPr>
          <w:color w:val="6D6E71"/>
          <w:w w:val="90"/>
        </w:rPr>
        <w:t>caregivers</w:t>
      </w:r>
      <w:r>
        <w:rPr>
          <w:color w:val="6D6E71"/>
          <w:spacing w:val="-26"/>
          <w:w w:val="90"/>
        </w:rPr>
        <w:t xml:space="preserve"> </w:t>
      </w:r>
      <w:r>
        <w:rPr>
          <w:color w:val="6D6E71"/>
          <w:w w:val="90"/>
        </w:rPr>
        <w:t>of</w:t>
      </w:r>
      <w:r>
        <w:rPr>
          <w:color w:val="6D6E71"/>
          <w:spacing w:val="-26"/>
          <w:w w:val="90"/>
        </w:rPr>
        <w:t xml:space="preserve"> </w:t>
      </w:r>
      <w:r>
        <w:rPr>
          <w:color w:val="6D6E71"/>
          <w:w w:val="90"/>
        </w:rPr>
        <w:t>boys</w:t>
      </w:r>
      <w:r>
        <w:rPr>
          <w:color w:val="6D6E71"/>
          <w:spacing w:val="-26"/>
          <w:w w:val="90"/>
        </w:rPr>
        <w:t xml:space="preserve"> </w:t>
      </w:r>
      <w:r>
        <w:rPr>
          <w:color w:val="6D6E71"/>
          <w:w w:val="90"/>
        </w:rPr>
        <w:t>(34.2%)</w:t>
      </w:r>
      <w:r>
        <w:rPr>
          <w:color w:val="6D6E71"/>
          <w:spacing w:val="-26"/>
          <w:w w:val="90"/>
        </w:rPr>
        <w:t xml:space="preserve"> </w:t>
      </w:r>
      <w:r>
        <w:rPr>
          <w:color w:val="6D6E71"/>
          <w:w w:val="90"/>
        </w:rPr>
        <w:t>referred</w:t>
      </w:r>
      <w:r>
        <w:rPr>
          <w:color w:val="6D6E71"/>
          <w:spacing w:val="-26"/>
          <w:w w:val="90"/>
        </w:rPr>
        <w:t xml:space="preserve"> </w:t>
      </w:r>
      <w:r>
        <w:rPr>
          <w:color w:val="6D6E71"/>
          <w:w w:val="90"/>
        </w:rPr>
        <w:t>to</w:t>
      </w:r>
      <w:r>
        <w:rPr>
          <w:color w:val="6D6E71"/>
          <w:spacing w:val="-26"/>
          <w:w w:val="90"/>
        </w:rPr>
        <w:t xml:space="preserve"> </w:t>
      </w:r>
      <w:r>
        <w:rPr>
          <w:color w:val="6D6E71"/>
          <w:w w:val="90"/>
        </w:rPr>
        <w:t>this</w:t>
      </w:r>
      <w:r>
        <w:rPr>
          <w:color w:val="6D6E71"/>
          <w:spacing w:val="-26"/>
          <w:w w:val="90"/>
        </w:rPr>
        <w:t xml:space="preserve"> </w:t>
      </w:r>
      <w:r>
        <w:rPr>
          <w:color w:val="6D6E71"/>
          <w:w w:val="90"/>
        </w:rPr>
        <w:t>issue</w:t>
      </w:r>
      <w:r>
        <w:rPr>
          <w:color w:val="6D6E71"/>
          <w:spacing w:val="-26"/>
          <w:w w:val="90"/>
        </w:rPr>
        <w:t xml:space="preserve"> </w:t>
      </w:r>
      <w:r>
        <w:rPr>
          <w:color w:val="6D6E71"/>
          <w:w w:val="90"/>
        </w:rPr>
        <w:t>(Table</w:t>
      </w:r>
      <w:r>
        <w:rPr>
          <w:color w:val="6D6E71"/>
          <w:spacing w:val="-26"/>
          <w:w w:val="90"/>
        </w:rPr>
        <w:t xml:space="preserve"> </w:t>
      </w:r>
      <w:r>
        <w:rPr>
          <w:color w:val="6D6E71"/>
          <w:w w:val="90"/>
        </w:rPr>
        <w:t xml:space="preserve">36). </w:t>
      </w:r>
      <w:r>
        <w:rPr>
          <w:color w:val="6D6E71"/>
          <w:w w:val="85"/>
        </w:rPr>
        <w:t>Safety</w:t>
      </w:r>
      <w:r>
        <w:rPr>
          <w:color w:val="6D6E71"/>
          <w:spacing w:val="-24"/>
          <w:w w:val="85"/>
        </w:rPr>
        <w:t xml:space="preserve"> </w:t>
      </w:r>
      <w:r>
        <w:rPr>
          <w:color w:val="6D6E71"/>
          <w:w w:val="85"/>
        </w:rPr>
        <w:t>fears</w:t>
      </w:r>
      <w:r>
        <w:rPr>
          <w:color w:val="6D6E71"/>
          <w:spacing w:val="-24"/>
          <w:w w:val="85"/>
        </w:rPr>
        <w:t xml:space="preserve"> </w:t>
      </w:r>
      <w:r>
        <w:rPr>
          <w:color w:val="6D6E71"/>
          <w:w w:val="85"/>
        </w:rPr>
        <w:t>were</w:t>
      </w:r>
      <w:r>
        <w:rPr>
          <w:color w:val="6D6E71"/>
          <w:spacing w:val="-24"/>
          <w:w w:val="85"/>
        </w:rPr>
        <w:t xml:space="preserve"> </w:t>
      </w:r>
      <w:r>
        <w:rPr>
          <w:color w:val="6D6E71"/>
          <w:w w:val="85"/>
        </w:rPr>
        <w:t>highlighted</w:t>
      </w:r>
      <w:r>
        <w:rPr>
          <w:color w:val="6D6E71"/>
          <w:spacing w:val="-24"/>
          <w:w w:val="85"/>
        </w:rPr>
        <w:t xml:space="preserve"> </w:t>
      </w:r>
      <w:r>
        <w:rPr>
          <w:color w:val="6D6E71"/>
          <w:w w:val="85"/>
        </w:rPr>
        <w:t>by</w:t>
      </w:r>
      <w:r>
        <w:rPr>
          <w:color w:val="6D6E71"/>
          <w:spacing w:val="-24"/>
          <w:w w:val="85"/>
        </w:rPr>
        <w:t xml:space="preserve"> </w:t>
      </w:r>
      <w:r>
        <w:rPr>
          <w:color w:val="6D6E71"/>
          <w:w w:val="85"/>
        </w:rPr>
        <w:t>caregivers</w:t>
      </w:r>
      <w:r>
        <w:rPr>
          <w:color w:val="6D6E71"/>
          <w:spacing w:val="-24"/>
          <w:w w:val="85"/>
        </w:rPr>
        <w:t xml:space="preserve"> </w:t>
      </w:r>
      <w:r>
        <w:rPr>
          <w:color w:val="6D6E71"/>
          <w:w w:val="85"/>
        </w:rPr>
        <w:t>in</w:t>
      </w:r>
      <w:r>
        <w:rPr>
          <w:color w:val="6D6E71"/>
          <w:spacing w:val="-24"/>
          <w:w w:val="85"/>
        </w:rPr>
        <w:t xml:space="preserve"> </w:t>
      </w:r>
      <w:r>
        <w:rPr>
          <w:color w:val="6D6E71"/>
          <w:w w:val="85"/>
        </w:rPr>
        <w:t>Zaatari</w:t>
      </w:r>
      <w:r>
        <w:rPr>
          <w:color w:val="6D6E71"/>
          <w:spacing w:val="-24"/>
          <w:w w:val="85"/>
        </w:rPr>
        <w:t xml:space="preserve"> </w:t>
      </w:r>
      <w:r>
        <w:rPr>
          <w:color w:val="6D6E71"/>
          <w:w w:val="85"/>
        </w:rPr>
        <w:t>for</w:t>
      </w:r>
      <w:r>
        <w:rPr>
          <w:color w:val="6D6E71"/>
          <w:spacing w:val="-24"/>
          <w:w w:val="85"/>
        </w:rPr>
        <w:t xml:space="preserve"> </w:t>
      </w:r>
      <w:r>
        <w:rPr>
          <w:color w:val="6D6E71"/>
          <w:w w:val="85"/>
        </w:rPr>
        <w:t>boys</w:t>
      </w:r>
      <w:r>
        <w:rPr>
          <w:color w:val="6D6E71"/>
          <w:spacing w:val="-24"/>
          <w:w w:val="85"/>
        </w:rPr>
        <w:t xml:space="preserve"> </w:t>
      </w:r>
      <w:r>
        <w:rPr>
          <w:color w:val="6D6E71"/>
          <w:w w:val="85"/>
        </w:rPr>
        <w:t>and</w:t>
      </w:r>
      <w:r>
        <w:rPr>
          <w:color w:val="6D6E71"/>
          <w:spacing w:val="-24"/>
          <w:w w:val="85"/>
        </w:rPr>
        <w:t xml:space="preserve"> </w:t>
      </w:r>
      <w:r>
        <w:rPr>
          <w:color w:val="6D6E71"/>
          <w:w w:val="85"/>
        </w:rPr>
        <w:t>girls,</w:t>
      </w:r>
      <w:r>
        <w:rPr>
          <w:color w:val="6D6E71"/>
          <w:spacing w:val="-24"/>
          <w:w w:val="85"/>
        </w:rPr>
        <w:t xml:space="preserve"> </w:t>
      </w:r>
      <w:r>
        <w:rPr>
          <w:color w:val="6D6E71"/>
          <w:w w:val="85"/>
        </w:rPr>
        <w:t>and</w:t>
      </w:r>
      <w:r>
        <w:rPr>
          <w:color w:val="6D6E71"/>
          <w:spacing w:val="-24"/>
          <w:w w:val="85"/>
        </w:rPr>
        <w:t xml:space="preserve"> </w:t>
      </w:r>
      <w:r>
        <w:rPr>
          <w:color w:val="6D6E71"/>
          <w:w w:val="85"/>
        </w:rPr>
        <w:t>also</w:t>
      </w:r>
      <w:r>
        <w:rPr>
          <w:color w:val="6D6E71"/>
          <w:spacing w:val="-24"/>
          <w:w w:val="85"/>
        </w:rPr>
        <w:t xml:space="preserve"> </w:t>
      </w:r>
      <w:r>
        <w:rPr>
          <w:color w:val="6D6E71"/>
          <w:w w:val="85"/>
        </w:rPr>
        <w:t>in</w:t>
      </w:r>
      <w:r>
        <w:rPr>
          <w:color w:val="6D6E71"/>
          <w:spacing w:val="-24"/>
          <w:w w:val="85"/>
        </w:rPr>
        <w:t xml:space="preserve"> </w:t>
      </w:r>
      <w:r>
        <w:rPr>
          <w:color w:val="6D6E71"/>
          <w:w w:val="85"/>
        </w:rPr>
        <w:t>Azraq.</w:t>
      </w:r>
      <w:r>
        <w:rPr>
          <w:color w:val="6D6E71"/>
          <w:spacing w:val="-24"/>
          <w:w w:val="85"/>
        </w:rPr>
        <w:t xml:space="preserve"> </w:t>
      </w:r>
      <w:r>
        <w:rPr>
          <w:color w:val="6D6E71"/>
          <w:w w:val="85"/>
        </w:rPr>
        <w:t>Overcrowded</w:t>
      </w:r>
      <w:r>
        <w:rPr>
          <w:color w:val="6D6E71"/>
          <w:spacing w:val="-24"/>
          <w:w w:val="85"/>
        </w:rPr>
        <w:t xml:space="preserve"> </w:t>
      </w:r>
      <w:r>
        <w:rPr>
          <w:color w:val="6D6E71"/>
          <w:w w:val="85"/>
        </w:rPr>
        <w:t xml:space="preserve">classrooms </w:t>
      </w:r>
      <w:r>
        <w:rPr>
          <w:color w:val="6D6E71"/>
          <w:w w:val="95"/>
        </w:rPr>
        <w:t>emerged</w:t>
      </w:r>
      <w:r>
        <w:rPr>
          <w:color w:val="6D6E71"/>
          <w:spacing w:val="-37"/>
          <w:w w:val="95"/>
        </w:rPr>
        <w:t xml:space="preserve"> </w:t>
      </w:r>
      <w:r>
        <w:rPr>
          <w:color w:val="6D6E71"/>
          <w:w w:val="95"/>
        </w:rPr>
        <w:t>as</w:t>
      </w:r>
      <w:r>
        <w:rPr>
          <w:color w:val="6D6E71"/>
          <w:spacing w:val="-37"/>
          <w:w w:val="95"/>
        </w:rPr>
        <w:t xml:space="preserve"> </w:t>
      </w:r>
      <w:r>
        <w:rPr>
          <w:color w:val="6D6E71"/>
          <w:w w:val="95"/>
        </w:rPr>
        <w:t>a</w:t>
      </w:r>
      <w:r>
        <w:rPr>
          <w:color w:val="6D6E71"/>
          <w:spacing w:val="-37"/>
          <w:w w:val="95"/>
        </w:rPr>
        <w:t xml:space="preserve"> </w:t>
      </w:r>
      <w:r>
        <w:rPr>
          <w:color w:val="6D6E71"/>
          <w:w w:val="95"/>
        </w:rPr>
        <w:t>disabling</w:t>
      </w:r>
      <w:r>
        <w:rPr>
          <w:color w:val="6D6E71"/>
          <w:spacing w:val="-37"/>
          <w:w w:val="95"/>
        </w:rPr>
        <w:t xml:space="preserve"> </w:t>
      </w:r>
      <w:r>
        <w:rPr>
          <w:color w:val="6D6E71"/>
          <w:w w:val="95"/>
        </w:rPr>
        <w:t>factor</w:t>
      </w:r>
      <w:r>
        <w:rPr>
          <w:color w:val="6D6E71"/>
          <w:spacing w:val="-37"/>
          <w:w w:val="95"/>
        </w:rPr>
        <w:t xml:space="preserve"> </w:t>
      </w:r>
      <w:r>
        <w:rPr>
          <w:color w:val="6D6E71"/>
          <w:w w:val="95"/>
        </w:rPr>
        <w:t>for</w:t>
      </w:r>
      <w:r>
        <w:rPr>
          <w:color w:val="6D6E71"/>
          <w:spacing w:val="-37"/>
          <w:w w:val="95"/>
        </w:rPr>
        <w:t xml:space="preserve"> </w:t>
      </w:r>
      <w:r>
        <w:rPr>
          <w:color w:val="6D6E71"/>
          <w:w w:val="95"/>
        </w:rPr>
        <w:t>children</w:t>
      </w:r>
      <w:r>
        <w:rPr>
          <w:color w:val="6D6E71"/>
          <w:spacing w:val="-37"/>
          <w:w w:val="95"/>
        </w:rPr>
        <w:t xml:space="preserve"> </w:t>
      </w:r>
      <w:r>
        <w:rPr>
          <w:color w:val="6D6E71"/>
          <w:w w:val="95"/>
        </w:rPr>
        <w:t>without</w:t>
      </w:r>
      <w:r>
        <w:rPr>
          <w:color w:val="6D6E71"/>
          <w:spacing w:val="-37"/>
          <w:w w:val="95"/>
        </w:rPr>
        <w:t xml:space="preserve"> </w:t>
      </w:r>
      <w:r>
        <w:rPr>
          <w:color w:val="6D6E71"/>
          <w:w w:val="95"/>
        </w:rPr>
        <w:t>disabilities</w:t>
      </w:r>
      <w:r>
        <w:rPr>
          <w:color w:val="6D6E71"/>
          <w:spacing w:val="-37"/>
          <w:w w:val="95"/>
        </w:rPr>
        <w:t xml:space="preserve"> </w:t>
      </w:r>
      <w:r>
        <w:rPr>
          <w:color w:val="6D6E71"/>
          <w:w w:val="95"/>
        </w:rPr>
        <w:t>who</w:t>
      </w:r>
      <w:r>
        <w:rPr>
          <w:color w:val="6D6E71"/>
          <w:spacing w:val="-37"/>
          <w:w w:val="95"/>
        </w:rPr>
        <w:t xml:space="preserve"> </w:t>
      </w:r>
      <w:r>
        <w:rPr>
          <w:color w:val="6D6E71"/>
          <w:w w:val="95"/>
        </w:rPr>
        <w:t>are</w:t>
      </w:r>
      <w:r>
        <w:rPr>
          <w:color w:val="6D6E71"/>
          <w:spacing w:val="-37"/>
          <w:w w:val="95"/>
        </w:rPr>
        <w:t xml:space="preserve"> </w:t>
      </w:r>
      <w:r>
        <w:rPr>
          <w:color w:val="6D6E71"/>
          <w:w w:val="95"/>
        </w:rPr>
        <w:t>attending</w:t>
      </w:r>
      <w:r>
        <w:rPr>
          <w:color w:val="6D6E71"/>
          <w:spacing w:val="-37"/>
          <w:w w:val="95"/>
        </w:rPr>
        <w:t xml:space="preserve"> </w:t>
      </w:r>
      <w:r>
        <w:rPr>
          <w:color w:val="6D6E71"/>
          <w:w w:val="95"/>
        </w:rPr>
        <w:t>school</w:t>
      </w:r>
      <w:r>
        <w:rPr>
          <w:color w:val="6D6E71"/>
          <w:spacing w:val="-37"/>
          <w:w w:val="95"/>
        </w:rPr>
        <w:t xml:space="preserve"> </w:t>
      </w:r>
      <w:r>
        <w:rPr>
          <w:color w:val="6D6E71"/>
          <w:w w:val="95"/>
        </w:rPr>
        <w:t>in</w:t>
      </w:r>
      <w:r>
        <w:rPr>
          <w:color w:val="6D6E71"/>
          <w:spacing w:val="-37"/>
          <w:w w:val="95"/>
        </w:rPr>
        <w:t xml:space="preserve"> </w:t>
      </w:r>
      <w:r>
        <w:rPr>
          <w:color w:val="6D6E71"/>
          <w:w w:val="95"/>
        </w:rPr>
        <w:t>Azraq.</w:t>
      </w:r>
    </w:p>
    <w:p w:rsidR="009702CD" w:rsidRDefault="009702CD">
      <w:pPr>
        <w:pStyle w:val="BodyText"/>
        <w:spacing w:before="1"/>
        <w:rPr>
          <w:sz w:val="12"/>
        </w:rPr>
      </w:pPr>
    </w:p>
    <w:p w:rsidR="009702CD" w:rsidRDefault="00166ADE">
      <w:pPr>
        <w:spacing w:before="84"/>
        <w:ind w:left="915"/>
        <w:rPr>
          <w:b/>
          <w:sz w:val="18"/>
        </w:rPr>
      </w:pPr>
      <w:r>
        <w:rPr>
          <w:b/>
          <w:color w:val="0088CE"/>
          <w:w w:val="90"/>
          <w:sz w:val="18"/>
        </w:rPr>
        <w:t xml:space="preserve">Table 36: </w:t>
      </w:r>
      <w:r>
        <w:rPr>
          <w:b/>
          <w:color w:val="6D6E71"/>
          <w:w w:val="90"/>
          <w:sz w:val="18"/>
        </w:rPr>
        <w:t>Top Rated Perceived Barrier as the 1</w:t>
      </w:r>
      <w:r>
        <w:rPr>
          <w:b/>
          <w:color w:val="6D6E71"/>
          <w:w w:val="90"/>
          <w:position w:val="6"/>
          <w:sz w:val="10"/>
        </w:rPr>
        <w:t>st</w:t>
      </w:r>
      <w:r>
        <w:rPr>
          <w:b/>
          <w:color w:val="6D6E71"/>
          <w:w w:val="90"/>
          <w:sz w:val="18"/>
        </w:rPr>
        <w:t>, 2</w:t>
      </w:r>
      <w:r>
        <w:rPr>
          <w:b/>
          <w:color w:val="6D6E71"/>
          <w:w w:val="90"/>
          <w:position w:val="6"/>
          <w:sz w:val="10"/>
        </w:rPr>
        <w:t xml:space="preserve">nd </w:t>
      </w:r>
      <w:r>
        <w:rPr>
          <w:b/>
          <w:color w:val="6D6E71"/>
          <w:w w:val="90"/>
          <w:sz w:val="18"/>
        </w:rPr>
        <w:t>and 3</w:t>
      </w:r>
      <w:r>
        <w:rPr>
          <w:b/>
          <w:color w:val="6D6E71"/>
          <w:w w:val="90"/>
          <w:position w:val="6"/>
          <w:sz w:val="10"/>
        </w:rPr>
        <w:t xml:space="preserve">rd </w:t>
      </w:r>
      <w:r>
        <w:rPr>
          <w:b/>
          <w:color w:val="6D6E71"/>
          <w:w w:val="90"/>
          <w:sz w:val="18"/>
        </w:rPr>
        <w:t>Priority for Children in School, by Location, Gender and Disability</w:t>
      </w:r>
    </w:p>
    <w:p w:rsidR="009702CD" w:rsidRDefault="00166ADE">
      <w:pPr>
        <w:pStyle w:val="BodyText"/>
        <w:tabs>
          <w:tab w:val="left" w:pos="6250"/>
          <w:tab w:val="left" w:pos="9260"/>
        </w:tabs>
        <w:spacing w:before="50"/>
        <w:ind w:left="3195"/>
      </w:pPr>
      <w:r>
        <w:pict>
          <v:group id="_x0000_s1672" style="position:absolute;left:0;text-align:left;margin-left:36pt;margin-top:18.7pt;width:523.2pt;height:1pt;z-index:15568;mso-wrap-distance-left:0;mso-wrap-distance-right:0;mso-position-horizontal-relative:page" coordorigin="720,374" coordsize="10464,20">
            <v:line id="_x0000_s1676" style="position:absolute" from="720,384" to="1992,384" strokecolor="#be1f24" strokeweight="1pt"/>
            <v:line id="_x0000_s1675" style="position:absolute" from="1992,384" to="4944,384" strokecolor="#be1f24" strokeweight="1pt"/>
            <v:line id="_x0000_s1674" style="position:absolute" from="4944,384" to="7968,384" strokecolor="#be1f24" strokeweight="1pt"/>
            <v:line id="_x0000_s1673" style="position:absolute" from="7968,384" to="11184,384" strokecolor="#be1f24" strokeweight="1pt"/>
            <w10:wrap type="topAndBottom" anchorx="page"/>
          </v:group>
        </w:pict>
      </w:r>
      <w:r>
        <w:rPr>
          <w:color w:val="0088CE"/>
          <w:w w:val="95"/>
        </w:rPr>
        <w:t>Azraq</w:t>
      </w:r>
      <w:r>
        <w:rPr>
          <w:color w:val="0088CE"/>
          <w:w w:val="95"/>
        </w:rPr>
        <w:tab/>
        <w:t>Irbid</w:t>
      </w:r>
      <w:r>
        <w:rPr>
          <w:color w:val="0088CE"/>
          <w:w w:val="95"/>
        </w:rPr>
        <w:tab/>
        <w:t>Zaatari</w:t>
      </w:r>
    </w:p>
    <w:p w:rsidR="009702CD" w:rsidRDefault="009702CD">
      <w:pPr>
        <w:pStyle w:val="BodyText"/>
        <w:spacing w:before="6"/>
        <w:rPr>
          <w:sz w:val="7"/>
        </w:rPr>
      </w:pPr>
    </w:p>
    <w:p w:rsidR="009702CD" w:rsidRDefault="009702CD">
      <w:pPr>
        <w:rPr>
          <w:sz w:val="7"/>
        </w:rPr>
        <w:sectPr w:rsidR="009702CD">
          <w:pgSz w:w="11910" w:h="16840"/>
          <w:pgMar w:top="1700" w:right="0" w:bottom="880" w:left="0" w:header="720" w:footer="682" w:gutter="0"/>
          <w:cols w:space="720"/>
        </w:sectPr>
      </w:pPr>
    </w:p>
    <w:p w:rsidR="009702CD" w:rsidRDefault="009702CD">
      <w:pPr>
        <w:pStyle w:val="BodyText"/>
        <w:rPr>
          <w:sz w:val="28"/>
        </w:rPr>
      </w:pPr>
    </w:p>
    <w:p w:rsidR="009702CD" w:rsidRDefault="00166ADE">
      <w:pPr>
        <w:pStyle w:val="BodyText"/>
        <w:spacing w:line="204" w:lineRule="auto"/>
        <w:ind w:left="720" w:right="-15"/>
      </w:pPr>
      <w:r>
        <w:rPr>
          <w:color w:val="0088CE"/>
          <w:w w:val="90"/>
        </w:rPr>
        <w:t xml:space="preserve">Girls with </w:t>
      </w:r>
      <w:r>
        <w:rPr>
          <w:color w:val="0088CE"/>
          <w:w w:val="75"/>
        </w:rPr>
        <w:t>disabilities</w:t>
      </w:r>
    </w:p>
    <w:p w:rsidR="009702CD" w:rsidRDefault="00166ADE">
      <w:pPr>
        <w:spacing w:before="176" w:line="203" w:lineRule="exact"/>
        <w:ind w:left="277"/>
        <w:rPr>
          <w:b/>
          <w:sz w:val="16"/>
        </w:rPr>
      </w:pPr>
      <w:r>
        <w:br w:type="column"/>
      </w:r>
      <w:r>
        <w:rPr>
          <w:b/>
          <w:color w:val="6D6E71"/>
          <w:w w:val="95"/>
          <w:sz w:val="16"/>
        </w:rPr>
        <w:t>(total sample =10)</w:t>
      </w:r>
    </w:p>
    <w:p w:rsidR="009702CD" w:rsidRDefault="00166ADE">
      <w:pPr>
        <w:pStyle w:val="ListParagraph"/>
        <w:numPr>
          <w:ilvl w:val="0"/>
          <w:numId w:val="36"/>
        </w:numPr>
        <w:tabs>
          <w:tab w:val="left" w:pos="458"/>
        </w:tabs>
        <w:spacing w:line="180" w:lineRule="exact"/>
        <w:rPr>
          <w:b/>
          <w:sz w:val="16"/>
        </w:rPr>
      </w:pPr>
      <w:r>
        <w:rPr>
          <w:b/>
          <w:color w:val="6D6E71"/>
          <w:w w:val="90"/>
          <w:sz w:val="16"/>
        </w:rPr>
        <w:t>Health</w:t>
      </w:r>
      <w:r>
        <w:rPr>
          <w:b/>
          <w:color w:val="6D6E71"/>
          <w:spacing w:val="-22"/>
          <w:w w:val="90"/>
          <w:sz w:val="16"/>
        </w:rPr>
        <w:t xml:space="preserve"> </w:t>
      </w:r>
      <w:r>
        <w:rPr>
          <w:b/>
          <w:color w:val="6D6E71"/>
          <w:w w:val="90"/>
          <w:sz w:val="16"/>
        </w:rPr>
        <w:t>condition</w:t>
      </w:r>
      <w:r>
        <w:rPr>
          <w:b/>
          <w:color w:val="6D6E71"/>
          <w:spacing w:val="-22"/>
          <w:w w:val="90"/>
          <w:sz w:val="16"/>
        </w:rPr>
        <w:t xml:space="preserve"> </w:t>
      </w:r>
      <w:r>
        <w:rPr>
          <w:b/>
          <w:color w:val="6D6E71"/>
          <w:w w:val="90"/>
          <w:sz w:val="16"/>
        </w:rPr>
        <w:t>(N=2,</w:t>
      </w:r>
      <w:r>
        <w:rPr>
          <w:b/>
          <w:color w:val="6D6E71"/>
          <w:spacing w:val="-22"/>
          <w:w w:val="90"/>
          <w:sz w:val="16"/>
        </w:rPr>
        <w:t xml:space="preserve"> </w:t>
      </w:r>
      <w:r>
        <w:rPr>
          <w:b/>
          <w:color w:val="6D6E71"/>
          <w:w w:val="90"/>
          <w:sz w:val="16"/>
        </w:rPr>
        <w:t>40.0%)</w:t>
      </w:r>
    </w:p>
    <w:p w:rsidR="009702CD" w:rsidRDefault="00166ADE">
      <w:pPr>
        <w:pStyle w:val="ListParagraph"/>
        <w:numPr>
          <w:ilvl w:val="0"/>
          <w:numId w:val="36"/>
        </w:numPr>
        <w:tabs>
          <w:tab w:val="left" w:pos="458"/>
        </w:tabs>
        <w:spacing w:before="13" w:line="192" w:lineRule="auto"/>
        <w:rPr>
          <w:b/>
          <w:sz w:val="16"/>
        </w:rPr>
      </w:pPr>
      <w:r>
        <w:rPr>
          <w:b/>
          <w:color w:val="6D6E71"/>
          <w:w w:val="85"/>
          <w:sz w:val="16"/>
        </w:rPr>
        <w:t>One</w:t>
      </w:r>
      <w:r>
        <w:rPr>
          <w:b/>
          <w:color w:val="6D6E71"/>
          <w:spacing w:val="-15"/>
          <w:w w:val="85"/>
          <w:sz w:val="16"/>
        </w:rPr>
        <w:t xml:space="preserve"> </w:t>
      </w:r>
      <w:r>
        <w:rPr>
          <w:b/>
          <w:color w:val="6D6E71"/>
          <w:w w:val="85"/>
          <w:sz w:val="16"/>
        </w:rPr>
        <w:t>response</w:t>
      </w:r>
      <w:r>
        <w:rPr>
          <w:b/>
          <w:color w:val="6D6E71"/>
          <w:spacing w:val="-15"/>
          <w:w w:val="85"/>
          <w:sz w:val="16"/>
        </w:rPr>
        <w:t xml:space="preserve"> </w:t>
      </w:r>
      <w:r>
        <w:rPr>
          <w:b/>
          <w:color w:val="6D6E71"/>
          <w:w w:val="85"/>
          <w:sz w:val="16"/>
        </w:rPr>
        <w:t>each</w:t>
      </w:r>
      <w:r>
        <w:rPr>
          <w:b/>
          <w:color w:val="6D6E71"/>
          <w:spacing w:val="-15"/>
          <w:w w:val="85"/>
          <w:sz w:val="16"/>
        </w:rPr>
        <w:t xml:space="preserve"> </w:t>
      </w:r>
      <w:r>
        <w:rPr>
          <w:b/>
          <w:color w:val="6D6E71"/>
          <w:w w:val="85"/>
          <w:sz w:val="16"/>
        </w:rPr>
        <w:t>for</w:t>
      </w:r>
      <w:r>
        <w:rPr>
          <w:b/>
          <w:color w:val="6D6E71"/>
          <w:spacing w:val="-15"/>
          <w:w w:val="85"/>
          <w:sz w:val="16"/>
        </w:rPr>
        <w:t xml:space="preserve"> </w:t>
      </w:r>
      <w:r>
        <w:rPr>
          <w:b/>
          <w:color w:val="6D6E71"/>
          <w:w w:val="85"/>
          <w:sz w:val="16"/>
        </w:rPr>
        <w:t>5</w:t>
      </w:r>
      <w:r>
        <w:rPr>
          <w:b/>
          <w:color w:val="6D6E71"/>
          <w:spacing w:val="-15"/>
          <w:w w:val="85"/>
          <w:sz w:val="16"/>
        </w:rPr>
        <w:t xml:space="preserve"> </w:t>
      </w:r>
      <w:r>
        <w:rPr>
          <w:b/>
          <w:color w:val="6D6E71"/>
          <w:w w:val="85"/>
          <w:sz w:val="16"/>
        </w:rPr>
        <w:t xml:space="preserve">different </w:t>
      </w:r>
      <w:r>
        <w:rPr>
          <w:b/>
          <w:color w:val="6D6E71"/>
          <w:w w:val="95"/>
          <w:sz w:val="16"/>
        </w:rPr>
        <w:t>barrier</w:t>
      </w:r>
    </w:p>
    <w:p w:rsidR="009702CD" w:rsidRDefault="00166ADE">
      <w:pPr>
        <w:pStyle w:val="ListParagraph"/>
        <w:numPr>
          <w:ilvl w:val="0"/>
          <w:numId w:val="36"/>
        </w:numPr>
        <w:tabs>
          <w:tab w:val="left" w:pos="458"/>
        </w:tabs>
        <w:spacing w:line="189" w:lineRule="exact"/>
        <w:rPr>
          <w:b/>
          <w:sz w:val="16"/>
        </w:rPr>
      </w:pPr>
      <w:r>
        <w:rPr>
          <w:b/>
          <w:color w:val="6D6E71"/>
          <w:spacing w:val="-3"/>
          <w:w w:val="95"/>
          <w:sz w:val="16"/>
        </w:rPr>
        <w:t>Toilet</w:t>
      </w:r>
      <w:r>
        <w:rPr>
          <w:b/>
          <w:color w:val="6D6E71"/>
          <w:spacing w:val="-32"/>
          <w:w w:val="95"/>
          <w:sz w:val="16"/>
        </w:rPr>
        <w:t xml:space="preserve"> </w:t>
      </w:r>
      <w:r>
        <w:rPr>
          <w:b/>
          <w:color w:val="6D6E71"/>
          <w:w w:val="95"/>
          <w:sz w:val="16"/>
        </w:rPr>
        <w:t>not</w:t>
      </w:r>
      <w:r>
        <w:rPr>
          <w:b/>
          <w:color w:val="6D6E71"/>
          <w:spacing w:val="-32"/>
          <w:w w:val="95"/>
          <w:sz w:val="16"/>
        </w:rPr>
        <w:t xml:space="preserve"> </w:t>
      </w:r>
      <w:r>
        <w:rPr>
          <w:b/>
          <w:color w:val="6D6E71"/>
          <w:w w:val="95"/>
          <w:sz w:val="16"/>
        </w:rPr>
        <w:t>clean</w:t>
      </w:r>
      <w:r>
        <w:rPr>
          <w:b/>
          <w:color w:val="6D6E71"/>
          <w:spacing w:val="-32"/>
          <w:w w:val="95"/>
          <w:sz w:val="16"/>
        </w:rPr>
        <w:t xml:space="preserve"> </w:t>
      </w:r>
      <w:r>
        <w:rPr>
          <w:b/>
          <w:color w:val="6D6E71"/>
          <w:w w:val="95"/>
          <w:sz w:val="16"/>
        </w:rPr>
        <w:t>(N=2,</w:t>
      </w:r>
      <w:r>
        <w:rPr>
          <w:b/>
          <w:color w:val="6D6E71"/>
          <w:spacing w:val="-32"/>
          <w:w w:val="95"/>
          <w:sz w:val="16"/>
        </w:rPr>
        <w:t xml:space="preserve"> </w:t>
      </w:r>
      <w:r>
        <w:rPr>
          <w:b/>
          <w:color w:val="6D6E71"/>
          <w:w w:val="95"/>
          <w:sz w:val="16"/>
        </w:rPr>
        <w:t>40.0%)</w:t>
      </w:r>
    </w:p>
    <w:p w:rsidR="009702CD" w:rsidRDefault="00166ADE">
      <w:pPr>
        <w:spacing w:before="86" w:line="203" w:lineRule="exact"/>
        <w:ind w:left="308"/>
        <w:rPr>
          <w:b/>
          <w:sz w:val="16"/>
        </w:rPr>
      </w:pPr>
      <w:r>
        <w:br w:type="column"/>
      </w:r>
      <w:r>
        <w:rPr>
          <w:b/>
          <w:color w:val="6D6E71"/>
          <w:w w:val="95"/>
          <w:sz w:val="16"/>
        </w:rPr>
        <w:t>(total sample =36)</w:t>
      </w:r>
    </w:p>
    <w:p w:rsidR="009702CD" w:rsidRDefault="00166ADE">
      <w:pPr>
        <w:pStyle w:val="ListParagraph"/>
        <w:numPr>
          <w:ilvl w:val="0"/>
          <w:numId w:val="35"/>
        </w:numPr>
        <w:tabs>
          <w:tab w:val="left" w:pos="489"/>
        </w:tabs>
        <w:spacing w:line="180" w:lineRule="exact"/>
        <w:rPr>
          <w:b/>
          <w:sz w:val="16"/>
        </w:rPr>
      </w:pPr>
      <w:r>
        <w:rPr>
          <w:b/>
          <w:color w:val="6D6E71"/>
          <w:w w:val="90"/>
          <w:sz w:val="16"/>
        </w:rPr>
        <w:t>Distance</w:t>
      </w:r>
      <w:r>
        <w:rPr>
          <w:b/>
          <w:color w:val="6D6E71"/>
          <w:spacing w:val="-31"/>
          <w:w w:val="90"/>
          <w:sz w:val="16"/>
        </w:rPr>
        <w:t xml:space="preserve"> </w:t>
      </w:r>
      <w:r>
        <w:rPr>
          <w:b/>
          <w:color w:val="6D6E71"/>
          <w:w w:val="90"/>
          <w:sz w:val="16"/>
        </w:rPr>
        <w:t>to</w:t>
      </w:r>
      <w:r>
        <w:rPr>
          <w:b/>
          <w:color w:val="6D6E71"/>
          <w:spacing w:val="-31"/>
          <w:w w:val="90"/>
          <w:sz w:val="16"/>
        </w:rPr>
        <w:t xml:space="preserve"> </w:t>
      </w:r>
      <w:r>
        <w:rPr>
          <w:b/>
          <w:color w:val="6D6E71"/>
          <w:w w:val="90"/>
          <w:sz w:val="16"/>
        </w:rPr>
        <w:t>school</w:t>
      </w:r>
      <w:r>
        <w:rPr>
          <w:b/>
          <w:color w:val="6D6E71"/>
          <w:spacing w:val="-31"/>
          <w:w w:val="90"/>
          <w:sz w:val="16"/>
        </w:rPr>
        <w:t xml:space="preserve"> </w:t>
      </w:r>
      <w:r>
        <w:rPr>
          <w:b/>
          <w:color w:val="6D6E71"/>
          <w:w w:val="90"/>
          <w:sz w:val="16"/>
        </w:rPr>
        <w:t>(N=14,</w:t>
      </w:r>
      <w:r>
        <w:rPr>
          <w:b/>
          <w:color w:val="6D6E71"/>
          <w:spacing w:val="-31"/>
          <w:w w:val="90"/>
          <w:sz w:val="16"/>
        </w:rPr>
        <w:t xml:space="preserve"> </w:t>
      </w:r>
      <w:r>
        <w:rPr>
          <w:b/>
          <w:color w:val="6D6E71"/>
          <w:w w:val="90"/>
          <w:sz w:val="16"/>
        </w:rPr>
        <w:t>42.4%)</w:t>
      </w:r>
    </w:p>
    <w:p w:rsidR="009702CD" w:rsidRDefault="00166ADE">
      <w:pPr>
        <w:pStyle w:val="ListParagraph"/>
        <w:numPr>
          <w:ilvl w:val="0"/>
          <w:numId w:val="35"/>
        </w:numPr>
        <w:tabs>
          <w:tab w:val="left" w:pos="489"/>
        </w:tabs>
        <w:spacing w:line="180" w:lineRule="exact"/>
        <w:rPr>
          <w:b/>
          <w:sz w:val="16"/>
        </w:rPr>
      </w:pPr>
      <w:r>
        <w:rPr>
          <w:b/>
          <w:color w:val="6D6E71"/>
          <w:w w:val="80"/>
          <w:sz w:val="16"/>
        </w:rPr>
        <w:t>Financial constraints &amp;</w:t>
      </w:r>
      <w:r>
        <w:rPr>
          <w:b/>
          <w:color w:val="6D6E71"/>
          <w:spacing w:val="-23"/>
          <w:w w:val="80"/>
          <w:sz w:val="16"/>
        </w:rPr>
        <w:t xml:space="preserve"> </w:t>
      </w:r>
      <w:r>
        <w:rPr>
          <w:b/>
          <w:color w:val="6D6E71"/>
          <w:w w:val="80"/>
          <w:sz w:val="16"/>
        </w:rPr>
        <w:t>inaccessible</w:t>
      </w:r>
    </w:p>
    <w:p w:rsidR="009702CD" w:rsidRDefault="00166ADE">
      <w:pPr>
        <w:spacing w:line="180" w:lineRule="exact"/>
        <w:ind w:left="488"/>
        <w:rPr>
          <w:b/>
          <w:sz w:val="16"/>
        </w:rPr>
      </w:pPr>
      <w:r>
        <w:rPr>
          <w:b/>
          <w:color w:val="6D6E71"/>
          <w:w w:val="95"/>
          <w:sz w:val="16"/>
        </w:rPr>
        <w:t>toilets (N=3 each, 12.5%)</w:t>
      </w:r>
    </w:p>
    <w:p w:rsidR="009702CD" w:rsidRDefault="00166ADE">
      <w:pPr>
        <w:pStyle w:val="ListParagraph"/>
        <w:numPr>
          <w:ilvl w:val="0"/>
          <w:numId w:val="35"/>
        </w:numPr>
        <w:tabs>
          <w:tab w:val="left" w:pos="489"/>
        </w:tabs>
        <w:spacing w:line="180" w:lineRule="exact"/>
        <w:rPr>
          <w:b/>
          <w:sz w:val="16"/>
        </w:rPr>
      </w:pPr>
      <w:r>
        <w:rPr>
          <w:b/>
          <w:color w:val="6D6E71"/>
          <w:w w:val="80"/>
          <w:sz w:val="16"/>
        </w:rPr>
        <w:t>Financial constraints &amp; school</w:t>
      </w:r>
      <w:r>
        <w:rPr>
          <w:b/>
          <w:color w:val="6D6E71"/>
          <w:spacing w:val="-3"/>
          <w:w w:val="80"/>
          <w:sz w:val="16"/>
        </w:rPr>
        <w:t xml:space="preserve"> </w:t>
      </w:r>
      <w:r>
        <w:rPr>
          <w:b/>
          <w:color w:val="6D6E71"/>
          <w:w w:val="80"/>
          <w:sz w:val="16"/>
        </w:rPr>
        <w:t>time</w:t>
      </w:r>
    </w:p>
    <w:p w:rsidR="009702CD" w:rsidRDefault="00166ADE">
      <w:pPr>
        <w:spacing w:line="203" w:lineRule="exact"/>
        <w:ind w:left="488"/>
        <w:rPr>
          <w:b/>
          <w:sz w:val="16"/>
        </w:rPr>
      </w:pPr>
      <w:r>
        <w:rPr>
          <w:b/>
          <w:color w:val="6D6E71"/>
          <w:w w:val="95"/>
          <w:sz w:val="16"/>
        </w:rPr>
        <w:t>(N=4 each, 20.0%)</w:t>
      </w:r>
    </w:p>
    <w:p w:rsidR="009702CD" w:rsidRDefault="00166ADE">
      <w:pPr>
        <w:pStyle w:val="BodyText"/>
        <w:spacing w:before="12"/>
        <w:rPr>
          <w:sz w:val="18"/>
        </w:rPr>
      </w:pPr>
      <w:r>
        <w:rPr>
          <w:b w:val="0"/>
        </w:rPr>
        <w:br w:type="column"/>
      </w:r>
    </w:p>
    <w:p w:rsidR="009702CD" w:rsidRDefault="00166ADE">
      <w:pPr>
        <w:spacing w:line="203" w:lineRule="exact"/>
        <w:ind w:left="263"/>
        <w:rPr>
          <w:b/>
          <w:sz w:val="16"/>
        </w:rPr>
      </w:pPr>
      <w:r>
        <w:rPr>
          <w:b/>
          <w:color w:val="6D6E71"/>
          <w:w w:val="95"/>
          <w:sz w:val="16"/>
        </w:rPr>
        <w:t>(total sample=50)</w:t>
      </w:r>
    </w:p>
    <w:p w:rsidR="009702CD" w:rsidRDefault="00166ADE">
      <w:pPr>
        <w:pStyle w:val="ListParagraph"/>
        <w:numPr>
          <w:ilvl w:val="0"/>
          <w:numId w:val="34"/>
        </w:numPr>
        <w:tabs>
          <w:tab w:val="left" w:pos="444"/>
        </w:tabs>
        <w:spacing w:line="180" w:lineRule="exact"/>
        <w:rPr>
          <w:b/>
          <w:sz w:val="16"/>
        </w:rPr>
      </w:pPr>
      <w:r>
        <w:rPr>
          <w:b/>
          <w:color w:val="6D6E71"/>
          <w:w w:val="95"/>
          <w:sz w:val="16"/>
        </w:rPr>
        <w:t>Overcrowded</w:t>
      </w:r>
      <w:r>
        <w:rPr>
          <w:b/>
          <w:color w:val="6D6E71"/>
          <w:spacing w:val="-25"/>
          <w:w w:val="95"/>
          <w:sz w:val="16"/>
        </w:rPr>
        <w:t xml:space="preserve"> </w:t>
      </w:r>
      <w:r>
        <w:rPr>
          <w:b/>
          <w:color w:val="6D6E71"/>
          <w:w w:val="95"/>
          <w:sz w:val="16"/>
        </w:rPr>
        <w:t>classrooms</w:t>
      </w:r>
      <w:r>
        <w:rPr>
          <w:b/>
          <w:color w:val="6D6E71"/>
          <w:spacing w:val="-25"/>
          <w:w w:val="95"/>
          <w:sz w:val="16"/>
        </w:rPr>
        <w:t xml:space="preserve"> </w:t>
      </w:r>
      <w:r>
        <w:rPr>
          <w:b/>
          <w:color w:val="6D6E71"/>
          <w:w w:val="95"/>
          <w:sz w:val="16"/>
        </w:rPr>
        <w:t>(N=18,</w:t>
      </w:r>
      <w:r>
        <w:rPr>
          <w:b/>
          <w:color w:val="6D6E71"/>
          <w:spacing w:val="-25"/>
          <w:w w:val="95"/>
          <w:sz w:val="16"/>
        </w:rPr>
        <w:t xml:space="preserve"> </w:t>
      </w:r>
      <w:r>
        <w:rPr>
          <w:b/>
          <w:color w:val="6D6E71"/>
          <w:w w:val="95"/>
          <w:sz w:val="16"/>
        </w:rPr>
        <w:t>40.0%)</w:t>
      </w:r>
    </w:p>
    <w:p w:rsidR="009702CD" w:rsidRDefault="00166ADE">
      <w:pPr>
        <w:pStyle w:val="ListParagraph"/>
        <w:numPr>
          <w:ilvl w:val="0"/>
          <w:numId w:val="34"/>
        </w:numPr>
        <w:tabs>
          <w:tab w:val="left" w:pos="444"/>
        </w:tabs>
        <w:spacing w:line="180" w:lineRule="exact"/>
        <w:rPr>
          <w:b/>
          <w:sz w:val="16"/>
        </w:rPr>
      </w:pPr>
      <w:r>
        <w:rPr>
          <w:b/>
          <w:color w:val="6D6E71"/>
          <w:w w:val="85"/>
          <w:sz w:val="16"/>
        </w:rPr>
        <w:t>Bullying from Syrian peers (N=12,</w:t>
      </w:r>
      <w:r>
        <w:rPr>
          <w:b/>
          <w:color w:val="6D6E71"/>
          <w:spacing w:val="-22"/>
          <w:w w:val="85"/>
          <w:sz w:val="16"/>
        </w:rPr>
        <w:t xml:space="preserve"> </w:t>
      </w:r>
      <w:r>
        <w:rPr>
          <w:b/>
          <w:color w:val="6D6E71"/>
          <w:w w:val="85"/>
          <w:sz w:val="16"/>
        </w:rPr>
        <w:t>26.7%)</w:t>
      </w:r>
    </w:p>
    <w:p w:rsidR="009702CD" w:rsidRDefault="00166ADE">
      <w:pPr>
        <w:pStyle w:val="ListParagraph"/>
        <w:numPr>
          <w:ilvl w:val="0"/>
          <w:numId w:val="34"/>
        </w:numPr>
        <w:tabs>
          <w:tab w:val="left" w:pos="444"/>
        </w:tabs>
        <w:spacing w:line="203" w:lineRule="exact"/>
        <w:rPr>
          <w:b/>
          <w:sz w:val="16"/>
        </w:rPr>
      </w:pPr>
      <w:r>
        <w:rPr>
          <w:b/>
          <w:color w:val="6D6E71"/>
          <w:w w:val="85"/>
          <w:sz w:val="16"/>
        </w:rPr>
        <w:t>Bullying from Syrian peers (N=19,</w:t>
      </w:r>
      <w:r>
        <w:rPr>
          <w:b/>
          <w:color w:val="6D6E71"/>
          <w:spacing w:val="-22"/>
          <w:w w:val="85"/>
          <w:sz w:val="16"/>
        </w:rPr>
        <w:t xml:space="preserve"> </w:t>
      </w:r>
      <w:r>
        <w:rPr>
          <w:b/>
          <w:color w:val="6D6E71"/>
          <w:w w:val="85"/>
          <w:sz w:val="16"/>
        </w:rPr>
        <w:t>44.2%)</w:t>
      </w:r>
    </w:p>
    <w:p w:rsidR="009702CD" w:rsidRDefault="009702CD">
      <w:pPr>
        <w:spacing w:line="203" w:lineRule="exact"/>
        <w:rPr>
          <w:sz w:val="16"/>
        </w:rPr>
        <w:sectPr w:rsidR="009702CD">
          <w:type w:val="continuous"/>
          <w:pgSz w:w="11910" w:h="16840"/>
          <w:pgMar w:top="620" w:right="0" w:bottom="280" w:left="0" w:header="720" w:footer="720" w:gutter="0"/>
          <w:cols w:num="4" w:space="720" w:equalWidth="0">
            <w:col w:w="1675" w:space="40"/>
            <w:col w:w="2881" w:space="39"/>
            <w:col w:w="3029" w:space="40"/>
            <w:col w:w="4206"/>
          </w:cols>
        </w:sectPr>
      </w:pPr>
    </w:p>
    <w:p w:rsidR="009702CD" w:rsidRDefault="009702CD">
      <w:pPr>
        <w:pStyle w:val="BodyText"/>
        <w:spacing w:before="9"/>
        <w:rPr>
          <w:sz w:val="17"/>
        </w:rPr>
      </w:pPr>
    </w:p>
    <w:p w:rsidR="009702CD" w:rsidRDefault="009702CD">
      <w:pPr>
        <w:rPr>
          <w:sz w:val="17"/>
        </w:rPr>
        <w:sectPr w:rsidR="009702CD">
          <w:type w:val="continuous"/>
          <w:pgSz w:w="11910" w:h="16840"/>
          <w:pgMar w:top="620" w:right="0" w:bottom="280" w:left="0" w:header="720" w:footer="720" w:gutter="0"/>
          <w:cols w:space="720"/>
        </w:sectPr>
      </w:pPr>
    </w:p>
    <w:p w:rsidR="009702CD" w:rsidRDefault="009702CD">
      <w:pPr>
        <w:pStyle w:val="BodyText"/>
        <w:rPr>
          <w:sz w:val="28"/>
        </w:rPr>
      </w:pPr>
    </w:p>
    <w:p w:rsidR="009702CD" w:rsidRDefault="00166ADE">
      <w:pPr>
        <w:pStyle w:val="BodyText"/>
        <w:spacing w:line="204" w:lineRule="auto"/>
        <w:ind w:left="720" w:right="-17"/>
      </w:pPr>
      <w:r>
        <w:rPr>
          <w:color w:val="0088CE"/>
          <w:w w:val="90"/>
        </w:rPr>
        <w:t xml:space="preserve">Boys with </w:t>
      </w:r>
      <w:r>
        <w:rPr>
          <w:color w:val="0088CE"/>
          <w:w w:val="75"/>
        </w:rPr>
        <w:t>disabilities</w:t>
      </w:r>
    </w:p>
    <w:p w:rsidR="009702CD" w:rsidRDefault="009702CD">
      <w:pPr>
        <w:pStyle w:val="BodyText"/>
        <w:rPr>
          <w:sz w:val="26"/>
        </w:rPr>
      </w:pPr>
    </w:p>
    <w:p w:rsidR="009702CD" w:rsidRDefault="009702CD">
      <w:pPr>
        <w:pStyle w:val="BodyText"/>
        <w:spacing w:before="4"/>
        <w:rPr>
          <w:sz w:val="28"/>
        </w:rPr>
      </w:pPr>
    </w:p>
    <w:p w:rsidR="009702CD" w:rsidRDefault="00166ADE">
      <w:pPr>
        <w:pStyle w:val="BodyText"/>
        <w:spacing w:before="1" w:line="204" w:lineRule="auto"/>
        <w:ind w:left="720" w:right="-19"/>
      </w:pPr>
      <w:r>
        <w:rPr>
          <w:color w:val="0088CE"/>
          <w:w w:val="85"/>
        </w:rPr>
        <w:t>Girls</w:t>
      </w:r>
      <w:r>
        <w:rPr>
          <w:color w:val="0088CE"/>
          <w:spacing w:val="-34"/>
          <w:w w:val="85"/>
        </w:rPr>
        <w:t xml:space="preserve"> </w:t>
      </w:r>
      <w:r>
        <w:rPr>
          <w:color w:val="0088CE"/>
          <w:w w:val="85"/>
        </w:rPr>
        <w:t>without</w:t>
      </w:r>
      <w:r>
        <w:rPr>
          <w:color w:val="0088CE"/>
          <w:w w:val="84"/>
        </w:rPr>
        <w:t xml:space="preserve"> </w:t>
      </w:r>
      <w:r>
        <w:rPr>
          <w:color w:val="0088CE"/>
          <w:w w:val="90"/>
        </w:rPr>
        <w:t>disabilities</w:t>
      </w:r>
    </w:p>
    <w:p w:rsidR="009702CD" w:rsidRDefault="00166ADE">
      <w:pPr>
        <w:spacing w:before="86" w:line="203" w:lineRule="exact"/>
        <w:ind w:left="66"/>
        <w:rPr>
          <w:b/>
          <w:sz w:val="16"/>
        </w:rPr>
      </w:pPr>
      <w:r>
        <w:br w:type="column"/>
      </w:r>
      <w:r>
        <w:rPr>
          <w:b/>
          <w:color w:val="6D6E71"/>
          <w:w w:val="95"/>
          <w:sz w:val="16"/>
        </w:rPr>
        <w:t>(total sample =18)</w:t>
      </w:r>
    </w:p>
    <w:p w:rsidR="009702CD" w:rsidRDefault="00166ADE">
      <w:pPr>
        <w:pStyle w:val="ListParagraph"/>
        <w:numPr>
          <w:ilvl w:val="0"/>
          <w:numId w:val="33"/>
        </w:numPr>
        <w:tabs>
          <w:tab w:val="left" w:pos="247"/>
        </w:tabs>
        <w:spacing w:before="12" w:line="192" w:lineRule="auto"/>
        <w:rPr>
          <w:b/>
          <w:sz w:val="16"/>
        </w:rPr>
      </w:pPr>
      <w:r>
        <w:rPr>
          <w:b/>
          <w:color w:val="6D6E71"/>
          <w:w w:val="80"/>
          <w:sz w:val="16"/>
        </w:rPr>
        <w:t xml:space="preserve">Safety fears &amp; psychological distress </w:t>
      </w:r>
      <w:r>
        <w:rPr>
          <w:b/>
          <w:color w:val="6D6E71"/>
          <w:w w:val="90"/>
          <w:sz w:val="16"/>
        </w:rPr>
        <w:t>(N=3 each,</w:t>
      </w:r>
      <w:r>
        <w:rPr>
          <w:b/>
          <w:color w:val="6D6E71"/>
          <w:spacing w:val="-18"/>
          <w:w w:val="90"/>
          <w:sz w:val="16"/>
        </w:rPr>
        <w:t xml:space="preserve"> </w:t>
      </w:r>
      <w:r>
        <w:rPr>
          <w:b/>
          <w:color w:val="6D6E71"/>
          <w:w w:val="90"/>
          <w:sz w:val="16"/>
        </w:rPr>
        <w:t>23.1%)</w:t>
      </w:r>
    </w:p>
    <w:p w:rsidR="009702CD" w:rsidRDefault="00166ADE">
      <w:pPr>
        <w:pStyle w:val="ListParagraph"/>
        <w:numPr>
          <w:ilvl w:val="0"/>
          <w:numId w:val="33"/>
        </w:numPr>
        <w:tabs>
          <w:tab w:val="left" w:pos="247"/>
        </w:tabs>
        <w:spacing w:line="167" w:lineRule="exact"/>
        <w:rPr>
          <w:b/>
          <w:sz w:val="16"/>
        </w:rPr>
      </w:pPr>
      <w:r>
        <w:rPr>
          <w:b/>
          <w:color w:val="6D6E71"/>
          <w:w w:val="95"/>
          <w:sz w:val="16"/>
        </w:rPr>
        <w:t>Health</w:t>
      </w:r>
      <w:r>
        <w:rPr>
          <w:b/>
          <w:color w:val="6D6E71"/>
          <w:spacing w:val="-28"/>
          <w:w w:val="95"/>
          <w:sz w:val="16"/>
        </w:rPr>
        <w:t xml:space="preserve"> </w:t>
      </w:r>
      <w:r>
        <w:rPr>
          <w:b/>
          <w:color w:val="6D6E71"/>
          <w:w w:val="95"/>
          <w:sz w:val="16"/>
        </w:rPr>
        <w:t>condition</w:t>
      </w:r>
      <w:r>
        <w:rPr>
          <w:b/>
          <w:color w:val="6D6E71"/>
          <w:spacing w:val="-28"/>
          <w:w w:val="95"/>
          <w:sz w:val="16"/>
        </w:rPr>
        <w:t xml:space="preserve"> </w:t>
      </w:r>
      <w:r>
        <w:rPr>
          <w:b/>
          <w:color w:val="6D6E71"/>
          <w:w w:val="95"/>
          <w:sz w:val="16"/>
        </w:rPr>
        <w:t>(N=5,</w:t>
      </w:r>
      <w:r>
        <w:rPr>
          <w:b/>
          <w:color w:val="6D6E71"/>
          <w:spacing w:val="-28"/>
          <w:w w:val="95"/>
          <w:sz w:val="16"/>
        </w:rPr>
        <w:t xml:space="preserve"> </w:t>
      </w:r>
      <w:r>
        <w:rPr>
          <w:b/>
          <w:color w:val="6D6E71"/>
          <w:w w:val="95"/>
          <w:sz w:val="16"/>
        </w:rPr>
        <w:t>38.5%)</w:t>
      </w:r>
    </w:p>
    <w:p w:rsidR="009702CD" w:rsidRDefault="00166ADE">
      <w:pPr>
        <w:pStyle w:val="ListParagraph"/>
        <w:numPr>
          <w:ilvl w:val="0"/>
          <w:numId w:val="33"/>
        </w:numPr>
        <w:tabs>
          <w:tab w:val="left" w:pos="247"/>
        </w:tabs>
        <w:spacing w:before="13" w:line="192" w:lineRule="auto"/>
        <w:ind w:right="98"/>
        <w:rPr>
          <w:b/>
          <w:sz w:val="16"/>
        </w:rPr>
      </w:pPr>
      <w:r>
        <w:rPr>
          <w:b/>
          <w:color w:val="6D6E71"/>
          <w:w w:val="80"/>
          <w:sz w:val="16"/>
        </w:rPr>
        <w:t xml:space="preserve">Bullying, inaccessible toilets, safety </w:t>
      </w:r>
      <w:r>
        <w:rPr>
          <w:b/>
          <w:color w:val="6D6E71"/>
          <w:w w:val="90"/>
          <w:sz w:val="16"/>
        </w:rPr>
        <w:t>fears (N=2 each,</w:t>
      </w:r>
      <w:r>
        <w:rPr>
          <w:b/>
          <w:color w:val="6D6E71"/>
          <w:spacing w:val="-35"/>
          <w:w w:val="90"/>
          <w:sz w:val="16"/>
        </w:rPr>
        <w:t xml:space="preserve"> </w:t>
      </w:r>
      <w:r>
        <w:rPr>
          <w:b/>
          <w:color w:val="6D6E71"/>
          <w:w w:val="90"/>
          <w:sz w:val="16"/>
        </w:rPr>
        <w:t>15.4%)</w:t>
      </w:r>
    </w:p>
    <w:p w:rsidR="009702CD" w:rsidRDefault="00166ADE">
      <w:pPr>
        <w:spacing w:before="129" w:line="203" w:lineRule="exact"/>
        <w:ind w:left="66"/>
        <w:rPr>
          <w:b/>
          <w:sz w:val="16"/>
        </w:rPr>
      </w:pPr>
      <w:r>
        <w:pict>
          <v:group id="_x0000_s1667" style="position:absolute;left:0;text-align:left;margin-left:36pt;margin-top:6.15pt;width:523.2pt;height:1pt;z-index:15616;mso-position-horizontal-relative:page" coordorigin="720,123" coordsize="10464,20">
            <v:line id="_x0000_s1671" style="position:absolute" from="720,133" to="1992,133" strokecolor="#be1f24" strokeweight="1pt"/>
            <v:line id="_x0000_s1670" style="position:absolute" from="1992,133" to="4944,133" strokecolor="#be1f24" strokeweight="1pt"/>
            <v:line id="_x0000_s1669" style="position:absolute" from="4944,133" to="7968,133" strokecolor="#be1f24" strokeweight="1pt"/>
            <v:line id="_x0000_s1668" style="position:absolute" from="7968,133" to="11184,133" strokecolor="#be1f24" strokeweight="1pt"/>
            <w10:wrap anchorx="page"/>
          </v:group>
        </w:pict>
      </w:r>
      <w:r>
        <w:rPr>
          <w:b/>
          <w:color w:val="6D6E71"/>
          <w:w w:val="95"/>
          <w:sz w:val="16"/>
        </w:rPr>
        <w:t>(total sample =185)</w:t>
      </w:r>
    </w:p>
    <w:p w:rsidR="009702CD" w:rsidRDefault="00166ADE">
      <w:pPr>
        <w:pStyle w:val="ListParagraph"/>
        <w:numPr>
          <w:ilvl w:val="0"/>
          <w:numId w:val="32"/>
        </w:numPr>
        <w:tabs>
          <w:tab w:val="left" w:pos="247"/>
        </w:tabs>
        <w:spacing w:line="180" w:lineRule="exact"/>
        <w:rPr>
          <w:b/>
          <w:sz w:val="16"/>
        </w:rPr>
      </w:pPr>
      <w:r>
        <w:rPr>
          <w:b/>
          <w:color w:val="6D6E71"/>
          <w:w w:val="90"/>
          <w:sz w:val="16"/>
        </w:rPr>
        <w:t>Health</w:t>
      </w:r>
      <w:r>
        <w:rPr>
          <w:b/>
          <w:color w:val="6D6E71"/>
          <w:spacing w:val="-22"/>
          <w:w w:val="90"/>
          <w:sz w:val="16"/>
        </w:rPr>
        <w:t xml:space="preserve"> </w:t>
      </w:r>
      <w:r>
        <w:rPr>
          <w:b/>
          <w:color w:val="6D6E71"/>
          <w:w w:val="90"/>
          <w:sz w:val="16"/>
        </w:rPr>
        <w:t>conditions</w:t>
      </w:r>
      <w:r>
        <w:rPr>
          <w:b/>
          <w:color w:val="6D6E71"/>
          <w:spacing w:val="-22"/>
          <w:w w:val="90"/>
          <w:sz w:val="16"/>
        </w:rPr>
        <w:t xml:space="preserve"> </w:t>
      </w:r>
      <w:r>
        <w:rPr>
          <w:b/>
          <w:color w:val="6D6E71"/>
          <w:w w:val="90"/>
          <w:sz w:val="16"/>
        </w:rPr>
        <w:t>(N=45,</w:t>
      </w:r>
      <w:r>
        <w:rPr>
          <w:b/>
          <w:color w:val="6D6E71"/>
          <w:spacing w:val="-22"/>
          <w:w w:val="90"/>
          <w:sz w:val="16"/>
        </w:rPr>
        <w:t xml:space="preserve"> </w:t>
      </w:r>
      <w:r>
        <w:rPr>
          <w:b/>
          <w:color w:val="6D6E71"/>
          <w:w w:val="90"/>
          <w:sz w:val="16"/>
        </w:rPr>
        <w:t>33.8%)</w:t>
      </w:r>
    </w:p>
    <w:p w:rsidR="009702CD" w:rsidRDefault="00166ADE">
      <w:pPr>
        <w:pStyle w:val="ListParagraph"/>
        <w:numPr>
          <w:ilvl w:val="0"/>
          <w:numId w:val="32"/>
        </w:numPr>
        <w:tabs>
          <w:tab w:val="left" w:pos="247"/>
        </w:tabs>
        <w:spacing w:before="12" w:line="192" w:lineRule="auto"/>
        <w:ind w:right="332"/>
        <w:rPr>
          <w:b/>
          <w:sz w:val="16"/>
        </w:rPr>
      </w:pPr>
      <w:r>
        <w:rPr>
          <w:b/>
          <w:color w:val="6D6E71"/>
          <w:w w:val="85"/>
          <w:sz w:val="16"/>
        </w:rPr>
        <w:t>Health</w:t>
      </w:r>
      <w:r>
        <w:rPr>
          <w:b/>
          <w:color w:val="6D6E71"/>
          <w:spacing w:val="-27"/>
          <w:w w:val="85"/>
          <w:sz w:val="16"/>
        </w:rPr>
        <w:t xml:space="preserve"> </w:t>
      </w:r>
      <w:r>
        <w:rPr>
          <w:b/>
          <w:color w:val="6D6E71"/>
          <w:w w:val="85"/>
          <w:sz w:val="16"/>
        </w:rPr>
        <w:t>conditions</w:t>
      </w:r>
      <w:r>
        <w:rPr>
          <w:b/>
          <w:color w:val="6D6E71"/>
          <w:spacing w:val="-27"/>
          <w:w w:val="85"/>
          <w:sz w:val="16"/>
        </w:rPr>
        <w:t xml:space="preserve"> </w:t>
      </w:r>
      <w:r>
        <w:rPr>
          <w:b/>
          <w:color w:val="6D6E71"/>
          <w:w w:val="85"/>
          <w:sz w:val="16"/>
        </w:rPr>
        <w:t>&amp;</w:t>
      </w:r>
      <w:r>
        <w:rPr>
          <w:b/>
          <w:color w:val="6D6E71"/>
          <w:spacing w:val="-27"/>
          <w:w w:val="85"/>
          <w:sz w:val="16"/>
        </w:rPr>
        <w:t xml:space="preserve"> </w:t>
      </w:r>
      <w:r>
        <w:rPr>
          <w:b/>
          <w:color w:val="6D6E71"/>
          <w:w w:val="85"/>
          <w:sz w:val="16"/>
        </w:rPr>
        <w:t>safety</w:t>
      </w:r>
      <w:r>
        <w:rPr>
          <w:b/>
          <w:color w:val="6D6E71"/>
          <w:spacing w:val="-27"/>
          <w:w w:val="85"/>
          <w:sz w:val="16"/>
        </w:rPr>
        <w:t xml:space="preserve"> </w:t>
      </w:r>
      <w:r>
        <w:rPr>
          <w:b/>
          <w:color w:val="6D6E71"/>
          <w:w w:val="85"/>
          <w:sz w:val="16"/>
        </w:rPr>
        <w:t xml:space="preserve">fears </w:t>
      </w:r>
      <w:r>
        <w:rPr>
          <w:b/>
          <w:color w:val="6D6E71"/>
          <w:w w:val="90"/>
          <w:sz w:val="16"/>
        </w:rPr>
        <w:t>(N=23 each,</w:t>
      </w:r>
      <w:r>
        <w:rPr>
          <w:b/>
          <w:color w:val="6D6E71"/>
          <w:spacing w:val="-19"/>
          <w:w w:val="90"/>
          <w:sz w:val="16"/>
        </w:rPr>
        <w:t xml:space="preserve"> </w:t>
      </w:r>
      <w:r>
        <w:rPr>
          <w:b/>
          <w:color w:val="6D6E71"/>
          <w:w w:val="90"/>
          <w:sz w:val="16"/>
        </w:rPr>
        <w:t>19.0%)</w:t>
      </w:r>
    </w:p>
    <w:p w:rsidR="009702CD" w:rsidRDefault="00166ADE">
      <w:pPr>
        <w:pStyle w:val="ListParagraph"/>
        <w:numPr>
          <w:ilvl w:val="0"/>
          <w:numId w:val="32"/>
        </w:numPr>
        <w:tabs>
          <w:tab w:val="left" w:pos="247"/>
        </w:tabs>
        <w:spacing w:line="192" w:lineRule="auto"/>
        <w:ind w:right="266"/>
        <w:rPr>
          <w:b/>
          <w:sz w:val="16"/>
        </w:rPr>
      </w:pPr>
      <w:r>
        <w:rPr>
          <w:b/>
          <w:color w:val="6D6E71"/>
          <w:w w:val="85"/>
          <w:sz w:val="16"/>
        </w:rPr>
        <w:t>Overcrowded</w:t>
      </w:r>
      <w:r>
        <w:rPr>
          <w:b/>
          <w:color w:val="6D6E71"/>
          <w:spacing w:val="-25"/>
          <w:w w:val="85"/>
          <w:sz w:val="16"/>
        </w:rPr>
        <w:t xml:space="preserve"> </w:t>
      </w:r>
      <w:r>
        <w:rPr>
          <w:b/>
          <w:color w:val="6D6E71"/>
          <w:w w:val="85"/>
          <w:sz w:val="16"/>
        </w:rPr>
        <w:t>classrooms</w:t>
      </w:r>
      <w:r>
        <w:rPr>
          <w:b/>
          <w:color w:val="6D6E71"/>
          <w:spacing w:val="-25"/>
          <w:w w:val="85"/>
          <w:sz w:val="16"/>
        </w:rPr>
        <w:t xml:space="preserve"> </w:t>
      </w:r>
      <w:r>
        <w:rPr>
          <w:b/>
          <w:color w:val="6D6E71"/>
          <w:w w:val="85"/>
          <w:sz w:val="16"/>
        </w:rPr>
        <w:t xml:space="preserve">(N=33, </w:t>
      </w:r>
      <w:r>
        <w:rPr>
          <w:b/>
          <w:color w:val="6D6E71"/>
          <w:w w:val="95"/>
          <w:sz w:val="16"/>
        </w:rPr>
        <w:t>28.0%)</w:t>
      </w:r>
    </w:p>
    <w:p w:rsidR="009702CD" w:rsidRDefault="00166ADE">
      <w:pPr>
        <w:spacing w:line="140" w:lineRule="exact"/>
        <w:ind w:left="66"/>
        <w:rPr>
          <w:b/>
          <w:sz w:val="16"/>
        </w:rPr>
      </w:pPr>
      <w:r>
        <w:rPr>
          <w:b/>
          <w:color w:val="6D6E71"/>
          <w:w w:val="95"/>
          <w:sz w:val="16"/>
        </w:rPr>
        <w:t>(total sample= 200)</w:t>
      </w:r>
    </w:p>
    <w:p w:rsidR="009702CD" w:rsidRDefault="00166ADE">
      <w:pPr>
        <w:pStyle w:val="BodyText"/>
        <w:spacing w:before="12"/>
        <w:rPr>
          <w:sz w:val="18"/>
        </w:rPr>
      </w:pPr>
      <w:r>
        <w:rPr>
          <w:b w:val="0"/>
        </w:rPr>
        <w:br w:type="column"/>
      </w:r>
    </w:p>
    <w:p w:rsidR="009702CD" w:rsidRDefault="00166ADE">
      <w:pPr>
        <w:spacing w:line="203" w:lineRule="exact"/>
        <w:ind w:left="93"/>
        <w:rPr>
          <w:b/>
          <w:sz w:val="16"/>
        </w:rPr>
      </w:pPr>
      <w:r>
        <w:rPr>
          <w:b/>
          <w:color w:val="6D6E71"/>
          <w:w w:val="95"/>
          <w:sz w:val="16"/>
        </w:rPr>
        <w:t>(total sample =30)</w:t>
      </w:r>
    </w:p>
    <w:p w:rsidR="009702CD" w:rsidRDefault="00166ADE">
      <w:pPr>
        <w:pStyle w:val="ListParagraph"/>
        <w:numPr>
          <w:ilvl w:val="0"/>
          <w:numId w:val="31"/>
        </w:numPr>
        <w:tabs>
          <w:tab w:val="left" w:pos="274"/>
        </w:tabs>
        <w:spacing w:line="180" w:lineRule="exact"/>
        <w:rPr>
          <w:b/>
          <w:sz w:val="16"/>
        </w:rPr>
      </w:pPr>
      <w:r>
        <w:rPr>
          <w:b/>
          <w:color w:val="6D6E71"/>
          <w:w w:val="85"/>
          <w:sz w:val="16"/>
        </w:rPr>
        <w:t>Distance</w:t>
      </w:r>
      <w:r>
        <w:rPr>
          <w:b/>
          <w:color w:val="6D6E71"/>
          <w:spacing w:val="-10"/>
          <w:w w:val="85"/>
          <w:sz w:val="16"/>
        </w:rPr>
        <w:t xml:space="preserve"> </w:t>
      </w:r>
      <w:r>
        <w:rPr>
          <w:b/>
          <w:color w:val="6D6E71"/>
          <w:w w:val="85"/>
          <w:sz w:val="16"/>
        </w:rPr>
        <w:t>to</w:t>
      </w:r>
      <w:r>
        <w:rPr>
          <w:b/>
          <w:color w:val="6D6E71"/>
          <w:spacing w:val="-10"/>
          <w:w w:val="85"/>
          <w:sz w:val="16"/>
        </w:rPr>
        <w:t xml:space="preserve"> </w:t>
      </w:r>
      <w:r>
        <w:rPr>
          <w:b/>
          <w:color w:val="6D6E71"/>
          <w:w w:val="85"/>
          <w:sz w:val="16"/>
        </w:rPr>
        <w:t>school</w:t>
      </w:r>
      <w:r>
        <w:rPr>
          <w:b/>
          <w:color w:val="6D6E71"/>
          <w:spacing w:val="-10"/>
          <w:w w:val="85"/>
          <w:sz w:val="16"/>
        </w:rPr>
        <w:t xml:space="preserve"> </w:t>
      </w:r>
      <w:r>
        <w:rPr>
          <w:b/>
          <w:color w:val="6D6E71"/>
          <w:w w:val="85"/>
          <w:sz w:val="16"/>
        </w:rPr>
        <w:t>(N=7,</w:t>
      </w:r>
      <w:r>
        <w:rPr>
          <w:b/>
          <w:color w:val="6D6E71"/>
          <w:spacing w:val="-10"/>
          <w:w w:val="85"/>
          <w:sz w:val="16"/>
        </w:rPr>
        <w:t xml:space="preserve"> </w:t>
      </w:r>
      <w:r>
        <w:rPr>
          <w:b/>
          <w:color w:val="6D6E71"/>
          <w:w w:val="85"/>
          <w:sz w:val="16"/>
        </w:rPr>
        <w:t>25.0%)</w:t>
      </w:r>
    </w:p>
    <w:p w:rsidR="009702CD" w:rsidRDefault="00166ADE">
      <w:pPr>
        <w:pStyle w:val="ListParagraph"/>
        <w:numPr>
          <w:ilvl w:val="0"/>
          <w:numId w:val="31"/>
        </w:numPr>
        <w:tabs>
          <w:tab w:val="left" w:pos="274"/>
        </w:tabs>
        <w:spacing w:line="180" w:lineRule="exact"/>
        <w:rPr>
          <w:b/>
          <w:sz w:val="16"/>
        </w:rPr>
      </w:pPr>
      <w:r>
        <w:rPr>
          <w:b/>
          <w:color w:val="6D6E71"/>
          <w:w w:val="85"/>
          <w:sz w:val="16"/>
        </w:rPr>
        <w:t>Distance</w:t>
      </w:r>
      <w:r>
        <w:rPr>
          <w:b/>
          <w:color w:val="6D6E71"/>
          <w:spacing w:val="-10"/>
          <w:w w:val="85"/>
          <w:sz w:val="16"/>
        </w:rPr>
        <w:t xml:space="preserve"> </w:t>
      </w:r>
      <w:r>
        <w:rPr>
          <w:b/>
          <w:color w:val="6D6E71"/>
          <w:w w:val="85"/>
          <w:sz w:val="16"/>
        </w:rPr>
        <w:t>to</w:t>
      </w:r>
      <w:r>
        <w:rPr>
          <w:b/>
          <w:color w:val="6D6E71"/>
          <w:spacing w:val="-10"/>
          <w:w w:val="85"/>
          <w:sz w:val="16"/>
        </w:rPr>
        <w:t xml:space="preserve"> </w:t>
      </w:r>
      <w:r>
        <w:rPr>
          <w:b/>
          <w:color w:val="6D6E71"/>
          <w:w w:val="85"/>
          <w:sz w:val="16"/>
        </w:rPr>
        <w:t>school</w:t>
      </w:r>
      <w:r>
        <w:rPr>
          <w:b/>
          <w:color w:val="6D6E71"/>
          <w:spacing w:val="-10"/>
          <w:w w:val="85"/>
          <w:sz w:val="16"/>
        </w:rPr>
        <w:t xml:space="preserve"> </w:t>
      </w:r>
      <w:r>
        <w:rPr>
          <w:b/>
          <w:color w:val="6D6E71"/>
          <w:w w:val="85"/>
          <w:sz w:val="16"/>
        </w:rPr>
        <w:t>(N=7,</w:t>
      </w:r>
      <w:r>
        <w:rPr>
          <w:b/>
          <w:color w:val="6D6E71"/>
          <w:spacing w:val="-10"/>
          <w:w w:val="85"/>
          <w:sz w:val="16"/>
        </w:rPr>
        <w:t xml:space="preserve"> </w:t>
      </w:r>
      <w:r>
        <w:rPr>
          <w:b/>
          <w:color w:val="6D6E71"/>
          <w:w w:val="85"/>
          <w:sz w:val="16"/>
        </w:rPr>
        <w:t>29.2%)</w:t>
      </w:r>
    </w:p>
    <w:p w:rsidR="009702CD" w:rsidRDefault="00166ADE">
      <w:pPr>
        <w:pStyle w:val="ListParagraph"/>
        <w:numPr>
          <w:ilvl w:val="0"/>
          <w:numId w:val="31"/>
        </w:numPr>
        <w:tabs>
          <w:tab w:val="left" w:pos="274"/>
        </w:tabs>
        <w:spacing w:line="203" w:lineRule="exact"/>
        <w:rPr>
          <w:b/>
          <w:sz w:val="16"/>
        </w:rPr>
      </w:pPr>
      <w:r>
        <w:rPr>
          <w:b/>
          <w:color w:val="6D6E71"/>
          <w:w w:val="85"/>
          <w:sz w:val="16"/>
        </w:rPr>
        <w:t>Financial</w:t>
      </w:r>
      <w:r>
        <w:rPr>
          <w:b/>
          <w:color w:val="6D6E71"/>
          <w:spacing w:val="-23"/>
          <w:w w:val="85"/>
          <w:sz w:val="16"/>
        </w:rPr>
        <w:t xml:space="preserve"> </w:t>
      </w:r>
      <w:r>
        <w:rPr>
          <w:b/>
          <w:color w:val="6D6E71"/>
          <w:w w:val="85"/>
          <w:sz w:val="16"/>
        </w:rPr>
        <w:t>constraints</w:t>
      </w:r>
      <w:r>
        <w:rPr>
          <w:b/>
          <w:color w:val="6D6E71"/>
          <w:spacing w:val="-23"/>
          <w:w w:val="85"/>
          <w:sz w:val="16"/>
        </w:rPr>
        <w:t xml:space="preserve"> </w:t>
      </w:r>
      <w:r>
        <w:rPr>
          <w:b/>
          <w:color w:val="6D6E71"/>
          <w:w w:val="85"/>
          <w:sz w:val="16"/>
        </w:rPr>
        <w:t>(N=7,</w:t>
      </w:r>
      <w:r>
        <w:rPr>
          <w:b/>
          <w:color w:val="6D6E71"/>
          <w:spacing w:val="-23"/>
          <w:w w:val="85"/>
          <w:sz w:val="16"/>
        </w:rPr>
        <w:t xml:space="preserve"> </w:t>
      </w:r>
      <w:r>
        <w:rPr>
          <w:b/>
          <w:color w:val="6D6E71"/>
          <w:w w:val="85"/>
          <w:sz w:val="16"/>
        </w:rPr>
        <w:t>35.0%)</w:t>
      </w:r>
    </w:p>
    <w:p w:rsidR="009702CD" w:rsidRDefault="009702CD">
      <w:pPr>
        <w:pStyle w:val="BodyText"/>
        <w:rPr>
          <w:sz w:val="22"/>
        </w:rPr>
      </w:pPr>
    </w:p>
    <w:p w:rsidR="009702CD" w:rsidRDefault="00166ADE">
      <w:pPr>
        <w:spacing w:before="170" w:line="203" w:lineRule="exact"/>
        <w:ind w:left="93"/>
        <w:rPr>
          <w:b/>
          <w:sz w:val="16"/>
        </w:rPr>
      </w:pPr>
      <w:r>
        <w:rPr>
          <w:b/>
          <w:color w:val="6D6E71"/>
          <w:w w:val="95"/>
          <w:sz w:val="16"/>
        </w:rPr>
        <w:t>(total sample =212)</w:t>
      </w:r>
    </w:p>
    <w:p w:rsidR="009702CD" w:rsidRDefault="00166ADE">
      <w:pPr>
        <w:pStyle w:val="ListParagraph"/>
        <w:numPr>
          <w:ilvl w:val="0"/>
          <w:numId w:val="30"/>
        </w:numPr>
        <w:tabs>
          <w:tab w:val="left" w:pos="274"/>
        </w:tabs>
        <w:spacing w:line="180" w:lineRule="exact"/>
        <w:rPr>
          <w:b/>
          <w:sz w:val="16"/>
        </w:rPr>
      </w:pPr>
      <w:r>
        <w:rPr>
          <w:b/>
          <w:color w:val="6D6E71"/>
          <w:w w:val="85"/>
          <w:sz w:val="16"/>
        </w:rPr>
        <w:t>Distance</w:t>
      </w:r>
      <w:r>
        <w:rPr>
          <w:b/>
          <w:color w:val="6D6E71"/>
          <w:spacing w:val="-9"/>
          <w:w w:val="85"/>
          <w:sz w:val="16"/>
        </w:rPr>
        <w:t xml:space="preserve"> </w:t>
      </w:r>
      <w:r>
        <w:rPr>
          <w:b/>
          <w:color w:val="6D6E71"/>
          <w:w w:val="85"/>
          <w:sz w:val="16"/>
        </w:rPr>
        <w:t>to</w:t>
      </w:r>
      <w:r>
        <w:rPr>
          <w:b/>
          <w:color w:val="6D6E71"/>
          <w:spacing w:val="-9"/>
          <w:w w:val="85"/>
          <w:sz w:val="16"/>
        </w:rPr>
        <w:t xml:space="preserve"> </w:t>
      </w:r>
      <w:r>
        <w:rPr>
          <w:b/>
          <w:color w:val="6D6E71"/>
          <w:w w:val="85"/>
          <w:sz w:val="16"/>
        </w:rPr>
        <w:t>school</w:t>
      </w:r>
      <w:r>
        <w:rPr>
          <w:b/>
          <w:color w:val="6D6E71"/>
          <w:spacing w:val="-9"/>
          <w:w w:val="85"/>
          <w:sz w:val="16"/>
        </w:rPr>
        <w:t xml:space="preserve"> </w:t>
      </w:r>
      <w:r>
        <w:rPr>
          <w:b/>
          <w:color w:val="6D6E71"/>
          <w:w w:val="85"/>
          <w:sz w:val="16"/>
        </w:rPr>
        <w:t>(N=94,</w:t>
      </w:r>
      <w:r>
        <w:rPr>
          <w:b/>
          <w:color w:val="6D6E71"/>
          <w:spacing w:val="-9"/>
          <w:w w:val="85"/>
          <w:sz w:val="16"/>
        </w:rPr>
        <w:t xml:space="preserve"> </w:t>
      </w:r>
      <w:r>
        <w:rPr>
          <w:b/>
          <w:color w:val="6D6E71"/>
          <w:w w:val="85"/>
          <w:sz w:val="16"/>
        </w:rPr>
        <w:t>51.4%)</w:t>
      </w:r>
    </w:p>
    <w:p w:rsidR="009702CD" w:rsidRDefault="00166ADE">
      <w:pPr>
        <w:pStyle w:val="ListParagraph"/>
        <w:numPr>
          <w:ilvl w:val="0"/>
          <w:numId w:val="30"/>
        </w:numPr>
        <w:tabs>
          <w:tab w:val="left" w:pos="274"/>
        </w:tabs>
        <w:spacing w:line="180" w:lineRule="exact"/>
        <w:rPr>
          <w:b/>
          <w:sz w:val="16"/>
        </w:rPr>
      </w:pPr>
      <w:r>
        <w:rPr>
          <w:b/>
          <w:color w:val="6D6E71"/>
          <w:w w:val="85"/>
          <w:sz w:val="16"/>
        </w:rPr>
        <w:t>Financial</w:t>
      </w:r>
      <w:r>
        <w:rPr>
          <w:b/>
          <w:color w:val="6D6E71"/>
          <w:spacing w:val="-21"/>
          <w:w w:val="85"/>
          <w:sz w:val="16"/>
        </w:rPr>
        <w:t xml:space="preserve"> </w:t>
      </w:r>
      <w:r>
        <w:rPr>
          <w:b/>
          <w:color w:val="6D6E71"/>
          <w:w w:val="85"/>
          <w:sz w:val="16"/>
        </w:rPr>
        <w:t>constraints</w:t>
      </w:r>
      <w:r>
        <w:rPr>
          <w:b/>
          <w:color w:val="6D6E71"/>
          <w:spacing w:val="-21"/>
          <w:w w:val="85"/>
          <w:sz w:val="16"/>
        </w:rPr>
        <w:t xml:space="preserve"> </w:t>
      </w:r>
      <w:r>
        <w:rPr>
          <w:b/>
          <w:color w:val="6D6E71"/>
          <w:w w:val="85"/>
          <w:sz w:val="16"/>
        </w:rPr>
        <w:t>(N=56,</w:t>
      </w:r>
      <w:r>
        <w:rPr>
          <w:b/>
          <w:color w:val="6D6E71"/>
          <w:spacing w:val="-21"/>
          <w:w w:val="85"/>
          <w:sz w:val="16"/>
        </w:rPr>
        <w:t xml:space="preserve"> </w:t>
      </w:r>
      <w:r>
        <w:rPr>
          <w:b/>
          <w:color w:val="6D6E71"/>
          <w:w w:val="85"/>
          <w:sz w:val="16"/>
        </w:rPr>
        <w:t>34.4%)</w:t>
      </w:r>
    </w:p>
    <w:p w:rsidR="009702CD" w:rsidRDefault="00166ADE">
      <w:pPr>
        <w:pStyle w:val="ListParagraph"/>
        <w:numPr>
          <w:ilvl w:val="0"/>
          <w:numId w:val="30"/>
        </w:numPr>
        <w:tabs>
          <w:tab w:val="left" w:pos="274"/>
        </w:tabs>
        <w:spacing w:line="203" w:lineRule="exact"/>
        <w:rPr>
          <w:b/>
          <w:sz w:val="16"/>
        </w:rPr>
      </w:pPr>
      <w:r>
        <w:rPr>
          <w:b/>
          <w:color w:val="6D6E71"/>
          <w:w w:val="85"/>
          <w:sz w:val="16"/>
        </w:rPr>
        <w:t>Financial</w:t>
      </w:r>
      <w:r>
        <w:rPr>
          <w:b/>
          <w:color w:val="6D6E71"/>
          <w:spacing w:val="-21"/>
          <w:w w:val="85"/>
          <w:sz w:val="16"/>
        </w:rPr>
        <w:t xml:space="preserve"> </w:t>
      </w:r>
      <w:r>
        <w:rPr>
          <w:b/>
          <w:color w:val="6D6E71"/>
          <w:w w:val="85"/>
          <w:sz w:val="16"/>
        </w:rPr>
        <w:t>constraints</w:t>
      </w:r>
      <w:r>
        <w:rPr>
          <w:b/>
          <w:color w:val="6D6E71"/>
          <w:spacing w:val="-21"/>
          <w:w w:val="85"/>
          <w:sz w:val="16"/>
        </w:rPr>
        <w:t xml:space="preserve"> </w:t>
      </w:r>
      <w:r>
        <w:rPr>
          <w:b/>
          <w:color w:val="6D6E71"/>
          <w:w w:val="85"/>
          <w:sz w:val="16"/>
        </w:rPr>
        <w:t>(N=27,</w:t>
      </w:r>
      <w:r>
        <w:rPr>
          <w:b/>
          <w:color w:val="6D6E71"/>
          <w:spacing w:val="-21"/>
          <w:w w:val="85"/>
          <w:sz w:val="16"/>
        </w:rPr>
        <w:t xml:space="preserve"> </w:t>
      </w:r>
      <w:r>
        <w:rPr>
          <w:b/>
          <w:color w:val="6D6E71"/>
          <w:w w:val="85"/>
          <w:sz w:val="16"/>
        </w:rPr>
        <w:t>18.1%)</w:t>
      </w:r>
    </w:p>
    <w:p w:rsidR="009702CD" w:rsidRDefault="00166ADE">
      <w:pPr>
        <w:pStyle w:val="BodyText"/>
        <w:spacing w:before="12"/>
        <w:rPr>
          <w:sz w:val="18"/>
        </w:rPr>
      </w:pPr>
      <w:r>
        <w:rPr>
          <w:b w:val="0"/>
        </w:rPr>
        <w:br w:type="column"/>
      </w:r>
    </w:p>
    <w:p w:rsidR="009702CD" w:rsidRDefault="00166ADE">
      <w:pPr>
        <w:spacing w:line="203" w:lineRule="exact"/>
        <w:ind w:left="210"/>
        <w:rPr>
          <w:b/>
          <w:sz w:val="16"/>
        </w:rPr>
      </w:pPr>
      <w:r>
        <w:rPr>
          <w:b/>
          <w:color w:val="6D6E71"/>
          <w:w w:val="95"/>
          <w:sz w:val="16"/>
        </w:rPr>
        <w:t>(total sample=73)</w:t>
      </w:r>
    </w:p>
    <w:p w:rsidR="009702CD" w:rsidRDefault="00166ADE">
      <w:pPr>
        <w:pStyle w:val="ListParagraph"/>
        <w:numPr>
          <w:ilvl w:val="1"/>
          <w:numId w:val="30"/>
        </w:numPr>
        <w:tabs>
          <w:tab w:val="left" w:pos="391"/>
        </w:tabs>
        <w:spacing w:line="180" w:lineRule="exact"/>
        <w:rPr>
          <w:b/>
          <w:sz w:val="16"/>
        </w:rPr>
      </w:pPr>
      <w:r>
        <w:rPr>
          <w:b/>
          <w:color w:val="6D6E71"/>
          <w:w w:val="95"/>
          <w:sz w:val="16"/>
        </w:rPr>
        <w:t>Overcrowded</w:t>
      </w:r>
      <w:r>
        <w:rPr>
          <w:b/>
          <w:color w:val="6D6E71"/>
          <w:spacing w:val="-25"/>
          <w:w w:val="95"/>
          <w:sz w:val="16"/>
        </w:rPr>
        <w:t xml:space="preserve"> </w:t>
      </w:r>
      <w:r>
        <w:rPr>
          <w:b/>
          <w:color w:val="6D6E71"/>
          <w:w w:val="95"/>
          <w:sz w:val="16"/>
        </w:rPr>
        <w:t>classrooms</w:t>
      </w:r>
      <w:r>
        <w:rPr>
          <w:b/>
          <w:color w:val="6D6E71"/>
          <w:spacing w:val="-25"/>
          <w:w w:val="95"/>
          <w:sz w:val="16"/>
        </w:rPr>
        <w:t xml:space="preserve"> </w:t>
      </w:r>
      <w:r>
        <w:rPr>
          <w:b/>
          <w:color w:val="6D6E71"/>
          <w:w w:val="95"/>
          <w:sz w:val="16"/>
        </w:rPr>
        <w:t>(N=21,</w:t>
      </w:r>
      <w:r>
        <w:rPr>
          <w:b/>
          <w:color w:val="6D6E71"/>
          <w:spacing w:val="-25"/>
          <w:w w:val="95"/>
          <w:sz w:val="16"/>
        </w:rPr>
        <w:t xml:space="preserve"> </w:t>
      </w:r>
      <w:r>
        <w:rPr>
          <w:b/>
          <w:color w:val="6D6E71"/>
          <w:w w:val="95"/>
          <w:sz w:val="16"/>
        </w:rPr>
        <w:t>32.3%)</w:t>
      </w:r>
    </w:p>
    <w:p w:rsidR="009702CD" w:rsidRDefault="00166ADE">
      <w:pPr>
        <w:pStyle w:val="ListParagraph"/>
        <w:numPr>
          <w:ilvl w:val="1"/>
          <w:numId w:val="30"/>
        </w:numPr>
        <w:tabs>
          <w:tab w:val="left" w:pos="391"/>
        </w:tabs>
        <w:spacing w:line="180" w:lineRule="exact"/>
        <w:rPr>
          <w:b/>
          <w:sz w:val="16"/>
        </w:rPr>
      </w:pPr>
      <w:r>
        <w:rPr>
          <w:b/>
          <w:color w:val="6D6E71"/>
          <w:w w:val="85"/>
          <w:sz w:val="16"/>
        </w:rPr>
        <w:t>Bullying from Syrian peers (N=17,</w:t>
      </w:r>
      <w:r>
        <w:rPr>
          <w:b/>
          <w:color w:val="6D6E71"/>
          <w:spacing w:val="-22"/>
          <w:w w:val="85"/>
          <w:sz w:val="16"/>
        </w:rPr>
        <w:t xml:space="preserve"> </w:t>
      </w:r>
      <w:r>
        <w:rPr>
          <w:b/>
          <w:color w:val="6D6E71"/>
          <w:w w:val="85"/>
          <w:sz w:val="16"/>
        </w:rPr>
        <w:t>27.4%)</w:t>
      </w:r>
    </w:p>
    <w:p w:rsidR="009702CD" w:rsidRDefault="00166ADE">
      <w:pPr>
        <w:pStyle w:val="ListParagraph"/>
        <w:numPr>
          <w:ilvl w:val="1"/>
          <w:numId w:val="30"/>
        </w:numPr>
        <w:tabs>
          <w:tab w:val="left" w:pos="391"/>
        </w:tabs>
        <w:spacing w:line="203" w:lineRule="exact"/>
        <w:rPr>
          <w:b/>
          <w:sz w:val="16"/>
        </w:rPr>
      </w:pPr>
      <w:r>
        <w:rPr>
          <w:b/>
          <w:color w:val="6D6E71"/>
          <w:w w:val="85"/>
          <w:sz w:val="16"/>
        </w:rPr>
        <w:t>Bullying from Syrian peers (N=27,</w:t>
      </w:r>
      <w:r>
        <w:rPr>
          <w:b/>
          <w:color w:val="6D6E71"/>
          <w:spacing w:val="-22"/>
          <w:w w:val="85"/>
          <w:sz w:val="16"/>
        </w:rPr>
        <w:t xml:space="preserve"> </w:t>
      </w:r>
      <w:r>
        <w:rPr>
          <w:b/>
          <w:color w:val="6D6E71"/>
          <w:w w:val="85"/>
          <w:sz w:val="16"/>
        </w:rPr>
        <w:t>44.3%)</w:t>
      </w:r>
    </w:p>
    <w:p w:rsidR="009702CD" w:rsidRDefault="009702CD">
      <w:pPr>
        <w:pStyle w:val="BodyText"/>
        <w:rPr>
          <w:sz w:val="22"/>
        </w:rPr>
      </w:pPr>
    </w:p>
    <w:p w:rsidR="009702CD" w:rsidRDefault="00166ADE">
      <w:pPr>
        <w:spacing w:before="170" w:line="203" w:lineRule="exact"/>
        <w:ind w:left="210"/>
        <w:rPr>
          <w:b/>
          <w:sz w:val="16"/>
        </w:rPr>
      </w:pPr>
      <w:r>
        <w:rPr>
          <w:b/>
          <w:color w:val="6D6E71"/>
          <w:w w:val="95"/>
          <w:sz w:val="16"/>
        </w:rPr>
        <w:t>(total sample =123)</w:t>
      </w:r>
    </w:p>
    <w:p w:rsidR="009702CD" w:rsidRDefault="00166ADE">
      <w:pPr>
        <w:pStyle w:val="ListParagraph"/>
        <w:numPr>
          <w:ilvl w:val="0"/>
          <w:numId w:val="29"/>
        </w:numPr>
        <w:tabs>
          <w:tab w:val="left" w:pos="391"/>
        </w:tabs>
        <w:spacing w:line="180" w:lineRule="exact"/>
        <w:rPr>
          <w:b/>
          <w:sz w:val="16"/>
        </w:rPr>
      </w:pPr>
      <w:r>
        <w:rPr>
          <w:b/>
          <w:color w:val="6D6E71"/>
          <w:w w:val="95"/>
          <w:sz w:val="16"/>
        </w:rPr>
        <w:t>Safety</w:t>
      </w:r>
      <w:r>
        <w:rPr>
          <w:b/>
          <w:color w:val="6D6E71"/>
          <w:spacing w:val="-14"/>
          <w:w w:val="95"/>
          <w:sz w:val="16"/>
        </w:rPr>
        <w:t xml:space="preserve"> </w:t>
      </w:r>
      <w:r>
        <w:rPr>
          <w:b/>
          <w:color w:val="6D6E71"/>
          <w:w w:val="95"/>
          <w:sz w:val="16"/>
        </w:rPr>
        <w:t>fears</w:t>
      </w:r>
      <w:r>
        <w:rPr>
          <w:b/>
          <w:color w:val="6D6E71"/>
          <w:spacing w:val="-14"/>
          <w:w w:val="95"/>
          <w:sz w:val="16"/>
        </w:rPr>
        <w:t xml:space="preserve"> </w:t>
      </w:r>
      <w:r>
        <w:rPr>
          <w:b/>
          <w:color w:val="6D6E71"/>
          <w:w w:val="95"/>
          <w:sz w:val="16"/>
        </w:rPr>
        <w:t>(N=24,</w:t>
      </w:r>
      <w:r>
        <w:rPr>
          <w:b/>
          <w:color w:val="6D6E71"/>
          <w:spacing w:val="-14"/>
          <w:w w:val="95"/>
          <w:sz w:val="16"/>
        </w:rPr>
        <w:t xml:space="preserve"> </w:t>
      </w:r>
      <w:r>
        <w:rPr>
          <w:b/>
          <w:color w:val="6D6E71"/>
          <w:w w:val="95"/>
          <w:sz w:val="16"/>
        </w:rPr>
        <w:t>27.3%)</w:t>
      </w:r>
    </w:p>
    <w:p w:rsidR="009702CD" w:rsidRDefault="00166ADE">
      <w:pPr>
        <w:pStyle w:val="ListParagraph"/>
        <w:numPr>
          <w:ilvl w:val="0"/>
          <w:numId w:val="29"/>
        </w:numPr>
        <w:tabs>
          <w:tab w:val="left" w:pos="391"/>
        </w:tabs>
        <w:spacing w:line="180" w:lineRule="exact"/>
        <w:rPr>
          <w:b/>
          <w:sz w:val="16"/>
        </w:rPr>
      </w:pPr>
      <w:r>
        <w:rPr>
          <w:b/>
          <w:color w:val="6D6E71"/>
          <w:w w:val="85"/>
          <w:sz w:val="16"/>
        </w:rPr>
        <w:t>Bullying from Syrian peers (N=23,</w:t>
      </w:r>
      <w:r>
        <w:rPr>
          <w:b/>
          <w:color w:val="6D6E71"/>
          <w:spacing w:val="-22"/>
          <w:w w:val="85"/>
          <w:sz w:val="16"/>
        </w:rPr>
        <w:t xml:space="preserve"> </w:t>
      </w:r>
      <w:r>
        <w:rPr>
          <w:b/>
          <w:color w:val="6D6E71"/>
          <w:w w:val="85"/>
          <w:sz w:val="16"/>
        </w:rPr>
        <w:t>28.4%)</w:t>
      </w:r>
    </w:p>
    <w:p w:rsidR="009702CD" w:rsidRDefault="00166ADE">
      <w:pPr>
        <w:pStyle w:val="ListParagraph"/>
        <w:numPr>
          <w:ilvl w:val="0"/>
          <w:numId w:val="29"/>
        </w:numPr>
        <w:tabs>
          <w:tab w:val="left" w:pos="391"/>
        </w:tabs>
        <w:spacing w:line="203" w:lineRule="exact"/>
        <w:rPr>
          <w:b/>
          <w:sz w:val="16"/>
        </w:rPr>
      </w:pPr>
      <w:r>
        <w:rPr>
          <w:b/>
          <w:color w:val="6D6E71"/>
          <w:w w:val="85"/>
          <w:sz w:val="16"/>
        </w:rPr>
        <w:t>Bullying from Syrian peers (N=19,</w:t>
      </w:r>
      <w:r>
        <w:rPr>
          <w:b/>
          <w:color w:val="6D6E71"/>
          <w:spacing w:val="-22"/>
          <w:w w:val="85"/>
          <w:sz w:val="16"/>
        </w:rPr>
        <w:t xml:space="preserve"> </w:t>
      </w:r>
      <w:r>
        <w:rPr>
          <w:b/>
          <w:color w:val="6D6E71"/>
          <w:w w:val="85"/>
          <w:sz w:val="16"/>
        </w:rPr>
        <w:t>24.4%)</w:t>
      </w:r>
    </w:p>
    <w:p w:rsidR="009702CD" w:rsidRDefault="009702CD">
      <w:pPr>
        <w:spacing w:line="203" w:lineRule="exact"/>
        <w:rPr>
          <w:sz w:val="16"/>
        </w:rPr>
        <w:sectPr w:rsidR="009702CD">
          <w:type w:val="continuous"/>
          <w:pgSz w:w="11910" w:h="16840"/>
          <w:pgMar w:top="620" w:right="0" w:bottom="280" w:left="0" w:header="720" w:footer="720" w:gutter="0"/>
          <w:cols w:num="4" w:space="720" w:equalWidth="0">
            <w:col w:w="1886" w:space="40"/>
            <w:col w:w="2885" w:space="39"/>
            <w:col w:w="2867" w:space="40"/>
            <w:col w:w="4153"/>
          </w:cols>
        </w:sectPr>
      </w:pPr>
    </w:p>
    <w:p w:rsidR="009702CD" w:rsidRDefault="00166ADE">
      <w:pPr>
        <w:pStyle w:val="ListParagraph"/>
        <w:numPr>
          <w:ilvl w:val="1"/>
          <w:numId w:val="29"/>
        </w:numPr>
        <w:tabs>
          <w:tab w:val="left" w:pos="2172"/>
        </w:tabs>
        <w:spacing w:line="188" w:lineRule="exact"/>
        <w:rPr>
          <w:b/>
          <w:sz w:val="16"/>
        </w:rPr>
      </w:pPr>
      <w:r>
        <w:pict>
          <v:shape id="_x0000_s1666" type="#_x0000_t202" style="position:absolute;left:0;text-align:left;margin-left:36pt;margin-top:4.95pt;width:60pt;height:13.65pt;z-index:15664;mso-position-horizontal-relative:page" filled="f" stroked="f">
            <v:textbox inset="0,0,0,0">
              <w:txbxContent>
                <w:p w:rsidR="009702CD" w:rsidRDefault="00166ADE">
                  <w:pPr>
                    <w:pStyle w:val="BodyText"/>
                    <w:spacing w:line="264" w:lineRule="exact"/>
                  </w:pPr>
                  <w:r>
                    <w:rPr>
                      <w:color w:val="0088CE"/>
                      <w:w w:val="85"/>
                    </w:rPr>
                    <w:t>Boys</w:t>
                  </w:r>
                  <w:r>
                    <w:rPr>
                      <w:color w:val="0088CE"/>
                      <w:spacing w:val="-20"/>
                      <w:w w:val="85"/>
                    </w:rPr>
                    <w:t xml:space="preserve"> </w:t>
                  </w:r>
                  <w:r>
                    <w:rPr>
                      <w:color w:val="0088CE"/>
                      <w:w w:val="85"/>
                    </w:rPr>
                    <w:t>without</w:t>
                  </w:r>
                </w:p>
              </w:txbxContent>
            </v:textbox>
            <w10:wrap anchorx="page"/>
          </v:shape>
        </w:pict>
      </w:r>
      <w:r>
        <w:rPr>
          <w:b/>
          <w:color w:val="6D6E71"/>
          <w:w w:val="85"/>
          <w:sz w:val="16"/>
        </w:rPr>
        <w:t>Health conditions (N=32,</w:t>
      </w:r>
      <w:r>
        <w:rPr>
          <w:b/>
          <w:color w:val="6D6E71"/>
          <w:spacing w:val="-16"/>
          <w:w w:val="85"/>
          <w:sz w:val="16"/>
        </w:rPr>
        <w:t xml:space="preserve"> </w:t>
      </w:r>
      <w:r>
        <w:rPr>
          <w:b/>
          <w:color w:val="6D6E71"/>
          <w:w w:val="85"/>
          <w:sz w:val="16"/>
        </w:rPr>
        <w:t>22.9%)</w:t>
      </w:r>
    </w:p>
    <w:p w:rsidR="009702CD" w:rsidRDefault="00166ADE">
      <w:pPr>
        <w:pStyle w:val="ListParagraph"/>
        <w:numPr>
          <w:ilvl w:val="1"/>
          <w:numId w:val="29"/>
        </w:numPr>
        <w:tabs>
          <w:tab w:val="left" w:pos="2172"/>
        </w:tabs>
        <w:spacing w:line="151" w:lineRule="exact"/>
        <w:rPr>
          <w:b/>
          <w:sz w:val="16"/>
        </w:rPr>
      </w:pPr>
      <w:r>
        <w:rPr>
          <w:b/>
          <w:color w:val="6D6E71"/>
          <w:w w:val="85"/>
          <w:sz w:val="16"/>
        </w:rPr>
        <w:t>Overcrowded</w:t>
      </w:r>
      <w:r>
        <w:rPr>
          <w:b/>
          <w:color w:val="6D6E71"/>
          <w:spacing w:val="-27"/>
          <w:w w:val="85"/>
          <w:sz w:val="16"/>
        </w:rPr>
        <w:t xml:space="preserve"> </w:t>
      </w:r>
      <w:r>
        <w:rPr>
          <w:b/>
          <w:color w:val="6D6E71"/>
          <w:w w:val="85"/>
          <w:sz w:val="16"/>
        </w:rPr>
        <w:t>classrooms</w:t>
      </w:r>
      <w:r>
        <w:rPr>
          <w:b/>
          <w:color w:val="6D6E71"/>
          <w:spacing w:val="-27"/>
          <w:w w:val="85"/>
          <w:sz w:val="16"/>
        </w:rPr>
        <w:t xml:space="preserve"> </w:t>
      </w:r>
      <w:r>
        <w:rPr>
          <w:b/>
          <w:color w:val="6D6E71"/>
          <w:w w:val="85"/>
          <w:sz w:val="16"/>
        </w:rPr>
        <w:t>(N=25,</w:t>
      </w:r>
    </w:p>
    <w:p w:rsidR="009702CD" w:rsidRDefault="00166ADE">
      <w:pPr>
        <w:spacing w:line="188" w:lineRule="exact"/>
        <w:ind w:left="350"/>
        <w:rPr>
          <w:b/>
          <w:sz w:val="16"/>
        </w:rPr>
      </w:pPr>
      <w:r>
        <w:br w:type="column"/>
      </w:r>
      <w:r>
        <w:rPr>
          <w:b/>
          <w:color w:val="6D6E71"/>
          <w:w w:val="95"/>
          <w:sz w:val="16"/>
        </w:rPr>
        <w:t>(total sample= 214)</w:t>
      </w:r>
    </w:p>
    <w:p w:rsidR="009702CD" w:rsidRDefault="00166ADE">
      <w:pPr>
        <w:spacing w:line="151" w:lineRule="exact"/>
        <w:ind w:left="350"/>
        <w:rPr>
          <w:b/>
          <w:sz w:val="16"/>
        </w:rPr>
      </w:pPr>
      <w:r>
        <w:rPr>
          <w:b/>
          <w:color w:val="F26322"/>
          <w:w w:val="85"/>
          <w:sz w:val="16"/>
        </w:rPr>
        <w:t>1.</w:t>
      </w:r>
      <w:r>
        <w:rPr>
          <w:b/>
          <w:color w:val="F26322"/>
          <w:spacing w:val="-5"/>
          <w:w w:val="85"/>
          <w:sz w:val="16"/>
        </w:rPr>
        <w:t xml:space="preserve"> </w:t>
      </w:r>
      <w:r>
        <w:rPr>
          <w:b/>
          <w:color w:val="6D6E71"/>
          <w:w w:val="85"/>
          <w:sz w:val="16"/>
        </w:rPr>
        <w:t>Distance</w:t>
      </w:r>
      <w:r>
        <w:rPr>
          <w:b/>
          <w:color w:val="6D6E71"/>
          <w:spacing w:val="-8"/>
          <w:w w:val="85"/>
          <w:sz w:val="16"/>
        </w:rPr>
        <w:t xml:space="preserve"> </w:t>
      </w:r>
      <w:r>
        <w:rPr>
          <w:b/>
          <w:color w:val="6D6E71"/>
          <w:w w:val="85"/>
          <w:sz w:val="16"/>
        </w:rPr>
        <w:t>to</w:t>
      </w:r>
      <w:r>
        <w:rPr>
          <w:b/>
          <w:color w:val="6D6E71"/>
          <w:spacing w:val="-8"/>
          <w:w w:val="85"/>
          <w:sz w:val="16"/>
        </w:rPr>
        <w:t xml:space="preserve"> </w:t>
      </w:r>
      <w:r>
        <w:rPr>
          <w:b/>
          <w:color w:val="6D6E71"/>
          <w:w w:val="85"/>
          <w:sz w:val="16"/>
        </w:rPr>
        <w:t>school</w:t>
      </w:r>
      <w:r>
        <w:rPr>
          <w:b/>
          <w:color w:val="6D6E71"/>
          <w:spacing w:val="-8"/>
          <w:w w:val="85"/>
          <w:sz w:val="16"/>
        </w:rPr>
        <w:t xml:space="preserve"> </w:t>
      </w:r>
      <w:r>
        <w:rPr>
          <w:b/>
          <w:color w:val="6D6E71"/>
          <w:w w:val="85"/>
          <w:sz w:val="16"/>
        </w:rPr>
        <w:t>(N=64,</w:t>
      </w:r>
      <w:r>
        <w:rPr>
          <w:b/>
          <w:color w:val="6D6E71"/>
          <w:spacing w:val="-8"/>
          <w:w w:val="85"/>
          <w:sz w:val="16"/>
        </w:rPr>
        <w:t xml:space="preserve"> </w:t>
      </w:r>
      <w:r>
        <w:rPr>
          <w:b/>
          <w:color w:val="6D6E71"/>
          <w:w w:val="85"/>
          <w:sz w:val="16"/>
        </w:rPr>
        <w:t>34.2%)</w:t>
      </w:r>
    </w:p>
    <w:p w:rsidR="009702CD" w:rsidRDefault="00166ADE">
      <w:pPr>
        <w:spacing w:line="188" w:lineRule="exact"/>
        <w:ind w:left="364"/>
        <w:rPr>
          <w:b/>
          <w:sz w:val="16"/>
        </w:rPr>
      </w:pPr>
      <w:r>
        <w:br w:type="column"/>
      </w:r>
      <w:r>
        <w:rPr>
          <w:b/>
          <w:color w:val="6D6E71"/>
          <w:w w:val="95"/>
          <w:sz w:val="16"/>
        </w:rPr>
        <w:t>(total sample= 139)</w:t>
      </w:r>
    </w:p>
    <w:p w:rsidR="009702CD" w:rsidRDefault="00166ADE">
      <w:pPr>
        <w:spacing w:line="151" w:lineRule="exact"/>
        <w:ind w:left="364"/>
        <w:rPr>
          <w:b/>
          <w:sz w:val="16"/>
        </w:rPr>
      </w:pPr>
      <w:r>
        <w:rPr>
          <w:b/>
          <w:color w:val="F26322"/>
          <w:w w:val="95"/>
          <w:sz w:val="16"/>
        </w:rPr>
        <w:t xml:space="preserve">1. </w:t>
      </w:r>
      <w:r>
        <w:rPr>
          <w:b/>
          <w:color w:val="6D6E71"/>
          <w:w w:val="95"/>
          <w:sz w:val="16"/>
        </w:rPr>
        <w:t>Safety fears (N=26, 23.9%)</w:t>
      </w:r>
    </w:p>
    <w:p w:rsidR="009702CD" w:rsidRDefault="009702CD">
      <w:pPr>
        <w:spacing w:line="151" w:lineRule="exact"/>
        <w:rPr>
          <w:sz w:val="16"/>
        </w:rPr>
        <w:sectPr w:rsidR="009702CD">
          <w:type w:val="continuous"/>
          <w:pgSz w:w="11910" w:h="16840"/>
          <w:pgMar w:top="620" w:right="0" w:bottom="280" w:left="0" w:header="720" w:footer="720" w:gutter="0"/>
          <w:cols w:num="3" w:space="720" w:equalWidth="0">
            <w:col w:w="4554" w:space="40"/>
            <w:col w:w="2970" w:space="39"/>
            <w:col w:w="4307"/>
          </w:cols>
        </w:sectPr>
      </w:pPr>
    </w:p>
    <w:p w:rsidR="009702CD" w:rsidRDefault="00166ADE">
      <w:pPr>
        <w:pStyle w:val="BodyText"/>
        <w:spacing w:line="264" w:lineRule="exact"/>
        <w:ind w:left="720"/>
      </w:pPr>
      <w:r>
        <w:rPr>
          <w:color w:val="0088CE"/>
          <w:w w:val="75"/>
        </w:rPr>
        <w:t>disabilities</w:t>
      </w:r>
    </w:p>
    <w:p w:rsidR="009702CD" w:rsidRDefault="00166ADE">
      <w:pPr>
        <w:spacing w:before="6" w:line="203" w:lineRule="exact"/>
        <w:ind w:left="457"/>
        <w:rPr>
          <w:b/>
          <w:sz w:val="16"/>
        </w:rPr>
      </w:pPr>
      <w:r>
        <w:br w:type="column"/>
      </w:r>
      <w:r>
        <w:rPr>
          <w:b/>
          <w:color w:val="6D6E71"/>
          <w:sz w:val="16"/>
        </w:rPr>
        <w:t>19.2%)</w:t>
      </w:r>
    </w:p>
    <w:p w:rsidR="009702CD" w:rsidRDefault="00166ADE">
      <w:pPr>
        <w:pStyle w:val="ListParagraph"/>
        <w:numPr>
          <w:ilvl w:val="0"/>
          <w:numId w:val="28"/>
        </w:numPr>
        <w:tabs>
          <w:tab w:val="left" w:pos="458"/>
        </w:tabs>
        <w:spacing w:before="12" w:line="192" w:lineRule="auto"/>
        <w:rPr>
          <w:b/>
          <w:sz w:val="16"/>
        </w:rPr>
      </w:pPr>
      <w:r>
        <w:rPr>
          <w:b/>
          <w:color w:val="6D6E71"/>
          <w:w w:val="80"/>
          <w:sz w:val="16"/>
        </w:rPr>
        <w:t xml:space="preserve">Overcrowded classrooms(N=21, </w:t>
      </w:r>
      <w:r>
        <w:rPr>
          <w:b/>
          <w:color w:val="6D6E71"/>
          <w:w w:val="95"/>
          <w:sz w:val="16"/>
        </w:rPr>
        <w:t>16.2%)</w:t>
      </w:r>
    </w:p>
    <w:p w:rsidR="009702CD" w:rsidRDefault="00166ADE">
      <w:pPr>
        <w:pStyle w:val="ListParagraph"/>
        <w:numPr>
          <w:ilvl w:val="1"/>
          <w:numId w:val="28"/>
        </w:numPr>
        <w:tabs>
          <w:tab w:val="left" w:pos="585"/>
        </w:tabs>
        <w:spacing w:before="6" w:line="203" w:lineRule="exact"/>
        <w:rPr>
          <w:b/>
          <w:sz w:val="16"/>
        </w:rPr>
      </w:pPr>
      <w:r>
        <w:rPr>
          <w:b/>
          <w:color w:val="6D6E71"/>
          <w:w w:val="79"/>
          <w:sz w:val="16"/>
        </w:rPr>
        <w:br w:type="column"/>
      </w:r>
      <w:r>
        <w:rPr>
          <w:b/>
          <w:color w:val="6D6E71"/>
          <w:w w:val="85"/>
          <w:sz w:val="16"/>
        </w:rPr>
        <w:t>Financial</w:t>
      </w:r>
      <w:r>
        <w:rPr>
          <w:b/>
          <w:color w:val="6D6E71"/>
          <w:spacing w:val="-21"/>
          <w:w w:val="85"/>
          <w:sz w:val="16"/>
        </w:rPr>
        <w:t xml:space="preserve"> </w:t>
      </w:r>
      <w:r>
        <w:rPr>
          <w:b/>
          <w:color w:val="6D6E71"/>
          <w:w w:val="85"/>
          <w:sz w:val="16"/>
        </w:rPr>
        <w:t>constraints</w:t>
      </w:r>
      <w:r>
        <w:rPr>
          <w:b/>
          <w:color w:val="6D6E71"/>
          <w:spacing w:val="-21"/>
          <w:w w:val="85"/>
          <w:sz w:val="16"/>
        </w:rPr>
        <w:t xml:space="preserve"> </w:t>
      </w:r>
      <w:r>
        <w:rPr>
          <w:b/>
          <w:color w:val="6D6E71"/>
          <w:w w:val="85"/>
          <w:sz w:val="16"/>
        </w:rPr>
        <w:t>(N=44,</w:t>
      </w:r>
      <w:r>
        <w:rPr>
          <w:b/>
          <w:color w:val="6D6E71"/>
          <w:spacing w:val="-21"/>
          <w:w w:val="85"/>
          <w:sz w:val="16"/>
        </w:rPr>
        <w:t xml:space="preserve"> </w:t>
      </w:r>
      <w:r>
        <w:rPr>
          <w:b/>
          <w:color w:val="6D6E71"/>
          <w:w w:val="85"/>
          <w:sz w:val="16"/>
        </w:rPr>
        <w:t>27.2%)</w:t>
      </w:r>
    </w:p>
    <w:p w:rsidR="009702CD" w:rsidRDefault="00166ADE">
      <w:pPr>
        <w:pStyle w:val="ListParagraph"/>
        <w:numPr>
          <w:ilvl w:val="1"/>
          <w:numId w:val="28"/>
        </w:numPr>
        <w:tabs>
          <w:tab w:val="left" w:pos="585"/>
        </w:tabs>
        <w:spacing w:line="203" w:lineRule="exact"/>
        <w:rPr>
          <w:b/>
          <w:sz w:val="16"/>
        </w:rPr>
      </w:pPr>
      <w:r>
        <w:rPr>
          <w:b/>
          <w:color w:val="6D6E71"/>
          <w:w w:val="85"/>
          <w:sz w:val="16"/>
        </w:rPr>
        <w:t>Financial</w:t>
      </w:r>
      <w:r>
        <w:rPr>
          <w:b/>
          <w:color w:val="6D6E71"/>
          <w:spacing w:val="-21"/>
          <w:w w:val="85"/>
          <w:sz w:val="16"/>
        </w:rPr>
        <w:t xml:space="preserve"> </w:t>
      </w:r>
      <w:r>
        <w:rPr>
          <w:b/>
          <w:color w:val="6D6E71"/>
          <w:w w:val="85"/>
          <w:sz w:val="16"/>
        </w:rPr>
        <w:t>constraints</w:t>
      </w:r>
      <w:r>
        <w:rPr>
          <w:b/>
          <w:color w:val="6D6E71"/>
          <w:spacing w:val="-21"/>
          <w:w w:val="85"/>
          <w:sz w:val="16"/>
        </w:rPr>
        <w:t xml:space="preserve"> </w:t>
      </w:r>
      <w:r>
        <w:rPr>
          <w:b/>
          <w:color w:val="6D6E71"/>
          <w:w w:val="85"/>
          <w:sz w:val="16"/>
        </w:rPr>
        <w:t>(N=37,</w:t>
      </w:r>
      <w:r>
        <w:rPr>
          <w:b/>
          <w:color w:val="6D6E71"/>
          <w:spacing w:val="-21"/>
          <w:w w:val="85"/>
          <w:sz w:val="16"/>
        </w:rPr>
        <w:t xml:space="preserve"> </w:t>
      </w:r>
      <w:r>
        <w:rPr>
          <w:b/>
          <w:color w:val="6D6E71"/>
          <w:w w:val="85"/>
          <w:sz w:val="16"/>
        </w:rPr>
        <w:t>25.3%)</w:t>
      </w:r>
    </w:p>
    <w:p w:rsidR="009702CD" w:rsidRDefault="00166ADE">
      <w:pPr>
        <w:pStyle w:val="ListParagraph"/>
        <w:numPr>
          <w:ilvl w:val="0"/>
          <w:numId w:val="27"/>
        </w:numPr>
        <w:tabs>
          <w:tab w:val="left" w:pos="391"/>
        </w:tabs>
        <w:spacing w:before="6" w:line="203" w:lineRule="exact"/>
        <w:rPr>
          <w:b/>
          <w:sz w:val="16"/>
        </w:rPr>
      </w:pPr>
      <w:r>
        <w:rPr>
          <w:b/>
          <w:color w:val="6D6E71"/>
          <w:w w:val="83"/>
          <w:sz w:val="16"/>
        </w:rPr>
        <w:br w:type="column"/>
      </w:r>
      <w:r>
        <w:rPr>
          <w:b/>
          <w:color w:val="6D6E71"/>
          <w:w w:val="85"/>
          <w:sz w:val="16"/>
        </w:rPr>
        <w:t>Bullying from Syrian peers (N=31,</w:t>
      </w:r>
      <w:r>
        <w:rPr>
          <w:b/>
          <w:color w:val="6D6E71"/>
          <w:spacing w:val="-22"/>
          <w:w w:val="85"/>
          <w:sz w:val="16"/>
        </w:rPr>
        <w:t xml:space="preserve"> </w:t>
      </w:r>
      <w:r>
        <w:rPr>
          <w:b/>
          <w:color w:val="6D6E71"/>
          <w:w w:val="85"/>
          <w:sz w:val="16"/>
        </w:rPr>
        <w:t>30.1%)</w:t>
      </w:r>
    </w:p>
    <w:p w:rsidR="009702CD" w:rsidRDefault="00166ADE">
      <w:pPr>
        <w:pStyle w:val="ListParagraph"/>
        <w:numPr>
          <w:ilvl w:val="0"/>
          <w:numId w:val="27"/>
        </w:numPr>
        <w:tabs>
          <w:tab w:val="left" w:pos="391"/>
        </w:tabs>
        <w:spacing w:line="203" w:lineRule="exact"/>
        <w:rPr>
          <w:b/>
          <w:sz w:val="16"/>
        </w:rPr>
      </w:pPr>
      <w:r>
        <w:rPr>
          <w:b/>
          <w:color w:val="6D6E71"/>
          <w:w w:val="85"/>
          <w:sz w:val="16"/>
        </w:rPr>
        <w:t>Bullying from Syrian peers (N=23,</w:t>
      </w:r>
      <w:r>
        <w:rPr>
          <w:b/>
          <w:color w:val="6D6E71"/>
          <w:spacing w:val="-22"/>
          <w:w w:val="85"/>
          <w:sz w:val="16"/>
        </w:rPr>
        <w:t xml:space="preserve"> </w:t>
      </w:r>
      <w:r>
        <w:rPr>
          <w:b/>
          <w:color w:val="6D6E71"/>
          <w:w w:val="85"/>
          <w:sz w:val="16"/>
        </w:rPr>
        <w:t>25.3%)</w:t>
      </w:r>
    </w:p>
    <w:p w:rsidR="009702CD" w:rsidRDefault="009702CD">
      <w:pPr>
        <w:spacing w:line="203" w:lineRule="exact"/>
        <w:rPr>
          <w:sz w:val="16"/>
        </w:rPr>
        <w:sectPr w:rsidR="009702CD">
          <w:type w:val="continuous"/>
          <w:pgSz w:w="11910" w:h="16840"/>
          <w:pgMar w:top="620" w:right="0" w:bottom="280" w:left="0" w:header="720" w:footer="720" w:gutter="0"/>
          <w:cols w:num="4" w:space="720" w:equalWidth="0">
            <w:col w:w="1675" w:space="40"/>
            <w:col w:w="2785" w:space="39"/>
            <w:col w:w="3178" w:space="40"/>
            <w:col w:w="4153"/>
          </w:cols>
        </w:sectPr>
      </w:pPr>
    </w:p>
    <w:p w:rsidR="009702CD" w:rsidRDefault="00166ADE">
      <w:pPr>
        <w:spacing w:line="249" w:lineRule="auto"/>
        <w:ind w:left="720" w:right="1252"/>
        <w:rPr>
          <w:rFonts w:ascii="Arial" w:hAnsi="Arial"/>
          <w:sz w:val="14"/>
        </w:rPr>
      </w:pPr>
      <w:r>
        <w:rPr>
          <w:rFonts w:ascii="Arial" w:hAnsi="Arial"/>
          <w:w w:val="105"/>
          <w:sz w:val="14"/>
        </w:rPr>
        <w:t>Note:</w:t>
      </w:r>
      <w:r>
        <w:rPr>
          <w:rFonts w:ascii="Arial" w:hAnsi="Arial"/>
          <w:spacing w:val="-18"/>
          <w:w w:val="105"/>
          <w:sz w:val="14"/>
        </w:rPr>
        <w:t xml:space="preserve"> </w:t>
      </w:r>
      <w:r>
        <w:rPr>
          <w:rFonts w:ascii="Arial" w:hAnsi="Arial"/>
          <w:w w:val="105"/>
          <w:sz w:val="14"/>
        </w:rPr>
        <w:t>the</w:t>
      </w:r>
      <w:r>
        <w:rPr>
          <w:rFonts w:ascii="Arial" w:hAnsi="Arial"/>
          <w:spacing w:val="-18"/>
          <w:w w:val="105"/>
          <w:sz w:val="14"/>
        </w:rPr>
        <w:t xml:space="preserve"> </w:t>
      </w:r>
      <w:r>
        <w:rPr>
          <w:rFonts w:ascii="Arial" w:hAnsi="Arial"/>
          <w:w w:val="105"/>
          <w:sz w:val="14"/>
        </w:rPr>
        <w:t>same</w:t>
      </w:r>
      <w:r>
        <w:rPr>
          <w:rFonts w:ascii="Arial" w:hAnsi="Arial"/>
          <w:spacing w:val="-18"/>
          <w:w w:val="105"/>
          <w:sz w:val="14"/>
        </w:rPr>
        <w:t xml:space="preserve"> </w:t>
      </w:r>
      <w:r>
        <w:rPr>
          <w:rFonts w:ascii="Arial" w:hAnsi="Arial"/>
          <w:w w:val="105"/>
          <w:sz w:val="14"/>
        </w:rPr>
        <w:t>barriers</w:t>
      </w:r>
      <w:r>
        <w:rPr>
          <w:rFonts w:ascii="Arial" w:hAnsi="Arial"/>
          <w:spacing w:val="-18"/>
          <w:w w:val="105"/>
          <w:sz w:val="14"/>
        </w:rPr>
        <w:t xml:space="preserve"> </w:t>
      </w:r>
      <w:r>
        <w:rPr>
          <w:rFonts w:ascii="Arial" w:hAnsi="Arial"/>
          <w:w w:val="105"/>
          <w:sz w:val="14"/>
        </w:rPr>
        <w:t>could</w:t>
      </w:r>
      <w:r>
        <w:rPr>
          <w:rFonts w:ascii="Arial" w:hAnsi="Arial"/>
          <w:spacing w:val="-18"/>
          <w:w w:val="105"/>
          <w:sz w:val="14"/>
        </w:rPr>
        <w:t xml:space="preserve"> </w:t>
      </w:r>
      <w:r>
        <w:rPr>
          <w:rFonts w:ascii="Arial" w:hAnsi="Arial"/>
          <w:w w:val="105"/>
          <w:sz w:val="14"/>
        </w:rPr>
        <w:t>be</w:t>
      </w:r>
      <w:r>
        <w:rPr>
          <w:rFonts w:ascii="Arial" w:hAnsi="Arial"/>
          <w:spacing w:val="-18"/>
          <w:w w:val="105"/>
          <w:sz w:val="14"/>
        </w:rPr>
        <w:t xml:space="preserve"> </w:t>
      </w:r>
      <w:r>
        <w:rPr>
          <w:rFonts w:ascii="Arial" w:hAnsi="Arial"/>
          <w:w w:val="105"/>
          <w:sz w:val="14"/>
        </w:rPr>
        <w:t>mentioned</w:t>
      </w:r>
      <w:r>
        <w:rPr>
          <w:rFonts w:ascii="Arial" w:hAnsi="Arial"/>
          <w:spacing w:val="-18"/>
          <w:w w:val="105"/>
          <w:sz w:val="14"/>
        </w:rPr>
        <w:t xml:space="preserve"> </w:t>
      </w:r>
      <w:r>
        <w:rPr>
          <w:rFonts w:ascii="Arial" w:hAnsi="Arial"/>
          <w:w w:val="105"/>
          <w:sz w:val="14"/>
        </w:rPr>
        <w:t>more</w:t>
      </w:r>
      <w:r>
        <w:rPr>
          <w:rFonts w:ascii="Arial" w:hAnsi="Arial"/>
          <w:spacing w:val="-18"/>
          <w:w w:val="105"/>
          <w:sz w:val="14"/>
        </w:rPr>
        <w:t xml:space="preserve"> </w:t>
      </w:r>
      <w:r>
        <w:rPr>
          <w:rFonts w:ascii="Arial" w:hAnsi="Arial"/>
          <w:w w:val="105"/>
          <w:sz w:val="14"/>
        </w:rPr>
        <w:t>than</w:t>
      </w:r>
      <w:r>
        <w:rPr>
          <w:rFonts w:ascii="Arial" w:hAnsi="Arial"/>
          <w:spacing w:val="-18"/>
          <w:w w:val="105"/>
          <w:sz w:val="14"/>
        </w:rPr>
        <w:t xml:space="preserve"> </w:t>
      </w:r>
      <w:r>
        <w:rPr>
          <w:rFonts w:ascii="Arial" w:hAnsi="Arial"/>
          <w:w w:val="105"/>
          <w:sz w:val="14"/>
        </w:rPr>
        <w:t>once</w:t>
      </w:r>
      <w:r>
        <w:rPr>
          <w:rFonts w:ascii="Arial" w:hAnsi="Arial"/>
          <w:spacing w:val="-18"/>
          <w:w w:val="105"/>
          <w:sz w:val="14"/>
        </w:rPr>
        <w:t xml:space="preserve"> </w:t>
      </w:r>
      <w:r>
        <w:rPr>
          <w:rFonts w:ascii="Arial" w:hAnsi="Arial"/>
          <w:w w:val="105"/>
          <w:sz w:val="14"/>
        </w:rPr>
        <w:t>if</w:t>
      </w:r>
      <w:r>
        <w:rPr>
          <w:rFonts w:ascii="Arial" w:hAnsi="Arial"/>
          <w:spacing w:val="-18"/>
          <w:w w:val="105"/>
          <w:sz w:val="14"/>
        </w:rPr>
        <w:t xml:space="preserve"> </w:t>
      </w:r>
      <w:r>
        <w:rPr>
          <w:rFonts w:ascii="Arial" w:hAnsi="Arial"/>
          <w:w w:val="105"/>
          <w:sz w:val="14"/>
        </w:rPr>
        <w:t>they</w:t>
      </w:r>
      <w:r>
        <w:rPr>
          <w:rFonts w:ascii="Arial" w:hAnsi="Arial"/>
          <w:spacing w:val="-18"/>
          <w:w w:val="105"/>
          <w:sz w:val="14"/>
        </w:rPr>
        <w:t xml:space="preserve"> </w:t>
      </w:r>
      <w:r>
        <w:rPr>
          <w:rFonts w:ascii="Arial" w:hAnsi="Arial"/>
          <w:w w:val="105"/>
          <w:sz w:val="14"/>
        </w:rPr>
        <w:t>were</w:t>
      </w:r>
      <w:r>
        <w:rPr>
          <w:rFonts w:ascii="Arial" w:hAnsi="Arial"/>
          <w:spacing w:val="-18"/>
          <w:w w:val="105"/>
          <w:sz w:val="14"/>
        </w:rPr>
        <w:t xml:space="preserve"> </w:t>
      </w:r>
      <w:r>
        <w:rPr>
          <w:rFonts w:ascii="Arial" w:hAnsi="Arial"/>
          <w:w w:val="105"/>
          <w:sz w:val="14"/>
        </w:rPr>
        <w:t>most</w:t>
      </w:r>
      <w:r>
        <w:rPr>
          <w:rFonts w:ascii="Arial" w:hAnsi="Arial"/>
          <w:spacing w:val="-18"/>
          <w:w w:val="105"/>
          <w:sz w:val="14"/>
        </w:rPr>
        <w:t xml:space="preserve"> </w:t>
      </w:r>
      <w:r>
        <w:rPr>
          <w:rFonts w:ascii="Arial" w:hAnsi="Arial"/>
          <w:w w:val="105"/>
          <w:sz w:val="14"/>
        </w:rPr>
        <w:t>frequently</w:t>
      </w:r>
      <w:r>
        <w:rPr>
          <w:rFonts w:ascii="Arial" w:hAnsi="Arial"/>
          <w:spacing w:val="-18"/>
          <w:w w:val="105"/>
          <w:sz w:val="14"/>
        </w:rPr>
        <w:t xml:space="preserve"> </w:t>
      </w:r>
      <w:r>
        <w:rPr>
          <w:rFonts w:ascii="Arial" w:hAnsi="Arial"/>
          <w:w w:val="105"/>
          <w:sz w:val="14"/>
        </w:rPr>
        <w:t>cited</w:t>
      </w:r>
      <w:r>
        <w:rPr>
          <w:rFonts w:ascii="Arial" w:hAnsi="Arial"/>
          <w:spacing w:val="-18"/>
          <w:w w:val="105"/>
          <w:sz w:val="14"/>
        </w:rPr>
        <w:t xml:space="preserve"> </w:t>
      </w:r>
      <w:r>
        <w:rPr>
          <w:rFonts w:ascii="Arial" w:hAnsi="Arial"/>
          <w:w w:val="105"/>
          <w:sz w:val="14"/>
        </w:rPr>
        <w:t>as</w:t>
      </w:r>
      <w:r>
        <w:rPr>
          <w:rFonts w:ascii="Arial" w:hAnsi="Arial"/>
          <w:spacing w:val="-18"/>
          <w:w w:val="105"/>
          <w:sz w:val="14"/>
        </w:rPr>
        <w:t xml:space="preserve"> </w:t>
      </w:r>
      <w:r>
        <w:rPr>
          <w:rFonts w:ascii="Arial" w:hAnsi="Arial"/>
          <w:w w:val="105"/>
          <w:sz w:val="14"/>
        </w:rPr>
        <w:t>the</w:t>
      </w:r>
      <w:r>
        <w:rPr>
          <w:rFonts w:ascii="Arial" w:hAnsi="Arial"/>
          <w:spacing w:val="-18"/>
          <w:w w:val="105"/>
          <w:sz w:val="14"/>
        </w:rPr>
        <w:t xml:space="preserve"> </w:t>
      </w:r>
      <w:r>
        <w:rPr>
          <w:rFonts w:ascii="Arial" w:hAnsi="Arial"/>
          <w:w w:val="105"/>
          <w:sz w:val="14"/>
        </w:rPr>
        <w:t>first,</w:t>
      </w:r>
      <w:r>
        <w:rPr>
          <w:rFonts w:ascii="Arial" w:hAnsi="Arial"/>
          <w:spacing w:val="-18"/>
          <w:w w:val="105"/>
          <w:sz w:val="14"/>
        </w:rPr>
        <w:t xml:space="preserve"> </w:t>
      </w:r>
      <w:r>
        <w:rPr>
          <w:rFonts w:ascii="Arial" w:hAnsi="Arial"/>
          <w:w w:val="105"/>
          <w:sz w:val="14"/>
        </w:rPr>
        <w:t>second</w:t>
      </w:r>
      <w:r>
        <w:rPr>
          <w:rFonts w:ascii="Arial" w:hAnsi="Arial"/>
          <w:spacing w:val="-18"/>
          <w:w w:val="105"/>
          <w:sz w:val="14"/>
        </w:rPr>
        <w:t xml:space="preserve"> </w:t>
      </w:r>
      <w:r>
        <w:rPr>
          <w:rFonts w:ascii="Arial" w:hAnsi="Arial"/>
          <w:w w:val="105"/>
          <w:sz w:val="14"/>
        </w:rPr>
        <w:t>or</w:t>
      </w:r>
      <w:r>
        <w:rPr>
          <w:rFonts w:ascii="Arial" w:hAnsi="Arial"/>
          <w:spacing w:val="-18"/>
          <w:w w:val="105"/>
          <w:sz w:val="14"/>
        </w:rPr>
        <w:t xml:space="preserve"> </w:t>
      </w:r>
      <w:r>
        <w:rPr>
          <w:rFonts w:ascii="Arial" w:hAnsi="Arial"/>
          <w:w w:val="105"/>
          <w:sz w:val="14"/>
        </w:rPr>
        <w:t>third</w:t>
      </w:r>
      <w:r>
        <w:rPr>
          <w:rFonts w:ascii="Arial" w:hAnsi="Arial"/>
          <w:spacing w:val="-18"/>
          <w:w w:val="105"/>
          <w:sz w:val="14"/>
        </w:rPr>
        <w:t xml:space="preserve"> </w:t>
      </w:r>
      <w:r>
        <w:rPr>
          <w:rFonts w:ascii="Arial" w:hAnsi="Arial"/>
          <w:w w:val="105"/>
          <w:sz w:val="14"/>
        </w:rPr>
        <w:t>major</w:t>
      </w:r>
      <w:r>
        <w:rPr>
          <w:rFonts w:ascii="Arial" w:hAnsi="Arial"/>
          <w:spacing w:val="-18"/>
          <w:w w:val="105"/>
          <w:sz w:val="14"/>
        </w:rPr>
        <w:t xml:space="preserve"> </w:t>
      </w:r>
      <w:r>
        <w:rPr>
          <w:rFonts w:ascii="Arial" w:hAnsi="Arial"/>
          <w:w w:val="105"/>
          <w:sz w:val="14"/>
        </w:rPr>
        <w:t>concern</w:t>
      </w:r>
      <w:r>
        <w:rPr>
          <w:rFonts w:ascii="Arial" w:hAnsi="Arial"/>
          <w:spacing w:val="-18"/>
          <w:w w:val="105"/>
          <w:sz w:val="14"/>
        </w:rPr>
        <w:t xml:space="preserve"> </w:t>
      </w:r>
      <w:r>
        <w:rPr>
          <w:rFonts w:ascii="Arial" w:hAnsi="Arial"/>
          <w:w w:val="105"/>
          <w:sz w:val="14"/>
        </w:rPr>
        <w:t>by</w:t>
      </w:r>
      <w:r>
        <w:rPr>
          <w:rFonts w:ascii="Arial" w:hAnsi="Arial"/>
          <w:spacing w:val="-18"/>
          <w:w w:val="105"/>
          <w:sz w:val="14"/>
        </w:rPr>
        <w:t xml:space="preserve"> </w:t>
      </w:r>
      <w:r>
        <w:rPr>
          <w:rFonts w:ascii="Arial" w:hAnsi="Arial"/>
          <w:w w:val="105"/>
          <w:sz w:val="14"/>
        </w:rPr>
        <w:t>different</w:t>
      </w:r>
      <w:r>
        <w:rPr>
          <w:rFonts w:ascii="Arial" w:hAnsi="Arial"/>
          <w:spacing w:val="-18"/>
          <w:w w:val="105"/>
          <w:sz w:val="14"/>
        </w:rPr>
        <w:t xml:space="preserve"> </w:t>
      </w:r>
      <w:r>
        <w:rPr>
          <w:rFonts w:ascii="Arial" w:hAnsi="Arial"/>
          <w:w w:val="105"/>
          <w:sz w:val="14"/>
        </w:rPr>
        <w:t>caregivers. Children</w:t>
      </w:r>
      <w:r>
        <w:rPr>
          <w:rFonts w:ascii="Arial" w:hAnsi="Arial"/>
          <w:spacing w:val="-7"/>
          <w:w w:val="105"/>
          <w:sz w:val="14"/>
        </w:rPr>
        <w:t xml:space="preserve"> </w:t>
      </w:r>
      <w:r>
        <w:rPr>
          <w:rFonts w:ascii="Arial" w:hAnsi="Arial"/>
          <w:w w:val="105"/>
          <w:sz w:val="14"/>
        </w:rPr>
        <w:t>who</w:t>
      </w:r>
      <w:r>
        <w:rPr>
          <w:rFonts w:ascii="Arial" w:hAnsi="Arial"/>
          <w:spacing w:val="-7"/>
          <w:w w:val="105"/>
          <w:sz w:val="14"/>
        </w:rPr>
        <w:t xml:space="preserve"> </w:t>
      </w:r>
      <w:r>
        <w:rPr>
          <w:rFonts w:ascii="Arial" w:hAnsi="Arial"/>
          <w:w w:val="105"/>
          <w:sz w:val="14"/>
        </w:rPr>
        <w:t>said</w:t>
      </w:r>
      <w:r>
        <w:rPr>
          <w:rFonts w:ascii="Arial" w:hAnsi="Arial"/>
          <w:spacing w:val="-7"/>
          <w:w w:val="105"/>
          <w:sz w:val="14"/>
        </w:rPr>
        <w:t xml:space="preserve"> </w:t>
      </w:r>
      <w:r>
        <w:rPr>
          <w:rFonts w:ascii="Arial" w:hAnsi="Arial"/>
          <w:w w:val="105"/>
          <w:sz w:val="14"/>
        </w:rPr>
        <w:t>“no</w:t>
      </w:r>
      <w:r>
        <w:rPr>
          <w:rFonts w:ascii="Arial" w:hAnsi="Arial"/>
          <w:spacing w:val="-7"/>
          <w:w w:val="105"/>
          <w:sz w:val="14"/>
        </w:rPr>
        <w:t xml:space="preserve"> </w:t>
      </w:r>
      <w:r>
        <w:rPr>
          <w:rFonts w:ascii="Arial" w:hAnsi="Arial"/>
          <w:w w:val="105"/>
          <w:sz w:val="14"/>
        </w:rPr>
        <w:t>difficulties”</w:t>
      </w:r>
      <w:r>
        <w:rPr>
          <w:rFonts w:ascii="Arial" w:hAnsi="Arial"/>
          <w:spacing w:val="-7"/>
          <w:w w:val="105"/>
          <w:sz w:val="14"/>
        </w:rPr>
        <w:t xml:space="preserve"> </w:t>
      </w:r>
      <w:r>
        <w:rPr>
          <w:rFonts w:ascii="Arial" w:hAnsi="Arial"/>
          <w:w w:val="105"/>
          <w:sz w:val="14"/>
        </w:rPr>
        <w:t>were</w:t>
      </w:r>
      <w:r>
        <w:rPr>
          <w:rFonts w:ascii="Arial" w:hAnsi="Arial"/>
          <w:spacing w:val="-7"/>
          <w:w w:val="105"/>
          <w:sz w:val="14"/>
        </w:rPr>
        <w:t xml:space="preserve"> </w:t>
      </w:r>
      <w:r>
        <w:rPr>
          <w:rFonts w:ascii="Arial" w:hAnsi="Arial"/>
          <w:w w:val="105"/>
          <w:sz w:val="14"/>
        </w:rPr>
        <w:t>excluded</w:t>
      </w:r>
      <w:r>
        <w:rPr>
          <w:rFonts w:ascii="Arial" w:hAnsi="Arial"/>
          <w:spacing w:val="-7"/>
          <w:w w:val="105"/>
          <w:sz w:val="14"/>
        </w:rPr>
        <w:t xml:space="preserve"> </w:t>
      </w:r>
      <w:r>
        <w:rPr>
          <w:rFonts w:ascii="Arial" w:hAnsi="Arial"/>
          <w:w w:val="105"/>
          <w:sz w:val="14"/>
        </w:rPr>
        <w:t>from</w:t>
      </w:r>
      <w:r>
        <w:rPr>
          <w:rFonts w:ascii="Arial" w:hAnsi="Arial"/>
          <w:spacing w:val="-7"/>
          <w:w w:val="105"/>
          <w:sz w:val="14"/>
        </w:rPr>
        <w:t xml:space="preserve"> </w:t>
      </w:r>
      <w:r>
        <w:rPr>
          <w:rFonts w:ascii="Arial" w:hAnsi="Arial"/>
          <w:w w:val="105"/>
          <w:sz w:val="14"/>
        </w:rPr>
        <w:t>the</w:t>
      </w:r>
      <w:r>
        <w:rPr>
          <w:rFonts w:ascii="Arial" w:hAnsi="Arial"/>
          <w:spacing w:val="-7"/>
          <w:w w:val="105"/>
          <w:sz w:val="14"/>
        </w:rPr>
        <w:t xml:space="preserve"> </w:t>
      </w:r>
      <w:r>
        <w:rPr>
          <w:rFonts w:ascii="Arial" w:hAnsi="Arial"/>
          <w:w w:val="105"/>
          <w:sz w:val="14"/>
        </w:rPr>
        <w:t>calculation</w:t>
      </w:r>
      <w:r>
        <w:rPr>
          <w:rFonts w:ascii="Arial" w:hAnsi="Arial"/>
          <w:spacing w:val="-7"/>
          <w:w w:val="105"/>
          <w:sz w:val="14"/>
        </w:rPr>
        <w:t xml:space="preserve"> </w:t>
      </w:r>
      <w:r>
        <w:rPr>
          <w:rFonts w:ascii="Arial" w:hAnsi="Arial"/>
          <w:w w:val="105"/>
          <w:sz w:val="14"/>
        </w:rPr>
        <w:t>of</w:t>
      </w:r>
      <w:r>
        <w:rPr>
          <w:rFonts w:ascii="Arial" w:hAnsi="Arial"/>
          <w:spacing w:val="-7"/>
          <w:w w:val="105"/>
          <w:sz w:val="14"/>
        </w:rPr>
        <w:t xml:space="preserve"> </w:t>
      </w:r>
      <w:r>
        <w:rPr>
          <w:rFonts w:ascii="Arial" w:hAnsi="Arial"/>
          <w:w w:val="105"/>
          <w:sz w:val="14"/>
        </w:rPr>
        <w:t>percentages.</w:t>
      </w:r>
      <w:r>
        <w:rPr>
          <w:rFonts w:ascii="Arial" w:hAnsi="Arial"/>
          <w:spacing w:val="-7"/>
          <w:w w:val="105"/>
          <w:sz w:val="14"/>
        </w:rPr>
        <w:t xml:space="preserve"> </w:t>
      </w:r>
      <w:r>
        <w:rPr>
          <w:rFonts w:ascii="Arial" w:hAnsi="Arial"/>
          <w:w w:val="105"/>
          <w:sz w:val="14"/>
        </w:rPr>
        <w:t>“Others”</w:t>
      </w:r>
      <w:r>
        <w:rPr>
          <w:rFonts w:ascii="Arial" w:hAnsi="Arial"/>
          <w:spacing w:val="-7"/>
          <w:w w:val="105"/>
          <w:sz w:val="14"/>
        </w:rPr>
        <w:t xml:space="preserve"> </w:t>
      </w:r>
      <w:r>
        <w:rPr>
          <w:rFonts w:ascii="Arial" w:hAnsi="Arial"/>
          <w:w w:val="105"/>
          <w:sz w:val="14"/>
        </w:rPr>
        <w:t>is</w:t>
      </w:r>
      <w:r>
        <w:rPr>
          <w:rFonts w:ascii="Arial" w:hAnsi="Arial"/>
          <w:spacing w:val="-7"/>
          <w:w w:val="105"/>
          <w:sz w:val="14"/>
        </w:rPr>
        <w:t xml:space="preserve"> </w:t>
      </w:r>
      <w:r>
        <w:rPr>
          <w:rFonts w:ascii="Arial" w:hAnsi="Arial"/>
          <w:w w:val="105"/>
          <w:sz w:val="14"/>
        </w:rPr>
        <w:t>not</w:t>
      </w:r>
      <w:r>
        <w:rPr>
          <w:rFonts w:ascii="Arial" w:hAnsi="Arial"/>
          <w:spacing w:val="-7"/>
          <w:w w:val="105"/>
          <w:sz w:val="14"/>
        </w:rPr>
        <w:t xml:space="preserve"> </w:t>
      </w:r>
      <w:r>
        <w:rPr>
          <w:rFonts w:ascii="Arial" w:hAnsi="Arial"/>
          <w:w w:val="105"/>
          <w:sz w:val="14"/>
        </w:rPr>
        <w:t>ranked</w:t>
      </w: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166ADE">
      <w:pPr>
        <w:pStyle w:val="BodyText"/>
        <w:spacing w:before="10"/>
        <w:rPr>
          <w:rFonts w:ascii="Arial"/>
          <w:b w:val="0"/>
          <w:sz w:val="24"/>
        </w:rPr>
      </w:pPr>
      <w:r>
        <w:pict>
          <v:line id="_x0000_s1665" style="position:absolute;z-index:15592;mso-wrap-distance-left:0;mso-wrap-distance-right:0;mso-position-horizontal-relative:page" from="198.95pt,16.55pt" to="558.95pt,16.55pt" strokecolor="#a82724" strokeweight=".5pt">
            <w10:wrap type="topAndBottom" anchorx="page"/>
          </v:line>
        </w:pict>
      </w:r>
    </w:p>
    <w:p w:rsidR="009702CD" w:rsidRDefault="009702CD">
      <w:pPr>
        <w:rPr>
          <w:rFonts w:ascii="Arial"/>
          <w:sz w:val="24"/>
        </w:rPr>
        <w:sectPr w:rsidR="009702CD">
          <w:type w:val="continuous"/>
          <w:pgSz w:w="11910" w:h="16840"/>
          <w:pgMar w:top="620" w:right="0" w:bottom="280" w:left="0" w:header="720" w:footer="720" w:gutter="0"/>
          <w:cols w:space="720"/>
        </w:sectPr>
      </w:pPr>
    </w:p>
    <w:p w:rsidR="009702CD" w:rsidRDefault="009702CD">
      <w:pPr>
        <w:pStyle w:val="BodyText"/>
        <w:rPr>
          <w:rFonts w:ascii="Arial"/>
          <w:b w:val="0"/>
        </w:rPr>
      </w:pPr>
    </w:p>
    <w:p w:rsidR="009702CD" w:rsidRDefault="009702CD">
      <w:pPr>
        <w:pStyle w:val="BodyText"/>
        <w:spacing w:before="10"/>
        <w:rPr>
          <w:rFonts w:ascii="Arial"/>
          <w:b w:val="0"/>
          <w:sz w:val="18"/>
        </w:rPr>
      </w:pPr>
    </w:p>
    <w:p w:rsidR="009702CD" w:rsidRDefault="00166ADE">
      <w:pPr>
        <w:pStyle w:val="BodyText"/>
        <w:spacing w:before="82"/>
        <w:ind w:left="720"/>
      </w:pPr>
      <w:r>
        <w:rPr>
          <w:color w:val="6D6E71"/>
          <w:w w:val="90"/>
        </w:rPr>
        <w:t>The above table also shows additional trends in each location.</w:t>
      </w:r>
    </w:p>
    <w:p w:rsidR="009702CD" w:rsidRDefault="00166ADE">
      <w:pPr>
        <w:pStyle w:val="BodyText"/>
        <w:spacing w:before="117" w:line="230" w:lineRule="auto"/>
        <w:ind w:left="720" w:right="717"/>
        <w:jc w:val="both"/>
      </w:pPr>
      <w:r>
        <w:rPr>
          <w:color w:val="0088CE"/>
          <w:w w:val="85"/>
        </w:rPr>
        <w:t>Azraq</w:t>
      </w:r>
      <w:r>
        <w:rPr>
          <w:color w:val="0088CE"/>
          <w:spacing w:val="-12"/>
          <w:w w:val="85"/>
        </w:rPr>
        <w:t xml:space="preserve"> </w:t>
      </w:r>
      <w:r>
        <w:rPr>
          <w:color w:val="6D6E71"/>
          <w:w w:val="85"/>
        </w:rPr>
        <w:t>(Note:</w:t>
      </w:r>
      <w:r>
        <w:rPr>
          <w:color w:val="6D6E71"/>
          <w:spacing w:val="-12"/>
          <w:w w:val="85"/>
        </w:rPr>
        <w:t xml:space="preserve"> </w:t>
      </w:r>
      <w:r>
        <w:rPr>
          <w:color w:val="6D6E71"/>
          <w:w w:val="85"/>
        </w:rPr>
        <w:t>29.5%</w:t>
      </w:r>
      <w:r>
        <w:rPr>
          <w:color w:val="6D6E71"/>
          <w:spacing w:val="-12"/>
          <w:w w:val="85"/>
        </w:rPr>
        <w:t xml:space="preserve"> </w:t>
      </w:r>
      <w:r>
        <w:rPr>
          <w:color w:val="6D6E71"/>
          <w:w w:val="85"/>
        </w:rPr>
        <w:t>of</w:t>
      </w:r>
      <w:r>
        <w:rPr>
          <w:color w:val="6D6E71"/>
          <w:spacing w:val="-12"/>
          <w:w w:val="85"/>
        </w:rPr>
        <w:t xml:space="preserve"> </w:t>
      </w:r>
      <w:r>
        <w:rPr>
          <w:color w:val="6D6E71"/>
          <w:w w:val="85"/>
        </w:rPr>
        <w:t>caregivers</w:t>
      </w:r>
      <w:r>
        <w:rPr>
          <w:color w:val="6D6E71"/>
          <w:spacing w:val="-12"/>
          <w:w w:val="85"/>
        </w:rPr>
        <w:t xml:space="preserve"> </w:t>
      </w:r>
      <w:r>
        <w:rPr>
          <w:color w:val="6D6E71"/>
          <w:w w:val="85"/>
        </w:rPr>
        <w:t>of</w:t>
      </w:r>
      <w:r>
        <w:rPr>
          <w:color w:val="6D6E71"/>
          <w:spacing w:val="-12"/>
          <w:w w:val="85"/>
        </w:rPr>
        <w:t xml:space="preserve"> </w:t>
      </w:r>
      <w:r>
        <w:rPr>
          <w:color w:val="6D6E71"/>
          <w:w w:val="85"/>
        </w:rPr>
        <w:t>both</w:t>
      </w:r>
      <w:r>
        <w:rPr>
          <w:color w:val="6D6E71"/>
          <w:spacing w:val="-12"/>
          <w:w w:val="85"/>
        </w:rPr>
        <w:t xml:space="preserve"> </w:t>
      </w:r>
      <w:r>
        <w:rPr>
          <w:color w:val="6D6E71"/>
          <w:w w:val="85"/>
        </w:rPr>
        <w:t>children</w:t>
      </w:r>
      <w:r>
        <w:rPr>
          <w:color w:val="6D6E71"/>
          <w:spacing w:val="-12"/>
          <w:w w:val="85"/>
        </w:rPr>
        <w:t xml:space="preserve"> </w:t>
      </w:r>
      <w:r>
        <w:rPr>
          <w:color w:val="6D6E71"/>
          <w:w w:val="85"/>
        </w:rPr>
        <w:t>with</w:t>
      </w:r>
      <w:r>
        <w:rPr>
          <w:color w:val="6D6E71"/>
          <w:spacing w:val="-12"/>
          <w:w w:val="85"/>
        </w:rPr>
        <w:t xml:space="preserve"> </w:t>
      </w:r>
      <w:r>
        <w:rPr>
          <w:color w:val="6D6E71"/>
          <w:w w:val="85"/>
        </w:rPr>
        <w:t>and</w:t>
      </w:r>
      <w:r>
        <w:rPr>
          <w:color w:val="6D6E71"/>
          <w:spacing w:val="-12"/>
          <w:w w:val="85"/>
        </w:rPr>
        <w:t xml:space="preserve"> </w:t>
      </w:r>
      <w:r>
        <w:rPr>
          <w:color w:val="6D6E71"/>
          <w:w w:val="85"/>
        </w:rPr>
        <w:t>without</w:t>
      </w:r>
      <w:r>
        <w:rPr>
          <w:color w:val="6D6E71"/>
          <w:spacing w:val="-12"/>
          <w:w w:val="85"/>
        </w:rPr>
        <w:t xml:space="preserve"> </w:t>
      </w:r>
      <w:r>
        <w:rPr>
          <w:color w:val="6D6E71"/>
          <w:w w:val="85"/>
        </w:rPr>
        <w:t>disabilities</w:t>
      </w:r>
      <w:r>
        <w:rPr>
          <w:color w:val="6D6E71"/>
          <w:spacing w:val="-12"/>
          <w:w w:val="85"/>
        </w:rPr>
        <w:t xml:space="preserve"> </w:t>
      </w:r>
      <w:r>
        <w:rPr>
          <w:color w:val="6D6E71"/>
          <w:w w:val="85"/>
        </w:rPr>
        <w:t>who</w:t>
      </w:r>
      <w:r>
        <w:rPr>
          <w:color w:val="6D6E71"/>
          <w:spacing w:val="-12"/>
          <w:w w:val="85"/>
        </w:rPr>
        <w:t xml:space="preserve"> </w:t>
      </w:r>
      <w:r>
        <w:rPr>
          <w:color w:val="6D6E71"/>
          <w:w w:val="85"/>
        </w:rPr>
        <w:t>are</w:t>
      </w:r>
      <w:r>
        <w:rPr>
          <w:color w:val="6D6E71"/>
          <w:spacing w:val="-12"/>
          <w:w w:val="85"/>
        </w:rPr>
        <w:t xml:space="preserve"> </w:t>
      </w:r>
      <w:r>
        <w:rPr>
          <w:color w:val="6D6E71"/>
          <w:w w:val="85"/>
        </w:rPr>
        <w:t>currently</w:t>
      </w:r>
      <w:r>
        <w:rPr>
          <w:color w:val="6D6E71"/>
          <w:spacing w:val="-12"/>
          <w:w w:val="85"/>
        </w:rPr>
        <w:t xml:space="preserve"> </w:t>
      </w:r>
      <w:r>
        <w:rPr>
          <w:color w:val="6D6E71"/>
          <w:w w:val="85"/>
        </w:rPr>
        <w:t>enrolled</w:t>
      </w:r>
      <w:r>
        <w:rPr>
          <w:color w:val="6D6E71"/>
          <w:spacing w:val="-12"/>
          <w:w w:val="85"/>
        </w:rPr>
        <w:t xml:space="preserve"> </w:t>
      </w:r>
      <w:r>
        <w:rPr>
          <w:color w:val="6D6E71"/>
          <w:w w:val="85"/>
        </w:rPr>
        <w:t xml:space="preserve">reported </w:t>
      </w:r>
      <w:r>
        <w:rPr>
          <w:color w:val="6D6E71"/>
          <w:w w:val="95"/>
        </w:rPr>
        <w:t>no</w:t>
      </w:r>
      <w:r>
        <w:rPr>
          <w:color w:val="6D6E71"/>
          <w:spacing w:val="-16"/>
          <w:w w:val="95"/>
        </w:rPr>
        <w:t xml:space="preserve"> </w:t>
      </w:r>
      <w:r>
        <w:rPr>
          <w:color w:val="6D6E71"/>
          <w:w w:val="95"/>
        </w:rPr>
        <w:t>problems</w:t>
      </w:r>
      <w:r>
        <w:rPr>
          <w:color w:val="6D6E71"/>
          <w:spacing w:val="-16"/>
          <w:w w:val="95"/>
        </w:rPr>
        <w:t xml:space="preserve"> </w:t>
      </w:r>
      <w:r>
        <w:rPr>
          <w:color w:val="6D6E71"/>
          <w:w w:val="95"/>
        </w:rPr>
        <w:t>about</w:t>
      </w:r>
      <w:r>
        <w:rPr>
          <w:color w:val="6D6E71"/>
          <w:spacing w:val="-16"/>
          <w:w w:val="95"/>
        </w:rPr>
        <w:t xml:space="preserve"> </w:t>
      </w:r>
      <w:r>
        <w:rPr>
          <w:color w:val="6D6E71"/>
          <w:w w:val="95"/>
        </w:rPr>
        <w:t>their</w:t>
      </w:r>
      <w:r>
        <w:rPr>
          <w:color w:val="6D6E71"/>
          <w:spacing w:val="-16"/>
          <w:w w:val="95"/>
        </w:rPr>
        <w:t xml:space="preserve"> </w:t>
      </w:r>
      <w:r>
        <w:rPr>
          <w:color w:val="6D6E71"/>
          <w:w w:val="95"/>
        </w:rPr>
        <w:t>children’s</w:t>
      </w:r>
      <w:r>
        <w:rPr>
          <w:color w:val="6D6E71"/>
          <w:spacing w:val="-16"/>
          <w:w w:val="95"/>
        </w:rPr>
        <w:t xml:space="preserve"> </w:t>
      </w:r>
      <w:r>
        <w:rPr>
          <w:color w:val="6D6E71"/>
          <w:w w:val="95"/>
        </w:rPr>
        <w:t>education)</w:t>
      </w:r>
    </w:p>
    <w:p w:rsidR="009702CD" w:rsidRDefault="00166ADE">
      <w:pPr>
        <w:pStyle w:val="ListParagraph"/>
        <w:numPr>
          <w:ilvl w:val="1"/>
          <w:numId w:val="27"/>
        </w:numPr>
        <w:tabs>
          <w:tab w:val="left" w:pos="1100"/>
        </w:tabs>
        <w:spacing w:before="119" w:line="230" w:lineRule="auto"/>
        <w:ind w:right="717"/>
        <w:jc w:val="both"/>
        <w:rPr>
          <w:b/>
          <w:sz w:val="20"/>
        </w:rPr>
      </w:pPr>
      <w:r>
        <w:rPr>
          <w:b/>
          <w:color w:val="6D6E71"/>
          <w:w w:val="85"/>
          <w:sz w:val="20"/>
        </w:rPr>
        <w:t>Health</w:t>
      </w:r>
      <w:r>
        <w:rPr>
          <w:b/>
          <w:color w:val="6D6E71"/>
          <w:spacing w:val="-32"/>
          <w:w w:val="85"/>
          <w:sz w:val="20"/>
        </w:rPr>
        <w:t xml:space="preserve"> </w:t>
      </w:r>
      <w:r>
        <w:rPr>
          <w:b/>
          <w:color w:val="6D6E71"/>
          <w:w w:val="85"/>
          <w:sz w:val="20"/>
        </w:rPr>
        <w:t>conditions</w:t>
      </w:r>
      <w:r>
        <w:rPr>
          <w:b/>
          <w:color w:val="6D6E71"/>
          <w:spacing w:val="-32"/>
          <w:w w:val="85"/>
          <w:sz w:val="20"/>
        </w:rPr>
        <w:t xml:space="preserve"> </w:t>
      </w:r>
      <w:r>
        <w:rPr>
          <w:b/>
          <w:color w:val="6D6E71"/>
          <w:w w:val="85"/>
          <w:sz w:val="20"/>
        </w:rPr>
        <w:t>and</w:t>
      </w:r>
      <w:r>
        <w:rPr>
          <w:b/>
          <w:color w:val="6D6E71"/>
          <w:spacing w:val="-32"/>
          <w:w w:val="85"/>
          <w:sz w:val="20"/>
        </w:rPr>
        <w:t xml:space="preserve"> </w:t>
      </w:r>
      <w:r>
        <w:rPr>
          <w:b/>
          <w:color w:val="6D6E71"/>
          <w:w w:val="85"/>
          <w:sz w:val="20"/>
        </w:rPr>
        <w:t>psychological</w:t>
      </w:r>
      <w:r>
        <w:rPr>
          <w:b/>
          <w:color w:val="6D6E71"/>
          <w:spacing w:val="-32"/>
          <w:w w:val="85"/>
          <w:sz w:val="20"/>
        </w:rPr>
        <w:t xml:space="preserve"> </w:t>
      </w:r>
      <w:r>
        <w:rPr>
          <w:b/>
          <w:color w:val="6D6E71"/>
          <w:w w:val="85"/>
          <w:sz w:val="20"/>
        </w:rPr>
        <w:t>distress</w:t>
      </w:r>
      <w:r>
        <w:rPr>
          <w:b/>
          <w:color w:val="6D6E71"/>
          <w:spacing w:val="-32"/>
          <w:w w:val="85"/>
          <w:sz w:val="20"/>
        </w:rPr>
        <w:t xml:space="preserve"> </w:t>
      </w:r>
      <w:r>
        <w:rPr>
          <w:b/>
          <w:color w:val="6D6E71"/>
          <w:w w:val="85"/>
          <w:sz w:val="20"/>
        </w:rPr>
        <w:t>affect</w:t>
      </w:r>
      <w:r>
        <w:rPr>
          <w:b/>
          <w:color w:val="6D6E71"/>
          <w:spacing w:val="-32"/>
          <w:w w:val="85"/>
          <w:sz w:val="20"/>
        </w:rPr>
        <w:t xml:space="preserve"> </w:t>
      </w:r>
      <w:r>
        <w:rPr>
          <w:b/>
          <w:color w:val="6D6E71"/>
          <w:w w:val="85"/>
          <w:sz w:val="20"/>
        </w:rPr>
        <w:t>the</w:t>
      </w:r>
      <w:r>
        <w:rPr>
          <w:b/>
          <w:color w:val="6D6E71"/>
          <w:spacing w:val="-32"/>
          <w:w w:val="85"/>
          <w:sz w:val="20"/>
        </w:rPr>
        <w:t xml:space="preserve"> </w:t>
      </w:r>
      <w:r>
        <w:rPr>
          <w:b/>
          <w:color w:val="6D6E71"/>
          <w:w w:val="85"/>
          <w:sz w:val="20"/>
        </w:rPr>
        <w:t>learning</w:t>
      </w:r>
      <w:r>
        <w:rPr>
          <w:b/>
          <w:color w:val="6D6E71"/>
          <w:spacing w:val="-32"/>
          <w:w w:val="85"/>
          <w:sz w:val="20"/>
        </w:rPr>
        <w:t xml:space="preserve"> </w:t>
      </w:r>
      <w:r>
        <w:rPr>
          <w:b/>
          <w:color w:val="6D6E71"/>
          <w:w w:val="85"/>
          <w:sz w:val="20"/>
        </w:rPr>
        <w:t>of</w:t>
      </w:r>
      <w:r>
        <w:rPr>
          <w:b/>
          <w:color w:val="6D6E71"/>
          <w:spacing w:val="-32"/>
          <w:w w:val="85"/>
          <w:sz w:val="20"/>
        </w:rPr>
        <w:t xml:space="preserve"> </w:t>
      </w:r>
      <w:r>
        <w:rPr>
          <w:b/>
          <w:color w:val="6D6E71"/>
          <w:w w:val="85"/>
          <w:sz w:val="20"/>
        </w:rPr>
        <w:t>all</w:t>
      </w:r>
      <w:r>
        <w:rPr>
          <w:b/>
          <w:color w:val="6D6E71"/>
          <w:spacing w:val="-32"/>
          <w:w w:val="85"/>
          <w:sz w:val="20"/>
        </w:rPr>
        <w:t xml:space="preserve"> </w:t>
      </w:r>
      <w:r>
        <w:rPr>
          <w:b/>
          <w:color w:val="6D6E71"/>
          <w:w w:val="85"/>
          <w:sz w:val="20"/>
        </w:rPr>
        <w:t>children</w:t>
      </w:r>
      <w:r>
        <w:rPr>
          <w:b/>
          <w:color w:val="6D6E71"/>
          <w:spacing w:val="-32"/>
          <w:w w:val="85"/>
          <w:sz w:val="20"/>
        </w:rPr>
        <w:t xml:space="preserve"> </w:t>
      </w:r>
      <w:r>
        <w:rPr>
          <w:b/>
          <w:color w:val="6D6E71"/>
          <w:w w:val="85"/>
          <w:sz w:val="20"/>
        </w:rPr>
        <w:t>regardless</w:t>
      </w:r>
      <w:r>
        <w:rPr>
          <w:b/>
          <w:color w:val="6D6E71"/>
          <w:spacing w:val="-32"/>
          <w:w w:val="85"/>
          <w:sz w:val="20"/>
        </w:rPr>
        <w:t xml:space="preserve"> </w:t>
      </w:r>
      <w:r>
        <w:rPr>
          <w:b/>
          <w:color w:val="6D6E71"/>
          <w:w w:val="85"/>
          <w:sz w:val="20"/>
        </w:rPr>
        <w:t>of</w:t>
      </w:r>
      <w:r>
        <w:rPr>
          <w:b/>
          <w:color w:val="6D6E71"/>
          <w:spacing w:val="-32"/>
          <w:w w:val="85"/>
          <w:sz w:val="20"/>
        </w:rPr>
        <w:t xml:space="preserve"> </w:t>
      </w:r>
      <w:r>
        <w:rPr>
          <w:b/>
          <w:color w:val="6D6E71"/>
          <w:w w:val="85"/>
          <w:sz w:val="20"/>
        </w:rPr>
        <w:t>disability.</w:t>
      </w:r>
      <w:r>
        <w:rPr>
          <w:b/>
          <w:color w:val="6D6E71"/>
          <w:spacing w:val="-32"/>
          <w:w w:val="85"/>
          <w:sz w:val="20"/>
        </w:rPr>
        <w:t xml:space="preserve"> </w:t>
      </w:r>
      <w:r>
        <w:rPr>
          <w:b/>
          <w:color w:val="6D6E71"/>
          <w:w w:val="85"/>
          <w:sz w:val="20"/>
        </w:rPr>
        <w:t>This</w:t>
      </w:r>
      <w:r>
        <w:rPr>
          <w:b/>
          <w:color w:val="6D6E71"/>
          <w:spacing w:val="-32"/>
          <w:w w:val="85"/>
          <w:sz w:val="20"/>
        </w:rPr>
        <w:t xml:space="preserve"> </w:t>
      </w:r>
      <w:r>
        <w:rPr>
          <w:b/>
          <w:color w:val="6D6E71"/>
          <w:w w:val="85"/>
          <w:sz w:val="20"/>
        </w:rPr>
        <w:t>could be</w:t>
      </w:r>
      <w:r>
        <w:rPr>
          <w:b/>
          <w:color w:val="6D6E71"/>
          <w:spacing w:val="-36"/>
          <w:w w:val="85"/>
          <w:sz w:val="20"/>
        </w:rPr>
        <w:t xml:space="preserve"> </w:t>
      </w:r>
      <w:r>
        <w:rPr>
          <w:b/>
          <w:color w:val="6D6E71"/>
          <w:w w:val="85"/>
          <w:sz w:val="20"/>
        </w:rPr>
        <w:t>related</w:t>
      </w:r>
      <w:r>
        <w:rPr>
          <w:b/>
          <w:color w:val="6D6E71"/>
          <w:spacing w:val="-36"/>
          <w:w w:val="85"/>
          <w:sz w:val="20"/>
        </w:rPr>
        <w:t xml:space="preserve"> </w:t>
      </w:r>
      <w:r>
        <w:rPr>
          <w:b/>
          <w:color w:val="6D6E71"/>
          <w:w w:val="85"/>
          <w:sz w:val="20"/>
        </w:rPr>
        <w:t>to</w:t>
      </w:r>
      <w:r>
        <w:rPr>
          <w:b/>
          <w:color w:val="6D6E71"/>
          <w:spacing w:val="-36"/>
          <w:w w:val="85"/>
          <w:sz w:val="20"/>
        </w:rPr>
        <w:t xml:space="preserve"> </w:t>
      </w:r>
      <w:r>
        <w:rPr>
          <w:b/>
          <w:color w:val="6D6E71"/>
          <w:w w:val="85"/>
          <w:sz w:val="20"/>
        </w:rPr>
        <w:t>a</w:t>
      </w:r>
      <w:r>
        <w:rPr>
          <w:b/>
          <w:color w:val="6D6E71"/>
          <w:spacing w:val="-36"/>
          <w:w w:val="85"/>
          <w:sz w:val="20"/>
        </w:rPr>
        <w:t xml:space="preserve"> </w:t>
      </w:r>
      <w:r>
        <w:rPr>
          <w:b/>
          <w:color w:val="6D6E71"/>
          <w:w w:val="85"/>
          <w:sz w:val="20"/>
        </w:rPr>
        <w:t>(perceived</w:t>
      </w:r>
      <w:r>
        <w:rPr>
          <w:b/>
          <w:color w:val="6D6E71"/>
          <w:spacing w:val="-36"/>
          <w:w w:val="85"/>
          <w:sz w:val="20"/>
        </w:rPr>
        <w:t xml:space="preserve"> </w:t>
      </w:r>
      <w:r>
        <w:rPr>
          <w:b/>
          <w:color w:val="6D6E71"/>
          <w:w w:val="85"/>
          <w:sz w:val="20"/>
        </w:rPr>
        <w:t>or</w:t>
      </w:r>
      <w:r>
        <w:rPr>
          <w:b/>
          <w:color w:val="6D6E71"/>
          <w:spacing w:val="-36"/>
          <w:w w:val="85"/>
          <w:sz w:val="20"/>
        </w:rPr>
        <w:t xml:space="preserve"> </w:t>
      </w:r>
      <w:r>
        <w:rPr>
          <w:b/>
          <w:color w:val="6D6E71"/>
          <w:w w:val="85"/>
          <w:sz w:val="20"/>
        </w:rPr>
        <w:t>real)</w:t>
      </w:r>
      <w:r>
        <w:rPr>
          <w:b/>
          <w:color w:val="6D6E71"/>
          <w:spacing w:val="-36"/>
          <w:w w:val="85"/>
          <w:sz w:val="20"/>
        </w:rPr>
        <w:t xml:space="preserve"> </w:t>
      </w:r>
      <w:r>
        <w:rPr>
          <w:b/>
          <w:color w:val="6D6E71"/>
          <w:w w:val="85"/>
          <w:sz w:val="20"/>
        </w:rPr>
        <w:t>lack</w:t>
      </w:r>
      <w:r>
        <w:rPr>
          <w:b/>
          <w:color w:val="6D6E71"/>
          <w:spacing w:val="-36"/>
          <w:w w:val="85"/>
          <w:sz w:val="20"/>
        </w:rPr>
        <w:t xml:space="preserve"> </w:t>
      </w:r>
      <w:r>
        <w:rPr>
          <w:b/>
          <w:color w:val="6D6E71"/>
          <w:w w:val="85"/>
          <w:sz w:val="20"/>
        </w:rPr>
        <w:t>of</w:t>
      </w:r>
      <w:r>
        <w:rPr>
          <w:b/>
          <w:color w:val="6D6E71"/>
          <w:spacing w:val="-36"/>
          <w:w w:val="85"/>
          <w:sz w:val="20"/>
        </w:rPr>
        <w:t xml:space="preserve"> </w:t>
      </w:r>
      <w:r>
        <w:rPr>
          <w:b/>
          <w:color w:val="6D6E71"/>
          <w:w w:val="85"/>
          <w:sz w:val="20"/>
        </w:rPr>
        <w:t>health</w:t>
      </w:r>
      <w:r>
        <w:rPr>
          <w:b/>
          <w:color w:val="6D6E71"/>
          <w:spacing w:val="-36"/>
          <w:w w:val="85"/>
          <w:sz w:val="20"/>
        </w:rPr>
        <w:t xml:space="preserve"> </w:t>
      </w:r>
      <w:r>
        <w:rPr>
          <w:b/>
          <w:color w:val="6D6E71"/>
          <w:w w:val="85"/>
          <w:sz w:val="20"/>
        </w:rPr>
        <w:t>and/or</w:t>
      </w:r>
      <w:r>
        <w:rPr>
          <w:b/>
          <w:color w:val="6D6E71"/>
          <w:spacing w:val="-36"/>
          <w:w w:val="85"/>
          <w:sz w:val="20"/>
        </w:rPr>
        <w:t xml:space="preserve"> </w:t>
      </w:r>
      <w:r>
        <w:rPr>
          <w:b/>
          <w:color w:val="6D6E71"/>
          <w:w w:val="85"/>
          <w:sz w:val="20"/>
        </w:rPr>
        <w:t>psychosocial</w:t>
      </w:r>
      <w:r>
        <w:rPr>
          <w:b/>
          <w:color w:val="6D6E71"/>
          <w:spacing w:val="-36"/>
          <w:w w:val="85"/>
          <w:sz w:val="20"/>
        </w:rPr>
        <w:t xml:space="preserve"> </w:t>
      </w:r>
      <w:r>
        <w:rPr>
          <w:b/>
          <w:color w:val="6D6E71"/>
          <w:w w:val="85"/>
          <w:sz w:val="20"/>
        </w:rPr>
        <w:t>support</w:t>
      </w:r>
      <w:r>
        <w:rPr>
          <w:b/>
          <w:color w:val="6D6E71"/>
          <w:spacing w:val="-36"/>
          <w:w w:val="85"/>
          <w:sz w:val="20"/>
        </w:rPr>
        <w:t xml:space="preserve"> </w:t>
      </w:r>
      <w:r>
        <w:rPr>
          <w:b/>
          <w:color w:val="6D6E71"/>
          <w:w w:val="85"/>
          <w:sz w:val="20"/>
        </w:rPr>
        <w:t>services</w:t>
      </w:r>
      <w:r>
        <w:rPr>
          <w:b/>
          <w:color w:val="6D6E71"/>
          <w:spacing w:val="-36"/>
          <w:w w:val="85"/>
          <w:sz w:val="20"/>
        </w:rPr>
        <w:t xml:space="preserve"> </w:t>
      </w:r>
      <w:r>
        <w:rPr>
          <w:b/>
          <w:color w:val="6D6E71"/>
          <w:w w:val="85"/>
          <w:sz w:val="20"/>
        </w:rPr>
        <w:t>for</w:t>
      </w:r>
      <w:r>
        <w:rPr>
          <w:b/>
          <w:color w:val="6D6E71"/>
          <w:spacing w:val="-36"/>
          <w:w w:val="85"/>
          <w:sz w:val="20"/>
        </w:rPr>
        <w:t xml:space="preserve"> </w:t>
      </w:r>
      <w:r>
        <w:rPr>
          <w:b/>
          <w:color w:val="6D6E71"/>
          <w:w w:val="85"/>
          <w:sz w:val="20"/>
        </w:rPr>
        <w:t>children</w:t>
      </w:r>
      <w:r>
        <w:rPr>
          <w:b/>
          <w:color w:val="6D6E71"/>
          <w:spacing w:val="-36"/>
          <w:w w:val="85"/>
          <w:sz w:val="20"/>
        </w:rPr>
        <w:t xml:space="preserve"> </w:t>
      </w:r>
      <w:r>
        <w:rPr>
          <w:b/>
          <w:color w:val="6D6E71"/>
          <w:w w:val="85"/>
          <w:sz w:val="20"/>
        </w:rPr>
        <w:t>within</w:t>
      </w:r>
      <w:r>
        <w:rPr>
          <w:b/>
          <w:color w:val="6D6E71"/>
          <w:spacing w:val="-36"/>
          <w:w w:val="85"/>
          <w:sz w:val="20"/>
        </w:rPr>
        <w:t xml:space="preserve"> </w:t>
      </w:r>
      <w:r>
        <w:rPr>
          <w:b/>
          <w:color w:val="6D6E71"/>
          <w:w w:val="85"/>
          <w:sz w:val="20"/>
        </w:rPr>
        <w:t>the</w:t>
      </w:r>
      <w:r>
        <w:rPr>
          <w:b/>
          <w:color w:val="6D6E71"/>
          <w:spacing w:val="-36"/>
          <w:w w:val="85"/>
          <w:sz w:val="20"/>
        </w:rPr>
        <w:t xml:space="preserve"> </w:t>
      </w:r>
      <w:r>
        <w:rPr>
          <w:b/>
          <w:color w:val="6D6E71"/>
          <w:w w:val="85"/>
          <w:sz w:val="20"/>
        </w:rPr>
        <w:t>camp.</w:t>
      </w:r>
    </w:p>
    <w:p w:rsidR="009702CD" w:rsidRDefault="00166ADE">
      <w:pPr>
        <w:pStyle w:val="ListParagraph"/>
        <w:numPr>
          <w:ilvl w:val="1"/>
          <w:numId w:val="27"/>
        </w:numPr>
        <w:tabs>
          <w:tab w:val="left" w:pos="1100"/>
        </w:tabs>
        <w:spacing w:before="69" w:line="247" w:lineRule="auto"/>
        <w:ind w:left="1099" w:right="716" w:hanging="179"/>
        <w:jc w:val="both"/>
        <w:rPr>
          <w:rFonts w:ascii="Arial" w:hAnsi="Arial"/>
          <w:i/>
          <w:sz w:val="20"/>
        </w:rPr>
      </w:pPr>
      <w:r>
        <w:rPr>
          <w:b/>
          <w:color w:val="6D6E71"/>
          <w:w w:val="85"/>
          <w:sz w:val="20"/>
        </w:rPr>
        <w:t>Bullying,</w:t>
      </w:r>
      <w:r>
        <w:rPr>
          <w:b/>
          <w:color w:val="6D6E71"/>
          <w:spacing w:val="-8"/>
          <w:w w:val="85"/>
          <w:sz w:val="20"/>
        </w:rPr>
        <w:t xml:space="preserve"> </w:t>
      </w:r>
      <w:r>
        <w:rPr>
          <w:b/>
          <w:color w:val="6D6E71"/>
          <w:w w:val="85"/>
          <w:sz w:val="20"/>
        </w:rPr>
        <w:t>nicknaming</w:t>
      </w:r>
      <w:r>
        <w:rPr>
          <w:b/>
          <w:color w:val="6D6E71"/>
          <w:spacing w:val="-8"/>
          <w:w w:val="85"/>
          <w:sz w:val="20"/>
        </w:rPr>
        <w:t xml:space="preserve"> </w:t>
      </w:r>
      <w:r>
        <w:rPr>
          <w:b/>
          <w:color w:val="6D6E71"/>
          <w:w w:val="85"/>
          <w:sz w:val="20"/>
        </w:rPr>
        <w:t>and/or</w:t>
      </w:r>
      <w:r>
        <w:rPr>
          <w:b/>
          <w:color w:val="6D6E71"/>
          <w:spacing w:val="-8"/>
          <w:w w:val="85"/>
          <w:sz w:val="20"/>
        </w:rPr>
        <w:t xml:space="preserve"> </w:t>
      </w:r>
      <w:r>
        <w:rPr>
          <w:b/>
          <w:color w:val="6D6E71"/>
          <w:w w:val="85"/>
          <w:sz w:val="20"/>
        </w:rPr>
        <w:t>intimidation</w:t>
      </w:r>
      <w:r>
        <w:rPr>
          <w:b/>
          <w:color w:val="6D6E71"/>
          <w:spacing w:val="-8"/>
          <w:w w:val="85"/>
          <w:sz w:val="20"/>
        </w:rPr>
        <w:t xml:space="preserve"> </w:t>
      </w:r>
      <w:r>
        <w:rPr>
          <w:b/>
          <w:color w:val="6D6E71"/>
          <w:w w:val="85"/>
          <w:sz w:val="20"/>
        </w:rPr>
        <w:t>from</w:t>
      </w:r>
      <w:r>
        <w:rPr>
          <w:b/>
          <w:color w:val="6D6E71"/>
          <w:spacing w:val="-8"/>
          <w:w w:val="85"/>
          <w:sz w:val="20"/>
        </w:rPr>
        <w:t xml:space="preserve"> </w:t>
      </w:r>
      <w:r>
        <w:rPr>
          <w:b/>
          <w:color w:val="6D6E71"/>
          <w:w w:val="85"/>
          <w:sz w:val="20"/>
        </w:rPr>
        <w:t>Syrian</w:t>
      </w:r>
      <w:r>
        <w:rPr>
          <w:b/>
          <w:color w:val="6D6E71"/>
          <w:spacing w:val="-8"/>
          <w:w w:val="85"/>
          <w:sz w:val="20"/>
        </w:rPr>
        <w:t xml:space="preserve"> </w:t>
      </w:r>
      <w:r>
        <w:rPr>
          <w:b/>
          <w:color w:val="6D6E71"/>
          <w:w w:val="85"/>
          <w:sz w:val="20"/>
        </w:rPr>
        <w:t>peers</w:t>
      </w:r>
      <w:r>
        <w:rPr>
          <w:b/>
          <w:color w:val="6D6E71"/>
          <w:spacing w:val="-8"/>
          <w:w w:val="85"/>
          <w:sz w:val="20"/>
        </w:rPr>
        <w:t xml:space="preserve"> </w:t>
      </w:r>
      <w:r>
        <w:rPr>
          <w:b/>
          <w:color w:val="6D6E71"/>
          <w:w w:val="85"/>
          <w:sz w:val="20"/>
        </w:rPr>
        <w:t>was</w:t>
      </w:r>
      <w:r>
        <w:rPr>
          <w:b/>
          <w:color w:val="6D6E71"/>
          <w:spacing w:val="-8"/>
          <w:w w:val="85"/>
          <w:sz w:val="20"/>
        </w:rPr>
        <w:t xml:space="preserve"> </w:t>
      </w:r>
      <w:r>
        <w:rPr>
          <w:b/>
          <w:color w:val="6D6E71"/>
          <w:w w:val="85"/>
          <w:sz w:val="20"/>
        </w:rPr>
        <w:t>also</w:t>
      </w:r>
      <w:r>
        <w:rPr>
          <w:b/>
          <w:color w:val="6D6E71"/>
          <w:spacing w:val="-8"/>
          <w:w w:val="85"/>
          <w:sz w:val="20"/>
        </w:rPr>
        <w:t xml:space="preserve"> </w:t>
      </w:r>
      <w:r>
        <w:rPr>
          <w:b/>
          <w:color w:val="6D6E71"/>
          <w:w w:val="85"/>
          <w:sz w:val="20"/>
        </w:rPr>
        <w:t>an</w:t>
      </w:r>
      <w:r>
        <w:rPr>
          <w:b/>
          <w:color w:val="6D6E71"/>
          <w:spacing w:val="-8"/>
          <w:w w:val="85"/>
          <w:sz w:val="20"/>
        </w:rPr>
        <w:t xml:space="preserve"> </w:t>
      </w:r>
      <w:r>
        <w:rPr>
          <w:b/>
          <w:color w:val="6D6E71"/>
          <w:w w:val="85"/>
          <w:sz w:val="20"/>
        </w:rPr>
        <w:t>issue,</w:t>
      </w:r>
      <w:r>
        <w:rPr>
          <w:b/>
          <w:color w:val="6D6E71"/>
          <w:spacing w:val="-8"/>
          <w:w w:val="85"/>
          <w:sz w:val="20"/>
        </w:rPr>
        <w:t xml:space="preserve"> </w:t>
      </w:r>
      <w:r>
        <w:rPr>
          <w:b/>
          <w:color w:val="6D6E71"/>
          <w:w w:val="85"/>
          <w:sz w:val="20"/>
        </w:rPr>
        <w:t>raised</w:t>
      </w:r>
      <w:r>
        <w:rPr>
          <w:b/>
          <w:color w:val="6D6E71"/>
          <w:spacing w:val="-8"/>
          <w:w w:val="85"/>
          <w:sz w:val="20"/>
        </w:rPr>
        <w:t xml:space="preserve"> </w:t>
      </w:r>
      <w:r>
        <w:rPr>
          <w:b/>
          <w:color w:val="6D6E71"/>
          <w:w w:val="85"/>
          <w:sz w:val="20"/>
        </w:rPr>
        <w:t>by</w:t>
      </w:r>
      <w:r>
        <w:rPr>
          <w:b/>
          <w:color w:val="6D6E71"/>
          <w:spacing w:val="-8"/>
          <w:w w:val="85"/>
          <w:sz w:val="20"/>
        </w:rPr>
        <w:t xml:space="preserve"> </w:t>
      </w:r>
      <w:r>
        <w:rPr>
          <w:b/>
          <w:color w:val="6D6E71"/>
          <w:w w:val="85"/>
          <w:sz w:val="20"/>
        </w:rPr>
        <w:t>approximately</w:t>
      </w:r>
      <w:r>
        <w:rPr>
          <w:b/>
          <w:color w:val="6D6E71"/>
          <w:spacing w:val="-8"/>
          <w:w w:val="85"/>
          <w:sz w:val="20"/>
        </w:rPr>
        <w:t xml:space="preserve"> </w:t>
      </w:r>
      <w:r>
        <w:rPr>
          <w:b/>
          <w:color w:val="6D6E71"/>
          <w:w w:val="85"/>
          <w:sz w:val="20"/>
        </w:rPr>
        <w:t>10%</w:t>
      </w:r>
      <w:r>
        <w:rPr>
          <w:b/>
          <w:color w:val="6D6E71"/>
          <w:spacing w:val="-8"/>
          <w:w w:val="85"/>
          <w:sz w:val="20"/>
        </w:rPr>
        <w:t xml:space="preserve"> </w:t>
      </w:r>
      <w:r>
        <w:rPr>
          <w:b/>
          <w:color w:val="6D6E71"/>
          <w:w w:val="85"/>
          <w:sz w:val="20"/>
        </w:rPr>
        <w:t xml:space="preserve">of </w:t>
      </w:r>
      <w:r>
        <w:rPr>
          <w:b/>
          <w:color w:val="6D6E71"/>
          <w:w w:val="90"/>
          <w:sz w:val="20"/>
        </w:rPr>
        <w:t>caregivers</w:t>
      </w:r>
      <w:r>
        <w:rPr>
          <w:b/>
          <w:color w:val="6D6E71"/>
          <w:spacing w:val="-40"/>
          <w:w w:val="90"/>
          <w:sz w:val="20"/>
        </w:rPr>
        <w:t xml:space="preserve"> </w:t>
      </w:r>
      <w:r>
        <w:rPr>
          <w:b/>
          <w:color w:val="6D6E71"/>
          <w:w w:val="90"/>
          <w:sz w:val="20"/>
        </w:rPr>
        <w:t>of</w:t>
      </w:r>
      <w:r>
        <w:rPr>
          <w:b/>
          <w:color w:val="6D6E71"/>
          <w:spacing w:val="-40"/>
          <w:w w:val="90"/>
          <w:sz w:val="20"/>
        </w:rPr>
        <w:t xml:space="preserve"> </w:t>
      </w:r>
      <w:r>
        <w:rPr>
          <w:b/>
          <w:color w:val="6D6E71"/>
          <w:w w:val="90"/>
          <w:sz w:val="20"/>
        </w:rPr>
        <w:t>boys</w:t>
      </w:r>
      <w:r>
        <w:rPr>
          <w:b/>
          <w:color w:val="6D6E71"/>
          <w:spacing w:val="-40"/>
          <w:w w:val="90"/>
          <w:sz w:val="20"/>
        </w:rPr>
        <w:t xml:space="preserve"> </w:t>
      </w:r>
      <w:r>
        <w:rPr>
          <w:b/>
          <w:color w:val="6D6E71"/>
          <w:w w:val="90"/>
          <w:sz w:val="20"/>
        </w:rPr>
        <w:t>and</w:t>
      </w:r>
      <w:r>
        <w:rPr>
          <w:b/>
          <w:color w:val="6D6E71"/>
          <w:spacing w:val="-40"/>
          <w:w w:val="90"/>
          <w:sz w:val="20"/>
        </w:rPr>
        <w:t xml:space="preserve"> </w:t>
      </w:r>
      <w:r>
        <w:rPr>
          <w:b/>
          <w:color w:val="6D6E71"/>
          <w:w w:val="90"/>
          <w:sz w:val="20"/>
        </w:rPr>
        <w:t>girls</w:t>
      </w:r>
      <w:r>
        <w:rPr>
          <w:b/>
          <w:color w:val="6D6E71"/>
          <w:spacing w:val="-40"/>
          <w:w w:val="90"/>
          <w:sz w:val="20"/>
        </w:rPr>
        <w:t xml:space="preserve"> </w:t>
      </w:r>
      <w:r>
        <w:rPr>
          <w:b/>
          <w:color w:val="6D6E71"/>
          <w:w w:val="90"/>
          <w:sz w:val="20"/>
        </w:rPr>
        <w:t>without</w:t>
      </w:r>
      <w:r>
        <w:rPr>
          <w:b/>
          <w:color w:val="6D6E71"/>
          <w:spacing w:val="-40"/>
          <w:w w:val="90"/>
          <w:sz w:val="20"/>
        </w:rPr>
        <w:t xml:space="preserve"> </w:t>
      </w:r>
      <w:r>
        <w:rPr>
          <w:b/>
          <w:color w:val="6D6E71"/>
          <w:w w:val="90"/>
          <w:sz w:val="20"/>
        </w:rPr>
        <w:t>disabilities.</w:t>
      </w:r>
      <w:r>
        <w:rPr>
          <w:b/>
          <w:color w:val="6D6E71"/>
          <w:spacing w:val="-40"/>
          <w:w w:val="90"/>
          <w:sz w:val="20"/>
        </w:rPr>
        <w:t xml:space="preserve"> </w:t>
      </w:r>
      <w:r>
        <w:rPr>
          <w:b/>
          <w:color w:val="6D6E71"/>
          <w:w w:val="90"/>
          <w:sz w:val="20"/>
        </w:rPr>
        <w:t>A</w:t>
      </w:r>
      <w:r>
        <w:rPr>
          <w:b/>
          <w:color w:val="6D6E71"/>
          <w:spacing w:val="-40"/>
          <w:w w:val="90"/>
          <w:sz w:val="20"/>
        </w:rPr>
        <w:t xml:space="preserve"> </w:t>
      </w:r>
      <w:r>
        <w:rPr>
          <w:b/>
          <w:color w:val="6D6E71"/>
          <w:w w:val="90"/>
          <w:sz w:val="20"/>
        </w:rPr>
        <w:t>6</w:t>
      </w:r>
      <w:r>
        <w:rPr>
          <w:b/>
          <w:color w:val="6D6E71"/>
          <w:spacing w:val="-40"/>
          <w:w w:val="90"/>
          <w:sz w:val="20"/>
        </w:rPr>
        <w:t xml:space="preserve"> </w:t>
      </w:r>
      <w:r>
        <w:rPr>
          <w:b/>
          <w:color w:val="6D6E71"/>
          <w:w w:val="90"/>
          <w:sz w:val="20"/>
        </w:rPr>
        <w:t>year</w:t>
      </w:r>
      <w:r>
        <w:rPr>
          <w:b/>
          <w:color w:val="6D6E71"/>
          <w:spacing w:val="-40"/>
          <w:w w:val="90"/>
          <w:sz w:val="20"/>
        </w:rPr>
        <w:t xml:space="preserve"> </w:t>
      </w:r>
      <w:r>
        <w:rPr>
          <w:b/>
          <w:color w:val="6D6E71"/>
          <w:w w:val="90"/>
          <w:sz w:val="20"/>
        </w:rPr>
        <w:t>old</w:t>
      </w:r>
      <w:r>
        <w:rPr>
          <w:b/>
          <w:color w:val="6D6E71"/>
          <w:spacing w:val="-40"/>
          <w:w w:val="90"/>
          <w:sz w:val="20"/>
        </w:rPr>
        <w:t xml:space="preserve"> </w:t>
      </w:r>
      <w:r>
        <w:rPr>
          <w:b/>
          <w:color w:val="6D6E71"/>
          <w:w w:val="90"/>
          <w:sz w:val="20"/>
        </w:rPr>
        <w:t>boy</w:t>
      </w:r>
      <w:r>
        <w:rPr>
          <w:b/>
          <w:color w:val="6D6E71"/>
          <w:spacing w:val="-40"/>
          <w:w w:val="90"/>
          <w:sz w:val="20"/>
        </w:rPr>
        <w:t xml:space="preserve"> </w:t>
      </w:r>
      <w:r>
        <w:rPr>
          <w:b/>
          <w:color w:val="6D6E71"/>
          <w:w w:val="90"/>
          <w:sz w:val="20"/>
        </w:rPr>
        <w:t>without</w:t>
      </w:r>
      <w:r>
        <w:rPr>
          <w:b/>
          <w:color w:val="6D6E71"/>
          <w:spacing w:val="-40"/>
          <w:w w:val="90"/>
          <w:sz w:val="20"/>
        </w:rPr>
        <w:t xml:space="preserve"> </w:t>
      </w:r>
      <w:r>
        <w:rPr>
          <w:b/>
          <w:color w:val="6D6E71"/>
          <w:w w:val="90"/>
          <w:sz w:val="20"/>
        </w:rPr>
        <w:t>disabilities</w:t>
      </w:r>
      <w:r>
        <w:rPr>
          <w:b/>
          <w:color w:val="6D6E71"/>
          <w:spacing w:val="-40"/>
          <w:w w:val="90"/>
          <w:sz w:val="20"/>
        </w:rPr>
        <w:t xml:space="preserve"> </w:t>
      </w:r>
      <w:r>
        <w:rPr>
          <w:b/>
          <w:color w:val="6D6E71"/>
          <w:w w:val="90"/>
          <w:sz w:val="20"/>
        </w:rPr>
        <w:t>explained,</w:t>
      </w:r>
      <w:r>
        <w:rPr>
          <w:b/>
          <w:color w:val="6D6E71"/>
          <w:spacing w:val="-41"/>
          <w:w w:val="90"/>
          <w:sz w:val="20"/>
        </w:rPr>
        <w:t xml:space="preserve"> </w:t>
      </w:r>
      <w:r>
        <w:rPr>
          <w:rFonts w:ascii="Arial" w:hAnsi="Arial"/>
          <w:i/>
          <w:color w:val="6D6E71"/>
          <w:w w:val="90"/>
          <w:sz w:val="20"/>
        </w:rPr>
        <w:t>“I</w:t>
      </w:r>
      <w:r>
        <w:rPr>
          <w:rFonts w:ascii="Arial" w:hAnsi="Arial"/>
          <w:i/>
          <w:color w:val="6D6E71"/>
          <w:spacing w:val="-31"/>
          <w:w w:val="90"/>
          <w:sz w:val="20"/>
        </w:rPr>
        <w:t xml:space="preserve"> </w:t>
      </w:r>
      <w:r>
        <w:rPr>
          <w:rFonts w:ascii="Arial" w:hAnsi="Arial"/>
          <w:i/>
          <w:color w:val="6D6E71"/>
          <w:w w:val="90"/>
          <w:sz w:val="20"/>
        </w:rPr>
        <w:t>know</w:t>
      </w:r>
      <w:r>
        <w:rPr>
          <w:rFonts w:ascii="Arial" w:hAnsi="Arial"/>
          <w:i/>
          <w:color w:val="6D6E71"/>
          <w:spacing w:val="-31"/>
          <w:w w:val="90"/>
          <w:sz w:val="20"/>
        </w:rPr>
        <w:t xml:space="preserve"> </w:t>
      </w:r>
      <w:r>
        <w:rPr>
          <w:rFonts w:ascii="Arial" w:hAnsi="Arial"/>
          <w:i/>
          <w:color w:val="6D6E71"/>
          <w:w w:val="90"/>
          <w:sz w:val="20"/>
        </w:rPr>
        <w:t>a</w:t>
      </w:r>
      <w:r>
        <w:rPr>
          <w:rFonts w:ascii="Arial" w:hAnsi="Arial"/>
          <w:i/>
          <w:color w:val="6D6E71"/>
          <w:spacing w:val="-31"/>
          <w:w w:val="90"/>
          <w:sz w:val="20"/>
        </w:rPr>
        <w:t xml:space="preserve"> </w:t>
      </w:r>
      <w:r>
        <w:rPr>
          <w:rFonts w:ascii="Arial" w:hAnsi="Arial"/>
          <w:i/>
          <w:color w:val="6D6E71"/>
          <w:w w:val="90"/>
          <w:sz w:val="20"/>
        </w:rPr>
        <w:t>child</w:t>
      </w:r>
      <w:r>
        <w:rPr>
          <w:rFonts w:ascii="Arial" w:hAnsi="Arial"/>
          <w:i/>
          <w:color w:val="6D6E71"/>
          <w:spacing w:val="-31"/>
          <w:w w:val="90"/>
          <w:sz w:val="20"/>
        </w:rPr>
        <w:t xml:space="preserve"> </w:t>
      </w:r>
      <w:r>
        <w:rPr>
          <w:rFonts w:ascii="Arial" w:hAnsi="Arial"/>
          <w:i/>
          <w:color w:val="6D6E71"/>
          <w:w w:val="90"/>
          <w:sz w:val="20"/>
        </w:rPr>
        <w:t xml:space="preserve">in </w:t>
      </w:r>
      <w:r>
        <w:rPr>
          <w:rFonts w:ascii="Arial" w:hAnsi="Arial"/>
          <w:i/>
          <w:color w:val="6D6E71"/>
          <w:sz w:val="20"/>
        </w:rPr>
        <w:t>my neighbourhood who does not go to school because he stole pens from the teacher and hit other children.</w:t>
      </w:r>
      <w:r>
        <w:rPr>
          <w:rFonts w:ascii="Arial" w:hAnsi="Arial"/>
          <w:i/>
          <w:color w:val="6D6E71"/>
          <w:spacing w:val="-13"/>
          <w:sz w:val="20"/>
        </w:rPr>
        <w:t xml:space="preserve"> </w:t>
      </w:r>
      <w:r>
        <w:rPr>
          <w:rFonts w:ascii="Arial" w:hAnsi="Arial"/>
          <w:i/>
          <w:color w:val="6D6E71"/>
          <w:sz w:val="20"/>
        </w:rPr>
        <w:t xml:space="preserve">Then </w:t>
      </w:r>
      <w:r>
        <w:rPr>
          <w:rFonts w:ascii="Arial" w:hAnsi="Arial"/>
          <w:i/>
          <w:color w:val="6D6E71"/>
          <w:w w:val="95"/>
          <w:sz w:val="20"/>
        </w:rPr>
        <w:t>he</w:t>
      </w:r>
      <w:r>
        <w:rPr>
          <w:rFonts w:ascii="Arial" w:hAnsi="Arial"/>
          <w:i/>
          <w:color w:val="6D6E71"/>
          <w:spacing w:val="-29"/>
          <w:w w:val="95"/>
          <w:sz w:val="20"/>
        </w:rPr>
        <w:t xml:space="preserve"> </w:t>
      </w:r>
      <w:r>
        <w:rPr>
          <w:rFonts w:ascii="Arial" w:hAnsi="Arial"/>
          <w:i/>
          <w:color w:val="6D6E71"/>
          <w:w w:val="95"/>
          <w:sz w:val="20"/>
        </w:rPr>
        <w:t>was</w:t>
      </w:r>
      <w:r>
        <w:rPr>
          <w:rFonts w:ascii="Arial" w:hAnsi="Arial"/>
          <w:i/>
          <w:color w:val="6D6E71"/>
          <w:spacing w:val="-29"/>
          <w:w w:val="95"/>
          <w:sz w:val="20"/>
        </w:rPr>
        <w:t xml:space="preserve"> </w:t>
      </w:r>
      <w:r>
        <w:rPr>
          <w:rFonts w:ascii="Arial" w:hAnsi="Arial"/>
          <w:i/>
          <w:color w:val="6D6E71"/>
          <w:w w:val="95"/>
          <w:sz w:val="20"/>
        </w:rPr>
        <w:t>dismissed….”</w:t>
      </w:r>
      <w:r>
        <w:rPr>
          <w:rFonts w:ascii="Arial" w:hAnsi="Arial"/>
          <w:i/>
          <w:color w:val="6D6E71"/>
          <w:spacing w:val="-28"/>
          <w:w w:val="95"/>
          <w:sz w:val="20"/>
        </w:rPr>
        <w:t xml:space="preserve"> </w:t>
      </w:r>
      <w:r>
        <w:rPr>
          <w:b/>
          <w:color w:val="6D6E71"/>
          <w:w w:val="95"/>
          <w:sz w:val="20"/>
        </w:rPr>
        <w:t>Another</w:t>
      </w:r>
      <w:r>
        <w:rPr>
          <w:b/>
          <w:color w:val="6D6E71"/>
          <w:spacing w:val="-39"/>
          <w:w w:val="95"/>
          <w:sz w:val="20"/>
        </w:rPr>
        <w:t xml:space="preserve"> </w:t>
      </w:r>
      <w:r>
        <w:rPr>
          <w:b/>
          <w:color w:val="6D6E71"/>
          <w:spacing w:val="-3"/>
          <w:w w:val="95"/>
          <w:sz w:val="20"/>
        </w:rPr>
        <w:t>boy,</w:t>
      </w:r>
      <w:r>
        <w:rPr>
          <w:b/>
          <w:color w:val="6D6E71"/>
          <w:spacing w:val="-39"/>
          <w:w w:val="95"/>
          <w:sz w:val="20"/>
        </w:rPr>
        <w:t xml:space="preserve"> </w:t>
      </w:r>
      <w:r>
        <w:rPr>
          <w:b/>
          <w:color w:val="6D6E71"/>
          <w:w w:val="95"/>
          <w:sz w:val="20"/>
        </w:rPr>
        <w:t>7</w:t>
      </w:r>
      <w:r>
        <w:rPr>
          <w:b/>
          <w:color w:val="6D6E71"/>
          <w:spacing w:val="-39"/>
          <w:w w:val="95"/>
          <w:sz w:val="20"/>
        </w:rPr>
        <w:t xml:space="preserve"> </w:t>
      </w:r>
      <w:r>
        <w:rPr>
          <w:b/>
          <w:color w:val="6D6E71"/>
          <w:w w:val="95"/>
          <w:sz w:val="20"/>
        </w:rPr>
        <w:t>years</w:t>
      </w:r>
      <w:r>
        <w:rPr>
          <w:b/>
          <w:color w:val="6D6E71"/>
          <w:spacing w:val="-39"/>
          <w:w w:val="95"/>
          <w:sz w:val="20"/>
        </w:rPr>
        <w:t xml:space="preserve"> </w:t>
      </w:r>
      <w:r>
        <w:rPr>
          <w:b/>
          <w:color w:val="6D6E71"/>
          <w:w w:val="95"/>
          <w:sz w:val="20"/>
        </w:rPr>
        <w:t>old,</w:t>
      </w:r>
      <w:r>
        <w:rPr>
          <w:b/>
          <w:color w:val="6D6E71"/>
          <w:spacing w:val="-39"/>
          <w:w w:val="95"/>
          <w:sz w:val="20"/>
        </w:rPr>
        <w:t xml:space="preserve"> </w:t>
      </w:r>
      <w:r>
        <w:rPr>
          <w:b/>
          <w:color w:val="6D6E71"/>
          <w:w w:val="95"/>
          <w:sz w:val="20"/>
        </w:rPr>
        <w:t>without</w:t>
      </w:r>
      <w:r>
        <w:rPr>
          <w:b/>
          <w:color w:val="6D6E71"/>
          <w:spacing w:val="-39"/>
          <w:w w:val="95"/>
          <w:sz w:val="20"/>
        </w:rPr>
        <w:t xml:space="preserve"> </w:t>
      </w:r>
      <w:r>
        <w:rPr>
          <w:b/>
          <w:color w:val="6D6E71"/>
          <w:w w:val="95"/>
          <w:sz w:val="20"/>
        </w:rPr>
        <w:t>disabilities</w:t>
      </w:r>
      <w:r>
        <w:rPr>
          <w:b/>
          <w:color w:val="6D6E71"/>
          <w:spacing w:val="-39"/>
          <w:w w:val="95"/>
          <w:sz w:val="20"/>
        </w:rPr>
        <w:t xml:space="preserve"> </w:t>
      </w:r>
      <w:r>
        <w:rPr>
          <w:b/>
          <w:color w:val="6D6E71"/>
          <w:w w:val="95"/>
          <w:sz w:val="20"/>
        </w:rPr>
        <w:t>admitted:</w:t>
      </w:r>
      <w:r>
        <w:rPr>
          <w:b/>
          <w:color w:val="6D6E71"/>
          <w:spacing w:val="-39"/>
          <w:w w:val="95"/>
          <w:sz w:val="20"/>
        </w:rPr>
        <w:t xml:space="preserve"> </w:t>
      </w:r>
      <w:r>
        <w:rPr>
          <w:rFonts w:ascii="Arial" w:hAnsi="Arial"/>
          <w:i/>
          <w:color w:val="6D6E71"/>
          <w:w w:val="95"/>
          <w:sz w:val="20"/>
        </w:rPr>
        <w:t>“I</w:t>
      </w:r>
      <w:r>
        <w:rPr>
          <w:rFonts w:ascii="Arial" w:hAnsi="Arial"/>
          <w:i/>
          <w:color w:val="6D6E71"/>
          <w:spacing w:val="-29"/>
          <w:w w:val="95"/>
          <w:sz w:val="20"/>
        </w:rPr>
        <w:t xml:space="preserve"> </w:t>
      </w:r>
      <w:r>
        <w:rPr>
          <w:rFonts w:ascii="Arial" w:hAnsi="Arial"/>
          <w:i/>
          <w:color w:val="6D6E71"/>
          <w:w w:val="95"/>
          <w:sz w:val="20"/>
        </w:rPr>
        <w:t>don’t</w:t>
      </w:r>
      <w:r>
        <w:rPr>
          <w:rFonts w:ascii="Arial" w:hAnsi="Arial"/>
          <w:i/>
          <w:color w:val="6D6E71"/>
          <w:spacing w:val="-29"/>
          <w:w w:val="95"/>
          <w:sz w:val="20"/>
        </w:rPr>
        <w:t xml:space="preserve"> </w:t>
      </w:r>
      <w:r>
        <w:rPr>
          <w:rFonts w:ascii="Arial" w:hAnsi="Arial"/>
          <w:i/>
          <w:color w:val="6D6E71"/>
          <w:w w:val="95"/>
          <w:sz w:val="20"/>
        </w:rPr>
        <w:t>like</w:t>
      </w:r>
      <w:r>
        <w:rPr>
          <w:rFonts w:ascii="Arial" w:hAnsi="Arial"/>
          <w:i/>
          <w:color w:val="6D6E71"/>
          <w:spacing w:val="-29"/>
          <w:w w:val="95"/>
          <w:sz w:val="20"/>
        </w:rPr>
        <w:t xml:space="preserve"> </w:t>
      </w:r>
      <w:r>
        <w:rPr>
          <w:rFonts w:ascii="Arial" w:hAnsi="Arial"/>
          <w:i/>
          <w:color w:val="6D6E71"/>
          <w:w w:val="95"/>
          <w:sz w:val="20"/>
        </w:rPr>
        <w:t>maths</w:t>
      </w:r>
      <w:r>
        <w:rPr>
          <w:rFonts w:ascii="Arial" w:hAnsi="Arial"/>
          <w:i/>
          <w:color w:val="6D6E71"/>
          <w:spacing w:val="-29"/>
          <w:w w:val="95"/>
          <w:sz w:val="20"/>
        </w:rPr>
        <w:t xml:space="preserve"> </w:t>
      </w:r>
      <w:r>
        <w:rPr>
          <w:rFonts w:ascii="Arial" w:hAnsi="Arial"/>
          <w:i/>
          <w:color w:val="6D6E71"/>
          <w:w w:val="95"/>
          <w:sz w:val="20"/>
        </w:rPr>
        <w:t>and</w:t>
      </w:r>
      <w:r>
        <w:rPr>
          <w:rFonts w:ascii="Arial" w:hAnsi="Arial"/>
          <w:i/>
          <w:color w:val="6D6E71"/>
          <w:spacing w:val="-29"/>
          <w:w w:val="95"/>
          <w:sz w:val="20"/>
        </w:rPr>
        <w:t xml:space="preserve"> </w:t>
      </w:r>
      <w:r>
        <w:rPr>
          <w:rFonts w:ascii="Arial" w:hAnsi="Arial"/>
          <w:i/>
          <w:color w:val="6D6E71"/>
          <w:w w:val="95"/>
          <w:sz w:val="20"/>
        </w:rPr>
        <w:t>I</w:t>
      </w:r>
      <w:r>
        <w:rPr>
          <w:rFonts w:ascii="Arial" w:hAnsi="Arial"/>
          <w:i/>
          <w:color w:val="6D6E71"/>
          <w:spacing w:val="-29"/>
          <w:w w:val="95"/>
          <w:sz w:val="20"/>
        </w:rPr>
        <w:t xml:space="preserve"> </w:t>
      </w:r>
      <w:r>
        <w:rPr>
          <w:rFonts w:ascii="Arial" w:hAnsi="Arial"/>
          <w:i/>
          <w:color w:val="6D6E71"/>
          <w:w w:val="95"/>
          <w:sz w:val="20"/>
        </w:rPr>
        <w:t>don’t</w:t>
      </w:r>
      <w:r>
        <w:rPr>
          <w:rFonts w:ascii="Arial" w:hAnsi="Arial"/>
          <w:i/>
          <w:color w:val="6D6E71"/>
          <w:spacing w:val="-29"/>
          <w:w w:val="95"/>
          <w:sz w:val="20"/>
        </w:rPr>
        <w:t xml:space="preserve"> </w:t>
      </w:r>
      <w:r>
        <w:rPr>
          <w:rFonts w:ascii="Arial" w:hAnsi="Arial"/>
          <w:i/>
          <w:color w:val="6D6E71"/>
          <w:w w:val="95"/>
          <w:sz w:val="20"/>
        </w:rPr>
        <w:t>like</w:t>
      </w:r>
      <w:r>
        <w:rPr>
          <w:rFonts w:ascii="Arial" w:hAnsi="Arial"/>
          <w:i/>
          <w:color w:val="6D6E71"/>
          <w:spacing w:val="-29"/>
          <w:w w:val="95"/>
          <w:sz w:val="20"/>
        </w:rPr>
        <w:t xml:space="preserve"> </w:t>
      </w:r>
      <w:r>
        <w:rPr>
          <w:rFonts w:ascii="Arial" w:hAnsi="Arial"/>
          <w:i/>
          <w:color w:val="6D6E71"/>
          <w:w w:val="95"/>
          <w:sz w:val="20"/>
        </w:rPr>
        <w:t xml:space="preserve">the </w:t>
      </w:r>
      <w:r>
        <w:rPr>
          <w:rFonts w:ascii="Arial" w:hAnsi="Arial"/>
          <w:i/>
          <w:color w:val="6D6E71"/>
          <w:sz w:val="20"/>
        </w:rPr>
        <w:t>maths teacher. I don’t like the boys who make problems and hit</w:t>
      </w:r>
      <w:r>
        <w:rPr>
          <w:rFonts w:ascii="Arial" w:hAnsi="Arial"/>
          <w:i/>
          <w:color w:val="6D6E71"/>
          <w:spacing w:val="-38"/>
          <w:sz w:val="20"/>
        </w:rPr>
        <w:t xml:space="preserve"> </w:t>
      </w:r>
      <w:r>
        <w:rPr>
          <w:rFonts w:ascii="Arial" w:hAnsi="Arial"/>
          <w:i/>
          <w:color w:val="6D6E71"/>
          <w:spacing w:val="-3"/>
          <w:sz w:val="20"/>
        </w:rPr>
        <w:t>others”.</w:t>
      </w:r>
    </w:p>
    <w:p w:rsidR="009702CD" w:rsidRDefault="00166ADE">
      <w:pPr>
        <w:pStyle w:val="BodyText"/>
        <w:spacing w:before="85" w:line="276" w:lineRule="exact"/>
        <w:ind w:left="1099"/>
      </w:pPr>
      <w:r>
        <w:rPr>
          <w:color w:val="6D6E71"/>
          <w:w w:val="90"/>
        </w:rPr>
        <w:t>For</w:t>
      </w:r>
      <w:r>
        <w:rPr>
          <w:color w:val="6D6E71"/>
          <w:spacing w:val="-37"/>
          <w:w w:val="90"/>
        </w:rPr>
        <w:t xml:space="preserve"> </w:t>
      </w:r>
      <w:r>
        <w:rPr>
          <w:color w:val="6D6E71"/>
          <w:w w:val="90"/>
        </w:rPr>
        <w:t>children</w:t>
      </w:r>
      <w:r>
        <w:rPr>
          <w:color w:val="6D6E71"/>
          <w:spacing w:val="-37"/>
          <w:w w:val="90"/>
        </w:rPr>
        <w:t xml:space="preserve"> </w:t>
      </w:r>
      <w:r>
        <w:rPr>
          <w:color w:val="6D6E71"/>
          <w:w w:val="90"/>
        </w:rPr>
        <w:t>with</w:t>
      </w:r>
      <w:r>
        <w:rPr>
          <w:color w:val="6D6E71"/>
          <w:spacing w:val="-37"/>
          <w:w w:val="90"/>
        </w:rPr>
        <w:t xml:space="preserve"> </w:t>
      </w:r>
      <w:r>
        <w:rPr>
          <w:color w:val="6D6E71"/>
          <w:w w:val="90"/>
        </w:rPr>
        <w:t>disabilities,</w:t>
      </w:r>
      <w:r>
        <w:rPr>
          <w:color w:val="6D6E71"/>
          <w:spacing w:val="-37"/>
          <w:w w:val="90"/>
        </w:rPr>
        <w:t xml:space="preserve"> </w:t>
      </w:r>
      <w:r>
        <w:rPr>
          <w:color w:val="6D6E71"/>
          <w:w w:val="90"/>
        </w:rPr>
        <w:t>the</w:t>
      </w:r>
      <w:r>
        <w:rPr>
          <w:color w:val="6D6E71"/>
          <w:spacing w:val="-37"/>
          <w:w w:val="90"/>
        </w:rPr>
        <w:t xml:space="preserve"> </w:t>
      </w:r>
      <w:r>
        <w:rPr>
          <w:color w:val="6D6E71"/>
          <w:w w:val="90"/>
        </w:rPr>
        <w:t>sample</w:t>
      </w:r>
      <w:r>
        <w:rPr>
          <w:color w:val="6D6E71"/>
          <w:spacing w:val="-37"/>
          <w:w w:val="90"/>
        </w:rPr>
        <w:t xml:space="preserve"> </w:t>
      </w:r>
      <w:r>
        <w:rPr>
          <w:color w:val="6D6E71"/>
          <w:w w:val="90"/>
        </w:rPr>
        <w:t>was</w:t>
      </w:r>
      <w:r>
        <w:rPr>
          <w:color w:val="6D6E71"/>
          <w:spacing w:val="-37"/>
          <w:w w:val="90"/>
        </w:rPr>
        <w:t xml:space="preserve"> </w:t>
      </w:r>
      <w:r>
        <w:rPr>
          <w:color w:val="6D6E71"/>
          <w:w w:val="90"/>
        </w:rPr>
        <w:t>small:</w:t>
      </w:r>
      <w:r>
        <w:rPr>
          <w:color w:val="6D6E71"/>
          <w:spacing w:val="-37"/>
          <w:w w:val="90"/>
        </w:rPr>
        <w:t xml:space="preserve"> </w:t>
      </w:r>
      <w:r>
        <w:rPr>
          <w:color w:val="6D6E71"/>
          <w:w w:val="90"/>
        </w:rPr>
        <w:t>1</w:t>
      </w:r>
      <w:r>
        <w:rPr>
          <w:color w:val="6D6E71"/>
          <w:spacing w:val="-37"/>
          <w:w w:val="90"/>
        </w:rPr>
        <w:t xml:space="preserve"> </w:t>
      </w:r>
      <w:r>
        <w:rPr>
          <w:color w:val="6D6E71"/>
          <w:w w:val="90"/>
        </w:rPr>
        <w:t>girl</w:t>
      </w:r>
      <w:r>
        <w:rPr>
          <w:color w:val="6D6E71"/>
          <w:spacing w:val="-37"/>
          <w:w w:val="90"/>
        </w:rPr>
        <w:t xml:space="preserve"> </w:t>
      </w:r>
      <w:r>
        <w:rPr>
          <w:color w:val="6D6E71"/>
          <w:w w:val="90"/>
        </w:rPr>
        <w:t>out</w:t>
      </w:r>
      <w:r>
        <w:rPr>
          <w:color w:val="6D6E71"/>
          <w:spacing w:val="-37"/>
          <w:w w:val="90"/>
        </w:rPr>
        <w:t xml:space="preserve"> </w:t>
      </w:r>
      <w:r>
        <w:rPr>
          <w:color w:val="6D6E71"/>
          <w:w w:val="90"/>
        </w:rPr>
        <w:t>of</w:t>
      </w:r>
      <w:r>
        <w:rPr>
          <w:color w:val="6D6E71"/>
          <w:spacing w:val="-37"/>
          <w:w w:val="90"/>
        </w:rPr>
        <w:t xml:space="preserve"> </w:t>
      </w:r>
      <w:r>
        <w:rPr>
          <w:color w:val="6D6E71"/>
          <w:w w:val="90"/>
        </w:rPr>
        <w:t>5</w:t>
      </w:r>
      <w:r>
        <w:rPr>
          <w:color w:val="6D6E71"/>
          <w:spacing w:val="-37"/>
          <w:w w:val="90"/>
        </w:rPr>
        <w:t xml:space="preserve"> </w:t>
      </w:r>
      <w:r>
        <w:rPr>
          <w:color w:val="6D6E71"/>
          <w:w w:val="90"/>
        </w:rPr>
        <w:t>and</w:t>
      </w:r>
      <w:r>
        <w:rPr>
          <w:color w:val="6D6E71"/>
          <w:spacing w:val="-37"/>
          <w:w w:val="90"/>
        </w:rPr>
        <w:t xml:space="preserve"> </w:t>
      </w:r>
      <w:r>
        <w:rPr>
          <w:color w:val="6D6E71"/>
          <w:w w:val="90"/>
        </w:rPr>
        <w:t>1</w:t>
      </w:r>
      <w:r>
        <w:rPr>
          <w:color w:val="6D6E71"/>
          <w:spacing w:val="-37"/>
          <w:w w:val="90"/>
        </w:rPr>
        <w:t xml:space="preserve"> </w:t>
      </w:r>
      <w:r>
        <w:rPr>
          <w:color w:val="6D6E71"/>
          <w:w w:val="90"/>
        </w:rPr>
        <w:t>boy</w:t>
      </w:r>
      <w:r>
        <w:rPr>
          <w:color w:val="6D6E71"/>
          <w:spacing w:val="-37"/>
          <w:w w:val="90"/>
        </w:rPr>
        <w:t xml:space="preserve"> </w:t>
      </w:r>
      <w:r>
        <w:rPr>
          <w:color w:val="6D6E71"/>
          <w:w w:val="90"/>
        </w:rPr>
        <w:t>out</w:t>
      </w:r>
      <w:r>
        <w:rPr>
          <w:color w:val="6D6E71"/>
          <w:spacing w:val="-37"/>
          <w:w w:val="90"/>
        </w:rPr>
        <w:t xml:space="preserve"> </w:t>
      </w:r>
      <w:r>
        <w:rPr>
          <w:color w:val="6D6E71"/>
          <w:w w:val="90"/>
        </w:rPr>
        <w:t>of</w:t>
      </w:r>
      <w:r>
        <w:rPr>
          <w:color w:val="6D6E71"/>
          <w:spacing w:val="-37"/>
          <w:w w:val="90"/>
        </w:rPr>
        <w:t xml:space="preserve"> </w:t>
      </w:r>
      <w:r>
        <w:rPr>
          <w:color w:val="6D6E71"/>
          <w:w w:val="90"/>
        </w:rPr>
        <w:t>13</w:t>
      </w:r>
      <w:r>
        <w:rPr>
          <w:color w:val="6D6E71"/>
          <w:spacing w:val="-37"/>
          <w:w w:val="90"/>
        </w:rPr>
        <w:t xml:space="preserve"> </w:t>
      </w:r>
      <w:r>
        <w:rPr>
          <w:color w:val="6D6E71"/>
          <w:w w:val="90"/>
        </w:rPr>
        <w:t>mentioned</w:t>
      </w:r>
      <w:r>
        <w:rPr>
          <w:color w:val="6D6E71"/>
          <w:spacing w:val="-37"/>
          <w:w w:val="90"/>
        </w:rPr>
        <w:t xml:space="preserve"> </w:t>
      </w:r>
      <w:r>
        <w:rPr>
          <w:color w:val="6D6E71"/>
          <w:w w:val="90"/>
        </w:rPr>
        <w:t>the</w:t>
      </w:r>
      <w:r>
        <w:rPr>
          <w:color w:val="6D6E71"/>
          <w:spacing w:val="-37"/>
          <w:w w:val="90"/>
        </w:rPr>
        <w:t xml:space="preserve"> </w:t>
      </w:r>
      <w:r>
        <w:rPr>
          <w:color w:val="6D6E71"/>
          <w:w w:val="90"/>
        </w:rPr>
        <w:t>problem.</w:t>
      </w:r>
    </w:p>
    <w:p w:rsidR="009702CD" w:rsidRDefault="00166ADE">
      <w:pPr>
        <w:pStyle w:val="BodyText"/>
        <w:spacing w:line="276" w:lineRule="exact"/>
        <w:ind w:left="1099"/>
      </w:pPr>
      <w:r>
        <w:rPr>
          <w:color w:val="6D6E71"/>
          <w:w w:val="85"/>
        </w:rPr>
        <w:t>Bullying in schools could be linked with the safety fears and crowdedne</w:t>
      </w:r>
      <w:r>
        <w:rPr>
          <w:color w:val="6D6E71"/>
          <w:w w:val="85"/>
        </w:rPr>
        <w:t>ss, which are discussed below for Zaatari.</w:t>
      </w:r>
    </w:p>
    <w:p w:rsidR="009702CD" w:rsidRDefault="00166ADE">
      <w:pPr>
        <w:pStyle w:val="ListParagraph"/>
        <w:numPr>
          <w:ilvl w:val="1"/>
          <w:numId w:val="27"/>
        </w:numPr>
        <w:tabs>
          <w:tab w:val="left" w:pos="1100"/>
        </w:tabs>
        <w:spacing w:before="108"/>
        <w:ind w:left="1099"/>
        <w:rPr>
          <w:b/>
          <w:sz w:val="20"/>
        </w:rPr>
      </w:pPr>
      <w:r>
        <w:rPr>
          <w:b/>
          <w:color w:val="6D6E71"/>
          <w:w w:val="95"/>
          <w:sz w:val="20"/>
        </w:rPr>
        <w:t>None</w:t>
      </w:r>
      <w:r>
        <w:rPr>
          <w:b/>
          <w:color w:val="6D6E71"/>
          <w:spacing w:val="-24"/>
          <w:w w:val="95"/>
          <w:sz w:val="20"/>
        </w:rPr>
        <w:t xml:space="preserve"> </w:t>
      </w:r>
      <w:r>
        <w:rPr>
          <w:b/>
          <w:color w:val="6D6E71"/>
          <w:w w:val="95"/>
          <w:sz w:val="20"/>
        </w:rPr>
        <w:t>of</w:t>
      </w:r>
      <w:r>
        <w:rPr>
          <w:b/>
          <w:color w:val="6D6E71"/>
          <w:spacing w:val="-24"/>
          <w:w w:val="95"/>
          <w:sz w:val="20"/>
        </w:rPr>
        <w:t xml:space="preserve"> </w:t>
      </w:r>
      <w:r>
        <w:rPr>
          <w:b/>
          <w:color w:val="6D6E71"/>
          <w:w w:val="95"/>
          <w:sz w:val="20"/>
        </w:rPr>
        <w:t>the</w:t>
      </w:r>
      <w:r>
        <w:rPr>
          <w:b/>
          <w:color w:val="6D6E71"/>
          <w:spacing w:val="-24"/>
          <w:w w:val="95"/>
          <w:sz w:val="20"/>
        </w:rPr>
        <w:t xml:space="preserve"> </w:t>
      </w:r>
      <w:r>
        <w:rPr>
          <w:b/>
          <w:color w:val="6D6E71"/>
          <w:w w:val="95"/>
          <w:sz w:val="20"/>
        </w:rPr>
        <w:t>respondents</w:t>
      </w:r>
      <w:r>
        <w:rPr>
          <w:b/>
          <w:color w:val="6D6E71"/>
          <w:spacing w:val="-24"/>
          <w:w w:val="95"/>
          <w:sz w:val="20"/>
        </w:rPr>
        <w:t xml:space="preserve"> </w:t>
      </w:r>
      <w:r>
        <w:rPr>
          <w:b/>
          <w:color w:val="6D6E71"/>
          <w:w w:val="95"/>
          <w:sz w:val="20"/>
        </w:rPr>
        <w:t>mentioned</w:t>
      </w:r>
      <w:r>
        <w:rPr>
          <w:b/>
          <w:color w:val="6D6E71"/>
          <w:spacing w:val="-24"/>
          <w:w w:val="95"/>
          <w:sz w:val="20"/>
        </w:rPr>
        <w:t xml:space="preserve"> </w:t>
      </w:r>
      <w:r>
        <w:rPr>
          <w:b/>
          <w:color w:val="6D6E71"/>
          <w:w w:val="95"/>
          <w:sz w:val="20"/>
        </w:rPr>
        <w:t>financial</w:t>
      </w:r>
      <w:r>
        <w:rPr>
          <w:b/>
          <w:color w:val="6D6E71"/>
          <w:spacing w:val="-24"/>
          <w:w w:val="95"/>
          <w:sz w:val="20"/>
        </w:rPr>
        <w:t xml:space="preserve"> </w:t>
      </w:r>
      <w:r>
        <w:rPr>
          <w:b/>
          <w:color w:val="6D6E71"/>
          <w:w w:val="95"/>
          <w:sz w:val="20"/>
        </w:rPr>
        <w:t>difficulties</w:t>
      </w:r>
      <w:r>
        <w:rPr>
          <w:b/>
          <w:color w:val="6D6E71"/>
          <w:spacing w:val="-24"/>
          <w:w w:val="95"/>
          <w:sz w:val="20"/>
        </w:rPr>
        <w:t xml:space="preserve"> </w:t>
      </w:r>
      <w:r>
        <w:rPr>
          <w:b/>
          <w:color w:val="6D6E71"/>
          <w:w w:val="95"/>
          <w:sz w:val="20"/>
        </w:rPr>
        <w:t>for</w:t>
      </w:r>
      <w:r>
        <w:rPr>
          <w:b/>
          <w:color w:val="6D6E71"/>
          <w:spacing w:val="-24"/>
          <w:w w:val="95"/>
          <w:sz w:val="20"/>
        </w:rPr>
        <w:t xml:space="preserve"> </w:t>
      </w:r>
      <w:r>
        <w:rPr>
          <w:b/>
          <w:color w:val="6D6E71"/>
          <w:w w:val="95"/>
          <w:sz w:val="20"/>
        </w:rPr>
        <w:t>schooling</w:t>
      </w:r>
      <w:r>
        <w:rPr>
          <w:b/>
          <w:color w:val="6D6E71"/>
          <w:spacing w:val="-24"/>
          <w:w w:val="95"/>
          <w:sz w:val="20"/>
        </w:rPr>
        <w:t xml:space="preserve"> </w:t>
      </w:r>
      <w:r>
        <w:rPr>
          <w:b/>
          <w:color w:val="6D6E71"/>
          <w:w w:val="95"/>
          <w:sz w:val="20"/>
        </w:rPr>
        <w:t>in</w:t>
      </w:r>
      <w:r>
        <w:rPr>
          <w:b/>
          <w:color w:val="6D6E71"/>
          <w:spacing w:val="-24"/>
          <w:w w:val="95"/>
          <w:sz w:val="20"/>
        </w:rPr>
        <w:t xml:space="preserve"> </w:t>
      </w:r>
      <w:r>
        <w:rPr>
          <w:b/>
          <w:color w:val="6D6E71"/>
          <w:w w:val="95"/>
          <w:sz w:val="20"/>
        </w:rPr>
        <w:t>Azraq.</w:t>
      </w:r>
    </w:p>
    <w:p w:rsidR="009702CD" w:rsidRDefault="00166ADE">
      <w:pPr>
        <w:pStyle w:val="BodyText"/>
        <w:spacing w:before="68"/>
        <w:ind w:left="719"/>
        <w:jc w:val="both"/>
      </w:pPr>
      <w:r>
        <w:rPr>
          <w:color w:val="0088CE"/>
          <w:w w:val="95"/>
        </w:rPr>
        <w:t xml:space="preserve">Irbid </w:t>
      </w:r>
      <w:r>
        <w:rPr>
          <w:color w:val="6D6E71"/>
          <w:w w:val="95"/>
        </w:rPr>
        <w:t>(Note: 12.4%, ditto)</w:t>
      </w:r>
    </w:p>
    <w:p w:rsidR="009702CD" w:rsidRDefault="00166ADE">
      <w:pPr>
        <w:pStyle w:val="ListParagraph"/>
        <w:numPr>
          <w:ilvl w:val="1"/>
          <w:numId w:val="27"/>
        </w:numPr>
        <w:tabs>
          <w:tab w:val="left" w:pos="1100"/>
        </w:tabs>
        <w:spacing w:before="117" w:line="230" w:lineRule="auto"/>
        <w:ind w:left="1099" w:right="717"/>
        <w:jc w:val="both"/>
        <w:rPr>
          <w:b/>
          <w:sz w:val="20"/>
        </w:rPr>
      </w:pPr>
      <w:r>
        <w:rPr>
          <w:b/>
          <w:color w:val="6D6E71"/>
          <w:w w:val="85"/>
          <w:sz w:val="20"/>
        </w:rPr>
        <w:t>Financial constraints were the second major unanimous concern following distance to school, possibly due to secondary costs of education such as transportation to and from school. Interestingly, the percentage of caregivers</w:t>
      </w:r>
      <w:r>
        <w:rPr>
          <w:b/>
          <w:color w:val="6D6E71"/>
          <w:spacing w:val="-4"/>
          <w:w w:val="85"/>
          <w:sz w:val="20"/>
        </w:rPr>
        <w:t xml:space="preserve"> </w:t>
      </w:r>
      <w:r>
        <w:rPr>
          <w:b/>
          <w:color w:val="6D6E71"/>
          <w:w w:val="85"/>
          <w:sz w:val="20"/>
        </w:rPr>
        <w:t>who</w:t>
      </w:r>
      <w:r>
        <w:rPr>
          <w:b/>
          <w:color w:val="6D6E71"/>
          <w:spacing w:val="-4"/>
          <w:w w:val="85"/>
          <w:sz w:val="20"/>
        </w:rPr>
        <w:t xml:space="preserve"> </w:t>
      </w:r>
      <w:r>
        <w:rPr>
          <w:b/>
          <w:color w:val="6D6E71"/>
          <w:w w:val="85"/>
          <w:sz w:val="20"/>
        </w:rPr>
        <w:t>concerned</w:t>
      </w:r>
      <w:r>
        <w:rPr>
          <w:b/>
          <w:color w:val="6D6E71"/>
          <w:spacing w:val="-4"/>
          <w:w w:val="85"/>
          <w:sz w:val="20"/>
        </w:rPr>
        <w:t xml:space="preserve"> </w:t>
      </w:r>
      <w:r>
        <w:rPr>
          <w:b/>
          <w:color w:val="6D6E71"/>
          <w:w w:val="85"/>
          <w:sz w:val="20"/>
        </w:rPr>
        <w:t>this</w:t>
      </w:r>
      <w:r>
        <w:rPr>
          <w:b/>
          <w:color w:val="6D6E71"/>
          <w:spacing w:val="-4"/>
          <w:w w:val="85"/>
          <w:sz w:val="20"/>
        </w:rPr>
        <w:t xml:space="preserve"> </w:t>
      </w:r>
      <w:r>
        <w:rPr>
          <w:b/>
          <w:color w:val="6D6E71"/>
          <w:w w:val="85"/>
          <w:sz w:val="20"/>
        </w:rPr>
        <w:t>barrier</w:t>
      </w:r>
      <w:r>
        <w:rPr>
          <w:b/>
          <w:color w:val="6D6E71"/>
          <w:spacing w:val="-4"/>
          <w:w w:val="85"/>
          <w:sz w:val="20"/>
        </w:rPr>
        <w:t xml:space="preserve"> </w:t>
      </w:r>
      <w:r>
        <w:rPr>
          <w:b/>
          <w:color w:val="6D6E71"/>
          <w:w w:val="85"/>
          <w:sz w:val="20"/>
        </w:rPr>
        <w:t>was</w:t>
      </w:r>
      <w:r>
        <w:rPr>
          <w:b/>
          <w:color w:val="6D6E71"/>
          <w:spacing w:val="-4"/>
          <w:w w:val="85"/>
          <w:sz w:val="20"/>
        </w:rPr>
        <w:t xml:space="preserve"> </w:t>
      </w:r>
      <w:r>
        <w:rPr>
          <w:b/>
          <w:color w:val="6D6E71"/>
          <w:w w:val="85"/>
          <w:sz w:val="20"/>
        </w:rPr>
        <w:t>h</w:t>
      </w:r>
      <w:r>
        <w:rPr>
          <w:b/>
          <w:color w:val="6D6E71"/>
          <w:w w:val="85"/>
          <w:sz w:val="20"/>
        </w:rPr>
        <w:t>igher</w:t>
      </w:r>
      <w:r>
        <w:rPr>
          <w:b/>
          <w:color w:val="6D6E71"/>
          <w:spacing w:val="-4"/>
          <w:w w:val="85"/>
          <w:sz w:val="20"/>
        </w:rPr>
        <w:t xml:space="preserve"> </w:t>
      </w:r>
      <w:r>
        <w:rPr>
          <w:b/>
          <w:color w:val="6D6E71"/>
          <w:w w:val="85"/>
          <w:sz w:val="20"/>
        </w:rPr>
        <w:t>for</w:t>
      </w:r>
      <w:r>
        <w:rPr>
          <w:b/>
          <w:color w:val="6D6E71"/>
          <w:spacing w:val="-4"/>
          <w:w w:val="85"/>
          <w:sz w:val="20"/>
        </w:rPr>
        <w:t xml:space="preserve"> </w:t>
      </w:r>
      <w:r>
        <w:rPr>
          <w:b/>
          <w:color w:val="6D6E71"/>
          <w:w w:val="85"/>
          <w:sz w:val="20"/>
        </w:rPr>
        <w:t>boys</w:t>
      </w:r>
      <w:r>
        <w:rPr>
          <w:b/>
          <w:color w:val="6D6E71"/>
          <w:spacing w:val="-4"/>
          <w:w w:val="85"/>
          <w:sz w:val="20"/>
        </w:rPr>
        <w:t xml:space="preserve"> </w:t>
      </w:r>
      <w:r>
        <w:rPr>
          <w:b/>
          <w:color w:val="6D6E71"/>
          <w:w w:val="85"/>
          <w:sz w:val="20"/>
        </w:rPr>
        <w:t>(19.8%)</w:t>
      </w:r>
      <w:r>
        <w:rPr>
          <w:b/>
          <w:color w:val="6D6E71"/>
          <w:spacing w:val="-4"/>
          <w:w w:val="85"/>
          <w:sz w:val="20"/>
        </w:rPr>
        <w:t xml:space="preserve"> </w:t>
      </w:r>
      <w:r>
        <w:rPr>
          <w:b/>
          <w:color w:val="6D6E71"/>
          <w:w w:val="85"/>
          <w:sz w:val="20"/>
        </w:rPr>
        <w:t>than</w:t>
      </w:r>
      <w:r>
        <w:rPr>
          <w:b/>
          <w:color w:val="6D6E71"/>
          <w:spacing w:val="-4"/>
          <w:w w:val="85"/>
          <w:sz w:val="20"/>
        </w:rPr>
        <w:t xml:space="preserve"> </w:t>
      </w:r>
      <w:r>
        <w:rPr>
          <w:b/>
          <w:color w:val="6D6E71"/>
          <w:w w:val="85"/>
          <w:sz w:val="20"/>
        </w:rPr>
        <w:t>girls</w:t>
      </w:r>
      <w:r>
        <w:rPr>
          <w:b/>
          <w:color w:val="6D6E71"/>
          <w:spacing w:val="-4"/>
          <w:w w:val="85"/>
          <w:sz w:val="20"/>
        </w:rPr>
        <w:t xml:space="preserve"> </w:t>
      </w:r>
      <w:r>
        <w:rPr>
          <w:b/>
          <w:color w:val="6D6E71"/>
          <w:w w:val="85"/>
          <w:sz w:val="20"/>
        </w:rPr>
        <w:t>(12.0%).</w:t>
      </w:r>
      <w:r>
        <w:rPr>
          <w:b/>
          <w:color w:val="6D6E71"/>
          <w:spacing w:val="-4"/>
          <w:w w:val="85"/>
          <w:sz w:val="20"/>
        </w:rPr>
        <w:t xml:space="preserve"> </w:t>
      </w:r>
      <w:r>
        <w:rPr>
          <w:b/>
          <w:color w:val="6D6E71"/>
          <w:w w:val="85"/>
          <w:sz w:val="20"/>
        </w:rPr>
        <w:t>Assuming</w:t>
      </w:r>
      <w:r>
        <w:rPr>
          <w:b/>
          <w:color w:val="6D6E71"/>
          <w:spacing w:val="-4"/>
          <w:w w:val="85"/>
          <w:sz w:val="20"/>
        </w:rPr>
        <w:t xml:space="preserve"> </w:t>
      </w:r>
      <w:r>
        <w:rPr>
          <w:b/>
          <w:color w:val="6D6E71"/>
          <w:w w:val="85"/>
          <w:sz w:val="20"/>
        </w:rPr>
        <w:t>the</w:t>
      </w:r>
      <w:r>
        <w:rPr>
          <w:b/>
          <w:color w:val="6D6E71"/>
          <w:spacing w:val="-4"/>
          <w:w w:val="85"/>
          <w:sz w:val="20"/>
        </w:rPr>
        <w:t xml:space="preserve"> </w:t>
      </w:r>
      <w:r>
        <w:rPr>
          <w:b/>
          <w:color w:val="6D6E71"/>
          <w:w w:val="85"/>
          <w:sz w:val="20"/>
        </w:rPr>
        <w:t>costs</w:t>
      </w:r>
      <w:r>
        <w:rPr>
          <w:b/>
          <w:color w:val="6D6E71"/>
          <w:spacing w:val="-4"/>
          <w:w w:val="85"/>
          <w:sz w:val="20"/>
        </w:rPr>
        <w:t xml:space="preserve"> </w:t>
      </w:r>
      <w:r>
        <w:rPr>
          <w:b/>
          <w:color w:val="6D6E71"/>
          <w:w w:val="85"/>
          <w:sz w:val="20"/>
        </w:rPr>
        <w:t>for books,</w:t>
      </w:r>
      <w:r>
        <w:rPr>
          <w:b/>
          <w:color w:val="6D6E71"/>
          <w:spacing w:val="-34"/>
          <w:w w:val="85"/>
          <w:sz w:val="20"/>
        </w:rPr>
        <w:t xml:space="preserve"> </w:t>
      </w:r>
      <w:r>
        <w:rPr>
          <w:b/>
          <w:color w:val="6D6E71"/>
          <w:w w:val="85"/>
          <w:sz w:val="20"/>
        </w:rPr>
        <w:t>clothes,</w:t>
      </w:r>
      <w:r>
        <w:rPr>
          <w:b/>
          <w:color w:val="6D6E71"/>
          <w:spacing w:val="-34"/>
          <w:w w:val="85"/>
          <w:sz w:val="20"/>
        </w:rPr>
        <w:t xml:space="preserve"> </w:t>
      </w:r>
      <w:r>
        <w:rPr>
          <w:b/>
          <w:color w:val="6D6E71"/>
          <w:w w:val="85"/>
          <w:sz w:val="20"/>
        </w:rPr>
        <w:t>bags</w:t>
      </w:r>
      <w:r>
        <w:rPr>
          <w:b/>
          <w:color w:val="6D6E71"/>
          <w:spacing w:val="-34"/>
          <w:w w:val="85"/>
          <w:sz w:val="20"/>
        </w:rPr>
        <w:t xml:space="preserve"> </w:t>
      </w:r>
      <w:r>
        <w:rPr>
          <w:b/>
          <w:color w:val="6D6E71"/>
          <w:w w:val="85"/>
          <w:sz w:val="20"/>
        </w:rPr>
        <w:t>and</w:t>
      </w:r>
      <w:r>
        <w:rPr>
          <w:b/>
          <w:color w:val="6D6E71"/>
          <w:spacing w:val="-34"/>
          <w:w w:val="85"/>
          <w:sz w:val="20"/>
        </w:rPr>
        <w:t xml:space="preserve"> </w:t>
      </w:r>
      <w:r>
        <w:rPr>
          <w:b/>
          <w:color w:val="6D6E71"/>
          <w:w w:val="85"/>
          <w:sz w:val="20"/>
        </w:rPr>
        <w:t>transportation</w:t>
      </w:r>
      <w:r>
        <w:rPr>
          <w:b/>
          <w:color w:val="6D6E71"/>
          <w:spacing w:val="-34"/>
          <w:w w:val="85"/>
          <w:sz w:val="20"/>
        </w:rPr>
        <w:t xml:space="preserve"> </w:t>
      </w:r>
      <w:r>
        <w:rPr>
          <w:b/>
          <w:color w:val="6D6E71"/>
          <w:w w:val="85"/>
          <w:sz w:val="20"/>
        </w:rPr>
        <w:t>for</w:t>
      </w:r>
      <w:r>
        <w:rPr>
          <w:b/>
          <w:color w:val="6D6E71"/>
          <w:spacing w:val="-34"/>
          <w:w w:val="85"/>
          <w:sz w:val="20"/>
        </w:rPr>
        <w:t xml:space="preserve"> </w:t>
      </w:r>
      <w:r>
        <w:rPr>
          <w:b/>
          <w:color w:val="6D6E71"/>
          <w:w w:val="85"/>
          <w:sz w:val="20"/>
        </w:rPr>
        <w:t>schools</w:t>
      </w:r>
      <w:r>
        <w:rPr>
          <w:b/>
          <w:color w:val="6D6E71"/>
          <w:spacing w:val="-34"/>
          <w:w w:val="85"/>
          <w:sz w:val="20"/>
        </w:rPr>
        <w:t xml:space="preserve"> </w:t>
      </w:r>
      <w:r>
        <w:rPr>
          <w:b/>
          <w:color w:val="6D6E71"/>
          <w:w w:val="85"/>
          <w:sz w:val="20"/>
        </w:rPr>
        <w:t>are</w:t>
      </w:r>
      <w:r>
        <w:rPr>
          <w:b/>
          <w:color w:val="6D6E71"/>
          <w:spacing w:val="-34"/>
          <w:w w:val="85"/>
          <w:sz w:val="20"/>
        </w:rPr>
        <w:t xml:space="preserve"> </w:t>
      </w:r>
      <w:r>
        <w:rPr>
          <w:b/>
          <w:color w:val="6D6E71"/>
          <w:w w:val="85"/>
          <w:sz w:val="20"/>
        </w:rPr>
        <w:t>equal</w:t>
      </w:r>
      <w:r>
        <w:rPr>
          <w:b/>
          <w:color w:val="6D6E71"/>
          <w:spacing w:val="-34"/>
          <w:w w:val="85"/>
          <w:sz w:val="20"/>
        </w:rPr>
        <w:t xml:space="preserve"> </w:t>
      </w:r>
      <w:r>
        <w:rPr>
          <w:b/>
          <w:color w:val="6D6E71"/>
          <w:w w:val="85"/>
          <w:sz w:val="20"/>
        </w:rPr>
        <w:t>for</w:t>
      </w:r>
      <w:r>
        <w:rPr>
          <w:b/>
          <w:color w:val="6D6E71"/>
          <w:spacing w:val="-34"/>
          <w:w w:val="85"/>
          <w:sz w:val="20"/>
        </w:rPr>
        <w:t xml:space="preserve"> </w:t>
      </w:r>
      <w:r>
        <w:rPr>
          <w:b/>
          <w:color w:val="6D6E71"/>
          <w:w w:val="85"/>
          <w:sz w:val="20"/>
        </w:rPr>
        <w:t>boys</w:t>
      </w:r>
      <w:r>
        <w:rPr>
          <w:b/>
          <w:color w:val="6D6E71"/>
          <w:spacing w:val="-34"/>
          <w:w w:val="85"/>
          <w:sz w:val="20"/>
        </w:rPr>
        <w:t xml:space="preserve"> </w:t>
      </w:r>
      <w:r>
        <w:rPr>
          <w:b/>
          <w:color w:val="6D6E71"/>
          <w:w w:val="85"/>
          <w:sz w:val="20"/>
        </w:rPr>
        <w:t>and</w:t>
      </w:r>
      <w:r>
        <w:rPr>
          <w:b/>
          <w:color w:val="6D6E71"/>
          <w:spacing w:val="-34"/>
          <w:w w:val="85"/>
          <w:sz w:val="20"/>
        </w:rPr>
        <w:t xml:space="preserve"> </w:t>
      </w:r>
      <w:r>
        <w:rPr>
          <w:b/>
          <w:color w:val="6D6E71"/>
          <w:w w:val="85"/>
          <w:sz w:val="20"/>
        </w:rPr>
        <w:t>girls,</w:t>
      </w:r>
      <w:r>
        <w:rPr>
          <w:b/>
          <w:color w:val="6D6E71"/>
          <w:spacing w:val="-34"/>
          <w:w w:val="85"/>
          <w:sz w:val="20"/>
        </w:rPr>
        <w:t xml:space="preserve"> </w:t>
      </w:r>
      <w:r>
        <w:rPr>
          <w:b/>
          <w:color w:val="6D6E71"/>
          <w:w w:val="85"/>
          <w:sz w:val="20"/>
        </w:rPr>
        <w:t>this</w:t>
      </w:r>
      <w:r>
        <w:rPr>
          <w:b/>
          <w:color w:val="6D6E71"/>
          <w:spacing w:val="-34"/>
          <w:w w:val="85"/>
          <w:sz w:val="20"/>
        </w:rPr>
        <w:t xml:space="preserve"> </w:t>
      </w:r>
      <w:r>
        <w:rPr>
          <w:b/>
          <w:color w:val="6D6E71"/>
          <w:w w:val="85"/>
          <w:sz w:val="20"/>
        </w:rPr>
        <w:t>data</w:t>
      </w:r>
      <w:r>
        <w:rPr>
          <w:b/>
          <w:color w:val="6D6E71"/>
          <w:spacing w:val="-34"/>
          <w:w w:val="85"/>
          <w:sz w:val="20"/>
        </w:rPr>
        <w:t xml:space="preserve"> </w:t>
      </w:r>
      <w:r>
        <w:rPr>
          <w:b/>
          <w:color w:val="6D6E71"/>
          <w:w w:val="85"/>
          <w:sz w:val="20"/>
        </w:rPr>
        <w:t>might</w:t>
      </w:r>
      <w:r>
        <w:rPr>
          <w:b/>
          <w:color w:val="6D6E71"/>
          <w:spacing w:val="-34"/>
          <w:w w:val="85"/>
          <w:sz w:val="20"/>
        </w:rPr>
        <w:t xml:space="preserve"> </w:t>
      </w:r>
      <w:r>
        <w:rPr>
          <w:b/>
          <w:color w:val="6D6E71"/>
          <w:w w:val="85"/>
          <w:sz w:val="20"/>
        </w:rPr>
        <w:t>reflect</w:t>
      </w:r>
      <w:r>
        <w:rPr>
          <w:b/>
          <w:color w:val="6D6E71"/>
          <w:spacing w:val="-34"/>
          <w:w w:val="85"/>
          <w:sz w:val="20"/>
        </w:rPr>
        <w:t xml:space="preserve"> </w:t>
      </w:r>
      <w:r>
        <w:rPr>
          <w:b/>
          <w:color w:val="6D6E71"/>
          <w:w w:val="85"/>
          <w:sz w:val="20"/>
        </w:rPr>
        <w:t xml:space="preserve">caregivers’ </w:t>
      </w:r>
      <w:r>
        <w:rPr>
          <w:b/>
          <w:color w:val="6D6E71"/>
          <w:w w:val="90"/>
          <w:sz w:val="20"/>
        </w:rPr>
        <w:t>expectations</w:t>
      </w:r>
      <w:r>
        <w:rPr>
          <w:b/>
          <w:color w:val="6D6E71"/>
          <w:spacing w:val="-15"/>
          <w:w w:val="90"/>
          <w:sz w:val="20"/>
        </w:rPr>
        <w:t xml:space="preserve"> </w:t>
      </w:r>
      <w:r>
        <w:rPr>
          <w:b/>
          <w:color w:val="6D6E71"/>
          <w:w w:val="90"/>
          <w:sz w:val="20"/>
        </w:rPr>
        <w:t>for</w:t>
      </w:r>
      <w:r>
        <w:rPr>
          <w:b/>
          <w:color w:val="6D6E71"/>
          <w:spacing w:val="-15"/>
          <w:w w:val="90"/>
          <w:sz w:val="20"/>
        </w:rPr>
        <w:t xml:space="preserve"> </w:t>
      </w:r>
      <w:r>
        <w:rPr>
          <w:b/>
          <w:color w:val="6D6E71"/>
          <w:w w:val="90"/>
          <w:sz w:val="20"/>
        </w:rPr>
        <w:t>boys</w:t>
      </w:r>
      <w:r>
        <w:rPr>
          <w:b/>
          <w:color w:val="6D6E71"/>
          <w:spacing w:val="-15"/>
          <w:w w:val="90"/>
          <w:sz w:val="20"/>
        </w:rPr>
        <w:t xml:space="preserve"> </w:t>
      </w:r>
      <w:r>
        <w:rPr>
          <w:b/>
          <w:color w:val="6D6E71"/>
          <w:w w:val="90"/>
          <w:sz w:val="20"/>
        </w:rPr>
        <w:t>to</w:t>
      </w:r>
      <w:r>
        <w:rPr>
          <w:b/>
          <w:color w:val="6D6E71"/>
          <w:spacing w:val="-15"/>
          <w:w w:val="90"/>
          <w:sz w:val="20"/>
        </w:rPr>
        <w:t xml:space="preserve"> </w:t>
      </w:r>
      <w:r>
        <w:rPr>
          <w:b/>
          <w:color w:val="6D6E71"/>
          <w:w w:val="90"/>
          <w:sz w:val="20"/>
        </w:rPr>
        <w:t>bring</w:t>
      </w:r>
      <w:r>
        <w:rPr>
          <w:b/>
          <w:color w:val="6D6E71"/>
          <w:spacing w:val="-15"/>
          <w:w w:val="90"/>
          <w:sz w:val="20"/>
        </w:rPr>
        <w:t xml:space="preserve"> </w:t>
      </w:r>
      <w:r>
        <w:rPr>
          <w:b/>
          <w:color w:val="6D6E71"/>
          <w:w w:val="90"/>
          <w:sz w:val="20"/>
        </w:rPr>
        <w:t>financial</w:t>
      </w:r>
      <w:r>
        <w:rPr>
          <w:b/>
          <w:color w:val="6D6E71"/>
          <w:spacing w:val="-15"/>
          <w:w w:val="90"/>
          <w:sz w:val="20"/>
        </w:rPr>
        <w:t xml:space="preserve"> </w:t>
      </w:r>
      <w:r>
        <w:rPr>
          <w:b/>
          <w:color w:val="6D6E71"/>
          <w:w w:val="90"/>
          <w:sz w:val="20"/>
        </w:rPr>
        <w:t>contributions</w:t>
      </w:r>
      <w:r>
        <w:rPr>
          <w:b/>
          <w:color w:val="6D6E71"/>
          <w:spacing w:val="-15"/>
          <w:w w:val="90"/>
          <w:sz w:val="20"/>
        </w:rPr>
        <w:t xml:space="preserve"> </w:t>
      </w:r>
      <w:r>
        <w:rPr>
          <w:b/>
          <w:color w:val="6D6E71"/>
          <w:w w:val="90"/>
          <w:sz w:val="20"/>
        </w:rPr>
        <w:t>to</w:t>
      </w:r>
      <w:r>
        <w:rPr>
          <w:b/>
          <w:color w:val="6D6E71"/>
          <w:spacing w:val="-15"/>
          <w:w w:val="90"/>
          <w:sz w:val="20"/>
        </w:rPr>
        <w:t xml:space="preserve"> </w:t>
      </w:r>
      <w:r>
        <w:rPr>
          <w:b/>
          <w:color w:val="6D6E71"/>
          <w:w w:val="90"/>
          <w:sz w:val="20"/>
        </w:rPr>
        <w:t>households.</w:t>
      </w:r>
    </w:p>
    <w:p w:rsidR="009702CD" w:rsidRDefault="00166ADE">
      <w:pPr>
        <w:pStyle w:val="ListParagraph"/>
        <w:numPr>
          <w:ilvl w:val="1"/>
          <w:numId w:val="27"/>
        </w:numPr>
        <w:tabs>
          <w:tab w:val="left" w:pos="1100"/>
        </w:tabs>
        <w:spacing w:before="67" w:line="276" w:lineRule="exact"/>
        <w:ind w:left="1099"/>
        <w:rPr>
          <w:b/>
          <w:sz w:val="20"/>
        </w:rPr>
      </w:pPr>
      <w:r>
        <w:rPr>
          <w:b/>
          <w:color w:val="6D6E71"/>
          <w:w w:val="90"/>
          <w:sz w:val="20"/>
        </w:rPr>
        <w:t>The</w:t>
      </w:r>
      <w:r>
        <w:rPr>
          <w:b/>
          <w:color w:val="6D6E71"/>
          <w:spacing w:val="-43"/>
          <w:w w:val="90"/>
          <w:sz w:val="20"/>
        </w:rPr>
        <w:t xml:space="preserve"> </w:t>
      </w:r>
      <w:r>
        <w:rPr>
          <w:b/>
          <w:color w:val="6D6E71"/>
          <w:w w:val="90"/>
          <w:sz w:val="20"/>
        </w:rPr>
        <w:t>third</w:t>
      </w:r>
      <w:r>
        <w:rPr>
          <w:b/>
          <w:color w:val="6D6E71"/>
          <w:spacing w:val="-43"/>
          <w:w w:val="90"/>
          <w:sz w:val="20"/>
        </w:rPr>
        <w:t xml:space="preserve"> </w:t>
      </w:r>
      <w:r>
        <w:rPr>
          <w:b/>
          <w:color w:val="6D6E71"/>
          <w:w w:val="90"/>
          <w:sz w:val="20"/>
        </w:rPr>
        <w:t>frequently</w:t>
      </w:r>
      <w:r>
        <w:rPr>
          <w:b/>
          <w:color w:val="6D6E71"/>
          <w:spacing w:val="-43"/>
          <w:w w:val="90"/>
          <w:sz w:val="20"/>
        </w:rPr>
        <w:t xml:space="preserve"> </w:t>
      </w:r>
      <w:r>
        <w:rPr>
          <w:b/>
          <w:color w:val="6D6E71"/>
          <w:w w:val="90"/>
          <w:sz w:val="20"/>
        </w:rPr>
        <w:t>raised</w:t>
      </w:r>
      <w:r>
        <w:rPr>
          <w:b/>
          <w:color w:val="6D6E71"/>
          <w:spacing w:val="-43"/>
          <w:w w:val="90"/>
          <w:sz w:val="20"/>
        </w:rPr>
        <w:t xml:space="preserve"> </w:t>
      </w:r>
      <w:r>
        <w:rPr>
          <w:b/>
          <w:color w:val="6D6E71"/>
          <w:w w:val="90"/>
          <w:sz w:val="20"/>
        </w:rPr>
        <w:t>concern</w:t>
      </w:r>
      <w:r>
        <w:rPr>
          <w:b/>
          <w:color w:val="6D6E71"/>
          <w:spacing w:val="-43"/>
          <w:w w:val="90"/>
          <w:sz w:val="20"/>
        </w:rPr>
        <w:t xml:space="preserve"> </w:t>
      </w:r>
      <w:r>
        <w:rPr>
          <w:b/>
          <w:color w:val="6D6E71"/>
          <w:w w:val="90"/>
          <w:sz w:val="20"/>
        </w:rPr>
        <w:t>was</w:t>
      </w:r>
      <w:r>
        <w:rPr>
          <w:b/>
          <w:color w:val="6D6E71"/>
          <w:spacing w:val="-43"/>
          <w:w w:val="90"/>
          <w:sz w:val="20"/>
        </w:rPr>
        <w:t xml:space="preserve"> </w:t>
      </w:r>
      <w:r>
        <w:rPr>
          <w:b/>
          <w:color w:val="6D6E71"/>
          <w:w w:val="90"/>
          <w:sz w:val="20"/>
        </w:rPr>
        <w:t>overcrowded</w:t>
      </w:r>
      <w:r>
        <w:rPr>
          <w:b/>
          <w:color w:val="6D6E71"/>
          <w:spacing w:val="-43"/>
          <w:w w:val="90"/>
          <w:sz w:val="20"/>
        </w:rPr>
        <w:t xml:space="preserve"> </w:t>
      </w:r>
      <w:r>
        <w:rPr>
          <w:b/>
          <w:color w:val="6D6E71"/>
          <w:w w:val="90"/>
          <w:sz w:val="20"/>
        </w:rPr>
        <w:t>classrooms,</w:t>
      </w:r>
      <w:r>
        <w:rPr>
          <w:b/>
          <w:color w:val="6D6E71"/>
          <w:spacing w:val="-43"/>
          <w:w w:val="90"/>
          <w:sz w:val="20"/>
        </w:rPr>
        <w:t xml:space="preserve"> </w:t>
      </w:r>
      <w:r>
        <w:rPr>
          <w:b/>
          <w:color w:val="6D6E71"/>
          <w:w w:val="90"/>
          <w:sz w:val="20"/>
        </w:rPr>
        <w:t>cited</w:t>
      </w:r>
      <w:r>
        <w:rPr>
          <w:b/>
          <w:color w:val="6D6E71"/>
          <w:spacing w:val="-43"/>
          <w:w w:val="90"/>
          <w:sz w:val="20"/>
        </w:rPr>
        <w:t xml:space="preserve"> </w:t>
      </w:r>
      <w:r>
        <w:rPr>
          <w:b/>
          <w:color w:val="6D6E71"/>
          <w:w w:val="90"/>
          <w:sz w:val="20"/>
        </w:rPr>
        <w:t>by</w:t>
      </w:r>
      <w:r>
        <w:rPr>
          <w:b/>
          <w:color w:val="6D6E71"/>
          <w:spacing w:val="-43"/>
          <w:w w:val="90"/>
          <w:sz w:val="20"/>
        </w:rPr>
        <w:t xml:space="preserve"> </w:t>
      </w:r>
      <w:r>
        <w:rPr>
          <w:b/>
          <w:color w:val="6D6E71"/>
          <w:w w:val="90"/>
          <w:sz w:val="20"/>
        </w:rPr>
        <w:t>approximately</w:t>
      </w:r>
      <w:r>
        <w:rPr>
          <w:b/>
          <w:color w:val="6D6E71"/>
          <w:spacing w:val="-43"/>
          <w:w w:val="90"/>
          <w:sz w:val="20"/>
        </w:rPr>
        <w:t xml:space="preserve"> </w:t>
      </w:r>
      <w:r>
        <w:rPr>
          <w:b/>
          <w:color w:val="6D6E71"/>
          <w:w w:val="90"/>
          <w:sz w:val="20"/>
        </w:rPr>
        <w:t>12%</w:t>
      </w:r>
      <w:r>
        <w:rPr>
          <w:b/>
          <w:color w:val="6D6E71"/>
          <w:spacing w:val="-43"/>
          <w:w w:val="90"/>
          <w:sz w:val="20"/>
        </w:rPr>
        <w:t xml:space="preserve"> </w:t>
      </w:r>
      <w:r>
        <w:rPr>
          <w:b/>
          <w:color w:val="6D6E71"/>
          <w:w w:val="90"/>
          <w:sz w:val="20"/>
        </w:rPr>
        <w:t>of</w:t>
      </w:r>
      <w:r>
        <w:rPr>
          <w:b/>
          <w:color w:val="6D6E71"/>
          <w:spacing w:val="-43"/>
          <w:w w:val="90"/>
          <w:sz w:val="20"/>
        </w:rPr>
        <w:t xml:space="preserve"> </w:t>
      </w:r>
      <w:r>
        <w:rPr>
          <w:b/>
          <w:color w:val="6D6E71"/>
          <w:w w:val="90"/>
          <w:sz w:val="20"/>
        </w:rPr>
        <w:t>caregivers</w:t>
      </w:r>
      <w:r>
        <w:rPr>
          <w:b/>
          <w:color w:val="6D6E71"/>
          <w:spacing w:val="-43"/>
          <w:w w:val="90"/>
          <w:sz w:val="20"/>
        </w:rPr>
        <w:t xml:space="preserve"> </w:t>
      </w:r>
      <w:r>
        <w:rPr>
          <w:b/>
          <w:color w:val="6D6E71"/>
          <w:w w:val="90"/>
          <w:sz w:val="20"/>
        </w:rPr>
        <w:t>(not</w:t>
      </w:r>
    </w:p>
    <w:p w:rsidR="009702CD" w:rsidRDefault="00166ADE">
      <w:pPr>
        <w:pStyle w:val="BodyText"/>
        <w:spacing w:line="276" w:lineRule="exact"/>
        <w:ind w:left="1099"/>
      </w:pPr>
      <w:r>
        <w:rPr>
          <w:color w:val="6D6E71"/>
          <w:w w:val="90"/>
        </w:rPr>
        <w:t>appearing in the table).</w:t>
      </w:r>
    </w:p>
    <w:p w:rsidR="009702CD" w:rsidRDefault="00166ADE">
      <w:pPr>
        <w:pStyle w:val="BodyText"/>
        <w:spacing w:before="68"/>
        <w:ind w:left="719"/>
        <w:jc w:val="both"/>
      </w:pPr>
      <w:r>
        <w:rPr>
          <w:color w:val="0088CE"/>
          <w:w w:val="95"/>
        </w:rPr>
        <w:t xml:space="preserve">Zaatari </w:t>
      </w:r>
      <w:r>
        <w:rPr>
          <w:color w:val="6D6E71"/>
          <w:w w:val="95"/>
        </w:rPr>
        <w:t>(Note: 20.3%, ditto)</w:t>
      </w:r>
    </w:p>
    <w:p w:rsidR="009702CD" w:rsidRDefault="00166ADE">
      <w:pPr>
        <w:pStyle w:val="ListParagraph"/>
        <w:numPr>
          <w:ilvl w:val="1"/>
          <w:numId w:val="27"/>
        </w:numPr>
        <w:tabs>
          <w:tab w:val="left" w:pos="1100"/>
        </w:tabs>
        <w:spacing w:before="108" w:line="276" w:lineRule="exact"/>
        <w:ind w:left="1099"/>
        <w:rPr>
          <w:b/>
          <w:sz w:val="20"/>
        </w:rPr>
      </w:pPr>
      <w:r>
        <w:rPr>
          <w:b/>
          <w:color w:val="6D6E71"/>
          <w:w w:val="95"/>
          <w:sz w:val="20"/>
        </w:rPr>
        <w:t>As</w:t>
      </w:r>
      <w:r>
        <w:rPr>
          <w:b/>
          <w:color w:val="6D6E71"/>
          <w:spacing w:val="-33"/>
          <w:w w:val="95"/>
          <w:sz w:val="20"/>
        </w:rPr>
        <w:t xml:space="preserve"> </w:t>
      </w:r>
      <w:r>
        <w:rPr>
          <w:b/>
          <w:color w:val="6D6E71"/>
          <w:w w:val="95"/>
          <w:sz w:val="20"/>
        </w:rPr>
        <w:t>in</w:t>
      </w:r>
      <w:r>
        <w:rPr>
          <w:b/>
          <w:color w:val="6D6E71"/>
          <w:spacing w:val="-33"/>
          <w:w w:val="95"/>
          <w:sz w:val="20"/>
        </w:rPr>
        <w:t xml:space="preserve"> </w:t>
      </w:r>
      <w:r>
        <w:rPr>
          <w:b/>
          <w:color w:val="6D6E71"/>
          <w:w w:val="95"/>
          <w:sz w:val="20"/>
        </w:rPr>
        <w:t>Azraq,</w:t>
      </w:r>
      <w:r>
        <w:rPr>
          <w:b/>
          <w:color w:val="6D6E71"/>
          <w:spacing w:val="-33"/>
          <w:w w:val="95"/>
          <w:sz w:val="20"/>
        </w:rPr>
        <w:t xml:space="preserve"> </w:t>
      </w:r>
      <w:r>
        <w:rPr>
          <w:b/>
          <w:color w:val="6D6E71"/>
          <w:w w:val="95"/>
          <w:sz w:val="20"/>
        </w:rPr>
        <w:t>among</w:t>
      </w:r>
      <w:r>
        <w:rPr>
          <w:b/>
          <w:color w:val="6D6E71"/>
          <w:spacing w:val="-33"/>
          <w:w w:val="95"/>
          <w:sz w:val="20"/>
        </w:rPr>
        <w:t xml:space="preserve"> </w:t>
      </w:r>
      <w:r>
        <w:rPr>
          <w:b/>
          <w:color w:val="6D6E71"/>
          <w:w w:val="95"/>
          <w:sz w:val="20"/>
        </w:rPr>
        <w:t>385</w:t>
      </w:r>
      <w:r>
        <w:rPr>
          <w:b/>
          <w:color w:val="6D6E71"/>
          <w:spacing w:val="-33"/>
          <w:w w:val="95"/>
          <w:sz w:val="20"/>
        </w:rPr>
        <w:t xml:space="preserve"> </w:t>
      </w:r>
      <w:r>
        <w:rPr>
          <w:b/>
          <w:color w:val="6D6E71"/>
          <w:w w:val="95"/>
          <w:sz w:val="20"/>
        </w:rPr>
        <w:t>respondents</w:t>
      </w:r>
      <w:r>
        <w:rPr>
          <w:b/>
          <w:color w:val="6D6E71"/>
          <w:spacing w:val="-33"/>
          <w:w w:val="95"/>
          <w:sz w:val="20"/>
        </w:rPr>
        <w:t xml:space="preserve"> </w:t>
      </w:r>
      <w:r>
        <w:rPr>
          <w:b/>
          <w:color w:val="6D6E71"/>
          <w:w w:val="95"/>
          <w:sz w:val="20"/>
        </w:rPr>
        <w:t>in</w:t>
      </w:r>
      <w:r>
        <w:rPr>
          <w:b/>
          <w:color w:val="6D6E71"/>
          <w:spacing w:val="-33"/>
          <w:w w:val="95"/>
          <w:sz w:val="20"/>
        </w:rPr>
        <w:t xml:space="preserve"> </w:t>
      </w:r>
      <w:r>
        <w:rPr>
          <w:b/>
          <w:color w:val="6D6E71"/>
          <w:w w:val="95"/>
          <w:sz w:val="20"/>
        </w:rPr>
        <w:t>Zaatari,</w:t>
      </w:r>
      <w:r>
        <w:rPr>
          <w:b/>
          <w:color w:val="6D6E71"/>
          <w:spacing w:val="-33"/>
          <w:w w:val="95"/>
          <w:sz w:val="20"/>
        </w:rPr>
        <w:t xml:space="preserve"> </w:t>
      </w:r>
      <w:r>
        <w:rPr>
          <w:b/>
          <w:color w:val="6D6E71"/>
          <w:w w:val="95"/>
          <w:sz w:val="20"/>
        </w:rPr>
        <w:t>only</w:t>
      </w:r>
      <w:r>
        <w:rPr>
          <w:b/>
          <w:color w:val="6D6E71"/>
          <w:spacing w:val="-33"/>
          <w:w w:val="95"/>
          <w:sz w:val="20"/>
        </w:rPr>
        <w:t xml:space="preserve"> </w:t>
      </w:r>
      <w:r>
        <w:rPr>
          <w:b/>
          <w:color w:val="6D6E71"/>
          <w:w w:val="95"/>
          <w:sz w:val="20"/>
        </w:rPr>
        <w:t>one</w:t>
      </w:r>
      <w:r>
        <w:rPr>
          <w:b/>
          <w:color w:val="6D6E71"/>
          <w:spacing w:val="-33"/>
          <w:w w:val="95"/>
          <w:sz w:val="20"/>
        </w:rPr>
        <w:t xml:space="preserve"> </w:t>
      </w:r>
      <w:r>
        <w:rPr>
          <w:b/>
          <w:color w:val="6D6E71"/>
          <w:w w:val="95"/>
          <w:sz w:val="20"/>
        </w:rPr>
        <w:t>mentioned</w:t>
      </w:r>
      <w:r>
        <w:rPr>
          <w:b/>
          <w:color w:val="6D6E71"/>
          <w:spacing w:val="-33"/>
          <w:w w:val="95"/>
          <w:sz w:val="20"/>
        </w:rPr>
        <w:t xml:space="preserve"> </w:t>
      </w:r>
      <w:r>
        <w:rPr>
          <w:b/>
          <w:color w:val="6D6E71"/>
          <w:w w:val="95"/>
          <w:sz w:val="20"/>
        </w:rPr>
        <w:t>the</w:t>
      </w:r>
      <w:r>
        <w:rPr>
          <w:b/>
          <w:color w:val="6D6E71"/>
          <w:spacing w:val="-33"/>
          <w:w w:val="95"/>
          <w:sz w:val="20"/>
        </w:rPr>
        <w:t xml:space="preserve"> </w:t>
      </w:r>
      <w:r>
        <w:rPr>
          <w:b/>
          <w:color w:val="6D6E71"/>
          <w:w w:val="95"/>
          <w:sz w:val="20"/>
        </w:rPr>
        <w:t>financial</w:t>
      </w:r>
      <w:r>
        <w:rPr>
          <w:b/>
          <w:color w:val="6D6E71"/>
          <w:spacing w:val="-33"/>
          <w:w w:val="95"/>
          <w:sz w:val="20"/>
        </w:rPr>
        <w:t xml:space="preserve"> </w:t>
      </w:r>
      <w:r>
        <w:rPr>
          <w:b/>
          <w:color w:val="6D6E71"/>
          <w:w w:val="95"/>
          <w:sz w:val="20"/>
        </w:rPr>
        <w:t>reason</w:t>
      </w:r>
      <w:r>
        <w:rPr>
          <w:b/>
          <w:color w:val="6D6E71"/>
          <w:spacing w:val="-33"/>
          <w:w w:val="95"/>
          <w:sz w:val="20"/>
        </w:rPr>
        <w:t xml:space="preserve"> </w:t>
      </w:r>
      <w:r>
        <w:rPr>
          <w:b/>
          <w:color w:val="6D6E71"/>
          <w:w w:val="95"/>
          <w:sz w:val="20"/>
        </w:rPr>
        <w:t>as</w:t>
      </w:r>
      <w:r>
        <w:rPr>
          <w:b/>
          <w:color w:val="6D6E71"/>
          <w:spacing w:val="-33"/>
          <w:w w:val="95"/>
          <w:sz w:val="20"/>
        </w:rPr>
        <w:t xml:space="preserve"> </w:t>
      </w:r>
      <w:r>
        <w:rPr>
          <w:b/>
          <w:color w:val="6D6E71"/>
          <w:w w:val="95"/>
          <w:sz w:val="20"/>
        </w:rPr>
        <w:t>an</w:t>
      </w:r>
      <w:r>
        <w:rPr>
          <w:b/>
          <w:color w:val="6D6E71"/>
          <w:spacing w:val="-33"/>
          <w:w w:val="95"/>
          <w:sz w:val="20"/>
        </w:rPr>
        <w:t xml:space="preserve"> </w:t>
      </w:r>
      <w:r>
        <w:rPr>
          <w:b/>
          <w:color w:val="6D6E71"/>
          <w:w w:val="95"/>
          <w:sz w:val="20"/>
        </w:rPr>
        <w:t>obstacle</w:t>
      </w:r>
      <w:r>
        <w:rPr>
          <w:b/>
          <w:color w:val="6D6E71"/>
          <w:spacing w:val="-33"/>
          <w:w w:val="95"/>
          <w:sz w:val="20"/>
        </w:rPr>
        <w:t xml:space="preserve"> </w:t>
      </w:r>
      <w:r>
        <w:rPr>
          <w:b/>
          <w:color w:val="6D6E71"/>
          <w:w w:val="95"/>
          <w:sz w:val="20"/>
        </w:rPr>
        <w:t>for</w:t>
      </w:r>
    </w:p>
    <w:p w:rsidR="009702CD" w:rsidRDefault="00166ADE">
      <w:pPr>
        <w:pStyle w:val="BodyText"/>
        <w:spacing w:line="276" w:lineRule="exact"/>
        <w:ind w:left="1099"/>
      </w:pPr>
      <w:r>
        <w:rPr>
          <w:color w:val="6D6E71"/>
          <w:w w:val="90"/>
        </w:rPr>
        <w:t>children already in schools.</w:t>
      </w:r>
    </w:p>
    <w:p w:rsidR="009702CD" w:rsidRDefault="00166ADE">
      <w:pPr>
        <w:pStyle w:val="ListParagraph"/>
        <w:numPr>
          <w:ilvl w:val="1"/>
          <w:numId w:val="27"/>
        </w:numPr>
        <w:tabs>
          <w:tab w:val="left" w:pos="1100"/>
        </w:tabs>
        <w:spacing w:before="77" w:line="230" w:lineRule="auto"/>
        <w:ind w:left="1099" w:right="717"/>
        <w:jc w:val="both"/>
        <w:rPr>
          <w:rFonts w:ascii="Arial" w:hAnsi="Arial"/>
          <w:i/>
          <w:sz w:val="20"/>
        </w:rPr>
      </w:pPr>
      <w:r>
        <w:rPr>
          <w:b/>
          <w:color w:val="6D6E71"/>
          <w:w w:val="85"/>
          <w:sz w:val="20"/>
        </w:rPr>
        <w:t>The</w:t>
      </w:r>
      <w:r>
        <w:rPr>
          <w:b/>
          <w:color w:val="6D6E71"/>
          <w:spacing w:val="-15"/>
          <w:w w:val="85"/>
          <w:sz w:val="20"/>
        </w:rPr>
        <w:t xml:space="preserve"> </w:t>
      </w:r>
      <w:r>
        <w:rPr>
          <w:b/>
          <w:color w:val="6D6E71"/>
          <w:w w:val="85"/>
          <w:sz w:val="20"/>
        </w:rPr>
        <w:t>surveyed</w:t>
      </w:r>
      <w:r>
        <w:rPr>
          <w:b/>
          <w:color w:val="6D6E71"/>
          <w:spacing w:val="-15"/>
          <w:w w:val="85"/>
          <w:sz w:val="20"/>
        </w:rPr>
        <w:t xml:space="preserve"> </w:t>
      </w:r>
      <w:r>
        <w:rPr>
          <w:b/>
          <w:color w:val="6D6E71"/>
          <w:w w:val="85"/>
          <w:sz w:val="20"/>
        </w:rPr>
        <w:t>caregivers</w:t>
      </w:r>
      <w:r>
        <w:rPr>
          <w:b/>
          <w:color w:val="6D6E71"/>
          <w:spacing w:val="-15"/>
          <w:w w:val="85"/>
          <w:sz w:val="20"/>
        </w:rPr>
        <w:t xml:space="preserve"> </w:t>
      </w:r>
      <w:r>
        <w:rPr>
          <w:b/>
          <w:color w:val="6D6E71"/>
          <w:w w:val="85"/>
          <w:sz w:val="20"/>
        </w:rPr>
        <w:t>in</w:t>
      </w:r>
      <w:r>
        <w:rPr>
          <w:b/>
          <w:color w:val="6D6E71"/>
          <w:spacing w:val="-15"/>
          <w:w w:val="85"/>
          <w:sz w:val="20"/>
        </w:rPr>
        <w:t xml:space="preserve"> </w:t>
      </w:r>
      <w:r>
        <w:rPr>
          <w:b/>
          <w:color w:val="6D6E71"/>
          <w:w w:val="85"/>
          <w:sz w:val="20"/>
        </w:rPr>
        <w:t>Zaatari</w:t>
      </w:r>
      <w:r>
        <w:rPr>
          <w:b/>
          <w:color w:val="6D6E71"/>
          <w:spacing w:val="-15"/>
          <w:w w:val="85"/>
          <w:sz w:val="20"/>
        </w:rPr>
        <w:t xml:space="preserve"> </w:t>
      </w:r>
      <w:r>
        <w:rPr>
          <w:b/>
          <w:color w:val="6D6E71"/>
          <w:w w:val="85"/>
          <w:sz w:val="20"/>
        </w:rPr>
        <w:t>were</w:t>
      </w:r>
      <w:r>
        <w:rPr>
          <w:b/>
          <w:color w:val="6D6E71"/>
          <w:spacing w:val="-15"/>
          <w:w w:val="85"/>
          <w:sz w:val="20"/>
        </w:rPr>
        <w:t xml:space="preserve"> </w:t>
      </w:r>
      <w:r>
        <w:rPr>
          <w:b/>
          <w:color w:val="6D6E71"/>
          <w:w w:val="85"/>
          <w:sz w:val="20"/>
        </w:rPr>
        <w:t>overwhelmed</w:t>
      </w:r>
      <w:r>
        <w:rPr>
          <w:b/>
          <w:color w:val="6D6E71"/>
          <w:spacing w:val="-15"/>
          <w:w w:val="85"/>
          <w:sz w:val="20"/>
        </w:rPr>
        <w:t xml:space="preserve"> </w:t>
      </w:r>
      <w:r>
        <w:rPr>
          <w:b/>
          <w:color w:val="6D6E71"/>
          <w:w w:val="85"/>
          <w:sz w:val="20"/>
        </w:rPr>
        <w:t>with</w:t>
      </w:r>
      <w:r>
        <w:rPr>
          <w:b/>
          <w:color w:val="6D6E71"/>
          <w:spacing w:val="-15"/>
          <w:w w:val="85"/>
          <w:sz w:val="20"/>
        </w:rPr>
        <w:t xml:space="preserve"> </w:t>
      </w:r>
      <w:r>
        <w:rPr>
          <w:b/>
          <w:color w:val="6D6E71"/>
          <w:w w:val="85"/>
          <w:sz w:val="20"/>
        </w:rPr>
        <w:t>safety</w:t>
      </w:r>
      <w:r>
        <w:rPr>
          <w:b/>
          <w:color w:val="6D6E71"/>
          <w:spacing w:val="-15"/>
          <w:w w:val="85"/>
          <w:sz w:val="20"/>
        </w:rPr>
        <w:t xml:space="preserve"> </w:t>
      </w:r>
      <w:r>
        <w:rPr>
          <w:b/>
          <w:color w:val="6D6E71"/>
          <w:w w:val="85"/>
          <w:sz w:val="20"/>
        </w:rPr>
        <w:t>fears</w:t>
      </w:r>
      <w:r>
        <w:rPr>
          <w:b/>
          <w:color w:val="6D6E71"/>
          <w:spacing w:val="-15"/>
          <w:w w:val="85"/>
          <w:sz w:val="20"/>
        </w:rPr>
        <w:t xml:space="preserve"> </w:t>
      </w:r>
      <w:r>
        <w:rPr>
          <w:b/>
          <w:color w:val="6D6E71"/>
          <w:w w:val="85"/>
          <w:sz w:val="20"/>
        </w:rPr>
        <w:t>for</w:t>
      </w:r>
      <w:r>
        <w:rPr>
          <w:b/>
          <w:color w:val="6D6E71"/>
          <w:spacing w:val="-15"/>
          <w:w w:val="85"/>
          <w:sz w:val="20"/>
        </w:rPr>
        <w:t xml:space="preserve"> </w:t>
      </w:r>
      <w:r>
        <w:rPr>
          <w:b/>
          <w:color w:val="6D6E71"/>
          <w:w w:val="85"/>
          <w:sz w:val="20"/>
        </w:rPr>
        <w:t>movements</w:t>
      </w:r>
      <w:r>
        <w:rPr>
          <w:b/>
          <w:color w:val="6D6E71"/>
          <w:spacing w:val="-15"/>
          <w:w w:val="85"/>
          <w:sz w:val="20"/>
        </w:rPr>
        <w:t xml:space="preserve"> </w:t>
      </w:r>
      <w:r>
        <w:rPr>
          <w:b/>
          <w:color w:val="6D6E71"/>
          <w:w w:val="85"/>
          <w:sz w:val="20"/>
        </w:rPr>
        <w:t>outside</w:t>
      </w:r>
      <w:r>
        <w:rPr>
          <w:b/>
          <w:color w:val="6D6E71"/>
          <w:spacing w:val="-15"/>
          <w:w w:val="85"/>
          <w:sz w:val="20"/>
        </w:rPr>
        <w:t xml:space="preserve"> </w:t>
      </w:r>
      <w:r>
        <w:rPr>
          <w:b/>
          <w:color w:val="6D6E71"/>
          <w:w w:val="85"/>
          <w:sz w:val="20"/>
        </w:rPr>
        <w:t>home,</w:t>
      </w:r>
      <w:r>
        <w:rPr>
          <w:b/>
          <w:color w:val="6D6E71"/>
          <w:spacing w:val="-15"/>
          <w:w w:val="85"/>
          <w:sz w:val="20"/>
        </w:rPr>
        <w:t xml:space="preserve"> </w:t>
      </w:r>
      <w:r>
        <w:rPr>
          <w:b/>
          <w:color w:val="6D6E71"/>
          <w:w w:val="85"/>
          <w:sz w:val="20"/>
        </w:rPr>
        <w:t>bullying and</w:t>
      </w:r>
      <w:r>
        <w:rPr>
          <w:b/>
          <w:color w:val="6D6E71"/>
          <w:spacing w:val="-11"/>
          <w:w w:val="85"/>
          <w:sz w:val="20"/>
        </w:rPr>
        <w:t xml:space="preserve"> </w:t>
      </w:r>
      <w:r>
        <w:rPr>
          <w:b/>
          <w:color w:val="6D6E71"/>
          <w:w w:val="85"/>
          <w:sz w:val="20"/>
        </w:rPr>
        <w:t>overcrowded</w:t>
      </w:r>
      <w:r>
        <w:rPr>
          <w:b/>
          <w:color w:val="6D6E71"/>
          <w:spacing w:val="-11"/>
          <w:w w:val="85"/>
          <w:sz w:val="20"/>
        </w:rPr>
        <w:t xml:space="preserve"> </w:t>
      </w:r>
      <w:r>
        <w:rPr>
          <w:b/>
          <w:color w:val="6D6E71"/>
          <w:w w:val="85"/>
          <w:sz w:val="20"/>
        </w:rPr>
        <w:t>classrooms.</w:t>
      </w:r>
      <w:r>
        <w:rPr>
          <w:b/>
          <w:color w:val="6D6E71"/>
          <w:spacing w:val="-11"/>
          <w:w w:val="85"/>
          <w:sz w:val="20"/>
        </w:rPr>
        <w:t xml:space="preserve"> </w:t>
      </w:r>
      <w:r>
        <w:rPr>
          <w:b/>
          <w:color w:val="6D6E71"/>
          <w:w w:val="85"/>
          <w:sz w:val="20"/>
        </w:rPr>
        <w:t>One</w:t>
      </w:r>
      <w:r>
        <w:rPr>
          <w:b/>
          <w:color w:val="6D6E71"/>
          <w:spacing w:val="-11"/>
          <w:w w:val="85"/>
          <w:sz w:val="20"/>
        </w:rPr>
        <w:t xml:space="preserve"> </w:t>
      </w:r>
      <w:r>
        <w:rPr>
          <w:b/>
          <w:color w:val="6D6E71"/>
          <w:w w:val="85"/>
          <w:sz w:val="20"/>
        </w:rPr>
        <w:t>of</w:t>
      </w:r>
      <w:r>
        <w:rPr>
          <w:b/>
          <w:color w:val="6D6E71"/>
          <w:spacing w:val="-11"/>
          <w:w w:val="85"/>
          <w:sz w:val="20"/>
        </w:rPr>
        <w:t xml:space="preserve"> </w:t>
      </w:r>
      <w:r>
        <w:rPr>
          <w:b/>
          <w:color w:val="6D6E71"/>
          <w:w w:val="85"/>
          <w:sz w:val="20"/>
        </w:rPr>
        <w:t>the</w:t>
      </w:r>
      <w:r>
        <w:rPr>
          <w:b/>
          <w:color w:val="6D6E71"/>
          <w:spacing w:val="-11"/>
          <w:w w:val="85"/>
          <w:sz w:val="20"/>
        </w:rPr>
        <w:t xml:space="preserve"> </w:t>
      </w:r>
      <w:r>
        <w:rPr>
          <w:b/>
          <w:color w:val="6D6E71"/>
          <w:w w:val="85"/>
          <w:sz w:val="20"/>
        </w:rPr>
        <w:t>aspects</w:t>
      </w:r>
      <w:r>
        <w:rPr>
          <w:b/>
          <w:color w:val="6D6E71"/>
          <w:spacing w:val="-11"/>
          <w:w w:val="85"/>
          <w:sz w:val="20"/>
        </w:rPr>
        <w:t xml:space="preserve"> </w:t>
      </w:r>
      <w:r>
        <w:rPr>
          <w:b/>
          <w:color w:val="6D6E71"/>
          <w:w w:val="85"/>
          <w:sz w:val="20"/>
        </w:rPr>
        <w:t>of</w:t>
      </w:r>
      <w:r>
        <w:rPr>
          <w:b/>
          <w:color w:val="6D6E71"/>
          <w:spacing w:val="-11"/>
          <w:w w:val="85"/>
          <w:sz w:val="20"/>
        </w:rPr>
        <w:t xml:space="preserve"> </w:t>
      </w:r>
      <w:r>
        <w:rPr>
          <w:b/>
          <w:color w:val="6D6E71"/>
          <w:w w:val="85"/>
          <w:sz w:val="20"/>
        </w:rPr>
        <w:t>safety</w:t>
      </w:r>
      <w:r>
        <w:rPr>
          <w:b/>
          <w:color w:val="6D6E71"/>
          <w:spacing w:val="-11"/>
          <w:w w:val="85"/>
          <w:sz w:val="20"/>
        </w:rPr>
        <w:t xml:space="preserve"> </w:t>
      </w:r>
      <w:r>
        <w:rPr>
          <w:b/>
          <w:color w:val="6D6E71"/>
          <w:w w:val="85"/>
          <w:sz w:val="20"/>
        </w:rPr>
        <w:t>fears</w:t>
      </w:r>
      <w:r>
        <w:rPr>
          <w:b/>
          <w:color w:val="6D6E71"/>
          <w:spacing w:val="-11"/>
          <w:w w:val="85"/>
          <w:sz w:val="20"/>
        </w:rPr>
        <w:t xml:space="preserve"> </w:t>
      </w:r>
      <w:r>
        <w:rPr>
          <w:b/>
          <w:color w:val="6D6E71"/>
          <w:w w:val="85"/>
          <w:sz w:val="20"/>
        </w:rPr>
        <w:t>found</w:t>
      </w:r>
      <w:r>
        <w:rPr>
          <w:b/>
          <w:color w:val="6D6E71"/>
          <w:spacing w:val="-11"/>
          <w:w w:val="85"/>
          <w:sz w:val="20"/>
        </w:rPr>
        <w:t xml:space="preserve"> </w:t>
      </w:r>
      <w:r>
        <w:rPr>
          <w:b/>
          <w:color w:val="6D6E71"/>
          <w:w w:val="85"/>
          <w:sz w:val="20"/>
        </w:rPr>
        <w:t>in</w:t>
      </w:r>
      <w:r>
        <w:rPr>
          <w:b/>
          <w:color w:val="6D6E71"/>
          <w:spacing w:val="-11"/>
          <w:w w:val="85"/>
          <w:sz w:val="20"/>
        </w:rPr>
        <w:t xml:space="preserve"> </w:t>
      </w:r>
      <w:r>
        <w:rPr>
          <w:b/>
          <w:color w:val="6D6E71"/>
          <w:w w:val="85"/>
          <w:sz w:val="20"/>
        </w:rPr>
        <w:t>our</w:t>
      </w:r>
      <w:r>
        <w:rPr>
          <w:b/>
          <w:color w:val="6D6E71"/>
          <w:spacing w:val="-11"/>
          <w:w w:val="85"/>
          <w:sz w:val="20"/>
        </w:rPr>
        <w:t xml:space="preserve"> </w:t>
      </w:r>
      <w:r>
        <w:rPr>
          <w:b/>
          <w:color w:val="6D6E71"/>
          <w:w w:val="85"/>
          <w:sz w:val="20"/>
        </w:rPr>
        <w:t>study</w:t>
      </w:r>
      <w:r>
        <w:rPr>
          <w:b/>
          <w:color w:val="6D6E71"/>
          <w:spacing w:val="-11"/>
          <w:w w:val="85"/>
          <w:sz w:val="20"/>
        </w:rPr>
        <w:t xml:space="preserve"> </w:t>
      </w:r>
      <w:r>
        <w:rPr>
          <w:b/>
          <w:color w:val="6D6E71"/>
          <w:w w:val="85"/>
          <w:sz w:val="20"/>
        </w:rPr>
        <w:t>was</w:t>
      </w:r>
      <w:r>
        <w:rPr>
          <w:b/>
          <w:color w:val="6D6E71"/>
          <w:spacing w:val="-11"/>
          <w:w w:val="85"/>
          <w:sz w:val="20"/>
        </w:rPr>
        <w:t xml:space="preserve"> </w:t>
      </w:r>
      <w:r>
        <w:rPr>
          <w:b/>
          <w:color w:val="6D6E71"/>
          <w:w w:val="85"/>
          <w:sz w:val="20"/>
        </w:rPr>
        <w:t>around</w:t>
      </w:r>
      <w:r>
        <w:rPr>
          <w:b/>
          <w:color w:val="6D6E71"/>
          <w:spacing w:val="-11"/>
          <w:w w:val="85"/>
          <w:sz w:val="20"/>
        </w:rPr>
        <w:t xml:space="preserve"> </w:t>
      </w:r>
      <w:r>
        <w:rPr>
          <w:b/>
          <w:color w:val="6D6E71"/>
          <w:w w:val="85"/>
          <w:sz w:val="20"/>
        </w:rPr>
        <w:t>the</w:t>
      </w:r>
      <w:r>
        <w:rPr>
          <w:b/>
          <w:color w:val="6D6E71"/>
          <w:spacing w:val="-11"/>
          <w:w w:val="85"/>
          <w:sz w:val="20"/>
        </w:rPr>
        <w:t xml:space="preserve"> </w:t>
      </w:r>
      <w:r>
        <w:rPr>
          <w:b/>
          <w:color w:val="6D6E71"/>
          <w:w w:val="85"/>
          <w:sz w:val="20"/>
        </w:rPr>
        <w:t>traffic</w:t>
      </w:r>
      <w:r>
        <w:rPr>
          <w:b/>
          <w:color w:val="6D6E71"/>
          <w:spacing w:val="-11"/>
          <w:w w:val="85"/>
          <w:sz w:val="20"/>
        </w:rPr>
        <w:t xml:space="preserve"> </w:t>
      </w:r>
      <w:r>
        <w:rPr>
          <w:b/>
          <w:color w:val="6D6E71"/>
          <w:w w:val="85"/>
          <w:sz w:val="20"/>
        </w:rPr>
        <w:t xml:space="preserve">that </w:t>
      </w:r>
      <w:r>
        <w:rPr>
          <w:b/>
          <w:color w:val="6D6E71"/>
          <w:w w:val="90"/>
          <w:sz w:val="20"/>
        </w:rPr>
        <w:t>affects</w:t>
      </w:r>
      <w:r>
        <w:rPr>
          <w:b/>
          <w:color w:val="6D6E71"/>
          <w:spacing w:val="-29"/>
          <w:w w:val="90"/>
          <w:sz w:val="20"/>
        </w:rPr>
        <w:t xml:space="preserve"> </w:t>
      </w:r>
      <w:r>
        <w:rPr>
          <w:b/>
          <w:color w:val="6D6E71"/>
          <w:w w:val="90"/>
          <w:sz w:val="20"/>
        </w:rPr>
        <w:t>all</w:t>
      </w:r>
      <w:r>
        <w:rPr>
          <w:b/>
          <w:color w:val="6D6E71"/>
          <w:spacing w:val="-29"/>
          <w:w w:val="90"/>
          <w:sz w:val="20"/>
        </w:rPr>
        <w:t xml:space="preserve"> </w:t>
      </w:r>
      <w:r>
        <w:rPr>
          <w:b/>
          <w:color w:val="6D6E71"/>
          <w:w w:val="90"/>
          <w:sz w:val="20"/>
        </w:rPr>
        <w:t>children</w:t>
      </w:r>
      <w:r>
        <w:rPr>
          <w:b/>
          <w:color w:val="6D6E71"/>
          <w:spacing w:val="-29"/>
          <w:w w:val="90"/>
          <w:sz w:val="20"/>
        </w:rPr>
        <w:t xml:space="preserve"> </w:t>
      </w:r>
      <w:r>
        <w:rPr>
          <w:b/>
          <w:color w:val="6D6E71"/>
          <w:w w:val="90"/>
          <w:sz w:val="20"/>
        </w:rPr>
        <w:t>(over</w:t>
      </w:r>
      <w:r>
        <w:rPr>
          <w:b/>
          <w:color w:val="6D6E71"/>
          <w:spacing w:val="-29"/>
          <w:w w:val="90"/>
          <w:sz w:val="20"/>
        </w:rPr>
        <w:t xml:space="preserve"> </w:t>
      </w:r>
      <w:r>
        <w:rPr>
          <w:b/>
          <w:color w:val="6D6E71"/>
          <w:w w:val="90"/>
          <w:sz w:val="20"/>
        </w:rPr>
        <w:t>90%</w:t>
      </w:r>
      <w:r>
        <w:rPr>
          <w:b/>
          <w:color w:val="6D6E71"/>
          <w:spacing w:val="-29"/>
          <w:w w:val="90"/>
          <w:sz w:val="20"/>
        </w:rPr>
        <w:t xml:space="preserve"> </w:t>
      </w:r>
      <w:r>
        <w:rPr>
          <w:b/>
          <w:color w:val="6D6E71"/>
          <w:w w:val="90"/>
          <w:sz w:val="20"/>
        </w:rPr>
        <w:t>of</w:t>
      </w:r>
      <w:r>
        <w:rPr>
          <w:b/>
          <w:color w:val="6D6E71"/>
          <w:spacing w:val="-29"/>
          <w:w w:val="90"/>
          <w:sz w:val="20"/>
        </w:rPr>
        <w:t xml:space="preserve"> </w:t>
      </w:r>
      <w:r>
        <w:rPr>
          <w:b/>
          <w:color w:val="6D6E71"/>
          <w:w w:val="90"/>
          <w:sz w:val="20"/>
        </w:rPr>
        <w:t>respondents</w:t>
      </w:r>
      <w:r>
        <w:rPr>
          <w:b/>
          <w:color w:val="6D6E71"/>
          <w:spacing w:val="-29"/>
          <w:w w:val="90"/>
          <w:sz w:val="20"/>
        </w:rPr>
        <w:t xml:space="preserve"> </w:t>
      </w:r>
      <w:r>
        <w:rPr>
          <w:b/>
          <w:color w:val="6D6E71"/>
          <w:w w:val="90"/>
          <w:sz w:val="20"/>
        </w:rPr>
        <w:t>who</w:t>
      </w:r>
      <w:r>
        <w:rPr>
          <w:b/>
          <w:color w:val="6D6E71"/>
          <w:spacing w:val="-29"/>
          <w:w w:val="90"/>
          <w:sz w:val="20"/>
        </w:rPr>
        <w:t xml:space="preserve"> </w:t>
      </w:r>
      <w:r>
        <w:rPr>
          <w:b/>
          <w:color w:val="6D6E71"/>
          <w:w w:val="90"/>
          <w:sz w:val="20"/>
        </w:rPr>
        <w:t>raised</w:t>
      </w:r>
      <w:r>
        <w:rPr>
          <w:b/>
          <w:color w:val="6D6E71"/>
          <w:spacing w:val="-30"/>
          <w:w w:val="90"/>
          <w:sz w:val="20"/>
        </w:rPr>
        <w:t xml:space="preserve"> </w:t>
      </w:r>
      <w:r>
        <w:rPr>
          <w:rFonts w:ascii="Arial" w:hAnsi="Arial"/>
          <w:i/>
          <w:color w:val="6D6E71"/>
          <w:w w:val="90"/>
          <w:sz w:val="20"/>
        </w:rPr>
        <w:t>“other”</w:t>
      </w:r>
      <w:r>
        <w:rPr>
          <w:rFonts w:ascii="Arial" w:hAnsi="Arial"/>
          <w:i/>
          <w:color w:val="6D6E71"/>
          <w:spacing w:val="-19"/>
          <w:w w:val="90"/>
          <w:sz w:val="20"/>
        </w:rPr>
        <w:t xml:space="preserve"> </w:t>
      </w:r>
      <w:r>
        <w:rPr>
          <w:b/>
          <w:color w:val="6D6E71"/>
          <w:w w:val="90"/>
          <w:sz w:val="20"/>
        </w:rPr>
        <w:t>reasons</w:t>
      </w:r>
      <w:r>
        <w:rPr>
          <w:b/>
          <w:color w:val="6D6E71"/>
          <w:spacing w:val="-29"/>
          <w:w w:val="90"/>
          <w:sz w:val="20"/>
        </w:rPr>
        <w:t xml:space="preserve"> </w:t>
      </w:r>
      <w:r>
        <w:rPr>
          <w:b/>
          <w:color w:val="6D6E71"/>
          <w:w w:val="90"/>
          <w:sz w:val="20"/>
        </w:rPr>
        <w:t>came</w:t>
      </w:r>
      <w:r>
        <w:rPr>
          <w:b/>
          <w:color w:val="6D6E71"/>
          <w:spacing w:val="-29"/>
          <w:w w:val="90"/>
          <w:sz w:val="20"/>
        </w:rPr>
        <w:t xml:space="preserve"> </w:t>
      </w:r>
      <w:r>
        <w:rPr>
          <w:b/>
          <w:color w:val="6D6E71"/>
          <w:w w:val="90"/>
          <w:sz w:val="20"/>
        </w:rPr>
        <w:t>from</w:t>
      </w:r>
      <w:r>
        <w:rPr>
          <w:b/>
          <w:color w:val="6D6E71"/>
          <w:spacing w:val="-29"/>
          <w:w w:val="90"/>
          <w:sz w:val="20"/>
        </w:rPr>
        <w:t xml:space="preserve"> </w:t>
      </w:r>
      <w:r>
        <w:rPr>
          <w:b/>
          <w:color w:val="6D6E71"/>
          <w:w w:val="90"/>
          <w:sz w:val="20"/>
        </w:rPr>
        <w:t>Zaatari</w:t>
      </w:r>
      <w:r>
        <w:rPr>
          <w:b/>
          <w:color w:val="6D6E71"/>
          <w:spacing w:val="-29"/>
          <w:w w:val="90"/>
          <w:sz w:val="20"/>
        </w:rPr>
        <w:t xml:space="preserve"> </w:t>
      </w:r>
      <w:r>
        <w:rPr>
          <w:b/>
          <w:color w:val="6D6E71"/>
          <w:w w:val="90"/>
          <w:sz w:val="20"/>
        </w:rPr>
        <w:t>and</w:t>
      </w:r>
      <w:r>
        <w:rPr>
          <w:b/>
          <w:color w:val="6D6E71"/>
          <w:spacing w:val="-29"/>
          <w:w w:val="90"/>
          <w:sz w:val="20"/>
        </w:rPr>
        <w:t xml:space="preserve"> </w:t>
      </w:r>
      <w:r>
        <w:rPr>
          <w:b/>
          <w:color w:val="6D6E71"/>
          <w:w w:val="90"/>
          <w:sz w:val="20"/>
        </w:rPr>
        <w:t>the</w:t>
      </w:r>
      <w:r>
        <w:rPr>
          <w:b/>
          <w:color w:val="6D6E71"/>
          <w:spacing w:val="-29"/>
          <w:w w:val="90"/>
          <w:sz w:val="20"/>
        </w:rPr>
        <w:t xml:space="preserve"> </w:t>
      </w:r>
      <w:r>
        <w:rPr>
          <w:b/>
          <w:color w:val="6D6E71"/>
          <w:w w:val="90"/>
          <w:sz w:val="20"/>
        </w:rPr>
        <w:t xml:space="preserve">majority </w:t>
      </w:r>
      <w:r>
        <w:rPr>
          <w:b/>
          <w:color w:val="6D6E71"/>
          <w:sz w:val="20"/>
        </w:rPr>
        <w:t>mentioned</w:t>
      </w:r>
      <w:r>
        <w:rPr>
          <w:b/>
          <w:color w:val="6D6E71"/>
          <w:spacing w:val="-31"/>
          <w:sz w:val="20"/>
        </w:rPr>
        <w:t xml:space="preserve"> </w:t>
      </w:r>
      <w:r>
        <w:rPr>
          <w:b/>
          <w:color w:val="6D6E71"/>
          <w:sz w:val="20"/>
        </w:rPr>
        <w:t>this);</w:t>
      </w:r>
      <w:r>
        <w:rPr>
          <w:b/>
          <w:color w:val="6D6E71"/>
          <w:spacing w:val="-31"/>
          <w:sz w:val="20"/>
        </w:rPr>
        <w:t xml:space="preserve"> </w:t>
      </w:r>
      <w:r>
        <w:rPr>
          <w:rFonts w:ascii="Arial" w:hAnsi="Arial"/>
          <w:i/>
          <w:color w:val="6D6E71"/>
          <w:sz w:val="20"/>
        </w:rPr>
        <w:t>“the</w:t>
      </w:r>
      <w:r>
        <w:rPr>
          <w:rFonts w:ascii="Arial" w:hAnsi="Arial"/>
          <w:i/>
          <w:color w:val="6D6E71"/>
          <w:spacing w:val="-21"/>
          <w:sz w:val="20"/>
        </w:rPr>
        <w:t xml:space="preserve"> </w:t>
      </w:r>
      <w:r>
        <w:rPr>
          <w:rFonts w:ascii="Arial" w:hAnsi="Arial"/>
          <w:i/>
          <w:color w:val="6D6E71"/>
          <w:sz w:val="20"/>
        </w:rPr>
        <w:t>road</w:t>
      </w:r>
      <w:r>
        <w:rPr>
          <w:rFonts w:ascii="Arial" w:hAnsi="Arial"/>
          <w:i/>
          <w:color w:val="6D6E71"/>
          <w:spacing w:val="-21"/>
          <w:sz w:val="20"/>
        </w:rPr>
        <w:t xml:space="preserve"> </w:t>
      </w:r>
      <w:r>
        <w:rPr>
          <w:rFonts w:ascii="Arial" w:hAnsi="Arial"/>
          <w:i/>
          <w:color w:val="6D6E71"/>
          <w:sz w:val="20"/>
        </w:rPr>
        <w:t>to</w:t>
      </w:r>
      <w:r>
        <w:rPr>
          <w:rFonts w:ascii="Arial" w:hAnsi="Arial"/>
          <w:i/>
          <w:color w:val="6D6E71"/>
          <w:spacing w:val="-21"/>
          <w:sz w:val="20"/>
        </w:rPr>
        <w:t xml:space="preserve"> </w:t>
      </w:r>
      <w:r>
        <w:rPr>
          <w:rFonts w:ascii="Arial" w:hAnsi="Arial"/>
          <w:i/>
          <w:color w:val="6D6E71"/>
          <w:sz w:val="20"/>
        </w:rPr>
        <w:t>school</w:t>
      </w:r>
      <w:r>
        <w:rPr>
          <w:rFonts w:ascii="Arial" w:hAnsi="Arial"/>
          <w:i/>
          <w:color w:val="6D6E71"/>
          <w:spacing w:val="-21"/>
          <w:sz w:val="20"/>
        </w:rPr>
        <w:t xml:space="preserve"> </w:t>
      </w:r>
      <w:r>
        <w:rPr>
          <w:rFonts w:ascii="Arial" w:hAnsi="Arial"/>
          <w:i/>
          <w:color w:val="6D6E71"/>
          <w:sz w:val="20"/>
        </w:rPr>
        <w:t>[is</w:t>
      </w:r>
      <w:r>
        <w:rPr>
          <w:rFonts w:ascii="Arial" w:hAnsi="Arial"/>
          <w:i/>
          <w:color w:val="6D6E71"/>
          <w:spacing w:val="-21"/>
          <w:sz w:val="20"/>
        </w:rPr>
        <w:t xml:space="preserve"> </w:t>
      </w:r>
      <w:r>
        <w:rPr>
          <w:rFonts w:ascii="Arial" w:hAnsi="Arial"/>
          <w:i/>
          <w:color w:val="6D6E71"/>
          <w:sz w:val="20"/>
        </w:rPr>
        <w:t>not</w:t>
      </w:r>
      <w:r>
        <w:rPr>
          <w:rFonts w:ascii="Arial" w:hAnsi="Arial"/>
          <w:i/>
          <w:color w:val="6D6E71"/>
          <w:spacing w:val="-21"/>
          <w:sz w:val="20"/>
        </w:rPr>
        <w:t xml:space="preserve"> </w:t>
      </w:r>
      <w:r>
        <w:rPr>
          <w:rFonts w:ascii="Arial" w:hAnsi="Arial"/>
          <w:i/>
          <w:color w:val="6D6E71"/>
          <w:sz w:val="20"/>
        </w:rPr>
        <w:t>safe],”</w:t>
      </w:r>
      <w:r>
        <w:rPr>
          <w:rFonts w:ascii="Arial" w:hAnsi="Arial"/>
          <w:i/>
          <w:color w:val="6D6E71"/>
          <w:spacing w:val="-19"/>
          <w:sz w:val="20"/>
        </w:rPr>
        <w:t xml:space="preserve"> </w:t>
      </w:r>
      <w:r>
        <w:rPr>
          <w:b/>
          <w:color w:val="6D6E71"/>
          <w:sz w:val="20"/>
        </w:rPr>
        <w:t>and</w:t>
      </w:r>
      <w:r>
        <w:rPr>
          <w:b/>
          <w:color w:val="6D6E71"/>
          <w:spacing w:val="-31"/>
          <w:sz w:val="20"/>
        </w:rPr>
        <w:t xml:space="preserve"> </w:t>
      </w:r>
      <w:r>
        <w:rPr>
          <w:rFonts w:ascii="Arial" w:hAnsi="Arial"/>
          <w:i/>
          <w:color w:val="6D6E71"/>
          <w:sz w:val="20"/>
        </w:rPr>
        <w:t>“cars,</w:t>
      </w:r>
      <w:r>
        <w:rPr>
          <w:rFonts w:ascii="Arial" w:hAnsi="Arial"/>
          <w:i/>
          <w:color w:val="6D6E71"/>
          <w:spacing w:val="-21"/>
          <w:sz w:val="20"/>
        </w:rPr>
        <w:t xml:space="preserve"> </w:t>
      </w:r>
      <w:r>
        <w:rPr>
          <w:rFonts w:ascii="Arial" w:hAnsi="Arial"/>
          <w:i/>
          <w:color w:val="6D6E71"/>
          <w:sz w:val="20"/>
        </w:rPr>
        <w:t>water</w:t>
      </w:r>
      <w:r>
        <w:rPr>
          <w:rFonts w:ascii="Arial" w:hAnsi="Arial"/>
          <w:i/>
          <w:color w:val="6D6E71"/>
          <w:spacing w:val="-21"/>
          <w:sz w:val="20"/>
        </w:rPr>
        <w:t xml:space="preserve"> </w:t>
      </w:r>
      <w:r>
        <w:rPr>
          <w:rFonts w:ascii="Arial" w:hAnsi="Arial"/>
          <w:i/>
          <w:color w:val="6D6E71"/>
          <w:sz w:val="20"/>
        </w:rPr>
        <w:t>trucks</w:t>
      </w:r>
      <w:r>
        <w:rPr>
          <w:rFonts w:ascii="Arial" w:hAnsi="Arial"/>
          <w:i/>
          <w:color w:val="6D6E71"/>
          <w:spacing w:val="-21"/>
          <w:sz w:val="20"/>
        </w:rPr>
        <w:t xml:space="preserve"> </w:t>
      </w:r>
      <w:r>
        <w:rPr>
          <w:rFonts w:ascii="Arial" w:hAnsi="Arial"/>
          <w:i/>
          <w:color w:val="6D6E71"/>
          <w:sz w:val="20"/>
        </w:rPr>
        <w:t>and</w:t>
      </w:r>
      <w:r>
        <w:rPr>
          <w:rFonts w:ascii="Arial" w:hAnsi="Arial"/>
          <w:i/>
          <w:color w:val="6D6E71"/>
          <w:spacing w:val="-21"/>
          <w:sz w:val="20"/>
        </w:rPr>
        <w:t xml:space="preserve"> </w:t>
      </w:r>
      <w:r>
        <w:rPr>
          <w:rFonts w:ascii="Arial" w:hAnsi="Arial"/>
          <w:i/>
          <w:color w:val="6D6E71"/>
          <w:sz w:val="20"/>
        </w:rPr>
        <w:t>garbage</w:t>
      </w:r>
      <w:r>
        <w:rPr>
          <w:rFonts w:ascii="Arial" w:hAnsi="Arial"/>
          <w:i/>
          <w:color w:val="6D6E71"/>
          <w:spacing w:val="-21"/>
          <w:sz w:val="20"/>
        </w:rPr>
        <w:t xml:space="preserve"> </w:t>
      </w:r>
      <w:r>
        <w:rPr>
          <w:rFonts w:ascii="Arial" w:hAnsi="Arial"/>
          <w:i/>
          <w:color w:val="6D6E71"/>
          <w:sz w:val="20"/>
        </w:rPr>
        <w:t>trucks</w:t>
      </w:r>
      <w:r>
        <w:rPr>
          <w:rFonts w:ascii="Arial" w:hAnsi="Arial"/>
          <w:i/>
          <w:color w:val="6D6E71"/>
          <w:spacing w:val="-21"/>
          <w:sz w:val="20"/>
        </w:rPr>
        <w:t xml:space="preserve"> </w:t>
      </w:r>
      <w:r>
        <w:rPr>
          <w:rFonts w:ascii="Arial" w:hAnsi="Arial"/>
          <w:i/>
          <w:color w:val="6D6E71"/>
          <w:sz w:val="20"/>
        </w:rPr>
        <w:t>on</w:t>
      </w:r>
      <w:r>
        <w:rPr>
          <w:rFonts w:ascii="Arial" w:hAnsi="Arial"/>
          <w:i/>
          <w:color w:val="6D6E71"/>
          <w:spacing w:val="-21"/>
          <w:sz w:val="20"/>
        </w:rPr>
        <w:t xml:space="preserve"> </w:t>
      </w:r>
      <w:r>
        <w:rPr>
          <w:rFonts w:ascii="Arial" w:hAnsi="Arial"/>
          <w:i/>
          <w:color w:val="6D6E71"/>
          <w:sz w:val="20"/>
        </w:rPr>
        <w:t>the</w:t>
      </w:r>
      <w:r>
        <w:rPr>
          <w:rFonts w:ascii="Arial" w:hAnsi="Arial"/>
          <w:i/>
          <w:color w:val="6D6E71"/>
          <w:spacing w:val="-21"/>
          <w:sz w:val="20"/>
        </w:rPr>
        <w:t xml:space="preserve"> </w:t>
      </w:r>
      <w:r>
        <w:rPr>
          <w:rFonts w:ascii="Arial" w:hAnsi="Arial"/>
          <w:i/>
          <w:color w:val="6D6E71"/>
          <w:sz w:val="20"/>
        </w:rPr>
        <w:t>way</w:t>
      </w:r>
      <w:r>
        <w:rPr>
          <w:rFonts w:ascii="Arial" w:hAnsi="Arial"/>
          <w:i/>
          <w:color w:val="6D6E71"/>
          <w:spacing w:val="-21"/>
          <w:sz w:val="20"/>
        </w:rPr>
        <w:t xml:space="preserve"> </w:t>
      </w:r>
      <w:r>
        <w:rPr>
          <w:rFonts w:ascii="Arial" w:hAnsi="Arial"/>
          <w:i/>
          <w:color w:val="6D6E71"/>
          <w:sz w:val="20"/>
        </w:rPr>
        <w:t>to</w:t>
      </w:r>
      <w:r>
        <w:rPr>
          <w:rFonts w:ascii="Arial" w:hAnsi="Arial"/>
          <w:i/>
          <w:color w:val="6D6E71"/>
          <w:spacing w:val="-21"/>
          <w:sz w:val="20"/>
        </w:rPr>
        <w:t xml:space="preserve"> </w:t>
      </w:r>
      <w:r>
        <w:rPr>
          <w:rFonts w:ascii="Arial" w:hAnsi="Arial"/>
          <w:i/>
          <w:color w:val="6D6E71"/>
          <w:sz w:val="20"/>
        </w:rPr>
        <w:t xml:space="preserve">school </w:t>
      </w:r>
      <w:r>
        <w:rPr>
          <w:rFonts w:ascii="Arial" w:hAnsi="Arial"/>
          <w:i/>
          <w:color w:val="6D6E71"/>
          <w:w w:val="95"/>
          <w:sz w:val="20"/>
        </w:rPr>
        <w:t>[could</w:t>
      </w:r>
      <w:r>
        <w:rPr>
          <w:rFonts w:ascii="Arial" w:hAnsi="Arial"/>
          <w:i/>
          <w:color w:val="6D6E71"/>
          <w:spacing w:val="-30"/>
          <w:w w:val="95"/>
          <w:sz w:val="20"/>
        </w:rPr>
        <w:t xml:space="preserve"> </w:t>
      </w:r>
      <w:r>
        <w:rPr>
          <w:rFonts w:ascii="Arial" w:hAnsi="Arial"/>
          <w:i/>
          <w:color w:val="6D6E71"/>
          <w:w w:val="95"/>
          <w:sz w:val="20"/>
        </w:rPr>
        <w:t>be</w:t>
      </w:r>
      <w:r>
        <w:rPr>
          <w:rFonts w:ascii="Arial" w:hAnsi="Arial"/>
          <w:i/>
          <w:color w:val="6D6E71"/>
          <w:spacing w:val="-30"/>
          <w:w w:val="95"/>
          <w:sz w:val="20"/>
        </w:rPr>
        <w:t xml:space="preserve"> </w:t>
      </w:r>
      <w:r>
        <w:rPr>
          <w:rFonts w:ascii="Arial" w:hAnsi="Arial"/>
          <w:i/>
          <w:color w:val="6D6E71"/>
          <w:w w:val="95"/>
          <w:sz w:val="20"/>
        </w:rPr>
        <w:t>dangerous]”</w:t>
      </w:r>
      <w:r>
        <w:rPr>
          <w:rFonts w:ascii="Arial" w:hAnsi="Arial"/>
          <w:i/>
          <w:color w:val="6D6E71"/>
          <w:spacing w:val="-30"/>
          <w:w w:val="95"/>
          <w:sz w:val="20"/>
        </w:rPr>
        <w:t xml:space="preserve"> </w:t>
      </w:r>
      <w:r>
        <w:rPr>
          <w:b/>
          <w:color w:val="6D6E71"/>
          <w:w w:val="95"/>
          <w:sz w:val="20"/>
        </w:rPr>
        <w:t>was</w:t>
      </w:r>
      <w:r>
        <w:rPr>
          <w:b/>
          <w:color w:val="6D6E71"/>
          <w:spacing w:val="-41"/>
          <w:w w:val="95"/>
          <w:sz w:val="20"/>
        </w:rPr>
        <w:t xml:space="preserve"> </w:t>
      </w:r>
      <w:r>
        <w:rPr>
          <w:b/>
          <w:color w:val="6D6E71"/>
          <w:w w:val="95"/>
          <w:sz w:val="20"/>
        </w:rPr>
        <w:t>another</w:t>
      </w:r>
      <w:r>
        <w:rPr>
          <w:b/>
          <w:color w:val="6D6E71"/>
          <w:spacing w:val="-41"/>
          <w:w w:val="95"/>
          <w:sz w:val="20"/>
        </w:rPr>
        <w:t xml:space="preserve"> </w:t>
      </w:r>
      <w:r>
        <w:rPr>
          <w:b/>
          <w:color w:val="6D6E71"/>
          <w:w w:val="95"/>
          <w:sz w:val="20"/>
        </w:rPr>
        <w:t>fear</w:t>
      </w:r>
      <w:r>
        <w:rPr>
          <w:b/>
          <w:color w:val="6D6E71"/>
          <w:spacing w:val="-41"/>
          <w:w w:val="95"/>
          <w:sz w:val="20"/>
        </w:rPr>
        <w:t xml:space="preserve"> </w:t>
      </w:r>
      <w:r>
        <w:rPr>
          <w:b/>
          <w:color w:val="6D6E71"/>
          <w:w w:val="95"/>
          <w:sz w:val="20"/>
        </w:rPr>
        <w:t>expressed</w:t>
      </w:r>
      <w:r>
        <w:rPr>
          <w:b/>
          <w:color w:val="6D6E71"/>
          <w:spacing w:val="-41"/>
          <w:w w:val="95"/>
          <w:sz w:val="20"/>
        </w:rPr>
        <w:t xml:space="preserve"> </w:t>
      </w:r>
      <w:r>
        <w:rPr>
          <w:b/>
          <w:color w:val="6D6E71"/>
          <w:w w:val="95"/>
          <w:sz w:val="20"/>
        </w:rPr>
        <w:t>by</w:t>
      </w:r>
      <w:r>
        <w:rPr>
          <w:b/>
          <w:color w:val="6D6E71"/>
          <w:spacing w:val="-41"/>
          <w:w w:val="95"/>
          <w:sz w:val="20"/>
        </w:rPr>
        <w:t xml:space="preserve"> </w:t>
      </w:r>
      <w:r>
        <w:rPr>
          <w:b/>
          <w:color w:val="6D6E71"/>
          <w:w w:val="95"/>
          <w:sz w:val="20"/>
        </w:rPr>
        <w:t>a</w:t>
      </w:r>
      <w:r>
        <w:rPr>
          <w:b/>
          <w:color w:val="6D6E71"/>
          <w:spacing w:val="-41"/>
          <w:w w:val="95"/>
          <w:sz w:val="20"/>
        </w:rPr>
        <w:t xml:space="preserve"> </w:t>
      </w:r>
      <w:r>
        <w:rPr>
          <w:b/>
          <w:color w:val="6D6E71"/>
          <w:w w:val="95"/>
          <w:sz w:val="20"/>
        </w:rPr>
        <w:t>number</w:t>
      </w:r>
      <w:r>
        <w:rPr>
          <w:b/>
          <w:color w:val="6D6E71"/>
          <w:spacing w:val="-41"/>
          <w:w w:val="95"/>
          <w:sz w:val="20"/>
        </w:rPr>
        <w:t xml:space="preserve"> </w:t>
      </w:r>
      <w:r>
        <w:rPr>
          <w:b/>
          <w:color w:val="6D6E71"/>
          <w:w w:val="95"/>
          <w:sz w:val="20"/>
        </w:rPr>
        <w:t>of</w:t>
      </w:r>
      <w:r>
        <w:rPr>
          <w:b/>
          <w:color w:val="6D6E71"/>
          <w:spacing w:val="-41"/>
          <w:w w:val="95"/>
          <w:sz w:val="20"/>
        </w:rPr>
        <w:t xml:space="preserve"> </w:t>
      </w:r>
      <w:r>
        <w:rPr>
          <w:b/>
          <w:color w:val="6D6E71"/>
          <w:w w:val="95"/>
          <w:sz w:val="20"/>
        </w:rPr>
        <w:t>caregivers.</w:t>
      </w:r>
      <w:r>
        <w:rPr>
          <w:b/>
          <w:color w:val="6D6E71"/>
          <w:spacing w:val="-41"/>
          <w:w w:val="95"/>
          <w:sz w:val="20"/>
        </w:rPr>
        <w:t xml:space="preserve"> </w:t>
      </w:r>
      <w:r>
        <w:rPr>
          <w:b/>
          <w:color w:val="6D6E71"/>
          <w:w w:val="95"/>
          <w:sz w:val="20"/>
        </w:rPr>
        <w:t>Some</w:t>
      </w:r>
      <w:r>
        <w:rPr>
          <w:b/>
          <w:color w:val="6D6E71"/>
          <w:spacing w:val="-41"/>
          <w:w w:val="95"/>
          <w:sz w:val="20"/>
        </w:rPr>
        <w:t xml:space="preserve"> </w:t>
      </w:r>
      <w:r>
        <w:rPr>
          <w:b/>
          <w:color w:val="6D6E71"/>
          <w:w w:val="95"/>
          <w:sz w:val="20"/>
        </w:rPr>
        <w:t>also</w:t>
      </w:r>
      <w:r>
        <w:rPr>
          <w:b/>
          <w:color w:val="6D6E71"/>
          <w:spacing w:val="-41"/>
          <w:w w:val="95"/>
          <w:sz w:val="20"/>
        </w:rPr>
        <w:t xml:space="preserve"> </w:t>
      </w:r>
      <w:r>
        <w:rPr>
          <w:b/>
          <w:color w:val="6D6E71"/>
          <w:w w:val="95"/>
          <w:sz w:val="20"/>
        </w:rPr>
        <w:t>said</w:t>
      </w:r>
      <w:r>
        <w:rPr>
          <w:b/>
          <w:color w:val="6D6E71"/>
          <w:spacing w:val="-41"/>
          <w:w w:val="95"/>
          <w:sz w:val="20"/>
        </w:rPr>
        <w:t xml:space="preserve"> </w:t>
      </w:r>
      <w:r>
        <w:rPr>
          <w:rFonts w:ascii="Arial" w:hAnsi="Arial"/>
          <w:i/>
          <w:color w:val="6D6E71"/>
          <w:w w:val="95"/>
          <w:sz w:val="20"/>
        </w:rPr>
        <w:t>“[there</w:t>
      </w:r>
      <w:r>
        <w:rPr>
          <w:rFonts w:ascii="Arial" w:hAnsi="Arial"/>
          <w:i/>
          <w:color w:val="6D6E71"/>
          <w:spacing w:val="-30"/>
          <w:w w:val="95"/>
          <w:sz w:val="20"/>
        </w:rPr>
        <w:t xml:space="preserve"> </w:t>
      </w:r>
      <w:r>
        <w:rPr>
          <w:rFonts w:ascii="Arial" w:hAnsi="Arial"/>
          <w:i/>
          <w:color w:val="6D6E71"/>
          <w:w w:val="95"/>
          <w:sz w:val="20"/>
        </w:rPr>
        <w:t>are]</w:t>
      </w:r>
      <w:r>
        <w:rPr>
          <w:rFonts w:ascii="Arial" w:hAnsi="Arial"/>
          <w:i/>
          <w:color w:val="6D6E71"/>
          <w:spacing w:val="-30"/>
          <w:w w:val="95"/>
          <w:sz w:val="20"/>
        </w:rPr>
        <w:t xml:space="preserve"> </w:t>
      </w:r>
      <w:r>
        <w:rPr>
          <w:rFonts w:ascii="Arial" w:hAnsi="Arial"/>
          <w:i/>
          <w:color w:val="6D6E71"/>
          <w:w w:val="95"/>
          <w:sz w:val="20"/>
        </w:rPr>
        <w:t xml:space="preserve">dogs </w:t>
      </w:r>
      <w:r>
        <w:rPr>
          <w:rFonts w:ascii="Arial" w:hAnsi="Arial"/>
          <w:i/>
          <w:color w:val="6D6E71"/>
          <w:sz w:val="20"/>
        </w:rPr>
        <w:t>on</w:t>
      </w:r>
      <w:r>
        <w:rPr>
          <w:rFonts w:ascii="Arial" w:hAnsi="Arial"/>
          <w:i/>
          <w:color w:val="6D6E71"/>
          <w:spacing w:val="-27"/>
          <w:sz w:val="20"/>
        </w:rPr>
        <w:t xml:space="preserve"> </w:t>
      </w:r>
      <w:r>
        <w:rPr>
          <w:rFonts w:ascii="Arial" w:hAnsi="Arial"/>
          <w:i/>
          <w:color w:val="6D6E71"/>
          <w:sz w:val="20"/>
        </w:rPr>
        <w:t>the</w:t>
      </w:r>
      <w:r>
        <w:rPr>
          <w:rFonts w:ascii="Arial" w:hAnsi="Arial"/>
          <w:i/>
          <w:color w:val="6D6E71"/>
          <w:spacing w:val="-27"/>
          <w:sz w:val="20"/>
        </w:rPr>
        <w:t xml:space="preserve"> </w:t>
      </w:r>
      <w:r>
        <w:rPr>
          <w:rFonts w:ascii="Arial" w:hAnsi="Arial"/>
          <w:i/>
          <w:color w:val="6D6E71"/>
          <w:sz w:val="20"/>
        </w:rPr>
        <w:t>way</w:t>
      </w:r>
      <w:r>
        <w:rPr>
          <w:rFonts w:ascii="Arial" w:hAnsi="Arial"/>
          <w:i/>
          <w:color w:val="6D6E71"/>
          <w:spacing w:val="-27"/>
          <w:sz w:val="20"/>
        </w:rPr>
        <w:t xml:space="preserve"> </w:t>
      </w:r>
      <w:r>
        <w:rPr>
          <w:rFonts w:ascii="Arial" w:hAnsi="Arial"/>
          <w:i/>
          <w:color w:val="6D6E71"/>
          <w:sz w:val="20"/>
        </w:rPr>
        <w:t>to</w:t>
      </w:r>
      <w:r>
        <w:rPr>
          <w:rFonts w:ascii="Arial" w:hAnsi="Arial"/>
          <w:i/>
          <w:color w:val="6D6E71"/>
          <w:spacing w:val="-27"/>
          <w:sz w:val="20"/>
        </w:rPr>
        <w:t xml:space="preserve"> </w:t>
      </w:r>
      <w:r>
        <w:rPr>
          <w:rFonts w:ascii="Arial" w:hAnsi="Arial"/>
          <w:i/>
          <w:color w:val="6D6E71"/>
          <w:sz w:val="20"/>
        </w:rPr>
        <w:t>school</w:t>
      </w:r>
      <w:r>
        <w:rPr>
          <w:rFonts w:ascii="Arial" w:hAnsi="Arial"/>
          <w:i/>
          <w:color w:val="6D6E71"/>
          <w:spacing w:val="-27"/>
          <w:sz w:val="20"/>
        </w:rPr>
        <w:t xml:space="preserve"> </w:t>
      </w:r>
      <w:r>
        <w:rPr>
          <w:rFonts w:ascii="Arial" w:hAnsi="Arial"/>
          <w:i/>
          <w:color w:val="6D6E71"/>
          <w:sz w:val="20"/>
        </w:rPr>
        <w:t>that</w:t>
      </w:r>
      <w:r>
        <w:rPr>
          <w:rFonts w:ascii="Arial" w:hAnsi="Arial"/>
          <w:i/>
          <w:color w:val="6D6E71"/>
          <w:spacing w:val="-27"/>
          <w:sz w:val="20"/>
        </w:rPr>
        <w:t xml:space="preserve"> </w:t>
      </w:r>
      <w:r>
        <w:rPr>
          <w:rFonts w:ascii="Arial" w:hAnsi="Arial"/>
          <w:i/>
          <w:color w:val="6D6E71"/>
          <w:sz w:val="20"/>
        </w:rPr>
        <w:t>attack</w:t>
      </w:r>
      <w:r>
        <w:rPr>
          <w:rFonts w:ascii="Arial" w:hAnsi="Arial"/>
          <w:i/>
          <w:color w:val="6D6E71"/>
          <w:spacing w:val="-27"/>
          <w:sz w:val="20"/>
        </w:rPr>
        <w:t xml:space="preserve"> </w:t>
      </w:r>
      <w:r>
        <w:rPr>
          <w:rFonts w:ascii="Arial" w:hAnsi="Arial"/>
          <w:i/>
          <w:color w:val="6D6E71"/>
          <w:sz w:val="20"/>
        </w:rPr>
        <w:t>children.”</w:t>
      </w:r>
      <w:r>
        <w:rPr>
          <w:rFonts w:ascii="Arial" w:hAnsi="Arial"/>
          <w:i/>
          <w:color w:val="6D6E71"/>
          <w:spacing w:val="-27"/>
          <w:sz w:val="20"/>
        </w:rPr>
        <w:t xml:space="preserve"> </w:t>
      </w:r>
      <w:r>
        <w:rPr>
          <w:b/>
          <w:color w:val="6D6E71"/>
          <w:sz w:val="20"/>
        </w:rPr>
        <w:t>Others</w:t>
      </w:r>
      <w:r>
        <w:rPr>
          <w:b/>
          <w:color w:val="6D6E71"/>
          <w:spacing w:val="-38"/>
          <w:sz w:val="20"/>
        </w:rPr>
        <w:t xml:space="preserve"> </w:t>
      </w:r>
      <w:r>
        <w:rPr>
          <w:b/>
          <w:color w:val="6D6E71"/>
          <w:sz w:val="20"/>
        </w:rPr>
        <w:t>concerned</w:t>
      </w:r>
      <w:r>
        <w:rPr>
          <w:b/>
          <w:color w:val="6D6E71"/>
          <w:spacing w:val="-38"/>
          <w:sz w:val="20"/>
        </w:rPr>
        <w:t xml:space="preserve"> </w:t>
      </w:r>
      <w:r>
        <w:rPr>
          <w:b/>
          <w:color w:val="6D6E71"/>
          <w:sz w:val="20"/>
        </w:rPr>
        <w:t>time:</w:t>
      </w:r>
      <w:r>
        <w:rPr>
          <w:b/>
          <w:color w:val="6D6E71"/>
          <w:spacing w:val="-38"/>
          <w:sz w:val="20"/>
        </w:rPr>
        <w:t xml:space="preserve"> </w:t>
      </w:r>
      <w:r>
        <w:rPr>
          <w:rFonts w:ascii="Arial" w:hAnsi="Arial"/>
          <w:i/>
          <w:color w:val="6D6E71"/>
          <w:sz w:val="20"/>
        </w:rPr>
        <w:t>“[the</w:t>
      </w:r>
      <w:r>
        <w:rPr>
          <w:rFonts w:ascii="Arial" w:hAnsi="Arial"/>
          <w:i/>
          <w:color w:val="6D6E71"/>
          <w:spacing w:val="-27"/>
          <w:sz w:val="20"/>
        </w:rPr>
        <w:t xml:space="preserve"> </w:t>
      </w:r>
      <w:r>
        <w:rPr>
          <w:rFonts w:ascii="Arial" w:hAnsi="Arial"/>
          <w:i/>
          <w:color w:val="6D6E71"/>
          <w:sz w:val="20"/>
        </w:rPr>
        <w:t>child</w:t>
      </w:r>
      <w:r>
        <w:rPr>
          <w:rFonts w:ascii="Arial" w:hAnsi="Arial"/>
          <w:i/>
          <w:color w:val="6D6E71"/>
          <w:spacing w:val="-27"/>
          <w:sz w:val="20"/>
        </w:rPr>
        <w:t xml:space="preserve"> </w:t>
      </w:r>
      <w:r>
        <w:rPr>
          <w:rFonts w:ascii="Arial" w:hAnsi="Arial"/>
          <w:i/>
          <w:color w:val="6D6E71"/>
          <w:sz w:val="20"/>
        </w:rPr>
        <w:t>]</w:t>
      </w:r>
      <w:r>
        <w:rPr>
          <w:rFonts w:ascii="Arial" w:hAnsi="Arial"/>
          <w:i/>
          <w:color w:val="6D6E71"/>
          <w:spacing w:val="-27"/>
          <w:sz w:val="20"/>
        </w:rPr>
        <w:t xml:space="preserve"> </w:t>
      </w:r>
      <w:r>
        <w:rPr>
          <w:rFonts w:ascii="Arial" w:hAnsi="Arial"/>
          <w:i/>
          <w:color w:val="6D6E71"/>
          <w:sz w:val="20"/>
        </w:rPr>
        <w:t>comes</w:t>
      </w:r>
      <w:r>
        <w:rPr>
          <w:rFonts w:ascii="Arial" w:hAnsi="Arial"/>
          <w:i/>
          <w:color w:val="6D6E71"/>
          <w:spacing w:val="-27"/>
          <w:sz w:val="20"/>
        </w:rPr>
        <w:t xml:space="preserve"> </w:t>
      </w:r>
      <w:r>
        <w:rPr>
          <w:rFonts w:ascii="Arial" w:hAnsi="Arial"/>
          <w:i/>
          <w:color w:val="6D6E71"/>
          <w:sz w:val="20"/>
        </w:rPr>
        <w:t>back</w:t>
      </w:r>
      <w:r>
        <w:rPr>
          <w:rFonts w:ascii="Arial" w:hAnsi="Arial"/>
          <w:i/>
          <w:color w:val="6D6E71"/>
          <w:spacing w:val="-27"/>
          <w:sz w:val="20"/>
        </w:rPr>
        <w:t xml:space="preserve"> </w:t>
      </w:r>
      <w:r>
        <w:rPr>
          <w:rFonts w:ascii="Arial" w:hAnsi="Arial"/>
          <w:i/>
          <w:color w:val="6D6E71"/>
          <w:sz w:val="20"/>
        </w:rPr>
        <w:t>home</w:t>
      </w:r>
      <w:r>
        <w:rPr>
          <w:rFonts w:ascii="Arial" w:hAnsi="Arial"/>
          <w:i/>
          <w:color w:val="6D6E71"/>
          <w:spacing w:val="-27"/>
          <w:sz w:val="20"/>
        </w:rPr>
        <w:t xml:space="preserve"> </w:t>
      </w:r>
      <w:r>
        <w:rPr>
          <w:rFonts w:ascii="Arial" w:hAnsi="Arial"/>
          <w:i/>
          <w:color w:val="6D6E71"/>
          <w:sz w:val="20"/>
        </w:rPr>
        <w:t>late</w:t>
      </w:r>
      <w:r>
        <w:rPr>
          <w:rFonts w:ascii="Arial" w:hAnsi="Arial"/>
          <w:i/>
          <w:color w:val="6D6E71"/>
          <w:spacing w:val="-27"/>
          <w:sz w:val="20"/>
        </w:rPr>
        <w:t xml:space="preserve"> </w:t>
      </w:r>
      <w:r>
        <w:rPr>
          <w:rFonts w:ascii="Arial" w:hAnsi="Arial"/>
          <w:i/>
          <w:color w:val="6D6E71"/>
          <w:sz w:val="20"/>
        </w:rPr>
        <w:t>from</w:t>
      </w:r>
      <w:r>
        <w:rPr>
          <w:rFonts w:ascii="Arial" w:hAnsi="Arial"/>
          <w:i/>
          <w:color w:val="6D6E71"/>
          <w:spacing w:val="-27"/>
          <w:sz w:val="20"/>
        </w:rPr>
        <w:t xml:space="preserve"> </w:t>
      </w:r>
      <w:r>
        <w:rPr>
          <w:rFonts w:ascii="Arial" w:hAnsi="Arial"/>
          <w:i/>
          <w:color w:val="6D6E71"/>
          <w:sz w:val="20"/>
        </w:rPr>
        <w:t>school.”</w:t>
      </w:r>
    </w:p>
    <w:p w:rsidR="009702CD" w:rsidRDefault="00166ADE">
      <w:pPr>
        <w:spacing w:before="67" w:line="242" w:lineRule="auto"/>
        <w:ind w:left="719" w:right="716" w:hanging="1"/>
        <w:jc w:val="both"/>
        <w:rPr>
          <w:rFonts w:ascii="Arial" w:hAnsi="Arial"/>
          <w:i/>
          <w:sz w:val="20"/>
        </w:rPr>
      </w:pPr>
      <w:r>
        <w:rPr>
          <w:b/>
          <w:color w:val="6D6E71"/>
          <w:w w:val="90"/>
          <w:sz w:val="20"/>
        </w:rPr>
        <w:t>While</w:t>
      </w:r>
      <w:r>
        <w:rPr>
          <w:b/>
          <w:color w:val="6D6E71"/>
          <w:spacing w:val="-14"/>
          <w:w w:val="90"/>
          <w:sz w:val="20"/>
        </w:rPr>
        <w:t xml:space="preserve"> </w:t>
      </w:r>
      <w:r>
        <w:rPr>
          <w:b/>
          <w:color w:val="6D6E71"/>
          <w:w w:val="90"/>
          <w:sz w:val="20"/>
        </w:rPr>
        <w:t>it</w:t>
      </w:r>
      <w:r>
        <w:rPr>
          <w:b/>
          <w:color w:val="6D6E71"/>
          <w:spacing w:val="-14"/>
          <w:w w:val="90"/>
          <w:sz w:val="20"/>
        </w:rPr>
        <w:t xml:space="preserve"> </w:t>
      </w:r>
      <w:r>
        <w:rPr>
          <w:b/>
          <w:color w:val="6D6E71"/>
          <w:w w:val="90"/>
          <w:sz w:val="20"/>
        </w:rPr>
        <w:t>is</w:t>
      </w:r>
      <w:r>
        <w:rPr>
          <w:b/>
          <w:color w:val="6D6E71"/>
          <w:spacing w:val="-14"/>
          <w:w w:val="90"/>
          <w:sz w:val="20"/>
        </w:rPr>
        <w:t xml:space="preserve"> </w:t>
      </w:r>
      <w:r>
        <w:rPr>
          <w:b/>
          <w:color w:val="6D6E71"/>
          <w:w w:val="90"/>
          <w:sz w:val="20"/>
        </w:rPr>
        <w:t>not</w:t>
      </w:r>
      <w:r>
        <w:rPr>
          <w:b/>
          <w:color w:val="6D6E71"/>
          <w:spacing w:val="-14"/>
          <w:w w:val="90"/>
          <w:sz w:val="20"/>
        </w:rPr>
        <w:t xml:space="preserve"> </w:t>
      </w:r>
      <w:r>
        <w:rPr>
          <w:b/>
          <w:color w:val="6D6E71"/>
          <w:w w:val="90"/>
          <w:sz w:val="20"/>
        </w:rPr>
        <w:t>about</w:t>
      </w:r>
      <w:r>
        <w:rPr>
          <w:b/>
          <w:color w:val="6D6E71"/>
          <w:spacing w:val="-15"/>
          <w:w w:val="90"/>
          <w:sz w:val="20"/>
        </w:rPr>
        <w:t xml:space="preserve"> </w:t>
      </w:r>
      <w:r>
        <w:rPr>
          <w:rFonts w:ascii="Arial" w:hAnsi="Arial"/>
          <w:i/>
          <w:color w:val="6D6E71"/>
          <w:w w:val="90"/>
          <w:sz w:val="20"/>
        </w:rPr>
        <w:t>“movement,”</w:t>
      </w:r>
      <w:r>
        <w:rPr>
          <w:rFonts w:ascii="Arial" w:hAnsi="Arial"/>
          <w:i/>
          <w:color w:val="6D6E71"/>
          <w:spacing w:val="-4"/>
          <w:w w:val="90"/>
          <w:sz w:val="20"/>
        </w:rPr>
        <w:t xml:space="preserve"> </w:t>
      </w:r>
      <w:r>
        <w:rPr>
          <w:b/>
          <w:color w:val="6D6E71"/>
          <w:w w:val="90"/>
          <w:sz w:val="20"/>
        </w:rPr>
        <w:t>the</w:t>
      </w:r>
      <w:r>
        <w:rPr>
          <w:b/>
          <w:color w:val="6D6E71"/>
          <w:spacing w:val="-14"/>
          <w:w w:val="90"/>
          <w:sz w:val="20"/>
        </w:rPr>
        <w:t xml:space="preserve"> </w:t>
      </w:r>
      <w:r>
        <w:rPr>
          <w:b/>
          <w:color w:val="6D6E71"/>
          <w:w w:val="90"/>
          <w:sz w:val="20"/>
        </w:rPr>
        <w:t>study</w:t>
      </w:r>
      <w:r>
        <w:rPr>
          <w:b/>
          <w:color w:val="6D6E71"/>
          <w:spacing w:val="-14"/>
          <w:w w:val="90"/>
          <w:sz w:val="20"/>
        </w:rPr>
        <w:t xml:space="preserve"> </w:t>
      </w:r>
      <w:r>
        <w:rPr>
          <w:b/>
          <w:color w:val="6D6E71"/>
          <w:w w:val="90"/>
          <w:sz w:val="20"/>
        </w:rPr>
        <w:t>also</w:t>
      </w:r>
      <w:r>
        <w:rPr>
          <w:b/>
          <w:color w:val="6D6E71"/>
          <w:spacing w:val="-14"/>
          <w:w w:val="90"/>
          <w:sz w:val="20"/>
        </w:rPr>
        <w:t xml:space="preserve"> </w:t>
      </w:r>
      <w:r>
        <w:rPr>
          <w:b/>
          <w:color w:val="6D6E71"/>
          <w:w w:val="90"/>
          <w:sz w:val="20"/>
        </w:rPr>
        <w:t>found</w:t>
      </w:r>
      <w:r>
        <w:rPr>
          <w:b/>
          <w:color w:val="6D6E71"/>
          <w:spacing w:val="-14"/>
          <w:w w:val="90"/>
          <w:sz w:val="20"/>
        </w:rPr>
        <w:t xml:space="preserve"> </w:t>
      </w:r>
      <w:r>
        <w:rPr>
          <w:b/>
          <w:color w:val="6D6E71"/>
          <w:w w:val="90"/>
          <w:sz w:val="20"/>
        </w:rPr>
        <w:t>other</w:t>
      </w:r>
      <w:r>
        <w:rPr>
          <w:b/>
          <w:color w:val="6D6E71"/>
          <w:spacing w:val="-14"/>
          <w:w w:val="90"/>
          <w:sz w:val="20"/>
        </w:rPr>
        <w:t xml:space="preserve"> </w:t>
      </w:r>
      <w:r>
        <w:rPr>
          <w:b/>
          <w:color w:val="6D6E71"/>
          <w:w w:val="90"/>
          <w:sz w:val="20"/>
        </w:rPr>
        <w:t>aspects</w:t>
      </w:r>
      <w:r>
        <w:rPr>
          <w:b/>
          <w:color w:val="6D6E71"/>
          <w:spacing w:val="-14"/>
          <w:w w:val="90"/>
          <w:sz w:val="20"/>
        </w:rPr>
        <w:t xml:space="preserve"> </w:t>
      </w:r>
      <w:r>
        <w:rPr>
          <w:b/>
          <w:color w:val="6D6E71"/>
          <w:w w:val="90"/>
          <w:sz w:val="20"/>
        </w:rPr>
        <w:t>of</w:t>
      </w:r>
      <w:r>
        <w:rPr>
          <w:b/>
          <w:color w:val="6D6E71"/>
          <w:spacing w:val="-14"/>
          <w:w w:val="90"/>
          <w:sz w:val="20"/>
        </w:rPr>
        <w:t xml:space="preserve"> </w:t>
      </w:r>
      <w:r>
        <w:rPr>
          <w:b/>
          <w:color w:val="6D6E71"/>
          <w:w w:val="90"/>
          <w:sz w:val="20"/>
        </w:rPr>
        <w:t>safety</w:t>
      </w:r>
      <w:r>
        <w:rPr>
          <w:b/>
          <w:color w:val="6D6E71"/>
          <w:spacing w:val="-14"/>
          <w:w w:val="90"/>
          <w:sz w:val="20"/>
        </w:rPr>
        <w:t xml:space="preserve"> </w:t>
      </w:r>
      <w:r>
        <w:rPr>
          <w:b/>
          <w:color w:val="6D6E71"/>
          <w:w w:val="90"/>
          <w:sz w:val="20"/>
        </w:rPr>
        <w:t>issues</w:t>
      </w:r>
      <w:r>
        <w:rPr>
          <w:b/>
          <w:color w:val="6D6E71"/>
          <w:spacing w:val="-14"/>
          <w:w w:val="90"/>
          <w:sz w:val="20"/>
        </w:rPr>
        <w:t xml:space="preserve"> </w:t>
      </w:r>
      <w:r>
        <w:rPr>
          <w:b/>
          <w:color w:val="6D6E71"/>
          <w:w w:val="90"/>
          <w:sz w:val="20"/>
        </w:rPr>
        <w:t>that</w:t>
      </w:r>
      <w:r>
        <w:rPr>
          <w:b/>
          <w:color w:val="6D6E71"/>
          <w:spacing w:val="-14"/>
          <w:w w:val="90"/>
          <w:sz w:val="20"/>
        </w:rPr>
        <w:t xml:space="preserve"> </w:t>
      </w:r>
      <w:r>
        <w:rPr>
          <w:b/>
          <w:color w:val="6D6E71"/>
          <w:w w:val="90"/>
          <w:sz w:val="20"/>
        </w:rPr>
        <w:t>bothered</w:t>
      </w:r>
      <w:r>
        <w:rPr>
          <w:b/>
          <w:color w:val="6D6E71"/>
          <w:spacing w:val="-14"/>
          <w:w w:val="90"/>
          <w:sz w:val="20"/>
        </w:rPr>
        <w:t xml:space="preserve"> </w:t>
      </w:r>
      <w:r>
        <w:rPr>
          <w:b/>
          <w:color w:val="6D6E71"/>
          <w:w w:val="90"/>
          <w:sz w:val="20"/>
        </w:rPr>
        <w:t xml:space="preserve">caregivers: </w:t>
      </w:r>
      <w:r>
        <w:rPr>
          <w:b/>
          <w:color w:val="6D6E71"/>
          <w:w w:val="85"/>
          <w:sz w:val="20"/>
        </w:rPr>
        <w:t>bullying,</w:t>
      </w:r>
      <w:r>
        <w:rPr>
          <w:b/>
          <w:color w:val="6D6E71"/>
          <w:spacing w:val="-11"/>
          <w:w w:val="85"/>
          <w:sz w:val="20"/>
        </w:rPr>
        <w:t xml:space="preserve"> </w:t>
      </w:r>
      <w:r>
        <w:rPr>
          <w:b/>
          <w:color w:val="6D6E71"/>
          <w:w w:val="85"/>
          <w:sz w:val="20"/>
        </w:rPr>
        <w:t>harassment,</w:t>
      </w:r>
      <w:r>
        <w:rPr>
          <w:b/>
          <w:color w:val="6D6E71"/>
          <w:spacing w:val="-11"/>
          <w:w w:val="85"/>
          <w:sz w:val="20"/>
        </w:rPr>
        <w:t xml:space="preserve"> </w:t>
      </w:r>
      <w:r>
        <w:rPr>
          <w:b/>
          <w:color w:val="6D6E71"/>
          <w:w w:val="85"/>
          <w:sz w:val="20"/>
        </w:rPr>
        <w:t>violence</w:t>
      </w:r>
      <w:r>
        <w:rPr>
          <w:b/>
          <w:color w:val="6D6E71"/>
          <w:spacing w:val="-11"/>
          <w:w w:val="85"/>
          <w:sz w:val="20"/>
        </w:rPr>
        <w:t xml:space="preserve"> </w:t>
      </w:r>
      <w:r>
        <w:rPr>
          <w:b/>
          <w:color w:val="6D6E71"/>
          <w:w w:val="85"/>
          <w:sz w:val="20"/>
        </w:rPr>
        <w:t>and</w:t>
      </w:r>
      <w:r>
        <w:rPr>
          <w:b/>
          <w:color w:val="6D6E71"/>
          <w:spacing w:val="-11"/>
          <w:w w:val="85"/>
          <w:sz w:val="20"/>
        </w:rPr>
        <w:t xml:space="preserve"> </w:t>
      </w:r>
      <w:r>
        <w:rPr>
          <w:b/>
          <w:color w:val="6D6E71"/>
          <w:w w:val="85"/>
          <w:sz w:val="20"/>
        </w:rPr>
        <w:t>negative</w:t>
      </w:r>
      <w:r>
        <w:rPr>
          <w:b/>
          <w:color w:val="6D6E71"/>
          <w:spacing w:val="-11"/>
          <w:w w:val="85"/>
          <w:sz w:val="20"/>
        </w:rPr>
        <w:t xml:space="preserve"> </w:t>
      </w:r>
      <w:r>
        <w:rPr>
          <w:b/>
          <w:color w:val="6D6E71"/>
          <w:w w:val="85"/>
          <w:sz w:val="20"/>
        </w:rPr>
        <w:t>influence</w:t>
      </w:r>
      <w:r>
        <w:rPr>
          <w:b/>
          <w:color w:val="6D6E71"/>
          <w:spacing w:val="-11"/>
          <w:w w:val="85"/>
          <w:sz w:val="20"/>
        </w:rPr>
        <w:t xml:space="preserve"> </w:t>
      </w:r>
      <w:r>
        <w:rPr>
          <w:b/>
          <w:color w:val="6D6E71"/>
          <w:w w:val="85"/>
          <w:sz w:val="20"/>
        </w:rPr>
        <w:t>from</w:t>
      </w:r>
      <w:r>
        <w:rPr>
          <w:b/>
          <w:color w:val="6D6E71"/>
          <w:spacing w:val="-11"/>
          <w:w w:val="85"/>
          <w:sz w:val="20"/>
        </w:rPr>
        <w:t xml:space="preserve"> </w:t>
      </w:r>
      <w:r>
        <w:rPr>
          <w:b/>
          <w:color w:val="6D6E71"/>
          <w:w w:val="85"/>
          <w:sz w:val="20"/>
        </w:rPr>
        <w:t>Syrian</w:t>
      </w:r>
      <w:r>
        <w:rPr>
          <w:b/>
          <w:color w:val="6D6E71"/>
          <w:spacing w:val="-11"/>
          <w:w w:val="85"/>
          <w:sz w:val="20"/>
        </w:rPr>
        <w:t xml:space="preserve"> </w:t>
      </w:r>
      <w:r>
        <w:rPr>
          <w:b/>
          <w:color w:val="6D6E71"/>
          <w:w w:val="85"/>
          <w:sz w:val="20"/>
        </w:rPr>
        <w:t>peers.</w:t>
      </w:r>
      <w:r>
        <w:rPr>
          <w:b/>
          <w:color w:val="6D6E71"/>
          <w:spacing w:val="-11"/>
          <w:w w:val="85"/>
          <w:sz w:val="20"/>
        </w:rPr>
        <w:t xml:space="preserve"> </w:t>
      </w:r>
      <w:r>
        <w:rPr>
          <w:b/>
          <w:color w:val="6D6E71"/>
          <w:w w:val="85"/>
          <w:sz w:val="20"/>
        </w:rPr>
        <w:t>One</w:t>
      </w:r>
      <w:r>
        <w:rPr>
          <w:b/>
          <w:color w:val="6D6E71"/>
          <w:spacing w:val="-11"/>
          <w:w w:val="85"/>
          <w:sz w:val="20"/>
        </w:rPr>
        <w:t xml:space="preserve"> </w:t>
      </w:r>
      <w:r>
        <w:rPr>
          <w:b/>
          <w:color w:val="6D6E71"/>
          <w:w w:val="85"/>
          <w:sz w:val="20"/>
        </w:rPr>
        <w:t>mother</w:t>
      </w:r>
      <w:r>
        <w:rPr>
          <w:b/>
          <w:color w:val="6D6E71"/>
          <w:spacing w:val="-11"/>
          <w:w w:val="85"/>
          <w:sz w:val="20"/>
        </w:rPr>
        <w:t xml:space="preserve"> </w:t>
      </w:r>
      <w:r>
        <w:rPr>
          <w:b/>
          <w:color w:val="6D6E71"/>
          <w:w w:val="85"/>
          <w:sz w:val="20"/>
        </w:rPr>
        <w:t>explained</w:t>
      </w:r>
      <w:r>
        <w:rPr>
          <w:b/>
          <w:color w:val="6D6E71"/>
          <w:spacing w:val="-10"/>
          <w:w w:val="85"/>
          <w:sz w:val="20"/>
        </w:rPr>
        <w:t xml:space="preserve"> </w:t>
      </w:r>
      <w:r>
        <w:rPr>
          <w:rFonts w:ascii="Arial" w:hAnsi="Arial"/>
          <w:i/>
          <w:color w:val="6D6E71"/>
          <w:w w:val="85"/>
          <w:sz w:val="20"/>
        </w:rPr>
        <w:t>“[I</w:t>
      </w:r>
      <w:r>
        <w:rPr>
          <w:rFonts w:ascii="Arial" w:hAnsi="Arial"/>
          <w:i/>
          <w:color w:val="6D6E71"/>
          <w:spacing w:val="-2"/>
          <w:w w:val="85"/>
          <w:sz w:val="20"/>
        </w:rPr>
        <w:t xml:space="preserve"> </w:t>
      </w:r>
      <w:r>
        <w:rPr>
          <w:rFonts w:ascii="Arial" w:hAnsi="Arial"/>
          <w:i/>
          <w:color w:val="6D6E71"/>
          <w:w w:val="85"/>
          <w:sz w:val="20"/>
        </w:rPr>
        <w:t>worry</w:t>
      </w:r>
      <w:r>
        <w:rPr>
          <w:rFonts w:ascii="Arial" w:hAnsi="Arial"/>
          <w:i/>
          <w:color w:val="6D6E71"/>
          <w:spacing w:val="-2"/>
          <w:w w:val="85"/>
          <w:sz w:val="20"/>
        </w:rPr>
        <w:t xml:space="preserve"> </w:t>
      </w:r>
      <w:r>
        <w:rPr>
          <w:rFonts w:ascii="Arial" w:hAnsi="Arial"/>
          <w:i/>
          <w:color w:val="6D6E71"/>
          <w:spacing w:val="1"/>
          <w:w w:val="85"/>
          <w:sz w:val="20"/>
        </w:rPr>
        <w:t>about]</w:t>
      </w:r>
      <w:r>
        <w:rPr>
          <w:rFonts w:ascii="Arial" w:hAnsi="Arial"/>
          <w:i/>
          <w:color w:val="6D6E71"/>
          <w:spacing w:val="-2"/>
          <w:w w:val="85"/>
          <w:sz w:val="20"/>
        </w:rPr>
        <w:t xml:space="preserve"> </w:t>
      </w:r>
      <w:r>
        <w:rPr>
          <w:rFonts w:ascii="Arial" w:hAnsi="Arial"/>
          <w:i/>
          <w:color w:val="6D6E71"/>
          <w:w w:val="85"/>
          <w:sz w:val="20"/>
        </w:rPr>
        <w:t xml:space="preserve">abuse </w:t>
      </w:r>
      <w:r>
        <w:rPr>
          <w:rFonts w:ascii="Arial" w:hAnsi="Arial"/>
          <w:i/>
          <w:color w:val="6D6E71"/>
          <w:sz w:val="20"/>
        </w:rPr>
        <w:t>and</w:t>
      </w:r>
      <w:r>
        <w:rPr>
          <w:rFonts w:ascii="Arial" w:hAnsi="Arial"/>
          <w:i/>
          <w:color w:val="6D6E71"/>
          <w:spacing w:val="-7"/>
          <w:sz w:val="20"/>
        </w:rPr>
        <w:t xml:space="preserve"> </w:t>
      </w:r>
      <w:r>
        <w:rPr>
          <w:rFonts w:ascii="Arial" w:hAnsi="Arial"/>
          <w:i/>
          <w:color w:val="6D6E71"/>
          <w:sz w:val="20"/>
        </w:rPr>
        <w:t>violence</w:t>
      </w:r>
      <w:r>
        <w:rPr>
          <w:rFonts w:ascii="Arial" w:hAnsi="Arial"/>
          <w:i/>
          <w:color w:val="6D6E71"/>
          <w:spacing w:val="-7"/>
          <w:sz w:val="20"/>
        </w:rPr>
        <w:t xml:space="preserve"> </w:t>
      </w:r>
      <w:r>
        <w:rPr>
          <w:rFonts w:ascii="Arial" w:hAnsi="Arial"/>
          <w:i/>
          <w:color w:val="6D6E71"/>
          <w:sz w:val="20"/>
        </w:rPr>
        <w:t>from</w:t>
      </w:r>
      <w:r>
        <w:rPr>
          <w:rFonts w:ascii="Arial" w:hAnsi="Arial"/>
          <w:i/>
          <w:color w:val="6D6E71"/>
          <w:spacing w:val="-7"/>
          <w:sz w:val="20"/>
        </w:rPr>
        <w:t xml:space="preserve"> </w:t>
      </w:r>
      <w:r>
        <w:rPr>
          <w:rFonts w:ascii="Arial" w:hAnsi="Arial"/>
          <w:i/>
          <w:color w:val="6D6E71"/>
          <w:sz w:val="20"/>
        </w:rPr>
        <w:t>other</w:t>
      </w:r>
      <w:r>
        <w:rPr>
          <w:rFonts w:ascii="Arial" w:hAnsi="Arial"/>
          <w:i/>
          <w:color w:val="6D6E71"/>
          <w:spacing w:val="-7"/>
          <w:sz w:val="20"/>
        </w:rPr>
        <w:t xml:space="preserve"> </w:t>
      </w:r>
      <w:r>
        <w:rPr>
          <w:rFonts w:ascii="Arial" w:hAnsi="Arial"/>
          <w:i/>
          <w:color w:val="6D6E71"/>
          <w:sz w:val="20"/>
        </w:rPr>
        <w:t>children</w:t>
      </w:r>
      <w:r>
        <w:rPr>
          <w:rFonts w:ascii="Arial" w:hAnsi="Arial"/>
          <w:i/>
          <w:color w:val="6D6E71"/>
          <w:spacing w:val="-7"/>
          <w:sz w:val="20"/>
        </w:rPr>
        <w:t xml:space="preserve"> </w:t>
      </w:r>
      <w:r>
        <w:rPr>
          <w:rFonts w:ascii="Arial" w:hAnsi="Arial"/>
          <w:i/>
          <w:color w:val="6D6E71"/>
          <w:sz w:val="20"/>
        </w:rPr>
        <w:t>in</w:t>
      </w:r>
      <w:r>
        <w:rPr>
          <w:rFonts w:ascii="Arial" w:hAnsi="Arial"/>
          <w:i/>
          <w:color w:val="6D6E71"/>
          <w:spacing w:val="-7"/>
          <w:sz w:val="20"/>
        </w:rPr>
        <w:t xml:space="preserve"> </w:t>
      </w:r>
      <w:r>
        <w:rPr>
          <w:rFonts w:ascii="Arial" w:hAnsi="Arial"/>
          <w:i/>
          <w:color w:val="6D6E71"/>
          <w:sz w:val="20"/>
        </w:rPr>
        <w:t>schools.”</w:t>
      </w:r>
      <w:r>
        <w:rPr>
          <w:rFonts w:ascii="Arial" w:hAnsi="Arial"/>
          <w:i/>
          <w:color w:val="6D6E71"/>
          <w:spacing w:val="-7"/>
          <w:sz w:val="20"/>
        </w:rPr>
        <w:t xml:space="preserve"> </w:t>
      </w:r>
      <w:r>
        <w:rPr>
          <w:rFonts w:ascii="Arial" w:hAnsi="Arial"/>
          <w:i/>
          <w:color w:val="6D6E71"/>
          <w:sz w:val="20"/>
        </w:rPr>
        <w:t>Others</w:t>
      </w:r>
      <w:r>
        <w:rPr>
          <w:rFonts w:ascii="Arial" w:hAnsi="Arial"/>
          <w:i/>
          <w:color w:val="6D6E71"/>
          <w:spacing w:val="-7"/>
          <w:sz w:val="20"/>
        </w:rPr>
        <w:t xml:space="preserve"> </w:t>
      </w:r>
      <w:r>
        <w:rPr>
          <w:rFonts w:ascii="Arial" w:hAnsi="Arial"/>
          <w:i/>
          <w:color w:val="6D6E71"/>
          <w:sz w:val="20"/>
        </w:rPr>
        <w:t>said</w:t>
      </w:r>
      <w:r>
        <w:rPr>
          <w:rFonts w:ascii="Arial" w:hAnsi="Arial"/>
          <w:i/>
          <w:color w:val="6D6E71"/>
          <w:spacing w:val="-7"/>
          <w:sz w:val="20"/>
        </w:rPr>
        <w:t xml:space="preserve"> </w:t>
      </w:r>
      <w:r>
        <w:rPr>
          <w:rFonts w:ascii="Arial" w:hAnsi="Arial"/>
          <w:i/>
          <w:color w:val="6D6E71"/>
          <w:sz w:val="20"/>
        </w:rPr>
        <w:t>“[I</w:t>
      </w:r>
      <w:r>
        <w:rPr>
          <w:rFonts w:ascii="Arial" w:hAnsi="Arial"/>
          <w:i/>
          <w:color w:val="6D6E71"/>
          <w:spacing w:val="-7"/>
          <w:sz w:val="20"/>
        </w:rPr>
        <w:t xml:space="preserve"> </w:t>
      </w:r>
      <w:r>
        <w:rPr>
          <w:rFonts w:ascii="Arial" w:hAnsi="Arial"/>
          <w:i/>
          <w:color w:val="6D6E71"/>
          <w:sz w:val="20"/>
        </w:rPr>
        <w:t>am</w:t>
      </w:r>
      <w:r>
        <w:rPr>
          <w:rFonts w:ascii="Arial" w:hAnsi="Arial"/>
          <w:i/>
          <w:color w:val="6D6E71"/>
          <w:spacing w:val="-7"/>
          <w:sz w:val="20"/>
        </w:rPr>
        <w:t xml:space="preserve"> </w:t>
      </w:r>
      <w:r>
        <w:rPr>
          <w:rFonts w:ascii="Arial" w:hAnsi="Arial"/>
          <w:i/>
          <w:color w:val="6D6E71"/>
          <w:sz w:val="20"/>
        </w:rPr>
        <w:t>afraid]</w:t>
      </w:r>
      <w:r>
        <w:rPr>
          <w:rFonts w:ascii="Arial" w:hAnsi="Arial"/>
          <w:i/>
          <w:color w:val="6D6E71"/>
          <w:spacing w:val="-7"/>
          <w:sz w:val="20"/>
        </w:rPr>
        <w:t xml:space="preserve"> </w:t>
      </w:r>
      <w:r>
        <w:rPr>
          <w:rFonts w:ascii="Arial" w:hAnsi="Arial"/>
          <w:i/>
          <w:color w:val="6D6E71"/>
          <w:sz w:val="20"/>
        </w:rPr>
        <w:t>my</w:t>
      </w:r>
      <w:r>
        <w:rPr>
          <w:rFonts w:ascii="Arial" w:hAnsi="Arial"/>
          <w:i/>
          <w:color w:val="6D6E71"/>
          <w:spacing w:val="-7"/>
          <w:sz w:val="20"/>
        </w:rPr>
        <w:t xml:space="preserve"> </w:t>
      </w:r>
      <w:r>
        <w:rPr>
          <w:rFonts w:ascii="Arial" w:hAnsi="Arial"/>
          <w:i/>
          <w:color w:val="6D6E71"/>
          <w:sz w:val="20"/>
        </w:rPr>
        <w:t>child</w:t>
      </w:r>
      <w:r>
        <w:rPr>
          <w:rFonts w:ascii="Arial" w:hAnsi="Arial"/>
          <w:i/>
          <w:color w:val="6D6E71"/>
          <w:spacing w:val="-7"/>
          <w:sz w:val="20"/>
        </w:rPr>
        <w:t xml:space="preserve"> </w:t>
      </w:r>
      <w:r>
        <w:rPr>
          <w:rFonts w:ascii="Arial" w:hAnsi="Arial"/>
          <w:i/>
          <w:color w:val="6D6E71"/>
          <w:sz w:val="20"/>
        </w:rPr>
        <w:t>will</w:t>
      </w:r>
      <w:r>
        <w:rPr>
          <w:rFonts w:ascii="Arial" w:hAnsi="Arial"/>
          <w:i/>
          <w:color w:val="6D6E71"/>
          <w:spacing w:val="-7"/>
          <w:sz w:val="20"/>
        </w:rPr>
        <w:t xml:space="preserve"> </w:t>
      </w:r>
      <w:r>
        <w:rPr>
          <w:rFonts w:ascii="Arial" w:hAnsi="Arial"/>
          <w:i/>
          <w:color w:val="6D6E71"/>
          <w:sz w:val="20"/>
        </w:rPr>
        <w:t>learn</w:t>
      </w:r>
      <w:r>
        <w:rPr>
          <w:rFonts w:ascii="Arial" w:hAnsi="Arial"/>
          <w:i/>
          <w:color w:val="6D6E71"/>
          <w:spacing w:val="-7"/>
          <w:sz w:val="20"/>
        </w:rPr>
        <w:t xml:space="preserve"> </w:t>
      </w:r>
      <w:r>
        <w:rPr>
          <w:rFonts w:ascii="Arial" w:hAnsi="Arial"/>
          <w:i/>
          <w:color w:val="6D6E71"/>
          <w:sz w:val="20"/>
        </w:rPr>
        <w:t>bad</w:t>
      </w:r>
      <w:r>
        <w:rPr>
          <w:rFonts w:ascii="Arial" w:hAnsi="Arial"/>
          <w:i/>
          <w:color w:val="6D6E71"/>
          <w:spacing w:val="-7"/>
          <w:sz w:val="20"/>
        </w:rPr>
        <w:t xml:space="preserve"> </w:t>
      </w:r>
      <w:r>
        <w:rPr>
          <w:rFonts w:ascii="Arial" w:hAnsi="Arial"/>
          <w:i/>
          <w:color w:val="6D6E71"/>
          <w:sz w:val="20"/>
        </w:rPr>
        <w:t>behaviours</w:t>
      </w:r>
      <w:r>
        <w:rPr>
          <w:rFonts w:ascii="Arial" w:hAnsi="Arial"/>
          <w:i/>
          <w:color w:val="6D6E71"/>
          <w:spacing w:val="-7"/>
          <w:sz w:val="20"/>
        </w:rPr>
        <w:t xml:space="preserve"> </w:t>
      </w:r>
      <w:r>
        <w:rPr>
          <w:rFonts w:ascii="Arial" w:hAnsi="Arial"/>
          <w:i/>
          <w:color w:val="6D6E71"/>
          <w:sz w:val="20"/>
        </w:rPr>
        <w:t>from</w:t>
      </w:r>
      <w:r>
        <w:rPr>
          <w:rFonts w:ascii="Arial" w:hAnsi="Arial"/>
          <w:i/>
          <w:color w:val="6D6E71"/>
          <w:spacing w:val="-7"/>
          <w:sz w:val="20"/>
        </w:rPr>
        <w:t xml:space="preserve"> </w:t>
      </w:r>
      <w:r>
        <w:rPr>
          <w:rFonts w:ascii="Arial" w:hAnsi="Arial"/>
          <w:i/>
          <w:color w:val="6D6E71"/>
          <w:sz w:val="20"/>
        </w:rPr>
        <w:t>other</w:t>
      </w:r>
      <w:r>
        <w:rPr>
          <w:rFonts w:ascii="Arial" w:hAnsi="Arial"/>
          <w:i/>
          <w:color w:val="6D6E71"/>
          <w:spacing w:val="-7"/>
          <w:sz w:val="20"/>
        </w:rPr>
        <w:t xml:space="preserve"> </w:t>
      </w:r>
      <w:r>
        <w:rPr>
          <w:rFonts w:ascii="Arial" w:hAnsi="Arial"/>
          <w:i/>
          <w:color w:val="6D6E71"/>
          <w:sz w:val="20"/>
        </w:rPr>
        <w:t>kids</w:t>
      </w:r>
    </w:p>
    <w:p w:rsidR="009702CD" w:rsidRDefault="00166ADE">
      <w:pPr>
        <w:pStyle w:val="BodyText"/>
        <w:spacing w:before="16" w:line="230" w:lineRule="auto"/>
        <w:ind w:left="720" w:right="717" w:hanging="1"/>
        <w:jc w:val="both"/>
      </w:pPr>
      <w:r>
        <w:rPr>
          <w:rFonts w:ascii="Arial" w:hAnsi="Arial"/>
          <w:b w:val="0"/>
          <w:i/>
          <w:color w:val="6D6E71"/>
          <w:w w:val="85"/>
        </w:rPr>
        <w:t>–</w:t>
      </w:r>
      <w:r>
        <w:rPr>
          <w:rFonts w:ascii="Arial" w:hAnsi="Arial"/>
          <w:b w:val="0"/>
          <w:i/>
          <w:color w:val="6D6E71"/>
          <w:spacing w:val="-11"/>
          <w:w w:val="85"/>
        </w:rPr>
        <w:t xml:space="preserve"> </w:t>
      </w:r>
      <w:r>
        <w:rPr>
          <w:rFonts w:ascii="Arial" w:hAnsi="Arial"/>
          <w:b w:val="0"/>
          <w:i/>
          <w:color w:val="6D6E71"/>
          <w:w w:val="85"/>
        </w:rPr>
        <w:t>older</w:t>
      </w:r>
      <w:r>
        <w:rPr>
          <w:rFonts w:ascii="Arial" w:hAnsi="Arial"/>
          <w:b w:val="0"/>
          <w:i/>
          <w:color w:val="6D6E71"/>
          <w:spacing w:val="-11"/>
          <w:w w:val="85"/>
        </w:rPr>
        <w:t xml:space="preserve"> </w:t>
      </w:r>
      <w:r>
        <w:rPr>
          <w:rFonts w:ascii="Arial" w:hAnsi="Arial"/>
          <w:b w:val="0"/>
          <w:i/>
          <w:color w:val="6D6E71"/>
          <w:spacing w:val="-2"/>
          <w:w w:val="85"/>
        </w:rPr>
        <w:t>ones.”</w:t>
      </w:r>
      <w:r>
        <w:rPr>
          <w:rFonts w:ascii="Arial" w:hAnsi="Arial"/>
          <w:b w:val="0"/>
          <w:i/>
          <w:color w:val="6D6E71"/>
          <w:spacing w:val="-10"/>
          <w:w w:val="85"/>
        </w:rPr>
        <w:t xml:space="preserve"> </w:t>
      </w:r>
      <w:r>
        <w:rPr>
          <w:color w:val="6D6E71"/>
          <w:w w:val="85"/>
        </w:rPr>
        <w:t>And</w:t>
      </w:r>
      <w:r>
        <w:rPr>
          <w:color w:val="6D6E71"/>
          <w:spacing w:val="-20"/>
          <w:w w:val="85"/>
        </w:rPr>
        <w:t xml:space="preserve"> </w:t>
      </w:r>
      <w:r>
        <w:rPr>
          <w:color w:val="6D6E71"/>
          <w:w w:val="85"/>
        </w:rPr>
        <w:t>this</w:t>
      </w:r>
      <w:r>
        <w:rPr>
          <w:color w:val="6D6E71"/>
          <w:spacing w:val="-20"/>
          <w:w w:val="85"/>
        </w:rPr>
        <w:t xml:space="preserve"> </w:t>
      </w:r>
      <w:r>
        <w:rPr>
          <w:color w:val="6D6E71"/>
          <w:w w:val="85"/>
        </w:rPr>
        <w:t>could</w:t>
      </w:r>
      <w:r>
        <w:rPr>
          <w:color w:val="6D6E71"/>
          <w:spacing w:val="-20"/>
          <w:w w:val="85"/>
        </w:rPr>
        <w:t xml:space="preserve"> </w:t>
      </w:r>
      <w:r>
        <w:rPr>
          <w:color w:val="6D6E71"/>
          <w:w w:val="85"/>
        </w:rPr>
        <w:t>be</w:t>
      </w:r>
      <w:r>
        <w:rPr>
          <w:color w:val="6D6E71"/>
          <w:spacing w:val="-20"/>
          <w:w w:val="85"/>
        </w:rPr>
        <w:t xml:space="preserve"> </w:t>
      </w:r>
      <w:r>
        <w:rPr>
          <w:color w:val="6D6E71"/>
          <w:w w:val="85"/>
        </w:rPr>
        <w:t>compounded</w:t>
      </w:r>
      <w:r>
        <w:rPr>
          <w:color w:val="6D6E71"/>
          <w:spacing w:val="-20"/>
          <w:w w:val="85"/>
        </w:rPr>
        <w:t xml:space="preserve"> </w:t>
      </w:r>
      <w:r>
        <w:rPr>
          <w:color w:val="6D6E71"/>
          <w:w w:val="85"/>
        </w:rPr>
        <w:t>by</w:t>
      </w:r>
      <w:r>
        <w:rPr>
          <w:color w:val="6D6E71"/>
          <w:spacing w:val="-20"/>
          <w:w w:val="85"/>
        </w:rPr>
        <w:t xml:space="preserve"> </w:t>
      </w:r>
      <w:r>
        <w:rPr>
          <w:color w:val="6D6E71"/>
          <w:w w:val="85"/>
        </w:rPr>
        <w:t>overcrowded</w:t>
      </w:r>
      <w:r>
        <w:rPr>
          <w:color w:val="6D6E71"/>
          <w:spacing w:val="-20"/>
          <w:w w:val="85"/>
        </w:rPr>
        <w:t xml:space="preserve"> </w:t>
      </w:r>
      <w:r>
        <w:rPr>
          <w:color w:val="6D6E71"/>
          <w:w w:val="85"/>
        </w:rPr>
        <w:t>classrooms</w:t>
      </w:r>
      <w:r>
        <w:rPr>
          <w:color w:val="6D6E71"/>
          <w:spacing w:val="-20"/>
          <w:w w:val="85"/>
        </w:rPr>
        <w:t xml:space="preserve"> </w:t>
      </w:r>
      <w:r>
        <w:rPr>
          <w:color w:val="6D6E71"/>
          <w:w w:val="85"/>
        </w:rPr>
        <w:t>where</w:t>
      </w:r>
      <w:r>
        <w:rPr>
          <w:color w:val="6D6E71"/>
          <w:spacing w:val="-20"/>
          <w:w w:val="85"/>
        </w:rPr>
        <w:t xml:space="preserve"> </w:t>
      </w:r>
      <w:r>
        <w:rPr>
          <w:color w:val="6D6E71"/>
          <w:w w:val="85"/>
        </w:rPr>
        <w:t>children</w:t>
      </w:r>
      <w:r>
        <w:rPr>
          <w:color w:val="6D6E71"/>
          <w:spacing w:val="-20"/>
          <w:w w:val="85"/>
        </w:rPr>
        <w:t xml:space="preserve"> </w:t>
      </w:r>
      <w:r>
        <w:rPr>
          <w:color w:val="6D6E71"/>
          <w:w w:val="85"/>
        </w:rPr>
        <w:t>accumulate</w:t>
      </w:r>
      <w:r>
        <w:rPr>
          <w:color w:val="6D6E71"/>
          <w:spacing w:val="-20"/>
          <w:w w:val="85"/>
        </w:rPr>
        <w:t xml:space="preserve"> </w:t>
      </w:r>
      <w:r>
        <w:rPr>
          <w:color w:val="6D6E71"/>
          <w:w w:val="85"/>
        </w:rPr>
        <w:t>frustration</w:t>
      </w:r>
      <w:r>
        <w:rPr>
          <w:color w:val="6D6E71"/>
          <w:spacing w:val="-20"/>
          <w:w w:val="85"/>
        </w:rPr>
        <w:t xml:space="preserve"> </w:t>
      </w:r>
      <w:r>
        <w:rPr>
          <w:color w:val="6D6E71"/>
          <w:w w:val="85"/>
        </w:rPr>
        <w:t>from physical</w:t>
      </w:r>
      <w:r>
        <w:rPr>
          <w:color w:val="6D6E71"/>
          <w:spacing w:val="-15"/>
          <w:w w:val="85"/>
        </w:rPr>
        <w:t xml:space="preserve"> </w:t>
      </w:r>
      <w:r>
        <w:rPr>
          <w:color w:val="6D6E71"/>
          <w:w w:val="85"/>
        </w:rPr>
        <w:t>proximity</w:t>
      </w:r>
      <w:r>
        <w:rPr>
          <w:color w:val="6D6E71"/>
          <w:spacing w:val="-15"/>
          <w:w w:val="85"/>
        </w:rPr>
        <w:t xml:space="preserve"> </w:t>
      </w:r>
      <w:r>
        <w:rPr>
          <w:color w:val="6D6E71"/>
          <w:w w:val="85"/>
        </w:rPr>
        <w:t>and</w:t>
      </w:r>
      <w:r>
        <w:rPr>
          <w:color w:val="6D6E71"/>
          <w:spacing w:val="-15"/>
          <w:w w:val="85"/>
        </w:rPr>
        <w:t xml:space="preserve"> </w:t>
      </w:r>
      <w:r>
        <w:rPr>
          <w:color w:val="6D6E71"/>
          <w:w w:val="85"/>
        </w:rPr>
        <w:t>tensions</w:t>
      </w:r>
      <w:r>
        <w:rPr>
          <w:color w:val="6D6E71"/>
          <w:spacing w:val="-15"/>
          <w:w w:val="85"/>
        </w:rPr>
        <w:t xml:space="preserve"> </w:t>
      </w:r>
      <w:r>
        <w:rPr>
          <w:color w:val="6D6E71"/>
          <w:w w:val="85"/>
        </w:rPr>
        <w:t>with</w:t>
      </w:r>
      <w:r>
        <w:rPr>
          <w:color w:val="6D6E71"/>
          <w:spacing w:val="-15"/>
          <w:w w:val="85"/>
        </w:rPr>
        <w:t xml:space="preserve"> </w:t>
      </w:r>
      <w:r>
        <w:rPr>
          <w:color w:val="6D6E71"/>
          <w:w w:val="85"/>
        </w:rPr>
        <w:t>peers.</w:t>
      </w:r>
      <w:r>
        <w:rPr>
          <w:color w:val="6D6E71"/>
          <w:spacing w:val="-15"/>
          <w:w w:val="85"/>
        </w:rPr>
        <w:t xml:space="preserve"> </w:t>
      </w:r>
      <w:r>
        <w:rPr>
          <w:color w:val="6D6E71"/>
          <w:w w:val="85"/>
        </w:rPr>
        <w:t>In</w:t>
      </w:r>
      <w:r>
        <w:rPr>
          <w:color w:val="6D6E71"/>
          <w:spacing w:val="-15"/>
          <w:w w:val="85"/>
        </w:rPr>
        <w:t xml:space="preserve"> </w:t>
      </w:r>
      <w:r>
        <w:rPr>
          <w:color w:val="6D6E71"/>
          <w:w w:val="85"/>
        </w:rPr>
        <w:t>Zaatari,</w:t>
      </w:r>
      <w:r>
        <w:rPr>
          <w:color w:val="6D6E71"/>
          <w:spacing w:val="-15"/>
          <w:w w:val="85"/>
        </w:rPr>
        <w:t xml:space="preserve"> </w:t>
      </w:r>
      <w:r>
        <w:rPr>
          <w:color w:val="6D6E71"/>
          <w:w w:val="85"/>
        </w:rPr>
        <w:t>18.3%</w:t>
      </w:r>
      <w:r>
        <w:rPr>
          <w:color w:val="6D6E71"/>
          <w:spacing w:val="-15"/>
          <w:w w:val="85"/>
        </w:rPr>
        <w:t xml:space="preserve"> </w:t>
      </w:r>
      <w:r>
        <w:rPr>
          <w:color w:val="6D6E71"/>
          <w:w w:val="85"/>
        </w:rPr>
        <w:t>of</w:t>
      </w:r>
      <w:r>
        <w:rPr>
          <w:color w:val="6D6E71"/>
          <w:spacing w:val="-15"/>
          <w:w w:val="85"/>
        </w:rPr>
        <w:t xml:space="preserve"> </w:t>
      </w:r>
      <w:r>
        <w:rPr>
          <w:color w:val="6D6E71"/>
          <w:w w:val="85"/>
        </w:rPr>
        <w:t>caregivers</w:t>
      </w:r>
      <w:r>
        <w:rPr>
          <w:color w:val="6D6E71"/>
          <w:spacing w:val="-15"/>
          <w:w w:val="85"/>
        </w:rPr>
        <w:t xml:space="preserve"> </w:t>
      </w:r>
      <w:r>
        <w:rPr>
          <w:color w:val="6D6E71"/>
          <w:w w:val="85"/>
        </w:rPr>
        <w:t>of</w:t>
      </w:r>
      <w:r>
        <w:rPr>
          <w:color w:val="6D6E71"/>
          <w:spacing w:val="-15"/>
          <w:w w:val="85"/>
        </w:rPr>
        <w:t xml:space="preserve"> </w:t>
      </w:r>
      <w:r>
        <w:rPr>
          <w:color w:val="6D6E71"/>
          <w:w w:val="85"/>
        </w:rPr>
        <w:t>boys</w:t>
      </w:r>
      <w:r>
        <w:rPr>
          <w:color w:val="6D6E71"/>
          <w:spacing w:val="-15"/>
          <w:w w:val="85"/>
        </w:rPr>
        <w:t xml:space="preserve"> </w:t>
      </w:r>
      <w:r>
        <w:rPr>
          <w:color w:val="6D6E71"/>
          <w:w w:val="85"/>
        </w:rPr>
        <w:t>without</w:t>
      </w:r>
      <w:r>
        <w:rPr>
          <w:color w:val="6D6E71"/>
          <w:spacing w:val="-15"/>
          <w:w w:val="85"/>
        </w:rPr>
        <w:t xml:space="preserve"> </w:t>
      </w:r>
      <w:r>
        <w:rPr>
          <w:color w:val="6D6E71"/>
          <w:w w:val="85"/>
        </w:rPr>
        <w:t>disabilities</w:t>
      </w:r>
      <w:r>
        <w:rPr>
          <w:color w:val="6D6E71"/>
          <w:spacing w:val="-15"/>
          <w:w w:val="85"/>
        </w:rPr>
        <w:t xml:space="preserve"> </w:t>
      </w:r>
      <w:r>
        <w:rPr>
          <w:color w:val="6D6E71"/>
          <w:w w:val="85"/>
        </w:rPr>
        <w:t>complained about</w:t>
      </w:r>
      <w:r>
        <w:rPr>
          <w:color w:val="6D6E71"/>
          <w:spacing w:val="-9"/>
          <w:w w:val="85"/>
        </w:rPr>
        <w:t xml:space="preserve"> </w:t>
      </w:r>
      <w:r>
        <w:rPr>
          <w:color w:val="6D6E71"/>
          <w:w w:val="85"/>
        </w:rPr>
        <w:t>bullying,</w:t>
      </w:r>
      <w:r>
        <w:rPr>
          <w:color w:val="6D6E71"/>
          <w:spacing w:val="-9"/>
          <w:w w:val="85"/>
        </w:rPr>
        <w:t xml:space="preserve"> </w:t>
      </w:r>
      <w:r>
        <w:rPr>
          <w:color w:val="6D6E71"/>
          <w:w w:val="85"/>
        </w:rPr>
        <w:t>compared</w:t>
      </w:r>
      <w:r>
        <w:rPr>
          <w:color w:val="6D6E71"/>
          <w:spacing w:val="-9"/>
          <w:w w:val="85"/>
        </w:rPr>
        <w:t xml:space="preserve"> </w:t>
      </w:r>
      <w:r>
        <w:rPr>
          <w:color w:val="6D6E71"/>
          <w:w w:val="85"/>
        </w:rPr>
        <w:t>with</w:t>
      </w:r>
      <w:r>
        <w:rPr>
          <w:color w:val="6D6E71"/>
          <w:spacing w:val="-9"/>
          <w:w w:val="85"/>
        </w:rPr>
        <w:t xml:space="preserve"> </w:t>
      </w:r>
      <w:r>
        <w:rPr>
          <w:color w:val="6D6E71"/>
          <w:w w:val="85"/>
        </w:rPr>
        <w:t>14.8%</w:t>
      </w:r>
      <w:r>
        <w:rPr>
          <w:color w:val="6D6E71"/>
          <w:spacing w:val="-9"/>
          <w:w w:val="85"/>
        </w:rPr>
        <w:t xml:space="preserve"> </w:t>
      </w:r>
      <w:r>
        <w:rPr>
          <w:color w:val="6D6E71"/>
          <w:w w:val="85"/>
        </w:rPr>
        <w:t>for</w:t>
      </w:r>
      <w:r>
        <w:rPr>
          <w:color w:val="6D6E71"/>
          <w:spacing w:val="-9"/>
          <w:w w:val="85"/>
        </w:rPr>
        <w:t xml:space="preserve"> </w:t>
      </w:r>
      <w:r>
        <w:rPr>
          <w:color w:val="6D6E71"/>
          <w:w w:val="85"/>
        </w:rPr>
        <w:t>girls</w:t>
      </w:r>
      <w:r>
        <w:rPr>
          <w:color w:val="6D6E71"/>
          <w:spacing w:val="-9"/>
          <w:w w:val="85"/>
        </w:rPr>
        <w:t xml:space="preserve"> </w:t>
      </w:r>
      <w:r>
        <w:rPr>
          <w:color w:val="6D6E71"/>
          <w:w w:val="85"/>
        </w:rPr>
        <w:t>without</w:t>
      </w:r>
      <w:r>
        <w:rPr>
          <w:color w:val="6D6E71"/>
          <w:spacing w:val="-9"/>
          <w:w w:val="85"/>
        </w:rPr>
        <w:t xml:space="preserve"> </w:t>
      </w:r>
      <w:r>
        <w:rPr>
          <w:color w:val="6D6E71"/>
          <w:w w:val="85"/>
        </w:rPr>
        <w:t>disabilities,</w:t>
      </w:r>
      <w:r>
        <w:rPr>
          <w:color w:val="6D6E71"/>
          <w:spacing w:val="-9"/>
          <w:w w:val="85"/>
        </w:rPr>
        <w:t xml:space="preserve"> </w:t>
      </w:r>
      <w:r>
        <w:rPr>
          <w:color w:val="6D6E71"/>
          <w:w w:val="85"/>
        </w:rPr>
        <w:t>10.8%</w:t>
      </w:r>
      <w:r>
        <w:rPr>
          <w:color w:val="6D6E71"/>
          <w:spacing w:val="-9"/>
          <w:w w:val="85"/>
        </w:rPr>
        <w:t xml:space="preserve"> </w:t>
      </w:r>
      <w:r>
        <w:rPr>
          <w:color w:val="6D6E71"/>
          <w:w w:val="85"/>
        </w:rPr>
        <w:t>of</w:t>
      </w:r>
      <w:r>
        <w:rPr>
          <w:color w:val="6D6E71"/>
          <w:spacing w:val="-9"/>
          <w:w w:val="85"/>
        </w:rPr>
        <w:t xml:space="preserve"> </w:t>
      </w:r>
      <w:r>
        <w:rPr>
          <w:color w:val="6D6E71"/>
          <w:w w:val="85"/>
        </w:rPr>
        <w:t>boys</w:t>
      </w:r>
      <w:r>
        <w:rPr>
          <w:color w:val="6D6E71"/>
          <w:spacing w:val="-9"/>
          <w:w w:val="85"/>
        </w:rPr>
        <w:t xml:space="preserve"> </w:t>
      </w:r>
      <w:r>
        <w:rPr>
          <w:color w:val="6D6E71"/>
          <w:w w:val="85"/>
        </w:rPr>
        <w:t>with</w:t>
      </w:r>
      <w:r>
        <w:rPr>
          <w:color w:val="6D6E71"/>
          <w:spacing w:val="-9"/>
          <w:w w:val="85"/>
        </w:rPr>
        <w:t xml:space="preserve"> </w:t>
      </w:r>
      <w:r>
        <w:rPr>
          <w:color w:val="6D6E71"/>
          <w:w w:val="85"/>
        </w:rPr>
        <w:t>disabilities</w:t>
      </w:r>
      <w:r>
        <w:rPr>
          <w:color w:val="6D6E71"/>
          <w:spacing w:val="-9"/>
          <w:w w:val="85"/>
        </w:rPr>
        <w:t xml:space="preserve"> </w:t>
      </w:r>
      <w:r>
        <w:rPr>
          <w:color w:val="6D6E71"/>
          <w:w w:val="85"/>
        </w:rPr>
        <w:t>and</w:t>
      </w:r>
      <w:r>
        <w:rPr>
          <w:color w:val="6D6E71"/>
          <w:spacing w:val="-9"/>
          <w:w w:val="85"/>
        </w:rPr>
        <w:t xml:space="preserve"> </w:t>
      </w:r>
      <w:r>
        <w:rPr>
          <w:color w:val="6D6E71"/>
          <w:w w:val="85"/>
        </w:rPr>
        <w:t>6.7%</w:t>
      </w:r>
      <w:r>
        <w:rPr>
          <w:color w:val="6D6E71"/>
          <w:spacing w:val="-9"/>
          <w:w w:val="85"/>
        </w:rPr>
        <w:t xml:space="preserve"> </w:t>
      </w:r>
      <w:r>
        <w:rPr>
          <w:color w:val="6D6E71"/>
          <w:w w:val="85"/>
        </w:rPr>
        <w:t>of</w:t>
      </w:r>
      <w:r>
        <w:rPr>
          <w:color w:val="6D6E71"/>
          <w:spacing w:val="-9"/>
          <w:w w:val="85"/>
        </w:rPr>
        <w:t xml:space="preserve"> </w:t>
      </w:r>
      <w:r>
        <w:rPr>
          <w:color w:val="6D6E71"/>
          <w:w w:val="85"/>
        </w:rPr>
        <w:t xml:space="preserve">girls </w:t>
      </w:r>
      <w:r>
        <w:rPr>
          <w:color w:val="6D6E71"/>
          <w:w w:val="95"/>
        </w:rPr>
        <w:t>with</w:t>
      </w:r>
      <w:r>
        <w:rPr>
          <w:color w:val="6D6E71"/>
          <w:spacing w:val="-13"/>
          <w:w w:val="95"/>
        </w:rPr>
        <w:t xml:space="preserve"> </w:t>
      </w:r>
      <w:r>
        <w:rPr>
          <w:color w:val="6D6E71"/>
          <w:w w:val="95"/>
        </w:rPr>
        <w:t>disabilities.</w:t>
      </w:r>
    </w:p>
    <w:p w:rsidR="009702CD" w:rsidRDefault="009702CD">
      <w:pPr>
        <w:spacing w:line="230" w:lineRule="auto"/>
        <w:jc w:val="both"/>
        <w:sectPr w:rsidR="009702CD">
          <w:pgSz w:w="11910" w:h="16840"/>
          <w:pgMar w:top="1700" w:right="0" w:bottom="880" w:left="0" w:header="720" w:footer="682" w:gutter="0"/>
          <w:cols w:space="720"/>
        </w:sectPr>
      </w:pPr>
    </w:p>
    <w:p w:rsidR="009702CD" w:rsidRDefault="009702CD">
      <w:pPr>
        <w:pStyle w:val="BodyText"/>
      </w:pPr>
    </w:p>
    <w:p w:rsidR="009702CD" w:rsidRDefault="009702CD">
      <w:pPr>
        <w:pStyle w:val="BodyText"/>
        <w:spacing w:before="2"/>
        <w:rPr>
          <w:sz w:val="18"/>
        </w:rPr>
      </w:pPr>
    </w:p>
    <w:p w:rsidR="009702CD" w:rsidRDefault="00166ADE">
      <w:pPr>
        <w:pStyle w:val="BodyText"/>
        <w:spacing w:line="230" w:lineRule="auto"/>
        <w:ind w:left="720" w:right="717"/>
        <w:jc w:val="both"/>
      </w:pPr>
      <w:r>
        <w:rPr>
          <w:color w:val="6D6E71"/>
          <w:w w:val="85"/>
        </w:rPr>
        <w:t>Finally,</w:t>
      </w:r>
      <w:r>
        <w:rPr>
          <w:color w:val="6D6E71"/>
          <w:spacing w:val="-38"/>
          <w:w w:val="85"/>
        </w:rPr>
        <w:t xml:space="preserve"> </w:t>
      </w:r>
      <w:r>
        <w:rPr>
          <w:color w:val="6D6E71"/>
          <w:w w:val="85"/>
        </w:rPr>
        <w:t>while</w:t>
      </w:r>
      <w:r>
        <w:rPr>
          <w:color w:val="6D6E71"/>
          <w:spacing w:val="-38"/>
          <w:w w:val="85"/>
        </w:rPr>
        <w:t xml:space="preserve"> </w:t>
      </w:r>
      <w:r>
        <w:rPr>
          <w:color w:val="6D6E71"/>
          <w:w w:val="85"/>
        </w:rPr>
        <w:t>the</w:t>
      </w:r>
      <w:r>
        <w:rPr>
          <w:color w:val="6D6E71"/>
          <w:spacing w:val="-38"/>
          <w:w w:val="85"/>
        </w:rPr>
        <w:t xml:space="preserve"> </w:t>
      </w:r>
      <w:r>
        <w:rPr>
          <w:color w:val="6D6E71"/>
          <w:w w:val="85"/>
        </w:rPr>
        <w:t>quantitative</w:t>
      </w:r>
      <w:r>
        <w:rPr>
          <w:color w:val="6D6E71"/>
          <w:spacing w:val="-38"/>
          <w:w w:val="85"/>
        </w:rPr>
        <w:t xml:space="preserve"> </w:t>
      </w:r>
      <w:r>
        <w:rPr>
          <w:color w:val="6D6E71"/>
          <w:w w:val="85"/>
        </w:rPr>
        <w:t>data</w:t>
      </w:r>
      <w:r>
        <w:rPr>
          <w:color w:val="6D6E71"/>
          <w:spacing w:val="-38"/>
          <w:w w:val="85"/>
        </w:rPr>
        <w:t xml:space="preserve"> </w:t>
      </w:r>
      <w:r>
        <w:rPr>
          <w:color w:val="6D6E71"/>
          <w:w w:val="85"/>
        </w:rPr>
        <w:t>did</w:t>
      </w:r>
      <w:r>
        <w:rPr>
          <w:color w:val="6D6E71"/>
          <w:spacing w:val="-38"/>
          <w:w w:val="85"/>
        </w:rPr>
        <w:t xml:space="preserve"> </w:t>
      </w:r>
      <w:r>
        <w:rPr>
          <w:color w:val="6D6E71"/>
          <w:w w:val="85"/>
        </w:rPr>
        <w:t>not</w:t>
      </w:r>
      <w:r>
        <w:rPr>
          <w:color w:val="6D6E71"/>
          <w:spacing w:val="-38"/>
          <w:w w:val="85"/>
        </w:rPr>
        <w:t xml:space="preserve"> </w:t>
      </w:r>
      <w:r>
        <w:rPr>
          <w:color w:val="6D6E71"/>
          <w:w w:val="85"/>
        </w:rPr>
        <w:t>show</w:t>
      </w:r>
      <w:r>
        <w:rPr>
          <w:color w:val="6D6E71"/>
          <w:spacing w:val="-38"/>
          <w:w w:val="85"/>
        </w:rPr>
        <w:t xml:space="preserve"> </w:t>
      </w:r>
      <w:r>
        <w:rPr>
          <w:color w:val="6D6E71"/>
          <w:w w:val="85"/>
        </w:rPr>
        <w:t>a</w:t>
      </w:r>
      <w:r>
        <w:rPr>
          <w:color w:val="6D6E71"/>
          <w:spacing w:val="-38"/>
          <w:w w:val="85"/>
        </w:rPr>
        <w:t xml:space="preserve"> </w:t>
      </w:r>
      <w:r>
        <w:rPr>
          <w:color w:val="6D6E71"/>
          <w:w w:val="85"/>
        </w:rPr>
        <w:t>significantly</w:t>
      </w:r>
      <w:r>
        <w:rPr>
          <w:color w:val="6D6E71"/>
          <w:spacing w:val="-38"/>
          <w:w w:val="85"/>
        </w:rPr>
        <w:t xml:space="preserve"> </w:t>
      </w:r>
      <w:r>
        <w:rPr>
          <w:color w:val="6D6E71"/>
          <w:w w:val="85"/>
        </w:rPr>
        <w:t>high</w:t>
      </w:r>
      <w:r>
        <w:rPr>
          <w:color w:val="6D6E71"/>
          <w:spacing w:val="-38"/>
          <w:w w:val="85"/>
        </w:rPr>
        <w:t xml:space="preserve"> </w:t>
      </w:r>
      <w:r>
        <w:rPr>
          <w:color w:val="6D6E71"/>
          <w:w w:val="85"/>
        </w:rPr>
        <w:t>percentage,</w:t>
      </w:r>
      <w:r>
        <w:rPr>
          <w:color w:val="6D6E71"/>
          <w:spacing w:val="-38"/>
          <w:w w:val="85"/>
        </w:rPr>
        <w:t xml:space="preserve"> </w:t>
      </w:r>
      <w:r>
        <w:rPr>
          <w:color w:val="6D6E71"/>
          <w:w w:val="85"/>
        </w:rPr>
        <w:t>physical</w:t>
      </w:r>
      <w:r>
        <w:rPr>
          <w:color w:val="6D6E71"/>
          <w:spacing w:val="-38"/>
          <w:w w:val="85"/>
        </w:rPr>
        <w:t xml:space="preserve"> </w:t>
      </w:r>
      <w:r>
        <w:rPr>
          <w:color w:val="6D6E71"/>
          <w:w w:val="85"/>
        </w:rPr>
        <w:t>and</w:t>
      </w:r>
      <w:r>
        <w:rPr>
          <w:color w:val="6D6E71"/>
          <w:spacing w:val="-38"/>
          <w:w w:val="85"/>
        </w:rPr>
        <w:t xml:space="preserve"> </w:t>
      </w:r>
      <w:r>
        <w:rPr>
          <w:color w:val="6D6E71"/>
          <w:w w:val="85"/>
        </w:rPr>
        <w:t>verbal</w:t>
      </w:r>
      <w:r>
        <w:rPr>
          <w:color w:val="6D6E71"/>
          <w:spacing w:val="-38"/>
          <w:w w:val="85"/>
        </w:rPr>
        <w:t xml:space="preserve"> </w:t>
      </w:r>
      <w:r>
        <w:rPr>
          <w:color w:val="6D6E71"/>
          <w:w w:val="85"/>
        </w:rPr>
        <w:t>abuse</w:t>
      </w:r>
      <w:r>
        <w:rPr>
          <w:color w:val="6D6E71"/>
          <w:spacing w:val="-38"/>
          <w:w w:val="85"/>
        </w:rPr>
        <w:t xml:space="preserve"> </w:t>
      </w:r>
      <w:r>
        <w:rPr>
          <w:color w:val="6D6E71"/>
          <w:w w:val="85"/>
        </w:rPr>
        <w:t>by</w:t>
      </w:r>
      <w:r>
        <w:rPr>
          <w:color w:val="6D6E71"/>
          <w:spacing w:val="-38"/>
          <w:w w:val="85"/>
        </w:rPr>
        <w:t xml:space="preserve"> </w:t>
      </w:r>
      <w:r>
        <w:rPr>
          <w:color w:val="6D6E71"/>
          <w:w w:val="85"/>
        </w:rPr>
        <w:t>teachers were</w:t>
      </w:r>
      <w:r>
        <w:rPr>
          <w:color w:val="6D6E71"/>
          <w:spacing w:val="-22"/>
          <w:w w:val="85"/>
        </w:rPr>
        <w:t xml:space="preserve"> </w:t>
      </w:r>
      <w:r>
        <w:rPr>
          <w:color w:val="6D6E71"/>
          <w:w w:val="85"/>
        </w:rPr>
        <w:t>mentioned</w:t>
      </w:r>
      <w:r>
        <w:rPr>
          <w:color w:val="6D6E71"/>
          <w:spacing w:val="-22"/>
          <w:w w:val="85"/>
        </w:rPr>
        <w:t xml:space="preserve"> </w:t>
      </w:r>
      <w:r>
        <w:rPr>
          <w:color w:val="6D6E71"/>
          <w:w w:val="85"/>
        </w:rPr>
        <w:t>in</w:t>
      </w:r>
      <w:r>
        <w:rPr>
          <w:color w:val="6D6E71"/>
          <w:spacing w:val="-22"/>
          <w:w w:val="85"/>
        </w:rPr>
        <w:t xml:space="preserve"> </w:t>
      </w:r>
      <w:r>
        <w:rPr>
          <w:color w:val="6D6E71"/>
          <w:w w:val="85"/>
        </w:rPr>
        <w:t>all</w:t>
      </w:r>
      <w:r>
        <w:rPr>
          <w:color w:val="6D6E71"/>
          <w:spacing w:val="-22"/>
          <w:w w:val="85"/>
        </w:rPr>
        <w:t xml:space="preserve"> </w:t>
      </w:r>
      <w:r>
        <w:rPr>
          <w:color w:val="6D6E71"/>
          <w:w w:val="85"/>
        </w:rPr>
        <w:t>locations.</w:t>
      </w:r>
      <w:r>
        <w:rPr>
          <w:color w:val="6D6E71"/>
          <w:spacing w:val="-22"/>
          <w:w w:val="85"/>
        </w:rPr>
        <w:t xml:space="preserve"> </w:t>
      </w:r>
      <w:r>
        <w:rPr>
          <w:color w:val="6D6E71"/>
          <w:w w:val="85"/>
        </w:rPr>
        <w:t>FGDs</w:t>
      </w:r>
      <w:r>
        <w:rPr>
          <w:color w:val="6D6E71"/>
          <w:spacing w:val="-22"/>
          <w:w w:val="85"/>
        </w:rPr>
        <w:t xml:space="preserve"> </w:t>
      </w:r>
      <w:r>
        <w:rPr>
          <w:color w:val="6D6E71"/>
          <w:w w:val="85"/>
        </w:rPr>
        <w:t>with</w:t>
      </w:r>
      <w:r>
        <w:rPr>
          <w:color w:val="6D6E71"/>
          <w:spacing w:val="-22"/>
          <w:w w:val="85"/>
        </w:rPr>
        <w:t xml:space="preserve"> </w:t>
      </w:r>
      <w:r>
        <w:rPr>
          <w:color w:val="6D6E71"/>
          <w:w w:val="85"/>
        </w:rPr>
        <w:t>children</w:t>
      </w:r>
      <w:r>
        <w:rPr>
          <w:color w:val="6D6E71"/>
          <w:spacing w:val="-22"/>
          <w:w w:val="85"/>
        </w:rPr>
        <w:t xml:space="preserve"> </w:t>
      </w:r>
      <w:r>
        <w:rPr>
          <w:color w:val="6D6E71"/>
          <w:w w:val="85"/>
        </w:rPr>
        <w:t>in</w:t>
      </w:r>
      <w:r>
        <w:rPr>
          <w:color w:val="6D6E71"/>
          <w:spacing w:val="-22"/>
          <w:w w:val="85"/>
        </w:rPr>
        <w:t xml:space="preserve"> </w:t>
      </w:r>
      <w:r>
        <w:rPr>
          <w:color w:val="6D6E71"/>
          <w:w w:val="85"/>
        </w:rPr>
        <w:t>Zaatari</w:t>
      </w:r>
      <w:r>
        <w:rPr>
          <w:color w:val="6D6E71"/>
          <w:spacing w:val="-22"/>
          <w:w w:val="85"/>
        </w:rPr>
        <w:t xml:space="preserve"> </w:t>
      </w:r>
      <w:r>
        <w:rPr>
          <w:color w:val="6D6E71"/>
          <w:w w:val="85"/>
        </w:rPr>
        <w:t>and</w:t>
      </w:r>
      <w:r>
        <w:rPr>
          <w:color w:val="6D6E71"/>
          <w:spacing w:val="-22"/>
          <w:w w:val="85"/>
        </w:rPr>
        <w:t xml:space="preserve"> </w:t>
      </w:r>
      <w:r>
        <w:rPr>
          <w:color w:val="6D6E71"/>
          <w:w w:val="85"/>
        </w:rPr>
        <w:t>Azraq</w:t>
      </w:r>
      <w:r>
        <w:rPr>
          <w:color w:val="6D6E71"/>
          <w:spacing w:val="-22"/>
          <w:w w:val="85"/>
        </w:rPr>
        <w:t xml:space="preserve"> </w:t>
      </w:r>
      <w:r>
        <w:rPr>
          <w:color w:val="6D6E71"/>
          <w:w w:val="85"/>
        </w:rPr>
        <w:t>illustrated</w:t>
      </w:r>
      <w:r>
        <w:rPr>
          <w:color w:val="6D6E71"/>
          <w:spacing w:val="-22"/>
          <w:w w:val="85"/>
        </w:rPr>
        <w:t xml:space="preserve"> </w:t>
      </w:r>
      <w:r>
        <w:rPr>
          <w:color w:val="6D6E71"/>
          <w:w w:val="85"/>
        </w:rPr>
        <w:t>that</w:t>
      </w:r>
      <w:r>
        <w:rPr>
          <w:color w:val="6D6E71"/>
          <w:spacing w:val="-22"/>
          <w:w w:val="85"/>
        </w:rPr>
        <w:t xml:space="preserve"> </w:t>
      </w:r>
      <w:r>
        <w:rPr>
          <w:color w:val="6D6E71"/>
          <w:w w:val="85"/>
        </w:rPr>
        <w:t>this</w:t>
      </w:r>
      <w:r>
        <w:rPr>
          <w:color w:val="6D6E71"/>
          <w:spacing w:val="-22"/>
          <w:w w:val="85"/>
        </w:rPr>
        <w:t xml:space="preserve"> </w:t>
      </w:r>
      <w:r>
        <w:rPr>
          <w:color w:val="6D6E71"/>
          <w:w w:val="85"/>
        </w:rPr>
        <w:t>is</w:t>
      </w:r>
      <w:r>
        <w:rPr>
          <w:color w:val="6D6E71"/>
          <w:spacing w:val="-22"/>
          <w:w w:val="85"/>
        </w:rPr>
        <w:t xml:space="preserve"> </w:t>
      </w:r>
      <w:r>
        <w:rPr>
          <w:color w:val="6D6E71"/>
          <w:w w:val="85"/>
        </w:rPr>
        <w:t>the</w:t>
      </w:r>
      <w:r>
        <w:rPr>
          <w:color w:val="6D6E71"/>
          <w:spacing w:val="-22"/>
          <w:w w:val="85"/>
        </w:rPr>
        <w:t xml:space="preserve"> </w:t>
      </w:r>
      <w:r>
        <w:rPr>
          <w:color w:val="6D6E71"/>
          <w:w w:val="85"/>
        </w:rPr>
        <w:t>common</w:t>
      </w:r>
      <w:r>
        <w:rPr>
          <w:color w:val="6D6E71"/>
          <w:spacing w:val="-22"/>
          <w:w w:val="85"/>
        </w:rPr>
        <w:t xml:space="preserve"> </w:t>
      </w:r>
      <w:r>
        <w:rPr>
          <w:color w:val="6D6E71"/>
          <w:w w:val="85"/>
        </w:rPr>
        <w:t xml:space="preserve">practice </w:t>
      </w:r>
      <w:r>
        <w:rPr>
          <w:color w:val="6D6E71"/>
          <w:w w:val="90"/>
        </w:rPr>
        <w:t>across different</w:t>
      </w:r>
      <w:r>
        <w:rPr>
          <w:color w:val="6D6E71"/>
          <w:spacing w:val="-18"/>
          <w:w w:val="90"/>
        </w:rPr>
        <w:t xml:space="preserve"> </w:t>
      </w:r>
      <w:r>
        <w:rPr>
          <w:color w:val="6D6E71"/>
          <w:w w:val="90"/>
        </w:rPr>
        <w:t>grades.</w:t>
      </w: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spacing w:before="4"/>
        <w:rPr>
          <w:sz w:val="16"/>
        </w:rPr>
      </w:pPr>
    </w:p>
    <w:p w:rsidR="009702CD" w:rsidRDefault="00166ADE">
      <w:pPr>
        <w:spacing w:before="118"/>
        <w:ind w:left="940"/>
        <w:rPr>
          <w:rFonts w:ascii="Arial" w:hAnsi="Arial"/>
          <w:i/>
          <w:sz w:val="20"/>
        </w:rPr>
      </w:pPr>
      <w:r>
        <w:pict>
          <v:group id="_x0000_s1659" style="position:absolute;left:0;text-align:left;margin-left:36pt;margin-top:-372.2pt;width:523.3pt;height:575.5pt;z-index:-403864;mso-position-horizontal-relative:page" coordorigin="720,-7444" coordsize="10466,11510">
            <v:shape id="_x0000_s1664" type="#_x0000_t75" style="position:absolute;left:1192;top:-6634;width:9774;height:6594">
              <v:imagedata r:id="rId311" o:title=""/>
            </v:shape>
            <v:rect id="_x0000_s1663" style="position:absolute;left:730;top:-7084;width:10446;height:11140" filled="f" strokecolor="#be1f24" strokeweight="1pt"/>
            <v:shape id="_x0000_s1662" style="position:absolute;left:5605;top:-7444;width:675;height:697" coordorigin="5606,-7444" coordsize="675,697" path="m5943,-7444r-77,10l5795,-7408r-63,41l5680,-7313r-40,64l5615,-7175r-9,80l5615,-7016r25,74l5680,-6878r52,54l5795,-6783r71,26l5943,-6748r77,-9l6091,-6783r63,-41l6206,-6878r40,-64l6271,-7016r9,-79l6271,-7175r-25,-74l6206,-7313r-52,-54l6091,-7408r-71,-26l5943,-7444xe" fillcolor="#be1f24" stroked="f">
              <v:path arrowok="t"/>
            </v:shape>
            <v:shape id="_x0000_s1661" type="#_x0000_t75" style="position:absolute;left:5736;top:-7230;width:403;height:269">
              <v:imagedata r:id="rId312" o:title=""/>
            </v:shape>
            <v:shape id="_x0000_s1660" type="#_x0000_t75" style="position:absolute;left:3336;top:1786;width:305;height:305">
              <v:imagedata r:id="rId313" o:title=""/>
            </v:shape>
            <w10:wrap anchorx="page"/>
          </v:group>
        </w:pict>
      </w:r>
      <w:r>
        <w:rPr>
          <w:rFonts w:ascii="Arial" w:hAnsi="Arial"/>
          <w:i/>
          <w:color w:val="0088CE"/>
          <w:sz w:val="20"/>
        </w:rPr>
        <w:t>“Once, the teacher hit me. I should do the homework. [I draw what I don’t like about the school]… this is a teacher,</w:t>
      </w:r>
    </w:p>
    <w:p w:rsidR="009702CD" w:rsidRDefault="00166ADE">
      <w:pPr>
        <w:spacing w:before="40"/>
        <w:ind w:left="939"/>
        <w:rPr>
          <w:rFonts w:ascii="Arial" w:hAnsi="Arial"/>
          <w:i/>
          <w:sz w:val="20"/>
        </w:rPr>
      </w:pPr>
      <w:r>
        <w:rPr>
          <w:rFonts w:ascii="Arial" w:hAnsi="Arial"/>
          <w:i/>
          <w:color w:val="0088CE"/>
          <w:sz w:val="20"/>
        </w:rPr>
        <w:t>hitting a boy with a stick. The flag says ‘no violence’”</w:t>
      </w:r>
    </w:p>
    <w:p w:rsidR="009702CD" w:rsidRDefault="00166ADE">
      <w:pPr>
        <w:pStyle w:val="BodyText"/>
        <w:spacing w:before="88"/>
        <w:ind w:left="5851" w:right="59"/>
        <w:jc w:val="center"/>
      </w:pPr>
      <w:r>
        <w:rPr>
          <w:color w:val="F26322"/>
          <w:w w:val="90"/>
        </w:rPr>
        <w:t>A boy without disabilities, 12 years old, Zaatari</w:t>
      </w:r>
    </w:p>
    <w:p w:rsidR="009702CD" w:rsidRDefault="00166ADE">
      <w:pPr>
        <w:spacing w:before="100"/>
        <w:ind w:left="940"/>
        <w:rPr>
          <w:rFonts w:ascii="Arial" w:hAnsi="Arial"/>
          <w:i/>
          <w:sz w:val="20"/>
        </w:rPr>
      </w:pPr>
      <w:r>
        <w:rPr>
          <w:rFonts w:ascii="Arial" w:hAnsi="Arial"/>
          <w:i/>
          <w:color w:val="0088CE"/>
          <w:sz w:val="20"/>
        </w:rPr>
        <w:t>“I don’t like English because th</w:t>
      </w:r>
      <w:r>
        <w:rPr>
          <w:rFonts w:ascii="Arial" w:hAnsi="Arial"/>
          <w:i/>
          <w:color w:val="0088CE"/>
          <w:sz w:val="20"/>
        </w:rPr>
        <w:t>e English teacher shouts, hits children and teaches them by force”.</w:t>
      </w:r>
    </w:p>
    <w:p w:rsidR="009702CD" w:rsidRDefault="00166ADE">
      <w:pPr>
        <w:pStyle w:val="BodyText"/>
        <w:spacing w:before="88"/>
        <w:ind w:left="6015" w:right="59"/>
        <w:jc w:val="center"/>
      </w:pPr>
      <w:r>
        <w:rPr>
          <w:color w:val="F26322"/>
          <w:w w:val="90"/>
        </w:rPr>
        <w:t>A girl without disabilities, 9 years old, Zaatari</w:t>
      </w:r>
    </w:p>
    <w:p w:rsidR="009702CD" w:rsidRDefault="00166ADE">
      <w:pPr>
        <w:tabs>
          <w:tab w:val="left" w:pos="3695"/>
        </w:tabs>
        <w:spacing w:before="140"/>
        <w:ind w:left="940"/>
        <w:rPr>
          <w:rFonts w:ascii="Arial" w:hAnsi="Arial"/>
          <w:i/>
          <w:sz w:val="20"/>
        </w:rPr>
      </w:pPr>
      <w:r>
        <w:rPr>
          <w:rFonts w:ascii="Arial" w:hAnsi="Arial"/>
          <w:i/>
          <w:color w:val="0088CE"/>
          <w:sz w:val="20"/>
        </w:rPr>
        <w:t>(Picking a picture of</w:t>
      </w:r>
      <w:r>
        <w:rPr>
          <w:rFonts w:ascii="Arial" w:hAnsi="Arial"/>
          <w:i/>
          <w:color w:val="0088CE"/>
          <w:spacing w:val="-14"/>
          <w:sz w:val="20"/>
        </w:rPr>
        <w:t xml:space="preserve"> </w:t>
      </w:r>
      <w:r>
        <w:rPr>
          <w:rFonts w:ascii="Arial" w:hAnsi="Arial"/>
          <w:i/>
          <w:color w:val="0088CE"/>
          <w:sz w:val="20"/>
        </w:rPr>
        <w:t>a</w:t>
      </w:r>
      <w:r>
        <w:rPr>
          <w:rFonts w:ascii="Arial" w:hAnsi="Arial"/>
          <w:i/>
          <w:color w:val="0088CE"/>
          <w:spacing w:val="-4"/>
          <w:sz w:val="20"/>
        </w:rPr>
        <w:t xml:space="preserve"> </w:t>
      </w:r>
      <w:r>
        <w:rPr>
          <w:rFonts w:ascii="Arial" w:hAnsi="Arial"/>
          <w:i/>
          <w:color w:val="0088CE"/>
          <w:sz w:val="20"/>
        </w:rPr>
        <w:t>face</w:t>
      </w:r>
      <w:r>
        <w:rPr>
          <w:rFonts w:ascii="Arial" w:hAnsi="Arial"/>
          <w:i/>
          <w:color w:val="0088CE"/>
          <w:sz w:val="20"/>
        </w:rPr>
        <w:tab/>
        <w:t>)</w:t>
      </w:r>
      <w:r>
        <w:rPr>
          <w:rFonts w:ascii="Arial" w:hAnsi="Arial"/>
          <w:i/>
          <w:color w:val="0088CE"/>
          <w:spacing w:val="-4"/>
          <w:sz w:val="20"/>
        </w:rPr>
        <w:t xml:space="preserve"> </w:t>
      </w:r>
      <w:r>
        <w:rPr>
          <w:rFonts w:ascii="Arial" w:hAnsi="Arial"/>
          <w:i/>
          <w:color w:val="0088CE"/>
          <w:sz w:val="20"/>
        </w:rPr>
        <w:t>“[This</w:t>
      </w:r>
      <w:r>
        <w:rPr>
          <w:rFonts w:ascii="Arial" w:hAnsi="Arial"/>
          <w:i/>
          <w:color w:val="0088CE"/>
          <w:spacing w:val="-4"/>
          <w:sz w:val="20"/>
        </w:rPr>
        <w:t xml:space="preserve"> </w:t>
      </w:r>
      <w:r>
        <w:rPr>
          <w:rFonts w:ascii="Arial" w:hAnsi="Arial"/>
          <w:i/>
          <w:color w:val="0088CE"/>
          <w:sz w:val="20"/>
        </w:rPr>
        <w:t>is</w:t>
      </w:r>
      <w:r>
        <w:rPr>
          <w:rFonts w:ascii="Arial" w:hAnsi="Arial"/>
          <w:i/>
          <w:color w:val="0088CE"/>
          <w:spacing w:val="-4"/>
          <w:sz w:val="20"/>
        </w:rPr>
        <w:t xml:space="preserve"> </w:t>
      </w:r>
      <w:r>
        <w:rPr>
          <w:rFonts w:ascii="Arial" w:hAnsi="Arial"/>
          <w:i/>
          <w:color w:val="0088CE"/>
          <w:sz w:val="20"/>
        </w:rPr>
        <w:t>my</w:t>
      </w:r>
      <w:r>
        <w:rPr>
          <w:rFonts w:ascii="Arial" w:hAnsi="Arial"/>
          <w:i/>
          <w:color w:val="0088CE"/>
          <w:spacing w:val="-4"/>
          <w:sz w:val="20"/>
        </w:rPr>
        <w:t xml:space="preserve"> </w:t>
      </w:r>
      <w:r>
        <w:rPr>
          <w:rFonts w:ascii="Arial" w:hAnsi="Arial"/>
          <w:i/>
          <w:color w:val="0088CE"/>
          <w:sz w:val="20"/>
        </w:rPr>
        <w:t>feeling]</w:t>
      </w:r>
      <w:r>
        <w:rPr>
          <w:rFonts w:ascii="Arial" w:hAnsi="Arial"/>
          <w:i/>
          <w:color w:val="0088CE"/>
          <w:spacing w:val="-4"/>
          <w:sz w:val="20"/>
        </w:rPr>
        <w:t xml:space="preserve"> </w:t>
      </w:r>
      <w:r>
        <w:rPr>
          <w:rFonts w:ascii="Arial" w:hAnsi="Arial"/>
          <w:i/>
          <w:color w:val="0088CE"/>
          <w:sz w:val="20"/>
        </w:rPr>
        <w:t>–</w:t>
      </w:r>
      <w:r>
        <w:rPr>
          <w:rFonts w:ascii="Arial" w:hAnsi="Arial"/>
          <w:i/>
          <w:color w:val="0088CE"/>
          <w:spacing w:val="-4"/>
          <w:sz w:val="20"/>
        </w:rPr>
        <w:t xml:space="preserve"> </w:t>
      </w:r>
      <w:r>
        <w:rPr>
          <w:rFonts w:ascii="Arial" w:hAnsi="Arial"/>
          <w:i/>
          <w:color w:val="0088CE"/>
          <w:sz w:val="20"/>
        </w:rPr>
        <w:t>angry</w:t>
      </w:r>
      <w:r>
        <w:rPr>
          <w:rFonts w:ascii="Arial" w:hAnsi="Arial"/>
          <w:i/>
          <w:color w:val="0088CE"/>
          <w:spacing w:val="-4"/>
          <w:sz w:val="20"/>
        </w:rPr>
        <w:t xml:space="preserve"> </w:t>
      </w:r>
      <w:r>
        <w:rPr>
          <w:rFonts w:ascii="Arial" w:hAnsi="Arial"/>
          <w:i/>
          <w:color w:val="0088CE"/>
          <w:sz w:val="20"/>
        </w:rPr>
        <w:t>–</w:t>
      </w:r>
      <w:r>
        <w:rPr>
          <w:rFonts w:ascii="Arial" w:hAnsi="Arial"/>
          <w:i/>
          <w:color w:val="0088CE"/>
          <w:spacing w:val="-4"/>
          <w:sz w:val="20"/>
        </w:rPr>
        <w:t xml:space="preserve"> </w:t>
      </w:r>
      <w:r>
        <w:rPr>
          <w:rFonts w:ascii="Arial" w:hAnsi="Arial"/>
          <w:i/>
          <w:color w:val="0088CE"/>
          <w:sz w:val="20"/>
        </w:rPr>
        <w:t>because</w:t>
      </w:r>
      <w:r>
        <w:rPr>
          <w:rFonts w:ascii="Arial" w:hAnsi="Arial"/>
          <w:i/>
          <w:color w:val="0088CE"/>
          <w:spacing w:val="-4"/>
          <w:sz w:val="20"/>
        </w:rPr>
        <w:t xml:space="preserve"> </w:t>
      </w:r>
      <w:r>
        <w:rPr>
          <w:rFonts w:ascii="Arial" w:hAnsi="Arial"/>
          <w:i/>
          <w:color w:val="0088CE"/>
          <w:sz w:val="20"/>
        </w:rPr>
        <w:t>the</w:t>
      </w:r>
      <w:r>
        <w:rPr>
          <w:rFonts w:ascii="Arial" w:hAnsi="Arial"/>
          <w:i/>
          <w:color w:val="0088CE"/>
          <w:spacing w:val="-4"/>
          <w:sz w:val="20"/>
        </w:rPr>
        <w:t xml:space="preserve"> </w:t>
      </w:r>
      <w:r>
        <w:rPr>
          <w:rFonts w:ascii="Arial" w:hAnsi="Arial"/>
          <w:i/>
          <w:color w:val="0088CE"/>
          <w:sz w:val="20"/>
        </w:rPr>
        <w:t>teacher</w:t>
      </w:r>
      <w:r>
        <w:rPr>
          <w:rFonts w:ascii="Arial" w:hAnsi="Arial"/>
          <w:i/>
          <w:color w:val="0088CE"/>
          <w:spacing w:val="-4"/>
          <w:sz w:val="20"/>
        </w:rPr>
        <w:t xml:space="preserve"> </w:t>
      </w:r>
      <w:r>
        <w:rPr>
          <w:rFonts w:ascii="Arial" w:hAnsi="Arial"/>
          <w:i/>
          <w:color w:val="0088CE"/>
          <w:sz w:val="20"/>
        </w:rPr>
        <w:t>hit</w:t>
      </w:r>
      <w:r>
        <w:rPr>
          <w:rFonts w:ascii="Arial" w:hAnsi="Arial"/>
          <w:i/>
          <w:color w:val="0088CE"/>
          <w:spacing w:val="-4"/>
          <w:sz w:val="20"/>
        </w:rPr>
        <w:t xml:space="preserve"> </w:t>
      </w:r>
      <w:r>
        <w:rPr>
          <w:rFonts w:ascii="Arial" w:hAnsi="Arial"/>
          <w:i/>
          <w:color w:val="0088CE"/>
          <w:spacing w:val="-5"/>
          <w:sz w:val="20"/>
        </w:rPr>
        <w:t>me”.</w:t>
      </w:r>
    </w:p>
    <w:p w:rsidR="009702CD" w:rsidRDefault="00166ADE">
      <w:pPr>
        <w:pStyle w:val="BodyText"/>
        <w:spacing w:before="88"/>
        <w:ind w:left="5673" w:right="59"/>
        <w:jc w:val="center"/>
      </w:pPr>
      <w:r>
        <w:rPr>
          <w:color w:val="F26322"/>
          <w:w w:val="90"/>
        </w:rPr>
        <w:t>A boy with difficulty seeing, 11 years old, Za</w:t>
      </w:r>
      <w:r>
        <w:rPr>
          <w:color w:val="F26322"/>
          <w:w w:val="90"/>
        </w:rPr>
        <w:t>atari</w:t>
      </w:r>
    </w:p>
    <w:p w:rsidR="009702CD" w:rsidRDefault="00166ADE">
      <w:pPr>
        <w:spacing w:before="140"/>
        <w:ind w:left="940"/>
        <w:rPr>
          <w:rFonts w:ascii="Arial" w:hAnsi="Arial"/>
          <w:i/>
          <w:sz w:val="20"/>
        </w:rPr>
      </w:pPr>
      <w:r>
        <w:rPr>
          <w:rFonts w:ascii="Arial" w:hAnsi="Arial"/>
          <w:i/>
          <w:color w:val="0088CE"/>
          <w:sz w:val="20"/>
        </w:rPr>
        <w:t>“I know some children go home before the class ends because some teachers hit them”.</w:t>
      </w:r>
    </w:p>
    <w:p w:rsidR="009702CD" w:rsidRDefault="00166ADE">
      <w:pPr>
        <w:pStyle w:val="BodyText"/>
        <w:spacing w:before="88"/>
        <w:ind w:left="5686" w:right="59"/>
        <w:jc w:val="center"/>
      </w:pPr>
      <w:r>
        <w:rPr>
          <w:color w:val="F26322"/>
          <w:w w:val="90"/>
        </w:rPr>
        <w:t>A boy with visual difficulties, 10 years old, Azraq</w:t>
      </w:r>
    </w:p>
    <w:p w:rsidR="009702CD" w:rsidRDefault="00166ADE">
      <w:pPr>
        <w:spacing w:before="140"/>
        <w:ind w:left="940"/>
        <w:rPr>
          <w:rFonts w:ascii="Arial" w:hAnsi="Arial"/>
          <w:i/>
          <w:sz w:val="20"/>
        </w:rPr>
      </w:pPr>
      <w:r>
        <w:rPr>
          <w:rFonts w:ascii="Arial" w:hAnsi="Arial"/>
          <w:i/>
          <w:color w:val="0088CE"/>
          <w:sz w:val="20"/>
        </w:rPr>
        <w:t>“My friends do not like school because the teacher hits them. One of them cannot read”.</w:t>
      </w:r>
    </w:p>
    <w:p w:rsidR="009702CD" w:rsidRDefault="00166ADE">
      <w:pPr>
        <w:pStyle w:val="BodyText"/>
        <w:spacing w:before="88"/>
        <w:ind w:left="7453"/>
      </w:pPr>
      <w:r>
        <w:rPr>
          <w:color w:val="F26322"/>
          <w:w w:val="95"/>
        </w:rPr>
        <w:t>A boy with anxiety, 9 years old, Zaatari</w:t>
      </w:r>
    </w:p>
    <w:p w:rsidR="009702CD" w:rsidRDefault="009702CD">
      <w:pPr>
        <w:sectPr w:rsidR="009702CD">
          <w:footerReference w:type="even" r:id="rId314"/>
          <w:footerReference w:type="default" r:id="rId315"/>
          <w:pgSz w:w="11910" w:h="16840"/>
          <w:pgMar w:top="1700" w:right="0" w:bottom="880" w:left="0" w:header="720" w:footer="682" w:gutter="0"/>
          <w:pgNumType w:start="65"/>
          <w:cols w:space="720"/>
        </w:sectPr>
      </w:pPr>
    </w:p>
    <w:p w:rsidR="009702CD" w:rsidRDefault="009702CD">
      <w:pPr>
        <w:pStyle w:val="BodyText"/>
      </w:pPr>
    </w:p>
    <w:p w:rsidR="009702CD" w:rsidRDefault="009702CD">
      <w:pPr>
        <w:sectPr w:rsidR="009702CD">
          <w:pgSz w:w="11910" w:h="16840"/>
          <w:pgMar w:top="1700" w:right="0" w:bottom="880" w:left="0" w:header="720" w:footer="682" w:gutter="0"/>
          <w:cols w:space="720"/>
        </w:sectPr>
      </w:pPr>
    </w:p>
    <w:p w:rsidR="009702CD" w:rsidRDefault="009702CD">
      <w:pPr>
        <w:pStyle w:val="BodyText"/>
        <w:spacing w:before="1"/>
        <w:rPr>
          <w:sz w:val="22"/>
        </w:rPr>
      </w:pPr>
    </w:p>
    <w:p w:rsidR="009702CD" w:rsidRDefault="00166ADE">
      <w:pPr>
        <w:pStyle w:val="Heading8"/>
        <w:spacing w:before="1" w:line="208" w:lineRule="auto"/>
        <w:ind w:right="382"/>
      </w:pPr>
      <w:r>
        <w:rPr>
          <w:color w:val="BE1F24"/>
          <w:w w:val="105"/>
        </w:rPr>
        <w:t>Barriers</w:t>
      </w:r>
      <w:r>
        <w:rPr>
          <w:color w:val="BE1F24"/>
          <w:spacing w:val="-25"/>
          <w:w w:val="105"/>
        </w:rPr>
        <w:t xml:space="preserve"> </w:t>
      </w:r>
      <w:r>
        <w:rPr>
          <w:color w:val="BE1F24"/>
          <w:w w:val="105"/>
        </w:rPr>
        <w:t>for</w:t>
      </w:r>
      <w:r>
        <w:rPr>
          <w:color w:val="BE1F24"/>
          <w:spacing w:val="-25"/>
          <w:w w:val="105"/>
        </w:rPr>
        <w:t xml:space="preserve"> </w:t>
      </w:r>
      <w:r>
        <w:rPr>
          <w:color w:val="BE1F24"/>
          <w:w w:val="105"/>
        </w:rPr>
        <w:t>Children</w:t>
      </w:r>
      <w:r>
        <w:rPr>
          <w:color w:val="BE1F24"/>
          <w:spacing w:val="-25"/>
          <w:w w:val="105"/>
        </w:rPr>
        <w:t xml:space="preserve"> </w:t>
      </w:r>
      <w:r>
        <w:rPr>
          <w:color w:val="BE1F24"/>
          <w:w w:val="105"/>
        </w:rPr>
        <w:t>who</w:t>
      </w:r>
      <w:r>
        <w:rPr>
          <w:color w:val="BE1F24"/>
          <w:spacing w:val="-25"/>
          <w:w w:val="105"/>
        </w:rPr>
        <w:t xml:space="preserve"> </w:t>
      </w:r>
      <w:r>
        <w:rPr>
          <w:color w:val="BE1F24"/>
          <w:w w:val="105"/>
        </w:rPr>
        <w:t>Dropped-Out</w:t>
      </w:r>
      <w:r>
        <w:rPr>
          <w:color w:val="BE1F24"/>
          <w:spacing w:val="-25"/>
          <w:w w:val="105"/>
        </w:rPr>
        <w:t xml:space="preserve"> </w:t>
      </w:r>
      <w:r>
        <w:rPr>
          <w:color w:val="BE1F24"/>
          <w:w w:val="105"/>
        </w:rPr>
        <w:t>of</w:t>
      </w:r>
      <w:r>
        <w:rPr>
          <w:color w:val="BE1F24"/>
          <w:spacing w:val="-25"/>
          <w:w w:val="105"/>
        </w:rPr>
        <w:t xml:space="preserve"> </w:t>
      </w:r>
      <w:r>
        <w:rPr>
          <w:color w:val="BE1F24"/>
          <w:w w:val="105"/>
        </w:rPr>
        <w:t>or Never Attended</w:t>
      </w:r>
      <w:r>
        <w:rPr>
          <w:color w:val="BE1F24"/>
          <w:spacing w:val="-22"/>
          <w:w w:val="105"/>
        </w:rPr>
        <w:t xml:space="preserve"> </w:t>
      </w:r>
      <w:r>
        <w:rPr>
          <w:color w:val="BE1F24"/>
          <w:w w:val="105"/>
        </w:rPr>
        <w:t>School</w:t>
      </w:r>
    </w:p>
    <w:p w:rsidR="009702CD" w:rsidRDefault="00166ADE">
      <w:pPr>
        <w:pStyle w:val="BodyText"/>
        <w:spacing w:before="134" w:line="230" w:lineRule="auto"/>
        <w:ind w:left="720"/>
        <w:jc w:val="both"/>
      </w:pPr>
      <w:r>
        <w:rPr>
          <w:color w:val="6D6E71"/>
          <w:w w:val="85"/>
        </w:rPr>
        <w:t>For</w:t>
      </w:r>
      <w:r>
        <w:rPr>
          <w:color w:val="6D6E71"/>
          <w:spacing w:val="-36"/>
          <w:w w:val="85"/>
        </w:rPr>
        <w:t xml:space="preserve"> </w:t>
      </w:r>
      <w:r>
        <w:rPr>
          <w:color w:val="6D6E71"/>
          <w:w w:val="85"/>
        </w:rPr>
        <w:t>children</w:t>
      </w:r>
      <w:r>
        <w:rPr>
          <w:color w:val="6D6E71"/>
          <w:spacing w:val="-36"/>
          <w:w w:val="85"/>
        </w:rPr>
        <w:t xml:space="preserve"> </w:t>
      </w:r>
      <w:r>
        <w:rPr>
          <w:color w:val="6D6E71"/>
          <w:w w:val="85"/>
        </w:rPr>
        <w:t>who</w:t>
      </w:r>
      <w:r>
        <w:rPr>
          <w:color w:val="6D6E71"/>
          <w:spacing w:val="-36"/>
          <w:w w:val="85"/>
        </w:rPr>
        <w:t xml:space="preserve"> </w:t>
      </w:r>
      <w:r>
        <w:rPr>
          <w:color w:val="6D6E71"/>
          <w:w w:val="85"/>
        </w:rPr>
        <w:t>had</w:t>
      </w:r>
      <w:r>
        <w:rPr>
          <w:color w:val="6D6E71"/>
          <w:spacing w:val="-36"/>
          <w:w w:val="85"/>
        </w:rPr>
        <w:t xml:space="preserve"> </w:t>
      </w:r>
      <w:r>
        <w:rPr>
          <w:color w:val="6D6E71"/>
          <w:w w:val="85"/>
        </w:rPr>
        <w:t>either</w:t>
      </w:r>
      <w:r>
        <w:rPr>
          <w:color w:val="6D6E71"/>
          <w:spacing w:val="-36"/>
          <w:w w:val="85"/>
        </w:rPr>
        <w:t xml:space="preserve"> </w:t>
      </w:r>
      <w:r>
        <w:rPr>
          <w:color w:val="6D6E71"/>
          <w:w w:val="85"/>
        </w:rPr>
        <w:t>never</w:t>
      </w:r>
      <w:r>
        <w:rPr>
          <w:color w:val="6D6E71"/>
          <w:spacing w:val="-36"/>
          <w:w w:val="85"/>
        </w:rPr>
        <w:t xml:space="preserve"> </w:t>
      </w:r>
      <w:r>
        <w:rPr>
          <w:color w:val="6D6E71"/>
          <w:w w:val="85"/>
        </w:rPr>
        <w:t>enrolled</w:t>
      </w:r>
      <w:r>
        <w:rPr>
          <w:color w:val="6D6E71"/>
          <w:spacing w:val="-36"/>
          <w:w w:val="85"/>
        </w:rPr>
        <w:t xml:space="preserve"> </w:t>
      </w:r>
      <w:r>
        <w:rPr>
          <w:color w:val="6D6E71"/>
          <w:w w:val="85"/>
        </w:rPr>
        <w:t>in</w:t>
      </w:r>
      <w:r>
        <w:rPr>
          <w:color w:val="6D6E71"/>
          <w:spacing w:val="-36"/>
          <w:w w:val="85"/>
        </w:rPr>
        <w:t xml:space="preserve"> </w:t>
      </w:r>
      <w:r>
        <w:rPr>
          <w:color w:val="6D6E71"/>
          <w:w w:val="85"/>
        </w:rPr>
        <w:t>education,</w:t>
      </w:r>
      <w:r>
        <w:rPr>
          <w:color w:val="6D6E71"/>
          <w:spacing w:val="-36"/>
          <w:w w:val="85"/>
        </w:rPr>
        <w:t xml:space="preserve"> </w:t>
      </w:r>
      <w:r>
        <w:rPr>
          <w:color w:val="6D6E71"/>
          <w:w w:val="85"/>
        </w:rPr>
        <w:t>or enrolled but subsequently dropped-out, their</w:t>
      </w:r>
      <w:r>
        <w:rPr>
          <w:color w:val="6D6E71"/>
          <w:spacing w:val="-30"/>
          <w:w w:val="85"/>
        </w:rPr>
        <w:t xml:space="preserve"> </w:t>
      </w:r>
      <w:r>
        <w:rPr>
          <w:color w:val="6D6E71"/>
          <w:w w:val="85"/>
        </w:rPr>
        <w:t xml:space="preserve">caregivers </w:t>
      </w:r>
      <w:r>
        <w:rPr>
          <w:color w:val="6D6E71"/>
          <w:w w:val="90"/>
        </w:rPr>
        <w:t>were</w:t>
      </w:r>
      <w:r>
        <w:rPr>
          <w:color w:val="6D6E71"/>
          <w:spacing w:val="-11"/>
          <w:w w:val="90"/>
        </w:rPr>
        <w:t xml:space="preserve"> </w:t>
      </w:r>
      <w:r>
        <w:rPr>
          <w:color w:val="6D6E71"/>
          <w:w w:val="90"/>
        </w:rPr>
        <w:t>asked</w:t>
      </w:r>
      <w:r>
        <w:rPr>
          <w:color w:val="6D6E71"/>
          <w:spacing w:val="-11"/>
          <w:w w:val="90"/>
        </w:rPr>
        <w:t xml:space="preserve"> </w:t>
      </w:r>
      <w:r>
        <w:rPr>
          <w:color w:val="6D6E71"/>
          <w:w w:val="90"/>
        </w:rPr>
        <w:t>about</w:t>
      </w:r>
      <w:r>
        <w:rPr>
          <w:color w:val="6D6E71"/>
          <w:spacing w:val="-11"/>
          <w:w w:val="90"/>
        </w:rPr>
        <w:t xml:space="preserve"> </w:t>
      </w:r>
      <w:r>
        <w:rPr>
          <w:color w:val="6D6E71"/>
          <w:w w:val="90"/>
        </w:rPr>
        <w:t>the</w:t>
      </w:r>
      <w:r>
        <w:rPr>
          <w:color w:val="6D6E71"/>
          <w:spacing w:val="-11"/>
          <w:w w:val="90"/>
        </w:rPr>
        <w:t xml:space="preserve"> </w:t>
      </w:r>
      <w:r>
        <w:rPr>
          <w:color w:val="6D6E71"/>
          <w:w w:val="90"/>
        </w:rPr>
        <w:t>main</w:t>
      </w:r>
      <w:r>
        <w:rPr>
          <w:color w:val="6D6E71"/>
          <w:spacing w:val="-11"/>
          <w:w w:val="90"/>
        </w:rPr>
        <w:t xml:space="preserve"> </w:t>
      </w:r>
      <w:r>
        <w:rPr>
          <w:color w:val="6D6E71"/>
          <w:w w:val="90"/>
        </w:rPr>
        <w:t>barriers</w:t>
      </w:r>
      <w:r>
        <w:rPr>
          <w:color w:val="6D6E71"/>
          <w:spacing w:val="-11"/>
          <w:w w:val="90"/>
        </w:rPr>
        <w:t xml:space="preserve"> </w:t>
      </w:r>
      <w:r>
        <w:rPr>
          <w:color w:val="6D6E71"/>
          <w:w w:val="90"/>
        </w:rPr>
        <w:t>which</w:t>
      </w:r>
      <w:r>
        <w:rPr>
          <w:color w:val="6D6E71"/>
          <w:spacing w:val="-11"/>
          <w:w w:val="90"/>
        </w:rPr>
        <w:t xml:space="preserve"> </w:t>
      </w:r>
      <w:r>
        <w:rPr>
          <w:color w:val="6D6E71"/>
          <w:w w:val="90"/>
        </w:rPr>
        <w:t>prevented</w:t>
      </w:r>
      <w:r>
        <w:rPr>
          <w:color w:val="6D6E71"/>
          <w:w w:val="82"/>
        </w:rPr>
        <w:t xml:space="preserve"> </w:t>
      </w:r>
      <w:r>
        <w:rPr>
          <w:color w:val="6D6E71"/>
          <w:w w:val="95"/>
        </w:rPr>
        <w:t>children</w:t>
      </w:r>
      <w:r>
        <w:rPr>
          <w:color w:val="6D6E71"/>
          <w:spacing w:val="-19"/>
          <w:w w:val="95"/>
        </w:rPr>
        <w:t xml:space="preserve"> </w:t>
      </w:r>
      <w:r>
        <w:rPr>
          <w:color w:val="6D6E71"/>
          <w:w w:val="95"/>
        </w:rPr>
        <w:t>from</w:t>
      </w:r>
      <w:r>
        <w:rPr>
          <w:color w:val="6D6E71"/>
          <w:spacing w:val="-19"/>
          <w:w w:val="95"/>
        </w:rPr>
        <w:t xml:space="preserve"> </w:t>
      </w:r>
      <w:r>
        <w:rPr>
          <w:color w:val="6D6E71"/>
          <w:w w:val="95"/>
        </w:rPr>
        <w:t>enrolling</w:t>
      </w:r>
      <w:r>
        <w:rPr>
          <w:color w:val="6D6E71"/>
          <w:spacing w:val="-19"/>
          <w:w w:val="95"/>
        </w:rPr>
        <w:t xml:space="preserve"> </w:t>
      </w:r>
      <w:r>
        <w:rPr>
          <w:color w:val="6D6E71"/>
          <w:w w:val="95"/>
        </w:rPr>
        <w:t>in</w:t>
      </w:r>
      <w:r>
        <w:rPr>
          <w:color w:val="6D6E71"/>
          <w:spacing w:val="-19"/>
          <w:w w:val="95"/>
        </w:rPr>
        <w:t xml:space="preserve"> </w:t>
      </w:r>
      <w:r>
        <w:rPr>
          <w:color w:val="6D6E71"/>
          <w:w w:val="95"/>
        </w:rPr>
        <w:t>or</w:t>
      </w:r>
      <w:r>
        <w:rPr>
          <w:color w:val="6D6E71"/>
          <w:spacing w:val="-19"/>
          <w:w w:val="95"/>
        </w:rPr>
        <w:t xml:space="preserve"> </w:t>
      </w:r>
      <w:r>
        <w:rPr>
          <w:color w:val="6D6E71"/>
          <w:w w:val="95"/>
        </w:rPr>
        <w:t>going</w:t>
      </w:r>
      <w:r>
        <w:rPr>
          <w:color w:val="6D6E71"/>
          <w:spacing w:val="-19"/>
          <w:w w:val="95"/>
        </w:rPr>
        <w:t xml:space="preserve"> </w:t>
      </w:r>
      <w:r>
        <w:rPr>
          <w:color w:val="6D6E71"/>
          <w:w w:val="95"/>
        </w:rPr>
        <w:t>back</w:t>
      </w:r>
      <w:r>
        <w:rPr>
          <w:color w:val="6D6E71"/>
          <w:spacing w:val="-19"/>
          <w:w w:val="95"/>
        </w:rPr>
        <w:t xml:space="preserve"> </w:t>
      </w:r>
      <w:r>
        <w:rPr>
          <w:color w:val="6D6E71"/>
          <w:w w:val="95"/>
        </w:rPr>
        <w:t>to</w:t>
      </w:r>
      <w:r>
        <w:rPr>
          <w:color w:val="6D6E71"/>
          <w:spacing w:val="-19"/>
          <w:w w:val="95"/>
        </w:rPr>
        <w:t xml:space="preserve"> </w:t>
      </w:r>
      <w:r>
        <w:rPr>
          <w:color w:val="6D6E71"/>
          <w:w w:val="95"/>
        </w:rPr>
        <w:t>schools.</w:t>
      </w:r>
    </w:p>
    <w:p w:rsidR="009702CD" w:rsidRDefault="00166ADE">
      <w:pPr>
        <w:pStyle w:val="BodyText"/>
        <w:spacing w:before="2"/>
        <w:rPr>
          <w:sz w:val="18"/>
        </w:rPr>
      </w:pPr>
      <w:r>
        <w:rPr>
          <w:b w:val="0"/>
        </w:rPr>
        <w:br w:type="column"/>
      </w:r>
    </w:p>
    <w:p w:rsidR="009702CD" w:rsidRDefault="00166ADE">
      <w:pPr>
        <w:pStyle w:val="BodyText"/>
        <w:spacing w:line="230" w:lineRule="auto"/>
        <w:ind w:left="219" w:right="1001"/>
      </w:pPr>
      <w:r>
        <w:pict>
          <v:group id="_x0000_s1656" style="position:absolute;left:0;text-align:left;margin-left:345.65pt;margin-top:47.8pt;width:41.9pt;height:41.9pt;z-index:16024;mso-position-horizontal-relative:page" coordorigin="6913,956" coordsize="838,838">
            <v:shape id="_x0000_s1658" style="position:absolute;left:6912;top:956;width:838;height:838" coordorigin="6913,956" coordsize="838,838" o:spt="100" adj="0,,0" path="m7331,956r-75,7l7185,982r-65,31l7062,1055r-51,50l6970,1164r-31,65l6920,1300r-7,75l6920,1450r19,71l6970,1586r41,58l7062,1695r58,41l7185,1767r71,20l7331,1793r76,-6l7477,1767r66,-31l7601,1695r51,-51l7693,1586r31,-65l7743,1450r7,-75l7331,1375r,-419xm7331,956r,419l7750,1375r-7,-75l7724,1229r-31,-65l7652,1105r-51,-50l7543,1013r-66,-31l7407,963r-76,-7xe" fillcolor="#50c0e7" stroked="f">
              <v:stroke joinstyle="round"/>
              <v:formulas/>
              <v:path arrowok="t" o:connecttype="segments"/>
            </v:shape>
            <v:shape id="_x0000_s1657" type="#_x0000_t202" style="position:absolute;left:6912;top:956;width:838;height:838" filled="f" stroked="f">
              <v:textbox inset="0,0,0,0">
                <w:txbxContent>
                  <w:p w:rsidR="009702CD" w:rsidRDefault="009702CD">
                    <w:pPr>
                      <w:rPr>
                        <w:b/>
                        <w:sz w:val="21"/>
                      </w:rPr>
                    </w:pPr>
                  </w:p>
                  <w:p w:rsidR="009702CD" w:rsidRDefault="00166ADE">
                    <w:pPr>
                      <w:ind w:left="129"/>
                      <w:rPr>
                        <w:rFonts w:ascii="Arial"/>
                        <w:sz w:val="19"/>
                      </w:rPr>
                    </w:pPr>
                    <w:r>
                      <w:rPr>
                        <w:rFonts w:ascii="Arial"/>
                        <w:color w:val="FFFFFF"/>
                        <w:w w:val="105"/>
                        <w:sz w:val="19"/>
                      </w:rPr>
                      <w:t>20.8%</w:t>
                    </w:r>
                  </w:p>
                </w:txbxContent>
              </v:textbox>
            </v:shape>
            <w10:wrap anchorx="page"/>
          </v:group>
        </w:pict>
      </w:r>
      <w:r>
        <w:pict>
          <v:group id="_x0000_s1653" style="position:absolute;left:0;text-align:left;margin-left:424.2pt;margin-top:47.8pt;width:41.9pt;height:41.9pt;z-index:16072;mso-position-horizontal-relative:page" coordorigin="8484,956" coordsize="838,838">
            <v:shape id="_x0000_s1655" style="position:absolute;left:8484;top:956;width:838;height:838" coordorigin="8484,956" coordsize="838,838" o:spt="100" adj="0,,0" path="m8903,956r-75,7l8757,982r-65,31l8633,1055r-50,50l8541,1164r-31,65l8491,1300r-7,75l8491,1450r19,71l8541,1586r42,58l8633,1695r59,41l8757,1767r71,20l8903,1793r75,-6l9049,1767r65,-31l9172,1695r51,-51l9264,1586r31,-65l9315,1450r6,-75l8903,1375r,-419xm8903,956r,419l9321,1375r-6,-75l9295,1229r-31,-65l9223,1105r-51,-50l9114,1013r-65,-31l8978,963r-75,-7xe" fillcolor="#50c0e7" stroked="f">
              <v:stroke joinstyle="round"/>
              <v:formulas/>
              <v:path arrowok="t" o:connecttype="segments"/>
            </v:shape>
            <v:shape id="_x0000_s1654" type="#_x0000_t202" style="position:absolute;left:8484;top:956;width:838;height:838" filled="f" stroked="f">
              <v:textbox inset="0,0,0,0">
                <w:txbxContent>
                  <w:p w:rsidR="009702CD" w:rsidRDefault="009702CD">
                    <w:pPr>
                      <w:rPr>
                        <w:b/>
                        <w:sz w:val="21"/>
                      </w:rPr>
                    </w:pPr>
                  </w:p>
                  <w:p w:rsidR="009702CD" w:rsidRDefault="00166ADE">
                    <w:pPr>
                      <w:ind w:left="129"/>
                      <w:rPr>
                        <w:rFonts w:ascii="Arial"/>
                        <w:sz w:val="19"/>
                      </w:rPr>
                    </w:pPr>
                    <w:r>
                      <w:rPr>
                        <w:rFonts w:ascii="Arial"/>
                        <w:color w:val="FFFFFF"/>
                        <w:w w:val="105"/>
                        <w:sz w:val="19"/>
                      </w:rPr>
                      <w:t>20.8%</w:t>
                    </w:r>
                  </w:p>
                </w:txbxContent>
              </v:textbox>
            </v:shape>
            <w10:wrap anchorx="page"/>
          </v:group>
        </w:pict>
      </w:r>
      <w:r>
        <w:rPr>
          <w:color w:val="0088CE"/>
          <w:w w:val="85"/>
        </w:rPr>
        <w:t>Figure</w:t>
      </w:r>
      <w:r>
        <w:rPr>
          <w:color w:val="0088CE"/>
          <w:spacing w:val="-23"/>
          <w:w w:val="85"/>
        </w:rPr>
        <w:t xml:space="preserve"> </w:t>
      </w:r>
      <w:r>
        <w:rPr>
          <w:color w:val="0088CE"/>
          <w:w w:val="85"/>
        </w:rPr>
        <w:t>29:</w:t>
      </w:r>
      <w:r>
        <w:rPr>
          <w:color w:val="0088CE"/>
          <w:spacing w:val="-24"/>
          <w:w w:val="85"/>
        </w:rPr>
        <w:t xml:space="preserve"> </w:t>
      </w:r>
      <w:r>
        <w:rPr>
          <w:color w:val="6D6E71"/>
          <w:w w:val="85"/>
        </w:rPr>
        <w:t>Three</w:t>
      </w:r>
      <w:r>
        <w:rPr>
          <w:color w:val="6D6E71"/>
          <w:spacing w:val="-24"/>
          <w:w w:val="85"/>
        </w:rPr>
        <w:t xml:space="preserve"> </w:t>
      </w:r>
      <w:r>
        <w:rPr>
          <w:color w:val="6D6E71"/>
          <w:w w:val="85"/>
        </w:rPr>
        <w:t>Major</w:t>
      </w:r>
      <w:r>
        <w:rPr>
          <w:color w:val="6D6E71"/>
          <w:spacing w:val="-24"/>
          <w:w w:val="85"/>
        </w:rPr>
        <w:t xml:space="preserve"> </w:t>
      </w:r>
      <w:r>
        <w:rPr>
          <w:color w:val="6D6E71"/>
          <w:w w:val="85"/>
        </w:rPr>
        <w:t>Perceived</w:t>
      </w:r>
      <w:r>
        <w:rPr>
          <w:color w:val="6D6E71"/>
          <w:spacing w:val="-24"/>
          <w:w w:val="85"/>
        </w:rPr>
        <w:t xml:space="preserve"> </w:t>
      </w:r>
      <w:r>
        <w:rPr>
          <w:color w:val="6D6E71"/>
          <w:w w:val="85"/>
        </w:rPr>
        <w:t>Barriers</w:t>
      </w:r>
      <w:r>
        <w:rPr>
          <w:color w:val="6D6E71"/>
          <w:spacing w:val="-24"/>
          <w:w w:val="85"/>
        </w:rPr>
        <w:t xml:space="preserve"> </w:t>
      </w:r>
      <w:r>
        <w:rPr>
          <w:color w:val="6D6E71"/>
          <w:w w:val="85"/>
        </w:rPr>
        <w:t xml:space="preserve">Mentioned </w:t>
      </w:r>
      <w:r>
        <w:rPr>
          <w:color w:val="6D6E71"/>
          <w:w w:val="95"/>
        </w:rPr>
        <w:t>as</w:t>
      </w:r>
      <w:r>
        <w:rPr>
          <w:color w:val="6D6E71"/>
          <w:spacing w:val="-46"/>
          <w:w w:val="95"/>
        </w:rPr>
        <w:t xml:space="preserve"> </w:t>
      </w:r>
      <w:r>
        <w:rPr>
          <w:color w:val="6D6E71"/>
          <w:w w:val="95"/>
        </w:rPr>
        <w:t>the</w:t>
      </w:r>
      <w:r>
        <w:rPr>
          <w:color w:val="6D6E71"/>
          <w:spacing w:val="-46"/>
          <w:w w:val="95"/>
        </w:rPr>
        <w:t xml:space="preserve"> </w:t>
      </w:r>
      <w:r>
        <w:rPr>
          <w:color w:val="6D6E71"/>
          <w:w w:val="95"/>
        </w:rPr>
        <w:t>1st</w:t>
      </w:r>
      <w:r>
        <w:rPr>
          <w:color w:val="6D6E71"/>
          <w:spacing w:val="-46"/>
          <w:w w:val="95"/>
        </w:rPr>
        <w:t xml:space="preserve"> </w:t>
      </w:r>
      <w:r>
        <w:rPr>
          <w:color w:val="6D6E71"/>
          <w:w w:val="95"/>
        </w:rPr>
        <w:t>Priority</w:t>
      </w:r>
      <w:r>
        <w:rPr>
          <w:color w:val="6D6E71"/>
          <w:spacing w:val="-46"/>
          <w:w w:val="95"/>
        </w:rPr>
        <w:t xml:space="preserve"> </w:t>
      </w:r>
      <w:r>
        <w:rPr>
          <w:color w:val="6D6E71"/>
          <w:w w:val="95"/>
        </w:rPr>
        <w:t>to</w:t>
      </w:r>
      <w:r>
        <w:rPr>
          <w:color w:val="6D6E71"/>
          <w:spacing w:val="-46"/>
          <w:w w:val="95"/>
        </w:rPr>
        <w:t xml:space="preserve"> </w:t>
      </w:r>
      <w:r>
        <w:rPr>
          <w:color w:val="6D6E71"/>
          <w:w w:val="95"/>
        </w:rPr>
        <w:t>Education</w:t>
      </w:r>
      <w:r>
        <w:rPr>
          <w:color w:val="6D6E71"/>
          <w:spacing w:val="-46"/>
          <w:w w:val="95"/>
        </w:rPr>
        <w:t xml:space="preserve"> </w:t>
      </w:r>
      <w:r>
        <w:rPr>
          <w:color w:val="6D6E71"/>
          <w:w w:val="95"/>
        </w:rPr>
        <w:t>for</w:t>
      </w:r>
      <w:r>
        <w:rPr>
          <w:color w:val="6D6E71"/>
          <w:spacing w:val="-46"/>
          <w:w w:val="95"/>
        </w:rPr>
        <w:t xml:space="preserve"> </w:t>
      </w:r>
      <w:r>
        <w:rPr>
          <w:color w:val="6D6E71"/>
          <w:w w:val="95"/>
        </w:rPr>
        <w:t>Out</w:t>
      </w:r>
      <w:r>
        <w:rPr>
          <w:color w:val="6D6E71"/>
          <w:spacing w:val="-46"/>
          <w:w w:val="95"/>
        </w:rPr>
        <w:t xml:space="preserve"> </w:t>
      </w:r>
      <w:r>
        <w:rPr>
          <w:color w:val="6D6E71"/>
          <w:w w:val="95"/>
        </w:rPr>
        <w:t>of</w:t>
      </w:r>
      <w:r>
        <w:rPr>
          <w:color w:val="6D6E71"/>
          <w:spacing w:val="-46"/>
          <w:w w:val="95"/>
        </w:rPr>
        <w:t xml:space="preserve"> </w:t>
      </w:r>
      <w:r>
        <w:rPr>
          <w:color w:val="6D6E71"/>
          <w:w w:val="95"/>
        </w:rPr>
        <w:t>School Children, by</w:t>
      </w:r>
      <w:r>
        <w:rPr>
          <w:color w:val="6D6E71"/>
          <w:spacing w:val="-32"/>
          <w:w w:val="95"/>
        </w:rPr>
        <w:t xml:space="preserve"> </w:t>
      </w:r>
      <w:r>
        <w:rPr>
          <w:color w:val="6D6E71"/>
          <w:w w:val="95"/>
        </w:rPr>
        <w:t>Disability</w:t>
      </w:r>
    </w:p>
    <w:p w:rsidR="009702CD" w:rsidRDefault="00166ADE">
      <w:pPr>
        <w:pStyle w:val="BodyText"/>
        <w:spacing w:before="11"/>
        <w:rPr>
          <w:sz w:val="13"/>
        </w:rPr>
      </w:pPr>
      <w:r>
        <w:rPr>
          <w:noProof/>
          <w:lang w:val="en-AU" w:eastAsia="en-AU" w:bidi="ar-SA"/>
        </w:rPr>
        <w:drawing>
          <wp:anchor distT="0" distB="0" distL="0" distR="0" simplePos="0" relativeHeight="15712" behindDoc="0" locked="0" layoutInCell="1" allowOverlap="1">
            <wp:simplePos x="0" y="0"/>
            <wp:positionH relativeFrom="page">
              <wp:posOffset>3892539</wp:posOffset>
            </wp:positionH>
            <wp:positionV relativeFrom="paragraph">
              <wp:posOffset>298456</wp:posOffset>
            </wp:positionV>
            <wp:extent cx="203737" cy="285750"/>
            <wp:effectExtent l="0" t="0" r="0" b="0"/>
            <wp:wrapTopAndBottom/>
            <wp:docPr id="191"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70.png"/>
                    <pic:cNvPicPr/>
                  </pic:nvPicPr>
                  <pic:blipFill>
                    <a:blip r:embed="rId316" cstate="print"/>
                    <a:stretch>
                      <a:fillRect/>
                    </a:stretch>
                  </pic:blipFill>
                  <pic:spPr>
                    <a:xfrm>
                      <a:off x="0" y="0"/>
                      <a:ext cx="203737" cy="285750"/>
                    </a:xfrm>
                    <a:prstGeom prst="rect">
                      <a:avLst/>
                    </a:prstGeom>
                  </pic:spPr>
                </pic:pic>
              </a:graphicData>
            </a:graphic>
          </wp:anchor>
        </w:drawing>
      </w:r>
      <w:r>
        <w:pict>
          <v:group id="_x0000_s1650" style="position:absolute;margin-left:506.55pt;margin-top:11.7pt;width:32.95pt;height:32.95pt;z-index:15760;mso-wrap-distance-left:0;mso-wrap-distance-right:0;mso-position-horizontal-relative:page;mso-position-vertical-relative:text" coordorigin="10131,234" coordsize="659,659">
            <v:shape id="_x0000_s1652" style="position:absolute;left:10131;top:233;width:659;height:659" coordorigin="10131,234" coordsize="659,659" o:spt="100" adj="0,,0" path="m10460,234r-75,8l10316,267r-62,39l10203,357r-38,61l10140,487r-9,76l10140,638r25,70l10203,769r51,51l10316,859r69,25l10460,892r76,-8l10605,859r61,-39l10717,769r39,-61l10781,638r9,-75l10460,563r,-329xm10460,234r,329l10790,563r-9,-76l10756,418r-39,-61l10666,306r-61,-39l10536,242r-76,-8xe" fillcolor="#50c0e7" stroked="f">
              <v:stroke joinstyle="round"/>
              <v:formulas/>
              <v:path arrowok="t" o:connecttype="segments"/>
            </v:shape>
            <v:shape id="_x0000_s1651" type="#_x0000_t202" style="position:absolute;left:10131;top:233;width:659;height:659" filled="f" stroked="f">
              <v:textbox inset="0,0,0,0">
                <w:txbxContent>
                  <w:p w:rsidR="009702CD" w:rsidRDefault="00166ADE">
                    <w:pPr>
                      <w:spacing w:before="207"/>
                      <w:ind w:left="40"/>
                      <w:rPr>
                        <w:rFonts w:ascii="Arial"/>
                        <w:sz w:val="19"/>
                      </w:rPr>
                    </w:pPr>
                    <w:r>
                      <w:rPr>
                        <w:rFonts w:ascii="Arial"/>
                        <w:color w:val="FFFFFF"/>
                        <w:w w:val="105"/>
                        <w:sz w:val="19"/>
                      </w:rPr>
                      <w:t>12.5%</w:t>
                    </w:r>
                  </w:p>
                </w:txbxContent>
              </v:textbox>
            </v:shape>
            <w10:wrap type="topAndBottom" anchorx="page"/>
          </v:group>
        </w:pict>
      </w:r>
    </w:p>
    <w:p w:rsidR="009702CD" w:rsidRDefault="009702CD">
      <w:pPr>
        <w:rPr>
          <w:sz w:val="13"/>
        </w:rPr>
        <w:sectPr w:rsidR="009702CD">
          <w:type w:val="continuous"/>
          <w:pgSz w:w="11910" w:h="16840"/>
          <w:pgMar w:top="620" w:right="0" w:bottom="280" w:left="0" w:header="720" w:footer="720" w:gutter="0"/>
          <w:cols w:num="2" w:space="720" w:equalWidth="0">
            <w:col w:w="5861" w:space="40"/>
            <w:col w:w="6009"/>
          </w:cols>
        </w:sectPr>
      </w:pPr>
    </w:p>
    <w:p w:rsidR="009702CD" w:rsidRDefault="00166ADE">
      <w:pPr>
        <w:pStyle w:val="BodyText"/>
        <w:spacing w:line="230" w:lineRule="auto"/>
        <w:ind w:left="720"/>
        <w:jc w:val="both"/>
      </w:pPr>
      <w:r>
        <w:rPr>
          <w:color w:val="6D6E71"/>
          <w:w w:val="95"/>
        </w:rPr>
        <w:t>The</w:t>
      </w:r>
      <w:r>
        <w:rPr>
          <w:color w:val="6D6E71"/>
          <w:spacing w:val="-27"/>
          <w:w w:val="95"/>
        </w:rPr>
        <w:t xml:space="preserve"> </w:t>
      </w:r>
      <w:r>
        <w:rPr>
          <w:color w:val="6D6E71"/>
          <w:w w:val="95"/>
        </w:rPr>
        <w:t>total</w:t>
      </w:r>
      <w:r>
        <w:rPr>
          <w:color w:val="6D6E71"/>
          <w:spacing w:val="-27"/>
          <w:w w:val="95"/>
        </w:rPr>
        <w:t xml:space="preserve"> </w:t>
      </w:r>
      <w:r>
        <w:rPr>
          <w:color w:val="6D6E71"/>
          <w:w w:val="95"/>
        </w:rPr>
        <w:t>sample</w:t>
      </w:r>
      <w:r>
        <w:rPr>
          <w:color w:val="6D6E71"/>
          <w:spacing w:val="-27"/>
          <w:w w:val="95"/>
        </w:rPr>
        <w:t xml:space="preserve"> </w:t>
      </w:r>
      <w:r>
        <w:rPr>
          <w:color w:val="6D6E71"/>
          <w:w w:val="95"/>
        </w:rPr>
        <w:t>size</w:t>
      </w:r>
      <w:r>
        <w:rPr>
          <w:color w:val="6D6E71"/>
          <w:spacing w:val="-27"/>
          <w:w w:val="95"/>
        </w:rPr>
        <w:t xml:space="preserve"> </w:t>
      </w:r>
      <w:r>
        <w:rPr>
          <w:color w:val="6D6E71"/>
          <w:w w:val="95"/>
        </w:rPr>
        <w:t>here</w:t>
      </w:r>
      <w:r>
        <w:rPr>
          <w:color w:val="6D6E71"/>
          <w:spacing w:val="-27"/>
          <w:w w:val="95"/>
        </w:rPr>
        <w:t xml:space="preserve"> </w:t>
      </w:r>
      <w:r>
        <w:rPr>
          <w:color w:val="6D6E71"/>
          <w:w w:val="95"/>
        </w:rPr>
        <w:t>is</w:t>
      </w:r>
      <w:r>
        <w:rPr>
          <w:color w:val="6D6E71"/>
          <w:spacing w:val="-27"/>
          <w:w w:val="95"/>
        </w:rPr>
        <w:t xml:space="preserve"> </w:t>
      </w:r>
      <w:r>
        <w:rPr>
          <w:color w:val="6D6E71"/>
          <w:w w:val="95"/>
        </w:rPr>
        <w:t>104</w:t>
      </w:r>
      <w:r>
        <w:rPr>
          <w:color w:val="6D6E71"/>
          <w:spacing w:val="-27"/>
          <w:w w:val="95"/>
        </w:rPr>
        <w:t xml:space="preserve"> </w:t>
      </w:r>
      <w:r>
        <w:rPr>
          <w:color w:val="6D6E71"/>
          <w:w w:val="95"/>
        </w:rPr>
        <w:t>with</w:t>
      </w:r>
      <w:r>
        <w:rPr>
          <w:color w:val="6D6E71"/>
          <w:spacing w:val="-27"/>
          <w:w w:val="95"/>
        </w:rPr>
        <w:t xml:space="preserve"> </w:t>
      </w:r>
      <w:r>
        <w:rPr>
          <w:color w:val="6D6E71"/>
          <w:w w:val="95"/>
        </w:rPr>
        <w:t>the</w:t>
      </w:r>
      <w:r>
        <w:rPr>
          <w:color w:val="6D6E71"/>
          <w:spacing w:val="-27"/>
          <w:w w:val="95"/>
        </w:rPr>
        <w:t xml:space="preserve"> </w:t>
      </w:r>
      <w:r>
        <w:rPr>
          <w:color w:val="6D6E71"/>
          <w:w w:val="95"/>
        </w:rPr>
        <w:t xml:space="preserve">following </w:t>
      </w:r>
      <w:r>
        <w:rPr>
          <w:color w:val="6D6E71"/>
          <w:w w:val="85"/>
        </w:rPr>
        <w:t>disaggregation:</w:t>
      </w:r>
      <w:r>
        <w:rPr>
          <w:color w:val="6D6E71"/>
          <w:spacing w:val="-22"/>
          <w:w w:val="85"/>
        </w:rPr>
        <w:t xml:space="preserve"> </w:t>
      </w:r>
      <w:r>
        <w:rPr>
          <w:color w:val="6D6E71"/>
          <w:w w:val="85"/>
        </w:rPr>
        <w:t>N=</w:t>
      </w:r>
      <w:r>
        <w:rPr>
          <w:color w:val="6D6E71"/>
          <w:spacing w:val="-21"/>
          <w:w w:val="85"/>
        </w:rPr>
        <w:t xml:space="preserve"> </w:t>
      </w:r>
      <w:r>
        <w:rPr>
          <w:color w:val="6D6E71"/>
          <w:w w:val="85"/>
        </w:rPr>
        <w:t>45</w:t>
      </w:r>
      <w:r>
        <w:rPr>
          <w:color w:val="6D6E71"/>
          <w:spacing w:val="-22"/>
          <w:w w:val="85"/>
        </w:rPr>
        <w:t xml:space="preserve"> </w:t>
      </w:r>
      <w:r>
        <w:rPr>
          <w:color w:val="6D6E71"/>
          <w:w w:val="85"/>
        </w:rPr>
        <w:t>(4</w:t>
      </w:r>
      <w:r>
        <w:rPr>
          <w:color w:val="6D6E71"/>
          <w:spacing w:val="-22"/>
          <w:w w:val="85"/>
        </w:rPr>
        <w:t xml:space="preserve"> </w:t>
      </w:r>
      <w:r>
        <w:rPr>
          <w:color w:val="6D6E71"/>
          <w:w w:val="85"/>
        </w:rPr>
        <w:t>children</w:t>
      </w:r>
      <w:r>
        <w:rPr>
          <w:color w:val="6D6E71"/>
          <w:spacing w:val="-22"/>
          <w:w w:val="85"/>
        </w:rPr>
        <w:t xml:space="preserve"> </w:t>
      </w:r>
      <w:r>
        <w:rPr>
          <w:color w:val="6D6E71"/>
          <w:w w:val="85"/>
        </w:rPr>
        <w:t>with</w:t>
      </w:r>
      <w:r>
        <w:rPr>
          <w:color w:val="6D6E71"/>
          <w:spacing w:val="-22"/>
          <w:w w:val="85"/>
        </w:rPr>
        <w:t xml:space="preserve"> </w:t>
      </w:r>
      <w:r>
        <w:rPr>
          <w:color w:val="6D6E71"/>
          <w:w w:val="85"/>
        </w:rPr>
        <w:t>disabilities</w:t>
      </w:r>
      <w:r>
        <w:rPr>
          <w:color w:val="6D6E71"/>
          <w:spacing w:val="-22"/>
          <w:w w:val="85"/>
        </w:rPr>
        <w:t xml:space="preserve"> </w:t>
      </w:r>
      <w:r>
        <w:rPr>
          <w:color w:val="6D6E71"/>
          <w:w w:val="85"/>
        </w:rPr>
        <w:t>and</w:t>
      </w:r>
      <w:r>
        <w:rPr>
          <w:color w:val="6D6E71"/>
          <w:spacing w:val="-22"/>
          <w:w w:val="85"/>
        </w:rPr>
        <w:t xml:space="preserve"> </w:t>
      </w:r>
      <w:r>
        <w:rPr>
          <w:color w:val="6D6E71"/>
          <w:w w:val="85"/>
        </w:rPr>
        <w:t>41 children</w:t>
      </w:r>
      <w:r>
        <w:rPr>
          <w:color w:val="6D6E71"/>
          <w:spacing w:val="-20"/>
          <w:w w:val="85"/>
        </w:rPr>
        <w:t xml:space="preserve"> </w:t>
      </w:r>
      <w:r>
        <w:rPr>
          <w:color w:val="6D6E71"/>
          <w:w w:val="85"/>
        </w:rPr>
        <w:t>without</w:t>
      </w:r>
      <w:r>
        <w:rPr>
          <w:color w:val="6D6E71"/>
          <w:spacing w:val="-20"/>
          <w:w w:val="85"/>
        </w:rPr>
        <w:t xml:space="preserve"> </w:t>
      </w:r>
      <w:r>
        <w:rPr>
          <w:color w:val="6D6E71"/>
          <w:w w:val="85"/>
        </w:rPr>
        <w:t>disabilities)</w:t>
      </w:r>
      <w:r>
        <w:rPr>
          <w:color w:val="6D6E71"/>
          <w:spacing w:val="-21"/>
          <w:w w:val="85"/>
        </w:rPr>
        <w:t xml:space="preserve"> </w:t>
      </w:r>
      <w:r>
        <w:rPr>
          <w:color w:val="6D6E71"/>
          <w:w w:val="85"/>
        </w:rPr>
        <w:t>in</w:t>
      </w:r>
      <w:r>
        <w:rPr>
          <w:color w:val="6D6E71"/>
          <w:spacing w:val="-20"/>
          <w:w w:val="85"/>
        </w:rPr>
        <w:t xml:space="preserve"> </w:t>
      </w:r>
      <w:r>
        <w:rPr>
          <w:color w:val="6D6E71"/>
          <w:w w:val="85"/>
        </w:rPr>
        <w:t>Azraq,</w:t>
      </w:r>
      <w:r>
        <w:rPr>
          <w:color w:val="6D6E71"/>
          <w:spacing w:val="-20"/>
          <w:w w:val="85"/>
        </w:rPr>
        <w:t xml:space="preserve"> </w:t>
      </w:r>
      <w:r>
        <w:rPr>
          <w:color w:val="6D6E71"/>
          <w:w w:val="85"/>
        </w:rPr>
        <w:t>N=</w:t>
      </w:r>
      <w:r>
        <w:rPr>
          <w:color w:val="6D6E71"/>
          <w:spacing w:val="-20"/>
          <w:w w:val="85"/>
        </w:rPr>
        <w:t xml:space="preserve"> </w:t>
      </w:r>
      <w:r>
        <w:rPr>
          <w:color w:val="6D6E71"/>
          <w:w w:val="85"/>
        </w:rPr>
        <w:t>30</w:t>
      </w:r>
      <w:r>
        <w:rPr>
          <w:color w:val="6D6E71"/>
          <w:spacing w:val="-20"/>
          <w:w w:val="85"/>
        </w:rPr>
        <w:t xml:space="preserve"> </w:t>
      </w:r>
      <w:r>
        <w:rPr>
          <w:color w:val="6D6E71"/>
          <w:w w:val="85"/>
        </w:rPr>
        <w:t>(6</w:t>
      </w:r>
      <w:r>
        <w:rPr>
          <w:color w:val="6D6E71"/>
          <w:spacing w:val="-20"/>
          <w:w w:val="85"/>
        </w:rPr>
        <w:t xml:space="preserve"> </w:t>
      </w:r>
      <w:r>
        <w:rPr>
          <w:color w:val="6D6E71"/>
          <w:w w:val="85"/>
        </w:rPr>
        <w:t>and</w:t>
      </w:r>
      <w:r>
        <w:rPr>
          <w:color w:val="6D6E71"/>
          <w:spacing w:val="-20"/>
          <w:w w:val="85"/>
        </w:rPr>
        <w:t xml:space="preserve"> </w:t>
      </w:r>
      <w:r>
        <w:rPr>
          <w:color w:val="6D6E71"/>
          <w:w w:val="85"/>
        </w:rPr>
        <w:t>24)</w:t>
      </w:r>
      <w:r>
        <w:rPr>
          <w:color w:val="6D6E71"/>
          <w:spacing w:val="-20"/>
          <w:w w:val="85"/>
        </w:rPr>
        <w:t xml:space="preserve"> </w:t>
      </w:r>
      <w:r>
        <w:rPr>
          <w:color w:val="6D6E71"/>
          <w:w w:val="85"/>
        </w:rPr>
        <w:t xml:space="preserve">in </w:t>
      </w:r>
      <w:r>
        <w:rPr>
          <w:color w:val="6D6E71"/>
          <w:w w:val="90"/>
        </w:rPr>
        <w:t>Irbid</w:t>
      </w:r>
      <w:r>
        <w:rPr>
          <w:color w:val="6D6E71"/>
          <w:spacing w:val="-43"/>
          <w:w w:val="90"/>
        </w:rPr>
        <w:t xml:space="preserve"> </w:t>
      </w:r>
      <w:r>
        <w:rPr>
          <w:color w:val="6D6E71"/>
          <w:w w:val="90"/>
        </w:rPr>
        <w:t>and</w:t>
      </w:r>
      <w:r>
        <w:rPr>
          <w:color w:val="6D6E71"/>
          <w:spacing w:val="-43"/>
          <w:w w:val="90"/>
        </w:rPr>
        <w:t xml:space="preserve"> </w:t>
      </w:r>
      <w:r>
        <w:rPr>
          <w:color w:val="6D6E71"/>
          <w:w w:val="90"/>
        </w:rPr>
        <w:t>N=29</w:t>
      </w:r>
      <w:r>
        <w:rPr>
          <w:color w:val="6D6E71"/>
          <w:spacing w:val="-43"/>
          <w:w w:val="90"/>
        </w:rPr>
        <w:t xml:space="preserve"> </w:t>
      </w:r>
      <w:r>
        <w:rPr>
          <w:color w:val="6D6E71"/>
          <w:w w:val="90"/>
        </w:rPr>
        <w:t>(14</w:t>
      </w:r>
      <w:r>
        <w:rPr>
          <w:color w:val="6D6E71"/>
          <w:spacing w:val="-43"/>
          <w:w w:val="90"/>
        </w:rPr>
        <w:t xml:space="preserve"> </w:t>
      </w:r>
      <w:r>
        <w:rPr>
          <w:color w:val="6D6E71"/>
          <w:w w:val="90"/>
        </w:rPr>
        <w:t>and</w:t>
      </w:r>
      <w:r>
        <w:rPr>
          <w:color w:val="6D6E71"/>
          <w:spacing w:val="-43"/>
          <w:w w:val="90"/>
        </w:rPr>
        <w:t xml:space="preserve"> </w:t>
      </w:r>
      <w:r>
        <w:rPr>
          <w:color w:val="6D6E71"/>
          <w:w w:val="90"/>
        </w:rPr>
        <w:t>15)</w:t>
      </w:r>
      <w:r>
        <w:rPr>
          <w:color w:val="6D6E71"/>
          <w:spacing w:val="-43"/>
          <w:w w:val="90"/>
        </w:rPr>
        <w:t xml:space="preserve"> </w:t>
      </w:r>
      <w:r>
        <w:rPr>
          <w:color w:val="6D6E71"/>
          <w:w w:val="90"/>
        </w:rPr>
        <w:t>in</w:t>
      </w:r>
      <w:r>
        <w:rPr>
          <w:color w:val="6D6E71"/>
          <w:spacing w:val="-43"/>
          <w:w w:val="90"/>
        </w:rPr>
        <w:t xml:space="preserve"> </w:t>
      </w:r>
      <w:r>
        <w:rPr>
          <w:color w:val="6D6E71"/>
          <w:w w:val="90"/>
        </w:rPr>
        <w:t>Zaatari.</w:t>
      </w:r>
      <w:r>
        <w:rPr>
          <w:color w:val="6D6E71"/>
          <w:spacing w:val="-43"/>
          <w:w w:val="90"/>
        </w:rPr>
        <w:t xml:space="preserve"> </w:t>
      </w:r>
      <w:r>
        <w:rPr>
          <w:color w:val="6D6E71"/>
          <w:w w:val="90"/>
        </w:rPr>
        <w:t>As</w:t>
      </w:r>
      <w:r>
        <w:rPr>
          <w:color w:val="6D6E71"/>
          <w:spacing w:val="-43"/>
          <w:w w:val="90"/>
        </w:rPr>
        <w:t xml:space="preserve"> </w:t>
      </w:r>
      <w:r>
        <w:rPr>
          <w:color w:val="6D6E71"/>
          <w:w w:val="90"/>
        </w:rPr>
        <w:t>shown</w:t>
      </w:r>
      <w:r>
        <w:rPr>
          <w:color w:val="6D6E71"/>
          <w:spacing w:val="-43"/>
          <w:w w:val="90"/>
        </w:rPr>
        <w:t xml:space="preserve"> </w:t>
      </w:r>
      <w:r>
        <w:rPr>
          <w:color w:val="6D6E71"/>
          <w:w w:val="90"/>
        </w:rPr>
        <w:t>in</w:t>
      </w:r>
      <w:r>
        <w:rPr>
          <w:color w:val="6D6E71"/>
          <w:spacing w:val="-43"/>
          <w:w w:val="90"/>
        </w:rPr>
        <w:t xml:space="preserve"> </w:t>
      </w:r>
      <w:r>
        <w:rPr>
          <w:color w:val="6D6E71"/>
          <w:w w:val="90"/>
        </w:rPr>
        <w:t xml:space="preserve">Figure </w:t>
      </w:r>
      <w:r>
        <w:rPr>
          <w:color w:val="6D6E71"/>
          <w:w w:val="85"/>
        </w:rPr>
        <w:t xml:space="preserve">29 (details available in Annex 3), functional difficulties </w:t>
      </w:r>
      <w:r>
        <w:rPr>
          <w:color w:val="6D6E71"/>
          <w:w w:val="90"/>
        </w:rPr>
        <w:t>and psychological distress are the main barriers for children with disabilities being out of</w:t>
      </w:r>
      <w:r>
        <w:rPr>
          <w:color w:val="6D6E71"/>
          <w:spacing w:val="-27"/>
          <w:w w:val="90"/>
        </w:rPr>
        <w:t xml:space="preserve"> </w:t>
      </w:r>
      <w:r>
        <w:rPr>
          <w:color w:val="6D6E71"/>
          <w:w w:val="90"/>
        </w:rPr>
        <w:t>school</w:t>
      </w:r>
      <w:r>
        <w:rPr>
          <w:color w:val="6D6E71"/>
          <w:spacing w:val="-5"/>
          <w:w w:val="90"/>
        </w:rPr>
        <w:t xml:space="preserve"> </w:t>
      </w:r>
      <w:r>
        <w:rPr>
          <w:color w:val="6D6E71"/>
          <w:w w:val="90"/>
        </w:rPr>
        <w:t>(20.8%)</w:t>
      </w:r>
      <w:r>
        <w:rPr>
          <w:color w:val="6D6E71"/>
          <w:w w:val="88"/>
        </w:rPr>
        <w:t xml:space="preserve"> </w:t>
      </w:r>
      <w:r>
        <w:rPr>
          <w:color w:val="6D6E71"/>
          <w:w w:val="90"/>
        </w:rPr>
        <w:t>followed</w:t>
      </w:r>
      <w:r>
        <w:rPr>
          <w:color w:val="6D6E71"/>
          <w:spacing w:val="-17"/>
          <w:w w:val="90"/>
        </w:rPr>
        <w:t xml:space="preserve"> </w:t>
      </w:r>
      <w:r>
        <w:rPr>
          <w:color w:val="6D6E71"/>
          <w:w w:val="90"/>
        </w:rPr>
        <w:t>by</w:t>
      </w:r>
      <w:r>
        <w:rPr>
          <w:color w:val="6D6E71"/>
          <w:spacing w:val="-17"/>
          <w:w w:val="90"/>
        </w:rPr>
        <w:t xml:space="preserve"> </w:t>
      </w:r>
      <w:r>
        <w:rPr>
          <w:color w:val="6D6E71"/>
          <w:w w:val="90"/>
        </w:rPr>
        <w:t>refused</w:t>
      </w:r>
      <w:r>
        <w:rPr>
          <w:color w:val="6D6E71"/>
          <w:spacing w:val="-17"/>
          <w:w w:val="90"/>
        </w:rPr>
        <w:t xml:space="preserve"> </w:t>
      </w:r>
      <w:r>
        <w:rPr>
          <w:color w:val="6D6E71"/>
          <w:w w:val="90"/>
        </w:rPr>
        <w:t>entry</w:t>
      </w:r>
      <w:r>
        <w:rPr>
          <w:color w:val="6D6E71"/>
          <w:spacing w:val="-17"/>
          <w:w w:val="90"/>
        </w:rPr>
        <w:t xml:space="preserve"> </w:t>
      </w:r>
      <w:r>
        <w:rPr>
          <w:color w:val="6D6E71"/>
          <w:w w:val="90"/>
        </w:rPr>
        <w:t>(12.5%).</w:t>
      </w:r>
      <w:r>
        <w:rPr>
          <w:color w:val="6D6E71"/>
          <w:spacing w:val="-17"/>
          <w:w w:val="90"/>
        </w:rPr>
        <w:t xml:space="preserve"> </w:t>
      </w:r>
      <w:r>
        <w:rPr>
          <w:color w:val="6D6E71"/>
          <w:w w:val="90"/>
        </w:rPr>
        <w:t>Refused</w:t>
      </w:r>
      <w:r>
        <w:rPr>
          <w:color w:val="6D6E71"/>
          <w:spacing w:val="-17"/>
          <w:w w:val="90"/>
        </w:rPr>
        <w:t xml:space="preserve"> </w:t>
      </w:r>
      <w:r>
        <w:rPr>
          <w:color w:val="6D6E71"/>
          <w:w w:val="90"/>
        </w:rPr>
        <w:t>entry</w:t>
      </w:r>
      <w:r>
        <w:rPr>
          <w:color w:val="6D6E71"/>
          <w:spacing w:val="-17"/>
          <w:w w:val="90"/>
        </w:rPr>
        <w:t xml:space="preserve"> </w:t>
      </w:r>
      <w:r>
        <w:rPr>
          <w:color w:val="6D6E71"/>
          <w:w w:val="90"/>
        </w:rPr>
        <w:t>was</w:t>
      </w:r>
    </w:p>
    <w:p w:rsidR="009702CD" w:rsidRDefault="00166ADE">
      <w:pPr>
        <w:spacing w:before="192"/>
        <w:ind w:left="722"/>
        <w:rPr>
          <w:rFonts w:ascii="Arial" w:hAnsi="Arial"/>
          <w:sz w:val="19"/>
        </w:rPr>
      </w:pPr>
      <w:r>
        <w:br w:type="column"/>
      </w:r>
      <w:r>
        <w:rPr>
          <w:rFonts w:ascii="Arial" w:hAnsi="Arial"/>
          <w:color w:val="575B5C"/>
          <w:sz w:val="19"/>
        </w:rPr>
        <w:t>Child’s</w:t>
      </w:r>
      <w:r>
        <w:rPr>
          <w:rFonts w:ascii="Arial" w:hAnsi="Arial"/>
          <w:color w:val="575B5C"/>
          <w:spacing w:val="-20"/>
          <w:sz w:val="19"/>
        </w:rPr>
        <w:t xml:space="preserve"> </w:t>
      </w:r>
      <w:r>
        <w:rPr>
          <w:rFonts w:ascii="Arial" w:hAnsi="Arial"/>
          <w:color w:val="575B5C"/>
          <w:sz w:val="19"/>
        </w:rPr>
        <w:t>functional</w:t>
      </w:r>
    </w:p>
    <w:p w:rsidR="009702CD" w:rsidRDefault="00166ADE">
      <w:pPr>
        <w:spacing w:before="9"/>
        <w:ind w:left="1009"/>
        <w:rPr>
          <w:rFonts w:ascii="Arial" w:hAnsi="Arial"/>
          <w:sz w:val="19"/>
        </w:rPr>
      </w:pPr>
      <w:r>
        <w:rPr>
          <w:rFonts w:ascii="Arial" w:hAnsi="Arial"/>
          <w:color w:val="575B5C"/>
          <w:sz w:val="19"/>
        </w:rPr>
        <w:t>difﬁculties</w:t>
      </w:r>
    </w:p>
    <w:p w:rsidR="009702CD" w:rsidRDefault="00166ADE">
      <w:pPr>
        <w:pStyle w:val="BodyText"/>
        <w:rPr>
          <w:rFonts w:ascii="Arial"/>
          <w:b w:val="0"/>
          <w:sz w:val="14"/>
        </w:rPr>
      </w:pPr>
      <w:r>
        <w:rPr>
          <w:noProof/>
          <w:lang w:val="en-AU" w:eastAsia="en-AU" w:bidi="ar-SA"/>
        </w:rPr>
        <w:drawing>
          <wp:anchor distT="0" distB="0" distL="0" distR="0" simplePos="0" relativeHeight="15784" behindDoc="0" locked="0" layoutInCell="1" allowOverlap="1">
            <wp:simplePos x="0" y="0"/>
            <wp:positionH relativeFrom="page">
              <wp:posOffset>3948607</wp:posOffset>
            </wp:positionH>
            <wp:positionV relativeFrom="paragraph">
              <wp:posOffset>293246</wp:posOffset>
            </wp:positionV>
            <wp:extent cx="92494" cy="276225"/>
            <wp:effectExtent l="0" t="0" r="0" b="0"/>
            <wp:wrapTopAndBottom/>
            <wp:docPr id="193"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71.png"/>
                    <pic:cNvPicPr/>
                  </pic:nvPicPr>
                  <pic:blipFill>
                    <a:blip r:embed="rId317" cstate="print"/>
                    <a:stretch>
                      <a:fillRect/>
                    </a:stretch>
                  </pic:blipFill>
                  <pic:spPr>
                    <a:xfrm>
                      <a:off x="0" y="0"/>
                      <a:ext cx="92494" cy="276225"/>
                    </a:xfrm>
                    <a:prstGeom prst="rect">
                      <a:avLst/>
                    </a:prstGeom>
                  </pic:spPr>
                </pic:pic>
              </a:graphicData>
            </a:graphic>
          </wp:anchor>
        </w:drawing>
      </w:r>
      <w:r>
        <w:pict>
          <v:group id="_x0000_s1647" style="position:absolute;margin-left:349.85pt;margin-top:10pt;width:33.5pt;height:33.5pt;z-index:15832;mso-wrap-distance-left:0;mso-wrap-distance-right:0;mso-position-horizontal-relative:page;mso-position-vertical-relative:text" coordorigin="6997,200" coordsize="670,670">
            <v:shape id="_x0000_s1649" style="position:absolute;left:6996;top:200;width:670;height:670" coordorigin="6997,200" coordsize="670,670" o:spt="100" adj="0,,0" path="m7331,200r-76,9l7184,234r-62,40l7070,326r-39,62l7005,459r-8,76l7005,612r26,71l7070,745r52,52l7184,836r71,25l7331,870r77,-9l7479,836r62,-39l7593,745r39,-62l7657,612r9,-77l7331,535r,-335xm7331,200r,335l7666,535r-9,-76l7632,388r-39,-62l7541,274r-62,-40l7408,209r-77,-9xe" fillcolor="#dcddde" stroked="f">
              <v:stroke joinstyle="round"/>
              <v:formulas/>
              <v:path arrowok="t" o:connecttype="segments"/>
            </v:shape>
            <v:shape id="_x0000_s1648" type="#_x0000_t202" style="position:absolute;left:6996;top:200;width:670;height:670" filled="f" stroked="f">
              <v:textbox inset="0,0,0,0">
                <w:txbxContent>
                  <w:p w:rsidR="009702CD" w:rsidRDefault="00166ADE">
                    <w:pPr>
                      <w:spacing w:before="213"/>
                      <w:ind w:left="45"/>
                      <w:rPr>
                        <w:rFonts w:ascii="Arial"/>
                        <w:sz w:val="19"/>
                      </w:rPr>
                    </w:pPr>
                    <w:r>
                      <w:rPr>
                        <w:rFonts w:ascii="Arial"/>
                        <w:color w:val="808285"/>
                        <w:w w:val="105"/>
                        <w:sz w:val="19"/>
                      </w:rPr>
                      <w:t>14.3%</w:t>
                    </w:r>
                  </w:p>
                </w:txbxContent>
              </v:textbox>
            </v:shape>
            <w10:wrap type="topAndBottom" anchorx="page"/>
          </v:group>
        </w:pict>
      </w:r>
    </w:p>
    <w:p w:rsidR="009702CD" w:rsidRDefault="00166ADE">
      <w:pPr>
        <w:spacing w:before="76" w:line="249" w:lineRule="auto"/>
        <w:ind w:left="1213" w:hanging="129"/>
        <w:rPr>
          <w:rFonts w:ascii="Arial"/>
          <w:sz w:val="19"/>
        </w:rPr>
      </w:pPr>
      <w:r>
        <w:rPr>
          <w:rFonts w:ascii="Arial"/>
          <w:color w:val="575B5C"/>
          <w:w w:val="95"/>
          <w:sz w:val="19"/>
        </w:rPr>
        <w:t xml:space="preserve">Refused </w:t>
      </w:r>
      <w:r>
        <w:rPr>
          <w:rFonts w:ascii="Arial"/>
          <w:color w:val="575B5C"/>
          <w:sz w:val="19"/>
        </w:rPr>
        <w:t>entry</w:t>
      </w:r>
    </w:p>
    <w:p w:rsidR="009702CD" w:rsidRDefault="00166ADE">
      <w:pPr>
        <w:spacing w:before="79" w:line="249" w:lineRule="auto"/>
        <w:ind w:left="262"/>
        <w:jc w:val="center"/>
        <w:rPr>
          <w:rFonts w:ascii="Arial" w:hAnsi="Arial"/>
          <w:sz w:val="19"/>
        </w:rPr>
      </w:pPr>
      <w:r>
        <w:br w:type="column"/>
      </w:r>
      <w:r>
        <w:rPr>
          <w:rFonts w:ascii="Arial" w:hAnsi="Arial"/>
          <w:color w:val="575B5C"/>
          <w:sz w:val="19"/>
        </w:rPr>
        <w:t xml:space="preserve">Child’s </w:t>
      </w:r>
      <w:r>
        <w:rPr>
          <w:rFonts w:ascii="Arial" w:hAnsi="Arial"/>
          <w:color w:val="575B5C"/>
          <w:w w:val="95"/>
          <w:sz w:val="19"/>
        </w:rPr>
        <w:t xml:space="preserve">psychological </w:t>
      </w:r>
      <w:r>
        <w:rPr>
          <w:rFonts w:ascii="Arial" w:hAnsi="Arial"/>
          <w:color w:val="575B5C"/>
          <w:sz w:val="19"/>
        </w:rPr>
        <w:t>distress</w:t>
      </w:r>
    </w:p>
    <w:p w:rsidR="009702CD" w:rsidRDefault="009702CD">
      <w:pPr>
        <w:pStyle w:val="BodyText"/>
        <w:spacing w:before="9"/>
        <w:rPr>
          <w:rFonts w:ascii="Arial"/>
          <w:b w:val="0"/>
          <w:sz w:val="7"/>
        </w:rPr>
      </w:pPr>
    </w:p>
    <w:p w:rsidR="009702CD" w:rsidRDefault="00166ADE">
      <w:pPr>
        <w:pStyle w:val="BodyText"/>
        <w:ind w:left="500"/>
        <w:rPr>
          <w:rFonts w:ascii="Arial"/>
          <w:b w:val="0"/>
        </w:rPr>
      </w:pPr>
      <w:r>
        <w:rPr>
          <w:rFonts w:ascii="Arial"/>
          <w:b w:val="0"/>
        </w:rPr>
      </w:r>
      <w:r>
        <w:rPr>
          <w:rFonts w:ascii="Arial"/>
          <w:b w:val="0"/>
        </w:rPr>
        <w:pict>
          <v:group id="_x0000_s1644" style="width:32.3pt;height:32.3pt;mso-position-horizontal-relative:char;mso-position-vertical-relative:line" coordsize="646,646">
            <v:shape id="_x0000_s1646" style="position:absolute;width:646;height:646" coordsize="646,646" o:spt="100" adj="0,,0" path="m323,l249,9,181,33,121,71,71,121,33,181,9,249,,323r9,74l33,465r38,59l121,574r60,39l249,637r74,8l397,637r68,-24l524,574r50,-50l613,465r24,-68l645,323r-322,l323,xm323,r,323l645,323r-8,-74l613,181,574,121,524,71,465,33,397,9,323,xe" fillcolor="#dcddde" stroked="f">
              <v:stroke joinstyle="round"/>
              <v:formulas/>
              <v:path arrowok="t" o:connecttype="segments"/>
            </v:shape>
            <v:shape id="_x0000_s1645" type="#_x0000_t202" style="position:absolute;width:646;height:646" filled="f" stroked="f">
              <v:textbox inset="0,0,0,0">
                <w:txbxContent>
                  <w:p w:rsidR="009702CD" w:rsidRDefault="00166ADE">
                    <w:pPr>
                      <w:spacing w:before="200"/>
                      <w:ind w:left="33"/>
                      <w:rPr>
                        <w:rFonts w:ascii="Arial"/>
                        <w:sz w:val="19"/>
                      </w:rPr>
                    </w:pPr>
                    <w:r>
                      <w:rPr>
                        <w:rFonts w:ascii="Arial"/>
                        <w:color w:val="808285"/>
                        <w:w w:val="105"/>
                        <w:sz w:val="19"/>
                      </w:rPr>
                      <w:t>13.0%</w:t>
                    </w:r>
                  </w:p>
                </w:txbxContent>
              </v:textbox>
            </v:shape>
            <w10:wrap type="none"/>
            <w10:anchorlock/>
          </v:group>
        </w:pict>
      </w:r>
    </w:p>
    <w:p w:rsidR="009702CD" w:rsidRDefault="00166ADE">
      <w:pPr>
        <w:spacing w:before="104" w:line="249" w:lineRule="auto"/>
        <w:ind w:left="365" w:right="100" w:hanging="1"/>
        <w:jc w:val="center"/>
        <w:rPr>
          <w:rFonts w:ascii="Arial"/>
          <w:sz w:val="19"/>
        </w:rPr>
      </w:pPr>
      <w:r>
        <w:rPr>
          <w:rFonts w:ascii="Arial"/>
          <w:color w:val="575B5C"/>
          <w:sz w:val="19"/>
        </w:rPr>
        <w:t>Financial constraints</w:t>
      </w:r>
    </w:p>
    <w:p w:rsidR="009702CD" w:rsidRDefault="00166ADE">
      <w:pPr>
        <w:spacing w:before="192" w:line="249" w:lineRule="auto"/>
        <w:ind w:left="459" w:right="945"/>
        <w:jc w:val="center"/>
        <w:rPr>
          <w:rFonts w:ascii="Arial"/>
          <w:sz w:val="19"/>
        </w:rPr>
      </w:pPr>
      <w:r>
        <w:br w:type="column"/>
      </w:r>
      <w:r>
        <w:rPr>
          <w:rFonts w:ascii="Arial"/>
          <w:color w:val="575B5C"/>
          <w:w w:val="95"/>
          <w:sz w:val="19"/>
        </w:rPr>
        <w:t xml:space="preserve">Refused </w:t>
      </w:r>
      <w:r>
        <w:rPr>
          <w:rFonts w:ascii="Arial"/>
          <w:color w:val="575B5C"/>
          <w:sz w:val="19"/>
        </w:rPr>
        <w:t>entry</w:t>
      </w:r>
    </w:p>
    <w:p w:rsidR="009702CD" w:rsidRDefault="00166ADE">
      <w:pPr>
        <w:pStyle w:val="BodyText"/>
        <w:rPr>
          <w:rFonts w:ascii="Arial"/>
          <w:b w:val="0"/>
          <w:sz w:val="19"/>
        </w:rPr>
      </w:pPr>
      <w:r>
        <w:pict>
          <v:group id="_x0000_s1641" style="position:absolute;margin-left:509.6pt;margin-top:12.9pt;width:26.85pt;height:26.85pt;z-index:15928;mso-wrap-distance-left:0;mso-wrap-distance-right:0;mso-position-horizontal-relative:page" coordorigin="10192,258" coordsize="537,537">
            <v:shape id="_x0000_s1643" style="position:absolute;left:10191;top:258;width:537;height:537" coordorigin="10192,258" coordsize="537,537" o:spt="100" adj="0,,0" path="m10460,258r-71,10l10325,295r-54,42l10229,391r-27,64l10192,527r10,71l10229,662r42,55l10325,759r64,27l10460,795r72,-9l10596,759r54,-42l10692,662r27,-64l10729,527r-269,l10460,258xm10460,258r,269l10729,527r-10,-72l10692,391r-42,-54l10596,295r-64,-27l10460,258xe" fillcolor="#dcddde" stroked="f">
              <v:stroke joinstyle="round"/>
              <v:formulas/>
              <v:path arrowok="t" o:connecttype="segments"/>
            </v:shape>
            <v:shape id="_x0000_s1642" type="#_x0000_t202" style="position:absolute;left:10191;top:258;width:537;height:537" filled="f" stroked="f">
              <v:textbox inset="0,0,0,0">
                <w:txbxContent>
                  <w:p w:rsidR="009702CD" w:rsidRDefault="00166ADE">
                    <w:pPr>
                      <w:spacing w:before="146"/>
                      <w:ind w:left="37"/>
                      <w:rPr>
                        <w:rFonts w:ascii="Arial"/>
                        <w:sz w:val="19"/>
                      </w:rPr>
                    </w:pPr>
                    <w:r>
                      <w:rPr>
                        <w:rFonts w:ascii="Arial"/>
                        <w:color w:val="808285"/>
                        <w:w w:val="105"/>
                        <w:sz w:val="19"/>
                      </w:rPr>
                      <w:t>9.1%</w:t>
                    </w:r>
                  </w:p>
                </w:txbxContent>
              </v:textbox>
            </v:shape>
            <w10:wrap type="topAndBottom" anchorx="page"/>
          </v:group>
        </w:pict>
      </w:r>
    </w:p>
    <w:p w:rsidR="009702CD" w:rsidRDefault="00166ADE">
      <w:pPr>
        <w:spacing w:before="169"/>
        <w:ind w:left="376" w:right="861"/>
        <w:jc w:val="center"/>
        <w:rPr>
          <w:rFonts w:ascii="Arial"/>
          <w:sz w:val="19"/>
        </w:rPr>
      </w:pPr>
      <w:r>
        <w:rPr>
          <w:rFonts w:ascii="Arial"/>
          <w:color w:val="575B5C"/>
          <w:sz w:val="19"/>
        </w:rPr>
        <w:t>Overcrowded</w:t>
      </w:r>
    </w:p>
    <w:p w:rsidR="009702CD" w:rsidRDefault="00166ADE">
      <w:pPr>
        <w:spacing w:before="8"/>
        <w:ind w:left="460" w:right="945"/>
        <w:jc w:val="center"/>
        <w:rPr>
          <w:rFonts w:ascii="Arial"/>
          <w:sz w:val="19"/>
        </w:rPr>
      </w:pPr>
      <w:r>
        <w:rPr>
          <w:rFonts w:ascii="Arial"/>
          <w:color w:val="575B5C"/>
          <w:sz w:val="19"/>
        </w:rPr>
        <w:t>classrooms</w:t>
      </w:r>
    </w:p>
    <w:p w:rsidR="009702CD" w:rsidRDefault="009702CD">
      <w:pPr>
        <w:jc w:val="center"/>
        <w:rPr>
          <w:rFonts w:ascii="Arial"/>
          <w:sz w:val="19"/>
        </w:rPr>
        <w:sectPr w:rsidR="009702CD">
          <w:type w:val="continuous"/>
          <w:pgSz w:w="11910" w:h="16840"/>
          <w:pgMar w:top="620" w:right="0" w:bottom="280" w:left="0" w:header="720" w:footer="720" w:gutter="0"/>
          <w:cols w:num="4" w:space="720" w:equalWidth="0">
            <w:col w:w="5861" w:space="40"/>
            <w:col w:w="2140" w:space="39"/>
            <w:col w:w="1384" w:space="39"/>
            <w:col w:w="2407"/>
          </w:cols>
        </w:sectPr>
      </w:pPr>
    </w:p>
    <w:p w:rsidR="009702CD" w:rsidRDefault="00166ADE">
      <w:pPr>
        <w:pStyle w:val="BodyText"/>
        <w:spacing w:line="230" w:lineRule="auto"/>
        <w:ind w:left="720"/>
        <w:jc w:val="both"/>
      </w:pPr>
      <w:r>
        <w:rPr>
          <w:color w:val="6D6E71"/>
          <w:w w:val="90"/>
        </w:rPr>
        <w:t>the leading obstacle for children</w:t>
      </w:r>
      <w:r>
        <w:rPr>
          <w:color w:val="6D6E71"/>
          <w:spacing w:val="-10"/>
          <w:w w:val="90"/>
        </w:rPr>
        <w:t xml:space="preserve"> </w:t>
      </w:r>
      <w:r>
        <w:rPr>
          <w:color w:val="6D6E71"/>
          <w:w w:val="90"/>
        </w:rPr>
        <w:t>without</w:t>
      </w:r>
      <w:r>
        <w:rPr>
          <w:color w:val="6D6E71"/>
          <w:spacing w:val="-2"/>
          <w:w w:val="90"/>
        </w:rPr>
        <w:t xml:space="preserve"> </w:t>
      </w:r>
      <w:r>
        <w:rPr>
          <w:color w:val="6D6E71"/>
          <w:w w:val="90"/>
        </w:rPr>
        <w:t>disabilities</w:t>
      </w:r>
      <w:r>
        <w:rPr>
          <w:color w:val="6D6E71"/>
          <w:w w:val="79"/>
        </w:rPr>
        <w:t xml:space="preserve"> </w:t>
      </w:r>
      <w:r>
        <w:rPr>
          <w:color w:val="6D6E71"/>
          <w:w w:val="90"/>
        </w:rPr>
        <w:t>(14.3%),</w:t>
      </w:r>
      <w:r>
        <w:rPr>
          <w:color w:val="6D6E71"/>
          <w:spacing w:val="-27"/>
          <w:w w:val="90"/>
        </w:rPr>
        <w:t xml:space="preserve"> </w:t>
      </w:r>
      <w:r>
        <w:rPr>
          <w:color w:val="6D6E71"/>
          <w:w w:val="90"/>
        </w:rPr>
        <w:t>followed</w:t>
      </w:r>
      <w:r>
        <w:rPr>
          <w:color w:val="6D6E71"/>
          <w:spacing w:val="-27"/>
          <w:w w:val="90"/>
        </w:rPr>
        <w:t xml:space="preserve"> </w:t>
      </w:r>
      <w:r>
        <w:rPr>
          <w:color w:val="6D6E71"/>
          <w:w w:val="90"/>
        </w:rPr>
        <w:t>by</w:t>
      </w:r>
      <w:r>
        <w:rPr>
          <w:color w:val="6D6E71"/>
          <w:spacing w:val="-27"/>
          <w:w w:val="90"/>
        </w:rPr>
        <w:t xml:space="preserve"> </w:t>
      </w:r>
      <w:r>
        <w:rPr>
          <w:color w:val="6D6E71"/>
          <w:w w:val="90"/>
        </w:rPr>
        <w:t>financial</w:t>
      </w:r>
      <w:r>
        <w:rPr>
          <w:color w:val="6D6E71"/>
          <w:spacing w:val="-27"/>
          <w:w w:val="90"/>
        </w:rPr>
        <w:t xml:space="preserve"> </w:t>
      </w:r>
      <w:r>
        <w:rPr>
          <w:color w:val="6D6E71"/>
          <w:w w:val="90"/>
        </w:rPr>
        <w:t>constraints</w:t>
      </w:r>
      <w:r>
        <w:rPr>
          <w:color w:val="6D6E71"/>
          <w:spacing w:val="-27"/>
          <w:w w:val="90"/>
        </w:rPr>
        <w:t xml:space="preserve"> </w:t>
      </w:r>
      <w:r>
        <w:rPr>
          <w:color w:val="6D6E71"/>
          <w:w w:val="90"/>
        </w:rPr>
        <w:t>(13.0%)</w:t>
      </w:r>
      <w:r>
        <w:rPr>
          <w:color w:val="6D6E71"/>
          <w:spacing w:val="-27"/>
          <w:w w:val="90"/>
        </w:rPr>
        <w:t xml:space="preserve"> </w:t>
      </w:r>
      <w:r>
        <w:rPr>
          <w:color w:val="6D6E71"/>
          <w:w w:val="90"/>
        </w:rPr>
        <w:t>and</w:t>
      </w:r>
      <w:r>
        <w:rPr>
          <w:color w:val="6D6E71"/>
          <w:w w:val="85"/>
        </w:rPr>
        <w:t xml:space="preserve"> </w:t>
      </w:r>
      <w:r>
        <w:rPr>
          <w:color w:val="6D6E71"/>
          <w:w w:val="95"/>
        </w:rPr>
        <w:t>overcrowded classrooms</w:t>
      </w:r>
      <w:r>
        <w:rPr>
          <w:color w:val="6D6E71"/>
          <w:spacing w:val="-41"/>
          <w:w w:val="95"/>
        </w:rPr>
        <w:t xml:space="preserve"> </w:t>
      </w:r>
      <w:r>
        <w:rPr>
          <w:color w:val="6D6E71"/>
          <w:w w:val="95"/>
        </w:rPr>
        <w:t>(9.1%).</w:t>
      </w:r>
    </w:p>
    <w:p w:rsidR="009702CD" w:rsidRDefault="00166ADE">
      <w:pPr>
        <w:spacing w:before="36"/>
        <w:ind w:left="219"/>
        <w:rPr>
          <w:rFonts w:ascii="Arial"/>
          <w:sz w:val="14"/>
        </w:rPr>
      </w:pPr>
      <w:r>
        <w:br w:type="column"/>
      </w:r>
      <w:r>
        <w:rPr>
          <w:rFonts w:ascii="Arial"/>
          <w:w w:val="105"/>
          <w:sz w:val="14"/>
        </w:rPr>
        <w:t>Note: first to third frequently raised barrier as the 1st prioritized barrier</w:t>
      </w:r>
    </w:p>
    <w:p w:rsidR="009702CD" w:rsidRDefault="009702CD">
      <w:pPr>
        <w:rPr>
          <w:rFonts w:ascii="Arial"/>
          <w:sz w:val="14"/>
        </w:rPr>
        <w:sectPr w:rsidR="009702CD">
          <w:type w:val="continuous"/>
          <w:pgSz w:w="11910" w:h="16840"/>
          <w:pgMar w:top="620" w:right="0" w:bottom="280" w:left="0" w:header="720" w:footer="720" w:gutter="0"/>
          <w:cols w:num="2" w:space="720" w:equalWidth="0">
            <w:col w:w="5861" w:space="40"/>
            <w:col w:w="6009"/>
          </w:cols>
        </w:sectPr>
      </w:pPr>
    </w:p>
    <w:p w:rsidR="009702CD" w:rsidRDefault="00166ADE">
      <w:pPr>
        <w:spacing w:before="104" w:line="270" w:lineRule="exact"/>
        <w:ind w:left="719" w:right="717"/>
        <w:jc w:val="both"/>
        <w:rPr>
          <w:rFonts w:ascii="Arial" w:hAnsi="Arial"/>
          <w:i/>
          <w:sz w:val="20"/>
        </w:rPr>
      </w:pPr>
      <w:r>
        <w:rPr>
          <w:b/>
          <w:color w:val="6D6E71"/>
          <w:w w:val="85"/>
          <w:sz w:val="20"/>
        </w:rPr>
        <w:t>Due</w:t>
      </w:r>
      <w:r>
        <w:rPr>
          <w:b/>
          <w:color w:val="6D6E71"/>
          <w:spacing w:val="-13"/>
          <w:w w:val="85"/>
          <w:sz w:val="20"/>
        </w:rPr>
        <w:t xml:space="preserve"> </w:t>
      </w:r>
      <w:r>
        <w:rPr>
          <w:b/>
          <w:color w:val="6D6E71"/>
          <w:w w:val="85"/>
          <w:sz w:val="20"/>
        </w:rPr>
        <w:t>to</w:t>
      </w:r>
      <w:r>
        <w:rPr>
          <w:b/>
          <w:color w:val="6D6E71"/>
          <w:spacing w:val="-13"/>
          <w:w w:val="85"/>
          <w:sz w:val="20"/>
        </w:rPr>
        <w:t xml:space="preserve"> </w:t>
      </w:r>
      <w:r>
        <w:rPr>
          <w:b/>
          <w:color w:val="6D6E71"/>
          <w:w w:val="85"/>
          <w:sz w:val="20"/>
        </w:rPr>
        <w:t>the</w:t>
      </w:r>
      <w:r>
        <w:rPr>
          <w:b/>
          <w:color w:val="6D6E71"/>
          <w:spacing w:val="-13"/>
          <w:w w:val="85"/>
          <w:sz w:val="20"/>
        </w:rPr>
        <w:t xml:space="preserve"> </w:t>
      </w:r>
      <w:r>
        <w:rPr>
          <w:b/>
          <w:color w:val="6D6E71"/>
          <w:w w:val="85"/>
          <w:sz w:val="20"/>
        </w:rPr>
        <w:t>smaller</w:t>
      </w:r>
      <w:r>
        <w:rPr>
          <w:b/>
          <w:color w:val="6D6E71"/>
          <w:spacing w:val="-13"/>
          <w:w w:val="85"/>
          <w:sz w:val="20"/>
        </w:rPr>
        <w:t xml:space="preserve"> </w:t>
      </w:r>
      <w:r>
        <w:rPr>
          <w:b/>
          <w:color w:val="6D6E71"/>
          <w:w w:val="85"/>
          <w:sz w:val="20"/>
        </w:rPr>
        <w:t>sample</w:t>
      </w:r>
      <w:r>
        <w:rPr>
          <w:b/>
          <w:color w:val="6D6E71"/>
          <w:spacing w:val="-13"/>
          <w:w w:val="85"/>
          <w:sz w:val="20"/>
        </w:rPr>
        <w:t xml:space="preserve"> </w:t>
      </w:r>
      <w:r>
        <w:rPr>
          <w:b/>
          <w:color w:val="6D6E71"/>
          <w:w w:val="85"/>
          <w:sz w:val="20"/>
        </w:rPr>
        <w:t>size,</w:t>
      </w:r>
      <w:r>
        <w:rPr>
          <w:b/>
          <w:color w:val="6D6E71"/>
          <w:spacing w:val="-13"/>
          <w:w w:val="85"/>
          <w:sz w:val="20"/>
        </w:rPr>
        <w:t xml:space="preserve"> </w:t>
      </w:r>
      <w:r>
        <w:rPr>
          <w:b/>
          <w:color w:val="6D6E71"/>
          <w:w w:val="85"/>
          <w:sz w:val="20"/>
        </w:rPr>
        <w:t>it</w:t>
      </w:r>
      <w:r>
        <w:rPr>
          <w:b/>
          <w:color w:val="6D6E71"/>
          <w:spacing w:val="-13"/>
          <w:w w:val="85"/>
          <w:sz w:val="20"/>
        </w:rPr>
        <w:t xml:space="preserve"> </w:t>
      </w:r>
      <w:r>
        <w:rPr>
          <w:b/>
          <w:color w:val="6D6E71"/>
          <w:w w:val="85"/>
          <w:sz w:val="20"/>
        </w:rPr>
        <w:t>is</w:t>
      </w:r>
      <w:r>
        <w:rPr>
          <w:b/>
          <w:color w:val="6D6E71"/>
          <w:spacing w:val="-13"/>
          <w:w w:val="85"/>
          <w:sz w:val="20"/>
        </w:rPr>
        <w:t xml:space="preserve"> </w:t>
      </w:r>
      <w:r>
        <w:rPr>
          <w:b/>
          <w:color w:val="6D6E71"/>
          <w:w w:val="85"/>
          <w:sz w:val="20"/>
        </w:rPr>
        <w:t>very</w:t>
      </w:r>
      <w:r>
        <w:rPr>
          <w:b/>
          <w:color w:val="6D6E71"/>
          <w:spacing w:val="-13"/>
          <w:w w:val="85"/>
          <w:sz w:val="20"/>
        </w:rPr>
        <w:t xml:space="preserve"> </w:t>
      </w:r>
      <w:r>
        <w:rPr>
          <w:b/>
          <w:color w:val="6D6E71"/>
          <w:w w:val="85"/>
          <w:sz w:val="20"/>
        </w:rPr>
        <w:t>difficult</w:t>
      </w:r>
      <w:r>
        <w:rPr>
          <w:b/>
          <w:color w:val="6D6E71"/>
          <w:spacing w:val="-13"/>
          <w:w w:val="85"/>
          <w:sz w:val="20"/>
        </w:rPr>
        <w:t xml:space="preserve"> </w:t>
      </w:r>
      <w:r>
        <w:rPr>
          <w:b/>
          <w:color w:val="6D6E71"/>
          <w:w w:val="85"/>
          <w:sz w:val="20"/>
        </w:rPr>
        <w:t>to</w:t>
      </w:r>
      <w:r>
        <w:rPr>
          <w:b/>
          <w:color w:val="6D6E71"/>
          <w:spacing w:val="-13"/>
          <w:w w:val="85"/>
          <w:sz w:val="20"/>
        </w:rPr>
        <w:t xml:space="preserve"> </w:t>
      </w:r>
      <w:r>
        <w:rPr>
          <w:b/>
          <w:color w:val="6D6E71"/>
          <w:w w:val="85"/>
          <w:sz w:val="20"/>
        </w:rPr>
        <w:t>infer</w:t>
      </w:r>
      <w:r>
        <w:rPr>
          <w:b/>
          <w:color w:val="6D6E71"/>
          <w:spacing w:val="-13"/>
          <w:w w:val="85"/>
          <w:sz w:val="20"/>
        </w:rPr>
        <w:t xml:space="preserve"> </w:t>
      </w:r>
      <w:r>
        <w:rPr>
          <w:b/>
          <w:color w:val="6D6E71"/>
          <w:w w:val="85"/>
          <w:sz w:val="20"/>
        </w:rPr>
        <w:t>certain</w:t>
      </w:r>
      <w:r>
        <w:rPr>
          <w:b/>
          <w:color w:val="6D6E71"/>
          <w:spacing w:val="-13"/>
          <w:w w:val="85"/>
          <w:sz w:val="20"/>
        </w:rPr>
        <w:t xml:space="preserve"> </w:t>
      </w:r>
      <w:r>
        <w:rPr>
          <w:b/>
          <w:color w:val="6D6E71"/>
          <w:w w:val="85"/>
          <w:sz w:val="20"/>
        </w:rPr>
        <w:t>factors</w:t>
      </w:r>
      <w:r>
        <w:rPr>
          <w:b/>
          <w:color w:val="6D6E71"/>
          <w:spacing w:val="-13"/>
          <w:w w:val="85"/>
          <w:sz w:val="20"/>
        </w:rPr>
        <w:t xml:space="preserve"> </w:t>
      </w:r>
      <w:r>
        <w:rPr>
          <w:b/>
          <w:color w:val="6D6E71"/>
          <w:w w:val="85"/>
          <w:sz w:val="20"/>
        </w:rPr>
        <w:t>that</w:t>
      </w:r>
      <w:r>
        <w:rPr>
          <w:b/>
          <w:color w:val="6D6E71"/>
          <w:spacing w:val="-13"/>
          <w:w w:val="85"/>
          <w:sz w:val="20"/>
        </w:rPr>
        <w:t xml:space="preserve"> </w:t>
      </w:r>
      <w:r>
        <w:rPr>
          <w:b/>
          <w:color w:val="6D6E71"/>
          <w:w w:val="85"/>
          <w:sz w:val="20"/>
        </w:rPr>
        <w:t>hinder</w:t>
      </w:r>
      <w:r>
        <w:rPr>
          <w:b/>
          <w:color w:val="6D6E71"/>
          <w:spacing w:val="-13"/>
          <w:w w:val="85"/>
          <w:sz w:val="20"/>
        </w:rPr>
        <w:t xml:space="preserve"> </w:t>
      </w:r>
      <w:r>
        <w:rPr>
          <w:b/>
          <w:color w:val="6D6E71"/>
          <w:w w:val="85"/>
          <w:sz w:val="20"/>
        </w:rPr>
        <w:t>children’s</w:t>
      </w:r>
      <w:r>
        <w:rPr>
          <w:b/>
          <w:color w:val="6D6E71"/>
          <w:spacing w:val="-13"/>
          <w:w w:val="85"/>
          <w:sz w:val="20"/>
        </w:rPr>
        <w:t xml:space="preserve"> </w:t>
      </w:r>
      <w:r>
        <w:rPr>
          <w:b/>
          <w:color w:val="6D6E71"/>
          <w:w w:val="85"/>
          <w:sz w:val="20"/>
        </w:rPr>
        <w:t>access</w:t>
      </w:r>
      <w:r>
        <w:rPr>
          <w:b/>
          <w:color w:val="6D6E71"/>
          <w:spacing w:val="-13"/>
          <w:w w:val="85"/>
          <w:sz w:val="20"/>
        </w:rPr>
        <w:t xml:space="preserve"> </w:t>
      </w:r>
      <w:r>
        <w:rPr>
          <w:b/>
          <w:color w:val="6D6E71"/>
          <w:w w:val="85"/>
          <w:sz w:val="20"/>
        </w:rPr>
        <w:t>to</w:t>
      </w:r>
      <w:r>
        <w:rPr>
          <w:b/>
          <w:color w:val="6D6E71"/>
          <w:spacing w:val="-13"/>
          <w:w w:val="85"/>
          <w:sz w:val="20"/>
        </w:rPr>
        <w:t xml:space="preserve"> </w:t>
      </w:r>
      <w:r>
        <w:rPr>
          <w:b/>
          <w:color w:val="6D6E71"/>
          <w:w w:val="85"/>
          <w:sz w:val="20"/>
        </w:rPr>
        <w:t>education that</w:t>
      </w:r>
      <w:r>
        <w:rPr>
          <w:b/>
          <w:color w:val="6D6E71"/>
          <w:spacing w:val="-24"/>
          <w:w w:val="85"/>
          <w:sz w:val="20"/>
        </w:rPr>
        <w:t xml:space="preserve"> </w:t>
      </w:r>
      <w:r>
        <w:rPr>
          <w:b/>
          <w:color w:val="6D6E71"/>
          <w:w w:val="85"/>
          <w:sz w:val="20"/>
        </w:rPr>
        <w:t>can</w:t>
      </w:r>
      <w:r>
        <w:rPr>
          <w:b/>
          <w:color w:val="6D6E71"/>
          <w:spacing w:val="-24"/>
          <w:w w:val="85"/>
          <w:sz w:val="20"/>
        </w:rPr>
        <w:t xml:space="preserve"> </w:t>
      </w:r>
      <w:r>
        <w:rPr>
          <w:b/>
          <w:color w:val="6D6E71"/>
          <w:w w:val="85"/>
          <w:sz w:val="20"/>
        </w:rPr>
        <w:t>be</w:t>
      </w:r>
      <w:r>
        <w:rPr>
          <w:b/>
          <w:color w:val="6D6E71"/>
          <w:spacing w:val="-24"/>
          <w:w w:val="85"/>
          <w:sz w:val="20"/>
        </w:rPr>
        <w:t xml:space="preserve"> </w:t>
      </w:r>
      <w:r>
        <w:rPr>
          <w:b/>
          <w:color w:val="6D6E71"/>
          <w:w w:val="85"/>
          <w:sz w:val="20"/>
        </w:rPr>
        <w:t>generalized</w:t>
      </w:r>
      <w:r>
        <w:rPr>
          <w:b/>
          <w:color w:val="6D6E71"/>
          <w:spacing w:val="-24"/>
          <w:w w:val="85"/>
          <w:sz w:val="20"/>
        </w:rPr>
        <w:t xml:space="preserve"> </w:t>
      </w:r>
      <w:r>
        <w:rPr>
          <w:b/>
          <w:color w:val="6D6E71"/>
          <w:w w:val="85"/>
          <w:sz w:val="20"/>
        </w:rPr>
        <w:t>for</w:t>
      </w:r>
      <w:r>
        <w:rPr>
          <w:b/>
          <w:color w:val="6D6E71"/>
          <w:spacing w:val="-24"/>
          <w:w w:val="85"/>
          <w:sz w:val="20"/>
        </w:rPr>
        <w:t xml:space="preserve"> </w:t>
      </w:r>
      <w:r>
        <w:rPr>
          <w:b/>
          <w:color w:val="6D6E71"/>
          <w:w w:val="85"/>
          <w:sz w:val="20"/>
        </w:rPr>
        <w:t>the</w:t>
      </w:r>
      <w:r>
        <w:rPr>
          <w:b/>
          <w:color w:val="6D6E71"/>
          <w:spacing w:val="-24"/>
          <w:w w:val="85"/>
          <w:sz w:val="20"/>
        </w:rPr>
        <w:t xml:space="preserve"> </w:t>
      </w:r>
      <w:r>
        <w:rPr>
          <w:b/>
          <w:color w:val="6D6E71"/>
          <w:w w:val="85"/>
          <w:sz w:val="20"/>
        </w:rPr>
        <w:t>concerned</w:t>
      </w:r>
      <w:r>
        <w:rPr>
          <w:b/>
          <w:color w:val="6D6E71"/>
          <w:spacing w:val="-24"/>
          <w:w w:val="85"/>
          <w:sz w:val="20"/>
        </w:rPr>
        <w:t xml:space="preserve"> </w:t>
      </w:r>
      <w:r>
        <w:rPr>
          <w:b/>
          <w:color w:val="6D6E71"/>
          <w:w w:val="85"/>
          <w:sz w:val="20"/>
        </w:rPr>
        <w:t>population,</w:t>
      </w:r>
      <w:r>
        <w:rPr>
          <w:b/>
          <w:color w:val="6D6E71"/>
          <w:spacing w:val="-24"/>
          <w:w w:val="85"/>
          <w:sz w:val="20"/>
        </w:rPr>
        <w:t xml:space="preserve"> </w:t>
      </w:r>
      <w:r>
        <w:rPr>
          <w:b/>
          <w:color w:val="6D6E71"/>
          <w:w w:val="85"/>
          <w:sz w:val="20"/>
        </w:rPr>
        <w:t>by</w:t>
      </w:r>
      <w:r>
        <w:rPr>
          <w:b/>
          <w:color w:val="6D6E71"/>
          <w:spacing w:val="-24"/>
          <w:w w:val="85"/>
          <w:sz w:val="20"/>
        </w:rPr>
        <w:t xml:space="preserve"> </w:t>
      </w:r>
      <w:r>
        <w:rPr>
          <w:b/>
          <w:color w:val="6D6E71"/>
          <w:w w:val="85"/>
          <w:sz w:val="20"/>
        </w:rPr>
        <w:t>location,</w:t>
      </w:r>
      <w:r>
        <w:rPr>
          <w:b/>
          <w:color w:val="6D6E71"/>
          <w:spacing w:val="-24"/>
          <w:w w:val="85"/>
          <w:sz w:val="20"/>
        </w:rPr>
        <w:t xml:space="preserve"> </w:t>
      </w:r>
      <w:r>
        <w:rPr>
          <w:b/>
          <w:color w:val="6D6E71"/>
          <w:w w:val="85"/>
          <w:sz w:val="20"/>
        </w:rPr>
        <w:t>gender</w:t>
      </w:r>
      <w:r>
        <w:rPr>
          <w:b/>
          <w:color w:val="6D6E71"/>
          <w:spacing w:val="-24"/>
          <w:w w:val="85"/>
          <w:sz w:val="20"/>
        </w:rPr>
        <w:t xml:space="preserve"> </w:t>
      </w:r>
      <w:r>
        <w:rPr>
          <w:b/>
          <w:color w:val="6D6E71"/>
          <w:w w:val="85"/>
          <w:sz w:val="20"/>
        </w:rPr>
        <w:t>and</w:t>
      </w:r>
      <w:r>
        <w:rPr>
          <w:b/>
          <w:color w:val="6D6E71"/>
          <w:spacing w:val="-24"/>
          <w:w w:val="85"/>
          <w:sz w:val="20"/>
        </w:rPr>
        <w:t xml:space="preserve"> </w:t>
      </w:r>
      <w:r>
        <w:rPr>
          <w:b/>
          <w:color w:val="6D6E71"/>
          <w:w w:val="85"/>
          <w:sz w:val="20"/>
        </w:rPr>
        <w:t>disability</w:t>
      </w:r>
      <w:r>
        <w:rPr>
          <w:b/>
          <w:color w:val="6D6E71"/>
          <w:spacing w:val="-24"/>
          <w:w w:val="85"/>
          <w:sz w:val="20"/>
        </w:rPr>
        <w:t xml:space="preserve"> </w:t>
      </w:r>
      <w:r>
        <w:rPr>
          <w:b/>
          <w:color w:val="6D6E71"/>
          <w:w w:val="85"/>
          <w:sz w:val="20"/>
        </w:rPr>
        <w:t>(Table</w:t>
      </w:r>
      <w:r>
        <w:rPr>
          <w:b/>
          <w:color w:val="6D6E71"/>
          <w:spacing w:val="-24"/>
          <w:w w:val="85"/>
          <w:sz w:val="20"/>
        </w:rPr>
        <w:t xml:space="preserve"> </w:t>
      </w:r>
      <w:r>
        <w:rPr>
          <w:b/>
          <w:color w:val="6D6E71"/>
          <w:w w:val="85"/>
          <w:sz w:val="20"/>
        </w:rPr>
        <w:t>37).</w:t>
      </w:r>
      <w:r>
        <w:rPr>
          <w:b/>
          <w:color w:val="6D6E71"/>
          <w:spacing w:val="-24"/>
          <w:w w:val="85"/>
          <w:sz w:val="20"/>
        </w:rPr>
        <w:t xml:space="preserve"> </w:t>
      </w:r>
      <w:r>
        <w:rPr>
          <w:b/>
          <w:color w:val="6D6E71"/>
          <w:w w:val="85"/>
          <w:sz w:val="20"/>
        </w:rPr>
        <w:t>This</w:t>
      </w:r>
      <w:r>
        <w:rPr>
          <w:b/>
          <w:color w:val="6D6E71"/>
          <w:spacing w:val="-24"/>
          <w:w w:val="85"/>
          <w:sz w:val="20"/>
        </w:rPr>
        <w:t xml:space="preserve"> </w:t>
      </w:r>
      <w:r>
        <w:rPr>
          <w:b/>
          <w:color w:val="6D6E71"/>
          <w:w w:val="85"/>
          <w:sz w:val="20"/>
        </w:rPr>
        <w:t>said,</w:t>
      </w:r>
      <w:r>
        <w:rPr>
          <w:b/>
          <w:color w:val="6D6E71"/>
          <w:spacing w:val="-24"/>
          <w:w w:val="85"/>
          <w:sz w:val="20"/>
        </w:rPr>
        <w:t xml:space="preserve"> </w:t>
      </w:r>
      <w:r>
        <w:rPr>
          <w:b/>
          <w:color w:val="6D6E71"/>
          <w:w w:val="85"/>
          <w:sz w:val="20"/>
        </w:rPr>
        <w:t>we</w:t>
      </w:r>
      <w:r>
        <w:rPr>
          <w:b/>
          <w:color w:val="6D6E71"/>
          <w:spacing w:val="-24"/>
          <w:w w:val="85"/>
          <w:sz w:val="20"/>
        </w:rPr>
        <w:t xml:space="preserve"> </w:t>
      </w:r>
      <w:r>
        <w:rPr>
          <w:b/>
          <w:color w:val="6D6E71"/>
          <w:w w:val="85"/>
          <w:sz w:val="20"/>
        </w:rPr>
        <w:t>can observe</w:t>
      </w:r>
      <w:r>
        <w:rPr>
          <w:b/>
          <w:color w:val="6D6E71"/>
          <w:spacing w:val="-20"/>
          <w:w w:val="85"/>
          <w:sz w:val="20"/>
        </w:rPr>
        <w:t xml:space="preserve"> </w:t>
      </w:r>
      <w:r>
        <w:rPr>
          <w:b/>
          <w:color w:val="6D6E71"/>
          <w:w w:val="85"/>
          <w:sz w:val="20"/>
        </w:rPr>
        <w:t>barriers</w:t>
      </w:r>
      <w:r>
        <w:rPr>
          <w:b/>
          <w:color w:val="6D6E71"/>
          <w:spacing w:val="-20"/>
          <w:w w:val="85"/>
          <w:sz w:val="20"/>
        </w:rPr>
        <w:t xml:space="preserve"> </w:t>
      </w:r>
      <w:r>
        <w:rPr>
          <w:b/>
          <w:color w:val="6D6E71"/>
          <w:w w:val="85"/>
          <w:sz w:val="20"/>
        </w:rPr>
        <w:t>that</w:t>
      </w:r>
      <w:r>
        <w:rPr>
          <w:b/>
          <w:color w:val="6D6E71"/>
          <w:spacing w:val="-20"/>
          <w:w w:val="85"/>
          <w:sz w:val="20"/>
        </w:rPr>
        <w:t xml:space="preserve"> </w:t>
      </w:r>
      <w:r>
        <w:rPr>
          <w:b/>
          <w:color w:val="6D6E71"/>
          <w:w w:val="85"/>
          <w:sz w:val="20"/>
        </w:rPr>
        <w:t>are</w:t>
      </w:r>
      <w:r>
        <w:rPr>
          <w:b/>
          <w:color w:val="6D6E71"/>
          <w:spacing w:val="-20"/>
          <w:w w:val="85"/>
          <w:sz w:val="20"/>
        </w:rPr>
        <w:t xml:space="preserve"> </w:t>
      </w:r>
      <w:r>
        <w:rPr>
          <w:b/>
          <w:color w:val="6D6E71"/>
          <w:w w:val="85"/>
          <w:sz w:val="20"/>
        </w:rPr>
        <w:t>common</w:t>
      </w:r>
      <w:r>
        <w:rPr>
          <w:b/>
          <w:color w:val="6D6E71"/>
          <w:spacing w:val="-20"/>
          <w:w w:val="85"/>
          <w:sz w:val="20"/>
        </w:rPr>
        <w:t xml:space="preserve"> </w:t>
      </w:r>
      <w:r>
        <w:rPr>
          <w:b/>
          <w:color w:val="6D6E71"/>
          <w:w w:val="85"/>
          <w:sz w:val="20"/>
        </w:rPr>
        <w:t>for</w:t>
      </w:r>
      <w:r>
        <w:rPr>
          <w:b/>
          <w:color w:val="6D6E71"/>
          <w:spacing w:val="-20"/>
          <w:w w:val="85"/>
          <w:sz w:val="20"/>
        </w:rPr>
        <w:t xml:space="preserve"> </w:t>
      </w:r>
      <w:r>
        <w:rPr>
          <w:b/>
          <w:color w:val="6D6E71"/>
          <w:w w:val="85"/>
          <w:sz w:val="20"/>
        </w:rPr>
        <w:t>children</w:t>
      </w:r>
      <w:r>
        <w:rPr>
          <w:b/>
          <w:color w:val="6D6E71"/>
          <w:spacing w:val="-20"/>
          <w:w w:val="85"/>
          <w:sz w:val="20"/>
        </w:rPr>
        <w:t xml:space="preserve"> </w:t>
      </w:r>
      <w:r>
        <w:rPr>
          <w:b/>
          <w:color w:val="6D6E71"/>
          <w:w w:val="85"/>
          <w:sz w:val="20"/>
        </w:rPr>
        <w:t>attending</w:t>
      </w:r>
      <w:r>
        <w:rPr>
          <w:b/>
          <w:color w:val="6D6E71"/>
          <w:spacing w:val="-20"/>
          <w:w w:val="85"/>
          <w:sz w:val="20"/>
        </w:rPr>
        <w:t xml:space="preserve"> </w:t>
      </w:r>
      <w:r>
        <w:rPr>
          <w:b/>
          <w:color w:val="6D6E71"/>
          <w:w w:val="85"/>
          <w:sz w:val="20"/>
        </w:rPr>
        <w:t>schools</w:t>
      </w:r>
      <w:r>
        <w:rPr>
          <w:b/>
          <w:color w:val="6D6E71"/>
          <w:spacing w:val="-20"/>
          <w:w w:val="85"/>
          <w:sz w:val="20"/>
        </w:rPr>
        <w:t xml:space="preserve"> </w:t>
      </w:r>
      <w:r>
        <w:rPr>
          <w:b/>
          <w:color w:val="6D6E71"/>
          <w:w w:val="85"/>
          <w:sz w:val="20"/>
        </w:rPr>
        <w:t>(e.g.</w:t>
      </w:r>
      <w:r>
        <w:rPr>
          <w:b/>
          <w:color w:val="6D6E71"/>
          <w:spacing w:val="-20"/>
          <w:w w:val="85"/>
          <w:sz w:val="20"/>
        </w:rPr>
        <w:t xml:space="preserve"> </w:t>
      </w:r>
      <w:r>
        <w:rPr>
          <w:b/>
          <w:color w:val="6D6E71"/>
          <w:w w:val="85"/>
          <w:sz w:val="20"/>
        </w:rPr>
        <w:t>psychological</w:t>
      </w:r>
      <w:r>
        <w:rPr>
          <w:b/>
          <w:color w:val="6D6E71"/>
          <w:spacing w:val="-20"/>
          <w:w w:val="85"/>
          <w:sz w:val="20"/>
        </w:rPr>
        <w:t xml:space="preserve"> </w:t>
      </w:r>
      <w:r>
        <w:rPr>
          <w:b/>
          <w:color w:val="6D6E71"/>
          <w:w w:val="85"/>
          <w:sz w:val="20"/>
        </w:rPr>
        <w:t>distress,</w:t>
      </w:r>
      <w:r>
        <w:rPr>
          <w:b/>
          <w:color w:val="6D6E71"/>
          <w:spacing w:val="-20"/>
          <w:w w:val="85"/>
          <w:sz w:val="20"/>
        </w:rPr>
        <w:t xml:space="preserve"> </w:t>
      </w:r>
      <w:r>
        <w:rPr>
          <w:b/>
          <w:color w:val="6D6E71"/>
          <w:w w:val="85"/>
          <w:sz w:val="20"/>
        </w:rPr>
        <w:t>health</w:t>
      </w:r>
      <w:r>
        <w:rPr>
          <w:b/>
          <w:color w:val="6D6E71"/>
          <w:spacing w:val="-20"/>
          <w:w w:val="85"/>
          <w:sz w:val="20"/>
        </w:rPr>
        <w:t xml:space="preserve"> </w:t>
      </w:r>
      <w:r>
        <w:rPr>
          <w:b/>
          <w:color w:val="6D6E71"/>
          <w:w w:val="85"/>
          <w:sz w:val="20"/>
        </w:rPr>
        <w:t>conditions</w:t>
      </w:r>
      <w:r>
        <w:rPr>
          <w:b/>
          <w:color w:val="6D6E71"/>
          <w:spacing w:val="-20"/>
          <w:w w:val="85"/>
          <w:sz w:val="20"/>
        </w:rPr>
        <w:t xml:space="preserve"> </w:t>
      </w:r>
      <w:r>
        <w:rPr>
          <w:b/>
          <w:color w:val="6D6E71"/>
          <w:w w:val="85"/>
          <w:sz w:val="20"/>
        </w:rPr>
        <w:t>and financial</w:t>
      </w:r>
      <w:r>
        <w:rPr>
          <w:b/>
          <w:color w:val="6D6E71"/>
          <w:spacing w:val="-29"/>
          <w:w w:val="85"/>
          <w:sz w:val="20"/>
        </w:rPr>
        <w:t xml:space="preserve"> </w:t>
      </w:r>
      <w:r>
        <w:rPr>
          <w:b/>
          <w:color w:val="6D6E71"/>
          <w:w w:val="85"/>
          <w:sz w:val="20"/>
        </w:rPr>
        <w:t>constraints)</w:t>
      </w:r>
      <w:r>
        <w:rPr>
          <w:b/>
          <w:color w:val="6D6E71"/>
          <w:spacing w:val="-29"/>
          <w:w w:val="85"/>
          <w:sz w:val="20"/>
        </w:rPr>
        <w:t xml:space="preserve"> </w:t>
      </w:r>
      <w:r>
        <w:rPr>
          <w:b/>
          <w:color w:val="6D6E71"/>
          <w:w w:val="85"/>
          <w:sz w:val="20"/>
        </w:rPr>
        <w:t>as</w:t>
      </w:r>
      <w:r>
        <w:rPr>
          <w:b/>
          <w:color w:val="6D6E71"/>
          <w:spacing w:val="-29"/>
          <w:w w:val="85"/>
          <w:sz w:val="20"/>
        </w:rPr>
        <w:t xml:space="preserve"> </w:t>
      </w:r>
      <w:r>
        <w:rPr>
          <w:b/>
          <w:color w:val="6D6E71"/>
          <w:w w:val="85"/>
          <w:sz w:val="20"/>
        </w:rPr>
        <w:t>reasons</w:t>
      </w:r>
      <w:r>
        <w:rPr>
          <w:b/>
          <w:color w:val="6D6E71"/>
          <w:spacing w:val="-29"/>
          <w:w w:val="85"/>
          <w:sz w:val="20"/>
        </w:rPr>
        <w:t xml:space="preserve"> </w:t>
      </w:r>
      <w:r>
        <w:rPr>
          <w:b/>
          <w:color w:val="6D6E71"/>
          <w:w w:val="85"/>
          <w:sz w:val="20"/>
        </w:rPr>
        <w:t>for</w:t>
      </w:r>
      <w:r>
        <w:rPr>
          <w:b/>
          <w:color w:val="6D6E71"/>
          <w:spacing w:val="-29"/>
          <w:w w:val="85"/>
          <w:sz w:val="20"/>
        </w:rPr>
        <w:t xml:space="preserve"> </w:t>
      </w:r>
      <w:r>
        <w:rPr>
          <w:b/>
          <w:color w:val="6D6E71"/>
          <w:w w:val="85"/>
          <w:sz w:val="20"/>
        </w:rPr>
        <w:t>children’s</w:t>
      </w:r>
      <w:r>
        <w:rPr>
          <w:b/>
          <w:color w:val="6D6E71"/>
          <w:spacing w:val="-29"/>
          <w:w w:val="85"/>
          <w:sz w:val="20"/>
        </w:rPr>
        <w:t xml:space="preserve"> </w:t>
      </w:r>
      <w:r>
        <w:rPr>
          <w:b/>
          <w:color w:val="6D6E71"/>
          <w:w w:val="85"/>
          <w:sz w:val="20"/>
        </w:rPr>
        <w:t>withdrawal</w:t>
      </w:r>
      <w:r>
        <w:rPr>
          <w:b/>
          <w:color w:val="6D6E71"/>
          <w:spacing w:val="-29"/>
          <w:w w:val="85"/>
          <w:sz w:val="20"/>
        </w:rPr>
        <w:t xml:space="preserve"> </w:t>
      </w:r>
      <w:r>
        <w:rPr>
          <w:b/>
          <w:color w:val="6D6E71"/>
          <w:w w:val="85"/>
          <w:sz w:val="20"/>
        </w:rPr>
        <w:t>or</w:t>
      </w:r>
      <w:r>
        <w:rPr>
          <w:b/>
          <w:color w:val="6D6E71"/>
          <w:spacing w:val="-29"/>
          <w:w w:val="85"/>
          <w:sz w:val="20"/>
        </w:rPr>
        <w:t xml:space="preserve"> </w:t>
      </w:r>
      <w:r>
        <w:rPr>
          <w:b/>
          <w:color w:val="6D6E71"/>
          <w:w w:val="85"/>
          <w:sz w:val="20"/>
        </w:rPr>
        <w:t>non-enrolment</w:t>
      </w:r>
      <w:r>
        <w:rPr>
          <w:b/>
          <w:color w:val="6D6E71"/>
          <w:spacing w:val="-29"/>
          <w:w w:val="85"/>
          <w:sz w:val="20"/>
        </w:rPr>
        <w:t xml:space="preserve"> </w:t>
      </w:r>
      <w:r>
        <w:rPr>
          <w:b/>
          <w:color w:val="6D6E71"/>
          <w:w w:val="85"/>
          <w:sz w:val="20"/>
        </w:rPr>
        <w:t>in</w:t>
      </w:r>
      <w:r>
        <w:rPr>
          <w:b/>
          <w:color w:val="6D6E71"/>
          <w:spacing w:val="-29"/>
          <w:w w:val="85"/>
          <w:sz w:val="20"/>
        </w:rPr>
        <w:t xml:space="preserve"> </w:t>
      </w:r>
      <w:r>
        <w:rPr>
          <w:b/>
          <w:color w:val="6D6E71"/>
          <w:w w:val="85"/>
          <w:sz w:val="20"/>
        </w:rPr>
        <w:t>education.</w:t>
      </w:r>
      <w:r>
        <w:rPr>
          <w:b/>
          <w:color w:val="6D6E71"/>
          <w:spacing w:val="-29"/>
          <w:w w:val="85"/>
          <w:sz w:val="20"/>
        </w:rPr>
        <w:t xml:space="preserve"> </w:t>
      </w:r>
      <w:r>
        <w:rPr>
          <w:b/>
          <w:color w:val="6D6E71"/>
          <w:w w:val="85"/>
          <w:sz w:val="20"/>
        </w:rPr>
        <w:t>Furthermore,</w:t>
      </w:r>
      <w:r>
        <w:rPr>
          <w:b/>
          <w:color w:val="6D6E71"/>
          <w:spacing w:val="-29"/>
          <w:w w:val="85"/>
          <w:sz w:val="20"/>
        </w:rPr>
        <w:t xml:space="preserve"> </w:t>
      </w:r>
      <w:r>
        <w:rPr>
          <w:b/>
          <w:color w:val="6D6E71"/>
          <w:w w:val="85"/>
          <w:sz w:val="20"/>
        </w:rPr>
        <w:t xml:space="preserve">respondents </w:t>
      </w:r>
      <w:r>
        <w:rPr>
          <w:b/>
          <w:color w:val="6D6E71"/>
          <w:w w:val="90"/>
          <w:sz w:val="20"/>
        </w:rPr>
        <w:t>of</w:t>
      </w:r>
      <w:r>
        <w:rPr>
          <w:b/>
          <w:color w:val="6D6E71"/>
          <w:spacing w:val="-31"/>
          <w:w w:val="90"/>
          <w:sz w:val="20"/>
        </w:rPr>
        <w:t xml:space="preserve"> </w:t>
      </w:r>
      <w:r>
        <w:rPr>
          <w:b/>
          <w:color w:val="6D6E71"/>
          <w:w w:val="90"/>
          <w:sz w:val="20"/>
        </w:rPr>
        <w:t>children</w:t>
      </w:r>
      <w:r>
        <w:rPr>
          <w:b/>
          <w:color w:val="6D6E71"/>
          <w:spacing w:val="-31"/>
          <w:w w:val="90"/>
          <w:sz w:val="20"/>
        </w:rPr>
        <w:t xml:space="preserve"> </w:t>
      </w:r>
      <w:r>
        <w:rPr>
          <w:b/>
          <w:color w:val="6D6E71"/>
          <w:w w:val="90"/>
          <w:sz w:val="20"/>
        </w:rPr>
        <w:t>with</w:t>
      </w:r>
      <w:r>
        <w:rPr>
          <w:b/>
          <w:color w:val="6D6E71"/>
          <w:spacing w:val="-31"/>
          <w:w w:val="90"/>
          <w:sz w:val="20"/>
        </w:rPr>
        <w:t xml:space="preserve"> </w:t>
      </w:r>
      <w:r>
        <w:rPr>
          <w:b/>
          <w:color w:val="6D6E71"/>
          <w:w w:val="90"/>
          <w:sz w:val="20"/>
        </w:rPr>
        <w:t>and</w:t>
      </w:r>
      <w:r>
        <w:rPr>
          <w:b/>
          <w:color w:val="6D6E71"/>
          <w:spacing w:val="-31"/>
          <w:w w:val="90"/>
          <w:sz w:val="20"/>
        </w:rPr>
        <w:t xml:space="preserve"> </w:t>
      </w:r>
      <w:r>
        <w:rPr>
          <w:b/>
          <w:color w:val="6D6E71"/>
          <w:w w:val="90"/>
          <w:sz w:val="20"/>
        </w:rPr>
        <w:t>without</w:t>
      </w:r>
      <w:r>
        <w:rPr>
          <w:b/>
          <w:color w:val="6D6E71"/>
          <w:spacing w:val="-31"/>
          <w:w w:val="90"/>
          <w:sz w:val="20"/>
        </w:rPr>
        <w:t xml:space="preserve"> </w:t>
      </w:r>
      <w:r>
        <w:rPr>
          <w:b/>
          <w:color w:val="6D6E71"/>
          <w:w w:val="90"/>
          <w:sz w:val="20"/>
        </w:rPr>
        <w:t>disabilities</w:t>
      </w:r>
      <w:r>
        <w:rPr>
          <w:b/>
          <w:color w:val="6D6E71"/>
          <w:spacing w:val="-31"/>
          <w:w w:val="90"/>
          <w:sz w:val="20"/>
        </w:rPr>
        <w:t xml:space="preserve"> </w:t>
      </w:r>
      <w:r>
        <w:rPr>
          <w:b/>
          <w:color w:val="6D6E71"/>
          <w:w w:val="90"/>
          <w:sz w:val="20"/>
        </w:rPr>
        <w:t>–</w:t>
      </w:r>
      <w:r>
        <w:rPr>
          <w:b/>
          <w:color w:val="6D6E71"/>
          <w:spacing w:val="-31"/>
          <w:w w:val="90"/>
          <w:sz w:val="20"/>
        </w:rPr>
        <w:t xml:space="preserve"> </w:t>
      </w:r>
      <w:r>
        <w:rPr>
          <w:b/>
          <w:color w:val="6D6E71"/>
          <w:w w:val="90"/>
          <w:sz w:val="20"/>
        </w:rPr>
        <w:t>especially</w:t>
      </w:r>
      <w:r>
        <w:rPr>
          <w:b/>
          <w:color w:val="6D6E71"/>
          <w:spacing w:val="-31"/>
          <w:w w:val="90"/>
          <w:sz w:val="20"/>
        </w:rPr>
        <w:t xml:space="preserve"> </w:t>
      </w:r>
      <w:r>
        <w:rPr>
          <w:b/>
          <w:color w:val="6D6E71"/>
          <w:w w:val="90"/>
          <w:sz w:val="20"/>
        </w:rPr>
        <w:t>in</w:t>
      </w:r>
      <w:r>
        <w:rPr>
          <w:b/>
          <w:color w:val="6D6E71"/>
          <w:spacing w:val="-31"/>
          <w:w w:val="90"/>
          <w:sz w:val="20"/>
        </w:rPr>
        <w:t xml:space="preserve"> </w:t>
      </w:r>
      <w:r>
        <w:rPr>
          <w:b/>
          <w:color w:val="6D6E71"/>
          <w:w w:val="90"/>
          <w:sz w:val="20"/>
        </w:rPr>
        <w:t>Azraq</w:t>
      </w:r>
      <w:r>
        <w:rPr>
          <w:b/>
          <w:color w:val="6D6E71"/>
          <w:spacing w:val="-31"/>
          <w:w w:val="90"/>
          <w:sz w:val="20"/>
        </w:rPr>
        <w:t xml:space="preserve"> </w:t>
      </w:r>
      <w:r>
        <w:rPr>
          <w:b/>
          <w:color w:val="6D6E71"/>
          <w:w w:val="90"/>
          <w:sz w:val="20"/>
        </w:rPr>
        <w:t>-</w:t>
      </w:r>
      <w:r>
        <w:rPr>
          <w:b/>
          <w:color w:val="6D6E71"/>
          <w:spacing w:val="-31"/>
          <w:w w:val="90"/>
          <w:sz w:val="20"/>
        </w:rPr>
        <w:t xml:space="preserve"> </w:t>
      </w:r>
      <w:r>
        <w:rPr>
          <w:b/>
          <w:color w:val="6D6E71"/>
          <w:w w:val="90"/>
          <w:sz w:val="20"/>
        </w:rPr>
        <w:t>frequently</w:t>
      </w:r>
      <w:r>
        <w:rPr>
          <w:b/>
          <w:color w:val="6D6E71"/>
          <w:spacing w:val="-31"/>
          <w:w w:val="90"/>
          <w:sz w:val="20"/>
        </w:rPr>
        <w:t xml:space="preserve"> </w:t>
      </w:r>
      <w:r>
        <w:rPr>
          <w:b/>
          <w:color w:val="6D6E71"/>
          <w:w w:val="90"/>
          <w:sz w:val="20"/>
        </w:rPr>
        <w:t>mentioned</w:t>
      </w:r>
      <w:r>
        <w:rPr>
          <w:b/>
          <w:color w:val="6D6E71"/>
          <w:spacing w:val="-30"/>
          <w:w w:val="90"/>
          <w:sz w:val="20"/>
        </w:rPr>
        <w:t xml:space="preserve"> </w:t>
      </w:r>
      <w:r>
        <w:rPr>
          <w:rFonts w:ascii="Arial" w:hAnsi="Arial"/>
          <w:i/>
          <w:color w:val="6D6E71"/>
          <w:w w:val="90"/>
          <w:sz w:val="20"/>
        </w:rPr>
        <w:t>“refused</w:t>
      </w:r>
      <w:r>
        <w:rPr>
          <w:rFonts w:ascii="Arial" w:hAnsi="Arial"/>
          <w:i/>
          <w:color w:val="6D6E71"/>
          <w:spacing w:val="-21"/>
          <w:w w:val="90"/>
          <w:sz w:val="20"/>
        </w:rPr>
        <w:t xml:space="preserve"> </w:t>
      </w:r>
      <w:r>
        <w:rPr>
          <w:rFonts w:ascii="Arial" w:hAnsi="Arial"/>
          <w:i/>
          <w:color w:val="6D6E71"/>
          <w:w w:val="90"/>
          <w:sz w:val="20"/>
        </w:rPr>
        <w:t>entry”</w:t>
      </w:r>
      <w:r>
        <w:rPr>
          <w:rFonts w:ascii="Arial" w:hAnsi="Arial"/>
          <w:i/>
          <w:color w:val="6D6E71"/>
          <w:spacing w:val="-21"/>
          <w:w w:val="90"/>
          <w:sz w:val="20"/>
        </w:rPr>
        <w:t xml:space="preserve"> </w:t>
      </w:r>
      <w:r>
        <w:rPr>
          <w:b/>
          <w:color w:val="6D6E71"/>
          <w:w w:val="90"/>
          <w:sz w:val="20"/>
        </w:rPr>
        <w:t>as</w:t>
      </w:r>
      <w:r>
        <w:rPr>
          <w:b/>
          <w:color w:val="6D6E71"/>
          <w:spacing w:val="-31"/>
          <w:w w:val="90"/>
          <w:sz w:val="20"/>
        </w:rPr>
        <w:t xml:space="preserve"> </w:t>
      </w:r>
      <w:r>
        <w:rPr>
          <w:b/>
          <w:color w:val="6D6E71"/>
          <w:w w:val="90"/>
          <w:sz w:val="20"/>
        </w:rPr>
        <w:t>a</w:t>
      </w:r>
      <w:r>
        <w:rPr>
          <w:b/>
          <w:color w:val="6D6E71"/>
          <w:spacing w:val="-31"/>
          <w:w w:val="90"/>
          <w:sz w:val="20"/>
        </w:rPr>
        <w:t xml:space="preserve"> </w:t>
      </w:r>
      <w:r>
        <w:rPr>
          <w:b/>
          <w:color w:val="6D6E71"/>
          <w:w w:val="90"/>
          <w:sz w:val="20"/>
        </w:rPr>
        <w:t>barrier.</w:t>
      </w:r>
      <w:r>
        <w:rPr>
          <w:b/>
          <w:color w:val="6D6E71"/>
          <w:spacing w:val="-31"/>
          <w:w w:val="90"/>
          <w:sz w:val="20"/>
        </w:rPr>
        <w:t xml:space="preserve"> </w:t>
      </w:r>
      <w:r>
        <w:rPr>
          <w:b/>
          <w:color w:val="6D6E71"/>
          <w:w w:val="90"/>
          <w:sz w:val="20"/>
        </w:rPr>
        <w:t xml:space="preserve">In </w:t>
      </w:r>
      <w:r>
        <w:rPr>
          <w:b/>
          <w:color w:val="6D6E71"/>
          <w:w w:val="85"/>
          <w:sz w:val="20"/>
        </w:rPr>
        <w:t>principle,</w:t>
      </w:r>
      <w:r>
        <w:rPr>
          <w:b/>
          <w:color w:val="6D6E71"/>
          <w:spacing w:val="-25"/>
          <w:w w:val="85"/>
          <w:sz w:val="20"/>
        </w:rPr>
        <w:t xml:space="preserve"> </w:t>
      </w:r>
      <w:r>
        <w:rPr>
          <w:b/>
          <w:color w:val="6D6E71"/>
          <w:w w:val="85"/>
          <w:sz w:val="20"/>
        </w:rPr>
        <w:t>all</w:t>
      </w:r>
      <w:r>
        <w:rPr>
          <w:b/>
          <w:color w:val="6D6E71"/>
          <w:spacing w:val="-25"/>
          <w:w w:val="85"/>
          <w:sz w:val="20"/>
        </w:rPr>
        <w:t xml:space="preserve"> </w:t>
      </w:r>
      <w:r>
        <w:rPr>
          <w:b/>
          <w:color w:val="6D6E71"/>
          <w:w w:val="85"/>
          <w:sz w:val="20"/>
        </w:rPr>
        <w:t>children</w:t>
      </w:r>
      <w:r>
        <w:rPr>
          <w:b/>
          <w:color w:val="6D6E71"/>
          <w:spacing w:val="-25"/>
          <w:w w:val="85"/>
          <w:sz w:val="20"/>
        </w:rPr>
        <w:t xml:space="preserve"> </w:t>
      </w:r>
      <w:r>
        <w:rPr>
          <w:b/>
          <w:color w:val="6D6E71"/>
          <w:w w:val="85"/>
          <w:sz w:val="20"/>
        </w:rPr>
        <w:t>are</w:t>
      </w:r>
      <w:r>
        <w:rPr>
          <w:b/>
          <w:color w:val="6D6E71"/>
          <w:spacing w:val="-25"/>
          <w:w w:val="85"/>
          <w:sz w:val="20"/>
        </w:rPr>
        <w:t xml:space="preserve"> </w:t>
      </w:r>
      <w:r>
        <w:rPr>
          <w:b/>
          <w:color w:val="6D6E71"/>
          <w:w w:val="85"/>
          <w:sz w:val="20"/>
        </w:rPr>
        <w:t>entitled</w:t>
      </w:r>
      <w:r>
        <w:rPr>
          <w:b/>
          <w:color w:val="6D6E71"/>
          <w:spacing w:val="-25"/>
          <w:w w:val="85"/>
          <w:sz w:val="20"/>
        </w:rPr>
        <w:t xml:space="preserve"> </w:t>
      </w:r>
      <w:r>
        <w:rPr>
          <w:b/>
          <w:color w:val="6D6E71"/>
          <w:w w:val="85"/>
          <w:sz w:val="20"/>
        </w:rPr>
        <w:t>to</w:t>
      </w:r>
      <w:r>
        <w:rPr>
          <w:b/>
          <w:color w:val="6D6E71"/>
          <w:spacing w:val="-25"/>
          <w:w w:val="85"/>
          <w:sz w:val="20"/>
        </w:rPr>
        <w:t xml:space="preserve"> </w:t>
      </w:r>
      <w:r>
        <w:rPr>
          <w:b/>
          <w:color w:val="6D6E71"/>
          <w:w w:val="85"/>
          <w:sz w:val="20"/>
        </w:rPr>
        <w:t>access</w:t>
      </w:r>
      <w:r>
        <w:rPr>
          <w:b/>
          <w:color w:val="6D6E71"/>
          <w:spacing w:val="-25"/>
          <w:w w:val="85"/>
          <w:sz w:val="20"/>
        </w:rPr>
        <w:t xml:space="preserve"> </w:t>
      </w:r>
      <w:r>
        <w:rPr>
          <w:b/>
          <w:color w:val="6D6E71"/>
          <w:w w:val="85"/>
          <w:sz w:val="20"/>
        </w:rPr>
        <w:t>education.</w:t>
      </w:r>
      <w:r>
        <w:rPr>
          <w:b/>
          <w:color w:val="6D6E71"/>
          <w:spacing w:val="-25"/>
          <w:w w:val="85"/>
          <w:sz w:val="20"/>
        </w:rPr>
        <w:t xml:space="preserve"> </w:t>
      </w:r>
      <w:r>
        <w:rPr>
          <w:b/>
          <w:color w:val="6D6E71"/>
          <w:w w:val="85"/>
          <w:sz w:val="20"/>
        </w:rPr>
        <w:t>However,</w:t>
      </w:r>
      <w:r>
        <w:rPr>
          <w:b/>
          <w:color w:val="6D6E71"/>
          <w:spacing w:val="-25"/>
          <w:w w:val="85"/>
          <w:sz w:val="20"/>
        </w:rPr>
        <w:t xml:space="preserve"> </w:t>
      </w:r>
      <w:r>
        <w:rPr>
          <w:b/>
          <w:color w:val="6D6E71"/>
          <w:w w:val="85"/>
          <w:sz w:val="20"/>
        </w:rPr>
        <w:t>in</w:t>
      </w:r>
      <w:r>
        <w:rPr>
          <w:b/>
          <w:color w:val="6D6E71"/>
          <w:spacing w:val="-25"/>
          <w:w w:val="85"/>
          <w:sz w:val="20"/>
        </w:rPr>
        <w:t xml:space="preserve"> </w:t>
      </w:r>
      <w:r>
        <w:rPr>
          <w:b/>
          <w:color w:val="6D6E71"/>
          <w:w w:val="85"/>
          <w:sz w:val="20"/>
        </w:rPr>
        <w:t>reality,</w:t>
      </w:r>
      <w:r>
        <w:rPr>
          <w:b/>
          <w:color w:val="6D6E71"/>
          <w:spacing w:val="-25"/>
          <w:w w:val="85"/>
          <w:sz w:val="20"/>
        </w:rPr>
        <w:t xml:space="preserve"> </w:t>
      </w:r>
      <w:r>
        <w:rPr>
          <w:b/>
          <w:color w:val="6D6E71"/>
          <w:w w:val="85"/>
          <w:sz w:val="20"/>
        </w:rPr>
        <w:t>children</w:t>
      </w:r>
      <w:r>
        <w:rPr>
          <w:b/>
          <w:color w:val="6D6E71"/>
          <w:spacing w:val="-25"/>
          <w:w w:val="85"/>
          <w:sz w:val="20"/>
        </w:rPr>
        <w:t xml:space="preserve"> </w:t>
      </w:r>
      <w:r>
        <w:rPr>
          <w:b/>
          <w:color w:val="6D6E71"/>
          <w:w w:val="85"/>
          <w:sz w:val="20"/>
        </w:rPr>
        <w:t>cannot</w:t>
      </w:r>
      <w:r>
        <w:rPr>
          <w:b/>
          <w:color w:val="6D6E71"/>
          <w:spacing w:val="-25"/>
          <w:w w:val="85"/>
          <w:sz w:val="20"/>
        </w:rPr>
        <w:t xml:space="preserve"> </w:t>
      </w:r>
      <w:r>
        <w:rPr>
          <w:b/>
          <w:color w:val="6D6E71"/>
          <w:w w:val="85"/>
          <w:sz w:val="20"/>
        </w:rPr>
        <w:t>enrol</w:t>
      </w:r>
      <w:r>
        <w:rPr>
          <w:b/>
          <w:color w:val="6D6E71"/>
          <w:spacing w:val="-25"/>
          <w:w w:val="85"/>
          <w:sz w:val="20"/>
        </w:rPr>
        <w:t xml:space="preserve"> </w:t>
      </w:r>
      <w:r>
        <w:rPr>
          <w:b/>
          <w:color w:val="6D6E71"/>
          <w:w w:val="85"/>
          <w:sz w:val="20"/>
        </w:rPr>
        <w:t>if</w:t>
      </w:r>
      <w:r>
        <w:rPr>
          <w:b/>
          <w:color w:val="6D6E71"/>
          <w:spacing w:val="-25"/>
          <w:w w:val="85"/>
          <w:sz w:val="20"/>
        </w:rPr>
        <w:t xml:space="preserve"> </w:t>
      </w:r>
      <w:r>
        <w:rPr>
          <w:b/>
          <w:color w:val="6D6E71"/>
          <w:w w:val="85"/>
          <w:sz w:val="20"/>
        </w:rPr>
        <w:t>they</w:t>
      </w:r>
      <w:r>
        <w:rPr>
          <w:b/>
          <w:color w:val="6D6E71"/>
          <w:spacing w:val="-25"/>
          <w:w w:val="85"/>
          <w:sz w:val="20"/>
        </w:rPr>
        <w:t xml:space="preserve"> </w:t>
      </w:r>
      <w:r>
        <w:rPr>
          <w:b/>
          <w:color w:val="6D6E71"/>
          <w:w w:val="85"/>
          <w:sz w:val="20"/>
        </w:rPr>
        <w:t>have</w:t>
      </w:r>
      <w:r>
        <w:rPr>
          <w:b/>
          <w:color w:val="6D6E71"/>
          <w:spacing w:val="-25"/>
          <w:w w:val="85"/>
          <w:sz w:val="20"/>
        </w:rPr>
        <w:t xml:space="preserve"> </w:t>
      </w:r>
      <w:r>
        <w:rPr>
          <w:b/>
          <w:color w:val="6D6E71"/>
          <w:w w:val="85"/>
          <w:sz w:val="20"/>
        </w:rPr>
        <w:t>missed three</w:t>
      </w:r>
      <w:r>
        <w:rPr>
          <w:b/>
          <w:color w:val="6D6E71"/>
          <w:spacing w:val="-24"/>
          <w:w w:val="85"/>
          <w:sz w:val="20"/>
        </w:rPr>
        <w:t xml:space="preserve"> </w:t>
      </w:r>
      <w:r>
        <w:rPr>
          <w:b/>
          <w:color w:val="6D6E71"/>
          <w:w w:val="85"/>
          <w:sz w:val="20"/>
        </w:rPr>
        <w:t>or</w:t>
      </w:r>
      <w:r>
        <w:rPr>
          <w:b/>
          <w:color w:val="6D6E71"/>
          <w:spacing w:val="-24"/>
          <w:w w:val="85"/>
          <w:sz w:val="20"/>
        </w:rPr>
        <w:t xml:space="preserve"> </w:t>
      </w:r>
      <w:r>
        <w:rPr>
          <w:b/>
          <w:color w:val="6D6E71"/>
          <w:w w:val="85"/>
          <w:sz w:val="20"/>
        </w:rPr>
        <w:t>more</w:t>
      </w:r>
      <w:r>
        <w:rPr>
          <w:b/>
          <w:color w:val="6D6E71"/>
          <w:spacing w:val="-24"/>
          <w:w w:val="85"/>
          <w:sz w:val="20"/>
        </w:rPr>
        <w:t xml:space="preserve"> </w:t>
      </w:r>
      <w:r>
        <w:rPr>
          <w:b/>
          <w:color w:val="6D6E71"/>
          <w:w w:val="85"/>
          <w:sz w:val="20"/>
        </w:rPr>
        <w:t>years</w:t>
      </w:r>
      <w:r>
        <w:rPr>
          <w:b/>
          <w:color w:val="6D6E71"/>
          <w:spacing w:val="-24"/>
          <w:w w:val="85"/>
          <w:sz w:val="20"/>
        </w:rPr>
        <w:t xml:space="preserve"> </w:t>
      </w:r>
      <w:r>
        <w:rPr>
          <w:b/>
          <w:color w:val="6D6E71"/>
          <w:w w:val="85"/>
          <w:sz w:val="20"/>
        </w:rPr>
        <w:t>of</w:t>
      </w:r>
      <w:r>
        <w:rPr>
          <w:b/>
          <w:color w:val="6D6E71"/>
          <w:spacing w:val="-24"/>
          <w:w w:val="85"/>
          <w:sz w:val="20"/>
        </w:rPr>
        <w:t xml:space="preserve"> </w:t>
      </w:r>
      <w:r>
        <w:rPr>
          <w:b/>
          <w:color w:val="6D6E71"/>
          <w:w w:val="85"/>
          <w:sz w:val="20"/>
        </w:rPr>
        <w:t>education</w:t>
      </w:r>
      <w:r>
        <w:rPr>
          <w:b/>
          <w:color w:val="6D6E71"/>
          <w:spacing w:val="-24"/>
          <w:w w:val="85"/>
          <w:sz w:val="20"/>
        </w:rPr>
        <w:t xml:space="preserve"> </w:t>
      </w:r>
      <w:r>
        <w:rPr>
          <w:b/>
          <w:color w:val="6D6E71"/>
          <w:w w:val="85"/>
          <w:sz w:val="20"/>
        </w:rPr>
        <w:t>(in</w:t>
      </w:r>
      <w:r>
        <w:rPr>
          <w:b/>
          <w:color w:val="6D6E71"/>
          <w:spacing w:val="-24"/>
          <w:w w:val="85"/>
          <w:sz w:val="20"/>
        </w:rPr>
        <w:t xml:space="preserve"> </w:t>
      </w:r>
      <w:r>
        <w:rPr>
          <w:b/>
          <w:color w:val="6D6E71"/>
          <w:w w:val="85"/>
          <w:sz w:val="20"/>
        </w:rPr>
        <w:t>this</w:t>
      </w:r>
      <w:r>
        <w:rPr>
          <w:b/>
          <w:color w:val="6D6E71"/>
          <w:spacing w:val="-24"/>
          <w:w w:val="85"/>
          <w:sz w:val="20"/>
        </w:rPr>
        <w:t xml:space="preserve"> </w:t>
      </w:r>
      <w:r>
        <w:rPr>
          <w:b/>
          <w:color w:val="6D6E71"/>
          <w:w w:val="85"/>
          <w:sz w:val="20"/>
        </w:rPr>
        <w:t>case</w:t>
      </w:r>
      <w:r>
        <w:rPr>
          <w:b/>
          <w:color w:val="6D6E71"/>
          <w:spacing w:val="-24"/>
          <w:w w:val="85"/>
          <w:sz w:val="20"/>
        </w:rPr>
        <w:t xml:space="preserve"> </w:t>
      </w:r>
      <w:r>
        <w:rPr>
          <w:b/>
          <w:color w:val="6D6E71"/>
          <w:w w:val="85"/>
          <w:sz w:val="20"/>
        </w:rPr>
        <w:t>the</w:t>
      </w:r>
      <w:r>
        <w:rPr>
          <w:b/>
          <w:color w:val="6D6E71"/>
          <w:spacing w:val="-24"/>
          <w:w w:val="85"/>
          <w:sz w:val="20"/>
        </w:rPr>
        <w:t xml:space="preserve"> </w:t>
      </w:r>
      <w:r>
        <w:rPr>
          <w:b/>
          <w:color w:val="6D6E71"/>
          <w:w w:val="85"/>
          <w:sz w:val="20"/>
        </w:rPr>
        <w:t>MOE</w:t>
      </w:r>
      <w:r>
        <w:rPr>
          <w:b/>
          <w:color w:val="6D6E71"/>
          <w:spacing w:val="-24"/>
          <w:w w:val="85"/>
          <w:sz w:val="20"/>
        </w:rPr>
        <w:t xml:space="preserve"> </w:t>
      </w:r>
      <w:r>
        <w:rPr>
          <w:b/>
          <w:color w:val="6D6E71"/>
          <w:w w:val="85"/>
          <w:sz w:val="20"/>
        </w:rPr>
        <w:t>certified</w:t>
      </w:r>
      <w:r>
        <w:rPr>
          <w:b/>
          <w:color w:val="6D6E71"/>
          <w:spacing w:val="-24"/>
          <w:w w:val="85"/>
          <w:sz w:val="20"/>
        </w:rPr>
        <w:t xml:space="preserve"> </w:t>
      </w:r>
      <w:r>
        <w:rPr>
          <w:b/>
          <w:color w:val="6D6E71"/>
          <w:w w:val="85"/>
          <w:sz w:val="20"/>
        </w:rPr>
        <w:t>Catch-Up</w:t>
      </w:r>
      <w:r>
        <w:rPr>
          <w:b/>
          <w:color w:val="6D6E71"/>
          <w:spacing w:val="-24"/>
          <w:w w:val="85"/>
          <w:sz w:val="20"/>
        </w:rPr>
        <w:t xml:space="preserve"> </w:t>
      </w:r>
      <w:r>
        <w:rPr>
          <w:b/>
          <w:color w:val="6D6E71"/>
          <w:w w:val="85"/>
          <w:sz w:val="20"/>
        </w:rPr>
        <w:t>Program</w:t>
      </w:r>
      <w:r>
        <w:rPr>
          <w:b/>
          <w:color w:val="6D6E71"/>
          <w:spacing w:val="-24"/>
          <w:w w:val="85"/>
          <w:sz w:val="20"/>
        </w:rPr>
        <w:t xml:space="preserve"> </w:t>
      </w:r>
      <w:r>
        <w:rPr>
          <w:b/>
          <w:color w:val="6D6E71"/>
          <w:w w:val="85"/>
          <w:sz w:val="20"/>
        </w:rPr>
        <w:t>is</w:t>
      </w:r>
      <w:r>
        <w:rPr>
          <w:b/>
          <w:color w:val="6D6E71"/>
          <w:spacing w:val="-24"/>
          <w:w w:val="85"/>
          <w:sz w:val="20"/>
        </w:rPr>
        <w:t xml:space="preserve"> </w:t>
      </w:r>
      <w:r>
        <w:rPr>
          <w:b/>
          <w:color w:val="6D6E71"/>
          <w:w w:val="85"/>
          <w:sz w:val="20"/>
        </w:rPr>
        <w:t>available).</w:t>
      </w:r>
      <w:r>
        <w:rPr>
          <w:b/>
          <w:color w:val="6D6E71"/>
          <w:spacing w:val="-24"/>
          <w:w w:val="85"/>
          <w:sz w:val="20"/>
        </w:rPr>
        <w:t xml:space="preserve"> </w:t>
      </w:r>
      <w:r>
        <w:rPr>
          <w:b/>
          <w:color w:val="6D6E71"/>
          <w:w w:val="85"/>
          <w:sz w:val="20"/>
        </w:rPr>
        <w:t>Furthermore,</w:t>
      </w:r>
      <w:r>
        <w:rPr>
          <w:b/>
          <w:color w:val="6D6E71"/>
          <w:spacing w:val="-24"/>
          <w:w w:val="85"/>
          <w:sz w:val="20"/>
        </w:rPr>
        <w:t xml:space="preserve"> </w:t>
      </w:r>
      <w:r>
        <w:rPr>
          <w:b/>
          <w:color w:val="6D6E71"/>
          <w:w w:val="85"/>
          <w:sz w:val="20"/>
        </w:rPr>
        <w:t>school principals</w:t>
      </w:r>
      <w:r>
        <w:rPr>
          <w:b/>
          <w:color w:val="6D6E71"/>
          <w:spacing w:val="-22"/>
          <w:w w:val="85"/>
          <w:sz w:val="20"/>
        </w:rPr>
        <w:t xml:space="preserve"> </w:t>
      </w:r>
      <w:r>
        <w:rPr>
          <w:b/>
          <w:color w:val="6D6E71"/>
          <w:w w:val="85"/>
          <w:sz w:val="20"/>
        </w:rPr>
        <w:t>hold</w:t>
      </w:r>
      <w:r>
        <w:rPr>
          <w:b/>
          <w:color w:val="6D6E71"/>
          <w:spacing w:val="-22"/>
          <w:w w:val="85"/>
          <w:sz w:val="20"/>
        </w:rPr>
        <w:t xml:space="preserve"> </w:t>
      </w:r>
      <w:r>
        <w:rPr>
          <w:b/>
          <w:color w:val="6D6E71"/>
          <w:w w:val="85"/>
          <w:sz w:val="20"/>
        </w:rPr>
        <w:t>the</w:t>
      </w:r>
      <w:r>
        <w:rPr>
          <w:b/>
          <w:color w:val="6D6E71"/>
          <w:spacing w:val="-22"/>
          <w:w w:val="85"/>
          <w:sz w:val="20"/>
        </w:rPr>
        <w:t xml:space="preserve"> </w:t>
      </w:r>
      <w:r>
        <w:rPr>
          <w:b/>
          <w:color w:val="6D6E71"/>
          <w:w w:val="85"/>
          <w:sz w:val="20"/>
        </w:rPr>
        <w:t>power</w:t>
      </w:r>
      <w:r>
        <w:rPr>
          <w:b/>
          <w:color w:val="6D6E71"/>
          <w:spacing w:val="-22"/>
          <w:w w:val="85"/>
          <w:sz w:val="20"/>
        </w:rPr>
        <w:t xml:space="preserve"> </w:t>
      </w:r>
      <w:r>
        <w:rPr>
          <w:b/>
          <w:color w:val="6D6E71"/>
          <w:w w:val="85"/>
          <w:sz w:val="20"/>
        </w:rPr>
        <w:t>to</w:t>
      </w:r>
      <w:r>
        <w:rPr>
          <w:b/>
          <w:color w:val="6D6E71"/>
          <w:spacing w:val="-22"/>
          <w:w w:val="85"/>
          <w:sz w:val="20"/>
        </w:rPr>
        <w:t xml:space="preserve"> </w:t>
      </w:r>
      <w:r>
        <w:rPr>
          <w:b/>
          <w:color w:val="6D6E71"/>
          <w:w w:val="85"/>
          <w:sz w:val="20"/>
        </w:rPr>
        <w:t>make</w:t>
      </w:r>
      <w:r>
        <w:rPr>
          <w:b/>
          <w:color w:val="6D6E71"/>
          <w:spacing w:val="-22"/>
          <w:w w:val="85"/>
          <w:sz w:val="20"/>
        </w:rPr>
        <w:t xml:space="preserve"> </w:t>
      </w:r>
      <w:r>
        <w:rPr>
          <w:b/>
          <w:color w:val="6D6E71"/>
          <w:w w:val="85"/>
          <w:sz w:val="20"/>
        </w:rPr>
        <w:t>admission</w:t>
      </w:r>
      <w:r>
        <w:rPr>
          <w:b/>
          <w:color w:val="6D6E71"/>
          <w:spacing w:val="-22"/>
          <w:w w:val="85"/>
          <w:sz w:val="20"/>
        </w:rPr>
        <w:t xml:space="preserve"> </w:t>
      </w:r>
      <w:r>
        <w:rPr>
          <w:b/>
          <w:color w:val="6D6E71"/>
          <w:w w:val="85"/>
          <w:sz w:val="20"/>
        </w:rPr>
        <w:t>decisions.</w:t>
      </w:r>
      <w:r>
        <w:rPr>
          <w:b/>
          <w:color w:val="6D6E71"/>
          <w:spacing w:val="-22"/>
          <w:w w:val="85"/>
          <w:sz w:val="20"/>
        </w:rPr>
        <w:t xml:space="preserve"> </w:t>
      </w:r>
      <w:r>
        <w:rPr>
          <w:b/>
          <w:color w:val="6D6E71"/>
          <w:w w:val="85"/>
          <w:sz w:val="20"/>
        </w:rPr>
        <w:t>One</w:t>
      </w:r>
      <w:r>
        <w:rPr>
          <w:b/>
          <w:color w:val="6D6E71"/>
          <w:spacing w:val="-22"/>
          <w:w w:val="85"/>
          <w:sz w:val="20"/>
        </w:rPr>
        <w:t xml:space="preserve"> </w:t>
      </w:r>
      <w:r>
        <w:rPr>
          <w:b/>
          <w:color w:val="6D6E71"/>
          <w:w w:val="85"/>
          <w:sz w:val="20"/>
        </w:rPr>
        <w:t>female</w:t>
      </w:r>
      <w:r>
        <w:rPr>
          <w:b/>
          <w:color w:val="6D6E71"/>
          <w:spacing w:val="-22"/>
          <w:w w:val="85"/>
          <w:sz w:val="20"/>
        </w:rPr>
        <w:t xml:space="preserve"> </w:t>
      </w:r>
      <w:r>
        <w:rPr>
          <w:b/>
          <w:color w:val="6D6E71"/>
          <w:w w:val="85"/>
          <w:sz w:val="20"/>
        </w:rPr>
        <w:t>assistant</w:t>
      </w:r>
      <w:r>
        <w:rPr>
          <w:b/>
          <w:color w:val="6D6E71"/>
          <w:spacing w:val="-22"/>
          <w:w w:val="85"/>
          <w:sz w:val="20"/>
        </w:rPr>
        <w:t xml:space="preserve"> </w:t>
      </w:r>
      <w:r>
        <w:rPr>
          <w:b/>
          <w:color w:val="6D6E71"/>
          <w:w w:val="85"/>
          <w:sz w:val="20"/>
        </w:rPr>
        <w:t>teacher</w:t>
      </w:r>
      <w:r>
        <w:rPr>
          <w:b/>
          <w:color w:val="6D6E71"/>
          <w:spacing w:val="-22"/>
          <w:w w:val="85"/>
          <w:sz w:val="20"/>
        </w:rPr>
        <w:t xml:space="preserve"> </w:t>
      </w:r>
      <w:r>
        <w:rPr>
          <w:b/>
          <w:color w:val="6D6E71"/>
          <w:w w:val="85"/>
          <w:sz w:val="20"/>
        </w:rPr>
        <w:t>at</w:t>
      </w:r>
      <w:r>
        <w:rPr>
          <w:b/>
          <w:color w:val="6D6E71"/>
          <w:spacing w:val="-22"/>
          <w:w w:val="85"/>
          <w:sz w:val="20"/>
        </w:rPr>
        <w:t xml:space="preserve"> </w:t>
      </w:r>
      <w:r>
        <w:rPr>
          <w:b/>
          <w:color w:val="6D6E71"/>
          <w:w w:val="85"/>
          <w:sz w:val="20"/>
        </w:rPr>
        <w:t>the</w:t>
      </w:r>
      <w:r>
        <w:rPr>
          <w:b/>
          <w:color w:val="6D6E71"/>
          <w:spacing w:val="-22"/>
          <w:w w:val="85"/>
          <w:sz w:val="20"/>
        </w:rPr>
        <w:t xml:space="preserve"> </w:t>
      </w:r>
      <w:r>
        <w:rPr>
          <w:b/>
          <w:color w:val="6D6E71"/>
          <w:w w:val="85"/>
          <w:sz w:val="20"/>
        </w:rPr>
        <w:t>public</w:t>
      </w:r>
      <w:r>
        <w:rPr>
          <w:b/>
          <w:color w:val="6D6E71"/>
          <w:spacing w:val="-22"/>
          <w:w w:val="85"/>
          <w:sz w:val="20"/>
        </w:rPr>
        <w:t xml:space="preserve"> </w:t>
      </w:r>
      <w:r>
        <w:rPr>
          <w:b/>
          <w:color w:val="6D6E71"/>
          <w:w w:val="85"/>
          <w:sz w:val="20"/>
        </w:rPr>
        <w:t>school</w:t>
      </w:r>
      <w:r>
        <w:rPr>
          <w:b/>
          <w:color w:val="6D6E71"/>
          <w:spacing w:val="-22"/>
          <w:w w:val="85"/>
          <w:sz w:val="20"/>
        </w:rPr>
        <w:t xml:space="preserve"> </w:t>
      </w:r>
      <w:r>
        <w:rPr>
          <w:b/>
          <w:color w:val="6D6E71"/>
          <w:w w:val="85"/>
          <w:sz w:val="20"/>
        </w:rPr>
        <w:t>in</w:t>
      </w:r>
      <w:r>
        <w:rPr>
          <w:b/>
          <w:color w:val="6D6E71"/>
          <w:spacing w:val="-22"/>
          <w:w w:val="85"/>
          <w:sz w:val="20"/>
        </w:rPr>
        <w:t xml:space="preserve"> </w:t>
      </w:r>
      <w:r>
        <w:rPr>
          <w:b/>
          <w:color w:val="6D6E71"/>
          <w:w w:val="85"/>
          <w:sz w:val="20"/>
        </w:rPr>
        <w:t xml:space="preserve">Zaatari </w:t>
      </w:r>
      <w:r>
        <w:rPr>
          <w:b/>
          <w:color w:val="6D6E71"/>
          <w:sz w:val="20"/>
        </w:rPr>
        <w:t xml:space="preserve">camp said: </w:t>
      </w:r>
      <w:r>
        <w:rPr>
          <w:rFonts w:ascii="Arial" w:hAnsi="Arial"/>
          <w:i/>
          <w:color w:val="6D6E71"/>
          <w:sz w:val="20"/>
        </w:rPr>
        <w:t xml:space="preserve">“there was a girl with autism who came to my school. The principal refused to include her in the school because she </w:t>
      </w:r>
      <w:r>
        <w:rPr>
          <w:rFonts w:ascii="Arial" w:hAnsi="Arial"/>
          <w:i/>
          <w:color w:val="6D6E71"/>
          <w:spacing w:val="1"/>
          <w:sz w:val="20"/>
        </w:rPr>
        <w:t xml:space="preserve">[might] </w:t>
      </w:r>
      <w:r>
        <w:rPr>
          <w:rFonts w:ascii="Arial" w:hAnsi="Arial"/>
          <w:i/>
          <w:color w:val="6D6E71"/>
          <w:sz w:val="20"/>
        </w:rPr>
        <w:t>disturb other students. I don’t know where she we</w:t>
      </w:r>
      <w:r>
        <w:rPr>
          <w:rFonts w:ascii="Arial" w:hAnsi="Arial"/>
          <w:i/>
          <w:color w:val="6D6E71"/>
          <w:sz w:val="20"/>
        </w:rPr>
        <w:t xml:space="preserve">nt after she left. [I think] the girl should be in a </w:t>
      </w:r>
      <w:r>
        <w:rPr>
          <w:rFonts w:ascii="Arial" w:hAnsi="Arial"/>
          <w:i/>
          <w:color w:val="6D6E71"/>
          <w:w w:val="90"/>
          <w:sz w:val="20"/>
        </w:rPr>
        <w:t>special</w:t>
      </w:r>
      <w:r>
        <w:rPr>
          <w:rFonts w:ascii="Arial" w:hAnsi="Arial"/>
          <w:i/>
          <w:color w:val="6D6E71"/>
          <w:spacing w:val="-19"/>
          <w:w w:val="90"/>
          <w:sz w:val="20"/>
        </w:rPr>
        <w:t xml:space="preserve"> </w:t>
      </w:r>
      <w:r>
        <w:rPr>
          <w:rFonts w:ascii="Arial" w:hAnsi="Arial"/>
          <w:i/>
          <w:color w:val="6D6E71"/>
          <w:w w:val="90"/>
          <w:sz w:val="20"/>
        </w:rPr>
        <w:t>school.”</w:t>
      </w:r>
      <w:r>
        <w:rPr>
          <w:rFonts w:ascii="Arial" w:hAnsi="Arial"/>
          <w:i/>
          <w:color w:val="6D6E71"/>
          <w:spacing w:val="-19"/>
          <w:w w:val="90"/>
          <w:sz w:val="20"/>
        </w:rPr>
        <w:t xml:space="preserve"> </w:t>
      </w:r>
      <w:r>
        <w:rPr>
          <w:b/>
          <w:color w:val="6D6E71"/>
          <w:w w:val="90"/>
          <w:sz w:val="20"/>
        </w:rPr>
        <w:t>A</w:t>
      </w:r>
      <w:r>
        <w:rPr>
          <w:b/>
          <w:color w:val="6D6E71"/>
          <w:spacing w:val="-29"/>
          <w:w w:val="90"/>
          <w:sz w:val="20"/>
        </w:rPr>
        <w:t xml:space="preserve"> </w:t>
      </w:r>
      <w:r>
        <w:rPr>
          <w:b/>
          <w:color w:val="6D6E71"/>
          <w:w w:val="90"/>
          <w:sz w:val="20"/>
        </w:rPr>
        <w:t>10</w:t>
      </w:r>
      <w:r>
        <w:rPr>
          <w:b/>
          <w:color w:val="6D6E71"/>
          <w:spacing w:val="-29"/>
          <w:w w:val="90"/>
          <w:sz w:val="20"/>
        </w:rPr>
        <w:t xml:space="preserve"> </w:t>
      </w:r>
      <w:r>
        <w:rPr>
          <w:b/>
          <w:color w:val="6D6E71"/>
          <w:w w:val="90"/>
          <w:sz w:val="20"/>
        </w:rPr>
        <w:t>year</w:t>
      </w:r>
      <w:r>
        <w:rPr>
          <w:b/>
          <w:color w:val="6D6E71"/>
          <w:spacing w:val="-29"/>
          <w:w w:val="90"/>
          <w:sz w:val="20"/>
        </w:rPr>
        <w:t xml:space="preserve"> </w:t>
      </w:r>
      <w:r>
        <w:rPr>
          <w:b/>
          <w:color w:val="6D6E71"/>
          <w:w w:val="90"/>
          <w:sz w:val="20"/>
        </w:rPr>
        <w:t>old</w:t>
      </w:r>
      <w:r>
        <w:rPr>
          <w:b/>
          <w:color w:val="6D6E71"/>
          <w:spacing w:val="-29"/>
          <w:w w:val="90"/>
          <w:sz w:val="20"/>
        </w:rPr>
        <w:t xml:space="preserve"> </w:t>
      </w:r>
      <w:r>
        <w:rPr>
          <w:b/>
          <w:color w:val="6D6E71"/>
          <w:w w:val="90"/>
          <w:sz w:val="20"/>
        </w:rPr>
        <w:t>boy</w:t>
      </w:r>
      <w:r>
        <w:rPr>
          <w:b/>
          <w:color w:val="6D6E71"/>
          <w:spacing w:val="-29"/>
          <w:w w:val="90"/>
          <w:sz w:val="20"/>
        </w:rPr>
        <w:t xml:space="preserve"> </w:t>
      </w:r>
      <w:r>
        <w:rPr>
          <w:b/>
          <w:color w:val="6D6E71"/>
          <w:w w:val="90"/>
          <w:sz w:val="20"/>
        </w:rPr>
        <w:t>without</w:t>
      </w:r>
      <w:r>
        <w:rPr>
          <w:b/>
          <w:color w:val="6D6E71"/>
          <w:spacing w:val="-29"/>
          <w:w w:val="90"/>
          <w:sz w:val="20"/>
        </w:rPr>
        <w:t xml:space="preserve"> </w:t>
      </w:r>
      <w:r>
        <w:rPr>
          <w:b/>
          <w:color w:val="6D6E71"/>
          <w:w w:val="90"/>
          <w:sz w:val="20"/>
        </w:rPr>
        <w:t>disabilities</w:t>
      </w:r>
      <w:r>
        <w:rPr>
          <w:b/>
          <w:color w:val="6D6E71"/>
          <w:spacing w:val="-29"/>
          <w:w w:val="90"/>
          <w:sz w:val="20"/>
        </w:rPr>
        <w:t xml:space="preserve"> </w:t>
      </w:r>
      <w:r>
        <w:rPr>
          <w:b/>
          <w:color w:val="6D6E71"/>
          <w:w w:val="90"/>
          <w:sz w:val="20"/>
        </w:rPr>
        <w:t>in</w:t>
      </w:r>
      <w:r>
        <w:rPr>
          <w:b/>
          <w:color w:val="6D6E71"/>
          <w:spacing w:val="-29"/>
          <w:w w:val="90"/>
          <w:sz w:val="20"/>
        </w:rPr>
        <w:t xml:space="preserve"> </w:t>
      </w:r>
      <w:r>
        <w:rPr>
          <w:b/>
          <w:color w:val="6D6E71"/>
          <w:w w:val="90"/>
          <w:sz w:val="20"/>
        </w:rPr>
        <w:t>Zaatari</w:t>
      </w:r>
      <w:r>
        <w:rPr>
          <w:b/>
          <w:color w:val="6D6E71"/>
          <w:spacing w:val="-29"/>
          <w:w w:val="90"/>
          <w:sz w:val="20"/>
        </w:rPr>
        <w:t xml:space="preserve"> </w:t>
      </w:r>
      <w:r>
        <w:rPr>
          <w:b/>
          <w:color w:val="6D6E71"/>
          <w:w w:val="90"/>
          <w:sz w:val="20"/>
        </w:rPr>
        <w:t>who</w:t>
      </w:r>
      <w:r>
        <w:rPr>
          <w:b/>
          <w:color w:val="6D6E71"/>
          <w:spacing w:val="-29"/>
          <w:w w:val="90"/>
          <w:sz w:val="20"/>
        </w:rPr>
        <w:t xml:space="preserve"> </w:t>
      </w:r>
      <w:r>
        <w:rPr>
          <w:b/>
          <w:color w:val="6D6E71"/>
          <w:w w:val="90"/>
          <w:sz w:val="20"/>
        </w:rPr>
        <w:t>joined</w:t>
      </w:r>
      <w:r>
        <w:rPr>
          <w:b/>
          <w:color w:val="6D6E71"/>
          <w:spacing w:val="-29"/>
          <w:w w:val="90"/>
          <w:sz w:val="20"/>
        </w:rPr>
        <w:t xml:space="preserve"> </w:t>
      </w:r>
      <w:r>
        <w:rPr>
          <w:b/>
          <w:color w:val="6D6E71"/>
          <w:w w:val="90"/>
          <w:sz w:val="20"/>
        </w:rPr>
        <w:t>FGD</w:t>
      </w:r>
      <w:r>
        <w:rPr>
          <w:b/>
          <w:color w:val="6D6E71"/>
          <w:spacing w:val="-29"/>
          <w:w w:val="90"/>
          <w:sz w:val="20"/>
        </w:rPr>
        <w:t xml:space="preserve"> </w:t>
      </w:r>
      <w:r>
        <w:rPr>
          <w:b/>
          <w:color w:val="6D6E71"/>
          <w:w w:val="90"/>
          <w:sz w:val="20"/>
        </w:rPr>
        <w:t>was</w:t>
      </w:r>
      <w:r>
        <w:rPr>
          <w:b/>
          <w:color w:val="6D6E71"/>
          <w:spacing w:val="-29"/>
          <w:w w:val="90"/>
          <w:sz w:val="20"/>
        </w:rPr>
        <w:t xml:space="preserve"> </w:t>
      </w:r>
      <w:r>
        <w:rPr>
          <w:b/>
          <w:color w:val="6D6E71"/>
          <w:w w:val="90"/>
          <w:sz w:val="20"/>
        </w:rPr>
        <w:t>not</w:t>
      </w:r>
      <w:r>
        <w:rPr>
          <w:b/>
          <w:color w:val="6D6E71"/>
          <w:spacing w:val="-29"/>
          <w:w w:val="90"/>
          <w:sz w:val="20"/>
        </w:rPr>
        <w:t xml:space="preserve"> </w:t>
      </w:r>
      <w:r>
        <w:rPr>
          <w:b/>
          <w:color w:val="6D6E71"/>
          <w:w w:val="90"/>
          <w:sz w:val="20"/>
        </w:rPr>
        <w:t>enrolled,</w:t>
      </w:r>
      <w:r>
        <w:rPr>
          <w:b/>
          <w:color w:val="6D6E71"/>
          <w:spacing w:val="-29"/>
          <w:w w:val="90"/>
          <w:sz w:val="20"/>
        </w:rPr>
        <w:t xml:space="preserve"> </w:t>
      </w:r>
      <w:r>
        <w:rPr>
          <w:b/>
          <w:color w:val="6D6E71"/>
          <w:w w:val="90"/>
          <w:sz w:val="20"/>
        </w:rPr>
        <w:t>and</w:t>
      </w:r>
      <w:r>
        <w:rPr>
          <w:b/>
          <w:color w:val="6D6E71"/>
          <w:spacing w:val="-29"/>
          <w:w w:val="90"/>
          <w:sz w:val="20"/>
        </w:rPr>
        <w:t xml:space="preserve"> </w:t>
      </w:r>
      <w:r>
        <w:rPr>
          <w:b/>
          <w:color w:val="6D6E71"/>
          <w:w w:val="90"/>
          <w:sz w:val="20"/>
        </w:rPr>
        <w:t>explained:</w:t>
      </w:r>
      <w:r>
        <w:rPr>
          <w:b/>
          <w:color w:val="6D6E71"/>
          <w:spacing w:val="-28"/>
          <w:w w:val="90"/>
          <w:sz w:val="20"/>
        </w:rPr>
        <w:t xml:space="preserve"> </w:t>
      </w:r>
      <w:r>
        <w:rPr>
          <w:rFonts w:ascii="Arial" w:hAnsi="Arial"/>
          <w:i/>
          <w:color w:val="6D6E71"/>
          <w:w w:val="90"/>
          <w:sz w:val="20"/>
        </w:rPr>
        <w:t xml:space="preserve">“I </w:t>
      </w:r>
      <w:r>
        <w:rPr>
          <w:rFonts w:ascii="Arial" w:hAnsi="Arial"/>
          <w:i/>
          <w:color w:val="6D6E71"/>
          <w:sz w:val="20"/>
        </w:rPr>
        <w:t>do not go to school because the school did not accept me. My father and mother went to school to talk to the teacher, but the school refused to enrol</w:t>
      </w:r>
      <w:r>
        <w:rPr>
          <w:rFonts w:ascii="Arial" w:hAnsi="Arial"/>
          <w:i/>
          <w:color w:val="6D6E71"/>
          <w:spacing w:val="-23"/>
          <w:sz w:val="20"/>
        </w:rPr>
        <w:t xml:space="preserve"> </w:t>
      </w:r>
      <w:r>
        <w:rPr>
          <w:rFonts w:ascii="Arial" w:hAnsi="Arial"/>
          <w:i/>
          <w:color w:val="6D6E71"/>
          <w:spacing w:val="-3"/>
          <w:sz w:val="20"/>
        </w:rPr>
        <w:t>me.”</w:t>
      </w:r>
    </w:p>
    <w:p w:rsidR="009702CD" w:rsidRDefault="00166ADE">
      <w:pPr>
        <w:pStyle w:val="BodyText"/>
        <w:spacing w:before="96" w:line="230" w:lineRule="auto"/>
        <w:ind w:left="4408" w:right="1559" w:hanging="2750"/>
      </w:pPr>
      <w:r>
        <w:rPr>
          <w:color w:val="0088CE"/>
          <w:w w:val="85"/>
        </w:rPr>
        <w:t xml:space="preserve">Table 37: </w:t>
      </w:r>
      <w:r>
        <w:rPr>
          <w:color w:val="6D6E71"/>
          <w:w w:val="85"/>
        </w:rPr>
        <w:t>Top-Rated Perceived Barrier as the 1</w:t>
      </w:r>
      <w:r>
        <w:rPr>
          <w:color w:val="6D6E71"/>
          <w:w w:val="85"/>
          <w:position w:val="7"/>
          <w:sz w:val="11"/>
        </w:rPr>
        <w:t>st</w:t>
      </w:r>
      <w:r>
        <w:rPr>
          <w:color w:val="6D6E71"/>
          <w:w w:val="85"/>
        </w:rPr>
        <w:t>, 2</w:t>
      </w:r>
      <w:r>
        <w:rPr>
          <w:color w:val="6D6E71"/>
          <w:w w:val="85"/>
          <w:position w:val="7"/>
          <w:sz w:val="11"/>
        </w:rPr>
        <w:t xml:space="preserve">nd </w:t>
      </w:r>
      <w:r>
        <w:rPr>
          <w:color w:val="6D6E71"/>
          <w:w w:val="85"/>
        </w:rPr>
        <w:t>and 3</w:t>
      </w:r>
      <w:r>
        <w:rPr>
          <w:color w:val="6D6E71"/>
          <w:w w:val="85"/>
          <w:position w:val="7"/>
          <w:sz w:val="11"/>
        </w:rPr>
        <w:t xml:space="preserve">rd </w:t>
      </w:r>
      <w:r>
        <w:rPr>
          <w:color w:val="6D6E71"/>
          <w:w w:val="85"/>
        </w:rPr>
        <w:t xml:space="preserve">Priority for Children Out-of-School, </w:t>
      </w:r>
      <w:r>
        <w:rPr>
          <w:color w:val="6D6E71"/>
          <w:w w:val="95"/>
        </w:rPr>
        <w:t>by Disability, Location and Gender</w:t>
      </w:r>
    </w:p>
    <w:p w:rsidR="009702CD" w:rsidRDefault="00166ADE">
      <w:pPr>
        <w:pStyle w:val="BodyText"/>
        <w:tabs>
          <w:tab w:val="left" w:pos="6394"/>
          <w:tab w:val="left" w:pos="9429"/>
        </w:tabs>
        <w:spacing w:before="100"/>
        <w:ind w:left="3054"/>
      </w:pPr>
      <w:r>
        <w:pict>
          <v:group id="_x0000_s1636" style="position:absolute;left:0;text-align:left;margin-left:36pt;margin-top:21.2pt;width:523.3pt;height:1pt;z-index:15952;mso-wrap-distance-left:0;mso-wrap-distance-right:0;mso-position-horizontal-relative:page" coordorigin="720,424" coordsize="10466,20">
            <v:line id="_x0000_s1640" style="position:absolute" from="720,434" to="1758,434" strokecolor="#be1f24" strokeweight="1pt"/>
            <v:line id="_x0000_s1639" style="position:absolute" from="1758,434" to="4896,434" strokecolor="#be1f24" strokeweight="1pt"/>
            <v:line id="_x0000_s1638" style="position:absolute" from="4896,434" to="8304,434" strokecolor="#be1f24" strokeweight="1pt"/>
            <v:line id="_x0000_s1637" style="position:absolute" from="8304,434" to="11186,434" strokecolor="#be1f24" strokeweight="1pt"/>
            <w10:wrap type="topAndBottom" anchorx="page"/>
          </v:group>
        </w:pict>
      </w:r>
      <w:r>
        <w:rPr>
          <w:color w:val="0088CE"/>
          <w:w w:val="95"/>
        </w:rPr>
        <w:t>Azraq</w:t>
      </w:r>
      <w:r>
        <w:rPr>
          <w:color w:val="0088CE"/>
          <w:w w:val="95"/>
        </w:rPr>
        <w:tab/>
        <w:t>Irbid</w:t>
      </w:r>
      <w:r>
        <w:rPr>
          <w:color w:val="0088CE"/>
          <w:w w:val="95"/>
        </w:rPr>
        <w:tab/>
        <w:t>Zaatari</w:t>
      </w:r>
    </w:p>
    <w:p w:rsidR="009702CD" w:rsidRDefault="00166ADE">
      <w:pPr>
        <w:spacing w:before="11" w:line="194" w:lineRule="exact"/>
        <w:ind w:left="1186" w:right="2069"/>
        <w:jc w:val="center"/>
        <w:rPr>
          <w:b/>
          <w:sz w:val="16"/>
        </w:rPr>
      </w:pPr>
      <w:r>
        <w:rPr>
          <w:b/>
          <w:color w:val="6D6E71"/>
          <w:w w:val="95"/>
          <w:sz w:val="16"/>
        </w:rPr>
        <w:t>(total sample =3)</w:t>
      </w:r>
    </w:p>
    <w:p w:rsidR="009702CD" w:rsidRDefault="009702CD">
      <w:pPr>
        <w:spacing w:line="194" w:lineRule="exact"/>
        <w:jc w:val="center"/>
        <w:rPr>
          <w:sz w:val="16"/>
        </w:rPr>
        <w:sectPr w:rsidR="009702CD">
          <w:type w:val="continuous"/>
          <w:pgSz w:w="11910" w:h="16840"/>
          <w:pgMar w:top="620" w:right="0" w:bottom="280" w:left="0" w:header="720" w:footer="720" w:gutter="0"/>
          <w:cols w:space="720"/>
        </w:sectPr>
      </w:pPr>
    </w:p>
    <w:p w:rsidR="009702CD" w:rsidRDefault="009702CD">
      <w:pPr>
        <w:pStyle w:val="BodyText"/>
        <w:spacing w:before="8"/>
        <w:rPr>
          <w:sz w:val="18"/>
        </w:rPr>
      </w:pPr>
    </w:p>
    <w:p w:rsidR="009702CD" w:rsidRDefault="00166ADE">
      <w:pPr>
        <w:pStyle w:val="BodyText"/>
        <w:spacing w:line="258" w:lineRule="exact"/>
        <w:ind w:left="720"/>
      </w:pPr>
      <w:r>
        <w:rPr>
          <w:color w:val="0088CE"/>
          <w:w w:val="85"/>
        </w:rPr>
        <w:t>Girls</w:t>
      </w:r>
      <w:r>
        <w:rPr>
          <w:color w:val="0088CE"/>
          <w:spacing w:val="-29"/>
          <w:w w:val="85"/>
        </w:rPr>
        <w:t xml:space="preserve"> </w:t>
      </w:r>
      <w:r>
        <w:rPr>
          <w:color w:val="0088CE"/>
          <w:w w:val="85"/>
        </w:rPr>
        <w:t>with</w:t>
      </w:r>
    </w:p>
    <w:p w:rsidR="009702CD" w:rsidRDefault="00166ADE">
      <w:pPr>
        <w:spacing w:before="166" w:line="203" w:lineRule="exact"/>
        <w:ind w:left="129"/>
        <w:rPr>
          <w:b/>
          <w:sz w:val="16"/>
        </w:rPr>
      </w:pPr>
      <w:r>
        <w:br w:type="column"/>
      </w:r>
      <w:r>
        <w:rPr>
          <w:b/>
          <w:color w:val="6D6E71"/>
          <w:w w:val="95"/>
          <w:sz w:val="16"/>
        </w:rPr>
        <w:t>(total sample =1)</w:t>
      </w:r>
    </w:p>
    <w:p w:rsidR="009702CD" w:rsidRDefault="00166ADE">
      <w:pPr>
        <w:pStyle w:val="ListParagraph"/>
        <w:numPr>
          <w:ilvl w:val="0"/>
          <w:numId w:val="26"/>
        </w:numPr>
        <w:tabs>
          <w:tab w:val="left" w:pos="310"/>
        </w:tabs>
        <w:spacing w:line="151" w:lineRule="exact"/>
        <w:rPr>
          <w:b/>
          <w:sz w:val="16"/>
        </w:rPr>
      </w:pPr>
      <w:r>
        <w:rPr>
          <w:b/>
          <w:color w:val="6D6E71"/>
          <w:w w:val="85"/>
          <w:sz w:val="16"/>
        </w:rPr>
        <w:t>Psychological</w:t>
      </w:r>
      <w:r>
        <w:rPr>
          <w:b/>
          <w:color w:val="6D6E71"/>
          <w:spacing w:val="-28"/>
          <w:w w:val="85"/>
          <w:sz w:val="16"/>
        </w:rPr>
        <w:t xml:space="preserve"> </w:t>
      </w:r>
      <w:r>
        <w:rPr>
          <w:b/>
          <w:color w:val="6D6E71"/>
          <w:w w:val="85"/>
          <w:sz w:val="16"/>
        </w:rPr>
        <w:t>distress</w:t>
      </w:r>
      <w:r>
        <w:rPr>
          <w:b/>
          <w:color w:val="6D6E71"/>
          <w:spacing w:val="-28"/>
          <w:w w:val="85"/>
          <w:sz w:val="16"/>
        </w:rPr>
        <w:t xml:space="preserve"> </w:t>
      </w:r>
      <w:r>
        <w:rPr>
          <w:b/>
          <w:color w:val="6D6E71"/>
          <w:w w:val="85"/>
          <w:sz w:val="16"/>
        </w:rPr>
        <w:t>(N=1)</w:t>
      </w:r>
    </w:p>
    <w:p w:rsidR="009702CD" w:rsidRDefault="00166ADE">
      <w:pPr>
        <w:pStyle w:val="ListParagraph"/>
        <w:numPr>
          <w:ilvl w:val="1"/>
          <w:numId w:val="26"/>
        </w:numPr>
        <w:tabs>
          <w:tab w:val="left" w:pos="900"/>
        </w:tabs>
        <w:spacing w:before="21" w:line="192" w:lineRule="auto"/>
        <w:jc w:val="both"/>
        <w:rPr>
          <w:b/>
          <w:sz w:val="16"/>
        </w:rPr>
      </w:pPr>
      <w:r>
        <w:rPr>
          <w:b/>
          <w:color w:val="6D6E71"/>
          <w:w w:val="79"/>
          <w:sz w:val="16"/>
        </w:rPr>
        <w:br w:type="column"/>
      </w:r>
      <w:r>
        <w:rPr>
          <w:b/>
          <w:color w:val="6D6E71"/>
          <w:w w:val="80"/>
          <w:sz w:val="16"/>
        </w:rPr>
        <w:t xml:space="preserve">Financial constraints, health condition &amp; </w:t>
      </w:r>
      <w:r>
        <w:rPr>
          <w:b/>
          <w:color w:val="6D6E71"/>
          <w:w w:val="85"/>
          <w:sz w:val="16"/>
        </w:rPr>
        <w:t>not</w:t>
      </w:r>
      <w:r>
        <w:rPr>
          <w:b/>
          <w:color w:val="6D6E71"/>
          <w:spacing w:val="-20"/>
          <w:w w:val="85"/>
          <w:sz w:val="16"/>
        </w:rPr>
        <w:t xml:space="preserve"> </w:t>
      </w:r>
      <w:r>
        <w:rPr>
          <w:b/>
          <w:color w:val="6D6E71"/>
          <w:w w:val="85"/>
          <w:sz w:val="16"/>
        </w:rPr>
        <w:t>learning</w:t>
      </w:r>
      <w:r>
        <w:rPr>
          <w:b/>
          <w:color w:val="6D6E71"/>
          <w:spacing w:val="-20"/>
          <w:w w:val="85"/>
          <w:sz w:val="16"/>
        </w:rPr>
        <w:t xml:space="preserve"> </w:t>
      </w:r>
      <w:r>
        <w:rPr>
          <w:b/>
          <w:color w:val="6D6E71"/>
          <w:w w:val="85"/>
          <w:sz w:val="16"/>
        </w:rPr>
        <w:t>due</w:t>
      </w:r>
      <w:r>
        <w:rPr>
          <w:b/>
          <w:color w:val="6D6E71"/>
          <w:spacing w:val="-20"/>
          <w:w w:val="85"/>
          <w:sz w:val="16"/>
        </w:rPr>
        <w:t xml:space="preserve"> </w:t>
      </w:r>
      <w:r>
        <w:rPr>
          <w:b/>
          <w:color w:val="6D6E71"/>
          <w:w w:val="85"/>
          <w:sz w:val="16"/>
        </w:rPr>
        <w:t>to</w:t>
      </w:r>
      <w:r>
        <w:rPr>
          <w:b/>
          <w:color w:val="6D6E71"/>
          <w:spacing w:val="-20"/>
          <w:w w:val="85"/>
          <w:sz w:val="16"/>
        </w:rPr>
        <w:t xml:space="preserve"> </w:t>
      </w:r>
      <w:r>
        <w:rPr>
          <w:b/>
          <w:color w:val="6D6E71"/>
          <w:w w:val="85"/>
          <w:sz w:val="16"/>
        </w:rPr>
        <w:t>inappropriate</w:t>
      </w:r>
      <w:r>
        <w:rPr>
          <w:b/>
          <w:color w:val="6D6E71"/>
          <w:spacing w:val="-20"/>
          <w:w w:val="85"/>
          <w:sz w:val="16"/>
        </w:rPr>
        <w:t xml:space="preserve"> </w:t>
      </w:r>
      <w:r>
        <w:rPr>
          <w:b/>
          <w:color w:val="6D6E71"/>
          <w:w w:val="85"/>
          <w:sz w:val="16"/>
        </w:rPr>
        <w:t xml:space="preserve">school </w:t>
      </w:r>
      <w:r>
        <w:rPr>
          <w:b/>
          <w:color w:val="6D6E71"/>
          <w:w w:val="90"/>
          <w:sz w:val="16"/>
        </w:rPr>
        <w:t>time (N=1</w:t>
      </w:r>
      <w:r>
        <w:rPr>
          <w:b/>
          <w:color w:val="6D6E71"/>
          <w:spacing w:val="-18"/>
          <w:w w:val="90"/>
          <w:sz w:val="16"/>
        </w:rPr>
        <w:t xml:space="preserve"> </w:t>
      </w:r>
      <w:r>
        <w:rPr>
          <w:b/>
          <w:color w:val="6D6E71"/>
          <w:w w:val="90"/>
          <w:sz w:val="16"/>
        </w:rPr>
        <w:t>each)</w:t>
      </w:r>
    </w:p>
    <w:p w:rsidR="009702CD" w:rsidRDefault="00166ADE">
      <w:pPr>
        <w:spacing w:line="189" w:lineRule="exact"/>
        <w:ind w:left="298"/>
        <w:rPr>
          <w:b/>
          <w:sz w:val="16"/>
        </w:rPr>
      </w:pPr>
      <w:r>
        <w:br w:type="column"/>
      </w:r>
      <w:r>
        <w:rPr>
          <w:b/>
          <w:color w:val="6D6E71"/>
          <w:w w:val="95"/>
          <w:sz w:val="16"/>
        </w:rPr>
        <w:t>(total sample=3)</w:t>
      </w:r>
    </w:p>
    <w:p w:rsidR="009702CD" w:rsidRDefault="00166ADE">
      <w:pPr>
        <w:pStyle w:val="ListParagraph"/>
        <w:numPr>
          <w:ilvl w:val="0"/>
          <w:numId w:val="25"/>
        </w:numPr>
        <w:tabs>
          <w:tab w:val="left" w:pos="479"/>
        </w:tabs>
        <w:spacing w:line="180" w:lineRule="exact"/>
        <w:jc w:val="left"/>
        <w:rPr>
          <w:b/>
          <w:sz w:val="16"/>
        </w:rPr>
      </w:pPr>
      <w:r>
        <w:rPr>
          <w:b/>
          <w:color w:val="6D6E71"/>
          <w:w w:val="95"/>
          <w:sz w:val="16"/>
        </w:rPr>
        <w:t>Refused entry</w:t>
      </w:r>
      <w:r>
        <w:rPr>
          <w:b/>
          <w:color w:val="6D6E71"/>
          <w:spacing w:val="-26"/>
          <w:w w:val="95"/>
          <w:sz w:val="16"/>
        </w:rPr>
        <w:t xml:space="preserve"> </w:t>
      </w:r>
      <w:r>
        <w:rPr>
          <w:b/>
          <w:color w:val="6D6E71"/>
          <w:w w:val="95"/>
          <w:sz w:val="16"/>
        </w:rPr>
        <w:t>(N=2)</w:t>
      </w:r>
    </w:p>
    <w:p w:rsidR="009702CD" w:rsidRDefault="00166ADE">
      <w:pPr>
        <w:pStyle w:val="ListParagraph"/>
        <w:numPr>
          <w:ilvl w:val="0"/>
          <w:numId w:val="25"/>
        </w:numPr>
        <w:tabs>
          <w:tab w:val="left" w:pos="479"/>
        </w:tabs>
        <w:spacing w:line="151" w:lineRule="exact"/>
        <w:jc w:val="left"/>
        <w:rPr>
          <w:b/>
          <w:sz w:val="16"/>
        </w:rPr>
      </w:pPr>
      <w:r>
        <w:rPr>
          <w:b/>
          <w:color w:val="6D6E71"/>
          <w:w w:val="90"/>
          <w:sz w:val="16"/>
        </w:rPr>
        <w:t>2.</w:t>
      </w:r>
      <w:r>
        <w:rPr>
          <w:b/>
          <w:color w:val="6D6E71"/>
          <w:spacing w:val="-13"/>
          <w:w w:val="90"/>
          <w:sz w:val="16"/>
        </w:rPr>
        <w:t xml:space="preserve"> </w:t>
      </w:r>
      <w:r>
        <w:rPr>
          <w:b/>
          <w:color w:val="6D6E71"/>
          <w:w w:val="90"/>
          <w:sz w:val="16"/>
        </w:rPr>
        <w:t>Refused</w:t>
      </w:r>
      <w:r>
        <w:rPr>
          <w:b/>
          <w:color w:val="6D6E71"/>
          <w:spacing w:val="-13"/>
          <w:w w:val="90"/>
          <w:sz w:val="16"/>
        </w:rPr>
        <w:t xml:space="preserve"> </w:t>
      </w:r>
      <w:r>
        <w:rPr>
          <w:b/>
          <w:color w:val="6D6E71"/>
          <w:w w:val="90"/>
          <w:sz w:val="16"/>
        </w:rPr>
        <w:t>entry,</w:t>
      </w:r>
      <w:r>
        <w:rPr>
          <w:b/>
          <w:color w:val="6D6E71"/>
          <w:spacing w:val="-13"/>
          <w:w w:val="90"/>
          <w:sz w:val="16"/>
        </w:rPr>
        <w:t xml:space="preserve"> </w:t>
      </w:r>
      <w:r>
        <w:rPr>
          <w:b/>
          <w:color w:val="6D6E71"/>
          <w:w w:val="90"/>
          <w:sz w:val="16"/>
        </w:rPr>
        <w:t>safety</w:t>
      </w:r>
      <w:r>
        <w:rPr>
          <w:b/>
          <w:color w:val="6D6E71"/>
          <w:spacing w:val="-13"/>
          <w:w w:val="90"/>
          <w:sz w:val="16"/>
        </w:rPr>
        <w:t xml:space="preserve"> </w:t>
      </w:r>
      <w:r>
        <w:rPr>
          <w:b/>
          <w:color w:val="6D6E71"/>
          <w:w w:val="90"/>
          <w:sz w:val="16"/>
        </w:rPr>
        <w:t>fears</w:t>
      </w:r>
      <w:r>
        <w:rPr>
          <w:b/>
          <w:color w:val="6D6E71"/>
          <w:spacing w:val="-13"/>
          <w:w w:val="90"/>
          <w:sz w:val="16"/>
        </w:rPr>
        <w:t xml:space="preserve"> </w:t>
      </w:r>
      <w:r>
        <w:rPr>
          <w:b/>
          <w:color w:val="6D6E71"/>
          <w:w w:val="90"/>
          <w:sz w:val="16"/>
        </w:rPr>
        <w:t>&amp;</w:t>
      </w:r>
    </w:p>
    <w:p w:rsidR="009702CD" w:rsidRDefault="009702CD">
      <w:pPr>
        <w:spacing w:line="151" w:lineRule="exact"/>
        <w:rPr>
          <w:sz w:val="16"/>
        </w:rPr>
        <w:sectPr w:rsidR="009702CD">
          <w:type w:val="continuous"/>
          <w:pgSz w:w="11910" w:h="16840"/>
          <w:pgMar w:top="620" w:right="0" w:bottom="280" w:left="0" w:header="720" w:footer="720" w:gutter="0"/>
          <w:cols w:num="4" w:space="720" w:equalWidth="0">
            <w:col w:w="1589" w:space="40"/>
            <w:col w:w="2397" w:space="150"/>
            <w:col w:w="3790" w:space="40"/>
            <w:col w:w="3904"/>
          </w:cols>
        </w:sectPr>
      </w:pPr>
    </w:p>
    <w:p w:rsidR="009702CD" w:rsidRDefault="00166ADE">
      <w:pPr>
        <w:spacing w:line="182" w:lineRule="exact"/>
        <w:ind w:left="720"/>
        <w:rPr>
          <w:b/>
          <w:sz w:val="16"/>
        </w:rPr>
      </w:pPr>
      <w:r>
        <w:rPr>
          <w:b/>
          <w:color w:val="0088CE"/>
          <w:w w:val="90"/>
          <w:position w:val="-1"/>
          <w:sz w:val="20"/>
        </w:rPr>
        <w:t xml:space="preserve">disabilities </w:t>
      </w:r>
      <w:r>
        <w:rPr>
          <w:b/>
          <w:color w:val="F26322"/>
          <w:w w:val="90"/>
          <w:sz w:val="16"/>
        </w:rPr>
        <w:t xml:space="preserve">2. </w:t>
      </w:r>
      <w:r>
        <w:rPr>
          <w:b/>
          <w:color w:val="6D6E71"/>
          <w:w w:val="90"/>
          <w:sz w:val="16"/>
        </w:rPr>
        <w:t>Health condition (N=1)</w:t>
      </w:r>
    </w:p>
    <w:p w:rsidR="009702CD" w:rsidRDefault="00166ADE">
      <w:pPr>
        <w:pStyle w:val="ListParagraph"/>
        <w:numPr>
          <w:ilvl w:val="0"/>
          <w:numId w:val="25"/>
        </w:numPr>
        <w:tabs>
          <w:tab w:val="left" w:pos="1981"/>
        </w:tabs>
        <w:spacing w:line="187" w:lineRule="exact"/>
        <w:ind w:left="1980" w:hanging="222"/>
        <w:jc w:val="left"/>
        <w:rPr>
          <w:b/>
          <w:sz w:val="16"/>
        </w:rPr>
      </w:pPr>
      <w:r>
        <w:rPr>
          <w:b/>
          <w:color w:val="6D6E71"/>
          <w:w w:val="85"/>
          <w:sz w:val="16"/>
        </w:rPr>
        <w:t>Functional difficulties</w:t>
      </w:r>
      <w:r>
        <w:rPr>
          <w:b/>
          <w:color w:val="6D6E71"/>
          <w:spacing w:val="-33"/>
          <w:w w:val="85"/>
          <w:sz w:val="16"/>
        </w:rPr>
        <w:t xml:space="preserve"> </w:t>
      </w:r>
      <w:r>
        <w:rPr>
          <w:b/>
          <w:color w:val="6D6E71"/>
          <w:w w:val="85"/>
          <w:sz w:val="16"/>
        </w:rPr>
        <w:t>(N=1)</w:t>
      </w:r>
    </w:p>
    <w:p w:rsidR="009702CD" w:rsidRDefault="009702CD">
      <w:pPr>
        <w:pStyle w:val="BodyText"/>
        <w:spacing w:before="1"/>
        <w:rPr>
          <w:sz w:val="30"/>
        </w:rPr>
      </w:pPr>
    </w:p>
    <w:p w:rsidR="009702CD" w:rsidRDefault="00166ADE">
      <w:pPr>
        <w:spacing w:line="203" w:lineRule="exact"/>
        <w:ind w:left="1758"/>
        <w:rPr>
          <w:b/>
          <w:sz w:val="16"/>
        </w:rPr>
      </w:pPr>
      <w:r>
        <w:rPr>
          <w:b/>
          <w:color w:val="6D6E71"/>
          <w:w w:val="95"/>
          <w:sz w:val="16"/>
        </w:rPr>
        <w:t>(total sample =3)</w:t>
      </w:r>
    </w:p>
    <w:p w:rsidR="009702CD" w:rsidRDefault="00166ADE">
      <w:pPr>
        <w:pStyle w:val="ListParagraph"/>
        <w:numPr>
          <w:ilvl w:val="0"/>
          <w:numId w:val="24"/>
        </w:numPr>
        <w:tabs>
          <w:tab w:val="left" w:pos="1981"/>
        </w:tabs>
        <w:spacing w:line="172" w:lineRule="exact"/>
        <w:ind w:firstLine="858"/>
        <w:jc w:val="left"/>
        <w:rPr>
          <w:b/>
          <w:sz w:val="16"/>
        </w:rPr>
      </w:pPr>
      <w:r>
        <w:rPr>
          <w:b/>
          <w:color w:val="6D6E71"/>
          <w:w w:val="85"/>
          <w:sz w:val="16"/>
        </w:rPr>
        <w:t>Health</w:t>
      </w:r>
      <w:r>
        <w:rPr>
          <w:b/>
          <w:color w:val="6D6E71"/>
          <w:spacing w:val="-24"/>
          <w:w w:val="85"/>
          <w:sz w:val="16"/>
        </w:rPr>
        <w:t xml:space="preserve"> </w:t>
      </w:r>
      <w:r>
        <w:rPr>
          <w:b/>
          <w:color w:val="6D6E71"/>
          <w:w w:val="85"/>
          <w:sz w:val="16"/>
        </w:rPr>
        <w:t>condition</w:t>
      </w:r>
      <w:r>
        <w:rPr>
          <w:b/>
          <w:color w:val="6D6E71"/>
          <w:spacing w:val="-24"/>
          <w:w w:val="85"/>
          <w:sz w:val="16"/>
        </w:rPr>
        <w:t xml:space="preserve"> </w:t>
      </w:r>
      <w:r>
        <w:rPr>
          <w:b/>
          <w:color w:val="6D6E71"/>
          <w:w w:val="85"/>
          <w:sz w:val="16"/>
        </w:rPr>
        <w:t>&amp;</w:t>
      </w:r>
      <w:r>
        <w:rPr>
          <w:b/>
          <w:color w:val="6D6E71"/>
          <w:spacing w:val="-24"/>
          <w:w w:val="85"/>
          <w:sz w:val="16"/>
        </w:rPr>
        <w:t xml:space="preserve"> </w:t>
      </w:r>
      <w:r>
        <w:rPr>
          <w:b/>
          <w:color w:val="6D6E71"/>
          <w:w w:val="85"/>
          <w:sz w:val="16"/>
        </w:rPr>
        <w:t>Functiona</w:t>
      </w:r>
    </w:p>
    <w:p w:rsidR="009702CD" w:rsidRDefault="00166ADE">
      <w:pPr>
        <w:pStyle w:val="ListParagraph"/>
        <w:numPr>
          <w:ilvl w:val="0"/>
          <w:numId w:val="24"/>
        </w:numPr>
        <w:tabs>
          <w:tab w:val="left" w:pos="900"/>
        </w:tabs>
        <w:spacing w:line="192" w:lineRule="auto"/>
        <w:ind w:hanging="180"/>
        <w:jc w:val="left"/>
        <w:rPr>
          <w:b/>
          <w:sz w:val="16"/>
        </w:rPr>
      </w:pPr>
      <w:r>
        <w:rPr>
          <w:b/>
          <w:color w:val="6D6E71"/>
          <w:w w:val="83"/>
          <w:sz w:val="16"/>
        </w:rPr>
        <w:br w:type="column"/>
      </w:r>
      <w:r>
        <w:rPr>
          <w:b/>
          <w:color w:val="6D6E71"/>
          <w:w w:val="85"/>
          <w:sz w:val="16"/>
        </w:rPr>
        <w:t>2.</w:t>
      </w:r>
      <w:r>
        <w:rPr>
          <w:b/>
          <w:color w:val="6D6E71"/>
          <w:spacing w:val="-26"/>
          <w:w w:val="85"/>
          <w:sz w:val="16"/>
        </w:rPr>
        <w:t xml:space="preserve"> </w:t>
      </w:r>
      <w:r>
        <w:rPr>
          <w:b/>
          <w:color w:val="6D6E71"/>
          <w:w w:val="85"/>
          <w:sz w:val="16"/>
        </w:rPr>
        <w:t>Overcrowded</w:t>
      </w:r>
      <w:r>
        <w:rPr>
          <w:b/>
          <w:color w:val="6D6E71"/>
          <w:spacing w:val="-26"/>
          <w:w w:val="85"/>
          <w:sz w:val="16"/>
        </w:rPr>
        <w:t xml:space="preserve"> </w:t>
      </w:r>
      <w:r>
        <w:rPr>
          <w:b/>
          <w:color w:val="6D6E71"/>
          <w:w w:val="85"/>
          <w:sz w:val="16"/>
        </w:rPr>
        <w:t>classroom</w:t>
      </w:r>
      <w:r>
        <w:rPr>
          <w:b/>
          <w:color w:val="6D6E71"/>
          <w:spacing w:val="-26"/>
          <w:w w:val="85"/>
          <w:sz w:val="16"/>
        </w:rPr>
        <w:t xml:space="preserve"> </w:t>
      </w:r>
      <w:r>
        <w:rPr>
          <w:b/>
          <w:color w:val="6D6E71"/>
          <w:w w:val="85"/>
          <w:sz w:val="16"/>
        </w:rPr>
        <w:t>&amp;</w:t>
      </w:r>
      <w:r>
        <w:rPr>
          <w:b/>
          <w:color w:val="6D6E71"/>
          <w:spacing w:val="-26"/>
          <w:w w:val="85"/>
          <w:sz w:val="16"/>
        </w:rPr>
        <w:t xml:space="preserve"> </w:t>
      </w:r>
      <w:r>
        <w:rPr>
          <w:b/>
          <w:color w:val="6D6E71"/>
          <w:w w:val="85"/>
          <w:sz w:val="16"/>
        </w:rPr>
        <w:t>distance</w:t>
      </w:r>
      <w:r>
        <w:rPr>
          <w:b/>
          <w:color w:val="6D6E71"/>
          <w:spacing w:val="-26"/>
          <w:w w:val="85"/>
          <w:sz w:val="16"/>
        </w:rPr>
        <w:t xml:space="preserve"> </w:t>
      </w:r>
      <w:r>
        <w:rPr>
          <w:b/>
          <w:color w:val="6D6E71"/>
          <w:w w:val="85"/>
          <w:sz w:val="16"/>
        </w:rPr>
        <w:t xml:space="preserve">to </w:t>
      </w:r>
      <w:r>
        <w:rPr>
          <w:b/>
          <w:color w:val="6D6E71"/>
          <w:w w:val="95"/>
          <w:sz w:val="16"/>
        </w:rPr>
        <w:t>school (N=1</w:t>
      </w:r>
      <w:r>
        <w:rPr>
          <w:b/>
          <w:color w:val="6D6E71"/>
          <w:spacing w:val="-28"/>
          <w:w w:val="95"/>
          <w:sz w:val="16"/>
        </w:rPr>
        <w:t xml:space="preserve"> </w:t>
      </w:r>
      <w:r>
        <w:rPr>
          <w:b/>
          <w:color w:val="6D6E71"/>
          <w:w w:val="95"/>
          <w:sz w:val="16"/>
        </w:rPr>
        <w:t>each)</w:t>
      </w:r>
    </w:p>
    <w:p w:rsidR="009702CD" w:rsidRDefault="00166ADE">
      <w:pPr>
        <w:pStyle w:val="ListParagraph"/>
        <w:numPr>
          <w:ilvl w:val="0"/>
          <w:numId w:val="24"/>
        </w:numPr>
        <w:tabs>
          <w:tab w:val="left" w:pos="900"/>
        </w:tabs>
        <w:spacing w:line="167" w:lineRule="exact"/>
        <w:ind w:hanging="180"/>
        <w:jc w:val="left"/>
        <w:rPr>
          <w:b/>
          <w:sz w:val="16"/>
        </w:rPr>
      </w:pPr>
      <w:r>
        <w:rPr>
          <w:b/>
          <w:color w:val="6D6E71"/>
          <w:w w:val="85"/>
          <w:sz w:val="16"/>
        </w:rPr>
        <w:t>3.</w:t>
      </w:r>
      <w:r>
        <w:rPr>
          <w:b/>
          <w:color w:val="6D6E71"/>
          <w:spacing w:val="-18"/>
          <w:w w:val="85"/>
          <w:sz w:val="16"/>
        </w:rPr>
        <w:t xml:space="preserve"> </w:t>
      </w:r>
      <w:r>
        <w:rPr>
          <w:b/>
          <w:color w:val="6D6E71"/>
          <w:w w:val="85"/>
          <w:sz w:val="16"/>
        </w:rPr>
        <w:t>Financial</w:t>
      </w:r>
      <w:r>
        <w:rPr>
          <w:b/>
          <w:color w:val="6D6E71"/>
          <w:spacing w:val="-18"/>
          <w:w w:val="85"/>
          <w:sz w:val="16"/>
        </w:rPr>
        <w:t xml:space="preserve"> </w:t>
      </w:r>
      <w:r>
        <w:rPr>
          <w:b/>
          <w:color w:val="6D6E71"/>
          <w:w w:val="85"/>
          <w:sz w:val="16"/>
        </w:rPr>
        <w:t>constrains</w:t>
      </w:r>
      <w:r>
        <w:rPr>
          <w:b/>
          <w:color w:val="6D6E71"/>
          <w:spacing w:val="-18"/>
          <w:w w:val="85"/>
          <w:sz w:val="16"/>
        </w:rPr>
        <w:t xml:space="preserve"> </w:t>
      </w:r>
      <w:r>
        <w:rPr>
          <w:b/>
          <w:color w:val="6D6E71"/>
          <w:w w:val="85"/>
          <w:sz w:val="16"/>
        </w:rPr>
        <w:t>&amp;</w:t>
      </w:r>
      <w:r>
        <w:rPr>
          <w:b/>
          <w:color w:val="6D6E71"/>
          <w:spacing w:val="-18"/>
          <w:w w:val="85"/>
          <w:sz w:val="16"/>
        </w:rPr>
        <w:t xml:space="preserve"> </w:t>
      </w:r>
      <w:r>
        <w:rPr>
          <w:b/>
          <w:color w:val="6D6E71"/>
          <w:w w:val="85"/>
          <w:sz w:val="16"/>
        </w:rPr>
        <w:t>teachers</w:t>
      </w:r>
      <w:r>
        <w:rPr>
          <w:b/>
          <w:color w:val="6D6E71"/>
          <w:spacing w:val="-18"/>
          <w:w w:val="85"/>
          <w:sz w:val="16"/>
        </w:rPr>
        <w:t xml:space="preserve"> </w:t>
      </w:r>
      <w:r>
        <w:rPr>
          <w:b/>
          <w:color w:val="6D6E71"/>
          <w:w w:val="85"/>
          <w:sz w:val="16"/>
        </w:rPr>
        <w:t>not</w:t>
      </w:r>
    </w:p>
    <w:p w:rsidR="009702CD" w:rsidRDefault="00166ADE">
      <w:pPr>
        <w:spacing w:line="203" w:lineRule="exact"/>
        <w:ind w:left="900"/>
        <w:rPr>
          <w:b/>
          <w:sz w:val="16"/>
        </w:rPr>
      </w:pPr>
      <w:r>
        <w:rPr>
          <w:b/>
          <w:color w:val="6D6E71"/>
          <w:w w:val="90"/>
          <w:sz w:val="16"/>
        </w:rPr>
        <w:t>caring my child (N=1 each)</w:t>
      </w:r>
    </w:p>
    <w:p w:rsidR="009702CD" w:rsidRDefault="00166ADE">
      <w:pPr>
        <w:spacing w:before="153" w:line="203" w:lineRule="exact"/>
        <w:ind w:left="720"/>
        <w:rPr>
          <w:b/>
          <w:sz w:val="16"/>
        </w:rPr>
      </w:pPr>
      <w:r>
        <w:rPr>
          <w:b/>
          <w:color w:val="6D6E71"/>
          <w:w w:val="95"/>
          <w:sz w:val="16"/>
        </w:rPr>
        <w:t>(total sample =3)</w:t>
      </w:r>
    </w:p>
    <w:p w:rsidR="009702CD" w:rsidRDefault="00166ADE">
      <w:pPr>
        <w:spacing w:line="82" w:lineRule="exact"/>
        <w:ind w:left="720"/>
        <w:rPr>
          <w:b/>
          <w:sz w:val="16"/>
        </w:rPr>
      </w:pPr>
      <w:r>
        <w:rPr>
          <w:b/>
          <w:color w:val="F26322"/>
          <w:w w:val="90"/>
          <w:sz w:val="16"/>
        </w:rPr>
        <w:t xml:space="preserve">1. </w:t>
      </w:r>
      <w:r>
        <w:rPr>
          <w:b/>
          <w:color w:val="6D6E71"/>
          <w:w w:val="90"/>
          <w:sz w:val="16"/>
        </w:rPr>
        <w:t>Functional difficulties (N=2)</w:t>
      </w:r>
    </w:p>
    <w:p w:rsidR="009702CD" w:rsidRDefault="00166ADE">
      <w:pPr>
        <w:spacing w:line="166" w:lineRule="exact"/>
        <w:ind w:left="452"/>
        <w:rPr>
          <w:b/>
          <w:sz w:val="16"/>
        </w:rPr>
      </w:pPr>
      <w:r>
        <w:br w:type="column"/>
      </w:r>
      <w:r>
        <w:rPr>
          <w:b/>
          <w:color w:val="6D6E71"/>
          <w:w w:val="95"/>
          <w:sz w:val="16"/>
        </w:rPr>
        <w:t>health conditions (N=1 each)</w:t>
      </w:r>
    </w:p>
    <w:p w:rsidR="009702CD" w:rsidRDefault="00166ADE">
      <w:pPr>
        <w:spacing w:line="180" w:lineRule="exact"/>
        <w:ind w:left="272"/>
        <w:rPr>
          <w:b/>
          <w:sz w:val="16"/>
        </w:rPr>
      </w:pPr>
      <w:r>
        <w:rPr>
          <w:b/>
          <w:color w:val="F26322"/>
          <w:w w:val="90"/>
          <w:sz w:val="16"/>
        </w:rPr>
        <w:t xml:space="preserve">3. </w:t>
      </w:r>
      <w:r>
        <w:rPr>
          <w:b/>
          <w:color w:val="6D6E71"/>
          <w:w w:val="90"/>
          <w:sz w:val="16"/>
        </w:rPr>
        <w:t>3. Refused entry, health conditions &amp;</w:t>
      </w:r>
    </w:p>
    <w:p w:rsidR="009702CD" w:rsidRDefault="00166ADE">
      <w:pPr>
        <w:spacing w:line="203" w:lineRule="exact"/>
        <w:ind w:left="452"/>
        <w:rPr>
          <w:b/>
          <w:sz w:val="16"/>
        </w:rPr>
      </w:pPr>
      <w:r>
        <w:rPr>
          <w:b/>
          <w:color w:val="6D6E71"/>
          <w:w w:val="90"/>
          <w:sz w:val="16"/>
        </w:rPr>
        <w:t>functional difficulties (N=1 each)</w:t>
      </w:r>
    </w:p>
    <w:p w:rsidR="009702CD" w:rsidRDefault="009702CD">
      <w:pPr>
        <w:pStyle w:val="BodyText"/>
        <w:rPr>
          <w:sz w:val="22"/>
        </w:rPr>
      </w:pPr>
    </w:p>
    <w:p w:rsidR="009702CD" w:rsidRDefault="009702CD">
      <w:pPr>
        <w:pStyle w:val="BodyText"/>
        <w:spacing w:before="6"/>
        <w:rPr>
          <w:sz w:val="14"/>
        </w:rPr>
      </w:pPr>
    </w:p>
    <w:p w:rsidR="009702CD" w:rsidRDefault="00166ADE">
      <w:pPr>
        <w:spacing w:line="104" w:lineRule="exact"/>
        <w:ind w:left="272"/>
        <w:rPr>
          <w:b/>
          <w:sz w:val="16"/>
        </w:rPr>
      </w:pPr>
      <w:r>
        <w:rPr>
          <w:b/>
          <w:color w:val="6D6E71"/>
          <w:w w:val="95"/>
          <w:sz w:val="16"/>
        </w:rPr>
        <w:t>(total sample=11)</w:t>
      </w:r>
    </w:p>
    <w:p w:rsidR="009702CD" w:rsidRDefault="009702CD">
      <w:pPr>
        <w:spacing w:line="104" w:lineRule="exact"/>
        <w:rPr>
          <w:sz w:val="16"/>
        </w:rPr>
        <w:sectPr w:rsidR="009702CD">
          <w:type w:val="continuous"/>
          <w:pgSz w:w="11910" w:h="16840"/>
          <w:pgMar w:top="620" w:right="0" w:bottom="280" w:left="0" w:header="720" w:footer="720" w:gutter="0"/>
          <w:cols w:num="3" w:space="720" w:equalWidth="0">
            <w:col w:w="4117" w:space="59"/>
            <w:col w:w="3816" w:space="40"/>
            <w:col w:w="3878"/>
          </w:cols>
        </w:sectPr>
      </w:pPr>
    </w:p>
    <w:p w:rsidR="009702CD" w:rsidRDefault="00166ADE">
      <w:pPr>
        <w:pStyle w:val="BodyText"/>
        <w:spacing w:line="180" w:lineRule="exact"/>
        <w:ind w:left="720"/>
      </w:pPr>
      <w:r>
        <w:pict>
          <v:shape id="_x0000_s1635" type="#_x0000_t202" style="position:absolute;left:0;text-align:left;margin-left:36pt;margin-top:12.5pt;width:47.75pt;height:13.65pt;z-index:16096;mso-position-horizontal-relative:page" filled="f" stroked="f">
            <v:textbox inset="0,0,0,0">
              <w:txbxContent>
                <w:p w:rsidR="009702CD" w:rsidRDefault="00166ADE">
                  <w:pPr>
                    <w:pStyle w:val="BodyText"/>
                    <w:spacing w:line="264" w:lineRule="exact"/>
                  </w:pPr>
                  <w:r>
                    <w:rPr>
                      <w:color w:val="0088CE"/>
                      <w:w w:val="75"/>
                    </w:rPr>
                    <w:t>disabilities</w:t>
                  </w:r>
                </w:p>
              </w:txbxContent>
            </v:textbox>
            <w10:wrap anchorx="page"/>
          </v:shape>
        </w:pict>
      </w:r>
      <w:r>
        <w:rPr>
          <w:color w:val="0088CE"/>
          <w:w w:val="85"/>
        </w:rPr>
        <w:t>Boys</w:t>
      </w:r>
      <w:r>
        <w:rPr>
          <w:color w:val="0088CE"/>
          <w:spacing w:val="-15"/>
          <w:w w:val="85"/>
        </w:rPr>
        <w:t xml:space="preserve"> </w:t>
      </w:r>
      <w:r>
        <w:rPr>
          <w:color w:val="0088CE"/>
          <w:w w:val="85"/>
        </w:rPr>
        <w:t>with</w:t>
      </w:r>
    </w:p>
    <w:p w:rsidR="009702CD" w:rsidRDefault="00166ADE">
      <w:pPr>
        <w:spacing w:line="180" w:lineRule="exact"/>
        <w:ind w:left="275"/>
        <w:rPr>
          <w:b/>
          <w:sz w:val="16"/>
        </w:rPr>
      </w:pPr>
      <w:r>
        <w:br w:type="column"/>
      </w:r>
      <w:r>
        <w:rPr>
          <w:b/>
          <w:color w:val="6D6E71"/>
          <w:w w:val="85"/>
          <w:sz w:val="16"/>
        </w:rPr>
        <w:t>difficulties</w:t>
      </w:r>
      <w:r>
        <w:rPr>
          <w:b/>
          <w:color w:val="6D6E71"/>
          <w:spacing w:val="-22"/>
          <w:w w:val="85"/>
          <w:sz w:val="16"/>
        </w:rPr>
        <w:t xml:space="preserve"> </w:t>
      </w:r>
      <w:r>
        <w:rPr>
          <w:b/>
          <w:color w:val="6D6E71"/>
          <w:w w:val="85"/>
          <w:sz w:val="16"/>
        </w:rPr>
        <w:t>(N=1</w:t>
      </w:r>
      <w:r>
        <w:rPr>
          <w:b/>
          <w:color w:val="6D6E71"/>
          <w:spacing w:val="-22"/>
          <w:w w:val="85"/>
          <w:sz w:val="16"/>
        </w:rPr>
        <w:t xml:space="preserve"> </w:t>
      </w:r>
      <w:r>
        <w:rPr>
          <w:b/>
          <w:color w:val="6D6E71"/>
          <w:w w:val="85"/>
          <w:sz w:val="16"/>
        </w:rPr>
        <w:t>each)</w:t>
      </w:r>
    </w:p>
    <w:p w:rsidR="009702CD" w:rsidRDefault="00166ADE">
      <w:pPr>
        <w:spacing w:before="75" w:line="104" w:lineRule="exact"/>
        <w:ind w:left="720"/>
        <w:rPr>
          <w:b/>
          <w:sz w:val="16"/>
        </w:rPr>
      </w:pPr>
      <w:r>
        <w:br w:type="column"/>
      </w:r>
      <w:r>
        <w:rPr>
          <w:b/>
          <w:color w:val="F26322"/>
          <w:w w:val="85"/>
          <w:sz w:val="16"/>
        </w:rPr>
        <w:t>2.</w:t>
      </w:r>
      <w:r>
        <w:rPr>
          <w:b/>
          <w:color w:val="F26322"/>
          <w:spacing w:val="-28"/>
          <w:w w:val="85"/>
          <w:sz w:val="16"/>
        </w:rPr>
        <w:t xml:space="preserve"> </w:t>
      </w:r>
      <w:r>
        <w:rPr>
          <w:b/>
          <w:color w:val="6D6E71"/>
          <w:w w:val="85"/>
          <w:sz w:val="16"/>
        </w:rPr>
        <w:t>Health</w:t>
      </w:r>
      <w:r>
        <w:rPr>
          <w:b/>
          <w:color w:val="6D6E71"/>
          <w:spacing w:val="-30"/>
          <w:w w:val="85"/>
          <w:sz w:val="16"/>
        </w:rPr>
        <w:t xml:space="preserve"> </w:t>
      </w:r>
      <w:r>
        <w:rPr>
          <w:b/>
          <w:color w:val="6D6E71"/>
          <w:w w:val="85"/>
          <w:sz w:val="16"/>
        </w:rPr>
        <w:t>condition</w:t>
      </w:r>
      <w:r>
        <w:rPr>
          <w:b/>
          <w:color w:val="6D6E71"/>
          <w:spacing w:val="-30"/>
          <w:w w:val="85"/>
          <w:sz w:val="16"/>
        </w:rPr>
        <w:t xml:space="preserve"> </w:t>
      </w:r>
      <w:r>
        <w:rPr>
          <w:b/>
          <w:color w:val="6D6E71"/>
          <w:w w:val="85"/>
          <w:sz w:val="16"/>
        </w:rPr>
        <w:t>&amp;</w:t>
      </w:r>
      <w:r>
        <w:rPr>
          <w:b/>
          <w:color w:val="6D6E71"/>
          <w:spacing w:val="-30"/>
          <w:w w:val="85"/>
          <w:sz w:val="16"/>
        </w:rPr>
        <w:t xml:space="preserve"> </w:t>
      </w:r>
      <w:r>
        <w:rPr>
          <w:b/>
          <w:color w:val="6D6E71"/>
          <w:w w:val="85"/>
          <w:sz w:val="16"/>
        </w:rPr>
        <w:t>functional</w:t>
      </w:r>
      <w:r>
        <w:rPr>
          <w:b/>
          <w:color w:val="6D6E71"/>
          <w:spacing w:val="-30"/>
          <w:w w:val="85"/>
          <w:sz w:val="16"/>
        </w:rPr>
        <w:t xml:space="preserve"> </w:t>
      </w:r>
      <w:r>
        <w:rPr>
          <w:b/>
          <w:color w:val="6D6E71"/>
          <w:w w:val="85"/>
          <w:sz w:val="16"/>
        </w:rPr>
        <w:t>difficulties</w:t>
      </w:r>
    </w:p>
    <w:p w:rsidR="009702CD" w:rsidRDefault="00166ADE">
      <w:pPr>
        <w:pStyle w:val="ListParagraph"/>
        <w:numPr>
          <w:ilvl w:val="0"/>
          <w:numId w:val="23"/>
        </w:numPr>
        <w:tabs>
          <w:tab w:val="left" w:pos="480"/>
        </w:tabs>
        <w:spacing w:before="75" w:line="104" w:lineRule="exact"/>
        <w:ind w:hanging="1639"/>
        <w:jc w:val="left"/>
        <w:rPr>
          <w:b/>
          <w:sz w:val="16"/>
        </w:rPr>
      </w:pPr>
      <w:r>
        <w:rPr>
          <w:b/>
          <w:color w:val="6D6E71"/>
          <w:spacing w:val="-3"/>
          <w:w w:val="90"/>
          <w:sz w:val="16"/>
        </w:rPr>
        <w:br w:type="column"/>
      </w:r>
      <w:r>
        <w:rPr>
          <w:b/>
          <w:color w:val="6D6E71"/>
          <w:w w:val="95"/>
          <w:sz w:val="16"/>
        </w:rPr>
        <w:t>Psychological distress</w:t>
      </w:r>
      <w:r>
        <w:rPr>
          <w:b/>
          <w:color w:val="6D6E71"/>
          <w:spacing w:val="-37"/>
          <w:w w:val="95"/>
          <w:sz w:val="16"/>
        </w:rPr>
        <w:t xml:space="preserve"> </w:t>
      </w:r>
      <w:r>
        <w:rPr>
          <w:b/>
          <w:color w:val="6D6E71"/>
          <w:w w:val="95"/>
          <w:sz w:val="16"/>
        </w:rPr>
        <w:t>(N=4)</w:t>
      </w:r>
    </w:p>
    <w:p w:rsidR="009702CD" w:rsidRDefault="009702CD">
      <w:pPr>
        <w:spacing w:line="104" w:lineRule="exact"/>
        <w:rPr>
          <w:sz w:val="16"/>
        </w:rPr>
        <w:sectPr w:rsidR="009702CD">
          <w:type w:val="continuous"/>
          <w:pgSz w:w="11910" w:h="16840"/>
          <w:pgMar w:top="620" w:right="0" w:bottom="280" w:left="0" w:header="720" w:footer="720" w:gutter="0"/>
          <w:cols w:num="4" w:space="720" w:equalWidth="0">
            <w:col w:w="1623" w:space="40"/>
            <w:col w:w="1902" w:space="611"/>
            <w:col w:w="3789" w:space="40"/>
            <w:col w:w="3905"/>
          </w:cols>
        </w:sectPr>
      </w:pPr>
    </w:p>
    <w:p w:rsidR="009702CD" w:rsidRDefault="00166ADE">
      <w:pPr>
        <w:pStyle w:val="ListParagraph"/>
        <w:numPr>
          <w:ilvl w:val="0"/>
          <w:numId w:val="23"/>
        </w:numPr>
        <w:tabs>
          <w:tab w:val="left" w:pos="1939"/>
        </w:tabs>
        <w:spacing w:line="188" w:lineRule="exact"/>
        <w:jc w:val="left"/>
        <w:rPr>
          <w:b/>
          <w:sz w:val="16"/>
        </w:rPr>
      </w:pPr>
      <w:r>
        <w:rPr>
          <w:b/>
          <w:color w:val="6D6E71"/>
          <w:w w:val="85"/>
          <w:sz w:val="16"/>
        </w:rPr>
        <w:t>Health</w:t>
      </w:r>
      <w:r>
        <w:rPr>
          <w:b/>
          <w:color w:val="6D6E71"/>
          <w:spacing w:val="-19"/>
          <w:w w:val="85"/>
          <w:sz w:val="16"/>
        </w:rPr>
        <w:t xml:space="preserve"> </w:t>
      </w:r>
      <w:r>
        <w:rPr>
          <w:b/>
          <w:color w:val="6D6E71"/>
          <w:w w:val="85"/>
          <w:sz w:val="16"/>
        </w:rPr>
        <w:t>condition</w:t>
      </w:r>
      <w:r>
        <w:rPr>
          <w:b/>
          <w:color w:val="6D6E71"/>
          <w:spacing w:val="-19"/>
          <w:w w:val="85"/>
          <w:sz w:val="16"/>
        </w:rPr>
        <w:t xml:space="preserve"> </w:t>
      </w:r>
      <w:r>
        <w:rPr>
          <w:b/>
          <w:color w:val="6D6E71"/>
          <w:w w:val="85"/>
          <w:sz w:val="16"/>
        </w:rPr>
        <w:t>&amp;</w:t>
      </w:r>
      <w:r>
        <w:rPr>
          <w:b/>
          <w:color w:val="6D6E71"/>
          <w:spacing w:val="-19"/>
          <w:w w:val="85"/>
          <w:sz w:val="16"/>
        </w:rPr>
        <w:t xml:space="preserve"> </w:t>
      </w:r>
      <w:r>
        <w:rPr>
          <w:b/>
          <w:color w:val="6D6E71"/>
          <w:w w:val="85"/>
          <w:sz w:val="16"/>
        </w:rPr>
        <w:t>refused</w:t>
      </w:r>
      <w:r>
        <w:rPr>
          <w:b/>
          <w:color w:val="6D6E71"/>
          <w:spacing w:val="-19"/>
          <w:w w:val="85"/>
          <w:sz w:val="16"/>
        </w:rPr>
        <w:t xml:space="preserve"> </w:t>
      </w:r>
      <w:r>
        <w:rPr>
          <w:b/>
          <w:color w:val="6D6E71"/>
          <w:w w:val="85"/>
          <w:sz w:val="16"/>
        </w:rPr>
        <w:t>entry</w:t>
      </w:r>
      <w:r>
        <w:rPr>
          <w:b/>
          <w:color w:val="6D6E71"/>
          <w:spacing w:val="-19"/>
          <w:w w:val="85"/>
          <w:sz w:val="16"/>
        </w:rPr>
        <w:t xml:space="preserve"> </w:t>
      </w:r>
      <w:r>
        <w:rPr>
          <w:b/>
          <w:color w:val="6D6E71"/>
          <w:w w:val="85"/>
          <w:sz w:val="16"/>
        </w:rPr>
        <w:t>due</w:t>
      </w:r>
    </w:p>
    <w:p w:rsidR="009702CD" w:rsidRDefault="00166ADE">
      <w:pPr>
        <w:spacing w:line="180" w:lineRule="exact"/>
        <w:ind w:left="1938"/>
        <w:rPr>
          <w:b/>
          <w:sz w:val="16"/>
        </w:rPr>
      </w:pPr>
      <w:r>
        <w:rPr>
          <w:b/>
          <w:color w:val="6D6E71"/>
          <w:w w:val="85"/>
          <w:sz w:val="16"/>
        </w:rPr>
        <w:t>to functional difficulties (N=1 each)</w:t>
      </w:r>
    </w:p>
    <w:p w:rsidR="009702CD" w:rsidRDefault="00166ADE">
      <w:pPr>
        <w:pStyle w:val="ListParagraph"/>
        <w:numPr>
          <w:ilvl w:val="0"/>
          <w:numId w:val="23"/>
        </w:numPr>
        <w:tabs>
          <w:tab w:val="left" w:pos="1939"/>
        </w:tabs>
        <w:spacing w:before="12" w:line="192" w:lineRule="auto"/>
        <w:ind w:right="409"/>
        <w:jc w:val="left"/>
        <w:rPr>
          <w:b/>
          <w:sz w:val="16"/>
        </w:rPr>
      </w:pPr>
      <w:r>
        <w:rPr>
          <w:b/>
          <w:color w:val="6D6E71"/>
          <w:w w:val="80"/>
          <w:sz w:val="16"/>
        </w:rPr>
        <w:t xml:space="preserve">Health condition &amp; inaccessible </w:t>
      </w:r>
      <w:r>
        <w:rPr>
          <w:b/>
          <w:color w:val="6D6E71"/>
          <w:w w:val="90"/>
          <w:sz w:val="16"/>
        </w:rPr>
        <w:t>classroom (N=1</w:t>
      </w:r>
      <w:r>
        <w:rPr>
          <w:b/>
          <w:color w:val="6D6E71"/>
          <w:spacing w:val="-28"/>
          <w:w w:val="90"/>
          <w:sz w:val="16"/>
        </w:rPr>
        <w:t xml:space="preserve"> </w:t>
      </w:r>
      <w:r>
        <w:rPr>
          <w:b/>
          <w:color w:val="6D6E71"/>
          <w:w w:val="90"/>
          <w:sz w:val="16"/>
        </w:rPr>
        <w:t>each)</w:t>
      </w:r>
    </w:p>
    <w:p w:rsidR="009702CD" w:rsidRDefault="00166ADE">
      <w:pPr>
        <w:spacing w:before="75" w:line="203" w:lineRule="exact"/>
        <w:ind w:left="435"/>
        <w:rPr>
          <w:b/>
          <w:sz w:val="16"/>
        </w:rPr>
      </w:pPr>
      <w:r>
        <w:br w:type="column"/>
      </w:r>
      <w:r>
        <w:rPr>
          <w:b/>
          <w:color w:val="6D6E71"/>
          <w:w w:val="85"/>
          <w:sz w:val="16"/>
        </w:rPr>
        <w:t>(N=1 each)</w:t>
      </w:r>
    </w:p>
    <w:p w:rsidR="009702CD" w:rsidRDefault="00166ADE">
      <w:pPr>
        <w:pStyle w:val="ListParagraph"/>
        <w:numPr>
          <w:ilvl w:val="0"/>
          <w:numId w:val="22"/>
        </w:numPr>
        <w:tabs>
          <w:tab w:val="left" w:pos="436"/>
        </w:tabs>
        <w:spacing w:line="180" w:lineRule="exact"/>
        <w:rPr>
          <w:b/>
          <w:sz w:val="16"/>
        </w:rPr>
      </w:pPr>
      <w:r>
        <w:rPr>
          <w:b/>
          <w:color w:val="6D6E71"/>
          <w:w w:val="80"/>
          <w:sz w:val="16"/>
        </w:rPr>
        <w:t>Bullying &amp; financial</w:t>
      </w:r>
      <w:r>
        <w:rPr>
          <w:b/>
          <w:color w:val="6D6E71"/>
          <w:spacing w:val="15"/>
          <w:w w:val="80"/>
          <w:sz w:val="16"/>
        </w:rPr>
        <w:t xml:space="preserve"> </w:t>
      </w:r>
      <w:r>
        <w:rPr>
          <w:b/>
          <w:color w:val="6D6E71"/>
          <w:w w:val="80"/>
          <w:sz w:val="16"/>
        </w:rPr>
        <w:t>constraints</w:t>
      </w:r>
    </w:p>
    <w:p w:rsidR="009702CD" w:rsidRDefault="00166ADE">
      <w:pPr>
        <w:spacing w:line="203" w:lineRule="exact"/>
        <w:ind w:left="435"/>
        <w:rPr>
          <w:b/>
          <w:sz w:val="16"/>
        </w:rPr>
      </w:pPr>
      <w:r>
        <w:rPr>
          <w:b/>
          <w:color w:val="6D6E71"/>
          <w:w w:val="85"/>
          <w:sz w:val="16"/>
        </w:rPr>
        <w:t>(N=1 each)</w:t>
      </w:r>
    </w:p>
    <w:p w:rsidR="009702CD" w:rsidRDefault="00166ADE">
      <w:pPr>
        <w:pStyle w:val="ListParagraph"/>
        <w:numPr>
          <w:ilvl w:val="1"/>
          <w:numId w:val="22"/>
        </w:numPr>
        <w:tabs>
          <w:tab w:val="left" w:pos="1144"/>
        </w:tabs>
        <w:spacing w:before="75" w:line="203" w:lineRule="exact"/>
        <w:rPr>
          <w:b/>
          <w:sz w:val="16"/>
        </w:rPr>
      </w:pPr>
      <w:r>
        <w:rPr>
          <w:b/>
          <w:color w:val="6D6E71"/>
          <w:spacing w:val="-3"/>
          <w:w w:val="90"/>
          <w:sz w:val="16"/>
        </w:rPr>
        <w:br w:type="column"/>
      </w:r>
      <w:r>
        <w:rPr>
          <w:b/>
          <w:color w:val="6D6E71"/>
          <w:w w:val="80"/>
          <w:sz w:val="16"/>
        </w:rPr>
        <w:t>Psychological  distress</w:t>
      </w:r>
      <w:r>
        <w:rPr>
          <w:b/>
          <w:color w:val="6D6E71"/>
          <w:spacing w:val="1"/>
          <w:w w:val="80"/>
          <w:sz w:val="16"/>
        </w:rPr>
        <w:t xml:space="preserve"> </w:t>
      </w:r>
      <w:r>
        <w:rPr>
          <w:b/>
          <w:color w:val="6D6E71"/>
          <w:w w:val="80"/>
          <w:sz w:val="16"/>
        </w:rPr>
        <w:t>(N=3)</w:t>
      </w:r>
    </w:p>
    <w:p w:rsidR="009702CD" w:rsidRDefault="00166ADE">
      <w:pPr>
        <w:pStyle w:val="ListParagraph"/>
        <w:numPr>
          <w:ilvl w:val="1"/>
          <w:numId w:val="22"/>
        </w:numPr>
        <w:tabs>
          <w:tab w:val="left" w:pos="1144"/>
        </w:tabs>
        <w:spacing w:line="203" w:lineRule="exact"/>
        <w:rPr>
          <w:b/>
          <w:sz w:val="16"/>
        </w:rPr>
      </w:pPr>
      <w:r>
        <w:rPr>
          <w:b/>
          <w:color w:val="6D6E71"/>
          <w:w w:val="80"/>
          <w:sz w:val="16"/>
        </w:rPr>
        <w:t>Psychological  distress</w:t>
      </w:r>
      <w:r>
        <w:rPr>
          <w:b/>
          <w:color w:val="6D6E71"/>
          <w:spacing w:val="1"/>
          <w:w w:val="80"/>
          <w:sz w:val="16"/>
        </w:rPr>
        <w:t xml:space="preserve"> </w:t>
      </w:r>
      <w:r>
        <w:rPr>
          <w:b/>
          <w:color w:val="6D6E71"/>
          <w:w w:val="80"/>
          <w:sz w:val="16"/>
        </w:rPr>
        <w:t>(N=3)</w:t>
      </w:r>
    </w:p>
    <w:p w:rsidR="009702CD" w:rsidRDefault="009702CD">
      <w:pPr>
        <w:spacing w:line="203" w:lineRule="exact"/>
        <w:rPr>
          <w:sz w:val="16"/>
        </w:rPr>
        <w:sectPr w:rsidR="009702CD">
          <w:type w:val="continuous"/>
          <w:pgSz w:w="11910" w:h="16840"/>
          <w:pgMar w:top="620" w:right="0" w:bottom="280" w:left="0" w:header="720" w:footer="720" w:gutter="0"/>
          <w:cols w:num="3" w:space="720" w:equalWidth="0">
            <w:col w:w="4601" w:space="40"/>
            <w:col w:w="2661" w:space="39"/>
            <w:col w:w="4569"/>
          </w:cols>
        </w:sectPr>
      </w:pPr>
    </w:p>
    <w:p w:rsidR="009702CD" w:rsidRDefault="009702CD">
      <w:pPr>
        <w:pStyle w:val="BodyText"/>
        <w:spacing w:before="5"/>
        <w:rPr>
          <w:sz w:val="2"/>
        </w:rPr>
      </w:pPr>
    </w:p>
    <w:p w:rsidR="009702CD" w:rsidRDefault="00166ADE">
      <w:pPr>
        <w:pStyle w:val="BodyText"/>
        <w:spacing w:line="20" w:lineRule="exact"/>
        <w:ind w:left="710"/>
        <w:rPr>
          <w:b w:val="0"/>
          <w:sz w:val="2"/>
        </w:rPr>
      </w:pPr>
      <w:r>
        <w:rPr>
          <w:b w:val="0"/>
          <w:sz w:val="2"/>
        </w:rPr>
      </w:r>
      <w:r>
        <w:rPr>
          <w:b w:val="0"/>
          <w:sz w:val="2"/>
        </w:rPr>
        <w:pict>
          <v:group id="_x0000_s1630" style="width:523.3pt;height:1pt;mso-position-horizontal-relative:char;mso-position-vertical-relative:line" coordsize="10466,20">
            <v:line id="_x0000_s1634" style="position:absolute" from="0,10" to="1038,10" strokecolor="#be1f24" strokeweight="1pt"/>
            <v:line id="_x0000_s1633" style="position:absolute" from="1038,10" to="4176,10" strokecolor="#be1f24" strokeweight="1pt"/>
            <v:line id="_x0000_s1632" style="position:absolute" from="4176,10" to="7584,10" strokecolor="#be1f24" strokeweight="1pt"/>
            <v:line id="_x0000_s1631" style="position:absolute" from="7584,10" to="10466,10" strokecolor="#be1f24" strokeweight="1pt"/>
            <w10:wrap type="none"/>
            <w10:anchorlock/>
          </v:group>
        </w:pict>
      </w:r>
    </w:p>
    <w:p w:rsidR="009702CD" w:rsidRDefault="009702CD">
      <w:pPr>
        <w:spacing w:line="20" w:lineRule="exact"/>
        <w:rPr>
          <w:sz w:val="2"/>
        </w:rPr>
        <w:sectPr w:rsidR="009702CD">
          <w:type w:val="continuous"/>
          <w:pgSz w:w="11910" w:h="16840"/>
          <w:pgMar w:top="620" w:right="0" w:bottom="280" w:left="0" w:header="720" w:footer="720" w:gutter="0"/>
          <w:cols w:space="720"/>
        </w:sectPr>
      </w:pPr>
    </w:p>
    <w:p w:rsidR="009702CD" w:rsidRDefault="009702CD">
      <w:pPr>
        <w:pStyle w:val="BodyText"/>
      </w:pPr>
    </w:p>
    <w:p w:rsidR="009702CD" w:rsidRDefault="009702CD">
      <w:pPr>
        <w:pStyle w:val="BodyText"/>
        <w:spacing w:before="7"/>
        <w:rPr>
          <w:sz w:val="17"/>
        </w:rPr>
      </w:pPr>
    </w:p>
    <w:p w:rsidR="009702CD" w:rsidRDefault="00166ADE">
      <w:pPr>
        <w:pStyle w:val="BodyText"/>
        <w:ind w:left="2071" w:right="1737"/>
        <w:jc w:val="center"/>
      </w:pPr>
      <w:r>
        <w:rPr>
          <w:color w:val="0088CE"/>
          <w:w w:val="95"/>
        </w:rPr>
        <w:t xml:space="preserve">Table 37: </w:t>
      </w:r>
      <w:r>
        <w:rPr>
          <w:color w:val="6D6E71"/>
          <w:w w:val="95"/>
        </w:rPr>
        <w:t>Continues</w:t>
      </w:r>
    </w:p>
    <w:p w:rsidR="009702CD" w:rsidRDefault="00166ADE">
      <w:pPr>
        <w:pStyle w:val="BodyText"/>
        <w:tabs>
          <w:tab w:val="left" w:pos="6101"/>
          <w:tab w:val="left" w:pos="9245"/>
        </w:tabs>
        <w:spacing w:before="75"/>
        <w:ind w:left="2946"/>
      </w:pPr>
      <w:r>
        <w:rPr>
          <w:color w:val="0088CE"/>
          <w:w w:val="95"/>
        </w:rPr>
        <w:t>Azraq</w:t>
      </w:r>
      <w:r>
        <w:rPr>
          <w:color w:val="0088CE"/>
          <w:w w:val="95"/>
        </w:rPr>
        <w:tab/>
        <w:t>Irbid</w:t>
      </w:r>
      <w:r>
        <w:rPr>
          <w:color w:val="0088CE"/>
          <w:w w:val="95"/>
        </w:rPr>
        <w:tab/>
        <w:t>Zaatari</w:t>
      </w:r>
    </w:p>
    <w:p w:rsidR="009702CD" w:rsidRDefault="009702CD">
      <w:pPr>
        <w:sectPr w:rsidR="009702CD">
          <w:pgSz w:w="11910" w:h="16840"/>
          <w:pgMar w:top="1700" w:right="0" w:bottom="880" w:left="0" w:header="720" w:footer="682" w:gutter="0"/>
          <w:cols w:space="720"/>
        </w:sectPr>
      </w:pPr>
    </w:p>
    <w:p w:rsidR="009702CD" w:rsidRDefault="009702CD">
      <w:pPr>
        <w:pStyle w:val="BodyText"/>
        <w:spacing w:before="1"/>
        <w:rPr>
          <w:sz w:val="21"/>
        </w:rPr>
      </w:pPr>
    </w:p>
    <w:p w:rsidR="009702CD" w:rsidRDefault="00166ADE">
      <w:pPr>
        <w:pStyle w:val="BodyText"/>
        <w:spacing w:line="204" w:lineRule="auto"/>
        <w:ind w:left="720" w:right="-15"/>
      </w:pPr>
      <w:r>
        <w:rPr>
          <w:color w:val="0088CE"/>
          <w:w w:val="90"/>
        </w:rPr>
        <w:t xml:space="preserve">Girls without </w:t>
      </w:r>
      <w:r>
        <w:rPr>
          <w:color w:val="0088CE"/>
          <w:w w:val="75"/>
        </w:rPr>
        <w:t>disabilities</w:t>
      </w:r>
    </w:p>
    <w:p w:rsidR="009702CD" w:rsidRDefault="009702CD">
      <w:pPr>
        <w:pStyle w:val="BodyText"/>
        <w:spacing w:before="12"/>
        <w:rPr>
          <w:sz w:val="25"/>
        </w:rPr>
      </w:pPr>
    </w:p>
    <w:p w:rsidR="009702CD" w:rsidRDefault="00166ADE">
      <w:pPr>
        <w:pStyle w:val="BodyText"/>
        <w:spacing w:line="240" w:lineRule="exact"/>
        <w:ind w:left="720" w:right="-15"/>
      </w:pPr>
      <w:r>
        <w:rPr>
          <w:color w:val="0088CE"/>
          <w:w w:val="95"/>
        </w:rPr>
        <w:t xml:space="preserve">Boys </w:t>
      </w:r>
      <w:r>
        <w:rPr>
          <w:color w:val="0088CE"/>
          <w:w w:val="80"/>
        </w:rPr>
        <w:t>without</w:t>
      </w:r>
    </w:p>
    <w:p w:rsidR="009702CD" w:rsidRDefault="00166ADE">
      <w:pPr>
        <w:spacing w:before="48" w:line="203" w:lineRule="exact"/>
        <w:ind w:left="43"/>
        <w:rPr>
          <w:b/>
          <w:sz w:val="16"/>
        </w:rPr>
      </w:pPr>
      <w:r>
        <w:br w:type="column"/>
      </w:r>
      <w:r>
        <w:rPr>
          <w:b/>
          <w:color w:val="6D6E71"/>
          <w:w w:val="95"/>
          <w:sz w:val="16"/>
        </w:rPr>
        <w:t>(total sample =16)</w:t>
      </w:r>
    </w:p>
    <w:p w:rsidR="009702CD" w:rsidRDefault="00166ADE">
      <w:pPr>
        <w:pStyle w:val="ListParagraph"/>
        <w:numPr>
          <w:ilvl w:val="0"/>
          <w:numId w:val="21"/>
        </w:numPr>
        <w:tabs>
          <w:tab w:val="left" w:pos="224"/>
        </w:tabs>
        <w:spacing w:line="180" w:lineRule="exact"/>
        <w:rPr>
          <w:b/>
          <w:sz w:val="16"/>
        </w:rPr>
      </w:pPr>
      <w:r>
        <w:pict>
          <v:group id="_x0000_s1625" style="position:absolute;left:0;text-align:left;margin-left:36pt;margin-top:-10.4pt;width:523.4pt;height:1pt;z-index:16384;mso-position-horizontal-relative:page" coordorigin="720,-208" coordsize="10468,20">
            <v:line id="_x0000_s1629" style="position:absolute" from="720,-198" to="1758,-198" strokecolor="#be1f24" strokeweight="1pt"/>
            <v:line id="_x0000_s1628" style="position:absolute" from="1758,-198" to="4680,-198" strokecolor="#be1f24" strokeweight="1pt"/>
            <v:line id="_x0000_s1627" style="position:absolute" from="4680,-198" to="7934,-198" strokecolor="#be1f24" strokeweight="1pt"/>
            <v:line id="_x0000_s1626" style="position:absolute" from="7934,-198" to="11188,-198" strokecolor="#be1f24" strokeweight="1pt"/>
            <w10:wrap anchorx="page"/>
          </v:group>
        </w:pict>
      </w:r>
      <w:r>
        <w:rPr>
          <w:b/>
          <w:color w:val="6D6E71"/>
          <w:w w:val="85"/>
          <w:sz w:val="16"/>
        </w:rPr>
        <w:t>Refused entry</w:t>
      </w:r>
      <w:r>
        <w:rPr>
          <w:b/>
          <w:color w:val="6D6E71"/>
          <w:spacing w:val="-6"/>
          <w:w w:val="85"/>
          <w:sz w:val="16"/>
        </w:rPr>
        <w:t xml:space="preserve"> </w:t>
      </w:r>
      <w:r>
        <w:rPr>
          <w:b/>
          <w:color w:val="6D6E71"/>
          <w:w w:val="85"/>
          <w:sz w:val="16"/>
        </w:rPr>
        <w:t>(N=3)</w:t>
      </w:r>
    </w:p>
    <w:p w:rsidR="009702CD" w:rsidRDefault="00166ADE">
      <w:pPr>
        <w:pStyle w:val="ListParagraph"/>
        <w:numPr>
          <w:ilvl w:val="0"/>
          <w:numId w:val="21"/>
        </w:numPr>
        <w:tabs>
          <w:tab w:val="left" w:pos="224"/>
        </w:tabs>
        <w:spacing w:line="180" w:lineRule="exact"/>
        <w:rPr>
          <w:b/>
          <w:sz w:val="16"/>
        </w:rPr>
      </w:pPr>
      <w:r>
        <w:rPr>
          <w:b/>
          <w:color w:val="6D6E71"/>
          <w:w w:val="85"/>
          <w:sz w:val="16"/>
        </w:rPr>
        <w:t>Refused entry</w:t>
      </w:r>
      <w:r>
        <w:rPr>
          <w:b/>
          <w:color w:val="6D6E71"/>
          <w:spacing w:val="-6"/>
          <w:w w:val="85"/>
          <w:sz w:val="16"/>
        </w:rPr>
        <w:t xml:space="preserve"> </w:t>
      </w:r>
      <w:r>
        <w:rPr>
          <w:b/>
          <w:color w:val="6D6E71"/>
          <w:w w:val="85"/>
          <w:sz w:val="16"/>
        </w:rPr>
        <w:t>(N=3)</w:t>
      </w:r>
    </w:p>
    <w:p w:rsidR="009702CD" w:rsidRDefault="00166ADE">
      <w:pPr>
        <w:pStyle w:val="ListParagraph"/>
        <w:numPr>
          <w:ilvl w:val="0"/>
          <w:numId w:val="21"/>
        </w:numPr>
        <w:tabs>
          <w:tab w:val="left" w:pos="224"/>
        </w:tabs>
        <w:spacing w:line="203" w:lineRule="exact"/>
        <w:rPr>
          <w:b/>
          <w:sz w:val="16"/>
        </w:rPr>
      </w:pPr>
      <w:r>
        <w:rPr>
          <w:b/>
          <w:color w:val="6D6E71"/>
          <w:w w:val="85"/>
          <w:sz w:val="16"/>
        </w:rPr>
        <w:t>Refused entry</w:t>
      </w:r>
      <w:r>
        <w:rPr>
          <w:b/>
          <w:color w:val="6D6E71"/>
          <w:spacing w:val="-6"/>
          <w:w w:val="85"/>
          <w:sz w:val="16"/>
        </w:rPr>
        <w:t xml:space="preserve"> </w:t>
      </w:r>
      <w:r>
        <w:rPr>
          <w:b/>
          <w:color w:val="6D6E71"/>
          <w:w w:val="85"/>
          <w:sz w:val="16"/>
        </w:rPr>
        <w:t>(N=3)</w:t>
      </w:r>
    </w:p>
    <w:p w:rsidR="009702CD" w:rsidRDefault="009702CD">
      <w:pPr>
        <w:pStyle w:val="BodyText"/>
        <w:spacing w:before="7"/>
        <w:rPr>
          <w:sz w:val="29"/>
        </w:rPr>
      </w:pPr>
    </w:p>
    <w:p w:rsidR="009702CD" w:rsidRDefault="00166ADE">
      <w:pPr>
        <w:spacing w:line="203" w:lineRule="exact"/>
        <w:ind w:left="43"/>
        <w:rPr>
          <w:b/>
          <w:sz w:val="16"/>
        </w:rPr>
      </w:pPr>
      <w:r>
        <w:rPr>
          <w:b/>
          <w:color w:val="6D6E71"/>
          <w:w w:val="95"/>
          <w:sz w:val="16"/>
        </w:rPr>
        <w:t>(total sample= 25)</w:t>
      </w:r>
    </w:p>
    <w:p w:rsidR="009702CD" w:rsidRDefault="00166ADE">
      <w:pPr>
        <w:pStyle w:val="ListParagraph"/>
        <w:numPr>
          <w:ilvl w:val="0"/>
          <w:numId w:val="20"/>
        </w:numPr>
        <w:tabs>
          <w:tab w:val="left" w:pos="224"/>
        </w:tabs>
        <w:spacing w:line="180" w:lineRule="exact"/>
        <w:rPr>
          <w:b/>
          <w:sz w:val="16"/>
        </w:rPr>
      </w:pPr>
      <w:r>
        <w:rPr>
          <w:b/>
          <w:color w:val="6D6E71"/>
          <w:w w:val="85"/>
          <w:sz w:val="16"/>
        </w:rPr>
        <w:t>Refused entry</w:t>
      </w:r>
      <w:r>
        <w:rPr>
          <w:b/>
          <w:color w:val="6D6E71"/>
          <w:spacing w:val="-6"/>
          <w:w w:val="85"/>
          <w:sz w:val="16"/>
        </w:rPr>
        <w:t xml:space="preserve"> </w:t>
      </w:r>
      <w:r>
        <w:rPr>
          <w:b/>
          <w:color w:val="6D6E71"/>
          <w:w w:val="85"/>
          <w:sz w:val="16"/>
        </w:rPr>
        <w:t>(N=3)</w:t>
      </w:r>
    </w:p>
    <w:p w:rsidR="009702CD" w:rsidRDefault="00166ADE">
      <w:pPr>
        <w:pStyle w:val="ListParagraph"/>
        <w:numPr>
          <w:ilvl w:val="0"/>
          <w:numId w:val="20"/>
        </w:numPr>
        <w:tabs>
          <w:tab w:val="left" w:pos="224"/>
        </w:tabs>
        <w:spacing w:line="172" w:lineRule="exact"/>
        <w:rPr>
          <w:b/>
          <w:sz w:val="16"/>
        </w:rPr>
      </w:pPr>
      <w:r>
        <w:rPr>
          <w:b/>
          <w:color w:val="6D6E71"/>
          <w:w w:val="85"/>
          <w:sz w:val="16"/>
        </w:rPr>
        <w:t>2. Refused entry</w:t>
      </w:r>
      <w:r>
        <w:rPr>
          <w:b/>
          <w:color w:val="6D6E71"/>
          <w:spacing w:val="-12"/>
          <w:w w:val="85"/>
          <w:sz w:val="16"/>
        </w:rPr>
        <w:t xml:space="preserve"> </w:t>
      </w:r>
      <w:r>
        <w:rPr>
          <w:b/>
          <w:color w:val="6D6E71"/>
          <w:w w:val="85"/>
          <w:sz w:val="16"/>
        </w:rPr>
        <w:t>(N=4)</w:t>
      </w:r>
    </w:p>
    <w:p w:rsidR="009702CD" w:rsidRDefault="00166ADE">
      <w:pPr>
        <w:spacing w:before="48" w:line="203" w:lineRule="exact"/>
        <w:ind w:left="720"/>
        <w:rPr>
          <w:b/>
          <w:sz w:val="16"/>
        </w:rPr>
      </w:pPr>
      <w:r>
        <w:br w:type="column"/>
      </w:r>
      <w:r>
        <w:rPr>
          <w:b/>
          <w:color w:val="6D6E71"/>
          <w:w w:val="95"/>
          <w:sz w:val="16"/>
        </w:rPr>
        <w:t>(total sample =11)</w:t>
      </w:r>
    </w:p>
    <w:p w:rsidR="009702CD" w:rsidRDefault="00166ADE">
      <w:pPr>
        <w:pStyle w:val="ListParagraph"/>
        <w:numPr>
          <w:ilvl w:val="1"/>
          <w:numId w:val="20"/>
        </w:numPr>
        <w:tabs>
          <w:tab w:val="left" w:pos="900"/>
        </w:tabs>
        <w:spacing w:line="180" w:lineRule="exact"/>
        <w:rPr>
          <w:b/>
          <w:sz w:val="16"/>
        </w:rPr>
      </w:pPr>
      <w:r>
        <w:rPr>
          <w:b/>
          <w:color w:val="6D6E71"/>
          <w:w w:val="90"/>
          <w:sz w:val="16"/>
        </w:rPr>
        <w:t>Financial constraints</w:t>
      </w:r>
      <w:r>
        <w:rPr>
          <w:b/>
          <w:color w:val="6D6E71"/>
          <w:spacing w:val="-31"/>
          <w:w w:val="90"/>
          <w:sz w:val="16"/>
        </w:rPr>
        <w:t xml:space="preserve"> </w:t>
      </w:r>
      <w:r>
        <w:rPr>
          <w:b/>
          <w:color w:val="6D6E71"/>
          <w:w w:val="90"/>
          <w:sz w:val="16"/>
        </w:rPr>
        <w:t>(N=5)</w:t>
      </w:r>
    </w:p>
    <w:p w:rsidR="009702CD" w:rsidRDefault="00166ADE">
      <w:pPr>
        <w:pStyle w:val="ListParagraph"/>
        <w:numPr>
          <w:ilvl w:val="1"/>
          <w:numId w:val="20"/>
        </w:numPr>
        <w:tabs>
          <w:tab w:val="left" w:pos="900"/>
        </w:tabs>
        <w:spacing w:line="180" w:lineRule="exact"/>
        <w:rPr>
          <w:b/>
          <w:sz w:val="16"/>
        </w:rPr>
      </w:pPr>
      <w:r>
        <w:rPr>
          <w:b/>
          <w:color w:val="6D6E71"/>
          <w:w w:val="95"/>
          <w:sz w:val="16"/>
        </w:rPr>
        <w:t>Distance</w:t>
      </w:r>
      <w:r>
        <w:rPr>
          <w:b/>
          <w:color w:val="6D6E71"/>
          <w:spacing w:val="-19"/>
          <w:w w:val="95"/>
          <w:sz w:val="16"/>
        </w:rPr>
        <w:t xml:space="preserve"> </w:t>
      </w:r>
      <w:r>
        <w:rPr>
          <w:b/>
          <w:color w:val="6D6E71"/>
          <w:w w:val="95"/>
          <w:sz w:val="16"/>
        </w:rPr>
        <w:t>to</w:t>
      </w:r>
      <w:r>
        <w:rPr>
          <w:b/>
          <w:color w:val="6D6E71"/>
          <w:spacing w:val="-19"/>
          <w:w w:val="95"/>
          <w:sz w:val="16"/>
        </w:rPr>
        <w:t xml:space="preserve"> </w:t>
      </w:r>
      <w:r>
        <w:rPr>
          <w:b/>
          <w:color w:val="6D6E71"/>
          <w:w w:val="95"/>
          <w:sz w:val="16"/>
        </w:rPr>
        <w:t>school</w:t>
      </w:r>
      <w:r>
        <w:rPr>
          <w:b/>
          <w:color w:val="6D6E71"/>
          <w:spacing w:val="-19"/>
          <w:w w:val="95"/>
          <w:sz w:val="16"/>
        </w:rPr>
        <w:t xml:space="preserve"> </w:t>
      </w:r>
      <w:r>
        <w:rPr>
          <w:b/>
          <w:color w:val="6D6E71"/>
          <w:w w:val="95"/>
          <w:sz w:val="16"/>
        </w:rPr>
        <w:t>(N=3)</w:t>
      </w:r>
    </w:p>
    <w:p w:rsidR="009702CD" w:rsidRDefault="00166ADE">
      <w:pPr>
        <w:pStyle w:val="ListParagraph"/>
        <w:numPr>
          <w:ilvl w:val="1"/>
          <w:numId w:val="20"/>
        </w:numPr>
        <w:tabs>
          <w:tab w:val="left" w:pos="900"/>
        </w:tabs>
        <w:spacing w:before="12" w:line="192" w:lineRule="auto"/>
        <w:rPr>
          <w:b/>
          <w:sz w:val="16"/>
        </w:rPr>
      </w:pPr>
      <w:r>
        <w:rPr>
          <w:b/>
          <w:color w:val="6D6E71"/>
          <w:w w:val="85"/>
          <w:sz w:val="16"/>
        </w:rPr>
        <w:t>Financial constraints, overcrowded classrooms</w:t>
      </w:r>
      <w:r>
        <w:rPr>
          <w:b/>
          <w:color w:val="6D6E71"/>
          <w:spacing w:val="-19"/>
          <w:w w:val="85"/>
          <w:sz w:val="16"/>
        </w:rPr>
        <w:t xml:space="preserve"> </w:t>
      </w:r>
      <w:r>
        <w:rPr>
          <w:b/>
          <w:color w:val="6D6E71"/>
          <w:w w:val="85"/>
          <w:sz w:val="16"/>
        </w:rPr>
        <w:t>&amp;</w:t>
      </w:r>
      <w:r>
        <w:rPr>
          <w:b/>
          <w:color w:val="6D6E71"/>
          <w:spacing w:val="-19"/>
          <w:w w:val="85"/>
          <w:sz w:val="16"/>
        </w:rPr>
        <w:t xml:space="preserve"> </w:t>
      </w:r>
      <w:r>
        <w:rPr>
          <w:b/>
          <w:color w:val="6D6E71"/>
          <w:w w:val="85"/>
          <w:sz w:val="16"/>
        </w:rPr>
        <w:t>not</w:t>
      </w:r>
      <w:r>
        <w:rPr>
          <w:b/>
          <w:color w:val="6D6E71"/>
          <w:spacing w:val="-19"/>
          <w:w w:val="85"/>
          <w:sz w:val="16"/>
        </w:rPr>
        <w:t xml:space="preserve"> </w:t>
      </w:r>
      <w:r>
        <w:rPr>
          <w:b/>
          <w:color w:val="6D6E71"/>
          <w:w w:val="85"/>
          <w:sz w:val="16"/>
        </w:rPr>
        <w:t>learning</w:t>
      </w:r>
      <w:r>
        <w:rPr>
          <w:b/>
          <w:color w:val="6D6E71"/>
          <w:spacing w:val="-19"/>
          <w:w w:val="85"/>
          <w:sz w:val="16"/>
        </w:rPr>
        <w:t xml:space="preserve"> </w:t>
      </w:r>
      <w:r>
        <w:rPr>
          <w:b/>
          <w:color w:val="6D6E71"/>
          <w:w w:val="85"/>
          <w:sz w:val="16"/>
        </w:rPr>
        <w:t>due</w:t>
      </w:r>
      <w:r>
        <w:rPr>
          <w:b/>
          <w:color w:val="6D6E71"/>
          <w:spacing w:val="-19"/>
          <w:w w:val="85"/>
          <w:sz w:val="16"/>
        </w:rPr>
        <w:t xml:space="preserve"> </w:t>
      </w:r>
      <w:r>
        <w:rPr>
          <w:b/>
          <w:color w:val="6D6E71"/>
          <w:w w:val="85"/>
          <w:sz w:val="16"/>
        </w:rPr>
        <w:t>to</w:t>
      </w:r>
      <w:r>
        <w:rPr>
          <w:b/>
          <w:color w:val="6D6E71"/>
          <w:spacing w:val="-19"/>
          <w:w w:val="85"/>
          <w:sz w:val="16"/>
        </w:rPr>
        <w:t xml:space="preserve"> </w:t>
      </w:r>
      <w:r>
        <w:rPr>
          <w:b/>
          <w:color w:val="6D6E71"/>
          <w:w w:val="85"/>
          <w:sz w:val="16"/>
        </w:rPr>
        <w:t xml:space="preserve">poor </w:t>
      </w:r>
      <w:r>
        <w:rPr>
          <w:b/>
          <w:color w:val="6D6E71"/>
          <w:w w:val="90"/>
          <w:sz w:val="16"/>
        </w:rPr>
        <w:t>quality</w:t>
      </w:r>
      <w:r>
        <w:rPr>
          <w:b/>
          <w:color w:val="6D6E71"/>
          <w:spacing w:val="-17"/>
          <w:w w:val="90"/>
          <w:sz w:val="16"/>
        </w:rPr>
        <w:t xml:space="preserve"> </w:t>
      </w:r>
      <w:r>
        <w:rPr>
          <w:b/>
          <w:color w:val="6D6E71"/>
          <w:w w:val="90"/>
          <w:sz w:val="16"/>
        </w:rPr>
        <w:t>of</w:t>
      </w:r>
      <w:r>
        <w:rPr>
          <w:b/>
          <w:color w:val="6D6E71"/>
          <w:spacing w:val="-17"/>
          <w:w w:val="90"/>
          <w:sz w:val="16"/>
        </w:rPr>
        <w:t xml:space="preserve"> </w:t>
      </w:r>
      <w:r>
        <w:rPr>
          <w:b/>
          <w:color w:val="6D6E71"/>
          <w:w w:val="90"/>
          <w:sz w:val="16"/>
        </w:rPr>
        <w:t>teaching</w:t>
      </w:r>
      <w:r>
        <w:rPr>
          <w:b/>
          <w:color w:val="6D6E71"/>
          <w:spacing w:val="-17"/>
          <w:w w:val="90"/>
          <w:sz w:val="16"/>
        </w:rPr>
        <w:t xml:space="preserve"> </w:t>
      </w:r>
      <w:r>
        <w:rPr>
          <w:b/>
          <w:color w:val="6D6E71"/>
          <w:w w:val="90"/>
          <w:sz w:val="16"/>
        </w:rPr>
        <w:t>(N=1</w:t>
      </w:r>
      <w:r>
        <w:rPr>
          <w:b/>
          <w:color w:val="6D6E71"/>
          <w:spacing w:val="-17"/>
          <w:w w:val="90"/>
          <w:sz w:val="16"/>
        </w:rPr>
        <w:t xml:space="preserve"> </w:t>
      </w:r>
      <w:r>
        <w:rPr>
          <w:b/>
          <w:color w:val="6D6E71"/>
          <w:w w:val="90"/>
          <w:sz w:val="16"/>
        </w:rPr>
        <w:t>each)</w:t>
      </w:r>
    </w:p>
    <w:p w:rsidR="009702CD" w:rsidRDefault="00166ADE">
      <w:pPr>
        <w:spacing w:before="65" w:line="203" w:lineRule="exact"/>
        <w:ind w:left="720"/>
        <w:rPr>
          <w:b/>
          <w:sz w:val="16"/>
        </w:rPr>
      </w:pPr>
      <w:r>
        <w:rPr>
          <w:b/>
          <w:color w:val="6D6E71"/>
          <w:w w:val="95"/>
          <w:sz w:val="16"/>
        </w:rPr>
        <w:t>(total sample= 13)</w:t>
      </w:r>
    </w:p>
    <w:p w:rsidR="009702CD" w:rsidRDefault="00166ADE">
      <w:pPr>
        <w:pStyle w:val="ListParagraph"/>
        <w:numPr>
          <w:ilvl w:val="0"/>
          <w:numId w:val="19"/>
        </w:numPr>
        <w:tabs>
          <w:tab w:val="left" w:pos="900"/>
        </w:tabs>
        <w:spacing w:line="180" w:lineRule="exact"/>
        <w:rPr>
          <w:b/>
          <w:sz w:val="16"/>
        </w:rPr>
      </w:pPr>
      <w:r>
        <w:rPr>
          <w:b/>
          <w:color w:val="6D6E71"/>
          <w:w w:val="80"/>
          <w:sz w:val="16"/>
        </w:rPr>
        <w:t>Financial  const</w:t>
      </w:r>
      <w:r>
        <w:rPr>
          <w:b/>
          <w:color w:val="6D6E71"/>
          <w:w w:val="80"/>
          <w:sz w:val="16"/>
        </w:rPr>
        <w:t>raints</w:t>
      </w:r>
      <w:r>
        <w:rPr>
          <w:b/>
          <w:color w:val="6D6E71"/>
          <w:spacing w:val="-3"/>
          <w:w w:val="80"/>
          <w:sz w:val="16"/>
        </w:rPr>
        <w:t xml:space="preserve"> </w:t>
      </w:r>
      <w:r>
        <w:rPr>
          <w:b/>
          <w:color w:val="6D6E71"/>
          <w:w w:val="80"/>
          <w:sz w:val="16"/>
        </w:rPr>
        <w:t>(N=5)</w:t>
      </w:r>
    </w:p>
    <w:p w:rsidR="009702CD" w:rsidRDefault="00166ADE">
      <w:pPr>
        <w:pStyle w:val="ListParagraph"/>
        <w:numPr>
          <w:ilvl w:val="0"/>
          <w:numId w:val="19"/>
        </w:numPr>
        <w:tabs>
          <w:tab w:val="left" w:pos="900"/>
        </w:tabs>
        <w:spacing w:line="172" w:lineRule="exact"/>
        <w:rPr>
          <w:b/>
          <w:sz w:val="16"/>
        </w:rPr>
      </w:pPr>
      <w:r>
        <w:rPr>
          <w:b/>
          <w:color w:val="6D6E71"/>
          <w:w w:val="85"/>
          <w:sz w:val="16"/>
        </w:rPr>
        <w:t>2.</w:t>
      </w:r>
      <w:r>
        <w:rPr>
          <w:b/>
          <w:color w:val="6D6E71"/>
          <w:spacing w:val="-15"/>
          <w:w w:val="85"/>
          <w:sz w:val="16"/>
        </w:rPr>
        <w:t xml:space="preserve"> </w:t>
      </w:r>
      <w:r>
        <w:rPr>
          <w:b/>
          <w:color w:val="6D6E71"/>
          <w:w w:val="85"/>
          <w:sz w:val="16"/>
        </w:rPr>
        <w:t>Distance</w:t>
      </w:r>
      <w:r>
        <w:rPr>
          <w:b/>
          <w:color w:val="6D6E71"/>
          <w:spacing w:val="-15"/>
          <w:w w:val="85"/>
          <w:sz w:val="16"/>
        </w:rPr>
        <w:t xml:space="preserve"> </w:t>
      </w:r>
      <w:r>
        <w:rPr>
          <w:b/>
          <w:color w:val="6D6E71"/>
          <w:w w:val="85"/>
          <w:sz w:val="16"/>
        </w:rPr>
        <w:t>to</w:t>
      </w:r>
      <w:r>
        <w:rPr>
          <w:b/>
          <w:color w:val="6D6E71"/>
          <w:spacing w:val="-15"/>
          <w:w w:val="85"/>
          <w:sz w:val="16"/>
        </w:rPr>
        <w:t xml:space="preserve"> </w:t>
      </w:r>
      <w:r>
        <w:rPr>
          <w:b/>
          <w:color w:val="6D6E71"/>
          <w:w w:val="85"/>
          <w:sz w:val="16"/>
        </w:rPr>
        <w:t>school</w:t>
      </w:r>
      <w:r>
        <w:rPr>
          <w:b/>
          <w:color w:val="6D6E71"/>
          <w:spacing w:val="-15"/>
          <w:w w:val="85"/>
          <w:sz w:val="16"/>
        </w:rPr>
        <w:t xml:space="preserve"> </w:t>
      </w:r>
      <w:r>
        <w:rPr>
          <w:b/>
          <w:color w:val="6D6E71"/>
          <w:w w:val="85"/>
          <w:sz w:val="16"/>
        </w:rPr>
        <w:t>(N=3)</w:t>
      </w:r>
    </w:p>
    <w:p w:rsidR="009702CD" w:rsidRDefault="00166ADE">
      <w:pPr>
        <w:spacing w:before="48" w:line="203" w:lineRule="exact"/>
        <w:ind w:left="289"/>
        <w:rPr>
          <w:b/>
          <w:sz w:val="16"/>
        </w:rPr>
      </w:pPr>
      <w:r>
        <w:br w:type="column"/>
      </w:r>
      <w:r>
        <w:rPr>
          <w:b/>
          <w:color w:val="6D6E71"/>
          <w:w w:val="95"/>
          <w:sz w:val="16"/>
        </w:rPr>
        <w:t>(total sample =6)</w:t>
      </w:r>
    </w:p>
    <w:p w:rsidR="009702CD" w:rsidRDefault="00166ADE">
      <w:pPr>
        <w:pStyle w:val="ListParagraph"/>
        <w:numPr>
          <w:ilvl w:val="0"/>
          <w:numId w:val="18"/>
        </w:numPr>
        <w:tabs>
          <w:tab w:val="left" w:pos="470"/>
        </w:tabs>
        <w:spacing w:before="12" w:line="192" w:lineRule="auto"/>
        <w:ind w:right="783"/>
        <w:rPr>
          <w:b/>
          <w:sz w:val="16"/>
        </w:rPr>
      </w:pPr>
      <w:r>
        <w:rPr>
          <w:b/>
          <w:color w:val="6D6E71"/>
          <w:w w:val="85"/>
          <w:sz w:val="16"/>
        </w:rPr>
        <w:t>Refused</w:t>
      </w:r>
      <w:r>
        <w:rPr>
          <w:b/>
          <w:color w:val="6D6E71"/>
          <w:spacing w:val="-27"/>
          <w:w w:val="85"/>
          <w:sz w:val="16"/>
        </w:rPr>
        <w:t xml:space="preserve"> </w:t>
      </w:r>
      <w:r>
        <w:rPr>
          <w:b/>
          <w:color w:val="6D6E71"/>
          <w:w w:val="85"/>
          <w:sz w:val="16"/>
        </w:rPr>
        <w:t>entry</w:t>
      </w:r>
      <w:r>
        <w:rPr>
          <w:b/>
          <w:color w:val="6D6E71"/>
          <w:spacing w:val="-27"/>
          <w:w w:val="85"/>
          <w:sz w:val="16"/>
        </w:rPr>
        <w:t xml:space="preserve"> </w:t>
      </w:r>
      <w:r>
        <w:rPr>
          <w:b/>
          <w:color w:val="6D6E71"/>
          <w:w w:val="85"/>
          <w:sz w:val="16"/>
        </w:rPr>
        <w:t>&amp;</w:t>
      </w:r>
      <w:r>
        <w:rPr>
          <w:b/>
          <w:color w:val="6D6E71"/>
          <w:spacing w:val="-27"/>
          <w:w w:val="85"/>
          <w:sz w:val="16"/>
        </w:rPr>
        <w:t xml:space="preserve"> </w:t>
      </w:r>
      <w:r>
        <w:rPr>
          <w:b/>
          <w:color w:val="6D6E71"/>
          <w:w w:val="85"/>
          <w:sz w:val="16"/>
        </w:rPr>
        <w:t>overcrowded</w:t>
      </w:r>
      <w:r>
        <w:rPr>
          <w:b/>
          <w:color w:val="6D6E71"/>
          <w:spacing w:val="-27"/>
          <w:w w:val="85"/>
          <w:sz w:val="16"/>
        </w:rPr>
        <w:t xml:space="preserve"> </w:t>
      </w:r>
      <w:r>
        <w:rPr>
          <w:b/>
          <w:color w:val="6D6E71"/>
          <w:w w:val="85"/>
          <w:sz w:val="16"/>
        </w:rPr>
        <w:t xml:space="preserve">classrooms </w:t>
      </w:r>
      <w:r>
        <w:rPr>
          <w:b/>
          <w:color w:val="6D6E71"/>
          <w:w w:val="95"/>
          <w:sz w:val="16"/>
        </w:rPr>
        <w:t>(N=2</w:t>
      </w:r>
      <w:r>
        <w:rPr>
          <w:b/>
          <w:color w:val="6D6E71"/>
          <w:spacing w:val="-12"/>
          <w:w w:val="95"/>
          <w:sz w:val="16"/>
        </w:rPr>
        <w:t xml:space="preserve"> </w:t>
      </w:r>
      <w:r>
        <w:rPr>
          <w:b/>
          <w:color w:val="6D6E71"/>
          <w:w w:val="95"/>
          <w:sz w:val="16"/>
        </w:rPr>
        <w:t>each)</w:t>
      </w:r>
    </w:p>
    <w:p w:rsidR="009702CD" w:rsidRDefault="00166ADE">
      <w:pPr>
        <w:pStyle w:val="ListParagraph"/>
        <w:numPr>
          <w:ilvl w:val="0"/>
          <w:numId w:val="18"/>
        </w:numPr>
        <w:tabs>
          <w:tab w:val="left" w:pos="470"/>
        </w:tabs>
        <w:spacing w:line="167" w:lineRule="exact"/>
        <w:rPr>
          <w:b/>
          <w:sz w:val="16"/>
        </w:rPr>
      </w:pPr>
      <w:r>
        <w:rPr>
          <w:b/>
          <w:color w:val="6D6E71"/>
          <w:w w:val="85"/>
          <w:sz w:val="16"/>
        </w:rPr>
        <w:t>same as</w:t>
      </w:r>
      <w:r>
        <w:rPr>
          <w:b/>
          <w:color w:val="6D6E71"/>
          <w:spacing w:val="-37"/>
          <w:w w:val="85"/>
          <w:sz w:val="16"/>
        </w:rPr>
        <w:t xml:space="preserve"> </w:t>
      </w:r>
      <w:r>
        <w:rPr>
          <w:b/>
          <w:color w:val="6D6E71"/>
          <w:w w:val="85"/>
          <w:sz w:val="16"/>
        </w:rPr>
        <w:t>1.</w:t>
      </w:r>
    </w:p>
    <w:p w:rsidR="009702CD" w:rsidRDefault="00166ADE">
      <w:pPr>
        <w:pStyle w:val="ListParagraph"/>
        <w:numPr>
          <w:ilvl w:val="0"/>
          <w:numId w:val="18"/>
        </w:numPr>
        <w:tabs>
          <w:tab w:val="left" w:pos="470"/>
        </w:tabs>
        <w:spacing w:line="203" w:lineRule="exact"/>
        <w:rPr>
          <w:b/>
          <w:sz w:val="16"/>
        </w:rPr>
      </w:pPr>
      <w:r>
        <w:rPr>
          <w:b/>
          <w:color w:val="6D6E71"/>
          <w:w w:val="85"/>
          <w:sz w:val="16"/>
        </w:rPr>
        <w:t>same as</w:t>
      </w:r>
      <w:r>
        <w:rPr>
          <w:b/>
          <w:color w:val="6D6E71"/>
          <w:spacing w:val="-37"/>
          <w:w w:val="85"/>
          <w:sz w:val="16"/>
        </w:rPr>
        <w:t xml:space="preserve"> </w:t>
      </w:r>
      <w:r>
        <w:rPr>
          <w:b/>
          <w:color w:val="6D6E71"/>
          <w:w w:val="85"/>
          <w:sz w:val="16"/>
        </w:rPr>
        <w:t>1.</w:t>
      </w:r>
    </w:p>
    <w:p w:rsidR="009702CD" w:rsidRDefault="009702CD">
      <w:pPr>
        <w:pStyle w:val="BodyText"/>
        <w:spacing w:before="10"/>
        <w:rPr>
          <w:sz w:val="16"/>
        </w:rPr>
      </w:pPr>
    </w:p>
    <w:p w:rsidR="009702CD" w:rsidRDefault="00166ADE">
      <w:pPr>
        <w:spacing w:before="1" w:line="203" w:lineRule="exact"/>
        <w:ind w:left="289"/>
        <w:rPr>
          <w:b/>
          <w:sz w:val="16"/>
        </w:rPr>
      </w:pPr>
      <w:r>
        <w:rPr>
          <w:b/>
          <w:color w:val="6D6E71"/>
          <w:w w:val="95"/>
          <w:sz w:val="16"/>
        </w:rPr>
        <w:t>(total sample= 9)</w:t>
      </w:r>
    </w:p>
    <w:p w:rsidR="009702CD" w:rsidRDefault="00166ADE">
      <w:pPr>
        <w:pStyle w:val="ListParagraph"/>
        <w:numPr>
          <w:ilvl w:val="0"/>
          <w:numId w:val="17"/>
        </w:numPr>
        <w:tabs>
          <w:tab w:val="left" w:pos="470"/>
        </w:tabs>
        <w:spacing w:line="180" w:lineRule="exact"/>
        <w:jc w:val="left"/>
        <w:rPr>
          <w:b/>
          <w:sz w:val="16"/>
        </w:rPr>
      </w:pPr>
      <w:r>
        <w:rPr>
          <w:b/>
          <w:color w:val="6D6E71"/>
          <w:w w:val="95"/>
          <w:sz w:val="16"/>
        </w:rPr>
        <w:t>Refused entry</w:t>
      </w:r>
      <w:r>
        <w:rPr>
          <w:b/>
          <w:color w:val="6D6E71"/>
          <w:spacing w:val="-25"/>
          <w:w w:val="95"/>
          <w:sz w:val="16"/>
        </w:rPr>
        <w:t xml:space="preserve"> </w:t>
      </w:r>
      <w:r>
        <w:rPr>
          <w:b/>
          <w:color w:val="6D6E71"/>
          <w:w w:val="95"/>
          <w:sz w:val="16"/>
        </w:rPr>
        <w:t>(N=3)</w:t>
      </w:r>
    </w:p>
    <w:p w:rsidR="009702CD" w:rsidRDefault="00166ADE">
      <w:pPr>
        <w:pStyle w:val="ListParagraph"/>
        <w:numPr>
          <w:ilvl w:val="0"/>
          <w:numId w:val="17"/>
        </w:numPr>
        <w:tabs>
          <w:tab w:val="left" w:pos="470"/>
        </w:tabs>
        <w:spacing w:line="172" w:lineRule="exact"/>
        <w:jc w:val="left"/>
        <w:rPr>
          <w:b/>
          <w:sz w:val="16"/>
        </w:rPr>
      </w:pPr>
      <w:r>
        <w:rPr>
          <w:b/>
          <w:color w:val="6D6E71"/>
          <w:w w:val="95"/>
          <w:sz w:val="16"/>
        </w:rPr>
        <w:t>2. Refused entry</w:t>
      </w:r>
      <w:r>
        <w:rPr>
          <w:b/>
          <w:color w:val="6D6E71"/>
          <w:spacing w:val="-38"/>
          <w:w w:val="95"/>
          <w:sz w:val="16"/>
        </w:rPr>
        <w:t xml:space="preserve"> </w:t>
      </w:r>
      <w:r>
        <w:rPr>
          <w:b/>
          <w:color w:val="6D6E71"/>
          <w:w w:val="95"/>
          <w:sz w:val="16"/>
        </w:rPr>
        <w:t>(N=3)</w:t>
      </w:r>
    </w:p>
    <w:p w:rsidR="009702CD" w:rsidRDefault="009702CD">
      <w:pPr>
        <w:spacing w:line="172" w:lineRule="exact"/>
        <w:rPr>
          <w:sz w:val="16"/>
        </w:rPr>
        <w:sectPr w:rsidR="009702CD">
          <w:type w:val="continuous"/>
          <w:pgSz w:w="11910" w:h="16840"/>
          <w:pgMar w:top="620" w:right="0" w:bottom="280" w:left="0" w:header="720" w:footer="720" w:gutter="0"/>
          <w:cols w:num="4" w:space="720" w:equalWidth="0">
            <w:col w:w="1675" w:space="40"/>
            <w:col w:w="1919" w:space="326"/>
            <w:col w:w="3645" w:space="40"/>
            <w:col w:w="4265"/>
          </w:cols>
        </w:sectPr>
      </w:pPr>
    </w:p>
    <w:p w:rsidR="009702CD" w:rsidRDefault="00166ADE">
      <w:pPr>
        <w:spacing w:line="91" w:lineRule="auto"/>
        <w:ind w:left="720"/>
        <w:rPr>
          <w:b/>
          <w:sz w:val="16"/>
        </w:rPr>
      </w:pPr>
      <w:r>
        <w:rPr>
          <w:b/>
          <w:color w:val="0088CE"/>
          <w:w w:val="85"/>
          <w:position w:val="-10"/>
          <w:sz w:val="20"/>
        </w:rPr>
        <w:t>disabilities</w:t>
      </w:r>
      <w:r>
        <w:rPr>
          <w:b/>
          <w:color w:val="0088CE"/>
          <w:spacing w:val="7"/>
          <w:w w:val="85"/>
          <w:position w:val="-10"/>
          <w:sz w:val="20"/>
        </w:rPr>
        <w:t xml:space="preserve"> </w:t>
      </w:r>
      <w:r>
        <w:rPr>
          <w:b/>
          <w:color w:val="F26322"/>
          <w:w w:val="85"/>
          <w:sz w:val="16"/>
        </w:rPr>
        <w:t>3.</w:t>
      </w:r>
      <w:r>
        <w:rPr>
          <w:b/>
          <w:color w:val="F26322"/>
          <w:spacing w:val="-11"/>
          <w:w w:val="85"/>
          <w:sz w:val="16"/>
        </w:rPr>
        <w:t xml:space="preserve"> </w:t>
      </w:r>
      <w:r>
        <w:rPr>
          <w:b/>
          <w:color w:val="6D6E71"/>
          <w:w w:val="85"/>
          <w:sz w:val="16"/>
        </w:rPr>
        <w:t>3.</w:t>
      </w:r>
      <w:r>
        <w:rPr>
          <w:b/>
          <w:color w:val="6D6E71"/>
          <w:spacing w:val="-14"/>
          <w:w w:val="85"/>
          <w:sz w:val="16"/>
        </w:rPr>
        <w:t xml:space="preserve"> </w:t>
      </w:r>
      <w:r>
        <w:rPr>
          <w:b/>
          <w:color w:val="6D6E71"/>
          <w:w w:val="85"/>
          <w:sz w:val="16"/>
        </w:rPr>
        <w:t>Refused</w:t>
      </w:r>
      <w:r>
        <w:rPr>
          <w:b/>
          <w:color w:val="6D6E71"/>
          <w:spacing w:val="-14"/>
          <w:w w:val="85"/>
          <w:sz w:val="16"/>
        </w:rPr>
        <w:t xml:space="preserve"> </w:t>
      </w:r>
      <w:r>
        <w:rPr>
          <w:b/>
          <w:color w:val="6D6E71"/>
          <w:w w:val="85"/>
          <w:sz w:val="16"/>
        </w:rPr>
        <w:t>entry</w:t>
      </w:r>
      <w:r>
        <w:rPr>
          <w:b/>
          <w:color w:val="6D6E71"/>
          <w:spacing w:val="-14"/>
          <w:w w:val="85"/>
          <w:sz w:val="16"/>
        </w:rPr>
        <w:t xml:space="preserve"> </w:t>
      </w:r>
      <w:r>
        <w:rPr>
          <w:b/>
          <w:color w:val="6D6E71"/>
          <w:w w:val="85"/>
          <w:sz w:val="16"/>
        </w:rPr>
        <w:t>(N=6)</w:t>
      </w:r>
    </w:p>
    <w:p w:rsidR="009702CD" w:rsidRDefault="00166ADE">
      <w:pPr>
        <w:pStyle w:val="ListParagraph"/>
        <w:numPr>
          <w:ilvl w:val="0"/>
          <w:numId w:val="17"/>
        </w:numPr>
        <w:tabs>
          <w:tab w:val="left" w:pos="900"/>
        </w:tabs>
        <w:spacing w:line="135" w:lineRule="exact"/>
        <w:ind w:left="900"/>
        <w:jc w:val="left"/>
        <w:rPr>
          <w:b/>
          <w:sz w:val="16"/>
        </w:rPr>
      </w:pPr>
      <w:r>
        <w:rPr>
          <w:b/>
          <w:color w:val="6D6E71"/>
          <w:w w:val="83"/>
          <w:sz w:val="16"/>
        </w:rPr>
        <w:br w:type="column"/>
      </w:r>
      <w:r>
        <w:rPr>
          <w:b/>
          <w:color w:val="6D6E71"/>
          <w:w w:val="85"/>
          <w:sz w:val="16"/>
        </w:rPr>
        <w:t>3.</w:t>
      </w:r>
      <w:r>
        <w:rPr>
          <w:b/>
          <w:color w:val="6D6E71"/>
          <w:spacing w:val="-19"/>
          <w:w w:val="85"/>
          <w:sz w:val="16"/>
        </w:rPr>
        <w:t xml:space="preserve"> </w:t>
      </w:r>
      <w:r>
        <w:rPr>
          <w:b/>
          <w:color w:val="6D6E71"/>
          <w:w w:val="85"/>
          <w:sz w:val="16"/>
        </w:rPr>
        <w:t>Overcrowded</w:t>
      </w:r>
      <w:r>
        <w:rPr>
          <w:b/>
          <w:color w:val="6D6E71"/>
          <w:spacing w:val="-19"/>
          <w:w w:val="85"/>
          <w:sz w:val="16"/>
        </w:rPr>
        <w:t xml:space="preserve"> </w:t>
      </w:r>
      <w:r>
        <w:rPr>
          <w:b/>
          <w:color w:val="6D6E71"/>
          <w:w w:val="85"/>
          <w:sz w:val="16"/>
        </w:rPr>
        <w:t>classrooms</w:t>
      </w:r>
      <w:r>
        <w:rPr>
          <w:b/>
          <w:color w:val="6D6E71"/>
          <w:spacing w:val="-19"/>
          <w:w w:val="85"/>
          <w:sz w:val="16"/>
        </w:rPr>
        <w:t xml:space="preserve"> </w:t>
      </w:r>
      <w:r>
        <w:rPr>
          <w:b/>
          <w:color w:val="6D6E71"/>
          <w:w w:val="85"/>
          <w:sz w:val="16"/>
        </w:rPr>
        <w:t>(N=2)</w:t>
      </w:r>
    </w:p>
    <w:p w:rsidR="009702CD" w:rsidRDefault="00166ADE">
      <w:pPr>
        <w:pStyle w:val="ListParagraph"/>
        <w:numPr>
          <w:ilvl w:val="0"/>
          <w:numId w:val="16"/>
        </w:numPr>
        <w:tabs>
          <w:tab w:val="left" w:pos="749"/>
        </w:tabs>
        <w:spacing w:line="135" w:lineRule="exact"/>
        <w:rPr>
          <w:b/>
          <w:sz w:val="16"/>
        </w:rPr>
      </w:pPr>
      <w:r>
        <w:rPr>
          <w:b/>
          <w:color w:val="6D6E71"/>
          <w:w w:val="83"/>
          <w:sz w:val="16"/>
        </w:rPr>
        <w:br w:type="column"/>
      </w:r>
      <w:r>
        <w:rPr>
          <w:b/>
          <w:color w:val="6D6E71"/>
          <w:w w:val="95"/>
          <w:sz w:val="16"/>
        </w:rPr>
        <w:t>3. Refused entry</w:t>
      </w:r>
      <w:r>
        <w:rPr>
          <w:b/>
          <w:color w:val="6D6E71"/>
          <w:spacing w:val="-38"/>
          <w:w w:val="95"/>
          <w:sz w:val="16"/>
        </w:rPr>
        <w:t xml:space="preserve"> </w:t>
      </w:r>
      <w:r>
        <w:rPr>
          <w:b/>
          <w:color w:val="6D6E71"/>
          <w:w w:val="95"/>
          <w:sz w:val="16"/>
        </w:rPr>
        <w:t>(N=3)</w:t>
      </w:r>
    </w:p>
    <w:p w:rsidR="009702CD" w:rsidRDefault="009702CD">
      <w:pPr>
        <w:spacing w:line="135" w:lineRule="exact"/>
        <w:rPr>
          <w:sz w:val="16"/>
        </w:rPr>
        <w:sectPr w:rsidR="009702CD">
          <w:type w:val="continuous"/>
          <w:pgSz w:w="11910" w:h="16840"/>
          <w:pgMar w:top="620" w:right="0" w:bottom="280" w:left="0" w:header="720" w:footer="720" w:gutter="0"/>
          <w:cols w:num="3" w:space="720" w:equalWidth="0">
            <w:col w:w="3633" w:space="327"/>
            <w:col w:w="3365" w:space="40"/>
            <w:col w:w="4545"/>
          </w:cols>
        </w:sectPr>
      </w:pPr>
    </w:p>
    <w:p w:rsidR="009702CD" w:rsidRDefault="00166ADE">
      <w:pPr>
        <w:spacing w:before="120"/>
        <w:ind w:left="720"/>
        <w:rPr>
          <w:rFonts w:ascii="Arial"/>
          <w:sz w:val="14"/>
        </w:rPr>
      </w:pPr>
      <w:r>
        <w:rPr>
          <w:rFonts w:ascii="Arial"/>
          <w:sz w:val="14"/>
        </w:rPr>
        <w:t>Note: the same barriers could be mentioned more than once if they were most frequently cited as the first, second or third major concern by different caregivers. Some</w:t>
      </w:r>
    </w:p>
    <w:p w:rsidR="009702CD" w:rsidRDefault="00166ADE">
      <w:pPr>
        <w:ind w:left="720"/>
        <w:rPr>
          <w:rFonts w:ascii="Arial"/>
          <w:sz w:val="14"/>
        </w:rPr>
      </w:pPr>
      <w:r>
        <w:rPr>
          <w:rFonts w:ascii="Arial"/>
          <w:sz w:val="14"/>
        </w:rPr>
        <w:t>respondents mentioned only 1</w:t>
      </w:r>
      <w:r>
        <w:rPr>
          <w:b/>
          <w:color w:val="6D6E71"/>
          <w:position w:val="5"/>
          <w:sz w:val="8"/>
        </w:rPr>
        <w:t>st</w:t>
      </w:r>
      <w:r>
        <w:rPr>
          <w:rFonts w:ascii="Arial"/>
          <w:sz w:val="14"/>
        </w:rPr>
        <w:t>, or, 1</w:t>
      </w:r>
      <w:r>
        <w:rPr>
          <w:b/>
          <w:color w:val="6D6E71"/>
          <w:position w:val="5"/>
          <w:sz w:val="8"/>
        </w:rPr>
        <w:t xml:space="preserve">st </w:t>
      </w:r>
      <w:r>
        <w:rPr>
          <w:rFonts w:ascii="Arial"/>
          <w:sz w:val="14"/>
        </w:rPr>
        <w:t>and 2</w:t>
      </w:r>
      <w:r>
        <w:rPr>
          <w:b/>
          <w:color w:val="6D6E71"/>
          <w:position w:val="5"/>
          <w:sz w:val="8"/>
        </w:rPr>
        <w:t xml:space="preserve">nd </w:t>
      </w:r>
      <w:r>
        <w:rPr>
          <w:rFonts w:ascii="Arial"/>
          <w:sz w:val="14"/>
        </w:rPr>
        <w:t>priorities.</w:t>
      </w:r>
    </w:p>
    <w:p w:rsidR="009702CD" w:rsidRDefault="009702CD">
      <w:pPr>
        <w:pStyle w:val="BodyText"/>
        <w:spacing w:before="5"/>
        <w:rPr>
          <w:rFonts w:ascii="Arial"/>
          <w:b w:val="0"/>
          <w:sz w:val="22"/>
        </w:rPr>
      </w:pPr>
    </w:p>
    <w:p w:rsidR="009702CD" w:rsidRDefault="009702CD">
      <w:pPr>
        <w:rPr>
          <w:rFonts w:ascii="Arial"/>
        </w:rPr>
        <w:sectPr w:rsidR="009702CD">
          <w:type w:val="continuous"/>
          <w:pgSz w:w="11910" w:h="16840"/>
          <w:pgMar w:top="620" w:right="0" w:bottom="280" w:left="0" w:header="720" w:footer="720" w:gutter="0"/>
          <w:cols w:space="720"/>
        </w:sectPr>
      </w:pPr>
    </w:p>
    <w:p w:rsidR="009702CD" w:rsidRDefault="00166ADE">
      <w:pPr>
        <w:pStyle w:val="Heading8"/>
        <w:spacing w:before="118"/>
      </w:pPr>
      <w:r>
        <w:rPr>
          <w:color w:val="BE1F24"/>
        </w:rPr>
        <w:t>Priority Solutions for Education</w:t>
      </w:r>
    </w:p>
    <w:p w:rsidR="009702CD" w:rsidRDefault="00166ADE">
      <w:pPr>
        <w:pStyle w:val="BodyText"/>
        <w:spacing w:before="87" w:line="230" w:lineRule="auto"/>
        <w:ind w:left="720"/>
        <w:jc w:val="both"/>
      </w:pPr>
      <w:r>
        <w:rPr>
          <w:color w:val="6D6E71"/>
          <w:w w:val="90"/>
        </w:rPr>
        <w:t>As</w:t>
      </w:r>
      <w:r>
        <w:rPr>
          <w:color w:val="6D6E71"/>
          <w:spacing w:val="-21"/>
          <w:w w:val="90"/>
        </w:rPr>
        <w:t xml:space="preserve"> </w:t>
      </w:r>
      <w:r>
        <w:rPr>
          <w:color w:val="6D6E71"/>
          <w:w w:val="90"/>
        </w:rPr>
        <w:t>above,</w:t>
      </w:r>
      <w:r>
        <w:rPr>
          <w:color w:val="6D6E71"/>
          <w:spacing w:val="-21"/>
          <w:w w:val="90"/>
        </w:rPr>
        <w:t xml:space="preserve"> </w:t>
      </w:r>
      <w:r>
        <w:rPr>
          <w:color w:val="6D6E71"/>
          <w:w w:val="90"/>
        </w:rPr>
        <w:t>the</w:t>
      </w:r>
      <w:r>
        <w:rPr>
          <w:color w:val="6D6E71"/>
          <w:spacing w:val="-21"/>
          <w:w w:val="90"/>
        </w:rPr>
        <w:t xml:space="preserve"> </w:t>
      </w:r>
      <w:r>
        <w:rPr>
          <w:color w:val="6D6E71"/>
          <w:w w:val="90"/>
        </w:rPr>
        <w:t>study</w:t>
      </w:r>
      <w:r>
        <w:rPr>
          <w:color w:val="6D6E71"/>
          <w:spacing w:val="-21"/>
          <w:w w:val="90"/>
        </w:rPr>
        <w:t xml:space="preserve"> </w:t>
      </w:r>
      <w:r>
        <w:rPr>
          <w:color w:val="6D6E71"/>
          <w:w w:val="90"/>
        </w:rPr>
        <w:t>revealed</w:t>
      </w:r>
      <w:r>
        <w:rPr>
          <w:color w:val="6D6E71"/>
          <w:spacing w:val="-21"/>
          <w:w w:val="90"/>
        </w:rPr>
        <w:t xml:space="preserve"> </w:t>
      </w:r>
      <w:r>
        <w:rPr>
          <w:color w:val="6D6E71"/>
          <w:w w:val="90"/>
        </w:rPr>
        <w:t>a</w:t>
      </w:r>
      <w:r>
        <w:rPr>
          <w:color w:val="6D6E71"/>
          <w:spacing w:val="-21"/>
          <w:w w:val="90"/>
        </w:rPr>
        <w:t xml:space="preserve"> </w:t>
      </w:r>
      <w:r>
        <w:rPr>
          <w:color w:val="6D6E71"/>
          <w:w w:val="90"/>
        </w:rPr>
        <w:t>number</w:t>
      </w:r>
      <w:r>
        <w:rPr>
          <w:color w:val="6D6E71"/>
          <w:spacing w:val="-21"/>
          <w:w w:val="90"/>
        </w:rPr>
        <w:t xml:space="preserve"> </w:t>
      </w:r>
      <w:r>
        <w:rPr>
          <w:color w:val="6D6E71"/>
          <w:w w:val="90"/>
        </w:rPr>
        <w:t>of</w:t>
      </w:r>
      <w:r>
        <w:rPr>
          <w:color w:val="6D6E71"/>
          <w:spacing w:val="-21"/>
          <w:w w:val="90"/>
        </w:rPr>
        <w:t xml:space="preserve"> </w:t>
      </w:r>
      <w:r>
        <w:rPr>
          <w:color w:val="6D6E71"/>
          <w:w w:val="90"/>
        </w:rPr>
        <w:t>barriers</w:t>
      </w:r>
      <w:r>
        <w:rPr>
          <w:color w:val="6D6E71"/>
          <w:spacing w:val="-21"/>
          <w:w w:val="90"/>
        </w:rPr>
        <w:t xml:space="preserve"> </w:t>
      </w:r>
      <w:r>
        <w:rPr>
          <w:color w:val="6D6E71"/>
          <w:w w:val="90"/>
        </w:rPr>
        <w:t>that</w:t>
      </w:r>
      <w:r>
        <w:rPr>
          <w:color w:val="6D6E71"/>
          <w:spacing w:val="-21"/>
          <w:w w:val="90"/>
        </w:rPr>
        <w:t xml:space="preserve"> </w:t>
      </w:r>
      <w:r>
        <w:rPr>
          <w:color w:val="6D6E71"/>
          <w:w w:val="90"/>
        </w:rPr>
        <w:t>put</w:t>
      </w:r>
      <w:r>
        <w:rPr>
          <w:color w:val="6D6E71"/>
          <w:spacing w:val="-21"/>
          <w:w w:val="90"/>
        </w:rPr>
        <w:t xml:space="preserve"> </w:t>
      </w:r>
      <w:r>
        <w:rPr>
          <w:color w:val="6D6E71"/>
          <w:w w:val="90"/>
        </w:rPr>
        <w:t>1290</w:t>
      </w:r>
      <w:r>
        <w:rPr>
          <w:color w:val="6D6E71"/>
          <w:spacing w:val="-21"/>
          <w:w w:val="90"/>
        </w:rPr>
        <w:t xml:space="preserve"> </w:t>
      </w:r>
      <w:r>
        <w:rPr>
          <w:color w:val="6D6E71"/>
          <w:w w:val="90"/>
        </w:rPr>
        <w:t xml:space="preserve">children </w:t>
      </w:r>
      <w:r>
        <w:rPr>
          <w:color w:val="6D6E71"/>
          <w:w w:val="85"/>
        </w:rPr>
        <w:t>who</w:t>
      </w:r>
      <w:r>
        <w:rPr>
          <w:color w:val="6D6E71"/>
          <w:spacing w:val="-16"/>
          <w:w w:val="85"/>
        </w:rPr>
        <w:t xml:space="preserve"> </w:t>
      </w:r>
      <w:r>
        <w:rPr>
          <w:color w:val="6D6E71"/>
          <w:w w:val="85"/>
        </w:rPr>
        <w:t>are</w:t>
      </w:r>
      <w:r>
        <w:rPr>
          <w:color w:val="6D6E71"/>
          <w:spacing w:val="-16"/>
          <w:w w:val="85"/>
        </w:rPr>
        <w:t xml:space="preserve"> </w:t>
      </w:r>
      <w:r>
        <w:rPr>
          <w:color w:val="6D6E71"/>
          <w:w w:val="85"/>
        </w:rPr>
        <w:t>currently</w:t>
      </w:r>
      <w:r>
        <w:rPr>
          <w:color w:val="6D6E71"/>
          <w:spacing w:val="-16"/>
          <w:w w:val="85"/>
        </w:rPr>
        <w:t xml:space="preserve"> </w:t>
      </w:r>
      <w:r>
        <w:rPr>
          <w:color w:val="6D6E71"/>
          <w:w w:val="85"/>
        </w:rPr>
        <w:t>attending</w:t>
      </w:r>
      <w:r>
        <w:rPr>
          <w:color w:val="6D6E71"/>
          <w:spacing w:val="-16"/>
          <w:w w:val="85"/>
        </w:rPr>
        <w:t xml:space="preserve"> </w:t>
      </w:r>
      <w:r>
        <w:rPr>
          <w:color w:val="6D6E71"/>
          <w:w w:val="85"/>
        </w:rPr>
        <w:t>school</w:t>
      </w:r>
      <w:r>
        <w:rPr>
          <w:color w:val="6D6E71"/>
          <w:spacing w:val="-16"/>
          <w:w w:val="85"/>
        </w:rPr>
        <w:t xml:space="preserve"> </w:t>
      </w:r>
      <w:r>
        <w:rPr>
          <w:color w:val="6D6E71"/>
          <w:w w:val="85"/>
        </w:rPr>
        <w:t>from</w:t>
      </w:r>
      <w:r>
        <w:rPr>
          <w:color w:val="6D6E71"/>
          <w:spacing w:val="-16"/>
          <w:w w:val="85"/>
        </w:rPr>
        <w:t xml:space="preserve"> </w:t>
      </w:r>
      <w:r>
        <w:rPr>
          <w:color w:val="6D6E71"/>
          <w:w w:val="85"/>
        </w:rPr>
        <w:t>our</w:t>
      </w:r>
      <w:r>
        <w:rPr>
          <w:color w:val="6D6E71"/>
          <w:spacing w:val="-16"/>
          <w:w w:val="85"/>
        </w:rPr>
        <w:t xml:space="preserve"> </w:t>
      </w:r>
      <w:r>
        <w:rPr>
          <w:color w:val="6D6E71"/>
          <w:w w:val="85"/>
        </w:rPr>
        <w:t>sample</w:t>
      </w:r>
      <w:r>
        <w:rPr>
          <w:color w:val="6D6E71"/>
          <w:spacing w:val="-16"/>
          <w:w w:val="85"/>
        </w:rPr>
        <w:t xml:space="preserve"> </w:t>
      </w:r>
      <w:r>
        <w:rPr>
          <w:color w:val="6D6E71"/>
          <w:w w:val="85"/>
        </w:rPr>
        <w:t>at</w:t>
      </w:r>
      <w:r>
        <w:rPr>
          <w:color w:val="6D6E71"/>
          <w:spacing w:val="-16"/>
          <w:w w:val="85"/>
        </w:rPr>
        <w:t xml:space="preserve"> </w:t>
      </w:r>
      <w:r>
        <w:rPr>
          <w:color w:val="6D6E71"/>
          <w:w w:val="85"/>
        </w:rPr>
        <w:t>risk</w:t>
      </w:r>
      <w:r>
        <w:rPr>
          <w:color w:val="6D6E71"/>
          <w:spacing w:val="-16"/>
          <w:w w:val="85"/>
        </w:rPr>
        <w:t xml:space="preserve"> </w:t>
      </w:r>
      <w:r>
        <w:rPr>
          <w:color w:val="6D6E71"/>
          <w:w w:val="85"/>
        </w:rPr>
        <w:t>of</w:t>
      </w:r>
      <w:r>
        <w:rPr>
          <w:color w:val="6D6E71"/>
          <w:spacing w:val="-16"/>
          <w:w w:val="85"/>
        </w:rPr>
        <w:t xml:space="preserve"> </w:t>
      </w:r>
      <w:r>
        <w:rPr>
          <w:color w:val="6D6E71"/>
          <w:w w:val="85"/>
        </w:rPr>
        <w:t>drop-out</w:t>
      </w:r>
      <w:r>
        <w:rPr>
          <w:color w:val="6D6E71"/>
          <w:spacing w:val="-16"/>
          <w:w w:val="85"/>
        </w:rPr>
        <w:t xml:space="preserve"> </w:t>
      </w:r>
      <w:r>
        <w:rPr>
          <w:color w:val="6D6E71"/>
          <w:w w:val="85"/>
        </w:rPr>
        <w:t>of,</w:t>
      </w:r>
      <w:r>
        <w:rPr>
          <w:color w:val="6D6E71"/>
          <w:spacing w:val="-16"/>
          <w:w w:val="85"/>
        </w:rPr>
        <w:t xml:space="preserve"> </w:t>
      </w:r>
      <w:r>
        <w:rPr>
          <w:color w:val="6D6E71"/>
          <w:w w:val="85"/>
        </w:rPr>
        <w:t xml:space="preserve">as </w:t>
      </w:r>
      <w:r>
        <w:rPr>
          <w:color w:val="6D6E71"/>
          <w:w w:val="90"/>
        </w:rPr>
        <w:t>well</w:t>
      </w:r>
      <w:r>
        <w:rPr>
          <w:color w:val="6D6E71"/>
          <w:spacing w:val="-32"/>
          <w:w w:val="90"/>
        </w:rPr>
        <w:t xml:space="preserve"> </w:t>
      </w:r>
      <w:r>
        <w:rPr>
          <w:color w:val="6D6E71"/>
          <w:w w:val="90"/>
        </w:rPr>
        <w:t>as</w:t>
      </w:r>
      <w:r>
        <w:rPr>
          <w:color w:val="6D6E71"/>
          <w:spacing w:val="-32"/>
          <w:w w:val="90"/>
        </w:rPr>
        <w:t xml:space="preserve"> </w:t>
      </w:r>
      <w:r>
        <w:rPr>
          <w:color w:val="6D6E71"/>
          <w:w w:val="90"/>
        </w:rPr>
        <w:t>prevent</w:t>
      </w:r>
      <w:r>
        <w:rPr>
          <w:color w:val="6D6E71"/>
          <w:spacing w:val="-32"/>
          <w:w w:val="90"/>
        </w:rPr>
        <w:t xml:space="preserve"> </w:t>
      </w:r>
      <w:r>
        <w:rPr>
          <w:color w:val="6D6E71"/>
          <w:w w:val="90"/>
        </w:rPr>
        <w:t>104</w:t>
      </w:r>
      <w:r>
        <w:rPr>
          <w:color w:val="6D6E71"/>
          <w:spacing w:val="-32"/>
          <w:w w:val="90"/>
        </w:rPr>
        <w:t xml:space="preserve"> </w:t>
      </w:r>
      <w:r>
        <w:rPr>
          <w:color w:val="6D6E71"/>
          <w:w w:val="90"/>
        </w:rPr>
        <w:t>children</w:t>
      </w:r>
      <w:r>
        <w:rPr>
          <w:color w:val="6D6E71"/>
          <w:spacing w:val="-32"/>
          <w:w w:val="90"/>
        </w:rPr>
        <w:t xml:space="preserve"> </w:t>
      </w:r>
      <w:r>
        <w:rPr>
          <w:color w:val="6D6E71"/>
          <w:w w:val="90"/>
        </w:rPr>
        <w:t>from</w:t>
      </w:r>
      <w:r>
        <w:rPr>
          <w:color w:val="6D6E71"/>
          <w:spacing w:val="-32"/>
          <w:w w:val="90"/>
        </w:rPr>
        <w:t xml:space="preserve"> </w:t>
      </w:r>
      <w:r>
        <w:rPr>
          <w:color w:val="6D6E71"/>
          <w:w w:val="90"/>
        </w:rPr>
        <w:t>enrolling</w:t>
      </w:r>
      <w:r>
        <w:rPr>
          <w:color w:val="6D6E71"/>
          <w:spacing w:val="-32"/>
          <w:w w:val="90"/>
        </w:rPr>
        <w:t xml:space="preserve"> </w:t>
      </w:r>
      <w:r>
        <w:rPr>
          <w:color w:val="6D6E71"/>
          <w:w w:val="90"/>
        </w:rPr>
        <w:t>in</w:t>
      </w:r>
      <w:r>
        <w:rPr>
          <w:color w:val="6D6E71"/>
          <w:spacing w:val="-32"/>
          <w:w w:val="90"/>
        </w:rPr>
        <w:t xml:space="preserve"> </w:t>
      </w:r>
      <w:r>
        <w:rPr>
          <w:color w:val="6D6E71"/>
          <w:w w:val="90"/>
        </w:rPr>
        <w:t>or</w:t>
      </w:r>
      <w:r>
        <w:rPr>
          <w:color w:val="6D6E71"/>
          <w:spacing w:val="-32"/>
          <w:w w:val="90"/>
        </w:rPr>
        <w:t xml:space="preserve"> </w:t>
      </w:r>
      <w:r>
        <w:rPr>
          <w:color w:val="6D6E71"/>
          <w:w w:val="90"/>
        </w:rPr>
        <w:t>going</w:t>
      </w:r>
      <w:r>
        <w:rPr>
          <w:color w:val="6D6E71"/>
          <w:spacing w:val="-32"/>
          <w:w w:val="90"/>
        </w:rPr>
        <w:t xml:space="preserve"> </w:t>
      </w:r>
      <w:r>
        <w:rPr>
          <w:color w:val="6D6E71"/>
          <w:w w:val="90"/>
        </w:rPr>
        <w:t>back</w:t>
      </w:r>
      <w:r>
        <w:rPr>
          <w:color w:val="6D6E71"/>
          <w:spacing w:val="-32"/>
          <w:w w:val="90"/>
        </w:rPr>
        <w:t xml:space="preserve"> </w:t>
      </w:r>
      <w:r>
        <w:rPr>
          <w:color w:val="6D6E71"/>
          <w:w w:val="90"/>
        </w:rPr>
        <w:t>to</w:t>
      </w:r>
      <w:r>
        <w:rPr>
          <w:color w:val="6D6E71"/>
          <w:spacing w:val="-32"/>
          <w:w w:val="90"/>
        </w:rPr>
        <w:t xml:space="preserve"> </w:t>
      </w:r>
      <w:r>
        <w:rPr>
          <w:color w:val="6D6E71"/>
          <w:w w:val="90"/>
        </w:rPr>
        <w:t>school.</w:t>
      </w:r>
      <w:r>
        <w:rPr>
          <w:color w:val="6D6E71"/>
          <w:spacing w:val="-32"/>
          <w:w w:val="90"/>
        </w:rPr>
        <w:t xml:space="preserve"> </w:t>
      </w:r>
      <w:r>
        <w:rPr>
          <w:color w:val="6D6E71"/>
          <w:w w:val="90"/>
        </w:rPr>
        <w:t>The</w:t>
      </w:r>
      <w:r>
        <w:rPr>
          <w:color w:val="6D6E71"/>
          <w:w w:val="83"/>
        </w:rPr>
        <w:t xml:space="preserve"> </w:t>
      </w:r>
      <w:r>
        <w:rPr>
          <w:color w:val="6D6E71"/>
          <w:w w:val="85"/>
        </w:rPr>
        <w:t>following</w:t>
      </w:r>
      <w:r>
        <w:rPr>
          <w:color w:val="6D6E71"/>
          <w:spacing w:val="-35"/>
          <w:w w:val="85"/>
        </w:rPr>
        <w:t xml:space="preserve"> </w:t>
      </w:r>
      <w:r>
        <w:rPr>
          <w:color w:val="6D6E71"/>
          <w:w w:val="85"/>
        </w:rPr>
        <w:t>section</w:t>
      </w:r>
      <w:r>
        <w:rPr>
          <w:color w:val="6D6E71"/>
          <w:spacing w:val="-35"/>
          <w:w w:val="85"/>
        </w:rPr>
        <w:t xml:space="preserve"> </w:t>
      </w:r>
      <w:r>
        <w:rPr>
          <w:color w:val="6D6E71"/>
          <w:w w:val="85"/>
        </w:rPr>
        <w:t>explores</w:t>
      </w:r>
      <w:r>
        <w:rPr>
          <w:color w:val="6D6E71"/>
          <w:spacing w:val="-35"/>
          <w:w w:val="85"/>
        </w:rPr>
        <w:t xml:space="preserve"> </w:t>
      </w:r>
      <w:r>
        <w:rPr>
          <w:color w:val="6D6E71"/>
          <w:w w:val="85"/>
        </w:rPr>
        <w:t>solutions</w:t>
      </w:r>
      <w:r>
        <w:rPr>
          <w:color w:val="6D6E71"/>
          <w:spacing w:val="-35"/>
          <w:w w:val="85"/>
        </w:rPr>
        <w:t xml:space="preserve"> </w:t>
      </w:r>
      <w:r>
        <w:rPr>
          <w:color w:val="6D6E71"/>
          <w:w w:val="85"/>
        </w:rPr>
        <w:t>proposed</w:t>
      </w:r>
      <w:r>
        <w:rPr>
          <w:color w:val="6D6E71"/>
          <w:spacing w:val="-35"/>
          <w:w w:val="85"/>
        </w:rPr>
        <w:t xml:space="preserve"> </w:t>
      </w:r>
      <w:r>
        <w:rPr>
          <w:color w:val="6D6E71"/>
          <w:w w:val="85"/>
        </w:rPr>
        <w:t>by</w:t>
      </w:r>
      <w:r>
        <w:rPr>
          <w:color w:val="6D6E71"/>
          <w:spacing w:val="-35"/>
          <w:w w:val="85"/>
        </w:rPr>
        <w:t xml:space="preserve"> </w:t>
      </w:r>
      <w:r>
        <w:rPr>
          <w:color w:val="6D6E71"/>
          <w:w w:val="85"/>
        </w:rPr>
        <w:t>caregivers,</w:t>
      </w:r>
      <w:r>
        <w:rPr>
          <w:color w:val="6D6E71"/>
          <w:spacing w:val="-35"/>
          <w:w w:val="85"/>
        </w:rPr>
        <w:t xml:space="preserve"> </w:t>
      </w:r>
      <w:r>
        <w:rPr>
          <w:color w:val="6D6E71"/>
          <w:w w:val="85"/>
        </w:rPr>
        <w:t>stakeholders</w:t>
      </w:r>
      <w:r>
        <w:rPr>
          <w:color w:val="6D6E71"/>
          <w:spacing w:val="-35"/>
          <w:w w:val="85"/>
        </w:rPr>
        <w:t xml:space="preserve"> </w:t>
      </w:r>
      <w:r>
        <w:rPr>
          <w:color w:val="6D6E71"/>
          <w:w w:val="85"/>
        </w:rPr>
        <w:t xml:space="preserve">as </w:t>
      </w:r>
      <w:r>
        <w:rPr>
          <w:color w:val="6D6E71"/>
          <w:w w:val="80"/>
        </w:rPr>
        <w:t>well</w:t>
      </w:r>
      <w:r>
        <w:rPr>
          <w:color w:val="6D6E71"/>
          <w:spacing w:val="-6"/>
          <w:w w:val="80"/>
        </w:rPr>
        <w:t xml:space="preserve"> </w:t>
      </w:r>
      <w:r>
        <w:rPr>
          <w:color w:val="6D6E71"/>
          <w:w w:val="80"/>
        </w:rPr>
        <w:t>as</w:t>
      </w:r>
      <w:r>
        <w:rPr>
          <w:color w:val="6D6E71"/>
          <w:spacing w:val="-6"/>
          <w:w w:val="80"/>
        </w:rPr>
        <w:t xml:space="preserve"> </w:t>
      </w:r>
      <w:r>
        <w:rPr>
          <w:color w:val="6D6E71"/>
          <w:w w:val="80"/>
        </w:rPr>
        <w:t>children</w:t>
      </w:r>
      <w:r>
        <w:rPr>
          <w:color w:val="6D6E71"/>
          <w:spacing w:val="-6"/>
          <w:w w:val="80"/>
        </w:rPr>
        <w:t xml:space="preserve"> </w:t>
      </w:r>
      <w:r>
        <w:rPr>
          <w:color w:val="6D6E71"/>
          <w:w w:val="80"/>
        </w:rPr>
        <w:t>themselves</w:t>
      </w:r>
      <w:r>
        <w:rPr>
          <w:color w:val="6D6E71"/>
          <w:spacing w:val="-6"/>
          <w:w w:val="80"/>
        </w:rPr>
        <w:t xml:space="preserve"> </w:t>
      </w:r>
      <w:r>
        <w:rPr>
          <w:color w:val="6D6E71"/>
          <w:w w:val="80"/>
        </w:rPr>
        <w:t>to</w:t>
      </w:r>
      <w:r>
        <w:rPr>
          <w:color w:val="6D6E71"/>
          <w:spacing w:val="-6"/>
          <w:w w:val="80"/>
        </w:rPr>
        <w:t xml:space="preserve"> </w:t>
      </w:r>
      <w:r>
        <w:rPr>
          <w:color w:val="6D6E71"/>
          <w:w w:val="80"/>
        </w:rPr>
        <w:t>ensure</w:t>
      </w:r>
      <w:r>
        <w:rPr>
          <w:color w:val="6D6E71"/>
          <w:spacing w:val="-6"/>
          <w:w w:val="80"/>
        </w:rPr>
        <w:t xml:space="preserve"> </w:t>
      </w:r>
      <w:r>
        <w:rPr>
          <w:color w:val="6D6E71"/>
          <w:w w:val="80"/>
        </w:rPr>
        <w:t>children</w:t>
      </w:r>
      <w:r>
        <w:rPr>
          <w:color w:val="6D6E71"/>
          <w:spacing w:val="-6"/>
          <w:w w:val="80"/>
        </w:rPr>
        <w:t xml:space="preserve"> </w:t>
      </w:r>
      <w:r>
        <w:rPr>
          <w:color w:val="6D6E71"/>
          <w:w w:val="80"/>
        </w:rPr>
        <w:t>at</w:t>
      </w:r>
      <w:r>
        <w:rPr>
          <w:color w:val="6D6E71"/>
          <w:spacing w:val="-6"/>
          <w:w w:val="80"/>
        </w:rPr>
        <w:t xml:space="preserve"> </w:t>
      </w:r>
      <w:r>
        <w:rPr>
          <w:color w:val="6D6E71"/>
          <w:w w:val="80"/>
        </w:rPr>
        <w:t>school</w:t>
      </w:r>
      <w:r>
        <w:rPr>
          <w:color w:val="6D6E71"/>
          <w:spacing w:val="-6"/>
          <w:w w:val="80"/>
        </w:rPr>
        <w:t xml:space="preserve"> </w:t>
      </w:r>
      <w:r>
        <w:rPr>
          <w:color w:val="6D6E71"/>
          <w:w w:val="80"/>
        </w:rPr>
        <w:t>pursue</w:t>
      </w:r>
      <w:r>
        <w:rPr>
          <w:color w:val="6D6E71"/>
          <w:spacing w:val="-6"/>
          <w:w w:val="80"/>
        </w:rPr>
        <w:t xml:space="preserve"> </w:t>
      </w:r>
      <w:r>
        <w:rPr>
          <w:color w:val="6D6E71"/>
          <w:w w:val="80"/>
        </w:rPr>
        <w:t>their</w:t>
      </w:r>
      <w:r>
        <w:rPr>
          <w:color w:val="6D6E71"/>
          <w:spacing w:val="-6"/>
          <w:w w:val="80"/>
        </w:rPr>
        <w:t xml:space="preserve"> </w:t>
      </w:r>
      <w:r>
        <w:rPr>
          <w:color w:val="6D6E71"/>
          <w:w w:val="80"/>
        </w:rPr>
        <w:t xml:space="preserve">schooling </w:t>
      </w:r>
      <w:r>
        <w:rPr>
          <w:color w:val="6D6E71"/>
          <w:w w:val="90"/>
        </w:rPr>
        <w:t>and</w:t>
      </w:r>
      <w:r>
        <w:rPr>
          <w:color w:val="6D6E71"/>
          <w:spacing w:val="-30"/>
          <w:w w:val="90"/>
        </w:rPr>
        <w:t xml:space="preserve"> </w:t>
      </w:r>
      <w:r>
        <w:rPr>
          <w:color w:val="6D6E71"/>
          <w:w w:val="90"/>
        </w:rPr>
        <w:t>children</w:t>
      </w:r>
      <w:r>
        <w:rPr>
          <w:color w:val="6D6E71"/>
          <w:spacing w:val="-30"/>
          <w:w w:val="90"/>
        </w:rPr>
        <w:t xml:space="preserve"> </w:t>
      </w:r>
      <w:r>
        <w:rPr>
          <w:color w:val="6D6E71"/>
          <w:w w:val="90"/>
        </w:rPr>
        <w:t>outside</w:t>
      </w:r>
      <w:r>
        <w:rPr>
          <w:color w:val="6D6E71"/>
          <w:spacing w:val="-30"/>
          <w:w w:val="90"/>
        </w:rPr>
        <w:t xml:space="preserve"> </w:t>
      </w:r>
      <w:r>
        <w:rPr>
          <w:color w:val="6D6E71"/>
          <w:w w:val="90"/>
        </w:rPr>
        <w:t>school</w:t>
      </w:r>
      <w:r>
        <w:rPr>
          <w:color w:val="6D6E71"/>
          <w:spacing w:val="-30"/>
          <w:w w:val="90"/>
        </w:rPr>
        <w:t xml:space="preserve"> </w:t>
      </w:r>
      <w:r>
        <w:rPr>
          <w:color w:val="6D6E71"/>
          <w:w w:val="90"/>
        </w:rPr>
        <w:t>will</w:t>
      </w:r>
      <w:r>
        <w:rPr>
          <w:color w:val="6D6E71"/>
          <w:spacing w:val="-30"/>
          <w:w w:val="90"/>
        </w:rPr>
        <w:t xml:space="preserve"> </w:t>
      </w:r>
      <w:r>
        <w:rPr>
          <w:color w:val="6D6E71"/>
          <w:w w:val="90"/>
        </w:rPr>
        <w:t>come</w:t>
      </w:r>
      <w:r>
        <w:rPr>
          <w:color w:val="6D6E71"/>
          <w:spacing w:val="-30"/>
          <w:w w:val="90"/>
        </w:rPr>
        <w:t xml:space="preserve"> </w:t>
      </w:r>
      <w:r>
        <w:rPr>
          <w:color w:val="6D6E71"/>
          <w:w w:val="90"/>
        </w:rPr>
        <w:t>back</w:t>
      </w:r>
      <w:r>
        <w:rPr>
          <w:color w:val="6D6E71"/>
          <w:spacing w:val="-30"/>
          <w:w w:val="90"/>
        </w:rPr>
        <w:t xml:space="preserve"> </w:t>
      </w:r>
      <w:r>
        <w:rPr>
          <w:color w:val="6D6E71"/>
          <w:w w:val="90"/>
        </w:rPr>
        <w:t>or</w:t>
      </w:r>
      <w:r>
        <w:rPr>
          <w:color w:val="6D6E71"/>
          <w:spacing w:val="-30"/>
          <w:w w:val="90"/>
        </w:rPr>
        <w:t xml:space="preserve"> </w:t>
      </w:r>
      <w:r>
        <w:rPr>
          <w:color w:val="6D6E71"/>
          <w:w w:val="90"/>
        </w:rPr>
        <w:t>enrol</w:t>
      </w:r>
      <w:r>
        <w:rPr>
          <w:color w:val="6D6E71"/>
          <w:spacing w:val="-30"/>
          <w:w w:val="90"/>
        </w:rPr>
        <w:t xml:space="preserve"> </w:t>
      </w:r>
      <w:r>
        <w:rPr>
          <w:color w:val="6D6E71"/>
          <w:w w:val="90"/>
        </w:rPr>
        <w:t>for</w:t>
      </w:r>
      <w:r>
        <w:rPr>
          <w:color w:val="6D6E71"/>
          <w:spacing w:val="-30"/>
          <w:w w:val="90"/>
        </w:rPr>
        <w:t xml:space="preserve"> </w:t>
      </w:r>
      <w:r>
        <w:rPr>
          <w:color w:val="6D6E71"/>
          <w:w w:val="90"/>
        </w:rPr>
        <w:t>the</w:t>
      </w:r>
      <w:r>
        <w:rPr>
          <w:color w:val="6D6E71"/>
          <w:spacing w:val="-30"/>
          <w:w w:val="90"/>
        </w:rPr>
        <w:t xml:space="preserve"> </w:t>
      </w:r>
      <w:r>
        <w:rPr>
          <w:color w:val="6D6E71"/>
          <w:w w:val="90"/>
        </w:rPr>
        <w:t>first</w:t>
      </w:r>
      <w:r>
        <w:rPr>
          <w:color w:val="6D6E71"/>
          <w:spacing w:val="-30"/>
          <w:w w:val="90"/>
        </w:rPr>
        <w:t xml:space="preserve"> </w:t>
      </w:r>
      <w:r>
        <w:rPr>
          <w:color w:val="6D6E71"/>
          <w:w w:val="90"/>
        </w:rPr>
        <w:t>time.</w:t>
      </w:r>
    </w:p>
    <w:p w:rsidR="009702CD" w:rsidRDefault="00166ADE">
      <w:pPr>
        <w:pStyle w:val="Heading8"/>
        <w:spacing w:before="132"/>
        <w:jc w:val="both"/>
      </w:pPr>
      <w:r>
        <w:rPr>
          <w:color w:val="0088CE"/>
        </w:rPr>
        <w:t>For children currently attending school to continue</w:t>
      </w:r>
    </w:p>
    <w:p w:rsidR="009702CD" w:rsidRDefault="00166ADE">
      <w:pPr>
        <w:pStyle w:val="BodyText"/>
        <w:spacing w:before="7"/>
        <w:rPr>
          <w:rFonts w:ascii="Arial"/>
          <w:b w:val="0"/>
          <w:sz w:val="47"/>
        </w:rPr>
      </w:pPr>
      <w:r>
        <w:rPr>
          <w:b w:val="0"/>
        </w:rPr>
        <w:br w:type="column"/>
      </w:r>
    </w:p>
    <w:p w:rsidR="009702CD" w:rsidRDefault="00166ADE">
      <w:pPr>
        <w:tabs>
          <w:tab w:val="left" w:pos="3237"/>
        </w:tabs>
        <w:spacing w:line="318" w:lineRule="exact"/>
        <w:ind w:left="405"/>
        <w:rPr>
          <w:rFonts w:ascii="Arial"/>
          <w:sz w:val="21"/>
        </w:rPr>
      </w:pPr>
      <w:r>
        <w:rPr>
          <w:rFonts w:ascii="Arial"/>
          <w:color w:val="50C0E7"/>
          <w:sz w:val="21"/>
        </w:rPr>
        <w:t>Friendly</w:t>
      </w:r>
      <w:r>
        <w:rPr>
          <w:rFonts w:ascii="Arial"/>
          <w:color w:val="50C0E7"/>
          <w:spacing w:val="20"/>
          <w:sz w:val="21"/>
        </w:rPr>
        <w:t xml:space="preserve"> </w:t>
      </w:r>
      <w:r>
        <w:rPr>
          <w:rFonts w:ascii="Arial"/>
          <w:color w:val="50C0E7"/>
          <w:sz w:val="21"/>
        </w:rPr>
        <w:t>classmates</w:t>
      </w:r>
      <w:r>
        <w:rPr>
          <w:rFonts w:ascii="Arial"/>
          <w:color w:val="50C0E7"/>
          <w:sz w:val="21"/>
        </w:rPr>
        <w:tab/>
      </w:r>
      <w:r>
        <w:rPr>
          <w:rFonts w:ascii="Arial"/>
          <w:noProof/>
          <w:color w:val="50C0E7"/>
          <w:position w:val="-16"/>
          <w:sz w:val="21"/>
          <w:lang w:val="en-AU" w:eastAsia="en-AU" w:bidi="ar-SA"/>
        </w:rPr>
        <w:drawing>
          <wp:inline distT="0" distB="0" distL="0" distR="0">
            <wp:extent cx="171529" cy="240455"/>
            <wp:effectExtent l="0" t="0" r="0" b="0"/>
            <wp:docPr id="195"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72.png"/>
                    <pic:cNvPicPr/>
                  </pic:nvPicPr>
                  <pic:blipFill>
                    <a:blip r:embed="rId318" cstate="print"/>
                    <a:stretch>
                      <a:fillRect/>
                    </a:stretch>
                  </pic:blipFill>
                  <pic:spPr>
                    <a:xfrm>
                      <a:off x="0" y="0"/>
                      <a:ext cx="171529" cy="240455"/>
                    </a:xfrm>
                    <a:prstGeom prst="rect">
                      <a:avLst/>
                    </a:prstGeom>
                  </pic:spPr>
                </pic:pic>
              </a:graphicData>
            </a:graphic>
          </wp:inline>
        </w:drawing>
      </w:r>
    </w:p>
    <w:p w:rsidR="009702CD" w:rsidRDefault="00166ADE">
      <w:pPr>
        <w:spacing w:line="80" w:lineRule="exact"/>
        <w:ind w:left="405"/>
        <w:rPr>
          <w:rFonts w:ascii="Arial"/>
          <w:sz w:val="16"/>
        </w:rPr>
      </w:pPr>
      <w:r>
        <w:rPr>
          <w:rFonts w:ascii="Arial"/>
          <w:color w:val="50C0E7"/>
          <w:sz w:val="16"/>
        </w:rPr>
        <w:t>Safety between home and school</w:t>
      </w:r>
    </w:p>
    <w:p w:rsidR="009702CD" w:rsidRDefault="00166ADE">
      <w:pPr>
        <w:spacing w:before="70" w:line="163" w:lineRule="auto"/>
        <w:ind w:left="405" w:right="1192"/>
        <w:rPr>
          <w:rFonts w:ascii="Arial"/>
          <w:sz w:val="27"/>
        </w:rPr>
      </w:pPr>
      <w:r>
        <w:rPr>
          <w:b/>
          <w:color w:val="50C0E7"/>
          <w:w w:val="80"/>
          <w:sz w:val="32"/>
        </w:rPr>
        <w:t xml:space="preserve">More recreational </w:t>
      </w:r>
      <w:r>
        <w:rPr>
          <w:b/>
          <w:color w:val="50C0E7"/>
          <w:sz w:val="32"/>
        </w:rPr>
        <w:t xml:space="preserve">activities </w:t>
      </w:r>
      <w:r>
        <w:rPr>
          <w:rFonts w:ascii="Arial"/>
          <w:color w:val="50C0E7"/>
          <w:sz w:val="27"/>
        </w:rPr>
        <w:t>Welcoming attitudes of teachers</w:t>
      </w:r>
    </w:p>
    <w:p w:rsidR="009702CD" w:rsidRDefault="009702CD">
      <w:pPr>
        <w:spacing w:line="163" w:lineRule="auto"/>
        <w:rPr>
          <w:rFonts w:ascii="Arial"/>
          <w:sz w:val="27"/>
        </w:rPr>
        <w:sectPr w:rsidR="009702CD">
          <w:type w:val="continuous"/>
          <w:pgSz w:w="11910" w:h="16840"/>
          <w:pgMar w:top="620" w:right="0" w:bottom="280" w:left="0" w:header="720" w:footer="720" w:gutter="0"/>
          <w:cols w:num="2" w:space="720" w:equalWidth="0">
            <w:col w:w="7636" w:space="40"/>
            <w:col w:w="4234"/>
          </w:cols>
        </w:sectPr>
      </w:pPr>
    </w:p>
    <w:p w:rsidR="009702CD" w:rsidRDefault="00166ADE">
      <w:pPr>
        <w:pStyle w:val="BodyText"/>
        <w:spacing w:before="88" w:line="230" w:lineRule="auto"/>
        <w:ind w:left="720" w:right="715"/>
        <w:jc w:val="both"/>
      </w:pPr>
      <w:r>
        <w:rPr>
          <w:color w:val="6D6E71"/>
          <w:w w:val="85"/>
        </w:rPr>
        <w:t>For children with disabilities (sample total N=217, Figure 30</w:t>
      </w:r>
      <w:r>
        <w:rPr>
          <w:color w:val="6D6E71"/>
          <w:w w:val="85"/>
        </w:rPr>
        <w:t>), 84.3% of caregivers agreed that more recreational activities</w:t>
      </w:r>
      <w:r>
        <w:rPr>
          <w:color w:val="6D6E71"/>
          <w:spacing w:val="1"/>
          <w:w w:val="85"/>
        </w:rPr>
        <w:t xml:space="preserve"> </w:t>
      </w:r>
      <w:r>
        <w:rPr>
          <w:color w:val="6D6E71"/>
          <w:w w:val="85"/>
        </w:rPr>
        <w:t>will</w:t>
      </w:r>
      <w:r>
        <w:rPr>
          <w:color w:val="6D6E71"/>
          <w:spacing w:val="-28"/>
          <w:w w:val="85"/>
        </w:rPr>
        <w:t xml:space="preserve"> </w:t>
      </w:r>
      <w:r>
        <w:rPr>
          <w:color w:val="6D6E71"/>
          <w:w w:val="85"/>
        </w:rPr>
        <w:t>help</w:t>
      </w:r>
      <w:r>
        <w:rPr>
          <w:color w:val="6D6E71"/>
          <w:spacing w:val="-28"/>
          <w:w w:val="85"/>
        </w:rPr>
        <w:t xml:space="preserve"> </w:t>
      </w:r>
      <w:r>
        <w:rPr>
          <w:color w:val="6D6E71"/>
          <w:w w:val="85"/>
        </w:rPr>
        <w:t>children</w:t>
      </w:r>
      <w:r>
        <w:rPr>
          <w:color w:val="6D6E71"/>
          <w:spacing w:val="-28"/>
          <w:w w:val="85"/>
        </w:rPr>
        <w:t xml:space="preserve"> </w:t>
      </w:r>
      <w:r>
        <w:rPr>
          <w:color w:val="6D6E71"/>
          <w:w w:val="85"/>
        </w:rPr>
        <w:t>continue</w:t>
      </w:r>
      <w:r>
        <w:rPr>
          <w:color w:val="6D6E71"/>
          <w:spacing w:val="-28"/>
          <w:w w:val="85"/>
        </w:rPr>
        <w:t xml:space="preserve"> </w:t>
      </w:r>
      <w:r>
        <w:rPr>
          <w:color w:val="6D6E71"/>
          <w:w w:val="85"/>
        </w:rPr>
        <w:t>learning</w:t>
      </w:r>
      <w:r>
        <w:rPr>
          <w:color w:val="6D6E71"/>
          <w:spacing w:val="-28"/>
          <w:w w:val="85"/>
        </w:rPr>
        <w:t xml:space="preserve"> </w:t>
      </w:r>
      <w:r>
        <w:rPr>
          <w:color w:val="6D6E71"/>
          <w:w w:val="85"/>
        </w:rPr>
        <w:t>in</w:t>
      </w:r>
      <w:r>
        <w:rPr>
          <w:color w:val="6D6E71"/>
          <w:spacing w:val="-28"/>
          <w:w w:val="85"/>
        </w:rPr>
        <w:t xml:space="preserve"> </w:t>
      </w:r>
      <w:r>
        <w:rPr>
          <w:color w:val="6D6E71"/>
          <w:w w:val="85"/>
        </w:rPr>
        <w:t>schools,</w:t>
      </w:r>
      <w:r>
        <w:rPr>
          <w:color w:val="6D6E71"/>
          <w:spacing w:val="-28"/>
          <w:w w:val="85"/>
        </w:rPr>
        <w:t xml:space="preserve"> </w:t>
      </w:r>
      <w:r>
        <w:rPr>
          <w:color w:val="6D6E71"/>
          <w:w w:val="85"/>
        </w:rPr>
        <w:t>followed</w:t>
      </w:r>
      <w:r>
        <w:rPr>
          <w:color w:val="6D6E71"/>
          <w:spacing w:val="-28"/>
          <w:w w:val="85"/>
        </w:rPr>
        <w:t xml:space="preserve"> </w:t>
      </w:r>
      <w:r>
        <w:rPr>
          <w:color w:val="6D6E71"/>
          <w:w w:val="85"/>
        </w:rPr>
        <w:t>by</w:t>
      </w:r>
      <w:r>
        <w:rPr>
          <w:color w:val="6D6E71"/>
          <w:spacing w:val="-28"/>
          <w:w w:val="85"/>
        </w:rPr>
        <w:t xml:space="preserve"> </w:t>
      </w:r>
      <w:r>
        <w:rPr>
          <w:color w:val="6D6E71"/>
          <w:w w:val="85"/>
        </w:rPr>
        <w:t>training</w:t>
      </w:r>
      <w:r>
        <w:rPr>
          <w:color w:val="6D6E71"/>
          <w:spacing w:val="-28"/>
          <w:w w:val="85"/>
        </w:rPr>
        <w:t xml:space="preserve"> </w:t>
      </w:r>
      <w:r>
        <w:rPr>
          <w:color w:val="6D6E71"/>
          <w:w w:val="85"/>
        </w:rPr>
        <w:t>to</w:t>
      </w:r>
      <w:r>
        <w:rPr>
          <w:color w:val="6D6E71"/>
          <w:spacing w:val="-28"/>
          <w:w w:val="85"/>
        </w:rPr>
        <w:t xml:space="preserve"> </w:t>
      </w:r>
      <w:r>
        <w:rPr>
          <w:color w:val="6D6E71"/>
          <w:w w:val="85"/>
        </w:rPr>
        <w:t>improve</w:t>
      </w:r>
      <w:r>
        <w:rPr>
          <w:color w:val="6D6E71"/>
          <w:spacing w:val="-28"/>
          <w:w w:val="85"/>
        </w:rPr>
        <w:t xml:space="preserve"> </w:t>
      </w:r>
      <w:r>
        <w:rPr>
          <w:color w:val="6D6E71"/>
          <w:w w:val="85"/>
        </w:rPr>
        <w:t>teachers’</w:t>
      </w:r>
      <w:r>
        <w:rPr>
          <w:color w:val="6D6E71"/>
          <w:spacing w:val="-28"/>
          <w:w w:val="85"/>
        </w:rPr>
        <w:t xml:space="preserve"> </w:t>
      </w:r>
      <w:r>
        <w:rPr>
          <w:color w:val="6D6E71"/>
          <w:w w:val="85"/>
        </w:rPr>
        <w:t>attitudes</w:t>
      </w:r>
      <w:r>
        <w:rPr>
          <w:color w:val="6D6E71"/>
          <w:spacing w:val="-28"/>
          <w:w w:val="85"/>
        </w:rPr>
        <w:t xml:space="preserve"> </w:t>
      </w:r>
      <w:r>
        <w:rPr>
          <w:color w:val="6D6E71"/>
          <w:w w:val="85"/>
        </w:rPr>
        <w:t>(82.0%), awareness-raising</w:t>
      </w:r>
      <w:r>
        <w:rPr>
          <w:color w:val="6D6E71"/>
          <w:spacing w:val="-34"/>
          <w:w w:val="85"/>
        </w:rPr>
        <w:t xml:space="preserve"> </w:t>
      </w:r>
      <w:r>
        <w:rPr>
          <w:color w:val="6D6E71"/>
          <w:w w:val="85"/>
        </w:rPr>
        <w:t>activities</w:t>
      </w:r>
      <w:r>
        <w:rPr>
          <w:color w:val="6D6E71"/>
          <w:spacing w:val="-34"/>
          <w:w w:val="85"/>
        </w:rPr>
        <w:t xml:space="preserve"> </w:t>
      </w:r>
      <w:r>
        <w:rPr>
          <w:color w:val="6D6E71"/>
          <w:w w:val="85"/>
        </w:rPr>
        <w:t>to</w:t>
      </w:r>
      <w:r>
        <w:rPr>
          <w:color w:val="6D6E71"/>
          <w:spacing w:val="-34"/>
          <w:w w:val="85"/>
        </w:rPr>
        <w:t xml:space="preserve"> </w:t>
      </w:r>
      <w:r>
        <w:rPr>
          <w:color w:val="6D6E71"/>
          <w:w w:val="85"/>
        </w:rPr>
        <w:t>encourage</w:t>
      </w:r>
      <w:r>
        <w:rPr>
          <w:color w:val="6D6E71"/>
          <w:spacing w:val="-34"/>
          <w:w w:val="85"/>
        </w:rPr>
        <w:t xml:space="preserve"> </w:t>
      </w:r>
      <w:r>
        <w:rPr>
          <w:color w:val="6D6E71"/>
          <w:w w:val="85"/>
        </w:rPr>
        <w:t>classmates</w:t>
      </w:r>
      <w:r>
        <w:rPr>
          <w:color w:val="6D6E71"/>
          <w:spacing w:val="-34"/>
          <w:w w:val="85"/>
        </w:rPr>
        <w:t xml:space="preserve"> </w:t>
      </w:r>
      <w:r>
        <w:rPr>
          <w:color w:val="6D6E71"/>
          <w:w w:val="85"/>
        </w:rPr>
        <w:t>to</w:t>
      </w:r>
      <w:r>
        <w:rPr>
          <w:color w:val="6D6E71"/>
          <w:spacing w:val="-34"/>
          <w:w w:val="85"/>
        </w:rPr>
        <w:t xml:space="preserve"> </w:t>
      </w:r>
      <w:r>
        <w:rPr>
          <w:color w:val="6D6E71"/>
          <w:w w:val="85"/>
        </w:rPr>
        <w:t>be</w:t>
      </w:r>
      <w:r>
        <w:rPr>
          <w:color w:val="6D6E71"/>
          <w:spacing w:val="-34"/>
          <w:w w:val="85"/>
        </w:rPr>
        <w:t xml:space="preserve"> </w:t>
      </w:r>
      <w:r>
        <w:rPr>
          <w:color w:val="6D6E71"/>
          <w:w w:val="85"/>
        </w:rPr>
        <w:t>friendlier</w:t>
      </w:r>
      <w:r>
        <w:rPr>
          <w:color w:val="6D6E71"/>
          <w:spacing w:val="-34"/>
          <w:w w:val="85"/>
        </w:rPr>
        <w:t xml:space="preserve"> </w:t>
      </w:r>
      <w:r>
        <w:rPr>
          <w:color w:val="6D6E71"/>
          <w:w w:val="85"/>
        </w:rPr>
        <w:t>to</w:t>
      </w:r>
      <w:r>
        <w:rPr>
          <w:color w:val="6D6E71"/>
          <w:spacing w:val="-34"/>
          <w:w w:val="85"/>
        </w:rPr>
        <w:t xml:space="preserve"> </w:t>
      </w:r>
      <w:r>
        <w:rPr>
          <w:color w:val="6D6E71"/>
          <w:w w:val="85"/>
        </w:rPr>
        <w:t>each</w:t>
      </w:r>
      <w:r>
        <w:rPr>
          <w:color w:val="6D6E71"/>
          <w:spacing w:val="-34"/>
          <w:w w:val="85"/>
        </w:rPr>
        <w:t xml:space="preserve"> </w:t>
      </w:r>
      <w:r>
        <w:rPr>
          <w:color w:val="6D6E71"/>
          <w:w w:val="85"/>
        </w:rPr>
        <w:t>other</w:t>
      </w:r>
      <w:r>
        <w:rPr>
          <w:color w:val="6D6E71"/>
          <w:spacing w:val="-34"/>
          <w:w w:val="85"/>
        </w:rPr>
        <w:t xml:space="preserve"> </w:t>
      </w:r>
      <w:r>
        <w:rPr>
          <w:color w:val="6D6E71"/>
          <w:w w:val="85"/>
        </w:rPr>
        <w:t>(81.6%)</w:t>
      </w:r>
      <w:r>
        <w:rPr>
          <w:color w:val="6D6E71"/>
          <w:spacing w:val="-34"/>
          <w:w w:val="85"/>
        </w:rPr>
        <w:t xml:space="preserve"> </w:t>
      </w:r>
      <w:r>
        <w:rPr>
          <w:color w:val="6D6E71"/>
          <w:w w:val="85"/>
        </w:rPr>
        <w:t>and</w:t>
      </w:r>
      <w:r>
        <w:rPr>
          <w:color w:val="6D6E71"/>
          <w:spacing w:val="-34"/>
          <w:w w:val="85"/>
        </w:rPr>
        <w:t xml:space="preserve"> </w:t>
      </w:r>
      <w:r>
        <w:rPr>
          <w:color w:val="6D6E71"/>
          <w:w w:val="85"/>
        </w:rPr>
        <w:t>safety</w:t>
      </w:r>
      <w:r>
        <w:rPr>
          <w:color w:val="6D6E71"/>
          <w:spacing w:val="-34"/>
          <w:w w:val="85"/>
        </w:rPr>
        <w:t xml:space="preserve"> </w:t>
      </w:r>
      <w:r>
        <w:rPr>
          <w:color w:val="6D6E71"/>
          <w:w w:val="85"/>
        </w:rPr>
        <w:t>between</w:t>
      </w:r>
      <w:r>
        <w:rPr>
          <w:color w:val="6D6E71"/>
          <w:spacing w:val="-34"/>
          <w:w w:val="85"/>
        </w:rPr>
        <w:t xml:space="preserve"> </w:t>
      </w:r>
      <w:r>
        <w:rPr>
          <w:color w:val="6D6E71"/>
          <w:w w:val="85"/>
        </w:rPr>
        <w:t xml:space="preserve">home </w:t>
      </w:r>
      <w:r>
        <w:rPr>
          <w:color w:val="6D6E71"/>
          <w:w w:val="95"/>
        </w:rPr>
        <w:t>and school</w:t>
      </w:r>
      <w:r>
        <w:rPr>
          <w:color w:val="6D6E71"/>
          <w:spacing w:val="-24"/>
          <w:w w:val="95"/>
        </w:rPr>
        <w:t xml:space="preserve"> </w:t>
      </w:r>
      <w:r>
        <w:rPr>
          <w:color w:val="6D6E71"/>
          <w:w w:val="95"/>
        </w:rPr>
        <w:t>(80.6%).</w:t>
      </w:r>
    </w:p>
    <w:p w:rsidR="009702CD" w:rsidRDefault="009702CD">
      <w:pPr>
        <w:pStyle w:val="BodyText"/>
        <w:spacing w:before="2"/>
        <w:rPr>
          <w:sz w:val="22"/>
        </w:rPr>
      </w:pPr>
    </w:p>
    <w:p w:rsidR="009702CD" w:rsidRDefault="00166ADE">
      <w:pPr>
        <w:pStyle w:val="BodyText"/>
        <w:spacing w:before="82"/>
        <w:ind w:left="1080"/>
      </w:pPr>
      <w:r>
        <w:rPr>
          <w:noProof/>
          <w:lang w:val="en-AU" w:eastAsia="en-AU" w:bidi="ar-SA"/>
        </w:rPr>
        <w:drawing>
          <wp:anchor distT="0" distB="0" distL="0" distR="0" simplePos="0" relativeHeight="16120" behindDoc="0" locked="0" layoutInCell="1" allowOverlap="1">
            <wp:simplePos x="0" y="0"/>
            <wp:positionH relativeFrom="page">
              <wp:posOffset>3654283</wp:posOffset>
            </wp:positionH>
            <wp:positionV relativeFrom="paragraph">
              <wp:posOffset>295863</wp:posOffset>
            </wp:positionV>
            <wp:extent cx="92297" cy="92297"/>
            <wp:effectExtent l="0" t="0" r="0" b="0"/>
            <wp:wrapTopAndBottom/>
            <wp:docPr id="197"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73.png"/>
                    <pic:cNvPicPr/>
                  </pic:nvPicPr>
                  <pic:blipFill>
                    <a:blip r:embed="rId319" cstate="print"/>
                    <a:stretch>
                      <a:fillRect/>
                    </a:stretch>
                  </pic:blipFill>
                  <pic:spPr>
                    <a:xfrm>
                      <a:off x="0" y="0"/>
                      <a:ext cx="92297" cy="92297"/>
                    </a:xfrm>
                    <a:prstGeom prst="rect">
                      <a:avLst/>
                    </a:prstGeom>
                  </pic:spPr>
                </pic:pic>
              </a:graphicData>
            </a:graphic>
          </wp:anchor>
        </w:drawing>
      </w:r>
      <w:r>
        <w:rPr>
          <w:noProof/>
          <w:lang w:val="en-AU" w:eastAsia="en-AU" w:bidi="ar-SA"/>
        </w:rPr>
        <w:drawing>
          <wp:anchor distT="0" distB="0" distL="0" distR="0" simplePos="0" relativeHeight="16144" behindDoc="0" locked="0" layoutInCell="1" allowOverlap="1">
            <wp:simplePos x="0" y="0"/>
            <wp:positionH relativeFrom="page">
              <wp:posOffset>4133919</wp:posOffset>
            </wp:positionH>
            <wp:positionV relativeFrom="paragraph">
              <wp:posOffset>295863</wp:posOffset>
            </wp:positionV>
            <wp:extent cx="92297" cy="92297"/>
            <wp:effectExtent l="0" t="0" r="0" b="0"/>
            <wp:wrapTopAndBottom/>
            <wp:docPr id="199"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74.png"/>
                    <pic:cNvPicPr/>
                  </pic:nvPicPr>
                  <pic:blipFill>
                    <a:blip r:embed="rId320" cstate="print"/>
                    <a:stretch>
                      <a:fillRect/>
                    </a:stretch>
                  </pic:blipFill>
                  <pic:spPr>
                    <a:xfrm>
                      <a:off x="0" y="0"/>
                      <a:ext cx="92297" cy="92297"/>
                    </a:xfrm>
                    <a:prstGeom prst="rect">
                      <a:avLst/>
                    </a:prstGeom>
                  </pic:spPr>
                </pic:pic>
              </a:graphicData>
            </a:graphic>
          </wp:anchor>
        </w:drawing>
      </w:r>
      <w:r>
        <w:rPr>
          <w:noProof/>
          <w:lang w:val="en-AU" w:eastAsia="en-AU" w:bidi="ar-SA"/>
        </w:rPr>
        <w:drawing>
          <wp:anchor distT="0" distB="0" distL="0" distR="0" simplePos="0" relativeHeight="16168" behindDoc="0" locked="0" layoutInCell="1" allowOverlap="1">
            <wp:simplePos x="0" y="0"/>
            <wp:positionH relativeFrom="page">
              <wp:posOffset>4589382</wp:posOffset>
            </wp:positionH>
            <wp:positionV relativeFrom="paragraph">
              <wp:posOffset>295863</wp:posOffset>
            </wp:positionV>
            <wp:extent cx="92297" cy="92297"/>
            <wp:effectExtent l="0" t="0" r="0" b="0"/>
            <wp:wrapTopAndBottom/>
            <wp:docPr id="201"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34.png"/>
                    <pic:cNvPicPr/>
                  </pic:nvPicPr>
                  <pic:blipFill>
                    <a:blip r:embed="rId255" cstate="print"/>
                    <a:stretch>
                      <a:fillRect/>
                    </a:stretch>
                  </pic:blipFill>
                  <pic:spPr>
                    <a:xfrm>
                      <a:off x="0" y="0"/>
                      <a:ext cx="92297" cy="92297"/>
                    </a:xfrm>
                    <a:prstGeom prst="rect">
                      <a:avLst/>
                    </a:prstGeom>
                  </pic:spPr>
                </pic:pic>
              </a:graphicData>
            </a:graphic>
          </wp:anchor>
        </w:drawing>
      </w:r>
      <w:r>
        <w:pict>
          <v:rect id="_x0000_s1624" style="position:absolute;left:0;text-align:left;margin-left:209pt;margin-top:51.45pt;width:211pt;height:9pt;z-index:16192;mso-wrap-distance-left:0;mso-wrap-distance-right:0;mso-position-horizontal-relative:page;mso-position-vertical-relative:text" fillcolor="#50c0e7" stroked="f">
            <w10:wrap type="topAndBottom" anchorx="page"/>
          </v:rect>
        </w:pict>
      </w:r>
      <w:r>
        <w:pict>
          <v:rect id="_x0000_s1623" style="position:absolute;left:0;text-align:left;margin-left:478.45pt;margin-top:51.45pt;width:17.2pt;height:9pt;z-index:16216;mso-wrap-distance-left:0;mso-wrap-distance-right:0;mso-position-horizontal-relative:page;mso-position-vertical-relative:text" fillcolor="#dcddde" stroked="f">
            <w10:wrap type="topAndBottom" anchorx="page"/>
          </v:rect>
        </w:pict>
      </w:r>
      <w:r>
        <w:pict>
          <v:shape id="_x0000_s1622" type="#_x0000_t202" style="position:absolute;left:0;text-align:left;margin-left:75.65pt;margin-top:21.15pt;width:469.5pt;height:129.8pt;z-index:16792;mso-position-horizontal-relative:page;mso-position-vertical-relative:text"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668"/>
                    <w:gridCol w:w="3026"/>
                    <w:gridCol w:w="752"/>
                    <w:gridCol w:w="303"/>
                    <w:gridCol w:w="207"/>
                    <w:gridCol w:w="25"/>
                    <w:gridCol w:w="1086"/>
                    <w:gridCol w:w="64"/>
                    <w:gridCol w:w="183"/>
                    <w:gridCol w:w="86"/>
                    <w:gridCol w:w="988"/>
                  </w:tblGrid>
                  <w:tr w:rsidR="009702CD">
                    <w:trPr>
                      <w:trHeight w:val="289"/>
                    </w:trPr>
                    <w:tc>
                      <w:tcPr>
                        <w:tcW w:w="2668" w:type="dxa"/>
                      </w:tcPr>
                      <w:p w:rsidR="009702CD" w:rsidRDefault="009702CD">
                        <w:pPr>
                          <w:pStyle w:val="TableParagraph"/>
                          <w:rPr>
                            <w:rFonts w:ascii="Times New Roman"/>
                            <w:sz w:val="16"/>
                          </w:rPr>
                        </w:pPr>
                      </w:p>
                    </w:tc>
                    <w:tc>
                      <w:tcPr>
                        <w:tcW w:w="3026" w:type="dxa"/>
                      </w:tcPr>
                      <w:p w:rsidR="009702CD" w:rsidRDefault="00166ADE">
                        <w:pPr>
                          <w:pStyle w:val="TableParagraph"/>
                          <w:tabs>
                            <w:tab w:val="left" w:pos="2562"/>
                          </w:tabs>
                          <w:spacing w:before="11"/>
                          <w:ind w:left="1807"/>
                          <w:rPr>
                            <w:sz w:val="16"/>
                          </w:rPr>
                        </w:pPr>
                        <w:r>
                          <w:rPr>
                            <w:color w:val="808285"/>
                            <w:spacing w:val="-5"/>
                            <w:sz w:val="16"/>
                          </w:rPr>
                          <w:t>Yes</w:t>
                        </w:r>
                        <w:r>
                          <w:rPr>
                            <w:color w:val="808285"/>
                            <w:spacing w:val="-5"/>
                            <w:sz w:val="16"/>
                          </w:rPr>
                          <w:tab/>
                        </w:r>
                        <w:r>
                          <w:rPr>
                            <w:color w:val="808285"/>
                            <w:sz w:val="16"/>
                          </w:rPr>
                          <w:t>No</w:t>
                        </w:r>
                      </w:p>
                    </w:tc>
                    <w:tc>
                      <w:tcPr>
                        <w:tcW w:w="1262" w:type="dxa"/>
                        <w:gridSpan w:val="3"/>
                      </w:tcPr>
                      <w:p w:rsidR="009702CD" w:rsidRDefault="00166ADE">
                        <w:pPr>
                          <w:pStyle w:val="TableParagraph"/>
                          <w:spacing w:before="11"/>
                          <w:ind w:left="254"/>
                          <w:rPr>
                            <w:sz w:val="16"/>
                          </w:rPr>
                        </w:pPr>
                        <w:r>
                          <w:rPr>
                            <w:color w:val="808285"/>
                            <w:w w:val="105"/>
                            <w:sz w:val="16"/>
                          </w:rPr>
                          <w:t>I don’t know</w:t>
                        </w:r>
                      </w:p>
                    </w:tc>
                    <w:tc>
                      <w:tcPr>
                        <w:tcW w:w="2432" w:type="dxa"/>
                        <w:gridSpan w:val="6"/>
                      </w:tcPr>
                      <w:p w:rsidR="009702CD" w:rsidRDefault="009702CD">
                        <w:pPr>
                          <w:pStyle w:val="TableParagraph"/>
                          <w:rPr>
                            <w:rFonts w:ascii="Times New Roman"/>
                            <w:sz w:val="16"/>
                          </w:rPr>
                        </w:pPr>
                      </w:p>
                    </w:tc>
                  </w:tr>
                  <w:tr w:rsidR="009702CD">
                    <w:trPr>
                      <w:trHeight w:val="205"/>
                    </w:trPr>
                    <w:tc>
                      <w:tcPr>
                        <w:tcW w:w="2668" w:type="dxa"/>
                      </w:tcPr>
                      <w:p w:rsidR="009702CD" w:rsidRDefault="00166ADE">
                        <w:pPr>
                          <w:pStyle w:val="TableParagraph"/>
                          <w:spacing w:before="11" w:line="174" w:lineRule="exact"/>
                          <w:ind w:right="232"/>
                          <w:jc w:val="right"/>
                          <w:rPr>
                            <w:sz w:val="16"/>
                          </w:rPr>
                        </w:pPr>
                        <w:r>
                          <w:rPr>
                            <w:color w:val="58595B"/>
                            <w:sz w:val="16"/>
                          </w:rPr>
                          <w:t>Smaller class size</w:t>
                        </w:r>
                      </w:p>
                    </w:tc>
                    <w:tc>
                      <w:tcPr>
                        <w:tcW w:w="3026" w:type="dxa"/>
                        <w:shd w:val="clear" w:color="auto" w:fill="50C0E7"/>
                      </w:tcPr>
                      <w:p w:rsidR="009702CD" w:rsidRDefault="00166ADE">
                        <w:pPr>
                          <w:pStyle w:val="TableParagraph"/>
                          <w:spacing w:before="11" w:line="174" w:lineRule="exact"/>
                          <w:ind w:left="1713"/>
                          <w:rPr>
                            <w:sz w:val="16"/>
                          </w:rPr>
                        </w:pPr>
                        <w:r>
                          <w:rPr>
                            <w:color w:val="FFFFFF"/>
                            <w:w w:val="105"/>
                            <w:sz w:val="16"/>
                          </w:rPr>
                          <w:t>164 (75.6%)</w:t>
                        </w:r>
                      </w:p>
                    </w:tc>
                    <w:tc>
                      <w:tcPr>
                        <w:tcW w:w="1262" w:type="dxa"/>
                        <w:gridSpan w:val="3"/>
                        <w:shd w:val="clear" w:color="auto" w:fill="50C0E7"/>
                      </w:tcPr>
                      <w:p w:rsidR="009702CD" w:rsidRDefault="009702CD">
                        <w:pPr>
                          <w:pStyle w:val="TableParagraph"/>
                          <w:rPr>
                            <w:rFonts w:ascii="Times New Roman"/>
                            <w:sz w:val="14"/>
                          </w:rPr>
                        </w:pPr>
                      </w:p>
                    </w:tc>
                    <w:tc>
                      <w:tcPr>
                        <w:tcW w:w="25" w:type="dxa"/>
                        <w:shd w:val="clear" w:color="auto" w:fill="0088CE"/>
                      </w:tcPr>
                      <w:p w:rsidR="009702CD" w:rsidRDefault="009702CD">
                        <w:pPr>
                          <w:pStyle w:val="TableParagraph"/>
                          <w:rPr>
                            <w:rFonts w:ascii="Times New Roman"/>
                            <w:sz w:val="14"/>
                          </w:rPr>
                        </w:pPr>
                      </w:p>
                    </w:tc>
                    <w:tc>
                      <w:tcPr>
                        <w:tcW w:w="1086" w:type="dxa"/>
                        <w:shd w:val="clear" w:color="auto" w:fill="0088CE"/>
                      </w:tcPr>
                      <w:p w:rsidR="009702CD" w:rsidRDefault="00166ADE">
                        <w:pPr>
                          <w:pStyle w:val="TableParagraph"/>
                          <w:spacing w:before="11" w:line="174" w:lineRule="exact"/>
                          <w:ind w:left="286" w:right="-15"/>
                          <w:rPr>
                            <w:sz w:val="16"/>
                          </w:rPr>
                        </w:pPr>
                        <w:r>
                          <w:rPr>
                            <w:color w:val="FFFFFF"/>
                            <w:w w:val="105"/>
                            <w:sz w:val="16"/>
                          </w:rPr>
                          <w:t>43</w:t>
                        </w:r>
                        <w:r>
                          <w:rPr>
                            <w:color w:val="FFFFFF"/>
                            <w:spacing w:val="-14"/>
                            <w:w w:val="105"/>
                            <w:sz w:val="16"/>
                          </w:rPr>
                          <w:t xml:space="preserve"> </w:t>
                        </w:r>
                        <w:r>
                          <w:rPr>
                            <w:color w:val="FFFFFF"/>
                            <w:w w:val="105"/>
                            <w:sz w:val="16"/>
                          </w:rPr>
                          <w:t>(19.8%)</w:t>
                        </w:r>
                      </w:p>
                    </w:tc>
                    <w:tc>
                      <w:tcPr>
                        <w:tcW w:w="64" w:type="dxa"/>
                        <w:shd w:val="clear" w:color="auto" w:fill="DCDDDE"/>
                      </w:tcPr>
                      <w:p w:rsidR="009702CD" w:rsidRDefault="009702CD">
                        <w:pPr>
                          <w:pStyle w:val="TableParagraph"/>
                          <w:rPr>
                            <w:rFonts w:ascii="Times New Roman"/>
                            <w:sz w:val="14"/>
                          </w:rPr>
                        </w:pPr>
                      </w:p>
                    </w:tc>
                    <w:tc>
                      <w:tcPr>
                        <w:tcW w:w="269" w:type="dxa"/>
                        <w:gridSpan w:val="2"/>
                        <w:shd w:val="clear" w:color="auto" w:fill="DCDDDE"/>
                      </w:tcPr>
                      <w:p w:rsidR="009702CD" w:rsidRDefault="009702CD">
                        <w:pPr>
                          <w:pStyle w:val="TableParagraph"/>
                          <w:rPr>
                            <w:rFonts w:ascii="Times New Roman"/>
                            <w:sz w:val="14"/>
                          </w:rPr>
                        </w:pPr>
                      </w:p>
                    </w:tc>
                    <w:tc>
                      <w:tcPr>
                        <w:tcW w:w="988" w:type="dxa"/>
                      </w:tcPr>
                      <w:p w:rsidR="009702CD" w:rsidRDefault="00166ADE">
                        <w:pPr>
                          <w:pStyle w:val="TableParagraph"/>
                          <w:spacing w:before="11" w:line="174" w:lineRule="exact"/>
                          <w:ind w:left="132"/>
                          <w:rPr>
                            <w:sz w:val="16"/>
                          </w:rPr>
                        </w:pPr>
                        <w:r>
                          <w:rPr>
                            <w:color w:val="808285"/>
                            <w:w w:val="105"/>
                            <w:sz w:val="16"/>
                          </w:rPr>
                          <w:t>10 (4.6%)</w:t>
                        </w:r>
                      </w:p>
                    </w:tc>
                  </w:tr>
                  <w:tr w:rsidR="009702CD">
                    <w:trPr>
                      <w:trHeight w:val="10"/>
                    </w:trPr>
                    <w:tc>
                      <w:tcPr>
                        <w:tcW w:w="2668" w:type="dxa"/>
                      </w:tcPr>
                      <w:p w:rsidR="009702CD" w:rsidRDefault="009702CD">
                        <w:pPr>
                          <w:pStyle w:val="TableParagraph"/>
                          <w:rPr>
                            <w:rFonts w:ascii="Times New Roman"/>
                            <w:sz w:val="2"/>
                          </w:rPr>
                        </w:pPr>
                      </w:p>
                    </w:tc>
                    <w:tc>
                      <w:tcPr>
                        <w:tcW w:w="3026" w:type="dxa"/>
                        <w:tcBorders>
                          <w:bottom w:val="single" w:sz="48" w:space="0" w:color="FFFFFF"/>
                        </w:tcBorders>
                        <w:shd w:val="clear" w:color="auto" w:fill="50C0E7"/>
                      </w:tcPr>
                      <w:p w:rsidR="009702CD" w:rsidRDefault="009702CD">
                        <w:pPr>
                          <w:pStyle w:val="TableParagraph"/>
                          <w:rPr>
                            <w:rFonts w:ascii="Times New Roman"/>
                            <w:sz w:val="2"/>
                          </w:rPr>
                        </w:pPr>
                      </w:p>
                    </w:tc>
                    <w:tc>
                      <w:tcPr>
                        <w:tcW w:w="1262" w:type="dxa"/>
                        <w:gridSpan w:val="3"/>
                        <w:tcBorders>
                          <w:bottom w:val="single" w:sz="48" w:space="0" w:color="FFFFFF"/>
                        </w:tcBorders>
                        <w:shd w:val="clear" w:color="auto" w:fill="50C0E7"/>
                      </w:tcPr>
                      <w:p w:rsidR="009702CD" w:rsidRDefault="009702CD">
                        <w:pPr>
                          <w:pStyle w:val="TableParagraph"/>
                          <w:rPr>
                            <w:rFonts w:ascii="Times New Roman"/>
                            <w:sz w:val="2"/>
                          </w:rPr>
                        </w:pPr>
                      </w:p>
                    </w:tc>
                    <w:tc>
                      <w:tcPr>
                        <w:tcW w:w="25" w:type="dxa"/>
                        <w:tcBorders>
                          <w:bottom w:val="single" w:sz="48" w:space="0" w:color="FFFFFF"/>
                        </w:tcBorders>
                        <w:shd w:val="clear" w:color="auto" w:fill="0088CE"/>
                      </w:tcPr>
                      <w:p w:rsidR="009702CD" w:rsidRDefault="009702CD">
                        <w:pPr>
                          <w:pStyle w:val="TableParagraph"/>
                          <w:rPr>
                            <w:rFonts w:ascii="Times New Roman"/>
                            <w:sz w:val="2"/>
                          </w:rPr>
                        </w:pPr>
                      </w:p>
                    </w:tc>
                    <w:tc>
                      <w:tcPr>
                        <w:tcW w:w="1086" w:type="dxa"/>
                        <w:tcBorders>
                          <w:bottom w:val="single" w:sz="48" w:space="0" w:color="FFFFFF"/>
                        </w:tcBorders>
                        <w:shd w:val="clear" w:color="auto" w:fill="0088CE"/>
                      </w:tcPr>
                      <w:p w:rsidR="009702CD" w:rsidRDefault="009702CD">
                        <w:pPr>
                          <w:pStyle w:val="TableParagraph"/>
                          <w:rPr>
                            <w:rFonts w:ascii="Times New Roman"/>
                            <w:sz w:val="2"/>
                          </w:rPr>
                        </w:pPr>
                      </w:p>
                    </w:tc>
                    <w:tc>
                      <w:tcPr>
                        <w:tcW w:w="64" w:type="dxa"/>
                        <w:tcBorders>
                          <w:bottom w:val="single" w:sz="48" w:space="0" w:color="FFFFFF"/>
                        </w:tcBorders>
                        <w:shd w:val="clear" w:color="auto" w:fill="DCDDDE"/>
                      </w:tcPr>
                      <w:p w:rsidR="009702CD" w:rsidRDefault="009702CD">
                        <w:pPr>
                          <w:pStyle w:val="TableParagraph"/>
                          <w:rPr>
                            <w:rFonts w:ascii="Times New Roman"/>
                            <w:sz w:val="2"/>
                          </w:rPr>
                        </w:pPr>
                      </w:p>
                    </w:tc>
                    <w:tc>
                      <w:tcPr>
                        <w:tcW w:w="269" w:type="dxa"/>
                        <w:gridSpan w:val="2"/>
                        <w:tcBorders>
                          <w:bottom w:val="single" w:sz="48" w:space="0" w:color="FFFFFF"/>
                        </w:tcBorders>
                        <w:shd w:val="clear" w:color="auto" w:fill="DCDDDE"/>
                      </w:tcPr>
                      <w:p w:rsidR="009702CD" w:rsidRDefault="009702CD">
                        <w:pPr>
                          <w:pStyle w:val="TableParagraph"/>
                          <w:rPr>
                            <w:rFonts w:ascii="Times New Roman"/>
                            <w:sz w:val="2"/>
                          </w:rPr>
                        </w:pPr>
                      </w:p>
                    </w:tc>
                    <w:tc>
                      <w:tcPr>
                        <w:tcW w:w="988" w:type="dxa"/>
                      </w:tcPr>
                      <w:p w:rsidR="009702CD" w:rsidRDefault="009702CD">
                        <w:pPr>
                          <w:pStyle w:val="TableParagraph"/>
                          <w:rPr>
                            <w:rFonts w:ascii="Times New Roman"/>
                            <w:sz w:val="2"/>
                          </w:rPr>
                        </w:pPr>
                      </w:p>
                    </w:tc>
                  </w:tr>
                  <w:tr w:rsidR="009702CD">
                    <w:trPr>
                      <w:trHeight w:val="147"/>
                    </w:trPr>
                    <w:tc>
                      <w:tcPr>
                        <w:tcW w:w="2668" w:type="dxa"/>
                      </w:tcPr>
                      <w:p w:rsidR="009702CD" w:rsidRDefault="00166ADE">
                        <w:pPr>
                          <w:pStyle w:val="TableParagraph"/>
                          <w:spacing w:line="128" w:lineRule="exact"/>
                          <w:ind w:right="232"/>
                          <w:jc w:val="right"/>
                          <w:rPr>
                            <w:sz w:val="16"/>
                          </w:rPr>
                        </w:pPr>
                        <w:r>
                          <w:rPr>
                            <w:color w:val="58595B"/>
                            <w:sz w:val="16"/>
                          </w:rPr>
                          <w:t>Accessible,</w:t>
                        </w:r>
                        <w:r>
                          <w:rPr>
                            <w:color w:val="58595B"/>
                            <w:spacing w:val="-15"/>
                            <w:sz w:val="16"/>
                          </w:rPr>
                          <w:t xml:space="preserve"> </w:t>
                        </w:r>
                        <w:r>
                          <w:rPr>
                            <w:color w:val="58595B"/>
                            <w:sz w:val="16"/>
                          </w:rPr>
                          <w:t>clean</w:t>
                        </w:r>
                        <w:r>
                          <w:rPr>
                            <w:color w:val="58595B"/>
                            <w:spacing w:val="-15"/>
                            <w:sz w:val="16"/>
                          </w:rPr>
                          <w:t xml:space="preserve"> </w:t>
                        </w:r>
                        <w:r>
                          <w:rPr>
                            <w:color w:val="58595B"/>
                            <w:sz w:val="16"/>
                          </w:rPr>
                          <w:t>and</w:t>
                        </w:r>
                        <w:r>
                          <w:rPr>
                            <w:color w:val="58595B"/>
                            <w:spacing w:val="-15"/>
                            <w:sz w:val="16"/>
                          </w:rPr>
                          <w:t xml:space="preserve"> </w:t>
                        </w:r>
                        <w:r>
                          <w:rPr>
                            <w:color w:val="58595B"/>
                            <w:sz w:val="16"/>
                          </w:rPr>
                          <w:t>safe</w:t>
                        </w:r>
                        <w:r>
                          <w:rPr>
                            <w:color w:val="58595B"/>
                            <w:spacing w:val="-15"/>
                            <w:sz w:val="16"/>
                          </w:rPr>
                          <w:t xml:space="preserve"> </w:t>
                        </w:r>
                        <w:r>
                          <w:rPr>
                            <w:color w:val="58595B"/>
                            <w:sz w:val="16"/>
                          </w:rPr>
                          <w:t>latrine*</w:t>
                        </w:r>
                      </w:p>
                    </w:tc>
                    <w:tc>
                      <w:tcPr>
                        <w:tcW w:w="3026" w:type="dxa"/>
                        <w:tcBorders>
                          <w:top w:val="single" w:sz="48" w:space="0" w:color="FFFFFF"/>
                        </w:tcBorders>
                      </w:tcPr>
                      <w:p w:rsidR="009702CD" w:rsidRDefault="00166ADE">
                        <w:pPr>
                          <w:pStyle w:val="TableParagraph"/>
                          <w:spacing w:line="128" w:lineRule="exact"/>
                          <w:ind w:left="1658"/>
                          <w:rPr>
                            <w:sz w:val="16"/>
                          </w:rPr>
                        </w:pPr>
                        <w:r>
                          <w:rPr>
                            <w:color w:val="FFFFFF"/>
                            <w:w w:val="105"/>
                            <w:sz w:val="16"/>
                          </w:rPr>
                          <w:t>159 (73.6%)</w:t>
                        </w:r>
                      </w:p>
                    </w:tc>
                    <w:tc>
                      <w:tcPr>
                        <w:tcW w:w="1262" w:type="dxa"/>
                        <w:gridSpan w:val="3"/>
                        <w:tcBorders>
                          <w:top w:val="single" w:sz="48" w:space="0" w:color="FFFFFF"/>
                        </w:tcBorders>
                      </w:tcPr>
                      <w:p w:rsidR="009702CD" w:rsidRDefault="009702CD">
                        <w:pPr>
                          <w:pStyle w:val="TableParagraph"/>
                          <w:rPr>
                            <w:rFonts w:ascii="Times New Roman"/>
                            <w:sz w:val="8"/>
                          </w:rPr>
                        </w:pPr>
                      </w:p>
                    </w:tc>
                    <w:tc>
                      <w:tcPr>
                        <w:tcW w:w="25" w:type="dxa"/>
                        <w:tcBorders>
                          <w:top w:val="single" w:sz="48" w:space="0" w:color="FFFFFF"/>
                        </w:tcBorders>
                        <w:shd w:val="clear" w:color="auto" w:fill="0088CE"/>
                      </w:tcPr>
                      <w:p w:rsidR="009702CD" w:rsidRDefault="009702CD">
                        <w:pPr>
                          <w:pStyle w:val="TableParagraph"/>
                          <w:rPr>
                            <w:rFonts w:ascii="Times New Roman"/>
                            <w:sz w:val="8"/>
                          </w:rPr>
                        </w:pPr>
                      </w:p>
                    </w:tc>
                    <w:tc>
                      <w:tcPr>
                        <w:tcW w:w="1086" w:type="dxa"/>
                        <w:tcBorders>
                          <w:top w:val="single" w:sz="48" w:space="0" w:color="FFFFFF"/>
                        </w:tcBorders>
                        <w:shd w:val="clear" w:color="auto" w:fill="0088CE"/>
                      </w:tcPr>
                      <w:p w:rsidR="009702CD" w:rsidRDefault="00166ADE">
                        <w:pPr>
                          <w:pStyle w:val="TableParagraph"/>
                          <w:spacing w:line="128" w:lineRule="exact"/>
                          <w:ind w:left="201"/>
                          <w:rPr>
                            <w:sz w:val="16"/>
                          </w:rPr>
                        </w:pPr>
                        <w:r>
                          <w:rPr>
                            <w:color w:val="FFFFFF"/>
                            <w:w w:val="105"/>
                            <w:sz w:val="16"/>
                          </w:rPr>
                          <w:t>44 (20.4%)</w:t>
                        </w:r>
                      </w:p>
                    </w:tc>
                    <w:tc>
                      <w:tcPr>
                        <w:tcW w:w="64" w:type="dxa"/>
                        <w:tcBorders>
                          <w:top w:val="single" w:sz="48" w:space="0" w:color="FFFFFF"/>
                        </w:tcBorders>
                        <w:shd w:val="clear" w:color="auto" w:fill="0088CE"/>
                      </w:tcPr>
                      <w:p w:rsidR="009702CD" w:rsidRDefault="009702CD">
                        <w:pPr>
                          <w:pStyle w:val="TableParagraph"/>
                          <w:rPr>
                            <w:rFonts w:ascii="Times New Roman"/>
                            <w:sz w:val="8"/>
                          </w:rPr>
                        </w:pPr>
                      </w:p>
                    </w:tc>
                    <w:tc>
                      <w:tcPr>
                        <w:tcW w:w="269" w:type="dxa"/>
                        <w:gridSpan w:val="2"/>
                        <w:tcBorders>
                          <w:top w:val="single" w:sz="48" w:space="0" w:color="FFFFFF"/>
                        </w:tcBorders>
                      </w:tcPr>
                      <w:p w:rsidR="009702CD" w:rsidRDefault="009702CD">
                        <w:pPr>
                          <w:pStyle w:val="TableParagraph"/>
                          <w:rPr>
                            <w:rFonts w:ascii="Times New Roman"/>
                            <w:sz w:val="8"/>
                          </w:rPr>
                        </w:pPr>
                      </w:p>
                    </w:tc>
                    <w:tc>
                      <w:tcPr>
                        <w:tcW w:w="988" w:type="dxa"/>
                      </w:tcPr>
                      <w:p w:rsidR="009702CD" w:rsidRDefault="00166ADE">
                        <w:pPr>
                          <w:pStyle w:val="TableParagraph"/>
                          <w:spacing w:line="128" w:lineRule="exact"/>
                          <w:ind w:left="132"/>
                          <w:rPr>
                            <w:sz w:val="16"/>
                          </w:rPr>
                        </w:pPr>
                        <w:r>
                          <w:rPr>
                            <w:color w:val="808285"/>
                            <w:w w:val="105"/>
                            <w:sz w:val="16"/>
                          </w:rPr>
                          <w:t>13 (6.0%)</w:t>
                        </w:r>
                      </w:p>
                    </w:tc>
                  </w:tr>
                  <w:tr w:rsidR="009702CD">
                    <w:trPr>
                      <w:trHeight w:val="55"/>
                    </w:trPr>
                    <w:tc>
                      <w:tcPr>
                        <w:tcW w:w="2668" w:type="dxa"/>
                      </w:tcPr>
                      <w:p w:rsidR="009702CD" w:rsidRDefault="009702CD">
                        <w:pPr>
                          <w:pStyle w:val="TableParagraph"/>
                          <w:rPr>
                            <w:rFonts w:ascii="Times New Roman"/>
                            <w:sz w:val="2"/>
                          </w:rPr>
                        </w:pPr>
                      </w:p>
                    </w:tc>
                    <w:tc>
                      <w:tcPr>
                        <w:tcW w:w="3026" w:type="dxa"/>
                      </w:tcPr>
                      <w:p w:rsidR="009702CD" w:rsidRDefault="009702CD">
                        <w:pPr>
                          <w:pStyle w:val="TableParagraph"/>
                          <w:rPr>
                            <w:rFonts w:ascii="Times New Roman"/>
                            <w:sz w:val="2"/>
                          </w:rPr>
                        </w:pPr>
                      </w:p>
                    </w:tc>
                    <w:tc>
                      <w:tcPr>
                        <w:tcW w:w="1262" w:type="dxa"/>
                        <w:gridSpan w:val="3"/>
                      </w:tcPr>
                      <w:p w:rsidR="009702CD" w:rsidRDefault="009702CD">
                        <w:pPr>
                          <w:pStyle w:val="TableParagraph"/>
                          <w:rPr>
                            <w:rFonts w:ascii="Times New Roman"/>
                            <w:sz w:val="2"/>
                          </w:rPr>
                        </w:pPr>
                      </w:p>
                    </w:tc>
                    <w:tc>
                      <w:tcPr>
                        <w:tcW w:w="25" w:type="dxa"/>
                        <w:shd w:val="clear" w:color="auto" w:fill="0088CE"/>
                      </w:tcPr>
                      <w:p w:rsidR="009702CD" w:rsidRDefault="009702CD">
                        <w:pPr>
                          <w:pStyle w:val="TableParagraph"/>
                          <w:rPr>
                            <w:rFonts w:ascii="Times New Roman"/>
                            <w:sz w:val="2"/>
                          </w:rPr>
                        </w:pPr>
                      </w:p>
                    </w:tc>
                    <w:tc>
                      <w:tcPr>
                        <w:tcW w:w="1086" w:type="dxa"/>
                        <w:shd w:val="clear" w:color="auto" w:fill="0088CE"/>
                      </w:tcPr>
                      <w:p w:rsidR="009702CD" w:rsidRDefault="009702CD">
                        <w:pPr>
                          <w:pStyle w:val="TableParagraph"/>
                          <w:rPr>
                            <w:rFonts w:ascii="Times New Roman"/>
                            <w:sz w:val="2"/>
                          </w:rPr>
                        </w:pPr>
                      </w:p>
                    </w:tc>
                    <w:tc>
                      <w:tcPr>
                        <w:tcW w:w="64" w:type="dxa"/>
                        <w:shd w:val="clear" w:color="auto" w:fill="0088CE"/>
                      </w:tcPr>
                      <w:p w:rsidR="009702CD" w:rsidRDefault="009702CD">
                        <w:pPr>
                          <w:pStyle w:val="TableParagraph"/>
                          <w:rPr>
                            <w:rFonts w:ascii="Times New Roman"/>
                            <w:sz w:val="2"/>
                          </w:rPr>
                        </w:pPr>
                      </w:p>
                    </w:tc>
                    <w:tc>
                      <w:tcPr>
                        <w:tcW w:w="269" w:type="dxa"/>
                        <w:gridSpan w:val="2"/>
                      </w:tcPr>
                      <w:p w:rsidR="009702CD" w:rsidRDefault="009702CD">
                        <w:pPr>
                          <w:pStyle w:val="TableParagraph"/>
                          <w:rPr>
                            <w:rFonts w:ascii="Times New Roman"/>
                            <w:sz w:val="2"/>
                          </w:rPr>
                        </w:pPr>
                      </w:p>
                    </w:tc>
                    <w:tc>
                      <w:tcPr>
                        <w:tcW w:w="988" w:type="dxa"/>
                      </w:tcPr>
                      <w:p w:rsidR="009702CD" w:rsidRDefault="009702CD">
                        <w:pPr>
                          <w:pStyle w:val="TableParagraph"/>
                          <w:rPr>
                            <w:rFonts w:ascii="Times New Roman"/>
                            <w:sz w:val="2"/>
                          </w:rPr>
                        </w:pPr>
                      </w:p>
                    </w:tc>
                  </w:tr>
                  <w:tr w:rsidR="009702CD">
                    <w:trPr>
                      <w:trHeight w:val="250"/>
                    </w:trPr>
                    <w:tc>
                      <w:tcPr>
                        <w:tcW w:w="2668" w:type="dxa"/>
                      </w:tcPr>
                      <w:p w:rsidR="009702CD" w:rsidRDefault="00166ADE">
                        <w:pPr>
                          <w:pStyle w:val="TableParagraph"/>
                          <w:spacing w:before="44"/>
                          <w:ind w:right="233"/>
                          <w:jc w:val="right"/>
                          <w:rPr>
                            <w:sz w:val="16"/>
                          </w:rPr>
                        </w:pPr>
                        <w:r>
                          <w:rPr>
                            <w:color w:val="58595B"/>
                            <w:sz w:val="16"/>
                          </w:rPr>
                          <w:t>Support or shadow-teachers*</w:t>
                        </w:r>
                      </w:p>
                    </w:tc>
                    <w:tc>
                      <w:tcPr>
                        <w:tcW w:w="3026" w:type="dxa"/>
                      </w:tcPr>
                      <w:p w:rsidR="009702CD" w:rsidRDefault="00166ADE">
                        <w:pPr>
                          <w:pStyle w:val="TableParagraph"/>
                          <w:spacing w:before="44"/>
                          <w:ind w:left="1553"/>
                          <w:rPr>
                            <w:sz w:val="16"/>
                          </w:rPr>
                        </w:pPr>
                        <w:r>
                          <w:rPr>
                            <w:color w:val="FFFFFF"/>
                            <w:w w:val="105"/>
                            <w:sz w:val="16"/>
                          </w:rPr>
                          <w:t>151 (69.9%)</w:t>
                        </w:r>
                      </w:p>
                    </w:tc>
                    <w:tc>
                      <w:tcPr>
                        <w:tcW w:w="1262" w:type="dxa"/>
                        <w:gridSpan w:val="3"/>
                      </w:tcPr>
                      <w:p w:rsidR="009702CD" w:rsidRDefault="009702CD">
                        <w:pPr>
                          <w:pStyle w:val="TableParagraph"/>
                          <w:rPr>
                            <w:rFonts w:ascii="Times New Roman"/>
                            <w:sz w:val="16"/>
                          </w:rPr>
                        </w:pPr>
                      </w:p>
                    </w:tc>
                    <w:tc>
                      <w:tcPr>
                        <w:tcW w:w="25" w:type="dxa"/>
                      </w:tcPr>
                      <w:p w:rsidR="009702CD" w:rsidRDefault="009702CD">
                        <w:pPr>
                          <w:pStyle w:val="TableParagraph"/>
                          <w:rPr>
                            <w:rFonts w:ascii="Times New Roman"/>
                            <w:sz w:val="16"/>
                          </w:rPr>
                        </w:pPr>
                      </w:p>
                    </w:tc>
                    <w:tc>
                      <w:tcPr>
                        <w:tcW w:w="1086" w:type="dxa"/>
                      </w:tcPr>
                      <w:p w:rsidR="009702CD" w:rsidRDefault="00166ADE">
                        <w:pPr>
                          <w:pStyle w:val="TableParagraph"/>
                          <w:spacing w:before="44"/>
                          <w:ind w:left="126"/>
                          <w:rPr>
                            <w:sz w:val="16"/>
                          </w:rPr>
                        </w:pPr>
                        <w:r>
                          <w:rPr>
                            <w:color w:val="FFFFFF"/>
                            <w:w w:val="105"/>
                            <w:sz w:val="16"/>
                          </w:rPr>
                          <w:t>48(22.2%)</w:t>
                        </w:r>
                      </w:p>
                    </w:tc>
                    <w:tc>
                      <w:tcPr>
                        <w:tcW w:w="64" w:type="dxa"/>
                      </w:tcPr>
                      <w:p w:rsidR="009702CD" w:rsidRDefault="009702CD">
                        <w:pPr>
                          <w:pStyle w:val="TableParagraph"/>
                          <w:rPr>
                            <w:rFonts w:ascii="Times New Roman"/>
                            <w:sz w:val="16"/>
                          </w:rPr>
                        </w:pPr>
                      </w:p>
                    </w:tc>
                    <w:tc>
                      <w:tcPr>
                        <w:tcW w:w="269" w:type="dxa"/>
                        <w:gridSpan w:val="2"/>
                      </w:tcPr>
                      <w:p w:rsidR="009702CD" w:rsidRDefault="009702CD">
                        <w:pPr>
                          <w:pStyle w:val="TableParagraph"/>
                          <w:rPr>
                            <w:rFonts w:ascii="Times New Roman"/>
                            <w:sz w:val="16"/>
                          </w:rPr>
                        </w:pPr>
                      </w:p>
                    </w:tc>
                    <w:tc>
                      <w:tcPr>
                        <w:tcW w:w="988" w:type="dxa"/>
                      </w:tcPr>
                      <w:p w:rsidR="009702CD" w:rsidRDefault="00166ADE">
                        <w:pPr>
                          <w:pStyle w:val="TableParagraph"/>
                          <w:spacing w:before="44"/>
                          <w:ind w:left="132"/>
                          <w:rPr>
                            <w:sz w:val="16"/>
                          </w:rPr>
                        </w:pPr>
                        <w:r>
                          <w:rPr>
                            <w:color w:val="808285"/>
                            <w:w w:val="105"/>
                            <w:sz w:val="16"/>
                          </w:rPr>
                          <w:t>17 (7.9%)</w:t>
                        </w:r>
                      </w:p>
                    </w:tc>
                  </w:tr>
                  <w:tr w:rsidR="009702CD">
                    <w:trPr>
                      <w:trHeight w:val="310"/>
                    </w:trPr>
                    <w:tc>
                      <w:tcPr>
                        <w:tcW w:w="2668" w:type="dxa"/>
                      </w:tcPr>
                      <w:p w:rsidR="009702CD" w:rsidRDefault="00166ADE">
                        <w:pPr>
                          <w:pStyle w:val="TableParagraph"/>
                          <w:spacing w:before="12"/>
                          <w:ind w:right="232"/>
                          <w:jc w:val="right"/>
                          <w:rPr>
                            <w:sz w:val="16"/>
                          </w:rPr>
                        </w:pPr>
                        <w:r>
                          <w:rPr>
                            <w:color w:val="58595B"/>
                            <w:sz w:val="16"/>
                          </w:rPr>
                          <w:t>Contact by education authorities</w:t>
                        </w:r>
                      </w:p>
                    </w:tc>
                    <w:tc>
                      <w:tcPr>
                        <w:tcW w:w="3778" w:type="dxa"/>
                        <w:gridSpan w:val="2"/>
                        <w:tcBorders>
                          <w:bottom w:val="single" w:sz="48" w:space="0" w:color="FFFFFF"/>
                        </w:tcBorders>
                      </w:tcPr>
                      <w:p w:rsidR="009702CD" w:rsidRDefault="00166ADE">
                        <w:pPr>
                          <w:pStyle w:val="TableParagraph"/>
                          <w:spacing w:before="85" w:line="169" w:lineRule="exact"/>
                          <w:ind w:left="1658"/>
                          <w:rPr>
                            <w:sz w:val="16"/>
                          </w:rPr>
                        </w:pPr>
                        <w:r>
                          <w:rPr>
                            <w:color w:val="FFFFFF"/>
                            <w:w w:val="105"/>
                            <w:sz w:val="16"/>
                          </w:rPr>
                          <w:t>160 (73.7%)</w:t>
                        </w:r>
                      </w:p>
                    </w:tc>
                    <w:tc>
                      <w:tcPr>
                        <w:tcW w:w="303" w:type="dxa"/>
                        <w:tcBorders>
                          <w:bottom w:val="single" w:sz="48" w:space="0" w:color="FFFFFF"/>
                        </w:tcBorders>
                      </w:tcPr>
                      <w:p w:rsidR="009702CD" w:rsidRDefault="009702CD">
                        <w:pPr>
                          <w:pStyle w:val="TableParagraph"/>
                          <w:rPr>
                            <w:rFonts w:ascii="Times New Roman"/>
                            <w:sz w:val="16"/>
                          </w:rPr>
                        </w:pPr>
                      </w:p>
                    </w:tc>
                    <w:tc>
                      <w:tcPr>
                        <w:tcW w:w="207" w:type="dxa"/>
                        <w:tcBorders>
                          <w:bottom w:val="single" w:sz="48" w:space="0" w:color="FFFFFF"/>
                        </w:tcBorders>
                        <w:shd w:val="clear" w:color="auto" w:fill="0088CE"/>
                      </w:tcPr>
                      <w:p w:rsidR="009702CD" w:rsidRDefault="009702CD">
                        <w:pPr>
                          <w:pStyle w:val="TableParagraph"/>
                          <w:rPr>
                            <w:rFonts w:ascii="Times New Roman"/>
                            <w:sz w:val="16"/>
                          </w:rPr>
                        </w:pPr>
                      </w:p>
                    </w:tc>
                    <w:tc>
                      <w:tcPr>
                        <w:tcW w:w="1358" w:type="dxa"/>
                        <w:gridSpan w:val="4"/>
                        <w:tcBorders>
                          <w:bottom w:val="single" w:sz="48" w:space="0" w:color="FFFFFF"/>
                        </w:tcBorders>
                        <w:shd w:val="clear" w:color="auto" w:fill="0088CE"/>
                      </w:tcPr>
                      <w:p w:rsidR="009702CD" w:rsidRDefault="00166ADE">
                        <w:pPr>
                          <w:pStyle w:val="TableParagraph"/>
                          <w:spacing w:before="85" w:line="169" w:lineRule="exact"/>
                          <w:ind w:left="191"/>
                          <w:rPr>
                            <w:sz w:val="16"/>
                          </w:rPr>
                        </w:pPr>
                        <w:r>
                          <w:rPr>
                            <w:color w:val="FFFFFF"/>
                            <w:w w:val="105"/>
                            <w:sz w:val="16"/>
                          </w:rPr>
                          <w:t>43 (19.8%)</w:t>
                        </w:r>
                      </w:p>
                    </w:tc>
                    <w:tc>
                      <w:tcPr>
                        <w:tcW w:w="86" w:type="dxa"/>
                      </w:tcPr>
                      <w:p w:rsidR="009702CD" w:rsidRDefault="009702CD">
                        <w:pPr>
                          <w:pStyle w:val="TableParagraph"/>
                          <w:rPr>
                            <w:rFonts w:ascii="Times New Roman"/>
                            <w:sz w:val="16"/>
                          </w:rPr>
                        </w:pPr>
                      </w:p>
                    </w:tc>
                    <w:tc>
                      <w:tcPr>
                        <w:tcW w:w="988" w:type="dxa"/>
                      </w:tcPr>
                      <w:p w:rsidR="009702CD" w:rsidRDefault="00166ADE">
                        <w:pPr>
                          <w:pStyle w:val="TableParagraph"/>
                          <w:spacing w:before="85"/>
                          <w:ind w:left="132"/>
                          <w:rPr>
                            <w:sz w:val="16"/>
                          </w:rPr>
                        </w:pPr>
                        <w:r>
                          <w:rPr>
                            <w:color w:val="808285"/>
                            <w:w w:val="105"/>
                            <w:sz w:val="16"/>
                          </w:rPr>
                          <w:t>14 (6.5%)</w:t>
                        </w:r>
                      </w:p>
                    </w:tc>
                  </w:tr>
                  <w:tr w:rsidR="009702CD">
                    <w:trPr>
                      <w:trHeight w:val="134"/>
                    </w:trPr>
                    <w:tc>
                      <w:tcPr>
                        <w:tcW w:w="2668" w:type="dxa"/>
                      </w:tcPr>
                      <w:p w:rsidR="009702CD" w:rsidRDefault="00166ADE">
                        <w:pPr>
                          <w:pStyle w:val="TableParagraph"/>
                          <w:spacing w:line="115" w:lineRule="exact"/>
                          <w:ind w:right="232"/>
                          <w:jc w:val="right"/>
                          <w:rPr>
                            <w:sz w:val="16"/>
                          </w:rPr>
                        </w:pPr>
                        <w:r>
                          <w:rPr>
                            <w:color w:val="58595B"/>
                            <w:sz w:val="16"/>
                          </w:rPr>
                          <w:t>Finding another special school</w:t>
                        </w:r>
                      </w:p>
                    </w:tc>
                    <w:tc>
                      <w:tcPr>
                        <w:tcW w:w="3778" w:type="dxa"/>
                        <w:gridSpan w:val="2"/>
                        <w:tcBorders>
                          <w:top w:val="single" w:sz="48" w:space="0" w:color="FFFFFF"/>
                        </w:tcBorders>
                        <w:shd w:val="clear" w:color="auto" w:fill="50C0E7"/>
                      </w:tcPr>
                      <w:p w:rsidR="009702CD" w:rsidRDefault="00166ADE">
                        <w:pPr>
                          <w:pStyle w:val="TableParagraph"/>
                          <w:spacing w:line="152" w:lineRule="exact"/>
                          <w:ind w:left="1251" w:right="1252"/>
                          <w:jc w:val="center"/>
                          <w:rPr>
                            <w:sz w:val="16"/>
                          </w:rPr>
                        </w:pPr>
                        <w:r>
                          <w:rPr>
                            <w:color w:val="FFFFFF"/>
                            <w:w w:val="105"/>
                            <w:sz w:val="16"/>
                          </w:rPr>
                          <w:t>143 (65.9%)</w:t>
                        </w:r>
                      </w:p>
                    </w:tc>
                    <w:tc>
                      <w:tcPr>
                        <w:tcW w:w="303" w:type="dxa"/>
                        <w:tcBorders>
                          <w:top w:val="single" w:sz="48" w:space="0" w:color="FFFFFF"/>
                        </w:tcBorders>
                        <w:shd w:val="clear" w:color="auto" w:fill="0088CE"/>
                      </w:tcPr>
                      <w:p w:rsidR="009702CD" w:rsidRDefault="009702CD">
                        <w:pPr>
                          <w:pStyle w:val="TableParagraph"/>
                          <w:rPr>
                            <w:rFonts w:ascii="Times New Roman"/>
                            <w:sz w:val="10"/>
                          </w:rPr>
                        </w:pPr>
                      </w:p>
                    </w:tc>
                    <w:tc>
                      <w:tcPr>
                        <w:tcW w:w="207" w:type="dxa"/>
                        <w:tcBorders>
                          <w:top w:val="single" w:sz="48" w:space="0" w:color="FFFFFF"/>
                        </w:tcBorders>
                        <w:shd w:val="clear" w:color="auto" w:fill="0088CE"/>
                      </w:tcPr>
                      <w:p w:rsidR="009702CD" w:rsidRDefault="009702CD">
                        <w:pPr>
                          <w:pStyle w:val="TableParagraph"/>
                          <w:rPr>
                            <w:rFonts w:ascii="Times New Roman"/>
                            <w:sz w:val="10"/>
                          </w:rPr>
                        </w:pPr>
                      </w:p>
                    </w:tc>
                    <w:tc>
                      <w:tcPr>
                        <w:tcW w:w="1358" w:type="dxa"/>
                        <w:gridSpan w:val="4"/>
                        <w:tcBorders>
                          <w:top w:val="single" w:sz="48" w:space="0" w:color="FFFFFF"/>
                        </w:tcBorders>
                        <w:shd w:val="clear" w:color="auto" w:fill="0088CE"/>
                      </w:tcPr>
                      <w:p w:rsidR="009702CD" w:rsidRDefault="00166ADE">
                        <w:pPr>
                          <w:pStyle w:val="TableParagraph"/>
                          <w:spacing w:line="152" w:lineRule="exact"/>
                          <w:ind w:left="151"/>
                          <w:rPr>
                            <w:sz w:val="16"/>
                          </w:rPr>
                        </w:pPr>
                        <w:r>
                          <w:rPr>
                            <w:color w:val="FFFFFF"/>
                            <w:w w:val="105"/>
                            <w:sz w:val="16"/>
                          </w:rPr>
                          <w:t>58 (26.7%)</w:t>
                        </w:r>
                      </w:p>
                    </w:tc>
                    <w:tc>
                      <w:tcPr>
                        <w:tcW w:w="86" w:type="dxa"/>
                        <w:shd w:val="clear" w:color="auto" w:fill="DCDDDE"/>
                      </w:tcPr>
                      <w:p w:rsidR="009702CD" w:rsidRDefault="009702CD">
                        <w:pPr>
                          <w:pStyle w:val="TableParagraph"/>
                          <w:rPr>
                            <w:rFonts w:ascii="Times New Roman"/>
                            <w:sz w:val="8"/>
                          </w:rPr>
                        </w:pPr>
                      </w:p>
                    </w:tc>
                    <w:tc>
                      <w:tcPr>
                        <w:tcW w:w="988" w:type="dxa"/>
                      </w:tcPr>
                      <w:p w:rsidR="009702CD" w:rsidRDefault="00166ADE">
                        <w:pPr>
                          <w:pStyle w:val="TableParagraph"/>
                          <w:spacing w:line="115" w:lineRule="exact"/>
                          <w:ind w:left="132"/>
                          <w:rPr>
                            <w:sz w:val="16"/>
                          </w:rPr>
                        </w:pPr>
                        <w:r>
                          <w:rPr>
                            <w:color w:val="808285"/>
                            <w:w w:val="105"/>
                            <w:sz w:val="16"/>
                          </w:rPr>
                          <w:t>16 (7.4%)</w:t>
                        </w:r>
                      </w:p>
                    </w:tc>
                  </w:tr>
                  <w:tr w:rsidR="009702CD">
                    <w:trPr>
                      <w:trHeight w:val="10"/>
                    </w:trPr>
                    <w:tc>
                      <w:tcPr>
                        <w:tcW w:w="2668" w:type="dxa"/>
                      </w:tcPr>
                      <w:p w:rsidR="009702CD" w:rsidRDefault="009702CD">
                        <w:pPr>
                          <w:pStyle w:val="TableParagraph"/>
                          <w:rPr>
                            <w:rFonts w:ascii="Times New Roman"/>
                            <w:sz w:val="2"/>
                          </w:rPr>
                        </w:pPr>
                      </w:p>
                    </w:tc>
                    <w:tc>
                      <w:tcPr>
                        <w:tcW w:w="3778" w:type="dxa"/>
                        <w:gridSpan w:val="2"/>
                        <w:tcBorders>
                          <w:bottom w:val="single" w:sz="48" w:space="0" w:color="FFFFFF"/>
                        </w:tcBorders>
                        <w:shd w:val="clear" w:color="auto" w:fill="50C0E7"/>
                      </w:tcPr>
                      <w:p w:rsidR="009702CD" w:rsidRDefault="009702CD">
                        <w:pPr>
                          <w:pStyle w:val="TableParagraph"/>
                          <w:rPr>
                            <w:rFonts w:ascii="Times New Roman"/>
                            <w:sz w:val="2"/>
                          </w:rPr>
                        </w:pPr>
                      </w:p>
                    </w:tc>
                    <w:tc>
                      <w:tcPr>
                        <w:tcW w:w="303" w:type="dxa"/>
                        <w:tcBorders>
                          <w:bottom w:val="single" w:sz="48" w:space="0" w:color="FFFFFF"/>
                        </w:tcBorders>
                        <w:shd w:val="clear" w:color="auto" w:fill="0088CE"/>
                      </w:tcPr>
                      <w:p w:rsidR="009702CD" w:rsidRDefault="009702CD">
                        <w:pPr>
                          <w:pStyle w:val="TableParagraph"/>
                          <w:rPr>
                            <w:rFonts w:ascii="Times New Roman"/>
                            <w:sz w:val="2"/>
                          </w:rPr>
                        </w:pPr>
                      </w:p>
                    </w:tc>
                    <w:tc>
                      <w:tcPr>
                        <w:tcW w:w="207" w:type="dxa"/>
                        <w:tcBorders>
                          <w:bottom w:val="single" w:sz="48" w:space="0" w:color="FFFFFF"/>
                        </w:tcBorders>
                        <w:shd w:val="clear" w:color="auto" w:fill="0088CE"/>
                      </w:tcPr>
                      <w:p w:rsidR="009702CD" w:rsidRDefault="009702CD">
                        <w:pPr>
                          <w:pStyle w:val="TableParagraph"/>
                          <w:rPr>
                            <w:rFonts w:ascii="Times New Roman"/>
                            <w:sz w:val="2"/>
                          </w:rPr>
                        </w:pPr>
                      </w:p>
                    </w:tc>
                    <w:tc>
                      <w:tcPr>
                        <w:tcW w:w="1358" w:type="dxa"/>
                        <w:gridSpan w:val="4"/>
                        <w:tcBorders>
                          <w:bottom w:val="single" w:sz="48" w:space="0" w:color="FFFFFF"/>
                        </w:tcBorders>
                        <w:shd w:val="clear" w:color="auto" w:fill="0088CE"/>
                      </w:tcPr>
                      <w:p w:rsidR="009702CD" w:rsidRDefault="009702CD">
                        <w:pPr>
                          <w:pStyle w:val="TableParagraph"/>
                          <w:rPr>
                            <w:rFonts w:ascii="Times New Roman"/>
                            <w:sz w:val="2"/>
                          </w:rPr>
                        </w:pPr>
                      </w:p>
                    </w:tc>
                    <w:tc>
                      <w:tcPr>
                        <w:tcW w:w="86" w:type="dxa"/>
                      </w:tcPr>
                      <w:p w:rsidR="009702CD" w:rsidRDefault="009702CD">
                        <w:pPr>
                          <w:pStyle w:val="TableParagraph"/>
                          <w:rPr>
                            <w:rFonts w:ascii="Times New Roman"/>
                            <w:sz w:val="2"/>
                          </w:rPr>
                        </w:pPr>
                      </w:p>
                    </w:tc>
                    <w:tc>
                      <w:tcPr>
                        <w:tcW w:w="988" w:type="dxa"/>
                      </w:tcPr>
                      <w:p w:rsidR="009702CD" w:rsidRDefault="009702CD">
                        <w:pPr>
                          <w:pStyle w:val="TableParagraph"/>
                          <w:rPr>
                            <w:rFonts w:ascii="Times New Roman"/>
                            <w:sz w:val="2"/>
                          </w:rPr>
                        </w:pPr>
                      </w:p>
                    </w:tc>
                  </w:tr>
                  <w:tr w:rsidR="009702CD">
                    <w:trPr>
                      <w:trHeight w:val="154"/>
                    </w:trPr>
                    <w:tc>
                      <w:tcPr>
                        <w:tcW w:w="2668" w:type="dxa"/>
                      </w:tcPr>
                      <w:p w:rsidR="009702CD" w:rsidRDefault="00166ADE">
                        <w:pPr>
                          <w:pStyle w:val="TableParagraph"/>
                          <w:spacing w:line="135" w:lineRule="exact"/>
                          <w:ind w:right="232"/>
                          <w:jc w:val="right"/>
                          <w:rPr>
                            <w:sz w:val="16"/>
                          </w:rPr>
                        </w:pPr>
                        <w:r>
                          <w:rPr>
                            <w:color w:val="58595B"/>
                            <w:sz w:val="16"/>
                          </w:rPr>
                          <w:t>Finding another school</w:t>
                        </w:r>
                      </w:p>
                    </w:tc>
                    <w:tc>
                      <w:tcPr>
                        <w:tcW w:w="3778" w:type="dxa"/>
                        <w:gridSpan w:val="2"/>
                        <w:tcBorders>
                          <w:top w:val="single" w:sz="48" w:space="0" w:color="FFFFFF"/>
                        </w:tcBorders>
                      </w:tcPr>
                      <w:p w:rsidR="009702CD" w:rsidRDefault="00166ADE">
                        <w:pPr>
                          <w:pStyle w:val="TableParagraph"/>
                          <w:spacing w:line="135" w:lineRule="exact"/>
                          <w:ind w:left="1410" w:right="1092"/>
                          <w:jc w:val="center"/>
                          <w:rPr>
                            <w:sz w:val="16"/>
                          </w:rPr>
                        </w:pPr>
                        <w:r>
                          <w:rPr>
                            <w:color w:val="FFFFFF"/>
                            <w:w w:val="105"/>
                            <w:sz w:val="16"/>
                          </w:rPr>
                          <w:t>155 (71.4%)</w:t>
                        </w:r>
                      </w:p>
                    </w:tc>
                    <w:tc>
                      <w:tcPr>
                        <w:tcW w:w="303" w:type="dxa"/>
                        <w:tcBorders>
                          <w:top w:val="single" w:sz="48" w:space="0" w:color="FFFFFF"/>
                        </w:tcBorders>
                      </w:tcPr>
                      <w:p w:rsidR="009702CD" w:rsidRDefault="009702CD">
                        <w:pPr>
                          <w:pStyle w:val="TableParagraph"/>
                          <w:rPr>
                            <w:rFonts w:ascii="Times New Roman"/>
                            <w:sz w:val="8"/>
                          </w:rPr>
                        </w:pPr>
                      </w:p>
                    </w:tc>
                    <w:tc>
                      <w:tcPr>
                        <w:tcW w:w="207" w:type="dxa"/>
                        <w:tcBorders>
                          <w:top w:val="single" w:sz="48" w:space="0" w:color="FFFFFF"/>
                        </w:tcBorders>
                        <w:shd w:val="clear" w:color="auto" w:fill="0088CE"/>
                      </w:tcPr>
                      <w:p w:rsidR="009702CD" w:rsidRDefault="009702CD">
                        <w:pPr>
                          <w:pStyle w:val="TableParagraph"/>
                          <w:rPr>
                            <w:rFonts w:ascii="Times New Roman"/>
                            <w:sz w:val="8"/>
                          </w:rPr>
                        </w:pPr>
                      </w:p>
                    </w:tc>
                    <w:tc>
                      <w:tcPr>
                        <w:tcW w:w="1358" w:type="dxa"/>
                        <w:gridSpan w:val="4"/>
                        <w:tcBorders>
                          <w:top w:val="single" w:sz="48" w:space="0" w:color="FFFFFF"/>
                        </w:tcBorders>
                        <w:shd w:val="clear" w:color="auto" w:fill="0088CE"/>
                      </w:tcPr>
                      <w:p w:rsidR="009702CD" w:rsidRDefault="00166ADE">
                        <w:pPr>
                          <w:pStyle w:val="TableParagraph"/>
                          <w:spacing w:line="135" w:lineRule="exact"/>
                          <w:ind w:left="226"/>
                          <w:rPr>
                            <w:sz w:val="16"/>
                          </w:rPr>
                        </w:pPr>
                        <w:r>
                          <w:rPr>
                            <w:color w:val="FFFFFF"/>
                            <w:w w:val="105"/>
                            <w:sz w:val="16"/>
                          </w:rPr>
                          <w:t>48 (22.1%)</w:t>
                        </w:r>
                      </w:p>
                    </w:tc>
                    <w:tc>
                      <w:tcPr>
                        <w:tcW w:w="86" w:type="dxa"/>
                      </w:tcPr>
                      <w:p w:rsidR="009702CD" w:rsidRDefault="009702CD">
                        <w:pPr>
                          <w:pStyle w:val="TableParagraph"/>
                          <w:rPr>
                            <w:rFonts w:ascii="Times New Roman"/>
                            <w:sz w:val="8"/>
                          </w:rPr>
                        </w:pPr>
                      </w:p>
                    </w:tc>
                    <w:tc>
                      <w:tcPr>
                        <w:tcW w:w="988" w:type="dxa"/>
                      </w:tcPr>
                      <w:p w:rsidR="009702CD" w:rsidRDefault="00166ADE">
                        <w:pPr>
                          <w:pStyle w:val="TableParagraph"/>
                          <w:spacing w:line="135" w:lineRule="exact"/>
                          <w:ind w:left="132"/>
                          <w:rPr>
                            <w:sz w:val="16"/>
                          </w:rPr>
                        </w:pPr>
                        <w:r>
                          <w:rPr>
                            <w:color w:val="808285"/>
                            <w:w w:val="105"/>
                            <w:sz w:val="16"/>
                          </w:rPr>
                          <w:t>14 (6.5%)</w:t>
                        </w:r>
                      </w:p>
                    </w:tc>
                  </w:tr>
                  <w:tr w:rsidR="009702CD">
                    <w:trPr>
                      <w:trHeight w:val="55"/>
                    </w:trPr>
                    <w:tc>
                      <w:tcPr>
                        <w:tcW w:w="2668" w:type="dxa"/>
                      </w:tcPr>
                      <w:p w:rsidR="009702CD" w:rsidRDefault="009702CD">
                        <w:pPr>
                          <w:pStyle w:val="TableParagraph"/>
                          <w:rPr>
                            <w:rFonts w:ascii="Times New Roman"/>
                            <w:sz w:val="2"/>
                          </w:rPr>
                        </w:pPr>
                      </w:p>
                    </w:tc>
                    <w:tc>
                      <w:tcPr>
                        <w:tcW w:w="3778" w:type="dxa"/>
                        <w:gridSpan w:val="2"/>
                      </w:tcPr>
                      <w:p w:rsidR="009702CD" w:rsidRDefault="009702CD">
                        <w:pPr>
                          <w:pStyle w:val="TableParagraph"/>
                          <w:rPr>
                            <w:rFonts w:ascii="Times New Roman"/>
                            <w:sz w:val="2"/>
                          </w:rPr>
                        </w:pPr>
                      </w:p>
                    </w:tc>
                    <w:tc>
                      <w:tcPr>
                        <w:tcW w:w="303" w:type="dxa"/>
                      </w:tcPr>
                      <w:p w:rsidR="009702CD" w:rsidRDefault="009702CD">
                        <w:pPr>
                          <w:pStyle w:val="TableParagraph"/>
                          <w:rPr>
                            <w:rFonts w:ascii="Times New Roman"/>
                            <w:sz w:val="2"/>
                          </w:rPr>
                        </w:pPr>
                      </w:p>
                    </w:tc>
                    <w:tc>
                      <w:tcPr>
                        <w:tcW w:w="207" w:type="dxa"/>
                        <w:shd w:val="clear" w:color="auto" w:fill="0088CE"/>
                      </w:tcPr>
                      <w:p w:rsidR="009702CD" w:rsidRDefault="009702CD">
                        <w:pPr>
                          <w:pStyle w:val="TableParagraph"/>
                          <w:rPr>
                            <w:rFonts w:ascii="Times New Roman"/>
                            <w:sz w:val="2"/>
                          </w:rPr>
                        </w:pPr>
                      </w:p>
                    </w:tc>
                    <w:tc>
                      <w:tcPr>
                        <w:tcW w:w="1358" w:type="dxa"/>
                        <w:gridSpan w:val="4"/>
                        <w:shd w:val="clear" w:color="auto" w:fill="0088CE"/>
                      </w:tcPr>
                      <w:p w:rsidR="009702CD" w:rsidRDefault="009702CD">
                        <w:pPr>
                          <w:pStyle w:val="TableParagraph"/>
                          <w:rPr>
                            <w:rFonts w:ascii="Times New Roman"/>
                            <w:sz w:val="2"/>
                          </w:rPr>
                        </w:pPr>
                      </w:p>
                    </w:tc>
                    <w:tc>
                      <w:tcPr>
                        <w:tcW w:w="86" w:type="dxa"/>
                      </w:tcPr>
                      <w:p w:rsidR="009702CD" w:rsidRDefault="009702CD">
                        <w:pPr>
                          <w:pStyle w:val="TableParagraph"/>
                          <w:rPr>
                            <w:rFonts w:ascii="Times New Roman"/>
                            <w:sz w:val="2"/>
                          </w:rPr>
                        </w:pPr>
                      </w:p>
                    </w:tc>
                    <w:tc>
                      <w:tcPr>
                        <w:tcW w:w="988" w:type="dxa"/>
                      </w:tcPr>
                      <w:p w:rsidR="009702CD" w:rsidRDefault="009702CD">
                        <w:pPr>
                          <w:pStyle w:val="TableParagraph"/>
                          <w:rPr>
                            <w:rFonts w:ascii="Times New Roman"/>
                            <w:sz w:val="2"/>
                          </w:rPr>
                        </w:pPr>
                      </w:p>
                    </w:tc>
                  </w:tr>
                  <w:tr w:rsidR="009702CD">
                    <w:trPr>
                      <w:trHeight w:val="235"/>
                    </w:trPr>
                    <w:tc>
                      <w:tcPr>
                        <w:tcW w:w="2668" w:type="dxa"/>
                      </w:tcPr>
                      <w:p w:rsidR="009702CD" w:rsidRDefault="00166ADE">
                        <w:pPr>
                          <w:pStyle w:val="TableParagraph"/>
                          <w:spacing w:before="42" w:line="173" w:lineRule="exact"/>
                          <w:ind w:right="273"/>
                          <w:jc w:val="right"/>
                          <w:rPr>
                            <w:sz w:val="16"/>
                          </w:rPr>
                        </w:pPr>
                        <w:r>
                          <w:rPr>
                            <w:color w:val="58595B"/>
                            <w:sz w:val="16"/>
                          </w:rPr>
                          <w:t>More recreational activities</w:t>
                        </w:r>
                      </w:p>
                    </w:tc>
                    <w:tc>
                      <w:tcPr>
                        <w:tcW w:w="3778" w:type="dxa"/>
                        <w:gridSpan w:val="2"/>
                      </w:tcPr>
                      <w:p w:rsidR="009702CD" w:rsidRDefault="00166ADE">
                        <w:pPr>
                          <w:pStyle w:val="TableParagraph"/>
                          <w:spacing w:before="41" w:line="174" w:lineRule="exact"/>
                          <w:ind w:left="1965"/>
                          <w:rPr>
                            <w:sz w:val="16"/>
                          </w:rPr>
                        </w:pPr>
                        <w:r>
                          <w:rPr>
                            <w:color w:val="FFFFFF"/>
                            <w:w w:val="105"/>
                            <w:sz w:val="16"/>
                          </w:rPr>
                          <w:t>183 (84.3%)</w:t>
                        </w:r>
                      </w:p>
                    </w:tc>
                    <w:tc>
                      <w:tcPr>
                        <w:tcW w:w="303" w:type="dxa"/>
                      </w:tcPr>
                      <w:p w:rsidR="009702CD" w:rsidRDefault="009702CD">
                        <w:pPr>
                          <w:pStyle w:val="TableParagraph"/>
                          <w:rPr>
                            <w:rFonts w:ascii="Times New Roman"/>
                            <w:sz w:val="16"/>
                          </w:rPr>
                        </w:pPr>
                      </w:p>
                    </w:tc>
                    <w:tc>
                      <w:tcPr>
                        <w:tcW w:w="207" w:type="dxa"/>
                      </w:tcPr>
                      <w:p w:rsidR="009702CD" w:rsidRDefault="009702CD">
                        <w:pPr>
                          <w:pStyle w:val="TableParagraph"/>
                          <w:rPr>
                            <w:rFonts w:ascii="Times New Roman"/>
                            <w:sz w:val="16"/>
                          </w:rPr>
                        </w:pPr>
                      </w:p>
                    </w:tc>
                    <w:tc>
                      <w:tcPr>
                        <w:tcW w:w="1358" w:type="dxa"/>
                        <w:gridSpan w:val="4"/>
                      </w:tcPr>
                      <w:p w:rsidR="009702CD" w:rsidRDefault="00166ADE">
                        <w:pPr>
                          <w:pStyle w:val="TableParagraph"/>
                          <w:spacing w:before="54"/>
                          <w:ind w:left="608"/>
                          <w:rPr>
                            <w:sz w:val="14"/>
                          </w:rPr>
                        </w:pPr>
                        <w:r>
                          <w:rPr>
                            <w:color w:val="FFFFFF"/>
                            <w:w w:val="105"/>
                            <w:sz w:val="14"/>
                          </w:rPr>
                          <w:t>31 (14.3%)</w:t>
                        </w:r>
                      </w:p>
                    </w:tc>
                    <w:tc>
                      <w:tcPr>
                        <w:tcW w:w="86" w:type="dxa"/>
                      </w:tcPr>
                      <w:p w:rsidR="009702CD" w:rsidRDefault="009702CD">
                        <w:pPr>
                          <w:pStyle w:val="TableParagraph"/>
                          <w:rPr>
                            <w:rFonts w:ascii="Times New Roman"/>
                            <w:sz w:val="16"/>
                          </w:rPr>
                        </w:pPr>
                      </w:p>
                    </w:tc>
                    <w:tc>
                      <w:tcPr>
                        <w:tcW w:w="988" w:type="dxa"/>
                      </w:tcPr>
                      <w:p w:rsidR="009702CD" w:rsidRDefault="00166ADE">
                        <w:pPr>
                          <w:pStyle w:val="TableParagraph"/>
                          <w:spacing w:before="41" w:line="174" w:lineRule="exact"/>
                          <w:ind w:left="132"/>
                          <w:rPr>
                            <w:sz w:val="16"/>
                          </w:rPr>
                        </w:pPr>
                        <w:r>
                          <w:rPr>
                            <w:color w:val="808285"/>
                            <w:w w:val="105"/>
                            <w:sz w:val="16"/>
                          </w:rPr>
                          <w:t>3 (1.4%)</w:t>
                        </w:r>
                      </w:p>
                    </w:tc>
                  </w:tr>
                  <w:tr w:rsidR="009702CD">
                    <w:trPr>
                      <w:trHeight w:val="55"/>
                    </w:trPr>
                    <w:tc>
                      <w:tcPr>
                        <w:tcW w:w="2668" w:type="dxa"/>
                      </w:tcPr>
                      <w:p w:rsidR="009702CD" w:rsidRDefault="009702CD">
                        <w:pPr>
                          <w:pStyle w:val="TableParagraph"/>
                          <w:rPr>
                            <w:rFonts w:ascii="Times New Roman"/>
                            <w:sz w:val="2"/>
                          </w:rPr>
                        </w:pPr>
                      </w:p>
                    </w:tc>
                    <w:tc>
                      <w:tcPr>
                        <w:tcW w:w="3778" w:type="dxa"/>
                        <w:gridSpan w:val="2"/>
                      </w:tcPr>
                      <w:p w:rsidR="009702CD" w:rsidRDefault="009702CD">
                        <w:pPr>
                          <w:pStyle w:val="TableParagraph"/>
                          <w:rPr>
                            <w:rFonts w:ascii="Times New Roman"/>
                            <w:sz w:val="2"/>
                          </w:rPr>
                        </w:pPr>
                      </w:p>
                    </w:tc>
                    <w:tc>
                      <w:tcPr>
                        <w:tcW w:w="303" w:type="dxa"/>
                      </w:tcPr>
                      <w:p w:rsidR="009702CD" w:rsidRDefault="009702CD">
                        <w:pPr>
                          <w:pStyle w:val="TableParagraph"/>
                          <w:rPr>
                            <w:rFonts w:ascii="Times New Roman"/>
                            <w:sz w:val="2"/>
                          </w:rPr>
                        </w:pPr>
                      </w:p>
                    </w:tc>
                    <w:tc>
                      <w:tcPr>
                        <w:tcW w:w="207" w:type="dxa"/>
                      </w:tcPr>
                      <w:p w:rsidR="009702CD" w:rsidRDefault="009702CD">
                        <w:pPr>
                          <w:pStyle w:val="TableParagraph"/>
                          <w:rPr>
                            <w:rFonts w:ascii="Times New Roman"/>
                            <w:sz w:val="2"/>
                          </w:rPr>
                        </w:pPr>
                      </w:p>
                    </w:tc>
                    <w:tc>
                      <w:tcPr>
                        <w:tcW w:w="1358" w:type="dxa"/>
                        <w:gridSpan w:val="4"/>
                      </w:tcPr>
                      <w:p w:rsidR="009702CD" w:rsidRDefault="009702CD">
                        <w:pPr>
                          <w:pStyle w:val="TableParagraph"/>
                          <w:rPr>
                            <w:rFonts w:ascii="Times New Roman"/>
                            <w:sz w:val="2"/>
                          </w:rPr>
                        </w:pPr>
                      </w:p>
                    </w:tc>
                    <w:tc>
                      <w:tcPr>
                        <w:tcW w:w="86" w:type="dxa"/>
                      </w:tcPr>
                      <w:p w:rsidR="009702CD" w:rsidRDefault="009702CD">
                        <w:pPr>
                          <w:pStyle w:val="TableParagraph"/>
                          <w:rPr>
                            <w:rFonts w:ascii="Times New Roman"/>
                            <w:sz w:val="2"/>
                          </w:rPr>
                        </w:pPr>
                      </w:p>
                    </w:tc>
                    <w:tc>
                      <w:tcPr>
                        <w:tcW w:w="988" w:type="dxa"/>
                      </w:tcPr>
                      <w:p w:rsidR="009702CD" w:rsidRDefault="009702CD">
                        <w:pPr>
                          <w:pStyle w:val="TableParagraph"/>
                          <w:rPr>
                            <w:rFonts w:ascii="Times New Roman"/>
                            <w:sz w:val="2"/>
                          </w:rPr>
                        </w:pPr>
                      </w:p>
                    </w:tc>
                  </w:tr>
                  <w:tr w:rsidR="009702CD">
                    <w:trPr>
                      <w:trHeight w:val="250"/>
                    </w:trPr>
                    <w:tc>
                      <w:tcPr>
                        <w:tcW w:w="2668" w:type="dxa"/>
                      </w:tcPr>
                      <w:p w:rsidR="009702CD" w:rsidRDefault="00166ADE">
                        <w:pPr>
                          <w:pStyle w:val="TableParagraph"/>
                          <w:spacing w:before="43"/>
                          <w:ind w:right="232"/>
                          <w:jc w:val="right"/>
                          <w:rPr>
                            <w:sz w:val="16"/>
                          </w:rPr>
                        </w:pPr>
                        <w:r>
                          <w:rPr>
                            <w:color w:val="58595B"/>
                            <w:sz w:val="16"/>
                          </w:rPr>
                          <w:t>Better learning materials</w:t>
                        </w:r>
                      </w:p>
                    </w:tc>
                    <w:tc>
                      <w:tcPr>
                        <w:tcW w:w="3778" w:type="dxa"/>
                        <w:gridSpan w:val="2"/>
                      </w:tcPr>
                      <w:p w:rsidR="009702CD" w:rsidRDefault="00166ADE">
                        <w:pPr>
                          <w:pStyle w:val="TableParagraph"/>
                          <w:spacing w:before="43"/>
                          <w:ind w:left="1676"/>
                          <w:rPr>
                            <w:sz w:val="16"/>
                          </w:rPr>
                        </w:pPr>
                        <w:r>
                          <w:rPr>
                            <w:color w:val="FFFFFF"/>
                            <w:w w:val="105"/>
                            <w:sz w:val="16"/>
                          </w:rPr>
                          <w:t>161 (74.2%)</w:t>
                        </w:r>
                      </w:p>
                    </w:tc>
                    <w:tc>
                      <w:tcPr>
                        <w:tcW w:w="303" w:type="dxa"/>
                      </w:tcPr>
                      <w:p w:rsidR="009702CD" w:rsidRDefault="009702CD">
                        <w:pPr>
                          <w:pStyle w:val="TableParagraph"/>
                          <w:rPr>
                            <w:rFonts w:ascii="Times New Roman"/>
                            <w:sz w:val="16"/>
                          </w:rPr>
                        </w:pPr>
                      </w:p>
                    </w:tc>
                    <w:tc>
                      <w:tcPr>
                        <w:tcW w:w="207" w:type="dxa"/>
                      </w:tcPr>
                      <w:p w:rsidR="009702CD" w:rsidRDefault="009702CD">
                        <w:pPr>
                          <w:pStyle w:val="TableParagraph"/>
                          <w:rPr>
                            <w:rFonts w:ascii="Times New Roman"/>
                            <w:sz w:val="16"/>
                          </w:rPr>
                        </w:pPr>
                      </w:p>
                    </w:tc>
                    <w:tc>
                      <w:tcPr>
                        <w:tcW w:w="1358" w:type="dxa"/>
                        <w:gridSpan w:val="4"/>
                      </w:tcPr>
                      <w:p w:rsidR="009702CD" w:rsidRDefault="00166ADE">
                        <w:pPr>
                          <w:pStyle w:val="TableParagraph"/>
                          <w:spacing w:before="43"/>
                          <w:ind w:left="8"/>
                          <w:rPr>
                            <w:sz w:val="16"/>
                          </w:rPr>
                        </w:pPr>
                        <w:r>
                          <w:rPr>
                            <w:color w:val="FFFFFF"/>
                            <w:w w:val="105"/>
                            <w:sz w:val="16"/>
                          </w:rPr>
                          <w:t>34 (15.7%)</w:t>
                        </w:r>
                      </w:p>
                    </w:tc>
                    <w:tc>
                      <w:tcPr>
                        <w:tcW w:w="86" w:type="dxa"/>
                      </w:tcPr>
                      <w:p w:rsidR="009702CD" w:rsidRDefault="009702CD">
                        <w:pPr>
                          <w:pStyle w:val="TableParagraph"/>
                          <w:rPr>
                            <w:rFonts w:ascii="Times New Roman"/>
                            <w:sz w:val="16"/>
                          </w:rPr>
                        </w:pPr>
                      </w:p>
                    </w:tc>
                    <w:tc>
                      <w:tcPr>
                        <w:tcW w:w="988" w:type="dxa"/>
                      </w:tcPr>
                      <w:p w:rsidR="009702CD" w:rsidRDefault="00166ADE">
                        <w:pPr>
                          <w:pStyle w:val="TableParagraph"/>
                          <w:spacing w:before="43"/>
                          <w:ind w:left="132"/>
                          <w:rPr>
                            <w:sz w:val="16"/>
                          </w:rPr>
                        </w:pPr>
                        <w:r>
                          <w:rPr>
                            <w:color w:val="808285"/>
                            <w:w w:val="105"/>
                            <w:sz w:val="16"/>
                          </w:rPr>
                          <w:t>22 (10.1%)</w:t>
                        </w:r>
                      </w:p>
                    </w:tc>
                  </w:tr>
                  <w:tr w:rsidR="009702CD">
                    <w:trPr>
                      <w:trHeight w:val="43"/>
                    </w:trPr>
                    <w:tc>
                      <w:tcPr>
                        <w:tcW w:w="2668" w:type="dxa"/>
                      </w:tcPr>
                      <w:p w:rsidR="009702CD" w:rsidRDefault="009702CD">
                        <w:pPr>
                          <w:pStyle w:val="TableParagraph"/>
                          <w:rPr>
                            <w:rFonts w:ascii="Times New Roman"/>
                            <w:sz w:val="2"/>
                          </w:rPr>
                        </w:pPr>
                      </w:p>
                    </w:tc>
                    <w:tc>
                      <w:tcPr>
                        <w:tcW w:w="3778" w:type="dxa"/>
                        <w:gridSpan w:val="2"/>
                      </w:tcPr>
                      <w:p w:rsidR="009702CD" w:rsidRDefault="009702CD">
                        <w:pPr>
                          <w:pStyle w:val="TableParagraph"/>
                          <w:rPr>
                            <w:rFonts w:ascii="Times New Roman"/>
                            <w:sz w:val="2"/>
                          </w:rPr>
                        </w:pPr>
                      </w:p>
                    </w:tc>
                    <w:tc>
                      <w:tcPr>
                        <w:tcW w:w="303" w:type="dxa"/>
                      </w:tcPr>
                      <w:p w:rsidR="009702CD" w:rsidRDefault="009702CD">
                        <w:pPr>
                          <w:pStyle w:val="TableParagraph"/>
                          <w:rPr>
                            <w:rFonts w:ascii="Times New Roman"/>
                            <w:sz w:val="2"/>
                          </w:rPr>
                        </w:pPr>
                      </w:p>
                    </w:tc>
                    <w:tc>
                      <w:tcPr>
                        <w:tcW w:w="207" w:type="dxa"/>
                      </w:tcPr>
                      <w:p w:rsidR="009702CD" w:rsidRDefault="009702CD">
                        <w:pPr>
                          <w:pStyle w:val="TableParagraph"/>
                          <w:rPr>
                            <w:rFonts w:ascii="Times New Roman"/>
                            <w:sz w:val="2"/>
                          </w:rPr>
                        </w:pPr>
                      </w:p>
                    </w:tc>
                    <w:tc>
                      <w:tcPr>
                        <w:tcW w:w="1358" w:type="dxa"/>
                        <w:gridSpan w:val="4"/>
                      </w:tcPr>
                      <w:p w:rsidR="009702CD" w:rsidRDefault="009702CD">
                        <w:pPr>
                          <w:pStyle w:val="TableParagraph"/>
                          <w:rPr>
                            <w:rFonts w:ascii="Times New Roman"/>
                            <w:sz w:val="2"/>
                          </w:rPr>
                        </w:pPr>
                      </w:p>
                    </w:tc>
                    <w:tc>
                      <w:tcPr>
                        <w:tcW w:w="86" w:type="dxa"/>
                      </w:tcPr>
                      <w:p w:rsidR="009702CD" w:rsidRDefault="009702CD">
                        <w:pPr>
                          <w:pStyle w:val="TableParagraph"/>
                          <w:rPr>
                            <w:rFonts w:ascii="Times New Roman"/>
                            <w:sz w:val="2"/>
                          </w:rPr>
                        </w:pPr>
                      </w:p>
                    </w:tc>
                    <w:tc>
                      <w:tcPr>
                        <w:tcW w:w="988" w:type="dxa"/>
                      </w:tcPr>
                      <w:p w:rsidR="009702CD" w:rsidRDefault="009702CD">
                        <w:pPr>
                          <w:pStyle w:val="TableParagraph"/>
                          <w:rPr>
                            <w:rFonts w:ascii="Times New Roman"/>
                            <w:sz w:val="2"/>
                          </w:rPr>
                        </w:pPr>
                      </w:p>
                    </w:tc>
                  </w:tr>
                </w:tbl>
                <w:p w:rsidR="009702CD" w:rsidRDefault="009702CD">
                  <w:pPr>
                    <w:pStyle w:val="BodyText"/>
                  </w:pPr>
                </w:p>
              </w:txbxContent>
            </v:textbox>
            <w10:wrap anchorx="page"/>
          </v:shape>
        </w:pict>
      </w:r>
      <w:r>
        <w:rPr>
          <w:color w:val="0088CE"/>
          <w:w w:val="90"/>
        </w:rPr>
        <w:t xml:space="preserve">Figure 30: </w:t>
      </w:r>
      <w:r>
        <w:rPr>
          <w:color w:val="6D6E71"/>
          <w:w w:val="90"/>
        </w:rPr>
        <w:t>Proposed Priority Solutions for Children with Disabilities Attending School to Continue Education</w:t>
      </w:r>
    </w:p>
    <w:p w:rsidR="009702CD" w:rsidRDefault="009702CD">
      <w:pPr>
        <w:pStyle w:val="BodyText"/>
        <w:spacing w:before="11"/>
        <w:rPr>
          <w:sz w:val="24"/>
        </w:rPr>
      </w:pPr>
    </w:p>
    <w:p w:rsidR="009702CD" w:rsidRDefault="009702CD">
      <w:pPr>
        <w:pStyle w:val="BodyText"/>
        <w:spacing w:before="11"/>
        <w:rPr>
          <w:sz w:val="5"/>
        </w:rPr>
      </w:pPr>
    </w:p>
    <w:p w:rsidR="009702CD" w:rsidRDefault="00166ADE">
      <w:pPr>
        <w:pStyle w:val="BodyText"/>
        <w:spacing w:line="180" w:lineRule="exact"/>
        <w:ind w:left="4180"/>
        <w:rPr>
          <w:b w:val="0"/>
          <w:sz w:val="18"/>
        </w:rPr>
      </w:pPr>
      <w:r>
        <w:rPr>
          <w:b w:val="0"/>
          <w:position w:val="-3"/>
          <w:sz w:val="18"/>
        </w:rPr>
      </w:r>
      <w:r>
        <w:rPr>
          <w:b w:val="0"/>
          <w:position w:val="-3"/>
          <w:sz w:val="18"/>
        </w:rPr>
        <w:pict>
          <v:group id="_x0000_s1618" style="width:286.7pt;height:9pt;mso-position-horizontal-relative:char;mso-position-vertical-relative:line" coordsize="5734,180">
            <v:rect id="_x0000_s1621" style="position:absolute;width:4011;height:180" fillcolor="#50c0e7" stroked="f"/>
            <v:rect id="_x0000_s1620" style="position:absolute;left:4010;width:1268;height:180" fillcolor="#0088ce" stroked="f"/>
            <v:rect id="_x0000_s1619" style="position:absolute;left:5277;width:456;height:180" fillcolor="#dcddde" stroked="f"/>
            <w10:wrap type="none"/>
            <w10:anchorlock/>
          </v:group>
        </w:pict>
      </w:r>
    </w:p>
    <w:p w:rsidR="009702CD" w:rsidRDefault="00166ADE">
      <w:pPr>
        <w:spacing w:before="179"/>
        <w:ind w:left="2286"/>
        <w:rPr>
          <w:rFonts w:ascii="Arial"/>
          <w:sz w:val="16"/>
        </w:rPr>
      </w:pPr>
      <w:r>
        <w:pict>
          <v:rect id="_x0000_s1617" style="position:absolute;left:0;text-align:left;margin-left:474.75pt;margin-top:20pt;width:20.9pt;height:9pt;z-index:16264;mso-wrap-distance-left:0;mso-wrap-distance-right:0;mso-position-horizontal-relative:page" fillcolor="#dcddde" stroked="f">
            <w10:wrap type="topAndBottom" anchorx="page"/>
          </v:rect>
        </w:pict>
      </w:r>
      <w:r>
        <w:pict>
          <v:group id="_x0000_s1613" style="position:absolute;left:0;text-align:left;margin-left:209pt;margin-top:78.85pt;width:286.7pt;height:9pt;z-index:-402976;mso-position-horizontal-relative:page" coordorigin="4180,1577" coordsize="5734,180">
            <v:rect id="_x0000_s1616" style="position:absolute;left:4180;top:1576;width:4516;height:180" fillcolor="#50c0e7" stroked="f"/>
            <v:rect id="_x0000_s1615" style="position:absolute;left:8695;top:1576;width:874;height:180" fillcolor="#0088ce" stroked="f"/>
            <v:rect id="_x0000_s1614" style="position:absolute;left:9568;top:1576;width:345;height:180" fillcolor="#dcddde" stroked="f"/>
            <w10:wrap anchorx="page"/>
          </v:group>
        </w:pict>
      </w:r>
      <w:r>
        <w:pict>
          <v:rect id="_x0000_s1612" style="position:absolute;left:0;text-align:left;margin-left:209pt;margin-top:5.85pt;width:211pt;height:9pt;z-index:16600;mso-position-horizontal-relative:page" fillcolor="#50c0e7" stroked="f">
            <w10:wrap anchorx="page"/>
          </v:rect>
        </w:pict>
      </w:r>
      <w:r>
        <w:pict>
          <v:rect id="_x0000_s1611" style="position:absolute;left:0;text-align:left;margin-left:477.2pt;margin-top:5.85pt;width:18.45pt;height:9pt;z-index:16744;mso-position-horizontal-relative:page" fillcolor="#dcddde" stroked="f">
            <w10:wrap anchorx="page"/>
          </v:rect>
        </w:pict>
      </w:r>
      <w:r>
        <w:rPr>
          <w:rFonts w:ascii="Arial"/>
          <w:color w:val="58595B"/>
          <w:sz w:val="16"/>
        </w:rPr>
        <w:t>for guidance/orientation</w:t>
      </w:r>
    </w:p>
    <w:p w:rsidR="009702CD" w:rsidRDefault="009702CD">
      <w:pPr>
        <w:pStyle w:val="BodyText"/>
        <w:spacing w:before="8"/>
        <w:rPr>
          <w:rFonts w:ascii="Arial"/>
          <w:b w:val="0"/>
          <w:sz w:val="7"/>
        </w:rPr>
      </w:pPr>
    </w:p>
    <w:p w:rsidR="009702CD" w:rsidRDefault="00166ADE">
      <w:pPr>
        <w:tabs>
          <w:tab w:val="left" w:pos="9544"/>
        </w:tabs>
        <w:spacing w:line="180" w:lineRule="exact"/>
        <w:ind w:left="4180"/>
        <w:rPr>
          <w:rFonts w:ascii="Arial"/>
          <w:sz w:val="18"/>
        </w:rPr>
      </w:pPr>
      <w:r>
        <w:rPr>
          <w:rFonts w:ascii="Arial"/>
          <w:position w:val="-3"/>
          <w:sz w:val="18"/>
        </w:rPr>
      </w:r>
      <w:r>
        <w:rPr>
          <w:rFonts w:ascii="Arial"/>
          <w:position w:val="-3"/>
          <w:sz w:val="18"/>
        </w:rPr>
        <w:pict>
          <v:group id="_x0000_s1609" style="width:204.85pt;height:9pt;mso-position-horizontal-relative:char;mso-position-vertical-relative:line" coordsize="4097,180">
            <v:rect id="_x0000_s1610" style="position:absolute;width:4097;height:180" fillcolor="#50c0e7" stroked="f"/>
            <w10:wrap type="none"/>
            <w10:anchorlock/>
          </v:group>
        </w:pict>
      </w:r>
      <w:r>
        <w:rPr>
          <w:rFonts w:ascii="Arial"/>
          <w:position w:val="-3"/>
          <w:sz w:val="18"/>
        </w:rPr>
        <w:tab/>
      </w:r>
      <w:r>
        <w:rPr>
          <w:rFonts w:ascii="Arial"/>
          <w:position w:val="-3"/>
          <w:sz w:val="18"/>
        </w:rPr>
      </w:r>
      <w:r>
        <w:rPr>
          <w:rFonts w:ascii="Arial"/>
          <w:position w:val="-3"/>
          <w:sz w:val="18"/>
        </w:rPr>
        <w:pict>
          <v:group id="_x0000_s1607" style="width:18.5pt;height:9pt;mso-position-horizontal-relative:char;mso-position-vertical-relative:line" coordsize="370,180">
            <v:rect id="_x0000_s1608" style="position:absolute;width:370;height:180" fillcolor="#dcddde" stroked="f"/>
            <w10:wrap type="none"/>
            <w10:anchorlock/>
          </v:group>
        </w:pict>
      </w:r>
    </w:p>
    <w:p w:rsidR="009702CD" w:rsidRDefault="009702CD">
      <w:pPr>
        <w:pStyle w:val="BodyText"/>
        <w:spacing w:before="9"/>
        <w:rPr>
          <w:rFonts w:ascii="Arial"/>
          <w:b w:val="0"/>
          <w:sz w:val="5"/>
        </w:rPr>
      </w:pPr>
    </w:p>
    <w:p w:rsidR="009702CD" w:rsidRDefault="00166ADE">
      <w:pPr>
        <w:pStyle w:val="BodyText"/>
        <w:ind w:left="4180"/>
        <w:rPr>
          <w:rFonts w:ascii="Arial"/>
          <w:b w:val="0"/>
        </w:rPr>
      </w:pPr>
      <w:r>
        <w:rPr>
          <w:rFonts w:ascii="Arial"/>
          <w:b w:val="0"/>
        </w:rPr>
      </w:r>
      <w:r>
        <w:rPr>
          <w:rFonts w:ascii="Arial"/>
          <w:b w:val="0"/>
        </w:rPr>
        <w:pict>
          <v:group id="_x0000_s1603" style="width:286.7pt;height:9pt;mso-position-horizontal-relative:char;mso-position-vertical-relative:line" coordsize="5734,180">
            <v:rect id="_x0000_s1606" style="position:absolute;width:4835;height:180" fillcolor="#50c0e7" stroked="f"/>
            <v:rect id="_x0000_s1605" style="position:absolute;left:4834;width:812;height:180" fillcolor="#0088ce" stroked="f"/>
            <v:line id="_x0000_s1604" style="position:absolute" from="5690,0" to="5690,180" strokecolor="#dcddde" strokeweight="1.51906mm"/>
            <w10:wrap type="none"/>
            <w10:anchorlock/>
          </v:group>
        </w:pict>
      </w:r>
    </w:p>
    <w:p w:rsidR="009702CD" w:rsidRDefault="009702CD">
      <w:pPr>
        <w:pStyle w:val="BodyText"/>
        <w:spacing w:before="3"/>
        <w:rPr>
          <w:rFonts w:ascii="Arial"/>
          <w:b w:val="0"/>
          <w:sz w:val="4"/>
        </w:rPr>
      </w:pPr>
    </w:p>
    <w:p w:rsidR="009702CD" w:rsidRDefault="00166ADE">
      <w:pPr>
        <w:pStyle w:val="BodyText"/>
        <w:spacing w:line="180" w:lineRule="exact"/>
        <w:ind w:left="4180"/>
        <w:rPr>
          <w:rFonts w:ascii="Arial"/>
          <w:b w:val="0"/>
          <w:sz w:val="18"/>
        </w:rPr>
      </w:pPr>
      <w:r>
        <w:rPr>
          <w:rFonts w:ascii="Arial"/>
          <w:b w:val="0"/>
          <w:position w:val="-3"/>
          <w:sz w:val="18"/>
        </w:rPr>
      </w:r>
      <w:r>
        <w:rPr>
          <w:rFonts w:ascii="Arial"/>
          <w:b w:val="0"/>
          <w:position w:val="-3"/>
          <w:sz w:val="18"/>
        </w:rPr>
        <w:pict>
          <v:group id="_x0000_s1599" style="width:286.7pt;height:9pt;mso-position-horizontal-relative:char;mso-position-vertical-relative:line" coordsize="5734,180">
            <v:rect id="_x0000_s1602" style="position:absolute;width:4257;height:180" fillcolor="#50c0e7" stroked="f"/>
            <v:rect id="_x0000_s1601" style="position:absolute;left:4256;width:899;height:180" fillcolor="#0088ce" stroked="f"/>
            <v:rect id="_x0000_s1600" style="position:absolute;left:5154;width:579;height:180" fillcolor="#dcddde" stroked="f"/>
            <w10:wrap type="none"/>
            <w10:anchorlock/>
          </v:group>
        </w:pict>
      </w:r>
    </w:p>
    <w:p w:rsidR="009702CD" w:rsidRDefault="009702CD">
      <w:pPr>
        <w:pStyle w:val="BodyText"/>
        <w:spacing w:before="2"/>
        <w:rPr>
          <w:rFonts w:ascii="Arial"/>
          <w:b w:val="0"/>
          <w:sz w:val="5"/>
        </w:rPr>
      </w:pPr>
    </w:p>
    <w:tbl>
      <w:tblPr>
        <w:tblW w:w="0" w:type="auto"/>
        <w:tblInd w:w="1538" w:type="dxa"/>
        <w:tblLayout w:type="fixed"/>
        <w:tblCellMar>
          <w:left w:w="0" w:type="dxa"/>
          <w:right w:w="0" w:type="dxa"/>
        </w:tblCellMar>
        <w:tblLook w:val="01E0" w:firstRow="1" w:lastRow="1" w:firstColumn="1" w:lastColumn="1" w:noHBand="0" w:noVBand="0"/>
      </w:tblPr>
      <w:tblGrid>
        <w:gridCol w:w="2642"/>
        <w:gridCol w:w="4284"/>
        <w:gridCol w:w="24"/>
        <w:gridCol w:w="203"/>
        <w:gridCol w:w="1042"/>
        <w:gridCol w:w="83"/>
        <w:gridCol w:w="85"/>
        <w:gridCol w:w="891"/>
      </w:tblGrid>
      <w:tr w:rsidR="009702CD">
        <w:trPr>
          <w:trHeight w:val="238"/>
        </w:trPr>
        <w:tc>
          <w:tcPr>
            <w:tcW w:w="2642" w:type="dxa"/>
          </w:tcPr>
          <w:p w:rsidR="009702CD" w:rsidRDefault="00166ADE">
            <w:pPr>
              <w:pStyle w:val="TableParagraph"/>
              <w:spacing w:before="41" w:line="177" w:lineRule="exact"/>
              <w:ind w:right="232"/>
              <w:jc w:val="right"/>
              <w:rPr>
                <w:sz w:val="16"/>
              </w:rPr>
            </w:pPr>
            <w:r>
              <w:rPr>
                <w:color w:val="58595B"/>
                <w:sz w:val="16"/>
              </w:rPr>
              <w:t>Improved teachers' teaching skills</w:t>
            </w:r>
          </w:p>
        </w:tc>
        <w:tc>
          <w:tcPr>
            <w:tcW w:w="4284" w:type="dxa"/>
          </w:tcPr>
          <w:p w:rsidR="009702CD" w:rsidRDefault="00166ADE">
            <w:pPr>
              <w:pStyle w:val="TableParagraph"/>
              <w:spacing w:before="44" w:line="174" w:lineRule="exact"/>
              <w:ind w:left="1687" w:right="1456"/>
              <w:jc w:val="center"/>
              <w:rPr>
                <w:sz w:val="16"/>
              </w:rPr>
            </w:pPr>
            <w:r>
              <w:rPr>
                <w:color w:val="FFFFFF"/>
                <w:w w:val="105"/>
                <w:sz w:val="16"/>
              </w:rPr>
              <w:t>171 (78.8%)</w:t>
            </w:r>
          </w:p>
        </w:tc>
        <w:tc>
          <w:tcPr>
            <w:tcW w:w="24" w:type="dxa"/>
          </w:tcPr>
          <w:p w:rsidR="009702CD" w:rsidRDefault="009702CD">
            <w:pPr>
              <w:pStyle w:val="TableParagraph"/>
              <w:rPr>
                <w:rFonts w:ascii="Times New Roman"/>
                <w:sz w:val="16"/>
              </w:rPr>
            </w:pPr>
          </w:p>
        </w:tc>
        <w:tc>
          <w:tcPr>
            <w:tcW w:w="203" w:type="dxa"/>
          </w:tcPr>
          <w:p w:rsidR="009702CD" w:rsidRDefault="009702CD">
            <w:pPr>
              <w:pStyle w:val="TableParagraph"/>
              <w:rPr>
                <w:rFonts w:ascii="Times New Roman"/>
                <w:sz w:val="16"/>
              </w:rPr>
            </w:pPr>
          </w:p>
        </w:tc>
        <w:tc>
          <w:tcPr>
            <w:tcW w:w="1042" w:type="dxa"/>
          </w:tcPr>
          <w:p w:rsidR="009702CD" w:rsidRDefault="00166ADE">
            <w:pPr>
              <w:pStyle w:val="TableParagraph"/>
              <w:spacing w:before="45" w:line="174" w:lineRule="exact"/>
              <w:ind w:left="34"/>
              <w:rPr>
                <w:sz w:val="16"/>
              </w:rPr>
            </w:pPr>
            <w:r>
              <w:rPr>
                <w:color w:val="FFFFFF"/>
                <w:w w:val="105"/>
                <w:sz w:val="16"/>
              </w:rPr>
              <w:t>33 (15.2%)</w:t>
            </w:r>
          </w:p>
        </w:tc>
        <w:tc>
          <w:tcPr>
            <w:tcW w:w="83" w:type="dxa"/>
          </w:tcPr>
          <w:p w:rsidR="009702CD" w:rsidRDefault="009702CD">
            <w:pPr>
              <w:pStyle w:val="TableParagraph"/>
              <w:rPr>
                <w:rFonts w:ascii="Times New Roman"/>
                <w:sz w:val="16"/>
              </w:rPr>
            </w:pPr>
          </w:p>
        </w:tc>
        <w:tc>
          <w:tcPr>
            <w:tcW w:w="85" w:type="dxa"/>
          </w:tcPr>
          <w:p w:rsidR="009702CD" w:rsidRDefault="009702CD">
            <w:pPr>
              <w:pStyle w:val="TableParagraph"/>
              <w:rPr>
                <w:rFonts w:ascii="Times New Roman"/>
                <w:sz w:val="16"/>
              </w:rPr>
            </w:pPr>
          </w:p>
        </w:tc>
        <w:tc>
          <w:tcPr>
            <w:tcW w:w="891" w:type="dxa"/>
          </w:tcPr>
          <w:p w:rsidR="009702CD" w:rsidRDefault="00166ADE">
            <w:pPr>
              <w:pStyle w:val="TableParagraph"/>
              <w:spacing w:before="41" w:line="178" w:lineRule="exact"/>
              <w:ind w:left="143"/>
              <w:rPr>
                <w:sz w:val="16"/>
              </w:rPr>
            </w:pPr>
            <w:r>
              <w:rPr>
                <w:color w:val="808285"/>
                <w:w w:val="105"/>
                <w:sz w:val="16"/>
              </w:rPr>
              <w:t>13 (6.0%)</w:t>
            </w:r>
          </w:p>
        </w:tc>
      </w:tr>
      <w:tr w:rsidR="009702CD">
        <w:trPr>
          <w:trHeight w:val="51"/>
        </w:trPr>
        <w:tc>
          <w:tcPr>
            <w:tcW w:w="2642" w:type="dxa"/>
          </w:tcPr>
          <w:p w:rsidR="009702CD" w:rsidRDefault="009702CD">
            <w:pPr>
              <w:pStyle w:val="TableParagraph"/>
              <w:rPr>
                <w:rFonts w:ascii="Times New Roman"/>
                <w:sz w:val="2"/>
              </w:rPr>
            </w:pPr>
          </w:p>
        </w:tc>
        <w:tc>
          <w:tcPr>
            <w:tcW w:w="4284" w:type="dxa"/>
          </w:tcPr>
          <w:p w:rsidR="009702CD" w:rsidRDefault="009702CD">
            <w:pPr>
              <w:pStyle w:val="TableParagraph"/>
              <w:rPr>
                <w:rFonts w:ascii="Times New Roman"/>
                <w:sz w:val="2"/>
              </w:rPr>
            </w:pPr>
          </w:p>
        </w:tc>
        <w:tc>
          <w:tcPr>
            <w:tcW w:w="24" w:type="dxa"/>
          </w:tcPr>
          <w:p w:rsidR="009702CD" w:rsidRDefault="009702CD">
            <w:pPr>
              <w:pStyle w:val="TableParagraph"/>
              <w:rPr>
                <w:rFonts w:ascii="Times New Roman"/>
                <w:sz w:val="2"/>
              </w:rPr>
            </w:pPr>
          </w:p>
        </w:tc>
        <w:tc>
          <w:tcPr>
            <w:tcW w:w="203" w:type="dxa"/>
          </w:tcPr>
          <w:p w:rsidR="009702CD" w:rsidRDefault="009702CD">
            <w:pPr>
              <w:pStyle w:val="TableParagraph"/>
              <w:rPr>
                <w:rFonts w:ascii="Times New Roman"/>
                <w:sz w:val="2"/>
              </w:rPr>
            </w:pPr>
          </w:p>
        </w:tc>
        <w:tc>
          <w:tcPr>
            <w:tcW w:w="1042" w:type="dxa"/>
          </w:tcPr>
          <w:p w:rsidR="009702CD" w:rsidRDefault="009702CD">
            <w:pPr>
              <w:pStyle w:val="TableParagraph"/>
              <w:rPr>
                <w:rFonts w:ascii="Times New Roman"/>
                <w:sz w:val="2"/>
              </w:rPr>
            </w:pPr>
          </w:p>
        </w:tc>
        <w:tc>
          <w:tcPr>
            <w:tcW w:w="83" w:type="dxa"/>
          </w:tcPr>
          <w:p w:rsidR="009702CD" w:rsidRDefault="009702CD">
            <w:pPr>
              <w:pStyle w:val="TableParagraph"/>
              <w:rPr>
                <w:rFonts w:ascii="Times New Roman"/>
                <w:sz w:val="2"/>
              </w:rPr>
            </w:pPr>
          </w:p>
        </w:tc>
        <w:tc>
          <w:tcPr>
            <w:tcW w:w="85" w:type="dxa"/>
          </w:tcPr>
          <w:p w:rsidR="009702CD" w:rsidRDefault="009702CD">
            <w:pPr>
              <w:pStyle w:val="TableParagraph"/>
              <w:rPr>
                <w:rFonts w:ascii="Times New Roman"/>
                <w:sz w:val="2"/>
              </w:rPr>
            </w:pPr>
          </w:p>
        </w:tc>
        <w:tc>
          <w:tcPr>
            <w:tcW w:w="891" w:type="dxa"/>
          </w:tcPr>
          <w:p w:rsidR="009702CD" w:rsidRDefault="009702CD">
            <w:pPr>
              <w:pStyle w:val="TableParagraph"/>
              <w:rPr>
                <w:rFonts w:ascii="Times New Roman"/>
                <w:sz w:val="2"/>
              </w:rPr>
            </w:pPr>
          </w:p>
        </w:tc>
      </w:tr>
      <w:tr w:rsidR="009702CD">
        <w:trPr>
          <w:trHeight w:val="231"/>
        </w:trPr>
        <w:tc>
          <w:tcPr>
            <w:tcW w:w="2642" w:type="dxa"/>
          </w:tcPr>
          <w:p w:rsidR="009702CD" w:rsidRDefault="00166ADE">
            <w:pPr>
              <w:pStyle w:val="TableParagraph"/>
              <w:spacing w:before="42" w:line="169" w:lineRule="exact"/>
              <w:ind w:right="232"/>
              <w:jc w:val="right"/>
              <w:rPr>
                <w:sz w:val="16"/>
              </w:rPr>
            </w:pPr>
            <w:r>
              <w:rPr>
                <w:color w:val="58595B"/>
                <w:sz w:val="16"/>
              </w:rPr>
              <w:t>Improved teachers' attitudes</w:t>
            </w:r>
          </w:p>
        </w:tc>
        <w:tc>
          <w:tcPr>
            <w:tcW w:w="4284" w:type="dxa"/>
          </w:tcPr>
          <w:p w:rsidR="009702CD" w:rsidRDefault="00166ADE">
            <w:pPr>
              <w:pStyle w:val="TableParagraph"/>
              <w:spacing w:before="42" w:line="169" w:lineRule="exact"/>
              <w:ind w:left="1699" w:right="1284"/>
              <w:jc w:val="center"/>
              <w:rPr>
                <w:sz w:val="16"/>
              </w:rPr>
            </w:pPr>
            <w:r>
              <w:rPr>
                <w:color w:val="FFFFFF"/>
                <w:w w:val="105"/>
                <w:sz w:val="16"/>
              </w:rPr>
              <w:t>178 (82.0%)</w:t>
            </w:r>
          </w:p>
        </w:tc>
        <w:tc>
          <w:tcPr>
            <w:tcW w:w="24" w:type="dxa"/>
          </w:tcPr>
          <w:p w:rsidR="009702CD" w:rsidRDefault="009702CD">
            <w:pPr>
              <w:pStyle w:val="TableParagraph"/>
              <w:rPr>
                <w:rFonts w:ascii="Times New Roman"/>
                <w:sz w:val="16"/>
              </w:rPr>
            </w:pPr>
          </w:p>
        </w:tc>
        <w:tc>
          <w:tcPr>
            <w:tcW w:w="203" w:type="dxa"/>
          </w:tcPr>
          <w:p w:rsidR="009702CD" w:rsidRDefault="009702CD">
            <w:pPr>
              <w:pStyle w:val="TableParagraph"/>
              <w:rPr>
                <w:rFonts w:ascii="Times New Roman"/>
                <w:sz w:val="16"/>
              </w:rPr>
            </w:pPr>
          </w:p>
        </w:tc>
        <w:tc>
          <w:tcPr>
            <w:tcW w:w="1042" w:type="dxa"/>
          </w:tcPr>
          <w:p w:rsidR="009702CD" w:rsidRDefault="00166ADE">
            <w:pPr>
              <w:pStyle w:val="TableParagraph"/>
              <w:spacing w:before="51"/>
              <w:ind w:left="244"/>
              <w:rPr>
                <w:sz w:val="14"/>
              </w:rPr>
            </w:pPr>
            <w:r>
              <w:rPr>
                <w:color w:val="FFFFFF"/>
                <w:w w:val="105"/>
                <w:sz w:val="14"/>
              </w:rPr>
              <w:t>31 (14.3%)</w:t>
            </w:r>
          </w:p>
        </w:tc>
        <w:tc>
          <w:tcPr>
            <w:tcW w:w="83" w:type="dxa"/>
          </w:tcPr>
          <w:p w:rsidR="009702CD" w:rsidRDefault="009702CD">
            <w:pPr>
              <w:pStyle w:val="TableParagraph"/>
              <w:rPr>
                <w:rFonts w:ascii="Times New Roman"/>
                <w:sz w:val="16"/>
              </w:rPr>
            </w:pPr>
          </w:p>
        </w:tc>
        <w:tc>
          <w:tcPr>
            <w:tcW w:w="85" w:type="dxa"/>
          </w:tcPr>
          <w:p w:rsidR="009702CD" w:rsidRDefault="009702CD">
            <w:pPr>
              <w:pStyle w:val="TableParagraph"/>
              <w:rPr>
                <w:rFonts w:ascii="Times New Roman"/>
                <w:sz w:val="16"/>
              </w:rPr>
            </w:pPr>
          </w:p>
        </w:tc>
        <w:tc>
          <w:tcPr>
            <w:tcW w:w="891" w:type="dxa"/>
          </w:tcPr>
          <w:p w:rsidR="009702CD" w:rsidRDefault="00166ADE">
            <w:pPr>
              <w:pStyle w:val="TableParagraph"/>
              <w:spacing w:before="37" w:line="174" w:lineRule="exact"/>
              <w:ind w:left="143"/>
              <w:rPr>
                <w:sz w:val="16"/>
              </w:rPr>
            </w:pPr>
            <w:r>
              <w:rPr>
                <w:color w:val="808285"/>
                <w:w w:val="105"/>
                <w:sz w:val="16"/>
              </w:rPr>
              <w:t>8 (3.7%)</w:t>
            </w:r>
          </w:p>
        </w:tc>
      </w:tr>
      <w:tr w:rsidR="009702CD">
        <w:trPr>
          <w:trHeight w:val="58"/>
        </w:trPr>
        <w:tc>
          <w:tcPr>
            <w:tcW w:w="2642" w:type="dxa"/>
          </w:tcPr>
          <w:p w:rsidR="009702CD" w:rsidRDefault="009702CD">
            <w:pPr>
              <w:pStyle w:val="TableParagraph"/>
              <w:rPr>
                <w:rFonts w:ascii="Times New Roman"/>
                <w:sz w:val="2"/>
              </w:rPr>
            </w:pPr>
          </w:p>
        </w:tc>
        <w:tc>
          <w:tcPr>
            <w:tcW w:w="4284" w:type="dxa"/>
          </w:tcPr>
          <w:p w:rsidR="009702CD" w:rsidRDefault="009702CD">
            <w:pPr>
              <w:pStyle w:val="TableParagraph"/>
              <w:rPr>
                <w:rFonts w:ascii="Times New Roman"/>
                <w:sz w:val="2"/>
              </w:rPr>
            </w:pPr>
          </w:p>
        </w:tc>
        <w:tc>
          <w:tcPr>
            <w:tcW w:w="24" w:type="dxa"/>
          </w:tcPr>
          <w:p w:rsidR="009702CD" w:rsidRDefault="009702CD">
            <w:pPr>
              <w:pStyle w:val="TableParagraph"/>
              <w:rPr>
                <w:rFonts w:ascii="Times New Roman"/>
                <w:sz w:val="2"/>
              </w:rPr>
            </w:pPr>
          </w:p>
        </w:tc>
        <w:tc>
          <w:tcPr>
            <w:tcW w:w="203" w:type="dxa"/>
          </w:tcPr>
          <w:p w:rsidR="009702CD" w:rsidRDefault="009702CD">
            <w:pPr>
              <w:pStyle w:val="TableParagraph"/>
              <w:rPr>
                <w:rFonts w:ascii="Times New Roman"/>
                <w:sz w:val="2"/>
              </w:rPr>
            </w:pPr>
          </w:p>
        </w:tc>
        <w:tc>
          <w:tcPr>
            <w:tcW w:w="1042" w:type="dxa"/>
          </w:tcPr>
          <w:p w:rsidR="009702CD" w:rsidRDefault="009702CD">
            <w:pPr>
              <w:pStyle w:val="TableParagraph"/>
              <w:rPr>
                <w:rFonts w:ascii="Times New Roman"/>
                <w:sz w:val="2"/>
              </w:rPr>
            </w:pPr>
          </w:p>
        </w:tc>
        <w:tc>
          <w:tcPr>
            <w:tcW w:w="83" w:type="dxa"/>
          </w:tcPr>
          <w:p w:rsidR="009702CD" w:rsidRDefault="009702CD">
            <w:pPr>
              <w:pStyle w:val="TableParagraph"/>
              <w:rPr>
                <w:rFonts w:ascii="Times New Roman"/>
                <w:sz w:val="2"/>
              </w:rPr>
            </w:pPr>
          </w:p>
        </w:tc>
        <w:tc>
          <w:tcPr>
            <w:tcW w:w="85" w:type="dxa"/>
          </w:tcPr>
          <w:p w:rsidR="009702CD" w:rsidRDefault="009702CD">
            <w:pPr>
              <w:pStyle w:val="TableParagraph"/>
              <w:rPr>
                <w:rFonts w:ascii="Times New Roman"/>
                <w:sz w:val="2"/>
              </w:rPr>
            </w:pPr>
          </w:p>
        </w:tc>
        <w:tc>
          <w:tcPr>
            <w:tcW w:w="891" w:type="dxa"/>
          </w:tcPr>
          <w:p w:rsidR="009702CD" w:rsidRDefault="009702CD">
            <w:pPr>
              <w:pStyle w:val="TableParagraph"/>
              <w:rPr>
                <w:rFonts w:ascii="Times New Roman"/>
                <w:sz w:val="2"/>
              </w:rPr>
            </w:pPr>
          </w:p>
        </w:tc>
      </w:tr>
      <w:tr w:rsidR="009702CD">
        <w:trPr>
          <w:trHeight w:val="238"/>
        </w:trPr>
        <w:tc>
          <w:tcPr>
            <w:tcW w:w="2642" w:type="dxa"/>
          </w:tcPr>
          <w:p w:rsidR="009702CD" w:rsidRDefault="00166ADE">
            <w:pPr>
              <w:pStyle w:val="TableParagraph"/>
              <w:spacing w:before="44" w:line="175" w:lineRule="exact"/>
              <w:ind w:right="232"/>
              <w:jc w:val="right"/>
              <w:rPr>
                <w:sz w:val="16"/>
              </w:rPr>
            </w:pPr>
            <w:r>
              <w:rPr>
                <w:color w:val="58595B"/>
                <w:w w:val="95"/>
                <w:sz w:val="16"/>
              </w:rPr>
              <w:t>Friendly classmates</w:t>
            </w:r>
          </w:p>
        </w:tc>
        <w:tc>
          <w:tcPr>
            <w:tcW w:w="4284" w:type="dxa"/>
          </w:tcPr>
          <w:p w:rsidR="009702CD" w:rsidRDefault="00166ADE">
            <w:pPr>
              <w:pStyle w:val="TableParagraph"/>
              <w:spacing w:before="43" w:line="175" w:lineRule="exact"/>
              <w:ind w:left="1699" w:right="1308"/>
              <w:jc w:val="center"/>
              <w:rPr>
                <w:sz w:val="16"/>
              </w:rPr>
            </w:pPr>
            <w:r>
              <w:rPr>
                <w:color w:val="FFFFFF"/>
                <w:w w:val="105"/>
                <w:sz w:val="16"/>
              </w:rPr>
              <w:t>177 (81.6%)</w:t>
            </w:r>
          </w:p>
        </w:tc>
        <w:tc>
          <w:tcPr>
            <w:tcW w:w="24" w:type="dxa"/>
          </w:tcPr>
          <w:p w:rsidR="009702CD" w:rsidRDefault="009702CD">
            <w:pPr>
              <w:pStyle w:val="TableParagraph"/>
              <w:rPr>
                <w:rFonts w:ascii="Times New Roman"/>
                <w:sz w:val="16"/>
              </w:rPr>
            </w:pPr>
          </w:p>
        </w:tc>
        <w:tc>
          <w:tcPr>
            <w:tcW w:w="203" w:type="dxa"/>
          </w:tcPr>
          <w:p w:rsidR="009702CD" w:rsidRDefault="009702CD">
            <w:pPr>
              <w:pStyle w:val="TableParagraph"/>
              <w:rPr>
                <w:rFonts w:ascii="Times New Roman"/>
                <w:sz w:val="16"/>
              </w:rPr>
            </w:pPr>
          </w:p>
        </w:tc>
        <w:tc>
          <w:tcPr>
            <w:tcW w:w="1042" w:type="dxa"/>
          </w:tcPr>
          <w:p w:rsidR="009702CD" w:rsidRDefault="00166ADE">
            <w:pPr>
              <w:pStyle w:val="TableParagraph"/>
              <w:spacing w:before="44" w:line="175" w:lineRule="exact"/>
              <w:ind w:left="214"/>
              <w:rPr>
                <w:sz w:val="16"/>
              </w:rPr>
            </w:pPr>
            <w:r>
              <w:rPr>
                <w:color w:val="FFFFFF"/>
                <w:w w:val="105"/>
                <w:sz w:val="16"/>
              </w:rPr>
              <w:t>34 (15.7%)</w:t>
            </w:r>
          </w:p>
        </w:tc>
        <w:tc>
          <w:tcPr>
            <w:tcW w:w="83" w:type="dxa"/>
          </w:tcPr>
          <w:p w:rsidR="009702CD" w:rsidRDefault="009702CD">
            <w:pPr>
              <w:pStyle w:val="TableParagraph"/>
              <w:rPr>
                <w:rFonts w:ascii="Times New Roman"/>
                <w:sz w:val="16"/>
              </w:rPr>
            </w:pPr>
          </w:p>
        </w:tc>
        <w:tc>
          <w:tcPr>
            <w:tcW w:w="85" w:type="dxa"/>
          </w:tcPr>
          <w:p w:rsidR="009702CD" w:rsidRDefault="009702CD">
            <w:pPr>
              <w:pStyle w:val="TableParagraph"/>
              <w:rPr>
                <w:rFonts w:ascii="Times New Roman"/>
                <w:sz w:val="16"/>
              </w:rPr>
            </w:pPr>
          </w:p>
        </w:tc>
        <w:tc>
          <w:tcPr>
            <w:tcW w:w="891" w:type="dxa"/>
          </w:tcPr>
          <w:p w:rsidR="009702CD" w:rsidRDefault="00166ADE">
            <w:pPr>
              <w:pStyle w:val="TableParagraph"/>
              <w:spacing w:before="44" w:line="175" w:lineRule="exact"/>
              <w:ind w:left="143"/>
              <w:rPr>
                <w:sz w:val="16"/>
              </w:rPr>
            </w:pPr>
            <w:r>
              <w:rPr>
                <w:color w:val="808285"/>
                <w:w w:val="105"/>
                <w:sz w:val="16"/>
              </w:rPr>
              <w:t>6 (2.8%)</w:t>
            </w:r>
          </w:p>
        </w:tc>
      </w:tr>
      <w:tr w:rsidR="009702CD">
        <w:trPr>
          <w:trHeight w:val="55"/>
        </w:trPr>
        <w:tc>
          <w:tcPr>
            <w:tcW w:w="2642" w:type="dxa"/>
          </w:tcPr>
          <w:p w:rsidR="009702CD" w:rsidRDefault="009702CD">
            <w:pPr>
              <w:pStyle w:val="TableParagraph"/>
              <w:rPr>
                <w:rFonts w:ascii="Times New Roman"/>
                <w:sz w:val="2"/>
              </w:rPr>
            </w:pPr>
          </w:p>
        </w:tc>
        <w:tc>
          <w:tcPr>
            <w:tcW w:w="4284" w:type="dxa"/>
          </w:tcPr>
          <w:p w:rsidR="009702CD" w:rsidRDefault="009702CD">
            <w:pPr>
              <w:pStyle w:val="TableParagraph"/>
              <w:rPr>
                <w:rFonts w:ascii="Times New Roman"/>
                <w:sz w:val="2"/>
              </w:rPr>
            </w:pPr>
          </w:p>
        </w:tc>
        <w:tc>
          <w:tcPr>
            <w:tcW w:w="24" w:type="dxa"/>
          </w:tcPr>
          <w:p w:rsidR="009702CD" w:rsidRDefault="009702CD">
            <w:pPr>
              <w:pStyle w:val="TableParagraph"/>
              <w:rPr>
                <w:rFonts w:ascii="Times New Roman"/>
                <w:sz w:val="2"/>
              </w:rPr>
            </w:pPr>
          </w:p>
        </w:tc>
        <w:tc>
          <w:tcPr>
            <w:tcW w:w="203" w:type="dxa"/>
          </w:tcPr>
          <w:p w:rsidR="009702CD" w:rsidRDefault="009702CD">
            <w:pPr>
              <w:pStyle w:val="TableParagraph"/>
              <w:rPr>
                <w:rFonts w:ascii="Times New Roman"/>
                <w:sz w:val="2"/>
              </w:rPr>
            </w:pPr>
          </w:p>
        </w:tc>
        <w:tc>
          <w:tcPr>
            <w:tcW w:w="1042" w:type="dxa"/>
          </w:tcPr>
          <w:p w:rsidR="009702CD" w:rsidRDefault="009702CD">
            <w:pPr>
              <w:pStyle w:val="TableParagraph"/>
              <w:rPr>
                <w:rFonts w:ascii="Times New Roman"/>
                <w:sz w:val="2"/>
              </w:rPr>
            </w:pPr>
          </w:p>
        </w:tc>
        <w:tc>
          <w:tcPr>
            <w:tcW w:w="83" w:type="dxa"/>
          </w:tcPr>
          <w:p w:rsidR="009702CD" w:rsidRDefault="009702CD">
            <w:pPr>
              <w:pStyle w:val="TableParagraph"/>
              <w:rPr>
                <w:rFonts w:ascii="Times New Roman"/>
                <w:sz w:val="2"/>
              </w:rPr>
            </w:pPr>
          </w:p>
        </w:tc>
        <w:tc>
          <w:tcPr>
            <w:tcW w:w="85" w:type="dxa"/>
          </w:tcPr>
          <w:p w:rsidR="009702CD" w:rsidRDefault="009702CD">
            <w:pPr>
              <w:pStyle w:val="TableParagraph"/>
              <w:rPr>
                <w:rFonts w:ascii="Times New Roman"/>
                <w:sz w:val="2"/>
              </w:rPr>
            </w:pPr>
          </w:p>
        </w:tc>
        <w:tc>
          <w:tcPr>
            <w:tcW w:w="891" w:type="dxa"/>
          </w:tcPr>
          <w:p w:rsidR="009702CD" w:rsidRDefault="009702CD">
            <w:pPr>
              <w:pStyle w:val="TableParagraph"/>
              <w:rPr>
                <w:rFonts w:ascii="Times New Roman"/>
                <w:sz w:val="2"/>
              </w:rPr>
            </w:pPr>
          </w:p>
        </w:tc>
      </w:tr>
      <w:tr w:rsidR="009702CD">
        <w:trPr>
          <w:trHeight w:val="235"/>
        </w:trPr>
        <w:tc>
          <w:tcPr>
            <w:tcW w:w="2642" w:type="dxa"/>
          </w:tcPr>
          <w:p w:rsidR="009702CD" w:rsidRDefault="00166ADE">
            <w:pPr>
              <w:pStyle w:val="TableParagraph"/>
              <w:spacing w:before="42" w:line="173" w:lineRule="exact"/>
              <w:ind w:right="232"/>
              <w:jc w:val="right"/>
              <w:rPr>
                <w:sz w:val="16"/>
              </w:rPr>
            </w:pPr>
            <w:r>
              <w:rPr>
                <w:color w:val="58595B"/>
                <w:sz w:val="16"/>
              </w:rPr>
              <w:t>Accessible school</w:t>
            </w:r>
          </w:p>
        </w:tc>
        <w:tc>
          <w:tcPr>
            <w:tcW w:w="4284" w:type="dxa"/>
          </w:tcPr>
          <w:p w:rsidR="009702CD" w:rsidRDefault="00166ADE">
            <w:pPr>
              <w:pStyle w:val="TableParagraph"/>
              <w:spacing w:before="41" w:line="174" w:lineRule="exact"/>
              <w:ind w:left="1552" w:right="1456"/>
              <w:jc w:val="center"/>
              <w:rPr>
                <w:sz w:val="16"/>
              </w:rPr>
            </w:pPr>
            <w:r>
              <w:rPr>
                <w:color w:val="FFFFFF"/>
                <w:w w:val="105"/>
                <w:sz w:val="16"/>
              </w:rPr>
              <w:t>166 (76.5%)</w:t>
            </w:r>
          </w:p>
        </w:tc>
        <w:tc>
          <w:tcPr>
            <w:tcW w:w="24" w:type="dxa"/>
          </w:tcPr>
          <w:p w:rsidR="009702CD" w:rsidRDefault="009702CD">
            <w:pPr>
              <w:pStyle w:val="TableParagraph"/>
              <w:rPr>
                <w:rFonts w:ascii="Times New Roman"/>
                <w:sz w:val="16"/>
              </w:rPr>
            </w:pPr>
          </w:p>
        </w:tc>
        <w:tc>
          <w:tcPr>
            <w:tcW w:w="203" w:type="dxa"/>
            <w:shd w:val="clear" w:color="auto" w:fill="0088CE"/>
          </w:tcPr>
          <w:p w:rsidR="009702CD" w:rsidRDefault="009702CD">
            <w:pPr>
              <w:pStyle w:val="TableParagraph"/>
              <w:rPr>
                <w:rFonts w:ascii="Times New Roman"/>
                <w:sz w:val="16"/>
              </w:rPr>
            </w:pPr>
          </w:p>
        </w:tc>
        <w:tc>
          <w:tcPr>
            <w:tcW w:w="1042" w:type="dxa"/>
            <w:shd w:val="clear" w:color="auto" w:fill="0088CE"/>
          </w:tcPr>
          <w:p w:rsidR="009702CD" w:rsidRDefault="00166ADE">
            <w:pPr>
              <w:pStyle w:val="TableParagraph"/>
              <w:spacing w:before="41" w:line="174" w:lineRule="exact"/>
              <w:ind w:left="88"/>
              <w:rPr>
                <w:sz w:val="16"/>
              </w:rPr>
            </w:pPr>
            <w:r>
              <w:rPr>
                <w:color w:val="FFFFFF"/>
                <w:w w:val="105"/>
                <w:sz w:val="16"/>
              </w:rPr>
              <w:t>41 (18.9%)</w:t>
            </w:r>
          </w:p>
        </w:tc>
        <w:tc>
          <w:tcPr>
            <w:tcW w:w="83" w:type="dxa"/>
          </w:tcPr>
          <w:p w:rsidR="009702CD" w:rsidRDefault="009702CD">
            <w:pPr>
              <w:pStyle w:val="TableParagraph"/>
              <w:rPr>
                <w:rFonts w:ascii="Times New Roman"/>
                <w:sz w:val="16"/>
              </w:rPr>
            </w:pPr>
          </w:p>
        </w:tc>
        <w:tc>
          <w:tcPr>
            <w:tcW w:w="85" w:type="dxa"/>
          </w:tcPr>
          <w:p w:rsidR="009702CD" w:rsidRDefault="009702CD">
            <w:pPr>
              <w:pStyle w:val="TableParagraph"/>
              <w:rPr>
                <w:rFonts w:ascii="Times New Roman"/>
                <w:sz w:val="16"/>
              </w:rPr>
            </w:pPr>
          </w:p>
        </w:tc>
        <w:tc>
          <w:tcPr>
            <w:tcW w:w="891" w:type="dxa"/>
          </w:tcPr>
          <w:p w:rsidR="009702CD" w:rsidRDefault="00166ADE">
            <w:pPr>
              <w:pStyle w:val="TableParagraph"/>
              <w:spacing w:before="41" w:line="174" w:lineRule="exact"/>
              <w:ind w:left="143"/>
              <w:rPr>
                <w:sz w:val="16"/>
              </w:rPr>
            </w:pPr>
            <w:r>
              <w:rPr>
                <w:color w:val="808285"/>
                <w:w w:val="105"/>
                <w:sz w:val="16"/>
              </w:rPr>
              <w:t>10 (4.6%)</w:t>
            </w:r>
          </w:p>
        </w:tc>
      </w:tr>
      <w:tr w:rsidR="009702CD">
        <w:trPr>
          <w:trHeight w:val="10"/>
        </w:trPr>
        <w:tc>
          <w:tcPr>
            <w:tcW w:w="2642" w:type="dxa"/>
            <w:tcBorders>
              <w:bottom w:val="single" w:sz="48" w:space="0" w:color="FFFFFF"/>
            </w:tcBorders>
          </w:tcPr>
          <w:p w:rsidR="009702CD" w:rsidRDefault="009702CD">
            <w:pPr>
              <w:pStyle w:val="TableParagraph"/>
              <w:rPr>
                <w:rFonts w:ascii="Times New Roman"/>
                <w:sz w:val="2"/>
              </w:rPr>
            </w:pPr>
          </w:p>
        </w:tc>
        <w:tc>
          <w:tcPr>
            <w:tcW w:w="4284" w:type="dxa"/>
            <w:tcBorders>
              <w:bottom w:val="single" w:sz="48" w:space="0" w:color="FFFFFF"/>
            </w:tcBorders>
          </w:tcPr>
          <w:p w:rsidR="009702CD" w:rsidRDefault="009702CD">
            <w:pPr>
              <w:pStyle w:val="TableParagraph"/>
              <w:rPr>
                <w:rFonts w:ascii="Times New Roman"/>
                <w:sz w:val="2"/>
              </w:rPr>
            </w:pPr>
          </w:p>
        </w:tc>
        <w:tc>
          <w:tcPr>
            <w:tcW w:w="24" w:type="dxa"/>
            <w:tcBorders>
              <w:bottom w:val="single" w:sz="48" w:space="0" w:color="FFFFFF"/>
            </w:tcBorders>
          </w:tcPr>
          <w:p w:rsidR="009702CD" w:rsidRDefault="009702CD">
            <w:pPr>
              <w:pStyle w:val="TableParagraph"/>
              <w:rPr>
                <w:rFonts w:ascii="Times New Roman"/>
                <w:sz w:val="2"/>
              </w:rPr>
            </w:pPr>
          </w:p>
        </w:tc>
        <w:tc>
          <w:tcPr>
            <w:tcW w:w="203" w:type="dxa"/>
            <w:tcBorders>
              <w:bottom w:val="single" w:sz="48" w:space="0" w:color="FFFFFF"/>
            </w:tcBorders>
            <w:shd w:val="clear" w:color="auto" w:fill="0088CE"/>
          </w:tcPr>
          <w:p w:rsidR="009702CD" w:rsidRDefault="009702CD">
            <w:pPr>
              <w:pStyle w:val="TableParagraph"/>
              <w:rPr>
                <w:rFonts w:ascii="Times New Roman"/>
                <w:sz w:val="2"/>
              </w:rPr>
            </w:pPr>
          </w:p>
        </w:tc>
        <w:tc>
          <w:tcPr>
            <w:tcW w:w="1042" w:type="dxa"/>
            <w:tcBorders>
              <w:bottom w:val="single" w:sz="48" w:space="0" w:color="FFFFFF"/>
            </w:tcBorders>
            <w:shd w:val="clear" w:color="auto" w:fill="0088CE"/>
          </w:tcPr>
          <w:p w:rsidR="009702CD" w:rsidRDefault="009702CD">
            <w:pPr>
              <w:pStyle w:val="TableParagraph"/>
              <w:rPr>
                <w:rFonts w:ascii="Times New Roman"/>
                <w:sz w:val="2"/>
              </w:rPr>
            </w:pPr>
          </w:p>
        </w:tc>
        <w:tc>
          <w:tcPr>
            <w:tcW w:w="83" w:type="dxa"/>
            <w:tcBorders>
              <w:bottom w:val="single" w:sz="48" w:space="0" w:color="FFFFFF"/>
            </w:tcBorders>
          </w:tcPr>
          <w:p w:rsidR="009702CD" w:rsidRDefault="009702CD">
            <w:pPr>
              <w:pStyle w:val="TableParagraph"/>
              <w:rPr>
                <w:rFonts w:ascii="Times New Roman"/>
                <w:sz w:val="2"/>
              </w:rPr>
            </w:pPr>
          </w:p>
        </w:tc>
        <w:tc>
          <w:tcPr>
            <w:tcW w:w="85" w:type="dxa"/>
            <w:tcBorders>
              <w:bottom w:val="single" w:sz="48" w:space="0" w:color="FFFFFF"/>
            </w:tcBorders>
          </w:tcPr>
          <w:p w:rsidR="009702CD" w:rsidRDefault="009702CD">
            <w:pPr>
              <w:pStyle w:val="TableParagraph"/>
              <w:rPr>
                <w:rFonts w:ascii="Times New Roman"/>
                <w:sz w:val="2"/>
              </w:rPr>
            </w:pPr>
          </w:p>
        </w:tc>
        <w:tc>
          <w:tcPr>
            <w:tcW w:w="891" w:type="dxa"/>
          </w:tcPr>
          <w:p w:rsidR="009702CD" w:rsidRDefault="009702CD">
            <w:pPr>
              <w:pStyle w:val="TableParagraph"/>
              <w:rPr>
                <w:rFonts w:ascii="Times New Roman"/>
                <w:sz w:val="2"/>
              </w:rPr>
            </w:pPr>
          </w:p>
        </w:tc>
      </w:tr>
      <w:tr w:rsidR="009702CD">
        <w:trPr>
          <w:trHeight w:val="147"/>
        </w:trPr>
        <w:tc>
          <w:tcPr>
            <w:tcW w:w="2642" w:type="dxa"/>
            <w:tcBorders>
              <w:top w:val="single" w:sz="48" w:space="0" w:color="FFFFFF"/>
            </w:tcBorders>
          </w:tcPr>
          <w:p w:rsidR="009702CD" w:rsidRDefault="00166ADE">
            <w:pPr>
              <w:pStyle w:val="TableParagraph"/>
              <w:spacing w:line="128" w:lineRule="exact"/>
              <w:ind w:right="232"/>
              <w:jc w:val="right"/>
              <w:rPr>
                <w:sz w:val="16"/>
              </w:rPr>
            </w:pPr>
            <w:r>
              <w:rPr>
                <w:color w:val="58595B"/>
                <w:sz w:val="16"/>
              </w:rPr>
              <w:t>Safety inside school</w:t>
            </w:r>
          </w:p>
        </w:tc>
        <w:tc>
          <w:tcPr>
            <w:tcW w:w="4284" w:type="dxa"/>
            <w:tcBorders>
              <w:top w:val="single" w:sz="48" w:space="0" w:color="FFFFFF"/>
            </w:tcBorders>
          </w:tcPr>
          <w:p w:rsidR="009702CD" w:rsidRDefault="00166ADE">
            <w:pPr>
              <w:pStyle w:val="TableParagraph"/>
              <w:spacing w:line="128" w:lineRule="exact"/>
              <w:ind w:left="1527" w:right="1456"/>
              <w:jc w:val="center"/>
              <w:rPr>
                <w:sz w:val="16"/>
              </w:rPr>
            </w:pPr>
            <w:r>
              <w:rPr>
                <w:color w:val="FFFFFF"/>
                <w:w w:val="105"/>
                <w:sz w:val="16"/>
              </w:rPr>
              <w:t>165 (76.0%)</w:t>
            </w:r>
          </w:p>
        </w:tc>
        <w:tc>
          <w:tcPr>
            <w:tcW w:w="24" w:type="dxa"/>
            <w:tcBorders>
              <w:top w:val="single" w:sz="48" w:space="0" w:color="FFFFFF"/>
            </w:tcBorders>
          </w:tcPr>
          <w:p w:rsidR="009702CD" w:rsidRDefault="009702CD">
            <w:pPr>
              <w:pStyle w:val="TableParagraph"/>
              <w:rPr>
                <w:rFonts w:ascii="Times New Roman"/>
                <w:sz w:val="8"/>
              </w:rPr>
            </w:pPr>
          </w:p>
        </w:tc>
        <w:tc>
          <w:tcPr>
            <w:tcW w:w="203" w:type="dxa"/>
            <w:tcBorders>
              <w:top w:val="single" w:sz="48" w:space="0" w:color="FFFFFF"/>
            </w:tcBorders>
            <w:shd w:val="clear" w:color="auto" w:fill="0088CE"/>
          </w:tcPr>
          <w:p w:rsidR="009702CD" w:rsidRDefault="009702CD">
            <w:pPr>
              <w:pStyle w:val="TableParagraph"/>
              <w:rPr>
                <w:rFonts w:ascii="Times New Roman"/>
                <w:sz w:val="8"/>
              </w:rPr>
            </w:pPr>
          </w:p>
        </w:tc>
        <w:tc>
          <w:tcPr>
            <w:tcW w:w="1042" w:type="dxa"/>
            <w:tcBorders>
              <w:top w:val="single" w:sz="48" w:space="0" w:color="FFFFFF"/>
            </w:tcBorders>
            <w:shd w:val="clear" w:color="auto" w:fill="0088CE"/>
          </w:tcPr>
          <w:p w:rsidR="009702CD" w:rsidRDefault="00166ADE">
            <w:pPr>
              <w:pStyle w:val="TableParagraph"/>
              <w:spacing w:line="128" w:lineRule="exact"/>
              <w:ind w:left="188"/>
              <w:rPr>
                <w:sz w:val="16"/>
              </w:rPr>
            </w:pPr>
            <w:r>
              <w:rPr>
                <w:color w:val="FFFFFF"/>
                <w:w w:val="105"/>
                <w:sz w:val="16"/>
              </w:rPr>
              <w:t>47 (21.7%)</w:t>
            </w:r>
          </w:p>
        </w:tc>
        <w:tc>
          <w:tcPr>
            <w:tcW w:w="83" w:type="dxa"/>
            <w:tcBorders>
              <w:top w:val="single" w:sz="48" w:space="0" w:color="FFFFFF"/>
            </w:tcBorders>
            <w:shd w:val="clear" w:color="auto" w:fill="0088CE"/>
          </w:tcPr>
          <w:p w:rsidR="009702CD" w:rsidRDefault="009702CD">
            <w:pPr>
              <w:pStyle w:val="TableParagraph"/>
              <w:rPr>
                <w:rFonts w:ascii="Times New Roman"/>
                <w:sz w:val="8"/>
              </w:rPr>
            </w:pPr>
          </w:p>
        </w:tc>
        <w:tc>
          <w:tcPr>
            <w:tcW w:w="85" w:type="dxa"/>
            <w:tcBorders>
              <w:top w:val="single" w:sz="48" w:space="0" w:color="FFFFFF"/>
            </w:tcBorders>
          </w:tcPr>
          <w:p w:rsidR="009702CD" w:rsidRDefault="009702CD">
            <w:pPr>
              <w:pStyle w:val="TableParagraph"/>
              <w:rPr>
                <w:rFonts w:ascii="Times New Roman"/>
                <w:sz w:val="8"/>
              </w:rPr>
            </w:pPr>
          </w:p>
        </w:tc>
        <w:tc>
          <w:tcPr>
            <w:tcW w:w="891" w:type="dxa"/>
          </w:tcPr>
          <w:p w:rsidR="009702CD" w:rsidRDefault="00166ADE">
            <w:pPr>
              <w:pStyle w:val="TableParagraph"/>
              <w:spacing w:line="128" w:lineRule="exact"/>
              <w:ind w:left="143"/>
              <w:rPr>
                <w:sz w:val="16"/>
              </w:rPr>
            </w:pPr>
            <w:r>
              <w:rPr>
                <w:color w:val="808285"/>
                <w:w w:val="105"/>
                <w:sz w:val="16"/>
              </w:rPr>
              <w:t>5 (2.3%)</w:t>
            </w:r>
          </w:p>
        </w:tc>
      </w:tr>
      <w:tr w:rsidR="009702CD">
        <w:trPr>
          <w:trHeight w:val="10"/>
        </w:trPr>
        <w:tc>
          <w:tcPr>
            <w:tcW w:w="2642" w:type="dxa"/>
          </w:tcPr>
          <w:p w:rsidR="009702CD" w:rsidRDefault="009702CD">
            <w:pPr>
              <w:pStyle w:val="TableParagraph"/>
              <w:rPr>
                <w:rFonts w:ascii="Times New Roman"/>
                <w:sz w:val="2"/>
              </w:rPr>
            </w:pPr>
          </w:p>
        </w:tc>
        <w:tc>
          <w:tcPr>
            <w:tcW w:w="4284" w:type="dxa"/>
            <w:tcBorders>
              <w:bottom w:val="single" w:sz="48" w:space="0" w:color="FFFFFF"/>
            </w:tcBorders>
          </w:tcPr>
          <w:p w:rsidR="009702CD" w:rsidRDefault="009702CD">
            <w:pPr>
              <w:pStyle w:val="TableParagraph"/>
              <w:rPr>
                <w:rFonts w:ascii="Times New Roman"/>
                <w:sz w:val="2"/>
              </w:rPr>
            </w:pPr>
          </w:p>
        </w:tc>
        <w:tc>
          <w:tcPr>
            <w:tcW w:w="24" w:type="dxa"/>
            <w:tcBorders>
              <w:bottom w:val="single" w:sz="48" w:space="0" w:color="FFFFFF"/>
            </w:tcBorders>
          </w:tcPr>
          <w:p w:rsidR="009702CD" w:rsidRDefault="009702CD">
            <w:pPr>
              <w:pStyle w:val="TableParagraph"/>
              <w:rPr>
                <w:rFonts w:ascii="Times New Roman"/>
                <w:sz w:val="2"/>
              </w:rPr>
            </w:pPr>
          </w:p>
        </w:tc>
        <w:tc>
          <w:tcPr>
            <w:tcW w:w="203" w:type="dxa"/>
            <w:tcBorders>
              <w:bottom w:val="single" w:sz="48" w:space="0" w:color="FFFFFF"/>
            </w:tcBorders>
            <w:shd w:val="clear" w:color="auto" w:fill="0088CE"/>
          </w:tcPr>
          <w:p w:rsidR="009702CD" w:rsidRDefault="009702CD">
            <w:pPr>
              <w:pStyle w:val="TableParagraph"/>
              <w:rPr>
                <w:rFonts w:ascii="Times New Roman"/>
                <w:sz w:val="2"/>
              </w:rPr>
            </w:pPr>
          </w:p>
        </w:tc>
        <w:tc>
          <w:tcPr>
            <w:tcW w:w="1042" w:type="dxa"/>
            <w:tcBorders>
              <w:bottom w:val="single" w:sz="48" w:space="0" w:color="FFFFFF"/>
            </w:tcBorders>
            <w:shd w:val="clear" w:color="auto" w:fill="0088CE"/>
          </w:tcPr>
          <w:p w:rsidR="009702CD" w:rsidRDefault="009702CD">
            <w:pPr>
              <w:pStyle w:val="TableParagraph"/>
              <w:rPr>
                <w:rFonts w:ascii="Times New Roman"/>
                <w:sz w:val="2"/>
              </w:rPr>
            </w:pPr>
          </w:p>
        </w:tc>
        <w:tc>
          <w:tcPr>
            <w:tcW w:w="83" w:type="dxa"/>
            <w:tcBorders>
              <w:bottom w:val="single" w:sz="48" w:space="0" w:color="FFFFFF"/>
            </w:tcBorders>
            <w:shd w:val="clear" w:color="auto" w:fill="0088CE"/>
          </w:tcPr>
          <w:p w:rsidR="009702CD" w:rsidRDefault="009702CD">
            <w:pPr>
              <w:pStyle w:val="TableParagraph"/>
              <w:rPr>
                <w:rFonts w:ascii="Times New Roman"/>
                <w:sz w:val="2"/>
              </w:rPr>
            </w:pPr>
          </w:p>
        </w:tc>
        <w:tc>
          <w:tcPr>
            <w:tcW w:w="85" w:type="dxa"/>
            <w:tcBorders>
              <w:bottom w:val="single" w:sz="48" w:space="0" w:color="FFFFFF"/>
            </w:tcBorders>
          </w:tcPr>
          <w:p w:rsidR="009702CD" w:rsidRDefault="009702CD">
            <w:pPr>
              <w:pStyle w:val="TableParagraph"/>
              <w:rPr>
                <w:rFonts w:ascii="Times New Roman"/>
                <w:sz w:val="2"/>
              </w:rPr>
            </w:pPr>
          </w:p>
        </w:tc>
        <w:tc>
          <w:tcPr>
            <w:tcW w:w="891" w:type="dxa"/>
          </w:tcPr>
          <w:p w:rsidR="009702CD" w:rsidRDefault="009702CD">
            <w:pPr>
              <w:pStyle w:val="TableParagraph"/>
              <w:rPr>
                <w:rFonts w:ascii="Times New Roman"/>
                <w:sz w:val="2"/>
              </w:rPr>
            </w:pPr>
          </w:p>
        </w:tc>
      </w:tr>
      <w:tr w:rsidR="009702CD">
        <w:trPr>
          <w:trHeight w:val="154"/>
        </w:trPr>
        <w:tc>
          <w:tcPr>
            <w:tcW w:w="2642" w:type="dxa"/>
          </w:tcPr>
          <w:p w:rsidR="009702CD" w:rsidRDefault="00166ADE">
            <w:pPr>
              <w:pStyle w:val="TableParagraph"/>
              <w:spacing w:line="135" w:lineRule="exact"/>
              <w:ind w:right="232"/>
              <w:jc w:val="right"/>
              <w:rPr>
                <w:sz w:val="16"/>
              </w:rPr>
            </w:pPr>
            <w:r>
              <w:rPr>
                <w:color w:val="58595B"/>
                <w:sz w:val="16"/>
              </w:rPr>
              <w:t>Safety between home and school</w:t>
            </w:r>
          </w:p>
        </w:tc>
        <w:tc>
          <w:tcPr>
            <w:tcW w:w="4284" w:type="dxa"/>
            <w:tcBorders>
              <w:top w:val="single" w:sz="48" w:space="0" w:color="FFFFFF"/>
            </w:tcBorders>
          </w:tcPr>
          <w:p w:rsidR="009702CD" w:rsidRDefault="00166ADE">
            <w:pPr>
              <w:pStyle w:val="TableParagraph"/>
              <w:spacing w:line="135" w:lineRule="exact"/>
              <w:ind w:left="1699" w:right="1357"/>
              <w:jc w:val="center"/>
              <w:rPr>
                <w:sz w:val="16"/>
              </w:rPr>
            </w:pPr>
            <w:r>
              <w:rPr>
                <w:color w:val="FFFFFF"/>
                <w:w w:val="105"/>
                <w:sz w:val="16"/>
              </w:rPr>
              <w:t>175 (80.6%)</w:t>
            </w:r>
          </w:p>
        </w:tc>
        <w:tc>
          <w:tcPr>
            <w:tcW w:w="24" w:type="dxa"/>
            <w:tcBorders>
              <w:top w:val="single" w:sz="48" w:space="0" w:color="FFFFFF"/>
            </w:tcBorders>
          </w:tcPr>
          <w:p w:rsidR="009702CD" w:rsidRDefault="009702CD">
            <w:pPr>
              <w:pStyle w:val="TableParagraph"/>
              <w:rPr>
                <w:rFonts w:ascii="Times New Roman"/>
                <w:sz w:val="8"/>
              </w:rPr>
            </w:pPr>
          </w:p>
        </w:tc>
        <w:tc>
          <w:tcPr>
            <w:tcW w:w="203" w:type="dxa"/>
            <w:tcBorders>
              <w:top w:val="single" w:sz="48" w:space="0" w:color="FFFFFF"/>
            </w:tcBorders>
          </w:tcPr>
          <w:p w:rsidR="009702CD" w:rsidRDefault="009702CD">
            <w:pPr>
              <w:pStyle w:val="TableParagraph"/>
              <w:rPr>
                <w:rFonts w:ascii="Times New Roman"/>
                <w:sz w:val="8"/>
              </w:rPr>
            </w:pPr>
          </w:p>
        </w:tc>
        <w:tc>
          <w:tcPr>
            <w:tcW w:w="1042" w:type="dxa"/>
            <w:tcBorders>
              <w:top w:val="single" w:sz="48" w:space="0" w:color="FFFFFF"/>
            </w:tcBorders>
            <w:shd w:val="clear" w:color="auto" w:fill="0088CE"/>
          </w:tcPr>
          <w:p w:rsidR="009702CD" w:rsidRDefault="00166ADE">
            <w:pPr>
              <w:pStyle w:val="TableParagraph"/>
              <w:spacing w:line="135" w:lineRule="exact"/>
              <w:ind w:left="193"/>
              <w:rPr>
                <w:sz w:val="16"/>
              </w:rPr>
            </w:pPr>
            <w:r>
              <w:rPr>
                <w:color w:val="FFFFFF"/>
                <w:w w:val="105"/>
                <w:sz w:val="16"/>
              </w:rPr>
              <w:t>36 (16.6%)</w:t>
            </w:r>
          </w:p>
        </w:tc>
        <w:tc>
          <w:tcPr>
            <w:tcW w:w="83" w:type="dxa"/>
            <w:tcBorders>
              <w:top w:val="single" w:sz="48" w:space="0" w:color="FFFFFF"/>
            </w:tcBorders>
            <w:shd w:val="clear" w:color="auto" w:fill="0088CE"/>
          </w:tcPr>
          <w:p w:rsidR="009702CD" w:rsidRDefault="009702CD">
            <w:pPr>
              <w:pStyle w:val="TableParagraph"/>
              <w:rPr>
                <w:rFonts w:ascii="Times New Roman"/>
                <w:sz w:val="8"/>
              </w:rPr>
            </w:pPr>
          </w:p>
        </w:tc>
        <w:tc>
          <w:tcPr>
            <w:tcW w:w="85" w:type="dxa"/>
            <w:tcBorders>
              <w:top w:val="single" w:sz="48" w:space="0" w:color="FFFFFF"/>
            </w:tcBorders>
          </w:tcPr>
          <w:p w:rsidR="009702CD" w:rsidRDefault="009702CD">
            <w:pPr>
              <w:pStyle w:val="TableParagraph"/>
              <w:rPr>
                <w:rFonts w:ascii="Times New Roman"/>
                <w:sz w:val="8"/>
              </w:rPr>
            </w:pPr>
          </w:p>
        </w:tc>
        <w:tc>
          <w:tcPr>
            <w:tcW w:w="891" w:type="dxa"/>
          </w:tcPr>
          <w:p w:rsidR="009702CD" w:rsidRDefault="00166ADE">
            <w:pPr>
              <w:pStyle w:val="TableParagraph"/>
              <w:spacing w:line="135" w:lineRule="exact"/>
              <w:ind w:left="143"/>
              <w:rPr>
                <w:sz w:val="16"/>
              </w:rPr>
            </w:pPr>
            <w:r>
              <w:rPr>
                <w:color w:val="808285"/>
                <w:w w:val="105"/>
                <w:sz w:val="16"/>
              </w:rPr>
              <w:t>6 (2.8%)</w:t>
            </w:r>
          </w:p>
        </w:tc>
      </w:tr>
    </w:tbl>
    <w:p w:rsidR="009702CD" w:rsidRDefault="009702CD">
      <w:pPr>
        <w:spacing w:line="135" w:lineRule="exact"/>
        <w:rPr>
          <w:sz w:val="16"/>
        </w:rPr>
        <w:sectPr w:rsidR="009702CD">
          <w:type w:val="continuous"/>
          <w:pgSz w:w="11910" w:h="16840"/>
          <w:pgMar w:top="620" w:right="0" w:bottom="280" w:left="0" w:header="720" w:footer="720" w:gutter="0"/>
          <w:cols w:space="720"/>
        </w:sectPr>
      </w:pPr>
    </w:p>
    <w:p w:rsidR="009702CD" w:rsidRDefault="00166ADE">
      <w:pPr>
        <w:spacing w:before="46" w:line="199" w:lineRule="auto"/>
        <w:ind w:left="1428" w:right="-16" w:hanging="479"/>
        <w:rPr>
          <w:rFonts w:ascii="Arial"/>
          <w:sz w:val="16"/>
        </w:rPr>
      </w:pPr>
      <w:r>
        <w:pict>
          <v:rect id="_x0000_s1598" style="position:absolute;left:0;text-align:left;margin-left:209pt;margin-top:-9pt;width:231.3pt;height:9pt;z-index:-403096;mso-position-horizontal-relative:page" fillcolor="#50c0e7" stroked="f">
            <w10:wrap anchorx="page"/>
          </v:rect>
        </w:pict>
      </w:r>
      <w:r>
        <w:pict>
          <v:rect id="_x0000_s1597" style="position:absolute;left:0;text-align:left;margin-left:209pt;margin-top:-23.9pt;width:217.75pt;height:9pt;z-index:-403072;mso-position-horizontal-relative:page" fillcolor="#50c0e7" stroked="f">
            <w10:wrap anchorx="page"/>
          </v:rect>
        </w:pict>
      </w:r>
      <w:r>
        <w:pict>
          <v:rect id="_x0000_s1596" style="position:absolute;left:0;text-align:left;margin-left:209pt;margin-top:-38.4pt;width:219pt;height:9pt;z-index:-403048;mso-position-horizontal-relative:page" fillcolor="#50c0e7" stroked="f">
            <w10:wrap anchorx="page"/>
          </v:rect>
        </w:pict>
      </w:r>
      <w:r>
        <w:pict>
          <v:group id="_x0000_s1592" style="position:absolute;left:0;text-align:left;margin-left:209pt;margin-top:-52.95pt;width:286.7pt;height:9pt;z-index:-403024;mso-position-horizontal-relative:page" coordorigin="4180,-1059" coordsize="5734,180">
            <v:rect id="_x0000_s1595" style="position:absolute;left:4180;top:-1059;width:4676;height:180" fillcolor="#50c0e7" stroked="f"/>
            <v:rect id="_x0000_s1594" style="position:absolute;left:8855;top:-1059;width:899;height:180" fillcolor="#0088ce" stroked="f"/>
            <v:rect id="_x0000_s1593" style="position:absolute;left:9753;top:-1059;width:160;height:180" fillcolor="#dcddde" stroked="f"/>
            <w10:wrap anchorx="page"/>
          </v:group>
        </w:pict>
      </w:r>
      <w:r>
        <w:pict>
          <v:group id="_x0000_s1588" style="position:absolute;left:0;text-align:left;margin-left:209pt;margin-top:-67.85pt;width:286.7pt;height:9pt;z-index:-403000;mso-position-horizontal-relative:page" coordorigin="4180,-1357" coordsize="5734,180">
            <v:rect id="_x0000_s1591" style="position:absolute;left:4180;top:-1357;width:4700;height:180" fillcolor="#50c0e7" stroked="f"/>
            <v:rect id="_x0000_s1590" style="position:absolute;left:8879;top:-1357;width:825;height:180" fillcolor="#0088ce" stroked="f"/>
            <v:rect id="_x0000_s1589" style="position:absolute;left:9704;top:-1357;width:210;height:180" fillcolor="#dcddde" stroked="f"/>
            <w10:wrap anchorx="page"/>
          </v:group>
        </w:pict>
      </w:r>
      <w:r>
        <w:rPr>
          <w:rFonts w:ascii="Arial"/>
          <w:color w:val="58595B"/>
          <w:sz w:val="16"/>
        </w:rPr>
        <w:t>Community awareness raising on inclusion of children with disabilities in school</w:t>
      </w:r>
    </w:p>
    <w:p w:rsidR="009702CD" w:rsidRDefault="00166ADE">
      <w:pPr>
        <w:spacing w:before="36"/>
        <w:ind w:left="1251"/>
        <w:rPr>
          <w:rFonts w:ascii="Arial" w:hAnsi="Arial"/>
          <w:sz w:val="16"/>
        </w:rPr>
      </w:pPr>
      <w:r>
        <w:rPr>
          <w:rFonts w:ascii="Arial" w:hAnsi="Arial"/>
          <w:color w:val="58595B"/>
          <w:sz w:val="16"/>
        </w:rPr>
        <w:t>Improved household ﬁnancial situation</w:t>
      </w:r>
    </w:p>
    <w:p w:rsidR="009702CD" w:rsidRDefault="00166ADE">
      <w:pPr>
        <w:spacing w:before="56" w:line="199" w:lineRule="auto"/>
        <w:ind w:left="2317" w:right="-4" w:hanging="162"/>
        <w:rPr>
          <w:rFonts w:ascii="Arial"/>
          <w:sz w:val="16"/>
        </w:rPr>
      </w:pPr>
      <w:r>
        <w:rPr>
          <w:rFonts w:ascii="Arial"/>
          <w:color w:val="58595B"/>
          <w:sz w:val="16"/>
        </w:rPr>
        <w:t>Health care, rehabilitation &amp; psychosocial support</w:t>
      </w:r>
    </w:p>
    <w:p w:rsidR="009702CD" w:rsidRDefault="00166ADE">
      <w:pPr>
        <w:spacing w:before="134"/>
        <w:ind w:left="858"/>
        <w:rPr>
          <w:rFonts w:ascii="Arial"/>
          <w:sz w:val="14"/>
        </w:rPr>
      </w:pPr>
      <w:r>
        <w:rPr>
          <w:rFonts w:ascii="Arial"/>
          <w:sz w:val="14"/>
        </w:rPr>
        <w:t>Note: * 1 response missing</w:t>
      </w:r>
    </w:p>
    <w:p w:rsidR="009702CD" w:rsidRDefault="00166ADE">
      <w:pPr>
        <w:pStyle w:val="BodyText"/>
        <w:rPr>
          <w:rFonts w:ascii="Arial"/>
          <w:b w:val="0"/>
          <w:sz w:val="22"/>
        </w:rPr>
      </w:pPr>
      <w:r>
        <w:rPr>
          <w:b w:val="0"/>
        </w:rPr>
        <w:br w:type="column"/>
      </w:r>
    </w:p>
    <w:p w:rsidR="009702CD" w:rsidRDefault="00166ADE">
      <w:pPr>
        <w:spacing w:before="134"/>
        <w:ind w:left="858"/>
        <w:rPr>
          <w:rFonts w:ascii="Arial"/>
          <w:sz w:val="16"/>
        </w:rPr>
      </w:pPr>
      <w:r>
        <w:pict>
          <v:rect id="_x0000_s1587" style="position:absolute;left:0;text-align:left;margin-left:487.65pt;margin-top:-21.65pt;width:8pt;height:9pt;z-index:-402880;mso-position-horizontal-relative:page" fillcolor="#dcddde" stroked="f">
            <w10:wrap anchorx="page"/>
          </v:rect>
        </w:pict>
      </w:r>
      <w:r>
        <w:pict>
          <v:rect id="_x0000_s1586" style="position:absolute;left:0;text-align:left;margin-left:488.9pt;margin-top:-36.5pt;width:6.75pt;height:9pt;z-index:-402856;mso-position-horizontal-relative:page" fillcolor="#dcddde" stroked="f">
            <w10:wrap anchorx="page"/>
          </v:rect>
        </w:pict>
      </w:r>
      <w:r>
        <w:pict>
          <v:rect id="_x0000_s1585" style="position:absolute;left:0;text-align:left;margin-left:482.15pt;margin-top:-51.05pt;width:13.55pt;height:9pt;z-index:-402832;mso-position-horizontal-relative:page" fillcolor="#dcddde" stroked="f">
            <w10:wrap anchorx="page"/>
          </v:rect>
        </w:pict>
      </w:r>
      <w:r>
        <w:pict>
          <v:shape id="_x0000_s1584" type="#_x0000_t202" style="position:absolute;left:0;text-align:left;margin-left:209pt;margin-top:-7.1pt;width:203.65pt;height:9pt;z-index:16768;mso-position-horizontal-relative:page" fillcolor="#50c0e7" stroked="f">
            <v:textbox inset="0,0,0,0">
              <w:txbxContent>
                <w:p w:rsidR="009702CD" w:rsidRDefault="00166ADE">
                  <w:pPr>
                    <w:spacing w:line="170" w:lineRule="exact"/>
                    <w:ind w:left="1558" w:right="1558"/>
                    <w:jc w:val="center"/>
                    <w:rPr>
                      <w:rFonts w:ascii="Arial"/>
                      <w:sz w:val="16"/>
                    </w:rPr>
                  </w:pPr>
                  <w:r>
                    <w:rPr>
                      <w:rFonts w:ascii="Arial"/>
                      <w:color w:val="FFFFFF"/>
                      <w:w w:val="105"/>
                      <w:sz w:val="16"/>
                    </w:rPr>
                    <w:t>154 (71.0%)</w:t>
                  </w:r>
                </w:p>
              </w:txbxContent>
            </v:textbox>
            <w10:wrap anchorx="page"/>
          </v:shape>
        </w:pict>
      </w:r>
      <w:r>
        <w:rPr>
          <w:rFonts w:ascii="Arial"/>
          <w:color w:val="FFFFFF"/>
          <w:w w:val="105"/>
          <w:sz w:val="16"/>
        </w:rPr>
        <w:t>127 (58.5%)</w:t>
      </w:r>
    </w:p>
    <w:p w:rsidR="009702CD" w:rsidRDefault="00166ADE">
      <w:pPr>
        <w:spacing w:before="106"/>
        <w:ind w:left="1065"/>
        <w:rPr>
          <w:rFonts w:ascii="Arial"/>
          <w:sz w:val="16"/>
        </w:rPr>
      </w:pPr>
      <w:r>
        <w:rPr>
          <w:rFonts w:ascii="Arial"/>
          <w:color w:val="FFFFFF"/>
          <w:w w:val="105"/>
          <w:sz w:val="16"/>
        </w:rPr>
        <w:t>162 (74.7%)</w:t>
      </w:r>
    </w:p>
    <w:p w:rsidR="009702CD" w:rsidRDefault="00166ADE">
      <w:pPr>
        <w:pStyle w:val="BodyText"/>
        <w:rPr>
          <w:rFonts w:ascii="Arial"/>
          <w:b w:val="0"/>
          <w:sz w:val="22"/>
        </w:rPr>
      </w:pPr>
      <w:r>
        <w:rPr>
          <w:b w:val="0"/>
        </w:rPr>
        <w:br w:type="column"/>
      </w:r>
    </w:p>
    <w:p w:rsidR="009702CD" w:rsidRDefault="00166ADE">
      <w:pPr>
        <w:spacing w:before="134"/>
        <w:ind w:left="889"/>
        <w:rPr>
          <w:rFonts w:ascii="Arial"/>
          <w:sz w:val="16"/>
        </w:rPr>
      </w:pPr>
      <w:r>
        <w:rPr>
          <w:rFonts w:ascii="Arial"/>
          <w:color w:val="FFFFFF"/>
          <w:w w:val="105"/>
          <w:sz w:val="16"/>
        </w:rPr>
        <w:t>86</w:t>
      </w:r>
      <w:r>
        <w:rPr>
          <w:rFonts w:ascii="Arial"/>
          <w:color w:val="FFFFFF"/>
          <w:spacing w:val="-16"/>
          <w:w w:val="105"/>
          <w:sz w:val="16"/>
        </w:rPr>
        <w:t xml:space="preserve"> </w:t>
      </w:r>
      <w:r>
        <w:rPr>
          <w:rFonts w:ascii="Arial"/>
          <w:color w:val="FFFFFF"/>
          <w:w w:val="105"/>
          <w:sz w:val="16"/>
        </w:rPr>
        <w:t>(39.6%)</w:t>
      </w:r>
    </w:p>
    <w:p w:rsidR="009702CD" w:rsidRDefault="00166ADE">
      <w:pPr>
        <w:spacing w:before="106"/>
        <w:ind w:left="858"/>
        <w:rPr>
          <w:rFonts w:ascii="Arial"/>
          <w:sz w:val="16"/>
        </w:rPr>
      </w:pPr>
      <w:r>
        <w:rPr>
          <w:rFonts w:ascii="Arial"/>
          <w:color w:val="FFFFFF"/>
          <w:w w:val="105"/>
          <w:sz w:val="16"/>
        </w:rPr>
        <w:t>49 (22.6%)</w:t>
      </w:r>
    </w:p>
    <w:p w:rsidR="009702CD" w:rsidRDefault="00166ADE">
      <w:pPr>
        <w:spacing w:before="96"/>
        <w:ind w:left="287"/>
        <w:rPr>
          <w:rFonts w:ascii="Arial"/>
          <w:sz w:val="16"/>
        </w:rPr>
      </w:pPr>
      <w:r>
        <w:br w:type="column"/>
      </w:r>
      <w:r>
        <w:rPr>
          <w:rFonts w:ascii="Arial"/>
          <w:color w:val="808285"/>
          <w:w w:val="105"/>
          <w:sz w:val="16"/>
        </w:rPr>
        <w:t>11 (5.1%)</w:t>
      </w:r>
    </w:p>
    <w:p w:rsidR="009702CD" w:rsidRDefault="00166ADE">
      <w:pPr>
        <w:spacing w:before="107"/>
        <w:ind w:left="287"/>
        <w:rPr>
          <w:rFonts w:ascii="Arial"/>
          <w:sz w:val="16"/>
        </w:rPr>
      </w:pPr>
      <w:r>
        <w:pict>
          <v:group id="_x0000_s1580" style="position:absolute;left:0;text-align:left;margin-left:209pt;margin-top:6.05pt;width:286.7pt;height:9pt;z-index:-403120;mso-position-horizontal-relative:page" coordorigin="4180,121" coordsize="5734,180">
            <v:rect id="_x0000_s1583" style="position:absolute;left:4180;top:121;width:3359;height:180" fillcolor="#50c0e7" stroked="f"/>
            <v:rect id="_x0000_s1582" style="position:absolute;left:7538;top:121;width:2264;height:180" fillcolor="#0088ce" stroked="f"/>
            <v:line id="_x0000_s1581" style="position:absolute" from="9858,121" to="9858,301" strokecolor="#dcddde" strokeweight="1.95297mm"/>
            <w10:wrap anchorx="page"/>
          </v:group>
        </w:pict>
      </w:r>
      <w:r>
        <w:pict>
          <v:group id="_x0000_s1576" style="position:absolute;left:0;text-align:left;margin-left:412.65pt;margin-top:-9.75pt;width:83.05pt;height:10.95pt;z-index:16648;mso-position-horizontal-relative:page" coordorigin="8253,-195" coordsize="1661,219">
            <v:rect id="_x0000_s1579" style="position:absolute;left:8252;top:-170;width:1366;height:180" fillcolor="#0088ce" stroked="f"/>
            <v:rect id="_x0000_s1578" style="position:absolute;left:9618;top:-170;width:296;height:180" fillcolor="#dcddde" stroked="f"/>
            <v:shape id="_x0000_s1577" type="#_x0000_t202" style="position:absolute;left:8252;top:-196;width:1661;height:219" filled="f" stroked="f">
              <v:textbox inset="0,0,0,0">
                <w:txbxContent>
                  <w:p w:rsidR="009702CD" w:rsidRDefault="00166ADE">
                    <w:pPr>
                      <w:spacing w:before="11"/>
                      <w:ind w:left="507"/>
                      <w:rPr>
                        <w:rFonts w:ascii="Arial"/>
                        <w:sz w:val="16"/>
                      </w:rPr>
                    </w:pPr>
                    <w:r>
                      <w:rPr>
                        <w:rFonts w:ascii="Arial"/>
                        <w:color w:val="FFFFFF"/>
                        <w:w w:val="105"/>
                        <w:sz w:val="16"/>
                      </w:rPr>
                      <w:t>52 (24.0%)</w:t>
                    </w:r>
                  </w:p>
                </w:txbxContent>
              </v:textbox>
            </v:shape>
            <w10:wrap anchorx="page"/>
          </v:group>
        </w:pict>
      </w:r>
      <w:r>
        <w:rPr>
          <w:rFonts w:ascii="Arial"/>
          <w:color w:val="808285"/>
          <w:w w:val="105"/>
          <w:sz w:val="16"/>
        </w:rPr>
        <w:t>4 (1.8%)</w:t>
      </w:r>
    </w:p>
    <w:p w:rsidR="009702CD" w:rsidRDefault="00166ADE">
      <w:pPr>
        <w:spacing w:before="106"/>
        <w:ind w:left="287"/>
        <w:rPr>
          <w:rFonts w:ascii="Arial"/>
          <w:sz w:val="16"/>
        </w:rPr>
      </w:pPr>
      <w:r>
        <w:pict>
          <v:group id="_x0000_s1572" style="position:absolute;left:0;text-align:left;margin-left:209pt;margin-top:6pt;width:286.7pt;height:9pt;z-index:-403144;mso-position-horizontal-relative:page" coordorigin="4180,120" coordsize="5734,180">
            <v:rect id="_x0000_s1575" style="position:absolute;left:4180;top:120;width:4282;height:180" fillcolor="#50c0e7" stroked="f"/>
            <v:rect id="_x0000_s1574" style="position:absolute;left:8461;top:120;width:1292;height:180" fillcolor="#0088ce" stroked="f"/>
            <v:rect id="_x0000_s1573" style="position:absolute;left:9753;top:120;width:160;height:180" fillcolor="#dcddde" stroked="f"/>
            <w10:wrap anchorx="page"/>
          </v:group>
        </w:pict>
      </w:r>
      <w:r>
        <w:rPr>
          <w:rFonts w:ascii="Arial"/>
          <w:color w:val="808285"/>
          <w:w w:val="105"/>
          <w:sz w:val="16"/>
        </w:rPr>
        <w:t>6 (2.8%)</w:t>
      </w:r>
    </w:p>
    <w:p w:rsidR="009702CD" w:rsidRDefault="009702CD">
      <w:pPr>
        <w:rPr>
          <w:rFonts w:ascii="Arial"/>
          <w:sz w:val="16"/>
        </w:rPr>
        <w:sectPr w:rsidR="009702CD">
          <w:type w:val="continuous"/>
          <w:pgSz w:w="11910" w:h="16840"/>
          <w:pgMar w:top="620" w:right="0" w:bottom="280" w:left="0" w:header="720" w:footer="720" w:gutter="0"/>
          <w:cols w:num="4" w:space="720" w:equalWidth="0">
            <w:col w:w="3986" w:space="818"/>
            <w:col w:w="2009" w:space="1208"/>
            <w:col w:w="1697" w:space="39"/>
            <w:col w:w="2153"/>
          </w:cols>
        </w:sect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spacing w:before="6"/>
        <w:rPr>
          <w:rFonts w:ascii="Arial"/>
          <w:b w:val="0"/>
          <w:sz w:val="17"/>
        </w:rPr>
      </w:pPr>
    </w:p>
    <w:p w:rsidR="009702CD" w:rsidRDefault="009702CD">
      <w:pPr>
        <w:rPr>
          <w:rFonts w:ascii="Arial"/>
          <w:sz w:val="17"/>
        </w:rPr>
        <w:sectPr w:rsidR="009702CD">
          <w:pgSz w:w="11910" w:h="16840"/>
          <w:pgMar w:top="1700" w:right="0" w:bottom="880" w:left="0" w:header="720" w:footer="682" w:gutter="0"/>
          <w:cols w:space="720"/>
        </w:sectPr>
      </w:pPr>
    </w:p>
    <w:p w:rsidR="009702CD" w:rsidRDefault="00166ADE">
      <w:pPr>
        <w:pStyle w:val="BodyText"/>
        <w:spacing w:before="91" w:line="230" w:lineRule="auto"/>
        <w:ind w:left="720" w:right="38"/>
        <w:jc w:val="both"/>
      </w:pPr>
      <w:r>
        <w:rPr>
          <w:color w:val="6D6E71"/>
          <w:w w:val="85"/>
        </w:rPr>
        <w:t>Caregivers</w:t>
      </w:r>
      <w:r>
        <w:rPr>
          <w:color w:val="6D6E71"/>
          <w:spacing w:val="-36"/>
          <w:w w:val="85"/>
        </w:rPr>
        <w:t xml:space="preserve"> </w:t>
      </w:r>
      <w:r>
        <w:rPr>
          <w:color w:val="6D6E71"/>
          <w:w w:val="85"/>
        </w:rPr>
        <w:t>of</w:t>
      </w:r>
      <w:r>
        <w:rPr>
          <w:color w:val="6D6E71"/>
          <w:spacing w:val="-36"/>
          <w:w w:val="85"/>
        </w:rPr>
        <w:t xml:space="preserve"> </w:t>
      </w:r>
      <w:r>
        <w:rPr>
          <w:color w:val="6D6E71"/>
          <w:w w:val="85"/>
        </w:rPr>
        <w:t>children</w:t>
      </w:r>
      <w:r>
        <w:rPr>
          <w:color w:val="6D6E71"/>
          <w:spacing w:val="-36"/>
          <w:w w:val="85"/>
        </w:rPr>
        <w:t xml:space="preserve"> </w:t>
      </w:r>
      <w:r>
        <w:rPr>
          <w:color w:val="6D6E71"/>
          <w:w w:val="85"/>
        </w:rPr>
        <w:t>without</w:t>
      </w:r>
      <w:r>
        <w:rPr>
          <w:color w:val="6D6E71"/>
          <w:spacing w:val="-36"/>
          <w:w w:val="85"/>
        </w:rPr>
        <w:t xml:space="preserve"> </w:t>
      </w:r>
      <w:r>
        <w:rPr>
          <w:color w:val="6D6E71"/>
          <w:w w:val="85"/>
        </w:rPr>
        <w:t>disabilities</w:t>
      </w:r>
      <w:r>
        <w:rPr>
          <w:color w:val="6D6E71"/>
          <w:spacing w:val="-36"/>
          <w:w w:val="85"/>
        </w:rPr>
        <w:t xml:space="preserve"> </w:t>
      </w:r>
      <w:r>
        <w:rPr>
          <w:color w:val="6D6E71"/>
          <w:w w:val="85"/>
        </w:rPr>
        <w:t>(total</w:t>
      </w:r>
      <w:r>
        <w:rPr>
          <w:color w:val="6D6E71"/>
          <w:spacing w:val="-36"/>
          <w:w w:val="85"/>
        </w:rPr>
        <w:t xml:space="preserve"> </w:t>
      </w:r>
      <w:r>
        <w:rPr>
          <w:color w:val="6D6E71"/>
          <w:w w:val="85"/>
        </w:rPr>
        <w:t xml:space="preserve">N=1,073, </w:t>
      </w:r>
      <w:r>
        <w:rPr>
          <w:color w:val="6D6E71"/>
          <w:w w:val="90"/>
        </w:rPr>
        <w:t xml:space="preserve">Figure 31), on the other hand, proposed to focus on </w:t>
      </w:r>
      <w:r>
        <w:rPr>
          <w:color w:val="6D6E71"/>
          <w:w w:val="85"/>
        </w:rPr>
        <w:t>safety inside school (77.1%), safety between home</w:t>
      </w:r>
      <w:r>
        <w:rPr>
          <w:color w:val="6D6E71"/>
          <w:spacing w:val="-19"/>
          <w:w w:val="85"/>
        </w:rPr>
        <w:t xml:space="preserve"> </w:t>
      </w:r>
      <w:r>
        <w:rPr>
          <w:color w:val="6D6E71"/>
          <w:w w:val="85"/>
        </w:rPr>
        <w:t>and school</w:t>
      </w:r>
      <w:r>
        <w:rPr>
          <w:color w:val="6D6E71"/>
          <w:spacing w:val="-19"/>
          <w:w w:val="85"/>
        </w:rPr>
        <w:t xml:space="preserve"> </w:t>
      </w:r>
      <w:r>
        <w:rPr>
          <w:color w:val="6D6E71"/>
          <w:w w:val="85"/>
        </w:rPr>
        <w:t>(75.7%),</w:t>
      </w:r>
      <w:r>
        <w:rPr>
          <w:color w:val="6D6E71"/>
          <w:spacing w:val="-19"/>
          <w:w w:val="85"/>
        </w:rPr>
        <w:t xml:space="preserve"> </w:t>
      </w:r>
      <w:r>
        <w:rPr>
          <w:color w:val="6D6E71"/>
          <w:w w:val="85"/>
        </w:rPr>
        <w:t>more</w:t>
      </w:r>
      <w:r>
        <w:rPr>
          <w:color w:val="6D6E71"/>
          <w:spacing w:val="-19"/>
          <w:w w:val="85"/>
        </w:rPr>
        <w:t xml:space="preserve"> </w:t>
      </w:r>
      <w:r>
        <w:rPr>
          <w:color w:val="6D6E71"/>
          <w:w w:val="85"/>
        </w:rPr>
        <w:t>recreational</w:t>
      </w:r>
      <w:r>
        <w:rPr>
          <w:color w:val="6D6E71"/>
          <w:spacing w:val="-19"/>
          <w:w w:val="85"/>
        </w:rPr>
        <w:t xml:space="preserve"> </w:t>
      </w:r>
      <w:r>
        <w:rPr>
          <w:color w:val="6D6E71"/>
          <w:w w:val="85"/>
        </w:rPr>
        <w:t>activities</w:t>
      </w:r>
      <w:r>
        <w:rPr>
          <w:color w:val="6D6E71"/>
          <w:spacing w:val="-19"/>
          <w:w w:val="85"/>
        </w:rPr>
        <w:t xml:space="preserve"> </w:t>
      </w:r>
      <w:r>
        <w:rPr>
          <w:color w:val="6D6E71"/>
          <w:w w:val="85"/>
        </w:rPr>
        <w:t>(75.1%)</w:t>
      </w:r>
      <w:r>
        <w:rPr>
          <w:color w:val="6D6E71"/>
          <w:spacing w:val="-19"/>
          <w:w w:val="85"/>
        </w:rPr>
        <w:t xml:space="preserve"> </w:t>
      </w:r>
      <w:r>
        <w:rPr>
          <w:color w:val="6D6E71"/>
          <w:w w:val="85"/>
        </w:rPr>
        <w:t xml:space="preserve">and </w:t>
      </w:r>
      <w:r>
        <w:rPr>
          <w:color w:val="6D6E71"/>
          <w:w w:val="90"/>
        </w:rPr>
        <w:t>welcoming</w:t>
      </w:r>
      <w:r>
        <w:rPr>
          <w:color w:val="6D6E71"/>
          <w:spacing w:val="-18"/>
          <w:w w:val="90"/>
        </w:rPr>
        <w:t xml:space="preserve"> </w:t>
      </w:r>
      <w:r>
        <w:rPr>
          <w:color w:val="6D6E71"/>
          <w:w w:val="90"/>
        </w:rPr>
        <w:t>attitudes</w:t>
      </w:r>
      <w:r>
        <w:rPr>
          <w:color w:val="6D6E71"/>
          <w:spacing w:val="-18"/>
          <w:w w:val="90"/>
        </w:rPr>
        <w:t xml:space="preserve"> </w:t>
      </w:r>
      <w:r>
        <w:rPr>
          <w:color w:val="6D6E71"/>
          <w:w w:val="90"/>
        </w:rPr>
        <w:t>of</w:t>
      </w:r>
      <w:r>
        <w:rPr>
          <w:color w:val="6D6E71"/>
          <w:spacing w:val="-18"/>
          <w:w w:val="90"/>
        </w:rPr>
        <w:t xml:space="preserve"> </w:t>
      </w:r>
      <w:r>
        <w:rPr>
          <w:color w:val="6D6E71"/>
          <w:w w:val="90"/>
        </w:rPr>
        <w:t>teachers</w:t>
      </w:r>
      <w:r>
        <w:rPr>
          <w:color w:val="6D6E71"/>
          <w:spacing w:val="-18"/>
          <w:w w:val="90"/>
        </w:rPr>
        <w:t xml:space="preserve"> </w:t>
      </w:r>
      <w:r>
        <w:rPr>
          <w:color w:val="6D6E71"/>
          <w:w w:val="90"/>
        </w:rPr>
        <w:t>(</w:t>
      </w:r>
      <w:r>
        <w:rPr>
          <w:color w:val="6D6E71"/>
          <w:w w:val="90"/>
        </w:rPr>
        <w:t>73.9%).</w:t>
      </w:r>
    </w:p>
    <w:p w:rsidR="009702CD" w:rsidRDefault="00166ADE">
      <w:pPr>
        <w:tabs>
          <w:tab w:val="left" w:pos="3852"/>
        </w:tabs>
        <w:spacing w:before="235" w:line="172" w:lineRule="auto"/>
        <w:ind w:left="720" w:right="1471"/>
        <w:rPr>
          <w:b/>
          <w:sz w:val="36"/>
        </w:rPr>
      </w:pPr>
      <w:r>
        <w:br w:type="column"/>
      </w:r>
      <w:r>
        <w:rPr>
          <w:rFonts w:ascii="Arial"/>
          <w:color w:val="575B5C"/>
          <w:sz w:val="30"/>
        </w:rPr>
        <w:t>Safety</w:t>
      </w:r>
      <w:r>
        <w:rPr>
          <w:rFonts w:ascii="Arial"/>
          <w:color w:val="575B5C"/>
          <w:spacing w:val="80"/>
          <w:sz w:val="30"/>
        </w:rPr>
        <w:t xml:space="preserve"> </w:t>
      </w:r>
      <w:r>
        <w:rPr>
          <w:rFonts w:ascii="Arial"/>
          <w:color w:val="575B5C"/>
          <w:sz w:val="30"/>
        </w:rPr>
        <w:t>between</w:t>
      </w:r>
      <w:r>
        <w:rPr>
          <w:rFonts w:ascii="Arial"/>
          <w:color w:val="575B5C"/>
          <w:sz w:val="30"/>
        </w:rPr>
        <w:tab/>
      </w:r>
      <w:r>
        <w:rPr>
          <w:rFonts w:ascii="Arial"/>
          <w:noProof/>
          <w:color w:val="575B5C"/>
          <w:position w:val="-6"/>
          <w:sz w:val="30"/>
          <w:lang w:val="en-AU" w:eastAsia="en-AU" w:bidi="ar-SA"/>
        </w:rPr>
        <w:drawing>
          <wp:inline distT="0" distB="0" distL="0" distR="0">
            <wp:extent cx="88315" cy="263743"/>
            <wp:effectExtent l="0" t="0" r="0" b="0"/>
            <wp:docPr id="20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75.png"/>
                    <pic:cNvPicPr/>
                  </pic:nvPicPr>
                  <pic:blipFill>
                    <a:blip r:embed="rId321" cstate="print"/>
                    <a:stretch>
                      <a:fillRect/>
                    </a:stretch>
                  </pic:blipFill>
                  <pic:spPr>
                    <a:xfrm>
                      <a:off x="0" y="0"/>
                      <a:ext cx="88315" cy="263743"/>
                    </a:xfrm>
                    <a:prstGeom prst="rect">
                      <a:avLst/>
                    </a:prstGeom>
                  </pic:spPr>
                </pic:pic>
              </a:graphicData>
            </a:graphic>
          </wp:inline>
        </w:drawing>
      </w:r>
      <w:r>
        <w:rPr>
          <w:rFonts w:ascii="Times New Roman"/>
          <w:color w:val="575B5C"/>
          <w:position w:val="-6"/>
          <w:sz w:val="30"/>
        </w:rPr>
        <w:t xml:space="preserve">     </w:t>
      </w:r>
      <w:r>
        <w:rPr>
          <w:rFonts w:ascii="Arial"/>
          <w:color w:val="575B5C"/>
          <w:sz w:val="30"/>
        </w:rPr>
        <w:t xml:space="preserve">home and school </w:t>
      </w:r>
      <w:r>
        <w:rPr>
          <w:b/>
          <w:color w:val="575B5C"/>
          <w:w w:val="85"/>
          <w:sz w:val="36"/>
        </w:rPr>
        <w:t>Safety inside</w:t>
      </w:r>
      <w:r>
        <w:rPr>
          <w:b/>
          <w:color w:val="575B5C"/>
          <w:spacing w:val="-13"/>
          <w:w w:val="85"/>
          <w:sz w:val="36"/>
        </w:rPr>
        <w:t xml:space="preserve"> </w:t>
      </w:r>
      <w:r>
        <w:rPr>
          <w:b/>
          <w:color w:val="575B5C"/>
          <w:w w:val="85"/>
          <w:sz w:val="36"/>
        </w:rPr>
        <w:t>school</w:t>
      </w:r>
    </w:p>
    <w:p w:rsidR="009702CD" w:rsidRDefault="00166ADE">
      <w:pPr>
        <w:pStyle w:val="Heading8"/>
        <w:spacing w:line="262" w:lineRule="exact"/>
      </w:pPr>
      <w:r>
        <w:rPr>
          <w:color w:val="575B5C"/>
          <w:w w:val="105"/>
        </w:rPr>
        <w:t>More recreational activities</w:t>
      </w:r>
    </w:p>
    <w:p w:rsidR="009702CD" w:rsidRDefault="00166ADE">
      <w:pPr>
        <w:spacing w:before="18"/>
        <w:ind w:left="720"/>
        <w:rPr>
          <w:rFonts w:ascii="Arial"/>
          <w:sz w:val="18"/>
        </w:rPr>
      </w:pPr>
      <w:r>
        <w:rPr>
          <w:rFonts w:ascii="Arial"/>
          <w:color w:val="575B5C"/>
          <w:w w:val="105"/>
          <w:sz w:val="18"/>
        </w:rPr>
        <w:t>Welcoming attitudes of teachers</w:t>
      </w:r>
    </w:p>
    <w:p w:rsidR="009702CD" w:rsidRDefault="009702CD">
      <w:pPr>
        <w:rPr>
          <w:rFonts w:ascii="Arial"/>
          <w:sz w:val="18"/>
        </w:rPr>
        <w:sectPr w:rsidR="009702CD">
          <w:type w:val="continuous"/>
          <w:pgSz w:w="11910" w:h="16840"/>
          <w:pgMar w:top="620" w:right="0" w:bottom="280" w:left="0" w:header="720" w:footer="720" w:gutter="0"/>
          <w:cols w:num="2" w:space="720" w:equalWidth="0">
            <w:col w:w="5874" w:space="465"/>
            <w:col w:w="5571"/>
          </w:cols>
        </w:sect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spacing w:before="9"/>
        <w:rPr>
          <w:rFonts w:ascii="Arial"/>
          <w:b w:val="0"/>
        </w:rPr>
      </w:pPr>
    </w:p>
    <w:p w:rsidR="009702CD" w:rsidRDefault="00166ADE">
      <w:pPr>
        <w:pStyle w:val="BodyText"/>
        <w:spacing w:before="82" w:line="276" w:lineRule="exact"/>
        <w:ind w:right="277"/>
        <w:jc w:val="center"/>
      </w:pPr>
      <w:r>
        <w:rPr>
          <w:color w:val="0088CE"/>
          <w:w w:val="95"/>
        </w:rPr>
        <w:t xml:space="preserve">Figure 31: </w:t>
      </w:r>
      <w:r>
        <w:rPr>
          <w:color w:val="6D6E71"/>
          <w:w w:val="95"/>
        </w:rPr>
        <w:t>Proposed Priority Solutions for Children without Disabilities Attending</w:t>
      </w:r>
    </w:p>
    <w:p w:rsidR="009702CD" w:rsidRDefault="00166ADE">
      <w:pPr>
        <w:pStyle w:val="BodyText"/>
        <w:spacing w:line="276" w:lineRule="exact"/>
        <w:ind w:left="1792" w:right="2069"/>
        <w:jc w:val="center"/>
      </w:pPr>
      <w:r>
        <w:rPr>
          <w:color w:val="6D6E71"/>
          <w:w w:val="90"/>
        </w:rPr>
        <w:t>School to Continue Education</w:t>
      </w:r>
    </w:p>
    <w:p w:rsidR="009702CD" w:rsidRDefault="009702CD">
      <w:pPr>
        <w:pStyle w:val="BodyText"/>
        <w:spacing w:before="11"/>
        <w:rPr>
          <w:sz w:val="11"/>
        </w:rPr>
      </w:pPr>
    </w:p>
    <w:p w:rsidR="009702CD" w:rsidRDefault="00166ADE">
      <w:pPr>
        <w:tabs>
          <w:tab w:val="left" w:pos="6695"/>
          <w:tab w:val="left" w:pos="7412"/>
        </w:tabs>
        <w:spacing w:before="112"/>
        <w:ind w:left="5940"/>
        <w:rPr>
          <w:rFonts w:ascii="Arial" w:hAnsi="Arial"/>
          <w:sz w:val="16"/>
        </w:rPr>
      </w:pPr>
      <w:r>
        <w:pict>
          <v:group id="_x0000_s1568" style="position:absolute;left:0;text-align:left;margin-left:206.6pt;margin-top:20.8pt;width:286.7pt;height:9pt;z-index:16816;mso-wrap-distance-left:0;mso-wrap-distance-right:0;mso-position-horizontal-relative:page" coordorigin="4132,416" coordsize="5734,180">
            <v:rect id="_x0000_s1571" style="position:absolute;left:4132;top:415;width:3791;height:180" fillcolor="#50c0e7" stroked="f"/>
            <v:rect id="_x0000_s1570" style="position:absolute;left:7922;top:415;width:1369;height:180" fillcolor="#0088ce" stroked="f"/>
            <v:rect id="_x0000_s1569" style="position:absolute;left:9290;top:415;width:575;height:180" fillcolor="#dcddde" stroked="f"/>
            <w10:wrap type="topAndBottom" anchorx="page"/>
          </v:group>
        </w:pict>
      </w:r>
      <w:r>
        <w:pict>
          <v:group id="_x0000_s1564" style="position:absolute;left:0;text-align:left;margin-left:206.6pt;margin-top:64.75pt;width:286.7pt;height:9pt;z-index:17176;mso-position-horizontal-relative:page" coordorigin="4132,1295" coordsize="5734,180">
            <v:rect id="_x0000_s1567" style="position:absolute;left:4132;top:1294;width:3723;height:180" fillcolor="#50c0e7" stroked="f"/>
            <v:rect id="_x0000_s1566" style="position:absolute;left:7854;top:1294;width:1003;height:180" fillcolor="#0088ce" stroked="f"/>
            <v:rect id="_x0000_s1565" style="position:absolute;left:8857;top:1294;width:1009;height:180" fillcolor="#dcddde" stroked="f"/>
            <w10:wrap anchorx="page"/>
          </v:group>
        </w:pict>
      </w:r>
      <w:r>
        <w:rPr>
          <w:noProof/>
          <w:lang w:val="en-AU" w:eastAsia="en-AU" w:bidi="ar-SA"/>
        </w:rPr>
        <w:drawing>
          <wp:anchor distT="0" distB="0" distL="0" distR="0" simplePos="0" relativeHeight="17224" behindDoc="0" locked="0" layoutInCell="1" allowOverlap="1">
            <wp:simplePos x="0" y="0"/>
            <wp:positionH relativeFrom="page">
              <wp:posOffset>3623805</wp:posOffset>
            </wp:positionH>
            <wp:positionV relativeFrom="paragraph">
              <wp:posOffset>91096</wp:posOffset>
            </wp:positionV>
            <wp:extent cx="91948" cy="91948"/>
            <wp:effectExtent l="0" t="0" r="0" b="0"/>
            <wp:wrapNone/>
            <wp:docPr id="205"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57.png"/>
                    <pic:cNvPicPr/>
                  </pic:nvPicPr>
                  <pic:blipFill>
                    <a:blip r:embed="rId293" cstate="print"/>
                    <a:stretch>
                      <a:fillRect/>
                    </a:stretch>
                  </pic:blipFill>
                  <pic:spPr>
                    <a:xfrm>
                      <a:off x="0" y="0"/>
                      <a:ext cx="91948" cy="91948"/>
                    </a:xfrm>
                    <a:prstGeom prst="rect">
                      <a:avLst/>
                    </a:prstGeom>
                  </pic:spPr>
                </pic:pic>
              </a:graphicData>
            </a:graphic>
          </wp:anchor>
        </w:drawing>
      </w:r>
      <w:r>
        <w:rPr>
          <w:noProof/>
          <w:lang w:val="en-AU" w:eastAsia="en-AU" w:bidi="ar-SA"/>
        </w:rPr>
        <w:drawing>
          <wp:anchor distT="0" distB="0" distL="0" distR="0" simplePos="0" relativeHeight="268033151" behindDoc="1" locked="0" layoutInCell="1" allowOverlap="1">
            <wp:simplePos x="0" y="0"/>
            <wp:positionH relativeFrom="page">
              <wp:posOffset>4103441</wp:posOffset>
            </wp:positionH>
            <wp:positionV relativeFrom="paragraph">
              <wp:posOffset>91096</wp:posOffset>
            </wp:positionV>
            <wp:extent cx="91948" cy="91948"/>
            <wp:effectExtent l="0" t="0" r="0" b="0"/>
            <wp:wrapNone/>
            <wp:docPr id="207"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76.png"/>
                    <pic:cNvPicPr/>
                  </pic:nvPicPr>
                  <pic:blipFill>
                    <a:blip r:embed="rId322" cstate="print"/>
                    <a:stretch>
                      <a:fillRect/>
                    </a:stretch>
                  </pic:blipFill>
                  <pic:spPr>
                    <a:xfrm>
                      <a:off x="0" y="0"/>
                      <a:ext cx="91948" cy="91948"/>
                    </a:xfrm>
                    <a:prstGeom prst="rect">
                      <a:avLst/>
                    </a:prstGeom>
                  </pic:spPr>
                </pic:pic>
              </a:graphicData>
            </a:graphic>
          </wp:anchor>
        </w:drawing>
      </w:r>
      <w:r>
        <w:rPr>
          <w:noProof/>
          <w:lang w:val="en-AU" w:eastAsia="en-AU" w:bidi="ar-SA"/>
        </w:rPr>
        <w:drawing>
          <wp:anchor distT="0" distB="0" distL="0" distR="0" simplePos="0" relativeHeight="268033175" behindDoc="1" locked="0" layoutInCell="1" allowOverlap="1">
            <wp:simplePos x="0" y="0"/>
            <wp:positionH relativeFrom="page">
              <wp:posOffset>4558905</wp:posOffset>
            </wp:positionH>
            <wp:positionV relativeFrom="paragraph">
              <wp:posOffset>91096</wp:posOffset>
            </wp:positionV>
            <wp:extent cx="91948" cy="91948"/>
            <wp:effectExtent l="0" t="0" r="0" b="0"/>
            <wp:wrapNone/>
            <wp:docPr id="209"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77.png"/>
                    <pic:cNvPicPr/>
                  </pic:nvPicPr>
                  <pic:blipFill>
                    <a:blip r:embed="rId323" cstate="print"/>
                    <a:stretch>
                      <a:fillRect/>
                    </a:stretch>
                  </pic:blipFill>
                  <pic:spPr>
                    <a:xfrm>
                      <a:off x="0" y="0"/>
                      <a:ext cx="91948" cy="91948"/>
                    </a:xfrm>
                    <a:prstGeom prst="rect">
                      <a:avLst/>
                    </a:prstGeom>
                  </pic:spPr>
                </pic:pic>
              </a:graphicData>
            </a:graphic>
          </wp:anchor>
        </w:drawing>
      </w:r>
      <w:r>
        <w:pict>
          <v:shape id="_x0000_s1563" type="#_x0000_t202" style="position:absolute;left:0;text-align:left;margin-left:73.25pt;margin-top:20.8pt;width:474.3pt;height:114pt;z-index:17296;mso-position-horizontal-relative:page;mso-position-vertical-relative:text"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668"/>
                    <w:gridCol w:w="2748"/>
                    <w:gridCol w:w="157"/>
                    <w:gridCol w:w="681"/>
                    <w:gridCol w:w="1134"/>
                    <w:gridCol w:w="393"/>
                    <w:gridCol w:w="614"/>
                    <w:gridCol w:w="1084"/>
                  </w:tblGrid>
                  <w:tr w:rsidR="009702CD">
                    <w:trPr>
                      <w:trHeight w:val="235"/>
                    </w:trPr>
                    <w:tc>
                      <w:tcPr>
                        <w:tcW w:w="2668" w:type="dxa"/>
                      </w:tcPr>
                      <w:p w:rsidR="009702CD" w:rsidRDefault="00166ADE">
                        <w:pPr>
                          <w:pStyle w:val="TableParagraph"/>
                          <w:spacing w:line="170" w:lineRule="exact"/>
                          <w:ind w:right="232"/>
                          <w:jc w:val="right"/>
                          <w:rPr>
                            <w:sz w:val="16"/>
                          </w:rPr>
                        </w:pPr>
                        <w:r>
                          <w:rPr>
                            <w:color w:val="58595B"/>
                            <w:sz w:val="16"/>
                          </w:rPr>
                          <w:t>Smaller class size</w:t>
                        </w:r>
                      </w:p>
                    </w:tc>
                    <w:tc>
                      <w:tcPr>
                        <w:tcW w:w="3586" w:type="dxa"/>
                        <w:gridSpan w:val="3"/>
                      </w:tcPr>
                      <w:p w:rsidR="009702CD" w:rsidRDefault="00166ADE">
                        <w:pPr>
                          <w:pStyle w:val="TableParagraph"/>
                          <w:spacing w:line="170" w:lineRule="exact"/>
                          <w:ind w:left="1315" w:right="1112"/>
                          <w:jc w:val="center"/>
                          <w:rPr>
                            <w:sz w:val="16"/>
                          </w:rPr>
                        </w:pPr>
                        <w:r>
                          <w:rPr>
                            <w:color w:val="FFFFFF"/>
                            <w:w w:val="105"/>
                            <w:sz w:val="16"/>
                          </w:rPr>
                          <w:t>709 (66.1%)</w:t>
                        </w:r>
                      </w:p>
                    </w:tc>
                    <w:tc>
                      <w:tcPr>
                        <w:tcW w:w="1134" w:type="dxa"/>
                      </w:tcPr>
                      <w:p w:rsidR="009702CD" w:rsidRDefault="00166ADE">
                        <w:pPr>
                          <w:pStyle w:val="TableParagraph"/>
                          <w:spacing w:line="170" w:lineRule="exact"/>
                          <w:ind w:left="592" w:right="-44"/>
                          <w:rPr>
                            <w:sz w:val="16"/>
                          </w:rPr>
                        </w:pPr>
                        <w:r>
                          <w:rPr>
                            <w:color w:val="FFFFFF"/>
                            <w:w w:val="105"/>
                            <w:sz w:val="16"/>
                          </w:rPr>
                          <w:t>256</w:t>
                        </w:r>
                        <w:r>
                          <w:rPr>
                            <w:color w:val="FFFFFF"/>
                            <w:spacing w:val="-2"/>
                            <w:w w:val="105"/>
                            <w:sz w:val="16"/>
                          </w:rPr>
                          <w:t xml:space="preserve"> </w:t>
                        </w:r>
                        <w:r>
                          <w:rPr>
                            <w:color w:val="FFFFFF"/>
                            <w:w w:val="105"/>
                            <w:sz w:val="16"/>
                          </w:rPr>
                          <w:t>(23</w:t>
                        </w:r>
                      </w:p>
                    </w:tc>
                    <w:tc>
                      <w:tcPr>
                        <w:tcW w:w="1007" w:type="dxa"/>
                        <w:gridSpan w:val="2"/>
                      </w:tcPr>
                      <w:p w:rsidR="009702CD" w:rsidRDefault="00166ADE">
                        <w:pPr>
                          <w:pStyle w:val="TableParagraph"/>
                          <w:spacing w:line="170" w:lineRule="exact"/>
                          <w:ind w:left="29"/>
                          <w:rPr>
                            <w:sz w:val="16"/>
                          </w:rPr>
                        </w:pPr>
                        <w:r>
                          <w:rPr>
                            <w:color w:val="FFFFFF"/>
                            <w:sz w:val="16"/>
                          </w:rPr>
                          <w:t>.9%)</w:t>
                        </w:r>
                      </w:p>
                    </w:tc>
                    <w:tc>
                      <w:tcPr>
                        <w:tcW w:w="1084" w:type="dxa"/>
                      </w:tcPr>
                      <w:p w:rsidR="009702CD" w:rsidRDefault="00166ADE">
                        <w:pPr>
                          <w:pStyle w:val="TableParagraph"/>
                          <w:spacing w:line="170" w:lineRule="exact"/>
                          <w:ind w:right="41"/>
                          <w:jc w:val="right"/>
                          <w:rPr>
                            <w:sz w:val="16"/>
                          </w:rPr>
                        </w:pPr>
                        <w:r>
                          <w:rPr>
                            <w:color w:val="808285"/>
                            <w:w w:val="105"/>
                            <w:sz w:val="16"/>
                          </w:rPr>
                          <w:t>108 (10.1%)</w:t>
                        </w:r>
                      </w:p>
                    </w:tc>
                  </w:tr>
                  <w:tr w:rsidR="009702CD">
                    <w:trPr>
                      <w:trHeight w:val="291"/>
                    </w:trPr>
                    <w:tc>
                      <w:tcPr>
                        <w:tcW w:w="2668" w:type="dxa"/>
                      </w:tcPr>
                      <w:p w:rsidR="009702CD" w:rsidRDefault="00166ADE">
                        <w:pPr>
                          <w:pStyle w:val="TableParagraph"/>
                          <w:spacing w:before="42"/>
                          <w:ind w:right="232"/>
                          <w:jc w:val="right"/>
                          <w:rPr>
                            <w:sz w:val="16"/>
                          </w:rPr>
                        </w:pPr>
                        <w:r>
                          <w:rPr>
                            <w:color w:val="58595B"/>
                            <w:sz w:val="16"/>
                          </w:rPr>
                          <w:t>Accessible,</w:t>
                        </w:r>
                        <w:r>
                          <w:rPr>
                            <w:color w:val="58595B"/>
                            <w:spacing w:val="-15"/>
                            <w:sz w:val="16"/>
                          </w:rPr>
                          <w:t xml:space="preserve"> </w:t>
                        </w:r>
                        <w:r>
                          <w:rPr>
                            <w:color w:val="58595B"/>
                            <w:sz w:val="16"/>
                          </w:rPr>
                          <w:t>clean</w:t>
                        </w:r>
                        <w:r>
                          <w:rPr>
                            <w:color w:val="58595B"/>
                            <w:spacing w:val="-15"/>
                            <w:sz w:val="16"/>
                          </w:rPr>
                          <w:t xml:space="preserve"> </w:t>
                        </w:r>
                        <w:r>
                          <w:rPr>
                            <w:color w:val="58595B"/>
                            <w:sz w:val="16"/>
                          </w:rPr>
                          <w:t>and</w:t>
                        </w:r>
                        <w:r>
                          <w:rPr>
                            <w:color w:val="58595B"/>
                            <w:spacing w:val="-15"/>
                            <w:sz w:val="16"/>
                          </w:rPr>
                          <w:t xml:space="preserve"> </w:t>
                        </w:r>
                        <w:r>
                          <w:rPr>
                            <w:color w:val="58595B"/>
                            <w:sz w:val="16"/>
                          </w:rPr>
                          <w:t>safe</w:t>
                        </w:r>
                        <w:r>
                          <w:rPr>
                            <w:color w:val="58595B"/>
                            <w:spacing w:val="-15"/>
                            <w:sz w:val="16"/>
                          </w:rPr>
                          <w:t xml:space="preserve"> </w:t>
                        </w:r>
                        <w:r>
                          <w:rPr>
                            <w:color w:val="58595B"/>
                            <w:sz w:val="16"/>
                          </w:rPr>
                          <w:t>latrine*</w:t>
                        </w:r>
                      </w:p>
                    </w:tc>
                    <w:tc>
                      <w:tcPr>
                        <w:tcW w:w="3586" w:type="dxa"/>
                        <w:gridSpan w:val="3"/>
                        <w:shd w:val="clear" w:color="auto" w:fill="50C0E7"/>
                      </w:tcPr>
                      <w:p w:rsidR="009702CD" w:rsidRDefault="00166ADE">
                        <w:pPr>
                          <w:pStyle w:val="TableParagraph"/>
                          <w:spacing w:before="42"/>
                          <w:ind w:left="1230" w:right="1213"/>
                          <w:jc w:val="center"/>
                          <w:rPr>
                            <w:sz w:val="16"/>
                          </w:rPr>
                        </w:pPr>
                        <w:r>
                          <w:rPr>
                            <w:color w:val="FFFFFF"/>
                            <w:w w:val="105"/>
                            <w:sz w:val="16"/>
                          </w:rPr>
                          <w:t>674 (62.8%)</w:t>
                        </w:r>
                      </w:p>
                    </w:tc>
                    <w:tc>
                      <w:tcPr>
                        <w:tcW w:w="1134" w:type="dxa"/>
                        <w:shd w:val="clear" w:color="auto" w:fill="0088CE"/>
                      </w:tcPr>
                      <w:p w:rsidR="009702CD" w:rsidRDefault="00166ADE">
                        <w:pPr>
                          <w:pStyle w:val="TableParagraph"/>
                          <w:spacing w:before="42"/>
                          <w:ind w:left="203"/>
                          <w:rPr>
                            <w:sz w:val="16"/>
                          </w:rPr>
                        </w:pPr>
                        <w:r>
                          <w:rPr>
                            <w:color w:val="FFFFFF"/>
                            <w:w w:val="105"/>
                            <w:sz w:val="16"/>
                          </w:rPr>
                          <w:t>217 (20.2%)</w:t>
                        </w:r>
                      </w:p>
                    </w:tc>
                    <w:tc>
                      <w:tcPr>
                        <w:tcW w:w="1007" w:type="dxa"/>
                        <w:gridSpan w:val="2"/>
                        <w:shd w:val="clear" w:color="auto" w:fill="DCDDDE"/>
                      </w:tcPr>
                      <w:p w:rsidR="009702CD" w:rsidRDefault="009702CD">
                        <w:pPr>
                          <w:pStyle w:val="TableParagraph"/>
                          <w:rPr>
                            <w:rFonts w:ascii="Times New Roman"/>
                            <w:sz w:val="18"/>
                          </w:rPr>
                        </w:pPr>
                      </w:p>
                    </w:tc>
                    <w:tc>
                      <w:tcPr>
                        <w:tcW w:w="1084" w:type="dxa"/>
                      </w:tcPr>
                      <w:p w:rsidR="009702CD" w:rsidRDefault="00166ADE">
                        <w:pPr>
                          <w:pStyle w:val="TableParagraph"/>
                          <w:spacing w:before="42"/>
                          <w:ind w:right="41"/>
                          <w:jc w:val="right"/>
                          <w:rPr>
                            <w:sz w:val="16"/>
                          </w:rPr>
                        </w:pPr>
                        <w:r>
                          <w:rPr>
                            <w:color w:val="808285"/>
                            <w:w w:val="105"/>
                            <w:sz w:val="16"/>
                          </w:rPr>
                          <w:t>182 (17.0%)</w:t>
                        </w:r>
                      </w:p>
                    </w:tc>
                  </w:tr>
                  <w:tr w:rsidR="009702CD">
                    <w:trPr>
                      <w:trHeight w:val="293"/>
                    </w:trPr>
                    <w:tc>
                      <w:tcPr>
                        <w:tcW w:w="2668" w:type="dxa"/>
                      </w:tcPr>
                      <w:p w:rsidR="009702CD" w:rsidRDefault="00166ADE">
                        <w:pPr>
                          <w:pStyle w:val="TableParagraph"/>
                          <w:spacing w:before="42"/>
                          <w:ind w:right="233"/>
                          <w:jc w:val="right"/>
                          <w:rPr>
                            <w:sz w:val="16"/>
                          </w:rPr>
                        </w:pPr>
                        <w:r>
                          <w:rPr>
                            <w:color w:val="58595B"/>
                            <w:sz w:val="16"/>
                          </w:rPr>
                          <w:t>Support or shadow-teachers*</w:t>
                        </w:r>
                      </w:p>
                    </w:tc>
                    <w:tc>
                      <w:tcPr>
                        <w:tcW w:w="3586" w:type="dxa"/>
                        <w:gridSpan w:val="3"/>
                        <w:shd w:val="clear" w:color="auto" w:fill="50C0E7"/>
                      </w:tcPr>
                      <w:p w:rsidR="009702CD" w:rsidRDefault="00166ADE">
                        <w:pPr>
                          <w:pStyle w:val="TableParagraph"/>
                          <w:spacing w:before="42"/>
                          <w:ind w:left="1213" w:right="1213"/>
                          <w:jc w:val="center"/>
                          <w:rPr>
                            <w:sz w:val="16"/>
                          </w:rPr>
                        </w:pPr>
                        <w:r>
                          <w:rPr>
                            <w:color w:val="FFFFFF"/>
                            <w:w w:val="105"/>
                            <w:sz w:val="16"/>
                          </w:rPr>
                          <w:t>671 (62.5%)</w:t>
                        </w:r>
                      </w:p>
                    </w:tc>
                    <w:tc>
                      <w:tcPr>
                        <w:tcW w:w="1134" w:type="dxa"/>
                        <w:shd w:val="clear" w:color="auto" w:fill="0088CE"/>
                      </w:tcPr>
                      <w:p w:rsidR="009702CD" w:rsidRDefault="00166ADE">
                        <w:pPr>
                          <w:pStyle w:val="TableParagraph"/>
                          <w:spacing w:before="42"/>
                          <w:ind w:left="59"/>
                          <w:rPr>
                            <w:sz w:val="16"/>
                          </w:rPr>
                        </w:pPr>
                        <w:r>
                          <w:rPr>
                            <w:color w:val="FFFFFF"/>
                            <w:w w:val="105"/>
                            <w:sz w:val="16"/>
                          </w:rPr>
                          <w:t>184 (17.1%)</w:t>
                        </w:r>
                      </w:p>
                    </w:tc>
                    <w:tc>
                      <w:tcPr>
                        <w:tcW w:w="1007" w:type="dxa"/>
                        <w:gridSpan w:val="2"/>
                        <w:shd w:val="clear" w:color="auto" w:fill="DCDDDE"/>
                      </w:tcPr>
                      <w:p w:rsidR="009702CD" w:rsidRDefault="009702CD">
                        <w:pPr>
                          <w:pStyle w:val="TableParagraph"/>
                          <w:rPr>
                            <w:rFonts w:ascii="Times New Roman"/>
                            <w:sz w:val="18"/>
                          </w:rPr>
                        </w:pPr>
                      </w:p>
                    </w:tc>
                    <w:tc>
                      <w:tcPr>
                        <w:tcW w:w="1084" w:type="dxa"/>
                      </w:tcPr>
                      <w:p w:rsidR="009702CD" w:rsidRDefault="00166ADE">
                        <w:pPr>
                          <w:pStyle w:val="TableParagraph"/>
                          <w:spacing w:before="42"/>
                          <w:ind w:right="41"/>
                          <w:jc w:val="right"/>
                          <w:rPr>
                            <w:sz w:val="16"/>
                          </w:rPr>
                        </w:pPr>
                        <w:r>
                          <w:rPr>
                            <w:color w:val="808285"/>
                            <w:w w:val="105"/>
                            <w:sz w:val="16"/>
                          </w:rPr>
                          <w:t>218 (20.3%)</w:t>
                        </w:r>
                      </w:p>
                    </w:tc>
                  </w:tr>
                  <w:tr w:rsidR="009702CD">
                    <w:trPr>
                      <w:trHeight w:val="323"/>
                    </w:trPr>
                    <w:tc>
                      <w:tcPr>
                        <w:tcW w:w="2668" w:type="dxa"/>
                      </w:tcPr>
                      <w:p w:rsidR="009702CD" w:rsidRDefault="00166ADE">
                        <w:pPr>
                          <w:pStyle w:val="TableParagraph"/>
                          <w:spacing w:line="152" w:lineRule="exact"/>
                          <w:ind w:right="232"/>
                          <w:jc w:val="right"/>
                          <w:rPr>
                            <w:sz w:val="16"/>
                          </w:rPr>
                        </w:pPr>
                        <w:r>
                          <w:rPr>
                            <w:color w:val="58595B"/>
                            <w:sz w:val="16"/>
                          </w:rPr>
                          <w:t>Contact by education authorities</w:t>
                        </w:r>
                      </w:p>
                    </w:tc>
                    <w:tc>
                      <w:tcPr>
                        <w:tcW w:w="2748" w:type="dxa"/>
                      </w:tcPr>
                      <w:p w:rsidR="009702CD" w:rsidRDefault="00166ADE">
                        <w:pPr>
                          <w:pStyle w:val="TableParagraph"/>
                          <w:spacing w:before="40"/>
                          <w:ind w:left="1409"/>
                          <w:rPr>
                            <w:sz w:val="16"/>
                          </w:rPr>
                        </w:pPr>
                        <w:r>
                          <w:rPr>
                            <w:color w:val="FFFFFF"/>
                            <w:w w:val="105"/>
                            <w:sz w:val="16"/>
                          </w:rPr>
                          <w:t>696 (64.9%)</w:t>
                        </w:r>
                      </w:p>
                    </w:tc>
                    <w:tc>
                      <w:tcPr>
                        <w:tcW w:w="157" w:type="dxa"/>
                      </w:tcPr>
                      <w:p w:rsidR="009702CD" w:rsidRDefault="009702CD">
                        <w:pPr>
                          <w:pStyle w:val="TableParagraph"/>
                          <w:rPr>
                            <w:rFonts w:ascii="Times New Roman"/>
                            <w:sz w:val="18"/>
                          </w:rPr>
                        </w:pPr>
                      </w:p>
                    </w:tc>
                    <w:tc>
                      <w:tcPr>
                        <w:tcW w:w="2208" w:type="dxa"/>
                        <w:gridSpan w:val="3"/>
                      </w:tcPr>
                      <w:p w:rsidR="009702CD" w:rsidRDefault="00166ADE">
                        <w:pPr>
                          <w:pStyle w:val="TableParagraph"/>
                          <w:spacing w:before="40"/>
                          <w:ind w:left="877"/>
                          <w:rPr>
                            <w:sz w:val="16"/>
                          </w:rPr>
                        </w:pPr>
                        <w:r>
                          <w:rPr>
                            <w:color w:val="FFFFFF"/>
                            <w:w w:val="105"/>
                            <w:sz w:val="16"/>
                          </w:rPr>
                          <w:t>188 (17.5%)</w:t>
                        </w:r>
                      </w:p>
                    </w:tc>
                    <w:tc>
                      <w:tcPr>
                        <w:tcW w:w="1698" w:type="dxa"/>
                        <w:gridSpan w:val="2"/>
                      </w:tcPr>
                      <w:p w:rsidR="009702CD" w:rsidRDefault="00166ADE">
                        <w:pPr>
                          <w:pStyle w:val="TableParagraph"/>
                          <w:spacing w:before="40"/>
                          <w:ind w:left="751"/>
                          <w:rPr>
                            <w:sz w:val="16"/>
                          </w:rPr>
                        </w:pPr>
                        <w:r>
                          <w:rPr>
                            <w:color w:val="808285"/>
                            <w:w w:val="105"/>
                            <w:sz w:val="16"/>
                          </w:rPr>
                          <w:t>189 (17.6%)</w:t>
                        </w:r>
                      </w:p>
                    </w:tc>
                  </w:tr>
                  <w:tr w:rsidR="009702CD">
                    <w:trPr>
                      <w:trHeight w:val="258"/>
                    </w:trPr>
                    <w:tc>
                      <w:tcPr>
                        <w:tcW w:w="2668" w:type="dxa"/>
                      </w:tcPr>
                      <w:p w:rsidR="009702CD" w:rsidRDefault="00166ADE">
                        <w:pPr>
                          <w:pStyle w:val="TableParagraph"/>
                          <w:spacing w:before="9"/>
                          <w:ind w:right="232"/>
                          <w:jc w:val="right"/>
                          <w:rPr>
                            <w:sz w:val="16"/>
                          </w:rPr>
                        </w:pPr>
                        <w:r>
                          <w:rPr>
                            <w:color w:val="58595B"/>
                            <w:sz w:val="16"/>
                          </w:rPr>
                          <w:t>Finding another special school</w:t>
                        </w:r>
                      </w:p>
                    </w:tc>
                    <w:tc>
                      <w:tcPr>
                        <w:tcW w:w="2748" w:type="dxa"/>
                      </w:tcPr>
                      <w:p w:rsidR="009702CD" w:rsidRDefault="00166ADE">
                        <w:pPr>
                          <w:pStyle w:val="TableParagraph"/>
                          <w:spacing w:before="9"/>
                          <w:ind w:left="896" w:right="896"/>
                          <w:jc w:val="center"/>
                          <w:rPr>
                            <w:sz w:val="16"/>
                          </w:rPr>
                        </w:pPr>
                        <w:r>
                          <w:rPr>
                            <w:color w:val="FFFFFF"/>
                            <w:w w:val="105"/>
                            <w:sz w:val="16"/>
                          </w:rPr>
                          <w:t>514 (65.9%)</w:t>
                        </w:r>
                      </w:p>
                    </w:tc>
                    <w:tc>
                      <w:tcPr>
                        <w:tcW w:w="157" w:type="dxa"/>
                      </w:tcPr>
                      <w:p w:rsidR="009702CD" w:rsidRDefault="009702CD">
                        <w:pPr>
                          <w:pStyle w:val="TableParagraph"/>
                          <w:rPr>
                            <w:rFonts w:ascii="Times New Roman"/>
                            <w:sz w:val="18"/>
                          </w:rPr>
                        </w:pPr>
                      </w:p>
                    </w:tc>
                    <w:tc>
                      <w:tcPr>
                        <w:tcW w:w="2208" w:type="dxa"/>
                        <w:gridSpan w:val="3"/>
                      </w:tcPr>
                      <w:p w:rsidR="009702CD" w:rsidRDefault="00166ADE">
                        <w:pPr>
                          <w:pStyle w:val="TableParagraph"/>
                          <w:spacing w:before="9"/>
                          <w:ind w:left="637"/>
                          <w:rPr>
                            <w:sz w:val="16"/>
                          </w:rPr>
                        </w:pPr>
                        <w:r>
                          <w:rPr>
                            <w:color w:val="FFFFFF"/>
                            <w:w w:val="105"/>
                            <w:sz w:val="16"/>
                          </w:rPr>
                          <w:t>327 (30.5%)</w:t>
                        </w:r>
                      </w:p>
                    </w:tc>
                    <w:tc>
                      <w:tcPr>
                        <w:tcW w:w="1698" w:type="dxa"/>
                        <w:gridSpan w:val="2"/>
                      </w:tcPr>
                      <w:p w:rsidR="009702CD" w:rsidRDefault="00166ADE">
                        <w:pPr>
                          <w:pStyle w:val="TableParagraph"/>
                          <w:spacing w:before="9"/>
                          <w:ind w:left="751"/>
                          <w:rPr>
                            <w:sz w:val="16"/>
                          </w:rPr>
                        </w:pPr>
                        <w:r>
                          <w:rPr>
                            <w:color w:val="808285"/>
                            <w:w w:val="105"/>
                            <w:sz w:val="16"/>
                          </w:rPr>
                          <w:t>232 (21.6%)</w:t>
                        </w:r>
                      </w:p>
                    </w:tc>
                  </w:tr>
                  <w:tr w:rsidR="009702CD">
                    <w:trPr>
                      <w:trHeight w:val="291"/>
                    </w:trPr>
                    <w:tc>
                      <w:tcPr>
                        <w:tcW w:w="2668" w:type="dxa"/>
                      </w:tcPr>
                      <w:p w:rsidR="009702CD" w:rsidRDefault="00166ADE">
                        <w:pPr>
                          <w:pStyle w:val="TableParagraph"/>
                          <w:spacing w:before="42"/>
                          <w:ind w:right="232"/>
                          <w:jc w:val="right"/>
                          <w:rPr>
                            <w:sz w:val="16"/>
                          </w:rPr>
                        </w:pPr>
                        <w:r>
                          <w:rPr>
                            <w:color w:val="58595B"/>
                            <w:sz w:val="16"/>
                          </w:rPr>
                          <w:t>Finding another school</w:t>
                        </w:r>
                      </w:p>
                    </w:tc>
                    <w:tc>
                      <w:tcPr>
                        <w:tcW w:w="2748" w:type="dxa"/>
                        <w:shd w:val="clear" w:color="auto" w:fill="50C0E7"/>
                      </w:tcPr>
                      <w:p w:rsidR="009702CD" w:rsidRDefault="00166ADE">
                        <w:pPr>
                          <w:pStyle w:val="TableParagraph"/>
                          <w:spacing w:before="42"/>
                          <w:ind w:left="1398"/>
                          <w:rPr>
                            <w:sz w:val="16"/>
                          </w:rPr>
                        </w:pPr>
                        <w:r>
                          <w:rPr>
                            <w:color w:val="FFFFFF"/>
                            <w:w w:val="105"/>
                            <w:sz w:val="16"/>
                          </w:rPr>
                          <w:t>692 (71.4%)</w:t>
                        </w:r>
                      </w:p>
                    </w:tc>
                    <w:tc>
                      <w:tcPr>
                        <w:tcW w:w="157" w:type="dxa"/>
                        <w:shd w:val="clear" w:color="auto" w:fill="50C0E7"/>
                      </w:tcPr>
                      <w:p w:rsidR="009702CD" w:rsidRDefault="009702CD">
                        <w:pPr>
                          <w:pStyle w:val="TableParagraph"/>
                          <w:rPr>
                            <w:rFonts w:ascii="Times New Roman"/>
                            <w:sz w:val="18"/>
                          </w:rPr>
                        </w:pPr>
                      </w:p>
                    </w:tc>
                    <w:tc>
                      <w:tcPr>
                        <w:tcW w:w="2208" w:type="dxa"/>
                        <w:gridSpan w:val="3"/>
                      </w:tcPr>
                      <w:p w:rsidR="009702CD" w:rsidRDefault="00166ADE">
                        <w:pPr>
                          <w:pStyle w:val="TableParagraph"/>
                          <w:spacing w:before="42"/>
                          <w:ind w:left="870"/>
                          <w:rPr>
                            <w:sz w:val="16"/>
                          </w:rPr>
                        </w:pPr>
                        <w:r>
                          <w:rPr>
                            <w:color w:val="FFFFFF"/>
                            <w:w w:val="105"/>
                            <w:sz w:val="16"/>
                          </w:rPr>
                          <w:t>196 (18.3%)</w:t>
                        </w:r>
                      </w:p>
                    </w:tc>
                    <w:tc>
                      <w:tcPr>
                        <w:tcW w:w="1698" w:type="dxa"/>
                        <w:gridSpan w:val="2"/>
                      </w:tcPr>
                      <w:p w:rsidR="009702CD" w:rsidRDefault="00166ADE">
                        <w:pPr>
                          <w:pStyle w:val="TableParagraph"/>
                          <w:spacing w:before="42"/>
                          <w:ind w:left="751"/>
                          <w:rPr>
                            <w:sz w:val="16"/>
                          </w:rPr>
                        </w:pPr>
                        <w:r>
                          <w:rPr>
                            <w:color w:val="808285"/>
                            <w:w w:val="105"/>
                            <w:sz w:val="16"/>
                          </w:rPr>
                          <w:t>185 (17.2%)</w:t>
                        </w:r>
                      </w:p>
                    </w:tc>
                  </w:tr>
                  <w:tr w:rsidR="009702CD">
                    <w:trPr>
                      <w:trHeight w:val="291"/>
                    </w:trPr>
                    <w:tc>
                      <w:tcPr>
                        <w:tcW w:w="2668" w:type="dxa"/>
                      </w:tcPr>
                      <w:p w:rsidR="009702CD" w:rsidRDefault="00166ADE">
                        <w:pPr>
                          <w:pStyle w:val="TableParagraph"/>
                          <w:spacing w:before="42"/>
                          <w:ind w:right="232"/>
                          <w:jc w:val="right"/>
                          <w:rPr>
                            <w:sz w:val="16"/>
                          </w:rPr>
                        </w:pPr>
                        <w:r>
                          <w:rPr>
                            <w:color w:val="58595B"/>
                            <w:sz w:val="16"/>
                          </w:rPr>
                          <w:t>More recreational activities</w:t>
                        </w:r>
                      </w:p>
                    </w:tc>
                    <w:tc>
                      <w:tcPr>
                        <w:tcW w:w="2748" w:type="dxa"/>
                        <w:shd w:val="clear" w:color="auto" w:fill="50C0E7"/>
                      </w:tcPr>
                      <w:p w:rsidR="009702CD" w:rsidRDefault="00166ADE">
                        <w:pPr>
                          <w:pStyle w:val="TableParagraph"/>
                          <w:spacing w:before="42"/>
                          <w:ind w:left="1702"/>
                          <w:rPr>
                            <w:sz w:val="16"/>
                          </w:rPr>
                        </w:pPr>
                        <w:r>
                          <w:rPr>
                            <w:color w:val="FFFFFF"/>
                            <w:w w:val="105"/>
                            <w:sz w:val="16"/>
                          </w:rPr>
                          <w:t>806 (84.3%)</w:t>
                        </w:r>
                      </w:p>
                    </w:tc>
                    <w:tc>
                      <w:tcPr>
                        <w:tcW w:w="157" w:type="dxa"/>
                        <w:shd w:val="clear" w:color="auto" w:fill="50C0E7"/>
                      </w:tcPr>
                      <w:p w:rsidR="009702CD" w:rsidRDefault="009702CD">
                        <w:pPr>
                          <w:pStyle w:val="TableParagraph"/>
                          <w:rPr>
                            <w:rFonts w:ascii="Times New Roman"/>
                            <w:sz w:val="18"/>
                          </w:rPr>
                        </w:pPr>
                      </w:p>
                    </w:tc>
                    <w:tc>
                      <w:tcPr>
                        <w:tcW w:w="2208" w:type="dxa"/>
                        <w:gridSpan w:val="3"/>
                      </w:tcPr>
                      <w:p w:rsidR="009702CD" w:rsidRDefault="00166ADE">
                        <w:pPr>
                          <w:pStyle w:val="TableParagraph"/>
                          <w:spacing w:before="68"/>
                          <w:ind w:left="1456"/>
                          <w:rPr>
                            <w:sz w:val="12"/>
                          </w:rPr>
                        </w:pPr>
                        <w:r>
                          <w:rPr>
                            <w:color w:val="FFFFFF"/>
                            <w:w w:val="105"/>
                            <w:sz w:val="12"/>
                          </w:rPr>
                          <w:t>143 (13.3%)</w:t>
                        </w:r>
                      </w:p>
                    </w:tc>
                    <w:tc>
                      <w:tcPr>
                        <w:tcW w:w="1698" w:type="dxa"/>
                        <w:gridSpan w:val="2"/>
                      </w:tcPr>
                      <w:p w:rsidR="009702CD" w:rsidRDefault="00166ADE">
                        <w:pPr>
                          <w:pStyle w:val="TableParagraph"/>
                          <w:spacing w:before="42"/>
                          <w:ind w:left="751"/>
                          <w:rPr>
                            <w:sz w:val="16"/>
                          </w:rPr>
                        </w:pPr>
                        <w:r>
                          <w:rPr>
                            <w:color w:val="808285"/>
                            <w:w w:val="105"/>
                            <w:sz w:val="16"/>
                          </w:rPr>
                          <w:t>124 (11.6%)</w:t>
                        </w:r>
                      </w:p>
                    </w:tc>
                  </w:tr>
                  <w:tr w:rsidR="009702CD">
                    <w:trPr>
                      <w:trHeight w:val="291"/>
                    </w:trPr>
                    <w:tc>
                      <w:tcPr>
                        <w:tcW w:w="2668" w:type="dxa"/>
                      </w:tcPr>
                      <w:p w:rsidR="009702CD" w:rsidRDefault="00166ADE">
                        <w:pPr>
                          <w:pStyle w:val="TableParagraph"/>
                          <w:spacing w:before="42"/>
                          <w:ind w:right="232"/>
                          <w:jc w:val="right"/>
                          <w:rPr>
                            <w:sz w:val="16"/>
                          </w:rPr>
                        </w:pPr>
                        <w:r>
                          <w:rPr>
                            <w:color w:val="58595B"/>
                            <w:sz w:val="16"/>
                          </w:rPr>
                          <w:t>Better learning materials</w:t>
                        </w:r>
                      </w:p>
                    </w:tc>
                    <w:tc>
                      <w:tcPr>
                        <w:tcW w:w="2748" w:type="dxa"/>
                        <w:shd w:val="clear" w:color="auto" w:fill="50C0E7"/>
                      </w:tcPr>
                      <w:p w:rsidR="009702CD" w:rsidRDefault="00166ADE">
                        <w:pPr>
                          <w:pStyle w:val="TableParagraph"/>
                          <w:spacing w:before="41"/>
                          <w:ind w:left="1001"/>
                          <w:rPr>
                            <w:sz w:val="16"/>
                          </w:rPr>
                        </w:pPr>
                        <w:r>
                          <w:rPr>
                            <w:color w:val="FFFFFF"/>
                            <w:w w:val="105"/>
                            <w:sz w:val="16"/>
                          </w:rPr>
                          <w:t>544 (74.2%)</w:t>
                        </w:r>
                      </w:p>
                    </w:tc>
                    <w:tc>
                      <w:tcPr>
                        <w:tcW w:w="157" w:type="dxa"/>
                        <w:shd w:val="clear" w:color="auto" w:fill="50C0E7"/>
                      </w:tcPr>
                      <w:p w:rsidR="009702CD" w:rsidRDefault="009702CD">
                        <w:pPr>
                          <w:pStyle w:val="TableParagraph"/>
                          <w:rPr>
                            <w:rFonts w:ascii="Times New Roman"/>
                            <w:sz w:val="18"/>
                          </w:rPr>
                        </w:pPr>
                      </w:p>
                    </w:tc>
                    <w:tc>
                      <w:tcPr>
                        <w:tcW w:w="2208" w:type="dxa"/>
                        <w:gridSpan w:val="3"/>
                      </w:tcPr>
                      <w:p w:rsidR="009702CD" w:rsidRDefault="00166ADE">
                        <w:pPr>
                          <w:pStyle w:val="TableParagraph"/>
                          <w:spacing w:before="42"/>
                          <w:ind w:left="320"/>
                          <w:rPr>
                            <w:sz w:val="16"/>
                          </w:rPr>
                        </w:pPr>
                        <w:r>
                          <w:rPr>
                            <w:color w:val="FFFFFF"/>
                            <w:w w:val="105"/>
                            <w:sz w:val="16"/>
                          </w:rPr>
                          <w:t>238 (22.2%)</w:t>
                        </w:r>
                      </w:p>
                    </w:tc>
                    <w:tc>
                      <w:tcPr>
                        <w:tcW w:w="1698" w:type="dxa"/>
                        <w:gridSpan w:val="2"/>
                      </w:tcPr>
                      <w:p w:rsidR="009702CD" w:rsidRDefault="00166ADE">
                        <w:pPr>
                          <w:pStyle w:val="TableParagraph"/>
                          <w:spacing w:before="41"/>
                          <w:ind w:left="751"/>
                          <w:rPr>
                            <w:sz w:val="16"/>
                          </w:rPr>
                        </w:pPr>
                        <w:r>
                          <w:rPr>
                            <w:color w:val="808285"/>
                            <w:w w:val="105"/>
                            <w:sz w:val="16"/>
                          </w:rPr>
                          <w:t>291 (27.1%)</w:t>
                        </w:r>
                      </w:p>
                    </w:tc>
                  </w:tr>
                </w:tbl>
                <w:p w:rsidR="009702CD" w:rsidRDefault="009702CD">
                  <w:pPr>
                    <w:pStyle w:val="BodyText"/>
                  </w:pPr>
                </w:p>
              </w:txbxContent>
            </v:textbox>
            <w10:wrap anchorx="page"/>
          </v:shape>
        </w:pict>
      </w:r>
      <w:r>
        <w:rPr>
          <w:rFonts w:ascii="Arial" w:hAnsi="Arial"/>
          <w:color w:val="808285"/>
          <w:spacing w:val="-5"/>
          <w:w w:val="105"/>
          <w:sz w:val="16"/>
        </w:rPr>
        <w:t>Yes</w:t>
      </w:r>
      <w:r>
        <w:rPr>
          <w:rFonts w:ascii="Arial" w:hAnsi="Arial"/>
          <w:color w:val="808285"/>
          <w:spacing w:val="-5"/>
          <w:w w:val="105"/>
          <w:sz w:val="16"/>
        </w:rPr>
        <w:tab/>
      </w:r>
      <w:r>
        <w:rPr>
          <w:rFonts w:ascii="Arial" w:hAnsi="Arial"/>
          <w:color w:val="808285"/>
          <w:w w:val="105"/>
          <w:sz w:val="16"/>
        </w:rPr>
        <w:t>No</w:t>
      </w:r>
      <w:r>
        <w:rPr>
          <w:rFonts w:ascii="Arial" w:hAnsi="Arial"/>
          <w:color w:val="808285"/>
          <w:w w:val="105"/>
          <w:sz w:val="16"/>
        </w:rPr>
        <w:tab/>
        <w:t>I don’t</w:t>
      </w:r>
      <w:r>
        <w:rPr>
          <w:rFonts w:ascii="Arial" w:hAnsi="Arial"/>
          <w:color w:val="808285"/>
          <w:spacing w:val="-13"/>
          <w:w w:val="105"/>
          <w:sz w:val="16"/>
        </w:rPr>
        <w:t xml:space="preserve"> </w:t>
      </w:r>
      <w:r>
        <w:rPr>
          <w:rFonts w:ascii="Arial" w:hAnsi="Arial"/>
          <w:color w:val="808285"/>
          <w:w w:val="105"/>
          <w:sz w:val="16"/>
        </w:rPr>
        <w:t>know</w:t>
      </w:r>
    </w:p>
    <w:p w:rsidR="009702CD" w:rsidRDefault="009702CD">
      <w:pPr>
        <w:pStyle w:val="BodyText"/>
        <w:spacing w:before="2"/>
        <w:rPr>
          <w:rFonts w:ascii="Arial"/>
          <w:b w:val="0"/>
          <w:sz w:val="7"/>
        </w:rPr>
      </w:pPr>
    </w:p>
    <w:p w:rsidR="009702CD" w:rsidRDefault="00166ADE">
      <w:pPr>
        <w:pStyle w:val="BodyText"/>
        <w:spacing w:line="180" w:lineRule="exact"/>
        <w:ind w:left="4132"/>
        <w:rPr>
          <w:rFonts w:ascii="Arial"/>
          <w:b w:val="0"/>
          <w:sz w:val="18"/>
        </w:rPr>
      </w:pPr>
      <w:r>
        <w:rPr>
          <w:rFonts w:ascii="Arial"/>
          <w:b w:val="0"/>
          <w:position w:val="-3"/>
          <w:sz w:val="18"/>
        </w:rPr>
      </w:r>
      <w:r>
        <w:rPr>
          <w:rFonts w:ascii="Arial"/>
          <w:b w:val="0"/>
          <w:position w:val="-3"/>
          <w:sz w:val="18"/>
        </w:rPr>
        <w:pict>
          <v:group id="_x0000_s1561" style="width:180.25pt;height:9pt;mso-position-horizontal-relative:char;mso-position-vertical-relative:line" coordsize="3605,180">
            <v:rect id="_x0000_s1562" style="position:absolute;width:3605;height:180" fillcolor="#50c0e7" stroked="f"/>
            <w10:wrap type="none"/>
            <w10:anchorlock/>
          </v:group>
        </w:pict>
      </w:r>
    </w:p>
    <w:p w:rsidR="009702CD" w:rsidRDefault="00166ADE">
      <w:pPr>
        <w:pStyle w:val="BodyText"/>
        <w:spacing w:before="4"/>
        <w:rPr>
          <w:rFonts w:ascii="Arial"/>
          <w:b w:val="0"/>
          <w:sz w:val="6"/>
        </w:rPr>
      </w:pPr>
      <w:r>
        <w:pict>
          <v:group id="_x0000_s1557" style="position:absolute;margin-left:206.6pt;margin-top:5.6pt;width:286.7pt;height:9pt;z-index:16864;mso-wrap-distance-left:0;mso-wrap-distance-right:0;mso-position-horizontal-relative:page" coordorigin="4132,112" coordsize="5734,180">
            <v:rect id="_x0000_s1560" style="position:absolute;left:4132;top:112;width:3588;height:180" fillcolor="#50c0e7" stroked="f"/>
            <v:rect id="_x0000_s1559" style="position:absolute;left:7719;top:112;width:986;height:180" fillcolor="#0088ce" stroked="f"/>
            <v:rect id="_x0000_s1558" style="position:absolute;left:8705;top:112;width:1161;height:180" fillcolor="#dcddde" stroked="f"/>
            <w10:wrap type="topAndBottom" anchorx="page"/>
          </v:group>
        </w:pict>
      </w:r>
    </w:p>
    <w:p w:rsidR="009702CD" w:rsidRDefault="00166ADE">
      <w:pPr>
        <w:spacing w:before="148" w:after="43"/>
        <w:ind w:left="2238"/>
        <w:rPr>
          <w:rFonts w:ascii="Arial"/>
          <w:sz w:val="16"/>
        </w:rPr>
      </w:pPr>
      <w:r>
        <w:rPr>
          <w:rFonts w:ascii="Arial"/>
          <w:color w:val="58595B"/>
          <w:sz w:val="16"/>
        </w:rPr>
        <w:t>for guidance/orientation</w:t>
      </w:r>
    </w:p>
    <w:p w:rsidR="009702CD" w:rsidRDefault="00166ADE">
      <w:pPr>
        <w:pStyle w:val="BodyText"/>
        <w:spacing w:line="180" w:lineRule="exact"/>
        <w:ind w:left="4132"/>
        <w:rPr>
          <w:rFonts w:ascii="Arial"/>
          <w:b w:val="0"/>
          <w:sz w:val="18"/>
        </w:rPr>
      </w:pPr>
      <w:r>
        <w:pict>
          <v:group id="_x0000_s1553" style="position:absolute;left:0;text-align:left;margin-left:206.6pt;margin-top:14.6pt;width:286.7pt;height:9pt;z-index:16912;mso-wrap-distance-left:0;mso-wrap-distance-right:0;mso-position-horizontal-relative:page" coordorigin="4132,292" coordsize="5734,180">
            <v:rect id="_x0000_s1556" style="position:absolute;left:4132;top:291;width:3701;height:180" fillcolor="#50c0e7" stroked="f"/>
            <v:rect id="_x0000_s1555" style="position:absolute;left:7832;top:291;width:1048;height:180" fillcolor="#0088ce" stroked="f"/>
            <v:rect id="_x0000_s1554" style="position:absolute;left:8879;top:291;width:986;height:180" fillcolor="#dcddde" stroked="f"/>
            <w10:wrap type="topAndBottom" anchorx="page"/>
          </v:group>
        </w:pict>
      </w:r>
      <w:r>
        <w:rPr>
          <w:rFonts w:ascii="Arial"/>
          <w:b w:val="0"/>
          <w:position w:val="-3"/>
          <w:sz w:val="18"/>
        </w:rPr>
      </w:r>
      <w:r>
        <w:rPr>
          <w:rFonts w:ascii="Arial"/>
          <w:b w:val="0"/>
          <w:position w:val="-3"/>
          <w:sz w:val="18"/>
        </w:rPr>
        <w:pict>
          <v:group id="_x0000_s1549" style="width:286.7pt;height:9pt;mso-position-horizontal-relative:char;mso-position-vertical-relative:line" coordsize="5734,180">
            <v:rect id="_x0000_s1552" style="position:absolute;width:2749;height:180" fillcolor="#50c0e7" stroked="f"/>
            <v:rect id="_x0000_s1551" style="position:absolute;left:2748;width:1746;height:180" fillcolor="#0088ce" stroked="f"/>
            <v:rect id="_x0000_s1550" style="position:absolute;left:4494;width:1239;height:180" fillcolor="#dcddde" stroked="f"/>
            <w10:wrap type="none"/>
            <w10:anchorlock/>
          </v:group>
        </w:pict>
      </w:r>
    </w:p>
    <w:p w:rsidR="009702CD" w:rsidRDefault="009702CD">
      <w:pPr>
        <w:pStyle w:val="BodyText"/>
        <w:spacing w:before="2"/>
        <w:rPr>
          <w:rFonts w:ascii="Arial"/>
          <w:b w:val="0"/>
          <w:sz w:val="7"/>
        </w:rPr>
      </w:pPr>
    </w:p>
    <w:p w:rsidR="009702CD" w:rsidRDefault="00166ADE">
      <w:pPr>
        <w:pStyle w:val="BodyText"/>
        <w:spacing w:line="180" w:lineRule="exact"/>
        <w:ind w:left="4132"/>
        <w:rPr>
          <w:rFonts w:ascii="Arial"/>
          <w:b w:val="0"/>
          <w:sz w:val="18"/>
        </w:rPr>
      </w:pPr>
      <w:r>
        <w:rPr>
          <w:rFonts w:ascii="Arial"/>
          <w:b w:val="0"/>
          <w:position w:val="-3"/>
          <w:sz w:val="18"/>
        </w:rPr>
      </w:r>
      <w:r>
        <w:rPr>
          <w:rFonts w:ascii="Arial"/>
          <w:b w:val="0"/>
          <w:position w:val="-3"/>
          <w:sz w:val="18"/>
        </w:rPr>
        <w:pict>
          <v:group id="_x0000_s1545" style="width:286.7pt;height:9pt;mso-position-horizontal-relative:char;mso-position-vertical-relative:line" coordsize="5734,180">
            <v:rect id="_x0000_s1548" style="position:absolute;width:4309;height:180" fillcolor="#50c0e7" stroked="f"/>
            <v:rect id="_x0000_s1547" style="position:absolute;left:4308;width:766;height:180" fillcolor="#0088ce" stroked="f"/>
            <v:rect id="_x0000_s1546" style="position:absolute;left:5074;width:659;height:180" fillcolor="#dcddde" stroked="f"/>
            <w10:wrap type="none"/>
            <w10:anchorlock/>
          </v:group>
        </w:pict>
      </w:r>
    </w:p>
    <w:p w:rsidR="009702CD" w:rsidRDefault="00166ADE">
      <w:pPr>
        <w:pStyle w:val="BodyText"/>
        <w:spacing w:before="4"/>
        <w:rPr>
          <w:rFonts w:ascii="Arial"/>
          <w:b w:val="0"/>
          <w:sz w:val="6"/>
        </w:rPr>
      </w:pPr>
      <w:r>
        <w:pict>
          <v:group id="_x0000_s1541" style="position:absolute;margin-left:206.6pt;margin-top:5.6pt;width:286.7pt;height:9pt;z-index:16960;mso-wrap-distance-left:0;mso-wrap-distance-right:0;mso-position-horizontal-relative:page" coordorigin="4132,112" coordsize="5734,180">
            <v:rect id="_x0000_s1544" style="position:absolute;left:4132;top:112;width:2906;height:180" fillcolor="#50c0e7" stroked="f"/>
            <v:rect id="_x0000_s1543" style="position:absolute;left:7038;top:112;width:1273;height:180" fillcolor="#0088ce" stroked="f"/>
            <v:rect id="_x0000_s1542" style="position:absolute;left:8311;top:112;width:1555;height:180" fillcolor="#dcddde" stroked="f"/>
            <w10:wrap type="topAndBottom" anchorx="page"/>
          </v:group>
        </w:pict>
      </w:r>
    </w:p>
    <w:p w:rsidR="009702CD" w:rsidRDefault="009702CD">
      <w:pPr>
        <w:pStyle w:val="BodyText"/>
        <w:spacing w:before="2"/>
        <w:rPr>
          <w:rFonts w:ascii="Arial"/>
          <w:b w:val="0"/>
          <w:sz w:val="7"/>
        </w:rPr>
      </w:pPr>
    </w:p>
    <w:p w:rsidR="009702CD" w:rsidRDefault="00166ADE">
      <w:pPr>
        <w:pStyle w:val="BodyText"/>
        <w:spacing w:line="180" w:lineRule="exact"/>
        <w:ind w:left="4132"/>
        <w:rPr>
          <w:rFonts w:ascii="Arial"/>
          <w:b w:val="0"/>
          <w:sz w:val="18"/>
        </w:rPr>
      </w:pPr>
      <w:r>
        <w:rPr>
          <w:rFonts w:ascii="Arial"/>
          <w:b w:val="0"/>
          <w:position w:val="-3"/>
          <w:sz w:val="18"/>
        </w:rPr>
      </w:r>
      <w:r>
        <w:rPr>
          <w:rFonts w:ascii="Arial"/>
          <w:b w:val="0"/>
          <w:position w:val="-3"/>
          <w:sz w:val="18"/>
        </w:rPr>
        <w:pict>
          <v:group id="_x0000_s1537" style="width:286.7pt;height:9pt;mso-position-horizontal-relative:char;mso-position-vertical-relative:line" coordsize="5734,180">
            <v:rect id="_x0000_s1540" style="position:absolute;width:3757;height:180" fillcolor="#50c0e7" stroked="f"/>
            <v:rect id="_x0000_s1539" style="position:absolute;left:3756;width:902;height:180" fillcolor="#0088ce" stroked="f"/>
            <v:rect id="_x0000_s1538" style="position:absolute;left:4657;width:1076;height:180" fillcolor="#dcddde" stroked="f"/>
            <w10:wrap type="none"/>
            <w10:anchorlock/>
          </v:group>
        </w:pict>
      </w:r>
    </w:p>
    <w:p w:rsidR="009702CD" w:rsidRDefault="00166ADE">
      <w:pPr>
        <w:pStyle w:val="BodyText"/>
        <w:spacing w:before="4"/>
        <w:rPr>
          <w:rFonts w:ascii="Arial"/>
          <w:b w:val="0"/>
          <w:sz w:val="6"/>
        </w:rPr>
      </w:pPr>
      <w:r>
        <w:pict>
          <v:group id="_x0000_s1533" style="position:absolute;margin-left:206.6pt;margin-top:5.6pt;width:286.7pt;height:9pt;z-index:17008;mso-wrap-distance-left:0;mso-wrap-distance-right:0;mso-position-horizontal-relative:page" coordorigin="4132,112" coordsize="5734,180">
            <v:rect id="_x0000_s1536" style="position:absolute;left:4132;top:112;width:4241;height:180" fillcolor="#50c0e7" stroked="f"/>
            <v:rect id="_x0000_s1535" style="position:absolute;left:8373;top:112;width:614;height:180" fillcolor="#0088ce" stroked="f"/>
            <v:rect id="_x0000_s1534" style="position:absolute;left:8986;top:112;width:879;height:180" fillcolor="#dcddde" stroked="f"/>
            <w10:wrap type="topAndBottom" anchorx="page"/>
          </v:group>
        </w:pict>
      </w:r>
    </w:p>
    <w:p w:rsidR="009702CD" w:rsidRDefault="009702CD">
      <w:pPr>
        <w:pStyle w:val="BodyText"/>
        <w:spacing w:before="2"/>
        <w:rPr>
          <w:rFonts w:ascii="Arial"/>
          <w:b w:val="0"/>
          <w:sz w:val="7"/>
        </w:rPr>
      </w:pPr>
    </w:p>
    <w:p w:rsidR="009702CD" w:rsidRDefault="00166ADE">
      <w:pPr>
        <w:pStyle w:val="BodyText"/>
        <w:spacing w:line="180" w:lineRule="exact"/>
        <w:ind w:left="4132"/>
        <w:rPr>
          <w:rFonts w:ascii="Arial"/>
          <w:b w:val="0"/>
          <w:sz w:val="18"/>
        </w:rPr>
      </w:pPr>
      <w:r>
        <w:rPr>
          <w:rFonts w:ascii="Arial"/>
          <w:b w:val="0"/>
          <w:position w:val="-3"/>
          <w:sz w:val="18"/>
        </w:rPr>
      </w:r>
      <w:r>
        <w:rPr>
          <w:rFonts w:ascii="Arial"/>
          <w:b w:val="0"/>
          <w:position w:val="-3"/>
          <w:sz w:val="18"/>
        </w:rPr>
        <w:pict>
          <v:group id="_x0000_s1529" style="width:286.7pt;height:9pt;mso-position-horizontal-relative:char;mso-position-vertical-relative:line" coordsize="5734,180">
            <v:rect id="_x0000_s1532" style="position:absolute;width:4213;height:180" fillcolor="#50c0e7" stroked="f"/>
            <v:rect id="_x0000_s1531" style="position:absolute;left:4212;width:755;height:180" fillcolor="#0088ce" stroked="f"/>
            <v:rect id="_x0000_s1530" style="position:absolute;left:4967;width:766;height:180" fillcolor="#dcddde" stroked="f"/>
            <w10:wrap type="none"/>
            <w10:anchorlock/>
          </v:group>
        </w:pict>
      </w:r>
    </w:p>
    <w:p w:rsidR="009702CD" w:rsidRDefault="00166ADE">
      <w:pPr>
        <w:pStyle w:val="BodyText"/>
        <w:spacing w:before="4"/>
        <w:rPr>
          <w:rFonts w:ascii="Arial"/>
          <w:b w:val="0"/>
          <w:sz w:val="6"/>
        </w:rPr>
      </w:pPr>
      <w:r>
        <w:pict>
          <v:group id="_x0000_s1525" style="position:absolute;margin-left:206.6pt;margin-top:5.6pt;width:286.7pt;height:9pt;z-index:17056;mso-wrap-distance-left:0;mso-wrap-distance-right:0;mso-position-horizontal-relative:page" coordorigin="4132,112" coordsize="5734,180">
            <v:rect id="_x0000_s1528" style="position:absolute;left:4132;top:112;width:4061;height:180" fillcolor="#50c0e7" stroked="f"/>
            <v:rect id="_x0000_s1527" style="position:absolute;left:8192;top:112;width:896;height:180" fillcolor="#0088ce" stroked="f"/>
            <v:rect id="_x0000_s1526" style="position:absolute;left:9088;top:112;width:778;height:180" fillcolor="#dcddde" stroked="f"/>
            <w10:wrap type="topAndBottom" anchorx="page"/>
          </v:group>
        </w:pict>
      </w:r>
    </w:p>
    <w:p w:rsidR="009702CD" w:rsidRDefault="009702CD">
      <w:pPr>
        <w:pStyle w:val="BodyText"/>
        <w:spacing w:before="2"/>
        <w:rPr>
          <w:rFonts w:ascii="Arial"/>
          <w:b w:val="0"/>
          <w:sz w:val="7"/>
        </w:rPr>
      </w:pPr>
    </w:p>
    <w:p w:rsidR="009702CD" w:rsidRDefault="00166ADE">
      <w:pPr>
        <w:pStyle w:val="BodyText"/>
        <w:spacing w:line="180" w:lineRule="exact"/>
        <w:ind w:left="4132"/>
        <w:rPr>
          <w:rFonts w:ascii="Arial"/>
          <w:b w:val="0"/>
          <w:sz w:val="18"/>
        </w:rPr>
      </w:pPr>
      <w:r>
        <w:rPr>
          <w:rFonts w:ascii="Arial"/>
          <w:b w:val="0"/>
          <w:position w:val="-3"/>
          <w:sz w:val="18"/>
        </w:rPr>
      </w:r>
      <w:r>
        <w:rPr>
          <w:rFonts w:ascii="Arial"/>
          <w:b w:val="0"/>
          <w:position w:val="-3"/>
          <w:sz w:val="18"/>
        </w:rPr>
        <w:pict>
          <v:group id="_x0000_s1521" style="width:286.7pt;height:9pt;mso-position-horizontal-relative:char;mso-position-vertical-relative:line" coordsize="5734,180">
            <v:rect id="_x0000_s1524" style="position:absolute;width:4421;height:180" fillcolor="#50c0e7" stroked="f"/>
            <v:rect id="_x0000_s1523" style="position:absolute;left:4420;width:676;height:180" fillcolor="#0088ce" stroked="f"/>
            <v:rect id="_x0000_s1522" style="position:absolute;left:5096;width:637;height:180" fillcolor="#dcddde" stroked="f"/>
            <w10:wrap type="none"/>
            <w10:anchorlock/>
          </v:group>
        </w:pict>
      </w:r>
    </w:p>
    <w:p w:rsidR="009702CD" w:rsidRDefault="009702CD">
      <w:pPr>
        <w:pStyle w:val="BodyText"/>
        <w:spacing w:before="8"/>
        <w:rPr>
          <w:rFonts w:ascii="Arial"/>
          <w:b w:val="0"/>
          <w:sz w:val="9"/>
        </w:rPr>
      </w:pPr>
    </w:p>
    <w:p w:rsidR="009702CD" w:rsidRDefault="00166ADE">
      <w:pPr>
        <w:pStyle w:val="BodyText"/>
        <w:spacing w:line="180" w:lineRule="exact"/>
        <w:ind w:left="4132"/>
        <w:rPr>
          <w:rFonts w:ascii="Arial"/>
          <w:b w:val="0"/>
          <w:sz w:val="18"/>
        </w:rPr>
      </w:pPr>
      <w:r>
        <w:rPr>
          <w:rFonts w:ascii="Arial"/>
          <w:b w:val="0"/>
          <w:position w:val="-3"/>
          <w:sz w:val="18"/>
        </w:rPr>
      </w:r>
      <w:r>
        <w:rPr>
          <w:rFonts w:ascii="Arial"/>
          <w:b w:val="0"/>
          <w:position w:val="-3"/>
          <w:sz w:val="18"/>
        </w:rPr>
        <w:pict>
          <v:group id="_x0000_s1517" style="width:286.7pt;height:9pt;mso-position-horizontal-relative:char;mso-position-vertical-relative:line" coordsize="5734,180">
            <v:rect id="_x0000_s1520" style="position:absolute;width:4343;height:180" fillcolor="#50c0e7" stroked="f"/>
            <v:rect id="_x0000_s1519" style="position:absolute;left:4342;width:795;height:180" fillcolor="#0088ce" stroked="f"/>
            <v:rect id="_x0000_s1518" style="position:absolute;left:5136;width:597;height:180" fillcolor="#dcddde" stroked="f"/>
            <w10:wrap type="none"/>
            <w10:anchorlock/>
          </v:group>
        </w:pict>
      </w:r>
    </w:p>
    <w:p w:rsidR="009702CD" w:rsidRDefault="009702CD">
      <w:pPr>
        <w:spacing w:line="180" w:lineRule="exact"/>
        <w:rPr>
          <w:rFonts w:ascii="Arial"/>
          <w:sz w:val="18"/>
        </w:rPr>
        <w:sectPr w:rsidR="009702CD">
          <w:type w:val="continuous"/>
          <w:pgSz w:w="11910" w:h="16840"/>
          <w:pgMar w:top="620" w:right="0" w:bottom="280" w:left="0" w:header="720" w:footer="720" w:gutter="0"/>
          <w:cols w:space="720"/>
        </w:sectPr>
      </w:pPr>
    </w:p>
    <w:p w:rsidR="009702CD" w:rsidRDefault="00166ADE">
      <w:pPr>
        <w:spacing w:before="50" w:line="199" w:lineRule="auto"/>
        <w:ind w:left="1380" w:right="-16" w:hanging="479"/>
        <w:rPr>
          <w:rFonts w:ascii="Arial"/>
          <w:sz w:val="16"/>
        </w:rPr>
      </w:pPr>
      <w:r>
        <w:pict>
          <v:shape id="_x0000_s1516" type="#_x0000_t202" style="position:absolute;left:0;text-align:left;margin-left:74.5pt;margin-top:-84.8pt;width:473.05pt;height:87.65pt;z-index:17320;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642"/>
                    <w:gridCol w:w="3740"/>
                    <w:gridCol w:w="1373"/>
                    <w:gridCol w:w="1698"/>
                  </w:tblGrid>
                  <w:tr w:rsidR="009702CD">
                    <w:trPr>
                      <w:trHeight w:val="291"/>
                    </w:trPr>
                    <w:tc>
                      <w:tcPr>
                        <w:tcW w:w="2642" w:type="dxa"/>
                      </w:tcPr>
                      <w:p w:rsidR="009702CD" w:rsidRDefault="00166ADE">
                        <w:pPr>
                          <w:pStyle w:val="TableParagraph"/>
                          <w:spacing w:before="42"/>
                          <w:ind w:right="232"/>
                          <w:jc w:val="right"/>
                          <w:rPr>
                            <w:sz w:val="16"/>
                          </w:rPr>
                        </w:pPr>
                        <w:r>
                          <w:rPr>
                            <w:color w:val="58595B"/>
                            <w:sz w:val="16"/>
                          </w:rPr>
                          <w:t>Improved teachers' teaching skills</w:t>
                        </w:r>
                      </w:p>
                    </w:tc>
                    <w:tc>
                      <w:tcPr>
                        <w:tcW w:w="3740" w:type="dxa"/>
                        <w:shd w:val="clear" w:color="auto" w:fill="50C0E7"/>
                      </w:tcPr>
                      <w:p w:rsidR="009702CD" w:rsidRDefault="00166ADE">
                        <w:pPr>
                          <w:pStyle w:val="TableParagraph"/>
                          <w:spacing w:before="45"/>
                          <w:ind w:left="1248" w:right="1232"/>
                          <w:jc w:val="center"/>
                          <w:rPr>
                            <w:sz w:val="16"/>
                          </w:rPr>
                        </w:pPr>
                        <w:r>
                          <w:rPr>
                            <w:color w:val="FFFFFF"/>
                            <w:w w:val="105"/>
                            <w:sz w:val="16"/>
                          </w:rPr>
                          <w:t>703 (78.8%)</w:t>
                        </w:r>
                      </w:p>
                    </w:tc>
                    <w:tc>
                      <w:tcPr>
                        <w:tcW w:w="1373" w:type="dxa"/>
                      </w:tcPr>
                      <w:p w:rsidR="009702CD" w:rsidRDefault="00166ADE">
                        <w:pPr>
                          <w:pStyle w:val="TableParagraph"/>
                          <w:spacing w:before="55"/>
                          <w:ind w:left="79"/>
                          <w:rPr>
                            <w:sz w:val="14"/>
                          </w:rPr>
                        </w:pPr>
                        <w:r>
                          <w:rPr>
                            <w:color w:val="FFFFFF"/>
                            <w:w w:val="105"/>
                            <w:sz w:val="14"/>
                          </w:rPr>
                          <w:t>168 (15.7%)</w:t>
                        </w:r>
                      </w:p>
                    </w:tc>
                    <w:tc>
                      <w:tcPr>
                        <w:tcW w:w="1698" w:type="dxa"/>
                      </w:tcPr>
                      <w:p w:rsidR="009702CD" w:rsidRDefault="00166ADE">
                        <w:pPr>
                          <w:pStyle w:val="TableParagraph"/>
                          <w:spacing w:before="41"/>
                          <w:ind w:left="751"/>
                          <w:rPr>
                            <w:sz w:val="16"/>
                          </w:rPr>
                        </w:pPr>
                        <w:r>
                          <w:rPr>
                            <w:color w:val="808285"/>
                            <w:w w:val="105"/>
                            <w:sz w:val="16"/>
                          </w:rPr>
                          <w:t>202 (18.8%)</w:t>
                        </w:r>
                      </w:p>
                    </w:tc>
                  </w:tr>
                  <w:tr w:rsidR="009702CD">
                    <w:trPr>
                      <w:trHeight w:val="291"/>
                    </w:trPr>
                    <w:tc>
                      <w:tcPr>
                        <w:tcW w:w="2642" w:type="dxa"/>
                      </w:tcPr>
                      <w:p w:rsidR="009702CD" w:rsidRDefault="00166ADE">
                        <w:pPr>
                          <w:pStyle w:val="TableParagraph"/>
                          <w:spacing w:before="42"/>
                          <w:ind w:right="232"/>
                          <w:jc w:val="right"/>
                          <w:rPr>
                            <w:sz w:val="16"/>
                          </w:rPr>
                        </w:pPr>
                        <w:r>
                          <w:rPr>
                            <w:color w:val="58595B"/>
                            <w:sz w:val="16"/>
                          </w:rPr>
                          <w:t>Improved teachers' attitudes</w:t>
                        </w:r>
                      </w:p>
                    </w:tc>
                    <w:tc>
                      <w:tcPr>
                        <w:tcW w:w="3740" w:type="dxa"/>
                        <w:shd w:val="clear" w:color="auto" w:fill="50C0E7"/>
                      </w:tcPr>
                      <w:p w:rsidR="009702CD" w:rsidRDefault="00166ADE">
                        <w:pPr>
                          <w:pStyle w:val="TableParagraph"/>
                          <w:spacing w:before="42"/>
                          <w:ind w:left="1668"/>
                          <w:rPr>
                            <w:sz w:val="16"/>
                          </w:rPr>
                        </w:pPr>
                        <w:r>
                          <w:rPr>
                            <w:color w:val="FFFFFF"/>
                            <w:w w:val="105"/>
                            <w:sz w:val="16"/>
                          </w:rPr>
                          <w:t>793 (82.0%)</w:t>
                        </w:r>
                      </w:p>
                    </w:tc>
                    <w:tc>
                      <w:tcPr>
                        <w:tcW w:w="1373" w:type="dxa"/>
                      </w:tcPr>
                      <w:p w:rsidR="009702CD" w:rsidRDefault="00166ADE">
                        <w:pPr>
                          <w:pStyle w:val="TableParagraph"/>
                          <w:spacing w:before="81"/>
                          <w:ind w:left="520"/>
                          <w:rPr>
                            <w:sz w:val="10"/>
                          </w:rPr>
                        </w:pPr>
                        <w:r>
                          <w:rPr>
                            <w:color w:val="FFFFFF"/>
                            <w:w w:val="105"/>
                            <w:sz w:val="10"/>
                          </w:rPr>
                          <w:t>115 (10.7%)</w:t>
                        </w:r>
                      </w:p>
                    </w:tc>
                    <w:tc>
                      <w:tcPr>
                        <w:tcW w:w="1698" w:type="dxa"/>
                      </w:tcPr>
                      <w:p w:rsidR="009702CD" w:rsidRDefault="00166ADE">
                        <w:pPr>
                          <w:pStyle w:val="TableParagraph"/>
                          <w:spacing w:before="41"/>
                          <w:ind w:left="751"/>
                          <w:rPr>
                            <w:sz w:val="16"/>
                          </w:rPr>
                        </w:pPr>
                        <w:r>
                          <w:rPr>
                            <w:color w:val="808285"/>
                            <w:w w:val="105"/>
                            <w:sz w:val="16"/>
                          </w:rPr>
                          <w:t>165 (15.4%)</w:t>
                        </w:r>
                      </w:p>
                    </w:tc>
                  </w:tr>
                  <w:tr w:rsidR="009702CD">
                    <w:trPr>
                      <w:trHeight w:val="291"/>
                    </w:trPr>
                    <w:tc>
                      <w:tcPr>
                        <w:tcW w:w="2642" w:type="dxa"/>
                      </w:tcPr>
                      <w:p w:rsidR="009702CD" w:rsidRDefault="00166ADE">
                        <w:pPr>
                          <w:pStyle w:val="TableParagraph"/>
                          <w:spacing w:before="42"/>
                          <w:ind w:right="232"/>
                          <w:jc w:val="right"/>
                          <w:rPr>
                            <w:sz w:val="16"/>
                          </w:rPr>
                        </w:pPr>
                        <w:r>
                          <w:rPr>
                            <w:color w:val="58595B"/>
                            <w:w w:val="95"/>
                            <w:sz w:val="16"/>
                          </w:rPr>
                          <w:t>Friendly classmates</w:t>
                        </w:r>
                      </w:p>
                    </w:tc>
                    <w:tc>
                      <w:tcPr>
                        <w:tcW w:w="3740" w:type="dxa"/>
                        <w:shd w:val="clear" w:color="auto" w:fill="50C0E7"/>
                      </w:tcPr>
                      <w:p w:rsidR="009702CD" w:rsidRDefault="00166ADE">
                        <w:pPr>
                          <w:pStyle w:val="TableParagraph"/>
                          <w:spacing w:before="42"/>
                          <w:ind w:left="1654"/>
                          <w:rPr>
                            <w:sz w:val="16"/>
                          </w:rPr>
                        </w:pPr>
                        <w:r>
                          <w:rPr>
                            <w:color w:val="FFFFFF"/>
                            <w:w w:val="105"/>
                            <w:sz w:val="16"/>
                          </w:rPr>
                          <w:t>788 (81.6%)</w:t>
                        </w:r>
                      </w:p>
                    </w:tc>
                    <w:tc>
                      <w:tcPr>
                        <w:tcW w:w="1373" w:type="dxa"/>
                      </w:tcPr>
                      <w:p w:rsidR="009702CD" w:rsidRDefault="00166ADE">
                        <w:pPr>
                          <w:pStyle w:val="TableParagraph"/>
                          <w:spacing w:before="68"/>
                          <w:ind w:left="520"/>
                          <w:rPr>
                            <w:sz w:val="12"/>
                          </w:rPr>
                        </w:pPr>
                        <w:r>
                          <w:rPr>
                            <w:color w:val="FFFFFF"/>
                            <w:w w:val="105"/>
                            <w:sz w:val="12"/>
                          </w:rPr>
                          <w:t>141(13.1%)</w:t>
                        </w:r>
                      </w:p>
                    </w:tc>
                    <w:tc>
                      <w:tcPr>
                        <w:tcW w:w="1698" w:type="dxa"/>
                      </w:tcPr>
                      <w:p w:rsidR="009702CD" w:rsidRDefault="00166ADE">
                        <w:pPr>
                          <w:pStyle w:val="TableParagraph"/>
                          <w:spacing w:before="41"/>
                          <w:ind w:left="751"/>
                          <w:rPr>
                            <w:sz w:val="16"/>
                          </w:rPr>
                        </w:pPr>
                        <w:r>
                          <w:rPr>
                            <w:color w:val="808285"/>
                            <w:w w:val="105"/>
                            <w:sz w:val="16"/>
                          </w:rPr>
                          <w:t>144 (13.4%)</w:t>
                        </w:r>
                      </w:p>
                    </w:tc>
                  </w:tr>
                  <w:tr w:rsidR="009702CD">
                    <w:trPr>
                      <w:trHeight w:val="291"/>
                    </w:trPr>
                    <w:tc>
                      <w:tcPr>
                        <w:tcW w:w="2642" w:type="dxa"/>
                      </w:tcPr>
                      <w:p w:rsidR="009702CD" w:rsidRDefault="00166ADE">
                        <w:pPr>
                          <w:pStyle w:val="TableParagraph"/>
                          <w:spacing w:before="42"/>
                          <w:ind w:right="232"/>
                          <w:jc w:val="right"/>
                          <w:rPr>
                            <w:sz w:val="16"/>
                          </w:rPr>
                        </w:pPr>
                        <w:r>
                          <w:rPr>
                            <w:color w:val="58595B"/>
                            <w:sz w:val="16"/>
                          </w:rPr>
                          <w:t>Accessible school</w:t>
                        </w:r>
                      </w:p>
                    </w:tc>
                    <w:tc>
                      <w:tcPr>
                        <w:tcW w:w="3740" w:type="dxa"/>
                        <w:shd w:val="clear" w:color="auto" w:fill="50C0E7"/>
                      </w:tcPr>
                      <w:p w:rsidR="009702CD" w:rsidRDefault="00166ADE">
                        <w:pPr>
                          <w:pStyle w:val="TableParagraph"/>
                          <w:spacing w:before="42"/>
                          <w:ind w:left="1400" w:right="1080"/>
                          <w:jc w:val="center"/>
                          <w:rPr>
                            <w:sz w:val="16"/>
                          </w:rPr>
                        </w:pPr>
                        <w:r>
                          <w:rPr>
                            <w:color w:val="FFFFFF"/>
                            <w:w w:val="105"/>
                            <w:sz w:val="16"/>
                          </w:rPr>
                          <w:t>760 (76.5%)</w:t>
                        </w:r>
                      </w:p>
                    </w:tc>
                    <w:tc>
                      <w:tcPr>
                        <w:tcW w:w="1373" w:type="dxa"/>
                      </w:tcPr>
                      <w:p w:rsidR="009702CD" w:rsidRDefault="00166ADE">
                        <w:pPr>
                          <w:pStyle w:val="TableParagraph"/>
                          <w:spacing w:before="55"/>
                          <w:ind w:left="380"/>
                          <w:rPr>
                            <w:sz w:val="14"/>
                          </w:rPr>
                        </w:pPr>
                        <w:r>
                          <w:rPr>
                            <w:color w:val="FFFFFF"/>
                            <w:w w:val="105"/>
                            <w:sz w:val="14"/>
                          </w:rPr>
                          <w:t>167 (15.6%)</w:t>
                        </w:r>
                      </w:p>
                    </w:tc>
                    <w:tc>
                      <w:tcPr>
                        <w:tcW w:w="1698" w:type="dxa"/>
                      </w:tcPr>
                      <w:p w:rsidR="009702CD" w:rsidRDefault="00166ADE">
                        <w:pPr>
                          <w:pStyle w:val="TableParagraph"/>
                          <w:spacing w:before="41"/>
                          <w:ind w:left="751"/>
                          <w:rPr>
                            <w:sz w:val="16"/>
                          </w:rPr>
                        </w:pPr>
                        <w:r>
                          <w:rPr>
                            <w:color w:val="808285"/>
                            <w:w w:val="105"/>
                            <w:sz w:val="16"/>
                          </w:rPr>
                          <w:t>146 (13.6%)</w:t>
                        </w:r>
                      </w:p>
                    </w:tc>
                  </w:tr>
                  <w:tr w:rsidR="009702CD">
                    <w:trPr>
                      <w:trHeight w:val="291"/>
                    </w:trPr>
                    <w:tc>
                      <w:tcPr>
                        <w:tcW w:w="2642" w:type="dxa"/>
                      </w:tcPr>
                      <w:p w:rsidR="009702CD" w:rsidRDefault="00166ADE">
                        <w:pPr>
                          <w:pStyle w:val="TableParagraph"/>
                          <w:spacing w:before="42"/>
                          <w:ind w:right="232"/>
                          <w:jc w:val="right"/>
                          <w:rPr>
                            <w:sz w:val="16"/>
                          </w:rPr>
                        </w:pPr>
                        <w:r>
                          <w:rPr>
                            <w:color w:val="58595B"/>
                            <w:sz w:val="16"/>
                          </w:rPr>
                          <w:t>Safety inside school</w:t>
                        </w:r>
                      </w:p>
                    </w:tc>
                    <w:tc>
                      <w:tcPr>
                        <w:tcW w:w="3740" w:type="dxa"/>
                        <w:shd w:val="clear" w:color="auto" w:fill="50C0E7"/>
                      </w:tcPr>
                      <w:p w:rsidR="009702CD" w:rsidRDefault="00166ADE">
                        <w:pPr>
                          <w:pStyle w:val="TableParagraph"/>
                          <w:spacing w:before="41"/>
                          <w:ind w:left="1758"/>
                          <w:rPr>
                            <w:sz w:val="16"/>
                          </w:rPr>
                        </w:pPr>
                        <w:r>
                          <w:rPr>
                            <w:color w:val="FFFFFF"/>
                            <w:w w:val="105"/>
                            <w:sz w:val="16"/>
                          </w:rPr>
                          <w:t>827 (76.0%)</w:t>
                        </w:r>
                      </w:p>
                    </w:tc>
                    <w:tc>
                      <w:tcPr>
                        <w:tcW w:w="1373" w:type="dxa"/>
                      </w:tcPr>
                      <w:p w:rsidR="009702CD" w:rsidRDefault="00166ADE">
                        <w:pPr>
                          <w:pStyle w:val="TableParagraph"/>
                          <w:spacing w:before="81"/>
                          <w:ind w:left="740"/>
                          <w:rPr>
                            <w:sz w:val="10"/>
                          </w:rPr>
                        </w:pPr>
                        <w:r>
                          <w:rPr>
                            <w:color w:val="FFFFFF"/>
                            <w:w w:val="105"/>
                            <w:sz w:val="10"/>
                          </w:rPr>
                          <w:t>126 (11.7%)</w:t>
                        </w:r>
                      </w:p>
                    </w:tc>
                    <w:tc>
                      <w:tcPr>
                        <w:tcW w:w="1698" w:type="dxa"/>
                      </w:tcPr>
                      <w:p w:rsidR="009702CD" w:rsidRDefault="00166ADE">
                        <w:pPr>
                          <w:pStyle w:val="TableParagraph"/>
                          <w:spacing w:before="41"/>
                          <w:ind w:left="751"/>
                          <w:rPr>
                            <w:sz w:val="16"/>
                          </w:rPr>
                        </w:pPr>
                        <w:r>
                          <w:rPr>
                            <w:color w:val="808285"/>
                            <w:w w:val="105"/>
                            <w:sz w:val="16"/>
                          </w:rPr>
                          <w:t>120 (11.2%)</w:t>
                        </w:r>
                      </w:p>
                    </w:tc>
                  </w:tr>
                  <w:tr w:rsidR="009702CD">
                    <w:trPr>
                      <w:trHeight w:val="293"/>
                    </w:trPr>
                    <w:tc>
                      <w:tcPr>
                        <w:tcW w:w="2642" w:type="dxa"/>
                      </w:tcPr>
                      <w:p w:rsidR="009702CD" w:rsidRDefault="00166ADE">
                        <w:pPr>
                          <w:pStyle w:val="TableParagraph"/>
                          <w:spacing w:before="42"/>
                          <w:ind w:right="232"/>
                          <w:jc w:val="right"/>
                          <w:rPr>
                            <w:sz w:val="16"/>
                          </w:rPr>
                        </w:pPr>
                        <w:r>
                          <w:rPr>
                            <w:color w:val="58595B"/>
                            <w:sz w:val="16"/>
                          </w:rPr>
                          <w:t>Safety between home and school</w:t>
                        </w:r>
                      </w:p>
                    </w:tc>
                    <w:tc>
                      <w:tcPr>
                        <w:tcW w:w="3740" w:type="dxa"/>
                        <w:shd w:val="clear" w:color="auto" w:fill="50C0E7"/>
                      </w:tcPr>
                      <w:p w:rsidR="009702CD" w:rsidRDefault="00166ADE">
                        <w:pPr>
                          <w:pStyle w:val="TableParagraph"/>
                          <w:spacing w:before="41"/>
                          <w:ind w:left="1719"/>
                          <w:rPr>
                            <w:sz w:val="16"/>
                          </w:rPr>
                        </w:pPr>
                        <w:r>
                          <w:rPr>
                            <w:color w:val="FFFFFF"/>
                            <w:w w:val="105"/>
                            <w:sz w:val="16"/>
                          </w:rPr>
                          <w:t>812 (80.6%)</w:t>
                        </w:r>
                      </w:p>
                    </w:tc>
                    <w:tc>
                      <w:tcPr>
                        <w:tcW w:w="1373" w:type="dxa"/>
                      </w:tcPr>
                      <w:p w:rsidR="009702CD" w:rsidRDefault="00166ADE">
                        <w:pPr>
                          <w:pStyle w:val="TableParagraph"/>
                          <w:spacing w:before="68"/>
                          <w:ind w:left="660"/>
                          <w:rPr>
                            <w:sz w:val="12"/>
                          </w:rPr>
                        </w:pPr>
                        <w:r>
                          <w:rPr>
                            <w:color w:val="FFFFFF"/>
                            <w:w w:val="105"/>
                            <w:sz w:val="12"/>
                          </w:rPr>
                          <w:t>149 (13.9%)</w:t>
                        </w:r>
                      </w:p>
                    </w:tc>
                    <w:tc>
                      <w:tcPr>
                        <w:tcW w:w="1698" w:type="dxa"/>
                      </w:tcPr>
                      <w:p w:rsidR="009702CD" w:rsidRDefault="00166ADE">
                        <w:pPr>
                          <w:pStyle w:val="TableParagraph"/>
                          <w:spacing w:before="41"/>
                          <w:ind w:left="751"/>
                          <w:rPr>
                            <w:sz w:val="16"/>
                          </w:rPr>
                        </w:pPr>
                        <w:r>
                          <w:rPr>
                            <w:color w:val="808285"/>
                            <w:w w:val="105"/>
                            <w:sz w:val="16"/>
                          </w:rPr>
                          <w:t>112 (10.4%)</w:t>
                        </w:r>
                      </w:p>
                    </w:tc>
                  </w:tr>
                </w:tbl>
                <w:p w:rsidR="009702CD" w:rsidRDefault="009702CD">
                  <w:pPr>
                    <w:pStyle w:val="BodyText"/>
                  </w:pPr>
                </w:p>
              </w:txbxContent>
            </v:textbox>
            <w10:wrap anchorx="page"/>
          </v:shape>
        </w:pict>
      </w:r>
      <w:r>
        <w:rPr>
          <w:rFonts w:ascii="Arial"/>
          <w:color w:val="58595B"/>
          <w:sz w:val="16"/>
        </w:rPr>
        <w:t>Community awareness raising on inclusion of children with disabilities in school</w:t>
      </w:r>
    </w:p>
    <w:p w:rsidR="009702CD" w:rsidRDefault="00166ADE">
      <w:pPr>
        <w:spacing w:before="36"/>
        <w:ind w:left="1203"/>
        <w:rPr>
          <w:rFonts w:ascii="Arial" w:hAnsi="Arial"/>
          <w:sz w:val="16"/>
        </w:rPr>
      </w:pPr>
      <w:r>
        <w:rPr>
          <w:rFonts w:ascii="Arial" w:hAnsi="Arial"/>
          <w:color w:val="58595B"/>
          <w:sz w:val="16"/>
        </w:rPr>
        <w:t>Improved household ﬁnancial situation</w:t>
      </w:r>
    </w:p>
    <w:p w:rsidR="009702CD" w:rsidRDefault="00166ADE">
      <w:pPr>
        <w:spacing w:before="56" w:line="199" w:lineRule="auto"/>
        <w:ind w:left="2269" w:right="-4" w:hanging="162"/>
        <w:rPr>
          <w:rFonts w:ascii="Arial"/>
          <w:sz w:val="16"/>
        </w:rPr>
      </w:pPr>
      <w:r>
        <w:rPr>
          <w:rFonts w:ascii="Arial"/>
          <w:color w:val="58595B"/>
          <w:sz w:val="16"/>
        </w:rPr>
        <w:t>Health care, rehabilitation &amp; psychosocial support</w:t>
      </w:r>
    </w:p>
    <w:p w:rsidR="009702CD" w:rsidRDefault="00166ADE">
      <w:pPr>
        <w:spacing w:before="100"/>
        <w:ind w:left="1639"/>
        <w:rPr>
          <w:rFonts w:ascii="Arial"/>
          <w:sz w:val="16"/>
        </w:rPr>
      </w:pPr>
      <w:r>
        <w:br w:type="column"/>
      </w:r>
      <w:r>
        <w:rPr>
          <w:rFonts w:ascii="Arial"/>
          <w:color w:val="FFFFFF"/>
          <w:w w:val="105"/>
          <w:sz w:val="16"/>
        </w:rPr>
        <w:t>746 (71.0%)</w:t>
      </w:r>
    </w:p>
    <w:p w:rsidR="009702CD" w:rsidRDefault="00166ADE">
      <w:pPr>
        <w:spacing w:before="107"/>
        <w:ind w:left="901"/>
        <w:rPr>
          <w:rFonts w:ascii="Arial"/>
          <w:sz w:val="16"/>
        </w:rPr>
      </w:pPr>
      <w:r>
        <w:pict>
          <v:group id="_x0000_s1512" style="position:absolute;left:0;text-align:left;margin-left:206.6pt;margin-top:6.05pt;width:286.7pt;height:9pt;z-index:-402424;mso-position-horizontal-relative:page" coordorigin="4132,121" coordsize="5734,180">
            <v:rect id="_x0000_s1515" style="position:absolute;left:4132;top:121;width:2512;height:180" fillcolor="#50c0e7" stroked="f"/>
            <v:rect id="_x0000_s1514" style="position:absolute;left:6644;top:121;width:2884;height:180" fillcolor="#0088ce" stroked="f"/>
            <v:rect id="_x0000_s1513" style="position:absolute;left:9527;top:121;width:338;height:180" fillcolor="#dcddde" stroked="f"/>
            <w10:wrap anchorx="page"/>
          </v:group>
        </w:pict>
      </w:r>
      <w:r>
        <w:pict>
          <v:group id="_x0000_s1508" style="position:absolute;left:0;text-align:left;margin-left:206.6pt;margin-top:-8.45pt;width:286.7pt;height:9pt;z-index:-402400;mso-position-horizontal-relative:page" coordorigin="4132,-169" coordsize="5734,180">
            <v:rect id="_x0000_s1511" style="position:absolute;left:4132;top:-170;width:3988;height:180" fillcolor="#50c0e7" stroked="f"/>
            <v:rect id="_x0000_s1510" style="position:absolute;left:8119;top:-170;width:980;height:180" fillcolor="#0088ce" stroked="f"/>
            <v:rect id="_x0000_s1509" style="position:absolute;left:9099;top:-170;width:766;height:180" fillcolor="#dcddde" stroked="f"/>
            <w10:wrap anchorx="page"/>
          </v:group>
        </w:pict>
      </w:r>
      <w:r>
        <w:rPr>
          <w:rFonts w:ascii="Arial"/>
          <w:color w:val="FFFFFF"/>
          <w:w w:val="105"/>
          <w:sz w:val="16"/>
        </w:rPr>
        <w:t>470 (58.5%)</w:t>
      </w:r>
    </w:p>
    <w:p w:rsidR="009702CD" w:rsidRDefault="00166ADE">
      <w:pPr>
        <w:spacing w:before="107"/>
        <w:ind w:left="1738"/>
        <w:rPr>
          <w:rFonts w:ascii="Arial"/>
          <w:sz w:val="16"/>
        </w:rPr>
      </w:pPr>
      <w:r>
        <w:pict>
          <v:group id="_x0000_s1504" style="position:absolute;left:0;text-align:left;margin-left:206.6pt;margin-top:6.05pt;width:286.7pt;height:9pt;z-index:-402352;mso-position-horizontal-relative:page" coordorigin="4132,121" coordsize="5734,180">
            <v:rect id="_x0000_s1507" style="position:absolute;left:4132;top:120;width:4185;height:180" fillcolor="#50c0e7" stroked="f"/>
            <v:rect id="_x0000_s1506" style="position:absolute;left:8316;top:120;width:918;height:180" fillcolor="#0088ce" stroked="f"/>
            <v:rect id="_x0000_s1505" style="position:absolute;left:9234;top:120;width:631;height:180" fillcolor="#dcddde" stroked="f"/>
            <w10:wrap anchorx="page"/>
          </v:group>
        </w:pict>
      </w:r>
      <w:r>
        <w:rPr>
          <w:rFonts w:ascii="Arial"/>
          <w:color w:val="FFFFFF"/>
          <w:w w:val="105"/>
          <w:sz w:val="16"/>
        </w:rPr>
        <w:t>783 (74.7%)</w:t>
      </w:r>
    </w:p>
    <w:p w:rsidR="009702CD" w:rsidRDefault="00166ADE">
      <w:pPr>
        <w:spacing w:before="100"/>
        <w:ind w:left="901"/>
        <w:rPr>
          <w:rFonts w:ascii="Arial"/>
          <w:sz w:val="16"/>
        </w:rPr>
      </w:pPr>
      <w:r>
        <w:br w:type="column"/>
      </w:r>
      <w:r>
        <w:rPr>
          <w:rFonts w:ascii="Arial"/>
          <w:color w:val="FFFFFF"/>
          <w:w w:val="105"/>
          <w:sz w:val="16"/>
        </w:rPr>
        <w:t>183 (17.1%)</w:t>
      </w:r>
    </w:p>
    <w:p w:rsidR="009702CD" w:rsidRDefault="00166ADE">
      <w:pPr>
        <w:spacing w:before="107"/>
        <w:ind w:left="1282"/>
        <w:rPr>
          <w:rFonts w:ascii="Arial"/>
          <w:sz w:val="16"/>
        </w:rPr>
      </w:pPr>
      <w:r>
        <w:rPr>
          <w:rFonts w:ascii="Arial"/>
          <w:color w:val="FFFFFF"/>
          <w:w w:val="105"/>
          <w:sz w:val="16"/>
        </w:rPr>
        <w:t>539</w:t>
      </w:r>
      <w:r>
        <w:rPr>
          <w:rFonts w:ascii="Arial"/>
          <w:color w:val="FFFFFF"/>
          <w:spacing w:val="-13"/>
          <w:w w:val="105"/>
          <w:sz w:val="16"/>
        </w:rPr>
        <w:t xml:space="preserve"> </w:t>
      </w:r>
      <w:r>
        <w:rPr>
          <w:rFonts w:ascii="Arial"/>
          <w:color w:val="FFFFFF"/>
          <w:w w:val="105"/>
          <w:sz w:val="16"/>
        </w:rPr>
        <w:t>(50.2%)</w:t>
      </w:r>
    </w:p>
    <w:p w:rsidR="009702CD" w:rsidRDefault="00166ADE">
      <w:pPr>
        <w:spacing w:before="119"/>
        <w:ind w:left="1121"/>
        <w:rPr>
          <w:rFonts w:ascii="Arial"/>
          <w:sz w:val="14"/>
        </w:rPr>
      </w:pPr>
      <w:r>
        <w:rPr>
          <w:rFonts w:ascii="Arial"/>
          <w:color w:val="FFFFFF"/>
          <w:w w:val="105"/>
          <w:sz w:val="14"/>
        </w:rPr>
        <w:t>172 (16.0%)</w:t>
      </w:r>
    </w:p>
    <w:p w:rsidR="009702CD" w:rsidRDefault="00166ADE">
      <w:pPr>
        <w:spacing w:before="100"/>
        <w:ind w:left="500"/>
        <w:rPr>
          <w:rFonts w:ascii="Arial"/>
          <w:sz w:val="16"/>
        </w:rPr>
      </w:pPr>
      <w:r>
        <w:br w:type="column"/>
      </w:r>
      <w:r>
        <w:rPr>
          <w:rFonts w:ascii="Arial"/>
          <w:color w:val="808285"/>
          <w:w w:val="105"/>
          <w:sz w:val="16"/>
        </w:rPr>
        <w:t>144 (13.4%)</w:t>
      </w:r>
    </w:p>
    <w:p w:rsidR="009702CD" w:rsidRDefault="00166ADE">
      <w:pPr>
        <w:spacing w:before="106"/>
        <w:ind w:left="500"/>
        <w:rPr>
          <w:rFonts w:ascii="Arial"/>
          <w:sz w:val="16"/>
        </w:rPr>
      </w:pPr>
      <w:r>
        <w:rPr>
          <w:rFonts w:ascii="Arial"/>
          <w:color w:val="808285"/>
          <w:w w:val="105"/>
          <w:sz w:val="16"/>
        </w:rPr>
        <w:t>64 (6.0%)</w:t>
      </w:r>
    </w:p>
    <w:p w:rsidR="009702CD" w:rsidRDefault="00166ADE">
      <w:pPr>
        <w:spacing w:before="107"/>
        <w:ind w:left="500"/>
        <w:rPr>
          <w:rFonts w:ascii="Arial"/>
          <w:sz w:val="16"/>
        </w:rPr>
      </w:pPr>
      <w:r>
        <w:rPr>
          <w:rFonts w:ascii="Arial"/>
          <w:color w:val="808285"/>
          <w:w w:val="105"/>
          <w:sz w:val="16"/>
        </w:rPr>
        <w:t>118 (11.0%)</w:t>
      </w:r>
    </w:p>
    <w:p w:rsidR="009702CD" w:rsidRDefault="009702CD">
      <w:pPr>
        <w:rPr>
          <w:rFonts w:ascii="Arial"/>
          <w:sz w:val="16"/>
        </w:rPr>
        <w:sectPr w:rsidR="009702CD">
          <w:type w:val="continuous"/>
          <w:pgSz w:w="11910" w:h="16840"/>
          <w:pgMar w:top="620" w:right="0" w:bottom="280" w:left="0" w:header="720" w:footer="720" w:gutter="0"/>
          <w:cols w:num="4" w:space="720" w:equalWidth="0">
            <w:col w:w="3938" w:space="97"/>
            <w:col w:w="2682" w:space="554"/>
            <w:col w:w="2186" w:space="40"/>
            <w:col w:w="2413"/>
          </w:cols>
        </w:sect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spacing w:before="4"/>
        <w:rPr>
          <w:rFonts w:ascii="Arial"/>
          <w:b w:val="0"/>
          <w:sz w:val="27"/>
        </w:rPr>
      </w:pPr>
    </w:p>
    <w:p w:rsidR="009702CD" w:rsidRDefault="00166ADE">
      <w:pPr>
        <w:pStyle w:val="BodyText"/>
        <w:spacing w:before="91" w:line="230" w:lineRule="auto"/>
        <w:ind w:left="720" w:right="716"/>
        <w:jc w:val="both"/>
      </w:pPr>
      <w:r>
        <w:rPr>
          <w:color w:val="6D6E71"/>
          <w:w w:val="85"/>
        </w:rPr>
        <w:t>Figure</w:t>
      </w:r>
      <w:r>
        <w:rPr>
          <w:color w:val="6D6E71"/>
          <w:spacing w:val="-7"/>
          <w:w w:val="85"/>
        </w:rPr>
        <w:t xml:space="preserve"> </w:t>
      </w:r>
      <w:r>
        <w:rPr>
          <w:color w:val="6D6E71"/>
          <w:w w:val="85"/>
        </w:rPr>
        <w:t>32</w:t>
      </w:r>
      <w:r>
        <w:rPr>
          <w:color w:val="6D6E71"/>
          <w:spacing w:val="-7"/>
          <w:w w:val="85"/>
        </w:rPr>
        <w:t xml:space="preserve"> </w:t>
      </w:r>
      <w:r>
        <w:rPr>
          <w:color w:val="6D6E71"/>
          <w:w w:val="85"/>
        </w:rPr>
        <w:t>shows</w:t>
      </w:r>
      <w:r>
        <w:rPr>
          <w:color w:val="6D6E71"/>
          <w:spacing w:val="-7"/>
          <w:w w:val="85"/>
        </w:rPr>
        <w:t xml:space="preserve"> </w:t>
      </w:r>
      <w:r>
        <w:rPr>
          <w:color w:val="6D6E71"/>
          <w:w w:val="85"/>
        </w:rPr>
        <w:t>the</w:t>
      </w:r>
      <w:r>
        <w:rPr>
          <w:color w:val="6D6E71"/>
          <w:spacing w:val="-7"/>
          <w:w w:val="85"/>
        </w:rPr>
        <w:t xml:space="preserve"> </w:t>
      </w:r>
      <w:r>
        <w:rPr>
          <w:color w:val="6D6E71"/>
          <w:w w:val="85"/>
        </w:rPr>
        <w:t>data</w:t>
      </w:r>
      <w:r>
        <w:rPr>
          <w:color w:val="6D6E71"/>
          <w:spacing w:val="-7"/>
          <w:w w:val="85"/>
        </w:rPr>
        <w:t xml:space="preserve"> </w:t>
      </w:r>
      <w:r>
        <w:rPr>
          <w:color w:val="6D6E71"/>
          <w:w w:val="85"/>
        </w:rPr>
        <w:t>breakdown</w:t>
      </w:r>
      <w:r>
        <w:rPr>
          <w:color w:val="6D6E71"/>
          <w:spacing w:val="-7"/>
          <w:w w:val="85"/>
        </w:rPr>
        <w:t xml:space="preserve"> </w:t>
      </w:r>
      <w:r>
        <w:rPr>
          <w:color w:val="6D6E71"/>
          <w:w w:val="85"/>
        </w:rPr>
        <w:t>by</w:t>
      </w:r>
      <w:r>
        <w:rPr>
          <w:color w:val="6D6E71"/>
          <w:spacing w:val="-7"/>
          <w:w w:val="85"/>
        </w:rPr>
        <w:t xml:space="preserve"> </w:t>
      </w:r>
      <w:r>
        <w:rPr>
          <w:color w:val="6D6E71"/>
          <w:w w:val="85"/>
        </w:rPr>
        <w:t>disability</w:t>
      </w:r>
      <w:r>
        <w:rPr>
          <w:color w:val="6D6E71"/>
          <w:spacing w:val="-7"/>
          <w:w w:val="85"/>
        </w:rPr>
        <w:t xml:space="preserve"> </w:t>
      </w:r>
      <w:r>
        <w:rPr>
          <w:color w:val="6D6E71"/>
          <w:w w:val="85"/>
        </w:rPr>
        <w:t>for</w:t>
      </w:r>
      <w:r>
        <w:rPr>
          <w:color w:val="6D6E71"/>
          <w:spacing w:val="-7"/>
          <w:w w:val="85"/>
        </w:rPr>
        <w:t xml:space="preserve"> </w:t>
      </w:r>
      <w:r>
        <w:rPr>
          <w:color w:val="6D6E71"/>
          <w:w w:val="85"/>
        </w:rPr>
        <w:t>Azraq.</w:t>
      </w:r>
      <w:r>
        <w:rPr>
          <w:color w:val="6D6E71"/>
          <w:spacing w:val="-7"/>
          <w:w w:val="85"/>
        </w:rPr>
        <w:t xml:space="preserve"> </w:t>
      </w:r>
      <w:r>
        <w:rPr>
          <w:color w:val="6D6E71"/>
          <w:w w:val="85"/>
        </w:rPr>
        <w:t>Overall,</w:t>
      </w:r>
      <w:r>
        <w:rPr>
          <w:color w:val="6D6E71"/>
          <w:spacing w:val="-7"/>
          <w:w w:val="85"/>
        </w:rPr>
        <w:t xml:space="preserve"> </w:t>
      </w:r>
      <w:r>
        <w:rPr>
          <w:color w:val="6D6E71"/>
          <w:w w:val="85"/>
        </w:rPr>
        <w:t>needs</w:t>
      </w:r>
      <w:r>
        <w:rPr>
          <w:color w:val="6D6E71"/>
          <w:spacing w:val="-7"/>
          <w:w w:val="85"/>
        </w:rPr>
        <w:t xml:space="preserve"> </w:t>
      </w:r>
      <w:r>
        <w:rPr>
          <w:color w:val="6D6E71"/>
          <w:w w:val="85"/>
        </w:rPr>
        <w:t>for</w:t>
      </w:r>
      <w:r>
        <w:rPr>
          <w:color w:val="6D6E71"/>
          <w:spacing w:val="-7"/>
          <w:w w:val="85"/>
        </w:rPr>
        <w:t xml:space="preserve"> </w:t>
      </w:r>
      <w:r>
        <w:rPr>
          <w:color w:val="6D6E71"/>
          <w:w w:val="85"/>
        </w:rPr>
        <w:t>solutions</w:t>
      </w:r>
      <w:r>
        <w:rPr>
          <w:color w:val="6D6E71"/>
          <w:spacing w:val="-7"/>
          <w:w w:val="85"/>
        </w:rPr>
        <w:t xml:space="preserve"> </w:t>
      </w:r>
      <w:r>
        <w:rPr>
          <w:color w:val="6D6E71"/>
          <w:w w:val="85"/>
        </w:rPr>
        <w:t>came</w:t>
      </w:r>
      <w:r>
        <w:rPr>
          <w:color w:val="6D6E71"/>
          <w:spacing w:val="-7"/>
          <w:w w:val="85"/>
        </w:rPr>
        <w:t xml:space="preserve"> </w:t>
      </w:r>
      <w:r>
        <w:rPr>
          <w:color w:val="6D6E71"/>
          <w:w w:val="85"/>
        </w:rPr>
        <w:t>more</w:t>
      </w:r>
      <w:r>
        <w:rPr>
          <w:color w:val="6D6E71"/>
          <w:spacing w:val="-7"/>
          <w:w w:val="85"/>
        </w:rPr>
        <w:t xml:space="preserve"> </w:t>
      </w:r>
      <w:r>
        <w:rPr>
          <w:color w:val="6D6E71"/>
          <w:w w:val="85"/>
        </w:rPr>
        <w:t>strongly</w:t>
      </w:r>
      <w:r>
        <w:rPr>
          <w:color w:val="6D6E71"/>
          <w:spacing w:val="-7"/>
          <w:w w:val="85"/>
        </w:rPr>
        <w:t xml:space="preserve"> </w:t>
      </w:r>
      <w:r>
        <w:rPr>
          <w:color w:val="6D6E71"/>
          <w:w w:val="85"/>
        </w:rPr>
        <w:t>from caregivers</w:t>
      </w:r>
      <w:r>
        <w:rPr>
          <w:color w:val="6D6E71"/>
          <w:spacing w:val="-7"/>
          <w:w w:val="85"/>
        </w:rPr>
        <w:t xml:space="preserve"> </w:t>
      </w:r>
      <w:r>
        <w:rPr>
          <w:color w:val="6D6E71"/>
          <w:w w:val="85"/>
        </w:rPr>
        <w:t>of</w:t>
      </w:r>
      <w:r>
        <w:rPr>
          <w:color w:val="6D6E71"/>
          <w:spacing w:val="-7"/>
          <w:w w:val="85"/>
        </w:rPr>
        <w:t xml:space="preserve"> </w:t>
      </w:r>
      <w:r>
        <w:rPr>
          <w:color w:val="6D6E71"/>
          <w:w w:val="85"/>
        </w:rPr>
        <w:t>children</w:t>
      </w:r>
      <w:r>
        <w:rPr>
          <w:color w:val="6D6E71"/>
          <w:spacing w:val="-7"/>
          <w:w w:val="85"/>
        </w:rPr>
        <w:t xml:space="preserve"> </w:t>
      </w:r>
      <w:r>
        <w:rPr>
          <w:color w:val="6D6E71"/>
          <w:w w:val="85"/>
        </w:rPr>
        <w:t>with</w:t>
      </w:r>
      <w:r>
        <w:rPr>
          <w:color w:val="6D6E71"/>
          <w:spacing w:val="-7"/>
          <w:w w:val="85"/>
        </w:rPr>
        <w:t xml:space="preserve"> </w:t>
      </w:r>
      <w:r>
        <w:rPr>
          <w:color w:val="6D6E71"/>
          <w:w w:val="85"/>
        </w:rPr>
        <w:t>disabilities.</w:t>
      </w:r>
      <w:r>
        <w:rPr>
          <w:color w:val="6D6E71"/>
          <w:spacing w:val="-7"/>
          <w:w w:val="85"/>
        </w:rPr>
        <w:t xml:space="preserve"> </w:t>
      </w:r>
      <w:r>
        <w:rPr>
          <w:color w:val="6D6E71"/>
          <w:w w:val="85"/>
        </w:rPr>
        <w:t>In</w:t>
      </w:r>
      <w:r>
        <w:rPr>
          <w:color w:val="6D6E71"/>
          <w:spacing w:val="-7"/>
          <w:w w:val="85"/>
        </w:rPr>
        <w:t xml:space="preserve"> </w:t>
      </w:r>
      <w:r>
        <w:rPr>
          <w:color w:val="6D6E71"/>
          <w:w w:val="85"/>
        </w:rPr>
        <w:t>particular,</w:t>
      </w:r>
      <w:r>
        <w:rPr>
          <w:color w:val="6D6E71"/>
          <w:spacing w:val="-7"/>
          <w:w w:val="85"/>
        </w:rPr>
        <w:t xml:space="preserve"> </w:t>
      </w:r>
      <w:r>
        <w:rPr>
          <w:color w:val="6D6E71"/>
          <w:w w:val="85"/>
        </w:rPr>
        <w:t>all</w:t>
      </w:r>
      <w:r>
        <w:rPr>
          <w:color w:val="6D6E71"/>
          <w:spacing w:val="-7"/>
          <w:w w:val="85"/>
        </w:rPr>
        <w:t xml:space="preserve"> </w:t>
      </w:r>
      <w:r>
        <w:rPr>
          <w:color w:val="6D6E71"/>
          <w:w w:val="85"/>
        </w:rPr>
        <w:t>of</w:t>
      </w:r>
      <w:r>
        <w:rPr>
          <w:color w:val="6D6E71"/>
          <w:spacing w:val="-7"/>
          <w:w w:val="85"/>
        </w:rPr>
        <w:t xml:space="preserve"> </w:t>
      </w:r>
      <w:r>
        <w:rPr>
          <w:color w:val="6D6E71"/>
          <w:w w:val="85"/>
        </w:rPr>
        <w:t>them</w:t>
      </w:r>
      <w:r>
        <w:rPr>
          <w:color w:val="6D6E71"/>
          <w:spacing w:val="-7"/>
          <w:w w:val="85"/>
        </w:rPr>
        <w:t xml:space="preserve"> </w:t>
      </w:r>
      <w:r>
        <w:rPr>
          <w:color w:val="6D6E71"/>
          <w:w w:val="85"/>
        </w:rPr>
        <w:t>supported</w:t>
      </w:r>
      <w:r>
        <w:rPr>
          <w:color w:val="6D6E71"/>
          <w:spacing w:val="-7"/>
          <w:w w:val="85"/>
        </w:rPr>
        <w:t xml:space="preserve"> </w:t>
      </w:r>
      <w:r>
        <w:rPr>
          <w:color w:val="6D6E71"/>
          <w:w w:val="85"/>
        </w:rPr>
        <w:t>the</w:t>
      </w:r>
      <w:r>
        <w:rPr>
          <w:color w:val="6D6E71"/>
          <w:spacing w:val="-7"/>
          <w:w w:val="85"/>
        </w:rPr>
        <w:t xml:space="preserve"> </w:t>
      </w:r>
      <w:r>
        <w:rPr>
          <w:color w:val="6D6E71"/>
          <w:w w:val="85"/>
        </w:rPr>
        <w:t>idea</w:t>
      </w:r>
      <w:r>
        <w:rPr>
          <w:color w:val="6D6E71"/>
          <w:spacing w:val="-7"/>
          <w:w w:val="85"/>
        </w:rPr>
        <w:t xml:space="preserve"> </w:t>
      </w:r>
      <w:r>
        <w:rPr>
          <w:color w:val="6D6E71"/>
          <w:w w:val="85"/>
        </w:rPr>
        <w:t>to</w:t>
      </w:r>
      <w:r>
        <w:rPr>
          <w:color w:val="6D6E71"/>
          <w:spacing w:val="-7"/>
          <w:w w:val="85"/>
        </w:rPr>
        <w:t xml:space="preserve"> </w:t>
      </w:r>
      <w:r>
        <w:rPr>
          <w:color w:val="6D6E71"/>
          <w:w w:val="85"/>
        </w:rPr>
        <w:t>conduct</w:t>
      </w:r>
      <w:r>
        <w:rPr>
          <w:color w:val="6D6E71"/>
          <w:spacing w:val="-7"/>
          <w:w w:val="85"/>
        </w:rPr>
        <w:t xml:space="preserve"> </w:t>
      </w:r>
      <w:r>
        <w:rPr>
          <w:color w:val="6D6E71"/>
          <w:w w:val="85"/>
        </w:rPr>
        <w:t>awareness-raising sessions</w:t>
      </w:r>
      <w:r>
        <w:rPr>
          <w:color w:val="6D6E71"/>
          <w:spacing w:val="-23"/>
          <w:w w:val="85"/>
        </w:rPr>
        <w:t xml:space="preserve"> </w:t>
      </w:r>
      <w:r>
        <w:rPr>
          <w:color w:val="6D6E71"/>
          <w:w w:val="85"/>
        </w:rPr>
        <w:t>to</w:t>
      </w:r>
      <w:r>
        <w:rPr>
          <w:color w:val="6D6E71"/>
          <w:spacing w:val="-23"/>
          <w:w w:val="85"/>
        </w:rPr>
        <w:t xml:space="preserve"> </w:t>
      </w:r>
      <w:r>
        <w:rPr>
          <w:color w:val="6D6E71"/>
          <w:w w:val="85"/>
        </w:rPr>
        <w:t>encourage</w:t>
      </w:r>
      <w:r>
        <w:rPr>
          <w:color w:val="6D6E71"/>
          <w:spacing w:val="-23"/>
          <w:w w:val="85"/>
        </w:rPr>
        <w:t xml:space="preserve"> </w:t>
      </w:r>
      <w:r>
        <w:rPr>
          <w:color w:val="6D6E71"/>
          <w:w w:val="85"/>
        </w:rPr>
        <w:t>classmates</w:t>
      </w:r>
      <w:r>
        <w:rPr>
          <w:color w:val="6D6E71"/>
          <w:spacing w:val="-23"/>
          <w:w w:val="85"/>
        </w:rPr>
        <w:t xml:space="preserve"> </w:t>
      </w:r>
      <w:r>
        <w:rPr>
          <w:color w:val="6D6E71"/>
          <w:w w:val="85"/>
        </w:rPr>
        <w:t>to</w:t>
      </w:r>
      <w:r>
        <w:rPr>
          <w:color w:val="6D6E71"/>
          <w:spacing w:val="-23"/>
          <w:w w:val="85"/>
        </w:rPr>
        <w:t xml:space="preserve"> </w:t>
      </w:r>
      <w:r>
        <w:rPr>
          <w:color w:val="6D6E71"/>
          <w:w w:val="85"/>
        </w:rPr>
        <w:t>be</w:t>
      </w:r>
      <w:r>
        <w:rPr>
          <w:color w:val="6D6E71"/>
          <w:spacing w:val="-23"/>
          <w:w w:val="85"/>
        </w:rPr>
        <w:t xml:space="preserve"> </w:t>
      </w:r>
      <w:r>
        <w:rPr>
          <w:color w:val="6D6E71"/>
          <w:w w:val="85"/>
        </w:rPr>
        <w:t>friendlier</w:t>
      </w:r>
      <w:r>
        <w:rPr>
          <w:color w:val="6D6E71"/>
          <w:spacing w:val="-23"/>
          <w:w w:val="85"/>
        </w:rPr>
        <w:t xml:space="preserve"> </w:t>
      </w:r>
      <w:r>
        <w:rPr>
          <w:color w:val="6D6E71"/>
          <w:w w:val="85"/>
        </w:rPr>
        <w:t>to</w:t>
      </w:r>
      <w:r>
        <w:rPr>
          <w:color w:val="6D6E71"/>
          <w:spacing w:val="-23"/>
          <w:w w:val="85"/>
        </w:rPr>
        <w:t xml:space="preserve"> </w:t>
      </w:r>
      <w:r>
        <w:rPr>
          <w:color w:val="6D6E71"/>
          <w:w w:val="85"/>
        </w:rPr>
        <w:t>each</w:t>
      </w:r>
      <w:r>
        <w:rPr>
          <w:color w:val="6D6E71"/>
          <w:spacing w:val="-23"/>
          <w:w w:val="85"/>
        </w:rPr>
        <w:t xml:space="preserve"> </w:t>
      </w:r>
      <w:r>
        <w:rPr>
          <w:color w:val="6D6E71"/>
          <w:w w:val="85"/>
        </w:rPr>
        <w:t>other.</w:t>
      </w:r>
      <w:r>
        <w:rPr>
          <w:color w:val="6D6E71"/>
          <w:spacing w:val="-23"/>
          <w:w w:val="85"/>
        </w:rPr>
        <w:t xml:space="preserve"> </w:t>
      </w:r>
      <w:r>
        <w:rPr>
          <w:color w:val="6D6E71"/>
          <w:w w:val="85"/>
        </w:rPr>
        <w:t>In</w:t>
      </w:r>
      <w:r>
        <w:rPr>
          <w:color w:val="6D6E71"/>
          <w:spacing w:val="-23"/>
          <w:w w:val="85"/>
        </w:rPr>
        <w:t xml:space="preserve"> </w:t>
      </w:r>
      <w:r>
        <w:rPr>
          <w:color w:val="6D6E71"/>
          <w:w w:val="85"/>
        </w:rPr>
        <w:t>line</w:t>
      </w:r>
      <w:r>
        <w:rPr>
          <w:color w:val="6D6E71"/>
          <w:spacing w:val="-23"/>
          <w:w w:val="85"/>
        </w:rPr>
        <w:t xml:space="preserve"> </w:t>
      </w:r>
      <w:r>
        <w:rPr>
          <w:color w:val="6D6E71"/>
          <w:w w:val="85"/>
        </w:rPr>
        <w:t>with</w:t>
      </w:r>
      <w:r>
        <w:rPr>
          <w:color w:val="6D6E71"/>
          <w:spacing w:val="-23"/>
          <w:w w:val="85"/>
        </w:rPr>
        <w:t xml:space="preserve"> </w:t>
      </w:r>
      <w:r>
        <w:rPr>
          <w:color w:val="6D6E71"/>
          <w:w w:val="85"/>
        </w:rPr>
        <w:t>the</w:t>
      </w:r>
      <w:r>
        <w:rPr>
          <w:color w:val="6D6E71"/>
          <w:spacing w:val="-23"/>
          <w:w w:val="85"/>
        </w:rPr>
        <w:t xml:space="preserve"> </w:t>
      </w:r>
      <w:r>
        <w:rPr>
          <w:color w:val="6D6E71"/>
          <w:w w:val="85"/>
        </w:rPr>
        <w:t>barriers</w:t>
      </w:r>
      <w:r>
        <w:rPr>
          <w:color w:val="6D6E71"/>
          <w:spacing w:val="-23"/>
          <w:w w:val="85"/>
        </w:rPr>
        <w:t xml:space="preserve"> </w:t>
      </w:r>
      <w:r>
        <w:rPr>
          <w:color w:val="6D6E71"/>
          <w:w w:val="85"/>
        </w:rPr>
        <w:t>identified,</w:t>
      </w:r>
      <w:r>
        <w:rPr>
          <w:color w:val="6D6E71"/>
          <w:spacing w:val="-23"/>
          <w:w w:val="85"/>
        </w:rPr>
        <w:t xml:space="preserve"> </w:t>
      </w:r>
      <w:r>
        <w:rPr>
          <w:color w:val="6D6E71"/>
          <w:w w:val="85"/>
        </w:rPr>
        <w:t>the</w:t>
      </w:r>
      <w:r>
        <w:rPr>
          <w:color w:val="6D6E71"/>
          <w:spacing w:val="-23"/>
          <w:w w:val="85"/>
        </w:rPr>
        <w:t xml:space="preserve"> </w:t>
      </w:r>
      <w:r>
        <w:rPr>
          <w:color w:val="6D6E71"/>
          <w:w w:val="85"/>
        </w:rPr>
        <w:t>vast</w:t>
      </w:r>
      <w:r>
        <w:rPr>
          <w:color w:val="6D6E71"/>
          <w:spacing w:val="-23"/>
          <w:w w:val="85"/>
        </w:rPr>
        <w:t xml:space="preserve"> </w:t>
      </w:r>
      <w:r>
        <w:rPr>
          <w:color w:val="6D6E71"/>
          <w:w w:val="85"/>
        </w:rPr>
        <w:t>majority (96.4%</w:t>
      </w:r>
      <w:r>
        <w:rPr>
          <w:color w:val="6D6E71"/>
          <w:spacing w:val="-6"/>
          <w:w w:val="85"/>
        </w:rPr>
        <w:t xml:space="preserve"> </w:t>
      </w:r>
      <w:r>
        <w:rPr>
          <w:color w:val="6D6E71"/>
          <w:w w:val="85"/>
        </w:rPr>
        <w:t>each)</w:t>
      </w:r>
      <w:r>
        <w:rPr>
          <w:color w:val="6D6E71"/>
          <w:spacing w:val="-6"/>
          <w:w w:val="85"/>
        </w:rPr>
        <w:t xml:space="preserve"> </w:t>
      </w:r>
      <w:r>
        <w:rPr>
          <w:color w:val="6D6E71"/>
          <w:w w:val="85"/>
        </w:rPr>
        <w:t>also</w:t>
      </w:r>
      <w:r>
        <w:rPr>
          <w:color w:val="6D6E71"/>
          <w:spacing w:val="-6"/>
          <w:w w:val="85"/>
        </w:rPr>
        <w:t xml:space="preserve"> </w:t>
      </w:r>
      <w:r>
        <w:rPr>
          <w:color w:val="6D6E71"/>
          <w:w w:val="85"/>
        </w:rPr>
        <w:t>suggested</w:t>
      </w:r>
      <w:r>
        <w:rPr>
          <w:color w:val="6D6E71"/>
          <w:spacing w:val="-6"/>
          <w:w w:val="85"/>
        </w:rPr>
        <w:t xml:space="preserve"> </w:t>
      </w:r>
      <w:r>
        <w:rPr>
          <w:color w:val="6D6E71"/>
          <w:w w:val="85"/>
        </w:rPr>
        <w:t>to</w:t>
      </w:r>
      <w:r>
        <w:rPr>
          <w:color w:val="6D6E71"/>
          <w:spacing w:val="-6"/>
          <w:w w:val="85"/>
        </w:rPr>
        <w:t xml:space="preserve"> </w:t>
      </w:r>
      <w:r>
        <w:rPr>
          <w:color w:val="6D6E71"/>
          <w:w w:val="85"/>
        </w:rPr>
        <w:t>ensure</w:t>
      </w:r>
      <w:r>
        <w:rPr>
          <w:color w:val="6D6E71"/>
          <w:spacing w:val="-6"/>
          <w:w w:val="85"/>
        </w:rPr>
        <w:t xml:space="preserve"> </w:t>
      </w:r>
      <w:r>
        <w:rPr>
          <w:color w:val="6D6E71"/>
          <w:w w:val="85"/>
        </w:rPr>
        <w:t>access</w:t>
      </w:r>
      <w:r>
        <w:rPr>
          <w:color w:val="6D6E71"/>
          <w:spacing w:val="-6"/>
          <w:w w:val="85"/>
        </w:rPr>
        <w:t xml:space="preserve"> </w:t>
      </w:r>
      <w:r>
        <w:rPr>
          <w:color w:val="6D6E71"/>
          <w:w w:val="85"/>
        </w:rPr>
        <w:t>to</w:t>
      </w:r>
      <w:r>
        <w:rPr>
          <w:color w:val="6D6E71"/>
          <w:spacing w:val="-6"/>
          <w:w w:val="85"/>
        </w:rPr>
        <w:t xml:space="preserve"> </w:t>
      </w:r>
      <w:r>
        <w:rPr>
          <w:color w:val="6D6E71"/>
          <w:w w:val="85"/>
        </w:rPr>
        <w:t>appropriate</w:t>
      </w:r>
      <w:r>
        <w:rPr>
          <w:color w:val="6D6E71"/>
          <w:spacing w:val="-6"/>
          <w:w w:val="85"/>
        </w:rPr>
        <w:t xml:space="preserve"> </w:t>
      </w:r>
      <w:r>
        <w:rPr>
          <w:color w:val="6D6E71"/>
          <w:w w:val="85"/>
        </w:rPr>
        <w:t>health</w:t>
      </w:r>
      <w:r>
        <w:rPr>
          <w:color w:val="6D6E71"/>
          <w:spacing w:val="-6"/>
          <w:w w:val="85"/>
        </w:rPr>
        <w:t xml:space="preserve"> </w:t>
      </w:r>
      <w:r>
        <w:rPr>
          <w:color w:val="6D6E71"/>
          <w:w w:val="85"/>
        </w:rPr>
        <w:t>related</w:t>
      </w:r>
      <w:r>
        <w:rPr>
          <w:color w:val="6D6E71"/>
          <w:spacing w:val="-6"/>
          <w:w w:val="85"/>
        </w:rPr>
        <w:t xml:space="preserve"> </w:t>
      </w:r>
      <w:r>
        <w:rPr>
          <w:color w:val="6D6E71"/>
          <w:w w:val="85"/>
        </w:rPr>
        <w:t>care</w:t>
      </w:r>
      <w:r>
        <w:rPr>
          <w:color w:val="6D6E71"/>
          <w:spacing w:val="-6"/>
          <w:w w:val="85"/>
        </w:rPr>
        <w:t xml:space="preserve"> </w:t>
      </w:r>
      <w:r>
        <w:rPr>
          <w:color w:val="6D6E71"/>
          <w:w w:val="85"/>
        </w:rPr>
        <w:t>and</w:t>
      </w:r>
      <w:r>
        <w:rPr>
          <w:color w:val="6D6E71"/>
          <w:spacing w:val="-6"/>
          <w:w w:val="85"/>
        </w:rPr>
        <w:t xml:space="preserve"> </w:t>
      </w:r>
      <w:r>
        <w:rPr>
          <w:color w:val="6D6E71"/>
          <w:w w:val="85"/>
        </w:rPr>
        <w:t>improved</w:t>
      </w:r>
      <w:r>
        <w:rPr>
          <w:color w:val="6D6E71"/>
          <w:spacing w:val="-6"/>
          <w:w w:val="85"/>
        </w:rPr>
        <w:t xml:space="preserve"> </w:t>
      </w:r>
      <w:r>
        <w:rPr>
          <w:color w:val="6D6E71"/>
          <w:w w:val="85"/>
        </w:rPr>
        <w:t>safety</w:t>
      </w:r>
      <w:r>
        <w:rPr>
          <w:color w:val="6D6E71"/>
          <w:spacing w:val="-6"/>
          <w:w w:val="85"/>
        </w:rPr>
        <w:t xml:space="preserve"> </w:t>
      </w:r>
      <w:r>
        <w:rPr>
          <w:color w:val="6D6E71"/>
          <w:w w:val="85"/>
        </w:rPr>
        <w:t>en</w:t>
      </w:r>
      <w:r>
        <w:rPr>
          <w:color w:val="6D6E71"/>
          <w:spacing w:val="-6"/>
          <w:w w:val="85"/>
        </w:rPr>
        <w:t xml:space="preserve"> </w:t>
      </w:r>
      <w:r>
        <w:rPr>
          <w:color w:val="6D6E71"/>
          <w:w w:val="85"/>
        </w:rPr>
        <w:t>route</w:t>
      </w:r>
      <w:r>
        <w:rPr>
          <w:color w:val="6D6E71"/>
          <w:spacing w:val="-6"/>
          <w:w w:val="85"/>
        </w:rPr>
        <w:t xml:space="preserve"> </w:t>
      </w:r>
      <w:r>
        <w:rPr>
          <w:color w:val="6D6E71"/>
          <w:w w:val="85"/>
        </w:rPr>
        <w:t>to school.</w:t>
      </w:r>
      <w:r>
        <w:rPr>
          <w:color w:val="6D6E71"/>
          <w:spacing w:val="-33"/>
          <w:w w:val="85"/>
        </w:rPr>
        <w:t xml:space="preserve"> </w:t>
      </w:r>
      <w:r>
        <w:rPr>
          <w:color w:val="6D6E71"/>
          <w:w w:val="85"/>
        </w:rPr>
        <w:t>Children</w:t>
      </w:r>
      <w:r>
        <w:rPr>
          <w:color w:val="6D6E71"/>
          <w:spacing w:val="-33"/>
          <w:w w:val="85"/>
        </w:rPr>
        <w:t xml:space="preserve"> </w:t>
      </w:r>
      <w:r>
        <w:rPr>
          <w:color w:val="6D6E71"/>
          <w:w w:val="85"/>
        </w:rPr>
        <w:t>without</w:t>
      </w:r>
      <w:r>
        <w:rPr>
          <w:color w:val="6D6E71"/>
          <w:spacing w:val="-33"/>
          <w:w w:val="85"/>
        </w:rPr>
        <w:t xml:space="preserve"> </w:t>
      </w:r>
      <w:r>
        <w:rPr>
          <w:color w:val="6D6E71"/>
          <w:w w:val="85"/>
        </w:rPr>
        <w:t>disabilities</w:t>
      </w:r>
      <w:r>
        <w:rPr>
          <w:color w:val="6D6E71"/>
          <w:spacing w:val="-33"/>
          <w:w w:val="85"/>
        </w:rPr>
        <w:t xml:space="preserve"> </w:t>
      </w:r>
      <w:r>
        <w:rPr>
          <w:color w:val="6D6E71"/>
          <w:w w:val="85"/>
        </w:rPr>
        <w:t>also</w:t>
      </w:r>
      <w:r>
        <w:rPr>
          <w:color w:val="6D6E71"/>
          <w:spacing w:val="-33"/>
          <w:w w:val="85"/>
        </w:rPr>
        <w:t xml:space="preserve"> </w:t>
      </w:r>
      <w:r>
        <w:rPr>
          <w:color w:val="6D6E71"/>
          <w:w w:val="85"/>
        </w:rPr>
        <w:t>agreed</w:t>
      </w:r>
      <w:r>
        <w:rPr>
          <w:color w:val="6D6E71"/>
          <w:spacing w:val="-33"/>
          <w:w w:val="85"/>
        </w:rPr>
        <w:t xml:space="preserve"> </w:t>
      </w:r>
      <w:r>
        <w:rPr>
          <w:color w:val="6D6E71"/>
          <w:w w:val="85"/>
        </w:rPr>
        <w:t>to</w:t>
      </w:r>
      <w:r>
        <w:rPr>
          <w:color w:val="6D6E71"/>
          <w:spacing w:val="-33"/>
          <w:w w:val="85"/>
        </w:rPr>
        <w:t xml:space="preserve"> </w:t>
      </w:r>
      <w:r>
        <w:rPr>
          <w:color w:val="6D6E71"/>
          <w:w w:val="85"/>
        </w:rPr>
        <w:t>take</w:t>
      </w:r>
      <w:r>
        <w:rPr>
          <w:color w:val="6D6E71"/>
          <w:spacing w:val="-33"/>
          <w:w w:val="85"/>
        </w:rPr>
        <w:t xml:space="preserve"> </w:t>
      </w:r>
      <w:r>
        <w:rPr>
          <w:color w:val="6D6E71"/>
          <w:w w:val="85"/>
        </w:rPr>
        <w:t>measures</w:t>
      </w:r>
      <w:r>
        <w:rPr>
          <w:color w:val="6D6E71"/>
          <w:spacing w:val="-33"/>
          <w:w w:val="85"/>
        </w:rPr>
        <w:t xml:space="preserve"> </w:t>
      </w:r>
      <w:r>
        <w:rPr>
          <w:color w:val="6D6E71"/>
          <w:w w:val="85"/>
        </w:rPr>
        <w:t>for</w:t>
      </w:r>
      <w:r>
        <w:rPr>
          <w:color w:val="6D6E71"/>
          <w:spacing w:val="-33"/>
          <w:w w:val="85"/>
        </w:rPr>
        <w:t xml:space="preserve"> </w:t>
      </w:r>
      <w:r>
        <w:rPr>
          <w:color w:val="6D6E71"/>
          <w:w w:val="85"/>
        </w:rPr>
        <w:t>more</w:t>
      </w:r>
      <w:r>
        <w:rPr>
          <w:color w:val="6D6E71"/>
          <w:spacing w:val="-33"/>
          <w:w w:val="85"/>
        </w:rPr>
        <w:t xml:space="preserve"> </w:t>
      </w:r>
      <w:r>
        <w:rPr>
          <w:color w:val="6D6E71"/>
          <w:w w:val="85"/>
        </w:rPr>
        <w:t>friendly</w:t>
      </w:r>
      <w:r>
        <w:rPr>
          <w:color w:val="6D6E71"/>
          <w:spacing w:val="-33"/>
          <w:w w:val="85"/>
        </w:rPr>
        <w:t xml:space="preserve"> </w:t>
      </w:r>
      <w:r>
        <w:rPr>
          <w:color w:val="6D6E71"/>
          <w:w w:val="85"/>
        </w:rPr>
        <w:t>classmates</w:t>
      </w:r>
      <w:r>
        <w:rPr>
          <w:color w:val="6D6E71"/>
          <w:spacing w:val="-33"/>
          <w:w w:val="85"/>
        </w:rPr>
        <w:t xml:space="preserve"> </w:t>
      </w:r>
      <w:r>
        <w:rPr>
          <w:color w:val="6D6E71"/>
          <w:w w:val="85"/>
        </w:rPr>
        <w:t>(90.4%)</w:t>
      </w:r>
      <w:r>
        <w:rPr>
          <w:color w:val="6D6E71"/>
          <w:spacing w:val="-33"/>
          <w:w w:val="85"/>
        </w:rPr>
        <w:t xml:space="preserve"> </w:t>
      </w:r>
      <w:r>
        <w:rPr>
          <w:color w:val="6D6E71"/>
          <w:w w:val="85"/>
        </w:rPr>
        <w:t>and</w:t>
      </w:r>
      <w:r>
        <w:rPr>
          <w:color w:val="6D6E71"/>
          <w:spacing w:val="-33"/>
          <w:w w:val="85"/>
        </w:rPr>
        <w:t xml:space="preserve"> </w:t>
      </w:r>
      <w:r>
        <w:rPr>
          <w:color w:val="6D6E71"/>
          <w:w w:val="85"/>
        </w:rPr>
        <w:t>improved safety</w:t>
      </w:r>
      <w:r>
        <w:rPr>
          <w:color w:val="6D6E71"/>
          <w:spacing w:val="-28"/>
          <w:w w:val="85"/>
        </w:rPr>
        <w:t xml:space="preserve"> </w:t>
      </w:r>
      <w:r>
        <w:rPr>
          <w:color w:val="6D6E71"/>
          <w:w w:val="85"/>
        </w:rPr>
        <w:t>inside</w:t>
      </w:r>
      <w:r>
        <w:rPr>
          <w:color w:val="6D6E71"/>
          <w:spacing w:val="-28"/>
          <w:w w:val="85"/>
        </w:rPr>
        <w:t xml:space="preserve"> </w:t>
      </w:r>
      <w:r>
        <w:rPr>
          <w:color w:val="6D6E71"/>
          <w:w w:val="85"/>
        </w:rPr>
        <w:t>school</w:t>
      </w:r>
      <w:r>
        <w:rPr>
          <w:color w:val="6D6E71"/>
          <w:spacing w:val="-28"/>
          <w:w w:val="85"/>
        </w:rPr>
        <w:t xml:space="preserve"> </w:t>
      </w:r>
      <w:r>
        <w:rPr>
          <w:color w:val="6D6E71"/>
          <w:w w:val="85"/>
        </w:rPr>
        <w:t>(89.6%).</w:t>
      </w:r>
      <w:r>
        <w:rPr>
          <w:color w:val="6D6E71"/>
          <w:spacing w:val="-28"/>
          <w:w w:val="85"/>
        </w:rPr>
        <w:t xml:space="preserve"> </w:t>
      </w:r>
      <w:r>
        <w:rPr>
          <w:color w:val="6D6E71"/>
          <w:w w:val="85"/>
        </w:rPr>
        <w:t>This</w:t>
      </w:r>
      <w:r>
        <w:rPr>
          <w:color w:val="6D6E71"/>
          <w:spacing w:val="-28"/>
          <w:w w:val="85"/>
        </w:rPr>
        <w:t xml:space="preserve"> </w:t>
      </w:r>
      <w:r>
        <w:rPr>
          <w:color w:val="6D6E71"/>
          <w:w w:val="85"/>
        </w:rPr>
        <w:t>indic</w:t>
      </w:r>
      <w:r>
        <w:rPr>
          <w:color w:val="6D6E71"/>
          <w:w w:val="85"/>
        </w:rPr>
        <w:t>ates</w:t>
      </w:r>
      <w:r>
        <w:rPr>
          <w:color w:val="6D6E71"/>
          <w:spacing w:val="-28"/>
          <w:w w:val="85"/>
        </w:rPr>
        <w:t xml:space="preserve"> </w:t>
      </w:r>
      <w:r>
        <w:rPr>
          <w:color w:val="6D6E71"/>
          <w:w w:val="85"/>
        </w:rPr>
        <w:t>the</w:t>
      </w:r>
      <w:r>
        <w:rPr>
          <w:color w:val="6D6E71"/>
          <w:spacing w:val="-28"/>
          <w:w w:val="85"/>
        </w:rPr>
        <w:t xml:space="preserve"> </w:t>
      </w:r>
      <w:r>
        <w:rPr>
          <w:color w:val="6D6E71"/>
          <w:w w:val="85"/>
        </w:rPr>
        <w:t>persistent</w:t>
      </w:r>
      <w:r>
        <w:rPr>
          <w:color w:val="6D6E71"/>
          <w:spacing w:val="-28"/>
          <w:w w:val="85"/>
        </w:rPr>
        <w:t xml:space="preserve"> </w:t>
      </w:r>
      <w:r>
        <w:rPr>
          <w:color w:val="6D6E71"/>
          <w:w w:val="85"/>
        </w:rPr>
        <w:t>bullying</w:t>
      </w:r>
      <w:r>
        <w:rPr>
          <w:color w:val="6D6E71"/>
          <w:spacing w:val="-28"/>
          <w:w w:val="85"/>
        </w:rPr>
        <w:t xml:space="preserve"> </w:t>
      </w:r>
      <w:r>
        <w:rPr>
          <w:color w:val="6D6E71"/>
          <w:w w:val="85"/>
        </w:rPr>
        <w:t>or</w:t>
      </w:r>
      <w:r>
        <w:rPr>
          <w:color w:val="6D6E71"/>
          <w:spacing w:val="-28"/>
          <w:w w:val="85"/>
        </w:rPr>
        <w:t xml:space="preserve"> </w:t>
      </w:r>
      <w:r>
        <w:rPr>
          <w:color w:val="6D6E71"/>
          <w:w w:val="85"/>
        </w:rPr>
        <w:t>any</w:t>
      </w:r>
      <w:r>
        <w:rPr>
          <w:color w:val="6D6E71"/>
          <w:spacing w:val="-28"/>
          <w:w w:val="85"/>
        </w:rPr>
        <w:t xml:space="preserve"> </w:t>
      </w:r>
      <w:r>
        <w:rPr>
          <w:color w:val="6D6E71"/>
          <w:w w:val="85"/>
        </w:rPr>
        <w:t>form</w:t>
      </w:r>
      <w:r>
        <w:rPr>
          <w:color w:val="6D6E71"/>
          <w:spacing w:val="-28"/>
          <w:w w:val="85"/>
        </w:rPr>
        <w:t xml:space="preserve"> </w:t>
      </w:r>
      <w:r>
        <w:rPr>
          <w:color w:val="6D6E71"/>
          <w:w w:val="85"/>
        </w:rPr>
        <w:t>of</w:t>
      </w:r>
      <w:r>
        <w:rPr>
          <w:color w:val="6D6E71"/>
          <w:spacing w:val="-28"/>
          <w:w w:val="85"/>
        </w:rPr>
        <w:t xml:space="preserve"> </w:t>
      </w:r>
      <w:r>
        <w:rPr>
          <w:color w:val="6D6E71"/>
          <w:w w:val="85"/>
        </w:rPr>
        <w:t>harassment</w:t>
      </w:r>
      <w:r>
        <w:rPr>
          <w:color w:val="6D6E71"/>
          <w:spacing w:val="-28"/>
          <w:w w:val="85"/>
        </w:rPr>
        <w:t xml:space="preserve"> </w:t>
      </w:r>
      <w:r>
        <w:rPr>
          <w:color w:val="6D6E71"/>
          <w:w w:val="85"/>
        </w:rPr>
        <w:t>that</w:t>
      </w:r>
      <w:r>
        <w:rPr>
          <w:color w:val="6D6E71"/>
          <w:spacing w:val="-28"/>
          <w:w w:val="85"/>
        </w:rPr>
        <w:t xml:space="preserve"> </w:t>
      </w:r>
      <w:r>
        <w:rPr>
          <w:color w:val="6D6E71"/>
          <w:w w:val="85"/>
        </w:rPr>
        <w:t>children</w:t>
      </w:r>
      <w:r>
        <w:rPr>
          <w:color w:val="6D6E71"/>
          <w:spacing w:val="-28"/>
          <w:w w:val="85"/>
        </w:rPr>
        <w:t xml:space="preserve"> </w:t>
      </w:r>
      <w:r>
        <w:rPr>
          <w:color w:val="6D6E71"/>
          <w:w w:val="85"/>
        </w:rPr>
        <w:t>are</w:t>
      </w:r>
      <w:r>
        <w:rPr>
          <w:color w:val="6D6E71"/>
          <w:spacing w:val="-28"/>
          <w:w w:val="85"/>
        </w:rPr>
        <w:t xml:space="preserve"> </w:t>
      </w:r>
      <w:r>
        <w:rPr>
          <w:color w:val="6D6E71"/>
          <w:w w:val="85"/>
        </w:rPr>
        <w:t>facing every day. They further asked for healthcare, rehabilitation and psychosocial support (88.8%). For both children with</w:t>
      </w:r>
      <w:r>
        <w:rPr>
          <w:color w:val="6D6E71"/>
          <w:spacing w:val="-5"/>
          <w:w w:val="85"/>
        </w:rPr>
        <w:t xml:space="preserve"> </w:t>
      </w:r>
      <w:r>
        <w:rPr>
          <w:color w:val="6D6E71"/>
          <w:w w:val="85"/>
        </w:rPr>
        <w:t>and</w:t>
      </w:r>
      <w:r>
        <w:rPr>
          <w:color w:val="6D6E71"/>
          <w:spacing w:val="-6"/>
          <w:w w:val="85"/>
        </w:rPr>
        <w:t xml:space="preserve"> </w:t>
      </w:r>
      <w:r>
        <w:rPr>
          <w:color w:val="6D6E71"/>
          <w:w w:val="85"/>
        </w:rPr>
        <w:t>without</w:t>
      </w:r>
      <w:r>
        <w:rPr>
          <w:color w:val="6D6E71"/>
          <w:spacing w:val="-6"/>
          <w:w w:val="85"/>
        </w:rPr>
        <w:t xml:space="preserve"> </w:t>
      </w:r>
      <w:r>
        <w:rPr>
          <w:color w:val="6D6E71"/>
          <w:w w:val="85"/>
        </w:rPr>
        <w:t>disabilities,</w:t>
      </w:r>
      <w:r>
        <w:rPr>
          <w:color w:val="6D6E71"/>
          <w:spacing w:val="-5"/>
          <w:w w:val="85"/>
        </w:rPr>
        <w:t xml:space="preserve"> </w:t>
      </w:r>
      <w:r>
        <w:rPr>
          <w:color w:val="6D6E71"/>
          <w:w w:val="85"/>
        </w:rPr>
        <w:t>support</w:t>
      </w:r>
      <w:r>
        <w:rPr>
          <w:color w:val="6D6E71"/>
          <w:spacing w:val="-5"/>
          <w:w w:val="85"/>
        </w:rPr>
        <w:t xml:space="preserve"> </w:t>
      </w:r>
      <w:r>
        <w:rPr>
          <w:color w:val="6D6E71"/>
          <w:w w:val="85"/>
        </w:rPr>
        <w:t>for</w:t>
      </w:r>
      <w:r>
        <w:rPr>
          <w:color w:val="6D6E71"/>
          <w:spacing w:val="-5"/>
          <w:w w:val="85"/>
        </w:rPr>
        <w:t xml:space="preserve"> </w:t>
      </w:r>
      <w:r>
        <w:rPr>
          <w:color w:val="6D6E71"/>
          <w:w w:val="85"/>
        </w:rPr>
        <w:t>financial</w:t>
      </w:r>
      <w:r>
        <w:rPr>
          <w:color w:val="6D6E71"/>
          <w:spacing w:val="-6"/>
          <w:w w:val="85"/>
        </w:rPr>
        <w:t xml:space="preserve"> </w:t>
      </w:r>
      <w:r>
        <w:rPr>
          <w:color w:val="6D6E71"/>
          <w:w w:val="85"/>
        </w:rPr>
        <w:t>difficulties</w:t>
      </w:r>
      <w:r>
        <w:rPr>
          <w:color w:val="6D6E71"/>
          <w:spacing w:val="-6"/>
          <w:w w:val="85"/>
        </w:rPr>
        <w:t xml:space="preserve"> </w:t>
      </w:r>
      <w:r>
        <w:rPr>
          <w:color w:val="6D6E71"/>
          <w:w w:val="85"/>
        </w:rPr>
        <w:t>at</w:t>
      </w:r>
      <w:r>
        <w:rPr>
          <w:color w:val="6D6E71"/>
          <w:spacing w:val="-5"/>
          <w:w w:val="85"/>
        </w:rPr>
        <w:t xml:space="preserve"> </w:t>
      </w:r>
      <w:r>
        <w:rPr>
          <w:color w:val="6D6E71"/>
          <w:w w:val="85"/>
        </w:rPr>
        <w:t>home</w:t>
      </w:r>
      <w:r>
        <w:rPr>
          <w:color w:val="6D6E71"/>
          <w:spacing w:val="-6"/>
          <w:w w:val="85"/>
        </w:rPr>
        <w:t xml:space="preserve"> </w:t>
      </w:r>
      <w:r>
        <w:rPr>
          <w:color w:val="6D6E71"/>
          <w:w w:val="85"/>
        </w:rPr>
        <w:t>was</w:t>
      </w:r>
      <w:r>
        <w:rPr>
          <w:color w:val="6D6E71"/>
          <w:spacing w:val="-5"/>
          <w:w w:val="85"/>
        </w:rPr>
        <w:t xml:space="preserve"> </w:t>
      </w:r>
      <w:r>
        <w:rPr>
          <w:color w:val="6D6E71"/>
          <w:w w:val="85"/>
        </w:rPr>
        <w:t>not</w:t>
      </w:r>
      <w:r>
        <w:rPr>
          <w:color w:val="6D6E71"/>
          <w:spacing w:val="-5"/>
          <w:w w:val="85"/>
        </w:rPr>
        <w:t xml:space="preserve"> </w:t>
      </w:r>
      <w:r>
        <w:rPr>
          <w:color w:val="6D6E71"/>
          <w:w w:val="85"/>
        </w:rPr>
        <w:t>considered</w:t>
      </w:r>
      <w:r>
        <w:rPr>
          <w:color w:val="6D6E71"/>
          <w:spacing w:val="-5"/>
          <w:w w:val="85"/>
        </w:rPr>
        <w:t xml:space="preserve"> </w:t>
      </w:r>
      <w:r>
        <w:rPr>
          <w:color w:val="6D6E71"/>
          <w:w w:val="85"/>
        </w:rPr>
        <w:t>as</w:t>
      </w:r>
      <w:r>
        <w:rPr>
          <w:color w:val="6D6E71"/>
          <w:spacing w:val="-5"/>
          <w:w w:val="85"/>
        </w:rPr>
        <w:t xml:space="preserve"> </w:t>
      </w:r>
      <w:r>
        <w:rPr>
          <w:color w:val="6D6E71"/>
          <w:w w:val="85"/>
        </w:rPr>
        <w:t>the</w:t>
      </w:r>
      <w:r>
        <w:rPr>
          <w:color w:val="6D6E71"/>
          <w:spacing w:val="-6"/>
          <w:w w:val="85"/>
        </w:rPr>
        <w:t xml:space="preserve"> </w:t>
      </w:r>
      <w:r>
        <w:rPr>
          <w:color w:val="6D6E71"/>
          <w:w w:val="85"/>
        </w:rPr>
        <w:t>priority</w:t>
      </w:r>
      <w:r>
        <w:rPr>
          <w:color w:val="6D6E71"/>
          <w:spacing w:val="-5"/>
          <w:w w:val="85"/>
        </w:rPr>
        <w:t xml:space="preserve"> </w:t>
      </w:r>
      <w:r>
        <w:rPr>
          <w:color w:val="6D6E71"/>
          <w:w w:val="85"/>
        </w:rPr>
        <w:t xml:space="preserve">solution </w:t>
      </w:r>
      <w:r>
        <w:rPr>
          <w:color w:val="6D6E71"/>
          <w:w w:val="95"/>
        </w:rPr>
        <w:t>compared to other</w:t>
      </w:r>
      <w:r>
        <w:rPr>
          <w:color w:val="6D6E71"/>
          <w:spacing w:val="-39"/>
          <w:w w:val="95"/>
        </w:rPr>
        <w:t xml:space="preserve"> </w:t>
      </w:r>
      <w:r>
        <w:rPr>
          <w:color w:val="6D6E71"/>
          <w:w w:val="95"/>
        </w:rPr>
        <w:t>issues.</w:t>
      </w:r>
    </w:p>
    <w:p w:rsidR="009702CD" w:rsidRDefault="009702CD">
      <w:pPr>
        <w:spacing w:line="230" w:lineRule="auto"/>
        <w:jc w:val="both"/>
        <w:sectPr w:rsidR="009702CD">
          <w:type w:val="continuous"/>
          <w:pgSz w:w="11910" w:h="16840"/>
          <w:pgMar w:top="620" w:right="0" w:bottom="280" w:left="0" w:header="720" w:footer="720" w:gutter="0"/>
          <w:cols w:space="720"/>
        </w:sectPr>
      </w:pPr>
    </w:p>
    <w:p w:rsidR="009702CD" w:rsidRDefault="009702CD">
      <w:pPr>
        <w:pStyle w:val="BodyText"/>
      </w:pPr>
    </w:p>
    <w:p w:rsidR="009702CD" w:rsidRDefault="009702CD">
      <w:pPr>
        <w:pStyle w:val="BodyText"/>
        <w:spacing w:before="2"/>
        <w:rPr>
          <w:sz w:val="18"/>
        </w:rPr>
      </w:pPr>
    </w:p>
    <w:p w:rsidR="009702CD" w:rsidRDefault="00166ADE">
      <w:pPr>
        <w:pStyle w:val="BodyText"/>
        <w:spacing w:line="230" w:lineRule="auto"/>
        <w:ind w:left="3384" w:right="2336" w:hanging="1042"/>
      </w:pPr>
      <w:r>
        <w:rPr>
          <w:color w:val="0088CE"/>
          <w:w w:val="85"/>
        </w:rPr>
        <w:t>Figure</w:t>
      </w:r>
      <w:r>
        <w:rPr>
          <w:color w:val="0088CE"/>
          <w:spacing w:val="-15"/>
          <w:w w:val="85"/>
        </w:rPr>
        <w:t xml:space="preserve"> </w:t>
      </w:r>
      <w:r>
        <w:rPr>
          <w:color w:val="0088CE"/>
          <w:w w:val="85"/>
        </w:rPr>
        <w:t>32:</w:t>
      </w:r>
      <w:r>
        <w:rPr>
          <w:color w:val="0088CE"/>
          <w:spacing w:val="-16"/>
          <w:w w:val="85"/>
        </w:rPr>
        <w:t xml:space="preserve"> </w:t>
      </w:r>
      <w:r>
        <w:rPr>
          <w:color w:val="6D6E71"/>
          <w:w w:val="85"/>
        </w:rPr>
        <w:t>Percentage</w:t>
      </w:r>
      <w:r>
        <w:rPr>
          <w:color w:val="6D6E71"/>
          <w:spacing w:val="-16"/>
          <w:w w:val="85"/>
        </w:rPr>
        <w:t xml:space="preserve"> </w:t>
      </w:r>
      <w:r>
        <w:rPr>
          <w:color w:val="6D6E71"/>
          <w:w w:val="85"/>
        </w:rPr>
        <w:t>of</w:t>
      </w:r>
      <w:r>
        <w:rPr>
          <w:color w:val="6D6E71"/>
          <w:spacing w:val="-16"/>
          <w:w w:val="85"/>
        </w:rPr>
        <w:t xml:space="preserve"> </w:t>
      </w:r>
      <w:r>
        <w:rPr>
          <w:color w:val="6D6E71"/>
          <w:w w:val="85"/>
        </w:rPr>
        <w:t>Caregivers</w:t>
      </w:r>
      <w:r>
        <w:rPr>
          <w:color w:val="6D6E71"/>
          <w:spacing w:val="-16"/>
          <w:w w:val="85"/>
        </w:rPr>
        <w:t xml:space="preserve"> </w:t>
      </w:r>
      <w:r>
        <w:rPr>
          <w:color w:val="6D6E71"/>
          <w:w w:val="85"/>
        </w:rPr>
        <w:t>in</w:t>
      </w:r>
      <w:r>
        <w:rPr>
          <w:color w:val="6D6E71"/>
          <w:spacing w:val="-16"/>
          <w:w w:val="85"/>
        </w:rPr>
        <w:t xml:space="preserve"> </w:t>
      </w:r>
      <w:r>
        <w:rPr>
          <w:color w:val="6D6E71"/>
          <w:w w:val="85"/>
        </w:rPr>
        <w:t>Azraq,</w:t>
      </w:r>
      <w:r>
        <w:rPr>
          <w:color w:val="6D6E71"/>
          <w:spacing w:val="-16"/>
          <w:w w:val="85"/>
        </w:rPr>
        <w:t xml:space="preserve"> </w:t>
      </w:r>
      <w:r>
        <w:rPr>
          <w:color w:val="6D6E71"/>
          <w:w w:val="85"/>
        </w:rPr>
        <w:t>Agreeing</w:t>
      </w:r>
      <w:r>
        <w:rPr>
          <w:color w:val="6D6E71"/>
          <w:spacing w:val="-16"/>
          <w:w w:val="85"/>
        </w:rPr>
        <w:t xml:space="preserve"> </w:t>
      </w:r>
      <w:r>
        <w:rPr>
          <w:color w:val="6D6E71"/>
          <w:w w:val="85"/>
        </w:rPr>
        <w:t>to</w:t>
      </w:r>
      <w:r>
        <w:rPr>
          <w:color w:val="6D6E71"/>
          <w:spacing w:val="-16"/>
          <w:w w:val="85"/>
        </w:rPr>
        <w:t xml:space="preserve"> </w:t>
      </w:r>
      <w:r>
        <w:rPr>
          <w:color w:val="6D6E71"/>
          <w:w w:val="85"/>
        </w:rPr>
        <w:t>Different</w:t>
      </w:r>
      <w:r>
        <w:rPr>
          <w:color w:val="6D6E71"/>
          <w:spacing w:val="-16"/>
          <w:w w:val="85"/>
        </w:rPr>
        <w:t xml:space="preserve"> </w:t>
      </w:r>
      <w:r>
        <w:rPr>
          <w:color w:val="6D6E71"/>
          <w:w w:val="85"/>
        </w:rPr>
        <w:t>Solutions</w:t>
      </w:r>
      <w:r>
        <w:rPr>
          <w:color w:val="6D6E71"/>
          <w:spacing w:val="-16"/>
          <w:w w:val="85"/>
        </w:rPr>
        <w:t xml:space="preserve"> </w:t>
      </w:r>
      <w:r>
        <w:rPr>
          <w:color w:val="6D6E71"/>
          <w:w w:val="85"/>
        </w:rPr>
        <w:t xml:space="preserve">to </w:t>
      </w:r>
      <w:r>
        <w:rPr>
          <w:color w:val="6D6E71"/>
          <w:w w:val="95"/>
        </w:rPr>
        <w:t>Ensure</w:t>
      </w:r>
      <w:r>
        <w:rPr>
          <w:color w:val="6D6E71"/>
          <w:spacing w:val="-38"/>
          <w:w w:val="95"/>
        </w:rPr>
        <w:t xml:space="preserve"> </w:t>
      </w:r>
      <w:r>
        <w:rPr>
          <w:color w:val="6D6E71"/>
          <w:w w:val="95"/>
        </w:rPr>
        <w:t>Children</w:t>
      </w:r>
      <w:r>
        <w:rPr>
          <w:color w:val="6D6E71"/>
          <w:spacing w:val="-38"/>
          <w:w w:val="95"/>
        </w:rPr>
        <w:t xml:space="preserve"> </w:t>
      </w:r>
      <w:r>
        <w:rPr>
          <w:color w:val="6D6E71"/>
          <w:w w:val="95"/>
        </w:rPr>
        <w:t>Continue</w:t>
      </w:r>
      <w:r>
        <w:rPr>
          <w:color w:val="6D6E71"/>
          <w:spacing w:val="-38"/>
          <w:w w:val="95"/>
        </w:rPr>
        <w:t xml:space="preserve"> </w:t>
      </w:r>
      <w:r>
        <w:rPr>
          <w:color w:val="6D6E71"/>
          <w:w w:val="95"/>
        </w:rPr>
        <w:t>Attending</w:t>
      </w:r>
      <w:r>
        <w:rPr>
          <w:color w:val="6D6E71"/>
          <w:spacing w:val="-38"/>
          <w:w w:val="95"/>
        </w:rPr>
        <w:t xml:space="preserve"> </w:t>
      </w:r>
      <w:r>
        <w:rPr>
          <w:color w:val="6D6E71"/>
          <w:w w:val="95"/>
        </w:rPr>
        <w:t>School,</w:t>
      </w:r>
      <w:r>
        <w:rPr>
          <w:color w:val="6D6E71"/>
          <w:spacing w:val="-38"/>
          <w:w w:val="95"/>
        </w:rPr>
        <w:t xml:space="preserve"> </w:t>
      </w:r>
      <w:r>
        <w:rPr>
          <w:color w:val="6D6E71"/>
          <w:w w:val="95"/>
        </w:rPr>
        <w:t>by</w:t>
      </w:r>
      <w:r>
        <w:rPr>
          <w:color w:val="6D6E71"/>
          <w:spacing w:val="-38"/>
          <w:w w:val="95"/>
        </w:rPr>
        <w:t xml:space="preserve"> </w:t>
      </w:r>
      <w:r>
        <w:rPr>
          <w:color w:val="6D6E71"/>
          <w:w w:val="95"/>
        </w:rPr>
        <w:t>Disability</w:t>
      </w:r>
    </w:p>
    <w:p w:rsidR="009702CD" w:rsidRDefault="00166ADE">
      <w:pPr>
        <w:pStyle w:val="BodyText"/>
        <w:spacing w:before="64"/>
        <w:ind w:left="2402"/>
      </w:pPr>
      <w:r>
        <w:rPr>
          <w:color w:val="6D6E71"/>
          <w:w w:val="90"/>
        </w:rPr>
        <w:t>(N=28 for children with disabilities and N=385 for children without disabilities)</w:t>
      </w:r>
    </w:p>
    <w:p w:rsidR="009702CD" w:rsidRDefault="009702CD">
      <w:pPr>
        <w:pStyle w:val="BodyText"/>
        <w:spacing w:before="9"/>
        <w:rPr>
          <w:sz w:val="14"/>
        </w:rPr>
      </w:pPr>
    </w:p>
    <w:p w:rsidR="009702CD" w:rsidRDefault="009702CD">
      <w:pPr>
        <w:rPr>
          <w:sz w:val="14"/>
        </w:rPr>
        <w:sectPr w:rsidR="009702CD">
          <w:pgSz w:w="11910" w:h="16840"/>
          <w:pgMar w:top="1700" w:right="0" w:bottom="880" w:left="0" w:header="720" w:footer="682" w:gutter="0"/>
          <w:cols w:space="720"/>
        </w:sectPr>
      </w:pPr>
    </w:p>
    <w:p w:rsidR="009702CD" w:rsidRDefault="00166ADE">
      <w:pPr>
        <w:spacing w:before="174" w:line="477" w:lineRule="auto"/>
        <w:ind w:left="3660" w:firstLine="1141"/>
        <w:jc w:val="right"/>
        <w:rPr>
          <w:rFonts w:ascii="Arial"/>
          <w:sz w:val="16"/>
        </w:rPr>
      </w:pPr>
      <w:r>
        <w:rPr>
          <w:rFonts w:ascii="Arial"/>
          <w:color w:val="575B5C"/>
          <w:sz w:val="16"/>
        </w:rPr>
        <w:t>Smalle r class size</w:t>
      </w:r>
      <w:r>
        <w:rPr>
          <w:rFonts w:ascii="Arial"/>
          <w:color w:val="575B5C"/>
          <w:w w:val="94"/>
          <w:sz w:val="16"/>
        </w:rPr>
        <w:t xml:space="preserve"> </w:t>
      </w:r>
      <w:r>
        <w:rPr>
          <w:rFonts w:ascii="Arial"/>
          <w:color w:val="575B5C"/>
          <w:sz w:val="16"/>
        </w:rPr>
        <w:t>Accessible , cl ean and safe la trine</w:t>
      </w:r>
      <w:r>
        <w:rPr>
          <w:rFonts w:ascii="Arial"/>
          <w:color w:val="575B5C"/>
          <w:sz w:val="16"/>
        </w:rPr>
        <w:t xml:space="preserve"> </w:t>
      </w:r>
      <w:r>
        <w:rPr>
          <w:rFonts w:ascii="Arial"/>
          <w:color w:val="575B5C"/>
          <w:sz w:val="16"/>
        </w:rPr>
        <w:t>Sup port or shado w-teache rs</w:t>
      </w:r>
    </w:p>
    <w:p w:rsidR="009702CD" w:rsidRDefault="00166ADE">
      <w:pPr>
        <w:spacing w:line="182" w:lineRule="exact"/>
        <w:jc w:val="right"/>
        <w:rPr>
          <w:rFonts w:ascii="Arial"/>
          <w:sz w:val="16"/>
        </w:rPr>
      </w:pPr>
      <w:r>
        <w:rPr>
          <w:rFonts w:ascii="Arial"/>
          <w:color w:val="575B5C"/>
          <w:w w:val="105"/>
          <w:sz w:val="16"/>
        </w:rPr>
        <w:t>Contact by ed uca tio n a utho riti es for g uidan ce/orie nta tion</w:t>
      </w:r>
    </w:p>
    <w:p w:rsidR="009702CD" w:rsidRDefault="00166ADE">
      <w:pPr>
        <w:spacing w:before="179" w:line="477" w:lineRule="auto"/>
        <w:ind w:left="4185" w:hanging="265"/>
        <w:jc w:val="right"/>
        <w:rPr>
          <w:rFonts w:ascii="Arial"/>
          <w:sz w:val="16"/>
        </w:rPr>
      </w:pPr>
      <w:r>
        <w:rPr>
          <w:rFonts w:ascii="Arial"/>
          <w:color w:val="575B5C"/>
          <w:sz w:val="16"/>
        </w:rPr>
        <w:t>Finding another special schoo l</w:t>
      </w:r>
      <w:r>
        <w:rPr>
          <w:rFonts w:ascii="Arial"/>
          <w:color w:val="575B5C"/>
          <w:w w:val="104"/>
          <w:sz w:val="16"/>
        </w:rPr>
        <w:t xml:space="preserve"> </w:t>
      </w:r>
      <w:r>
        <w:rPr>
          <w:rFonts w:ascii="Arial"/>
          <w:color w:val="575B5C"/>
          <w:sz w:val="16"/>
        </w:rPr>
        <w:t>Finding another sch ool</w:t>
      </w:r>
      <w:r>
        <w:rPr>
          <w:rFonts w:ascii="Arial"/>
          <w:color w:val="575B5C"/>
          <w:sz w:val="16"/>
        </w:rPr>
        <w:t xml:space="preserve"> </w:t>
      </w:r>
      <w:r>
        <w:rPr>
          <w:rFonts w:ascii="Arial"/>
          <w:color w:val="575B5C"/>
          <w:sz w:val="16"/>
        </w:rPr>
        <w:t>More recreationa l activi ties</w:t>
      </w:r>
    </w:p>
    <w:p w:rsidR="009702CD" w:rsidRDefault="00166ADE">
      <w:pPr>
        <w:spacing w:before="2" w:line="475" w:lineRule="auto"/>
        <w:ind w:left="3692" w:hanging="186"/>
        <w:jc w:val="right"/>
        <w:rPr>
          <w:rFonts w:ascii="Arial"/>
          <w:sz w:val="16"/>
        </w:rPr>
      </w:pPr>
      <w:r>
        <w:rPr>
          <w:rFonts w:ascii="Arial"/>
          <w:color w:val="575B5C"/>
          <w:sz w:val="16"/>
        </w:rPr>
        <w:t>Lea</w:t>
      </w:r>
      <w:r>
        <w:rPr>
          <w:rFonts w:ascii="Arial"/>
          <w:color w:val="575B5C"/>
          <w:spacing w:val="-28"/>
          <w:sz w:val="16"/>
        </w:rPr>
        <w:t xml:space="preserve"> </w:t>
      </w:r>
      <w:r>
        <w:rPr>
          <w:rFonts w:ascii="Arial"/>
          <w:color w:val="575B5C"/>
          <w:sz w:val="16"/>
        </w:rPr>
        <w:t>rning</w:t>
      </w:r>
      <w:r>
        <w:rPr>
          <w:rFonts w:ascii="Arial"/>
          <w:color w:val="575B5C"/>
          <w:spacing w:val="3"/>
          <w:sz w:val="16"/>
        </w:rPr>
        <w:t xml:space="preserve"> </w:t>
      </w:r>
      <w:r>
        <w:rPr>
          <w:rFonts w:ascii="Arial"/>
          <w:color w:val="575B5C"/>
          <w:sz w:val="16"/>
        </w:rPr>
        <w:t>mate</w:t>
      </w:r>
      <w:r>
        <w:rPr>
          <w:rFonts w:ascii="Arial"/>
          <w:color w:val="575B5C"/>
          <w:spacing w:val="-28"/>
          <w:sz w:val="16"/>
        </w:rPr>
        <w:t xml:space="preserve"> </w:t>
      </w:r>
      <w:r>
        <w:rPr>
          <w:rFonts w:ascii="Arial"/>
          <w:color w:val="575B5C"/>
          <w:sz w:val="16"/>
        </w:rPr>
        <w:t>rials,</w:t>
      </w:r>
      <w:r>
        <w:rPr>
          <w:rFonts w:ascii="Arial"/>
          <w:color w:val="575B5C"/>
          <w:spacing w:val="-5"/>
          <w:sz w:val="16"/>
        </w:rPr>
        <w:t xml:space="preserve"> </w:t>
      </w:r>
      <w:r>
        <w:rPr>
          <w:rFonts w:ascii="Arial"/>
          <w:color w:val="575B5C"/>
          <w:spacing w:val="1"/>
          <w:sz w:val="16"/>
        </w:rPr>
        <w:t>assistive</w:t>
      </w:r>
      <w:r>
        <w:rPr>
          <w:rFonts w:ascii="Arial"/>
          <w:color w:val="575B5C"/>
          <w:spacing w:val="-13"/>
          <w:sz w:val="16"/>
        </w:rPr>
        <w:t xml:space="preserve"> </w:t>
      </w:r>
      <w:r>
        <w:rPr>
          <w:rFonts w:ascii="Arial"/>
          <w:color w:val="575B5C"/>
          <w:sz w:val="16"/>
        </w:rPr>
        <w:t>d</w:t>
      </w:r>
      <w:r>
        <w:rPr>
          <w:rFonts w:ascii="Arial"/>
          <w:color w:val="575B5C"/>
          <w:spacing w:val="-28"/>
          <w:sz w:val="16"/>
        </w:rPr>
        <w:t xml:space="preserve"> </w:t>
      </w:r>
      <w:r>
        <w:rPr>
          <w:rFonts w:ascii="Arial"/>
          <w:color w:val="575B5C"/>
          <w:spacing w:val="-3"/>
          <w:sz w:val="16"/>
        </w:rPr>
        <w:t>evi</w:t>
      </w:r>
      <w:r>
        <w:rPr>
          <w:rFonts w:ascii="Arial"/>
          <w:color w:val="575B5C"/>
          <w:spacing w:val="-28"/>
          <w:sz w:val="16"/>
        </w:rPr>
        <w:t xml:space="preserve"> </w:t>
      </w:r>
      <w:r>
        <w:rPr>
          <w:rFonts w:ascii="Arial"/>
          <w:color w:val="575B5C"/>
          <w:spacing w:val="-3"/>
          <w:sz w:val="16"/>
        </w:rPr>
        <w:t>ces</w:t>
      </w:r>
      <w:r>
        <w:rPr>
          <w:rFonts w:ascii="Arial"/>
          <w:color w:val="575B5C"/>
          <w:w w:val="95"/>
          <w:sz w:val="16"/>
        </w:rPr>
        <w:t xml:space="preserve"> </w:t>
      </w:r>
      <w:r>
        <w:rPr>
          <w:rFonts w:ascii="Arial"/>
          <w:color w:val="575B5C"/>
          <w:sz w:val="16"/>
        </w:rPr>
        <w:t>Imp</w:t>
      </w:r>
      <w:r>
        <w:rPr>
          <w:rFonts w:ascii="Arial"/>
          <w:color w:val="575B5C"/>
          <w:spacing w:val="-26"/>
          <w:sz w:val="16"/>
        </w:rPr>
        <w:t xml:space="preserve"> </w:t>
      </w:r>
      <w:r>
        <w:rPr>
          <w:rFonts w:ascii="Arial"/>
          <w:color w:val="575B5C"/>
          <w:sz w:val="16"/>
        </w:rPr>
        <w:t>roved</w:t>
      </w:r>
      <w:r>
        <w:rPr>
          <w:rFonts w:ascii="Arial"/>
          <w:color w:val="575B5C"/>
          <w:spacing w:val="8"/>
          <w:sz w:val="16"/>
        </w:rPr>
        <w:t xml:space="preserve"> </w:t>
      </w:r>
      <w:r>
        <w:rPr>
          <w:rFonts w:ascii="Arial"/>
          <w:color w:val="575B5C"/>
          <w:sz w:val="16"/>
        </w:rPr>
        <w:t>teache</w:t>
      </w:r>
      <w:r>
        <w:rPr>
          <w:rFonts w:ascii="Arial"/>
          <w:color w:val="575B5C"/>
          <w:spacing w:val="-26"/>
          <w:sz w:val="16"/>
        </w:rPr>
        <w:t xml:space="preserve"> </w:t>
      </w:r>
      <w:r>
        <w:rPr>
          <w:rFonts w:ascii="Arial"/>
          <w:color w:val="575B5C"/>
          <w:spacing w:val="-3"/>
          <w:sz w:val="16"/>
        </w:rPr>
        <w:t>rs'</w:t>
      </w:r>
      <w:r>
        <w:rPr>
          <w:rFonts w:ascii="Arial"/>
          <w:color w:val="575B5C"/>
          <w:spacing w:val="13"/>
          <w:sz w:val="16"/>
        </w:rPr>
        <w:t xml:space="preserve"> </w:t>
      </w:r>
      <w:r>
        <w:rPr>
          <w:rFonts w:ascii="Arial"/>
          <w:color w:val="575B5C"/>
          <w:spacing w:val="-3"/>
          <w:sz w:val="16"/>
        </w:rPr>
        <w:t>tea</w:t>
      </w:r>
      <w:r>
        <w:rPr>
          <w:rFonts w:ascii="Arial"/>
          <w:color w:val="575B5C"/>
          <w:spacing w:val="-26"/>
          <w:sz w:val="16"/>
        </w:rPr>
        <w:t xml:space="preserve"> </w:t>
      </w:r>
      <w:r>
        <w:rPr>
          <w:rFonts w:ascii="Arial"/>
          <w:color w:val="575B5C"/>
          <w:spacing w:val="-5"/>
          <w:sz w:val="16"/>
        </w:rPr>
        <w:t>ch</w:t>
      </w:r>
      <w:r>
        <w:rPr>
          <w:rFonts w:ascii="Arial"/>
          <w:color w:val="575B5C"/>
          <w:spacing w:val="-26"/>
          <w:sz w:val="16"/>
        </w:rPr>
        <w:t xml:space="preserve"> </w:t>
      </w:r>
      <w:r>
        <w:rPr>
          <w:rFonts w:ascii="Arial"/>
          <w:color w:val="575B5C"/>
          <w:sz w:val="16"/>
        </w:rPr>
        <w:t>ing</w:t>
      </w:r>
      <w:r>
        <w:rPr>
          <w:rFonts w:ascii="Arial"/>
          <w:color w:val="575B5C"/>
          <w:spacing w:val="8"/>
          <w:sz w:val="16"/>
        </w:rPr>
        <w:t xml:space="preserve"> </w:t>
      </w:r>
      <w:r>
        <w:rPr>
          <w:rFonts w:ascii="Arial"/>
          <w:color w:val="575B5C"/>
          <w:sz w:val="16"/>
        </w:rPr>
        <w:t>skills</w:t>
      </w:r>
      <w:r>
        <w:rPr>
          <w:rFonts w:ascii="Arial"/>
          <w:color w:val="575B5C"/>
          <w:sz w:val="16"/>
        </w:rPr>
        <w:t xml:space="preserve"> </w:t>
      </w:r>
      <w:r>
        <w:rPr>
          <w:rFonts w:ascii="Arial"/>
          <w:color w:val="575B5C"/>
          <w:sz w:val="16"/>
        </w:rPr>
        <w:t xml:space="preserve">Imp roved teache </w:t>
      </w:r>
      <w:r>
        <w:rPr>
          <w:rFonts w:ascii="Arial"/>
          <w:color w:val="575B5C"/>
          <w:spacing w:val="-3"/>
          <w:sz w:val="16"/>
        </w:rPr>
        <w:t>rs'</w:t>
      </w:r>
      <w:r>
        <w:rPr>
          <w:rFonts w:ascii="Arial"/>
          <w:color w:val="575B5C"/>
          <w:spacing w:val="5"/>
          <w:sz w:val="16"/>
        </w:rPr>
        <w:t xml:space="preserve"> </w:t>
      </w:r>
      <w:r>
        <w:rPr>
          <w:rFonts w:ascii="Arial"/>
          <w:color w:val="575B5C"/>
          <w:sz w:val="16"/>
        </w:rPr>
        <w:t>attitudes</w:t>
      </w:r>
    </w:p>
    <w:p w:rsidR="009702CD" w:rsidRDefault="00166ADE">
      <w:pPr>
        <w:spacing w:before="4" w:line="477" w:lineRule="auto"/>
        <w:ind w:left="4642" w:firstLine="17"/>
        <w:jc w:val="right"/>
        <w:rPr>
          <w:rFonts w:ascii="Arial"/>
          <w:sz w:val="16"/>
        </w:rPr>
      </w:pPr>
      <w:r>
        <w:rPr>
          <w:rFonts w:ascii="Arial"/>
          <w:color w:val="575B5C"/>
          <w:sz w:val="16"/>
        </w:rPr>
        <w:t>Friendl y cl assmates</w:t>
      </w:r>
      <w:r>
        <w:rPr>
          <w:rFonts w:ascii="Arial"/>
          <w:color w:val="575B5C"/>
          <w:w w:val="95"/>
          <w:sz w:val="16"/>
        </w:rPr>
        <w:t xml:space="preserve"> </w:t>
      </w:r>
      <w:r>
        <w:rPr>
          <w:rFonts w:ascii="Arial"/>
          <w:color w:val="575B5C"/>
          <w:sz w:val="16"/>
        </w:rPr>
        <w:t>Accessible school</w:t>
      </w:r>
      <w:r>
        <w:rPr>
          <w:rFonts w:ascii="Arial"/>
          <w:color w:val="575B5C"/>
          <w:w w:val="101"/>
          <w:sz w:val="16"/>
        </w:rPr>
        <w:t xml:space="preserve"> </w:t>
      </w:r>
      <w:r>
        <w:rPr>
          <w:rFonts w:ascii="Arial"/>
          <w:color w:val="575B5C"/>
          <w:sz w:val="16"/>
        </w:rPr>
        <w:t>Safety inside sch ool</w:t>
      </w:r>
    </w:p>
    <w:p w:rsidR="009702CD" w:rsidRDefault="00166ADE">
      <w:pPr>
        <w:spacing w:before="1"/>
        <w:jc w:val="right"/>
        <w:rPr>
          <w:rFonts w:ascii="Arial"/>
          <w:sz w:val="16"/>
        </w:rPr>
      </w:pPr>
      <w:r>
        <w:rPr>
          <w:rFonts w:ascii="Arial"/>
          <w:color w:val="575B5C"/>
          <w:sz w:val="16"/>
        </w:rPr>
        <w:t>Safety between home and sch ool</w:t>
      </w:r>
    </w:p>
    <w:p w:rsidR="009702CD" w:rsidRDefault="00166ADE">
      <w:pPr>
        <w:spacing w:before="119" w:line="162" w:lineRule="exact"/>
        <w:ind w:right="2"/>
        <w:jc w:val="right"/>
        <w:rPr>
          <w:rFonts w:ascii="Arial"/>
          <w:sz w:val="16"/>
        </w:rPr>
      </w:pPr>
      <w:r>
        <w:rPr>
          <w:rFonts w:ascii="Arial"/>
          <w:color w:val="575B5C"/>
          <w:sz w:val="16"/>
        </w:rPr>
        <w:t>Commu nity awarene ss  raising on inclusi on of children</w:t>
      </w:r>
    </w:p>
    <w:p w:rsidR="009702CD" w:rsidRDefault="00166ADE">
      <w:pPr>
        <w:spacing w:line="162" w:lineRule="exact"/>
        <w:ind w:right="10"/>
        <w:jc w:val="right"/>
        <w:rPr>
          <w:rFonts w:ascii="Arial"/>
          <w:sz w:val="16"/>
        </w:rPr>
      </w:pPr>
      <w:r>
        <w:rPr>
          <w:rFonts w:ascii="Arial"/>
          <w:color w:val="575B5C"/>
          <w:sz w:val="16"/>
        </w:rPr>
        <w:t>with disabili ties  in school</w:t>
      </w:r>
    </w:p>
    <w:p w:rsidR="009702CD" w:rsidRDefault="00166ADE">
      <w:pPr>
        <w:spacing w:before="114" w:line="472" w:lineRule="auto"/>
        <w:ind w:left="2527" w:firstLine="807"/>
        <w:jc w:val="right"/>
        <w:rPr>
          <w:rFonts w:ascii="Arial" w:hAnsi="Arial"/>
          <w:sz w:val="16"/>
        </w:rPr>
      </w:pPr>
      <w:r>
        <w:rPr>
          <w:rFonts w:ascii="Arial" w:hAnsi="Arial"/>
          <w:color w:val="575B5C"/>
          <w:sz w:val="16"/>
        </w:rPr>
        <w:t>Imp roved household ﬁnancial situ</w:t>
      </w:r>
      <w:r>
        <w:rPr>
          <w:rFonts w:ascii="Arial" w:hAnsi="Arial"/>
          <w:color w:val="575B5C"/>
          <w:spacing w:val="13"/>
          <w:sz w:val="16"/>
        </w:rPr>
        <w:t xml:space="preserve"> </w:t>
      </w:r>
      <w:r>
        <w:rPr>
          <w:rFonts w:ascii="Arial" w:hAnsi="Arial"/>
          <w:color w:val="575B5C"/>
          <w:spacing w:val="-3"/>
          <w:sz w:val="16"/>
        </w:rPr>
        <w:t>atio</w:t>
      </w:r>
      <w:r>
        <w:rPr>
          <w:rFonts w:ascii="Arial" w:hAnsi="Arial"/>
          <w:color w:val="575B5C"/>
          <w:spacing w:val="-22"/>
          <w:sz w:val="16"/>
        </w:rPr>
        <w:t xml:space="preserve"> </w:t>
      </w:r>
      <w:r>
        <w:rPr>
          <w:rFonts w:ascii="Arial" w:hAnsi="Arial"/>
          <w:color w:val="575B5C"/>
          <w:sz w:val="16"/>
        </w:rPr>
        <w:t>n</w:t>
      </w:r>
      <w:r>
        <w:rPr>
          <w:rFonts w:ascii="Arial" w:hAnsi="Arial"/>
          <w:color w:val="575B5C"/>
          <w:w w:val="102"/>
          <w:sz w:val="16"/>
        </w:rPr>
        <w:t xml:space="preserve"> </w:t>
      </w:r>
      <w:r>
        <w:rPr>
          <w:rFonts w:ascii="Arial" w:hAnsi="Arial"/>
          <w:color w:val="575B5C"/>
          <w:spacing w:val="1"/>
          <w:sz w:val="16"/>
        </w:rPr>
        <w:t>Health</w:t>
      </w:r>
      <w:r>
        <w:rPr>
          <w:rFonts w:ascii="Arial" w:hAnsi="Arial"/>
          <w:color w:val="575B5C"/>
          <w:spacing w:val="11"/>
          <w:sz w:val="16"/>
        </w:rPr>
        <w:t xml:space="preserve"> </w:t>
      </w:r>
      <w:r>
        <w:rPr>
          <w:rFonts w:ascii="Arial" w:hAnsi="Arial"/>
          <w:color w:val="575B5C"/>
          <w:spacing w:val="-3"/>
          <w:sz w:val="16"/>
        </w:rPr>
        <w:t>car</w:t>
      </w:r>
      <w:r>
        <w:rPr>
          <w:rFonts w:ascii="Arial" w:hAnsi="Arial"/>
          <w:color w:val="575B5C"/>
          <w:spacing w:val="-25"/>
          <w:sz w:val="16"/>
        </w:rPr>
        <w:t xml:space="preserve"> </w:t>
      </w:r>
      <w:r>
        <w:rPr>
          <w:rFonts w:ascii="Arial" w:hAnsi="Arial"/>
          <w:color w:val="575B5C"/>
          <w:sz w:val="16"/>
        </w:rPr>
        <w:t>e,</w:t>
      </w:r>
      <w:r>
        <w:rPr>
          <w:rFonts w:ascii="Arial" w:hAnsi="Arial"/>
          <w:color w:val="575B5C"/>
          <w:spacing w:val="1"/>
          <w:sz w:val="16"/>
        </w:rPr>
        <w:t xml:space="preserve"> </w:t>
      </w:r>
      <w:r>
        <w:rPr>
          <w:rFonts w:ascii="Arial" w:hAnsi="Arial"/>
          <w:color w:val="575B5C"/>
          <w:sz w:val="16"/>
        </w:rPr>
        <w:t>reha</w:t>
      </w:r>
      <w:r>
        <w:rPr>
          <w:rFonts w:ascii="Arial" w:hAnsi="Arial"/>
          <w:color w:val="575B5C"/>
          <w:spacing w:val="-25"/>
          <w:sz w:val="16"/>
        </w:rPr>
        <w:t xml:space="preserve"> </w:t>
      </w:r>
      <w:r>
        <w:rPr>
          <w:rFonts w:ascii="Arial" w:hAnsi="Arial"/>
          <w:color w:val="575B5C"/>
          <w:sz w:val="16"/>
        </w:rPr>
        <w:t>bilitatio</w:t>
      </w:r>
      <w:r>
        <w:rPr>
          <w:rFonts w:ascii="Arial" w:hAnsi="Arial"/>
          <w:color w:val="575B5C"/>
          <w:spacing w:val="-25"/>
          <w:sz w:val="16"/>
        </w:rPr>
        <w:t xml:space="preserve"> </w:t>
      </w:r>
      <w:r>
        <w:rPr>
          <w:rFonts w:ascii="Arial" w:hAnsi="Arial"/>
          <w:color w:val="575B5C"/>
          <w:sz w:val="16"/>
        </w:rPr>
        <w:t>n</w:t>
      </w:r>
      <w:r>
        <w:rPr>
          <w:rFonts w:ascii="Arial" w:hAnsi="Arial"/>
          <w:color w:val="575B5C"/>
          <w:spacing w:val="-8"/>
          <w:sz w:val="16"/>
        </w:rPr>
        <w:t xml:space="preserve"> </w:t>
      </w:r>
      <w:r>
        <w:rPr>
          <w:rFonts w:ascii="Arial" w:hAnsi="Arial"/>
          <w:color w:val="575B5C"/>
          <w:sz w:val="16"/>
        </w:rPr>
        <w:t>&amp;</w:t>
      </w:r>
      <w:r>
        <w:rPr>
          <w:rFonts w:ascii="Arial" w:hAnsi="Arial"/>
          <w:color w:val="575B5C"/>
          <w:spacing w:val="11"/>
          <w:sz w:val="16"/>
        </w:rPr>
        <w:t xml:space="preserve"> </w:t>
      </w:r>
      <w:r>
        <w:rPr>
          <w:rFonts w:ascii="Arial" w:hAnsi="Arial"/>
          <w:color w:val="575B5C"/>
          <w:sz w:val="16"/>
        </w:rPr>
        <w:t>psych</w:t>
      </w:r>
      <w:r>
        <w:rPr>
          <w:rFonts w:ascii="Arial" w:hAnsi="Arial"/>
          <w:color w:val="575B5C"/>
          <w:spacing w:val="-25"/>
          <w:sz w:val="16"/>
        </w:rPr>
        <w:t xml:space="preserve"> </w:t>
      </w:r>
      <w:r>
        <w:rPr>
          <w:rFonts w:ascii="Arial" w:hAnsi="Arial"/>
          <w:color w:val="575B5C"/>
          <w:sz w:val="16"/>
        </w:rPr>
        <w:t>osocia</w:t>
      </w:r>
      <w:r>
        <w:rPr>
          <w:rFonts w:ascii="Arial" w:hAnsi="Arial"/>
          <w:color w:val="575B5C"/>
          <w:spacing w:val="-25"/>
          <w:sz w:val="16"/>
        </w:rPr>
        <w:t xml:space="preserve"> </w:t>
      </w:r>
      <w:r>
        <w:rPr>
          <w:rFonts w:ascii="Arial" w:hAnsi="Arial"/>
          <w:color w:val="575B5C"/>
          <w:sz w:val="16"/>
        </w:rPr>
        <w:t>l</w:t>
      </w:r>
      <w:r>
        <w:rPr>
          <w:rFonts w:ascii="Arial" w:hAnsi="Arial"/>
          <w:color w:val="575B5C"/>
          <w:spacing w:val="-8"/>
          <w:sz w:val="16"/>
        </w:rPr>
        <w:t xml:space="preserve"> </w:t>
      </w:r>
      <w:r>
        <w:rPr>
          <w:rFonts w:ascii="Arial" w:hAnsi="Arial"/>
          <w:color w:val="575B5C"/>
          <w:sz w:val="16"/>
        </w:rPr>
        <w:t>supp</w:t>
      </w:r>
      <w:r>
        <w:rPr>
          <w:rFonts w:ascii="Arial" w:hAnsi="Arial"/>
          <w:color w:val="575B5C"/>
          <w:spacing w:val="-25"/>
          <w:sz w:val="16"/>
        </w:rPr>
        <w:t xml:space="preserve"> </w:t>
      </w:r>
      <w:r>
        <w:rPr>
          <w:rFonts w:ascii="Arial" w:hAnsi="Arial"/>
          <w:color w:val="575B5C"/>
          <w:sz w:val="16"/>
        </w:rPr>
        <w:t>ort</w:t>
      </w:r>
    </w:p>
    <w:p w:rsidR="009702CD" w:rsidRDefault="00166ADE">
      <w:pPr>
        <w:pStyle w:val="BodyText"/>
        <w:rPr>
          <w:rFonts w:ascii="Arial"/>
          <w:b w:val="0"/>
          <w:sz w:val="18"/>
        </w:rPr>
      </w:pPr>
      <w:r>
        <w:rPr>
          <w:b w:val="0"/>
        </w:rPr>
        <w:br w:type="column"/>
      </w:r>
    </w:p>
    <w:p w:rsidR="009702CD" w:rsidRDefault="009702CD">
      <w:pPr>
        <w:pStyle w:val="BodyText"/>
        <w:rPr>
          <w:rFonts w:ascii="Arial"/>
          <w:b w:val="0"/>
          <w:sz w:val="18"/>
        </w:rPr>
      </w:pPr>
    </w:p>
    <w:p w:rsidR="009702CD" w:rsidRDefault="009702CD">
      <w:pPr>
        <w:pStyle w:val="BodyText"/>
        <w:rPr>
          <w:rFonts w:ascii="Arial"/>
          <w:b w:val="0"/>
          <w:sz w:val="18"/>
        </w:rPr>
      </w:pPr>
    </w:p>
    <w:p w:rsidR="009702CD" w:rsidRDefault="009702CD">
      <w:pPr>
        <w:pStyle w:val="BodyText"/>
        <w:rPr>
          <w:rFonts w:ascii="Arial"/>
          <w:b w:val="0"/>
          <w:sz w:val="18"/>
        </w:rPr>
      </w:pPr>
    </w:p>
    <w:p w:rsidR="009702CD" w:rsidRDefault="009702CD">
      <w:pPr>
        <w:pStyle w:val="BodyText"/>
        <w:rPr>
          <w:rFonts w:ascii="Arial"/>
          <w:b w:val="0"/>
          <w:sz w:val="18"/>
        </w:rPr>
      </w:pPr>
    </w:p>
    <w:p w:rsidR="009702CD" w:rsidRDefault="009702CD">
      <w:pPr>
        <w:pStyle w:val="BodyText"/>
        <w:rPr>
          <w:rFonts w:ascii="Arial"/>
          <w:b w:val="0"/>
          <w:sz w:val="18"/>
        </w:rPr>
      </w:pPr>
    </w:p>
    <w:p w:rsidR="009702CD" w:rsidRDefault="009702CD">
      <w:pPr>
        <w:pStyle w:val="BodyText"/>
        <w:rPr>
          <w:rFonts w:ascii="Arial"/>
          <w:b w:val="0"/>
          <w:sz w:val="18"/>
        </w:rPr>
      </w:pPr>
    </w:p>
    <w:p w:rsidR="009702CD" w:rsidRDefault="00166ADE">
      <w:pPr>
        <w:spacing w:before="121"/>
        <w:ind w:right="17"/>
        <w:jc w:val="right"/>
        <w:rPr>
          <w:rFonts w:ascii="Arial"/>
          <w:sz w:val="14"/>
        </w:rPr>
      </w:pPr>
      <w:r>
        <w:rPr>
          <w:rFonts w:ascii="Arial"/>
          <w:color w:val="3EC0E6"/>
          <w:w w:val="105"/>
          <w:sz w:val="14"/>
        </w:rPr>
        <w:t>4%</w:t>
      </w:r>
    </w:p>
    <w:p w:rsidR="009702CD" w:rsidRDefault="009702CD">
      <w:pPr>
        <w:pStyle w:val="BodyText"/>
        <w:spacing w:before="2"/>
        <w:rPr>
          <w:rFonts w:ascii="Arial"/>
          <w:b w:val="0"/>
          <w:sz w:val="21"/>
        </w:rPr>
      </w:pPr>
    </w:p>
    <w:p w:rsidR="009702CD" w:rsidRDefault="00166ADE">
      <w:pPr>
        <w:pStyle w:val="BodyText"/>
        <w:ind w:left="87" w:right="-90"/>
        <w:rPr>
          <w:rFonts w:ascii="Arial"/>
          <w:b w:val="0"/>
        </w:rPr>
      </w:pPr>
      <w:r>
        <w:rPr>
          <w:rFonts w:ascii="Arial"/>
          <w:b w:val="0"/>
        </w:rPr>
      </w:r>
      <w:r>
        <w:rPr>
          <w:rFonts w:ascii="Arial"/>
          <w:b w:val="0"/>
        </w:rPr>
        <w:pict>
          <v:group id="_x0000_s1501" style="width:97.3pt;height:13.1pt;mso-position-horizontal-relative:char;mso-position-vertical-relative:line" coordsize="1946,262">
            <v:line id="_x0000_s1503" style="position:absolute" from="0,204" to="1937,204" strokecolor="#dcddde" strokeweight="2.01825mm"/>
            <v:line id="_x0000_s1502" style="position:absolute" from="0,51" to="1946,51" strokecolor="#3ec0e6" strokeweight="1.79389mm"/>
            <w10:wrap type="none"/>
            <w10:anchorlock/>
          </v:group>
        </w:pict>
      </w:r>
    </w:p>
    <w:p w:rsidR="009702CD" w:rsidRDefault="009702CD">
      <w:pPr>
        <w:pStyle w:val="BodyText"/>
        <w:rPr>
          <w:rFonts w:ascii="Arial"/>
          <w:b w:val="0"/>
          <w:sz w:val="18"/>
        </w:rPr>
      </w:pPr>
    </w:p>
    <w:p w:rsidR="009702CD" w:rsidRDefault="009702CD">
      <w:pPr>
        <w:pStyle w:val="BodyText"/>
        <w:spacing w:before="8"/>
        <w:rPr>
          <w:rFonts w:ascii="Arial"/>
          <w:b w:val="0"/>
          <w:sz w:val="17"/>
        </w:rPr>
      </w:pPr>
    </w:p>
    <w:p w:rsidR="009702CD" w:rsidRDefault="00166ADE">
      <w:pPr>
        <w:spacing w:line="157" w:lineRule="exact"/>
        <w:jc w:val="right"/>
        <w:rPr>
          <w:rFonts w:ascii="Arial"/>
          <w:sz w:val="14"/>
        </w:rPr>
      </w:pPr>
      <w:r>
        <w:pict>
          <v:group id="_x0000_s1498" style="position:absolute;left:0;text-align:left;margin-left:318.1pt;margin-top:1.7pt;width:70.2pt;height:13.1pt;z-index:17680;mso-position-horizontal-relative:page" coordorigin="6362,34" coordsize="1404,262">
            <v:line id="_x0000_s1500" style="position:absolute" from="6362,244" to="7710,244" strokecolor="#dcddde" strokeweight="1.79389mm"/>
            <v:line id="_x0000_s1499" style="position:absolute" from="6362,91" to="7766,91" strokecolor="#3ec0e6" strokeweight="2.01825mm"/>
            <w10:wrap anchorx="page"/>
          </v:group>
        </w:pict>
      </w:r>
      <w:r>
        <w:pict>
          <v:group id="_x0000_s1494" style="position:absolute;left:0;text-align:left;margin-left:318.1pt;margin-top:-53.35pt;width:86.05pt;height:15.05pt;z-index:17776;mso-position-horizontal-relative:page" coordorigin="6362,-1067" coordsize="1721,301">
            <v:line id="_x0000_s1497" style="position:absolute" from="6362,-856" to="7560,-856" strokecolor="#dcddde" strokeweight="1.79389mm"/>
            <v:line id="_x0000_s1496" style="position:absolute" from="6362,-1009" to="7766,-1009" strokecolor="#3ec0e6" strokeweight="2.01825mm"/>
            <v:shape id="_x0000_s1495" type="#_x0000_t202" style="position:absolute;left:6362;top:-1067;width:1721;height:301" filled="f" stroked="f">
              <v:textbox inset="0,0,0,0">
                <w:txbxContent>
                  <w:p w:rsidR="009702CD" w:rsidRDefault="00166ADE">
                    <w:pPr>
                      <w:spacing w:line="124" w:lineRule="exact"/>
                      <w:ind w:right="8"/>
                      <w:jc w:val="right"/>
                      <w:rPr>
                        <w:rFonts w:ascii="Arial"/>
                        <w:sz w:val="14"/>
                      </w:rPr>
                    </w:pPr>
                    <w:r>
                      <w:rPr>
                        <w:rFonts w:ascii="Arial"/>
                        <w:color w:val="3EC0E6"/>
                        <w:sz w:val="14"/>
                      </w:rPr>
                      <w:t>46.</w:t>
                    </w:r>
                  </w:p>
                  <w:p w:rsidR="009702CD" w:rsidRDefault="00166ADE">
                    <w:pPr>
                      <w:spacing w:line="157" w:lineRule="exact"/>
                      <w:jc w:val="right"/>
                      <w:rPr>
                        <w:rFonts w:ascii="Arial"/>
                        <w:sz w:val="14"/>
                      </w:rPr>
                    </w:pPr>
                    <w:r>
                      <w:rPr>
                        <w:rFonts w:ascii="Arial"/>
                        <w:color w:val="575B5C"/>
                        <w:sz w:val="14"/>
                      </w:rPr>
                      <w:t>39.5%</w:t>
                    </w:r>
                  </w:p>
                </w:txbxContent>
              </v:textbox>
            </v:shape>
            <w10:wrap anchorx="page"/>
          </v:group>
        </w:pict>
      </w:r>
      <w:r>
        <w:rPr>
          <w:rFonts w:ascii="Arial"/>
          <w:color w:val="3EC0E6"/>
          <w:sz w:val="14"/>
        </w:rPr>
        <w:t>46.4%</w:t>
      </w:r>
    </w:p>
    <w:p w:rsidR="009702CD" w:rsidRDefault="00166ADE">
      <w:pPr>
        <w:spacing w:line="157" w:lineRule="exact"/>
        <w:ind w:right="58"/>
        <w:jc w:val="right"/>
        <w:rPr>
          <w:rFonts w:ascii="Arial"/>
          <w:sz w:val="14"/>
        </w:rPr>
      </w:pPr>
      <w:r>
        <w:rPr>
          <w:rFonts w:ascii="Arial"/>
          <w:color w:val="575B5C"/>
          <w:sz w:val="14"/>
        </w:rPr>
        <w:t>44.4%</w:t>
      </w:r>
    </w:p>
    <w:p w:rsidR="009702CD" w:rsidRDefault="009702CD">
      <w:pPr>
        <w:pStyle w:val="BodyText"/>
        <w:spacing w:before="9"/>
        <w:rPr>
          <w:rFonts w:ascii="Arial"/>
          <w:b w:val="0"/>
          <w:sz w:val="7"/>
        </w:rPr>
      </w:pPr>
    </w:p>
    <w:p w:rsidR="009702CD" w:rsidRDefault="00166ADE">
      <w:pPr>
        <w:pStyle w:val="BodyText"/>
        <w:ind w:left="87" w:right="-45"/>
        <w:rPr>
          <w:rFonts w:ascii="Arial"/>
          <w:b w:val="0"/>
        </w:rPr>
      </w:pPr>
      <w:r>
        <w:rPr>
          <w:rFonts w:ascii="Arial"/>
          <w:b w:val="0"/>
        </w:rPr>
      </w:r>
      <w:r>
        <w:rPr>
          <w:rFonts w:ascii="Arial"/>
          <w:b w:val="0"/>
        </w:rPr>
        <w:pict>
          <v:group id="_x0000_s1491" style="width:94.5pt;height:13.1pt;mso-position-horizontal-relative:char;mso-position-vertical-relative:line" coordsize="1890,262">
            <v:line id="_x0000_s1493" style="position:absolute" from="0,204" to="1890,204" strokecolor="#dcddde" strokeweight="2.01825mm"/>
            <v:line id="_x0000_s1492" style="position:absolute" from="0,51" to="1834,51" strokecolor="#3ec0e6" strokeweight="1.79389mm"/>
            <w10:wrap type="none"/>
            <w10:anchorlock/>
          </v:group>
        </w:pict>
      </w:r>
    </w:p>
    <w:p w:rsidR="009702CD" w:rsidRDefault="009702CD">
      <w:pPr>
        <w:pStyle w:val="BodyText"/>
        <w:rPr>
          <w:rFonts w:ascii="Arial"/>
          <w:b w:val="0"/>
          <w:sz w:val="18"/>
        </w:rPr>
      </w:pPr>
    </w:p>
    <w:p w:rsidR="009702CD" w:rsidRDefault="009702CD">
      <w:pPr>
        <w:pStyle w:val="BodyText"/>
        <w:rPr>
          <w:rFonts w:ascii="Arial"/>
          <w:b w:val="0"/>
          <w:sz w:val="18"/>
        </w:rPr>
      </w:pPr>
    </w:p>
    <w:p w:rsidR="009702CD" w:rsidRDefault="009702CD">
      <w:pPr>
        <w:pStyle w:val="BodyText"/>
        <w:rPr>
          <w:rFonts w:ascii="Arial"/>
          <w:b w:val="0"/>
          <w:sz w:val="18"/>
        </w:rPr>
      </w:pPr>
    </w:p>
    <w:p w:rsidR="009702CD" w:rsidRDefault="009702CD">
      <w:pPr>
        <w:pStyle w:val="BodyText"/>
        <w:rPr>
          <w:rFonts w:ascii="Arial"/>
          <w:b w:val="0"/>
          <w:sz w:val="18"/>
        </w:rPr>
      </w:pPr>
    </w:p>
    <w:p w:rsidR="009702CD" w:rsidRDefault="009702CD">
      <w:pPr>
        <w:pStyle w:val="BodyText"/>
        <w:rPr>
          <w:rFonts w:ascii="Arial"/>
          <w:b w:val="0"/>
          <w:sz w:val="18"/>
        </w:rPr>
      </w:pPr>
    </w:p>
    <w:p w:rsidR="009702CD" w:rsidRDefault="009702CD">
      <w:pPr>
        <w:pStyle w:val="BodyText"/>
        <w:rPr>
          <w:rFonts w:ascii="Arial"/>
          <w:b w:val="0"/>
          <w:sz w:val="18"/>
        </w:rPr>
      </w:pPr>
    </w:p>
    <w:p w:rsidR="009702CD" w:rsidRDefault="009702CD">
      <w:pPr>
        <w:pStyle w:val="BodyText"/>
        <w:rPr>
          <w:rFonts w:ascii="Arial"/>
          <w:b w:val="0"/>
          <w:sz w:val="18"/>
        </w:rPr>
      </w:pPr>
    </w:p>
    <w:p w:rsidR="009702CD" w:rsidRDefault="009702CD">
      <w:pPr>
        <w:pStyle w:val="BodyText"/>
        <w:rPr>
          <w:rFonts w:ascii="Arial"/>
          <w:b w:val="0"/>
          <w:sz w:val="18"/>
        </w:rPr>
      </w:pPr>
    </w:p>
    <w:p w:rsidR="009702CD" w:rsidRDefault="009702CD">
      <w:pPr>
        <w:pStyle w:val="BodyText"/>
        <w:rPr>
          <w:rFonts w:ascii="Arial"/>
          <w:b w:val="0"/>
          <w:sz w:val="18"/>
        </w:rPr>
      </w:pPr>
    </w:p>
    <w:p w:rsidR="009702CD" w:rsidRDefault="009702CD">
      <w:pPr>
        <w:pStyle w:val="BodyText"/>
        <w:rPr>
          <w:rFonts w:ascii="Arial"/>
          <w:b w:val="0"/>
          <w:sz w:val="18"/>
        </w:rPr>
      </w:pPr>
    </w:p>
    <w:p w:rsidR="009702CD" w:rsidRDefault="009702CD">
      <w:pPr>
        <w:pStyle w:val="BodyText"/>
        <w:spacing w:before="7"/>
        <w:rPr>
          <w:rFonts w:ascii="Arial"/>
          <w:b w:val="0"/>
          <w:sz w:val="15"/>
        </w:rPr>
      </w:pPr>
    </w:p>
    <w:p w:rsidR="009702CD" w:rsidRDefault="00166ADE">
      <w:pPr>
        <w:ind w:right="263"/>
        <w:jc w:val="right"/>
        <w:rPr>
          <w:rFonts w:ascii="Arial"/>
          <w:sz w:val="14"/>
        </w:rPr>
      </w:pPr>
      <w:r>
        <w:pict>
          <v:group id="_x0000_s1487" style="position:absolute;left:0;text-align:left;margin-left:318.1pt;margin-top:1.7pt;width:70pt;height:14.95pt;z-index:-402112;mso-position-horizontal-relative:page" coordorigin="6362,34" coordsize="1400,299">
            <v:line id="_x0000_s1490" style="position:absolute" from="6362,242" to="7270,242" strokecolor="#dcddde" strokeweight="1.79389mm"/>
            <v:line id="_x0000_s1489" style="position:absolute" from="6362,91" to="7551,91" strokecolor="#3ec0e6" strokeweight="2.01858mm"/>
            <v:shape id="_x0000_s1488" type="#_x0000_t202" style="position:absolute;left:6362;top:33;width:1400;height:299" filled="f" stroked="f">
              <v:textbox inset="0,0,0,0">
                <w:txbxContent>
                  <w:p w:rsidR="009702CD" w:rsidRDefault="00166ADE">
                    <w:pPr>
                      <w:spacing w:line="123" w:lineRule="exact"/>
                      <w:ind w:right="46"/>
                      <w:jc w:val="right"/>
                      <w:rPr>
                        <w:rFonts w:ascii="Arial"/>
                        <w:sz w:val="14"/>
                      </w:rPr>
                    </w:pPr>
                    <w:r>
                      <w:rPr>
                        <w:rFonts w:ascii="Arial"/>
                        <w:color w:val="3EC0E6"/>
                        <w:w w:val="107"/>
                        <w:sz w:val="14"/>
                      </w:rPr>
                      <w:t>3</w:t>
                    </w:r>
                  </w:p>
                  <w:p w:rsidR="009702CD" w:rsidRDefault="00166ADE">
                    <w:pPr>
                      <w:spacing w:line="156" w:lineRule="exact"/>
                      <w:jc w:val="right"/>
                      <w:rPr>
                        <w:rFonts w:ascii="Arial"/>
                        <w:sz w:val="14"/>
                      </w:rPr>
                    </w:pPr>
                    <w:r>
                      <w:rPr>
                        <w:rFonts w:ascii="Arial"/>
                        <w:color w:val="575B5C"/>
                        <w:sz w:val="14"/>
                      </w:rPr>
                      <w:t>30.1%</w:t>
                    </w:r>
                  </w:p>
                </w:txbxContent>
              </v:textbox>
            </v:shape>
            <w10:wrap anchorx="page"/>
          </v:group>
        </w:pict>
      </w:r>
      <w:r>
        <w:rPr>
          <w:rFonts w:ascii="Arial"/>
          <w:color w:val="3EC0E6"/>
          <w:sz w:val="14"/>
        </w:rPr>
        <w:t>9.3%</w:t>
      </w:r>
    </w:p>
    <w:p w:rsidR="009702CD" w:rsidRDefault="00166ADE">
      <w:pPr>
        <w:spacing w:before="110" w:line="157" w:lineRule="exact"/>
        <w:ind w:left="508"/>
        <w:rPr>
          <w:rFonts w:ascii="Arial"/>
          <w:sz w:val="14"/>
        </w:rPr>
      </w:pPr>
      <w:r>
        <w:br w:type="column"/>
      </w:r>
      <w:r>
        <w:rPr>
          <w:rFonts w:ascii="Arial"/>
          <w:color w:val="3EC0E6"/>
          <w:sz w:val="14"/>
        </w:rPr>
        <w:t>78.6%</w:t>
      </w:r>
    </w:p>
    <w:p w:rsidR="009702CD" w:rsidRDefault="00166ADE">
      <w:pPr>
        <w:spacing w:line="157" w:lineRule="exact"/>
        <w:ind w:left="572"/>
        <w:rPr>
          <w:rFonts w:ascii="Arial"/>
          <w:sz w:val="14"/>
        </w:rPr>
      </w:pPr>
      <w:r>
        <w:pict>
          <v:group id="_x0000_s1484" style="position:absolute;left:0;text-align:left;margin-left:318.1pt;margin-top:-6.2pt;width:121.2pt;height:13.1pt;z-index:17896;mso-position-horizontal-relative:page" coordorigin="6362,-124" coordsize="2424,262">
            <v:line id="_x0000_s1486" style="position:absolute" from="6362,87" to="8786,87" strokecolor="#dcddde" strokeweight="1.79389mm"/>
            <v:line id="_x0000_s1485" style="position:absolute" from="6362,-66" to="8739,-66" strokecolor="#3ec0e6" strokeweight="2.01825mm"/>
            <w10:wrap anchorx="page"/>
          </v:group>
        </w:pict>
      </w:r>
      <w:r>
        <w:rPr>
          <w:rFonts w:ascii="Arial"/>
          <w:color w:val="575B5C"/>
          <w:sz w:val="14"/>
        </w:rPr>
        <w:t>80.3%</w:t>
      </w:r>
    </w:p>
    <w:p w:rsidR="009702CD" w:rsidRDefault="00166ADE">
      <w:pPr>
        <w:spacing w:before="50" w:line="157" w:lineRule="exact"/>
        <w:ind w:left="636"/>
        <w:rPr>
          <w:rFonts w:ascii="Arial"/>
          <w:sz w:val="14"/>
        </w:rPr>
      </w:pPr>
      <w:r>
        <w:pict>
          <v:group id="_x0000_s1481" style="position:absolute;left:0;text-align:left;margin-left:318.1pt;margin-top:4.5pt;width:124.45pt;height:13.05pt;z-index:17872;mso-position-horizontal-relative:page" coordorigin="6362,90" coordsize="2489,261">
            <v:line id="_x0000_s1483" style="position:absolute" from="6362,294" to="8832,294" strokecolor="#dcddde" strokeweight="2.01825mm"/>
            <v:line id="_x0000_s1482" style="position:absolute" from="6362,141" to="8851,141" strokecolor="#3ec0e6" strokeweight="1.79389mm"/>
            <w10:wrap anchorx="page"/>
          </v:group>
        </w:pict>
      </w:r>
      <w:r>
        <w:rPr>
          <w:rFonts w:ascii="Arial"/>
          <w:color w:val="3EC0E6"/>
          <w:sz w:val="14"/>
        </w:rPr>
        <w:t>82.1%</w:t>
      </w:r>
    </w:p>
    <w:p w:rsidR="009702CD" w:rsidRDefault="00166ADE">
      <w:pPr>
        <w:spacing w:line="157" w:lineRule="exact"/>
        <w:ind w:left="618"/>
        <w:rPr>
          <w:rFonts w:ascii="Arial"/>
          <w:sz w:val="14"/>
        </w:rPr>
      </w:pPr>
      <w:r>
        <w:rPr>
          <w:rFonts w:ascii="Arial"/>
          <w:color w:val="575B5C"/>
          <w:sz w:val="14"/>
        </w:rPr>
        <w:t>81.6%</w:t>
      </w:r>
    </w:p>
    <w:p w:rsidR="009702CD" w:rsidRDefault="00166ADE">
      <w:pPr>
        <w:spacing w:before="50" w:line="160" w:lineRule="exact"/>
        <w:ind w:left="410"/>
        <w:rPr>
          <w:rFonts w:ascii="Arial"/>
          <w:sz w:val="14"/>
        </w:rPr>
      </w:pPr>
      <w:r>
        <w:pict>
          <v:group id="_x0000_s1478" style="position:absolute;left:0;text-align:left;margin-left:318.1pt;margin-top:4.2pt;width:113.25pt;height:13.65pt;z-index:17848;mso-position-horizontal-relative:page" coordorigin="6362,84" coordsize="2265,273">
            <v:line id="_x0000_s1480" style="position:absolute" from="6362,299" to="8552,299" strokecolor="#dcddde" strokeweight="2.01825mm"/>
            <v:line id="_x0000_s1479" style="position:absolute" from="6362,141" to="8626,141" strokecolor="#3ec0e6" strokeweight="2.01825mm"/>
            <w10:wrap anchorx="page"/>
          </v:group>
        </w:pict>
      </w:r>
      <w:r>
        <w:rPr>
          <w:rFonts w:ascii="Arial"/>
          <w:color w:val="3EC0E6"/>
          <w:sz w:val="14"/>
        </w:rPr>
        <w:t>75.0%</w:t>
      </w:r>
    </w:p>
    <w:p w:rsidR="009702CD" w:rsidRDefault="00166ADE">
      <w:pPr>
        <w:spacing w:line="160" w:lineRule="exact"/>
        <w:ind w:left="333"/>
        <w:rPr>
          <w:rFonts w:ascii="Arial"/>
          <w:sz w:val="14"/>
        </w:rPr>
      </w:pPr>
      <w:r>
        <w:rPr>
          <w:rFonts w:ascii="Arial"/>
          <w:color w:val="575B5C"/>
          <w:sz w:val="14"/>
        </w:rPr>
        <w:t>72.5%</w:t>
      </w:r>
    </w:p>
    <w:p w:rsidR="009702CD" w:rsidRDefault="00166ADE">
      <w:pPr>
        <w:spacing w:before="51"/>
        <w:ind w:left="927"/>
        <w:rPr>
          <w:rFonts w:ascii="Arial"/>
          <w:sz w:val="14"/>
        </w:rPr>
      </w:pPr>
      <w:r>
        <w:pict>
          <v:group id="_x0000_s1474" style="position:absolute;left:0;text-align:left;margin-left:318.1pt;margin-top:4.25pt;width:147.15pt;height:14.95pt;z-index:17824;mso-position-horizontal-relative:page" coordorigin="6362,85" coordsize="2943,299">
            <v:line id="_x0000_s1477" style="position:absolute" from="6362,293" to="8767,293" strokecolor="#dcddde" strokeweight="1.79389mm"/>
            <v:line id="_x0000_s1476" style="position:absolute" from="6362,142" to="9066,142" strokecolor="#3ec0e6" strokeweight="2.01825mm"/>
            <v:shape id="_x0000_s1475" type="#_x0000_t202" style="position:absolute;left:6362;top:84;width:2943;height:299" filled="f" stroked="f">
              <v:textbox inset="0,0,0,0">
                <w:txbxContent>
                  <w:p w:rsidR="009702CD" w:rsidRDefault="00166ADE">
                    <w:pPr>
                      <w:spacing w:line="122" w:lineRule="exact"/>
                      <w:ind w:right="29"/>
                      <w:jc w:val="right"/>
                      <w:rPr>
                        <w:rFonts w:ascii="Arial"/>
                        <w:sz w:val="14"/>
                      </w:rPr>
                    </w:pPr>
                    <w:r>
                      <w:rPr>
                        <w:rFonts w:ascii="Arial"/>
                        <w:color w:val="3EC0E6"/>
                        <w:w w:val="107"/>
                        <w:sz w:val="14"/>
                      </w:rPr>
                      <w:t>8</w:t>
                    </w:r>
                  </w:p>
                  <w:p w:rsidR="009702CD" w:rsidRDefault="00166ADE">
                    <w:pPr>
                      <w:spacing w:line="156" w:lineRule="exact"/>
                      <w:jc w:val="right"/>
                      <w:rPr>
                        <w:rFonts w:ascii="Arial"/>
                        <w:sz w:val="14"/>
                      </w:rPr>
                    </w:pPr>
                    <w:r>
                      <w:rPr>
                        <w:rFonts w:ascii="Arial"/>
                        <w:color w:val="575B5C"/>
                        <w:sz w:val="14"/>
                      </w:rPr>
                      <w:t>79.5%</w:t>
                    </w:r>
                  </w:p>
                </w:txbxContent>
              </v:textbox>
            </v:shape>
            <w10:wrap anchorx="page"/>
          </v:group>
        </w:pict>
      </w:r>
      <w:r>
        <w:rPr>
          <w:rFonts w:ascii="Arial"/>
          <w:color w:val="3EC0E6"/>
          <w:sz w:val="14"/>
        </w:rPr>
        <w:t>9.3%</w:t>
      </w:r>
    </w:p>
    <w:p w:rsidR="009702CD" w:rsidRDefault="009702CD">
      <w:pPr>
        <w:pStyle w:val="BodyText"/>
        <w:rPr>
          <w:rFonts w:ascii="Arial"/>
          <w:b w:val="0"/>
          <w:sz w:val="18"/>
        </w:rPr>
      </w:pPr>
    </w:p>
    <w:p w:rsidR="009702CD" w:rsidRDefault="009702CD">
      <w:pPr>
        <w:pStyle w:val="BodyText"/>
        <w:rPr>
          <w:rFonts w:ascii="Arial"/>
          <w:b w:val="0"/>
          <w:sz w:val="18"/>
        </w:rPr>
      </w:pPr>
    </w:p>
    <w:p w:rsidR="009702CD" w:rsidRDefault="00166ADE">
      <w:pPr>
        <w:spacing w:before="152" w:line="157" w:lineRule="exact"/>
        <w:ind w:left="55"/>
        <w:rPr>
          <w:rFonts w:ascii="Arial"/>
          <w:sz w:val="14"/>
        </w:rPr>
      </w:pPr>
      <w:r>
        <w:rPr>
          <w:rFonts w:ascii="Arial"/>
          <w:color w:val="3EC0E6"/>
          <w:sz w:val="14"/>
        </w:rPr>
        <w:t>64.3%</w:t>
      </w:r>
    </w:p>
    <w:p w:rsidR="009702CD" w:rsidRDefault="00166ADE">
      <w:pPr>
        <w:spacing w:line="157" w:lineRule="exact"/>
        <w:ind w:left="32"/>
        <w:rPr>
          <w:rFonts w:ascii="Arial"/>
          <w:sz w:val="14"/>
        </w:rPr>
      </w:pPr>
      <w:r>
        <w:rPr>
          <w:rFonts w:ascii="Arial"/>
          <w:color w:val="575B5C"/>
          <w:sz w:val="14"/>
        </w:rPr>
        <w:t>63.9%</w:t>
      </w:r>
    </w:p>
    <w:p w:rsidR="009702CD" w:rsidRDefault="00166ADE">
      <w:pPr>
        <w:spacing w:before="50"/>
        <w:ind w:left="710" w:right="1791"/>
        <w:jc w:val="center"/>
        <w:rPr>
          <w:rFonts w:ascii="Arial"/>
          <w:sz w:val="14"/>
        </w:rPr>
      </w:pPr>
      <w:r>
        <w:pict>
          <v:group id="_x0000_s1470" style="position:absolute;left:0;text-align:left;margin-left:318.1pt;margin-top:4.2pt;width:154.55pt;height:15.35pt;z-index:17728;mso-position-horizontal-relative:page" coordorigin="6362,84" coordsize="3091,307">
            <v:line id="_x0000_s1473" style="position:absolute" from="6362,301" to="8917,301" strokecolor="#dcddde" strokeweight="2.01825mm"/>
            <v:line id="_x0000_s1472" style="position:absolute" from="6362,141" to="9169,141" strokecolor="#3ec0e6" strokeweight="2.01825mm"/>
            <v:shape id="_x0000_s1471" type="#_x0000_t202" style="position:absolute;left:6362;top:83;width:3091;height:307" filled="f" stroked="f">
              <v:textbox inset="0,0,0,0">
                <w:txbxContent>
                  <w:p w:rsidR="009702CD" w:rsidRDefault="00166ADE">
                    <w:pPr>
                      <w:spacing w:line="127" w:lineRule="exact"/>
                      <w:ind w:right="-15"/>
                      <w:jc w:val="right"/>
                      <w:rPr>
                        <w:rFonts w:ascii="Arial"/>
                        <w:sz w:val="14"/>
                      </w:rPr>
                    </w:pPr>
                    <w:r>
                      <w:rPr>
                        <w:rFonts w:ascii="Arial"/>
                        <w:color w:val="3EC0E6"/>
                        <w:w w:val="105"/>
                        <w:sz w:val="14"/>
                      </w:rPr>
                      <w:t>92</w:t>
                    </w:r>
                  </w:p>
                  <w:p w:rsidR="009702CD" w:rsidRDefault="00166ADE">
                    <w:pPr>
                      <w:spacing w:line="160" w:lineRule="exact"/>
                      <w:jc w:val="right"/>
                      <w:rPr>
                        <w:rFonts w:ascii="Arial"/>
                        <w:sz w:val="14"/>
                      </w:rPr>
                    </w:pPr>
                    <w:r>
                      <w:rPr>
                        <w:rFonts w:ascii="Arial"/>
                        <w:color w:val="575B5C"/>
                        <w:sz w:val="14"/>
                      </w:rPr>
                      <w:t>84.4%</w:t>
                    </w:r>
                  </w:p>
                </w:txbxContent>
              </v:textbox>
            </v:shape>
            <w10:wrap anchorx="page"/>
          </v:group>
        </w:pict>
      </w:r>
      <w:r>
        <w:rPr>
          <w:rFonts w:ascii="Arial"/>
          <w:color w:val="3EC0E6"/>
          <w:sz w:val="14"/>
        </w:rPr>
        <w:t>.9%</w:t>
      </w:r>
    </w:p>
    <w:p w:rsidR="009702CD" w:rsidRDefault="009702CD">
      <w:pPr>
        <w:pStyle w:val="BodyText"/>
        <w:rPr>
          <w:rFonts w:ascii="Arial"/>
          <w:b w:val="0"/>
          <w:sz w:val="18"/>
        </w:rPr>
      </w:pPr>
    </w:p>
    <w:p w:rsidR="009702CD" w:rsidRDefault="009702CD">
      <w:pPr>
        <w:pStyle w:val="BodyText"/>
        <w:rPr>
          <w:rFonts w:ascii="Arial"/>
          <w:b w:val="0"/>
          <w:sz w:val="18"/>
        </w:rPr>
      </w:pPr>
    </w:p>
    <w:p w:rsidR="009702CD" w:rsidRDefault="00166ADE">
      <w:pPr>
        <w:spacing w:before="161" w:line="157" w:lineRule="exact"/>
        <w:ind w:left="-34"/>
        <w:rPr>
          <w:rFonts w:ascii="Arial"/>
          <w:sz w:val="14"/>
        </w:rPr>
      </w:pPr>
      <w:r>
        <w:rPr>
          <w:rFonts w:ascii="Arial"/>
          <w:color w:val="3EC0E6"/>
          <w:sz w:val="14"/>
        </w:rPr>
        <w:t>60.7%</w:t>
      </w:r>
    </w:p>
    <w:p w:rsidR="009702CD" w:rsidRDefault="00166ADE">
      <w:pPr>
        <w:spacing w:line="157" w:lineRule="exact"/>
        <w:ind w:left="33"/>
        <w:rPr>
          <w:rFonts w:ascii="Arial"/>
          <w:sz w:val="14"/>
        </w:rPr>
      </w:pPr>
      <w:r>
        <w:rPr>
          <w:rFonts w:ascii="Arial"/>
          <w:color w:val="575B5C"/>
          <w:sz w:val="14"/>
        </w:rPr>
        <w:t>62.3%</w:t>
      </w:r>
    </w:p>
    <w:p w:rsidR="009702CD" w:rsidRDefault="00166ADE">
      <w:pPr>
        <w:spacing w:before="50"/>
        <w:ind w:left="710" w:right="1760"/>
        <w:jc w:val="center"/>
        <w:rPr>
          <w:rFonts w:ascii="Arial"/>
          <w:sz w:val="14"/>
        </w:rPr>
      </w:pPr>
      <w:r>
        <w:pict>
          <v:group id="_x0000_s1466" style="position:absolute;left:0;text-align:left;margin-left:318.1pt;margin-top:4.5pt;width:158.35pt;height:14.75pt;z-index:17656;mso-position-horizontal-relative:page" coordorigin="6362,90" coordsize="3167,295">
            <v:line id="_x0000_s1469" style="position:absolute" from="6362,294" to="8991,294" strokecolor="#dcddde" strokeweight="2.01825mm"/>
            <v:line id="_x0000_s1468" style="position:absolute" from="6362,141" to="9169,141" strokecolor="#3ec0e6" strokeweight="1.79389mm"/>
            <v:shape id="_x0000_s1467" type="#_x0000_t202" style="position:absolute;left:6362;top:90;width:3167;height:295" filled="f" stroked="f">
              <v:textbox inset="0,0,0,0">
                <w:txbxContent>
                  <w:p w:rsidR="009702CD" w:rsidRDefault="00166ADE">
                    <w:pPr>
                      <w:spacing w:line="117" w:lineRule="exact"/>
                      <w:ind w:right="34"/>
                      <w:jc w:val="right"/>
                      <w:rPr>
                        <w:rFonts w:ascii="Arial"/>
                        <w:sz w:val="14"/>
                      </w:rPr>
                    </w:pPr>
                    <w:r>
                      <w:rPr>
                        <w:rFonts w:ascii="Arial"/>
                        <w:color w:val="3EC0E6"/>
                        <w:sz w:val="14"/>
                      </w:rPr>
                      <w:t>92.</w:t>
                    </w:r>
                  </w:p>
                  <w:p w:rsidR="009702CD" w:rsidRDefault="00166ADE">
                    <w:pPr>
                      <w:spacing w:line="157" w:lineRule="exact"/>
                      <w:jc w:val="right"/>
                      <w:rPr>
                        <w:rFonts w:ascii="Arial"/>
                        <w:sz w:val="14"/>
                      </w:rPr>
                    </w:pPr>
                    <w:r>
                      <w:rPr>
                        <w:rFonts w:ascii="Arial"/>
                        <w:color w:val="575B5C"/>
                        <w:sz w:val="14"/>
                      </w:rPr>
                      <w:t>87.0%</w:t>
                    </w:r>
                  </w:p>
                </w:txbxContent>
              </v:textbox>
            </v:shape>
            <w10:wrap anchorx="page"/>
          </v:group>
        </w:pict>
      </w:r>
      <w:r>
        <w:rPr>
          <w:rFonts w:ascii="Arial"/>
          <w:color w:val="3EC0E6"/>
          <w:w w:val="105"/>
          <w:sz w:val="14"/>
        </w:rPr>
        <w:t>9%</w:t>
      </w:r>
    </w:p>
    <w:p w:rsidR="009702CD" w:rsidRDefault="009702CD">
      <w:pPr>
        <w:pStyle w:val="BodyText"/>
        <w:spacing w:before="8"/>
        <w:rPr>
          <w:rFonts w:ascii="Arial"/>
          <w:b w:val="0"/>
          <w:sz w:val="17"/>
        </w:rPr>
      </w:pPr>
    </w:p>
    <w:p w:rsidR="009702CD" w:rsidRDefault="00166ADE">
      <w:pPr>
        <w:spacing w:line="160" w:lineRule="exact"/>
        <w:ind w:left="1095"/>
        <w:rPr>
          <w:rFonts w:ascii="Arial"/>
          <w:sz w:val="14"/>
        </w:rPr>
      </w:pPr>
      <w:r>
        <w:pict>
          <v:group id="_x0000_s1463" style="position:absolute;left:0;text-align:left;margin-left:318.1pt;margin-top:1.7pt;width:151.1pt;height:13.75pt;z-index:-401944;mso-position-horizontal-relative:page" coordorigin="6362,34" coordsize="3022,275">
            <v:line id="_x0000_s1465" style="position:absolute" from="6362,251" to="9094,251" strokecolor="#dcddde" strokeweight="2.01858mm"/>
            <v:line id="_x0000_s1464" style="position:absolute" from="6362,91" to="9384,91" strokecolor="#3ec0e6" strokeweight="2.01825mm"/>
            <w10:wrap anchorx="page"/>
          </v:group>
        </w:pict>
      </w:r>
      <w:r>
        <w:rPr>
          <w:rFonts w:ascii="Arial"/>
          <w:color w:val="3EC0E6"/>
          <w:w w:val="105"/>
          <w:sz w:val="14"/>
        </w:rPr>
        <w:t>100.0%</w:t>
      </w:r>
    </w:p>
    <w:p w:rsidR="009702CD" w:rsidRDefault="00166ADE">
      <w:pPr>
        <w:spacing w:line="160" w:lineRule="exact"/>
        <w:ind w:left="878"/>
        <w:rPr>
          <w:rFonts w:ascii="Arial"/>
          <w:sz w:val="14"/>
        </w:rPr>
      </w:pPr>
      <w:r>
        <w:rPr>
          <w:rFonts w:ascii="Arial"/>
          <w:color w:val="575B5C"/>
          <w:sz w:val="14"/>
        </w:rPr>
        <w:t>90.4%</w:t>
      </w:r>
    </w:p>
    <w:p w:rsidR="009702CD" w:rsidRDefault="00166ADE">
      <w:pPr>
        <w:spacing w:before="50"/>
        <w:ind w:left="917"/>
        <w:rPr>
          <w:rFonts w:ascii="Arial"/>
          <w:sz w:val="14"/>
        </w:rPr>
      </w:pPr>
      <w:r>
        <w:pict>
          <v:group id="_x0000_s1459" style="position:absolute;left:0;text-align:left;margin-left:318.1pt;margin-top:4.2pt;width:147pt;height:15pt;z-index:17584;mso-position-horizontal-relative:page" coordorigin="6362,84" coordsize="2940,300">
            <v:line id="_x0000_s1462" style="position:absolute" from="6371,294" to="8766,294" strokecolor="#dcddde" strokeweight="1.79422mm"/>
            <v:line id="_x0000_s1461" style="position:absolute" from="6362,141" to="8954,141" strokecolor="#3ec0e6" strokeweight="2.01825mm"/>
            <v:shape id="_x0000_s1460" type="#_x0000_t202" style="position:absolute;left:6362;top:83;width:2940;height:300" filled="f" stroked="f">
              <v:textbox inset="0,0,0,0">
                <w:txbxContent>
                  <w:p w:rsidR="009702CD" w:rsidRDefault="00166ADE">
                    <w:pPr>
                      <w:spacing w:line="123" w:lineRule="exact"/>
                      <w:ind w:right="36"/>
                      <w:jc w:val="right"/>
                      <w:rPr>
                        <w:rFonts w:ascii="Arial"/>
                        <w:sz w:val="14"/>
                      </w:rPr>
                    </w:pPr>
                    <w:r>
                      <w:rPr>
                        <w:rFonts w:ascii="Arial"/>
                        <w:color w:val="3EC0E6"/>
                        <w:sz w:val="14"/>
                      </w:rPr>
                      <w:t>85.</w:t>
                    </w:r>
                  </w:p>
                  <w:p w:rsidR="009702CD" w:rsidRDefault="00166ADE">
                    <w:pPr>
                      <w:spacing w:line="157" w:lineRule="exact"/>
                      <w:jc w:val="right"/>
                      <w:rPr>
                        <w:rFonts w:ascii="Arial"/>
                        <w:sz w:val="14"/>
                      </w:rPr>
                    </w:pPr>
                    <w:r>
                      <w:rPr>
                        <w:rFonts w:ascii="Arial"/>
                        <w:color w:val="575B5C"/>
                        <w:sz w:val="14"/>
                      </w:rPr>
                      <w:t>79.2%</w:t>
                    </w:r>
                  </w:p>
                </w:txbxContent>
              </v:textbox>
            </v:shape>
            <w10:wrap anchorx="page"/>
          </v:group>
        </w:pict>
      </w:r>
      <w:r>
        <w:rPr>
          <w:rFonts w:ascii="Arial"/>
          <w:color w:val="3EC0E6"/>
          <w:w w:val="105"/>
          <w:sz w:val="14"/>
        </w:rPr>
        <w:t>7%</w:t>
      </w:r>
    </w:p>
    <w:p w:rsidR="009702CD" w:rsidRDefault="009702CD">
      <w:pPr>
        <w:pStyle w:val="BodyText"/>
        <w:spacing w:before="7"/>
        <w:rPr>
          <w:rFonts w:ascii="Arial"/>
          <w:b w:val="0"/>
          <w:sz w:val="17"/>
        </w:rPr>
      </w:pPr>
    </w:p>
    <w:p w:rsidR="009702CD" w:rsidRDefault="00166ADE">
      <w:pPr>
        <w:spacing w:before="1" w:line="157" w:lineRule="exact"/>
        <w:ind w:left="710" w:right="1957"/>
        <w:jc w:val="center"/>
        <w:rPr>
          <w:rFonts w:ascii="Arial"/>
          <w:sz w:val="14"/>
        </w:rPr>
      </w:pPr>
      <w:r>
        <w:pict>
          <v:group id="_x0000_s1456" style="position:absolute;left:0;text-align:left;margin-left:318.1pt;margin-top:2.05pt;width:140.35pt;height:13.1pt;z-index:17536;mso-position-horizontal-relative:page" coordorigin="6362,41" coordsize="2807,262">
            <v:line id="_x0000_s1458" style="position:absolute" from="6362,245" to="9076,245" strokecolor="#dcddde" strokeweight="2.01825mm"/>
            <v:line id="_x0000_s1457" style="position:absolute" from="6362,92" to="9169,92" strokecolor="#3ec0e6" strokeweight="1.79389mm"/>
            <w10:wrap anchorx="page"/>
          </v:group>
        </w:pict>
      </w:r>
      <w:r>
        <w:rPr>
          <w:rFonts w:ascii="Arial"/>
          <w:color w:val="3EC0E6"/>
          <w:sz w:val="14"/>
        </w:rPr>
        <w:t>92.9%</w:t>
      </w:r>
    </w:p>
    <w:p w:rsidR="009702CD" w:rsidRDefault="00166ADE">
      <w:pPr>
        <w:spacing w:line="157" w:lineRule="exact"/>
        <w:ind w:left="855"/>
        <w:rPr>
          <w:rFonts w:ascii="Arial"/>
          <w:sz w:val="14"/>
        </w:rPr>
      </w:pPr>
      <w:r>
        <w:rPr>
          <w:rFonts w:ascii="Arial"/>
          <w:color w:val="575B5C"/>
          <w:sz w:val="14"/>
        </w:rPr>
        <w:t>89.6%</w:t>
      </w:r>
    </w:p>
    <w:p w:rsidR="009702CD" w:rsidRDefault="00166ADE">
      <w:pPr>
        <w:spacing w:before="50"/>
        <w:ind w:left="710" w:right="1580"/>
        <w:jc w:val="center"/>
        <w:rPr>
          <w:rFonts w:ascii="Arial"/>
          <w:sz w:val="14"/>
        </w:rPr>
      </w:pPr>
      <w:r>
        <w:pict>
          <v:group id="_x0000_s1452" style="position:absolute;left:0;text-align:left;margin-left:318.1pt;margin-top:4.2pt;width:158.8pt;height:15.35pt;z-index:17512;mso-position-horizontal-relative:page" coordorigin="6362,84" coordsize="3176,307">
            <v:line id="_x0000_s1455" style="position:absolute" from="6362,301" to="9001,301" strokecolor="#dcddde" strokeweight="2.01825mm"/>
            <v:line id="_x0000_s1454" style="position:absolute" from="6362,141" to="9281,141" strokecolor="#3ec0e6" strokeweight="2.01825mm"/>
            <v:shape id="_x0000_s1453" type="#_x0000_t202" style="position:absolute;left:6362;top:83;width:3176;height:307" filled="f" stroked="f">
              <v:textbox inset="0,0,0,0">
                <w:txbxContent>
                  <w:p w:rsidR="009702CD" w:rsidRDefault="00166ADE">
                    <w:pPr>
                      <w:spacing w:line="127" w:lineRule="exact"/>
                      <w:ind w:right="-44"/>
                      <w:jc w:val="right"/>
                      <w:rPr>
                        <w:rFonts w:ascii="Arial"/>
                        <w:sz w:val="14"/>
                      </w:rPr>
                    </w:pPr>
                    <w:r>
                      <w:rPr>
                        <w:rFonts w:ascii="Arial"/>
                        <w:color w:val="3EC0E6"/>
                        <w:w w:val="105"/>
                        <w:sz w:val="14"/>
                      </w:rPr>
                      <w:t>96</w:t>
                    </w:r>
                  </w:p>
                  <w:p w:rsidR="009702CD" w:rsidRDefault="00166ADE">
                    <w:pPr>
                      <w:spacing w:line="160" w:lineRule="exact"/>
                      <w:jc w:val="right"/>
                      <w:rPr>
                        <w:rFonts w:ascii="Arial"/>
                        <w:sz w:val="14"/>
                      </w:rPr>
                    </w:pPr>
                    <w:r>
                      <w:rPr>
                        <w:rFonts w:ascii="Arial"/>
                        <w:color w:val="575B5C"/>
                        <w:sz w:val="14"/>
                      </w:rPr>
                      <w:t>87.3%</w:t>
                    </w:r>
                  </w:p>
                </w:txbxContent>
              </v:textbox>
            </v:shape>
            <w10:wrap anchorx="page"/>
          </v:group>
        </w:pict>
      </w:r>
      <w:r>
        <w:rPr>
          <w:rFonts w:ascii="Arial"/>
          <w:color w:val="3EC0E6"/>
          <w:sz w:val="14"/>
        </w:rPr>
        <w:t>.4%</w:t>
      </w:r>
    </w:p>
    <w:p w:rsidR="009702CD" w:rsidRDefault="009702CD">
      <w:pPr>
        <w:pStyle w:val="BodyText"/>
        <w:spacing w:before="7"/>
        <w:rPr>
          <w:rFonts w:ascii="Arial"/>
          <w:b w:val="0"/>
          <w:sz w:val="18"/>
        </w:rPr>
      </w:pPr>
    </w:p>
    <w:p w:rsidR="009702CD" w:rsidRDefault="00166ADE">
      <w:pPr>
        <w:spacing w:line="157" w:lineRule="exact"/>
        <w:ind w:left="369" w:right="2076"/>
        <w:jc w:val="center"/>
        <w:rPr>
          <w:rFonts w:ascii="Arial"/>
          <w:sz w:val="14"/>
        </w:rPr>
      </w:pPr>
      <w:r>
        <w:pict>
          <v:group id="_x0000_s1449" style="position:absolute;left:0;text-align:left;margin-left:318.1pt;margin-top:1.7pt;width:129.6pt;height:13.1pt;z-index:17464;mso-position-horizontal-relative:page" coordorigin="6362,34" coordsize="2592,262">
            <v:line id="_x0000_s1451" style="position:absolute" from="6362,244" to="8888,244" strokecolor="#dcddde" strokeweight="1.79422mm"/>
            <v:line id="_x0000_s1450" style="position:absolute" from="6362,91" to="8954,91" strokecolor="#3ec0e6" strokeweight="2.01825mm"/>
            <w10:wrap anchorx="page"/>
          </v:group>
        </w:pict>
      </w:r>
      <w:r>
        <w:rPr>
          <w:rFonts w:ascii="Arial"/>
          <w:color w:val="3EC0E6"/>
          <w:sz w:val="14"/>
        </w:rPr>
        <w:t>85.7%</w:t>
      </w:r>
    </w:p>
    <w:p w:rsidR="009702CD" w:rsidRDefault="00166ADE">
      <w:pPr>
        <w:spacing w:line="157" w:lineRule="exact"/>
        <w:ind w:left="670"/>
        <w:rPr>
          <w:rFonts w:ascii="Arial"/>
          <w:sz w:val="14"/>
        </w:rPr>
      </w:pPr>
      <w:r>
        <w:rPr>
          <w:rFonts w:ascii="Arial"/>
          <w:color w:val="575B5C"/>
          <w:sz w:val="14"/>
        </w:rPr>
        <w:t>83.4%</w:t>
      </w:r>
    </w:p>
    <w:p w:rsidR="009702CD" w:rsidRDefault="009702CD">
      <w:pPr>
        <w:pStyle w:val="BodyText"/>
        <w:rPr>
          <w:rFonts w:ascii="Arial"/>
          <w:b w:val="0"/>
          <w:sz w:val="18"/>
        </w:rPr>
      </w:pPr>
    </w:p>
    <w:p w:rsidR="009702CD" w:rsidRDefault="009702CD">
      <w:pPr>
        <w:pStyle w:val="BodyText"/>
        <w:spacing w:before="4"/>
        <w:rPr>
          <w:rFonts w:ascii="Arial"/>
          <w:b w:val="0"/>
          <w:sz w:val="18"/>
        </w:rPr>
      </w:pPr>
    </w:p>
    <w:p w:rsidR="009702CD" w:rsidRDefault="00166ADE">
      <w:pPr>
        <w:spacing w:line="156" w:lineRule="exact"/>
        <w:ind w:left="1006"/>
        <w:rPr>
          <w:rFonts w:ascii="Arial"/>
          <w:sz w:val="14"/>
        </w:rPr>
      </w:pPr>
      <w:r>
        <w:pict>
          <v:group id="_x0000_s1446" style="position:absolute;left:0;text-align:left;margin-left:318.1pt;margin-top:2pt;width:145.95pt;height:12.95pt;z-index:-402160;mso-position-horizontal-relative:page" coordorigin="6362,40" coordsize="2919,259">
            <v:line id="_x0000_s1448" style="position:absolute" from="6362,242" to="9047,242" strokecolor="#dcddde" strokeweight="2.01858mm"/>
            <v:line id="_x0000_s1447" style="position:absolute" from="6362,91" to="9281,91" strokecolor="#3ec0e6" strokeweight="1.79389mm"/>
            <w10:wrap anchorx="page"/>
          </v:group>
        </w:pict>
      </w:r>
      <w:r>
        <w:rPr>
          <w:rFonts w:ascii="Arial"/>
          <w:color w:val="3EC0E6"/>
          <w:sz w:val="14"/>
        </w:rPr>
        <w:t>96.4%</w:t>
      </w:r>
    </w:p>
    <w:p w:rsidR="009702CD" w:rsidRDefault="00166ADE">
      <w:pPr>
        <w:spacing w:line="156" w:lineRule="exact"/>
        <w:ind w:left="494" w:right="2076"/>
        <w:jc w:val="center"/>
        <w:rPr>
          <w:rFonts w:ascii="Arial"/>
          <w:sz w:val="14"/>
        </w:rPr>
      </w:pPr>
      <w:r>
        <w:rPr>
          <w:rFonts w:ascii="Arial"/>
          <w:color w:val="575B5C"/>
          <w:sz w:val="14"/>
        </w:rPr>
        <w:t>88.8%</w:t>
      </w:r>
    </w:p>
    <w:p w:rsidR="009702CD" w:rsidRDefault="009702CD">
      <w:pPr>
        <w:spacing w:line="156" w:lineRule="exact"/>
        <w:jc w:val="center"/>
        <w:rPr>
          <w:rFonts w:ascii="Arial"/>
          <w:sz w:val="14"/>
        </w:rPr>
        <w:sectPr w:rsidR="009702CD">
          <w:type w:val="continuous"/>
          <w:pgSz w:w="11910" w:h="16840"/>
          <w:pgMar w:top="620" w:right="0" w:bottom="280" w:left="0" w:header="720" w:footer="720" w:gutter="0"/>
          <w:cols w:num="3" w:space="720" w:equalWidth="0">
            <w:col w:w="6178" w:space="40"/>
            <w:col w:w="2088" w:space="39"/>
            <w:col w:w="3565"/>
          </w:cols>
        </w:sectPr>
      </w:pPr>
    </w:p>
    <w:p w:rsidR="009702CD" w:rsidRDefault="00166ADE">
      <w:pPr>
        <w:pStyle w:val="BodyText"/>
        <w:spacing w:before="122" w:line="230" w:lineRule="auto"/>
        <w:ind w:left="720" w:right="716"/>
        <w:jc w:val="both"/>
      </w:pPr>
      <w:r>
        <w:rPr>
          <w:color w:val="6D6E71"/>
          <w:w w:val="90"/>
        </w:rPr>
        <w:t>In</w:t>
      </w:r>
      <w:r>
        <w:rPr>
          <w:color w:val="6D6E71"/>
          <w:spacing w:val="-35"/>
          <w:w w:val="90"/>
        </w:rPr>
        <w:t xml:space="preserve"> </w:t>
      </w:r>
      <w:r>
        <w:rPr>
          <w:color w:val="6D6E71"/>
          <w:w w:val="90"/>
        </w:rPr>
        <w:t>Irbid</w:t>
      </w:r>
      <w:r>
        <w:rPr>
          <w:color w:val="6D6E71"/>
          <w:spacing w:val="-35"/>
          <w:w w:val="90"/>
        </w:rPr>
        <w:t xml:space="preserve"> </w:t>
      </w:r>
      <w:r>
        <w:rPr>
          <w:color w:val="6D6E71"/>
          <w:w w:val="90"/>
        </w:rPr>
        <w:t>(Figure</w:t>
      </w:r>
      <w:r>
        <w:rPr>
          <w:color w:val="6D6E71"/>
          <w:spacing w:val="-35"/>
          <w:w w:val="90"/>
        </w:rPr>
        <w:t xml:space="preserve"> </w:t>
      </w:r>
      <w:r>
        <w:rPr>
          <w:color w:val="6D6E71"/>
          <w:w w:val="90"/>
        </w:rPr>
        <w:t>33),</w:t>
      </w:r>
      <w:r>
        <w:rPr>
          <w:color w:val="6D6E71"/>
          <w:spacing w:val="-35"/>
          <w:w w:val="90"/>
        </w:rPr>
        <w:t xml:space="preserve"> </w:t>
      </w:r>
      <w:r>
        <w:rPr>
          <w:color w:val="6D6E71"/>
          <w:w w:val="90"/>
        </w:rPr>
        <w:t>when</w:t>
      </w:r>
      <w:r>
        <w:rPr>
          <w:color w:val="6D6E71"/>
          <w:spacing w:val="-35"/>
          <w:w w:val="90"/>
        </w:rPr>
        <w:t xml:space="preserve"> </w:t>
      </w:r>
      <w:r>
        <w:rPr>
          <w:color w:val="6D6E71"/>
          <w:w w:val="90"/>
        </w:rPr>
        <w:t>caregivers</w:t>
      </w:r>
      <w:r>
        <w:rPr>
          <w:color w:val="6D6E71"/>
          <w:spacing w:val="-35"/>
          <w:w w:val="90"/>
        </w:rPr>
        <w:t xml:space="preserve"> </w:t>
      </w:r>
      <w:r>
        <w:rPr>
          <w:color w:val="6D6E71"/>
          <w:w w:val="90"/>
        </w:rPr>
        <w:t>were</w:t>
      </w:r>
      <w:r>
        <w:rPr>
          <w:color w:val="6D6E71"/>
          <w:spacing w:val="-35"/>
          <w:w w:val="90"/>
        </w:rPr>
        <w:t xml:space="preserve"> </w:t>
      </w:r>
      <w:r>
        <w:rPr>
          <w:color w:val="6D6E71"/>
          <w:w w:val="90"/>
        </w:rPr>
        <w:t>asked</w:t>
      </w:r>
      <w:r>
        <w:rPr>
          <w:color w:val="6D6E71"/>
          <w:spacing w:val="-35"/>
          <w:w w:val="90"/>
        </w:rPr>
        <w:t xml:space="preserve"> </w:t>
      </w:r>
      <w:r>
        <w:rPr>
          <w:color w:val="6D6E71"/>
          <w:w w:val="90"/>
        </w:rPr>
        <w:t>what</w:t>
      </w:r>
      <w:r>
        <w:rPr>
          <w:color w:val="6D6E71"/>
          <w:spacing w:val="-35"/>
          <w:w w:val="90"/>
        </w:rPr>
        <w:t xml:space="preserve"> </w:t>
      </w:r>
      <w:r>
        <w:rPr>
          <w:color w:val="6D6E71"/>
          <w:w w:val="90"/>
        </w:rPr>
        <w:t>will</w:t>
      </w:r>
      <w:r>
        <w:rPr>
          <w:color w:val="6D6E71"/>
          <w:spacing w:val="-35"/>
          <w:w w:val="90"/>
        </w:rPr>
        <w:t xml:space="preserve"> </w:t>
      </w:r>
      <w:r>
        <w:rPr>
          <w:color w:val="6D6E71"/>
          <w:w w:val="90"/>
        </w:rPr>
        <w:t>encourage</w:t>
      </w:r>
      <w:r>
        <w:rPr>
          <w:color w:val="6D6E71"/>
          <w:spacing w:val="-35"/>
          <w:w w:val="90"/>
        </w:rPr>
        <w:t xml:space="preserve"> </w:t>
      </w:r>
      <w:r>
        <w:rPr>
          <w:color w:val="6D6E71"/>
          <w:w w:val="90"/>
        </w:rPr>
        <w:t>you</w:t>
      </w:r>
      <w:r>
        <w:rPr>
          <w:color w:val="6D6E71"/>
          <w:spacing w:val="-35"/>
          <w:w w:val="90"/>
        </w:rPr>
        <w:t xml:space="preserve"> </w:t>
      </w:r>
      <w:r>
        <w:rPr>
          <w:color w:val="6D6E71"/>
          <w:w w:val="90"/>
        </w:rPr>
        <w:t>to</w:t>
      </w:r>
      <w:r>
        <w:rPr>
          <w:color w:val="6D6E71"/>
          <w:spacing w:val="-35"/>
          <w:w w:val="90"/>
        </w:rPr>
        <w:t xml:space="preserve"> </w:t>
      </w:r>
      <w:r>
        <w:rPr>
          <w:color w:val="6D6E71"/>
          <w:w w:val="90"/>
        </w:rPr>
        <w:t>send/continue</w:t>
      </w:r>
      <w:r>
        <w:rPr>
          <w:color w:val="6D6E71"/>
          <w:spacing w:val="-35"/>
          <w:w w:val="90"/>
        </w:rPr>
        <w:t xml:space="preserve"> </w:t>
      </w:r>
      <w:r>
        <w:rPr>
          <w:color w:val="6D6E71"/>
          <w:w w:val="90"/>
        </w:rPr>
        <w:t>sending</w:t>
      </w:r>
      <w:r>
        <w:rPr>
          <w:color w:val="6D6E71"/>
          <w:spacing w:val="-35"/>
          <w:w w:val="90"/>
        </w:rPr>
        <w:t xml:space="preserve"> </w:t>
      </w:r>
      <w:r>
        <w:rPr>
          <w:color w:val="6D6E71"/>
          <w:w w:val="90"/>
        </w:rPr>
        <w:t>your</w:t>
      </w:r>
      <w:r>
        <w:rPr>
          <w:color w:val="6D6E71"/>
          <w:spacing w:val="-35"/>
          <w:w w:val="90"/>
        </w:rPr>
        <w:t xml:space="preserve"> </w:t>
      </w:r>
      <w:r>
        <w:rPr>
          <w:color w:val="6D6E71"/>
          <w:w w:val="90"/>
        </w:rPr>
        <w:t>child</w:t>
      </w:r>
      <w:r>
        <w:rPr>
          <w:color w:val="6D6E71"/>
          <w:spacing w:val="-35"/>
          <w:w w:val="90"/>
        </w:rPr>
        <w:t xml:space="preserve"> </w:t>
      </w:r>
      <w:r>
        <w:rPr>
          <w:color w:val="6D6E71"/>
          <w:w w:val="90"/>
        </w:rPr>
        <w:t>to school,</w:t>
      </w:r>
      <w:r>
        <w:rPr>
          <w:color w:val="6D6E71"/>
          <w:spacing w:val="-30"/>
          <w:w w:val="90"/>
        </w:rPr>
        <w:t xml:space="preserve"> </w:t>
      </w:r>
      <w:r>
        <w:rPr>
          <w:color w:val="6D6E71"/>
          <w:w w:val="90"/>
        </w:rPr>
        <w:t>the</w:t>
      </w:r>
      <w:r>
        <w:rPr>
          <w:color w:val="6D6E71"/>
          <w:spacing w:val="-30"/>
          <w:w w:val="90"/>
        </w:rPr>
        <w:t xml:space="preserve"> </w:t>
      </w:r>
      <w:r>
        <w:rPr>
          <w:color w:val="6D6E71"/>
          <w:w w:val="90"/>
        </w:rPr>
        <w:t>study</w:t>
      </w:r>
      <w:r>
        <w:rPr>
          <w:color w:val="6D6E71"/>
          <w:spacing w:val="-30"/>
          <w:w w:val="90"/>
        </w:rPr>
        <w:t xml:space="preserve"> </w:t>
      </w:r>
      <w:r>
        <w:rPr>
          <w:color w:val="6D6E71"/>
          <w:w w:val="90"/>
        </w:rPr>
        <w:t>received</w:t>
      </w:r>
      <w:r>
        <w:rPr>
          <w:color w:val="6D6E71"/>
          <w:spacing w:val="-30"/>
          <w:w w:val="90"/>
        </w:rPr>
        <w:t xml:space="preserve"> </w:t>
      </w:r>
      <w:r>
        <w:rPr>
          <w:color w:val="6D6E71"/>
          <w:w w:val="90"/>
        </w:rPr>
        <w:t>overall</w:t>
      </w:r>
      <w:r>
        <w:rPr>
          <w:color w:val="6D6E71"/>
          <w:spacing w:val="-30"/>
          <w:w w:val="90"/>
        </w:rPr>
        <w:t xml:space="preserve"> </w:t>
      </w:r>
      <w:r>
        <w:rPr>
          <w:color w:val="6D6E71"/>
          <w:w w:val="90"/>
        </w:rPr>
        <w:t>lower</w:t>
      </w:r>
      <w:r>
        <w:rPr>
          <w:color w:val="6D6E71"/>
          <w:spacing w:val="-30"/>
          <w:w w:val="90"/>
        </w:rPr>
        <w:t xml:space="preserve"> </w:t>
      </w:r>
      <w:r>
        <w:rPr>
          <w:color w:val="6D6E71"/>
          <w:w w:val="90"/>
        </w:rPr>
        <w:t>rates</w:t>
      </w:r>
      <w:r>
        <w:rPr>
          <w:color w:val="6D6E71"/>
          <w:spacing w:val="-30"/>
          <w:w w:val="90"/>
        </w:rPr>
        <w:t xml:space="preserve"> </w:t>
      </w:r>
      <w:r>
        <w:rPr>
          <w:color w:val="6D6E71"/>
          <w:w w:val="90"/>
        </w:rPr>
        <w:t>of</w:t>
      </w:r>
      <w:r>
        <w:rPr>
          <w:color w:val="6D6E71"/>
          <w:spacing w:val="-30"/>
          <w:w w:val="90"/>
        </w:rPr>
        <w:t xml:space="preserve"> </w:t>
      </w:r>
      <w:r>
        <w:rPr>
          <w:color w:val="6D6E71"/>
          <w:w w:val="90"/>
        </w:rPr>
        <w:t>agreement</w:t>
      </w:r>
      <w:r>
        <w:rPr>
          <w:color w:val="6D6E71"/>
          <w:spacing w:val="-30"/>
          <w:w w:val="90"/>
        </w:rPr>
        <w:t xml:space="preserve"> </w:t>
      </w:r>
      <w:r>
        <w:rPr>
          <w:color w:val="6D6E71"/>
          <w:w w:val="90"/>
        </w:rPr>
        <w:t>than</w:t>
      </w:r>
      <w:r>
        <w:rPr>
          <w:color w:val="6D6E71"/>
          <w:spacing w:val="-30"/>
          <w:w w:val="90"/>
        </w:rPr>
        <w:t xml:space="preserve"> </w:t>
      </w:r>
      <w:r>
        <w:rPr>
          <w:color w:val="6D6E71"/>
          <w:w w:val="90"/>
        </w:rPr>
        <w:t>in</w:t>
      </w:r>
      <w:r>
        <w:rPr>
          <w:color w:val="6D6E71"/>
          <w:spacing w:val="-30"/>
          <w:w w:val="90"/>
        </w:rPr>
        <w:t xml:space="preserve"> </w:t>
      </w:r>
      <w:r>
        <w:rPr>
          <w:color w:val="6D6E71"/>
          <w:w w:val="90"/>
        </w:rPr>
        <w:t>other</w:t>
      </w:r>
      <w:r>
        <w:rPr>
          <w:color w:val="6D6E71"/>
          <w:spacing w:val="-30"/>
          <w:w w:val="90"/>
        </w:rPr>
        <w:t xml:space="preserve"> </w:t>
      </w:r>
      <w:r>
        <w:rPr>
          <w:color w:val="6D6E71"/>
          <w:w w:val="90"/>
        </w:rPr>
        <w:t>locations,</w:t>
      </w:r>
      <w:r>
        <w:rPr>
          <w:color w:val="6D6E71"/>
          <w:spacing w:val="-30"/>
          <w:w w:val="90"/>
        </w:rPr>
        <w:t xml:space="preserve"> </w:t>
      </w:r>
      <w:r>
        <w:rPr>
          <w:color w:val="6D6E71"/>
          <w:w w:val="90"/>
        </w:rPr>
        <w:t>because</w:t>
      </w:r>
      <w:r>
        <w:rPr>
          <w:color w:val="6D6E71"/>
          <w:spacing w:val="-30"/>
          <w:w w:val="90"/>
        </w:rPr>
        <w:t xml:space="preserve"> </w:t>
      </w:r>
      <w:r>
        <w:rPr>
          <w:color w:val="6D6E71"/>
          <w:w w:val="90"/>
        </w:rPr>
        <w:t>certain</w:t>
      </w:r>
      <w:r>
        <w:rPr>
          <w:color w:val="6D6E71"/>
          <w:spacing w:val="-30"/>
          <w:w w:val="90"/>
        </w:rPr>
        <w:t xml:space="preserve"> </w:t>
      </w:r>
      <w:r>
        <w:rPr>
          <w:color w:val="6D6E71"/>
          <w:w w:val="90"/>
        </w:rPr>
        <w:t>number</w:t>
      </w:r>
      <w:r>
        <w:rPr>
          <w:color w:val="6D6E71"/>
          <w:spacing w:val="-30"/>
          <w:w w:val="90"/>
        </w:rPr>
        <w:t xml:space="preserve"> </w:t>
      </w:r>
      <w:r>
        <w:rPr>
          <w:color w:val="6D6E71"/>
          <w:w w:val="90"/>
        </w:rPr>
        <w:t xml:space="preserve">of </w:t>
      </w:r>
      <w:r>
        <w:rPr>
          <w:color w:val="6D6E71"/>
          <w:w w:val="85"/>
        </w:rPr>
        <w:t>caregivers said they don’t know. This could be due to the complicated nature of living conditions and</w:t>
      </w:r>
      <w:r>
        <w:rPr>
          <w:color w:val="6D6E71"/>
          <w:spacing w:val="-24"/>
          <w:w w:val="85"/>
        </w:rPr>
        <w:t xml:space="preserve"> </w:t>
      </w:r>
      <w:r>
        <w:rPr>
          <w:color w:val="6D6E71"/>
          <w:w w:val="85"/>
        </w:rPr>
        <w:t xml:space="preserve">challenges </w:t>
      </w:r>
      <w:r>
        <w:rPr>
          <w:color w:val="6D6E71"/>
          <w:w w:val="95"/>
        </w:rPr>
        <w:t>which</w:t>
      </w:r>
      <w:r>
        <w:rPr>
          <w:color w:val="6D6E71"/>
          <w:spacing w:val="-22"/>
          <w:w w:val="95"/>
        </w:rPr>
        <w:t xml:space="preserve"> </w:t>
      </w:r>
      <w:r>
        <w:rPr>
          <w:color w:val="6D6E71"/>
          <w:w w:val="95"/>
        </w:rPr>
        <w:t>made</w:t>
      </w:r>
      <w:r>
        <w:rPr>
          <w:color w:val="6D6E71"/>
          <w:spacing w:val="-22"/>
          <w:w w:val="95"/>
        </w:rPr>
        <w:t xml:space="preserve"> </w:t>
      </w:r>
      <w:r>
        <w:rPr>
          <w:color w:val="6D6E71"/>
          <w:w w:val="95"/>
        </w:rPr>
        <w:t>it</w:t>
      </w:r>
      <w:r>
        <w:rPr>
          <w:color w:val="6D6E71"/>
          <w:spacing w:val="-22"/>
          <w:w w:val="95"/>
        </w:rPr>
        <w:t xml:space="preserve"> </w:t>
      </w:r>
      <w:r>
        <w:rPr>
          <w:color w:val="6D6E71"/>
          <w:w w:val="95"/>
        </w:rPr>
        <w:t>difficult</w:t>
      </w:r>
      <w:r>
        <w:rPr>
          <w:color w:val="6D6E71"/>
          <w:spacing w:val="-22"/>
          <w:w w:val="95"/>
        </w:rPr>
        <w:t xml:space="preserve"> </w:t>
      </w:r>
      <w:r>
        <w:rPr>
          <w:color w:val="6D6E71"/>
          <w:w w:val="95"/>
        </w:rPr>
        <w:t>to</w:t>
      </w:r>
      <w:r>
        <w:rPr>
          <w:color w:val="6D6E71"/>
          <w:spacing w:val="-22"/>
          <w:w w:val="95"/>
        </w:rPr>
        <w:t xml:space="preserve"> </w:t>
      </w:r>
      <w:r>
        <w:rPr>
          <w:color w:val="6D6E71"/>
          <w:w w:val="95"/>
        </w:rPr>
        <w:t>determine</w:t>
      </w:r>
      <w:r>
        <w:rPr>
          <w:color w:val="6D6E71"/>
          <w:spacing w:val="-22"/>
          <w:w w:val="95"/>
        </w:rPr>
        <w:t xml:space="preserve"> </w:t>
      </w:r>
      <w:r>
        <w:rPr>
          <w:color w:val="6D6E71"/>
          <w:w w:val="95"/>
        </w:rPr>
        <w:t>what</w:t>
      </w:r>
      <w:r>
        <w:rPr>
          <w:color w:val="6D6E71"/>
          <w:spacing w:val="-22"/>
          <w:w w:val="95"/>
        </w:rPr>
        <w:t xml:space="preserve"> </w:t>
      </w:r>
      <w:r>
        <w:rPr>
          <w:color w:val="6D6E71"/>
          <w:w w:val="95"/>
        </w:rPr>
        <w:t>could</w:t>
      </w:r>
      <w:r>
        <w:rPr>
          <w:color w:val="6D6E71"/>
          <w:spacing w:val="-22"/>
          <w:w w:val="95"/>
        </w:rPr>
        <w:t xml:space="preserve"> </w:t>
      </w:r>
      <w:r>
        <w:rPr>
          <w:color w:val="6D6E71"/>
          <w:w w:val="95"/>
        </w:rPr>
        <w:t>really</w:t>
      </w:r>
      <w:r>
        <w:rPr>
          <w:color w:val="6D6E71"/>
          <w:spacing w:val="-22"/>
          <w:w w:val="95"/>
        </w:rPr>
        <w:t xml:space="preserve"> </w:t>
      </w:r>
      <w:r>
        <w:rPr>
          <w:color w:val="6D6E71"/>
          <w:w w:val="95"/>
        </w:rPr>
        <w:t>solve</w:t>
      </w:r>
      <w:r>
        <w:rPr>
          <w:color w:val="6D6E71"/>
          <w:spacing w:val="-22"/>
          <w:w w:val="95"/>
        </w:rPr>
        <w:t xml:space="preserve"> </w:t>
      </w:r>
      <w:r>
        <w:rPr>
          <w:color w:val="6D6E71"/>
          <w:w w:val="95"/>
        </w:rPr>
        <w:t>the</w:t>
      </w:r>
      <w:r>
        <w:rPr>
          <w:color w:val="6D6E71"/>
          <w:spacing w:val="-22"/>
          <w:w w:val="95"/>
        </w:rPr>
        <w:t xml:space="preserve"> </w:t>
      </w:r>
      <w:r>
        <w:rPr>
          <w:color w:val="6D6E71"/>
          <w:w w:val="95"/>
        </w:rPr>
        <w:t>problem.</w:t>
      </w:r>
    </w:p>
    <w:p w:rsidR="009702CD" w:rsidRDefault="00166ADE">
      <w:pPr>
        <w:pStyle w:val="BodyText"/>
        <w:spacing w:before="117" w:line="230" w:lineRule="auto"/>
        <w:ind w:left="720" w:right="717"/>
        <w:jc w:val="both"/>
      </w:pPr>
      <w:r>
        <w:rPr>
          <w:color w:val="6D6E71"/>
          <w:w w:val="85"/>
        </w:rPr>
        <w:t>As</w:t>
      </w:r>
      <w:r>
        <w:rPr>
          <w:color w:val="6D6E71"/>
          <w:spacing w:val="-18"/>
          <w:w w:val="85"/>
        </w:rPr>
        <w:t xml:space="preserve"> </w:t>
      </w:r>
      <w:r>
        <w:rPr>
          <w:color w:val="6D6E71"/>
          <w:w w:val="85"/>
        </w:rPr>
        <w:t>said</w:t>
      </w:r>
      <w:r>
        <w:rPr>
          <w:color w:val="6D6E71"/>
          <w:spacing w:val="-18"/>
          <w:w w:val="85"/>
        </w:rPr>
        <w:t xml:space="preserve"> </w:t>
      </w:r>
      <w:r>
        <w:rPr>
          <w:color w:val="6D6E71"/>
          <w:w w:val="85"/>
        </w:rPr>
        <w:t>above,</w:t>
      </w:r>
      <w:r>
        <w:rPr>
          <w:color w:val="6D6E71"/>
          <w:spacing w:val="-18"/>
          <w:w w:val="85"/>
        </w:rPr>
        <w:t xml:space="preserve"> </w:t>
      </w:r>
      <w:r>
        <w:rPr>
          <w:color w:val="6D6E71"/>
          <w:w w:val="85"/>
        </w:rPr>
        <w:t>more</w:t>
      </w:r>
      <w:r>
        <w:rPr>
          <w:color w:val="6D6E71"/>
          <w:spacing w:val="-18"/>
          <w:w w:val="85"/>
        </w:rPr>
        <w:t xml:space="preserve"> </w:t>
      </w:r>
      <w:r>
        <w:rPr>
          <w:color w:val="6D6E71"/>
          <w:w w:val="85"/>
        </w:rPr>
        <w:t>recreational</w:t>
      </w:r>
      <w:r>
        <w:rPr>
          <w:color w:val="6D6E71"/>
          <w:spacing w:val="-19"/>
          <w:w w:val="85"/>
        </w:rPr>
        <w:t xml:space="preserve"> </w:t>
      </w:r>
      <w:r>
        <w:rPr>
          <w:color w:val="6D6E71"/>
          <w:w w:val="85"/>
        </w:rPr>
        <w:t>activities</w:t>
      </w:r>
      <w:r>
        <w:rPr>
          <w:color w:val="6D6E71"/>
          <w:spacing w:val="-18"/>
          <w:w w:val="85"/>
        </w:rPr>
        <w:t xml:space="preserve"> </w:t>
      </w:r>
      <w:r>
        <w:rPr>
          <w:color w:val="6D6E71"/>
          <w:w w:val="85"/>
        </w:rPr>
        <w:t>(78.8%),</w:t>
      </w:r>
      <w:r>
        <w:rPr>
          <w:color w:val="6D6E71"/>
          <w:spacing w:val="-18"/>
          <w:w w:val="85"/>
        </w:rPr>
        <w:t xml:space="preserve"> </w:t>
      </w:r>
      <w:r>
        <w:rPr>
          <w:color w:val="6D6E71"/>
          <w:w w:val="85"/>
        </w:rPr>
        <w:t>improved</w:t>
      </w:r>
      <w:r>
        <w:rPr>
          <w:color w:val="6D6E71"/>
          <w:spacing w:val="-18"/>
          <w:w w:val="85"/>
        </w:rPr>
        <w:t xml:space="preserve"> </w:t>
      </w:r>
      <w:r>
        <w:rPr>
          <w:color w:val="6D6E71"/>
          <w:w w:val="85"/>
        </w:rPr>
        <w:t>teachers’</w:t>
      </w:r>
      <w:r>
        <w:rPr>
          <w:color w:val="6D6E71"/>
          <w:spacing w:val="-18"/>
          <w:w w:val="85"/>
        </w:rPr>
        <w:t xml:space="preserve"> </w:t>
      </w:r>
      <w:r>
        <w:rPr>
          <w:color w:val="6D6E71"/>
          <w:w w:val="85"/>
        </w:rPr>
        <w:t>teaching</w:t>
      </w:r>
      <w:r>
        <w:rPr>
          <w:color w:val="6D6E71"/>
          <w:spacing w:val="-18"/>
          <w:w w:val="85"/>
        </w:rPr>
        <w:t xml:space="preserve"> </w:t>
      </w:r>
      <w:r>
        <w:rPr>
          <w:color w:val="6D6E71"/>
          <w:w w:val="85"/>
        </w:rPr>
        <w:t>skills</w:t>
      </w:r>
      <w:r>
        <w:rPr>
          <w:color w:val="6D6E71"/>
          <w:spacing w:val="-18"/>
          <w:w w:val="85"/>
        </w:rPr>
        <w:t xml:space="preserve"> </w:t>
      </w:r>
      <w:r>
        <w:rPr>
          <w:color w:val="6D6E71"/>
          <w:w w:val="85"/>
        </w:rPr>
        <w:t>(75.8%)</w:t>
      </w:r>
      <w:r>
        <w:rPr>
          <w:color w:val="6D6E71"/>
          <w:spacing w:val="-18"/>
          <w:w w:val="85"/>
        </w:rPr>
        <w:t xml:space="preserve"> </w:t>
      </w:r>
      <w:r>
        <w:rPr>
          <w:color w:val="6D6E71"/>
          <w:w w:val="85"/>
        </w:rPr>
        <w:t>and</w:t>
      </w:r>
      <w:r>
        <w:rPr>
          <w:color w:val="6D6E71"/>
          <w:spacing w:val="-18"/>
          <w:w w:val="85"/>
        </w:rPr>
        <w:t xml:space="preserve"> </w:t>
      </w:r>
      <w:r>
        <w:rPr>
          <w:color w:val="6D6E71"/>
          <w:w w:val="85"/>
        </w:rPr>
        <w:t>safety</w:t>
      </w:r>
      <w:r>
        <w:rPr>
          <w:color w:val="6D6E71"/>
          <w:spacing w:val="-18"/>
          <w:w w:val="85"/>
        </w:rPr>
        <w:t xml:space="preserve"> </w:t>
      </w:r>
      <w:r>
        <w:rPr>
          <w:color w:val="6D6E71"/>
          <w:w w:val="85"/>
        </w:rPr>
        <w:t xml:space="preserve">between </w:t>
      </w:r>
      <w:r>
        <w:rPr>
          <w:color w:val="6D6E71"/>
          <w:w w:val="90"/>
        </w:rPr>
        <w:t>home</w:t>
      </w:r>
      <w:r>
        <w:rPr>
          <w:color w:val="6D6E71"/>
          <w:spacing w:val="-17"/>
          <w:w w:val="90"/>
        </w:rPr>
        <w:t xml:space="preserve"> </w:t>
      </w:r>
      <w:r>
        <w:rPr>
          <w:color w:val="6D6E71"/>
          <w:w w:val="90"/>
        </w:rPr>
        <w:t>and</w:t>
      </w:r>
      <w:r>
        <w:rPr>
          <w:color w:val="6D6E71"/>
          <w:spacing w:val="-17"/>
          <w:w w:val="90"/>
        </w:rPr>
        <w:t xml:space="preserve"> </w:t>
      </w:r>
      <w:r>
        <w:rPr>
          <w:color w:val="6D6E71"/>
          <w:w w:val="90"/>
        </w:rPr>
        <w:t>school</w:t>
      </w:r>
      <w:r>
        <w:rPr>
          <w:color w:val="6D6E71"/>
          <w:spacing w:val="-17"/>
          <w:w w:val="90"/>
        </w:rPr>
        <w:t xml:space="preserve"> </w:t>
      </w:r>
      <w:r>
        <w:rPr>
          <w:color w:val="6D6E71"/>
          <w:w w:val="90"/>
        </w:rPr>
        <w:t>(75.8%)</w:t>
      </w:r>
      <w:r>
        <w:rPr>
          <w:color w:val="6D6E71"/>
          <w:spacing w:val="-17"/>
          <w:w w:val="90"/>
        </w:rPr>
        <w:t xml:space="preserve"> </w:t>
      </w:r>
      <w:r>
        <w:rPr>
          <w:color w:val="6D6E71"/>
          <w:w w:val="90"/>
        </w:rPr>
        <w:t>were</w:t>
      </w:r>
      <w:r>
        <w:rPr>
          <w:color w:val="6D6E71"/>
          <w:spacing w:val="-17"/>
          <w:w w:val="90"/>
        </w:rPr>
        <w:t xml:space="preserve"> </w:t>
      </w:r>
      <w:r>
        <w:rPr>
          <w:color w:val="6D6E71"/>
          <w:w w:val="90"/>
        </w:rPr>
        <w:t>the</w:t>
      </w:r>
      <w:r>
        <w:rPr>
          <w:color w:val="6D6E71"/>
          <w:spacing w:val="-17"/>
          <w:w w:val="90"/>
        </w:rPr>
        <w:t xml:space="preserve"> </w:t>
      </w:r>
      <w:r>
        <w:rPr>
          <w:color w:val="6D6E71"/>
          <w:w w:val="90"/>
        </w:rPr>
        <w:t>most</w:t>
      </w:r>
      <w:r>
        <w:rPr>
          <w:color w:val="6D6E71"/>
          <w:spacing w:val="-17"/>
          <w:w w:val="90"/>
        </w:rPr>
        <w:t xml:space="preserve"> </w:t>
      </w:r>
      <w:r>
        <w:rPr>
          <w:color w:val="6D6E71"/>
          <w:w w:val="90"/>
        </w:rPr>
        <w:t>supported</w:t>
      </w:r>
      <w:r>
        <w:rPr>
          <w:color w:val="6D6E71"/>
          <w:spacing w:val="-17"/>
          <w:w w:val="90"/>
        </w:rPr>
        <w:t xml:space="preserve"> </w:t>
      </w:r>
      <w:r>
        <w:rPr>
          <w:color w:val="6D6E71"/>
          <w:w w:val="90"/>
        </w:rPr>
        <w:t>solutions</w:t>
      </w:r>
      <w:r>
        <w:rPr>
          <w:color w:val="6D6E71"/>
          <w:spacing w:val="-17"/>
          <w:w w:val="90"/>
        </w:rPr>
        <w:t xml:space="preserve"> </w:t>
      </w:r>
      <w:r>
        <w:rPr>
          <w:color w:val="6D6E71"/>
          <w:w w:val="90"/>
        </w:rPr>
        <w:t>cited</w:t>
      </w:r>
      <w:r>
        <w:rPr>
          <w:color w:val="6D6E71"/>
          <w:spacing w:val="-17"/>
          <w:w w:val="90"/>
        </w:rPr>
        <w:t xml:space="preserve"> </w:t>
      </w:r>
      <w:r>
        <w:rPr>
          <w:color w:val="6D6E71"/>
          <w:w w:val="90"/>
        </w:rPr>
        <w:t>by</w:t>
      </w:r>
      <w:r>
        <w:rPr>
          <w:color w:val="6D6E71"/>
          <w:spacing w:val="-17"/>
          <w:w w:val="90"/>
        </w:rPr>
        <w:t xml:space="preserve"> </w:t>
      </w:r>
      <w:r>
        <w:rPr>
          <w:color w:val="6D6E71"/>
          <w:w w:val="90"/>
        </w:rPr>
        <w:t>caregivers</w:t>
      </w:r>
      <w:r>
        <w:rPr>
          <w:color w:val="6D6E71"/>
          <w:spacing w:val="-17"/>
          <w:w w:val="90"/>
        </w:rPr>
        <w:t xml:space="preserve"> </w:t>
      </w:r>
      <w:r>
        <w:rPr>
          <w:color w:val="6D6E71"/>
          <w:w w:val="90"/>
        </w:rPr>
        <w:t>of</w:t>
      </w:r>
      <w:r>
        <w:rPr>
          <w:color w:val="6D6E71"/>
          <w:spacing w:val="-17"/>
          <w:w w:val="90"/>
        </w:rPr>
        <w:t xml:space="preserve"> </w:t>
      </w:r>
      <w:r>
        <w:rPr>
          <w:color w:val="6D6E71"/>
          <w:w w:val="90"/>
        </w:rPr>
        <w:t>children</w:t>
      </w:r>
      <w:r>
        <w:rPr>
          <w:color w:val="6D6E71"/>
          <w:spacing w:val="-17"/>
          <w:w w:val="90"/>
        </w:rPr>
        <w:t xml:space="preserve"> </w:t>
      </w:r>
      <w:r>
        <w:rPr>
          <w:color w:val="6D6E71"/>
          <w:w w:val="90"/>
        </w:rPr>
        <w:t>with</w:t>
      </w:r>
      <w:r>
        <w:rPr>
          <w:color w:val="6D6E71"/>
          <w:spacing w:val="-17"/>
          <w:w w:val="90"/>
        </w:rPr>
        <w:t xml:space="preserve"> </w:t>
      </w:r>
      <w:r>
        <w:rPr>
          <w:color w:val="6D6E71"/>
          <w:w w:val="90"/>
        </w:rPr>
        <w:t xml:space="preserve">disabilities. </w:t>
      </w:r>
      <w:r>
        <w:rPr>
          <w:color w:val="6D6E71"/>
          <w:w w:val="85"/>
        </w:rPr>
        <w:t>Caregivers</w:t>
      </w:r>
      <w:r>
        <w:rPr>
          <w:color w:val="6D6E71"/>
          <w:spacing w:val="-6"/>
          <w:w w:val="85"/>
        </w:rPr>
        <w:t xml:space="preserve"> </w:t>
      </w:r>
      <w:r>
        <w:rPr>
          <w:color w:val="6D6E71"/>
          <w:w w:val="85"/>
        </w:rPr>
        <w:t>of</w:t>
      </w:r>
      <w:r>
        <w:rPr>
          <w:color w:val="6D6E71"/>
          <w:spacing w:val="-6"/>
          <w:w w:val="85"/>
        </w:rPr>
        <w:t xml:space="preserve"> </w:t>
      </w:r>
      <w:r>
        <w:rPr>
          <w:color w:val="6D6E71"/>
          <w:w w:val="85"/>
        </w:rPr>
        <w:t>children</w:t>
      </w:r>
      <w:r>
        <w:rPr>
          <w:color w:val="6D6E71"/>
          <w:spacing w:val="-6"/>
          <w:w w:val="85"/>
        </w:rPr>
        <w:t xml:space="preserve"> </w:t>
      </w:r>
      <w:r>
        <w:rPr>
          <w:color w:val="6D6E71"/>
          <w:w w:val="85"/>
        </w:rPr>
        <w:t>without</w:t>
      </w:r>
      <w:r>
        <w:rPr>
          <w:color w:val="6D6E71"/>
          <w:spacing w:val="-6"/>
          <w:w w:val="85"/>
        </w:rPr>
        <w:t xml:space="preserve"> </w:t>
      </w:r>
      <w:r>
        <w:rPr>
          <w:color w:val="6D6E71"/>
          <w:w w:val="85"/>
        </w:rPr>
        <w:t>disabilities</w:t>
      </w:r>
      <w:r>
        <w:rPr>
          <w:color w:val="6D6E71"/>
          <w:spacing w:val="-6"/>
          <w:w w:val="85"/>
        </w:rPr>
        <w:t xml:space="preserve"> </w:t>
      </w:r>
      <w:r>
        <w:rPr>
          <w:color w:val="6D6E71"/>
          <w:w w:val="85"/>
        </w:rPr>
        <w:t>also</w:t>
      </w:r>
      <w:r>
        <w:rPr>
          <w:color w:val="6D6E71"/>
          <w:spacing w:val="-6"/>
          <w:w w:val="85"/>
        </w:rPr>
        <w:t xml:space="preserve"> </w:t>
      </w:r>
      <w:r>
        <w:rPr>
          <w:color w:val="6D6E71"/>
          <w:w w:val="85"/>
        </w:rPr>
        <w:t>considered</w:t>
      </w:r>
      <w:r>
        <w:rPr>
          <w:color w:val="6D6E71"/>
          <w:spacing w:val="-6"/>
          <w:w w:val="85"/>
        </w:rPr>
        <w:t xml:space="preserve"> </w:t>
      </w:r>
      <w:r>
        <w:rPr>
          <w:color w:val="6D6E71"/>
          <w:w w:val="85"/>
        </w:rPr>
        <w:t>that</w:t>
      </w:r>
      <w:r>
        <w:rPr>
          <w:color w:val="6D6E71"/>
          <w:spacing w:val="-6"/>
          <w:w w:val="85"/>
        </w:rPr>
        <w:t xml:space="preserve"> </w:t>
      </w:r>
      <w:r>
        <w:rPr>
          <w:color w:val="6D6E71"/>
          <w:w w:val="85"/>
        </w:rPr>
        <w:t>improvement</w:t>
      </w:r>
      <w:r>
        <w:rPr>
          <w:color w:val="6D6E71"/>
          <w:spacing w:val="-6"/>
          <w:w w:val="85"/>
        </w:rPr>
        <w:t xml:space="preserve"> </w:t>
      </w:r>
      <w:r>
        <w:rPr>
          <w:color w:val="6D6E71"/>
          <w:w w:val="85"/>
        </w:rPr>
        <w:t>of</w:t>
      </w:r>
      <w:r>
        <w:rPr>
          <w:color w:val="6D6E71"/>
          <w:spacing w:val="-6"/>
          <w:w w:val="85"/>
        </w:rPr>
        <w:t xml:space="preserve"> </w:t>
      </w:r>
      <w:r>
        <w:rPr>
          <w:color w:val="6D6E71"/>
          <w:w w:val="85"/>
        </w:rPr>
        <w:t>safety</w:t>
      </w:r>
      <w:r>
        <w:rPr>
          <w:color w:val="6D6E71"/>
          <w:spacing w:val="-6"/>
          <w:w w:val="85"/>
        </w:rPr>
        <w:t xml:space="preserve"> </w:t>
      </w:r>
      <w:r>
        <w:rPr>
          <w:color w:val="6D6E71"/>
          <w:w w:val="85"/>
        </w:rPr>
        <w:t>inside</w:t>
      </w:r>
      <w:r>
        <w:rPr>
          <w:color w:val="6D6E71"/>
          <w:spacing w:val="-6"/>
          <w:w w:val="85"/>
        </w:rPr>
        <w:t xml:space="preserve"> </w:t>
      </w:r>
      <w:r>
        <w:rPr>
          <w:color w:val="6D6E71"/>
          <w:w w:val="85"/>
        </w:rPr>
        <w:t>school</w:t>
      </w:r>
      <w:r>
        <w:rPr>
          <w:color w:val="6D6E71"/>
          <w:spacing w:val="-6"/>
          <w:w w:val="85"/>
        </w:rPr>
        <w:t xml:space="preserve"> </w:t>
      </w:r>
      <w:r>
        <w:rPr>
          <w:color w:val="6D6E71"/>
          <w:w w:val="85"/>
        </w:rPr>
        <w:t>and</w:t>
      </w:r>
      <w:r>
        <w:rPr>
          <w:color w:val="6D6E71"/>
          <w:spacing w:val="-6"/>
          <w:w w:val="85"/>
        </w:rPr>
        <w:t xml:space="preserve"> </w:t>
      </w:r>
      <w:r>
        <w:rPr>
          <w:color w:val="6D6E71"/>
          <w:w w:val="85"/>
        </w:rPr>
        <w:t>between home</w:t>
      </w:r>
      <w:r>
        <w:rPr>
          <w:color w:val="6D6E71"/>
          <w:spacing w:val="-5"/>
          <w:w w:val="85"/>
        </w:rPr>
        <w:t xml:space="preserve"> </w:t>
      </w:r>
      <w:r>
        <w:rPr>
          <w:color w:val="6D6E71"/>
          <w:w w:val="85"/>
        </w:rPr>
        <w:t>and</w:t>
      </w:r>
      <w:r>
        <w:rPr>
          <w:color w:val="6D6E71"/>
          <w:spacing w:val="-5"/>
          <w:w w:val="85"/>
        </w:rPr>
        <w:t xml:space="preserve"> </w:t>
      </w:r>
      <w:r>
        <w:rPr>
          <w:color w:val="6D6E71"/>
          <w:w w:val="85"/>
        </w:rPr>
        <w:t>school</w:t>
      </w:r>
      <w:r>
        <w:rPr>
          <w:color w:val="6D6E71"/>
          <w:spacing w:val="-5"/>
          <w:w w:val="85"/>
        </w:rPr>
        <w:t xml:space="preserve"> </w:t>
      </w:r>
      <w:r>
        <w:rPr>
          <w:color w:val="6D6E71"/>
          <w:w w:val="85"/>
        </w:rPr>
        <w:t>were</w:t>
      </w:r>
      <w:r>
        <w:rPr>
          <w:color w:val="6D6E71"/>
          <w:spacing w:val="-5"/>
          <w:w w:val="85"/>
        </w:rPr>
        <w:t xml:space="preserve"> </w:t>
      </w:r>
      <w:r>
        <w:rPr>
          <w:color w:val="6D6E71"/>
          <w:w w:val="85"/>
        </w:rPr>
        <w:t>the</w:t>
      </w:r>
      <w:r>
        <w:rPr>
          <w:color w:val="6D6E71"/>
          <w:spacing w:val="-5"/>
          <w:w w:val="85"/>
        </w:rPr>
        <w:t xml:space="preserve"> </w:t>
      </w:r>
      <w:r>
        <w:rPr>
          <w:color w:val="6D6E71"/>
          <w:w w:val="85"/>
        </w:rPr>
        <w:t>priority</w:t>
      </w:r>
      <w:r>
        <w:rPr>
          <w:color w:val="6D6E71"/>
          <w:spacing w:val="-5"/>
          <w:w w:val="85"/>
        </w:rPr>
        <w:t xml:space="preserve"> </w:t>
      </w:r>
      <w:r>
        <w:rPr>
          <w:color w:val="6D6E71"/>
          <w:w w:val="85"/>
        </w:rPr>
        <w:t>(67.6%</w:t>
      </w:r>
      <w:r>
        <w:rPr>
          <w:color w:val="6D6E71"/>
          <w:spacing w:val="-5"/>
          <w:w w:val="85"/>
        </w:rPr>
        <w:t xml:space="preserve"> </w:t>
      </w:r>
      <w:r>
        <w:rPr>
          <w:color w:val="6D6E71"/>
          <w:w w:val="85"/>
        </w:rPr>
        <w:t>each)</w:t>
      </w:r>
      <w:r>
        <w:rPr>
          <w:color w:val="6D6E71"/>
          <w:spacing w:val="-5"/>
          <w:w w:val="85"/>
        </w:rPr>
        <w:t xml:space="preserve"> </w:t>
      </w:r>
      <w:r>
        <w:rPr>
          <w:color w:val="6D6E71"/>
          <w:w w:val="85"/>
        </w:rPr>
        <w:t>as</w:t>
      </w:r>
      <w:r>
        <w:rPr>
          <w:color w:val="6D6E71"/>
          <w:spacing w:val="-5"/>
          <w:w w:val="85"/>
        </w:rPr>
        <w:t xml:space="preserve"> </w:t>
      </w:r>
      <w:r>
        <w:rPr>
          <w:color w:val="6D6E71"/>
          <w:w w:val="85"/>
        </w:rPr>
        <w:t>well</w:t>
      </w:r>
      <w:r>
        <w:rPr>
          <w:color w:val="6D6E71"/>
          <w:spacing w:val="-5"/>
          <w:w w:val="85"/>
        </w:rPr>
        <w:t xml:space="preserve"> </w:t>
      </w:r>
      <w:r>
        <w:rPr>
          <w:color w:val="6D6E71"/>
          <w:w w:val="85"/>
        </w:rPr>
        <w:t>as</w:t>
      </w:r>
      <w:r>
        <w:rPr>
          <w:color w:val="6D6E71"/>
          <w:spacing w:val="-5"/>
          <w:w w:val="85"/>
        </w:rPr>
        <w:t xml:space="preserve"> </w:t>
      </w:r>
      <w:r>
        <w:rPr>
          <w:color w:val="6D6E71"/>
          <w:w w:val="85"/>
        </w:rPr>
        <w:t>to</w:t>
      </w:r>
      <w:r>
        <w:rPr>
          <w:color w:val="6D6E71"/>
          <w:spacing w:val="-5"/>
          <w:w w:val="85"/>
        </w:rPr>
        <w:t xml:space="preserve"> </w:t>
      </w:r>
      <w:r>
        <w:rPr>
          <w:color w:val="6D6E71"/>
          <w:w w:val="85"/>
        </w:rPr>
        <w:t>make</w:t>
      </w:r>
      <w:r>
        <w:rPr>
          <w:color w:val="6D6E71"/>
          <w:spacing w:val="-5"/>
          <w:w w:val="85"/>
        </w:rPr>
        <w:t xml:space="preserve"> </w:t>
      </w:r>
      <w:r>
        <w:rPr>
          <w:color w:val="6D6E71"/>
          <w:w w:val="85"/>
        </w:rPr>
        <w:t>school</w:t>
      </w:r>
      <w:r>
        <w:rPr>
          <w:color w:val="6D6E71"/>
          <w:spacing w:val="-5"/>
          <w:w w:val="85"/>
        </w:rPr>
        <w:t xml:space="preserve"> </w:t>
      </w:r>
      <w:r>
        <w:rPr>
          <w:color w:val="6D6E71"/>
          <w:w w:val="85"/>
        </w:rPr>
        <w:t>accessible</w:t>
      </w:r>
      <w:r>
        <w:rPr>
          <w:color w:val="6D6E71"/>
          <w:spacing w:val="-5"/>
          <w:w w:val="85"/>
        </w:rPr>
        <w:t xml:space="preserve"> </w:t>
      </w:r>
      <w:r>
        <w:rPr>
          <w:color w:val="6D6E71"/>
          <w:w w:val="85"/>
        </w:rPr>
        <w:t>(63.4%).</w:t>
      </w:r>
      <w:r>
        <w:rPr>
          <w:color w:val="6D6E71"/>
          <w:spacing w:val="-5"/>
          <w:w w:val="85"/>
        </w:rPr>
        <w:t xml:space="preserve"> </w:t>
      </w:r>
      <w:r>
        <w:rPr>
          <w:color w:val="6D6E71"/>
          <w:w w:val="85"/>
        </w:rPr>
        <w:t>Although</w:t>
      </w:r>
      <w:r>
        <w:rPr>
          <w:color w:val="6D6E71"/>
          <w:spacing w:val="-5"/>
          <w:w w:val="85"/>
        </w:rPr>
        <w:t xml:space="preserve"> </w:t>
      </w:r>
      <w:r>
        <w:rPr>
          <w:color w:val="6D6E71"/>
          <w:w w:val="85"/>
        </w:rPr>
        <w:t>financial constraints</w:t>
      </w:r>
      <w:r>
        <w:rPr>
          <w:color w:val="6D6E71"/>
          <w:spacing w:val="-25"/>
          <w:w w:val="85"/>
        </w:rPr>
        <w:t xml:space="preserve"> </w:t>
      </w:r>
      <w:r>
        <w:rPr>
          <w:color w:val="6D6E71"/>
          <w:w w:val="85"/>
        </w:rPr>
        <w:t>was</w:t>
      </w:r>
      <w:r>
        <w:rPr>
          <w:color w:val="6D6E71"/>
          <w:spacing w:val="-25"/>
          <w:w w:val="85"/>
        </w:rPr>
        <w:t xml:space="preserve"> </w:t>
      </w:r>
      <w:r>
        <w:rPr>
          <w:color w:val="6D6E71"/>
          <w:w w:val="85"/>
        </w:rPr>
        <w:t>mentioned</w:t>
      </w:r>
      <w:r>
        <w:rPr>
          <w:color w:val="6D6E71"/>
          <w:spacing w:val="-25"/>
          <w:w w:val="85"/>
        </w:rPr>
        <w:t xml:space="preserve"> </w:t>
      </w:r>
      <w:r>
        <w:rPr>
          <w:color w:val="6D6E71"/>
          <w:w w:val="85"/>
        </w:rPr>
        <w:t>as</w:t>
      </w:r>
      <w:r>
        <w:rPr>
          <w:color w:val="6D6E71"/>
          <w:spacing w:val="-25"/>
          <w:w w:val="85"/>
        </w:rPr>
        <w:t xml:space="preserve"> </w:t>
      </w:r>
      <w:r>
        <w:rPr>
          <w:color w:val="6D6E71"/>
          <w:w w:val="85"/>
        </w:rPr>
        <w:t>the</w:t>
      </w:r>
      <w:r>
        <w:rPr>
          <w:color w:val="6D6E71"/>
          <w:spacing w:val="-25"/>
          <w:w w:val="85"/>
        </w:rPr>
        <w:t xml:space="preserve"> </w:t>
      </w:r>
      <w:r>
        <w:rPr>
          <w:color w:val="6D6E71"/>
          <w:w w:val="85"/>
        </w:rPr>
        <w:t>key</w:t>
      </w:r>
      <w:r>
        <w:rPr>
          <w:color w:val="6D6E71"/>
          <w:spacing w:val="-25"/>
          <w:w w:val="85"/>
        </w:rPr>
        <w:t xml:space="preserve"> </w:t>
      </w:r>
      <w:r>
        <w:rPr>
          <w:color w:val="6D6E71"/>
          <w:w w:val="85"/>
        </w:rPr>
        <w:t>obstacle</w:t>
      </w:r>
      <w:r>
        <w:rPr>
          <w:color w:val="6D6E71"/>
          <w:spacing w:val="-25"/>
          <w:w w:val="85"/>
        </w:rPr>
        <w:t xml:space="preserve"> </w:t>
      </w:r>
      <w:r>
        <w:rPr>
          <w:color w:val="6D6E71"/>
          <w:w w:val="85"/>
        </w:rPr>
        <w:t>for</w:t>
      </w:r>
      <w:r>
        <w:rPr>
          <w:color w:val="6D6E71"/>
          <w:spacing w:val="-25"/>
          <w:w w:val="85"/>
        </w:rPr>
        <w:t xml:space="preserve"> </w:t>
      </w:r>
      <w:r>
        <w:rPr>
          <w:color w:val="6D6E71"/>
          <w:w w:val="85"/>
        </w:rPr>
        <w:t>children</w:t>
      </w:r>
      <w:r>
        <w:rPr>
          <w:color w:val="6D6E71"/>
          <w:spacing w:val="-25"/>
          <w:w w:val="85"/>
        </w:rPr>
        <w:t xml:space="preserve"> </w:t>
      </w:r>
      <w:r>
        <w:rPr>
          <w:color w:val="6D6E71"/>
          <w:w w:val="85"/>
        </w:rPr>
        <w:t>in</w:t>
      </w:r>
      <w:r>
        <w:rPr>
          <w:color w:val="6D6E71"/>
          <w:spacing w:val="-25"/>
          <w:w w:val="85"/>
        </w:rPr>
        <w:t xml:space="preserve"> </w:t>
      </w:r>
      <w:r>
        <w:rPr>
          <w:color w:val="6D6E71"/>
          <w:w w:val="85"/>
        </w:rPr>
        <w:t>schools,</w:t>
      </w:r>
      <w:r>
        <w:rPr>
          <w:color w:val="6D6E71"/>
          <w:spacing w:val="-25"/>
          <w:w w:val="85"/>
        </w:rPr>
        <w:t xml:space="preserve"> </w:t>
      </w:r>
      <w:r>
        <w:rPr>
          <w:color w:val="6D6E71"/>
          <w:w w:val="85"/>
        </w:rPr>
        <w:t>needs</w:t>
      </w:r>
      <w:r>
        <w:rPr>
          <w:color w:val="6D6E71"/>
          <w:spacing w:val="-25"/>
          <w:w w:val="85"/>
        </w:rPr>
        <w:t xml:space="preserve"> </w:t>
      </w:r>
      <w:r>
        <w:rPr>
          <w:color w:val="6D6E71"/>
          <w:w w:val="85"/>
        </w:rPr>
        <w:t>for</w:t>
      </w:r>
      <w:r>
        <w:rPr>
          <w:color w:val="6D6E71"/>
          <w:spacing w:val="-25"/>
          <w:w w:val="85"/>
        </w:rPr>
        <w:t xml:space="preserve"> </w:t>
      </w:r>
      <w:r>
        <w:rPr>
          <w:color w:val="6D6E71"/>
          <w:w w:val="85"/>
        </w:rPr>
        <w:t>solutions</w:t>
      </w:r>
      <w:r>
        <w:rPr>
          <w:color w:val="6D6E71"/>
          <w:spacing w:val="-25"/>
          <w:w w:val="85"/>
        </w:rPr>
        <w:t xml:space="preserve"> </w:t>
      </w:r>
      <w:r>
        <w:rPr>
          <w:color w:val="6D6E71"/>
          <w:w w:val="85"/>
        </w:rPr>
        <w:t>on</w:t>
      </w:r>
      <w:r>
        <w:rPr>
          <w:color w:val="6D6E71"/>
          <w:spacing w:val="-25"/>
          <w:w w:val="85"/>
        </w:rPr>
        <w:t xml:space="preserve"> </w:t>
      </w:r>
      <w:r>
        <w:rPr>
          <w:color w:val="6D6E71"/>
          <w:w w:val="85"/>
        </w:rPr>
        <w:t>this</w:t>
      </w:r>
      <w:r>
        <w:rPr>
          <w:color w:val="6D6E71"/>
          <w:spacing w:val="-25"/>
          <w:w w:val="85"/>
        </w:rPr>
        <w:t xml:space="preserve"> </w:t>
      </w:r>
      <w:r>
        <w:rPr>
          <w:color w:val="6D6E71"/>
          <w:w w:val="85"/>
        </w:rPr>
        <w:t>issue</w:t>
      </w:r>
      <w:r>
        <w:rPr>
          <w:color w:val="6D6E71"/>
          <w:spacing w:val="-25"/>
          <w:w w:val="85"/>
        </w:rPr>
        <w:t xml:space="preserve"> </w:t>
      </w:r>
      <w:r>
        <w:rPr>
          <w:color w:val="6D6E71"/>
          <w:w w:val="85"/>
        </w:rPr>
        <w:t>did</w:t>
      </w:r>
      <w:r>
        <w:rPr>
          <w:color w:val="6D6E71"/>
          <w:spacing w:val="-25"/>
          <w:w w:val="85"/>
        </w:rPr>
        <w:t xml:space="preserve"> </w:t>
      </w:r>
      <w:r>
        <w:rPr>
          <w:color w:val="6D6E71"/>
          <w:w w:val="85"/>
        </w:rPr>
        <w:t>not</w:t>
      </w:r>
      <w:r>
        <w:rPr>
          <w:color w:val="6D6E71"/>
          <w:spacing w:val="-25"/>
          <w:w w:val="85"/>
        </w:rPr>
        <w:t xml:space="preserve"> </w:t>
      </w:r>
      <w:r>
        <w:rPr>
          <w:color w:val="6D6E71"/>
          <w:w w:val="85"/>
        </w:rPr>
        <w:t>come out</w:t>
      </w:r>
      <w:r>
        <w:rPr>
          <w:color w:val="6D6E71"/>
          <w:spacing w:val="-31"/>
          <w:w w:val="85"/>
        </w:rPr>
        <w:t xml:space="preserve"> </w:t>
      </w:r>
      <w:r>
        <w:rPr>
          <w:color w:val="6D6E71"/>
          <w:w w:val="85"/>
        </w:rPr>
        <w:t>stronger.</w:t>
      </w:r>
      <w:r>
        <w:rPr>
          <w:color w:val="6D6E71"/>
          <w:spacing w:val="-31"/>
          <w:w w:val="85"/>
        </w:rPr>
        <w:t xml:space="preserve"> </w:t>
      </w:r>
      <w:r>
        <w:rPr>
          <w:color w:val="6D6E71"/>
          <w:w w:val="85"/>
        </w:rPr>
        <w:t>It</w:t>
      </w:r>
      <w:r>
        <w:rPr>
          <w:color w:val="6D6E71"/>
          <w:spacing w:val="-31"/>
          <w:w w:val="85"/>
        </w:rPr>
        <w:t xml:space="preserve"> </w:t>
      </w:r>
      <w:r>
        <w:rPr>
          <w:color w:val="6D6E71"/>
          <w:w w:val="85"/>
        </w:rPr>
        <w:t>could</w:t>
      </w:r>
      <w:r>
        <w:rPr>
          <w:color w:val="6D6E71"/>
          <w:spacing w:val="-31"/>
          <w:w w:val="85"/>
        </w:rPr>
        <w:t xml:space="preserve"> </w:t>
      </w:r>
      <w:r>
        <w:rPr>
          <w:color w:val="6D6E71"/>
          <w:w w:val="85"/>
        </w:rPr>
        <w:t>be</w:t>
      </w:r>
      <w:r>
        <w:rPr>
          <w:color w:val="6D6E71"/>
          <w:spacing w:val="-31"/>
          <w:w w:val="85"/>
        </w:rPr>
        <w:t xml:space="preserve"> </w:t>
      </w:r>
      <w:r>
        <w:rPr>
          <w:color w:val="6D6E71"/>
          <w:w w:val="85"/>
        </w:rPr>
        <w:t>possible</w:t>
      </w:r>
      <w:r>
        <w:rPr>
          <w:color w:val="6D6E71"/>
          <w:spacing w:val="-31"/>
          <w:w w:val="85"/>
        </w:rPr>
        <w:t xml:space="preserve"> </w:t>
      </w:r>
      <w:r>
        <w:rPr>
          <w:color w:val="6D6E71"/>
          <w:w w:val="85"/>
        </w:rPr>
        <w:t>that</w:t>
      </w:r>
      <w:r>
        <w:rPr>
          <w:color w:val="6D6E71"/>
          <w:spacing w:val="-31"/>
          <w:w w:val="85"/>
        </w:rPr>
        <w:t xml:space="preserve"> </w:t>
      </w:r>
      <w:r>
        <w:rPr>
          <w:color w:val="6D6E71"/>
          <w:w w:val="85"/>
        </w:rPr>
        <w:t>focusing</w:t>
      </w:r>
      <w:r>
        <w:rPr>
          <w:color w:val="6D6E71"/>
          <w:spacing w:val="-31"/>
          <w:w w:val="85"/>
        </w:rPr>
        <w:t xml:space="preserve"> </w:t>
      </w:r>
      <w:r>
        <w:rPr>
          <w:color w:val="6D6E71"/>
          <w:w w:val="85"/>
        </w:rPr>
        <w:t>on</w:t>
      </w:r>
      <w:r>
        <w:rPr>
          <w:color w:val="6D6E71"/>
          <w:spacing w:val="-31"/>
          <w:w w:val="85"/>
        </w:rPr>
        <w:t xml:space="preserve"> </w:t>
      </w:r>
      <w:r>
        <w:rPr>
          <w:color w:val="6D6E71"/>
          <w:w w:val="85"/>
        </w:rPr>
        <w:t>more</w:t>
      </w:r>
      <w:r>
        <w:rPr>
          <w:color w:val="6D6E71"/>
          <w:spacing w:val="-31"/>
          <w:w w:val="85"/>
        </w:rPr>
        <w:t xml:space="preserve"> </w:t>
      </w:r>
      <w:r>
        <w:rPr>
          <w:color w:val="6D6E71"/>
          <w:w w:val="85"/>
        </w:rPr>
        <w:t>enjoyable</w:t>
      </w:r>
      <w:r>
        <w:rPr>
          <w:color w:val="6D6E71"/>
          <w:spacing w:val="-31"/>
          <w:w w:val="85"/>
        </w:rPr>
        <w:t xml:space="preserve"> </w:t>
      </w:r>
      <w:r>
        <w:rPr>
          <w:color w:val="6D6E71"/>
          <w:w w:val="85"/>
        </w:rPr>
        <w:t>and</w:t>
      </w:r>
      <w:r>
        <w:rPr>
          <w:color w:val="6D6E71"/>
          <w:spacing w:val="-31"/>
          <w:w w:val="85"/>
        </w:rPr>
        <w:t xml:space="preserve"> </w:t>
      </w:r>
      <w:r>
        <w:rPr>
          <w:color w:val="6D6E71"/>
          <w:w w:val="85"/>
        </w:rPr>
        <w:t>safe</w:t>
      </w:r>
      <w:r>
        <w:rPr>
          <w:color w:val="6D6E71"/>
          <w:spacing w:val="-31"/>
          <w:w w:val="85"/>
        </w:rPr>
        <w:t xml:space="preserve"> </w:t>
      </w:r>
      <w:r>
        <w:rPr>
          <w:color w:val="6D6E71"/>
          <w:w w:val="85"/>
        </w:rPr>
        <w:t>learning</w:t>
      </w:r>
      <w:r>
        <w:rPr>
          <w:color w:val="6D6E71"/>
          <w:spacing w:val="-31"/>
          <w:w w:val="85"/>
        </w:rPr>
        <w:t xml:space="preserve"> </w:t>
      </w:r>
      <w:r>
        <w:rPr>
          <w:color w:val="6D6E71"/>
          <w:w w:val="85"/>
        </w:rPr>
        <w:t>experiences</w:t>
      </w:r>
      <w:r>
        <w:rPr>
          <w:color w:val="6D6E71"/>
          <w:spacing w:val="-31"/>
          <w:w w:val="85"/>
        </w:rPr>
        <w:t xml:space="preserve"> </w:t>
      </w:r>
      <w:r>
        <w:rPr>
          <w:color w:val="6D6E71"/>
          <w:w w:val="85"/>
        </w:rPr>
        <w:t>in</w:t>
      </w:r>
      <w:r>
        <w:rPr>
          <w:color w:val="6D6E71"/>
          <w:spacing w:val="-31"/>
          <w:w w:val="85"/>
        </w:rPr>
        <w:t xml:space="preserve"> </w:t>
      </w:r>
      <w:r>
        <w:rPr>
          <w:color w:val="6D6E71"/>
          <w:w w:val="85"/>
        </w:rPr>
        <w:t>classrooms</w:t>
      </w:r>
      <w:r>
        <w:rPr>
          <w:color w:val="6D6E71"/>
          <w:spacing w:val="-31"/>
          <w:w w:val="85"/>
        </w:rPr>
        <w:t xml:space="preserve"> </w:t>
      </w:r>
      <w:r>
        <w:rPr>
          <w:color w:val="6D6E71"/>
          <w:w w:val="85"/>
        </w:rPr>
        <w:t>will</w:t>
      </w:r>
      <w:r>
        <w:rPr>
          <w:color w:val="6D6E71"/>
          <w:spacing w:val="-31"/>
          <w:w w:val="85"/>
        </w:rPr>
        <w:t xml:space="preserve"> </w:t>
      </w:r>
      <w:r>
        <w:rPr>
          <w:color w:val="6D6E71"/>
          <w:w w:val="85"/>
        </w:rPr>
        <w:t xml:space="preserve">be </w:t>
      </w:r>
      <w:r>
        <w:rPr>
          <w:color w:val="6D6E71"/>
          <w:w w:val="95"/>
        </w:rPr>
        <w:t>more</w:t>
      </w:r>
      <w:r>
        <w:rPr>
          <w:color w:val="6D6E71"/>
          <w:spacing w:val="-45"/>
          <w:w w:val="95"/>
        </w:rPr>
        <w:t xml:space="preserve"> </w:t>
      </w:r>
      <w:r>
        <w:rPr>
          <w:color w:val="6D6E71"/>
          <w:w w:val="95"/>
        </w:rPr>
        <w:t>effective</w:t>
      </w:r>
      <w:r>
        <w:rPr>
          <w:color w:val="6D6E71"/>
          <w:spacing w:val="-45"/>
          <w:w w:val="95"/>
        </w:rPr>
        <w:t xml:space="preserve"> </w:t>
      </w:r>
      <w:r>
        <w:rPr>
          <w:color w:val="6D6E71"/>
          <w:w w:val="95"/>
        </w:rPr>
        <w:t>than</w:t>
      </w:r>
      <w:r>
        <w:rPr>
          <w:color w:val="6D6E71"/>
          <w:spacing w:val="-45"/>
          <w:w w:val="95"/>
        </w:rPr>
        <w:t xml:space="preserve"> </w:t>
      </w:r>
      <w:r>
        <w:rPr>
          <w:color w:val="6D6E71"/>
          <w:w w:val="95"/>
        </w:rPr>
        <w:t>targeting</w:t>
      </w:r>
      <w:r>
        <w:rPr>
          <w:color w:val="6D6E71"/>
          <w:spacing w:val="-45"/>
          <w:w w:val="95"/>
        </w:rPr>
        <w:t xml:space="preserve"> </w:t>
      </w:r>
      <w:r>
        <w:rPr>
          <w:color w:val="6D6E71"/>
          <w:w w:val="95"/>
        </w:rPr>
        <w:t>the</w:t>
      </w:r>
      <w:r>
        <w:rPr>
          <w:color w:val="6D6E71"/>
          <w:spacing w:val="-45"/>
          <w:w w:val="95"/>
        </w:rPr>
        <w:t xml:space="preserve"> </w:t>
      </w:r>
      <w:r>
        <w:rPr>
          <w:color w:val="6D6E71"/>
          <w:w w:val="95"/>
        </w:rPr>
        <w:t>household</w:t>
      </w:r>
      <w:r>
        <w:rPr>
          <w:color w:val="6D6E71"/>
          <w:spacing w:val="-45"/>
          <w:w w:val="95"/>
        </w:rPr>
        <w:t xml:space="preserve"> </w:t>
      </w:r>
      <w:r>
        <w:rPr>
          <w:color w:val="6D6E71"/>
          <w:w w:val="95"/>
        </w:rPr>
        <w:t>financial</w:t>
      </w:r>
      <w:r>
        <w:rPr>
          <w:color w:val="6D6E71"/>
          <w:spacing w:val="-45"/>
          <w:w w:val="95"/>
        </w:rPr>
        <w:t xml:space="preserve"> </w:t>
      </w:r>
      <w:r>
        <w:rPr>
          <w:color w:val="6D6E71"/>
          <w:w w:val="95"/>
        </w:rPr>
        <w:t>conditions</w:t>
      </w:r>
      <w:r>
        <w:rPr>
          <w:color w:val="6D6E71"/>
          <w:spacing w:val="-45"/>
          <w:w w:val="95"/>
        </w:rPr>
        <w:t xml:space="preserve"> </w:t>
      </w:r>
      <w:r>
        <w:rPr>
          <w:color w:val="6D6E71"/>
          <w:w w:val="95"/>
        </w:rPr>
        <w:t>in</w:t>
      </w:r>
      <w:r>
        <w:rPr>
          <w:color w:val="6D6E71"/>
          <w:spacing w:val="-45"/>
          <w:w w:val="95"/>
        </w:rPr>
        <w:t xml:space="preserve"> </w:t>
      </w:r>
      <w:r>
        <w:rPr>
          <w:color w:val="6D6E71"/>
          <w:w w:val="95"/>
        </w:rPr>
        <w:t>order</w:t>
      </w:r>
      <w:r>
        <w:rPr>
          <w:color w:val="6D6E71"/>
          <w:spacing w:val="-45"/>
          <w:w w:val="95"/>
        </w:rPr>
        <w:t xml:space="preserve"> </w:t>
      </w:r>
      <w:r>
        <w:rPr>
          <w:color w:val="6D6E71"/>
          <w:w w:val="95"/>
        </w:rPr>
        <w:t>to</w:t>
      </w:r>
      <w:r>
        <w:rPr>
          <w:color w:val="6D6E71"/>
          <w:spacing w:val="-45"/>
          <w:w w:val="95"/>
        </w:rPr>
        <w:t xml:space="preserve"> </w:t>
      </w:r>
      <w:r>
        <w:rPr>
          <w:color w:val="6D6E71"/>
          <w:w w:val="95"/>
        </w:rPr>
        <w:t>retain</w:t>
      </w:r>
      <w:r>
        <w:rPr>
          <w:color w:val="6D6E71"/>
          <w:spacing w:val="-45"/>
          <w:w w:val="95"/>
        </w:rPr>
        <w:t xml:space="preserve"> </w:t>
      </w:r>
      <w:r>
        <w:rPr>
          <w:color w:val="6D6E71"/>
          <w:w w:val="95"/>
        </w:rPr>
        <w:t>children</w:t>
      </w:r>
      <w:r>
        <w:rPr>
          <w:color w:val="6D6E71"/>
          <w:spacing w:val="-45"/>
          <w:w w:val="95"/>
        </w:rPr>
        <w:t xml:space="preserve"> </w:t>
      </w:r>
      <w:r>
        <w:rPr>
          <w:color w:val="6D6E71"/>
          <w:w w:val="95"/>
        </w:rPr>
        <w:t>in</w:t>
      </w:r>
      <w:r>
        <w:rPr>
          <w:color w:val="6D6E71"/>
          <w:spacing w:val="-45"/>
          <w:w w:val="95"/>
        </w:rPr>
        <w:t xml:space="preserve"> </w:t>
      </w:r>
      <w:r>
        <w:rPr>
          <w:color w:val="6D6E71"/>
          <w:w w:val="95"/>
        </w:rPr>
        <w:t>schools.</w:t>
      </w:r>
    </w:p>
    <w:p w:rsidR="009702CD" w:rsidRDefault="00166ADE">
      <w:pPr>
        <w:pStyle w:val="BodyText"/>
        <w:spacing w:before="115" w:line="230" w:lineRule="auto"/>
        <w:ind w:left="720" w:right="716"/>
        <w:jc w:val="both"/>
      </w:pPr>
      <w:r>
        <w:rPr>
          <w:color w:val="6D6E71"/>
          <w:w w:val="85"/>
        </w:rPr>
        <w:t>In</w:t>
      </w:r>
      <w:r>
        <w:rPr>
          <w:color w:val="6D6E71"/>
          <w:spacing w:val="-37"/>
          <w:w w:val="85"/>
        </w:rPr>
        <w:t xml:space="preserve"> </w:t>
      </w:r>
      <w:r>
        <w:rPr>
          <w:color w:val="6D6E71"/>
          <w:w w:val="85"/>
        </w:rPr>
        <w:t>Zaatari</w:t>
      </w:r>
      <w:r>
        <w:rPr>
          <w:color w:val="6D6E71"/>
          <w:spacing w:val="-37"/>
          <w:w w:val="85"/>
        </w:rPr>
        <w:t xml:space="preserve"> </w:t>
      </w:r>
      <w:r>
        <w:rPr>
          <w:color w:val="6D6E71"/>
          <w:w w:val="85"/>
        </w:rPr>
        <w:t>(Figure</w:t>
      </w:r>
      <w:r>
        <w:rPr>
          <w:color w:val="6D6E71"/>
          <w:spacing w:val="-37"/>
          <w:w w:val="85"/>
        </w:rPr>
        <w:t xml:space="preserve"> </w:t>
      </w:r>
      <w:r>
        <w:rPr>
          <w:color w:val="6D6E71"/>
          <w:w w:val="85"/>
        </w:rPr>
        <w:t>34),</w:t>
      </w:r>
      <w:r>
        <w:rPr>
          <w:color w:val="6D6E71"/>
          <w:spacing w:val="-37"/>
          <w:w w:val="85"/>
        </w:rPr>
        <w:t xml:space="preserve"> </w:t>
      </w:r>
      <w:r>
        <w:rPr>
          <w:color w:val="6D6E71"/>
          <w:w w:val="85"/>
        </w:rPr>
        <w:t>caregivers</w:t>
      </w:r>
      <w:r>
        <w:rPr>
          <w:color w:val="6D6E71"/>
          <w:spacing w:val="-37"/>
          <w:w w:val="85"/>
        </w:rPr>
        <w:t xml:space="preserve"> </w:t>
      </w:r>
      <w:r>
        <w:rPr>
          <w:color w:val="6D6E71"/>
          <w:w w:val="85"/>
        </w:rPr>
        <w:t>of</w:t>
      </w:r>
      <w:r>
        <w:rPr>
          <w:color w:val="6D6E71"/>
          <w:spacing w:val="-37"/>
          <w:w w:val="85"/>
        </w:rPr>
        <w:t xml:space="preserve"> </w:t>
      </w:r>
      <w:r>
        <w:rPr>
          <w:color w:val="6D6E71"/>
          <w:w w:val="85"/>
        </w:rPr>
        <w:t>children</w:t>
      </w:r>
      <w:r>
        <w:rPr>
          <w:color w:val="6D6E71"/>
          <w:spacing w:val="-37"/>
          <w:w w:val="85"/>
        </w:rPr>
        <w:t xml:space="preserve"> </w:t>
      </w:r>
      <w:r>
        <w:rPr>
          <w:color w:val="6D6E71"/>
          <w:w w:val="85"/>
        </w:rPr>
        <w:t>with</w:t>
      </w:r>
      <w:r>
        <w:rPr>
          <w:color w:val="6D6E71"/>
          <w:spacing w:val="-37"/>
          <w:w w:val="85"/>
        </w:rPr>
        <w:t xml:space="preserve"> </w:t>
      </w:r>
      <w:r>
        <w:rPr>
          <w:color w:val="6D6E71"/>
          <w:w w:val="85"/>
        </w:rPr>
        <w:t>disabilities</w:t>
      </w:r>
      <w:r>
        <w:rPr>
          <w:color w:val="6D6E71"/>
          <w:spacing w:val="-37"/>
          <w:w w:val="85"/>
        </w:rPr>
        <w:t xml:space="preserve"> </w:t>
      </w:r>
      <w:r>
        <w:rPr>
          <w:color w:val="6D6E71"/>
          <w:w w:val="85"/>
        </w:rPr>
        <w:t>asked</w:t>
      </w:r>
      <w:r>
        <w:rPr>
          <w:color w:val="6D6E71"/>
          <w:spacing w:val="-37"/>
          <w:w w:val="85"/>
        </w:rPr>
        <w:t xml:space="preserve"> </w:t>
      </w:r>
      <w:r>
        <w:rPr>
          <w:color w:val="6D6E71"/>
          <w:w w:val="85"/>
        </w:rPr>
        <w:t>for</w:t>
      </w:r>
      <w:r>
        <w:rPr>
          <w:color w:val="6D6E71"/>
          <w:spacing w:val="-37"/>
          <w:w w:val="85"/>
        </w:rPr>
        <w:t xml:space="preserve"> </w:t>
      </w:r>
      <w:r>
        <w:rPr>
          <w:color w:val="6D6E71"/>
          <w:w w:val="85"/>
        </w:rPr>
        <w:t>learning</w:t>
      </w:r>
      <w:r>
        <w:rPr>
          <w:color w:val="6D6E71"/>
          <w:spacing w:val="-37"/>
          <w:w w:val="85"/>
        </w:rPr>
        <w:t xml:space="preserve"> </w:t>
      </w:r>
      <w:r>
        <w:rPr>
          <w:color w:val="6D6E71"/>
          <w:w w:val="85"/>
        </w:rPr>
        <w:t>materials</w:t>
      </w:r>
      <w:r>
        <w:rPr>
          <w:color w:val="6D6E71"/>
          <w:spacing w:val="-37"/>
          <w:w w:val="85"/>
        </w:rPr>
        <w:t xml:space="preserve"> </w:t>
      </w:r>
      <w:r>
        <w:rPr>
          <w:color w:val="6D6E71"/>
          <w:w w:val="85"/>
        </w:rPr>
        <w:t>or</w:t>
      </w:r>
      <w:r>
        <w:rPr>
          <w:color w:val="6D6E71"/>
          <w:spacing w:val="-37"/>
          <w:w w:val="85"/>
        </w:rPr>
        <w:t xml:space="preserve"> </w:t>
      </w:r>
      <w:r>
        <w:rPr>
          <w:color w:val="6D6E71"/>
          <w:w w:val="85"/>
        </w:rPr>
        <w:t>assistive</w:t>
      </w:r>
      <w:r>
        <w:rPr>
          <w:color w:val="6D6E71"/>
          <w:spacing w:val="-37"/>
          <w:w w:val="85"/>
        </w:rPr>
        <w:t xml:space="preserve"> </w:t>
      </w:r>
      <w:r>
        <w:rPr>
          <w:color w:val="6D6E71"/>
          <w:w w:val="85"/>
        </w:rPr>
        <w:t>devices</w:t>
      </w:r>
      <w:r>
        <w:rPr>
          <w:color w:val="6D6E71"/>
          <w:spacing w:val="-37"/>
          <w:w w:val="85"/>
        </w:rPr>
        <w:t xml:space="preserve"> </w:t>
      </w:r>
      <w:r>
        <w:rPr>
          <w:color w:val="6D6E71"/>
          <w:w w:val="85"/>
        </w:rPr>
        <w:t>(87.0%), more</w:t>
      </w:r>
      <w:r>
        <w:rPr>
          <w:color w:val="6D6E71"/>
          <w:spacing w:val="-16"/>
          <w:w w:val="85"/>
        </w:rPr>
        <w:t xml:space="preserve"> </w:t>
      </w:r>
      <w:r>
        <w:rPr>
          <w:color w:val="6D6E71"/>
          <w:w w:val="85"/>
        </w:rPr>
        <w:t>recreational</w:t>
      </w:r>
      <w:r>
        <w:rPr>
          <w:color w:val="6D6E71"/>
          <w:spacing w:val="-16"/>
          <w:w w:val="85"/>
        </w:rPr>
        <w:t xml:space="preserve"> </w:t>
      </w:r>
      <w:r>
        <w:rPr>
          <w:color w:val="6D6E71"/>
          <w:w w:val="85"/>
        </w:rPr>
        <w:t>activities</w:t>
      </w:r>
      <w:r>
        <w:rPr>
          <w:color w:val="6D6E71"/>
          <w:spacing w:val="-16"/>
          <w:w w:val="85"/>
        </w:rPr>
        <w:t xml:space="preserve"> </w:t>
      </w:r>
      <w:r>
        <w:rPr>
          <w:color w:val="6D6E71"/>
          <w:w w:val="85"/>
        </w:rPr>
        <w:t>(85.4%),</w:t>
      </w:r>
      <w:r>
        <w:rPr>
          <w:color w:val="6D6E71"/>
          <w:spacing w:val="-16"/>
          <w:w w:val="85"/>
        </w:rPr>
        <w:t xml:space="preserve"> </w:t>
      </w:r>
      <w:r>
        <w:rPr>
          <w:color w:val="6D6E71"/>
          <w:w w:val="85"/>
        </w:rPr>
        <w:t>improved</w:t>
      </w:r>
      <w:r>
        <w:rPr>
          <w:color w:val="6D6E71"/>
          <w:spacing w:val="-16"/>
          <w:w w:val="85"/>
        </w:rPr>
        <w:t xml:space="preserve"> </w:t>
      </w:r>
      <w:r>
        <w:rPr>
          <w:color w:val="6D6E71"/>
          <w:w w:val="85"/>
        </w:rPr>
        <w:t>teachers’</w:t>
      </w:r>
      <w:r>
        <w:rPr>
          <w:color w:val="6D6E71"/>
          <w:spacing w:val="-16"/>
          <w:w w:val="85"/>
        </w:rPr>
        <w:t xml:space="preserve"> </w:t>
      </w:r>
      <w:r>
        <w:rPr>
          <w:color w:val="6D6E71"/>
          <w:w w:val="85"/>
        </w:rPr>
        <w:t>attitudes</w:t>
      </w:r>
      <w:r>
        <w:rPr>
          <w:color w:val="6D6E71"/>
          <w:spacing w:val="-16"/>
          <w:w w:val="85"/>
        </w:rPr>
        <w:t xml:space="preserve"> </w:t>
      </w:r>
      <w:r>
        <w:rPr>
          <w:color w:val="6D6E71"/>
          <w:w w:val="85"/>
        </w:rPr>
        <w:t>as</w:t>
      </w:r>
      <w:r>
        <w:rPr>
          <w:color w:val="6D6E71"/>
          <w:spacing w:val="-16"/>
          <w:w w:val="85"/>
        </w:rPr>
        <w:t xml:space="preserve"> </w:t>
      </w:r>
      <w:r>
        <w:rPr>
          <w:color w:val="6D6E71"/>
          <w:w w:val="85"/>
        </w:rPr>
        <w:t>well</w:t>
      </w:r>
      <w:r>
        <w:rPr>
          <w:color w:val="6D6E71"/>
          <w:spacing w:val="-16"/>
          <w:w w:val="85"/>
        </w:rPr>
        <w:t xml:space="preserve"> </w:t>
      </w:r>
      <w:r>
        <w:rPr>
          <w:color w:val="6D6E71"/>
          <w:w w:val="85"/>
        </w:rPr>
        <w:t>as</w:t>
      </w:r>
      <w:r>
        <w:rPr>
          <w:color w:val="6D6E71"/>
          <w:spacing w:val="-16"/>
          <w:w w:val="85"/>
        </w:rPr>
        <w:t xml:space="preserve"> </w:t>
      </w:r>
      <w:r>
        <w:rPr>
          <w:color w:val="6D6E71"/>
          <w:w w:val="85"/>
        </w:rPr>
        <w:t>their</w:t>
      </w:r>
      <w:r>
        <w:rPr>
          <w:color w:val="6D6E71"/>
          <w:spacing w:val="-16"/>
          <w:w w:val="85"/>
        </w:rPr>
        <w:t xml:space="preserve"> </w:t>
      </w:r>
      <w:r>
        <w:rPr>
          <w:color w:val="6D6E71"/>
          <w:w w:val="85"/>
        </w:rPr>
        <w:t>teaching</w:t>
      </w:r>
      <w:r>
        <w:rPr>
          <w:color w:val="6D6E71"/>
          <w:spacing w:val="-16"/>
          <w:w w:val="85"/>
        </w:rPr>
        <w:t xml:space="preserve"> </w:t>
      </w:r>
      <w:r>
        <w:rPr>
          <w:color w:val="6D6E71"/>
          <w:w w:val="85"/>
        </w:rPr>
        <w:t>skills</w:t>
      </w:r>
      <w:r>
        <w:rPr>
          <w:color w:val="6D6E71"/>
          <w:spacing w:val="-16"/>
          <w:w w:val="85"/>
        </w:rPr>
        <w:t xml:space="preserve"> </w:t>
      </w:r>
      <w:r>
        <w:rPr>
          <w:color w:val="6D6E71"/>
          <w:w w:val="85"/>
        </w:rPr>
        <w:t>(84.6%</w:t>
      </w:r>
      <w:r>
        <w:rPr>
          <w:color w:val="6D6E71"/>
          <w:spacing w:val="-16"/>
          <w:w w:val="85"/>
        </w:rPr>
        <w:t xml:space="preserve"> </w:t>
      </w:r>
      <w:r>
        <w:rPr>
          <w:color w:val="6D6E71"/>
          <w:w w:val="85"/>
        </w:rPr>
        <w:t>each)</w:t>
      </w:r>
      <w:r>
        <w:rPr>
          <w:color w:val="6D6E71"/>
          <w:spacing w:val="-16"/>
          <w:w w:val="85"/>
        </w:rPr>
        <w:t xml:space="preserve"> </w:t>
      </w:r>
      <w:r>
        <w:rPr>
          <w:color w:val="6D6E71"/>
          <w:w w:val="85"/>
        </w:rPr>
        <w:t>and friendly</w:t>
      </w:r>
      <w:r>
        <w:rPr>
          <w:color w:val="6D6E71"/>
          <w:spacing w:val="-21"/>
          <w:w w:val="85"/>
        </w:rPr>
        <w:t xml:space="preserve"> </w:t>
      </w:r>
      <w:r>
        <w:rPr>
          <w:color w:val="6D6E71"/>
          <w:w w:val="85"/>
        </w:rPr>
        <w:t>classmates</w:t>
      </w:r>
      <w:r>
        <w:rPr>
          <w:color w:val="6D6E71"/>
          <w:spacing w:val="-21"/>
          <w:w w:val="85"/>
        </w:rPr>
        <w:t xml:space="preserve"> </w:t>
      </w:r>
      <w:r>
        <w:rPr>
          <w:color w:val="6D6E71"/>
          <w:w w:val="85"/>
        </w:rPr>
        <w:t>(82.1%)</w:t>
      </w:r>
      <w:r>
        <w:rPr>
          <w:color w:val="6D6E71"/>
          <w:spacing w:val="-21"/>
          <w:w w:val="85"/>
        </w:rPr>
        <w:t xml:space="preserve"> </w:t>
      </w:r>
      <w:r>
        <w:rPr>
          <w:color w:val="6D6E71"/>
          <w:w w:val="85"/>
        </w:rPr>
        <w:t>in</w:t>
      </w:r>
      <w:r>
        <w:rPr>
          <w:color w:val="6D6E71"/>
          <w:spacing w:val="-21"/>
          <w:w w:val="85"/>
        </w:rPr>
        <w:t xml:space="preserve"> </w:t>
      </w:r>
      <w:r>
        <w:rPr>
          <w:color w:val="6D6E71"/>
          <w:w w:val="85"/>
        </w:rPr>
        <w:t>order</w:t>
      </w:r>
      <w:r>
        <w:rPr>
          <w:color w:val="6D6E71"/>
          <w:spacing w:val="-21"/>
          <w:w w:val="85"/>
        </w:rPr>
        <w:t xml:space="preserve"> </w:t>
      </w:r>
      <w:r>
        <w:rPr>
          <w:color w:val="6D6E71"/>
          <w:w w:val="85"/>
        </w:rPr>
        <w:t>for</w:t>
      </w:r>
      <w:r>
        <w:rPr>
          <w:color w:val="6D6E71"/>
          <w:spacing w:val="-21"/>
          <w:w w:val="85"/>
        </w:rPr>
        <w:t xml:space="preserve"> </w:t>
      </w:r>
      <w:r>
        <w:rPr>
          <w:color w:val="6D6E71"/>
          <w:w w:val="85"/>
        </w:rPr>
        <w:t>them</w:t>
      </w:r>
      <w:r>
        <w:rPr>
          <w:color w:val="6D6E71"/>
          <w:spacing w:val="-21"/>
          <w:w w:val="85"/>
        </w:rPr>
        <w:t xml:space="preserve"> </w:t>
      </w:r>
      <w:r>
        <w:rPr>
          <w:color w:val="6D6E71"/>
          <w:w w:val="85"/>
        </w:rPr>
        <w:t>to</w:t>
      </w:r>
      <w:r>
        <w:rPr>
          <w:color w:val="6D6E71"/>
          <w:spacing w:val="-21"/>
          <w:w w:val="85"/>
        </w:rPr>
        <w:t xml:space="preserve"> </w:t>
      </w:r>
      <w:r>
        <w:rPr>
          <w:color w:val="6D6E71"/>
          <w:w w:val="85"/>
        </w:rPr>
        <w:t>c</w:t>
      </w:r>
      <w:r>
        <w:rPr>
          <w:color w:val="6D6E71"/>
          <w:w w:val="85"/>
        </w:rPr>
        <w:t>ontinue</w:t>
      </w:r>
      <w:r>
        <w:rPr>
          <w:color w:val="6D6E71"/>
          <w:spacing w:val="-21"/>
          <w:w w:val="85"/>
        </w:rPr>
        <w:t xml:space="preserve"> </w:t>
      </w:r>
      <w:r>
        <w:rPr>
          <w:color w:val="6D6E71"/>
          <w:w w:val="85"/>
        </w:rPr>
        <w:t>attending</w:t>
      </w:r>
      <w:r>
        <w:rPr>
          <w:color w:val="6D6E71"/>
          <w:spacing w:val="-21"/>
          <w:w w:val="85"/>
        </w:rPr>
        <w:t xml:space="preserve"> </w:t>
      </w:r>
      <w:r>
        <w:rPr>
          <w:color w:val="6D6E71"/>
          <w:w w:val="85"/>
        </w:rPr>
        <w:t>school.</w:t>
      </w:r>
      <w:r>
        <w:rPr>
          <w:color w:val="6D6E71"/>
          <w:spacing w:val="-21"/>
          <w:w w:val="85"/>
        </w:rPr>
        <w:t xml:space="preserve"> </w:t>
      </w:r>
      <w:r>
        <w:rPr>
          <w:color w:val="6D6E71"/>
          <w:w w:val="85"/>
        </w:rPr>
        <w:t>These</w:t>
      </w:r>
      <w:r>
        <w:rPr>
          <w:color w:val="6D6E71"/>
          <w:spacing w:val="-21"/>
          <w:w w:val="85"/>
        </w:rPr>
        <w:t xml:space="preserve"> </w:t>
      </w:r>
      <w:r>
        <w:rPr>
          <w:color w:val="6D6E71"/>
          <w:w w:val="85"/>
        </w:rPr>
        <w:t>responses</w:t>
      </w:r>
      <w:r>
        <w:rPr>
          <w:color w:val="6D6E71"/>
          <w:spacing w:val="-21"/>
          <w:w w:val="85"/>
        </w:rPr>
        <w:t xml:space="preserve"> </w:t>
      </w:r>
      <w:r>
        <w:rPr>
          <w:color w:val="6D6E71"/>
          <w:w w:val="85"/>
        </w:rPr>
        <w:t>suggest</w:t>
      </w:r>
      <w:r>
        <w:rPr>
          <w:color w:val="6D6E71"/>
          <w:spacing w:val="-21"/>
          <w:w w:val="85"/>
        </w:rPr>
        <w:t xml:space="preserve"> </w:t>
      </w:r>
      <w:r>
        <w:rPr>
          <w:color w:val="6D6E71"/>
          <w:w w:val="85"/>
        </w:rPr>
        <w:t>that</w:t>
      </w:r>
      <w:r>
        <w:rPr>
          <w:color w:val="6D6E71"/>
          <w:spacing w:val="-21"/>
          <w:w w:val="85"/>
        </w:rPr>
        <w:t xml:space="preserve"> </w:t>
      </w:r>
      <w:r>
        <w:rPr>
          <w:color w:val="6D6E71"/>
          <w:w w:val="85"/>
        </w:rPr>
        <w:t>the</w:t>
      </w:r>
      <w:r>
        <w:rPr>
          <w:color w:val="6D6E71"/>
          <w:spacing w:val="-21"/>
          <w:w w:val="85"/>
        </w:rPr>
        <w:t xml:space="preserve"> </w:t>
      </w:r>
      <w:r>
        <w:rPr>
          <w:color w:val="6D6E71"/>
          <w:w w:val="85"/>
        </w:rPr>
        <w:t>major barrier,</w:t>
      </w:r>
      <w:r>
        <w:rPr>
          <w:color w:val="6D6E71"/>
          <w:spacing w:val="-33"/>
          <w:w w:val="85"/>
        </w:rPr>
        <w:t xml:space="preserve"> </w:t>
      </w:r>
      <w:r>
        <w:rPr>
          <w:color w:val="6D6E71"/>
          <w:w w:val="85"/>
        </w:rPr>
        <w:t>which</w:t>
      </w:r>
      <w:r>
        <w:rPr>
          <w:color w:val="6D6E71"/>
          <w:spacing w:val="-33"/>
          <w:w w:val="85"/>
        </w:rPr>
        <w:t xml:space="preserve"> </w:t>
      </w:r>
      <w:r>
        <w:rPr>
          <w:color w:val="6D6E71"/>
          <w:w w:val="85"/>
        </w:rPr>
        <w:t>is</w:t>
      </w:r>
      <w:r>
        <w:rPr>
          <w:color w:val="6D6E71"/>
          <w:spacing w:val="-33"/>
          <w:w w:val="85"/>
        </w:rPr>
        <w:t xml:space="preserve"> </w:t>
      </w:r>
      <w:r>
        <w:rPr>
          <w:color w:val="6D6E71"/>
          <w:w w:val="85"/>
        </w:rPr>
        <w:t>that</w:t>
      </w:r>
      <w:r>
        <w:rPr>
          <w:color w:val="6D6E71"/>
          <w:spacing w:val="-33"/>
          <w:w w:val="85"/>
        </w:rPr>
        <w:t xml:space="preserve"> </w:t>
      </w:r>
      <w:r>
        <w:rPr>
          <w:color w:val="6D6E71"/>
          <w:w w:val="85"/>
        </w:rPr>
        <w:t>of</w:t>
      </w:r>
      <w:r>
        <w:rPr>
          <w:color w:val="6D6E71"/>
          <w:spacing w:val="-33"/>
          <w:w w:val="85"/>
        </w:rPr>
        <w:t xml:space="preserve"> </w:t>
      </w:r>
      <w:r>
        <w:rPr>
          <w:color w:val="6D6E71"/>
          <w:w w:val="85"/>
        </w:rPr>
        <w:t>overcrowded</w:t>
      </w:r>
      <w:r>
        <w:rPr>
          <w:color w:val="6D6E71"/>
          <w:spacing w:val="-33"/>
          <w:w w:val="85"/>
        </w:rPr>
        <w:t xml:space="preserve"> </w:t>
      </w:r>
      <w:r>
        <w:rPr>
          <w:color w:val="6D6E71"/>
          <w:w w:val="85"/>
        </w:rPr>
        <w:t>classrooms</w:t>
      </w:r>
      <w:r>
        <w:rPr>
          <w:color w:val="6D6E71"/>
          <w:spacing w:val="-33"/>
          <w:w w:val="85"/>
        </w:rPr>
        <w:t xml:space="preserve"> </w:t>
      </w:r>
      <w:r>
        <w:rPr>
          <w:color w:val="6D6E71"/>
          <w:w w:val="85"/>
        </w:rPr>
        <w:t>and</w:t>
      </w:r>
      <w:r>
        <w:rPr>
          <w:color w:val="6D6E71"/>
          <w:spacing w:val="-33"/>
          <w:w w:val="85"/>
        </w:rPr>
        <w:t xml:space="preserve"> </w:t>
      </w:r>
      <w:r>
        <w:rPr>
          <w:color w:val="6D6E71"/>
          <w:w w:val="85"/>
        </w:rPr>
        <w:t>might</w:t>
      </w:r>
      <w:r>
        <w:rPr>
          <w:color w:val="6D6E71"/>
          <w:spacing w:val="-33"/>
          <w:w w:val="85"/>
        </w:rPr>
        <w:t xml:space="preserve"> </w:t>
      </w:r>
      <w:r>
        <w:rPr>
          <w:color w:val="6D6E71"/>
          <w:w w:val="85"/>
        </w:rPr>
        <w:t>be</w:t>
      </w:r>
      <w:r>
        <w:rPr>
          <w:color w:val="6D6E71"/>
          <w:spacing w:val="-33"/>
          <w:w w:val="85"/>
        </w:rPr>
        <w:t xml:space="preserve"> </w:t>
      </w:r>
      <w:r>
        <w:rPr>
          <w:color w:val="6D6E71"/>
          <w:w w:val="85"/>
        </w:rPr>
        <w:t>related</w:t>
      </w:r>
      <w:r>
        <w:rPr>
          <w:color w:val="6D6E71"/>
          <w:spacing w:val="-33"/>
          <w:w w:val="85"/>
        </w:rPr>
        <w:t xml:space="preserve"> </w:t>
      </w:r>
      <w:r>
        <w:rPr>
          <w:color w:val="6D6E71"/>
          <w:w w:val="85"/>
        </w:rPr>
        <w:t>to</w:t>
      </w:r>
      <w:r>
        <w:rPr>
          <w:color w:val="6D6E71"/>
          <w:spacing w:val="-33"/>
          <w:w w:val="85"/>
        </w:rPr>
        <w:t xml:space="preserve"> </w:t>
      </w:r>
      <w:r>
        <w:rPr>
          <w:color w:val="6D6E71"/>
          <w:w w:val="85"/>
        </w:rPr>
        <w:t>bullying</w:t>
      </w:r>
      <w:r>
        <w:rPr>
          <w:color w:val="6D6E71"/>
          <w:spacing w:val="-33"/>
          <w:w w:val="85"/>
        </w:rPr>
        <w:t xml:space="preserve"> </w:t>
      </w:r>
      <w:r>
        <w:rPr>
          <w:color w:val="6D6E71"/>
          <w:w w:val="85"/>
        </w:rPr>
        <w:t>and</w:t>
      </w:r>
      <w:r>
        <w:rPr>
          <w:color w:val="6D6E71"/>
          <w:spacing w:val="-33"/>
          <w:w w:val="85"/>
        </w:rPr>
        <w:t xml:space="preserve"> </w:t>
      </w:r>
      <w:r>
        <w:rPr>
          <w:color w:val="6D6E71"/>
          <w:w w:val="85"/>
        </w:rPr>
        <w:t>harassment,</w:t>
      </w:r>
      <w:r>
        <w:rPr>
          <w:color w:val="6D6E71"/>
          <w:spacing w:val="-33"/>
          <w:w w:val="85"/>
        </w:rPr>
        <w:t xml:space="preserve"> </w:t>
      </w:r>
      <w:r>
        <w:rPr>
          <w:color w:val="6D6E71"/>
          <w:w w:val="85"/>
        </w:rPr>
        <w:t>could</w:t>
      </w:r>
      <w:r>
        <w:rPr>
          <w:color w:val="6D6E71"/>
          <w:spacing w:val="-33"/>
          <w:w w:val="85"/>
        </w:rPr>
        <w:t xml:space="preserve"> </w:t>
      </w:r>
      <w:r>
        <w:rPr>
          <w:color w:val="6D6E71"/>
          <w:w w:val="85"/>
        </w:rPr>
        <w:t>be</w:t>
      </w:r>
      <w:r>
        <w:rPr>
          <w:color w:val="6D6E71"/>
          <w:spacing w:val="-33"/>
          <w:w w:val="85"/>
        </w:rPr>
        <w:t xml:space="preserve"> </w:t>
      </w:r>
      <w:r>
        <w:rPr>
          <w:color w:val="6D6E71"/>
          <w:w w:val="85"/>
        </w:rPr>
        <w:t>alleviated if</w:t>
      </w:r>
      <w:r>
        <w:rPr>
          <w:color w:val="6D6E71"/>
          <w:spacing w:val="-35"/>
          <w:w w:val="85"/>
        </w:rPr>
        <w:t xml:space="preserve"> </w:t>
      </w:r>
      <w:r>
        <w:rPr>
          <w:color w:val="6D6E71"/>
          <w:w w:val="85"/>
        </w:rPr>
        <w:t>comprehensive</w:t>
      </w:r>
      <w:r>
        <w:rPr>
          <w:color w:val="6D6E71"/>
          <w:spacing w:val="-35"/>
          <w:w w:val="85"/>
        </w:rPr>
        <w:t xml:space="preserve"> </w:t>
      </w:r>
      <w:r>
        <w:rPr>
          <w:color w:val="6D6E71"/>
          <w:w w:val="85"/>
        </w:rPr>
        <w:t>measures</w:t>
      </w:r>
      <w:r>
        <w:rPr>
          <w:color w:val="6D6E71"/>
          <w:spacing w:val="-35"/>
          <w:w w:val="85"/>
        </w:rPr>
        <w:t xml:space="preserve"> </w:t>
      </w:r>
      <w:r>
        <w:rPr>
          <w:color w:val="6D6E71"/>
          <w:w w:val="85"/>
        </w:rPr>
        <w:t>are</w:t>
      </w:r>
      <w:r>
        <w:rPr>
          <w:color w:val="6D6E71"/>
          <w:spacing w:val="-35"/>
          <w:w w:val="85"/>
        </w:rPr>
        <w:t xml:space="preserve"> </w:t>
      </w:r>
      <w:r>
        <w:rPr>
          <w:color w:val="6D6E71"/>
          <w:w w:val="85"/>
        </w:rPr>
        <w:t>taken</w:t>
      </w:r>
      <w:r>
        <w:rPr>
          <w:color w:val="6D6E71"/>
          <w:spacing w:val="-35"/>
          <w:w w:val="85"/>
        </w:rPr>
        <w:t xml:space="preserve"> </w:t>
      </w:r>
      <w:r>
        <w:rPr>
          <w:color w:val="6D6E71"/>
          <w:w w:val="85"/>
        </w:rPr>
        <w:t>to</w:t>
      </w:r>
      <w:r>
        <w:rPr>
          <w:color w:val="6D6E71"/>
          <w:spacing w:val="-35"/>
          <w:w w:val="85"/>
        </w:rPr>
        <w:t xml:space="preserve"> </w:t>
      </w:r>
      <w:r>
        <w:rPr>
          <w:color w:val="6D6E71"/>
          <w:w w:val="85"/>
        </w:rPr>
        <w:t>improve</w:t>
      </w:r>
      <w:r>
        <w:rPr>
          <w:color w:val="6D6E71"/>
          <w:spacing w:val="-35"/>
          <w:w w:val="85"/>
        </w:rPr>
        <w:t xml:space="preserve"> </w:t>
      </w:r>
      <w:r>
        <w:rPr>
          <w:color w:val="6D6E71"/>
          <w:w w:val="85"/>
        </w:rPr>
        <w:t>the</w:t>
      </w:r>
      <w:r>
        <w:rPr>
          <w:color w:val="6D6E71"/>
          <w:spacing w:val="-35"/>
          <w:w w:val="85"/>
        </w:rPr>
        <w:t xml:space="preserve"> </w:t>
      </w:r>
      <w:r>
        <w:rPr>
          <w:color w:val="6D6E71"/>
          <w:w w:val="85"/>
        </w:rPr>
        <w:t>quality</w:t>
      </w:r>
      <w:r>
        <w:rPr>
          <w:color w:val="6D6E71"/>
          <w:spacing w:val="-35"/>
          <w:w w:val="85"/>
        </w:rPr>
        <w:t xml:space="preserve"> </w:t>
      </w:r>
      <w:r>
        <w:rPr>
          <w:color w:val="6D6E71"/>
          <w:w w:val="85"/>
        </w:rPr>
        <w:t>of</w:t>
      </w:r>
      <w:r>
        <w:rPr>
          <w:color w:val="6D6E71"/>
          <w:spacing w:val="-35"/>
          <w:w w:val="85"/>
        </w:rPr>
        <w:t xml:space="preserve"> </w:t>
      </w:r>
      <w:r>
        <w:rPr>
          <w:color w:val="6D6E71"/>
          <w:w w:val="85"/>
        </w:rPr>
        <w:t>education</w:t>
      </w:r>
      <w:r>
        <w:rPr>
          <w:color w:val="6D6E71"/>
          <w:spacing w:val="-35"/>
          <w:w w:val="85"/>
        </w:rPr>
        <w:t xml:space="preserve"> </w:t>
      </w:r>
      <w:r>
        <w:rPr>
          <w:color w:val="6D6E71"/>
          <w:w w:val="85"/>
        </w:rPr>
        <w:t>and</w:t>
      </w:r>
      <w:r>
        <w:rPr>
          <w:color w:val="6D6E71"/>
          <w:spacing w:val="-35"/>
          <w:w w:val="85"/>
        </w:rPr>
        <w:t xml:space="preserve"> </w:t>
      </w:r>
      <w:r>
        <w:rPr>
          <w:color w:val="6D6E71"/>
          <w:w w:val="85"/>
        </w:rPr>
        <w:t>enhance</w:t>
      </w:r>
      <w:r>
        <w:rPr>
          <w:color w:val="6D6E71"/>
          <w:spacing w:val="-35"/>
          <w:w w:val="85"/>
        </w:rPr>
        <w:t xml:space="preserve"> </w:t>
      </w:r>
      <w:r>
        <w:rPr>
          <w:color w:val="6D6E71"/>
          <w:w w:val="85"/>
        </w:rPr>
        <w:t>positive</w:t>
      </w:r>
      <w:r>
        <w:rPr>
          <w:color w:val="6D6E71"/>
          <w:spacing w:val="-35"/>
          <w:w w:val="85"/>
        </w:rPr>
        <w:t xml:space="preserve"> </w:t>
      </w:r>
      <w:r>
        <w:rPr>
          <w:color w:val="6D6E71"/>
          <w:w w:val="85"/>
        </w:rPr>
        <w:t>relationships</w:t>
      </w:r>
      <w:r>
        <w:rPr>
          <w:color w:val="6D6E71"/>
          <w:spacing w:val="-35"/>
          <w:w w:val="85"/>
        </w:rPr>
        <w:t xml:space="preserve"> </w:t>
      </w:r>
      <w:r>
        <w:rPr>
          <w:color w:val="6D6E71"/>
          <w:w w:val="85"/>
        </w:rPr>
        <w:t xml:space="preserve">between </w:t>
      </w:r>
      <w:r>
        <w:rPr>
          <w:color w:val="6D6E71"/>
          <w:w w:val="90"/>
        </w:rPr>
        <w:t>children</w:t>
      </w:r>
      <w:r>
        <w:rPr>
          <w:color w:val="6D6E71"/>
          <w:spacing w:val="-26"/>
          <w:w w:val="90"/>
        </w:rPr>
        <w:t xml:space="preserve"> </w:t>
      </w:r>
      <w:r>
        <w:rPr>
          <w:color w:val="6D6E71"/>
          <w:w w:val="90"/>
        </w:rPr>
        <w:t>and</w:t>
      </w:r>
      <w:r>
        <w:rPr>
          <w:color w:val="6D6E71"/>
          <w:spacing w:val="-26"/>
          <w:w w:val="90"/>
        </w:rPr>
        <w:t xml:space="preserve"> </w:t>
      </w:r>
      <w:r>
        <w:rPr>
          <w:color w:val="6D6E71"/>
          <w:w w:val="90"/>
        </w:rPr>
        <w:t>with</w:t>
      </w:r>
      <w:r>
        <w:rPr>
          <w:color w:val="6D6E71"/>
          <w:spacing w:val="-26"/>
          <w:w w:val="90"/>
        </w:rPr>
        <w:t xml:space="preserve"> </w:t>
      </w:r>
      <w:r>
        <w:rPr>
          <w:color w:val="6D6E71"/>
          <w:w w:val="90"/>
        </w:rPr>
        <w:t>teachers.</w:t>
      </w:r>
      <w:r>
        <w:rPr>
          <w:color w:val="6D6E71"/>
          <w:spacing w:val="-26"/>
          <w:w w:val="90"/>
        </w:rPr>
        <w:t xml:space="preserve"> </w:t>
      </w:r>
      <w:r>
        <w:rPr>
          <w:color w:val="6D6E71"/>
          <w:w w:val="90"/>
        </w:rPr>
        <w:t>The</w:t>
      </w:r>
      <w:r>
        <w:rPr>
          <w:color w:val="6D6E71"/>
          <w:spacing w:val="-26"/>
          <w:w w:val="90"/>
        </w:rPr>
        <w:t xml:space="preserve"> </w:t>
      </w:r>
      <w:r>
        <w:rPr>
          <w:color w:val="6D6E71"/>
          <w:w w:val="90"/>
        </w:rPr>
        <w:t>need</w:t>
      </w:r>
      <w:r>
        <w:rPr>
          <w:color w:val="6D6E71"/>
          <w:spacing w:val="-26"/>
          <w:w w:val="90"/>
        </w:rPr>
        <w:t xml:space="preserve"> </w:t>
      </w:r>
      <w:r>
        <w:rPr>
          <w:color w:val="6D6E71"/>
          <w:w w:val="90"/>
        </w:rPr>
        <w:t>to</w:t>
      </w:r>
      <w:r>
        <w:rPr>
          <w:color w:val="6D6E71"/>
          <w:spacing w:val="-26"/>
          <w:w w:val="90"/>
        </w:rPr>
        <w:t xml:space="preserve"> </w:t>
      </w:r>
      <w:r>
        <w:rPr>
          <w:color w:val="6D6E71"/>
          <w:w w:val="90"/>
        </w:rPr>
        <w:t>strengthen</w:t>
      </w:r>
      <w:r>
        <w:rPr>
          <w:color w:val="6D6E71"/>
          <w:spacing w:val="-26"/>
          <w:w w:val="90"/>
        </w:rPr>
        <w:t xml:space="preserve"> </w:t>
      </w:r>
      <w:r>
        <w:rPr>
          <w:color w:val="6D6E71"/>
          <w:w w:val="90"/>
        </w:rPr>
        <w:t>teachers’</w:t>
      </w:r>
      <w:r>
        <w:rPr>
          <w:color w:val="6D6E71"/>
          <w:spacing w:val="-26"/>
          <w:w w:val="90"/>
        </w:rPr>
        <w:t xml:space="preserve"> </w:t>
      </w:r>
      <w:r>
        <w:rPr>
          <w:color w:val="6D6E71"/>
          <w:w w:val="90"/>
        </w:rPr>
        <w:t>capacities</w:t>
      </w:r>
      <w:r>
        <w:rPr>
          <w:color w:val="6D6E71"/>
          <w:spacing w:val="-26"/>
          <w:w w:val="90"/>
        </w:rPr>
        <w:t xml:space="preserve"> </w:t>
      </w:r>
      <w:r>
        <w:rPr>
          <w:color w:val="6D6E71"/>
          <w:w w:val="90"/>
        </w:rPr>
        <w:t>would</w:t>
      </w:r>
      <w:r>
        <w:rPr>
          <w:color w:val="6D6E71"/>
          <w:spacing w:val="-26"/>
          <w:w w:val="90"/>
        </w:rPr>
        <w:t xml:space="preserve"> </w:t>
      </w:r>
      <w:r>
        <w:rPr>
          <w:color w:val="6D6E71"/>
          <w:w w:val="90"/>
        </w:rPr>
        <w:t>include</w:t>
      </w:r>
      <w:r>
        <w:rPr>
          <w:color w:val="6D6E71"/>
          <w:spacing w:val="-26"/>
          <w:w w:val="90"/>
        </w:rPr>
        <w:t xml:space="preserve"> </w:t>
      </w:r>
      <w:r>
        <w:rPr>
          <w:color w:val="6D6E71"/>
          <w:w w:val="90"/>
        </w:rPr>
        <w:t>positive</w:t>
      </w:r>
      <w:r>
        <w:rPr>
          <w:color w:val="6D6E71"/>
          <w:spacing w:val="-26"/>
          <w:w w:val="90"/>
        </w:rPr>
        <w:t xml:space="preserve"> </w:t>
      </w:r>
      <w:r>
        <w:rPr>
          <w:color w:val="6D6E71"/>
          <w:w w:val="90"/>
        </w:rPr>
        <w:t>discipline</w:t>
      </w:r>
      <w:r>
        <w:rPr>
          <w:color w:val="6D6E71"/>
          <w:spacing w:val="-26"/>
          <w:w w:val="90"/>
        </w:rPr>
        <w:t xml:space="preserve"> </w:t>
      </w:r>
      <w:r>
        <w:rPr>
          <w:color w:val="6D6E71"/>
          <w:w w:val="90"/>
        </w:rPr>
        <w:t>and management</w:t>
      </w:r>
      <w:r>
        <w:rPr>
          <w:color w:val="6D6E71"/>
          <w:spacing w:val="-21"/>
          <w:w w:val="90"/>
        </w:rPr>
        <w:t xml:space="preserve"> </w:t>
      </w:r>
      <w:r>
        <w:rPr>
          <w:color w:val="6D6E71"/>
          <w:w w:val="90"/>
        </w:rPr>
        <w:t>of</w:t>
      </w:r>
      <w:r>
        <w:rPr>
          <w:color w:val="6D6E71"/>
          <w:spacing w:val="-21"/>
          <w:w w:val="90"/>
        </w:rPr>
        <w:t xml:space="preserve"> </w:t>
      </w:r>
      <w:r>
        <w:rPr>
          <w:color w:val="6D6E71"/>
          <w:w w:val="90"/>
        </w:rPr>
        <w:t>classrooms</w:t>
      </w:r>
      <w:r>
        <w:rPr>
          <w:color w:val="6D6E71"/>
          <w:spacing w:val="-21"/>
          <w:w w:val="90"/>
        </w:rPr>
        <w:t xml:space="preserve"> </w:t>
      </w:r>
      <w:r>
        <w:rPr>
          <w:color w:val="6D6E71"/>
          <w:w w:val="90"/>
        </w:rPr>
        <w:t>dynamics,</w:t>
      </w:r>
      <w:r>
        <w:rPr>
          <w:color w:val="6D6E71"/>
          <w:spacing w:val="-21"/>
          <w:w w:val="90"/>
        </w:rPr>
        <w:t xml:space="preserve"> </w:t>
      </w:r>
      <w:r>
        <w:rPr>
          <w:color w:val="6D6E71"/>
          <w:w w:val="90"/>
        </w:rPr>
        <w:t>which</w:t>
      </w:r>
      <w:r>
        <w:rPr>
          <w:color w:val="6D6E71"/>
          <w:spacing w:val="-21"/>
          <w:w w:val="90"/>
        </w:rPr>
        <w:t xml:space="preserve"> </w:t>
      </w:r>
      <w:r>
        <w:rPr>
          <w:color w:val="6D6E71"/>
          <w:w w:val="90"/>
        </w:rPr>
        <w:t>will</w:t>
      </w:r>
      <w:r>
        <w:rPr>
          <w:color w:val="6D6E71"/>
          <w:spacing w:val="-21"/>
          <w:w w:val="90"/>
        </w:rPr>
        <w:t xml:space="preserve"> </w:t>
      </w:r>
      <w:r>
        <w:rPr>
          <w:color w:val="6D6E71"/>
          <w:w w:val="90"/>
        </w:rPr>
        <w:t>ultimately</w:t>
      </w:r>
      <w:r>
        <w:rPr>
          <w:color w:val="6D6E71"/>
          <w:spacing w:val="-21"/>
          <w:w w:val="90"/>
        </w:rPr>
        <w:t xml:space="preserve"> </w:t>
      </w:r>
      <w:r>
        <w:rPr>
          <w:color w:val="6D6E71"/>
          <w:w w:val="90"/>
        </w:rPr>
        <w:t>reduce</w:t>
      </w:r>
      <w:r>
        <w:rPr>
          <w:color w:val="6D6E71"/>
          <w:spacing w:val="-21"/>
          <w:w w:val="90"/>
        </w:rPr>
        <w:t xml:space="preserve"> </w:t>
      </w:r>
      <w:r>
        <w:rPr>
          <w:color w:val="6D6E71"/>
          <w:w w:val="90"/>
        </w:rPr>
        <w:t>instances</w:t>
      </w:r>
      <w:r>
        <w:rPr>
          <w:color w:val="6D6E71"/>
          <w:spacing w:val="-21"/>
          <w:w w:val="90"/>
        </w:rPr>
        <w:t xml:space="preserve"> </w:t>
      </w:r>
      <w:r>
        <w:rPr>
          <w:color w:val="6D6E71"/>
          <w:w w:val="90"/>
        </w:rPr>
        <w:t>of</w:t>
      </w:r>
      <w:r>
        <w:rPr>
          <w:color w:val="6D6E71"/>
          <w:spacing w:val="-21"/>
          <w:w w:val="90"/>
        </w:rPr>
        <w:t xml:space="preserve"> </w:t>
      </w:r>
      <w:r>
        <w:rPr>
          <w:color w:val="6D6E71"/>
          <w:w w:val="90"/>
        </w:rPr>
        <w:t>bullying.</w:t>
      </w:r>
    </w:p>
    <w:p w:rsidR="009702CD" w:rsidRDefault="009702CD">
      <w:pPr>
        <w:spacing w:line="230" w:lineRule="auto"/>
        <w:jc w:val="both"/>
        <w:sectPr w:rsidR="009702CD">
          <w:type w:val="continuous"/>
          <w:pgSz w:w="11910" w:h="16840"/>
          <w:pgMar w:top="620" w:right="0" w:bottom="280" w:left="0" w:header="720" w:footer="720" w:gutter="0"/>
          <w:cols w:space="720"/>
        </w:sectPr>
      </w:pPr>
    </w:p>
    <w:p w:rsidR="009702CD" w:rsidRDefault="009702CD">
      <w:pPr>
        <w:pStyle w:val="BodyText"/>
        <w:spacing w:before="2"/>
        <w:rPr>
          <w:sz w:val="24"/>
        </w:rPr>
      </w:pPr>
    </w:p>
    <w:p w:rsidR="009702CD" w:rsidRDefault="00166ADE">
      <w:pPr>
        <w:pStyle w:val="BodyText"/>
        <w:spacing w:before="82" w:line="276" w:lineRule="exact"/>
        <w:jc w:val="center"/>
      </w:pPr>
      <w:r>
        <w:rPr>
          <w:color w:val="0088CE"/>
          <w:w w:val="95"/>
        </w:rPr>
        <w:t xml:space="preserve">Figure 33: </w:t>
      </w:r>
      <w:r>
        <w:rPr>
          <w:color w:val="6D6E71"/>
          <w:w w:val="95"/>
        </w:rPr>
        <w:t>Percentage of Caregivers in Irbid, Agreeing on Different Solutions to</w:t>
      </w:r>
    </w:p>
    <w:p w:rsidR="009702CD" w:rsidRDefault="00166ADE">
      <w:pPr>
        <w:pStyle w:val="BodyText"/>
        <w:spacing w:line="276" w:lineRule="exact"/>
        <w:ind w:left="2069" w:right="2069"/>
        <w:jc w:val="center"/>
      </w:pPr>
      <w:r>
        <w:rPr>
          <w:color w:val="6D6E71"/>
          <w:w w:val="95"/>
        </w:rPr>
        <w:t>Ensure Children Continue Attending School, by Disability</w:t>
      </w:r>
    </w:p>
    <w:p w:rsidR="009702CD" w:rsidRDefault="00166ADE">
      <w:pPr>
        <w:spacing w:before="90"/>
        <w:ind w:left="2069" w:right="2069"/>
        <w:jc w:val="center"/>
        <w:rPr>
          <w:rFonts w:ascii="Arial"/>
          <w:sz w:val="14"/>
        </w:rPr>
      </w:pPr>
      <w:r>
        <w:rPr>
          <w:rFonts w:ascii="Arial"/>
          <w:w w:val="105"/>
          <w:sz w:val="14"/>
        </w:rPr>
        <w:t>(N=66 for children with disabilities and N=426 for children without disabilities)</w:t>
      </w:r>
    </w:p>
    <w:p w:rsidR="009702CD" w:rsidRDefault="009702CD">
      <w:pPr>
        <w:jc w:val="center"/>
        <w:rPr>
          <w:rFonts w:ascii="Arial"/>
          <w:sz w:val="14"/>
        </w:rPr>
        <w:sectPr w:rsidR="009702CD">
          <w:pgSz w:w="11910" w:h="16840"/>
          <w:pgMar w:top="1700" w:right="0" w:bottom="880" w:left="0" w:header="720" w:footer="682" w:gutter="0"/>
          <w:cols w:space="720"/>
        </w:sectPr>
      </w:pPr>
    </w:p>
    <w:p w:rsidR="009702CD" w:rsidRDefault="009702CD">
      <w:pPr>
        <w:pStyle w:val="BodyText"/>
        <w:spacing w:before="7"/>
        <w:rPr>
          <w:rFonts w:ascii="Arial"/>
          <w:b w:val="0"/>
          <w:sz w:val="16"/>
        </w:rPr>
      </w:pPr>
    </w:p>
    <w:p w:rsidR="009702CD" w:rsidRDefault="00166ADE">
      <w:pPr>
        <w:spacing w:line="494" w:lineRule="auto"/>
        <w:ind w:left="4067" w:firstLine="1035"/>
        <w:jc w:val="right"/>
        <w:rPr>
          <w:rFonts w:ascii="Arial"/>
          <w:sz w:val="14"/>
        </w:rPr>
      </w:pPr>
      <w:r>
        <w:rPr>
          <w:rFonts w:ascii="Arial"/>
          <w:color w:val="575B5C"/>
          <w:w w:val="105"/>
          <w:sz w:val="14"/>
        </w:rPr>
        <w:t xml:space="preserve">Smalle r </w:t>
      </w:r>
      <w:r>
        <w:rPr>
          <w:rFonts w:ascii="Arial"/>
          <w:color w:val="575B5C"/>
          <w:spacing w:val="1"/>
          <w:w w:val="105"/>
          <w:sz w:val="14"/>
        </w:rPr>
        <w:t>class</w:t>
      </w:r>
      <w:r>
        <w:rPr>
          <w:rFonts w:ascii="Arial"/>
          <w:color w:val="575B5C"/>
          <w:w w:val="105"/>
          <w:sz w:val="14"/>
        </w:rPr>
        <w:t xml:space="preserve"> </w:t>
      </w:r>
      <w:r>
        <w:rPr>
          <w:rFonts w:ascii="Arial"/>
          <w:color w:val="575B5C"/>
          <w:spacing w:val="2"/>
          <w:w w:val="105"/>
          <w:sz w:val="14"/>
        </w:rPr>
        <w:t>size</w:t>
      </w:r>
      <w:r>
        <w:rPr>
          <w:rFonts w:ascii="Arial"/>
          <w:color w:val="575B5C"/>
          <w:w w:val="98"/>
          <w:sz w:val="14"/>
        </w:rPr>
        <w:t xml:space="preserve"> </w:t>
      </w:r>
      <w:r>
        <w:rPr>
          <w:rFonts w:ascii="Arial"/>
          <w:color w:val="575B5C"/>
          <w:w w:val="105"/>
          <w:sz w:val="14"/>
        </w:rPr>
        <w:t xml:space="preserve">Accessible , </w:t>
      </w:r>
      <w:r>
        <w:rPr>
          <w:rFonts w:ascii="Arial"/>
          <w:color w:val="575B5C"/>
          <w:spacing w:val="-4"/>
          <w:w w:val="105"/>
          <w:sz w:val="14"/>
        </w:rPr>
        <w:t xml:space="preserve">cl </w:t>
      </w:r>
      <w:r>
        <w:rPr>
          <w:rFonts w:ascii="Arial"/>
          <w:color w:val="575B5C"/>
          <w:w w:val="105"/>
          <w:sz w:val="14"/>
        </w:rPr>
        <w:t>ean and safe la trine</w:t>
      </w:r>
      <w:r>
        <w:rPr>
          <w:rFonts w:ascii="Arial"/>
          <w:color w:val="575B5C"/>
          <w:w w:val="104"/>
          <w:sz w:val="14"/>
        </w:rPr>
        <w:t xml:space="preserve"> </w:t>
      </w:r>
      <w:r>
        <w:rPr>
          <w:rFonts w:ascii="Arial"/>
          <w:color w:val="575B5C"/>
          <w:w w:val="105"/>
          <w:sz w:val="14"/>
        </w:rPr>
        <w:t>Sup port or shado w-teache rs</w:t>
      </w:r>
    </w:p>
    <w:p w:rsidR="009702CD" w:rsidRDefault="00166ADE">
      <w:pPr>
        <w:ind w:left="2553"/>
        <w:rPr>
          <w:rFonts w:ascii="Arial"/>
          <w:sz w:val="14"/>
        </w:rPr>
      </w:pPr>
      <w:r>
        <w:rPr>
          <w:rFonts w:ascii="Arial"/>
          <w:color w:val="575B5C"/>
          <w:spacing w:val="1"/>
          <w:w w:val="105"/>
          <w:sz w:val="14"/>
        </w:rPr>
        <w:t>Contact</w:t>
      </w:r>
      <w:r>
        <w:rPr>
          <w:rFonts w:ascii="Arial"/>
          <w:color w:val="575B5C"/>
          <w:spacing w:val="-3"/>
          <w:w w:val="105"/>
          <w:sz w:val="14"/>
        </w:rPr>
        <w:t xml:space="preserve"> </w:t>
      </w:r>
      <w:r>
        <w:rPr>
          <w:rFonts w:ascii="Arial"/>
          <w:color w:val="575B5C"/>
          <w:w w:val="105"/>
          <w:sz w:val="14"/>
        </w:rPr>
        <w:t>by</w:t>
      </w:r>
      <w:r>
        <w:rPr>
          <w:rFonts w:ascii="Arial"/>
          <w:color w:val="575B5C"/>
          <w:spacing w:val="-3"/>
          <w:w w:val="105"/>
          <w:sz w:val="14"/>
        </w:rPr>
        <w:t xml:space="preserve"> </w:t>
      </w:r>
      <w:r>
        <w:rPr>
          <w:rFonts w:ascii="Arial"/>
          <w:color w:val="575B5C"/>
          <w:w w:val="105"/>
          <w:sz w:val="14"/>
        </w:rPr>
        <w:t>ed</w:t>
      </w:r>
      <w:r>
        <w:rPr>
          <w:rFonts w:ascii="Arial"/>
          <w:color w:val="575B5C"/>
          <w:spacing w:val="-25"/>
          <w:w w:val="105"/>
          <w:sz w:val="14"/>
        </w:rPr>
        <w:t xml:space="preserve"> </w:t>
      </w:r>
      <w:r>
        <w:rPr>
          <w:rFonts w:ascii="Arial"/>
          <w:color w:val="575B5C"/>
          <w:spacing w:val="-3"/>
          <w:w w:val="105"/>
          <w:sz w:val="14"/>
        </w:rPr>
        <w:t>uca</w:t>
      </w:r>
      <w:r>
        <w:rPr>
          <w:rFonts w:ascii="Arial"/>
          <w:color w:val="575B5C"/>
          <w:spacing w:val="-25"/>
          <w:w w:val="105"/>
          <w:sz w:val="14"/>
        </w:rPr>
        <w:t xml:space="preserve"> </w:t>
      </w:r>
      <w:r>
        <w:rPr>
          <w:rFonts w:ascii="Arial"/>
          <w:color w:val="575B5C"/>
          <w:spacing w:val="-3"/>
          <w:w w:val="105"/>
          <w:sz w:val="14"/>
        </w:rPr>
        <w:t>tio</w:t>
      </w:r>
      <w:r>
        <w:rPr>
          <w:rFonts w:ascii="Arial"/>
          <w:color w:val="575B5C"/>
          <w:spacing w:val="-25"/>
          <w:w w:val="105"/>
          <w:sz w:val="14"/>
        </w:rPr>
        <w:t xml:space="preserve"> </w:t>
      </w:r>
      <w:r>
        <w:rPr>
          <w:rFonts w:ascii="Arial"/>
          <w:color w:val="575B5C"/>
          <w:w w:val="105"/>
          <w:sz w:val="14"/>
        </w:rPr>
        <w:t>n</w:t>
      </w:r>
      <w:r>
        <w:rPr>
          <w:rFonts w:ascii="Arial"/>
          <w:color w:val="575B5C"/>
          <w:spacing w:val="-11"/>
          <w:w w:val="105"/>
          <w:sz w:val="14"/>
        </w:rPr>
        <w:t xml:space="preserve"> </w:t>
      </w:r>
      <w:r>
        <w:rPr>
          <w:rFonts w:ascii="Arial"/>
          <w:color w:val="575B5C"/>
          <w:w w:val="105"/>
          <w:sz w:val="14"/>
        </w:rPr>
        <w:t>a</w:t>
      </w:r>
      <w:r>
        <w:rPr>
          <w:rFonts w:ascii="Arial"/>
          <w:color w:val="575B5C"/>
          <w:spacing w:val="-25"/>
          <w:w w:val="105"/>
          <w:sz w:val="14"/>
        </w:rPr>
        <w:t xml:space="preserve"> </w:t>
      </w:r>
      <w:r>
        <w:rPr>
          <w:rFonts w:ascii="Arial"/>
          <w:color w:val="575B5C"/>
          <w:w w:val="105"/>
          <w:sz w:val="14"/>
        </w:rPr>
        <w:t>utho</w:t>
      </w:r>
      <w:r>
        <w:rPr>
          <w:rFonts w:ascii="Arial"/>
          <w:color w:val="575B5C"/>
          <w:spacing w:val="-25"/>
          <w:w w:val="105"/>
          <w:sz w:val="14"/>
        </w:rPr>
        <w:t xml:space="preserve"> </w:t>
      </w:r>
      <w:r>
        <w:rPr>
          <w:rFonts w:ascii="Arial"/>
          <w:color w:val="575B5C"/>
          <w:w w:val="105"/>
          <w:sz w:val="14"/>
        </w:rPr>
        <w:t>riti</w:t>
      </w:r>
      <w:r>
        <w:rPr>
          <w:rFonts w:ascii="Arial"/>
          <w:color w:val="575B5C"/>
          <w:spacing w:val="-25"/>
          <w:w w:val="105"/>
          <w:sz w:val="14"/>
        </w:rPr>
        <w:t xml:space="preserve"> </w:t>
      </w:r>
      <w:r>
        <w:rPr>
          <w:rFonts w:ascii="Arial"/>
          <w:color w:val="575B5C"/>
          <w:w w:val="105"/>
          <w:sz w:val="14"/>
        </w:rPr>
        <w:t>es</w:t>
      </w:r>
      <w:r>
        <w:rPr>
          <w:rFonts w:ascii="Arial"/>
          <w:color w:val="575B5C"/>
          <w:spacing w:val="-3"/>
          <w:w w:val="105"/>
          <w:sz w:val="14"/>
        </w:rPr>
        <w:t xml:space="preserve"> </w:t>
      </w:r>
      <w:r>
        <w:rPr>
          <w:rFonts w:ascii="Arial"/>
          <w:color w:val="575B5C"/>
          <w:w w:val="105"/>
          <w:sz w:val="14"/>
        </w:rPr>
        <w:t>for</w:t>
      </w:r>
      <w:r>
        <w:rPr>
          <w:rFonts w:ascii="Arial"/>
          <w:color w:val="575B5C"/>
          <w:spacing w:val="-11"/>
          <w:w w:val="105"/>
          <w:sz w:val="14"/>
        </w:rPr>
        <w:t xml:space="preserve"> </w:t>
      </w:r>
      <w:r>
        <w:rPr>
          <w:rFonts w:ascii="Arial"/>
          <w:color w:val="575B5C"/>
          <w:w w:val="105"/>
          <w:sz w:val="14"/>
        </w:rPr>
        <w:t>g</w:t>
      </w:r>
      <w:r>
        <w:rPr>
          <w:rFonts w:ascii="Arial"/>
          <w:color w:val="575B5C"/>
          <w:spacing w:val="-25"/>
          <w:w w:val="105"/>
          <w:sz w:val="14"/>
        </w:rPr>
        <w:t xml:space="preserve"> </w:t>
      </w:r>
      <w:r>
        <w:rPr>
          <w:rFonts w:ascii="Arial"/>
          <w:color w:val="575B5C"/>
          <w:w w:val="105"/>
          <w:sz w:val="14"/>
        </w:rPr>
        <w:t>uidan</w:t>
      </w:r>
      <w:r>
        <w:rPr>
          <w:rFonts w:ascii="Arial"/>
          <w:color w:val="575B5C"/>
          <w:spacing w:val="-25"/>
          <w:w w:val="105"/>
          <w:sz w:val="14"/>
        </w:rPr>
        <w:t xml:space="preserve"> </w:t>
      </w:r>
      <w:r>
        <w:rPr>
          <w:rFonts w:ascii="Arial"/>
          <w:color w:val="575B5C"/>
          <w:w w:val="105"/>
          <w:sz w:val="14"/>
        </w:rPr>
        <w:t>ce/orie</w:t>
      </w:r>
      <w:r>
        <w:rPr>
          <w:rFonts w:ascii="Arial"/>
          <w:color w:val="575B5C"/>
          <w:spacing w:val="-25"/>
          <w:w w:val="105"/>
          <w:sz w:val="14"/>
        </w:rPr>
        <w:t xml:space="preserve"> </w:t>
      </w:r>
      <w:r>
        <w:rPr>
          <w:rFonts w:ascii="Arial"/>
          <w:color w:val="575B5C"/>
          <w:spacing w:val="-3"/>
          <w:w w:val="105"/>
          <w:sz w:val="14"/>
        </w:rPr>
        <w:t>nta</w:t>
      </w:r>
      <w:r>
        <w:rPr>
          <w:rFonts w:ascii="Arial"/>
          <w:color w:val="575B5C"/>
          <w:spacing w:val="-25"/>
          <w:w w:val="105"/>
          <w:sz w:val="14"/>
        </w:rPr>
        <w:t xml:space="preserve"> </w:t>
      </w:r>
      <w:r>
        <w:rPr>
          <w:rFonts w:ascii="Arial"/>
          <w:color w:val="575B5C"/>
          <w:w w:val="105"/>
          <w:sz w:val="14"/>
        </w:rPr>
        <w:t>tion</w:t>
      </w:r>
    </w:p>
    <w:p w:rsidR="009702CD" w:rsidRDefault="00166ADE">
      <w:pPr>
        <w:spacing w:before="169" w:line="494" w:lineRule="auto"/>
        <w:ind w:left="4797" w:hanging="506"/>
        <w:jc w:val="right"/>
        <w:rPr>
          <w:rFonts w:ascii="Arial"/>
          <w:sz w:val="14"/>
        </w:rPr>
      </w:pPr>
      <w:r>
        <w:rPr>
          <w:rFonts w:ascii="Arial"/>
          <w:color w:val="575B5C"/>
          <w:w w:val="105"/>
          <w:sz w:val="14"/>
        </w:rPr>
        <w:t>Finding another special schoo l</w:t>
      </w:r>
      <w:r>
        <w:rPr>
          <w:rFonts w:ascii="Arial"/>
          <w:color w:val="575B5C"/>
          <w:w w:val="108"/>
          <w:sz w:val="14"/>
        </w:rPr>
        <w:t xml:space="preserve"> </w:t>
      </w:r>
      <w:r>
        <w:rPr>
          <w:rFonts w:ascii="Arial"/>
          <w:color w:val="575B5C"/>
          <w:w w:val="105"/>
          <w:sz w:val="14"/>
        </w:rPr>
        <w:t>Finding another sch ool</w:t>
      </w:r>
    </w:p>
    <w:p w:rsidR="009702CD" w:rsidRDefault="00166ADE">
      <w:pPr>
        <w:spacing w:before="1"/>
        <w:jc w:val="right"/>
        <w:rPr>
          <w:rFonts w:ascii="Arial"/>
          <w:sz w:val="14"/>
        </w:rPr>
      </w:pPr>
      <w:r>
        <w:rPr>
          <w:rFonts w:ascii="Arial"/>
          <w:color w:val="575B5C"/>
          <w:w w:val="105"/>
          <w:sz w:val="14"/>
        </w:rPr>
        <w:t>More recreationa l activi ties</w:t>
      </w:r>
    </w:p>
    <w:p w:rsidR="009702CD" w:rsidRDefault="00166ADE">
      <w:pPr>
        <w:spacing w:before="135"/>
        <w:ind w:left="1775" w:right="1943"/>
        <w:jc w:val="center"/>
        <w:rPr>
          <w:rFonts w:ascii="Arial"/>
          <w:sz w:val="12"/>
        </w:rPr>
      </w:pPr>
      <w:r>
        <w:br w:type="column"/>
      </w:r>
      <w:r>
        <w:rPr>
          <w:rFonts w:ascii="Arial"/>
          <w:color w:val="3EC0E6"/>
          <w:w w:val="110"/>
          <w:sz w:val="12"/>
        </w:rPr>
        <w:t>9%</w:t>
      </w:r>
    </w:p>
    <w:p w:rsidR="009702CD" w:rsidRDefault="009702CD">
      <w:pPr>
        <w:pStyle w:val="BodyText"/>
        <w:spacing w:before="9"/>
        <w:rPr>
          <w:rFonts w:ascii="Arial"/>
          <w:b w:val="0"/>
          <w:sz w:val="16"/>
        </w:rPr>
      </w:pPr>
    </w:p>
    <w:p w:rsidR="009702CD" w:rsidRDefault="00166ADE">
      <w:pPr>
        <w:ind w:left="1775" w:right="2316"/>
        <w:jc w:val="center"/>
        <w:rPr>
          <w:rFonts w:ascii="Arial"/>
          <w:sz w:val="12"/>
        </w:rPr>
      </w:pPr>
      <w:r>
        <w:pict>
          <v:group id="_x0000_s1442" style="position:absolute;left:0;text-align:left;margin-left:326.5pt;margin-top:1.2pt;width:112.35pt;height:13.6pt;z-index:-401080;mso-position-horizontal-relative:page" coordorigin="6530,24" coordsize="2247,272">
            <v:line id="_x0000_s1445" style="position:absolute" from="6530,214" to="8314,214" strokecolor="#dcddde" strokeweight="1.83128mm"/>
            <v:line id="_x0000_s1444" style="position:absolute" from="6530,76" to="8567,76" strokecolor="#3ec0e6" strokeweight="1.83128mm"/>
            <v:shape id="_x0000_s1443" type="#_x0000_t202" style="position:absolute;left:6529;top:23;width:2247;height:272" filled="f" stroked="f">
              <v:textbox inset="0,0,0,0">
                <w:txbxContent>
                  <w:p w:rsidR="009702CD" w:rsidRDefault="00166ADE">
                    <w:pPr>
                      <w:spacing w:line="114" w:lineRule="exact"/>
                      <w:ind w:right="41"/>
                      <w:jc w:val="right"/>
                      <w:rPr>
                        <w:rFonts w:ascii="Arial"/>
                        <w:sz w:val="12"/>
                      </w:rPr>
                    </w:pPr>
                    <w:r>
                      <w:rPr>
                        <w:rFonts w:ascii="Arial"/>
                        <w:color w:val="3EC0E6"/>
                        <w:w w:val="114"/>
                        <w:sz w:val="12"/>
                      </w:rPr>
                      <w:t>7</w:t>
                    </w:r>
                  </w:p>
                  <w:p w:rsidR="009702CD" w:rsidRDefault="00166ADE">
                    <w:pPr>
                      <w:jc w:val="right"/>
                      <w:rPr>
                        <w:rFonts w:ascii="Arial"/>
                        <w:sz w:val="12"/>
                      </w:rPr>
                    </w:pPr>
                    <w:r>
                      <w:rPr>
                        <w:rFonts w:ascii="Arial"/>
                        <w:color w:val="575B5C"/>
                        <w:w w:val="110"/>
                        <w:sz w:val="12"/>
                      </w:rPr>
                      <w:t>46.9%</w:t>
                    </w:r>
                  </w:p>
                </w:txbxContent>
              </v:textbox>
            </v:shape>
            <w10:wrap anchorx="page"/>
          </v:group>
        </w:pict>
      </w:r>
      <w:r>
        <w:pict>
          <v:group id="_x0000_s1438" style="position:absolute;left:0;text-align:left;margin-left:326.5pt;margin-top:-15.35pt;width:122.3pt;height:13.65pt;z-index:18520;mso-position-horizontal-relative:page" coordorigin="6530,-307" coordsize="2446,273">
            <v:line id="_x0000_s1441" style="position:absolute" from="6530,-116" to="8504,-116" strokecolor="#dcddde" strokeweight="1.83128mm"/>
            <v:line id="_x0000_s1440" style="position:absolute" from="6530,-255" to="8721,-255" strokecolor="#3ec0e6" strokeweight="1.83128mm"/>
            <v:shape id="_x0000_s1439" type="#_x0000_t202" style="position:absolute;left:6529;top:-307;width:2446;height:273" filled="f" stroked="f">
              <v:textbox inset="0,0,0,0">
                <w:txbxContent>
                  <w:p w:rsidR="009702CD" w:rsidRDefault="00166ADE">
                    <w:pPr>
                      <w:spacing w:line="114" w:lineRule="exact"/>
                      <w:ind w:right="2"/>
                      <w:jc w:val="right"/>
                      <w:rPr>
                        <w:rFonts w:ascii="Arial"/>
                        <w:sz w:val="12"/>
                      </w:rPr>
                    </w:pPr>
                    <w:r>
                      <w:rPr>
                        <w:rFonts w:ascii="Arial"/>
                        <w:color w:val="3EC0E6"/>
                        <w:w w:val="105"/>
                        <w:sz w:val="12"/>
                      </w:rPr>
                      <w:t>79.</w:t>
                    </w:r>
                  </w:p>
                  <w:p w:rsidR="009702CD" w:rsidRDefault="00166ADE">
                    <w:pPr>
                      <w:spacing w:before="1"/>
                      <w:jc w:val="right"/>
                      <w:rPr>
                        <w:rFonts w:ascii="Arial"/>
                        <w:sz w:val="12"/>
                      </w:rPr>
                    </w:pPr>
                    <w:r>
                      <w:rPr>
                        <w:rFonts w:ascii="Arial"/>
                        <w:color w:val="575B5C"/>
                        <w:w w:val="110"/>
                        <w:sz w:val="12"/>
                      </w:rPr>
                      <w:t>71.8%</w:t>
                    </w:r>
                  </w:p>
                </w:txbxContent>
              </v:textbox>
            </v:shape>
            <w10:wrap anchorx="page"/>
          </v:group>
        </w:pict>
      </w:r>
      <w:r>
        <w:rPr>
          <w:rFonts w:ascii="Arial"/>
          <w:color w:val="3EC0E6"/>
          <w:w w:val="110"/>
          <w:sz w:val="12"/>
        </w:rPr>
        <w:t>4.0%</w:t>
      </w:r>
    </w:p>
    <w:p w:rsidR="009702CD" w:rsidRDefault="009702CD">
      <w:pPr>
        <w:pStyle w:val="BodyText"/>
        <w:spacing w:before="8"/>
        <w:rPr>
          <w:rFonts w:ascii="Arial"/>
          <w:b w:val="0"/>
          <w:sz w:val="16"/>
        </w:rPr>
      </w:pPr>
    </w:p>
    <w:p w:rsidR="009702CD" w:rsidRDefault="00166ADE">
      <w:pPr>
        <w:ind w:left="1775" w:right="2481"/>
        <w:jc w:val="center"/>
        <w:rPr>
          <w:rFonts w:ascii="Arial"/>
          <w:sz w:val="12"/>
        </w:rPr>
      </w:pPr>
      <w:r>
        <w:pict>
          <v:group id="_x0000_s1435" style="position:absolute;left:0;text-align:left;margin-left:326.5pt;margin-top:1.2pt;width:100.7pt;height:12.4pt;z-index:18424;mso-position-horizontal-relative:page" coordorigin="6530,24" coordsize="2014,248">
            <v:line id="_x0000_s1437" style="position:absolute" from="6530,219" to="8451,219" strokecolor="#dcddde" strokeweight="1.83128mm"/>
            <v:line id="_x0000_s1436" style="position:absolute" from="6530,76" to="8543,76" strokecolor="#3ec0e6" strokeweight="1.83128mm"/>
            <w10:wrap anchorx="page"/>
          </v:group>
        </w:pict>
      </w:r>
      <w:r>
        <w:rPr>
          <w:rFonts w:ascii="Arial"/>
          <w:color w:val="3EC0E6"/>
          <w:w w:val="110"/>
          <w:sz w:val="12"/>
        </w:rPr>
        <w:t>73.2%</w:t>
      </w:r>
    </w:p>
    <w:p w:rsidR="009702CD" w:rsidRDefault="00166ADE">
      <w:pPr>
        <w:spacing w:before="6"/>
        <w:ind w:left="1685" w:right="2528"/>
        <w:jc w:val="center"/>
        <w:rPr>
          <w:rFonts w:ascii="Arial"/>
          <w:sz w:val="12"/>
        </w:rPr>
      </w:pPr>
      <w:r>
        <w:rPr>
          <w:rFonts w:ascii="Arial"/>
          <w:color w:val="575B5C"/>
          <w:w w:val="110"/>
          <w:sz w:val="12"/>
        </w:rPr>
        <w:t>69.8%</w:t>
      </w:r>
    </w:p>
    <w:p w:rsidR="009702CD" w:rsidRDefault="00166ADE">
      <w:pPr>
        <w:spacing w:before="53"/>
        <w:ind w:left="1775" w:right="2008"/>
        <w:jc w:val="center"/>
        <w:rPr>
          <w:rFonts w:ascii="Arial"/>
          <w:sz w:val="12"/>
        </w:rPr>
      </w:pPr>
      <w:r>
        <w:pict>
          <v:group id="_x0000_s1431" style="position:absolute;left:0;text-align:left;margin-left:326.5pt;margin-top:3.85pt;width:119.45pt;height:13.55pt;z-index:18400;mso-position-horizontal-relative:page" coordorigin="6530,77" coordsize="2389,271">
            <v:line id="_x0000_s1434" style="position:absolute" from="6530,266" to="8463,266" strokecolor="#dcddde" strokeweight="1.83128mm"/>
            <v:line id="_x0000_s1433" style="position:absolute" from="6530,129" to="8656,129" strokecolor="#3ec0e6" strokeweight="1.83128mm"/>
            <v:shape id="_x0000_s1432" type="#_x0000_t202" style="position:absolute;left:6529;top:76;width:2389;height:271" filled="f" stroked="f">
              <v:textbox inset="0,0,0,0">
                <w:txbxContent>
                  <w:p w:rsidR="009702CD" w:rsidRDefault="00166ADE">
                    <w:pPr>
                      <w:spacing w:line="114" w:lineRule="exact"/>
                      <w:ind w:right="-29"/>
                      <w:jc w:val="right"/>
                      <w:rPr>
                        <w:rFonts w:ascii="Arial"/>
                        <w:sz w:val="12"/>
                      </w:rPr>
                    </w:pPr>
                    <w:r>
                      <w:rPr>
                        <w:rFonts w:ascii="Arial"/>
                        <w:color w:val="3EC0E6"/>
                        <w:w w:val="105"/>
                        <w:sz w:val="12"/>
                      </w:rPr>
                      <w:t>77.</w:t>
                    </w:r>
                  </w:p>
                  <w:p w:rsidR="009702CD" w:rsidRDefault="00166ADE">
                    <w:pPr>
                      <w:spacing w:line="138" w:lineRule="exact"/>
                      <w:jc w:val="right"/>
                      <w:rPr>
                        <w:rFonts w:ascii="Arial"/>
                        <w:sz w:val="12"/>
                      </w:rPr>
                    </w:pPr>
                    <w:r>
                      <w:rPr>
                        <w:rFonts w:ascii="Arial"/>
                        <w:color w:val="575B5C"/>
                        <w:w w:val="110"/>
                        <w:sz w:val="12"/>
                      </w:rPr>
                      <w:t>70.2%</w:t>
                    </w:r>
                  </w:p>
                </w:txbxContent>
              </v:textbox>
            </v:shape>
            <w10:wrap anchorx="page"/>
          </v:group>
        </w:pict>
      </w:r>
      <w:r>
        <w:rPr>
          <w:rFonts w:ascii="Arial"/>
          <w:color w:val="3EC0E6"/>
          <w:w w:val="110"/>
          <w:sz w:val="12"/>
        </w:rPr>
        <w:t>2%</w:t>
      </w:r>
    </w:p>
    <w:p w:rsidR="009702CD" w:rsidRDefault="009702CD">
      <w:pPr>
        <w:pStyle w:val="BodyText"/>
        <w:spacing w:before="7"/>
        <w:rPr>
          <w:rFonts w:ascii="Arial"/>
          <w:b w:val="0"/>
          <w:sz w:val="16"/>
        </w:rPr>
      </w:pPr>
    </w:p>
    <w:p w:rsidR="009702CD" w:rsidRDefault="00166ADE">
      <w:pPr>
        <w:ind w:left="1775" w:right="2300"/>
        <w:jc w:val="center"/>
        <w:rPr>
          <w:rFonts w:ascii="Arial"/>
          <w:sz w:val="12"/>
        </w:rPr>
      </w:pPr>
      <w:r>
        <w:pict>
          <v:group id="_x0000_s1427" style="position:absolute;left:0;text-align:left;margin-left:326.5pt;margin-top:1.2pt;width:112.35pt;height:13.65pt;z-index:18352;mso-position-horizontal-relative:page" coordorigin="6530,24" coordsize="2247,273">
            <v:line id="_x0000_s1430" style="position:absolute" from="6530,215" to="8338,215" strokecolor="#dcddde" strokeweight="1.83128mm"/>
            <v:line id="_x0000_s1429" style="position:absolute" from="6530,76" to="8543,76" strokecolor="#3ec0e6" strokeweight="1.83128mm"/>
            <v:shape id="_x0000_s1428" type="#_x0000_t202" style="position:absolute;left:6529;top:23;width:2247;height:273" filled="f" stroked="f">
              <v:textbox inset="0,0,0,0">
                <w:txbxContent>
                  <w:p w:rsidR="009702CD" w:rsidRDefault="00166ADE">
                    <w:pPr>
                      <w:spacing w:line="114" w:lineRule="exact"/>
                      <w:ind w:right="-29"/>
                      <w:jc w:val="right"/>
                      <w:rPr>
                        <w:rFonts w:ascii="Arial"/>
                        <w:sz w:val="12"/>
                      </w:rPr>
                    </w:pPr>
                    <w:r>
                      <w:rPr>
                        <w:rFonts w:ascii="Arial"/>
                        <w:color w:val="3EC0E6"/>
                        <w:w w:val="105"/>
                        <w:sz w:val="12"/>
                      </w:rPr>
                      <w:t>73.</w:t>
                    </w:r>
                  </w:p>
                  <w:p w:rsidR="009702CD" w:rsidRDefault="00166ADE">
                    <w:pPr>
                      <w:spacing w:before="1"/>
                      <w:jc w:val="right"/>
                      <w:rPr>
                        <w:rFonts w:ascii="Arial"/>
                        <w:sz w:val="12"/>
                      </w:rPr>
                    </w:pPr>
                    <w:r>
                      <w:rPr>
                        <w:rFonts w:ascii="Arial"/>
                        <w:color w:val="575B5C"/>
                        <w:w w:val="110"/>
                        <w:sz w:val="12"/>
                      </w:rPr>
                      <w:t>65.6%</w:t>
                    </w:r>
                  </w:p>
                </w:txbxContent>
              </v:textbox>
            </v:shape>
            <w10:wrap anchorx="page"/>
          </v:group>
        </w:pict>
      </w:r>
      <w:r>
        <w:rPr>
          <w:rFonts w:ascii="Arial"/>
          <w:color w:val="3EC0E6"/>
          <w:w w:val="110"/>
          <w:sz w:val="12"/>
        </w:rPr>
        <w:t>2%</w:t>
      </w:r>
    </w:p>
    <w:p w:rsidR="009702CD" w:rsidRDefault="009702CD">
      <w:pPr>
        <w:pStyle w:val="BodyText"/>
        <w:spacing w:before="9"/>
        <w:rPr>
          <w:rFonts w:ascii="Arial"/>
          <w:b w:val="0"/>
          <w:sz w:val="16"/>
        </w:rPr>
      </w:pPr>
    </w:p>
    <w:p w:rsidR="009702CD" w:rsidRDefault="00166ADE">
      <w:pPr>
        <w:ind w:left="1775" w:right="2481"/>
        <w:jc w:val="center"/>
        <w:rPr>
          <w:rFonts w:ascii="Arial"/>
          <w:sz w:val="12"/>
        </w:rPr>
      </w:pPr>
      <w:r>
        <w:pict>
          <v:group id="_x0000_s1424" style="position:absolute;left:0;text-align:left;margin-left:326.5pt;margin-top:1.2pt;width:100.7pt;height:12.2pt;z-index:18304;mso-position-horizontal-relative:page" coordorigin="6530,24" coordsize="2014,244">
            <v:line id="_x0000_s1426" style="position:absolute" from="6530,215" to="8484,215" strokecolor="#dcddde" strokeweight="1.83128mm"/>
            <v:line id="_x0000_s1425" style="position:absolute" from="6530,76" to="8543,76" strokecolor="#3ec0e6" strokeweight="1.83128mm"/>
            <w10:wrap anchorx="page"/>
          </v:group>
        </w:pict>
      </w:r>
      <w:r>
        <w:rPr>
          <w:rFonts w:ascii="Arial"/>
          <w:color w:val="3EC0E6"/>
          <w:w w:val="110"/>
          <w:sz w:val="12"/>
        </w:rPr>
        <w:t>73.2%</w:t>
      </w:r>
    </w:p>
    <w:p w:rsidR="009702CD" w:rsidRDefault="00166ADE">
      <w:pPr>
        <w:spacing w:before="1"/>
        <w:ind w:left="1715" w:right="2528"/>
        <w:jc w:val="center"/>
        <w:rPr>
          <w:rFonts w:ascii="Arial"/>
          <w:sz w:val="12"/>
        </w:rPr>
      </w:pPr>
      <w:r>
        <w:rPr>
          <w:rFonts w:ascii="Arial"/>
          <w:color w:val="575B5C"/>
          <w:w w:val="110"/>
          <w:sz w:val="12"/>
        </w:rPr>
        <w:t>71.0%</w:t>
      </w:r>
    </w:p>
    <w:p w:rsidR="009702CD" w:rsidRDefault="00166ADE">
      <w:pPr>
        <w:spacing w:before="54"/>
        <w:ind w:left="199"/>
        <w:jc w:val="center"/>
        <w:rPr>
          <w:rFonts w:ascii="Arial"/>
          <w:sz w:val="12"/>
        </w:rPr>
      </w:pPr>
      <w:r>
        <w:pict>
          <v:group id="_x0000_s1420" style="position:absolute;left:0;text-align:left;margin-left:326.5pt;margin-top:3.9pt;width:133.75pt;height:13.95pt;z-index:18280;mso-position-horizontal-relative:page" coordorigin="6530,78" coordsize="2675,279">
            <v:line id="_x0000_s1423" style="position:absolute" from="6530,275" to="8757,275" strokecolor="#dcddde" strokeweight="1.83128mm"/>
            <v:line id="_x0000_s1422" style="position:absolute" from="6530,130" to="8879,130" strokecolor="#3ec0e6" strokeweight="1.83128mm"/>
            <v:shape id="_x0000_s1421" type="#_x0000_t202" style="position:absolute;left:6529;top:77;width:2675;height:279" filled="f" stroked="f">
              <v:textbox inset="0,0,0,0">
                <w:txbxContent>
                  <w:p w:rsidR="009702CD" w:rsidRDefault="00166ADE">
                    <w:pPr>
                      <w:spacing w:line="114" w:lineRule="exact"/>
                      <w:ind w:right="7"/>
                      <w:jc w:val="right"/>
                      <w:rPr>
                        <w:rFonts w:ascii="Arial"/>
                        <w:sz w:val="12"/>
                      </w:rPr>
                    </w:pPr>
                    <w:r>
                      <w:rPr>
                        <w:rFonts w:ascii="Arial"/>
                        <w:color w:val="3EC0E6"/>
                        <w:w w:val="110"/>
                        <w:sz w:val="12"/>
                      </w:rPr>
                      <w:t>85.4</w:t>
                    </w:r>
                  </w:p>
                  <w:p w:rsidR="009702CD" w:rsidRDefault="00166ADE">
                    <w:pPr>
                      <w:spacing w:before="7"/>
                      <w:jc w:val="right"/>
                      <w:rPr>
                        <w:rFonts w:ascii="Arial"/>
                        <w:sz w:val="12"/>
                      </w:rPr>
                    </w:pPr>
                    <w:r>
                      <w:rPr>
                        <w:rFonts w:ascii="Arial"/>
                        <w:color w:val="575B5C"/>
                        <w:w w:val="110"/>
                        <w:sz w:val="12"/>
                      </w:rPr>
                      <w:t>80.9%</w:t>
                    </w:r>
                  </w:p>
                </w:txbxContent>
              </v:textbox>
            </v:shape>
            <w10:wrap anchorx="page"/>
          </v:group>
        </w:pict>
      </w:r>
      <w:r>
        <w:rPr>
          <w:rFonts w:ascii="Arial"/>
          <w:color w:val="3EC0E6"/>
          <w:w w:val="110"/>
          <w:sz w:val="12"/>
        </w:rPr>
        <w:t>%</w:t>
      </w:r>
    </w:p>
    <w:p w:rsidR="009702CD" w:rsidRDefault="009702CD">
      <w:pPr>
        <w:jc w:val="center"/>
        <w:rPr>
          <w:rFonts w:ascii="Arial"/>
          <w:sz w:val="12"/>
        </w:rPr>
        <w:sectPr w:rsidR="009702CD">
          <w:type w:val="continuous"/>
          <w:pgSz w:w="11910" w:h="16840"/>
          <w:pgMar w:top="620" w:right="0" w:bottom="280" w:left="0" w:header="720" w:footer="720" w:gutter="0"/>
          <w:cols w:num="2" w:space="720" w:equalWidth="0">
            <w:col w:w="6363" w:space="40"/>
            <w:col w:w="5507"/>
          </w:cols>
        </w:sectPr>
      </w:pPr>
    </w:p>
    <w:p w:rsidR="009702CD" w:rsidRDefault="00166ADE">
      <w:pPr>
        <w:spacing w:before="173" w:line="494" w:lineRule="auto"/>
        <w:ind w:left="4107" w:hanging="169"/>
        <w:jc w:val="right"/>
        <w:rPr>
          <w:rFonts w:ascii="Arial"/>
          <w:sz w:val="14"/>
        </w:rPr>
      </w:pPr>
      <w:r>
        <w:rPr>
          <w:rFonts w:ascii="Arial"/>
          <w:color w:val="575B5C"/>
          <w:w w:val="105"/>
          <w:sz w:val="14"/>
        </w:rPr>
        <w:t>Lea</w:t>
      </w:r>
      <w:r>
        <w:rPr>
          <w:rFonts w:ascii="Arial"/>
          <w:color w:val="575B5C"/>
          <w:spacing w:val="-27"/>
          <w:w w:val="105"/>
          <w:sz w:val="14"/>
        </w:rPr>
        <w:t xml:space="preserve"> </w:t>
      </w:r>
      <w:r>
        <w:rPr>
          <w:rFonts w:ascii="Arial"/>
          <w:color w:val="575B5C"/>
          <w:w w:val="105"/>
          <w:sz w:val="14"/>
        </w:rPr>
        <w:t>rning mate</w:t>
      </w:r>
      <w:r>
        <w:rPr>
          <w:rFonts w:ascii="Arial"/>
          <w:color w:val="575B5C"/>
          <w:spacing w:val="-27"/>
          <w:w w:val="105"/>
          <w:sz w:val="14"/>
        </w:rPr>
        <w:t xml:space="preserve"> </w:t>
      </w:r>
      <w:r>
        <w:rPr>
          <w:rFonts w:ascii="Arial"/>
          <w:color w:val="575B5C"/>
          <w:w w:val="105"/>
          <w:sz w:val="14"/>
        </w:rPr>
        <w:t>rials,</w:t>
      </w:r>
      <w:r>
        <w:rPr>
          <w:rFonts w:ascii="Arial"/>
          <w:color w:val="575B5C"/>
          <w:spacing w:val="-7"/>
          <w:w w:val="105"/>
          <w:sz w:val="14"/>
        </w:rPr>
        <w:t xml:space="preserve"> </w:t>
      </w:r>
      <w:r>
        <w:rPr>
          <w:rFonts w:ascii="Arial"/>
          <w:color w:val="575B5C"/>
          <w:w w:val="105"/>
          <w:sz w:val="14"/>
        </w:rPr>
        <w:t>assistive</w:t>
      </w:r>
      <w:r>
        <w:rPr>
          <w:rFonts w:ascii="Arial"/>
          <w:color w:val="575B5C"/>
          <w:spacing w:val="-15"/>
          <w:w w:val="105"/>
          <w:sz w:val="14"/>
        </w:rPr>
        <w:t xml:space="preserve"> </w:t>
      </w:r>
      <w:r>
        <w:rPr>
          <w:rFonts w:ascii="Arial"/>
          <w:color w:val="575B5C"/>
          <w:w w:val="105"/>
          <w:sz w:val="14"/>
        </w:rPr>
        <w:t>d</w:t>
      </w:r>
      <w:r>
        <w:rPr>
          <w:rFonts w:ascii="Arial"/>
          <w:color w:val="575B5C"/>
          <w:spacing w:val="-27"/>
          <w:w w:val="105"/>
          <w:sz w:val="14"/>
        </w:rPr>
        <w:t xml:space="preserve"> </w:t>
      </w:r>
      <w:r>
        <w:rPr>
          <w:rFonts w:ascii="Arial"/>
          <w:color w:val="575B5C"/>
          <w:spacing w:val="-3"/>
          <w:w w:val="105"/>
          <w:sz w:val="14"/>
        </w:rPr>
        <w:t>evi</w:t>
      </w:r>
      <w:r>
        <w:rPr>
          <w:rFonts w:ascii="Arial"/>
          <w:color w:val="575B5C"/>
          <w:spacing w:val="-27"/>
          <w:w w:val="105"/>
          <w:sz w:val="14"/>
        </w:rPr>
        <w:t xml:space="preserve"> </w:t>
      </w:r>
      <w:r>
        <w:rPr>
          <w:rFonts w:ascii="Arial"/>
          <w:color w:val="575B5C"/>
          <w:spacing w:val="-3"/>
          <w:w w:val="105"/>
          <w:sz w:val="14"/>
        </w:rPr>
        <w:t>ces</w:t>
      </w:r>
      <w:r>
        <w:rPr>
          <w:rFonts w:ascii="Arial"/>
          <w:color w:val="575B5C"/>
          <w:w w:val="98"/>
          <w:sz w:val="14"/>
        </w:rPr>
        <w:t xml:space="preserve"> </w:t>
      </w:r>
      <w:r>
        <w:rPr>
          <w:rFonts w:ascii="Arial"/>
          <w:color w:val="575B5C"/>
          <w:w w:val="105"/>
          <w:sz w:val="14"/>
        </w:rPr>
        <w:t>Imp</w:t>
      </w:r>
      <w:r>
        <w:rPr>
          <w:rFonts w:ascii="Arial"/>
          <w:color w:val="575B5C"/>
          <w:spacing w:val="-26"/>
          <w:w w:val="105"/>
          <w:sz w:val="14"/>
        </w:rPr>
        <w:t xml:space="preserve"> </w:t>
      </w:r>
      <w:r>
        <w:rPr>
          <w:rFonts w:ascii="Arial"/>
          <w:color w:val="575B5C"/>
          <w:w w:val="105"/>
          <w:sz w:val="14"/>
        </w:rPr>
        <w:t>roved</w:t>
      </w:r>
      <w:r>
        <w:rPr>
          <w:rFonts w:ascii="Arial"/>
          <w:color w:val="575B5C"/>
          <w:spacing w:val="1"/>
          <w:w w:val="105"/>
          <w:sz w:val="14"/>
        </w:rPr>
        <w:t xml:space="preserve"> </w:t>
      </w:r>
      <w:r>
        <w:rPr>
          <w:rFonts w:ascii="Arial"/>
          <w:color w:val="575B5C"/>
          <w:w w:val="105"/>
          <w:sz w:val="14"/>
        </w:rPr>
        <w:t>teache</w:t>
      </w:r>
      <w:r>
        <w:rPr>
          <w:rFonts w:ascii="Arial"/>
          <w:color w:val="575B5C"/>
          <w:spacing w:val="-26"/>
          <w:w w:val="105"/>
          <w:sz w:val="14"/>
        </w:rPr>
        <w:t xml:space="preserve"> </w:t>
      </w:r>
      <w:r>
        <w:rPr>
          <w:rFonts w:ascii="Arial"/>
          <w:color w:val="575B5C"/>
          <w:spacing w:val="-3"/>
          <w:w w:val="105"/>
          <w:sz w:val="14"/>
        </w:rPr>
        <w:t>rs'</w:t>
      </w:r>
      <w:r>
        <w:rPr>
          <w:rFonts w:ascii="Arial"/>
          <w:color w:val="575B5C"/>
          <w:spacing w:val="6"/>
          <w:w w:val="105"/>
          <w:sz w:val="14"/>
        </w:rPr>
        <w:t xml:space="preserve"> </w:t>
      </w:r>
      <w:r>
        <w:rPr>
          <w:rFonts w:ascii="Arial"/>
          <w:color w:val="575B5C"/>
          <w:spacing w:val="-3"/>
          <w:w w:val="105"/>
          <w:sz w:val="14"/>
        </w:rPr>
        <w:t>tea</w:t>
      </w:r>
      <w:r>
        <w:rPr>
          <w:rFonts w:ascii="Arial"/>
          <w:color w:val="575B5C"/>
          <w:spacing w:val="-26"/>
          <w:w w:val="105"/>
          <w:sz w:val="14"/>
        </w:rPr>
        <w:t xml:space="preserve"> </w:t>
      </w:r>
      <w:r>
        <w:rPr>
          <w:rFonts w:ascii="Arial"/>
          <w:color w:val="575B5C"/>
          <w:spacing w:val="-4"/>
          <w:w w:val="105"/>
          <w:sz w:val="14"/>
        </w:rPr>
        <w:t>ch</w:t>
      </w:r>
      <w:r>
        <w:rPr>
          <w:rFonts w:ascii="Arial"/>
          <w:color w:val="575B5C"/>
          <w:spacing w:val="-26"/>
          <w:w w:val="105"/>
          <w:sz w:val="14"/>
        </w:rPr>
        <w:t xml:space="preserve"> </w:t>
      </w:r>
      <w:r>
        <w:rPr>
          <w:rFonts w:ascii="Arial"/>
          <w:color w:val="575B5C"/>
          <w:w w:val="105"/>
          <w:sz w:val="14"/>
        </w:rPr>
        <w:t>ing</w:t>
      </w:r>
      <w:r>
        <w:rPr>
          <w:rFonts w:ascii="Arial"/>
          <w:color w:val="575B5C"/>
          <w:spacing w:val="1"/>
          <w:w w:val="105"/>
          <w:sz w:val="14"/>
        </w:rPr>
        <w:t xml:space="preserve"> </w:t>
      </w:r>
      <w:r>
        <w:rPr>
          <w:rFonts w:ascii="Arial"/>
          <w:color w:val="575B5C"/>
          <w:w w:val="105"/>
          <w:sz w:val="14"/>
        </w:rPr>
        <w:t>skills</w:t>
      </w:r>
      <w:r>
        <w:rPr>
          <w:rFonts w:ascii="Arial"/>
          <w:color w:val="575B5C"/>
          <w:w w:val="104"/>
          <w:sz w:val="14"/>
        </w:rPr>
        <w:t xml:space="preserve"> </w:t>
      </w:r>
      <w:r>
        <w:rPr>
          <w:rFonts w:ascii="Arial"/>
          <w:color w:val="575B5C"/>
          <w:w w:val="105"/>
          <w:sz w:val="14"/>
        </w:rPr>
        <w:t xml:space="preserve">Imp roved teache </w:t>
      </w:r>
      <w:r>
        <w:rPr>
          <w:rFonts w:ascii="Arial"/>
          <w:color w:val="575B5C"/>
          <w:spacing w:val="-3"/>
          <w:w w:val="105"/>
          <w:sz w:val="14"/>
        </w:rPr>
        <w:t>rs'</w:t>
      </w:r>
      <w:r>
        <w:rPr>
          <w:rFonts w:ascii="Arial"/>
          <w:color w:val="575B5C"/>
          <w:spacing w:val="-18"/>
          <w:w w:val="105"/>
          <w:sz w:val="14"/>
        </w:rPr>
        <w:t xml:space="preserve"> </w:t>
      </w:r>
      <w:r>
        <w:rPr>
          <w:rFonts w:ascii="Arial"/>
          <w:color w:val="575B5C"/>
          <w:w w:val="105"/>
          <w:sz w:val="14"/>
        </w:rPr>
        <w:t>attitudes</w:t>
      </w:r>
    </w:p>
    <w:p w:rsidR="009702CD" w:rsidRDefault="00166ADE">
      <w:pPr>
        <w:spacing w:before="1" w:line="494" w:lineRule="auto"/>
        <w:ind w:left="4957" w:firstLine="15"/>
        <w:jc w:val="right"/>
        <w:rPr>
          <w:rFonts w:ascii="Arial"/>
          <w:sz w:val="14"/>
        </w:rPr>
      </w:pPr>
      <w:r>
        <w:rPr>
          <w:rFonts w:ascii="Arial"/>
          <w:color w:val="575B5C"/>
          <w:w w:val="105"/>
          <w:sz w:val="14"/>
        </w:rPr>
        <w:t>Friendl y cl assmates</w:t>
      </w:r>
      <w:r>
        <w:rPr>
          <w:rFonts w:ascii="Arial"/>
          <w:color w:val="575B5C"/>
          <w:w w:val="98"/>
          <w:sz w:val="14"/>
        </w:rPr>
        <w:t xml:space="preserve"> </w:t>
      </w:r>
      <w:r>
        <w:rPr>
          <w:rFonts w:ascii="Arial"/>
          <w:color w:val="575B5C"/>
          <w:w w:val="105"/>
          <w:sz w:val="14"/>
        </w:rPr>
        <w:t>Accessible school</w:t>
      </w:r>
      <w:r>
        <w:rPr>
          <w:rFonts w:ascii="Arial"/>
          <w:color w:val="575B5C"/>
          <w:w w:val="104"/>
          <w:sz w:val="14"/>
        </w:rPr>
        <w:t xml:space="preserve"> </w:t>
      </w:r>
      <w:r>
        <w:rPr>
          <w:rFonts w:ascii="Arial"/>
          <w:color w:val="575B5C"/>
          <w:w w:val="105"/>
          <w:sz w:val="14"/>
        </w:rPr>
        <w:t>Safety inside sch ool</w:t>
      </w:r>
    </w:p>
    <w:p w:rsidR="009702CD" w:rsidRDefault="00166ADE">
      <w:pPr>
        <w:spacing w:before="2"/>
        <w:ind w:left="4126"/>
        <w:rPr>
          <w:rFonts w:ascii="Arial"/>
          <w:sz w:val="14"/>
        </w:rPr>
      </w:pPr>
      <w:r>
        <w:rPr>
          <w:rFonts w:ascii="Arial"/>
          <w:color w:val="575B5C"/>
          <w:w w:val="105"/>
          <w:sz w:val="14"/>
        </w:rPr>
        <w:t>Safety between home and sch ool</w:t>
      </w:r>
    </w:p>
    <w:p w:rsidR="009702CD" w:rsidRDefault="00166ADE">
      <w:pPr>
        <w:spacing w:before="113" w:line="144" w:lineRule="exact"/>
        <w:ind w:left="2757"/>
        <w:rPr>
          <w:rFonts w:ascii="Arial"/>
          <w:sz w:val="14"/>
        </w:rPr>
      </w:pPr>
      <w:r>
        <w:rPr>
          <w:rFonts w:ascii="Arial"/>
          <w:color w:val="575B5C"/>
          <w:w w:val="105"/>
          <w:sz w:val="14"/>
        </w:rPr>
        <w:t xml:space="preserve">Commu nity awarene </w:t>
      </w:r>
      <w:r>
        <w:rPr>
          <w:rFonts w:ascii="Arial"/>
          <w:color w:val="575B5C"/>
          <w:spacing w:val="-4"/>
          <w:w w:val="105"/>
          <w:sz w:val="14"/>
        </w:rPr>
        <w:t xml:space="preserve">ss </w:t>
      </w:r>
      <w:r>
        <w:rPr>
          <w:rFonts w:ascii="Arial"/>
          <w:color w:val="575B5C"/>
          <w:w w:val="105"/>
          <w:sz w:val="14"/>
        </w:rPr>
        <w:t>raising on inclusi on of</w:t>
      </w:r>
      <w:r>
        <w:rPr>
          <w:rFonts w:ascii="Arial"/>
          <w:color w:val="575B5C"/>
          <w:spacing w:val="-27"/>
          <w:w w:val="105"/>
          <w:sz w:val="14"/>
        </w:rPr>
        <w:t xml:space="preserve"> </w:t>
      </w:r>
      <w:r>
        <w:rPr>
          <w:rFonts w:ascii="Arial"/>
          <w:color w:val="575B5C"/>
          <w:w w:val="105"/>
          <w:sz w:val="14"/>
        </w:rPr>
        <w:t>children</w:t>
      </w:r>
    </w:p>
    <w:p w:rsidR="009702CD" w:rsidRDefault="00166ADE">
      <w:pPr>
        <w:spacing w:line="144" w:lineRule="exact"/>
        <w:ind w:right="9"/>
        <w:jc w:val="right"/>
        <w:rPr>
          <w:rFonts w:ascii="Arial"/>
          <w:sz w:val="14"/>
        </w:rPr>
      </w:pPr>
      <w:r>
        <w:rPr>
          <w:rFonts w:ascii="Arial"/>
          <w:color w:val="575B5C"/>
          <w:w w:val="105"/>
          <w:sz w:val="14"/>
        </w:rPr>
        <w:t>with disabili ties in school</w:t>
      </w:r>
    </w:p>
    <w:p w:rsidR="009702CD" w:rsidRDefault="00166ADE">
      <w:pPr>
        <w:spacing w:before="110" w:line="489" w:lineRule="auto"/>
        <w:ind w:left="3050" w:firstLine="732"/>
        <w:jc w:val="right"/>
        <w:rPr>
          <w:rFonts w:ascii="Arial" w:hAnsi="Arial"/>
          <w:sz w:val="14"/>
        </w:rPr>
      </w:pPr>
      <w:r>
        <w:rPr>
          <w:rFonts w:ascii="Arial" w:hAnsi="Arial"/>
          <w:color w:val="575B5C"/>
          <w:w w:val="105"/>
          <w:sz w:val="14"/>
        </w:rPr>
        <w:t>Imp roved household ﬁnancial situ</w:t>
      </w:r>
      <w:r>
        <w:rPr>
          <w:rFonts w:ascii="Arial" w:hAnsi="Arial"/>
          <w:color w:val="575B5C"/>
          <w:spacing w:val="-28"/>
          <w:w w:val="105"/>
          <w:sz w:val="14"/>
        </w:rPr>
        <w:t xml:space="preserve"> </w:t>
      </w:r>
      <w:r>
        <w:rPr>
          <w:rFonts w:ascii="Arial" w:hAnsi="Arial"/>
          <w:color w:val="575B5C"/>
          <w:w w:val="105"/>
          <w:sz w:val="14"/>
        </w:rPr>
        <w:t>atio</w:t>
      </w:r>
      <w:r>
        <w:rPr>
          <w:rFonts w:ascii="Arial" w:hAnsi="Arial"/>
          <w:color w:val="575B5C"/>
          <w:spacing w:val="-24"/>
          <w:w w:val="105"/>
          <w:sz w:val="14"/>
        </w:rPr>
        <w:t xml:space="preserve"> </w:t>
      </w:r>
      <w:r>
        <w:rPr>
          <w:rFonts w:ascii="Arial" w:hAnsi="Arial"/>
          <w:color w:val="575B5C"/>
          <w:w w:val="105"/>
          <w:sz w:val="14"/>
        </w:rPr>
        <w:t>n Health</w:t>
      </w:r>
      <w:r>
        <w:rPr>
          <w:rFonts w:ascii="Arial" w:hAnsi="Arial"/>
          <w:color w:val="575B5C"/>
          <w:spacing w:val="5"/>
          <w:w w:val="105"/>
          <w:sz w:val="14"/>
        </w:rPr>
        <w:t xml:space="preserve"> </w:t>
      </w:r>
      <w:r>
        <w:rPr>
          <w:rFonts w:ascii="Arial" w:hAnsi="Arial"/>
          <w:color w:val="575B5C"/>
          <w:spacing w:val="-3"/>
          <w:w w:val="105"/>
          <w:sz w:val="14"/>
        </w:rPr>
        <w:t>car</w:t>
      </w:r>
      <w:r>
        <w:rPr>
          <w:rFonts w:ascii="Arial" w:hAnsi="Arial"/>
          <w:color w:val="575B5C"/>
          <w:spacing w:val="-25"/>
          <w:w w:val="105"/>
          <w:sz w:val="14"/>
        </w:rPr>
        <w:t xml:space="preserve"> </w:t>
      </w:r>
      <w:r>
        <w:rPr>
          <w:rFonts w:ascii="Arial" w:hAnsi="Arial"/>
          <w:color w:val="575B5C"/>
          <w:w w:val="105"/>
          <w:sz w:val="14"/>
        </w:rPr>
        <w:t>e,</w:t>
      </w:r>
      <w:r>
        <w:rPr>
          <w:rFonts w:ascii="Arial" w:hAnsi="Arial"/>
          <w:color w:val="575B5C"/>
          <w:spacing w:val="-2"/>
          <w:w w:val="105"/>
          <w:sz w:val="14"/>
        </w:rPr>
        <w:t xml:space="preserve"> </w:t>
      </w:r>
      <w:r>
        <w:rPr>
          <w:rFonts w:ascii="Arial" w:hAnsi="Arial"/>
          <w:color w:val="575B5C"/>
          <w:w w:val="105"/>
          <w:sz w:val="14"/>
        </w:rPr>
        <w:t>reha</w:t>
      </w:r>
      <w:r>
        <w:rPr>
          <w:rFonts w:ascii="Arial" w:hAnsi="Arial"/>
          <w:color w:val="575B5C"/>
          <w:spacing w:val="-25"/>
          <w:w w:val="105"/>
          <w:sz w:val="14"/>
        </w:rPr>
        <w:t xml:space="preserve"> </w:t>
      </w:r>
      <w:r>
        <w:rPr>
          <w:rFonts w:ascii="Arial" w:hAnsi="Arial"/>
          <w:color w:val="575B5C"/>
          <w:w w:val="105"/>
          <w:sz w:val="14"/>
        </w:rPr>
        <w:t>bilitatio</w:t>
      </w:r>
      <w:r>
        <w:rPr>
          <w:rFonts w:ascii="Arial" w:hAnsi="Arial"/>
          <w:color w:val="575B5C"/>
          <w:spacing w:val="-25"/>
          <w:w w:val="105"/>
          <w:sz w:val="14"/>
        </w:rPr>
        <w:t xml:space="preserve"> </w:t>
      </w:r>
      <w:r>
        <w:rPr>
          <w:rFonts w:ascii="Arial" w:hAnsi="Arial"/>
          <w:color w:val="575B5C"/>
          <w:w w:val="105"/>
          <w:sz w:val="14"/>
        </w:rPr>
        <w:t>n</w:t>
      </w:r>
      <w:r>
        <w:rPr>
          <w:rFonts w:ascii="Arial" w:hAnsi="Arial"/>
          <w:color w:val="575B5C"/>
          <w:spacing w:val="-11"/>
          <w:w w:val="105"/>
          <w:sz w:val="14"/>
        </w:rPr>
        <w:t xml:space="preserve"> </w:t>
      </w:r>
      <w:r>
        <w:rPr>
          <w:rFonts w:ascii="Arial" w:hAnsi="Arial"/>
          <w:color w:val="575B5C"/>
          <w:w w:val="105"/>
          <w:sz w:val="14"/>
        </w:rPr>
        <w:t>&amp;</w:t>
      </w:r>
      <w:r>
        <w:rPr>
          <w:rFonts w:ascii="Arial" w:hAnsi="Arial"/>
          <w:color w:val="575B5C"/>
          <w:spacing w:val="5"/>
          <w:w w:val="105"/>
          <w:sz w:val="14"/>
        </w:rPr>
        <w:t xml:space="preserve"> </w:t>
      </w:r>
      <w:r>
        <w:rPr>
          <w:rFonts w:ascii="Arial" w:hAnsi="Arial"/>
          <w:color w:val="575B5C"/>
          <w:w w:val="105"/>
          <w:sz w:val="14"/>
        </w:rPr>
        <w:t>psych</w:t>
      </w:r>
      <w:r>
        <w:rPr>
          <w:rFonts w:ascii="Arial" w:hAnsi="Arial"/>
          <w:color w:val="575B5C"/>
          <w:spacing w:val="-25"/>
          <w:w w:val="105"/>
          <w:sz w:val="14"/>
        </w:rPr>
        <w:t xml:space="preserve"> </w:t>
      </w:r>
      <w:r>
        <w:rPr>
          <w:rFonts w:ascii="Arial" w:hAnsi="Arial"/>
          <w:color w:val="575B5C"/>
          <w:w w:val="105"/>
          <w:sz w:val="14"/>
        </w:rPr>
        <w:t>osocia</w:t>
      </w:r>
      <w:r>
        <w:rPr>
          <w:rFonts w:ascii="Arial" w:hAnsi="Arial"/>
          <w:color w:val="575B5C"/>
          <w:spacing w:val="-25"/>
          <w:w w:val="105"/>
          <w:sz w:val="14"/>
        </w:rPr>
        <w:t xml:space="preserve"> </w:t>
      </w:r>
      <w:r>
        <w:rPr>
          <w:rFonts w:ascii="Arial" w:hAnsi="Arial"/>
          <w:color w:val="575B5C"/>
          <w:w w:val="105"/>
          <w:sz w:val="14"/>
        </w:rPr>
        <w:t>l</w:t>
      </w:r>
      <w:r>
        <w:rPr>
          <w:rFonts w:ascii="Arial" w:hAnsi="Arial"/>
          <w:color w:val="575B5C"/>
          <w:spacing w:val="-11"/>
          <w:w w:val="105"/>
          <w:sz w:val="14"/>
        </w:rPr>
        <w:t xml:space="preserve"> </w:t>
      </w:r>
      <w:r>
        <w:rPr>
          <w:rFonts w:ascii="Arial" w:hAnsi="Arial"/>
          <w:color w:val="575B5C"/>
          <w:w w:val="105"/>
          <w:sz w:val="14"/>
        </w:rPr>
        <w:t>supp</w:t>
      </w:r>
      <w:r>
        <w:rPr>
          <w:rFonts w:ascii="Arial" w:hAnsi="Arial"/>
          <w:color w:val="575B5C"/>
          <w:spacing w:val="-25"/>
          <w:w w:val="105"/>
          <w:sz w:val="14"/>
        </w:rPr>
        <w:t xml:space="preserve"> </w:t>
      </w:r>
      <w:r>
        <w:rPr>
          <w:rFonts w:ascii="Arial" w:hAnsi="Arial"/>
          <w:color w:val="575B5C"/>
          <w:w w:val="105"/>
          <w:sz w:val="14"/>
        </w:rPr>
        <w:t>ort</w:t>
      </w:r>
    </w:p>
    <w:p w:rsidR="009702CD" w:rsidRDefault="00166ADE">
      <w:pPr>
        <w:spacing w:before="117"/>
        <w:ind w:left="1775" w:right="1665"/>
        <w:jc w:val="center"/>
        <w:rPr>
          <w:rFonts w:ascii="Arial"/>
          <w:sz w:val="12"/>
        </w:rPr>
      </w:pPr>
      <w:r>
        <w:br w:type="column"/>
      </w:r>
      <w:r>
        <w:rPr>
          <w:rFonts w:ascii="Arial"/>
          <w:color w:val="3EC0E6"/>
          <w:w w:val="110"/>
          <w:sz w:val="12"/>
        </w:rPr>
        <w:t>7.0%</w:t>
      </w:r>
    </w:p>
    <w:p w:rsidR="009702CD" w:rsidRDefault="009702CD">
      <w:pPr>
        <w:pStyle w:val="BodyText"/>
        <w:spacing w:before="9"/>
        <w:rPr>
          <w:rFonts w:ascii="Arial"/>
          <w:b w:val="0"/>
          <w:sz w:val="16"/>
        </w:rPr>
      </w:pPr>
    </w:p>
    <w:p w:rsidR="009702CD" w:rsidRDefault="00166ADE">
      <w:pPr>
        <w:ind w:left="1775" w:right="1857"/>
        <w:jc w:val="center"/>
        <w:rPr>
          <w:rFonts w:ascii="Arial"/>
          <w:sz w:val="12"/>
        </w:rPr>
      </w:pPr>
      <w:r>
        <w:pict>
          <v:group id="_x0000_s1417" style="position:absolute;left:0;text-align:left;margin-left:326.5pt;margin-top:1.2pt;width:116.45pt;height:12.2pt;z-index:18184;mso-position-horizontal-relative:page" coordorigin="6530,24" coordsize="2329,244">
            <v:line id="_x0000_s1419" style="position:absolute" from="6530,215" to="8799,215" strokecolor="#dcddde" strokeweight="1.83128mm"/>
            <v:line id="_x0000_s1418" style="position:absolute" from="6530,76" to="8858,76" strokecolor="#3ec0e6" strokeweight="1.83128mm"/>
            <w10:wrap anchorx="page"/>
          </v:group>
        </w:pict>
      </w:r>
      <w:r>
        <w:pict>
          <v:group id="_x0000_s1413" style="position:absolute;left:0;text-align:left;margin-left:326.5pt;margin-top:-15.35pt;width:125.1pt;height:13.65pt;z-index:18232;mso-position-horizontal-relative:page" coordorigin="6530,-307" coordsize="2502,273">
            <v:line id="_x0000_s1416" style="position:absolute" from="6530,-116" to="8600,-116" strokecolor="#dcddde" strokeweight="1.83128mm"/>
            <v:line id="_x0000_s1415" style="position:absolute" from="6530,-255" to="8924,-255" strokecolor="#3ec0e6" strokeweight="1.83128mm"/>
            <v:shape id="_x0000_s1414" type="#_x0000_t202" style="position:absolute;left:6529;top:-307;width:2502;height:273" filled="f" stroked="f">
              <v:textbox inset="0,0,0,0">
                <w:txbxContent>
                  <w:p w:rsidR="009702CD" w:rsidRDefault="00166ADE">
                    <w:pPr>
                      <w:spacing w:line="114" w:lineRule="exact"/>
                      <w:ind w:right="-29"/>
                      <w:jc w:val="right"/>
                      <w:rPr>
                        <w:rFonts w:ascii="Arial"/>
                        <w:sz w:val="12"/>
                      </w:rPr>
                    </w:pPr>
                    <w:r>
                      <w:rPr>
                        <w:rFonts w:ascii="Arial"/>
                        <w:color w:val="3EC0E6"/>
                        <w:w w:val="114"/>
                        <w:sz w:val="12"/>
                      </w:rPr>
                      <w:t>8</w:t>
                    </w:r>
                  </w:p>
                  <w:p w:rsidR="009702CD" w:rsidRDefault="00166ADE">
                    <w:pPr>
                      <w:spacing w:before="1"/>
                      <w:jc w:val="right"/>
                      <w:rPr>
                        <w:rFonts w:ascii="Arial"/>
                        <w:sz w:val="12"/>
                      </w:rPr>
                    </w:pPr>
                    <w:r>
                      <w:rPr>
                        <w:rFonts w:ascii="Arial"/>
                        <w:color w:val="575B5C"/>
                        <w:w w:val="110"/>
                        <w:sz w:val="12"/>
                      </w:rPr>
                      <w:t>75.2%</w:t>
                    </w:r>
                  </w:p>
                </w:txbxContent>
              </v:textbox>
            </v:shape>
            <w10:wrap anchorx="page"/>
          </v:group>
        </w:pict>
      </w:r>
      <w:r>
        <w:rPr>
          <w:rFonts w:ascii="Arial"/>
          <w:color w:val="3EC0E6"/>
          <w:w w:val="110"/>
          <w:sz w:val="12"/>
        </w:rPr>
        <w:t>84.6%</w:t>
      </w:r>
    </w:p>
    <w:p w:rsidR="009702CD" w:rsidRDefault="00166ADE">
      <w:pPr>
        <w:spacing w:before="1"/>
        <w:ind w:left="1775" w:right="1946"/>
        <w:jc w:val="center"/>
        <w:rPr>
          <w:rFonts w:ascii="Arial"/>
          <w:sz w:val="12"/>
        </w:rPr>
      </w:pPr>
      <w:r>
        <w:rPr>
          <w:rFonts w:ascii="Arial"/>
          <w:color w:val="575B5C"/>
          <w:w w:val="110"/>
          <w:sz w:val="12"/>
        </w:rPr>
        <w:t>82.4%</w:t>
      </w:r>
    </w:p>
    <w:p w:rsidR="009702CD" w:rsidRDefault="00166ADE">
      <w:pPr>
        <w:spacing w:before="54"/>
        <w:ind w:left="1775" w:right="1780"/>
        <w:jc w:val="center"/>
        <w:rPr>
          <w:rFonts w:ascii="Arial"/>
          <w:sz w:val="12"/>
        </w:rPr>
      </w:pPr>
      <w:r>
        <w:pict>
          <v:group id="_x0000_s1410" style="position:absolute;left:0;text-align:left;margin-left:326.5pt;margin-top:3.9pt;width:116.45pt;height:12.2pt;z-index:18160;mso-position-horizontal-relative:page" coordorigin="6530,78" coordsize="2329,244">
            <v:line id="_x0000_s1412" style="position:absolute" from="6530,269" to="8799,269" strokecolor="#dcddde" strokeweight="1.83128mm"/>
            <v:line id="_x0000_s1411" style="position:absolute" from="6530,130" to="8858,130" strokecolor="#3ec0e6" strokeweight="1.83128mm"/>
            <w10:wrap anchorx="page"/>
          </v:group>
        </w:pict>
      </w:r>
      <w:r>
        <w:rPr>
          <w:rFonts w:ascii="Arial"/>
          <w:color w:val="3EC0E6"/>
          <w:w w:val="110"/>
          <w:sz w:val="12"/>
        </w:rPr>
        <w:t>84.6%</w:t>
      </w:r>
    </w:p>
    <w:p w:rsidR="009702CD" w:rsidRDefault="00166ADE">
      <w:pPr>
        <w:spacing w:before="1"/>
        <w:ind w:left="1775" w:right="1946"/>
        <w:jc w:val="center"/>
        <w:rPr>
          <w:rFonts w:ascii="Arial"/>
          <w:sz w:val="12"/>
        </w:rPr>
      </w:pPr>
      <w:r>
        <w:rPr>
          <w:rFonts w:ascii="Arial"/>
          <w:color w:val="575B5C"/>
          <w:w w:val="110"/>
          <w:sz w:val="12"/>
        </w:rPr>
        <w:t>82.4%</w:t>
      </w:r>
    </w:p>
    <w:p w:rsidR="009702CD" w:rsidRDefault="00166ADE">
      <w:pPr>
        <w:spacing w:before="54"/>
        <w:ind w:left="1775" w:right="1767"/>
        <w:jc w:val="center"/>
        <w:rPr>
          <w:rFonts w:ascii="Arial"/>
          <w:sz w:val="12"/>
        </w:rPr>
      </w:pPr>
      <w:r>
        <w:pict>
          <v:group id="_x0000_s1406" style="position:absolute;left:0;text-align:left;margin-left:326.5pt;margin-top:3.9pt;width:125.1pt;height:13.95pt;z-index:18136;mso-position-horizontal-relative:page" coordorigin="6530,78" coordsize="2502,279">
            <v:line id="_x0000_s1409" style="position:absolute" from="6530,275" to="8558,275" strokecolor="#dcddde" strokeweight="1.83128mm"/>
            <v:line id="_x0000_s1408" style="position:absolute" from="6530,130" to="8790,130" strokecolor="#3ec0e6" strokeweight="1.83128mm"/>
            <v:shape id="_x0000_s1407" type="#_x0000_t202" style="position:absolute;left:6529;top:77;width:2502;height:279" filled="f" stroked="f">
              <v:textbox inset="0,0,0,0">
                <w:txbxContent>
                  <w:p w:rsidR="009702CD" w:rsidRDefault="00166ADE">
                    <w:pPr>
                      <w:spacing w:line="114" w:lineRule="exact"/>
                      <w:ind w:right="-29"/>
                      <w:jc w:val="right"/>
                      <w:rPr>
                        <w:rFonts w:ascii="Arial"/>
                        <w:sz w:val="12"/>
                      </w:rPr>
                    </w:pPr>
                    <w:r>
                      <w:rPr>
                        <w:rFonts w:ascii="Arial"/>
                        <w:color w:val="3EC0E6"/>
                        <w:w w:val="105"/>
                        <w:sz w:val="12"/>
                      </w:rPr>
                      <w:t>82.</w:t>
                    </w:r>
                  </w:p>
                  <w:p w:rsidR="009702CD" w:rsidRDefault="00166ADE">
                    <w:pPr>
                      <w:spacing w:before="7"/>
                      <w:jc w:val="right"/>
                      <w:rPr>
                        <w:rFonts w:ascii="Arial"/>
                        <w:sz w:val="12"/>
                      </w:rPr>
                    </w:pPr>
                    <w:r>
                      <w:rPr>
                        <w:rFonts w:ascii="Arial"/>
                        <w:color w:val="575B5C"/>
                        <w:w w:val="110"/>
                        <w:sz w:val="12"/>
                      </w:rPr>
                      <w:t>73.7%</w:t>
                    </w:r>
                  </w:p>
                </w:txbxContent>
              </v:textbox>
            </v:shape>
            <w10:wrap anchorx="page"/>
          </v:group>
        </w:pict>
      </w:r>
      <w:r>
        <w:rPr>
          <w:rFonts w:ascii="Arial"/>
          <w:color w:val="3EC0E6"/>
          <w:w w:val="110"/>
          <w:sz w:val="12"/>
        </w:rPr>
        <w:t>1%</w:t>
      </w:r>
    </w:p>
    <w:p w:rsidR="009702CD" w:rsidRDefault="009702CD">
      <w:pPr>
        <w:pStyle w:val="BodyText"/>
        <w:spacing w:before="3"/>
        <w:rPr>
          <w:rFonts w:ascii="Arial"/>
          <w:b w:val="0"/>
          <w:sz w:val="17"/>
        </w:rPr>
      </w:pPr>
    </w:p>
    <w:p w:rsidR="009702CD" w:rsidRDefault="00166ADE">
      <w:pPr>
        <w:ind w:left="1775" w:right="2121"/>
        <w:jc w:val="center"/>
        <w:rPr>
          <w:rFonts w:ascii="Arial"/>
          <w:sz w:val="12"/>
        </w:rPr>
      </w:pPr>
      <w:r>
        <w:pict>
          <v:group id="_x0000_s1402" style="position:absolute;left:0;text-align:left;margin-left:326.5pt;margin-top:1.2pt;width:119.45pt;height:13.65pt;z-index:18088;mso-position-horizontal-relative:page" coordorigin="6530,24" coordsize="2389,273">
            <v:line id="_x0000_s1405" style="position:absolute" from="6530,214" to="8472,214" strokecolor="#dcddde" strokeweight="1.83128mm"/>
            <v:line id="_x0000_s1404" style="position:absolute" from="6530,76" to="8611,76" strokecolor="#3ec0e6" strokeweight="1.83128mm"/>
            <v:shape id="_x0000_s1403" type="#_x0000_t202" style="position:absolute;left:6529;top:23;width:2389;height:273" filled="f" stroked="f">
              <v:textbox inset="0,0,0,0">
                <w:txbxContent>
                  <w:p w:rsidR="009702CD" w:rsidRDefault="00166ADE">
                    <w:pPr>
                      <w:spacing w:line="114" w:lineRule="exact"/>
                      <w:ind w:right="34"/>
                      <w:jc w:val="right"/>
                      <w:rPr>
                        <w:rFonts w:ascii="Arial"/>
                        <w:sz w:val="12"/>
                      </w:rPr>
                    </w:pPr>
                    <w:r>
                      <w:rPr>
                        <w:rFonts w:ascii="Arial"/>
                        <w:color w:val="3EC0E6"/>
                        <w:w w:val="105"/>
                        <w:sz w:val="12"/>
                      </w:rPr>
                      <w:t>75.</w:t>
                    </w:r>
                  </w:p>
                  <w:p w:rsidR="009702CD" w:rsidRDefault="00166ADE">
                    <w:pPr>
                      <w:jc w:val="right"/>
                      <w:rPr>
                        <w:rFonts w:ascii="Arial"/>
                        <w:sz w:val="12"/>
                      </w:rPr>
                    </w:pPr>
                    <w:r>
                      <w:rPr>
                        <w:rFonts w:ascii="Arial"/>
                        <w:color w:val="575B5C"/>
                        <w:w w:val="110"/>
                        <w:sz w:val="12"/>
                      </w:rPr>
                      <w:t>70.6%</w:t>
                    </w:r>
                  </w:p>
                </w:txbxContent>
              </v:textbox>
            </v:shape>
            <w10:wrap anchorx="page"/>
          </v:group>
        </w:pict>
      </w:r>
      <w:r>
        <w:rPr>
          <w:rFonts w:ascii="Arial"/>
          <w:color w:val="3EC0E6"/>
          <w:w w:val="110"/>
          <w:sz w:val="12"/>
        </w:rPr>
        <w:t>6%</w:t>
      </w:r>
    </w:p>
    <w:p w:rsidR="009702CD" w:rsidRDefault="009702CD">
      <w:pPr>
        <w:pStyle w:val="BodyText"/>
        <w:spacing w:before="8"/>
        <w:rPr>
          <w:rFonts w:ascii="Arial"/>
          <w:b w:val="0"/>
          <w:sz w:val="16"/>
        </w:rPr>
      </w:pPr>
    </w:p>
    <w:p w:rsidR="009702CD" w:rsidRDefault="00166ADE">
      <w:pPr>
        <w:ind w:left="1775" w:right="2505"/>
        <w:jc w:val="center"/>
        <w:rPr>
          <w:rFonts w:ascii="Arial"/>
          <w:sz w:val="12"/>
        </w:rPr>
      </w:pPr>
      <w:r>
        <w:pict>
          <v:group id="_x0000_s1399" style="position:absolute;left:0;text-align:left;margin-left:326.5pt;margin-top:1.2pt;width:101.85pt;height:12.15pt;z-index:18040;mso-position-horizontal-relative:page" coordorigin="6530,24" coordsize="2037,243">
            <v:line id="_x0000_s1401" style="position:absolute" from="6530,215" to="8567,215" strokecolor="#dcddde" strokeweight="1.83128mm"/>
            <v:line id="_x0000_s1400" style="position:absolute" from="6530,76" to="8543,76" strokecolor="#3ec0e6" strokeweight="1.83128mm"/>
            <w10:wrap anchorx="page"/>
          </v:group>
        </w:pict>
      </w:r>
      <w:r>
        <w:rPr>
          <w:rFonts w:ascii="Arial"/>
          <w:color w:val="3EC0E6"/>
          <w:w w:val="110"/>
          <w:sz w:val="12"/>
        </w:rPr>
        <w:t>73.2%</w:t>
      </w:r>
    </w:p>
    <w:p w:rsidR="009702CD" w:rsidRDefault="00166ADE">
      <w:pPr>
        <w:spacing w:before="1"/>
        <w:ind w:left="1775" w:right="2441"/>
        <w:jc w:val="center"/>
        <w:rPr>
          <w:rFonts w:ascii="Arial"/>
          <w:sz w:val="12"/>
        </w:rPr>
      </w:pPr>
      <w:r>
        <w:rPr>
          <w:rFonts w:ascii="Arial"/>
          <w:color w:val="575B5C"/>
          <w:w w:val="110"/>
          <w:sz w:val="12"/>
        </w:rPr>
        <w:t>74.0%</w:t>
      </w:r>
    </w:p>
    <w:p w:rsidR="009702CD" w:rsidRDefault="00166ADE">
      <w:pPr>
        <w:spacing w:before="54"/>
        <w:ind w:left="1775" w:right="1972"/>
        <w:jc w:val="center"/>
        <w:rPr>
          <w:rFonts w:ascii="Arial"/>
          <w:sz w:val="12"/>
        </w:rPr>
      </w:pPr>
      <w:r>
        <w:pict>
          <v:group id="_x0000_s1395" style="position:absolute;left:0;text-align:left;margin-left:326.5pt;margin-top:3.9pt;width:119.45pt;height:13.95pt;z-index:18016;mso-position-horizontal-relative:page" coordorigin="6530,78" coordsize="2389,279">
            <v:line id="_x0000_s1398" style="position:absolute" from="6530,275" to="8504,275" strokecolor="#dcddde" strokeweight="1.83128mm"/>
            <v:line id="_x0000_s1397" style="position:absolute" from="6530,130" to="8721,130" strokecolor="#3ec0e6" strokeweight="1.83128mm"/>
            <v:shape id="_x0000_s1396" type="#_x0000_t202" style="position:absolute;left:6529;top:77;width:2389;height:279" filled="f" stroked="f">
              <v:textbox inset="0,0,0,0">
                <w:txbxContent>
                  <w:p w:rsidR="009702CD" w:rsidRDefault="00166ADE">
                    <w:pPr>
                      <w:spacing w:line="114" w:lineRule="exact"/>
                      <w:ind w:right="-29"/>
                      <w:jc w:val="right"/>
                      <w:rPr>
                        <w:rFonts w:ascii="Arial"/>
                        <w:sz w:val="12"/>
                      </w:rPr>
                    </w:pPr>
                    <w:r>
                      <w:rPr>
                        <w:rFonts w:ascii="Arial"/>
                        <w:color w:val="3EC0E6"/>
                        <w:w w:val="110"/>
                        <w:sz w:val="12"/>
                      </w:rPr>
                      <w:t>79</w:t>
                    </w:r>
                  </w:p>
                  <w:p w:rsidR="009702CD" w:rsidRDefault="00166ADE">
                    <w:pPr>
                      <w:spacing w:before="7"/>
                      <w:jc w:val="right"/>
                      <w:rPr>
                        <w:rFonts w:ascii="Arial"/>
                        <w:sz w:val="12"/>
                      </w:rPr>
                    </w:pPr>
                    <w:r>
                      <w:rPr>
                        <w:rFonts w:ascii="Arial"/>
                        <w:color w:val="575B5C"/>
                        <w:w w:val="110"/>
                        <w:sz w:val="12"/>
                      </w:rPr>
                      <w:t>71.8%</w:t>
                    </w:r>
                  </w:p>
                </w:txbxContent>
              </v:textbox>
            </v:shape>
            <w10:wrap anchorx="page"/>
          </v:group>
        </w:pict>
      </w:r>
      <w:r>
        <w:rPr>
          <w:rFonts w:ascii="Arial"/>
          <w:color w:val="3EC0E6"/>
          <w:w w:val="110"/>
          <w:sz w:val="12"/>
        </w:rPr>
        <w:t>.7%</w:t>
      </w:r>
    </w:p>
    <w:p w:rsidR="009702CD" w:rsidRDefault="009702CD">
      <w:pPr>
        <w:pStyle w:val="BodyText"/>
        <w:spacing w:before="7"/>
        <w:rPr>
          <w:rFonts w:ascii="Arial"/>
          <w:b w:val="0"/>
          <w:sz w:val="17"/>
        </w:rPr>
      </w:pPr>
    </w:p>
    <w:p w:rsidR="009702CD" w:rsidRDefault="00166ADE">
      <w:pPr>
        <w:ind w:left="1775" w:right="2505"/>
        <w:jc w:val="center"/>
        <w:rPr>
          <w:rFonts w:ascii="Arial"/>
          <w:sz w:val="12"/>
        </w:rPr>
      </w:pPr>
      <w:r>
        <w:pict>
          <v:group id="_x0000_s1392" style="position:absolute;left:0;text-align:left;margin-left:326.5pt;margin-top:1.2pt;width:98.45pt;height:12.15pt;z-index:17968;mso-position-horizontal-relative:page" coordorigin="6530,24" coordsize="1969,243">
            <v:line id="_x0000_s1394" style="position:absolute" from="6530,215" to="8400,215" strokecolor="#dcddde" strokeweight="1.83128mm"/>
            <v:line id="_x0000_s1393" style="position:absolute" from="6530,76" to="8498,76" strokecolor="#3ec0e6" strokeweight="1.83128mm"/>
            <w10:wrap anchorx="page"/>
          </v:group>
        </w:pict>
      </w:r>
      <w:r>
        <w:rPr>
          <w:rFonts w:ascii="Arial"/>
          <w:color w:val="3EC0E6"/>
          <w:w w:val="110"/>
          <w:sz w:val="12"/>
        </w:rPr>
        <w:t>71.5%</w:t>
      </w:r>
    </w:p>
    <w:p w:rsidR="009702CD" w:rsidRDefault="00166ADE">
      <w:pPr>
        <w:spacing w:before="1"/>
        <w:ind w:left="1596" w:right="2528"/>
        <w:jc w:val="center"/>
        <w:rPr>
          <w:rFonts w:ascii="Arial"/>
          <w:sz w:val="12"/>
        </w:rPr>
      </w:pPr>
      <w:r>
        <w:rPr>
          <w:rFonts w:ascii="Arial"/>
          <w:color w:val="575B5C"/>
          <w:w w:val="110"/>
          <w:sz w:val="12"/>
        </w:rPr>
        <w:t>67.9%</w:t>
      </w:r>
    </w:p>
    <w:p w:rsidR="009702CD" w:rsidRDefault="00166ADE">
      <w:pPr>
        <w:spacing w:before="58" w:line="138" w:lineRule="exact"/>
        <w:ind w:left="1785"/>
        <w:rPr>
          <w:rFonts w:ascii="Arial"/>
          <w:sz w:val="12"/>
        </w:rPr>
      </w:pPr>
      <w:r>
        <w:pict>
          <v:group id="_x0000_s1389" style="position:absolute;left:0;text-align:left;margin-left:326.5pt;margin-top:4.1pt;width:79.4pt;height:12.1pt;z-index:-401608;mso-position-horizontal-relative:page" coordorigin="6530,82" coordsize="1588,242">
            <v:line id="_x0000_s1391" style="position:absolute" from="6530,271" to="7663,271" strokecolor="#dcddde" strokeweight="1.83128mm"/>
            <v:line id="_x0000_s1390" style="position:absolute" from="6530,134" to="8118,134" strokecolor="#3ec0e6" strokeweight="1.83128mm"/>
            <w10:wrap anchorx="page"/>
          </v:group>
        </w:pict>
      </w:r>
      <w:r>
        <w:rPr>
          <w:rFonts w:ascii="Arial"/>
          <w:color w:val="3EC0E6"/>
          <w:w w:val="110"/>
          <w:sz w:val="12"/>
        </w:rPr>
        <w:t>57.7%</w:t>
      </w:r>
    </w:p>
    <w:p w:rsidR="009702CD" w:rsidRDefault="00166ADE">
      <w:pPr>
        <w:spacing w:line="138" w:lineRule="exact"/>
        <w:ind w:left="1371"/>
        <w:rPr>
          <w:rFonts w:ascii="Arial"/>
          <w:sz w:val="12"/>
        </w:rPr>
      </w:pPr>
      <w:r>
        <w:rPr>
          <w:rFonts w:ascii="Arial"/>
          <w:color w:val="575B5C"/>
          <w:w w:val="110"/>
          <w:sz w:val="12"/>
        </w:rPr>
        <w:t>41.2%</w:t>
      </w:r>
    </w:p>
    <w:p w:rsidR="009702CD" w:rsidRDefault="00166ADE">
      <w:pPr>
        <w:spacing w:before="53" w:line="137" w:lineRule="exact"/>
        <w:ind w:left="1775" w:right="2303"/>
        <w:jc w:val="center"/>
        <w:rPr>
          <w:rFonts w:ascii="Arial"/>
          <w:sz w:val="12"/>
        </w:rPr>
      </w:pPr>
      <w:r>
        <w:pict>
          <v:group id="_x0000_s1386" style="position:absolute;left:0;text-align:left;margin-left:326.5pt;margin-top:3.85pt;width:104.1pt;height:12.05pt;z-index:17920;mso-position-horizontal-relative:page" coordorigin="6530,77" coordsize="2082,241">
            <v:line id="_x0000_s1388" style="position:absolute" from="6530,266" to="8516,266" strokecolor="#dcddde" strokeweight="1.83128mm"/>
            <v:line id="_x0000_s1387" style="position:absolute" from="6530,129" to="8611,129" strokecolor="#3ec0e6" strokeweight="1.83128mm"/>
            <w10:wrap anchorx="page"/>
          </v:group>
        </w:pict>
      </w:r>
      <w:r>
        <w:rPr>
          <w:rFonts w:ascii="Arial"/>
          <w:color w:val="3EC0E6"/>
          <w:w w:val="110"/>
          <w:sz w:val="12"/>
        </w:rPr>
        <w:t>75.6%</w:t>
      </w:r>
    </w:p>
    <w:p w:rsidR="009702CD" w:rsidRDefault="00166ADE">
      <w:pPr>
        <w:spacing w:line="137" w:lineRule="exact"/>
        <w:ind w:left="1775" w:right="2481"/>
        <w:jc w:val="center"/>
        <w:rPr>
          <w:rFonts w:ascii="Arial"/>
          <w:sz w:val="12"/>
        </w:rPr>
      </w:pPr>
      <w:r>
        <w:rPr>
          <w:rFonts w:ascii="Arial"/>
          <w:color w:val="575B5C"/>
          <w:w w:val="110"/>
          <w:sz w:val="12"/>
        </w:rPr>
        <w:t>72.1%</w:t>
      </w:r>
    </w:p>
    <w:p w:rsidR="009702CD" w:rsidRDefault="009702CD">
      <w:pPr>
        <w:spacing w:line="137" w:lineRule="exact"/>
        <w:jc w:val="center"/>
        <w:rPr>
          <w:rFonts w:ascii="Arial"/>
          <w:sz w:val="12"/>
        </w:rPr>
        <w:sectPr w:rsidR="009702CD">
          <w:type w:val="continuous"/>
          <w:pgSz w:w="11910" w:h="16840"/>
          <w:pgMar w:top="620" w:right="0" w:bottom="280" w:left="0" w:header="720" w:footer="720" w:gutter="0"/>
          <w:cols w:num="2" w:space="720" w:equalWidth="0">
            <w:col w:w="6363" w:space="40"/>
            <w:col w:w="5507"/>
          </w:cols>
        </w:sectPr>
      </w:pPr>
    </w:p>
    <w:p w:rsidR="009702CD" w:rsidRDefault="00166ADE">
      <w:pPr>
        <w:pStyle w:val="BodyText"/>
        <w:spacing w:before="127" w:line="276" w:lineRule="exact"/>
        <w:jc w:val="center"/>
      </w:pPr>
      <w:r>
        <w:rPr>
          <w:color w:val="0088CE"/>
          <w:w w:val="95"/>
        </w:rPr>
        <w:t xml:space="preserve">Figure 34: </w:t>
      </w:r>
      <w:r>
        <w:rPr>
          <w:color w:val="6D6E71"/>
          <w:w w:val="95"/>
        </w:rPr>
        <w:t>Percentage of Caregivers in Zaatari, Agreeing on Different Solutions to</w:t>
      </w:r>
    </w:p>
    <w:p w:rsidR="009702CD" w:rsidRDefault="00166ADE">
      <w:pPr>
        <w:pStyle w:val="BodyText"/>
        <w:spacing w:line="276" w:lineRule="exact"/>
        <w:ind w:left="2069" w:right="2069"/>
        <w:jc w:val="center"/>
      </w:pPr>
      <w:r>
        <w:rPr>
          <w:color w:val="6D6E71"/>
          <w:w w:val="95"/>
        </w:rPr>
        <w:t>Ensure Children Continue Attending School, by Disability</w:t>
      </w:r>
    </w:p>
    <w:p w:rsidR="009702CD" w:rsidRDefault="00166ADE">
      <w:pPr>
        <w:spacing w:before="90"/>
        <w:ind w:left="1988" w:right="2069"/>
        <w:jc w:val="center"/>
        <w:rPr>
          <w:rFonts w:ascii="Arial"/>
          <w:sz w:val="14"/>
        </w:rPr>
      </w:pPr>
      <w:r>
        <w:rPr>
          <w:rFonts w:ascii="Arial"/>
          <w:w w:val="105"/>
          <w:sz w:val="14"/>
        </w:rPr>
        <w:t>(N=123 for children with disabilities and N=262 for children without disabilities)</w:t>
      </w:r>
    </w:p>
    <w:p w:rsidR="009702CD" w:rsidRDefault="009702CD">
      <w:pPr>
        <w:jc w:val="center"/>
        <w:rPr>
          <w:rFonts w:ascii="Arial"/>
          <w:sz w:val="14"/>
        </w:rPr>
        <w:sectPr w:rsidR="009702CD">
          <w:type w:val="continuous"/>
          <w:pgSz w:w="11910" w:h="16840"/>
          <w:pgMar w:top="620" w:right="0" w:bottom="280" w:left="0" w:header="720" w:footer="720" w:gutter="0"/>
          <w:cols w:space="720"/>
        </w:sectPr>
      </w:pPr>
    </w:p>
    <w:p w:rsidR="009702CD" w:rsidRDefault="009702CD">
      <w:pPr>
        <w:pStyle w:val="BodyText"/>
        <w:spacing w:before="8"/>
        <w:rPr>
          <w:rFonts w:ascii="Arial"/>
          <w:b w:val="0"/>
          <w:sz w:val="18"/>
        </w:rPr>
      </w:pPr>
    </w:p>
    <w:p w:rsidR="009702CD" w:rsidRDefault="00166ADE">
      <w:pPr>
        <w:spacing w:line="494" w:lineRule="auto"/>
        <w:ind w:left="4067" w:firstLine="1035"/>
        <w:jc w:val="right"/>
        <w:rPr>
          <w:rFonts w:ascii="Arial"/>
          <w:sz w:val="14"/>
        </w:rPr>
      </w:pPr>
      <w:r>
        <w:rPr>
          <w:rFonts w:ascii="Arial"/>
          <w:color w:val="575B5C"/>
          <w:w w:val="105"/>
          <w:sz w:val="14"/>
        </w:rPr>
        <w:t xml:space="preserve">Smalle r </w:t>
      </w:r>
      <w:r>
        <w:rPr>
          <w:rFonts w:ascii="Arial"/>
          <w:color w:val="575B5C"/>
          <w:spacing w:val="1"/>
          <w:w w:val="105"/>
          <w:sz w:val="14"/>
        </w:rPr>
        <w:t>class</w:t>
      </w:r>
      <w:r>
        <w:rPr>
          <w:rFonts w:ascii="Arial"/>
          <w:color w:val="575B5C"/>
          <w:w w:val="105"/>
          <w:sz w:val="14"/>
        </w:rPr>
        <w:t xml:space="preserve"> </w:t>
      </w:r>
      <w:r>
        <w:rPr>
          <w:rFonts w:ascii="Arial"/>
          <w:color w:val="575B5C"/>
          <w:spacing w:val="2"/>
          <w:w w:val="105"/>
          <w:sz w:val="14"/>
        </w:rPr>
        <w:t>size</w:t>
      </w:r>
      <w:r>
        <w:rPr>
          <w:rFonts w:ascii="Arial"/>
          <w:color w:val="575B5C"/>
          <w:w w:val="98"/>
          <w:sz w:val="14"/>
        </w:rPr>
        <w:t xml:space="preserve"> </w:t>
      </w:r>
      <w:r>
        <w:rPr>
          <w:rFonts w:ascii="Arial"/>
          <w:color w:val="575B5C"/>
          <w:w w:val="105"/>
          <w:sz w:val="14"/>
        </w:rPr>
        <w:t xml:space="preserve">Accessible , </w:t>
      </w:r>
      <w:r>
        <w:rPr>
          <w:rFonts w:ascii="Arial"/>
          <w:color w:val="575B5C"/>
          <w:spacing w:val="-4"/>
          <w:w w:val="105"/>
          <w:sz w:val="14"/>
        </w:rPr>
        <w:t xml:space="preserve">cl </w:t>
      </w:r>
      <w:r>
        <w:rPr>
          <w:rFonts w:ascii="Arial"/>
          <w:color w:val="575B5C"/>
          <w:w w:val="105"/>
          <w:sz w:val="14"/>
        </w:rPr>
        <w:t>ean and safe la trine</w:t>
      </w:r>
      <w:r>
        <w:rPr>
          <w:rFonts w:ascii="Arial"/>
          <w:color w:val="575B5C"/>
          <w:w w:val="104"/>
          <w:sz w:val="14"/>
        </w:rPr>
        <w:t xml:space="preserve"> </w:t>
      </w:r>
      <w:r>
        <w:rPr>
          <w:rFonts w:ascii="Arial"/>
          <w:color w:val="575B5C"/>
          <w:w w:val="105"/>
          <w:sz w:val="14"/>
        </w:rPr>
        <w:t>Sup port or shado w-teache rs</w:t>
      </w:r>
    </w:p>
    <w:p w:rsidR="009702CD" w:rsidRDefault="00166ADE">
      <w:pPr>
        <w:jc w:val="right"/>
        <w:rPr>
          <w:rFonts w:ascii="Arial"/>
          <w:sz w:val="14"/>
        </w:rPr>
      </w:pPr>
      <w:r>
        <w:rPr>
          <w:rFonts w:ascii="Arial"/>
          <w:color w:val="575B5C"/>
          <w:w w:val="105"/>
          <w:sz w:val="14"/>
        </w:rPr>
        <w:t>Contact by ed uca tio n a utho riti es for g uidan ce/orie nta tion</w:t>
      </w:r>
    </w:p>
    <w:p w:rsidR="009702CD" w:rsidRDefault="00166ADE">
      <w:pPr>
        <w:spacing w:before="169" w:line="494" w:lineRule="auto"/>
        <w:ind w:left="4521" w:hanging="241"/>
        <w:jc w:val="right"/>
        <w:rPr>
          <w:rFonts w:ascii="Arial"/>
          <w:sz w:val="14"/>
        </w:rPr>
      </w:pPr>
      <w:r>
        <w:rPr>
          <w:rFonts w:ascii="Arial"/>
          <w:color w:val="575B5C"/>
          <w:w w:val="105"/>
          <w:sz w:val="14"/>
        </w:rPr>
        <w:t>Finding another special schoo l</w:t>
      </w:r>
      <w:r>
        <w:rPr>
          <w:rFonts w:ascii="Arial"/>
          <w:color w:val="575B5C"/>
          <w:w w:val="108"/>
          <w:sz w:val="14"/>
        </w:rPr>
        <w:t xml:space="preserve"> </w:t>
      </w:r>
      <w:r>
        <w:rPr>
          <w:rFonts w:ascii="Arial"/>
          <w:color w:val="575B5C"/>
          <w:w w:val="105"/>
          <w:sz w:val="14"/>
        </w:rPr>
        <w:t>Finding another sch ool</w:t>
      </w:r>
      <w:r>
        <w:rPr>
          <w:rFonts w:ascii="Arial"/>
          <w:color w:val="575B5C"/>
          <w:w w:val="104"/>
          <w:sz w:val="14"/>
        </w:rPr>
        <w:t xml:space="preserve"> </w:t>
      </w:r>
      <w:r>
        <w:rPr>
          <w:rFonts w:ascii="Arial"/>
          <w:color w:val="575B5C"/>
          <w:w w:val="105"/>
          <w:sz w:val="14"/>
        </w:rPr>
        <w:t>More recreationa l activi ties</w:t>
      </w:r>
    </w:p>
    <w:p w:rsidR="009702CD" w:rsidRDefault="00166ADE">
      <w:pPr>
        <w:spacing w:before="4" w:line="494" w:lineRule="auto"/>
        <w:ind w:left="4107" w:hanging="169"/>
        <w:jc w:val="right"/>
        <w:rPr>
          <w:rFonts w:ascii="Arial"/>
          <w:sz w:val="14"/>
        </w:rPr>
      </w:pPr>
      <w:r>
        <w:rPr>
          <w:rFonts w:ascii="Arial"/>
          <w:color w:val="575B5C"/>
          <w:w w:val="105"/>
          <w:sz w:val="14"/>
        </w:rPr>
        <w:t>Lea</w:t>
      </w:r>
      <w:r>
        <w:rPr>
          <w:rFonts w:ascii="Arial"/>
          <w:color w:val="575B5C"/>
          <w:spacing w:val="-27"/>
          <w:w w:val="105"/>
          <w:sz w:val="14"/>
        </w:rPr>
        <w:t xml:space="preserve"> </w:t>
      </w:r>
      <w:r>
        <w:rPr>
          <w:rFonts w:ascii="Arial"/>
          <w:color w:val="575B5C"/>
          <w:w w:val="105"/>
          <w:sz w:val="14"/>
        </w:rPr>
        <w:t>rning mate</w:t>
      </w:r>
      <w:r>
        <w:rPr>
          <w:rFonts w:ascii="Arial"/>
          <w:color w:val="575B5C"/>
          <w:spacing w:val="-27"/>
          <w:w w:val="105"/>
          <w:sz w:val="14"/>
        </w:rPr>
        <w:t xml:space="preserve"> </w:t>
      </w:r>
      <w:r>
        <w:rPr>
          <w:rFonts w:ascii="Arial"/>
          <w:color w:val="575B5C"/>
          <w:w w:val="105"/>
          <w:sz w:val="14"/>
        </w:rPr>
        <w:t>rials,</w:t>
      </w:r>
      <w:r>
        <w:rPr>
          <w:rFonts w:ascii="Arial"/>
          <w:color w:val="575B5C"/>
          <w:spacing w:val="-7"/>
          <w:w w:val="105"/>
          <w:sz w:val="14"/>
        </w:rPr>
        <w:t xml:space="preserve"> </w:t>
      </w:r>
      <w:r>
        <w:rPr>
          <w:rFonts w:ascii="Arial"/>
          <w:color w:val="575B5C"/>
          <w:w w:val="105"/>
          <w:sz w:val="14"/>
        </w:rPr>
        <w:t>assistive</w:t>
      </w:r>
      <w:r>
        <w:rPr>
          <w:rFonts w:ascii="Arial"/>
          <w:color w:val="575B5C"/>
          <w:spacing w:val="-15"/>
          <w:w w:val="105"/>
          <w:sz w:val="14"/>
        </w:rPr>
        <w:t xml:space="preserve"> </w:t>
      </w:r>
      <w:r>
        <w:rPr>
          <w:rFonts w:ascii="Arial"/>
          <w:color w:val="575B5C"/>
          <w:w w:val="105"/>
          <w:sz w:val="14"/>
        </w:rPr>
        <w:t>d</w:t>
      </w:r>
      <w:r>
        <w:rPr>
          <w:rFonts w:ascii="Arial"/>
          <w:color w:val="575B5C"/>
          <w:spacing w:val="-27"/>
          <w:w w:val="105"/>
          <w:sz w:val="14"/>
        </w:rPr>
        <w:t xml:space="preserve"> </w:t>
      </w:r>
      <w:r>
        <w:rPr>
          <w:rFonts w:ascii="Arial"/>
          <w:color w:val="575B5C"/>
          <w:spacing w:val="-3"/>
          <w:w w:val="105"/>
          <w:sz w:val="14"/>
        </w:rPr>
        <w:t>evi</w:t>
      </w:r>
      <w:r>
        <w:rPr>
          <w:rFonts w:ascii="Arial"/>
          <w:color w:val="575B5C"/>
          <w:spacing w:val="-27"/>
          <w:w w:val="105"/>
          <w:sz w:val="14"/>
        </w:rPr>
        <w:t xml:space="preserve"> </w:t>
      </w:r>
      <w:r>
        <w:rPr>
          <w:rFonts w:ascii="Arial"/>
          <w:color w:val="575B5C"/>
          <w:spacing w:val="-3"/>
          <w:w w:val="105"/>
          <w:sz w:val="14"/>
        </w:rPr>
        <w:t>ces</w:t>
      </w:r>
      <w:r>
        <w:rPr>
          <w:rFonts w:ascii="Arial"/>
          <w:color w:val="575B5C"/>
          <w:w w:val="98"/>
          <w:sz w:val="14"/>
        </w:rPr>
        <w:t xml:space="preserve"> </w:t>
      </w:r>
      <w:r>
        <w:rPr>
          <w:rFonts w:ascii="Arial"/>
          <w:color w:val="575B5C"/>
          <w:w w:val="105"/>
          <w:sz w:val="14"/>
        </w:rPr>
        <w:t>Imp</w:t>
      </w:r>
      <w:r>
        <w:rPr>
          <w:rFonts w:ascii="Arial"/>
          <w:color w:val="575B5C"/>
          <w:spacing w:val="-26"/>
          <w:w w:val="105"/>
          <w:sz w:val="14"/>
        </w:rPr>
        <w:t xml:space="preserve"> </w:t>
      </w:r>
      <w:r>
        <w:rPr>
          <w:rFonts w:ascii="Arial"/>
          <w:color w:val="575B5C"/>
          <w:w w:val="105"/>
          <w:sz w:val="14"/>
        </w:rPr>
        <w:t>roved</w:t>
      </w:r>
      <w:r>
        <w:rPr>
          <w:rFonts w:ascii="Arial"/>
          <w:color w:val="575B5C"/>
          <w:spacing w:val="1"/>
          <w:w w:val="105"/>
          <w:sz w:val="14"/>
        </w:rPr>
        <w:t xml:space="preserve"> </w:t>
      </w:r>
      <w:r>
        <w:rPr>
          <w:rFonts w:ascii="Arial"/>
          <w:color w:val="575B5C"/>
          <w:w w:val="105"/>
          <w:sz w:val="14"/>
        </w:rPr>
        <w:t>teache</w:t>
      </w:r>
      <w:r>
        <w:rPr>
          <w:rFonts w:ascii="Arial"/>
          <w:color w:val="575B5C"/>
          <w:spacing w:val="-26"/>
          <w:w w:val="105"/>
          <w:sz w:val="14"/>
        </w:rPr>
        <w:t xml:space="preserve"> </w:t>
      </w:r>
      <w:r>
        <w:rPr>
          <w:rFonts w:ascii="Arial"/>
          <w:color w:val="575B5C"/>
          <w:spacing w:val="-3"/>
          <w:w w:val="105"/>
          <w:sz w:val="14"/>
        </w:rPr>
        <w:t>rs'</w:t>
      </w:r>
      <w:r>
        <w:rPr>
          <w:rFonts w:ascii="Arial"/>
          <w:color w:val="575B5C"/>
          <w:spacing w:val="6"/>
          <w:w w:val="105"/>
          <w:sz w:val="14"/>
        </w:rPr>
        <w:t xml:space="preserve"> </w:t>
      </w:r>
      <w:r>
        <w:rPr>
          <w:rFonts w:ascii="Arial"/>
          <w:color w:val="575B5C"/>
          <w:spacing w:val="-3"/>
          <w:w w:val="105"/>
          <w:sz w:val="14"/>
        </w:rPr>
        <w:t>tea</w:t>
      </w:r>
      <w:r>
        <w:rPr>
          <w:rFonts w:ascii="Arial"/>
          <w:color w:val="575B5C"/>
          <w:spacing w:val="-26"/>
          <w:w w:val="105"/>
          <w:sz w:val="14"/>
        </w:rPr>
        <w:t xml:space="preserve"> </w:t>
      </w:r>
      <w:r>
        <w:rPr>
          <w:rFonts w:ascii="Arial"/>
          <w:color w:val="575B5C"/>
          <w:spacing w:val="-4"/>
          <w:w w:val="105"/>
          <w:sz w:val="14"/>
        </w:rPr>
        <w:t>ch</w:t>
      </w:r>
      <w:r>
        <w:rPr>
          <w:rFonts w:ascii="Arial"/>
          <w:color w:val="575B5C"/>
          <w:spacing w:val="-26"/>
          <w:w w:val="105"/>
          <w:sz w:val="14"/>
        </w:rPr>
        <w:t xml:space="preserve"> </w:t>
      </w:r>
      <w:r>
        <w:rPr>
          <w:rFonts w:ascii="Arial"/>
          <w:color w:val="575B5C"/>
          <w:w w:val="105"/>
          <w:sz w:val="14"/>
        </w:rPr>
        <w:t>ing</w:t>
      </w:r>
      <w:r>
        <w:rPr>
          <w:rFonts w:ascii="Arial"/>
          <w:color w:val="575B5C"/>
          <w:spacing w:val="1"/>
          <w:w w:val="105"/>
          <w:sz w:val="14"/>
        </w:rPr>
        <w:t xml:space="preserve"> </w:t>
      </w:r>
      <w:r>
        <w:rPr>
          <w:rFonts w:ascii="Arial"/>
          <w:color w:val="575B5C"/>
          <w:w w:val="105"/>
          <w:sz w:val="14"/>
        </w:rPr>
        <w:t>skills</w:t>
      </w:r>
      <w:r>
        <w:rPr>
          <w:rFonts w:ascii="Arial"/>
          <w:color w:val="575B5C"/>
          <w:w w:val="104"/>
          <w:sz w:val="14"/>
        </w:rPr>
        <w:t xml:space="preserve"> </w:t>
      </w:r>
      <w:r>
        <w:rPr>
          <w:rFonts w:ascii="Arial"/>
          <w:color w:val="575B5C"/>
          <w:w w:val="105"/>
          <w:sz w:val="14"/>
        </w:rPr>
        <w:t xml:space="preserve">Imp roved teache </w:t>
      </w:r>
      <w:r>
        <w:rPr>
          <w:rFonts w:ascii="Arial"/>
          <w:color w:val="575B5C"/>
          <w:spacing w:val="-3"/>
          <w:w w:val="105"/>
          <w:sz w:val="14"/>
        </w:rPr>
        <w:t>rs'</w:t>
      </w:r>
      <w:r>
        <w:rPr>
          <w:rFonts w:ascii="Arial"/>
          <w:color w:val="575B5C"/>
          <w:spacing w:val="-18"/>
          <w:w w:val="105"/>
          <w:sz w:val="14"/>
        </w:rPr>
        <w:t xml:space="preserve"> </w:t>
      </w:r>
      <w:r>
        <w:rPr>
          <w:rFonts w:ascii="Arial"/>
          <w:color w:val="575B5C"/>
          <w:w w:val="105"/>
          <w:sz w:val="14"/>
        </w:rPr>
        <w:t>attitudes</w:t>
      </w:r>
    </w:p>
    <w:p w:rsidR="009702CD" w:rsidRDefault="00166ADE">
      <w:pPr>
        <w:spacing w:line="494" w:lineRule="auto"/>
        <w:ind w:left="4957" w:firstLine="15"/>
        <w:jc w:val="right"/>
        <w:rPr>
          <w:rFonts w:ascii="Arial"/>
          <w:sz w:val="14"/>
        </w:rPr>
      </w:pPr>
      <w:r>
        <w:rPr>
          <w:rFonts w:ascii="Arial"/>
          <w:color w:val="575B5C"/>
          <w:w w:val="105"/>
          <w:sz w:val="14"/>
        </w:rPr>
        <w:t>Friendl y cl assmates</w:t>
      </w:r>
      <w:r>
        <w:rPr>
          <w:rFonts w:ascii="Arial"/>
          <w:color w:val="575B5C"/>
          <w:w w:val="98"/>
          <w:sz w:val="14"/>
        </w:rPr>
        <w:t xml:space="preserve"> </w:t>
      </w:r>
      <w:r>
        <w:rPr>
          <w:rFonts w:ascii="Arial"/>
          <w:color w:val="575B5C"/>
          <w:w w:val="105"/>
          <w:sz w:val="14"/>
        </w:rPr>
        <w:t>Accessible school</w:t>
      </w:r>
      <w:r>
        <w:rPr>
          <w:rFonts w:ascii="Arial"/>
          <w:color w:val="575B5C"/>
          <w:w w:val="104"/>
          <w:sz w:val="14"/>
        </w:rPr>
        <w:t xml:space="preserve"> </w:t>
      </w:r>
      <w:r>
        <w:rPr>
          <w:rFonts w:ascii="Arial"/>
          <w:color w:val="575B5C"/>
          <w:w w:val="105"/>
          <w:sz w:val="14"/>
        </w:rPr>
        <w:t>Safety inside sch ool</w:t>
      </w:r>
    </w:p>
    <w:p w:rsidR="009702CD" w:rsidRDefault="00166ADE">
      <w:pPr>
        <w:spacing w:before="3"/>
        <w:jc w:val="right"/>
        <w:rPr>
          <w:rFonts w:ascii="Arial"/>
          <w:sz w:val="14"/>
        </w:rPr>
      </w:pPr>
      <w:r>
        <w:rPr>
          <w:rFonts w:ascii="Arial"/>
          <w:color w:val="575B5C"/>
          <w:w w:val="105"/>
          <w:sz w:val="14"/>
        </w:rPr>
        <w:t>Safety between home and sch ool</w:t>
      </w:r>
    </w:p>
    <w:p w:rsidR="009702CD" w:rsidRDefault="00166ADE">
      <w:pPr>
        <w:spacing w:before="113" w:line="144" w:lineRule="exact"/>
        <w:ind w:right="2"/>
        <w:jc w:val="right"/>
        <w:rPr>
          <w:rFonts w:ascii="Arial"/>
          <w:sz w:val="14"/>
        </w:rPr>
      </w:pPr>
      <w:r>
        <w:rPr>
          <w:rFonts w:ascii="Arial"/>
          <w:color w:val="575B5C"/>
          <w:w w:val="105"/>
          <w:sz w:val="14"/>
        </w:rPr>
        <w:t>Commu nity awarene ss raising on inclusi on of children</w:t>
      </w:r>
    </w:p>
    <w:p w:rsidR="009702CD" w:rsidRDefault="00166ADE">
      <w:pPr>
        <w:spacing w:line="144" w:lineRule="exact"/>
        <w:ind w:right="9"/>
        <w:jc w:val="right"/>
        <w:rPr>
          <w:rFonts w:ascii="Arial"/>
          <w:sz w:val="14"/>
        </w:rPr>
      </w:pPr>
      <w:r>
        <w:rPr>
          <w:rFonts w:ascii="Arial"/>
          <w:color w:val="575B5C"/>
          <w:w w:val="105"/>
          <w:sz w:val="14"/>
        </w:rPr>
        <w:t>with disabili ties in school</w:t>
      </w:r>
    </w:p>
    <w:p w:rsidR="009702CD" w:rsidRDefault="00166ADE">
      <w:pPr>
        <w:spacing w:before="110" w:line="489" w:lineRule="auto"/>
        <w:ind w:left="3050" w:firstLine="732"/>
        <w:jc w:val="right"/>
        <w:rPr>
          <w:rFonts w:ascii="Arial" w:hAnsi="Arial"/>
          <w:sz w:val="14"/>
        </w:rPr>
      </w:pPr>
      <w:r>
        <w:rPr>
          <w:rFonts w:ascii="Arial" w:hAnsi="Arial"/>
          <w:color w:val="575B5C"/>
          <w:w w:val="105"/>
          <w:sz w:val="14"/>
        </w:rPr>
        <w:t>Imp roved household ﬁnancial situ</w:t>
      </w:r>
      <w:r>
        <w:rPr>
          <w:rFonts w:ascii="Arial" w:hAnsi="Arial"/>
          <w:color w:val="575B5C"/>
          <w:spacing w:val="-28"/>
          <w:w w:val="105"/>
          <w:sz w:val="14"/>
        </w:rPr>
        <w:t xml:space="preserve"> </w:t>
      </w:r>
      <w:r>
        <w:rPr>
          <w:rFonts w:ascii="Arial" w:hAnsi="Arial"/>
          <w:color w:val="575B5C"/>
          <w:w w:val="105"/>
          <w:sz w:val="14"/>
        </w:rPr>
        <w:t>atio</w:t>
      </w:r>
      <w:r>
        <w:rPr>
          <w:rFonts w:ascii="Arial" w:hAnsi="Arial"/>
          <w:color w:val="575B5C"/>
          <w:spacing w:val="-24"/>
          <w:w w:val="105"/>
          <w:sz w:val="14"/>
        </w:rPr>
        <w:t xml:space="preserve"> </w:t>
      </w:r>
      <w:r>
        <w:rPr>
          <w:rFonts w:ascii="Arial" w:hAnsi="Arial"/>
          <w:color w:val="575B5C"/>
          <w:w w:val="105"/>
          <w:sz w:val="14"/>
        </w:rPr>
        <w:t>n Health</w:t>
      </w:r>
      <w:r>
        <w:rPr>
          <w:rFonts w:ascii="Arial" w:hAnsi="Arial"/>
          <w:color w:val="575B5C"/>
          <w:spacing w:val="5"/>
          <w:w w:val="105"/>
          <w:sz w:val="14"/>
        </w:rPr>
        <w:t xml:space="preserve"> </w:t>
      </w:r>
      <w:r>
        <w:rPr>
          <w:rFonts w:ascii="Arial" w:hAnsi="Arial"/>
          <w:color w:val="575B5C"/>
          <w:spacing w:val="-3"/>
          <w:w w:val="105"/>
          <w:sz w:val="14"/>
        </w:rPr>
        <w:t>car</w:t>
      </w:r>
      <w:r>
        <w:rPr>
          <w:rFonts w:ascii="Arial" w:hAnsi="Arial"/>
          <w:color w:val="575B5C"/>
          <w:spacing w:val="-25"/>
          <w:w w:val="105"/>
          <w:sz w:val="14"/>
        </w:rPr>
        <w:t xml:space="preserve"> </w:t>
      </w:r>
      <w:r>
        <w:rPr>
          <w:rFonts w:ascii="Arial" w:hAnsi="Arial"/>
          <w:color w:val="575B5C"/>
          <w:w w:val="105"/>
          <w:sz w:val="14"/>
        </w:rPr>
        <w:t>e,</w:t>
      </w:r>
      <w:r>
        <w:rPr>
          <w:rFonts w:ascii="Arial" w:hAnsi="Arial"/>
          <w:color w:val="575B5C"/>
          <w:spacing w:val="-2"/>
          <w:w w:val="105"/>
          <w:sz w:val="14"/>
        </w:rPr>
        <w:t xml:space="preserve"> </w:t>
      </w:r>
      <w:r>
        <w:rPr>
          <w:rFonts w:ascii="Arial" w:hAnsi="Arial"/>
          <w:color w:val="575B5C"/>
          <w:w w:val="105"/>
          <w:sz w:val="14"/>
        </w:rPr>
        <w:t>reha</w:t>
      </w:r>
      <w:r>
        <w:rPr>
          <w:rFonts w:ascii="Arial" w:hAnsi="Arial"/>
          <w:color w:val="575B5C"/>
          <w:spacing w:val="-25"/>
          <w:w w:val="105"/>
          <w:sz w:val="14"/>
        </w:rPr>
        <w:t xml:space="preserve"> </w:t>
      </w:r>
      <w:r>
        <w:rPr>
          <w:rFonts w:ascii="Arial" w:hAnsi="Arial"/>
          <w:color w:val="575B5C"/>
          <w:w w:val="105"/>
          <w:sz w:val="14"/>
        </w:rPr>
        <w:t>bilitatio</w:t>
      </w:r>
      <w:r>
        <w:rPr>
          <w:rFonts w:ascii="Arial" w:hAnsi="Arial"/>
          <w:color w:val="575B5C"/>
          <w:spacing w:val="-25"/>
          <w:w w:val="105"/>
          <w:sz w:val="14"/>
        </w:rPr>
        <w:t xml:space="preserve"> </w:t>
      </w:r>
      <w:r>
        <w:rPr>
          <w:rFonts w:ascii="Arial" w:hAnsi="Arial"/>
          <w:color w:val="575B5C"/>
          <w:w w:val="105"/>
          <w:sz w:val="14"/>
        </w:rPr>
        <w:t>n</w:t>
      </w:r>
      <w:r>
        <w:rPr>
          <w:rFonts w:ascii="Arial" w:hAnsi="Arial"/>
          <w:color w:val="575B5C"/>
          <w:spacing w:val="-11"/>
          <w:w w:val="105"/>
          <w:sz w:val="14"/>
        </w:rPr>
        <w:t xml:space="preserve"> </w:t>
      </w:r>
      <w:r>
        <w:rPr>
          <w:rFonts w:ascii="Arial" w:hAnsi="Arial"/>
          <w:color w:val="575B5C"/>
          <w:w w:val="105"/>
          <w:sz w:val="14"/>
        </w:rPr>
        <w:t>&amp;</w:t>
      </w:r>
      <w:r>
        <w:rPr>
          <w:rFonts w:ascii="Arial" w:hAnsi="Arial"/>
          <w:color w:val="575B5C"/>
          <w:spacing w:val="5"/>
          <w:w w:val="105"/>
          <w:sz w:val="14"/>
        </w:rPr>
        <w:t xml:space="preserve"> </w:t>
      </w:r>
      <w:r>
        <w:rPr>
          <w:rFonts w:ascii="Arial" w:hAnsi="Arial"/>
          <w:color w:val="575B5C"/>
          <w:w w:val="105"/>
          <w:sz w:val="14"/>
        </w:rPr>
        <w:t>psych</w:t>
      </w:r>
      <w:r>
        <w:rPr>
          <w:rFonts w:ascii="Arial" w:hAnsi="Arial"/>
          <w:color w:val="575B5C"/>
          <w:spacing w:val="-25"/>
          <w:w w:val="105"/>
          <w:sz w:val="14"/>
        </w:rPr>
        <w:t xml:space="preserve"> </w:t>
      </w:r>
      <w:r>
        <w:rPr>
          <w:rFonts w:ascii="Arial" w:hAnsi="Arial"/>
          <w:color w:val="575B5C"/>
          <w:w w:val="105"/>
          <w:sz w:val="14"/>
        </w:rPr>
        <w:t>osocia</w:t>
      </w:r>
      <w:r>
        <w:rPr>
          <w:rFonts w:ascii="Arial" w:hAnsi="Arial"/>
          <w:color w:val="575B5C"/>
          <w:spacing w:val="-25"/>
          <w:w w:val="105"/>
          <w:sz w:val="14"/>
        </w:rPr>
        <w:t xml:space="preserve"> </w:t>
      </w:r>
      <w:r>
        <w:rPr>
          <w:rFonts w:ascii="Arial" w:hAnsi="Arial"/>
          <w:color w:val="575B5C"/>
          <w:w w:val="105"/>
          <w:sz w:val="14"/>
        </w:rPr>
        <w:t>l</w:t>
      </w:r>
      <w:r>
        <w:rPr>
          <w:rFonts w:ascii="Arial" w:hAnsi="Arial"/>
          <w:color w:val="575B5C"/>
          <w:spacing w:val="-11"/>
          <w:w w:val="105"/>
          <w:sz w:val="14"/>
        </w:rPr>
        <w:t xml:space="preserve"> </w:t>
      </w:r>
      <w:r>
        <w:rPr>
          <w:rFonts w:ascii="Arial" w:hAnsi="Arial"/>
          <w:color w:val="575B5C"/>
          <w:w w:val="105"/>
          <w:sz w:val="14"/>
        </w:rPr>
        <w:t>supp</w:t>
      </w:r>
      <w:r>
        <w:rPr>
          <w:rFonts w:ascii="Arial" w:hAnsi="Arial"/>
          <w:color w:val="575B5C"/>
          <w:spacing w:val="-25"/>
          <w:w w:val="105"/>
          <w:sz w:val="14"/>
        </w:rPr>
        <w:t xml:space="preserve"> </w:t>
      </w:r>
      <w:r>
        <w:rPr>
          <w:rFonts w:ascii="Arial" w:hAnsi="Arial"/>
          <w:color w:val="575B5C"/>
          <w:w w:val="105"/>
          <w:sz w:val="14"/>
        </w:rPr>
        <w:t>ort</w:t>
      </w:r>
    </w:p>
    <w:p w:rsidR="009702CD" w:rsidRDefault="00166ADE">
      <w:pPr>
        <w:pStyle w:val="BodyText"/>
        <w:spacing w:before="9"/>
        <w:rPr>
          <w:rFonts w:ascii="Arial"/>
          <w:b w:val="0"/>
          <w:sz w:val="13"/>
        </w:rPr>
      </w:pPr>
      <w:r>
        <w:rPr>
          <w:b w:val="0"/>
        </w:rPr>
        <w:br w:type="column"/>
      </w:r>
    </w:p>
    <w:p w:rsidR="009702CD" w:rsidRDefault="00166ADE">
      <w:pPr>
        <w:spacing w:before="1"/>
        <w:ind w:left="1496" w:right="2528"/>
        <w:jc w:val="center"/>
        <w:rPr>
          <w:rFonts w:ascii="Arial"/>
          <w:sz w:val="12"/>
        </w:rPr>
      </w:pPr>
      <w:r>
        <w:rPr>
          <w:rFonts w:ascii="Arial"/>
          <w:color w:val="3EC0E6"/>
          <w:w w:val="110"/>
          <w:sz w:val="12"/>
        </w:rPr>
        <w:t>66.7%</w:t>
      </w:r>
    </w:p>
    <w:p w:rsidR="009702CD" w:rsidRDefault="00166ADE">
      <w:pPr>
        <w:spacing w:before="1"/>
        <w:ind w:left="1579"/>
        <w:rPr>
          <w:rFonts w:ascii="Arial"/>
          <w:sz w:val="12"/>
        </w:rPr>
      </w:pPr>
      <w:r>
        <w:pict>
          <v:group id="_x0000_s1383" style="position:absolute;left:0;text-align:left;margin-left:326.5pt;margin-top:-5.7pt;width:91.3pt;height:12.45pt;z-index:-400480;mso-position-horizontal-relative:page" coordorigin="6530,-114" coordsize="1826,249">
            <v:line id="_x0000_s1385" style="position:absolute" from="6530,76" to="7892,76" strokecolor="#dcddde" strokeweight="2.04153mm"/>
            <v:line id="_x0000_s1384" style="position:absolute" from="6530,-63" to="8355,-63" strokecolor="#3ec0e6" strokeweight="1.81506mm"/>
            <w10:wrap anchorx="page"/>
          </v:group>
        </w:pict>
      </w:r>
      <w:r>
        <w:rPr>
          <w:rFonts w:ascii="Arial"/>
          <w:color w:val="575B5C"/>
          <w:w w:val="110"/>
          <w:sz w:val="12"/>
        </w:rPr>
        <w:t>49.8%</w:t>
      </w:r>
    </w:p>
    <w:p w:rsidR="009702CD" w:rsidRDefault="00166ADE">
      <w:pPr>
        <w:spacing w:before="54"/>
        <w:ind w:left="1496" w:right="2528"/>
        <w:jc w:val="center"/>
        <w:rPr>
          <w:rFonts w:ascii="Arial"/>
          <w:sz w:val="12"/>
        </w:rPr>
      </w:pPr>
      <w:r>
        <w:pict>
          <v:group id="_x0000_s1380" style="position:absolute;left:0;text-align:left;margin-left:326.5pt;margin-top:3.9pt;width:93.15pt;height:12.1pt;z-index:-400504;mso-position-horizontal-relative:page" coordorigin="6530,78" coordsize="1863,242">
            <v:line id="_x0000_s1382" style="position:absolute" from="6530,268" to="7750,268" strokecolor="#dcddde" strokeweight="1.81469mm"/>
            <v:line id="_x0000_s1381" style="position:absolute" from="6530,129" to="8393,129" strokecolor="#3ec0e6" strokeweight="1.81469mm"/>
            <w10:wrap anchorx="page"/>
          </v:group>
        </w:pict>
      </w:r>
      <w:r>
        <w:rPr>
          <w:rFonts w:ascii="Arial"/>
          <w:color w:val="3EC0E6"/>
          <w:w w:val="110"/>
          <w:sz w:val="12"/>
        </w:rPr>
        <w:t>68.2%</w:t>
      </w:r>
    </w:p>
    <w:p w:rsidR="009702CD" w:rsidRDefault="00166ADE">
      <w:pPr>
        <w:ind w:left="1421"/>
        <w:rPr>
          <w:rFonts w:ascii="Arial"/>
          <w:sz w:val="12"/>
        </w:rPr>
      </w:pPr>
      <w:r>
        <w:rPr>
          <w:rFonts w:ascii="Arial"/>
          <w:color w:val="575B5C"/>
          <w:w w:val="110"/>
          <w:sz w:val="12"/>
        </w:rPr>
        <w:t>44.6%</w:t>
      </w:r>
    </w:p>
    <w:p w:rsidR="009702CD" w:rsidRDefault="00166ADE">
      <w:pPr>
        <w:spacing w:before="54"/>
        <w:ind w:left="1215" w:right="2528"/>
        <w:jc w:val="center"/>
        <w:rPr>
          <w:rFonts w:ascii="Arial"/>
          <w:sz w:val="12"/>
        </w:rPr>
      </w:pPr>
      <w:r>
        <w:pict>
          <v:group id="_x0000_s1376" style="position:absolute;left:0;text-align:left;margin-left:326.5pt;margin-top:3.9pt;width:88.7pt;height:13.85pt;z-index:19024;mso-position-horizontal-relative:page" coordorigin="6530,78" coordsize="1774,277">
            <v:line id="_x0000_s1379" style="position:absolute" from="6530,273" to="7873,273" strokecolor="#dcddde" strokeweight="1.81469mm"/>
            <v:line id="_x0000_s1378" style="position:absolute" from="6530,129" to="8185,129" strokecolor="#3ec0e6" strokeweight="1.81506mm"/>
            <v:shape id="_x0000_s1377" type="#_x0000_t202" style="position:absolute;left:6529;top:77;width:1774;height:277" filled="f" stroked="f">
              <v:textbox inset="0,0,0,0">
                <w:txbxContent>
                  <w:p w:rsidR="009702CD" w:rsidRDefault="00166ADE">
                    <w:pPr>
                      <w:spacing w:line="114" w:lineRule="exact"/>
                      <w:ind w:right="-44"/>
                      <w:jc w:val="right"/>
                      <w:rPr>
                        <w:rFonts w:ascii="Arial"/>
                        <w:sz w:val="12"/>
                      </w:rPr>
                    </w:pPr>
                    <w:r>
                      <w:rPr>
                        <w:rFonts w:ascii="Arial"/>
                        <w:color w:val="3EC0E6"/>
                        <w:w w:val="114"/>
                        <w:sz w:val="12"/>
                      </w:rPr>
                      <w:t>6</w:t>
                    </w:r>
                  </w:p>
                  <w:p w:rsidR="009702CD" w:rsidRDefault="00166ADE">
                    <w:pPr>
                      <w:spacing w:before="5"/>
                      <w:jc w:val="right"/>
                      <w:rPr>
                        <w:rFonts w:ascii="Arial"/>
                        <w:sz w:val="12"/>
                      </w:rPr>
                    </w:pPr>
                    <w:r>
                      <w:rPr>
                        <w:rFonts w:ascii="Arial"/>
                        <w:color w:val="575B5C"/>
                        <w:w w:val="110"/>
                        <w:sz w:val="12"/>
                      </w:rPr>
                      <w:t>49.1%</w:t>
                    </w:r>
                  </w:p>
                </w:txbxContent>
              </v:textbox>
            </v:shape>
            <w10:wrap anchorx="page"/>
          </v:group>
        </w:pict>
      </w:r>
      <w:r>
        <w:rPr>
          <w:rFonts w:ascii="Arial"/>
          <w:color w:val="3EC0E6"/>
          <w:w w:val="110"/>
          <w:sz w:val="12"/>
        </w:rPr>
        <w:t>0.4%</w:t>
      </w:r>
    </w:p>
    <w:p w:rsidR="009702CD" w:rsidRDefault="009702CD">
      <w:pPr>
        <w:pStyle w:val="BodyText"/>
        <w:spacing w:before="1"/>
        <w:rPr>
          <w:rFonts w:ascii="Arial"/>
          <w:b w:val="0"/>
          <w:sz w:val="17"/>
        </w:rPr>
      </w:pPr>
    </w:p>
    <w:p w:rsidR="009702CD" w:rsidRDefault="00166ADE">
      <w:pPr>
        <w:spacing w:line="138" w:lineRule="exact"/>
        <w:ind w:left="1120" w:right="2528"/>
        <w:jc w:val="center"/>
        <w:rPr>
          <w:rFonts w:ascii="Arial"/>
          <w:sz w:val="12"/>
        </w:rPr>
      </w:pPr>
      <w:r>
        <w:pict>
          <v:group id="_x0000_s1373" style="position:absolute;left:0;text-align:left;margin-left:326.5pt;margin-top:1.2pt;width:82.75pt;height:12pt;z-index:-400576;mso-position-horizontal-relative:page" coordorigin="6530,24" coordsize="1655,240">
            <v:line id="_x0000_s1375" style="position:absolute" from="6530,212" to="7854,212" strokecolor="#dcddde" strokeweight="1.81469mm"/>
            <v:line id="_x0000_s1374" style="position:absolute" from="6530,75" to="8185,75" strokecolor="#3ec0e6" strokeweight="1.81469mm"/>
            <w10:wrap anchorx="page"/>
          </v:group>
        </w:pict>
      </w:r>
      <w:r>
        <w:rPr>
          <w:rFonts w:ascii="Arial"/>
          <w:color w:val="3EC0E6"/>
          <w:w w:val="110"/>
          <w:sz w:val="12"/>
        </w:rPr>
        <w:t>60.6%</w:t>
      </w:r>
    </w:p>
    <w:p w:rsidR="009702CD" w:rsidRDefault="00166ADE">
      <w:pPr>
        <w:spacing w:line="138" w:lineRule="exact"/>
        <w:ind w:left="1526"/>
        <w:rPr>
          <w:rFonts w:ascii="Arial"/>
          <w:sz w:val="12"/>
        </w:rPr>
      </w:pPr>
      <w:r>
        <w:rPr>
          <w:rFonts w:ascii="Arial"/>
          <w:color w:val="575B5C"/>
          <w:w w:val="110"/>
          <w:sz w:val="12"/>
        </w:rPr>
        <w:t>48.4%</w:t>
      </w:r>
    </w:p>
    <w:p w:rsidR="009702CD" w:rsidRDefault="00166ADE">
      <w:pPr>
        <w:spacing w:before="54"/>
        <w:ind w:left="1193" w:right="2528"/>
        <w:jc w:val="center"/>
        <w:rPr>
          <w:rFonts w:ascii="Arial"/>
          <w:sz w:val="12"/>
        </w:rPr>
      </w:pPr>
      <w:r>
        <w:pict>
          <v:group id="_x0000_s1370" style="position:absolute;left:0;text-align:left;margin-left:326.5pt;margin-top:3.6pt;width:82.75pt;height:12.45pt;z-index:-400600;mso-position-horizontal-relative:page" coordorigin="6530,72" coordsize="1655,249">
            <v:line id="_x0000_s1372" style="position:absolute" from="6530,269" to="7750,269" strokecolor="#dcddde" strokeweight="1.81506mm"/>
            <v:line id="_x0000_s1371" style="position:absolute" from="6530,129" to="8185,129" strokecolor="#3ec0e6" strokeweight="2.04153mm"/>
            <w10:wrap anchorx="page"/>
          </v:group>
        </w:pict>
      </w:r>
      <w:r>
        <w:rPr>
          <w:rFonts w:ascii="Arial"/>
          <w:color w:val="3EC0E6"/>
          <w:w w:val="110"/>
          <w:sz w:val="12"/>
        </w:rPr>
        <w:t>60.6%</w:t>
      </w:r>
    </w:p>
    <w:p w:rsidR="009702CD" w:rsidRDefault="00166ADE">
      <w:pPr>
        <w:spacing w:before="1"/>
        <w:ind w:left="1421"/>
        <w:rPr>
          <w:rFonts w:ascii="Arial"/>
          <w:sz w:val="12"/>
        </w:rPr>
      </w:pPr>
      <w:r>
        <w:rPr>
          <w:rFonts w:ascii="Arial"/>
          <w:color w:val="575B5C"/>
          <w:w w:val="110"/>
          <w:sz w:val="12"/>
        </w:rPr>
        <w:t>44.6%</w:t>
      </w:r>
    </w:p>
    <w:p w:rsidR="009702CD" w:rsidRDefault="00166ADE">
      <w:pPr>
        <w:spacing w:before="54"/>
        <w:ind w:left="1715" w:right="2528"/>
        <w:jc w:val="center"/>
        <w:rPr>
          <w:rFonts w:ascii="Arial"/>
          <w:sz w:val="12"/>
        </w:rPr>
      </w:pPr>
      <w:r>
        <w:pict>
          <v:group id="_x0000_s1367" style="position:absolute;left:0;text-align:left;margin-left:326.5pt;margin-top:3.6pt;width:97.45pt;height:12.45pt;z-index:-400624;mso-position-horizontal-relative:page" coordorigin="6530,72" coordsize="1949,249">
            <v:line id="_x0000_s1369" style="position:absolute" from="6530,269" to="8194,269" strokecolor="#dcddde" strokeweight="1.81506mm"/>
            <v:line id="_x0000_s1368" style="position:absolute" from="6530,129" to="8478,129" strokecolor="#3ec0e6" strokeweight="2.04153mm"/>
            <w10:wrap anchorx="page"/>
          </v:group>
        </w:pict>
      </w:r>
      <w:r>
        <w:rPr>
          <w:rFonts w:ascii="Arial"/>
          <w:color w:val="3EC0E6"/>
          <w:w w:val="110"/>
          <w:sz w:val="12"/>
        </w:rPr>
        <w:t>71.2%</w:t>
      </w:r>
    </w:p>
    <w:p w:rsidR="009702CD" w:rsidRDefault="00166ADE">
      <w:pPr>
        <w:spacing w:before="1"/>
        <w:ind w:left="1139" w:right="2528"/>
        <w:jc w:val="center"/>
        <w:rPr>
          <w:rFonts w:ascii="Arial"/>
          <w:sz w:val="12"/>
        </w:rPr>
      </w:pPr>
      <w:r>
        <w:rPr>
          <w:rFonts w:ascii="Arial"/>
          <w:color w:val="575B5C"/>
          <w:w w:val="110"/>
          <w:sz w:val="12"/>
        </w:rPr>
        <w:t>61.0%</w:t>
      </w:r>
    </w:p>
    <w:p w:rsidR="009702CD" w:rsidRDefault="00166ADE">
      <w:pPr>
        <w:spacing w:before="54"/>
        <w:ind w:left="1775" w:right="2190"/>
        <w:jc w:val="center"/>
        <w:rPr>
          <w:rFonts w:ascii="Arial"/>
          <w:sz w:val="12"/>
        </w:rPr>
      </w:pPr>
      <w:r>
        <w:pict>
          <v:group id="_x0000_s1364" style="position:absolute;left:0;text-align:left;margin-left:326.5pt;margin-top:3.55pt;width:107.85pt;height:12.75pt;z-index:-400648;mso-position-horizontal-relative:page" coordorigin="6530,71" coordsize="2157,255">
            <v:line id="_x0000_s1366" style="position:absolute" from="6530,274" to="8251,274" strokecolor="#dcddde" strokeweight="1.81469mm"/>
            <v:line id="_x0000_s1365" style="position:absolute" from="6530,129" to="8686,129" strokecolor="#3ec0e6" strokeweight="2.04153mm"/>
            <w10:wrap anchorx="page"/>
          </v:group>
        </w:pict>
      </w:r>
      <w:r>
        <w:rPr>
          <w:rFonts w:ascii="Arial"/>
          <w:color w:val="3EC0E6"/>
          <w:w w:val="110"/>
          <w:sz w:val="12"/>
        </w:rPr>
        <w:t>78.8%</w:t>
      </w:r>
    </w:p>
    <w:p w:rsidR="009702CD" w:rsidRDefault="00166ADE">
      <w:pPr>
        <w:spacing w:before="7"/>
        <w:ind w:left="1248" w:right="2528"/>
        <w:jc w:val="center"/>
        <w:rPr>
          <w:rFonts w:ascii="Arial"/>
          <w:sz w:val="12"/>
        </w:rPr>
      </w:pPr>
      <w:r>
        <w:rPr>
          <w:rFonts w:ascii="Arial"/>
          <w:color w:val="575B5C"/>
          <w:w w:val="110"/>
          <w:sz w:val="12"/>
        </w:rPr>
        <w:t>63.1%</w:t>
      </w:r>
    </w:p>
    <w:p w:rsidR="009702CD" w:rsidRDefault="00166ADE">
      <w:pPr>
        <w:spacing w:before="53"/>
        <w:ind w:left="1193" w:right="2528"/>
        <w:jc w:val="center"/>
        <w:rPr>
          <w:rFonts w:ascii="Arial"/>
          <w:sz w:val="12"/>
        </w:rPr>
      </w:pPr>
      <w:r>
        <w:pict>
          <v:group id="_x0000_s1360" style="position:absolute;left:0;text-align:left;margin-left:326.5pt;margin-top:3.85pt;width:84.65pt;height:13.65pt;z-index:18880;mso-position-horizontal-relative:page" coordorigin="6530,77" coordsize="1693,273">
            <v:line id="_x0000_s1363" style="position:absolute" from="6530,268" to="7655,268" strokecolor="#dcddde" strokeweight="1.81469mm"/>
            <v:line id="_x0000_s1362" style="position:absolute" from="6530,128" to="8223,128" strokecolor="#3ec0e6" strokeweight="1.81469mm"/>
            <v:shape id="_x0000_s1361" type="#_x0000_t202" style="position:absolute;left:6529;top:76;width:1693;height:273" filled="f" stroked="f">
              <v:textbox inset="0,0,0,0">
                <w:txbxContent>
                  <w:p w:rsidR="009702CD" w:rsidRDefault="00166ADE">
                    <w:pPr>
                      <w:spacing w:before="115"/>
                      <w:ind w:right="94"/>
                      <w:jc w:val="right"/>
                      <w:rPr>
                        <w:rFonts w:ascii="Arial"/>
                        <w:sz w:val="12"/>
                      </w:rPr>
                    </w:pPr>
                    <w:r>
                      <w:rPr>
                        <w:rFonts w:ascii="Arial"/>
                        <w:color w:val="575B5C"/>
                        <w:w w:val="110"/>
                        <w:sz w:val="12"/>
                      </w:rPr>
                      <w:t>41.3%</w:t>
                    </w:r>
                  </w:p>
                </w:txbxContent>
              </v:textbox>
            </v:shape>
            <w10:wrap anchorx="page"/>
          </v:group>
        </w:pict>
      </w:r>
      <w:r>
        <w:rPr>
          <w:rFonts w:ascii="Arial"/>
          <w:color w:val="3EC0E6"/>
          <w:w w:val="110"/>
          <w:sz w:val="12"/>
        </w:rPr>
        <w:t>62.1%</w:t>
      </w:r>
    </w:p>
    <w:p w:rsidR="009702CD" w:rsidRDefault="009702CD">
      <w:pPr>
        <w:pStyle w:val="BodyText"/>
        <w:spacing w:before="9"/>
        <w:rPr>
          <w:rFonts w:ascii="Arial"/>
          <w:b w:val="0"/>
          <w:sz w:val="16"/>
        </w:rPr>
      </w:pPr>
    </w:p>
    <w:p w:rsidR="009702CD" w:rsidRDefault="00166ADE">
      <w:pPr>
        <w:ind w:left="1775" w:right="2332"/>
        <w:jc w:val="center"/>
        <w:rPr>
          <w:rFonts w:ascii="Arial"/>
          <w:sz w:val="12"/>
        </w:rPr>
      </w:pPr>
      <w:r>
        <w:pict>
          <v:group id="_x0000_s1357" style="position:absolute;left:0;text-align:left;margin-left:326.5pt;margin-top:1.2pt;width:103.55pt;height:12.45pt;z-index:-400720;mso-position-horizontal-relative:page" coordorigin="6530,24" coordsize="2071,249">
            <v:line id="_x0000_s1359" style="position:absolute" from="6530,215" to="8109,215" strokecolor="#dcddde" strokeweight="2.04153mm"/>
            <v:line id="_x0000_s1358" style="position:absolute" from="6530,75" to="8601,75" strokecolor="#3ec0e6" strokeweight="1.81469mm"/>
            <w10:wrap anchorx="page"/>
          </v:group>
        </w:pict>
      </w:r>
      <w:r>
        <w:rPr>
          <w:rFonts w:ascii="Arial"/>
          <w:color w:val="3EC0E6"/>
          <w:w w:val="110"/>
          <w:sz w:val="12"/>
        </w:rPr>
        <w:t>75.8%</w:t>
      </w:r>
    </w:p>
    <w:p w:rsidR="009702CD" w:rsidRDefault="00166ADE">
      <w:pPr>
        <w:spacing w:before="2"/>
        <w:ind w:left="1044" w:right="2528"/>
        <w:jc w:val="center"/>
        <w:rPr>
          <w:rFonts w:ascii="Arial"/>
          <w:sz w:val="12"/>
        </w:rPr>
      </w:pPr>
      <w:r>
        <w:rPr>
          <w:rFonts w:ascii="Arial"/>
          <w:color w:val="575B5C"/>
          <w:w w:val="110"/>
          <w:sz w:val="12"/>
        </w:rPr>
        <w:t>58.0%</w:t>
      </w:r>
    </w:p>
    <w:p w:rsidR="009702CD" w:rsidRDefault="00166ADE">
      <w:pPr>
        <w:spacing w:before="53"/>
        <w:ind w:left="1775" w:right="2481"/>
        <w:jc w:val="center"/>
        <w:rPr>
          <w:rFonts w:ascii="Arial"/>
          <w:sz w:val="12"/>
        </w:rPr>
      </w:pPr>
      <w:r>
        <w:pict>
          <v:group id="_x0000_s1354" style="position:absolute;left:0;text-align:left;margin-left:326.5pt;margin-top:3.85pt;width:99.3pt;height:12.45pt;z-index:-400744;mso-position-horizontal-relative:page" coordorigin="6530,77" coordsize="1986,249">
            <v:line id="_x0000_s1356" style="position:absolute" from="6530,268" to="8081,268" strokecolor="#dcddde" strokeweight="2.04153mm"/>
            <v:line id="_x0000_s1355" style="position:absolute" from="6530,128" to="8516,128" strokecolor="#3ec0e6" strokeweight="1.81469mm"/>
            <w10:wrap anchorx="page"/>
          </v:group>
        </w:pict>
      </w:r>
      <w:r>
        <w:rPr>
          <w:rFonts w:ascii="Arial"/>
          <w:color w:val="3EC0E6"/>
          <w:w w:val="110"/>
          <w:sz w:val="12"/>
        </w:rPr>
        <w:t>72.7%</w:t>
      </w:r>
    </w:p>
    <w:p w:rsidR="009702CD" w:rsidRDefault="00166ADE">
      <w:pPr>
        <w:spacing w:before="1"/>
        <w:ind w:left="1744"/>
        <w:rPr>
          <w:rFonts w:ascii="Arial"/>
          <w:sz w:val="12"/>
        </w:rPr>
      </w:pPr>
      <w:r>
        <w:rPr>
          <w:rFonts w:ascii="Arial"/>
          <w:color w:val="575B5C"/>
          <w:w w:val="110"/>
          <w:sz w:val="12"/>
        </w:rPr>
        <w:t>56.8%</w:t>
      </w:r>
    </w:p>
    <w:p w:rsidR="009702CD" w:rsidRDefault="00166ADE">
      <w:pPr>
        <w:spacing w:before="54"/>
        <w:ind w:left="1775" w:right="2502"/>
        <w:jc w:val="center"/>
        <w:rPr>
          <w:rFonts w:ascii="Arial"/>
          <w:sz w:val="12"/>
        </w:rPr>
      </w:pPr>
      <w:r>
        <w:pict>
          <v:group id="_x0000_s1351" style="position:absolute;left:0;text-align:left;margin-left:326.5pt;margin-top:3.9pt;width:99.3pt;height:12.75pt;z-index:-400768;mso-position-horizontal-relative:page" coordorigin="6530,78" coordsize="1986,255">
            <v:line id="_x0000_s1353" style="position:absolute" from="6530,274" to="8109,274" strokecolor="#dcddde" strokeweight="2.04153mm"/>
            <v:line id="_x0000_s1352" style="position:absolute" from="6530,129" to="8516,129" strokecolor="#3ec0e6" strokeweight="1.81469mm"/>
            <w10:wrap anchorx="page"/>
          </v:group>
        </w:pict>
      </w:r>
      <w:r>
        <w:rPr>
          <w:rFonts w:ascii="Arial"/>
          <w:color w:val="3EC0E6"/>
          <w:w w:val="110"/>
          <w:sz w:val="12"/>
        </w:rPr>
        <w:t>72.7%</w:t>
      </w:r>
    </w:p>
    <w:p w:rsidR="009702CD" w:rsidRDefault="00166ADE">
      <w:pPr>
        <w:spacing w:before="7"/>
        <w:ind w:left="1044" w:right="2528"/>
        <w:jc w:val="center"/>
        <w:rPr>
          <w:rFonts w:ascii="Arial"/>
          <w:sz w:val="12"/>
        </w:rPr>
      </w:pPr>
      <w:r>
        <w:rPr>
          <w:rFonts w:ascii="Arial"/>
          <w:color w:val="575B5C"/>
          <w:w w:val="110"/>
          <w:sz w:val="12"/>
        </w:rPr>
        <w:t>58.0%</w:t>
      </w:r>
    </w:p>
    <w:p w:rsidR="009702CD" w:rsidRDefault="00166ADE">
      <w:pPr>
        <w:spacing w:before="54"/>
        <w:ind w:left="1775" w:right="2365"/>
        <w:jc w:val="center"/>
        <w:rPr>
          <w:rFonts w:ascii="Arial"/>
          <w:sz w:val="12"/>
        </w:rPr>
      </w:pPr>
      <w:r>
        <w:pict>
          <v:group id="_x0000_s1347" style="position:absolute;left:0;text-align:left;margin-left:326.5pt;margin-top:3.9pt;width:111pt;height:13.65pt;z-index:-400792;mso-position-horizontal-relative:page" coordorigin="6530,78" coordsize="2220,273">
            <v:line id="_x0000_s1350" style="position:absolute" from="6530,268" to="8260,268" strokecolor="#dcddde" strokeweight="1.81469mm"/>
            <v:line id="_x0000_s1349" style="position:absolute" from="6530,129" to="8554,129" strokecolor="#3ec0e6" strokeweight="1.81469mm"/>
            <v:shape id="_x0000_s1348" type="#_x0000_t202" style="position:absolute;left:6529;top:77;width:2220;height:273" filled="f" stroked="f">
              <v:textbox inset="0,0,0,0">
                <w:txbxContent>
                  <w:p w:rsidR="009702CD" w:rsidRDefault="00166ADE">
                    <w:pPr>
                      <w:spacing w:line="114" w:lineRule="exact"/>
                      <w:ind w:right="40"/>
                      <w:jc w:val="right"/>
                      <w:rPr>
                        <w:rFonts w:ascii="Arial"/>
                        <w:sz w:val="12"/>
                      </w:rPr>
                    </w:pPr>
                    <w:r>
                      <w:rPr>
                        <w:rFonts w:ascii="Arial"/>
                        <w:color w:val="3EC0E6"/>
                        <w:w w:val="114"/>
                        <w:sz w:val="12"/>
                      </w:rPr>
                      <w:t>7</w:t>
                    </w:r>
                  </w:p>
                  <w:p w:rsidR="009702CD" w:rsidRDefault="00166ADE">
                    <w:pPr>
                      <w:jc w:val="right"/>
                      <w:rPr>
                        <w:rFonts w:ascii="Arial"/>
                        <w:sz w:val="12"/>
                      </w:rPr>
                    </w:pPr>
                    <w:r>
                      <w:rPr>
                        <w:rFonts w:ascii="Arial"/>
                        <w:color w:val="575B5C"/>
                        <w:w w:val="110"/>
                        <w:sz w:val="12"/>
                      </w:rPr>
                      <w:t>63.4%</w:t>
                    </w:r>
                  </w:p>
                </w:txbxContent>
              </v:textbox>
            </v:shape>
            <w10:wrap anchorx="page"/>
          </v:group>
        </w:pict>
      </w:r>
      <w:r>
        <w:rPr>
          <w:rFonts w:ascii="Arial"/>
          <w:color w:val="3EC0E6"/>
          <w:w w:val="110"/>
          <w:sz w:val="12"/>
        </w:rPr>
        <w:t>4.2%</w:t>
      </w:r>
    </w:p>
    <w:p w:rsidR="009702CD" w:rsidRDefault="009702CD">
      <w:pPr>
        <w:pStyle w:val="BodyText"/>
        <w:spacing w:before="8"/>
        <w:rPr>
          <w:rFonts w:ascii="Arial"/>
          <w:b w:val="0"/>
          <w:sz w:val="16"/>
        </w:rPr>
      </w:pPr>
    </w:p>
    <w:p w:rsidR="009702CD" w:rsidRDefault="00166ADE">
      <w:pPr>
        <w:ind w:left="1775" w:right="2392"/>
        <w:jc w:val="center"/>
        <w:rPr>
          <w:rFonts w:ascii="Arial"/>
          <w:sz w:val="12"/>
        </w:rPr>
      </w:pPr>
      <w:r>
        <w:pict>
          <v:group id="_x0000_s1344" style="position:absolute;left:0;text-align:left;margin-left:326.5pt;margin-top:1.2pt;width:101.2pt;height:12.1pt;z-index:-400840;mso-position-horizontal-relative:page" coordorigin="6530,24" coordsize="2024,242">
            <v:line id="_x0000_s1346" style="position:absolute" from="6530,214" to="8374,214" strokecolor="#dcddde" strokeweight="1.81469mm"/>
            <v:line id="_x0000_s1345" style="position:absolute" from="6530,75" to="8554,75" strokecolor="#3ec0e6" strokeweight="1.81469mm"/>
            <w10:wrap anchorx="page"/>
          </v:group>
        </w:pict>
      </w:r>
      <w:r>
        <w:rPr>
          <w:rFonts w:ascii="Arial"/>
          <w:color w:val="3EC0E6"/>
          <w:w w:val="110"/>
          <w:sz w:val="12"/>
        </w:rPr>
        <w:t>74.2%</w:t>
      </w:r>
    </w:p>
    <w:p w:rsidR="009702CD" w:rsidRDefault="00166ADE">
      <w:pPr>
        <w:spacing w:before="1"/>
        <w:ind w:left="1555" w:right="2528"/>
        <w:jc w:val="center"/>
        <w:rPr>
          <w:rFonts w:ascii="Arial"/>
          <w:sz w:val="12"/>
        </w:rPr>
      </w:pPr>
      <w:r>
        <w:rPr>
          <w:rFonts w:ascii="Arial"/>
          <w:color w:val="575B5C"/>
          <w:w w:val="110"/>
          <w:sz w:val="12"/>
        </w:rPr>
        <w:t>67.6%</w:t>
      </w:r>
    </w:p>
    <w:p w:rsidR="009702CD" w:rsidRDefault="00166ADE">
      <w:pPr>
        <w:spacing w:before="54"/>
        <w:ind w:left="1775" w:right="2180"/>
        <w:jc w:val="center"/>
        <w:rPr>
          <w:rFonts w:ascii="Arial"/>
          <w:sz w:val="12"/>
        </w:rPr>
      </w:pPr>
      <w:r>
        <w:pict>
          <v:group id="_x0000_s1340" style="position:absolute;left:0;text-align:left;margin-left:326.5pt;margin-top:3.9pt;width:114.75pt;height:13.95pt;z-index:18688;mso-position-horizontal-relative:page" coordorigin="6530,78" coordsize="2295,279">
            <v:line id="_x0000_s1343" style="position:absolute" from="6530,274" to="8374,274" strokecolor="#dcddde" strokeweight="1.81469mm"/>
            <v:line id="_x0000_s1342" style="position:absolute" from="6530,129" to="8601,129" strokecolor="#3ec0e6" strokeweight="1.81506mm"/>
            <v:shape id="_x0000_s1341" type="#_x0000_t202" style="position:absolute;left:6529;top:77;width:2295;height:279" filled="f" stroked="f">
              <v:textbox inset="0,0,0,0">
                <w:txbxContent>
                  <w:p w:rsidR="009702CD" w:rsidRDefault="00166ADE">
                    <w:pPr>
                      <w:spacing w:line="114" w:lineRule="exact"/>
                      <w:ind w:right="-15"/>
                      <w:jc w:val="right"/>
                      <w:rPr>
                        <w:rFonts w:ascii="Arial"/>
                        <w:sz w:val="12"/>
                      </w:rPr>
                    </w:pPr>
                    <w:r>
                      <w:rPr>
                        <w:rFonts w:ascii="Arial"/>
                        <w:color w:val="3EC0E6"/>
                        <w:w w:val="110"/>
                        <w:sz w:val="12"/>
                      </w:rPr>
                      <w:t>75</w:t>
                    </w:r>
                  </w:p>
                  <w:p w:rsidR="009702CD" w:rsidRDefault="00166ADE">
                    <w:pPr>
                      <w:spacing w:before="7"/>
                      <w:jc w:val="right"/>
                      <w:rPr>
                        <w:rFonts w:ascii="Arial"/>
                        <w:sz w:val="12"/>
                      </w:rPr>
                    </w:pPr>
                    <w:r>
                      <w:rPr>
                        <w:rFonts w:ascii="Arial"/>
                        <w:color w:val="575B5C"/>
                        <w:w w:val="110"/>
                        <w:sz w:val="12"/>
                      </w:rPr>
                      <w:t>67.6%</w:t>
                    </w:r>
                  </w:p>
                </w:txbxContent>
              </v:textbox>
            </v:shape>
            <w10:wrap anchorx="page"/>
          </v:group>
        </w:pict>
      </w:r>
      <w:r>
        <w:rPr>
          <w:rFonts w:ascii="Arial"/>
          <w:color w:val="3EC0E6"/>
          <w:w w:val="110"/>
          <w:sz w:val="12"/>
        </w:rPr>
        <w:t>.8%</w:t>
      </w:r>
    </w:p>
    <w:p w:rsidR="009702CD" w:rsidRDefault="009702CD">
      <w:pPr>
        <w:pStyle w:val="BodyText"/>
        <w:spacing w:before="7"/>
        <w:rPr>
          <w:rFonts w:ascii="Arial"/>
          <w:b w:val="0"/>
          <w:sz w:val="17"/>
        </w:rPr>
      </w:pPr>
    </w:p>
    <w:p w:rsidR="009702CD" w:rsidRDefault="00166ADE">
      <w:pPr>
        <w:ind w:left="1247" w:right="2528"/>
        <w:jc w:val="center"/>
        <w:rPr>
          <w:rFonts w:ascii="Arial"/>
          <w:sz w:val="12"/>
        </w:rPr>
      </w:pPr>
      <w:r>
        <w:pict>
          <v:group id="_x0000_s1337" style="position:absolute;left:0;text-align:left;margin-left:326.5pt;margin-top:.85pt;width:87pt;height:12.45pt;z-index:-400912;mso-position-horizontal-relative:page" coordorigin="6530,17" coordsize="1740,249">
            <v:line id="_x0000_s1339" style="position:absolute" from="6530,214" to="8109,214" strokecolor="#dcddde" strokeweight="1.81469mm"/>
            <v:line id="_x0000_s1338" style="position:absolute" from="6530,75" to="8270,75" strokecolor="#3ec0e6" strokeweight="2.04153mm"/>
            <w10:wrap anchorx="page"/>
          </v:group>
        </w:pict>
      </w:r>
      <w:r>
        <w:rPr>
          <w:rFonts w:ascii="Arial"/>
          <w:color w:val="3EC0E6"/>
          <w:w w:val="110"/>
          <w:sz w:val="12"/>
        </w:rPr>
        <w:t>63.6%</w:t>
      </w:r>
    </w:p>
    <w:p w:rsidR="009702CD" w:rsidRDefault="00166ADE">
      <w:pPr>
        <w:spacing w:before="1"/>
        <w:ind w:left="987" w:right="2528"/>
        <w:jc w:val="center"/>
        <w:rPr>
          <w:rFonts w:ascii="Arial"/>
          <w:sz w:val="12"/>
        </w:rPr>
      </w:pPr>
      <w:r>
        <w:rPr>
          <w:rFonts w:ascii="Arial"/>
          <w:color w:val="575B5C"/>
          <w:w w:val="110"/>
          <w:sz w:val="12"/>
        </w:rPr>
        <w:t>58.0%</w:t>
      </w:r>
    </w:p>
    <w:p w:rsidR="009702CD" w:rsidRDefault="00166ADE">
      <w:pPr>
        <w:spacing w:before="58"/>
        <w:ind w:left="1631" w:right="2528"/>
        <w:jc w:val="center"/>
        <w:rPr>
          <w:rFonts w:ascii="Arial"/>
          <w:sz w:val="12"/>
        </w:rPr>
      </w:pPr>
      <w:r>
        <w:pict>
          <v:group id="_x0000_s1333" style="position:absolute;left:0;text-align:left;margin-left:326.5pt;margin-top:3.75pt;width:101.55pt;height:13.9pt;z-index:18616;mso-position-horizontal-relative:page" coordorigin="6530,75" coordsize="2031,278">
            <v:line id="_x0000_s1336" style="position:absolute" from="6530,271" to="8109,271" strokecolor="#dcddde" strokeweight="1.81469mm"/>
            <v:line id="_x0000_s1335" style="position:absolute" from="6530,133" to="8393,133" strokecolor="#3ec0e6" strokeweight="2.04153mm"/>
            <v:shape id="_x0000_s1334" type="#_x0000_t202" style="position:absolute;left:6529;top:75;width:2031;height:278" filled="f" stroked="f">
              <v:textbox inset="0,0,0,0">
                <w:txbxContent>
                  <w:p w:rsidR="009702CD" w:rsidRDefault="00166ADE">
                    <w:pPr>
                      <w:spacing w:line="120" w:lineRule="exact"/>
                      <w:ind w:right="4"/>
                      <w:jc w:val="right"/>
                      <w:rPr>
                        <w:rFonts w:ascii="Arial"/>
                        <w:sz w:val="12"/>
                      </w:rPr>
                    </w:pPr>
                    <w:r>
                      <w:rPr>
                        <w:rFonts w:ascii="Arial"/>
                        <w:color w:val="3EC0E6"/>
                        <w:w w:val="114"/>
                        <w:sz w:val="12"/>
                      </w:rPr>
                      <w:t>6</w:t>
                    </w:r>
                  </w:p>
                  <w:p w:rsidR="009702CD" w:rsidRDefault="00166ADE">
                    <w:pPr>
                      <w:spacing w:line="138" w:lineRule="exact"/>
                      <w:jc w:val="right"/>
                      <w:rPr>
                        <w:rFonts w:ascii="Arial"/>
                        <w:sz w:val="12"/>
                      </w:rPr>
                    </w:pPr>
                    <w:r>
                      <w:rPr>
                        <w:rFonts w:ascii="Arial"/>
                        <w:color w:val="575B5C"/>
                        <w:w w:val="110"/>
                        <w:sz w:val="12"/>
                      </w:rPr>
                      <w:t>57.7%</w:t>
                    </w:r>
                  </w:p>
                </w:txbxContent>
              </v:textbox>
            </v:shape>
            <w10:wrap anchorx="page"/>
          </v:group>
        </w:pict>
      </w:r>
      <w:r>
        <w:rPr>
          <w:rFonts w:ascii="Arial"/>
          <w:color w:val="3EC0E6"/>
          <w:w w:val="110"/>
          <w:sz w:val="12"/>
        </w:rPr>
        <w:t>8.2%</w:t>
      </w:r>
    </w:p>
    <w:p w:rsidR="009702CD" w:rsidRDefault="009702CD">
      <w:pPr>
        <w:pStyle w:val="BodyText"/>
        <w:spacing w:before="7"/>
        <w:rPr>
          <w:rFonts w:ascii="Arial"/>
          <w:b w:val="0"/>
          <w:sz w:val="16"/>
        </w:rPr>
      </w:pPr>
    </w:p>
    <w:p w:rsidR="009702CD" w:rsidRDefault="00166ADE">
      <w:pPr>
        <w:ind w:left="1528" w:right="2528"/>
        <w:jc w:val="center"/>
        <w:rPr>
          <w:rFonts w:ascii="Arial"/>
          <w:sz w:val="12"/>
        </w:rPr>
      </w:pPr>
      <w:r>
        <w:pict>
          <v:group id="_x0000_s1329" style="position:absolute;left:0;text-align:left;margin-left:326.5pt;margin-top:1.2pt;width:103.45pt;height:13.55pt;z-index:-400984;mso-position-horizontal-relative:page" coordorigin="6530,24" coordsize="2069,271">
            <v:line id="_x0000_s1332" style="position:absolute" from="6530,212" to="8147,212" strokecolor="#dcddde" strokeweight="1.81506mm"/>
            <v:line id="_x0000_s1331" style="position:absolute" from="6530,75" to="8270,75" strokecolor="#3ec0e6" strokeweight="1.81469mm"/>
            <v:shape id="_x0000_s1330" type="#_x0000_t202" style="position:absolute;left:6529;top:23;width:2069;height:271" filled="f" stroked="f">
              <v:textbox inset="0,0,0,0">
                <w:txbxContent>
                  <w:p w:rsidR="009702CD" w:rsidRDefault="00166ADE">
                    <w:pPr>
                      <w:spacing w:line="113" w:lineRule="exact"/>
                      <w:ind w:right="41"/>
                      <w:jc w:val="right"/>
                      <w:rPr>
                        <w:rFonts w:ascii="Arial"/>
                        <w:sz w:val="12"/>
                      </w:rPr>
                    </w:pPr>
                    <w:r>
                      <w:rPr>
                        <w:rFonts w:ascii="Arial"/>
                        <w:color w:val="3EC0E6"/>
                        <w:w w:val="105"/>
                        <w:sz w:val="12"/>
                      </w:rPr>
                      <w:t>63.</w:t>
                    </w:r>
                  </w:p>
                  <w:p w:rsidR="009702CD" w:rsidRDefault="00166ADE">
                    <w:pPr>
                      <w:spacing w:line="137" w:lineRule="exact"/>
                      <w:jc w:val="right"/>
                      <w:rPr>
                        <w:rFonts w:ascii="Arial"/>
                        <w:sz w:val="12"/>
                      </w:rPr>
                    </w:pPr>
                    <w:r>
                      <w:rPr>
                        <w:rFonts w:ascii="Arial"/>
                        <w:color w:val="575B5C"/>
                        <w:w w:val="110"/>
                        <w:sz w:val="12"/>
                      </w:rPr>
                      <w:t>59.2%</w:t>
                    </w:r>
                  </w:p>
                </w:txbxContent>
              </v:textbox>
            </v:shape>
            <w10:wrap anchorx="page"/>
          </v:group>
        </w:pict>
      </w:r>
      <w:r>
        <w:rPr>
          <w:rFonts w:ascii="Arial"/>
          <w:color w:val="3EC0E6"/>
          <w:w w:val="110"/>
          <w:sz w:val="12"/>
        </w:rPr>
        <w:t>6%</w:t>
      </w:r>
    </w:p>
    <w:p w:rsidR="009702CD" w:rsidRDefault="009702CD">
      <w:pPr>
        <w:jc w:val="center"/>
        <w:rPr>
          <w:rFonts w:ascii="Arial"/>
          <w:sz w:val="12"/>
        </w:rPr>
        <w:sectPr w:rsidR="009702CD">
          <w:type w:val="continuous"/>
          <w:pgSz w:w="11910" w:h="16840"/>
          <w:pgMar w:top="620" w:right="0" w:bottom="280" w:left="0" w:header="720" w:footer="720" w:gutter="0"/>
          <w:cols w:num="2" w:space="720" w:equalWidth="0">
            <w:col w:w="6363" w:space="40"/>
            <w:col w:w="5507"/>
          </w:cols>
        </w:sectPr>
      </w:pPr>
    </w:p>
    <w:p w:rsidR="009702CD" w:rsidRDefault="009702CD">
      <w:pPr>
        <w:pStyle w:val="BodyText"/>
        <w:spacing w:before="7"/>
        <w:rPr>
          <w:rFonts w:ascii="Arial"/>
          <w:b w:val="0"/>
          <w:sz w:val="29"/>
        </w:rPr>
      </w:pPr>
    </w:p>
    <w:p w:rsidR="009702CD" w:rsidRDefault="009702CD">
      <w:pPr>
        <w:rPr>
          <w:rFonts w:ascii="Arial"/>
          <w:sz w:val="29"/>
        </w:rPr>
        <w:sectPr w:rsidR="009702CD">
          <w:pgSz w:w="11910" w:h="16840"/>
          <w:pgMar w:top="1700" w:right="0" w:bottom="880" w:left="0" w:header="720" w:footer="682" w:gutter="0"/>
          <w:cols w:space="720"/>
        </w:sectPr>
      </w:pPr>
    </w:p>
    <w:p w:rsidR="009702CD" w:rsidRDefault="00166ADE">
      <w:pPr>
        <w:pStyle w:val="Heading8"/>
        <w:spacing w:before="117"/>
      </w:pPr>
      <w:r>
        <w:rPr>
          <w:color w:val="0088CE"/>
        </w:rPr>
        <w:t>For out of school children to (re-)enrol</w:t>
      </w:r>
    </w:p>
    <w:p w:rsidR="009702CD" w:rsidRDefault="00166ADE">
      <w:pPr>
        <w:pStyle w:val="BodyText"/>
        <w:spacing w:before="128" w:line="230" w:lineRule="auto"/>
        <w:ind w:left="720"/>
        <w:jc w:val="both"/>
      </w:pPr>
      <w:r>
        <w:rPr>
          <w:color w:val="6D6E71"/>
          <w:w w:val="85"/>
        </w:rPr>
        <w:t>Among caregivers of children with disabilities, 83.3%</w:t>
      </w:r>
      <w:r>
        <w:rPr>
          <w:color w:val="6D6E71"/>
          <w:spacing w:val="-37"/>
          <w:w w:val="85"/>
        </w:rPr>
        <w:t xml:space="preserve"> </w:t>
      </w:r>
      <w:r>
        <w:rPr>
          <w:color w:val="6D6E71"/>
          <w:w w:val="85"/>
        </w:rPr>
        <w:t xml:space="preserve">reported </w:t>
      </w:r>
      <w:r>
        <w:rPr>
          <w:color w:val="6D6E71"/>
          <w:w w:val="90"/>
        </w:rPr>
        <w:t>that training for teachers to welcome and help</w:t>
      </w:r>
      <w:r>
        <w:rPr>
          <w:color w:val="6D6E71"/>
          <w:spacing w:val="30"/>
          <w:w w:val="90"/>
        </w:rPr>
        <w:t xml:space="preserve"> </w:t>
      </w:r>
      <w:r>
        <w:rPr>
          <w:color w:val="6D6E71"/>
          <w:w w:val="90"/>
        </w:rPr>
        <w:t>every</w:t>
      </w:r>
      <w:r>
        <w:rPr>
          <w:color w:val="6D6E71"/>
          <w:spacing w:val="2"/>
          <w:w w:val="90"/>
        </w:rPr>
        <w:t xml:space="preserve"> </w:t>
      </w:r>
      <w:r>
        <w:rPr>
          <w:color w:val="6D6E71"/>
          <w:w w:val="90"/>
        </w:rPr>
        <w:t>child</w:t>
      </w:r>
      <w:r>
        <w:rPr>
          <w:color w:val="6D6E71"/>
          <w:w w:val="80"/>
        </w:rPr>
        <w:t xml:space="preserve"> </w:t>
      </w:r>
      <w:r>
        <w:rPr>
          <w:color w:val="6D6E71"/>
          <w:w w:val="85"/>
        </w:rPr>
        <w:t xml:space="preserve">and to conduct more effective personalized teaching, as well as the provision of appropriate healthcare, rehabilitation and </w:t>
      </w:r>
      <w:r>
        <w:rPr>
          <w:color w:val="6D6E71"/>
          <w:w w:val="90"/>
        </w:rPr>
        <w:t>psychosocial</w:t>
      </w:r>
      <w:r>
        <w:rPr>
          <w:color w:val="6D6E71"/>
          <w:spacing w:val="-24"/>
          <w:w w:val="90"/>
        </w:rPr>
        <w:t xml:space="preserve"> </w:t>
      </w:r>
      <w:r>
        <w:rPr>
          <w:color w:val="6D6E71"/>
          <w:w w:val="90"/>
        </w:rPr>
        <w:t>support,</w:t>
      </w:r>
      <w:r>
        <w:rPr>
          <w:color w:val="6D6E71"/>
          <w:spacing w:val="-24"/>
          <w:w w:val="90"/>
        </w:rPr>
        <w:t xml:space="preserve"> </w:t>
      </w:r>
      <w:r>
        <w:rPr>
          <w:color w:val="6D6E71"/>
          <w:w w:val="90"/>
        </w:rPr>
        <w:t>will</w:t>
      </w:r>
      <w:r>
        <w:rPr>
          <w:color w:val="6D6E71"/>
          <w:spacing w:val="-24"/>
          <w:w w:val="90"/>
        </w:rPr>
        <w:t xml:space="preserve"> </w:t>
      </w:r>
      <w:r>
        <w:rPr>
          <w:color w:val="6D6E71"/>
          <w:w w:val="90"/>
        </w:rPr>
        <w:t>encourage</w:t>
      </w:r>
      <w:r>
        <w:rPr>
          <w:color w:val="6D6E71"/>
          <w:spacing w:val="-24"/>
          <w:w w:val="90"/>
        </w:rPr>
        <w:t xml:space="preserve"> </w:t>
      </w:r>
      <w:r>
        <w:rPr>
          <w:color w:val="6D6E71"/>
          <w:w w:val="90"/>
        </w:rPr>
        <w:t>them</w:t>
      </w:r>
      <w:r>
        <w:rPr>
          <w:color w:val="6D6E71"/>
          <w:spacing w:val="-24"/>
          <w:w w:val="90"/>
        </w:rPr>
        <w:t xml:space="preserve"> </w:t>
      </w:r>
      <w:r>
        <w:rPr>
          <w:color w:val="6D6E71"/>
          <w:w w:val="90"/>
        </w:rPr>
        <w:t>to</w:t>
      </w:r>
      <w:r>
        <w:rPr>
          <w:color w:val="6D6E71"/>
          <w:spacing w:val="-24"/>
          <w:w w:val="90"/>
        </w:rPr>
        <w:t xml:space="preserve"> </w:t>
      </w:r>
      <w:r>
        <w:rPr>
          <w:color w:val="6D6E71"/>
          <w:w w:val="90"/>
        </w:rPr>
        <w:t>newly</w:t>
      </w:r>
      <w:r>
        <w:rPr>
          <w:color w:val="6D6E71"/>
          <w:spacing w:val="-24"/>
          <w:w w:val="90"/>
        </w:rPr>
        <w:t xml:space="preserve"> </w:t>
      </w:r>
      <w:r>
        <w:rPr>
          <w:color w:val="6D6E71"/>
          <w:w w:val="90"/>
        </w:rPr>
        <w:t>enrol</w:t>
      </w:r>
      <w:r>
        <w:rPr>
          <w:color w:val="6D6E71"/>
          <w:spacing w:val="-24"/>
          <w:w w:val="90"/>
        </w:rPr>
        <w:t xml:space="preserve"> </w:t>
      </w:r>
      <w:r>
        <w:rPr>
          <w:color w:val="6D6E71"/>
          <w:w w:val="90"/>
        </w:rPr>
        <w:t>or bring children back to school. Moreover, 79.2% proposed safety</w:t>
      </w:r>
      <w:r>
        <w:rPr>
          <w:color w:val="6D6E71"/>
          <w:spacing w:val="-8"/>
          <w:w w:val="90"/>
        </w:rPr>
        <w:t xml:space="preserve"> </w:t>
      </w:r>
      <w:r>
        <w:rPr>
          <w:color w:val="6D6E71"/>
          <w:w w:val="90"/>
        </w:rPr>
        <w:t>inside</w:t>
      </w:r>
      <w:r>
        <w:rPr>
          <w:color w:val="6D6E71"/>
          <w:spacing w:val="-8"/>
          <w:w w:val="90"/>
        </w:rPr>
        <w:t xml:space="preserve"> </w:t>
      </w:r>
      <w:r>
        <w:rPr>
          <w:color w:val="6D6E71"/>
          <w:w w:val="90"/>
        </w:rPr>
        <w:t>school,</w:t>
      </w:r>
      <w:r>
        <w:rPr>
          <w:color w:val="6D6E71"/>
          <w:spacing w:val="-8"/>
          <w:w w:val="90"/>
        </w:rPr>
        <w:t xml:space="preserve"> </w:t>
      </w:r>
      <w:r>
        <w:rPr>
          <w:color w:val="6D6E71"/>
          <w:w w:val="90"/>
        </w:rPr>
        <w:t>safety</w:t>
      </w:r>
      <w:r>
        <w:rPr>
          <w:color w:val="6D6E71"/>
          <w:spacing w:val="-8"/>
          <w:w w:val="90"/>
        </w:rPr>
        <w:t xml:space="preserve"> </w:t>
      </w:r>
      <w:r>
        <w:rPr>
          <w:color w:val="6D6E71"/>
          <w:w w:val="90"/>
        </w:rPr>
        <w:t>between</w:t>
      </w:r>
      <w:r>
        <w:rPr>
          <w:color w:val="6D6E71"/>
          <w:spacing w:val="-8"/>
          <w:w w:val="90"/>
        </w:rPr>
        <w:t xml:space="preserve"> </w:t>
      </w:r>
      <w:r>
        <w:rPr>
          <w:color w:val="6D6E71"/>
          <w:w w:val="90"/>
        </w:rPr>
        <w:t>school</w:t>
      </w:r>
      <w:r>
        <w:rPr>
          <w:color w:val="6D6E71"/>
          <w:spacing w:val="-8"/>
          <w:w w:val="90"/>
        </w:rPr>
        <w:t xml:space="preserve"> </w:t>
      </w:r>
      <w:r>
        <w:rPr>
          <w:color w:val="6D6E71"/>
          <w:w w:val="90"/>
        </w:rPr>
        <w:t>and</w:t>
      </w:r>
      <w:r>
        <w:rPr>
          <w:color w:val="6D6E71"/>
          <w:spacing w:val="-8"/>
          <w:w w:val="90"/>
        </w:rPr>
        <w:t xml:space="preserve"> </w:t>
      </w:r>
      <w:r>
        <w:rPr>
          <w:color w:val="6D6E71"/>
          <w:w w:val="90"/>
        </w:rPr>
        <w:t>home,</w:t>
      </w:r>
      <w:r>
        <w:rPr>
          <w:color w:val="6D6E71"/>
          <w:spacing w:val="-8"/>
          <w:w w:val="90"/>
        </w:rPr>
        <w:t xml:space="preserve"> </w:t>
      </w:r>
      <w:r>
        <w:rPr>
          <w:color w:val="6D6E71"/>
          <w:w w:val="90"/>
        </w:rPr>
        <w:t xml:space="preserve">and </w:t>
      </w:r>
      <w:r>
        <w:rPr>
          <w:color w:val="6D6E71"/>
          <w:w w:val="85"/>
        </w:rPr>
        <w:t>friendly</w:t>
      </w:r>
      <w:r>
        <w:rPr>
          <w:color w:val="6D6E71"/>
          <w:spacing w:val="-37"/>
          <w:w w:val="85"/>
        </w:rPr>
        <w:t xml:space="preserve"> </w:t>
      </w:r>
      <w:r>
        <w:rPr>
          <w:color w:val="6D6E71"/>
          <w:w w:val="85"/>
        </w:rPr>
        <w:t>classmates.</w:t>
      </w:r>
      <w:r>
        <w:rPr>
          <w:color w:val="6D6E71"/>
          <w:spacing w:val="-37"/>
          <w:w w:val="85"/>
        </w:rPr>
        <w:t xml:space="preserve"> </w:t>
      </w:r>
      <w:r>
        <w:rPr>
          <w:color w:val="6D6E71"/>
          <w:w w:val="85"/>
        </w:rPr>
        <w:t>This</w:t>
      </w:r>
      <w:r>
        <w:rPr>
          <w:color w:val="6D6E71"/>
          <w:spacing w:val="-37"/>
          <w:w w:val="85"/>
        </w:rPr>
        <w:t xml:space="preserve"> </w:t>
      </w:r>
      <w:r>
        <w:rPr>
          <w:color w:val="6D6E71"/>
          <w:w w:val="85"/>
        </w:rPr>
        <w:t>suggests</w:t>
      </w:r>
      <w:r>
        <w:rPr>
          <w:color w:val="6D6E71"/>
          <w:spacing w:val="-37"/>
          <w:w w:val="85"/>
        </w:rPr>
        <w:t xml:space="preserve"> </w:t>
      </w:r>
      <w:r>
        <w:rPr>
          <w:color w:val="6D6E71"/>
          <w:w w:val="85"/>
        </w:rPr>
        <w:t>the</w:t>
      </w:r>
      <w:r>
        <w:rPr>
          <w:color w:val="6D6E71"/>
          <w:spacing w:val="-37"/>
          <w:w w:val="85"/>
        </w:rPr>
        <w:t xml:space="preserve"> </w:t>
      </w:r>
      <w:r>
        <w:rPr>
          <w:color w:val="6D6E71"/>
          <w:w w:val="85"/>
        </w:rPr>
        <w:t>need</w:t>
      </w:r>
      <w:r>
        <w:rPr>
          <w:color w:val="6D6E71"/>
          <w:spacing w:val="-37"/>
          <w:w w:val="85"/>
        </w:rPr>
        <w:t xml:space="preserve"> </w:t>
      </w:r>
      <w:r>
        <w:rPr>
          <w:color w:val="6D6E71"/>
          <w:w w:val="85"/>
        </w:rPr>
        <w:t>for</w:t>
      </w:r>
      <w:r>
        <w:rPr>
          <w:color w:val="6D6E71"/>
          <w:spacing w:val="-37"/>
          <w:w w:val="85"/>
        </w:rPr>
        <w:t xml:space="preserve"> </w:t>
      </w:r>
      <w:r>
        <w:rPr>
          <w:color w:val="6D6E71"/>
          <w:w w:val="85"/>
        </w:rPr>
        <w:t>a</w:t>
      </w:r>
      <w:r>
        <w:rPr>
          <w:color w:val="6D6E71"/>
          <w:spacing w:val="-37"/>
          <w:w w:val="85"/>
        </w:rPr>
        <w:t xml:space="preserve"> </w:t>
      </w:r>
      <w:r>
        <w:rPr>
          <w:color w:val="6D6E71"/>
          <w:w w:val="85"/>
        </w:rPr>
        <w:t>comprehensive programming that i</w:t>
      </w:r>
      <w:r>
        <w:rPr>
          <w:color w:val="6D6E71"/>
          <w:w w:val="85"/>
        </w:rPr>
        <w:t xml:space="preserve">ncludes measures at the school level (e.g. </w:t>
      </w:r>
      <w:r>
        <w:rPr>
          <w:color w:val="6D6E71"/>
          <w:w w:val="90"/>
        </w:rPr>
        <w:t>teacher</w:t>
      </w:r>
      <w:r>
        <w:rPr>
          <w:color w:val="6D6E71"/>
          <w:spacing w:val="33"/>
          <w:w w:val="90"/>
        </w:rPr>
        <w:t xml:space="preserve"> </w:t>
      </w:r>
      <w:r>
        <w:rPr>
          <w:color w:val="6D6E71"/>
          <w:w w:val="90"/>
        </w:rPr>
        <w:t>training</w:t>
      </w:r>
      <w:r>
        <w:rPr>
          <w:color w:val="6D6E71"/>
          <w:spacing w:val="33"/>
          <w:w w:val="90"/>
        </w:rPr>
        <w:t xml:space="preserve"> </w:t>
      </w:r>
      <w:r>
        <w:rPr>
          <w:color w:val="6D6E71"/>
          <w:w w:val="90"/>
        </w:rPr>
        <w:t>and</w:t>
      </w:r>
      <w:r>
        <w:rPr>
          <w:color w:val="6D6E71"/>
          <w:spacing w:val="33"/>
          <w:w w:val="90"/>
        </w:rPr>
        <w:t xml:space="preserve"> </w:t>
      </w:r>
      <w:r>
        <w:rPr>
          <w:color w:val="6D6E71"/>
          <w:w w:val="90"/>
        </w:rPr>
        <w:t>anti-bullying</w:t>
      </w:r>
      <w:r>
        <w:rPr>
          <w:color w:val="6D6E71"/>
          <w:spacing w:val="33"/>
          <w:w w:val="90"/>
        </w:rPr>
        <w:t xml:space="preserve"> </w:t>
      </w:r>
      <w:r>
        <w:rPr>
          <w:color w:val="6D6E71"/>
          <w:w w:val="90"/>
        </w:rPr>
        <w:t>campaigns)</w:t>
      </w:r>
      <w:r>
        <w:rPr>
          <w:color w:val="6D6E71"/>
          <w:spacing w:val="33"/>
          <w:w w:val="90"/>
        </w:rPr>
        <w:t xml:space="preserve"> </w:t>
      </w:r>
      <w:r>
        <w:rPr>
          <w:color w:val="6D6E71"/>
          <w:w w:val="90"/>
        </w:rPr>
        <w:t>as</w:t>
      </w:r>
      <w:r>
        <w:rPr>
          <w:color w:val="6D6E71"/>
          <w:spacing w:val="33"/>
          <w:w w:val="90"/>
        </w:rPr>
        <w:t xml:space="preserve"> </w:t>
      </w:r>
      <w:r>
        <w:rPr>
          <w:color w:val="6D6E71"/>
          <w:w w:val="90"/>
        </w:rPr>
        <w:t>well</w:t>
      </w:r>
      <w:r>
        <w:rPr>
          <w:color w:val="6D6E71"/>
          <w:spacing w:val="33"/>
          <w:w w:val="90"/>
        </w:rPr>
        <w:t xml:space="preserve"> </w:t>
      </w:r>
      <w:r>
        <w:rPr>
          <w:color w:val="6D6E71"/>
          <w:w w:val="90"/>
        </w:rPr>
        <w:t>as</w:t>
      </w:r>
      <w:r>
        <w:rPr>
          <w:color w:val="6D6E71"/>
          <w:w w:val="79"/>
        </w:rPr>
        <w:t xml:space="preserve"> </w:t>
      </w:r>
      <w:r>
        <w:rPr>
          <w:color w:val="6D6E71"/>
          <w:w w:val="85"/>
        </w:rPr>
        <w:t>interventions</w:t>
      </w:r>
      <w:r>
        <w:rPr>
          <w:color w:val="6D6E71"/>
          <w:spacing w:val="-20"/>
          <w:w w:val="85"/>
        </w:rPr>
        <w:t xml:space="preserve"> </w:t>
      </w:r>
      <w:r>
        <w:rPr>
          <w:color w:val="6D6E71"/>
          <w:w w:val="85"/>
        </w:rPr>
        <w:t>at</w:t>
      </w:r>
      <w:r>
        <w:rPr>
          <w:color w:val="6D6E71"/>
          <w:spacing w:val="-20"/>
          <w:w w:val="85"/>
        </w:rPr>
        <w:t xml:space="preserve"> </w:t>
      </w:r>
      <w:r>
        <w:rPr>
          <w:color w:val="6D6E71"/>
          <w:w w:val="85"/>
        </w:rPr>
        <w:t>the</w:t>
      </w:r>
      <w:r>
        <w:rPr>
          <w:color w:val="6D6E71"/>
          <w:spacing w:val="-20"/>
          <w:w w:val="85"/>
        </w:rPr>
        <w:t xml:space="preserve"> </w:t>
      </w:r>
      <w:r>
        <w:rPr>
          <w:color w:val="6D6E71"/>
          <w:w w:val="85"/>
        </w:rPr>
        <w:t>community</w:t>
      </w:r>
      <w:r>
        <w:rPr>
          <w:color w:val="6D6E71"/>
          <w:spacing w:val="-20"/>
          <w:w w:val="85"/>
        </w:rPr>
        <w:t xml:space="preserve"> </w:t>
      </w:r>
      <w:r>
        <w:rPr>
          <w:color w:val="6D6E71"/>
          <w:w w:val="85"/>
        </w:rPr>
        <w:t>level</w:t>
      </w:r>
      <w:r>
        <w:rPr>
          <w:color w:val="6D6E71"/>
          <w:spacing w:val="-20"/>
          <w:w w:val="85"/>
        </w:rPr>
        <w:t xml:space="preserve"> </w:t>
      </w:r>
      <w:r>
        <w:rPr>
          <w:color w:val="6D6E71"/>
          <w:w w:val="85"/>
        </w:rPr>
        <w:t>that</w:t>
      </w:r>
      <w:r>
        <w:rPr>
          <w:color w:val="6D6E71"/>
          <w:spacing w:val="-20"/>
          <w:w w:val="85"/>
        </w:rPr>
        <w:t xml:space="preserve"> </w:t>
      </w:r>
      <w:r>
        <w:rPr>
          <w:color w:val="6D6E71"/>
          <w:w w:val="85"/>
        </w:rPr>
        <w:t>create</w:t>
      </w:r>
      <w:r>
        <w:rPr>
          <w:color w:val="6D6E71"/>
          <w:spacing w:val="-20"/>
          <w:w w:val="85"/>
        </w:rPr>
        <w:t xml:space="preserve"> </w:t>
      </w:r>
      <w:r>
        <w:rPr>
          <w:color w:val="6D6E71"/>
          <w:w w:val="85"/>
        </w:rPr>
        <w:t>a</w:t>
      </w:r>
      <w:r>
        <w:rPr>
          <w:color w:val="6D6E71"/>
          <w:spacing w:val="-20"/>
          <w:w w:val="85"/>
        </w:rPr>
        <w:t xml:space="preserve"> </w:t>
      </w:r>
      <w:r>
        <w:rPr>
          <w:color w:val="6D6E71"/>
          <w:w w:val="85"/>
        </w:rPr>
        <w:t>link</w:t>
      </w:r>
      <w:r>
        <w:rPr>
          <w:color w:val="6D6E71"/>
          <w:spacing w:val="-20"/>
          <w:w w:val="85"/>
        </w:rPr>
        <w:t xml:space="preserve"> </w:t>
      </w:r>
      <w:r>
        <w:rPr>
          <w:color w:val="6D6E71"/>
          <w:w w:val="85"/>
        </w:rPr>
        <w:t xml:space="preserve">between </w:t>
      </w:r>
      <w:r>
        <w:rPr>
          <w:color w:val="6D6E71"/>
          <w:w w:val="90"/>
        </w:rPr>
        <w:t>schools</w:t>
      </w:r>
      <w:r>
        <w:rPr>
          <w:color w:val="6D6E71"/>
          <w:spacing w:val="-29"/>
          <w:w w:val="90"/>
        </w:rPr>
        <w:t xml:space="preserve"> </w:t>
      </w:r>
      <w:r>
        <w:rPr>
          <w:color w:val="6D6E71"/>
          <w:w w:val="90"/>
        </w:rPr>
        <w:t>and</w:t>
      </w:r>
      <w:r>
        <w:rPr>
          <w:color w:val="6D6E71"/>
          <w:spacing w:val="-29"/>
          <w:w w:val="90"/>
        </w:rPr>
        <w:t xml:space="preserve"> </w:t>
      </w:r>
      <w:r>
        <w:rPr>
          <w:color w:val="6D6E71"/>
          <w:w w:val="90"/>
        </w:rPr>
        <w:t>services</w:t>
      </w:r>
      <w:r>
        <w:rPr>
          <w:color w:val="6D6E71"/>
          <w:spacing w:val="-29"/>
          <w:w w:val="90"/>
        </w:rPr>
        <w:t xml:space="preserve"> </w:t>
      </w:r>
      <w:r>
        <w:rPr>
          <w:color w:val="6D6E71"/>
          <w:w w:val="90"/>
        </w:rPr>
        <w:t>such</w:t>
      </w:r>
      <w:r>
        <w:rPr>
          <w:color w:val="6D6E71"/>
          <w:spacing w:val="-29"/>
          <w:w w:val="90"/>
        </w:rPr>
        <w:t xml:space="preserve"> </w:t>
      </w:r>
      <w:r>
        <w:rPr>
          <w:color w:val="6D6E71"/>
          <w:w w:val="90"/>
        </w:rPr>
        <w:t>as</w:t>
      </w:r>
      <w:r>
        <w:rPr>
          <w:color w:val="6D6E71"/>
          <w:spacing w:val="-29"/>
          <w:w w:val="90"/>
        </w:rPr>
        <w:t xml:space="preserve"> </w:t>
      </w:r>
      <w:r>
        <w:rPr>
          <w:color w:val="6D6E71"/>
          <w:w w:val="90"/>
        </w:rPr>
        <w:t>rehabilitation</w:t>
      </w:r>
      <w:r>
        <w:rPr>
          <w:color w:val="6D6E71"/>
          <w:spacing w:val="-29"/>
          <w:w w:val="90"/>
        </w:rPr>
        <w:t xml:space="preserve"> </w:t>
      </w:r>
      <w:r>
        <w:rPr>
          <w:color w:val="6D6E71"/>
          <w:w w:val="90"/>
        </w:rPr>
        <w:t>and</w:t>
      </w:r>
      <w:r>
        <w:rPr>
          <w:color w:val="6D6E71"/>
          <w:spacing w:val="-29"/>
          <w:w w:val="90"/>
        </w:rPr>
        <w:t xml:space="preserve"> </w:t>
      </w:r>
      <w:r>
        <w:rPr>
          <w:color w:val="6D6E71"/>
          <w:w w:val="90"/>
        </w:rPr>
        <w:t>MHPSS.</w:t>
      </w:r>
    </w:p>
    <w:p w:rsidR="009702CD" w:rsidRDefault="00166ADE">
      <w:pPr>
        <w:pStyle w:val="BodyText"/>
        <w:spacing w:before="111" w:line="230" w:lineRule="auto"/>
        <w:ind w:left="720"/>
        <w:jc w:val="both"/>
      </w:pPr>
      <w:r>
        <w:rPr>
          <w:color w:val="6D6E71"/>
          <w:w w:val="90"/>
        </w:rPr>
        <w:t>The study further finds that caregivers of children without disabilities preferred recreational activities (70.0%)</w:t>
      </w:r>
      <w:r>
        <w:rPr>
          <w:color w:val="6D6E71"/>
          <w:spacing w:val="10"/>
          <w:w w:val="90"/>
        </w:rPr>
        <w:t xml:space="preserve"> </w:t>
      </w:r>
      <w:r>
        <w:rPr>
          <w:color w:val="6D6E71"/>
          <w:w w:val="90"/>
        </w:rPr>
        <w:t>as</w:t>
      </w:r>
      <w:r>
        <w:rPr>
          <w:color w:val="6D6E71"/>
          <w:spacing w:val="13"/>
          <w:w w:val="90"/>
        </w:rPr>
        <w:t xml:space="preserve"> </w:t>
      </w:r>
      <w:r>
        <w:rPr>
          <w:color w:val="6D6E71"/>
          <w:w w:val="90"/>
        </w:rPr>
        <w:t>an</w:t>
      </w:r>
      <w:r>
        <w:rPr>
          <w:color w:val="6D6E71"/>
          <w:w w:val="83"/>
        </w:rPr>
        <w:t xml:space="preserve"> </w:t>
      </w:r>
      <w:r>
        <w:rPr>
          <w:color w:val="6D6E71"/>
          <w:w w:val="85"/>
        </w:rPr>
        <w:t>encouragement for (re-) enrolment of their children in school</w:t>
      </w:r>
      <w:r>
        <w:rPr>
          <w:color w:val="6D6E71"/>
          <w:spacing w:val="-22"/>
          <w:w w:val="85"/>
        </w:rPr>
        <w:t xml:space="preserve"> </w:t>
      </w:r>
      <w:r>
        <w:rPr>
          <w:color w:val="6D6E71"/>
          <w:w w:val="85"/>
        </w:rPr>
        <w:t>– this</w:t>
      </w:r>
      <w:r>
        <w:rPr>
          <w:color w:val="6D6E71"/>
          <w:spacing w:val="-31"/>
          <w:w w:val="85"/>
        </w:rPr>
        <w:t xml:space="preserve"> </w:t>
      </w:r>
      <w:r>
        <w:rPr>
          <w:color w:val="6D6E71"/>
          <w:w w:val="85"/>
        </w:rPr>
        <w:t>is</w:t>
      </w:r>
      <w:r>
        <w:rPr>
          <w:color w:val="6D6E71"/>
          <w:spacing w:val="-31"/>
          <w:w w:val="85"/>
        </w:rPr>
        <w:t xml:space="preserve"> </w:t>
      </w:r>
      <w:r>
        <w:rPr>
          <w:color w:val="6D6E71"/>
          <w:w w:val="85"/>
        </w:rPr>
        <w:t>favoured</w:t>
      </w:r>
      <w:r>
        <w:rPr>
          <w:color w:val="6D6E71"/>
          <w:spacing w:val="-31"/>
          <w:w w:val="85"/>
        </w:rPr>
        <w:t xml:space="preserve"> </w:t>
      </w:r>
      <w:r>
        <w:rPr>
          <w:color w:val="6D6E71"/>
          <w:w w:val="85"/>
        </w:rPr>
        <w:t>by</w:t>
      </w:r>
      <w:r>
        <w:rPr>
          <w:color w:val="6D6E71"/>
          <w:spacing w:val="-31"/>
          <w:w w:val="85"/>
        </w:rPr>
        <w:t xml:space="preserve"> </w:t>
      </w:r>
      <w:r>
        <w:rPr>
          <w:color w:val="6D6E71"/>
          <w:w w:val="85"/>
        </w:rPr>
        <w:t>caregivers</w:t>
      </w:r>
      <w:r>
        <w:rPr>
          <w:color w:val="6D6E71"/>
          <w:spacing w:val="-31"/>
          <w:w w:val="85"/>
        </w:rPr>
        <w:t xml:space="preserve"> </w:t>
      </w:r>
      <w:r>
        <w:rPr>
          <w:color w:val="6D6E71"/>
          <w:w w:val="85"/>
        </w:rPr>
        <w:t>in</w:t>
      </w:r>
      <w:r>
        <w:rPr>
          <w:color w:val="6D6E71"/>
          <w:spacing w:val="-31"/>
          <w:w w:val="85"/>
        </w:rPr>
        <w:t xml:space="preserve"> </w:t>
      </w:r>
      <w:r>
        <w:rPr>
          <w:color w:val="6D6E71"/>
          <w:w w:val="85"/>
        </w:rPr>
        <w:t>camps</w:t>
      </w:r>
      <w:r>
        <w:rPr>
          <w:color w:val="6D6E71"/>
          <w:spacing w:val="-31"/>
          <w:w w:val="85"/>
        </w:rPr>
        <w:t xml:space="preserve"> </w:t>
      </w:r>
      <w:r>
        <w:rPr>
          <w:color w:val="6D6E71"/>
          <w:w w:val="85"/>
        </w:rPr>
        <w:t>(Table</w:t>
      </w:r>
      <w:r>
        <w:rPr>
          <w:color w:val="6D6E71"/>
          <w:spacing w:val="-31"/>
          <w:w w:val="85"/>
        </w:rPr>
        <w:t xml:space="preserve"> </w:t>
      </w:r>
      <w:r>
        <w:rPr>
          <w:color w:val="6D6E71"/>
          <w:w w:val="85"/>
        </w:rPr>
        <w:t>38).</w:t>
      </w:r>
      <w:r>
        <w:rPr>
          <w:color w:val="6D6E71"/>
          <w:spacing w:val="-31"/>
          <w:w w:val="85"/>
        </w:rPr>
        <w:t xml:space="preserve"> </w:t>
      </w:r>
      <w:r>
        <w:rPr>
          <w:color w:val="6D6E71"/>
          <w:w w:val="85"/>
        </w:rPr>
        <w:t>They</w:t>
      </w:r>
      <w:r>
        <w:rPr>
          <w:color w:val="6D6E71"/>
          <w:spacing w:val="-31"/>
          <w:w w:val="85"/>
        </w:rPr>
        <w:t xml:space="preserve"> </w:t>
      </w:r>
      <w:r>
        <w:rPr>
          <w:color w:val="6D6E71"/>
          <w:w w:val="85"/>
        </w:rPr>
        <w:t>also</w:t>
      </w:r>
      <w:r>
        <w:rPr>
          <w:color w:val="6D6E71"/>
          <w:spacing w:val="-31"/>
          <w:w w:val="85"/>
        </w:rPr>
        <w:t xml:space="preserve"> </w:t>
      </w:r>
      <w:r>
        <w:rPr>
          <w:color w:val="6D6E71"/>
          <w:w w:val="85"/>
        </w:rPr>
        <w:t>said that they would be motivated if healthcare, rehabilitation and psychosocial</w:t>
      </w:r>
      <w:r>
        <w:rPr>
          <w:color w:val="6D6E71"/>
          <w:spacing w:val="-14"/>
          <w:w w:val="85"/>
        </w:rPr>
        <w:t xml:space="preserve"> </w:t>
      </w:r>
      <w:r>
        <w:rPr>
          <w:color w:val="6D6E71"/>
          <w:w w:val="85"/>
        </w:rPr>
        <w:t>support</w:t>
      </w:r>
      <w:r>
        <w:rPr>
          <w:color w:val="6D6E71"/>
          <w:spacing w:val="-14"/>
          <w:w w:val="85"/>
        </w:rPr>
        <w:t xml:space="preserve"> </w:t>
      </w:r>
      <w:r>
        <w:rPr>
          <w:color w:val="6D6E71"/>
          <w:w w:val="85"/>
        </w:rPr>
        <w:t>and</w:t>
      </w:r>
      <w:r>
        <w:rPr>
          <w:color w:val="6D6E71"/>
          <w:spacing w:val="-14"/>
          <w:w w:val="85"/>
        </w:rPr>
        <w:t xml:space="preserve"> </w:t>
      </w:r>
      <w:r>
        <w:rPr>
          <w:color w:val="6D6E71"/>
          <w:w w:val="85"/>
        </w:rPr>
        <w:t>safety</w:t>
      </w:r>
      <w:r>
        <w:rPr>
          <w:color w:val="6D6E71"/>
          <w:spacing w:val="-14"/>
          <w:w w:val="85"/>
        </w:rPr>
        <w:t xml:space="preserve"> </w:t>
      </w:r>
      <w:r>
        <w:rPr>
          <w:color w:val="6D6E71"/>
          <w:w w:val="85"/>
        </w:rPr>
        <w:t>between</w:t>
      </w:r>
      <w:r>
        <w:rPr>
          <w:color w:val="6D6E71"/>
          <w:spacing w:val="-14"/>
          <w:w w:val="85"/>
        </w:rPr>
        <w:t xml:space="preserve"> </w:t>
      </w:r>
      <w:r>
        <w:rPr>
          <w:color w:val="6D6E71"/>
          <w:w w:val="85"/>
        </w:rPr>
        <w:t>home</w:t>
      </w:r>
      <w:r>
        <w:rPr>
          <w:color w:val="6D6E71"/>
          <w:spacing w:val="-14"/>
          <w:w w:val="85"/>
        </w:rPr>
        <w:t xml:space="preserve"> </w:t>
      </w:r>
      <w:r>
        <w:rPr>
          <w:color w:val="6D6E71"/>
          <w:w w:val="85"/>
        </w:rPr>
        <w:t>and</w:t>
      </w:r>
      <w:r>
        <w:rPr>
          <w:color w:val="6D6E71"/>
          <w:spacing w:val="-14"/>
          <w:w w:val="85"/>
        </w:rPr>
        <w:t xml:space="preserve"> </w:t>
      </w:r>
      <w:r>
        <w:rPr>
          <w:color w:val="6D6E71"/>
          <w:w w:val="85"/>
        </w:rPr>
        <w:t>school</w:t>
      </w:r>
      <w:r>
        <w:rPr>
          <w:color w:val="6D6E71"/>
          <w:spacing w:val="-14"/>
          <w:w w:val="85"/>
        </w:rPr>
        <w:t xml:space="preserve"> </w:t>
      </w:r>
      <w:r>
        <w:rPr>
          <w:color w:val="6D6E71"/>
          <w:w w:val="85"/>
        </w:rPr>
        <w:t xml:space="preserve">are </w:t>
      </w:r>
      <w:r>
        <w:rPr>
          <w:color w:val="6D6E71"/>
          <w:w w:val="90"/>
        </w:rPr>
        <w:t>ensured</w:t>
      </w:r>
      <w:r>
        <w:rPr>
          <w:color w:val="6D6E71"/>
          <w:spacing w:val="-37"/>
          <w:w w:val="90"/>
        </w:rPr>
        <w:t xml:space="preserve"> </w:t>
      </w:r>
      <w:r>
        <w:rPr>
          <w:color w:val="6D6E71"/>
          <w:w w:val="90"/>
        </w:rPr>
        <w:t>(65.0%</w:t>
      </w:r>
      <w:r>
        <w:rPr>
          <w:color w:val="6D6E71"/>
          <w:spacing w:val="-37"/>
          <w:w w:val="90"/>
        </w:rPr>
        <w:t xml:space="preserve"> </w:t>
      </w:r>
      <w:r>
        <w:rPr>
          <w:color w:val="6D6E71"/>
          <w:w w:val="90"/>
        </w:rPr>
        <w:t>each).</w:t>
      </w:r>
      <w:r>
        <w:rPr>
          <w:color w:val="6D6E71"/>
          <w:spacing w:val="-37"/>
          <w:w w:val="90"/>
        </w:rPr>
        <w:t xml:space="preserve"> </w:t>
      </w:r>
      <w:r>
        <w:rPr>
          <w:color w:val="6D6E71"/>
          <w:w w:val="90"/>
        </w:rPr>
        <w:t>For</w:t>
      </w:r>
      <w:r>
        <w:rPr>
          <w:color w:val="6D6E71"/>
          <w:spacing w:val="-37"/>
          <w:w w:val="90"/>
        </w:rPr>
        <w:t xml:space="preserve"> </w:t>
      </w:r>
      <w:r>
        <w:rPr>
          <w:color w:val="6D6E71"/>
          <w:w w:val="90"/>
        </w:rPr>
        <w:t>Irbid,</w:t>
      </w:r>
      <w:r>
        <w:rPr>
          <w:color w:val="6D6E71"/>
          <w:spacing w:val="-37"/>
          <w:w w:val="90"/>
        </w:rPr>
        <w:t xml:space="preserve"> </w:t>
      </w:r>
      <w:r>
        <w:rPr>
          <w:color w:val="6D6E71"/>
          <w:w w:val="90"/>
        </w:rPr>
        <w:t>it</w:t>
      </w:r>
      <w:r>
        <w:rPr>
          <w:color w:val="6D6E71"/>
          <w:spacing w:val="-37"/>
          <w:w w:val="90"/>
        </w:rPr>
        <w:t xml:space="preserve"> </w:t>
      </w:r>
      <w:r>
        <w:rPr>
          <w:color w:val="6D6E71"/>
          <w:w w:val="90"/>
        </w:rPr>
        <w:t>is</w:t>
      </w:r>
      <w:r>
        <w:rPr>
          <w:color w:val="6D6E71"/>
          <w:spacing w:val="-37"/>
          <w:w w:val="90"/>
        </w:rPr>
        <w:t xml:space="preserve"> </w:t>
      </w:r>
      <w:r>
        <w:rPr>
          <w:color w:val="6D6E71"/>
          <w:w w:val="90"/>
        </w:rPr>
        <w:t>important</w:t>
      </w:r>
      <w:r>
        <w:rPr>
          <w:color w:val="6D6E71"/>
          <w:spacing w:val="-37"/>
          <w:w w:val="90"/>
        </w:rPr>
        <w:t xml:space="preserve"> </w:t>
      </w:r>
      <w:r>
        <w:rPr>
          <w:color w:val="6D6E71"/>
          <w:w w:val="90"/>
        </w:rPr>
        <w:t>to</w:t>
      </w:r>
      <w:r>
        <w:rPr>
          <w:color w:val="6D6E71"/>
          <w:spacing w:val="-37"/>
          <w:w w:val="90"/>
        </w:rPr>
        <w:t xml:space="preserve"> </w:t>
      </w:r>
      <w:r>
        <w:rPr>
          <w:color w:val="6D6E71"/>
          <w:w w:val="90"/>
        </w:rPr>
        <w:t>keep</w:t>
      </w:r>
      <w:r>
        <w:rPr>
          <w:color w:val="6D6E71"/>
          <w:spacing w:val="-37"/>
          <w:w w:val="90"/>
        </w:rPr>
        <w:t xml:space="preserve"> </w:t>
      </w:r>
      <w:r>
        <w:rPr>
          <w:color w:val="6D6E71"/>
          <w:w w:val="90"/>
        </w:rPr>
        <w:t>in</w:t>
      </w:r>
      <w:r>
        <w:rPr>
          <w:color w:val="6D6E71"/>
          <w:spacing w:val="-37"/>
          <w:w w:val="90"/>
        </w:rPr>
        <w:t xml:space="preserve"> </w:t>
      </w:r>
      <w:r>
        <w:rPr>
          <w:color w:val="6D6E71"/>
          <w:w w:val="90"/>
        </w:rPr>
        <w:t>mind</w:t>
      </w:r>
      <w:r>
        <w:rPr>
          <w:color w:val="6D6E71"/>
          <w:w w:val="85"/>
        </w:rPr>
        <w:t xml:space="preserve"> that</w:t>
      </w:r>
      <w:r>
        <w:rPr>
          <w:color w:val="6D6E71"/>
          <w:spacing w:val="-41"/>
          <w:w w:val="85"/>
        </w:rPr>
        <w:t xml:space="preserve"> </w:t>
      </w:r>
      <w:r>
        <w:rPr>
          <w:color w:val="6D6E71"/>
          <w:w w:val="85"/>
        </w:rPr>
        <w:t>measures</w:t>
      </w:r>
      <w:r>
        <w:rPr>
          <w:color w:val="6D6E71"/>
          <w:spacing w:val="-41"/>
          <w:w w:val="85"/>
        </w:rPr>
        <w:t xml:space="preserve"> </w:t>
      </w:r>
      <w:r>
        <w:rPr>
          <w:color w:val="6D6E71"/>
          <w:w w:val="85"/>
        </w:rPr>
        <w:t>to</w:t>
      </w:r>
      <w:r>
        <w:rPr>
          <w:color w:val="6D6E71"/>
          <w:spacing w:val="-41"/>
          <w:w w:val="85"/>
        </w:rPr>
        <w:t xml:space="preserve"> </w:t>
      </w:r>
      <w:r>
        <w:rPr>
          <w:color w:val="6D6E71"/>
          <w:w w:val="85"/>
        </w:rPr>
        <w:t>address</w:t>
      </w:r>
      <w:r>
        <w:rPr>
          <w:color w:val="6D6E71"/>
          <w:spacing w:val="-41"/>
          <w:w w:val="85"/>
        </w:rPr>
        <w:t xml:space="preserve"> </w:t>
      </w:r>
      <w:r>
        <w:rPr>
          <w:color w:val="6D6E71"/>
          <w:w w:val="85"/>
        </w:rPr>
        <w:t>households’</w:t>
      </w:r>
      <w:r>
        <w:rPr>
          <w:color w:val="6D6E71"/>
          <w:spacing w:val="-41"/>
          <w:w w:val="85"/>
        </w:rPr>
        <w:t xml:space="preserve"> </w:t>
      </w:r>
      <w:r>
        <w:rPr>
          <w:color w:val="6D6E71"/>
          <w:w w:val="85"/>
        </w:rPr>
        <w:t>financial</w:t>
      </w:r>
      <w:r>
        <w:rPr>
          <w:color w:val="6D6E71"/>
          <w:spacing w:val="-41"/>
          <w:w w:val="85"/>
        </w:rPr>
        <w:t xml:space="preserve"> </w:t>
      </w:r>
      <w:r>
        <w:rPr>
          <w:color w:val="6D6E71"/>
          <w:w w:val="85"/>
        </w:rPr>
        <w:t>conditions</w:t>
      </w:r>
      <w:r>
        <w:rPr>
          <w:color w:val="6D6E71"/>
          <w:spacing w:val="-41"/>
          <w:w w:val="85"/>
        </w:rPr>
        <w:t xml:space="preserve"> </w:t>
      </w:r>
      <w:r>
        <w:rPr>
          <w:color w:val="6D6E71"/>
          <w:w w:val="85"/>
        </w:rPr>
        <w:t>would</w:t>
      </w:r>
      <w:r>
        <w:rPr>
          <w:color w:val="6D6E71"/>
          <w:w w:val="84"/>
        </w:rPr>
        <w:t xml:space="preserve"> </w:t>
      </w:r>
      <w:r>
        <w:rPr>
          <w:color w:val="6D6E71"/>
          <w:w w:val="95"/>
        </w:rPr>
        <w:t>be</w:t>
      </w:r>
      <w:r>
        <w:rPr>
          <w:color w:val="6D6E71"/>
          <w:spacing w:val="-13"/>
          <w:w w:val="95"/>
        </w:rPr>
        <w:t xml:space="preserve"> </w:t>
      </w:r>
      <w:r>
        <w:rPr>
          <w:color w:val="6D6E71"/>
          <w:w w:val="95"/>
        </w:rPr>
        <w:t>needed.</w:t>
      </w:r>
    </w:p>
    <w:p w:rsidR="009702CD" w:rsidRDefault="00166ADE">
      <w:pPr>
        <w:pStyle w:val="BodyText"/>
        <w:spacing w:before="2"/>
        <w:rPr>
          <w:sz w:val="58"/>
        </w:rPr>
      </w:pPr>
      <w:r>
        <w:rPr>
          <w:b w:val="0"/>
        </w:rPr>
        <w:br w:type="column"/>
      </w:r>
    </w:p>
    <w:p w:rsidR="009702CD" w:rsidRDefault="00166ADE">
      <w:pPr>
        <w:tabs>
          <w:tab w:val="left" w:pos="3426"/>
        </w:tabs>
        <w:spacing w:line="187" w:lineRule="auto"/>
        <w:ind w:left="323" w:right="1653"/>
        <w:rPr>
          <w:b/>
          <w:sz w:val="29"/>
        </w:rPr>
      </w:pPr>
      <w:r>
        <w:rPr>
          <w:rFonts w:ascii="Arial"/>
          <w:color w:val="50C0E7"/>
          <w:sz w:val="29"/>
        </w:rPr>
        <w:t xml:space="preserve">Health care, rehabilitation &amp; psychosocial support </w:t>
      </w:r>
      <w:r>
        <w:rPr>
          <w:b/>
          <w:color w:val="50C0E7"/>
          <w:w w:val="85"/>
          <w:position w:val="1"/>
          <w:sz w:val="29"/>
        </w:rPr>
        <w:t>Welcoming</w:t>
      </w:r>
      <w:r>
        <w:rPr>
          <w:b/>
          <w:color w:val="50C0E7"/>
          <w:spacing w:val="38"/>
          <w:w w:val="85"/>
          <w:position w:val="1"/>
          <w:sz w:val="29"/>
        </w:rPr>
        <w:t xml:space="preserve"> </w:t>
      </w:r>
      <w:r>
        <w:rPr>
          <w:b/>
          <w:color w:val="50C0E7"/>
          <w:w w:val="85"/>
          <w:position w:val="1"/>
          <w:sz w:val="29"/>
        </w:rPr>
        <w:t>attitudes</w:t>
      </w:r>
      <w:r>
        <w:rPr>
          <w:b/>
          <w:color w:val="50C0E7"/>
          <w:position w:val="1"/>
          <w:sz w:val="29"/>
        </w:rPr>
        <w:tab/>
      </w:r>
      <w:r>
        <w:rPr>
          <w:b/>
          <w:noProof/>
          <w:color w:val="50C0E7"/>
          <w:sz w:val="29"/>
          <w:lang w:val="en-AU" w:eastAsia="en-AU" w:bidi="ar-SA"/>
        </w:rPr>
        <w:drawing>
          <wp:inline distT="0" distB="0" distL="0" distR="0">
            <wp:extent cx="188308" cy="263991"/>
            <wp:effectExtent l="0" t="0" r="0" b="0"/>
            <wp:docPr id="211"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78.png"/>
                    <pic:cNvPicPr/>
                  </pic:nvPicPr>
                  <pic:blipFill>
                    <a:blip r:embed="rId324" cstate="print"/>
                    <a:stretch>
                      <a:fillRect/>
                    </a:stretch>
                  </pic:blipFill>
                  <pic:spPr>
                    <a:xfrm>
                      <a:off x="0" y="0"/>
                      <a:ext cx="188308" cy="263991"/>
                    </a:xfrm>
                    <a:prstGeom prst="rect">
                      <a:avLst/>
                    </a:prstGeom>
                  </pic:spPr>
                </pic:pic>
              </a:graphicData>
            </a:graphic>
          </wp:inline>
        </w:drawing>
      </w:r>
      <w:r>
        <w:rPr>
          <w:rFonts w:ascii="Times New Roman"/>
          <w:color w:val="50C0E7"/>
          <w:sz w:val="29"/>
        </w:rPr>
        <w:t xml:space="preserve"> </w:t>
      </w:r>
      <w:r>
        <w:rPr>
          <w:b/>
          <w:color w:val="50C0E7"/>
          <w:sz w:val="29"/>
        </w:rPr>
        <w:t>of</w:t>
      </w:r>
      <w:r>
        <w:rPr>
          <w:b/>
          <w:color w:val="50C0E7"/>
          <w:spacing w:val="-29"/>
          <w:sz w:val="29"/>
        </w:rPr>
        <w:t xml:space="preserve"> </w:t>
      </w:r>
      <w:r>
        <w:rPr>
          <w:b/>
          <w:color w:val="50C0E7"/>
          <w:sz w:val="29"/>
        </w:rPr>
        <w:t>teachers</w:t>
      </w:r>
    </w:p>
    <w:p w:rsidR="009702CD" w:rsidRDefault="00166ADE">
      <w:pPr>
        <w:spacing w:line="267" w:lineRule="exact"/>
        <w:ind w:left="323"/>
        <w:rPr>
          <w:rFonts w:ascii="Arial"/>
          <w:sz w:val="29"/>
        </w:rPr>
      </w:pPr>
      <w:r>
        <w:rPr>
          <w:rFonts w:ascii="Arial"/>
          <w:color w:val="50C0E7"/>
          <w:sz w:val="29"/>
        </w:rPr>
        <w:t>Improved teachers'</w:t>
      </w:r>
    </w:p>
    <w:p w:rsidR="009702CD" w:rsidRDefault="00166ADE">
      <w:pPr>
        <w:spacing w:line="314" w:lineRule="exact"/>
        <w:ind w:left="323"/>
        <w:rPr>
          <w:rFonts w:ascii="Arial"/>
          <w:sz w:val="29"/>
        </w:rPr>
      </w:pPr>
      <w:r>
        <w:rPr>
          <w:rFonts w:ascii="Arial"/>
          <w:color w:val="50C0E7"/>
          <w:sz w:val="29"/>
        </w:rPr>
        <w:t>teaching skills</w:t>
      </w:r>
    </w:p>
    <w:p w:rsidR="009702CD" w:rsidRDefault="009702CD">
      <w:pPr>
        <w:pStyle w:val="BodyText"/>
        <w:rPr>
          <w:rFonts w:ascii="Arial"/>
          <w:b w:val="0"/>
          <w:sz w:val="40"/>
        </w:rPr>
      </w:pPr>
    </w:p>
    <w:p w:rsidR="009702CD" w:rsidRDefault="009702CD">
      <w:pPr>
        <w:pStyle w:val="BodyText"/>
        <w:rPr>
          <w:rFonts w:ascii="Arial"/>
          <w:b w:val="0"/>
          <w:sz w:val="40"/>
        </w:rPr>
      </w:pPr>
    </w:p>
    <w:p w:rsidR="009702CD" w:rsidRDefault="00166ADE">
      <w:pPr>
        <w:spacing w:before="320" w:line="211" w:lineRule="exact"/>
        <w:ind w:left="283"/>
        <w:rPr>
          <w:rFonts w:ascii="Arial"/>
          <w:sz w:val="20"/>
        </w:rPr>
      </w:pPr>
      <w:r>
        <w:rPr>
          <w:rFonts w:ascii="Arial"/>
          <w:color w:val="575B5C"/>
          <w:w w:val="105"/>
          <w:sz w:val="20"/>
        </w:rPr>
        <w:t>Safety inside school</w:t>
      </w:r>
    </w:p>
    <w:p w:rsidR="009702CD" w:rsidRDefault="00166ADE">
      <w:pPr>
        <w:pStyle w:val="Heading4"/>
        <w:spacing w:before="62" w:line="168" w:lineRule="auto"/>
        <w:ind w:right="2199"/>
      </w:pPr>
      <w:r>
        <w:rPr>
          <w:color w:val="575B5C"/>
          <w:w w:val="105"/>
        </w:rPr>
        <w:t>Safety between</w:t>
      </w:r>
      <w:r>
        <w:rPr>
          <w:color w:val="575B5C"/>
          <w:spacing w:val="-64"/>
          <w:w w:val="105"/>
        </w:rPr>
        <w:t xml:space="preserve"> </w:t>
      </w:r>
      <w:r>
        <w:rPr>
          <w:color w:val="575B5C"/>
          <w:w w:val="105"/>
        </w:rPr>
        <w:t>home and school</w:t>
      </w:r>
    </w:p>
    <w:p w:rsidR="009702CD" w:rsidRDefault="00166ADE">
      <w:pPr>
        <w:tabs>
          <w:tab w:val="left" w:pos="3461"/>
        </w:tabs>
        <w:spacing w:before="70" w:line="146" w:lineRule="auto"/>
        <w:ind w:left="283" w:right="1782"/>
        <w:rPr>
          <w:b/>
          <w:sz w:val="35"/>
        </w:rPr>
      </w:pPr>
      <w:r>
        <w:rPr>
          <w:b/>
          <w:color w:val="575B5C"/>
          <w:w w:val="85"/>
          <w:position w:val="1"/>
          <w:sz w:val="35"/>
        </w:rPr>
        <w:t>More</w:t>
      </w:r>
      <w:r>
        <w:rPr>
          <w:b/>
          <w:color w:val="575B5C"/>
          <w:spacing w:val="-65"/>
          <w:w w:val="85"/>
          <w:position w:val="1"/>
          <w:sz w:val="35"/>
        </w:rPr>
        <w:t xml:space="preserve"> </w:t>
      </w:r>
      <w:r>
        <w:rPr>
          <w:b/>
          <w:color w:val="575B5C"/>
          <w:w w:val="85"/>
          <w:position w:val="1"/>
          <w:sz w:val="35"/>
        </w:rPr>
        <w:t>recreational</w:t>
      </w:r>
      <w:r>
        <w:rPr>
          <w:b/>
          <w:color w:val="575B5C"/>
          <w:position w:val="1"/>
          <w:sz w:val="35"/>
        </w:rPr>
        <w:tab/>
      </w:r>
      <w:r>
        <w:rPr>
          <w:b/>
          <w:noProof/>
          <w:color w:val="575B5C"/>
          <w:sz w:val="35"/>
          <w:lang w:val="en-AU" w:eastAsia="en-AU" w:bidi="ar-SA"/>
        </w:rPr>
        <w:drawing>
          <wp:inline distT="0" distB="0" distL="0" distR="0">
            <wp:extent cx="84874" cy="253450"/>
            <wp:effectExtent l="0" t="0" r="0" b="0"/>
            <wp:docPr id="213"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79.png"/>
                    <pic:cNvPicPr/>
                  </pic:nvPicPr>
                  <pic:blipFill>
                    <a:blip r:embed="rId325" cstate="print"/>
                    <a:stretch>
                      <a:fillRect/>
                    </a:stretch>
                  </pic:blipFill>
                  <pic:spPr>
                    <a:xfrm>
                      <a:off x="0" y="0"/>
                      <a:ext cx="84874" cy="253450"/>
                    </a:xfrm>
                    <a:prstGeom prst="rect">
                      <a:avLst/>
                    </a:prstGeom>
                  </pic:spPr>
                </pic:pic>
              </a:graphicData>
            </a:graphic>
          </wp:inline>
        </w:drawing>
      </w:r>
      <w:r>
        <w:rPr>
          <w:rFonts w:ascii="Times New Roman"/>
          <w:color w:val="575B5C"/>
          <w:sz w:val="35"/>
        </w:rPr>
        <w:t xml:space="preserve"> </w:t>
      </w:r>
      <w:r>
        <w:rPr>
          <w:b/>
          <w:color w:val="575B5C"/>
          <w:w w:val="95"/>
          <w:sz w:val="35"/>
        </w:rPr>
        <w:t>activities</w:t>
      </w:r>
    </w:p>
    <w:p w:rsidR="009702CD" w:rsidRDefault="00166ADE">
      <w:pPr>
        <w:pStyle w:val="Heading4"/>
        <w:spacing w:before="59" w:line="170" w:lineRule="auto"/>
        <w:ind w:right="1723"/>
      </w:pPr>
      <w:r>
        <w:rPr>
          <w:color w:val="575B5C"/>
          <w:w w:val="105"/>
        </w:rPr>
        <w:t>Health</w:t>
      </w:r>
      <w:r>
        <w:rPr>
          <w:color w:val="575B5C"/>
          <w:spacing w:val="-48"/>
          <w:w w:val="105"/>
        </w:rPr>
        <w:t xml:space="preserve"> </w:t>
      </w:r>
      <w:r>
        <w:rPr>
          <w:color w:val="575B5C"/>
          <w:w w:val="105"/>
        </w:rPr>
        <w:t>care,</w:t>
      </w:r>
      <w:r>
        <w:rPr>
          <w:color w:val="575B5C"/>
          <w:spacing w:val="-48"/>
          <w:w w:val="105"/>
        </w:rPr>
        <w:t xml:space="preserve"> </w:t>
      </w:r>
      <w:r>
        <w:rPr>
          <w:color w:val="575B5C"/>
          <w:w w:val="105"/>
        </w:rPr>
        <w:t>rehabilitation &amp; psychosocial</w:t>
      </w:r>
      <w:r>
        <w:rPr>
          <w:color w:val="575B5C"/>
          <w:spacing w:val="-41"/>
          <w:w w:val="105"/>
        </w:rPr>
        <w:t xml:space="preserve"> </w:t>
      </w:r>
      <w:r>
        <w:rPr>
          <w:color w:val="575B5C"/>
          <w:w w:val="105"/>
        </w:rPr>
        <w:t>support</w:t>
      </w:r>
    </w:p>
    <w:p w:rsidR="009702CD" w:rsidRDefault="00166ADE">
      <w:pPr>
        <w:spacing w:line="223" w:lineRule="exact"/>
        <w:ind w:left="283"/>
        <w:rPr>
          <w:rFonts w:ascii="Arial"/>
          <w:sz w:val="20"/>
        </w:rPr>
      </w:pPr>
      <w:r>
        <w:rPr>
          <w:rFonts w:ascii="Arial"/>
          <w:color w:val="575B5C"/>
          <w:w w:val="105"/>
          <w:sz w:val="20"/>
        </w:rPr>
        <w:t>Friendly classmates</w:t>
      </w:r>
    </w:p>
    <w:p w:rsidR="009702CD" w:rsidRDefault="009702CD">
      <w:pPr>
        <w:spacing w:line="223" w:lineRule="exact"/>
        <w:rPr>
          <w:rFonts w:ascii="Arial"/>
          <w:sz w:val="20"/>
        </w:rPr>
        <w:sectPr w:rsidR="009702CD">
          <w:type w:val="continuous"/>
          <w:pgSz w:w="11910" w:h="16840"/>
          <w:pgMar w:top="620" w:right="0" w:bottom="280" w:left="0" w:header="720" w:footer="720" w:gutter="0"/>
          <w:cols w:num="2" w:space="720" w:equalWidth="0">
            <w:col w:w="6486" w:space="40"/>
            <w:col w:w="5384"/>
          </w:cols>
        </w:sectPr>
      </w:pPr>
    </w:p>
    <w:p w:rsidR="009702CD" w:rsidRDefault="00166ADE">
      <w:pPr>
        <w:pStyle w:val="BodyText"/>
        <w:spacing w:before="113" w:line="230" w:lineRule="auto"/>
        <w:ind w:left="720" w:right="717"/>
        <w:jc w:val="both"/>
      </w:pPr>
      <w:r>
        <w:rPr>
          <w:color w:val="6D6E71"/>
          <w:w w:val="85"/>
        </w:rPr>
        <w:t xml:space="preserve">It is understandable that caregivers of children with and without disabilities frequently mentioned factors inside </w:t>
      </w:r>
      <w:r>
        <w:rPr>
          <w:color w:val="6D6E71"/>
          <w:w w:val="80"/>
        </w:rPr>
        <w:t>schools</w:t>
      </w:r>
      <w:r>
        <w:rPr>
          <w:color w:val="6D6E71"/>
          <w:spacing w:val="-4"/>
          <w:w w:val="80"/>
        </w:rPr>
        <w:t xml:space="preserve"> </w:t>
      </w:r>
      <w:r>
        <w:rPr>
          <w:color w:val="6D6E71"/>
          <w:w w:val="80"/>
        </w:rPr>
        <w:t>although</w:t>
      </w:r>
      <w:r>
        <w:rPr>
          <w:color w:val="6D6E71"/>
          <w:spacing w:val="-4"/>
          <w:w w:val="80"/>
        </w:rPr>
        <w:t xml:space="preserve"> </w:t>
      </w:r>
      <w:r>
        <w:rPr>
          <w:color w:val="6D6E71"/>
          <w:w w:val="80"/>
        </w:rPr>
        <w:t>their</w:t>
      </w:r>
      <w:r>
        <w:rPr>
          <w:color w:val="6D6E71"/>
          <w:spacing w:val="-4"/>
          <w:w w:val="80"/>
        </w:rPr>
        <w:t xml:space="preserve"> </w:t>
      </w:r>
      <w:r>
        <w:rPr>
          <w:color w:val="6D6E71"/>
          <w:w w:val="80"/>
        </w:rPr>
        <w:t>children</w:t>
      </w:r>
      <w:r>
        <w:rPr>
          <w:color w:val="6D6E71"/>
          <w:spacing w:val="-4"/>
          <w:w w:val="80"/>
        </w:rPr>
        <w:t xml:space="preserve"> </w:t>
      </w:r>
      <w:r>
        <w:rPr>
          <w:color w:val="6D6E71"/>
          <w:w w:val="80"/>
        </w:rPr>
        <w:t>are</w:t>
      </w:r>
      <w:r>
        <w:rPr>
          <w:color w:val="6D6E71"/>
          <w:spacing w:val="-4"/>
          <w:w w:val="80"/>
        </w:rPr>
        <w:t xml:space="preserve"> </w:t>
      </w:r>
      <w:r>
        <w:rPr>
          <w:color w:val="6D6E71"/>
          <w:w w:val="80"/>
        </w:rPr>
        <w:t>not</w:t>
      </w:r>
      <w:r>
        <w:rPr>
          <w:color w:val="6D6E71"/>
          <w:spacing w:val="-4"/>
          <w:w w:val="80"/>
        </w:rPr>
        <w:t xml:space="preserve"> </w:t>
      </w:r>
      <w:r>
        <w:rPr>
          <w:color w:val="6D6E71"/>
          <w:w w:val="80"/>
        </w:rPr>
        <w:t>currently</w:t>
      </w:r>
      <w:r>
        <w:rPr>
          <w:color w:val="6D6E71"/>
          <w:spacing w:val="-4"/>
          <w:w w:val="80"/>
        </w:rPr>
        <w:t xml:space="preserve"> </w:t>
      </w:r>
      <w:r>
        <w:rPr>
          <w:color w:val="6D6E71"/>
          <w:w w:val="80"/>
        </w:rPr>
        <w:t>enrolled,</w:t>
      </w:r>
      <w:r>
        <w:rPr>
          <w:color w:val="6D6E71"/>
          <w:spacing w:val="-4"/>
          <w:w w:val="80"/>
        </w:rPr>
        <w:t xml:space="preserve"> </w:t>
      </w:r>
      <w:r>
        <w:rPr>
          <w:color w:val="6D6E71"/>
          <w:w w:val="80"/>
        </w:rPr>
        <w:t>because</w:t>
      </w:r>
      <w:r>
        <w:rPr>
          <w:color w:val="6D6E71"/>
          <w:spacing w:val="-4"/>
          <w:w w:val="80"/>
        </w:rPr>
        <w:t xml:space="preserve"> </w:t>
      </w:r>
      <w:r>
        <w:rPr>
          <w:color w:val="6D6E71"/>
          <w:w w:val="80"/>
        </w:rPr>
        <w:t>some</w:t>
      </w:r>
      <w:r>
        <w:rPr>
          <w:color w:val="6D6E71"/>
          <w:spacing w:val="-4"/>
          <w:w w:val="80"/>
        </w:rPr>
        <w:t xml:space="preserve"> </w:t>
      </w:r>
      <w:r>
        <w:rPr>
          <w:color w:val="6D6E71"/>
          <w:w w:val="80"/>
        </w:rPr>
        <w:t>of</w:t>
      </w:r>
      <w:r>
        <w:rPr>
          <w:color w:val="6D6E71"/>
          <w:spacing w:val="-4"/>
          <w:w w:val="80"/>
        </w:rPr>
        <w:t xml:space="preserve"> </w:t>
      </w:r>
      <w:r>
        <w:rPr>
          <w:color w:val="6D6E71"/>
          <w:w w:val="80"/>
        </w:rPr>
        <w:t>them</w:t>
      </w:r>
      <w:r>
        <w:rPr>
          <w:color w:val="6D6E71"/>
          <w:spacing w:val="-4"/>
          <w:w w:val="80"/>
        </w:rPr>
        <w:t xml:space="preserve"> </w:t>
      </w:r>
      <w:r>
        <w:rPr>
          <w:color w:val="6D6E71"/>
          <w:w w:val="80"/>
        </w:rPr>
        <w:t>have</w:t>
      </w:r>
      <w:r>
        <w:rPr>
          <w:color w:val="6D6E71"/>
          <w:spacing w:val="-4"/>
          <w:w w:val="80"/>
        </w:rPr>
        <w:t xml:space="preserve"> </w:t>
      </w:r>
      <w:r>
        <w:rPr>
          <w:color w:val="6D6E71"/>
          <w:w w:val="80"/>
        </w:rPr>
        <w:t>previous</w:t>
      </w:r>
      <w:r>
        <w:rPr>
          <w:color w:val="6D6E71"/>
          <w:spacing w:val="-4"/>
          <w:w w:val="80"/>
        </w:rPr>
        <w:t xml:space="preserve"> </w:t>
      </w:r>
      <w:r>
        <w:rPr>
          <w:color w:val="6D6E71"/>
          <w:w w:val="80"/>
        </w:rPr>
        <w:t>experiences</w:t>
      </w:r>
      <w:r>
        <w:rPr>
          <w:color w:val="6D6E71"/>
          <w:spacing w:val="-4"/>
          <w:w w:val="80"/>
        </w:rPr>
        <w:t xml:space="preserve"> </w:t>
      </w:r>
      <w:r>
        <w:rPr>
          <w:color w:val="6D6E71"/>
          <w:w w:val="80"/>
        </w:rPr>
        <w:t xml:space="preserve">(especially </w:t>
      </w:r>
      <w:r>
        <w:rPr>
          <w:color w:val="6D6E71"/>
          <w:w w:val="85"/>
        </w:rPr>
        <w:t>those</w:t>
      </w:r>
      <w:r>
        <w:rPr>
          <w:color w:val="6D6E71"/>
          <w:spacing w:val="-20"/>
          <w:w w:val="85"/>
        </w:rPr>
        <w:t xml:space="preserve"> </w:t>
      </w:r>
      <w:r>
        <w:rPr>
          <w:color w:val="6D6E71"/>
          <w:w w:val="85"/>
        </w:rPr>
        <w:t>who</w:t>
      </w:r>
      <w:r>
        <w:rPr>
          <w:color w:val="6D6E71"/>
          <w:spacing w:val="-20"/>
          <w:w w:val="85"/>
        </w:rPr>
        <w:t xml:space="preserve"> </w:t>
      </w:r>
      <w:r>
        <w:rPr>
          <w:color w:val="6D6E71"/>
          <w:w w:val="85"/>
        </w:rPr>
        <w:t>have</w:t>
      </w:r>
      <w:r>
        <w:rPr>
          <w:color w:val="6D6E71"/>
          <w:spacing w:val="-20"/>
          <w:w w:val="85"/>
        </w:rPr>
        <w:t xml:space="preserve"> </w:t>
      </w:r>
      <w:r>
        <w:rPr>
          <w:color w:val="6D6E71"/>
          <w:w w:val="85"/>
        </w:rPr>
        <w:t>children</w:t>
      </w:r>
      <w:r>
        <w:rPr>
          <w:color w:val="6D6E71"/>
          <w:spacing w:val="-20"/>
          <w:w w:val="85"/>
        </w:rPr>
        <w:t xml:space="preserve"> </w:t>
      </w:r>
      <w:r>
        <w:rPr>
          <w:color w:val="6D6E71"/>
          <w:w w:val="85"/>
        </w:rPr>
        <w:t>who</w:t>
      </w:r>
      <w:r>
        <w:rPr>
          <w:color w:val="6D6E71"/>
          <w:spacing w:val="-20"/>
          <w:w w:val="85"/>
        </w:rPr>
        <w:t xml:space="preserve"> </w:t>
      </w:r>
      <w:r>
        <w:rPr>
          <w:color w:val="6D6E71"/>
          <w:w w:val="85"/>
        </w:rPr>
        <w:t>dropped-out)</w:t>
      </w:r>
      <w:r>
        <w:rPr>
          <w:color w:val="6D6E71"/>
          <w:spacing w:val="-20"/>
          <w:w w:val="85"/>
        </w:rPr>
        <w:t xml:space="preserve"> </w:t>
      </w:r>
      <w:r>
        <w:rPr>
          <w:color w:val="6D6E71"/>
          <w:w w:val="85"/>
        </w:rPr>
        <w:t>and</w:t>
      </w:r>
      <w:r>
        <w:rPr>
          <w:color w:val="6D6E71"/>
          <w:spacing w:val="-20"/>
          <w:w w:val="85"/>
        </w:rPr>
        <w:t xml:space="preserve"> </w:t>
      </w:r>
      <w:r>
        <w:rPr>
          <w:color w:val="6D6E71"/>
          <w:w w:val="85"/>
        </w:rPr>
        <w:t>they</w:t>
      </w:r>
      <w:r>
        <w:rPr>
          <w:color w:val="6D6E71"/>
          <w:spacing w:val="-20"/>
          <w:w w:val="85"/>
        </w:rPr>
        <w:t xml:space="preserve"> </w:t>
      </w:r>
      <w:r>
        <w:rPr>
          <w:color w:val="6D6E71"/>
          <w:w w:val="85"/>
        </w:rPr>
        <w:t>also</w:t>
      </w:r>
      <w:r>
        <w:rPr>
          <w:color w:val="6D6E71"/>
          <w:spacing w:val="-20"/>
          <w:w w:val="85"/>
        </w:rPr>
        <w:t xml:space="preserve"> </w:t>
      </w:r>
      <w:r>
        <w:rPr>
          <w:color w:val="6D6E71"/>
          <w:w w:val="85"/>
        </w:rPr>
        <w:t>hear</w:t>
      </w:r>
      <w:r>
        <w:rPr>
          <w:color w:val="6D6E71"/>
          <w:spacing w:val="-20"/>
          <w:w w:val="85"/>
        </w:rPr>
        <w:t xml:space="preserve"> </w:t>
      </w:r>
      <w:r>
        <w:rPr>
          <w:color w:val="6D6E71"/>
          <w:w w:val="85"/>
        </w:rPr>
        <w:t>stories</w:t>
      </w:r>
      <w:r>
        <w:rPr>
          <w:color w:val="6D6E71"/>
          <w:spacing w:val="-20"/>
          <w:w w:val="85"/>
        </w:rPr>
        <w:t xml:space="preserve"> </w:t>
      </w:r>
      <w:r>
        <w:rPr>
          <w:color w:val="6D6E71"/>
          <w:w w:val="85"/>
        </w:rPr>
        <w:t>about</w:t>
      </w:r>
      <w:r>
        <w:rPr>
          <w:color w:val="6D6E71"/>
          <w:spacing w:val="-20"/>
          <w:w w:val="85"/>
        </w:rPr>
        <w:t xml:space="preserve"> </w:t>
      </w:r>
      <w:r>
        <w:rPr>
          <w:color w:val="6D6E71"/>
          <w:w w:val="85"/>
        </w:rPr>
        <w:t>schools</w:t>
      </w:r>
      <w:r>
        <w:rPr>
          <w:color w:val="6D6E71"/>
          <w:spacing w:val="-20"/>
          <w:w w:val="85"/>
        </w:rPr>
        <w:t xml:space="preserve"> </w:t>
      </w:r>
      <w:r>
        <w:rPr>
          <w:color w:val="6D6E71"/>
          <w:w w:val="85"/>
        </w:rPr>
        <w:t>from</w:t>
      </w:r>
      <w:r>
        <w:rPr>
          <w:color w:val="6D6E71"/>
          <w:spacing w:val="-20"/>
          <w:w w:val="85"/>
        </w:rPr>
        <w:t xml:space="preserve"> </w:t>
      </w:r>
      <w:r>
        <w:rPr>
          <w:color w:val="6D6E71"/>
          <w:w w:val="85"/>
        </w:rPr>
        <w:t>relatives</w:t>
      </w:r>
      <w:r>
        <w:rPr>
          <w:color w:val="6D6E71"/>
          <w:spacing w:val="-20"/>
          <w:w w:val="85"/>
        </w:rPr>
        <w:t xml:space="preserve"> </w:t>
      </w:r>
      <w:r>
        <w:rPr>
          <w:color w:val="6D6E71"/>
          <w:w w:val="85"/>
        </w:rPr>
        <w:t>and</w:t>
      </w:r>
      <w:r>
        <w:rPr>
          <w:color w:val="6D6E71"/>
          <w:spacing w:val="-20"/>
          <w:w w:val="85"/>
        </w:rPr>
        <w:t xml:space="preserve"> </w:t>
      </w:r>
      <w:r>
        <w:rPr>
          <w:color w:val="6D6E71"/>
          <w:w w:val="85"/>
        </w:rPr>
        <w:t>families.</w:t>
      </w:r>
      <w:r>
        <w:rPr>
          <w:color w:val="6D6E71"/>
          <w:spacing w:val="-20"/>
          <w:w w:val="85"/>
        </w:rPr>
        <w:t xml:space="preserve"> </w:t>
      </w:r>
      <w:r>
        <w:rPr>
          <w:color w:val="6D6E71"/>
          <w:w w:val="85"/>
        </w:rPr>
        <w:t>It</w:t>
      </w:r>
      <w:r>
        <w:rPr>
          <w:color w:val="6D6E71"/>
          <w:spacing w:val="-20"/>
          <w:w w:val="85"/>
        </w:rPr>
        <w:t xml:space="preserve"> </w:t>
      </w:r>
      <w:r>
        <w:rPr>
          <w:color w:val="6D6E71"/>
          <w:w w:val="85"/>
        </w:rPr>
        <w:t>is therefore</w:t>
      </w:r>
      <w:r>
        <w:rPr>
          <w:color w:val="6D6E71"/>
          <w:spacing w:val="-24"/>
          <w:w w:val="85"/>
        </w:rPr>
        <w:t xml:space="preserve"> </w:t>
      </w:r>
      <w:r>
        <w:rPr>
          <w:color w:val="6D6E71"/>
          <w:w w:val="85"/>
        </w:rPr>
        <w:t>important</w:t>
      </w:r>
      <w:r>
        <w:rPr>
          <w:color w:val="6D6E71"/>
          <w:spacing w:val="-24"/>
          <w:w w:val="85"/>
        </w:rPr>
        <w:t xml:space="preserve"> </w:t>
      </w:r>
      <w:r>
        <w:rPr>
          <w:color w:val="6D6E71"/>
          <w:w w:val="85"/>
        </w:rPr>
        <w:t>to</w:t>
      </w:r>
      <w:r>
        <w:rPr>
          <w:color w:val="6D6E71"/>
          <w:spacing w:val="-24"/>
          <w:w w:val="85"/>
        </w:rPr>
        <w:t xml:space="preserve"> </w:t>
      </w:r>
      <w:r>
        <w:rPr>
          <w:color w:val="6D6E71"/>
          <w:w w:val="85"/>
        </w:rPr>
        <w:t>ensure</w:t>
      </w:r>
      <w:r>
        <w:rPr>
          <w:color w:val="6D6E71"/>
          <w:spacing w:val="-24"/>
          <w:w w:val="85"/>
        </w:rPr>
        <w:t xml:space="preserve"> </w:t>
      </w:r>
      <w:r>
        <w:rPr>
          <w:color w:val="6D6E71"/>
          <w:w w:val="85"/>
        </w:rPr>
        <w:t>quality</w:t>
      </w:r>
      <w:r>
        <w:rPr>
          <w:color w:val="6D6E71"/>
          <w:spacing w:val="-24"/>
          <w:w w:val="85"/>
        </w:rPr>
        <w:t xml:space="preserve"> </w:t>
      </w:r>
      <w:r>
        <w:rPr>
          <w:color w:val="6D6E71"/>
          <w:w w:val="85"/>
        </w:rPr>
        <w:t>and</w:t>
      </w:r>
      <w:r>
        <w:rPr>
          <w:color w:val="6D6E71"/>
          <w:spacing w:val="-24"/>
          <w:w w:val="85"/>
        </w:rPr>
        <w:t xml:space="preserve"> </w:t>
      </w:r>
      <w:r>
        <w:rPr>
          <w:color w:val="6D6E71"/>
          <w:w w:val="85"/>
        </w:rPr>
        <w:t>safe</w:t>
      </w:r>
      <w:r>
        <w:rPr>
          <w:color w:val="6D6E71"/>
          <w:spacing w:val="-24"/>
          <w:w w:val="85"/>
        </w:rPr>
        <w:t xml:space="preserve"> </w:t>
      </w:r>
      <w:r>
        <w:rPr>
          <w:color w:val="6D6E71"/>
          <w:w w:val="85"/>
        </w:rPr>
        <w:t>learning</w:t>
      </w:r>
      <w:r>
        <w:rPr>
          <w:color w:val="6D6E71"/>
          <w:spacing w:val="-24"/>
          <w:w w:val="85"/>
        </w:rPr>
        <w:t xml:space="preserve"> </w:t>
      </w:r>
      <w:r>
        <w:rPr>
          <w:color w:val="6D6E71"/>
          <w:w w:val="85"/>
        </w:rPr>
        <w:t>experiences</w:t>
      </w:r>
      <w:r>
        <w:rPr>
          <w:color w:val="6D6E71"/>
          <w:spacing w:val="-24"/>
          <w:w w:val="85"/>
        </w:rPr>
        <w:t xml:space="preserve"> </w:t>
      </w:r>
      <w:r>
        <w:rPr>
          <w:color w:val="6D6E71"/>
          <w:w w:val="85"/>
        </w:rPr>
        <w:t>fo</w:t>
      </w:r>
      <w:r>
        <w:rPr>
          <w:color w:val="6D6E71"/>
          <w:w w:val="85"/>
        </w:rPr>
        <w:t>r</w:t>
      </w:r>
      <w:r>
        <w:rPr>
          <w:color w:val="6D6E71"/>
          <w:spacing w:val="-24"/>
          <w:w w:val="85"/>
        </w:rPr>
        <w:t xml:space="preserve"> </w:t>
      </w:r>
      <w:r>
        <w:rPr>
          <w:color w:val="6D6E71"/>
          <w:w w:val="85"/>
        </w:rPr>
        <w:t>those</w:t>
      </w:r>
      <w:r>
        <w:rPr>
          <w:color w:val="6D6E71"/>
          <w:spacing w:val="-24"/>
          <w:w w:val="85"/>
        </w:rPr>
        <w:t xml:space="preserve"> </w:t>
      </w:r>
      <w:r>
        <w:rPr>
          <w:color w:val="6D6E71"/>
          <w:w w:val="85"/>
        </w:rPr>
        <w:t>currently</w:t>
      </w:r>
      <w:r>
        <w:rPr>
          <w:color w:val="6D6E71"/>
          <w:spacing w:val="-24"/>
          <w:w w:val="85"/>
        </w:rPr>
        <w:t xml:space="preserve"> </w:t>
      </w:r>
      <w:r>
        <w:rPr>
          <w:color w:val="6D6E71"/>
          <w:w w:val="85"/>
        </w:rPr>
        <w:t>attending</w:t>
      </w:r>
      <w:r>
        <w:rPr>
          <w:color w:val="6D6E71"/>
          <w:spacing w:val="-24"/>
          <w:w w:val="85"/>
        </w:rPr>
        <w:t xml:space="preserve"> </w:t>
      </w:r>
      <w:r>
        <w:rPr>
          <w:color w:val="6D6E71"/>
          <w:w w:val="85"/>
        </w:rPr>
        <w:t>school,</w:t>
      </w:r>
      <w:r>
        <w:rPr>
          <w:color w:val="6D6E71"/>
          <w:spacing w:val="-24"/>
          <w:w w:val="85"/>
        </w:rPr>
        <w:t xml:space="preserve"> </w:t>
      </w:r>
      <w:r>
        <w:rPr>
          <w:color w:val="6D6E71"/>
          <w:w w:val="85"/>
        </w:rPr>
        <w:t>so</w:t>
      </w:r>
      <w:r>
        <w:rPr>
          <w:color w:val="6D6E71"/>
          <w:spacing w:val="-24"/>
          <w:w w:val="85"/>
        </w:rPr>
        <w:t xml:space="preserve"> </w:t>
      </w:r>
      <w:r>
        <w:rPr>
          <w:color w:val="6D6E71"/>
          <w:w w:val="85"/>
        </w:rPr>
        <w:t>that</w:t>
      </w:r>
      <w:r>
        <w:rPr>
          <w:color w:val="6D6E71"/>
          <w:spacing w:val="-24"/>
          <w:w w:val="85"/>
        </w:rPr>
        <w:t xml:space="preserve"> </w:t>
      </w:r>
      <w:r>
        <w:rPr>
          <w:color w:val="6D6E71"/>
          <w:w w:val="85"/>
        </w:rPr>
        <w:t>the positive</w:t>
      </w:r>
      <w:r>
        <w:rPr>
          <w:color w:val="6D6E71"/>
          <w:spacing w:val="-28"/>
          <w:w w:val="85"/>
        </w:rPr>
        <w:t xml:space="preserve"> </w:t>
      </w:r>
      <w:r>
        <w:rPr>
          <w:color w:val="6D6E71"/>
          <w:w w:val="85"/>
        </w:rPr>
        <w:t>impact</w:t>
      </w:r>
      <w:r>
        <w:rPr>
          <w:color w:val="6D6E71"/>
          <w:spacing w:val="-28"/>
          <w:w w:val="85"/>
        </w:rPr>
        <w:t xml:space="preserve"> </w:t>
      </w:r>
      <w:r>
        <w:rPr>
          <w:color w:val="6D6E71"/>
          <w:w w:val="85"/>
        </w:rPr>
        <w:t>of</w:t>
      </w:r>
      <w:r>
        <w:rPr>
          <w:color w:val="6D6E71"/>
          <w:spacing w:val="-28"/>
          <w:w w:val="85"/>
        </w:rPr>
        <w:t xml:space="preserve"> </w:t>
      </w:r>
      <w:r>
        <w:rPr>
          <w:color w:val="6D6E71"/>
          <w:w w:val="85"/>
        </w:rPr>
        <w:t>this</w:t>
      </w:r>
      <w:r>
        <w:rPr>
          <w:color w:val="6D6E71"/>
          <w:spacing w:val="-28"/>
          <w:w w:val="85"/>
        </w:rPr>
        <w:t xml:space="preserve"> </w:t>
      </w:r>
      <w:r>
        <w:rPr>
          <w:color w:val="6D6E71"/>
          <w:w w:val="85"/>
        </w:rPr>
        <w:t>will,</w:t>
      </w:r>
      <w:r>
        <w:rPr>
          <w:color w:val="6D6E71"/>
          <w:spacing w:val="-28"/>
          <w:w w:val="85"/>
        </w:rPr>
        <w:t xml:space="preserve"> </w:t>
      </w:r>
      <w:r>
        <w:rPr>
          <w:color w:val="6D6E71"/>
          <w:w w:val="85"/>
        </w:rPr>
        <w:t>through</w:t>
      </w:r>
      <w:r>
        <w:rPr>
          <w:color w:val="6D6E71"/>
          <w:spacing w:val="-28"/>
          <w:w w:val="85"/>
        </w:rPr>
        <w:t xml:space="preserve"> </w:t>
      </w:r>
      <w:r>
        <w:rPr>
          <w:color w:val="6D6E71"/>
          <w:w w:val="85"/>
        </w:rPr>
        <w:t>community</w:t>
      </w:r>
      <w:r>
        <w:rPr>
          <w:color w:val="6D6E71"/>
          <w:spacing w:val="-28"/>
          <w:w w:val="85"/>
        </w:rPr>
        <w:t xml:space="preserve"> </w:t>
      </w:r>
      <w:r>
        <w:rPr>
          <w:color w:val="6D6E71"/>
          <w:w w:val="85"/>
        </w:rPr>
        <w:t>networks,</w:t>
      </w:r>
      <w:r>
        <w:rPr>
          <w:color w:val="6D6E71"/>
          <w:spacing w:val="-28"/>
          <w:w w:val="85"/>
        </w:rPr>
        <w:t xml:space="preserve"> </w:t>
      </w:r>
      <w:r>
        <w:rPr>
          <w:color w:val="6D6E71"/>
          <w:w w:val="85"/>
        </w:rPr>
        <w:t>eventually</w:t>
      </w:r>
      <w:r>
        <w:rPr>
          <w:color w:val="6D6E71"/>
          <w:spacing w:val="-28"/>
          <w:w w:val="85"/>
        </w:rPr>
        <w:t xml:space="preserve"> </w:t>
      </w:r>
      <w:r>
        <w:rPr>
          <w:color w:val="6D6E71"/>
          <w:w w:val="85"/>
        </w:rPr>
        <w:t>reach</w:t>
      </w:r>
      <w:r>
        <w:rPr>
          <w:color w:val="6D6E71"/>
          <w:spacing w:val="-28"/>
          <w:w w:val="85"/>
        </w:rPr>
        <w:t xml:space="preserve"> </w:t>
      </w:r>
      <w:r>
        <w:rPr>
          <w:color w:val="6D6E71"/>
          <w:w w:val="85"/>
        </w:rPr>
        <w:t>caregivers</w:t>
      </w:r>
      <w:r>
        <w:rPr>
          <w:color w:val="6D6E71"/>
          <w:spacing w:val="-28"/>
          <w:w w:val="85"/>
        </w:rPr>
        <w:t xml:space="preserve"> </w:t>
      </w:r>
      <w:r>
        <w:rPr>
          <w:color w:val="6D6E71"/>
          <w:w w:val="85"/>
        </w:rPr>
        <w:t>who</w:t>
      </w:r>
      <w:r>
        <w:rPr>
          <w:color w:val="6D6E71"/>
          <w:spacing w:val="-28"/>
          <w:w w:val="85"/>
        </w:rPr>
        <w:t xml:space="preserve"> </w:t>
      </w:r>
      <w:r>
        <w:rPr>
          <w:color w:val="6D6E71"/>
          <w:w w:val="85"/>
        </w:rPr>
        <w:t>do</w:t>
      </w:r>
      <w:r>
        <w:rPr>
          <w:color w:val="6D6E71"/>
          <w:spacing w:val="-28"/>
          <w:w w:val="85"/>
        </w:rPr>
        <w:t xml:space="preserve"> </w:t>
      </w:r>
      <w:r>
        <w:rPr>
          <w:color w:val="6D6E71"/>
          <w:w w:val="85"/>
        </w:rPr>
        <w:t>not</w:t>
      </w:r>
      <w:r>
        <w:rPr>
          <w:color w:val="6D6E71"/>
          <w:spacing w:val="-28"/>
          <w:w w:val="85"/>
        </w:rPr>
        <w:t xml:space="preserve"> </w:t>
      </w:r>
      <w:r>
        <w:rPr>
          <w:color w:val="6D6E71"/>
          <w:w w:val="85"/>
        </w:rPr>
        <w:t>send</w:t>
      </w:r>
      <w:r>
        <w:rPr>
          <w:color w:val="6D6E71"/>
          <w:spacing w:val="-28"/>
          <w:w w:val="85"/>
        </w:rPr>
        <w:t xml:space="preserve"> </w:t>
      </w:r>
      <w:r>
        <w:rPr>
          <w:color w:val="6D6E71"/>
          <w:w w:val="85"/>
        </w:rPr>
        <w:t>their</w:t>
      </w:r>
      <w:r>
        <w:rPr>
          <w:color w:val="6D6E71"/>
          <w:spacing w:val="-28"/>
          <w:w w:val="85"/>
        </w:rPr>
        <w:t xml:space="preserve"> </w:t>
      </w:r>
      <w:r>
        <w:rPr>
          <w:color w:val="6D6E71"/>
          <w:w w:val="85"/>
        </w:rPr>
        <w:t xml:space="preserve">children </w:t>
      </w:r>
      <w:r>
        <w:rPr>
          <w:color w:val="6D6E71"/>
          <w:w w:val="95"/>
        </w:rPr>
        <w:t>to</w:t>
      </w:r>
      <w:r>
        <w:rPr>
          <w:color w:val="6D6E71"/>
          <w:spacing w:val="-12"/>
          <w:w w:val="95"/>
        </w:rPr>
        <w:t xml:space="preserve"> </w:t>
      </w:r>
      <w:r>
        <w:rPr>
          <w:color w:val="6D6E71"/>
          <w:w w:val="95"/>
        </w:rPr>
        <w:t>school.</w:t>
      </w:r>
    </w:p>
    <w:p w:rsidR="009702CD" w:rsidRDefault="00166ADE">
      <w:pPr>
        <w:pStyle w:val="BodyText"/>
        <w:spacing w:before="32" w:line="276" w:lineRule="exact"/>
        <w:jc w:val="center"/>
      </w:pPr>
      <w:r>
        <w:rPr>
          <w:color w:val="0088CE"/>
          <w:w w:val="95"/>
        </w:rPr>
        <w:t xml:space="preserve">Table 38: </w:t>
      </w:r>
      <w:r>
        <w:rPr>
          <w:color w:val="6D6E71"/>
          <w:w w:val="95"/>
        </w:rPr>
        <w:t>Top Three Proposed Priority Solutions for Children Out of School to Access Education,</w:t>
      </w:r>
    </w:p>
    <w:p w:rsidR="009702CD" w:rsidRDefault="00166ADE">
      <w:pPr>
        <w:pStyle w:val="BodyText"/>
        <w:spacing w:line="276" w:lineRule="exact"/>
        <w:ind w:left="2069" w:right="2069"/>
        <w:jc w:val="center"/>
      </w:pPr>
      <w:r>
        <w:rPr>
          <w:color w:val="6D6E71"/>
          <w:w w:val="95"/>
        </w:rPr>
        <w:t>by Location and Disability</w:t>
      </w:r>
    </w:p>
    <w:p w:rsidR="009702CD" w:rsidRDefault="00166ADE">
      <w:pPr>
        <w:pStyle w:val="BodyText"/>
        <w:tabs>
          <w:tab w:val="left" w:pos="6878"/>
          <w:tab w:val="left" w:pos="9524"/>
        </w:tabs>
        <w:spacing w:before="133"/>
        <w:ind w:left="3631"/>
      </w:pPr>
      <w:r>
        <w:rPr>
          <w:color w:val="0088CE"/>
          <w:w w:val="95"/>
        </w:rPr>
        <w:t>Azraq</w:t>
      </w:r>
      <w:r>
        <w:rPr>
          <w:color w:val="0088CE"/>
          <w:w w:val="95"/>
        </w:rPr>
        <w:tab/>
        <w:t>Irbid</w:t>
      </w:r>
      <w:r>
        <w:rPr>
          <w:color w:val="0088CE"/>
          <w:w w:val="95"/>
        </w:rPr>
        <w:tab/>
        <w:t>Zaatari</w:t>
      </w:r>
    </w:p>
    <w:p w:rsidR="009702CD" w:rsidRDefault="009702CD">
      <w:pPr>
        <w:sectPr w:rsidR="009702CD">
          <w:type w:val="continuous"/>
          <w:pgSz w:w="11910" w:h="16840"/>
          <w:pgMar w:top="620" w:right="0" w:bottom="280" w:left="0" w:header="720" w:footer="720" w:gutter="0"/>
          <w:cols w:space="720"/>
        </w:sectPr>
      </w:pPr>
    </w:p>
    <w:p w:rsidR="009702CD" w:rsidRDefault="009702CD">
      <w:pPr>
        <w:pStyle w:val="BodyText"/>
        <w:rPr>
          <w:sz w:val="26"/>
        </w:rPr>
      </w:pPr>
    </w:p>
    <w:p w:rsidR="009702CD" w:rsidRDefault="009702CD">
      <w:pPr>
        <w:pStyle w:val="BodyText"/>
        <w:spacing w:before="6"/>
        <w:rPr>
          <w:sz w:val="37"/>
        </w:rPr>
      </w:pPr>
    </w:p>
    <w:p w:rsidR="009702CD" w:rsidRDefault="00166ADE">
      <w:pPr>
        <w:pStyle w:val="BodyText"/>
        <w:spacing w:line="204" w:lineRule="auto"/>
        <w:ind w:left="720" w:right="-20"/>
      </w:pPr>
      <w:r>
        <w:rPr>
          <w:color w:val="0088CE"/>
          <w:w w:val="85"/>
        </w:rPr>
        <w:t>Children</w:t>
      </w:r>
      <w:r>
        <w:rPr>
          <w:color w:val="0088CE"/>
          <w:spacing w:val="-23"/>
          <w:w w:val="85"/>
        </w:rPr>
        <w:t xml:space="preserve"> </w:t>
      </w:r>
      <w:r>
        <w:rPr>
          <w:color w:val="0088CE"/>
          <w:w w:val="85"/>
        </w:rPr>
        <w:t>with</w:t>
      </w:r>
      <w:r>
        <w:rPr>
          <w:color w:val="0088CE"/>
          <w:w w:val="84"/>
        </w:rPr>
        <w:t xml:space="preserve"> </w:t>
      </w:r>
      <w:r>
        <w:rPr>
          <w:color w:val="0088CE"/>
          <w:w w:val="90"/>
        </w:rPr>
        <w:t>disabilities</w:t>
      </w:r>
    </w:p>
    <w:p w:rsidR="009702CD" w:rsidRDefault="009702CD">
      <w:pPr>
        <w:pStyle w:val="BodyText"/>
        <w:rPr>
          <w:sz w:val="26"/>
        </w:rPr>
      </w:pPr>
    </w:p>
    <w:p w:rsidR="009702CD" w:rsidRDefault="009702CD">
      <w:pPr>
        <w:pStyle w:val="BodyText"/>
        <w:rPr>
          <w:sz w:val="26"/>
        </w:rPr>
      </w:pPr>
    </w:p>
    <w:p w:rsidR="009702CD" w:rsidRDefault="009702CD">
      <w:pPr>
        <w:pStyle w:val="BodyText"/>
        <w:rPr>
          <w:sz w:val="26"/>
        </w:rPr>
      </w:pPr>
    </w:p>
    <w:p w:rsidR="009702CD" w:rsidRDefault="009702CD">
      <w:pPr>
        <w:pStyle w:val="BodyText"/>
        <w:spacing w:before="13"/>
        <w:rPr>
          <w:sz w:val="16"/>
        </w:rPr>
      </w:pPr>
    </w:p>
    <w:p w:rsidR="009702CD" w:rsidRDefault="00166ADE">
      <w:pPr>
        <w:pStyle w:val="BodyText"/>
        <w:spacing w:line="204" w:lineRule="auto"/>
        <w:ind w:left="720" w:right="-20"/>
      </w:pPr>
      <w:r>
        <w:rPr>
          <w:color w:val="0088CE"/>
          <w:w w:val="90"/>
        </w:rPr>
        <w:t xml:space="preserve">Children without </w:t>
      </w:r>
      <w:r>
        <w:rPr>
          <w:color w:val="0088CE"/>
          <w:w w:val="75"/>
        </w:rPr>
        <w:t>disabilities</w:t>
      </w:r>
    </w:p>
    <w:p w:rsidR="009702CD" w:rsidRDefault="00166ADE">
      <w:pPr>
        <w:spacing w:before="48"/>
        <w:ind w:left="160"/>
        <w:rPr>
          <w:b/>
          <w:sz w:val="16"/>
        </w:rPr>
      </w:pPr>
      <w:r>
        <w:br w:type="column"/>
      </w:r>
      <w:r>
        <w:rPr>
          <w:b/>
          <w:color w:val="6D6E71"/>
          <w:w w:val="95"/>
          <w:sz w:val="16"/>
        </w:rPr>
        <w:t>(total sample =4)</w:t>
      </w:r>
    </w:p>
    <w:p w:rsidR="009702CD" w:rsidRDefault="00166ADE">
      <w:pPr>
        <w:spacing w:before="45"/>
        <w:ind w:left="160"/>
        <w:rPr>
          <w:b/>
          <w:sz w:val="16"/>
        </w:rPr>
      </w:pPr>
      <w:r>
        <w:pict>
          <v:group id="_x0000_s1324" style="position:absolute;left:0;text-align:left;margin-left:36pt;margin-top:-11.55pt;width:523.3pt;height:1pt;z-index:19096;mso-position-horizontal-relative:page" coordorigin="720,-231" coordsize="10466,20">
            <v:line id="_x0000_s1328" style="position:absolute" from="720,-221" to="2134,-221" strokecolor="#be1f24" strokeweight="1pt"/>
            <v:line id="_x0000_s1327" style="position:absolute" from="2134,-221" to="5674,-221" strokecolor="#be1f24" strokeweight="1pt"/>
            <v:line id="_x0000_s1326" style="position:absolute" from="5674,-221" to="8494,-221" strokecolor="#be1f24" strokeweight="1pt"/>
            <v:line id="_x0000_s1325" style="position:absolute" from="8494,-221" to="11186,-221" strokecolor="#be1f24" strokeweight="1pt"/>
            <w10:wrap anchorx="page"/>
          </v:group>
        </w:pict>
      </w:r>
      <w:r>
        <w:rPr>
          <w:b/>
          <w:color w:val="6D6E71"/>
          <w:w w:val="85"/>
          <w:sz w:val="16"/>
        </w:rPr>
        <w:t>All</w:t>
      </w:r>
      <w:r>
        <w:rPr>
          <w:b/>
          <w:color w:val="6D6E71"/>
          <w:spacing w:val="-14"/>
          <w:w w:val="85"/>
          <w:sz w:val="16"/>
        </w:rPr>
        <w:t xml:space="preserve"> </w:t>
      </w:r>
      <w:r>
        <w:rPr>
          <w:b/>
          <w:color w:val="6D6E71"/>
          <w:w w:val="85"/>
          <w:sz w:val="16"/>
        </w:rPr>
        <w:t>below</w:t>
      </w:r>
      <w:r>
        <w:rPr>
          <w:b/>
          <w:color w:val="6D6E71"/>
          <w:spacing w:val="-14"/>
          <w:w w:val="85"/>
          <w:sz w:val="16"/>
        </w:rPr>
        <w:t xml:space="preserve"> </w:t>
      </w:r>
      <w:r>
        <w:rPr>
          <w:b/>
          <w:color w:val="6D6E71"/>
          <w:w w:val="85"/>
          <w:sz w:val="16"/>
        </w:rPr>
        <w:t>were</w:t>
      </w:r>
      <w:r>
        <w:rPr>
          <w:b/>
          <w:color w:val="6D6E71"/>
          <w:spacing w:val="-14"/>
          <w:w w:val="85"/>
          <w:sz w:val="16"/>
        </w:rPr>
        <w:t xml:space="preserve"> </w:t>
      </w:r>
      <w:r>
        <w:rPr>
          <w:b/>
          <w:color w:val="6D6E71"/>
          <w:w w:val="85"/>
          <w:sz w:val="16"/>
        </w:rPr>
        <w:t>agreed</w:t>
      </w:r>
      <w:r>
        <w:rPr>
          <w:b/>
          <w:color w:val="6D6E71"/>
          <w:spacing w:val="-14"/>
          <w:w w:val="85"/>
          <w:sz w:val="16"/>
        </w:rPr>
        <w:t xml:space="preserve"> </w:t>
      </w:r>
      <w:r>
        <w:rPr>
          <w:b/>
          <w:color w:val="6D6E71"/>
          <w:w w:val="85"/>
          <w:sz w:val="16"/>
        </w:rPr>
        <w:t>by</w:t>
      </w:r>
      <w:r>
        <w:rPr>
          <w:b/>
          <w:color w:val="6D6E71"/>
          <w:spacing w:val="-14"/>
          <w:w w:val="85"/>
          <w:sz w:val="16"/>
        </w:rPr>
        <w:t xml:space="preserve"> </w:t>
      </w:r>
      <w:r>
        <w:rPr>
          <w:b/>
          <w:color w:val="6D6E71"/>
          <w:w w:val="85"/>
          <w:sz w:val="16"/>
        </w:rPr>
        <w:t>3</w:t>
      </w:r>
      <w:r>
        <w:rPr>
          <w:b/>
          <w:color w:val="6D6E71"/>
          <w:spacing w:val="-14"/>
          <w:w w:val="85"/>
          <w:sz w:val="16"/>
        </w:rPr>
        <w:t xml:space="preserve"> </w:t>
      </w:r>
      <w:r>
        <w:rPr>
          <w:b/>
          <w:color w:val="6D6E71"/>
          <w:w w:val="85"/>
          <w:sz w:val="16"/>
        </w:rPr>
        <w:t>respondents</w:t>
      </w:r>
      <w:r>
        <w:rPr>
          <w:b/>
          <w:color w:val="6D6E71"/>
          <w:spacing w:val="-14"/>
          <w:w w:val="85"/>
          <w:sz w:val="16"/>
        </w:rPr>
        <w:t xml:space="preserve"> </w:t>
      </w:r>
      <w:r>
        <w:rPr>
          <w:b/>
          <w:color w:val="6D6E71"/>
          <w:w w:val="85"/>
          <w:sz w:val="16"/>
        </w:rPr>
        <w:t>each</w:t>
      </w:r>
    </w:p>
    <w:p w:rsidR="009702CD" w:rsidRDefault="00166ADE">
      <w:pPr>
        <w:pStyle w:val="ListParagraph"/>
        <w:numPr>
          <w:ilvl w:val="0"/>
          <w:numId w:val="15"/>
        </w:numPr>
        <w:tabs>
          <w:tab w:val="left" w:pos="341"/>
        </w:tabs>
        <w:spacing w:before="69" w:line="192" w:lineRule="auto"/>
        <w:ind w:right="158"/>
        <w:rPr>
          <w:b/>
          <w:sz w:val="16"/>
        </w:rPr>
      </w:pPr>
      <w:r>
        <w:rPr>
          <w:b/>
          <w:color w:val="6D6E71"/>
          <w:w w:val="80"/>
          <w:sz w:val="16"/>
        </w:rPr>
        <w:t xml:space="preserve">Health care, rehabilitation &amp; psychosocial </w:t>
      </w:r>
      <w:r>
        <w:rPr>
          <w:b/>
          <w:color w:val="6D6E71"/>
          <w:w w:val="90"/>
          <w:sz w:val="16"/>
        </w:rPr>
        <w:t>support</w:t>
      </w:r>
    </w:p>
    <w:p w:rsidR="009702CD" w:rsidRDefault="00166ADE">
      <w:pPr>
        <w:pStyle w:val="ListParagraph"/>
        <w:numPr>
          <w:ilvl w:val="0"/>
          <w:numId w:val="15"/>
        </w:numPr>
        <w:tabs>
          <w:tab w:val="left" w:pos="341"/>
        </w:tabs>
        <w:spacing w:line="167" w:lineRule="exact"/>
        <w:rPr>
          <w:b/>
          <w:sz w:val="16"/>
        </w:rPr>
      </w:pPr>
      <w:r>
        <w:rPr>
          <w:b/>
          <w:color w:val="6D6E71"/>
          <w:w w:val="95"/>
          <w:sz w:val="16"/>
        </w:rPr>
        <w:t>Community</w:t>
      </w:r>
      <w:r>
        <w:rPr>
          <w:b/>
          <w:color w:val="6D6E71"/>
          <w:spacing w:val="-22"/>
          <w:w w:val="95"/>
          <w:sz w:val="16"/>
        </w:rPr>
        <w:t xml:space="preserve"> </w:t>
      </w:r>
      <w:r>
        <w:rPr>
          <w:b/>
          <w:color w:val="6D6E71"/>
          <w:w w:val="95"/>
          <w:sz w:val="16"/>
        </w:rPr>
        <w:t>awareness</w:t>
      </w:r>
      <w:r>
        <w:rPr>
          <w:b/>
          <w:color w:val="6D6E71"/>
          <w:spacing w:val="-22"/>
          <w:w w:val="95"/>
          <w:sz w:val="16"/>
        </w:rPr>
        <w:t xml:space="preserve"> </w:t>
      </w:r>
      <w:r>
        <w:rPr>
          <w:b/>
          <w:color w:val="6D6E71"/>
          <w:w w:val="95"/>
          <w:sz w:val="16"/>
        </w:rPr>
        <w:t>raising</w:t>
      </w:r>
    </w:p>
    <w:p w:rsidR="009702CD" w:rsidRDefault="00166ADE">
      <w:pPr>
        <w:pStyle w:val="ListParagraph"/>
        <w:numPr>
          <w:ilvl w:val="0"/>
          <w:numId w:val="15"/>
        </w:numPr>
        <w:tabs>
          <w:tab w:val="left" w:pos="341"/>
        </w:tabs>
        <w:spacing w:line="180" w:lineRule="exact"/>
        <w:rPr>
          <w:b/>
          <w:sz w:val="16"/>
        </w:rPr>
      </w:pPr>
      <w:r>
        <w:rPr>
          <w:b/>
          <w:color w:val="6D6E71"/>
          <w:w w:val="95"/>
          <w:sz w:val="16"/>
        </w:rPr>
        <w:t>Safety</w:t>
      </w:r>
      <w:r>
        <w:rPr>
          <w:b/>
          <w:color w:val="6D6E71"/>
          <w:spacing w:val="-25"/>
          <w:w w:val="95"/>
          <w:sz w:val="16"/>
        </w:rPr>
        <w:t xml:space="preserve"> </w:t>
      </w:r>
      <w:r>
        <w:rPr>
          <w:b/>
          <w:color w:val="6D6E71"/>
          <w:w w:val="95"/>
          <w:sz w:val="16"/>
        </w:rPr>
        <w:t>between</w:t>
      </w:r>
      <w:r>
        <w:rPr>
          <w:b/>
          <w:color w:val="6D6E71"/>
          <w:spacing w:val="-25"/>
          <w:w w:val="95"/>
          <w:sz w:val="16"/>
        </w:rPr>
        <w:t xml:space="preserve"> </w:t>
      </w:r>
      <w:r>
        <w:rPr>
          <w:b/>
          <w:color w:val="6D6E71"/>
          <w:w w:val="95"/>
          <w:sz w:val="16"/>
        </w:rPr>
        <w:t>home</w:t>
      </w:r>
      <w:r>
        <w:rPr>
          <w:b/>
          <w:color w:val="6D6E71"/>
          <w:spacing w:val="-25"/>
          <w:w w:val="95"/>
          <w:sz w:val="16"/>
        </w:rPr>
        <w:t xml:space="preserve"> </w:t>
      </w:r>
      <w:r>
        <w:rPr>
          <w:b/>
          <w:color w:val="6D6E71"/>
          <w:w w:val="95"/>
          <w:sz w:val="16"/>
        </w:rPr>
        <w:t>and</w:t>
      </w:r>
      <w:r>
        <w:rPr>
          <w:b/>
          <w:color w:val="6D6E71"/>
          <w:spacing w:val="-25"/>
          <w:w w:val="95"/>
          <w:sz w:val="16"/>
        </w:rPr>
        <w:t xml:space="preserve"> </w:t>
      </w:r>
      <w:r>
        <w:rPr>
          <w:b/>
          <w:color w:val="6D6E71"/>
          <w:w w:val="95"/>
          <w:sz w:val="16"/>
        </w:rPr>
        <w:t>school</w:t>
      </w:r>
    </w:p>
    <w:p w:rsidR="009702CD" w:rsidRDefault="00166ADE">
      <w:pPr>
        <w:pStyle w:val="ListParagraph"/>
        <w:numPr>
          <w:ilvl w:val="0"/>
          <w:numId w:val="15"/>
        </w:numPr>
        <w:tabs>
          <w:tab w:val="left" w:pos="341"/>
        </w:tabs>
        <w:spacing w:line="180" w:lineRule="exact"/>
        <w:rPr>
          <w:b/>
          <w:sz w:val="16"/>
        </w:rPr>
      </w:pPr>
      <w:r>
        <w:rPr>
          <w:b/>
          <w:color w:val="6D6E71"/>
          <w:w w:val="80"/>
          <w:sz w:val="16"/>
        </w:rPr>
        <w:t>Safety inside</w:t>
      </w:r>
      <w:r>
        <w:rPr>
          <w:b/>
          <w:color w:val="6D6E71"/>
          <w:spacing w:val="22"/>
          <w:w w:val="80"/>
          <w:sz w:val="16"/>
        </w:rPr>
        <w:t xml:space="preserve"> </w:t>
      </w:r>
      <w:r>
        <w:rPr>
          <w:b/>
          <w:color w:val="6D6E71"/>
          <w:w w:val="80"/>
          <w:sz w:val="16"/>
        </w:rPr>
        <w:t>school</w:t>
      </w:r>
    </w:p>
    <w:p w:rsidR="009702CD" w:rsidRDefault="00166ADE">
      <w:pPr>
        <w:pStyle w:val="ListParagraph"/>
        <w:numPr>
          <w:ilvl w:val="0"/>
          <w:numId w:val="15"/>
        </w:numPr>
        <w:tabs>
          <w:tab w:val="left" w:pos="341"/>
        </w:tabs>
        <w:spacing w:line="180" w:lineRule="exact"/>
        <w:rPr>
          <w:b/>
          <w:sz w:val="16"/>
        </w:rPr>
      </w:pPr>
      <w:r>
        <w:rPr>
          <w:b/>
          <w:color w:val="6D6E71"/>
          <w:w w:val="80"/>
          <w:sz w:val="16"/>
        </w:rPr>
        <w:t>Friendly</w:t>
      </w:r>
      <w:r>
        <w:rPr>
          <w:b/>
          <w:color w:val="6D6E71"/>
          <w:spacing w:val="8"/>
          <w:w w:val="80"/>
          <w:sz w:val="16"/>
        </w:rPr>
        <w:t xml:space="preserve"> </w:t>
      </w:r>
      <w:r>
        <w:rPr>
          <w:b/>
          <w:color w:val="6D6E71"/>
          <w:w w:val="80"/>
          <w:sz w:val="16"/>
        </w:rPr>
        <w:t>classmates</w:t>
      </w:r>
    </w:p>
    <w:p w:rsidR="009702CD" w:rsidRDefault="00166ADE">
      <w:pPr>
        <w:pStyle w:val="ListParagraph"/>
        <w:numPr>
          <w:ilvl w:val="0"/>
          <w:numId w:val="15"/>
        </w:numPr>
        <w:tabs>
          <w:tab w:val="left" w:pos="341"/>
        </w:tabs>
        <w:spacing w:line="180" w:lineRule="exact"/>
        <w:rPr>
          <w:b/>
          <w:sz w:val="16"/>
        </w:rPr>
      </w:pPr>
      <w:r>
        <w:rPr>
          <w:b/>
          <w:color w:val="6D6E71"/>
          <w:w w:val="80"/>
          <w:sz w:val="16"/>
        </w:rPr>
        <w:t>Improved teachers’</w:t>
      </w:r>
      <w:r>
        <w:rPr>
          <w:b/>
          <w:color w:val="6D6E71"/>
          <w:spacing w:val="25"/>
          <w:w w:val="80"/>
          <w:sz w:val="16"/>
        </w:rPr>
        <w:t xml:space="preserve"> </w:t>
      </w:r>
      <w:r>
        <w:rPr>
          <w:b/>
          <w:color w:val="6D6E71"/>
          <w:w w:val="80"/>
          <w:sz w:val="16"/>
        </w:rPr>
        <w:t>attitudes</w:t>
      </w:r>
    </w:p>
    <w:p w:rsidR="009702CD" w:rsidRDefault="00166ADE">
      <w:pPr>
        <w:pStyle w:val="ListParagraph"/>
        <w:numPr>
          <w:ilvl w:val="0"/>
          <w:numId w:val="15"/>
        </w:numPr>
        <w:tabs>
          <w:tab w:val="left" w:pos="341"/>
        </w:tabs>
        <w:spacing w:line="203" w:lineRule="exact"/>
        <w:rPr>
          <w:b/>
          <w:sz w:val="16"/>
        </w:rPr>
      </w:pPr>
      <w:r>
        <w:rPr>
          <w:b/>
          <w:color w:val="6D6E71"/>
          <w:w w:val="85"/>
          <w:sz w:val="16"/>
        </w:rPr>
        <w:t>Support or</w:t>
      </w:r>
      <w:r>
        <w:rPr>
          <w:b/>
          <w:color w:val="6D6E71"/>
          <w:spacing w:val="-23"/>
          <w:w w:val="85"/>
          <w:sz w:val="16"/>
        </w:rPr>
        <w:t xml:space="preserve"> </w:t>
      </w:r>
      <w:r>
        <w:rPr>
          <w:b/>
          <w:color w:val="6D6E71"/>
          <w:w w:val="85"/>
          <w:sz w:val="16"/>
        </w:rPr>
        <w:t>shadow-teachers</w:t>
      </w:r>
    </w:p>
    <w:p w:rsidR="009702CD" w:rsidRDefault="00166ADE">
      <w:pPr>
        <w:spacing w:before="140" w:line="213" w:lineRule="exact"/>
        <w:ind w:left="160"/>
        <w:rPr>
          <w:b/>
          <w:sz w:val="16"/>
        </w:rPr>
      </w:pPr>
      <w:r>
        <w:pict>
          <v:group id="_x0000_s1319" style="position:absolute;left:0;text-align:left;margin-left:36pt;margin-top:6.7pt;width:523.3pt;height:1pt;z-index:19120;mso-position-horizontal-relative:page" coordorigin="720,134" coordsize="10466,20">
            <v:line id="_x0000_s1323" style="position:absolute" from="720,144" to="2134,144" strokecolor="#be1f24" strokeweight="1pt"/>
            <v:line id="_x0000_s1322" style="position:absolute" from="2134,144" to="5674,144" strokecolor="#be1f24" strokeweight="1pt"/>
            <v:line id="_x0000_s1321" style="position:absolute" from="5674,144" to="8494,144" strokecolor="#be1f24" strokeweight="1pt"/>
            <v:line id="_x0000_s1320" style="position:absolute" from="8494,144" to="11186,144" strokecolor="#be1f24" strokeweight="1pt"/>
            <w10:wrap anchorx="page"/>
          </v:group>
        </w:pict>
      </w:r>
      <w:r>
        <w:rPr>
          <w:b/>
          <w:color w:val="6D6E71"/>
          <w:w w:val="95"/>
          <w:sz w:val="16"/>
        </w:rPr>
        <w:t>(total sample =41)</w:t>
      </w:r>
    </w:p>
    <w:p w:rsidR="009702CD" w:rsidRDefault="00166ADE">
      <w:pPr>
        <w:pStyle w:val="ListParagraph"/>
        <w:numPr>
          <w:ilvl w:val="0"/>
          <w:numId w:val="15"/>
        </w:numPr>
        <w:tabs>
          <w:tab w:val="left" w:pos="341"/>
        </w:tabs>
        <w:spacing w:line="200" w:lineRule="exact"/>
        <w:rPr>
          <w:b/>
          <w:sz w:val="16"/>
        </w:rPr>
      </w:pPr>
      <w:r>
        <w:rPr>
          <w:b/>
          <w:color w:val="6D6E71"/>
          <w:w w:val="90"/>
          <w:sz w:val="16"/>
        </w:rPr>
        <w:t>More</w:t>
      </w:r>
      <w:r>
        <w:rPr>
          <w:b/>
          <w:color w:val="6D6E71"/>
          <w:spacing w:val="-20"/>
          <w:w w:val="90"/>
          <w:sz w:val="16"/>
        </w:rPr>
        <w:t xml:space="preserve"> </w:t>
      </w:r>
      <w:r>
        <w:rPr>
          <w:b/>
          <w:color w:val="6D6E71"/>
          <w:w w:val="90"/>
          <w:sz w:val="16"/>
        </w:rPr>
        <w:t>recreational</w:t>
      </w:r>
      <w:r>
        <w:rPr>
          <w:b/>
          <w:color w:val="6D6E71"/>
          <w:spacing w:val="-20"/>
          <w:w w:val="90"/>
          <w:sz w:val="16"/>
        </w:rPr>
        <w:t xml:space="preserve"> </w:t>
      </w:r>
      <w:r>
        <w:rPr>
          <w:b/>
          <w:color w:val="6D6E71"/>
          <w:w w:val="90"/>
          <w:sz w:val="16"/>
        </w:rPr>
        <w:t>activities</w:t>
      </w:r>
      <w:r>
        <w:rPr>
          <w:b/>
          <w:color w:val="6D6E71"/>
          <w:spacing w:val="-20"/>
          <w:w w:val="90"/>
          <w:sz w:val="16"/>
        </w:rPr>
        <w:t xml:space="preserve"> </w:t>
      </w:r>
      <w:r>
        <w:rPr>
          <w:b/>
          <w:color w:val="6D6E71"/>
          <w:w w:val="90"/>
          <w:sz w:val="16"/>
        </w:rPr>
        <w:t>(N=31)</w:t>
      </w:r>
    </w:p>
    <w:p w:rsidR="009702CD" w:rsidRDefault="00166ADE">
      <w:pPr>
        <w:pStyle w:val="ListParagraph"/>
        <w:numPr>
          <w:ilvl w:val="0"/>
          <w:numId w:val="15"/>
        </w:numPr>
        <w:tabs>
          <w:tab w:val="left" w:pos="341"/>
        </w:tabs>
        <w:spacing w:line="200" w:lineRule="exact"/>
        <w:rPr>
          <w:b/>
          <w:sz w:val="16"/>
        </w:rPr>
      </w:pPr>
      <w:r>
        <w:rPr>
          <w:b/>
          <w:color w:val="6D6E71"/>
          <w:w w:val="95"/>
          <w:sz w:val="16"/>
        </w:rPr>
        <w:t>Safety</w:t>
      </w:r>
      <w:r>
        <w:rPr>
          <w:b/>
          <w:color w:val="6D6E71"/>
          <w:spacing w:val="-18"/>
          <w:w w:val="95"/>
          <w:sz w:val="16"/>
        </w:rPr>
        <w:t xml:space="preserve"> </w:t>
      </w:r>
      <w:r>
        <w:rPr>
          <w:b/>
          <w:color w:val="6D6E71"/>
          <w:w w:val="95"/>
          <w:sz w:val="16"/>
        </w:rPr>
        <w:t>inside</w:t>
      </w:r>
      <w:r>
        <w:rPr>
          <w:b/>
          <w:color w:val="6D6E71"/>
          <w:spacing w:val="-18"/>
          <w:w w:val="95"/>
          <w:sz w:val="16"/>
        </w:rPr>
        <w:t xml:space="preserve"> </w:t>
      </w:r>
      <w:r>
        <w:rPr>
          <w:b/>
          <w:color w:val="6D6E71"/>
          <w:w w:val="95"/>
          <w:sz w:val="16"/>
        </w:rPr>
        <w:t>school</w:t>
      </w:r>
      <w:r>
        <w:rPr>
          <w:b/>
          <w:color w:val="6D6E71"/>
          <w:spacing w:val="-18"/>
          <w:w w:val="95"/>
          <w:sz w:val="16"/>
        </w:rPr>
        <w:t xml:space="preserve"> </w:t>
      </w:r>
      <w:r>
        <w:rPr>
          <w:b/>
          <w:color w:val="6D6E71"/>
          <w:w w:val="95"/>
          <w:sz w:val="16"/>
        </w:rPr>
        <w:t>(N=31)</w:t>
      </w:r>
    </w:p>
    <w:p w:rsidR="009702CD" w:rsidRDefault="00166ADE">
      <w:pPr>
        <w:pStyle w:val="ListParagraph"/>
        <w:numPr>
          <w:ilvl w:val="0"/>
          <w:numId w:val="15"/>
        </w:numPr>
        <w:tabs>
          <w:tab w:val="left" w:pos="341"/>
        </w:tabs>
        <w:spacing w:line="213" w:lineRule="exact"/>
        <w:rPr>
          <w:b/>
          <w:sz w:val="16"/>
        </w:rPr>
      </w:pPr>
      <w:r>
        <w:rPr>
          <w:b/>
          <w:color w:val="6D6E71"/>
          <w:w w:val="90"/>
          <w:sz w:val="16"/>
        </w:rPr>
        <w:t>Safety</w:t>
      </w:r>
      <w:r>
        <w:rPr>
          <w:b/>
          <w:color w:val="6D6E71"/>
          <w:spacing w:val="-28"/>
          <w:w w:val="90"/>
          <w:sz w:val="16"/>
        </w:rPr>
        <w:t xml:space="preserve"> </w:t>
      </w:r>
      <w:r>
        <w:rPr>
          <w:b/>
          <w:color w:val="6D6E71"/>
          <w:w w:val="90"/>
          <w:sz w:val="16"/>
        </w:rPr>
        <w:t>between</w:t>
      </w:r>
      <w:r>
        <w:rPr>
          <w:b/>
          <w:color w:val="6D6E71"/>
          <w:spacing w:val="-28"/>
          <w:w w:val="90"/>
          <w:sz w:val="16"/>
        </w:rPr>
        <w:t xml:space="preserve"> </w:t>
      </w:r>
      <w:r>
        <w:rPr>
          <w:b/>
          <w:color w:val="6D6E71"/>
          <w:w w:val="90"/>
          <w:sz w:val="16"/>
        </w:rPr>
        <w:t>home</w:t>
      </w:r>
      <w:r>
        <w:rPr>
          <w:b/>
          <w:color w:val="6D6E71"/>
          <w:spacing w:val="-28"/>
          <w:w w:val="90"/>
          <w:sz w:val="16"/>
        </w:rPr>
        <w:t xml:space="preserve"> </w:t>
      </w:r>
      <w:r>
        <w:rPr>
          <w:b/>
          <w:color w:val="6D6E71"/>
          <w:w w:val="90"/>
          <w:sz w:val="16"/>
        </w:rPr>
        <w:t>and</w:t>
      </w:r>
      <w:r>
        <w:rPr>
          <w:b/>
          <w:color w:val="6D6E71"/>
          <w:spacing w:val="-28"/>
          <w:w w:val="90"/>
          <w:sz w:val="16"/>
        </w:rPr>
        <w:t xml:space="preserve"> </w:t>
      </w:r>
      <w:r>
        <w:rPr>
          <w:b/>
          <w:color w:val="6D6E71"/>
          <w:w w:val="90"/>
          <w:sz w:val="16"/>
        </w:rPr>
        <w:t>school</w:t>
      </w:r>
      <w:r>
        <w:rPr>
          <w:b/>
          <w:color w:val="6D6E71"/>
          <w:spacing w:val="-28"/>
          <w:w w:val="90"/>
          <w:sz w:val="16"/>
        </w:rPr>
        <w:t xml:space="preserve"> </w:t>
      </w:r>
      <w:r>
        <w:rPr>
          <w:b/>
          <w:color w:val="6D6E71"/>
          <w:w w:val="90"/>
          <w:sz w:val="16"/>
        </w:rPr>
        <w:t>(N=30)</w:t>
      </w:r>
    </w:p>
    <w:p w:rsidR="009702CD" w:rsidRDefault="00166ADE">
      <w:pPr>
        <w:spacing w:before="48" w:line="203" w:lineRule="exact"/>
        <w:ind w:left="191"/>
        <w:rPr>
          <w:b/>
          <w:sz w:val="16"/>
        </w:rPr>
      </w:pPr>
      <w:r>
        <w:br w:type="column"/>
      </w:r>
      <w:r>
        <w:rPr>
          <w:b/>
          <w:color w:val="6D6E71"/>
          <w:w w:val="95"/>
          <w:sz w:val="16"/>
        </w:rPr>
        <w:t>(total sample =6)</w:t>
      </w:r>
    </w:p>
    <w:p w:rsidR="009702CD" w:rsidRDefault="00166ADE">
      <w:pPr>
        <w:spacing w:before="13" w:line="192" w:lineRule="auto"/>
        <w:ind w:left="191" w:right="249"/>
        <w:rPr>
          <w:b/>
          <w:sz w:val="16"/>
        </w:rPr>
      </w:pPr>
      <w:r>
        <w:rPr>
          <w:b/>
          <w:color w:val="6D6E71"/>
          <w:w w:val="85"/>
          <w:sz w:val="16"/>
        </w:rPr>
        <w:t xml:space="preserve">All respondents agreed with all </w:t>
      </w:r>
      <w:r>
        <w:rPr>
          <w:b/>
          <w:color w:val="6D6E71"/>
          <w:w w:val="95"/>
          <w:sz w:val="16"/>
        </w:rPr>
        <w:t>solution ideas</w:t>
      </w:r>
    </w:p>
    <w:p w:rsidR="009702CD" w:rsidRDefault="009702CD">
      <w:pPr>
        <w:pStyle w:val="BodyText"/>
        <w:rPr>
          <w:sz w:val="22"/>
        </w:rPr>
      </w:pPr>
    </w:p>
    <w:p w:rsidR="009702CD" w:rsidRDefault="009702CD">
      <w:pPr>
        <w:pStyle w:val="BodyText"/>
        <w:rPr>
          <w:sz w:val="22"/>
        </w:rPr>
      </w:pPr>
    </w:p>
    <w:p w:rsidR="009702CD" w:rsidRDefault="009702CD">
      <w:pPr>
        <w:pStyle w:val="BodyText"/>
        <w:rPr>
          <w:sz w:val="22"/>
        </w:rPr>
      </w:pPr>
    </w:p>
    <w:p w:rsidR="009702CD" w:rsidRDefault="009702CD">
      <w:pPr>
        <w:pStyle w:val="BodyText"/>
        <w:rPr>
          <w:sz w:val="22"/>
        </w:rPr>
      </w:pPr>
    </w:p>
    <w:p w:rsidR="009702CD" w:rsidRDefault="009702CD">
      <w:pPr>
        <w:pStyle w:val="BodyText"/>
        <w:spacing w:before="13"/>
        <w:rPr>
          <w:sz w:val="23"/>
        </w:rPr>
      </w:pPr>
    </w:p>
    <w:p w:rsidR="009702CD" w:rsidRDefault="00166ADE">
      <w:pPr>
        <w:spacing w:line="203" w:lineRule="exact"/>
        <w:ind w:left="191"/>
        <w:rPr>
          <w:b/>
          <w:sz w:val="16"/>
        </w:rPr>
      </w:pPr>
      <w:r>
        <w:rPr>
          <w:b/>
          <w:color w:val="6D6E71"/>
          <w:w w:val="95"/>
          <w:sz w:val="16"/>
        </w:rPr>
        <w:t>(total sample =24)</w:t>
      </w:r>
    </w:p>
    <w:p w:rsidR="009702CD" w:rsidRDefault="00166ADE">
      <w:pPr>
        <w:pStyle w:val="ListParagraph"/>
        <w:numPr>
          <w:ilvl w:val="0"/>
          <w:numId w:val="15"/>
        </w:numPr>
        <w:tabs>
          <w:tab w:val="left" w:pos="372"/>
        </w:tabs>
        <w:spacing w:line="180" w:lineRule="exact"/>
        <w:ind w:left="371"/>
        <w:rPr>
          <w:b/>
          <w:sz w:val="16"/>
        </w:rPr>
      </w:pPr>
      <w:r>
        <w:rPr>
          <w:b/>
          <w:color w:val="6D6E71"/>
          <w:w w:val="90"/>
          <w:sz w:val="16"/>
        </w:rPr>
        <w:t>Improved</w:t>
      </w:r>
      <w:r>
        <w:rPr>
          <w:b/>
          <w:color w:val="6D6E71"/>
          <w:spacing w:val="-28"/>
          <w:w w:val="90"/>
          <w:sz w:val="16"/>
        </w:rPr>
        <w:t xml:space="preserve"> </w:t>
      </w:r>
      <w:r>
        <w:rPr>
          <w:b/>
          <w:color w:val="6D6E71"/>
          <w:w w:val="90"/>
          <w:sz w:val="16"/>
        </w:rPr>
        <w:t>household</w:t>
      </w:r>
      <w:r>
        <w:rPr>
          <w:b/>
          <w:color w:val="6D6E71"/>
          <w:spacing w:val="-28"/>
          <w:w w:val="90"/>
          <w:sz w:val="16"/>
        </w:rPr>
        <w:t xml:space="preserve"> </w:t>
      </w:r>
      <w:r>
        <w:rPr>
          <w:b/>
          <w:color w:val="6D6E71"/>
          <w:w w:val="90"/>
          <w:sz w:val="16"/>
        </w:rPr>
        <w:t>financial</w:t>
      </w:r>
    </w:p>
    <w:p w:rsidR="009702CD" w:rsidRDefault="00166ADE">
      <w:pPr>
        <w:spacing w:line="180" w:lineRule="exact"/>
        <w:ind w:left="371"/>
        <w:rPr>
          <w:b/>
          <w:sz w:val="16"/>
        </w:rPr>
      </w:pPr>
      <w:r>
        <w:rPr>
          <w:b/>
          <w:color w:val="6D6E71"/>
          <w:w w:val="95"/>
          <w:sz w:val="16"/>
        </w:rPr>
        <w:t>situation (N=17)</w:t>
      </w:r>
    </w:p>
    <w:p w:rsidR="009702CD" w:rsidRDefault="00166ADE">
      <w:pPr>
        <w:pStyle w:val="ListParagraph"/>
        <w:numPr>
          <w:ilvl w:val="0"/>
          <w:numId w:val="15"/>
        </w:numPr>
        <w:tabs>
          <w:tab w:val="left" w:pos="372"/>
        </w:tabs>
        <w:spacing w:before="13" w:line="192" w:lineRule="auto"/>
        <w:ind w:left="371" w:right="319"/>
        <w:rPr>
          <w:b/>
          <w:sz w:val="16"/>
        </w:rPr>
      </w:pPr>
      <w:r>
        <w:rPr>
          <w:b/>
          <w:color w:val="6D6E71"/>
          <w:w w:val="85"/>
          <w:sz w:val="16"/>
        </w:rPr>
        <w:t>Health</w:t>
      </w:r>
      <w:r>
        <w:rPr>
          <w:b/>
          <w:color w:val="6D6E71"/>
          <w:spacing w:val="-26"/>
          <w:w w:val="85"/>
          <w:sz w:val="16"/>
        </w:rPr>
        <w:t xml:space="preserve"> </w:t>
      </w:r>
      <w:r>
        <w:rPr>
          <w:b/>
          <w:color w:val="6D6E71"/>
          <w:w w:val="85"/>
          <w:sz w:val="16"/>
        </w:rPr>
        <w:t>care,</w:t>
      </w:r>
      <w:r>
        <w:rPr>
          <w:b/>
          <w:color w:val="6D6E71"/>
          <w:spacing w:val="-26"/>
          <w:w w:val="85"/>
          <w:sz w:val="16"/>
        </w:rPr>
        <w:t xml:space="preserve"> </w:t>
      </w:r>
      <w:r>
        <w:rPr>
          <w:b/>
          <w:color w:val="6D6E71"/>
          <w:w w:val="85"/>
          <w:sz w:val="16"/>
        </w:rPr>
        <w:t>rehabilitation</w:t>
      </w:r>
      <w:r>
        <w:rPr>
          <w:b/>
          <w:color w:val="6D6E71"/>
          <w:spacing w:val="-26"/>
          <w:w w:val="85"/>
          <w:sz w:val="16"/>
        </w:rPr>
        <w:t xml:space="preserve"> </w:t>
      </w:r>
      <w:r>
        <w:rPr>
          <w:b/>
          <w:color w:val="6D6E71"/>
          <w:w w:val="85"/>
          <w:sz w:val="16"/>
        </w:rPr>
        <w:t>&amp; psychosocial support</w:t>
      </w:r>
      <w:r>
        <w:rPr>
          <w:b/>
          <w:color w:val="6D6E71"/>
          <w:spacing w:val="-38"/>
          <w:w w:val="85"/>
          <w:sz w:val="16"/>
        </w:rPr>
        <w:t xml:space="preserve"> </w:t>
      </w:r>
      <w:r>
        <w:rPr>
          <w:b/>
          <w:color w:val="6D6E71"/>
          <w:w w:val="85"/>
          <w:sz w:val="16"/>
        </w:rPr>
        <w:t>(N=15)</w:t>
      </w:r>
    </w:p>
    <w:p w:rsidR="009702CD" w:rsidRDefault="00166ADE">
      <w:pPr>
        <w:pStyle w:val="ListParagraph"/>
        <w:numPr>
          <w:ilvl w:val="0"/>
          <w:numId w:val="15"/>
        </w:numPr>
        <w:tabs>
          <w:tab w:val="left" w:pos="372"/>
        </w:tabs>
        <w:spacing w:line="192" w:lineRule="auto"/>
        <w:ind w:left="371"/>
        <w:rPr>
          <w:b/>
          <w:sz w:val="16"/>
        </w:rPr>
      </w:pPr>
      <w:r>
        <w:rPr>
          <w:b/>
          <w:color w:val="6D6E71"/>
          <w:w w:val="85"/>
          <w:sz w:val="16"/>
        </w:rPr>
        <w:t>Safety</w:t>
      </w:r>
      <w:r>
        <w:rPr>
          <w:b/>
          <w:color w:val="6D6E71"/>
          <w:spacing w:val="-17"/>
          <w:w w:val="85"/>
          <w:sz w:val="16"/>
        </w:rPr>
        <w:t xml:space="preserve"> </w:t>
      </w:r>
      <w:r>
        <w:rPr>
          <w:b/>
          <w:color w:val="6D6E71"/>
          <w:w w:val="85"/>
          <w:sz w:val="16"/>
        </w:rPr>
        <w:t>between</w:t>
      </w:r>
      <w:r>
        <w:rPr>
          <w:b/>
          <w:color w:val="6D6E71"/>
          <w:spacing w:val="-17"/>
          <w:w w:val="85"/>
          <w:sz w:val="16"/>
        </w:rPr>
        <w:t xml:space="preserve"> </w:t>
      </w:r>
      <w:r>
        <w:rPr>
          <w:b/>
          <w:color w:val="6D6E71"/>
          <w:w w:val="85"/>
          <w:sz w:val="16"/>
        </w:rPr>
        <w:t>home</w:t>
      </w:r>
      <w:r>
        <w:rPr>
          <w:b/>
          <w:color w:val="6D6E71"/>
          <w:spacing w:val="-17"/>
          <w:w w:val="85"/>
          <w:sz w:val="16"/>
        </w:rPr>
        <w:t xml:space="preserve"> </w:t>
      </w:r>
      <w:r>
        <w:rPr>
          <w:b/>
          <w:color w:val="6D6E71"/>
          <w:w w:val="85"/>
          <w:sz w:val="16"/>
        </w:rPr>
        <w:t>and</w:t>
      </w:r>
      <w:r>
        <w:rPr>
          <w:b/>
          <w:color w:val="6D6E71"/>
          <w:spacing w:val="-17"/>
          <w:w w:val="85"/>
          <w:sz w:val="16"/>
        </w:rPr>
        <w:t xml:space="preserve"> </w:t>
      </w:r>
      <w:r>
        <w:rPr>
          <w:b/>
          <w:color w:val="6D6E71"/>
          <w:w w:val="85"/>
          <w:sz w:val="16"/>
        </w:rPr>
        <w:t xml:space="preserve">school </w:t>
      </w:r>
      <w:r>
        <w:rPr>
          <w:b/>
          <w:color w:val="6D6E71"/>
          <w:w w:val="95"/>
          <w:sz w:val="16"/>
        </w:rPr>
        <w:t>(N=12)</w:t>
      </w:r>
    </w:p>
    <w:p w:rsidR="009702CD" w:rsidRDefault="00166ADE">
      <w:pPr>
        <w:spacing w:before="48" w:line="203" w:lineRule="exact"/>
        <w:ind w:left="191"/>
        <w:rPr>
          <w:b/>
          <w:sz w:val="16"/>
        </w:rPr>
      </w:pPr>
      <w:r>
        <w:br w:type="column"/>
      </w:r>
      <w:r>
        <w:rPr>
          <w:b/>
          <w:color w:val="6D6E71"/>
          <w:w w:val="95"/>
          <w:sz w:val="16"/>
        </w:rPr>
        <w:t>(total sample=14)</w:t>
      </w:r>
    </w:p>
    <w:p w:rsidR="009702CD" w:rsidRDefault="00166ADE">
      <w:pPr>
        <w:pStyle w:val="ListParagraph"/>
        <w:numPr>
          <w:ilvl w:val="0"/>
          <w:numId w:val="15"/>
        </w:numPr>
        <w:tabs>
          <w:tab w:val="left" w:pos="372"/>
        </w:tabs>
        <w:spacing w:before="13" w:line="192" w:lineRule="auto"/>
        <w:ind w:left="371" w:right="795"/>
        <w:rPr>
          <w:b/>
          <w:sz w:val="16"/>
        </w:rPr>
      </w:pPr>
      <w:r>
        <w:rPr>
          <w:b/>
          <w:color w:val="6D6E71"/>
          <w:w w:val="80"/>
          <w:sz w:val="16"/>
        </w:rPr>
        <w:t xml:space="preserve">Improved teachers’ teaching skills </w:t>
      </w:r>
      <w:r>
        <w:rPr>
          <w:b/>
          <w:color w:val="6D6E71"/>
          <w:w w:val="90"/>
          <w:sz w:val="16"/>
        </w:rPr>
        <w:t>(N=12)</w:t>
      </w:r>
    </w:p>
    <w:p w:rsidR="009702CD" w:rsidRDefault="00166ADE">
      <w:pPr>
        <w:pStyle w:val="ListParagraph"/>
        <w:numPr>
          <w:ilvl w:val="0"/>
          <w:numId w:val="15"/>
        </w:numPr>
        <w:tabs>
          <w:tab w:val="left" w:pos="372"/>
        </w:tabs>
        <w:spacing w:line="192" w:lineRule="auto"/>
        <w:ind w:left="371" w:right="1142"/>
        <w:rPr>
          <w:b/>
          <w:sz w:val="16"/>
        </w:rPr>
      </w:pPr>
      <w:r>
        <w:rPr>
          <w:b/>
          <w:color w:val="6D6E71"/>
          <w:w w:val="85"/>
          <w:sz w:val="16"/>
        </w:rPr>
        <w:t>Health</w:t>
      </w:r>
      <w:r>
        <w:rPr>
          <w:b/>
          <w:color w:val="6D6E71"/>
          <w:spacing w:val="-25"/>
          <w:w w:val="85"/>
          <w:sz w:val="16"/>
        </w:rPr>
        <w:t xml:space="preserve"> </w:t>
      </w:r>
      <w:r>
        <w:rPr>
          <w:b/>
          <w:color w:val="6D6E71"/>
          <w:w w:val="85"/>
          <w:sz w:val="16"/>
        </w:rPr>
        <w:t>care,</w:t>
      </w:r>
      <w:r>
        <w:rPr>
          <w:b/>
          <w:color w:val="6D6E71"/>
          <w:spacing w:val="-25"/>
          <w:w w:val="85"/>
          <w:sz w:val="16"/>
        </w:rPr>
        <w:t xml:space="preserve"> </w:t>
      </w:r>
      <w:r>
        <w:rPr>
          <w:b/>
          <w:color w:val="6D6E71"/>
          <w:w w:val="85"/>
          <w:sz w:val="16"/>
        </w:rPr>
        <w:t>rehabilitation</w:t>
      </w:r>
      <w:r>
        <w:rPr>
          <w:b/>
          <w:color w:val="6D6E71"/>
          <w:spacing w:val="-25"/>
          <w:w w:val="85"/>
          <w:sz w:val="16"/>
        </w:rPr>
        <w:t xml:space="preserve"> </w:t>
      </w:r>
      <w:r>
        <w:rPr>
          <w:b/>
          <w:color w:val="6D6E71"/>
          <w:w w:val="85"/>
          <w:sz w:val="16"/>
        </w:rPr>
        <w:t>&amp; psychosocial support</w:t>
      </w:r>
      <w:r>
        <w:rPr>
          <w:b/>
          <w:color w:val="6D6E71"/>
          <w:spacing w:val="-36"/>
          <w:w w:val="85"/>
          <w:sz w:val="16"/>
        </w:rPr>
        <w:t xml:space="preserve"> </w:t>
      </w:r>
      <w:r>
        <w:rPr>
          <w:b/>
          <w:color w:val="6D6E71"/>
          <w:w w:val="85"/>
          <w:sz w:val="16"/>
        </w:rPr>
        <w:t>(N=11)</w:t>
      </w:r>
    </w:p>
    <w:p w:rsidR="009702CD" w:rsidRDefault="00166ADE">
      <w:pPr>
        <w:pStyle w:val="ListParagraph"/>
        <w:numPr>
          <w:ilvl w:val="0"/>
          <w:numId w:val="15"/>
        </w:numPr>
        <w:tabs>
          <w:tab w:val="left" w:pos="372"/>
        </w:tabs>
        <w:spacing w:line="192" w:lineRule="auto"/>
        <w:ind w:left="371" w:right="1171"/>
        <w:rPr>
          <w:b/>
          <w:sz w:val="16"/>
        </w:rPr>
      </w:pPr>
      <w:r>
        <w:rPr>
          <w:b/>
          <w:color w:val="6D6E71"/>
          <w:w w:val="80"/>
          <w:sz w:val="16"/>
        </w:rPr>
        <w:t xml:space="preserve">Improved teachers’ attitudes </w:t>
      </w:r>
      <w:r>
        <w:rPr>
          <w:b/>
          <w:color w:val="6D6E71"/>
          <w:w w:val="95"/>
          <w:sz w:val="16"/>
        </w:rPr>
        <w:t>(N=11)</w:t>
      </w:r>
    </w:p>
    <w:p w:rsidR="009702CD" w:rsidRDefault="009702CD">
      <w:pPr>
        <w:pStyle w:val="BodyText"/>
        <w:rPr>
          <w:sz w:val="22"/>
        </w:rPr>
      </w:pPr>
    </w:p>
    <w:p w:rsidR="009702CD" w:rsidRDefault="009702CD">
      <w:pPr>
        <w:pStyle w:val="BodyText"/>
        <w:rPr>
          <w:sz w:val="22"/>
        </w:rPr>
      </w:pPr>
    </w:p>
    <w:p w:rsidR="009702CD" w:rsidRDefault="009702CD">
      <w:pPr>
        <w:pStyle w:val="BodyText"/>
        <w:spacing w:before="10"/>
        <w:rPr>
          <w:sz w:val="16"/>
        </w:rPr>
      </w:pPr>
    </w:p>
    <w:p w:rsidR="009702CD" w:rsidRDefault="00166ADE">
      <w:pPr>
        <w:spacing w:before="1" w:line="203" w:lineRule="exact"/>
        <w:ind w:left="191"/>
        <w:rPr>
          <w:b/>
          <w:sz w:val="16"/>
        </w:rPr>
      </w:pPr>
      <w:r>
        <w:rPr>
          <w:b/>
          <w:color w:val="6D6E71"/>
          <w:w w:val="95"/>
          <w:sz w:val="16"/>
        </w:rPr>
        <w:t>(total sample=15)</w:t>
      </w:r>
    </w:p>
    <w:p w:rsidR="009702CD" w:rsidRDefault="00166ADE">
      <w:pPr>
        <w:pStyle w:val="ListParagraph"/>
        <w:numPr>
          <w:ilvl w:val="0"/>
          <w:numId w:val="15"/>
        </w:numPr>
        <w:tabs>
          <w:tab w:val="left" w:pos="372"/>
        </w:tabs>
        <w:spacing w:line="180" w:lineRule="exact"/>
        <w:ind w:left="371"/>
        <w:rPr>
          <w:b/>
          <w:sz w:val="16"/>
        </w:rPr>
      </w:pPr>
      <w:r>
        <w:rPr>
          <w:b/>
          <w:color w:val="6D6E71"/>
          <w:w w:val="90"/>
          <w:sz w:val="16"/>
        </w:rPr>
        <w:t>More</w:t>
      </w:r>
      <w:r>
        <w:rPr>
          <w:b/>
          <w:color w:val="6D6E71"/>
          <w:spacing w:val="-19"/>
          <w:w w:val="90"/>
          <w:sz w:val="16"/>
        </w:rPr>
        <w:t xml:space="preserve"> </w:t>
      </w:r>
      <w:r>
        <w:rPr>
          <w:b/>
          <w:color w:val="6D6E71"/>
          <w:w w:val="90"/>
          <w:sz w:val="16"/>
        </w:rPr>
        <w:t>recreational</w:t>
      </w:r>
      <w:r>
        <w:rPr>
          <w:b/>
          <w:color w:val="6D6E71"/>
          <w:spacing w:val="-19"/>
          <w:w w:val="90"/>
          <w:sz w:val="16"/>
        </w:rPr>
        <w:t xml:space="preserve"> </w:t>
      </w:r>
      <w:r>
        <w:rPr>
          <w:b/>
          <w:color w:val="6D6E71"/>
          <w:w w:val="90"/>
          <w:sz w:val="16"/>
        </w:rPr>
        <w:t>activities</w:t>
      </w:r>
      <w:r>
        <w:rPr>
          <w:b/>
          <w:color w:val="6D6E71"/>
          <w:spacing w:val="-19"/>
          <w:w w:val="90"/>
          <w:sz w:val="16"/>
        </w:rPr>
        <w:t xml:space="preserve"> </w:t>
      </w:r>
      <w:r>
        <w:rPr>
          <w:b/>
          <w:color w:val="6D6E71"/>
          <w:w w:val="90"/>
          <w:sz w:val="16"/>
        </w:rPr>
        <w:t>(N=14)</w:t>
      </w:r>
    </w:p>
    <w:p w:rsidR="009702CD" w:rsidRDefault="00166ADE">
      <w:pPr>
        <w:pStyle w:val="ListParagraph"/>
        <w:numPr>
          <w:ilvl w:val="0"/>
          <w:numId w:val="15"/>
        </w:numPr>
        <w:tabs>
          <w:tab w:val="left" w:pos="372"/>
        </w:tabs>
        <w:spacing w:before="12" w:line="192" w:lineRule="auto"/>
        <w:ind w:left="371" w:right="1171"/>
        <w:rPr>
          <w:b/>
          <w:sz w:val="16"/>
        </w:rPr>
      </w:pPr>
      <w:r>
        <w:rPr>
          <w:b/>
          <w:color w:val="6D6E71"/>
          <w:w w:val="80"/>
          <w:sz w:val="16"/>
        </w:rPr>
        <w:t xml:space="preserve">Improved teachers’ attitudes </w:t>
      </w:r>
      <w:r>
        <w:rPr>
          <w:b/>
          <w:color w:val="6D6E71"/>
          <w:w w:val="95"/>
          <w:sz w:val="16"/>
        </w:rPr>
        <w:t>(N=13)</w:t>
      </w:r>
    </w:p>
    <w:p w:rsidR="009702CD" w:rsidRDefault="00166ADE">
      <w:pPr>
        <w:pStyle w:val="ListParagraph"/>
        <w:numPr>
          <w:ilvl w:val="0"/>
          <w:numId w:val="15"/>
        </w:numPr>
        <w:tabs>
          <w:tab w:val="left" w:pos="372"/>
        </w:tabs>
        <w:spacing w:line="192" w:lineRule="auto"/>
        <w:ind w:left="371" w:right="795"/>
        <w:rPr>
          <w:b/>
          <w:sz w:val="16"/>
        </w:rPr>
      </w:pPr>
      <w:r>
        <w:rPr>
          <w:b/>
          <w:color w:val="6D6E71"/>
          <w:w w:val="80"/>
          <w:sz w:val="16"/>
        </w:rPr>
        <w:t xml:space="preserve">Improved teachers’ teaching skills </w:t>
      </w:r>
      <w:r>
        <w:rPr>
          <w:b/>
          <w:color w:val="6D6E71"/>
          <w:w w:val="90"/>
          <w:sz w:val="16"/>
        </w:rPr>
        <w:t>(N=12)</w:t>
      </w:r>
    </w:p>
    <w:p w:rsidR="009702CD" w:rsidRDefault="00166ADE">
      <w:pPr>
        <w:pStyle w:val="ListParagraph"/>
        <w:numPr>
          <w:ilvl w:val="0"/>
          <w:numId w:val="15"/>
        </w:numPr>
        <w:tabs>
          <w:tab w:val="left" w:pos="372"/>
        </w:tabs>
        <w:spacing w:line="192" w:lineRule="auto"/>
        <w:ind w:left="371" w:right="915"/>
        <w:rPr>
          <w:b/>
          <w:sz w:val="16"/>
        </w:rPr>
      </w:pPr>
      <w:r>
        <w:rPr>
          <w:b/>
          <w:color w:val="6D6E71"/>
          <w:w w:val="80"/>
          <w:sz w:val="16"/>
        </w:rPr>
        <w:t xml:space="preserve">Learning materials and assistive </w:t>
      </w:r>
      <w:r>
        <w:rPr>
          <w:b/>
          <w:color w:val="6D6E71"/>
          <w:w w:val="95"/>
          <w:sz w:val="16"/>
        </w:rPr>
        <w:t>devices</w:t>
      </w:r>
      <w:r>
        <w:rPr>
          <w:b/>
          <w:color w:val="6D6E71"/>
          <w:spacing w:val="-14"/>
          <w:w w:val="95"/>
          <w:sz w:val="16"/>
        </w:rPr>
        <w:t xml:space="preserve"> </w:t>
      </w:r>
      <w:r>
        <w:rPr>
          <w:b/>
          <w:color w:val="6D6E71"/>
          <w:w w:val="95"/>
          <w:sz w:val="16"/>
        </w:rPr>
        <w:t>(N=12)</w:t>
      </w:r>
    </w:p>
    <w:p w:rsidR="009702CD" w:rsidRDefault="009702CD">
      <w:pPr>
        <w:spacing w:line="192" w:lineRule="auto"/>
        <w:rPr>
          <w:sz w:val="16"/>
        </w:rPr>
        <w:sectPr w:rsidR="009702CD">
          <w:type w:val="continuous"/>
          <w:pgSz w:w="11910" w:h="16840"/>
          <w:pgMar w:top="620" w:right="0" w:bottom="280" w:left="0" w:header="720" w:footer="720" w:gutter="0"/>
          <w:cols w:num="4" w:space="720" w:equalWidth="0">
            <w:col w:w="1935" w:space="40"/>
            <w:col w:w="3469" w:space="39"/>
            <w:col w:w="2780" w:space="40"/>
            <w:col w:w="3607"/>
          </w:cols>
        </w:sectPr>
      </w:pPr>
    </w:p>
    <w:p w:rsidR="009702CD" w:rsidRDefault="009702CD">
      <w:pPr>
        <w:pStyle w:val="BodyText"/>
      </w:pPr>
    </w:p>
    <w:p w:rsidR="009702CD" w:rsidRDefault="009702CD">
      <w:pPr>
        <w:pStyle w:val="BodyText"/>
        <w:spacing w:before="2"/>
        <w:rPr>
          <w:sz w:val="18"/>
        </w:rPr>
      </w:pPr>
    </w:p>
    <w:p w:rsidR="009702CD" w:rsidRDefault="00166ADE">
      <w:pPr>
        <w:spacing w:line="230" w:lineRule="auto"/>
        <w:ind w:left="720" w:right="716"/>
        <w:jc w:val="both"/>
        <w:rPr>
          <w:b/>
          <w:sz w:val="20"/>
        </w:rPr>
      </w:pPr>
      <w:r>
        <w:rPr>
          <w:b/>
          <w:color w:val="6D6E71"/>
          <w:w w:val="85"/>
          <w:sz w:val="20"/>
        </w:rPr>
        <w:t>Indeed,</w:t>
      </w:r>
      <w:r>
        <w:rPr>
          <w:b/>
          <w:color w:val="6D6E71"/>
          <w:spacing w:val="-36"/>
          <w:w w:val="85"/>
          <w:sz w:val="20"/>
        </w:rPr>
        <w:t xml:space="preserve"> </w:t>
      </w:r>
      <w:r>
        <w:rPr>
          <w:b/>
          <w:color w:val="6D6E71"/>
          <w:w w:val="85"/>
          <w:sz w:val="20"/>
        </w:rPr>
        <w:t>teachers’</w:t>
      </w:r>
      <w:r>
        <w:rPr>
          <w:b/>
          <w:color w:val="6D6E71"/>
          <w:spacing w:val="-36"/>
          <w:w w:val="85"/>
          <w:sz w:val="20"/>
        </w:rPr>
        <w:t xml:space="preserve"> </w:t>
      </w:r>
      <w:r>
        <w:rPr>
          <w:b/>
          <w:color w:val="6D6E71"/>
          <w:w w:val="85"/>
          <w:sz w:val="20"/>
        </w:rPr>
        <w:t>capacity-building</w:t>
      </w:r>
      <w:r>
        <w:rPr>
          <w:b/>
          <w:color w:val="6D6E71"/>
          <w:spacing w:val="-36"/>
          <w:w w:val="85"/>
          <w:sz w:val="20"/>
        </w:rPr>
        <w:t xml:space="preserve"> </w:t>
      </w:r>
      <w:r>
        <w:rPr>
          <w:b/>
          <w:color w:val="6D6E71"/>
          <w:w w:val="85"/>
          <w:sz w:val="20"/>
        </w:rPr>
        <w:t>is</w:t>
      </w:r>
      <w:r>
        <w:rPr>
          <w:b/>
          <w:color w:val="6D6E71"/>
          <w:spacing w:val="-36"/>
          <w:w w:val="85"/>
          <w:sz w:val="20"/>
        </w:rPr>
        <w:t xml:space="preserve"> </w:t>
      </w:r>
      <w:r>
        <w:rPr>
          <w:b/>
          <w:color w:val="6D6E71"/>
          <w:w w:val="85"/>
          <w:sz w:val="20"/>
        </w:rPr>
        <w:t>critical</w:t>
      </w:r>
      <w:r>
        <w:rPr>
          <w:b/>
          <w:color w:val="6D6E71"/>
          <w:spacing w:val="-36"/>
          <w:w w:val="85"/>
          <w:sz w:val="20"/>
        </w:rPr>
        <w:t xml:space="preserve"> </w:t>
      </w:r>
      <w:r>
        <w:rPr>
          <w:b/>
          <w:color w:val="6D6E71"/>
          <w:w w:val="85"/>
          <w:sz w:val="20"/>
        </w:rPr>
        <w:t>to</w:t>
      </w:r>
      <w:r>
        <w:rPr>
          <w:b/>
          <w:color w:val="6D6E71"/>
          <w:spacing w:val="-36"/>
          <w:w w:val="85"/>
          <w:sz w:val="20"/>
        </w:rPr>
        <w:t xml:space="preserve"> </w:t>
      </w:r>
      <w:r>
        <w:rPr>
          <w:b/>
          <w:color w:val="6D6E71"/>
          <w:w w:val="85"/>
          <w:sz w:val="20"/>
        </w:rPr>
        <w:t>improve</w:t>
      </w:r>
      <w:r>
        <w:rPr>
          <w:b/>
          <w:color w:val="6D6E71"/>
          <w:spacing w:val="-36"/>
          <w:w w:val="85"/>
          <w:sz w:val="20"/>
        </w:rPr>
        <w:t xml:space="preserve"> </w:t>
      </w:r>
      <w:r>
        <w:rPr>
          <w:b/>
          <w:color w:val="6D6E71"/>
          <w:w w:val="85"/>
          <w:sz w:val="20"/>
        </w:rPr>
        <w:t>the</w:t>
      </w:r>
      <w:r>
        <w:rPr>
          <w:b/>
          <w:color w:val="6D6E71"/>
          <w:spacing w:val="-36"/>
          <w:w w:val="85"/>
          <w:sz w:val="20"/>
        </w:rPr>
        <w:t xml:space="preserve"> </w:t>
      </w:r>
      <w:r>
        <w:rPr>
          <w:b/>
          <w:color w:val="6D6E71"/>
          <w:w w:val="85"/>
          <w:sz w:val="20"/>
        </w:rPr>
        <w:t>quality</w:t>
      </w:r>
      <w:r>
        <w:rPr>
          <w:b/>
          <w:color w:val="6D6E71"/>
          <w:spacing w:val="-36"/>
          <w:w w:val="85"/>
          <w:sz w:val="20"/>
        </w:rPr>
        <w:t xml:space="preserve"> </w:t>
      </w:r>
      <w:r>
        <w:rPr>
          <w:b/>
          <w:color w:val="6D6E71"/>
          <w:w w:val="85"/>
          <w:sz w:val="20"/>
        </w:rPr>
        <w:t>of</w:t>
      </w:r>
      <w:r>
        <w:rPr>
          <w:b/>
          <w:color w:val="6D6E71"/>
          <w:spacing w:val="-36"/>
          <w:w w:val="85"/>
          <w:sz w:val="20"/>
        </w:rPr>
        <w:t xml:space="preserve"> </w:t>
      </w:r>
      <w:r>
        <w:rPr>
          <w:b/>
          <w:color w:val="6D6E71"/>
          <w:w w:val="85"/>
          <w:sz w:val="20"/>
        </w:rPr>
        <w:t>education,</w:t>
      </w:r>
      <w:r>
        <w:rPr>
          <w:b/>
          <w:color w:val="6D6E71"/>
          <w:spacing w:val="-36"/>
          <w:w w:val="85"/>
          <w:sz w:val="20"/>
        </w:rPr>
        <w:t xml:space="preserve"> </w:t>
      </w:r>
      <w:r>
        <w:rPr>
          <w:b/>
          <w:color w:val="6D6E71"/>
          <w:w w:val="85"/>
          <w:sz w:val="20"/>
        </w:rPr>
        <w:t>not</w:t>
      </w:r>
      <w:r>
        <w:rPr>
          <w:b/>
          <w:color w:val="6D6E71"/>
          <w:spacing w:val="-36"/>
          <w:w w:val="85"/>
          <w:sz w:val="20"/>
        </w:rPr>
        <w:t xml:space="preserve"> </w:t>
      </w:r>
      <w:r>
        <w:rPr>
          <w:b/>
          <w:color w:val="6D6E71"/>
          <w:w w:val="85"/>
          <w:sz w:val="20"/>
        </w:rPr>
        <w:t>only</w:t>
      </w:r>
      <w:r>
        <w:rPr>
          <w:b/>
          <w:color w:val="6D6E71"/>
          <w:spacing w:val="-36"/>
          <w:w w:val="85"/>
          <w:sz w:val="20"/>
        </w:rPr>
        <w:t xml:space="preserve"> </w:t>
      </w:r>
      <w:r>
        <w:rPr>
          <w:b/>
          <w:color w:val="6D6E71"/>
          <w:w w:val="85"/>
          <w:sz w:val="20"/>
        </w:rPr>
        <w:t>for</w:t>
      </w:r>
      <w:r>
        <w:rPr>
          <w:b/>
          <w:color w:val="6D6E71"/>
          <w:spacing w:val="-36"/>
          <w:w w:val="85"/>
          <w:sz w:val="20"/>
        </w:rPr>
        <w:t xml:space="preserve"> </w:t>
      </w:r>
      <w:r>
        <w:rPr>
          <w:b/>
          <w:color w:val="6D6E71"/>
          <w:w w:val="85"/>
          <w:sz w:val="20"/>
        </w:rPr>
        <w:t>children</w:t>
      </w:r>
      <w:r>
        <w:rPr>
          <w:b/>
          <w:color w:val="6D6E71"/>
          <w:spacing w:val="-36"/>
          <w:w w:val="85"/>
          <w:sz w:val="20"/>
        </w:rPr>
        <w:t xml:space="preserve"> </w:t>
      </w:r>
      <w:r>
        <w:rPr>
          <w:b/>
          <w:color w:val="6D6E71"/>
          <w:w w:val="85"/>
          <w:sz w:val="20"/>
        </w:rPr>
        <w:t>with</w:t>
      </w:r>
      <w:r>
        <w:rPr>
          <w:b/>
          <w:color w:val="6D6E71"/>
          <w:spacing w:val="-36"/>
          <w:w w:val="85"/>
          <w:sz w:val="20"/>
        </w:rPr>
        <w:t xml:space="preserve"> </w:t>
      </w:r>
      <w:r>
        <w:rPr>
          <w:b/>
          <w:color w:val="6D6E71"/>
          <w:w w:val="85"/>
          <w:sz w:val="20"/>
        </w:rPr>
        <w:t>disabilities but</w:t>
      </w:r>
      <w:r>
        <w:rPr>
          <w:b/>
          <w:color w:val="6D6E71"/>
          <w:spacing w:val="-32"/>
          <w:w w:val="85"/>
          <w:sz w:val="20"/>
        </w:rPr>
        <w:t xml:space="preserve"> </w:t>
      </w:r>
      <w:r>
        <w:rPr>
          <w:b/>
          <w:color w:val="6D6E71"/>
          <w:w w:val="85"/>
          <w:sz w:val="20"/>
        </w:rPr>
        <w:t>also</w:t>
      </w:r>
      <w:r>
        <w:rPr>
          <w:b/>
          <w:color w:val="6D6E71"/>
          <w:spacing w:val="-32"/>
          <w:w w:val="85"/>
          <w:sz w:val="20"/>
        </w:rPr>
        <w:t xml:space="preserve"> </w:t>
      </w:r>
      <w:r>
        <w:rPr>
          <w:b/>
          <w:color w:val="6D6E71"/>
          <w:w w:val="85"/>
          <w:sz w:val="20"/>
        </w:rPr>
        <w:t>for</w:t>
      </w:r>
      <w:r>
        <w:rPr>
          <w:b/>
          <w:color w:val="6D6E71"/>
          <w:spacing w:val="-32"/>
          <w:w w:val="85"/>
          <w:sz w:val="20"/>
        </w:rPr>
        <w:t xml:space="preserve"> </w:t>
      </w:r>
      <w:r>
        <w:rPr>
          <w:b/>
          <w:color w:val="6D6E71"/>
          <w:w w:val="85"/>
          <w:sz w:val="20"/>
        </w:rPr>
        <w:t>other</w:t>
      </w:r>
      <w:r>
        <w:rPr>
          <w:b/>
          <w:color w:val="6D6E71"/>
          <w:spacing w:val="-32"/>
          <w:w w:val="85"/>
          <w:sz w:val="20"/>
        </w:rPr>
        <w:t xml:space="preserve"> </w:t>
      </w:r>
      <w:r>
        <w:rPr>
          <w:b/>
          <w:color w:val="6D6E71"/>
          <w:w w:val="85"/>
          <w:sz w:val="20"/>
        </w:rPr>
        <w:t>children</w:t>
      </w:r>
      <w:r>
        <w:rPr>
          <w:b/>
          <w:color w:val="6D6E71"/>
          <w:spacing w:val="-32"/>
          <w:w w:val="85"/>
          <w:sz w:val="20"/>
        </w:rPr>
        <w:t xml:space="preserve"> </w:t>
      </w:r>
      <w:r>
        <w:rPr>
          <w:b/>
          <w:color w:val="6D6E71"/>
          <w:w w:val="85"/>
          <w:sz w:val="20"/>
        </w:rPr>
        <w:t>in</w:t>
      </w:r>
      <w:r>
        <w:rPr>
          <w:b/>
          <w:color w:val="6D6E71"/>
          <w:spacing w:val="-32"/>
          <w:w w:val="85"/>
          <w:sz w:val="20"/>
        </w:rPr>
        <w:t xml:space="preserve"> </w:t>
      </w:r>
      <w:r>
        <w:rPr>
          <w:b/>
          <w:color w:val="6D6E71"/>
          <w:w w:val="85"/>
          <w:sz w:val="20"/>
        </w:rPr>
        <w:t>mainstream</w:t>
      </w:r>
      <w:r>
        <w:rPr>
          <w:b/>
          <w:color w:val="6D6E71"/>
          <w:spacing w:val="-32"/>
          <w:w w:val="85"/>
          <w:sz w:val="20"/>
        </w:rPr>
        <w:t xml:space="preserve"> </w:t>
      </w:r>
      <w:r>
        <w:rPr>
          <w:b/>
          <w:color w:val="6D6E71"/>
          <w:w w:val="85"/>
          <w:sz w:val="20"/>
        </w:rPr>
        <w:t>classrooms.</w:t>
      </w:r>
      <w:r>
        <w:rPr>
          <w:b/>
          <w:color w:val="6D6E71"/>
          <w:spacing w:val="-32"/>
          <w:w w:val="85"/>
          <w:sz w:val="20"/>
        </w:rPr>
        <w:t xml:space="preserve"> </w:t>
      </w:r>
      <w:r>
        <w:rPr>
          <w:b/>
          <w:color w:val="6D6E71"/>
          <w:w w:val="85"/>
          <w:sz w:val="20"/>
        </w:rPr>
        <w:t>Having</w:t>
      </w:r>
      <w:r>
        <w:rPr>
          <w:b/>
          <w:color w:val="6D6E71"/>
          <w:spacing w:val="-32"/>
          <w:w w:val="85"/>
          <w:sz w:val="20"/>
        </w:rPr>
        <w:t xml:space="preserve"> </w:t>
      </w:r>
      <w:r>
        <w:rPr>
          <w:b/>
          <w:color w:val="6D6E71"/>
          <w:w w:val="85"/>
          <w:sz w:val="20"/>
        </w:rPr>
        <w:t>disability</w:t>
      </w:r>
      <w:r>
        <w:rPr>
          <w:b/>
          <w:color w:val="6D6E71"/>
          <w:spacing w:val="-32"/>
          <w:w w:val="85"/>
          <w:sz w:val="20"/>
        </w:rPr>
        <w:t xml:space="preserve"> </w:t>
      </w:r>
      <w:r>
        <w:rPr>
          <w:b/>
          <w:color w:val="6D6E71"/>
          <w:w w:val="85"/>
          <w:sz w:val="20"/>
        </w:rPr>
        <w:t>prevalence</w:t>
      </w:r>
      <w:r>
        <w:rPr>
          <w:b/>
          <w:color w:val="6D6E71"/>
          <w:spacing w:val="-32"/>
          <w:w w:val="85"/>
          <w:sz w:val="20"/>
        </w:rPr>
        <w:t xml:space="preserve"> </w:t>
      </w:r>
      <w:r>
        <w:rPr>
          <w:b/>
          <w:color w:val="6D6E71"/>
          <w:w w:val="85"/>
          <w:sz w:val="20"/>
        </w:rPr>
        <w:t>among</w:t>
      </w:r>
      <w:r>
        <w:rPr>
          <w:b/>
          <w:color w:val="6D6E71"/>
          <w:spacing w:val="-32"/>
          <w:w w:val="85"/>
          <w:sz w:val="20"/>
        </w:rPr>
        <w:t xml:space="preserve"> </w:t>
      </w:r>
      <w:r>
        <w:rPr>
          <w:b/>
          <w:color w:val="6D6E71"/>
          <w:w w:val="85"/>
          <w:sz w:val="20"/>
        </w:rPr>
        <w:t>the</w:t>
      </w:r>
      <w:r>
        <w:rPr>
          <w:b/>
          <w:color w:val="6D6E71"/>
          <w:spacing w:val="-32"/>
          <w:w w:val="85"/>
          <w:sz w:val="20"/>
        </w:rPr>
        <w:t xml:space="preserve"> </w:t>
      </w:r>
      <w:r>
        <w:rPr>
          <w:b/>
          <w:color w:val="6D6E71"/>
          <w:w w:val="85"/>
          <w:sz w:val="20"/>
        </w:rPr>
        <w:t>surveyed</w:t>
      </w:r>
      <w:r>
        <w:rPr>
          <w:b/>
          <w:color w:val="6D6E71"/>
          <w:spacing w:val="-32"/>
          <w:w w:val="85"/>
          <w:sz w:val="20"/>
        </w:rPr>
        <w:t xml:space="preserve"> </w:t>
      </w:r>
      <w:r>
        <w:rPr>
          <w:b/>
          <w:color w:val="6D6E71"/>
          <w:w w:val="85"/>
          <w:sz w:val="20"/>
        </w:rPr>
        <w:t>children</w:t>
      </w:r>
      <w:r>
        <w:rPr>
          <w:b/>
          <w:color w:val="6D6E71"/>
          <w:spacing w:val="-32"/>
          <w:w w:val="85"/>
          <w:sz w:val="20"/>
        </w:rPr>
        <w:t xml:space="preserve"> </w:t>
      </w:r>
      <w:r>
        <w:rPr>
          <w:b/>
          <w:color w:val="6D6E71"/>
          <w:w w:val="85"/>
          <w:sz w:val="20"/>
        </w:rPr>
        <w:t>aged 6-12</w:t>
      </w:r>
      <w:r>
        <w:rPr>
          <w:b/>
          <w:color w:val="6D6E71"/>
          <w:spacing w:val="-25"/>
          <w:w w:val="85"/>
          <w:sz w:val="20"/>
        </w:rPr>
        <w:t xml:space="preserve"> </w:t>
      </w:r>
      <w:r>
        <w:rPr>
          <w:b/>
          <w:color w:val="6D6E71"/>
          <w:w w:val="85"/>
          <w:sz w:val="20"/>
        </w:rPr>
        <w:t>at</w:t>
      </w:r>
      <w:r>
        <w:rPr>
          <w:b/>
          <w:color w:val="6D6E71"/>
          <w:spacing w:val="-25"/>
          <w:w w:val="85"/>
          <w:sz w:val="20"/>
        </w:rPr>
        <w:t xml:space="preserve"> </w:t>
      </w:r>
      <w:r>
        <w:rPr>
          <w:b/>
          <w:color w:val="6D6E71"/>
          <w:w w:val="85"/>
          <w:sz w:val="20"/>
        </w:rPr>
        <w:t>17.3%,</w:t>
      </w:r>
      <w:r>
        <w:rPr>
          <w:b/>
          <w:color w:val="6D6E71"/>
          <w:spacing w:val="-25"/>
          <w:w w:val="85"/>
          <w:sz w:val="20"/>
        </w:rPr>
        <w:t xml:space="preserve"> </w:t>
      </w:r>
      <w:r>
        <w:rPr>
          <w:b/>
          <w:color w:val="6D6E71"/>
          <w:w w:val="85"/>
          <w:sz w:val="20"/>
        </w:rPr>
        <w:t>it</w:t>
      </w:r>
      <w:r>
        <w:rPr>
          <w:b/>
          <w:color w:val="6D6E71"/>
          <w:spacing w:val="-25"/>
          <w:w w:val="85"/>
          <w:sz w:val="20"/>
        </w:rPr>
        <w:t xml:space="preserve"> </w:t>
      </w:r>
      <w:r>
        <w:rPr>
          <w:b/>
          <w:color w:val="6D6E71"/>
          <w:w w:val="85"/>
          <w:sz w:val="20"/>
        </w:rPr>
        <w:t>is</w:t>
      </w:r>
      <w:r>
        <w:rPr>
          <w:b/>
          <w:color w:val="6D6E71"/>
          <w:spacing w:val="-25"/>
          <w:w w:val="85"/>
          <w:sz w:val="20"/>
        </w:rPr>
        <w:t xml:space="preserve"> </w:t>
      </w:r>
      <w:r>
        <w:rPr>
          <w:b/>
          <w:color w:val="6D6E71"/>
          <w:w w:val="85"/>
          <w:sz w:val="20"/>
        </w:rPr>
        <w:t>not</w:t>
      </w:r>
      <w:r>
        <w:rPr>
          <w:b/>
          <w:color w:val="6D6E71"/>
          <w:spacing w:val="-25"/>
          <w:w w:val="85"/>
          <w:sz w:val="20"/>
        </w:rPr>
        <w:t xml:space="preserve"> </w:t>
      </w:r>
      <w:r>
        <w:rPr>
          <w:b/>
          <w:color w:val="6D6E71"/>
          <w:w w:val="85"/>
          <w:sz w:val="20"/>
        </w:rPr>
        <w:t>logical</w:t>
      </w:r>
      <w:r>
        <w:rPr>
          <w:b/>
          <w:color w:val="6D6E71"/>
          <w:spacing w:val="-25"/>
          <w:w w:val="85"/>
          <w:sz w:val="20"/>
        </w:rPr>
        <w:t xml:space="preserve"> </w:t>
      </w:r>
      <w:r>
        <w:rPr>
          <w:b/>
          <w:color w:val="6D6E71"/>
          <w:w w:val="85"/>
          <w:sz w:val="20"/>
        </w:rPr>
        <w:t>to</w:t>
      </w:r>
      <w:r>
        <w:rPr>
          <w:b/>
          <w:color w:val="6D6E71"/>
          <w:spacing w:val="-25"/>
          <w:w w:val="85"/>
          <w:sz w:val="20"/>
        </w:rPr>
        <w:t xml:space="preserve"> </w:t>
      </w:r>
      <w:r>
        <w:rPr>
          <w:b/>
          <w:color w:val="6D6E71"/>
          <w:w w:val="85"/>
          <w:sz w:val="20"/>
        </w:rPr>
        <w:t>set-up</w:t>
      </w:r>
      <w:r>
        <w:rPr>
          <w:b/>
          <w:color w:val="6D6E71"/>
          <w:spacing w:val="-25"/>
          <w:w w:val="85"/>
          <w:sz w:val="20"/>
        </w:rPr>
        <w:t xml:space="preserve"> </w:t>
      </w:r>
      <w:r>
        <w:rPr>
          <w:b/>
          <w:color w:val="6D6E71"/>
          <w:w w:val="85"/>
          <w:sz w:val="20"/>
        </w:rPr>
        <w:t>special</w:t>
      </w:r>
      <w:r>
        <w:rPr>
          <w:b/>
          <w:color w:val="6D6E71"/>
          <w:spacing w:val="-25"/>
          <w:w w:val="85"/>
          <w:sz w:val="20"/>
        </w:rPr>
        <w:t xml:space="preserve"> </w:t>
      </w:r>
      <w:r>
        <w:rPr>
          <w:b/>
          <w:color w:val="6D6E71"/>
          <w:w w:val="85"/>
          <w:sz w:val="20"/>
        </w:rPr>
        <w:t>rooms</w:t>
      </w:r>
      <w:r>
        <w:rPr>
          <w:b/>
          <w:color w:val="6D6E71"/>
          <w:spacing w:val="-25"/>
          <w:w w:val="85"/>
          <w:sz w:val="20"/>
        </w:rPr>
        <w:t xml:space="preserve"> </w:t>
      </w:r>
      <w:r>
        <w:rPr>
          <w:b/>
          <w:color w:val="6D6E71"/>
          <w:w w:val="85"/>
          <w:sz w:val="20"/>
        </w:rPr>
        <w:t>for</w:t>
      </w:r>
      <w:r>
        <w:rPr>
          <w:b/>
          <w:color w:val="6D6E71"/>
          <w:spacing w:val="-25"/>
          <w:w w:val="85"/>
          <w:sz w:val="20"/>
        </w:rPr>
        <w:t xml:space="preserve"> </w:t>
      </w:r>
      <w:r>
        <w:rPr>
          <w:b/>
          <w:color w:val="6D6E71"/>
          <w:w w:val="85"/>
          <w:sz w:val="20"/>
        </w:rPr>
        <w:t>all</w:t>
      </w:r>
      <w:r>
        <w:rPr>
          <w:b/>
          <w:color w:val="6D6E71"/>
          <w:spacing w:val="-25"/>
          <w:w w:val="85"/>
          <w:sz w:val="20"/>
        </w:rPr>
        <w:t xml:space="preserve"> </w:t>
      </w:r>
      <w:r>
        <w:rPr>
          <w:b/>
          <w:color w:val="6D6E71"/>
          <w:w w:val="85"/>
          <w:sz w:val="20"/>
        </w:rPr>
        <w:t>concerned</w:t>
      </w:r>
      <w:r>
        <w:rPr>
          <w:b/>
          <w:color w:val="6D6E71"/>
          <w:spacing w:val="-25"/>
          <w:w w:val="85"/>
          <w:sz w:val="20"/>
        </w:rPr>
        <w:t xml:space="preserve"> </w:t>
      </w:r>
      <w:r>
        <w:rPr>
          <w:b/>
          <w:color w:val="6D6E71"/>
          <w:w w:val="85"/>
          <w:sz w:val="20"/>
        </w:rPr>
        <w:t>children.</w:t>
      </w:r>
      <w:r>
        <w:rPr>
          <w:b/>
          <w:color w:val="6D6E71"/>
          <w:spacing w:val="-25"/>
          <w:w w:val="85"/>
          <w:sz w:val="20"/>
        </w:rPr>
        <w:t xml:space="preserve"> </w:t>
      </w:r>
      <w:r>
        <w:rPr>
          <w:b/>
          <w:color w:val="6D6E71"/>
          <w:w w:val="85"/>
          <w:sz w:val="20"/>
        </w:rPr>
        <w:t>One</w:t>
      </w:r>
      <w:r>
        <w:rPr>
          <w:b/>
          <w:color w:val="6D6E71"/>
          <w:spacing w:val="-25"/>
          <w:w w:val="85"/>
          <w:sz w:val="20"/>
        </w:rPr>
        <w:t xml:space="preserve"> </w:t>
      </w:r>
      <w:r>
        <w:rPr>
          <w:b/>
          <w:color w:val="6D6E71"/>
          <w:w w:val="85"/>
          <w:sz w:val="20"/>
        </w:rPr>
        <w:t>special</w:t>
      </w:r>
      <w:r>
        <w:rPr>
          <w:b/>
          <w:color w:val="6D6E71"/>
          <w:spacing w:val="-25"/>
          <w:w w:val="85"/>
          <w:sz w:val="20"/>
        </w:rPr>
        <w:t xml:space="preserve"> </w:t>
      </w:r>
      <w:r>
        <w:rPr>
          <w:b/>
          <w:color w:val="6D6E71"/>
          <w:w w:val="85"/>
          <w:sz w:val="20"/>
        </w:rPr>
        <w:t>teacher</w:t>
      </w:r>
      <w:r>
        <w:rPr>
          <w:b/>
          <w:color w:val="6D6E71"/>
          <w:spacing w:val="-25"/>
          <w:w w:val="85"/>
          <w:sz w:val="20"/>
        </w:rPr>
        <w:t xml:space="preserve"> </w:t>
      </w:r>
      <w:r>
        <w:rPr>
          <w:b/>
          <w:color w:val="6D6E71"/>
          <w:w w:val="85"/>
          <w:sz w:val="20"/>
        </w:rPr>
        <w:t>in</w:t>
      </w:r>
      <w:r>
        <w:rPr>
          <w:b/>
          <w:color w:val="6D6E71"/>
          <w:spacing w:val="-25"/>
          <w:w w:val="85"/>
          <w:sz w:val="20"/>
        </w:rPr>
        <w:t xml:space="preserve"> </w:t>
      </w:r>
      <w:r>
        <w:rPr>
          <w:b/>
          <w:color w:val="6D6E71"/>
          <w:w w:val="85"/>
          <w:sz w:val="20"/>
        </w:rPr>
        <w:t>Zaatari</w:t>
      </w:r>
      <w:r>
        <w:rPr>
          <w:b/>
          <w:color w:val="6D6E71"/>
          <w:spacing w:val="-25"/>
          <w:w w:val="85"/>
          <w:sz w:val="20"/>
        </w:rPr>
        <w:t xml:space="preserve"> </w:t>
      </w:r>
      <w:r>
        <w:rPr>
          <w:b/>
          <w:color w:val="6D6E71"/>
          <w:w w:val="85"/>
          <w:sz w:val="20"/>
        </w:rPr>
        <w:t xml:space="preserve">camp </w:t>
      </w:r>
      <w:r>
        <w:rPr>
          <w:b/>
          <w:color w:val="6D6E71"/>
          <w:sz w:val="20"/>
        </w:rPr>
        <w:t xml:space="preserve">suggested: </w:t>
      </w:r>
      <w:r>
        <w:rPr>
          <w:rFonts w:ascii="Arial" w:hAnsi="Arial"/>
          <w:i/>
          <w:color w:val="6D6E71"/>
          <w:sz w:val="20"/>
        </w:rPr>
        <w:t xml:space="preserve">“teachers need training on how to support children with different disabilities, different methods, how to </w:t>
      </w:r>
      <w:r>
        <w:rPr>
          <w:rFonts w:ascii="Arial" w:hAnsi="Arial"/>
          <w:i/>
          <w:color w:val="6D6E71"/>
          <w:w w:val="95"/>
          <w:sz w:val="20"/>
        </w:rPr>
        <w:t>make</w:t>
      </w:r>
      <w:r>
        <w:rPr>
          <w:rFonts w:ascii="Arial" w:hAnsi="Arial"/>
          <w:i/>
          <w:color w:val="6D6E71"/>
          <w:spacing w:val="-11"/>
          <w:w w:val="95"/>
          <w:sz w:val="20"/>
        </w:rPr>
        <w:t xml:space="preserve"> </w:t>
      </w:r>
      <w:r>
        <w:rPr>
          <w:rFonts w:ascii="Arial" w:hAnsi="Arial"/>
          <w:i/>
          <w:color w:val="6D6E71"/>
          <w:w w:val="95"/>
          <w:sz w:val="20"/>
        </w:rPr>
        <w:t>an</w:t>
      </w:r>
      <w:r>
        <w:rPr>
          <w:rFonts w:ascii="Arial" w:hAnsi="Arial"/>
          <w:i/>
          <w:color w:val="6D6E71"/>
          <w:spacing w:val="-11"/>
          <w:w w:val="95"/>
          <w:sz w:val="20"/>
        </w:rPr>
        <w:t xml:space="preserve"> </w:t>
      </w:r>
      <w:r>
        <w:rPr>
          <w:rFonts w:ascii="Arial" w:hAnsi="Arial"/>
          <w:i/>
          <w:color w:val="6D6E71"/>
          <w:w w:val="95"/>
          <w:sz w:val="20"/>
        </w:rPr>
        <w:t>appropriate</w:t>
      </w:r>
      <w:r>
        <w:rPr>
          <w:rFonts w:ascii="Arial" w:hAnsi="Arial"/>
          <w:i/>
          <w:color w:val="6D6E71"/>
          <w:spacing w:val="-11"/>
          <w:w w:val="95"/>
          <w:sz w:val="20"/>
        </w:rPr>
        <w:t xml:space="preserve"> </w:t>
      </w:r>
      <w:r>
        <w:rPr>
          <w:rFonts w:ascii="Arial" w:hAnsi="Arial"/>
          <w:i/>
          <w:color w:val="6D6E71"/>
          <w:w w:val="95"/>
          <w:sz w:val="20"/>
        </w:rPr>
        <w:t>environment</w:t>
      </w:r>
      <w:r>
        <w:rPr>
          <w:rFonts w:ascii="Arial" w:hAnsi="Arial"/>
          <w:i/>
          <w:color w:val="6D6E71"/>
          <w:spacing w:val="-11"/>
          <w:w w:val="95"/>
          <w:sz w:val="20"/>
        </w:rPr>
        <w:t xml:space="preserve"> </w:t>
      </w:r>
      <w:r>
        <w:rPr>
          <w:rFonts w:ascii="Arial" w:hAnsi="Arial"/>
          <w:i/>
          <w:color w:val="6D6E71"/>
          <w:w w:val="95"/>
          <w:sz w:val="20"/>
        </w:rPr>
        <w:t>for</w:t>
      </w:r>
      <w:r>
        <w:rPr>
          <w:rFonts w:ascii="Arial" w:hAnsi="Arial"/>
          <w:i/>
          <w:color w:val="6D6E71"/>
          <w:spacing w:val="-11"/>
          <w:w w:val="95"/>
          <w:sz w:val="20"/>
        </w:rPr>
        <w:t xml:space="preserve"> </w:t>
      </w:r>
      <w:r>
        <w:rPr>
          <w:rFonts w:ascii="Arial" w:hAnsi="Arial"/>
          <w:i/>
          <w:color w:val="6D6E71"/>
          <w:w w:val="95"/>
          <w:sz w:val="20"/>
        </w:rPr>
        <w:t>children</w:t>
      </w:r>
      <w:r>
        <w:rPr>
          <w:rFonts w:ascii="Arial" w:hAnsi="Arial"/>
          <w:i/>
          <w:color w:val="6D6E71"/>
          <w:spacing w:val="-11"/>
          <w:w w:val="95"/>
          <w:sz w:val="20"/>
        </w:rPr>
        <w:t xml:space="preserve"> </w:t>
      </w:r>
      <w:r>
        <w:rPr>
          <w:rFonts w:ascii="Arial" w:hAnsi="Arial"/>
          <w:i/>
          <w:color w:val="6D6E71"/>
          <w:w w:val="95"/>
          <w:sz w:val="20"/>
        </w:rPr>
        <w:t>with</w:t>
      </w:r>
      <w:r>
        <w:rPr>
          <w:rFonts w:ascii="Arial" w:hAnsi="Arial"/>
          <w:i/>
          <w:color w:val="6D6E71"/>
          <w:spacing w:val="-11"/>
          <w:w w:val="95"/>
          <w:sz w:val="20"/>
        </w:rPr>
        <w:t xml:space="preserve"> </w:t>
      </w:r>
      <w:r>
        <w:rPr>
          <w:rFonts w:ascii="Arial" w:hAnsi="Arial"/>
          <w:i/>
          <w:color w:val="6D6E71"/>
          <w:w w:val="95"/>
          <w:sz w:val="20"/>
        </w:rPr>
        <w:t>disabilities</w:t>
      </w:r>
      <w:r>
        <w:rPr>
          <w:rFonts w:ascii="Arial" w:hAnsi="Arial"/>
          <w:i/>
          <w:color w:val="6D6E71"/>
          <w:spacing w:val="-11"/>
          <w:w w:val="95"/>
          <w:sz w:val="20"/>
        </w:rPr>
        <w:t xml:space="preserve"> </w:t>
      </w:r>
      <w:r>
        <w:rPr>
          <w:rFonts w:ascii="Arial" w:hAnsi="Arial"/>
          <w:i/>
          <w:color w:val="6D6E71"/>
          <w:w w:val="95"/>
          <w:sz w:val="20"/>
        </w:rPr>
        <w:t>[and]</w:t>
      </w:r>
      <w:r>
        <w:rPr>
          <w:rFonts w:ascii="Arial" w:hAnsi="Arial"/>
          <w:i/>
          <w:color w:val="6D6E71"/>
          <w:spacing w:val="-11"/>
          <w:w w:val="95"/>
          <w:sz w:val="20"/>
        </w:rPr>
        <w:t xml:space="preserve"> </w:t>
      </w:r>
      <w:r>
        <w:rPr>
          <w:rFonts w:ascii="Arial" w:hAnsi="Arial"/>
          <w:i/>
          <w:color w:val="6D6E71"/>
          <w:w w:val="95"/>
          <w:sz w:val="20"/>
        </w:rPr>
        <w:t>inclusive</w:t>
      </w:r>
      <w:r>
        <w:rPr>
          <w:rFonts w:ascii="Arial" w:hAnsi="Arial"/>
          <w:i/>
          <w:color w:val="6D6E71"/>
          <w:spacing w:val="-11"/>
          <w:w w:val="95"/>
          <w:sz w:val="20"/>
        </w:rPr>
        <w:t xml:space="preserve"> </w:t>
      </w:r>
      <w:r>
        <w:rPr>
          <w:rFonts w:ascii="Arial" w:hAnsi="Arial"/>
          <w:i/>
          <w:color w:val="6D6E71"/>
          <w:w w:val="95"/>
          <w:sz w:val="20"/>
        </w:rPr>
        <w:t>education.”</w:t>
      </w:r>
      <w:r>
        <w:rPr>
          <w:rFonts w:ascii="Arial" w:hAnsi="Arial"/>
          <w:i/>
          <w:color w:val="6D6E71"/>
          <w:spacing w:val="-9"/>
          <w:w w:val="95"/>
          <w:sz w:val="20"/>
        </w:rPr>
        <w:t xml:space="preserve"> </w:t>
      </w:r>
      <w:r>
        <w:rPr>
          <w:b/>
          <w:color w:val="6D6E71"/>
          <w:w w:val="95"/>
          <w:sz w:val="20"/>
        </w:rPr>
        <w:t>It</w:t>
      </w:r>
      <w:r>
        <w:rPr>
          <w:b/>
          <w:color w:val="6D6E71"/>
          <w:spacing w:val="-21"/>
          <w:w w:val="95"/>
          <w:sz w:val="20"/>
        </w:rPr>
        <w:t xml:space="preserve"> </w:t>
      </w:r>
      <w:r>
        <w:rPr>
          <w:b/>
          <w:color w:val="6D6E71"/>
          <w:w w:val="95"/>
          <w:sz w:val="20"/>
        </w:rPr>
        <w:t>is</w:t>
      </w:r>
      <w:r>
        <w:rPr>
          <w:b/>
          <w:color w:val="6D6E71"/>
          <w:spacing w:val="-21"/>
          <w:w w:val="95"/>
          <w:sz w:val="20"/>
        </w:rPr>
        <w:t xml:space="preserve"> </w:t>
      </w:r>
      <w:r>
        <w:rPr>
          <w:b/>
          <w:color w:val="6D6E71"/>
          <w:w w:val="95"/>
          <w:sz w:val="20"/>
        </w:rPr>
        <w:t>important</w:t>
      </w:r>
      <w:r>
        <w:rPr>
          <w:b/>
          <w:color w:val="6D6E71"/>
          <w:spacing w:val="-21"/>
          <w:w w:val="95"/>
          <w:sz w:val="20"/>
        </w:rPr>
        <w:t xml:space="preserve"> </w:t>
      </w:r>
      <w:r>
        <w:rPr>
          <w:b/>
          <w:color w:val="6D6E71"/>
          <w:w w:val="95"/>
          <w:sz w:val="20"/>
        </w:rPr>
        <w:t>to</w:t>
      </w:r>
      <w:r>
        <w:rPr>
          <w:b/>
          <w:color w:val="6D6E71"/>
          <w:spacing w:val="-21"/>
          <w:w w:val="95"/>
          <w:sz w:val="20"/>
        </w:rPr>
        <w:t xml:space="preserve"> </w:t>
      </w:r>
      <w:r>
        <w:rPr>
          <w:b/>
          <w:color w:val="6D6E71"/>
          <w:w w:val="95"/>
          <w:sz w:val="20"/>
        </w:rPr>
        <w:t>highlight</w:t>
      </w:r>
      <w:r>
        <w:rPr>
          <w:b/>
          <w:color w:val="6D6E71"/>
          <w:spacing w:val="-21"/>
          <w:w w:val="95"/>
          <w:sz w:val="20"/>
        </w:rPr>
        <w:t xml:space="preserve"> </w:t>
      </w:r>
      <w:r>
        <w:rPr>
          <w:b/>
          <w:color w:val="6D6E71"/>
          <w:w w:val="95"/>
          <w:sz w:val="20"/>
        </w:rPr>
        <w:t xml:space="preserve">that </w:t>
      </w:r>
      <w:r>
        <w:rPr>
          <w:b/>
          <w:color w:val="6D6E71"/>
          <w:w w:val="80"/>
          <w:sz w:val="20"/>
        </w:rPr>
        <w:t xml:space="preserve">increasing all teachers’ capacity on inclusion and inclusive education pedagogy (such as positive encouragements and </w:t>
      </w:r>
      <w:r>
        <w:rPr>
          <w:b/>
          <w:color w:val="6D6E71"/>
          <w:w w:val="85"/>
          <w:sz w:val="20"/>
        </w:rPr>
        <w:t>discipline</w:t>
      </w:r>
      <w:r>
        <w:rPr>
          <w:b/>
          <w:color w:val="6D6E71"/>
          <w:spacing w:val="-16"/>
          <w:w w:val="85"/>
          <w:sz w:val="20"/>
        </w:rPr>
        <w:t xml:space="preserve"> </w:t>
      </w:r>
      <w:r>
        <w:rPr>
          <w:b/>
          <w:color w:val="6D6E71"/>
          <w:w w:val="85"/>
          <w:sz w:val="20"/>
        </w:rPr>
        <w:t>for</w:t>
      </w:r>
      <w:r>
        <w:rPr>
          <w:b/>
          <w:color w:val="6D6E71"/>
          <w:spacing w:val="-16"/>
          <w:w w:val="85"/>
          <w:sz w:val="20"/>
        </w:rPr>
        <w:t xml:space="preserve"> </w:t>
      </w:r>
      <w:r>
        <w:rPr>
          <w:b/>
          <w:color w:val="6D6E71"/>
          <w:w w:val="85"/>
          <w:sz w:val="20"/>
        </w:rPr>
        <w:t>all)</w:t>
      </w:r>
      <w:r>
        <w:rPr>
          <w:b/>
          <w:color w:val="6D6E71"/>
          <w:spacing w:val="-16"/>
          <w:w w:val="85"/>
          <w:sz w:val="20"/>
        </w:rPr>
        <w:t xml:space="preserve"> </w:t>
      </w:r>
      <w:r>
        <w:rPr>
          <w:b/>
          <w:color w:val="6D6E71"/>
          <w:w w:val="85"/>
          <w:sz w:val="20"/>
        </w:rPr>
        <w:t>will</w:t>
      </w:r>
      <w:r>
        <w:rPr>
          <w:b/>
          <w:color w:val="6D6E71"/>
          <w:spacing w:val="-16"/>
          <w:w w:val="85"/>
          <w:sz w:val="20"/>
        </w:rPr>
        <w:t xml:space="preserve"> </w:t>
      </w:r>
      <w:r>
        <w:rPr>
          <w:b/>
          <w:color w:val="6D6E71"/>
          <w:w w:val="85"/>
          <w:sz w:val="20"/>
        </w:rPr>
        <w:t>not</w:t>
      </w:r>
      <w:r>
        <w:rPr>
          <w:b/>
          <w:color w:val="6D6E71"/>
          <w:spacing w:val="-16"/>
          <w:w w:val="85"/>
          <w:sz w:val="20"/>
        </w:rPr>
        <w:t xml:space="preserve"> </w:t>
      </w:r>
      <w:r>
        <w:rPr>
          <w:b/>
          <w:color w:val="6D6E71"/>
          <w:w w:val="85"/>
          <w:sz w:val="20"/>
        </w:rPr>
        <w:t>only</w:t>
      </w:r>
      <w:r>
        <w:rPr>
          <w:b/>
          <w:color w:val="6D6E71"/>
          <w:spacing w:val="-16"/>
          <w:w w:val="85"/>
          <w:sz w:val="20"/>
        </w:rPr>
        <w:t xml:space="preserve"> </w:t>
      </w:r>
      <w:r>
        <w:rPr>
          <w:b/>
          <w:color w:val="6D6E71"/>
          <w:w w:val="85"/>
          <w:sz w:val="20"/>
        </w:rPr>
        <w:t>help</w:t>
      </w:r>
      <w:r>
        <w:rPr>
          <w:b/>
          <w:color w:val="6D6E71"/>
          <w:spacing w:val="-16"/>
          <w:w w:val="85"/>
          <w:sz w:val="20"/>
        </w:rPr>
        <w:t xml:space="preserve"> </w:t>
      </w:r>
      <w:r>
        <w:rPr>
          <w:b/>
          <w:color w:val="6D6E71"/>
          <w:w w:val="85"/>
          <w:sz w:val="20"/>
        </w:rPr>
        <w:t>better</w:t>
      </w:r>
      <w:r>
        <w:rPr>
          <w:b/>
          <w:color w:val="6D6E71"/>
          <w:spacing w:val="-16"/>
          <w:w w:val="85"/>
          <w:sz w:val="20"/>
        </w:rPr>
        <w:t xml:space="preserve"> </w:t>
      </w:r>
      <w:r>
        <w:rPr>
          <w:b/>
          <w:color w:val="6D6E71"/>
          <w:w w:val="85"/>
          <w:sz w:val="20"/>
        </w:rPr>
        <w:t>learning</w:t>
      </w:r>
      <w:r>
        <w:rPr>
          <w:b/>
          <w:color w:val="6D6E71"/>
          <w:spacing w:val="-16"/>
          <w:w w:val="85"/>
          <w:sz w:val="20"/>
        </w:rPr>
        <w:t xml:space="preserve"> </w:t>
      </w:r>
      <w:r>
        <w:rPr>
          <w:b/>
          <w:color w:val="6D6E71"/>
          <w:w w:val="85"/>
          <w:sz w:val="20"/>
        </w:rPr>
        <w:t>for</w:t>
      </w:r>
      <w:r>
        <w:rPr>
          <w:b/>
          <w:color w:val="6D6E71"/>
          <w:spacing w:val="-16"/>
          <w:w w:val="85"/>
          <w:sz w:val="20"/>
        </w:rPr>
        <w:t xml:space="preserve"> </w:t>
      </w:r>
      <w:r>
        <w:rPr>
          <w:b/>
          <w:color w:val="6D6E71"/>
          <w:w w:val="85"/>
          <w:sz w:val="20"/>
        </w:rPr>
        <w:t>every</w:t>
      </w:r>
      <w:r>
        <w:rPr>
          <w:b/>
          <w:color w:val="6D6E71"/>
          <w:spacing w:val="-16"/>
          <w:w w:val="85"/>
          <w:sz w:val="20"/>
        </w:rPr>
        <w:t xml:space="preserve"> </w:t>
      </w:r>
      <w:r>
        <w:rPr>
          <w:b/>
          <w:color w:val="6D6E71"/>
          <w:w w:val="85"/>
          <w:sz w:val="20"/>
        </w:rPr>
        <w:t>child</w:t>
      </w:r>
      <w:r>
        <w:rPr>
          <w:b/>
          <w:color w:val="6D6E71"/>
          <w:spacing w:val="-16"/>
          <w:w w:val="85"/>
          <w:sz w:val="20"/>
        </w:rPr>
        <w:t xml:space="preserve"> </w:t>
      </w:r>
      <w:r>
        <w:rPr>
          <w:b/>
          <w:color w:val="6D6E71"/>
          <w:w w:val="85"/>
          <w:sz w:val="20"/>
        </w:rPr>
        <w:t>with</w:t>
      </w:r>
      <w:r>
        <w:rPr>
          <w:b/>
          <w:color w:val="6D6E71"/>
          <w:spacing w:val="-16"/>
          <w:w w:val="85"/>
          <w:sz w:val="20"/>
        </w:rPr>
        <w:t xml:space="preserve"> </w:t>
      </w:r>
      <w:r>
        <w:rPr>
          <w:b/>
          <w:color w:val="6D6E71"/>
          <w:w w:val="85"/>
          <w:sz w:val="20"/>
        </w:rPr>
        <w:t>different</w:t>
      </w:r>
      <w:r>
        <w:rPr>
          <w:b/>
          <w:color w:val="6D6E71"/>
          <w:spacing w:val="-16"/>
          <w:w w:val="85"/>
          <w:sz w:val="20"/>
        </w:rPr>
        <w:t xml:space="preserve"> </w:t>
      </w:r>
      <w:r>
        <w:rPr>
          <w:b/>
          <w:color w:val="6D6E71"/>
          <w:w w:val="85"/>
          <w:sz w:val="20"/>
        </w:rPr>
        <w:t>learning</w:t>
      </w:r>
      <w:r>
        <w:rPr>
          <w:b/>
          <w:color w:val="6D6E71"/>
          <w:spacing w:val="-16"/>
          <w:w w:val="85"/>
          <w:sz w:val="20"/>
        </w:rPr>
        <w:t xml:space="preserve"> </w:t>
      </w:r>
      <w:r>
        <w:rPr>
          <w:b/>
          <w:color w:val="6D6E71"/>
          <w:w w:val="85"/>
          <w:sz w:val="20"/>
        </w:rPr>
        <w:t>needs</w:t>
      </w:r>
      <w:r>
        <w:rPr>
          <w:b/>
          <w:color w:val="6D6E71"/>
          <w:spacing w:val="-16"/>
          <w:w w:val="85"/>
          <w:sz w:val="20"/>
        </w:rPr>
        <w:t xml:space="preserve"> </w:t>
      </w:r>
      <w:r>
        <w:rPr>
          <w:b/>
          <w:color w:val="6D6E71"/>
          <w:w w:val="85"/>
          <w:sz w:val="20"/>
        </w:rPr>
        <w:t>but</w:t>
      </w:r>
      <w:r>
        <w:rPr>
          <w:b/>
          <w:color w:val="6D6E71"/>
          <w:spacing w:val="-16"/>
          <w:w w:val="85"/>
          <w:sz w:val="20"/>
        </w:rPr>
        <w:t xml:space="preserve"> </w:t>
      </w:r>
      <w:r>
        <w:rPr>
          <w:b/>
          <w:color w:val="6D6E71"/>
          <w:w w:val="85"/>
          <w:sz w:val="20"/>
        </w:rPr>
        <w:t>will</w:t>
      </w:r>
      <w:r>
        <w:rPr>
          <w:b/>
          <w:color w:val="6D6E71"/>
          <w:spacing w:val="-16"/>
          <w:w w:val="85"/>
          <w:sz w:val="20"/>
        </w:rPr>
        <w:t xml:space="preserve"> </w:t>
      </w:r>
      <w:r>
        <w:rPr>
          <w:b/>
          <w:color w:val="6D6E71"/>
          <w:w w:val="85"/>
          <w:sz w:val="20"/>
        </w:rPr>
        <w:t>also</w:t>
      </w:r>
      <w:r>
        <w:rPr>
          <w:b/>
          <w:color w:val="6D6E71"/>
          <w:spacing w:val="-16"/>
          <w:w w:val="85"/>
          <w:sz w:val="20"/>
        </w:rPr>
        <w:t xml:space="preserve"> </w:t>
      </w:r>
      <w:r>
        <w:rPr>
          <w:b/>
          <w:color w:val="6D6E71"/>
          <w:w w:val="85"/>
          <w:sz w:val="20"/>
        </w:rPr>
        <w:t xml:space="preserve">address </w:t>
      </w:r>
      <w:r>
        <w:rPr>
          <w:b/>
          <w:color w:val="6D6E71"/>
          <w:sz w:val="20"/>
        </w:rPr>
        <w:t>corporal</w:t>
      </w:r>
      <w:r>
        <w:rPr>
          <w:b/>
          <w:color w:val="6D6E71"/>
          <w:spacing w:val="-39"/>
          <w:sz w:val="20"/>
        </w:rPr>
        <w:t xml:space="preserve"> </w:t>
      </w:r>
      <w:r>
        <w:rPr>
          <w:b/>
          <w:color w:val="6D6E71"/>
          <w:sz w:val="20"/>
        </w:rPr>
        <w:t>punishment</w:t>
      </w:r>
      <w:r>
        <w:rPr>
          <w:b/>
          <w:color w:val="6D6E71"/>
          <w:spacing w:val="-39"/>
          <w:sz w:val="20"/>
        </w:rPr>
        <w:t xml:space="preserve"> </w:t>
      </w:r>
      <w:r>
        <w:rPr>
          <w:b/>
          <w:color w:val="6D6E71"/>
          <w:sz w:val="20"/>
        </w:rPr>
        <w:t>as</w:t>
      </w:r>
      <w:r>
        <w:rPr>
          <w:b/>
          <w:color w:val="6D6E71"/>
          <w:spacing w:val="-39"/>
          <w:sz w:val="20"/>
        </w:rPr>
        <w:t xml:space="preserve"> </w:t>
      </w:r>
      <w:r>
        <w:rPr>
          <w:b/>
          <w:color w:val="6D6E71"/>
          <w:sz w:val="20"/>
        </w:rPr>
        <w:t>found</w:t>
      </w:r>
      <w:r>
        <w:rPr>
          <w:b/>
          <w:color w:val="6D6E71"/>
          <w:spacing w:val="-39"/>
          <w:sz w:val="20"/>
        </w:rPr>
        <w:t xml:space="preserve"> </w:t>
      </w:r>
      <w:r>
        <w:rPr>
          <w:b/>
          <w:color w:val="6D6E71"/>
          <w:sz w:val="20"/>
        </w:rPr>
        <w:t>by</w:t>
      </w:r>
      <w:r>
        <w:rPr>
          <w:b/>
          <w:color w:val="6D6E71"/>
          <w:spacing w:val="-39"/>
          <w:sz w:val="20"/>
        </w:rPr>
        <w:t xml:space="preserve"> </w:t>
      </w:r>
      <w:r>
        <w:rPr>
          <w:b/>
          <w:color w:val="6D6E71"/>
          <w:sz w:val="20"/>
        </w:rPr>
        <w:t>the</w:t>
      </w:r>
      <w:r>
        <w:rPr>
          <w:b/>
          <w:color w:val="6D6E71"/>
          <w:spacing w:val="-39"/>
          <w:sz w:val="20"/>
        </w:rPr>
        <w:t xml:space="preserve"> </w:t>
      </w:r>
      <w:r>
        <w:rPr>
          <w:b/>
          <w:color w:val="6D6E71"/>
          <w:sz w:val="20"/>
        </w:rPr>
        <w:t>study</w:t>
      </w:r>
      <w:r>
        <w:rPr>
          <w:b/>
          <w:color w:val="6D6E71"/>
          <w:spacing w:val="-39"/>
          <w:sz w:val="20"/>
        </w:rPr>
        <w:t xml:space="preserve"> </w:t>
      </w:r>
      <w:r>
        <w:rPr>
          <w:b/>
          <w:color w:val="6D6E71"/>
          <w:sz w:val="20"/>
        </w:rPr>
        <w:t>that</w:t>
      </w:r>
      <w:r>
        <w:rPr>
          <w:b/>
          <w:color w:val="6D6E71"/>
          <w:spacing w:val="-39"/>
          <w:sz w:val="20"/>
        </w:rPr>
        <w:t xml:space="preserve"> </w:t>
      </w:r>
      <w:r>
        <w:rPr>
          <w:b/>
          <w:color w:val="6D6E71"/>
          <w:sz w:val="20"/>
        </w:rPr>
        <w:t>made</w:t>
      </w:r>
      <w:r>
        <w:rPr>
          <w:b/>
          <w:color w:val="6D6E71"/>
          <w:spacing w:val="-39"/>
          <w:sz w:val="20"/>
        </w:rPr>
        <w:t xml:space="preserve"> </w:t>
      </w:r>
      <w:r>
        <w:rPr>
          <w:b/>
          <w:color w:val="6D6E71"/>
          <w:sz w:val="20"/>
        </w:rPr>
        <w:t>children</w:t>
      </w:r>
      <w:r>
        <w:rPr>
          <w:b/>
          <w:color w:val="6D6E71"/>
          <w:spacing w:val="-39"/>
          <w:sz w:val="20"/>
        </w:rPr>
        <w:t xml:space="preserve"> </w:t>
      </w:r>
      <w:r>
        <w:rPr>
          <w:b/>
          <w:color w:val="6D6E71"/>
          <w:sz w:val="20"/>
        </w:rPr>
        <w:t>reluctant</w:t>
      </w:r>
      <w:r>
        <w:rPr>
          <w:b/>
          <w:color w:val="6D6E71"/>
          <w:spacing w:val="-39"/>
          <w:sz w:val="20"/>
        </w:rPr>
        <w:t xml:space="preserve"> </w:t>
      </w:r>
      <w:r>
        <w:rPr>
          <w:b/>
          <w:color w:val="6D6E71"/>
          <w:sz w:val="20"/>
        </w:rPr>
        <w:t>to</w:t>
      </w:r>
      <w:r>
        <w:rPr>
          <w:b/>
          <w:color w:val="6D6E71"/>
          <w:spacing w:val="-39"/>
          <w:sz w:val="20"/>
        </w:rPr>
        <w:t xml:space="preserve"> </w:t>
      </w:r>
      <w:r>
        <w:rPr>
          <w:b/>
          <w:color w:val="6D6E71"/>
          <w:sz w:val="20"/>
        </w:rPr>
        <w:t>go</w:t>
      </w:r>
      <w:r>
        <w:rPr>
          <w:b/>
          <w:color w:val="6D6E71"/>
          <w:spacing w:val="-39"/>
          <w:sz w:val="20"/>
        </w:rPr>
        <w:t xml:space="preserve"> </w:t>
      </w:r>
      <w:r>
        <w:rPr>
          <w:b/>
          <w:color w:val="6D6E71"/>
          <w:sz w:val="20"/>
        </w:rPr>
        <w:t>to</w:t>
      </w:r>
      <w:r>
        <w:rPr>
          <w:b/>
          <w:color w:val="6D6E71"/>
          <w:spacing w:val="-39"/>
          <w:sz w:val="20"/>
        </w:rPr>
        <w:t xml:space="preserve"> </w:t>
      </w:r>
      <w:r>
        <w:rPr>
          <w:b/>
          <w:color w:val="6D6E71"/>
          <w:sz w:val="20"/>
        </w:rPr>
        <w:t>school.</w:t>
      </w:r>
    </w:p>
    <w:p w:rsidR="009702CD" w:rsidRDefault="00166ADE">
      <w:pPr>
        <w:spacing w:before="65" w:line="242" w:lineRule="auto"/>
        <w:ind w:left="720" w:right="717"/>
        <w:jc w:val="both"/>
        <w:rPr>
          <w:rFonts w:ascii="Arial" w:hAnsi="Arial"/>
          <w:i/>
          <w:sz w:val="20"/>
        </w:rPr>
      </w:pPr>
      <w:r>
        <w:rPr>
          <w:b/>
          <w:color w:val="6D6E71"/>
          <w:spacing w:val="-3"/>
          <w:w w:val="85"/>
          <w:sz w:val="20"/>
        </w:rPr>
        <w:t>Teacher</w:t>
      </w:r>
      <w:r>
        <w:rPr>
          <w:b/>
          <w:color w:val="6D6E71"/>
          <w:spacing w:val="-30"/>
          <w:w w:val="85"/>
          <w:sz w:val="20"/>
        </w:rPr>
        <w:t xml:space="preserve"> </w:t>
      </w:r>
      <w:r>
        <w:rPr>
          <w:b/>
          <w:color w:val="6D6E71"/>
          <w:w w:val="85"/>
          <w:sz w:val="20"/>
        </w:rPr>
        <w:t>training</w:t>
      </w:r>
      <w:r>
        <w:rPr>
          <w:b/>
          <w:color w:val="6D6E71"/>
          <w:spacing w:val="-30"/>
          <w:w w:val="85"/>
          <w:sz w:val="20"/>
        </w:rPr>
        <w:t xml:space="preserve"> </w:t>
      </w:r>
      <w:r>
        <w:rPr>
          <w:b/>
          <w:color w:val="6D6E71"/>
          <w:w w:val="85"/>
          <w:sz w:val="20"/>
        </w:rPr>
        <w:t>also</w:t>
      </w:r>
      <w:r>
        <w:rPr>
          <w:b/>
          <w:color w:val="6D6E71"/>
          <w:spacing w:val="-30"/>
          <w:w w:val="85"/>
          <w:sz w:val="20"/>
        </w:rPr>
        <w:t xml:space="preserve"> </w:t>
      </w:r>
      <w:r>
        <w:rPr>
          <w:b/>
          <w:color w:val="6D6E71"/>
          <w:w w:val="85"/>
          <w:sz w:val="20"/>
        </w:rPr>
        <w:t>needs</w:t>
      </w:r>
      <w:r>
        <w:rPr>
          <w:b/>
          <w:color w:val="6D6E71"/>
          <w:spacing w:val="-30"/>
          <w:w w:val="85"/>
          <w:sz w:val="20"/>
        </w:rPr>
        <w:t xml:space="preserve"> </w:t>
      </w:r>
      <w:r>
        <w:rPr>
          <w:b/>
          <w:color w:val="6D6E71"/>
          <w:w w:val="85"/>
          <w:sz w:val="20"/>
        </w:rPr>
        <w:t>to</w:t>
      </w:r>
      <w:r>
        <w:rPr>
          <w:b/>
          <w:color w:val="6D6E71"/>
          <w:spacing w:val="-30"/>
          <w:w w:val="85"/>
          <w:sz w:val="20"/>
        </w:rPr>
        <w:t xml:space="preserve"> </w:t>
      </w:r>
      <w:r>
        <w:rPr>
          <w:b/>
          <w:color w:val="6D6E71"/>
          <w:w w:val="85"/>
          <w:sz w:val="20"/>
        </w:rPr>
        <w:t>address</w:t>
      </w:r>
      <w:r>
        <w:rPr>
          <w:b/>
          <w:color w:val="6D6E71"/>
          <w:spacing w:val="-30"/>
          <w:w w:val="85"/>
          <w:sz w:val="20"/>
        </w:rPr>
        <w:t xml:space="preserve"> </w:t>
      </w:r>
      <w:r>
        <w:rPr>
          <w:b/>
          <w:color w:val="6D6E71"/>
          <w:w w:val="85"/>
          <w:sz w:val="20"/>
        </w:rPr>
        <w:t>the</w:t>
      </w:r>
      <w:r>
        <w:rPr>
          <w:b/>
          <w:color w:val="6D6E71"/>
          <w:spacing w:val="-30"/>
          <w:w w:val="85"/>
          <w:sz w:val="20"/>
        </w:rPr>
        <w:t xml:space="preserve"> </w:t>
      </w:r>
      <w:r>
        <w:rPr>
          <w:b/>
          <w:color w:val="6D6E71"/>
          <w:w w:val="85"/>
          <w:sz w:val="20"/>
        </w:rPr>
        <w:t>key</w:t>
      </w:r>
      <w:r>
        <w:rPr>
          <w:b/>
          <w:color w:val="6D6E71"/>
          <w:spacing w:val="-30"/>
          <w:w w:val="85"/>
          <w:sz w:val="20"/>
        </w:rPr>
        <w:t xml:space="preserve"> </w:t>
      </w:r>
      <w:r>
        <w:rPr>
          <w:b/>
          <w:color w:val="6D6E71"/>
          <w:w w:val="85"/>
          <w:sz w:val="20"/>
        </w:rPr>
        <w:t>study</w:t>
      </w:r>
      <w:r>
        <w:rPr>
          <w:b/>
          <w:color w:val="6D6E71"/>
          <w:spacing w:val="-30"/>
          <w:w w:val="85"/>
          <w:sz w:val="20"/>
        </w:rPr>
        <w:t xml:space="preserve"> </w:t>
      </w:r>
      <w:r>
        <w:rPr>
          <w:b/>
          <w:color w:val="6D6E71"/>
          <w:w w:val="85"/>
          <w:sz w:val="20"/>
        </w:rPr>
        <w:t>finding</w:t>
      </w:r>
      <w:r>
        <w:rPr>
          <w:b/>
          <w:color w:val="6D6E71"/>
          <w:spacing w:val="-30"/>
          <w:w w:val="85"/>
          <w:sz w:val="20"/>
        </w:rPr>
        <w:t xml:space="preserve"> </w:t>
      </w:r>
      <w:r>
        <w:rPr>
          <w:b/>
          <w:color w:val="6D6E71"/>
          <w:w w:val="85"/>
          <w:sz w:val="20"/>
        </w:rPr>
        <w:t>of</w:t>
      </w:r>
      <w:r>
        <w:rPr>
          <w:b/>
          <w:color w:val="6D6E71"/>
          <w:spacing w:val="-30"/>
          <w:w w:val="85"/>
          <w:sz w:val="20"/>
        </w:rPr>
        <w:t xml:space="preserve"> </w:t>
      </w:r>
      <w:r>
        <w:rPr>
          <w:b/>
          <w:color w:val="6D6E71"/>
          <w:w w:val="85"/>
          <w:sz w:val="20"/>
        </w:rPr>
        <w:t>the</w:t>
      </w:r>
      <w:r>
        <w:rPr>
          <w:b/>
          <w:color w:val="6D6E71"/>
          <w:spacing w:val="-30"/>
          <w:w w:val="85"/>
          <w:sz w:val="20"/>
        </w:rPr>
        <w:t xml:space="preserve"> </w:t>
      </w:r>
      <w:r>
        <w:rPr>
          <w:b/>
          <w:color w:val="6D6E71"/>
          <w:w w:val="85"/>
          <w:sz w:val="20"/>
        </w:rPr>
        <w:t>high</w:t>
      </w:r>
      <w:r>
        <w:rPr>
          <w:b/>
          <w:color w:val="6D6E71"/>
          <w:spacing w:val="-30"/>
          <w:w w:val="85"/>
          <w:sz w:val="20"/>
        </w:rPr>
        <w:t xml:space="preserve"> </w:t>
      </w:r>
      <w:r>
        <w:rPr>
          <w:b/>
          <w:color w:val="6D6E71"/>
          <w:w w:val="85"/>
          <w:sz w:val="20"/>
        </w:rPr>
        <w:t>prevalence</w:t>
      </w:r>
      <w:r>
        <w:rPr>
          <w:b/>
          <w:color w:val="6D6E71"/>
          <w:spacing w:val="-30"/>
          <w:w w:val="85"/>
          <w:sz w:val="20"/>
        </w:rPr>
        <w:t xml:space="preserve"> </w:t>
      </w:r>
      <w:r>
        <w:rPr>
          <w:b/>
          <w:color w:val="6D6E71"/>
          <w:w w:val="85"/>
          <w:sz w:val="20"/>
        </w:rPr>
        <w:t>of</w:t>
      </w:r>
      <w:r>
        <w:rPr>
          <w:b/>
          <w:color w:val="6D6E71"/>
          <w:spacing w:val="-30"/>
          <w:w w:val="85"/>
          <w:sz w:val="20"/>
        </w:rPr>
        <w:t xml:space="preserve"> </w:t>
      </w:r>
      <w:r>
        <w:rPr>
          <w:b/>
          <w:color w:val="6D6E71"/>
          <w:w w:val="85"/>
          <w:sz w:val="20"/>
        </w:rPr>
        <w:t>issues</w:t>
      </w:r>
      <w:r>
        <w:rPr>
          <w:b/>
          <w:color w:val="6D6E71"/>
          <w:spacing w:val="-30"/>
          <w:w w:val="85"/>
          <w:sz w:val="20"/>
        </w:rPr>
        <w:t xml:space="preserve"> </w:t>
      </w:r>
      <w:r>
        <w:rPr>
          <w:b/>
          <w:color w:val="6D6E71"/>
          <w:w w:val="85"/>
          <w:sz w:val="20"/>
        </w:rPr>
        <w:t>around</w:t>
      </w:r>
      <w:r>
        <w:rPr>
          <w:b/>
          <w:color w:val="6D6E71"/>
          <w:spacing w:val="-30"/>
          <w:w w:val="85"/>
          <w:sz w:val="20"/>
        </w:rPr>
        <w:t xml:space="preserve"> </w:t>
      </w:r>
      <w:r>
        <w:rPr>
          <w:b/>
          <w:color w:val="6D6E71"/>
          <w:w w:val="85"/>
          <w:sz w:val="20"/>
        </w:rPr>
        <w:t>mental</w:t>
      </w:r>
      <w:r>
        <w:rPr>
          <w:b/>
          <w:color w:val="6D6E71"/>
          <w:spacing w:val="-30"/>
          <w:w w:val="85"/>
          <w:sz w:val="20"/>
        </w:rPr>
        <w:t xml:space="preserve"> </w:t>
      </w:r>
      <w:r>
        <w:rPr>
          <w:b/>
          <w:color w:val="6D6E71"/>
          <w:w w:val="85"/>
          <w:sz w:val="20"/>
        </w:rPr>
        <w:t xml:space="preserve">wellbeing </w:t>
      </w:r>
      <w:r>
        <w:rPr>
          <w:b/>
          <w:color w:val="6D6E71"/>
          <w:w w:val="95"/>
          <w:sz w:val="20"/>
        </w:rPr>
        <w:t>among</w:t>
      </w:r>
      <w:r>
        <w:rPr>
          <w:b/>
          <w:color w:val="6D6E71"/>
          <w:spacing w:val="-32"/>
          <w:w w:val="95"/>
          <w:sz w:val="20"/>
        </w:rPr>
        <w:t xml:space="preserve"> </w:t>
      </w:r>
      <w:r>
        <w:rPr>
          <w:b/>
          <w:color w:val="6D6E71"/>
          <w:w w:val="95"/>
          <w:sz w:val="20"/>
        </w:rPr>
        <w:t>children.</w:t>
      </w:r>
      <w:r>
        <w:rPr>
          <w:b/>
          <w:color w:val="6D6E71"/>
          <w:spacing w:val="-32"/>
          <w:w w:val="95"/>
          <w:sz w:val="20"/>
        </w:rPr>
        <w:t xml:space="preserve"> </w:t>
      </w:r>
      <w:r>
        <w:rPr>
          <w:b/>
          <w:color w:val="6D6E71"/>
          <w:w w:val="95"/>
          <w:sz w:val="20"/>
        </w:rPr>
        <w:t>A</w:t>
      </w:r>
      <w:r>
        <w:rPr>
          <w:b/>
          <w:color w:val="6D6E71"/>
          <w:spacing w:val="-32"/>
          <w:w w:val="95"/>
          <w:sz w:val="20"/>
        </w:rPr>
        <w:t xml:space="preserve"> </w:t>
      </w:r>
      <w:r>
        <w:rPr>
          <w:b/>
          <w:color w:val="6D6E71"/>
          <w:w w:val="95"/>
          <w:sz w:val="20"/>
        </w:rPr>
        <w:t>female</w:t>
      </w:r>
      <w:r>
        <w:rPr>
          <w:b/>
          <w:color w:val="6D6E71"/>
          <w:spacing w:val="-32"/>
          <w:w w:val="95"/>
          <w:sz w:val="20"/>
        </w:rPr>
        <w:t xml:space="preserve"> </w:t>
      </w:r>
      <w:r>
        <w:rPr>
          <w:b/>
          <w:color w:val="6D6E71"/>
          <w:w w:val="95"/>
          <w:sz w:val="20"/>
        </w:rPr>
        <w:t>assistant</w:t>
      </w:r>
      <w:r>
        <w:rPr>
          <w:b/>
          <w:color w:val="6D6E71"/>
          <w:spacing w:val="-32"/>
          <w:w w:val="95"/>
          <w:sz w:val="20"/>
        </w:rPr>
        <w:t xml:space="preserve"> </w:t>
      </w:r>
      <w:r>
        <w:rPr>
          <w:b/>
          <w:color w:val="6D6E71"/>
          <w:w w:val="95"/>
          <w:sz w:val="20"/>
        </w:rPr>
        <w:t>teacher</w:t>
      </w:r>
      <w:r>
        <w:rPr>
          <w:b/>
          <w:color w:val="6D6E71"/>
          <w:spacing w:val="-32"/>
          <w:w w:val="95"/>
          <w:sz w:val="20"/>
        </w:rPr>
        <w:t xml:space="preserve"> </w:t>
      </w:r>
      <w:r>
        <w:rPr>
          <w:b/>
          <w:color w:val="6D6E71"/>
          <w:w w:val="95"/>
          <w:sz w:val="20"/>
        </w:rPr>
        <w:t>(Syrian)</w:t>
      </w:r>
      <w:r>
        <w:rPr>
          <w:b/>
          <w:color w:val="6D6E71"/>
          <w:spacing w:val="-32"/>
          <w:w w:val="95"/>
          <w:sz w:val="20"/>
        </w:rPr>
        <w:t xml:space="preserve"> </w:t>
      </w:r>
      <w:r>
        <w:rPr>
          <w:b/>
          <w:color w:val="6D6E71"/>
          <w:w w:val="95"/>
          <w:sz w:val="20"/>
        </w:rPr>
        <w:t>in</w:t>
      </w:r>
      <w:r>
        <w:rPr>
          <w:b/>
          <w:color w:val="6D6E71"/>
          <w:spacing w:val="-32"/>
          <w:w w:val="95"/>
          <w:sz w:val="20"/>
        </w:rPr>
        <w:t xml:space="preserve"> </w:t>
      </w:r>
      <w:r>
        <w:rPr>
          <w:b/>
          <w:color w:val="6D6E71"/>
          <w:w w:val="95"/>
          <w:sz w:val="20"/>
        </w:rPr>
        <w:t>Zaatari</w:t>
      </w:r>
      <w:r>
        <w:rPr>
          <w:b/>
          <w:color w:val="6D6E71"/>
          <w:spacing w:val="-32"/>
          <w:w w:val="95"/>
          <w:sz w:val="20"/>
        </w:rPr>
        <w:t xml:space="preserve"> </w:t>
      </w:r>
      <w:r>
        <w:rPr>
          <w:b/>
          <w:color w:val="6D6E71"/>
          <w:w w:val="95"/>
          <w:sz w:val="20"/>
        </w:rPr>
        <w:t>pointed</w:t>
      </w:r>
      <w:r>
        <w:rPr>
          <w:b/>
          <w:color w:val="6D6E71"/>
          <w:spacing w:val="-32"/>
          <w:w w:val="95"/>
          <w:sz w:val="20"/>
        </w:rPr>
        <w:t xml:space="preserve"> </w:t>
      </w:r>
      <w:r>
        <w:rPr>
          <w:b/>
          <w:color w:val="6D6E71"/>
          <w:w w:val="95"/>
          <w:sz w:val="20"/>
        </w:rPr>
        <w:t>out:</w:t>
      </w:r>
      <w:r>
        <w:rPr>
          <w:b/>
          <w:color w:val="6D6E71"/>
          <w:spacing w:val="-32"/>
          <w:w w:val="95"/>
          <w:sz w:val="20"/>
        </w:rPr>
        <w:t xml:space="preserve"> </w:t>
      </w:r>
      <w:r>
        <w:rPr>
          <w:rFonts w:ascii="Arial" w:hAnsi="Arial"/>
          <w:i/>
          <w:color w:val="6D6E71"/>
          <w:w w:val="95"/>
          <w:sz w:val="20"/>
        </w:rPr>
        <w:t>“teachers</w:t>
      </w:r>
      <w:r>
        <w:rPr>
          <w:rFonts w:ascii="Arial" w:hAnsi="Arial"/>
          <w:i/>
          <w:color w:val="6D6E71"/>
          <w:spacing w:val="-22"/>
          <w:w w:val="95"/>
          <w:sz w:val="20"/>
        </w:rPr>
        <w:t xml:space="preserve"> </w:t>
      </w:r>
      <w:r>
        <w:rPr>
          <w:rFonts w:ascii="Arial" w:hAnsi="Arial"/>
          <w:i/>
          <w:color w:val="6D6E71"/>
          <w:w w:val="95"/>
          <w:sz w:val="20"/>
        </w:rPr>
        <w:t>should</w:t>
      </w:r>
      <w:r>
        <w:rPr>
          <w:rFonts w:ascii="Arial" w:hAnsi="Arial"/>
          <w:i/>
          <w:color w:val="6D6E71"/>
          <w:spacing w:val="-22"/>
          <w:w w:val="95"/>
          <w:sz w:val="20"/>
        </w:rPr>
        <w:t xml:space="preserve"> </w:t>
      </w:r>
      <w:r>
        <w:rPr>
          <w:rFonts w:ascii="Arial" w:hAnsi="Arial"/>
          <w:i/>
          <w:color w:val="6D6E71"/>
          <w:w w:val="95"/>
          <w:sz w:val="20"/>
        </w:rPr>
        <w:t>receive</w:t>
      </w:r>
      <w:r>
        <w:rPr>
          <w:rFonts w:ascii="Arial" w:hAnsi="Arial"/>
          <w:i/>
          <w:color w:val="6D6E71"/>
          <w:spacing w:val="-22"/>
          <w:w w:val="95"/>
          <w:sz w:val="20"/>
        </w:rPr>
        <w:t xml:space="preserve"> </w:t>
      </w:r>
      <w:r>
        <w:rPr>
          <w:rFonts w:ascii="Arial" w:hAnsi="Arial"/>
          <w:i/>
          <w:color w:val="6D6E71"/>
          <w:w w:val="95"/>
          <w:sz w:val="20"/>
        </w:rPr>
        <w:t>trainings</w:t>
      </w:r>
      <w:r>
        <w:rPr>
          <w:rFonts w:ascii="Arial" w:hAnsi="Arial"/>
          <w:i/>
          <w:color w:val="6D6E71"/>
          <w:spacing w:val="-22"/>
          <w:w w:val="95"/>
          <w:sz w:val="20"/>
        </w:rPr>
        <w:t xml:space="preserve"> </w:t>
      </w:r>
      <w:r>
        <w:rPr>
          <w:rFonts w:ascii="Arial" w:hAnsi="Arial"/>
          <w:i/>
          <w:color w:val="6D6E71"/>
          <w:w w:val="95"/>
          <w:sz w:val="20"/>
        </w:rPr>
        <w:t xml:space="preserve">to </w:t>
      </w:r>
      <w:r>
        <w:rPr>
          <w:rFonts w:ascii="Arial" w:hAnsi="Arial"/>
          <w:i/>
          <w:color w:val="6D6E71"/>
          <w:sz w:val="20"/>
        </w:rPr>
        <w:t>support children with mental health</w:t>
      </w:r>
      <w:r>
        <w:rPr>
          <w:rFonts w:ascii="Arial" w:hAnsi="Arial"/>
          <w:i/>
          <w:color w:val="6D6E71"/>
          <w:spacing w:val="-18"/>
          <w:sz w:val="20"/>
        </w:rPr>
        <w:t xml:space="preserve"> </w:t>
      </w:r>
      <w:r>
        <w:rPr>
          <w:rFonts w:ascii="Arial" w:hAnsi="Arial"/>
          <w:i/>
          <w:color w:val="6D6E71"/>
          <w:sz w:val="20"/>
        </w:rPr>
        <w:t>issues.”</w:t>
      </w:r>
    </w:p>
    <w:p w:rsidR="009702CD" w:rsidRDefault="00166ADE">
      <w:pPr>
        <w:spacing w:before="88" w:line="244" w:lineRule="auto"/>
        <w:ind w:left="719" w:right="717"/>
        <w:jc w:val="both"/>
        <w:rPr>
          <w:rFonts w:ascii="Arial" w:hAnsi="Arial"/>
          <w:i/>
          <w:sz w:val="20"/>
        </w:rPr>
      </w:pPr>
      <w:r>
        <w:rPr>
          <w:b/>
          <w:color w:val="6D6E71"/>
          <w:w w:val="85"/>
          <w:sz w:val="20"/>
        </w:rPr>
        <w:t>Furthermore,</w:t>
      </w:r>
      <w:r>
        <w:rPr>
          <w:b/>
          <w:color w:val="6D6E71"/>
          <w:spacing w:val="-10"/>
          <w:w w:val="85"/>
          <w:sz w:val="20"/>
        </w:rPr>
        <w:t xml:space="preserve"> </w:t>
      </w:r>
      <w:r>
        <w:rPr>
          <w:b/>
          <w:color w:val="6D6E71"/>
          <w:w w:val="85"/>
          <w:sz w:val="20"/>
        </w:rPr>
        <w:t>schools</w:t>
      </w:r>
      <w:r>
        <w:rPr>
          <w:b/>
          <w:color w:val="6D6E71"/>
          <w:spacing w:val="-10"/>
          <w:w w:val="85"/>
          <w:sz w:val="20"/>
        </w:rPr>
        <w:t xml:space="preserve"> </w:t>
      </w:r>
      <w:r>
        <w:rPr>
          <w:b/>
          <w:color w:val="6D6E71"/>
          <w:w w:val="85"/>
          <w:sz w:val="20"/>
        </w:rPr>
        <w:t>need</w:t>
      </w:r>
      <w:r>
        <w:rPr>
          <w:b/>
          <w:color w:val="6D6E71"/>
          <w:spacing w:val="-10"/>
          <w:w w:val="85"/>
          <w:sz w:val="20"/>
        </w:rPr>
        <w:t xml:space="preserve"> </w:t>
      </w:r>
      <w:r>
        <w:rPr>
          <w:b/>
          <w:color w:val="6D6E71"/>
          <w:w w:val="85"/>
          <w:sz w:val="20"/>
        </w:rPr>
        <w:t>to</w:t>
      </w:r>
      <w:r>
        <w:rPr>
          <w:b/>
          <w:color w:val="6D6E71"/>
          <w:spacing w:val="-10"/>
          <w:w w:val="85"/>
          <w:sz w:val="20"/>
        </w:rPr>
        <w:t xml:space="preserve"> </w:t>
      </w:r>
      <w:r>
        <w:rPr>
          <w:b/>
          <w:color w:val="6D6E71"/>
          <w:w w:val="85"/>
          <w:sz w:val="20"/>
        </w:rPr>
        <w:t>take</w:t>
      </w:r>
      <w:r>
        <w:rPr>
          <w:b/>
          <w:color w:val="6D6E71"/>
          <w:spacing w:val="-10"/>
          <w:w w:val="85"/>
          <w:sz w:val="20"/>
        </w:rPr>
        <w:t xml:space="preserve"> </w:t>
      </w:r>
      <w:r>
        <w:rPr>
          <w:b/>
          <w:color w:val="6D6E71"/>
          <w:w w:val="85"/>
          <w:sz w:val="20"/>
        </w:rPr>
        <w:t>an</w:t>
      </w:r>
      <w:r>
        <w:rPr>
          <w:b/>
          <w:color w:val="6D6E71"/>
          <w:spacing w:val="-10"/>
          <w:w w:val="85"/>
          <w:sz w:val="20"/>
        </w:rPr>
        <w:t xml:space="preserve"> </w:t>
      </w:r>
      <w:r>
        <w:rPr>
          <w:b/>
          <w:color w:val="6D6E71"/>
          <w:w w:val="85"/>
          <w:sz w:val="20"/>
        </w:rPr>
        <w:t>active</w:t>
      </w:r>
      <w:r>
        <w:rPr>
          <w:b/>
          <w:color w:val="6D6E71"/>
          <w:spacing w:val="-10"/>
          <w:w w:val="85"/>
          <w:sz w:val="20"/>
        </w:rPr>
        <w:t xml:space="preserve"> </w:t>
      </w:r>
      <w:r>
        <w:rPr>
          <w:b/>
          <w:color w:val="6D6E71"/>
          <w:w w:val="85"/>
          <w:sz w:val="20"/>
        </w:rPr>
        <w:t>role</w:t>
      </w:r>
      <w:r>
        <w:rPr>
          <w:b/>
          <w:color w:val="6D6E71"/>
          <w:spacing w:val="-10"/>
          <w:w w:val="85"/>
          <w:sz w:val="20"/>
        </w:rPr>
        <w:t xml:space="preserve"> </w:t>
      </w:r>
      <w:r>
        <w:rPr>
          <w:b/>
          <w:color w:val="6D6E71"/>
          <w:w w:val="85"/>
          <w:sz w:val="20"/>
        </w:rPr>
        <w:t>to</w:t>
      </w:r>
      <w:r>
        <w:rPr>
          <w:b/>
          <w:color w:val="6D6E71"/>
          <w:spacing w:val="-10"/>
          <w:w w:val="85"/>
          <w:sz w:val="20"/>
        </w:rPr>
        <w:t xml:space="preserve"> </w:t>
      </w:r>
      <w:r>
        <w:rPr>
          <w:b/>
          <w:color w:val="6D6E71"/>
          <w:w w:val="85"/>
          <w:sz w:val="20"/>
        </w:rPr>
        <w:t>reach-out</w:t>
      </w:r>
      <w:r>
        <w:rPr>
          <w:b/>
          <w:color w:val="6D6E71"/>
          <w:spacing w:val="-10"/>
          <w:w w:val="85"/>
          <w:sz w:val="20"/>
        </w:rPr>
        <w:t xml:space="preserve"> </w:t>
      </w:r>
      <w:r>
        <w:rPr>
          <w:b/>
          <w:color w:val="6D6E71"/>
          <w:w w:val="85"/>
          <w:sz w:val="20"/>
        </w:rPr>
        <w:t>and</w:t>
      </w:r>
      <w:r>
        <w:rPr>
          <w:b/>
          <w:color w:val="6D6E71"/>
          <w:spacing w:val="-10"/>
          <w:w w:val="85"/>
          <w:sz w:val="20"/>
        </w:rPr>
        <w:t xml:space="preserve"> </w:t>
      </w:r>
      <w:r>
        <w:rPr>
          <w:b/>
          <w:color w:val="6D6E71"/>
          <w:w w:val="85"/>
          <w:sz w:val="20"/>
        </w:rPr>
        <w:t>talk</w:t>
      </w:r>
      <w:r>
        <w:rPr>
          <w:b/>
          <w:color w:val="6D6E71"/>
          <w:spacing w:val="-10"/>
          <w:w w:val="85"/>
          <w:sz w:val="20"/>
        </w:rPr>
        <w:t xml:space="preserve"> </w:t>
      </w:r>
      <w:r>
        <w:rPr>
          <w:b/>
          <w:color w:val="6D6E71"/>
          <w:w w:val="85"/>
          <w:sz w:val="20"/>
        </w:rPr>
        <w:t>to</w:t>
      </w:r>
      <w:r>
        <w:rPr>
          <w:b/>
          <w:color w:val="6D6E71"/>
          <w:spacing w:val="-10"/>
          <w:w w:val="85"/>
          <w:sz w:val="20"/>
        </w:rPr>
        <w:t xml:space="preserve"> </w:t>
      </w:r>
      <w:r>
        <w:rPr>
          <w:b/>
          <w:color w:val="6D6E71"/>
          <w:w w:val="85"/>
          <w:sz w:val="20"/>
        </w:rPr>
        <w:t>parents</w:t>
      </w:r>
      <w:r>
        <w:rPr>
          <w:b/>
          <w:color w:val="6D6E71"/>
          <w:spacing w:val="-10"/>
          <w:w w:val="85"/>
          <w:sz w:val="20"/>
        </w:rPr>
        <w:t xml:space="preserve"> </w:t>
      </w:r>
      <w:r>
        <w:rPr>
          <w:b/>
          <w:color w:val="6D6E71"/>
          <w:w w:val="85"/>
          <w:sz w:val="20"/>
        </w:rPr>
        <w:t>who</w:t>
      </w:r>
      <w:r>
        <w:rPr>
          <w:b/>
          <w:color w:val="6D6E71"/>
          <w:spacing w:val="-10"/>
          <w:w w:val="85"/>
          <w:sz w:val="20"/>
        </w:rPr>
        <w:t xml:space="preserve"> </w:t>
      </w:r>
      <w:r>
        <w:rPr>
          <w:b/>
          <w:color w:val="6D6E71"/>
          <w:w w:val="85"/>
          <w:sz w:val="20"/>
        </w:rPr>
        <w:t>have</w:t>
      </w:r>
      <w:r>
        <w:rPr>
          <w:b/>
          <w:color w:val="6D6E71"/>
          <w:spacing w:val="-10"/>
          <w:w w:val="85"/>
          <w:sz w:val="20"/>
        </w:rPr>
        <w:t xml:space="preserve"> </w:t>
      </w:r>
      <w:r>
        <w:rPr>
          <w:b/>
          <w:color w:val="6D6E71"/>
          <w:w w:val="85"/>
          <w:sz w:val="20"/>
        </w:rPr>
        <w:t>children</w:t>
      </w:r>
      <w:r>
        <w:rPr>
          <w:b/>
          <w:color w:val="6D6E71"/>
          <w:spacing w:val="-10"/>
          <w:w w:val="85"/>
          <w:sz w:val="20"/>
        </w:rPr>
        <w:t xml:space="preserve"> </w:t>
      </w:r>
      <w:r>
        <w:rPr>
          <w:b/>
          <w:color w:val="6D6E71"/>
          <w:w w:val="85"/>
          <w:sz w:val="20"/>
        </w:rPr>
        <w:t>out</w:t>
      </w:r>
      <w:r>
        <w:rPr>
          <w:b/>
          <w:color w:val="6D6E71"/>
          <w:spacing w:val="-10"/>
          <w:w w:val="85"/>
          <w:sz w:val="20"/>
        </w:rPr>
        <w:t xml:space="preserve"> </w:t>
      </w:r>
      <w:r>
        <w:rPr>
          <w:b/>
          <w:color w:val="6D6E71"/>
          <w:w w:val="85"/>
          <w:sz w:val="20"/>
        </w:rPr>
        <w:t>of</w:t>
      </w:r>
      <w:r>
        <w:rPr>
          <w:b/>
          <w:color w:val="6D6E71"/>
          <w:spacing w:val="-10"/>
          <w:w w:val="85"/>
          <w:sz w:val="20"/>
        </w:rPr>
        <w:t xml:space="preserve"> </w:t>
      </w:r>
      <w:r>
        <w:rPr>
          <w:b/>
          <w:color w:val="6D6E71"/>
          <w:w w:val="85"/>
          <w:sz w:val="20"/>
        </w:rPr>
        <w:t xml:space="preserve">school, </w:t>
      </w:r>
      <w:r>
        <w:rPr>
          <w:b/>
          <w:color w:val="6D6E71"/>
          <w:w w:val="95"/>
          <w:sz w:val="20"/>
        </w:rPr>
        <w:t>as</w:t>
      </w:r>
      <w:r>
        <w:rPr>
          <w:b/>
          <w:color w:val="6D6E71"/>
          <w:spacing w:val="-35"/>
          <w:w w:val="95"/>
          <w:sz w:val="20"/>
        </w:rPr>
        <w:t xml:space="preserve"> </w:t>
      </w:r>
      <w:r>
        <w:rPr>
          <w:b/>
          <w:color w:val="6D6E71"/>
          <w:w w:val="95"/>
          <w:sz w:val="20"/>
        </w:rPr>
        <w:t>suggested</w:t>
      </w:r>
      <w:r>
        <w:rPr>
          <w:b/>
          <w:color w:val="6D6E71"/>
          <w:spacing w:val="-35"/>
          <w:w w:val="95"/>
          <w:sz w:val="20"/>
        </w:rPr>
        <w:t xml:space="preserve"> </w:t>
      </w:r>
      <w:r>
        <w:rPr>
          <w:b/>
          <w:color w:val="6D6E71"/>
          <w:w w:val="95"/>
          <w:sz w:val="20"/>
        </w:rPr>
        <w:t>by</w:t>
      </w:r>
      <w:r>
        <w:rPr>
          <w:b/>
          <w:color w:val="6D6E71"/>
          <w:spacing w:val="-35"/>
          <w:w w:val="95"/>
          <w:sz w:val="20"/>
        </w:rPr>
        <w:t xml:space="preserve"> </w:t>
      </w:r>
      <w:r>
        <w:rPr>
          <w:b/>
          <w:color w:val="6D6E71"/>
          <w:w w:val="95"/>
          <w:sz w:val="20"/>
        </w:rPr>
        <w:t>a</w:t>
      </w:r>
      <w:r>
        <w:rPr>
          <w:b/>
          <w:color w:val="6D6E71"/>
          <w:spacing w:val="-35"/>
          <w:w w:val="95"/>
          <w:sz w:val="20"/>
        </w:rPr>
        <w:t xml:space="preserve"> </w:t>
      </w:r>
      <w:r>
        <w:rPr>
          <w:b/>
          <w:color w:val="6D6E71"/>
          <w:w w:val="95"/>
          <w:sz w:val="20"/>
        </w:rPr>
        <w:t>12</w:t>
      </w:r>
      <w:r>
        <w:rPr>
          <w:b/>
          <w:color w:val="6D6E71"/>
          <w:spacing w:val="-35"/>
          <w:w w:val="95"/>
          <w:sz w:val="20"/>
        </w:rPr>
        <w:t xml:space="preserve"> </w:t>
      </w:r>
      <w:r>
        <w:rPr>
          <w:b/>
          <w:color w:val="6D6E71"/>
          <w:w w:val="95"/>
          <w:sz w:val="20"/>
        </w:rPr>
        <w:t>year</w:t>
      </w:r>
      <w:r>
        <w:rPr>
          <w:b/>
          <w:color w:val="6D6E71"/>
          <w:spacing w:val="-35"/>
          <w:w w:val="95"/>
          <w:sz w:val="20"/>
        </w:rPr>
        <w:t xml:space="preserve"> </w:t>
      </w:r>
      <w:r>
        <w:rPr>
          <w:b/>
          <w:color w:val="6D6E71"/>
          <w:w w:val="95"/>
          <w:sz w:val="20"/>
        </w:rPr>
        <w:t>boy</w:t>
      </w:r>
      <w:r>
        <w:rPr>
          <w:b/>
          <w:color w:val="6D6E71"/>
          <w:spacing w:val="-35"/>
          <w:w w:val="95"/>
          <w:sz w:val="20"/>
        </w:rPr>
        <w:t xml:space="preserve"> </w:t>
      </w:r>
      <w:r>
        <w:rPr>
          <w:b/>
          <w:color w:val="6D6E71"/>
          <w:w w:val="95"/>
          <w:sz w:val="20"/>
        </w:rPr>
        <w:t>with</w:t>
      </w:r>
      <w:r>
        <w:rPr>
          <w:b/>
          <w:color w:val="6D6E71"/>
          <w:spacing w:val="-35"/>
          <w:w w:val="95"/>
          <w:sz w:val="20"/>
        </w:rPr>
        <w:t xml:space="preserve"> </w:t>
      </w:r>
      <w:r>
        <w:rPr>
          <w:b/>
          <w:color w:val="6D6E71"/>
          <w:w w:val="95"/>
          <w:sz w:val="20"/>
        </w:rPr>
        <w:t>no</w:t>
      </w:r>
      <w:r>
        <w:rPr>
          <w:b/>
          <w:color w:val="6D6E71"/>
          <w:spacing w:val="-35"/>
          <w:w w:val="95"/>
          <w:sz w:val="20"/>
        </w:rPr>
        <w:t xml:space="preserve"> </w:t>
      </w:r>
      <w:r>
        <w:rPr>
          <w:b/>
          <w:color w:val="6D6E71"/>
          <w:w w:val="95"/>
          <w:sz w:val="20"/>
        </w:rPr>
        <w:t>disabilities</w:t>
      </w:r>
      <w:r>
        <w:rPr>
          <w:b/>
          <w:color w:val="6D6E71"/>
          <w:spacing w:val="-35"/>
          <w:w w:val="95"/>
          <w:sz w:val="20"/>
        </w:rPr>
        <w:t xml:space="preserve"> </w:t>
      </w:r>
      <w:r>
        <w:rPr>
          <w:b/>
          <w:color w:val="6D6E71"/>
          <w:w w:val="95"/>
          <w:sz w:val="20"/>
        </w:rPr>
        <w:t>in</w:t>
      </w:r>
      <w:r>
        <w:rPr>
          <w:b/>
          <w:color w:val="6D6E71"/>
          <w:spacing w:val="-35"/>
          <w:w w:val="95"/>
          <w:sz w:val="20"/>
        </w:rPr>
        <w:t xml:space="preserve"> </w:t>
      </w:r>
      <w:r>
        <w:rPr>
          <w:b/>
          <w:color w:val="6D6E71"/>
          <w:w w:val="95"/>
          <w:sz w:val="20"/>
        </w:rPr>
        <w:t>Zaatari</w:t>
      </w:r>
      <w:r>
        <w:rPr>
          <w:b/>
          <w:color w:val="6D6E71"/>
          <w:spacing w:val="-35"/>
          <w:w w:val="95"/>
          <w:sz w:val="20"/>
        </w:rPr>
        <w:t xml:space="preserve"> </w:t>
      </w:r>
      <w:r>
        <w:rPr>
          <w:b/>
          <w:color w:val="6D6E71"/>
          <w:w w:val="95"/>
          <w:sz w:val="20"/>
        </w:rPr>
        <w:t>:</w:t>
      </w:r>
      <w:r>
        <w:rPr>
          <w:b/>
          <w:color w:val="6D6E71"/>
          <w:spacing w:val="-36"/>
          <w:w w:val="95"/>
          <w:sz w:val="20"/>
        </w:rPr>
        <w:t xml:space="preserve"> </w:t>
      </w:r>
      <w:r>
        <w:rPr>
          <w:rFonts w:ascii="Arial" w:hAnsi="Arial"/>
          <w:i/>
          <w:color w:val="6D6E71"/>
          <w:w w:val="95"/>
          <w:sz w:val="20"/>
        </w:rPr>
        <w:t>[Children</w:t>
      </w:r>
      <w:r>
        <w:rPr>
          <w:rFonts w:ascii="Arial" w:hAnsi="Arial"/>
          <w:i/>
          <w:color w:val="6D6E71"/>
          <w:spacing w:val="-25"/>
          <w:w w:val="95"/>
          <w:sz w:val="20"/>
        </w:rPr>
        <w:t xml:space="preserve"> </w:t>
      </w:r>
      <w:r>
        <w:rPr>
          <w:rFonts w:ascii="Arial" w:hAnsi="Arial"/>
          <w:i/>
          <w:color w:val="6D6E71"/>
          <w:w w:val="95"/>
          <w:sz w:val="20"/>
        </w:rPr>
        <w:t>are</w:t>
      </w:r>
      <w:r>
        <w:rPr>
          <w:rFonts w:ascii="Arial" w:hAnsi="Arial"/>
          <w:i/>
          <w:color w:val="6D6E71"/>
          <w:spacing w:val="-25"/>
          <w:w w:val="95"/>
          <w:sz w:val="20"/>
        </w:rPr>
        <w:t xml:space="preserve"> </w:t>
      </w:r>
      <w:r>
        <w:rPr>
          <w:rFonts w:ascii="Arial" w:hAnsi="Arial"/>
          <w:i/>
          <w:color w:val="6D6E71"/>
          <w:w w:val="95"/>
          <w:sz w:val="20"/>
        </w:rPr>
        <w:t>not</w:t>
      </w:r>
      <w:r>
        <w:rPr>
          <w:rFonts w:ascii="Arial" w:hAnsi="Arial"/>
          <w:i/>
          <w:color w:val="6D6E71"/>
          <w:spacing w:val="-25"/>
          <w:w w:val="95"/>
          <w:sz w:val="20"/>
        </w:rPr>
        <w:t xml:space="preserve"> </w:t>
      </w:r>
      <w:r>
        <w:rPr>
          <w:rFonts w:ascii="Arial" w:hAnsi="Arial"/>
          <w:i/>
          <w:color w:val="6D6E71"/>
          <w:w w:val="95"/>
          <w:sz w:val="20"/>
        </w:rPr>
        <w:t>coming</w:t>
      </w:r>
      <w:r>
        <w:rPr>
          <w:rFonts w:ascii="Arial" w:hAnsi="Arial"/>
          <w:i/>
          <w:color w:val="6D6E71"/>
          <w:spacing w:val="-25"/>
          <w:w w:val="95"/>
          <w:sz w:val="20"/>
        </w:rPr>
        <w:t xml:space="preserve"> </w:t>
      </w:r>
      <w:r>
        <w:rPr>
          <w:rFonts w:ascii="Arial" w:hAnsi="Arial"/>
          <w:i/>
          <w:color w:val="6D6E71"/>
          <w:w w:val="95"/>
          <w:sz w:val="20"/>
        </w:rPr>
        <w:t>to</w:t>
      </w:r>
      <w:r>
        <w:rPr>
          <w:rFonts w:ascii="Arial" w:hAnsi="Arial"/>
          <w:i/>
          <w:color w:val="6D6E71"/>
          <w:spacing w:val="-25"/>
          <w:w w:val="95"/>
          <w:sz w:val="20"/>
        </w:rPr>
        <w:t xml:space="preserve"> </w:t>
      </w:r>
      <w:r>
        <w:rPr>
          <w:rFonts w:ascii="Arial" w:hAnsi="Arial"/>
          <w:i/>
          <w:color w:val="6D6E71"/>
          <w:w w:val="95"/>
          <w:sz w:val="20"/>
        </w:rPr>
        <w:t>school</w:t>
      </w:r>
      <w:r>
        <w:rPr>
          <w:rFonts w:ascii="Arial" w:hAnsi="Arial"/>
          <w:i/>
          <w:color w:val="6D6E71"/>
          <w:spacing w:val="-25"/>
          <w:w w:val="95"/>
          <w:sz w:val="20"/>
        </w:rPr>
        <w:t xml:space="preserve"> </w:t>
      </w:r>
      <w:r>
        <w:rPr>
          <w:rFonts w:ascii="Arial" w:hAnsi="Arial"/>
          <w:i/>
          <w:color w:val="6D6E71"/>
          <w:w w:val="95"/>
          <w:sz w:val="20"/>
        </w:rPr>
        <w:t>because]</w:t>
      </w:r>
      <w:r>
        <w:rPr>
          <w:rFonts w:ascii="Arial" w:hAnsi="Arial"/>
          <w:i/>
          <w:color w:val="6D6E71"/>
          <w:spacing w:val="-25"/>
          <w:w w:val="95"/>
          <w:sz w:val="20"/>
        </w:rPr>
        <w:t xml:space="preserve"> </w:t>
      </w:r>
      <w:r>
        <w:rPr>
          <w:rFonts w:ascii="Arial" w:hAnsi="Arial"/>
          <w:i/>
          <w:color w:val="6D6E71"/>
          <w:w w:val="95"/>
          <w:sz w:val="20"/>
        </w:rPr>
        <w:t>the</w:t>
      </w:r>
      <w:r>
        <w:rPr>
          <w:rFonts w:ascii="Arial" w:hAnsi="Arial"/>
          <w:i/>
          <w:color w:val="6D6E71"/>
          <w:spacing w:val="-25"/>
          <w:w w:val="95"/>
          <w:sz w:val="20"/>
        </w:rPr>
        <w:t xml:space="preserve"> </w:t>
      </w:r>
      <w:r>
        <w:rPr>
          <w:rFonts w:ascii="Arial" w:hAnsi="Arial"/>
          <w:i/>
          <w:color w:val="6D6E71"/>
          <w:w w:val="95"/>
          <w:sz w:val="20"/>
        </w:rPr>
        <w:t xml:space="preserve">mother </w:t>
      </w:r>
      <w:r>
        <w:rPr>
          <w:rFonts w:ascii="Arial" w:hAnsi="Arial"/>
          <w:i/>
          <w:color w:val="6D6E71"/>
          <w:sz w:val="20"/>
        </w:rPr>
        <w:t>and father do not want them to go to school. The teacher should go to the children’s house and talk to their father and mother.</w:t>
      </w:r>
      <w:r>
        <w:rPr>
          <w:rFonts w:ascii="Arial" w:hAnsi="Arial"/>
          <w:i/>
          <w:color w:val="6D6E71"/>
          <w:spacing w:val="-23"/>
          <w:sz w:val="20"/>
        </w:rPr>
        <w:t xml:space="preserve"> </w:t>
      </w:r>
      <w:r>
        <w:rPr>
          <w:rFonts w:ascii="Arial" w:hAnsi="Arial"/>
          <w:i/>
          <w:color w:val="6D6E71"/>
          <w:sz w:val="20"/>
        </w:rPr>
        <w:t>The</w:t>
      </w:r>
      <w:r>
        <w:rPr>
          <w:rFonts w:ascii="Arial" w:hAnsi="Arial"/>
          <w:i/>
          <w:color w:val="6D6E71"/>
          <w:spacing w:val="-23"/>
          <w:sz w:val="20"/>
        </w:rPr>
        <w:t xml:space="preserve"> </w:t>
      </w:r>
      <w:r>
        <w:rPr>
          <w:rFonts w:ascii="Arial" w:hAnsi="Arial"/>
          <w:i/>
          <w:color w:val="6D6E71"/>
          <w:sz w:val="20"/>
        </w:rPr>
        <w:t>teacher</w:t>
      </w:r>
      <w:r>
        <w:rPr>
          <w:rFonts w:ascii="Arial" w:hAnsi="Arial"/>
          <w:i/>
          <w:color w:val="6D6E71"/>
          <w:spacing w:val="-23"/>
          <w:sz w:val="20"/>
        </w:rPr>
        <w:t xml:space="preserve"> </w:t>
      </w:r>
      <w:r>
        <w:rPr>
          <w:rFonts w:ascii="Arial" w:hAnsi="Arial"/>
          <w:i/>
          <w:color w:val="6D6E71"/>
          <w:sz w:val="20"/>
        </w:rPr>
        <w:t>should</w:t>
      </w:r>
      <w:r>
        <w:rPr>
          <w:rFonts w:ascii="Arial" w:hAnsi="Arial"/>
          <w:i/>
          <w:color w:val="6D6E71"/>
          <w:spacing w:val="-23"/>
          <w:sz w:val="20"/>
        </w:rPr>
        <w:t xml:space="preserve"> </w:t>
      </w:r>
      <w:r>
        <w:rPr>
          <w:rFonts w:ascii="Arial" w:hAnsi="Arial"/>
          <w:i/>
          <w:color w:val="6D6E71"/>
          <w:sz w:val="20"/>
        </w:rPr>
        <w:t>tell</w:t>
      </w:r>
      <w:r>
        <w:rPr>
          <w:rFonts w:ascii="Arial" w:hAnsi="Arial"/>
          <w:i/>
          <w:color w:val="6D6E71"/>
          <w:spacing w:val="-23"/>
          <w:sz w:val="20"/>
        </w:rPr>
        <w:t xml:space="preserve"> </w:t>
      </w:r>
      <w:r>
        <w:rPr>
          <w:rFonts w:ascii="Arial" w:hAnsi="Arial"/>
          <w:i/>
          <w:color w:val="6D6E71"/>
          <w:sz w:val="20"/>
        </w:rPr>
        <w:t>the</w:t>
      </w:r>
      <w:r>
        <w:rPr>
          <w:rFonts w:ascii="Arial" w:hAnsi="Arial"/>
          <w:i/>
          <w:color w:val="6D6E71"/>
          <w:spacing w:val="-23"/>
          <w:sz w:val="20"/>
        </w:rPr>
        <w:t xml:space="preserve"> </w:t>
      </w:r>
      <w:r>
        <w:rPr>
          <w:rFonts w:ascii="Arial" w:hAnsi="Arial"/>
          <w:i/>
          <w:color w:val="6D6E71"/>
          <w:sz w:val="20"/>
        </w:rPr>
        <w:t>parents</w:t>
      </w:r>
      <w:r>
        <w:rPr>
          <w:rFonts w:ascii="Arial" w:hAnsi="Arial"/>
          <w:i/>
          <w:color w:val="6D6E71"/>
          <w:spacing w:val="-23"/>
          <w:sz w:val="20"/>
        </w:rPr>
        <w:t xml:space="preserve"> </w:t>
      </w:r>
      <w:r>
        <w:rPr>
          <w:rFonts w:ascii="Arial" w:hAnsi="Arial"/>
          <w:i/>
          <w:color w:val="6D6E71"/>
          <w:sz w:val="20"/>
        </w:rPr>
        <w:t>that</w:t>
      </w:r>
      <w:r>
        <w:rPr>
          <w:rFonts w:ascii="Arial" w:hAnsi="Arial"/>
          <w:i/>
          <w:color w:val="6D6E71"/>
          <w:spacing w:val="-23"/>
          <w:sz w:val="20"/>
        </w:rPr>
        <w:t xml:space="preserve"> </w:t>
      </w:r>
      <w:r>
        <w:rPr>
          <w:rFonts w:ascii="Arial" w:hAnsi="Arial"/>
          <w:i/>
          <w:color w:val="6D6E71"/>
          <w:sz w:val="20"/>
        </w:rPr>
        <w:t>the</w:t>
      </w:r>
      <w:r>
        <w:rPr>
          <w:rFonts w:ascii="Arial" w:hAnsi="Arial"/>
          <w:i/>
          <w:color w:val="6D6E71"/>
          <w:spacing w:val="-23"/>
          <w:sz w:val="20"/>
        </w:rPr>
        <w:t xml:space="preserve"> </w:t>
      </w:r>
      <w:r>
        <w:rPr>
          <w:rFonts w:ascii="Arial" w:hAnsi="Arial"/>
          <w:i/>
          <w:color w:val="6D6E71"/>
          <w:sz w:val="20"/>
        </w:rPr>
        <w:t>child</w:t>
      </w:r>
      <w:r>
        <w:rPr>
          <w:rFonts w:ascii="Arial" w:hAnsi="Arial"/>
          <w:i/>
          <w:color w:val="6D6E71"/>
          <w:spacing w:val="-23"/>
          <w:sz w:val="20"/>
        </w:rPr>
        <w:t xml:space="preserve"> </w:t>
      </w:r>
      <w:r>
        <w:rPr>
          <w:rFonts w:ascii="Arial" w:hAnsi="Arial"/>
          <w:i/>
          <w:color w:val="6D6E71"/>
          <w:sz w:val="20"/>
        </w:rPr>
        <w:t>would</w:t>
      </w:r>
      <w:r>
        <w:rPr>
          <w:rFonts w:ascii="Arial" w:hAnsi="Arial"/>
          <w:i/>
          <w:color w:val="6D6E71"/>
          <w:spacing w:val="-23"/>
          <w:sz w:val="20"/>
        </w:rPr>
        <w:t xml:space="preserve"> </w:t>
      </w:r>
      <w:r>
        <w:rPr>
          <w:rFonts w:ascii="Arial" w:hAnsi="Arial"/>
          <w:i/>
          <w:color w:val="6D6E71"/>
          <w:sz w:val="20"/>
        </w:rPr>
        <w:t>like</w:t>
      </w:r>
      <w:r>
        <w:rPr>
          <w:rFonts w:ascii="Arial" w:hAnsi="Arial"/>
          <w:i/>
          <w:color w:val="6D6E71"/>
          <w:spacing w:val="-23"/>
          <w:sz w:val="20"/>
        </w:rPr>
        <w:t xml:space="preserve"> </w:t>
      </w:r>
      <w:r>
        <w:rPr>
          <w:rFonts w:ascii="Arial" w:hAnsi="Arial"/>
          <w:i/>
          <w:color w:val="6D6E71"/>
          <w:sz w:val="20"/>
        </w:rPr>
        <w:t>school</w:t>
      </w:r>
      <w:r>
        <w:rPr>
          <w:rFonts w:ascii="Arial" w:hAnsi="Arial"/>
          <w:i/>
          <w:color w:val="6D6E71"/>
          <w:spacing w:val="-23"/>
          <w:sz w:val="20"/>
        </w:rPr>
        <w:t xml:space="preserve"> </w:t>
      </w:r>
      <w:r>
        <w:rPr>
          <w:rFonts w:ascii="Arial" w:hAnsi="Arial"/>
          <w:i/>
          <w:color w:val="6D6E71"/>
          <w:sz w:val="20"/>
        </w:rPr>
        <w:t>and</w:t>
      </w:r>
      <w:r>
        <w:rPr>
          <w:rFonts w:ascii="Arial" w:hAnsi="Arial"/>
          <w:i/>
          <w:color w:val="6D6E71"/>
          <w:spacing w:val="-23"/>
          <w:sz w:val="20"/>
        </w:rPr>
        <w:t xml:space="preserve"> </w:t>
      </w:r>
      <w:r>
        <w:rPr>
          <w:rFonts w:ascii="Arial" w:hAnsi="Arial"/>
          <w:i/>
          <w:color w:val="6D6E71"/>
          <w:sz w:val="20"/>
        </w:rPr>
        <w:t>want</w:t>
      </w:r>
      <w:r>
        <w:rPr>
          <w:rFonts w:ascii="Arial" w:hAnsi="Arial"/>
          <w:i/>
          <w:color w:val="6D6E71"/>
          <w:spacing w:val="-23"/>
          <w:sz w:val="20"/>
        </w:rPr>
        <w:t xml:space="preserve"> </w:t>
      </w:r>
      <w:r>
        <w:rPr>
          <w:rFonts w:ascii="Arial" w:hAnsi="Arial"/>
          <w:i/>
          <w:color w:val="6D6E71"/>
          <w:sz w:val="20"/>
        </w:rPr>
        <w:t>to</w:t>
      </w:r>
      <w:r>
        <w:rPr>
          <w:rFonts w:ascii="Arial" w:hAnsi="Arial"/>
          <w:i/>
          <w:color w:val="6D6E71"/>
          <w:spacing w:val="-23"/>
          <w:sz w:val="20"/>
        </w:rPr>
        <w:t xml:space="preserve"> </w:t>
      </w:r>
      <w:r>
        <w:rPr>
          <w:rFonts w:ascii="Arial" w:hAnsi="Arial"/>
          <w:i/>
          <w:color w:val="6D6E71"/>
          <w:sz w:val="20"/>
        </w:rPr>
        <w:t>learn.”</w:t>
      </w:r>
      <w:r>
        <w:rPr>
          <w:rFonts w:ascii="Arial" w:hAnsi="Arial"/>
          <w:i/>
          <w:color w:val="6D6E71"/>
          <w:spacing w:val="-24"/>
          <w:sz w:val="20"/>
        </w:rPr>
        <w:t xml:space="preserve"> </w:t>
      </w:r>
      <w:r>
        <w:rPr>
          <w:b/>
          <w:color w:val="6D6E71"/>
          <w:sz w:val="20"/>
        </w:rPr>
        <w:t>An</w:t>
      </w:r>
      <w:r>
        <w:rPr>
          <w:b/>
          <w:color w:val="6D6E71"/>
          <w:spacing w:val="-33"/>
          <w:sz w:val="20"/>
        </w:rPr>
        <w:t xml:space="preserve"> </w:t>
      </w:r>
      <w:r>
        <w:rPr>
          <w:b/>
          <w:color w:val="6D6E71"/>
          <w:sz w:val="20"/>
        </w:rPr>
        <w:t>interviewee</w:t>
      </w:r>
      <w:r>
        <w:rPr>
          <w:b/>
          <w:color w:val="6D6E71"/>
          <w:spacing w:val="-33"/>
          <w:sz w:val="20"/>
        </w:rPr>
        <w:t xml:space="preserve"> </w:t>
      </w:r>
      <w:r>
        <w:rPr>
          <w:b/>
          <w:color w:val="6D6E71"/>
          <w:sz w:val="20"/>
        </w:rPr>
        <w:t>in</w:t>
      </w:r>
      <w:r>
        <w:rPr>
          <w:b/>
          <w:color w:val="6D6E71"/>
          <w:spacing w:val="-33"/>
          <w:sz w:val="20"/>
        </w:rPr>
        <w:t xml:space="preserve"> </w:t>
      </w:r>
      <w:r>
        <w:rPr>
          <w:b/>
          <w:color w:val="6D6E71"/>
          <w:sz w:val="20"/>
        </w:rPr>
        <w:t xml:space="preserve">Azraq </w:t>
      </w:r>
      <w:r>
        <w:rPr>
          <w:b/>
          <w:color w:val="6D6E71"/>
          <w:w w:val="95"/>
          <w:sz w:val="20"/>
        </w:rPr>
        <w:t>(a</w:t>
      </w:r>
      <w:r>
        <w:rPr>
          <w:b/>
          <w:color w:val="6D6E71"/>
          <w:spacing w:val="-43"/>
          <w:w w:val="95"/>
          <w:sz w:val="20"/>
        </w:rPr>
        <w:t xml:space="preserve"> </w:t>
      </w:r>
      <w:r>
        <w:rPr>
          <w:b/>
          <w:color w:val="6D6E71"/>
          <w:w w:val="95"/>
          <w:sz w:val="20"/>
        </w:rPr>
        <w:t>team</w:t>
      </w:r>
      <w:r>
        <w:rPr>
          <w:b/>
          <w:color w:val="6D6E71"/>
          <w:spacing w:val="-43"/>
          <w:w w:val="95"/>
          <w:sz w:val="20"/>
        </w:rPr>
        <w:t xml:space="preserve"> </w:t>
      </w:r>
      <w:r>
        <w:rPr>
          <w:b/>
          <w:color w:val="6D6E71"/>
          <w:w w:val="95"/>
          <w:sz w:val="20"/>
        </w:rPr>
        <w:t>leader,</w:t>
      </w:r>
      <w:r>
        <w:rPr>
          <w:b/>
          <w:color w:val="6D6E71"/>
          <w:spacing w:val="-43"/>
          <w:w w:val="95"/>
          <w:sz w:val="20"/>
        </w:rPr>
        <w:t xml:space="preserve"> </w:t>
      </w:r>
      <w:r>
        <w:rPr>
          <w:b/>
          <w:color w:val="6D6E71"/>
          <w:w w:val="95"/>
          <w:sz w:val="20"/>
        </w:rPr>
        <w:t>INGO)</w:t>
      </w:r>
      <w:r>
        <w:rPr>
          <w:b/>
          <w:color w:val="6D6E71"/>
          <w:spacing w:val="-43"/>
          <w:w w:val="95"/>
          <w:sz w:val="20"/>
        </w:rPr>
        <w:t xml:space="preserve"> </w:t>
      </w:r>
      <w:r>
        <w:rPr>
          <w:b/>
          <w:color w:val="6D6E71"/>
          <w:w w:val="95"/>
          <w:sz w:val="20"/>
        </w:rPr>
        <w:t>also</w:t>
      </w:r>
      <w:r>
        <w:rPr>
          <w:b/>
          <w:color w:val="6D6E71"/>
          <w:spacing w:val="-43"/>
          <w:w w:val="95"/>
          <w:sz w:val="20"/>
        </w:rPr>
        <w:t xml:space="preserve"> </w:t>
      </w:r>
      <w:r>
        <w:rPr>
          <w:b/>
          <w:color w:val="6D6E71"/>
          <w:w w:val="95"/>
          <w:sz w:val="20"/>
        </w:rPr>
        <w:t>suggested</w:t>
      </w:r>
      <w:r>
        <w:rPr>
          <w:b/>
          <w:color w:val="6D6E71"/>
          <w:spacing w:val="-43"/>
          <w:w w:val="95"/>
          <w:sz w:val="20"/>
        </w:rPr>
        <w:t xml:space="preserve"> </w:t>
      </w:r>
      <w:r>
        <w:rPr>
          <w:b/>
          <w:color w:val="6D6E71"/>
          <w:w w:val="95"/>
          <w:sz w:val="20"/>
        </w:rPr>
        <w:t>the</w:t>
      </w:r>
      <w:r>
        <w:rPr>
          <w:b/>
          <w:color w:val="6D6E71"/>
          <w:spacing w:val="-43"/>
          <w:w w:val="95"/>
          <w:sz w:val="20"/>
        </w:rPr>
        <w:t xml:space="preserve"> </w:t>
      </w:r>
      <w:r>
        <w:rPr>
          <w:b/>
          <w:color w:val="6D6E71"/>
          <w:w w:val="95"/>
          <w:sz w:val="20"/>
        </w:rPr>
        <w:t>community</w:t>
      </w:r>
      <w:r>
        <w:rPr>
          <w:b/>
          <w:color w:val="6D6E71"/>
          <w:spacing w:val="-43"/>
          <w:w w:val="95"/>
          <w:sz w:val="20"/>
        </w:rPr>
        <w:t xml:space="preserve"> </w:t>
      </w:r>
      <w:r>
        <w:rPr>
          <w:b/>
          <w:color w:val="6D6E71"/>
          <w:w w:val="95"/>
          <w:sz w:val="20"/>
        </w:rPr>
        <w:t>wide</w:t>
      </w:r>
      <w:r>
        <w:rPr>
          <w:b/>
          <w:color w:val="6D6E71"/>
          <w:spacing w:val="-43"/>
          <w:w w:val="95"/>
          <w:sz w:val="20"/>
        </w:rPr>
        <w:t xml:space="preserve"> </w:t>
      </w:r>
      <w:r>
        <w:rPr>
          <w:b/>
          <w:color w:val="6D6E71"/>
          <w:w w:val="95"/>
          <w:sz w:val="20"/>
        </w:rPr>
        <w:t>solution:</w:t>
      </w:r>
      <w:r>
        <w:rPr>
          <w:b/>
          <w:color w:val="6D6E71"/>
          <w:spacing w:val="-43"/>
          <w:w w:val="95"/>
          <w:sz w:val="20"/>
        </w:rPr>
        <w:t xml:space="preserve"> </w:t>
      </w:r>
      <w:r>
        <w:rPr>
          <w:rFonts w:ascii="Arial" w:hAnsi="Arial"/>
          <w:i/>
          <w:color w:val="6D6E71"/>
          <w:w w:val="95"/>
          <w:sz w:val="20"/>
        </w:rPr>
        <w:t>“If</w:t>
      </w:r>
      <w:r>
        <w:rPr>
          <w:rFonts w:ascii="Arial" w:hAnsi="Arial"/>
          <w:i/>
          <w:color w:val="6D6E71"/>
          <w:spacing w:val="-33"/>
          <w:w w:val="95"/>
          <w:sz w:val="20"/>
        </w:rPr>
        <w:t xml:space="preserve"> </w:t>
      </w:r>
      <w:r>
        <w:rPr>
          <w:rFonts w:ascii="Arial" w:hAnsi="Arial"/>
          <w:i/>
          <w:color w:val="6D6E71"/>
          <w:w w:val="95"/>
          <w:sz w:val="20"/>
        </w:rPr>
        <w:t>people</w:t>
      </w:r>
      <w:r>
        <w:rPr>
          <w:rFonts w:ascii="Arial" w:hAnsi="Arial"/>
          <w:i/>
          <w:color w:val="6D6E71"/>
          <w:spacing w:val="-33"/>
          <w:w w:val="95"/>
          <w:sz w:val="20"/>
        </w:rPr>
        <w:t xml:space="preserve"> </w:t>
      </w:r>
      <w:r>
        <w:rPr>
          <w:rFonts w:ascii="Arial" w:hAnsi="Arial"/>
          <w:i/>
          <w:color w:val="6D6E71"/>
          <w:w w:val="95"/>
          <w:sz w:val="20"/>
        </w:rPr>
        <w:t>with</w:t>
      </w:r>
      <w:r>
        <w:rPr>
          <w:rFonts w:ascii="Arial" w:hAnsi="Arial"/>
          <w:i/>
          <w:color w:val="6D6E71"/>
          <w:spacing w:val="-33"/>
          <w:w w:val="95"/>
          <w:sz w:val="20"/>
        </w:rPr>
        <w:t xml:space="preserve"> </w:t>
      </w:r>
      <w:r>
        <w:rPr>
          <w:rFonts w:ascii="Arial" w:hAnsi="Arial"/>
          <w:i/>
          <w:color w:val="6D6E71"/>
          <w:w w:val="95"/>
          <w:sz w:val="20"/>
        </w:rPr>
        <w:t>disabilities</w:t>
      </w:r>
      <w:r>
        <w:rPr>
          <w:rFonts w:ascii="Arial" w:hAnsi="Arial"/>
          <w:i/>
          <w:color w:val="6D6E71"/>
          <w:spacing w:val="-33"/>
          <w:w w:val="95"/>
          <w:sz w:val="20"/>
        </w:rPr>
        <w:t xml:space="preserve"> </w:t>
      </w:r>
      <w:r>
        <w:rPr>
          <w:rFonts w:ascii="Arial" w:hAnsi="Arial"/>
          <w:i/>
          <w:color w:val="6D6E71"/>
          <w:w w:val="95"/>
          <w:sz w:val="20"/>
        </w:rPr>
        <w:t>play</w:t>
      </w:r>
      <w:r>
        <w:rPr>
          <w:rFonts w:ascii="Arial" w:hAnsi="Arial"/>
          <w:i/>
          <w:color w:val="6D6E71"/>
          <w:spacing w:val="-33"/>
          <w:w w:val="95"/>
          <w:sz w:val="20"/>
        </w:rPr>
        <w:t xml:space="preserve"> </w:t>
      </w:r>
      <w:r>
        <w:rPr>
          <w:rFonts w:ascii="Arial" w:hAnsi="Arial"/>
          <w:i/>
          <w:color w:val="6D6E71"/>
          <w:w w:val="95"/>
          <w:sz w:val="20"/>
        </w:rPr>
        <w:t>and</w:t>
      </w:r>
      <w:r>
        <w:rPr>
          <w:rFonts w:ascii="Arial" w:hAnsi="Arial"/>
          <w:i/>
          <w:color w:val="6D6E71"/>
          <w:spacing w:val="-33"/>
          <w:w w:val="95"/>
          <w:sz w:val="20"/>
        </w:rPr>
        <w:t xml:space="preserve"> </w:t>
      </w:r>
      <w:r>
        <w:rPr>
          <w:rFonts w:ascii="Arial" w:hAnsi="Arial"/>
          <w:i/>
          <w:color w:val="6D6E71"/>
          <w:w w:val="95"/>
          <w:sz w:val="20"/>
        </w:rPr>
        <w:t>make</w:t>
      </w:r>
      <w:r>
        <w:rPr>
          <w:rFonts w:ascii="Arial" w:hAnsi="Arial"/>
          <w:i/>
          <w:color w:val="6D6E71"/>
          <w:spacing w:val="-33"/>
          <w:w w:val="95"/>
          <w:sz w:val="20"/>
        </w:rPr>
        <w:t xml:space="preserve"> </w:t>
      </w:r>
      <w:r>
        <w:rPr>
          <w:rFonts w:ascii="Arial" w:hAnsi="Arial"/>
          <w:i/>
          <w:color w:val="6D6E71"/>
          <w:w w:val="95"/>
          <w:sz w:val="20"/>
        </w:rPr>
        <w:t xml:space="preserve">friends </w:t>
      </w:r>
      <w:r>
        <w:rPr>
          <w:rFonts w:ascii="Arial" w:hAnsi="Arial"/>
          <w:i/>
          <w:color w:val="6D6E71"/>
          <w:sz w:val="20"/>
        </w:rPr>
        <w:t>without disabilities, the inclusion process can be</w:t>
      </w:r>
      <w:r>
        <w:rPr>
          <w:rFonts w:ascii="Arial" w:hAnsi="Arial"/>
          <w:i/>
          <w:color w:val="6D6E71"/>
          <w:spacing w:val="-26"/>
          <w:sz w:val="20"/>
        </w:rPr>
        <w:t xml:space="preserve"> </w:t>
      </w:r>
      <w:r>
        <w:rPr>
          <w:rFonts w:ascii="Arial" w:hAnsi="Arial"/>
          <w:i/>
          <w:color w:val="6D6E71"/>
          <w:sz w:val="20"/>
        </w:rPr>
        <w:t>enhanced.”</w:t>
      </w:r>
    </w:p>
    <w:p w:rsidR="009702CD" w:rsidRDefault="00166ADE">
      <w:pPr>
        <w:spacing w:before="85" w:line="270" w:lineRule="exact"/>
        <w:ind w:left="719" w:right="716"/>
        <w:jc w:val="both"/>
        <w:rPr>
          <w:rFonts w:ascii="Arial" w:hAnsi="Arial"/>
          <w:i/>
          <w:sz w:val="20"/>
        </w:rPr>
      </w:pPr>
      <w:r>
        <w:rPr>
          <w:b/>
          <w:color w:val="6D6E71"/>
          <w:w w:val="85"/>
          <w:sz w:val="20"/>
        </w:rPr>
        <w:t>The</w:t>
      </w:r>
      <w:r>
        <w:rPr>
          <w:b/>
          <w:color w:val="6D6E71"/>
          <w:spacing w:val="-23"/>
          <w:w w:val="85"/>
          <w:sz w:val="20"/>
        </w:rPr>
        <w:t xml:space="preserve"> </w:t>
      </w:r>
      <w:r>
        <w:rPr>
          <w:b/>
          <w:color w:val="6D6E71"/>
          <w:w w:val="85"/>
          <w:sz w:val="20"/>
        </w:rPr>
        <w:t>study</w:t>
      </w:r>
      <w:r>
        <w:rPr>
          <w:b/>
          <w:color w:val="6D6E71"/>
          <w:spacing w:val="-23"/>
          <w:w w:val="85"/>
          <w:sz w:val="20"/>
        </w:rPr>
        <w:t xml:space="preserve"> </w:t>
      </w:r>
      <w:r>
        <w:rPr>
          <w:b/>
          <w:color w:val="6D6E71"/>
          <w:w w:val="85"/>
          <w:sz w:val="20"/>
        </w:rPr>
        <w:t>findings</w:t>
      </w:r>
      <w:r>
        <w:rPr>
          <w:b/>
          <w:color w:val="6D6E71"/>
          <w:spacing w:val="-23"/>
          <w:w w:val="85"/>
          <w:sz w:val="20"/>
        </w:rPr>
        <w:t xml:space="preserve"> </w:t>
      </w:r>
      <w:r>
        <w:rPr>
          <w:b/>
          <w:color w:val="6D6E71"/>
          <w:w w:val="85"/>
          <w:sz w:val="20"/>
        </w:rPr>
        <w:t>also</w:t>
      </w:r>
      <w:r>
        <w:rPr>
          <w:b/>
          <w:color w:val="6D6E71"/>
          <w:spacing w:val="-23"/>
          <w:w w:val="85"/>
          <w:sz w:val="20"/>
        </w:rPr>
        <w:t xml:space="preserve"> </w:t>
      </w:r>
      <w:r>
        <w:rPr>
          <w:b/>
          <w:color w:val="6D6E71"/>
          <w:w w:val="85"/>
          <w:sz w:val="20"/>
        </w:rPr>
        <w:t>suggest</w:t>
      </w:r>
      <w:r>
        <w:rPr>
          <w:b/>
          <w:color w:val="6D6E71"/>
          <w:spacing w:val="-23"/>
          <w:w w:val="85"/>
          <w:sz w:val="20"/>
        </w:rPr>
        <w:t xml:space="preserve"> </w:t>
      </w:r>
      <w:r>
        <w:rPr>
          <w:b/>
          <w:color w:val="6D6E71"/>
          <w:w w:val="85"/>
          <w:sz w:val="20"/>
        </w:rPr>
        <w:t>that</w:t>
      </w:r>
      <w:r>
        <w:rPr>
          <w:b/>
          <w:color w:val="6D6E71"/>
          <w:spacing w:val="-23"/>
          <w:w w:val="85"/>
          <w:sz w:val="20"/>
        </w:rPr>
        <w:t xml:space="preserve"> </w:t>
      </w:r>
      <w:r>
        <w:rPr>
          <w:b/>
          <w:color w:val="6D6E71"/>
          <w:w w:val="85"/>
          <w:sz w:val="20"/>
        </w:rPr>
        <w:t>it</w:t>
      </w:r>
      <w:r>
        <w:rPr>
          <w:b/>
          <w:color w:val="6D6E71"/>
          <w:spacing w:val="-23"/>
          <w:w w:val="85"/>
          <w:sz w:val="20"/>
        </w:rPr>
        <w:t xml:space="preserve"> </w:t>
      </w:r>
      <w:r>
        <w:rPr>
          <w:b/>
          <w:color w:val="6D6E71"/>
          <w:w w:val="85"/>
          <w:sz w:val="20"/>
        </w:rPr>
        <w:t>is</w:t>
      </w:r>
      <w:r>
        <w:rPr>
          <w:b/>
          <w:color w:val="6D6E71"/>
          <w:spacing w:val="-23"/>
          <w:w w:val="85"/>
          <w:sz w:val="20"/>
        </w:rPr>
        <w:t xml:space="preserve"> </w:t>
      </w:r>
      <w:r>
        <w:rPr>
          <w:b/>
          <w:color w:val="6D6E71"/>
          <w:w w:val="85"/>
          <w:sz w:val="20"/>
        </w:rPr>
        <w:t>important</w:t>
      </w:r>
      <w:r>
        <w:rPr>
          <w:b/>
          <w:color w:val="6D6E71"/>
          <w:spacing w:val="-23"/>
          <w:w w:val="85"/>
          <w:sz w:val="20"/>
        </w:rPr>
        <w:t xml:space="preserve"> </w:t>
      </w:r>
      <w:r>
        <w:rPr>
          <w:b/>
          <w:color w:val="6D6E71"/>
          <w:w w:val="85"/>
          <w:sz w:val="20"/>
        </w:rPr>
        <w:t>to</w:t>
      </w:r>
      <w:r>
        <w:rPr>
          <w:b/>
          <w:color w:val="6D6E71"/>
          <w:spacing w:val="-23"/>
          <w:w w:val="85"/>
          <w:sz w:val="20"/>
        </w:rPr>
        <w:t xml:space="preserve"> </w:t>
      </w:r>
      <w:r>
        <w:rPr>
          <w:b/>
          <w:color w:val="6D6E71"/>
          <w:w w:val="85"/>
          <w:sz w:val="20"/>
        </w:rPr>
        <w:t>take</w:t>
      </w:r>
      <w:r>
        <w:rPr>
          <w:b/>
          <w:color w:val="6D6E71"/>
          <w:spacing w:val="-23"/>
          <w:w w:val="85"/>
          <w:sz w:val="20"/>
        </w:rPr>
        <w:t xml:space="preserve"> </w:t>
      </w:r>
      <w:r>
        <w:rPr>
          <w:b/>
          <w:color w:val="6D6E71"/>
          <w:w w:val="85"/>
          <w:sz w:val="20"/>
        </w:rPr>
        <w:t>the</w:t>
      </w:r>
      <w:r>
        <w:rPr>
          <w:b/>
          <w:color w:val="6D6E71"/>
          <w:spacing w:val="-23"/>
          <w:w w:val="85"/>
          <w:sz w:val="20"/>
        </w:rPr>
        <w:t xml:space="preserve"> </w:t>
      </w:r>
      <w:r>
        <w:rPr>
          <w:b/>
          <w:color w:val="6D6E71"/>
          <w:w w:val="85"/>
          <w:sz w:val="20"/>
        </w:rPr>
        <w:t>impact</w:t>
      </w:r>
      <w:r>
        <w:rPr>
          <w:b/>
          <w:color w:val="6D6E71"/>
          <w:spacing w:val="-23"/>
          <w:w w:val="85"/>
          <w:sz w:val="20"/>
        </w:rPr>
        <w:t xml:space="preserve"> </w:t>
      </w:r>
      <w:r>
        <w:rPr>
          <w:b/>
          <w:color w:val="6D6E71"/>
          <w:w w:val="85"/>
          <w:sz w:val="20"/>
        </w:rPr>
        <w:t>of</w:t>
      </w:r>
      <w:r>
        <w:rPr>
          <w:b/>
          <w:color w:val="6D6E71"/>
          <w:spacing w:val="-23"/>
          <w:w w:val="85"/>
          <w:sz w:val="20"/>
        </w:rPr>
        <w:t xml:space="preserve"> </w:t>
      </w:r>
      <w:r>
        <w:rPr>
          <w:b/>
          <w:color w:val="6D6E71"/>
          <w:w w:val="85"/>
          <w:sz w:val="20"/>
        </w:rPr>
        <w:t>disability</w:t>
      </w:r>
      <w:r>
        <w:rPr>
          <w:b/>
          <w:color w:val="6D6E71"/>
          <w:spacing w:val="-23"/>
          <w:w w:val="85"/>
          <w:sz w:val="20"/>
        </w:rPr>
        <w:t xml:space="preserve"> </w:t>
      </w:r>
      <w:r>
        <w:rPr>
          <w:b/>
          <w:color w:val="6D6E71"/>
          <w:w w:val="85"/>
          <w:sz w:val="20"/>
        </w:rPr>
        <w:t>at</w:t>
      </w:r>
      <w:r>
        <w:rPr>
          <w:b/>
          <w:color w:val="6D6E71"/>
          <w:spacing w:val="-23"/>
          <w:w w:val="85"/>
          <w:sz w:val="20"/>
        </w:rPr>
        <w:t xml:space="preserve"> </w:t>
      </w:r>
      <w:r>
        <w:rPr>
          <w:b/>
          <w:color w:val="6D6E71"/>
          <w:w w:val="85"/>
          <w:sz w:val="20"/>
        </w:rPr>
        <w:t>the</w:t>
      </w:r>
      <w:r>
        <w:rPr>
          <w:b/>
          <w:color w:val="6D6E71"/>
          <w:spacing w:val="-23"/>
          <w:w w:val="85"/>
          <w:sz w:val="20"/>
        </w:rPr>
        <w:t xml:space="preserve"> </w:t>
      </w:r>
      <w:r>
        <w:rPr>
          <w:b/>
          <w:color w:val="6D6E71"/>
          <w:w w:val="85"/>
          <w:sz w:val="20"/>
        </w:rPr>
        <w:t>household</w:t>
      </w:r>
      <w:r>
        <w:rPr>
          <w:b/>
          <w:color w:val="6D6E71"/>
          <w:spacing w:val="-23"/>
          <w:w w:val="85"/>
          <w:sz w:val="20"/>
        </w:rPr>
        <w:t xml:space="preserve"> </w:t>
      </w:r>
      <w:r>
        <w:rPr>
          <w:b/>
          <w:color w:val="6D6E71"/>
          <w:w w:val="85"/>
          <w:sz w:val="20"/>
        </w:rPr>
        <w:t>level</w:t>
      </w:r>
      <w:r>
        <w:rPr>
          <w:b/>
          <w:color w:val="6D6E71"/>
          <w:spacing w:val="-23"/>
          <w:w w:val="85"/>
          <w:sz w:val="20"/>
        </w:rPr>
        <w:t xml:space="preserve"> </w:t>
      </w:r>
      <w:r>
        <w:rPr>
          <w:b/>
          <w:color w:val="6D6E71"/>
          <w:w w:val="85"/>
          <w:sz w:val="20"/>
        </w:rPr>
        <w:t>into</w:t>
      </w:r>
      <w:r>
        <w:rPr>
          <w:b/>
          <w:color w:val="6D6E71"/>
          <w:spacing w:val="-23"/>
          <w:w w:val="85"/>
          <w:sz w:val="20"/>
        </w:rPr>
        <w:t xml:space="preserve"> </w:t>
      </w:r>
      <w:r>
        <w:rPr>
          <w:b/>
          <w:color w:val="6D6E71"/>
          <w:w w:val="85"/>
          <w:sz w:val="20"/>
        </w:rPr>
        <w:t>careful consideration</w:t>
      </w:r>
      <w:r>
        <w:rPr>
          <w:b/>
          <w:color w:val="6D6E71"/>
          <w:spacing w:val="-22"/>
          <w:w w:val="85"/>
          <w:sz w:val="20"/>
        </w:rPr>
        <w:t xml:space="preserve"> </w:t>
      </w:r>
      <w:r>
        <w:rPr>
          <w:b/>
          <w:color w:val="6D6E71"/>
          <w:w w:val="85"/>
          <w:sz w:val="20"/>
        </w:rPr>
        <w:t>and</w:t>
      </w:r>
      <w:r>
        <w:rPr>
          <w:b/>
          <w:color w:val="6D6E71"/>
          <w:spacing w:val="-22"/>
          <w:w w:val="85"/>
          <w:sz w:val="20"/>
        </w:rPr>
        <w:t xml:space="preserve"> </w:t>
      </w:r>
      <w:r>
        <w:rPr>
          <w:b/>
          <w:color w:val="6D6E71"/>
          <w:w w:val="85"/>
          <w:sz w:val="20"/>
        </w:rPr>
        <w:t>provide</w:t>
      </w:r>
      <w:r>
        <w:rPr>
          <w:b/>
          <w:color w:val="6D6E71"/>
          <w:spacing w:val="-22"/>
          <w:w w:val="85"/>
          <w:sz w:val="20"/>
        </w:rPr>
        <w:t xml:space="preserve"> </w:t>
      </w:r>
      <w:r>
        <w:rPr>
          <w:b/>
          <w:color w:val="6D6E71"/>
          <w:w w:val="85"/>
          <w:sz w:val="20"/>
        </w:rPr>
        <w:t>the</w:t>
      </w:r>
      <w:r>
        <w:rPr>
          <w:b/>
          <w:color w:val="6D6E71"/>
          <w:spacing w:val="-22"/>
          <w:w w:val="85"/>
          <w:sz w:val="20"/>
        </w:rPr>
        <w:t xml:space="preserve"> </w:t>
      </w:r>
      <w:r>
        <w:rPr>
          <w:b/>
          <w:color w:val="6D6E71"/>
          <w:w w:val="85"/>
          <w:sz w:val="20"/>
        </w:rPr>
        <w:t>comprehensive</w:t>
      </w:r>
      <w:r>
        <w:rPr>
          <w:b/>
          <w:color w:val="6D6E71"/>
          <w:spacing w:val="-22"/>
          <w:w w:val="85"/>
          <w:sz w:val="20"/>
        </w:rPr>
        <w:t xml:space="preserve"> </w:t>
      </w:r>
      <w:r>
        <w:rPr>
          <w:b/>
          <w:color w:val="6D6E71"/>
          <w:w w:val="85"/>
          <w:sz w:val="20"/>
        </w:rPr>
        <w:t>family</w:t>
      </w:r>
      <w:r>
        <w:rPr>
          <w:b/>
          <w:color w:val="6D6E71"/>
          <w:spacing w:val="-22"/>
          <w:w w:val="85"/>
          <w:sz w:val="20"/>
        </w:rPr>
        <w:t xml:space="preserve"> </w:t>
      </w:r>
      <w:r>
        <w:rPr>
          <w:b/>
          <w:color w:val="6D6E71"/>
          <w:w w:val="85"/>
          <w:sz w:val="20"/>
        </w:rPr>
        <w:t>support.</w:t>
      </w:r>
      <w:r>
        <w:rPr>
          <w:b/>
          <w:color w:val="6D6E71"/>
          <w:spacing w:val="-22"/>
          <w:w w:val="85"/>
          <w:sz w:val="20"/>
        </w:rPr>
        <w:t xml:space="preserve"> </w:t>
      </w:r>
      <w:r>
        <w:rPr>
          <w:b/>
          <w:color w:val="6D6E71"/>
          <w:w w:val="85"/>
          <w:sz w:val="20"/>
        </w:rPr>
        <w:t>For</w:t>
      </w:r>
      <w:r>
        <w:rPr>
          <w:b/>
          <w:color w:val="6D6E71"/>
          <w:spacing w:val="-22"/>
          <w:w w:val="85"/>
          <w:sz w:val="20"/>
        </w:rPr>
        <w:t xml:space="preserve"> </w:t>
      </w:r>
      <w:r>
        <w:rPr>
          <w:b/>
          <w:color w:val="6D6E71"/>
          <w:w w:val="85"/>
          <w:sz w:val="20"/>
        </w:rPr>
        <w:t>example,</w:t>
      </w:r>
      <w:r>
        <w:rPr>
          <w:b/>
          <w:color w:val="6D6E71"/>
          <w:spacing w:val="-22"/>
          <w:w w:val="85"/>
          <w:sz w:val="20"/>
        </w:rPr>
        <w:t xml:space="preserve"> </w:t>
      </w:r>
      <w:r>
        <w:rPr>
          <w:b/>
          <w:color w:val="6D6E71"/>
          <w:w w:val="85"/>
          <w:sz w:val="20"/>
        </w:rPr>
        <w:t>our</w:t>
      </w:r>
      <w:r>
        <w:rPr>
          <w:b/>
          <w:color w:val="6D6E71"/>
          <w:spacing w:val="-22"/>
          <w:w w:val="85"/>
          <w:sz w:val="20"/>
        </w:rPr>
        <w:t xml:space="preserve"> </w:t>
      </w:r>
      <w:r>
        <w:rPr>
          <w:b/>
          <w:color w:val="6D6E71"/>
          <w:w w:val="85"/>
          <w:sz w:val="20"/>
        </w:rPr>
        <w:t>data</w:t>
      </w:r>
      <w:r>
        <w:rPr>
          <w:b/>
          <w:color w:val="6D6E71"/>
          <w:spacing w:val="-22"/>
          <w:w w:val="85"/>
          <w:sz w:val="20"/>
        </w:rPr>
        <w:t xml:space="preserve"> </w:t>
      </w:r>
      <w:r>
        <w:rPr>
          <w:b/>
          <w:color w:val="6D6E71"/>
          <w:w w:val="85"/>
          <w:sz w:val="20"/>
        </w:rPr>
        <w:t>suggested</w:t>
      </w:r>
      <w:r>
        <w:rPr>
          <w:b/>
          <w:color w:val="6D6E71"/>
          <w:spacing w:val="-22"/>
          <w:w w:val="85"/>
          <w:sz w:val="20"/>
        </w:rPr>
        <w:t xml:space="preserve"> </w:t>
      </w:r>
      <w:r>
        <w:rPr>
          <w:b/>
          <w:color w:val="6D6E71"/>
          <w:w w:val="85"/>
          <w:sz w:val="20"/>
        </w:rPr>
        <w:t>a</w:t>
      </w:r>
      <w:r>
        <w:rPr>
          <w:b/>
          <w:color w:val="6D6E71"/>
          <w:spacing w:val="-22"/>
          <w:w w:val="85"/>
          <w:sz w:val="20"/>
        </w:rPr>
        <w:t xml:space="preserve"> </w:t>
      </w:r>
      <w:r>
        <w:rPr>
          <w:b/>
          <w:color w:val="6D6E71"/>
          <w:w w:val="85"/>
          <w:sz w:val="20"/>
        </w:rPr>
        <w:t>number</w:t>
      </w:r>
      <w:r>
        <w:rPr>
          <w:b/>
          <w:color w:val="6D6E71"/>
          <w:spacing w:val="-22"/>
          <w:w w:val="85"/>
          <w:sz w:val="20"/>
        </w:rPr>
        <w:t xml:space="preserve"> </w:t>
      </w:r>
      <w:r>
        <w:rPr>
          <w:b/>
          <w:color w:val="6D6E71"/>
          <w:w w:val="85"/>
          <w:sz w:val="20"/>
        </w:rPr>
        <w:t>of</w:t>
      </w:r>
      <w:r>
        <w:rPr>
          <w:b/>
          <w:color w:val="6D6E71"/>
          <w:spacing w:val="-22"/>
          <w:w w:val="85"/>
          <w:sz w:val="20"/>
        </w:rPr>
        <w:t xml:space="preserve"> </w:t>
      </w:r>
      <w:r>
        <w:rPr>
          <w:b/>
          <w:color w:val="6D6E71"/>
          <w:w w:val="85"/>
          <w:sz w:val="20"/>
        </w:rPr>
        <w:t>children as</w:t>
      </w:r>
      <w:r>
        <w:rPr>
          <w:b/>
          <w:color w:val="6D6E71"/>
          <w:spacing w:val="-18"/>
          <w:w w:val="85"/>
          <w:sz w:val="20"/>
        </w:rPr>
        <w:t xml:space="preserve"> </w:t>
      </w:r>
      <w:r>
        <w:rPr>
          <w:b/>
          <w:color w:val="6D6E71"/>
          <w:w w:val="85"/>
          <w:sz w:val="20"/>
        </w:rPr>
        <w:t>well</w:t>
      </w:r>
      <w:r>
        <w:rPr>
          <w:b/>
          <w:color w:val="6D6E71"/>
          <w:spacing w:val="-18"/>
          <w:w w:val="85"/>
          <w:sz w:val="20"/>
        </w:rPr>
        <w:t xml:space="preserve"> </w:t>
      </w:r>
      <w:r>
        <w:rPr>
          <w:b/>
          <w:color w:val="6D6E71"/>
          <w:w w:val="85"/>
          <w:sz w:val="20"/>
        </w:rPr>
        <w:t>as</w:t>
      </w:r>
      <w:r>
        <w:rPr>
          <w:b/>
          <w:color w:val="6D6E71"/>
          <w:spacing w:val="-18"/>
          <w:w w:val="85"/>
          <w:sz w:val="20"/>
        </w:rPr>
        <w:t xml:space="preserve"> </w:t>
      </w:r>
      <w:r>
        <w:rPr>
          <w:b/>
          <w:color w:val="6D6E71"/>
          <w:w w:val="85"/>
          <w:sz w:val="20"/>
        </w:rPr>
        <w:t>adult</w:t>
      </w:r>
      <w:r>
        <w:rPr>
          <w:b/>
          <w:color w:val="6D6E71"/>
          <w:spacing w:val="-18"/>
          <w:w w:val="85"/>
          <w:sz w:val="20"/>
        </w:rPr>
        <w:t xml:space="preserve"> </w:t>
      </w:r>
      <w:r>
        <w:rPr>
          <w:b/>
          <w:color w:val="6D6E71"/>
          <w:w w:val="85"/>
          <w:sz w:val="20"/>
        </w:rPr>
        <w:t>members</w:t>
      </w:r>
      <w:r>
        <w:rPr>
          <w:b/>
          <w:color w:val="6D6E71"/>
          <w:spacing w:val="-18"/>
          <w:w w:val="85"/>
          <w:sz w:val="20"/>
        </w:rPr>
        <w:t xml:space="preserve"> </w:t>
      </w:r>
      <w:r>
        <w:rPr>
          <w:b/>
          <w:color w:val="6D6E71"/>
          <w:w w:val="85"/>
          <w:sz w:val="20"/>
        </w:rPr>
        <w:t>of</w:t>
      </w:r>
      <w:r>
        <w:rPr>
          <w:b/>
          <w:color w:val="6D6E71"/>
          <w:spacing w:val="-18"/>
          <w:w w:val="85"/>
          <w:sz w:val="20"/>
        </w:rPr>
        <w:t xml:space="preserve"> </w:t>
      </w:r>
      <w:r>
        <w:rPr>
          <w:b/>
          <w:color w:val="6D6E71"/>
          <w:w w:val="85"/>
          <w:sz w:val="20"/>
        </w:rPr>
        <w:t>the</w:t>
      </w:r>
      <w:r>
        <w:rPr>
          <w:b/>
          <w:color w:val="6D6E71"/>
          <w:spacing w:val="-18"/>
          <w:w w:val="85"/>
          <w:sz w:val="20"/>
        </w:rPr>
        <w:t xml:space="preserve"> </w:t>
      </w:r>
      <w:r>
        <w:rPr>
          <w:b/>
          <w:color w:val="6D6E71"/>
          <w:w w:val="85"/>
          <w:sz w:val="20"/>
        </w:rPr>
        <w:t>family</w:t>
      </w:r>
      <w:r>
        <w:rPr>
          <w:b/>
          <w:color w:val="6D6E71"/>
          <w:spacing w:val="-18"/>
          <w:w w:val="85"/>
          <w:sz w:val="20"/>
        </w:rPr>
        <w:t xml:space="preserve"> </w:t>
      </w:r>
      <w:r>
        <w:rPr>
          <w:b/>
          <w:color w:val="6D6E71"/>
          <w:w w:val="85"/>
          <w:sz w:val="20"/>
        </w:rPr>
        <w:t>have</w:t>
      </w:r>
      <w:r>
        <w:rPr>
          <w:b/>
          <w:color w:val="6D6E71"/>
          <w:spacing w:val="-18"/>
          <w:w w:val="85"/>
          <w:sz w:val="20"/>
        </w:rPr>
        <w:t xml:space="preserve"> </w:t>
      </w:r>
      <w:r>
        <w:rPr>
          <w:b/>
          <w:color w:val="6D6E71"/>
          <w:w w:val="85"/>
          <w:sz w:val="20"/>
        </w:rPr>
        <w:t>issues</w:t>
      </w:r>
      <w:r>
        <w:rPr>
          <w:b/>
          <w:color w:val="6D6E71"/>
          <w:spacing w:val="-18"/>
          <w:w w:val="85"/>
          <w:sz w:val="20"/>
        </w:rPr>
        <w:t xml:space="preserve"> </w:t>
      </w:r>
      <w:r>
        <w:rPr>
          <w:b/>
          <w:color w:val="6D6E71"/>
          <w:w w:val="85"/>
          <w:sz w:val="20"/>
        </w:rPr>
        <w:t>with</w:t>
      </w:r>
      <w:r>
        <w:rPr>
          <w:b/>
          <w:color w:val="6D6E71"/>
          <w:spacing w:val="-18"/>
          <w:w w:val="85"/>
          <w:sz w:val="20"/>
        </w:rPr>
        <w:t xml:space="preserve"> </w:t>
      </w:r>
      <w:r>
        <w:rPr>
          <w:b/>
          <w:color w:val="6D6E71"/>
          <w:w w:val="85"/>
          <w:sz w:val="20"/>
        </w:rPr>
        <w:t>anxiety,</w:t>
      </w:r>
      <w:r>
        <w:rPr>
          <w:b/>
          <w:color w:val="6D6E71"/>
          <w:spacing w:val="-18"/>
          <w:w w:val="85"/>
          <w:sz w:val="20"/>
        </w:rPr>
        <w:t xml:space="preserve"> </w:t>
      </w:r>
      <w:r>
        <w:rPr>
          <w:b/>
          <w:color w:val="6D6E71"/>
          <w:w w:val="85"/>
          <w:sz w:val="20"/>
        </w:rPr>
        <w:t>depression</w:t>
      </w:r>
      <w:r>
        <w:rPr>
          <w:b/>
          <w:color w:val="6D6E71"/>
          <w:spacing w:val="-18"/>
          <w:w w:val="85"/>
          <w:sz w:val="20"/>
        </w:rPr>
        <w:t xml:space="preserve"> </w:t>
      </w:r>
      <w:r>
        <w:rPr>
          <w:b/>
          <w:color w:val="6D6E71"/>
          <w:w w:val="85"/>
          <w:sz w:val="20"/>
        </w:rPr>
        <w:t>and</w:t>
      </w:r>
      <w:r>
        <w:rPr>
          <w:b/>
          <w:color w:val="6D6E71"/>
          <w:spacing w:val="-18"/>
          <w:w w:val="85"/>
          <w:sz w:val="20"/>
        </w:rPr>
        <w:t xml:space="preserve"> </w:t>
      </w:r>
      <w:r>
        <w:rPr>
          <w:b/>
          <w:color w:val="6D6E71"/>
          <w:w w:val="85"/>
          <w:sz w:val="20"/>
        </w:rPr>
        <w:t>fatigue.</w:t>
      </w:r>
      <w:r>
        <w:rPr>
          <w:b/>
          <w:color w:val="6D6E71"/>
          <w:spacing w:val="-18"/>
          <w:w w:val="85"/>
          <w:sz w:val="20"/>
        </w:rPr>
        <w:t xml:space="preserve"> </w:t>
      </w:r>
      <w:r>
        <w:rPr>
          <w:b/>
          <w:color w:val="6D6E71"/>
          <w:w w:val="85"/>
          <w:sz w:val="20"/>
        </w:rPr>
        <w:t>One</w:t>
      </w:r>
      <w:r>
        <w:rPr>
          <w:b/>
          <w:color w:val="6D6E71"/>
          <w:spacing w:val="-18"/>
          <w:w w:val="85"/>
          <w:sz w:val="20"/>
        </w:rPr>
        <w:t xml:space="preserve"> </w:t>
      </w:r>
      <w:r>
        <w:rPr>
          <w:b/>
          <w:color w:val="6D6E71"/>
          <w:w w:val="85"/>
          <w:sz w:val="20"/>
        </w:rPr>
        <w:t>of</w:t>
      </w:r>
      <w:r>
        <w:rPr>
          <w:b/>
          <w:color w:val="6D6E71"/>
          <w:spacing w:val="-18"/>
          <w:w w:val="85"/>
          <w:sz w:val="20"/>
        </w:rPr>
        <w:t xml:space="preserve"> </w:t>
      </w:r>
      <w:r>
        <w:rPr>
          <w:b/>
          <w:color w:val="6D6E71"/>
          <w:w w:val="85"/>
          <w:sz w:val="20"/>
        </w:rPr>
        <w:t>the</w:t>
      </w:r>
      <w:r>
        <w:rPr>
          <w:b/>
          <w:color w:val="6D6E71"/>
          <w:spacing w:val="-18"/>
          <w:w w:val="85"/>
          <w:sz w:val="20"/>
        </w:rPr>
        <w:t xml:space="preserve"> </w:t>
      </w:r>
      <w:r>
        <w:rPr>
          <w:b/>
          <w:color w:val="6D6E71"/>
          <w:w w:val="85"/>
          <w:sz w:val="20"/>
        </w:rPr>
        <w:t>KII</w:t>
      </w:r>
      <w:r>
        <w:rPr>
          <w:b/>
          <w:color w:val="6D6E71"/>
          <w:spacing w:val="-18"/>
          <w:w w:val="85"/>
          <w:sz w:val="20"/>
        </w:rPr>
        <w:t xml:space="preserve"> </w:t>
      </w:r>
      <w:r>
        <w:rPr>
          <w:b/>
          <w:color w:val="6D6E71"/>
          <w:w w:val="85"/>
          <w:sz w:val="20"/>
        </w:rPr>
        <w:t xml:space="preserve">participants </w:t>
      </w:r>
      <w:r>
        <w:rPr>
          <w:b/>
          <w:color w:val="6D6E71"/>
          <w:sz w:val="20"/>
        </w:rPr>
        <w:t>rightly</w:t>
      </w:r>
      <w:r>
        <w:rPr>
          <w:b/>
          <w:color w:val="6D6E71"/>
          <w:spacing w:val="-31"/>
          <w:sz w:val="20"/>
        </w:rPr>
        <w:t xml:space="preserve"> </w:t>
      </w:r>
      <w:r>
        <w:rPr>
          <w:b/>
          <w:color w:val="6D6E71"/>
          <w:sz w:val="20"/>
        </w:rPr>
        <w:t>proposed</w:t>
      </w:r>
      <w:r>
        <w:rPr>
          <w:b/>
          <w:color w:val="6D6E71"/>
          <w:spacing w:val="-31"/>
          <w:sz w:val="20"/>
        </w:rPr>
        <w:t xml:space="preserve"> </w:t>
      </w:r>
      <w:r>
        <w:rPr>
          <w:b/>
          <w:color w:val="6D6E71"/>
          <w:sz w:val="20"/>
        </w:rPr>
        <w:t>that:</w:t>
      </w:r>
      <w:r>
        <w:rPr>
          <w:b/>
          <w:color w:val="6D6E71"/>
          <w:spacing w:val="-31"/>
          <w:sz w:val="20"/>
        </w:rPr>
        <w:t xml:space="preserve"> </w:t>
      </w:r>
      <w:r>
        <w:rPr>
          <w:rFonts w:ascii="Arial" w:hAnsi="Arial"/>
          <w:i/>
          <w:color w:val="6D6E71"/>
          <w:sz w:val="20"/>
        </w:rPr>
        <w:t>“it</w:t>
      </w:r>
      <w:r>
        <w:rPr>
          <w:rFonts w:ascii="Arial" w:hAnsi="Arial"/>
          <w:i/>
          <w:color w:val="6D6E71"/>
          <w:spacing w:val="-21"/>
          <w:sz w:val="20"/>
        </w:rPr>
        <w:t xml:space="preserve"> </w:t>
      </w:r>
      <w:r>
        <w:rPr>
          <w:rFonts w:ascii="Arial" w:hAnsi="Arial"/>
          <w:i/>
          <w:color w:val="6D6E71"/>
          <w:sz w:val="20"/>
        </w:rPr>
        <w:t>is</w:t>
      </w:r>
      <w:r>
        <w:rPr>
          <w:rFonts w:ascii="Arial" w:hAnsi="Arial"/>
          <w:i/>
          <w:color w:val="6D6E71"/>
          <w:spacing w:val="-21"/>
          <w:sz w:val="20"/>
        </w:rPr>
        <w:t xml:space="preserve"> </w:t>
      </w:r>
      <w:r>
        <w:rPr>
          <w:rFonts w:ascii="Arial" w:hAnsi="Arial"/>
          <w:i/>
          <w:color w:val="6D6E71"/>
          <w:sz w:val="20"/>
        </w:rPr>
        <w:t>necessary</w:t>
      </w:r>
      <w:r>
        <w:rPr>
          <w:rFonts w:ascii="Arial" w:hAnsi="Arial"/>
          <w:i/>
          <w:color w:val="6D6E71"/>
          <w:spacing w:val="-21"/>
          <w:sz w:val="20"/>
        </w:rPr>
        <w:t xml:space="preserve"> </w:t>
      </w:r>
      <w:r>
        <w:rPr>
          <w:rFonts w:ascii="Arial" w:hAnsi="Arial"/>
          <w:i/>
          <w:color w:val="6D6E71"/>
          <w:sz w:val="20"/>
        </w:rPr>
        <w:t>to</w:t>
      </w:r>
      <w:r>
        <w:rPr>
          <w:rFonts w:ascii="Arial" w:hAnsi="Arial"/>
          <w:i/>
          <w:color w:val="6D6E71"/>
          <w:spacing w:val="-21"/>
          <w:sz w:val="20"/>
        </w:rPr>
        <w:t xml:space="preserve"> </w:t>
      </w:r>
      <w:r>
        <w:rPr>
          <w:rFonts w:ascii="Arial" w:hAnsi="Arial"/>
          <w:i/>
          <w:color w:val="6D6E71"/>
          <w:sz w:val="20"/>
        </w:rPr>
        <w:t>support</w:t>
      </w:r>
      <w:r>
        <w:rPr>
          <w:rFonts w:ascii="Arial" w:hAnsi="Arial"/>
          <w:i/>
          <w:color w:val="6D6E71"/>
          <w:spacing w:val="-21"/>
          <w:sz w:val="20"/>
        </w:rPr>
        <w:t xml:space="preserve"> </w:t>
      </w:r>
      <w:r>
        <w:rPr>
          <w:rFonts w:ascii="Arial" w:hAnsi="Arial"/>
          <w:i/>
          <w:color w:val="6D6E71"/>
          <w:sz w:val="20"/>
        </w:rPr>
        <w:t>parents</w:t>
      </w:r>
      <w:r>
        <w:rPr>
          <w:rFonts w:ascii="Arial" w:hAnsi="Arial"/>
          <w:i/>
          <w:color w:val="6D6E71"/>
          <w:spacing w:val="-21"/>
          <w:sz w:val="20"/>
        </w:rPr>
        <w:t xml:space="preserve"> </w:t>
      </w:r>
      <w:r>
        <w:rPr>
          <w:rFonts w:ascii="Arial" w:hAnsi="Arial"/>
          <w:i/>
          <w:color w:val="6D6E71"/>
          <w:sz w:val="20"/>
        </w:rPr>
        <w:t>who</w:t>
      </w:r>
      <w:r>
        <w:rPr>
          <w:rFonts w:ascii="Arial" w:hAnsi="Arial"/>
          <w:i/>
          <w:color w:val="6D6E71"/>
          <w:spacing w:val="-21"/>
          <w:sz w:val="20"/>
        </w:rPr>
        <w:t xml:space="preserve"> </w:t>
      </w:r>
      <w:r>
        <w:rPr>
          <w:rFonts w:ascii="Arial" w:hAnsi="Arial"/>
          <w:i/>
          <w:color w:val="6D6E71"/>
          <w:sz w:val="20"/>
        </w:rPr>
        <w:t>have</w:t>
      </w:r>
      <w:r>
        <w:rPr>
          <w:rFonts w:ascii="Arial" w:hAnsi="Arial"/>
          <w:i/>
          <w:color w:val="6D6E71"/>
          <w:spacing w:val="-21"/>
          <w:sz w:val="20"/>
        </w:rPr>
        <w:t xml:space="preserve"> </w:t>
      </w:r>
      <w:r>
        <w:rPr>
          <w:rFonts w:ascii="Arial" w:hAnsi="Arial"/>
          <w:i/>
          <w:color w:val="6D6E71"/>
          <w:sz w:val="20"/>
        </w:rPr>
        <w:t>children</w:t>
      </w:r>
      <w:r>
        <w:rPr>
          <w:rFonts w:ascii="Arial" w:hAnsi="Arial"/>
          <w:i/>
          <w:color w:val="6D6E71"/>
          <w:spacing w:val="-21"/>
          <w:sz w:val="20"/>
        </w:rPr>
        <w:t xml:space="preserve"> </w:t>
      </w:r>
      <w:r>
        <w:rPr>
          <w:rFonts w:ascii="Arial" w:hAnsi="Arial"/>
          <w:i/>
          <w:color w:val="6D6E71"/>
          <w:sz w:val="20"/>
        </w:rPr>
        <w:t>with</w:t>
      </w:r>
      <w:r>
        <w:rPr>
          <w:rFonts w:ascii="Arial" w:hAnsi="Arial"/>
          <w:i/>
          <w:color w:val="6D6E71"/>
          <w:spacing w:val="-21"/>
          <w:sz w:val="20"/>
        </w:rPr>
        <w:t xml:space="preserve"> </w:t>
      </w:r>
      <w:r>
        <w:rPr>
          <w:rFonts w:ascii="Arial" w:hAnsi="Arial"/>
          <w:i/>
          <w:color w:val="6D6E71"/>
          <w:sz w:val="20"/>
        </w:rPr>
        <w:t>disabilities</w:t>
      </w:r>
      <w:r>
        <w:rPr>
          <w:rFonts w:ascii="Arial" w:hAnsi="Arial"/>
          <w:i/>
          <w:color w:val="6D6E71"/>
          <w:spacing w:val="-21"/>
          <w:sz w:val="20"/>
        </w:rPr>
        <w:t xml:space="preserve"> </w:t>
      </w:r>
      <w:r>
        <w:rPr>
          <w:rFonts w:ascii="Arial" w:hAnsi="Arial"/>
          <w:i/>
          <w:color w:val="6D6E71"/>
          <w:sz w:val="20"/>
        </w:rPr>
        <w:t>by</w:t>
      </w:r>
      <w:r>
        <w:rPr>
          <w:rFonts w:ascii="Arial" w:hAnsi="Arial"/>
          <w:i/>
          <w:color w:val="6D6E71"/>
          <w:spacing w:val="-21"/>
          <w:sz w:val="20"/>
        </w:rPr>
        <w:t xml:space="preserve"> </w:t>
      </w:r>
      <w:r>
        <w:rPr>
          <w:rFonts w:ascii="Arial" w:hAnsi="Arial"/>
          <w:i/>
          <w:color w:val="6D6E71"/>
          <w:sz w:val="20"/>
        </w:rPr>
        <w:t>providing</w:t>
      </w:r>
      <w:r>
        <w:rPr>
          <w:rFonts w:ascii="Arial" w:hAnsi="Arial"/>
          <w:i/>
          <w:color w:val="6D6E71"/>
          <w:spacing w:val="-21"/>
          <w:sz w:val="20"/>
        </w:rPr>
        <w:t xml:space="preserve"> </w:t>
      </w:r>
      <w:r>
        <w:rPr>
          <w:rFonts w:ascii="Arial" w:hAnsi="Arial"/>
          <w:i/>
          <w:color w:val="6D6E71"/>
          <w:sz w:val="20"/>
        </w:rPr>
        <w:t xml:space="preserve">psychosocial </w:t>
      </w:r>
      <w:r>
        <w:rPr>
          <w:rFonts w:ascii="Arial" w:hAnsi="Arial"/>
          <w:i/>
          <w:color w:val="6D6E71"/>
          <w:w w:val="95"/>
          <w:sz w:val="20"/>
        </w:rPr>
        <w:t>support</w:t>
      </w:r>
      <w:r>
        <w:rPr>
          <w:rFonts w:ascii="Arial" w:hAnsi="Arial"/>
          <w:i/>
          <w:color w:val="6D6E71"/>
          <w:spacing w:val="-18"/>
          <w:w w:val="95"/>
          <w:sz w:val="20"/>
        </w:rPr>
        <w:t xml:space="preserve"> </w:t>
      </w:r>
      <w:r>
        <w:rPr>
          <w:rFonts w:ascii="Arial" w:hAnsi="Arial"/>
          <w:i/>
          <w:color w:val="6D6E71"/>
          <w:w w:val="95"/>
          <w:sz w:val="20"/>
        </w:rPr>
        <w:t>and</w:t>
      </w:r>
      <w:r>
        <w:rPr>
          <w:rFonts w:ascii="Arial" w:hAnsi="Arial"/>
          <w:i/>
          <w:color w:val="6D6E71"/>
          <w:spacing w:val="-18"/>
          <w:w w:val="95"/>
          <w:sz w:val="20"/>
        </w:rPr>
        <w:t xml:space="preserve"> </w:t>
      </w:r>
      <w:r>
        <w:rPr>
          <w:rFonts w:ascii="Arial" w:hAnsi="Arial"/>
          <w:i/>
          <w:color w:val="6D6E71"/>
          <w:w w:val="95"/>
          <w:sz w:val="20"/>
        </w:rPr>
        <w:t>cash</w:t>
      </w:r>
      <w:r>
        <w:rPr>
          <w:rFonts w:ascii="Arial" w:hAnsi="Arial"/>
          <w:i/>
          <w:color w:val="6D6E71"/>
          <w:spacing w:val="-18"/>
          <w:w w:val="95"/>
          <w:sz w:val="20"/>
        </w:rPr>
        <w:t xml:space="preserve"> </w:t>
      </w:r>
      <w:r>
        <w:rPr>
          <w:rFonts w:ascii="Arial" w:hAnsi="Arial"/>
          <w:i/>
          <w:color w:val="6D6E71"/>
          <w:w w:val="95"/>
          <w:sz w:val="20"/>
        </w:rPr>
        <w:t>[so</w:t>
      </w:r>
      <w:r>
        <w:rPr>
          <w:rFonts w:ascii="Arial" w:hAnsi="Arial"/>
          <w:i/>
          <w:color w:val="6D6E71"/>
          <w:spacing w:val="-18"/>
          <w:w w:val="95"/>
          <w:sz w:val="20"/>
        </w:rPr>
        <w:t xml:space="preserve"> </w:t>
      </w:r>
      <w:r>
        <w:rPr>
          <w:rFonts w:ascii="Arial" w:hAnsi="Arial"/>
          <w:i/>
          <w:color w:val="6D6E71"/>
          <w:w w:val="95"/>
          <w:sz w:val="20"/>
        </w:rPr>
        <w:t>that</w:t>
      </w:r>
      <w:r>
        <w:rPr>
          <w:rFonts w:ascii="Arial" w:hAnsi="Arial"/>
          <w:i/>
          <w:color w:val="6D6E71"/>
          <w:spacing w:val="-18"/>
          <w:w w:val="95"/>
          <w:sz w:val="20"/>
        </w:rPr>
        <w:t xml:space="preserve"> </w:t>
      </w:r>
      <w:r>
        <w:rPr>
          <w:rFonts w:ascii="Arial" w:hAnsi="Arial"/>
          <w:i/>
          <w:color w:val="6D6E71"/>
          <w:w w:val="95"/>
          <w:sz w:val="20"/>
        </w:rPr>
        <w:t>they</w:t>
      </w:r>
      <w:r>
        <w:rPr>
          <w:rFonts w:ascii="Arial" w:hAnsi="Arial"/>
          <w:i/>
          <w:color w:val="6D6E71"/>
          <w:spacing w:val="-18"/>
          <w:w w:val="95"/>
          <w:sz w:val="20"/>
        </w:rPr>
        <w:t xml:space="preserve"> </w:t>
      </w:r>
      <w:r>
        <w:rPr>
          <w:rFonts w:ascii="Arial" w:hAnsi="Arial"/>
          <w:i/>
          <w:color w:val="6D6E71"/>
          <w:w w:val="95"/>
          <w:sz w:val="20"/>
        </w:rPr>
        <w:t>can]</w:t>
      </w:r>
      <w:r>
        <w:rPr>
          <w:rFonts w:ascii="Arial" w:hAnsi="Arial"/>
          <w:i/>
          <w:color w:val="6D6E71"/>
          <w:spacing w:val="-18"/>
          <w:w w:val="95"/>
          <w:sz w:val="20"/>
        </w:rPr>
        <w:t xml:space="preserve"> </w:t>
      </w:r>
      <w:r>
        <w:rPr>
          <w:rFonts w:ascii="Arial" w:hAnsi="Arial"/>
          <w:i/>
          <w:color w:val="6D6E71"/>
          <w:w w:val="95"/>
          <w:sz w:val="20"/>
        </w:rPr>
        <w:t>support</w:t>
      </w:r>
      <w:r>
        <w:rPr>
          <w:rFonts w:ascii="Arial" w:hAnsi="Arial"/>
          <w:i/>
          <w:color w:val="6D6E71"/>
          <w:spacing w:val="-18"/>
          <w:w w:val="95"/>
          <w:sz w:val="20"/>
        </w:rPr>
        <w:t xml:space="preserve"> </w:t>
      </w:r>
      <w:r>
        <w:rPr>
          <w:rFonts w:ascii="Arial" w:hAnsi="Arial"/>
          <w:i/>
          <w:color w:val="6D6E71"/>
          <w:w w:val="95"/>
          <w:sz w:val="20"/>
        </w:rPr>
        <w:t>their</w:t>
      </w:r>
      <w:r>
        <w:rPr>
          <w:rFonts w:ascii="Arial" w:hAnsi="Arial"/>
          <w:i/>
          <w:color w:val="6D6E71"/>
          <w:spacing w:val="-18"/>
          <w:w w:val="95"/>
          <w:sz w:val="20"/>
        </w:rPr>
        <w:t xml:space="preserve"> </w:t>
      </w:r>
      <w:r>
        <w:rPr>
          <w:rFonts w:ascii="Arial" w:hAnsi="Arial"/>
          <w:i/>
          <w:color w:val="6D6E71"/>
          <w:w w:val="95"/>
          <w:sz w:val="20"/>
        </w:rPr>
        <w:t>children”</w:t>
      </w:r>
      <w:r>
        <w:rPr>
          <w:rFonts w:ascii="Arial" w:hAnsi="Arial"/>
          <w:i/>
          <w:color w:val="6D6E71"/>
          <w:spacing w:val="-16"/>
          <w:w w:val="95"/>
          <w:sz w:val="20"/>
        </w:rPr>
        <w:t xml:space="preserve"> </w:t>
      </w:r>
      <w:r>
        <w:rPr>
          <w:b/>
          <w:color w:val="6D6E71"/>
          <w:w w:val="95"/>
          <w:sz w:val="20"/>
        </w:rPr>
        <w:t>(an</w:t>
      </w:r>
      <w:r>
        <w:rPr>
          <w:b/>
          <w:color w:val="6D6E71"/>
          <w:spacing w:val="-28"/>
          <w:w w:val="95"/>
          <w:sz w:val="20"/>
        </w:rPr>
        <w:t xml:space="preserve"> </w:t>
      </w:r>
      <w:r>
        <w:rPr>
          <w:b/>
          <w:color w:val="6D6E71"/>
          <w:w w:val="95"/>
          <w:sz w:val="20"/>
        </w:rPr>
        <w:t>education</w:t>
      </w:r>
      <w:r>
        <w:rPr>
          <w:b/>
          <w:color w:val="6D6E71"/>
          <w:spacing w:val="-28"/>
          <w:w w:val="95"/>
          <w:sz w:val="20"/>
        </w:rPr>
        <w:t xml:space="preserve"> </w:t>
      </w:r>
      <w:r>
        <w:rPr>
          <w:b/>
          <w:color w:val="6D6E71"/>
          <w:w w:val="95"/>
          <w:sz w:val="20"/>
        </w:rPr>
        <w:t>officer,</w:t>
      </w:r>
      <w:r>
        <w:rPr>
          <w:b/>
          <w:color w:val="6D6E71"/>
          <w:spacing w:val="-28"/>
          <w:w w:val="95"/>
          <w:sz w:val="20"/>
        </w:rPr>
        <w:t xml:space="preserve"> </w:t>
      </w:r>
      <w:r>
        <w:rPr>
          <w:b/>
          <w:color w:val="6D6E71"/>
          <w:w w:val="95"/>
          <w:sz w:val="20"/>
        </w:rPr>
        <w:t>INGO</w:t>
      </w:r>
      <w:r>
        <w:rPr>
          <w:b/>
          <w:color w:val="6D6E71"/>
          <w:spacing w:val="-28"/>
          <w:w w:val="95"/>
          <w:sz w:val="20"/>
        </w:rPr>
        <w:t xml:space="preserve"> </w:t>
      </w:r>
      <w:r>
        <w:rPr>
          <w:b/>
          <w:color w:val="6D6E71"/>
          <w:w w:val="95"/>
          <w:sz w:val="20"/>
        </w:rPr>
        <w:t>in</w:t>
      </w:r>
      <w:r>
        <w:rPr>
          <w:b/>
          <w:color w:val="6D6E71"/>
          <w:spacing w:val="-28"/>
          <w:w w:val="95"/>
          <w:sz w:val="20"/>
        </w:rPr>
        <w:t xml:space="preserve"> </w:t>
      </w:r>
      <w:r>
        <w:rPr>
          <w:b/>
          <w:color w:val="6D6E71"/>
          <w:w w:val="95"/>
          <w:sz w:val="20"/>
        </w:rPr>
        <w:t>Irbid).</w:t>
      </w:r>
      <w:r>
        <w:rPr>
          <w:b/>
          <w:color w:val="6D6E71"/>
          <w:spacing w:val="-28"/>
          <w:w w:val="95"/>
          <w:sz w:val="20"/>
        </w:rPr>
        <w:t xml:space="preserve"> </w:t>
      </w:r>
      <w:r>
        <w:rPr>
          <w:b/>
          <w:color w:val="6D6E71"/>
          <w:w w:val="95"/>
          <w:sz w:val="20"/>
        </w:rPr>
        <w:t>Furthermore,</w:t>
      </w:r>
      <w:r>
        <w:rPr>
          <w:b/>
          <w:color w:val="6D6E71"/>
          <w:spacing w:val="-28"/>
          <w:w w:val="95"/>
          <w:sz w:val="20"/>
        </w:rPr>
        <w:t xml:space="preserve"> </w:t>
      </w:r>
      <w:r>
        <w:rPr>
          <w:b/>
          <w:color w:val="6D6E71"/>
          <w:w w:val="95"/>
          <w:sz w:val="20"/>
        </w:rPr>
        <w:t>one</w:t>
      </w:r>
      <w:r>
        <w:rPr>
          <w:b/>
          <w:color w:val="6D6E71"/>
          <w:spacing w:val="-28"/>
          <w:w w:val="95"/>
          <w:sz w:val="20"/>
        </w:rPr>
        <w:t xml:space="preserve"> </w:t>
      </w:r>
      <w:r>
        <w:rPr>
          <w:b/>
          <w:color w:val="6D6E71"/>
          <w:w w:val="95"/>
          <w:sz w:val="20"/>
        </w:rPr>
        <w:t xml:space="preserve">11 </w:t>
      </w:r>
      <w:r>
        <w:rPr>
          <w:b/>
          <w:color w:val="6D6E71"/>
          <w:w w:val="85"/>
          <w:sz w:val="20"/>
        </w:rPr>
        <w:t>year</w:t>
      </w:r>
      <w:r>
        <w:rPr>
          <w:b/>
          <w:color w:val="6D6E71"/>
          <w:spacing w:val="-31"/>
          <w:w w:val="85"/>
          <w:sz w:val="20"/>
        </w:rPr>
        <w:t xml:space="preserve"> </w:t>
      </w:r>
      <w:r>
        <w:rPr>
          <w:b/>
          <w:color w:val="6D6E71"/>
          <w:w w:val="85"/>
          <w:sz w:val="20"/>
        </w:rPr>
        <w:t>old</w:t>
      </w:r>
      <w:r>
        <w:rPr>
          <w:b/>
          <w:color w:val="6D6E71"/>
          <w:spacing w:val="-31"/>
          <w:w w:val="85"/>
          <w:sz w:val="20"/>
        </w:rPr>
        <w:t xml:space="preserve"> </w:t>
      </w:r>
      <w:r>
        <w:rPr>
          <w:b/>
          <w:color w:val="6D6E71"/>
          <w:w w:val="85"/>
          <w:sz w:val="20"/>
        </w:rPr>
        <w:t>boy</w:t>
      </w:r>
      <w:r>
        <w:rPr>
          <w:b/>
          <w:color w:val="6D6E71"/>
          <w:spacing w:val="-31"/>
          <w:w w:val="85"/>
          <w:sz w:val="20"/>
        </w:rPr>
        <w:t xml:space="preserve"> </w:t>
      </w:r>
      <w:r>
        <w:rPr>
          <w:b/>
          <w:color w:val="6D6E71"/>
          <w:w w:val="85"/>
          <w:sz w:val="20"/>
        </w:rPr>
        <w:t>in</w:t>
      </w:r>
      <w:r>
        <w:rPr>
          <w:b/>
          <w:color w:val="6D6E71"/>
          <w:spacing w:val="-31"/>
          <w:w w:val="85"/>
          <w:sz w:val="20"/>
        </w:rPr>
        <w:t xml:space="preserve"> </w:t>
      </w:r>
      <w:r>
        <w:rPr>
          <w:b/>
          <w:color w:val="6D6E71"/>
          <w:w w:val="85"/>
          <w:sz w:val="20"/>
        </w:rPr>
        <w:t>Azraq,</w:t>
      </w:r>
      <w:r>
        <w:rPr>
          <w:b/>
          <w:color w:val="6D6E71"/>
          <w:spacing w:val="-31"/>
          <w:w w:val="85"/>
          <w:sz w:val="20"/>
        </w:rPr>
        <w:t xml:space="preserve"> </w:t>
      </w:r>
      <w:r>
        <w:rPr>
          <w:b/>
          <w:color w:val="6D6E71"/>
          <w:w w:val="85"/>
          <w:sz w:val="20"/>
        </w:rPr>
        <w:t>who</w:t>
      </w:r>
      <w:r>
        <w:rPr>
          <w:b/>
          <w:color w:val="6D6E71"/>
          <w:spacing w:val="-31"/>
          <w:w w:val="85"/>
          <w:sz w:val="20"/>
        </w:rPr>
        <w:t xml:space="preserve"> </w:t>
      </w:r>
      <w:r>
        <w:rPr>
          <w:b/>
          <w:color w:val="6D6E71"/>
          <w:w w:val="85"/>
          <w:sz w:val="20"/>
        </w:rPr>
        <w:t>has</w:t>
      </w:r>
      <w:r>
        <w:rPr>
          <w:b/>
          <w:color w:val="6D6E71"/>
          <w:spacing w:val="-31"/>
          <w:w w:val="85"/>
          <w:sz w:val="20"/>
        </w:rPr>
        <w:t xml:space="preserve"> </w:t>
      </w:r>
      <w:r>
        <w:rPr>
          <w:b/>
          <w:color w:val="6D6E71"/>
          <w:w w:val="85"/>
          <w:sz w:val="20"/>
        </w:rPr>
        <w:t>difficulties</w:t>
      </w:r>
      <w:r>
        <w:rPr>
          <w:b/>
          <w:color w:val="6D6E71"/>
          <w:spacing w:val="-31"/>
          <w:w w:val="85"/>
          <w:sz w:val="20"/>
        </w:rPr>
        <w:t xml:space="preserve"> </w:t>
      </w:r>
      <w:r>
        <w:rPr>
          <w:b/>
          <w:color w:val="6D6E71"/>
          <w:w w:val="85"/>
          <w:sz w:val="20"/>
        </w:rPr>
        <w:t>remembering,</w:t>
      </w:r>
      <w:r>
        <w:rPr>
          <w:b/>
          <w:color w:val="6D6E71"/>
          <w:spacing w:val="-31"/>
          <w:w w:val="85"/>
          <w:sz w:val="20"/>
        </w:rPr>
        <w:t xml:space="preserve"> </w:t>
      </w:r>
      <w:r>
        <w:rPr>
          <w:b/>
          <w:color w:val="6D6E71"/>
          <w:w w:val="85"/>
          <w:sz w:val="20"/>
        </w:rPr>
        <w:t>seeing</w:t>
      </w:r>
      <w:r>
        <w:rPr>
          <w:b/>
          <w:color w:val="6D6E71"/>
          <w:spacing w:val="-31"/>
          <w:w w:val="85"/>
          <w:sz w:val="20"/>
        </w:rPr>
        <w:t xml:space="preserve"> </w:t>
      </w:r>
      <w:r>
        <w:rPr>
          <w:b/>
          <w:color w:val="6D6E71"/>
          <w:w w:val="85"/>
          <w:sz w:val="20"/>
        </w:rPr>
        <w:t>and</w:t>
      </w:r>
      <w:r>
        <w:rPr>
          <w:b/>
          <w:color w:val="6D6E71"/>
          <w:spacing w:val="-31"/>
          <w:w w:val="85"/>
          <w:sz w:val="20"/>
        </w:rPr>
        <w:t xml:space="preserve"> </w:t>
      </w:r>
      <w:r>
        <w:rPr>
          <w:b/>
          <w:color w:val="6D6E71"/>
          <w:w w:val="85"/>
          <w:sz w:val="20"/>
        </w:rPr>
        <w:t>anxiety,</w:t>
      </w:r>
      <w:r>
        <w:rPr>
          <w:b/>
          <w:color w:val="6D6E71"/>
          <w:spacing w:val="-31"/>
          <w:w w:val="85"/>
          <w:sz w:val="20"/>
        </w:rPr>
        <w:t xml:space="preserve"> </w:t>
      </w:r>
      <w:r>
        <w:rPr>
          <w:b/>
          <w:color w:val="6D6E71"/>
          <w:w w:val="85"/>
          <w:sz w:val="20"/>
        </w:rPr>
        <w:t>highlighted</w:t>
      </w:r>
      <w:r>
        <w:rPr>
          <w:b/>
          <w:color w:val="6D6E71"/>
          <w:spacing w:val="-31"/>
          <w:w w:val="85"/>
          <w:sz w:val="20"/>
        </w:rPr>
        <w:t xml:space="preserve"> </w:t>
      </w:r>
      <w:r>
        <w:rPr>
          <w:b/>
          <w:color w:val="6D6E71"/>
          <w:w w:val="85"/>
          <w:sz w:val="20"/>
        </w:rPr>
        <w:t>a</w:t>
      </w:r>
      <w:r>
        <w:rPr>
          <w:b/>
          <w:color w:val="6D6E71"/>
          <w:spacing w:val="-31"/>
          <w:w w:val="85"/>
          <w:sz w:val="20"/>
        </w:rPr>
        <w:t xml:space="preserve"> </w:t>
      </w:r>
      <w:r>
        <w:rPr>
          <w:b/>
          <w:color w:val="6D6E71"/>
          <w:w w:val="85"/>
          <w:sz w:val="20"/>
        </w:rPr>
        <w:t>critical</w:t>
      </w:r>
      <w:r>
        <w:rPr>
          <w:b/>
          <w:color w:val="6D6E71"/>
          <w:spacing w:val="-31"/>
          <w:w w:val="85"/>
          <w:sz w:val="20"/>
        </w:rPr>
        <w:t xml:space="preserve"> </w:t>
      </w:r>
      <w:r>
        <w:rPr>
          <w:b/>
          <w:color w:val="6D6E71"/>
          <w:w w:val="85"/>
          <w:sz w:val="20"/>
        </w:rPr>
        <w:t>issue</w:t>
      </w:r>
      <w:r>
        <w:rPr>
          <w:b/>
          <w:color w:val="6D6E71"/>
          <w:spacing w:val="-31"/>
          <w:w w:val="85"/>
          <w:sz w:val="20"/>
        </w:rPr>
        <w:t xml:space="preserve"> </w:t>
      </w:r>
      <w:r>
        <w:rPr>
          <w:b/>
          <w:color w:val="6D6E71"/>
          <w:w w:val="85"/>
          <w:sz w:val="20"/>
        </w:rPr>
        <w:t>of</w:t>
      </w:r>
      <w:r>
        <w:rPr>
          <w:b/>
          <w:color w:val="6D6E71"/>
          <w:spacing w:val="-31"/>
          <w:w w:val="85"/>
          <w:sz w:val="20"/>
        </w:rPr>
        <w:t xml:space="preserve"> </w:t>
      </w:r>
      <w:r>
        <w:rPr>
          <w:b/>
          <w:color w:val="6D6E71"/>
          <w:w w:val="85"/>
          <w:sz w:val="20"/>
        </w:rPr>
        <w:t>child</w:t>
      </w:r>
      <w:r>
        <w:rPr>
          <w:b/>
          <w:color w:val="6D6E71"/>
          <w:spacing w:val="-31"/>
          <w:w w:val="85"/>
          <w:sz w:val="20"/>
        </w:rPr>
        <w:t xml:space="preserve"> </w:t>
      </w:r>
      <w:r>
        <w:rPr>
          <w:b/>
          <w:color w:val="6D6E71"/>
          <w:w w:val="85"/>
          <w:sz w:val="20"/>
        </w:rPr>
        <w:t xml:space="preserve">labour </w:t>
      </w:r>
      <w:r>
        <w:rPr>
          <w:b/>
          <w:color w:val="6D6E71"/>
          <w:sz w:val="20"/>
        </w:rPr>
        <w:t>which</w:t>
      </w:r>
      <w:r>
        <w:rPr>
          <w:b/>
          <w:color w:val="6D6E71"/>
          <w:spacing w:val="-43"/>
          <w:sz w:val="20"/>
        </w:rPr>
        <w:t xml:space="preserve"> </w:t>
      </w:r>
      <w:r>
        <w:rPr>
          <w:b/>
          <w:color w:val="6D6E71"/>
          <w:sz w:val="20"/>
        </w:rPr>
        <w:t>requires</w:t>
      </w:r>
      <w:r>
        <w:rPr>
          <w:b/>
          <w:color w:val="6D6E71"/>
          <w:spacing w:val="-43"/>
          <w:sz w:val="20"/>
        </w:rPr>
        <w:t xml:space="preserve"> </w:t>
      </w:r>
      <w:r>
        <w:rPr>
          <w:b/>
          <w:color w:val="6D6E71"/>
          <w:sz w:val="20"/>
        </w:rPr>
        <w:t>a</w:t>
      </w:r>
      <w:r>
        <w:rPr>
          <w:b/>
          <w:color w:val="6D6E71"/>
          <w:spacing w:val="-43"/>
          <w:sz w:val="20"/>
        </w:rPr>
        <w:t xml:space="preserve"> </w:t>
      </w:r>
      <w:r>
        <w:rPr>
          <w:b/>
          <w:color w:val="6D6E71"/>
          <w:sz w:val="20"/>
        </w:rPr>
        <w:t>holistic</w:t>
      </w:r>
      <w:r>
        <w:rPr>
          <w:b/>
          <w:color w:val="6D6E71"/>
          <w:spacing w:val="-43"/>
          <w:sz w:val="20"/>
        </w:rPr>
        <w:t xml:space="preserve"> </w:t>
      </w:r>
      <w:r>
        <w:rPr>
          <w:b/>
          <w:color w:val="6D6E71"/>
          <w:sz w:val="20"/>
        </w:rPr>
        <w:t>family</w:t>
      </w:r>
      <w:r>
        <w:rPr>
          <w:b/>
          <w:color w:val="6D6E71"/>
          <w:spacing w:val="-43"/>
          <w:sz w:val="20"/>
        </w:rPr>
        <w:t xml:space="preserve"> </w:t>
      </w:r>
      <w:r>
        <w:rPr>
          <w:b/>
          <w:color w:val="6D6E71"/>
          <w:sz w:val="20"/>
        </w:rPr>
        <w:t>approach:</w:t>
      </w:r>
      <w:r>
        <w:rPr>
          <w:b/>
          <w:color w:val="6D6E71"/>
          <w:spacing w:val="-43"/>
          <w:sz w:val="20"/>
        </w:rPr>
        <w:t xml:space="preserve"> </w:t>
      </w:r>
      <w:r>
        <w:rPr>
          <w:rFonts w:ascii="Arial" w:hAnsi="Arial"/>
          <w:i/>
          <w:color w:val="6D6E71"/>
          <w:sz w:val="20"/>
        </w:rPr>
        <w:t>“there</w:t>
      </w:r>
      <w:r>
        <w:rPr>
          <w:rFonts w:ascii="Arial" w:hAnsi="Arial"/>
          <w:i/>
          <w:color w:val="6D6E71"/>
          <w:spacing w:val="-33"/>
          <w:sz w:val="20"/>
        </w:rPr>
        <w:t xml:space="preserve"> </w:t>
      </w:r>
      <w:r>
        <w:rPr>
          <w:rFonts w:ascii="Arial" w:hAnsi="Arial"/>
          <w:i/>
          <w:color w:val="6D6E71"/>
          <w:sz w:val="20"/>
        </w:rPr>
        <w:t>is</w:t>
      </w:r>
      <w:r>
        <w:rPr>
          <w:rFonts w:ascii="Arial" w:hAnsi="Arial"/>
          <w:i/>
          <w:color w:val="6D6E71"/>
          <w:spacing w:val="-33"/>
          <w:sz w:val="20"/>
        </w:rPr>
        <w:t xml:space="preserve"> </w:t>
      </w:r>
      <w:r>
        <w:rPr>
          <w:rFonts w:ascii="Arial" w:hAnsi="Arial"/>
          <w:i/>
          <w:color w:val="6D6E71"/>
          <w:sz w:val="20"/>
        </w:rPr>
        <w:t>a</w:t>
      </w:r>
      <w:r>
        <w:rPr>
          <w:rFonts w:ascii="Arial" w:hAnsi="Arial"/>
          <w:i/>
          <w:color w:val="6D6E71"/>
          <w:spacing w:val="-33"/>
          <w:sz w:val="20"/>
        </w:rPr>
        <w:t xml:space="preserve"> </w:t>
      </w:r>
      <w:r>
        <w:rPr>
          <w:rFonts w:ascii="Arial" w:hAnsi="Arial"/>
          <w:i/>
          <w:color w:val="6D6E71"/>
          <w:sz w:val="20"/>
        </w:rPr>
        <w:t>boy</w:t>
      </w:r>
      <w:r>
        <w:rPr>
          <w:rFonts w:ascii="Arial" w:hAnsi="Arial"/>
          <w:i/>
          <w:color w:val="6D6E71"/>
          <w:spacing w:val="-33"/>
          <w:sz w:val="20"/>
        </w:rPr>
        <w:t xml:space="preserve"> </w:t>
      </w:r>
      <w:r>
        <w:rPr>
          <w:rFonts w:ascii="Arial" w:hAnsi="Arial"/>
          <w:i/>
          <w:color w:val="6D6E71"/>
          <w:sz w:val="20"/>
        </w:rPr>
        <w:t>who</w:t>
      </w:r>
      <w:r>
        <w:rPr>
          <w:rFonts w:ascii="Arial" w:hAnsi="Arial"/>
          <w:i/>
          <w:color w:val="6D6E71"/>
          <w:spacing w:val="-33"/>
          <w:sz w:val="20"/>
        </w:rPr>
        <w:t xml:space="preserve"> </w:t>
      </w:r>
      <w:r>
        <w:rPr>
          <w:rFonts w:ascii="Arial" w:hAnsi="Arial"/>
          <w:i/>
          <w:color w:val="6D6E71"/>
          <w:sz w:val="20"/>
        </w:rPr>
        <w:t>doesn’t</w:t>
      </w:r>
      <w:r>
        <w:rPr>
          <w:rFonts w:ascii="Arial" w:hAnsi="Arial"/>
          <w:i/>
          <w:color w:val="6D6E71"/>
          <w:spacing w:val="-33"/>
          <w:sz w:val="20"/>
        </w:rPr>
        <w:t xml:space="preserve"> </w:t>
      </w:r>
      <w:r>
        <w:rPr>
          <w:rFonts w:ascii="Arial" w:hAnsi="Arial"/>
          <w:i/>
          <w:color w:val="6D6E71"/>
          <w:sz w:val="20"/>
        </w:rPr>
        <w:t>want</w:t>
      </w:r>
      <w:r>
        <w:rPr>
          <w:rFonts w:ascii="Arial" w:hAnsi="Arial"/>
          <w:i/>
          <w:color w:val="6D6E71"/>
          <w:spacing w:val="-33"/>
          <w:sz w:val="20"/>
        </w:rPr>
        <w:t xml:space="preserve"> </w:t>
      </w:r>
      <w:r>
        <w:rPr>
          <w:rFonts w:ascii="Arial" w:hAnsi="Arial"/>
          <w:i/>
          <w:color w:val="6D6E71"/>
          <w:sz w:val="20"/>
        </w:rPr>
        <w:t>to</w:t>
      </w:r>
      <w:r>
        <w:rPr>
          <w:rFonts w:ascii="Arial" w:hAnsi="Arial"/>
          <w:i/>
          <w:color w:val="6D6E71"/>
          <w:spacing w:val="-33"/>
          <w:sz w:val="20"/>
        </w:rPr>
        <w:t xml:space="preserve"> </w:t>
      </w:r>
      <w:r>
        <w:rPr>
          <w:rFonts w:ascii="Arial" w:hAnsi="Arial"/>
          <w:i/>
          <w:color w:val="6D6E71"/>
          <w:sz w:val="20"/>
        </w:rPr>
        <w:t>go</w:t>
      </w:r>
      <w:r>
        <w:rPr>
          <w:rFonts w:ascii="Arial" w:hAnsi="Arial"/>
          <w:i/>
          <w:color w:val="6D6E71"/>
          <w:spacing w:val="-33"/>
          <w:sz w:val="20"/>
        </w:rPr>
        <w:t xml:space="preserve"> </w:t>
      </w:r>
      <w:r>
        <w:rPr>
          <w:rFonts w:ascii="Arial" w:hAnsi="Arial"/>
          <w:i/>
          <w:color w:val="6D6E71"/>
          <w:sz w:val="20"/>
        </w:rPr>
        <w:t>to</w:t>
      </w:r>
      <w:r>
        <w:rPr>
          <w:rFonts w:ascii="Arial" w:hAnsi="Arial"/>
          <w:i/>
          <w:color w:val="6D6E71"/>
          <w:spacing w:val="-33"/>
          <w:sz w:val="20"/>
        </w:rPr>
        <w:t xml:space="preserve"> </w:t>
      </w:r>
      <w:r>
        <w:rPr>
          <w:rFonts w:ascii="Arial" w:hAnsi="Arial"/>
          <w:i/>
          <w:color w:val="6D6E71"/>
          <w:sz w:val="20"/>
        </w:rPr>
        <w:t>school</w:t>
      </w:r>
      <w:r>
        <w:rPr>
          <w:rFonts w:ascii="Arial" w:hAnsi="Arial"/>
          <w:i/>
          <w:color w:val="6D6E71"/>
          <w:spacing w:val="-33"/>
          <w:sz w:val="20"/>
        </w:rPr>
        <w:t xml:space="preserve"> </w:t>
      </w:r>
      <w:r>
        <w:rPr>
          <w:rFonts w:ascii="Arial" w:hAnsi="Arial"/>
          <w:i/>
          <w:color w:val="6D6E71"/>
          <w:sz w:val="20"/>
        </w:rPr>
        <w:t>because</w:t>
      </w:r>
      <w:r>
        <w:rPr>
          <w:rFonts w:ascii="Arial" w:hAnsi="Arial"/>
          <w:i/>
          <w:color w:val="6D6E71"/>
          <w:spacing w:val="-33"/>
          <w:sz w:val="20"/>
        </w:rPr>
        <w:t xml:space="preserve"> </w:t>
      </w:r>
      <w:r>
        <w:rPr>
          <w:rFonts w:ascii="Arial" w:hAnsi="Arial"/>
          <w:i/>
          <w:color w:val="6D6E71"/>
          <w:sz w:val="20"/>
        </w:rPr>
        <w:t>he</w:t>
      </w:r>
      <w:r>
        <w:rPr>
          <w:rFonts w:ascii="Arial" w:hAnsi="Arial"/>
          <w:i/>
          <w:color w:val="6D6E71"/>
          <w:spacing w:val="-33"/>
          <w:sz w:val="20"/>
        </w:rPr>
        <w:t xml:space="preserve"> </w:t>
      </w:r>
      <w:r>
        <w:rPr>
          <w:rFonts w:ascii="Arial" w:hAnsi="Arial"/>
          <w:i/>
          <w:color w:val="6D6E71"/>
          <w:sz w:val="20"/>
        </w:rPr>
        <w:t>works</w:t>
      </w:r>
      <w:r>
        <w:rPr>
          <w:rFonts w:ascii="Arial" w:hAnsi="Arial"/>
          <w:i/>
          <w:color w:val="6D6E71"/>
          <w:spacing w:val="-33"/>
          <w:sz w:val="20"/>
        </w:rPr>
        <w:t xml:space="preserve"> </w:t>
      </w:r>
      <w:r>
        <w:rPr>
          <w:rFonts w:ascii="Arial" w:hAnsi="Arial"/>
          <w:i/>
          <w:color w:val="6D6E71"/>
          <w:sz w:val="20"/>
        </w:rPr>
        <w:t>to</w:t>
      </w:r>
      <w:r>
        <w:rPr>
          <w:rFonts w:ascii="Arial" w:hAnsi="Arial"/>
          <w:i/>
          <w:color w:val="6D6E71"/>
          <w:spacing w:val="-33"/>
          <w:sz w:val="20"/>
        </w:rPr>
        <w:t xml:space="preserve"> </w:t>
      </w:r>
      <w:r>
        <w:rPr>
          <w:rFonts w:ascii="Arial" w:hAnsi="Arial"/>
          <w:i/>
          <w:color w:val="6D6E71"/>
          <w:sz w:val="20"/>
        </w:rPr>
        <w:t xml:space="preserve">help </w:t>
      </w:r>
      <w:r>
        <w:rPr>
          <w:rFonts w:ascii="Arial" w:hAnsi="Arial"/>
          <w:i/>
          <w:color w:val="6D6E71"/>
          <w:w w:val="85"/>
          <w:sz w:val="20"/>
        </w:rPr>
        <w:t xml:space="preserve">his </w:t>
      </w:r>
      <w:r>
        <w:rPr>
          <w:rFonts w:ascii="Arial" w:hAnsi="Arial"/>
          <w:i/>
          <w:color w:val="6D6E71"/>
          <w:spacing w:val="-3"/>
          <w:w w:val="85"/>
          <w:sz w:val="20"/>
        </w:rPr>
        <w:t>father.”</w:t>
      </w:r>
      <w:r>
        <w:rPr>
          <w:rFonts w:ascii="Arial" w:hAnsi="Arial"/>
          <w:i/>
          <w:color w:val="6D6E71"/>
          <w:w w:val="85"/>
          <w:sz w:val="20"/>
        </w:rPr>
        <w:t xml:space="preserve"> </w:t>
      </w:r>
      <w:r>
        <w:rPr>
          <w:b/>
          <w:color w:val="6D6E71"/>
          <w:w w:val="85"/>
          <w:sz w:val="20"/>
        </w:rPr>
        <w:t>Another</w:t>
      </w:r>
      <w:r>
        <w:rPr>
          <w:b/>
          <w:color w:val="6D6E71"/>
          <w:spacing w:val="-9"/>
          <w:w w:val="85"/>
          <w:sz w:val="20"/>
        </w:rPr>
        <w:t xml:space="preserve"> </w:t>
      </w:r>
      <w:r>
        <w:rPr>
          <w:b/>
          <w:color w:val="6D6E71"/>
          <w:w w:val="85"/>
          <w:sz w:val="20"/>
        </w:rPr>
        <w:t>issue</w:t>
      </w:r>
      <w:r>
        <w:rPr>
          <w:b/>
          <w:color w:val="6D6E71"/>
          <w:spacing w:val="-9"/>
          <w:w w:val="85"/>
          <w:sz w:val="20"/>
        </w:rPr>
        <w:t xml:space="preserve"> </w:t>
      </w:r>
      <w:r>
        <w:rPr>
          <w:b/>
          <w:color w:val="6D6E71"/>
          <w:w w:val="85"/>
          <w:sz w:val="20"/>
        </w:rPr>
        <w:t>emerged</w:t>
      </w:r>
      <w:r>
        <w:rPr>
          <w:b/>
          <w:color w:val="6D6E71"/>
          <w:spacing w:val="-9"/>
          <w:w w:val="85"/>
          <w:sz w:val="20"/>
        </w:rPr>
        <w:t xml:space="preserve"> </w:t>
      </w:r>
      <w:r>
        <w:rPr>
          <w:b/>
          <w:color w:val="6D6E71"/>
          <w:w w:val="85"/>
          <w:sz w:val="20"/>
        </w:rPr>
        <w:t>from</w:t>
      </w:r>
      <w:r>
        <w:rPr>
          <w:b/>
          <w:color w:val="6D6E71"/>
          <w:spacing w:val="-9"/>
          <w:w w:val="85"/>
          <w:sz w:val="20"/>
        </w:rPr>
        <w:t xml:space="preserve"> </w:t>
      </w:r>
      <w:r>
        <w:rPr>
          <w:b/>
          <w:color w:val="6D6E71"/>
          <w:w w:val="85"/>
          <w:sz w:val="20"/>
        </w:rPr>
        <w:t>FGDs</w:t>
      </w:r>
      <w:r>
        <w:rPr>
          <w:b/>
          <w:color w:val="6D6E71"/>
          <w:spacing w:val="-9"/>
          <w:w w:val="85"/>
          <w:sz w:val="20"/>
        </w:rPr>
        <w:t xml:space="preserve"> </w:t>
      </w:r>
      <w:r>
        <w:rPr>
          <w:b/>
          <w:color w:val="6D6E71"/>
          <w:w w:val="85"/>
          <w:sz w:val="20"/>
        </w:rPr>
        <w:t>and</w:t>
      </w:r>
      <w:r>
        <w:rPr>
          <w:b/>
          <w:color w:val="6D6E71"/>
          <w:spacing w:val="-9"/>
          <w:w w:val="85"/>
          <w:sz w:val="20"/>
        </w:rPr>
        <w:t xml:space="preserve"> </w:t>
      </w:r>
      <w:r>
        <w:rPr>
          <w:b/>
          <w:color w:val="6D6E71"/>
          <w:w w:val="85"/>
          <w:sz w:val="20"/>
        </w:rPr>
        <w:t>required</w:t>
      </w:r>
      <w:r>
        <w:rPr>
          <w:b/>
          <w:color w:val="6D6E71"/>
          <w:spacing w:val="-9"/>
          <w:w w:val="85"/>
          <w:sz w:val="20"/>
        </w:rPr>
        <w:t xml:space="preserve"> </w:t>
      </w:r>
      <w:r>
        <w:rPr>
          <w:b/>
          <w:color w:val="6D6E71"/>
          <w:w w:val="85"/>
          <w:sz w:val="20"/>
        </w:rPr>
        <w:t>solutions</w:t>
      </w:r>
      <w:r>
        <w:rPr>
          <w:b/>
          <w:color w:val="6D6E71"/>
          <w:spacing w:val="-9"/>
          <w:w w:val="85"/>
          <w:sz w:val="20"/>
        </w:rPr>
        <w:t xml:space="preserve"> </w:t>
      </w:r>
      <w:r>
        <w:rPr>
          <w:b/>
          <w:color w:val="6D6E71"/>
          <w:w w:val="85"/>
          <w:sz w:val="20"/>
        </w:rPr>
        <w:t>were</w:t>
      </w:r>
      <w:r>
        <w:rPr>
          <w:b/>
          <w:color w:val="6D6E71"/>
          <w:spacing w:val="-9"/>
          <w:w w:val="85"/>
          <w:sz w:val="20"/>
        </w:rPr>
        <w:t xml:space="preserve"> </w:t>
      </w:r>
      <w:r>
        <w:rPr>
          <w:b/>
          <w:color w:val="6D6E71"/>
          <w:w w:val="85"/>
          <w:sz w:val="20"/>
        </w:rPr>
        <w:t>about</w:t>
      </w:r>
      <w:r>
        <w:rPr>
          <w:b/>
          <w:color w:val="6D6E71"/>
          <w:spacing w:val="-9"/>
          <w:w w:val="85"/>
          <w:sz w:val="20"/>
        </w:rPr>
        <w:t xml:space="preserve"> </w:t>
      </w:r>
      <w:r>
        <w:rPr>
          <w:b/>
          <w:color w:val="6D6E71"/>
          <w:w w:val="85"/>
          <w:sz w:val="20"/>
        </w:rPr>
        <w:t>domestic</w:t>
      </w:r>
      <w:r>
        <w:rPr>
          <w:b/>
          <w:color w:val="6D6E71"/>
          <w:spacing w:val="-9"/>
          <w:w w:val="85"/>
          <w:sz w:val="20"/>
        </w:rPr>
        <w:t xml:space="preserve"> </w:t>
      </w:r>
      <w:r>
        <w:rPr>
          <w:b/>
          <w:color w:val="6D6E71"/>
          <w:w w:val="85"/>
          <w:sz w:val="20"/>
        </w:rPr>
        <w:t>violence.</w:t>
      </w:r>
      <w:r>
        <w:rPr>
          <w:b/>
          <w:color w:val="6D6E71"/>
          <w:spacing w:val="-9"/>
          <w:w w:val="85"/>
          <w:sz w:val="20"/>
        </w:rPr>
        <w:t xml:space="preserve"> </w:t>
      </w:r>
      <w:r>
        <w:rPr>
          <w:b/>
          <w:color w:val="6D6E71"/>
          <w:w w:val="85"/>
          <w:sz w:val="20"/>
        </w:rPr>
        <w:t>When</w:t>
      </w:r>
      <w:r>
        <w:rPr>
          <w:b/>
          <w:color w:val="6D6E71"/>
          <w:spacing w:val="-9"/>
          <w:w w:val="85"/>
          <w:sz w:val="20"/>
        </w:rPr>
        <w:t xml:space="preserve"> </w:t>
      </w:r>
      <w:r>
        <w:rPr>
          <w:b/>
          <w:color w:val="6D6E71"/>
          <w:w w:val="85"/>
          <w:sz w:val="20"/>
        </w:rPr>
        <w:t>asked</w:t>
      </w:r>
      <w:r>
        <w:rPr>
          <w:b/>
          <w:color w:val="6D6E71"/>
          <w:spacing w:val="-9"/>
          <w:w w:val="85"/>
          <w:sz w:val="20"/>
        </w:rPr>
        <w:t xml:space="preserve"> </w:t>
      </w:r>
      <w:r>
        <w:rPr>
          <w:b/>
          <w:color w:val="6D6E71"/>
          <w:w w:val="85"/>
          <w:sz w:val="20"/>
        </w:rPr>
        <w:t xml:space="preserve">his </w:t>
      </w:r>
      <w:r>
        <w:rPr>
          <w:b/>
          <w:color w:val="6D6E71"/>
          <w:w w:val="90"/>
          <w:sz w:val="20"/>
        </w:rPr>
        <w:t>feeling</w:t>
      </w:r>
      <w:r>
        <w:rPr>
          <w:b/>
          <w:color w:val="6D6E71"/>
          <w:spacing w:val="-37"/>
          <w:w w:val="90"/>
          <w:sz w:val="20"/>
        </w:rPr>
        <w:t xml:space="preserve"> </w:t>
      </w:r>
      <w:r>
        <w:rPr>
          <w:b/>
          <w:color w:val="6D6E71"/>
          <w:w w:val="90"/>
          <w:sz w:val="20"/>
        </w:rPr>
        <w:t>by</w:t>
      </w:r>
      <w:r>
        <w:rPr>
          <w:b/>
          <w:color w:val="6D6E71"/>
          <w:spacing w:val="-37"/>
          <w:w w:val="90"/>
          <w:sz w:val="20"/>
        </w:rPr>
        <w:t xml:space="preserve"> </w:t>
      </w:r>
      <w:r>
        <w:rPr>
          <w:b/>
          <w:color w:val="6D6E71"/>
          <w:w w:val="90"/>
          <w:sz w:val="20"/>
        </w:rPr>
        <w:t>choosing</w:t>
      </w:r>
      <w:r>
        <w:rPr>
          <w:b/>
          <w:color w:val="6D6E71"/>
          <w:spacing w:val="-37"/>
          <w:w w:val="90"/>
          <w:sz w:val="20"/>
        </w:rPr>
        <w:t xml:space="preserve"> </w:t>
      </w:r>
      <w:r>
        <w:rPr>
          <w:b/>
          <w:color w:val="6D6E71"/>
          <w:w w:val="90"/>
          <w:sz w:val="20"/>
        </w:rPr>
        <w:t>a</w:t>
      </w:r>
      <w:r>
        <w:rPr>
          <w:b/>
          <w:color w:val="6D6E71"/>
          <w:spacing w:val="-37"/>
          <w:w w:val="90"/>
          <w:sz w:val="20"/>
        </w:rPr>
        <w:t xml:space="preserve"> </w:t>
      </w:r>
      <w:r>
        <w:rPr>
          <w:b/>
          <w:color w:val="6D6E71"/>
          <w:w w:val="90"/>
          <w:sz w:val="20"/>
        </w:rPr>
        <w:t>picture</w:t>
      </w:r>
      <w:r>
        <w:rPr>
          <w:b/>
          <w:color w:val="6D6E71"/>
          <w:spacing w:val="-37"/>
          <w:w w:val="90"/>
          <w:sz w:val="20"/>
        </w:rPr>
        <w:t xml:space="preserve"> </w:t>
      </w:r>
      <w:r>
        <w:rPr>
          <w:b/>
          <w:color w:val="6D6E71"/>
          <w:w w:val="90"/>
          <w:sz w:val="20"/>
        </w:rPr>
        <w:t>of</w:t>
      </w:r>
      <w:r>
        <w:rPr>
          <w:b/>
          <w:color w:val="6D6E71"/>
          <w:spacing w:val="-37"/>
          <w:w w:val="90"/>
          <w:sz w:val="20"/>
        </w:rPr>
        <w:t xml:space="preserve"> </w:t>
      </w:r>
      <w:r>
        <w:rPr>
          <w:b/>
          <w:color w:val="6D6E71"/>
          <w:w w:val="90"/>
          <w:sz w:val="20"/>
        </w:rPr>
        <w:t>different</w:t>
      </w:r>
      <w:r>
        <w:rPr>
          <w:b/>
          <w:color w:val="6D6E71"/>
          <w:spacing w:val="-37"/>
          <w:w w:val="90"/>
          <w:sz w:val="20"/>
        </w:rPr>
        <w:t xml:space="preserve"> </w:t>
      </w:r>
      <w:r>
        <w:rPr>
          <w:b/>
          <w:color w:val="6D6E71"/>
          <w:w w:val="90"/>
          <w:sz w:val="20"/>
        </w:rPr>
        <w:t>facial</w:t>
      </w:r>
      <w:r>
        <w:rPr>
          <w:b/>
          <w:color w:val="6D6E71"/>
          <w:spacing w:val="-37"/>
          <w:w w:val="90"/>
          <w:sz w:val="20"/>
        </w:rPr>
        <w:t xml:space="preserve"> </w:t>
      </w:r>
      <w:r>
        <w:rPr>
          <w:b/>
          <w:color w:val="6D6E71"/>
          <w:w w:val="90"/>
          <w:sz w:val="20"/>
        </w:rPr>
        <w:t>expressions,</w:t>
      </w:r>
      <w:r>
        <w:rPr>
          <w:b/>
          <w:color w:val="6D6E71"/>
          <w:spacing w:val="-37"/>
          <w:w w:val="90"/>
          <w:sz w:val="20"/>
        </w:rPr>
        <w:t xml:space="preserve"> </w:t>
      </w:r>
      <w:r>
        <w:rPr>
          <w:b/>
          <w:color w:val="6D6E71"/>
          <w:w w:val="90"/>
          <w:sz w:val="20"/>
        </w:rPr>
        <w:t>a</w:t>
      </w:r>
      <w:r>
        <w:rPr>
          <w:b/>
          <w:color w:val="6D6E71"/>
          <w:spacing w:val="-37"/>
          <w:w w:val="90"/>
          <w:sz w:val="20"/>
        </w:rPr>
        <w:t xml:space="preserve"> </w:t>
      </w:r>
      <w:r>
        <w:rPr>
          <w:b/>
          <w:color w:val="6D6E71"/>
          <w:w w:val="90"/>
          <w:sz w:val="20"/>
        </w:rPr>
        <w:t>10</w:t>
      </w:r>
      <w:r>
        <w:rPr>
          <w:b/>
          <w:color w:val="6D6E71"/>
          <w:spacing w:val="-37"/>
          <w:w w:val="90"/>
          <w:sz w:val="20"/>
        </w:rPr>
        <w:t xml:space="preserve"> </w:t>
      </w:r>
      <w:r>
        <w:rPr>
          <w:b/>
          <w:color w:val="6D6E71"/>
          <w:w w:val="90"/>
          <w:sz w:val="20"/>
        </w:rPr>
        <w:t>year</w:t>
      </w:r>
      <w:r>
        <w:rPr>
          <w:b/>
          <w:color w:val="6D6E71"/>
          <w:spacing w:val="-37"/>
          <w:w w:val="90"/>
          <w:sz w:val="20"/>
        </w:rPr>
        <w:t xml:space="preserve"> </w:t>
      </w:r>
      <w:r>
        <w:rPr>
          <w:b/>
          <w:color w:val="6D6E71"/>
          <w:w w:val="90"/>
          <w:sz w:val="20"/>
        </w:rPr>
        <w:t>old</w:t>
      </w:r>
      <w:r>
        <w:rPr>
          <w:b/>
          <w:color w:val="6D6E71"/>
          <w:spacing w:val="-37"/>
          <w:w w:val="90"/>
          <w:sz w:val="20"/>
        </w:rPr>
        <w:t xml:space="preserve"> </w:t>
      </w:r>
      <w:r>
        <w:rPr>
          <w:b/>
          <w:color w:val="6D6E71"/>
          <w:w w:val="90"/>
          <w:sz w:val="20"/>
        </w:rPr>
        <w:t>boy</w:t>
      </w:r>
      <w:r>
        <w:rPr>
          <w:b/>
          <w:color w:val="6D6E71"/>
          <w:spacing w:val="-37"/>
          <w:w w:val="90"/>
          <w:sz w:val="20"/>
        </w:rPr>
        <w:t xml:space="preserve"> </w:t>
      </w:r>
      <w:r>
        <w:rPr>
          <w:b/>
          <w:color w:val="6D6E71"/>
          <w:w w:val="90"/>
          <w:sz w:val="20"/>
        </w:rPr>
        <w:t>in</w:t>
      </w:r>
      <w:r>
        <w:rPr>
          <w:b/>
          <w:color w:val="6D6E71"/>
          <w:spacing w:val="-37"/>
          <w:w w:val="90"/>
          <w:sz w:val="20"/>
        </w:rPr>
        <w:t xml:space="preserve"> </w:t>
      </w:r>
      <w:r>
        <w:rPr>
          <w:b/>
          <w:color w:val="6D6E71"/>
          <w:w w:val="90"/>
          <w:sz w:val="20"/>
        </w:rPr>
        <w:t>Zaatari</w:t>
      </w:r>
      <w:r>
        <w:rPr>
          <w:b/>
          <w:color w:val="6D6E71"/>
          <w:spacing w:val="-37"/>
          <w:w w:val="90"/>
          <w:sz w:val="20"/>
        </w:rPr>
        <w:t xml:space="preserve"> </w:t>
      </w:r>
      <w:r>
        <w:rPr>
          <w:b/>
          <w:color w:val="6D6E71"/>
          <w:w w:val="90"/>
          <w:sz w:val="20"/>
        </w:rPr>
        <w:t>said:</w:t>
      </w:r>
      <w:r>
        <w:rPr>
          <w:b/>
          <w:color w:val="6D6E71"/>
          <w:spacing w:val="-36"/>
          <w:w w:val="90"/>
          <w:sz w:val="20"/>
        </w:rPr>
        <w:t xml:space="preserve"> </w:t>
      </w:r>
      <w:r>
        <w:rPr>
          <w:rFonts w:ascii="Arial" w:hAnsi="Arial"/>
          <w:i/>
          <w:color w:val="6D6E71"/>
          <w:w w:val="90"/>
          <w:sz w:val="20"/>
        </w:rPr>
        <w:t>“this</w:t>
      </w:r>
      <w:r>
        <w:rPr>
          <w:rFonts w:ascii="Arial" w:hAnsi="Arial"/>
          <w:i/>
          <w:color w:val="6D6E71"/>
          <w:spacing w:val="-27"/>
          <w:w w:val="90"/>
          <w:sz w:val="20"/>
        </w:rPr>
        <w:t xml:space="preserve"> </w:t>
      </w:r>
      <w:r>
        <w:rPr>
          <w:rFonts w:ascii="Arial" w:hAnsi="Arial"/>
          <w:i/>
          <w:color w:val="6D6E71"/>
          <w:w w:val="90"/>
          <w:sz w:val="20"/>
        </w:rPr>
        <w:t>is</w:t>
      </w:r>
      <w:r>
        <w:rPr>
          <w:rFonts w:ascii="Arial" w:hAnsi="Arial"/>
          <w:i/>
          <w:color w:val="6D6E71"/>
          <w:spacing w:val="-27"/>
          <w:w w:val="90"/>
          <w:sz w:val="20"/>
        </w:rPr>
        <w:t xml:space="preserve"> </w:t>
      </w:r>
      <w:r>
        <w:rPr>
          <w:rFonts w:ascii="Arial" w:hAnsi="Arial"/>
          <w:i/>
          <w:color w:val="6D6E71"/>
          <w:w w:val="90"/>
          <w:sz w:val="20"/>
        </w:rPr>
        <w:t>the</w:t>
      </w:r>
      <w:r>
        <w:rPr>
          <w:rFonts w:ascii="Arial" w:hAnsi="Arial"/>
          <w:i/>
          <w:color w:val="6D6E71"/>
          <w:spacing w:val="-27"/>
          <w:w w:val="90"/>
          <w:sz w:val="20"/>
        </w:rPr>
        <w:t xml:space="preserve"> </w:t>
      </w:r>
      <w:r>
        <w:rPr>
          <w:rFonts w:ascii="Arial" w:hAnsi="Arial"/>
          <w:i/>
          <w:color w:val="6D6E71"/>
          <w:w w:val="90"/>
          <w:sz w:val="20"/>
        </w:rPr>
        <w:t>feeling</w:t>
      </w:r>
      <w:r>
        <w:rPr>
          <w:rFonts w:ascii="Arial" w:hAnsi="Arial"/>
          <w:i/>
          <w:color w:val="6D6E71"/>
          <w:spacing w:val="-27"/>
          <w:w w:val="90"/>
          <w:sz w:val="20"/>
        </w:rPr>
        <w:t xml:space="preserve"> </w:t>
      </w:r>
      <w:r>
        <w:rPr>
          <w:rFonts w:ascii="Arial" w:hAnsi="Arial"/>
          <w:i/>
          <w:color w:val="6D6E71"/>
          <w:w w:val="90"/>
          <w:sz w:val="20"/>
        </w:rPr>
        <w:t>–</w:t>
      </w:r>
      <w:r>
        <w:rPr>
          <w:rFonts w:ascii="Arial" w:hAnsi="Arial"/>
          <w:i/>
          <w:color w:val="6D6E71"/>
          <w:spacing w:val="-27"/>
          <w:w w:val="90"/>
          <w:sz w:val="20"/>
        </w:rPr>
        <w:t xml:space="preserve"> </w:t>
      </w:r>
      <w:r>
        <w:rPr>
          <w:rFonts w:ascii="Arial" w:hAnsi="Arial"/>
          <w:i/>
          <w:color w:val="6D6E71"/>
          <w:w w:val="90"/>
          <w:sz w:val="20"/>
        </w:rPr>
        <w:t xml:space="preserve">sad- </w:t>
      </w:r>
      <w:r>
        <w:rPr>
          <w:rFonts w:ascii="Arial" w:hAnsi="Arial"/>
          <w:i/>
          <w:color w:val="6D6E71"/>
          <w:sz w:val="20"/>
        </w:rPr>
        <w:t>because my father hit</w:t>
      </w:r>
      <w:r>
        <w:rPr>
          <w:rFonts w:ascii="Arial" w:hAnsi="Arial"/>
          <w:i/>
          <w:color w:val="6D6E71"/>
          <w:spacing w:val="-16"/>
          <w:sz w:val="20"/>
        </w:rPr>
        <w:t xml:space="preserve"> </w:t>
      </w:r>
      <w:r>
        <w:rPr>
          <w:rFonts w:ascii="Arial" w:hAnsi="Arial"/>
          <w:i/>
          <w:color w:val="6D6E71"/>
          <w:spacing w:val="-3"/>
          <w:sz w:val="20"/>
        </w:rPr>
        <w:t>me.”</w:t>
      </w:r>
    </w:p>
    <w:p w:rsidR="009702CD" w:rsidRDefault="00166ADE">
      <w:pPr>
        <w:pStyle w:val="BodyText"/>
        <w:spacing w:before="76" w:line="276" w:lineRule="exact"/>
        <w:ind w:left="720"/>
        <w:jc w:val="both"/>
      </w:pPr>
      <w:r>
        <w:rPr>
          <w:color w:val="6D6E71"/>
          <w:w w:val="90"/>
        </w:rPr>
        <w:t>During</w:t>
      </w:r>
      <w:r>
        <w:rPr>
          <w:color w:val="6D6E71"/>
          <w:spacing w:val="-27"/>
          <w:w w:val="90"/>
        </w:rPr>
        <w:t xml:space="preserve"> </w:t>
      </w:r>
      <w:r>
        <w:rPr>
          <w:color w:val="6D6E71"/>
          <w:w w:val="90"/>
        </w:rPr>
        <w:t>FGDs</w:t>
      </w:r>
      <w:r>
        <w:rPr>
          <w:color w:val="6D6E71"/>
          <w:spacing w:val="-27"/>
          <w:w w:val="90"/>
        </w:rPr>
        <w:t xml:space="preserve"> </w:t>
      </w:r>
      <w:r>
        <w:rPr>
          <w:color w:val="6D6E71"/>
          <w:w w:val="90"/>
        </w:rPr>
        <w:t>in</w:t>
      </w:r>
      <w:r>
        <w:rPr>
          <w:color w:val="6D6E71"/>
          <w:spacing w:val="-27"/>
          <w:w w:val="90"/>
        </w:rPr>
        <w:t xml:space="preserve"> </w:t>
      </w:r>
      <w:r>
        <w:rPr>
          <w:color w:val="6D6E71"/>
          <w:w w:val="90"/>
        </w:rPr>
        <w:t>camps,</w:t>
      </w:r>
      <w:r>
        <w:rPr>
          <w:color w:val="6D6E71"/>
          <w:spacing w:val="-27"/>
          <w:w w:val="90"/>
        </w:rPr>
        <w:t xml:space="preserve"> </w:t>
      </w:r>
      <w:r>
        <w:rPr>
          <w:color w:val="6D6E71"/>
          <w:w w:val="90"/>
        </w:rPr>
        <w:t>children</w:t>
      </w:r>
      <w:r>
        <w:rPr>
          <w:color w:val="6D6E71"/>
          <w:spacing w:val="-27"/>
          <w:w w:val="90"/>
        </w:rPr>
        <w:t xml:space="preserve"> </w:t>
      </w:r>
      <w:r>
        <w:rPr>
          <w:color w:val="6D6E71"/>
          <w:w w:val="90"/>
        </w:rPr>
        <w:t>were</w:t>
      </w:r>
      <w:r>
        <w:rPr>
          <w:color w:val="6D6E71"/>
          <w:spacing w:val="-27"/>
          <w:w w:val="90"/>
        </w:rPr>
        <w:t xml:space="preserve"> </w:t>
      </w:r>
      <w:r>
        <w:rPr>
          <w:color w:val="6D6E71"/>
          <w:w w:val="90"/>
        </w:rPr>
        <w:t>also</w:t>
      </w:r>
      <w:r>
        <w:rPr>
          <w:color w:val="6D6E71"/>
          <w:spacing w:val="-27"/>
          <w:w w:val="90"/>
        </w:rPr>
        <w:t xml:space="preserve"> </w:t>
      </w:r>
      <w:r>
        <w:rPr>
          <w:color w:val="6D6E71"/>
          <w:w w:val="90"/>
        </w:rPr>
        <w:t>active</w:t>
      </w:r>
      <w:r>
        <w:rPr>
          <w:color w:val="6D6E71"/>
          <w:spacing w:val="-27"/>
          <w:w w:val="90"/>
        </w:rPr>
        <w:t xml:space="preserve"> </w:t>
      </w:r>
      <w:r>
        <w:rPr>
          <w:color w:val="6D6E71"/>
          <w:w w:val="90"/>
        </w:rPr>
        <w:t>in</w:t>
      </w:r>
      <w:r>
        <w:rPr>
          <w:color w:val="6D6E71"/>
          <w:spacing w:val="-27"/>
          <w:w w:val="90"/>
        </w:rPr>
        <w:t xml:space="preserve"> </w:t>
      </w:r>
      <w:r>
        <w:rPr>
          <w:color w:val="6D6E71"/>
          <w:w w:val="90"/>
        </w:rPr>
        <w:t>proposing</w:t>
      </w:r>
      <w:r>
        <w:rPr>
          <w:color w:val="6D6E71"/>
          <w:spacing w:val="-27"/>
          <w:w w:val="90"/>
        </w:rPr>
        <w:t xml:space="preserve"> </w:t>
      </w:r>
      <w:r>
        <w:rPr>
          <w:color w:val="6D6E71"/>
          <w:w w:val="90"/>
        </w:rPr>
        <w:t>several</w:t>
      </w:r>
      <w:r>
        <w:rPr>
          <w:color w:val="6D6E71"/>
          <w:spacing w:val="-27"/>
          <w:w w:val="90"/>
        </w:rPr>
        <w:t xml:space="preserve"> </w:t>
      </w:r>
      <w:r>
        <w:rPr>
          <w:color w:val="6D6E71"/>
          <w:w w:val="90"/>
        </w:rPr>
        <w:t>solutions.</w:t>
      </w:r>
      <w:r>
        <w:rPr>
          <w:color w:val="6D6E71"/>
          <w:spacing w:val="-27"/>
          <w:w w:val="90"/>
        </w:rPr>
        <w:t xml:space="preserve"> </w:t>
      </w:r>
      <w:r>
        <w:rPr>
          <w:color w:val="6D6E71"/>
          <w:w w:val="90"/>
        </w:rPr>
        <w:t>Some</w:t>
      </w:r>
      <w:r>
        <w:rPr>
          <w:color w:val="6D6E71"/>
          <w:spacing w:val="-27"/>
          <w:w w:val="90"/>
        </w:rPr>
        <w:t xml:space="preserve"> </w:t>
      </w:r>
      <w:r>
        <w:rPr>
          <w:color w:val="6D6E71"/>
          <w:w w:val="90"/>
        </w:rPr>
        <w:t>were</w:t>
      </w:r>
      <w:r>
        <w:rPr>
          <w:color w:val="6D6E71"/>
          <w:spacing w:val="-27"/>
          <w:w w:val="90"/>
        </w:rPr>
        <w:t xml:space="preserve"> </w:t>
      </w:r>
      <w:r>
        <w:rPr>
          <w:color w:val="6D6E71"/>
          <w:w w:val="90"/>
        </w:rPr>
        <w:t>related</w:t>
      </w:r>
      <w:r>
        <w:rPr>
          <w:color w:val="6D6E71"/>
          <w:spacing w:val="-27"/>
          <w:w w:val="90"/>
        </w:rPr>
        <w:t xml:space="preserve"> </w:t>
      </w:r>
      <w:r>
        <w:rPr>
          <w:color w:val="6D6E71"/>
          <w:w w:val="90"/>
        </w:rPr>
        <w:t>to</w:t>
      </w:r>
      <w:r>
        <w:rPr>
          <w:color w:val="6D6E71"/>
          <w:spacing w:val="-27"/>
          <w:w w:val="90"/>
        </w:rPr>
        <w:t xml:space="preserve"> </w:t>
      </w:r>
      <w:r>
        <w:rPr>
          <w:color w:val="6D6E71"/>
          <w:w w:val="90"/>
        </w:rPr>
        <w:t>what</w:t>
      </w:r>
      <w:r>
        <w:rPr>
          <w:color w:val="6D6E71"/>
          <w:spacing w:val="-27"/>
          <w:w w:val="90"/>
        </w:rPr>
        <w:t xml:space="preserve"> </w:t>
      </w:r>
      <w:r>
        <w:rPr>
          <w:color w:val="6D6E71"/>
          <w:w w:val="90"/>
        </w:rPr>
        <w:t>adults</w:t>
      </w:r>
    </w:p>
    <w:p w:rsidR="009702CD" w:rsidRDefault="00166ADE">
      <w:pPr>
        <w:pStyle w:val="BodyText"/>
        <w:spacing w:line="276" w:lineRule="exact"/>
        <w:ind w:left="720"/>
        <w:jc w:val="both"/>
      </w:pPr>
      <w:r>
        <w:rPr>
          <w:color w:val="6D6E71"/>
          <w:w w:val="90"/>
        </w:rPr>
        <w:t>should do (e.g. teachers’ improved discipline) but they also suggested what children themselves can do.</w:t>
      </w:r>
    </w:p>
    <w:p w:rsidR="009702CD" w:rsidRDefault="00166ADE">
      <w:pPr>
        <w:pStyle w:val="BodyText"/>
        <w:spacing w:before="1"/>
        <w:rPr>
          <w:sz w:val="11"/>
        </w:rPr>
      </w:pPr>
      <w:r>
        <w:pict>
          <v:group id="_x0000_s1314" style="position:absolute;margin-left:36pt;margin-top:9.8pt;width:523.3pt;height:218.55pt;z-index:19168;mso-wrap-distance-left:0;mso-wrap-distance-right:0;mso-position-horizontal-relative:page" coordorigin="720,196" coordsize="10466,4371">
            <v:rect id="_x0000_s1318" style="position:absolute;left:730;top:553;width:10446;height:4003" filled="f" strokecolor="#be1f24" strokeweight="1pt"/>
            <v:shape id="_x0000_s1317" style="position:absolute;left:5772;top:195;width:696;height:697" coordorigin="5772,196" coordsize="696,697" path="m6120,196r-70,7l5985,223r-60,32l5874,298r-43,51l5799,408r-20,66l5772,544r7,70l5799,679r32,59l5874,790r51,42l5985,864r65,21l6120,892r70,-7l6255,864r60,-32l6366,790r43,-52l6441,679r20,-65l6468,544r-7,-70l6441,408r-32,-59l6366,298r-51,-43l6255,223r-65,-20l6120,196xe" fillcolor="#be1f24" stroked="f">
              <v:path arrowok="t"/>
            </v:shape>
            <v:shape id="_x0000_s1316" type="#_x0000_t75" style="position:absolute;left:5918;top:409;width:403;height:269">
              <v:imagedata r:id="rId326" o:title=""/>
            </v:shape>
            <v:shape id="_x0000_s1315" type="#_x0000_t202" style="position:absolute;left:720;top:195;width:10466;height:4371" filled="f" stroked="f">
              <v:textbox inset="0,0,0,0">
                <w:txbxContent>
                  <w:p w:rsidR="009702CD" w:rsidRDefault="009702CD">
                    <w:pPr>
                      <w:rPr>
                        <w:b/>
                        <w:sz w:val="28"/>
                      </w:rPr>
                    </w:pPr>
                  </w:p>
                  <w:p w:rsidR="009702CD" w:rsidRDefault="009702CD">
                    <w:pPr>
                      <w:spacing w:before="7"/>
                      <w:rPr>
                        <w:b/>
                        <w:sz w:val="27"/>
                      </w:rPr>
                    </w:pPr>
                  </w:p>
                  <w:p w:rsidR="009702CD" w:rsidRDefault="00166ADE">
                    <w:pPr>
                      <w:ind w:left="220"/>
                      <w:rPr>
                        <w:rFonts w:ascii="Arial" w:hAnsi="Arial"/>
                        <w:i/>
                        <w:sz w:val="20"/>
                      </w:rPr>
                    </w:pPr>
                    <w:r>
                      <w:rPr>
                        <w:rFonts w:ascii="Arial" w:hAnsi="Arial"/>
                        <w:i/>
                        <w:color w:val="6D6E71"/>
                        <w:sz w:val="20"/>
                      </w:rPr>
                      <w:t>“The teacher should not hit children. When they stop hitting children they will go to school”.</w:t>
                    </w:r>
                  </w:p>
                  <w:p w:rsidR="009702CD" w:rsidRDefault="00166ADE">
                    <w:pPr>
                      <w:spacing w:before="7"/>
                      <w:ind w:left="5892"/>
                      <w:rPr>
                        <w:b/>
                        <w:sz w:val="20"/>
                      </w:rPr>
                    </w:pPr>
                    <w:r>
                      <w:rPr>
                        <w:b/>
                        <w:color w:val="F26322"/>
                        <w:w w:val="90"/>
                        <w:sz w:val="20"/>
                      </w:rPr>
                      <w:t>A</w:t>
                    </w:r>
                    <w:r>
                      <w:rPr>
                        <w:b/>
                        <w:color w:val="F26322"/>
                        <w:spacing w:val="-33"/>
                        <w:w w:val="90"/>
                        <w:sz w:val="20"/>
                      </w:rPr>
                      <w:t xml:space="preserve"> </w:t>
                    </w:r>
                    <w:r>
                      <w:rPr>
                        <w:b/>
                        <w:color w:val="F26322"/>
                        <w:w w:val="90"/>
                        <w:sz w:val="20"/>
                      </w:rPr>
                      <w:t>10</w:t>
                    </w:r>
                    <w:r>
                      <w:rPr>
                        <w:b/>
                        <w:color w:val="F26322"/>
                        <w:spacing w:val="-33"/>
                        <w:w w:val="90"/>
                        <w:sz w:val="20"/>
                      </w:rPr>
                      <w:t xml:space="preserve"> </w:t>
                    </w:r>
                    <w:r>
                      <w:rPr>
                        <w:b/>
                        <w:color w:val="F26322"/>
                        <w:w w:val="90"/>
                        <w:sz w:val="20"/>
                      </w:rPr>
                      <w:t>year</w:t>
                    </w:r>
                    <w:r>
                      <w:rPr>
                        <w:b/>
                        <w:color w:val="F26322"/>
                        <w:spacing w:val="-33"/>
                        <w:w w:val="90"/>
                        <w:sz w:val="20"/>
                      </w:rPr>
                      <w:t xml:space="preserve"> </w:t>
                    </w:r>
                    <w:r>
                      <w:rPr>
                        <w:b/>
                        <w:color w:val="F26322"/>
                        <w:w w:val="90"/>
                        <w:sz w:val="20"/>
                      </w:rPr>
                      <w:t>old</w:t>
                    </w:r>
                    <w:r>
                      <w:rPr>
                        <w:b/>
                        <w:color w:val="F26322"/>
                        <w:spacing w:val="-33"/>
                        <w:w w:val="90"/>
                        <w:sz w:val="20"/>
                      </w:rPr>
                      <w:t xml:space="preserve"> </w:t>
                    </w:r>
                    <w:r>
                      <w:rPr>
                        <w:b/>
                        <w:color w:val="F26322"/>
                        <w:w w:val="90"/>
                        <w:sz w:val="20"/>
                      </w:rPr>
                      <w:t>boy</w:t>
                    </w:r>
                    <w:r>
                      <w:rPr>
                        <w:b/>
                        <w:color w:val="F26322"/>
                        <w:spacing w:val="-33"/>
                        <w:w w:val="90"/>
                        <w:sz w:val="20"/>
                      </w:rPr>
                      <w:t xml:space="preserve"> </w:t>
                    </w:r>
                    <w:r>
                      <w:rPr>
                        <w:b/>
                        <w:color w:val="F26322"/>
                        <w:w w:val="90"/>
                        <w:sz w:val="20"/>
                      </w:rPr>
                      <w:t>with</w:t>
                    </w:r>
                    <w:r>
                      <w:rPr>
                        <w:b/>
                        <w:color w:val="F26322"/>
                        <w:spacing w:val="-33"/>
                        <w:w w:val="90"/>
                        <w:sz w:val="20"/>
                      </w:rPr>
                      <w:t xml:space="preserve"> </w:t>
                    </w:r>
                    <w:r>
                      <w:rPr>
                        <w:b/>
                        <w:color w:val="F26322"/>
                        <w:w w:val="90"/>
                        <w:sz w:val="20"/>
                      </w:rPr>
                      <w:t>disabilities</w:t>
                    </w:r>
                    <w:r>
                      <w:rPr>
                        <w:b/>
                        <w:color w:val="F26322"/>
                        <w:spacing w:val="-33"/>
                        <w:w w:val="90"/>
                        <w:sz w:val="20"/>
                      </w:rPr>
                      <w:t xml:space="preserve"> </w:t>
                    </w:r>
                    <w:r>
                      <w:rPr>
                        <w:b/>
                        <w:color w:val="F26322"/>
                        <w:w w:val="90"/>
                        <w:sz w:val="20"/>
                      </w:rPr>
                      <w:t>seeing,</w:t>
                    </w:r>
                    <w:r>
                      <w:rPr>
                        <w:b/>
                        <w:color w:val="F26322"/>
                        <w:spacing w:val="-33"/>
                        <w:w w:val="90"/>
                        <w:sz w:val="20"/>
                      </w:rPr>
                      <w:t xml:space="preserve"> </w:t>
                    </w:r>
                    <w:r>
                      <w:rPr>
                        <w:b/>
                        <w:color w:val="F26322"/>
                        <w:w w:val="90"/>
                        <w:sz w:val="20"/>
                      </w:rPr>
                      <w:t>Azraq</w:t>
                    </w:r>
                  </w:p>
                  <w:p w:rsidR="009702CD" w:rsidRDefault="00166ADE">
                    <w:pPr>
                      <w:spacing w:before="141" w:line="280" w:lineRule="auto"/>
                      <w:ind w:left="219"/>
                      <w:rPr>
                        <w:rFonts w:ascii="Arial" w:hAnsi="Arial"/>
                        <w:i/>
                        <w:sz w:val="20"/>
                      </w:rPr>
                    </w:pPr>
                    <w:r>
                      <w:rPr>
                        <w:rFonts w:ascii="Arial" w:hAnsi="Arial"/>
                        <w:i/>
                        <w:color w:val="6D6E71"/>
                        <w:sz w:val="20"/>
                      </w:rPr>
                      <w:t>“If a boy cannot write, his father should teach him at home so that he can go to school. My father teaches me a</w:t>
                    </w:r>
                    <w:r>
                      <w:rPr>
                        <w:rFonts w:ascii="Arial" w:hAnsi="Arial"/>
                        <w:i/>
                        <w:color w:val="6D6E71"/>
                        <w:sz w:val="20"/>
                      </w:rPr>
                      <w:t>t home”.</w:t>
                    </w:r>
                  </w:p>
                  <w:p w:rsidR="009702CD" w:rsidRDefault="00166ADE">
                    <w:pPr>
                      <w:spacing w:line="251" w:lineRule="exact"/>
                      <w:ind w:left="6157" w:right="17"/>
                      <w:jc w:val="center"/>
                      <w:rPr>
                        <w:b/>
                        <w:sz w:val="20"/>
                      </w:rPr>
                    </w:pPr>
                    <w:r>
                      <w:rPr>
                        <w:b/>
                        <w:color w:val="F26322"/>
                        <w:w w:val="90"/>
                        <w:sz w:val="20"/>
                      </w:rPr>
                      <w:t>A 6 year old boy without disabilities, Azraq</w:t>
                    </w:r>
                  </w:p>
                  <w:p w:rsidR="009702CD" w:rsidRDefault="00166ADE">
                    <w:pPr>
                      <w:spacing w:before="140"/>
                      <w:ind w:left="220"/>
                      <w:rPr>
                        <w:rFonts w:ascii="Arial" w:hAnsi="Arial"/>
                        <w:i/>
                        <w:sz w:val="20"/>
                      </w:rPr>
                    </w:pPr>
                    <w:r>
                      <w:rPr>
                        <w:rFonts w:ascii="Arial" w:hAnsi="Arial"/>
                        <w:i/>
                        <w:color w:val="6D6E71"/>
                        <w:sz w:val="20"/>
                      </w:rPr>
                      <w:t>“We should give the children a pencil and a notebook to help them write and learn”.</w:t>
                    </w:r>
                  </w:p>
                  <w:p w:rsidR="009702CD" w:rsidRDefault="00166ADE">
                    <w:pPr>
                      <w:spacing w:before="8"/>
                      <w:ind w:left="6075" w:right="17"/>
                      <w:jc w:val="center"/>
                      <w:rPr>
                        <w:b/>
                        <w:sz w:val="20"/>
                      </w:rPr>
                    </w:pPr>
                    <w:r>
                      <w:rPr>
                        <w:b/>
                        <w:color w:val="F26322"/>
                        <w:w w:val="90"/>
                        <w:sz w:val="20"/>
                      </w:rPr>
                      <w:t>A girl with no disabilities, 9 years old, Azraq</w:t>
                    </w:r>
                  </w:p>
                  <w:p w:rsidR="009702CD" w:rsidRDefault="00166ADE">
                    <w:pPr>
                      <w:spacing w:before="140"/>
                      <w:ind w:left="220"/>
                      <w:rPr>
                        <w:rFonts w:ascii="Arial" w:hAnsi="Arial"/>
                        <w:i/>
                        <w:sz w:val="20"/>
                      </w:rPr>
                    </w:pPr>
                    <w:r>
                      <w:rPr>
                        <w:rFonts w:ascii="Arial" w:hAnsi="Arial"/>
                        <w:i/>
                        <w:color w:val="6D6E71"/>
                        <w:sz w:val="20"/>
                      </w:rPr>
                      <w:t xml:space="preserve">“We should go to the children’s homes and convince the parents to let </w:t>
                    </w:r>
                    <w:r>
                      <w:rPr>
                        <w:rFonts w:ascii="Arial" w:hAnsi="Arial"/>
                        <w:i/>
                        <w:color w:val="6D6E71"/>
                        <w:sz w:val="20"/>
                      </w:rPr>
                      <w:t>them go to school”.</w:t>
                    </w:r>
                  </w:p>
                  <w:p w:rsidR="009702CD" w:rsidRDefault="00166ADE">
                    <w:pPr>
                      <w:spacing w:before="8"/>
                      <w:ind w:left="6268" w:right="17"/>
                      <w:jc w:val="center"/>
                      <w:rPr>
                        <w:b/>
                        <w:sz w:val="20"/>
                      </w:rPr>
                    </w:pPr>
                    <w:r>
                      <w:rPr>
                        <w:b/>
                        <w:color w:val="F26322"/>
                        <w:w w:val="90"/>
                        <w:sz w:val="20"/>
                      </w:rPr>
                      <w:t>A boy, 9 year old who has anxiety, Zaatari</w:t>
                    </w:r>
                  </w:p>
                  <w:p w:rsidR="009702CD" w:rsidRDefault="00166ADE">
                    <w:pPr>
                      <w:spacing w:before="140"/>
                      <w:ind w:left="220"/>
                      <w:rPr>
                        <w:rFonts w:ascii="Arial" w:hAnsi="Arial"/>
                        <w:i/>
                        <w:sz w:val="20"/>
                      </w:rPr>
                    </w:pPr>
                    <w:r>
                      <w:rPr>
                        <w:rFonts w:ascii="Arial" w:hAnsi="Arial"/>
                        <w:i/>
                        <w:color w:val="6D6E71"/>
                        <w:sz w:val="20"/>
                      </w:rPr>
                      <w:t>We should talk to the parents of the children who don’t like school”.</w:t>
                    </w:r>
                  </w:p>
                  <w:p w:rsidR="009702CD" w:rsidRDefault="00166ADE">
                    <w:pPr>
                      <w:spacing w:before="8"/>
                      <w:ind w:left="6201" w:right="17"/>
                      <w:jc w:val="center"/>
                      <w:rPr>
                        <w:b/>
                        <w:sz w:val="20"/>
                      </w:rPr>
                    </w:pPr>
                    <w:r>
                      <w:rPr>
                        <w:b/>
                        <w:color w:val="F26322"/>
                        <w:w w:val="90"/>
                        <w:sz w:val="20"/>
                      </w:rPr>
                      <w:t>A 9 year old girl without disabilities, Azraq</w:t>
                    </w:r>
                  </w:p>
                </w:txbxContent>
              </v:textbox>
            </v:shape>
            <w10:wrap type="topAndBottom" anchorx="page"/>
          </v:group>
        </w:pict>
      </w:r>
    </w:p>
    <w:p w:rsidR="009702CD" w:rsidRDefault="009702CD">
      <w:pPr>
        <w:rPr>
          <w:sz w:val="11"/>
        </w:rPr>
        <w:sectPr w:rsidR="009702CD">
          <w:pgSz w:w="11910" w:h="16840"/>
          <w:pgMar w:top="1700" w:right="0" w:bottom="880" w:left="0" w:header="720" w:footer="682" w:gutter="0"/>
          <w:cols w:space="720"/>
        </w:sectPr>
      </w:pPr>
    </w:p>
    <w:p w:rsidR="009702CD" w:rsidRDefault="009702CD">
      <w:pPr>
        <w:pStyle w:val="BodyText"/>
      </w:pPr>
    </w:p>
    <w:p w:rsidR="009702CD" w:rsidRDefault="00166ADE">
      <w:pPr>
        <w:pStyle w:val="Heading8"/>
        <w:spacing w:before="283"/>
        <w:jc w:val="both"/>
      </w:pPr>
      <w:r>
        <w:rPr>
          <w:color w:val="BE1F24"/>
        </w:rPr>
        <w:t>Caregivers’ Perceptions on Inclusive Education</w:t>
      </w:r>
    </w:p>
    <w:p w:rsidR="009702CD" w:rsidRDefault="00166ADE">
      <w:pPr>
        <w:pStyle w:val="BodyText"/>
        <w:spacing w:before="119" w:line="276" w:lineRule="exact"/>
        <w:ind w:left="720"/>
        <w:jc w:val="both"/>
      </w:pPr>
      <w:r>
        <w:rPr>
          <w:color w:val="6D6E71"/>
          <w:w w:val="90"/>
        </w:rPr>
        <w:t>Finally, the study examined the perceptions of caregivers (N=1,159) on inclusive education by asking a series of</w:t>
      </w:r>
    </w:p>
    <w:p w:rsidR="009702CD" w:rsidRDefault="00166ADE">
      <w:pPr>
        <w:pStyle w:val="BodyText"/>
        <w:spacing w:line="276" w:lineRule="exact"/>
        <w:ind w:left="720"/>
        <w:jc w:val="both"/>
      </w:pPr>
      <w:r>
        <w:rPr>
          <w:color w:val="6D6E71"/>
          <w:w w:val="90"/>
        </w:rPr>
        <w:t>statements to specify the extent to which they agree, disagree or are neutral about the statement.</w:t>
      </w:r>
    </w:p>
    <w:p w:rsidR="009702CD" w:rsidRDefault="00166ADE">
      <w:pPr>
        <w:pStyle w:val="BodyText"/>
        <w:spacing w:before="116" w:line="230" w:lineRule="auto"/>
        <w:ind w:left="720" w:right="716"/>
        <w:jc w:val="both"/>
      </w:pPr>
      <w:r>
        <w:rPr>
          <w:color w:val="6D6E71"/>
          <w:w w:val="85"/>
        </w:rPr>
        <w:t>In</w:t>
      </w:r>
      <w:r>
        <w:rPr>
          <w:color w:val="6D6E71"/>
          <w:spacing w:val="-21"/>
          <w:w w:val="85"/>
        </w:rPr>
        <w:t xml:space="preserve"> </w:t>
      </w:r>
      <w:r>
        <w:rPr>
          <w:color w:val="6D6E71"/>
          <w:w w:val="85"/>
        </w:rPr>
        <w:t>general,</w:t>
      </w:r>
      <w:r>
        <w:rPr>
          <w:color w:val="6D6E71"/>
          <w:spacing w:val="-21"/>
          <w:w w:val="85"/>
        </w:rPr>
        <w:t xml:space="preserve"> </w:t>
      </w:r>
      <w:r>
        <w:rPr>
          <w:color w:val="6D6E71"/>
          <w:w w:val="85"/>
        </w:rPr>
        <w:t>the</w:t>
      </w:r>
      <w:r>
        <w:rPr>
          <w:color w:val="6D6E71"/>
          <w:spacing w:val="-21"/>
          <w:w w:val="85"/>
        </w:rPr>
        <w:t xml:space="preserve"> </w:t>
      </w:r>
      <w:r>
        <w:rPr>
          <w:color w:val="6D6E71"/>
          <w:w w:val="85"/>
        </w:rPr>
        <w:t>vast</w:t>
      </w:r>
      <w:r>
        <w:rPr>
          <w:color w:val="6D6E71"/>
          <w:spacing w:val="-21"/>
          <w:w w:val="85"/>
        </w:rPr>
        <w:t xml:space="preserve"> </w:t>
      </w:r>
      <w:r>
        <w:rPr>
          <w:color w:val="6D6E71"/>
          <w:w w:val="85"/>
        </w:rPr>
        <w:t>majority</w:t>
      </w:r>
      <w:r>
        <w:rPr>
          <w:color w:val="6D6E71"/>
          <w:spacing w:val="-21"/>
          <w:w w:val="85"/>
        </w:rPr>
        <w:t xml:space="preserve"> </w:t>
      </w:r>
      <w:r>
        <w:rPr>
          <w:color w:val="6D6E71"/>
          <w:w w:val="85"/>
        </w:rPr>
        <w:t>of</w:t>
      </w:r>
      <w:r>
        <w:rPr>
          <w:color w:val="6D6E71"/>
          <w:spacing w:val="-21"/>
          <w:w w:val="85"/>
        </w:rPr>
        <w:t xml:space="preserve"> </w:t>
      </w:r>
      <w:r>
        <w:rPr>
          <w:color w:val="6D6E71"/>
          <w:w w:val="85"/>
        </w:rPr>
        <w:t>caregivers</w:t>
      </w:r>
      <w:r>
        <w:rPr>
          <w:color w:val="6D6E71"/>
          <w:spacing w:val="-21"/>
          <w:w w:val="85"/>
        </w:rPr>
        <w:t xml:space="preserve"> </w:t>
      </w:r>
      <w:r>
        <w:rPr>
          <w:color w:val="6D6E71"/>
          <w:w w:val="85"/>
        </w:rPr>
        <w:t>agreed</w:t>
      </w:r>
      <w:r>
        <w:rPr>
          <w:color w:val="6D6E71"/>
          <w:spacing w:val="-21"/>
          <w:w w:val="85"/>
        </w:rPr>
        <w:t xml:space="preserve"> </w:t>
      </w:r>
      <w:r>
        <w:rPr>
          <w:color w:val="6D6E71"/>
          <w:w w:val="85"/>
        </w:rPr>
        <w:t>that</w:t>
      </w:r>
      <w:r>
        <w:rPr>
          <w:color w:val="6D6E71"/>
          <w:spacing w:val="-21"/>
          <w:w w:val="85"/>
        </w:rPr>
        <w:t xml:space="preserve"> </w:t>
      </w:r>
      <w:r>
        <w:rPr>
          <w:color w:val="6D6E71"/>
          <w:w w:val="85"/>
        </w:rPr>
        <w:t>all</w:t>
      </w:r>
      <w:r>
        <w:rPr>
          <w:color w:val="6D6E71"/>
          <w:spacing w:val="-21"/>
          <w:w w:val="85"/>
        </w:rPr>
        <w:t xml:space="preserve"> </w:t>
      </w:r>
      <w:r>
        <w:rPr>
          <w:color w:val="6D6E71"/>
          <w:w w:val="85"/>
        </w:rPr>
        <w:t>children</w:t>
      </w:r>
      <w:r>
        <w:rPr>
          <w:color w:val="6D6E71"/>
          <w:spacing w:val="-21"/>
          <w:w w:val="85"/>
        </w:rPr>
        <w:t xml:space="preserve"> </w:t>
      </w:r>
      <w:r>
        <w:rPr>
          <w:color w:val="6D6E71"/>
          <w:w w:val="85"/>
        </w:rPr>
        <w:t>had</w:t>
      </w:r>
      <w:r>
        <w:rPr>
          <w:color w:val="6D6E71"/>
          <w:spacing w:val="-21"/>
          <w:w w:val="85"/>
        </w:rPr>
        <w:t xml:space="preserve"> </w:t>
      </w:r>
      <w:r>
        <w:rPr>
          <w:color w:val="6D6E71"/>
          <w:w w:val="85"/>
        </w:rPr>
        <w:t>the</w:t>
      </w:r>
      <w:r>
        <w:rPr>
          <w:color w:val="6D6E71"/>
          <w:spacing w:val="-21"/>
          <w:w w:val="85"/>
        </w:rPr>
        <w:t xml:space="preserve"> </w:t>
      </w:r>
      <w:r>
        <w:rPr>
          <w:color w:val="6D6E71"/>
          <w:w w:val="85"/>
        </w:rPr>
        <w:t>right</w:t>
      </w:r>
      <w:r>
        <w:rPr>
          <w:color w:val="6D6E71"/>
          <w:spacing w:val="-21"/>
          <w:w w:val="85"/>
        </w:rPr>
        <w:t xml:space="preserve"> </w:t>
      </w:r>
      <w:r>
        <w:rPr>
          <w:color w:val="6D6E71"/>
          <w:w w:val="85"/>
        </w:rPr>
        <w:t>to</w:t>
      </w:r>
      <w:r>
        <w:rPr>
          <w:color w:val="6D6E71"/>
          <w:spacing w:val="-21"/>
          <w:w w:val="85"/>
        </w:rPr>
        <w:t xml:space="preserve"> </w:t>
      </w:r>
      <w:r>
        <w:rPr>
          <w:color w:val="6D6E71"/>
          <w:w w:val="85"/>
        </w:rPr>
        <w:t>education</w:t>
      </w:r>
      <w:r>
        <w:rPr>
          <w:color w:val="6D6E71"/>
          <w:spacing w:val="-21"/>
          <w:w w:val="85"/>
        </w:rPr>
        <w:t xml:space="preserve"> </w:t>
      </w:r>
      <w:r>
        <w:rPr>
          <w:color w:val="6D6E71"/>
          <w:w w:val="85"/>
        </w:rPr>
        <w:t>and</w:t>
      </w:r>
      <w:r>
        <w:rPr>
          <w:color w:val="6D6E71"/>
          <w:spacing w:val="-21"/>
          <w:w w:val="85"/>
        </w:rPr>
        <w:t xml:space="preserve"> </w:t>
      </w:r>
      <w:r>
        <w:rPr>
          <w:color w:val="6D6E71"/>
          <w:w w:val="85"/>
        </w:rPr>
        <w:t>could</w:t>
      </w:r>
      <w:r>
        <w:rPr>
          <w:color w:val="6D6E71"/>
          <w:spacing w:val="-21"/>
          <w:w w:val="85"/>
        </w:rPr>
        <w:t xml:space="preserve"> </w:t>
      </w:r>
      <w:r>
        <w:rPr>
          <w:color w:val="6D6E71"/>
          <w:w w:val="85"/>
        </w:rPr>
        <w:t>learn</w:t>
      </w:r>
      <w:r>
        <w:rPr>
          <w:color w:val="6D6E71"/>
          <w:spacing w:val="-21"/>
          <w:w w:val="85"/>
        </w:rPr>
        <w:t xml:space="preserve"> </w:t>
      </w:r>
      <w:r>
        <w:rPr>
          <w:color w:val="6D6E71"/>
          <w:w w:val="85"/>
        </w:rPr>
        <w:t>(95.4%, Statement</w:t>
      </w:r>
      <w:r>
        <w:rPr>
          <w:color w:val="6D6E71"/>
          <w:spacing w:val="-32"/>
          <w:w w:val="85"/>
        </w:rPr>
        <w:t xml:space="preserve"> </w:t>
      </w:r>
      <w:r>
        <w:rPr>
          <w:color w:val="6D6E71"/>
          <w:w w:val="85"/>
        </w:rPr>
        <w:t>1)</w:t>
      </w:r>
      <w:r>
        <w:rPr>
          <w:color w:val="6D6E71"/>
          <w:spacing w:val="-32"/>
          <w:w w:val="85"/>
        </w:rPr>
        <w:t xml:space="preserve"> </w:t>
      </w:r>
      <w:r>
        <w:rPr>
          <w:color w:val="6D6E71"/>
          <w:w w:val="85"/>
        </w:rPr>
        <w:t>and</w:t>
      </w:r>
      <w:r>
        <w:rPr>
          <w:color w:val="6D6E71"/>
          <w:spacing w:val="-32"/>
          <w:w w:val="85"/>
        </w:rPr>
        <w:t xml:space="preserve"> </w:t>
      </w:r>
      <w:r>
        <w:rPr>
          <w:color w:val="6D6E71"/>
          <w:w w:val="85"/>
        </w:rPr>
        <w:t>that</w:t>
      </w:r>
      <w:r>
        <w:rPr>
          <w:color w:val="6D6E71"/>
          <w:spacing w:val="-32"/>
          <w:w w:val="85"/>
        </w:rPr>
        <w:t xml:space="preserve"> </w:t>
      </w:r>
      <w:r>
        <w:rPr>
          <w:color w:val="6D6E71"/>
          <w:w w:val="85"/>
        </w:rPr>
        <w:t>education</w:t>
      </w:r>
      <w:r>
        <w:rPr>
          <w:color w:val="6D6E71"/>
          <w:spacing w:val="-32"/>
          <w:w w:val="85"/>
        </w:rPr>
        <w:t xml:space="preserve"> </w:t>
      </w:r>
      <w:r>
        <w:rPr>
          <w:color w:val="6D6E71"/>
          <w:w w:val="85"/>
        </w:rPr>
        <w:t>was</w:t>
      </w:r>
      <w:r>
        <w:rPr>
          <w:color w:val="6D6E71"/>
          <w:spacing w:val="-32"/>
          <w:w w:val="85"/>
        </w:rPr>
        <w:t xml:space="preserve"> </w:t>
      </w:r>
      <w:r>
        <w:rPr>
          <w:color w:val="6D6E71"/>
          <w:w w:val="85"/>
        </w:rPr>
        <w:t>important</w:t>
      </w:r>
      <w:r>
        <w:rPr>
          <w:color w:val="6D6E71"/>
          <w:spacing w:val="-32"/>
          <w:w w:val="85"/>
        </w:rPr>
        <w:t xml:space="preserve"> </w:t>
      </w:r>
      <w:r>
        <w:rPr>
          <w:color w:val="6D6E71"/>
          <w:w w:val="85"/>
        </w:rPr>
        <w:t>for</w:t>
      </w:r>
      <w:r>
        <w:rPr>
          <w:color w:val="6D6E71"/>
          <w:spacing w:val="-32"/>
          <w:w w:val="85"/>
        </w:rPr>
        <w:t xml:space="preserve"> </w:t>
      </w:r>
      <w:r>
        <w:rPr>
          <w:color w:val="6D6E71"/>
          <w:w w:val="85"/>
        </w:rPr>
        <w:t>future</w:t>
      </w:r>
      <w:r>
        <w:rPr>
          <w:color w:val="6D6E71"/>
          <w:spacing w:val="-32"/>
          <w:w w:val="85"/>
        </w:rPr>
        <w:t xml:space="preserve"> </w:t>
      </w:r>
      <w:r>
        <w:rPr>
          <w:color w:val="6D6E71"/>
          <w:w w:val="85"/>
        </w:rPr>
        <w:t>prospects</w:t>
      </w:r>
      <w:r>
        <w:rPr>
          <w:color w:val="6D6E71"/>
          <w:spacing w:val="-32"/>
          <w:w w:val="85"/>
        </w:rPr>
        <w:t xml:space="preserve"> </w:t>
      </w:r>
      <w:r>
        <w:rPr>
          <w:color w:val="6D6E71"/>
          <w:w w:val="85"/>
        </w:rPr>
        <w:t>(95.3%,</w:t>
      </w:r>
      <w:r>
        <w:rPr>
          <w:color w:val="6D6E71"/>
          <w:spacing w:val="-32"/>
          <w:w w:val="85"/>
        </w:rPr>
        <w:t xml:space="preserve"> </w:t>
      </w:r>
      <w:r>
        <w:rPr>
          <w:color w:val="6D6E71"/>
          <w:w w:val="85"/>
        </w:rPr>
        <w:t>Statement</w:t>
      </w:r>
      <w:r>
        <w:rPr>
          <w:color w:val="6D6E71"/>
          <w:spacing w:val="-32"/>
          <w:w w:val="85"/>
        </w:rPr>
        <w:t xml:space="preserve"> </w:t>
      </w:r>
      <w:r>
        <w:rPr>
          <w:color w:val="6D6E71"/>
          <w:w w:val="85"/>
        </w:rPr>
        <w:t>2).</w:t>
      </w:r>
      <w:r>
        <w:rPr>
          <w:color w:val="6D6E71"/>
          <w:spacing w:val="-32"/>
          <w:w w:val="85"/>
        </w:rPr>
        <w:t xml:space="preserve"> </w:t>
      </w:r>
      <w:r>
        <w:rPr>
          <w:color w:val="6D6E71"/>
          <w:w w:val="85"/>
        </w:rPr>
        <w:t>However,</w:t>
      </w:r>
      <w:r>
        <w:rPr>
          <w:color w:val="6D6E71"/>
          <w:spacing w:val="-32"/>
          <w:w w:val="85"/>
        </w:rPr>
        <w:t xml:space="preserve"> </w:t>
      </w:r>
      <w:r>
        <w:rPr>
          <w:color w:val="6D6E71"/>
          <w:w w:val="85"/>
        </w:rPr>
        <w:t>a</w:t>
      </w:r>
      <w:r>
        <w:rPr>
          <w:color w:val="6D6E71"/>
          <w:spacing w:val="-32"/>
          <w:w w:val="85"/>
        </w:rPr>
        <w:t xml:space="preserve"> </w:t>
      </w:r>
      <w:r>
        <w:rPr>
          <w:color w:val="6D6E71"/>
          <w:w w:val="85"/>
        </w:rPr>
        <w:t>sizable</w:t>
      </w:r>
      <w:r>
        <w:rPr>
          <w:color w:val="6D6E71"/>
          <w:spacing w:val="-32"/>
          <w:w w:val="85"/>
        </w:rPr>
        <w:t xml:space="preserve"> </w:t>
      </w:r>
      <w:r>
        <w:rPr>
          <w:color w:val="6D6E71"/>
          <w:w w:val="85"/>
        </w:rPr>
        <w:t xml:space="preserve">number </w:t>
      </w:r>
      <w:r>
        <w:rPr>
          <w:color w:val="6D6E71"/>
          <w:w w:val="90"/>
        </w:rPr>
        <w:t>of</w:t>
      </w:r>
      <w:r>
        <w:rPr>
          <w:color w:val="6D6E71"/>
          <w:spacing w:val="-33"/>
          <w:w w:val="90"/>
        </w:rPr>
        <w:t xml:space="preserve"> </w:t>
      </w:r>
      <w:r>
        <w:rPr>
          <w:color w:val="6D6E71"/>
          <w:w w:val="90"/>
        </w:rPr>
        <w:t>caregivers</w:t>
      </w:r>
      <w:r>
        <w:rPr>
          <w:color w:val="6D6E71"/>
          <w:spacing w:val="-33"/>
          <w:w w:val="90"/>
        </w:rPr>
        <w:t xml:space="preserve"> </w:t>
      </w:r>
      <w:r>
        <w:rPr>
          <w:color w:val="6D6E71"/>
          <w:w w:val="90"/>
        </w:rPr>
        <w:t>(17.8%</w:t>
      </w:r>
      <w:r>
        <w:rPr>
          <w:color w:val="6D6E71"/>
          <w:spacing w:val="-33"/>
          <w:w w:val="90"/>
        </w:rPr>
        <w:t xml:space="preserve"> </w:t>
      </w:r>
      <w:r>
        <w:rPr>
          <w:color w:val="6D6E71"/>
          <w:w w:val="90"/>
        </w:rPr>
        <w:t>and</w:t>
      </w:r>
      <w:r>
        <w:rPr>
          <w:color w:val="6D6E71"/>
          <w:spacing w:val="-33"/>
          <w:w w:val="90"/>
        </w:rPr>
        <w:t xml:space="preserve"> </w:t>
      </w:r>
      <w:r>
        <w:rPr>
          <w:color w:val="6D6E71"/>
          <w:w w:val="90"/>
        </w:rPr>
        <w:t>17.0%)</w:t>
      </w:r>
      <w:r>
        <w:rPr>
          <w:color w:val="6D6E71"/>
          <w:spacing w:val="-33"/>
          <w:w w:val="90"/>
        </w:rPr>
        <w:t xml:space="preserve"> </w:t>
      </w:r>
      <w:r>
        <w:rPr>
          <w:color w:val="6D6E71"/>
          <w:w w:val="90"/>
        </w:rPr>
        <w:t>agreed</w:t>
      </w:r>
      <w:r>
        <w:rPr>
          <w:color w:val="6D6E71"/>
          <w:spacing w:val="-33"/>
          <w:w w:val="90"/>
        </w:rPr>
        <w:t xml:space="preserve"> </w:t>
      </w:r>
      <w:r>
        <w:rPr>
          <w:color w:val="6D6E71"/>
          <w:w w:val="90"/>
        </w:rPr>
        <w:t>to</w:t>
      </w:r>
      <w:r>
        <w:rPr>
          <w:color w:val="6D6E71"/>
          <w:spacing w:val="-33"/>
          <w:w w:val="90"/>
        </w:rPr>
        <w:t xml:space="preserve"> </w:t>
      </w:r>
      <w:r>
        <w:rPr>
          <w:color w:val="6D6E71"/>
          <w:w w:val="90"/>
        </w:rPr>
        <w:t>compromise</w:t>
      </w:r>
      <w:r>
        <w:rPr>
          <w:color w:val="6D6E71"/>
          <w:spacing w:val="-33"/>
          <w:w w:val="90"/>
        </w:rPr>
        <w:t xml:space="preserve"> </w:t>
      </w:r>
      <w:r>
        <w:rPr>
          <w:color w:val="6D6E71"/>
          <w:w w:val="90"/>
        </w:rPr>
        <w:t>children’s</w:t>
      </w:r>
      <w:r>
        <w:rPr>
          <w:color w:val="6D6E71"/>
          <w:spacing w:val="-33"/>
          <w:w w:val="90"/>
        </w:rPr>
        <w:t xml:space="preserve"> </w:t>
      </w:r>
      <w:r>
        <w:rPr>
          <w:color w:val="6D6E71"/>
          <w:w w:val="90"/>
        </w:rPr>
        <w:t>education</w:t>
      </w:r>
      <w:r>
        <w:rPr>
          <w:color w:val="6D6E71"/>
          <w:spacing w:val="-33"/>
          <w:w w:val="90"/>
        </w:rPr>
        <w:t xml:space="preserve"> </w:t>
      </w:r>
      <w:r>
        <w:rPr>
          <w:color w:val="6D6E71"/>
          <w:w w:val="90"/>
        </w:rPr>
        <w:t>for</w:t>
      </w:r>
      <w:r>
        <w:rPr>
          <w:color w:val="6D6E71"/>
          <w:spacing w:val="-33"/>
          <w:w w:val="90"/>
        </w:rPr>
        <w:t xml:space="preserve"> </w:t>
      </w:r>
      <w:r>
        <w:rPr>
          <w:color w:val="6D6E71"/>
          <w:w w:val="90"/>
        </w:rPr>
        <w:t>child</w:t>
      </w:r>
      <w:r>
        <w:rPr>
          <w:color w:val="6D6E71"/>
          <w:spacing w:val="-33"/>
          <w:w w:val="90"/>
        </w:rPr>
        <w:t xml:space="preserve"> </w:t>
      </w:r>
      <w:r>
        <w:rPr>
          <w:color w:val="6D6E71"/>
          <w:w w:val="90"/>
        </w:rPr>
        <w:t>marriage</w:t>
      </w:r>
      <w:r>
        <w:rPr>
          <w:color w:val="6D6E71"/>
          <w:spacing w:val="-33"/>
          <w:w w:val="90"/>
        </w:rPr>
        <w:t xml:space="preserve"> </w:t>
      </w:r>
      <w:r>
        <w:rPr>
          <w:color w:val="6D6E71"/>
          <w:w w:val="90"/>
        </w:rPr>
        <w:t>and</w:t>
      </w:r>
      <w:r>
        <w:rPr>
          <w:color w:val="6D6E71"/>
          <w:spacing w:val="-33"/>
          <w:w w:val="90"/>
        </w:rPr>
        <w:t xml:space="preserve"> </w:t>
      </w:r>
      <w:r>
        <w:rPr>
          <w:color w:val="6D6E71"/>
          <w:w w:val="90"/>
        </w:rPr>
        <w:t>child</w:t>
      </w:r>
      <w:r>
        <w:rPr>
          <w:color w:val="6D6E71"/>
          <w:spacing w:val="-33"/>
          <w:w w:val="90"/>
        </w:rPr>
        <w:t xml:space="preserve"> </w:t>
      </w:r>
      <w:r>
        <w:rPr>
          <w:color w:val="6D6E71"/>
          <w:w w:val="90"/>
        </w:rPr>
        <w:t xml:space="preserve">labour </w:t>
      </w:r>
      <w:r>
        <w:rPr>
          <w:color w:val="6D6E71"/>
          <w:w w:val="85"/>
        </w:rPr>
        <w:t>(Statement</w:t>
      </w:r>
      <w:r>
        <w:rPr>
          <w:color w:val="6D6E71"/>
          <w:spacing w:val="-29"/>
          <w:w w:val="85"/>
        </w:rPr>
        <w:t xml:space="preserve"> </w:t>
      </w:r>
      <w:r>
        <w:rPr>
          <w:color w:val="6D6E71"/>
          <w:w w:val="85"/>
        </w:rPr>
        <w:t>3</w:t>
      </w:r>
      <w:r>
        <w:rPr>
          <w:color w:val="6D6E71"/>
          <w:spacing w:val="-29"/>
          <w:w w:val="85"/>
        </w:rPr>
        <w:t xml:space="preserve"> </w:t>
      </w:r>
      <w:r>
        <w:rPr>
          <w:color w:val="6D6E71"/>
          <w:w w:val="85"/>
        </w:rPr>
        <w:t>&amp;</w:t>
      </w:r>
      <w:r>
        <w:rPr>
          <w:color w:val="6D6E71"/>
          <w:spacing w:val="-29"/>
          <w:w w:val="85"/>
        </w:rPr>
        <w:t xml:space="preserve"> </w:t>
      </w:r>
      <w:r>
        <w:rPr>
          <w:color w:val="6D6E71"/>
          <w:w w:val="85"/>
        </w:rPr>
        <w:t>4).</w:t>
      </w:r>
      <w:r>
        <w:rPr>
          <w:color w:val="6D6E71"/>
          <w:spacing w:val="-29"/>
          <w:w w:val="85"/>
        </w:rPr>
        <w:t xml:space="preserve"> </w:t>
      </w:r>
      <w:r>
        <w:rPr>
          <w:color w:val="6D6E71"/>
          <w:w w:val="85"/>
        </w:rPr>
        <w:t>Furthermore,</w:t>
      </w:r>
      <w:r>
        <w:rPr>
          <w:color w:val="6D6E71"/>
          <w:spacing w:val="-29"/>
          <w:w w:val="85"/>
        </w:rPr>
        <w:t xml:space="preserve"> </w:t>
      </w:r>
      <w:r>
        <w:rPr>
          <w:color w:val="6D6E71"/>
          <w:w w:val="85"/>
        </w:rPr>
        <w:t>caregivers</w:t>
      </w:r>
      <w:r>
        <w:rPr>
          <w:color w:val="6D6E71"/>
          <w:spacing w:val="-29"/>
          <w:w w:val="85"/>
        </w:rPr>
        <w:t xml:space="preserve"> </w:t>
      </w:r>
      <w:r>
        <w:rPr>
          <w:color w:val="6D6E71"/>
          <w:w w:val="85"/>
        </w:rPr>
        <w:t>showed</w:t>
      </w:r>
      <w:r>
        <w:rPr>
          <w:color w:val="6D6E71"/>
          <w:spacing w:val="-29"/>
          <w:w w:val="85"/>
        </w:rPr>
        <w:t xml:space="preserve"> </w:t>
      </w:r>
      <w:r>
        <w:rPr>
          <w:color w:val="6D6E71"/>
          <w:w w:val="85"/>
        </w:rPr>
        <w:t>relatively</w:t>
      </w:r>
      <w:r>
        <w:rPr>
          <w:color w:val="6D6E71"/>
          <w:spacing w:val="-29"/>
          <w:w w:val="85"/>
        </w:rPr>
        <w:t xml:space="preserve"> </w:t>
      </w:r>
      <w:r>
        <w:rPr>
          <w:color w:val="6D6E71"/>
          <w:w w:val="85"/>
        </w:rPr>
        <w:t>low</w:t>
      </w:r>
      <w:r>
        <w:rPr>
          <w:color w:val="6D6E71"/>
          <w:spacing w:val="-29"/>
          <w:w w:val="85"/>
        </w:rPr>
        <w:t xml:space="preserve"> </w:t>
      </w:r>
      <w:r>
        <w:rPr>
          <w:color w:val="6D6E71"/>
          <w:w w:val="85"/>
        </w:rPr>
        <w:t>expectations</w:t>
      </w:r>
      <w:r>
        <w:rPr>
          <w:color w:val="6D6E71"/>
          <w:spacing w:val="-29"/>
          <w:w w:val="85"/>
        </w:rPr>
        <w:t xml:space="preserve"> </w:t>
      </w:r>
      <w:r>
        <w:rPr>
          <w:color w:val="6D6E71"/>
          <w:w w:val="85"/>
        </w:rPr>
        <w:t>for</w:t>
      </w:r>
      <w:r>
        <w:rPr>
          <w:color w:val="6D6E71"/>
          <w:spacing w:val="-29"/>
          <w:w w:val="85"/>
        </w:rPr>
        <w:t xml:space="preserve"> </w:t>
      </w:r>
      <w:r>
        <w:rPr>
          <w:color w:val="6D6E71"/>
          <w:w w:val="85"/>
        </w:rPr>
        <w:t>children’s</w:t>
      </w:r>
      <w:r>
        <w:rPr>
          <w:color w:val="6D6E71"/>
          <w:spacing w:val="-29"/>
          <w:w w:val="85"/>
        </w:rPr>
        <w:t xml:space="preserve"> </w:t>
      </w:r>
      <w:r>
        <w:rPr>
          <w:color w:val="6D6E71"/>
          <w:w w:val="85"/>
        </w:rPr>
        <w:t>academic</w:t>
      </w:r>
      <w:r>
        <w:rPr>
          <w:color w:val="6D6E71"/>
          <w:spacing w:val="-29"/>
          <w:w w:val="85"/>
        </w:rPr>
        <w:t xml:space="preserve"> </w:t>
      </w:r>
      <w:r>
        <w:rPr>
          <w:color w:val="6D6E71"/>
          <w:w w:val="85"/>
        </w:rPr>
        <w:t>progress</w:t>
      </w:r>
      <w:r>
        <w:rPr>
          <w:color w:val="6D6E71"/>
          <w:spacing w:val="-29"/>
          <w:w w:val="85"/>
        </w:rPr>
        <w:t xml:space="preserve"> </w:t>
      </w:r>
      <w:r>
        <w:rPr>
          <w:color w:val="6D6E71"/>
          <w:w w:val="85"/>
        </w:rPr>
        <w:t>(for Statement</w:t>
      </w:r>
      <w:r>
        <w:rPr>
          <w:color w:val="6D6E71"/>
          <w:spacing w:val="-18"/>
          <w:w w:val="85"/>
        </w:rPr>
        <w:t xml:space="preserve"> </w:t>
      </w:r>
      <w:r>
        <w:rPr>
          <w:color w:val="6D6E71"/>
          <w:w w:val="85"/>
        </w:rPr>
        <w:t>6:</w:t>
      </w:r>
      <w:r>
        <w:rPr>
          <w:color w:val="6D6E71"/>
          <w:spacing w:val="-18"/>
          <w:w w:val="85"/>
        </w:rPr>
        <w:t xml:space="preserve"> </w:t>
      </w:r>
      <w:r>
        <w:rPr>
          <w:color w:val="6D6E71"/>
          <w:w w:val="85"/>
        </w:rPr>
        <w:t>34.7%</w:t>
      </w:r>
      <w:r>
        <w:rPr>
          <w:color w:val="6D6E71"/>
          <w:spacing w:val="-18"/>
          <w:w w:val="85"/>
        </w:rPr>
        <w:t xml:space="preserve"> </w:t>
      </w:r>
      <w:r>
        <w:rPr>
          <w:color w:val="6D6E71"/>
          <w:w w:val="85"/>
        </w:rPr>
        <w:t>agreed</w:t>
      </w:r>
      <w:r>
        <w:rPr>
          <w:color w:val="6D6E71"/>
          <w:spacing w:val="-18"/>
          <w:w w:val="85"/>
        </w:rPr>
        <w:t xml:space="preserve"> </w:t>
      </w:r>
      <w:r>
        <w:rPr>
          <w:color w:val="6D6E71"/>
          <w:w w:val="85"/>
        </w:rPr>
        <w:t>vs</w:t>
      </w:r>
      <w:r>
        <w:rPr>
          <w:color w:val="6D6E71"/>
          <w:spacing w:val="-18"/>
          <w:w w:val="85"/>
        </w:rPr>
        <w:t xml:space="preserve"> </w:t>
      </w:r>
      <w:r>
        <w:rPr>
          <w:color w:val="6D6E71"/>
          <w:w w:val="85"/>
        </w:rPr>
        <w:t>45.4%</w:t>
      </w:r>
      <w:r>
        <w:rPr>
          <w:color w:val="6D6E71"/>
          <w:spacing w:val="-18"/>
          <w:w w:val="85"/>
        </w:rPr>
        <w:t xml:space="preserve"> </w:t>
      </w:r>
      <w:r>
        <w:rPr>
          <w:color w:val="6D6E71"/>
          <w:w w:val="85"/>
        </w:rPr>
        <w:t>disagreed).</w:t>
      </w:r>
      <w:r>
        <w:rPr>
          <w:color w:val="6D6E71"/>
          <w:spacing w:val="-18"/>
          <w:w w:val="85"/>
        </w:rPr>
        <w:t xml:space="preserve"> </w:t>
      </w:r>
      <w:r>
        <w:rPr>
          <w:color w:val="6D6E71"/>
          <w:w w:val="85"/>
        </w:rPr>
        <w:t>Belief</w:t>
      </w:r>
      <w:r>
        <w:rPr>
          <w:color w:val="6D6E71"/>
          <w:spacing w:val="-18"/>
          <w:w w:val="85"/>
        </w:rPr>
        <w:t xml:space="preserve"> </w:t>
      </w:r>
      <w:r>
        <w:rPr>
          <w:color w:val="6D6E71"/>
          <w:w w:val="85"/>
        </w:rPr>
        <w:t>in</w:t>
      </w:r>
      <w:r>
        <w:rPr>
          <w:color w:val="6D6E71"/>
          <w:spacing w:val="-18"/>
          <w:w w:val="85"/>
        </w:rPr>
        <w:t xml:space="preserve"> </w:t>
      </w:r>
      <w:r>
        <w:rPr>
          <w:color w:val="6D6E71"/>
          <w:w w:val="85"/>
        </w:rPr>
        <w:t>education</w:t>
      </w:r>
      <w:r>
        <w:rPr>
          <w:color w:val="6D6E71"/>
          <w:spacing w:val="-18"/>
          <w:w w:val="85"/>
        </w:rPr>
        <w:t xml:space="preserve"> </w:t>
      </w:r>
      <w:r>
        <w:rPr>
          <w:color w:val="6D6E71"/>
          <w:w w:val="85"/>
        </w:rPr>
        <w:t>is</w:t>
      </w:r>
      <w:r>
        <w:rPr>
          <w:color w:val="6D6E71"/>
          <w:spacing w:val="-18"/>
          <w:w w:val="85"/>
        </w:rPr>
        <w:t xml:space="preserve"> </w:t>
      </w:r>
      <w:r>
        <w:rPr>
          <w:color w:val="6D6E71"/>
          <w:w w:val="85"/>
        </w:rPr>
        <w:t>high</w:t>
      </w:r>
      <w:r>
        <w:rPr>
          <w:color w:val="6D6E71"/>
          <w:spacing w:val="-18"/>
          <w:w w:val="85"/>
        </w:rPr>
        <w:t xml:space="preserve"> </w:t>
      </w:r>
      <w:r>
        <w:rPr>
          <w:color w:val="6D6E71"/>
          <w:w w:val="85"/>
        </w:rPr>
        <w:t>but</w:t>
      </w:r>
      <w:r>
        <w:rPr>
          <w:color w:val="6D6E71"/>
          <w:spacing w:val="-18"/>
          <w:w w:val="85"/>
        </w:rPr>
        <w:t xml:space="preserve"> </w:t>
      </w:r>
      <w:r>
        <w:rPr>
          <w:color w:val="6D6E71"/>
          <w:w w:val="85"/>
        </w:rPr>
        <w:t>nevertheless</w:t>
      </w:r>
      <w:r>
        <w:rPr>
          <w:color w:val="6D6E71"/>
          <w:spacing w:val="-18"/>
          <w:w w:val="85"/>
        </w:rPr>
        <w:t xml:space="preserve"> </w:t>
      </w:r>
      <w:r>
        <w:rPr>
          <w:color w:val="6D6E71"/>
          <w:w w:val="85"/>
        </w:rPr>
        <w:t>is</w:t>
      </w:r>
      <w:r>
        <w:rPr>
          <w:color w:val="6D6E71"/>
          <w:spacing w:val="-18"/>
          <w:w w:val="85"/>
        </w:rPr>
        <w:t xml:space="preserve"> </w:t>
      </w:r>
      <w:r>
        <w:rPr>
          <w:color w:val="6D6E71"/>
          <w:w w:val="85"/>
        </w:rPr>
        <w:t>fragile,</w:t>
      </w:r>
      <w:r>
        <w:rPr>
          <w:color w:val="6D6E71"/>
          <w:spacing w:val="-18"/>
          <w:w w:val="85"/>
        </w:rPr>
        <w:t xml:space="preserve"> </w:t>
      </w:r>
      <w:r>
        <w:rPr>
          <w:color w:val="6D6E71"/>
          <w:w w:val="85"/>
        </w:rPr>
        <w:t>and</w:t>
      </w:r>
      <w:r>
        <w:rPr>
          <w:color w:val="6D6E71"/>
          <w:spacing w:val="-18"/>
          <w:w w:val="85"/>
        </w:rPr>
        <w:t xml:space="preserve"> </w:t>
      </w:r>
      <w:r>
        <w:rPr>
          <w:color w:val="6D6E71"/>
          <w:w w:val="85"/>
        </w:rPr>
        <w:t>could</w:t>
      </w:r>
      <w:r>
        <w:rPr>
          <w:color w:val="6D6E71"/>
          <w:spacing w:val="-18"/>
          <w:w w:val="85"/>
        </w:rPr>
        <w:t xml:space="preserve"> </w:t>
      </w:r>
      <w:r>
        <w:rPr>
          <w:color w:val="6D6E71"/>
          <w:w w:val="85"/>
        </w:rPr>
        <w:t xml:space="preserve">be </w:t>
      </w:r>
      <w:r>
        <w:rPr>
          <w:color w:val="6D6E71"/>
          <w:w w:val="95"/>
        </w:rPr>
        <w:t>easily</w:t>
      </w:r>
      <w:r>
        <w:rPr>
          <w:color w:val="6D6E71"/>
          <w:spacing w:val="-18"/>
          <w:w w:val="95"/>
        </w:rPr>
        <w:t xml:space="preserve"> </w:t>
      </w:r>
      <w:r>
        <w:rPr>
          <w:color w:val="6D6E71"/>
          <w:w w:val="95"/>
        </w:rPr>
        <w:t>affected</w:t>
      </w:r>
      <w:r>
        <w:rPr>
          <w:color w:val="6D6E71"/>
          <w:spacing w:val="-18"/>
          <w:w w:val="95"/>
        </w:rPr>
        <w:t xml:space="preserve"> </w:t>
      </w:r>
      <w:r>
        <w:rPr>
          <w:color w:val="6D6E71"/>
          <w:w w:val="95"/>
        </w:rPr>
        <w:t>by</w:t>
      </w:r>
      <w:r>
        <w:rPr>
          <w:color w:val="6D6E71"/>
          <w:spacing w:val="-18"/>
          <w:w w:val="95"/>
        </w:rPr>
        <w:t xml:space="preserve"> </w:t>
      </w:r>
      <w:r>
        <w:rPr>
          <w:color w:val="6D6E71"/>
          <w:w w:val="95"/>
        </w:rPr>
        <w:t>extremely</w:t>
      </w:r>
      <w:r>
        <w:rPr>
          <w:color w:val="6D6E71"/>
          <w:spacing w:val="-18"/>
          <w:w w:val="95"/>
        </w:rPr>
        <w:t xml:space="preserve"> </w:t>
      </w:r>
      <w:r>
        <w:rPr>
          <w:color w:val="6D6E71"/>
          <w:w w:val="95"/>
        </w:rPr>
        <w:t>difficult</w:t>
      </w:r>
      <w:r>
        <w:rPr>
          <w:color w:val="6D6E71"/>
          <w:spacing w:val="-18"/>
          <w:w w:val="95"/>
        </w:rPr>
        <w:t xml:space="preserve"> </w:t>
      </w:r>
      <w:r>
        <w:rPr>
          <w:color w:val="6D6E71"/>
          <w:w w:val="95"/>
        </w:rPr>
        <w:t>living</w:t>
      </w:r>
      <w:r>
        <w:rPr>
          <w:color w:val="6D6E71"/>
          <w:spacing w:val="-18"/>
          <w:w w:val="95"/>
        </w:rPr>
        <w:t xml:space="preserve"> </w:t>
      </w:r>
      <w:r>
        <w:rPr>
          <w:color w:val="6D6E71"/>
          <w:w w:val="95"/>
        </w:rPr>
        <w:t>conditions.</w:t>
      </w:r>
    </w:p>
    <w:p w:rsidR="009702CD" w:rsidRDefault="00166ADE">
      <w:pPr>
        <w:pStyle w:val="BodyText"/>
        <w:spacing w:before="116" w:line="230" w:lineRule="auto"/>
        <w:ind w:left="720" w:right="716"/>
        <w:jc w:val="both"/>
      </w:pPr>
      <w:r>
        <w:rPr>
          <w:color w:val="6D6E71"/>
          <w:w w:val="85"/>
        </w:rPr>
        <w:t>Whilst</w:t>
      </w:r>
      <w:r>
        <w:rPr>
          <w:color w:val="6D6E71"/>
          <w:spacing w:val="-25"/>
          <w:w w:val="85"/>
        </w:rPr>
        <w:t xml:space="preserve"> </w:t>
      </w:r>
      <w:r>
        <w:rPr>
          <w:color w:val="6D6E71"/>
          <w:w w:val="85"/>
        </w:rPr>
        <w:t>83.7%</w:t>
      </w:r>
      <w:r>
        <w:rPr>
          <w:color w:val="6D6E71"/>
          <w:spacing w:val="-25"/>
          <w:w w:val="85"/>
        </w:rPr>
        <w:t xml:space="preserve"> </w:t>
      </w:r>
      <w:r>
        <w:rPr>
          <w:color w:val="6D6E71"/>
          <w:w w:val="85"/>
        </w:rPr>
        <w:t>of</w:t>
      </w:r>
      <w:r>
        <w:rPr>
          <w:color w:val="6D6E71"/>
          <w:spacing w:val="-25"/>
          <w:w w:val="85"/>
        </w:rPr>
        <w:t xml:space="preserve"> </w:t>
      </w:r>
      <w:r>
        <w:rPr>
          <w:color w:val="6D6E71"/>
          <w:w w:val="85"/>
        </w:rPr>
        <w:t>caregivers</w:t>
      </w:r>
      <w:r>
        <w:rPr>
          <w:color w:val="6D6E71"/>
          <w:spacing w:val="-25"/>
          <w:w w:val="85"/>
        </w:rPr>
        <w:t xml:space="preserve"> </w:t>
      </w:r>
      <w:r>
        <w:rPr>
          <w:color w:val="6D6E71"/>
          <w:w w:val="85"/>
        </w:rPr>
        <w:t>agreed</w:t>
      </w:r>
      <w:r>
        <w:rPr>
          <w:color w:val="6D6E71"/>
          <w:spacing w:val="-25"/>
          <w:w w:val="85"/>
        </w:rPr>
        <w:t xml:space="preserve"> </w:t>
      </w:r>
      <w:r>
        <w:rPr>
          <w:color w:val="6D6E71"/>
          <w:w w:val="85"/>
        </w:rPr>
        <w:t>to</w:t>
      </w:r>
      <w:r>
        <w:rPr>
          <w:color w:val="6D6E71"/>
          <w:spacing w:val="-25"/>
          <w:w w:val="85"/>
        </w:rPr>
        <w:t xml:space="preserve"> </w:t>
      </w:r>
      <w:r>
        <w:rPr>
          <w:color w:val="6D6E71"/>
          <w:w w:val="85"/>
        </w:rPr>
        <w:t>assist</w:t>
      </w:r>
      <w:r>
        <w:rPr>
          <w:color w:val="6D6E71"/>
          <w:spacing w:val="-25"/>
          <w:w w:val="85"/>
        </w:rPr>
        <w:t xml:space="preserve"> </w:t>
      </w:r>
      <w:r>
        <w:rPr>
          <w:color w:val="6D6E71"/>
          <w:w w:val="85"/>
        </w:rPr>
        <w:t>with</w:t>
      </w:r>
      <w:r>
        <w:rPr>
          <w:color w:val="6D6E71"/>
          <w:spacing w:val="-25"/>
          <w:w w:val="85"/>
        </w:rPr>
        <w:t xml:space="preserve"> </w:t>
      </w:r>
      <w:r>
        <w:rPr>
          <w:color w:val="6D6E71"/>
          <w:w w:val="85"/>
        </w:rPr>
        <w:t>the</w:t>
      </w:r>
      <w:r>
        <w:rPr>
          <w:color w:val="6D6E71"/>
          <w:spacing w:val="-25"/>
          <w:w w:val="85"/>
        </w:rPr>
        <w:t xml:space="preserve"> </w:t>
      </w:r>
      <w:r>
        <w:rPr>
          <w:color w:val="6D6E71"/>
          <w:w w:val="85"/>
        </w:rPr>
        <w:t>learning</w:t>
      </w:r>
      <w:r>
        <w:rPr>
          <w:color w:val="6D6E71"/>
          <w:spacing w:val="-25"/>
          <w:w w:val="85"/>
        </w:rPr>
        <w:t xml:space="preserve"> </w:t>
      </w:r>
      <w:r>
        <w:rPr>
          <w:color w:val="6D6E71"/>
          <w:w w:val="85"/>
        </w:rPr>
        <w:t>of</w:t>
      </w:r>
      <w:r>
        <w:rPr>
          <w:color w:val="6D6E71"/>
          <w:spacing w:val="-25"/>
          <w:w w:val="85"/>
        </w:rPr>
        <w:t xml:space="preserve"> </w:t>
      </w:r>
      <w:r>
        <w:rPr>
          <w:color w:val="6D6E71"/>
          <w:w w:val="85"/>
        </w:rPr>
        <w:t>their</w:t>
      </w:r>
      <w:r>
        <w:rPr>
          <w:color w:val="6D6E71"/>
          <w:spacing w:val="-25"/>
          <w:w w:val="85"/>
        </w:rPr>
        <w:t xml:space="preserve"> </w:t>
      </w:r>
      <w:r>
        <w:rPr>
          <w:color w:val="6D6E71"/>
          <w:w w:val="85"/>
        </w:rPr>
        <w:t>child</w:t>
      </w:r>
      <w:r>
        <w:rPr>
          <w:color w:val="6D6E71"/>
          <w:spacing w:val="-25"/>
          <w:w w:val="85"/>
        </w:rPr>
        <w:t xml:space="preserve"> </w:t>
      </w:r>
      <w:r>
        <w:rPr>
          <w:color w:val="6D6E71"/>
          <w:w w:val="85"/>
        </w:rPr>
        <w:t>at</w:t>
      </w:r>
      <w:r>
        <w:rPr>
          <w:color w:val="6D6E71"/>
          <w:spacing w:val="-25"/>
          <w:w w:val="85"/>
        </w:rPr>
        <w:t xml:space="preserve"> </w:t>
      </w:r>
      <w:r>
        <w:rPr>
          <w:color w:val="6D6E71"/>
          <w:w w:val="85"/>
        </w:rPr>
        <w:t>home</w:t>
      </w:r>
      <w:r>
        <w:rPr>
          <w:color w:val="6D6E71"/>
          <w:spacing w:val="-25"/>
          <w:w w:val="85"/>
        </w:rPr>
        <w:t xml:space="preserve"> </w:t>
      </w:r>
      <w:r>
        <w:rPr>
          <w:color w:val="6D6E71"/>
          <w:w w:val="85"/>
        </w:rPr>
        <w:t>(Statement</w:t>
      </w:r>
      <w:r>
        <w:rPr>
          <w:color w:val="6D6E71"/>
          <w:spacing w:val="-25"/>
          <w:w w:val="85"/>
        </w:rPr>
        <w:t xml:space="preserve"> </w:t>
      </w:r>
      <w:r>
        <w:rPr>
          <w:color w:val="6D6E71"/>
          <w:w w:val="85"/>
        </w:rPr>
        <w:t>5),</w:t>
      </w:r>
      <w:r>
        <w:rPr>
          <w:color w:val="6D6E71"/>
          <w:spacing w:val="-25"/>
          <w:w w:val="85"/>
        </w:rPr>
        <w:t xml:space="preserve"> </w:t>
      </w:r>
      <w:r>
        <w:rPr>
          <w:color w:val="6D6E71"/>
          <w:w w:val="85"/>
        </w:rPr>
        <w:t>it</w:t>
      </w:r>
      <w:r>
        <w:rPr>
          <w:color w:val="6D6E71"/>
          <w:spacing w:val="-25"/>
          <w:w w:val="85"/>
        </w:rPr>
        <w:t xml:space="preserve"> </w:t>
      </w:r>
      <w:r>
        <w:rPr>
          <w:color w:val="6D6E71"/>
          <w:w w:val="85"/>
        </w:rPr>
        <w:t>emerged</w:t>
      </w:r>
      <w:r>
        <w:rPr>
          <w:color w:val="6D6E71"/>
          <w:spacing w:val="-25"/>
          <w:w w:val="85"/>
        </w:rPr>
        <w:t xml:space="preserve"> </w:t>
      </w:r>
      <w:r>
        <w:rPr>
          <w:color w:val="6D6E71"/>
          <w:w w:val="85"/>
        </w:rPr>
        <w:t>through correlation</w:t>
      </w:r>
      <w:r>
        <w:rPr>
          <w:color w:val="6D6E71"/>
          <w:spacing w:val="-25"/>
          <w:w w:val="85"/>
        </w:rPr>
        <w:t xml:space="preserve"> </w:t>
      </w:r>
      <w:r>
        <w:rPr>
          <w:color w:val="6D6E71"/>
          <w:w w:val="85"/>
        </w:rPr>
        <w:t>analysis</w:t>
      </w:r>
      <w:r>
        <w:rPr>
          <w:color w:val="6D6E71"/>
          <w:spacing w:val="-25"/>
          <w:w w:val="85"/>
        </w:rPr>
        <w:t xml:space="preserve"> </w:t>
      </w:r>
      <w:r>
        <w:rPr>
          <w:color w:val="6D6E71"/>
          <w:w w:val="85"/>
        </w:rPr>
        <w:t>that</w:t>
      </w:r>
      <w:r>
        <w:rPr>
          <w:color w:val="6D6E71"/>
          <w:spacing w:val="-25"/>
          <w:w w:val="85"/>
        </w:rPr>
        <w:t xml:space="preserve"> </w:t>
      </w:r>
      <w:r>
        <w:rPr>
          <w:color w:val="6D6E71"/>
          <w:w w:val="85"/>
        </w:rPr>
        <w:t>caregivers</w:t>
      </w:r>
      <w:r>
        <w:rPr>
          <w:color w:val="6D6E71"/>
          <w:spacing w:val="-25"/>
          <w:w w:val="85"/>
        </w:rPr>
        <w:t xml:space="preserve"> </w:t>
      </w:r>
      <w:r>
        <w:rPr>
          <w:color w:val="6D6E71"/>
          <w:w w:val="85"/>
        </w:rPr>
        <w:t>with</w:t>
      </w:r>
      <w:r>
        <w:rPr>
          <w:color w:val="6D6E71"/>
          <w:spacing w:val="-25"/>
          <w:w w:val="85"/>
        </w:rPr>
        <w:t xml:space="preserve"> </w:t>
      </w:r>
      <w:r>
        <w:rPr>
          <w:color w:val="6D6E71"/>
          <w:w w:val="85"/>
        </w:rPr>
        <w:t>disabilities</w:t>
      </w:r>
      <w:r>
        <w:rPr>
          <w:color w:val="6D6E71"/>
          <w:spacing w:val="-25"/>
          <w:w w:val="85"/>
        </w:rPr>
        <w:t xml:space="preserve"> </w:t>
      </w:r>
      <w:r>
        <w:rPr>
          <w:color w:val="6D6E71"/>
          <w:w w:val="85"/>
        </w:rPr>
        <w:t>were</w:t>
      </w:r>
      <w:r>
        <w:rPr>
          <w:color w:val="6D6E71"/>
          <w:spacing w:val="-25"/>
          <w:w w:val="85"/>
        </w:rPr>
        <w:t xml:space="preserve"> </w:t>
      </w:r>
      <w:r>
        <w:rPr>
          <w:color w:val="6D6E71"/>
          <w:w w:val="85"/>
        </w:rPr>
        <w:t>less</w:t>
      </w:r>
      <w:r>
        <w:rPr>
          <w:color w:val="6D6E71"/>
          <w:spacing w:val="-25"/>
          <w:w w:val="85"/>
        </w:rPr>
        <w:t xml:space="preserve"> </w:t>
      </w:r>
      <w:r>
        <w:rPr>
          <w:color w:val="6D6E71"/>
          <w:w w:val="85"/>
        </w:rPr>
        <w:t>likely</w:t>
      </w:r>
      <w:r>
        <w:rPr>
          <w:color w:val="6D6E71"/>
          <w:spacing w:val="-25"/>
          <w:w w:val="85"/>
        </w:rPr>
        <w:t xml:space="preserve"> </w:t>
      </w:r>
      <w:r>
        <w:rPr>
          <w:color w:val="6D6E71"/>
          <w:w w:val="85"/>
        </w:rPr>
        <w:t>to</w:t>
      </w:r>
      <w:r>
        <w:rPr>
          <w:color w:val="6D6E71"/>
          <w:spacing w:val="-25"/>
          <w:w w:val="85"/>
        </w:rPr>
        <w:t xml:space="preserve"> </w:t>
      </w:r>
      <w:r>
        <w:rPr>
          <w:color w:val="6D6E71"/>
          <w:w w:val="85"/>
        </w:rPr>
        <w:t>assist</w:t>
      </w:r>
      <w:r>
        <w:rPr>
          <w:color w:val="6D6E71"/>
          <w:spacing w:val="-25"/>
          <w:w w:val="85"/>
        </w:rPr>
        <w:t xml:space="preserve"> </w:t>
      </w:r>
      <w:r>
        <w:rPr>
          <w:color w:val="6D6E71"/>
          <w:w w:val="85"/>
        </w:rPr>
        <w:t>with</w:t>
      </w:r>
      <w:r>
        <w:rPr>
          <w:color w:val="6D6E71"/>
          <w:spacing w:val="-25"/>
          <w:w w:val="85"/>
        </w:rPr>
        <w:t xml:space="preserve"> </w:t>
      </w:r>
      <w:r>
        <w:rPr>
          <w:color w:val="6D6E71"/>
          <w:w w:val="85"/>
        </w:rPr>
        <w:t>the</w:t>
      </w:r>
      <w:r>
        <w:rPr>
          <w:color w:val="6D6E71"/>
          <w:spacing w:val="-25"/>
          <w:w w:val="85"/>
        </w:rPr>
        <w:t xml:space="preserve"> </w:t>
      </w:r>
      <w:r>
        <w:rPr>
          <w:color w:val="6D6E71"/>
          <w:w w:val="85"/>
        </w:rPr>
        <w:t>learning</w:t>
      </w:r>
      <w:r>
        <w:rPr>
          <w:color w:val="6D6E71"/>
          <w:spacing w:val="-25"/>
          <w:w w:val="85"/>
        </w:rPr>
        <w:t xml:space="preserve"> </w:t>
      </w:r>
      <w:r>
        <w:rPr>
          <w:color w:val="6D6E71"/>
          <w:w w:val="85"/>
        </w:rPr>
        <w:t>of</w:t>
      </w:r>
      <w:r>
        <w:rPr>
          <w:color w:val="6D6E71"/>
          <w:spacing w:val="-25"/>
          <w:w w:val="85"/>
        </w:rPr>
        <w:t xml:space="preserve"> </w:t>
      </w:r>
      <w:r>
        <w:rPr>
          <w:color w:val="6D6E71"/>
          <w:w w:val="85"/>
        </w:rPr>
        <w:t>their</w:t>
      </w:r>
      <w:r>
        <w:rPr>
          <w:color w:val="6D6E71"/>
          <w:spacing w:val="-25"/>
          <w:w w:val="85"/>
        </w:rPr>
        <w:t xml:space="preserve"> </w:t>
      </w:r>
      <w:r>
        <w:rPr>
          <w:color w:val="6D6E71"/>
          <w:w w:val="85"/>
        </w:rPr>
        <w:t>child</w:t>
      </w:r>
      <w:r>
        <w:rPr>
          <w:color w:val="6D6E71"/>
          <w:spacing w:val="-25"/>
          <w:w w:val="85"/>
        </w:rPr>
        <w:t xml:space="preserve"> </w:t>
      </w:r>
      <w:r>
        <w:rPr>
          <w:color w:val="6D6E71"/>
          <w:w w:val="85"/>
        </w:rPr>
        <w:t>at</w:t>
      </w:r>
      <w:r>
        <w:rPr>
          <w:color w:val="6D6E71"/>
          <w:spacing w:val="-25"/>
          <w:w w:val="85"/>
        </w:rPr>
        <w:t xml:space="preserve"> </w:t>
      </w:r>
      <w:r>
        <w:rPr>
          <w:color w:val="6D6E71"/>
          <w:w w:val="85"/>
        </w:rPr>
        <w:t>home than</w:t>
      </w:r>
      <w:r>
        <w:rPr>
          <w:color w:val="6D6E71"/>
          <w:spacing w:val="-34"/>
          <w:w w:val="85"/>
        </w:rPr>
        <w:t xml:space="preserve"> </w:t>
      </w:r>
      <w:r>
        <w:rPr>
          <w:color w:val="6D6E71"/>
          <w:w w:val="85"/>
        </w:rPr>
        <w:t>caregivers</w:t>
      </w:r>
      <w:r>
        <w:rPr>
          <w:color w:val="6D6E71"/>
          <w:spacing w:val="-34"/>
          <w:w w:val="85"/>
        </w:rPr>
        <w:t xml:space="preserve"> </w:t>
      </w:r>
      <w:r>
        <w:rPr>
          <w:color w:val="6D6E71"/>
          <w:w w:val="85"/>
        </w:rPr>
        <w:t>without</w:t>
      </w:r>
      <w:r>
        <w:rPr>
          <w:color w:val="6D6E71"/>
          <w:spacing w:val="-34"/>
          <w:w w:val="85"/>
        </w:rPr>
        <w:t xml:space="preserve"> </w:t>
      </w:r>
      <w:r>
        <w:rPr>
          <w:color w:val="6D6E71"/>
          <w:w w:val="85"/>
        </w:rPr>
        <w:t>disabilities</w:t>
      </w:r>
      <w:r>
        <w:rPr>
          <w:color w:val="6D6E71"/>
          <w:spacing w:val="-34"/>
          <w:w w:val="85"/>
        </w:rPr>
        <w:t xml:space="preserve"> </w:t>
      </w:r>
      <w:r>
        <w:rPr>
          <w:color w:val="6D6E71"/>
          <w:w w:val="85"/>
        </w:rPr>
        <w:t>(P&lt;0.05).</w:t>
      </w:r>
      <w:r>
        <w:rPr>
          <w:color w:val="6D6E71"/>
          <w:spacing w:val="-34"/>
          <w:w w:val="85"/>
        </w:rPr>
        <w:t xml:space="preserve"> </w:t>
      </w:r>
      <w:r>
        <w:rPr>
          <w:color w:val="6D6E71"/>
          <w:w w:val="85"/>
        </w:rPr>
        <w:t>This</w:t>
      </w:r>
      <w:r>
        <w:rPr>
          <w:color w:val="6D6E71"/>
          <w:spacing w:val="-34"/>
          <w:w w:val="85"/>
        </w:rPr>
        <w:t xml:space="preserve"> </w:t>
      </w:r>
      <w:r>
        <w:rPr>
          <w:color w:val="6D6E71"/>
          <w:w w:val="85"/>
        </w:rPr>
        <w:t>suggests</w:t>
      </w:r>
      <w:r>
        <w:rPr>
          <w:color w:val="6D6E71"/>
          <w:spacing w:val="-34"/>
          <w:w w:val="85"/>
        </w:rPr>
        <w:t xml:space="preserve"> </w:t>
      </w:r>
      <w:r>
        <w:rPr>
          <w:color w:val="6D6E71"/>
          <w:w w:val="85"/>
        </w:rPr>
        <w:t>that</w:t>
      </w:r>
      <w:r>
        <w:rPr>
          <w:color w:val="6D6E71"/>
          <w:spacing w:val="-34"/>
          <w:w w:val="85"/>
        </w:rPr>
        <w:t xml:space="preserve"> </w:t>
      </w:r>
      <w:r>
        <w:rPr>
          <w:color w:val="6D6E71"/>
          <w:w w:val="85"/>
        </w:rPr>
        <w:t>children</w:t>
      </w:r>
      <w:r>
        <w:rPr>
          <w:color w:val="6D6E71"/>
          <w:spacing w:val="-34"/>
          <w:w w:val="85"/>
        </w:rPr>
        <w:t xml:space="preserve"> </w:t>
      </w:r>
      <w:r>
        <w:rPr>
          <w:color w:val="6D6E71"/>
          <w:w w:val="85"/>
        </w:rPr>
        <w:t>who</w:t>
      </w:r>
      <w:r>
        <w:rPr>
          <w:color w:val="6D6E71"/>
          <w:spacing w:val="-34"/>
          <w:w w:val="85"/>
        </w:rPr>
        <w:t xml:space="preserve"> </w:t>
      </w:r>
      <w:r>
        <w:rPr>
          <w:color w:val="6D6E71"/>
          <w:w w:val="85"/>
        </w:rPr>
        <w:t>have</w:t>
      </w:r>
      <w:r>
        <w:rPr>
          <w:color w:val="6D6E71"/>
          <w:spacing w:val="-34"/>
          <w:w w:val="85"/>
        </w:rPr>
        <w:t xml:space="preserve"> </w:t>
      </w:r>
      <w:r>
        <w:rPr>
          <w:color w:val="6D6E71"/>
          <w:w w:val="85"/>
        </w:rPr>
        <w:t>a</w:t>
      </w:r>
      <w:r>
        <w:rPr>
          <w:color w:val="6D6E71"/>
          <w:spacing w:val="-34"/>
          <w:w w:val="85"/>
        </w:rPr>
        <w:t xml:space="preserve"> </w:t>
      </w:r>
      <w:r>
        <w:rPr>
          <w:color w:val="6D6E71"/>
          <w:w w:val="85"/>
        </w:rPr>
        <w:t>caregiver</w:t>
      </w:r>
      <w:r>
        <w:rPr>
          <w:color w:val="6D6E71"/>
          <w:spacing w:val="-34"/>
          <w:w w:val="85"/>
        </w:rPr>
        <w:t xml:space="preserve"> </w:t>
      </w:r>
      <w:r>
        <w:rPr>
          <w:color w:val="6D6E71"/>
          <w:w w:val="85"/>
        </w:rPr>
        <w:t>with</w:t>
      </w:r>
      <w:r>
        <w:rPr>
          <w:color w:val="6D6E71"/>
          <w:spacing w:val="-34"/>
          <w:w w:val="85"/>
        </w:rPr>
        <w:t xml:space="preserve"> </w:t>
      </w:r>
      <w:r>
        <w:rPr>
          <w:color w:val="6D6E71"/>
          <w:w w:val="85"/>
        </w:rPr>
        <w:t>disabilities</w:t>
      </w:r>
      <w:r>
        <w:rPr>
          <w:color w:val="6D6E71"/>
          <w:spacing w:val="-34"/>
          <w:w w:val="85"/>
        </w:rPr>
        <w:t xml:space="preserve"> </w:t>
      </w:r>
      <w:r>
        <w:rPr>
          <w:color w:val="6D6E71"/>
          <w:w w:val="85"/>
        </w:rPr>
        <w:t>would receive</w:t>
      </w:r>
      <w:r>
        <w:rPr>
          <w:color w:val="6D6E71"/>
          <w:spacing w:val="-18"/>
          <w:w w:val="85"/>
        </w:rPr>
        <w:t xml:space="preserve"> </w:t>
      </w:r>
      <w:r>
        <w:rPr>
          <w:color w:val="6D6E71"/>
          <w:w w:val="85"/>
        </w:rPr>
        <w:t>less</w:t>
      </w:r>
      <w:r>
        <w:rPr>
          <w:color w:val="6D6E71"/>
          <w:spacing w:val="-18"/>
          <w:w w:val="85"/>
        </w:rPr>
        <w:t xml:space="preserve"> </w:t>
      </w:r>
      <w:r>
        <w:rPr>
          <w:color w:val="6D6E71"/>
          <w:w w:val="85"/>
        </w:rPr>
        <w:t>support</w:t>
      </w:r>
      <w:r>
        <w:rPr>
          <w:color w:val="6D6E71"/>
          <w:spacing w:val="-18"/>
          <w:w w:val="85"/>
        </w:rPr>
        <w:t xml:space="preserve"> </w:t>
      </w:r>
      <w:r>
        <w:rPr>
          <w:color w:val="6D6E71"/>
          <w:w w:val="85"/>
        </w:rPr>
        <w:t>and</w:t>
      </w:r>
      <w:r>
        <w:rPr>
          <w:color w:val="6D6E71"/>
          <w:spacing w:val="-18"/>
          <w:w w:val="85"/>
        </w:rPr>
        <w:t xml:space="preserve"> </w:t>
      </w:r>
      <w:r>
        <w:rPr>
          <w:color w:val="6D6E71"/>
          <w:w w:val="85"/>
        </w:rPr>
        <w:t>help</w:t>
      </w:r>
      <w:r>
        <w:rPr>
          <w:color w:val="6D6E71"/>
          <w:spacing w:val="-18"/>
          <w:w w:val="85"/>
        </w:rPr>
        <w:t xml:space="preserve"> </w:t>
      </w:r>
      <w:r>
        <w:rPr>
          <w:color w:val="6D6E71"/>
          <w:w w:val="85"/>
        </w:rPr>
        <w:t>with</w:t>
      </w:r>
      <w:r>
        <w:rPr>
          <w:color w:val="6D6E71"/>
          <w:spacing w:val="-18"/>
          <w:w w:val="85"/>
        </w:rPr>
        <w:t xml:space="preserve"> </w:t>
      </w:r>
      <w:r>
        <w:rPr>
          <w:color w:val="6D6E71"/>
          <w:w w:val="85"/>
        </w:rPr>
        <w:t>homework</w:t>
      </w:r>
      <w:r>
        <w:rPr>
          <w:color w:val="6D6E71"/>
          <w:spacing w:val="-18"/>
          <w:w w:val="85"/>
        </w:rPr>
        <w:t xml:space="preserve"> </w:t>
      </w:r>
      <w:r>
        <w:rPr>
          <w:color w:val="6D6E71"/>
          <w:w w:val="85"/>
        </w:rPr>
        <w:t>at</w:t>
      </w:r>
      <w:r>
        <w:rPr>
          <w:color w:val="6D6E71"/>
          <w:spacing w:val="-18"/>
          <w:w w:val="85"/>
        </w:rPr>
        <w:t xml:space="preserve"> </w:t>
      </w:r>
      <w:r>
        <w:rPr>
          <w:color w:val="6D6E71"/>
          <w:w w:val="85"/>
        </w:rPr>
        <w:t>home,</w:t>
      </w:r>
      <w:r>
        <w:rPr>
          <w:color w:val="6D6E71"/>
          <w:spacing w:val="-18"/>
          <w:w w:val="85"/>
        </w:rPr>
        <w:t xml:space="preserve"> </w:t>
      </w:r>
      <w:r>
        <w:rPr>
          <w:color w:val="6D6E71"/>
          <w:w w:val="85"/>
        </w:rPr>
        <w:t>which</w:t>
      </w:r>
      <w:r>
        <w:rPr>
          <w:color w:val="6D6E71"/>
          <w:spacing w:val="-18"/>
          <w:w w:val="85"/>
        </w:rPr>
        <w:t xml:space="preserve"> </w:t>
      </w:r>
      <w:r>
        <w:rPr>
          <w:color w:val="6D6E71"/>
          <w:w w:val="85"/>
        </w:rPr>
        <w:t>might</w:t>
      </w:r>
      <w:r>
        <w:rPr>
          <w:color w:val="6D6E71"/>
          <w:spacing w:val="-18"/>
          <w:w w:val="85"/>
        </w:rPr>
        <w:t xml:space="preserve"> </w:t>
      </w:r>
      <w:r>
        <w:rPr>
          <w:color w:val="6D6E71"/>
          <w:w w:val="85"/>
        </w:rPr>
        <w:t>make</w:t>
      </w:r>
      <w:r>
        <w:rPr>
          <w:color w:val="6D6E71"/>
          <w:spacing w:val="-18"/>
          <w:w w:val="85"/>
        </w:rPr>
        <w:t xml:space="preserve"> </w:t>
      </w:r>
      <w:r>
        <w:rPr>
          <w:color w:val="6D6E71"/>
          <w:w w:val="85"/>
        </w:rPr>
        <w:t>them</w:t>
      </w:r>
      <w:r>
        <w:rPr>
          <w:color w:val="6D6E71"/>
          <w:spacing w:val="-18"/>
          <w:w w:val="85"/>
        </w:rPr>
        <w:t xml:space="preserve"> </w:t>
      </w:r>
      <w:r>
        <w:rPr>
          <w:color w:val="6D6E71"/>
          <w:w w:val="85"/>
        </w:rPr>
        <w:t>more</w:t>
      </w:r>
      <w:r>
        <w:rPr>
          <w:color w:val="6D6E71"/>
          <w:spacing w:val="-18"/>
          <w:w w:val="85"/>
        </w:rPr>
        <w:t xml:space="preserve"> </w:t>
      </w:r>
      <w:r>
        <w:rPr>
          <w:color w:val="6D6E71"/>
          <w:w w:val="85"/>
        </w:rPr>
        <w:t>vulnerable</w:t>
      </w:r>
      <w:r>
        <w:rPr>
          <w:color w:val="6D6E71"/>
          <w:spacing w:val="-18"/>
          <w:w w:val="85"/>
        </w:rPr>
        <w:t xml:space="preserve"> </w:t>
      </w:r>
      <w:r>
        <w:rPr>
          <w:color w:val="6D6E71"/>
          <w:w w:val="85"/>
        </w:rPr>
        <w:t>to</w:t>
      </w:r>
      <w:r>
        <w:rPr>
          <w:color w:val="6D6E71"/>
          <w:spacing w:val="-18"/>
          <w:w w:val="85"/>
        </w:rPr>
        <w:t xml:space="preserve"> </w:t>
      </w:r>
      <w:r>
        <w:rPr>
          <w:color w:val="6D6E71"/>
          <w:w w:val="85"/>
        </w:rPr>
        <w:t>school</w:t>
      </w:r>
      <w:r>
        <w:rPr>
          <w:color w:val="6D6E71"/>
          <w:spacing w:val="-18"/>
          <w:w w:val="85"/>
        </w:rPr>
        <w:t xml:space="preserve"> </w:t>
      </w:r>
      <w:r>
        <w:rPr>
          <w:color w:val="6D6E71"/>
          <w:w w:val="85"/>
        </w:rPr>
        <w:t>drop-out, and</w:t>
      </w:r>
      <w:r>
        <w:rPr>
          <w:color w:val="6D6E71"/>
          <w:spacing w:val="-17"/>
          <w:w w:val="85"/>
        </w:rPr>
        <w:t xml:space="preserve"> </w:t>
      </w:r>
      <w:r>
        <w:rPr>
          <w:color w:val="6D6E71"/>
          <w:w w:val="85"/>
        </w:rPr>
        <w:t>so</w:t>
      </w:r>
      <w:r>
        <w:rPr>
          <w:color w:val="6D6E71"/>
          <w:spacing w:val="-17"/>
          <w:w w:val="85"/>
        </w:rPr>
        <w:t xml:space="preserve"> </w:t>
      </w:r>
      <w:r>
        <w:rPr>
          <w:color w:val="6D6E71"/>
          <w:w w:val="85"/>
        </w:rPr>
        <w:t>more</w:t>
      </w:r>
      <w:r>
        <w:rPr>
          <w:color w:val="6D6E71"/>
          <w:spacing w:val="-17"/>
          <w:w w:val="85"/>
        </w:rPr>
        <w:t xml:space="preserve"> </w:t>
      </w:r>
      <w:r>
        <w:rPr>
          <w:color w:val="6D6E71"/>
          <w:w w:val="85"/>
        </w:rPr>
        <w:t>in</w:t>
      </w:r>
      <w:r>
        <w:rPr>
          <w:color w:val="6D6E71"/>
          <w:spacing w:val="-17"/>
          <w:w w:val="85"/>
        </w:rPr>
        <w:t xml:space="preserve"> </w:t>
      </w:r>
      <w:r>
        <w:rPr>
          <w:color w:val="6D6E71"/>
          <w:w w:val="85"/>
        </w:rPr>
        <w:t>need</w:t>
      </w:r>
      <w:r>
        <w:rPr>
          <w:color w:val="6D6E71"/>
          <w:spacing w:val="-17"/>
          <w:w w:val="85"/>
        </w:rPr>
        <w:t xml:space="preserve"> </w:t>
      </w:r>
      <w:r>
        <w:rPr>
          <w:color w:val="6D6E71"/>
          <w:w w:val="85"/>
        </w:rPr>
        <w:t>of</w:t>
      </w:r>
      <w:r>
        <w:rPr>
          <w:color w:val="6D6E71"/>
          <w:spacing w:val="-17"/>
          <w:w w:val="85"/>
        </w:rPr>
        <w:t xml:space="preserve"> </w:t>
      </w:r>
      <w:r>
        <w:rPr>
          <w:color w:val="6D6E71"/>
          <w:w w:val="85"/>
        </w:rPr>
        <w:t>learning</w:t>
      </w:r>
      <w:r>
        <w:rPr>
          <w:color w:val="6D6E71"/>
          <w:spacing w:val="-17"/>
          <w:w w:val="85"/>
        </w:rPr>
        <w:t xml:space="preserve"> </w:t>
      </w:r>
      <w:r>
        <w:rPr>
          <w:color w:val="6D6E71"/>
          <w:w w:val="85"/>
        </w:rPr>
        <w:t>support</w:t>
      </w:r>
      <w:r>
        <w:rPr>
          <w:color w:val="6D6E71"/>
          <w:spacing w:val="-17"/>
          <w:w w:val="85"/>
        </w:rPr>
        <w:t xml:space="preserve"> </w:t>
      </w:r>
      <w:r>
        <w:rPr>
          <w:color w:val="6D6E71"/>
          <w:w w:val="85"/>
        </w:rPr>
        <w:t>services.</w:t>
      </w:r>
      <w:r>
        <w:rPr>
          <w:color w:val="6D6E71"/>
          <w:spacing w:val="-17"/>
          <w:w w:val="85"/>
        </w:rPr>
        <w:t xml:space="preserve"> </w:t>
      </w:r>
      <w:r>
        <w:rPr>
          <w:color w:val="6D6E71"/>
          <w:w w:val="85"/>
        </w:rPr>
        <w:t>This</w:t>
      </w:r>
      <w:r>
        <w:rPr>
          <w:color w:val="6D6E71"/>
          <w:spacing w:val="-17"/>
          <w:w w:val="85"/>
        </w:rPr>
        <w:t xml:space="preserve"> </w:t>
      </w:r>
      <w:r>
        <w:rPr>
          <w:color w:val="6D6E71"/>
          <w:w w:val="85"/>
        </w:rPr>
        <w:t>highlights</w:t>
      </w:r>
      <w:r>
        <w:rPr>
          <w:color w:val="6D6E71"/>
          <w:spacing w:val="-17"/>
          <w:w w:val="85"/>
        </w:rPr>
        <w:t xml:space="preserve"> </w:t>
      </w:r>
      <w:r>
        <w:rPr>
          <w:color w:val="6D6E71"/>
          <w:w w:val="85"/>
        </w:rPr>
        <w:t>again</w:t>
      </w:r>
      <w:r>
        <w:rPr>
          <w:color w:val="6D6E71"/>
          <w:spacing w:val="-17"/>
          <w:w w:val="85"/>
        </w:rPr>
        <w:t xml:space="preserve"> </w:t>
      </w:r>
      <w:r>
        <w:rPr>
          <w:color w:val="6D6E71"/>
          <w:w w:val="85"/>
        </w:rPr>
        <w:t>the</w:t>
      </w:r>
      <w:r>
        <w:rPr>
          <w:color w:val="6D6E71"/>
          <w:spacing w:val="-17"/>
          <w:w w:val="85"/>
        </w:rPr>
        <w:t xml:space="preserve"> </w:t>
      </w:r>
      <w:r>
        <w:rPr>
          <w:color w:val="6D6E71"/>
          <w:w w:val="85"/>
        </w:rPr>
        <w:t>importance</w:t>
      </w:r>
      <w:r>
        <w:rPr>
          <w:color w:val="6D6E71"/>
          <w:spacing w:val="-17"/>
          <w:w w:val="85"/>
        </w:rPr>
        <w:t xml:space="preserve"> </w:t>
      </w:r>
      <w:r>
        <w:rPr>
          <w:color w:val="6D6E71"/>
          <w:w w:val="85"/>
        </w:rPr>
        <w:t>of</w:t>
      </w:r>
      <w:r>
        <w:rPr>
          <w:color w:val="6D6E71"/>
          <w:spacing w:val="-17"/>
          <w:w w:val="85"/>
        </w:rPr>
        <w:t xml:space="preserve"> </w:t>
      </w:r>
      <w:r>
        <w:rPr>
          <w:color w:val="6D6E71"/>
          <w:w w:val="85"/>
        </w:rPr>
        <w:t>understanding</w:t>
      </w:r>
      <w:r>
        <w:rPr>
          <w:color w:val="6D6E71"/>
          <w:spacing w:val="-17"/>
          <w:w w:val="85"/>
        </w:rPr>
        <w:t xml:space="preserve"> </w:t>
      </w:r>
      <w:r>
        <w:rPr>
          <w:color w:val="6D6E71"/>
          <w:w w:val="85"/>
        </w:rPr>
        <w:t>the</w:t>
      </w:r>
      <w:r>
        <w:rPr>
          <w:color w:val="6D6E71"/>
          <w:spacing w:val="-17"/>
          <w:w w:val="85"/>
        </w:rPr>
        <w:t xml:space="preserve"> </w:t>
      </w:r>
      <w:r>
        <w:rPr>
          <w:color w:val="6D6E71"/>
          <w:w w:val="85"/>
        </w:rPr>
        <w:t xml:space="preserve">impact </w:t>
      </w:r>
      <w:r>
        <w:rPr>
          <w:color w:val="6D6E71"/>
          <w:w w:val="95"/>
        </w:rPr>
        <w:t>of</w:t>
      </w:r>
      <w:r>
        <w:rPr>
          <w:color w:val="6D6E71"/>
          <w:spacing w:val="-30"/>
          <w:w w:val="95"/>
        </w:rPr>
        <w:t xml:space="preserve"> </w:t>
      </w:r>
      <w:r>
        <w:rPr>
          <w:color w:val="6D6E71"/>
          <w:w w:val="95"/>
        </w:rPr>
        <w:t>household-level</w:t>
      </w:r>
      <w:r>
        <w:rPr>
          <w:color w:val="6D6E71"/>
          <w:spacing w:val="-30"/>
          <w:w w:val="95"/>
        </w:rPr>
        <w:t xml:space="preserve"> </w:t>
      </w:r>
      <w:r>
        <w:rPr>
          <w:color w:val="6D6E71"/>
          <w:w w:val="95"/>
        </w:rPr>
        <w:t>disabilities</w:t>
      </w:r>
      <w:r>
        <w:rPr>
          <w:color w:val="6D6E71"/>
          <w:spacing w:val="-30"/>
          <w:w w:val="95"/>
        </w:rPr>
        <w:t xml:space="preserve"> </w:t>
      </w:r>
      <w:r>
        <w:rPr>
          <w:color w:val="6D6E71"/>
          <w:w w:val="95"/>
        </w:rPr>
        <w:t>in</w:t>
      </w:r>
      <w:r>
        <w:rPr>
          <w:color w:val="6D6E71"/>
          <w:spacing w:val="-30"/>
          <w:w w:val="95"/>
        </w:rPr>
        <w:t xml:space="preserve"> </w:t>
      </w:r>
      <w:r>
        <w:rPr>
          <w:color w:val="6D6E71"/>
          <w:w w:val="95"/>
        </w:rPr>
        <w:t>terms</w:t>
      </w:r>
      <w:r>
        <w:rPr>
          <w:color w:val="6D6E71"/>
          <w:spacing w:val="-30"/>
          <w:w w:val="95"/>
        </w:rPr>
        <w:t xml:space="preserve"> </w:t>
      </w:r>
      <w:r>
        <w:rPr>
          <w:color w:val="6D6E71"/>
          <w:w w:val="95"/>
        </w:rPr>
        <w:t>of</w:t>
      </w:r>
      <w:r>
        <w:rPr>
          <w:color w:val="6D6E71"/>
          <w:spacing w:val="-30"/>
          <w:w w:val="95"/>
        </w:rPr>
        <w:t xml:space="preserve"> </w:t>
      </w:r>
      <w:r>
        <w:rPr>
          <w:color w:val="6D6E71"/>
          <w:w w:val="95"/>
        </w:rPr>
        <w:t>children’s</w:t>
      </w:r>
      <w:r>
        <w:rPr>
          <w:color w:val="6D6E71"/>
          <w:spacing w:val="-30"/>
          <w:w w:val="95"/>
        </w:rPr>
        <w:t xml:space="preserve"> </w:t>
      </w:r>
      <w:r>
        <w:rPr>
          <w:color w:val="6D6E71"/>
          <w:w w:val="95"/>
        </w:rPr>
        <w:t>educational</w:t>
      </w:r>
      <w:r>
        <w:rPr>
          <w:color w:val="6D6E71"/>
          <w:spacing w:val="-30"/>
          <w:w w:val="95"/>
        </w:rPr>
        <w:t xml:space="preserve"> </w:t>
      </w:r>
      <w:r>
        <w:rPr>
          <w:color w:val="6D6E71"/>
          <w:w w:val="95"/>
        </w:rPr>
        <w:t>status</w:t>
      </w:r>
      <w:r>
        <w:rPr>
          <w:color w:val="6D6E71"/>
          <w:spacing w:val="-30"/>
          <w:w w:val="95"/>
        </w:rPr>
        <w:t xml:space="preserve"> </w:t>
      </w:r>
      <w:r>
        <w:rPr>
          <w:color w:val="6D6E71"/>
          <w:w w:val="95"/>
        </w:rPr>
        <w:t>and</w:t>
      </w:r>
      <w:r>
        <w:rPr>
          <w:color w:val="6D6E71"/>
          <w:spacing w:val="-30"/>
          <w:w w:val="95"/>
        </w:rPr>
        <w:t xml:space="preserve"> </w:t>
      </w:r>
      <w:r>
        <w:rPr>
          <w:color w:val="6D6E71"/>
          <w:w w:val="95"/>
        </w:rPr>
        <w:t>outcomes.</w:t>
      </w:r>
    </w:p>
    <w:p w:rsidR="009702CD" w:rsidRDefault="00166ADE">
      <w:pPr>
        <w:pStyle w:val="BodyText"/>
        <w:spacing w:before="2"/>
        <w:rPr>
          <w:sz w:val="12"/>
        </w:rPr>
      </w:pPr>
      <w:r>
        <w:pict>
          <v:line id="_x0000_s1313" style="position:absolute;z-index:19192;mso-wrap-distance-left:0;mso-wrap-distance-right:0;mso-position-horizontal-relative:page" from="222.65pt,11.5pt" to="372.65pt,11.5pt" strokecolor="#a82724" strokeweight="2pt">
            <w10:wrap type="topAndBottom" anchorx="page"/>
          </v:line>
        </w:pict>
      </w:r>
    </w:p>
    <w:p w:rsidR="009702CD" w:rsidRDefault="00166ADE">
      <w:pPr>
        <w:pStyle w:val="Heading9"/>
        <w:spacing w:before="145"/>
        <w:ind w:left="2296"/>
      </w:pPr>
      <w:r>
        <w:rPr>
          <w:color w:val="A82724"/>
          <w:w w:val="95"/>
        </w:rPr>
        <w:t xml:space="preserve">95% </w:t>
      </w:r>
      <w:r>
        <w:rPr>
          <w:color w:val="0088CE"/>
          <w:w w:val="95"/>
        </w:rPr>
        <w:t>of caregivers believe in the importance of education for every child.</w:t>
      </w:r>
    </w:p>
    <w:p w:rsidR="009702CD" w:rsidRDefault="00166ADE">
      <w:pPr>
        <w:spacing w:before="140"/>
        <w:ind w:left="1974"/>
        <w:rPr>
          <w:b/>
        </w:rPr>
      </w:pPr>
      <w:r>
        <w:rPr>
          <w:b/>
          <w:color w:val="0088CE"/>
          <w:w w:val="95"/>
        </w:rPr>
        <w:t xml:space="preserve">However, around </w:t>
      </w:r>
      <w:r>
        <w:rPr>
          <w:b/>
          <w:color w:val="A82724"/>
          <w:w w:val="95"/>
        </w:rPr>
        <w:t>30% have low expectations for children’s academic progress</w:t>
      </w:r>
      <w:r>
        <w:rPr>
          <w:b/>
          <w:color w:val="0088CE"/>
          <w:w w:val="95"/>
        </w:rPr>
        <w:t>.</w:t>
      </w:r>
    </w:p>
    <w:p w:rsidR="009702CD" w:rsidRDefault="00166ADE">
      <w:pPr>
        <w:pStyle w:val="BodyText"/>
        <w:spacing w:before="2"/>
        <w:rPr>
          <w:sz w:val="21"/>
        </w:rPr>
      </w:pPr>
      <w:r>
        <w:pict>
          <v:line id="_x0000_s1312" style="position:absolute;z-index:19216;mso-wrap-distance-left:0;mso-wrap-distance-right:0;mso-position-horizontal-relative:page" from="222.65pt,17.9pt" to="372.65pt,17.9pt" strokecolor="#a82724" strokeweight="2pt">
            <w10:wrap type="topAndBottom" anchorx="page"/>
          </v:line>
        </w:pict>
      </w:r>
    </w:p>
    <w:p w:rsidR="009702CD" w:rsidRDefault="009702CD">
      <w:pPr>
        <w:pStyle w:val="BodyText"/>
        <w:spacing w:before="9"/>
        <w:rPr>
          <w:sz w:val="23"/>
        </w:rPr>
      </w:pPr>
    </w:p>
    <w:p w:rsidR="009702CD" w:rsidRDefault="00166ADE">
      <w:pPr>
        <w:pStyle w:val="BodyText"/>
        <w:spacing w:before="1" w:line="230" w:lineRule="auto"/>
        <w:ind w:left="720" w:right="717"/>
        <w:jc w:val="both"/>
      </w:pPr>
      <w:r>
        <w:rPr>
          <w:color w:val="6D6E71"/>
          <w:w w:val="85"/>
        </w:rPr>
        <w:t>Caregivers’</w:t>
      </w:r>
      <w:r>
        <w:rPr>
          <w:color w:val="6D6E71"/>
          <w:spacing w:val="-35"/>
          <w:w w:val="85"/>
        </w:rPr>
        <w:t xml:space="preserve"> </w:t>
      </w:r>
      <w:r>
        <w:rPr>
          <w:color w:val="6D6E71"/>
          <w:w w:val="85"/>
        </w:rPr>
        <w:t>perceptions</w:t>
      </w:r>
      <w:r>
        <w:rPr>
          <w:color w:val="6D6E71"/>
          <w:spacing w:val="-35"/>
          <w:w w:val="85"/>
        </w:rPr>
        <w:t xml:space="preserve"> </w:t>
      </w:r>
      <w:r>
        <w:rPr>
          <w:color w:val="6D6E71"/>
          <w:w w:val="85"/>
        </w:rPr>
        <w:t>on</w:t>
      </w:r>
      <w:r>
        <w:rPr>
          <w:color w:val="6D6E71"/>
          <w:spacing w:val="-35"/>
          <w:w w:val="85"/>
        </w:rPr>
        <w:t xml:space="preserve"> </w:t>
      </w:r>
      <w:r>
        <w:rPr>
          <w:color w:val="6D6E71"/>
          <w:w w:val="85"/>
        </w:rPr>
        <w:t>teachers</w:t>
      </w:r>
      <w:r>
        <w:rPr>
          <w:color w:val="6D6E71"/>
          <w:spacing w:val="-35"/>
          <w:w w:val="85"/>
        </w:rPr>
        <w:t xml:space="preserve"> </w:t>
      </w:r>
      <w:r>
        <w:rPr>
          <w:color w:val="6D6E71"/>
          <w:w w:val="85"/>
        </w:rPr>
        <w:t>are</w:t>
      </w:r>
      <w:r>
        <w:rPr>
          <w:color w:val="6D6E71"/>
          <w:spacing w:val="-35"/>
          <w:w w:val="85"/>
        </w:rPr>
        <w:t xml:space="preserve"> </w:t>
      </w:r>
      <w:r>
        <w:rPr>
          <w:color w:val="6D6E71"/>
          <w:w w:val="85"/>
        </w:rPr>
        <w:t>mostly</w:t>
      </w:r>
      <w:r>
        <w:rPr>
          <w:color w:val="6D6E71"/>
          <w:spacing w:val="-35"/>
          <w:w w:val="85"/>
        </w:rPr>
        <w:t xml:space="preserve"> </w:t>
      </w:r>
      <w:r>
        <w:rPr>
          <w:color w:val="6D6E71"/>
          <w:w w:val="85"/>
        </w:rPr>
        <w:t>favourable.</w:t>
      </w:r>
      <w:r>
        <w:rPr>
          <w:color w:val="6D6E71"/>
          <w:spacing w:val="-35"/>
          <w:w w:val="85"/>
        </w:rPr>
        <w:t xml:space="preserve"> </w:t>
      </w:r>
      <w:r>
        <w:rPr>
          <w:color w:val="6D6E71"/>
          <w:w w:val="85"/>
        </w:rPr>
        <w:t>The</w:t>
      </w:r>
      <w:r>
        <w:rPr>
          <w:color w:val="6D6E71"/>
          <w:spacing w:val="-35"/>
          <w:w w:val="85"/>
        </w:rPr>
        <w:t xml:space="preserve"> </w:t>
      </w:r>
      <w:r>
        <w:rPr>
          <w:color w:val="6D6E71"/>
          <w:w w:val="85"/>
        </w:rPr>
        <w:t>majority</w:t>
      </w:r>
      <w:r>
        <w:rPr>
          <w:color w:val="6D6E71"/>
          <w:spacing w:val="-35"/>
          <w:w w:val="85"/>
        </w:rPr>
        <w:t xml:space="preserve"> </w:t>
      </w:r>
      <w:r>
        <w:rPr>
          <w:color w:val="6D6E71"/>
          <w:w w:val="85"/>
        </w:rPr>
        <w:t>of</w:t>
      </w:r>
      <w:r>
        <w:rPr>
          <w:color w:val="6D6E71"/>
          <w:spacing w:val="-35"/>
          <w:w w:val="85"/>
        </w:rPr>
        <w:t xml:space="preserve"> </w:t>
      </w:r>
      <w:r>
        <w:rPr>
          <w:color w:val="6D6E71"/>
          <w:w w:val="85"/>
        </w:rPr>
        <w:t>caregivers</w:t>
      </w:r>
      <w:r>
        <w:rPr>
          <w:color w:val="6D6E71"/>
          <w:spacing w:val="-35"/>
          <w:w w:val="85"/>
        </w:rPr>
        <w:t xml:space="preserve"> </w:t>
      </w:r>
      <w:r>
        <w:rPr>
          <w:color w:val="6D6E71"/>
          <w:w w:val="85"/>
        </w:rPr>
        <w:t>(71.4%)</w:t>
      </w:r>
      <w:r>
        <w:rPr>
          <w:color w:val="6D6E71"/>
          <w:spacing w:val="-35"/>
          <w:w w:val="85"/>
        </w:rPr>
        <w:t xml:space="preserve"> </w:t>
      </w:r>
      <w:r>
        <w:rPr>
          <w:color w:val="6D6E71"/>
          <w:w w:val="85"/>
        </w:rPr>
        <w:t>agreed</w:t>
      </w:r>
      <w:r>
        <w:rPr>
          <w:color w:val="6D6E71"/>
          <w:spacing w:val="-35"/>
          <w:w w:val="85"/>
        </w:rPr>
        <w:t xml:space="preserve"> </w:t>
      </w:r>
      <w:r>
        <w:rPr>
          <w:color w:val="6D6E71"/>
          <w:w w:val="85"/>
        </w:rPr>
        <w:t>with</w:t>
      </w:r>
      <w:r>
        <w:rPr>
          <w:color w:val="6D6E71"/>
          <w:spacing w:val="-35"/>
          <w:w w:val="85"/>
        </w:rPr>
        <w:t xml:space="preserve"> </w:t>
      </w:r>
      <w:r>
        <w:rPr>
          <w:color w:val="6D6E71"/>
          <w:w w:val="85"/>
        </w:rPr>
        <w:t xml:space="preserve">Statement </w:t>
      </w:r>
      <w:r>
        <w:rPr>
          <w:color w:val="6D6E71"/>
          <w:w w:val="90"/>
        </w:rPr>
        <w:t>7</w:t>
      </w:r>
      <w:r>
        <w:rPr>
          <w:color w:val="6D6E71"/>
          <w:spacing w:val="-30"/>
          <w:w w:val="90"/>
        </w:rPr>
        <w:t xml:space="preserve"> </w:t>
      </w:r>
      <w:r>
        <w:rPr>
          <w:color w:val="6D6E71"/>
          <w:w w:val="90"/>
        </w:rPr>
        <w:t>on</w:t>
      </w:r>
      <w:r>
        <w:rPr>
          <w:color w:val="6D6E71"/>
          <w:spacing w:val="-30"/>
          <w:w w:val="90"/>
        </w:rPr>
        <w:t xml:space="preserve"> </w:t>
      </w:r>
      <w:r>
        <w:rPr>
          <w:color w:val="6D6E71"/>
          <w:w w:val="90"/>
        </w:rPr>
        <w:t>teachers’</w:t>
      </w:r>
      <w:r>
        <w:rPr>
          <w:color w:val="6D6E71"/>
          <w:spacing w:val="-30"/>
          <w:w w:val="90"/>
        </w:rPr>
        <w:t xml:space="preserve"> </w:t>
      </w:r>
      <w:r>
        <w:rPr>
          <w:color w:val="6D6E71"/>
          <w:w w:val="90"/>
        </w:rPr>
        <w:t>information-sharing</w:t>
      </w:r>
      <w:r>
        <w:rPr>
          <w:color w:val="6D6E71"/>
          <w:spacing w:val="-30"/>
          <w:w w:val="90"/>
        </w:rPr>
        <w:t xml:space="preserve"> </w:t>
      </w:r>
      <w:r>
        <w:rPr>
          <w:color w:val="6D6E71"/>
          <w:w w:val="90"/>
        </w:rPr>
        <w:t>about</w:t>
      </w:r>
      <w:r>
        <w:rPr>
          <w:color w:val="6D6E71"/>
          <w:spacing w:val="-30"/>
          <w:w w:val="90"/>
        </w:rPr>
        <w:t xml:space="preserve"> </w:t>
      </w:r>
      <w:r>
        <w:rPr>
          <w:color w:val="6D6E71"/>
          <w:w w:val="90"/>
        </w:rPr>
        <w:t>how</w:t>
      </w:r>
      <w:r>
        <w:rPr>
          <w:color w:val="6D6E71"/>
          <w:spacing w:val="-30"/>
          <w:w w:val="90"/>
        </w:rPr>
        <w:t xml:space="preserve"> </w:t>
      </w:r>
      <w:r>
        <w:rPr>
          <w:color w:val="6D6E71"/>
          <w:w w:val="90"/>
        </w:rPr>
        <w:t>their</w:t>
      </w:r>
      <w:r>
        <w:rPr>
          <w:color w:val="6D6E71"/>
          <w:spacing w:val="-30"/>
          <w:w w:val="90"/>
        </w:rPr>
        <w:t xml:space="preserve"> </w:t>
      </w:r>
      <w:r>
        <w:rPr>
          <w:color w:val="6D6E71"/>
          <w:w w:val="90"/>
        </w:rPr>
        <w:t>children</w:t>
      </w:r>
      <w:r>
        <w:rPr>
          <w:color w:val="6D6E71"/>
          <w:spacing w:val="-30"/>
          <w:w w:val="90"/>
        </w:rPr>
        <w:t xml:space="preserve"> </w:t>
      </w:r>
      <w:r>
        <w:rPr>
          <w:color w:val="6D6E71"/>
          <w:w w:val="90"/>
        </w:rPr>
        <w:t>were</w:t>
      </w:r>
      <w:r>
        <w:rPr>
          <w:color w:val="6D6E71"/>
          <w:spacing w:val="-30"/>
          <w:w w:val="90"/>
        </w:rPr>
        <w:t xml:space="preserve"> </w:t>
      </w:r>
      <w:r>
        <w:rPr>
          <w:color w:val="6D6E71"/>
          <w:w w:val="90"/>
        </w:rPr>
        <w:t>doing</w:t>
      </w:r>
      <w:r>
        <w:rPr>
          <w:color w:val="6D6E71"/>
          <w:spacing w:val="-30"/>
          <w:w w:val="90"/>
        </w:rPr>
        <w:t xml:space="preserve"> </w:t>
      </w:r>
      <w:r>
        <w:rPr>
          <w:color w:val="6D6E71"/>
          <w:w w:val="90"/>
        </w:rPr>
        <w:t>in</w:t>
      </w:r>
      <w:r>
        <w:rPr>
          <w:color w:val="6D6E71"/>
          <w:spacing w:val="-30"/>
          <w:w w:val="90"/>
        </w:rPr>
        <w:t xml:space="preserve"> </w:t>
      </w:r>
      <w:r>
        <w:rPr>
          <w:color w:val="6D6E71"/>
          <w:w w:val="90"/>
        </w:rPr>
        <w:t>classrooms.</w:t>
      </w:r>
      <w:r>
        <w:rPr>
          <w:color w:val="6D6E71"/>
          <w:spacing w:val="-30"/>
          <w:w w:val="90"/>
        </w:rPr>
        <w:t xml:space="preserve"> </w:t>
      </w:r>
      <w:r>
        <w:rPr>
          <w:color w:val="6D6E71"/>
          <w:w w:val="90"/>
        </w:rPr>
        <w:t>Furthermore,</w:t>
      </w:r>
      <w:r>
        <w:rPr>
          <w:color w:val="6D6E71"/>
          <w:spacing w:val="-30"/>
          <w:w w:val="90"/>
        </w:rPr>
        <w:t xml:space="preserve"> </w:t>
      </w:r>
      <w:r>
        <w:rPr>
          <w:color w:val="6D6E71"/>
          <w:w w:val="90"/>
        </w:rPr>
        <w:t>78.3%</w:t>
      </w:r>
      <w:r>
        <w:rPr>
          <w:color w:val="6D6E71"/>
          <w:spacing w:val="-30"/>
          <w:w w:val="90"/>
        </w:rPr>
        <w:t xml:space="preserve"> </w:t>
      </w:r>
      <w:r>
        <w:rPr>
          <w:color w:val="6D6E71"/>
          <w:w w:val="90"/>
        </w:rPr>
        <w:t xml:space="preserve">felt </w:t>
      </w:r>
      <w:r>
        <w:rPr>
          <w:color w:val="6D6E71"/>
          <w:w w:val="95"/>
        </w:rPr>
        <w:t>confident</w:t>
      </w:r>
      <w:r>
        <w:rPr>
          <w:color w:val="6D6E71"/>
          <w:spacing w:val="-35"/>
          <w:w w:val="95"/>
        </w:rPr>
        <w:t xml:space="preserve"> </w:t>
      </w:r>
      <w:r>
        <w:rPr>
          <w:color w:val="6D6E71"/>
          <w:w w:val="95"/>
        </w:rPr>
        <w:t>to</w:t>
      </w:r>
      <w:r>
        <w:rPr>
          <w:color w:val="6D6E71"/>
          <w:spacing w:val="-35"/>
          <w:w w:val="95"/>
        </w:rPr>
        <w:t xml:space="preserve"> </w:t>
      </w:r>
      <w:r>
        <w:rPr>
          <w:color w:val="6D6E71"/>
          <w:w w:val="95"/>
        </w:rPr>
        <w:t>discuss</w:t>
      </w:r>
      <w:r>
        <w:rPr>
          <w:color w:val="6D6E71"/>
          <w:spacing w:val="-35"/>
          <w:w w:val="95"/>
        </w:rPr>
        <w:t xml:space="preserve"> </w:t>
      </w:r>
      <w:r>
        <w:rPr>
          <w:color w:val="6D6E71"/>
          <w:w w:val="95"/>
        </w:rPr>
        <w:t>issues</w:t>
      </w:r>
      <w:r>
        <w:rPr>
          <w:color w:val="6D6E71"/>
          <w:spacing w:val="-35"/>
          <w:w w:val="95"/>
        </w:rPr>
        <w:t xml:space="preserve"> </w:t>
      </w:r>
      <w:r>
        <w:rPr>
          <w:color w:val="6D6E71"/>
          <w:w w:val="95"/>
        </w:rPr>
        <w:t>related</w:t>
      </w:r>
      <w:r>
        <w:rPr>
          <w:color w:val="6D6E71"/>
          <w:spacing w:val="-35"/>
          <w:w w:val="95"/>
        </w:rPr>
        <w:t xml:space="preserve"> </w:t>
      </w:r>
      <w:r>
        <w:rPr>
          <w:color w:val="6D6E71"/>
          <w:w w:val="95"/>
        </w:rPr>
        <w:t>to</w:t>
      </w:r>
      <w:r>
        <w:rPr>
          <w:color w:val="6D6E71"/>
          <w:spacing w:val="-35"/>
          <w:w w:val="95"/>
        </w:rPr>
        <w:t xml:space="preserve"> </w:t>
      </w:r>
      <w:r>
        <w:rPr>
          <w:color w:val="6D6E71"/>
          <w:w w:val="95"/>
        </w:rPr>
        <w:t>their</w:t>
      </w:r>
      <w:r>
        <w:rPr>
          <w:color w:val="6D6E71"/>
          <w:spacing w:val="-35"/>
          <w:w w:val="95"/>
        </w:rPr>
        <w:t xml:space="preserve"> </w:t>
      </w:r>
      <w:r>
        <w:rPr>
          <w:color w:val="6D6E71"/>
          <w:w w:val="95"/>
        </w:rPr>
        <w:t>child’s</w:t>
      </w:r>
      <w:r>
        <w:rPr>
          <w:color w:val="6D6E71"/>
          <w:spacing w:val="-35"/>
          <w:w w:val="95"/>
        </w:rPr>
        <w:t xml:space="preserve"> </w:t>
      </w:r>
      <w:r>
        <w:rPr>
          <w:color w:val="6D6E71"/>
          <w:w w:val="95"/>
        </w:rPr>
        <w:t>education</w:t>
      </w:r>
      <w:r>
        <w:rPr>
          <w:color w:val="6D6E71"/>
          <w:spacing w:val="-35"/>
          <w:w w:val="95"/>
        </w:rPr>
        <w:t xml:space="preserve"> </w:t>
      </w:r>
      <w:r>
        <w:rPr>
          <w:color w:val="6D6E71"/>
          <w:w w:val="95"/>
        </w:rPr>
        <w:t>with</w:t>
      </w:r>
      <w:r>
        <w:rPr>
          <w:color w:val="6D6E71"/>
          <w:spacing w:val="-35"/>
          <w:w w:val="95"/>
        </w:rPr>
        <w:t xml:space="preserve"> </w:t>
      </w:r>
      <w:r>
        <w:rPr>
          <w:color w:val="6D6E71"/>
          <w:w w:val="95"/>
        </w:rPr>
        <w:t>the</w:t>
      </w:r>
      <w:r>
        <w:rPr>
          <w:color w:val="6D6E71"/>
          <w:spacing w:val="-35"/>
          <w:w w:val="95"/>
        </w:rPr>
        <w:t xml:space="preserve"> </w:t>
      </w:r>
      <w:r>
        <w:rPr>
          <w:color w:val="6D6E71"/>
          <w:w w:val="95"/>
        </w:rPr>
        <w:t>teachers</w:t>
      </w:r>
      <w:r>
        <w:rPr>
          <w:color w:val="6D6E71"/>
          <w:spacing w:val="-35"/>
          <w:w w:val="95"/>
        </w:rPr>
        <w:t xml:space="preserve"> </w:t>
      </w:r>
      <w:r>
        <w:rPr>
          <w:color w:val="6D6E71"/>
          <w:w w:val="95"/>
        </w:rPr>
        <w:t>(Statement</w:t>
      </w:r>
      <w:r>
        <w:rPr>
          <w:color w:val="6D6E71"/>
          <w:spacing w:val="-35"/>
          <w:w w:val="95"/>
        </w:rPr>
        <w:t xml:space="preserve"> </w:t>
      </w:r>
      <w:r>
        <w:rPr>
          <w:color w:val="6D6E71"/>
          <w:w w:val="95"/>
        </w:rPr>
        <w:t>8).</w:t>
      </w:r>
    </w:p>
    <w:p w:rsidR="009702CD" w:rsidRDefault="00166ADE">
      <w:pPr>
        <w:pStyle w:val="BodyText"/>
        <w:spacing w:before="117" w:line="230" w:lineRule="auto"/>
        <w:ind w:left="720" w:right="716"/>
        <w:jc w:val="both"/>
      </w:pPr>
      <w:r>
        <w:rPr>
          <w:color w:val="6D6E71"/>
          <w:w w:val="85"/>
        </w:rPr>
        <w:t>With</w:t>
      </w:r>
      <w:r>
        <w:rPr>
          <w:color w:val="6D6E71"/>
          <w:spacing w:val="-7"/>
          <w:w w:val="85"/>
        </w:rPr>
        <w:t xml:space="preserve"> </w:t>
      </w:r>
      <w:r>
        <w:rPr>
          <w:color w:val="6D6E71"/>
          <w:w w:val="85"/>
        </w:rPr>
        <w:t>regards</w:t>
      </w:r>
      <w:r>
        <w:rPr>
          <w:color w:val="6D6E71"/>
          <w:spacing w:val="-7"/>
          <w:w w:val="85"/>
        </w:rPr>
        <w:t xml:space="preserve"> </w:t>
      </w:r>
      <w:r>
        <w:rPr>
          <w:color w:val="6D6E71"/>
          <w:w w:val="85"/>
        </w:rPr>
        <w:t>to</w:t>
      </w:r>
      <w:r>
        <w:rPr>
          <w:color w:val="6D6E71"/>
          <w:spacing w:val="-7"/>
          <w:w w:val="85"/>
        </w:rPr>
        <w:t xml:space="preserve"> </w:t>
      </w:r>
      <w:r>
        <w:rPr>
          <w:color w:val="6D6E71"/>
          <w:w w:val="85"/>
        </w:rPr>
        <w:t>inclusion,</w:t>
      </w:r>
      <w:r>
        <w:rPr>
          <w:color w:val="6D6E71"/>
          <w:spacing w:val="-7"/>
          <w:w w:val="85"/>
        </w:rPr>
        <w:t xml:space="preserve"> </w:t>
      </w:r>
      <w:r>
        <w:rPr>
          <w:color w:val="6D6E71"/>
          <w:w w:val="85"/>
        </w:rPr>
        <w:t>caregivers</w:t>
      </w:r>
      <w:r>
        <w:rPr>
          <w:color w:val="6D6E71"/>
          <w:spacing w:val="-7"/>
          <w:w w:val="85"/>
        </w:rPr>
        <w:t xml:space="preserve"> </w:t>
      </w:r>
      <w:r>
        <w:rPr>
          <w:color w:val="6D6E71"/>
          <w:w w:val="85"/>
        </w:rPr>
        <w:t>expressed</w:t>
      </w:r>
      <w:r>
        <w:rPr>
          <w:color w:val="6D6E71"/>
          <w:spacing w:val="-7"/>
          <w:w w:val="85"/>
        </w:rPr>
        <w:t xml:space="preserve"> </w:t>
      </w:r>
      <w:r>
        <w:rPr>
          <w:color w:val="6D6E71"/>
          <w:w w:val="85"/>
        </w:rPr>
        <w:t>a</w:t>
      </w:r>
      <w:r>
        <w:rPr>
          <w:color w:val="6D6E71"/>
          <w:spacing w:val="-7"/>
          <w:w w:val="85"/>
        </w:rPr>
        <w:t xml:space="preserve"> </w:t>
      </w:r>
      <w:r>
        <w:rPr>
          <w:color w:val="6D6E71"/>
          <w:w w:val="85"/>
        </w:rPr>
        <w:t>range</w:t>
      </w:r>
      <w:r>
        <w:rPr>
          <w:color w:val="6D6E71"/>
          <w:spacing w:val="-7"/>
          <w:w w:val="85"/>
        </w:rPr>
        <w:t xml:space="preserve"> </w:t>
      </w:r>
      <w:r>
        <w:rPr>
          <w:color w:val="6D6E71"/>
          <w:w w:val="85"/>
        </w:rPr>
        <w:t>of</w:t>
      </w:r>
      <w:r>
        <w:rPr>
          <w:color w:val="6D6E71"/>
          <w:spacing w:val="-7"/>
          <w:w w:val="85"/>
        </w:rPr>
        <w:t xml:space="preserve"> </w:t>
      </w:r>
      <w:r>
        <w:rPr>
          <w:color w:val="6D6E71"/>
          <w:w w:val="85"/>
        </w:rPr>
        <w:t>different</w:t>
      </w:r>
      <w:r>
        <w:rPr>
          <w:color w:val="6D6E71"/>
          <w:spacing w:val="-7"/>
          <w:w w:val="85"/>
        </w:rPr>
        <w:t xml:space="preserve"> </w:t>
      </w:r>
      <w:r>
        <w:rPr>
          <w:color w:val="6D6E71"/>
          <w:w w:val="85"/>
        </w:rPr>
        <w:t>opinions.</w:t>
      </w:r>
      <w:r>
        <w:rPr>
          <w:color w:val="6D6E71"/>
          <w:spacing w:val="-7"/>
          <w:w w:val="85"/>
        </w:rPr>
        <w:t xml:space="preserve"> </w:t>
      </w:r>
      <w:r>
        <w:rPr>
          <w:color w:val="6D6E71"/>
          <w:w w:val="85"/>
        </w:rPr>
        <w:t>On</w:t>
      </w:r>
      <w:r>
        <w:rPr>
          <w:color w:val="6D6E71"/>
          <w:spacing w:val="-7"/>
          <w:w w:val="85"/>
        </w:rPr>
        <w:t xml:space="preserve"> </w:t>
      </w:r>
      <w:r>
        <w:rPr>
          <w:color w:val="6D6E71"/>
          <w:w w:val="85"/>
        </w:rPr>
        <w:t>the</w:t>
      </w:r>
      <w:r>
        <w:rPr>
          <w:color w:val="6D6E71"/>
          <w:spacing w:val="-7"/>
          <w:w w:val="85"/>
        </w:rPr>
        <w:t xml:space="preserve"> </w:t>
      </w:r>
      <w:r>
        <w:rPr>
          <w:color w:val="6D6E71"/>
          <w:w w:val="85"/>
        </w:rPr>
        <w:t>one</w:t>
      </w:r>
      <w:r>
        <w:rPr>
          <w:color w:val="6D6E71"/>
          <w:spacing w:val="-7"/>
          <w:w w:val="85"/>
        </w:rPr>
        <w:t xml:space="preserve"> </w:t>
      </w:r>
      <w:r>
        <w:rPr>
          <w:color w:val="6D6E71"/>
          <w:w w:val="85"/>
        </w:rPr>
        <w:t>hand,</w:t>
      </w:r>
      <w:r>
        <w:rPr>
          <w:color w:val="6D6E71"/>
          <w:spacing w:val="-7"/>
          <w:w w:val="85"/>
        </w:rPr>
        <w:t xml:space="preserve"> </w:t>
      </w:r>
      <w:r>
        <w:rPr>
          <w:color w:val="6D6E71"/>
          <w:w w:val="85"/>
        </w:rPr>
        <w:t>they</w:t>
      </w:r>
      <w:r>
        <w:rPr>
          <w:color w:val="6D6E71"/>
          <w:spacing w:val="-7"/>
          <w:w w:val="85"/>
        </w:rPr>
        <w:t xml:space="preserve"> </w:t>
      </w:r>
      <w:r>
        <w:rPr>
          <w:color w:val="6D6E71"/>
          <w:w w:val="85"/>
        </w:rPr>
        <w:t>expressed</w:t>
      </w:r>
      <w:r>
        <w:rPr>
          <w:color w:val="6D6E71"/>
          <w:spacing w:val="-7"/>
          <w:w w:val="85"/>
        </w:rPr>
        <w:t xml:space="preserve"> </w:t>
      </w:r>
      <w:r>
        <w:rPr>
          <w:color w:val="6D6E71"/>
          <w:w w:val="85"/>
        </w:rPr>
        <w:t>an overall positive feeling about children’s interaction with peers from different backgrounds (Statement 9, 74.7%). They</w:t>
      </w:r>
      <w:r>
        <w:rPr>
          <w:color w:val="6D6E71"/>
          <w:spacing w:val="-18"/>
          <w:w w:val="85"/>
        </w:rPr>
        <w:t xml:space="preserve"> </w:t>
      </w:r>
      <w:r>
        <w:rPr>
          <w:color w:val="6D6E71"/>
          <w:w w:val="85"/>
        </w:rPr>
        <w:t>also</w:t>
      </w:r>
      <w:r>
        <w:rPr>
          <w:color w:val="6D6E71"/>
          <w:spacing w:val="-18"/>
          <w:w w:val="85"/>
        </w:rPr>
        <w:t xml:space="preserve"> </w:t>
      </w:r>
      <w:r>
        <w:rPr>
          <w:color w:val="6D6E71"/>
          <w:w w:val="85"/>
        </w:rPr>
        <w:t>believed</w:t>
      </w:r>
      <w:r>
        <w:rPr>
          <w:color w:val="6D6E71"/>
          <w:spacing w:val="-18"/>
          <w:w w:val="85"/>
        </w:rPr>
        <w:t xml:space="preserve"> </w:t>
      </w:r>
      <w:r>
        <w:rPr>
          <w:color w:val="6D6E71"/>
          <w:w w:val="85"/>
        </w:rPr>
        <w:t>in</w:t>
      </w:r>
      <w:r>
        <w:rPr>
          <w:color w:val="6D6E71"/>
          <w:spacing w:val="-18"/>
          <w:w w:val="85"/>
        </w:rPr>
        <w:t xml:space="preserve"> </w:t>
      </w:r>
      <w:r>
        <w:rPr>
          <w:color w:val="6D6E71"/>
          <w:w w:val="85"/>
        </w:rPr>
        <w:t>children</w:t>
      </w:r>
      <w:r>
        <w:rPr>
          <w:color w:val="6D6E71"/>
          <w:spacing w:val="-18"/>
          <w:w w:val="85"/>
        </w:rPr>
        <w:t xml:space="preserve"> </w:t>
      </w:r>
      <w:r>
        <w:rPr>
          <w:color w:val="6D6E71"/>
          <w:w w:val="85"/>
        </w:rPr>
        <w:t>with</w:t>
      </w:r>
      <w:r>
        <w:rPr>
          <w:color w:val="6D6E71"/>
          <w:spacing w:val="-18"/>
          <w:w w:val="85"/>
        </w:rPr>
        <w:t xml:space="preserve"> </w:t>
      </w:r>
      <w:r>
        <w:rPr>
          <w:color w:val="6D6E71"/>
          <w:w w:val="85"/>
        </w:rPr>
        <w:t>disabilities’</w:t>
      </w:r>
      <w:r>
        <w:rPr>
          <w:color w:val="6D6E71"/>
          <w:spacing w:val="-18"/>
          <w:w w:val="85"/>
        </w:rPr>
        <w:t xml:space="preserve"> </w:t>
      </w:r>
      <w:r>
        <w:rPr>
          <w:color w:val="6D6E71"/>
          <w:w w:val="85"/>
        </w:rPr>
        <w:t>abilities</w:t>
      </w:r>
      <w:r>
        <w:rPr>
          <w:color w:val="6D6E71"/>
          <w:spacing w:val="-18"/>
          <w:w w:val="85"/>
        </w:rPr>
        <w:t xml:space="preserve"> </w:t>
      </w:r>
      <w:r>
        <w:rPr>
          <w:color w:val="6D6E71"/>
          <w:w w:val="85"/>
        </w:rPr>
        <w:t>to</w:t>
      </w:r>
      <w:r>
        <w:rPr>
          <w:color w:val="6D6E71"/>
          <w:spacing w:val="-18"/>
          <w:w w:val="85"/>
        </w:rPr>
        <w:t xml:space="preserve"> </w:t>
      </w:r>
      <w:r>
        <w:rPr>
          <w:color w:val="6D6E71"/>
          <w:w w:val="85"/>
        </w:rPr>
        <w:t>lea</w:t>
      </w:r>
      <w:r>
        <w:rPr>
          <w:color w:val="6D6E71"/>
          <w:w w:val="85"/>
        </w:rPr>
        <w:t>rn</w:t>
      </w:r>
      <w:r>
        <w:rPr>
          <w:color w:val="6D6E71"/>
          <w:spacing w:val="-18"/>
          <w:w w:val="85"/>
        </w:rPr>
        <w:t xml:space="preserve"> </w:t>
      </w:r>
      <w:r>
        <w:rPr>
          <w:color w:val="6D6E71"/>
          <w:w w:val="85"/>
        </w:rPr>
        <w:t>(Statement</w:t>
      </w:r>
      <w:r>
        <w:rPr>
          <w:color w:val="6D6E71"/>
          <w:spacing w:val="-18"/>
          <w:w w:val="85"/>
        </w:rPr>
        <w:t xml:space="preserve"> </w:t>
      </w:r>
      <w:r>
        <w:rPr>
          <w:color w:val="6D6E71"/>
          <w:w w:val="85"/>
        </w:rPr>
        <w:t>11,</w:t>
      </w:r>
      <w:r>
        <w:rPr>
          <w:color w:val="6D6E71"/>
          <w:spacing w:val="-18"/>
          <w:w w:val="85"/>
        </w:rPr>
        <w:t xml:space="preserve"> </w:t>
      </w:r>
      <w:r>
        <w:rPr>
          <w:color w:val="6D6E71"/>
          <w:w w:val="85"/>
        </w:rPr>
        <w:t>85.1%).</w:t>
      </w:r>
      <w:r>
        <w:rPr>
          <w:color w:val="6D6E71"/>
          <w:spacing w:val="-18"/>
          <w:w w:val="85"/>
        </w:rPr>
        <w:t xml:space="preserve"> </w:t>
      </w:r>
      <w:r>
        <w:rPr>
          <w:color w:val="6D6E71"/>
          <w:w w:val="85"/>
        </w:rPr>
        <w:t>On</w:t>
      </w:r>
      <w:r>
        <w:rPr>
          <w:color w:val="6D6E71"/>
          <w:spacing w:val="-18"/>
          <w:w w:val="85"/>
        </w:rPr>
        <w:t xml:space="preserve"> </w:t>
      </w:r>
      <w:r>
        <w:rPr>
          <w:color w:val="6D6E71"/>
          <w:w w:val="85"/>
        </w:rPr>
        <w:t>the</w:t>
      </w:r>
      <w:r>
        <w:rPr>
          <w:color w:val="6D6E71"/>
          <w:spacing w:val="-18"/>
          <w:w w:val="85"/>
        </w:rPr>
        <w:t xml:space="preserve"> </w:t>
      </w:r>
      <w:r>
        <w:rPr>
          <w:color w:val="6D6E71"/>
          <w:w w:val="85"/>
        </w:rPr>
        <w:t>other</w:t>
      </w:r>
      <w:r>
        <w:rPr>
          <w:color w:val="6D6E71"/>
          <w:spacing w:val="-18"/>
          <w:w w:val="85"/>
        </w:rPr>
        <w:t xml:space="preserve"> </w:t>
      </w:r>
      <w:r>
        <w:rPr>
          <w:color w:val="6D6E71"/>
          <w:w w:val="85"/>
        </w:rPr>
        <w:t>hand,</w:t>
      </w:r>
      <w:r>
        <w:rPr>
          <w:color w:val="6D6E71"/>
          <w:spacing w:val="-18"/>
          <w:w w:val="85"/>
        </w:rPr>
        <w:t xml:space="preserve"> </w:t>
      </w:r>
      <w:r>
        <w:rPr>
          <w:color w:val="6D6E71"/>
          <w:w w:val="85"/>
        </w:rPr>
        <w:t>17.3%</w:t>
      </w:r>
      <w:r>
        <w:rPr>
          <w:color w:val="6D6E71"/>
          <w:spacing w:val="-18"/>
          <w:w w:val="85"/>
        </w:rPr>
        <w:t xml:space="preserve"> </w:t>
      </w:r>
      <w:r>
        <w:rPr>
          <w:color w:val="6D6E71"/>
          <w:w w:val="85"/>
        </w:rPr>
        <w:t>of caregivers</w:t>
      </w:r>
      <w:r>
        <w:rPr>
          <w:color w:val="6D6E71"/>
          <w:spacing w:val="-19"/>
          <w:w w:val="85"/>
        </w:rPr>
        <w:t xml:space="preserve"> </w:t>
      </w:r>
      <w:r>
        <w:rPr>
          <w:color w:val="6D6E71"/>
          <w:w w:val="85"/>
        </w:rPr>
        <w:t>agreed</w:t>
      </w:r>
      <w:r>
        <w:rPr>
          <w:color w:val="6D6E71"/>
          <w:spacing w:val="-19"/>
          <w:w w:val="85"/>
        </w:rPr>
        <w:t xml:space="preserve"> </w:t>
      </w:r>
      <w:r>
        <w:rPr>
          <w:color w:val="6D6E71"/>
          <w:w w:val="85"/>
        </w:rPr>
        <w:t>that</w:t>
      </w:r>
      <w:r>
        <w:rPr>
          <w:color w:val="6D6E71"/>
          <w:spacing w:val="-19"/>
          <w:w w:val="85"/>
        </w:rPr>
        <w:t xml:space="preserve"> </w:t>
      </w:r>
      <w:r>
        <w:rPr>
          <w:color w:val="6D6E71"/>
          <w:w w:val="85"/>
        </w:rPr>
        <w:t>children</w:t>
      </w:r>
      <w:r>
        <w:rPr>
          <w:color w:val="6D6E71"/>
          <w:spacing w:val="-19"/>
          <w:w w:val="85"/>
        </w:rPr>
        <w:t xml:space="preserve"> </w:t>
      </w:r>
      <w:r>
        <w:rPr>
          <w:color w:val="6D6E71"/>
          <w:w w:val="85"/>
        </w:rPr>
        <w:t>with</w:t>
      </w:r>
      <w:r>
        <w:rPr>
          <w:color w:val="6D6E71"/>
          <w:spacing w:val="-19"/>
          <w:w w:val="85"/>
        </w:rPr>
        <w:t xml:space="preserve"> </w:t>
      </w:r>
      <w:r>
        <w:rPr>
          <w:color w:val="6D6E71"/>
          <w:w w:val="85"/>
        </w:rPr>
        <w:t>disabilities</w:t>
      </w:r>
      <w:r>
        <w:rPr>
          <w:color w:val="6D6E71"/>
          <w:spacing w:val="-19"/>
          <w:w w:val="85"/>
        </w:rPr>
        <w:t xml:space="preserve"> </w:t>
      </w:r>
      <w:r>
        <w:rPr>
          <w:color w:val="6D6E71"/>
          <w:w w:val="85"/>
        </w:rPr>
        <w:t>negatively</w:t>
      </w:r>
      <w:r>
        <w:rPr>
          <w:color w:val="6D6E71"/>
          <w:spacing w:val="-19"/>
          <w:w w:val="85"/>
        </w:rPr>
        <w:t xml:space="preserve"> </w:t>
      </w:r>
      <w:r>
        <w:rPr>
          <w:color w:val="6D6E71"/>
          <w:w w:val="85"/>
        </w:rPr>
        <w:t>affect</w:t>
      </w:r>
      <w:r>
        <w:rPr>
          <w:color w:val="6D6E71"/>
          <w:spacing w:val="-19"/>
          <w:w w:val="85"/>
        </w:rPr>
        <w:t xml:space="preserve"> </w:t>
      </w:r>
      <w:r>
        <w:rPr>
          <w:color w:val="6D6E71"/>
          <w:w w:val="85"/>
        </w:rPr>
        <w:t>the</w:t>
      </w:r>
      <w:r>
        <w:rPr>
          <w:color w:val="6D6E71"/>
          <w:spacing w:val="-19"/>
          <w:w w:val="85"/>
        </w:rPr>
        <w:t xml:space="preserve"> </w:t>
      </w:r>
      <w:r>
        <w:rPr>
          <w:color w:val="6D6E71"/>
          <w:w w:val="85"/>
        </w:rPr>
        <w:t>learning</w:t>
      </w:r>
      <w:r>
        <w:rPr>
          <w:color w:val="6D6E71"/>
          <w:spacing w:val="-19"/>
          <w:w w:val="85"/>
        </w:rPr>
        <w:t xml:space="preserve"> </w:t>
      </w:r>
      <w:r>
        <w:rPr>
          <w:color w:val="6D6E71"/>
          <w:w w:val="85"/>
        </w:rPr>
        <w:t>of</w:t>
      </w:r>
      <w:r>
        <w:rPr>
          <w:color w:val="6D6E71"/>
          <w:spacing w:val="-19"/>
          <w:w w:val="85"/>
        </w:rPr>
        <w:t xml:space="preserve"> </w:t>
      </w:r>
      <w:r>
        <w:rPr>
          <w:color w:val="6D6E71"/>
          <w:w w:val="85"/>
        </w:rPr>
        <w:t>children</w:t>
      </w:r>
      <w:r>
        <w:rPr>
          <w:color w:val="6D6E71"/>
          <w:spacing w:val="-19"/>
          <w:w w:val="85"/>
        </w:rPr>
        <w:t xml:space="preserve"> </w:t>
      </w:r>
      <w:r>
        <w:rPr>
          <w:color w:val="6D6E71"/>
          <w:w w:val="85"/>
        </w:rPr>
        <w:t>without</w:t>
      </w:r>
      <w:r>
        <w:rPr>
          <w:color w:val="6D6E71"/>
          <w:spacing w:val="-19"/>
          <w:w w:val="85"/>
        </w:rPr>
        <w:t xml:space="preserve"> </w:t>
      </w:r>
      <w:r>
        <w:rPr>
          <w:color w:val="6D6E71"/>
          <w:w w:val="85"/>
        </w:rPr>
        <w:t>disabilities</w:t>
      </w:r>
      <w:r>
        <w:rPr>
          <w:color w:val="6D6E71"/>
          <w:spacing w:val="-19"/>
          <w:w w:val="85"/>
        </w:rPr>
        <w:t xml:space="preserve"> </w:t>
      </w:r>
      <w:r>
        <w:rPr>
          <w:color w:val="6D6E71"/>
          <w:w w:val="85"/>
        </w:rPr>
        <w:t>in</w:t>
      </w:r>
      <w:r>
        <w:rPr>
          <w:color w:val="6D6E71"/>
          <w:spacing w:val="-19"/>
          <w:w w:val="85"/>
        </w:rPr>
        <w:t xml:space="preserve"> </w:t>
      </w:r>
      <w:r>
        <w:rPr>
          <w:color w:val="6D6E71"/>
          <w:w w:val="85"/>
        </w:rPr>
        <w:t>the same</w:t>
      </w:r>
      <w:r>
        <w:rPr>
          <w:color w:val="6D6E71"/>
          <w:spacing w:val="-8"/>
          <w:w w:val="85"/>
        </w:rPr>
        <w:t xml:space="preserve"> </w:t>
      </w:r>
      <w:r>
        <w:rPr>
          <w:color w:val="6D6E71"/>
          <w:w w:val="85"/>
        </w:rPr>
        <w:t>classroom</w:t>
      </w:r>
      <w:r>
        <w:rPr>
          <w:color w:val="6D6E71"/>
          <w:spacing w:val="-8"/>
          <w:w w:val="85"/>
        </w:rPr>
        <w:t xml:space="preserve"> </w:t>
      </w:r>
      <w:r>
        <w:rPr>
          <w:color w:val="6D6E71"/>
          <w:w w:val="85"/>
        </w:rPr>
        <w:t>(Statement</w:t>
      </w:r>
      <w:r>
        <w:rPr>
          <w:color w:val="6D6E71"/>
          <w:spacing w:val="-8"/>
          <w:w w:val="85"/>
        </w:rPr>
        <w:t xml:space="preserve"> </w:t>
      </w:r>
      <w:r>
        <w:rPr>
          <w:color w:val="6D6E71"/>
          <w:w w:val="85"/>
        </w:rPr>
        <w:t>10).</w:t>
      </w:r>
      <w:r>
        <w:rPr>
          <w:color w:val="6D6E71"/>
          <w:spacing w:val="-8"/>
          <w:w w:val="85"/>
        </w:rPr>
        <w:t xml:space="preserve"> </w:t>
      </w:r>
      <w:r>
        <w:rPr>
          <w:color w:val="6D6E71"/>
          <w:w w:val="85"/>
        </w:rPr>
        <w:t>Further,</w:t>
      </w:r>
      <w:r>
        <w:rPr>
          <w:color w:val="6D6E71"/>
          <w:spacing w:val="-8"/>
          <w:w w:val="85"/>
        </w:rPr>
        <w:t xml:space="preserve"> </w:t>
      </w:r>
      <w:r>
        <w:rPr>
          <w:color w:val="6D6E71"/>
          <w:w w:val="85"/>
        </w:rPr>
        <w:t>without</w:t>
      </w:r>
      <w:r>
        <w:rPr>
          <w:color w:val="6D6E71"/>
          <w:spacing w:val="-8"/>
          <w:w w:val="85"/>
        </w:rPr>
        <w:t xml:space="preserve"> </w:t>
      </w:r>
      <w:r>
        <w:rPr>
          <w:color w:val="6D6E71"/>
          <w:w w:val="85"/>
        </w:rPr>
        <w:t>knowing</w:t>
      </w:r>
      <w:r>
        <w:rPr>
          <w:color w:val="6D6E71"/>
          <w:spacing w:val="-8"/>
          <w:w w:val="85"/>
        </w:rPr>
        <w:t xml:space="preserve"> </w:t>
      </w:r>
      <w:r>
        <w:rPr>
          <w:color w:val="6D6E71"/>
          <w:w w:val="85"/>
        </w:rPr>
        <w:t>the</w:t>
      </w:r>
      <w:r>
        <w:rPr>
          <w:color w:val="6D6E71"/>
          <w:spacing w:val="-8"/>
          <w:w w:val="85"/>
        </w:rPr>
        <w:t xml:space="preserve"> </w:t>
      </w:r>
      <w:r>
        <w:rPr>
          <w:color w:val="6D6E71"/>
          <w:w w:val="85"/>
        </w:rPr>
        <w:t>reality</w:t>
      </w:r>
      <w:r>
        <w:rPr>
          <w:color w:val="6D6E71"/>
          <w:spacing w:val="-8"/>
          <w:w w:val="85"/>
        </w:rPr>
        <w:t xml:space="preserve"> </w:t>
      </w:r>
      <w:r>
        <w:rPr>
          <w:color w:val="6D6E71"/>
          <w:w w:val="85"/>
        </w:rPr>
        <w:t>of</w:t>
      </w:r>
      <w:r>
        <w:rPr>
          <w:color w:val="6D6E71"/>
          <w:spacing w:val="-8"/>
          <w:w w:val="85"/>
        </w:rPr>
        <w:t xml:space="preserve"> </w:t>
      </w:r>
      <w:r>
        <w:rPr>
          <w:color w:val="6D6E71"/>
          <w:w w:val="85"/>
        </w:rPr>
        <w:t>special</w:t>
      </w:r>
      <w:r>
        <w:rPr>
          <w:color w:val="6D6E71"/>
          <w:spacing w:val="-8"/>
          <w:w w:val="85"/>
        </w:rPr>
        <w:t xml:space="preserve"> </w:t>
      </w:r>
      <w:r>
        <w:rPr>
          <w:color w:val="6D6E71"/>
          <w:w w:val="85"/>
        </w:rPr>
        <w:t>schools</w:t>
      </w:r>
      <w:r>
        <w:rPr>
          <w:color w:val="6D6E71"/>
          <w:spacing w:val="-8"/>
          <w:w w:val="85"/>
        </w:rPr>
        <w:t xml:space="preserve"> </w:t>
      </w:r>
      <w:r>
        <w:rPr>
          <w:color w:val="6D6E71"/>
          <w:w w:val="85"/>
        </w:rPr>
        <w:t>(see</w:t>
      </w:r>
      <w:r>
        <w:rPr>
          <w:color w:val="6D6E71"/>
          <w:spacing w:val="-8"/>
          <w:w w:val="85"/>
        </w:rPr>
        <w:t xml:space="preserve"> </w:t>
      </w:r>
      <w:r>
        <w:rPr>
          <w:color w:val="6D6E71"/>
          <w:w w:val="85"/>
        </w:rPr>
        <w:t>discussion</w:t>
      </w:r>
      <w:r>
        <w:rPr>
          <w:color w:val="6D6E71"/>
          <w:spacing w:val="-8"/>
          <w:w w:val="85"/>
        </w:rPr>
        <w:t xml:space="preserve"> </w:t>
      </w:r>
      <w:r>
        <w:rPr>
          <w:color w:val="6D6E71"/>
          <w:w w:val="85"/>
        </w:rPr>
        <w:t>above),</w:t>
      </w:r>
      <w:r>
        <w:rPr>
          <w:color w:val="6D6E71"/>
          <w:spacing w:val="-8"/>
          <w:w w:val="85"/>
        </w:rPr>
        <w:t xml:space="preserve"> </w:t>
      </w:r>
      <w:r>
        <w:rPr>
          <w:color w:val="6D6E71"/>
          <w:w w:val="85"/>
        </w:rPr>
        <w:t>a high</w:t>
      </w:r>
      <w:r>
        <w:rPr>
          <w:color w:val="6D6E71"/>
          <w:spacing w:val="-33"/>
          <w:w w:val="85"/>
        </w:rPr>
        <w:t xml:space="preserve"> </w:t>
      </w:r>
      <w:r>
        <w:rPr>
          <w:color w:val="6D6E71"/>
          <w:w w:val="85"/>
        </w:rPr>
        <w:t>proportion</w:t>
      </w:r>
      <w:r>
        <w:rPr>
          <w:color w:val="6D6E71"/>
          <w:spacing w:val="-33"/>
          <w:w w:val="85"/>
        </w:rPr>
        <w:t xml:space="preserve"> </w:t>
      </w:r>
      <w:r>
        <w:rPr>
          <w:color w:val="6D6E71"/>
          <w:w w:val="85"/>
        </w:rPr>
        <w:t>of</w:t>
      </w:r>
      <w:r>
        <w:rPr>
          <w:color w:val="6D6E71"/>
          <w:spacing w:val="-33"/>
          <w:w w:val="85"/>
        </w:rPr>
        <w:t xml:space="preserve"> </w:t>
      </w:r>
      <w:r>
        <w:rPr>
          <w:color w:val="6D6E71"/>
          <w:w w:val="85"/>
        </w:rPr>
        <w:t>caregivers</w:t>
      </w:r>
      <w:r>
        <w:rPr>
          <w:color w:val="6D6E71"/>
          <w:spacing w:val="-33"/>
          <w:w w:val="85"/>
        </w:rPr>
        <w:t xml:space="preserve"> </w:t>
      </w:r>
      <w:r>
        <w:rPr>
          <w:color w:val="6D6E71"/>
          <w:w w:val="85"/>
        </w:rPr>
        <w:t>(78.9%)</w:t>
      </w:r>
      <w:r>
        <w:rPr>
          <w:color w:val="6D6E71"/>
          <w:spacing w:val="-33"/>
          <w:w w:val="85"/>
        </w:rPr>
        <w:t xml:space="preserve"> </w:t>
      </w:r>
      <w:r>
        <w:rPr>
          <w:color w:val="6D6E71"/>
          <w:w w:val="85"/>
        </w:rPr>
        <w:t>believed</w:t>
      </w:r>
      <w:r>
        <w:rPr>
          <w:color w:val="6D6E71"/>
          <w:spacing w:val="-33"/>
          <w:w w:val="85"/>
        </w:rPr>
        <w:t xml:space="preserve"> </w:t>
      </w:r>
      <w:r>
        <w:rPr>
          <w:color w:val="6D6E71"/>
          <w:w w:val="85"/>
        </w:rPr>
        <w:t>that</w:t>
      </w:r>
      <w:r>
        <w:rPr>
          <w:color w:val="6D6E71"/>
          <w:spacing w:val="-33"/>
          <w:w w:val="85"/>
        </w:rPr>
        <w:t xml:space="preserve"> </w:t>
      </w:r>
      <w:r>
        <w:rPr>
          <w:color w:val="6D6E71"/>
          <w:w w:val="85"/>
        </w:rPr>
        <w:t>children</w:t>
      </w:r>
      <w:r>
        <w:rPr>
          <w:color w:val="6D6E71"/>
          <w:spacing w:val="-33"/>
          <w:w w:val="85"/>
        </w:rPr>
        <w:t xml:space="preserve"> </w:t>
      </w:r>
      <w:r>
        <w:rPr>
          <w:color w:val="6D6E71"/>
          <w:w w:val="85"/>
        </w:rPr>
        <w:t>with</w:t>
      </w:r>
      <w:r>
        <w:rPr>
          <w:color w:val="6D6E71"/>
          <w:spacing w:val="-33"/>
          <w:w w:val="85"/>
        </w:rPr>
        <w:t xml:space="preserve"> </w:t>
      </w:r>
      <w:r>
        <w:rPr>
          <w:color w:val="6D6E71"/>
          <w:w w:val="85"/>
        </w:rPr>
        <w:t>disabilities</w:t>
      </w:r>
      <w:r>
        <w:rPr>
          <w:color w:val="6D6E71"/>
          <w:spacing w:val="-33"/>
          <w:w w:val="85"/>
        </w:rPr>
        <w:t xml:space="preserve"> </w:t>
      </w:r>
      <w:r>
        <w:rPr>
          <w:color w:val="6D6E71"/>
          <w:w w:val="85"/>
        </w:rPr>
        <w:t>could</w:t>
      </w:r>
      <w:r>
        <w:rPr>
          <w:color w:val="6D6E71"/>
          <w:spacing w:val="-33"/>
          <w:w w:val="85"/>
        </w:rPr>
        <w:t xml:space="preserve"> </w:t>
      </w:r>
      <w:r>
        <w:rPr>
          <w:color w:val="6D6E71"/>
          <w:w w:val="85"/>
        </w:rPr>
        <w:t>learn</w:t>
      </w:r>
      <w:r>
        <w:rPr>
          <w:color w:val="6D6E71"/>
          <w:spacing w:val="-33"/>
          <w:w w:val="85"/>
        </w:rPr>
        <w:t xml:space="preserve"> </w:t>
      </w:r>
      <w:r>
        <w:rPr>
          <w:color w:val="6D6E71"/>
          <w:w w:val="85"/>
        </w:rPr>
        <w:t>better</w:t>
      </w:r>
      <w:r>
        <w:rPr>
          <w:color w:val="6D6E71"/>
          <w:spacing w:val="-33"/>
          <w:w w:val="85"/>
        </w:rPr>
        <w:t xml:space="preserve"> </w:t>
      </w:r>
      <w:r>
        <w:rPr>
          <w:color w:val="6D6E71"/>
          <w:w w:val="85"/>
        </w:rPr>
        <w:t>in</w:t>
      </w:r>
      <w:r>
        <w:rPr>
          <w:color w:val="6D6E71"/>
          <w:spacing w:val="-33"/>
          <w:w w:val="85"/>
        </w:rPr>
        <w:t xml:space="preserve"> </w:t>
      </w:r>
      <w:r>
        <w:rPr>
          <w:color w:val="6D6E71"/>
          <w:w w:val="85"/>
        </w:rPr>
        <w:t>special</w:t>
      </w:r>
      <w:r>
        <w:rPr>
          <w:color w:val="6D6E71"/>
          <w:spacing w:val="-33"/>
          <w:w w:val="85"/>
        </w:rPr>
        <w:t xml:space="preserve"> </w:t>
      </w:r>
      <w:r>
        <w:rPr>
          <w:color w:val="6D6E71"/>
          <w:w w:val="85"/>
        </w:rPr>
        <w:t>schools</w:t>
      </w:r>
      <w:r>
        <w:rPr>
          <w:color w:val="6D6E71"/>
          <w:spacing w:val="-33"/>
          <w:w w:val="85"/>
        </w:rPr>
        <w:t xml:space="preserve"> </w:t>
      </w:r>
      <w:r>
        <w:rPr>
          <w:color w:val="6D6E71"/>
          <w:w w:val="85"/>
        </w:rPr>
        <w:t>with special</w:t>
      </w:r>
      <w:r>
        <w:rPr>
          <w:color w:val="6D6E71"/>
          <w:spacing w:val="-28"/>
          <w:w w:val="85"/>
        </w:rPr>
        <w:t xml:space="preserve"> </w:t>
      </w:r>
      <w:r>
        <w:rPr>
          <w:color w:val="6D6E71"/>
          <w:w w:val="85"/>
        </w:rPr>
        <w:t>teachers.</w:t>
      </w:r>
      <w:r>
        <w:rPr>
          <w:color w:val="6D6E71"/>
          <w:spacing w:val="-28"/>
          <w:w w:val="85"/>
        </w:rPr>
        <w:t xml:space="preserve"> </w:t>
      </w:r>
      <w:r>
        <w:rPr>
          <w:color w:val="6D6E71"/>
          <w:w w:val="85"/>
        </w:rPr>
        <w:t>These</w:t>
      </w:r>
      <w:r>
        <w:rPr>
          <w:color w:val="6D6E71"/>
          <w:spacing w:val="-28"/>
          <w:w w:val="85"/>
        </w:rPr>
        <w:t xml:space="preserve"> </w:t>
      </w:r>
      <w:r>
        <w:rPr>
          <w:color w:val="6D6E71"/>
          <w:w w:val="85"/>
        </w:rPr>
        <w:t>caregivers’</w:t>
      </w:r>
      <w:r>
        <w:rPr>
          <w:color w:val="6D6E71"/>
          <w:spacing w:val="-28"/>
          <w:w w:val="85"/>
        </w:rPr>
        <w:t xml:space="preserve"> </w:t>
      </w:r>
      <w:r>
        <w:rPr>
          <w:color w:val="6D6E71"/>
          <w:w w:val="85"/>
        </w:rPr>
        <w:t>awareness</w:t>
      </w:r>
      <w:r>
        <w:rPr>
          <w:color w:val="6D6E71"/>
          <w:spacing w:val="-28"/>
          <w:w w:val="85"/>
        </w:rPr>
        <w:t xml:space="preserve"> </w:t>
      </w:r>
      <w:r>
        <w:rPr>
          <w:color w:val="6D6E71"/>
          <w:w w:val="85"/>
        </w:rPr>
        <w:t>could</w:t>
      </w:r>
      <w:r>
        <w:rPr>
          <w:color w:val="6D6E71"/>
          <w:spacing w:val="-28"/>
          <w:w w:val="85"/>
        </w:rPr>
        <w:t xml:space="preserve"> </w:t>
      </w:r>
      <w:r>
        <w:rPr>
          <w:color w:val="6D6E71"/>
          <w:w w:val="85"/>
        </w:rPr>
        <w:t>be</w:t>
      </w:r>
      <w:r>
        <w:rPr>
          <w:color w:val="6D6E71"/>
          <w:spacing w:val="-28"/>
          <w:w w:val="85"/>
        </w:rPr>
        <w:t xml:space="preserve"> </w:t>
      </w:r>
      <w:r>
        <w:rPr>
          <w:color w:val="6D6E71"/>
          <w:w w:val="85"/>
        </w:rPr>
        <w:t>a</w:t>
      </w:r>
      <w:r>
        <w:rPr>
          <w:color w:val="6D6E71"/>
          <w:spacing w:val="-28"/>
          <w:w w:val="85"/>
        </w:rPr>
        <w:t xml:space="preserve"> </w:t>
      </w:r>
      <w:r>
        <w:rPr>
          <w:color w:val="6D6E71"/>
          <w:w w:val="85"/>
        </w:rPr>
        <w:t>factor</w:t>
      </w:r>
      <w:r>
        <w:rPr>
          <w:color w:val="6D6E71"/>
          <w:spacing w:val="-28"/>
          <w:w w:val="85"/>
        </w:rPr>
        <w:t xml:space="preserve"> </w:t>
      </w:r>
      <w:r>
        <w:rPr>
          <w:color w:val="6D6E71"/>
          <w:w w:val="85"/>
        </w:rPr>
        <w:t>leading</w:t>
      </w:r>
      <w:r>
        <w:rPr>
          <w:color w:val="6D6E71"/>
          <w:spacing w:val="-28"/>
          <w:w w:val="85"/>
        </w:rPr>
        <w:t xml:space="preserve"> </w:t>
      </w:r>
      <w:r>
        <w:rPr>
          <w:color w:val="6D6E71"/>
          <w:w w:val="85"/>
        </w:rPr>
        <w:t>to</w:t>
      </w:r>
      <w:r>
        <w:rPr>
          <w:color w:val="6D6E71"/>
          <w:spacing w:val="-28"/>
          <w:w w:val="85"/>
        </w:rPr>
        <w:t xml:space="preserve"> </w:t>
      </w:r>
      <w:r>
        <w:rPr>
          <w:color w:val="6D6E71"/>
          <w:w w:val="85"/>
        </w:rPr>
        <w:t>the</w:t>
      </w:r>
      <w:r>
        <w:rPr>
          <w:color w:val="6D6E71"/>
          <w:spacing w:val="-28"/>
          <w:w w:val="85"/>
        </w:rPr>
        <w:t xml:space="preserve"> </w:t>
      </w:r>
      <w:r>
        <w:rPr>
          <w:color w:val="6D6E71"/>
          <w:w w:val="85"/>
        </w:rPr>
        <w:t>exclusion</w:t>
      </w:r>
      <w:r>
        <w:rPr>
          <w:color w:val="6D6E71"/>
          <w:spacing w:val="-28"/>
          <w:w w:val="85"/>
        </w:rPr>
        <w:t xml:space="preserve"> </w:t>
      </w:r>
      <w:r>
        <w:rPr>
          <w:color w:val="6D6E71"/>
          <w:w w:val="85"/>
        </w:rPr>
        <w:t>of</w:t>
      </w:r>
      <w:r>
        <w:rPr>
          <w:color w:val="6D6E71"/>
          <w:spacing w:val="-28"/>
          <w:w w:val="85"/>
        </w:rPr>
        <w:t xml:space="preserve"> </w:t>
      </w:r>
      <w:r>
        <w:rPr>
          <w:color w:val="6D6E71"/>
          <w:w w:val="85"/>
        </w:rPr>
        <w:t>children</w:t>
      </w:r>
      <w:r>
        <w:rPr>
          <w:color w:val="6D6E71"/>
          <w:spacing w:val="-28"/>
          <w:w w:val="85"/>
        </w:rPr>
        <w:t xml:space="preserve"> </w:t>
      </w:r>
      <w:r>
        <w:rPr>
          <w:color w:val="6D6E71"/>
          <w:w w:val="85"/>
        </w:rPr>
        <w:t>with</w:t>
      </w:r>
      <w:r>
        <w:rPr>
          <w:color w:val="6D6E71"/>
          <w:spacing w:val="-28"/>
          <w:w w:val="85"/>
        </w:rPr>
        <w:t xml:space="preserve"> </w:t>
      </w:r>
      <w:r>
        <w:rPr>
          <w:color w:val="6D6E71"/>
          <w:w w:val="85"/>
        </w:rPr>
        <w:t>disabilities from</w:t>
      </w:r>
      <w:r>
        <w:rPr>
          <w:color w:val="6D6E71"/>
          <w:spacing w:val="-32"/>
          <w:w w:val="85"/>
        </w:rPr>
        <w:t xml:space="preserve"> </w:t>
      </w:r>
      <w:r>
        <w:rPr>
          <w:color w:val="6D6E71"/>
          <w:w w:val="85"/>
        </w:rPr>
        <w:t>mainstream</w:t>
      </w:r>
      <w:r>
        <w:rPr>
          <w:color w:val="6D6E71"/>
          <w:spacing w:val="-32"/>
          <w:w w:val="85"/>
        </w:rPr>
        <w:t xml:space="preserve"> </w:t>
      </w:r>
      <w:r>
        <w:rPr>
          <w:color w:val="6D6E71"/>
          <w:w w:val="85"/>
        </w:rPr>
        <w:t>schools</w:t>
      </w:r>
      <w:r>
        <w:rPr>
          <w:color w:val="6D6E71"/>
          <w:spacing w:val="-32"/>
          <w:w w:val="85"/>
        </w:rPr>
        <w:t xml:space="preserve"> </w:t>
      </w:r>
      <w:r>
        <w:rPr>
          <w:color w:val="6D6E71"/>
          <w:w w:val="85"/>
        </w:rPr>
        <w:t>and</w:t>
      </w:r>
      <w:r>
        <w:rPr>
          <w:color w:val="6D6E71"/>
          <w:spacing w:val="-32"/>
          <w:w w:val="85"/>
        </w:rPr>
        <w:t xml:space="preserve"> </w:t>
      </w:r>
      <w:r>
        <w:rPr>
          <w:color w:val="6D6E71"/>
          <w:w w:val="85"/>
        </w:rPr>
        <w:t>learning</w:t>
      </w:r>
      <w:r>
        <w:rPr>
          <w:color w:val="6D6E71"/>
          <w:spacing w:val="-32"/>
          <w:w w:val="85"/>
        </w:rPr>
        <w:t xml:space="preserve"> </w:t>
      </w:r>
      <w:r>
        <w:rPr>
          <w:color w:val="6D6E71"/>
          <w:w w:val="85"/>
        </w:rPr>
        <w:t>spaces.</w:t>
      </w:r>
      <w:r>
        <w:rPr>
          <w:color w:val="6D6E71"/>
          <w:spacing w:val="-32"/>
          <w:w w:val="85"/>
        </w:rPr>
        <w:t xml:space="preserve"> </w:t>
      </w:r>
      <w:r>
        <w:rPr>
          <w:color w:val="6D6E71"/>
          <w:w w:val="85"/>
        </w:rPr>
        <w:t>Similarly</w:t>
      </w:r>
      <w:r>
        <w:rPr>
          <w:color w:val="6D6E71"/>
          <w:spacing w:val="-32"/>
          <w:w w:val="85"/>
        </w:rPr>
        <w:t xml:space="preserve"> </w:t>
      </w:r>
      <w:r>
        <w:rPr>
          <w:color w:val="6D6E71"/>
          <w:w w:val="85"/>
        </w:rPr>
        <w:t>to</w:t>
      </w:r>
      <w:r>
        <w:rPr>
          <w:color w:val="6D6E71"/>
          <w:spacing w:val="-32"/>
          <w:w w:val="85"/>
        </w:rPr>
        <w:t xml:space="preserve"> </w:t>
      </w:r>
      <w:r>
        <w:rPr>
          <w:color w:val="6D6E71"/>
          <w:w w:val="85"/>
        </w:rPr>
        <w:t>teachers,</w:t>
      </w:r>
      <w:r>
        <w:rPr>
          <w:color w:val="6D6E71"/>
          <w:spacing w:val="-32"/>
          <w:w w:val="85"/>
        </w:rPr>
        <w:t xml:space="preserve"> </w:t>
      </w:r>
      <w:r>
        <w:rPr>
          <w:color w:val="6D6E71"/>
          <w:w w:val="85"/>
        </w:rPr>
        <w:t>this</w:t>
      </w:r>
      <w:r>
        <w:rPr>
          <w:color w:val="6D6E71"/>
          <w:spacing w:val="-32"/>
          <w:w w:val="85"/>
        </w:rPr>
        <w:t xml:space="preserve"> </w:t>
      </w:r>
      <w:r>
        <w:rPr>
          <w:color w:val="6D6E71"/>
          <w:w w:val="85"/>
        </w:rPr>
        <w:t>finding</w:t>
      </w:r>
      <w:r>
        <w:rPr>
          <w:color w:val="6D6E71"/>
          <w:spacing w:val="-32"/>
          <w:w w:val="85"/>
        </w:rPr>
        <w:t xml:space="preserve"> </w:t>
      </w:r>
      <w:r>
        <w:rPr>
          <w:color w:val="6D6E71"/>
          <w:w w:val="85"/>
        </w:rPr>
        <w:t>highlights</w:t>
      </w:r>
      <w:r>
        <w:rPr>
          <w:color w:val="6D6E71"/>
          <w:spacing w:val="-32"/>
          <w:w w:val="85"/>
        </w:rPr>
        <w:t xml:space="preserve"> </w:t>
      </w:r>
      <w:r>
        <w:rPr>
          <w:color w:val="6D6E71"/>
          <w:w w:val="85"/>
        </w:rPr>
        <w:t>a</w:t>
      </w:r>
      <w:r>
        <w:rPr>
          <w:color w:val="6D6E71"/>
          <w:spacing w:val="-32"/>
          <w:w w:val="85"/>
        </w:rPr>
        <w:t xml:space="preserve"> </w:t>
      </w:r>
      <w:r>
        <w:rPr>
          <w:color w:val="6D6E71"/>
          <w:w w:val="85"/>
        </w:rPr>
        <w:t>lack</w:t>
      </w:r>
      <w:r>
        <w:rPr>
          <w:color w:val="6D6E71"/>
          <w:spacing w:val="-32"/>
          <w:w w:val="85"/>
        </w:rPr>
        <w:t xml:space="preserve"> </w:t>
      </w:r>
      <w:r>
        <w:rPr>
          <w:color w:val="6D6E71"/>
          <w:w w:val="85"/>
        </w:rPr>
        <w:t>of</w:t>
      </w:r>
      <w:r>
        <w:rPr>
          <w:color w:val="6D6E71"/>
          <w:spacing w:val="-32"/>
          <w:w w:val="85"/>
        </w:rPr>
        <w:t xml:space="preserve"> </w:t>
      </w:r>
      <w:r>
        <w:rPr>
          <w:color w:val="6D6E71"/>
          <w:w w:val="85"/>
        </w:rPr>
        <w:t>awareness</w:t>
      </w:r>
      <w:r>
        <w:rPr>
          <w:color w:val="6D6E71"/>
          <w:spacing w:val="-32"/>
          <w:w w:val="85"/>
        </w:rPr>
        <w:t xml:space="preserve"> </w:t>
      </w:r>
      <w:r>
        <w:rPr>
          <w:color w:val="6D6E71"/>
          <w:w w:val="85"/>
        </w:rPr>
        <w:t xml:space="preserve">about </w:t>
      </w:r>
      <w:r>
        <w:rPr>
          <w:color w:val="6D6E71"/>
          <w:w w:val="90"/>
        </w:rPr>
        <w:t>the</w:t>
      </w:r>
      <w:r>
        <w:rPr>
          <w:color w:val="6D6E71"/>
          <w:spacing w:val="-24"/>
          <w:w w:val="90"/>
        </w:rPr>
        <w:t xml:space="preserve"> </w:t>
      </w:r>
      <w:r>
        <w:rPr>
          <w:color w:val="6D6E71"/>
          <w:w w:val="90"/>
        </w:rPr>
        <w:t>positive</w:t>
      </w:r>
      <w:r>
        <w:rPr>
          <w:color w:val="6D6E71"/>
          <w:spacing w:val="-24"/>
          <w:w w:val="90"/>
        </w:rPr>
        <w:t xml:space="preserve"> </w:t>
      </w:r>
      <w:r>
        <w:rPr>
          <w:color w:val="6D6E71"/>
          <w:w w:val="90"/>
        </w:rPr>
        <w:t>effects</w:t>
      </w:r>
      <w:r>
        <w:rPr>
          <w:color w:val="6D6E71"/>
          <w:spacing w:val="-24"/>
          <w:w w:val="90"/>
        </w:rPr>
        <w:t xml:space="preserve"> </w:t>
      </w:r>
      <w:r>
        <w:rPr>
          <w:color w:val="6D6E71"/>
          <w:w w:val="90"/>
        </w:rPr>
        <w:t>of</w:t>
      </w:r>
      <w:r>
        <w:rPr>
          <w:color w:val="6D6E71"/>
          <w:spacing w:val="-24"/>
          <w:w w:val="90"/>
        </w:rPr>
        <w:t xml:space="preserve"> </w:t>
      </w:r>
      <w:r>
        <w:rPr>
          <w:color w:val="6D6E71"/>
          <w:w w:val="90"/>
        </w:rPr>
        <w:t>inclusive</w:t>
      </w:r>
      <w:r>
        <w:rPr>
          <w:color w:val="6D6E71"/>
          <w:spacing w:val="-24"/>
          <w:w w:val="90"/>
        </w:rPr>
        <w:t xml:space="preserve"> </w:t>
      </w:r>
      <w:r>
        <w:rPr>
          <w:color w:val="6D6E71"/>
          <w:w w:val="90"/>
        </w:rPr>
        <w:t>education,</w:t>
      </w:r>
      <w:r>
        <w:rPr>
          <w:color w:val="6D6E71"/>
          <w:spacing w:val="-24"/>
          <w:w w:val="90"/>
        </w:rPr>
        <w:t xml:space="preserve"> </w:t>
      </w:r>
      <w:r>
        <w:rPr>
          <w:color w:val="6D6E71"/>
          <w:w w:val="90"/>
        </w:rPr>
        <w:t>and</w:t>
      </w:r>
      <w:r>
        <w:rPr>
          <w:color w:val="6D6E71"/>
          <w:spacing w:val="-24"/>
          <w:w w:val="90"/>
        </w:rPr>
        <w:t xml:space="preserve"> </w:t>
      </w:r>
      <w:r>
        <w:rPr>
          <w:color w:val="6D6E71"/>
          <w:w w:val="90"/>
        </w:rPr>
        <w:t>a</w:t>
      </w:r>
      <w:r>
        <w:rPr>
          <w:color w:val="6D6E71"/>
          <w:spacing w:val="-24"/>
          <w:w w:val="90"/>
        </w:rPr>
        <w:t xml:space="preserve"> </w:t>
      </w:r>
      <w:r>
        <w:rPr>
          <w:color w:val="6D6E71"/>
          <w:w w:val="90"/>
        </w:rPr>
        <w:t>lack</w:t>
      </w:r>
      <w:r>
        <w:rPr>
          <w:color w:val="6D6E71"/>
          <w:spacing w:val="-24"/>
          <w:w w:val="90"/>
        </w:rPr>
        <w:t xml:space="preserve"> </w:t>
      </w:r>
      <w:r>
        <w:rPr>
          <w:color w:val="6D6E71"/>
          <w:w w:val="90"/>
        </w:rPr>
        <w:t>of</w:t>
      </w:r>
      <w:r>
        <w:rPr>
          <w:color w:val="6D6E71"/>
          <w:spacing w:val="-24"/>
          <w:w w:val="90"/>
        </w:rPr>
        <w:t xml:space="preserve"> </w:t>
      </w:r>
      <w:r>
        <w:rPr>
          <w:color w:val="6D6E71"/>
          <w:w w:val="90"/>
        </w:rPr>
        <w:t>experience</w:t>
      </w:r>
      <w:r>
        <w:rPr>
          <w:color w:val="6D6E71"/>
          <w:spacing w:val="-24"/>
          <w:w w:val="90"/>
        </w:rPr>
        <w:t xml:space="preserve"> </w:t>
      </w:r>
      <w:r>
        <w:rPr>
          <w:color w:val="6D6E71"/>
          <w:w w:val="90"/>
        </w:rPr>
        <w:t>of</w:t>
      </w:r>
      <w:r>
        <w:rPr>
          <w:color w:val="6D6E71"/>
          <w:spacing w:val="-24"/>
          <w:w w:val="90"/>
        </w:rPr>
        <w:t xml:space="preserve"> </w:t>
      </w:r>
      <w:r>
        <w:rPr>
          <w:color w:val="6D6E71"/>
          <w:w w:val="90"/>
        </w:rPr>
        <w:t>a</w:t>
      </w:r>
      <w:r>
        <w:rPr>
          <w:color w:val="6D6E71"/>
          <w:spacing w:val="-24"/>
          <w:w w:val="90"/>
        </w:rPr>
        <w:t xml:space="preserve"> </w:t>
      </w:r>
      <w:r>
        <w:rPr>
          <w:color w:val="6D6E71"/>
          <w:w w:val="90"/>
        </w:rPr>
        <w:t>truly</w:t>
      </w:r>
      <w:r>
        <w:rPr>
          <w:color w:val="6D6E71"/>
          <w:spacing w:val="-24"/>
          <w:w w:val="90"/>
        </w:rPr>
        <w:t xml:space="preserve"> </w:t>
      </w:r>
      <w:r>
        <w:rPr>
          <w:color w:val="6D6E71"/>
          <w:w w:val="90"/>
        </w:rPr>
        <w:t>inclusive</w:t>
      </w:r>
      <w:r>
        <w:rPr>
          <w:color w:val="6D6E71"/>
          <w:spacing w:val="-24"/>
          <w:w w:val="90"/>
        </w:rPr>
        <w:t xml:space="preserve"> </w:t>
      </w:r>
      <w:r>
        <w:rPr>
          <w:color w:val="6D6E71"/>
          <w:w w:val="90"/>
        </w:rPr>
        <w:t>school.</w:t>
      </w:r>
    </w:p>
    <w:p w:rsidR="009702CD" w:rsidRDefault="00166ADE">
      <w:pPr>
        <w:pStyle w:val="BodyText"/>
        <w:spacing w:before="114" w:line="230" w:lineRule="auto"/>
        <w:ind w:left="720" w:right="716"/>
        <w:jc w:val="both"/>
      </w:pPr>
      <w:r>
        <w:rPr>
          <w:color w:val="6D6E71"/>
          <w:w w:val="85"/>
        </w:rPr>
        <w:t>The</w:t>
      </w:r>
      <w:r>
        <w:rPr>
          <w:color w:val="6D6E71"/>
          <w:spacing w:val="-32"/>
          <w:w w:val="85"/>
        </w:rPr>
        <w:t xml:space="preserve"> </w:t>
      </w:r>
      <w:r>
        <w:rPr>
          <w:color w:val="6D6E71"/>
          <w:w w:val="85"/>
        </w:rPr>
        <w:t>study</w:t>
      </w:r>
      <w:r>
        <w:rPr>
          <w:color w:val="6D6E71"/>
          <w:spacing w:val="-32"/>
          <w:w w:val="85"/>
        </w:rPr>
        <w:t xml:space="preserve"> </w:t>
      </w:r>
      <w:r>
        <w:rPr>
          <w:color w:val="6D6E71"/>
          <w:w w:val="85"/>
        </w:rPr>
        <w:t>found</w:t>
      </w:r>
      <w:r>
        <w:rPr>
          <w:color w:val="6D6E71"/>
          <w:spacing w:val="-32"/>
          <w:w w:val="85"/>
        </w:rPr>
        <w:t xml:space="preserve"> </w:t>
      </w:r>
      <w:r>
        <w:rPr>
          <w:color w:val="6D6E71"/>
          <w:w w:val="85"/>
        </w:rPr>
        <w:t>another</w:t>
      </w:r>
      <w:r>
        <w:rPr>
          <w:color w:val="6D6E71"/>
          <w:spacing w:val="-32"/>
          <w:w w:val="85"/>
        </w:rPr>
        <w:t xml:space="preserve"> </w:t>
      </w:r>
      <w:r>
        <w:rPr>
          <w:color w:val="6D6E71"/>
          <w:w w:val="85"/>
        </w:rPr>
        <w:t>correlation</w:t>
      </w:r>
      <w:r>
        <w:rPr>
          <w:color w:val="6D6E71"/>
          <w:spacing w:val="-32"/>
          <w:w w:val="85"/>
        </w:rPr>
        <w:t xml:space="preserve"> </w:t>
      </w:r>
      <w:r>
        <w:rPr>
          <w:color w:val="6D6E71"/>
          <w:w w:val="85"/>
        </w:rPr>
        <w:t>that</w:t>
      </w:r>
      <w:r>
        <w:rPr>
          <w:color w:val="6D6E71"/>
          <w:spacing w:val="-32"/>
          <w:w w:val="85"/>
        </w:rPr>
        <w:t xml:space="preserve"> </w:t>
      </w:r>
      <w:r>
        <w:rPr>
          <w:color w:val="6D6E71"/>
          <w:w w:val="85"/>
        </w:rPr>
        <w:t>caregivers</w:t>
      </w:r>
      <w:r>
        <w:rPr>
          <w:color w:val="6D6E71"/>
          <w:spacing w:val="-32"/>
          <w:w w:val="85"/>
        </w:rPr>
        <w:t xml:space="preserve"> </w:t>
      </w:r>
      <w:r>
        <w:rPr>
          <w:color w:val="6D6E71"/>
          <w:w w:val="85"/>
        </w:rPr>
        <w:t>with</w:t>
      </w:r>
      <w:r>
        <w:rPr>
          <w:color w:val="6D6E71"/>
          <w:spacing w:val="-32"/>
          <w:w w:val="85"/>
        </w:rPr>
        <w:t xml:space="preserve"> </w:t>
      </w:r>
      <w:r>
        <w:rPr>
          <w:color w:val="6D6E71"/>
          <w:w w:val="85"/>
        </w:rPr>
        <w:t>disabilities</w:t>
      </w:r>
      <w:r>
        <w:rPr>
          <w:color w:val="6D6E71"/>
          <w:spacing w:val="-32"/>
          <w:w w:val="85"/>
        </w:rPr>
        <w:t xml:space="preserve"> </w:t>
      </w:r>
      <w:r>
        <w:rPr>
          <w:color w:val="6D6E71"/>
          <w:w w:val="85"/>
        </w:rPr>
        <w:t>were</w:t>
      </w:r>
      <w:r>
        <w:rPr>
          <w:color w:val="6D6E71"/>
          <w:spacing w:val="-32"/>
          <w:w w:val="85"/>
        </w:rPr>
        <w:t xml:space="preserve"> </w:t>
      </w:r>
      <w:r>
        <w:rPr>
          <w:color w:val="6D6E71"/>
          <w:w w:val="85"/>
        </w:rPr>
        <w:t>more</w:t>
      </w:r>
      <w:r>
        <w:rPr>
          <w:color w:val="6D6E71"/>
          <w:spacing w:val="-32"/>
          <w:w w:val="85"/>
        </w:rPr>
        <w:t xml:space="preserve"> </w:t>
      </w:r>
      <w:r>
        <w:rPr>
          <w:color w:val="6D6E71"/>
          <w:w w:val="85"/>
        </w:rPr>
        <w:t>likely</w:t>
      </w:r>
      <w:r>
        <w:rPr>
          <w:color w:val="6D6E71"/>
          <w:spacing w:val="-32"/>
          <w:w w:val="85"/>
        </w:rPr>
        <w:t xml:space="preserve"> </w:t>
      </w:r>
      <w:r>
        <w:rPr>
          <w:color w:val="6D6E71"/>
          <w:w w:val="85"/>
        </w:rPr>
        <w:t>to</w:t>
      </w:r>
      <w:r>
        <w:rPr>
          <w:color w:val="6D6E71"/>
          <w:spacing w:val="-32"/>
          <w:w w:val="85"/>
        </w:rPr>
        <w:t xml:space="preserve"> </w:t>
      </w:r>
      <w:r>
        <w:rPr>
          <w:color w:val="6D6E71"/>
          <w:w w:val="85"/>
        </w:rPr>
        <w:t>disagree</w:t>
      </w:r>
      <w:r>
        <w:rPr>
          <w:color w:val="6D6E71"/>
          <w:spacing w:val="-32"/>
          <w:w w:val="85"/>
        </w:rPr>
        <w:t xml:space="preserve"> </w:t>
      </w:r>
      <w:r>
        <w:rPr>
          <w:color w:val="6D6E71"/>
          <w:w w:val="85"/>
        </w:rPr>
        <w:t>that</w:t>
      </w:r>
      <w:r>
        <w:rPr>
          <w:color w:val="6D6E71"/>
          <w:spacing w:val="-32"/>
          <w:w w:val="85"/>
        </w:rPr>
        <w:t xml:space="preserve"> </w:t>
      </w:r>
      <w:r>
        <w:rPr>
          <w:color w:val="6D6E71"/>
          <w:w w:val="85"/>
        </w:rPr>
        <w:t>it</w:t>
      </w:r>
      <w:r>
        <w:rPr>
          <w:color w:val="6D6E71"/>
          <w:spacing w:val="-32"/>
          <w:w w:val="85"/>
        </w:rPr>
        <w:t xml:space="preserve"> </w:t>
      </w:r>
      <w:r>
        <w:rPr>
          <w:color w:val="6D6E71"/>
          <w:w w:val="85"/>
        </w:rPr>
        <w:t>is</w:t>
      </w:r>
      <w:r>
        <w:rPr>
          <w:color w:val="6D6E71"/>
          <w:spacing w:val="-32"/>
          <w:w w:val="85"/>
        </w:rPr>
        <w:t xml:space="preserve"> </w:t>
      </w:r>
      <w:r>
        <w:rPr>
          <w:color w:val="6D6E71"/>
          <w:w w:val="85"/>
        </w:rPr>
        <w:t xml:space="preserve">acceptable </w:t>
      </w:r>
      <w:r>
        <w:rPr>
          <w:color w:val="6D6E71"/>
          <w:w w:val="90"/>
        </w:rPr>
        <w:t>for</w:t>
      </w:r>
      <w:r>
        <w:rPr>
          <w:color w:val="6D6E71"/>
          <w:spacing w:val="-36"/>
          <w:w w:val="90"/>
        </w:rPr>
        <w:t xml:space="preserve"> </w:t>
      </w:r>
      <w:r>
        <w:rPr>
          <w:color w:val="6D6E71"/>
          <w:w w:val="90"/>
        </w:rPr>
        <w:t>their</w:t>
      </w:r>
      <w:r>
        <w:rPr>
          <w:color w:val="6D6E71"/>
          <w:spacing w:val="-36"/>
          <w:w w:val="90"/>
        </w:rPr>
        <w:t xml:space="preserve"> </w:t>
      </w:r>
      <w:r>
        <w:rPr>
          <w:color w:val="6D6E71"/>
          <w:w w:val="90"/>
        </w:rPr>
        <w:t>child</w:t>
      </w:r>
      <w:r>
        <w:rPr>
          <w:color w:val="6D6E71"/>
          <w:spacing w:val="-36"/>
          <w:w w:val="90"/>
        </w:rPr>
        <w:t xml:space="preserve"> </w:t>
      </w:r>
      <w:r>
        <w:rPr>
          <w:color w:val="6D6E71"/>
          <w:w w:val="90"/>
        </w:rPr>
        <w:t>not</w:t>
      </w:r>
      <w:r>
        <w:rPr>
          <w:color w:val="6D6E71"/>
          <w:spacing w:val="-36"/>
          <w:w w:val="90"/>
        </w:rPr>
        <w:t xml:space="preserve"> </w:t>
      </w:r>
      <w:r>
        <w:rPr>
          <w:color w:val="6D6E71"/>
          <w:w w:val="90"/>
        </w:rPr>
        <w:t>to</w:t>
      </w:r>
      <w:r>
        <w:rPr>
          <w:color w:val="6D6E71"/>
          <w:spacing w:val="-36"/>
          <w:w w:val="90"/>
        </w:rPr>
        <w:t xml:space="preserve"> </w:t>
      </w:r>
      <w:r>
        <w:rPr>
          <w:color w:val="6D6E71"/>
          <w:w w:val="90"/>
        </w:rPr>
        <w:t>attend</w:t>
      </w:r>
      <w:r>
        <w:rPr>
          <w:color w:val="6D6E71"/>
          <w:spacing w:val="-36"/>
          <w:w w:val="90"/>
        </w:rPr>
        <w:t xml:space="preserve"> </w:t>
      </w:r>
      <w:r>
        <w:rPr>
          <w:color w:val="6D6E71"/>
          <w:w w:val="90"/>
        </w:rPr>
        <w:t>school</w:t>
      </w:r>
      <w:r>
        <w:rPr>
          <w:color w:val="6D6E71"/>
          <w:spacing w:val="-36"/>
          <w:w w:val="90"/>
        </w:rPr>
        <w:t xml:space="preserve"> </w:t>
      </w:r>
      <w:r>
        <w:rPr>
          <w:color w:val="6D6E71"/>
          <w:w w:val="90"/>
        </w:rPr>
        <w:t>if</w:t>
      </w:r>
      <w:r>
        <w:rPr>
          <w:color w:val="6D6E71"/>
          <w:spacing w:val="-36"/>
          <w:w w:val="90"/>
        </w:rPr>
        <w:t xml:space="preserve"> </w:t>
      </w:r>
      <w:r>
        <w:rPr>
          <w:color w:val="6D6E71"/>
          <w:w w:val="90"/>
        </w:rPr>
        <w:t>the</w:t>
      </w:r>
      <w:r>
        <w:rPr>
          <w:color w:val="6D6E71"/>
          <w:spacing w:val="-36"/>
          <w:w w:val="90"/>
        </w:rPr>
        <w:t xml:space="preserve"> </w:t>
      </w:r>
      <w:r>
        <w:rPr>
          <w:color w:val="6D6E71"/>
          <w:w w:val="90"/>
        </w:rPr>
        <w:t>child</w:t>
      </w:r>
      <w:r>
        <w:rPr>
          <w:color w:val="6D6E71"/>
          <w:spacing w:val="-36"/>
          <w:w w:val="90"/>
        </w:rPr>
        <w:t xml:space="preserve"> </w:t>
      </w:r>
      <w:r>
        <w:rPr>
          <w:color w:val="6D6E71"/>
          <w:w w:val="90"/>
        </w:rPr>
        <w:t>contributes</w:t>
      </w:r>
      <w:r>
        <w:rPr>
          <w:color w:val="6D6E71"/>
          <w:spacing w:val="-36"/>
          <w:w w:val="90"/>
        </w:rPr>
        <w:t xml:space="preserve"> </w:t>
      </w:r>
      <w:r>
        <w:rPr>
          <w:color w:val="6D6E71"/>
          <w:w w:val="90"/>
        </w:rPr>
        <w:t>to</w:t>
      </w:r>
      <w:r>
        <w:rPr>
          <w:color w:val="6D6E71"/>
          <w:spacing w:val="-36"/>
          <w:w w:val="90"/>
        </w:rPr>
        <w:t xml:space="preserve"> </w:t>
      </w:r>
      <w:r>
        <w:rPr>
          <w:color w:val="6D6E71"/>
          <w:w w:val="90"/>
        </w:rPr>
        <w:t>the</w:t>
      </w:r>
      <w:r>
        <w:rPr>
          <w:color w:val="6D6E71"/>
          <w:spacing w:val="-36"/>
          <w:w w:val="90"/>
        </w:rPr>
        <w:t xml:space="preserve"> </w:t>
      </w:r>
      <w:r>
        <w:rPr>
          <w:color w:val="6D6E71"/>
          <w:w w:val="90"/>
        </w:rPr>
        <w:t>household</w:t>
      </w:r>
      <w:r>
        <w:rPr>
          <w:color w:val="6D6E71"/>
          <w:spacing w:val="-36"/>
          <w:w w:val="90"/>
        </w:rPr>
        <w:t xml:space="preserve"> </w:t>
      </w:r>
      <w:r>
        <w:rPr>
          <w:color w:val="6D6E71"/>
          <w:w w:val="90"/>
        </w:rPr>
        <w:t>income</w:t>
      </w:r>
      <w:r>
        <w:rPr>
          <w:color w:val="6D6E71"/>
          <w:spacing w:val="-36"/>
          <w:w w:val="90"/>
        </w:rPr>
        <w:t xml:space="preserve"> </w:t>
      </w:r>
      <w:r>
        <w:rPr>
          <w:color w:val="6D6E71"/>
          <w:w w:val="90"/>
        </w:rPr>
        <w:t>(P&lt;0.05).</w:t>
      </w:r>
      <w:r>
        <w:rPr>
          <w:color w:val="6D6E71"/>
          <w:spacing w:val="-36"/>
          <w:w w:val="90"/>
        </w:rPr>
        <w:t xml:space="preserve"> </w:t>
      </w:r>
      <w:r>
        <w:rPr>
          <w:color w:val="6D6E71"/>
          <w:w w:val="90"/>
        </w:rPr>
        <w:t>This</w:t>
      </w:r>
      <w:r>
        <w:rPr>
          <w:color w:val="6D6E71"/>
          <w:spacing w:val="-36"/>
          <w:w w:val="90"/>
        </w:rPr>
        <w:t xml:space="preserve"> </w:t>
      </w:r>
      <w:r>
        <w:rPr>
          <w:color w:val="6D6E71"/>
          <w:w w:val="90"/>
        </w:rPr>
        <w:t>may</w:t>
      </w:r>
      <w:r>
        <w:rPr>
          <w:color w:val="6D6E71"/>
          <w:spacing w:val="-36"/>
          <w:w w:val="90"/>
        </w:rPr>
        <w:t xml:space="preserve"> </w:t>
      </w:r>
      <w:r>
        <w:rPr>
          <w:color w:val="6D6E71"/>
          <w:w w:val="90"/>
        </w:rPr>
        <w:t>reflect</w:t>
      </w:r>
      <w:r>
        <w:rPr>
          <w:color w:val="6D6E71"/>
          <w:spacing w:val="-36"/>
          <w:w w:val="90"/>
        </w:rPr>
        <w:t xml:space="preserve"> </w:t>
      </w:r>
      <w:r>
        <w:rPr>
          <w:color w:val="6D6E71"/>
          <w:w w:val="90"/>
        </w:rPr>
        <w:t xml:space="preserve">the </w:t>
      </w:r>
      <w:r>
        <w:rPr>
          <w:color w:val="6D6E71"/>
          <w:w w:val="85"/>
        </w:rPr>
        <w:t>greater</w:t>
      </w:r>
      <w:r>
        <w:rPr>
          <w:color w:val="6D6E71"/>
          <w:spacing w:val="-20"/>
          <w:w w:val="85"/>
        </w:rPr>
        <w:t xml:space="preserve"> </w:t>
      </w:r>
      <w:r>
        <w:rPr>
          <w:color w:val="6D6E71"/>
          <w:w w:val="85"/>
        </w:rPr>
        <w:t>emphasis</w:t>
      </w:r>
      <w:r>
        <w:rPr>
          <w:color w:val="6D6E71"/>
          <w:spacing w:val="-20"/>
          <w:w w:val="85"/>
        </w:rPr>
        <w:t xml:space="preserve"> </w:t>
      </w:r>
      <w:r>
        <w:rPr>
          <w:color w:val="6D6E71"/>
          <w:w w:val="85"/>
        </w:rPr>
        <w:t>ascribed</w:t>
      </w:r>
      <w:r>
        <w:rPr>
          <w:color w:val="6D6E71"/>
          <w:spacing w:val="-20"/>
          <w:w w:val="85"/>
        </w:rPr>
        <w:t xml:space="preserve"> </w:t>
      </w:r>
      <w:r>
        <w:rPr>
          <w:color w:val="6D6E71"/>
          <w:w w:val="85"/>
        </w:rPr>
        <w:t>to</w:t>
      </w:r>
      <w:r>
        <w:rPr>
          <w:color w:val="6D6E71"/>
          <w:spacing w:val="-20"/>
          <w:w w:val="85"/>
        </w:rPr>
        <w:t xml:space="preserve"> </w:t>
      </w:r>
      <w:r>
        <w:rPr>
          <w:color w:val="6D6E71"/>
          <w:w w:val="85"/>
        </w:rPr>
        <w:t>ensuring</w:t>
      </w:r>
      <w:r>
        <w:rPr>
          <w:color w:val="6D6E71"/>
          <w:spacing w:val="-20"/>
          <w:w w:val="85"/>
        </w:rPr>
        <w:t xml:space="preserve"> </w:t>
      </w:r>
      <w:r>
        <w:rPr>
          <w:color w:val="6D6E71"/>
          <w:w w:val="85"/>
        </w:rPr>
        <w:t>children</w:t>
      </w:r>
      <w:r>
        <w:rPr>
          <w:color w:val="6D6E71"/>
          <w:spacing w:val="-20"/>
          <w:w w:val="85"/>
        </w:rPr>
        <w:t xml:space="preserve"> </w:t>
      </w:r>
      <w:r>
        <w:rPr>
          <w:color w:val="6D6E71"/>
          <w:w w:val="85"/>
        </w:rPr>
        <w:t>can</w:t>
      </w:r>
      <w:r>
        <w:rPr>
          <w:color w:val="6D6E71"/>
          <w:spacing w:val="-20"/>
          <w:w w:val="85"/>
        </w:rPr>
        <w:t xml:space="preserve"> </w:t>
      </w:r>
      <w:r>
        <w:rPr>
          <w:color w:val="6D6E71"/>
          <w:w w:val="85"/>
        </w:rPr>
        <w:t>have</w:t>
      </w:r>
      <w:r>
        <w:rPr>
          <w:color w:val="6D6E71"/>
          <w:spacing w:val="-20"/>
          <w:w w:val="85"/>
        </w:rPr>
        <w:t xml:space="preserve"> </w:t>
      </w:r>
      <w:r>
        <w:rPr>
          <w:color w:val="6D6E71"/>
          <w:w w:val="85"/>
        </w:rPr>
        <w:t>an</w:t>
      </w:r>
      <w:r>
        <w:rPr>
          <w:color w:val="6D6E71"/>
          <w:spacing w:val="-20"/>
          <w:w w:val="85"/>
        </w:rPr>
        <w:t xml:space="preserve"> </w:t>
      </w:r>
      <w:r>
        <w:rPr>
          <w:color w:val="6D6E71"/>
          <w:w w:val="85"/>
        </w:rPr>
        <w:t>education,</w:t>
      </w:r>
      <w:r>
        <w:rPr>
          <w:color w:val="6D6E71"/>
          <w:spacing w:val="-20"/>
          <w:w w:val="85"/>
        </w:rPr>
        <w:t xml:space="preserve"> </w:t>
      </w:r>
      <w:r>
        <w:rPr>
          <w:color w:val="6D6E71"/>
          <w:w w:val="85"/>
        </w:rPr>
        <w:t>which</w:t>
      </w:r>
      <w:r>
        <w:rPr>
          <w:color w:val="6D6E71"/>
          <w:spacing w:val="-20"/>
          <w:w w:val="85"/>
        </w:rPr>
        <w:t xml:space="preserve"> </w:t>
      </w:r>
      <w:r>
        <w:rPr>
          <w:color w:val="6D6E71"/>
          <w:w w:val="85"/>
        </w:rPr>
        <w:t>caregivers</w:t>
      </w:r>
      <w:r>
        <w:rPr>
          <w:color w:val="6D6E71"/>
          <w:spacing w:val="-20"/>
          <w:w w:val="85"/>
        </w:rPr>
        <w:t xml:space="preserve"> </w:t>
      </w:r>
      <w:r>
        <w:rPr>
          <w:color w:val="6D6E71"/>
          <w:w w:val="85"/>
        </w:rPr>
        <w:t>with</w:t>
      </w:r>
      <w:r>
        <w:rPr>
          <w:color w:val="6D6E71"/>
          <w:spacing w:val="-20"/>
          <w:w w:val="85"/>
        </w:rPr>
        <w:t xml:space="preserve"> </w:t>
      </w:r>
      <w:r>
        <w:rPr>
          <w:color w:val="6D6E71"/>
          <w:w w:val="85"/>
        </w:rPr>
        <w:t>disabilities</w:t>
      </w:r>
      <w:r>
        <w:rPr>
          <w:color w:val="6D6E71"/>
          <w:spacing w:val="-20"/>
          <w:w w:val="85"/>
        </w:rPr>
        <w:t xml:space="preserve"> </w:t>
      </w:r>
      <w:r>
        <w:rPr>
          <w:color w:val="6D6E71"/>
          <w:w w:val="85"/>
        </w:rPr>
        <w:t>may</w:t>
      </w:r>
      <w:r>
        <w:rPr>
          <w:color w:val="6D6E71"/>
          <w:spacing w:val="-20"/>
          <w:w w:val="85"/>
        </w:rPr>
        <w:t xml:space="preserve"> </w:t>
      </w:r>
      <w:r>
        <w:rPr>
          <w:color w:val="6D6E71"/>
          <w:w w:val="85"/>
        </w:rPr>
        <w:t xml:space="preserve">have </w:t>
      </w:r>
      <w:r>
        <w:rPr>
          <w:color w:val="6D6E71"/>
          <w:w w:val="90"/>
        </w:rPr>
        <w:t>been deprived of</w:t>
      </w:r>
      <w:r>
        <w:rPr>
          <w:color w:val="6D6E71"/>
          <w:spacing w:val="-27"/>
          <w:w w:val="90"/>
        </w:rPr>
        <w:t xml:space="preserve"> </w:t>
      </w:r>
      <w:r>
        <w:rPr>
          <w:color w:val="6D6E71"/>
          <w:w w:val="90"/>
        </w:rPr>
        <w:t>themselves.</w:t>
      </w:r>
    </w:p>
    <w:p w:rsidR="009702CD" w:rsidRDefault="00166ADE">
      <w:pPr>
        <w:pStyle w:val="BodyText"/>
        <w:spacing w:before="108" w:line="276" w:lineRule="exact"/>
        <w:ind w:left="720"/>
        <w:jc w:val="both"/>
      </w:pPr>
      <w:r>
        <w:rPr>
          <w:color w:val="6D6E71"/>
          <w:w w:val="90"/>
        </w:rPr>
        <w:t>Except</w:t>
      </w:r>
      <w:r>
        <w:rPr>
          <w:color w:val="6D6E71"/>
          <w:spacing w:val="-43"/>
          <w:w w:val="90"/>
        </w:rPr>
        <w:t xml:space="preserve"> </w:t>
      </w:r>
      <w:r>
        <w:rPr>
          <w:color w:val="6D6E71"/>
          <w:w w:val="90"/>
        </w:rPr>
        <w:t>two</w:t>
      </w:r>
      <w:r>
        <w:rPr>
          <w:color w:val="6D6E71"/>
          <w:spacing w:val="-43"/>
          <w:w w:val="90"/>
        </w:rPr>
        <w:t xml:space="preserve"> </w:t>
      </w:r>
      <w:r>
        <w:rPr>
          <w:color w:val="6D6E71"/>
          <w:w w:val="90"/>
        </w:rPr>
        <w:t>correlations</w:t>
      </w:r>
      <w:r>
        <w:rPr>
          <w:color w:val="6D6E71"/>
          <w:spacing w:val="-43"/>
          <w:w w:val="90"/>
        </w:rPr>
        <w:t xml:space="preserve"> </w:t>
      </w:r>
      <w:r>
        <w:rPr>
          <w:color w:val="6D6E71"/>
          <w:w w:val="90"/>
        </w:rPr>
        <w:t>noted</w:t>
      </w:r>
      <w:r>
        <w:rPr>
          <w:color w:val="6D6E71"/>
          <w:spacing w:val="-43"/>
          <w:w w:val="90"/>
        </w:rPr>
        <w:t xml:space="preserve"> </w:t>
      </w:r>
      <w:r>
        <w:rPr>
          <w:color w:val="6D6E71"/>
          <w:w w:val="90"/>
        </w:rPr>
        <w:t>above,</w:t>
      </w:r>
      <w:r>
        <w:rPr>
          <w:color w:val="6D6E71"/>
          <w:spacing w:val="-43"/>
          <w:w w:val="90"/>
        </w:rPr>
        <w:t xml:space="preserve"> </w:t>
      </w:r>
      <w:r>
        <w:rPr>
          <w:color w:val="6D6E71"/>
          <w:w w:val="90"/>
        </w:rPr>
        <w:t>the</w:t>
      </w:r>
      <w:r>
        <w:rPr>
          <w:color w:val="6D6E71"/>
          <w:spacing w:val="-43"/>
          <w:w w:val="90"/>
        </w:rPr>
        <w:t xml:space="preserve"> </w:t>
      </w:r>
      <w:r>
        <w:rPr>
          <w:color w:val="6D6E71"/>
          <w:w w:val="90"/>
        </w:rPr>
        <w:t>study</w:t>
      </w:r>
      <w:r>
        <w:rPr>
          <w:color w:val="6D6E71"/>
          <w:spacing w:val="-43"/>
          <w:w w:val="90"/>
        </w:rPr>
        <w:t xml:space="preserve"> </w:t>
      </w:r>
      <w:r>
        <w:rPr>
          <w:color w:val="6D6E71"/>
          <w:w w:val="90"/>
        </w:rPr>
        <w:t>found</w:t>
      </w:r>
      <w:r>
        <w:rPr>
          <w:color w:val="6D6E71"/>
          <w:spacing w:val="-43"/>
          <w:w w:val="90"/>
        </w:rPr>
        <w:t xml:space="preserve"> </w:t>
      </w:r>
      <w:r>
        <w:rPr>
          <w:color w:val="6D6E71"/>
          <w:w w:val="90"/>
        </w:rPr>
        <w:t>no</w:t>
      </w:r>
      <w:r>
        <w:rPr>
          <w:color w:val="6D6E71"/>
          <w:spacing w:val="-43"/>
          <w:w w:val="90"/>
        </w:rPr>
        <w:t xml:space="preserve"> </w:t>
      </w:r>
      <w:r>
        <w:rPr>
          <w:color w:val="6D6E71"/>
          <w:w w:val="90"/>
        </w:rPr>
        <w:t>significant</w:t>
      </w:r>
      <w:r>
        <w:rPr>
          <w:color w:val="6D6E71"/>
          <w:spacing w:val="-43"/>
          <w:w w:val="90"/>
        </w:rPr>
        <w:t xml:space="preserve"> </w:t>
      </w:r>
      <w:r>
        <w:rPr>
          <w:color w:val="6D6E71"/>
          <w:w w:val="90"/>
        </w:rPr>
        <w:t>correlation</w:t>
      </w:r>
      <w:r>
        <w:rPr>
          <w:color w:val="6D6E71"/>
          <w:spacing w:val="-43"/>
          <w:w w:val="90"/>
        </w:rPr>
        <w:t xml:space="preserve"> </w:t>
      </w:r>
      <w:r>
        <w:rPr>
          <w:color w:val="6D6E71"/>
          <w:w w:val="90"/>
        </w:rPr>
        <w:t>between</w:t>
      </w:r>
      <w:r>
        <w:rPr>
          <w:color w:val="6D6E71"/>
          <w:spacing w:val="-43"/>
          <w:w w:val="90"/>
        </w:rPr>
        <w:t xml:space="preserve"> </w:t>
      </w:r>
      <w:r>
        <w:rPr>
          <w:color w:val="6D6E71"/>
          <w:w w:val="90"/>
        </w:rPr>
        <w:t>caregivers’</w:t>
      </w:r>
      <w:r>
        <w:rPr>
          <w:color w:val="6D6E71"/>
          <w:spacing w:val="-43"/>
          <w:w w:val="90"/>
        </w:rPr>
        <w:t xml:space="preserve"> </w:t>
      </w:r>
      <w:r>
        <w:rPr>
          <w:color w:val="6D6E71"/>
          <w:w w:val="90"/>
        </w:rPr>
        <w:t>perceptions</w:t>
      </w:r>
      <w:r>
        <w:rPr>
          <w:color w:val="6D6E71"/>
          <w:spacing w:val="-43"/>
          <w:w w:val="90"/>
        </w:rPr>
        <w:t xml:space="preserve"> </w:t>
      </w:r>
      <w:r>
        <w:rPr>
          <w:color w:val="6D6E71"/>
          <w:w w:val="90"/>
        </w:rPr>
        <w:t>and</w:t>
      </w:r>
    </w:p>
    <w:p w:rsidR="009702CD" w:rsidRDefault="00166ADE">
      <w:pPr>
        <w:pStyle w:val="BodyText"/>
        <w:spacing w:line="276" w:lineRule="exact"/>
        <w:ind w:left="720"/>
        <w:jc w:val="both"/>
      </w:pPr>
      <w:r>
        <w:rPr>
          <w:color w:val="6D6E71"/>
          <w:w w:val="90"/>
        </w:rPr>
        <w:t>their disabilities or their children’s disabilities.</w:t>
      </w:r>
    </w:p>
    <w:p w:rsidR="009702CD" w:rsidRDefault="009702CD">
      <w:pPr>
        <w:spacing w:line="276" w:lineRule="exact"/>
        <w:jc w:val="both"/>
        <w:sectPr w:rsidR="009702CD">
          <w:pgSz w:w="11910" w:h="16840"/>
          <w:pgMar w:top="1700" w:right="0" w:bottom="880" w:left="0" w:header="720" w:footer="682" w:gutter="0"/>
          <w:cols w:space="720"/>
        </w:sectPr>
      </w:pPr>
    </w:p>
    <w:p w:rsidR="009702CD" w:rsidRDefault="009702CD">
      <w:pPr>
        <w:pStyle w:val="BodyText"/>
        <w:spacing w:before="10"/>
        <w:rPr>
          <w:sz w:val="28"/>
        </w:rPr>
      </w:pPr>
    </w:p>
    <w:p w:rsidR="009702CD" w:rsidRDefault="00166ADE">
      <w:pPr>
        <w:pStyle w:val="BodyText"/>
        <w:spacing w:before="82"/>
        <w:ind w:left="2856"/>
      </w:pPr>
      <w:r>
        <w:rPr>
          <w:color w:val="0088CE"/>
          <w:w w:val="95"/>
        </w:rPr>
        <w:t xml:space="preserve">Figure 35: </w:t>
      </w:r>
      <w:r>
        <w:rPr>
          <w:color w:val="6D6E71"/>
          <w:w w:val="95"/>
        </w:rPr>
        <w:t>Caregivers’ Perceptions on Inclusive Education (N=1159*)</w:t>
      </w:r>
    </w:p>
    <w:p w:rsidR="009702CD" w:rsidRDefault="00166ADE">
      <w:pPr>
        <w:tabs>
          <w:tab w:val="left" w:pos="6379"/>
          <w:tab w:val="left" w:pos="7291"/>
          <w:tab w:val="left" w:pos="8297"/>
          <w:tab w:val="left" w:pos="9418"/>
        </w:tabs>
        <w:spacing w:before="177"/>
        <w:ind w:left="4830"/>
        <w:rPr>
          <w:rFonts w:ascii="Arial"/>
          <w:sz w:val="16"/>
        </w:rPr>
      </w:pPr>
      <w:r>
        <w:rPr>
          <w:noProof/>
          <w:lang w:val="en-AU" w:eastAsia="en-AU" w:bidi="ar-SA"/>
        </w:rPr>
        <w:drawing>
          <wp:anchor distT="0" distB="0" distL="0" distR="0" simplePos="0" relativeHeight="19432" behindDoc="0" locked="0" layoutInCell="1" allowOverlap="1">
            <wp:simplePos x="0" y="0"/>
            <wp:positionH relativeFrom="page">
              <wp:posOffset>2912680</wp:posOffset>
            </wp:positionH>
            <wp:positionV relativeFrom="paragraph">
              <wp:posOffset>128955</wp:posOffset>
            </wp:positionV>
            <wp:extent cx="96126" cy="96138"/>
            <wp:effectExtent l="0" t="0" r="0" b="0"/>
            <wp:wrapNone/>
            <wp:docPr id="215"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81.png"/>
                    <pic:cNvPicPr/>
                  </pic:nvPicPr>
                  <pic:blipFill>
                    <a:blip r:embed="rId327" cstate="print"/>
                    <a:stretch>
                      <a:fillRect/>
                    </a:stretch>
                  </pic:blipFill>
                  <pic:spPr>
                    <a:xfrm>
                      <a:off x="0" y="0"/>
                      <a:ext cx="96126" cy="96138"/>
                    </a:xfrm>
                    <a:prstGeom prst="rect">
                      <a:avLst/>
                    </a:prstGeom>
                  </pic:spPr>
                </pic:pic>
              </a:graphicData>
            </a:graphic>
          </wp:anchor>
        </w:drawing>
      </w:r>
      <w:r>
        <w:rPr>
          <w:noProof/>
          <w:lang w:val="en-AU" w:eastAsia="en-AU" w:bidi="ar-SA"/>
        </w:rPr>
        <w:drawing>
          <wp:anchor distT="0" distB="0" distL="0" distR="0" simplePos="0" relativeHeight="268035359" behindDoc="1" locked="0" layoutInCell="1" allowOverlap="1">
            <wp:simplePos x="0" y="0"/>
            <wp:positionH relativeFrom="page">
              <wp:posOffset>3896318</wp:posOffset>
            </wp:positionH>
            <wp:positionV relativeFrom="paragraph">
              <wp:posOffset>128949</wp:posOffset>
            </wp:positionV>
            <wp:extent cx="96126" cy="96138"/>
            <wp:effectExtent l="0" t="0" r="0" b="0"/>
            <wp:wrapNone/>
            <wp:docPr id="217"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82.png"/>
                    <pic:cNvPicPr/>
                  </pic:nvPicPr>
                  <pic:blipFill>
                    <a:blip r:embed="rId328" cstate="print"/>
                    <a:stretch>
                      <a:fillRect/>
                    </a:stretch>
                  </pic:blipFill>
                  <pic:spPr>
                    <a:xfrm>
                      <a:off x="0" y="0"/>
                      <a:ext cx="96126" cy="96138"/>
                    </a:xfrm>
                    <a:prstGeom prst="rect">
                      <a:avLst/>
                    </a:prstGeom>
                  </pic:spPr>
                </pic:pic>
              </a:graphicData>
            </a:graphic>
          </wp:anchor>
        </w:drawing>
      </w:r>
      <w:r>
        <w:rPr>
          <w:noProof/>
          <w:lang w:val="en-AU" w:eastAsia="en-AU" w:bidi="ar-SA"/>
        </w:rPr>
        <w:drawing>
          <wp:anchor distT="0" distB="0" distL="0" distR="0" simplePos="0" relativeHeight="268035383" behindDoc="1" locked="0" layoutInCell="1" allowOverlap="1">
            <wp:simplePos x="0" y="0"/>
            <wp:positionH relativeFrom="page">
              <wp:posOffset>4474955</wp:posOffset>
            </wp:positionH>
            <wp:positionV relativeFrom="paragraph">
              <wp:posOffset>128949</wp:posOffset>
            </wp:positionV>
            <wp:extent cx="96126" cy="96138"/>
            <wp:effectExtent l="0" t="0" r="0" b="0"/>
            <wp:wrapNone/>
            <wp:docPr id="219"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83.png"/>
                    <pic:cNvPicPr/>
                  </pic:nvPicPr>
                  <pic:blipFill>
                    <a:blip r:embed="rId329" cstate="print"/>
                    <a:stretch>
                      <a:fillRect/>
                    </a:stretch>
                  </pic:blipFill>
                  <pic:spPr>
                    <a:xfrm>
                      <a:off x="0" y="0"/>
                      <a:ext cx="96126" cy="96138"/>
                    </a:xfrm>
                    <a:prstGeom prst="rect">
                      <a:avLst/>
                    </a:prstGeom>
                  </pic:spPr>
                </pic:pic>
              </a:graphicData>
            </a:graphic>
          </wp:anchor>
        </w:drawing>
      </w:r>
      <w:r>
        <w:rPr>
          <w:noProof/>
          <w:lang w:val="en-AU" w:eastAsia="en-AU" w:bidi="ar-SA"/>
        </w:rPr>
        <w:drawing>
          <wp:anchor distT="0" distB="0" distL="0" distR="0" simplePos="0" relativeHeight="268035407" behindDoc="1" locked="0" layoutInCell="1" allowOverlap="1">
            <wp:simplePos x="0" y="0"/>
            <wp:positionH relativeFrom="page">
              <wp:posOffset>5113937</wp:posOffset>
            </wp:positionH>
            <wp:positionV relativeFrom="paragraph">
              <wp:posOffset>128955</wp:posOffset>
            </wp:positionV>
            <wp:extent cx="96126" cy="96138"/>
            <wp:effectExtent l="0" t="0" r="0" b="0"/>
            <wp:wrapNone/>
            <wp:docPr id="221"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84.png"/>
                    <pic:cNvPicPr/>
                  </pic:nvPicPr>
                  <pic:blipFill>
                    <a:blip r:embed="rId330" cstate="print"/>
                    <a:stretch>
                      <a:fillRect/>
                    </a:stretch>
                  </pic:blipFill>
                  <pic:spPr>
                    <a:xfrm>
                      <a:off x="0" y="0"/>
                      <a:ext cx="96126" cy="96138"/>
                    </a:xfrm>
                    <a:prstGeom prst="rect">
                      <a:avLst/>
                    </a:prstGeom>
                  </pic:spPr>
                </pic:pic>
              </a:graphicData>
            </a:graphic>
          </wp:anchor>
        </w:drawing>
      </w:r>
      <w:r>
        <w:rPr>
          <w:noProof/>
          <w:lang w:val="en-AU" w:eastAsia="en-AU" w:bidi="ar-SA"/>
        </w:rPr>
        <w:drawing>
          <wp:anchor distT="0" distB="0" distL="0" distR="0" simplePos="0" relativeHeight="268035431" behindDoc="1" locked="0" layoutInCell="1" allowOverlap="1">
            <wp:simplePos x="0" y="0"/>
            <wp:positionH relativeFrom="page">
              <wp:posOffset>5825773</wp:posOffset>
            </wp:positionH>
            <wp:positionV relativeFrom="paragraph">
              <wp:posOffset>128949</wp:posOffset>
            </wp:positionV>
            <wp:extent cx="96126" cy="96138"/>
            <wp:effectExtent l="0" t="0" r="0" b="0"/>
            <wp:wrapNone/>
            <wp:docPr id="22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85.png"/>
                    <pic:cNvPicPr/>
                  </pic:nvPicPr>
                  <pic:blipFill>
                    <a:blip r:embed="rId331" cstate="print"/>
                    <a:stretch>
                      <a:fillRect/>
                    </a:stretch>
                  </pic:blipFill>
                  <pic:spPr>
                    <a:xfrm>
                      <a:off x="0" y="0"/>
                      <a:ext cx="96126" cy="96138"/>
                    </a:xfrm>
                    <a:prstGeom prst="rect">
                      <a:avLst/>
                    </a:prstGeom>
                  </pic:spPr>
                </pic:pic>
              </a:graphicData>
            </a:graphic>
          </wp:anchor>
        </w:drawing>
      </w:r>
      <w:r>
        <w:rPr>
          <w:rFonts w:ascii="Arial"/>
          <w:color w:val="808285"/>
          <w:w w:val="105"/>
          <w:sz w:val="16"/>
        </w:rPr>
        <w:t>Strongly</w:t>
      </w:r>
      <w:r>
        <w:rPr>
          <w:rFonts w:ascii="Arial"/>
          <w:color w:val="808285"/>
          <w:spacing w:val="-4"/>
          <w:w w:val="105"/>
          <w:sz w:val="16"/>
        </w:rPr>
        <w:t xml:space="preserve"> </w:t>
      </w:r>
      <w:r>
        <w:rPr>
          <w:rFonts w:ascii="Arial"/>
          <w:color w:val="808285"/>
          <w:w w:val="105"/>
          <w:sz w:val="16"/>
        </w:rPr>
        <w:t>agree</w:t>
      </w:r>
      <w:r>
        <w:rPr>
          <w:rFonts w:ascii="Arial"/>
          <w:color w:val="808285"/>
          <w:w w:val="105"/>
          <w:sz w:val="16"/>
        </w:rPr>
        <w:tab/>
        <w:t>Agree</w:t>
      </w:r>
      <w:r>
        <w:rPr>
          <w:rFonts w:ascii="Arial"/>
          <w:color w:val="808285"/>
          <w:w w:val="105"/>
          <w:sz w:val="16"/>
        </w:rPr>
        <w:tab/>
        <w:t>Neutral</w:t>
      </w:r>
      <w:r>
        <w:rPr>
          <w:rFonts w:ascii="Arial"/>
          <w:color w:val="808285"/>
          <w:w w:val="105"/>
          <w:sz w:val="16"/>
        </w:rPr>
        <w:tab/>
        <w:t>Disagree</w:t>
      </w:r>
      <w:r>
        <w:rPr>
          <w:rFonts w:ascii="Arial"/>
          <w:color w:val="808285"/>
          <w:w w:val="105"/>
          <w:sz w:val="16"/>
        </w:rPr>
        <w:tab/>
        <w:t>Stronly</w:t>
      </w:r>
      <w:r>
        <w:rPr>
          <w:rFonts w:ascii="Arial"/>
          <w:color w:val="808285"/>
          <w:spacing w:val="-5"/>
          <w:w w:val="105"/>
          <w:sz w:val="16"/>
        </w:rPr>
        <w:t xml:space="preserve"> </w:t>
      </w:r>
      <w:r>
        <w:rPr>
          <w:rFonts w:ascii="Arial"/>
          <w:color w:val="808285"/>
          <w:w w:val="105"/>
          <w:sz w:val="16"/>
        </w:rPr>
        <w:t>disagree</w:t>
      </w:r>
    </w:p>
    <w:p w:rsidR="009702CD" w:rsidRDefault="009702CD">
      <w:pPr>
        <w:rPr>
          <w:rFonts w:ascii="Arial"/>
          <w:sz w:val="16"/>
        </w:rPr>
        <w:sectPr w:rsidR="009702CD">
          <w:pgSz w:w="11910" w:h="16840"/>
          <w:pgMar w:top="1700" w:right="0" w:bottom="880" w:left="0" w:header="720" w:footer="682" w:gutter="0"/>
          <w:cols w:space="720"/>
        </w:sectPr>
      </w:pPr>
    </w:p>
    <w:p w:rsidR="009702CD" w:rsidRDefault="00166ADE">
      <w:pPr>
        <w:pStyle w:val="ListParagraph"/>
        <w:numPr>
          <w:ilvl w:val="1"/>
          <w:numId w:val="16"/>
        </w:numPr>
        <w:tabs>
          <w:tab w:val="left" w:pos="2303"/>
        </w:tabs>
        <w:spacing w:before="196" w:line="206" w:lineRule="auto"/>
        <w:ind w:hanging="491"/>
        <w:jc w:val="left"/>
        <w:rPr>
          <w:rFonts w:ascii="Arial"/>
          <w:sz w:val="16"/>
        </w:rPr>
      </w:pPr>
      <w:r>
        <w:pict>
          <v:shape id="_x0000_s1311" type="#_x0000_t202" style="position:absolute;left:0;text-align:left;margin-left:230.45pt;margin-top:13.1pt;width:136.75pt;height:9.45pt;z-index:20320;mso-position-horizontal-relative:page" fillcolor="#243c96" stroked="f">
            <v:textbox inset="0,0,0,0">
              <w:txbxContent>
                <w:p w:rsidR="009702CD" w:rsidRDefault="00166ADE">
                  <w:pPr>
                    <w:spacing w:line="176" w:lineRule="exact"/>
                    <w:ind w:right="53"/>
                    <w:jc w:val="right"/>
                    <w:rPr>
                      <w:rFonts w:ascii="Arial"/>
                      <w:sz w:val="16"/>
                    </w:rPr>
                  </w:pPr>
                  <w:r>
                    <w:rPr>
                      <w:rFonts w:ascii="Arial"/>
                      <w:color w:val="FFFFFF"/>
                      <w:w w:val="105"/>
                      <w:sz w:val="16"/>
                    </w:rPr>
                    <w:t>45.6%</w:t>
                  </w:r>
                </w:p>
              </w:txbxContent>
            </v:textbox>
            <w10:wrap anchorx="page"/>
          </v:shape>
        </w:pict>
      </w:r>
      <w:r>
        <w:rPr>
          <w:rFonts w:ascii="Arial"/>
          <w:color w:val="58595B"/>
          <w:w w:val="105"/>
          <w:sz w:val="16"/>
        </w:rPr>
        <w:t>All children have the right</w:t>
      </w:r>
      <w:r>
        <w:rPr>
          <w:rFonts w:ascii="Arial"/>
          <w:color w:val="58595B"/>
          <w:spacing w:val="-17"/>
          <w:w w:val="105"/>
          <w:sz w:val="16"/>
        </w:rPr>
        <w:t xml:space="preserve"> </w:t>
      </w:r>
      <w:r>
        <w:rPr>
          <w:rFonts w:ascii="Arial"/>
          <w:color w:val="58595B"/>
          <w:w w:val="105"/>
          <w:sz w:val="16"/>
        </w:rPr>
        <w:t>to education</w:t>
      </w:r>
      <w:r>
        <w:rPr>
          <w:rFonts w:ascii="Arial"/>
          <w:color w:val="58595B"/>
          <w:spacing w:val="-16"/>
          <w:w w:val="105"/>
          <w:sz w:val="16"/>
        </w:rPr>
        <w:t xml:space="preserve"> </w:t>
      </w:r>
      <w:r>
        <w:rPr>
          <w:rFonts w:ascii="Arial"/>
          <w:color w:val="58595B"/>
          <w:w w:val="105"/>
          <w:sz w:val="16"/>
        </w:rPr>
        <w:t>and</w:t>
      </w:r>
      <w:r>
        <w:rPr>
          <w:rFonts w:ascii="Arial"/>
          <w:color w:val="58595B"/>
          <w:spacing w:val="-16"/>
          <w:w w:val="105"/>
          <w:sz w:val="16"/>
        </w:rPr>
        <w:t xml:space="preserve"> </w:t>
      </w:r>
      <w:r>
        <w:rPr>
          <w:rFonts w:ascii="Arial"/>
          <w:color w:val="58595B"/>
          <w:w w:val="105"/>
          <w:sz w:val="16"/>
        </w:rPr>
        <w:t>can</w:t>
      </w:r>
      <w:r>
        <w:rPr>
          <w:rFonts w:ascii="Arial"/>
          <w:color w:val="58595B"/>
          <w:spacing w:val="-16"/>
          <w:w w:val="105"/>
          <w:sz w:val="16"/>
        </w:rPr>
        <w:t xml:space="preserve"> </w:t>
      </w:r>
      <w:r>
        <w:rPr>
          <w:rFonts w:ascii="Arial"/>
          <w:color w:val="58595B"/>
          <w:w w:val="105"/>
          <w:sz w:val="16"/>
        </w:rPr>
        <w:t>learn</w:t>
      </w:r>
    </w:p>
    <w:p w:rsidR="009702CD" w:rsidRDefault="00166ADE">
      <w:pPr>
        <w:pStyle w:val="ListParagraph"/>
        <w:numPr>
          <w:ilvl w:val="1"/>
          <w:numId w:val="16"/>
        </w:numPr>
        <w:tabs>
          <w:tab w:val="left" w:pos="2526"/>
        </w:tabs>
        <w:spacing w:before="81" w:line="206" w:lineRule="auto"/>
        <w:ind w:left="1913" w:firstLine="433"/>
        <w:jc w:val="left"/>
        <w:rPr>
          <w:rFonts w:ascii="Arial"/>
          <w:sz w:val="16"/>
        </w:rPr>
      </w:pPr>
      <w:r>
        <w:pict>
          <v:shape id="_x0000_s1310" type="#_x0000_t202" style="position:absolute;left:0;text-align:left;margin-left:230.45pt;margin-top:7.35pt;width:129.35pt;height:9.45pt;z-index:20296;mso-position-horizontal-relative:page" fillcolor="#243c96" stroked="f">
            <v:textbox inset="0,0,0,0">
              <w:txbxContent>
                <w:p w:rsidR="009702CD" w:rsidRDefault="00166ADE">
                  <w:pPr>
                    <w:spacing w:line="176" w:lineRule="exact"/>
                    <w:ind w:right="88"/>
                    <w:jc w:val="right"/>
                    <w:rPr>
                      <w:rFonts w:ascii="Arial"/>
                      <w:sz w:val="16"/>
                    </w:rPr>
                  </w:pPr>
                  <w:r>
                    <w:rPr>
                      <w:rFonts w:ascii="Arial"/>
                      <w:color w:val="FFFFFF"/>
                      <w:w w:val="105"/>
                      <w:sz w:val="16"/>
                    </w:rPr>
                    <w:t>43.1%</w:t>
                  </w:r>
                </w:p>
              </w:txbxContent>
            </v:textbox>
            <w10:wrap anchorx="page"/>
          </v:shape>
        </w:pict>
      </w:r>
      <w:r>
        <w:rPr>
          <w:rFonts w:ascii="Arial"/>
          <w:color w:val="58595B"/>
          <w:w w:val="105"/>
          <w:sz w:val="16"/>
        </w:rPr>
        <w:t>Education is important</w:t>
      </w:r>
      <w:r>
        <w:rPr>
          <w:rFonts w:ascii="Arial"/>
          <w:color w:val="58595B"/>
          <w:spacing w:val="-14"/>
          <w:w w:val="105"/>
          <w:sz w:val="16"/>
        </w:rPr>
        <w:t xml:space="preserve"> </w:t>
      </w:r>
      <w:r>
        <w:rPr>
          <w:rFonts w:ascii="Arial"/>
          <w:color w:val="58595B"/>
          <w:w w:val="105"/>
          <w:sz w:val="16"/>
        </w:rPr>
        <w:t>to ensure</w:t>
      </w:r>
      <w:r>
        <w:rPr>
          <w:rFonts w:ascii="Arial"/>
          <w:color w:val="58595B"/>
          <w:spacing w:val="-8"/>
          <w:w w:val="105"/>
          <w:sz w:val="16"/>
        </w:rPr>
        <w:t xml:space="preserve"> </w:t>
      </w:r>
      <w:r>
        <w:rPr>
          <w:rFonts w:ascii="Arial"/>
          <w:color w:val="58595B"/>
          <w:w w:val="105"/>
          <w:sz w:val="16"/>
        </w:rPr>
        <w:t>a</w:t>
      </w:r>
      <w:r>
        <w:rPr>
          <w:rFonts w:ascii="Arial"/>
          <w:color w:val="58595B"/>
          <w:spacing w:val="-8"/>
          <w:w w:val="105"/>
          <w:sz w:val="16"/>
        </w:rPr>
        <w:t xml:space="preserve"> </w:t>
      </w:r>
      <w:r>
        <w:rPr>
          <w:rFonts w:ascii="Arial"/>
          <w:color w:val="58595B"/>
          <w:w w:val="105"/>
          <w:sz w:val="16"/>
        </w:rPr>
        <w:t>better</w:t>
      </w:r>
      <w:r>
        <w:rPr>
          <w:rFonts w:ascii="Arial"/>
          <w:color w:val="58595B"/>
          <w:spacing w:val="-8"/>
          <w:w w:val="105"/>
          <w:sz w:val="16"/>
        </w:rPr>
        <w:t xml:space="preserve"> </w:t>
      </w:r>
      <w:r>
        <w:rPr>
          <w:rFonts w:ascii="Arial"/>
          <w:color w:val="58595B"/>
          <w:w w:val="105"/>
          <w:sz w:val="16"/>
        </w:rPr>
        <w:t>future</w:t>
      </w:r>
      <w:r>
        <w:rPr>
          <w:rFonts w:ascii="Arial"/>
          <w:color w:val="58595B"/>
          <w:spacing w:val="-8"/>
          <w:w w:val="105"/>
          <w:sz w:val="16"/>
        </w:rPr>
        <w:t xml:space="preserve"> </w:t>
      </w:r>
      <w:r>
        <w:rPr>
          <w:rFonts w:ascii="Arial"/>
          <w:color w:val="58595B"/>
          <w:w w:val="105"/>
          <w:sz w:val="16"/>
        </w:rPr>
        <w:t>for</w:t>
      </w:r>
      <w:r>
        <w:rPr>
          <w:rFonts w:ascii="Arial"/>
          <w:color w:val="58595B"/>
          <w:spacing w:val="-8"/>
          <w:w w:val="105"/>
          <w:sz w:val="16"/>
        </w:rPr>
        <w:t xml:space="preserve"> </w:t>
      </w:r>
      <w:r>
        <w:rPr>
          <w:rFonts w:ascii="Arial"/>
          <w:color w:val="58595B"/>
          <w:w w:val="105"/>
          <w:sz w:val="16"/>
        </w:rPr>
        <w:t>children</w:t>
      </w:r>
    </w:p>
    <w:p w:rsidR="009702CD" w:rsidRDefault="00166ADE">
      <w:pPr>
        <w:pStyle w:val="ListParagraph"/>
        <w:numPr>
          <w:ilvl w:val="1"/>
          <w:numId w:val="16"/>
        </w:numPr>
        <w:tabs>
          <w:tab w:val="left" w:pos="1287"/>
        </w:tabs>
        <w:spacing w:before="81" w:line="206" w:lineRule="auto"/>
        <w:ind w:left="2039" w:hanging="975"/>
        <w:jc w:val="left"/>
        <w:rPr>
          <w:rFonts w:ascii="Arial"/>
          <w:sz w:val="16"/>
        </w:rPr>
      </w:pPr>
      <w:r>
        <w:pict>
          <v:shape id="_x0000_s1309" type="#_x0000_t202" style="position:absolute;left:0;text-align:left;margin-left:247.3pt;margin-top:7.35pt;width:213.5pt;height:9.45pt;z-index:20344;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27"/>
                    <w:gridCol w:w="484"/>
                    <w:gridCol w:w="3057"/>
                  </w:tblGrid>
                  <w:tr w:rsidR="009702CD">
                    <w:trPr>
                      <w:trHeight w:val="188"/>
                    </w:trPr>
                    <w:tc>
                      <w:tcPr>
                        <w:tcW w:w="727" w:type="dxa"/>
                        <w:shd w:val="clear" w:color="auto" w:fill="0088CE"/>
                      </w:tcPr>
                      <w:p w:rsidR="009702CD" w:rsidRDefault="00166ADE">
                        <w:pPr>
                          <w:pStyle w:val="TableParagraph"/>
                          <w:spacing w:line="168" w:lineRule="exact"/>
                          <w:ind w:left="115"/>
                          <w:rPr>
                            <w:sz w:val="16"/>
                          </w:rPr>
                        </w:pPr>
                        <w:r>
                          <w:rPr>
                            <w:color w:val="FFFFFF"/>
                            <w:w w:val="110"/>
                            <w:sz w:val="16"/>
                          </w:rPr>
                          <w:t>12.3%</w:t>
                        </w:r>
                      </w:p>
                    </w:tc>
                    <w:tc>
                      <w:tcPr>
                        <w:tcW w:w="484" w:type="dxa"/>
                        <w:shd w:val="clear" w:color="auto" w:fill="50C0E7"/>
                      </w:tcPr>
                      <w:p w:rsidR="009702CD" w:rsidRDefault="00166ADE">
                        <w:pPr>
                          <w:pStyle w:val="TableParagraph"/>
                          <w:spacing w:line="168" w:lineRule="exact"/>
                          <w:ind w:left="49"/>
                          <w:rPr>
                            <w:sz w:val="16"/>
                          </w:rPr>
                        </w:pPr>
                        <w:r>
                          <w:rPr>
                            <w:color w:val="FFFFFF"/>
                            <w:w w:val="110"/>
                            <w:sz w:val="16"/>
                          </w:rPr>
                          <w:t>8.0%</w:t>
                        </w:r>
                      </w:p>
                    </w:tc>
                    <w:tc>
                      <w:tcPr>
                        <w:tcW w:w="3057" w:type="dxa"/>
                        <w:shd w:val="clear" w:color="auto" w:fill="70CACB"/>
                      </w:tcPr>
                      <w:p w:rsidR="009702CD" w:rsidRDefault="00166ADE">
                        <w:pPr>
                          <w:pStyle w:val="TableParagraph"/>
                          <w:spacing w:line="168" w:lineRule="exact"/>
                          <w:ind w:right="47"/>
                          <w:jc w:val="right"/>
                          <w:rPr>
                            <w:sz w:val="16"/>
                          </w:rPr>
                        </w:pPr>
                        <w:r>
                          <w:rPr>
                            <w:color w:val="FFFFFF"/>
                            <w:w w:val="105"/>
                            <w:sz w:val="16"/>
                          </w:rPr>
                          <w:t>51.2%</w:t>
                        </w:r>
                      </w:p>
                    </w:tc>
                  </w:tr>
                </w:tbl>
                <w:p w:rsidR="009702CD" w:rsidRDefault="009702CD">
                  <w:pPr>
                    <w:pStyle w:val="BodyText"/>
                  </w:pPr>
                </w:p>
              </w:txbxContent>
            </v:textbox>
            <w10:wrap anchorx="page"/>
          </v:shape>
        </w:pict>
      </w:r>
      <w:r>
        <w:rPr>
          <w:rFonts w:ascii="Arial"/>
          <w:color w:val="58595B"/>
          <w:w w:val="105"/>
          <w:sz w:val="16"/>
        </w:rPr>
        <w:t>If</w:t>
      </w:r>
      <w:r>
        <w:rPr>
          <w:rFonts w:ascii="Arial"/>
          <w:color w:val="58595B"/>
          <w:spacing w:val="-10"/>
          <w:w w:val="105"/>
          <w:sz w:val="16"/>
        </w:rPr>
        <w:t xml:space="preserve"> </w:t>
      </w:r>
      <w:r>
        <w:rPr>
          <w:rFonts w:ascii="Arial"/>
          <w:color w:val="58595B"/>
          <w:w w:val="105"/>
          <w:sz w:val="16"/>
        </w:rPr>
        <w:t>engaged</w:t>
      </w:r>
      <w:r>
        <w:rPr>
          <w:rFonts w:ascii="Arial"/>
          <w:color w:val="58595B"/>
          <w:spacing w:val="-10"/>
          <w:w w:val="105"/>
          <w:sz w:val="16"/>
        </w:rPr>
        <w:t xml:space="preserve"> </w:t>
      </w:r>
      <w:r>
        <w:rPr>
          <w:rFonts w:ascii="Arial"/>
          <w:color w:val="58595B"/>
          <w:w w:val="105"/>
          <w:sz w:val="16"/>
        </w:rPr>
        <w:t>or</w:t>
      </w:r>
      <w:r>
        <w:rPr>
          <w:rFonts w:ascii="Arial"/>
          <w:color w:val="58595B"/>
          <w:spacing w:val="-10"/>
          <w:w w:val="105"/>
          <w:sz w:val="16"/>
        </w:rPr>
        <w:t xml:space="preserve"> </w:t>
      </w:r>
      <w:r>
        <w:rPr>
          <w:rFonts w:ascii="Arial"/>
          <w:color w:val="58595B"/>
          <w:w w:val="105"/>
          <w:sz w:val="16"/>
        </w:rPr>
        <w:t>married,</w:t>
      </w:r>
      <w:r>
        <w:rPr>
          <w:rFonts w:ascii="Arial"/>
          <w:color w:val="58595B"/>
          <w:spacing w:val="-10"/>
          <w:w w:val="105"/>
          <w:sz w:val="16"/>
        </w:rPr>
        <w:t xml:space="preserve"> </w:t>
      </w:r>
      <w:r>
        <w:rPr>
          <w:rFonts w:ascii="Arial"/>
          <w:color w:val="58595B"/>
          <w:w w:val="105"/>
          <w:sz w:val="16"/>
        </w:rPr>
        <w:t>it</w:t>
      </w:r>
      <w:r>
        <w:rPr>
          <w:rFonts w:ascii="Arial"/>
          <w:color w:val="58595B"/>
          <w:spacing w:val="-10"/>
          <w:w w:val="105"/>
          <w:sz w:val="16"/>
        </w:rPr>
        <w:t xml:space="preserve"> </w:t>
      </w:r>
      <w:r>
        <w:rPr>
          <w:rFonts w:ascii="Arial"/>
          <w:color w:val="58595B"/>
          <w:w w:val="105"/>
          <w:sz w:val="16"/>
        </w:rPr>
        <w:t>is</w:t>
      </w:r>
      <w:r>
        <w:rPr>
          <w:rFonts w:ascii="Arial"/>
          <w:color w:val="58595B"/>
          <w:spacing w:val="-10"/>
          <w:w w:val="105"/>
          <w:sz w:val="16"/>
        </w:rPr>
        <w:t xml:space="preserve"> </w:t>
      </w:r>
      <w:r>
        <w:rPr>
          <w:rFonts w:ascii="Arial"/>
          <w:color w:val="58595B"/>
          <w:w w:val="105"/>
          <w:sz w:val="16"/>
        </w:rPr>
        <w:t>acceptable</w:t>
      </w:r>
      <w:r>
        <w:rPr>
          <w:rFonts w:ascii="Arial"/>
          <w:color w:val="58595B"/>
          <w:spacing w:val="-10"/>
          <w:w w:val="105"/>
          <w:sz w:val="16"/>
        </w:rPr>
        <w:t xml:space="preserve"> </w:t>
      </w:r>
      <w:r>
        <w:rPr>
          <w:rFonts w:ascii="Arial"/>
          <w:color w:val="58595B"/>
          <w:w w:val="105"/>
          <w:sz w:val="16"/>
        </w:rPr>
        <w:t>that my child does not attend</w:t>
      </w:r>
      <w:r>
        <w:rPr>
          <w:rFonts w:ascii="Arial"/>
          <w:color w:val="58595B"/>
          <w:spacing w:val="-34"/>
          <w:w w:val="105"/>
          <w:sz w:val="16"/>
        </w:rPr>
        <w:t xml:space="preserve"> </w:t>
      </w:r>
      <w:r>
        <w:rPr>
          <w:rFonts w:ascii="Arial"/>
          <w:color w:val="58595B"/>
          <w:w w:val="105"/>
          <w:sz w:val="16"/>
        </w:rPr>
        <w:t>school</w:t>
      </w:r>
    </w:p>
    <w:p w:rsidR="009702CD" w:rsidRDefault="00166ADE">
      <w:pPr>
        <w:pStyle w:val="ListParagraph"/>
        <w:numPr>
          <w:ilvl w:val="1"/>
          <w:numId w:val="16"/>
        </w:numPr>
        <w:tabs>
          <w:tab w:val="left" w:pos="1548"/>
        </w:tabs>
        <w:spacing w:before="81" w:line="206" w:lineRule="auto"/>
        <w:ind w:left="2039" w:hanging="671"/>
        <w:jc w:val="left"/>
        <w:rPr>
          <w:rFonts w:ascii="Arial"/>
          <w:sz w:val="16"/>
        </w:rPr>
      </w:pPr>
      <w:r>
        <w:pict>
          <v:shape id="_x0000_s1308" type="#_x0000_t202" style="position:absolute;left:0;text-align:left;margin-left:243.25pt;margin-top:7.35pt;width:218.2pt;height:9.45pt;z-index:20368;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68"/>
                    <w:gridCol w:w="499"/>
                    <w:gridCol w:w="3099"/>
                  </w:tblGrid>
                  <w:tr w:rsidR="009702CD">
                    <w:trPr>
                      <w:trHeight w:val="188"/>
                    </w:trPr>
                    <w:tc>
                      <w:tcPr>
                        <w:tcW w:w="768" w:type="dxa"/>
                        <w:shd w:val="clear" w:color="auto" w:fill="0088CE"/>
                      </w:tcPr>
                      <w:p w:rsidR="009702CD" w:rsidRDefault="00166ADE">
                        <w:pPr>
                          <w:pStyle w:val="TableParagraph"/>
                          <w:spacing w:line="168" w:lineRule="exact"/>
                          <w:ind w:left="-56"/>
                          <w:rPr>
                            <w:sz w:val="16"/>
                          </w:rPr>
                        </w:pPr>
                        <w:r>
                          <w:rPr>
                            <w:color w:val="FFFFFF"/>
                            <w:w w:val="110"/>
                            <w:position w:val="1"/>
                            <w:sz w:val="12"/>
                          </w:rPr>
                          <w:t xml:space="preserve">% </w:t>
                        </w:r>
                        <w:r>
                          <w:rPr>
                            <w:color w:val="FFFFFF"/>
                            <w:w w:val="110"/>
                            <w:sz w:val="16"/>
                          </w:rPr>
                          <w:t>12.8%</w:t>
                        </w:r>
                      </w:p>
                    </w:tc>
                    <w:tc>
                      <w:tcPr>
                        <w:tcW w:w="499" w:type="dxa"/>
                        <w:shd w:val="clear" w:color="auto" w:fill="50C0E7"/>
                      </w:tcPr>
                      <w:p w:rsidR="009702CD" w:rsidRDefault="00166ADE">
                        <w:pPr>
                          <w:pStyle w:val="TableParagraph"/>
                          <w:spacing w:line="168" w:lineRule="exact"/>
                          <w:ind w:left="68"/>
                          <w:rPr>
                            <w:sz w:val="16"/>
                          </w:rPr>
                        </w:pPr>
                        <w:r>
                          <w:rPr>
                            <w:color w:val="FFFFFF"/>
                            <w:w w:val="110"/>
                            <w:sz w:val="16"/>
                          </w:rPr>
                          <w:t>8.4%</w:t>
                        </w:r>
                      </w:p>
                    </w:tc>
                    <w:tc>
                      <w:tcPr>
                        <w:tcW w:w="3099" w:type="dxa"/>
                        <w:shd w:val="clear" w:color="auto" w:fill="70CACB"/>
                      </w:tcPr>
                      <w:p w:rsidR="009702CD" w:rsidRDefault="00166ADE">
                        <w:pPr>
                          <w:pStyle w:val="TableParagraph"/>
                          <w:spacing w:line="168" w:lineRule="exact"/>
                          <w:ind w:right="64"/>
                          <w:jc w:val="right"/>
                          <w:rPr>
                            <w:sz w:val="16"/>
                          </w:rPr>
                        </w:pPr>
                        <w:r>
                          <w:rPr>
                            <w:color w:val="FFFFFF"/>
                            <w:w w:val="105"/>
                            <w:sz w:val="16"/>
                          </w:rPr>
                          <w:t>51.9%</w:t>
                        </w:r>
                      </w:p>
                    </w:tc>
                  </w:tr>
                </w:tbl>
                <w:p w:rsidR="009702CD" w:rsidRDefault="009702CD">
                  <w:pPr>
                    <w:pStyle w:val="BodyText"/>
                  </w:pPr>
                </w:p>
              </w:txbxContent>
            </v:textbox>
            <w10:wrap anchorx="page"/>
          </v:shape>
        </w:pict>
      </w:r>
      <w:r>
        <w:rPr>
          <w:rFonts w:ascii="Arial"/>
          <w:color w:val="58595B"/>
          <w:w w:val="105"/>
          <w:sz w:val="16"/>
        </w:rPr>
        <w:t>If</w:t>
      </w:r>
      <w:r>
        <w:rPr>
          <w:rFonts w:ascii="Arial"/>
          <w:color w:val="58595B"/>
          <w:spacing w:val="-8"/>
          <w:w w:val="105"/>
          <w:sz w:val="16"/>
        </w:rPr>
        <w:t xml:space="preserve"> </w:t>
      </w:r>
      <w:r>
        <w:rPr>
          <w:rFonts w:ascii="Arial"/>
          <w:color w:val="58595B"/>
          <w:w w:val="105"/>
          <w:sz w:val="16"/>
        </w:rPr>
        <w:t>bringing</w:t>
      </w:r>
      <w:r>
        <w:rPr>
          <w:rFonts w:ascii="Arial"/>
          <w:color w:val="58595B"/>
          <w:spacing w:val="-8"/>
          <w:w w:val="105"/>
          <w:sz w:val="16"/>
        </w:rPr>
        <w:t xml:space="preserve"> </w:t>
      </w:r>
      <w:r>
        <w:rPr>
          <w:rFonts w:ascii="Arial"/>
          <w:color w:val="58595B"/>
          <w:w w:val="105"/>
          <w:sz w:val="16"/>
        </w:rPr>
        <w:t>income,</w:t>
      </w:r>
      <w:r>
        <w:rPr>
          <w:rFonts w:ascii="Arial"/>
          <w:color w:val="58595B"/>
          <w:spacing w:val="-8"/>
          <w:w w:val="105"/>
          <w:sz w:val="16"/>
        </w:rPr>
        <w:t xml:space="preserve"> </w:t>
      </w:r>
      <w:r>
        <w:rPr>
          <w:rFonts w:ascii="Arial"/>
          <w:color w:val="58595B"/>
          <w:w w:val="105"/>
          <w:sz w:val="16"/>
        </w:rPr>
        <w:t>it</w:t>
      </w:r>
      <w:r>
        <w:rPr>
          <w:rFonts w:ascii="Arial"/>
          <w:color w:val="58595B"/>
          <w:spacing w:val="-8"/>
          <w:w w:val="105"/>
          <w:sz w:val="16"/>
        </w:rPr>
        <w:t xml:space="preserve"> </w:t>
      </w:r>
      <w:r>
        <w:rPr>
          <w:rFonts w:ascii="Arial"/>
          <w:color w:val="58595B"/>
          <w:w w:val="105"/>
          <w:sz w:val="16"/>
        </w:rPr>
        <w:t>is</w:t>
      </w:r>
      <w:r>
        <w:rPr>
          <w:rFonts w:ascii="Arial"/>
          <w:color w:val="58595B"/>
          <w:spacing w:val="-8"/>
          <w:w w:val="105"/>
          <w:sz w:val="16"/>
        </w:rPr>
        <w:t xml:space="preserve"> </w:t>
      </w:r>
      <w:r>
        <w:rPr>
          <w:rFonts w:ascii="Arial"/>
          <w:color w:val="58595B"/>
          <w:w w:val="105"/>
          <w:sz w:val="16"/>
        </w:rPr>
        <w:t>acceptable</w:t>
      </w:r>
      <w:r>
        <w:rPr>
          <w:rFonts w:ascii="Arial"/>
          <w:color w:val="58595B"/>
          <w:spacing w:val="-8"/>
          <w:w w:val="105"/>
          <w:sz w:val="16"/>
        </w:rPr>
        <w:t xml:space="preserve"> </w:t>
      </w:r>
      <w:r>
        <w:rPr>
          <w:rFonts w:ascii="Arial"/>
          <w:color w:val="58595B"/>
          <w:w w:val="105"/>
          <w:sz w:val="16"/>
        </w:rPr>
        <w:t>that my child does not attend</w:t>
      </w:r>
      <w:r>
        <w:rPr>
          <w:rFonts w:ascii="Arial"/>
          <w:color w:val="58595B"/>
          <w:spacing w:val="-34"/>
          <w:w w:val="105"/>
          <w:sz w:val="16"/>
        </w:rPr>
        <w:t xml:space="preserve"> </w:t>
      </w:r>
      <w:r>
        <w:rPr>
          <w:rFonts w:ascii="Arial"/>
          <w:color w:val="58595B"/>
          <w:w w:val="105"/>
          <w:sz w:val="16"/>
        </w:rPr>
        <w:t>school</w:t>
      </w:r>
    </w:p>
    <w:p w:rsidR="009702CD" w:rsidRDefault="00166ADE">
      <w:pPr>
        <w:pStyle w:val="ListParagraph"/>
        <w:numPr>
          <w:ilvl w:val="1"/>
          <w:numId w:val="16"/>
        </w:numPr>
        <w:tabs>
          <w:tab w:val="left" w:pos="1503"/>
        </w:tabs>
        <w:spacing w:before="81" w:line="206" w:lineRule="auto"/>
        <w:ind w:left="1912" w:hanging="590"/>
        <w:jc w:val="left"/>
        <w:rPr>
          <w:rFonts w:ascii="Arial" w:hAnsi="Arial"/>
          <w:sz w:val="16"/>
        </w:rPr>
      </w:pPr>
      <w:r>
        <w:rPr>
          <w:rFonts w:ascii="Arial" w:hAnsi="Arial"/>
          <w:color w:val="58595B"/>
          <w:w w:val="105"/>
          <w:sz w:val="16"/>
        </w:rPr>
        <w:t>I</w:t>
      </w:r>
      <w:r>
        <w:rPr>
          <w:rFonts w:ascii="Arial" w:hAnsi="Arial"/>
          <w:color w:val="58595B"/>
          <w:spacing w:val="-11"/>
          <w:w w:val="105"/>
          <w:sz w:val="16"/>
        </w:rPr>
        <w:t xml:space="preserve"> </w:t>
      </w:r>
      <w:r>
        <w:rPr>
          <w:rFonts w:ascii="Arial" w:hAnsi="Arial"/>
          <w:color w:val="58595B"/>
          <w:w w:val="105"/>
          <w:sz w:val="16"/>
        </w:rPr>
        <w:t>assist</w:t>
      </w:r>
      <w:r>
        <w:rPr>
          <w:rFonts w:ascii="Arial" w:hAnsi="Arial"/>
          <w:color w:val="58595B"/>
          <w:spacing w:val="-11"/>
          <w:w w:val="105"/>
          <w:sz w:val="16"/>
        </w:rPr>
        <w:t xml:space="preserve"> </w:t>
      </w:r>
      <w:r>
        <w:rPr>
          <w:rFonts w:ascii="Arial" w:hAnsi="Arial"/>
          <w:color w:val="58595B"/>
          <w:w w:val="105"/>
          <w:sz w:val="16"/>
        </w:rPr>
        <w:t>my</w:t>
      </w:r>
      <w:r>
        <w:rPr>
          <w:rFonts w:ascii="Arial" w:hAnsi="Arial"/>
          <w:color w:val="58595B"/>
          <w:spacing w:val="-11"/>
          <w:w w:val="105"/>
          <w:sz w:val="16"/>
        </w:rPr>
        <w:t xml:space="preserve"> </w:t>
      </w:r>
      <w:r>
        <w:rPr>
          <w:rFonts w:ascii="Arial" w:hAnsi="Arial"/>
          <w:color w:val="58595B"/>
          <w:w w:val="105"/>
          <w:sz w:val="16"/>
        </w:rPr>
        <w:t>child’s</w:t>
      </w:r>
      <w:r>
        <w:rPr>
          <w:rFonts w:ascii="Arial" w:hAnsi="Arial"/>
          <w:color w:val="58595B"/>
          <w:spacing w:val="-11"/>
          <w:w w:val="105"/>
          <w:sz w:val="16"/>
        </w:rPr>
        <w:t xml:space="preserve"> </w:t>
      </w:r>
      <w:r>
        <w:rPr>
          <w:rFonts w:ascii="Arial" w:hAnsi="Arial"/>
          <w:color w:val="58595B"/>
          <w:w w:val="105"/>
          <w:sz w:val="16"/>
        </w:rPr>
        <w:t>learning</w:t>
      </w:r>
      <w:r>
        <w:rPr>
          <w:rFonts w:ascii="Arial" w:hAnsi="Arial"/>
          <w:color w:val="58595B"/>
          <w:spacing w:val="-11"/>
          <w:w w:val="105"/>
          <w:sz w:val="16"/>
        </w:rPr>
        <w:t xml:space="preserve"> </w:t>
      </w:r>
      <w:r>
        <w:rPr>
          <w:rFonts w:ascii="Arial" w:hAnsi="Arial"/>
          <w:color w:val="58595B"/>
          <w:w w:val="105"/>
          <w:sz w:val="16"/>
        </w:rPr>
        <w:t>at</w:t>
      </w:r>
      <w:r>
        <w:rPr>
          <w:rFonts w:ascii="Arial" w:hAnsi="Arial"/>
          <w:color w:val="58595B"/>
          <w:spacing w:val="-11"/>
          <w:w w:val="105"/>
          <w:sz w:val="16"/>
        </w:rPr>
        <w:t xml:space="preserve"> </w:t>
      </w:r>
      <w:r>
        <w:rPr>
          <w:rFonts w:ascii="Arial" w:hAnsi="Arial"/>
          <w:color w:val="58595B"/>
          <w:w w:val="105"/>
          <w:sz w:val="16"/>
        </w:rPr>
        <w:t>home</w:t>
      </w:r>
      <w:r>
        <w:rPr>
          <w:rFonts w:ascii="Arial" w:hAnsi="Arial"/>
          <w:color w:val="58595B"/>
          <w:spacing w:val="-11"/>
          <w:w w:val="105"/>
          <w:sz w:val="16"/>
        </w:rPr>
        <w:t xml:space="preserve"> </w:t>
      </w:r>
      <w:r>
        <w:rPr>
          <w:rFonts w:ascii="Arial" w:hAnsi="Arial"/>
          <w:color w:val="58595B"/>
          <w:w w:val="105"/>
          <w:sz w:val="16"/>
        </w:rPr>
        <w:t>and listen</w:t>
      </w:r>
      <w:r>
        <w:rPr>
          <w:rFonts w:ascii="Arial" w:hAnsi="Arial"/>
          <w:color w:val="58595B"/>
          <w:spacing w:val="-13"/>
          <w:w w:val="105"/>
          <w:sz w:val="16"/>
        </w:rPr>
        <w:t xml:space="preserve"> </w:t>
      </w:r>
      <w:r>
        <w:rPr>
          <w:rFonts w:ascii="Arial" w:hAnsi="Arial"/>
          <w:color w:val="58595B"/>
          <w:w w:val="105"/>
          <w:sz w:val="16"/>
        </w:rPr>
        <w:t>to</w:t>
      </w:r>
      <w:r>
        <w:rPr>
          <w:rFonts w:ascii="Arial" w:hAnsi="Arial"/>
          <w:color w:val="58595B"/>
          <w:spacing w:val="-13"/>
          <w:w w:val="105"/>
          <w:sz w:val="16"/>
        </w:rPr>
        <w:t xml:space="preserve"> </w:t>
      </w:r>
      <w:r>
        <w:rPr>
          <w:rFonts w:ascii="Arial" w:hAnsi="Arial"/>
          <w:color w:val="58595B"/>
          <w:w w:val="105"/>
          <w:sz w:val="16"/>
        </w:rPr>
        <w:t>their</w:t>
      </w:r>
      <w:r>
        <w:rPr>
          <w:rFonts w:ascii="Arial" w:hAnsi="Arial"/>
          <w:color w:val="58595B"/>
          <w:spacing w:val="-13"/>
          <w:w w:val="105"/>
          <w:sz w:val="16"/>
        </w:rPr>
        <w:t xml:space="preserve"> </w:t>
      </w:r>
      <w:r>
        <w:rPr>
          <w:rFonts w:ascii="Arial" w:hAnsi="Arial"/>
          <w:color w:val="58595B"/>
          <w:w w:val="105"/>
          <w:sz w:val="16"/>
        </w:rPr>
        <w:t>experiences</w:t>
      </w:r>
      <w:r>
        <w:rPr>
          <w:rFonts w:ascii="Arial" w:hAnsi="Arial"/>
          <w:color w:val="58595B"/>
          <w:spacing w:val="-13"/>
          <w:w w:val="105"/>
          <w:sz w:val="16"/>
        </w:rPr>
        <w:t xml:space="preserve"> </w:t>
      </w:r>
      <w:r>
        <w:rPr>
          <w:rFonts w:ascii="Arial" w:hAnsi="Arial"/>
          <w:color w:val="58595B"/>
          <w:w w:val="105"/>
          <w:sz w:val="16"/>
        </w:rPr>
        <w:t>in</w:t>
      </w:r>
      <w:r>
        <w:rPr>
          <w:rFonts w:ascii="Arial" w:hAnsi="Arial"/>
          <w:color w:val="58595B"/>
          <w:spacing w:val="-13"/>
          <w:w w:val="105"/>
          <w:sz w:val="16"/>
        </w:rPr>
        <w:t xml:space="preserve"> </w:t>
      </w:r>
      <w:r>
        <w:rPr>
          <w:rFonts w:ascii="Arial" w:hAnsi="Arial"/>
          <w:color w:val="58595B"/>
          <w:w w:val="105"/>
          <w:sz w:val="16"/>
        </w:rPr>
        <w:t>class</w:t>
      </w:r>
    </w:p>
    <w:p w:rsidR="009702CD" w:rsidRDefault="00166ADE">
      <w:pPr>
        <w:pStyle w:val="ListParagraph"/>
        <w:numPr>
          <w:ilvl w:val="1"/>
          <w:numId w:val="16"/>
        </w:numPr>
        <w:tabs>
          <w:tab w:val="left" w:pos="2399"/>
        </w:tabs>
        <w:spacing w:before="81" w:line="206" w:lineRule="auto"/>
        <w:ind w:left="2217" w:firstLine="2"/>
        <w:jc w:val="left"/>
        <w:rPr>
          <w:rFonts w:ascii="Arial" w:hAnsi="Arial"/>
          <w:sz w:val="16"/>
        </w:rPr>
      </w:pPr>
      <w:r>
        <w:rPr>
          <w:rFonts w:ascii="Arial" w:hAnsi="Arial"/>
          <w:color w:val="58595B"/>
          <w:w w:val="105"/>
          <w:sz w:val="16"/>
        </w:rPr>
        <w:t>I have low expectations</w:t>
      </w:r>
      <w:r>
        <w:rPr>
          <w:rFonts w:ascii="Arial" w:hAnsi="Arial"/>
          <w:color w:val="58595B"/>
          <w:spacing w:val="-28"/>
          <w:w w:val="105"/>
          <w:sz w:val="16"/>
        </w:rPr>
        <w:t xml:space="preserve"> </w:t>
      </w:r>
      <w:r>
        <w:rPr>
          <w:rFonts w:ascii="Arial" w:hAnsi="Arial"/>
          <w:color w:val="58595B"/>
          <w:w w:val="105"/>
          <w:sz w:val="16"/>
        </w:rPr>
        <w:t>for my</w:t>
      </w:r>
      <w:r>
        <w:rPr>
          <w:rFonts w:ascii="Arial" w:hAnsi="Arial"/>
          <w:color w:val="58595B"/>
          <w:spacing w:val="-20"/>
          <w:w w:val="105"/>
          <w:sz w:val="16"/>
        </w:rPr>
        <w:t xml:space="preserve"> </w:t>
      </w:r>
      <w:r>
        <w:rPr>
          <w:rFonts w:ascii="Arial" w:hAnsi="Arial"/>
          <w:color w:val="58595B"/>
          <w:w w:val="105"/>
          <w:sz w:val="16"/>
        </w:rPr>
        <w:t>child’s</w:t>
      </w:r>
      <w:r>
        <w:rPr>
          <w:rFonts w:ascii="Arial" w:hAnsi="Arial"/>
          <w:color w:val="58595B"/>
          <w:spacing w:val="-20"/>
          <w:w w:val="105"/>
          <w:sz w:val="16"/>
        </w:rPr>
        <w:t xml:space="preserve"> </w:t>
      </w:r>
      <w:r>
        <w:rPr>
          <w:rFonts w:ascii="Arial" w:hAnsi="Arial"/>
          <w:color w:val="58595B"/>
          <w:w w:val="105"/>
          <w:sz w:val="16"/>
        </w:rPr>
        <w:t>academic</w:t>
      </w:r>
      <w:r>
        <w:rPr>
          <w:rFonts w:ascii="Arial" w:hAnsi="Arial"/>
          <w:color w:val="58595B"/>
          <w:spacing w:val="-20"/>
          <w:w w:val="105"/>
          <w:sz w:val="16"/>
        </w:rPr>
        <w:t xml:space="preserve"> </w:t>
      </w:r>
      <w:r>
        <w:rPr>
          <w:rFonts w:ascii="Arial" w:hAnsi="Arial"/>
          <w:color w:val="58595B"/>
          <w:w w:val="105"/>
          <w:sz w:val="16"/>
        </w:rPr>
        <w:t>progress</w:t>
      </w:r>
    </w:p>
    <w:p w:rsidR="009702CD" w:rsidRDefault="00166ADE">
      <w:pPr>
        <w:pStyle w:val="ListParagraph"/>
        <w:numPr>
          <w:ilvl w:val="1"/>
          <w:numId w:val="16"/>
        </w:numPr>
        <w:tabs>
          <w:tab w:val="left" w:pos="1639"/>
        </w:tabs>
        <w:spacing w:before="81" w:line="206" w:lineRule="auto"/>
        <w:ind w:left="2249" w:hanging="790"/>
        <w:jc w:val="left"/>
        <w:rPr>
          <w:rFonts w:ascii="Arial"/>
          <w:sz w:val="16"/>
        </w:rPr>
      </w:pPr>
      <w:r>
        <w:rPr>
          <w:rFonts w:ascii="Arial"/>
          <w:color w:val="58595B"/>
          <w:w w:val="105"/>
          <w:sz w:val="16"/>
        </w:rPr>
        <w:t>Teachers</w:t>
      </w:r>
      <w:r>
        <w:rPr>
          <w:rFonts w:ascii="Arial"/>
          <w:color w:val="58595B"/>
          <w:spacing w:val="-20"/>
          <w:w w:val="105"/>
          <w:sz w:val="16"/>
        </w:rPr>
        <w:t xml:space="preserve"> </w:t>
      </w:r>
      <w:r>
        <w:rPr>
          <w:rFonts w:ascii="Arial"/>
          <w:color w:val="58595B"/>
          <w:w w:val="105"/>
          <w:sz w:val="16"/>
        </w:rPr>
        <w:t>provide</w:t>
      </w:r>
      <w:r>
        <w:rPr>
          <w:rFonts w:ascii="Arial"/>
          <w:color w:val="58595B"/>
          <w:spacing w:val="-20"/>
          <w:w w:val="105"/>
          <w:sz w:val="16"/>
        </w:rPr>
        <w:t xml:space="preserve"> </w:t>
      </w:r>
      <w:r>
        <w:rPr>
          <w:rFonts w:ascii="Arial"/>
          <w:color w:val="58595B"/>
          <w:w w:val="105"/>
          <w:sz w:val="16"/>
        </w:rPr>
        <w:t>enough</w:t>
      </w:r>
      <w:r>
        <w:rPr>
          <w:rFonts w:ascii="Arial"/>
          <w:color w:val="58595B"/>
          <w:spacing w:val="-20"/>
          <w:w w:val="105"/>
          <w:sz w:val="16"/>
        </w:rPr>
        <w:t xml:space="preserve"> </w:t>
      </w:r>
      <w:r>
        <w:rPr>
          <w:rFonts w:ascii="Arial"/>
          <w:color w:val="58595B"/>
          <w:w w:val="105"/>
          <w:sz w:val="16"/>
        </w:rPr>
        <w:t>information about</w:t>
      </w:r>
      <w:r>
        <w:rPr>
          <w:rFonts w:ascii="Arial"/>
          <w:color w:val="58595B"/>
          <w:spacing w:val="-12"/>
          <w:w w:val="105"/>
          <w:sz w:val="16"/>
        </w:rPr>
        <w:t xml:space="preserve"> </w:t>
      </w:r>
      <w:r>
        <w:rPr>
          <w:rFonts w:ascii="Arial"/>
          <w:color w:val="58595B"/>
          <w:w w:val="105"/>
          <w:sz w:val="16"/>
        </w:rPr>
        <w:t>my</w:t>
      </w:r>
      <w:r>
        <w:rPr>
          <w:rFonts w:ascii="Arial"/>
          <w:color w:val="58595B"/>
          <w:spacing w:val="-12"/>
          <w:w w:val="105"/>
          <w:sz w:val="16"/>
        </w:rPr>
        <w:t xml:space="preserve"> </w:t>
      </w:r>
      <w:r>
        <w:rPr>
          <w:rFonts w:ascii="Arial"/>
          <w:color w:val="58595B"/>
          <w:w w:val="105"/>
          <w:sz w:val="16"/>
        </w:rPr>
        <w:t>child</w:t>
      </w:r>
      <w:r>
        <w:rPr>
          <w:rFonts w:ascii="Arial"/>
          <w:color w:val="58595B"/>
          <w:spacing w:val="-12"/>
          <w:w w:val="105"/>
          <w:sz w:val="16"/>
        </w:rPr>
        <w:t xml:space="preserve"> </w:t>
      </w:r>
      <w:r>
        <w:rPr>
          <w:rFonts w:ascii="Arial"/>
          <w:color w:val="58595B"/>
          <w:w w:val="105"/>
          <w:sz w:val="16"/>
        </w:rPr>
        <w:t>in</w:t>
      </w:r>
      <w:r>
        <w:rPr>
          <w:rFonts w:ascii="Arial"/>
          <w:color w:val="58595B"/>
          <w:spacing w:val="-12"/>
          <w:w w:val="105"/>
          <w:sz w:val="16"/>
        </w:rPr>
        <w:t xml:space="preserve"> </w:t>
      </w:r>
      <w:r>
        <w:rPr>
          <w:rFonts w:ascii="Arial"/>
          <w:color w:val="58595B"/>
          <w:w w:val="105"/>
          <w:sz w:val="16"/>
        </w:rPr>
        <w:t>classrooms</w:t>
      </w:r>
    </w:p>
    <w:p w:rsidR="009702CD" w:rsidRDefault="00166ADE">
      <w:pPr>
        <w:pStyle w:val="ListParagraph"/>
        <w:numPr>
          <w:ilvl w:val="1"/>
          <w:numId w:val="16"/>
        </w:numPr>
        <w:tabs>
          <w:tab w:val="left" w:pos="1313"/>
        </w:tabs>
        <w:spacing w:before="60" w:line="171" w:lineRule="exact"/>
        <w:ind w:left="1312"/>
        <w:jc w:val="left"/>
        <w:rPr>
          <w:rFonts w:ascii="Arial" w:hAnsi="Arial"/>
          <w:sz w:val="16"/>
        </w:rPr>
      </w:pPr>
      <w:r>
        <w:rPr>
          <w:rFonts w:ascii="Arial" w:hAnsi="Arial"/>
          <w:color w:val="58595B"/>
          <w:w w:val="105"/>
          <w:sz w:val="16"/>
        </w:rPr>
        <w:t>I</w:t>
      </w:r>
      <w:r>
        <w:rPr>
          <w:rFonts w:ascii="Arial" w:hAnsi="Arial"/>
          <w:color w:val="58595B"/>
          <w:spacing w:val="-11"/>
          <w:w w:val="105"/>
          <w:sz w:val="16"/>
        </w:rPr>
        <w:t xml:space="preserve"> </w:t>
      </w:r>
      <w:r>
        <w:rPr>
          <w:rFonts w:ascii="Arial" w:hAnsi="Arial"/>
          <w:color w:val="58595B"/>
          <w:w w:val="105"/>
          <w:sz w:val="16"/>
        </w:rPr>
        <w:t>am</w:t>
      </w:r>
      <w:r>
        <w:rPr>
          <w:rFonts w:ascii="Arial" w:hAnsi="Arial"/>
          <w:color w:val="58595B"/>
          <w:spacing w:val="-11"/>
          <w:w w:val="105"/>
          <w:sz w:val="16"/>
        </w:rPr>
        <w:t xml:space="preserve"> </w:t>
      </w:r>
      <w:r>
        <w:rPr>
          <w:rFonts w:ascii="Arial" w:hAnsi="Arial"/>
          <w:color w:val="58595B"/>
          <w:w w:val="105"/>
          <w:sz w:val="16"/>
        </w:rPr>
        <w:t>conﬁdent</w:t>
      </w:r>
      <w:r>
        <w:rPr>
          <w:rFonts w:ascii="Arial" w:hAnsi="Arial"/>
          <w:color w:val="58595B"/>
          <w:spacing w:val="-11"/>
          <w:w w:val="105"/>
          <w:sz w:val="16"/>
        </w:rPr>
        <w:t xml:space="preserve"> </w:t>
      </w:r>
      <w:r>
        <w:rPr>
          <w:rFonts w:ascii="Arial" w:hAnsi="Arial"/>
          <w:color w:val="58595B"/>
          <w:w w:val="105"/>
          <w:sz w:val="16"/>
        </w:rPr>
        <w:t>to</w:t>
      </w:r>
      <w:r>
        <w:rPr>
          <w:rFonts w:ascii="Arial" w:hAnsi="Arial"/>
          <w:color w:val="58595B"/>
          <w:spacing w:val="-11"/>
          <w:w w:val="105"/>
          <w:sz w:val="16"/>
        </w:rPr>
        <w:t xml:space="preserve"> </w:t>
      </w:r>
      <w:r>
        <w:rPr>
          <w:rFonts w:ascii="Arial" w:hAnsi="Arial"/>
          <w:color w:val="58595B"/>
          <w:w w:val="105"/>
          <w:sz w:val="16"/>
        </w:rPr>
        <w:t>discuss</w:t>
      </w:r>
      <w:r>
        <w:rPr>
          <w:rFonts w:ascii="Arial" w:hAnsi="Arial"/>
          <w:color w:val="58595B"/>
          <w:spacing w:val="-11"/>
          <w:w w:val="105"/>
          <w:sz w:val="16"/>
        </w:rPr>
        <w:t xml:space="preserve"> </w:t>
      </w:r>
      <w:r>
        <w:rPr>
          <w:rFonts w:ascii="Arial" w:hAnsi="Arial"/>
          <w:color w:val="58595B"/>
          <w:w w:val="105"/>
          <w:sz w:val="16"/>
        </w:rPr>
        <w:t>issues</w:t>
      </w:r>
      <w:r>
        <w:rPr>
          <w:rFonts w:ascii="Arial" w:hAnsi="Arial"/>
          <w:color w:val="58595B"/>
          <w:spacing w:val="-11"/>
          <w:w w:val="105"/>
          <w:sz w:val="16"/>
        </w:rPr>
        <w:t xml:space="preserve"> </w:t>
      </w:r>
      <w:r>
        <w:rPr>
          <w:rFonts w:ascii="Arial" w:hAnsi="Arial"/>
          <w:color w:val="58595B"/>
          <w:w w:val="105"/>
          <w:sz w:val="16"/>
        </w:rPr>
        <w:t>related</w:t>
      </w:r>
      <w:r>
        <w:rPr>
          <w:rFonts w:ascii="Arial" w:hAnsi="Arial"/>
          <w:color w:val="58595B"/>
          <w:spacing w:val="-11"/>
          <w:w w:val="105"/>
          <w:sz w:val="16"/>
        </w:rPr>
        <w:t xml:space="preserve"> </w:t>
      </w:r>
      <w:r>
        <w:rPr>
          <w:rFonts w:ascii="Arial" w:hAnsi="Arial"/>
          <w:color w:val="58595B"/>
          <w:w w:val="105"/>
          <w:sz w:val="16"/>
        </w:rPr>
        <w:t>to</w:t>
      </w:r>
    </w:p>
    <w:p w:rsidR="009702CD" w:rsidRDefault="00166ADE">
      <w:pPr>
        <w:spacing w:line="171" w:lineRule="exact"/>
        <w:ind w:left="1794"/>
        <w:rPr>
          <w:rFonts w:ascii="Arial"/>
          <w:sz w:val="16"/>
        </w:rPr>
      </w:pPr>
      <w:r>
        <w:rPr>
          <w:rFonts w:ascii="Arial"/>
          <w:color w:val="58595B"/>
          <w:w w:val="105"/>
          <w:sz w:val="16"/>
        </w:rPr>
        <w:t>my child's education with teachers</w:t>
      </w:r>
    </w:p>
    <w:p w:rsidR="009702CD" w:rsidRDefault="00166ADE">
      <w:pPr>
        <w:pStyle w:val="ListParagraph"/>
        <w:numPr>
          <w:ilvl w:val="1"/>
          <w:numId w:val="16"/>
        </w:numPr>
        <w:tabs>
          <w:tab w:val="left" w:pos="1823"/>
        </w:tabs>
        <w:spacing w:before="75" w:line="206" w:lineRule="auto"/>
        <w:ind w:left="1751" w:hanging="108"/>
        <w:jc w:val="left"/>
        <w:rPr>
          <w:rFonts w:ascii="Arial"/>
          <w:sz w:val="16"/>
        </w:rPr>
      </w:pPr>
      <w:r>
        <w:rPr>
          <w:rFonts w:ascii="Arial"/>
          <w:color w:val="58595B"/>
          <w:w w:val="105"/>
          <w:sz w:val="16"/>
        </w:rPr>
        <w:t>It is good for children to study with children with various</w:t>
      </w:r>
      <w:r>
        <w:rPr>
          <w:rFonts w:ascii="Arial"/>
          <w:color w:val="58595B"/>
          <w:spacing w:val="-33"/>
          <w:w w:val="105"/>
          <w:sz w:val="16"/>
        </w:rPr>
        <w:t xml:space="preserve"> </w:t>
      </w:r>
      <w:r>
        <w:rPr>
          <w:rFonts w:ascii="Arial"/>
          <w:color w:val="58595B"/>
          <w:w w:val="105"/>
          <w:sz w:val="16"/>
        </w:rPr>
        <w:t>characteristics</w:t>
      </w:r>
    </w:p>
    <w:p w:rsidR="009702CD" w:rsidRDefault="00166ADE">
      <w:pPr>
        <w:pStyle w:val="ListParagraph"/>
        <w:numPr>
          <w:ilvl w:val="1"/>
          <w:numId w:val="16"/>
        </w:numPr>
        <w:tabs>
          <w:tab w:val="left" w:pos="1589"/>
        </w:tabs>
        <w:spacing w:before="81" w:line="206" w:lineRule="auto"/>
        <w:ind w:left="1048" w:firstLine="261"/>
        <w:jc w:val="left"/>
        <w:rPr>
          <w:rFonts w:ascii="Arial"/>
          <w:sz w:val="16"/>
        </w:rPr>
      </w:pPr>
      <w:r>
        <w:rPr>
          <w:rFonts w:ascii="Arial"/>
          <w:color w:val="58595B"/>
          <w:w w:val="105"/>
          <w:sz w:val="16"/>
        </w:rPr>
        <w:t>Children</w:t>
      </w:r>
      <w:r>
        <w:rPr>
          <w:rFonts w:ascii="Arial"/>
          <w:color w:val="58595B"/>
          <w:spacing w:val="-10"/>
          <w:w w:val="105"/>
          <w:sz w:val="16"/>
        </w:rPr>
        <w:t xml:space="preserve"> </w:t>
      </w:r>
      <w:r>
        <w:rPr>
          <w:rFonts w:ascii="Arial"/>
          <w:color w:val="58595B"/>
          <w:w w:val="105"/>
          <w:sz w:val="16"/>
        </w:rPr>
        <w:t>with</w:t>
      </w:r>
      <w:r>
        <w:rPr>
          <w:rFonts w:ascii="Arial"/>
          <w:color w:val="58595B"/>
          <w:spacing w:val="-10"/>
          <w:w w:val="105"/>
          <w:sz w:val="16"/>
        </w:rPr>
        <w:t xml:space="preserve"> </w:t>
      </w:r>
      <w:r>
        <w:rPr>
          <w:rFonts w:ascii="Arial"/>
          <w:color w:val="58595B"/>
          <w:w w:val="105"/>
          <w:sz w:val="16"/>
        </w:rPr>
        <w:t>disabilities</w:t>
      </w:r>
      <w:r>
        <w:rPr>
          <w:rFonts w:ascii="Arial"/>
          <w:color w:val="58595B"/>
          <w:spacing w:val="-10"/>
          <w:w w:val="105"/>
          <w:sz w:val="16"/>
        </w:rPr>
        <w:t xml:space="preserve"> </w:t>
      </w:r>
      <w:r>
        <w:rPr>
          <w:rFonts w:ascii="Arial"/>
          <w:color w:val="58595B"/>
          <w:w w:val="105"/>
          <w:sz w:val="16"/>
        </w:rPr>
        <w:t>decrease</w:t>
      </w:r>
      <w:r>
        <w:rPr>
          <w:rFonts w:ascii="Arial"/>
          <w:color w:val="58595B"/>
          <w:spacing w:val="-10"/>
          <w:w w:val="105"/>
          <w:sz w:val="16"/>
        </w:rPr>
        <w:t xml:space="preserve"> </w:t>
      </w:r>
      <w:r>
        <w:rPr>
          <w:rFonts w:ascii="Arial"/>
          <w:color w:val="58595B"/>
          <w:w w:val="105"/>
          <w:sz w:val="16"/>
        </w:rPr>
        <w:t>the quality of learning for children with</w:t>
      </w:r>
      <w:r>
        <w:rPr>
          <w:rFonts w:ascii="Arial"/>
          <w:color w:val="58595B"/>
          <w:spacing w:val="-15"/>
          <w:w w:val="105"/>
          <w:sz w:val="16"/>
        </w:rPr>
        <w:t xml:space="preserve"> </w:t>
      </w:r>
      <w:r>
        <w:rPr>
          <w:rFonts w:ascii="Arial"/>
          <w:color w:val="58595B"/>
          <w:w w:val="105"/>
          <w:sz w:val="16"/>
        </w:rPr>
        <w:t>disabilites</w:t>
      </w:r>
    </w:p>
    <w:p w:rsidR="009702CD" w:rsidRDefault="00166ADE">
      <w:pPr>
        <w:pStyle w:val="ListParagraph"/>
        <w:numPr>
          <w:ilvl w:val="1"/>
          <w:numId w:val="16"/>
        </w:numPr>
        <w:tabs>
          <w:tab w:val="left" w:pos="1000"/>
        </w:tabs>
        <w:spacing w:before="139"/>
        <w:ind w:left="999" w:hanging="279"/>
        <w:jc w:val="left"/>
        <w:rPr>
          <w:rFonts w:ascii="Arial" w:hAnsi="Arial"/>
          <w:sz w:val="16"/>
        </w:rPr>
      </w:pPr>
      <w:r>
        <w:rPr>
          <w:rFonts w:ascii="Arial" w:hAnsi="Arial"/>
          <w:color w:val="58595B"/>
          <w:w w:val="105"/>
          <w:sz w:val="16"/>
        </w:rPr>
        <w:t>Children with spe</w:t>
      </w:r>
      <w:r>
        <w:rPr>
          <w:rFonts w:ascii="Arial" w:hAnsi="Arial"/>
          <w:color w:val="58595B"/>
          <w:w w:val="105"/>
          <w:sz w:val="16"/>
        </w:rPr>
        <w:t>ciﬁc disabilities will not</w:t>
      </w:r>
      <w:r>
        <w:rPr>
          <w:rFonts w:ascii="Arial" w:hAnsi="Arial"/>
          <w:color w:val="58595B"/>
          <w:spacing w:val="-21"/>
          <w:w w:val="105"/>
          <w:sz w:val="16"/>
        </w:rPr>
        <w:t xml:space="preserve"> </w:t>
      </w:r>
      <w:r>
        <w:rPr>
          <w:rFonts w:ascii="Arial" w:hAnsi="Arial"/>
          <w:color w:val="58595B"/>
          <w:w w:val="105"/>
          <w:sz w:val="16"/>
        </w:rPr>
        <w:t>learn</w:t>
      </w:r>
    </w:p>
    <w:p w:rsidR="009702CD" w:rsidRDefault="00166ADE">
      <w:pPr>
        <w:pStyle w:val="ListParagraph"/>
        <w:numPr>
          <w:ilvl w:val="1"/>
          <w:numId w:val="16"/>
        </w:numPr>
        <w:tabs>
          <w:tab w:val="left" w:pos="1209"/>
        </w:tabs>
        <w:spacing w:before="155" w:line="206" w:lineRule="auto"/>
        <w:ind w:left="1823" w:hanging="895"/>
        <w:jc w:val="left"/>
        <w:rPr>
          <w:rFonts w:ascii="Arial"/>
          <w:sz w:val="16"/>
        </w:rPr>
      </w:pPr>
      <w:r>
        <w:rPr>
          <w:rFonts w:ascii="Arial"/>
          <w:color w:val="58595B"/>
          <w:w w:val="105"/>
          <w:sz w:val="16"/>
        </w:rPr>
        <w:t>Children</w:t>
      </w:r>
      <w:r>
        <w:rPr>
          <w:rFonts w:ascii="Arial"/>
          <w:color w:val="58595B"/>
          <w:spacing w:val="-6"/>
          <w:w w:val="105"/>
          <w:sz w:val="16"/>
        </w:rPr>
        <w:t xml:space="preserve"> </w:t>
      </w:r>
      <w:r>
        <w:rPr>
          <w:rFonts w:ascii="Arial"/>
          <w:color w:val="58595B"/>
          <w:w w:val="105"/>
          <w:sz w:val="16"/>
        </w:rPr>
        <w:t>with</w:t>
      </w:r>
      <w:r>
        <w:rPr>
          <w:rFonts w:ascii="Arial"/>
          <w:color w:val="58595B"/>
          <w:spacing w:val="-6"/>
          <w:w w:val="105"/>
          <w:sz w:val="16"/>
        </w:rPr>
        <w:t xml:space="preserve"> </w:t>
      </w:r>
      <w:r>
        <w:rPr>
          <w:rFonts w:ascii="Arial"/>
          <w:color w:val="58595B"/>
          <w:w w:val="105"/>
          <w:sz w:val="16"/>
        </w:rPr>
        <w:t>disabilities</w:t>
      </w:r>
      <w:r>
        <w:rPr>
          <w:rFonts w:ascii="Arial"/>
          <w:color w:val="58595B"/>
          <w:spacing w:val="-6"/>
          <w:w w:val="105"/>
          <w:sz w:val="16"/>
        </w:rPr>
        <w:t xml:space="preserve"> </w:t>
      </w:r>
      <w:r>
        <w:rPr>
          <w:rFonts w:ascii="Arial"/>
          <w:color w:val="58595B"/>
          <w:w w:val="105"/>
          <w:sz w:val="16"/>
        </w:rPr>
        <w:t>can</w:t>
      </w:r>
      <w:r>
        <w:rPr>
          <w:rFonts w:ascii="Arial"/>
          <w:color w:val="58595B"/>
          <w:spacing w:val="-6"/>
          <w:w w:val="105"/>
          <w:sz w:val="16"/>
        </w:rPr>
        <w:t xml:space="preserve"> </w:t>
      </w:r>
      <w:r>
        <w:rPr>
          <w:rFonts w:ascii="Arial"/>
          <w:color w:val="58595B"/>
          <w:w w:val="105"/>
          <w:sz w:val="16"/>
        </w:rPr>
        <w:t>learn</w:t>
      </w:r>
      <w:r>
        <w:rPr>
          <w:rFonts w:ascii="Arial"/>
          <w:color w:val="58595B"/>
          <w:spacing w:val="-6"/>
          <w:w w:val="105"/>
          <w:sz w:val="16"/>
        </w:rPr>
        <w:t xml:space="preserve"> </w:t>
      </w:r>
      <w:r>
        <w:rPr>
          <w:rFonts w:ascii="Arial"/>
          <w:color w:val="58595B"/>
          <w:w w:val="105"/>
          <w:sz w:val="16"/>
        </w:rPr>
        <w:t>better</w:t>
      </w:r>
      <w:r>
        <w:rPr>
          <w:rFonts w:ascii="Arial"/>
          <w:color w:val="58595B"/>
          <w:spacing w:val="-6"/>
          <w:w w:val="105"/>
          <w:sz w:val="16"/>
        </w:rPr>
        <w:t xml:space="preserve"> </w:t>
      </w:r>
      <w:r>
        <w:rPr>
          <w:rFonts w:ascii="Arial"/>
          <w:color w:val="58595B"/>
          <w:w w:val="105"/>
          <w:sz w:val="16"/>
        </w:rPr>
        <w:t>in special</w:t>
      </w:r>
      <w:r>
        <w:rPr>
          <w:rFonts w:ascii="Arial"/>
          <w:color w:val="58595B"/>
          <w:spacing w:val="-22"/>
          <w:w w:val="105"/>
          <w:sz w:val="16"/>
        </w:rPr>
        <w:t xml:space="preserve"> </w:t>
      </w:r>
      <w:r>
        <w:rPr>
          <w:rFonts w:ascii="Arial"/>
          <w:color w:val="58595B"/>
          <w:w w:val="105"/>
          <w:sz w:val="16"/>
        </w:rPr>
        <w:t>schools</w:t>
      </w:r>
      <w:r>
        <w:rPr>
          <w:rFonts w:ascii="Arial"/>
          <w:color w:val="58595B"/>
          <w:spacing w:val="-22"/>
          <w:w w:val="105"/>
          <w:sz w:val="16"/>
        </w:rPr>
        <w:t xml:space="preserve"> </w:t>
      </w:r>
      <w:r>
        <w:rPr>
          <w:rFonts w:ascii="Arial"/>
          <w:color w:val="58595B"/>
          <w:w w:val="105"/>
          <w:sz w:val="16"/>
        </w:rPr>
        <w:t>by</w:t>
      </w:r>
      <w:r>
        <w:rPr>
          <w:rFonts w:ascii="Arial"/>
          <w:color w:val="58595B"/>
          <w:spacing w:val="-22"/>
          <w:w w:val="105"/>
          <w:sz w:val="16"/>
        </w:rPr>
        <w:t xml:space="preserve"> </w:t>
      </w:r>
      <w:r>
        <w:rPr>
          <w:rFonts w:ascii="Arial"/>
          <w:color w:val="58595B"/>
          <w:w w:val="105"/>
          <w:sz w:val="16"/>
        </w:rPr>
        <w:t>special</w:t>
      </w:r>
      <w:r>
        <w:rPr>
          <w:rFonts w:ascii="Arial"/>
          <w:color w:val="58595B"/>
          <w:spacing w:val="-22"/>
          <w:w w:val="105"/>
          <w:sz w:val="16"/>
        </w:rPr>
        <w:t xml:space="preserve"> </w:t>
      </w:r>
      <w:r>
        <w:rPr>
          <w:rFonts w:ascii="Arial"/>
          <w:color w:val="58595B"/>
          <w:w w:val="105"/>
          <w:sz w:val="16"/>
        </w:rPr>
        <w:t>teachers</w:t>
      </w:r>
    </w:p>
    <w:p w:rsidR="009702CD" w:rsidRDefault="00166ADE">
      <w:pPr>
        <w:pStyle w:val="BodyText"/>
        <w:rPr>
          <w:rFonts w:ascii="Arial"/>
          <w:b w:val="0"/>
        </w:rPr>
      </w:pPr>
      <w:r>
        <w:rPr>
          <w:b w:val="0"/>
        </w:rPr>
        <w:br w:type="column"/>
      </w:r>
    </w:p>
    <w:p w:rsidR="009702CD" w:rsidRDefault="009702CD">
      <w:pPr>
        <w:pStyle w:val="BodyText"/>
        <w:rPr>
          <w:rFonts w:ascii="Arial"/>
          <w:b w:val="0"/>
        </w:rPr>
      </w:pPr>
    </w:p>
    <w:p w:rsidR="009702CD" w:rsidRDefault="009702CD">
      <w:pPr>
        <w:pStyle w:val="BodyText"/>
        <w:rPr>
          <w:rFonts w:ascii="Arial"/>
          <w:b w:val="0"/>
        </w:rPr>
      </w:pPr>
    </w:p>
    <w:p w:rsidR="009702CD" w:rsidRDefault="00166ADE">
      <w:pPr>
        <w:pStyle w:val="BodyText"/>
        <w:spacing w:before="9"/>
        <w:rPr>
          <w:rFonts w:ascii="Arial"/>
          <w:b w:val="0"/>
          <w:sz w:val="29"/>
        </w:rPr>
      </w:pPr>
      <w:r>
        <w:pict>
          <v:shape id="_x0000_s1307" type="#_x0000_t202" style="position:absolute;margin-left:230.45pt;margin-top:18.35pt;width:16.85pt;height:9.45pt;z-index:19240;mso-wrap-distance-left:0;mso-wrap-distance-right:0;mso-position-horizontal-relative:page" fillcolor="#243c96" stroked="f">
            <v:textbox inset="0,0,0,0">
              <w:txbxContent>
                <w:p w:rsidR="009702CD" w:rsidRDefault="00166ADE">
                  <w:pPr>
                    <w:spacing w:before="17"/>
                    <w:ind w:left="18"/>
                    <w:rPr>
                      <w:rFonts w:ascii="Arial"/>
                      <w:sz w:val="12"/>
                    </w:rPr>
                  </w:pPr>
                  <w:r>
                    <w:rPr>
                      <w:rFonts w:ascii="Arial"/>
                      <w:color w:val="FFFFFF"/>
                      <w:w w:val="110"/>
                      <w:sz w:val="12"/>
                    </w:rPr>
                    <w:t>5.5%</w:t>
                  </w:r>
                </w:p>
              </w:txbxContent>
            </v:textbox>
            <w10:wrap type="topAndBottom" anchorx="page"/>
          </v:shape>
        </w:pict>
      </w:r>
      <w:r>
        <w:pict>
          <v:shape id="_x0000_s1306" type="#_x0000_t202" style="position:absolute;margin-left:230.45pt;margin-top:38.25pt;width:12.8pt;height:9.45pt;z-index:19264;mso-wrap-distance-left:0;mso-wrap-distance-right:0;mso-position-horizontal-relative:page" fillcolor="#243c96" stroked="f">
            <v:textbox inset="0,0,0,0">
              <w:txbxContent>
                <w:p w:rsidR="009702CD" w:rsidRDefault="00166ADE">
                  <w:pPr>
                    <w:spacing w:before="17"/>
                    <w:ind w:left="20"/>
                    <w:rPr>
                      <w:rFonts w:ascii="Arial"/>
                      <w:sz w:val="12"/>
                    </w:rPr>
                  </w:pPr>
                  <w:r>
                    <w:rPr>
                      <w:rFonts w:ascii="Arial"/>
                      <w:color w:val="FFFFFF"/>
                      <w:w w:val="105"/>
                      <w:sz w:val="12"/>
                    </w:rPr>
                    <w:t>4.2</w:t>
                  </w:r>
                </w:p>
              </w:txbxContent>
            </v:textbox>
            <w10:wrap type="topAndBottom" anchorx="page"/>
          </v:shape>
        </w:pict>
      </w:r>
    </w:p>
    <w:p w:rsidR="009702CD" w:rsidRDefault="009702CD">
      <w:pPr>
        <w:pStyle w:val="BodyText"/>
        <w:spacing w:before="9"/>
        <w:rPr>
          <w:rFonts w:ascii="Arial"/>
          <w:b w:val="0"/>
          <w:sz w:val="14"/>
        </w:r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spacing w:before="5"/>
        <w:rPr>
          <w:rFonts w:ascii="Arial"/>
          <w:b w:val="0"/>
          <w:sz w:val="11"/>
        </w:rPr>
      </w:pPr>
    </w:p>
    <w:p w:rsidR="009702CD" w:rsidRDefault="00166ADE">
      <w:pPr>
        <w:pStyle w:val="BodyText"/>
        <w:spacing w:line="188" w:lineRule="exact"/>
        <w:ind w:left="205" w:right="-1701"/>
        <w:rPr>
          <w:rFonts w:ascii="Arial"/>
          <w:b w:val="0"/>
          <w:sz w:val="18"/>
        </w:rPr>
      </w:pPr>
      <w:r>
        <w:rPr>
          <w:rFonts w:ascii="Arial"/>
          <w:b w:val="0"/>
          <w:position w:val="-3"/>
          <w:sz w:val="18"/>
        </w:rPr>
      </w:r>
      <w:r>
        <w:rPr>
          <w:rFonts w:ascii="Arial"/>
          <w:b w:val="0"/>
          <w:position w:val="-3"/>
          <w:sz w:val="18"/>
        </w:rPr>
        <w:pict>
          <v:group id="_x0000_s1303" style="width:103.75pt;height:9.45pt;mso-position-horizontal-relative:char;mso-position-vertical-relative:line" coordsize="2075,189">
            <v:rect id="_x0000_s1305" style="position:absolute;width:310;height:189" fillcolor="#243c96" stroked="f"/>
            <v:rect id="_x0000_s1304" style="position:absolute;left:309;width:1765;height:189" fillcolor="#0088ce" stroked="f"/>
            <w10:wrap type="none"/>
            <w10:anchorlock/>
          </v:group>
        </w:pict>
      </w: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spacing w:before="3"/>
        <w:rPr>
          <w:rFonts w:ascii="Arial"/>
          <w:b w:val="0"/>
          <w:sz w:val="27"/>
        </w:rPr>
      </w:pPr>
    </w:p>
    <w:p w:rsidR="009702CD" w:rsidRDefault="00166ADE">
      <w:pPr>
        <w:pStyle w:val="BodyText"/>
        <w:spacing w:line="188" w:lineRule="exact"/>
        <w:ind w:left="205" w:right="-161"/>
        <w:rPr>
          <w:rFonts w:ascii="Arial"/>
          <w:b w:val="0"/>
          <w:sz w:val="18"/>
        </w:rPr>
      </w:pPr>
      <w:r>
        <w:rPr>
          <w:rFonts w:ascii="Arial"/>
          <w:b w:val="0"/>
          <w:position w:val="-3"/>
          <w:sz w:val="18"/>
        </w:rPr>
      </w:r>
      <w:r>
        <w:rPr>
          <w:rFonts w:ascii="Arial"/>
          <w:b w:val="0"/>
          <w:position w:val="-3"/>
          <w:sz w:val="18"/>
        </w:rPr>
        <w:pict>
          <v:shape id="_x0000_s1302" type="#_x0000_t202" style="width:27.65pt;height:9.45pt;mso-left-percent:-10001;mso-top-percent:-10001;mso-position-horizontal:absolute;mso-position-horizontal-relative:char;mso-position-vertical:absolute;mso-position-vertical-relative:line;mso-left-percent:-10001;mso-top-percent:-10001" fillcolor="#243c96" stroked="f">
            <v:textbox inset="0,0,0,0">
              <w:txbxContent>
                <w:p w:rsidR="009702CD" w:rsidRDefault="00166ADE">
                  <w:pPr>
                    <w:spacing w:line="176" w:lineRule="exact"/>
                    <w:ind w:left="107"/>
                    <w:rPr>
                      <w:rFonts w:ascii="Arial"/>
                      <w:sz w:val="16"/>
                    </w:rPr>
                  </w:pPr>
                  <w:r>
                    <w:rPr>
                      <w:rFonts w:ascii="Arial"/>
                      <w:color w:val="FFFFFF"/>
                      <w:w w:val="110"/>
                      <w:sz w:val="16"/>
                    </w:rPr>
                    <w:t>9.1%</w:t>
                  </w:r>
                </w:p>
              </w:txbxContent>
            </v:textbox>
            <w10:wrap type="none"/>
            <w10:anchorlock/>
          </v:shape>
        </w:pict>
      </w:r>
    </w:p>
    <w:p w:rsidR="009702CD" w:rsidRDefault="00166ADE">
      <w:pPr>
        <w:spacing w:before="34"/>
        <w:ind w:left="205"/>
        <w:rPr>
          <w:rFonts w:ascii="Arial"/>
          <w:sz w:val="16"/>
        </w:rPr>
      </w:pPr>
      <w:r>
        <w:pict>
          <v:rect id="_x0000_s1301" style="position:absolute;left:0;text-align:left;margin-left:230.45pt;margin-top:10.45pt;width:7.4pt;height:9.4pt;z-index:19720;mso-position-horizontal-relative:page" fillcolor="#243c96" stroked="f">
            <w10:wrap anchorx="page"/>
          </v:rect>
        </w:pict>
      </w:r>
      <w:r>
        <w:pict>
          <v:shape id="_x0000_s1300" type="#_x0000_t202" style="position:absolute;left:0;text-align:left;margin-left:258.1pt;margin-top:-9.4pt;width:196pt;height:9.45pt;z-index:20224;mso-position-horizontal-relative:page" fillcolor="#0088ce" stroked="f">
            <v:textbox inset="0,0,0,0">
              <w:txbxContent>
                <w:p w:rsidR="009702CD" w:rsidRDefault="00166ADE">
                  <w:pPr>
                    <w:spacing w:line="176" w:lineRule="exact"/>
                    <w:ind w:right="27"/>
                    <w:jc w:val="right"/>
                    <w:rPr>
                      <w:rFonts w:ascii="Arial"/>
                      <w:sz w:val="16"/>
                    </w:rPr>
                  </w:pPr>
                  <w:r>
                    <w:rPr>
                      <w:rFonts w:ascii="Arial"/>
                      <w:color w:val="FFFFFF"/>
                      <w:w w:val="105"/>
                      <w:sz w:val="16"/>
                    </w:rPr>
                    <w:t>65.6%</w:t>
                  </w:r>
                </w:p>
              </w:txbxContent>
            </v:textbox>
            <w10:wrap anchorx="page"/>
          </v:shape>
        </w:pict>
      </w:r>
      <w:r>
        <w:rPr>
          <w:rFonts w:ascii="Arial"/>
          <w:color w:val="243C96"/>
          <w:w w:val="110"/>
          <w:sz w:val="16"/>
        </w:rPr>
        <w:t>2.3%</w:t>
      </w:r>
    </w:p>
    <w:p w:rsidR="009702CD" w:rsidRDefault="00166ADE">
      <w:pPr>
        <w:pStyle w:val="BodyText"/>
        <w:spacing w:line="188" w:lineRule="exact"/>
        <w:ind w:left="353" w:right="-654"/>
        <w:rPr>
          <w:rFonts w:ascii="Arial"/>
          <w:b w:val="0"/>
          <w:sz w:val="18"/>
        </w:rPr>
      </w:pPr>
      <w:r>
        <w:rPr>
          <w:rFonts w:ascii="Arial"/>
          <w:b w:val="0"/>
          <w:position w:val="-3"/>
          <w:sz w:val="18"/>
        </w:rPr>
      </w:r>
      <w:r>
        <w:rPr>
          <w:rFonts w:ascii="Arial"/>
          <w:b w:val="0"/>
          <w:position w:val="-3"/>
          <w:sz w:val="18"/>
        </w:rPr>
        <w:pict>
          <v:shape id="_x0000_s1299" type="#_x0000_t202" style="width:44.45pt;height:9.45pt;mso-left-percent:-10001;mso-top-percent:-10001;mso-position-horizontal:absolute;mso-position-horizontal-relative:char;mso-position-vertical:absolute;mso-position-vertical-relative:line;mso-left-percent:-10001;mso-top-percent:-10001" fillcolor="#0088ce" stroked="f">
            <v:textbox inset="0,0,0,0">
              <w:txbxContent>
                <w:p w:rsidR="009702CD" w:rsidRDefault="00166ADE">
                  <w:pPr>
                    <w:spacing w:line="177" w:lineRule="exact"/>
                    <w:ind w:left="303"/>
                    <w:rPr>
                      <w:rFonts w:ascii="Arial"/>
                      <w:sz w:val="16"/>
                    </w:rPr>
                  </w:pPr>
                  <w:r>
                    <w:rPr>
                      <w:rFonts w:ascii="Arial"/>
                      <w:color w:val="FFFFFF"/>
                      <w:w w:val="110"/>
                      <w:sz w:val="16"/>
                    </w:rPr>
                    <w:t>15.0%</w:t>
                  </w:r>
                </w:p>
              </w:txbxContent>
            </v:textbox>
            <w10:wrap type="none"/>
            <w10:anchorlock/>
          </v:shape>
        </w:pict>
      </w:r>
    </w:p>
    <w:p w:rsidR="009702CD" w:rsidRDefault="00166ADE">
      <w:pPr>
        <w:spacing w:before="20"/>
        <w:ind w:left="205"/>
        <w:rPr>
          <w:rFonts w:ascii="Arial"/>
          <w:sz w:val="16"/>
        </w:rPr>
      </w:pPr>
      <w:r>
        <w:pict>
          <v:group id="_x0000_s1293" style="position:absolute;left:0;text-align:left;margin-left:230.45pt;margin-top:10pt;width:236.4pt;height:30pt;z-index:-399904;mso-position-horizontal-relative:page" coordorigin="4609,200" coordsize="4728,600">
            <v:rect id="_x0000_s1298" style="position:absolute;left:4609;top:597;width:1805;height:189" fillcolor="#243c96" stroked="f"/>
            <v:shape id="_x0000_s1297" type="#_x0000_t202" style="position:absolute;left:4609;top:372;width:415;height:229" filled="f" stroked="f">
              <v:textbox inset="0,0,0,0">
                <w:txbxContent>
                  <w:p w:rsidR="009702CD" w:rsidRDefault="00166ADE">
                    <w:pPr>
                      <w:spacing w:before="19"/>
                      <w:rPr>
                        <w:rFonts w:ascii="Arial"/>
                        <w:sz w:val="16"/>
                      </w:rPr>
                    </w:pPr>
                    <w:r>
                      <w:rPr>
                        <w:rFonts w:ascii="Arial"/>
                        <w:color w:val="0088CE"/>
                        <w:w w:val="110"/>
                        <w:sz w:val="16"/>
                      </w:rPr>
                      <w:t>2.7%</w:t>
                    </w:r>
                  </w:p>
                </w:txbxContent>
              </v:textbox>
            </v:shape>
            <v:shape id="_x0000_s1296" type="#_x0000_t202" style="position:absolute;left:5850;top:571;width:515;height:229" filled="f" stroked="f">
              <v:textbox inset="0,0,0,0">
                <w:txbxContent>
                  <w:p w:rsidR="009702CD" w:rsidRDefault="00166ADE">
                    <w:pPr>
                      <w:spacing w:before="19"/>
                      <w:rPr>
                        <w:rFonts w:ascii="Arial"/>
                        <w:sz w:val="16"/>
                      </w:rPr>
                    </w:pPr>
                    <w:r>
                      <w:rPr>
                        <w:rFonts w:ascii="Arial"/>
                        <w:color w:val="FFFFFF"/>
                        <w:w w:val="110"/>
                        <w:sz w:val="16"/>
                      </w:rPr>
                      <w:t>30.1%</w:t>
                    </w:r>
                  </w:p>
                </w:txbxContent>
              </v:textbox>
            </v:shape>
            <v:shape id="_x0000_s1295" type="#_x0000_t202" style="position:absolute;left:6414;top:597;width:2923;height:189" fillcolor="#0088ce" stroked="f">
              <v:textbox inset="0,0,0,0">
                <w:txbxContent>
                  <w:p w:rsidR="009702CD" w:rsidRDefault="00166ADE">
                    <w:pPr>
                      <w:spacing w:line="177" w:lineRule="exact"/>
                      <w:ind w:right="82"/>
                      <w:jc w:val="right"/>
                      <w:rPr>
                        <w:rFonts w:ascii="Arial"/>
                        <w:sz w:val="16"/>
                      </w:rPr>
                    </w:pPr>
                    <w:r>
                      <w:rPr>
                        <w:rFonts w:ascii="Arial"/>
                        <w:color w:val="FFFFFF"/>
                        <w:w w:val="105"/>
                        <w:sz w:val="16"/>
                      </w:rPr>
                      <w:t>48.8%</w:t>
                    </w:r>
                  </w:p>
                </w:txbxContent>
              </v:textbox>
            </v:shape>
            <v:shape id="_x0000_s1294" type="#_x0000_t202" style="position:absolute;left:5511;top:200;width:2842;height:189" fillcolor="#70cacb" stroked="f">
              <v:textbox inset="0,0,0,0">
                <w:txbxContent>
                  <w:p w:rsidR="009702CD" w:rsidRDefault="00166ADE">
                    <w:pPr>
                      <w:spacing w:line="177" w:lineRule="exact"/>
                      <w:ind w:right="82"/>
                      <w:jc w:val="right"/>
                      <w:rPr>
                        <w:rFonts w:ascii="Arial"/>
                        <w:sz w:val="16"/>
                      </w:rPr>
                    </w:pPr>
                    <w:r>
                      <w:rPr>
                        <w:rFonts w:ascii="Arial"/>
                        <w:color w:val="FFFFFF"/>
                        <w:w w:val="105"/>
                        <w:sz w:val="16"/>
                      </w:rPr>
                      <w:t>47.5%</w:t>
                    </w:r>
                  </w:p>
                </w:txbxContent>
              </v:textbox>
            </v:shape>
            <w10:wrap anchorx="page"/>
          </v:group>
        </w:pict>
      </w:r>
      <w:r>
        <w:rPr>
          <w:rFonts w:ascii="Arial"/>
          <w:color w:val="243C96"/>
          <w:w w:val="110"/>
          <w:sz w:val="16"/>
        </w:rPr>
        <w:t>0.5%</w:t>
      </w:r>
    </w:p>
    <w:p w:rsidR="009702CD" w:rsidRDefault="00166ADE">
      <w:pPr>
        <w:pStyle w:val="BodyText"/>
        <w:spacing w:line="216" w:lineRule="exact"/>
        <w:ind w:left="204" w:right="-514"/>
        <w:rPr>
          <w:rFonts w:ascii="Arial"/>
          <w:b w:val="0"/>
        </w:rPr>
      </w:pPr>
      <w:r>
        <w:rPr>
          <w:rFonts w:ascii="Arial"/>
          <w:b w:val="0"/>
          <w:position w:val="-3"/>
        </w:rPr>
      </w:r>
      <w:r>
        <w:rPr>
          <w:rFonts w:ascii="Arial"/>
          <w:b w:val="0"/>
          <w:position w:val="-3"/>
        </w:rPr>
        <w:pict>
          <v:group id="_x0000_s1289" style="width:45.15pt;height:9.45pt;mso-position-horizontal-relative:char;mso-position-vertical-relative:line" coordsize="903,189">
            <v:line id="_x0000_s1292" style="position:absolute" from="13,0" to="13,188" strokecolor="#243c96" strokeweight=".47556mm"/>
            <v:rect id="_x0000_s1291" style="position:absolute;left:26;width:162;height:189" fillcolor="#0088ce" stroked="f"/>
            <v:shape id="_x0000_s1290" type="#_x0000_t202" style="position:absolute;left:188;width:714;height:189" fillcolor="#50c0e7" stroked="f">
              <v:textbox inset="0,0,0,0">
                <w:txbxContent>
                  <w:p w:rsidR="009702CD" w:rsidRDefault="00166ADE">
                    <w:pPr>
                      <w:spacing w:line="177" w:lineRule="exact"/>
                      <w:ind w:left="174"/>
                      <w:rPr>
                        <w:rFonts w:ascii="Arial"/>
                        <w:sz w:val="16"/>
                      </w:rPr>
                    </w:pPr>
                    <w:r>
                      <w:rPr>
                        <w:rFonts w:ascii="Arial"/>
                        <w:color w:val="FFFFFF"/>
                        <w:w w:val="110"/>
                        <w:sz w:val="16"/>
                      </w:rPr>
                      <w:t>11.7%</w:t>
                    </w:r>
                  </w:p>
                </w:txbxContent>
              </v:textbox>
            </v:shape>
            <w10:wrap type="none"/>
            <w10:anchorlock/>
          </v:group>
        </w:pict>
      </w:r>
    </w:p>
    <w:p w:rsidR="009702CD" w:rsidRDefault="00166ADE">
      <w:pPr>
        <w:pStyle w:val="BodyText"/>
        <w:rPr>
          <w:rFonts w:ascii="Arial"/>
          <w:b w:val="0"/>
          <w:sz w:val="22"/>
        </w:rPr>
      </w:pPr>
      <w:r>
        <w:rPr>
          <w:b w:val="0"/>
        </w:rPr>
        <w:br w:type="column"/>
      </w: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166ADE">
      <w:pPr>
        <w:spacing w:before="147"/>
        <w:ind w:left="720"/>
        <w:rPr>
          <w:rFonts w:ascii="Arial"/>
          <w:sz w:val="16"/>
        </w:rPr>
      </w:pPr>
      <w:r>
        <w:pict>
          <v:shape id="_x0000_s1288" type="#_x0000_t202" style="position:absolute;left:0;text-align:left;margin-left:325.4pt;margin-top:-23.1pt;width:134.7pt;height:9.45pt;z-index:20128;mso-position-horizontal-relative:page" fillcolor="#70cacb" stroked="f">
            <v:textbox inset="0,0,0,0">
              <w:txbxContent>
                <w:p w:rsidR="009702CD" w:rsidRDefault="00166ADE">
                  <w:pPr>
                    <w:spacing w:line="177" w:lineRule="exact"/>
                    <w:ind w:right="58"/>
                    <w:jc w:val="right"/>
                    <w:rPr>
                      <w:rFonts w:ascii="Arial"/>
                      <w:sz w:val="16"/>
                    </w:rPr>
                  </w:pPr>
                  <w:r>
                    <w:rPr>
                      <w:rFonts w:ascii="Arial"/>
                      <w:color w:val="FFFFFF"/>
                      <w:w w:val="105"/>
                      <w:sz w:val="16"/>
                    </w:rPr>
                    <w:t>45.0%</w:t>
                  </w:r>
                </w:p>
              </w:txbxContent>
            </v:textbox>
            <w10:wrap anchorx="page"/>
          </v:shape>
        </w:pict>
      </w:r>
      <w:r>
        <w:pict>
          <v:shape id="_x0000_s1287" type="#_x0000_t202" style="position:absolute;left:0;text-align:left;margin-left:282.3pt;margin-top:-23.1pt;width:43.15pt;height:9.45pt;z-index:20152;mso-position-horizontal-relative:page" fillcolor="#50c0e7" stroked="f">
            <v:textbox inset="0,0,0,0">
              <w:txbxContent>
                <w:p w:rsidR="009702CD" w:rsidRDefault="00166ADE">
                  <w:pPr>
                    <w:spacing w:line="177" w:lineRule="exact"/>
                    <w:ind w:left="324"/>
                    <w:rPr>
                      <w:rFonts w:ascii="Arial"/>
                      <w:sz w:val="16"/>
                    </w:rPr>
                  </w:pPr>
                  <w:r>
                    <w:rPr>
                      <w:rFonts w:ascii="Arial"/>
                      <w:color w:val="FFFFFF"/>
                      <w:w w:val="110"/>
                      <w:sz w:val="16"/>
                    </w:rPr>
                    <w:t>14.2%</w:t>
                  </w:r>
                </w:p>
              </w:txbxContent>
            </v:textbox>
            <w10:wrap anchorx="page"/>
          </v:shape>
        </w:pict>
      </w:r>
      <w:r>
        <w:rPr>
          <w:rFonts w:ascii="Arial"/>
          <w:color w:val="50C0E7"/>
          <w:w w:val="105"/>
          <w:sz w:val="16"/>
        </w:rPr>
        <w:t>4.3%</w:t>
      </w:r>
    </w:p>
    <w:p w:rsidR="009702CD" w:rsidRDefault="00166ADE">
      <w:pPr>
        <w:pStyle w:val="BodyText"/>
        <w:spacing w:line="188" w:lineRule="exact"/>
        <w:ind w:left="827" w:right="-34"/>
        <w:rPr>
          <w:rFonts w:ascii="Arial"/>
          <w:b w:val="0"/>
          <w:sz w:val="18"/>
        </w:rPr>
      </w:pPr>
      <w:r>
        <w:rPr>
          <w:rFonts w:ascii="Arial"/>
          <w:b w:val="0"/>
          <w:position w:val="-3"/>
          <w:sz w:val="18"/>
        </w:rPr>
      </w:r>
      <w:r>
        <w:rPr>
          <w:rFonts w:ascii="Arial"/>
          <w:b w:val="0"/>
          <w:position w:val="-3"/>
          <w:sz w:val="18"/>
        </w:rPr>
        <w:pict>
          <v:group id="_x0000_s1285" style="width:12.8pt;height:9.45pt;mso-position-horizontal-relative:char;mso-position-vertical-relative:line" coordsize="256,189">
            <v:rect id="_x0000_s1286" style="position:absolute;width:256;height:189" fillcolor="#50c0e7" stroked="f"/>
            <w10:wrap type="none"/>
            <w10:anchorlock/>
          </v:group>
        </w:pict>
      </w:r>
    </w:p>
    <w:p w:rsidR="009702CD" w:rsidRDefault="00166ADE">
      <w:pPr>
        <w:spacing w:before="88" w:line="175" w:lineRule="exact"/>
        <w:ind w:left="140" w:right="745"/>
        <w:jc w:val="center"/>
        <w:rPr>
          <w:rFonts w:ascii="Arial"/>
          <w:sz w:val="16"/>
        </w:rPr>
      </w:pPr>
      <w:r>
        <w:br w:type="column"/>
      </w:r>
      <w:r>
        <w:rPr>
          <w:rFonts w:ascii="Arial"/>
          <w:color w:val="50C0E7"/>
          <w:w w:val="110"/>
          <w:sz w:val="16"/>
        </w:rPr>
        <w:t xml:space="preserve">3.1% </w:t>
      </w:r>
      <w:r>
        <w:rPr>
          <w:rFonts w:ascii="Arial"/>
          <w:color w:val="70CACB"/>
          <w:w w:val="110"/>
          <w:sz w:val="16"/>
        </w:rPr>
        <w:t>0.5%</w:t>
      </w:r>
    </w:p>
    <w:p w:rsidR="009702CD" w:rsidRDefault="00166ADE">
      <w:pPr>
        <w:spacing w:line="175" w:lineRule="exact"/>
        <w:ind w:left="374" w:right="260"/>
        <w:jc w:val="center"/>
        <w:rPr>
          <w:rFonts w:ascii="Arial"/>
          <w:sz w:val="16"/>
        </w:rPr>
      </w:pPr>
      <w:r>
        <w:pict>
          <v:group id="_x0000_s1280" style="position:absolute;left:0;text-align:left;margin-left:367.15pt;margin-top:-.05pt;width:163pt;height:9.45pt;z-index:20080;mso-position-horizontal-relative:page" coordorigin="7343,-1" coordsize="3260,189">
            <v:rect id="_x0000_s1284" style="position:absolute;left:7343;top:-2;width:2977;height:189" fillcolor="#0088ce" stroked="f"/>
            <v:rect id="_x0000_s1283" style="position:absolute;left:10320;top:-2;width:189;height:189" fillcolor="#50c0e7" stroked="f"/>
            <v:rect id="_x0000_s1282" style="position:absolute;left:10508;top:-2;width:27;height:189" fillcolor="#70cacb" stroked="f"/>
            <v:rect id="_x0000_s1281" style="position:absolute;left:10535;top:-2;width:68;height:189" fillcolor="#dcddde" stroked="f"/>
            <w10:wrap anchorx="page"/>
          </v:group>
        </w:pict>
      </w:r>
      <w:r>
        <w:pict>
          <v:shape id="_x0000_s1279" type="#_x0000_t202" style="position:absolute;left:0;text-align:left;margin-left:367.15pt;margin-top:-.05pt;width:148.85pt;height:9.45pt;z-index:20272;mso-position-horizontal-relative:page" fillcolor="#0088ce" stroked="f">
            <v:textbox inset="0,0,0,0">
              <w:txbxContent>
                <w:p w:rsidR="009702CD" w:rsidRDefault="00166ADE">
                  <w:pPr>
                    <w:spacing w:line="176" w:lineRule="exact"/>
                    <w:ind w:right="40"/>
                    <w:jc w:val="right"/>
                    <w:rPr>
                      <w:rFonts w:ascii="Arial"/>
                      <w:sz w:val="16"/>
                    </w:rPr>
                  </w:pPr>
                  <w:r>
                    <w:rPr>
                      <w:rFonts w:ascii="Arial"/>
                      <w:color w:val="FFFFFF"/>
                      <w:w w:val="105"/>
                      <w:sz w:val="16"/>
                    </w:rPr>
                    <w:t>49.9%</w:t>
                  </w:r>
                </w:p>
              </w:txbxContent>
            </v:textbox>
            <w10:wrap anchorx="page"/>
          </v:shape>
        </w:pict>
      </w:r>
      <w:r>
        <w:rPr>
          <w:rFonts w:ascii="Arial"/>
          <w:color w:val="808285"/>
          <w:w w:val="110"/>
          <w:sz w:val="16"/>
        </w:rPr>
        <w:t>0.9%</w:t>
      </w:r>
    </w:p>
    <w:p w:rsidR="009702CD" w:rsidRDefault="00166ADE">
      <w:pPr>
        <w:spacing w:before="42" w:line="178" w:lineRule="exact"/>
        <w:ind w:left="140" w:right="745"/>
        <w:jc w:val="center"/>
        <w:rPr>
          <w:rFonts w:ascii="Arial"/>
          <w:sz w:val="16"/>
        </w:rPr>
      </w:pPr>
      <w:r>
        <w:rPr>
          <w:rFonts w:ascii="Arial"/>
          <w:color w:val="50C0E7"/>
          <w:w w:val="110"/>
          <w:sz w:val="16"/>
        </w:rPr>
        <w:t xml:space="preserve">3.6% </w:t>
      </w:r>
      <w:r>
        <w:rPr>
          <w:rFonts w:ascii="Arial"/>
          <w:color w:val="70CACB"/>
          <w:w w:val="110"/>
          <w:sz w:val="16"/>
        </w:rPr>
        <w:t>0.5%</w:t>
      </w:r>
    </w:p>
    <w:p w:rsidR="009702CD" w:rsidRDefault="00166ADE">
      <w:pPr>
        <w:spacing w:line="178" w:lineRule="exact"/>
        <w:ind w:left="374" w:right="260"/>
        <w:jc w:val="center"/>
        <w:rPr>
          <w:rFonts w:ascii="Arial"/>
          <w:sz w:val="16"/>
        </w:rPr>
      </w:pPr>
      <w:r>
        <w:pict>
          <v:group id="_x0000_s1274" style="position:absolute;left:0;text-align:left;margin-left:359.75pt;margin-top:.05pt;width:170.4pt;height:9.45pt;z-index:20056;mso-position-horizontal-relative:page" coordorigin="7195,1" coordsize="3408,189">
            <v:rect id="_x0000_s1278" style="position:absolute;left:7195;top:1;width:3125;height:189" fillcolor="#0088ce" stroked="f"/>
            <v:rect id="_x0000_s1277" style="position:absolute;left:10320;top:1;width:216;height:189" fillcolor="#50c0e7" stroked="f"/>
            <v:rect id="_x0000_s1276" style="position:absolute;left:10535;top:1;width:27;height:189" fillcolor="#70cacb" stroked="f"/>
            <v:rect id="_x0000_s1275" style="position:absolute;left:10562;top:1;width:41;height:189" fillcolor="#dcddde" stroked="f"/>
            <w10:wrap anchorx="page"/>
          </v:group>
        </w:pict>
      </w:r>
      <w:r>
        <w:pict>
          <v:shape id="_x0000_s1273" type="#_x0000_t202" style="position:absolute;left:0;text-align:left;margin-left:359.75pt;margin-top:.05pt;width:156.25pt;height:9.45pt;z-index:20248;mso-position-horizontal-relative:page" fillcolor="#0088ce" stroked="f">
            <v:textbox inset="0,0,0,0">
              <w:txbxContent>
                <w:p w:rsidR="009702CD" w:rsidRDefault="00166ADE">
                  <w:pPr>
                    <w:spacing w:line="176" w:lineRule="exact"/>
                    <w:ind w:right="61"/>
                    <w:jc w:val="right"/>
                    <w:rPr>
                      <w:rFonts w:ascii="Arial"/>
                      <w:sz w:val="16"/>
                    </w:rPr>
                  </w:pPr>
                  <w:r>
                    <w:rPr>
                      <w:rFonts w:ascii="Arial"/>
                      <w:color w:val="FFFFFF"/>
                      <w:w w:val="105"/>
                      <w:sz w:val="16"/>
                    </w:rPr>
                    <w:t>52.3%</w:t>
                  </w:r>
                </w:p>
              </w:txbxContent>
            </v:textbox>
            <w10:wrap anchorx="page"/>
          </v:shape>
        </w:pict>
      </w:r>
      <w:r>
        <w:rPr>
          <w:rFonts w:ascii="Arial"/>
          <w:color w:val="808285"/>
          <w:w w:val="110"/>
          <w:sz w:val="16"/>
        </w:rPr>
        <w:t>0.5%</w:t>
      </w:r>
    </w:p>
    <w:p w:rsidR="009702CD" w:rsidRDefault="009702CD">
      <w:pPr>
        <w:pStyle w:val="BodyText"/>
        <w:spacing w:before="6"/>
        <w:rPr>
          <w:rFonts w:ascii="Arial"/>
          <w:b w:val="0"/>
          <w:sz w:val="18"/>
        </w:rPr>
      </w:pPr>
    </w:p>
    <w:p w:rsidR="009702CD" w:rsidRDefault="00166ADE">
      <w:pPr>
        <w:ind w:left="374" w:right="159"/>
        <w:jc w:val="center"/>
        <w:rPr>
          <w:rFonts w:ascii="Arial"/>
          <w:sz w:val="16"/>
        </w:rPr>
      </w:pPr>
      <w:r>
        <w:pict>
          <v:rect id="_x0000_s1272" style="position:absolute;left:0;text-align:left;margin-left:460.8pt;margin-top:.4pt;width:69.35pt;height:9.4pt;z-index:20032;mso-position-horizontal-relative:page" fillcolor="#dcddde" stroked="f">
            <w10:wrap anchorx="page"/>
          </v:rect>
        </w:pict>
      </w:r>
      <w:r>
        <w:rPr>
          <w:rFonts w:ascii="Arial"/>
          <w:color w:val="808285"/>
          <w:w w:val="110"/>
          <w:sz w:val="16"/>
        </w:rPr>
        <w:t>23.0%</w:t>
      </w:r>
    </w:p>
    <w:p w:rsidR="009702CD" w:rsidRDefault="009702CD">
      <w:pPr>
        <w:pStyle w:val="BodyText"/>
        <w:spacing w:before="7"/>
        <w:rPr>
          <w:rFonts w:ascii="Arial"/>
          <w:b w:val="0"/>
          <w:sz w:val="18"/>
        </w:rPr>
      </w:pPr>
    </w:p>
    <w:p w:rsidR="009702CD" w:rsidRDefault="00166ADE">
      <w:pPr>
        <w:ind w:left="374" w:right="159"/>
        <w:jc w:val="center"/>
        <w:rPr>
          <w:rFonts w:ascii="Arial"/>
          <w:sz w:val="16"/>
        </w:rPr>
      </w:pPr>
      <w:r>
        <w:pict>
          <v:rect id="_x0000_s1271" style="position:absolute;left:0;text-align:left;margin-left:461.45pt;margin-top:.35pt;width:68.7pt;height:9.4pt;z-index:20008;mso-position-horizontal-relative:page" fillcolor="#dcddde" stroked="f">
            <w10:wrap anchorx="page"/>
          </v:rect>
        </w:pict>
      </w:r>
      <w:r>
        <w:rPr>
          <w:rFonts w:ascii="Arial"/>
          <w:color w:val="808285"/>
          <w:w w:val="110"/>
          <w:sz w:val="16"/>
        </w:rPr>
        <w:t>22.8%</w:t>
      </w:r>
    </w:p>
    <w:p w:rsidR="009702CD" w:rsidRDefault="00166ADE">
      <w:pPr>
        <w:spacing w:before="46" w:line="176" w:lineRule="exact"/>
        <w:ind w:left="374" w:right="1175"/>
        <w:jc w:val="center"/>
        <w:rPr>
          <w:rFonts w:ascii="Arial"/>
          <w:sz w:val="16"/>
        </w:rPr>
      </w:pPr>
      <w:r>
        <w:pict>
          <v:group id="_x0000_s1264" style="position:absolute;left:0;text-align:left;margin-left:230.45pt;margin-top:9.7pt;width:299.7pt;height:11.45pt;z-index:19984;mso-position-horizontal-relative:page" coordorigin="4609,194" coordsize="5994,229">
            <v:rect id="_x0000_s1270" style="position:absolute;left:9619;top:220;width:687;height:189" fillcolor="#50c0e7" stroked="f"/>
            <v:line id="_x0000_s1269" style="position:absolute" from="10374,221" to="10374,409" strokecolor="#70cacb" strokeweight="2.37561mm"/>
            <v:rect id="_x0000_s1268" style="position:absolute;left:10441;top:220;width:162;height:189" fillcolor="#dcddde" stroked="f"/>
            <v:shape id="_x0000_s1267" type="#_x0000_t202" style="position:absolute;left:9619;top:194;width:984;height:229" filled="f" stroked="f">
              <v:textbox inset="0,0,0,0">
                <w:txbxContent>
                  <w:p w:rsidR="009702CD" w:rsidRDefault="00166ADE">
                    <w:pPr>
                      <w:spacing w:before="19"/>
                      <w:ind w:left="142"/>
                      <w:rPr>
                        <w:rFonts w:ascii="Arial"/>
                        <w:sz w:val="16"/>
                      </w:rPr>
                    </w:pPr>
                    <w:r>
                      <w:rPr>
                        <w:rFonts w:ascii="Arial"/>
                        <w:color w:val="FFFFFF"/>
                        <w:w w:val="110"/>
                        <w:sz w:val="16"/>
                      </w:rPr>
                      <w:t>11.5%</w:t>
                    </w:r>
                  </w:p>
                </w:txbxContent>
              </v:textbox>
            </v:shape>
            <v:shape id="_x0000_s1266" type="#_x0000_t202" style="position:absolute;left:5659;top:220;width:3960;height:189" fillcolor="#0088ce" stroked="f">
              <v:textbox inset="0,0,0,0">
                <w:txbxContent>
                  <w:p w:rsidR="009702CD" w:rsidRDefault="00166ADE">
                    <w:pPr>
                      <w:spacing w:line="177" w:lineRule="exact"/>
                      <w:ind w:right="68"/>
                      <w:jc w:val="right"/>
                      <w:rPr>
                        <w:rFonts w:ascii="Arial"/>
                        <w:sz w:val="16"/>
                      </w:rPr>
                    </w:pPr>
                    <w:r>
                      <w:rPr>
                        <w:rFonts w:ascii="Arial"/>
                        <w:color w:val="FFFFFF"/>
                        <w:w w:val="105"/>
                        <w:sz w:val="16"/>
                      </w:rPr>
                      <w:t>66.1%</w:t>
                    </w:r>
                  </w:p>
                </w:txbxContent>
              </v:textbox>
            </v:shape>
            <v:shape id="_x0000_s1265" type="#_x0000_t202" style="position:absolute;left:4609;top:220;width:1051;height:189" fillcolor="#243c96" stroked="f">
              <v:textbox inset="0,0,0,0">
                <w:txbxContent>
                  <w:p w:rsidR="009702CD" w:rsidRDefault="00166ADE">
                    <w:pPr>
                      <w:spacing w:line="177" w:lineRule="exact"/>
                      <w:ind w:left="452"/>
                      <w:rPr>
                        <w:rFonts w:ascii="Arial"/>
                        <w:sz w:val="16"/>
                      </w:rPr>
                    </w:pPr>
                    <w:r>
                      <w:rPr>
                        <w:rFonts w:ascii="Arial"/>
                        <w:color w:val="FFFFFF"/>
                        <w:w w:val="110"/>
                        <w:sz w:val="16"/>
                      </w:rPr>
                      <w:t>17.6%</w:t>
                    </w:r>
                  </w:p>
                </w:txbxContent>
              </v:textbox>
            </v:shape>
            <w10:wrap anchorx="page"/>
          </v:group>
        </w:pict>
      </w:r>
      <w:r>
        <w:rPr>
          <w:rFonts w:ascii="Arial"/>
          <w:color w:val="70CACB"/>
          <w:w w:val="110"/>
          <w:sz w:val="16"/>
        </w:rPr>
        <w:t>2.2%</w:t>
      </w:r>
    </w:p>
    <w:p w:rsidR="009702CD" w:rsidRDefault="00166ADE">
      <w:pPr>
        <w:spacing w:line="176" w:lineRule="exact"/>
        <w:ind w:left="374" w:right="260"/>
        <w:jc w:val="center"/>
        <w:rPr>
          <w:rFonts w:ascii="Arial"/>
          <w:sz w:val="16"/>
        </w:rPr>
      </w:pPr>
      <w:r>
        <w:pict>
          <v:shape id="_x0000_s1263" type="#_x0000_t202" style="position:absolute;left:0;text-align:left;margin-left:230.45pt;margin-top:18.5pt;width:329.05pt;height:30.65pt;z-index:20392;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633"/>
                    <w:gridCol w:w="1441"/>
                    <w:gridCol w:w="1212"/>
                    <w:gridCol w:w="996"/>
                    <w:gridCol w:w="966"/>
                    <w:gridCol w:w="84"/>
                    <w:gridCol w:w="471"/>
                    <w:gridCol w:w="188"/>
                    <w:gridCol w:w="586"/>
                  </w:tblGrid>
                  <w:tr w:rsidR="009702CD">
                    <w:trPr>
                      <w:trHeight w:val="228"/>
                    </w:trPr>
                    <w:tc>
                      <w:tcPr>
                        <w:tcW w:w="633" w:type="dxa"/>
                      </w:tcPr>
                      <w:p w:rsidR="009702CD" w:rsidRDefault="00166ADE">
                        <w:pPr>
                          <w:pStyle w:val="TableParagraph"/>
                          <w:spacing w:before="44"/>
                          <w:ind w:left="20"/>
                          <w:rPr>
                            <w:sz w:val="12"/>
                          </w:rPr>
                        </w:pPr>
                        <w:r>
                          <w:rPr>
                            <w:color w:val="FFFFFF"/>
                            <w:w w:val="110"/>
                            <w:sz w:val="12"/>
                          </w:rPr>
                          <w:t>5.2%</w:t>
                        </w:r>
                      </w:p>
                    </w:tc>
                    <w:tc>
                      <w:tcPr>
                        <w:tcW w:w="1441" w:type="dxa"/>
                        <w:shd w:val="clear" w:color="auto" w:fill="0088CE"/>
                      </w:tcPr>
                      <w:p w:rsidR="009702CD" w:rsidRDefault="00166ADE">
                        <w:pPr>
                          <w:pStyle w:val="TableParagraph"/>
                          <w:spacing w:before="19"/>
                          <w:ind w:left="888"/>
                          <w:rPr>
                            <w:sz w:val="16"/>
                          </w:rPr>
                        </w:pPr>
                        <w:r>
                          <w:rPr>
                            <w:color w:val="FFFFFF"/>
                            <w:w w:val="110"/>
                            <w:sz w:val="16"/>
                          </w:rPr>
                          <w:t>29.5%</w:t>
                        </w:r>
                      </w:p>
                    </w:tc>
                    <w:tc>
                      <w:tcPr>
                        <w:tcW w:w="1212" w:type="dxa"/>
                        <w:shd w:val="clear" w:color="auto" w:fill="50C0E7"/>
                      </w:tcPr>
                      <w:p w:rsidR="009702CD" w:rsidRDefault="00166ADE">
                        <w:pPr>
                          <w:pStyle w:val="TableParagraph"/>
                          <w:spacing w:before="19"/>
                          <w:ind w:left="660"/>
                          <w:rPr>
                            <w:sz w:val="16"/>
                          </w:rPr>
                        </w:pPr>
                        <w:r>
                          <w:rPr>
                            <w:color w:val="FFFFFF"/>
                            <w:w w:val="110"/>
                            <w:sz w:val="16"/>
                          </w:rPr>
                          <w:t>20.2%</w:t>
                        </w:r>
                      </w:p>
                    </w:tc>
                    <w:tc>
                      <w:tcPr>
                        <w:tcW w:w="996" w:type="dxa"/>
                        <w:shd w:val="clear" w:color="auto" w:fill="70CACB"/>
                      </w:tcPr>
                      <w:p w:rsidR="009702CD" w:rsidRDefault="009702CD">
                        <w:pPr>
                          <w:pStyle w:val="TableParagraph"/>
                          <w:rPr>
                            <w:rFonts w:ascii="Times New Roman"/>
                            <w:sz w:val="16"/>
                          </w:rPr>
                        </w:pPr>
                      </w:p>
                    </w:tc>
                    <w:tc>
                      <w:tcPr>
                        <w:tcW w:w="966" w:type="dxa"/>
                        <w:shd w:val="clear" w:color="auto" w:fill="70CACB"/>
                      </w:tcPr>
                      <w:p w:rsidR="009702CD" w:rsidRDefault="00166ADE">
                        <w:pPr>
                          <w:pStyle w:val="TableParagraph"/>
                          <w:spacing w:before="19"/>
                          <w:ind w:right="-15"/>
                          <w:jc w:val="right"/>
                          <w:rPr>
                            <w:sz w:val="16"/>
                          </w:rPr>
                        </w:pPr>
                        <w:r>
                          <w:rPr>
                            <w:color w:val="FFFFFF"/>
                            <w:w w:val="105"/>
                            <w:sz w:val="16"/>
                          </w:rPr>
                          <w:t>34.3%</w:t>
                        </w:r>
                      </w:p>
                    </w:tc>
                    <w:tc>
                      <w:tcPr>
                        <w:tcW w:w="84" w:type="dxa"/>
                        <w:shd w:val="clear" w:color="auto" w:fill="DCDDDE"/>
                      </w:tcPr>
                      <w:p w:rsidR="009702CD" w:rsidRDefault="009702CD">
                        <w:pPr>
                          <w:pStyle w:val="TableParagraph"/>
                          <w:rPr>
                            <w:rFonts w:ascii="Times New Roman"/>
                            <w:sz w:val="16"/>
                          </w:rPr>
                        </w:pPr>
                      </w:p>
                    </w:tc>
                    <w:tc>
                      <w:tcPr>
                        <w:tcW w:w="471" w:type="dxa"/>
                        <w:shd w:val="clear" w:color="auto" w:fill="DCDDDE"/>
                      </w:tcPr>
                      <w:p w:rsidR="009702CD" w:rsidRDefault="009702CD">
                        <w:pPr>
                          <w:pStyle w:val="TableParagraph"/>
                          <w:rPr>
                            <w:rFonts w:ascii="Times New Roman"/>
                            <w:sz w:val="14"/>
                          </w:rPr>
                        </w:pPr>
                      </w:p>
                    </w:tc>
                    <w:tc>
                      <w:tcPr>
                        <w:tcW w:w="188" w:type="dxa"/>
                        <w:shd w:val="clear" w:color="auto" w:fill="DCDDDE"/>
                      </w:tcPr>
                      <w:p w:rsidR="009702CD" w:rsidRDefault="009702CD">
                        <w:pPr>
                          <w:pStyle w:val="TableParagraph"/>
                          <w:rPr>
                            <w:rFonts w:ascii="Times New Roman"/>
                            <w:sz w:val="14"/>
                          </w:rPr>
                        </w:pPr>
                      </w:p>
                    </w:tc>
                    <w:tc>
                      <w:tcPr>
                        <w:tcW w:w="586" w:type="dxa"/>
                      </w:tcPr>
                      <w:p w:rsidR="009702CD" w:rsidRDefault="00166ADE">
                        <w:pPr>
                          <w:pStyle w:val="TableParagraph"/>
                          <w:spacing w:before="19"/>
                          <w:ind w:left="44"/>
                          <w:rPr>
                            <w:sz w:val="16"/>
                          </w:rPr>
                        </w:pPr>
                        <w:r>
                          <w:rPr>
                            <w:color w:val="808285"/>
                            <w:w w:val="110"/>
                            <w:sz w:val="16"/>
                          </w:rPr>
                          <w:t>10.9%</w:t>
                        </w:r>
                      </w:p>
                    </w:tc>
                  </w:tr>
                  <w:tr w:rsidR="009702CD">
                    <w:trPr>
                      <w:trHeight w:val="383"/>
                    </w:trPr>
                    <w:tc>
                      <w:tcPr>
                        <w:tcW w:w="633" w:type="dxa"/>
                      </w:tcPr>
                      <w:p w:rsidR="009702CD" w:rsidRDefault="00166ADE">
                        <w:pPr>
                          <w:pStyle w:val="TableParagraph"/>
                          <w:spacing w:before="188" w:line="176" w:lineRule="exact"/>
                          <w:ind w:left="86"/>
                          <w:rPr>
                            <w:sz w:val="16"/>
                          </w:rPr>
                        </w:pPr>
                        <w:r>
                          <w:rPr>
                            <w:color w:val="FFFFFF"/>
                            <w:w w:val="110"/>
                            <w:sz w:val="16"/>
                          </w:rPr>
                          <w:t>10.4%</w:t>
                        </w:r>
                      </w:p>
                    </w:tc>
                    <w:tc>
                      <w:tcPr>
                        <w:tcW w:w="1441" w:type="dxa"/>
                      </w:tcPr>
                      <w:p w:rsidR="009702CD" w:rsidRDefault="009702CD">
                        <w:pPr>
                          <w:pStyle w:val="TableParagraph"/>
                          <w:rPr>
                            <w:rFonts w:ascii="Times New Roman"/>
                            <w:sz w:val="18"/>
                          </w:rPr>
                        </w:pPr>
                      </w:p>
                    </w:tc>
                    <w:tc>
                      <w:tcPr>
                        <w:tcW w:w="1212" w:type="dxa"/>
                      </w:tcPr>
                      <w:p w:rsidR="009702CD" w:rsidRDefault="009702CD">
                        <w:pPr>
                          <w:pStyle w:val="TableParagraph"/>
                          <w:rPr>
                            <w:rFonts w:ascii="Times New Roman"/>
                            <w:sz w:val="18"/>
                          </w:rPr>
                        </w:pPr>
                      </w:p>
                    </w:tc>
                    <w:tc>
                      <w:tcPr>
                        <w:tcW w:w="996" w:type="dxa"/>
                      </w:tcPr>
                      <w:p w:rsidR="009702CD" w:rsidRDefault="00166ADE">
                        <w:pPr>
                          <w:pStyle w:val="TableParagraph"/>
                          <w:spacing w:before="188" w:line="176" w:lineRule="exact"/>
                          <w:ind w:left="436"/>
                          <w:rPr>
                            <w:sz w:val="16"/>
                          </w:rPr>
                        </w:pPr>
                        <w:r>
                          <w:rPr>
                            <w:color w:val="FFFFFF"/>
                            <w:w w:val="110"/>
                            <w:sz w:val="16"/>
                          </w:rPr>
                          <w:t>61.0%</w:t>
                        </w:r>
                      </w:p>
                    </w:tc>
                    <w:tc>
                      <w:tcPr>
                        <w:tcW w:w="966" w:type="dxa"/>
                      </w:tcPr>
                      <w:p w:rsidR="009702CD" w:rsidRDefault="00166ADE">
                        <w:pPr>
                          <w:pStyle w:val="TableParagraph"/>
                          <w:spacing w:before="188" w:line="176" w:lineRule="exact"/>
                          <w:ind w:right="63"/>
                          <w:jc w:val="right"/>
                          <w:rPr>
                            <w:sz w:val="16"/>
                          </w:rPr>
                        </w:pPr>
                        <w:r>
                          <w:rPr>
                            <w:color w:val="FFFFFF"/>
                            <w:w w:val="105"/>
                            <w:sz w:val="16"/>
                          </w:rPr>
                          <w:t>15.9%</w:t>
                        </w:r>
                      </w:p>
                    </w:tc>
                    <w:tc>
                      <w:tcPr>
                        <w:tcW w:w="84" w:type="dxa"/>
                      </w:tcPr>
                      <w:p w:rsidR="009702CD" w:rsidRDefault="009702CD">
                        <w:pPr>
                          <w:pStyle w:val="TableParagraph"/>
                          <w:rPr>
                            <w:rFonts w:ascii="Times New Roman"/>
                            <w:sz w:val="18"/>
                          </w:rPr>
                        </w:pPr>
                      </w:p>
                    </w:tc>
                    <w:tc>
                      <w:tcPr>
                        <w:tcW w:w="471" w:type="dxa"/>
                      </w:tcPr>
                      <w:p w:rsidR="009702CD" w:rsidRDefault="009702CD">
                        <w:pPr>
                          <w:pStyle w:val="TableParagraph"/>
                          <w:spacing w:before="6"/>
                          <w:rPr>
                            <w:sz w:val="17"/>
                          </w:rPr>
                        </w:pPr>
                      </w:p>
                      <w:p w:rsidR="009702CD" w:rsidRDefault="00166ADE">
                        <w:pPr>
                          <w:pStyle w:val="TableParagraph"/>
                          <w:spacing w:line="176" w:lineRule="exact"/>
                          <w:ind w:left="21"/>
                          <w:rPr>
                            <w:sz w:val="16"/>
                          </w:rPr>
                        </w:pPr>
                        <w:r>
                          <w:rPr>
                            <w:color w:val="FFFFFF"/>
                            <w:w w:val="110"/>
                            <w:sz w:val="16"/>
                          </w:rPr>
                          <w:t>4.9%</w:t>
                        </w:r>
                      </w:p>
                    </w:tc>
                    <w:tc>
                      <w:tcPr>
                        <w:tcW w:w="188" w:type="dxa"/>
                      </w:tcPr>
                      <w:p w:rsidR="009702CD" w:rsidRDefault="009702CD">
                        <w:pPr>
                          <w:pStyle w:val="TableParagraph"/>
                          <w:rPr>
                            <w:rFonts w:ascii="Times New Roman"/>
                            <w:sz w:val="18"/>
                          </w:rPr>
                        </w:pPr>
                      </w:p>
                    </w:tc>
                    <w:tc>
                      <w:tcPr>
                        <w:tcW w:w="586" w:type="dxa"/>
                      </w:tcPr>
                      <w:p w:rsidR="009702CD" w:rsidRDefault="00166ADE">
                        <w:pPr>
                          <w:pStyle w:val="TableParagraph"/>
                          <w:spacing w:before="188" w:line="175" w:lineRule="exact"/>
                          <w:ind w:left="44"/>
                          <w:rPr>
                            <w:sz w:val="16"/>
                          </w:rPr>
                        </w:pPr>
                        <w:r>
                          <w:rPr>
                            <w:color w:val="808285"/>
                            <w:w w:val="110"/>
                            <w:sz w:val="16"/>
                          </w:rPr>
                          <w:t>3.0%</w:t>
                        </w:r>
                      </w:p>
                    </w:tc>
                  </w:tr>
                </w:tbl>
                <w:p w:rsidR="009702CD" w:rsidRDefault="009702CD">
                  <w:pPr>
                    <w:pStyle w:val="BodyText"/>
                  </w:pPr>
                </w:p>
              </w:txbxContent>
            </v:textbox>
            <w10:wrap anchorx="page"/>
          </v:shape>
        </w:pict>
      </w:r>
      <w:r>
        <w:rPr>
          <w:rFonts w:ascii="Arial"/>
          <w:color w:val="808285"/>
          <w:w w:val="110"/>
          <w:sz w:val="16"/>
        </w:rPr>
        <w:t>2.7%</w:t>
      </w: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spacing w:before="1"/>
        <w:rPr>
          <w:rFonts w:ascii="Arial"/>
          <w:b w:val="0"/>
          <w:sz w:val="29"/>
        </w:rPr>
      </w:pPr>
    </w:p>
    <w:p w:rsidR="009702CD" w:rsidRDefault="00166ADE">
      <w:pPr>
        <w:spacing w:line="176" w:lineRule="exact"/>
        <w:ind w:left="374" w:right="1175"/>
        <w:jc w:val="center"/>
        <w:rPr>
          <w:rFonts w:ascii="Arial"/>
          <w:sz w:val="16"/>
        </w:rPr>
      </w:pPr>
      <w:r>
        <w:pict>
          <v:group id="_x0000_s1257" style="position:absolute;left:0;text-align:left;margin-left:230.45pt;margin-top:8.75pt;width:299.7pt;height:9.45pt;z-index:19864;mso-position-horizontal-relative:page" coordorigin="4609,175" coordsize="5994,189">
            <v:rect id="_x0000_s1262" style="position:absolute;left:10239;top:174;width:297;height:189" fillcolor="#70cacb" stroked="f"/>
            <v:line id="_x0000_s1261" style="position:absolute" from="10569,175" to="10569,363" strokecolor="#dcddde" strokeweight="1.1878mm"/>
            <v:shape id="_x0000_s1260" type="#_x0000_t202" style="position:absolute;left:9296;top:174;width:943;height:189" fillcolor="#50c0e7" stroked="f">
              <v:textbox inset="0,0,0,0">
                <w:txbxContent>
                  <w:p w:rsidR="009702CD" w:rsidRDefault="00166ADE">
                    <w:pPr>
                      <w:spacing w:line="176" w:lineRule="exact"/>
                      <w:ind w:left="417"/>
                      <w:rPr>
                        <w:rFonts w:ascii="Arial"/>
                        <w:sz w:val="16"/>
                      </w:rPr>
                    </w:pPr>
                    <w:r>
                      <w:rPr>
                        <w:rFonts w:ascii="Arial"/>
                        <w:color w:val="FFFFFF"/>
                        <w:w w:val="110"/>
                        <w:sz w:val="16"/>
                      </w:rPr>
                      <w:t>15.7%</w:t>
                    </w:r>
                  </w:p>
                </w:txbxContent>
              </v:textbox>
            </v:shape>
            <v:shape id="_x0000_s1259" type="#_x0000_t202" style="position:absolute;left:5228;top:174;width:4068;height:189" fillcolor="#0088ce" stroked="f">
              <v:textbox inset="0,0,0,0">
                <w:txbxContent>
                  <w:p w:rsidR="009702CD" w:rsidRDefault="00166ADE">
                    <w:pPr>
                      <w:spacing w:line="176" w:lineRule="exact"/>
                      <w:ind w:right="42"/>
                      <w:jc w:val="right"/>
                      <w:rPr>
                        <w:rFonts w:ascii="Arial"/>
                        <w:sz w:val="16"/>
                      </w:rPr>
                    </w:pPr>
                    <w:r>
                      <w:rPr>
                        <w:rFonts w:ascii="Arial"/>
                        <w:color w:val="FFFFFF"/>
                        <w:w w:val="105"/>
                        <w:sz w:val="16"/>
                      </w:rPr>
                      <w:t>68.0%</w:t>
                    </w:r>
                  </w:p>
                </w:txbxContent>
              </v:textbox>
            </v:shape>
            <v:shape id="_x0000_s1258" type="#_x0000_t202" style="position:absolute;left:4609;top:174;width:620;height:189" fillcolor="#243c96" stroked="f">
              <v:textbox inset="0,0,0,0">
                <w:txbxContent>
                  <w:p w:rsidR="009702CD" w:rsidRDefault="00166ADE">
                    <w:pPr>
                      <w:spacing w:line="176" w:lineRule="exact"/>
                      <w:ind w:left="86"/>
                      <w:rPr>
                        <w:rFonts w:ascii="Arial"/>
                        <w:sz w:val="16"/>
                      </w:rPr>
                    </w:pPr>
                    <w:r>
                      <w:rPr>
                        <w:rFonts w:ascii="Arial"/>
                        <w:color w:val="FFFFFF"/>
                        <w:w w:val="110"/>
                        <w:sz w:val="16"/>
                      </w:rPr>
                      <w:t>10.3%</w:t>
                    </w:r>
                  </w:p>
                </w:txbxContent>
              </v:textbox>
            </v:shape>
            <w10:wrap anchorx="page"/>
          </v:group>
        </w:pict>
      </w:r>
      <w:r>
        <w:pict>
          <v:group id="_x0000_s1251" style="position:absolute;left:0;text-align:left;margin-left:230.45pt;margin-top:-11.1pt;width:299.7pt;height:9.45pt;z-index:19888;mso-position-horizontal-relative:page" coordorigin="4609,-222" coordsize="5994,189">
            <v:rect id="_x0000_s1256" style="position:absolute;left:4609;top:-223;width:634;height:189" fillcolor="#243c96" stroked="f"/>
            <v:rect id="_x0000_s1255" style="position:absolute;left:5242;top:-223;width:3651;height:189" fillcolor="#0088ce" stroked="f"/>
            <v:rect id="_x0000_s1254" style="position:absolute;left:8892;top:-223;width:943;height:189" fillcolor="#50c0e7" stroked="f"/>
            <v:rect id="_x0000_s1253" style="position:absolute;left:9835;top:-223;width:580;height:189" fillcolor="#70cacb" stroked="f"/>
            <v:rect id="_x0000_s1252" style="position:absolute;left:10414;top:-223;width:189;height:189" fillcolor="#dcddde" stroked="f"/>
            <w10:wrap anchorx="page"/>
          </v:group>
        </w:pict>
      </w:r>
      <w:r>
        <w:rPr>
          <w:rFonts w:ascii="Arial"/>
          <w:color w:val="70CACB"/>
          <w:w w:val="110"/>
          <w:sz w:val="16"/>
        </w:rPr>
        <w:t>4.9%</w:t>
      </w:r>
    </w:p>
    <w:p w:rsidR="009702CD" w:rsidRDefault="00166ADE">
      <w:pPr>
        <w:spacing w:line="176" w:lineRule="exact"/>
        <w:ind w:left="374" w:right="260"/>
        <w:jc w:val="center"/>
        <w:rPr>
          <w:rFonts w:ascii="Arial"/>
          <w:sz w:val="16"/>
        </w:rPr>
      </w:pPr>
      <w:r>
        <w:rPr>
          <w:rFonts w:ascii="Arial"/>
          <w:color w:val="808285"/>
          <w:w w:val="110"/>
          <w:sz w:val="16"/>
        </w:rPr>
        <w:t>1.1%</w:t>
      </w:r>
    </w:p>
    <w:p w:rsidR="009702CD" w:rsidRDefault="009702CD">
      <w:pPr>
        <w:pStyle w:val="BodyText"/>
        <w:spacing w:before="6"/>
        <w:rPr>
          <w:rFonts w:ascii="Arial"/>
          <w:b w:val="0"/>
          <w:sz w:val="18"/>
        </w:rPr>
      </w:pPr>
    </w:p>
    <w:p w:rsidR="009702CD" w:rsidRDefault="00166ADE">
      <w:pPr>
        <w:spacing w:before="1"/>
        <w:ind w:left="374" w:right="260"/>
        <w:jc w:val="center"/>
        <w:rPr>
          <w:rFonts w:ascii="Arial"/>
          <w:sz w:val="16"/>
        </w:rPr>
      </w:pPr>
      <w:r>
        <w:pict>
          <v:rect id="_x0000_s1250" style="position:absolute;left:0;text-align:left;margin-left:520.7pt;margin-top:.4pt;width:9.45pt;height:9.4pt;z-index:19768;mso-position-horizontal-relative:page" fillcolor="#dcddde" stroked="f">
            <w10:wrap anchorx="page"/>
          </v:rect>
        </w:pict>
      </w:r>
      <w:r>
        <w:pict>
          <v:shape id="_x0000_s1249" type="#_x0000_t202" style="position:absolute;left:0;text-align:left;margin-left:497.8pt;margin-top:.4pt;width:22.9pt;height:9.45pt;z-index:20176;mso-position-horizontal-relative:page" fillcolor="#70cacb" stroked="f">
            <v:textbox inset="0,0,0,0">
              <w:txbxContent>
                <w:p w:rsidR="009702CD" w:rsidRDefault="00166ADE">
                  <w:pPr>
                    <w:spacing w:line="176" w:lineRule="exact"/>
                    <w:ind w:left="27"/>
                    <w:rPr>
                      <w:rFonts w:ascii="Arial"/>
                      <w:sz w:val="16"/>
                    </w:rPr>
                  </w:pPr>
                  <w:r>
                    <w:rPr>
                      <w:rFonts w:ascii="Arial"/>
                      <w:color w:val="FFFFFF"/>
                      <w:w w:val="110"/>
                      <w:sz w:val="16"/>
                    </w:rPr>
                    <w:t>7.8%</w:t>
                  </w:r>
                </w:p>
              </w:txbxContent>
            </v:textbox>
            <w10:wrap anchorx="page"/>
          </v:shape>
        </w:pict>
      </w:r>
      <w:r>
        <w:pict>
          <v:shape id="_x0000_s1248" type="#_x0000_t202" style="position:absolute;left:0;text-align:left;margin-left:454.05pt;margin-top:.4pt;width:43.8pt;height:9.45pt;z-index:20200;mso-position-horizontal-relative:page" fillcolor="#50c0e7" stroked="f">
            <v:textbox inset="0,0,0,0">
              <w:txbxContent>
                <w:p w:rsidR="009702CD" w:rsidRDefault="00166ADE">
                  <w:pPr>
                    <w:spacing w:line="176" w:lineRule="exact"/>
                    <w:ind w:left="337"/>
                    <w:rPr>
                      <w:rFonts w:ascii="Arial"/>
                      <w:sz w:val="16"/>
                    </w:rPr>
                  </w:pPr>
                  <w:r>
                    <w:rPr>
                      <w:rFonts w:ascii="Arial"/>
                      <w:color w:val="FFFFFF"/>
                      <w:w w:val="110"/>
                      <w:sz w:val="16"/>
                    </w:rPr>
                    <w:t>14.5%</w:t>
                  </w:r>
                </w:p>
              </w:txbxContent>
            </v:textbox>
            <w10:wrap anchorx="page"/>
          </v:shape>
        </w:pict>
      </w:r>
      <w:r>
        <w:rPr>
          <w:rFonts w:ascii="Arial"/>
          <w:color w:val="808285"/>
          <w:w w:val="110"/>
          <w:sz w:val="16"/>
        </w:rPr>
        <w:t>3.0%</w:t>
      </w:r>
    </w:p>
    <w:p w:rsidR="009702CD" w:rsidRDefault="009702CD">
      <w:pPr>
        <w:pStyle w:val="BodyText"/>
        <w:spacing w:before="6"/>
        <w:rPr>
          <w:rFonts w:ascii="Arial"/>
          <w:b w:val="0"/>
          <w:sz w:val="18"/>
        </w:rPr>
      </w:pPr>
    </w:p>
    <w:p w:rsidR="009702CD" w:rsidRDefault="00166ADE">
      <w:pPr>
        <w:ind w:left="374" w:right="159"/>
        <w:jc w:val="center"/>
        <w:rPr>
          <w:rFonts w:ascii="Arial"/>
          <w:sz w:val="16"/>
        </w:rPr>
      </w:pPr>
      <w:r>
        <w:pict>
          <v:rect id="_x0000_s1247" style="position:absolute;left:0;text-align:left;margin-left:460.1pt;margin-top:.35pt;width:70.05pt;height:9.4pt;z-index:19744;mso-position-horizontal-relative:page" fillcolor="#dcddde" stroked="f">
            <w10:wrap anchorx="page"/>
          </v:rect>
        </w:pict>
      </w:r>
      <w:r>
        <w:rPr>
          <w:rFonts w:ascii="Arial"/>
          <w:color w:val="808285"/>
          <w:w w:val="110"/>
          <w:sz w:val="16"/>
        </w:rPr>
        <w:t>23.4%</w:t>
      </w:r>
    </w:p>
    <w:p w:rsidR="009702CD" w:rsidRDefault="009702CD">
      <w:pPr>
        <w:pStyle w:val="BodyText"/>
        <w:spacing w:before="6"/>
        <w:rPr>
          <w:rFonts w:ascii="Arial"/>
          <w:b w:val="0"/>
          <w:sz w:val="18"/>
        </w:rPr>
      </w:pPr>
    </w:p>
    <w:p w:rsidR="009702CD" w:rsidRDefault="00166ADE">
      <w:pPr>
        <w:ind w:left="374" w:right="159"/>
        <w:jc w:val="center"/>
        <w:rPr>
          <w:rFonts w:ascii="Arial"/>
          <w:sz w:val="16"/>
        </w:rPr>
      </w:pPr>
      <w:r>
        <w:pict>
          <v:rect id="_x0000_s1246" style="position:absolute;left:0;text-align:left;margin-left:417.7pt;margin-top:.35pt;width:112.45pt;height:9.4pt;z-index:19696;mso-position-horizontal-relative:page" fillcolor="#dcddde" stroked="f">
            <w10:wrap anchorx="page"/>
          </v:rect>
        </w:pict>
      </w:r>
      <w:r>
        <w:rPr>
          <w:rFonts w:ascii="Arial"/>
          <w:color w:val="808285"/>
          <w:w w:val="110"/>
          <w:sz w:val="16"/>
        </w:rPr>
        <w:t>37.5%</w:t>
      </w:r>
    </w:p>
    <w:p w:rsidR="009702CD" w:rsidRDefault="009702CD">
      <w:pPr>
        <w:pStyle w:val="BodyText"/>
        <w:spacing w:before="7"/>
        <w:rPr>
          <w:rFonts w:ascii="Arial"/>
          <w:b w:val="0"/>
          <w:sz w:val="18"/>
        </w:rPr>
      </w:pPr>
    </w:p>
    <w:p w:rsidR="009702CD" w:rsidRDefault="00166ADE">
      <w:pPr>
        <w:ind w:left="374" w:right="260"/>
        <w:jc w:val="center"/>
        <w:rPr>
          <w:rFonts w:ascii="Arial"/>
          <w:sz w:val="16"/>
        </w:rPr>
      </w:pPr>
      <w:r>
        <w:pict>
          <v:line id="_x0000_s1245" style="position:absolute;left:0;text-align:left;z-index:19672;mso-position-horizontal-relative:page" from="528.15pt,.35pt" to="528.15pt,9.75pt" strokecolor="#dcddde" strokeweight="1.42558mm">
            <w10:wrap anchorx="page"/>
          </v:line>
        </w:pict>
      </w:r>
      <w:r>
        <w:pict>
          <v:shape id="_x0000_s1244" type="#_x0000_t202" style="position:absolute;left:0;text-align:left;margin-left:479.65pt;margin-top:.35pt;width:46.5pt;height:9.45pt;z-index:20104;mso-position-horizontal-relative:page" fillcolor="#70cacb" stroked="f">
            <v:textbox inset="0,0,0,0">
              <w:txbxContent>
                <w:p w:rsidR="009702CD" w:rsidRDefault="00166ADE">
                  <w:pPr>
                    <w:spacing w:line="177" w:lineRule="exact"/>
                    <w:ind w:left="370"/>
                    <w:rPr>
                      <w:rFonts w:ascii="Arial"/>
                      <w:sz w:val="16"/>
                    </w:rPr>
                  </w:pPr>
                  <w:r>
                    <w:rPr>
                      <w:rFonts w:ascii="Arial"/>
                      <w:color w:val="FFFFFF"/>
                      <w:w w:val="110"/>
                      <w:sz w:val="16"/>
                    </w:rPr>
                    <w:t>15.5%</w:t>
                  </w:r>
                </w:p>
              </w:txbxContent>
            </v:textbox>
            <w10:wrap anchorx="page"/>
          </v:shape>
        </w:pict>
      </w:r>
      <w:r>
        <w:rPr>
          <w:rFonts w:ascii="Arial"/>
          <w:color w:val="808285"/>
          <w:w w:val="110"/>
          <w:sz w:val="16"/>
        </w:rPr>
        <w:t>1.3%</w:t>
      </w:r>
    </w:p>
    <w:p w:rsidR="009702CD" w:rsidRDefault="009702CD">
      <w:pPr>
        <w:jc w:val="center"/>
        <w:rPr>
          <w:rFonts w:ascii="Arial"/>
          <w:sz w:val="16"/>
        </w:rPr>
        <w:sectPr w:rsidR="009702CD">
          <w:type w:val="continuous"/>
          <w:pgSz w:w="11910" w:h="16840"/>
          <w:pgMar w:top="620" w:right="0" w:bottom="280" w:left="0" w:header="720" w:footer="720" w:gutter="0"/>
          <w:cols w:num="4" w:space="720" w:equalWidth="0">
            <w:col w:w="4364" w:space="40"/>
            <w:col w:w="640" w:space="3465"/>
            <w:col w:w="1115" w:space="40"/>
            <w:col w:w="2246"/>
          </w:cols>
        </w:sectPr>
      </w:pPr>
    </w:p>
    <w:p w:rsidR="009702CD" w:rsidRDefault="009702CD">
      <w:pPr>
        <w:pStyle w:val="BodyText"/>
        <w:spacing w:before="8"/>
        <w:rPr>
          <w:rFonts w:ascii="Arial"/>
          <w:b w:val="0"/>
          <w:sz w:val="14"/>
        </w:rPr>
      </w:pPr>
    </w:p>
    <w:p w:rsidR="009702CD" w:rsidRDefault="00166ADE">
      <w:pPr>
        <w:ind w:left="2797"/>
        <w:rPr>
          <w:rFonts w:ascii="Arial" w:hAnsi="Arial"/>
          <w:sz w:val="14"/>
        </w:rPr>
      </w:pPr>
      <w:r>
        <w:rPr>
          <w:rFonts w:ascii="Arial" w:hAnsi="Arial"/>
          <w:sz w:val="14"/>
        </w:rPr>
        <w:t>* Sample of Irbid is 445. However, due to an error in Kobo, Irbid’ sample is 196 only for Statement 12.</w:t>
      </w: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spacing w:before="5"/>
        <w:rPr>
          <w:rFonts w:ascii="Arial"/>
          <w:b w:val="0"/>
          <w:sz w:val="26"/>
        </w:rPr>
      </w:pPr>
    </w:p>
    <w:p w:rsidR="009702CD" w:rsidRDefault="00166ADE">
      <w:pPr>
        <w:pStyle w:val="BodyText"/>
        <w:spacing w:before="91" w:line="230" w:lineRule="auto"/>
        <w:ind w:left="719" w:right="663"/>
        <w:jc w:val="both"/>
      </w:pPr>
      <w:r>
        <w:rPr>
          <w:color w:val="6D6E71"/>
          <w:w w:val="85"/>
        </w:rPr>
        <w:t>As</w:t>
      </w:r>
      <w:r>
        <w:rPr>
          <w:color w:val="6D6E71"/>
          <w:spacing w:val="-27"/>
          <w:w w:val="85"/>
        </w:rPr>
        <w:t xml:space="preserve"> </w:t>
      </w:r>
      <w:r>
        <w:rPr>
          <w:color w:val="6D6E71"/>
          <w:w w:val="85"/>
        </w:rPr>
        <w:t>said,</w:t>
      </w:r>
      <w:r>
        <w:rPr>
          <w:color w:val="6D6E71"/>
          <w:spacing w:val="-27"/>
          <w:w w:val="85"/>
        </w:rPr>
        <w:t xml:space="preserve"> </w:t>
      </w:r>
      <w:r>
        <w:rPr>
          <w:color w:val="6D6E71"/>
          <w:w w:val="85"/>
        </w:rPr>
        <w:t>85.1%</w:t>
      </w:r>
      <w:r>
        <w:rPr>
          <w:color w:val="6D6E71"/>
          <w:spacing w:val="-27"/>
          <w:w w:val="85"/>
        </w:rPr>
        <w:t xml:space="preserve"> </w:t>
      </w:r>
      <w:r>
        <w:rPr>
          <w:color w:val="6D6E71"/>
          <w:w w:val="85"/>
        </w:rPr>
        <w:t>of</w:t>
      </w:r>
      <w:r>
        <w:rPr>
          <w:color w:val="6D6E71"/>
          <w:spacing w:val="-27"/>
          <w:w w:val="85"/>
        </w:rPr>
        <w:t xml:space="preserve"> </w:t>
      </w:r>
      <w:r>
        <w:rPr>
          <w:color w:val="6D6E71"/>
          <w:w w:val="85"/>
        </w:rPr>
        <w:t>caregivers</w:t>
      </w:r>
      <w:r>
        <w:rPr>
          <w:color w:val="6D6E71"/>
          <w:spacing w:val="-27"/>
          <w:w w:val="85"/>
        </w:rPr>
        <w:t xml:space="preserve"> </w:t>
      </w:r>
      <w:r>
        <w:rPr>
          <w:color w:val="6D6E71"/>
          <w:w w:val="85"/>
        </w:rPr>
        <w:t>disagreed</w:t>
      </w:r>
      <w:r>
        <w:rPr>
          <w:color w:val="6D6E71"/>
          <w:spacing w:val="-27"/>
          <w:w w:val="85"/>
        </w:rPr>
        <w:t xml:space="preserve"> </w:t>
      </w:r>
      <w:r>
        <w:rPr>
          <w:color w:val="6D6E71"/>
          <w:w w:val="85"/>
        </w:rPr>
        <w:t>or</w:t>
      </w:r>
      <w:r>
        <w:rPr>
          <w:color w:val="6D6E71"/>
          <w:spacing w:val="-27"/>
          <w:w w:val="85"/>
        </w:rPr>
        <w:t xml:space="preserve"> </w:t>
      </w:r>
      <w:r>
        <w:rPr>
          <w:color w:val="6D6E71"/>
          <w:w w:val="85"/>
        </w:rPr>
        <w:t>strongly</w:t>
      </w:r>
      <w:r>
        <w:rPr>
          <w:color w:val="6D6E71"/>
          <w:spacing w:val="-27"/>
          <w:w w:val="85"/>
        </w:rPr>
        <w:t xml:space="preserve"> </w:t>
      </w:r>
      <w:r>
        <w:rPr>
          <w:color w:val="6D6E71"/>
          <w:w w:val="85"/>
        </w:rPr>
        <w:t>disagreed</w:t>
      </w:r>
      <w:r>
        <w:rPr>
          <w:color w:val="6D6E71"/>
          <w:spacing w:val="-27"/>
          <w:w w:val="85"/>
        </w:rPr>
        <w:t xml:space="preserve"> </w:t>
      </w:r>
      <w:r>
        <w:rPr>
          <w:color w:val="6D6E71"/>
          <w:w w:val="85"/>
        </w:rPr>
        <w:t>with</w:t>
      </w:r>
      <w:r>
        <w:rPr>
          <w:color w:val="6D6E71"/>
          <w:spacing w:val="-27"/>
          <w:w w:val="85"/>
        </w:rPr>
        <w:t xml:space="preserve"> </w:t>
      </w:r>
      <w:r>
        <w:rPr>
          <w:color w:val="6D6E71"/>
          <w:w w:val="85"/>
        </w:rPr>
        <w:t>Statement</w:t>
      </w:r>
      <w:r>
        <w:rPr>
          <w:color w:val="6D6E71"/>
          <w:spacing w:val="-27"/>
          <w:w w:val="85"/>
        </w:rPr>
        <w:t xml:space="preserve"> </w:t>
      </w:r>
      <w:r>
        <w:rPr>
          <w:color w:val="6D6E71"/>
          <w:w w:val="85"/>
        </w:rPr>
        <w:t>11</w:t>
      </w:r>
      <w:r>
        <w:rPr>
          <w:color w:val="6D6E71"/>
          <w:spacing w:val="-27"/>
          <w:w w:val="85"/>
        </w:rPr>
        <w:t xml:space="preserve"> </w:t>
      </w:r>
      <w:r>
        <w:rPr>
          <w:color w:val="6D6E71"/>
          <w:w w:val="85"/>
        </w:rPr>
        <w:t>children</w:t>
      </w:r>
      <w:r>
        <w:rPr>
          <w:color w:val="6D6E71"/>
          <w:spacing w:val="-27"/>
          <w:w w:val="85"/>
        </w:rPr>
        <w:t xml:space="preserve"> </w:t>
      </w:r>
      <w:r>
        <w:rPr>
          <w:color w:val="6D6E71"/>
          <w:w w:val="85"/>
        </w:rPr>
        <w:t>with</w:t>
      </w:r>
      <w:r>
        <w:rPr>
          <w:color w:val="6D6E71"/>
          <w:spacing w:val="-27"/>
          <w:w w:val="85"/>
        </w:rPr>
        <w:t xml:space="preserve"> </w:t>
      </w:r>
      <w:r>
        <w:rPr>
          <w:color w:val="6D6E71"/>
          <w:w w:val="85"/>
        </w:rPr>
        <w:t>specific</w:t>
      </w:r>
      <w:r>
        <w:rPr>
          <w:color w:val="6D6E71"/>
          <w:spacing w:val="-27"/>
          <w:w w:val="85"/>
        </w:rPr>
        <w:t xml:space="preserve"> </w:t>
      </w:r>
      <w:r>
        <w:rPr>
          <w:color w:val="6D6E71"/>
          <w:w w:val="85"/>
        </w:rPr>
        <w:t>disabilities</w:t>
      </w:r>
      <w:r>
        <w:rPr>
          <w:color w:val="6D6E71"/>
          <w:spacing w:val="-27"/>
          <w:w w:val="85"/>
        </w:rPr>
        <w:t xml:space="preserve"> </w:t>
      </w:r>
      <w:r>
        <w:rPr>
          <w:color w:val="6D6E71"/>
          <w:w w:val="85"/>
        </w:rPr>
        <w:t xml:space="preserve">will </w:t>
      </w:r>
      <w:r>
        <w:rPr>
          <w:color w:val="6D6E71"/>
          <w:w w:val="90"/>
        </w:rPr>
        <w:t>not</w:t>
      </w:r>
      <w:r>
        <w:rPr>
          <w:color w:val="6D6E71"/>
          <w:spacing w:val="-32"/>
          <w:w w:val="90"/>
        </w:rPr>
        <w:t xml:space="preserve"> </w:t>
      </w:r>
      <w:r>
        <w:rPr>
          <w:color w:val="6D6E71"/>
          <w:w w:val="90"/>
        </w:rPr>
        <w:t>learn.</w:t>
      </w:r>
      <w:r>
        <w:rPr>
          <w:color w:val="6D6E71"/>
          <w:spacing w:val="-32"/>
          <w:w w:val="90"/>
        </w:rPr>
        <w:t xml:space="preserve"> </w:t>
      </w:r>
      <w:r>
        <w:rPr>
          <w:color w:val="6D6E71"/>
          <w:w w:val="90"/>
        </w:rPr>
        <w:t>On</w:t>
      </w:r>
      <w:r>
        <w:rPr>
          <w:color w:val="6D6E71"/>
          <w:spacing w:val="-32"/>
          <w:w w:val="90"/>
        </w:rPr>
        <w:t xml:space="preserve"> </w:t>
      </w:r>
      <w:r>
        <w:rPr>
          <w:color w:val="6D6E71"/>
          <w:w w:val="90"/>
        </w:rPr>
        <w:t>the</w:t>
      </w:r>
      <w:r>
        <w:rPr>
          <w:color w:val="6D6E71"/>
          <w:spacing w:val="-32"/>
          <w:w w:val="90"/>
        </w:rPr>
        <w:t xml:space="preserve"> </w:t>
      </w:r>
      <w:r>
        <w:rPr>
          <w:color w:val="6D6E71"/>
          <w:w w:val="90"/>
        </w:rPr>
        <w:t>other</w:t>
      </w:r>
      <w:r>
        <w:rPr>
          <w:color w:val="6D6E71"/>
          <w:spacing w:val="-32"/>
          <w:w w:val="90"/>
        </w:rPr>
        <w:t xml:space="preserve"> </w:t>
      </w:r>
      <w:r>
        <w:rPr>
          <w:color w:val="6D6E71"/>
          <w:w w:val="90"/>
        </w:rPr>
        <w:t>hand,</w:t>
      </w:r>
      <w:r>
        <w:rPr>
          <w:color w:val="6D6E71"/>
          <w:spacing w:val="-32"/>
          <w:w w:val="90"/>
        </w:rPr>
        <w:t xml:space="preserve"> </w:t>
      </w:r>
      <w:r>
        <w:rPr>
          <w:color w:val="6D6E71"/>
          <w:w w:val="90"/>
        </w:rPr>
        <w:t>37</w:t>
      </w:r>
      <w:r>
        <w:rPr>
          <w:color w:val="6D6E71"/>
          <w:spacing w:val="-32"/>
          <w:w w:val="90"/>
        </w:rPr>
        <w:t xml:space="preserve"> </w:t>
      </w:r>
      <w:r>
        <w:rPr>
          <w:color w:val="6D6E71"/>
          <w:w w:val="90"/>
        </w:rPr>
        <w:t>caregivers</w:t>
      </w:r>
      <w:r>
        <w:rPr>
          <w:color w:val="6D6E71"/>
          <w:spacing w:val="-32"/>
          <w:w w:val="90"/>
        </w:rPr>
        <w:t xml:space="preserve"> </w:t>
      </w:r>
      <w:r>
        <w:rPr>
          <w:color w:val="6D6E71"/>
          <w:w w:val="90"/>
        </w:rPr>
        <w:t>(3%)</w:t>
      </w:r>
      <w:r>
        <w:rPr>
          <w:color w:val="6D6E71"/>
          <w:spacing w:val="-32"/>
          <w:w w:val="90"/>
        </w:rPr>
        <w:t xml:space="preserve"> </w:t>
      </w:r>
      <w:r>
        <w:rPr>
          <w:color w:val="6D6E71"/>
          <w:w w:val="90"/>
        </w:rPr>
        <w:t>strongly</w:t>
      </w:r>
      <w:r>
        <w:rPr>
          <w:color w:val="6D6E71"/>
          <w:spacing w:val="-32"/>
          <w:w w:val="90"/>
        </w:rPr>
        <w:t xml:space="preserve"> </w:t>
      </w:r>
      <w:r>
        <w:rPr>
          <w:color w:val="6D6E71"/>
          <w:w w:val="90"/>
        </w:rPr>
        <w:t>agreed</w:t>
      </w:r>
      <w:r>
        <w:rPr>
          <w:color w:val="6D6E71"/>
          <w:spacing w:val="-32"/>
          <w:w w:val="90"/>
        </w:rPr>
        <w:t xml:space="preserve"> </w:t>
      </w:r>
      <w:r>
        <w:rPr>
          <w:color w:val="6D6E71"/>
          <w:w w:val="90"/>
        </w:rPr>
        <w:t>or</w:t>
      </w:r>
      <w:r>
        <w:rPr>
          <w:color w:val="6D6E71"/>
          <w:spacing w:val="-32"/>
          <w:w w:val="90"/>
        </w:rPr>
        <w:t xml:space="preserve"> </w:t>
      </w:r>
      <w:r>
        <w:rPr>
          <w:color w:val="6D6E71"/>
          <w:w w:val="90"/>
        </w:rPr>
        <w:t>agreed</w:t>
      </w:r>
      <w:r>
        <w:rPr>
          <w:color w:val="6D6E71"/>
          <w:spacing w:val="-32"/>
          <w:w w:val="90"/>
        </w:rPr>
        <w:t xml:space="preserve"> </w:t>
      </w:r>
      <w:r>
        <w:rPr>
          <w:color w:val="6D6E71"/>
          <w:w w:val="90"/>
        </w:rPr>
        <w:t>with</w:t>
      </w:r>
      <w:r>
        <w:rPr>
          <w:color w:val="6D6E71"/>
          <w:spacing w:val="-32"/>
          <w:w w:val="90"/>
        </w:rPr>
        <w:t xml:space="preserve"> </w:t>
      </w:r>
      <w:r>
        <w:rPr>
          <w:color w:val="6D6E71"/>
          <w:w w:val="90"/>
        </w:rPr>
        <w:t>the</w:t>
      </w:r>
      <w:r>
        <w:rPr>
          <w:color w:val="6D6E71"/>
          <w:spacing w:val="-32"/>
          <w:w w:val="90"/>
        </w:rPr>
        <w:t xml:space="preserve"> </w:t>
      </w:r>
      <w:r>
        <w:rPr>
          <w:color w:val="6D6E71"/>
          <w:w w:val="90"/>
        </w:rPr>
        <w:t>statement.</w:t>
      </w:r>
      <w:r>
        <w:rPr>
          <w:color w:val="6D6E71"/>
          <w:spacing w:val="-32"/>
          <w:w w:val="90"/>
        </w:rPr>
        <w:t xml:space="preserve"> </w:t>
      </w:r>
      <w:r>
        <w:rPr>
          <w:color w:val="6D6E71"/>
          <w:w w:val="90"/>
        </w:rPr>
        <w:t>The</w:t>
      </w:r>
      <w:r>
        <w:rPr>
          <w:color w:val="6D6E71"/>
          <w:spacing w:val="-32"/>
          <w:w w:val="90"/>
        </w:rPr>
        <w:t xml:space="preserve"> </w:t>
      </w:r>
      <w:r>
        <w:rPr>
          <w:color w:val="6D6E71"/>
          <w:w w:val="90"/>
        </w:rPr>
        <w:t>study</w:t>
      </w:r>
      <w:r>
        <w:rPr>
          <w:color w:val="6D6E71"/>
          <w:spacing w:val="-32"/>
          <w:w w:val="90"/>
        </w:rPr>
        <w:t xml:space="preserve"> </w:t>
      </w:r>
      <w:r>
        <w:rPr>
          <w:color w:val="6D6E71"/>
          <w:w w:val="90"/>
        </w:rPr>
        <w:t xml:space="preserve">further </w:t>
      </w:r>
      <w:r>
        <w:rPr>
          <w:color w:val="6D6E71"/>
          <w:w w:val="85"/>
        </w:rPr>
        <w:t>asked</w:t>
      </w:r>
      <w:r>
        <w:rPr>
          <w:color w:val="6D6E71"/>
          <w:spacing w:val="-8"/>
          <w:w w:val="85"/>
        </w:rPr>
        <w:t xml:space="preserve"> </w:t>
      </w:r>
      <w:r>
        <w:rPr>
          <w:color w:val="6D6E71"/>
          <w:w w:val="85"/>
        </w:rPr>
        <w:t>these</w:t>
      </w:r>
      <w:r>
        <w:rPr>
          <w:color w:val="6D6E71"/>
          <w:spacing w:val="-8"/>
          <w:w w:val="85"/>
        </w:rPr>
        <w:t xml:space="preserve"> </w:t>
      </w:r>
      <w:r>
        <w:rPr>
          <w:color w:val="6D6E71"/>
          <w:w w:val="85"/>
        </w:rPr>
        <w:t>caregivers</w:t>
      </w:r>
      <w:r>
        <w:rPr>
          <w:color w:val="6D6E71"/>
          <w:spacing w:val="-8"/>
          <w:w w:val="85"/>
        </w:rPr>
        <w:t xml:space="preserve"> </w:t>
      </w:r>
      <w:r>
        <w:rPr>
          <w:color w:val="6D6E71"/>
          <w:w w:val="85"/>
        </w:rPr>
        <w:t>with</w:t>
      </w:r>
      <w:r>
        <w:rPr>
          <w:color w:val="6D6E71"/>
          <w:spacing w:val="-8"/>
          <w:w w:val="85"/>
        </w:rPr>
        <w:t xml:space="preserve"> </w:t>
      </w:r>
      <w:r>
        <w:rPr>
          <w:color w:val="6D6E71"/>
          <w:w w:val="85"/>
        </w:rPr>
        <w:t>what</w:t>
      </w:r>
      <w:r>
        <w:rPr>
          <w:color w:val="6D6E71"/>
          <w:spacing w:val="-8"/>
          <w:w w:val="85"/>
        </w:rPr>
        <w:t xml:space="preserve"> </w:t>
      </w:r>
      <w:r>
        <w:rPr>
          <w:color w:val="6D6E71"/>
          <w:w w:val="85"/>
        </w:rPr>
        <w:t>types</w:t>
      </w:r>
      <w:r>
        <w:rPr>
          <w:color w:val="6D6E71"/>
          <w:spacing w:val="-8"/>
          <w:w w:val="85"/>
        </w:rPr>
        <w:t xml:space="preserve"> </w:t>
      </w:r>
      <w:r>
        <w:rPr>
          <w:color w:val="6D6E71"/>
          <w:w w:val="85"/>
        </w:rPr>
        <w:t>of</w:t>
      </w:r>
      <w:r>
        <w:rPr>
          <w:color w:val="6D6E71"/>
          <w:spacing w:val="-8"/>
          <w:w w:val="85"/>
        </w:rPr>
        <w:t xml:space="preserve"> </w:t>
      </w:r>
      <w:r>
        <w:rPr>
          <w:color w:val="6D6E71"/>
          <w:w w:val="85"/>
        </w:rPr>
        <w:t>impairments</w:t>
      </w:r>
      <w:r>
        <w:rPr>
          <w:color w:val="6D6E71"/>
          <w:spacing w:val="-8"/>
          <w:w w:val="85"/>
        </w:rPr>
        <w:t xml:space="preserve"> </w:t>
      </w:r>
      <w:r>
        <w:rPr>
          <w:color w:val="6D6E71"/>
          <w:w w:val="85"/>
        </w:rPr>
        <w:t>they</w:t>
      </w:r>
      <w:r>
        <w:rPr>
          <w:color w:val="6D6E71"/>
          <w:spacing w:val="-8"/>
          <w:w w:val="85"/>
        </w:rPr>
        <w:t xml:space="preserve"> </w:t>
      </w:r>
      <w:r>
        <w:rPr>
          <w:color w:val="6D6E71"/>
          <w:w w:val="85"/>
        </w:rPr>
        <w:t>thought</w:t>
      </w:r>
      <w:r>
        <w:rPr>
          <w:color w:val="6D6E71"/>
          <w:spacing w:val="-8"/>
          <w:w w:val="85"/>
        </w:rPr>
        <w:t xml:space="preserve"> </w:t>
      </w:r>
      <w:r>
        <w:rPr>
          <w:color w:val="6D6E71"/>
          <w:w w:val="85"/>
        </w:rPr>
        <w:t>children</w:t>
      </w:r>
      <w:r>
        <w:rPr>
          <w:color w:val="6D6E71"/>
          <w:spacing w:val="-8"/>
          <w:w w:val="85"/>
        </w:rPr>
        <w:t xml:space="preserve"> </w:t>
      </w:r>
      <w:r>
        <w:rPr>
          <w:color w:val="6D6E71"/>
          <w:w w:val="85"/>
        </w:rPr>
        <w:t>won’t</w:t>
      </w:r>
      <w:r>
        <w:rPr>
          <w:color w:val="6D6E71"/>
          <w:spacing w:val="-8"/>
          <w:w w:val="85"/>
        </w:rPr>
        <w:t xml:space="preserve"> </w:t>
      </w:r>
      <w:r>
        <w:rPr>
          <w:color w:val="6D6E71"/>
          <w:w w:val="85"/>
        </w:rPr>
        <w:t>learn</w:t>
      </w:r>
      <w:r>
        <w:rPr>
          <w:color w:val="6D6E71"/>
          <w:spacing w:val="-8"/>
          <w:w w:val="85"/>
        </w:rPr>
        <w:t xml:space="preserve"> </w:t>
      </w:r>
      <w:r>
        <w:rPr>
          <w:color w:val="6D6E71"/>
          <w:w w:val="85"/>
        </w:rPr>
        <w:t>and</w:t>
      </w:r>
      <w:r>
        <w:rPr>
          <w:color w:val="6D6E71"/>
          <w:spacing w:val="-8"/>
          <w:w w:val="85"/>
        </w:rPr>
        <w:t xml:space="preserve"> </w:t>
      </w:r>
      <w:r>
        <w:rPr>
          <w:color w:val="6D6E71"/>
          <w:w w:val="85"/>
        </w:rPr>
        <w:t>they</w:t>
      </w:r>
      <w:r>
        <w:rPr>
          <w:color w:val="6D6E71"/>
          <w:spacing w:val="-8"/>
          <w:w w:val="85"/>
        </w:rPr>
        <w:t xml:space="preserve"> </w:t>
      </w:r>
      <w:r>
        <w:rPr>
          <w:color w:val="6D6E71"/>
          <w:w w:val="85"/>
        </w:rPr>
        <w:t>expressed</w:t>
      </w:r>
      <w:r>
        <w:rPr>
          <w:color w:val="6D6E71"/>
          <w:spacing w:val="-8"/>
          <w:w w:val="85"/>
        </w:rPr>
        <w:t xml:space="preserve"> </w:t>
      </w:r>
      <w:r>
        <w:rPr>
          <w:color w:val="6D6E71"/>
          <w:w w:val="85"/>
        </w:rPr>
        <w:t>that children</w:t>
      </w:r>
      <w:r>
        <w:rPr>
          <w:color w:val="6D6E71"/>
          <w:spacing w:val="-37"/>
          <w:w w:val="85"/>
        </w:rPr>
        <w:t xml:space="preserve"> </w:t>
      </w:r>
      <w:r>
        <w:rPr>
          <w:color w:val="6D6E71"/>
          <w:w w:val="85"/>
        </w:rPr>
        <w:t>with</w:t>
      </w:r>
      <w:r>
        <w:rPr>
          <w:color w:val="6D6E71"/>
          <w:spacing w:val="-37"/>
          <w:w w:val="85"/>
        </w:rPr>
        <w:t xml:space="preserve"> </w:t>
      </w:r>
      <w:r>
        <w:rPr>
          <w:color w:val="6D6E71"/>
          <w:w w:val="85"/>
        </w:rPr>
        <w:t>intellectual</w:t>
      </w:r>
      <w:r>
        <w:rPr>
          <w:color w:val="6D6E71"/>
          <w:spacing w:val="-37"/>
          <w:w w:val="85"/>
        </w:rPr>
        <w:t xml:space="preserve"> </w:t>
      </w:r>
      <w:r>
        <w:rPr>
          <w:color w:val="6D6E71"/>
          <w:w w:val="85"/>
        </w:rPr>
        <w:t>disabilities</w:t>
      </w:r>
      <w:r>
        <w:rPr>
          <w:color w:val="6D6E71"/>
          <w:spacing w:val="-37"/>
          <w:w w:val="85"/>
        </w:rPr>
        <w:t xml:space="preserve"> </w:t>
      </w:r>
      <w:r>
        <w:rPr>
          <w:color w:val="6D6E71"/>
          <w:w w:val="85"/>
        </w:rPr>
        <w:t>(48.6%)</w:t>
      </w:r>
      <w:r>
        <w:rPr>
          <w:color w:val="6D6E71"/>
          <w:spacing w:val="-37"/>
          <w:w w:val="85"/>
        </w:rPr>
        <w:t xml:space="preserve"> </w:t>
      </w:r>
      <w:r>
        <w:rPr>
          <w:color w:val="6D6E71"/>
          <w:w w:val="85"/>
        </w:rPr>
        <w:t>and</w:t>
      </w:r>
      <w:r>
        <w:rPr>
          <w:color w:val="6D6E71"/>
          <w:spacing w:val="-37"/>
          <w:w w:val="85"/>
        </w:rPr>
        <w:t xml:space="preserve"> </w:t>
      </w:r>
      <w:r>
        <w:rPr>
          <w:color w:val="6D6E71"/>
          <w:w w:val="85"/>
        </w:rPr>
        <w:t>psychosocial</w:t>
      </w:r>
      <w:r>
        <w:rPr>
          <w:color w:val="6D6E71"/>
          <w:spacing w:val="-37"/>
          <w:w w:val="85"/>
        </w:rPr>
        <w:t xml:space="preserve"> </w:t>
      </w:r>
      <w:r>
        <w:rPr>
          <w:color w:val="6D6E71"/>
          <w:w w:val="85"/>
        </w:rPr>
        <w:t>disabilities</w:t>
      </w:r>
      <w:r>
        <w:rPr>
          <w:color w:val="6D6E71"/>
          <w:spacing w:val="-37"/>
          <w:w w:val="85"/>
        </w:rPr>
        <w:t xml:space="preserve"> </w:t>
      </w:r>
      <w:r>
        <w:rPr>
          <w:color w:val="6D6E71"/>
          <w:w w:val="85"/>
        </w:rPr>
        <w:t>(29.7%)</w:t>
      </w:r>
      <w:r>
        <w:rPr>
          <w:color w:val="6D6E71"/>
          <w:spacing w:val="-37"/>
          <w:w w:val="85"/>
        </w:rPr>
        <w:t xml:space="preserve"> </w:t>
      </w:r>
      <w:r>
        <w:rPr>
          <w:color w:val="6D6E71"/>
          <w:w w:val="85"/>
        </w:rPr>
        <w:t>would</w:t>
      </w:r>
      <w:r>
        <w:rPr>
          <w:color w:val="6D6E71"/>
          <w:spacing w:val="-37"/>
          <w:w w:val="85"/>
        </w:rPr>
        <w:t xml:space="preserve"> </w:t>
      </w:r>
      <w:r>
        <w:rPr>
          <w:color w:val="6D6E71"/>
          <w:w w:val="85"/>
        </w:rPr>
        <w:t>not</w:t>
      </w:r>
      <w:r>
        <w:rPr>
          <w:color w:val="6D6E71"/>
          <w:spacing w:val="-37"/>
          <w:w w:val="85"/>
        </w:rPr>
        <w:t xml:space="preserve"> </w:t>
      </w:r>
      <w:r>
        <w:rPr>
          <w:color w:val="6D6E71"/>
          <w:w w:val="85"/>
        </w:rPr>
        <w:t>learn,</w:t>
      </w:r>
      <w:r>
        <w:rPr>
          <w:color w:val="6D6E71"/>
          <w:spacing w:val="-37"/>
          <w:w w:val="85"/>
        </w:rPr>
        <w:t xml:space="preserve"> </w:t>
      </w:r>
      <w:r>
        <w:rPr>
          <w:color w:val="6D6E71"/>
          <w:w w:val="85"/>
        </w:rPr>
        <w:t>compared</w:t>
      </w:r>
      <w:r>
        <w:rPr>
          <w:color w:val="6D6E71"/>
          <w:spacing w:val="-37"/>
          <w:w w:val="85"/>
        </w:rPr>
        <w:t xml:space="preserve"> </w:t>
      </w:r>
      <w:r>
        <w:rPr>
          <w:color w:val="6D6E71"/>
          <w:w w:val="85"/>
        </w:rPr>
        <w:t>to</w:t>
      </w:r>
      <w:r>
        <w:rPr>
          <w:color w:val="6D6E71"/>
          <w:spacing w:val="-37"/>
          <w:w w:val="85"/>
        </w:rPr>
        <w:t xml:space="preserve"> </w:t>
      </w:r>
      <w:r>
        <w:rPr>
          <w:color w:val="6D6E71"/>
          <w:w w:val="85"/>
        </w:rPr>
        <w:t>lower percentages for hearing, physical and visual disabilities (13.5%,</w:t>
      </w:r>
      <w:r>
        <w:rPr>
          <w:color w:val="6D6E71"/>
          <w:w w:val="85"/>
        </w:rPr>
        <w:t xml:space="preserve"> 13.5% and 10.8% respectively). This perception echoes</w:t>
      </w:r>
      <w:r>
        <w:rPr>
          <w:color w:val="6D6E71"/>
          <w:spacing w:val="-11"/>
          <w:w w:val="85"/>
        </w:rPr>
        <w:t xml:space="preserve"> </w:t>
      </w:r>
      <w:r>
        <w:rPr>
          <w:color w:val="6D6E71"/>
          <w:w w:val="85"/>
        </w:rPr>
        <w:t>the</w:t>
      </w:r>
      <w:r>
        <w:rPr>
          <w:color w:val="6D6E71"/>
          <w:spacing w:val="-11"/>
          <w:w w:val="85"/>
        </w:rPr>
        <w:t xml:space="preserve"> </w:t>
      </w:r>
      <w:r>
        <w:rPr>
          <w:color w:val="6D6E71"/>
          <w:w w:val="85"/>
        </w:rPr>
        <w:t>opinions</w:t>
      </w:r>
      <w:r>
        <w:rPr>
          <w:color w:val="6D6E71"/>
          <w:spacing w:val="-11"/>
          <w:w w:val="85"/>
        </w:rPr>
        <w:t xml:space="preserve"> </w:t>
      </w:r>
      <w:r>
        <w:rPr>
          <w:color w:val="6D6E71"/>
          <w:w w:val="85"/>
        </w:rPr>
        <w:t>of</w:t>
      </w:r>
      <w:r>
        <w:rPr>
          <w:color w:val="6D6E71"/>
          <w:spacing w:val="-11"/>
          <w:w w:val="85"/>
        </w:rPr>
        <w:t xml:space="preserve"> </w:t>
      </w:r>
      <w:r>
        <w:rPr>
          <w:color w:val="6D6E71"/>
          <w:w w:val="85"/>
        </w:rPr>
        <w:t>principals</w:t>
      </w:r>
      <w:r>
        <w:rPr>
          <w:color w:val="6D6E71"/>
          <w:spacing w:val="-11"/>
          <w:w w:val="85"/>
        </w:rPr>
        <w:t xml:space="preserve"> </w:t>
      </w:r>
      <w:r>
        <w:rPr>
          <w:color w:val="6D6E71"/>
          <w:w w:val="85"/>
        </w:rPr>
        <w:t>and</w:t>
      </w:r>
      <w:r>
        <w:rPr>
          <w:color w:val="6D6E71"/>
          <w:spacing w:val="-11"/>
          <w:w w:val="85"/>
        </w:rPr>
        <w:t xml:space="preserve"> </w:t>
      </w:r>
      <w:r>
        <w:rPr>
          <w:color w:val="6D6E71"/>
          <w:w w:val="85"/>
        </w:rPr>
        <w:t>teachers</w:t>
      </w:r>
      <w:r>
        <w:rPr>
          <w:color w:val="6D6E71"/>
          <w:spacing w:val="-11"/>
          <w:w w:val="85"/>
        </w:rPr>
        <w:t xml:space="preserve"> </w:t>
      </w:r>
      <w:r>
        <w:rPr>
          <w:color w:val="6D6E71"/>
          <w:w w:val="85"/>
        </w:rPr>
        <w:t>identified</w:t>
      </w:r>
      <w:r>
        <w:rPr>
          <w:color w:val="6D6E71"/>
          <w:spacing w:val="-11"/>
          <w:w w:val="85"/>
        </w:rPr>
        <w:t xml:space="preserve"> </w:t>
      </w:r>
      <w:r>
        <w:rPr>
          <w:color w:val="6D6E71"/>
          <w:w w:val="85"/>
        </w:rPr>
        <w:t>during</w:t>
      </w:r>
      <w:r>
        <w:rPr>
          <w:color w:val="6D6E71"/>
          <w:spacing w:val="-11"/>
          <w:w w:val="85"/>
        </w:rPr>
        <w:t xml:space="preserve"> </w:t>
      </w:r>
      <w:r>
        <w:rPr>
          <w:color w:val="6D6E71"/>
          <w:w w:val="85"/>
        </w:rPr>
        <w:t>the</w:t>
      </w:r>
      <w:r>
        <w:rPr>
          <w:color w:val="6D6E71"/>
          <w:spacing w:val="-11"/>
          <w:w w:val="85"/>
        </w:rPr>
        <w:t xml:space="preserve"> </w:t>
      </w:r>
      <w:r>
        <w:rPr>
          <w:color w:val="6D6E71"/>
          <w:w w:val="85"/>
        </w:rPr>
        <w:t>interviews.</w:t>
      </w:r>
      <w:r>
        <w:rPr>
          <w:color w:val="6D6E71"/>
          <w:spacing w:val="-11"/>
          <w:w w:val="85"/>
        </w:rPr>
        <w:t xml:space="preserve"> </w:t>
      </w:r>
      <w:r>
        <w:rPr>
          <w:color w:val="6D6E71"/>
          <w:w w:val="85"/>
        </w:rPr>
        <w:t>One</w:t>
      </w:r>
      <w:r>
        <w:rPr>
          <w:color w:val="6D6E71"/>
          <w:spacing w:val="-11"/>
          <w:w w:val="85"/>
        </w:rPr>
        <w:t xml:space="preserve"> </w:t>
      </w:r>
      <w:r>
        <w:rPr>
          <w:color w:val="6D6E71"/>
          <w:w w:val="85"/>
        </w:rPr>
        <w:t>Jordanian</w:t>
      </w:r>
      <w:r>
        <w:rPr>
          <w:color w:val="6D6E71"/>
          <w:spacing w:val="-11"/>
          <w:w w:val="85"/>
        </w:rPr>
        <w:t xml:space="preserve"> </w:t>
      </w:r>
      <w:r>
        <w:rPr>
          <w:color w:val="6D6E71"/>
          <w:w w:val="85"/>
        </w:rPr>
        <w:t>teacher</w:t>
      </w:r>
      <w:r>
        <w:rPr>
          <w:color w:val="6D6E71"/>
          <w:spacing w:val="-11"/>
          <w:w w:val="85"/>
        </w:rPr>
        <w:t xml:space="preserve"> </w:t>
      </w:r>
      <w:r>
        <w:rPr>
          <w:color w:val="6D6E71"/>
          <w:w w:val="85"/>
        </w:rPr>
        <w:t>in</w:t>
      </w:r>
      <w:r>
        <w:rPr>
          <w:color w:val="6D6E71"/>
          <w:spacing w:val="-11"/>
          <w:w w:val="85"/>
        </w:rPr>
        <w:t xml:space="preserve"> </w:t>
      </w:r>
      <w:r>
        <w:rPr>
          <w:color w:val="6D6E71"/>
          <w:w w:val="85"/>
        </w:rPr>
        <w:t>a</w:t>
      </w:r>
      <w:r>
        <w:rPr>
          <w:color w:val="6D6E71"/>
          <w:spacing w:val="-11"/>
          <w:w w:val="85"/>
        </w:rPr>
        <w:t xml:space="preserve"> </w:t>
      </w:r>
      <w:r>
        <w:rPr>
          <w:color w:val="6D6E71"/>
          <w:w w:val="85"/>
        </w:rPr>
        <w:t xml:space="preserve">special </w:t>
      </w:r>
      <w:r>
        <w:rPr>
          <w:color w:val="6D6E71"/>
          <w:w w:val="90"/>
        </w:rPr>
        <w:t>school in Irbid</w:t>
      </w:r>
      <w:r>
        <w:rPr>
          <w:color w:val="6D6E71"/>
          <w:spacing w:val="-26"/>
          <w:w w:val="90"/>
        </w:rPr>
        <w:t xml:space="preserve"> </w:t>
      </w:r>
      <w:r>
        <w:rPr>
          <w:color w:val="6D6E71"/>
          <w:w w:val="90"/>
        </w:rPr>
        <w:t>said:</w:t>
      </w:r>
    </w:p>
    <w:p w:rsidR="009702CD" w:rsidRDefault="009702CD">
      <w:pPr>
        <w:pStyle w:val="BodyText"/>
        <w:spacing w:before="2"/>
        <w:rPr>
          <w:sz w:val="18"/>
        </w:rPr>
      </w:pPr>
    </w:p>
    <w:p w:rsidR="009702CD" w:rsidRDefault="00166ADE">
      <w:pPr>
        <w:spacing w:before="1" w:line="254" w:lineRule="auto"/>
        <w:ind w:left="719" w:right="663"/>
        <w:jc w:val="both"/>
        <w:rPr>
          <w:rFonts w:ascii="Arial" w:hAnsi="Arial"/>
          <w:i/>
          <w:sz w:val="20"/>
        </w:rPr>
      </w:pPr>
      <w:r>
        <w:rPr>
          <w:rFonts w:ascii="Arial" w:hAnsi="Arial"/>
          <w:i/>
          <w:color w:val="6D6E71"/>
          <w:sz w:val="20"/>
        </w:rPr>
        <w:t>Some persons with disabilities such as visual disability can be included in normal</w:t>
      </w:r>
      <w:r>
        <w:rPr>
          <w:b/>
          <w:color w:val="F26322"/>
          <w:sz w:val="20"/>
        </w:rPr>
        <w:t xml:space="preserve">* </w:t>
      </w:r>
      <w:r>
        <w:rPr>
          <w:rFonts w:ascii="Arial" w:hAnsi="Arial"/>
          <w:i/>
          <w:color w:val="6D6E71"/>
          <w:sz w:val="20"/>
        </w:rPr>
        <w:t>schools because the child does   not have big problems receiving information and making friends… he/she can be accepted [by] other children without disabilities. [However,]</w:t>
      </w:r>
      <w:r>
        <w:rPr>
          <w:rFonts w:ascii="Arial" w:hAnsi="Arial"/>
          <w:i/>
          <w:color w:val="6D6E71"/>
          <w:sz w:val="20"/>
        </w:rPr>
        <w:t xml:space="preserve"> it is very difficult for children with intellectual disabilities to be included in normal</w:t>
      </w:r>
      <w:r>
        <w:rPr>
          <w:b/>
          <w:color w:val="F26322"/>
          <w:sz w:val="20"/>
        </w:rPr>
        <w:t xml:space="preserve">* </w:t>
      </w:r>
      <w:r>
        <w:rPr>
          <w:rFonts w:ascii="Arial" w:hAnsi="Arial"/>
          <w:i/>
          <w:color w:val="6D6E71"/>
          <w:sz w:val="20"/>
        </w:rPr>
        <w:t>schools because</w:t>
      </w:r>
      <w:r>
        <w:rPr>
          <w:rFonts w:ascii="Arial" w:hAnsi="Arial"/>
          <w:i/>
          <w:color w:val="6D6E71"/>
          <w:spacing w:val="-4"/>
          <w:sz w:val="20"/>
        </w:rPr>
        <w:t xml:space="preserve"> </w:t>
      </w:r>
      <w:r>
        <w:rPr>
          <w:rFonts w:ascii="Arial" w:hAnsi="Arial"/>
          <w:i/>
          <w:color w:val="6D6E71"/>
          <w:sz w:val="20"/>
        </w:rPr>
        <w:t>that</w:t>
      </w:r>
      <w:r>
        <w:rPr>
          <w:rFonts w:ascii="Arial" w:hAnsi="Arial"/>
          <w:i/>
          <w:color w:val="6D6E71"/>
          <w:spacing w:val="-4"/>
          <w:sz w:val="20"/>
        </w:rPr>
        <w:t xml:space="preserve"> </w:t>
      </w:r>
      <w:r>
        <w:rPr>
          <w:rFonts w:ascii="Arial" w:hAnsi="Arial"/>
          <w:i/>
          <w:color w:val="6D6E71"/>
          <w:sz w:val="20"/>
        </w:rPr>
        <w:t>will</w:t>
      </w:r>
      <w:r>
        <w:rPr>
          <w:rFonts w:ascii="Arial" w:hAnsi="Arial"/>
          <w:i/>
          <w:color w:val="6D6E71"/>
          <w:spacing w:val="-4"/>
          <w:sz w:val="20"/>
        </w:rPr>
        <w:t xml:space="preserve"> </w:t>
      </w:r>
      <w:r>
        <w:rPr>
          <w:rFonts w:ascii="Arial" w:hAnsi="Arial"/>
          <w:i/>
          <w:color w:val="6D6E71"/>
          <w:sz w:val="20"/>
        </w:rPr>
        <w:t>have</w:t>
      </w:r>
      <w:r>
        <w:rPr>
          <w:rFonts w:ascii="Arial" w:hAnsi="Arial"/>
          <w:i/>
          <w:color w:val="6D6E71"/>
          <w:spacing w:val="-4"/>
          <w:sz w:val="20"/>
        </w:rPr>
        <w:t xml:space="preserve"> </w:t>
      </w:r>
      <w:r>
        <w:rPr>
          <w:rFonts w:ascii="Arial" w:hAnsi="Arial"/>
          <w:i/>
          <w:color w:val="6D6E71"/>
          <w:sz w:val="20"/>
        </w:rPr>
        <w:t>negative</w:t>
      </w:r>
      <w:r>
        <w:rPr>
          <w:rFonts w:ascii="Arial" w:hAnsi="Arial"/>
          <w:i/>
          <w:color w:val="6D6E71"/>
          <w:spacing w:val="-4"/>
          <w:sz w:val="20"/>
        </w:rPr>
        <w:t xml:space="preserve"> </w:t>
      </w:r>
      <w:r>
        <w:rPr>
          <w:rFonts w:ascii="Arial" w:hAnsi="Arial"/>
          <w:i/>
          <w:color w:val="6D6E71"/>
          <w:sz w:val="20"/>
        </w:rPr>
        <w:t>academic</w:t>
      </w:r>
      <w:r>
        <w:rPr>
          <w:rFonts w:ascii="Arial" w:hAnsi="Arial"/>
          <w:i/>
          <w:color w:val="6D6E71"/>
          <w:spacing w:val="-4"/>
          <w:sz w:val="20"/>
        </w:rPr>
        <w:t xml:space="preserve"> </w:t>
      </w:r>
      <w:r>
        <w:rPr>
          <w:rFonts w:ascii="Arial" w:hAnsi="Arial"/>
          <w:i/>
          <w:color w:val="6D6E71"/>
          <w:sz w:val="20"/>
        </w:rPr>
        <w:t>and</w:t>
      </w:r>
      <w:r>
        <w:rPr>
          <w:rFonts w:ascii="Arial" w:hAnsi="Arial"/>
          <w:i/>
          <w:color w:val="6D6E71"/>
          <w:spacing w:val="-4"/>
          <w:sz w:val="20"/>
        </w:rPr>
        <w:t xml:space="preserve"> </w:t>
      </w:r>
      <w:r>
        <w:rPr>
          <w:rFonts w:ascii="Arial" w:hAnsi="Arial"/>
          <w:i/>
          <w:color w:val="6D6E71"/>
          <w:sz w:val="20"/>
        </w:rPr>
        <w:t>social</w:t>
      </w:r>
      <w:r>
        <w:rPr>
          <w:rFonts w:ascii="Arial" w:hAnsi="Arial"/>
          <w:i/>
          <w:color w:val="6D6E71"/>
          <w:spacing w:val="-4"/>
          <w:sz w:val="20"/>
        </w:rPr>
        <w:t xml:space="preserve"> </w:t>
      </w:r>
      <w:r>
        <w:rPr>
          <w:rFonts w:ascii="Arial" w:hAnsi="Arial"/>
          <w:i/>
          <w:color w:val="6D6E71"/>
          <w:sz w:val="20"/>
        </w:rPr>
        <w:t>effects</w:t>
      </w:r>
      <w:r>
        <w:rPr>
          <w:rFonts w:ascii="Arial" w:hAnsi="Arial"/>
          <w:i/>
          <w:color w:val="6D6E71"/>
          <w:spacing w:val="-4"/>
          <w:sz w:val="20"/>
        </w:rPr>
        <w:t xml:space="preserve"> </w:t>
      </w:r>
      <w:r>
        <w:rPr>
          <w:rFonts w:ascii="Arial" w:hAnsi="Arial"/>
          <w:i/>
          <w:color w:val="6D6E71"/>
          <w:sz w:val="20"/>
        </w:rPr>
        <w:t>on</w:t>
      </w:r>
      <w:r>
        <w:rPr>
          <w:rFonts w:ascii="Arial" w:hAnsi="Arial"/>
          <w:i/>
          <w:color w:val="6D6E71"/>
          <w:spacing w:val="-4"/>
          <w:sz w:val="20"/>
        </w:rPr>
        <w:t xml:space="preserve"> </w:t>
      </w:r>
      <w:r>
        <w:rPr>
          <w:rFonts w:ascii="Arial" w:hAnsi="Arial"/>
          <w:i/>
          <w:color w:val="6D6E71"/>
          <w:sz w:val="20"/>
        </w:rPr>
        <w:t>[…]</w:t>
      </w:r>
      <w:r>
        <w:rPr>
          <w:rFonts w:ascii="Arial" w:hAnsi="Arial"/>
          <w:i/>
          <w:color w:val="6D6E71"/>
          <w:spacing w:val="-4"/>
          <w:sz w:val="20"/>
        </w:rPr>
        <w:t xml:space="preserve"> </w:t>
      </w:r>
      <w:r>
        <w:rPr>
          <w:rFonts w:ascii="Arial" w:hAnsi="Arial"/>
          <w:i/>
          <w:color w:val="6D6E71"/>
          <w:sz w:val="20"/>
        </w:rPr>
        <w:t>their</w:t>
      </w:r>
      <w:r>
        <w:rPr>
          <w:rFonts w:ascii="Arial" w:hAnsi="Arial"/>
          <w:i/>
          <w:color w:val="6D6E71"/>
          <w:spacing w:val="-4"/>
          <w:sz w:val="20"/>
        </w:rPr>
        <w:t xml:space="preserve"> </w:t>
      </w:r>
      <w:r>
        <w:rPr>
          <w:rFonts w:ascii="Arial" w:hAnsi="Arial"/>
          <w:i/>
          <w:color w:val="6D6E71"/>
          <w:sz w:val="20"/>
        </w:rPr>
        <w:t>peers</w:t>
      </w:r>
      <w:r>
        <w:rPr>
          <w:rFonts w:ascii="Arial" w:hAnsi="Arial"/>
          <w:i/>
          <w:color w:val="6D6E71"/>
          <w:spacing w:val="-4"/>
          <w:sz w:val="20"/>
        </w:rPr>
        <w:t xml:space="preserve"> </w:t>
      </w:r>
      <w:r>
        <w:rPr>
          <w:rFonts w:ascii="Arial" w:hAnsi="Arial"/>
          <w:i/>
          <w:color w:val="6D6E71"/>
          <w:sz w:val="20"/>
        </w:rPr>
        <w:t>without</w:t>
      </w:r>
      <w:r>
        <w:rPr>
          <w:rFonts w:ascii="Arial" w:hAnsi="Arial"/>
          <w:i/>
          <w:color w:val="6D6E71"/>
          <w:spacing w:val="-4"/>
          <w:sz w:val="20"/>
        </w:rPr>
        <w:t xml:space="preserve"> </w:t>
      </w:r>
      <w:r>
        <w:rPr>
          <w:rFonts w:ascii="Arial" w:hAnsi="Arial"/>
          <w:i/>
          <w:color w:val="6D6E71"/>
          <w:sz w:val="20"/>
        </w:rPr>
        <w:t>disabilities.</w:t>
      </w:r>
    </w:p>
    <w:p w:rsidR="009702CD" w:rsidRDefault="009702CD">
      <w:pPr>
        <w:pStyle w:val="BodyText"/>
        <w:spacing w:before="3"/>
        <w:rPr>
          <w:rFonts w:ascii="Arial"/>
          <w:b w:val="0"/>
          <w:i/>
          <w:sz w:val="9"/>
        </w:rPr>
      </w:pPr>
    </w:p>
    <w:p w:rsidR="009702CD" w:rsidRDefault="00166ADE">
      <w:pPr>
        <w:spacing w:before="111"/>
        <w:ind w:left="720"/>
        <w:rPr>
          <w:rFonts w:ascii="Arial"/>
          <w:sz w:val="14"/>
        </w:rPr>
      </w:pPr>
      <w:r>
        <w:rPr>
          <w:rFonts w:ascii="Arial"/>
          <w:color w:val="F26322"/>
          <w:w w:val="105"/>
          <w:sz w:val="14"/>
        </w:rPr>
        <w:t xml:space="preserve">* </w:t>
      </w:r>
      <w:r>
        <w:rPr>
          <w:rFonts w:ascii="Arial"/>
          <w:w w:val="105"/>
          <w:sz w:val="14"/>
        </w:rPr>
        <w:t>Transcribed exactly as mentioned by the interviewee</w:t>
      </w:r>
    </w:p>
    <w:p w:rsidR="009702CD" w:rsidRDefault="009702CD">
      <w:pPr>
        <w:rPr>
          <w:rFonts w:ascii="Arial"/>
          <w:sz w:val="14"/>
        </w:rPr>
        <w:sectPr w:rsidR="009702CD">
          <w:type w:val="continuous"/>
          <w:pgSz w:w="11910" w:h="16840"/>
          <w:pgMar w:top="620" w:right="0" w:bottom="280" w:left="0" w:header="720" w:footer="720" w:gutter="0"/>
          <w:cols w:space="720"/>
        </w:sectPr>
      </w:pPr>
    </w:p>
    <w:p w:rsidR="009702CD" w:rsidRDefault="009702CD">
      <w:pPr>
        <w:pStyle w:val="BodyText"/>
        <w:rPr>
          <w:rFonts w:ascii="Arial"/>
          <w:b w:val="0"/>
        </w:rPr>
      </w:pPr>
    </w:p>
    <w:p w:rsidR="009702CD" w:rsidRDefault="009702CD">
      <w:pPr>
        <w:pStyle w:val="BodyText"/>
        <w:spacing w:before="1"/>
        <w:rPr>
          <w:rFonts w:ascii="Arial"/>
          <w:b w:val="0"/>
          <w:sz w:val="27"/>
        </w:rPr>
      </w:pPr>
    </w:p>
    <w:p w:rsidR="009702CD" w:rsidRDefault="00166ADE">
      <w:pPr>
        <w:pStyle w:val="BodyText"/>
        <w:spacing w:before="91" w:line="230" w:lineRule="auto"/>
        <w:ind w:left="720" w:right="717"/>
        <w:jc w:val="both"/>
      </w:pPr>
      <w:r>
        <w:rPr>
          <w:color w:val="6D6E71"/>
          <w:w w:val="90"/>
        </w:rPr>
        <w:t>As</w:t>
      </w:r>
      <w:r>
        <w:rPr>
          <w:color w:val="6D6E71"/>
          <w:spacing w:val="-32"/>
          <w:w w:val="90"/>
        </w:rPr>
        <w:t xml:space="preserve"> </w:t>
      </w:r>
      <w:r>
        <w:rPr>
          <w:color w:val="6D6E71"/>
          <w:w w:val="90"/>
        </w:rPr>
        <w:t>such,</w:t>
      </w:r>
      <w:r>
        <w:rPr>
          <w:color w:val="6D6E71"/>
          <w:spacing w:val="-32"/>
          <w:w w:val="90"/>
        </w:rPr>
        <w:t xml:space="preserve"> </w:t>
      </w:r>
      <w:r>
        <w:rPr>
          <w:color w:val="6D6E71"/>
          <w:w w:val="90"/>
        </w:rPr>
        <w:t>the</w:t>
      </w:r>
      <w:r>
        <w:rPr>
          <w:color w:val="6D6E71"/>
          <w:spacing w:val="-32"/>
          <w:w w:val="90"/>
        </w:rPr>
        <w:t xml:space="preserve"> </w:t>
      </w:r>
      <w:r>
        <w:rPr>
          <w:color w:val="6D6E71"/>
          <w:w w:val="90"/>
        </w:rPr>
        <w:t>study</w:t>
      </w:r>
      <w:r>
        <w:rPr>
          <w:color w:val="6D6E71"/>
          <w:spacing w:val="-32"/>
          <w:w w:val="90"/>
        </w:rPr>
        <w:t xml:space="preserve"> </w:t>
      </w:r>
      <w:r>
        <w:rPr>
          <w:color w:val="6D6E71"/>
          <w:w w:val="90"/>
        </w:rPr>
        <w:t>found</w:t>
      </w:r>
      <w:r>
        <w:rPr>
          <w:color w:val="6D6E71"/>
          <w:spacing w:val="-32"/>
          <w:w w:val="90"/>
        </w:rPr>
        <w:t xml:space="preserve"> </w:t>
      </w:r>
      <w:r>
        <w:rPr>
          <w:color w:val="6D6E71"/>
          <w:w w:val="90"/>
        </w:rPr>
        <w:t>a</w:t>
      </w:r>
      <w:r>
        <w:rPr>
          <w:color w:val="6D6E71"/>
          <w:spacing w:val="-32"/>
          <w:w w:val="90"/>
        </w:rPr>
        <w:t xml:space="preserve"> </w:t>
      </w:r>
      <w:r>
        <w:rPr>
          <w:color w:val="6D6E71"/>
          <w:w w:val="90"/>
        </w:rPr>
        <w:t>shared</w:t>
      </w:r>
      <w:r>
        <w:rPr>
          <w:color w:val="6D6E71"/>
          <w:spacing w:val="-32"/>
          <w:w w:val="90"/>
        </w:rPr>
        <w:t xml:space="preserve"> </w:t>
      </w:r>
      <w:r>
        <w:rPr>
          <w:color w:val="6D6E71"/>
          <w:w w:val="90"/>
        </w:rPr>
        <w:t>opinion</w:t>
      </w:r>
      <w:r>
        <w:rPr>
          <w:color w:val="6D6E71"/>
          <w:spacing w:val="-32"/>
          <w:w w:val="90"/>
        </w:rPr>
        <w:t xml:space="preserve"> </w:t>
      </w:r>
      <w:r>
        <w:rPr>
          <w:color w:val="6D6E71"/>
          <w:w w:val="90"/>
        </w:rPr>
        <w:t>emerging</w:t>
      </w:r>
      <w:r>
        <w:rPr>
          <w:color w:val="6D6E71"/>
          <w:spacing w:val="-32"/>
          <w:w w:val="90"/>
        </w:rPr>
        <w:t xml:space="preserve"> </w:t>
      </w:r>
      <w:r>
        <w:rPr>
          <w:color w:val="6D6E71"/>
          <w:w w:val="90"/>
        </w:rPr>
        <w:t>from</w:t>
      </w:r>
      <w:r>
        <w:rPr>
          <w:color w:val="6D6E71"/>
          <w:spacing w:val="-32"/>
          <w:w w:val="90"/>
        </w:rPr>
        <w:t xml:space="preserve"> </w:t>
      </w:r>
      <w:r>
        <w:rPr>
          <w:color w:val="6D6E71"/>
          <w:w w:val="90"/>
        </w:rPr>
        <w:t>several</w:t>
      </w:r>
      <w:r>
        <w:rPr>
          <w:color w:val="6D6E71"/>
          <w:spacing w:val="-32"/>
          <w:w w:val="90"/>
        </w:rPr>
        <w:t xml:space="preserve"> </w:t>
      </w:r>
      <w:r>
        <w:rPr>
          <w:color w:val="6D6E71"/>
          <w:w w:val="90"/>
        </w:rPr>
        <w:t>interviewees</w:t>
      </w:r>
      <w:r>
        <w:rPr>
          <w:color w:val="6D6E71"/>
          <w:spacing w:val="-32"/>
          <w:w w:val="90"/>
        </w:rPr>
        <w:t xml:space="preserve"> </w:t>
      </w:r>
      <w:r>
        <w:rPr>
          <w:color w:val="6D6E71"/>
          <w:w w:val="90"/>
        </w:rPr>
        <w:t>which</w:t>
      </w:r>
      <w:r>
        <w:rPr>
          <w:color w:val="6D6E71"/>
          <w:spacing w:val="-32"/>
          <w:w w:val="90"/>
        </w:rPr>
        <w:t xml:space="preserve"> </w:t>
      </w:r>
      <w:r>
        <w:rPr>
          <w:color w:val="6D6E71"/>
          <w:w w:val="90"/>
        </w:rPr>
        <w:t>categorizes</w:t>
      </w:r>
      <w:r>
        <w:rPr>
          <w:color w:val="6D6E71"/>
          <w:spacing w:val="-32"/>
          <w:w w:val="90"/>
        </w:rPr>
        <w:t xml:space="preserve"> </w:t>
      </w:r>
      <w:r>
        <w:rPr>
          <w:color w:val="6D6E71"/>
          <w:w w:val="90"/>
        </w:rPr>
        <w:t>children</w:t>
      </w:r>
      <w:r>
        <w:rPr>
          <w:color w:val="6D6E71"/>
          <w:spacing w:val="-32"/>
          <w:w w:val="90"/>
        </w:rPr>
        <w:t xml:space="preserve"> </w:t>
      </w:r>
      <w:r>
        <w:rPr>
          <w:color w:val="6D6E71"/>
          <w:w w:val="90"/>
        </w:rPr>
        <w:t xml:space="preserve">with </w:t>
      </w:r>
      <w:r>
        <w:rPr>
          <w:color w:val="6D6E71"/>
          <w:w w:val="85"/>
        </w:rPr>
        <w:t>disabilities</w:t>
      </w:r>
      <w:r>
        <w:rPr>
          <w:color w:val="6D6E71"/>
          <w:spacing w:val="-10"/>
          <w:w w:val="85"/>
        </w:rPr>
        <w:t xml:space="preserve"> </w:t>
      </w:r>
      <w:r>
        <w:rPr>
          <w:color w:val="6D6E71"/>
          <w:w w:val="85"/>
        </w:rPr>
        <w:t>by</w:t>
      </w:r>
      <w:r>
        <w:rPr>
          <w:color w:val="6D6E71"/>
          <w:spacing w:val="-10"/>
          <w:w w:val="85"/>
        </w:rPr>
        <w:t xml:space="preserve"> </w:t>
      </w:r>
      <w:r>
        <w:rPr>
          <w:color w:val="6D6E71"/>
          <w:w w:val="85"/>
        </w:rPr>
        <w:t>types</w:t>
      </w:r>
      <w:r>
        <w:rPr>
          <w:color w:val="6D6E71"/>
          <w:spacing w:val="-10"/>
          <w:w w:val="85"/>
        </w:rPr>
        <w:t xml:space="preserve"> </w:t>
      </w:r>
      <w:r>
        <w:rPr>
          <w:color w:val="6D6E71"/>
          <w:w w:val="85"/>
        </w:rPr>
        <w:t>of</w:t>
      </w:r>
      <w:r>
        <w:rPr>
          <w:color w:val="6D6E71"/>
          <w:spacing w:val="-10"/>
          <w:w w:val="85"/>
        </w:rPr>
        <w:t xml:space="preserve"> </w:t>
      </w:r>
      <w:r>
        <w:rPr>
          <w:color w:val="6D6E71"/>
          <w:w w:val="85"/>
        </w:rPr>
        <w:t>their</w:t>
      </w:r>
      <w:r>
        <w:rPr>
          <w:color w:val="6D6E71"/>
          <w:spacing w:val="-10"/>
          <w:w w:val="85"/>
        </w:rPr>
        <w:t xml:space="preserve"> </w:t>
      </w:r>
      <w:r>
        <w:rPr>
          <w:color w:val="6D6E71"/>
          <w:w w:val="85"/>
        </w:rPr>
        <w:t>impairments</w:t>
      </w:r>
      <w:r>
        <w:rPr>
          <w:color w:val="6D6E71"/>
          <w:spacing w:val="-10"/>
          <w:w w:val="85"/>
        </w:rPr>
        <w:t xml:space="preserve"> </w:t>
      </w:r>
      <w:r>
        <w:rPr>
          <w:color w:val="6D6E71"/>
          <w:w w:val="85"/>
        </w:rPr>
        <w:t>and</w:t>
      </w:r>
      <w:r>
        <w:rPr>
          <w:color w:val="6D6E71"/>
          <w:spacing w:val="-10"/>
          <w:w w:val="85"/>
        </w:rPr>
        <w:t xml:space="preserve"> </w:t>
      </w:r>
      <w:r>
        <w:rPr>
          <w:color w:val="6D6E71"/>
          <w:w w:val="85"/>
        </w:rPr>
        <w:t>limits</w:t>
      </w:r>
      <w:r>
        <w:rPr>
          <w:color w:val="6D6E71"/>
          <w:spacing w:val="-10"/>
          <w:w w:val="85"/>
        </w:rPr>
        <w:t xml:space="preserve"> </w:t>
      </w:r>
      <w:r>
        <w:rPr>
          <w:color w:val="6D6E71"/>
          <w:w w:val="85"/>
        </w:rPr>
        <w:t>their</w:t>
      </w:r>
      <w:r>
        <w:rPr>
          <w:color w:val="6D6E71"/>
          <w:spacing w:val="-10"/>
          <w:w w:val="85"/>
        </w:rPr>
        <w:t xml:space="preserve"> </w:t>
      </w:r>
      <w:r>
        <w:rPr>
          <w:color w:val="6D6E71"/>
          <w:w w:val="85"/>
        </w:rPr>
        <w:t>opportunities</w:t>
      </w:r>
      <w:r>
        <w:rPr>
          <w:color w:val="6D6E71"/>
          <w:spacing w:val="-10"/>
          <w:w w:val="85"/>
        </w:rPr>
        <w:t xml:space="preserve"> </w:t>
      </w:r>
      <w:r>
        <w:rPr>
          <w:color w:val="6D6E71"/>
          <w:w w:val="85"/>
        </w:rPr>
        <w:t>for</w:t>
      </w:r>
      <w:r>
        <w:rPr>
          <w:color w:val="6D6E71"/>
          <w:spacing w:val="-10"/>
          <w:w w:val="85"/>
        </w:rPr>
        <w:t xml:space="preserve"> </w:t>
      </w:r>
      <w:r>
        <w:rPr>
          <w:color w:val="6D6E71"/>
          <w:w w:val="85"/>
        </w:rPr>
        <w:t>inclusion:</w:t>
      </w:r>
      <w:r>
        <w:rPr>
          <w:color w:val="6D6E71"/>
          <w:spacing w:val="-10"/>
          <w:w w:val="85"/>
        </w:rPr>
        <w:t xml:space="preserve"> </w:t>
      </w:r>
      <w:r>
        <w:rPr>
          <w:color w:val="6D6E71"/>
          <w:w w:val="85"/>
        </w:rPr>
        <w:t>children</w:t>
      </w:r>
      <w:r>
        <w:rPr>
          <w:color w:val="6D6E71"/>
          <w:spacing w:val="-10"/>
          <w:w w:val="85"/>
        </w:rPr>
        <w:t xml:space="preserve"> </w:t>
      </w:r>
      <w:r>
        <w:rPr>
          <w:color w:val="6D6E71"/>
          <w:w w:val="85"/>
        </w:rPr>
        <w:t>with</w:t>
      </w:r>
      <w:r>
        <w:rPr>
          <w:color w:val="6D6E71"/>
          <w:spacing w:val="-10"/>
          <w:w w:val="85"/>
        </w:rPr>
        <w:t xml:space="preserve"> </w:t>
      </w:r>
      <w:r>
        <w:rPr>
          <w:color w:val="6D6E71"/>
          <w:w w:val="85"/>
        </w:rPr>
        <w:t>physical,</w:t>
      </w:r>
      <w:r>
        <w:rPr>
          <w:color w:val="6D6E71"/>
          <w:spacing w:val="-10"/>
          <w:w w:val="85"/>
        </w:rPr>
        <w:t xml:space="preserve"> </w:t>
      </w:r>
      <w:r>
        <w:rPr>
          <w:color w:val="6D6E71"/>
          <w:w w:val="85"/>
        </w:rPr>
        <w:t>visual and</w:t>
      </w:r>
      <w:r>
        <w:rPr>
          <w:color w:val="6D6E71"/>
          <w:spacing w:val="-36"/>
          <w:w w:val="85"/>
        </w:rPr>
        <w:t xml:space="preserve"> </w:t>
      </w:r>
      <w:r>
        <w:rPr>
          <w:color w:val="6D6E71"/>
          <w:w w:val="85"/>
        </w:rPr>
        <w:t>hearing</w:t>
      </w:r>
      <w:r>
        <w:rPr>
          <w:color w:val="6D6E71"/>
          <w:spacing w:val="-36"/>
          <w:w w:val="85"/>
        </w:rPr>
        <w:t xml:space="preserve"> </w:t>
      </w:r>
      <w:r>
        <w:rPr>
          <w:color w:val="6D6E71"/>
          <w:w w:val="85"/>
        </w:rPr>
        <w:t>impairments</w:t>
      </w:r>
      <w:r>
        <w:rPr>
          <w:color w:val="6D6E71"/>
          <w:spacing w:val="-36"/>
          <w:w w:val="85"/>
        </w:rPr>
        <w:t xml:space="preserve"> </w:t>
      </w:r>
      <w:r>
        <w:rPr>
          <w:color w:val="6D6E71"/>
          <w:w w:val="85"/>
        </w:rPr>
        <w:t>can</w:t>
      </w:r>
      <w:r>
        <w:rPr>
          <w:color w:val="6D6E71"/>
          <w:spacing w:val="-36"/>
          <w:w w:val="85"/>
        </w:rPr>
        <w:t xml:space="preserve"> </w:t>
      </w:r>
      <w:r>
        <w:rPr>
          <w:color w:val="6D6E71"/>
          <w:w w:val="85"/>
        </w:rPr>
        <w:t>be</w:t>
      </w:r>
      <w:r>
        <w:rPr>
          <w:color w:val="6D6E71"/>
          <w:spacing w:val="-36"/>
          <w:w w:val="85"/>
        </w:rPr>
        <w:t xml:space="preserve"> </w:t>
      </w:r>
      <w:r>
        <w:rPr>
          <w:color w:val="6D6E71"/>
          <w:w w:val="85"/>
        </w:rPr>
        <w:t>accepted,</w:t>
      </w:r>
      <w:r>
        <w:rPr>
          <w:color w:val="6D6E71"/>
          <w:spacing w:val="-36"/>
          <w:w w:val="85"/>
        </w:rPr>
        <w:t xml:space="preserve"> </w:t>
      </w:r>
      <w:r>
        <w:rPr>
          <w:color w:val="6D6E71"/>
          <w:w w:val="85"/>
        </w:rPr>
        <w:t>possibly</w:t>
      </w:r>
      <w:r>
        <w:rPr>
          <w:color w:val="6D6E71"/>
          <w:spacing w:val="-36"/>
          <w:w w:val="85"/>
        </w:rPr>
        <w:t xml:space="preserve"> </w:t>
      </w:r>
      <w:r>
        <w:rPr>
          <w:color w:val="6D6E71"/>
          <w:w w:val="85"/>
        </w:rPr>
        <w:t>also</w:t>
      </w:r>
      <w:r>
        <w:rPr>
          <w:color w:val="6D6E71"/>
          <w:spacing w:val="-36"/>
          <w:w w:val="85"/>
        </w:rPr>
        <w:t xml:space="preserve"> </w:t>
      </w:r>
      <w:r>
        <w:rPr>
          <w:color w:val="6D6E71"/>
          <w:w w:val="85"/>
        </w:rPr>
        <w:t>children</w:t>
      </w:r>
      <w:r>
        <w:rPr>
          <w:color w:val="6D6E71"/>
          <w:spacing w:val="-36"/>
          <w:w w:val="85"/>
        </w:rPr>
        <w:t xml:space="preserve"> </w:t>
      </w:r>
      <w:r>
        <w:rPr>
          <w:color w:val="6D6E71"/>
          <w:w w:val="85"/>
        </w:rPr>
        <w:t>with</w:t>
      </w:r>
      <w:r>
        <w:rPr>
          <w:color w:val="6D6E71"/>
          <w:spacing w:val="-36"/>
          <w:w w:val="85"/>
        </w:rPr>
        <w:t xml:space="preserve"> </w:t>
      </w:r>
      <w:r>
        <w:rPr>
          <w:color w:val="6D6E71"/>
          <w:w w:val="85"/>
        </w:rPr>
        <w:t>mild</w:t>
      </w:r>
      <w:r>
        <w:rPr>
          <w:color w:val="6D6E71"/>
          <w:spacing w:val="-36"/>
          <w:w w:val="85"/>
        </w:rPr>
        <w:t xml:space="preserve"> </w:t>
      </w:r>
      <w:r>
        <w:rPr>
          <w:color w:val="6D6E71"/>
          <w:w w:val="85"/>
        </w:rPr>
        <w:t>intellectual</w:t>
      </w:r>
      <w:r>
        <w:rPr>
          <w:color w:val="6D6E71"/>
          <w:spacing w:val="-36"/>
          <w:w w:val="85"/>
        </w:rPr>
        <w:t xml:space="preserve"> </w:t>
      </w:r>
      <w:r>
        <w:rPr>
          <w:color w:val="6D6E71"/>
          <w:w w:val="85"/>
        </w:rPr>
        <w:t>impairments,</w:t>
      </w:r>
      <w:r>
        <w:rPr>
          <w:color w:val="6D6E71"/>
          <w:spacing w:val="-36"/>
          <w:w w:val="85"/>
        </w:rPr>
        <w:t xml:space="preserve"> </w:t>
      </w:r>
      <w:r>
        <w:rPr>
          <w:color w:val="6D6E71"/>
          <w:w w:val="85"/>
        </w:rPr>
        <w:t>but</w:t>
      </w:r>
      <w:r>
        <w:rPr>
          <w:color w:val="6D6E71"/>
          <w:spacing w:val="-36"/>
          <w:w w:val="85"/>
        </w:rPr>
        <w:t xml:space="preserve"> </w:t>
      </w:r>
      <w:r>
        <w:rPr>
          <w:color w:val="6D6E71"/>
          <w:w w:val="85"/>
        </w:rPr>
        <w:t>children</w:t>
      </w:r>
      <w:r>
        <w:rPr>
          <w:color w:val="6D6E71"/>
          <w:spacing w:val="-36"/>
          <w:w w:val="85"/>
        </w:rPr>
        <w:t xml:space="preserve"> </w:t>
      </w:r>
      <w:r>
        <w:rPr>
          <w:color w:val="6D6E71"/>
          <w:w w:val="85"/>
        </w:rPr>
        <w:t>with severe</w:t>
      </w:r>
      <w:r>
        <w:rPr>
          <w:color w:val="6D6E71"/>
          <w:spacing w:val="-28"/>
          <w:w w:val="85"/>
        </w:rPr>
        <w:t xml:space="preserve"> </w:t>
      </w:r>
      <w:r>
        <w:rPr>
          <w:color w:val="6D6E71"/>
          <w:w w:val="85"/>
        </w:rPr>
        <w:t>intellectual</w:t>
      </w:r>
      <w:r>
        <w:rPr>
          <w:color w:val="6D6E71"/>
          <w:spacing w:val="-28"/>
          <w:w w:val="85"/>
        </w:rPr>
        <w:t xml:space="preserve"> </w:t>
      </w:r>
      <w:r>
        <w:rPr>
          <w:color w:val="6D6E71"/>
          <w:w w:val="85"/>
        </w:rPr>
        <w:t>disabilities</w:t>
      </w:r>
      <w:r>
        <w:rPr>
          <w:color w:val="6D6E71"/>
          <w:spacing w:val="-28"/>
          <w:w w:val="85"/>
        </w:rPr>
        <w:t xml:space="preserve"> </w:t>
      </w:r>
      <w:r>
        <w:rPr>
          <w:color w:val="6D6E71"/>
          <w:w w:val="85"/>
        </w:rPr>
        <w:t>cannot.</w:t>
      </w:r>
      <w:r>
        <w:rPr>
          <w:color w:val="6D6E71"/>
          <w:spacing w:val="-28"/>
          <w:w w:val="85"/>
        </w:rPr>
        <w:t xml:space="preserve"> </w:t>
      </w:r>
      <w:r>
        <w:rPr>
          <w:color w:val="6D6E71"/>
          <w:w w:val="85"/>
        </w:rPr>
        <w:t>Global</w:t>
      </w:r>
      <w:r>
        <w:rPr>
          <w:color w:val="6D6E71"/>
          <w:spacing w:val="-28"/>
          <w:w w:val="85"/>
        </w:rPr>
        <w:t xml:space="preserve"> </w:t>
      </w:r>
      <w:r>
        <w:rPr>
          <w:color w:val="6D6E71"/>
          <w:w w:val="85"/>
        </w:rPr>
        <w:t>studies</w:t>
      </w:r>
      <w:r>
        <w:rPr>
          <w:color w:val="6D6E71"/>
          <w:spacing w:val="-28"/>
          <w:w w:val="85"/>
        </w:rPr>
        <w:t xml:space="preserve"> </w:t>
      </w:r>
      <w:r>
        <w:rPr>
          <w:color w:val="6D6E71"/>
          <w:w w:val="85"/>
        </w:rPr>
        <w:t>and</w:t>
      </w:r>
      <w:r>
        <w:rPr>
          <w:color w:val="6D6E71"/>
          <w:spacing w:val="-28"/>
          <w:w w:val="85"/>
        </w:rPr>
        <w:t xml:space="preserve"> </w:t>
      </w:r>
      <w:r>
        <w:rPr>
          <w:color w:val="6D6E71"/>
          <w:w w:val="85"/>
        </w:rPr>
        <w:t>practices</w:t>
      </w:r>
      <w:r>
        <w:rPr>
          <w:color w:val="6D6E71"/>
          <w:spacing w:val="-28"/>
          <w:w w:val="85"/>
        </w:rPr>
        <w:t xml:space="preserve"> </w:t>
      </w:r>
      <w:r>
        <w:rPr>
          <w:color w:val="6D6E71"/>
          <w:w w:val="85"/>
        </w:rPr>
        <w:t>have</w:t>
      </w:r>
      <w:r>
        <w:rPr>
          <w:color w:val="6D6E71"/>
          <w:spacing w:val="-28"/>
          <w:w w:val="85"/>
        </w:rPr>
        <w:t xml:space="preserve"> </w:t>
      </w:r>
      <w:r>
        <w:rPr>
          <w:color w:val="6D6E71"/>
          <w:w w:val="85"/>
        </w:rPr>
        <w:t>been</w:t>
      </w:r>
      <w:r>
        <w:rPr>
          <w:color w:val="6D6E71"/>
          <w:spacing w:val="-28"/>
          <w:w w:val="85"/>
        </w:rPr>
        <w:t xml:space="preserve"> </w:t>
      </w:r>
      <w:r>
        <w:rPr>
          <w:color w:val="6D6E71"/>
          <w:w w:val="85"/>
        </w:rPr>
        <w:t>proving</w:t>
      </w:r>
      <w:r>
        <w:rPr>
          <w:color w:val="6D6E71"/>
          <w:spacing w:val="-28"/>
          <w:w w:val="85"/>
        </w:rPr>
        <w:t xml:space="preserve"> </w:t>
      </w:r>
      <w:r>
        <w:rPr>
          <w:color w:val="6D6E71"/>
          <w:w w:val="85"/>
        </w:rPr>
        <w:t>various</w:t>
      </w:r>
      <w:r>
        <w:rPr>
          <w:color w:val="6D6E71"/>
          <w:spacing w:val="-28"/>
          <w:w w:val="85"/>
        </w:rPr>
        <w:t xml:space="preserve"> </w:t>
      </w:r>
      <w:r>
        <w:rPr>
          <w:color w:val="6D6E71"/>
          <w:w w:val="85"/>
        </w:rPr>
        <w:t>inclusive</w:t>
      </w:r>
      <w:r>
        <w:rPr>
          <w:color w:val="6D6E71"/>
          <w:spacing w:val="-28"/>
          <w:w w:val="85"/>
        </w:rPr>
        <w:t xml:space="preserve"> </w:t>
      </w:r>
      <w:r>
        <w:rPr>
          <w:color w:val="6D6E71"/>
          <w:w w:val="85"/>
        </w:rPr>
        <w:t>educational approaches</w:t>
      </w:r>
      <w:r>
        <w:rPr>
          <w:color w:val="6D6E71"/>
          <w:spacing w:val="-18"/>
          <w:w w:val="85"/>
        </w:rPr>
        <w:t xml:space="preserve"> </w:t>
      </w:r>
      <w:r>
        <w:rPr>
          <w:color w:val="6D6E71"/>
          <w:w w:val="85"/>
        </w:rPr>
        <w:t>that</w:t>
      </w:r>
      <w:r>
        <w:rPr>
          <w:color w:val="6D6E71"/>
          <w:spacing w:val="-18"/>
          <w:w w:val="85"/>
        </w:rPr>
        <w:t xml:space="preserve"> </w:t>
      </w:r>
      <w:r>
        <w:rPr>
          <w:color w:val="6D6E71"/>
          <w:w w:val="85"/>
        </w:rPr>
        <w:t>ensure</w:t>
      </w:r>
      <w:r>
        <w:rPr>
          <w:color w:val="6D6E71"/>
          <w:spacing w:val="-18"/>
          <w:w w:val="85"/>
        </w:rPr>
        <w:t xml:space="preserve"> </w:t>
      </w:r>
      <w:r>
        <w:rPr>
          <w:color w:val="6D6E71"/>
          <w:w w:val="85"/>
        </w:rPr>
        <w:t>l</w:t>
      </w:r>
      <w:r>
        <w:rPr>
          <w:color w:val="6D6E71"/>
          <w:w w:val="85"/>
        </w:rPr>
        <w:t>earning</w:t>
      </w:r>
      <w:r>
        <w:rPr>
          <w:color w:val="6D6E71"/>
          <w:spacing w:val="-18"/>
          <w:w w:val="85"/>
        </w:rPr>
        <w:t xml:space="preserve"> </w:t>
      </w:r>
      <w:r>
        <w:rPr>
          <w:color w:val="6D6E71"/>
          <w:w w:val="85"/>
        </w:rPr>
        <w:t>for</w:t>
      </w:r>
      <w:r>
        <w:rPr>
          <w:color w:val="6D6E71"/>
          <w:spacing w:val="-18"/>
          <w:w w:val="85"/>
        </w:rPr>
        <w:t xml:space="preserve"> </w:t>
      </w:r>
      <w:r>
        <w:rPr>
          <w:color w:val="6D6E71"/>
          <w:w w:val="85"/>
        </w:rPr>
        <w:t>children</w:t>
      </w:r>
      <w:r>
        <w:rPr>
          <w:color w:val="6D6E71"/>
          <w:spacing w:val="-18"/>
          <w:w w:val="85"/>
        </w:rPr>
        <w:t xml:space="preserve"> </w:t>
      </w:r>
      <w:r>
        <w:rPr>
          <w:color w:val="6D6E71"/>
          <w:w w:val="85"/>
        </w:rPr>
        <w:t>with</w:t>
      </w:r>
      <w:r>
        <w:rPr>
          <w:color w:val="6D6E71"/>
          <w:spacing w:val="-18"/>
          <w:w w:val="85"/>
        </w:rPr>
        <w:t xml:space="preserve"> </w:t>
      </w:r>
      <w:r>
        <w:rPr>
          <w:color w:val="6D6E71"/>
          <w:w w:val="85"/>
        </w:rPr>
        <w:t>severe</w:t>
      </w:r>
      <w:r>
        <w:rPr>
          <w:color w:val="6D6E71"/>
          <w:spacing w:val="-18"/>
          <w:w w:val="85"/>
        </w:rPr>
        <w:t xml:space="preserve"> </w:t>
      </w:r>
      <w:r>
        <w:rPr>
          <w:color w:val="6D6E71"/>
          <w:w w:val="85"/>
        </w:rPr>
        <w:t>impairments</w:t>
      </w:r>
      <w:r>
        <w:rPr>
          <w:color w:val="6D6E71"/>
          <w:spacing w:val="-18"/>
          <w:w w:val="85"/>
        </w:rPr>
        <w:t xml:space="preserve"> </w:t>
      </w:r>
      <w:r>
        <w:rPr>
          <w:color w:val="6D6E71"/>
          <w:w w:val="85"/>
        </w:rPr>
        <w:t>in</w:t>
      </w:r>
      <w:r>
        <w:rPr>
          <w:color w:val="6D6E71"/>
          <w:spacing w:val="-18"/>
          <w:w w:val="85"/>
        </w:rPr>
        <w:t xml:space="preserve"> </w:t>
      </w:r>
      <w:r>
        <w:rPr>
          <w:color w:val="6D6E71"/>
          <w:w w:val="85"/>
        </w:rPr>
        <w:t>least</w:t>
      </w:r>
      <w:r>
        <w:rPr>
          <w:color w:val="6D6E71"/>
          <w:spacing w:val="-18"/>
          <w:w w:val="85"/>
        </w:rPr>
        <w:t xml:space="preserve"> </w:t>
      </w:r>
      <w:r>
        <w:rPr>
          <w:color w:val="6D6E71"/>
          <w:w w:val="85"/>
        </w:rPr>
        <w:t>restricted</w:t>
      </w:r>
      <w:r>
        <w:rPr>
          <w:color w:val="6D6E71"/>
          <w:spacing w:val="-18"/>
          <w:w w:val="85"/>
        </w:rPr>
        <w:t xml:space="preserve"> </w:t>
      </w:r>
      <w:r>
        <w:rPr>
          <w:color w:val="6D6E71"/>
          <w:w w:val="85"/>
        </w:rPr>
        <w:t>environments.</w:t>
      </w:r>
      <w:r>
        <w:rPr>
          <w:color w:val="6D6E71"/>
          <w:spacing w:val="-18"/>
          <w:w w:val="85"/>
        </w:rPr>
        <w:t xml:space="preserve"> </w:t>
      </w:r>
      <w:r>
        <w:rPr>
          <w:color w:val="6D6E71"/>
          <w:w w:val="85"/>
        </w:rPr>
        <w:t xml:space="preserve">Awareness </w:t>
      </w:r>
      <w:r>
        <w:rPr>
          <w:color w:val="6D6E71"/>
          <w:w w:val="90"/>
        </w:rPr>
        <w:t>and</w:t>
      </w:r>
      <w:r>
        <w:rPr>
          <w:color w:val="6D6E71"/>
          <w:spacing w:val="-16"/>
          <w:w w:val="90"/>
        </w:rPr>
        <w:t xml:space="preserve"> </w:t>
      </w:r>
      <w:r>
        <w:rPr>
          <w:color w:val="6D6E71"/>
          <w:w w:val="90"/>
        </w:rPr>
        <w:t>experiences</w:t>
      </w:r>
      <w:r>
        <w:rPr>
          <w:color w:val="6D6E71"/>
          <w:spacing w:val="-16"/>
          <w:w w:val="90"/>
        </w:rPr>
        <w:t xml:space="preserve"> </w:t>
      </w:r>
      <w:r>
        <w:rPr>
          <w:color w:val="6D6E71"/>
          <w:w w:val="90"/>
        </w:rPr>
        <w:t>on</w:t>
      </w:r>
      <w:r>
        <w:rPr>
          <w:color w:val="6D6E71"/>
          <w:spacing w:val="-16"/>
          <w:w w:val="90"/>
        </w:rPr>
        <w:t xml:space="preserve"> </w:t>
      </w:r>
      <w:r>
        <w:rPr>
          <w:color w:val="6D6E71"/>
          <w:w w:val="90"/>
        </w:rPr>
        <w:t>truly</w:t>
      </w:r>
      <w:r>
        <w:rPr>
          <w:color w:val="6D6E71"/>
          <w:spacing w:val="-16"/>
          <w:w w:val="90"/>
        </w:rPr>
        <w:t xml:space="preserve"> </w:t>
      </w:r>
      <w:r>
        <w:rPr>
          <w:color w:val="6D6E71"/>
          <w:w w:val="90"/>
        </w:rPr>
        <w:t>inclusive</w:t>
      </w:r>
      <w:r>
        <w:rPr>
          <w:color w:val="6D6E71"/>
          <w:spacing w:val="-16"/>
          <w:w w:val="90"/>
        </w:rPr>
        <w:t xml:space="preserve"> </w:t>
      </w:r>
      <w:r>
        <w:rPr>
          <w:color w:val="6D6E71"/>
          <w:w w:val="90"/>
        </w:rPr>
        <w:t>schools</w:t>
      </w:r>
      <w:r>
        <w:rPr>
          <w:color w:val="6D6E71"/>
          <w:spacing w:val="-16"/>
          <w:w w:val="90"/>
        </w:rPr>
        <w:t xml:space="preserve"> </w:t>
      </w:r>
      <w:r>
        <w:rPr>
          <w:color w:val="6D6E71"/>
          <w:w w:val="90"/>
        </w:rPr>
        <w:t>was</w:t>
      </w:r>
      <w:r>
        <w:rPr>
          <w:color w:val="6D6E71"/>
          <w:spacing w:val="-16"/>
          <w:w w:val="90"/>
        </w:rPr>
        <w:t xml:space="preserve"> </w:t>
      </w:r>
      <w:r>
        <w:rPr>
          <w:color w:val="6D6E71"/>
          <w:w w:val="90"/>
        </w:rPr>
        <w:t>limited</w:t>
      </w:r>
      <w:r>
        <w:rPr>
          <w:color w:val="6D6E71"/>
          <w:spacing w:val="-16"/>
          <w:w w:val="90"/>
        </w:rPr>
        <w:t xml:space="preserve"> </w:t>
      </w:r>
      <w:r>
        <w:rPr>
          <w:color w:val="6D6E71"/>
          <w:w w:val="90"/>
        </w:rPr>
        <w:t>in</w:t>
      </w:r>
      <w:r>
        <w:rPr>
          <w:color w:val="6D6E71"/>
          <w:spacing w:val="-16"/>
          <w:w w:val="90"/>
        </w:rPr>
        <w:t xml:space="preserve"> </w:t>
      </w:r>
      <w:r>
        <w:rPr>
          <w:color w:val="6D6E71"/>
          <w:w w:val="90"/>
        </w:rPr>
        <w:t>the</w:t>
      </w:r>
      <w:r>
        <w:rPr>
          <w:color w:val="6D6E71"/>
          <w:spacing w:val="-16"/>
          <w:w w:val="90"/>
        </w:rPr>
        <w:t xml:space="preserve"> </w:t>
      </w:r>
      <w:r>
        <w:rPr>
          <w:color w:val="6D6E71"/>
          <w:w w:val="90"/>
        </w:rPr>
        <w:t>study</w:t>
      </w:r>
      <w:r>
        <w:rPr>
          <w:color w:val="6D6E71"/>
          <w:spacing w:val="-16"/>
          <w:w w:val="90"/>
        </w:rPr>
        <w:t xml:space="preserve"> </w:t>
      </w:r>
      <w:r>
        <w:rPr>
          <w:color w:val="6D6E71"/>
          <w:w w:val="90"/>
        </w:rPr>
        <w:t>sample.</w:t>
      </w:r>
    </w:p>
    <w:p w:rsidR="009702CD" w:rsidRDefault="00166ADE">
      <w:pPr>
        <w:pStyle w:val="BodyText"/>
        <w:spacing w:before="116" w:line="230" w:lineRule="auto"/>
        <w:ind w:left="720" w:right="717"/>
        <w:jc w:val="both"/>
      </w:pPr>
      <w:r>
        <w:rPr>
          <w:color w:val="6D6E71"/>
          <w:w w:val="85"/>
        </w:rPr>
        <w:t>In</w:t>
      </w:r>
      <w:r>
        <w:rPr>
          <w:color w:val="6D6E71"/>
          <w:spacing w:val="-11"/>
          <w:w w:val="85"/>
        </w:rPr>
        <w:t xml:space="preserve"> </w:t>
      </w:r>
      <w:r>
        <w:rPr>
          <w:color w:val="6D6E71"/>
          <w:w w:val="85"/>
        </w:rPr>
        <w:t>addition</w:t>
      </w:r>
      <w:r>
        <w:rPr>
          <w:color w:val="6D6E71"/>
          <w:spacing w:val="-11"/>
          <w:w w:val="85"/>
        </w:rPr>
        <w:t xml:space="preserve"> </w:t>
      </w:r>
      <w:r>
        <w:rPr>
          <w:color w:val="6D6E71"/>
          <w:w w:val="85"/>
        </w:rPr>
        <w:t>to</w:t>
      </w:r>
      <w:r>
        <w:rPr>
          <w:color w:val="6D6E71"/>
          <w:spacing w:val="-11"/>
          <w:w w:val="85"/>
        </w:rPr>
        <w:t xml:space="preserve"> </w:t>
      </w:r>
      <w:r>
        <w:rPr>
          <w:color w:val="6D6E71"/>
          <w:w w:val="85"/>
        </w:rPr>
        <w:t>the</w:t>
      </w:r>
      <w:r>
        <w:rPr>
          <w:color w:val="6D6E71"/>
          <w:spacing w:val="-11"/>
          <w:w w:val="85"/>
        </w:rPr>
        <w:t xml:space="preserve"> </w:t>
      </w:r>
      <w:r>
        <w:rPr>
          <w:color w:val="6D6E71"/>
          <w:w w:val="85"/>
        </w:rPr>
        <w:t>12</w:t>
      </w:r>
      <w:r>
        <w:rPr>
          <w:color w:val="6D6E71"/>
          <w:spacing w:val="-11"/>
          <w:w w:val="85"/>
        </w:rPr>
        <w:t xml:space="preserve"> </w:t>
      </w:r>
      <w:r>
        <w:rPr>
          <w:color w:val="6D6E71"/>
          <w:w w:val="85"/>
        </w:rPr>
        <w:t>statements</w:t>
      </w:r>
      <w:r>
        <w:rPr>
          <w:color w:val="6D6E71"/>
          <w:spacing w:val="-11"/>
          <w:w w:val="85"/>
        </w:rPr>
        <w:t xml:space="preserve"> </w:t>
      </w:r>
      <w:r>
        <w:rPr>
          <w:color w:val="6D6E71"/>
          <w:w w:val="85"/>
        </w:rPr>
        <w:t>above,</w:t>
      </w:r>
      <w:r>
        <w:rPr>
          <w:color w:val="6D6E71"/>
          <w:spacing w:val="-11"/>
          <w:w w:val="85"/>
        </w:rPr>
        <w:t xml:space="preserve"> </w:t>
      </w:r>
      <w:r>
        <w:rPr>
          <w:color w:val="6D6E71"/>
          <w:w w:val="85"/>
        </w:rPr>
        <w:t>the</w:t>
      </w:r>
      <w:r>
        <w:rPr>
          <w:color w:val="6D6E71"/>
          <w:spacing w:val="-11"/>
          <w:w w:val="85"/>
        </w:rPr>
        <w:t xml:space="preserve"> </w:t>
      </w:r>
      <w:r>
        <w:rPr>
          <w:color w:val="6D6E71"/>
          <w:w w:val="85"/>
        </w:rPr>
        <w:t>study</w:t>
      </w:r>
      <w:r>
        <w:rPr>
          <w:color w:val="6D6E71"/>
          <w:spacing w:val="-11"/>
          <w:w w:val="85"/>
        </w:rPr>
        <w:t xml:space="preserve"> </w:t>
      </w:r>
      <w:r>
        <w:rPr>
          <w:color w:val="6D6E71"/>
          <w:w w:val="85"/>
        </w:rPr>
        <w:t>also</w:t>
      </w:r>
      <w:r>
        <w:rPr>
          <w:color w:val="6D6E71"/>
          <w:spacing w:val="-11"/>
          <w:w w:val="85"/>
        </w:rPr>
        <w:t xml:space="preserve"> </w:t>
      </w:r>
      <w:r>
        <w:rPr>
          <w:color w:val="6D6E71"/>
          <w:w w:val="85"/>
        </w:rPr>
        <w:t>asked</w:t>
      </w:r>
      <w:r>
        <w:rPr>
          <w:color w:val="6D6E71"/>
          <w:spacing w:val="-11"/>
          <w:w w:val="85"/>
        </w:rPr>
        <w:t xml:space="preserve"> </w:t>
      </w:r>
      <w:r>
        <w:rPr>
          <w:color w:val="6D6E71"/>
          <w:w w:val="85"/>
        </w:rPr>
        <w:t>if</w:t>
      </w:r>
      <w:r>
        <w:rPr>
          <w:color w:val="6D6E71"/>
          <w:spacing w:val="-11"/>
          <w:w w:val="85"/>
        </w:rPr>
        <w:t xml:space="preserve"> </w:t>
      </w:r>
      <w:r>
        <w:rPr>
          <w:color w:val="6D6E71"/>
          <w:w w:val="85"/>
        </w:rPr>
        <w:t>the</w:t>
      </w:r>
      <w:r>
        <w:rPr>
          <w:color w:val="6D6E71"/>
          <w:spacing w:val="-11"/>
          <w:w w:val="85"/>
        </w:rPr>
        <w:t xml:space="preserve"> </w:t>
      </w:r>
      <w:r>
        <w:rPr>
          <w:color w:val="6D6E71"/>
          <w:w w:val="85"/>
        </w:rPr>
        <w:t>caregivers</w:t>
      </w:r>
      <w:r>
        <w:rPr>
          <w:color w:val="6D6E71"/>
          <w:spacing w:val="-11"/>
          <w:w w:val="85"/>
        </w:rPr>
        <w:t xml:space="preserve"> </w:t>
      </w:r>
      <w:r>
        <w:rPr>
          <w:color w:val="6D6E71"/>
          <w:w w:val="85"/>
        </w:rPr>
        <w:t>would</w:t>
      </w:r>
      <w:r>
        <w:rPr>
          <w:color w:val="6D6E71"/>
          <w:spacing w:val="-11"/>
          <w:w w:val="85"/>
        </w:rPr>
        <w:t xml:space="preserve"> </w:t>
      </w:r>
      <w:r>
        <w:rPr>
          <w:color w:val="6D6E71"/>
          <w:w w:val="85"/>
        </w:rPr>
        <w:t>prioritize</w:t>
      </w:r>
      <w:r>
        <w:rPr>
          <w:color w:val="6D6E71"/>
          <w:spacing w:val="-11"/>
          <w:w w:val="85"/>
        </w:rPr>
        <w:t xml:space="preserve"> </w:t>
      </w:r>
      <w:r>
        <w:rPr>
          <w:color w:val="6D6E71"/>
          <w:w w:val="85"/>
        </w:rPr>
        <w:t>any</w:t>
      </w:r>
      <w:r>
        <w:rPr>
          <w:color w:val="6D6E71"/>
          <w:spacing w:val="-11"/>
          <w:w w:val="85"/>
        </w:rPr>
        <w:t xml:space="preserve"> </w:t>
      </w:r>
      <w:r>
        <w:rPr>
          <w:color w:val="6D6E71"/>
          <w:w w:val="85"/>
        </w:rPr>
        <w:t>of</w:t>
      </w:r>
      <w:r>
        <w:rPr>
          <w:color w:val="6D6E71"/>
          <w:spacing w:val="-11"/>
          <w:w w:val="85"/>
        </w:rPr>
        <w:t xml:space="preserve"> </w:t>
      </w:r>
      <w:r>
        <w:rPr>
          <w:color w:val="6D6E71"/>
          <w:w w:val="85"/>
        </w:rPr>
        <w:t>their</w:t>
      </w:r>
      <w:r>
        <w:rPr>
          <w:color w:val="6D6E71"/>
          <w:spacing w:val="-11"/>
          <w:w w:val="85"/>
        </w:rPr>
        <w:t xml:space="preserve"> </w:t>
      </w:r>
      <w:r>
        <w:rPr>
          <w:color w:val="6D6E71"/>
          <w:w w:val="85"/>
        </w:rPr>
        <w:t>children to receive education when needed. Among 1,159 caregivers, the vast majority disagreed to make such a choice, indicating</w:t>
      </w:r>
      <w:r>
        <w:rPr>
          <w:color w:val="6D6E71"/>
          <w:spacing w:val="-5"/>
          <w:w w:val="85"/>
        </w:rPr>
        <w:t xml:space="preserve"> </w:t>
      </w:r>
      <w:r>
        <w:rPr>
          <w:color w:val="6D6E71"/>
          <w:w w:val="85"/>
        </w:rPr>
        <w:t>their</w:t>
      </w:r>
      <w:r>
        <w:rPr>
          <w:color w:val="6D6E71"/>
          <w:spacing w:val="-5"/>
          <w:w w:val="85"/>
        </w:rPr>
        <w:t xml:space="preserve"> </w:t>
      </w:r>
      <w:r>
        <w:rPr>
          <w:color w:val="6D6E71"/>
          <w:w w:val="85"/>
        </w:rPr>
        <w:t>wish</w:t>
      </w:r>
      <w:r>
        <w:rPr>
          <w:color w:val="6D6E71"/>
          <w:spacing w:val="-5"/>
          <w:w w:val="85"/>
        </w:rPr>
        <w:t xml:space="preserve"> </w:t>
      </w:r>
      <w:r>
        <w:rPr>
          <w:color w:val="6D6E71"/>
          <w:w w:val="85"/>
        </w:rPr>
        <w:t>to</w:t>
      </w:r>
      <w:r>
        <w:rPr>
          <w:color w:val="6D6E71"/>
          <w:spacing w:val="-5"/>
          <w:w w:val="85"/>
        </w:rPr>
        <w:t xml:space="preserve"> </w:t>
      </w:r>
      <w:r>
        <w:rPr>
          <w:color w:val="6D6E71"/>
          <w:w w:val="85"/>
        </w:rPr>
        <w:t>ensure</w:t>
      </w:r>
      <w:r>
        <w:rPr>
          <w:color w:val="6D6E71"/>
          <w:spacing w:val="-5"/>
          <w:w w:val="85"/>
        </w:rPr>
        <w:t xml:space="preserve"> </w:t>
      </w:r>
      <w:r>
        <w:rPr>
          <w:color w:val="6D6E71"/>
          <w:w w:val="85"/>
        </w:rPr>
        <w:t>an</w:t>
      </w:r>
      <w:r>
        <w:rPr>
          <w:color w:val="6D6E71"/>
          <w:spacing w:val="-5"/>
          <w:w w:val="85"/>
        </w:rPr>
        <w:t xml:space="preserve"> </w:t>
      </w:r>
      <w:r>
        <w:rPr>
          <w:color w:val="6D6E71"/>
          <w:w w:val="85"/>
        </w:rPr>
        <w:t>education</w:t>
      </w:r>
      <w:r>
        <w:rPr>
          <w:color w:val="6D6E71"/>
          <w:spacing w:val="-5"/>
          <w:w w:val="85"/>
        </w:rPr>
        <w:t xml:space="preserve"> </w:t>
      </w:r>
      <w:r>
        <w:rPr>
          <w:color w:val="6D6E71"/>
          <w:w w:val="85"/>
        </w:rPr>
        <w:t>for</w:t>
      </w:r>
      <w:r>
        <w:rPr>
          <w:color w:val="6D6E71"/>
          <w:spacing w:val="-5"/>
          <w:w w:val="85"/>
        </w:rPr>
        <w:t xml:space="preserve"> </w:t>
      </w:r>
      <w:r>
        <w:rPr>
          <w:color w:val="6D6E71"/>
          <w:w w:val="85"/>
        </w:rPr>
        <w:t>all</w:t>
      </w:r>
      <w:r>
        <w:rPr>
          <w:color w:val="6D6E71"/>
          <w:spacing w:val="-5"/>
          <w:w w:val="85"/>
        </w:rPr>
        <w:t xml:space="preserve"> </w:t>
      </w:r>
      <w:r>
        <w:rPr>
          <w:color w:val="6D6E71"/>
          <w:w w:val="85"/>
        </w:rPr>
        <w:t>their</w:t>
      </w:r>
      <w:r>
        <w:rPr>
          <w:color w:val="6D6E71"/>
          <w:spacing w:val="-5"/>
          <w:w w:val="85"/>
        </w:rPr>
        <w:t xml:space="preserve"> </w:t>
      </w:r>
      <w:r>
        <w:rPr>
          <w:color w:val="6D6E71"/>
          <w:w w:val="85"/>
        </w:rPr>
        <w:t>children,</w:t>
      </w:r>
      <w:r>
        <w:rPr>
          <w:color w:val="6D6E71"/>
          <w:spacing w:val="-5"/>
          <w:w w:val="85"/>
        </w:rPr>
        <w:t xml:space="preserve"> </w:t>
      </w:r>
      <w:r>
        <w:rPr>
          <w:color w:val="6D6E71"/>
          <w:w w:val="85"/>
        </w:rPr>
        <w:t>while</w:t>
      </w:r>
      <w:r>
        <w:rPr>
          <w:color w:val="6D6E71"/>
          <w:spacing w:val="-5"/>
          <w:w w:val="85"/>
        </w:rPr>
        <w:t xml:space="preserve"> </w:t>
      </w:r>
      <w:r>
        <w:rPr>
          <w:color w:val="6D6E71"/>
          <w:w w:val="85"/>
        </w:rPr>
        <w:t>22</w:t>
      </w:r>
      <w:r>
        <w:rPr>
          <w:color w:val="6D6E71"/>
          <w:spacing w:val="-5"/>
          <w:w w:val="85"/>
        </w:rPr>
        <w:t xml:space="preserve"> </w:t>
      </w:r>
      <w:r>
        <w:rPr>
          <w:color w:val="6D6E71"/>
          <w:w w:val="85"/>
        </w:rPr>
        <w:t>admitted</w:t>
      </w:r>
      <w:r>
        <w:rPr>
          <w:color w:val="6D6E71"/>
          <w:spacing w:val="-5"/>
          <w:w w:val="85"/>
        </w:rPr>
        <w:t xml:space="preserve"> </w:t>
      </w:r>
      <w:r>
        <w:rPr>
          <w:color w:val="6D6E71"/>
          <w:w w:val="85"/>
        </w:rPr>
        <w:t>that</w:t>
      </w:r>
      <w:r>
        <w:rPr>
          <w:color w:val="6D6E71"/>
          <w:spacing w:val="-5"/>
          <w:w w:val="85"/>
        </w:rPr>
        <w:t xml:space="preserve"> </w:t>
      </w:r>
      <w:r>
        <w:rPr>
          <w:color w:val="6D6E71"/>
          <w:w w:val="85"/>
        </w:rPr>
        <w:t>they</w:t>
      </w:r>
      <w:r>
        <w:rPr>
          <w:color w:val="6D6E71"/>
          <w:spacing w:val="-5"/>
          <w:w w:val="85"/>
        </w:rPr>
        <w:t xml:space="preserve"> </w:t>
      </w:r>
      <w:r>
        <w:rPr>
          <w:color w:val="6D6E71"/>
          <w:w w:val="85"/>
        </w:rPr>
        <w:t>would.</w:t>
      </w:r>
      <w:r>
        <w:rPr>
          <w:color w:val="6D6E71"/>
          <w:spacing w:val="-5"/>
          <w:w w:val="85"/>
        </w:rPr>
        <w:t xml:space="preserve"> </w:t>
      </w:r>
      <w:r>
        <w:rPr>
          <w:color w:val="6D6E71"/>
          <w:w w:val="85"/>
        </w:rPr>
        <w:t>When</w:t>
      </w:r>
      <w:r>
        <w:rPr>
          <w:color w:val="6D6E71"/>
          <w:spacing w:val="-5"/>
          <w:w w:val="85"/>
        </w:rPr>
        <w:t xml:space="preserve"> </w:t>
      </w:r>
      <w:r>
        <w:rPr>
          <w:color w:val="6D6E71"/>
          <w:w w:val="85"/>
        </w:rPr>
        <w:t>asked criteria,</w:t>
      </w:r>
      <w:r>
        <w:rPr>
          <w:color w:val="6D6E71"/>
          <w:spacing w:val="-14"/>
          <w:w w:val="85"/>
        </w:rPr>
        <w:t xml:space="preserve"> </w:t>
      </w:r>
      <w:r>
        <w:rPr>
          <w:color w:val="6D6E71"/>
          <w:w w:val="85"/>
        </w:rPr>
        <w:t>these</w:t>
      </w:r>
      <w:r>
        <w:rPr>
          <w:color w:val="6D6E71"/>
          <w:spacing w:val="-14"/>
          <w:w w:val="85"/>
        </w:rPr>
        <w:t xml:space="preserve"> </w:t>
      </w:r>
      <w:r>
        <w:rPr>
          <w:color w:val="6D6E71"/>
          <w:w w:val="85"/>
        </w:rPr>
        <w:t>caregivers</w:t>
      </w:r>
      <w:r>
        <w:rPr>
          <w:color w:val="6D6E71"/>
          <w:spacing w:val="-14"/>
          <w:w w:val="85"/>
        </w:rPr>
        <w:t xml:space="preserve"> </w:t>
      </w:r>
      <w:r>
        <w:rPr>
          <w:color w:val="6D6E71"/>
          <w:w w:val="85"/>
        </w:rPr>
        <w:t>mentioned;</w:t>
      </w:r>
      <w:r>
        <w:rPr>
          <w:color w:val="6D6E71"/>
          <w:spacing w:val="-14"/>
          <w:w w:val="85"/>
        </w:rPr>
        <w:t xml:space="preserve"> </w:t>
      </w:r>
      <w:r>
        <w:rPr>
          <w:color w:val="6D6E71"/>
          <w:w w:val="85"/>
        </w:rPr>
        <w:t>equal</w:t>
      </w:r>
      <w:r>
        <w:rPr>
          <w:color w:val="6D6E71"/>
          <w:spacing w:val="-14"/>
          <w:w w:val="85"/>
        </w:rPr>
        <w:t xml:space="preserve"> </w:t>
      </w:r>
      <w:r>
        <w:rPr>
          <w:color w:val="6D6E71"/>
          <w:w w:val="85"/>
        </w:rPr>
        <w:t>response</w:t>
      </w:r>
      <w:r>
        <w:rPr>
          <w:color w:val="6D6E71"/>
          <w:spacing w:val="-14"/>
          <w:w w:val="85"/>
        </w:rPr>
        <w:t xml:space="preserve"> </w:t>
      </w:r>
      <w:r>
        <w:rPr>
          <w:color w:val="6D6E71"/>
          <w:w w:val="85"/>
        </w:rPr>
        <w:t>for</w:t>
      </w:r>
      <w:r>
        <w:rPr>
          <w:color w:val="6D6E71"/>
          <w:spacing w:val="-14"/>
          <w:w w:val="85"/>
        </w:rPr>
        <w:t xml:space="preserve"> </w:t>
      </w:r>
      <w:r>
        <w:rPr>
          <w:color w:val="6D6E71"/>
          <w:w w:val="85"/>
        </w:rPr>
        <w:t>girls</w:t>
      </w:r>
      <w:r>
        <w:rPr>
          <w:color w:val="6D6E71"/>
          <w:spacing w:val="-14"/>
          <w:w w:val="85"/>
        </w:rPr>
        <w:t xml:space="preserve"> </w:t>
      </w:r>
      <w:r>
        <w:rPr>
          <w:color w:val="6D6E71"/>
          <w:w w:val="85"/>
        </w:rPr>
        <w:t>and</w:t>
      </w:r>
      <w:r>
        <w:rPr>
          <w:color w:val="6D6E71"/>
          <w:spacing w:val="-14"/>
          <w:w w:val="85"/>
        </w:rPr>
        <w:t xml:space="preserve"> </w:t>
      </w:r>
      <w:r>
        <w:rPr>
          <w:color w:val="6D6E71"/>
          <w:w w:val="85"/>
        </w:rPr>
        <w:t>boys</w:t>
      </w:r>
      <w:r>
        <w:rPr>
          <w:color w:val="6D6E71"/>
          <w:spacing w:val="-14"/>
          <w:w w:val="85"/>
        </w:rPr>
        <w:t xml:space="preserve"> </w:t>
      </w:r>
      <w:r>
        <w:rPr>
          <w:color w:val="6D6E71"/>
          <w:w w:val="85"/>
        </w:rPr>
        <w:t>(11</w:t>
      </w:r>
      <w:r>
        <w:rPr>
          <w:color w:val="6D6E71"/>
          <w:spacing w:val="-14"/>
          <w:w w:val="85"/>
        </w:rPr>
        <w:t xml:space="preserve"> </w:t>
      </w:r>
      <w:r>
        <w:rPr>
          <w:color w:val="6D6E71"/>
          <w:w w:val="85"/>
        </w:rPr>
        <w:t>each);</w:t>
      </w:r>
      <w:r>
        <w:rPr>
          <w:color w:val="6D6E71"/>
          <w:spacing w:val="-14"/>
          <w:w w:val="85"/>
        </w:rPr>
        <w:t xml:space="preserve"> </w:t>
      </w:r>
      <w:r>
        <w:rPr>
          <w:color w:val="6D6E71"/>
          <w:w w:val="85"/>
        </w:rPr>
        <w:t>13</w:t>
      </w:r>
      <w:r>
        <w:rPr>
          <w:color w:val="6D6E71"/>
          <w:spacing w:val="-14"/>
          <w:w w:val="85"/>
        </w:rPr>
        <w:t xml:space="preserve"> </w:t>
      </w:r>
      <w:r>
        <w:rPr>
          <w:color w:val="6D6E71"/>
          <w:w w:val="85"/>
        </w:rPr>
        <w:t>chose</w:t>
      </w:r>
      <w:r>
        <w:rPr>
          <w:color w:val="6D6E71"/>
          <w:spacing w:val="-14"/>
          <w:w w:val="85"/>
        </w:rPr>
        <w:t xml:space="preserve"> </w:t>
      </w:r>
      <w:r>
        <w:rPr>
          <w:color w:val="6D6E71"/>
          <w:w w:val="85"/>
        </w:rPr>
        <w:t>young</w:t>
      </w:r>
      <w:r>
        <w:rPr>
          <w:color w:val="6D6E71"/>
          <w:spacing w:val="-14"/>
          <w:w w:val="85"/>
        </w:rPr>
        <w:t xml:space="preserve"> </w:t>
      </w:r>
      <w:r>
        <w:rPr>
          <w:color w:val="6D6E71"/>
          <w:w w:val="85"/>
        </w:rPr>
        <w:t>children</w:t>
      </w:r>
      <w:r>
        <w:rPr>
          <w:color w:val="6D6E71"/>
          <w:spacing w:val="-14"/>
          <w:w w:val="85"/>
        </w:rPr>
        <w:t xml:space="preserve"> </w:t>
      </w:r>
      <w:r>
        <w:rPr>
          <w:color w:val="6D6E71"/>
          <w:w w:val="85"/>
        </w:rPr>
        <w:t>over</w:t>
      </w:r>
      <w:r>
        <w:rPr>
          <w:color w:val="6D6E71"/>
          <w:spacing w:val="-14"/>
          <w:w w:val="85"/>
        </w:rPr>
        <w:t xml:space="preserve"> </w:t>
      </w:r>
      <w:r>
        <w:rPr>
          <w:color w:val="6D6E71"/>
          <w:w w:val="85"/>
        </w:rPr>
        <w:t xml:space="preserve">old </w:t>
      </w:r>
      <w:r>
        <w:rPr>
          <w:color w:val="6D6E71"/>
          <w:w w:val="90"/>
        </w:rPr>
        <w:t>ones;</w:t>
      </w:r>
      <w:r>
        <w:rPr>
          <w:color w:val="6D6E71"/>
          <w:spacing w:val="-23"/>
          <w:w w:val="90"/>
        </w:rPr>
        <w:t xml:space="preserve"> </w:t>
      </w:r>
      <w:r>
        <w:rPr>
          <w:color w:val="6D6E71"/>
          <w:w w:val="90"/>
        </w:rPr>
        <w:t>and</w:t>
      </w:r>
      <w:r>
        <w:rPr>
          <w:color w:val="6D6E71"/>
          <w:spacing w:val="-23"/>
          <w:w w:val="90"/>
        </w:rPr>
        <w:t xml:space="preserve"> </w:t>
      </w:r>
      <w:r>
        <w:rPr>
          <w:color w:val="6D6E71"/>
          <w:w w:val="90"/>
        </w:rPr>
        <w:t>14</w:t>
      </w:r>
      <w:r>
        <w:rPr>
          <w:color w:val="6D6E71"/>
          <w:spacing w:val="-23"/>
          <w:w w:val="90"/>
        </w:rPr>
        <w:t xml:space="preserve"> </w:t>
      </w:r>
      <w:r>
        <w:rPr>
          <w:color w:val="6D6E71"/>
          <w:w w:val="90"/>
        </w:rPr>
        <w:t>said</w:t>
      </w:r>
      <w:r>
        <w:rPr>
          <w:color w:val="6D6E71"/>
          <w:spacing w:val="-23"/>
          <w:w w:val="90"/>
        </w:rPr>
        <w:t xml:space="preserve"> </w:t>
      </w:r>
      <w:r>
        <w:rPr>
          <w:color w:val="6D6E71"/>
          <w:w w:val="90"/>
        </w:rPr>
        <w:t>children</w:t>
      </w:r>
      <w:r>
        <w:rPr>
          <w:color w:val="6D6E71"/>
          <w:spacing w:val="-23"/>
          <w:w w:val="90"/>
        </w:rPr>
        <w:t xml:space="preserve"> </w:t>
      </w:r>
      <w:r>
        <w:rPr>
          <w:color w:val="6D6E71"/>
          <w:w w:val="90"/>
        </w:rPr>
        <w:t>with</w:t>
      </w:r>
      <w:r>
        <w:rPr>
          <w:color w:val="6D6E71"/>
          <w:spacing w:val="-23"/>
          <w:w w:val="90"/>
        </w:rPr>
        <w:t xml:space="preserve"> </w:t>
      </w:r>
      <w:r>
        <w:rPr>
          <w:color w:val="6D6E71"/>
          <w:w w:val="90"/>
        </w:rPr>
        <w:t>disabilities</w:t>
      </w:r>
      <w:r>
        <w:rPr>
          <w:color w:val="6D6E71"/>
          <w:spacing w:val="-23"/>
          <w:w w:val="90"/>
        </w:rPr>
        <w:t xml:space="preserve"> </w:t>
      </w:r>
      <w:r>
        <w:rPr>
          <w:color w:val="6D6E71"/>
          <w:w w:val="90"/>
        </w:rPr>
        <w:t>over</w:t>
      </w:r>
      <w:r>
        <w:rPr>
          <w:color w:val="6D6E71"/>
          <w:spacing w:val="-23"/>
          <w:w w:val="90"/>
        </w:rPr>
        <w:t xml:space="preserve"> </w:t>
      </w:r>
      <w:r>
        <w:rPr>
          <w:color w:val="6D6E71"/>
          <w:w w:val="90"/>
        </w:rPr>
        <w:t>8</w:t>
      </w:r>
      <w:r>
        <w:rPr>
          <w:color w:val="6D6E71"/>
          <w:spacing w:val="-23"/>
          <w:w w:val="90"/>
        </w:rPr>
        <w:t xml:space="preserve"> </w:t>
      </w:r>
      <w:r>
        <w:rPr>
          <w:color w:val="6D6E71"/>
          <w:w w:val="90"/>
        </w:rPr>
        <w:t>who</w:t>
      </w:r>
      <w:r>
        <w:rPr>
          <w:color w:val="6D6E71"/>
          <w:spacing w:val="-23"/>
          <w:w w:val="90"/>
        </w:rPr>
        <w:t xml:space="preserve"> </w:t>
      </w:r>
      <w:r>
        <w:rPr>
          <w:color w:val="6D6E71"/>
          <w:w w:val="90"/>
        </w:rPr>
        <w:t>would</w:t>
      </w:r>
      <w:r>
        <w:rPr>
          <w:color w:val="6D6E71"/>
          <w:spacing w:val="-23"/>
          <w:w w:val="90"/>
        </w:rPr>
        <w:t xml:space="preserve"> </w:t>
      </w:r>
      <w:r>
        <w:rPr>
          <w:color w:val="6D6E71"/>
          <w:w w:val="90"/>
        </w:rPr>
        <w:t>chose</w:t>
      </w:r>
      <w:r>
        <w:rPr>
          <w:color w:val="6D6E71"/>
          <w:spacing w:val="-23"/>
          <w:w w:val="90"/>
        </w:rPr>
        <w:t xml:space="preserve"> </w:t>
      </w:r>
      <w:r>
        <w:rPr>
          <w:color w:val="6D6E71"/>
          <w:w w:val="90"/>
        </w:rPr>
        <w:t>children</w:t>
      </w:r>
      <w:r>
        <w:rPr>
          <w:color w:val="6D6E71"/>
          <w:spacing w:val="-23"/>
          <w:w w:val="90"/>
        </w:rPr>
        <w:t xml:space="preserve"> </w:t>
      </w:r>
      <w:r>
        <w:rPr>
          <w:color w:val="6D6E71"/>
          <w:w w:val="90"/>
        </w:rPr>
        <w:t>without</w:t>
      </w:r>
      <w:r>
        <w:rPr>
          <w:color w:val="6D6E71"/>
          <w:spacing w:val="-23"/>
          <w:w w:val="90"/>
        </w:rPr>
        <w:t xml:space="preserve"> </w:t>
      </w:r>
      <w:r>
        <w:rPr>
          <w:color w:val="6D6E71"/>
          <w:w w:val="90"/>
        </w:rPr>
        <w:t>disabilities.</w:t>
      </w: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spacing w:before="4"/>
        <w:rPr>
          <w:sz w:val="16"/>
        </w:rPr>
      </w:pPr>
    </w:p>
    <w:p w:rsidR="009702CD" w:rsidRDefault="00166ADE">
      <w:pPr>
        <w:pStyle w:val="BodyText"/>
        <w:tabs>
          <w:tab w:val="left" w:pos="7219"/>
          <w:tab w:val="left" w:pos="11905"/>
        </w:tabs>
        <w:spacing w:before="82"/>
      </w:pPr>
      <w:r>
        <w:rPr>
          <w:noProof/>
          <w:lang w:val="en-AU" w:eastAsia="en-AU" w:bidi="ar-SA"/>
        </w:rPr>
        <w:drawing>
          <wp:anchor distT="0" distB="0" distL="0" distR="0" simplePos="0" relativeHeight="268036319" behindDoc="1" locked="0" layoutInCell="1" allowOverlap="1">
            <wp:simplePos x="0" y="0"/>
            <wp:positionH relativeFrom="page">
              <wp:posOffset>0</wp:posOffset>
            </wp:positionH>
            <wp:positionV relativeFrom="paragraph">
              <wp:posOffset>117298</wp:posOffset>
            </wp:positionV>
            <wp:extent cx="7559992" cy="5897421"/>
            <wp:effectExtent l="0" t="0" r="0" b="0"/>
            <wp:wrapNone/>
            <wp:docPr id="225" name="image1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86.jpeg"/>
                    <pic:cNvPicPr/>
                  </pic:nvPicPr>
                  <pic:blipFill>
                    <a:blip r:embed="rId332" cstate="print"/>
                    <a:stretch>
                      <a:fillRect/>
                    </a:stretch>
                  </pic:blipFill>
                  <pic:spPr>
                    <a:xfrm>
                      <a:off x="0" y="0"/>
                      <a:ext cx="7559992" cy="5897421"/>
                    </a:xfrm>
                    <a:prstGeom prst="rect">
                      <a:avLst/>
                    </a:prstGeom>
                  </pic:spPr>
                </pic:pic>
              </a:graphicData>
            </a:graphic>
          </wp:anchor>
        </w:drawing>
      </w:r>
      <w:r>
        <w:rPr>
          <w:color w:val="FFFFFF"/>
          <w:w w:val="79"/>
          <w:shd w:val="clear" w:color="auto" w:fill="0088CE"/>
        </w:rPr>
        <w:t xml:space="preserve"> </w:t>
      </w:r>
      <w:r>
        <w:rPr>
          <w:color w:val="FFFFFF"/>
          <w:shd w:val="clear" w:color="auto" w:fill="0088CE"/>
        </w:rPr>
        <w:tab/>
      </w:r>
      <w:r>
        <w:rPr>
          <w:color w:val="FFFFFF"/>
          <w:w w:val="90"/>
          <w:shd w:val="clear" w:color="auto" w:fill="0088CE"/>
        </w:rPr>
        <w:t>A</w:t>
      </w:r>
      <w:r>
        <w:rPr>
          <w:color w:val="FFFFFF"/>
          <w:spacing w:val="-39"/>
          <w:w w:val="90"/>
          <w:shd w:val="clear" w:color="auto" w:fill="0088CE"/>
        </w:rPr>
        <w:t xml:space="preserve"> </w:t>
      </w:r>
      <w:r>
        <w:rPr>
          <w:color w:val="FFFFFF"/>
          <w:w w:val="90"/>
          <w:shd w:val="clear" w:color="auto" w:fill="0088CE"/>
        </w:rPr>
        <w:t>girl</w:t>
      </w:r>
      <w:r>
        <w:rPr>
          <w:color w:val="FFFFFF"/>
          <w:spacing w:val="-39"/>
          <w:w w:val="90"/>
          <w:shd w:val="clear" w:color="auto" w:fill="0088CE"/>
        </w:rPr>
        <w:t xml:space="preserve"> </w:t>
      </w:r>
      <w:r>
        <w:rPr>
          <w:color w:val="FFFFFF"/>
          <w:w w:val="90"/>
          <w:shd w:val="clear" w:color="auto" w:fill="0088CE"/>
        </w:rPr>
        <w:t>in</w:t>
      </w:r>
      <w:r>
        <w:rPr>
          <w:color w:val="FFFFFF"/>
          <w:spacing w:val="-39"/>
          <w:w w:val="90"/>
          <w:shd w:val="clear" w:color="auto" w:fill="0088CE"/>
        </w:rPr>
        <w:t xml:space="preserve"> </w:t>
      </w:r>
      <w:r>
        <w:rPr>
          <w:color w:val="FFFFFF"/>
          <w:w w:val="90"/>
          <w:shd w:val="clear" w:color="auto" w:fill="0088CE"/>
        </w:rPr>
        <w:t>North</w:t>
      </w:r>
      <w:r>
        <w:rPr>
          <w:color w:val="FFFFFF"/>
          <w:spacing w:val="-39"/>
          <w:w w:val="90"/>
          <w:shd w:val="clear" w:color="auto" w:fill="0088CE"/>
        </w:rPr>
        <w:t xml:space="preserve"> </w:t>
      </w:r>
      <w:r>
        <w:rPr>
          <w:color w:val="FFFFFF"/>
          <w:w w:val="90"/>
          <w:shd w:val="clear" w:color="auto" w:fill="0088CE"/>
        </w:rPr>
        <w:t>Jordan.</w:t>
      </w:r>
      <w:r>
        <w:rPr>
          <w:color w:val="FFFFFF"/>
          <w:spacing w:val="-39"/>
          <w:w w:val="90"/>
          <w:shd w:val="clear" w:color="auto" w:fill="0088CE"/>
        </w:rPr>
        <w:t xml:space="preserve"> </w:t>
      </w:r>
      <w:r>
        <w:rPr>
          <w:color w:val="FFFFFF"/>
          <w:w w:val="90"/>
          <w:shd w:val="clear" w:color="auto" w:fill="0088CE"/>
        </w:rPr>
        <w:t>©</w:t>
      </w:r>
      <w:r>
        <w:rPr>
          <w:color w:val="FFFFFF"/>
          <w:spacing w:val="-39"/>
          <w:w w:val="90"/>
          <w:shd w:val="clear" w:color="auto" w:fill="0088CE"/>
        </w:rPr>
        <w:t xml:space="preserve"> </w:t>
      </w:r>
      <w:r>
        <w:rPr>
          <w:color w:val="FFFFFF"/>
          <w:w w:val="90"/>
          <w:shd w:val="clear" w:color="auto" w:fill="0088CE"/>
        </w:rPr>
        <w:t>HI/S.Hughes,</w:t>
      </w:r>
      <w:r>
        <w:rPr>
          <w:color w:val="FFFFFF"/>
          <w:spacing w:val="-39"/>
          <w:w w:val="90"/>
          <w:shd w:val="clear" w:color="auto" w:fill="0088CE"/>
        </w:rPr>
        <w:t xml:space="preserve"> </w:t>
      </w:r>
      <w:r>
        <w:rPr>
          <w:color w:val="FFFFFF"/>
          <w:w w:val="90"/>
          <w:shd w:val="clear" w:color="auto" w:fill="0088CE"/>
        </w:rPr>
        <w:t>2013</w:t>
      </w:r>
      <w:r>
        <w:rPr>
          <w:color w:val="FFFFFF"/>
          <w:shd w:val="clear" w:color="auto" w:fill="0088CE"/>
        </w:rPr>
        <w:tab/>
      </w: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spacing w:before="9"/>
        <w:rPr>
          <w:sz w:val="16"/>
        </w:rPr>
      </w:pPr>
    </w:p>
    <w:p w:rsidR="009702CD" w:rsidRDefault="00166ADE">
      <w:pPr>
        <w:tabs>
          <w:tab w:val="left" w:pos="719"/>
          <w:tab w:val="left" w:pos="1369"/>
        </w:tabs>
        <w:spacing w:before="85"/>
        <w:rPr>
          <w:b/>
          <w:sz w:val="16"/>
        </w:rPr>
      </w:pPr>
      <w:r>
        <w:rPr>
          <w:b/>
          <w:color w:val="FFFFFF"/>
          <w:w w:val="79"/>
          <w:sz w:val="16"/>
          <w:shd w:val="clear" w:color="auto" w:fill="0088CE"/>
        </w:rPr>
        <w:t xml:space="preserve"> </w:t>
      </w:r>
      <w:r>
        <w:rPr>
          <w:b/>
          <w:color w:val="FFFFFF"/>
          <w:sz w:val="16"/>
          <w:shd w:val="clear" w:color="auto" w:fill="0088CE"/>
        </w:rPr>
        <w:tab/>
        <w:t>75</w:t>
      </w:r>
      <w:r>
        <w:rPr>
          <w:b/>
          <w:color w:val="FFFFFF"/>
          <w:sz w:val="16"/>
          <w:shd w:val="clear" w:color="auto" w:fill="0088CE"/>
        </w:rPr>
        <w:tab/>
      </w:r>
    </w:p>
    <w:p w:rsidR="009702CD" w:rsidRDefault="009702CD">
      <w:pPr>
        <w:rPr>
          <w:sz w:val="16"/>
        </w:rPr>
        <w:sectPr w:rsidR="009702CD">
          <w:headerReference w:type="even" r:id="rId333"/>
          <w:footerReference w:type="even" r:id="rId334"/>
          <w:pgSz w:w="11910" w:h="16840"/>
          <w:pgMar w:top="1700" w:right="0" w:bottom="0" w:left="0" w:header="720" w:footer="0" w:gutter="0"/>
          <w:cols w:space="720"/>
        </w:sectPr>
      </w:pPr>
    </w:p>
    <w:p w:rsidR="009702CD" w:rsidRDefault="00166ADE">
      <w:pPr>
        <w:pStyle w:val="Heading1"/>
        <w:spacing w:before="254" w:line="153" w:lineRule="auto"/>
        <w:ind w:right="1912"/>
      </w:pPr>
      <w:r>
        <w:lastRenderedPageBreak/>
        <w:pict>
          <v:line id="_x0000_s1243" style="position:absolute;left:0;text-align:left;z-index:-399088;mso-position-horizontal-relative:page" from="353pt,61.3pt" to="595.3pt,61.3pt" strokecolor="#dcddde" strokeweight=".98708mm">
            <w10:wrap anchorx="page"/>
          </v:line>
        </w:pict>
      </w:r>
      <w:bookmarkStart w:id="57" w:name="SECTION_4:_CONCLUSIONS_AND_RECOMMENDATIO"/>
      <w:bookmarkStart w:id="58" w:name="_bookmark24"/>
      <w:bookmarkEnd w:id="57"/>
      <w:bookmarkEnd w:id="58"/>
      <w:r>
        <w:rPr>
          <w:color w:val="0088CE"/>
          <w:w w:val="90"/>
        </w:rPr>
        <w:t>SECTION</w:t>
      </w:r>
      <w:r>
        <w:rPr>
          <w:color w:val="0088CE"/>
          <w:spacing w:val="-73"/>
          <w:w w:val="90"/>
        </w:rPr>
        <w:t xml:space="preserve"> </w:t>
      </w:r>
      <w:r>
        <w:rPr>
          <w:color w:val="0088CE"/>
          <w:w w:val="90"/>
        </w:rPr>
        <w:t>4:</w:t>
      </w:r>
      <w:r>
        <w:rPr>
          <w:color w:val="0088CE"/>
          <w:spacing w:val="-73"/>
          <w:w w:val="90"/>
        </w:rPr>
        <w:t xml:space="preserve"> </w:t>
      </w:r>
      <w:r>
        <w:rPr>
          <w:color w:val="0088CE"/>
          <w:spacing w:val="-3"/>
          <w:w w:val="90"/>
        </w:rPr>
        <w:t>CONCLUSIONS</w:t>
      </w:r>
      <w:r>
        <w:rPr>
          <w:color w:val="0088CE"/>
          <w:spacing w:val="-73"/>
          <w:w w:val="90"/>
        </w:rPr>
        <w:t xml:space="preserve"> </w:t>
      </w:r>
      <w:r>
        <w:rPr>
          <w:color w:val="0088CE"/>
          <w:w w:val="90"/>
        </w:rPr>
        <w:t xml:space="preserve">AND </w:t>
      </w:r>
      <w:r>
        <w:rPr>
          <w:color w:val="0088CE"/>
          <w:spacing w:val="-5"/>
        </w:rPr>
        <w:t>RECOMMENDATIONS</w:t>
      </w:r>
    </w:p>
    <w:p w:rsidR="009702CD" w:rsidRDefault="009702CD">
      <w:pPr>
        <w:pStyle w:val="BodyText"/>
        <w:spacing w:before="12"/>
        <w:rPr>
          <w:sz w:val="25"/>
        </w:rPr>
      </w:pPr>
    </w:p>
    <w:p w:rsidR="009702CD" w:rsidRDefault="00166ADE">
      <w:pPr>
        <w:pStyle w:val="BodyText"/>
        <w:spacing w:before="91" w:line="230" w:lineRule="auto"/>
        <w:ind w:left="720" w:right="716"/>
        <w:jc w:val="both"/>
      </w:pPr>
      <w:r>
        <w:rPr>
          <w:color w:val="6D6E71"/>
          <w:w w:val="85"/>
        </w:rPr>
        <w:t>The</w:t>
      </w:r>
      <w:r>
        <w:rPr>
          <w:color w:val="6D6E71"/>
          <w:spacing w:val="-17"/>
          <w:w w:val="85"/>
        </w:rPr>
        <w:t xml:space="preserve"> </w:t>
      </w:r>
      <w:r>
        <w:rPr>
          <w:color w:val="6D6E71"/>
          <w:w w:val="85"/>
        </w:rPr>
        <w:t>study</w:t>
      </w:r>
      <w:r>
        <w:rPr>
          <w:color w:val="6D6E71"/>
          <w:spacing w:val="-17"/>
          <w:w w:val="85"/>
        </w:rPr>
        <w:t xml:space="preserve"> </w:t>
      </w:r>
      <w:r>
        <w:rPr>
          <w:color w:val="6D6E71"/>
          <w:w w:val="85"/>
        </w:rPr>
        <w:t>explored</w:t>
      </w:r>
      <w:r>
        <w:rPr>
          <w:color w:val="6D6E71"/>
          <w:spacing w:val="-17"/>
          <w:w w:val="85"/>
        </w:rPr>
        <w:t xml:space="preserve"> </w:t>
      </w:r>
      <w:r>
        <w:rPr>
          <w:color w:val="6D6E71"/>
          <w:w w:val="85"/>
        </w:rPr>
        <w:t>the</w:t>
      </w:r>
      <w:r>
        <w:rPr>
          <w:color w:val="6D6E71"/>
          <w:spacing w:val="-17"/>
          <w:w w:val="85"/>
        </w:rPr>
        <w:t xml:space="preserve"> </w:t>
      </w:r>
      <w:r>
        <w:rPr>
          <w:color w:val="6D6E71"/>
          <w:w w:val="85"/>
        </w:rPr>
        <w:t>prevalence</w:t>
      </w:r>
      <w:r>
        <w:rPr>
          <w:color w:val="6D6E71"/>
          <w:spacing w:val="-17"/>
          <w:w w:val="85"/>
        </w:rPr>
        <w:t xml:space="preserve"> </w:t>
      </w:r>
      <w:r>
        <w:rPr>
          <w:color w:val="6D6E71"/>
          <w:w w:val="85"/>
        </w:rPr>
        <w:t>of</w:t>
      </w:r>
      <w:r>
        <w:rPr>
          <w:color w:val="6D6E71"/>
          <w:spacing w:val="-17"/>
          <w:w w:val="85"/>
        </w:rPr>
        <w:t xml:space="preserve"> </w:t>
      </w:r>
      <w:r>
        <w:rPr>
          <w:color w:val="6D6E71"/>
          <w:w w:val="85"/>
        </w:rPr>
        <w:t>disability</w:t>
      </w:r>
      <w:r>
        <w:rPr>
          <w:color w:val="6D6E71"/>
          <w:spacing w:val="-17"/>
          <w:w w:val="85"/>
        </w:rPr>
        <w:t xml:space="preserve"> </w:t>
      </w:r>
      <w:r>
        <w:rPr>
          <w:color w:val="6D6E71"/>
          <w:w w:val="85"/>
        </w:rPr>
        <w:t>among</w:t>
      </w:r>
      <w:r>
        <w:rPr>
          <w:color w:val="6D6E71"/>
          <w:spacing w:val="-17"/>
          <w:w w:val="85"/>
        </w:rPr>
        <w:t xml:space="preserve"> </w:t>
      </w:r>
      <w:r>
        <w:rPr>
          <w:color w:val="6D6E71"/>
          <w:w w:val="85"/>
        </w:rPr>
        <w:t>Syrian</w:t>
      </w:r>
      <w:r>
        <w:rPr>
          <w:color w:val="6D6E71"/>
          <w:spacing w:val="-17"/>
          <w:w w:val="85"/>
        </w:rPr>
        <w:t xml:space="preserve"> </w:t>
      </w:r>
      <w:r>
        <w:rPr>
          <w:color w:val="6D6E71"/>
          <w:w w:val="85"/>
        </w:rPr>
        <w:t>refugees</w:t>
      </w:r>
      <w:r>
        <w:rPr>
          <w:color w:val="6D6E71"/>
          <w:spacing w:val="-17"/>
          <w:w w:val="85"/>
        </w:rPr>
        <w:t xml:space="preserve"> </w:t>
      </w:r>
      <w:r>
        <w:rPr>
          <w:color w:val="6D6E71"/>
          <w:w w:val="85"/>
        </w:rPr>
        <w:t>in</w:t>
      </w:r>
      <w:r>
        <w:rPr>
          <w:color w:val="6D6E71"/>
          <w:spacing w:val="-17"/>
          <w:w w:val="85"/>
        </w:rPr>
        <w:t xml:space="preserve"> </w:t>
      </w:r>
      <w:r>
        <w:rPr>
          <w:color w:val="6D6E71"/>
          <w:w w:val="85"/>
        </w:rPr>
        <w:t>Irbid,</w:t>
      </w:r>
      <w:r>
        <w:rPr>
          <w:color w:val="6D6E71"/>
          <w:spacing w:val="-17"/>
          <w:w w:val="85"/>
        </w:rPr>
        <w:t xml:space="preserve"> </w:t>
      </w:r>
      <w:r>
        <w:rPr>
          <w:color w:val="6D6E71"/>
          <w:w w:val="85"/>
        </w:rPr>
        <w:t>as</w:t>
      </w:r>
      <w:r>
        <w:rPr>
          <w:color w:val="6D6E71"/>
          <w:spacing w:val="-17"/>
          <w:w w:val="85"/>
        </w:rPr>
        <w:t xml:space="preserve"> </w:t>
      </w:r>
      <w:r>
        <w:rPr>
          <w:color w:val="6D6E71"/>
          <w:w w:val="85"/>
        </w:rPr>
        <w:t>well</w:t>
      </w:r>
      <w:r>
        <w:rPr>
          <w:color w:val="6D6E71"/>
          <w:spacing w:val="-17"/>
          <w:w w:val="85"/>
        </w:rPr>
        <w:t xml:space="preserve"> </w:t>
      </w:r>
      <w:r>
        <w:rPr>
          <w:color w:val="6D6E71"/>
          <w:w w:val="85"/>
        </w:rPr>
        <w:t>as</w:t>
      </w:r>
      <w:r>
        <w:rPr>
          <w:color w:val="6D6E71"/>
          <w:spacing w:val="-17"/>
          <w:w w:val="85"/>
        </w:rPr>
        <w:t xml:space="preserve"> </w:t>
      </w:r>
      <w:r>
        <w:rPr>
          <w:color w:val="6D6E71"/>
          <w:w w:val="85"/>
        </w:rPr>
        <w:t>Azraq</w:t>
      </w:r>
      <w:r>
        <w:rPr>
          <w:color w:val="6D6E71"/>
          <w:spacing w:val="-17"/>
          <w:w w:val="85"/>
        </w:rPr>
        <w:t xml:space="preserve"> </w:t>
      </w:r>
      <w:r>
        <w:rPr>
          <w:color w:val="6D6E71"/>
          <w:w w:val="85"/>
        </w:rPr>
        <w:t>and</w:t>
      </w:r>
      <w:r>
        <w:rPr>
          <w:color w:val="6D6E71"/>
          <w:spacing w:val="-17"/>
          <w:w w:val="85"/>
        </w:rPr>
        <w:t xml:space="preserve"> </w:t>
      </w:r>
      <w:r>
        <w:rPr>
          <w:color w:val="6D6E71"/>
          <w:w w:val="85"/>
        </w:rPr>
        <w:t>Zaatari</w:t>
      </w:r>
      <w:r>
        <w:rPr>
          <w:color w:val="6D6E71"/>
          <w:spacing w:val="-17"/>
          <w:w w:val="85"/>
        </w:rPr>
        <w:t xml:space="preserve"> </w:t>
      </w:r>
      <w:r>
        <w:rPr>
          <w:color w:val="6D6E71"/>
          <w:w w:val="85"/>
        </w:rPr>
        <w:t>camps, and</w:t>
      </w:r>
      <w:r>
        <w:rPr>
          <w:color w:val="6D6E71"/>
          <w:spacing w:val="-39"/>
          <w:w w:val="85"/>
        </w:rPr>
        <w:t xml:space="preserve"> </w:t>
      </w:r>
      <w:r>
        <w:rPr>
          <w:color w:val="6D6E71"/>
          <w:w w:val="85"/>
        </w:rPr>
        <w:t>provided</w:t>
      </w:r>
      <w:r>
        <w:rPr>
          <w:color w:val="6D6E71"/>
          <w:spacing w:val="-39"/>
          <w:w w:val="85"/>
        </w:rPr>
        <w:t xml:space="preserve"> </w:t>
      </w:r>
      <w:r>
        <w:rPr>
          <w:color w:val="6D6E71"/>
          <w:w w:val="85"/>
        </w:rPr>
        <w:t>a</w:t>
      </w:r>
      <w:r>
        <w:rPr>
          <w:color w:val="6D6E71"/>
          <w:spacing w:val="-39"/>
          <w:w w:val="85"/>
        </w:rPr>
        <w:t xml:space="preserve"> </w:t>
      </w:r>
      <w:r>
        <w:rPr>
          <w:color w:val="6D6E71"/>
          <w:w w:val="85"/>
        </w:rPr>
        <w:t>number</w:t>
      </w:r>
      <w:r>
        <w:rPr>
          <w:color w:val="6D6E71"/>
          <w:spacing w:val="-39"/>
          <w:w w:val="85"/>
        </w:rPr>
        <w:t xml:space="preserve"> </w:t>
      </w:r>
      <w:r>
        <w:rPr>
          <w:color w:val="6D6E71"/>
          <w:w w:val="85"/>
        </w:rPr>
        <w:t>of</w:t>
      </w:r>
      <w:r>
        <w:rPr>
          <w:color w:val="6D6E71"/>
          <w:spacing w:val="-39"/>
          <w:w w:val="85"/>
        </w:rPr>
        <w:t xml:space="preserve"> </w:t>
      </w:r>
      <w:r>
        <w:rPr>
          <w:color w:val="6D6E71"/>
          <w:w w:val="85"/>
        </w:rPr>
        <w:t>insights</w:t>
      </w:r>
      <w:r>
        <w:rPr>
          <w:color w:val="6D6E71"/>
          <w:spacing w:val="-39"/>
          <w:w w:val="85"/>
        </w:rPr>
        <w:t xml:space="preserve"> </w:t>
      </w:r>
      <w:r>
        <w:rPr>
          <w:color w:val="6D6E71"/>
          <w:w w:val="85"/>
        </w:rPr>
        <w:t>into</w:t>
      </w:r>
      <w:r>
        <w:rPr>
          <w:color w:val="6D6E71"/>
          <w:spacing w:val="-39"/>
          <w:w w:val="85"/>
        </w:rPr>
        <w:t xml:space="preserve"> </w:t>
      </w:r>
      <w:r>
        <w:rPr>
          <w:color w:val="6D6E71"/>
          <w:w w:val="85"/>
        </w:rPr>
        <w:t>the</w:t>
      </w:r>
      <w:r>
        <w:rPr>
          <w:color w:val="6D6E71"/>
          <w:spacing w:val="-39"/>
          <w:w w:val="85"/>
        </w:rPr>
        <w:t xml:space="preserve"> </w:t>
      </w:r>
      <w:r>
        <w:rPr>
          <w:color w:val="6D6E71"/>
          <w:w w:val="85"/>
        </w:rPr>
        <w:t>level</w:t>
      </w:r>
      <w:r>
        <w:rPr>
          <w:color w:val="6D6E71"/>
          <w:spacing w:val="-39"/>
          <w:w w:val="85"/>
        </w:rPr>
        <w:t xml:space="preserve"> </w:t>
      </w:r>
      <w:r>
        <w:rPr>
          <w:color w:val="6D6E71"/>
          <w:w w:val="85"/>
        </w:rPr>
        <w:t>of</w:t>
      </w:r>
      <w:r>
        <w:rPr>
          <w:color w:val="6D6E71"/>
          <w:spacing w:val="-39"/>
          <w:w w:val="85"/>
        </w:rPr>
        <w:t xml:space="preserve"> </w:t>
      </w:r>
      <w:r>
        <w:rPr>
          <w:color w:val="6D6E71"/>
          <w:w w:val="85"/>
        </w:rPr>
        <w:t>access</w:t>
      </w:r>
      <w:r>
        <w:rPr>
          <w:color w:val="6D6E71"/>
          <w:spacing w:val="-39"/>
          <w:w w:val="85"/>
        </w:rPr>
        <w:t xml:space="preserve"> </w:t>
      </w:r>
      <w:r>
        <w:rPr>
          <w:color w:val="6D6E71"/>
          <w:w w:val="85"/>
        </w:rPr>
        <w:t>to</w:t>
      </w:r>
      <w:r>
        <w:rPr>
          <w:color w:val="6D6E71"/>
          <w:spacing w:val="-39"/>
          <w:w w:val="85"/>
        </w:rPr>
        <w:t xml:space="preserve"> </w:t>
      </w:r>
      <w:r>
        <w:rPr>
          <w:color w:val="6D6E71"/>
          <w:w w:val="85"/>
        </w:rPr>
        <w:t>different</w:t>
      </w:r>
      <w:r>
        <w:rPr>
          <w:color w:val="6D6E71"/>
          <w:spacing w:val="-39"/>
          <w:w w:val="85"/>
        </w:rPr>
        <w:t xml:space="preserve"> </w:t>
      </w:r>
      <w:r>
        <w:rPr>
          <w:color w:val="6D6E71"/>
          <w:w w:val="85"/>
        </w:rPr>
        <w:t>services</w:t>
      </w:r>
      <w:r>
        <w:rPr>
          <w:color w:val="6D6E71"/>
          <w:spacing w:val="-39"/>
          <w:w w:val="85"/>
        </w:rPr>
        <w:t xml:space="preserve"> </w:t>
      </w:r>
      <w:r>
        <w:rPr>
          <w:color w:val="6D6E71"/>
          <w:w w:val="85"/>
        </w:rPr>
        <w:t>that</w:t>
      </w:r>
      <w:r>
        <w:rPr>
          <w:color w:val="6D6E71"/>
          <w:spacing w:val="-39"/>
          <w:w w:val="85"/>
        </w:rPr>
        <w:t xml:space="preserve"> </w:t>
      </w:r>
      <w:r>
        <w:rPr>
          <w:color w:val="6D6E71"/>
          <w:w w:val="85"/>
        </w:rPr>
        <w:t>are</w:t>
      </w:r>
      <w:r>
        <w:rPr>
          <w:color w:val="6D6E71"/>
          <w:spacing w:val="-39"/>
          <w:w w:val="85"/>
        </w:rPr>
        <w:t xml:space="preserve"> </w:t>
      </w:r>
      <w:r>
        <w:rPr>
          <w:color w:val="6D6E71"/>
          <w:w w:val="85"/>
        </w:rPr>
        <w:t>crucial</w:t>
      </w:r>
      <w:r>
        <w:rPr>
          <w:color w:val="6D6E71"/>
          <w:spacing w:val="-39"/>
          <w:w w:val="85"/>
        </w:rPr>
        <w:t xml:space="preserve"> </w:t>
      </w:r>
      <w:r>
        <w:rPr>
          <w:color w:val="6D6E71"/>
          <w:w w:val="85"/>
        </w:rPr>
        <w:t>for</w:t>
      </w:r>
      <w:r>
        <w:rPr>
          <w:color w:val="6D6E71"/>
          <w:spacing w:val="-39"/>
          <w:w w:val="85"/>
        </w:rPr>
        <w:t xml:space="preserve"> </w:t>
      </w:r>
      <w:r>
        <w:rPr>
          <w:color w:val="6D6E71"/>
          <w:w w:val="85"/>
        </w:rPr>
        <w:t>their</w:t>
      </w:r>
      <w:r>
        <w:rPr>
          <w:color w:val="6D6E71"/>
          <w:spacing w:val="-39"/>
          <w:w w:val="85"/>
        </w:rPr>
        <w:t xml:space="preserve"> </w:t>
      </w:r>
      <w:r>
        <w:rPr>
          <w:color w:val="6D6E71"/>
          <w:w w:val="85"/>
        </w:rPr>
        <w:t>lives,</w:t>
      </w:r>
      <w:r>
        <w:rPr>
          <w:color w:val="6D6E71"/>
          <w:spacing w:val="-39"/>
          <w:w w:val="85"/>
        </w:rPr>
        <w:t xml:space="preserve"> </w:t>
      </w:r>
      <w:r>
        <w:rPr>
          <w:color w:val="6D6E71"/>
          <w:w w:val="85"/>
        </w:rPr>
        <w:t>associated barriers</w:t>
      </w:r>
      <w:r>
        <w:rPr>
          <w:color w:val="6D6E71"/>
          <w:spacing w:val="-5"/>
          <w:w w:val="85"/>
        </w:rPr>
        <w:t xml:space="preserve"> </w:t>
      </w:r>
      <w:r>
        <w:rPr>
          <w:color w:val="6D6E71"/>
          <w:w w:val="85"/>
        </w:rPr>
        <w:t>as</w:t>
      </w:r>
      <w:r>
        <w:rPr>
          <w:color w:val="6D6E71"/>
          <w:spacing w:val="-5"/>
          <w:w w:val="85"/>
        </w:rPr>
        <w:t xml:space="preserve"> </w:t>
      </w:r>
      <w:r>
        <w:rPr>
          <w:color w:val="6D6E71"/>
          <w:w w:val="85"/>
        </w:rPr>
        <w:t>well</w:t>
      </w:r>
      <w:r>
        <w:rPr>
          <w:color w:val="6D6E71"/>
          <w:spacing w:val="-5"/>
          <w:w w:val="85"/>
        </w:rPr>
        <w:t xml:space="preserve"> </w:t>
      </w:r>
      <w:r>
        <w:rPr>
          <w:color w:val="6D6E71"/>
          <w:w w:val="85"/>
        </w:rPr>
        <w:t>as</w:t>
      </w:r>
      <w:r>
        <w:rPr>
          <w:color w:val="6D6E71"/>
          <w:spacing w:val="-5"/>
          <w:w w:val="85"/>
        </w:rPr>
        <w:t xml:space="preserve"> </w:t>
      </w:r>
      <w:r>
        <w:rPr>
          <w:color w:val="6D6E71"/>
          <w:w w:val="85"/>
        </w:rPr>
        <w:t>required</w:t>
      </w:r>
      <w:r>
        <w:rPr>
          <w:color w:val="6D6E71"/>
          <w:spacing w:val="-5"/>
          <w:w w:val="85"/>
        </w:rPr>
        <w:t xml:space="preserve"> </w:t>
      </w:r>
      <w:r>
        <w:rPr>
          <w:color w:val="6D6E71"/>
          <w:w w:val="85"/>
        </w:rPr>
        <w:t>solutions,</w:t>
      </w:r>
      <w:r>
        <w:rPr>
          <w:color w:val="6D6E71"/>
          <w:spacing w:val="-5"/>
          <w:w w:val="85"/>
        </w:rPr>
        <w:t xml:space="preserve"> </w:t>
      </w:r>
      <w:r>
        <w:rPr>
          <w:color w:val="6D6E71"/>
          <w:w w:val="85"/>
        </w:rPr>
        <w:t>with</w:t>
      </w:r>
      <w:r>
        <w:rPr>
          <w:color w:val="6D6E71"/>
          <w:spacing w:val="-5"/>
          <w:w w:val="85"/>
        </w:rPr>
        <w:t xml:space="preserve"> </w:t>
      </w:r>
      <w:r>
        <w:rPr>
          <w:color w:val="6D6E71"/>
          <w:w w:val="85"/>
        </w:rPr>
        <w:t>statistical</w:t>
      </w:r>
      <w:r>
        <w:rPr>
          <w:color w:val="6D6E71"/>
          <w:spacing w:val="-5"/>
          <w:w w:val="85"/>
        </w:rPr>
        <w:t xml:space="preserve"> </w:t>
      </w:r>
      <w:r>
        <w:rPr>
          <w:color w:val="6D6E71"/>
          <w:w w:val="85"/>
        </w:rPr>
        <w:t>data</w:t>
      </w:r>
      <w:r>
        <w:rPr>
          <w:color w:val="6D6E71"/>
          <w:spacing w:val="-5"/>
          <w:w w:val="85"/>
        </w:rPr>
        <w:t xml:space="preserve"> </w:t>
      </w:r>
      <w:r>
        <w:rPr>
          <w:color w:val="6D6E71"/>
          <w:w w:val="85"/>
        </w:rPr>
        <w:t>disaggregated</w:t>
      </w:r>
      <w:r>
        <w:rPr>
          <w:color w:val="6D6E71"/>
          <w:spacing w:val="-5"/>
          <w:w w:val="85"/>
        </w:rPr>
        <w:t xml:space="preserve"> </w:t>
      </w:r>
      <w:r>
        <w:rPr>
          <w:color w:val="6D6E71"/>
          <w:w w:val="85"/>
        </w:rPr>
        <w:t>by</w:t>
      </w:r>
      <w:r>
        <w:rPr>
          <w:color w:val="6D6E71"/>
          <w:spacing w:val="-5"/>
          <w:w w:val="85"/>
        </w:rPr>
        <w:t xml:space="preserve"> </w:t>
      </w:r>
      <w:r>
        <w:rPr>
          <w:color w:val="6D6E71"/>
          <w:w w:val="85"/>
        </w:rPr>
        <w:t>disability.</w:t>
      </w:r>
      <w:r>
        <w:rPr>
          <w:color w:val="6D6E71"/>
          <w:spacing w:val="-5"/>
          <w:w w:val="85"/>
        </w:rPr>
        <w:t xml:space="preserve"> </w:t>
      </w:r>
      <w:r>
        <w:rPr>
          <w:color w:val="6D6E71"/>
          <w:w w:val="85"/>
        </w:rPr>
        <w:t>The</w:t>
      </w:r>
      <w:r>
        <w:rPr>
          <w:color w:val="6D6E71"/>
          <w:spacing w:val="-5"/>
          <w:w w:val="85"/>
        </w:rPr>
        <w:t xml:space="preserve"> </w:t>
      </w:r>
      <w:r>
        <w:rPr>
          <w:color w:val="6D6E71"/>
          <w:w w:val="85"/>
        </w:rPr>
        <w:t>findings</w:t>
      </w:r>
      <w:r>
        <w:rPr>
          <w:color w:val="6D6E71"/>
          <w:spacing w:val="-5"/>
          <w:w w:val="85"/>
        </w:rPr>
        <w:t xml:space="preserve"> </w:t>
      </w:r>
      <w:r>
        <w:rPr>
          <w:color w:val="6D6E71"/>
          <w:w w:val="85"/>
        </w:rPr>
        <w:t>highlighted</w:t>
      </w:r>
      <w:r>
        <w:rPr>
          <w:color w:val="6D6E71"/>
          <w:spacing w:val="-5"/>
          <w:w w:val="85"/>
        </w:rPr>
        <w:t xml:space="preserve"> </w:t>
      </w:r>
      <w:r>
        <w:rPr>
          <w:color w:val="6D6E71"/>
          <w:w w:val="85"/>
        </w:rPr>
        <w:t>a number</w:t>
      </w:r>
      <w:r>
        <w:rPr>
          <w:color w:val="6D6E71"/>
          <w:spacing w:val="-37"/>
          <w:w w:val="85"/>
        </w:rPr>
        <w:t xml:space="preserve"> </w:t>
      </w:r>
      <w:r>
        <w:rPr>
          <w:color w:val="6D6E71"/>
          <w:w w:val="85"/>
        </w:rPr>
        <w:t>of</w:t>
      </w:r>
      <w:r>
        <w:rPr>
          <w:color w:val="6D6E71"/>
          <w:spacing w:val="-37"/>
          <w:w w:val="85"/>
        </w:rPr>
        <w:t xml:space="preserve"> </w:t>
      </w:r>
      <w:r>
        <w:rPr>
          <w:color w:val="6D6E71"/>
          <w:w w:val="85"/>
        </w:rPr>
        <w:t>aspects</w:t>
      </w:r>
      <w:r>
        <w:rPr>
          <w:color w:val="6D6E71"/>
          <w:spacing w:val="-37"/>
          <w:w w:val="85"/>
        </w:rPr>
        <w:t xml:space="preserve"> </w:t>
      </w:r>
      <w:r>
        <w:rPr>
          <w:color w:val="6D6E71"/>
          <w:w w:val="85"/>
        </w:rPr>
        <w:t>to</w:t>
      </w:r>
      <w:r>
        <w:rPr>
          <w:color w:val="6D6E71"/>
          <w:spacing w:val="-37"/>
          <w:w w:val="85"/>
        </w:rPr>
        <w:t xml:space="preserve"> </w:t>
      </w:r>
      <w:r>
        <w:rPr>
          <w:color w:val="6D6E71"/>
          <w:w w:val="85"/>
        </w:rPr>
        <w:t>be</w:t>
      </w:r>
      <w:r>
        <w:rPr>
          <w:color w:val="6D6E71"/>
          <w:spacing w:val="-37"/>
          <w:w w:val="85"/>
        </w:rPr>
        <w:t xml:space="preserve"> </w:t>
      </w:r>
      <w:r>
        <w:rPr>
          <w:color w:val="6D6E71"/>
          <w:w w:val="85"/>
        </w:rPr>
        <w:t>taken</w:t>
      </w:r>
      <w:r>
        <w:rPr>
          <w:color w:val="6D6E71"/>
          <w:spacing w:val="-37"/>
          <w:w w:val="85"/>
        </w:rPr>
        <w:t xml:space="preserve"> </w:t>
      </w:r>
      <w:r>
        <w:rPr>
          <w:color w:val="6D6E71"/>
          <w:w w:val="85"/>
        </w:rPr>
        <w:t>into</w:t>
      </w:r>
      <w:r>
        <w:rPr>
          <w:color w:val="6D6E71"/>
          <w:spacing w:val="-37"/>
          <w:w w:val="85"/>
        </w:rPr>
        <w:t xml:space="preserve"> </w:t>
      </w:r>
      <w:r>
        <w:rPr>
          <w:color w:val="6D6E71"/>
          <w:w w:val="85"/>
        </w:rPr>
        <w:t>consideration</w:t>
      </w:r>
      <w:r>
        <w:rPr>
          <w:color w:val="6D6E71"/>
          <w:spacing w:val="-37"/>
          <w:w w:val="85"/>
        </w:rPr>
        <w:t xml:space="preserve"> </w:t>
      </w:r>
      <w:r>
        <w:rPr>
          <w:color w:val="6D6E71"/>
          <w:w w:val="85"/>
        </w:rPr>
        <w:t>by</w:t>
      </w:r>
      <w:r>
        <w:rPr>
          <w:color w:val="6D6E71"/>
          <w:spacing w:val="-37"/>
          <w:w w:val="85"/>
        </w:rPr>
        <w:t xml:space="preserve"> </w:t>
      </w:r>
      <w:r>
        <w:rPr>
          <w:color w:val="6D6E71"/>
          <w:w w:val="85"/>
        </w:rPr>
        <w:t>the</w:t>
      </w:r>
      <w:r>
        <w:rPr>
          <w:color w:val="6D6E71"/>
          <w:spacing w:val="-37"/>
          <w:w w:val="85"/>
        </w:rPr>
        <w:t xml:space="preserve"> </w:t>
      </w:r>
      <w:r>
        <w:rPr>
          <w:color w:val="6D6E71"/>
          <w:w w:val="85"/>
        </w:rPr>
        <w:t>humanitarian</w:t>
      </w:r>
      <w:r>
        <w:rPr>
          <w:color w:val="6D6E71"/>
          <w:spacing w:val="-37"/>
          <w:w w:val="85"/>
        </w:rPr>
        <w:t xml:space="preserve"> </w:t>
      </w:r>
      <w:r>
        <w:rPr>
          <w:color w:val="6D6E71"/>
          <w:w w:val="85"/>
        </w:rPr>
        <w:t>and</w:t>
      </w:r>
      <w:r>
        <w:rPr>
          <w:color w:val="6D6E71"/>
          <w:spacing w:val="-37"/>
          <w:w w:val="85"/>
        </w:rPr>
        <w:t xml:space="preserve"> </w:t>
      </w:r>
      <w:r>
        <w:rPr>
          <w:color w:val="6D6E71"/>
          <w:w w:val="85"/>
        </w:rPr>
        <w:t>development</w:t>
      </w:r>
      <w:r>
        <w:rPr>
          <w:color w:val="6D6E71"/>
          <w:spacing w:val="-37"/>
          <w:w w:val="85"/>
        </w:rPr>
        <w:t xml:space="preserve"> </w:t>
      </w:r>
      <w:r>
        <w:rPr>
          <w:color w:val="6D6E71"/>
          <w:w w:val="85"/>
        </w:rPr>
        <w:t>stakeholders</w:t>
      </w:r>
      <w:r>
        <w:rPr>
          <w:color w:val="6D6E71"/>
          <w:spacing w:val="-37"/>
          <w:w w:val="85"/>
        </w:rPr>
        <w:t xml:space="preserve"> </w:t>
      </w:r>
      <w:r>
        <w:rPr>
          <w:color w:val="6D6E71"/>
          <w:w w:val="85"/>
        </w:rPr>
        <w:t>in</w:t>
      </w:r>
      <w:r>
        <w:rPr>
          <w:color w:val="6D6E71"/>
          <w:spacing w:val="-37"/>
          <w:w w:val="85"/>
        </w:rPr>
        <w:t xml:space="preserve"> </w:t>
      </w:r>
      <w:r>
        <w:rPr>
          <w:color w:val="6D6E71"/>
          <w:w w:val="85"/>
        </w:rPr>
        <w:t>the</w:t>
      </w:r>
      <w:r>
        <w:rPr>
          <w:color w:val="6D6E71"/>
          <w:spacing w:val="-37"/>
          <w:w w:val="85"/>
        </w:rPr>
        <w:t xml:space="preserve"> </w:t>
      </w:r>
      <w:r>
        <w:rPr>
          <w:color w:val="6D6E71"/>
          <w:w w:val="85"/>
        </w:rPr>
        <w:t xml:space="preserve">protracted </w:t>
      </w:r>
      <w:r>
        <w:rPr>
          <w:color w:val="6D6E71"/>
          <w:w w:val="90"/>
        </w:rPr>
        <w:t>Syrian</w:t>
      </w:r>
      <w:r>
        <w:rPr>
          <w:color w:val="6D6E71"/>
          <w:spacing w:val="-9"/>
          <w:w w:val="90"/>
        </w:rPr>
        <w:t xml:space="preserve"> </w:t>
      </w:r>
      <w:r>
        <w:rPr>
          <w:color w:val="6D6E71"/>
          <w:w w:val="90"/>
        </w:rPr>
        <w:t>crisis.</w:t>
      </w:r>
    </w:p>
    <w:p w:rsidR="009702CD" w:rsidRDefault="00166ADE">
      <w:pPr>
        <w:pStyle w:val="ListParagraph"/>
        <w:numPr>
          <w:ilvl w:val="0"/>
          <w:numId w:val="14"/>
        </w:numPr>
        <w:tabs>
          <w:tab w:val="left" w:pos="900"/>
        </w:tabs>
        <w:spacing w:before="116" w:line="230" w:lineRule="auto"/>
        <w:ind w:right="716"/>
        <w:jc w:val="both"/>
        <w:rPr>
          <w:b/>
          <w:sz w:val="20"/>
        </w:rPr>
      </w:pPr>
      <w:r>
        <w:rPr>
          <w:b/>
          <w:color w:val="0088CE"/>
          <w:w w:val="90"/>
          <w:sz w:val="20"/>
        </w:rPr>
        <w:t>Understand</w:t>
      </w:r>
      <w:r>
        <w:rPr>
          <w:b/>
          <w:color w:val="0088CE"/>
          <w:spacing w:val="-18"/>
          <w:w w:val="90"/>
          <w:sz w:val="20"/>
        </w:rPr>
        <w:t xml:space="preserve"> </w:t>
      </w:r>
      <w:r>
        <w:rPr>
          <w:b/>
          <w:color w:val="0088CE"/>
          <w:w w:val="90"/>
          <w:sz w:val="20"/>
        </w:rPr>
        <w:t>disability</w:t>
      </w:r>
      <w:r>
        <w:rPr>
          <w:b/>
          <w:color w:val="0088CE"/>
          <w:spacing w:val="-18"/>
          <w:w w:val="90"/>
          <w:sz w:val="20"/>
        </w:rPr>
        <w:t xml:space="preserve"> </w:t>
      </w:r>
      <w:r>
        <w:rPr>
          <w:b/>
          <w:color w:val="0088CE"/>
          <w:w w:val="90"/>
          <w:sz w:val="20"/>
        </w:rPr>
        <w:t>from</w:t>
      </w:r>
      <w:r>
        <w:rPr>
          <w:b/>
          <w:color w:val="0088CE"/>
          <w:spacing w:val="-18"/>
          <w:w w:val="90"/>
          <w:sz w:val="20"/>
        </w:rPr>
        <w:t xml:space="preserve"> </w:t>
      </w:r>
      <w:r>
        <w:rPr>
          <w:b/>
          <w:color w:val="0088CE"/>
          <w:w w:val="90"/>
          <w:sz w:val="20"/>
        </w:rPr>
        <w:t>a</w:t>
      </w:r>
      <w:r>
        <w:rPr>
          <w:b/>
          <w:color w:val="0088CE"/>
          <w:spacing w:val="-18"/>
          <w:w w:val="90"/>
          <w:sz w:val="20"/>
        </w:rPr>
        <w:t xml:space="preserve"> </w:t>
      </w:r>
      <w:r>
        <w:rPr>
          <w:b/>
          <w:color w:val="0088CE"/>
          <w:w w:val="90"/>
          <w:sz w:val="20"/>
        </w:rPr>
        <w:t>human</w:t>
      </w:r>
      <w:r>
        <w:rPr>
          <w:b/>
          <w:color w:val="0088CE"/>
          <w:spacing w:val="-18"/>
          <w:w w:val="90"/>
          <w:sz w:val="20"/>
        </w:rPr>
        <w:t xml:space="preserve"> </w:t>
      </w:r>
      <w:r>
        <w:rPr>
          <w:b/>
          <w:color w:val="0088CE"/>
          <w:w w:val="90"/>
          <w:sz w:val="20"/>
        </w:rPr>
        <w:t>rights</w:t>
      </w:r>
      <w:r>
        <w:rPr>
          <w:b/>
          <w:color w:val="0088CE"/>
          <w:spacing w:val="-18"/>
          <w:w w:val="90"/>
          <w:sz w:val="20"/>
        </w:rPr>
        <w:t xml:space="preserve"> </w:t>
      </w:r>
      <w:r>
        <w:rPr>
          <w:b/>
          <w:color w:val="0088CE"/>
          <w:w w:val="90"/>
          <w:sz w:val="20"/>
        </w:rPr>
        <w:t>perspective</w:t>
      </w:r>
      <w:r>
        <w:rPr>
          <w:b/>
          <w:color w:val="0088CE"/>
          <w:spacing w:val="-18"/>
          <w:w w:val="90"/>
          <w:sz w:val="20"/>
        </w:rPr>
        <w:t xml:space="preserve"> </w:t>
      </w:r>
      <w:r>
        <w:rPr>
          <w:b/>
          <w:color w:val="0088CE"/>
          <w:w w:val="90"/>
          <w:sz w:val="20"/>
        </w:rPr>
        <w:t>and</w:t>
      </w:r>
      <w:r>
        <w:rPr>
          <w:b/>
          <w:color w:val="0088CE"/>
          <w:spacing w:val="-18"/>
          <w:w w:val="90"/>
          <w:sz w:val="20"/>
        </w:rPr>
        <w:t xml:space="preserve"> </w:t>
      </w:r>
      <w:r>
        <w:rPr>
          <w:b/>
          <w:color w:val="0088CE"/>
          <w:w w:val="90"/>
          <w:sz w:val="20"/>
        </w:rPr>
        <w:t>plan</w:t>
      </w:r>
      <w:r>
        <w:rPr>
          <w:b/>
          <w:color w:val="0088CE"/>
          <w:spacing w:val="-18"/>
          <w:w w:val="90"/>
          <w:sz w:val="20"/>
        </w:rPr>
        <w:t xml:space="preserve"> </w:t>
      </w:r>
      <w:r>
        <w:rPr>
          <w:b/>
          <w:color w:val="0088CE"/>
          <w:w w:val="90"/>
          <w:sz w:val="20"/>
        </w:rPr>
        <w:t>inclusion</w:t>
      </w:r>
      <w:r>
        <w:rPr>
          <w:b/>
          <w:color w:val="0088CE"/>
          <w:spacing w:val="-18"/>
          <w:w w:val="90"/>
          <w:sz w:val="20"/>
        </w:rPr>
        <w:t xml:space="preserve"> </w:t>
      </w:r>
      <w:r>
        <w:rPr>
          <w:b/>
          <w:color w:val="0088CE"/>
          <w:w w:val="90"/>
          <w:sz w:val="20"/>
        </w:rPr>
        <w:t>from</w:t>
      </w:r>
      <w:r>
        <w:rPr>
          <w:b/>
          <w:color w:val="0088CE"/>
          <w:spacing w:val="-18"/>
          <w:w w:val="90"/>
          <w:sz w:val="20"/>
        </w:rPr>
        <w:t xml:space="preserve"> </w:t>
      </w:r>
      <w:r>
        <w:rPr>
          <w:b/>
          <w:color w:val="0088CE"/>
          <w:w w:val="90"/>
          <w:sz w:val="20"/>
        </w:rPr>
        <w:t>the</w:t>
      </w:r>
      <w:r>
        <w:rPr>
          <w:b/>
          <w:color w:val="0088CE"/>
          <w:spacing w:val="-18"/>
          <w:w w:val="90"/>
          <w:sz w:val="20"/>
        </w:rPr>
        <w:t xml:space="preserve"> </w:t>
      </w:r>
      <w:r>
        <w:rPr>
          <w:b/>
          <w:color w:val="0088CE"/>
          <w:w w:val="90"/>
          <w:sz w:val="20"/>
        </w:rPr>
        <w:t>onset</w:t>
      </w:r>
      <w:r>
        <w:rPr>
          <w:b/>
          <w:color w:val="0088CE"/>
          <w:spacing w:val="-18"/>
          <w:w w:val="90"/>
          <w:sz w:val="20"/>
        </w:rPr>
        <w:t xml:space="preserve"> </w:t>
      </w:r>
      <w:r>
        <w:rPr>
          <w:b/>
          <w:color w:val="0088CE"/>
          <w:w w:val="90"/>
          <w:sz w:val="20"/>
        </w:rPr>
        <w:t>of</w:t>
      </w:r>
      <w:r>
        <w:rPr>
          <w:b/>
          <w:color w:val="0088CE"/>
          <w:spacing w:val="-18"/>
          <w:w w:val="90"/>
          <w:sz w:val="20"/>
        </w:rPr>
        <w:t xml:space="preserve"> </w:t>
      </w:r>
      <w:r>
        <w:rPr>
          <w:b/>
          <w:color w:val="0088CE"/>
          <w:w w:val="90"/>
          <w:sz w:val="20"/>
        </w:rPr>
        <w:t>all</w:t>
      </w:r>
      <w:r>
        <w:rPr>
          <w:b/>
          <w:color w:val="0088CE"/>
          <w:spacing w:val="-18"/>
          <w:w w:val="90"/>
          <w:sz w:val="20"/>
        </w:rPr>
        <w:t xml:space="preserve"> </w:t>
      </w:r>
      <w:r>
        <w:rPr>
          <w:b/>
          <w:color w:val="0088CE"/>
          <w:w w:val="90"/>
          <w:sz w:val="20"/>
        </w:rPr>
        <w:t>programmes</w:t>
      </w:r>
      <w:r>
        <w:rPr>
          <w:b/>
          <w:color w:val="6D6E71"/>
          <w:w w:val="90"/>
          <w:sz w:val="20"/>
        </w:rPr>
        <w:t xml:space="preserve"> </w:t>
      </w:r>
      <w:r>
        <w:rPr>
          <w:b/>
          <w:color w:val="6D6E71"/>
          <w:w w:val="85"/>
          <w:sz w:val="20"/>
        </w:rPr>
        <w:t>The</w:t>
      </w:r>
      <w:r>
        <w:rPr>
          <w:b/>
          <w:color w:val="6D6E71"/>
          <w:spacing w:val="-7"/>
          <w:w w:val="85"/>
          <w:sz w:val="20"/>
        </w:rPr>
        <w:t xml:space="preserve"> </w:t>
      </w:r>
      <w:r>
        <w:rPr>
          <w:b/>
          <w:color w:val="6D6E71"/>
          <w:w w:val="85"/>
          <w:sz w:val="20"/>
        </w:rPr>
        <w:t>study</w:t>
      </w:r>
      <w:r>
        <w:rPr>
          <w:b/>
          <w:color w:val="6D6E71"/>
          <w:spacing w:val="-7"/>
          <w:w w:val="85"/>
          <w:sz w:val="20"/>
        </w:rPr>
        <w:t xml:space="preserve"> </w:t>
      </w:r>
      <w:r>
        <w:rPr>
          <w:b/>
          <w:color w:val="6D6E71"/>
          <w:w w:val="85"/>
          <w:sz w:val="20"/>
        </w:rPr>
        <w:t>applied</w:t>
      </w:r>
      <w:r>
        <w:rPr>
          <w:b/>
          <w:color w:val="6D6E71"/>
          <w:spacing w:val="-7"/>
          <w:w w:val="85"/>
          <w:sz w:val="20"/>
        </w:rPr>
        <w:t xml:space="preserve"> </w:t>
      </w:r>
      <w:r>
        <w:rPr>
          <w:b/>
          <w:color w:val="6D6E71"/>
          <w:w w:val="85"/>
          <w:sz w:val="20"/>
        </w:rPr>
        <w:t>the</w:t>
      </w:r>
      <w:r>
        <w:rPr>
          <w:b/>
          <w:color w:val="6D6E71"/>
          <w:spacing w:val="-7"/>
          <w:w w:val="85"/>
          <w:sz w:val="20"/>
        </w:rPr>
        <w:t xml:space="preserve"> </w:t>
      </w:r>
      <w:r>
        <w:rPr>
          <w:b/>
          <w:color w:val="6D6E71"/>
          <w:w w:val="85"/>
          <w:sz w:val="20"/>
        </w:rPr>
        <w:t>rights-based</w:t>
      </w:r>
      <w:r>
        <w:rPr>
          <w:b/>
          <w:color w:val="6D6E71"/>
          <w:spacing w:val="-7"/>
          <w:w w:val="85"/>
          <w:sz w:val="20"/>
        </w:rPr>
        <w:t xml:space="preserve"> </w:t>
      </w:r>
      <w:r>
        <w:rPr>
          <w:b/>
          <w:color w:val="6D6E71"/>
          <w:w w:val="85"/>
          <w:sz w:val="20"/>
        </w:rPr>
        <w:t>model</w:t>
      </w:r>
      <w:r>
        <w:rPr>
          <w:b/>
          <w:color w:val="6D6E71"/>
          <w:spacing w:val="-7"/>
          <w:w w:val="85"/>
          <w:sz w:val="20"/>
        </w:rPr>
        <w:t xml:space="preserve"> </w:t>
      </w:r>
      <w:r>
        <w:rPr>
          <w:b/>
          <w:color w:val="6D6E71"/>
          <w:w w:val="85"/>
          <w:sz w:val="20"/>
        </w:rPr>
        <w:t>of</w:t>
      </w:r>
      <w:r>
        <w:rPr>
          <w:b/>
          <w:color w:val="6D6E71"/>
          <w:spacing w:val="-7"/>
          <w:w w:val="85"/>
          <w:sz w:val="20"/>
        </w:rPr>
        <w:t xml:space="preserve"> </w:t>
      </w:r>
      <w:r>
        <w:rPr>
          <w:b/>
          <w:color w:val="6D6E71"/>
          <w:w w:val="85"/>
          <w:sz w:val="20"/>
        </w:rPr>
        <w:t>disability</w:t>
      </w:r>
      <w:r>
        <w:rPr>
          <w:b/>
          <w:color w:val="6D6E71"/>
          <w:spacing w:val="-7"/>
          <w:w w:val="85"/>
          <w:sz w:val="20"/>
        </w:rPr>
        <w:t xml:space="preserve"> </w:t>
      </w:r>
      <w:r>
        <w:rPr>
          <w:b/>
          <w:color w:val="6D6E71"/>
          <w:w w:val="85"/>
          <w:sz w:val="20"/>
        </w:rPr>
        <w:t>by</w:t>
      </w:r>
      <w:r>
        <w:rPr>
          <w:b/>
          <w:color w:val="6D6E71"/>
          <w:spacing w:val="-7"/>
          <w:w w:val="85"/>
          <w:sz w:val="20"/>
        </w:rPr>
        <w:t xml:space="preserve"> </w:t>
      </w:r>
      <w:r>
        <w:rPr>
          <w:b/>
          <w:color w:val="6D6E71"/>
          <w:w w:val="85"/>
          <w:sz w:val="20"/>
        </w:rPr>
        <w:t>using</w:t>
      </w:r>
      <w:r>
        <w:rPr>
          <w:b/>
          <w:color w:val="6D6E71"/>
          <w:spacing w:val="-7"/>
          <w:w w:val="85"/>
          <w:sz w:val="20"/>
        </w:rPr>
        <w:t xml:space="preserve"> </w:t>
      </w:r>
      <w:r>
        <w:rPr>
          <w:b/>
          <w:color w:val="6D6E71"/>
          <w:w w:val="85"/>
          <w:sz w:val="20"/>
        </w:rPr>
        <w:t>the</w:t>
      </w:r>
      <w:r>
        <w:rPr>
          <w:b/>
          <w:color w:val="6D6E71"/>
          <w:spacing w:val="-7"/>
          <w:w w:val="85"/>
          <w:sz w:val="20"/>
        </w:rPr>
        <w:t xml:space="preserve"> </w:t>
      </w:r>
      <w:r>
        <w:rPr>
          <w:b/>
          <w:color w:val="6D6E71"/>
          <w:w w:val="85"/>
          <w:sz w:val="20"/>
        </w:rPr>
        <w:t>WG</w:t>
      </w:r>
      <w:r>
        <w:rPr>
          <w:b/>
          <w:color w:val="6D6E71"/>
          <w:spacing w:val="-7"/>
          <w:w w:val="85"/>
          <w:sz w:val="20"/>
        </w:rPr>
        <w:t xml:space="preserve"> </w:t>
      </w:r>
      <w:r>
        <w:rPr>
          <w:b/>
          <w:color w:val="6D6E71"/>
          <w:w w:val="85"/>
          <w:sz w:val="20"/>
        </w:rPr>
        <w:t>tools</w:t>
      </w:r>
      <w:r>
        <w:rPr>
          <w:b/>
          <w:color w:val="6D6E71"/>
          <w:spacing w:val="-7"/>
          <w:w w:val="85"/>
          <w:sz w:val="20"/>
        </w:rPr>
        <w:t xml:space="preserve"> </w:t>
      </w:r>
      <w:r>
        <w:rPr>
          <w:b/>
          <w:color w:val="6D6E71"/>
          <w:w w:val="85"/>
          <w:sz w:val="20"/>
        </w:rPr>
        <w:t>to</w:t>
      </w:r>
      <w:r>
        <w:rPr>
          <w:b/>
          <w:color w:val="6D6E71"/>
          <w:spacing w:val="-7"/>
          <w:w w:val="85"/>
          <w:sz w:val="20"/>
        </w:rPr>
        <w:t xml:space="preserve"> </w:t>
      </w:r>
      <w:r>
        <w:rPr>
          <w:b/>
          <w:color w:val="6D6E71"/>
          <w:w w:val="85"/>
          <w:sz w:val="20"/>
        </w:rPr>
        <w:t>identify</w:t>
      </w:r>
      <w:r>
        <w:rPr>
          <w:b/>
          <w:color w:val="6D6E71"/>
          <w:spacing w:val="-7"/>
          <w:w w:val="85"/>
          <w:sz w:val="20"/>
        </w:rPr>
        <w:t xml:space="preserve"> </w:t>
      </w:r>
      <w:r>
        <w:rPr>
          <w:b/>
          <w:color w:val="6D6E71"/>
          <w:w w:val="85"/>
          <w:sz w:val="20"/>
        </w:rPr>
        <w:t>persons</w:t>
      </w:r>
      <w:r>
        <w:rPr>
          <w:b/>
          <w:color w:val="6D6E71"/>
          <w:spacing w:val="-7"/>
          <w:w w:val="85"/>
          <w:sz w:val="20"/>
        </w:rPr>
        <w:t xml:space="preserve"> </w:t>
      </w:r>
      <w:r>
        <w:rPr>
          <w:b/>
          <w:color w:val="6D6E71"/>
          <w:w w:val="85"/>
          <w:sz w:val="20"/>
        </w:rPr>
        <w:t>with</w:t>
      </w:r>
      <w:r>
        <w:rPr>
          <w:b/>
          <w:color w:val="6D6E71"/>
          <w:spacing w:val="-7"/>
          <w:w w:val="85"/>
          <w:sz w:val="20"/>
        </w:rPr>
        <w:t xml:space="preserve"> </w:t>
      </w:r>
      <w:r>
        <w:rPr>
          <w:b/>
          <w:color w:val="6D6E71"/>
          <w:w w:val="85"/>
          <w:sz w:val="20"/>
        </w:rPr>
        <w:t>disabilities regardless</w:t>
      </w:r>
      <w:r>
        <w:rPr>
          <w:b/>
          <w:color w:val="6D6E71"/>
          <w:spacing w:val="-33"/>
          <w:w w:val="85"/>
          <w:sz w:val="20"/>
        </w:rPr>
        <w:t xml:space="preserve"> </w:t>
      </w:r>
      <w:r>
        <w:rPr>
          <w:b/>
          <w:color w:val="6D6E71"/>
          <w:w w:val="85"/>
          <w:sz w:val="20"/>
        </w:rPr>
        <w:t>of</w:t>
      </w:r>
      <w:r>
        <w:rPr>
          <w:b/>
          <w:color w:val="6D6E71"/>
          <w:spacing w:val="-33"/>
          <w:w w:val="85"/>
          <w:sz w:val="20"/>
        </w:rPr>
        <w:t xml:space="preserve"> </w:t>
      </w:r>
      <w:r>
        <w:rPr>
          <w:b/>
          <w:color w:val="6D6E71"/>
          <w:w w:val="85"/>
          <w:sz w:val="20"/>
        </w:rPr>
        <w:t>their</w:t>
      </w:r>
      <w:r>
        <w:rPr>
          <w:b/>
          <w:color w:val="6D6E71"/>
          <w:spacing w:val="-33"/>
          <w:w w:val="85"/>
          <w:sz w:val="20"/>
        </w:rPr>
        <w:t xml:space="preserve"> </w:t>
      </w:r>
      <w:r>
        <w:rPr>
          <w:b/>
          <w:color w:val="6D6E71"/>
          <w:w w:val="85"/>
          <w:sz w:val="20"/>
        </w:rPr>
        <w:t>impairments.</w:t>
      </w:r>
      <w:r>
        <w:rPr>
          <w:b/>
          <w:color w:val="6D6E71"/>
          <w:spacing w:val="-33"/>
          <w:w w:val="85"/>
          <w:sz w:val="20"/>
        </w:rPr>
        <w:t xml:space="preserve"> </w:t>
      </w:r>
      <w:r>
        <w:rPr>
          <w:b/>
          <w:color w:val="6D6E71"/>
          <w:w w:val="85"/>
          <w:sz w:val="20"/>
        </w:rPr>
        <w:t>People</w:t>
      </w:r>
      <w:r>
        <w:rPr>
          <w:b/>
          <w:color w:val="6D6E71"/>
          <w:spacing w:val="-33"/>
          <w:w w:val="85"/>
          <w:sz w:val="20"/>
        </w:rPr>
        <w:t xml:space="preserve"> </w:t>
      </w:r>
      <w:r>
        <w:rPr>
          <w:b/>
          <w:color w:val="6D6E71"/>
          <w:w w:val="85"/>
          <w:sz w:val="20"/>
        </w:rPr>
        <w:t>with</w:t>
      </w:r>
      <w:r>
        <w:rPr>
          <w:b/>
          <w:color w:val="6D6E71"/>
          <w:spacing w:val="-33"/>
          <w:w w:val="85"/>
          <w:sz w:val="20"/>
        </w:rPr>
        <w:t xml:space="preserve"> </w:t>
      </w:r>
      <w:r>
        <w:rPr>
          <w:b/>
          <w:color w:val="6D6E71"/>
          <w:w w:val="85"/>
          <w:sz w:val="20"/>
        </w:rPr>
        <w:t>disabilities</w:t>
      </w:r>
      <w:r>
        <w:rPr>
          <w:b/>
          <w:color w:val="6D6E71"/>
          <w:spacing w:val="-33"/>
          <w:w w:val="85"/>
          <w:sz w:val="20"/>
        </w:rPr>
        <w:t xml:space="preserve"> </w:t>
      </w:r>
      <w:r>
        <w:rPr>
          <w:b/>
          <w:color w:val="6D6E71"/>
          <w:w w:val="85"/>
          <w:sz w:val="20"/>
        </w:rPr>
        <w:t>identified</w:t>
      </w:r>
      <w:r>
        <w:rPr>
          <w:b/>
          <w:color w:val="6D6E71"/>
          <w:spacing w:val="-33"/>
          <w:w w:val="85"/>
          <w:sz w:val="20"/>
        </w:rPr>
        <w:t xml:space="preserve"> </w:t>
      </w:r>
      <w:r>
        <w:rPr>
          <w:b/>
          <w:color w:val="6D6E71"/>
          <w:w w:val="85"/>
          <w:sz w:val="20"/>
        </w:rPr>
        <w:t>were</w:t>
      </w:r>
      <w:r>
        <w:rPr>
          <w:b/>
          <w:color w:val="6D6E71"/>
          <w:spacing w:val="-33"/>
          <w:w w:val="85"/>
          <w:sz w:val="20"/>
        </w:rPr>
        <w:t xml:space="preserve"> </w:t>
      </w:r>
      <w:r>
        <w:rPr>
          <w:b/>
          <w:color w:val="6D6E71"/>
          <w:w w:val="85"/>
          <w:sz w:val="20"/>
        </w:rPr>
        <w:t>people</w:t>
      </w:r>
      <w:r>
        <w:rPr>
          <w:b/>
          <w:color w:val="6D6E71"/>
          <w:spacing w:val="-33"/>
          <w:w w:val="85"/>
          <w:sz w:val="20"/>
        </w:rPr>
        <w:t xml:space="preserve"> </w:t>
      </w:r>
      <w:r>
        <w:rPr>
          <w:b/>
          <w:color w:val="6D6E71"/>
          <w:w w:val="85"/>
          <w:sz w:val="20"/>
        </w:rPr>
        <w:t>at</w:t>
      </w:r>
      <w:r>
        <w:rPr>
          <w:b/>
          <w:color w:val="6D6E71"/>
          <w:spacing w:val="-33"/>
          <w:w w:val="85"/>
          <w:sz w:val="20"/>
        </w:rPr>
        <w:t xml:space="preserve"> </w:t>
      </w:r>
      <w:r>
        <w:rPr>
          <w:b/>
          <w:color w:val="6D6E71"/>
          <w:w w:val="85"/>
          <w:sz w:val="20"/>
        </w:rPr>
        <w:t>risk</w:t>
      </w:r>
      <w:r>
        <w:rPr>
          <w:b/>
          <w:color w:val="6D6E71"/>
          <w:spacing w:val="-33"/>
          <w:w w:val="85"/>
          <w:sz w:val="20"/>
        </w:rPr>
        <w:t xml:space="preserve"> </w:t>
      </w:r>
      <w:r>
        <w:rPr>
          <w:b/>
          <w:color w:val="6D6E71"/>
          <w:w w:val="85"/>
          <w:sz w:val="20"/>
        </w:rPr>
        <w:t>of</w:t>
      </w:r>
      <w:r>
        <w:rPr>
          <w:b/>
          <w:color w:val="6D6E71"/>
          <w:spacing w:val="-33"/>
          <w:w w:val="85"/>
          <w:sz w:val="20"/>
        </w:rPr>
        <w:t xml:space="preserve"> </w:t>
      </w:r>
      <w:r>
        <w:rPr>
          <w:b/>
          <w:color w:val="6D6E71"/>
          <w:w w:val="85"/>
          <w:sz w:val="20"/>
        </w:rPr>
        <w:t>not</w:t>
      </w:r>
      <w:r>
        <w:rPr>
          <w:b/>
          <w:color w:val="6D6E71"/>
          <w:spacing w:val="-33"/>
          <w:w w:val="85"/>
          <w:sz w:val="20"/>
        </w:rPr>
        <w:t xml:space="preserve"> </w:t>
      </w:r>
      <w:r>
        <w:rPr>
          <w:b/>
          <w:color w:val="6D6E71"/>
          <w:w w:val="85"/>
          <w:sz w:val="20"/>
        </w:rPr>
        <w:t>participating</w:t>
      </w:r>
      <w:r>
        <w:rPr>
          <w:b/>
          <w:color w:val="6D6E71"/>
          <w:spacing w:val="-33"/>
          <w:w w:val="85"/>
          <w:sz w:val="20"/>
        </w:rPr>
        <w:t xml:space="preserve"> </w:t>
      </w:r>
      <w:r>
        <w:rPr>
          <w:b/>
          <w:color w:val="6D6E71"/>
          <w:w w:val="85"/>
          <w:sz w:val="20"/>
        </w:rPr>
        <w:t>in</w:t>
      </w:r>
      <w:r>
        <w:rPr>
          <w:b/>
          <w:color w:val="6D6E71"/>
          <w:spacing w:val="-33"/>
          <w:w w:val="85"/>
          <w:sz w:val="20"/>
        </w:rPr>
        <w:t xml:space="preserve"> </w:t>
      </w:r>
      <w:r>
        <w:rPr>
          <w:b/>
          <w:color w:val="6D6E71"/>
          <w:w w:val="85"/>
          <w:sz w:val="20"/>
        </w:rPr>
        <w:t>society (including humanitarian action). Using this rights-based understanding of disability, the study found that</w:t>
      </w:r>
      <w:r>
        <w:rPr>
          <w:b/>
          <w:color w:val="6D6E71"/>
          <w:spacing w:val="-37"/>
          <w:w w:val="85"/>
          <w:sz w:val="20"/>
        </w:rPr>
        <w:t xml:space="preserve"> </w:t>
      </w:r>
      <w:r>
        <w:rPr>
          <w:b/>
          <w:color w:val="6D6E71"/>
          <w:w w:val="85"/>
          <w:sz w:val="20"/>
        </w:rPr>
        <w:t xml:space="preserve">22.9% of Syrian refugees have disabilities, which is much higher than the 2-3% prevalence from existing surveys that </w:t>
      </w:r>
      <w:r>
        <w:rPr>
          <w:b/>
          <w:color w:val="6D6E71"/>
          <w:w w:val="90"/>
          <w:sz w:val="20"/>
        </w:rPr>
        <w:t>used</w:t>
      </w:r>
      <w:r>
        <w:rPr>
          <w:b/>
          <w:color w:val="6D6E71"/>
          <w:spacing w:val="-41"/>
          <w:w w:val="90"/>
          <w:sz w:val="20"/>
        </w:rPr>
        <w:t xml:space="preserve"> </w:t>
      </w:r>
      <w:r>
        <w:rPr>
          <w:b/>
          <w:color w:val="6D6E71"/>
          <w:w w:val="90"/>
          <w:sz w:val="20"/>
        </w:rPr>
        <w:t>the</w:t>
      </w:r>
      <w:r>
        <w:rPr>
          <w:b/>
          <w:color w:val="6D6E71"/>
          <w:spacing w:val="-41"/>
          <w:w w:val="90"/>
          <w:sz w:val="20"/>
        </w:rPr>
        <w:t xml:space="preserve"> </w:t>
      </w:r>
      <w:r>
        <w:rPr>
          <w:b/>
          <w:color w:val="6D6E71"/>
          <w:w w:val="90"/>
          <w:sz w:val="20"/>
        </w:rPr>
        <w:t>medical</w:t>
      </w:r>
      <w:r>
        <w:rPr>
          <w:b/>
          <w:color w:val="6D6E71"/>
          <w:spacing w:val="-41"/>
          <w:w w:val="90"/>
          <w:sz w:val="20"/>
        </w:rPr>
        <w:t xml:space="preserve"> </w:t>
      </w:r>
      <w:r>
        <w:rPr>
          <w:b/>
          <w:color w:val="6D6E71"/>
          <w:w w:val="90"/>
          <w:sz w:val="20"/>
        </w:rPr>
        <w:t>approac</w:t>
      </w:r>
      <w:r>
        <w:rPr>
          <w:b/>
          <w:color w:val="6D6E71"/>
          <w:w w:val="90"/>
          <w:sz w:val="20"/>
        </w:rPr>
        <w:t>h</w:t>
      </w:r>
      <w:r>
        <w:rPr>
          <w:b/>
          <w:color w:val="6D6E71"/>
          <w:spacing w:val="-41"/>
          <w:w w:val="90"/>
          <w:sz w:val="20"/>
        </w:rPr>
        <w:t xml:space="preserve"> </w:t>
      </w:r>
      <w:r>
        <w:rPr>
          <w:b/>
          <w:color w:val="6D6E71"/>
          <w:w w:val="90"/>
          <w:sz w:val="20"/>
        </w:rPr>
        <w:t>to</w:t>
      </w:r>
      <w:r>
        <w:rPr>
          <w:b/>
          <w:color w:val="6D6E71"/>
          <w:spacing w:val="-41"/>
          <w:w w:val="90"/>
          <w:sz w:val="20"/>
        </w:rPr>
        <w:t xml:space="preserve"> </w:t>
      </w:r>
      <w:r>
        <w:rPr>
          <w:b/>
          <w:color w:val="6D6E71"/>
          <w:w w:val="90"/>
          <w:sz w:val="20"/>
        </w:rPr>
        <w:t>disability,</w:t>
      </w:r>
      <w:r>
        <w:rPr>
          <w:b/>
          <w:color w:val="6D6E71"/>
          <w:spacing w:val="-41"/>
          <w:w w:val="90"/>
          <w:sz w:val="20"/>
        </w:rPr>
        <w:t xml:space="preserve"> </w:t>
      </w:r>
      <w:r>
        <w:rPr>
          <w:b/>
          <w:color w:val="6D6E71"/>
          <w:w w:val="90"/>
          <w:sz w:val="20"/>
        </w:rPr>
        <w:t>and</w:t>
      </w:r>
      <w:r>
        <w:rPr>
          <w:b/>
          <w:color w:val="6D6E71"/>
          <w:spacing w:val="-41"/>
          <w:w w:val="90"/>
          <w:sz w:val="20"/>
        </w:rPr>
        <w:t xml:space="preserve"> </w:t>
      </w:r>
      <w:r>
        <w:rPr>
          <w:b/>
          <w:color w:val="6D6E71"/>
          <w:w w:val="90"/>
          <w:sz w:val="20"/>
        </w:rPr>
        <w:t>the</w:t>
      </w:r>
      <w:r>
        <w:rPr>
          <w:b/>
          <w:color w:val="6D6E71"/>
          <w:spacing w:val="-41"/>
          <w:w w:val="90"/>
          <w:sz w:val="20"/>
        </w:rPr>
        <w:t xml:space="preserve"> </w:t>
      </w:r>
      <w:r>
        <w:rPr>
          <w:b/>
          <w:color w:val="6D6E71"/>
          <w:w w:val="90"/>
          <w:sz w:val="20"/>
        </w:rPr>
        <w:t>WHO’s</w:t>
      </w:r>
      <w:r>
        <w:rPr>
          <w:b/>
          <w:color w:val="6D6E71"/>
          <w:spacing w:val="-41"/>
          <w:w w:val="90"/>
          <w:sz w:val="20"/>
        </w:rPr>
        <w:t xml:space="preserve"> </w:t>
      </w:r>
      <w:r>
        <w:rPr>
          <w:b/>
          <w:color w:val="6D6E71"/>
          <w:w w:val="90"/>
          <w:sz w:val="20"/>
        </w:rPr>
        <w:t>global</w:t>
      </w:r>
      <w:r>
        <w:rPr>
          <w:b/>
          <w:color w:val="6D6E71"/>
          <w:spacing w:val="-41"/>
          <w:w w:val="90"/>
          <w:sz w:val="20"/>
        </w:rPr>
        <w:t xml:space="preserve"> </w:t>
      </w:r>
      <w:r>
        <w:rPr>
          <w:b/>
          <w:color w:val="6D6E71"/>
          <w:w w:val="90"/>
          <w:sz w:val="20"/>
        </w:rPr>
        <w:t>estimate</w:t>
      </w:r>
      <w:r>
        <w:rPr>
          <w:b/>
          <w:color w:val="6D6E71"/>
          <w:spacing w:val="-41"/>
          <w:w w:val="90"/>
          <w:sz w:val="20"/>
        </w:rPr>
        <w:t xml:space="preserve"> </w:t>
      </w:r>
      <w:r>
        <w:rPr>
          <w:b/>
          <w:color w:val="6D6E71"/>
          <w:w w:val="90"/>
          <w:sz w:val="20"/>
        </w:rPr>
        <w:t>of</w:t>
      </w:r>
      <w:r>
        <w:rPr>
          <w:b/>
          <w:color w:val="6D6E71"/>
          <w:spacing w:val="-41"/>
          <w:w w:val="90"/>
          <w:sz w:val="20"/>
        </w:rPr>
        <w:t xml:space="preserve"> </w:t>
      </w:r>
      <w:r>
        <w:rPr>
          <w:b/>
          <w:color w:val="6D6E71"/>
          <w:w w:val="90"/>
          <w:sz w:val="20"/>
        </w:rPr>
        <w:t>15%</w:t>
      </w:r>
      <w:r>
        <w:rPr>
          <w:b/>
          <w:color w:val="6D6E71"/>
          <w:spacing w:val="-41"/>
          <w:w w:val="90"/>
          <w:sz w:val="20"/>
        </w:rPr>
        <w:t xml:space="preserve"> </w:t>
      </w:r>
      <w:r>
        <w:rPr>
          <w:b/>
          <w:color w:val="6D6E71"/>
          <w:w w:val="90"/>
          <w:sz w:val="20"/>
        </w:rPr>
        <w:t>(WHO,</w:t>
      </w:r>
      <w:r>
        <w:rPr>
          <w:b/>
          <w:color w:val="6D6E71"/>
          <w:spacing w:val="-41"/>
          <w:w w:val="90"/>
          <w:sz w:val="20"/>
        </w:rPr>
        <w:t xml:space="preserve"> </w:t>
      </w:r>
      <w:r>
        <w:rPr>
          <w:b/>
          <w:color w:val="6D6E71"/>
          <w:w w:val="90"/>
          <w:sz w:val="20"/>
        </w:rPr>
        <w:t>2011).</w:t>
      </w:r>
      <w:r>
        <w:rPr>
          <w:b/>
          <w:color w:val="6D6E71"/>
          <w:spacing w:val="-41"/>
          <w:w w:val="90"/>
          <w:sz w:val="20"/>
        </w:rPr>
        <w:t xml:space="preserve"> </w:t>
      </w:r>
      <w:r>
        <w:rPr>
          <w:b/>
          <w:color w:val="6D6E71"/>
          <w:w w:val="90"/>
          <w:sz w:val="20"/>
        </w:rPr>
        <w:t>Furthermore,</w:t>
      </w:r>
      <w:r>
        <w:rPr>
          <w:b/>
          <w:color w:val="6D6E71"/>
          <w:spacing w:val="-41"/>
          <w:w w:val="90"/>
          <w:sz w:val="20"/>
        </w:rPr>
        <w:t xml:space="preserve"> </w:t>
      </w:r>
      <w:r>
        <w:rPr>
          <w:b/>
          <w:color w:val="6D6E71"/>
          <w:w w:val="90"/>
          <w:sz w:val="20"/>
        </w:rPr>
        <w:t xml:space="preserve">62% </w:t>
      </w:r>
      <w:r>
        <w:rPr>
          <w:b/>
          <w:color w:val="6D6E71"/>
          <w:w w:val="85"/>
          <w:sz w:val="20"/>
        </w:rPr>
        <w:t>of</w:t>
      </w:r>
      <w:r>
        <w:rPr>
          <w:b/>
          <w:color w:val="6D6E71"/>
          <w:spacing w:val="-23"/>
          <w:w w:val="85"/>
          <w:sz w:val="20"/>
        </w:rPr>
        <w:t xml:space="preserve"> </w:t>
      </w:r>
      <w:r>
        <w:rPr>
          <w:b/>
          <w:color w:val="6D6E71"/>
          <w:w w:val="85"/>
          <w:sz w:val="20"/>
        </w:rPr>
        <w:t>households</w:t>
      </w:r>
      <w:r>
        <w:rPr>
          <w:b/>
          <w:color w:val="6D6E71"/>
          <w:spacing w:val="-23"/>
          <w:w w:val="85"/>
          <w:sz w:val="20"/>
        </w:rPr>
        <w:t xml:space="preserve"> </w:t>
      </w:r>
      <w:r>
        <w:rPr>
          <w:b/>
          <w:color w:val="6D6E71"/>
          <w:w w:val="85"/>
          <w:sz w:val="20"/>
        </w:rPr>
        <w:t>have</w:t>
      </w:r>
      <w:r>
        <w:rPr>
          <w:b/>
          <w:color w:val="6D6E71"/>
          <w:spacing w:val="-23"/>
          <w:w w:val="85"/>
          <w:sz w:val="20"/>
        </w:rPr>
        <w:t xml:space="preserve"> </w:t>
      </w:r>
      <w:r>
        <w:rPr>
          <w:b/>
          <w:color w:val="6D6E71"/>
          <w:w w:val="85"/>
          <w:sz w:val="20"/>
        </w:rPr>
        <w:t>at</w:t>
      </w:r>
      <w:r>
        <w:rPr>
          <w:b/>
          <w:color w:val="6D6E71"/>
          <w:spacing w:val="-23"/>
          <w:w w:val="85"/>
          <w:sz w:val="20"/>
        </w:rPr>
        <w:t xml:space="preserve"> </w:t>
      </w:r>
      <w:r>
        <w:rPr>
          <w:b/>
          <w:color w:val="6D6E71"/>
          <w:w w:val="85"/>
          <w:sz w:val="20"/>
        </w:rPr>
        <w:t>least</w:t>
      </w:r>
      <w:r>
        <w:rPr>
          <w:b/>
          <w:color w:val="6D6E71"/>
          <w:spacing w:val="-23"/>
          <w:w w:val="85"/>
          <w:sz w:val="20"/>
        </w:rPr>
        <w:t xml:space="preserve"> </w:t>
      </w:r>
      <w:r>
        <w:rPr>
          <w:b/>
          <w:color w:val="6D6E71"/>
          <w:w w:val="85"/>
          <w:sz w:val="20"/>
        </w:rPr>
        <w:t>one</w:t>
      </w:r>
      <w:r>
        <w:rPr>
          <w:b/>
          <w:color w:val="6D6E71"/>
          <w:spacing w:val="-23"/>
          <w:w w:val="85"/>
          <w:sz w:val="20"/>
        </w:rPr>
        <w:t xml:space="preserve"> </w:t>
      </w:r>
      <w:r>
        <w:rPr>
          <w:b/>
          <w:color w:val="6D6E71"/>
          <w:w w:val="85"/>
          <w:sz w:val="20"/>
        </w:rPr>
        <w:t>family</w:t>
      </w:r>
      <w:r>
        <w:rPr>
          <w:b/>
          <w:color w:val="6D6E71"/>
          <w:spacing w:val="-23"/>
          <w:w w:val="85"/>
          <w:sz w:val="20"/>
        </w:rPr>
        <w:t xml:space="preserve"> </w:t>
      </w:r>
      <w:r>
        <w:rPr>
          <w:b/>
          <w:color w:val="6D6E71"/>
          <w:w w:val="85"/>
          <w:sz w:val="20"/>
        </w:rPr>
        <w:t>member</w:t>
      </w:r>
      <w:r>
        <w:rPr>
          <w:b/>
          <w:color w:val="6D6E71"/>
          <w:spacing w:val="-23"/>
          <w:w w:val="85"/>
          <w:sz w:val="20"/>
        </w:rPr>
        <w:t xml:space="preserve"> </w:t>
      </w:r>
      <w:r>
        <w:rPr>
          <w:b/>
          <w:color w:val="6D6E71"/>
          <w:w w:val="85"/>
          <w:sz w:val="20"/>
        </w:rPr>
        <w:t>with</w:t>
      </w:r>
      <w:r>
        <w:rPr>
          <w:b/>
          <w:color w:val="6D6E71"/>
          <w:spacing w:val="-23"/>
          <w:w w:val="85"/>
          <w:sz w:val="20"/>
        </w:rPr>
        <w:t xml:space="preserve"> </w:t>
      </w:r>
      <w:r>
        <w:rPr>
          <w:b/>
          <w:color w:val="6D6E71"/>
          <w:w w:val="85"/>
          <w:sz w:val="20"/>
        </w:rPr>
        <w:t>disabilities.</w:t>
      </w:r>
      <w:r>
        <w:rPr>
          <w:b/>
          <w:color w:val="6D6E71"/>
          <w:spacing w:val="-23"/>
          <w:w w:val="85"/>
          <w:sz w:val="20"/>
        </w:rPr>
        <w:t xml:space="preserve"> </w:t>
      </w:r>
      <w:r>
        <w:rPr>
          <w:b/>
          <w:color w:val="6D6E71"/>
          <w:w w:val="85"/>
          <w:sz w:val="20"/>
        </w:rPr>
        <w:t>These</w:t>
      </w:r>
      <w:r>
        <w:rPr>
          <w:b/>
          <w:color w:val="6D6E71"/>
          <w:spacing w:val="-23"/>
          <w:w w:val="85"/>
          <w:sz w:val="20"/>
        </w:rPr>
        <w:t xml:space="preserve"> </w:t>
      </w:r>
      <w:r>
        <w:rPr>
          <w:b/>
          <w:color w:val="6D6E71"/>
          <w:w w:val="85"/>
          <w:sz w:val="20"/>
        </w:rPr>
        <w:t>findings</w:t>
      </w:r>
      <w:r>
        <w:rPr>
          <w:b/>
          <w:color w:val="6D6E71"/>
          <w:spacing w:val="-23"/>
          <w:w w:val="85"/>
          <w:sz w:val="20"/>
        </w:rPr>
        <w:t xml:space="preserve"> </w:t>
      </w:r>
      <w:r>
        <w:rPr>
          <w:b/>
          <w:color w:val="6D6E71"/>
          <w:w w:val="85"/>
          <w:sz w:val="20"/>
        </w:rPr>
        <w:t>indicate</w:t>
      </w:r>
      <w:r>
        <w:rPr>
          <w:b/>
          <w:color w:val="6D6E71"/>
          <w:spacing w:val="-23"/>
          <w:w w:val="85"/>
          <w:sz w:val="20"/>
        </w:rPr>
        <w:t xml:space="preserve"> </w:t>
      </w:r>
      <w:r>
        <w:rPr>
          <w:b/>
          <w:color w:val="6D6E71"/>
          <w:w w:val="85"/>
          <w:sz w:val="20"/>
        </w:rPr>
        <w:t>that,</w:t>
      </w:r>
      <w:r>
        <w:rPr>
          <w:b/>
          <w:color w:val="6D6E71"/>
          <w:spacing w:val="-23"/>
          <w:w w:val="85"/>
          <w:sz w:val="20"/>
        </w:rPr>
        <w:t xml:space="preserve"> </w:t>
      </w:r>
      <w:r>
        <w:rPr>
          <w:b/>
          <w:color w:val="6D6E71"/>
          <w:w w:val="85"/>
          <w:sz w:val="20"/>
        </w:rPr>
        <w:t>without</w:t>
      </w:r>
      <w:r>
        <w:rPr>
          <w:b/>
          <w:color w:val="6D6E71"/>
          <w:spacing w:val="-23"/>
          <w:w w:val="85"/>
          <w:sz w:val="20"/>
        </w:rPr>
        <w:t xml:space="preserve"> </w:t>
      </w:r>
      <w:r>
        <w:rPr>
          <w:b/>
          <w:color w:val="6D6E71"/>
          <w:w w:val="85"/>
          <w:sz w:val="20"/>
        </w:rPr>
        <w:t>an</w:t>
      </w:r>
      <w:r>
        <w:rPr>
          <w:b/>
          <w:color w:val="6D6E71"/>
          <w:spacing w:val="-23"/>
          <w:w w:val="85"/>
          <w:sz w:val="20"/>
        </w:rPr>
        <w:t xml:space="preserve"> </w:t>
      </w:r>
      <w:r>
        <w:rPr>
          <w:b/>
          <w:color w:val="6D6E71"/>
          <w:w w:val="85"/>
          <w:sz w:val="20"/>
        </w:rPr>
        <w:t xml:space="preserve">inclusive </w:t>
      </w:r>
      <w:r>
        <w:rPr>
          <w:b/>
          <w:color w:val="6D6E71"/>
          <w:w w:val="90"/>
          <w:sz w:val="20"/>
        </w:rPr>
        <w:t>perspective</w:t>
      </w:r>
      <w:r>
        <w:rPr>
          <w:b/>
          <w:color w:val="6D6E71"/>
          <w:spacing w:val="-34"/>
          <w:w w:val="90"/>
          <w:sz w:val="20"/>
        </w:rPr>
        <w:t xml:space="preserve"> </w:t>
      </w:r>
      <w:r>
        <w:rPr>
          <w:b/>
          <w:color w:val="6D6E71"/>
          <w:w w:val="90"/>
          <w:sz w:val="20"/>
        </w:rPr>
        <w:t>from</w:t>
      </w:r>
      <w:r>
        <w:rPr>
          <w:b/>
          <w:color w:val="6D6E71"/>
          <w:spacing w:val="-34"/>
          <w:w w:val="90"/>
          <w:sz w:val="20"/>
        </w:rPr>
        <w:t xml:space="preserve"> </w:t>
      </w:r>
      <w:r>
        <w:rPr>
          <w:b/>
          <w:color w:val="6D6E71"/>
          <w:w w:val="90"/>
          <w:sz w:val="20"/>
        </w:rPr>
        <w:t>the</w:t>
      </w:r>
      <w:r>
        <w:rPr>
          <w:b/>
          <w:color w:val="6D6E71"/>
          <w:spacing w:val="-34"/>
          <w:w w:val="90"/>
          <w:sz w:val="20"/>
        </w:rPr>
        <w:t xml:space="preserve"> </w:t>
      </w:r>
      <w:r>
        <w:rPr>
          <w:b/>
          <w:color w:val="6D6E71"/>
          <w:w w:val="90"/>
          <w:sz w:val="20"/>
        </w:rPr>
        <w:t>very</w:t>
      </w:r>
      <w:r>
        <w:rPr>
          <w:b/>
          <w:color w:val="6D6E71"/>
          <w:spacing w:val="-34"/>
          <w:w w:val="90"/>
          <w:sz w:val="20"/>
        </w:rPr>
        <w:t xml:space="preserve"> </w:t>
      </w:r>
      <w:r>
        <w:rPr>
          <w:b/>
          <w:color w:val="6D6E71"/>
          <w:w w:val="90"/>
          <w:sz w:val="20"/>
        </w:rPr>
        <w:t>beginning</w:t>
      </w:r>
      <w:r>
        <w:rPr>
          <w:b/>
          <w:color w:val="6D6E71"/>
          <w:spacing w:val="-34"/>
          <w:w w:val="90"/>
          <w:sz w:val="20"/>
        </w:rPr>
        <w:t xml:space="preserve"> </w:t>
      </w:r>
      <w:r>
        <w:rPr>
          <w:b/>
          <w:color w:val="6D6E71"/>
          <w:w w:val="90"/>
          <w:sz w:val="20"/>
        </w:rPr>
        <w:t>and</w:t>
      </w:r>
      <w:r>
        <w:rPr>
          <w:b/>
          <w:color w:val="6D6E71"/>
          <w:spacing w:val="-34"/>
          <w:w w:val="90"/>
          <w:sz w:val="20"/>
        </w:rPr>
        <w:t xml:space="preserve"> </w:t>
      </w:r>
      <w:r>
        <w:rPr>
          <w:b/>
          <w:color w:val="6D6E71"/>
          <w:w w:val="90"/>
          <w:sz w:val="20"/>
        </w:rPr>
        <w:t>throughout</w:t>
      </w:r>
      <w:r>
        <w:rPr>
          <w:b/>
          <w:color w:val="6D6E71"/>
          <w:spacing w:val="-34"/>
          <w:w w:val="90"/>
          <w:sz w:val="20"/>
        </w:rPr>
        <w:t xml:space="preserve"> </w:t>
      </w:r>
      <w:r>
        <w:rPr>
          <w:b/>
          <w:color w:val="6D6E71"/>
          <w:w w:val="90"/>
          <w:sz w:val="20"/>
        </w:rPr>
        <w:t>all</w:t>
      </w:r>
      <w:r>
        <w:rPr>
          <w:b/>
          <w:color w:val="6D6E71"/>
          <w:spacing w:val="-34"/>
          <w:w w:val="90"/>
          <w:sz w:val="20"/>
        </w:rPr>
        <w:t xml:space="preserve"> </w:t>
      </w:r>
      <w:r>
        <w:rPr>
          <w:b/>
          <w:color w:val="6D6E71"/>
          <w:w w:val="90"/>
          <w:sz w:val="20"/>
        </w:rPr>
        <w:t>stages</w:t>
      </w:r>
      <w:r>
        <w:rPr>
          <w:b/>
          <w:color w:val="6D6E71"/>
          <w:spacing w:val="-34"/>
          <w:w w:val="90"/>
          <w:sz w:val="20"/>
        </w:rPr>
        <w:t xml:space="preserve"> </w:t>
      </w:r>
      <w:r>
        <w:rPr>
          <w:b/>
          <w:color w:val="6D6E71"/>
          <w:w w:val="90"/>
          <w:sz w:val="20"/>
        </w:rPr>
        <w:t>of</w:t>
      </w:r>
      <w:r>
        <w:rPr>
          <w:b/>
          <w:color w:val="6D6E71"/>
          <w:spacing w:val="-34"/>
          <w:w w:val="90"/>
          <w:sz w:val="20"/>
        </w:rPr>
        <w:t xml:space="preserve"> </w:t>
      </w:r>
      <w:r>
        <w:rPr>
          <w:b/>
          <w:color w:val="6D6E71"/>
          <w:w w:val="90"/>
          <w:sz w:val="20"/>
        </w:rPr>
        <w:t>actions,</w:t>
      </w:r>
      <w:r>
        <w:rPr>
          <w:b/>
          <w:color w:val="6D6E71"/>
          <w:spacing w:val="-34"/>
          <w:w w:val="90"/>
          <w:sz w:val="20"/>
        </w:rPr>
        <w:t xml:space="preserve"> </w:t>
      </w:r>
      <w:r>
        <w:rPr>
          <w:b/>
          <w:color w:val="6D6E71"/>
          <w:w w:val="90"/>
          <w:sz w:val="20"/>
        </w:rPr>
        <w:t>support</w:t>
      </w:r>
      <w:r>
        <w:rPr>
          <w:b/>
          <w:color w:val="6D6E71"/>
          <w:spacing w:val="-34"/>
          <w:w w:val="90"/>
          <w:sz w:val="20"/>
        </w:rPr>
        <w:t xml:space="preserve"> </w:t>
      </w:r>
      <w:r>
        <w:rPr>
          <w:b/>
          <w:color w:val="6D6E71"/>
          <w:w w:val="90"/>
          <w:sz w:val="20"/>
        </w:rPr>
        <w:t>programs</w:t>
      </w:r>
      <w:r>
        <w:rPr>
          <w:b/>
          <w:color w:val="6D6E71"/>
          <w:spacing w:val="-34"/>
          <w:w w:val="90"/>
          <w:sz w:val="20"/>
        </w:rPr>
        <w:t xml:space="preserve"> </w:t>
      </w:r>
      <w:r>
        <w:rPr>
          <w:b/>
          <w:color w:val="6D6E71"/>
          <w:w w:val="90"/>
          <w:sz w:val="20"/>
        </w:rPr>
        <w:t>will</w:t>
      </w:r>
      <w:r>
        <w:rPr>
          <w:b/>
          <w:color w:val="6D6E71"/>
          <w:spacing w:val="-34"/>
          <w:w w:val="90"/>
          <w:sz w:val="20"/>
        </w:rPr>
        <w:t xml:space="preserve"> </w:t>
      </w:r>
      <w:r>
        <w:rPr>
          <w:b/>
          <w:color w:val="6D6E71"/>
          <w:w w:val="90"/>
          <w:sz w:val="20"/>
        </w:rPr>
        <w:t>not</w:t>
      </w:r>
      <w:r>
        <w:rPr>
          <w:b/>
          <w:color w:val="6D6E71"/>
          <w:spacing w:val="-34"/>
          <w:w w:val="90"/>
          <w:sz w:val="20"/>
        </w:rPr>
        <w:t xml:space="preserve"> </w:t>
      </w:r>
      <w:r>
        <w:rPr>
          <w:b/>
          <w:color w:val="6D6E71"/>
          <w:w w:val="90"/>
          <w:sz w:val="20"/>
        </w:rPr>
        <w:t>be</w:t>
      </w:r>
      <w:r>
        <w:rPr>
          <w:b/>
          <w:color w:val="6D6E71"/>
          <w:spacing w:val="-34"/>
          <w:w w:val="90"/>
          <w:sz w:val="20"/>
        </w:rPr>
        <w:t xml:space="preserve"> </w:t>
      </w:r>
      <w:r>
        <w:rPr>
          <w:b/>
          <w:color w:val="6D6E71"/>
          <w:w w:val="90"/>
          <w:sz w:val="20"/>
        </w:rPr>
        <w:t>able</w:t>
      </w:r>
      <w:r>
        <w:rPr>
          <w:b/>
          <w:color w:val="6D6E71"/>
          <w:spacing w:val="-34"/>
          <w:w w:val="90"/>
          <w:sz w:val="20"/>
        </w:rPr>
        <w:t xml:space="preserve"> </w:t>
      </w:r>
      <w:r>
        <w:rPr>
          <w:b/>
          <w:color w:val="6D6E71"/>
          <w:w w:val="90"/>
          <w:sz w:val="20"/>
        </w:rPr>
        <w:t>to address</w:t>
      </w:r>
      <w:r>
        <w:rPr>
          <w:b/>
          <w:color w:val="6D6E71"/>
          <w:spacing w:val="-30"/>
          <w:w w:val="90"/>
          <w:sz w:val="20"/>
        </w:rPr>
        <w:t xml:space="preserve"> </w:t>
      </w:r>
      <w:r>
        <w:rPr>
          <w:b/>
          <w:color w:val="6D6E71"/>
          <w:w w:val="90"/>
          <w:sz w:val="20"/>
        </w:rPr>
        <w:t>the</w:t>
      </w:r>
      <w:r>
        <w:rPr>
          <w:b/>
          <w:color w:val="6D6E71"/>
          <w:spacing w:val="-30"/>
          <w:w w:val="90"/>
          <w:sz w:val="20"/>
        </w:rPr>
        <w:t xml:space="preserve"> </w:t>
      </w:r>
      <w:r>
        <w:rPr>
          <w:b/>
          <w:color w:val="6D6E71"/>
          <w:w w:val="90"/>
          <w:sz w:val="20"/>
        </w:rPr>
        <w:t>specific</w:t>
      </w:r>
      <w:r>
        <w:rPr>
          <w:b/>
          <w:color w:val="6D6E71"/>
          <w:spacing w:val="-30"/>
          <w:w w:val="90"/>
          <w:sz w:val="20"/>
        </w:rPr>
        <w:t xml:space="preserve"> </w:t>
      </w:r>
      <w:r>
        <w:rPr>
          <w:b/>
          <w:color w:val="6D6E71"/>
          <w:w w:val="90"/>
          <w:sz w:val="20"/>
        </w:rPr>
        <w:t>needs</w:t>
      </w:r>
      <w:r>
        <w:rPr>
          <w:b/>
          <w:color w:val="6D6E71"/>
          <w:spacing w:val="-30"/>
          <w:w w:val="90"/>
          <w:sz w:val="20"/>
        </w:rPr>
        <w:t xml:space="preserve"> </w:t>
      </w:r>
      <w:r>
        <w:rPr>
          <w:b/>
          <w:color w:val="6D6E71"/>
          <w:w w:val="90"/>
          <w:sz w:val="20"/>
        </w:rPr>
        <w:t>of</w:t>
      </w:r>
      <w:r>
        <w:rPr>
          <w:b/>
          <w:color w:val="6D6E71"/>
          <w:spacing w:val="-30"/>
          <w:w w:val="90"/>
          <w:sz w:val="20"/>
        </w:rPr>
        <w:t xml:space="preserve"> </w:t>
      </w:r>
      <w:r>
        <w:rPr>
          <w:b/>
          <w:color w:val="6D6E71"/>
          <w:w w:val="90"/>
          <w:sz w:val="20"/>
        </w:rPr>
        <w:t>the</w:t>
      </w:r>
      <w:r>
        <w:rPr>
          <w:b/>
          <w:color w:val="6D6E71"/>
          <w:spacing w:val="-30"/>
          <w:w w:val="90"/>
          <w:sz w:val="20"/>
        </w:rPr>
        <w:t xml:space="preserve"> </w:t>
      </w:r>
      <w:r>
        <w:rPr>
          <w:b/>
          <w:color w:val="6D6E71"/>
          <w:w w:val="90"/>
          <w:sz w:val="20"/>
        </w:rPr>
        <w:t>larger</w:t>
      </w:r>
      <w:r>
        <w:rPr>
          <w:b/>
          <w:color w:val="6D6E71"/>
          <w:spacing w:val="-30"/>
          <w:w w:val="90"/>
          <w:sz w:val="20"/>
        </w:rPr>
        <w:t xml:space="preserve"> </w:t>
      </w:r>
      <w:r>
        <w:rPr>
          <w:b/>
          <w:color w:val="6D6E71"/>
          <w:w w:val="90"/>
          <w:sz w:val="20"/>
        </w:rPr>
        <w:t>number</w:t>
      </w:r>
      <w:r>
        <w:rPr>
          <w:b/>
          <w:color w:val="6D6E71"/>
          <w:spacing w:val="-30"/>
          <w:w w:val="90"/>
          <w:sz w:val="20"/>
        </w:rPr>
        <w:t xml:space="preserve"> </w:t>
      </w:r>
      <w:r>
        <w:rPr>
          <w:b/>
          <w:color w:val="6D6E71"/>
          <w:w w:val="90"/>
          <w:sz w:val="20"/>
        </w:rPr>
        <w:t>of</w:t>
      </w:r>
      <w:r>
        <w:rPr>
          <w:b/>
          <w:color w:val="6D6E71"/>
          <w:spacing w:val="-30"/>
          <w:w w:val="90"/>
          <w:sz w:val="20"/>
        </w:rPr>
        <w:t xml:space="preserve"> </w:t>
      </w:r>
      <w:r>
        <w:rPr>
          <w:b/>
          <w:color w:val="6D6E71"/>
          <w:w w:val="90"/>
          <w:sz w:val="20"/>
        </w:rPr>
        <w:t>individuals</w:t>
      </w:r>
      <w:r>
        <w:rPr>
          <w:b/>
          <w:color w:val="6D6E71"/>
          <w:spacing w:val="-30"/>
          <w:w w:val="90"/>
          <w:sz w:val="20"/>
        </w:rPr>
        <w:t xml:space="preserve"> </w:t>
      </w:r>
      <w:r>
        <w:rPr>
          <w:b/>
          <w:color w:val="6D6E71"/>
          <w:w w:val="90"/>
          <w:sz w:val="20"/>
        </w:rPr>
        <w:t>as</w:t>
      </w:r>
      <w:r>
        <w:rPr>
          <w:b/>
          <w:color w:val="6D6E71"/>
          <w:spacing w:val="-30"/>
          <w:w w:val="90"/>
          <w:sz w:val="20"/>
        </w:rPr>
        <w:t xml:space="preserve"> </w:t>
      </w:r>
      <w:r>
        <w:rPr>
          <w:b/>
          <w:color w:val="6D6E71"/>
          <w:w w:val="90"/>
          <w:sz w:val="20"/>
        </w:rPr>
        <w:t>well</w:t>
      </w:r>
      <w:r>
        <w:rPr>
          <w:b/>
          <w:color w:val="6D6E71"/>
          <w:spacing w:val="-30"/>
          <w:w w:val="90"/>
          <w:sz w:val="20"/>
        </w:rPr>
        <w:t xml:space="preserve"> </w:t>
      </w:r>
      <w:r>
        <w:rPr>
          <w:b/>
          <w:color w:val="6D6E71"/>
          <w:w w:val="90"/>
          <w:sz w:val="20"/>
        </w:rPr>
        <w:t>as</w:t>
      </w:r>
      <w:r>
        <w:rPr>
          <w:b/>
          <w:color w:val="6D6E71"/>
          <w:spacing w:val="-30"/>
          <w:w w:val="90"/>
          <w:sz w:val="20"/>
        </w:rPr>
        <w:t xml:space="preserve"> </w:t>
      </w:r>
      <w:r>
        <w:rPr>
          <w:b/>
          <w:color w:val="6D6E71"/>
          <w:w w:val="90"/>
          <w:sz w:val="20"/>
        </w:rPr>
        <w:t>households</w:t>
      </w:r>
      <w:r>
        <w:rPr>
          <w:b/>
          <w:color w:val="6D6E71"/>
          <w:spacing w:val="-30"/>
          <w:w w:val="90"/>
          <w:sz w:val="20"/>
        </w:rPr>
        <w:t xml:space="preserve"> </w:t>
      </w:r>
      <w:r>
        <w:rPr>
          <w:b/>
          <w:color w:val="6D6E71"/>
          <w:w w:val="90"/>
          <w:sz w:val="20"/>
        </w:rPr>
        <w:t>who</w:t>
      </w:r>
      <w:r>
        <w:rPr>
          <w:b/>
          <w:color w:val="6D6E71"/>
          <w:spacing w:val="-30"/>
          <w:w w:val="90"/>
          <w:sz w:val="20"/>
        </w:rPr>
        <w:t xml:space="preserve"> </w:t>
      </w:r>
      <w:r>
        <w:rPr>
          <w:b/>
          <w:color w:val="6D6E71"/>
          <w:w w:val="90"/>
          <w:sz w:val="20"/>
        </w:rPr>
        <w:t>have</w:t>
      </w:r>
      <w:r>
        <w:rPr>
          <w:b/>
          <w:color w:val="6D6E71"/>
          <w:spacing w:val="-30"/>
          <w:w w:val="90"/>
          <w:sz w:val="20"/>
        </w:rPr>
        <w:t xml:space="preserve"> </w:t>
      </w:r>
      <w:r>
        <w:rPr>
          <w:b/>
          <w:color w:val="6D6E71"/>
          <w:w w:val="90"/>
          <w:sz w:val="20"/>
        </w:rPr>
        <w:t>members</w:t>
      </w:r>
      <w:r>
        <w:rPr>
          <w:b/>
          <w:color w:val="6D6E71"/>
          <w:spacing w:val="-30"/>
          <w:w w:val="90"/>
          <w:sz w:val="20"/>
        </w:rPr>
        <w:t xml:space="preserve"> </w:t>
      </w:r>
      <w:r>
        <w:rPr>
          <w:b/>
          <w:color w:val="6D6E71"/>
          <w:w w:val="90"/>
          <w:sz w:val="20"/>
        </w:rPr>
        <w:t xml:space="preserve">with </w:t>
      </w:r>
      <w:r>
        <w:rPr>
          <w:b/>
          <w:color w:val="6D6E71"/>
          <w:w w:val="95"/>
          <w:sz w:val="20"/>
        </w:rPr>
        <w:t>disabilities</w:t>
      </w:r>
      <w:r>
        <w:rPr>
          <w:b/>
          <w:color w:val="6D6E71"/>
          <w:spacing w:val="-16"/>
          <w:w w:val="95"/>
          <w:sz w:val="20"/>
        </w:rPr>
        <w:t xml:space="preserve"> </w:t>
      </w:r>
      <w:r>
        <w:rPr>
          <w:b/>
          <w:color w:val="6D6E71"/>
          <w:w w:val="95"/>
          <w:sz w:val="20"/>
        </w:rPr>
        <w:t>than</w:t>
      </w:r>
      <w:r>
        <w:rPr>
          <w:b/>
          <w:color w:val="6D6E71"/>
          <w:spacing w:val="-16"/>
          <w:w w:val="95"/>
          <w:sz w:val="20"/>
        </w:rPr>
        <w:t xml:space="preserve"> </w:t>
      </w:r>
      <w:r>
        <w:rPr>
          <w:b/>
          <w:color w:val="6D6E71"/>
          <w:w w:val="95"/>
          <w:sz w:val="20"/>
        </w:rPr>
        <w:t>the</w:t>
      </w:r>
      <w:r>
        <w:rPr>
          <w:b/>
          <w:color w:val="6D6E71"/>
          <w:spacing w:val="-16"/>
          <w:w w:val="95"/>
          <w:sz w:val="20"/>
        </w:rPr>
        <w:t xml:space="preserve"> </w:t>
      </w:r>
      <w:r>
        <w:rPr>
          <w:b/>
          <w:color w:val="6D6E71"/>
          <w:w w:val="95"/>
          <w:sz w:val="20"/>
        </w:rPr>
        <w:t>current</w:t>
      </w:r>
      <w:r>
        <w:rPr>
          <w:b/>
          <w:color w:val="6D6E71"/>
          <w:spacing w:val="-16"/>
          <w:w w:val="95"/>
          <w:sz w:val="20"/>
        </w:rPr>
        <w:t xml:space="preserve"> </w:t>
      </w:r>
      <w:r>
        <w:rPr>
          <w:b/>
          <w:color w:val="6D6E71"/>
          <w:w w:val="95"/>
          <w:sz w:val="20"/>
        </w:rPr>
        <w:t>assumption.</w:t>
      </w:r>
    </w:p>
    <w:p w:rsidR="009702CD" w:rsidRDefault="00166ADE">
      <w:pPr>
        <w:pStyle w:val="ListParagraph"/>
        <w:numPr>
          <w:ilvl w:val="0"/>
          <w:numId w:val="14"/>
        </w:numPr>
        <w:tabs>
          <w:tab w:val="left" w:pos="900"/>
        </w:tabs>
        <w:spacing w:before="232" w:line="230" w:lineRule="auto"/>
        <w:ind w:right="716"/>
        <w:jc w:val="both"/>
        <w:rPr>
          <w:b/>
          <w:sz w:val="20"/>
        </w:rPr>
      </w:pPr>
      <w:r>
        <w:rPr>
          <w:b/>
          <w:color w:val="0088CE"/>
          <w:w w:val="85"/>
          <w:sz w:val="20"/>
        </w:rPr>
        <w:t>Build</w:t>
      </w:r>
      <w:r>
        <w:rPr>
          <w:b/>
          <w:color w:val="0088CE"/>
          <w:spacing w:val="-13"/>
          <w:w w:val="85"/>
          <w:sz w:val="20"/>
        </w:rPr>
        <w:t xml:space="preserve"> </w:t>
      </w:r>
      <w:r>
        <w:rPr>
          <w:b/>
          <w:color w:val="0088CE"/>
          <w:w w:val="85"/>
          <w:sz w:val="20"/>
        </w:rPr>
        <w:t>the</w:t>
      </w:r>
      <w:r>
        <w:rPr>
          <w:b/>
          <w:color w:val="0088CE"/>
          <w:spacing w:val="-13"/>
          <w:w w:val="85"/>
          <w:sz w:val="20"/>
        </w:rPr>
        <w:t xml:space="preserve"> </w:t>
      </w:r>
      <w:r>
        <w:rPr>
          <w:b/>
          <w:color w:val="0088CE"/>
          <w:w w:val="85"/>
          <w:sz w:val="20"/>
        </w:rPr>
        <w:t>capacity</w:t>
      </w:r>
      <w:r>
        <w:rPr>
          <w:b/>
          <w:color w:val="0088CE"/>
          <w:spacing w:val="-13"/>
          <w:w w:val="85"/>
          <w:sz w:val="20"/>
        </w:rPr>
        <w:t xml:space="preserve"> </w:t>
      </w:r>
      <w:r>
        <w:rPr>
          <w:b/>
          <w:color w:val="0088CE"/>
          <w:w w:val="85"/>
          <w:sz w:val="20"/>
        </w:rPr>
        <w:t>of</w:t>
      </w:r>
      <w:r>
        <w:rPr>
          <w:b/>
          <w:color w:val="0088CE"/>
          <w:spacing w:val="-13"/>
          <w:w w:val="85"/>
          <w:sz w:val="20"/>
        </w:rPr>
        <w:t xml:space="preserve"> </w:t>
      </w:r>
      <w:r>
        <w:rPr>
          <w:b/>
          <w:color w:val="0088CE"/>
          <w:w w:val="85"/>
          <w:sz w:val="20"/>
        </w:rPr>
        <w:t>stakeholders</w:t>
      </w:r>
      <w:r>
        <w:rPr>
          <w:b/>
          <w:color w:val="0088CE"/>
          <w:spacing w:val="-13"/>
          <w:w w:val="85"/>
          <w:sz w:val="20"/>
        </w:rPr>
        <w:t xml:space="preserve"> </w:t>
      </w:r>
      <w:r>
        <w:rPr>
          <w:b/>
          <w:color w:val="0088CE"/>
          <w:w w:val="85"/>
          <w:sz w:val="20"/>
        </w:rPr>
        <w:t>and</w:t>
      </w:r>
      <w:r>
        <w:rPr>
          <w:b/>
          <w:color w:val="0088CE"/>
          <w:spacing w:val="-13"/>
          <w:w w:val="85"/>
          <w:sz w:val="20"/>
        </w:rPr>
        <w:t xml:space="preserve"> </w:t>
      </w:r>
      <w:r>
        <w:rPr>
          <w:b/>
          <w:color w:val="0088CE"/>
          <w:w w:val="85"/>
          <w:sz w:val="20"/>
        </w:rPr>
        <w:t>collect</w:t>
      </w:r>
      <w:r>
        <w:rPr>
          <w:b/>
          <w:color w:val="0088CE"/>
          <w:spacing w:val="-13"/>
          <w:w w:val="85"/>
          <w:sz w:val="20"/>
        </w:rPr>
        <w:t xml:space="preserve"> </w:t>
      </w:r>
      <w:r>
        <w:rPr>
          <w:b/>
          <w:color w:val="0088CE"/>
          <w:w w:val="85"/>
          <w:sz w:val="20"/>
        </w:rPr>
        <w:t>disability</w:t>
      </w:r>
      <w:r>
        <w:rPr>
          <w:b/>
          <w:color w:val="0088CE"/>
          <w:spacing w:val="-13"/>
          <w:w w:val="85"/>
          <w:sz w:val="20"/>
        </w:rPr>
        <w:t xml:space="preserve"> </w:t>
      </w:r>
      <w:r>
        <w:rPr>
          <w:b/>
          <w:color w:val="0088CE"/>
          <w:w w:val="85"/>
          <w:sz w:val="20"/>
        </w:rPr>
        <w:t>data</w:t>
      </w:r>
      <w:r>
        <w:rPr>
          <w:b/>
          <w:color w:val="0088CE"/>
          <w:spacing w:val="-13"/>
          <w:w w:val="85"/>
          <w:sz w:val="20"/>
        </w:rPr>
        <w:t xml:space="preserve"> </w:t>
      </w:r>
      <w:r>
        <w:rPr>
          <w:b/>
          <w:color w:val="0088CE"/>
          <w:w w:val="85"/>
          <w:sz w:val="20"/>
        </w:rPr>
        <w:t>using</w:t>
      </w:r>
      <w:r>
        <w:rPr>
          <w:b/>
          <w:color w:val="0088CE"/>
          <w:spacing w:val="-13"/>
          <w:w w:val="85"/>
          <w:sz w:val="20"/>
        </w:rPr>
        <w:t xml:space="preserve"> </w:t>
      </w:r>
      <w:r>
        <w:rPr>
          <w:b/>
          <w:color w:val="0088CE"/>
          <w:w w:val="85"/>
          <w:sz w:val="20"/>
        </w:rPr>
        <w:t>the</w:t>
      </w:r>
      <w:r>
        <w:rPr>
          <w:b/>
          <w:color w:val="0088CE"/>
          <w:spacing w:val="-13"/>
          <w:w w:val="85"/>
          <w:sz w:val="20"/>
        </w:rPr>
        <w:t xml:space="preserve"> </w:t>
      </w:r>
      <w:r>
        <w:rPr>
          <w:b/>
          <w:color w:val="0088CE"/>
          <w:w w:val="85"/>
          <w:sz w:val="20"/>
        </w:rPr>
        <w:t>relevant</w:t>
      </w:r>
      <w:r>
        <w:rPr>
          <w:b/>
          <w:color w:val="0088CE"/>
          <w:spacing w:val="-13"/>
          <w:w w:val="85"/>
          <w:sz w:val="20"/>
        </w:rPr>
        <w:t xml:space="preserve"> </w:t>
      </w:r>
      <w:r>
        <w:rPr>
          <w:b/>
          <w:color w:val="0088CE"/>
          <w:w w:val="85"/>
          <w:sz w:val="20"/>
        </w:rPr>
        <w:t>Washington</w:t>
      </w:r>
      <w:r>
        <w:rPr>
          <w:b/>
          <w:color w:val="0088CE"/>
          <w:spacing w:val="-13"/>
          <w:w w:val="85"/>
          <w:sz w:val="20"/>
        </w:rPr>
        <w:t xml:space="preserve"> </w:t>
      </w:r>
      <w:r>
        <w:rPr>
          <w:b/>
          <w:color w:val="0088CE"/>
          <w:w w:val="85"/>
          <w:sz w:val="20"/>
        </w:rPr>
        <w:t>Group</w:t>
      </w:r>
      <w:r>
        <w:rPr>
          <w:b/>
          <w:color w:val="0088CE"/>
          <w:spacing w:val="-13"/>
          <w:w w:val="85"/>
          <w:sz w:val="20"/>
        </w:rPr>
        <w:t xml:space="preserve"> </w:t>
      </w:r>
      <w:r>
        <w:rPr>
          <w:b/>
          <w:color w:val="0088CE"/>
          <w:w w:val="85"/>
          <w:sz w:val="20"/>
        </w:rPr>
        <w:t>Questions</w:t>
      </w:r>
      <w:r>
        <w:rPr>
          <w:b/>
          <w:color w:val="0088CE"/>
          <w:spacing w:val="-13"/>
          <w:w w:val="85"/>
          <w:sz w:val="20"/>
        </w:rPr>
        <w:t xml:space="preserve"> </w:t>
      </w:r>
      <w:r>
        <w:rPr>
          <w:b/>
          <w:color w:val="0088CE"/>
          <w:w w:val="85"/>
          <w:sz w:val="20"/>
        </w:rPr>
        <w:t xml:space="preserve">for </w:t>
      </w:r>
      <w:r>
        <w:rPr>
          <w:b/>
          <w:color w:val="0088CE"/>
          <w:w w:val="95"/>
          <w:sz w:val="20"/>
        </w:rPr>
        <w:t>the</w:t>
      </w:r>
      <w:r>
        <w:rPr>
          <w:b/>
          <w:color w:val="0088CE"/>
          <w:spacing w:val="-11"/>
          <w:w w:val="95"/>
          <w:sz w:val="20"/>
        </w:rPr>
        <w:t xml:space="preserve"> </w:t>
      </w:r>
      <w:r>
        <w:rPr>
          <w:b/>
          <w:color w:val="0088CE"/>
          <w:w w:val="95"/>
          <w:sz w:val="20"/>
        </w:rPr>
        <w:t>context</w:t>
      </w:r>
    </w:p>
    <w:p w:rsidR="009702CD" w:rsidRDefault="009702CD">
      <w:pPr>
        <w:pStyle w:val="BodyText"/>
        <w:spacing w:before="1"/>
        <w:rPr>
          <w:sz w:val="19"/>
        </w:rPr>
      </w:pPr>
    </w:p>
    <w:p w:rsidR="009702CD" w:rsidRDefault="00166ADE">
      <w:pPr>
        <w:pStyle w:val="BodyText"/>
        <w:spacing w:line="230" w:lineRule="auto"/>
        <w:ind w:left="900" w:right="716"/>
        <w:jc w:val="both"/>
      </w:pPr>
      <w:r>
        <w:pict>
          <v:line id="_x0000_s1242" style="position:absolute;left:0;text-align:left;z-index:20440;mso-position-horizontal-relative:page" from="0,-2.45pt" to="0,11.6pt" strokecolor="#0088ce" strokeweight="0">
            <w10:wrap anchorx="page"/>
          </v:line>
        </w:pict>
      </w:r>
      <w:r>
        <w:rPr>
          <w:color w:val="6D6E71"/>
          <w:w w:val="85"/>
        </w:rPr>
        <w:t>Review</w:t>
      </w:r>
      <w:r>
        <w:rPr>
          <w:color w:val="6D6E71"/>
          <w:spacing w:val="-46"/>
          <w:w w:val="85"/>
        </w:rPr>
        <w:t xml:space="preserve"> </w:t>
      </w:r>
      <w:r>
        <w:rPr>
          <w:color w:val="6D6E71"/>
          <w:w w:val="85"/>
        </w:rPr>
        <w:t>of</w:t>
      </w:r>
      <w:r>
        <w:rPr>
          <w:color w:val="6D6E71"/>
          <w:spacing w:val="-46"/>
          <w:w w:val="85"/>
        </w:rPr>
        <w:t xml:space="preserve"> </w:t>
      </w:r>
      <w:r>
        <w:rPr>
          <w:color w:val="6D6E71"/>
          <w:w w:val="85"/>
        </w:rPr>
        <w:t>the</w:t>
      </w:r>
      <w:r>
        <w:rPr>
          <w:color w:val="6D6E71"/>
          <w:spacing w:val="-46"/>
          <w:w w:val="85"/>
        </w:rPr>
        <w:t xml:space="preserve"> </w:t>
      </w:r>
      <w:r>
        <w:rPr>
          <w:color w:val="6D6E71"/>
          <w:w w:val="85"/>
        </w:rPr>
        <w:t>existing</w:t>
      </w:r>
      <w:r>
        <w:rPr>
          <w:color w:val="6D6E71"/>
          <w:spacing w:val="-46"/>
          <w:w w:val="85"/>
        </w:rPr>
        <w:t xml:space="preserve"> </w:t>
      </w:r>
      <w:r>
        <w:rPr>
          <w:color w:val="6D6E71"/>
          <w:w w:val="85"/>
        </w:rPr>
        <w:t>knowledge</w:t>
      </w:r>
      <w:r>
        <w:rPr>
          <w:color w:val="6D6E71"/>
          <w:spacing w:val="-46"/>
          <w:w w:val="85"/>
        </w:rPr>
        <w:t xml:space="preserve"> </w:t>
      </w:r>
      <w:r>
        <w:rPr>
          <w:color w:val="6D6E71"/>
          <w:w w:val="85"/>
        </w:rPr>
        <w:t>suggested</w:t>
      </w:r>
      <w:r>
        <w:rPr>
          <w:color w:val="6D6E71"/>
          <w:spacing w:val="-46"/>
          <w:w w:val="85"/>
        </w:rPr>
        <w:t xml:space="preserve"> </w:t>
      </w:r>
      <w:r>
        <w:rPr>
          <w:color w:val="6D6E71"/>
          <w:w w:val="85"/>
        </w:rPr>
        <w:t>that,</w:t>
      </w:r>
      <w:r>
        <w:rPr>
          <w:color w:val="6D6E71"/>
          <w:spacing w:val="-46"/>
          <w:w w:val="85"/>
        </w:rPr>
        <w:t xml:space="preserve"> </w:t>
      </w:r>
      <w:r>
        <w:rPr>
          <w:color w:val="6D6E71"/>
          <w:w w:val="85"/>
        </w:rPr>
        <w:t>in</w:t>
      </w:r>
      <w:r>
        <w:rPr>
          <w:color w:val="6D6E71"/>
          <w:spacing w:val="-46"/>
          <w:w w:val="85"/>
        </w:rPr>
        <w:t xml:space="preserve"> </w:t>
      </w:r>
      <w:r>
        <w:rPr>
          <w:color w:val="6D6E71"/>
          <w:w w:val="85"/>
        </w:rPr>
        <w:t>spite</w:t>
      </w:r>
      <w:r>
        <w:rPr>
          <w:color w:val="6D6E71"/>
          <w:spacing w:val="-46"/>
          <w:w w:val="85"/>
        </w:rPr>
        <w:t xml:space="preserve"> </w:t>
      </w:r>
      <w:r>
        <w:rPr>
          <w:color w:val="6D6E71"/>
          <w:w w:val="85"/>
        </w:rPr>
        <w:t>of</w:t>
      </w:r>
      <w:r>
        <w:rPr>
          <w:color w:val="6D6E71"/>
          <w:spacing w:val="-46"/>
          <w:w w:val="85"/>
        </w:rPr>
        <w:t xml:space="preserve"> </w:t>
      </w:r>
      <w:r>
        <w:rPr>
          <w:color w:val="6D6E71"/>
          <w:w w:val="85"/>
        </w:rPr>
        <w:t>efforts</w:t>
      </w:r>
      <w:r>
        <w:rPr>
          <w:color w:val="6D6E71"/>
          <w:spacing w:val="-46"/>
          <w:w w:val="85"/>
        </w:rPr>
        <w:t xml:space="preserve"> </w:t>
      </w:r>
      <w:r>
        <w:rPr>
          <w:color w:val="6D6E71"/>
          <w:w w:val="85"/>
        </w:rPr>
        <w:t>of</w:t>
      </w:r>
      <w:r>
        <w:rPr>
          <w:color w:val="6D6E71"/>
          <w:spacing w:val="-46"/>
          <w:w w:val="85"/>
        </w:rPr>
        <w:t xml:space="preserve"> </w:t>
      </w:r>
      <w:r>
        <w:rPr>
          <w:color w:val="6D6E71"/>
          <w:w w:val="85"/>
        </w:rPr>
        <w:t>various</w:t>
      </w:r>
      <w:r>
        <w:rPr>
          <w:color w:val="6D6E71"/>
          <w:spacing w:val="-46"/>
          <w:w w:val="85"/>
        </w:rPr>
        <w:t xml:space="preserve"> </w:t>
      </w:r>
      <w:r>
        <w:rPr>
          <w:color w:val="6D6E71"/>
          <w:w w:val="85"/>
        </w:rPr>
        <w:t>humanitarian</w:t>
      </w:r>
      <w:r>
        <w:rPr>
          <w:color w:val="6D6E71"/>
          <w:spacing w:val="-46"/>
          <w:w w:val="85"/>
        </w:rPr>
        <w:t xml:space="preserve"> </w:t>
      </w:r>
      <w:r>
        <w:rPr>
          <w:color w:val="6D6E71"/>
          <w:w w:val="85"/>
        </w:rPr>
        <w:t>actors</w:t>
      </w:r>
      <w:r>
        <w:rPr>
          <w:color w:val="6D6E71"/>
          <w:spacing w:val="-46"/>
          <w:w w:val="85"/>
        </w:rPr>
        <w:t xml:space="preserve"> </w:t>
      </w:r>
      <w:r>
        <w:rPr>
          <w:color w:val="6D6E71"/>
          <w:w w:val="85"/>
        </w:rPr>
        <w:t>to</w:t>
      </w:r>
      <w:r>
        <w:rPr>
          <w:color w:val="6D6E71"/>
          <w:spacing w:val="-46"/>
          <w:w w:val="85"/>
        </w:rPr>
        <w:t xml:space="preserve"> </w:t>
      </w:r>
      <w:r>
        <w:rPr>
          <w:color w:val="6D6E71"/>
          <w:w w:val="85"/>
        </w:rPr>
        <w:t>collect</w:t>
      </w:r>
      <w:r>
        <w:rPr>
          <w:color w:val="6D6E71"/>
          <w:spacing w:val="-46"/>
          <w:w w:val="85"/>
        </w:rPr>
        <w:t xml:space="preserve"> </w:t>
      </w:r>
      <w:r>
        <w:rPr>
          <w:color w:val="6D6E71"/>
          <w:w w:val="85"/>
        </w:rPr>
        <w:t>disability data,</w:t>
      </w:r>
      <w:r>
        <w:rPr>
          <w:color w:val="6D6E71"/>
          <w:spacing w:val="-20"/>
          <w:w w:val="85"/>
        </w:rPr>
        <w:t xml:space="preserve"> </w:t>
      </w:r>
      <w:r>
        <w:rPr>
          <w:color w:val="6D6E71"/>
          <w:w w:val="85"/>
        </w:rPr>
        <w:t>the</w:t>
      </w:r>
      <w:r>
        <w:rPr>
          <w:color w:val="6D6E71"/>
          <w:spacing w:val="-20"/>
          <w:w w:val="85"/>
        </w:rPr>
        <w:t xml:space="preserve"> </w:t>
      </w:r>
      <w:r>
        <w:rPr>
          <w:color w:val="6D6E71"/>
          <w:w w:val="85"/>
        </w:rPr>
        <w:t>methods</w:t>
      </w:r>
      <w:r>
        <w:rPr>
          <w:color w:val="6D6E71"/>
          <w:spacing w:val="-20"/>
          <w:w w:val="85"/>
        </w:rPr>
        <w:t xml:space="preserve"> </w:t>
      </w:r>
      <w:r>
        <w:rPr>
          <w:color w:val="6D6E71"/>
          <w:w w:val="85"/>
        </w:rPr>
        <w:t>and</w:t>
      </w:r>
      <w:r>
        <w:rPr>
          <w:color w:val="6D6E71"/>
          <w:spacing w:val="-20"/>
          <w:w w:val="85"/>
        </w:rPr>
        <w:t xml:space="preserve"> </w:t>
      </w:r>
      <w:r>
        <w:rPr>
          <w:color w:val="6D6E71"/>
          <w:w w:val="85"/>
        </w:rPr>
        <w:t>applications</w:t>
      </w:r>
      <w:r>
        <w:rPr>
          <w:color w:val="6D6E71"/>
          <w:spacing w:val="-20"/>
          <w:w w:val="85"/>
        </w:rPr>
        <w:t xml:space="preserve"> </w:t>
      </w:r>
      <w:r>
        <w:rPr>
          <w:color w:val="6D6E71"/>
          <w:w w:val="85"/>
        </w:rPr>
        <w:t>greatly</w:t>
      </w:r>
      <w:r>
        <w:rPr>
          <w:color w:val="6D6E71"/>
          <w:spacing w:val="-20"/>
          <w:w w:val="85"/>
        </w:rPr>
        <w:t xml:space="preserve"> </w:t>
      </w:r>
      <w:r>
        <w:rPr>
          <w:color w:val="6D6E71"/>
          <w:w w:val="85"/>
        </w:rPr>
        <w:t>varied,</w:t>
      </w:r>
      <w:r>
        <w:rPr>
          <w:color w:val="6D6E71"/>
          <w:spacing w:val="-20"/>
          <w:w w:val="85"/>
        </w:rPr>
        <w:t xml:space="preserve"> </w:t>
      </w:r>
      <w:r>
        <w:rPr>
          <w:color w:val="6D6E71"/>
          <w:w w:val="85"/>
        </w:rPr>
        <w:t>which</w:t>
      </w:r>
      <w:r>
        <w:rPr>
          <w:color w:val="6D6E71"/>
          <w:spacing w:val="-20"/>
          <w:w w:val="85"/>
        </w:rPr>
        <w:t xml:space="preserve"> </w:t>
      </w:r>
      <w:r>
        <w:rPr>
          <w:color w:val="6D6E71"/>
          <w:w w:val="85"/>
        </w:rPr>
        <w:t>made</w:t>
      </w:r>
      <w:r>
        <w:rPr>
          <w:color w:val="6D6E71"/>
          <w:spacing w:val="-20"/>
          <w:w w:val="85"/>
        </w:rPr>
        <w:t xml:space="preserve"> </w:t>
      </w:r>
      <w:r>
        <w:rPr>
          <w:color w:val="6D6E71"/>
          <w:w w:val="85"/>
        </w:rPr>
        <w:t>it</w:t>
      </w:r>
      <w:r>
        <w:rPr>
          <w:color w:val="6D6E71"/>
          <w:spacing w:val="-20"/>
          <w:w w:val="85"/>
        </w:rPr>
        <w:t xml:space="preserve"> </w:t>
      </w:r>
      <w:r>
        <w:rPr>
          <w:color w:val="6D6E71"/>
          <w:w w:val="85"/>
        </w:rPr>
        <w:t>very</w:t>
      </w:r>
      <w:r>
        <w:rPr>
          <w:color w:val="6D6E71"/>
          <w:spacing w:val="-20"/>
          <w:w w:val="85"/>
        </w:rPr>
        <w:t xml:space="preserve"> </w:t>
      </w:r>
      <w:r>
        <w:rPr>
          <w:color w:val="6D6E71"/>
          <w:w w:val="85"/>
        </w:rPr>
        <w:t>hard</w:t>
      </w:r>
      <w:r>
        <w:rPr>
          <w:color w:val="6D6E71"/>
          <w:spacing w:val="-20"/>
          <w:w w:val="85"/>
        </w:rPr>
        <w:t xml:space="preserve"> </w:t>
      </w:r>
      <w:r>
        <w:rPr>
          <w:color w:val="6D6E71"/>
          <w:w w:val="85"/>
        </w:rPr>
        <w:t>to</w:t>
      </w:r>
      <w:r>
        <w:rPr>
          <w:color w:val="6D6E71"/>
          <w:spacing w:val="-20"/>
          <w:w w:val="85"/>
        </w:rPr>
        <w:t xml:space="preserve"> </w:t>
      </w:r>
      <w:r>
        <w:rPr>
          <w:color w:val="6D6E71"/>
          <w:w w:val="85"/>
        </w:rPr>
        <w:t>compare</w:t>
      </w:r>
      <w:r>
        <w:rPr>
          <w:color w:val="6D6E71"/>
          <w:spacing w:val="-20"/>
          <w:w w:val="85"/>
        </w:rPr>
        <w:t xml:space="preserve"> </w:t>
      </w:r>
      <w:r>
        <w:rPr>
          <w:color w:val="6D6E71"/>
          <w:w w:val="85"/>
        </w:rPr>
        <w:t>the</w:t>
      </w:r>
      <w:r>
        <w:rPr>
          <w:color w:val="6D6E71"/>
          <w:spacing w:val="-20"/>
          <w:w w:val="85"/>
        </w:rPr>
        <w:t xml:space="preserve"> </w:t>
      </w:r>
      <w:r>
        <w:rPr>
          <w:color w:val="6D6E71"/>
          <w:w w:val="85"/>
        </w:rPr>
        <w:t>results</w:t>
      </w:r>
      <w:r>
        <w:rPr>
          <w:color w:val="6D6E71"/>
          <w:spacing w:val="-20"/>
          <w:w w:val="85"/>
        </w:rPr>
        <w:t xml:space="preserve"> </w:t>
      </w:r>
      <w:r>
        <w:rPr>
          <w:color w:val="6D6E71"/>
          <w:w w:val="85"/>
        </w:rPr>
        <w:t>and</w:t>
      </w:r>
      <w:r>
        <w:rPr>
          <w:color w:val="6D6E71"/>
          <w:spacing w:val="-20"/>
          <w:w w:val="85"/>
        </w:rPr>
        <w:t xml:space="preserve"> </w:t>
      </w:r>
      <w:r>
        <w:rPr>
          <w:color w:val="6D6E71"/>
          <w:w w:val="85"/>
        </w:rPr>
        <w:t>establish</w:t>
      </w:r>
      <w:r>
        <w:rPr>
          <w:color w:val="6D6E71"/>
          <w:spacing w:val="-20"/>
          <w:w w:val="85"/>
        </w:rPr>
        <w:t xml:space="preserve"> </w:t>
      </w:r>
      <w:r>
        <w:rPr>
          <w:color w:val="6D6E71"/>
          <w:w w:val="85"/>
        </w:rPr>
        <w:t xml:space="preserve">a </w:t>
      </w:r>
      <w:r>
        <w:rPr>
          <w:color w:val="6D6E71"/>
          <w:spacing w:val="1"/>
          <w:w w:val="80"/>
        </w:rPr>
        <w:t xml:space="preserve">comprehensiveassessmentoftheactualsituation.ThisstudyusedtheWGESandCFMandfoundatwo-foldusefulness. </w:t>
      </w:r>
      <w:r>
        <w:rPr>
          <w:color w:val="6D6E71"/>
          <w:w w:val="80"/>
        </w:rPr>
        <w:t>First,</w:t>
      </w:r>
      <w:r>
        <w:rPr>
          <w:color w:val="6D6E71"/>
          <w:spacing w:val="-19"/>
          <w:w w:val="80"/>
        </w:rPr>
        <w:t xml:space="preserve"> </w:t>
      </w:r>
      <w:r>
        <w:rPr>
          <w:color w:val="6D6E71"/>
          <w:w w:val="80"/>
        </w:rPr>
        <w:t>persons</w:t>
      </w:r>
      <w:r>
        <w:rPr>
          <w:color w:val="6D6E71"/>
          <w:spacing w:val="-19"/>
          <w:w w:val="80"/>
        </w:rPr>
        <w:t xml:space="preserve"> </w:t>
      </w:r>
      <w:r>
        <w:rPr>
          <w:color w:val="6D6E71"/>
          <w:w w:val="80"/>
        </w:rPr>
        <w:t>in</w:t>
      </w:r>
      <w:r>
        <w:rPr>
          <w:color w:val="6D6E71"/>
          <w:spacing w:val="-19"/>
          <w:w w:val="80"/>
        </w:rPr>
        <w:t xml:space="preserve"> </w:t>
      </w:r>
      <w:r>
        <w:rPr>
          <w:color w:val="6D6E71"/>
          <w:w w:val="80"/>
        </w:rPr>
        <w:t>this</w:t>
      </w:r>
      <w:r>
        <w:rPr>
          <w:color w:val="6D6E71"/>
          <w:spacing w:val="-19"/>
          <w:w w:val="80"/>
        </w:rPr>
        <w:t xml:space="preserve"> </w:t>
      </w:r>
      <w:r>
        <w:rPr>
          <w:color w:val="6D6E71"/>
          <w:w w:val="80"/>
        </w:rPr>
        <w:t>particular</w:t>
      </w:r>
      <w:r>
        <w:rPr>
          <w:color w:val="6D6E71"/>
          <w:spacing w:val="-19"/>
          <w:w w:val="80"/>
        </w:rPr>
        <w:t xml:space="preserve"> </w:t>
      </w:r>
      <w:r>
        <w:rPr>
          <w:color w:val="6D6E71"/>
          <w:w w:val="80"/>
        </w:rPr>
        <w:t>humanitarian</w:t>
      </w:r>
      <w:r>
        <w:rPr>
          <w:color w:val="6D6E71"/>
          <w:spacing w:val="-19"/>
          <w:w w:val="80"/>
        </w:rPr>
        <w:t xml:space="preserve"> </w:t>
      </w:r>
      <w:r>
        <w:rPr>
          <w:color w:val="6D6E71"/>
          <w:w w:val="80"/>
        </w:rPr>
        <w:t>context</w:t>
      </w:r>
      <w:r>
        <w:rPr>
          <w:color w:val="6D6E71"/>
          <w:spacing w:val="-19"/>
          <w:w w:val="80"/>
        </w:rPr>
        <w:t xml:space="preserve"> </w:t>
      </w:r>
      <w:r>
        <w:rPr>
          <w:color w:val="6D6E71"/>
          <w:w w:val="80"/>
        </w:rPr>
        <w:t>experience</w:t>
      </w:r>
      <w:r>
        <w:rPr>
          <w:color w:val="6D6E71"/>
          <w:spacing w:val="-19"/>
          <w:w w:val="80"/>
        </w:rPr>
        <w:t xml:space="preserve"> </w:t>
      </w:r>
      <w:r>
        <w:rPr>
          <w:color w:val="6D6E71"/>
          <w:w w:val="80"/>
        </w:rPr>
        <w:t>mental</w:t>
      </w:r>
      <w:r>
        <w:rPr>
          <w:color w:val="6D6E71"/>
          <w:spacing w:val="-19"/>
          <w:w w:val="80"/>
        </w:rPr>
        <w:t xml:space="preserve"> </w:t>
      </w:r>
      <w:r>
        <w:rPr>
          <w:color w:val="6D6E71"/>
          <w:w w:val="80"/>
        </w:rPr>
        <w:t>health</w:t>
      </w:r>
      <w:r>
        <w:rPr>
          <w:color w:val="6D6E71"/>
          <w:spacing w:val="-19"/>
          <w:w w:val="80"/>
        </w:rPr>
        <w:t xml:space="preserve"> </w:t>
      </w:r>
      <w:r>
        <w:rPr>
          <w:color w:val="6D6E71"/>
          <w:w w:val="80"/>
        </w:rPr>
        <w:t>and</w:t>
      </w:r>
      <w:r>
        <w:rPr>
          <w:color w:val="6D6E71"/>
          <w:spacing w:val="-19"/>
          <w:w w:val="80"/>
        </w:rPr>
        <w:t xml:space="preserve"> </w:t>
      </w:r>
      <w:r>
        <w:rPr>
          <w:color w:val="6D6E71"/>
          <w:w w:val="80"/>
        </w:rPr>
        <w:t>psychosocial</w:t>
      </w:r>
      <w:r>
        <w:rPr>
          <w:color w:val="6D6E71"/>
          <w:spacing w:val="-19"/>
          <w:w w:val="80"/>
        </w:rPr>
        <w:t xml:space="preserve"> </w:t>
      </w:r>
      <w:r>
        <w:rPr>
          <w:color w:val="6D6E71"/>
          <w:w w:val="80"/>
        </w:rPr>
        <w:t>issues</w:t>
      </w:r>
      <w:r>
        <w:rPr>
          <w:color w:val="6D6E71"/>
          <w:spacing w:val="-19"/>
          <w:w w:val="80"/>
        </w:rPr>
        <w:t xml:space="preserve"> </w:t>
      </w:r>
      <w:r>
        <w:rPr>
          <w:color w:val="6D6E71"/>
          <w:w w:val="80"/>
        </w:rPr>
        <w:t>such</w:t>
      </w:r>
      <w:r>
        <w:rPr>
          <w:color w:val="6D6E71"/>
          <w:spacing w:val="-19"/>
          <w:w w:val="80"/>
        </w:rPr>
        <w:t xml:space="preserve"> </w:t>
      </w:r>
      <w:r>
        <w:rPr>
          <w:color w:val="6D6E71"/>
          <w:w w:val="80"/>
        </w:rPr>
        <w:t>as</w:t>
      </w:r>
      <w:r>
        <w:rPr>
          <w:color w:val="6D6E71"/>
          <w:spacing w:val="-19"/>
          <w:w w:val="80"/>
        </w:rPr>
        <w:t xml:space="preserve"> </w:t>
      </w:r>
      <w:r>
        <w:rPr>
          <w:color w:val="6D6E71"/>
          <w:w w:val="80"/>
        </w:rPr>
        <w:t xml:space="preserve">anxiety </w:t>
      </w:r>
      <w:r>
        <w:rPr>
          <w:color w:val="6D6E71"/>
          <w:w w:val="85"/>
        </w:rPr>
        <w:t>and</w:t>
      </w:r>
      <w:r>
        <w:rPr>
          <w:color w:val="6D6E71"/>
          <w:spacing w:val="-38"/>
          <w:w w:val="85"/>
        </w:rPr>
        <w:t xml:space="preserve"> </w:t>
      </w:r>
      <w:r>
        <w:rPr>
          <w:color w:val="6D6E71"/>
          <w:w w:val="85"/>
        </w:rPr>
        <w:t>depression,</w:t>
      </w:r>
      <w:r>
        <w:rPr>
          <w:color w:val="6D6E71"/>
          <w:spacing w:val="-38"/>
          <w:w w:val="85"/>
        </w:rPr>
        <w:t xml:space="preserve"> </w:t>
      </w:r>
      <w:r>
        <w:rPr>
          <w:color w:val="6D6E71"/>
          <w:w w:val="85"/>
        </w:rPr>
        <w:t>which</w:t>
      </w:r>
      <w:r>
        <w:rPr>
          <w:color w:val="6D6E71"/>
          <w:spacing w:val="-38"/>
          <w:w w:val="85"/>
        </w:rPr>
        <w:t xml:space="preserve"> </w:t>
      </w:r>
      <w:r>
        <w:rPr>
          <w:color w:val="6D6E71"/>
          <w:w w:val="85"/>
        </w:rPr>
        <w:t>can</w:t>
      </w:r>
      <w:r>
        <w:rPr>
          <w:color w:val="6D6E71"/>
          <w:spacing w:val="-38"/>
          <w:w w:val="85"/>
        </w:rPr>
        <w:t xml:space="preserve"> </w:t>
      </w:r>
      <w:r>
        <w:rPr>
          <w:color w:val="6D6E71"/>
          <w:w w:val="85"/>
        </w:rPr>
        <w:t>be</w:t>
      </w:r>
      <w:r>
        <w:rPr>
          <w:color w:val="6D6E71"/>
          <w:spacing w:val="-38"/>
          <w:w w:val="85"/>
        </w:rPr>
        <w:t xml:space="preserve"> </w:t>
      </w:r>
      <w:r>
        <w:rPr>
          <w:color w:val="6D6E71"/>
          <w:w w:val="85"/>
        </w:rPr>
        <w:t>identified</w:t>
      </w:r>
      <w:r>
        <w:rPr>
          <w:color w:val="6D6E71"/>
          <w:spacing w:val="-38"/>
          <w:w w:val="85"/>
        </w:rPr>
        <w:t xml:space="preserve"> </w:t>
      </w:r>
      <w:r>
        <w:rPr>
          <w:color w:val="6D6E71"/>
          <w:w w:val="85"/>
        </w:rPr>
        <w:t>by</w:t>
      </w:r>
      <w:r>
        <w:rPr>
          <w:color w:val="6D6E71"/>
          <w:spacing w:val="-38"/>
          <w:w w:val="85"/>
        </w:rPr>
        <w:t xml:space="preserve"> </w:t>
      </w:r>
      <w:r>
        <w:rPr>
          <w:color w:val="6D6E71"/>
          <w:w w:val="85"/>
        </w:rPr>
        <w:t>these</w:t>
      </w:r>
      <w:r>
        <w:rPr>
          <w:color w:val="6D6E71"/>
          <w:spacing w:val="-38"/>
          <w:w w:val="85"/>
        </w:rPr>
        <w:t xml:space="preserve"> </w:t>
      </w:r>
      <w:r>
        <w:rPr>
          <w:color w:val="6D6E71"/>
          <w:w w:val="85"/>
        </w:rPr>
        <w:t>tools</w:t>
      </w:r>
      <w:r>
        <w:rPr>
          <w:color w:val="6D6E71"/>
          <w:spacing w:val="-38"/>
          <w:w w:val="85"/>
        </w:rPr>
        <w:t xml:space="preserve"> </w:t>
      </w:r>
      <w:r>
        <w:rPr>
          <w:color w:val="6D6E71"/>
          <w:w w:val="85"/>
        </w:rPr>
        <w:t>(note</w:t>
      </w:r>
      <w:r>
        <w:rPr>
          <w:color w:val="6D6E71"/>
          <w:spacing w:val="-38"/>
          <w:w w:val="85"/>
        </w:rPr>
        <w:t xml:space="preserve"> </w:t>
      </w:r>
      <w:r>
        <w:rPr>
          <w:color w:val="6D6E71"/>
          <w:w w:val="85"/>
        </w:rPr>
        <w:t>that</w:t>
      </w:r>
      <w:r>
        <w:rPr>
          <w:color w:val="6D6E71"/>
          <w:spacing w:val="-38"/>
          <w:w w:val="85"/>
        </w:rPr>
        <w:t xml:space="preserve"> </w:t>
      </w:r>
      <w:r>
        <w:rPr>
          <w:color w:val="6D6E71"/>
          <w:w w:val="85"/>
        </w:rPr>
        <w:t>these</w:t>
      </w:r>
      <w:r>
        <w:rPr>
          <w:color w:val="6D6E71"/>
          <w:spacing w:val="-38"/>
          <w:w w:val="85"/>
        </w:rPr>
        <w:t xml:space="preserve"> </w:t>
      </w:r>
      <w:r>
        <w:rPr>
          <w:color w:val="6D6E71"/>
          <w:w w:val="85"/>
        </w:rPr>
        <w:t>domains</w:t>
      </w:r>
      <w:r>
        <w:rPr>
          <w:color w:val="6D6E71"/>
          <w:spacing w:val="-38"/>
          <w:w w:val="85"/>
        </w:rPr>
        <w:t xml:space="preserve"> </w:t>
      </w:r>
      <w:r>
        <w:rPr>
          <w:color w:val="6D6E71"/>
          <w:w w:val="85"/>
        </w:rPr>
        <w:t>are</w:t>
      </w:r>
      <w:r>
        <w:rPr>
          <w:color w:val="6D6E71"/>
          <w:spacing w:val="-38"/>
          <w:w w:val="85"/>
        </w:rPr>
        <w:t xml:space="preserve"> </w:t>
      </w:r>
      <w:r>
        <w:rPr>
          <w:color w:val="6D6E71"/>
          <w:w w:val="85"/>
        </w:rPr>
        <w:t>not</w:t>
      </w:r>
      <w:r>
        <w:rPr>
          <w:color w:val="6D6E71"/>
          <w:spacing w:val="-38"/>
          <w:w w:val="85"/>
        </w:rPr>
        <w:t xml:space="preserve"> </w:t>
      </w:r>
      <w:r>
        <w:rPr>
          <w:color w:val="6D6E71"/>
          <w:w w:val="85"/>
        </w:rPr>
        <w:t>covered</w:t>
      </w:r>
      <w:r>
        <w:rPr>
          <w:color w:val="6D6E71"/>
          <w:spacing w:val="-38"/>
          <w:w w:val="85"/>
        </w:rPr>
        <w:t xml:space="preserve"> </w:t>
      </w:r>
      <w:r>
        <w:rPr>
          <w:color w:val="6D6E71"/>
          <w:w w:val="85"/>
        </w:rPr>
        <w:t>by</w:t>
      </w:r>
      <w:r>
        <w:rPr>
          <w:color w:val="6D6E71"/>
          <w:spacing w:val="-38"/>
          <w:w w:val="85"/>
        </w:rPr>
        <w:t xml:space="preserve"> </w:t>
      </w:r>
      <w:r>
        <w:rPr>
          <w:color w:val="6D6E71"/>
          <w:w w:val="85"/>
        </w:rPr>
        <w:t>the</w:t>
      </w:r>
      <w:r>
        <w:rPr>
          <w:color w:val="6D6E71"/>
          <w:spacing w:val="-38"/>
          <w:w w:val="85"/>
        </w:rPr>
        <w:t xml:space="preserve"> </w:t>
      </w:r>
      <w:r>
        <w:rPr>
          <w:color w:val="6D6E71"/>
          <w:w w:val="85"/>
        </w:rPr>
        <w:t>WG</w:t>
      </w:r>
      <w:r>
        <w:rPr>
          <w:color w:val="6D6E71"/>
          <w:spacing w:val="-38"/>
          <w:w w:val="85"/>
        </w:rPr>
        <w:t xml:space="preserve"> </w:t>
      </w:r>
      <w:r>
        <w:rPr>
          <w:color w:val="6D6E71"/>
          <w:w w:val="85"/>
        </w:rPr>
        <w:t>Short</w:t>
      </w:r>
      <w:r>
        <w:rPr>
          <w:color w:val="6D6E71"/>
          <w:spacing w:val="-38"/>
          <w:w w:val="85"/>
        </w:rPr>
        <w:t xml:space="preserve"> </w:t>
      </w:r>
      <w:r>
        <w:rPr>
          <w:color w:val="6D6E71"/>
          <w:spacing w:val="1"/>
          <w:w w:val="85"/>
        </w:rPr>
        <w:t xml:space="preserve">Set). </w:t>
      </w:r>
      <w:r>
        <w:rPr>
          <w:color w:val="6D6E71"/>
          <w:w w:val="85"/>
        </w:rPr>
        <w:t>Second,</w:t>
      </w:r>
      <w:r>
        <w:rPr>
          <w:color w:val="6D6E71"/>
          <w:spacing w:val="-28"/>
          <w:w w:val="85"/>
        </w:rPr>
        <w:t xml:space="preserve"> </w:t>
      </w:r>
      <w:r>
        <w:rPr>
          <w:color w:val="6D6E71"/>
          <w:w w:val="85"/>
        </w:rPr>
        <w:t>children</w:t>
      </w:r>
      <w:r>
        <w:rPr>
          <w:color w:val="6D6E71"/>
          <w:spacing w:val="-28"/>
          <w:w w:val="85"/>
        </w:rPr>
        <w:t xml:space="preserve"> </w:t>
      </w:r>
      <w:r>
        <w:rPr>
          <w:color w:val="6D6E71"/>
          <w:w w:val="85"/>
        </w:rPr>
        <w:t>experience</w:t>
      </w:r>
      <w:r>
        <w:rPr>
          <w:color w:val="6D6E71"/>
          <w:spacing w:val="-28"/>
          <w:w w:val="85"/>
        </w:rPr>
        <w:t xml:space="preserve"> </w:t>
      </w:r>
      <w:r>
        <w:rPr>
          <w:color w:val="6D6E71"/>
          <w:w w:val="85"/>
        </w:rPr>
        <w:t>difficulties</w:t>
      </w:r>
      <w:r>
        <w:rPr>
          <w:color w:val="6D6E71"/>
          <w:spacing w:val="-28"/>
          <w:w w:val="85"/>
        </w:rPr>
        <w:t xml:space="preserve"> </w:t>
      </w:r>
      <w:r>
        <w:rPr>
          <w:color w:val="6D6E71"/>
          <w:w w:val="85"/>
        </w:rPr>
        <w:t>with</w:t>
      </w:r>
      <w:r>
        <w:rPr>
          <w:color w:val="6D6E71"/>
          <w:spacing w:val="-28"/>
          <w:w w:val="85"/>
        </w:rPr>
        <w:t xml:space="preserve"> </w:t>
      </w:r>
      <w:r>
        <w:rPr>
          <w:color w:val="6D6E71"/>
          <w:w w:val="85"/>
        </w:rPr>
        <w:t>daily</w:t>
      </w:r>
      <w:r>
        <w:rPr>
          <w:color w:val="6D6E71"/>
          <w:spacing w:val="-28"/>
          <w:w w:val="85"/>
        </w:rPr>
        <w:t xml:space="preserve"> </w:t>
      </w:r>
      <w:r>
        <w:rPr>
          <w:color w:val="6D6E71"/>
          <w:w w:val="85"/>
        </w:rPr>
        <w:t>activities</w:t>
      </w:r>
      <w:r>
        <w:rPr>
          <w:color w:val="6D6E71"/>
          <w:spacing w:val="-28"/>
          <w:w w:val="85"/>
        </w:rPr>
        <w:t xml:space="preserve"> </w:t>
      </w:r>
      <w:r>
        <w:rPr>
          <w:color w:val="6D6E71"/>
          <w:w w:val="85"/>
        </w:rPr>
        <w:t>in</w:t>
      </w:r>
      <w:r>
        <w:rPr>
          <w:color w:val="6D6E71"/>
          <w:spacing w:val="-28"/>
          <w:w w:val="85"/>
        </w:rPr>
        <w:t xml:space="preserve"> </w:t>
      </w:r>
      <w:r>
        <w:rPr>
          <w:color w:val="6D6E71"/>
          <w:w w:val="85"/>
        </w:rPr>
        <w:t>different</w:t>
      </w:r>
      <w:r>
        <w:rPr>
          <w:color w:val="6D6E71"/>
          <w:spacing w:val="-28"/>
          <w:w w:val="85"/>
        </w:rPr>
        <w:t xml:space="preserve"> </w:t>
      </w:r>
      <w:r>
        <w:rPr>
          <w:color w:val="6D6E71"/>
          <w:w w:val="85"/>
        </w:rPr>
        <w:t>manners</w:t>
      </w:r>
      <w:r>
        <w:rPr>
          <w:color w:val="6D6E71"/>
          <w:spacing w:val="-28"/>
          <w:w w:val="85"/>
        </w:rPr>
        <w:t xml:space="preserve"> </w:t>
      </w:r>
      <w:r>
        <w:rPr>
          <w:color w:val="6D6E71"/>
          <w:w w:val="85"/>
        </w:rPr>
        <w:t>than</w:t>
      </w:r>
      <w:r>
        <w:rPr>
          <w:color w:val="6D6E71"/>
          <w:spacing w:val="-28"/>
          <w:w w:val="85"/>
        </w:rPr>
        <w:t xml:space="preserve"> </w:t>
      </w:r>
      <w:r>
        <w:rPr>
          <w:color w:val="6D6E71"/>
          <w:w w:val="85"/>
        </w:rPr>
        <w:t>adults</w:t>
      </w:r>
      <w:r>
        <w:rPr>
          <w:color w:val="6D6E71"/>
          <w:spacing w:val="-28"/>
          <w:w w:val="85"/>
        </w:rPr>
        <w:t xml:space="preserve"> </w:t>
      </w:r>
      <w:r>
        <w:rPr>
          <w:color w:val="6D6E71"/>
          <w:w w:val="85"/>
        </w:rPr>
        <w:t>who</w:t>
      </w:r>
      <w:r>
        <w:rPr>
          <w:color w:val="6D6E71"/>
          <w:spacing w:val="-28"/>
          <w:w w:val="85"/>
        </w:rPr>
        <w:t xml:space="preserve"> </w:t>
      </w:r>
      <w:r>
        <w:rPr>
          <w:color w:val="6D6E71"/>
          <w:w w:val="85"/>
        </w:rPr>
        <w:t>can</w:t>
      </w:r>
      <w:r>
        <w:rPr>
          <w:color w:val="6D6E71"/>
          <w:spacing w:val="-28"/>
          <w:w w:val="85"/>
        </w:rPr>
        <w:t xml:space="preserve"> </w:t>
      </w:r>
      <w:r>
        <w:rPr>
          <w:color w:val="6D6E71"/>
          <w:w w:val="85"/>
        </w:rPr>
        <w:t>be</w:t>
      </w:r>
      <w:r>
        <w:rPr>
          <w:color w:val="6D6E71"/>
          <w:spacing w:val="-28"/>
          <w:w w:val="85"/>
        </w:rPr>
        <w:t xml:space="preserve"> </w:t>
      </w:r>
      <w:r>
        <w:rPr>
          <w:color w:val="6D6E71"/>
          <w:w w:val="85"/>
        </w:rPr>
        <w:t>identified by</w:t>
      </w:r>
      <w:r>
        <w:rPr>
          <w:color w:val="6D6E71"/>
          <w:spacing w:val="-26"/>
          <w:w w:val="85"/>
        </w:rPr>
        <w:t xml:space="preserve"> </w:t>
      </w:r>
      <w:r>
        <w:rPr>
          <w:color w:val="6D6E71"/>
          <w:w w:val="85"/>
        </w:rPr>
        <w:t>CFM</w:t>
      </w:r>
      <w:r>
        <w:rPr>
          <w:color w:val="6D6E71"/>
          <w:spacing w:val="-26"/>
          <w:w w:val="85"/>
        </w:rPr>
        <w:t xml:space="preserve"> </w:t>
      </w:r>
      <w:r>
        <w:rPr>
          <w:color w:val="6D6E71"/>
          <w:w w:val="85"/>
        </w:rPr>
        <w:t>(again,</w:t>
      </w:r>
      <w:r>
        <w:rPr>
          <w:color w:val="6D6E71"/>
          <w:spacing w:val="-26"/>
          <w:w w:val="85"/>
        </w:rPr>
        <w:t xml:space="preserve"> </w:t>
      </w:r>
      <w:r>
        <w:rPr>
          <w:color w:val="6D6E71"/>
          <w:w w:val="85"/>
        </w:rPr>
        <w:t>the</w:t>
      </w:r>
      <w:r>
        <w:rPr>
          <w:color w:val="6D6E71"/>
          <w:spacing w:val="-26"/>
          <w:w w:val="85"/>
        </w:rPr>
        <w:t xml:space="preserve"> </w:t>
      </w:r>
      <w:r>
        <w:rPr>
          <w:color w:val="6D6E71"/>
          <w:w w:val="85"/>
        </w:rPr>
        <w:t>WG</w:t>
      </w:r>
      <w:r>
        <w:rPr>
          <w:color w:val="6D6E71"/>
          <w:spacing w:val="-26"/>
          <w:w w:val="85"/>
        </w:rPr>
        <w:t xml:space="preserve"> </w:t>
      </w:r>
      <w:r>
        <w:rPr>
          <w:color w:val="6D6E71"/>
          <w:w w:val="85"/>
        </w:rPr>
        <w:t>Short</w:t>
      </w:r>
      <w:r>
        <w:rPr>
          <w:color w:val="6D6E71"/>
          <w:spacing w:val="-26"/>
          <w:w w:val="85"/>
        </w:rPr>
        <w:t xml:space="preserve"> </w:t>
      </w:r>
      <w:r>
        <w:rPr>
          <w:color w:val="6D6E71"/>
          <w:w w:val="85"/>
        </w:rPr>
        <w:t>Set</w:t>
      </w:r>
      <w:r>
        <w:rPr>
          <w:color w:val="6D6E71"/>
          <w:spacing w:val="-26"/>
          <w:w w:val="85"/>
        </w:rPr>
        <w:t xml:space="preserve"> </w:t>
      </w:r>
      <w:r>
        <w:rPr>
          <w:color w:val="6D6E71"/>
          <w:w w:val="85"/>
        </w:rPr>
        <w:t>is</w:t>
      </w:r>
      <w:r>
        <w:rPr>
          <w:color w:val="6D6E71"/>
          <w:spacing w:val="-26"/>
          <w:w w:val="85"/>
        </w:rPr>
        <w:t xml:space="preserve"> </w:t>
      </w:r>
      <w:r>
        <w:rPr>
          <w:color w:val="6D6E71"/>
          <w:w w:val="85"/>
        </w:rPr>
        <w:t>not</w:t>
      </w:r>
      <w:r>
        <w:rPr>
          <w:color w:val="6D6E71"/>
          <w:spacing w:val="-26"/>
          <w:w w:val="85"/>
        </w:rPr>
        <w:t xml:space="preserve"> </w:t>
      </w:r>
      <w:r>
        <w:rPr>
          <w:color w:val="6D6E71"/>
          <w:w w:val="85"/>
        </w:rPr>
        <w:t>designed</w:t>
      </w:r>
      <w:r>
        <w:rPr>
          <w:color w:val="6D6E71"/>
          <w:spacing w:val="-26"/>
          <w:w w:val="85"/>
        </w:rPr>
        <w:t xml:space="preserve"> </w:t>
      </w:r>
      <w:r>
        <w:rPr>
          <w:color w:val="6D6E71"/>
          <w:w w:val="85"/>
        </w:rPr>
        <w:t>for</w:t>
      </w:r>
      <w:r>
        <w:rPr>
          <w:color w:val="6D6E71"/>
          <w:spacing w:val="-26"/>
          <w:w w:val="85"/>
        </w:rPr>
        <w:t xml:space="preserve"> </w:t>
      </w:r>
      <w:r>
        <w:rPr>
          <w:color w:val="6D6E71"/>
          <w:w w:val="85"/>
        </w:rPr>
        <w:t>children).</w:t>
      </w:r>
      <w:r>
        <w:rPr>
          <w:color w:val="6D6E71"/>
          <w:spacing w:val="-26"/>
          <w:w w:val="85"/>
        </w:rPr>
        <w:t xml:space="preserve"> </w:t>
      </w:r>
      <w:r>
        <w:rPr>
          <w:color w:val="6D6E71"/>
          <w:w w:val="85"/>
        </w:rPr>
        <w:t>It</w:t>
      </w:r>
      <w:r>
        <w:rPr>
          <w:color w:val="6D6E71"/>
          <w:spacing w:val="-26"/>
          <w:w w:val="85"/>
        </w:rPr>
        <w:t xml:space="preserve"> </w:t>
      </w:r>
      <w:r>
        <w:rPr>
          <w:color w:val="6D6E71"/>
          <w:w w:val="85"/>
        </w:rPr>
        <w:t>is</w:t>
      </w:r>
      <w:r>
        <w:rPr>
          <w:color w:val="6D6E71"/>
          <w:spacing w:val="-26"/>
          <w:w w:val="85"/>
        </w:rPr>
        <w:t xml:space="preserve"> </w:t>
      </w:r>
      <w:r>
        <w:rPr>
          <w:color w:val="6D6E71"/>
          <w:w w:val="85"/>
        </w:rPr>
        <w:t>necessary</w:t>
      </w:r>
      <w:r>
        <w:rPr>
          <w:color w:val="6D6E71"/>
          <w:spacing w:val="-26"/>
          <w:w w:val="85"/>
        </w:rPr>
        <w:t xml:space="preserve"> </w:t>
      </w:r>
      <w:r>
        <w:rPr>
          <w:color w:val="6D6E71"/>
          <w:w w:val="85"/>
        </w:rPr>
        <w:t>for</w:t>
      </w:r>
      <w:r>
        <w:rPr>
          <w:color w:val="6D6E71"/>
          <w:spacing w:val="-26"/>
          <w:w w:val="85"/>
        </w:rPr>
        <w:t xml:space="preserve"> </w:t>
      </w:r>
      <w:r>
        <w:rPr>
          <w:color w:val="6D6E71"/>
          <w:w w:val="85"/>
        </w:rPr>
        <w:t>humanitarian</w:t>
      </w:r>
      <w:r>
        <w:rPr>
          <w:color w:val="6D6E71"/>
          <w:spacing w:val="-26"/>
          <w:w w:val="85"/>
        </w:rPr>
        <w:t xml:space="preserve"> </w:t>
      </w:r>
      <w:r>
        <w:rPr>
          <w:color w:val="6D6E71"/>
          <w:w w:val="85"/>
        </w:rPr>
        <w:t>actors</w:t>
      </w:r>
      <w:r>
        <w:rPr>
          <w:color w:val="6D6E71"/>
          <w:spacing w:val="-26"/>
          <w:w w:val="85"/>
        </w:rPr>
        <w:t xml:space="preserve"> </w:t>
      </w:r>
      <w:r>
        <w:rPr>
          <w:color w:val="6D6E71"/>
          <w:w w:val="85"/>
        </w:rPr>
        <w:t>to</w:t>
      </w:r>
      <w:r>
        <w:rPr>
          <w:color w:val="6D6E71"/>
          <w:spacing w:val="-26"/>
          <w:w w:val="85"/>
        </w:rPr>
        <w:t xml:space="preserve"> </w:t>
      </w:r>
      <w:r>
        <w:rPr>
          <w:color w:val="6D6E71"/>
          <w:w w:val="85"/>
        </w:rPr>
        <w:t>discuss</w:t>
      </w:r>
      <w:r>
        <w:rPr>
          <w:color w:val="6D6E71"/>
          <w:spacing w:val="-26"/>
          <w:w w:val="85"/>
        </w:rPr>
        <w:t xml:space="preserve"> </w:t>
      </w:r>
      <w:r>
        <w:rPr>
          <w:color w:val="6D6E71"/>
          <w:w w:val="85"/>
        </w:rPr>
        <w:t>the application</w:t>
      </w:r>
      <w:r>
        <w:rPr>
          <w:color w:val="6D6E71"/>
          <w:spacing w:val="-27"/>
          <w:w w:val="85"/>
        </w:rPr>
        <w:t xml:space="preserve"> </w:t>
      </w:r>
      <w:r>
        <w:rPr>
          <w:color w:val="6D6E71"/>
          <w:w w:val="85"/>
        </w:rPr>
        <w:t>of</w:t>
      </w:r>
      <w:r>
        <w:rPr>
          <w:color w:val="6D6E71"/>
          <w:spacing w:val="-27"/>
          <w:w w:val="85"/>
        </w:rPr>
        <w:t xml:space="preserve"> </w:t>
      </w:r>
      <w:r>
        <w:rPr>
          <w:color w:val="6D6E71"/>
          <w:w w:val="85"/>
        </w:rPr>
        <w:t>the</w:t>
      </w:r>
      <w:r>
        <w:rPr>
          <w:color w:val="6D6E71"/>
          <w:spacing w:val="-27"/>
          <w:w w:val="85"/>
        </w:rPr>
        <w:t xml:space="preserve"> </w:t>
      </w:r>
      <w:r>
        <w:rPr>
          <w:color w:val="6D6E71"/>
          <w:w w:val="85"/>
        </w:rPr>
        <w:t>WG</w:t>
      </w:r>
      <w:r>
        <w:rPr>
          <w:color w:val="6D6E71"/>
          <w:spacing w:val="-27"/>
          <w:w w:val="85"/>
        </w:rPr>
        <w:t xml:space="preserve"> </w:t>
      </w:r>
      <w:r>
        <w:rPr>
          <w:color w:val="6D6E71"/>
          <w:w w:val="85"/>
        </w:rPr>
        <w:t>ES</w:t>
      </w:r>
      <w:r>
        <w:rPr>
          <w:color w:val="6D6E71"/>
          <w:spacing w:val="-27"/>
          <w:w w:val="85"/>
        </w:rPr>
        <w:t xml:space="preserve"> </w:t>
      </w:r>
      <w:r>
        <w:rPr>
          <w:color w:val="6D6E71"/>
          <w:w w:val="85"/>
        </w:rPr>
        <w:t>and</w:t>
      </w:r>
      <w:r>
        <w:rPr>
          <w:color w:val="6D6E71"/>
          <w:spacing w:val="-27"/>
          <w:w w:val="85"/>
        </w:rPr>
        <w:t xml:space="preserve"> </w:t>
      </w:r>
      <w:r>
        <w:rPr>
          <w:color w:val="6D6E71"/>
          <w:w w:val="85"/>
        </w:rPr>
        <w:t>CFM</w:t>
      </w:r>
      <w:r>
        <w:rPr>
          <w:color w:val="6D6E71"/>
          <w:spacing w:val="-27"/>
          <w:w w:val="85"/>
        </w:rPr>
        <w:t xml:space="preserve"> </w:t>
      </w:r>
      <w:r>
        <w:rPr>
          <w:color w:val="6D6E71"/>
          <w:w w:val="85"/>
        </w:rPr>
        <w:t>instead</w:t>
      </w:r>
      <w:r>
        <w:rPr>
          <w:color w:val="6D6E71"/>
          <w:spacing w:val="-27"/>
          <w:w w:val="85"/>
        </w:rPr>
        <w:t xml:space="preserve"> </w:t>
      </w:r>
      <w:r>
        <w:rPr>
          <w:color w:val="6D6E71"/>
          <w:w w:val="85"/>
        </w:rPr>
        <w:t>of</w:t>
      </w:r>
      <w:r>
        <w:rPr>
          <w:color w:val="6D6E71"/>
          <w:spacing w:val="-27"/>
          <w:w w:val="85"/>
        </w:rPr>
        <w:t xml:space="preserve"> </w:t>
      </w:r>
      <w:r>
        <w:rPr>
          <w:color w:val="6D6E71"/>
          <w:w w:val="85"/>
        </w:rPr>
        <w:t>the</w:t>
      </w:r>
      <w:r>
        <w:rPr>
          <w:color w:val="6D6E71"/>
          <w:spacing w:val="-27"/>
          <w:w w:val="85"/>
        </w:rPr>
        <w:t xml:space="preserve"> </w:t>
      </w:r>
      <w:r>
        <w:rPr>
          <w:color w:val="6D6E71"/>
          <w:w w:val="85"/>
        </w:rPr>
        <w:t>WG</w:t>
      </w:r>
      <w:r>
        <w:rPr>
          <w:color w:val="6D6E71"/>
          <w:spacing w:val="-27"/>
          <w:w w:val="85"/>
        </w:rPr>
        <w:t xml:space="preserve"> </w:t>
      </w:r>
      <w:r>
        <w:rPr>
          <w:color w:val="6D6E71"/>
          <w:w w:val="85"/>
        </w:rPr>
        <w:t>Short</w:t>
      </w:r>
      <w:r>
        <w:rPr>
          <w:color w:val="6D6E71"/>
          <w:spacing w:val="-27"/>
          <w:w w:val="85"/>
        </w:rPr>
        <w:t xml:space="preserve"> </w:t>
      </w:r>
      <w:r>
        <w:rPr>
          <w:color w:val="6D6E71"/>
          <w:w w:val="85"/>
        </w:rPr>
        <w:t>Set,</w:t>
      </w:r>
      <w:r>
        <w:rPr>
          <w:color w:val="6D6E71"/>
          <w:spacing w:val="-27"/>
          <w:w w:val="85"/>
        </w:rPr>
        <w:t xml:space="preserve"> </w:t>
      </w:r>
      <w:r>
        <w:rPr>
          <w:color w:val="6D6E71"/>
          <w:w w:val="85"/>
        </w:rPr>
        <w:t>taking</w:t>
      </w:r>
      <w:r>
        <w:rPr>
          <w:color w:val="6D6E71"/>
          <w:spacing w:val="-27"/>
          <w:w w:val="85"/>
        </w:rPr>
        <w:t xml:space="preserve"> </w:t>
      </w:r>
      <w:r>
        <w:rPr>
          <w:color w:val="6D6E71"/>
          <w:w w:val="85"/>
        </w:rPr>
        <w:t>into</w:t>
      </w:r>
      <w:r>
        <w:rPr>
          <w:color w:val="6D6E71"/>
          <w:spacing w:val="-27"/>
          <w:w w:val="85"/>
        </w:rPr>
        <w:t xml:space="preserve"> </w:t>
      </w:r>
      <w:r>
        <w:rPr>
          <w:color w:val="6D6E71"/>
          <w:w w:val="85"/>
        </w:rPr>
        <w:t>consideration</w:t>
      </w:r>
      <w:r>
        <w:rPr>
          <w:color w:val="6D6E71"/>
          <w:spacing w:val="-27"/>
          <w:w w:val="85"/>
        </w:rPr>
        <w:t xml:space="preserve"> </w:t>
      </w:r>
      <w:r>
        <w:rPr>
          <w:color w:val="6D6E71"/>
          <w:w w:val="85"/>
        </w:rPr>
        <w:t>the</w:t>
      </w:r>
      <w:r>
        <w:rPr>
          <w:color w:val="6D6E71"/>
          <w:spacing w:val="-27"/>
          <w:w w:val="85"/>
        </w:rPr>
        <w:t xml:space="preserve"> </w:t>
      </w:r>
      <w:r>
        <w:rPr>
          <w:color w:val="6D6E71"/>
          <w:w w:val="85"/>
        </w:rPr>
        <w:t>operational</w:t>
      </w:r>
      <w:r>
        <w:rPr>
          <w:color w:val="6D6E71"/>
          <w:spacing w:val="-27"/>
          <w:w w:val="85"/>
        </w:rPr>
        <w:t xml:space="preserve"> </w:t>
      </w:r>
      <w:r>
        <w:rPr>
          <w:color w:val="6D6E71"/>
          <w:w w:val="85"/>
        </w:rPr>
        <w:t>feasibility.</w:t>
      </w:r>
    </w:p>
    <w:p w:rsidR="009702CD" w:rsidRDefault="009702CD">
      <w:pPr>
        <w:pStyle w:val="BodyText"/>
        <w:spacing w:before="10"/>
        <w:rPr>
          <w:sz w:val="18"/>
        </w:rPr>
      </w:pPr>
    </w:p>
    <w:p w:rsidR="009702CD" w:rsidRDefault="00166ADE">
      <w:pPr>
        <w:pStyle w:val="BodyText"/>
        <w:spacing w:line="230" w:lineRule="auto"/>
        <w:ind w:left="900" w:right="720"/>
        <w:jc w:val="both"/>
      </w:pPr>
      <w:r>
        <w:rPr>
          <w:color w:val="6D6E71"/>
          <w:w w:val="75"/>
        </w:rPr>
        <w:t>It</w:t>
      </w:r>
      <w:r>
        <w:rPr>
          <w:color w:val="6D6E71"/>
          <w:spacing w:val="-35"/>
          <w:w w:val="75"/>
        </w:rPr>
        <w:t xml:space="preserve"> </w:t>
      </w:r>
      <w:r>
        <w:rPr>
          <w:color w:val="6D6E71"/>
          <w:w w:val="75"/>
        </w:rPr>
        <w:t>is</w:t>
      </w:r>
      <w:r>
        <w:rPr>
          <w:color w:val="6D6E71"/>
          <w:spacing w:val="-35"/>
          <w:w w:val="75"/>
        </w:rPr>
        <w:t xml:space="preserve"> </w:t>
      </w:r>
      <w:r>
        <w:rPr>
          <w:color w:val="6D6E71"/>
          <w:w w:val="75"/>
        </w:rPr>
        <w:t>also</w:t>
      </w:r>
      <w:r>
        <w:rPr>
          <w:color w:val="6D6E71"/>
          <w:spacing w:val="-35"/>
          <w:w w:val="75"/>
        </w:rPr>
        <w:t xml:space="preserve"> </w:t>
      </w:r>
      <w:r>
        <w:rPr>
          <w:color w:val="6D6E71"/>
          <w:w w:val="75"/>
        </w:rPr>
        <w:t>important</w:t>
      </w:r>
      <w:r>
        <w:rPr>
          <w:color w:val="6D6E71"/>
          <w:spacing w:val="-35"/>
          <w:w w:val="75"/>
        </w:rPr>
        <w:t xml:space="preserve"> </w:t>
      </w:r>
      <w:r>
        <w:rPr>
          <w:color w:val="6D6E71"/>
          <w:w w:val="75"/>
        </w:rPr>
        <w:t>to</w:t>
      </w:r>
      <w:r>
        <w:rPr>
          <w:color w:val="6D6E71"/>
          <w:spacing w:val="-35"/>
          <w:w w:val="75"/>
        </w:rPr>
        <w:t xml:space="preserve"> </w:t>
      </w:r>
      <w:r>
        <w:rPr>
          <w:color w:val="6D6E71"/>
          <w:w w:val="75"/>
        </w:rPr>
        <w:t>stress</w:t>
      </w:r>
      <w:r>
        <w:rPr>
          <w:color w:val="6D6E71"/>
          <w:spacing w:val="-35"/>
          <w:w w:val="75"/>
        </w:rPr>
        <w:t xml:space="preserve"> </w:t>
      </w:r>
      <w:r>
        <w:rPr>
          <w:color w:val="6D6E71"/>
          <w:w w:val="75"/>
        </w:rPr>
        <w:t>that,</w:t>
      </w:r>
      <w:r>
        <w:rPr>
          <w:color w:val="6D6E71"/>
          <w:spacing w:val="-35"/>
          <w:w w:val="75"/>
        </w:rPr>
        <w:t xml:space="preserve"> </w:t>
      </w:r>
      <w:r>
        <w:rPr>
          <w:color w:val="6D6E71"/>
          <w:w w:val="75"/>
        </w:rPr>
        <w:t>while</w:t>
      </w:r>
      <w:r>
        <w:rPr>
          <w:color w:val="6D6E71"/>
          <w:spacing w:val="-35"/>
          <w:w w:val="75"/>
        </w:rPr>
        <w:t xml:space="preserve"> </w:t>
      </w:r>
      <w:r>
        <w:rPr>
          <w:color w:val="6D6E71"/>
          <w:w w:val="75"/>
        </w:rPr>
        <w:t>the</w:t>
      </w:r>
      <w:r>
        <w:rPr>
          <w:color w:val="6D6E71"/>
          <w:spacing w:val="-35"/>
          <w:w w:val="75"/>
        </w:rPr>
        <w:t xml:space="preserve"> </w:t>
      </w:r>
      <w:r>
        <w:rPr>
          <w:color w:val="6D6E71"/>
          <w:w w:val="75"/>
        </w:rPr>
        <w:t>WG</w:t>
      </w:r>
      <w:r>
        <w:rPr>
          <w:color w:val="6D6E71"/>
          <w:spacing w:val="-35"/>
          <w:w w:val="75"/>
        </w:rPr>
        <w:t xml:space="preserve"> </w:t>
      </w:r>
      <w:r>
        <w:rPr>
          <w:color w:val="6D6E71"/>
          <w:w w:val="75"/>
        </w:rPr>
        <w:t>tools</w:t>
      </w:r>
      <w:r>
        <w:rPr>
          <w:color w:val="6D6E71"/>
          <w:spacing w:val="-35"/>
          <w:w w:val="75"/>
        </w:rPr>
        <w:t xml:space="preserve"> </w:t>
      </w:r>
      <w:r>
        <w:rPr>
          <w:color w:val="6D6E71"/>
          <w:w w:val="75"/>
        </w:rPr>
        <w:t>help</w:t>
      </w:r>
      <w:r>
        <w:rPr>
          <w:color w:val="6D6E71"/>
          <w:spacing w:val="-35"/>
          <w:w w:val="75"/>
        </w:rPr>
        <w:t xml:space="preserve"> </w:t>
      </w:r>
      <w:r>
        <w:rPr>
          <w:color w:val="6D6E71"/>
          <w:w w:val="75"/>
        </w:rPr>
        <w:t>the</w:t>
      </w:r>
      <w:r>
        <w:rPr>
          <w:color w:val="6D6E71"/>
          <w:spacing w:val="-35"/>
          <w:w w:val="75"/>
        </w:rPr>
        <w:t xml:space="preserve"> </w:t>
      </w:r>
      <w:r>
        <w:rPr>
          <w:color w:val="6D6E71"/>
          <w:w w:val="75"/>
        </w:rPr>
        <w:t>identification</w:t>
      </w:r>
      <w:r>
        <w:rPr>
          <w:color w:val="6D6E71"/>
          <w:spacing w:val="-35"/>
          <w:w w:val="75"/>
        </w:rPr>
        <w:t xml:space="preserve"> </w:t>
      </w:r>
      <w:r>
        <w:rPr>
          <w:color w:val="6D6E71"/>
          <w:w w:val="75"/>
        </w:rPr>
        <w:t>of</w:t>
      </w:r>
      <w:r>
        <w:rPr>
          <w:color w:val="6D6E71"/>
          <w:spacing w:val="-35"/>
          <w:w w:val="75"/>
        </w:rPr>
        <w:t xml:space="preserve"> </w:t>
      </w:r>
      <w:r>
        <w:rPr>
          <w:color w:val="6D6E71"/>
          <w:w w:val="75"/>
        </w:rPr>
        <w:t>persons</w:t>
      </w:r>
      <w:r>
        <w:rPr>
          <w:color w:val="6D6E71"/>
          <w:spacing w:val="-35"/>
          <w:w w:val="75"/>
        </w:rPr>
        <w:t xml:space="preserve"> </w:t>
      </w:r>
      <w:r>
        <w:rPr>
          <w:color w:val="6D6E71"/>
          <w:w w:val="75"/>
        </w:rPr>
        <w:t>with</w:t>
      </w:r>
      <w:r>
        <w:rPr>
          <w:color w:val="6D6E71"/>
          <w:spacing w:val="-35"/>
          <w:w w:val="75"/>
        </w:rPr>
        <w:t xml:space="preserve"> </w:t>
      </w:r>
      <w:r>
        <w:rPr>
          <w:color w:val="6D6E71"/>
          <w:w w:val="75"/>
        </w:rPr>
        <w:t>disabilities,</w:t>
      </w:r>
      <w:r>
        <w:rPr>
          <w:color w:val="6D6E71"/>
          <w:spacing w:val="-35"/>
          <w:w w:val="75"/>
        </w:rPr>
        <w:t xml:space="preserve"> </w:t>
      </w:r>
      <w:r>
        <w:rPr>
          <w:color w:val="6D6E71"/>
          <w:w w:val="75"/>
        </w:rPr>
        <w:t>an</w:t>
      </w:r>
      <w:r>
        <w:rPr>
          <w:color w:val="6D6E71"/>
          <w:spacing w:val="-35"/>
          <w:w w:val="75"/>
        </w:rPr>
        <w:t xml:space="preserve"> </w:t>
      </w:r>
      <w:r>
        <w:rPr>
          <w:color w:val="6D6E71"/>
          <w:w w:val="75"/>
        </w:rPr>
        <w:t>assessment</w:t>
      </w:r>
      <w:r>
        <w:rPr>
          <w:color w:val="6D6E71"/>
          <w:spacing w:val="-35"/>
          <w:w w:val="75"/>
        </w:rPr>
        <w:t xml:space="preserve"> </w:t>
      </w:r>
      <w:r>
        <w:rPr>
          <w:color w:val="6D6E71"/>
          <w:w w:val="75"/>
        </w:rPr>
        <w:t>of</w:t>
      </w:r>
      <w:r>
        <w:rPr>
          <w:color w:val="6D6E71"/>
          <w:spacing w:val="-35"/>
          <w:w w:val="75"/>
        </w:rPr>
        <w:t xml:space="preserve"> </w:t>
      </w:r>
      <w:r>
        <w:rPr>
          <w:color w:val="6D6E71"/>
          <w:w w:val="75"/>
        </w:rPr>
        <w:t>the</w:t>
      </w:r>
      <w:r>
        <w:rPr>
          <w:color w:val="6D6E71"/>
          <w:spacing w:val="-35"/>
          <w:w w:val="75"/>
        </w:rPr>
        <w:t xml:space="preserve"> </w:t>
      </w:r>
      <w:r>
        <w:rPr>
          <w:color w:val="6D6E71"/>
          <w:w w:val="75"/>
        </w:rPr>
        <w:t>barriers of</w:t>
      </w:r>
      <w:r>
        <w:rPr>
          <w:color w:val="6D6E71"/>
          <w:spacing w:val="-19"/>
          <w:w w:val="75"/>
        </w:rPr>
        <w:t xml:space="preserve"> </w:t>
      </w:r>
      <w:r>
        <w:rPr>
          <w:color w:val="6D6E71"/>
          <w:w w:val="75"/>
        </w:rPr>
        <w:t>the</w:t>
      </w:r>
      <w:r>
        <w:rPr>
          <w:color w:val="6D6E71"/>
          <w:spacing w:val="-19"/>
          <w:w w:val="75"/>
        </w:rPr>
        <w:t xml:space="preserve"> </w:t>
      </w:r>
      <w:r>
        <w:rPr>
          <w:color w:val="6D6E71"/>
          <w:w w:val="75"/>
        </w:rPr>
        <w:t>specific</w:t>
      </w:r>
      <w:r>
        <w:rPr>
          <w:color w:val="6D6E71"/>
          <w:spacing w:val="-19"/>
          <w:w w:val="75"/>
        </w:rPr>
        <w:t xml:space="preserve"> </w:t>
      </w:r>
      <w:r>
        <w:rPr>
          <w:color w:val="6D6E71"/>
          <w:w w:val="75"/>
        </w:rPr>
        <w:t>contexts</w:t>
      </w:r>
      <w:r>
        <w:rPr>
          <w:color w:val="6D6E71"/>
          <w:spacing w:val="-19"/>
          <w:w w:val="75"/>
        </w:rPr>
        <w:t xml:space="preserve"> </w:t>
      </w:r>
      <w:r>
        <w:rPr>
          <w:color w:val="6D6E71"/>
          <w:w w:val="75"/>
        </w:rPr>
        <w:t>requires</w:t>
      </w:r>
      <w:r>
        <w:rPr>
          <w:color w:val="6D6E71"/>
          <w:spacing w:val="-19"/>
          <w:w w:val="75"/>
        </w:rPr>
        <w:t xml:space="preserve"> </w:t>
      </w:r>
      <w:r>
        <w:rPr>
          <w:color w:val="6D6E71"/>
          <w:w w:val="75"/>
        </w:rPr>
        <w:t>additional</w:t>
      </w:r>
      <w:r>
        <w:rPr>
          <w:color w:val="6D6E71"/>
          <w:spacing w:val="-19"/>
          <w:w w:val="75"/>
        </w:rPr>
        <w:t xml:space="preserve"> </w:t>
      </w:r>
      <w:r>
        <w:rPr>
          <w:color w:val="6D6E71"/>
          <w:w w:val="75"/>
        </w:rPr>
        <w:t>questions</w:t>
      </w:r>
      <w:r>
        <w:rPr>
          <w:color w:val="6D6E71"/>
          <w:spacing w:val="-19"/>
          <w:w w:val="75"/>
        </w:rPr>
        <w:t xml:space="preserve"> </w:t>
      </w:r>
      <w:r>
        <w:rPr>
          <w:color w:val="6D6E71"/>
          <w:w w:val="75"/>
        </w:rPr>
        <w:t>to</w:t>
      </w:r>
      <w:r>
        <w:rPr>
          <w:color w:val="6D6E71"/>
          <w:spacing w:val="-19"/>
          <w:w w:val="75"/>
        </w:rPr>
        <w:t xml:space="preserve"> </w:t>
      </w:r>
      <w:r>
        <w:rPr>
          <w:color w:val="6D6E71"/>
          <w:w w:val="75"/>
        </w:rPr>
        <w:t>be</w:t>
      </w:r>
      <w:r>
        <w:rPr>
          <w:color w:val="6D6E71"/>
          <w:spacing w:val="-19"/>
          <w:w w:val="75"/>
        </w:rPr>
        <w:t xml:space="preserve"> </w:t>
      </w:r>
      <w:r>
        <w:rPr>
          <w:color w:val="6D6E71"/>
          <w:w w:val="75"/>
        </w:rPr>
        <w:t>asked.</w:t>
      </w:r>
      <w:r>
        <w:rPr>
          <w:color w:val="6D6E71"/>
          <w:spacing w:val="-19"/>
          <w:w w:val="75"/>
        </w:rPr>
        <w:t xml:space="preserve"> </w:t>
      </w:r>
      <w:r>
        <w:rPr>
          <w:color w:val="6D6E71"/>
          <w:w w:val="75"/>
        </w:rPr>
        <w:t>As</w:t>
      </w:r>
      <w:r>
        <w:rPr>
          <w:color w:val="6D6E71"/>
          <w:spacing w:val="-19"/>
          <w:w w:val="75"/>
        </w:rPr>
        <w:t xml:space="preserve"> </w:t>
      </w:r>
      <w:r>
        <w:rPr>
          <w:color w:val="6D6E71"/>
          <w:w w:val="75"/>
        </w:rPr>
        <w:t>done</w:t>
      </w:r>
      <w:r>
        <w:rPr>
          <w:color w:val="6D6E71"/>
          <w:spacing w:val="-19"/>
          <w:w w:val="75"/>
        </w:rPr>
        <w:t xml:space="preserve"> </w:t>
      </w:r>
      <w:r>
        <w:rPr>
          <w:color w:val="6D6E71"/>
          <w:w w:val="75"/>
        </w:rPr>
        <w:t>by</w:t>
      </w:r>
      <w:r>
        <w:rPr>
          <w:color w:val="6D6E71"/>
          <w:spacing w:val="-19"/>
          <w:w w:val="75"/>
        </w:rPr>
        <w:t xml:space="preserve"> </w:t>
      </w:r>
      <w:r>
        <w:rPr>
          <w:color w:val="6D6E71"/>
          <w:w w:val="75"/>
        </w:rPr>
        <w:t>this</w:t>
      </w:r>
      <w:r>
        <w:rPr>
          <w:color w:val="6D6E71"/>
          <w:spacing w:val="-19"/>
          <w:w w:val="75"/>
        </w:rPr>
        <w:t xml:space="preserve"> </w:t>
      </w:r>
      <w:r>
        <w:rPr>
          <w:color w:val="6D6E71"/>
          <w:w w:val="75"/>
        </w:rPr>
        <w:t>study,</w:t>
      </w:r>
      <w:r>
        <w:rPr>
          <w:color w:val="6D6E71"/>
          <w:spacing w:val="-19"/>
          <w:w w:val="75"/>
        </w:rPr>
        <w:t xml:space="preserve"> </w:t>
      </w:r>
      <w:r>
        <w:rPr>
          <w:color w:val="6D6E71"/>
          <w:w w:val="75"/>
        </w:rPr>
        <w:t>a</w:t>
      </w:r>
      <w:r>
        <w:rPr>
          <w:color w:val="6D6E71"/>
          <w:spacing w:val="-19"/>
          <w:w w:val="75"/>
        </w:rPr>
        <w:t xml:space="preserve"> </w:t>
      </w:r>
      <w:r>
        <w:rPr>
          <w:color w:val="6D6E71"/>
          <w:w w:val="75"/>
        </w:rPr>
        <w:t>barrier</w:t>
      </w:r>
      <w:r>
        <w:rPr>
          <w:color w:val="6D6E71"/>
          <w:spacing w:val="-19"/>
          <w:w w:val="75"/>
        </w:rPr>
        <w:t xml:space="preserve"> </w:t>
      </w:r>
      <w:r>
        <w:rPr>
          <w:color w:val="6D6E71"/>
          <w:w w:val="75"/>
        </w:rPr>
        <w:t>analysis</w:t>
      </w:r>
      <w:r>
        <w:rPr>
          <w:color w:val="6D6E71"/>
          <w:spacing w:val="-19"/>
          <w:w w:val="75"/>
        </w:rPr>
        <w:t xml:space="preserve"> </w:t>
      </w:r>
      <w:r>
        <w:rPr>
          <w:color w:val="6D6E71"/>
          <w:w w:val="75"/>
        </w:rPr>
        <w:t>and</w:t>
      </w:r>
      <w:r>
        <w:rPr>
          <w:color w:val="6D6E71"/>
          <w:spacing w:val="-19"/>
          <w:w w:val="75"/>
        </w:rPr>
        <w:t xml:space="preserve"> </w:t>
      </w:r>
      <w:r>
        <w:rPr>
          <w:color w:val="6D6E71"/>
          <w:w w:val="75"/>
        </w:rPr>
        <w:t>qualitative</w:t>
      </w:r>
      <w:r>
        <w:rPr>
          <w:color w:val="6D6E71"/>
          <w:spacing w:val="-19"/>
          <w:w w:val="75"/>
        </w:rPr>
        <w:t xml:space="preserve"> </w:t>
      </w:r>
      <w:r>
        <w:rPr>
          <w:color w:val="6D6E71"/>
          <w:spacing w:val="-2"/>
          <w:w w:val="75"/>
        </w:rPr>
        <w:t xml:space="preserve">survey </w:t>
      </w:r>
      <w:r>
        <w:rPr>
          <w:color w:val="6D6E71"/>
          <w:w w:val="75"/>
        </w:rPr>
        <w:t>could</w:t>
      </w:r>
      <w:r>
        <w:rPr>
          <w:color w:val="6D6E71"/>
          <w:spacing w:val="-11"/>
          <w:w w:val="75"/>
        </w:rPr>
        <w:t xml:space="preserve"> </w:t>
      </w:r>
      <w:r>
        <w:rPr>
          <w:color w:val="6D6E71"/>
          <w:w w:val="75"/>
        </w:rPr>
        <w:t>be</w:t>
      </w:r>
      <w:r>
        <w:rPr>
          <w:color w:val="6D6E71"/>
          <w:spacing w:val="-11"/>
          <w:w w:val="75"/>
        </w:rPr>
        <w:t xml:space="preserve"> </w:t>
      </w:r>
      <w:r>
        <w:rPr>
          <w:color w:val="6D6E71"/>
          <w:w w:val="75"/>
        </w:rPr>
        <w:t>combined</w:t>
      </w:r>
      <w:r>
        <w:rPr>
          <w:color w:val="6D6E71"/>
          <w:spacing w:val="-11"/>
          <w:w w:val="75"/>
        </w:rPr>
        <w:t xml:space="preserve"> </w:t>
      </w:r>
      <w:r>
        <w:rPr>
          <w:color w:val="6D6E71"/>
          <w:w w:val="75"/>
        </w:rPr>
        <w:t>with</w:t>
      </w:r>
      <w:r>
        <w:rPr>
          <w:color w:val="6D6E71"/>
          <w:spacing w:val="-11"/>
          <w:w w:val="75"/>
        </w:rPr>
        <w:t xml:space="preserve"> </w:t>
      </w:r>
      <w:r>
        <w:rPr>
          <w:color w:val="6D6E71"/>
          <w:w w:val="75"/>
        </w:rPr>
        <w:t>the</w:t>
      </w:r>
      <w:r>
        <w:rPr>
          <w:color w:val="6D6E71"/>
          <w:spacing w:val="-11"/>
          <w:w w:val="75"/>
        </w:rPr>
        <w:t xml:space="preserve"> </w:t>
      </w:r>
      <w:r>
        <w:rPr>
          <w:color w:val="6D6E71"/>
          <w:w w:val="75"/>
        </w:rPr>
        <w:t>WG</w:t>
      </w:r>
      <w:r>
        <w:rPr>
          <w:color w:val="6D6E71"/>
          <w:spacing w:val="-11"/>
          <w:w w:val="75"/>
        </w:rPr>
        <w:t xml:space="preserve"> </w:t>
      </w:r>
      <w:r>
        <w:rPr>
          <w:color w:val="6D6E71"/>
          <w:w w:val="75"/>
        </w:rPr>
        <w:t>tools</w:t>
      </w:r>
      <w:r>
        <w:rPr>
          <w:color w:val="6D6E71"/>
          <w:spacing w:val="-11"/>
          <w:w w:val="75"/>
        </w:rPr>
        <w:t xml:space="preserve"> </w:t>
      </w:r>
      <w:r>
        <w:rPr>
          <w:color w:val="6D6E71"/>
          <w:w w:val="75"/>
        </w:rPr>
        <w:t>to</w:t>
      </w:r>
      <w:r>
        <w:rPr>
          <w:color w:val="6D6E71"/>
          <w:spacing w:val="-11"/>
          <w:w w:val="75"/>
        </w:rPr>
        <w:t xml:space="preserve"> </w:t>
      </w:r>
      <w:r>
        <w:rPr>
          <w:color w:val="6D6E71"/>
          <w:w w:val="75"/>
        </w:rPr>
        <w:t>help</w:t>
      </w:r>
      <w:r>
        <w:rPr>
          <w:color w:val="6D6E71"/>
          <w:spacing w:val="-11"/>
          <w:w w:val="75"/>
        </w:rPr>
        <w:t xml:space="preserve"> </w:t>
      </w:r>
      <w:r>
        <w:rPr>
          <w:color w:val="6D6E71"/>
          <w:w w:val="75"/>
        </w:rPr>
        <w:t>directly</w:t>
      </w:r>
      <w:r>
        <w:rPr>
          <w:color w:val="6D6E71"/>
          <w:spacing w:val="-11"/>
          <w:w w:val="75"/>
        </w:rPr>
        <w:t xml:space="preserve"> </w:t>
      </w:r>
      <w:r>
        <w:rPr>
          <w:color w:val="6D6E71"/>
          <w:w w:val="75"/>
        </w:rPr>
        <w:t>link</w:t>
      </w:r>
      <w:r>
        <w:rPr>
          <w:color w:val="6D6E71"/>
          <w:spacing w:val="-11"/>
          <w:w w:val="75"/>
        </w:rPr>
        <w:t xml:space="preserve"> </w:t>
      </w:r>
      <w:r>
        <w:rPr>
          <w:color w:val="6D6E71"/>
          <w:w w:val="75"/>
        </w:rPr>
        <w:t>the</w:t>
      </w:r>
      <w:r>
        <w:rPr>
          <w:color w:val="6D6E71"/>
          <w:spacing w:val="-11"/>
          <w:w w:val="75"/>
        </w:rPr>
        <w:t xml:space="preserve"> </w:t>
      </w:r>
      <w:r>
        <w:rPr>
          <w:color w:val="6D6E71"/>
          <w:w w:val="75"/>
        </w:rPr>
        <w:t>results</w:t>
      </w:r>
      <w:r>
        <w:rPr>
          <w:color w:val="6D6E71"/>
          <w:spacing w:val="-11"/>
          <w:w w:val="75"/>
        </w:rPr>
        <w:t xml:space="preserve"> </w:t>
      </w:r>
      <w:r>
        <w:rPr>
          <w:color w:val="6D6E71"/>
          <w:w w:val="75"/>
        </w:rPr>
        <w:t>of</w:t>
      </w:r>
      <w:r>
        <w:rPr>
          <w:color w:val="6D6E71"/>
          <w:spacing w:val="-11"/>
          <w:w w:val="75"/>
        </w:rPr>
        <w:t xml:space="preserve"> </w:t>
      </w:r>
      <w:r>
        <w:rPr>
          <w:color w:val="6D6E71"/>
          <w:w w:val="75"/>
        </w:rPr>
        <w:t>the</w:t>
      </w:r>
      <w:r>
        <w:rPr>
          <w:color w:val="6D6E71"/>
          <w:spacing w:val="-11"/>
          <w:w w:val="75"/>
        </w:rPr>
        <w:t xml:space="preserve"> </w:t>
      </w:r>
      <w:r>
        <w:rPr>
          <w:color w:val="6D6E71"/>
          <w:w w:val="75"/>
        </w:rPr>
        <w:t>survey</w:t>
      </w:r>
      <w:r>
        <w:rPr>
          <w:color w:val="6D6E71"/>
          <w:spacing w:val="-11"/>
          <w:w w:val="75"/>
        </w:rPr>
        <w:t xml:space="preserve"> </w:t>
      </w:r>
      <w:r>
        <w:rPr>
          <w:color w:val="6D6E71"/>
          <w:w w:val="75"/>
        </w:rPr>
        <w:t>with</w:t>
      </w:r>
      <w:r>
        <w:rPr>
          <w:color w:val="6D6E71"/>
          <w:spacing w:val="-11"/>
          <w:w w:val="75"/>
        </w:rPr>
        <w:t xml:space="preserve"> </w:t>
      </w:r>
      <w:r>
        <w:rPr>
          <w:color w:val="6D6E71"/>
          <w:w w:val="75"/>
        </w:rPr>
        <w:t>the</w:t>
      </w:r>
      <w:r>
        <w:rPr>
          <w:color w:val="6D6E71"/>
          <w:spacing w:val="-11"/>
          <w:w w:val="75"/>
        </w:rPr>
        <w:t xml:space="preserve"> </w:t>
      </w:r>
      <w:r>
        <w:rPr>
          <w:color w:val="6D6E71"/>
          <w:w w:val="75"/>
        </w:rPr>
        <w:t>designing</w:t>
      </w:r>
      <w:r>
        <w:rPr>
          <w:color w:val="6D6E71"/>
          <w:spacing w:val="-11"/>
          <w:w w:val="75"/>
        </w:rPr>
        <w:t xml:space="preserve"> </w:t>
      </w:r>
      <w:r>
        <w:rPr>
          <w:color w:val="6D6E71"/>
          <w:w w:val="75"/>
        </w:rPr>
        <w:t>of</w:t>
      </w:r>
      <w:r>
        <w:rPr>
          <w:color w:val="6D6E71"/>
          <w:spacing w:val="-11"/>
          <w:w w:val="75"/>
        </w:rPr>
        <w:t xml:space="preserve"> </w:t>
      </w:r>
      <w:r>
        <w:rPr>
          <w:color w:val="6D6E71"/>
          <w:w w:val="75"/>
        </w:rPr>
        <w:t>inclusive</w:t>
      </w:r>
      <w:r>
        <w:rPr>
          <w:color w:val="6D6E71"/>
          <w:spacing w:val="-11"/>
          <w:w w:val="75"/>
        </w:rPr>
        <w:t xml:space="preserve"> </w:t>
      </w:r>
      <w:r>
        <w:rPr>
          <w:color w:val="6D6E71"/>
          <w:w w:val="75"/>
        </w:rPr>
        <w:t>interventions.</w:t>
      </w:r>
    </w:p>
    <w:p w:rsidR="009702CD" w:rsidRDefault="009702CD">
      <w:pPr>
        <w:pStyle w:val="BodyText"/>
        <w:rPr>
          <w:sz w:val="19"/>
        </w:rPr>
      </w:pPr>
    </w:p>
    <w:p w:rsidR="009702CD" w:rsidRDefault="00166ADE">
      <w:pPr>
        <w:pStyle w:val="BodyText"/>
        <w:spacing w:line="230" w:lineRule="auto"/>
        <w:ind w:left="899" w:right="717"/>
        <w:jc w:val="both"/>
      </w:pPr>
      <w:r>
        <w:rPr>
          <w:color w:val="6D6E71"/>
          <w:w w:val="85"/>
        </w:rPr>
        <w:t>This</w:t>
      </w:r>
      <w:r>
        <w:rPr>
          <w:color w:val="6D6E71"/>
          <w:spacing w:val="-31"/>
          <w:w w:val="85"/>
        </w:rPr>
        <w:t xml:space="preserve"> </w:t>
      </w:r>
      <w:r>
        <w:rPr>
          <w:color w:val="6D6E71"/>
          <w:w w:val="85"/>
        </w:rPr>
        <w:t>being</w:t>
      </w:r>
      <w:r>
        <w:rPr>
          <w:color w:val="6D6E71"/>
          <w:spacing w:val="-31"/>
          <w:w w:val="85"/>
        </w:rPr>
        <w:t xml:space="preserve"> </w:t>
      </w:r>
      <w:r>
        <w:rPr>
          <w:color w:val="6D6E71"/>
          <w:w w:val="85"/>
        </w:rPr>
        <w:t>said,</w:t>
      </w:r>
      <w:r>
        <w:rPr>
          <w:color w:val="6D6E71"/>
          <w:spacing w:val="-31"/>
          <w:w w:val="85"/>
        </w:rPr>
        <w:t xml:space="preserve"> </w:t>
      </w:r>
      <w:r>
        <w:rPr>
          <w:color w:val="6D6E71"/>
          <w:w w:val="85"/>
        </w:rPr>
        <w:t>building</w:t>
      </w:r>
      <w:r>
        <w:rPr>
          <w:color w:val="6D6E71"/>
          <w:spacing w:val="-31"/>
          <w:w w:val="85"/>
        </w:rPr>
        <w:t xml:space="preserve"> </w:t>
      </w:r>
      <w:r>
        <w:rPr>
          <w:color w:val="6D6E71"/>
          <w:w w:val="85"/>
        </w:rPr>
        <w:t>the</w:t>
      </w:r>
      <w:r>
        <w:rPr>
          <w:color w:val="6D6E71"/>
          <w:spacing w:val="-31"/>
          <w:w w:val="85"/>
        </w:rPr>
        <w:t xml:space="preserve"> </w:t>
      </w:r>
      <w:r>
        <w:rPr>
          <w:color w:val="6D6E71"/>
          <w:w w:val="85"/>
        </w:rPr>
        <w:t>capacity</w:t>
      </w:r>
      <w:r>
        <w:rPr>
          <w:color w:val="6D6E71"/>
          <w:spacing w:val="-31"/>
          <w:w w:val="85"/>
        </w:rPr>
        <w:t xml:space="preserve"> </w:t>
      </w:r>
      <w:r>
        <w:rPr>
          <w:color w:val="6D6E71"/>
          <w:w w:val="85"/>
        </w:rPr>
        <w:t>of</w:t>
      </w:r>
      <w:r>
        <w:rPr>
          <w:color w:val="6D6E71"/>
          <w:spacing w:val="-31"/>
          <w:w w:val="85"/>
        </w:rPr>
        <w:t xml:space="preserve"> </w:t>
      </w:r>
      <w:r>
        <w:rPr>
          <w:color w:val="6D6E71"/>
          <w:w w:val="85"/>
        </w:rPr>
        <w:t>humanitarian</w:t>
      </w:r>
      <w:r>
        <w:rPr>
          <w:color w:val="6D6E71"/>
          <w:spacing w:val="-31"/>
          <w:w w:val="85"/>
        </w:rPr>
        <w:t xml:space="preserve"> </w:t>
      </w:r>
      <w:r>
        <w:rPr>
          <w:color w:val="6D6E71"/>
          <w:w w:val="85"/>
        </w:rPr>
        <w:t>actors</w:t>
      </w:r>
      <w:r>
        <w:rPr>
          <w:color w:val="6D6E71"/>
          <w:spacing w:val="-31"/>
          <w:w w:val="85"/>
        </w:rPr>
        <w:t xml:space="preserve"> </w:t>
      </w:r>
      <w:r>
        <w:rPr>
          <w:color w:val="6D6E71"/>
          <w:w w:val="85"/>
        </w:rPr>
        <w:t>on</w:t>
      </w:r>
      <w:r>
        <w:rPr>
          <w:color w:val="6D6E71"/>
          <w:spacing w:val="-31"/>
          <w:w w:val="85"/>
        </w:rPr>
        <w:t xml:space="preserve"> </w:t>
      </w:r>
      <w:r>
        <w:rPr>
          <w:color w:val="6D6E71"/>
          <w:w w:val="85"/>
        </w:rPr>
        <w:t>disability,</w:t>
      </w:r>
      <w:r>
        <w:rPr>
          <w:color w:val="6D6E71"/>
          <w:spacing w:val="-31"/>
          <w:w w:val="85"/>
        </w:rPr>
        <w:t xml:space="preserve"> </w:t>
      </w:r>
      <w:r>
        <w:rPr>
          <w:color w:val="6D6E71"/>
          <w:w w:val="85"/>
        </w:rPr>
        <w:t>inclusion</w:t>
      </w:r>
      <w:r>
        <w:rPr>
          <w:color w:val="6D6E71"/>
          <w:spacing w:val="-31"/>
          <w:w w:val="85"/>
        </w:rPr>
        <w:t xml:space="preserve"> </w:t>
      </w:r>
      <w:r>
        <w:rPr>
          <w:color w:val="6D6E71"/>
          <w:w w:val="85"/>
        </w:rPr>
        <w:t>and</w:t>
      </w:r>
      <w:r>
        <w:rPr>
          <w:color w:val="6D6E71"/>
          <w:spacing w:val="-31"/>
          <w:w w:val="85"/>
        </w:rPr>
        <w:t xml:space="preserve"> </w:t>
      </w:r>
      <w:r>
        <w:rPr>
          <w:color w:val="6D6E71"/>
          <w:w w:val="85"/>
        </w:rPr>
        <w:t>disability</w:t>
      </w:r>
      <w:r>
        <w:rPr>
          <w:color w:val="6D6E71"/>
          <w:spacing w:val="-31"/>
          <w:w w:val="85"/>
        </w:rPr>
        <w:t xml:space="preserve"> </w:t>
      </w:r>
      <w:r>
        <w:rPr>
          <w:color w:val="6D6E71"/>
          <w:w w:val="85"/>
        </w:rPr>
        <w:t>data</w:t>
      </w:r>
      <w:r>
        <w:rPr>
          <w:color w:val="6D6E71"/>
          <w:spacing w:val="-31"/>
          <w:w w:val="85"/>
        </w:rPr>
        <w:t xml:space="preserve"> </w:t>
      </w:r>
      <w:r>
        <w:rPr>
          <w:color w:val="6D6E71"/>
          <w:w w:val="85"/>
        </w:rPr>
        <w:t>collection</w:t>
      </w:r>
      <w:r>
        <w:rPr>
          <w:color w:val="6D6E71"/>
          <w:spacing w:val="-31"/>
          <w:w w:val="85"/>
        </w:rPr>
        <w:t xml:space="preserve"> </w:t>
      </w:r>
      <w:r>
        <w:rPr>
          <w:color w:val="6D6E71"/>
          <w:w w:val="85"/>
        </w:rPr>
        <w:t>is crucial.</w:t>
      </w:r>
      <w:r>
        <w:rPr>
          <w:color w:val="6D6E71"/>
          <w:spacing w:val="-12"/>
          <w:w w:val="85"/>
        </w:rPr>
        <w:t xml:space="preserve"> </w:t>
      </w:r>
      <w:r>
        <w:rPr>
          <w:color w:val="6D6E71"/>
          <w:w w:val="85"/>
        </w:rPr>
        <w:t>Application</w:t>
      </w:r>
      <w:r>
        <w:rPr>
          <w:color w:val="6D6E71"/>
          <w:spacing w:val="-12"/>
          <w:w w:val="85"/>
        </w:rPr>
        <w:t xml:space="preserve"> </w:t>
      </w:r>
      <w:r>
        <w:rPr>
          <w:color w:val="6D6E71"/>
          <w:w w:val="85"/>
        </w:rPr>
        <w:t>of</w:t>
      </w:r>
      <w:r>
        <w:rPr>
          <w:color w:val="6D6E71"/>
          <w:spacing w:val="-12"/>
          <w:w w:val="85"/>
        </w:rPr>
        <w:t xml:space="preserve"> </w:t>
      </w:r>
      <w:r>
        <w:rPr>
          <w:color w:val="6D6E71"/>
          <w:w w:val="85"/>
        </w:rPr>
        <w:t>the</w:t>
      </w:r>
      <w:r>
        <w:rPr>
          <w:color w:val="6D6E71"/>
          <w:spacing w:val="-12"/>
          <w:w w:val="85"/>
        </w:rPr>
        <w:t xml:space="preserve"> </w:t>
      </w:r>
      <w:r>
        <w:rPr>
          <w:color w:val="6D6E71"/>
          <w:w w:val="85"/>
        </w:rPr>
        <w:t>WG</w:t>
      </w:r>
      <w:r>
        <w:rPr>
          <w:color w:val="6D6E71"/>
          <w:spacing w:val="-12"/>
          <w:w w:val="85"/>
        </w:rPr>
        <w:t xml:space="preserve"> </w:t>
      </w:r>
      <w:r>
        <w:rPr>
          <w:color w:val="6D6E71"/>
          <w:w w:val="85"/>
        </w:rPr>
        <w:t>tools</w:t>
      </w:r>
      <w:r>
        <w:rPr>
          <w:color w:val="6D6E71"/>
          <w:spacing w:val="-12"/>
          <w:w w:val="85"/>
        </w:rPr>
        <w:t xml:space="preserve"> </w:t>
      </w:r>
      <w:r>
        <w:rPr>
          <w:color w:val="6D6E71"/>
          <w:w w:val="85"/>
        </w:rPr>
        <w:t>as</w:t>
      </w:r>
      <w:r>
        <w:rPr>
          <w:color w:val="6D6E71"/>
          <w:spacing w:val="-12"/>
          <w:w w:val="85"/>
        </w:rPr>
        <w:t xml:space="preserve"> </w:t>
      </w:r>
      <w:r>
        <w:rPr>
          <w:color w:val="6D6E71"/>
          <w:w w:val="85"/>
        </w:rPr>
        <w:t>the</w:t>
      </w:r>
      <w:r>
        <w:rPr>
          <w:color w:val="6D6E71"/>
          <w:spacing w:val="-12"/>
          <w:w w:val="85"/>
        </w:rPr>
        <w:t xml:space="preserve"> </w:t>
      </w:r>
      <w:r>
        <w:rPr>
          <w:color w:val="6D6E71"/>
          <w:w w:val="85"/>
        </w:rPr>
        <w:t>standardized</w:t>
      </w:r>
      <w:r>
        <w:rPr>
          <w:color w:val="6D6E71"/>
          <w:spacing w:val="-12"/>
          <w:w w:val="85"/>
        </w:rPr>
        <w:t xml:space="preserve"> </w:t>
      </w:r>
      <w:r>
        <w:rPr>
          <w:color w:val="6D6E71"/>
          <w:w w:val="85"/>
        </w:rPr>
        <w:t>disability</w:t>
      </w:r>
      <w:r>
        <w:rPr>
          <w:color w:val="6D6E71"/>
          <w:spacing w:val="-12"/>
          <w:w w:val="85"/>
        </w:rPr>
        <w:t xml:space="preserve"> </w:t>
      </w:r>
      <w:r>
        <w:rPr>
          <w:color w:val="6D6E71"/>
          <w:w w:val="85"/>
        </w:rPr>
        <w:t>identification</w:t>
      </w:r>
      <w:r>
        <w:rPr>
          <w:color w:val="6D6E71"/>
          <w:spacing w:val="-12"/>
          <w:w w:val="85"/>
        </w:rPr>
        <w:t xml:space="preserve"> </w:t>
      </w:r>
      <w:r>
        <w:rPr>
          <w:color w:val="6D6E71"/>
          <w:w w:val="85"/>
        </w:rPr>
        <w:t>tools</w:t>
      </w:r>
      <w:r>
        <w:rPr>
          <w:color w:val="6D6E71"/>
          <w:spacing w:val="-12"/>
          <w:w w:val="85"/>
        </w:rPr>
        <w:t xml:space="preserve"> </w:t>
      </w:r>
      <w:r>
        <w:rPr>
          <w:color w:val="6D6E71"/>
          <w:w w:val="85"/>
        </w:rPr>
        <w:t>as</w:t>
      </w:r>
      <w:r>
        <w:rPr>
          <w:color w:val="6D6E71"/>
          <w:spacing w:val="-12"/>
          <w:w w:val="85"/>
        </w:rPr>
        <w:t xml:space="preserve"> </w:t>
      </w:r>
      <w:r>
        <w:rPr>
          <w:color w:val="6D6E71"/>
          <w:w w:val="85"/>
        </w:rPr>
        <w:t>well</w:t>
      </w:r>
      <w:r>
        <w:rPr>
          <w:color w:val="6D6E71"/>
          <w:spacing w:val="-12"/>
          <w:w w:val="85"/>
        </w:rPr>
        <w:t xml:space="preserve"> </w:t>
      </w:r>
      <w:r>
        <w:rPr>
          <w:color w:val="6D6E71"/>
          <w:w w:val="85"/>
        </w:rPr>
        <w:t>as</w:t>
      </w:r>
      <w:r>
        <w:rPr>
          <w:color w:val="6D6E71"/>
          <w:spacing w:val="-12"/>
          <w:w w:val="85"/>
        </w:rPr>
        <w:t xml:space="preserve"> </w:t>
      </w:r>
      <w:r>
        <w:rPr>
          <w:color w:val="6D6E71"/>
          <w:w w:val="85"/>
        </w:rPr>
        <w:t>proper</w:t>
      </w:r>
      <w:r>
        <w:rPr>
          <w:color w:val="6D6E71"/>
          <w:spacing w:val="-12"/>
          <w:w w:val="85"/>
        </w:rPr>
        <w:t xml:space="preserve"> </w:t>
      </w:r>
      <w:r>
        <w:rPr>
          <w:color w:val="6D6E71"/>
          <w:w w:val="85"/>
        </w:rPr>
        <w:t>reporting and</w:t>
      </w:r>
      <w:r>
        <w:rPr>
          <w:color w:val="6D6E71"/>
          <w:spacing w:val="-6"/>
          <w:w w:val="85"/>
        </w:rPr>
        <w:t xml:space="preserve"> </w:t>
      </w:r>
      <w:r>
        <w:rPr>
          <w:color w:val="6D6E71"/>
          <w:w w:val="85"/>
        </w:rPr>
        <w:t>data-sharing</w:t>
      </w:r>
      <w:r>
        <w:rPr>
          <w:color w:val="6D6E71"/>
          <w:spacing w:val="-6"/>
          <w:w w:val="85"/>
        </w:rPr>
        <w:t xml:space="preserve"> </w:t>
      </w:r>
      <w:r>
        <w:rPr>
          <w:color w:val="6D6E71"/>
          <w:w w:val="85"/>
        </w:rPr>
        <w:t>will</w:t>
      </w:r>
      <w:r>
        <w:rPr>
          <w:color w:val="6D6E71"/>
          <w:spacing w:val="-6"/>
          <w:w w:val="85"/>
        </w:rPr>
        <w:t xml:space="preserve"> </w:t>
      </w:r>
      <w:r>
        <w:rPr>
          <w:color w:val="6D6E71"/>
          <w:w w:val="85"/>
        </w:rPr>
        <w:t>greatly</w:t>
      </w:r>
      <w:r>
        <w:rPr>
          <w:color w:val="6D6E71"/>
          <w:spacing w:val="-6"/>
          <w:w w:val="85"/>
        </w:rPr>
        <w:t xml:space="preserve"> </w:t>
      </w:r>
      <w:r>
        <w:rPr>
          <w:color w:val="6D6E71"/>
          <w:w w:val="85"/>
        </w:rPr>
        <w:t>contribute</w:t>
      </w:r>
      <w:r>
        <w:rPr>
          <w:color w:val="6D6E71"/>
          <w:spacing w:val="-6"/>
          <w:w w:val="85"/>
        </w:rPr>
        <w:t xml:space="preserve"> </w:t>
      </w:r>
      <w:r>
        <w:rPr>
          <w:color w:val="6D6E71"/>
          <w:w w:val="85"/>
        </w:rPr>
        <w:t>to</w:t>
      </w:r>
      <w:r>
        <w:rPr>
          <w:color w:val="6D6E71"/>
          <w:spacing w:val="-6"/>
          <w:w w:val="85"/>
        </w:rPr>
        <w:t xml:space="preserve"> </w:t>
      </w:r>
      <w:r>
        <w:rPr>
          <w:color w:val="6D6E71"/>
          <w:w w:val="85"/>
        </w:rPr>
        <w:t>the</w:t>
      </w:r>
      <w:r>
        <w:rPr>
          <w:color w:val="6D6E71"/>
          <w:spacing w:val="-6"/>
          <w:w w:val="85"/>
        </w:rPr>
        <w:t xml:space="preserve"> </w:t>
      </w:r>
      <w:r>
        <w:rPr>
          <w:color w:val="6D6E71"/>
          <w:w w:val="85"/>
        </w:rPr>
        <w:t>collection</w:t>
      </w:r>
      <w:r>
        <w:rPr>
          <w:color w:val="6D6E71"/>
          <w:spacing w:val="-6"/>
          <w:w w:val="85"/>
        </w:rPr>
        <w:t xml:space="preserve"> </w:t>
      </w:r>
      <w:r>
        <w:rPr>
          <w:color w:val="6D6E71"/>
          <w:w w:val="85"/>
        </w:rPr>
        <w:t>and</w:t>
      </w:r>
      <w:r>
        <w:rPr>
          <w:color w:val="6D6E71"/>
          <w:spacing w:val="-6"/>
          <w:w w:val="85"/>
        </w:rPr>
        <w:t xml:space="preserve"> </w:t>
      </w:r>
      <w:r>
        <w:rPr>
          <w:color w:val="6D6E71"/>
          <w:w w:val="85"/>
        </w:rPr>
        <w:t>analysis</w:t>
      </w:r>
      <w:r>
        <w:rPr>
          <w:color w:val="6D6E71"/>
          <w:spacing w:val="-6"/>
          <w:w w:val="85"/>
        </w:rPr>
        <w:t xml:space="preserve"> </w:t>
      </w:r>
      <w:r>
        <w:rPr>
          <w:color w:val="6D6E71"/>
          <w:w w:val="85"/>
        </w:rPr>
        <w:t>of</w:t>
      </w:r>
      <w:r>
        <w:rPr>
          <w:color w:val="6D6E71"/>
          <w:spacing w:val="-6"/>
          <w:w w:val="85"/>
        </w:rPr>
        <w:t xml:space="preserve"> </w:t>
      </w:r>
      <w:r>
        <w:rPr>
          <w:color w:val="6D6E71"/>
          <w:w w:val="85"/>
        </w:rPr>
        <w:t>comparable</w:t>
      </w:r>
      <w:r>
        <w:rPr>
          <w:color w:val="6D6E71"/>
          <w:spacing w:val="-6"/>
          <w:w w:val="85"/>
        </w:rPr>
        <w:t xml:space="preserve"> </w:t>
      </w:r>
      <w:r>
        <w:rPr>
          <w:color w:val="6D6E71"/>
          <w:w w:val="85"/>
        </w:rPr>
        <w:t>disability</w:t>
      </w:r>
      <w:r>
        <w:rPr>
          <w:color w:val="6D6E71"/>
          <w:spacing w:val="-6"/>
          <w:w w:val="85"/>
        </w:rPr>
        <w:t xml:space="preserve"> </w:t>
      </w:r>
      <w:r>
        <w:rPr>
          <w:color w:val="6D6E71"/>
          <w:w w:val="85"/>
        </w:rPr>
        <w:t>data</w:t>
      </w:r>
      <w:r>
        <w:rPr>
          <w:color w:val="6D6E71"/>
          <w:spacing w:val="-6"/>
          <w:w w:val="85"/>
        </w:rPr>
        <w:t xml:space="preserve"> </w:t>
      </w:r>
      <w:r>
        <w:rPr>
          <w:color w:val="6D6E71"/>
          <w:w w:val="85"/>
        </w:rPr>
        <w:t>by</w:t>
      </w:r>
      <w:r>
        <w:rPr>
          <w:color w:val="6D6E71"/>
          <w:spacing w:val="-6"/>
          <w:w w:val="85"/>
        </w:rPr>
        <w:t xml:space="preserve"> </w:t>
      </w:r>
      <w:r>
        <w:rPr>
          <w:color w:val="6D6E71"/>
          <w:w w:val="85"/>
        </w:rPr>
        <w:t xml:space="preserve">different </w:t>
      </w:r>
      <w:r>
        <w:rPr>
          <w:color w:val="6D6E71"/>
          <w:w w:val="90"/>
        </w:rPr>
        <w:t>humanitarian</w:t>
      </w:r>
      <w:r>
        <w:rPr>
          <w:color w:val="6D6E71"/>
          <w:spacing w:val="-19"/>
          <w:w w:val="90"/>
        </w:rPr>
        <w:t xml:space="preserve"> </w:t>
      </w:r>
      <w:r>
        <w:rPr>
          <w:color w:val="6D6E71"/>
          <w:w w:val="90"/>
        </w:rPr>
        <w:t>actors</w:t>
      </w:r>
      <w:r>
        <w:rPr>
          <w:color w:val="6D6E71"/>
          <w:spacing w:val="-19"/>
          <w:w w:val="90"/>
        </w:rPr>
        <w:t xml:space="preserve"> </w:t>
      </w:r>
      <w:r>
        <w:rPr>
          <w:color w:val="6D6E71"/>
          <w:w w:val="90"/>
        </w:rPr>
        <w:t>at</w:t>
      </w:r>
      <w:r>
        <w:rPr>
          <w:color w:val="6D6E71"/>
          <w:spacing w:val="-19"/>
          <w:w w:val="90"/>
        </w:rPr>
        <w:t xml:space="preserve"> </w:t>
      </w:r>
      <w:r>
        <w:rPr>
          <w:color w:val="6D6E71"/>
          <w:w w:val="90"/>
        </w:rPr>
        <w:t>a</w:t>
      </w:r>
      <w:r>
        <w:rPr>
          <w:color w:val="6D6E71"/>
          <w:spacing w:val="-19"/>
          <w:w w:val="90"/>
        </w:rPr>
        <w:t xml:space="preserve"> </w:t>
      </w:r>
      <w:r>
        <w:rPr>
          <w:color w:val="6D6E71"/>
          <w:w w:val="90"/>
        </w:rPr>
        <w:t>larger</w:t>
      </w:r>
      <w:r>
        <w:rPr>
          <w:color w:val="6D6E71"/>
          <w:spacing w:val="-19"/>
          <w:w w:val="90"/>
        </w:rPr>
        <w:t xml:space="preserve"> </w:t>
      </w:r>
      <w:r>
        <w:rPr>
          <w:color w:val="6D6E71"/>
          <w:w w:val="90"/>
        </w:rPr>
        <w:t>scale</w:t>
      </w:r>
      <w:r>
        <w:rPr>
          <w:color w:val="6D6E71"/>
          <w:spacing w:val="-19"/>
          <w:w w:val="90"/>
        </w:rPr>
        <w:t xml:space="preserve"> </w:t>
      </w:r>
      <w:r>
        <w:rPr>
          <w:color w:val="6D6E71"/>
          <w:w w:val="90"/>
        </w:rPr>
        <w:t>towards</w:t>
      </w:r>
      <w:r>
        <w:rPr>
          <w:color w:val="6D6E71"/>
          <w:spacing w:val="-19"/>
          <w:w w:val="90"/>
        </w:rPr>
        <w:t xml:space="preserve"> </w:t>
      </w:r>
      <w:r>
        <w:rPr>
          <w:color w:val="6D6E71"/>
          <w:w w:val="90"/>
        </w:rPr>
        <w:t>coordinated</w:t>
      </w:r>
      <w:r>
        <w:rPr>
          <w:color w:val="6D6E71"/>
          <w:spacing w:val="-19"/>
          <w:w w:val="90"/>
        </w:rPr>
        <w:t xml:space="preserve"> </w:t>
      </w:r>
      <w:r>
        <w:rPr>
          <w:color w:val="6D6E71"/>
          <w:w w:val="90"/>
        </w:rPr>
        <w:t>inclusive</w:t>
      </w:r>
      <w:r>
        <w:rPr>
          <w:color w:val="6D6E71"/>
          <w:spacing w:val="-19"/>
          <w:w w:val="90"/>
        </w:rPr>
        <w:t xml:space="preserve"> </w:t>
      </w:r>
      <w:r>
        <w:rPr>
          <w:color w:val="6D6E71"/>
          <w:w w:val="90"/>
        </w:rPr>
        <w:t>programming.</w:t>
      </w:r>
    </w:p>
    <w:p w:rsidR="009702CD" w:rsidRDefault="009702CD">
      <w:pPr>
        <w:pStyle w:val="BodyText"/>
        <w:spacing w:before="11"/>
        <w:rPr>
          <w:sz w:val="16"/>
        </w:rPr>
      </w:pPr>
    </w:p>
    <w:p w:rsidR="009702CD" w:rsidRDefault="00166ADE">
      <w:pPr>
        <w:pStyle w:val="ListParagraph"/>
        <w:numPr>
          <w:ilvl w:val="0"/>
          <w:numId w:val="14"/>
        </w:numPr>
        <w:tabs>
          <w:tab w:val="left" w:pos="900"/>
        </w:tabs>
        <w:spacing w:line="230" w:lineRule="auto"/>
        <w:ind w:left="899" w:right="1414"/>
        <w:rPr>
          <w:b/>
          <w:sz w:val="20"/>
        </w:rPr>
      </w:pPr>
      <w:r>
        <w:rPr>
          <w:b/>
          <w:color w:val="0088CE"/>
          <w:w w:val="85"/>
          <w:sz w:val="20"/>
        </w:rPr>
        <w:t>Enhance</w:t>
      </w:r>
      <w:r>
        <w:rPr>
          <w:b/>
          <w:color w:val="0088CE"/>
          <w:spacing w:val="-11"/>
          <w:w w:val="85"/>
          <w:sz w:val="20"/>
        </w:rPr>
        <w:t xml:space="preserve"> </w:t>
      </w:r>
      <w:r>
        <w:rPr>
          <w:b/>
          <w:color w:val="0088CE"/>
          <w:w w:val="85"/>
          <w:sz w:val="20"/>
        </w:rPr>
        <w:t>efforts</w:t>
      </w:r>
      <w:r>
        <w:rPr>
          <w:b/>
          <w:color w:val="0088CE"/>
          <w:spacing w:val="-11"/>
          <w:w w:val="85"/>
          <w:sz w:val="20"/>
        </w:rPr>
        <w:t xml:space="preserve"> </w:t>
      </w:r>
      <w:r>
        <w:rPr>
          <w:b/>
          <w:color w:val="0088CE"/>
          <w:w w:val="85"/>
          <w:sz w:val="20"/>
        </w:rPr>
        <w:t>to</w:t>
      </w:r>
      <w:r>
        <w:rPr>
          <w:b/>
          <w:color w:val="0088CE"/>
          <w:spacing w:val="-11"/>
          <w:w w:val="85"/>
          <w:sz w:val="20"/>
        </w:rPr>
        <w:t xml:space="preserve"> </w:t>
      </w:r>
      <w:r>
        <w:rPr>
          <w:b/>
          <w:color w:val="0088CE"/>
          <w:w w:val="85"/>
          <w:sz w:val="20"/>
        </w:rPr>
        <w:t>consult</w:t>
      </w:r>
      <w:r>
        <w:rPr>
          <w:b/>
          <w:color w:val="0088CE"/>
          <w:spacing w:val="-11"/>
          <w:w w:val="85"/>
          <w:sz w:val="20"/>
        </w:rPr>
        <w:t xml:space="preserve"> </w:t>
      </w:r>
      <w:r>
        <w:rPr>
          <w:b/>
          <w:color w:val="0088CE"/>
          <w:w w:val="85"/>
          <w:sz w:val="20"/>
        </w:rPr>
        <w:t>persons</w:t>
      </w:r>
      <w:r>
        <w:rPr>
          <w:b/>
          <w:color w:val="0088CE"/>
          <w:spacing w:val="-11"/>
          <w:w w:val="85"/>
          <w:sz w:val="20"/>
        </w:rPr>
        <w:t xml:space="preserve"> </w:t>
      </w:r>
      <w:r>
        <w:rPr>
          <w:b/>
          <w:color w:val="0088CE"/>
          <w:w w:val="85"/>
          <w:sz w:val="20"/>
        </w:rPr>
        <w:t>with</w:t>
      </w:r>
      <w:r>
        <w:rPr>
          <w:b/>
          <w:color w:val="0088CE"/>
          <w:spacing w:val="-11"/>
          <w:w w:val="85"/>
          <w:sz w:val="20"/>
        </w:rPr>
        <w:t xml:space="preserve"> </w:t>
      </w:r>
      <w:r>
        <w:rPr>
          <w:b/>
          <w:color w:val="0088CE"/>
          <w:w w:val="85"/>
          <w:sz w:val="20"/>
        </w:rPr>
        <w:t>disabilities,</w:t>
      </w:r>
      <w:r>
        <w:rPr>
          <w:b/>
          <w:color w:val="0088CE"/>
          <w:spacing w:val="-11"/>
          <w:w w:val="85"/>
          <w:sz w:val="20"/>
        </w:rPr>
        <w:t xml:space="preserve"> </w:t>
      </w:r>
      <w:r>
        <w:rPr>
          <w:b/>
          <w:color w:val="0088CE"/>
          <w:w w:val="85"/>
          <w:sz w:val="20"/>
        </w:rPr>
        <w:t>in</w:t>
      </w:r>
      <w:r>
        <w:rPr>
          <w:b/>
          <w:color w:val="0088CE"/>
          <w:spacing w:val="-11"/>
          <w:w w:val="85"/>
          <w:sz w:val="20"/>
        </w:rPr>
        <w:t xml:space="preserve"> </w:t>
      </w:r>
      <w:r>
        <w:rPr>
          <w:b/>
          <w:color w:val="0088CE"/>
          <w:w w:val="85"/>
          <w:sz w:val="20"/>
        </w:rPr>
        <w:t>order</w:t>
      </w:r>
      <w:r>
        <w:rPr>
          <w:b/>
          <w:color w:val="0088CE"/>
          <w:spacing w:val="-11"/>
          <w:w w:val="85"/>
          <w:sz w:val="20"/>
        </w:rPr>
        <w:t xml:space="preserve"> </w:t>
      </w:r>
      <w:r>
        <w:rPr>
          <w:b/>
          <w:color w:val="0088CE"/>
          <w:w w:val="85"/>
          <w:sz w:val="20"/>
        </w:rPr>
        <w:t>to</w:t>
      </w:r>
      <w:r>
        <w:rPr>
          <w:b/>
          <w:color w:val="0088CE"/>
          <w:spacing w:val="-11"/>
          <w:w w:val="85"/>
          <w:sz w:val="20"/>
        </w:rPr>
        <w:t xml:space="preserve"> </w:t>
      </w:r>
      <w:r>
        <w:rPr>
          <w:b/>
          <w:color w:val="0088CE"/>
          <w:w w:val="85"/>
          <w:sz w:val="20"/>
        </w:rPr>
        <w:t>understand</w:t>
      </w:r>
      <w:r>
        <w:rPr>
          <w:b/>
          <w:color w:val="0088CE"/>
          <w:spacing w:val="-11"/>
          <w:w w:val="85"/>
          <w:sz w:val="20"/>
        </w:rPr>
        <w:t xml:space="preserve"> </w:t>
      </w:r>
      <w:r>
        <w:rPr>
          <w:b/>
          <w:color w:val="0088CE"/>
          <w:w w:val="85"/>
          <w:sz w:val="20"/>
        </w:rPr>
        <w:t>their</w:t>
      </w:r>
      <w:r>
        <w:rPr>
          <w:b/>
          <w:color w:val="0088CE"/>
          <w:spacing w:val="-11"/>
          <w:w w:val="85"/>
          <w:sz w:val="20"/>
        </w:rPr>
        <w:t xml:space="preserve"> </w:t>
      </w:r>
      <w:r>
        <w:rPr>
          <w:b/>
          <w:color w:val="0088CE"/>
          <w:w w:val="85"/>
          <w:sz w:val="20"/>
        </w:rPr>
        <w:t>views</w:t>
      </w:r>
      <w:r>
        <w:rPr>
          <w:b/>
          <w:color w:val="0088CE"/>
          <w:spacing w:val="-11"/>
          <w:w w:val="85"/>
          <w:sz w:val="20"/>
        </w:rPr>
        <w:t xml:space="preserve"> </w:t>
      </w:r>
      <w:r>
        <w:rPr>
          <w:b/>
          <w:color w:val="0088CE"/>
          <w:w w:val="85"/>
          <w:sz w:val="20"/>
        </w:rPr>
        <w:t>and</w:t>
      </w:r>
      <w:r>
        <w:rPr>
          <w:b/>
          <w:color w:val="0088CE"/>
          <w:spacing w:val="-11"/>
          <w:w w:val="85"/>
          <w:sz w:val="20"/>
        </w:rPr>
        <w:t xml:space="preserve"> </w:t>
      </w:r>
      <w:r>
        <w:rPr>
          <w:b/>
          <w:color w:val="0088CE"/>
          <w:w w:val="85"/>
          <w:sz w:val="20"/>
        </w:rPr>
        <w:t>provide</w:t>
      </w:r>
      <w:r>
        <w:rPr>
          <w:b/>
          <w:color w:val="0088CE"/>
          <w:spacing w:val="-11"/>
          <w:w w:val="85"/>
          <w:sz w:val="20"/>
        </w:rPr>
        <w:t xml:space="preserve"> </w:t>
      </w:r>
      <w:r>
        <w:rPr>
          <w:b/>
          <w:color w:val="0088CE"/>
          <w:w w:val="85"/>
          <w:sz w:val="20"/>
        </w:rPr>
        <w:t xml:space="preserve">more </w:t>
      </w:r>
      <w:r>
        <w:rPr>
          <w:b/>
          <w:color w:val="0088CE"/>
          <w:w w:val="95"/>
          <w:sz w:val="20"/>
        </w:rPr>
        <w:t>tailored</w:t>
      </w:r>
      <w:r>
        <w:rPr>
          <w:b/>
          <w:color w:val="0088CE"/>
          <w:spacing w:val="-12"/>
          <w:w w:val="95"/>
          <w:sz w:val="20"/>
        </w:rPr>
        <w:t xml:space="preserve"> </w:t>
      </w:r>
      <w:r>
        <w:rPr>
          <w:b/>
          <w:color w:val="0088CE"/>
          <w:w w:val="95"/>
          <w:sz w:val="20"/>
        </w:rPr>
        <w:t>services</w:t>
      </w:r>
    </w:p>
    <w:p w:rsidR="009702CD" w:rsidRDefault="009702CD">
      <w:pPr>
        <w:pStyle w:val="BodyText"/>
        <w:spacing w:before="1"/>
        <w:rPr>
          <w:sz w:val="19"/>
        </w:rPr>
      </w:pPr>
    </w:p>
    <w:p w:rsidR="009702CD" w:rsidRDefault="00166ADE">
      <w:pPr>
        <w:pStyle w:val="BodyText"/>
        <w:spacing w:line="230" w:lineRule="auto"/>
        <w:ind w:left="900" w:right="716"/>
        <w:jc w:val="both"/>
      </w:pPr>
      <w:r>
        <w:rPr>
          <w:color w:val="6D6E71"/>
          <w:w w:val="75"/>
        </w:rPr>
        <w:t>The</w:t>
      </w:r>
      <w:r>
        <w:rPr>
          <w:color w:val="6D6E71"/>
          <w:spacing w:val="-40"/>
          <w:w w:val="75"/>
        </w:rPr>
        <w:t xml:space="preserve"> </w:t>
      </w:r>
      <w:r>
        <w:rPr>
          <w:color w:val="6D6E71"/>
          <w:w w:val="75"/>
        </w:rPr>
        <w:t>study</w:t>
      </w:r>
      <w:r>
        <w:rPr>
          <w:color w:val="6D6E71"/>
          <w:spacing w:val="-40"/>
          <w:w w:val="75"/>
        </w:rPr>
        <w:t xml:space="preserve"> </w:t>
      </w:r>
      <w:r>
        <w:rPr>
          <w:color w:val="6D6E71"/>
          <w:w w:val="75"/>
        </w:rPr>
        <w:t>found</w:t>
      </w:r>
      <w:r>
        <w:rPr>
          <w:color w:val="6D6E71"/>
          <w:spacing w:val="-40"/>
          <w:w w:val="75"/>
        </w:rPr>
        <w:t xml:space="preserve"> </w:t>
      </w:r>
      <w:r>
        <w:rPr>
          <w:color w:val="6D6E71"/>
          <w:w w:val="75"/>
        </w:rPr>
        <w:t>that</w:t>
      </w:r>
      <w:r>
        <w:rPr>
          <w:color w:val="6D6E71"/>
          <w:spacing w:val="-40"/>
          <w:w w:val="75"/>
        </w:rPr>
        <w:t xml:space="preserve"> </w:t>
      </w:r>
      <w:r>
        <w:rPr>
          <w:color w:val="6D6E71"/>
          <w:w w:val="75"/>
        </w:rPr>
        <w:t>households</w:t>
      </w:r>
      <w:r>
        <w:rPr>
          <w:color w:val="6D6E71"/>
          <w:spacing w:val="-40"/>
          <w:w w:val="75"/>
        </w:rPr>
        <w:t xml:space="preserve"> </w:t>
      </w:r>
      <w:r>
        <w:rPr>
          <w:color w:val="6D6E71"/>
          <w:w w:val="75"/>
        </w:rPr>
        <w:t>with</w:t>
      </w:r>
      <w:r>
        <w:rPr>
          <w:color w:val="6D6E71"/>
          <w:spacing w:val="-40"/>
          <w:w w:val="75"/>
        </w:rPr>
        <w:t xml:space="preserve"> </w:t>
      </w:r>
      <w:r>
        <w:rPr>
          <w:color w:val="6D6E71"/>
          <w:w w:val="75"/>
        </w:rPr>
        <w:t>disabilities</w:t>
      </w:r>
      <w:r>
        <w:rPr>
          <w:color w:val="6D6E71"/>
          <w:spacing w:val="-40"/>
          <w:w w:val="75"/>
        </w:rPr>
        <w:t xml:space="preserve"> </w:t>
      </w:r>
      <w:r>
        <w:rPr>
          <w:color w:val="6D6E71"/>
          <w:spacing w:val="-3"/>
          <w:w w:val="75"/>
        </w:rPr>
        <w:t>were</w:t>
      </w:r>
      <w:r>
        <w:rPr>
          <w:color w:val="6D6E71"/>
          <w:spacing w:val="-40"/>
          <w:w w:val="75"/>
        </w:rPr>
        <w:t xml:space="preserve"> </w:t>
      </w:r>
      <w:r>
        <w:rPr>
          <w:color w:val="6D6E71"/>
          <w:w w:val="75"/>
        </w:rPr>
        <w:t>not</w:t>
      </w:r>
      <w:r>
        <w:rPr>
          <w:color w:val="6D6E71"/>
          <w:spacing w:val="-40"/>
          <w:w w:val="75"/>
        </w:rPr>
        <w:t xml:space="preserve"> </w:t>
      </w:r>
      <w:r>
        <w:rPr>
          <w:color w:val="6D6E71"/>
          <w:w w:val="75"/>
        </w:rPr>
        <w:t>more</w:t>
      </w:r>
      <w:r>
        <w:rPr>
          <w:color w:val="6D6E71"/>
          <w:spacing w:val="-40"/>
          <w:w w:val="75"/>
        </w:rPr>
        <w:t xml:space="preserve"> </w:t>
      </w:r>
      <w:r>
        <w:rPr>
          <w:color w:val="6D6E71"/>
          <w:w w:val="75"/>
        </w:rPr>
        <w:t>disadvantaged</w:t>
      </w:r>
      <w:r>
        <w:rPr>
          <w:color w:val="6D6E71"/>
          <w:spacing w:val="-40"/>
          <w:w w:val="75"/>
        </w:rPr>
        <w:t xml:space="preserve"> </w:t>
      </w:r>
      <w:r>
        <w:rPr>
          <w:color w:val="6D6E71"/>
          <w:w w:val="75"/>
        </w:rPr>
        <w:t>than</w:t>
      </w:r>
      <w:r>
        <w:rPr>
          <w:color w:val="6D6E71"/>
          <w:spacing w:val="-40"/>
          <w:w w:val="75"/>
        </w:rPr>
        <w:t xml:space="preserve"> </w:t>
      </w:r>
      <w:r>
        <w:rPr>
          <w:color w:val="6D6E71"/>
          <w:w w:val="75"/>
        </w:rPr>
        <w:t>their</w:t>
      </w:r>
      <w:r>
        <w:rPr>
          <w:color w:val="6D6E71"/>
          <w:spacing w:val="-40"/>
          <w:w w:val="75"/>
        </w:rPr>
        <w:t xml:space="preserve"> </w:t>
      </w:r>
      <w:r>
        <w:rPr>
          <w:color w:val="6D6E71"/>
          <w:w w:val="75"/>
        </w:rPr>
        <w:t>peers</w:t>
      </w:r>
      <w:r>
        <w:rPr>
          <w:color w:val="6D6E71"/>
          <w:spacing w:val="-40"/>
          <w:w w:val="75"/>
        </w:rPr>
        <w:t xml:space="preserve"> </w:t>
      </w:r>
      <w:r>
        <w:rPr>
          <w:color w:val="6D6E71"/>
          <w:w w:val="75"/>
        </w:rPr>
        <w:t>without</w:t>
      </w:r>
      <w:r>
        <w:rPr>
          <w:color w:val="6D6E71"/>
          <w:spacing w:val="-40"/>
          <w:w w:val="75"/>
        </w:rPr>
        <w:t xml:space="preserve"> </w:t>
      </w:r>
      <w:r>
        <w:rPr>
          <w:color w:val="6D6E71"/>
          <w:w w:val="75"/>
        </w:rPr>
        <w:t>disabilities</w:t>
      </w:r>
      <w:r>
        <w:rPr>
          <w:color w:val="6D6E71"/>
          <w:spacing w:val="-40"/>
          <w:w w:val="75"/>
        </w:rPr>
        <w:t xml:space="preserve"> </w:t>
      </w:r>
      <w:r>
        <w:rPr>
          <w:color w:val="6D6E71"/>
          <w:w w:val="75"/>
        </w:rPr>
        <w:t>to</w:t>
      </w:r>
      <w:r>
        <w:rPr>
          <w:color w:val="6D6E71"/>
          <w:spacing w:val="-40"/>
          <w:w w:val="75"/>
        </w:rPr>
        <w:t xml:space="preserve"> </w:t>
      </w:r>
      <w:r>
        <w:rPr>
          <w:color w:val="6D6E71"/>
          <w:w w:val="75"/>
        </w:rPr>
        <w:t>access</w:t>
      </w:r>
      <w:r>
        <w:rPr>
          <w:color w:val="6D6E71"/>
          <w:spacing w:val="-40"/>
          <w:w w:val="75"/>
        </w:rPr>
        <w:t xml:space="preserve"> </w:t>
      </w:r>
      <w:r>
        <w:rPr>
          <w:color w:val="6D6E71"/>
          <w:w w:val="75"/>
        </w:rPr>
        <w:t>certain services</w:t>
      </w:r>
      <w:r>
        <w:rPr>
          <w:color w:val="6D6E71"/>
          <w:spacing w:val="-16"/>
          <w:w w:val="75"/>
        </w:rPr>
        <w:t xml:space="preserve"> </w:t>
      </w:r>
      <w:r>
        <w:rPr>
          <w:color w:val="6D6E71"/>
          <w:w w:val="75"/>
        </w:rPr>
        <w:t>such</w:t>
      </w:r>
      <w:r>
        <w:rPr>
          <w:color w:val="6D6E71"/>
          <w:spacing w:val="-16"/>
          <w:w w:val="75"/>
        </w:rPr>
        <w:t xml:space="preserve"> </w:t>
      </w:r>
      <w:r>
        <w:rPr>
          <w:color w:val="6D6E71"/>
          <w:w w:val="75"/>
        </w:rPr>
        <w:t>as</w:t>
      </w:r>
      <w:r>
        <w:rPr>
          <w:color w:val="6D6E71"/>
          <w:spacing w:val="-16"/>
          <w:w w:val="75"/>
        </w:rPr>
        <w:t xml:space="preserve"> </w:t>
      </w:r>
      <w:r>
        <w:rPr>
          <w:color w:val="6D6E71"/>
          <w:spacing w:val="-3"/>
          <w:w w:val="75"/>
        </w:rPr>
        <w:t>shelter,</w:t>
      </w:r>
      <w:r>
        <w:rPr>
          <w:color w:val="6D6E71"/>
          <w:spacing w:val="-16"/>
          <w:w w:val="75"/>
        </w:rPr>
        <w:t xml:space="preserve"> </w:t>
      </w:r>
      <w:r>
        <w:rPr>
          <w:color w:val="6D6E71"/>
          <w:w w:val="75"/>
        </w:rPr>
        <w:t>water</w:t>
      </w:r>
      <w:r>
        <w:rPr>
          <w:color w:val="6D6E71"/>
          <w:spacing w:val="-16"/>
          <w:w w:val="75"/>
        </w:rPr>
        <w:t xml:space="preserve"> </w:t>
      </w:r>
      <w:r>
        <w:rPr>
          <w:color w:val="6D6E71"/>
          <w:w w:val="75"/>
        </w:rPr>
        <w:t>and</w:t>
      </w:r>
      <w:r>
        <w:rPr>
          <w:color w:val="6D6E71"/>
          <w:spacing w:val="-16"/>
          <w:w w:val="75"/>
        </w:rPr>
        <w:t xml:space="preserve"> </w:t>
      </w:r>
      <w:r>
        <w:rPr>
          <w:color w:val="6D6E71"/>
          <w:w w:val="75"/>
        </w:rPr>
        <w:t>food</w:t>
      </w:r>
      <w:r>
        <w:rPr>
          <w:color w:val="6D6E71"/>
          <w:spacing w:val="-16"/>
          <w:w w:val="75"/>
        </w:rPr>
        <w:t xml:space="preserve"> </w:t>
      </w:r>
      <w:r>
        <w:rPr>
          <w:color w:val="6D6E71"/>
          <w:w w:val="75"/>
        </w:rPr>
        <w:t>assistance,</w:t>
      </w:r>
      <w:r>
        <w:rPr>
          <w:color w:val="6D6E71"/>
          <w:spacing w:val="-16"/>
          <w:w w:val="75"/>
        </w:rPr>
        <w:t xml:space="preserve"> </w:t>
      </w:r>
      <w:r>
        <w:rPr>
          <w:color w:val="6D6E71"/>
          <w:w w:val="75"/>
        </w:rPr>
        <w:t>probably</w:t>
      </w:r>
      <w:r>
        <w:rPr>
          <w:color w:val="6D6E71"/>
          <w:spacing w:val="-16"/>
          <w:w w:val="75"/>
        </w:rPr>
        <w:t xml:space="preserve"> </w:t>
      </w:r>
      <w:r>
        <w:rPr>
          <w:color w:val="6D6E71"/>
          <w:w w:val="75"/>
        </w:rPr>
        <w:t>due</w:t>
      </w:r>
      <w:r>
        <w:rPr>
          <w:color w:val="6D6E71"/>
          <w:spacing w:val="-16"/>
          <w:w w:val="75"/>
        </w:rPr>
        <w:t xml:space="preserve"> </w:t>
      </w:r>
      <w:r>
        <w:rPr>
          <w:color w:val="6D6E71"/>
          <w:w w:val="75"/>
        </w:rPr>
        <w:t>to</w:t>
      </w:r>
      <w:r>
        <w:rPr>
          <w:color w:val="6D6E71"/>
          <w:spacing w:val="-16"/>
          <w:w w:val="75"/>
        </w:rPr>
        <w:t xml:space="preserve"> </w:t>
      </w:r>
      <w:r>
        <w:rPr>
          <w:color w:val="6D6E71"/>
          <w:w w:val="75"/>
        </w:rPr>
        <w:t>efforts</w:t>
      </w:r>
      <w:r>
        <w:rPr>
          <w:color w:val="6D6E71"/>
          <w:spacing w:val="-16"/>
          <w:w w:val="75"/>
        </w:rPr>
        <w:t xml:space="preserve"> </w:t>
      </w:r>
      <w:r>
        <w:rPr>
          <w:color w:val="6D6E71"/>
          <w:w w:val="75"/>
        </w:rPr>
        <w:t>by</w:t>
      </w:r>
      <w:r>
        <w:rPr>
          <w:color w:val="6D6E71"/>
          <w:spacing w:val="-16"/>
          <w:w w:val="75"/>
        </w:rPr>
        <w:t xml:space="preserve"> </w:t>
      </w:r>
      <w:r>
        <w:rPr>
          <w:color w:val="6D6E71"/>
          <w:w w:val="75"/>
        </w:rPr>
        <w:t>humanitarian</w:t>
      </w:r>
      <w:r>
        <w:rPr>
          <w:color w:val="6D6E71"/>
          <w:spacing w:val="-16"/>
          <w:w w:val="75"/>
        </w:rPr>
        <w:t xml:space="preserve"> </w:t>
      </w:r>
      <w:r>
        <w:rPr>
          <w:color w:val="6D6E71"/>
          <w:w w:val="75"/>
        </w:rPr>
        <w:t>actors</w:t>
      </w:r>
      <w:r>
        <w:rPr>
          <w:color w:val="6D6E71"/>
          <w:spacing w:val="-16"/>
          <w:w w:val="75"/>
        </w:rPr>
        <w:t xml:space="preserve"> </w:t>
      </w:r>
      <w:r>
        <w:rPr>
          <w:color w:val="6D6E71"/>
          <w:w w:val="75"/>
        </w:rPr>
        <w:t>to</w:t>
      </w:r>
      <w:r>
        <w:rPr>
          <w:color w:val="6D6E71"/>
          <w:spacing w:val="-16"/>
          <w:w w:val="75"/>
        </w:rPr>
        <w:t xml:space="preserve"> </w:t>
      </w:r>
      <w:r>
        <w:rPr>
          <w:color w:val="6D6E71"/>
          <w:spacing w:val="-3"/>
          <w:w w:val="75"/>
        </w:rPr>
        <w:t>target</w:t>
      </w:r>
      <w:r>
        <w:rPr>
          <w:color w:val="6D6E71"/>
          <w:spacing w:val="-16"/>
          <w:w w:val="75"/>
        </w:rPr>
        <w:t xml:space="preserve"> </w:t>
      </w:r>
      <w:r>
        <w:rPr>
          <w:color w:val="6D6E71"/>
          <w:w w:val="75"/>
        </w:rPr>
        <w:t>vulnerable</w:t>
      </w:r>
      <w:r>
        <w:rPr>
          <w:color w:val="6D6E71"/>
          <w:spacing w:val="-16"/>
          <w:w w:val="75"/>
        </w:rPr>
        <w:t xml:space="preserve"> </w:t>
      </w:r>
      <w:r>
        <w:rPr>
          <w:color w:val="6D6E71"/>
          <w:spacing w:val="-2"/>
          <w:w w:val="75"/>
        </w:rPr>
        <w:t xml:space="preserve">families. </w:t>
      </w:r>
      <w:r>
        <w:rPr>
          <w:color w:val="6D6E71"/>
          <w:w w:val="75"/>
        </w:rPr>
        <w:t>Still,</w:t>
      </w:r>
      <w:r>
        <w:rPr>
          <w:color w:val="6D6E71"/>
          <w:spacing w:val="-28"/>
          <w:w w:val="75"/>
        </w:rPr>
        <w:t xml:space="preserve"> </w:t>
      </w:r>
      <w:r>
        <w:rPr>
          <w:color w:val="6D6E71"/>
          <w:w w:val="75"/>
        </w:rPr>
        <w:t>more</w:t>
      </w:r>
      <w:r>
        <w:rPr>
          <w:color w:val="6D6E71"/>
          <w:spacing w:val="-28"/>
          <w:w w:val="75"/>
        </w:rPr>
        <w:t xml:space="preserve"> </w:t>
      </w:r>
      <w:r>
        <w:rPr>
          <w:color w:val="6D6E71"/>
          <w:w w:val="75"/>
        </w:rPr>
        <w:t>work</w:t>
      </w:r>
      <w:r>
        <w:rPr>
          <w:color w:val="6D6E71"/>
          <w:spacing w:val="-28"/>
          <w:w w:val="75"/>
        </w:rPr>
        <w:t xml:space="preserve"> </w:t>
      </w:r>
      <w:r>
        <w:rPr>
          <w:color w:val="6D6E71"/>
          <w:w w:val="75"/>
        </w:rPr>
        <w:t>needs</w:t>
      </w:r>
      <w:r>
        <w:rPr>
          <w:color w:val="6D6E71"/>
          <w:spacing w:val="-28"/>
          <w:w w:val="75"/>
        </w:rPr>
        <w:t xml:space="preserve"> </w:t>
      </w:r>
      <w:r>
        <w:rPr>
          <w:color w:val="6D6E71"/>
          <w:w w:val="75"/>
        </w:rPr>
        <w:t>to</w:t>
      </w:r>
      <w:r>
        <w:rPr>
          <w:color w:val="6D6E71"/>
          <w:spacing w:val="-28"/>
          <w:w w:val="75"/>
        </w:rPr>
        <w:t xml:space="preserve"> </w:t>
      </w:r>
      <w:r>
        <w:rPr>
          <w:color w:val="6D6E71"/>
          <w:w w:val="75"/>
        </w:rPr>
        <w:t>be</w:t>
      </w:r>
      <w:r>
        <w:rPr>
          <w:color w:val="6D6E71"/>
          <w:spacing w:val="-28"/>
          <w:w w:val="75"/>
        </w:rPr>
        <w:t xml:space="preserve"> </w:t>
      </w:r>
      <w:r>
        <w:rPr>
          <w:color w:val="6D6E71"/>
          <w:w w:val="75"/>
        </w:rPr>
        <w:t>done</w:t>
      </w:r>
      <w:r>
        <w:rPr>
          <w:color w:val="6D6E71"/>
          <w:spacing w:val="-28"/>
          <w:w w:val="75"/>
        </w:rPr>
        <w:t xml:space="preserve"> </w:t>
      </w:r>
      <w:r>
        <w:rPr>
          <w:color w:val="6D6E71"/>
          <w:w w:val="75"/>
        </w:rPr>
        <w:t>to</w:t>
      </w:r>
      <w:r>
        <w:rPr>
          <w:color w:val="6D6E71"/>
          <w:spacing w:val="-28"/>
          <w:w w:val="75"/>
        </w:rPr>
        <w:t xml:space="preserve"> </w:t>
      </w:r>
      <w:r>
        <w:rPr>
          <w:color w:val="6D6E71"/>
          <w:spacing w:val="-3"/>
          <w:w w:val="75"/>
        </w:rPr>
        <w:t>improve</w:t>
      </w:r>
      <w:r>
        <w:rPr>
          <w:color w:val="6D6E71"/>
          <w:spacing w:val="-28"/>
          <w:w w:val="75"/>
        </w:rPr>
        <w:t xml:space="preserve"> </w:t>
      </w:r>
      <w:r>
        <w:rPr>
          <w:color w:val="6D6E71"/>
          <w:w w:val="75"/>
        </w:rPr>
        <w:t>the</w:t>
      </w:r>
      <w:r>
        <w:rPr>
          <w:color w:val="6D6E71"/>
          <w:spacing w:val="-28"/>
          <w:w w:val="75"/>
        </w:rPr>
        <w:t xml:space="preserve"> </w:t>
      </w:r>
      <w:r>
        <w:rPr>
          <w:color w:val="6D6E71"/>
          <w:w w:val="75"/>
        </w:rPr>
        <w:t>quality</w:t>
      </w:r>
      <w:r>
        <w:rPr>
          <w:color w:val="6D6E71"/>
          <w:spacing w:val="-28"/>
          <w:w w:val="75"/>
        </w:rPr>
        <w:t xml:space="preserve"> </w:t>
      </w:r>
      <w:r>
        <w:rPr>
          <w:color w:val="6D6E71"/>
          <w:w w:val="75"/>
        </w:rPr>
        <w:t>of</w:t>
      </w:r>
      <w:r>
        <w:rPr>
          <w:color w:val="6D6E71"/>
          <w:spacing w:val="-28"/>
          <w:w w:val="75"/>
        </w:rPr>
        <w:t xml:space="preserve"> </w:t>
      </w:r>
      <w:r>
        <w:rPr>
          <w:color w:val="6D6E71"/>
          <w:w w:val="75"/>
        </w:rPr>
        <w:t>services</w:t>
      </w:r>
      <w:r>
        <w:rPr>
          <w:color w:val="6D6E71"/>
          <w:spacing w:val="-28"/>
          <w:w w:val="75"/>
        </w:rPr>
        <w:t xml:space="preserve"> </w:t>
      </w:r>
      <w:r>
        <w:rPr>
          <w:color w:val="6D6E71"/>
          <w:w w:val="75"/>
        </w:rPr>
        <w:t>to</w:t>
      </w:r>
      <w:r>
        <w:rPr>
          <w:color w:val="6D6E71"/>
          <w:spacing w:val="-28"/>
          <w:w w:val="75"/>
        </w:rPr>
        <w:t xml:space="preserve"> </w:t>
      </w:r>
      <w:r>
        <w:rPr>
          <w:color w:val="6D6E71"/>
          <w:w w:val="75"/>
        </w:rPr>
        <w:t>address</w:t>
      </w:r>
      <w:r>
        <w:rPr>
          <w:color w:val="6D6E71"/>
          <w:spacing w:val="-28"/>
          <w:w w:val="75"/>
        </w:rPr>
        <w:t xml:space="preserve"> </w:t>
      </w:r>
      <w:r>
        <w:rPr>
          <w:color w:val="6D6E71"/>
          <w:w w:val="75"/>
        </w:rPr>
        <w:t>issues</w:t>
      </w:r>
      <w:r>
        <w:rPr>
          <w:color w:val="6D6E71"/>
          <w:spacing w:val="-28"/>
          <w:w w:val="75"/>
        </w:rPr>
        <w:t xml:space="preserve"> </w:t>
      </w:r>
      <w:r>
        <w:rPr>
          <w:color w:val="6D6E71"/>
          <w:w w:val="75"/>
        </w:rPr>
        <w:t>that</w:t>
      </w:r>
      <w:r>
        <w:rPr>
          <w:color w:val="6D6E71"/>
          <w:spacing w:val="-28"/>
          <w:w w:val="75"/>
        </w:rPr>
        <w:t xml:space="preserve"> </w:t>
      </w:r>
      <w:r>
        <w:rPr>
          <w:color w:val="6D6E71"/>
          <w:spacing w:val="-2"/>
          <w:w w:val="75"/>
        </w:rPr>
        <w:t>affect</w:t>
      </w:r>
      <w:r>
        <w:rPr>
          <w:color w:val="6D6E71"/>
          <w:spacing w:val="-28"/>
          <w:w w:val="75"/>
        </w:rPr>
        <w:t xml:space="preserve"> </w:t>
      </w:r>
      <w:r>
        <w:rPr>
          <w:color w:val="6D6E71"/>
          <w:w w:val="75"/>
        </w:rPr>
        <w:t>all</w:t>
      </w:r>
      <w:r>
        <w:rPr>
          <w:color w:val="6D6E71"/>
          <w:spacing w:val="-28"/>
          <w:w w:val="75"/>
        </w:rPr>
        <w:t xml:space="preserve"> </w:t>
      </w:r>
      <w:r>
        <w:rPr>
          <w:color w:val="6D6E71"/>
          <w:w w:val="75"/>
        </w:rPr>
        <w:t>such</w:t>
      </w:r>
      <w:r>
        <w:rPr>
          <w:color w:val="6D6E71"/>
          <w:spacing w:val="-28"/>
          <w:w w:val="75"/>
        </w:rPr>
        <w:t xml:space="preserve"> </w:t>
      </w:r>
      <w:r>
        <w:rPr>
          <w:color w:val="6D6E71"/>
          <w:w w:val="75"/>
        </w:rPr>
        <w:t>as</w:t>
      </w:r>
      <w:r>
        <w:rPr>
          <w:color w:val="6D6E71"/>
          <w:spacing w:val="-28"/>
          <w:w w:val="75"/>
        </w:rPr>
        <w:t xml:space="preserve"> </w:t>
      </w:r>
      <w:r>
        <w:rPr>
          <w:color w:val="6D6E71"/>
          <w:w w:val="75"/>
        </w:rPr>
        <w:t>accessibility</w:t>
      </w:r>
      <w:r>
        <w:rPr>
          <w:color w:val="6D6E71"/>
          <w:spacing w:val="-28"/>
          <w:w w:val="75"/>
        </w:rPr>
        <w:t xml:space="preserve"> </w:t>
      </w:r>
      <w:r>
        <w:rPr>
          <w:color w:val="6D6E71"/>
          <w:w w:val="75"/>
        </w:rPr>
        <w:t>of</w:t>
      </w:r>
      <w:r>
        <w:rPr>
          <w:color w:val="6D6E71"/>
          <w:spacing w:val="-28"/>
          <w:w w:val="75"/>
        </w:rPr>
        <w:t xml:space="preserve"> </w:t>
      </w:r>
      <w:r>
        <w:rPr>
          <w:color w:val="6D6E71"/>
          <w:w w:val="75"/>
        </w:rPr>
        <w:t xml:space="preserve">housing. </w:t>
      </w:r>
      <w:r>
        <w:rPr>
          <w:color w:val="6D6E71"/>
          <w:w w:val="85"/>
        </w:rPr>
        <w:t>On</w:t>
      </w:r>
      <w:r>
        <w:rPr>
          <w:color w:val="6D6E71"/>
          <w:spacing w:val="-30"/>
          <w:w w:val="85"/>
        </w:rPr>
        <w:t xml:space="preserve"> </w:t>
      </w:r>
      <w:r>
        <w:rPr>
          <w:color w:val="6D6E71"/>
          <w:w w:val="85"/>
        </w:rPr>
        <w:t>the</w:t>
      </w:r>
      <w:r>
        <w:rPr>
          <w:color w:val="6D6E71"/>
          <w:spacing w:val="-30"/>
          <w:w w:val="85"/>
        </w:rPr>
        <w:t xml:space="preserve"> </w:t>
      </w:r>
      <w:r>
        <w:rPr>
          <w:color w:val="6D6E71"/>
          <w:w w:val="85"/>
        </w:rPr>
        <w:t>other</w:t>
      </w:r>
      <w:r>
        <w:rPr>
          <w:color w:val="6D6E71"/>
          <w:spacing w:val="-30"/>
          <w:w w:val="85"/>
        </w:rPr>
        <w:t xml:space="preserve"> </w:t>
      </w:r>
      <w:r>
        <w:rPr>
          <w:color w:val="6D6E71"/>
          <w:w w:val="85"/>
        </w:rPr>
        <w:t>hand,</w:t>
      </w:r>
      <w:r>
        <w:rPr>
          <w:color w:val="6D6E71"/>
          <w:spacing w:val="-30"/>
          <w:w w:val="85"/>
        </w:rPr>
        <w:t xml:space="preserve"> </w:t>
      </w:r>
      <w:r>
        <w:rPr>
          <w:color w:val="6D6E71"/>
          <w:w w:val="85"/>
        </w:rPr>
        <w:t>the</w:t>
      </w:r>
      <w:r>
        <w:rPr>
          <w:color w:val="6D6E71"/>
          <w:spacing w:val="-30"/>
          <w:w w:val="85"/>
        </w:rPr>
        <w:t xml:space="preserve"> </w:t>
      </w:r>
      <w:r>
        <w:rPr>
          <w:color w:val="6D6E71"/>
          <w:w w:val="85"/>
        </w:rPr>
        <w:t>study</w:t>
      </w:r>
      <w:r>
        <w:rPr>
          <w:color w:val="6D6E71"/>
          <w:spacing w:val="-30"/>
          <w:w w:val="85"/>
        </w:rPr>
        <w:t xml:space="preserve"> </w:t>
      </w:r>
      <w:r>
        <w:rPr>
          <w:color w:val="6D6E71"/>
          <w:w w:val="85"/>
        </w:rPr>
        <w:t>revealed</w:t>
      </w:r>
      <w:r>
        <w:rPr>
          <w:color w:val="6D6E71"/>
          <w:spacing w:val="-30"/>
          <w:w w:val="85"/>
        </w:rPr>
        <w:t xml:space="preserve"> </w:t>
      </w:r>
      <w:r>
        <w:rPr>
          <w:color w:val="6D6E71"/>
          <w:w w:val="85"/>
        </w:rPr>
        <w:t>that</w:t>
      </w:r>
      <w:r>
        <w:rPr>
          <w:color w:val="6D6E71"/>
          <w:spacing w:val="-30"/>
          <w:w w:val="85"/>
        </w:rPr>
        <w:t xml:space="preserve"> </w:t>
      </w:r>
      <w:r>
        <w:rPr>
          <w:color w:val="6D6E71"/>
          <w:w w:val="85"/>
        </w:rPr>
        <w:t>households</w:t>
      </w:r>
      <w:r>
        <w:rPr>
          <w:color w:val="6D6E71"/>
          <w:spacing w:val="-30"/>
          <w:w w:val="85"/>
        </w:rPr>
        <w:t xml:space="preserve"> </w:t>
      </w:r>
      <w:r>
        <w:rPr>
          <w:color w:val="6D6E71"/>
          <w:w w:val="85"/>
        </w:rPr>
        <w:t>and</w:t>
      </w:r>
      <w:r>
        <w:rPr>
          <w:color w:val="6D6E71"/>
          <w:spacing w:val="-30"/>
          <w:w w:val="85"/>
        </w:rPr>
        <w:t xml:space="preserve"> </w:t>
      </w:r>
      <w:r>
        <w:rPr>
          <w:color w:val="6D6E71"/>
          <w:w w:val="85"/>
        </w:rPr>
        <w:t>persons</w:t>
      </w:r>
      <w:r>
        <w:rPr>
          <w:color w:val="6D6E71"/>
          <w:spacing w:val="-30"/>
          <w:w w:val="85"/>
        </w:rPr>
        <w:t xml:space="preserve"> </w:t>
      </w:r>
      <w:r>
        <w:rPr>
          <w:color w:val="6D6E71"/>
          <w:w w:val="85"/>
        </w:rPr>
        <w:t>with</w:t>
      </w:r>
      <w:r>
        <w:rPr>
          <w:color w:val="6D6E71"/>
          <w:spacing w:val="-30"/>
          <w:w w:val="85"/>
        </w:rPr>
        <w:t xml:space="preserve"> </w:t>
      </w:r>
      <w:r>
        <w:rPr>
          <w:color w:val="6D6E71"/>
          <w:w w:val="85"/>
        </w:rPr>
        <w:t>disabilities</w:t>
      </w:r>
      <w:r>
        <w:rPr>
          <w:color w:val="6D6E71"/>
          <w:spacing w:val="-30"/>
          <w:w w:val="85"/>
        </w:rPr>
        <w:t xml:space="preserve"> </w:t>
      </w:r>
      <w:r>
        <w:rPr>
          <w:color w:val="6D6E71"/>
          <w:w w:val="85"/>
        </w:rPr>
        <w:t>face</w:t>
      </w:r>
      <w:r>
        <w:rPr>
          <w:color w:val="6D6E71"/>
          <w:spacing w:val="-30"/>
          <w:w w:val="85"/>
        </w:rPr>
        <w:t xml:space="preserve"> </w:t>
      </w:r>
      <w:r>
        <w:rPr>
          <w:color w:val="6D6E71"/>
          <w:w w:val="85"/>
        </w:rPr>
        <w:t>more</w:t>
      </w:r>
      <w:r>
        <w:rPr>
          <w:color w:val="6D6E71"/>
          <w:spacing w:val="-30"/>
          <w:w w:val="85"/>
        </w:rPr>
        <w:t xml:space="preserve"> </w:t>
      </w:r>
      <w:r>
        <w:rPr>
          <w:color w:val="6D6E71"/>
          <w:w w:val="85"/>
        </w:rPr>
        <w:t>difficulties</w:t>
      </w:r>
      <w:r>
        <w:rPr>
          <w:color w:val="6D6E71"/>
          <w:spacing w:val="-30"/>
          <w:w w:val="85"/>
        </w:rPr>
        <w:t xml:space="preserve"> </w:t>
      </w:r>
      <w:r>
        <w:rPr>
          <w:color w:val="6D6E71"/>
          <w:w w:val="85"/>
        </w:rPr>
        <w:t>to</w:t>
      </w:r>
      <w:r>
        <w:rPr>
          <w:color w:val="6D6E71"/>
          <w:spacing w:val="-30"/>
          <w:w w:val="85"/>
        </w:rPr>
        <w:t xml:space="preserve"> </w:t>
      </w:r>
      <w:r>
        <w:rPr>
          <w:color w:val="6D6E71"/>
          <w:w w:val="85"/>
        </w:rPr>
        <w:t xml:space="preserve">access </w:t>
      </w:r>
      <w:r>
        <w:rPr>
          <w:color w:val="6D6E71"/>
          <w:w w:val="80"/>
        </w:rPr>
        <w:t>water,</w:t>
      </w:r>
      <w:r>
        <w:rPr>
          <w:color w:val="6D6E71"/>
          <w:spacing w:val="-14"/>
          <w:w w:val="80"/>
        </w:rPr>
        <w:t xml:space="preserve"> </w:t>
      </w:r>
      <w:r>
        <w:rPr>
          <w:color w:val="6D6E71"/>
          <w:w w:val="80"/>
        </w:rPr>
        <w:t>health</w:t>
      </w:r>
      <w:r>
        <w:rPr>
          <w:color w:val="6D6E71"/>
          <w:spacing w:val="-15"/>
          <w:w w:val="80"/>
        </w:rPr>
        <w:t xml:space="preserve"> </w:t>
      </w:r>
      <w:r>
        <w:rPr>
          <w:color w:val="6D6E71"/>
          <w:w w:val="80"/>
        </w:rPr>
        <w:t>services,</w:t>
      </w:r>
      <w:r>
        <w:rPr>
          <w:color w:val="6D6E71"/>
          <w:spacing w:val="-14"/>
          <w:w w:val="80"/>
        </w:rPr>
        <w:t xml:space="preserve"> </w:t>
      </w:r>
      <w:r>
        <w:rPr>
          <w:color w:val="6D6E71"/>
          <w:w w:val="80"/>
        </w:rPr>
        <w:t>specialized</w:t>
      </w:r>
      <w:r>
        <w:rPr>
          <w:color w:val="6D6E71"/>
          <w:spacing w:val="-14"/>
          <w:w w:val="80"/>
        </w:rPr>
        <w:t xml:space="preserve"> </w:t>
      </w:r>
      <w:r>
        <w:rPr>
          <w:color w:val="6D6E71"/>
          <w:w w:val="80"/>
        </w:rPr>
        <w:t>services,</w:t>
      </w:r>
      <w:r>
        <w:rPr>
          <w:color w:val="6D6E71"/>
          <w:spacing w:val="-14"/>
          <w:w w:val="80"/>
        </w:rPr>
        <w:t xml:space="preserve"> </w:t>
      </w:r>
      <w:r>
        <w:rPr>
          <w:color w:val="6D6E71"/>
          <w:w w:val="80"/>
        </w:rPr>
        <w:t>work</w:t>
      </w:r>
      <w:r>
        <w:rPr>
          <w:color w:val="6D6E71"/>
          <w:spacing w:val="-15"/>
          <w:w w:val="80"/>
        </w:rPr>
        <w:t xml:space="preserve"> </w:t>
      </w:r>
      <w:r>
        <w:rPr>
          <w:color w:val="6D6E71"/>
          <w:w w:val="80"/>
        </w:rPr>
        <w:t>and</w:t>
      </w:r>
      <w:r>
        <w:rPr>
          <w:color w:val="6D6E71"/>
          <w:spacing w:val="-14"/>
          <w:w w:val="80"/>
        </w:rPr>
        <w:t xml:space="preserve"> </w:t>
      </w:r>
      <w:r>
        <w:rPr>
          <w:color w:val="6D6E71"/>
          <w:w w:val="80"/>
        </w:rPr>
        <w:t>education,</w:t>
      </w:r>
      <w:r>
        <w:rPr>
          <w:color w:val="6D6E71"/>
          <w:spacing w:val="-14"/>
          <w:w w:val="80"/>
        </w:rPr>
        <w:t xml:space="preserve"> </w:t>
      </w:r>
      <w:r>
        <w:rPr>
          <w:color w:val="6D6E71"/>
          <w:w w:val="80"/>
        </w:rPr>
        <w:t>than</w:t>
      </w:r>
      <w:r>
        <w:rPr>
          <w:color w:val="6D6E71"/>
          <w:spacing w:val="-14"/>
          <w:w w:val="80"/>
        </w:rPr>
        <w:t xml:space="preserve"> </w:t>
      </w:r>
      <w:r>
        <w:rPr>
          <w:color w:val="6D6E71"/>
          <w:w w:val="80"/>
        </w:rPr>
        <w:t>their</w:t>
      </w:r>
      <w:r>
        <w:rPr>
          <w:color w:val="6D6E71"/>
          <w:spacing w:val="-14"/>
          <w:w w:val="80"/>
        </w:rPr>
        <w:t xml:space="preserve"> </w:t>
      </w:r>
      <w:r>
        <w:rPr>
          <w:color w:val="6D6E71"/>
          <w:w w:val="80"/>
        </w:rPr>
        <w:t>peers</w:t>
      </w:r>
      <w:r>
        <w:rPr>
          <w:color w:val="6D6E71"/>
          <w:spacing w:val="-14"/>
          <w:w w:val="80"/>
        </w:rPr>
        <w:t xml:space="preserve"> </w:t>
      </w:r>
      <w:r>
        <w:rPr>
          <w:color w:val="6D6E71"/>
          <w:w w:val="80"/>
        </w:rPr>
        <w:t>without</w:t>
      </w:r>
      <w:r>
        <w:rPr>
          <w:color w:val="6D6E71"/>
          <w:spacing w:val="-14"/>
          <w:w w:val="80"/>
        </w:rPr>
        <w:t xml:space="preserve"> </w:t>
      </w:r>
      <w:r>
        <w:rPr>
          <w:color w:val="6D6E71"/>
          <w:w w:val="80"/>
        </w:rPr>
        <w:t>disabilities.</w:t>
      </w:r>
      <w:r>
        <w:rPr>
          <w:color w:val="6D6E71"/>
          <w:spacing w:val="-14"/>
          <w:w w:val="80"/>
        </w:rPr>
        <w:t xml:space="preserve"> </w:t>
      </w:r>
      <w:r>
        <w:rPr>
          <w:color w:val="6D6E71"/>
          <w:w w:val="80"/>
        </w:rPr>
        <w:t>Quite</w:t>
      </w:r>
      <w:r>
        <w:rPr>
          <w:color w:val="6D6E71"/>
          <w:spacing w:val="-14"/>
          <w:w w:val="80"/>
        </w:rPr>
        <w:t xml:space="preserve"> </w:t>
      </w:r>
      <w:r>
        <w:rPr>
          <w:color w:val="6D6E71"/>
          <w:w w:val="80"/>
        </w:rPr>
        <w:t>often,</w:t>
      </w:r>
      <w:r>
        <w:rPr>
          <w:color w:val="6D6E71"/>
          <w:spacing w:val="-14"/>
          <w:w w:val="80"/>
        </w:rPr>
        <w:t xml:space="preserve"> </w:t>
      </w:r>
      <w:r>
        <w:rPr>
          <w:color w:val="6D6E71"/>
          <w:w w:val="80"/>
        </w:rPr>
        <w:t>they stated unavailability and costs of services as barriers to access, despite the presence of free services, due to lack of documentation,</w:t>
      </w:r>
      <w:r>
        <w:rPr>
          <w:color w:val="6D6E71"/>
          <w:spacing w:val="-31"/>
          <w:w w:val="80"/>
        </w:rPr>
        <w:t xml:space="preserve"> </w:t>
      </w:r>
      <w:r>
        <w:rPr>
          <w:color w:val="6D6E71"/>
          <w:w w:val="80"/>
        </w:rPr>
        <w:t>limited</w:t>
      </w:r>
      <w:r>
        <w:rPr>
          <w:color w:val="6D6E71"/>
          <w:spacing w:val="-31"/>
          <w:w w:val="80"/>
        </w:rPr>
        <w:t xml:space="preserve"> </w:t>
      </w:r>
      <w:r>
        <w:rPr>
          <w:color w:val="6D6E71"/>
          <w:w w:val="80"/>
        </w:rPr>
        <w:t>knowledge</w:t>
      </w:r>
      <w:r>
        <w:rPr>
          <w:color w:val="6D6E71"/>
          <w:spacing w:val="-31"/>
          <w:w w:val="80"/>
        </w:rPr>
        <w:t xml:space="preserve"> </w:t>
      </w:r>
      <w:r>
        <w:rPr>
          <w:color w:val="6D6E71"/>
          <w:w w:val="80"/>
        </w:rPr>
        <w:t>about</w:t>
      </w:r>
      <w:r>
        <w:rPr>
          <w:color w:val="6D6E71"/>
          <w:spacing w:val="-31"/>
          <w:w w:val="80"/>
        </w:rPr>
        <w:t xml:space="preserve"> </w:t>
      </w:r>
      <w:r>
        <w:rPr>
          <w:color w:val="6D6E71"/>
          <w:w w:val="80"/>
        </w:rPr>
        <w:t>available</w:t>
      </w:r>
      <w:r>
        <w:rPr>
          <w:color w:val="6D6E71"/>
          <w:spacing w:val="-31"/>
          <w:w w:val="80"/>
        </w:rPr>
        <w:t xml:space="preserve"> </w:t>
      </w:r>
      <w:r>
        <w:rPr>
          <w:color w:val="6D6E71"/>
          <w:w w:val="80"/>
        </w:rPr>
        <w:t>services</w:t>
      </w:r>
      <w:r>
        <w:rPr>
          <w:color w:val="6D6E71"/>
          <w:spacing w:val="-31"/>
          <w:w w:val="80"/>
        </w:rPr>
        <w:t xml:space="preserve"> </w:t>
      </w:r>
      <w:r>
        <w:rPr>
          <w:color w:val="6D6E71"/>
          <w:w w:val="80"/>
        </w:rPr>
        <w:t>and</w:t>
      </w:r>
      <w:r>
        <w:rPr>
          <w:color w:val="6D6E71"/>
          <w:spacing w:val="-31"/>
          <w:w w:val="80"/>
        </w:rPr>
        <w:t xml:space="preserve"> </w:t>
      </w:r>
      <w:r>
        <w:rPr>
          <w:color w:val="6D6E71"/>
          <w:w w:val="80"/>
        </w:rPr>
        <w:t>associated</w:t>
      </w:r>
      <w:r>
        <w:rPr>
          <w:color w:val="6D6E71"/>
          <w:spacing w:val="-31"/>
          <w:w w:val="80"/>
        </w:rPr>
        <w:t xml:space="preserve"> </w:t>
      </w:r>
      <w:r>
        <w:rPr>
          <w:color w:val="6D6E71"/>
          <w:w w:val="80"/>
        </w:rPr>
        <w:t>costs</w:t>
      </w:r>
      <w:r>
        <w:rPr>
          <w:color w:val="6D6E71"/>
          <w:spacing w:val="-31"/>
          <w:w w:val="80"/>
        </w:rPr>
        <w:t xml:space="preserve"> </w:t>
      </w:r>
      <w:r>
        <w:rPr>
          <w:color w:val="6D6E71"/>
          <w:w w:val="80"/>
        </w:rPr>
        <w:t>such</w:t>
      </w:r>
      <w:r>
        <w:rPr>
          <w:color w:val="6D6E71"/>
          <w:spacing w:val="-31"/>
          <w:w w:val="80"/>
        </w:rPr>
        <w:t xml:space="preserve"> </w:t>
      </w:r>
      <w:r>
        <w:rPr>
          <w:color w:val="6D6E71"/>
          <w:w w:val="80"/>
        </w:rPr>
        <w:t>as</w:t>
      </w:r>
      <w:r>
        <w:rPr>
          <w:color w:val="6D6E71"/>
          <w:spacing w:val="-31"/>
          <w:w w:val="80"/>
        </w:rPr>
        <w:t xml:space="preserve"> </w:t>
      </w:r>
      <w:r>
        <w:rPr>
          <w:color w:val="6D6E71"/>
          <w:w w:val="80"/>
        </w:rPr>
        <w:t>transportation.</w:t>
      </w:r>
      <w:r>
        <w:rPr>
          <w:color w:val="6D6E71"/>
          <w:spacing w:val="-31"/>
          <w:w w:val="80"/>
        </w:rPr>
        <w:t xml:space="preserve"> </w:t>
      </w:r>
      <w:r>
        <w:rPr>
          <w:color w:val="6D6E71"/>
          <w:w w:val="80"/>
        </w:rPr>
        <w:t>Other</w:t>
      </w:r>
      <w:r>
        <w:rPr>
          <w:color w:val="6D6E71"/>
          <w:spacing w:val="-31"/>
          <w:w w:val="80"/>
        </w:rPr>
        <w:t xml:space="preserve"> </w:t>
      </w:r>
      <w:r>
        <w:rPr>
          <w:color w:val="6D6E71"/>
          <w:w w:val="80"/>
        </w:rPr>
        <w:t>obstacles they</w:t>
      </w:r>
      <w:r>
        <w:rPr>
          <w:color w:val="6D6E71"/>
          <w:spacing w:val="-15"/>
          <w:w w:val="80"/>
        </w:rPr>
        <w:t xml:space="preserve"> </w:t>
      </w:r>
      <w:r>
        <w:rPr>
          <w:color w:val="6D6E71"/>
          <w:w w:val="80"/>
        </w:rPr>
        <w:t>complained</w:t>
      </w:r>
      <w:r>
        <w:rPr>
          <w:color w:val="6D6E71"/>
          <w:spacing w:val="-15"/>
          <w:w w:val="80"/>
        </w:rPr>
        <w:t xml:space="preserve"> </w:t>
      </w:r>
      <w:r>
        <w:rPr>
          <w:color w:val="6D6E71"/>
          <w:w w:val="80"/>
        </w:rPr>
        <w:t>about</w:t>
      </w:r>
      <w:r>
        <w:rPr>
          <w:color w:val="6D6E71"/>
          <w:spacing w:val="-15"/>
          <w:w w:val="80"/>
        </w:rPr>
        <w:t xml:space="preserve"> </w:t>
      </w:r>
      <w:r>
        <w:rPr>
          <w:color w:val="6D6E71"/>
          <w:w w:val="80"/>
        </w:rPr>
        <w:t>include</w:t>
      </w:r>
      <w:r>
        <w:rPr>
          <w:color w:val="6D6E71"/>
          <w:spacing w:val="-15"/>
          <w:w w:val="80"/>
        </w:rPr>
        <w:t xml:space="preserve"> </w:t>
      </w:r>
      <w:r>
        <w:rPr>
          <w:color w:val="6D6E71"/>
          <w:w w:val="80"/>
        </w:rPr>
        <w:t>inflexible</w:t>
      </w:r>
      <w:r>
        <w:rPr>
          <w:color w:val="6D6E71"/>
          <w:spacing w:val="-15"/>
          <w:w w:val="80"/>
        </w:rPr>
        <w:t xml:space="preserve"> </w:t>
      </w:r>
      <w:r>
        <w:rPr>
          <w:color w:val="6D6E71"/>
          <w:w w:val="80"/>
        </w:rPr>
        <w:t>services</w:t>
      </w:r>
      <w:r>
        <w:rPr>
          <w:color w:val="6D6E71"/>
          <w:spacing w:val="-15"/>
          <w:w w:val="80"/>
        </w:rPr>
        <w:t xml:space="preserve"> </w:t>
      </w:r>
      <w:r>
        <w:rPr>
          <w:color w:val="6D6E71"/>
          <w:w w:val="80"/>
        </w:rPr>
        <w:t>that</w:t>
      </w:r>
      <w:r>
        <w:rPr>
          <w:color w:val="6D6E71"/>
          <w:spacing w:val="-15"/>
          <w:w w:val="80"/>
        </w:rPr>
        <w:t xml:space="preserve"> </w:t>
      </w:r>
      <w:r>
        <w:rPr>
          <w:color w:val="6D6E71"/>
          <w:w w:val="80"/>
        </w:rPr>
        <w:t>do</w:t>
      </w:r>
      <w:r>
        <w:rPr>
          <w:color w:val="6D6E71"/>
          <w:spacing w:val="-15"/>
          <w:w w:val="80"/>
        </w:rPr>
        <w:t xml:space="preserve"> </w:t>
      </w:r>
      <w:r>
        <w:rPr>
          <w:color w:val="6D6E71"/>
          <w:w w:val="80"/>
        </w:rPr>
        <w:t>not</w:t>
      </w:r>
      <w:r>
        <w:rPr>
          <w:color w:val="6D6E71"/>
          <w:spacing w:val="-15"/>
          <w:w w:val="80"/>
        </w:rPr>
        <w:t xml:space="preserve"> </w:t>
      </w:r>
      <w:r>
        <w:rPr>
          <w:color w:val="6D6E71"/>
          <w:w w:val="80"/>
        </w:rPr>
        <w:t>meet</w:t>
      </w:r>
      <w:r>
        <w:rPr>
          <w:color w:val="6D6E71"/>
          <w:spacing w:val="-15"/>
          <w:w w:val="80"/>
        </w:rPr>
        <w:t xml:space="preserve"> </w:t>
      </w:r>
      <w:r>
        <w:rPr>
          <w:color w:val="6D6E71"/>
          <w:w w:val="80"/>
        </w:rPr>
        <w:t>their</w:t>
      </w:r>
      <w:r>
        <w:rPr>
          <w:color w:val="6D6E71"/>
          <w:spacing w:val="-15"/>
          <w:w w:val="80"/>
        </w:rPr>
        <w:t xml:space="preserve"> </w:t>
      </w:r>
      <w:r>
        <w:rPr>
          <w:color w:val="6D6E71"/>
          <w:w w:val="80"/>
        </w:rPr>
        <w:t>specific</w:t>
      </w:r>
      <w:r>
        <w:rPr>
          <w:color w:val="6D6E71"/>
          <w:spacing w:val="-15"/>
          <w:w w:val="80"/>
        </w:rPr>
        <w:t xml:space="preserve"> </w:t>
      </w:r>
      <w:r>
        <w:rPr>
          <w:color w:val="6D6E71"/>
          <w:w w:val="80"/>
        </w:rPr>
        <w:t>needs</w:t>
      </w:r>
      <w:r>
        <w:rPr>
          <w:color w:val="6D6E71"/>
          <w:spacing w:val="-15"/>
          <w:w w:val="80"/>
        </w:rPr>
        <w:t xml:space="preserve"> </w:t>
      </w:r>
      <w:r>
        <w:rPr>
          <w:color w:val="6D6E71"/>
          <w:w w:val="80"/>
        </w:rPr>
        <w:t>and</w:t>
      </w:r>
      <w:r>
        <w:rPr>
          <w:color w:val="6D6E71"/>
          <w:spacing w:val="-15"/>
          <w:w w:val="80"/>
        </w:rPr>
        <w:t xml:space="preserve"> </w:t>
      </w:r>
      <w:r>
        <w:rPr>
          <w:color w:val="6D6E71"/>
          <w:w w:val="80"/>
        </w:rPr>
        <w:t>unsupportive</w:t>
      </w:r>
      <w:r>
        <w:rPr>
          <w:color w:val="6D6E71"/>
          <w:spacing w:val="-15"/>
          <w:w w:val="80"/>
        </w:rPr>
        <w:t xml:space="preserve"> </w:t>
      </w:r>
      <w:r>
        <w:rPr>
          <w:color w:val="6D6E71"/>
          <w:w w:val="80"/>
        </w:rPr>
        <w:t>staff,</w:t>
      </w:r>
      <w:r>
        <w:rPr>
          <w:color w:val="6D6E71"/>
          <w:spacing w:val="-15"/>
          <w:w w:val="80"/>
        </w:rPr>
        <w:t xml:space="preserve"> </w:t>
      </w:r>
      <w:r>
        <w:rPr>
          <w:color w:val="6D6E71"/>
          <w:w w:val="80"/>
        </w:rPr>
        <w:t>and</w:t>
      </w:r>
      <w:r>
        <w:rPr>
          <w:color w:val="6D6E71"/>
          <w:spacing w:val="-15"/>
          <w:w w:val="80"/>
        </w:rPr>
        <w:t xml:space="preserve"> </w:t>
      </w:r>
      <w:r>
        <w:rPr>
          <w:color w:val="6D6E71"/>
          <w:w w:val="80"/>
        </w:rPr>
        <w:t>they proposed</w:t>
      </w:r>
      <w:r>
        <w:rPr>
          <w:color w:val="6D6E71"/>
          <w:spacing w:val="-13"/>
          <w:w w:val="80"/>
        </w:rPr>
        <w:t xml:space="preserve"> </w:t>
      </w:r>
      <w:r>
        <w:rPr>
          <w:color w:val="6D6E71"/>
          <w:w w:val="80"/>
        </w:rPr>
        <w:t>more</w:t>
      </w:r>
      <w:r>
        <w:rPr>
          <w:color w:val="6D6E71"/>
          <w:spacing w:val="-13"/>
          <w:w w:val="80"/>
        </w:rPr>
        <w:t xml:space="preserve"> </w:t>
      </w:r>
      <w:r>
        <w:rPr>
          <w:color w:val="6D6E71"/>
          <w:w w:val="80"/>
        </w:rPr>
        <w:t>tailored</w:t>
      </w:r>
      <w:r>
        <w:rPr>
          <w:color w:val="6D6E71"/>
          <w:spacing w:val="-13"/>
          <w:w w:val="80"/>
        </w:rPr>
        <w:t xml:space="preserve"> </w:t>
      </w:r>
      <w:r>
        <w:rPr>
          <w:color w:val="6D6E71"/>
          <w:w w:val="80"/>
        </w:rPr>
        <w:t>services.</w:t>
      </w:r>
      <w:r>
        <w:rPr>
          <w:color w:val="6D6E71"/>
          <w:spacing w:val="-13"/>
          <w:w w:val="80"/>
        </w:rPr>
        <w:t xml:space="preserve"> </w:t>
      </w:r>
      <w:r>
        <w:rPr>
          <w:color w:val="6D6E71"/>
          <w:w w:val="80"/>
        </w:rPr>
        <w:t>Humanitarian</w:t>
      </w:r>
      <w:r>
        <w:rPr>
          <w:color w:val="6D6E71"/>
          <w:spacing w:val="-13"/>
          <w:w w:val="80"/>
        </w:rPr>
        <w:t xml:space="preserve"> </w:t>
      </w:r>
      <w:r>
        <w:rPr>
          <w:color w:val="6D6E71"/>
          <w:w w:val="80"/>
        </w:rPr>
        <w:t>actors</w:t>
      </w:r>
      <w:r>
        <w:rPr>
          <w:color w:val="6D6E71"/>
          <w:spacing w:val="-13"/>
          <w:w w:val="80"/>
        </w:rPr>
        <w:t xml:space="preserve"> </w:t>
      </w:r>
      <w:r>
        <w:rPr>
          <w:color w:val="6D6E71"/>
          <w:w w:val="80"/>
        </w:rPr>
        <w:t>are</w:t>
      </w:r>
      <w:r>
        <w:rPr>
          <w:color w:val="6D6E71"/>
          <w:spacing w:val="-13"/>
          <w:w w:val="80"/>
        </w:rPr>
        <w:t xml:space="preserve"> </w:t>
      </w:r>
      <w:r>
        <w:rPr>
          <w:color w:val="6D6E71"/>
          <w:w w:val="80"/>
        </w:rPr>
        <w:t>required</w:t>
      </w:r>
      <w:r>
        <w:rPr>
          <w:color w:val="6D6E71"/>
          <w:spacing w:val="-13"/>
          <w:w w:val="80"/>
        </w:rPr>
        <w:t xml:space="preserve"> </w:t>
      </w:r>
      <w:r>
        <w:rPr>
          <w:color w:val="6D6E71"/>
          <w:w w:val="80"/>
        </w:rPr>
        <w:t>to</w:t>
      </w:r>
      <w:r>
        <w:rPr>
          <w:color w:val="6D6E71"/>
          <w:spacing w:val="-13"/>
          <w:w w:val="80"/>
        </w:rPr>
        <w:t xml:space="preserve"> </w:t>
      </w:r>
      <w:r>
        <w:rPr>
          <w:color w:val="6D6E71"/>
          <w:w w:val="80"/>
        </w:rPr>
        <w:t>improve</w:t>
      </w:r>
      <w:r>
        <w:rPr>
          <w:color w:val="6D6E71"/>
          <w:spacing w:val="-13"/>
          <w:w w:val="80"/>
        </w:rPr>
        <w:t xml:space="preserve"> </w:t>
      </w:r>
      <w:r>
        <w:rPr>
          <w:color w:val="6D6E71"/>
          <w:w w:val="80"/>
        </w:rPr>
        <w:t>the</w:t>
      </w:r>
      <w:r>
        <w:rPr>
          <w:color w:val="6D6E71"/>
          <w:spacing w:val="-13"/>
          <w:w w:val="80"/>
        </w:rPr>
        <w:t xml:space="preserve"> </w:t>
      </w:r>
      <w:r>
        <w:rPr>
          <w:color w:val="6D6E71"/>
          <w:w w:val="80"/>
        </w:rPr>
        <w:t>ways</w:t>
      </w:r>
      <w:r>
        <w:rPr>
          <w:color w:val="6D6E71"/>
          <w:spacing w:val="-13"/>
          <w:w w:val="80"/>
        </w:rPr>
        <w:t xml:space="preserve"> </w:t>
      </w:r>
      <w:r>
        <w:rPr>
          <w:color w:val="6D6E71"/>
          <w:w w:val="80"/>
        </w:rPr>
        <w:t>they</w:t>
      </w:r>
      <w:r>
        <w:rPr>
          <w:color w:val="6D6E71"/>
          <w:spacing w:val="-13"/>
          <w:w w:val="80"/>
        </w:rPr>
        <w:t xml:space="preserve"> </w:t>
      </w:r>
      <w:r>
        <w:rPr>
          <w:color w:val="6D6E71"/>
          <w:w w:val="80"/>
        </w:rPr>
        <w:t>work</w:t>
      </w:r>
      <w:r>
        <w:rPr>
          <w:color w:val="6D6E71"/>
          <w:spacing w:val="-13"/>
          <w:w w:val="80"/>
        </w:rPr>
        <w:t xml:space="preserve"> </w:t>
      </w:r>
      <w:r>
        <w:rPr>
          <w:color w:val="6D6E71"/>
          <w:w w:val="80"/>
        </w:rPr>
        <w:t>to</w:t>
      </w:r>
      <w:r>
        <w:rPr>
          <w:color w:val="6D6E71"/>
          <w:spacing w:val="-13"/>
          <w:w w:val="80"/>
        </w:rPr>
        <w:t xml:space="preserve"> </w:t>
      </w:r>
      <w:r>
        <w:rPr>
          <w:color w:val="6D6E71"/>
          <w:w w:val="80"/>
        </w:rPr>
        <w:t>be</w:t>
      </w:r>
      <w:r>
        <w:rPr>
          <w:color w:val="6D6E71"/>
          <w:spacing w:val="-13"/>
          <w:w w:val="80"/>
        </w:rPr>
        <w:t xml:space="preserve"> </w:t>
      </w:r>
      <w:r>
        <w:rPr>
          <w:color w:val="6D6E71"/>
          <w:w w:val="80"/>
        </w:rPr>
        <w:t>more</w:t>
      </w:r>
      <w:r>
        <w:rPr>
          <w:color w:val="6D6E71"/>
          <w:spacing w:val="-13"/>
          <w:w w:val="80"/>
        </w:rPr>
        <w:t xml:space="preserve"> </w:t>
      </w:r>
      <w:r>
        <w:rPr>
          <w:color w:val="6D6E71"/>
          <w:w w:val="80"/>
        </w:rPr>
        <w:t>inclusive,</w:t>
      </w:r>
    </w:p>
    <w:p w:rsidR="009702CD" w:rsidRDefault="009702CD">
      <w:pPr>
        <w:spacing w:line="230" w:lineRule="auto"/>
        <w:jc w:val="both"/>
        <w:sectPr w:rsidR="009702CD">
          <w:headerReference w:type="even" r:id="rId335"/>
          <w:footerReference w:type="even" r:id="rId336"/>
          <w:pgSz w:w="11910" w:h="16840"/>
          <w:pgMar w:top="440" w:right="0" w:bottom="880" w:left="0" w:header="0" w:footer="682" w:gutter="0"/>
          <w:pgNumType w:start="76"/>
          <w:cols w:space="720"/>
        </w:sectPr>
      </w:pPr>
    </w:p>
    <w:p w:rsidR="009702CD" w:rsidRDefault="009702CD">
      <w:pPr>
        <w:pStyle w:val="BodyText"/>
      </w:pPr>
    </w:p>
    <w:p w:rsidR="009702CD" w:rsidRDefault="009702CD">
      <w:pPr>
        <w:pStyle w:val="BodyText"/>
        <w:spacing w:before="7"/>
        <w:rPr>
          <w:sz w:val="17"/>
        </w:rPr>
      </w:pPr>
    </w:p>
    <w:p w:rsidR="009702CD" w:rsidRDefault="00166ADE">
      <w:pPr>
        <w:pStyle w:val="BodyText"/>
        <w:spacing w:line="276" w:lineRule="exact"/>
        <w:ind w:left="900"/>
      </w:pPr>
      <w:r>
        <w:rPr>
          <w:color w:val="6D6E71"/>
          <w:w w:val="85"/>
        </w:rPr>
        <w:t>in</w:t>
      </w:r>
      <w:r>
        <w:rPr>
          <w:color w:val="6D6E71"/>
          <w:spacing w:val="-28"/>
          <w:w w:val="85"/>
        </w:rPr>
        <w:t xml:space="preserve"> </w:t>
      </w:r>
      <w:r>
        <w:rPr>
          <w:color w:val="6D6E71"/>
          <w:w w:val="85"/>
        </w:rPr>
        <w:t>order</w:t>
      </w:r>
      <w:r>
        <w:rPr>
          <w:color w:val="6D6E71"/>
          <w:spacing w:val="-28"/>
          <w:w w:val="85"/>
        </w:rPr>
        <w:t xml:space="preserve"> </w:t>
      </w:r>
      <w:r>
        <w:rPr>
          <w:color w:val="6D6E71"/>
          <w:w w:val="85"/>
        </w:rPr>
        <w:t>to</w:t>
      </w:r>
      <w:r>
        <w:rPr>
          <w:color w:val="6D6E71"/>
          <w:spacing w:val="-28"/>
          <w:w w:val="85"/>
        </w:rPr>
        <w:t xml:space="preserve"> </w:t>
      </w:r>
      <w:r>
        <w:rPr>
          <w:color w:val="6D6E71"/>
          <w:w w:val="85"/>
        </w:rPr>
        <w:t>ensure</w:t>
      </w:r>
      <w:r>
        <w:rPr>
          <w:color w:val="6D6E71"/>
          <w:spacing w:val="-28"/>
          <w:w w:val="85"/>
        </w:rPr>
        <w:t xml:space="preserve"> </w:t>
      </w:r>
      <w:r>
        <w:rPr>
          <w:color w:val="6D6E71"/>
          <w:w w:val="85"/>
        </w:rPr>
        <w:t>the</w:t>
      </w:r>
      <w:r>
        <w:rPr>
          <w:color w:val="6D6E71"/>
          <w:spacing w:val="-28"/>
          <w:w w:val="85"/>
        </w:rPr>
        <w:t xml:space="preserve"> </w:t>
      </w:r>
      <w:r>
        <w:rPr>
          <w:color w:val="6D6E71"/>
          <w:w w:val="85"/>
        </w:rPr>
        <w:t>equitable</w:t>
      </w:r>
      <w:r>
        <w:rPr>
          <w:color w:val="6D6E71"/>
          <w:spacing w:val="-28"/>
          <w:w w:val="85"/>
        </w:rPr>
        <w:t xml:space="preserve"> </w:t>
      </w:r>
      <w:r>
        <w:rPr>
          <w:color w:val="6D6E71"/>
          <w:w w:val="85"/>
        </w:rPr>
        <w:t>access</w:t>
      </w:r>
      <w:r>
        <w:rPr>
          <w:color w:val="6D6E71"/>
          <w:spacing w:val="-28"/>
          <w:w w:val="85"/>
        </w:rPr>
        <w:t xml:space="preserve"> </w:t>
      </w:r>
      <w:r>
        <w:rPr>
          <w:color w:val="6D6E71"/>
          <w:w w:val="85"/>
        </w:rPr>
        <w:t>to</w:t>
      </w:r>
      <w:r>
        <w:rPr>
          <w:color w:val="6D6E71"/>
          <w:spacing w:val="-28"/>
          <w:w w:val="85"/>
        </w:rPr>
        <w:t xml:space="preserve"> </w:t>
      </w:r>
      <w:r>
        <w:rPr>
          <w:color w:val="6D6E71"/>
          <w:w w:val="85"/>
        </w:rPr>
        <w:t>services</w:t>
      </w:r>
      <w:r>
        <w:rPr>
          <w:color w:val="6D6E71"/>
          <w:spacing w:val="-28"/>
          <w:w w:val="85"/>
        </w:rPr>
        <w:t xml:space="preserve"> </w:t>
      </w:r>
      <w:r>
        <w:rPr>
          <w:color w:val="6D6E71"/>
          <w:w w:val="85"/>
        </w:rPr>
        <w:t>for</w:t>
      </w:r>
      <w:r>
        <w:rPr>
          <w:color w:val="6D6E71"/>
          <w:spacing w:val="-28"/>
          <w:w w:val="85"/>
        </w:rPr>
        <w:t xml:space="preserve"> </w:t>
      </w:r>
      <w:r>
        <w:rPr>
          <w:color w:val="6D6E71"/>
          <w:w w:val="85"/>
        </w:rPr>
        <w:t>persons</w:t>
      </w:r>
      <w:r>
        <w:rPr>
          <w:color w:val="6D6E71"/>
          <w:spacing w:val="-28"/>
          <w:w w:val="85"/>
        </w:rPr>
        <w:t xml:space="preserve"> </w:t>
      </w:r>
      <w:r>
        <w:rPr>
          <w:color w:val="6D6E71"/>
          <w:w w:val="85"/>
        </w:rPr>
        <w:t>with</w:t>
      </w:r>
      <w:r>
        <w:rPr>
          <w:color w:val="6D6E71"/>
          <w:spacing w:val="-28"/>
          <w:w w:val="85"/>
        </w:rPr>
        <w:t xml:space="preserve"> </w:t>
      </w:r>
      <w:r>
        <w:rPr>
          <w:color w:val="6D6E71"/>
          <w:w w:val="85"/>
        </w:rPr>
        <w:t>disabilities.</w:t>
      </w:r>
      <w:r>
        <w:rPr>
          <w:color w:val="6D6E71"/>
          <w:spacing w:val="-28"/>
          <w:w w:val="85"/>
        </w:rPr>
        <w:t xml:space="preserve"> </w:t>
      </w:r>
      <w:r>
        <w:rPr>
          <w:color w:val="6D6E71"/>
          <w:w w:val="85"/>
        </w:rPr>
        <w:t>This</w:t>
      </w:r>
      <w:r>
        <w:rPr>
          <w:color w:val="6D6E71"/>
          <w:spacing w:val="-28"/>
          <w:w w:val="85"/>
        </w:rPr>
        <w:t xml:space="preserve"> </w:t>
      </w:r>
      <w:r>
        <w:rPr>
          <w:color w:val="6D6E71"/>
          <w:w w:val="85"/>
        </w:rPr>
        <w:t>requires</w:t>
      </w:r>
      <w:r>
        <w:rPr>
          <w:color w:val="6D6E71"/>
          <w:spacing w:val="-28"/>
          <w:w w:val="85"/>
        </w:rPr>
        <w:t xml:space="preserve"> </w:t>
      </w:r>
      <w:r>
        <w:rPr>
          <w:color w:val="6D6E71"/>
          <w:w w:val="85"/>
        </w:rPr>
        <w:t>a</w:t>
      </w:r>
      <w:r>
        <w:rPr>
          <w:color w:val="6D6E71"/>
          <w:spacing w:val="-28"/>
          <w:w w:val="85"/>
        </w:rPr>
        <w:t xml:space="preserve"> </w:t>
      </w:r>
      <w:r>
        <w:rPr>
          <w:color w:val="6D6E71"/>
          <w:w w:val="85"/>
        </w:rPr>
        <w:t>better</w:t>
      </w:r>
      <w:r>
        <w:rPr>
          <w:color w:val="6D6E71"/>
          <w:spacing w:val="-28"/>
          <w:w w:val="85"/>
        </w:rPr>
        <w:t xml:space="preserve"> </w:t>
      </w:r>
      <w:r>
        <w:rPr>
          <w:color w:val="6D6E71"/>
          <w:w w:val="85"/>
        </w:rPr>
        <w:t>understanding</w:t>
      </w:r>
      <w:r>
        <w:rPr>
          <w:color w:val="6D6E71"/>
          <w:spacing w:val="-28"/>
          <w:w w:val="85"/>
        </w:rPr>
        <w:t xml:space="preserve"> </w:t>
      </w:r>
      <w:r>
        <w:rPr>
          <w:color w:val="6D6E71"/>
          <w:w w:val="85"/>
        </w:rPr>
        <w:t>of</w:t>
      </w:r>
    </w:p>
    <w:p w:rsidR="009702CD" w:rsidRDefault="00166ADE">
      <w:pPr>
        <w:pStyle w:val="BodyText"/>
        <w:spacing w:line="276" w:lineRule="exact"/>
        <w:ind w:left="900"/>
      </w:pPr>
      <w:r>
        <w:rPr>
          <w:color w:val="6D6E71"/>
          <w:w w:val="85"/>
        </w:rPr>
        <w:t>perceptions</w:t>
      </w:r>
      <w:r>
        <w:rPr>
          <w:color w:val="6D6E71"/>
          <w:spacing w:val="-36"/>
          <w:w w:val="85"/>
        </w:rPr>
        <w:t xml:space="preserve"> </w:t>
      </w:r>
      <w:r>
        <w:rPr>
          <w:color w:val="6D6E71"/>
          <w:w w:val="85"/>
        </w:rPr>
        <w:t>and</w:t>
      </w:r>
      <w:r>
        <w:rPr>
          <w:color w:val="6D6E71"/>
          <w:spacing w:val="-36"/>
          <w:w w:val="85"/>
        </w:rPr>
        <w:t xml:space="preserve"> </w:t>
      </w:r>
      <w:r>
        <w:rPr>
          <w:color w:val="6D6E71"/>
          <w:w w:val="85"/>
        </w:rPr>
        <w:t>experiences</w:t>
      </w:r>
      <w:r>
        <w:rPr>
          <w:color w:val="6D6E71"/>
          <w:spacing w:val="-36"/>
          <w:w w:val="85"/>
        </w:rPr>
        <w:t xml:space="preserve"> </w:t>
      </w:r>
      <w:r>
        <w:rPr>
          <w:color w:val="6D6E71"/>
          <w:w w:val="85"/>
        </w:rPr>
        <w:t>of</w:t>
      </w:r>
      <w:r>
        <w:rPr>
          <w:color w:val="6D6E71"/>
          <w:spacing w:val="-36"/>
          <w:w w:val="85"/>
        </w:rPr>
        <w:t xml:space="preserve"> </w:t>
      </w:r>
      <w:r>
        <w:rPr>
          <w:color w:val="6D6E71"/>
          <w:w w:val="85"/>
        </w:rPr>
        <w:t>persons</w:t>
      </w:r>
      <w:r>
        <w:rPr>
          <w:color w:val="6D6E71"/>
          <w:spacing w:val="-36"/>
          <w:w w:val="85"/>
        </w:rPr>
        <w:t xml:space="preserve"> </w:t>
      </w:r>
      <w:r>
        <w:rPr>
          <w:color w:val="6D6E71"/>
          <w:w w:val="85"/>
        </w:rPr>
        <w:t>with</w:t>
      </w:r>
      <w:r>
        <w:rPr>
          <w:color w:val="6D6E71"/>
          <w:spacing w:val="-36"/>
          <w:w w:val="85"/>
        </w:rPr>
        <w:t xml:space="preserve"> </w:t>
      </w:r>
      <w:r>
        <w:rPr>
          <w:color w:val="6D6E71"/>
          <w:w w:val="85"/>
        </w:rPr>
        <w:t>disabilities.</w:t>
      </w:r>
      <w:r>
        <w:rPr>
          <w:color w:val="6D6E71"/>
          <w:spacing w:val="-36"/>
          <w:w w:val="85"/>
        </w:rPr>
        <w:t xml:space="preserve"> </w:t>
      </w:r>
      <w:r>
        <w:rPr>
          <w:color w:val="6D6E71"/>
          <w:w w:val="85"/>
        </w:rPr>
        <w:t>Direct</w:t>
      </w:r>
      <w:r>
        <w:rPr>
          <w:color w:val="6D6E71"/>
          <w:spacing w:val="-36"/>
          <w:w w:val="85"/>
        </w:rPr>
        <w:t xml:space="preserve"> </w:t>
      </w:r>
      <w:r>
        <w:rPr>
          <w:color w:val="6D6E71"/>
          <w:w w:val="85"/>
        </w:rPr>
        <w:t>consultations</w:t>
      </w:r>
      <w:r>
        <w:rPr>
          <w:color w:val="6D6E71"/>
          <w:spacing w:val="-36"/>
          <w:w w:val="85"/>
        </w:rPr>
        <w:t xml:space="preserve"> </w:t>
      </w:r>
      <w:r>
        <w:rPr>
          <w:color w:val="6D6E71"/>
          <w:w w:val="85"/>
        </w:rPr>
        <w:t>with</w:t>
      </w:r>
      <w:r>
        <w:rPr>
          <w:color w:val="6D6E71"/>
          <w:spacing w:val="-36"/>
          <w:w w:val="85"/>
        </w:rPr>
        <w:t xml:space="preserve"> </w:t>
      </w:r>
      <w:r>
        <w:rPr>
          <w:color w:val="6D6E71"/>
          <w:w w:val="85"/>
        </w:rPr>
        <w:t>the</w:t>
      </w:r>
      <w:r>
        <w:rPr>
          <w:color w:val="6D6E71"/>
          <w:spacing w:val="-36"/>
          <w:w w:val="85"/>
        </w:rPr>
        <w:t xml:space="preserve"> </w:t>
      </w:r>
      <w:r>
        <w:rPr>
          <w:color w:val="6D6E71"/>
          <w:w w:val="85"/>
        </w:rPr>
        <w:t>concerned</w:t>
      </w:r>
      <w:r>
        <w:rPr>
          <w:color w:val="6D6E71"/>
          <w:spacing w:val="-36"/>
          <w:w w:val="85"/>
        </w:rPr>
        <w:t xml:space="preserve"> </w:t>
      </w:r>
      <w:r>
        <w:rPr>
          <w:color w:val="6D6E71"/>
          <w:w w:val="85"/>
        </w:rPr>
        <w:t>people</w:t>
      </w:r>
      <w:r>
        <w:rPr>
          <w:color w:val="6D6E71"/>
          <w:spacing w:val="-36"/>
          <w:w w:val="85"/>
        </w:rPr>
        <w:t xml:space="preserve"> </w:t>
      </w:r>
      <w:r>
        <w:rPr>
          <w:color w:val="6D6E71"/>
          <w:w w:val="85"/>
        </w:rPr>
        <w:t>will</w:t>
      </w:r>
      <w:r>
        <w:rPr>
          <w:color w:val="6D6E71"/>
          <w:spacing w:val="-36"/>
          <w:w w:val="85"/>
        </w:rPr>
        <w:t xml:space="preserve"> </w:t>
      </w:r>
      <w:r>
        <w:rPr>
          <w:color w:val="6D6E71"/>
          <w:w w:val="85"/>
        </w:rPr>
        <w:t>be</w:t>
      </w:r>
      <w:r>
        <w:rPr>
          <w:color w:val="6D6E71"/>
          <w:spacing w:val="-36"/>
          <w:w w:val="85"/>
        </w:rPr>
        <w:t xml:space="preserve"> </w:t>
      </w:r>
      <w:r>
        <w:rPr>
          <w:color w:val="6D6E71"/>
          <w:w w:val="85"/>
        </w:rPr>
        <w:t>useful.</w:t>
      </w:r>
    </w:p>
    <w:p w:rsidR="009702CD" w:rsidRDefault="009702CD">
      <w:pPr>
        <w:pStyle w:val="BodyText"/>
        <w:spacing w:before="11"/>
        <w:rPr>
          <w:sz w:val="16"/>
        </w:rPr>
      </w:pPr>
    </w:p>
    <w:p w:rsidR="009702CD" w:rsidRDefault="00166ADE">
      <w:pPr>
        <w:pStyle w:val="ListParagraph"/>
        <w:numPr>
          <w:ilvl w:val="0"/>
          <w:numId w:val="14"/>
        </w:numPr>
        <w:tabs>
          <w:tab w:val="left" w:pos="900"/>
        </w:tabs>
        <w:spacing w:before="1" w:line="230" w:lineRule="auto"/>
        <w:ind w:right="717"/>
        <w:jc w:val="both"/>
        <w:rPr>
          <w:b/>
          <w:sz w:val="20"/>
        </w:rPr>
      </w:pPr>
      <w:r>
        <w:rPr>
          <w:b/>
          <w:color w:val="0088CE"/>
          <w:w w:val="80"/>
          <w:sz w:val="20"/>
        </w:rPr>
        <w:t>Breakfeartowardsdisability,moveawayfromrelianceon“disabilityspecialists”andpromotedisabilitymainstreaming</w:t>
      </w:r>
      <w:r>
        <w:rPr>
          <w:b/>
          <w:color w:val="6D6E71"/>
          <w:w w:val="80"/>
          <w:sz w:val="20"/>
        </w:rPr>
        <w:t xml:space="preserve"> </w:t>
      </w:r>
      <w:r>
        <w:rPr>
          <w:b/>
          <w:color w:val="6D6E71"/>
          <w:w w:val="85"/>
          <w:sz w:val="20"/>
        </w:rPr>
        <w:t>During</w:t>
      </w:r>
      <w:r>
        <w:rPr>
          <w:b/>
          <w:color w:val="6D6E71"/>
          <w:spacing w:val="-8"/>
          <w:w w:val="85"/>
          <w:sz w:val="20"/>
        </w:rPr>
        <w:t xml:space="preserve"> </w:t>
      </w:r>
      <w:r>
        <w:rPr>
          <w:b/>
          <w:color w:val="6D6E71"/>
          <w:w w:val="85"/>
          <w:sz w:val="20"/>
        </w:rPr>
        <w:t>the</w:t>
      </w:r>
      <w:r>
        <w:rPr>
          <w:b/>
          <w:color w:val="6D6E71"/>
          <w:spacing w:val="-8"/>
          <w:w w:val="85"/>
          <w:sz w:val="20"/>
        </w:rPr>
        <w:t xml:space="preserve"> </w:t>
      </w:r>
      <w:r>
        <w:rPr>
          <w:b/>
          <w:color w:val="6D6E71"/>
          <w:w w:val="85"/>
          <w:sz w:val="20"/>
        </w:rPr>
        <w:t>consultations</w:t>
      </w:r>
      <w:r>
        <w:rPr>
          <w:b/>
          <w:color w:val="6D6E71"/>
          <w:spacing w:val="-8"/>
          <w:w w:val="85"/>
          <w:sz w:val="20"/>
        </w:rPr>
        <w:t xml:space="preserve"> </w:t>
      </w:r>
      <w:r>
        <w:rPr>
          <w:b/>
          <w:color w:val="6D6E71"/>
          <w:w w:val="85"/>
          <w:sz w:val="20"/>
        </w:rPr>
        <w:t>and</w:t>
      </w:r>
      <w:r>
        <w:rPr>
          <w:b/>
          <w:color w:val="6D6E71"/>
          <w:spacing w:val="-8"/>
          <w:w w:val="85"/>
          <w:sz w:val="20"/>
        </w:rPr>
        <w:t xml:space="preserve"> </w:t>
      </w:r>
      <w:r>
        <w:rPr>
          <w:b/>
          <w:color w:val="6D6E71"/>
          <w:w w:val="85"/>
          <w:sz w:val="20"/>
        </w:rPr>
        <w:t>interviews,</w:t>
      </w:r>
      <w:r>
        <w:rPr>
          <w:b/>
          <w:color w:val="6D6E71"/>
          <w:spacing w:val="-8"/>
          <w:w w:val="85"/>
          <w:sz w:val="20"/>
        </w:rPr>
        <w:t xml:space="preserve"> </w:t>
      </w:r>
      <w:r>
        <w:rPr>
          <w:b/>
          <w:color w:val="6D6E71"/>
          <w:w w:val="85"/>
          <w:sz w:val="20"/>
        </w:rPr>
        <w:t>a</w:t>
      </w:r>
      <w:r>
        <w:rPr>
          <w:b/>
          <w:color w:val="6D6E71"/>
          <w:spacing w:val="-8"/>
          <w:w w:val="85"/>
          <w:sz w:val="20"/>
        </w:rPr>
        <w:t xml:space="preserve"> </w:t>
      </w:r>
      <w:r>
        <w:rPr>
          <w:b/>
          <w:color w:val="6D6E71"/>
          <w:w w:val="85"/>
          <w:sz w:val="20"/>
        </w:rPr>
        <w:t>number</w:t>
      </w:r>
      <w:r>
        <w:rPr>
          <w:b/>
          <w:color w:val="6D6E71"/>
          <w:spacing w:val="-8"/>
          <w:w w:val="85"/>
          <w:sz w:val="20"/>
        </w:rPr>
        <w:t xml:space="preserve"> </w:t>
      </w:r>
      <w:r>
        <w:rPr>
          <w:b/>
          <w:color w:val="6D6E71"/>
          <w:w w:val="85"/>
          <w:sz w:val="20"/>
        </w:rPr>
        <w:t>of</w:t>
      </w:r>
      <w:r>
        <w:rPr>
          <w:b/>
          <w:color w:val="6D6E71"/>
          <w:spacing w:val="-8"/>
          <w:w w:val="85"/>
          <w:sz w:val="20"/>
        </w:rPr>
        <w:t xml:space="preserve"> </w:t>
      </w:r>
      <w:r>
        <w:rPr>
          <w:b/>
          <w:color w:val="6D6E71"/>
          <w:w w:val="85"/>
          <w:sz w:val="20"/>
        </w:rPr>
        <w:t>stakeholders</w:t>
      </w:r>
      <w:r>
        <w:rPr>
          <w:b/>
          <w:color w:val="6D6E71"/>
          <w:spacing w:val="-8"/>
          <w:w w:val="85"/>
          <w:sz w:val="20"/>
        </w:rPr>
        <w:t xml:space="preserve"> </w:t>
      </w:r>
      <w:r>
        <w:rPr>
          <w:b/>
          <w:color w:val="6D6E71"/>
          <w:w w:val="85"/>
          <w:sz w:val="20"/>
        </w:rPr>
        <w:t>showed</w:t>
      </w:r>
      <w:r>
        <w:rPr>
          <w:b/>
          <w:color w:val="6D6E71"/>
          <w:spacing w:val="-8"/>
          <w:w w:val="85"/>
          <w:sz w:val="20"/>
        </w:rPr>
        <w:t xml:space="preserve"> </w:t>
      </w:r>
      <w:r>
        <w:rPr>
          <w:b/>
          <w:color w:val="6D6E71"/>
          <w:w w:val="85"/>
          <w:sz w:val="20"/>
        </w:rPr>
        <w:t>genuine</w:t>
      </w:r>
      <w:r>
        <w:rPr>
          <w:b/>
          <w:color w:val="6D6E71"/>
          <w:spacing w:val="-8"/>
          <w:w w:val="85"/>
          <w:sz w:val="20"/>
        </w:rPr>
        <w:t xml:space="preserve"> </w:t>
      </w:r>
      <w:r>
        <w:rPr>
          <w:b/>
          <w:color w:val="6D6E71"/>
          <w:w w:val="85"/>
          <w:sz w:val="20"/>
        </w:rPr>
        <w:t>interest</w:t>
      </w:r>
      <w:r>
        <w:rPr>
          <w:b/>
          <w:color w:val="6D6E71"/>
          <w:spacing w:val="-8"/>
          <w:w w:val="85"/>
          <w:sz w:val="20"/>
        </w:rPr>
        <w:t xml:space="preserve"> </w:t>
      </w:r>
      <w:r>
        <w:rPr>
          <w:b/>
          <w:color w:val="6D6E71"/>
          <w:w w:val="85"/>
          <w:sz w:val="20"/>
        </w:rPr>
        <w:t>in</w:t>
      </w:r>
      <w:r>
        <w:rPr>
          <w:b/>
          <w:color w:val="6D6E71"/>
          <w:spacing w:val="-8"/>
          <w:w w:val="85"/>
          <w:sz w:val="20"/>
        </w:rPr>
        <w:t xml:space="preserve"> </w:t>
      </w:r>
      <w:r>
        <w:rPr>
          <w:b/>
          <w:color w:val="6D6E71"/>
          <w:w w:val="85"/>
          <w:sz w:val="20"/>
        </w:rPr>
        <w:t>inclusion.</w:t>
      </w:r>
      <w:r>
        <w:rPr>
          <w:b/>
          <w:color w:val="6D6E71"/>
          <w:spacing w:val="-8"/>
          <w:w w:val="85"/>
          <w:sz w:val="20"/>
        </w:rPr>
        <w:t xml:space="preserve"> </w:t>
      </w:r>
      <w:r>
        <w:rPr>
          <w:b/>
          <w:color w:val="6D6E71"/>
          <w:w w:val="85"/>
          <w:sz w:val="20"/>
        </w:rPr>
        <w:t>This</w:t>
      </w:r>
      <w:r>
        <w:rPr>
          <w:b/>
          <w:color w:val="6D6E71"/>
          <w:spacing w:val="-8"/>
          <w:w w:val="85"/>
          <w:sz w:val="20"/>
        </w:rPr>
        <w:t xml:space="preserve"> </w:t>
      </w:r>
      <w:r>
        <w:rPr>
          <w:b/>
          <w:color w:val="6D6E71"/>
          <w:w w:val="85"/>
          <w:sz w:val="20"/>
        </w:rPr>
        <w:t>is very</w:t>
      </w:r>
      <w:r>
        <w:rPr>
          <w:b/>
          <w:color w:val="6D6E71"/>
          <w:spacing w:val="-23"/>
          <w:w w:val="85"/>
          <w:sz w:val="20"/>
        </w:rPr>
        <w:t xml:space="preserve"> </w:t>
      </w:r>
      <w:r>
        <w:rPr>
          <w:b/>
          <w:color w:val="6D6E71"/>
          <w:w w:val="85"/>
          <w:sz w:val="20"/>
        </w:rPr>
        <w:t>positive.</w:t>
      </w:r>
      <w:r>
        <w:rPr>
          <w:b/>
          <w:color w:val="6D6E71"/>
          <w:spacing w:val="-23"/>
          <w:w w:val="85"/>
          <w:sz w:val="20"/>
        </w:rPr>
        <w:t xml:space="preserve"> </w:t>
      </w:r>
      <w:r>
        <w:rPr>
          <w:b/>
          <w:color w:val="6D6E71"/>
          <w:w w:val="85"/>
          <w:sz w:val="20"/>
        </w:rPr>
        <w:t>At</w:t>
      </w:r>
      <w:r>
        <w:rPr>
          <w:b/>
          <w:color w:val="6D6E71"/>
          <w:spacing w:val="-23"/>
          <w:w w:val="85"/>
          <w:sz w:val="20"/>
        </w:rPr>
        <w:t xml:space="preserve"> </w:t>
      </w:r>
      <w:r>
        <w:rPr>
          <w:b/>
          <w:color w:val="6D6E71"/>
          <w:w w:val="85"/>
          <w:sz w:val="20"/>
        </w:rPr>
        <w:t>the</w:t>
      </w:r>
      <w:r>
        <w:rPr>
          <w:b/>
          <w:color w:val="6D6E71"/>
          <w:spacing w:val="-23"/>
          <w:w w:val="85"/>
          <w:sz w:val="20"/>
        </w:rPr>
        <w:t xml:space="preserve"> </w:t>
      </w:r>
      <w:r>
        <w:rPr>
          <w:b/>
          <w:color w:val="6D6E71"/>
          <w:w w:val="85"/>
          <w:sz w:val="20"/>
        </w:rPr>
        <w:t>same</w:t>
      </w:r>
      <w:r>
        <w:rPr>
          <w:b/>
          <w:color w:val="6D6E71"/>
          <w:spacing w:val="-23"/>
          <w:w w:val="85"/>
          <w:sz w:val="20"/>
        </w:rPr>
        <w:t xml:space="preserve"> </w:t>
      </w:r>
      <w:r>
        <w:rPr>
          <w:b/>
          <w:color w:val="6D6E71"/>
          <w:w w:val="85"/>
          <w:sz w:val="20"/>
        </w:rPr>
        <w:t>time,</w:t>
      </w:r>
      <w:r>
        <w:rPr>
          <w:b/>
          <w:color w:val="6D6E71"/>
          <w:spacing w:val="-23"/>
          <w:w w:val="85"/>
          <w:sz w:val="20"/>
        </w:rPr>
        <w:t xml:space="preserve"> </w:t>
      </w:r>
      <w:r>
        <w:rPr>
          <w:b/>
          <w:color w:val="6D6E71"/>
          <w:w w:val="85"/>
          <w:sz w:val="20"/>
        </w:rPr>
        <w:t>the</w:t>
      </w:r>
      <w:r>
        <w:rPr>
          <w:b/>
          <w:color w:val="6D6E71"/>
          <w:spacing w:val="-23"/>
          <w:w w:val="85"/>
          <w:sz w:val="20"/>
        </w:rPr>
        <w:t xml:space="preserve"> </w:t>
      </w:r>
      <w:r>
        <w:rPr>
          <w:b/>
          <w:color w:val="6D6E71"/>
          <w:w w:val="85"/>
          <w:sz w:val="20"/>
        </w:rPr>
        <w:t>study</w:t>
      </w:r>
      <w:r>
        <w:rPr>
          <w:b/>
          <w:color w:val="6D6E71"/>
          <w:spacing w:val="-23"/>
          <w:w w:val="85"/>
          <w:sz w:val="20"/>
        </w:rPr>
        <w:t xml:space="preserve"> </w:t>
      </w:r>
      <w:r>
        <w:rPr>
          <w:b/>
          <w:color w:val="6D6E71"/>
          <w:w w:val="85"/>
          <w:sz w:val="20"/>
        </w:rPr>
        <w:t>found</w:t>
      </w:r>
      <w:r>
        <w:rPr>
          <w:b/>
          <w:color w:val="6D6E71"/>
          <w:spacing w:val="-23"/>
          <w:w w:val="85"/>
          <w:sz w:val="20"/>
        </w:rPr>
        <w:t xml:space="preserve"> </w:t>
      </w:r>
      <w:r>
        <w:rPr>
          <w:b/>
          <w:color w:val="6D6E71"/>
          <w:w w:val="85"/>
          <w:sz w:val="20"/>
        </w:rPr>
        <w:t>a</w:t>
      </w:r>
      <w:r>
        <w:rPr>
          <w:b/>
          <w:color w:val="6D6E71"/>
          <w:spacing w:val="-23"/>
          <w:w w:val="85"/>
          <w:sz w:val="20"/>
        </w:rPr>
        <w:t xml:space="preserve"> </w:t>
      </w:r>
      <w:r>
        <w:rPr>
          <w:b/>
          <w:color w:val="6D6E71"/>
          <w:w w:val="85"/>
          <w:sz w:val="20"/>
        </w:rPr>
        <w:t>common</w:t>
      </w:r>
      <w:r>
        <w:rPr>
          <w:b/>
          <w:color w:val="6D6E71"/>
          <w:spacing w:val="-23"/>
          <w:w w:val="85"/>
          <w:sz w:val="20"/>
        </w:rPr>
        <w:t xml:space="preserve"> </w:t>
      </w:r>
      <w:r>
        <w:rPr>
          <w:b/>
          <w:color w:val="6D6E71"/>
          <w:w w:val="85"/>
          <w:sz w:val="20"/>
        </w:rPr>
        <w:t>feeling</w:t>
      </w:r>
      <w:r>
        <w:rPr>
          <w:b/>
          <w:color w:val="6D6E71"/>
          <w:spacing w:val="-23"/>
          <w:w w:val="85"/>
          <w:sz w:val="20"/>
        </w:rPr>
        <w:t xml:space="preserve"> </w:t>
      </w:r>
      <w:r>
        <w:rPr>
          <w:b/>
          <w:color w:val="6D6E71"/>
          <w:w w:val="85"/>
          <w:sz w:val="20"/>
        </w:rPr>
        <w:t>that</w:t>
      </w:r>
      <w:r>
        <w:rPr>
          <w:b/>
          <w:color w:val="6D6E71"/>
          <w:spacing w:val="-23"/>
          <w:w w:val="85"/>
          <w:sz w:val="20"/>
        </w:rPr>
        <w:t xml:space="preserve"> </w:t>
      </w:r>
      <w:r>
        <w:rPr>
          <w:b/>
          <w:color w:val="6D6E71"/>
          <w:w w:val="85"/>
          <w:sz w:val="20"/>
        </w:rPr>
        <w:t>they</w:t>
      </w:r>
      <w:r>
        <w:rPr>
          <w:b/>
          <w:color w:val="6D6E71"/>
          <w:spacing w:val="-23"/>
          <w:w w:val="85"/>
          <w:sz w:val="20"/>
        </w:rPr>
        <w:t xml:space="preserve"> </w:t>
      </w:r>
      <w:r>
        <w:rPr>
          <w:b/>
          <w:color w:val="6D6E71"/>
          <w:w w:val="85"/>
          <w:sz w:val="20"/>
        </w:rPr>
        <w:t>were</w:t>
      </w:r>
      <w:r>
        <w:rPr>
          <w:b/>
          <w:color w:val="6D6E71"/>
          <w:spacing w:val="-23"/>
          <w:w w:val="85"/>
          <w:sz w:val="20"/>
        </w:rPr>
        <w:t xml:space="preserve"> </w:t>
      </w:r>
      <w:r>
        <w:rPr>
          <w:b/>
          <w:color w:val="6D6E71"/>
          <w:w w:val="85"/>
          <w:sz w:val="20"/>
        </w:rPr>
        <w:t>not</w:t>
      </w:r>
      <w:r>
        <w:rPr>
          <w:b/>
          <w:color w:val="6D6E71"/>
          <w:spacing w:val="-23"/>
          <w:w w:val="85"/>
          <w:sz w:val="20"/>
        </w:rPr>
        <w:t xml:space="preserve"> </w:t>
      </w:r>
      <w:r>
        <w:rPr>
          <w:b/>
          <w:color w:val="6D6E71"/>
          <w:w w:val="85"/>
          <w:sz w:val="20"/>
        </w:rPr>
        <w:t>confident</w:t>
      </w:r>
      <w:r>
        <w:rPr>
          <w:b/>
          <w:color w:val="6D6E71"/>
          <w:spacing w:val="-23"/>
          <w:w w:val="85"/>
          <w:sz w:val="20"/>
        </w:rPr>
        <w:t xml:space="preserve"> </w:t>
      </w:r>
      <w:r>
        <w:rPr>
          <w:b/>
          <w:color w:val="6D6E71"/>
          <w:w w:val="85"/>
          <w:sz w:val="20"/>
        </w:rPr>
        <w:t>to</w:t>
      </w:r>
      <w:r>
        <w:rPr>
          <w:b/>
          <w:color w:val="6D6E71"/>
          <w:spacing w:val="-23"/>
          <w:w w:val="85"/>
          <w:sz w:val="20"/>
        </w:rPr>
        <w:t xml:space="preserve"> </w:t>
      </w:r>
      <w:r>
        <w:rPr>
          <w:b/>
          <w:color w:val="6D6E71"/>
          <w:w w:val="85"/>
          <w:sz w:val="20"/>
        </w:rPr>
        <w:t>take</w:t>
      </w:r>
      <w:r>
        <w:rPr>
          <w:b/>
          <w:color w:val="6D6E71"/>
          <w:spacing w:val="-23"/>
          <w:w w:val="85"/>
          <w:sz w:val="20"/>
        </w:rPr>
        <w:t xml:space="preserve"> </w:t>
      </w:r>
      <w:r>
        <w:rPr>
          <w:b/>
          <w:color w:val="6D6E71"/>
          <w:w w:val="85"/>
          <w:sz w:val="20"/>
        </w:rPr>
        <w:t>actions</w:t>
      </w:r>
      <w:r>
        <w:rPr>
          <w:b/>
          <w:color w:val="6D6E71"/>
          <w:spacing w:val="-23"/>
          <w:w w:val="85"/>
          <w:sz w:val="20"/>
        </w:rPr>
        <w:t xml:space="preserve"> </w:t>
      </w:r>
      <w:r>
        <w:rPr>
          <w:b/>
          <w:color w:val="6D6E71"/>
          <w:w w:val="85"/>
          <w:sz w:val="20"/>
        </w:rPr>
        <w:t>and required</w:t>
      </w:r>
      <w:r>
        <w:rPr>
          <w:b/>
          <w:color w:val="6D6E71"/>
          <w:spacing w:val="-19"/>
          <w:w w:val="85"/>
          <w:sz w:val="20"/>
        </w:rPr>
        <w:t xml:space="preserve"> </w:t>
      </w:r>
      <w:r>
        <w:rPr>
          <w:b/>
          <w:color w:val="6D6E71"/>
          <w:w w:val="85"/>
          <w:sz w:val="20"/>
        </w:rPr>
        <w:t>specialists</w:t>
      </w:r>
      <w:r>
        <w:rPr>
          <w:b/>
          <w:color w:val="6D6E71"/>
          <w:spacing w:val="-19"/>
          <w:w w:val="85"/>
          <w:sz w:val="20"/>
        </w:rPr>
        <w:t xml:space="preserve"> </w:t>
      </w:r>
      <w:r>
        <w:rPr>
          <w:b/>
          <w:color w:val="6D6E71"/>
          <w:w w:val="85"/>
          <w:sz w:val="20"/>
        </w:rPr>
        <w:t>to</w:t>
      </w:r>
      <w:r>
        <w:rPr>
          <w:b/>
          <w:color w:val="6D6E71"/>
          <w:spacing w:val="-19"/>
          <w:w w:val="85"/>
          <w:sz w:val="20"/>
        </w:rPr>
        <w:t xml:space="preserve"> </w:t>
      </w:r>
      <w:r>
        <w:rPr>
          <w:b/>
          <w:color w:val="6D6E71"/>
          <w:w w:val="85"/>
          <w:sz w:val="20"/>
        </w:rPr>
        <w:t>intervene.</w:t>
      </w:r>
      <w:r>
        <w:rPr>
          <w:b/>
          <w:color w:val="6D6E71"/>
          <w:spacing w:val="-19"/>
          <w:w w:val="85"/>
          <w:sz w:val="20"/>
        </w:rPr>
        <w:t xml:space="preserve"> </w:t>
      </w:r>
      <w:r>
        <w:rPr>
          <w:b/>
          <w:color w:val="6D6E71"/>
          <w:w w:val="85"/>
          <w:sz w:val="20"/>
        </w:rPr>
        <w:t>There</w:t>
      </w:r>
      <w:r>
        <w:rPr>
          <w:b/>
          <w:color w:val="6D6E71"/>
          <w:spacing w:val="-19"/>
          <w:w w:val="85"/>
          <w:sz w:val="20"/>
        </w:rPr>
        <w:t xml:space="preserve"> </w:t>
      </w:r>
      <w:r>
        <w:rPr>
          <w:b/>
          <w:color w:val="6D6E71"/>
          <w:w w:val="85"/>
          <w:sz w:val="20"/>
        </w:rPr>
        <w:t>were</w:t>
      </w:r>
      <w:r>
        <w:rPr>
          <w:b/>
          <w:color w:val="6D6E71"/>
          <w:spacing w:val="-19"/>
          <w:w w:val="85"/>
          <w:sz w:val="20"/>
        </w:rPr>
        <w:t xml:space="preserve"> </w:t>
      </w:r>
      <w:r>
        <w:rPr>
          <w:b/>
          <w:color w:val="6D6E71"/>
          <w:w w:val="85"/>
          <w:sz w:val="20"/>
        </w:rPr>
        <w:t>also</w:t>
      </w:r>
      <w:r>
        <w:rPr>
          <w:b/>
          <w:color w:val="6D6E71"/>
          <w:spacing w:val="-19"/>
          <w:w w:val="85"/>
          <w:sz w:val="20"/>
        </w:rPr>
        <w:t xml:space="preserve"> </w:t>
      </w:r>
      <w:r>
        <w:rPr>
          <w:b/>
          <w:color w:val="6D6E71"/>
          <w:w w:val="85"/>
          <w:sz w:val="20"/>
        </w:rPr>
        <w:t>opinions</w:t>
      </w:r>
      <w:r>
        <w:rPr>
          <w:b/>
          <w:color w:val="6D6E71"/>
          <w:spacing w:val="-19"/>
          <w:w w:val="85"/>
          <w:sz w:val="20"/>
        </w:rPr>
        <w:t xml:space="preserve"> </w:t>
      </w:r>
      <w:r>
        <w:rPr>
          <w:b/>
          <w:color w:val="6D6E71"/>
          <w:w w:val="85"/>
          <w:sz w:val="20"/>
        </w:rPr>
        <w:t>about</w:t>
      </w:r>
      <w:r>
        <w:rPr>
          <w:b/>
          <w:color w:val="6D6E71"/>
          <w:spacing w:val="-19"/>
          <w:w w:val="85"/>
          <w:sz w:val="20"/>
        </w:rPr>
        <w:t xml:space="preserve"> </w:t>
      </w:r>
      <w:r>
        <w:rPr>
          <w:b/>
          <w:color w:val="6D6E71"/>
          <w:w w:val="85"/>
          <w:sz w:val="20"/>
        </w:rPr>
        <w:t>inclusion</w:t>
      </w:r>
      <w:r>
        <w:rPr>
          <w:b/>
          <w:color w:val="6D6E71"/>
          <w:spacing w:val="-19"/>
          <w:w w:val="85"/>
          <w:sz w:val="20"/>
        </w:rPr>
        <w:t xml:space="preserve"> </w:t>
      </w:r>
      <w:r>
        <w:rPr>
          <w:b/>
          <w:color w:val="6D6E71"/>
          <w:w w:val="85"/>
          <w:sz w:val="20"/>
        </w:rPr>
        <w:t>depending</w:t>
      </w:r>
      <w:r>
        <w:rPr>
          <w:b/>
          <w:color w:val="6D6E71"/>
          <w:spacing w:val="-19"/>
          <w:w w:val="85"/>
          <w:sz w:val="20"/>
        </w:rPr>
        <w:t xml:space="preserve"> </w:t>
      </w:r>
      <w:r>
        <w:rPr>
          <w:b/>
          <w:color w:val="6D6E71"/>
          <w:w w:val="85"/>
          <w:sz w:val="20"/>
        </w:rPr>
        <w:t>on</w:t>
      </w:r>
      <w:r>
        <w:rPr>
          <w:b/>
          <w:color w:val="6D6E71"/>
          <w:spacing w:val="-19"/>
          <w:w w:val="85"/>
          <w:sz w:val="20"/>
        </w:rPr>
        <w:t xml:space="preserve"> </w:t>
      </w:r>
      <w:r>
        <w:rPr>
          <w:b/>
          <w:color w:val="6D6E71"/>
          <w:w w:val="85"/>
          <w:sz w:val="20"/>
        </w:rPr>
        <w:t>the</w:t>
      </w:r>
      <w:r>
        <w:rPr>
          <w:b/>
          <w:color w:val="6D6E71"/>
          <w:spacing w:val="-19"/>
          <w:w w:val="85"/>
          <w:sz w:val="20"/>
        </w:rPr>
        <w:t xml:space="preserve"> </w:t>
      </w:r>
      <w:r>
        <w:rPr>
          <w:b/>
          <w:color w:val="6D6E71"/>
          <w:w w:val="85"/>
          <w:sz w:val="20"/>
        </w:rPr>
        <w:t>types</w:t>
      </w:r>
      <w:r>
        <w:rPr>
          <w:b/>
          <w:color w:val="6D6E71"/>
          <w:spacing w:val="-19"/>
          <w:w w:val="85"/>
          <w:sz w:val="20"/>
        </w:rPr>
        <w:t xml:space="preserve"> </w:t>
      </w:r>
      <w:r>
        <w:rPr>
          <w:b/>
          <w:color w:val="6D6E71"/>
          <w:w w:val="85"/>
          <w:sz w:val="20"/>
        </w:rPr>
        <w:t>of</w:t>
      </w:r>
      <w:r>
        <w:rPr>
          <w:b/>
          <w:color w:val="6D6E71"/>
          <w:spacing w:val="-19"/>
          <w:w w:val="85"/>
          <w:sz w:val="20"/>
        </w:rPr>
        <w:t xml:space="preserve"> </w:t>
      </w:r>
      <w:r>
        <w:rPr>
          <w:b/>
          <w:color w:val="6D6E71"/>
          <w:w w:val="85"/>
          <w:sz w:val="20"/>
        </w:rPr>
        <w:t>disabilities. While</w:t>
      </w:r>
      <w:r>
        <w:rPr>
          <w:b/>
          <w:color w:val="6D6E71"/>
          <w:spacing w:val="-25"/>
          <w:w w:val="85"/>
          <w:sz w:val="20"/>
        </w:rPr>
        <w:t xml:space="preserve"> </w:t>
      </w:r>
      <w:r>
        <w:rPr>
          <w:b/>
          <w:color w:val="6D6E71"/>
          <w:w w:val="85"/>
          <w:sz w:val="20"/>
        </w:rPr>
        <w:t>it</w:t>
      </w:r>
      <w:r>
        <w:rPr>
          <w:b/>
          <w:color w:val="6D6E71"/>
          <w:spacing w:val="-25"/>
          <w:w w:val="85"/>
          <w:sz w:val="20"/>
        </w:rPr>
        <w:t xml:space="preserve"> </w:t>
      </w:r>
      <w:r>
        <w:rPr>
          <w:b/>
          <w:color w:val="6D6E71"/>
          <w:w w:val="85"/>
          <w:sz w:val="20"/>
        </w:rPr>
        <w:t>is</w:t>
      </w:r>
      <w:r>
        <w:rPr>
          <w:b/>
          <w:color w:val="6D6E71"/>
          <w:spacing w:val="-25"/>
          <w:w w:val="85"/>
          <w:sz w:val="20"/>
        </w:rPr>
        <w:t xml:space="preserve"> </w:t>
      </w:r>
      <w:r>
        <w:rPr>
          <w:b/>
          <w:color w:val="6D6E71"/>
          <w:w w:val="85"/>
          <w:sz w:val="20"/>
        </w:rPr>
        <w:t>true</w:t>
      </w:r>
      <w:r>
        <w:rPr>
          <w:b/>
          <w:color w:val="6D6E71"/>
          <w:spacing w:val="-25"/>
          <w:w w:val="85"/>
          <w:sz w:val="20"/>
        </w:rPr>
        <w:t xml:space="preserve"> </w:t>
      </w:r>
      <w:r>
        <w:rPr>
          <w:b/>
          <w:color w:val="6D6E71"/>
          <w:w w:val="85"/>
          <w:sz w:val="20"/>
        </w:rPr>
        <w:t>that</w:t>
      </w:r>
      <w:r>
        <w:rPr>
          <w:b/>
          <w:color w:val="6D6E71"/>
          <w:spacing w:val="-25"/>
          <w:w w:val="85"/>
          <w:sz w:val="20"/>
        </w:rPr>
        <w:t xml:space="preserve"> </w:t>
      </w:r>
      <w:r>
        <w:rPr>
          <w:b/>
          <w:color w:val="6D6E71"/>
          <w:w w:val="85"/>
          <w:sz w:val="20"/>
        </w:rPr>
        <w:t>specialized</w:t>
      </w:r>
      <w:r>
        <w:rPr>
          <w:b/>
          <w:color w:val="6D6E71"/>
          <w:spacing w:val="-25"/>
          <w:w w:val="85"/>
          <w:sz w:val="20"/>
        </w:rPr>
        <w:t xml:space="preserve"> </w:t>
      </w:r>
      <w:r>
        <w:rPr>
          <w:b/>
          <w:color w:val="6D6E71"/>
          <w:w w:val="85"/>
          <w:sz w:val="20"/>
        </w:rPr>
        <w:t>organizations</w:t>
      </w:r>
      <w:r>
        <w:rPr>
          <w:b/>
          <w:color w:val="6D6E71"/>
          <w:spacing w:val="-25"/>
          <w:w w:val="85"/>
          <w:sz w:val="20"/>
        </w:rPr>
        <w:t xml:space="preserve"> </w:t>
      </w:r>
      <w:r>
        <w:rPr>
          <w:b/>
          <w:color w:val="6D6E71"/>
          <w:w w:val="85"/>
          <w:sz w:val="20"/>
        </w:rPr>
        <w:t>are</w:t>
      </w:r>
      <w:r>
        <w:rPr>
          <w:b/>
          <w:color w:val="6D6E71"/>
          <w:spacing w:val="-25"/>
          <w:w w:val="85"/>
          <w:sz w:val="20"/>
        </w:rPr>
        <w:t xml:space="preserve"> </w:t>
      </w:r>
      <w:r>
        <w:rPr>
          <w:b/>
          <w:color w:val="6D6E71"/>
          <w:w w:val="85"/>
          <w:sz w:val="20"/>
        </w:rPr>
        <w:t>needed</w:t>
      </w:r>
      <w:r>
        <w:rPr>
          <w:b/>
          <w:color w:val="6D6E71"/>
          <w:spacing w:val="-25"/>
          <w:w w:val="85"/>
          <w:sz w:val="20"/>
        </w:rPr>
        <w:t xml:space="preserve"> </w:t>
      </w:r>
      <w:r>
        <w:rPr>
          <w:b/>
          <w:color w:val="6D6E71"/>
          <w:w w:val="85"/>
          <w:sz w:val="20"/>
        </w:rPr>
        <w:t>for</w:t>
      </w:r>
      <w:r>
        <w:rPr>
          <w:b/>
          <w:color w:val="6D6E71"/>
          <w:spacing w:val="-25"/>
          <w:w w:val="85"/>
          <w:sz w:val="20"/>
        </w:rPr>
        <w:t xml:space="preserve"> </w:t>
      </w:r>
      <w:r>
        <w:rPr>
          <w:b/>
          <w:color w:val="6D6E71"/>
          <w:w w:val="85"/>
          <w:sz w:val="20"/>
        </w:rPr>
        <w:t>specific</w:t>
      </w:r>
      <w:r>
        <w:rPr>
          <w:b/>
          <w:color w:val="6D6E71"/>
          <w:spacing w:val="-25"/>
          <w:w w:val="85"/>
          <w:sz w:val="20"/>
        </w:rPr>
        <w:t xml:space="preserve"> </w:t>
      </w:r>
      <w:r>
        <w:rPr>
          <w:b/>
          <w:color w:val="6D6E71"/>
          <w:w w:val="85"/>
          <w:sz w:val="20"/>
        </w:rPr>
        <w:t>services,</w:t>
      </w:r>
      <w:r>
        <w:rPr>
          <w:b/>
          <w:color w:val="6D6E71"/>
          <w:spacing w:val="-25"/>
          <w:w w:val="85"/>
          <w:sz w:val="20"/>
        </w:rPr>
        <w:t xml:space="preserve"> </w:t>
      </w:r>
      <w:r>
        <w:rPr>
          <w:b/>
          <w:color w:val="6D6E71"/>
          <w:w w:val="85"/>
          <w:sz w:val="20"/>
        </w:rPr>
        <w:t>mainstreaming</w:t>
      </w:r>
      <w:r>
        <w:rPr>
          <w:b/>
          <w:color w:val="6D6E71"/>
          <w:spacing w:val="-25"/>
          <w:w w:val="85"/>
          <w:sz w:val="20"/>
        </w:rPr>
        <w:t xml:space="preserve"> </w:t>
      </w:r>
      <w:r>
        <w:rPr>
          <w:b/>
          <w:color w:val="6D6E71"/>
          <w:w w:val="85"/>
          <w:sz w:val="20"/>
        </w:rPr>
        <w:t>is</w:t>
      </w:r>
      <w:r>
        <w:rPr>
          <w:b/>
          <w:color w:val="6D6E71"/>
          <w:spacing w:val="-25"/>
          <w:w w:val="85"/>
          <w:sz w:val="20"/>
        </w:rPr>
        <w:t xml:space="preserve"> </w:t>
      </w:r>
      <w:r>
        <w:rPr>
          <w:b/>
          <w:color w:val="6D6E71"/>
          <w:w w:val="85"/>
          <w:sz w:val="20"/>
        </w:rPr>
        <w:t>required</w:t>
      </w:r>
      <w:r>
        <w:rPr>
          <w:b/>
          <w:color w:val="6D6E71"/>
          <w:spacing w:val="-25"/>
          <w:w w:val="85"/>
          <w:sz w:val="20"/>
        </w:rPr>
        <w:t xml:space="preserve"> </w:t>
      </w:r>
      <w:r>
        <w:rPr>
          <w:b/>
          <w:color w:val="6D6E71"/>
          <w:w w:val="85"/>
          <w:sz w:val="20"/>
        </w:rPr>
        <w:t>for</w:t>
      </w:r>
      <w:r>
        <w:rPr>
          <w:b/>
          <w:color w:val="6D6E71"/>
          <w:spacing w:val="-25"/>
          <w:w w:val="85"/>
          <w:sz w:val="20"/>
        </w:rPr>
        <w:t xml:space="preserve"> </w:t>
      </w:r>
      <w:r>
        <w:rPr>
          <w:b/>
          <w:color w:val="6D6E71"/>
          <w:w w:val="85"/>
          <w:sz w:val="20"/>
        </w:rPr>
        <w:t xml:space="preserve">wider </w:t>
      </w:r>
      <w:r>
        <w:rPr>
          <w:b/>
          <w:color w:val="6D6E71"/>
          <w:w w:val="95"/>
          <w:sz w:val="20"/>
        </w:rPr>
        <w:t>inclusion.</w:t>
      </w:r>
    </w:p>
    <w:p w:rsidR="009702CD" w:rsidRDefault="009702CD">
      <w:pPr>
        <w:pStyle w:val="BodyText"/>
        <w:spacing w:before="9"/>
        <w:rPr>
          <w:sz w:val="16"/>
        </w:rPr>
      </w:pPr>
    </w:p>
    <w:p w:rsidR="009702CD" w:rsidRDefault="00166ADE">
      <w:pPr>
        <w:pStyle w:val="BodyText"/>
        <w:spacing w:line="230" w:lineRule="auto"/>
        <w:ind w:left="720" w:right="717"/>
        <w:jc w:val="both"/>
      </w:pPr>
      <w:r>
        <w:rPr>
          <w:color w:val="6D6E71"/>
          <w:w w:val="85"/>
        </w:rPr>
        <w:t>The following more specific recommendations address different actors in humanitarian c</w:t>
      </w:r>
      <w:r>
        <w:rPr>
          <w:color w:val="6D6E71"/>
          <w:w w:val="85"/>
        </w:rPr>
        <w:t>ontexts to strengthen inclusive</w:t>
      </w:r>
      <w:r>
        <w:rPr>
          <w:color w:val="6D6E71"/>
          <w:spacing w:val="-18"/>
          <w:w w:val="85"/>
        </w:rPr>
        <w:t xml:space="preserve"> </w:t>
      </w:r>
      <w:r>
        <w:rPr>
          <w:color w:val="6D6E71"/>
          <w:w w:val="85"/>
        </w:rPr>
        <w:t>actions.</w:t>
      </w:r>
      <w:r>
        <w:rPr>
          <w:color w:val="6D6E71"/>
          <w:spacing w:val="-18"/>
          <w:w w:val="85"/>
        </w:rPr>
        <w:t xml:space="preserve"> </w:t>
      </w:r>
      <w:r>
        <w:rPr>
          <w:color w:val="6D6E71"/>
          <w:w w:val="85"/>
        </w:rPr>
        <w:t>These</w:t>
      </w:r>
      <w:r>
        <w:rPr>
          <w:color w:val="6D6E71"/>
          <w:spacing w:val="-18"/>
          <w:w w:val="85"/>
        </w:rPr>
        <w:t xml:space="preserve"> </w:t>
      </w:r>
      <w:r>
        <w:rPr>
          <w:color w:val="6D6E71"/>
          <w:w w:val="85"/>
        </w:rPr>
        <w:t>recommendations</w:t>
      </w:r>
      <w:r>
        <w:rPr>
          <w:color w:val="6D6E71"/>
          <w:spacing w:val="-18"/>
          <w:w w:val="85"/>
        </w:rPr>
        <w:t xml:space="preserve"> </w:t>
      </w:r>
      <w:r>
        <w:rPr>
          <w:color w:val="6D6E71"/>
          <w:w w:val="85"/>
        </w:rPr>
        <w:t>incorporate</w:t>
      </w:r>
      <w:r>
        <w:rPr>
          <w:color w:val="6D6E71"/>
          <w:spacing w:val="-18"/>
          <w:w w:val="85"/>
        </w:rPr>
        <w:t xml:space="preserve"> </w:t>
      </w:r>
      <w:r>
        <w:rPr>
          <w:color w:val="6D6E71"/>
          <w:w w:val="85"/>
        </w:rPr>
        <w:t>the</w:t>
      </w:r>
      <w:r>
        <w:rPr>
          <w:color w:val="6D6E71"/>
          <w:spacing w:val="-18"/>
          <w:w w:val="85"/>
        </w:rPr>
        <w:t xml:space="preserve"> </w:t>
      </w:r>
      <w:r>
        <w:rPr>
          <w:color w:val="6D6E71"/>
          <w:w w:val="85"/>
        </w:rPr>
        <w:t>study</w:t>
      </w:r>
      <w:r>
        <w:rPr>
          <w:color w:val="6D6E71"/>
          <w:spacing w:val="-18"/>
          <w:w w:val="85"/>
        </w:rPr>
        <w:t xml:space="preserve"> </w:t>
      </w:r>
      <w:r>
        <w:rPr>
          <w:color w:val="6D6E71"/>
          <w:w w:val="85"/>
        </w:rPr>
        <w:t>findings</w:t>
      </w:r>
      <w:r>
        <w:rPr>
          <w:color w:val="6D6E71"/>
          <w:spacing w:val="-18"/>
          <w:w w:val="85"/>
        </w:rPr>
        <w:t xml:space="preserve"> </w:t>
      </w:r>
      <w:r>
        <w:rPr>
          <w:color w:val="6D6E71"/>
          <w:w w:val="85"/>
        </w:rPr>
        <w:t>as</w:t>
      </w:r>
      <w:r>
        <w:rPr>
          <w:color w:val="6D6E71"/>
          <w:spacing w:val="-18"/>
          <w:w w:val="85"/>
        </w:rPr>
        <w:t xml:space="preserve"> </w:t>
      </w:r>
      <w:r>
        <w:rPr>
          <w:color w:val="6D6E71"/>
          <w:w w:val="85"/>
        </w:rPr>
        <w:t>well</w:t>
      </w:r>
      <w:r>
        <w:rPr>
          <w:color w:val="6D6E71"/>
          <w:spacing w:val="-18"/>
          <w:w w:val="85"/>
        </w:rPr>
        <w:t xml:space="preserve"> </w:t>
      </w:r>
      <w:r>
        <w:rPr>
          <w:color w:val="6D6E71"/>
          <w:w w:val="85"/>
        </w:rPr>
        <w:t>as</w:t>
      </w:r>
      <w:r>
        <w:rPr>
          <w:color w:val="6D6E71"/>
          <w:spacing w:val="-18"/>
          <w:w w:val="85"/>
        </w:rPr>
        <w:t xml:space="preserve"> </w:t>
      </w:r>
      <w:r>
        <w:rPr>
          <w:color w:val="6D6E71"/>
          <w:w w:val="85"/>
        </w:rPr>
        <w:t>the</w:t>
      </w:r>
      <w:r>
        <w:rPr>
          <w:color w:val="6D6E71"/>
          <w:spacing w:val="-18"/>
          <w:w w:val="85"/>
        </w:rPr>
        <w:t xml:space="preserve"> </w:t>
      </w:r>
      <w:r>
        <w:rPr>
          <w:color w:val="6D6E71"/>
          <w:w w:val="85"/>
        </w:rPr>
        <w:t>outcomes</w:t>
      </w:r>
      <w:r>
        <w:rPr>
          <w:color w:val="6D6E71"/>
          <w:spacing w:val="-18"/>
          <w:w w:val="85"/>
        </w:rPr>
        <w:t xml:space="preserve"> </w:t>
      </w:r>
      <w:r>
        <w:rPr>
          <w:color w:val="6D6E71"/>
          <w:w w:val="85"/>
        </w:rPr>
        <w:t>of</w:t>
      </w:r>
      <w:r>
        <w:rPr>
          <w:color w:val="6D6E71"/>
          <w:spacing w:val="-18"/>
          <w:w w:val="85"/>
        </w:rPr>
        <w:t xml:space="preserve"> </w:t>
      </w:r>
      <w:r>
        <w:rPr>
          <w:color w:val="6D6E71"/>
          <w:w w:val="85"/>
        </w:rPr>
        <w:t>the</w:t>
      </w:r>
      <w:r>
        <w:rPr>
          <w:color w:val="6D6E71"/>
          <w:spacing w:val="-18"/>
          <w:w w:val="85"/>
        </w:rPr>
        <w:t xml:space="preserve"> </w:t>
      </w:r>
      <w:r>
        <w:rPr>
          <w:color w:val="6D6E71"/>
          <w:w w:val="85"/>
        </w:rPr>
        <w:t xml:space="preserve">workshop </w:t>
      </w:r>
      <w:r>
        <w:rPr>
          <w:color w:val="6D6E71"/>
          <w:w w:val="90"/>
        </w:rPr>
        <w:t>organized</w:t>
      </w:r>
      <w:r>
        <w:rPr>
          <w:color w:val="6D6E71"/>
          <w:spacing w:val="-22"/>
          <w:w w:val="90"/>
        </w:rPr>
        <w:t xml:space="preserve"> </w:t>
      </w:r>
      <w:r>
        <w:rPr>
          <w:color w:val="6D6E71"/>
          <w:w w:val="90"/>
        </w:rPr>
        <w:t>by</w:t>
      </w:r>
      <w:r>
        <w:rPr>
          <w:color w:val="6D6E71"/>
          <w:spacing w:val="-22"/>
          <w:w w:val="90"/>
        </w:rPr>
        <w:t xml:space="preserve"> </w:t>
      </w:r>
      <w:r>
        <w:rPr>
          <w:color w:val="6D6E71"/>
          <w:w w:val="90"/>
        </w:rPr>
        <w:t>the</w:t>
      </w:r>
      <w:r>
        <w:rPr>
          <w:color w:val="6D6E71"/>
          <w:spacing w:val="-22"/>
          <w:w w:val="90"/>
        </w:rPr>
        <w:t xml:space="preserve"> </w:t>
      </w:r>
      <w:r>
        <w:rPr>
          <w:color w:val="6D6E71"/>
          <w:w w:val="90"/>
        </w:rPr>
        <w:t>study</w:t>
      </w:r>
      <w:r>
        <w:rPr>
          <w:color w:val="6D6E71"/>
          <w:spacing w:val="-22"/>
          <w:w w:val="90"/>
        </w:rPr>
        <w:t xml:space="preserve"> </w:t>
      </w:r>
      <w:r>
        <w:rPr>
          <w:color w:val="6D6E71"/>
          <w:w w:val="90"/>
        </w:rPr>
        <w:t>team</w:t>
      </w:r>
      <w:r>
        <w:rPr>
          <w:color w:val="6D6E71"/>
          <w:spacing w:val="-22"/>
          <w:w w:val="90"/>
        </w:rPr>
        <w:t xml:space="preserve"> </w:t>
      </w:r>
      <w:r>
        <w:rPr>
          <w:color w:val="6D6E71"/>
          <w:w w:val="90"/>
        </w:rPr>
        <w:t>on</w:t>
      </w:r>
      <w:r>
        <w:rPr>
          <w:color w:val="6D6E71"/>
          <w:spacing w:val="-22"/>
          <w:w w:val="90"/>
        </w:rPr>
        <w:t xml:space="preserve"> </w:t>
      </w:r>
      <w:r>
        <w:rPr>
          <w:color w:val="6D6E71"/>
          <w:w w:val="90"/>
        </w:rPr>
        <w:t>May</w:t>
      </w:r>
      <w:r>
        <w:rPr>
          <w:color w:val="6D6E71"/>
          <w:spacing w:val="-22"/>
          <w:w w:val="90"/>
        </w:rPr>
        <w:t xml:space="preserve"> </w:t>
      </w:r>
      <w:r>
        <w:rPr>
          <w:color w:val="6D6E71"/>
          <w:w w:val="90"/>
        </w:rPr>
        <w:t>7,</w:t>
      </w:r>
      <w:r>
        <w:rPr>
          <w:color w:val="6D6E71"/>
          <w:spacing w:val="-22"/>
          <w:w w:val="90"/>
        </w:rPr>
        <w:t xml:space="preserve"> </w:t>
      </w:r>
      <w:r>
        <w:rPr>
          <w:color w:val="6D6E71"/>
          <w:w w:val="90"/>
        </w:rPr>
        <w:t>2018</w:t>
      </w:r>
      <w:r>
        <w:rPr>
          <w:color w:val="6D6E71"/>
          <w:spacing w:val="-22"/>
          <w:w w:val="90"/>
        </w:rPr>
        <w:t xml:space="preserve"> </w:t>
      </w:r>
      <w:r>
        <w:rPr>
          <w:color w:val="6D6E71"/>
          <w:w w:val="90"/>
        </w:rPr>
        <w:t>in</w:t>
      </w:r>
      <w:r>
        <w:rPr>
          <w:color w:val="6D6E71"/>
          <w:spacing w:val="-22"/>
          <w:w w:val="90"/>
        </w:rPr>
        <w:t xml:space="preserve"> </w:t>
      </w:r>
      <w:r>
        <w:rPr>
          <w:color w:val="6D6E71"/>
          <w:w w:val="90"/>
        </w:rPr>
        <w:t>Amman,</w:t>
      </w:r>
      <w:r>
        <w:rPr>
          <w:color w:val="6D6E71"/>
          <w:spacing w:val="-22"/>
          <w:w w:val="90"/>
        </w:rPr>
        <w:t xml:space="preserve"> </w:t>
      </w:r>
      <w:r>
        <w:rPr>
          <w:color w:val="6D6E71"/>
          <w:w w:val="90"/>
        </w:rPr>
        <w:t>during</w:t>
      </w:r>
      <w:r>
        <w:rPr>
          <w:color w:val="6D6E71"/>
          <w:spacing w:val="-22"/>
          <w:w w:val="90"/>
        </w:rPr>
        <w:t xml:space="preserve"> </w:t>
      </w:r>
      <w:r>
        <w:rPr>
          <w:color w:val="6D6E71"/>
          <w:w w:val="90"/>
        </w:rPr>
        <w:t>which</w:t>
      </w:r>
      <w:r>
        <w:rPr>
          <w:color w:val="6D6E71"/>
          <w:spacing w:val="-22"/>
          <w:w w:val="90"/>
        </w:rPr>
        <w:t xml:space="preserve"> </w:t>
      </w:r>
      <w:r>
        <w:rPr>
          <w:color w:val="6D6E71"/>
          <w:w w:val="90"/>
        </w:rPr>
        <w:t>various</w:t>
      </w:r>
      <w:r>
        <w:rPr>
          <w:color w:val="6D6E71"/>
          <w:spacing w:val="-22"/>
          <w:w w:val="90"/>
        </w:rPr>
        <w:t xml:space="preserve"> </w:t>
      </w:r>
      <w:r>
        <w:rPr>
          <w:color w:val="6D6E71"/>
          <w:w w:val="90"/>
        </w:rPr>
        <w:t>stakeholders</w:t>
      </w:r>
      <w:r>
        <w:rPr>
          <w:color w:val="6D6E71"/>
          <w:spacing w:val="-22"/>
          <w:w w:val="90"/>
        </w:rPr>
        <w:t xml:space="preserve"> </w:t>
      </w:r>
      <w:r>
        <w:rPr>
          <w:color w:val="6D6E71"/>
          <w:w w:val="90"/>
        </w:rPr>
        <w:t>reviewed</w:t>
      </w:r>
      <w:r>
        <w:rPr>
          <w:color w:val="6D6E71"/>
          <w:spacing w:val="-22"/>
          <w:w w:val="90"/>
        </w:rPr>
        <w:t xml:space="preserve"> </w:t>
      </w:r>
      <w:r>
        <w:rPr>
          <w:color w:val="6D6E71"/>
          <w:w w:val="90"/>
        </w:rPr>
        <w:t>the</w:t>
      </w:r>
      <w:r>
        <w:rPr>
          <w:color w:val="6D6E71"/>
          <w:spacing w:val="-22"/>
          <w:w w:val="90"/>
        </w:rPr>
        <w:t xml:space="preserve"> </w:t>
      </w:r>
      <w:r>
        <w:rPr>
          <w:color w:val="6D6E71"/>
          <w:w w:val="90"/>
        </w:rPr>
        <w:t xml:space="preserve">study </w:t>
      </w:r>
      <w:r>
        <w:rPr>
          <w:color w:val="6D6E71"/>
          <w:w w:val="95"/>
        </w:rPr>
        <w:t>findings</w:t>
      </w:r>
      <w:r>
        <w:rPr>
          <w:color w:val="6D6E71"/>
          <w:spacing w:val="-21"/>
          <w:w w:val="95"/>
        </w:rPr>
        <w:t xml:space="preserve"> </w:t>
      </w:r>
      <w:r>
        <w:rPr>
          <w:color w:val="6D6E71"/>
          <w:w w:val="95"/>
        </w:rPr>
        <w:t>and</w:t>
      </w:r>
      <w:r>
        <w:rPr>
          <w:color w:val="6D6E71"/>
          <w:spacing w:val="-21"/>
          <w:w w:val="95"/>
        </w:rPr>
        <w:t xml:space="preserve"> </w:t>
      </w:r>
      <w:r>
        <w:rPr>
          <w:color w:val="6D6E71"/>
          <w:w w:val="95"/>
        </w:rPr>
        <w:t>discussed</w:t>
      </w:r>
      <w:r>
        <w:rPr>
          <w:color w:val="6D6E71"/>
          <w:spacing w:val="-21"/>
          <w:w w:val="95"/>
        </w:rPr>
        <w:t xml:space="preserve"> </w:t>
      </w:r>
      <w:r>
        <w:rPr>
          <w:color w:val="6D6E71"/>
          <w:w w:val="95"/>
        </w:rPr>
        <w:t>actions</w:t>
      </w:r>
      <w:r>
        <w:rPr>
          <w:color w:val="6D6E71"/>
          <w:spacing w:val="-21"/>
          <w:w w:val="95"/>
        </w:rPr>
        <w:t xml:space="preserve"> </w:t>
      </w:r>
      <w:r>
        <w:rPr>
          <w:color w:val="6D6E71"/>
          <w:w w:val="95"/>
        </w:rPr>
        <w:t>to</w:t>
      </w:r>
      <w:r>
        <w:rPr>
          <w:color w:val="6D6E71"/>
          <w:spacing w:val="-21"/>
          <w:w w:val="95"/>
        </w:rPr>
        <w:t xml:space="preserve"> </w:t>
      </w:r>
      <w:r>
        <w:rPr>
          <w:color w:val="6D6E71"/>
          <w:w w:val="95"/>
        </w:rPr>
        <w:t>be</w:t>
      </w:r>
      <w:r>
        <w:rPr>
          <w:color w:val="6D6E71"/>
          <w:spacing w:val="-21"/>
          <w:w w:val="95"/>
        </w:rPr>
        <w:t xml:space="preserve"> </w:t>
      </w:r>
      <w:r>
        <w:rPr>
          <w:color w:val="6D6E71"/>
          <w:w w:val="95"/>
        </w:rPr>
        <w:t>taken</w:t>
      </w:r>
      <w:r>
        <w:rPr>
          <w:color w:val="6D6E71"/>
          <w:spacing w:val="-21"/>
          <w:w w:val="95"/>
        </w:rPr>
        <w:t xml:space="preserve"> </w:t>
      </w:r>
      <w:r>
        <w:rPr>
          <w:color w:val="6D6E71"/>
          <w:w w:val="95"/>
        </w:rPr>
        <w:t>by</w:t>
      </w:r>
      <w:r>
        <w:rPr>
          <w:color w:val="6D6E71"/>
          <w:spacing w:val="-21"/>
          <w:w w:val="95"/>
        </w:rPr>
        <w:t xml:space="preserve"> </w:t>
      </w:r>
      <w:r>
        <w:rPr>
          <w:color w:val="6D6E71"/>
          <w:w w:val="95"/>
        </w:rPr>
        <w:t>humanitarian</w:t>
      </w:r>
      <w:r>
        <w:rPr>
          <w:color w:val="6D6E71"/>
          <w:spacing w:val="-21"/>
          <w:w w:val="95"/>
        </w:rPr>
        <w:t xml:space="preserve"> </w:t>
      </w:r>
      <w:r>
        <w:rPr>
          <w:color w:val="6D6E71"/>
          <w:w w:val="95"/>
        </w:rPr>
        <w:t>actors.</w:t>
      </w:r>
    </w:p>
    <w:p w:rsidR="009702CD" w:rsidRDefault="00166ADE">
      <w:pPr>
        <w:pStyle w:val="Heading2"/>
        <w:spacing w:before="113"/>
        <w:ind w:left="719"/>
        <w:rPr>
          <w:sz w:val="13"/>
        </w:rPr>
      </w:pPr>
      <w:r>
        <w:rPr>
          <w:color w:val="BE1F24"/>
          <w:w w:val="83"/>
        </w:rPr>
        <w:t>Se</w:t>
      </w:r>
      <w:r>
        <w:rPr>
          <w:color w:val="BE1F24"/>
          <w:spacing w:val="10"/>
          <w:w w:val="83"/>
        </w:rPr>
        <w:t>r</w:t>
      </w:r>
      <w:r>
        <w:rPr>
          <w:color w:val="BE1F24"/>
          <w:w w:val="77"/>
        </w:rPr>
        <w:t>vice</w:t>
      </w:r>
      <w:r>
        <w:rPr>
          <w:color w:val="BE1F24"/>
          <w:spacing w:val="-26"/>
        </w:rPr>
        <w:t xml:space="preserve"> </w:t>
      </w:r>
      <w:r>
        <w:rPr>
          <w:color w:val="BE1F24"/>
          <w:w w:val="86"/>
        </w:rPr>
        <w:t>p</w:t>
      </w:r>
      <w:r>
        <w:rPr>
          <w:color w:val="BE1F24"/>
          <w:spacing w:val="-4"/>
          <w:w w:val="86"/>
        </w:rPr>
        <w:t>r</w:t>
      </w:r>
      <w:r>
        <w:rPr>
          <w:color w:val="BE1F24"/>
          <w:spacing w:val="-3"/>
          <w:w w:val="84"/>
        </w:rPr>
        <w:t>o</w:t>
      </w:r>
      <w:r>
        <w:rPr>
          <w:color w:val="BE1F24"/>
          <w:w w:val="82"/>
        </w:rPr>
        <w:t>vide</w:t>
      </w:r>
      <w:r>
        <w:rPr>
          <w:color w:val="BE1F24"/>
          <w:spacing w:val="-2"/>
          <w:w w:val="82"/>
        </w:rPr>
        <w:t>r</w:t>
      </w:r>
      <w:r>
        <w:rPr>
          <w:color w:val="BE1F24"/>
          <w:spacing w:val="-1"/>
          <w:w w:val="78"/>
        </w:rPr>
        <w:t>s</w:t>
      </w:r>
      <w:r>
        <w:rPr>
          <w:color w:val="BE1F24"/>
          <w:w w:val="88"/>
          <w:position w:val="7"/>
          <w:sz w:val="13"/>
        </w:rPr>
        <w:t>25</w:t>
      </w:r>
    </w:p>
    <w:p w:rsidR="009702CD" w:rsidRDefault="00166ADE">
      <w:pPr>
        <w:pStyle w:val="Heading5"/>
        <w:spacing w:before="60"/>
        <w:ind w:left="719"/>
      </w:pPr>
      <w:r>
        <w:rPr>
          <w:color w:val="0088CE"/>
          <w:w w:val="90"/>
        </w:rPr>
        <w:t>Project design</w:t>
      </w:r>
    </w:p>
    <w:p w:rsidR="009702CD" w:rsidRDefault="00166ADE">
      <w:pPr>
        <w:pStyle w:val="ListParagraph"/>
        <w:numPr>
          <w:ilvl w:val="1"/>
          <w:numId w:val="15"/>
        </w:numPr>
        <w:tabs>
          <w:tab w:val="left" w:pos="900"/>
        </w:tabs>
        <w:spacing w:before="32" w:line="230" w:lineRule="auto"/>
        <w:ind w:right="717" w:hanging="181"/>
        <w:jc w:val="both"/>
        <w:rPr>
          <w:b/>
          <w:sz w:val="20"/>
        </w:rPr>
      </w:pPr>
      <w:r>
        <w:rPr>
          <w:b/>
          <w:color w:val="6D6E71"/>
          <w:w w:val="85"/>
          <w:sz w:val="20"/>
        </w:rPr>
        <w:t>Collect</w:t>
      </w:r>
      <w:r>
        <w:rPr>
          <w:b/>
          <w:color w:val="6D6E71"/>
          <w:spacing w:val="-12"/>
          <w:w w:val="85"/>
          <w:sz w:val="20"/>
        </w:rPr>
        <w:t xml:space="preserve"> </w:t>
      </w:r>
      <w:r>
        <w:rPr>
          <w:b/>
          <w:color w:val="0088CE"/>
          <w:w w:val="85"/>
          <w:sz w:val="20"/>
        </w:rPr>
        <w:t>disability</w:t>
      </w:r>
      <w:r>
        <w:rPr>
          <w:b/>
          <w:color w:val="0088CE"/>
          <w:spacing w:val="-12"/>
          <w:w w:val="85"/>
          <w:sz w:val="20"/>
        </w:rPr>
        <w:t xml:space="preserve"> </w:t>
      </w:r>
      <w:r>
        <w:rPr>
          <w:b/>
          <w:color w:val="0088CE"/>
          <w:w w:val="85"/>
          <w:sz w:val="20"/>
        </w:rPr>
        <w:t>data</w:t>
      </w:r>
      <w:r>
        <w:rPr>
          <w:b/>
          <w:color w:val="0088CE"/>
          <w:spacing w:val="-12"/>
          <w:w w:val="85"/>
          <w:sz w:val="20"/>
        </w:rPr>
        <w:t xml:space="preserve"> </w:t>
      </w:r>
      <w:r>
        <w:rPr>
          <w:b/>
          <w:color w:val="0088CE"/>
          <w:w w:val="85"/>
          <w:sz w:val="20"/>
        </w:rPr>
        <w:t>and</w:t>
      </w:r>
      <w:r>
        <w:rPr>
          <w:b/>
          <w:color w:val="0088CE"/>
          <w:spacing w:val="-12"/>
          <w:w w:val="85"/>
          <w:sz w:val="20"/>
        </w:rPr>
        <w:t xml:space="preserve"> </w:t>
      </w:r>
      <w:r>
        <w:rPr>
          <w:b/>
          <w:color w:val="0088CE"/>
          <w:w w:val="85"/>
          <w:sz w:val="20"/>
        </w:rPr>
        <w:t>disaggregate</w:t>
      </w:r>
      <w:r>
        <w:rPr>
          <w:b/>
          <w:color w:val="0088CE"/>
          <w:spacing w:val="-12"/>
          <w:w w:val="85"/>
          <w:sz w:val="20"/>
        </w:rPr>
        <w:t xml:space="preserve"> </w:t>
      </w:r>
      <w:r>
        <w:rPr>
          <w:b/>
          <w:color w:val="0088CE"/>
          <w:w w:val="85"/>
          <w:sz w:val="20"/>
        </w:rPr>
        <w:t>various</w:t>
      </w:r>
      <w:r>
        <w:rPr>
          <w:b/>
          <w:color w:val="0088CE"/>
          <w:spacing w:val="-12"/>
          <w:w w:val="85"/>
          <w:sz w:val="20"/>
        </w:rPr>
        <w:t xml:space="preserve"> </w:t>
      </w:r>
      <w:r>
        <w:rPr>
          <w:b/>
          <w:color w:val="0088CE"/>
          <w:w w:val="85"/>
          <w:sz w:val="20"/>
        </w:rPr>
        <w:t>data</w:t>
      </w:r>
      <w:r>
        <w:rPr>
          <w:b/>
          <w:color w:val="0088CE"/>
          <w:spacing w:val="-12"/>
          <w:w w:val="85"/>
          <w:sz w:val="20"/>
        </w:rPr>
        <w:t xml:space="preserve"> </w:t>
      </w:r>
      <w:r>
        <w:rPr>
          <w:b/>
          <w:color w:val="0088CE"/>
          <w:w w:val="85"/>
          <w:sz w:val="20"/>
        </w:rPr>
        <w:t>by</w:t>
      </w:r>
      <w:r>
        <w:rPr>
          <w:b/>
          <w:color w:val="0088CE"/>
          <w:spacing w:val="-12"/>
          <w:w w:val="85"/>
          <w:sz w:val="20"/>
        </w:rPr>
        <w:t xml:space="preserve"> </w:t>
      </w:r>
      <w:r>
        <w:rPr>
          <w:b/>
          <w:color w:val="0088CE"/>
          <w:w w:val="85"/>
          <w:sz w:val="20"/>
        </w:rPr>
        <w:t>disability</w:t>
      </w:r>
      <w:r>
        <w:rPr>
          <w:b/>
          <w:color w:val="0088CE"/>
          <w:spacing w:val="-12"/>
          <w:w w:val="85"/>
          <w:sz w:val="20"/>
        </w:rPr>
        <w:t xml:space="preserve"> </w:t>
      </w:r>
      <w:r>
        <w:rPr>
          <w:b/>
          <w:color w:val="6D6E71"/>
          <w:w w:val="85"/>
          <w:sz w:val="20"/>
        </w:rPr>
        <w:t>using</w:t>
      </w:r>
      <w:r>
        <w:rPr>
          <w:b/>
          <w:color w:val="6D6E71"/>
          <w:spacing w:val="-12"/>
          <w:w w:val="85"/>
          <w:sz w:val="20"/>
        </w:rPr>
        <w:t xml:space="preserve"> </w:t>
      </w:r>
      <w:r>
        <w:rPr>
          <w:b/>
          <w:color w:val="6D6E71"/>
          <w:w w:val="85"/>
          <w:sz w:val="20"/>
        </w:rPr>
        <w:t>the</w:t>
      </w:r>
      <w:r>
        <w:rPr>
          <w:b/>
          <w:color w:val="6D6E71"/>
          <w:spacing w:val="-12"/>
          <w:w w:val="85"/>
          <w:sz w:val="20"/>
        </w:rPr>
        <w:t xml:space="preserve"> </w:t>
      </w:r>
      <w:r>
        <w:rPr>
          <w:b/>
          <w:color w:val="6D6E71"/>
          <w:w w:val="85"/>
          <w:sz w:val="20"/>
        </w:rPr>
        <w:t>WG</w:t>
      </w:r>
      <w:r>
        <w:rPr>
          <w:b/>
          <w:color w:val="6D6E71"/>
          <w:spacing w:val="-12"/>
          <w:w w:val="85"/>
          <w:sz w:val="20"/>
        </w:rPr>
        <w:t xml:space="preserve"> </w:t>
      </w:r>
      <w:r>
        <w:rPr>
          <w:b/>
          <w:color w:val="6D6E71"/>
          <w:w w:val="85"/>
          <w:sz w:val="20"/>
        </w:rPr>
        <w:t>tools,</w:t>
      </w:r>
      <w:r>
        <w:rPr>
          <w:b/>
          <w:color w:val="6D6E71"/>
          <w:spacing w:val="-12"/>
          <w:w w:val="85"/>
          <w:sz w:val="20"/>
        </w:rPr>
        <w:t xml:space="preserve"> </w:t>
      </w:r>
      <w:r>
        <w:rPr>
          <w:b/>
          <w:color w:val="6D6E71"/>
          <w:w w:val="85"/>
          <w:sz w:val="20"/>
        </w:rPr>
        <w:t>alongside</w:t>
      </w:r>
      <w:r>
        <w:rPr>
          <w:b/>
          <w:color w:val="6D6E71"/>
          <w:spacing w:val="-12"/>
          <w:w w:val="85"/>
          <w:sz w:val="20"/>
        </w:rPr>
        <w:t xml:space="preserve"> </w:t>
      </w:r>
      <w:r>
        <w:rPr>
          <w:b/>
          <w:color w:val="6D6E71"/>
          <w:w w:val="85"/>
          <w:sz w:val="20"/>
        </w:rPr>
        <w:t>gender,</w:t>
      </w:r>
      <w:r>
        <w:rPr>
          <w:b/>
          <w:color w:val="6D6E71"/>
          <w:spacing w:val="-12"/>
          <w:w w:val="85"/>
          <w:sz w:val="20"/>
        </w:rPr>
        <w:t xml:space="preserve"> </w:t>
      </w:r>
      <w:r>
        <w:rPr>
          <w:b/>
          <w:color w:val="6D6E71"/>
          <w:w w:val="85"/>
          <w:sz w:val="20"/>
        </w:rPr>
        <w:t>age</w:t>
      </w:r>
      <w:r>
        <w:rPr>
          <w:b/>
          <w:color w:val="6D6E71"/>
          <w:spacing w:val="-12"/>
          <w:w w:val="85"/>
          <w:sz w:val="20"/>
        </w:rPr>
        <w:t xml:space="preserve"> </w:t>
      </w:r>
      <w:r>
        <w:rPr>
          <w:b/>
          <w:color w:val="6D6E71"/>
          <w:w w:val="85"/>
          <w:sz w:val="20"/>
        </w:rPr>
        <w:t>and location, in order to capture a fuller picture of the situation and vulnerabilities of persons and households with disabilities</w:t>
      </w:r>
      <w:r>
        <w:rPr>
          <w:b/>
          <w:color w:val="6D6E71"/>
          <w:spacing w:val="-21"/>
          <w:w w:val="85"/>
          <w:sz w:val="20"/>
        </w:rPr>
        <w:t xml:space="preserve"> </w:t>
      </w:r>
      <w:r>
        <w:rPr>
          <w:b/>
          <w:color w:val="6D6E71"/>
          <w:w w:val="85"/>
          <w:sz w:val="20"/>
        </w:rPr>
        <w:t>in</w:t>
      </w:r>
      <w:r>
        <w:rPr>
          <w:b/>
          <w:color w:val="6D6E71"/>
          <w:spacing w:val="-21"/>
          <w:w w:val="85"/>
          <w:sz w:val="20"/>
        </w:rPr>
        <w:t xml:space="preserve"> </w:t>
      </w:r>
      <w:r>
        <w:rPr>
          <w:b/>
          <w:color w:val="6D6E71"/>
          <w:w w:val="85"/>
          <w:sz w:val="20"/>
        </w:rPr>
        <w:t>the</w:t>
      </w:r>
      <w:r>
        <w:rPr>
          <w:b/>
          <w:color w:val="6D6E71"/>
          <w:spacing w:val="-21"/>
          <w:w w:val="85"/>
          <w:sz w:val="20"/>
        </w:rPr>
        <w:t xml:space="preserve"> </w:t>
      </w:r>
      <w:r>
        <w:rPr>
          <w:b/>
          <w:color w:val="6D6E71"/>
          <w:w w:val="85"/>
          <w:sz w:val="20"/>
        </w:rPr>
        <w:t>underserved</w:t>
      </w:r>
      <w:r>
        <w:rPr>
          <w:b/>
          <w:color w:val="6D6E71"/>
          <w:spacing w:val="-21"/>
          <w:w w:val="85"/>
          <w:sz w:val="20"/>
        </w:rPr>
        <w:t xml:space="preserve"> </w:t>
      </w:r>
      <w:r>
        <w:rPr>
          <w:b/>
          <w:color w:val="6D6E71"/>
          <w:w w:val="85"/>
          <w:sz w:val="20"/>
        </w:rPr>
        <w:t>areas,</w:t>
      </w:r>
      <w:r>
        <w:rPr>
          <w:b/>
          <w:color w:val="6D6E71"/>
          <w:spacing w:val="-21"/>
          <w:w w:val="85"/>
          <w:sz w:val="20"/>
        </w:rPr>
        <w:t xml:space="preserve"> </w:t>
      </w:r>
      <w:r>
        <w:rPr>
          <w:b/>
          <w:color w:val="6D6E71"/>
          <w:w w:val="85"/>
          <w:sz w:val="20"/>
        </w:rPr>
        <w:t>and</w:t>
      </w:r>
      <w:r>
        <w:rPr>
          <w:b/>
          <w:color w:val="6D6E71"/>
          <w:spacing w:val="-21"/>
          <w:w w:val="85"/>
          <w:sz w:val="20"/>
        </w:rPr>
        <w:t xml:space="preserve"> </w:t>
      </w:r>
      <w:r>
        <w:rPr>
          <w:b/>
          <w:color w:val="6D6E71"/>
          <w:w w:val="85"/>
          <w:sz w:val="20"/>
        </w:rPr>
        <w:t>inform</w:t>
      </w:r>
      <w:r>
        <w:rPr>
          <w:b/>
          <w:color w:val="6D6E71"/>
          <w:spacing w:val="-21"/>
          <w:w w:val="85"/>
          <w:sz w:val="20"/>
        </w:rPr>
        <w:t xml:space="preserve"> </w:t>
      </w:r>
      <w:r>
        <w:rPr>
          <w:b/>
          <w:color w:val="6D6E71"/>
          <w:w w:val="85"/>
          <w:sz w:val="20"/>
        </w:rPr>
        <w:t>the</w:t>
      </w:r>
      <w:r>
        <w:rPr>
          <w:b/>
          <w:color w:val="6D6E71"/>
          <w:spacing w:val="-21"/>
          <w:w w:val="85"/>
          <w:sz w:val="20"/>
        </w:rPr>
        <w:t xml:space="preserve"> </w:t>
      </w:r>
      <w:r>
        <w:rPr>
          <w:b/>
          <w:color w:val="6D6E71"/>
          <w:w w:val="85"/>
          <w:sz w:val="20"/>
        </w:rPr>
        <w:t>project</w:t>
      </w:r>
      <w:r>
        <w:rPr>
          <w:b/>
          <w:color w:val="6D6E71"/>
          <w:spacing w:val="-21"/>
          <w:w w:val="85"/>
          <w:sz w:val="20"/>
        </w:rPr>
        <w:t xml:space="preserve"> </w:t>
      </w:r>
      <w:r>
        <w:rPr>
          <w:b/>
          <w:color w:val="6D6E71"/>
          <w:w w:val="85"/>
          <w:sz w:val="20"/>
        </w:rPr>
        <w:t>design.</w:t>
      </w:r>
      <w:r>
        <w:rPr>
          <w:b/>
          <w:color w:val="6D6E71"/>
          <w:spacing w:val="-21"/>
          <w:w w:val="85"/>
          <w:sz w:val="20"/>
        </w:rPr>
        <w:t xml:space="preserve"> </w:t>
      </w:r>
      <w:r>
        <w:rPr>
          <w:b/>
          <w:color w:val="6D6E71"/>
          <w:w w:val="85"/>
          <w:sz w:val="20"/>
        </w:rPr>
        <w:t>Build</w:t>
      </w:r>
      <w:r>
        <w:rPr>
          <w:b/>
          <w:color w:val="6D6E71"/>
          <w:spacing w:val="-21"/>
          <w:w w:val="85"/>
          <w:sz w:val="20"/>
        </w:rPr>
        <w:t xml:space="preserve"> </w:t>
      </w:r>
      <w:r>
        <w:rPr>
          <w:b/>
          <w:color w:val="6D6E71"/>
          <w:w w:val="85"/>
          <w:sz w:val="20"/>
        </w:rPr>
        <w:t>on</w:t>
      </w:r>
      <w:r>
        <w:rPr>
          <w:b/>
          <w:color w:val="6D6E71"/>
          <w:spacing w:val="-21"/>
          <w:w w:val="85"/>
          <w:sz w:val="20"/>
        </w:rPr>
        <w:t xml:space="preserve"> </w:t>
      </w:r>
      <w:r>
        <w:rPr>
          <w:b/>
          <w:color w:val="6D6E71"/>
          <w:w w:val="85"/>
          <w:sz w:val="20"/>
        </w:rPr>
        <w:t>the</w:t>
      </w:r>
      <w:r>
        <w:rPr>
          <w:b/>
          <w:color w:val="6D6E71"/>
          <w:spacing w:val="-21"/>
          <w:w w:val="85"/>
          <w:sz w:val="20"/>
        </w:rPr>
        <w:t xml:space="preserve"> </w:t>
      </w:r>
      <w:r>
        <w:rPr>
          <w:b/>
          <w:color w:val="6D6E71"/>
          <w:w w:val="85"/>
          <w:sz w:val="20"/>
        </w:rPr>
        <w:t>existing</w:t>
      </w:r>
      <w:r>
        <w:rPr>
          <w:b/>
          <w:color w:val="6D6E71"/>
          <w:spacing w:val="-21"/>
          <w:w w:val="85"/>
          <w:sz w:val="20"/>
        </w:rPr>
        <w:t xml:space="preserve"> </w:t>
      </w:r>
      <w:r>
        <w:rPr>
          <w:b/>
          <w:color w:val="6D6E71"/>
          <w:w w:val="85"/>
          <w:sz w:val="20"/>
        </w:rPr>
        <w:t>data</w:t>
      </w:r>
      <w:r>
        <w:rPr>
          <w:b/>
          <w:color w:val="6D6E71"/>
          <w:spacing w:val="-21"/>
          <w:w w:val="85"/>
          <w:sz w:val="20"/>
        </w:rPr>
        <w:t xml:space="preserve"> </w:t>
      </w:r>
      <w:r>
        <w:rPr>
          <w:b/>
          <w:color w:val="6D6E71"/>
          <w:w w:val="85"/>
          <w:sz w:val="20"/>
        </w:rPr>
        <w:t>without</w:t>
      </w:r>
      <w:r>
        <w:rPr>
          <w:b/>
          <w:color w:val="6D6E71"/>
          <w:spacing w:val="-21"/>
          <w:w w:val="85"/>
          <w:sz w:val="20"/>
        </w:rPr>
        <w:t xml:space="preserve"> </w:t>
      </w:r>
      <w:r>
        <w:rPr>
          <w:b/>
          <w:color w:val="6D6E71"/>
          <w:w w:val="85"/>
          <w:sz w:val="20"/>
        </w:rPr>
        <w:t xml:space="preserve">reinventing </w:t>
      </w:r>
      <w:r>
        <w:rPr>
          <w:b/>
          <w:color w:val="6D6E71"/>
          <w:w w:val="90"/>
          <w:sz w:val="20"/>
        </w:rPr>
        <w:t>the</w:t>
      </w:r>
      <w:r>
        <w:rPr>
          <w:b/>
          <w:color w:val="6D6E71"/>
          <w:spacing w:val="-8"/>
          <w:w w:val="90"/>
          <w:sz w:val="20"/>
        </w:rPr>
        <w:t xml:space="preserve"> </w:t>
      </w:r>
      <w:r>
        <w:rPr>
          <w:b/>
          <w:color w:val="6D6E71"/>
          <w:w w:val="90"/>
          <w:sz w:val="20"/>
        </w:rPr>
        <w:t>wheel.</w:t>
      </w:r>
    </w:p>
    <w:p w:rsidR="009702CD" w:rsidRDefault="00166ADE">
      <w:pPr>
        <w:pStyle w:val="ListParagraph"/>
        <w:numPr>
          <w:ilvl w:val="1"/>
          <w:numId w:val="15"/>
        </w:numPr>
        <w:tabs>
          <w:tab w:val="left" w:pos="900"/>
        </w:tabs>
        <w:spacing w:before="68"/>
        <w:ind w:hanging="181"/>
        <w:rPr>
          <w:b/>
          <w:sz w:val="20"/>
        </w:rPr>
      </w:pPr>
      <w:r>
        <w:rPr>
          <w:b/>
          <w:color w:val="6D6E71"/>
          <w:w w:val="95"/>
          <w:sz w:val="20"/>
        </w:rPr>
        <w:t>(Through</w:t>
      </w:r>
      <w:r>
        <w:rPr>
          <w:b/>
          <w:color w:val="6D6E71"/>
          <w:spacing w:val="-38"/>
          <w:w w:val="95"/>
          <w:sz w:val="20"/>
        </w:rPr>
        <w:t xml:space="preserve"> </w:t>
      </w:r>
      <w:r>
        <w:rPr>
          <w:b/>
          <w:color w:val="6D6E71"/>
          <w:w w:val="95"/>
          <w:sz w:val="20"/>
        </w:rPr>
        <w:t>data</w:t>
      </w:r>
      <w:r>
        <w:rPr>
          <w:b/>
          <w:color w:val="6D6E71"/>
          <w:spacing w:val="-38"/>
          <w:w w:val="95"/>
          <w:sz w:val="20"/>
        </w:rPr>
        <w:t xml:space="preserve"> </w:t>
      </w:r>
      <w:r>
        <w:rPr>
          <w:b/>
          <w:color w:val="6D6E71"/>
          <w:w w:val="95"/>
          <w:sz w:val="20"/>
        </w:rPr>
        <w:t>collection)</w:t>
      </w:r>
      <w:r>
        <w:rPr>
          <w:b/>
          <w:color w:val="6D6E71"/>
          <w:spacing w:val="-38"/>
          <w:w w:val="95"/>
          <w:sz w:val="20"/>
        </w:rPr>
        <w:t xml:space="preserve"> </w:t>
      </w:r>
      <w:r>
        <w:rPr>
          <w:b/>
          <w:color w:val="0088CE"/>
          <w:w w:val="95"/>
          <w:sz w:val="20"/>
        </w:rPr>
        <w:t>Identify</w:t>
      </w:r>
      <w:r>
        <w:rPr>
          <w:b/>
          <w:color w:val="0088CE"/>
          <w:spacing w:val="-38"/>
          <w:w w:val="95"/>
          <w:sz w:val="20"/>
        </w:rPr>
        <w:t xml:space="preserve"> </w:t>
      </w:r>
      <w:r>
        <w:rPr>
          <w:b/>
          <w:color w:val="0088CE"/>
          <w:w w:val="95"/>
          <w:sz w:val="20"/>
        </w:rPr>
        <w:t>people</w:t>
      </w:r>
      <w:r>
        <w:rPr>
          <w:b/>
          <w:color w:val="0088CE"/>
          <w:spacing w:val="-38"/>
          <w:w w:val="95"/>
          <w:sz w:val="20"/>
        </w:rPr>
        <w:t xml:space="preserve"> </w:t>
      </w:r>
      <w:r>
        <w:rPr>
          <w:b/>
          <w:color w:val="0088CE"/>
          <w:w w:val="95"/>
          <w:sz w:val="20"/>
        </w:rPr>
        <w:t>and</w:t>
      </w:r>
      <w:r>
        <w:rPr>
          <w:b/>
          <w:color w:val="0088CE"/>
          <w:spacing w:val="-38"/>
          <w:w w:val="95"/>
          <w:sz w:val="20"/>
        </w:rPr>
        <w:t xml:space="preserve"> </w:t>
      </w:r>
      <w:r>
        <w:rPr>
          <w:b/>
          <w:color w:val="0088CE"/>
          <w:w w:val="95"/>
          <w:sz w:val="20"/>
        </w:rPr>
        <w:t>households</w:t>
      </w:r>
      <w:r>
        <w:rPr>
          <w:b/>
          <w:color w:val="0088CE"/>
          <w:spacing w:val="-38"/>
          <w:w w:val="95"/>
          <w:sz w:val="20"/>
        </w:rPr>
        <w:t xml:space="preserve"> </w:t>
      </w:r>
      <w:r>
        <w:rPr>
          <w:b/>
          <w:color w:val="0088CE"/>
          <w:w w:val="95"/>
          <w:sz w:val="20"/>
        </w:rPr>
        <w:t>with</w:t>
      </w:r>
      <w:r>
        <w:rPr>
          <w:b/>
          <w:color w:val="0088CE"/>
          <w:spacing w:val="-38"/>
          <w:w w:val="95"/>
          <w:sz w:val="20"/>
        </w:rPr>
        <w:t xml:space="preserve"> </w:t>
      </w:r>
      <w:r>
        <w:rPr>
          <w:b/>
          <w:color w:val="0088CE"/>
          <w:w w:val="95"/>
          <w:sz w:val="20"/>
        </w:rPr>
        <w:t>disabilities</w:t>
      </w:r>
      <w:r>
        <w:rPr>
          <w:b/>
          <w:color w:val="0088CE"/>
          <w:spacing w:val="-38"/>
          <w:w w:val="95"/>
          <w:sz w:val="20"/>
        </w:rPr>
        <w:t xml:space="preserve"> </w:t>
      </w:r>
      <w:r>
        <w:rPr>
          <w:b/>
          <w:color w:val="0088CE"/>
          <w:w w:val="95"/>
          <w:sz w:val="20"/>
        </w:rPr>
        <w:t>to</w:t>
      </w:r>
      <w:r>
        <w:rPr>
          <w:b/>
          <w:color w:val="0088CE"/>
          <w:spacing w:val="-38"/>
          <w:w w:val="95"/>
          <w:sz w:val="20"/>
        </w:rPr>
        <w:t xml:space="preserve"> </w:t>
      </w:r>
      <w:r>
        <w:rPr>
          <w:b/>
          <w:color w:val="0088CE"/>
          <w:w w:val="95"/>
          <w:sz w:val="20"/>
        </w:rPr>
        <w:t>participate</w:t>
      </w:r>
      <w:r>
        <w:rPr>
          <w:b/>
          <w:color w:val="0088CE"/>
          <w:spacing w:val="-38"/>
          <w:w w:val="95"/>
          <w:sz w:val="20"/>
        </w:rPr>
        <w:t xml:space="preserve"> </w:t>
      </w:r>
      <w:r>
        <w:rPr>
          <w:b/>
          <w:color w:val="6D6E71"/>
          <w:w w:val="95"/>
          <w:sz w:val="20"/>
        </w:rPr>
        <w:t>in</w:t>
      </w:r>
      <w:r>
        <w:rPr>
          <w:b/>
          <w:color w:val="6D6E71"/>
          <w:spacing w:val="-38"/>
          <w:w w:val="95"/>
          <w:sz w:val="20"/>
        </w:rPr>
        <w:t xml:space="preserve"> </w:t>
      </w:r>
      <w:r>
        <w:rPr>
          <w:b/>
          <w:color w:val="6D6E71"/>
          <w:w w:val="95"/>
          <w:sz w:val="20"/>
        </w:rPr>
        <w:t>the</w:t>
      </w:r>
      <w:r>
        <w:rPr>
          <w:b/>
          <w:color w:val="6D6E71"/>
          <w:spacing w:val="-38"/>
          <w:w w:val="95"/>
          <w:sz w:val="20"/>
        </w:rPr>
        <w:t xml:space="preserve"> </w:t>
      </w:r>
      <w:r>
        <w:rPr>
          <w:b/>
          <w:color w:val="6D6E71"/>
          <w:w w:val="95"/>
          <w:sz w:val="20"/>
        </w:rPr>
        <w:t>project.</w:t>
      </w:r>
    </w:p>
    <w:p w:rsidR="009702CD" w:rsidRDefault="00166ADE">
      <w:pPr>
        <w:pStyle w:val="ListParagraph"/>
        <w:numPr>
          <w:ilvl w:val="2"/>
          <w:numId w:val="15"/>
        </w:numPr>
        <w:tabs>
          <w:tab w:val="left" w:pos="1140"/>
        </w:tabs>
        <w:spacing w:before="68" w:line="276" w:lineRule="exact"/>
        <w:rPr>
          <w:b/>
          <w:sz w:val="20"/>
        </w:rPr>
      </w:pPr>
      <w:r>
        <w:rPr>
          <w:b/>
          <w:color w:val="6D6E71"/>
          <w:w w:val="90"/>
          <w:sz w:val="20"/>
        </w:rPr>
        <w:t>Introduce</w:t>
      </w:r>
      <w:r>
        <w:rPr>
          <w:b/>
          <w:color w:val="6D6E71"/>
          <w:spacing w:val="-45"/>
          <w:w w:val="90"/>
          <w:sz w:val="20"/>
        </w:rPr>
        <w:t xml:space="preserve"> </w:t>
      </w:r>
      <w:r>
        <w:rPr>
          <w:b/>
          <w:color w:val="6D6E71"/>
          <w:w w:val="90"/>
          <w:sz w:val="20"/>
        </w:rPr>
        <w:t>common</w:t>
      </w:r>
      <w:r>
        <w:rPr>
          <w:b/>
          <w:color w:val="6D6E71"/>
          <w:spacing w:val="-45"/>
          <w:w w:val="90"/>
          <w:sz w:val="20"/>
        </w:rPr>
        <w:t xml:space="preserve"> </w:t>
      </w:r>
      <w:r>
        <w:rPr>
          <w:b/>
          <w:color w:val="6D6E71"/>
          <w:w w:val="90"/>
          <w:sz w:val="20"/>
        </w:rPr>
        <w:t>definitions</w:t>
      </w:r>
      <w:r>
        <w:rPr>
          <w:b/>
          <w:color w:val="6D6E71"/>
          <w:spacing w:val="-45"/>
          <w:w w:val="90"/>
          <w:sz w:val="20"/>
        </w:rPr>
        <w:t xml:space="preserve"> </w:t>
      </w:r>
      <w:r>
        <w:rPr>
          <w:b/>
          <w:color w:val="6D6E71"/>
          <w:w w:val="90"/>
          <w:sz w:val="20"/>
        </w:rPr>
        <w:t>and</w:t>
      </w:r>
      <w:r>
        <w:rPr>
          <w:b/>
          <w:color w:val="6D6E71"/>
          <w:spacing w:val="-45"/>
          <w:w w:val="90"/>
          <w:sz w:val="20"/>
        </w:rPr>
        <w:t xml:space="preserve"> </w:t>
      </w:r>
      <w:r>
        <w:rPr>
          <w:b/>
          <w:color w:val="6D6E71"/>
          <w:w w:val="90"/>
          <w:sz w:val="20"/>
        </w:rPr>
        <w:t>systems</w:t>
      </w:r>
      <w:r>
        <w:rPr>
          <w:b/>
          <w:color w:val="6D6E71"/>
          <w:spacing w:val="-45"/>
          <w:w w:val="90"/>
          <w:sz w:val="20"/>
        </w:rPr>
        <w:t xml:space="preserve"> </w:t>
      </w:r>
      <w:r>
        <w:rPr>
          <w:b/>
          <w:color w:val="6D6E71"/>
          <w:w w:val="90"/>
          <w:sz w:val="20"/>
        </w:rPr>
        <w:t>for</w:t>
      </w:r>
      <w:r>
        <w:rPr>
          <w:b/>
          <w:color w:val="6D6E71"/>
          <w:spacing w:val="-45"/>
          <w:w w:val="90"/>
          <w:sz w:val="20"/>
        </w:rPr>
        <w:t xml:space="preserve"> </w:t>
      </w:r>
      <w:r>
        <w:rPr>
          <w:b/>
          <w:color w:val="6D6E71"/>
          <w:w w:val="90"/>
          <w:sz w:val="20"/>
        </w:rPr>
        <w:t>the</w:t>
      </w:r>
      <w:r>
        <w:rPr>
          <w:b/>
          <w:color w:val="6D6E71"/>
          <w:spacing w:val="-45"/>
          <w:w w:val="90"/>
          <w:sz w:val="20"/>
        </w:rPr>
        <w:t xml:space="preserve"> </w:t>
      </w:r>
      <w:r>
        <w:rPr>
          <w:b/>
          <w:color w:val="6D6E71"/>
          <w:w w:val="90"/>
          <w:sz w:val="20"/>
        </w:rPr>
        <w:t>registration</w:t>
      </w:r>
      <w:r>
        <w:rPr>
          <w:b/>
          <w:color w:val="6D6E71"/>
          <w:spacing w:val="-45"/>
          <w:w w:val="90"/>
          <w:sz w:val="20"/>
        </w:rPr>
        <w:t xml:space="preserve"> </w:t>
      </w:r>
      <w:r>
        <w:rPr>
          <w:b/>
          <w:color w:val="6D6E71"/>
          <w:w w:val="90"/>
          <w:sz w:val="20"/>
        </w:rPr>
        <w:t>of</w:t>
      </w:r>
      <w:r>
        <w:rPr>
          <w:b/>
          <w:color w:val="6D6E71"/>
          <w:spacing w:val="-45"/>
          <w:w w:val="90"/>
          <w:sz w:val="20"/>
        </w:rPr>
        <w:t xml:space="preserve"> </w:t>
      </w:r>
      <w:r>
        <w:rPr>
          <w:b/>
          <w:color w:val="6D6E71"/>
          <w:w w:val="90"/>
          <w:sz w:val="20"/>
        </w:rPr>
        <w:t>people</w:t>
      </w:r>
      <w:r>
        <w:rPr>
          <w:b/>
          <w:color w:val="6D6E71"/>
          <w:spacing w:val="-45"/>
          <w:w w:val="90"/>
          <w:sz w:val="20"/>
        </w:rPr>
        <w:t xml:space="preserve"> </w:t>
      </w:r>
      <w:r>
        <w:rPr>
          <w:b/>
          <w:color w:val="6D6E71"/>
          <w:w w:val="90"/>
          <w:sz w:val="20"/>
        </w:rPr>
        <w:t>with</w:t>
      </w:r>
      <w:r>
        <w:rPr>
          <w:b/>
          <w:color w:val="6D6E71"/>
          <w:spacing w:val="-45"/>
          <w:w w:val="90"/>
          <w:sz w:val="20"/>
        </w:rPr>
        <w:t xml:space="preserve"> </w:t>
      </w:r>
      <w:r>
        <w:rPr>
          <w:b/>
          <w:color w:val="6D6E71"/>
          <w:w w:val="90"/>
          <w:sz w:val="20"/>
        </w:rPr>
        <w:t>disabilities</w:t>
      </w:r>
      <w:r>
        <w:rPr>
          <w:b/>
          <w:color w:val="6D6E71"/>
          <w:spacing w:val="-45"/>
          <w:w w:val="90"/>
          <w:sz w:val="20"/>
        </w:rPr>
        <w:t xml:space="preserve"> </w:t>
      </w:r>
      <w:r>
        <w:rPr>
          <w:b/>
          <w:color w:val="6D6E71"/>
          <w:w w:val="90"/>
          <w:sz w:val="20"/>
        </w:rPr>
        <w:t>using</w:t>
      </w:r>
      <w:r>
        <w:rPr>
          <w:b/>
          <w:color w:val="6D6E71"/>
          <w:spacing w:val="-45"/>
          <w:w w:val="90"/>
          <w:sz w:val="20"/>
        </w:rPr>
        <w:t xml:space="preserve"> </w:t>
      </w:r>
      <w:r>
        <w:rPr>
          <w:b/>
          <w:color w:val="6D6E71"/>
          <w:w w:val="90"/>
          <w:sz w:val="20"/>
        </w:rPr>
        <w:t>the</w:t>
      </w:r>
      <w:r>
        <w:rPr>
          <w:b/>
          <w:color w:val="6D6E71"/>
          <w:spacing w:val="-45"/>
          <w:w w:val="90"/>
          <w:sz w:val="20"/>
        </w:rPr>
        <w:t xml:space="preserve"> </w:t>
      </w:r>
      <w:r>
        <w:rPr>
          <w:b/>
          <w:color w:val="6D6E71"/>
          <w:w w:val="90"/>
          <w:sz w:val="20"/>
        </w:rPr>
        <w:t>WG</w:t>
      </w:r>
      <w:r>
        <w:rPr>
          <w:b/>
          <w:color w:val="6D6E71"/>
          <w:spacing w:val="-45"/>
          <w:w w:val="90"/>
          <w:sz w:val="20"/>
        </w:rPr>
        <w:t xml:space="preserve"> </w:t>
      </w:r>
      <w:r>
        <w:rPr>
          <w:b/>
          <w:color w:val="6D6E71"/>
          <w:w w:val="90"/>
          <w:sz w:val="20"/>
        </w:rPr>
        <w:t>questions</w:t>
      </w:r>
    </w:p>
    <w:p w:rsidR="009702CD" w:rsidRDefault="00166ADE">
      <w:pPr>
        <w:pStyle w:val="BodyText"/>
        <w:spacing w:line="276" w:lineRule="exact"/>
        <w:ind w:left="1139"/>
      </w:pPr>
      <w:r>
        <w:rPr>
          <w:color w:val="6D6E71"/>
          <w:w w:val="95"/>
        </w:rPr>
        <w:t>(e.g. UNHCR registration)</w:t>
      </w:r>
    </w:p>
    <w:p w:rsidR="009702CD" w:rsidRDefault="009702CD">
      <w:pPr>
        <w:pStyle w:val="BodyText"/>
        <w:spacing w:before="11"/>
        <w:rPr>
          <w:sz w:val="16"/>
        </w:rPr>
      </w:pPr>
    </w:p>
    <w:p w:rsidR="009702CD" w:rsidRDefault="00166ADE">
      <w:pPr>
        <w:pStyle w:val="ListParagraph"/>
        <w:numPr>
          <w:ilvl w:val="1"/>
          <w:numId w:val="15"/>
        </w:numPr>
        <w:tabs>
          <w:tab w:val="left" w:pos="900"/>
        </w:tabs>
        <w:spacing w:line="230" w:lineRule="auto"/>
        <w:ind w:right="718" w:hanging="181"/>
        <w:jc w:val="both"/>
        <w:rPr>
          <w:b/>
          <w:sz w:val="20"/>
        </w:rPr>
      </w:pPr>
      <w:r>
        <w:rPr>
          <w:b/>
          <w:color w:val="0088CE"/>
          <w:w w:val="85"/>
          <w:sz w:val="20"/>
        </w:rPr>
        <w:t>Establish</w:t>
      </w:r>
      <w:r>
        <w:rPr>
          <w:b/>
          <w:color w:val="0088CE"/>
          <w:spacing w:val="-10"/>
          <w:w w:val="85"/>
          <w:sz w:val="20"/>
        </w:rPr>
        <w:t xml:space="preserve"> </w:t>
      </w:r>
      <w:r>
        <w:rPr>
          <w:b/>
          <w:color w:val="0088CE"/>
          <w:w w:val="85"/>
          <w:sz w:val="20"/>
        </w:rPr>
        <w:t>partnerships</w:t>
      </w:r>
      <w:r>
        <w:rPr>
          <w:b/>
          <w:color w:val="0088CE"/>
          <w:spacing w:val="-10"/>
          <w:w w:val="85"/>
          <w:sz w:val="20"/>
        </w:rPr>
        <w:t xml:space="preserve"> </w:t>
      </w:r>
      <w:r>
        <w:rPr>
          <w:b/>
          <w:color w:val="0088CE"/>
          <w:w w:val="85"/>
          <w:sz w:val="20"/>
        </w:rPr>
        <w:t>with</w:t>
      </w:r>
      <w:r>
        <w:rPr>
          <w:b/>
          <w:color w:val="0088CE"/>
          <w:spacing w:val="-10"/>
          <w:w w:val="85"/>
          <w:sz w:val="20"/>
        </w:rPr>
        <w:t xml:space="preserve"> </w:t>
      </w:r>
      <w:r>
        <w:rPr>
          <w:b/>
          <w:color w:val="0088CE"/>
          <w:w w:val="85"/>
          <w:sz w:val="20"/>
        </w:rPr>
        <w:t>local</w:t>
      </w:r>
      <w:r>
        <w:rPr>
          <w:b/>
          <w:color w:val="0088CE"/>
          <w:spacing w:val="-10"/>
          <w:w w:val="85"/>
          <w:sz w:val="20"/>
        </w:rPr>
        <w:t xml:space="preserve"> </w:t>
      </w:r>
      <w:r>
        <w:rPr>
          <w:b/>
          <w:color w:val="0088CE"/>
          <w:w w:val="85"/>
          <w:sz w:val="20"/>
        </w:rPr>
        <w:t>CBOs</w:t>
      </w:r>
      <w:r>
        <w:rPr>
          <w:b/>
          <w:color w:val="0088CE"/>
          <w:spacing w:val="-10"/>
          <w:w w:val="85"/>
          <w:sz w:val="20"/>
        </w:rPr>
        <w:t xml:space="preserve"> </w:t>
      </w:r>
      <w:r>
        <w:rPr>
          <w:b/>
          <w:color w:val="0088CE"/>
          <w:w w:val="85"/>
          <w:sz w:val="20"/>
        </w:rPr>
        <w:t>and</w:t>
      </w:r>
      <w:r>
        <w:rPr>
          <w:b/>
          <w:color w:val="0088CE"/>
          <w:spacing w:val="-10"/>
          <w:w w:val="85"/>
          <w:sz w:val="20"/>
        </w:rPr>
        <w:t xml:space="preserve"> </w:t>
      </w:r>
      <w:r>
        <w:rPr>
          <w:b/>
          <w:color w:val="0088CE"/>
          <w:w w:val="85"/>
          <w:sz w:val="20"/>
        </w:rPr>
        <w:t>disability</w:t>
      </w:r>
      <w:r>
        <w:rPr>
          <w:b/>
          <w:color w:val="0088CE"/>
          <w:spacing w:val="-10"/>
          <w:w w:val="85"/>
          <w:sz w:val="20"/>
        </w:rPr>
        <w:t xml:space="preserve"> </w:t>
      </w:r>
      <w:r>
        <w:rPr>
          <w:b/>
          <w:color w:val="0088CE"/>
          <w:w w:val="85"/>
          <w:sz w:val="20"/>
        </w:rPr>
        <w:t>actors</w:t>
      </w:r>
      <w:r>
        <w:rPr>
          <w:b/>
          <w:color w:val="0088CE"/>
          <w:spacing w:val="-12"/>
          <w:w w:val="85"/>
          <w:sz w:val="20"/>
        </w:rPr>
        <w:t xml:space="preserve"> </w:t>
      </w:r>
      <w:r>
        <w:rPr>
          <w:b/>
          <w:color w:val="6D6E71"/>
          <w:w w:val="85"/>
          <w:sz w:val="20"/>
        </w:rPr>
        <w:t>(e.g.</w:t>
      </w:r>
      <w:r>
        <w:rPr>
          <w:b/>
          <w:color w:val="6D6E71"/>
          <w:spacing w:val="-12"/>
          <w:w w:val="85"/>
          <w:sz w:val="20"/>
        </w:rPr>
        <w:t xml:space="preserve"> </w:t>
      </w:r>
      <w:r>
        <w:rPr>
          <w:b/>
          <w:color w:val="6D6E71"/>
          <w:w w:val="85"/>
          <w:sz w:val="20"/>
        </w:rPr>
        <w:t>DPOs,</w:t>
      </w:r>
      <w:r>
        <w:rPr>
          <w:b/>
          <w:color w:val="6D6E71"/>
          <w:spacing w:val="-12"/>
          <w:w w:val="85"/>
          <w:sz w:val="20"/>
        </w:rPr>
        <w:t xml:space="preserve"> </w:t>
      </w:r>
      <w:r>
        <w:rPr>
          <w:b/>
          <w:color w:val="6D6E71"/>
          <w:w w:val="85"/>
          <w:sz w:val="20"/>
        </w:rPr>
        <w:t>specialized</w:t>
      </w:r>
      <w:r>
        <w:rPr>
          <w:b/>
          <w:color w:val="6D6E71"/>
          <w:spacing w:val="-12"/>
          <w:w w:val="85"/>
          <w:sz w:val="20"/>
        </w:rPr>
        <w:t xml:space="preserve"> </w:t>
      </w:r>
      <w:r>
        <w:rPr>
          <w:b/>
          <w:color w:val="6D6E71"/>
          <w:w w:val="85"/>
          <w:sz w:val="20"/>
        </w:rPr>
        <w:t>NGOs).</w:t>
      </w:r>
      <w:r>
        <w:rPr>
          <w:b/>
          <w:color w:val="6D6E71"/>
          <w:spacing w:val="-12"/>
          <w:w w:val="85"/>
          <w:sz w:val="20"/>
        </w:rPr>
        <w:t xml:space="preserve"> </w:t>
      </w:r>
      <w:r>
        <w:rPr>
          <w:b/>
          <w:color w:val="6D6E71"/>
          <w:w w:val="85"/>
          <w:sz w:val="20"/>
        </w:rPr>
        <w:t>Conduct</w:t>
      </w:r>
      <w:r>
        <w:rPr>
          <w:b/>
          <w:color w:val="6D6E71"/>
          <w:spacing w:val="-12"/>
          <w:w w:val="85"/>
          <w:sz w:val="20"/>
        </w:rPr>
        <w:t xml:space="preserve"> </w:t>
      </w:r>
      <w:r>
        <w:rPr>
          <w:b/>
          <w:color w:val="6D6E71"/>
          <w:w w:val="85"/>
          <w:sz w:val="20"/>
        </w:rPr>
        <w:t>home</w:t>
      </w:r>
      <w:r>
        <w:rPr>
          <w:b/>
          <w:color w:val="6D6E71"/>
          <w:spacing w:val="-12"/>
          <w:w w:val="85"/>
          <w:sz w:val="20"/>
        </w:rPr>
        <w:t xml:space="preserve"> </w:t>
      </w:r>
      <w:r>
        <w:rPr>
          <w:b/>
          <w:color w:val="6D6E71"/>
          <w:w w:val="85"/>
          <w:sz w:val="20"/>
        </w:rPr>
        <w:t xml:space="preserve">visits </w:t>
      </w:r>
      <w:r>
        <w:rPr>
          <w:b/>
          <w:color w:val="6D6E71"/>
          <w:w w:val="90"/>
          <w:sz w:val="20"/>
        </w:rPr>
        <w:t>and</w:t>
      </w:r>
      <w:r>
        <w:rPr>
          <w:b/>
          <w:color w:val="6D6E71"/>
          <w:spacing w:val="-17"/>
          <w:w w:val="90"/>
          <w:sz w:val="20"/>
        </w:rPr>
        <w:t xml:space="preserve"> </w:t>
      </w:r>
      <w:r>
        <w:rPr>
          <w:b/>
          <w:color w:val="6D6E71"/>
          <w:w w:val="90"/>
          <w:sz w:val="20"/>
        </w:rPr>
        <w:t>participatory</w:t>
      </w:r>
      <w:r>
        <w:rPr>
          <w:b/>
          <w:color w:val="6D6E71"/>
          <w:spacing w:val="-17"/>
          <w:w w:val="90"/>
          <w:sz w:val="20"/>
        </w:rPr>
        <w:t xml:space="preserve"> </w:t>
      </w:r>
      <w:r>
        <w:rPr>
          <w:b/>
          <w:color w:val="6D6E71"/>
          <w:w w:val="90"/>
          <w:sz w:val="20"/>
        </w:rPr>
        <w:t>and</w:t>
      </w:r>
      <w:r>
        <w:rPr>
          <w:b/>
          <w:color w:val="6D6E71"/>
          <w:spacing w:val="-17"/>
          <w:w w:val="90"/>
          <w:sz w:val="20"/>
        </w:rPr>
        <w:t xml:space="preserve"> </w:t>
      </w:r>
      <w:r>
        <w:rPr>
          <w:b/>
          <w:color w:val="6D6E71"/>
          <w:w w:val="90"/>
          <w:sz w:val="20"/>
        </w:rPr>
        <w:t>inclusive</w:t>
      </w:r>
      <w:r>
        <w:rPr>
          <w:b/>
          <w:color w:val="6D6E71"/>
          <w:spacing w:val="-17"/>
          <w:w w:val="90"/>
          <w:sz w:val="20"/>
        </w:rPr>
        <w:t xml:space="preserve"> </w:t>
      </w:r>
      <w:r>
        <w:rPr>
          <w:b/>
          <w:color w:val="6D6E71"/>
          <w:w w:val="90"/>
          <w:sz w:val="20"/>
        </w:rPr>
        <w:t>focus</w:t>
      </w:r>
      <w:r>
        <w:rPr>
          <w:b/>
          <w:color w:val="6D6E71"/>
          <w:spacing w:val="-17"/>
          <w:w w:val="90"/>
          <w:sz w:val="20"/>
        </w:rPr>
        <w:t xml:space="preserve"> </w:t>
      </w:r>
      <w:r>
        <w:rPr>
          <w:b/>
          <w:color w:val="6D6E71"/>
          <w:w w:val="90"/>
          <w:sz w:val="20"/>
        </w:rPr>
        <w:t>group</w:t>
      </w:r>
      <w:r>
        <w:rPr>
          <w:b/>
          <w:color w:val="6D6E71"/>
          <w:spacing w:val="-17"/>
          <w:w w:val="90"/>
          <w:sz w:val="20"/>
        </w:rPr>
        <w:t xml:space="preserve"> </w:t>
      </w:r>
      <w:r>
        <w:rPr>
          <w:b/>
          <w:color w:val="6D6E71"/>
          <w:w w:val="90"/>
          <w:sz w:val="20"/>
        </w:rPr>
        <w:t>discussions.</w:t>
      </w:r>
      <w:r>
        <w:rPr>
          <w:b/>
          <w:color w:val="6D6E71"/>
          <w:spacing w:val="-17"/>
          <w:w w:val="90"/>
          <w:sz w:val="20"/>
        </w:rPr>
        <w:t xml:space="preserve"> </w:t>
      </w:r>
      <w:r>
        <w:rPr>
          <w:b/>
          <w:color w:val="6D6E71"/>
          <w:w w:val="90"/>
          <w:sz w:val="20"/>
        </w:rPr>
        <w:t>This</w:t>
      </w:r>
      <w:r>
        <w:rPr>
          <w:b/>
          <w:color w:val="6D6E71"/>
          <w:spacing w:val="-17"/>
          <w:w w:val="90"/>
          <w:sz w:val="20"/>
        </w:rPr>
        <w:t xml:space="preserve"> </w:t>
      </w:r>
      <w:r>
        <w:rPr>
          <w:b/>
          <w:color w:val="6D6E71"/>
          <w:w w:val="90"/>
          <w:sz w:val="20"/>
        </w:rPr>
        <w:t>will</w:t>
      </w:r>
      <w:r>
        <w:rPr>
          <w:b/>
          <w:color w:val="6D6E71"/>
          <w:spacing w:val="-17"/>
          <w:w w:val="90"/>
          <w:sz w:val="20"/>
        </w:rPr>
        <w:t xml:space="preserve"> </w:t>
      </w:r>
      <w:r>
        <w:rPr>
          <w:b/>
          <w:color w:val="6D6E71"/>
          <w:w w:val="90"/>
          <w:sz w:val="20"/>
        </w:rPr>
        <w:t>contribute</w:t>
      </w:r>
      <w:r>
        <w:rPr>
          <w:b/>
          <w:color w:val="6D6E71"/>
          <w:spacing w:val="-17"/>
          <w:w w:val="90"/>
          <w:sz w:val="20"/>
        </w:rPr>
        <w:t xml:space="preserve"> </w:t>
      </w:r>
      <w:r>
        <w:rPr>
          <w:b/>
          <w:color w:val="6D6E71"/>
          <w:w w:val="90"/>
          <w:sz w:val="20"/>
        </w:rPr>
        <w:t>to:</w:t>
      </w:r>
    </w:p>
    <w:p w:rsidR="009702CD" w:rsidRDefault="00166ADE">
      <w:pPr>
        <w:pStyle w:val="ListParagraph"/>
        <w:numPr>
          <w:ilvl w:val="2"/>
          <w:numId w:val="15"/>
        </w:numPr>
        <w:tabs>
          <w:tab w:val="left" w:pos="1140"/>
        </w:tabs>
        <w:spacing w:before="79" w:line="230" w:lineRule="auto"/>
        <w:ind w:right="719"/>
        <w:jc w:val="both"/>
        <w:rPr>
          <w:b/>
          <w:sz w:val="20"/>
        </w:rPr>
      </w:pPr>
      <w:r>
        <w:rPr>
          <w:b/>
          <w:color w:val="0088CE"/>
          <w:w w:val="85"/>
          <w:sz w:val="20"/>
        </w:rPr>
        <w:t>Gain a deeper understanding about the specific needs of identified perso</w:t>
      </w:r>
      <w:r>
        <w:rPr>
          <w:b/>
          <w:color w:val="0088CE"/>
          <w:w w:val="85"/>
          <w:sz w:val="20"/>
        </w:rPr>
        <w:t>ns and households with</w:t>
      </w:r>
      <w:r>
        <w:rPr>
          <w:b/>
          <w:color w:val="0088CE"/>
          <w:spacing w:val="-16"/>
          <w:w w:val="85"/>
          <w:sz w:val="20"/>
        </w:rPr>
        <w:t xml:space="preserve"> </w:t>
      </w:r>
      <w:r>
        <w:rPr>
          <w:b/>
          <w:color w:val="0088CE"/>
          <w:w w:val="85"/>
          <w:sz w:val="20"/>
        </w:rPr>
        <w:t>disabilities</w:t>
      </w:r>
      <w:r>
        <w:rPr>
          <w:b/>
          <w:color w:val="6D6E71"/>
          <w:w w:val="85"/>
          <w:sz w:val="20"/>
        </w:rPr>
        <w:t xml:space="preserve"> </w:t>
      </w:r>
      <w:r>
        <w:rPr>
          <w:b/>
          <w:color w:val="6D6E71"/>
          <w:w w:val="90"/>
          <w:sz w:val="20"/>
        </w:rPr>
        <w:t>as</w:t>
      </w:r>
      <w:r>
        <w:rPr>
          <w:b/>
          <w:color w:val="6D6E71"/>
          <w:spacing w:val="-25"/>
          <w:w w:val="90"/>
          <w:sz w:val="20"/>
        </w:rPr>
        <w:t xml:space="preserve"> </w:t>
      </w:r>
      <w:r>
        <w:rPr>
          <w:b/>
          <w:color w:val="6D6E71"/>
          <w:w w:val="90"/>
          <w:sz w:val="20"/>
        </w:rPr>
        <w:t>a</w:t>
      </w:r>
      <w:r>
        <w:rPr>
          <w:b/>
          <w:color w:val="6D6E71"/>
          <w:spacing w:val="-25"/>
          <w:w w:val="90"/>
          <w:sz w:val="20"/>
        </w:rPr>
        <w:t xml:space="preserve"> </w:t>
      </w:r>
      <w:r>
        <w:rPr>
          <w:b/>
          <w:color w:val="6D6E71"/>
          <w:w w:val="90"/>
          <w:sz w:val="20"/>
        </w:rPr>
        <w:t>whole</w:t>
      </w:r>
      <w:r>
        <w:rPr>
          <w:b/>
          <w:color w:val="6D6E71"/>
          <w:spacing w:val="-25"/>
          <w:w w:val="90"/>
          <w:sz w:val="20"/>
        </w:rPr>
        <w:t xml:space="preserve"> </w:t>
      </w:r>
      <w:r>
        <w:rPr>
          <w:b/>
          <w:color w:val="6D6E71"/>
          <w:w w:val="90"/>
          <w:sz w:val="20"/>
        </w:rPr>
        <w:t>at</w:t>
      </w:r>
      <w:r>
        <w:rPr>
          <w:b/>
          <w:color w:val="6D6E71"/>
          <w:spacing w:val="-25"/>
          <w:w w:val="90"/>
          <w:sz w:val="20"/>
        </w:rPr>
        <w:t xml:space="preserve"> </w:t>
      </w:r>
      <w:r>
        <w:rPr>
          <w:b/>
          <w:color w:val="6D6E71"/>
          <w:w w:val="90"/>
          <w:sz w:val="20"/>
        </w:rPr>
        <w:t>this</w:t>
      </w:r>
      <w:r>
        <w:rPr>
          <w:b/>
          <w:color w:val="6D6E71"/>
          <w:spacing w:val="-25"/>
          <w:w w:val="90"/>
          <w:sz w:val="20"/>
        </w:rPr>
        <w:t xml:space="preserve"> </w:t>
      </w:r>
      <w:r>
        <w:rPr>
          <w:b/>
          <w:color w:val="6D6E71"/>
          <w:w w:val="90"/>
          <w:sz w:val="20"/>
        </w:rPr>
        <w:t>early</w:t>
      </w:r>
      <w:r>
        <w:rPr>
          <w:b/>
          <w:color w:val="6D6E71"/>
          <w:spacing w:val="-25"/>
          <w:w w:val="90"/>
          <w:sz w:val="20"/>
        </w:rPr>
        <w:t xml:space="preserve"> </w:t>
      </w:r>
      <w:r>
        <w:rPr>
          <w:b/>
          <w:color w:val="6D6E71"/>
          <w:w w:val="90"/>
          <w:sz w:val="20"/>
        </w:rPr>
        <w:t>stage</w:t>
      </w:r>
      <w:r>
        <w:rPr>
          <w:b/>
          <w:color w:val="6D6E71"/>
          <w:spacing w:val="-25"/>
          <w:w w:val="90"/>
          <w:sz w:val="20"/>
        </w:rPr>
        <w:t xml:space="preserve"> </w:t>
      </w:r>
      <w:r>
        <w:rPr>
          <w:b/>
          <w:color w:val="6D6E71"/>
          <w:w w:val="90"/>
          <w:sz w:val="20"/>
        </w:rPr>
        <w:t>of</w:t>
      </w:r>
      <w:r>
        <w:rPr>
          <w:b/>
          <w:color w:val="6D6E71"/>
          <w:spacing w:val="-25"/>
          <w:w w:val="90"/>
          <w:sz w:val="20"/>
        </w:rPr>
        <w:t xml:space="preserve"> </w:t>
      </w:r>
      <w:r>
        <w:rPr>
          <w:b/>
          <w:color w:val="6D6E71"/>
          <w:w w:val="90"/>
          <w:sz w:val="20"/>
        </w:rPr>
        <w:t>the</w:t>
      </w:r>
      <w:r>
        <w:rPr>
          <w:b/>
          <w:color w:val="6D6E71"/>
          <w:spacing w:val="-25"/>
          <w:w w:val="90"/>
          <w:sz w:val="20"/>
        </w:rPr>
        <w:t xml:space="preserve"> </w:t>
      </w:r>
      <w:r>
        <w:rPr>
          <w:b/>
          <w:color w:val="6D6E71"/>
          <w:w w:val="90"/>
          <w:sz w:val="20"/>
        </w:rPr>
        <w:t>project</w:t>
      </w:r>
      <w:r>
        <w:rPr>
          <w:b/>
          <w:color w:val="6D6E71"/>
          <w:spacing w:val="-25"/>
          <w:w w:val="90"/>
          <w:sz w:val="20"/>
        </w:rPr>
        <w:t xml:space="preserve"> </w:t>
      </w:r>
      <w:r>
        <w:rPr>
          <w:b/>
          <w:color w:val="6D6E71"/>
          <w:w w:val="90"/>
          <w:sz w:val="20"/>
        </w:rPr>
        <w:t>cycle.</w:t>
      </w:r>
      <w:r>
        <w:rPr>
          <w:b/>
          <w:color w:val="6D6E71"/>
          <w:spacing w:val="-25"/>
          <w:w w:val="90"/>
          <w:sz w:val="20"/>
        </w:rPr>
        <w:t xml:space="preserve"> </w:t>
      </w:r>
      <w:r>
        <w:rPr>
          <w:b/>
          <w:color w:val="6D6E71"/>
          <w:w w:val="90"/>
          <w:sz w:val="20"/>
        </w:rPr>
        <w:t>Concerning</w:t>
      </w:r>
      <w:r>
        <w:rPr>
          <w:b/>
          <w:color w:val="6D6E71"/>
          <w:spacing w:val="-25"/>
          <w:w w:val="90"/>
          <w:sz w:val="20"/>
        </w:rPr>
        <w:t xml:space="preserve"> </w:t>
      </w:r>
      <w:r>
        <w:rPr>
          <w:b/>
          <w:color w:val="6D6E71"/>
          <w:w w:val="90"/>
          <w:sz w:val="20"/>
        </w:rPr>
        <w:t>education,</w:t>
      </w:r>
      <w:r>
        <w:rPr>
          <w:b/>
          <w:color w:val="6D6E71"/>
          <w:spacing w:val="-25"/>
          <w:w w:val="90"/>
          <w:sz w:val="20"/>
        </w:rPr>
        <w:t xml:space="preserve"> </w:t>
      </w:r>
      <w:r>
        <w:rPr>
          <w:b/>
          <w:color w:val="6D6E71"/>
          <w:w w:val="90"/>
          <w:sz w:val="20"/>
        </w:rPr>
        <w:t>conduct</w:t>
      </w:r>
      <w:r>
        <w:rPr>
          <w:b/>
          <w:color w:val="6D6E71"/>
          <w:spacing w:val="-25"/>
          <w:w w:val="90"/>
          <w:sz w:val="20"/>
        </w:rPr>
        <w:t xml:space="preserve"> </w:t>
      </w:r>
      <w:r>
        <w:rPr>
          <w:b/>
          <w:color w:val="6D6E71"/>
          <w:w w:val="90"/>
          <w:sz w:val="20"/>
        </w:rPr>
        <w:t>friendly</w:t>
      </w:r>
      <w:r>
        <w:rPr>
          <w:b/>
          <w:color w:val="6D6E71"/>
          <w:spacing w:val="-25"/>
          <w:w w:val="90"/>
          <w:sz w:val="20"/>
        </w:rPr>
        <w:t xml:space="preserve"> </w:t>
      </w:r>
      <w:r>
        <w:rPr>
          <w:b/>
          <w:color w:val="6D6E71"/>
          <w:w w:val="90"/>
          <w:sz w:val="20"/>
        </w:rPr>
        <w:t>and</w:t>
      </w:r>
      <w:r>
        <w:rPr>
          <w:b/>
          <w:color w:val="6D6E71"/>
          <w:spacing w:val="-25"/>
          <w:w w:val="90"/>
          <w:sz w:val="20"/>
        </w:rPr>
        <w:t xml:space="preserve"> </w:t>
      </w:r>
      <w:r>
        <w:rPr>
          <w:b/>
          <w:color w:val="6D6E71"/>
          <w:w w:val="90"/>
          <w:sz w:val="20"/>
        </w:rPr>
        <w:t>accessible consultations</w:t>
      </w:r>
      <w:r>
        <w:rPr>
          <w:b/>
          <w:color w:val="6D6E71"/>
          <w:spacing w:val="-14"/>
          <w:w w:val="90"/>
          <w:sz w:val="20"/>
        </w:rPr>
        <w:t xml:space="preserve"> </w:t>
      </w:r>
      <w:r>
        <w:rPr>
          <w:b/>
          <w:color w:val="6D6E71"/>
          <w:w w:val="90"/>
          <w:sz w:val="20"/>
        </w:rPr>
        <w:t>with</w:t>
      </w:r>
      <w:r>
        <w:rPr>
          <w:b/>
          <w:color w:val="6D6E71"/>
          <w:spacing w:val="-14"/>
          <w:w w:val="90"/>
          <w:sz w:val="20"/>
        </w:rPr>
        <w:t xml:space="preserve"> </w:t>
      </w:r>
      <w:r>
        <w:rPr>
          <w:b/>
          <w:color w:val="6D6E71"/>
          <w:w w:val="90"/>
          <w:sz w:val="20"/>
        </w:rPr>
        <w:t>children</w:t>
      </w:r>
      <w:r>
        <w:rPr>
          <w:b/>
          <w:color w:val="6D6E71"/>
          <w:spacing w:val="-14"/>
          <w:w w:val="90"/>
          <w:sz w:val="20"/>
        </w:rPr>
        <w:t xml:space="preserve"> </w:t>
      </w:r>
      <w:r>
        <w:rPr>
          <w:b/>
          <w:color w:val="6D6E71"/>
          <w:w w:val="90"/>
          <w:sz w:val="20"/>
        </w:rPr>
        <w:t>to</w:t>
      </w:r>
      <w:r>
        <w:rPr>
          <w:b/>
          <w:color w:val="6D6E71"/>
          <w:spacing w:val="-14"/>
          <w:w w:val="90"/>
          <w:sz w:val="20"/>
        </w:rPr>
        <w:t xml:space="preserve"> </w:t>
      </w:r>
      <w:r>
        <w:rPr>
          <w:b/>
          <w:color w:val="6D6E71"/>
          <w:w w:val="90"/>
          <w:sz w:val="20"/>
        </w:rPr>
        <w:t>listen</w:t>
      </w:r>
      <w:r>
        <w:rPr>
          <w:b/>
          <w:color w:val="6D6E71"/>
          <w:spacing w:val="-14"/>
          <w:w w:val="90"/>
          <w:sz w:val="20"/>
        </w:rPr>
        <w:t xml:space="preserve"> </w:t>
      </w:r>
      <w:r>
        <w:rPr>
          <w:b/>
          <w:color w:val="6D6E71"/>
          <w:w w:val="90"/>
          <w:sz w:val="20"/>
        </w:rPr>
        <w:t>to</w:t>
      </w:r>
      <w:r>
        <w:rPr>
          <w:b/>
          <w:color w:val="6D6E71"/>
          <w:spacing w:val="-14"/>
          <w:w w:val="90"/>
          <w:sz w:val="20"/>
        </w:rPr>
        <w:t xml:space="preserve"> </w:t>
      </w:r>
      <w:r>
        <w:rPr>
          <w:b/>
          <w:color w:val="6D6E71"/>
          <w:w w:val="90"/>
          <w:sz w:val="20"/>
        </w:rPr>
        <w:t>their</w:t>
      </w:r>
      <w:r>
        <w:rPr>
          <w:b/>
          <w:color w:val="6D6E71"/>
          <w:spacing w:val="-14"/>
          <w:w w:val="90"/>
          <w:sz w:val="20"/>
        </w:rPr>
        <w:t xml:space="preserve"> </w:t>
      </w:r>
      <w:r>
        <w:rPr>
          <w:b/>
          <w:color w:val="6D6E71"/>
          <w:w w:val="90"/>
          <w:sz w:val="20"/>
        </w:rPr>
        <w:t>views</w:t>
      </w:r>
      <w:r>
        <w:rPr>
          <w:b/>
          <w:color w:val="6D6E71"/>
          <w:spacing w:val="-14"/>
          <w:w w:val="90"/>
          <w:sz w:val="20"/>
        </w:rPr>
        <w:t xml:space="preserve"> </w:t>
      </w:r>
      <w:r>
        <w:rPr>
          <w:b/>
          <w:color w:val="6D6E71"/>
          <w:w w:val="90"/>
          <w:sz w:val="20"/>
        </w:rPr>
        <w:t>and</w:t>
      </w:r>
      <w:r>
        <w:rPr>
          <w:b/>
          <w:color w:val="6D6E71"/>
          <w:spacing w:val="-14"/>
          <w:w w:val="90"/>
          <w:sz w:val="20"/>
        </w:rPr>
        <w:t xml:space="preserve"> </w:t>
      </w:r>
      <w:r>
        <w:rPr>
          <w:b/>
          <w:color w:val="6D6E71"/>
          <w:w w:val="90"/>
          <w:sz w:val="20"/>
        </w:rPr>
        <w:t>opinions.</w:t>
      </w:r>
    </w:p>
    <w:p w:rsidR="009702CD" w:rsidRDefault="00166ADE">
      <w:pPr>
        <w:pStyle w:val="ListParagraph"/>
        <w:numPr>
          <w:ilvl w:val="2"/>
          <w:numId w:val="15"/>
        </w:numPr>
        <w:tabs>
          <w:tab w:val="left" w:pos="1140"/>
        </w:tabs>
        <w:spacing w:before="229"/>
        <w:rPr>
          <w:b/>
          <w:sz w:val="20"/>
        </w:rPr>
      </w:pPr>
      <w:r>
        <w:rPr>
          <w:b/>
          <w:color w:val="6D6E71"/>
          <w:w w:val="90"/>
          <w:sz w:val="20"/>
        </w:rPr>
        <w:t>Enhance</w:t>
      </w:r>
      <w:r>
        <w:rPr>
          <w:b/>
          <w:color w:val="6D6E71"/>
          <w:spacing w:val="-12"/>
          <w:w w:val="90"/>
          <w:sz w:val="20"/>
        </w:rPr>
        <w:t xml:space="preserve"> </w:t>
      </w:r>
      <w:r>
        <w:rPr>
          <w:b/>
          <w:color w:val="6D6E71"/>
          <w:w w:val="90"/>
          <w:sz w:val="20"/>
        </w:rPr>
        <w:t>the</w:t>
      </w:r>
      <w:r>
        <w:rPr>
          <w:b/>
          <w:color w:val="6D6E71"/>
          <w:spacing w:val="-12"/>
          <w:w w:val="90"/>
          <w:sz w:val="20"/>
        </w:rPr>
        <w:t xml:space="preserve"> </w:t>
      </w:r>
      <w:r>
        <w:rPr>
          <w:b/>
          <w:color w:val="6D6E71"/>
          <w:w w:val="90"/>
          <w:sz w:val="20"/>
        </w:rPr>
        <w:t>ownership</w:t>
      </w:r>
      <w:r>
        <w:rPr>
          <w:b/>
          <w:color w:val="6D6E71"/>
          <w:spacing w:val="-12"/>
          <w:w w:val="90"/>
          <w:sz w:val="20"/>
        </w:rPr>
        <w:t xml:space="preserve"> </w:t>
      </w:r>
      <w:r>
        <w:rPr>
          <w:b/>
          <w:color w:val="6D6E71"/>
          <w:w w:val="90"/>
          <w:sz w:val="20"/>
        </w:rPr>
        <w:t>and</w:t>
      </w:r>
      <w:r>
        <w:rPr>
          <w:b/>
          <w:color w:val="6D6E71"/>
          <w:spacing w:val="-12"/>
          <w:w w:val="90"/>
          <w:sz w:val="20"/>
        </w:rPr>
        <w:t xml:space="preserve"> </w:t>
      </w:r>
      <w:r>
        <w:rPr>
          <w:b/>
          <w:color w:val="6D6E71"/>
          <w:w w:val="90"/>
          <w:sz w:val="20"/>
        </w:rPr>
        <w:t>sustainability</w:t>
      </w:r>
      <w:r>
        <w:rPr>
          <w:b/>
          <w:color w:val="6D6E71"/>
          <w:spacing w:val="-12"/>
          <w:w w:val="90"/>
          <w:sz w:val="20"/>
        </w:rPr>
        <w:t xml:space="preserve"> </w:t>
      </w:r>
      <w:r>
        <w:rPr>
          <w:b/>
          <w:color w:val="6D6E71"/>
          <w:w w:val="90"/>
          <w:sz w:val="20"/>
        </w:rPr>
        <w:t>of</w:t>
      </w:r>
      <w:r>
        <w:rPr>
          <w:b/>
          <w:color w:val="6D6E71"/>
          <w:spacing w:val="-12"/>
          <w:w w:val="90"/>
          <w:sz w:val="20"/>
        </w:rPr>
        <w:t xml:space="preserve"> </w:t>
      </w:r>
      <w:r>
        <w:rPr>
          <w:b/>
          <w:color w:val="6D6E71"/>
          <w:w w:val="90"/>
          <w:sz w:val="20"/>
        </w:rPr>
        <w:t>the</w:t>
      </w:r>
      <w:r>
        <w:rPr>
          <w:b/>
          <w:color w:val="6D6E71"/>
          <w:spacing w:val="-12"/>
          <w:w w:val="90"/>
          <w:sz w:val="20"/>
        </w:rPr>
        <w:t xml:space="preserve"> </w:t>
      </w:r>
      <w:r>
        <w:rPr>
          <w:b/>
          <w:color w:val="6D6E71"/>
          <w:w w:val="90"/>
          <w:sz w:val="20"/>
        </w:rPr>
        <w:t>projects.</w:t>
      </w:r>
    </w:p>
    <w:p w:rsidR="009702CD" w:rsidRDefault="009702CD">
      <w:pPr>
        <w:pStyle w:val="BodyText"/>
        <w:spacing w:before="11"/>
        <w:rPr>
          <w:sz w:val="16"/>
        </w:rPr>
      </w:pPr>
    </w:p>
    <w:p w:rsidR="009702CD" w:rsidRDefault="00166ADE">
      <w:pPr>
        <w:pStyle w:val="ListParagraph"/>
        <w:numPr>
          <w:ilvl w:val="1"/>
          <w:numId w:val="15"/>
        </w:numPr>
        <w:tabs>
          <w:tab w:val="left" w:pos="900"/>
        </w:tabs>
        <w:spacing w:line="230" w:lineRule="auto"/>
        <w:ind w:right="717" w:hanging="181"/>
        <w:jc w:val="both"/>
        <w:rPr>
          <w:b/>
          <w:sz w:val="20"/>
        </w:rPr>
      </w:pPr>
      <w:r>
        <w:rPr>
          <w:b/>
          <w:color w:val="0088CE"/>
          <w:w w:val="90"/>
          <w:sz w:val="20"/>
        </w:rPr>
        <w:t>Use</w:t>
      </w:r>
      <w:r>
        <w:rPr>
          <w:b/>
          <w:color w:val="0088CE"/>
          <w:spacing w:val="-27"/>
          <w:w w:val="90"/>
          <w:sz w:val="20"/>
        </w:rPr>
        <w:t xml:space="preserve"> </w:t>
      </w:r>
      <w:r>
        <w:rPr>
          <w:b/>
          <w:color w:val="0088CE"/>
          <w:w w:val="90"/>
          <w:sz w:val="20"/>
        </w:rPr>
        <w:t>evidence-base</w:t>
      </w:r>
      <w:r>
        <w:rPr>
          <w:b/>
          <w:color w:val="0088CE"/>
          <w:spacing w:val="-27"/>
          <w:w w:val="90"/>
          <w:sz w:val="20"/>
        </w:rPr>
        <w:t xml:space="preserve"> </w:t>
      </w:r>
      <w:r>
        <w:rPr>
          <w:b/>
          <w:color w:val="0088CE"/>
          <w:w w:val="90"/>
          <w:sz w:val="20"/>
        </w:rPr>
        <w:t>and</w:t>
      </w:r>
      <w:r>
        <w:rPr>
          <w:b/>
          <w:color w:val="0088CE"/>
          <w:spacing w:val="-27"/>
          <w:w w:val="90"/>
          <w:sz w:val="20"/>
        </w:rPr>
        <w:t xml:space="preserve"> </w:t>
      </w:r>
      <w:r>
        <w:rPr>
          <w:b/>
          <w:color w:val="0088CE"/>
          <w:w w:val="90"/>
          <w:sz w:val="20"/>
        </w:rPr>
        <w:t>design</w:t>
      </w:r>
      <w:r>
        <w:rPr>
          <w:b/>
          <w:color w:val="0088CE"/>
          <w:spacing w:val="-27"/>
          <w:w w:val="90"/>
          <w:sz w:val="20"/>
        </w:rPr>
        <w:t xml:space="preserve"> </w:t>
      </w:r>
      <w:r>
        <w:rPr>
          <w:b/>
          <w:color w:val="0088CE"/>
          <w:w w:val="90"/>
          <w:sz w:val="20"/>
        </w:rPr>
        <w:t>projects</w:t>
      </w:r>
      <w:r>
        <w:rPr>
          <w:b/>
          <w:color w:val="0088CE"/>
          <w:spacing w:val="-27"/>
          <w:w w:val="90"/>
          <w:sz w:val="20"/>
        </w:rPr>
        <w:t xml:space="preserve"> </w:t>
      </w:r>
      <w:r>
        <w:rPr>
          <w:b/>
          <w:color w:val="0088CE"/>
          <w:w w:val="90"/>
          <w:sz w:val="20"/>
        </w:rPr>
        <w:t>with</w:t>
      </w:r>
      <w:r>
        <w:rPr>
          <w:b/>
          <w:color w:val="0088CE"/>
          <w:spacing w:val="-27"/>
          <w:w w:val="90"/>
          <w:sz w:val="20"/>
        </w:rPr>
        <w:t xml:space="preserve"> </w:t>
      </w:r>
      <w:r>
        <w:rPr>
          <w:b/>
          <w:color w:val="0088CE"/>
          <w:w w:val="90"/>
          <w:sz w:val="20"/>
        </w:rPr>
        <w:t>a</w:t>
      </w:r>
      <w:r>
        <w:rPr>
          <w:b/>
          <w:color w:val="0088CE"/>
          <w:spacing w:val="-27"/>
          <w:w w:val="90"/>
          <w:sz w:val="20"/>
        </w:rPr>
        <w:t xml:space="preserve"> </w:t>
      </w:r>
      <w:r>
        <w:rPr>
          <w:b/>
          <w:color w:val="0088CE"/>
          <w:w w:val="90"/>
          <w:sz w:val="20"/>
        </w:rPr>
        <w:t>clear</w:t>
      </w:r>
      <w:r>
        <w:rPr>
          <w:b/>
          <w:color w:val="0088CE"/>
          <w:spacing w:val="-27"/>
          <w:w w:val="90"/>
          <w:sz w:val="20"/>
        </w:rPr>
        <w:t xml:space="preserve"> </w:t>
      </w:r>
      <w:r>
        <w:rPr>
          <w:b/>
          <w:color w:val="0088CE"/>
          <w:w w:val="90"/>
          <w:sz w:val="20"/>
        </w:rPr>
        <w:t>inclusion</w:t>
      </w:r>
      <w:r>
        <w:rPr>
          <w:b/>
          <w:color w:val="0088CE"/>
          <w:spacing w:val="-27"/>
          <w:w w:val="90"/>
          <w:sz w:val="20"/>
        </w:rPr>
        <w:t xml:space="preserve"> </w:t>
      </w:r>
      <w:r>
        <w:rPr>
          <w:b/>
          <w:color w:val="0088CE"/>
          <w:w w:val="90"/>
          <w:sz w:val="20"/>
        </w:rPr>
        <w:t>plan</w:t>
      </w:r>
      <w:r>
        <w:rPr>
          <w:b/>
          <w:color w:val="6D6E71"/>
          <w:w w:val="90"/>
          <w:sz w:val="20"/>
        </w:rPr>
        <w:t>:</w:t>
      </w:r>
      <w:r>
        <w:rPr>
          <w:b/>
          <w:color w:val="6D6E71"/>
          <w:spacing w:val="-28"/>
          <w:w w:val="90"/>
          <w:sz w:val="20"/>
        </w:rPr>
        <w:t xml:space="preserve"> </w:t>
      </w:r>
      <w:r>
        <w:rPr>
          <w:b/>
          <w:color w:val="6D6E71"/>
          <w:w w:val="90"/>
          <w:sz w:val="20"/>
        </w:rPr>
        <w:t>for</w:t>
      </w:r>
      <w:r>
        <w:rPr>
          <w:b/>
          <w:color w:val="6D6E71"/>
          <w:spacing w:val="-28"/>
          <w:w w:val="90"/>
          <w:sz w:val="20"/>
        </w:rPr>
        <w:t xml:space="preserve"> </w:t>
      </w:r>
      <w:r>
        <w:rPr>
          <w:b/>
          <w:color w:val="6D6E71"/>
          <w:w w:val="90"/>
          <w:sz w:val="20"/>
        </w:rPr>
        <w:t>example,</w:t>
      </w:r>
      <w:r>
        <w:rPr>
          <w:b/>
          <w:color w:val="6D6E71"/>
          <w:spacing w:val="-28"/>
          <w:w w:val="90"/>
          <w:sz w:val="20"/>
        </w:rPr>
        <w:t xml:space="preserve"> </w:t>
      </w:r>
      <w:r>
        <w:rPr>
          <w:b/>
          <w:color w:val="6D6E71"/>
          <w:w w:val="90"/>
          <w:sz w:val="20"/>
        </w:rPr>
        <w:t>children</w:t>
      </w:r>
      <w:r>
        <w:rPr>
          <w:b/>
          <w:color w:val="6D6E71"/>
          <w:spacing w:val="-28"/>
          <w:w w:val="90"/>
          <w:sz w:val="20"/>
        </w:rPr>
        <w:t xml:space="preserve"> </w:t>
      </w:r>
      <w:r>
        <w:rPr>
          <w:b/>
          <w:color w:val="6D6E71"/>
          <w:w w:val="90"/>
          <w:sz w:val="20"/>
        </w:rPr>
        <w:t>with</w:t>
      </w:r>
      <w:r>
        <w:rPr>
          <w:b/>
          <w:color w:val="6D6E71"/>
          <w:spacing w:val="-28"/>
          <w:w w:val="90"/>
          <w:sz w:val="20"/>
        </w:rPr>
        <w:t xml:space="preserve"> </w:t>
      </w:r>
      <w:r>
        <w:rPr>
          <w:b/>
          <w:color w:val="6D6E71"/>
          <w:w w:val="90"/>
          <w:sz w:val="20"/>
        </w:rPr>
        <w:t>disabilities</w:t>
      </w:r>
      <w:r>
        <w:rPr>
          <w:b/>
          <w:color w:val="6D6E71"/>
          <w:spacing w:val="-28"/>
          <w:w w:val="90"/>
          <w:sz w:val="20"/>
        </w:rPr>
        <w:t xml:space="preserve"> </w:t>
      </w:r>
      <w:r>
        <w:rPr>
          <w:b/>
          <w:color w:val="6D6E71"/>
          <w:w w:val="90"/>
          <w:sz w:val="20"/>
        </w:rPr>
        <w:t xml:space="preserve">for </w:t>
      </w:r>
      <w:r>
        <w:rPr>
          <w:b/>
          <w:color w:val="6D6E71"/>
          <w:w w:val="85"/>
          <w:sz w:val="20"/>
        </w:rPr>
        <w:t>inclusive</w:t>
      </w:r>
      <w:r>
        <w:rPr>
          <w:b/>
          <w:color w:val="6D6E71"/>
          <w:spacing w:val="-27"/>
          <w:w w:val="85"/>
          <w:sz w:val="20"/>
        </w:rPr>
        <w:t xml:space="preserve"> </w:t>
      </w:r>
      <w:r>
        <w:rPr>
          <w:b/>
          <w:color w:val="6D6E71"/>
          <w:w w:val="85"/>
          <w:sz w:val="20"/>
        </w:rPr>
        <w:t>education,</w:t>
      </w:r>
      <w:r>
        <w:rPr>
          <w:b/>
          <w:color w:val="6D6E71"/>
          <w:spacing w:val="-27"/>
          <w:w w:val="85"/>
          <w:sz w:val="20"/>
        </w:rPr>
        <w:t xml:space="preserve"> </w:t>
      </w:r>
      <w:r>
        <w:rPr>
          <w:b/>
          <w:color w:val="6D6E71"/>
          <w:w w:val="85"/>
          <w:sz w:val="20"/>
        </w:rPr>
        <w:t>order</w:t>
      </w:r>
      <w:r>
        <w:rPr>
          <w:b/>
          <w:color w:val="6D6E71"/>
          <w:spacing w:val="-27"/>
          <w:w w:val="85"/>
          <w:sz w:val="20"/>
        </w:rPr>
        <w:t xml:space="preserve"> </w:t>
      </w:r>
      <w:r>
        <w:rPr>
          <w:b/>
          <w:color w:val="6D6E71"/>
          <w:w w:val="85"/>
          <w:sz w:val="20"/>
        </w:rPr>
        <w:t>people</w:t>
      </w:r>
      <w:r>
        <w:rPr>
          <w:b/>
          <w:color w:val="6D6E71"/>
          <w:spacing w:val="-27"/>
          <w:w w:val="85"/>
          <w:sz w:val="20"/>
        </w:rPr>
        <w:t xml:space="preserve"> </w:t>
      </w:r>
      <w:r>
        <w:rPr>
          <w:b/>
          <w:color w:val="6D6E71"/>
          <w:w w:val="85"/>
          <w:sz w:val="20"/>
        </w:rPr>
        <w:t>for</w:t>
      </w:r>
      <w:r>
        <w:rPr>
          <w:b/>
          <w:color w:val="6D6E71"/>
          <w:spacing w:val="-27"/>
          <w:w w:val="85"/>
          <w:sz w:val="20"/>
        </w:rPr>
        <w:t xml:space="preserve"> </w:t>
      </w:r>
      <w:r>
        <w:rPr>
          <w:b/>
          <w:color w:val="6D6E71"/>
          <w:w w:val="85"/>
          <w:sz w:val="20"/>
        </w:rPr>
        <w:t>literacy</w:t>
      </w:r>
      <w:r>
        <w:rPr>
          <w:b/>
          <w:color w:val="6D6E71"/>
          <w:spacing w:val="-27"/>
          <w:w w:val="85"/>
          <w:sz w:val="20"/>
        </w:rPr>
        <w:t xml:space="preserve"> </w:t>
      </w:r>
      <w:r>
        <w:rPr>
          <w:b/>
          <w:color w:val="6D6E71"/>
          <w:w w:val="85"/>
          <w:sz w:val="20"/>
        </w:rPr>
        <w:t>classes,</w:t>
      </w:r>
      <w:r>
        <w:rPr>
          <w:b/>
          <w:color w:val="6D6E71"/>
          <w:spacing w:val="-27"/>
          <w:w w:val="85"/>
          <w:sz w:val="20"/>
        </w:rPr>
        <w:t xml:space="preserve"> </w:t>
      </w:r>
      <w:r>
        <w:rPr>
          <w:b/>
          <w:color w:val="6D6E71"/>
          <w:w w:val="85"/>
          <w:sz w:val="20"/>
        </w:rPr>
        <w:t>females</w:t>
      </w:r>
      <w:r>
        <w:rPr>
          <w:b/>
          <w:color w:val="6D6E71"/>
          <w:spacing w:val="-27"/>
          <w:w w:val="85"/>
          <w:sz w:val="20"/>
        </w:rPr>
        <w:t xml:space="preserve"> </w:t>
      </w:r>
      <w:r>
        <w:rPr>
          <w:b/>
          <w:color w:val="6D6E71"/>
          <w:w w:val="85"/>
          <w:sz w:val="20"/>
        </w:rPr>
        <w:t>with</w:t>
      </w:r>
      <w:r>
        <w:rPr>
          <w:b/>
          <w:color w:val="6D6E71"/>
          <w:spacing w:val="-27"/>
          <w:w w:val="85"/>
          <w:sz w:val="20"/>
        </w:rPr>
        <w:t xml:space="preserve"> </w:t>
      </w:r>
      <w:r>
        <w:rPr>
          <w:b/>
          <w:color w:val="6D6E71"/>
          <w:w w:val="85"/>
          <w:sz w:val="20"/>
        </w:rPr>
        <w:t>disabilities</w:t>
      </w:r>
      <w:r>
        <w:rPr>
          <w:b/>
          <w:color w:val="6D6E71"/>
          <w:spacing w:val="-27"/>
          <w:w w:val="85"/>
          <w:sz w:val="20"/>
        </w:rPr>
        <w:t xml:space="preserve"> </w:t>
      </w:r>
      <w:r>
        <w:rPr>
          <w:b/>
          <w:color w:val="6D6E71"/>
          <w:w w:val="85"/>
          <w:sz w:val="20"/>
        </w:rPr>
        <w:t>in</w:t>
      </w:r>
      <w:r>
        <w:rPr>
          <w:b/>
          <w:color w:val="6D6E71"/>
          <w:spacing w:val="-27"/>
          <w:w w:val="85"/>
          <w:sz w:val="20"/>
        </w:rPr>
        <w:t xml:space="preserve"> </w:t>
      </w:r>
      <w:r>
        <w:rPr>
          <w:b/>
          <w:color w:val="6D6E71"/>
          <w:w w:val="85"/>
          <w:sz w:val="20"/>
        </w:rPr>
        <w:t>relation</w:t>
      </w:r>
      <w:r>
        <w:rPr>
          <w:b/>
          <w:color w:val="6D6E71"/>
          <w:spacing w:val="-27"/>
          <w:w w:val="85"/>
          <w:sz w:val="20"/>
        </w:rPr>
        <w:t xml:space="preserve"> </w:t>
      </w:r>
      <w:r>
        <w:rPr>
          <w:b/>
          <w:color w:val="6D6E71"/>
          <w:w w:val="85"/>
          <w:sz w:val="20"/>
        </w:rPr>
        <w:t>to</w:t>
      </w:r>
      <w:r>
        <w:rPr>
          <w:b/>
          <w:color w:val="6D6E71"/>
          <w:spacing w:val="-27"/>
          <w:w w:val="85"/>
          <w:sz w:val="20"/>
        </w:rPr>
        <w:t xml:space="preserve"> </w:t>
      </w:r>
      <w:r>
        <w:rPr>
          <w:b/>
          <w:color w:val="6D6E71"/>
          <w:w w:val="85"/>
          <w:sz w:val="20"/>
        </w:rPr>
        <w:t>livelihoods/work.</w:t>
      </w:r>
      <w:r>
        <w:rPr>
          <w:b/>
          <w:color w:val="6D6E71"/>
          <w:spacing w:val="-27"/>
          <w:w w:val="85"/>
          <w:sz w:val="20"/>
        </w:rPr>
        <w:t xml:space="preserve"> </w:t>
      </w:r>
      <w:r>
        <w:rPr>
          <w:b/>
          <w:color w:val="6D6E71"/>
          <w:w w:val="85"/>
          <w:sz w:val="20"/>
        </w:rPr>
        <w:t>Link proposal</w:t>
      </w:r>
      <w:r>
        <w:rPr>
          <w:b/>
          <w:color w:val="6D6E71"/>
          <w:spacing w:val="-19"/>
          <w:w w:val="85"/>
          <w:sz w:val="20"/>
        </w:rPr>
        <w:t xml:space="preserve"> </w:t>
      </w:r>
      <w:r>
        <w:rPr>
          <w:b/>
          <w:color w:val="6D6E71"/>
          <w:w w:val="85"/>
          <w:sz w:val="20"/>
        </w:rPr>
        <w:t>writers</w:t>
      </w:r>
      <w:r>
        <w:rPr>
          <w:b/>
          <w:color w:val="6D6E71"/>
          <w:spacing w:val="-19"/>
          <w:w w:val="85"/>
          <w:sz w:val="20"/>
        </w:rPr>
        <w:t xml:space="preserve"> </w:t>
      </w:r>
      <w:r>
        <w:rPr>
          <w:b/>
          <w:color w:val="6D6E71"/>
          <w:w w:val="85"/>
          <w:sz w:val="20"/>
        </w:rPr>
        <w:t>with</w:t>
      </w:r>
      <w:r>
        <w:rPr>
          <w:b/>
          <w:color w:val="6D6E71"/>
          <w:spacing w:val="-19"/>
          <w:w w:val="85"/>
          <w:sz w:val="20"/>
        </w:rPr>
        <w:t xml:space="preserve"> </w:t>
      </w:r>
      <w:r>
        <w:rPr>
          <w:b/>
          <w:color w:val="6D6E71"/>
          <w:w w:val="85"/>
          <w:sz w:val="20"/>
        </w:rPr>
        <w:t>field</w:t>
      </w:r>
      <w:r>
        <w:rPr>
          <w:b/>
          <w:color w:val="6D6E71"/>
          <w:spacing w:val="-19"/>
          <w:w w:val="85"/>
          <w:sz w:val="20"/>
        </w:rPr>
        <w:t xml:space="preserve"> </w:t>
      </w:r>
      <w:r>
        <w:rPr>
          <w:b/>
          <w:color w:val="6D6E71"/>
          <w:w w:val="85"/>
          <w:sz w:val="20"/>
        </w:rPr>
        <w:t>staff</w:t>
      </w:r>
      <w:r>
        <w:rPr>
          <w:b/>
          <w:color w:val="6D6E71"/>
          <w:spacing w:val="-19"/>
          <w:w w:val="85"/>
          <w:sz w:val="20"/>
        </w:rPr>
        <w:t xml:space="preserve"> </w:t>
      </w:r>
      <w:r>
        <w:rPr>
          <w:b/>
          <w:color w:val="6D6E71"/>
          <w:w w:val="85"/>
          <w:sz w:val="20"/>
        </w:rPr>
        <w:t>in</w:t>
      </w:r>
      <w:r>
        <w:rPr>
          <w:b/>
          <w:color w:val="6D6E71"/>
          <w:spacing w:val="-19"/>
          <w:w w:val="85"/>
          <w:sz w:val="20"/>
        </w:rPr>
        <w:t xml:space="preserve"> </w:t>
      </w:r>
      <w:r>
        <w:rPr>
          <w:b/>
          <w:color w:val="6D6E71"/>
          <w:w w:val="85"/>
          <w:sz w:val="20"/>
        </w:rPr>
        <w:t>order</w:t>
      </w:r>
      <w:r>
        <w:rPr>
          <w:b/>
          <w:color w:val="6D6E71"/>
          <w:spacing w:val="-19"/>
          <w:w w:val="85"/>
          <w:sz w:val="20"/>
        </w:rPr>
        <w:t xml:space="preserve"> </w:t>
      </w:r>
      <w:r>
        <w:rPr>
          <w:b/>
          <w:color w:val="6D6E71"/>
          <w:w w:val="85"/>
          <w:sz w:val="20"/>
        </w:rPr>
        <w:t>to</w:t>
      </w:r>
      <w:r>
        <w:rPr>
          <w:b/>
          <w:color w:val="6D6E71"/>
          <w:spacing w:val="-19"/>
          <w:w w:val="85"/>
          <w:sz w:val="20"/>
        </w:rPr>
        <w:t xml:space="preserve"> </w:t>
      </w:r>
      <w:r>
        <w:rPr>
          <w:b/>
          <w:color w:val="6D6E71"/>
          <w:w w:val="85"/>
          <w:sz w:val="20"/>
        </w:rPr>
        <w:t>ensure</w:t>
      </w:r>
      <w:r>
        <w:rPr>
          <w:b/>
          <w:color w:val="6D6E71"/>
          <w:spacing w:val="-19"/>
          <w:w w:val="85"/>
          <w:sz w:val="20"/>
        </w:rPr>
        <w:t xml:space="preserve"> </w:t>
      </w:r>
      <w:r>
        <w:rPr>
          <w:b/>
          <w:color w:val="6D6E71"/>
          <w:w w:val="85"/>
          <w:sz w:val="20"/>
        </w:rPr>
        <w:t>that</w:t>
      </w:r>
      <w:r>
        <w:rPr>
          <w:b/>
          <w:color w:val="6D6E71"/>
          <w:spacing w:val="-19"/>
          <w:w w:val="85"/>
          <w:sz w:val="20"/>
        </w:rPr>
        <w:t xml:space="preserve"> </w:t>
      </w:r>
      <w:r>
        <w:rPr>
          <w:b/>
          <w:color w:val="6D6E71"/>
          <w:w w:val="85"/>
          <w:sz w:val="20"/>
        </w:rPr>
        <w:t>needs</w:t>
      </w:r>
      <w:r>
        <w:rPr>
          <w:b/>
          <w:color w:val="6D6E71"/>
          <w:spacing w:val="-19"/>
          <w:w w:val="85"/>
          <w:sz w:val="20"/>
        </w:rPr>
        <w:t xml:space="preserve"> </w:t>
      </w:r>
      <w:r>
        <w:rPr>
          <w:b/>
          <w:color w:val="6D6E71"/>
          <w:w w:val="85"/>
          <w:sz w:val="20"/>
        </w:rPr>
        <w:t>are</w:t>
      </w:r>
      <w:r>
        <w:rPr>
          <w:b/>
          <w:color w:val="6D6E71"/>
          <w:spacing w:val="-19"/>
          <w:w w:val="85"/>
          <w:sz w:val="20"/>
        </w:rPr>
        <w:t xml:space="preserve"> </w:t>
      </w:r>
      <w:r>
        <w:rPr>
          <w:b/>
          <w:color w:val="6D6E71"/>
          <w:w w:val="85"/>
          <w:sz w:val="20"/>
        </w:rPr>
        <w:t>effectively</w:t>
      </w:r>
      <w:r>
        <w:rPr>
          <w:b/>
          <w:color w:val="6D6E71"/>
          <w:spacing w:val="-19"/>
          <w:w w:val="85"/>
          <w:sz w:val="20"/>
        </w:rPr>
        <w:t xml:space="preserve"> </w:t>
      </w:r>
      <w:r>
        <w:rPr>
          <w:b/>
          <w:color w:val="6D6E71"/>
          <w:w w:val="85"/>
          <w:sz w:val="20"/>
        </w:rPr>
        <w:t>translated</w:t>
      </w:r>
      <w:r>
        <w:rPr>
          <w:b/>
          <w:color w:val="6D6E71"/>
          <w:spacing w:val="-19"/>
          <w:w w:val="85"/>
          <w:sz w:val="20"/>
        </w:rPr>
        <w:t xml:space="preserve"> </w:t>
      </w:r>
      <w:r>
        <w:rPr>
          <w:b/>
          <w:color w:val="6D6E71"/>
          <w:w w:val="85"/>
          <w:sz w:val="20"/>
        </w:rPr>
        <w:t>into</w:t>
      </w:r>
      <w:r>
        <w:rPr>
          <w:b/>
          <w:color w:val="6D6E71"/>
          <w:spacing w:val="-19"/>
          <w:w w:val="85"/>
          <w:sz w:val="20"/>
        </w:rPr>
        <w:t xml:space="preserve"> </w:t>
      </w:r>
      <w:r>
        <w:rPr>
          <w:b/>
          <w:color w:val="6D6E71"/>
          <w:w w:val="85"/>
          <w:sz w:val="20"/>
        </w:rPr>
        <w:t>project</w:t>
      </w:r>
      <w:r>
        <w:rPr>
          <w:b/>
          <w:color w:val="6D6E71"/>
          <w:spacing w:val="-19"/>
          <w:w w:val="85"/>
          <w:sz w:val="20"/>
        </w:rPr>
        <w:t xml:space="preserve"> </w:t>
      </w:r>
      <w:r>
        <w:rPr>
          <w:b/>
          <w:color w:val="6D6E71"/>
          <w:w w:val="85"/>
          <w:sz w:val="20"/>
        </w:rPr>
        <w:t>proposals.</w:t>
      </w:r>
    </w:p>
    <w:p w:rsidR="009702CD" w:rsidRDefault="00166ADE">
      <w:pPr>
        <w:pStyle w:val="ListParagraph"/>
        <w:numPr>
          <w:ilvl w:val="1"/>
          <w:numId w:val="15"/>
        </w:numPr>
        <w:tabs>
          <w:tab w:val="left" w:pos="900"/>
        </w:tabs>
        <w:spacing w:before="78" w:line="230" w:lineRule="auto"/>
        <w:ind w:right="717" w:hanging="181"/>
        <w:jc w:val="both"/>
        <w:rPr>
          <w:b/>
          <w:sz w:val="20"/>
        </w:rPr>
      </w:pPr>
      <w:r>
        <w:rPr>
          <w:b/>
          <w:color w:val="0088CE"/>
          <w:w w:val="85"/>
          <w:sz w:val="20"/>
        </w:rPr>
        <w:t>Budget</w:t>
      </w:r>
      <w:r>
        <w:rPr>
          <w:b/>
          <w:color w:val="0088CE"/>
          <w:spacing w:val="-26"/>
          <w:w w:val="85"/>
          <w:sz w:val="20"/>
        </w:rPr>
        <w:t xml:space="preserve"> </w:t>
      </w:r>
      <w:r>
        <w:rPr>
          <w:b/>
          <w:color w:val="0088CE"/>
          <w:w w:val="85"/>
          <w:sz w:val="20"/>
        </w:rPr>
        <w:t>for</w:t>
      </w:r>
      <w:r>
        <w:rPr>
          <w:b/>
          <w:color w:val="0088CE"/>
          <w:spacing w:val="-26"/>
          <w:w w:val="85"/>
          <w:sz w:val="20"/>
        </w:rPr>
        <w:t xml:space="preserve"> </w:t>
      </w:r>
      <w:r>
        <w:rPr>
          <w:b/>
          <w:color w:val="0088CE"/>
          <w:w w:val="85"/>
          <w:sz w:val="20"/>
        </w:rPr>
        <w:t>inclusion</w:t>
      </w:r>
      <w:r>
        <w:rPr>
          <w:b/>
          <w:color w:val="6D6E71"/>
          <w:w w:val="85"/>
          <w:sz w:val="20"/>
        </w:rPr>
        <w:t>:</w:t>
      </w:r>
      <w:r>
        <w:rPr>
          <w:b/>
          <w:color w:val="6D6E71"/>
          <w:spacing w:val="-28"/>
          <w:w w:val="85"/>
          <w:sz w:val="20"/>
        </w:rPr>
        <w:t xml:space="preserve"> </w:t>
      </w:r>
      <w:r>
        <w:rPr>
          <w:b/>
          <w:color w:val="6D6E71"/>
          <w:w w:val="85"/>
          <w:sz w:val="20"/>
        </w:rPr>
        <w:t>based</w:t>
      </w:r>
      <w:r>
        <w:rPr>
          <w:b/>
          <w:color w:val="6D6E71"/>
          <w:spacing w:val="-28"/>
          <w:w w:val="85"/>
          <w:sz w:val="20"/>
        </w:rPr>
        <w:t xml:space="preserve"> </w:t>
      </w:r>
      <w:r>
        <w:rPr>
          <w:b/>
          <w:color w:val="6D6E71"/>
          <w:w w:val="85"/>
          <w:sz w:val="20"/>
        </w:rPr>
        <w:t>on</w:t>
      </w:r>
      <w:r>
        <w:rPr>
          <w:b/>
          <w:color w:val="6D6E71"/>
          <w:spacing w:val="-28"/>
          <w:w w:val="85"/>
          <w:sz w:val="20"/>
        </w:rPr>
        <w:t xml:space="preserve"> </w:t>
      </w:r>
      <w:r>
        <w:rPr>
          <w:b/>
          <w:color w:val="6D6E71"/>
          <w:w w:val="85"/>
          <w:sz w:val="20"/>
        </w:rPr>
        <w:t>the</w:t>
      </w:r>
      <w:r>
        <w:rPr>
          <w:b/>
          <w:color w:val="6D6E71"/>
          <w:spacing w:val="-28"/>
          <w:w w:val="85"/>
          <w:sz w:val="20"/>
        </w:rPr>
        <w:t xml:space="preserve"> </w:t>
      </w:r>
      <w:r>
        <w:rPr>
          <w:b/>
          <w:color w:val="6D6E71"/>
          <w:w w:val="85"/>
          <w:sz w:val="20"/>
        </w:rPr>
        <w:t>existing</w:t>
      </w:r>
      <w:r>
        <w:rPr>
          <w:b/>
          <w:color w:val="6D6E71"/>
          <w:spacing w:val="-28"/>
          <w:w w:val="85"/>
          <w:sz w:val="20"/>
        </w:rPr>
        <w:t xml:space="preserve"> </w:t>
      </w:r>
      <w:r>
        <w:rPr>
          <w:b/>
          <w:color w:val="6D6E71"/>
          <w:w w:val="85"/>
          <w:sz w:val="20"/>
        </w:rPr>
        <w:t>and/or</w:t>
      </w:r>
      <w:r>
        <w:rPr>
          <w:b/>
          <w:color w:val="6D6E71"/>
          <w:spacing w:val="-28"/>
          <w:w w:val="85"/>
          <w:sz w:val="20"/>
        </w:rPr>
        <w:t xml:space="preserve"> </w:t>
      </w:r>
      <w:r>
        <w:rPr>
          <w:b/>
          <w:color w:val="6D6E71"/>
          <w:w w:val="85"/>
          <w:sz w:val="20"/>
        </w:rPr>
        <w:t>newly</w:t>
      </w:r>
      <w:r>
        <w:rPr>
          <w:b/>
          <w:color w:val="6D6E71"/>
          <w:spacing w:val="-28"/>
          <w:w w:val="85"/>
          <w:sz w:val="20"/>
        </w:rPr>
        <w:t xml:space="preserve"> </w:t>
      </w:r>
      <w:r>
        <w:rPr>
          <w:b/>
          <w:color w:val="6D6E71"/>
          <w:w w:val="85"/>
          <w:sz w:val="20"/>
        </w:rPr>
        <w:t>collected</w:t>
      </w:r>
      <w:r>
        <w:rPr>
          <w:b/>
          <w:color w:val="6D6E71"/>
          <w:spacing w:val="-28"/>
          <w:w w:val="85"/>
          <w:sz w:val="20"/>
        </w:rPr>
        <w:t xml:space="preserve"> </w:t>
      </w:r>
      <w:r>
        <w:rPr>
          <w:b/>
          <w:color w:val="6D6E71"/>
          <w:w w:val="85"/>
          <w:sz w:val="20"/>
        </w:rPr>
        <w:t>data,</w:t>
      </w:r>
      <w:r>
        <w:rPr>
          <w:b/>
          <w:color w:val="6D6E71"/>
          <w:spacing w:val="-28"/>
          <w:w w:val="85"/>
          <w:sz w:val="20"/>
        </w:rPr>
        <w:t xml:space="preserve"> </w:t>
      </w:r>
      <w:r>
        <w:rPr>
          <w:b/>
          <w:color w:val="6D6E71"/>
          <w:w w:val="85"/>
          <w:sz w:val="20"/>
        </w:rPr>
        <w:t>allocate</w:t>
      </w:r>
      <w:r>
        <w:rPr>
          <w:b/>
          <w:color w:val="6D6E71"/>
          <w:spacing w:val="-28"/>
          <w:w w:val="85"/>
          <w:sz w:val="20"/>
        </w:rPr>
        <w:t xml:space="preserve"> </w:t>
      </w:r>
      <w:r>
        <w:rPr>
          <w:b/>
          <w:color w:val="6D6E71"/>
          <w:w w:val="85"/>
          <w:sz w:val="20"/>
        </w:rPr>
        <w:t>specific</w:t>
      </w:r>
      <w:r>
        <w:rPr>
          <w:b/>
          <w:color w:val="6D6E71"/>
          <w:spacing w:val="-28"/>
          <w:w w:val="85"/>
          <w:sz w:val="20"/>
        </w:rPr>
        <w:t xml:space="preserve"> </w:t>
      </w:r>
      <w:r>
        <w:rPr>
          <w:b/>
          <w:color w:val="6D6E71"/>
          <w:w w:val="85"/>
          <w:sz w:val="20"/>
        </w:rPr>
        <w:t>budget</w:t>
      </w:r>
      <w:r>
        <w:rPr>
          <w:b/>
          <w:color w:val="6D6E71"/>
          <w:spacing w:val="-28"/>
          <w:w w:val="85"/>
          <w:sz w:val="20"/>
        </w:rPr>
        <w:t xml:space="preserve"> </w:t>
      </w:r>
      <w:r>
        <w:rPr>
          <w:b/>
          <w:color w:val="6D6E71"/>
          <w:w w:val="85"/>
          <w:sz w:val="20"/>
        </w:rPr>
        <w:t>lines</w:t>
      </w:r>
      <w:r>
        <w:rPr>
          <w:b/>
          <w:color w:val="6D6E71"/>
          <w:spacing w:val="-28"/>
          <w:w w:val="85"/>
          <w:sz w:val="20"/>
        </w:rPr>
        <w:t xml:space="preserve"> </w:t>
      </w:r>
      <w:r>
        <w:rPr>
          <w:b/>
          <w:color w:val="6D6E71"/>
          <w:w w:val="85"/>
          <w:sz w:val="20"/>
        </w:rPr>
        <w:t>dedicated</w:t>
      </w:r>
      <w:r>
        <w:rPr>
          <w:b/>
          <w:color w:val="6D6E71"/>
          <w:spacing w:val="-28"/>
          <w:w w:val="85"/>
          <w:sz w:val="20"/>
        </w:rPr>
        <w:t xml:space="preserve"> </w:t>
      </w:r>
      <w:r>
        <w:rPr>
          <w:b/>
          <w:color w:val="6D6E71"/>
          <w:w w:val="85"/>
          <w:sz w:val="20"/>
        </w:rPr>
        <w:t>to address</w:t>
      </w:r>
      <w:r>
        <w:rPr>
          <w:b/>
          <w:color w:val="6D6E71"/>
          <w:spacing w:val="-31"/>
          <w:w w:val="85"/>
          <w:sz w:val="20"/>
        </w:rPr>
        <w:t xml:space="preserve"> </w:t>
      </w:r>
      <w:r>
        <w:rPr>
          <w:b/>
          <w:color w:val="6D6E71"/>
          <w:w w:val="85"/>
          <w:sz w:val="20"/>
        </w:rPr>
        <w:t>key</w:t>
      </w:r>
      <w:r>
        <w:rPr>
          <w:b/>
          <w:color w:val="6D6E71"/>
          <w:spacing w:val="-31"/>
          <w:w w:val="85"/>
          <w:sz w:val="20"/>
        </w:rPr>
        <w:t xml:space="preserve"> </w:t>
      </w:r>
      <w:r>
        <w:rPr>
          <w:b/>
          <w:color w:val="6D6E71"/>
          <w:w w:val="85"/>
          <w:sz w:val="20"/>
        </w:rPr>
        <w:t>barriers</w:t>
      </w:r>
      <w:r>
        <w:rPr>
          <w:b/>
          <w:color w:val="6D6E71"/>
          <w:spacing w:val="-31"/>
          <w:w w:val="85"/>
          <w:sz w:val="20"/>
        </w:rPr>
        <w:t xml:space="preserve"> </w:t>
      </w:r>
      <w:r>
        <w:rPr>
          <w:b/>
          <w:color w:val="6D6E71"/>
          <w:w w:val="85"/>
          <w:sz w:val="20"/>
        </w:rPr>
        <w:t>and</w:t>
      </w:r>
      <w:r>
        <w:rPr>
          <w:b/>
          <w:color w:val="6D6E71"/>
          <w:spacing w:val="-31"/>
          <w:w w:val="85"/>
          <w:sz w:val="20"/>
        </w:rPr>
        <w:t xml:space="preserve"> </w:t>
      </w:r>
      <w:r>
        <w:rPr>
          <w:b/>
          <w:color w:val="6D6E71"/>
          <w:w w:val="85"/>
          <w:sz w:val="20"/>
        </w:rPr>
        <w:t>promote</w:t>
      </w:r>
      <w:r>
        <w:rPr>
          <w:b/>
          <w:color w:val="6D6E71"/>
          <w:spacing w:val="-31"/>
          <w:w w:val="85"/>
          <w:sz w:val="20"/>
        </w:rPr>
        <w:t xml:space="preserve"> </w:t>
      </w:r>
      <w:r>
        <w:rPr>
          <w:b/>
          <w:color w:val="6D6E71"/>
          <w:w w:val="85"/>
          <w:sz w:val="20"/>
        </w:rPr>
        <w:t>inclusion.</w:t>
      </w:r>
      <w:r>
        <w:rPr>
          <w:b/>
          <w:color w:val="6D6E71"/>
          <w:spacing w:val="-31"/>
          <w:w w:val="85"/>
          <w:sz w:val="20"/>
        </w:rPr>
        <w:t xml:space="preserve"> </w:t>
      </w:r>
      <w:r>
        <w:rPr>
          <w:b/>
          <w:color w:val="6D6E71"/>
          <w:w w:val="85"/>
          <w:sz w:val="20"/>
        </w:rPr>
        <w:t>For</w:t>
      </w:r>
      <w:r>
        <w:rPr>
          <w:b/>
          <w:color w:val="6D6E71"/>
          <w:spacing w:val="-31"/>
          <w:w w:val="85"/>
          <w:sz w:val="20"/>
        </w:rPr>
        <w:t xml:space="preserve"> </w:t>
      </w:r>
      <w:r>
        <w:rPr>
          <w:b/>
          <w:color w:val="6D6E71"/>
          <w:w w:val="85"/>
          <w:sz w:val="20"/>
        </w:rPr>
        <w:t>example,</w:t>
      </w:r>
      <w:r>
        <w:rPr>
          <w:b/>
          <w:color w:val="6D6E71"/>
          <w:spacing w:val="-31"/>
          <w:w w:val="85"/>
          <w:sz w:val="20"/>
        </w:rPr>
        <w:t xml:space="preserve"> </w:t>
      </w:r>
      <w:r>
        <w:rPr>
          <w:b/>
          <w:color w:val="6D6E71"/>
          <w:w w:val="85"/>
          <w:sz w:val="20"/>
        </w:rPr>
        <w:t>the</w:t>
      </w:r>
      <w:r>
        <w:rPr>
          <w:b/>
          <w:color w:val="6D6E71"/>
          <w:spacing w:val="-31"/>
          <w:w w:val="85"/>
          <w:sz w:val="20"/>
        </w:rPr>
        <w:t xml:space="preserve"> </w:t>
      </w:r>
      <w:r>
        <w:rPr>
          <w:b/>
          <w:color w:val="6D6E71"/>
          <w:w w:val="85"/>
          <w:sz w:val="20"/>
        </w:rPr>
        <w:t>study</w:t>
      </w:r>
      <w:r>
        <w:rPr>
          <w:b/>
          <w:color w:val="6D6E71"/>
          <w:spacing w:val="-31"/>
          <w:w w:val="85"/>
          <w:sz w:val="20"/>
        </w:rPr>
        <w:t xml:space="preserve"> </w:t>
      </w:r>
      <w:r>
        <w:rPr>
          <w:b/>
          <w:color w:val="6D6E71"/>
          <w:w w:val="85"/>
          <w:sz w:val="20"/>
        </w:rPr>
        <w:t>findings</w:t>
      </w:r>
      <w:r>
        <w:rPr>
          <w:b/>
          <w:color w:val="6D6E71"/>
          <w:spacing w:val="-31"/>
          <w:w w:val="85"/>
          <w:sz w:val="20"/>
        </w:rPr>
        <w:t xml:space="preserve"> </w:t>
      </w:r>
      <w:r>
        <w:rPr>
          <w:b/>
          <w:color w:val="6D6E71"/>
          <w:w w:val="85"/>
          <w:sz w:val="20"/>
        </w:rPr>
        <w:t>suggest</w:t>
      </w:r>
      <w:r>
        <w:rPr>
          <w:b/>
          <w:color w:val="6D6E71"/>
          <w:spacing w:val="-31"/>
          <w:w w:val="85"/>
          <w:sz w:val="20"/>
        </w:rPr>
        <w:t xml:space="preserve"> </w:t>
      </w:r>
      <w:r>
        <w:rPr>
          <w:b/>
          <w:color w:val="6D6E71"/>
          <w:w w:val="85"/>
          <w:sz w:val="20"/>
        </w:rPr>
        <w:t>the</w:t>
      </w:r>
      <w:r>
        <w:rPr>
          <w:b/>
          <w:color w:val="6D6E71"/>
          <w:spacing w:val="-31"/>
          <w:w w:val="85"/>
          <w:sz w:val="20"/>
        </w:rPr>
        <w:t xml:space="preserve"> </w:t>
      </w:r>
      <w:r>
        <w:rPr>
          <w:b/>
          <w:color w:val="6D6E71"/>
          <w:w w:val="85"/>
          <w:sz w:val="20"/>
        </w:rPr>
        <w:t>needs</w:t>
      </w:r>
      <w:r>
        <w:rPr>
          <w:b/>
          <w:color w:val="6D6E71"/>
          <w:spacing w:val="-31"/>
          <w:w w:val="85"/>
          <w:sz w:val="20"/>
        </w:rPr>
        <w:t xml:space="preserve"> </w:t>
      </w:r>
      <w:r>
        <w:rPr>
          <w:b/>
          <w:color w:val="6D6E71"/>
          <w:w w:val="85"/>
          <w:sz w:val="20"/>
        </w:rPr>
        <w:t>to</w:t>
      </w:r>
      <w:r>
        <w:rPr>
          <w:b/>
          <w:color w:val="6D6E71"/>
          <w:spacing w:val="-31"/>
          <w:w w:val="85"/>
          <w:sz w:val="20"/>
        </w:rPr>
        <w:t xml:space="preserve"> </w:t>
      </w:r>
      <w:r>
        <w:rPr>
          <w:b/>
          <w:color w:val="6D6E71"/>
          <w:w w:val="85"/>
          <w:sz w:val="20"/>
        </w:rPr>
        <w:t>address</w:t>
      </w:r>
      <w:r>
        <w:rPr>
          <w:b/>
          <w:color w:val="6D6E71"/>
          <w:spacing w:val="-31"/>
          <w:w w:val="85"/>
          <w:sz w:val="20"/>
        </w:rPr>
        <w:t xml:space="preserve"> </w:t>
      </w:r>
      <w:r>
        <w:rPr>
          <w:b/>
          <w:color w:val="6D6E71"/>
          <w:w w:val="85"/>
          <w:sz w:val="20"/>
        </w:rPr>
        <w:t>the</w:t>
      </w:r>
      <w:r>
        <w:rPr>
          <w:b/>
          <w:color w:val="6D6E71"/>
          <w:spacing w:val="-30"/>
          <w:w w:val="85"/>
          <w:sz w:val="20"/>
        </w:rPr>
        <w:t xml:space="preserve"> </w:t>
      </w:r>
      <w:r>
        <w:rPr>
          <w:b/>
          <w:color w:val="0088CE"/>
          <w:w w:val="85"/>
          <w:sz w:val="20"/>
        </w:rPr>
        <w:t>costs of</w:t>
      </w:r>
      <w:r>
        <w:rPr>
          <w:b/>
          <w:color w:val="0088CE"/>
          <w:spacing w:val="-31"/>
          <w:w w:val="85"/>
          <w:sz w:val="20"/>
        </w:rPr>
        <w:t xml:space="preserve"> </w:t>
      </w:r>
      <w:r>
        <w:rPr>
          <w:b/>
          <w:color w:val="0088CE"/>
          <w:w w:val="85"/>
          <w:sz w:val="20"/>
        </w:rPr>
        <w:t>services</w:t>
      </w:r>
      <w:r>
        <w:rPr>
          <w:b/>
          <w:color w:val="0088CE"/>
          <w:spacing w:val="-32"/>
          <w:w w:val="85"/>
          <w:sz w:val="20"/>
        </w:rPr>
        <w:t xml:space="preserve"> </w:t>
      </w:r>
      <w:r>
        <w:rPr>
          <w:b/>
          <w:color w:val="6D6E71"/>
          <w:w w:val="85"/>
          <w:sz w:val="20"/>
        </w:rPr>
        <w:t>(e.g.</w:t>
      </w:r>
      <w:r>
        <w:rPr>
          <w:b/>
          <w:color w:val="6D6E71"/>
          <w:spacing w:val="-32"/>
          <w:w w:val="85"/>
          <w:sz w:val="20"/>
        </w:rPr>
        <w:t xml:space="preserve"> </w:t>
      </w:r>
      <w:r>
        <w:rPr>
          <w:b/>
          <w:color w:val="6D6E71"/>
          <w:w w:val="85"/>
          <w:sz w:val="20"/>
        </w:rPr>
        <w:t>specific</w:t>
      </w:r>
      <w:r>
        <w:rPr>
          <w:b/>
          <w:color w:val="6D6E71"/>
          <w:spacing w:val="-32"/>
          <w:w w:val="85"/>
          <w:sz w:val="20"/>
        </w:rPr>
        <w:t xml:space="preserve"> </w:t>
      </w:r>
      <w:r>
        <w:rPr>
          <w:b/>
          <w:color w:val="6D6E71"/>
          <w:w w:val="85"/>
          <w:sz w:val="20"/>
        </w:rPr>
        <w:t>health</w:t>
      </w:r>
      <w:r>
        <w:rPr>
          <w:b/>
          <w:color w:val="6D6E71"/>
          <w:spacing w:val="-32"/>
          <w:w w:val="85"/>
          <w:sz w:val="20"/>
        </w:rPr>
        <w:t xml:space="preserve"> </w:t>
      </w:r>
      <w:r>
        <w:rPr>
          <w:b/>
          <w:color w:val="6D6E71"/>
          <w:w w:val="85"/>
          <w:sz w:val="20"/>
        </w:rPr>
        <w:t>services</w:t>
      </w:r>
      <w:r>
        <w:rPr>
          <w:b/>
          <w:color w:val="6D6E71"/>
          <w:spacing w:val="-32"/>
          <w:w w:val="85"/>
          <w:sz w:val="20"/>
        </w:rPr>
        <w:t xml:space="preserve"> </w:t>
      </w:r>
      <w:r>
        <w:rPr>
          <w:b/>
          <w:color w:val="6D6E71"/>
          <w:w w:val="85"/>
          <w:sz w:val="20"/>
        </w:rPr>
        <w:t>that</w:t>
      </w:r>
      <w:r>
        <w:rPr>
          <w:b/>
          <w:color w:val="6D6E71"/>
          <w:spacing w:val="-32"/>
          <w:w w:val="85"/>
          <w:sz w:val="20"/>
        </w:rPr>
        <w:t xml:space="preserve"> </w:t>
      </w:r>
      <w:r>
        <w:rPr>
          <w:b/>
          <w:color w:val="6D6E71"/>
          <w:w w:val="85"/>
          <w:sz w:val="20"/>
        </w:rPr>
        <w:t>are</w:t>
      </w:r>
      <w:r>
        <w:rPr>
          <w:b/>
          <w:color w:val="6D6E71"/>
          <w:spacing w:val="-32"/>
          <w:w w:val="85"/>
          <w:sz w:val="20"/>
        </w:rPr>
        <w:t xml:space="preserve"> </w:t>
      </w:r>
      <w:r>
        <w:rPr>
          <w:b/>
          <w:color w:val="6D6E71"/>
          <w:w w:val="85"/>
          <w:sz w:val="20"/>
        </w:rPr>
        <w:t>not</w:t>
      </w:r>
      <w:r>
        <w:rPr>
          <w:b/>
          <w:color w:val="6D6E71"/>
          <w:spacing w:val="-32"/>
          <w:w w:val="85"/>
          <w:sz w:val="20"/>
        </w:rPr>
        <w:t xml:space="preserve"> </w:t>
      </w:r>
      <w:r>
        <w:rPr>
          <w:b/>
          <w:color w:val="6D6E71"/>
          <w:w w:val="85"/>
          <w:sz w:val="20"/>
        </w:rPr>
        <w:t>available</w:t>
      </w:r>
      <w:r>
        <w:rPr>
          <w:b/>
          <w:color w:val="6D6E71"/>
          <w:spacing w:val="-32"/>
          <w:w w:val="85"/>
          <w:sz w:val="20"/>
        </w:rPr>
        <w:t xml:space="preserve"> </w:t>
      </w:r>
      <w:r>
        <w:rPr>
          <w:b/>
          <w:color w:val="6D6E71"/>
          <w:w w:val="85"/>
          <w:sz w:val="20"/>
        </w:rPr>
        <w:t>in</w:t>
      </w:r>
      <w:r>
        <w:rPr>
          <w:b/>
          <w:color w:val="6D6E71"/>
          <w:spacing w:val="-32"/>
          <w:w w:val="85"/>
          <w:sz w:val="20"/>
        </w:rPr>
        <w:t xml:space="preserve"> </w:t>
      </w:r>
      <w:r>
        <w:rPr>
          <w:b/>
          <w:color w:val="6D6E71"/>
          <w:w w:val="85"/>
          <w:sz w:val="20"/>
        </w:rPr>
        <w:t>the</w:t>
      </w:r>
      <w:r>
        <w:rPr>
          <w:b/>
          <w:color w:val="6D6E71"/>
          <w:spacing w:val="-32"/>
          <w:w w:val="85"/>
          <w:sz w:val="20"/>
        </w:rPr>
        <w:t xml:space="preserve"> </w:t>
      </w:r>
      <w:r>
        <w:rPr>
          <w:b/>
          <w:color w:val="6D6E71"/>
          <w:w w:val="85"/>
          <w:sz w:val="20"/>
        </w:rPr>
        <w:t>camps),</w:t>
      </w:r>
      <w:r>
        <w:rPr>
          <w:b/>
          <w:color w:val="6D6E71"/>
          <w:spacing w:val="-32"/>
          <w:w w:val="85"/>
          <w:sz w:val="20"/>
        </w:rPr>
        <w:t xml:space="preserve"> </w:t>
      </w:r>
      <w:r>
        <w:rPr>
          <w:b/>
          <w:color w:val="0088CE"/>
          <w:w w:val="85"/>
          <w:sz w:val="20"/>
        </w:rPr>
        <w:t>transportation</w:t>
      </w:r>
      <w:r>
        <w:rPr>
          <w:b/>
          <w:color w:val="0088CE"/>
          <w:spacing w:val="-31"/>
          <w:w w:val="85"/>
          <w:sz w:val="20"/>
        </w:rPr>
        <w:t xml:space="preserve"> </w:t>
      </w:r>
      <w:r>
        <w:rPr>
          <w:b/>
          <w:color w:val="0088CE"/>
          <w:w w:val="85"/>
          <w:sz w:val="20"/>
        </w:rPr>
        <w:t>costs</w:t>
      </w:r>
      <w:r>
        <w:rPr>
          <w:b/>
          <w:color w:val="0088CE"/>
          <w:spacing w:val="-32"/>
          <w:w w:val="85"/>
          <w:sz w:val="20"/>
        </w:rPr>
        <w:t xml:space="preserve"> </w:t>
      </w:r>
      <w:r>
        <w:rPr>
          <w:b/>
          <w:color w:val="6D6E71"/>
          <w:w w:val="85"/>
          <w:sz w:val="20"/>
        </w:rPr>
        <w:t>to</w:t>
      </w:r>
      <w:r>
        <w:rPr>
          <w:b/>
          <w:color w:val="6D6E71"/>
          <w:spacing w:val="-32"/>
          <w:w w:val="85"/>
          <w:sz w:val="20"/>
        </w:rPr>
        <w:t xml:space="preserve"> </w:t>
      </w:r>
      <w:r>
        <w:rPr>
          <w:b/>
          <w:color w:val="6D6E71"/>
          <w:w w:val="85"/>
          <w:sz w:val="20"/>
        </w:rPr>
        <w:t>reach</w:t>
      </w:r>
      <w:r>
        <w:rPr>
          <w:b/>
          <w:color w:val="6D6E71"/>
          <w:spacing w:val="-32"/>
          <w:w w:val="85"/>
          <w:sz w:val="20"/>
        </w:rPr>
        <w:t xml:space="preserve"> </w:t>
      </w:r>
      <w:r>
        <w:rPr>
          <w:b/>
          <w:color w:val="6D6E71"/>
          <w:w w:val="85"/>
          <w:sz w:val="20"/>
        </w:rPr>
        <w:t>services (especially</w:t>
      </w:r>
      <w:r>
        <w:rPr>
          <w:b/>
          <w:color w:val="6D6E71"/>
          <w:spacing w:val="-14"/>
          <w:w w:val="85"/>
          <w:sz w:val="20"/>
        </w:rPr>
        <w:t xml:space="preserve"> </w:t>
      </w:r>
      <w:r>
        <w:rPr>
          <w:b/>
          <w:color w:val="6D6E71"/>
          <w:w w:val="85"/>
          <w:sz w:val="20"/>
        </w:rPr>
        <w:t>in</w:t>
      </w:r>
      <w:r>
        <w:rPr>
          <w:b/>
          <w:color w:val="6D6E71"/>
          <w:spacing w:val="-13"/>
          <w:w w:val="85"/>
          <w:sz w:val="20"/>
        </w:rPr>
        <w:t xml:space="preserve"> </w:t>
      </w:r>
      <w:r>
        <w:rPr>
          <w:b/>
          <w:color w:val="6D6E71"/>
          <w:w w:val="85"/>
          <w:sz w:val="20"/>
        </w:rPr>
        <w:t>the</w:t>
      </w:r>
      <w:r>
        <w:rPr>
          <w:b/>
          <w:color w:val="6D6E71"/>
          <w:spacing w:val="-13"/>
          <w:w w:val="85"/>
          <w:sz w:val="20"/>
        </w:rPr>
        <w:t xml:space="preserve"> </w:t>
      </w:r>
      <w:r>
        <w:rPr>
          <w:b/>
          <w:color w:val="6D6E71"/>
          <w:w w:val="85"/>
          <w:sz w:val="20"/>
        </w:rPr>
        <w:t>host</w:t>
      </w:r>
      <w:r>
        <w:rPr>
          <w:b/>
          <w:color w:val="6D6E71"/>
          <w:spacing w:val="-13"/>
          <w:w w:val="85"/>
          <w:sz w:val="20"/>
        </w:rPr>
        <w:t xml:space="preserve"> </w:t>
      </w:r>
      <w:r>
        <w:rPr>
          <w:b/>
          <w:color w:val="6D6E71"/>
          <w:w w:val="85"/>
          <w:sz w:val="20"/>
        </w:rPr>
        <w:t>community</w:t>
      </w:r>
      <w:r>
        <w:rPr>
          <w:b/>
          <w:color w:val="6D6E71"/>
          <w:spacing w:val="-13"/>
          <w:w w:val="85"/>
          <w:sz w:val="20"/>
        </w:rPr>
        <w:t xml:space="preserve"> </w:t>
      </w:r>
      <w:r>
        <w:rPr>
          <w:b/>
          <w:color w:val="6D6E71"/>
          <w:w w:val="85"/>
          <w:sz w:val="20"/>
        </w:rPr>
        <w:t>setting)</w:t>
      </w:r>
      <w:r>
        <w:rPr>
          <w:b/>
          <w:color w:val="6D6E71"/>
          <w:spacing w:val="-13"/>
          <w:w w:val="85"/>
          <w:sz w:val="20"/>
        </w:rPr>
        <w:t xml:space="preserve"> </w:t>
      </w:r>
      <w:r>
        <w:rPr>
          <w:b/>
          <w:color w:val="6D6E71"/>
          <w:w w:val="85"/>
          <w:sz w:val="20"/>
        </w:rPr>
        <w:t>and</w:t>
      </w:r>
      <w:r>
        <w:rPr>
          <w:b/>
          <w:color w:val="6D6E71"/>
          <w:spacing w:val="-13"/>
          <w:w w:val="85"/>
          <w:sz w:val="20"/>
        </w:rPr>
        <w:t xml:space="preserve"> </w:t>
      </w:r>
      <w:r>
        <w:rPr>
          <w:b/>
          <w:color w:val="6D6E71"/>
          <w:w w:val="85"/>
          <w:sz w:val="20"/>
        </w:rPr>
        <w:t>the</w:t>
      </w:r>
      <w:r>
        <w:rPr>
          <w:b/>
          <w:color w:val="6D6E71"/>
          <w:spacing w:val="-13"/>
          <w:w w:val="85"/>
          <w:sz w:val="20"/>
        </w:rPr>
        <w:t xml:space="preserve"> </w:t>
      </w:r>
      <w:r>
        <w:rPr>
          <w:b/>
          <w:color w:val="0088CE"/>
          <w:w w:val="85"/>
          <w:sz w:val="20"/>
        </w:rPr>
        <w:t>costs</w:t>
      </w:r>
      <w:r>
        <w:rPr>
          <w:b/>
          <w:color w:val="0088CE"/>
          <w:spacing w:val="-13"/>
          <w:w w:val="85"/>
          <w:sz w:val="20"/>
        </w:rPr>
        <w:t xml:space="preserve"> </w:t>
      </w:r>
      <w:r>
        <w:rPr>
          <w:b/>
          <w:color w:val="0088CE"/>
          <w:w w:val="85"/>
          <w:sz w:val="20"/>
        </w:rPr>
        <w:t>for</w:t>
      </w:r>
      <w:r>
        <w:rPr>
          <w:b/>
          <w:color w:val="0088CE"/>
          <w:spacing w:val="-13"/>
          <w:w w:val="85"/>
          <w:sz w:val="20"/>
        </w:rPr>
        <w:t xml:space="preserve"> </w:t>
      </w:r>
      <w:r>
        <w:rPr>
          <w:b/>
          <w:color w:val="0088CE"/>
          <w:w w:val="85"/>
          <w:sz w:val="20"/>
        </w:rPr>
        <w:t>maintenance</w:t>
      </w:r>
      <w:r>
        <w:rPr>
          <w:b/>
          <w:color w:val="0088CE"/>
          <w:spacing w:val="-13"/>
          <w:w w:val="85"/>
          <w:sz w:val="20"/>
        </w:rPr>
        <w:t xml:space="preserve"> </w:t>
      </w:r>
      <w:r>
        <w:rPr>
          <w:b/>
          <w:color w:val="0088CE"/>
          <w:w w:val="85"/>
          <w:sz w:val="20"/>
        </w:rPr>
        <w:t>of</w:t>
      </w:r>
      <w:r>
        <w:rPr>
          <w:b/>
          <w:color w:val="0088CE"/>
          <w:spacing w:val="-13"/>
          <w:w w:val="85"/>
          <w:sz w:val="20"/>
        </w:rPr>
        <w:t xml:space="preserve"> </w:t>
      </w:r>
      <w:r>
        <w:rPr>
          <w:b/>
          <w:color w:val="0088CE"/>
          <w:w w:val="85"/>
          <w:sz w:val="20"/>
        </w:rPr>
        <w:t>assistive</w:t>
      </w:r>
      <w:r>
        <w:rPr>
          <w:b/>
          <w:color w:val="0088CE"/>
          <w:spacing w:val="-13"/>
          <w:w w:val="85"/>
          <w:sz w:val="20"/>
        </w:rPr>
        <w:t xml:space="preserve"> </w:t>
      </w:r>
      <w:r>
        <w:rPr>
          <w:b/>
          <w:color w:val="0088CE"/>
          <w:w w:val="85"/>
          <w:sz w:val="20"/>
        </w:rPr>
        <w:t>devices</w:t>
      </w:r>
      <w:r>
        <w:rPr>
          <w:b/>
          <w:color w:val="6D6E71"/>
          <w:w w:val="85"/>
          <w:sz w:val="20"/>
        </w:rPr>
        <w:t>.</w:t>
      </w:r>
      <w:r>
        <w:rPr>
          <w:b/>
          <w:color w:val="6D6E71"/>
          <w:spacing w:val="-13"/>
          <w:w w:val="85"/>
          <w:sz w:val="20"/>
        </w:rPr>
        <w:t xml:space="preserve"> </w:t>
      </w:r>
      <w:r>
        <w:rPr>
          <w:b/>
          <w:color w:val="6D6E71"/>
          <w:w w:val="85"/>
          <w:sz w:val="20"/>
        </w:rPr>
        <w:t>Explore</w:t>
      </w:r>
      <w:r>
        <w:rPr>
          <w:b/>
          <w:color w:val="6D6E71"/>
          <w:spacing w:val="-13"/>
          <w:w w:val="85"/>
          <w:sz w:val="20"/>
        </w:rPr>
        <w:t xml:space="preserve"> </w:t>
      </w:r>
      <w:r>
        <w:rPr>
          <w:b/>
          <w:color w:val="6D6E71"/>
          <w:w w:val="85"/>
          <w:sz w:val="20"/>
        </w:rPr>
        <w:t>subsidies for</w:t>
      </w:r>
      <w:r>
        <w:rPr>
          <w:b/>
          <w:color w:val="6D6E71"/>
          <w:spacing w:val="-10"/>
          <w:w w:val="85"/>
          <w:sz w:val="20"/>
        </w:rPr>
        <w:t xml:space="preserve"> </w:t>
      </w:r>
      <w:r>
        <w:rPr>
          <w:b/>
          <w:color w:val="6D6E71"/>
          <w:w w:val="85"/>
          <w:sz w:val="20"/>
        </w:rPr>
        <w:t>specialized</w:t>
      </w:r>
      <w:r>
        <w:rPr>
          <w:b/>
          <w:color w:val="6D6E71"/>
          <w:spacing w:val="-10"/>
          <w:w w:val="85"/>
          <w:sz w:val="20"/>
        </w:rPr>
        <w:t xml:space="preserve"> </w:t>
      </w:r>
      <w:r>
        <w:rPr>
          <w:b/>
          <w:color w:val="6D6E71"/>
          <w:w w:val="85"/>
          <w:sz w:val="20"/>
        </w:rPr>
        <w:t>services</w:t>
      </w:r>
      <w:r>
        <w:rPr>
          <w:b/>
          <w:color w:val="6D6E71"/>
          <w:spacing w:val="-10"/>
          <w:w w:val="85"/>
          <w:sz w:val="20"/>
        </w:rPr>
        <w:t xml:space="preserve"> </w:t>
      </w:r>
      <w:r>
        <w:rPr>
          <w:b/>
          <w:color w:val="6D6E71"/>
          <w:w w:val="85"/>
          <w:sz w:val="20"/>
        </w:rPr>
        <w:t>which</w:t>
      </w:r>
      <w:r>
        <w:rPr>
          <w:b/>
          <w:color w:val="6D6E71"/>
          <w:spacing w:val="-10"/>
          <w:w w:val="85"/>
          <w:sz w:val="20"/>
        </w:rPr>
        <w:t xml:space="preserve"> </w:t>
      </w:r>
      <w:r>
        <w:rPr>
          <w:b/>
          <w:color w:val="6D6E71"/>
          <w:w w:val="85"/>
          <w:sz w:val="20"/>
        </w:rPr>
        <w:t>are</w:t>
      </w:r>
      <w:r>
        <w:rPr>
          <w:b/>
          <w:color w:val="6D6E71"/>
          <w:spacing w:val="-10"/>
          <w:w w:val="85"/>
          <w:sz w:val="20"/>
        </w:rPr>
        <w:t xml:space="preserve"> </w:t>
      </w:r>
      <w:r>
        <w:rPr>
          <w:b/>
          <w:color w:val="6D6E71"/>
          <w:w w:val="85"/>
          <w:sz w:val="20"/>
        </w:rPr>
        <w:t>often</w:t>
      </w:r>
      <w:r>
        <w:rPr>
          <w:b/>
          <w:color w:val="6D6E71"/>
          <w:spacing w:val="-10"/>
          <w:w w:val="85"/>
          <w:sz w:val="20"/>
        </w:rPr>
        <w:t xml:space="preserve"> </w:t>
      </w:r>
      <w:r>
        <w:rPr>
          <w:b/>
          <w:color w:val="6D6E71"/>
          <w:w w:val="85"/>
          <w:sz w:val="20"/>
        </w:rPr>
        <w:t>not</w:t>
      </w:r>
      <w:r>
        <w:rPr>
          <w:b/>
          <w:color w:val="6D6E71"/>
          <w:spacing w:val="-10"/>
          <w:w w:val="85"/>
          <w:sz w:val="20"/>
        </w:rPr>
        <w:t xml:space="preserve"> </w:t>
      </w:r>
      <w:r>
        <w:rPr>
          <w:b/>
          <w:color w:val="6D6E71"/>
          <w:w w:val="85"/>
          <w:sz w:val="20"/>
        </w:rPr>
        <w:t>affordable</w:t>
      </w:r>
      <w:r>
        <w:rPr>
          <w:b/>
          <w:color w:val="6D6E71"/>
          <w:spacing w:val="-10"/>
          <w:w w:val="85"/>
          <w:sz w:val="20"/>
        </w:rPr>
        <w:t xml:space="preserve"> </w:t>
      </w:r>
      <w:r>
        <w:rPr>
          <w:b/>
          <w:color w:val="6D6E71"/>
          <w:w w:val="85"/>
          <w:sz w:val="20"/>
        </w:rPr>
        <w:t>for</w:t>
      </w:r>
      <w:r>
        <w:rPr>
          <w:b/>
          <w:color w:val="6D6E71"/>
          <w:spacing w:val="-10"/>
          <w:w w:val="85"/>
          <w:sz w:val="20"/>
        </w:rPr>
        <w:t xml:space="preserve"> </w:t>
      </w:r>
      <w:r>
        <w:rPr>
          <w:b/>
          <w:color w:val="6D6E71"/>
          <w:w w:val="85"/>
          <w:sz w:val="20"/>
        </w:rPr>
        <w:t>refugee</w:t>
      </w:r>
      <w:r>
        <w:rPr>
          <w:b/>
          <w:color w:val="6D6E71"/>
          <w:spacing w:val="-10"/>
          <w:w w:val="85"/>
          <w:sz w:val="20"/>
        </w:rPr>
        <w:t xml:space="preserve"> </w:t>
      </w:r>
      <w:r>
        <w:rPr>
          <w:b/>
          <w:color w:val="6D6E71"/>
          <w:w w:val="85"/>
          <w:sz w:val="20"/>
        </w:rPr>
        <w:t>households.</w:t>
      </w:r>
      <w:r>
        <w:rPr>
          <w:b/>
          <w:color w:val="6D6E71"/>
          <w:spacing w:val="-10"/>
          <w:w w:val="85"/>
          <w:sz w:val="20"/>
        </w:rPr>
        <w:t xml:space="preserve"> </w:t>
      </w:r>
      <w:r>
        <w:rPr>
          <w:b/>
          <w:color w:val="6D6E71"/>
          <w:w w:val="85"/>
          <w:sz w:val="20"/>
        </w:rPr>
        <w:t>Also</w:t>
      </w:r>
      <w:r>
        <w:rPr>
          <w:b/>
          <w:color w:val="6D6E71"/>
          <w:spacing w:val="-10"/>
          <w:w w:val="85"/>
          <w:sz w:val="20"/>
        </w:rPr>
        <w:t xml:space="preserve"> </w:t>
      </w:r>
      <w:r>
        <w:rPr>
          <w:b/>
          <w:color w:val="6D6E71"/>
          <w:w w:val="85"/>
          <w:sz w:val="20"/>
        </w:rPr>
        <w:t>budget</w:t>
      </w:r>
      <w:r>
        <w:rPr>
          <w:b/>
          <w:color w:val="6D6E71"/>
          <w:spacing w:val="-10"/>
          <w:w w:val="85"/>
          <w:sz w:val="20"/>
        </w:rPr>
        <w:t xml:space="preserve"> </w:t>
      </w:r>
      <w:r>
        <w:rPr>
          <w:b/>
          <w:color w:val="6D6E71"/>
          <w:w w:val="85"/>
          <w:sz w:val="20"/>
        </w:rPr>
        <w:t>costs</w:t>
      </w:r>
      <w:r>
        <w:rPr>
          <w:b/>
          <w:color w:val="6D6E71"/>
          <w:spacing w:val="-10"/>
          <w:w w:val="85"/>
          <w:sz w:val="20"/>
        </w:rPr>
        <w:t xml:space="preserve"> </w:t>
      </w:r>
      <w:r>
        <w:rPr>
          <w:b/>
          <w:color w:val="6D6E71"/>
          <w:w w:val="85"/>
          <w:sz w:val="20"/>
        </w:rPr>
        <w:t>for</w:t>
      </w:r>
      <w:r>
        <w:rPr>
          <w:b/>
          <w:color w:val="6D6E71"/>
          <w:spacing w:val="-10"/>
          <w:w w:val="85"/>
          <w:sz w:val="20"/>
        </w:rPr>
        <w:t xml:space="preserve"> </w:t>
      </w:r>
      <w:r>
        <w:rPr>
          <w:b/>
          <w:color w:val="0088CE"/>
          <w:w w:val="85"/>
          <w:sz w:val="20"/>
        </w:rPr>
        <w:t xml:space="preserve">accessible services </w:t>
      </w:r>
      <w:r>
        <w:rPr>
          <w:b/>
          <w:color w:val="6D6E71"/>
          <w:w w:val="85"/>
          <w:sz w:val="20"/>
        </w:rPr>
        <w:t xml:space="preserve">in terms of </w:t>
      </w:r>
      <w:r>
        <w:rPr>
          <w:b/>
          <w:color w:val="0088CE"/>
          <w:w w:val="85"/>
          <w:sz w:val="20"/>
        </w:rPr>
        <w:t xml:space="preserve">accessible facilities </w:t>
      </w:r>
      <w:r>
        <w:rPr>
          <w:b/>
          <w:color w:val="6D6E71"/>
          <w:w w:val="85"/>
          <w:sz w:val="20"/>
        </w:rPr>
        <w:t xml:space="preserve">(e.g. shelters and latrines), </w:t>
      </w:r>
      <w:r>
        <w:rPr>
          <w:b/>
          <w:color w:val="0088CE"/>
          <w:w w:val="85"/>
          <w:sz w:val="20"/>
        </w:rPr>
        <w:t>accessib</w:t>
      </w:r>
      <w:r>
        <w:rPr>
          <w:b/>
          <w:color w:val="0088CE"/>
          <w:w w:val="85"/>
          <w:sz w:val="20"/>
        </w:rPr>
        <w:t xml:space="preserve">le information </w:t>
      </w:r>
      <w:r>
        <w:rPr>
          <w:b/>
          <w:color w:val="6D6E71"/>
          <w:w w:val="85"/>
          <w:sz w:val="20"/>
        </w:rPr>
        <w:t>dissemination,</w:t>
      </w:r>
      <w:r>
        <w:rPr>
          <w:b/>
          <w:color w:val="6D6E71"/>
          <w:spacing w:val="-39"/>
          <w:w w:val="85"/>
          <w:sz w:val="20"/>
        </w:rPr>
        <w:t xml:space="preserve"> </w:t>
      </w:r>
      <w:r>
        <w:rPr>
          <w:b/>
          <w:color w:val="6D6E71"/>
          <w:w w:val="85"/>
          <w:sz w:val="20"/>
        </w:rPr>
        <w:t>and</w:t>
      </w:r>
      <w:r>
        <w:rPr>
          <w:b/>
          <w:color w:val="0088CE"/>
          <w:w w:val="85"/>
          <w:sz w:val="20"/>
        </w:rPr>
        <w:t xml:space="preserve"> </w:t>
      </w:r>
      <w:r>
        <w:rPr>
          <w:b/>
          <w:color w:val="0088CE"/>
          <w:w w:val="95"/>
          <w:sz w:val="20"/>
        </w:rPr>
        <w:t>awareness-raising</w:t>
      </w:r>
      <w:r>
        <w:rPr>
          <w:b/>
          <w:color w:val="0088CE"/>
          <w:spacing w:val="-13"/>
          <w:w w:val="95"/>
          <w:sz w:val="20"/>
        </w:rPr>
        <w:t xml:space="preserve"> </w:t>
      </w:r>
      <w:r>
        <w:rPr>
          <w:b/>
          <w:color w:val="0088CE"/>
          <w:w w:val="95"/>
          <w:sz w:val="20"/>
        </w:rPr>
        <w:t>and</w:t>
      </w:r>
      <w:r>
        <w:rPr>
          <w:b/>
          <w:color w:val="0088CE"/>
          <w:spacing w:val="-13"/>
          <w:w w:val="95"/>
          <w:sz w:val="20"/>
        </w:rPr>
        <w:t xml:space="preserve"> </w:t>
      </w:r>
      <w:r>
        <w:rPr>
          <w:b/>
          <w:color w:val="0088CE"/>
          <w:w w:val="95"/>
          <w:sz w:val="20"/>
        </w:rPr>
        <w:t>training</w:t>
      </w:r>
      <w:r>
        <w:rPr>
          <w:b/>
          <w:color w:val="0088CE"/>
          <w:spacing w:val="-13"/>
          <w:w w:val="95"/>
          <w:sz w:val="20"/>
        </w:rPr>
        <w:t xml:space="preserve"> </w:t>
      </w:r>
      <w:r>
        <w:rPr>
          <w:b/>
          <w:color w:val="0088CE"/>
          <w:w w:val="95"/>
          <w:sz w:val="20"/>
        </w:rPr>
        <w:t>for</w:t>
      </w:r>
      <w:r>
        <w:rPr>
          <w:b/>
          <w:color w:val="0088CE"/>
          <w:spacing w:val="-13"/>
          <w:w w:val="95"/>
          <w:sz w:val="20"/>
        </w:rPr>
        <w:t xml:space="preserve"> </w:t>
      </w:r>
      <w:r>
        <w:rPr>
          <w:b/>
          <w:color w:val="0088CE"/>
          <w:w w:val="95"/>
          <w:sz w:val="20"/>
        </w:rPr>
        <w:t>staff</w:t>
      </w:r>
    </w:p>
    <w:p w:rsidR="009702CD" w:rsidRDefault="009702CD">
      <w:pPr>
        <w:pStyle w:val="BodyText"/>
      </w:pPr>
    </w:p>
    <w:p w:rsidR="009702CD" w:rsidRDefault="009702CD">
      <w:pPr>
        <w:pStyle w:val="BodyText"/>
      </w:pPr>
    </w:p>
    <w:p w:rsidR="009702CD" w:rsidRDefault="009702CD">
      <w:pPr>
        <w:pStyle w:val="BodyText"/>
      </w:pPr>
    </w:p>
    <w:p w:rsidR="009702CD" w:rsidRDefault="00166ADE">
      <w:pPr>
        <w:pStyle w:val="BodyText"/>
        <w:spacing w:before="12"/>
        <w:rPr>
          <w:sz w:val="28"/>
        </w:rPr>
      </w:pPr>
      <w:r>
        <w:pict>
          <v:line id="_x0000_s1241" style="position:absolute;z-index:20488;mso-wrap-distance-left:0;mso-wrap-distance-right:0;mso-position-horizontal-relative:page" from="151.3pt,22.6pt" to="511.3pt,22.6pt" strokecolor="#a82724" strokeweight=".5pt">
            <w10:wrap type="topAndBottom" anchorx="page"/>
          </v:line>
        </w:pict>
      </w:r>
    </w:p>
    <w:p w:rsidR="009702CD" w:rsidRDefault="00166ADE">
      <w:pPr>
        <w:spacing w:before="144" w:line="149" w:lineRule="exact"/>
        <w:ind w:left="3020"/>
        <w:rPr>
          <w:rFonts w:ascii="Arial"/>
          <w:sz w:val="14"/>
        </w:rPr>
      </w:pPr>
      <w:r>
        <w:rPr>
          <w:b/>
          <w:color w:val="BE1F24"/>
          <w:position w:val="5"/>
          <w:sz w:val="8"/>
        </w:rPr>
        <w:t xml:space="preserve">25 </w:t>
      </w:r>
      <w:r>
        <w:rPr>
          <w:rFonts w:ascii="Arial"/>
          <w:sz w:val="14"/>
        </w:rPr>
        <w:t>An umbrella term referring to organisations operating to provide services for Syrian refugees in Jordan. This could include UN</w:t>
      </w:r>
    </w:p>
    <w:p w:rsidR="009702CD" w:rsidRDefault="00166ADE">
      <w:pPr>
        <w:tabs>
          <w:tab w:val="left" w:pos="3020"/>
        </w:tabs>
        <w:spacing w:line="207" w:lineRule="exact"/>
        <w:ind w:left="720"/>
        <w:rPr>
          <w:rFonts w:ascii="Arial"/>
          <w:sz w:val="14"/>
        </w:rPr>
      </w:pPr>
      <w:r>
        <w:rPr>
          <w:b/>
          <w:color w:val="A82724"/>
          <w:sz w:val="16"/>
        </w:rPr>
        <w:t>77</w:t>
      </w:r>
      <w:r>
        <w:rPr>
          <w:b/>
          <w:color w:val="A82724"/>
          <w:sz w:val="16"/>
        </w:rPr>
        <w:tab/>
      </w:r>
      <w:r>
        <w:rPr>
          <w:rFonts w:ascii="Arial"/>
          <w:sz w:val="14"/>
        </w:rPr>
        <w:t>agencies,</w:t>
      </w:r>
      <w:r>
        <w:rPr>
          <w:rFonts w:ascii="Arial"/>
          <w:spacing w:val="-4"/>
          <w:sz w:val="14"/>
        </w:rPr>
        <w:t xml:space="preserve"> </w:t>
      </w:r>
      <w:r>
        <w:rPr>
          <w:rFonts w:ascii="Arial"/>
          <w:sz w:val="14"/>
        </w:rPr>
        <w:t>international</w:t>
      </w:r>
      <w:r>
        <w:rPr>
          <w:rFonts w:ascii="Arial"/>
          <w:spacing w:val="-4"/>
          <w:sz w:val="14"/>
        </w:rPr>
        <w:t xml:space="preserve"> </w:t>
      </w:r>
      <w:r>
        <w:rPr>
          <w:rFonts w:ascii="Arial"/>
          <w:sz w:val="14"/>
        </w:rPr>
        <w:t>and</w:t>
      </w:r>
      <w:r>
        <w:rPr>
          <w:rFonts w:ascii="Arial"/>
          <w:spacing w:val="-4"/>
          <w:sz w:val="14"/>
        </w:rPr>
        <w:t xml:space="preserve"> </w:t>
      </w:r>
      <w:r>
        <w:rPr>
          <w:rFonts w:ascii="Arial"/>
          <w:sz w:val="14"/>
        </w:rPr>
        <w:t>local</w:t>
      </w:r>
      <w:r>
        <w:rPr>
          <w:rFonts w:ascii="Arial"/>
          <w:spacing w:val="-4"/>
          <w:sz w:val="14"/>
        </w:rPr>
        <w:t xml:space="preserve"> </w:t>
      </w:r>
      <w:r>
        <w:rPr>
          <w:rFonts w:ascii="Arial"/>
          <w:sz w:val="14"/>
        </w:rPr>
        <w:t>NGOs,</w:t>
      </w:r>
      <w:r>
        <w:rPr>
          <w:rFonts w:ascii="Arial"/>
          <w:spacing w:val="-4"/>
          <w:sz w:val="14"/>
        </w:rPr>
        <w:t xml:space="preserve"> </w:t>
      </w:r>
      <w:r>
        <w:rPr>
          <w:rFonts w:ascii="Arial"/>
          <w:sz w:val="14"/>
        </w:rPr>
        <w:t>CBOs,</w:t>
      </w:r>
      <w:r>
        <w:rPr>
          <w:rFonts w:ascii="Arial"/>
          <w:spacing w:val="-4"/>
          <w:sz w:val="14"/>
        </w:rPr>
        <w:t xml:space="preserve"> </w:t>
      </w:r>
      <w:r>
        <w:rPr>
          <w:rFonts w:ascii="Arial"/>
          <w:sz w:val="14"/>
        </w:rPr>
        <w:t>DPOs</w:t>
      </w:r>
      <w:r>
        <w:rPr>
          <w:rFonts w:ascii="Arial"/>
          <w:spacing w:val="-4"/>
          <w:sz w:val="14"/>
        </w:rPr>
        <w:t xml:space="preserve"> </w:t>
      </w:r>
      <w:r>
        <w:rPr>
          <w:rFonts w:ascii="Arial"/>
          <w:sz w:val="14"/>
        </w:rPr>
        <w:t>and</w:t>
      </w:r>
      <w:r>
        <w:rPr>
          <w:rFonts w:ascii="Arial"/>
          <w:spacing w:val="-4"/>
          <w:sz w:val="14"/>
        </w:rPr>
        <w:t xml:space="preserve"> </w:t>
      </w:r>
      <w:r>
        <w:rPr>
          <w:rFonts w:ascii="Arial"/>
          <w:sz w:val="14"/>
        </w:rPr>
        <w:t>local</w:t>
      </w:r>
      <w:r>
        <w:rPr>
          <w:rFonts w:ascii="Arial"/>
          <w:spacing w:val="-4"/>
          <w:sz w:val="14"/>
        </w:rPr>
        <w:t xml:space="preserve"> </w:t>
      </w:r>
      <w:r>
        <w:rPr>
          <w:rFonts w:ascii="Arial"/>
          <w:sz w:val="14"/>
        </w:rPr>
        <w:t>public</w:t>
      </w:r>
      <w:r>
        <w:rPr>
          <w:rFonts w:ascii="Arial"/>
          <w:spacing w:val="-4"/>
          <w:sz w:val="14"/>
        </w:rPr>
        <w:t xml:space="preserve"> </w:t>
      </w:r>
      <w:r>
        <w:rPr>
          <w:rFonts w:ascii="Arial"/>
          <w:sz w:val="14"/>
        </w:rPr>
        <w:t>and</w:t>
      </w:r>
      <w:r>
        <w:rPr>
          <w:rFonts w:ascii="Arial"/>
          <w:spacing w:val="-4"/>
          <w:sz w:val="14"/>
        </w:rPr>
        <w:t xml:space="preserve"> </w:t>
      </w:r>
      <w:r>
        <w:rPr>
          <w:rFonts w:ascii="Arial"/>
          <w:sz w:val="14"/>
        </w:rPr>
        <w:t>private</w:t>
      </w:r>
      <w:r>
        <w:rPr>
          <w:rFonts w:ascii="Arial"/>
          <w:spacing w:val="-4"/>
          <w:sz w:val="14"/>
        </w:rPr>
        <w:t xml:space="preserve"> </w:t>
      </w:r>
      <w:r>
        <w:rPr>
          <w:rFonts w:ascii="Arial"/>
          <w:sz w:val="14"/>
        </w:rPr>
        <w:t>entities</w:t>
      </w:r>
    </w:p>
    <w:p w:rsidR="009702CD" w:rsidRDefault="009702CD">
      <w:pPr>
        <w:spacing w:line="207" w:lineRule="exact"/>
        <w:rPr>
          <w:rFonts w:ascii="Arial"/>
          <w:sz w:val="14"/>
        </w:rPr>
        <w:sectPr w:rsidR="009702CD">
          <w:headerReference w:type="even" r:id="rId337"/>
          <w:headerReference w:type="default" r:id="rId338"/>
          <w:footerReference w:type="even" r:id="rId339"/>
          <w:pgSz w:w="11910" w:h="16840"/>
          <w:pgMar w:top="1700" w:right="0" w:bottom="280" w:left="0" w:header="720" w:footer="0" w:gutter="0"/>
          <w:cols w:space="720"/>
        </w:sectPr>
      </w:pPr>
    </w:p>
    <w:p w:rsidR="009702CD" w:rsidRDefault="009702CD">
      <w:pPr>
        <w:pStyle w:val="BodyText"/>
        <w:rPr>
          <w:rFonts w:ascii="Arial"/>
          <w:b w:val="0"/>
        </w:rPr>
      </w:pPr>
    </w:p>
    <w:p w:rsidR="009702CD" w:rsidRDefault="009702CD">
      <w:pPr>
        <w:pStyle w:val="BodyText"/>
        <w:spacing w:before="10"/>
        <w:rPr>
          <w:rFonts w:ascii="Arial"/>
          <w:b w:val="0"/>
          <w:sz w:val="18"/>
        </w:rPr>
      </w:pPr>
    </w:p>
    <w:p w:rsidR="009702CD" w:rsidRDefault="00166ADE">
      <w:pPr>
        <w:pStyle w:val="Heading5"/>
        <w:spacing w:before="75"/>
        <w:ind w:left="720"/>
      </w:pPr>
      <w:r>
        <w:rPr>
          <w:color w:val="0088CE"/>
          <w:w w:val="90"/>
        </w:rPr>
        <w:t>Project implementation</w:t>
      </w:r>
    </w:p>
    <w:p w:rsidR="009702CD" w:rsidRDefault="00166ADE">
      <w:pPr>
        <w:pStyle w:val="ListParagraph"/>
        <w:numPr>
          <w:ilvl w:val="1"/>
          <w:numId w:val="15"/>
        </w:numPr>
        <w:tabs>
          <w:tab w:val="left" w:pos="900"/>
        </w:tabs>
        <w:spacing w:before="32" w:line="230" w:lineRule="auto"/>
        <w:ind w:right="718" w:hanging="181"/>
        <w:jc w:val="both"/>
        <w:rPr>
          <w:b/>
          <w:sz w:val="20"/>
        </w:rPr>
      </w:pPr>
      <w:r>
        <w:rPr>
          <w:b/>
          <w:color w:val="6D6E71"/>
          <w:w w:val="85"/>
          <w:sz w:val="20"/>
        </w:rPr>
        <w:t>Continue</w:t>
      </w:r>
      <w:r>
        <w:rPr>
          <w:b/>
          <w:color w:val="6D6E71"/>
          <w:spacing w:val="-18"/>
          <w:w w:val="85"/>
          <w:sz w:val="20"/>
        </w:rPr>
        <w:t xml:space="preserve"> </w:t>
      </w:r>
      <w:r>
        <w:rPr>
          <w:b/>
          <w:color w:val="6D6E71"/>
          <w:w w:val="85"/>
          <w:sz w:val="20"/>
        </w:rPr>
        <w:t>the</w:t>
      </w:r>
      <w:r>
        <w:rPr>
          <w:b/>
          <w:color w:val="6D6E71"/>
          <w:spacing w:val="-18"/>
          <w:w w:val="85"/>
          <w:sz w:val="20"/>
        </w:rPr>
        <w:t xml:space="preserve"> </w:t>
      </w:r>
      <w:r>
        <w:rPr>
          <w:b/>
          <w:color w:val="6D6E71"/>
          <w:w w:val="85"/>
          <w:sz w:val="20"/>
        </w:rPr>
        <w:t>established</w:t>
      </w:r>
      <w:r>
        <w:rPr>
          <w:b/>
          <w:color w:val="6D6E71"/>
          <w:spacing w:val="-18"/>
          <w:w w:val="85"/>
          <w:sz w:val="20"/>
        </w:rPr>
        <w:t xml:space="preserve"> </w:t>
      </w:r>
      <w:r>
        <w:rPr>
          <w:b/>
          <w:color w:val="6D6E71"/>
          <w:w w:val="85"/>
          <w:sz w:val="20"/>
        </w:rPr>
        <w:t>partnerships</w:t>
      </w:r>
      <w:r>
        <w:rPr>
          <w:b/>
          <w:color w:val="6D6E71"/>
          <w:spacing w:val="-18"/>
          <w:w w:val="85"/>
          <w:sz w:val="20"/>
        </w:rPr>
        <w:t xml:space="preserve"> </w:t>
      </w:r>
      <w:r>
        <w:rPr>
          <w:b/>
          <w:color w:val="6D6E71"/>
          <w:w w:val="85"/>
          <w:sz w:val="20"/>
        </w:rPr>
        <w:t>with</w:t>
      </w:r>
      <w:r>
        <w:rPr>
          <w:b/>
          <w:color w:val="6D6E71"/>
          <w:spacing w:val="-18"/>
          <w:w w:val="85"/>
          <w:sz w:val="20"/>
        </w:rPr>
        <w:t xml:space="preserve"> </w:t>
      </w:r>
      <w:r>
        <w:rPr>
          <w:b/>
          <w:color w:val="6D6E71"/>
          <w:w w:val="85"/>
          <w:sz w:val="20"/>
        </w:rPr>
        <w:t>CBOs</w:t>
      </w:r>
      <w:r>
        <w:rPr>
          <w:b/>
          <w:color w:val="6D6E71"/>
          <w:spacing w:val="-18"/>
          <w:w w:val="85"/>
          <w:sz w:val="20"/>
        </w:rPr>
        <w:t xml:space="preserve"> </w:t>
      </w:r>
      <w:r>
        <w:rPr>
          <w:b/>
          <w:color w:val="6D6E71"/>
          <w:w w:val="85"/>
          <w:sz w:val="20"/>
        </w:rPr>
        <w:t>and</w:t>
      </w:r>
      <w:r>
        <w:rPr>
          <w:b/>
          <w:color w:val="6D6E71"/>
          <w:spacing w:val="-18"/>
          <w:w w:val="85"/>
          <w:sz w:val="20"/>
        </w:rPr>
        <w:t xml:space="preserve"> </w:t>
      </w:r>
      <w:r>
        <w:rPr>
          <w:b/>
          <w:color w:val="6D6E71"/>
          <w:w w:val="85"/>
          <w:sz w:val="20"/>
        </w:rPr>
        <w:t>disability</w:t>
      </w:r>
      <w:r>
        <w:rPr>
          <w:b/>
          <w:color w:val="6D6E71"/>
          <w:spacing w:val="-18"/>
          <w:w w:val="85"/>
          <w:sz w:val="20"/>
        </w:rPr>
        <w:t xml:space="preserve"> </w:t>
      </w:r>
      <w:r>
        <w:rPr>
          <w:b/>
          <w:color w:val="6D6E71"/>
          <w:w w:val="85"/>
          <w:sz w:val="20"/>
        </w:rPr>
        <w:t>actors</w:t>
      </w:r>
      <w:r>
        <w:rPr>
          <w:b/>
          <w:color w:val="6D6E71"/>
          <w:spacing w:val="-18"/>
          <w:w w:val="85"/>
          <w:sz w:val="20"/>
        </w:rPr>
        <w:t xml:space="preserve"> </w:t>
      </w:r>
      <w:r>
        <w:rPr>
          <w:b/>
          <w:color w:val="6D6E71"/>
          <w:w w:val="85"/>
          <w:sz w:val="20"/>
        </w:rPr>
        <w:t>(DPOs,</w:t>
      </w:r>
      <w:r>
        <w:rPr>
          <w:b/>
          <w:color w:val="6D6E71"/>
          <w:spacing w:val="-18"/>
          <w:w w:val="85"/>
          <w:sz w:val="20"/>
        </w:rPr>
        <w:t xml:space="preserve"> </w:t>
      </w:r>
      <w:r>
        <w:rPr>
          <w:b/>
          <w:color w:val="6D6E71"/>
          <w:w w:val="85"/>
          <w:sz w:val="20"/>
        </w:rPr>
        <w:t>NGOs)</w:t>
      </w:r>
      <w:r>
        <w:rPr>
          <w:b/>
          <w:color w:val="6D6E71"/>
          <w:spacing w:val="-18"/>
          <w:w w:val="85"/>
          <w:sz w:val="20"/>
        </w:rPr>
        <w:t xml:space="preserve"> </w:t>
      </w:r>
      <w:r>
        <w:rPr>
          <w:b/>
          <w:color w:val="6D6E71"/>
          <w:w w:val="85"/>
          <w:sz w:val="20"/>
        </w:rPr>
        <w:t>to</w:t>
      </w:r>
      <w:r>
        <w:rPr>
          <w:b/>
          <w:color w:val="6D6E71"/>
          <w:spacing w:val="-18"/>
          <w:w w:val="85"/>
          <w:sz w:val="20"/>
        </w:rPr>
        <w:t xml:space="preserve"> </w:t>
      </w:r>
      <w:r>
        <w:rPr>
          <w:b/>
          <w:color w:val="6D6E71"/>
          <w:w w:val="85"/>
          <w:sz w:val="20"/>
        </w:rPr>
        <w:t>support</w:t>
      </w:r>
      <w:r>
        <w:rPr>
          <w:b/>
          <w:color w:val="6D6E71"/>
          <w:spacing w:val="-18"/>
          <w:w w:val="85"/>
          <w:sz w:val="20"/>
        </w:rPr>
        <w:t xml:space="preserve"> </w:t>
      </w:r>
      <w:r>
        <w:rPr>
          <w:b/>
          <w:color w:val="6D6E71"/>
          <w:w w:val="85"/>
          <w:sz w:val="20"/>
        </w:rPr>
        <w:t>existing</w:t>
      </w:r>
      <w:r>
        <w:rPr>
          <w:b/>
          <w:color w:val="6D6E71"/>
          <w:spacing w:val="-18"/>
          <w:w w:val="85"/>
          <w:sz w:val="20"/>
        </w:rPr>
        <w:t xml:space="preserve"> </w:t>
      </w:r>
      <w:r>
        <w:rPr>
          <w:b/>
          <w:color w:val="6D6E71"/>
          <w:w w:val="85"/>
          <w:sz w:val="20"/>
        </w:rPr>
        <w:t>services to</w:t>
      </w:r>
      <w:r>
        <w:rPr>
          <w:b/>
          <w:color w:val="6D6E71"/>
          <w:spacing w:val="-27"/>
          <w:w w:val="85"/>
          <w:sz w:val="20"/>
        </w:rPr>
        <w:t xml:space="preserve"> </w:t>
      </w:r>
      <w:r>
        <w:rPr>
          <w:b/>
          <w:color w:val="6D6E71"/>
          <w:w w:val="85"/>
          <w:sz w:val="20"/>
        </w:rPr>
        <w:t>be</w:t>
      </w:r>
      <w:r>
        <w:rPr>
          <w:b/>
          <w:color w:val="6D6E71"/>
          <w:spacing w:val="-27"/>
          <w:w w:val="85"/>
          <w:sz w:val="20"/>
        </w:rPr>
        <w:t xml:space="preserve"> </w:t>
      </w:r>
      <w:r>
        <w:rPr>
          <w:b/>
          <w:color w:val="6D6E71"/>
          <w:w w:val="85"/>
          <w:sz w:val="20"/>
        </w:rPr>
        <w:t>inclusive,</w:t>
      </w:r>
      <w:r>
        <w:rPr>
          <w:b/>
          <w:color w:val="6D6E71"/>
          <w:spacing w:val="-27"/>
          <w:w w:val="85"/>
          <w:sz w:val="20"/>
        </w:rPr>
        <w:t xml:space="preserve"> </w:t>
      </w:r>
      <w:r>
        <w:rPr>
          <w:b/>
          <w:color w:val="6D6E71"/>
          <w:w w:val="85"/>
          <w:sz w:val="20"/>
        </w:rPr>
        <w:t>and</w:t>
      </w:r>
      <w:r>
        <w:rPr>
          <w:b/>
          <w:color w:val="6D6E71"/>
          <w:spacing w:val="-27"/>
          <w:w w:val="85"/>
          <w:sz w:val="20"/>
        </w:rPr>
        <w:t xml:space="preserve"> </w:t>
      </w:r>
      <w:r>
        <w:rPr>
          <w:b/>
          <w:color w:val="6D6E71"/>
          <w:w w:val="85"/>
          <w:sz w:val="20"/>
        </w:rPr>
        <w:t>raise</w:t>
      </w:r>
      <w:r>
        <w:rPr>
          <w:b/>
          <w:color w:val="6D6E71"/>
          <w:spacing w:val="-27"/>
          <w:w w:val="85"/>
          <w:sz w:val="20"/>
        </w:rPr>
        <w:t xml:space="preserve"> </w:t>
      </w:r>
      <w:r>
        <w:rPr>
          <w:b/>
          <w:color w:val="6D6E71"/>
          <w:w w:val="85"/>
          <w:sz w:val="20"/>
        </w:rPr>
        <w:t>the</w:t>
      </w:r>
      <w:r>
        <w:rPr>
          <w:b/>
          <w:color w:val="6D6E71"/>
          <w:spacing w:val="-27"/>
          <w:w w:val="85"/>
          <w:sz w:val="20"/>
        </w:rPr>
        <w:t xml:space="preserve"> </w:t>
      </w:r>
      <w:r>
        <w:rPr>
          <w:b/>
          <w:color w:val="6D6E71"/>
          <w:w w:val="85"/>
          <w:sz w:val="20"/>
        </w:rPr>
        <w:t>awareness</w:t>
      </w:r>
      <w:r>
        <w:rPr>
          <w:b/>
          <w:color w:val="6D6E71"/>
          <w:spacing w:val="-27"/>
          <w:w w:val="85"/>
          <w:sz w:val="20"/>
        </w:rPr>
        <w:t xml:space="preserve"> </w:t>
      </w:r>
      <w:r>
        <w:rPr>
          <w:b/>
          <w:color w:val="6D6E71"/>
          <w:w w:val="85"/>
          <w:sz w:val="20"/>
        </w:rPr>
        <w:t>of</w:t>
      </w:r>
      <w:r>
        <w:rPr>
          <w:b/>
          <w:color w:val="6D6E71"/>
          <w:spacing w:val="-27"/>
          <w:w w:val="85"/>
          <w:sz w:val="20"/>
        </w:rPr>
        <w:t xml:space="preserve"> </w:t>
      </w:r>
      <w:r>
        <w:rPr>
          <w:b/>
          <w:color w:val="6D6E71"/>
          <w:w w:val="85"/>
          <w:sz w:val="20"/>
        </w:rPr>
        <w:t>community</w:t>
      </w:r>
      <w:r>
        <w:rPr>
          <w:b/>
          <w:color w:val="6D6E71"/>
          <w:spacing w:val="-27"/>
          <w:w w:val="85"/>
          <w:sz w:val="20"/>
        </w:rPr>
        <w:t xml:space="preserve"> </w:t>
      </w:r>
      <w:r>
        <w:rPr>
          <w:b/>
          <w:color w:val="6D6E71"/>
          <w:w w:val="85"/>
          <w:sz w:val="20"/>
        </w:rPr>
        <w:t>members</w:t>
      </w:r>
      <w:r>
        <w:rPr>
          <w:b/>
          <w:color w:val="6D6E71"/>
          <w:spacing w:val="-27"/>
          <w:w w:val="85"/>
          <w:sz w:val="20"/>
        </w:rPr>
        <w:t xml:space="preserve"> </w:t>
      </w:r>
      <w:r>
        <w:rPr>
          <w:b/>
          <w:color w:val="6D6E71"/>
          <w:w w:val="85"/>
          <w:sz w:val="20"/>
        </w:rPr>
        <w:t>and</w:t>
      </w:r>
      <w:r>
        <w:rPr>
          <w:b/>
          <w:color w:val="6D6E71"/>
          <w:spacing w:val="-27"/>
          <w:w w:val="85"/>
          <w:sz w:val="20"/>
        </w:rPr>
        <w:t xml:space="preserve"> </w:t>
      </w:r>
      <w:r>
        <w:rPr>
          <w:b/>
          <w:color w:val="6D6E71"/>
          <w:w w:val="85"/>
          <w:sz w:val="20"/>
        </w:rPr>
        <w:t>family</w:t>
      </w:r>
      <w:r>
        <w:rPr>
          <w:b/>
          <w:color w:val="6D6E71"/>
          <w:spacing w:val="-27"/>
          <w:w w:val="85"/>
          <w:sz w:val="20"/>
        </w:rPr>
        <w:t xml:space="preserve"> </w:t>
      </w:r>
      <w:r>
        <w:rPr>
          <w:b/>
          <w:color w:val="6D6E71"/>
          <w:w w:val="85"/>
          <w:sz w:val="20"/>
        </w:rPr>
        <w:t>members</w:t>
      </w:r>
      <w:r>
        <w:rPr>
          <w:b/>
          <w:color w:val="6D6E71"/>
          <w:spacing w:val="-27"/>
          <w:w w:val="85"/>
          <w:sz w:val="20"/>
        </w:rPr>
        <w:t xml:space="preserve"> </w:t>
      </w:r>
      <w:r>
        <w:rPr>
          <w:b/>
          <w:color w:val="6D6E71"/>
          <w:w w:val="85"/>
          <w:sz w:val="20"/>
        </w:rPr>
        <w:t>about</w:t>
      </w:r>
      <w:r>
        <w:rPr>
          <w:b/>
          <w:color w:val="6D6E71"/>
          <w:spacing w:val="-27"/>
          <w:w w:val="85"/>
          <w:sz w:val="20"/>
        </w:rPr>
        <w:t xml:space="preserve"> </w:t>
      </w:r>
      <w:r>
        <w:rPr>
          <w:b/>
          <w:color w:val="6D6E71"/>
          <w:w w:val="85"/>
          <w:sz w:val="20"/>
        </w:rPr>
        <w:t>inclusion</w:t>
      </w:r>
      <w:r>
        <w:rPr>
          <w:b/>
          <w:color w:val="6D6E71"/>
          <w:spacing w:val="-27"/>
          <w:w w:val="85"/>
          <w:sz w:val="20"/>
        </w:rPr>
        <w:t xml:space="preserve"> </w:t>
      </w:r>
      <w:r>
        <w:rPr>
          <w:b/>
          <w:color w:val="6D6E71"/>
          <w:w w:val="85"/>
          <w:sz w:val="20"/>
        </w:rPr>
        <w:t>and</w:t>
      </w:r>
      <w:r>
        <w:rPr>
          <w:b/>
          <w:color w:val="6D6E71"/>
          <w:spacing w:val="-27"/>
          <w:w w:val="85"/>
          <w:sz w:val="20"/>
        </w:rPr>
        <w:t xml:space="preserve"> </w:t>
      </w:r>
      <w:r>
        <w:rPr>
          <w:b/>
          <w:color w:val="6D6E71"/>
          <w:w w:val="85"/>
          <w:sz w:val="20"/>
        </w:rPr>
        <w:t xml:space="preserve">available </w:t>
      </w:r>
      <w:r>
        <w:rPr>
          <w:b/>
          <w:color w:val="6D6E71"/>
          <w:w w:val="95"/>
          <w:sz w:val="20"/>
        </w:rPr>
        <w:t>services.</w:t>
      </w:r>
    </w:p>
    <w:p w:rsidR="009702CD" w:rsidRDefault="00166ADE">
      <w:pPr>
        <w:pStyle w:val="ListParagraph"/>
        <w:numPr>
          <w:ilvl w:val="1"/>
          <w:numId w:val="15"/>
        </w:numPr>
        <w:tabs>
          <w:tab w:val="left" w:pos="900"/>
        </w:tabs>
        <w:spacing w:before="78" w:line="230" w:lineRule="auto"/>
        <w:ind w:right="717" w:hanging="181"/>
        <w:jc w:val="both"/>
        <w:rPr>
          <w:b/>
          <w:sz w:val="20"/>
        </w:rPr>
      </w:pPr>
      <w:r>
        <w:rPr>
          <w:b/>
          <w:color w:val="0088CE"/>
          <w:w w:val="85"/>
          <w:sz w:val="20"/>
        </w:rPr>
        <w:t>Ensure children and youth’s access q</w:t>
      </w:r>
      <w:r>
        <w:rPr>
          <w:b/>
          <w:color w:val="0088CE"/>
          <w:w w:val="85"/>
          <w:sz w:val="20"/>
        </w:rPr>
        <w:t xml:space="preserve">uality MHPSS services </w:t>
      </w:r>
      <w:r>
        <w:rPr>
          <w:b/>
          <w:color w:val="6D6E71"/>
          <w:w w:val="85"/>
          <w:sz w:val="20"/>
        </w:rPr>
        <w:t>either through support to access existing</w:t>
      </w:r>
      <w:r>
        <w:rPr>
          <w:b/>
          <w:color w:val="6D6E71"/>
          <w:spacing w:val="-22"/>
          <w:w w:val="85"/>
          <w:sz w:val="20"/>
        </w:rPr>
        <w:t xml:space="preserve"> </w:t>
      </w:r>
      <w:r>
        <w:rPr>
          <w:b/>
          <w:color w:val="6D6E71"/>
          <w:w w:val="85"/>
          <w:sz w:val="20"/>
        </w:rPr>
        <w:t>services (referral,</w:t>
      </w:r>
      <w:r>
        <w:rPr>
          <w:b/>
          <w:color w:val="6D6E71"/>
          <w:spacing w:val="-7"/>
          <w:w w:val="85"/>
          <w:sz w:val="20"/>
        </w:rPr>
        <w:t xml:space="preserve"> </w:t>
      </w:r>
      <w:r>
        <w:rPr>
          <w:b/>
          <w:color w:val="6D6E71"/>
          <w:w w:val="85"/>
          <w:sz w:val="20"/>
        </w:rPr>
        <w:t>financial</w:t>
      </w:r>
      <w:r>
        <w:rPr>
          <w:b/>
          <w:color w:val="6D6E71"/>
          <w:spacing w:val="-7"/>
          <w:w w:val="85"/>
          <w:sz w:val="20"/>
        </w:rPr>
        <w:t xml:space="preserve"> </w:t>
      </w:r>
      <w:r>
        <w:rPr>
          <w:b/>
          <w:color w:val="6D6E71"/>
          <w:w w:val="85"/>
          <w:sz w:val="20"/>
        </w:rPr>
        <w:t>support,</w:t>
      </w:r>
      <w:r>
        <w:rPr>
          <w:b/>
          <w:color w:val="6D6E71"/>
          <w:spacing w:val="-7"/>
          <w:w w:val="85"/>
          <w:sz w:val="20"/>
        </w:rPr>
        <w:t xml:space="preserve"> </w:t>
      </w:r>
      <w:r>
        <w:rPr>
          <w:b/>
          <w:color w:val="6D6E71"/>
          <w:w w:val="85"/>
          <w:sz w:val="20"/>
        </w:rPr>
        <w:t>etc.)</w:t>
      </w:r>
      <w:r>
        <w:rPr>
          <w:b/>
          <w:color w:val="6D6E71"/>
          <w:spacing w:val="-7"/>
          <w:w w:val="85"/>
          <w:sz w:val="20"/>
        </w:rPr>
        <w:t xml:space="preserve"> </w:t>
      </w:r>
      <w:r>
        <w:rPr>
          <w:b/>
          <w:color w:val="6D6E71"/>
          <w:w w:val="85"/>
          <w:sz w:val="20"/>
        </w:rPr>
        <w:t>or</w:t>
      </w:r>
      <w:r>
        <w:rPr>
          <w:b/>
          <w:color w:val="6D6E71"/>
          <w:spacing w:val="-7"/>
          <w:w w:val="85"/>
          <w:sz w:val="20"/>
        </w:rPr>
        <w:t xml:space="preserve"> </w:t>
      </w:r>
      <w:r>
        <w:rPr>
          <w:b/>
          <w:color w:val="6D6E71"/>
          <w:w w:val="85"/>
          <w:sz w:val="20"/>
        </w:rPr>
        <w:t>through</w:t>
      </w:r>
      <w:r>
        <w:rPr>
          <w:b/>
          <w:color w:val="6D6E71"/>
          <w:spacing w:val="-7"/>
          <w:w w:val="85"/>
          <w:sz w:val="20"/>
        </w:rPr>
        <w:t xml:space="preserve"> </w:t>
      </w:r>
      <w:r>
        <w:rPr>
          <w:b/>
          <w:color w:val="6D6E71"/>
          <w:w w:val="85"/>
          <w:sz w:val="20"/>
        </w:rPr>
        <w:t>ad-hoc</w:t>
      </w:r>
      <w:r>
        <w:rPr>
          <w:b/>
          <w:color w:val="6D6E71"/>
          <w:spacing w:val="-7"/>
          <w:w w:val="85"/>
          <w:sz w:val="20"/>
        </w:rPr>
        <w:t xml:space="preserve"> </w:t>
      </w:r>
      <w:r>
        <w:rPr>
          <w:b/>
          <w:color w:val="6D6E71"/>
          <w:w w:val="85"/>
          <w:sz w:val="20"/>
        </w:rPr>
        <w:t>programming</w:t>
      </w:r>
      <w:r>
        <w:rPr>
          <w:b/>
          <w:color w:val="6D6E71"/>
          <w:spacing w:val="-7"/>
          <w:w w:val="85"/>
          <w:sz w:val="20"/>
        </w:rPr>
        <w:t xml:space="preserve"> </w:t>
      </w:r>
      <w:r>
        <w:rPr>
          <w:b/>
          <w:color w:val="6D6E71"/>
          <w:w w:val="85"/>
          <w:sz w:val="20"/>
        </w:rPr>
        <w:t>aimed</w:t>
      </w:r>
      <w:r>
        <w:rPr>
          <w:b/>
          <w:color w:val="6D6E71"/>
          <w:spacing w:val="-7"/>
          <w:w w:val="85"/>
          <w:sz w:val="20"/>
        </w:rPr>
        <w:t xml:space="preserve"> </w:t>
      </w:r>
      <w:r>
        <w:rPr>
          <w:b/>
          <w:color w:val="6D6E71"/>
          <w:w w:val="85"/>
          <w:sz w:val="20"/>
        </w:rPr>
        <w:t>at</w:t>
      </w:r>
      <w:r>
        <w:rPr>
          <w:b/>
          <w:color w:val="6D6E71"/>
          <w:spacing w:val="-7"/>
          <w:w w:val="85"/>
          <w:sz w:val="20"/>
        </w:rPr>
        <w:t xml:space="preserve"> </w:t>
      </w:r>
      <w:r>
        <w:rPr>
          <w:b/>
          <w:color w:val="6D6E71"/>
          <w:w w:val="85"/>
          <w:sz w:val="20"/>
        </w:rPr>
        <w:t>filling</w:t>
      </w:r>
      <w:r>
        <w:rPr>
          <w:b/>
          <w:color w:val="6D6E71"/>
          <w:spacing w:val="-7"/>
          <w:w w:val="85"/>
          <w:sz w:val="20"/>
        </w:rPr>
        <w:t xml:space="preserve"> </w:t>
      </w:r>
      <w:r>
        <w:rPr>
          <w:b/>
          <w:color w:val="6D6E71"/>
          <w:w w:val="85"/>
          <w:sz w:val="20"/>
        </w:rPr>
        <w:t>the</w:t>
      </w:r>
      <w:r>
        <w:rPr>
          <w:b/>
          <w:color w:val="6D6E71"/>
          <w:spacing w:val="-7"/>
          <w:w w:val="85"/>
          <w:sz w:val="20"/>
        </w:rPr>
        <w:t xml:space="preserve"> </w:t>
      </w:r>
      <w:r>
        <w:rPr>
          <w:b/>
          <w:color w:val="6D6E71"/>
          <w:w w:val="85"/>
          <w:sz w:val="20"/>
        </w:rPr>
        <w:t>gaps</w:t>
      </w:r>
      <w:r>
        <w:rPr>
          <w:b/>
          <w:color w:val="6D6E71"/>
          <w:spacing w:val="-7"/>
          <w:w w:val="85"/>
          <w:sz w:val="20"/>
        </w:rPr>
        <w:t xml:space="preserve"> </w:t>
      </w:r>
      <w:r>
        <w:rPr>
          <w:b/>
          <w:color w:val="6D6E71"/>
          <w:w w:val="85"/>
          <w:sz w:val="20"/>
        </w:rPr>
        <w:t>of</w:t>
      </w:r>
      <w:r>
        <w:rPr>
          <w:b/>
          <w:color w:val="6D6E71"/>
          <w:spacing w:val="-7"/>
          <w:w w:val="85"/>
          <w:sz w:val="20"/>
        </w:rPr>
        <w:t xml:space="preserve"> </w:t>
      </w:r>
      <w:r>
        <w:rPr>
          <w:b/>
          <w:color w:val="6D6E71"/>
          <w:w w:val="85"/>
          <w:sz w:val="20"/>
        </w:rPr>
        <w:t>the</w:t>
      </w:r>
      <w:r>
        <w:rPr>
          <w:b/>
          <w:color w:val="6D6E71"/>
          <w:spacing w:val="-7"/>
          <w:w w:val="85"/>
          <w:sz w:val="20"/>
        </w:rPr>
        <w:t xml:space="preserve"> </w:t>
      </w:r>
      <w:r>
        <w:rPr>
          <w:b/>
          <w:color w:val="6D6E71"/>
          <w:w w:val="85"/>
          <w:sz w:val="20"/>
        </w:rPr>
        <w:t>existing</w:t>
      </w:r>
      <w:r>
        <w:rPr>
          <w:b/>
          <w:color w:val="6D6E71"/>
          <w:spacing w:val="-7"/>
          <w:w w:val="85"/>
          <w:sz w:val="20"/>
        </w:rPr>
        <w:t xml:space="preserve"> </w:t>
      </w:r>
      <w:r>
        <w:rPr>
          <w:b/>
          <w:color w:val="6D6E71"/>
          <w:w w:val="85"/>
          <w:sz w:val="20"/>
        </w:rPr>
        <w:t>MHPSS systems</w:t>
      </w:r>
      <w:r>
        <w:rPr>
          <w:b/>
          <w:color w:val="6D6E71"/>
          <w:spacing w:val="-39"/>
          <w:w w:val="85"/>
          <w:sz w:val="20"/>
        </w:rPr>
        <w:t xml:space="preserve"> </w:t>
      </w:r>
      <w:r>
        <w:rPr>
          <w:b/>
          <w:color w:val="6D6E71"/>
          <w:w w:val="85"/>
          <w:sz w:val="20"/>
        </w:rPr>
        <w:t>of</w:t>
      </w:r>
      <w:r>
        <w:rPr>
          <w:b/>
          <w:color w:val="6D6E71"/>
          <w:spacing w:val="-39"/>
          <w:w w:val="85"/>
          <w:sz w:val="20"/>
        </w:rPr>
        <w:t xml:space="preserve"> </w:t>
      </w:r>
      <w:r>
        <w:rPr>
          <w:b/>
          <w:color w:val="6D6E71"/>
          <w:w w:val="85"/>
          <w:sz w:val="20"/>
        </w:rPr>
        <w:t>services</w:t>
      </w:r>
      <w:r>
        <w:rPr>
          <w:b/>
          <w:color w:val="6D6E71"/>
          <w:spacing w:val="-39"/>
          <w:w w:val="85"/>
          <w:sz w:val="20"/>
        </w:rPr>
        <w:t xml:space="preserve"> </w:t>
      </w:r>
      <w:r>
        <w:rPr>
          <w:b/>
          <w:color w:val="6D6E71"/>
          <w:w w:val="85"/>
          <w:sz w:val="20"/>
        </w:rPr>
        <w:t>(enhance</w:t>
      </w:r>
      <w:r>
        <w:rPr>
          <w:b/>
          <w:color w:val="6D6E71"/>
          <w:spacing w:val="-39"/>
          <w:w w:val="85"/>
          <w:sz w:val="20"/>
        </w:rPr>
        <w:t xml:space="preserve"> </w:t>
      </w:r>
      <w:r>
        <w:rPr>
          <w:b/>
          <w:color w:val="6D6E71"/>
          <w:w w:val="85"/>
          <w:sz w:val="20"/>
        </w:rPr>
        <w:t>the</w:t>
      </w:r>
      <w:r>
        <w:rPr>
          <w:b/>
          <w:color w:val="6D6E71"/>
          <w:spacing w:val="-39"/>
          <w:w w:val="85"/>
          <w:sz w:val="20"/>
        </w:rPr>
        <w:t xml:space="preserve"> </w:t>
      </w:r>
      <w:r>
        <w:rPr>
          <w:b/>
          <w:color w:val="6D6E71"/>
          <w:w w:val="85"/>
          <w:sz w:val="20"/>
        </w:rPr>
        <w:t>coverage</w:t>
      </w:r>
      <w:r>
        <w:rPr>
          <w:b/>
          <w:color w:val="6D6E71"/>
          <w:spacing w:val="-39"/>
          <w:w w:val="85"/>
          <w:sz w:val="20"/>
        </w:rPr>
        <w:t xml:space="preserve"> </w:t>
      </w:r>
      <w:r>
        <w:rPr>
          <w:b/>
          <w:color w:val="6D6E71"/>
          <w:w w:val="85"/>
          <w:sz w:val="20"/>
        </w:rPr>
        <w:t>among</w:t>
      </w:r>
      <w:r>
        <w:rPr>
          <w:b/>
          <w:color w:val="6D6E71"/>
          <w:spacing w:val="-39"/>
          <w:w w:val="85"/>
          <w:sz w:val="20"/>
        </w:rPr>
        <w:t xml:space="preserve"> </w:t>
      </w:r>
      <w:r>
        <w:rPr>
          <w:b/>
          <w:color w:val="6D6E71"/>
          <w:w w:val="85"/>
          <w:sz w:val="20"/>
        </w:rPr>
        <w:t>age</w:t>
      </w:r>
      <w:r>
        <w:rPr>
          <w:b/>
          <w:color w:val="6D6E71"/>
          <w:spacing w:val="-39"/>
          <w:w w:val="85"/>
          <w:sz w:val="20"/>
        </w:rPr>
        <w:t xml:space="preserve"> </w:t>
      </w:r>
      <w:r>
        <w:rPr>
          <w:b/>
          <w:color w:val="6D6E71"/>
          <w:w w:val="85"/>
          <w:sz w:val="20"/>
        </w:rPr>
        <w:t>groups,</w:t>
      </w:r>
      <w:r>
        <w:rPr>
          <w:b/>
          <w:color w:val="6D6E71"/>
          <w:spacing w:val="-39"/>
          <w:w w:val="85"/>
          <w:sz w:val="20"/>
        </w:rPr>
        <w:t xml:space="preserve"> </w:t>
      </w:r>
      <w:r>
        <w:rPr>
          <w:b/>
          <w:color w:val="6D6E71"/>
          <w:w w:val="85"/>
          <w:sz w:val="20"/>
        </w:rPr>
        <w:t>geographical</w:t>
      </w:r>
      <w:r>
        <w:rPr>
          <w:b/>
          <w:color w:val="6D6E71"/>
          <w:spacing w:val="-39"/>
          <w:w w:val="85"/>
          <w:sz w:val="20"/>
        </w:rPr>
        <w:t xml:space="preserve"> </w:t>
      </w:r>
      <w:r>
        <w:rPr>
          <w:b/>
          <w:color w:val="6D6E71"/>
          <w:w w:val="85"/>
          <w:sz w:val="20"/>
        </w:rPr>
        <w:t>coverage</w:t>
      </w:r>
      <w:r>
        <w:rPr>
          <w:b/>
          <w:color w:val="6D6E71"/>
          <w:spacing w:val="-39"/>
          <w:w w:val="85"/>
          <w:sz w:val="20"/>
        </w:rPr>
        <w:t xml:space="preserve"> </w:t>
      </w:r>
      <w:r>
        <w:rPr>
          <w:b/>
          <w:color w:val="6D6E71"/>
          <w:w w:val="85"/>
          <w:sz w:val="20"/>
        </w:rPr>
        <w:t>and</w:t>
      </w:r>
      <w:r>
        <w:rPr>
          <w:b/>
          <w:color w:val="6D6E71"/>
          <w:spacing w:val="-39"/>
          <w:w w:val="85"/>
          <w:sz w:val="20"/>
        </w:rPr>
        <w:t xml:space="preserve"> </w:t>
      </w:r>
      <w:r>
        <w:rPr>
          <w:b/>
          <w:color w:val="6D6E71"/>
          <w:w w:val="85"/>
          <w:sz w:val="20"/>
        </w:rPr>
        <w:t>quality</w:t>
      </w:r>
      <w:r>
        <w:rPr>
          <w:b/>
          <w:color w:val="6D6E71"/>
          <w:spacing w:val="-39"/>
          <w:w w:val="85"/>
          <w:sz w:val="20"/>
        </w:rPr>
        <w:t xml:space="preserve"> </w:t>
      </w:r>
      <w:r>
        <w:rPr>
          <w:b/>
          <w:color w:val="6D6E71"/>
          <w:w w:val="85"/>
          <w:sz w:val="20"/>
        </w:rPr>
        <w:t>through</w:t>
      </w:r>
      <w:r>
        <w:rPr>
          <w:b/>
          <w:color w:val="6D6E71"/>
          <w:spacing w:val="-39"/>
          <w:w w:val="85"/>
          <w:sz w:val="20"/>
        </w:rPr>
        <w:t xml:space="preserve"> </w:t>
      </w:r>
      <w:r>
        <w:rPr>
          <w:b/>
          <w:color w:val="6D6E71"/>
          <w:w w:val="85"/>
          <w:sz w:val="20"/>
        </w:rPr>
        <w:t xml:space="preserve">capacity- building and financial support or through direct provision if necessary). Enhance coordination and exchange of </w:t>
      </w:r>
      <w:r>
        <w:rPr>
          <w:b/>
          <w:color w:val="6D6E71"/>
          <w:w w:val="90"/>
          <w:sz w:val="20"/>
        </w:rPr>
        <w:t>expertise</w:t>
      </w:r>
      <w:r>
        <w:rPr>
          <w:b/>
          <w:color w:val="6D6E71"/>
          <w:spacing w:val="-16"/>
          <w:w w:val="90"/>
          <w:sz w:val="20"/>
        </w:rPr>
        <w:t xml:space="preserve"> </w:t>
      </w:r>
      <w:r>
        <w:rPr>
          <w:b/>
          <w:color w:val="6D6E71"/>
          <w:w w:val="90"/>
          <w:sz w:val="20"/>
        </w:rPr>
        <w:t>between</w:t>
      </w:r>
      <w:r>
        <w:rPr>
          <w:b/>
          <w:color w:val="6D6E71"/>
          <w:spacing w:val="-16"/>
          <w:w w:val="90"/>
          <w:sz w:val="20"/>
        </w:rPr>
        <w:t xml:space="preserve"> </w:t>
      </w:r>
      <w:r>
        <w:rPr>
          <w:b/>
          <w:color w:val="6D6E71"/>
          <w:w w:val="90"/>
          <w:sz w:val="20"/>
        </w:rPr>
        <w:t>actors</w:t>
      </w:r>
      <w:r>
        <w:rPr>
          <w:b/>
          <w:color w:val="6D6E71"/>
          <w:spacing w:val="-16"/>
          <w:w w:val="90"/>
          <w:sz w:val="20"/>
        </w:rPr>
        <w:t xml:space="preserve"> </w:t>
      </w:r>
      <w:r>
        <w:rPr>
          <w:b/>
          <w:color w:val="6D6E71"/>
          <w:w w:val="90"/>
          <w:sz w:val="20"/>
        </w:rPr>
        <w:t>specialized</w:t>
      </w:r>
      <w:r>
        <w:rPr>
          <w:b/>
          <w:color w:val="6D6E71"/>
          <w:spacing w:val="-16"/>
          <w:w w:val="90"/>
          <w:sz w:val="20"/>
        </w:rPr>
        <w:t xml:space="preserve"> </w:t>
      </w:r>
      <w:r>
        <w:rPr>
          <w:b/>
          <w:color w:val="6D6E71"/>
          <w:w w:val="90"/>
          <w:sz w:val="20"/>
        </w:rPr>
        <w:t>in</w:t>
      </w:r>
      <w:r>
        <w:rPr>
          <w:b/>
          <w:color w:val="6D6E71"/>
          <w:spacing w:val="-16"/>
          <w:w w:val="90"/>
          <w:sz w:val="20"/>
        </w:rPr>
        <w:t xml:space="preserve"> </w:t>
      </w:r>
      <w:r>
        <w:rPr>
          <w:b/>
          <w:color w:val="6D6E71"/>
          <w:w w:val="90"/>
          <w:sz w:val="20"/>
        </w:rPr>
        <w:t>MHPSS</w:t>
      </w:r>
      <w:r>
        <w:rPr>
          <w:b/>
          <w:color w:val="6D6E71"/>
          <w:spacing w:val="-16"/>
          <w:w w:val="90"/>
          <w:sz w:val="20"/>
        </w:rPr>
        <w:t xml:space="preserve"> </w:t>
      </w:r>
      <w:r>
        <w:rPr>
          <w:b/>
          <w:color w:val="6D6E71"/>
          <w:w w:val="90"/>
          <w:sz w:val="20"/>
        </w:rPr>
        <w:t>and</w:t>
      </w:r>
      <w:r>
        <w:rPr>
          <w:b/>
          <w:color w:val="6D6E71"/>
          <w:spacing w:val="-16"/>
          <w:w w:val="90"/>
          <w:sz w:val="20"/>
        </w:rPr>
        <w:t xml:space="preserve"> </w:t>
      </w:r>
      <w:r>
        <w:rPr>
          <w:b/>
          <w:color w:val="6D6E71"/>
          <w:w w:val="90"/>
          <w:sz w:val="20"/>
        </w:rPr>
        <w:t>in</w:t>
      </w:r>
      <w:r>
        <w:rPr>
          <w:b/>
          <w:color w:val="6D6E71"/>
          <w:spacing w:val="-16"/>
          <w:w w:val="90"/>
          <w:sz w:val="20"/>
        </w:rPr>
        <w:t xml:space="preserve"> </w:t>
      </w:r>
      <w:r>
        <w:rPr>
          <w:b/>
          <w:color w:val="6D6E71"/>
          <w:w w:val="90"/>
          <w:sz w:val="20"/>
        </w:rPr>
        <w:t>disability/inclusion.</w:t>
      </w:r>
    </w:p>
    <w:p w:rsidR="009702CD" w:rsidRDefault="00166ADE">
      <w:pPr>
        <w:pStyle w:val="ListParagraph"/>
        <w:numPr>
          <w:ilvl w:val="1"/>
          <w:numId w:val="15"/>
        </w:numPr>
        <w:tabs>
          <w:tab w:val="left" w:pos="900"/>
        </w:tabs>
        <w:spacing w:before="76" w:line="230" w:lineRule="auto"/>
        <w:ind w:right="717" w:hanging="181"/>
        <w:jc w:val="both"/>
        <w:rPr>
          <w:b/>
          <w:sz w:val="20"/>
        </w:rPr>
      </w:pPr>
      <w:r>
        <w:rPr>
          <w:b/>
          <w:color w:val="6D6E71"/>
          <w:w w:val="85"/>
          <w:sz w:val="20"/>
        </w:rPr>
        <w:t>Engage</w:t>
      </w:r>
      <w:r>
        <w:rPr>
          <w:b/>
          <w:color w:val="6D6E71"/>
          <w:spacing w:val="-11"/>
          <w:w w:val="85"/>
          <w:sz w:val="20"/>
        </w:rPr>
        <w:t xml:space="preserve"> </w:t>
      </w:r>
      <w:r>
        <w:rPr>
          <w:b/>
          <w:color w:val="6D6E71"/>
          <w:w w:val="85"/>
          <w:sz w:val="20"/>
        </w:rPr>
        <w:t>persons</w:t>
      </w:r>
      <w:r>
        <w:rPr>
          <w:b/>
          <w:color w:val="6D6E71"/>
          <w:spacing w:val="-11"/>
          <w:w w:val="85"/>
          <w:sz w:val="20"/>
        </w:rPr>
        <w:t xml:space="preserve"> </w:t>
      </w:r>
      <w:r>
        <w:rPr>
          <w:b/>
          <w:color w:val="6D6E71"/>
          <w:w w:val="85"/>
          <w:sz w:val="20"/>
        </w:rPr>
        <w:t>with</w:t>
      </w:r>
      <w:r>
        <w:rPr>
          <w:b/>
          <w:color w:val="6D6E71"/>
          <w:spacing w:val="-11"/>
          <w:w w:val="85"/>
          <w:sz w:val="20"/>
        </w:rPr>
        <w:t xml:space="preserve"> </w:t>
      </w:r>
      <w:r>
        <w:rPr>
          <w:b/>
          <w:color w:val="6D6E71"/>
          <w:w w:val="85"/>
          <w:sz w:val="20"/>
        </w:rPr>
        <w:t>disabilities</w:t>
      </w:r>
      <w:r>
        <w:rPr>
          <w:b/>
          <w:color w:val="6D6E71"/>
          <w:spacing w:val="-11"/>
          <w:w w:val="85"/>
          <w:sz w:val="20"/>
        </w:rPr>
        <w:t xml:space="preserve"> </w:t>
      </w:r>
      <w:r>
        <w:rPr>
          <w:b/>
          <w:color w:val="6D6E71"/>
          <w:w w:val="85"/>
          <w:sz w:val="20"/>
        </w:rPr>
        <w:t>as</w:t>
      </w:r>
      <w:r>
        <w:rPr>
          <w:b/>
          <w:color w:val="6D6E71"/>
          <w:spacing w:val="-11"/>
          <w:w w:val="85"/>
          <w:sz w:val="20"/>
        </w:rPr>
        <w:t xml:space="preserve"> </w:t>
      </w:r>
      <w:r>
        <w:rPr>
          <w:b/>
          <w:color w:val="6D6E71"/>
          <w:w w:val="85"/>
          <w:sz w:val="20"/>
        </w:rPr>
        <w:t>‘</w:t>
      </w:r>
      <w:r>
        <w:rPr>
          <w:b/>
          <w:color w:val="0088CE"/>
          <w:w w:val="85"/>
          <w:sz w:val="20"/>
        </w:rPr>
        <w:t>role</w:t>
      </w:r>
      <w:r>
        <w:rPr>
          <w:b/>
          <w:color w:val="0088CE"/>
          <w:spacing w:val="-11"/>
          <w:w w:val="85"/>
          <w:sz w:val="20"/>
        </w:rPr>
        <w:t xml:space="preserve"> </w:t>
      </w:r>
      <w:r>
        <w:rPr>
          <w:b/>
          <w:color w:val="0088CE"/>
          <w:w w:val="85"/>
          <w:sz w:val="20"/>
        </w:rPr>
        <w:t>models</w:t>
      </w:r>
      <w:r>
        <w:rPr>
          <w:b/>
          <w:color w:val="6D6E71"/>
          <w:w w:val="85"/>
          <w:sz w:val="20"/>
        </w:rPr>
        <w:t>’</w:t>
      </w:r>
      <w:r>
        <w:rPr>
          <w:b/>
          <w:color w:val="6D6E71"/>
          <w:spacing w:val="-11"/>
          <w:w w:val="85"/>
          <w:sz w:val="20"/>
        </w:rPr>
        <w:t xml:space="preserve"> </w:t>
      </w:r>
      <w:r>
        <w:rPr>
          <w:b/>
          <w:color w:val="6D6E71"/>
          <w:w w:val="85"/>
          <w:sz w:val="20"/>
        </w:rPr>
        <w:t>in</w:t>
      </w:r>
      <w:r>
        <w:rPr>
          <w:b/>
          <w:color w:val="6D6E71"/>
          <w:spacing w:val="-11"/>
          <w:w w:val="85"/>
          <w:sz w:val="20"/>
        </w:rPr>
        <w:t xml:space="preserve"> </w:t>
      </w:r>
      <w:r>
        <w:rPr>
          <w:b/>
          <w:color w:val="6D6E71"/>
          <w:w w:val="85"/>
          <w:sz w:val="20"/>
        </w:rPr>
        <w:t>order</w:t>
      </w:r>
      <w:r>
        <w:rPr>
          <w:b/>
          <w:color w:val="6D6E71"/>
          <w:spacing w:val="-11"/>
          <w:w w:val="85"/>
          <w:sz w:val="20"/>
        </w:rPr>
        <w:t xml:space="preserve"> </w:t>
      </w:r>
      <w:r>
        <w:rPr>
          <w:b/>
          <w:color w:val="6D6E71"/>
          <w:w w:val="85"/>
          <w:sz w:val="20"/>
        </w:rPr>
        <w:t>to</w:t>
      </w:r>
      <w:r>
        <w:rPr>
          <w:b/>
          <w:color w:val="6D6E71"/>
          <w:spacing w:val="-11"/>
          <w:w w:val="85"/>
          <w:sz w:val="20"/>
        </w:rPr>
        <w:t xml:space="preserve"> </w:t>
      </w:r>
      <w:r>
        <w:rPr>
          <w:b/>
          <w:color w:val="6D6E71"/>
          <w:w w:val="85"/>
          <w:sz w:val="20"/>
        </w:rPr>
        <w:t>motivate</w:t>
      </w:r>
      <w:r>
        <w:rPr>
          <w:b/>
          <w:color w:val="6D6E71"/>
          <w:spacing w:val="-11"/>
          <w:w w:val="85"/>
          <w:sz w:val="20"/>
        </w:rPr>
        <w:t xml:space="preserve"> </w:t>
      </w:r>
      <w:r>
        <w:rPr>
          <w:b/>
          <w:color w:val="6D6E71"/>
          <w:w w:val="85"/>
          <w:sz w:val="20"/>
        </w:rPr>
        <w:t>and</w:t>
      </w:r>
      <w:r>
        <w:rPr>
          <w:b/>
          <w:color w:val="6D6E71"/>
          <w:spacing w:val="-11"/>
          <w:w w:val="85"/>
          <w:sz w:val="20"/>
        </w:rPr>
        <w:t xml:space="preserve"> </w:t>
      </w:r>
      <w:r>
        <w:rPr>
          <w:b/>
          <w:color w:val="6D6E71"/>
          <w:w w:val="85"/>
          <w:sz w:val="20"/>
        </w:rPr>
        <w:t>inspire</w:t>
      </w:r>
      <w:r>
        <w:rPr>
          <w:b/>
          <w:color w:val="6D6E71"/>
          <w:spacing w:val="-11"/>
          <w:w w:val="85"/>
          <w:sz w:val="20"/>
        </w:rPr>
        <w:t xml:space="preserve"> </w:t>
      </w:r>
      <w:r>
        <w:rPr>
          <w:b/>
          <w:color w:val="6D6E71"/>
          <w:w w:val="85"/>
          <w:sz w:val="20"/>
        </w:rPr>
        <w:t>other</w:t>
      </w:r>
      <w:r>
        <w:rPr>
          <w:b/>
          <w:color w:val="6D6E71"/>
          <w:spacing w:val="-11"/>
          <w:w w:val="85"/>
          <w:sz w:val="20"/>
        </w:rPr>
        <w:t xml:space="preserve"> </w:t>
      </w:r>
      <w:r>
        <w:rPr>
          <w:b/>
          <w:color w:val="6D6E71"/>
          <w:w w:val="85"/>
          <w:sz w:val="20"/>
        </w:rPr>
        <w:t>persons</w:t>
      </w:r>
      <w:r>
        <w:rPr>
          <w:b/>
          <w:color w:val="6D6E71"/>
          <w:spacing w:val="-11"/>
          <w:w w:val="85"/>
          <w:sz w:val="20"/>
        </w:rPr>
        <w:t xml:space="preserve"> </w:t>
      </w:r>
      <w:r>
        <w:rPr>
          <w:b/>
          <w:color w:val="6D6E71"/>
          <w:w w:val="85"/>
          <w:sz w:val="20"/>
        </w:rPr>
        <w:t>with</w:t>
      </w:r>
      <w:r>
        <w:rPr>
          <w:b/>
          <w:color w:val="6D6E71"/>
          <w:spacing w:val="-11"/>
          <w:w w:val="85"/>
          <w:sz w:val="20"/>
        </w:rPr>
        <w:t xml:space="preserve"> </w:t>
      </w:r>
      <w:r>
        <w:rPr>
          <w:b/>
          <w:color w:val="6D6E71"/>
          <w:w w:val="85"/>
          <w:sz w:val="20"/>
        </w:rPr>
        <w:t>disabilities. Hiring</w:t>
      </w:r>
      <w:r>
        <w:rPr>
          <w:b/>
          <w:color w:val="6D6E71"/>
          <w:spacing w:val="-21"/>
          <w:w w:val="85"/>
          <w:sz w:val="20"/>
        </w:rPr>
        <w:t xml:space="preserve"> </w:t>
      </w:r>
      <w:r>
        <w:rPr>
          <w:b/>
          <w:color w:val="6D6E71"/>
          <w:w w:val="85"/>
          <w:sz w:val="20"/>
        </w:rPr>
        <w:t>persons</w:t>
      </w:r>
      <w:r>
        <w:rPr>
          <w:b/>
          <w:color w:val="6D6E71"/>
          <w:spacing w:val="-21"/>
          <w:w w:val="85"/>
          <w:sz w:val="20"/>
        </w:rPr>
        <w:t xml:space="preserve"> </w:t>
      </w:r>
      <w:r>
        <w:rPr>
          <w:b/>
          <w:color w:val="6D6E71"/>
          <w:w w:val="85"/>
          <w:sz w:val="20"/>
        </w:rPr>
        <w:t>with</w:t>
      </w:r>
      <w:r>
        <w:rPr>
          <w:b/>
          <w:color w:val="6D6E71"/>
          <w:spacing w:val="-21"/>
          <w:w w:val="85"/>
          <w:sz w:val="20"/>
        </w:rPr>
        <w:t xml:space="preserve"> </w:t>
      </w:r>
      <w:r>
        <w:rPr>
          <w:b/>
          <w:color w:val="6D6E71"/>
          <w:w w:val="85"/>
          <w:sz w:val="20"/>
        </w:rPr>
        <w:t>disabilities</w:t>
      </w:r>
      <w:r>
        <w:rPr>
          <w:b/>
          <w:color w:val="6D6E71"/>
          <w:spacing w:val="-21"/>
          <w:w w:val="85"/>
          <w:sz w:val="20"/>
        </w:rPr>
        <w:t xml:space="preserve"> </w:t>
      </w:r>
      <w:r>
        <w:rPr>
          <w:b/>
          <w:color w:val="6D6E71"/>
          <w:w w:val="85"/>
          <w:sz w:val="20"/>
        </w:rPr>
        <w:t>within</w:t>
      </w:r>
      <w:r>
        <w:rPr>
          <w:b/>
          <w:color w:val="6D6E71"/>
          <w:spacing w:val="-21"/>
          <w:w w:val="85"/>
          <w:sz w:val="20"/>
        </w:rPr>
        <w:t xml:space="preserve"> </w:t>
      </w:r>
      <w:r>
        <w:rPr>
          <w:b/>
          <w:color w:val="6D6E71"/>
          <w:w w:val="85"/>
          <w:sz w:val="20"/>
        </w:rPr>
        <w:t>staff</w:t>
      </w:r>
      <w:r>
        <w:rPr>
          <w:b/>
          <w:color w:val="6D6E71"/>
          <w:spacing w:val="-21"/>
          <w:w w:val="85"/>
          <w:sz w:val="20"/>
        </w:rPr>
        <w:t xml:space="preserve"> </w:t>
      </w:r>
      <w:r>
        <w:rPr>
          <w:b/>
          <w:color w:val="6D6E71"/>
          <w:w w:val="85"/>
          <w:sz w:val="20"/>
        </w:rPr>
        <w:t>teams</w:t>
      </w:r>
      <w:r>
        <w:rPr>
          <w:b/>
          <w:color w:val="6D6E71"/>
          <w:spacing w:val="-21"/>
          <w:w w:val="85"/>
          <w:sz w:val="20"/>
        </w:rPr>
        <w:t xml:space="preserve"> </w:t>
      </w:r>
      <w:r>
        <w:rPr>
          <w:b/>
          <w:color w:val="6D6E71"/>
          <w:w w:val="85"/>
          <w:sz w:val="20"/>
        </w:rPr>
        <w:t>will</w:t>
      </w:r>
      <w:r>
        <w:rPr>
          <w:b/>
          <w:color w:val="6D6E71"/>
          <w:spacing w:val="-21"/>
          <w:w w:val="85"/>
          <w:sz w:val="20"/>
        </w:rPr>
        <w:t xml:space="preserve"> </w:t>
      </w:r>
      <w:r>
        <w:rPr>
          <w:b/>
          <w:color w:val="6D6E71"/>
          <w:w w:val="85"/>
          <w:sz w:val="20"/>
        </w:rPr>
        <w:t>also</w:t>
      </w:r>
      <w:r>
        <w:rPr>
          <w:b/>
          <w:color w:val="6D6E71"/>
          <w:spacing w:val="-21"/>
          <w:w w:val="85"/>
          <w:sz w:val="20"/>
        </w:rPr>
        <w:t xml:space="preserve"> </w:t>
      </w:r>
      <w:r>
        <w:rPr>
          <w:b/>
          <w:color w:val="6D6E71"/>
          <w:w w:val="85"/>
          <w:sz w:val="20"/>
        </w:rPr>
        <w:t>ensure</w:t>
      </w:r>
      <w:r>
        <w:rPr>
          <w:b/>
          <w:color w:val="6D6E71"/>
          <w:spacing w:val="-21"/>
          <w:w w:val="85"/>
          <w:sz w:val="20"/>
        </w:rPr>
        <w:t xml:space="preserve"> </w:t>
      </w:r>
      <w:r>
        <w:rPr>
          <w:b/>
          <w:color w:val="6D6E71"/>
          <w:w w:val="85"/>
          <w:sz w:val="20"/>
        </w:rPr>
        <w:t>service</w:t>
      </w:r>
      <w:r>
        <w:rPr>
          <w:b/>
          <w:color w:val="6D6E71"/>
          <w:spacing w:val="-21"/>
          <w:w w:val="85"/>
          <w:sz w:val="20"/>
        </w:rPr>
        <w:t xml:space="preserve"> </w:t>
      </w:r>
      <w:r>
        <w:rPr>
          <w:b/>
          <w:color w:val="6D6E71"/>
          <w:w w:val="85"/>
          <w:sz w:val="20"/>
        </w:rPr>
        <w:t>providers</w:t>
      </w:r>
      <w:r>
        <w:rPr>
          <w:b/>
          <w:color w:val="6D6E71"/>
          <w:spacing w:val="-21"/>
          <w:w w:val="85"/>
          <w:sz w:val="20"/>
        </w:rPr>
        <w:t xml:space="preserve"> </w:t>
      </w:r>
      <w:r>
        <w:rPr>
          <w:b/>
          <w:color w:val="6D6E71"/>
          <w:w w:val="85"/>
          <w:sz w:val="20"/>
        </w:rPr>
        <w:t>‘walk</w:t>
      </w:r>
      <w:r>
        <w:rPr>
          <w:b/>
          <w:color w:val="6D6E71"/>
          <w:spacing w:val="-21"/>
          <w:w w:val="85"/>
          <w:sz w:val="20"/>
        </w:rPr>
        <w:t xml:space="preserve"> </w:t>
      </w:r>
      <w:r>
        <w:rPr>
          <w:b/>
          <w:color w:val="6D6E71"/>
          <w:w w:val="85"/>
          <w:sz w:val="20"/>
        </w:rPr>
        <w:t>the</w:t>
      </w:r>
      <w:r>
        <w:rPr>
          <w:b/>
          <w:color w:val="6D6E71"/>
          <w:spacing w:val="-21"/>
          <w:w w:val="85"/>
          <w:sz w:val="20"/>
        </w:rPr>
        <w:t xml:space="preserve"> </w:t>
      </w:r>
      <w:r>
        <w:rPr>
          <w:b/>
          <w:color w:val="6D6E71"/>
          <w:w w:val="85"/>
          <w:sz w:val="20"/>
        </w:rPr>
        <w:t>talk’</w:t>
      </w:r>
      <w:r>
        <w:rPr>
          <w:b/>
          <w:color w:val="6D6E71"/>
          <w:spacing w:val="-21"/>
          <w:w w:val="85"/>
          <w:sz w:val="20"/>
        </w:rPr>
        <w:t xml:space="preserve"> </w:t>
      </w:r>
      <w:r>
        <w:rPr>
          <w:b/>
          <w:color w:val="6D6E71"/>
          <w:w w:val="85"/>
          <w:sz w:val="20"/>
        </w:rPr>
        <w:t>of</w:t>
      </w:r>
      <w:r>
        <w:rPr>
          <w:b/>
          <w:color w:val="6D6E71"/>
          <w:spacing w:val="-21"/>
          <w:w w:val="85"/>
          <w:sz w:val="20"/>
        </w:rPr>
        <w:t xml:space="preserve"> </w:t>
      </w:r>
      <w:r>
        <w:rPr>
          <w:b/>
          <w:color w:val="6D6E71"/>
          <w:w w:val="85"/>
          <w:sz w:val="20"/>
        </w:rPr>
        <w:t>inclusion.</w:t>
      </w:r>
    </w:p>
    <w:p w:rsidR="009702CD" w:rsidRDefault="00166ADE">
      <w:pPr>
        <w:pStyle w:val="ListParagraph"/>
        <w:numPr>
          <w:ilvl w:val="1"/>
          <w:numId w:val="15"/>
        </w:numPr>
        <w:tabs>
          <w:tab w:val="left" w:pos="900"/>
        </w:tabs>
        <w:spacing w:before="79" w:line="230" w:lineRule="auto"/>
        <w:ind w:right="717" w:hanging="181"/>
        <w:jc w:val="both"/>
        <w:rPr>
          <w:b/>
          <w:sz w:val="20"/>
        </w:rPr>
      </w:pPr>
      <w:r>
        <w:rPr>
          <w:b/>
          <w:color w:val="0088CE"/>
          <w:w w:val="85"/>
          <w:sz w:val="20"/>
        </w:rPr>
        <w:t>Strengthen</w:t>
      </w:r>
      <w:r>
        <w:rPr>
          <w:b/>
          <w:color w:val="0088CE"/>
          <w:spacing w:val="-17"/>
          <w:w w:val="85"/>
          <w:sz w:val="20"/>
        </w:rPr>
        <w:t xml:space="preserve"> </w:t>
      </w:r>
      <w:r>
        <w:rPr>
          <w:b/>
          <w:color w:val="0088CE"/>
          <w:w w:val="85"/>
          <w:sz w:val="20"/>
        </w:rPr>
        <w:t>coordination</w:t>
      </w:r>
      <w:r>
        <w:rPr>
          <w:b/>
          <w:color w:val="0088CE"/>
          <w:spacing w:val="-18"/>
          <w:w w:val="85"/>
          <w:sz w:val="20"/>
        </w:rPr>
        <w:t xml:space="preserve"> </w:t>
      </w:r>
      <w:r>
        <w:rPr>
          <w:b/>
          <w:color w:val="6D6E71"/>
          <w:w w:val="85"/>
          <w:sz w:val="20"/>
        </w:rPr>
        <w:t>between</w:t>
      </w:r>
      <w:r>
        <w:rPr>
          <w:b/>
          <w:color w:val="6D6E71"/>
          <w:spacing w:val="-18"/>
          <w:w w:val="85"/>
          <w:sz w:val="20"/>
        </w:rPr>
        <w:t xml:space="preserve"> </w:t>
      </w:r>
      <w:r>
        <w:rPr>
          <w:b/>
          <w:color w:val="6D6E71"/>
          <w:w w:val="85"/>
          <w:sz w:val="20"/>
        </w:rPr>
        <w:t>different</w:t>
      </w:r>
      <w:r>
        <w:rPr>
          <w:b/>
          <w:color w:val="6D6E71"/>
          <w:spacing w:val="-18"/>
          <w:w w:val="85"/>
          <w:sz w:val="20"/>
        </w:rPr>
        <w:t xml:space="preserve"> </w:t>
      </w:r>
      <w:r>
        <w:rPr>
          <w:b/>
          <w:color w:val="6D6E71"/>
          <w:w w:val="85"/>
          <w:sz w:val="20"/>
        </w:rPr>
        <w:t>stakeholders</w:t>
      </w:r>
      <w:r>
        <w:rPr>
          <w:b/>
          <w:color w:val="6D6E71"/>
          <w:spacing w:val="-18"/>
          <w:w w:val="85"/>
          <w:sz w:val="20"/>
        </w:rPr>
        <w:t xml:space="preserve"> </w:t>
      </w:r>
      <w:r>
        <w:rPr>
          <w:b/>
          <w:color w:val="6D6E71"/>
          <w:w w:val="85"/>
          <w:sz w:val="20"/>
        </w:rPr>
        <w:t>to</w:t>
      </w:r>
      <w:r>
        <w:rPr>
          <w:b/>
          <w:color w:val="6D6E71"/>
          <w:spacing w:val="-18"/>
          <w:w w:val="85"/>
          <w:sz w:val="20"/>
        </w:rPr>
        <w:t xml:space="preserve"> </w:t>
      </w:r>
      <w:r>
        <w:rPr>
          <w:b/>
          <w:color w:val="6D6E71"/>
          <w:w w:val="85"/>
          <w:sz w:val="20"/>
        </w:rPr>
        <w:t>respond</w:t>
      </w:r>
      <w:r>
        <w:rPr>
          <w:b/>
          <w:color w:val="6D6E71"/>
          <w:spacing w:val="-18"/>
          <w:w w:val="85"/>
          <w:sz w:val="20"/>
        </w:rPr>
        <w:t xml:space="preserve"> </w:t>
      </w:r>
      <w:r>
        <w:rPr>
          <w:b/>
          <w:color w:val="6D6E71"/>
          <w:w w:val="85"/>
          <w:sz w:val="20"/>
        </w:rPr>
        <w:t>to</w:t>
      </w:r>
      <w:r>
        <w:rPr>
          <w:b/>
          <w:color w:val="6D6E71"/>
          <w:spacing w:val="-18"/>
          <w:w w:val="85"/>
          <w:sz w:val="20"/>
        </w:rPr>
        <w:t xml:space="preserve"> </w:t>
      </w:r>
      <w:r>
        <w:rPr>
          <w:b/>
          <w:color w:val="6D6E71"/>
          <w:w w:val="85"/>
          <w:sz w:val="20"/>
        </w:rPr>
        <w:t>gaps</w:t>
      </w:r>
      <w:r>
        <w:rPr>
          <w:b/>
          <w:color w:val="6D6E71"/>
          <w:spacing w:val="-18"/>
          <w:w w:val="85"/>
          <w:sz w:val="20"/>
        </w:rPr>
        <w:t xml:space="preserve"> </w:t>
      </w:r>
      <w:r>
        <w:rPr>
          <w:b/>
          <w:color w:val="6D6E71"/>
          <w:w w:val="85"/>
          <w:sz w:val="20"/>
        </w:rPr>
        <w:t>in</w:t>
      </w:r>
      <w:r>
        <w:rPr>
          <w:b/>
          <w:color w:val="6D6E71"/>
          <w:spacing w:val="-18"/>
          <w:w w:val="85"/>
          <w:sz w:val="20"/>
        </w:rPr>
        <w:t xml:space="preserve"> </w:t>
      </w:r>
      <w:r>
        <w:rPr>
          <w:b/>
          <w:color w:val="6D6E71"/>
          <w:w w:val="85"/>
          <w:sz w:val="20"/>
        </w:rPr>
        <w:t>inclusiveness</w:t>
      </w:r>
      <w:r>
        <w:rPr>
          <w:b/>
          <w:color w:val="6D6E71"/>
          <w:spacing w:val="-18"/>
          <w:w w:val="85"/>
          <w:sz w:val="20"/>
        </w:rPr>
        <w:t xml:space="preserve"> </w:t>
      </w:r>
      <w:r>
        <w:rPr>
          <w:b/>
          <w:color w:val="6D6E71"/>
          <w:w w:val="85"/>
          <w:sz w:val="20"/>
        </w:rPr>
        <w:t>of</w:t>
      </w:r>
      <w:r>
        <w:rPr>
          <w:b/>
          <w:color w:val="6D6E71"/>
          <w:spacing w:val="-18"/>
          <w:w w:val="85"/>
          <w:sz w:val="20"/>
        </w:rPr>
        <w:t xml:space="preserve"> </w:t>
      </w:r>
      <w:r>
        <w:rPr>
          <w:b/>
          <w:color w:val="6D6E71"/>
          <w:w w:val="85"/>
          <w:sz w:val="20"/>
        </w:rPr>
        <w:t>service</w:t>
      </w:r>
      <w:r>
        <w:rPr>
          <w:b/>
          <w:color w:val="6D6E71"/>
          <w:spacing w:val="-18"/>
          <w:w w:val="85"/>
          <w:sz w:val="20"/>
        </w:rPr>
        <w:t xml:space="preserve"> </w:t>
      </w:r>
      <w:r>
        <w:rPr>
          <w:b/>
          <w:color w:val="6D6E71"/>
          <w:w w:val="85"/>
          <w:sz w:val="20"/>
        </w:rPr>
        <w:t>provision. Ensure</w:t>
      </w:r>
      <w:r>
        <w:rPr>
          <w:b/>
          <w:color w:val="6D6E71"/>
          <w:spacing w:val="-19"/>
          <w:w w:val="85"/>
          <w:sz w:val="20"/>
        </w:rPr>
        <w:t xml:space="preserve"> </w:t>
      </w:r>
      <w:r>
        <w:rPr>
          <w:b/>
          <w:color w:val="6D6E71"/>
          <w:w w:val="85"/>
          <w:sz w:val="20"/>
        </w:rPr>
        <w:t>data</w:t>
      </w:r>
      <w:r>
        <w:rPr>
          <w:b/>
          <w:color w:val="6D6E71"/>
          <w:spacing w:val="-19"/>
          <w:w w:val="85"/>
          <w:sz w:val="20"/>
        </w:rPr>
        <w:t xml:space="preserve"> </w:t>
      </w:r>
      <w:r>
        <w:rPr>
          <w:b/>
          <w:color w:val="6D6E71"/>
          <w:w w:val="85"/>
          <w:sz w:val="20"/>
        </w:rPr>
        <w:t>and</w:t>
      </w:r>
      <w:r>
        <w:rPr>
          <w:b/>
          <w:color w:val="6D6E71"/>
          <w:spacing w:val="-19"/>
          <w:w w:val="85"/>
          <w:sz w:val="20"/>
        </w:rPr>
        <w:t xml:space="preserve"> </w:t>
      </w:r>
      <w:r>
        <w:rPr>
          <w:b/>
          <w:color w:val="6D6E71"/>
          <w:w w:val="85"/>
          <w:sz w:val="20"/>
        </w:rPr>
        <w:t>information</w:t>
      </w:r>
      <w:r>
        <w:rPr>
          <w:b/>
          <w:color w:val="6D6E71"/>
          <w:spacing w:val="-19"/>
          <w:w w:val="85"/>
          <w:sz w:val="20"/>
        </w:rPr>
        <w:t xml:space="preserve"> </w:t>
      </w:r>
      <w:r>
        <w:rPr>
          <w:b/>
          <w:color w:val="6D6E71"/>
          <w:w w:val="85"/>
          <w:sz w:val="20"/>
        </w:rPr>
        <w:t>sharing</w:t>
      </w:r>
      <w:r>
        <w:rPr>
          <w:b/>
          <w:color w:val="6D6E71"/>
          <w:spacing w:val="-19"/>
          <w:w w:val="85"/>
          <w:sz w:val="20"/>
        </w:rPr>
        <w:t xml:space="preserve"> </w:t>
      </w:r>
      <w:r>
        <w:rPr>
          <w:b/>
          <w:color w:val="6D6E71"/>
          <w:w w:val="85"/>
          <w:sz w:val="20"/>
        </w:rPr>
        <w:t>between</w:t>
      </w:r>
      <w:r>
        <w:rPr>
          <w:b/>
          <w:color w:val="6D6E71"/>
          <w:spacing w:val="-19"/>
          <w:w w:val="85"/>
          <w:sz w:val="20"/>
        </w:rPr>
        <w:t xml:space="preserve"> </w:t>
      </w:r>
      <w:r>
        <w:rPr>
          <w:b/>
          <w:color w:val="6D6E71"/>
          <w:w w:val="85"/>
          <w:sz w:val="20"/>
        </w:rPr>
        <w:t>different</w:t>
      </w:r>
      <w:r>
        <w:rPr>
          <w:b/>
          <w:color w:val="6D6E71"/>
          <w:spacing w:val="-19"/>
          <w:w w:val="85"/>
          <w:sz w:val="20"/>
        </w:rPr>
        <w:t xml:space="preserve"> </w:t>
      </w:r>
      <w:r>
        <w:rPr>
          <w:b/>
          <w:color w:val="6D6E71"/>
          <w:w w:val="85"/>
          <w:sz w:val="20"/>
        </w:rPr>
        <w:t>sectors,</w:t>
      </w:r>
      <w:r>
        <w:rPr>
          <w:b/>
          <w:color w:val="6D6E71"/>
          <w:spacing w:val="-19"/>
          <w:w w:val="85"/>
          <w:sz w:val="20"/>
        </w:rPr>
        <w:t xml:space="preserve"> </w:t>
      </w:r>
      <w:r>
        <w:rPr>
          <w:b/>
          <w:color w:val="6D6E71"/>
          <w:w w:val="85"/>
          <w:sz w:val="20"/>
        </w:rPr>
        <w:t>services</w:t>
      </w:r>
      <w:r>
        <w:rPr>
          <w:b/>
          <w:color w:val="6D6E71"/>
          <w:spacing w:val="-19"/>
          <w:w w:val="85"/>
          <w:sz w:val="20"/>
        </w:rPr>
        <w:t xml:space="preserve"> </w:t>
      </w:r>
      <w:r>
        <w:rPr>
          <w:b/>
          <w:color w:val="6D6E71"/>
          <w:w w:val="85"/>
          <w:sz w:val="20"/>
        </w:rPr>
        <w:t>and</w:t>
      </w:r>
      <w:r>
        <w:rPr>
          <w:b/>
          <w:color w:val="6D6E71"/>
          <w:spacing w:val="-19"/>
          <w:w w:val="85"/>
          <w:sz w:val="20"/>
        </w:rPr>
        <w:t xml:space="preserve"> </w:t>
      </w:r>
      <w:r>
        <w:rPr>
          <w:b/>
          <w:color w:val="6D6E71"/>
          <w:w w:val="85"/>
          <w:sz w:val="20"/>
        </w:rPr>
        <w:t>levels</w:t>
      </w:r>
      <w:r>
        <w:rPr>
          <w:b/>
          <w:color w:val="6D6E71"/>
          <w:spacing w:val="-19"/>
          <w:w w:val="85"/>
          <w:sz w:val="20"/>
        </w:rPr>
        <w:t xml:space="preserve"> </w:t>
      </w:r>
      <w:r>
        <w:rPr>
          <w:b/>
          <w:color w:val="6D6E71"/>
          <w:w w:val="85"/>
          <w:sz w:val="20"/>
        </w:rPr>
        <w:t>(e.g.</w:t>
      </w:r>
      <w:r>
        <w:rPr>
          <w:b/>
          <w:color w:val="6D6E71"/>
          <w:spacing w:val="-19"/>
          <w:w w:val="85"/>
          <w:sz w:val="20"/>
        </w:rPr>
        <w:t xml:space="preserve"> </w:t>
      </w:r>
      <w:r>
        <w:rPr>
          <w:b/>
          <w:color w:val="6D6E71"/>
          <w:w w:val="85"/>
          <w:sz w:val="20"/>
        </w:rPr>
        <w:t>staff</w:t>
      </w:r>
      <w:r>
        <w:rPr>
          <w:b/>
          <w:color w:val="6D6E71"/>
          <w:spacing w:val="-19"/>
          <w:w w:val="85"/>
          <w:sz w:val="20"/>
        </w:rPr>
        <w:t xml:space="preserve"> </w:t>
      </w:r>
      <w:r>
        <w:rPr>
          <w:b/>
          <w:color w:val="6D6E71"/>
          <w:w w:val="85"/>
          <w:sz w:val="20"/>
        </w:rPr>
        <w:t>in</w:t>
      </w:r>
      <w:r>
        <w:rPr>
          <w:b/>
          <w:color w:val="6D6E71"/>
          <w:spacing w:val="-19"/>
          <w:w w:val="85"/>
          <w:sz w:val="20"/>
        </w:rPr>
        <w:t xml:space="preserve"> </w:t>
      </w:r>
      <w:r>
        <w:rPr>
          <w:b/>
          <w:color w:val="6D6E71"/>
          <w:w w:val="85"/>
          <w:sz w:val="20"/>
        </w:rPr>
        <w:t>the</w:t>
      </w:r>
      <w:r>
        <w:rPr>
          <w:b/>
          <w:color w:val="6D6E71"/>
          <w:spacing w:val="-19"/>
          <w:w w:val="85"/>
          <w:sz w:val="20"/>
        </w:rPr>
        <w:t xml:space="preserve"> </w:t>
      </w:r>
      <w:r>
        <w:rPr>
          <w:b/>
          <w:color w:val="6D6E71"/>
          <w:w w:val="85"/>
          <w:sz w:val="20"/>
        </w:rPr>
        <w:t>main</w:t>
      </w:r>
      <w:r>
        <w:rPr>
          <w:b/>
          <w:color w:val="6D6E71"/>
          <w:spacing w:val="-19"/>
          <w:w w:val="85"/>
          <w:sz w:val="20"/>
        </w:rPr>
        <w:t xml:space="preserve"> </w:t>
      </w:r>
      <w:r>
        <w:rPr>
          <w:b/>
          <w:color w:val="6D6E71"/>
          <w:w w:val="85"/>
          <w:sz w:val="20"/>
        </w:rPr>
        <w:t>office</w:t>
      </w:r>
      <w:r>
        <w:rPr>
          <w:b/>
          <w:color w:val="6D6E71"/>
          <w:spacing w:val="-19"/>
          <w:w w:val="85"/>
          <w:sz w:val="20"/>
        </w:rPr>
        <w:t xml:space="preserve"> </w:t>
      </w:r>
      <w:r>
        <w:rPr>
          <w:b/>
          <w:color w:val="6D6E71"/>
          <w:w w:val="85"/>
          <w:sz w:val="20"/>
        </w:rPr>
        <w:t xml:space="preserve">in </w:t>
      </w:r>
      <w:r>
        <w:rPr>
          <w:b/>
          <w:color w:val="6D6E71"/>
          <w:w w:val="90"/>
          <w:sz w:val="20"/>
        </w:rPr>
        <w:t>the</w:t>
      </w:r>
      <w:r>
        <w:rPr>
          <w:b/>
          <w:color w:val="6D6E71"/>
          <w:spacing w:val="-12"/>
          <w:w w:val="90"/>
          <w:sz w:val="20"/>
        </w:rPr>
        <w:t xml:space="preserve"> </w:t>
      </w:r>
      <w:r>
        <w:rPr>
          <w:b/>
          <w:color w:val="6D6E71"/>
          <w:w w:val="90"/>
          <w:sz w:val="20"/>
        </w:rPr>
        <w:t>capital</w:t>
      </w:r>
      <w:r>
        <w:rPr>
          <w:b/>
          <w:color w:val="6D6E71"/>
          <w:spacing w:val="-12"/>
          <w:w w:val="90"/>
          <w:sz w:val="20"/>
        </w:rPr>
        <w:t xml:space="preserve"> </w:t>
      </w:r>
      <w:r>
        <w:rPr>
          <w:b/>
          <w:color w:val="6D6E71"/>
          <w:w w:val="90"/>
          <w:sz w:val="20"/>
        </w:rPr>
        <w:t>and</w:t>
      </w:r>
      <w:r>
        <w:rPr>
          <w:b/>
          <w:color w:val="6D6E71"/>
          <w:spacing w:val="-12"/>
          <w:w w:val="90"/>
          <w:sz w:val="20"/>
        </w:rPr>
        <w:t xml:space="preserve"> </w:t>
      </w:r>
      <w:r>
        <w:rPr>
          <w:b/>
          <w:color w:val="6D6E71"/>
          <w:w w:val="90"/>
          <w:sz w:val="20"/>
        </w:rPr>
        <w:t>staff</w:t>
      </w:r>
      <w:r>
        <w:rPr>
          <w:b/>
          <w:color w:val="6D6E71"/>
          <w:spacing w:val="-12"/>
          <w:w w:val="90"/>
          <w:sz w:val="20"/>
        </w:rPr>
        <w:t xml:space="preserve"> </w:t>
      </w:r>
      <w:r>
        <w:rPr>
          <w:b/>
          <w:color w:val="6D6E71"/>
          <w:w w:val="90"/>
          <w:sz w:val="20"/>
        </w:rPr>
        <w:t>in</w:t>
      </w:r>
      <w:r>
        <w:rPr>
          <w:b/>
          <w:color w:val="6D6E71"/>
          <w:spacing w:val="-12"/>
          <w:w w:val="90"/>
          <w:sz w:val="20"/>
        </w:rPr>
        <w:t xml:space="preserve"> </w:t>
      </w:r>
      <w:r>
        <w:rPr>
          <w:b/>
          <w:color w:val="6D6E71"/>
          <w:w w:val="90"/>
          <w:sz w:val="20"/>
        </w:rPr>
        <w:t>the</w:t>
      </w:r>
      <w:r>
        <w:rPr>
          <w:b/>
          <w:color w:val="6D6E71"/>
          <w:spacing w:val="-12"/>
          <w:w w:val="90"/>
          <w:sz w:val="20"/>
        </w:rPr>
        <w:t xml:space="preserve"> </w:t>
      </w:r>
      <w:r>
        <w:rPr>
          <w:b/>
          <w:color w:val="6D6E71"/>
          <w:w w:val="90"/>
          <w:sz w:val="20"/>
        </w:rPr>
        <w:t>field)</w:t>
      </w:r>
      <w:r>
        <w:rPr>
          <w:b/>
          <w:color w:val="6D6E71"/>
          <w:spacing w:val="-12"/>
          <w:w w:val="90"/>
          <w:sz w:val="20"/>
        </w:rPr>
        <w:t xml:space="preserve"> </w:t>
      </w:r>
      <w:r>
        <w:rPr>
          <w:b/>
          <w:color w:val="6D6E71"/>
          <w:w w:val="90"/>
          <w:sz w:val="20"/>
        </w:rPr>
        <w:t>for</w:t>
      </w:r>
      <w:r>
        <w:rPr>
          <w:b/>
          <w:color w:val="6D6E71"/>
          <w:spacing w:val="-12"/>
          <w:w w:val="90"/>
          <w:sz w:val="20"/>
        </w:rPr>
        <w:t xml:space="preserve"> </w:t>
      </w:r>
      <w:r>
        <w:rPr>
          <w:b/>
          <w:color w:val="6D6E71"/>
          <w:w w:val="90"/>
          <w:sz w:val="20"/>
        </w:rPr>
        <w:t>smoother</w:t>
      </w:r>
      <w:r>
        <w:rPr>
          <w:b/>
          <w:color w:val="6D6E71"/>
          <w:spacing w:val="-12"/>
          <w:w w:val="90"/>
          <w:sz w:val="20"/>
        </w:rPr>
        <w:t xml:space="preserve"> </w:t>
      </w:r>
      <w:r>
        <w:rPr>
          <w:b/>
          <w:color w:val="6D6E71"/>
          <w:w w:val="90"/>
          <w:sz w:val="20"/>
        </w:rPr>
        <w:t>referrals.</w:t>
      </w:r>
    </w:p>
    <w:p w:rsidR="009702CD" w:rsidRDefault="00166ADE">
      <w:pPr>
        <w:pStyle w:val="ListParagraph"/>
        <w:numPr>
          <w:ilvl w:val="1"/>
          <w:numId w:val="15"/>
        </w:numPr>
        <w:tabs>
          <w:tab w:val="left" w:pos="900"/>
        </w:tabs>
        <w:spacing w:before="77" w:line="230" w:lineRule="auto"/>
        <w:ind w:right="717" w:hanging="181"/>
        <w:jc w:val="both"/>
        <w:rPr>
          <w:b/>
          <w:sz w:val="20"/>
        </w:rPr>
      </w:pPr>
      <w:r>
        <w:rPr>
          <w:b/>
          <w:color w:val="6D6E71"/>
          <w:w w:val="90"/>
          <w:sz w:val="20"/>
        </w:rPr>
        <w:t>Move</w:t>
      </w:r>
      <w:r>
        <w:rPr>
          <w:b/>
          <w:color w:val="6D6E71"/>
          <w:spacing w:val="-38"/>
          <w:w w:val="90"/>
          <w:sz w:val="20"/>
        </w:rPr>
        <w:t xml:space="preserve"> </w:t>
      </w:r>
      <w:r>
        <w:rPr>
          <w:b/>
          <w:color w:val="6D6E71"/>
          <w:w w:val="90"/>
          <w:sz w:val="20"/>
        </w:rPr>
        <w:t>away</w:t>
      </w:r>
      <w:r>
        <w:rPr>
          <w:b/>
          <w:color w:val="6D6E71"/>
          <w:spacing w:val="-38"/>
          <w:w w:val="90"/>
          <w:sz w:val="20"/>
        </w:rPr>
        <w:t xml:space="preserve"> </w:t>
      </w:r>
      <w:r>
        <w:rPr>
          <w:b/>
          <w:color w:val="6D6E71"/>
          <w:w w:val="90"/>
          <w:sz w:val="20"/>
        </w:rPr>
        <w:t>from</w:t>
      </w:r>
      <w:r>
        <w:rPr>
          <w:b/>
          <w:color w:val="6D6E71"/>
          <w:spacing w:val="-38"/>
          <w:w w:val="90"/>
          <w:sz w:val="20"/>
        </w:rPr>
        <w:t xml:space="preserve"> </w:t>
      </w:r>
      <w:r>
        <w:rPr>
          <w:b/>
          <w:color w:val="6D6E71"/>
          <w:w w:val="90"/>
          <w:sz w:val="20"/>
        </w:rPr>
        <w:t>a</w:t>
      </w:r>
      <w:r>
        <w:rPr>
          <w:b/>
          <w:color w:val="6D6E71"/>
          <w:spacing w:val="-38"/>
          <w:w w:val="90"/>
          <w:sz w:val="20"/>
        </w:rPr>
        <w:t xml:space="preserve"> </w:t>
      </w:r>
      <w:r>
        <w:rPr>
          <w:b/>
          <w:color w:val="6D6E71"/>
          <w:w w:val="90"/>
          <w:sz w:val="20"/>
        </w:rPr>
        <w:t>focus</w:t>
      </w:r>
      <w:r>
        <w:rPr>
          <w:b/>
          <w:color w:val="6D6E71"/>
          <w:spacing w:val="-38"/>
          <w:w w:val="90"/>
          <w:sz w:val="20"/>
        </w:rPr>
        <w:t xml:space="preserve"> </w:t>
      </w:r>
      <w:r>
        <w:rPr>
          <w:b/>
          <w:color w:val="6D6E71"/>
          <w:w w:val="90"/>
          <w:sz w:val="20"/>
        </w:rPr>
        <w:t>on</w:t>
      </w:r>
      <w:r>
        <w:rPr>
          <w:b/>
          <w:color w:val="6D6E71"/>
          <w:spacing w:val="-38"/>
          <w:w w:val="90"/>
          <w:sz w:val="20"/>
        </w:rPr>
        <w:t xml:space="preserve"> </w:t>
      </w:r>
      <w:r>
        <w:rPr>
          <w:b/>
          <w:color w:val="6D6E71"/>
          <w:w w:val="90"/>
          <w:sz w:val="20"/>
        </w:rPr>
        <w:t>impairments</w:t>
      </w:r>
      <w:r>
        <w:rPr>
          <w:b/>
          <w:color w:val="6D6E71"/>
          <w:spacing w:val="-38"/>
          <w:w w:val="90"/>
          <w:sz w:val="20"/>
        </w:rPr>
        <w:t xml:space="preserve"> </w:t>
      </w:r>
      <w:r>
        <w:rPr>
          <w:b/>
          <w:color w:val="6D6E71"/>
          <w:w w:val="90"/>
          <w:sz w:val="20"/>
        </w:rPr>
        <w:t>of</w:t>
      </w:r>
      <w:r>
        <w:rPr>
          <w:b/>
          <w:color w:val="6D6E71"/>
          <w:spacing w:val="-38"/>
          <w:w w:val="90"/>
          <w:sz w:val="20"/>
        </w:rPr>
        <w:t xml:space="preserve"> </w:t>
      </w:r>
      <w:r>
        <w:rPr>
          <w:b/>
          <w:color w:val="6D6E71"/>
          <w:w w:val="90"/>
          <w:sz w:val="20"/>
        </w:rPr>
        <w:t>persons</w:t>
      </w:r>
      <w:r>
        <w:rPr>
          <w:b/>
          <w:color w:val="6D6E71"/>
          <w:spacing w:val="-38"/>
          <w:w w:val="90"/>
          <w:sz w:val="20"/>
        </w:rPr>
        <w:t xml:space="preserve"> </w:t>
      </w:r>
      <w:r>
        <w:rPr>
          <w:b/>
          <w:color w:val="6D6E71"/>
          <w:w w:val="90"/>
          <w:sz w:val="20"/>
        </w:rPr>
        <w:t>with</w:t>
      </w:r>
      <w:r>
        <w:rPr>
          <w:b/>
          <w:color w:val="6D6E71"/>
          <w:spacing w:val="-38"/>
          <w:w w:val="90"/>
          <w:sz w:val="20"/>
        </w:rPr>
        <w:t xml:space="preserve"> </w:t>
      </w:r>
      <w:r>
        <w:rPr>
          <w:b/>
          <w:color w:val="6D6E71"/>
          <w:w w:val="90"/>
          <w:sz w:val="20"/>
        </w:rPr>
        <w:t>disabilities</w:t>
      </w:r>
      <w:r>
        <w:rPr>
          <w:b/>
          <w:color w:val="6D6E71"/>
          <w:spacing w:val="-38"/>
          <w:w w:val="90"/>
          <w:sz w:val="20"/>
        </w:rPr>
        <w:t xml:space="preserve"> </w:t>
      </w:r>
      <w:r>
        <w:rPr>
          <w:b/>
          <w:color w:val="6D6E71"/>
          <w:w w:val="90"/>
          <w:sz w:val="20"/>
        </w:rPr>
        <w:t>as</w:t>
      </w:r>
      <w:r>
        <w:rPr>
          <w:b/>
          <w:color w:val="6D6E71"/>
          <w:spacing w:val="-38"/>
          <w:w w:val="90"/>
          <w:sz w:val="20"/>
        </w:rPr>
        <w:t xml:space="preserve"> </w:t>
      </w:r>
      <w:r>
        <w:rPr>
          <w:b/>
          <w:color w:val="6D6E71"/>
          <w:w w:val="90"/>
          <w:sz w:val="20"/>
        </w:rPr>
        <w:t>a</w:t>
      </w:r>
      <w:r>
        <w:rPr>
          <w:b/>
          <w:color w:val="6D6E71"/>
          <w:spacing w:val="-38"/>
          <w:w w:val="90"/>
          <w:sz w:val="20"/>
        </w:rPr>
        <w:t xml:space="preserve"> </w:t>
      </w:r>
      <w:r>
        <w:rPr>
          <w:b/>
          <w:color w:val="6D6E71"/>
          <w:w w:val="90"/>
          <w:sz w:val="20"/>
        </w:rPr>
        <w:t>homogeneous</w:t>
      </w:r>
      <w:r>
        <w:rPr>
          <w:b/>
          <w:color w:val="6D6E71"/>
          <w:spacing w:val="-38"/>
          <w:w w:val="90"/>
          <w:sz w:val="20"/>
        </w:rPr>
        <w:t xml:space="preserve"> </w:t>
      </w:r>
      <w:r>
        <w:rPr>
          <w:b/>
          <w:color w:val="6D6E71"/>
          <w:w w:val="90"/>
          <w:sz w:val="20"/>
        </w:rPr>
        <w:t>group,</w:t>
      </w:r>
      <w:r>
        <w:rPr>
          <w:b/>
          <w:color w:val="6D6E71"/>
          <w:spacing w:val="-38"/>
          <w:w w:val="90"/>
          <w:sz w:val="20"/>
        </w:rPr>
        <w:t xml:space="preserve"> </w:t>
      </w:r>
      <w:r>
        <w:rPr>
          <w:b/>
          <w:color w:val="6D6E71"/>
          <w:w w:val="90"/>
          <w:sz w:val="20"/>
        </w:rPr>
        <w:t>to</w:t>
      </w:r>
      <w:r>
        <w:rPr>
          <w:b/>
          <w:color w:val="6D6E71"/>
          <w:spacing w:val="-38"/>
          <w:w w:val="90"/>
          <w:sz w:val="20"/>
        </w:rPr>
        <w:t xml:space="preserve"> </w:t>
      </w:r>
      <w:r>
        <w:rPr>
          <w:b/>
          <w:color w:val="6D6E71"/>
          <w:w w:val="90"/>
          <w:sz w:val="20"/>
        </w:rPr>
        <w:t>a</w:t>
      </w:r>
      <w:r>
        <w:rPr>
          <w:b/>
          <w:color w:val="6D6E71"/>
          <w:spacing w:val="-38"/>
          <w:w w:val="90"/>
          <w:sz w:val="20"/>
        </w:rPr>
        <w:t xml:space="preserve"> </w:t>
      </w:r>
      <w:r>
        <w:rPr>
          <w:b/>
          <w:color w:val="6D6E71"/>
          <w:w w:val="90"/>
          <w:sz w:val="20"/>
        </w:rPr>
        <w:t>focus</w:t>
      </w:r>
      <w:r>
        <w:rPr>
          <w:b/>
          <w:color w:val="6D6E71"/>
          <w:spacing w:val="-38"/>
          <w:w w:val="90"/>
          <w:sz w:val="20"/>
        </w:rPr>
        <w:t xml:space="preserve"> </w:t>
      </w:r>
      <w:r>
        <w:rPr>
          <w:b/>
          <w:color w:val="6D6E71"/>
          <w:w w:val="90"/>
          <w:sz w:val="20"/>
        </w:rPr>
        <w:t>on</w:t>
      </w:r>
      <w:r>
        <w:rPr>
          <w:b/>
          <w:color w:val="6D6E71"/>
          <w:spacing w:val="-38"/>
          <w:w w:val="90"/>
          <w:sz w:val="20"/>
        </w:rPr>
        <w:t xml:space="preserve"> </w:t>
      </w:r>
      <w:r>
        <w:rPr>
          <w:b/>
          <w:color w:val="6D6E71"/>
          <w:w w:val="90"/>
          <w:sz w:val="20"/>
        </w:rPr>
        <w:t>the</w:t>
      </w:r>
      <w:r>
        <w:rPr>
          <w:b/>
          <w:color w:val="0088CE"/>
          <w:w w:val="90"/>
          <w:sz w:val="20"/>
        </w:rPr>
        <w:t xml:space="preserve"> </w:t>
      </w:r>
      <w:r>
        <w:rPr>
          <w:b/>
          <w:color w:val="0088CE"/>
          <w:w w:val="85"/>
          <w:sz w:val="20"/>
        </w:rPr>
        <w:t>abilities and skills of each individual</w:t>
      </w:r>
      <w:r>
        <w:rPr>
          <w:b/>
          <w:color w:val="6D6E71"/>
          <w:w w:val="85"/>
          <w:sz w:val="20"/>
        </w:rPr>
        <w:t xml:space="preserve">. For example, schools and employers should not screen-out persons with </w:t>
      </w:r>
      <w:r>
        <w:rPr>
          <w:b/>
          <w:color w:val="6D6E71"/>
          <w:w w:val="95"/>
          <w:sz w:val="20"/>
        </w:rPr>
        <w:t>disabilities</w:t>
      </w:r>
      <w:r>
        <w:rPr>
          <w:b/>
          <w:color w:val="6D6E71"/>
          <w:spacing w:val="-17"/>
          <w:w w:val="95"/>
          <w:sz w:val="20"/>
        </w:rPr>
        <w:t xml:space="preserve"> </w:t>
      </w:r>
      <w:r>
        <w:rPr>
          <w:b/>
          <w:color w:val="6D6E71"/>
          <w:w w:val="95"/>
          <w:sz w:val="20"/>
        </w:rPr>
        <w:t>depending</w:t>
      </w:r>
      <w:r>
        <w:rPr>
          <w:b/>
          <w:color w:val="6D6E71"/>
          <w:spacing w:val="-17"/>
          <w:w w:val="95"/>
          <w:sz w:val="20"/>
        </w:rPr>
        <w:t xml:space="preserve"> </w:t>
      </w:r>
      <w:r>
        <w:rPr>
          <w:b/>
          <w:color w:val="6D6E71"/>
          <w:w w:val="95"/>
          <w:sz w:val="20"/>
        </w:rPr>
        <w:t>on</w:t>
      </w:r>
      <w:r>
        <w:rPr>
          <w:b/>
          <w:color w:val="6D6E71"/>
          <w:spacing w:val="-17"/>
          <w:w w:val="95"/>
          <w:sz w:val="20"/>
        </w:rPr>
        <w:t xml:space="preserve"> </w:t>
      </w:r>
      <w:r>
        <w:rPr>
          <w:b/>
          <w:color w:val="6D6E71"/>
          <w:w w:val="95"/>
          <w:sz w:val="20"/>
        </w:rPr>
        <w:t>their</w:t>
      </w:r>
      <w:r>
        <w:rPr>
          <w:b/>
          <w:color w:val="6D6E71"/>
          <w:spacing w:val="-17"/>
          <w:w w:val="95"/>
          <w:sz w:val="20"/>
        </w:rPr>
        <w:t xml:space="preserve"> </w:t>
      </w:r>
      <w:r>
        <w:rPr>
          <w:b/>
          <w:color w:val="6D6E71"/>
          <w:w w:val="95"/>
          <w:sz w:val="20"/>
        </w:rPr>
        <w:t>types</w:t>
      </w:r>
      <w:r>
        <w:rPr>
          <w:b/>
          <w:color w:val="6D6E71"/>
          <w:spacing w:val="-17"/>
          <w:w w:val="95"/>
          <w:sz w:val="20"/>
        </w:rPr>
        <w:t xml:space="preserve"> </w:t>
      </w:r>
      <w:r>
        <w:rPr>
          <w:b/>
          <w:color w:val="6D6E71"/>
          <w:w w:val="95"/>
          <w:sz w:val="20"/>
        </w:rPr>
        <w:t>of</w:t>
      </w:r>
      <w:r>
        <w:rPr>
          <w:b/>
          <w:color w:val="6D6E71"/>
          <w:spacing w:val="-17"/>
          <w:w w:val="95"/>
          <w:sz w:val="20"/>
        </w:rPr>
        <w:t xml:space="preserve"> </w:t>
      </w:r>
      <w:r>
        <w:rPr>
          <w:b/>
          <w:color w:val="6D6E71"/>
          <w:w w:val="95"/>
          <w:sz w:val="20"/>
        </w:rPr>
        <w:t>disabilities.</w:t>
      </w:r>
    </w:p>
    <w:p w:rsidR="009702CD" w:rsidRDefault="00166ADE">
      <w:pPr>
        <w:pStyle w:val="ListParagraph"/>
        <w:numPr>
          <w:ilvl w:val="1"/>
          <w:numId w:val="15"/>
        </w:numPr>
        <w:tabs>
          <w:tab w:val="left" w:pos="900"/>
        </w:tabs>
        <w:spacing w:before="78" w:line="230" w:lineRule="auto"/>
        <w:ind w:right="718" w:hanging="181"/>
        <w:jc w:val="both"/>
        <w:rPr>
          <w:b/>
          <w:sz w:val="20"/>
        </w:rPr>
      </w:pPr>
      <w:r>
        <w:rPr>
          <w:b/>
          <w:color w:val="6D6E71"/>
          <w:w w:val="90"/>
          <w:sz w:val="20"/>
        </w:rPr>
        <w:t>Develop</w:t>
      </w:r>
      <w:r>
        <w:rPr>
          <w:b/>
          <w:color w:val="6D6E71"/>
          <w:spacing w:val="-35"/>
          <w:w w:val="90"/>
          <w:sz w:val="20"/>
        </w:rPr>
        <w:t xml:space="preserve"> </w:t>
      </w:r>
      <w:r>
        <w:rPr>
          <w:b/>
          <w:color w:val="0088CE"/>
          <w:w w:val="90"/>
          <w:sz w:val="20"/>
        </w:rPr>
        <w:t>practical</w:t>
      </w:r>
      <w:r>
        <w:rPr>
          <w:b/>
          <w:color w:val="0088CE"/>
          <w:spacing w:val="-34"/>
          <w:w w:val="90"/>
          <w:sz w:val="20"/>
        </w:rPr>
        <w:t xml:space="preserve"> </w:t>
      </w:r>
      <w:r>
        <w:rPr>
          <w:b/>
          <w:color w:val="0088CE"/>
          <w:w w:val="90"/>
          <w:sz w:val="20"/>
        </w:rPr>
        <w:t>guidelines</w:t>
      </w:r>
      <w:r>
        <w:rPr>
          <w:b/>
          <w:color w:val="0088CE"/>
          <w:spacing w:val="-35"/>
          <w:w w:val="90"/>
          <w:sz w:val="20"/>
        </w:rPr>
        <w:t xml:space="preserve"> </w:t>
      </w:r>
      <w:r>
        <w:rPr>
          <w:b/>
          <w:color w:val="6D6E71"/>
          <w:w w:val="90"/>
          <w:sz w:val="20"/>
        </w:rPr>
        <w:t>around</w:t>
      </w:r>
      <w:r>
        <w:rPr>
          <w:b/>
          <w:color w:val="6D6E71"/>
          <w:spacing w:val="-35"/>
          <w:w w:val="90"/>
          <w:sz w:val="20"/>
        </w:rPr>
        <w:t xml:space="preserve"> </w:t>
      </w:r>
      <w:r>
        <w:rPr>
          <w:b/>
          <w:color w:val="6D6E71"/>
          <w:w w:val="90"/>
          <w:sz w:val="20"/>
        </w:rPr>
        <w:t>how</w:t>
      </w:r>
      <w:r>
        <w:rPr>
          <w:b/>
          <w:color w:val="6D6E71"/>
          <w:spacing w:val="-35"/>
          <w:w w:val="90"/>
          <w:sz w:val="20"/>
        </w:rPr>
        <w:t xml:space="preserve"> </w:t>
      </w:r>
      <w:r>
        <w:rPr>
          <w:b/>
          <w:color w:val="6D6E71"/>
          <w:w w:val="90"/>
          <w:sz w:val="20"/>
        </w:rPr>
        <w:t>to</w:t>
      </w:r>
      <w:r>
        <w:rPr>
          <w:b/>
          <w:color w:val="6D6E71"/>
          <w:spacing w:val="-35"/>
          <w:w w:val="90"/>
          <w:sz w:val="20"/>
        </w:rPr>
        <w:t xml:space="preserve"> </w:t>
      </w:r>
      <w:r>
        <w:rPr>
          <w:b/>
          <w:color w:val="6D6E71"/>
          <w:w w:val="90"/>
          <w:sz w:val="20"/>
        </w:rPr>
        <w:t>support</w:t>
      </w:r>
      <w:r>
        <w:rPr>
          <w:b/>
          <w:color w:val="6D6E71"/>
          <w:spacing w:val="-35"/>
          <w:w w:val="90"/>
          <w:sz w:val="20"/>
        </w:rPr>
        <w:t xml:space="preserve"> </w:t>
      </w:r>
      <w:r>
        <w:rPr>
          <w:b/>
          <w:color w:val="6D6E71"/>
          <w:w w:val="90"/>
          <w:sz w:val="20"/>
        </w:rPr>
        <w:t>persons</w:t>
      </w:r>
      <w:r>
        <w:rPr>
          <w:b/>
          <w:color w:val="6D6E71"/>
          <w:spacing w:val="-35"/>
          <w:w w:val="90"/>
          <w:sz w:val="20"/>
        </w:rPr>
        <w:t xml:space="preserve"> </w:t>
      </w:r>
      <w:r>
        <w:rPr>
          <w:b/>
          <w:color w:val="6D6E71"/>
          <w:w w:val="90"/>
          <w:sz w:val="20"/>
        </w:rPr>
        <w:t>with</w:t>
      </w:r>
      <w:r>
        <w:rPr>
          <w:b/>
          <w:color w:val="6D6E71"/>
          <w:spacing w:val="-35"/>
          <w:w w:val="90"/>
          <w:sz w:val="20"/>
        </w:rPr>
        <w:t xml:space="preserve"> </w:t>
      </w:r>
      <w:r>
        <w:rPr>
          <w:b/>
          <w:color w:val="6D6E71"/>
          <w:w w:val="90"/>
          <w:sz w:val="20"/>
        </w:rPr>
        <w:t>disabilities,</w:t>
      </w:r>
      <w:r>
        <w:rPr>
          <w:b/>
          <w:color w:val="6D6E71"/>
          <w:spacing w:val="-35"/>
          <w:w w:val="90"/>
          <w:sz w:val="20"/>
        </w:rPr>
        <w:t xml:space="preserve"> </w:t>
      </w:r>
      <w:r>
        <w:rPr>
          <w:b/>
          <w:color w:val="6D6E71"/>
          <w:w w:val="90"/>
          <w:sz w:val="20"/>
        </w:rPr>
        <w:t>keeping</w:t>
      </w:r>
      <w:r>
        <w:rPr>
          <w:b/>
          <w:color w:val="6D6E71"/>
          <w:spacing w:val="-35"/>
          <w:w w:val="90"/>
          <w:sz w:val="20"/>
        </w:rPr>
        <w:t xml:space="preserve"> </w:t>
      </w:r>
      <w:r>
        <w:rPr>
          <w:b/>
          <w:color w:val="6D6E71"/>
          <w:w w:val="90"/>
          <w:sz w:val="20"/>
        </w:rPr>
        <w:t>in</w:t>
      </w:r>
      <w:r>
        <w:rPr>
          <w:b/>
          <w:color w:val="6D6E71"/>
          <w:spacing w:val="-35"/>
          <w:w w:val="90"/>
          <w:sz w:val="20"/>
        </w:rPr>
        <w:t xml:space="preserve"> </w:t>
      </w:r>
      <w:r>
        <w:rPr>
          <w:b/>
          <w:color w:val="6D6E71"/>
          <w:w w:val="90"/>
          <w:sz w:val="20"/>
        </w:rPr>
        <w:t>mind</w:t>
      </w:r>
      <w:r>
        <w:rPr>
          <w:b/>
          <w:color w:val="6D6E71"/>
          <w:spacing w:val="-35"/>
          <w:w w:val="90"/>
          <w:sz w:val="20"/>
        </w:rPr>
        <w:t xml:space="preserve"> </w:t>
      </w:r>
      <w:r>
        <w:rPr>
          <w:b/>
          <w:color w:val="6D6E71"/>
          <w:w w:val="90"/>
          <w:sz w:val="20"/>
        </w:rPr>
        <w:t>that</w:t>
      </w:r>
      <w:r>
        <w:rPr>
          <w:b/>
          <w:color w:val="6D6E71"/>
          <w:spacing w:val="-35"/>
          <w:w w:val="90"/>
          <w:sz w:val="20"/>
        </w:rPr>
        <w:t xml:space="preserve"> </w:t>
      </w:r>
      <w:r>
        <w:rPr>
          <w:b/>
          <w:color w:val="6D6E71"/>
          <w:w w:val="90"/>
          <w:sz w:val="20"/>
        </w:rPr>
        <w:t>there</w:t>
      </w:r>
      <w:r>
        <w:rPr>
          <w:b/>
          <w:color w:val="6D6E71"/>
          <w:spacing w:val="-35"/>
          <w:w w:val="90"/>
          <w:sz w:val="20"/>
        </w:rPr>
        <w:t xml:space="preserve"> </w:t>
      </w:r>
      <w:r>
        <w:rPr>
          <w:b/>
          <w:color w:val="6D6E71"/>
          <w:w w:val="90"/>
          <w:sz w:val="20"/>
        </w:rPr>
        <w:t>are</w:t>
      </w:r>
      <w:r>
        <w:rPr>
          <w:b/>
          <w:color w:val="6D6E71"/>
          <w:spacing w:val="-35"/>
          <w:w w:val="90"/>
          <w:sz w:val="20"/>
        </w:rPr>
        <w:t xml:space="preserve"> </w:t>
      </w:r>
      <w:r>
        <w:rPr>
          <w:b/>
          <w:color w:val="6D6E71"/>
          <w:w w:val="90"/>
          <w:sz w:val="20"/>
        </w:rPr>
        <w:t>a number of existing</w:t>
      </w:r>
      <w:r>
        <w:rPr>
          <w:b/>
          <w:color w:val="6D6E71"/>
          <w:spacing w:val="-26"/>
          <w:w w:val="90"/>
          <w:sz w:val="20"/>
        </w:rPr>
        <w:t xml:space="preserve"> </w:t>
      </w:r>
      <w:r>
        <w:rPr>
          <w:b/>
          <w:color w:val="6D6E71"/>
          <w:w w:val="90"/>
          <w:sz w:val="20"/>
        </w:rPr>
        <w:t>tools.</w:t>
      </w:r>
    </w:p>
    <w:p w:rsidR="009702CD" w:rsidRDefault="00166ADE">
      <w:pPr>
        <w:pStyle w:val="ListParagraph"/>
        <w:numPr>
          <w:ilvl w:val="1"/>
          <w:numId w:val="15"/>
        </w:numPr>
        <w:tabs>
          <w:tab w:val="left" w:pos="900"/>
        </w:tabs>
        <w:spacing w:before="79" w:line="230" w:lineRule="auto"/>
        <w:ind w:right="717" w:hanging="181"/>
        <w:jc w:val="both"/>
        <w:rPr>
          <w:b/>
          <w:sz w:val="20"/>
        </w:rPr>
      </w:pPr>
      <w:r>
        <w:rPr>
          <w:b/>
          <w:color w:val="6D6E71"/>
          <w:sz w:val="20"/>
        </w:rPr>
        <w:t>Conduct</w:t>
      </w:r>
      <w:r>
        <w:rPr>
          <w:b/>
          <w:color w:val="6D6E71"/>
          <w:spacing w:val="-40"/>
          <w:sz w:val="20"/>
        </w:rPr>
        <w:t xml:space="preserve"> </w:t>
      </w:r>
      <w:r>
        <w:rPr>
          <w:b/>
          <w:color w:val="6D6E71"/>
          <w:sz w:val="20"/>
        </w:rPr>
        <w:t>a</w:t>
      </w:r>
      <w:r>
        <w:rPr>
          <w:b/>
          <w:color w:val="6D6E71"/>
          <w:spacing w:val="-40"/>
          <w:sz w:val="20"/>
        </w:rPr>
        <w:t xml:space="preserve"> </w:t>
      </w:r>
      <w:r>
        <w:rPr>
          <w:b/>
          <w:color w:val="6D6E71"/>
          <w:sz w:val="20"/>
        </w:rPr>
        <w:t>full</w:t>
      </w:r>
      <w:r>
        <w:rPr>
          <w:b/>
          <w:color w:val="6D6E71"/>
          <w:spacing w:val="-40"/>
          <w:sz w:val="20"/>
        </w:rPr>
        <w:t xml:space="preserve"> </w:t>
      </w:r>
      <w:r>
        <w:rPr>
          <w:b/>
          <w:color w:val="0088CE"/>
          <w:sz w:val="20"/>
        </w:rPr>
        <w:t>mapping</w:t>
      </w:r>
      <w:r>
        <w:rPr>
          <w:b/>
          <w:color w:val="0088CE"/>
          <w:spacing w:val="-39"/>
          <w:sz w:val="20"/>
        </w:rPr>
        <w:t xml:space="preserve"> </w:t>
      </w:r>
      <w:r>
        <w:rPr>
          <w:b/>
          <w:color w:val="0088CE"/>
          <w:sz w:val="20"/>
        </w:rPr>
        <w:t>of</w:t>
      </w:r>
      <w:r>
        <w:rPr>
          <w:b/>
          <w:color w:val="0088CE"/>
          <w:spacing w:val="-39"/>
          <w:sz w:val="20"/>
        </w:rPr>
        <w:t xml:space="preserve"> </w:t>
      </w:r>
      <w:r>
        <w:rPr>
          <w:b/>
          <w:color w:val="0088CE"/>
          <w:sz w:val="20"/>
        </w:rPr>
        <w:t>available</w:t>
      </w:r>
      <w:r>
        <w:rPr>
          <w:b/>
          <w:color w:val="0088CE"/>
          <w:spacing w:val="-39"/>
          <w:sz w:val="20"/>
        </w:rPr>
        <w:t xml:space="preserve"> </w:t>
      </w:r>
      <w:r>
        <w:rPr>
          <w:b/>
          <w:color w:val="0088CE"/>
          <w:sz w:val="20"/>
        </w:rPr>
        <w:t>services</w:t>
      </w:r>
      <w:r>
        <w:rPr>
          <w:b/>
          <w:color w:val="0088CE"/>
          <w:spacing w:val="-40"/>
          <w:sz w:val="20"/>
        </w:rPr>
        <w:t xml:space="preserve"> </w:t>
      </w:r>
      <w:r>
        <w:rPr>
          <w:rFonts w:ascii="Arial"/>
          <w:i/>
          <w:color w:val="6D6E71"/>
          <w:sz w:val="20"/>
        </w:rPr>
        <w:t>(particularly</w:t>
      </w:r>
      <w:r>
        <w:rPr>
          <w:rFonts w:ascii="Arial"/>
          <w:i/>
          <w:color w:val="6D6E71"/>
          <w:spacing w:val="-30"/>
          <w:sz w:val="20"/>
        </w:rPr>
        <w:t xml:space="preserve"> </w:t>
      </w:r>
      <w:r>
        <w:rPr>
          <w:rFonts w:ascii="Arial"/>
          <w:i/>
          <w:color w:val="6D6E71"/>
          <w:sz w:val="20"/>
        </w:rPr>
        <w:t>in</w:t>
      </w:r>
      <w:r>
        <w:rPr>
          <w:rFonts w:ascii="Arial"/>
          <w:i/>
          <w:color w:val="6D6E71"/>
          <w:spacing w:val="-30"/>
          <w:sz w:val="20"/>
        </w:rPr>
        <w:t xml:space="preserve"> </w:t>
      </w:r>
      <w:r>
        <w:rPr>
          <w:rFonts w:ascii="Arial"/>
          <w:i/>
          <w:color w:val="6D6E71"/>
          <w:sz w:val="20"/>
        </w:rPr>
        <w:t>relation</w:t>
      </w:r>
      <w:r>
        <w:rPr>
          <w:rFonts w:ascii="Arial"/>
          <w:i/>
          <w:color w:val="6D6E71"/>
          <w:spacing w:val="-30"/>
          <w:sz w:val="20"/>
        </w:rPr>
        <w:t xml:space="preserve"> </w:t>
      </w:r>
      <w:r>
        <w:rPr>
          <w:rFonts w:ascii="Arial"/>
          <w:i/>
          <w:color w:val="6D6E71"/>
          <w:sz w:val="20"/>
        </w:rPr>
        <w:t>to</w:t>
      </w:r>
      <w:r>
        <w:rPr>
          <w:rFonts w:ascii="Arial"/>
          <w:i/>
          <w:color w:val="6D6E71"/>
          <w:spacing w:val="-30"/>
          <w:sz w:val="20"/>
        </w:rPr>
        <w:t xml:space="preserve"> </w:t>
      </w:r>
      <w:r>
        <w:rPr>
          <w:rFonts w:ascii="Arial"/>
          <w:i/>
          <w:color w:val="6D6E71"/>
          <w:sz w:val="20"/>
        </w:rPr>
        <w:t>cash</w:t>
      </w:r>
      <w:r>
        <w:rPr>
          <w:rFonts w:ascii="Arial"/>
          <w:i/>
          <w:color w:val="6D6E71"/>
          <w:spacing w:val="-30"/>
          <w:sz w:val="20"/>
        </w:rPr>
        <w:t xml:space="preserve"> </w:t>
      </w:r>
      <w:r>
        <w:rPr>
          <w:rFonts w:ascii="Arial"/>
          <w:i/>
          <w:color w:val="6D6E71"/>
          <w:sz w:val="20"/>
        </w:rPr>
        <w:t>assistance</w:t>
      </w:r>
      <w:r>
        <w:rPr>
          <w:rFonts w:ascii="Arial"/>
          <w:i/>
          <w:color w:val="6D6E71"/>
          <w:spacing w:val="-30"/>
          <w:sz w:val="20"/>
        </w:rPr>
        <w:t xml:space="preserve"> </w:t>
      </w:r>
      <w:r>
        <w:rPr>
          <w:rFonts w:ascii="Arial"/>
          <w:i/>
          <w:color w:val="6D6E71"/>
          <w:sz w:val="20"/>
        </w:rPr>
        <w:t>services</w:t>
      </w:r>
      <w:r>
        <w:rPr>
          <w:rFonts w:ascii="Arial"/>
          <w:i/>
          <w:color w:val="6D6E71"/>
          <w:spacing w:val="-30"/>
          <w:sz w:val="20"/>
        </w:rPr>
        <w:t xml:space="preserve"> </w:t>
      </w:r>
      <w:r>
        <w:rPr>
          <w:rFonts w:ascii="Arial"/>
          <w:i/>
          <w:color w:val="6D6E71"/>
          <w:sz w:val="20"/>
        </w:rPr>
        <w:t>and</w:t>
      </w:r>
      <w:r>
        <w:rPr>
          <w:rFonts w:ascii="Arial"/>
          <w:i/>
          <w:color w:val="6D6E71"/>
          <w:spacing w:val="-30"/>
          <w:sz w:val="20"/>
        </w:rPr>
        <w:t xml:space="preserve"> </w:t>
      </w:r>
      <w:r>
        <w:rPr>
          <w:rFonts w:ascii="Arial"/>
          <w:i/>
          <w:color w:val="6D6E71"/>
          <w:sz w:val="20"/>
        </w:rPr>
        <w:t xml:space="preserve">specialized </w:t>
      </w:r>
      <w:r>
        <w:rPr>
          <w:rFonts w:ascii="Arial"/>
          <w:i/>
          <w:color w:val="6D6E71"/>
          <w:w w:val="85"/>
          <w:sz w:val="20"/>
        </w:rPr>
        <w:t>services)</w:t>
      </w:r>
      <w:r>
        <w:rPr>
          <w:b/>
          <w:color w:val="6D6E71"/>
          <w:w w:val="85"/>
          <w:sz w:val="20"/>
        </w:rPr>
        <w:t>,</w:t>
      </w:r>
      <w:r>
        <w:rPr>
          <w:b/>
          <w:color w:val="6D6E71"/>
          <w:spacing w:val="-35"/>
          <w:w w:val="85"/>
          <w:sz w:val="20"/>
        </w:rPr>
        <w:t xml:space="preserve"> </w:t>
      </w:r>
      <w:r>
        <w:rPr>
          <w:b/>
          <w:color w:val="6D6E71"/>
          <w:w w:val="85"/>
          <w:sz w:val="20"/>
        </w:rPr>
        <w:t>translate</w:t>
      </w:r>
      <w:r>
        <w:rPr>
          <w:b/>
          <w:color w:val="6D6E71"/>
          <w:spacing w:val="-35"/>
          <w:w w:val="85"/>
          <w:sz w:val="20"/>
        </w:rPr>
        <w:t xml:space="preserve"> </w:t>
      </w:r>
      <w:r>
        <w:rPr>
          <w:b/>
          <w:color w:val="6D6E71"/>
          <w:w w:val="85"/>
          <w:sz w:val="20"/>
        </w:rPr>
        <w:t>into</w:t>
      </w:r>
      <w:r>
        <w:rPr>
          <w:b/>
          <w:color w:val="6D6E71"/>
          <w:spacing w:val="-35"/>
          <w:w w:val="85"/>
          <w:sz w:val="20"/>
        </w:rPr>
        <w:t xml:space="preserve"> </w:t>
      </w:r>
      <w:r>
        <w:rPr>
          <w:b/>
          <w:color w:val="6D6E71"/>
          <w:w w:val="85"/>
          <w:sz w:val="20"/>
        </w:rPr>
        <w:t>fully</w:t>
      </w:r>
      <w:r>
        <w:rPr>
          <w:b/>
          <w:color w:val="6D6E71"/>
          <w:spacing w:val="-35"/>
          <w:w w:val="85"/>
          <w:sz w:val="20"/>
        </w:rPr>
        <w:t xml:space="preserve"> </w:t>
      </w:r>
      <w:r>
        <w:rPr>
          <w:b/>
          <w:color w:val="6D6E71"/>
          <w:w w:val="85"/>
          <w:sz w:val="20"/>
        </w:rPr>
        <w:t>accessible</w:t>
      </w:r>
      <w:r>
        <w:rPr>
          <w:b/>
          <w:color w:val="6D6E71"/>
          <w:spacing w:val="-35"/>
          <w:w w:val="85"/>
          <w:sz w:val="20"/>
        </w:rPr>
        <w:t xml:space="preserve"> </w:t>
      </w:r>
      <w:r>
        <w:rPr>
          <w:b/>
          <w:color w:val="6D6E71"/>
          <w:w w:val="85"/>
          <w:sz w:val="20"/>
        </w:rPr>
        <w:t>user-friendly</w:t>
      </w:r>
      <w:r>
        <w:rPr>
          <w:b/>
          <w:color w:val="6D6E71"/>
          <w:spacing w:val="-35"/>
          <w:w w:val="85"/>
          <w:sz w:val="20"/>
        </w:rPr>
        <w:t xml:space="preserve"> </w:t>
      </w:r>
      <w:r>
        <w:rPr>
          <w:b/>
          <w:color w:val="6D6E71"/>
          <w:w w:val="85"/>
          <w:sz w:val="20"/>
        </w:rPr>
        <w:t>formats</w:t>
      </w:r>
      <w:r>
        <w:rPr>
          <w:b/>
          <w:color w:val="6D6E71"/>
          <w:spacing w:val="-35"/>
          <w:w w:val="85"/>
          <w:sz w:val="20"/>
        </w:rPr>
        <w:t xml:space="preserve"> </w:t>
      </w:r>
      <w:r>
        <w:rPr>
          <w:b/>
          <w:color w:val="6D6E71"/>
          <w:w w:val="85"/>
          <w:sz w:val="20"/>
        </w:rPr>
        <w:t>and</w:t>
      </w:r>
      <w:r>
        <w:rPr>
          <w:b/>
          <w:color w:val="6D6E71"/>
          <w:spacing w:val="-35"/>
          <w:w w:val="85"/>
          <w:sz w:val="20"/>
        </w:rPr>
        <w:t xml:space="preserve"> </w:t>
      </w:r>
      <w:r>
        <w:rPr>
          <w:b/>
          <w:color w:val="6D6E71"/>
          <w:w w:val="85"/>
          <w:sz w:val="20"/>
        </w:rPr>
        <w:t>disseminate</w:t>
      </w:r>
      <w:r>
        <w:rPr>
          <w:b/>
          <w:color w:val="6D6E71"/>
          <w:spacing w:val="-35"/>
          <w:w w:val="85"/>
          <w:sz w:val="20"/>
        </w:rPr>
        <w:t xml:space="preserve"> </w:t>
      </w:r>
      <w:r>
        <w:rPr>
          <w:b/>
          <w:color w:val="6D6E71"/>
          <w:w w:val="85"/>
          <w:sz w:val="20"/>
        </w:rPr>
        <w:t>the</w:t>
      </w:r>
      <w:r>
        <w:rPr>
          <w:b/>
          <w:color w:val="6D6E71"/>
          <w:spacing w:val="-35"/>
          <w:w w:val="85"/>
          <w:sz w:val="20"/>
        </w:rPr>
        <w:t xml:space="preserve"> </w:t>
      </w:r>
      <w:r>
        <w:rPr>
          <w:b/>
          <w:color w:val="6D6E71"/>
          <w:w w:val="85"/>
          <w:sz w:val="20"/>
        </w:rPr>
        <w:t>information,</w:t>
      </w:r>
      <w:r>
        <w:rPr>
          <w:b/>
          <w:color w:val="6D6E71"/>
          <w:spacing w:val="-35"/>
          <w:w w:val="85"/>
          <w:sz w:val="20"/>
        </w:rPr>
        <w:t xml:space="preserve"> </w:t>
      </w:r>
      <w:r>
        <w:rPr>
          <w:b/>
          <w:color w:val="6D6E71"/>
          <w:w w:val="85"/>
          <w:sz w:val="20"/>
        </w:rPr>
        <w:t>targeting</w:t>
      </w:r>
      <w:r>
        <w:rPr>
          <w:b/>
          <w:color w:val="6D6E71"/>
          <w:spacing w:val="-35"/>
          <w:w w:val="85"/>
          <w:sz w:val="20"/>
        </w:rPr>
        <w:t xml:space="preserve"> </w:t>
      </w:r>
      <w:r>
        <w:rPr>
          <w:b/>
          <w:color w:val="6D6E71"/>
          <w:w w:val="85"/>
          <w:sz w:val="20"/>
        </w:rPr>
        <w:t xml:space="preserve">households </w:t>
      </w:r>
      <w:r>
        <w:rPr>
          <w:b/>
          <w:color w:val="6D6E71"/>
          <w:sz w:val="20"/>
        </w:rPr>
        <w:t>who</w:t>
      </w:r>
      <w:r>
        <w:rPr>
          <w:b/>
          <w:color w:val="6D6E71"/>
          <w:spacing w:val="-19"/>
          <w:sz w:val="20"/>
        </w:rPr>
        <w:t xml:space="preserve"> </w:t>
      </w:r>
      <w:r>
        <w:rPr>
          <w:b/>
          <w:color w:val="6D6E71"/>
          <w:sz w:val="20"/>
        </w:rPr>
        <w:t>have</w:t>
      </w:r>
      <w:r>
        <w:rPr>
          <w:b/>
          <w:color w:val="6D6E71"/>
          <w:spacing w:val="-19"/>
          <w:sz w:val="20"/>
        </w:rPr>
        <w:t xml:space="preserve"> </w:t>
      </w:r>
      <w:r>
        <w:rPr>
          <w:b/>
          <w:color w:val="6D6E71"/>
          <w:sz w:val="20"/>
        </w:rPr>
        <w:t>persons</w:t>
      </w:r>
      <w:r>
        <w:rPr>
          <w:b/>
          <w:color w:val="6D6E71"/>
          <w:spacing w:val="-19"/>
          <w:sz w:val="20"/>
        </w:rPr>
        <w:t xml:space="preserve"> </w:t>
      </w:r>
      <w:r>
        <w:rPr>
          <w:b/>
          <w:color w:val="6D6E71"/>
          <w:sz w:val="20"/>
        </w:rPr>
        <w:t>with</w:t>
      </w:r>
      <w:r>
        <w:rPr>
          <w:b/>
          <w:color w:val="6D6E71"/>
          <w:spacing w:val="-19"/>
          <w:sz w:val="20"/>
        </w:rPr>
        <w:t xml:space="preserve"> </w:t>
      </w:r>
      <w:r>
        <w:rPr>
          <w:b/>
          <w:color w:val="6D6E71"/>
          <w:sz w:val="20"/>
        </w:rPr>
        <w:t>disabilities.</w:t>
      </w:r>
    </w:p>
    <w:p w:rsidR="009702CD" w:rsidRDefault="00166ADE">
      <w:pPr>
        <w:pStyle w:val="ListParagraph"/>
        <w:numPr>
          <w:ilvl w:val="1"/>
          <w:numId w:val="15"/>
        </w:numPr>
        <w:tabs>
          <w:tab w:val="left" w:pos="900"/>
        </w:tabs>
        <w:spacing w:before="77" w:line="230" w:lineRule="auto"/>
        <w:ind w:right="718" w:hanging="181"/>
        <w:jc w:val="both"/>
        <w:rPr>
          <w:b/>
          <w:sz w:val="20"/>
        </w:rPr>
      </w:pPr>
      <w:r>
        <w:rPr>
          <w:b/>
          <w:color w:val="6D6E71"/>
          <w:w w:val="85"/>
          <w:sz w:val="20"/>
        </w:rPr>
        <w:t>Pilot</w:t>
      </w:r>
      <w:r>
        <w:rPr>
          <w:b/>
          <w:color w:val="6D6E71"/>
          <w:spacing w:val="-26"/>
          <w:w w:val="85"/>
          <w:sz w:val="20"/>
        </w:rPr>
        <w:t xml:space="preserve"> </w:t>
      </w:r>
      <w:r>
        <w:rPr>
          <w:b/>
          <w:color w:val="6D6E71"/>
          <w:w w:val="85"/>
          <w:sz w:val="20"/>
        </w:rPr>
        <w:t>the</w:t>
      </w:r>
      <w:r>
        <w:rPr>
          <w:b/>
          <w:color w:val="6D6E71"/>
          <w:spacing w:val="-26"/>
          <w:w w:val="85"/>
          <w:sz w:val="20"/>
        </w:rPr>
        <w:t xml:space="preserve"> </w:t>
      </w:r>
      <w:r>
        <w:rPr>
          <w:b/>
          <w:color w:val="6D6E71"/>
          <w:w w:val="85"/>
          <w:sz w:val="20"/>
        </w:rPr>
        <w:t>inclusion</w:t>
      </w:r>
      <w:r>
        <w:rPr>
          <w:b/>
          <w:color w:val="6D6E71"/>
          <w:spacing w:val="-26"/>
          <w:w w:val="85"/>
          <w:sz w:val="20"/>
        </w:rPr>
        <w:t xml:space="preserve"> </w:t>
      </w:r>
      <w:r>
        <w:rPr>
          <w:b/>
          <w:color w:val="6D6E71"/>
          <w:w w:val="85"/>
          <w:sz w:val="20"/>
        </w:rPr>
        <w:t>approach</w:t>
      </w:r>
      <w:r>
        <w:rPr>
          <w:b/>
          <w:color w:val="6D6E71"/>
          <w:spacing w:val="-26"/>
          <w:w w:val="85"/>
          <w:sz w:val="20"/>
        </w:rPr>
        <w:t xml:space="preserve"> </w:t>
      </w:r>
      <w:r>
        <w:rPr>
          <w:b/>
          <w:color w:val="6D6E71"/>
          <w:w w:val="85"/>
          <w:sz w:val="20"/>
        </w:rPr>
        <w:t>while</w:t>
      </w:r>
      <w:r>
        <w:rPr>
          <w:b/>
          <w:color w:val="6D6E71"/>
          <w:spacing w:val="-26"/>
          <w:w w:val="85"/>
          <w:sz w:val="20"/>
        </w:rPr>
        <w:t xml:space="preserve"> </w:t>
      </w:r>
      <w:r>
        <w:rPr>
          <w:b/>
          <w:color w:val="6D6E71"/>
          <w:w w:val="85"/>
          <w:sz w:val="20"/>
        </w:rPr>
        <w:t>critically</w:t>
      </w:r>
      <w:r>
        <w:rPr>
          <w:b/>
          <w:color w:val="6D6E71"/>
          <w:spacing w:val="-26"/>
          <w:w w:val="85"/>
          <w:sz w:val="20"/>
        </w:rPr>
        <w:t xml:space="preserve"> </w:t>
      </w:r>
      <w:r>
        <w:rPr>
          <w:b/>
          <w:color w:val="6D6E71"/>
          <w:w w:val="85"/>
          <w:sz w:val="20"/>
        </w:rPr>
        <w:t>examining</w:t>
      </w:r>
      <w:r>
        <w:rPr>
          <w:b/>
          <w:color w:val="6D6E71"/>
          <w:spacing w:val="-26"/>
          <w:w w:val="85"/>
          <w:sz w:val="20"/>
        </w:rPr>
        <w:t xml:space="preserve"> </w:t>
      </w:r>
      <w:r>
        <w:rPr>
          <w:b/>
          <w:color w:val="6D6E71"/>
          <w:w w:val="85"/>
          <w:sz w:val="20"/>
        </w:rPr>
        <w:t>and</w:t>
      </w:r>
      <w:r>
        <w:rPr>
          <w:b/>
          <w:color w:val="6D6E71"/>
          <w:spacing w:val="-26"/>
          <w:w w:val="85"/>
          <w:sz w:val="20"/>
        </w:rPr>
        <w:t xml:space="preserve"> </w:t>
      </w:r>
      <w:r>
        <w:rPr>
          <w:b/>
          <w:color w:val="6D6E71"/>
          <w:w w:val="85"/>
          <w:sz w:val="20"/>
        </w:rPr>
        <w:t>recording</w:t>
      </w:r>
      <w:r>
        <w:rPr>
          <w:b/>
          <w:color w:val="6D6E71"/>
          <w:spacing w:val="-26"/>
          <w:w w:val="85"/>
          <w:sz w:val="20"/>
        </w:rPr>
        <w:t xml:space="preserve"> </w:t>
      </w:r>
      <w:r>
        <w:rPr>
          <w:b/>
          <w:color w:val="6D6E71"/>
          <w:w w:val="85"/>
          <w:sz w:val="20"/>
        </w:rPr>
        <w:t>whether</w:t>
      </w:r>
      <w:r>
        <w:rPr>
          <w:b/>
          <w:color w:val="6D6E71"/>
          <w:spacing w:val="-26"/>
          <w:w w:val="85"/>
          <w:sz w:val="20"/>
        </w:rPr>
        <w:t xml:space="preserve"> </w:t>
      </w:r>
      <w:r>
        <w:rPr>
          <w:b/>
          <w:color w:val="6D6E71"/>
          <w:w w:val="85"/>
          <w:sz w:val="20"/>
        </w:rPr>
        <w:t>the</w:t>
      </w:r>
      <w:r>
        <w:rPr>
          <w:b/>
          <w:color w:val="6D6E71"/>
          <w:spacing w:val="-26"/>
          <w:w w:val="85"/>
          <w:sz w:val="20"/>
        </w:rPr>
        <w:t xml:space="preserve"> </w:t>
      </w:r>
      <w:r>
        <w:rPr>
          <w:b/>
          <w:color w:val="6D6E71"/>
          <w:w w:val="85"/>
          <w:sz w:val="20"/>
        </w:rPr>
        <w:t>project</w:t>
      </w:r>
      <w:r>
        <w:rPr>
          <w:b/>
          <w:color w:val="6D6E71"/>
          <w:spacing w:val="-26"/>
          <w:w w:val="85"/>
          <w:sz w:val="20"/>
        </w:rPr>
        <w:t xml:space="preserve"> </w:t>
      </w:r>
      <w:r>
        <w:rPr>
          <w:b/>
          <w:color w:val="6D6E71"/>
          <w:w w:val="85"/>
          <w:sz w:val="20"/>
        </w:rPr>
        <w:t>is</w:t>
      </w:r>
      <w:r>
        <w:rPr>
          <w:b/>
          <w:color w:val="6D6E71"/>
          <w:spacing w:val="-26"/>
          <w:w w:val="85"/>
          <w:sz w:val="20"/>
        </w:rPr>
        <w:t xml:space="preserve"> </w:t>
      </w:r>
      <w:r>
        <w:rPr>
          <w:b/>
          <w:color w:val="6D6E71"/>
          <w:w w:val="85"/>
          <w:sz w:val="20"/>
        </w:rPr>
        <w:t>effectively</w:t>
      </w:r>
      <w:r>
        <w:rPr>
          <w:b/>
          <w:color w:val="6D6E71"/>
          <w:spacing w:val="-26"/>
          <w:w w:val="85"/>
          <w:sz w:val="20"/>
        </w:rPr>
        <w:t xml:space="preserve"> </w:t>
      </w:r>
      <w:r>
        <w:rPr>
          <w:b/>
          <w:color w:val="6D6E71"/>
          <w:w w:val="85"/>
          <w:sz w:val="20"/>
        </w:rPr>
        <w:t xml:space="preserve">addressing </w:t>
      </w:r>
      <w:r>
        <w:rPr>
          <w:b/>
          <w:color w:val="6D6E71"/>
          <w:w w:val="90"/>
          <w:sz w:val="20"/>
        </w:rPr>
        <w:t>vulnerable</w:t>
      </w:r>
      <w:r>
        <w:rPr>
          <w:b/>
          <w:color w:val="6D6E71"/>
          <w:spacing w:val="-20"/>
          <w:w w:val="90"/>
          <w:sz w:val="20"/>
        </w:rPr>
        <w:t xml:space="preserve"> </w:t>
      </w:r>
      <w:r>
        <w:rPr>
          <w:b/>
          <w:color w:val="6D6E71"/>
          <w:w w:val="90"/>
          <w:sz w:val="20"/>
        </w:rPr>
        <w:t>populations’</w:t>
      </w:r>
      <w:r>
        <w:rPr>
          <w:b/>
          <w:color w:val="6D6E71"/>
          <w:spacing w:val="-20"/>
          <w:w w:val="90"/>
          <w:sz w:val="20"/>
        </w:rPr>
        <w:t xml:space="preserve"> </w:t>
      </w:r>
      <w:r>
        <w:rPr>
          <w:b/>
          <w:color w:val="6D6E71"/>
          <w:w w:val="90"/>
          <w:sz w:val="20"/>
        </w:rPr>
        <w:t>needs.</w:t>
      </w:r>
      <w:r>
        <w:rPr>
          <w:b/>
          <w:color w:val="6D6E71"/>
          <w:spacing w:val="-20"/>
          <w:w w:val="90"/>
          <w:sz w:val="20"/>
        </w:rPr>
        <w:t xml:space="preserve"> </w:t>
      </w:r>
      <w:r>
        <w:rPr>
          <w:b/>
          <w:color w:val="6D6E71"/>
          <w:w w:val="90"/>
          <w:sz w:val="20"/>
        </w:rPr>
        <w:t>Use</w:t>
      </w:r>
      <w:r>
        <w:rPr>
          <w:b/>
          <w:color w:val="6D6E71"/>
          <w:spacing w:val="-20"/>
          <w:w w:val="90"/>
          <w:sz w:val="20"/>
        </w:rPr>
        <w:t xml:space="preserve"> </w:t>
      </w:r>
      <w:r>
        <w:rPr>
          <w:b/>
          <w:color w:val="6D6E71"/>
          <w:w w:val="90"/>
          <w:sz w:val="20"/>
        </w:rPr>
        <w:t>results</w:t>
      </w:r>
      <w:r>
        <w:rPr>
          <w:b/>
          <w:color w:val="6D6E71"/>
          <w:spacing w:val="-20"/>
          <w:w w:val="90"/>
          <w:sz w:val="20"/>
        </w:rPr>
        <w:t xml:space="preserve"> </w:t>
      </w:r>
      <w:r>
        <w:rPr>
          <w:b/>
          <w:color w:val="6D6E71"/>
          <w:w w:val="90"/>
          <w:sz w:val="20"/>
        </w:rPr>
        <w:t>as</w:t>
      </w:r>
      <w:r>
        <w:rPr>
          <w:b/>
          <w:color w:val="6D6E71"/>
          <w:spacing w:val="-20"/>
          <w:w w:val="90"/>
          <w:sz w:val="20"/>
        </w:rPr>
        <w:t xml:space="preserve"> </w:t>
      </w:r>
      <w:r>
        <w:rPr>
          <w:b/>
          <w:color w:val="6D6E71"/>
          <w:w w:val="90"/>
          <w:sz w:val="20"/>
        </w:rPr>
        <w:t>a</w:t>
      </w:r>
      <w:r>
        <w:rPr>
          <w:b/>
          <w:color w:val="6D6E71"/>
          <w:spacing w:val="-20"/>
          <w:w w:val="90"/>
          <w:sz w:val="20"/>
        </w:rPr>
        <w:t xml:space="preserve"> </w:t>
      </w:r>
      <w:r>
        <w:rPr>
          <w:b/>
          <w:color w:val="6D6E71"/>
          <w:w w:val="90"/>
          <w:sz w:val="20"/>
        </w:rPr>
        <w:t>rationale</w:t>
      </w:r>
      <w:r>
        <w:rPr>
          <w:b/>
          <w:color w:val="6D6E71"/>
          <w:spacing w:val="-20"/>
          <w:w w:val="90"/>
          <w:sz w:val="20"/>
        </w:rPr>
        <w:t xml:space="preserve"> </w:t>
      </w:r>
      <w:r>
        <w:rPr>
          <w:b/>
          <w:color w:val="6D6E71"/>
          <w:w w:val="90"/>
          <w:sz w:val="20"/>
        </w:rPr>
        <w:t>for</w:t>
      </w:r>
      <w:r>
        <w:rPr>
          <w:b/>
          <w:color w:val="6D6E71"/>
          <w:spacing w:val="-20"/>
          <w:w w:val="90"/>
          <w:sz w:val="20"/>
        </w:rPr>
        <w:t xml:space="preserve"> </w:t>
      </w:r>
      <w:r>
        <w:rPr>
          <w:b/>
          <w:color w:val="6D6E71"/>
          <w:w w:val="90"/>
          <w:sz w:val="20"/>
        </w:rPr>
        <w:t>further</w:t>
      </w:r>
      <w:r>
        <w:rPr>
          <w:b/>
          <w:color w:val="6D6E71"/>
          <w:spacing w:val="-20"/>
          <w:w w:val="90"/>
          <w:sz w:val="20"/>
        </w:rPr>
        <w:t xml:space="preserve"> </w:t>
      </w:r>
      <w:r>
        <w:rPr>
          <w:b/>
          <w:color w:val="6D6E71"/>
          <w:w w:val="90"/>
          <w:sz w:val="20"/>
        </w:rPr>
        <w:t>funding</w:t>
      </w:r>
      <w:r>
        <w:rPr>
          <w:b/>
          <w:color w:val="6D6E71"/>
          <w:spacing w:val="-20"/>
          <w:w w:val="90"/>
          <w:sz w:val="20"/>
        </w:rPr>
        <w:t xml:space="preserve"> </w:t>
      </w:r>
      <w:r>
        <w:rPr>
          <w:b/>
          <w:color w:val="6D6E71"/>
          <w:w w:val="90"/>
          <w:sz w:val="20"/>
        </w:rPr>
        <w:t>from</w:t>
      </w:r>
      <w:r>
        <w:rPr>
          <w:b/>
          <w:color w:val="6D6E71"/>
          <w:spacing w:val="-20"/>
          <w:w w:val="90"/>
          <w:sz w:val="20"/>
        </w:rPr>
        <w:t xml:space="preserve"> </w:t>
      </w:r>
      <w:r>
        <w:rPr>
          <w:b/>
          <w:color w:val="6D6E71"/>
          <w:w w:val="90"/>
          <w:sz w:val="20"/>
        </w:rPr>
        <w:t>donors.</w:t>
      </w:r>
    </w:p>
    <w:p w:rsidR="009702CD" w:rsidRDefault="00166ADE">
      <w:pPr>
        <w:pStyle w:val="Heading5"/>
        <w:spacing w:before="72" w:line="376" w:lineRule="exact"/>
        <w:ind w:left="720"/>
      </w:pPr>
      <w:r>
        <w:rPr>
          <w:color w:val="0088CE"/>
          <w:w w:val="95"/>
        </w:rPr>
        <w:t>Capacity building of</w:t>
      </w:r>
      <w:r>
        <w:rPr>
          <w:color w:val="0088CE"/>
          <w:spacing w:val="-58"/>
          <w:w w:val="95"/>
        </w:rPr>
        <w:t xml:space="preserve"> </w:t>
      </w:r>
      <w:r>
        <w:rPr>
          <w:color w:val="0088CE"/>
          <w:w w:val="95"/>
        </w:rPr>
        <w:t>staff</w:t>
      </w:r>
    </w:p>
    <w:p w:rsidR="009702CD" w:rsidRDefault="00166ADE">
      <w:pPr>
        <w:pStyle w:val="BodyText"/>
        <w:spacing w:line="264" w:lineRule="exact"/>
        <w:ind w:left="720"/>
      </w:pPr>
      <w:r>
        <w:rPr>
          <w:color w:val="6D6E71"/>
          <w:w w:val="90"/>
        </w:rPr>
        <w:t>(throughout the project cycle)</w:t>
      </w:r>
    </w:p>
    <w:p w:rsidR="009702CD" w:rsidRDefault="00166ADE">
      <w:pPr>
        <w:pStyle w:val="ListParagraph"/>
        <w:numPr>
          <w:ilvl w:val="1"/>
          <w:numId w:val="15"/>
        </w:numPr>
        <w:tabs>
          <w:tab w:val="left" w:pos="900"/>
        </w:tabs>
        <w:spacing w:before="117" w:line="230" w:lineRule="auto"/>
        <w:ind w:right="717" w:hanging="181"/>
        <w:jc w:val="both"/>
        <w:rPr>
          <w:b/>
          <w:sz w:val="20"/>
        </w:rPr>
      </w:pPr>
      <w:r>
        <w:rPr>
          <w:b/>
          <w:color w:val="6D6E71"/>
          <w:w w:val="85"/>
          <w:sz w:val="20"/>
        </w:rPr>
        <w:t xml:space="preserve">Conduct awareness sessions and training for frontline staff around disability; e.g. </w:t>
      </w:r>
      <w:r>
        <w:rPr>
          <w:b/>
          <w:color w:val="0088CE"/>
          <w:w w:val="85"/>
          <w:sz w:val="20"/>
        </w:rPr>
        <w:t>data collection using the</w:t>
      </w:r>
      <w:r>
        <w:rPr>
          <w:b/>
          <w:color w:val="0088CE"/>
          <w:spacing w:val="-40"/>
          <w:w w:val="85"/>
          <w:sz w:val="20"/>
        </w:rPr>
        <w:t xml:space="preserve"> </w:t>
      </w:r>
      <w:r>
        <w:rPr>
          <w:b/>
          <w:color w:val="0088CE"/>
          <w:w w:val="85"/>
          <w:sz w:val="20"/>
        </w:rPr>
        <w:t>WG tools</w:t>
      </w:r>
      <w:r>
        <w:rPr>
          <w:b/>
          <w:color w:val="0088CE"/>
          <w:spacing w:val="-29"/>
          <w:w w:val="85"/>
          <w:sz w:val="20"/>
        </w:rPr>
        <w:t xml:space="preserve"> </w:t>
      </w:r>
      <w:r>
        <w:rPr>
          <w:b/>
          <w:color w:val="0088CE"/>
          <w:w w:val="85"/>
          <w:sz w:val="20"/>
        </w:rPr>
        <w:t>and</w:t>
      </w:r>
      <w:r>
        <w:rPr>
          <w:b/>
          <w:color w:val="0088CE"/>
          <w:spacing w:val="-29"/>
          <w:w w:val="85"/>
          <w:sz w:val="20"/>
        </w:rPr>
        <w:t xml:space="preserve"> </w:t>
      </w:r>
      <w:r>
        <w:rPr>
          <w:b/>
          <w:color w:val="0088CE"/>
          <w:w w:val="85"/>
          <w:sz w:val="20"/>
        </w:rPr>
        <w:t>data</w:t>
      </w:r>
      <w:r>
        <w:rPr>
          <w:b/>
          <w:color w:val="0088CE"/>
          <w:spacing w:val="-29"/>
          <w:w w:val="85"/>
          <w:sz w:val="20"/>
        </w:rPr>
        <w:t xml:space="preserve"> </w:t>
      </w:r>
      <w:r>
        <w:rPr>
          <w:b/>
          <w:color w:val="0088CE"/>
          <w:w w:val="85"/>
          <w:sz w:val="20"/>
        </w:rPr>
        <w:t>analysis;</w:t>
      </w:r>
      <w:r>
        <w:rPr>
          <w:b/>
          <w:color w:val="0088CE"/>
          <w:spacing w:val="-29"/>
          <w:w w:val="85"/>
          <w:sz w:val="20"/>
        </w:rPr>
        <w:t xml:space="preserve"> </w:t>
      </w:r>
      <w:r>
        <w:rPr>
          <w:b/>
          <w:color w:val="0088CE"/>
          <w:w w:val="85"/>
          <w:sz w:val="20"/>
        </w:rPr>
        <w:t>MHPSS</w:t>
      </w:r>
      <w:r>
        <w:rPr>
          <w:b/>
          <w:color w:val="6D6E71"/>
          <w:w w:val="85"/>
          <w:sz w:val="20"/>
        </w:rPr>
        <w:t>;</w:t>
      </w:r>
      <w:r>
        <w:rPr>
          <w:b/>
          <w:color w:val="6D6E71"/>
          <w:spacing w:val="-29"/>
          <w:w w:val="85"/>
          <w:sz w:val="20"/>
        </w:rPr>
        <w:t xml:space="preserve"> </w:t>
      </w:r>
      <w:r>
        <w:rPr>
          <w:b/>
          <w:color w:val="6D6E71"/>
          <w:w w:val="85"/>
          <w:sz w:val="20"/>
        </w:rPr>
        <w:t>and</w:t>
      </w:r>
      <w:r>
        <w:rPr>
          <w:b/>
          <w:color w:val="6D6E71"/>
          <w:spacing w:val="-29"/>
          <w:w w:val="85"/>
          <w:sz w:val="20"/>
        </w:rPr>
        <w:t xml:space="preserve"> </w:t>
      </w:r>
      <w:r>
        <w:rPr>
          <w:b/>
          <w:color w:val="0088CE"/>
          <w:w w:val="85"/>
          <w:sz w:val="20"/>
        </w:rPr>
        <w:t>communication</w:t>
      </w:r>
      <w:r>
        <w:rPr>
          <w:b/>
          <w:color w:val="0088CE"/>
          <w:spacing w:val="-29"/>
          <w:w w:val="85"/>
          <w:sz w:val="20"/>
        </w:rPr>
        <w:t xml:space="preserve"> </w:t>
      </w:r>
      <w:r>
        <w:rPr>
          <w:b/>
          <w:color w:val="0088CE"/>
          <w:w w:val="85"/>
          <w:sz w:val="20"/>
        </w:rPr>
        <w:t>skills</w:t>
      </w:r>
      <w:r>
        <w:rPr>
          <w:b/>
          <w:color w:val="0088CE"/>
          <w:spacing w:val="-29"/>
          <w:w w:val="85"/>
          <w:sz w:val="20"/>
        </w:rPr>
        <w:t xml:space="preserve"> </w:t>
      </w:r>
      <w:r>
        <w:rPr>
          <w:b/>
          <w:color w:val="6D6E71"/>
          <w:w w:val="85"/>
          <w:sz w:val="20"/>
        </w:rPr>
        <w:t>with</w:t>
      </w:r>
      <w:r>
        <w:rPr>
          <w:b/>
          <w:color w:val="6D6E71"/>
          <w:spacing w:val="-29"/>
          <w:w w:val="85"/>
          <w:sz w:val="20"/>
        </w:rPr>
        <w:t xml:space="preserve"> </w:t>
      </w:r>
      <w:r>
        <w:rPr>
          <w:b/>
          <w:color w:val="6D6E71"/>
          <w:w w:val="85"/>
          <w:sz w:val="20"/>
        </w:rPr>
        <w:t>persons</w:t>
      </w:r>
      <w:r>
        <w:rPr>
          <w:b/>
          <w:color w:val="6D6E71"/>
          <w:spacing w:val="-29"/>
          <w:w w:val="85"/>
          <w:sz w:val="20"/>
        </w:rPr>
        <w:t xml:space="preserve"> </w:t>
      </w:r>
      <w:r>
        <w:rPr>
          <w:b/>
          <w:color w:val="6D6E71"/>
          <w:w w:val="85"/>
          <w:sz w:val="20"/>
        </w:rPr>
        <w:t>with</w:t>
      </w:r>
      <w:r>
        <w:rPr>
          <w:b/>
          <w:color w:val="6D6E71"/>
          <w:spacing w:val="-29"/>
          <w:w w:val="85"/>
          <w:sz w:val="20"/>
        </w:rPr>
        <w:t xml:space="preserve"> </w:t>
      </w:r>
      <w:r>
        <w:rPr>
          <w:b/>
          <w:color w:val="6D6E71"/>
          <w:w w:val="85"/>
          <w:sz w:val="20"/>
        </w:rPr>
        <w:t>disabilities</w:t>
      </w:r>
      <w:r>
        <w:rPr>
          <w:b/>
          <w:color w:val="6D6E71"/>
          <w:spacing w:val="-29"/>
          <w:w w:val="85"/>
          <w:sz w:val="20"/>
        </w:rPr>
        <w:t xml:space="preserve"> </w:t>
      </w:r>
      <w:r>
        <w:rPr>
          <w:b/>
          <w:color w:val="6D6E71"/>
          <w:w w:val="85"/>
          <w:sz w:val="20"/>
        </w:rPr>
        <w:t>and</w:t>
      </w:r>
      <w:r>
        <w:rPr>
          <w:b/>
          <w:color w:val="6D6E71"/>
          <w:spacing w:val="-29"/>
          <w:w w:val="85"/>
          <w:sz w:val="20"/>
        </w:rPr>
        <w:t xml:space="preserve"> </w:t>
      </w:r>
      <w:r>
        <w:rPr>
          <w:b/>
          <w:color w:val="6D6E71"/>
          <w:w w:val="85"/>
          <w:sz w:val="20"/>
        </w:rPr>
        <w:t>their</w:t>
      </w:r>
      <w:r>
        <w:rPr>
          <w:b/>
          <w:color w:val="6D6E71"/>
          <w:spacing w:val="-29"/>
          <w:w w:val="85"/>
          <w:sz w:val="20"/>
        </w:rPr>
        <w:t xml:space="preserve"> </w:t>
      </w:r>
      <w:r>
        <w:rPr>
          <w:b/>
          <w:color w:val="6D6E71"/>
          <w:w w:val="85"/>
          <w:sz w:val="20"/>
        </w:rPr>
        <w:t>family</w:t>
      </w:r>
      <w:r>
        <w:rPr>
          <w:b/>
          <w:color w:val="6D6E71"/>
          <w:spacing w:val="-29"/>
          <w:w w:val="85"/>
          <w:sz w:val="20"/>
        </w:rPr>
        <w:t xml:space="preserve"> </w:t>
      </w:r>
      <w:r>
        <w:rPr>
          <w:b/>
          <w:color w:val="6D6E71"/>
          <w:w w:val="85"/>
          <w:sz w:val="20"/>
        </w:rPr>
        <w:t>members.</w:t>
      </w:r>
    </w:p>
    <w:p w:rsidR="009702CD" w:rsidRDefault="00166ADE">
      <w:pPr>
        <w:pStyle w:val="ListParagraph"/>
        <w:numPr>
          <w:ilvl w:val="1"/>
          <w:numId w:val="15"/>
        </w:numPr>
        <w:tabs>
          <w:tab w:val="left" w:pos="900"/>
        </w:tabs>
        <w:spacing w:before="69"/>
        <w:ind w:hanging="181"/>
        <w:rPr>
          <w:b/>
          <w:sz w:val="20"/>
        </w:rPr>
      </w:pPr>
      <w:r>
        <w:rPr>
          <w:b/>
          <w:color w:val="6D6E71"/>
          <w:w w:val="95"/>
          <w:sz w:val="20"/>
        </w:rPr>
        <w:t>Within</w:t>
      </w:r>
      <w:r>
        <w:rPr>
          <w:b/>
          <w:color w:val="6D6E71"/>
          <w:spacing w:val="-15"/>
          <w:w w:val="95"/>
          <w:sz w:val="20"/>
        </w:rPr>
        <w:t xml:space="preserve"> </w:t>
      </w:r>
      <w:r>
        <w:rPr>
          <w:b/>
          <w:color w:val="6D6E71"/>
          <w:w w:val="95"/>
          <w:sz w:val="20"/>
        </w:rPr>
        <w:t>education</w:t>
      </w:r>
      <w:r>
        <w:rPr>
          <w:b/>
          <w:color w:val="6D6E71"/>
          <w:spacing w:val="-15"/>
          <w:w w:val="95"/>
          <w:sz w:val="20"/>
        </w:rPr>
        <w:t xml:space="preserve"> </w:t>
      </w:r>
      <w:r>
        <w:rPr>
          <w:b/>
          <w:color w:val="6D6E71"/>
          <w:w w:val="95"/>
          <w:sz w:val="20"/>
        </w:rPr>
        <w:t>programming</w:t>
      </w:r>
      <w:r>
        <w:rPr>
          <w:b/>
          <w:color w:val="6D6E71"/>
          <w:spacing w:val="-15"/>
          <w:w w:val="95"/>
          <w:sz w:val="20"/>
        </w:rPr>
        <w:t xml:space="preserve"> </w:t>
      </w:r>
      <w:r>
        <w:rPr>
          <w:b/>
          <w:color w:val="6D6E71"/>
          <w:w w:val="95"/>
          <w:sz w:val="20"/>
        </w:rPr>
        <w:t>in</w:t>
      </w:r>
      <w:r>
        <w:rPr>
          <w:b/>
          <w:color w:val="6D6E71"/>
          <w:spacing w:val="-15"/>
          <w:w w:val="95"/>
          <w:sz w:val="20"/>
        </w:rPr>
        <w:t xml:space="preserve"> </w:t>
      </w:r>
      <w:r>
        <w:rPr>
          <w:b/>
          <w:color w:val="6D6E71"/>
          <w:w w:val="95"/>
          <w:sz w:val="20"/>
        </w:rPr>
        <w:t>particular:</w:t>
      </w:r>
    </w:p>
    <w:p w:rsidR="009702CD" w:rsidRDefault="00166ADE">
      <w:pPr>
        <w:pStyle w:val="ListParagraph"/>
        <w:numPr>
          <w:ilvl w:val="2"/>
          <w:numId w:val="15"/>
        </w:numPr>
        <w:tabs>
          <w:tab w:val="left" w:pos="1140"/>
        </w:tabs>
        <w:spacing w:before="77" w:line="230" w:lineRule="auto"/>
        <w:ind w:right="718"/>
        <w:jc w:val="both"/>
        <w:rPr>
          <w:b/>
          <w:sz w:val="20"/>
        </w:rPr>
      </w:pPr>
      <w:r>
        <w:rPr>
          <w:b/>
          <w:color w:val="6D6E71"/>
          <w:w w:val="85"/>
          <w:sz w:val="20"/>
        </w:rPr>
        <w:t>Build</w:t>
      </w:r>
      <w:r>
        <w:rPr>
          <w:b/>
          <w:color w:val="6D6E71"/>
          <w:spacing w:val="-11"/>
          <w:w w:val="85"/>
          <w:sz w:val="20"/>
        </w:rPr>
        <w:t xml:space="preserve"> </w:t>
      </w:r>
      <w:r>
        <w:rPr>
          <w:b/>
          <w:color w:val="6D6E71"/>
          <w:w w:val="85"/>
          <w:sz w:val="20"/>
        </w:rPr>
        <w:t>the</w:t>
      </w:r>
      <w:r>
        <w:rPr>
          <w:b/>
          <w:color w:val="6D6E71"/>
          <w:spacing w:val="-11"/>
          <w:w w:val="85"/>
          <w:sz w:val="20"/>
        </w:rPr>
        <w:t xml:space="preserve"> </w:t>
      </w:r>
      <w:r>
        <w:rPr>
          <w:b/>
          <w:color w:val="6D6E71"/>
          <w:w w:val="85"/>
          <w:sz w:val="20"/>
        </w:rPr>
        <w:t>capacity</w:t>
      </w:r>
      <w:r>
        <w:rPr>
          <w:b/>
          <w:color w:val="6D6E71"/>
          <w:spacing w:val="-11"/>
          <w:w w:val="85"/>
          <w:sz w:val="20"/>
        </w:rPr>
        <w:t xml:space="preserve"> </w:t>
      </w:r>
      <w:r>
        <w:rPr>
          <w:b/>
          <w:color w:val="6D6E71"/>
          <w:w w:val="85"/>
          <w:sz w:val="20"/>
        </w:rPr>
        <w:t>of</w:t>
      </w:r>
      <w:r>
        <w:rPr>
          <w:b/>
          <w:color w:val="6D6E71"/>
          <w:spacing w:val="-11"/>
          <w:w w:val="85"/>
          <w:sz w:val="20"/>
        </w:rPr>
        <w:t xml:space="preserve"> </w:t>
      </w:r>
      <w:r>
        <w:rPr>
          <w:b/>
          <w:color w:val="6D6E71"/>
          <w:w w:val="85"/>
          <w:sz w:val="20"/>
        </w:rPr>
        <w:t>teachers</w:t>
      </w:r>
      <w:r>
        <w:rPr>
          <w:b/>
          <w:color w:val="6D6E71"/>
          <w:spacing w:val="-11"/>
          <w:w w:val="85"/>
          <w:sz w:val="20"/>
        </w:rPr>
        <w:t xml:space="preserve"> </w:t>
      </w:r>
      <w:r>
        <w:rPr>
          <w:b/>
          <w:color w:val="6D6E71"/>
          <w:w w:val="85"/>
          <w:sz w:val="20"/>
        </w:rPr>
        <w:t>and</w:t>
      </w:r>
      <w:r>
        <w:rPr>
          <w:b/>
          <w:color w:val="6D6E71"/>
          <w:spacing w:val="-11"/>
          <w:w w:val="85"/>
          <w:sz w:val="20"/>
        </w:rPr>
        <w:t xml:space="preserve"> </w:t>
      </w:r>
      <w:r>
        <w:rPr>
          <w:b/>
          <w:color w:val="6D6E71"/>
          <w:w w:val="85"/>
          <w:sz w:val="20"/>
        </w:rPr>
        <w:t>school</w:t>
      </w:r>
      <w:r>
        <w:rPr>
          <w:b/>
          <w:color w:val="6D6E71"/>
          <w:spacing w:val="-11"/>
          <w:w w:val="85"/>
          <w:sz w:val="20"/>
        </w:rPr>
        <w:t xml:space="preserve"> </w:t>
      </w:r>
      <w:r>
        <w:rPr>
          <w:b/>
          <w:color w:val="6D6E71"/>
          <w:w w:val="85"/>
          <w:sz w:val="20"/>
        </w:rPr>
        <w:t>principals</w:t>
      </w:r>
      <w:r>
        <w:rPr>
          <w:b/>
          <w:color w:val="6D6E71"/>
          <w:spacing w:val="-11"/>
          <w:w w:val="85"/>
          <w:sz w:val="20"/>
        </w:rPr>
        <w:t xml:space="preserve"> </w:t>
      </w:r>
      <w:r>
        <w:rPr>
          <w:b/>
          <w:color w:val="6D6E71"/>
          <w:w w:val="85"/>
          <w:sz w:val="20"/>
        </w:rPr>
        <w:t>on</w:t>
      </w:r>
      <w:r>
        <w:rPr>
          <w:b/>
          <w:color w:val="6D6E71"/>
          <w:spacing w:val="-11"/>
          <w:w w:val="85"/>
          <w:sz w:val="20"/>
        </w:rPr>
        <w:t xml:space="preserve"> </w:t>
      </w:r>
      <w:r>
        <w:rPr>
          <w:b/>
          <w:color w:val="0088CE"/>
          <w:w w:val="85"/>
          <w:sz w:val="20"/>
        </w:rPr>
        <w:t>inclusive</w:t>
      </w:r>
      <w:r>
        <w:rPr>
          <w:b/>
          <w:color w:val="0088CE"/>
          <w:spacing w:val="-9"/>
          <w:w w:val="85"/>
          <w:sz w:val="20"/>
        </w:rPr>
        <w:t xml:space="preserve"> </w:t>
      </w:r>
      <w:r>
        <w:rPr>
          <w:b/>
          <w:color w:val="0088CE"/>
          <w:w w:val="85"/>
          <w:sz w:val="20"/>
        </w:rPr>
        <w:t>education</w:t>
      </w:r>
      <w:r>
        <w:rPr>
          <w:b/>
          <w:color w:val="0088CE"/>
          <w:spacing w:val="-9"/>
          <w:w w:val="85"/>
          <w:sz w:val="20"/>
        </w:rPr>
        <w:t xml:space="preserve"> </w:t>
      </w:r>
      <w:r>
        <w:rPr>
          <w:b/>
          <w:color w:val="0088CE"/>
          <w:w w:val="85"/>
          <w:sz w:val="20"/>
        </w:rPr>
        <w:t>and</w:t>
      </w:r>
      <w:r>
        <w:rPr>
          <w:b/>
          <w:color w:val="0088CE"/>
          <w:spacing w:val="-9"/>
          <w:w w:val="85"/>
          <w:sz w:val="20"/>
        </w:rPr>
        <w:t xml:space="preserve"> </w:t>
      </w:r>
      <w:r>
        <w:rPr>
          <w:b/>
          <w:color w:val="0088CE"/>
          <w:w w:val="85"/>
          <w:sz w:val="20"/>
        </w:rPr>
        <w:t>pedagogy</w:t>
      </w:r>
      <w:r>
        <w:rPr>
          <w:b/>
          <w:color w:val="0088CE"/>
          <w:spacing w:val="-11"/>
          <w:w w:val="85"/>
          <w:sz w:val="20"/>
        </w:rPr>
        <w:t xml:space="preserve"> </w:t>
      </w:r>
      <w:r>
        <w:rPr>
          <w:b/>
          <w:color w:val="6D6E71"/>
          <w:w w:val="85"/>
          <w:sz w:val="20"/>
        </w:rPr>
        <w:t>with</w:t>
      </w:r>
      <w:r>
        <w:rPr>
          <w:b/>
          <w:color w:val="6D6E71"/>
          <w:spacing w:val="-11"/>
          <w:w w:val="85"/>
          <w:sz w:val="20"/>
        </w:rPr>
        <w:t xml:space="preserve"> </w:t>
      </w:r>
      <w:r>
        <w:rPr>
          <w:b/>
          <w:color w:val="6D6E71"/>
          <w:w w:val="85"/>
          <w:sz w:val="20"/>
        </w:rPr>
        <w:t>a</w:t>
      </w:r>
      <w:r>
        <w:rPr>
          <w:b/>
          <w:color w:val="6D6E71"/>
          <w:spacing w:val="-11"/>
          <w:w w:val="85"/>
          <w:sz w:val="20"/>
        </w:rPr>
        <w:t xml:space="preserve"> </w:t>
      </w:r>
      <w:r>
        <w:rPr>
          <w:b/>
          <w:color w:val="6D6E71"/>
          <w:w w:val="85"/>
          <w:sz w:val="20"/>
        </w:rPr>
        <w:t>strong</w:t>
      </w:r>
      <w:r>
        <w:rPr>
          <w:b/>
          <w:color w:val="6D6E71"/>
          <w:spacing w:val="-11"/>
          <w:w w:val="85"/>
          <w:sz w:val="20"/>
        </w:rPr>
        <w:t xml:space="preserve"> </w:t>
      </w:r>
      <w:r>
        <w:rPr>
          <w:b/>
          <w:color w:val="6D6E71"/>
          <w:w w:val="85"/>
          <w:sz w:val="20"/>
        </w:rPr>
        <w:t>focus on</w:t>
      </w:r>
      <w:r>
        <w:rPr>
          <w:b/>
          <w:color w:val="6D6E71"/>
          <w:spacing w:val="-22"/>
          <w:w w:val="85"/>
          <w:sz w:val="20"/>
        </w:rPr>
        <w:t xml:space="preserve"> </w:t>
      </w:r>
      <w:r>
        <w:rPr>
          <w:b/>
          <w:color w:val="0088CE"/>
          <w:w w:val="85"/>
          <w:sz w:val="20"/>
        </w:rPr>
        <w:t>positive</w:t>
      </w:r>
      <w:r>
        <w:rPr>
          <w:b/>
          <w:color w:val="0088CE"/>
          <w:spacing w:val="-21"/>
          <w:w w:val="85"/>
          <w:sz w:val="20"/>
        </w:rPr>
        <w:t xml:space="preserve"> </w:t>
      </w:r>
      <w:r>
        <w:rPr>
          <w:b/>
          <w:color w:val="0088CE"/>
          <w:w w:val="85"/>
          <w:sz w:val="20"/>
        </w:rPr>
        <w:t>discipline</w:t>
      </w:r>
      <w:r>
        <w:rPr>
          <w:b/>
          <w:color w:val="0088CE"/>
          <w:spacing w:val="-22"/>
          <w:w w:val="85"/>
          <w:sz w:val="20"/>
        </w:rPr>
        <w:t xml:space="preserve"> </w:t>
      </w:r>
      <w:r>
        <w:rPr>
          <w:b/>
          <w:color w:val="6D6E71"/>
          <w:w w:val="85"/>
          <w:sz w:val="20"/>
        </w:rPr>
        <w:t>that</w:t>
      </w:r>
      <w:r>
        <w:rPr>
          <w:b/>
          <w:color w:val="6D6E71"/>
          <w:spacing w:val="-22"/>
          <w:w w:val="85"/>
          <w:sz w:val="20"/>
        </w:rPr>
        <w:t xml:space="preserve"> </w:t>
      </w:r>
      <w:r>
        <w:rPr>
          <w:b/>
          <w:color w:val="6D6E71"/>
          <w:w w:val="85"/>
          <w:sz w:val="20"/>
        </w:rPr>
        <w:t>addresses</w:t>
      </w:r>
      <w:r>
        <w:rPr>
          <w:b/>
          <w:color w:val="6D6E71"/>
          <w:spacing w:val="-22"/>
          <w:w w:val="85"/>
          <w:sz w:val="20"/>
        </w:rPr>
        <w:t xml:space="preserve"> </w:t>
      </w:r>
      <w:r>
        <w:rPr>
          <w:b/>
          <w:color w:val="6D6E71"/>
          <w:w w:val="85"/>
          <w:sz w:val="20"/>
        </w:rPr>
        <w:t>corporal</w:t>
      </w:r>
      <w:r>
        <w:rPr>
          <w:b/>
          <w:color w:val="6D6E71"/>
          <w:spacing w:val="-22"/>
          <w:w w:val="85"/>
          <w:sz w:val="20"/>
        </w:rPr>
        <w:t xml:space="preserve"> </w:t>
      </w:r>
      <w:r>
        <w:rPr>
          <w:b/>
          <w:color w:val="6D6E71"/>
          <w:w w:val="85"/>
          <w:sz w:val="20"/>
        </w:rPr>
        <w:t>punishments</w:t>
      </w:r>
      <w:r>
        <w:rPr>
          <w:b/>
          <w:color w:val="6D6E71"/>
          <w:spacing w:val="-22"/>
          <w:w w:val="85"/>
          <w:sz w:val="20"/>
        </w:rPr>
        <w:t xml:space="preserve"> </w:t>
      </w:r>
      <w:r>
        <w:rPr>
          <w:b/>
          <w:color w:val="6D6E71"/>
          <w:w w:val="85"/>
          <w:sz w:val="20"/>
        </w:rPr>
        <w:t>and</w:t>
      </w:r>
      <w:r>
        <w:rPr>
          <w:b/>
          <w:color w:val="6D6E71"/>
          <w:spacing w:val="-22"/>
          <w:w w:val="85"/>
          <w:sz w:val="20"/>
        </w:rPr>
        <w:t xml:space="preserve"> </w:t>
      </w:r>
      <w:r>
        <w:rPr>
          <w:b/>
          <w:color w:val="6D6E71"/>
          <w:w w:val="85"/>
          <w:sz w:val="20"/>
        </w:rPr>
        <w:t>verbal</w:t>
      </w:r>
      <w:r>
        <w:rPr>
          <w:b/>
          <w:color w:val="6D6E71"/>
          <w:spacing w:val="-22"/>
          <w:w w:val="85"/>
          <w:sz w:val="20"/>
        </w:rPr>
        <w:t xml:space="preserve"> </w:t>
      </w:r>
      <w:r>
        <w:rPr>
          <w:b/>
          <w:color w:val="6D6E71"/>
          <w:w w:val="85"/>
          <w:sz w:val="20"/>
        </w:rPr>
        <w:t>abuse</w:t>
      </w:r>
      <w:r>
        <w:rPr>
          <w:b/>
          <w:color w:val="6D6E71"/>
          <w:spacing w:val="-22"/>
          <w:w w:val="85"/>
          <w:sz w:val="20"/>
        </w:rPr>
        <w:t xml:space="preserve"> </w:t>
      </w:r>
      <w:r>
        <w:rPr>
          <w:b/>
          <w:color w:val="6D6E71"/>
          <w:w w:val="85"/>
          <w:sz w:val="20"/>
        </w:rPr>
        <w:t>as</w:t>
      </w:r>
      <w:r>
        <w:rPr>
          <w:b/>
          <w:color w:val="6D6E71"/>
          <w:spacing w:val="-22"/>
          <w:w w:val="85"/>
          <w:sz w:val="20"/>
        </w:rPr>
        <w:t xml:space="preserve"> </w:t>
      </w:r>
      <w:r>
        <w:rPr>
          <w:b/>
          <w:color w:val="6D6E71"/>
          <w:w w:val="85"/>
          <w:sz w:val="20"/>
        </w:rPr>
        <w:t>well</w:t>
      </w:r>
      <w:r>
        <w:rPr>
          <w:b/>
          <w:color w:val="6D6E71"/>
          <w:spacing w:val="-22"/>
          <w:w w:val="85"/>
          <w:sz w:val="20"/>
        </w:rPr>
        <w:t xml:space="preserve"> </w:t>
      </w:r>
      <w:r>
        <w:rPr>
          <w:b/>
          <w:color w:val="6D6E71"/>
          <w:w w:val="85"/>
          <w:sz w:val="20"/>
        </w:rPr>
        <w:t>as</w:t>
      </w:r>
      <w:r>
        <w:rPr>
          <w:b/>
          <w:color w:val="6D6E71"/>
          <w:spacing w:val="-22"/>
          <w:w w:val="85"/>
          <w:sz w:val="20"/>
        </w:rPr>
        <w:t xml:space="preserve"> </w:t>
      </w:r>
      <w:r>
        <w:rPr>
          <w:b/>
          <w:color w:val="0088CE"/>
          <w:w w:val="85"/>
          <w:sz w:val="20"/>
        </w:rPr>
        <w:t>MHPSS</w:t>
      </w:r>
      <w:r>
        <w:rPr>
          <w:b/>
          <w:color w:val="0088CE"/>
          <w:spacing w:val="-22"/>
          <w:w w:val="85"/>
          <w:sz w:val="20"/>
        </w:rPr>
        <w:t xml:space="preserve"> </w:t>
      </w:r>
      <w:r>
        <w:rPr>
          <w:b/>
          <w:color w:val="6D6E71"/>
          <w:w w:val="85"/>
          <w:sz w:val="20"/>
        </w:rPr>
        <w:t>for</w:t>
      </w:r>
      <w:r>
        <w:rPr>
          <w:b/>
          <w:color w:val="6D6E71"/>
          <w:spacing w:val="-22"/>
          <w:w w:val="85"/>
          <w:sz w:val="20"/>
        </w:rPr>
        <w:t xml:space="preserve"> </w:t>
      </w:r>
      <w:r>
        <w:rPr>
          <w:b/>
          <w:color w:val="6D6E71"/>
          <w:w w:val="85"/>
          <w:sz w:val="20"/>
        </w:rPr>
        <w:t>children</w:t>
      </w:r>
      <w:r>
        <w:rPr>
          <w:b/>
          <w:color w:val="6D6E71"/>
          <w:spacing w:val="-22"/>
          <w:w w:val="85"/>
          <w:sz w:val="20"/>
        </w:rPr>
        <w:t xml:space="preserve"> </w:t>
      </w:r>
      <w:r>
        <w:rPr>
          <w:b/>
          <w:color w:val="6D6E71"/>
          <w:w w:val="85"/>
          <w:sz w:val="20"/>
        </w:rPr>
        <w:t xml:space="preserve">and </w:t>
      </w:r>
      <w:r>
        <w:rPr>
          <w:b/>
          <w:color w:val="6D6E71"/>
          <w:w w:val="95"/>
          <w:sz w:val="20"/>
        </w:rPr>
        <w:t>youth.</w:t>
      </w:r>
    </w:p>
    <w:p w:rsidR="009702CD" w:rsidRDefault="009702CD">
      <w:pPr>
        <w:pStyle w:val="BodyText"/>
        <w:spacing w:before="12"/>
        <w:rPr>
          <w:sz w:val="16"/>
        </w:rPr>
      </w:pPr>
    </w:p>
    <w:p w:rsidR="009702CD" w:rsidRDefault="00166ADE">
      <w:pPr>
        <w:pStyle w:val="ListParagraph"/>
        <w:numPr>
          <w:ilvl w:val="2"/>
          <w:numId w:val="15"/>
        </w:numPr>
        <w:tabs>
          <w:tab w:val="left" w:pos="1140"/>
        </w:tabs>
        <w:spacing w:line="230" w:lineRule="auto"/>
        <w:ind w:right="716"/>
        <w:jc w:val="both"/>
        <w:rPr>
          <w:b/>
          <w:sz w:val="20"/>
        </w:rPr>
      </w:pPr>
      <w:r>
        <w:rPr>
          <w:b/>
          <w:color w:val="6D6E71"/>
          <w:spacing w:val="-4"/>
          <w:w w:val="85"/>
          <w:sz w:val="20"/>
        </w:rPr>
        <w:t>Train</w:t>
      </w:r>
      <w:r>
        <w:rPr>
          <w:b/>
          <w:color w:val="6D6E71"/>
          <w:spacing w:val="-28"/>
          <w:w w:val="85"/>
          <w:sz w:val="20"/>
        </w:rPr>
        <w:t xml:space="preserve"> </w:t>
      </w:r>
      <w:r>
        <w:rPr>
          <w:b/>
          <w:color w:val="6D6E71"/>
          <w:w w:val="85"/>
          <w:sz w:val="20"/>
        </w:rPr>
        <w:t>school</w:t>
      </w:r>
      <w:r>
        <w:rPr>
          <w:b/>
          <w:color w:val="6D6E71"/>
          <w:spacing w:val="-28"/>
          <w:w w:val="85"/>
          <w:sz w:val="20"/>
        </w:rPr>
        <w:t xml:space="preserve"> </w:t>
      </w:r>
      <w:r>
        <w:rPr>
          <w:b/>
          <w:color w:val="6D6E71"/>
          <w:w w:val="85"/>
          <w:sz w:val="20"/>
        </w:rPr>
        <w:t>principals</w:t>
      </w:r>
      <w:r>
        <w:rPr>
          <w:b/>
          <w:color w:val="6D6E71"/>
          <w:spacing w:val="-28"/>
          <w:w w:val="85"/>
          <w:sz w:val="20"/>
        </w:rPr>
        <w:t xml:space="preserve"> </w:t>
      </w:r>
      <w:r>
        <w:rPr>
          <w:b/>
          <w:color w:val="6D6E71"/>
          <w:w w:val="85"/>
          <w:sz w:val="20"/>
        </w:rPr>
        <w:t>to</w:t>
      </w:r>
      <w:r>
        <w:rPr>
          <w:b/>
          <w:color w:val="6D6E71"/>
          <w:spacing w:val="-28"/>
          <w:w w:val="85"/>
          <w:sz w:val="20"/>
        </w:rPr>
        <w:t xml:space="preserve"> </w:t>
      </w:r>
      <w:r>
        <w:rPr>
          <w:b/>
          <w:color w:val="6D6E71"/>
          <w:w w:val="85"/>
          <w:sz w:val="20"/>
        </w:rPr>
        <w:t>plan</w:t>
      </w:r>
      <w:r>
        <w:rPr>
          <w:b/>
          <w:color w:val="6D6E71"/>
          <w:spacing w:val="-28"/>
          <w:w w:val="85"/>
          <w:sz w:val="20"/>
        </w:rPr>
        <w:t xml:space="preserve"> </w:t>
      </w:r>
      <w:r>
        <w:rPr>
          <w:b/>
          <w:color w:val="6D6E71"/>
          <w:w w:val="85"/>
          <w:sz w:val="20"/>
        </w:rPr>
        <w:t>and</w:t>
      </w:r>
      <w:r>
        <w:rPr>
          <w:b/>
          <w:color w:val="6D6E71"/>
          <w:spacing w:val="-28"/>
          <w:w w:val="85"/>
          <w:sz w:val="20"/>
        </w:rPr>
        <w:t xml:space="preserve"> </w:t>
      </w:r>
      <w:r>
        <w:rPr>
          <w:b/>
          <w:color w:val="6D6E71"/>
          <w:w w:val="85"/>
          <w:sz w:val="20"/>
        </w:rPr>
        <w:t>organize</w:t>
      </w:r>
      <w:r>
        <w:rPr>
          <w:b/>
          <w:color w:val="6D6E71"/>
          <w:spacing w:val="-28"/>
          <w:w w:val="85"/>
          <w:sz w:val="20"/>
        </w:rPr>
        <w:t xml:space="preserve"> </w:t>
      </w:r>
      <w:r>
        <w:rPr>
          <w:b/>
          <w:color w:val="0088CE"/>
          <w:w w:val="85"/>
          <w:sz w:val="20"/>
        </w:rPr>
        <w:t>outreach</w:t>
      </w:r>
      <w:r>
        <w:rPr>
          <w:b/>
          <w:color w:val="0088CE"/>
          <w:spacing w:val="-27"/>
          <w:w w:val="85"/>
          <w:sz w:val="20"/>
        </w:rPr>
        <w:t xml:space="preserve"> </w:t>
      </w:r>
      <w:r>
        <w:rPr>
          <w:b/>
          <w:color w:val="0088CE"/>
          <w:w w:val="85"/>
          <w:sz w:val="20"/>
        </w:rPr>
        <w:t>for</w:t>
      </w:r>
      <w:r>
        <w:rPr>
          <w:b/>
          <w:color w:val="0088CE"/>
          <w:spacing w:val="-27"/>
          <w:w w:val="85"/>
          <w:sz w:val="20"/>
        </w:rPr>
        <w:t xml:space="preserve"> </w:t>
      </w:r>
      <w:r>
        <w:rPr>
          <w:b/>
          <w:color w:val="0088CE"/>
          <w:w w:val="85"/>
          <w:sz w:val="20"/>
        </w:rPr>
        <w:t>out-of-school</w:t>
      </w:r>
      <w:r>
        <w:rPr>
          <w:b/>
          <w:color w:val="0088CE"/>
          <w:spacing w:val="-27"/>
          <w:w w:val="85"/>
          <w:sz w:val="20"/>
        </w:rPr>
        <w:t xml:space="preserve"> </w:t>
      </w:r>
      <w:r>
        <w:rPr>
          <w:b/>
          <w:color w:val="0088CE"/>
          <w:w w:val="85"/>
          <w:sz w:val="20"/>
        </w:rPr>
        <w:t>children</w:t>
      </w:r>
      <w:r>
        <w:rPr>
          <w:b/>
          <w:color w:val="6D6E71"/>
          <w:w w:val="85"/>
          <w:sz w:val="20"/>
        </w:rPr>
        <w:t>,</w:t>
      </w:r>
      <w:r>
        <w:rPr>
          <w:b/>
          <w:color w:val="6D6E71"/>
          <w:spacing w:val="-28"/>
          <w:w w:val="85"/>
          <w:sz w:val="20"/>
        </w:rPr>
        <w:t xml:space="preserve"> </w:t>
      </w:r>
      <w:r>
        <w:rPr>
          <w:b/>
          <w:color w:val="6D6E71"/>
          <w:w w:val="85"/>
          <w:sz w:val="20"/>
        </w:rPr>
        <w:t>in</w:t>
      </w:r>
      <w:r>
        <w:rPr>
          <w:b/>
          <w:color w:val="6D6E71"/>
          <w:spacing w:val="-28"/>
          <w:w w:val="85"/>
          <w:sz w:val="20"/>
        </w:rPr>
        <w:t xml:space="preserve"> </w:t>
      </w:r>
      <w:r>
        <w:rPr>
          <w:b/>
          <w:color w:val="6D6E71"/>
          <w:w w:val="85"/>
          <w:sz w:val="20"/>
        </w:rPr>
        <w:t>partnerships</w:t>
      </w:r>
      <w:r>
        <w:rPr>
          <w:b/>
          <w:color w:val="6D6E71"/>
          <w:spacing w:val="-28"/>
          <w:w w:val="85"/>
          <w:sz w:val="20"/>
        </w:rPr>
        <w:t xml:space="preserve"> </w:t>
      </w:r>
      <w:r>
        <w:rPr>
          <w:b/>
          <w:color w:val="6D6E71"/>
          <w:w w:val="85"/>
          <w:sz w:val="20"/>
        </w:rPr>
        <w:t>with</w:t>
      </w:r>
      <w:r>
        <w:rPr>
          <w:b/>
          <w:color w:val="6D6E71"/>
          <w:spacing w:val="-28"/>
          <w:w w:val="85"/>
          <w:sz w:val="20"/>
        </w:rPr>
        <w:t xml:space="preserve"> </w:t>
      </w:r>
      <w:r>
        <w:rPr>
          <w:b/>
          <w:color w:val="6D6E71"/>
          <w:w w:val="85"/>
          <w:sz w:val="20"/>
        </w:rPr>
        <w:t>CBOs/DPOs and</w:t>
      </w:r>
      <w:r>
        <w:rPr>
          <w:b/>
          <w:color w:val="6D6E71"/>
          <w:spacing w:val="-31"/>
          <w:w w:val="85"/>
          <w:sz w:val="20"/>
        </w:rPr>
        <w:t xml:space="preserve"> </w:t>
      </w:r>
      <w:r>
        <w:rPr>
          <w:b/>
          <w:color w:val="6D6E71"/>
          <w:w w:val="85"/>
          <w:sz w:val="20"/>
        </w:rPr>
        <w:t>community</w:t>
      </w:r>
      <w:r>
        <w:rPr>
          <w:b/>
          <w:color w:val="6D6E71"/>
          <w:spacing w:val="-31"/>
          <w:w w:val="85"/>
          <w:sz w:val="20"/>
        </w:rPr>
        <w:t xml:space="preserve"> </w:t>
      </w:r>
      <w:r>
        <w:rPr>
          <w:b/>
          <w:color w:val="6D6E71"/>
          <w:w w:val="85"/>
          <w:sz w:val="20"/>
        </w:rPr>
        <w:t>members.</w:t>
      </w:r>
      <w:r>
        <w:rPr>
          <w:b/>
          <w:color w:val="6D6E71"/>
          <w:spacing w:val="-31"/>
          <w:w w:val="85"/>
          <w:sz w:val="20"/>
        </w:rPr>
        <w:t xml:space="preserve"> </w:t>
      </w:r>
      <w:r>
        <w:rPr>
          <w:b/>
          <w:color w:val="6D6E71"/>
          <w:w w:val="85"/>
          <w:sz w:val="20"/>
        </w:rPr>
        <w:t>In</w:t>
      </w:r>
      <w:r>
        <w:rPr>
          <w:b/>
          <w:color w:val="6D6E71"/>
          <w:spacing w:val="-31"/>
          <w:w w:val="85"/>
          <w:sz w:val="20"/>
        </w:rPr>
        <w:t xml:space="preserve"> </w:t>
      </w:r>
      <w:r>
        <w:rPr>
          <w:b/>
          <w:color w:val="6D6E71"/>
          <w:w w:val="85"/>
          <w:sz w:val="20"/>
        </w:rPr>
        <w:t>order</w:t>
      </w:r>
      <w:r>
        <w:rPr>
          <w:b/>
          <w:color w:val="6D6E71"/>
          <w:spacing w:val="-31"/>
          <w:w w:val="85"/>
          <w:sz w:val="20"/>
        </w:rPr>
        <w:t xml:space="preserve"> </w:t>
      </w:r>
      <w:r>
        <w:rPr>
          <w:b/>
          <w:color w:val="6D6E71"/>
          <w:w w:val="85"/>
          <w:sz w:val="20"/>
        </w:rPr>
        <w:t>to</w:t>
      </w:r>
      <w:r>
        <w:rPr>
          <w:b/>
          <w:color w:val="6D6E71"/>
          <w:spacing w:val="-31"/>
          <w:w w:val="85"/>
          <w:sz w:val="20"/>
        </w:rPr>
        <w:t xml:space="preserve"> </w:t>
      </w:r>
      <w:r>
        <w:rPr>
          <w:b/>
          <w:color w:val="6D6E71"/>
          <w:w w:val="85"/>
          <w:sz w:val="20"/>
        </w:rPr>
        <w:t>address</w:t>
      </w:r>
      <w:r>
        <w:rPr>
          <w:b/>
          <w:color w:val="6D6E71"/>
          <w:spacing w:val="-31"/>
          <w:w w:val="85"/>
          <w:sz w:val="20"/>
        </w:rPr>
        <w:t xml:space="preserve"> </w:t>
      </w:r>
      <w:r>
        <w:rPr>
          <w:b/>
          <w:color w:val="6D6E71"/>
          <w:w w:val="85"/>
          <w:sz w:val="20"/>
        </w:rPr>
        <w:t>specific</w:t>
      </w:r>
      <w:r>
        <w:rPr>
          <w:b/>
          <w:color w:val="6D6E71"/>
          <w:spacing w:val="-31"/>
          <w:w w:val="85"/>
          <w:sz w:val="20"/>
        </w:rPr>
        <w:t xml:space="preserve"> </w:t>
      </w:r>
      <w:r>
        <w:rPr>
          <w:b/>
          <w:color w:val="6D6E71"/>
          <w:w w:val="85"/>
          <w:sz w:val="20"/>
        </w:rPr>
        <w:t>family</w:t>
      </w:r>
      <w:r>
        <w:rPr>
          <w:b/>
          <w:color w:val="6D6E71"/>
          <w:spacing w:val="-31"/>
          <w:w w:val="85"/>
          <w:sz w:val="20"/>
        </w:rPr>
        <w:t xml:space="preserve"> </w:t>
      </w:r>
      <w:r>
        <w:rPr>
          <w:b/>
          <w:color w:val="6D6E71"/>
          <w:w w:val="85"/>
          <w:sz w:val="20"/>
        </w:rPr>
        <w:t>needs,</w:t>
      </w:r>
      <w:r>
        <w:rPr>
          <w:b/>
          <w:color w:val="6D6E71"/>
          <w:spacing w:val="-31"/>
          <w:w w:val="85"/>
          <w:sz w:val="20"/>
        </w:rPr>
        <w:t xml:space="preserve"> </w:t>
      </w:r>
      <w:r>
        <w:rPr>
          <w:b/>
          <w:color w:val="6D6E71"/>
          <w:w w:val="85"/>
          <w:sz w:val="20"/>
        </w:rPr>
        <w:t>utilize</w:t>
      </w:r>
      <w:r>
        <w:rPr>
          <w:b/>
          <w:color w:val="6D6E71"/>
          <w:spacing w:val="-31"/>
          <w:w w:val="85"/>
          <w:sz w:val="20"/>
        </w:rPr>
        <w:t xml:space="preserve"> </w:t>
      </w:r>
      <w:r>
        <w:rPr>
          <w:b/>
          <w:color w:val="6D6E71"/>
          <w:w w:val="85"/>
          <w:sz w:val="20"/>
        </w:rPr>
        <w:t>the</w:t>
      </w:r>
      <w:r>
        <w:rPr>
          <w:b/>
          <w:color w:val="6D6E71"/>
          <w:spacing w:val="-31"/>
          <w:w w:val="85"/>
          <w:sz w:val="20"/>
        </w:rPr>
        <w:t xml:space="preserve"> </w:t>
      </w:r>
      <w:r>
        <w:rPr>
          <w:b/>
          <w:color w:val="6D6E71"/>
          <w:w w:val="85"/>
          <w:sz w:val="20"/>
        </w:rPr>
        <w:t>referrals</w:t>
      </w:r>
      <w:r>
        <w:rPr>
          <w:b/>
          <w:color w:val="6D6E71"/>
          <w:spacing w:val="-31"/>
          <w:w w:val="85"/>
          <w:sz w:val="20"/>
        </w:rPr>
        <w:t xml:space="preserve"> </w:t>
      </w:r>
      <w:r>
        <w:rPr>
          <w:b/>
          <w:color w:val="6D6E71"/>
          <w:w w:val="85"/>
          <w:sz w:val="20"/>
        </w:rPr>
        <w:t>to</w:t>
      </w:r>
      <w:r>
        <w:rPr>
          <w:b/>
          <w:color w:val="6D6E71"/>
          <w:spacing w:val="-31"/>
          <w:w w:val="85"/>
          <w:sz w:val="20"/>
        </w:rPr>
        <w:t xml:space="preserve"> </w:t>
      </w:r>
      <w:r>
        <w:rPr>
          <w:b/>
          <w:color w:val="6D6E71"/>
          <w:w w:val="85"/>
          <w:sz w:val="20"/>
        </w:rPr>
        <w:t>different</w:t>
      </w:r>
      <w:r>
        <w:rPr>
          <w:b/>
          <w:color w:val="6D6E71"/>
          <w:spacing w:val="-31"/>
          <w:w w:val="85"/>
          <w:sz w:val="20"/>
        </w:rPr>
        <w:t xml:space="preserve"> </w:t>
      </w:r>
      <w:r>
        <w:rPr>
          <w:b/>
          <w:color w:val="6D6E71"/>
          <w:w w:val="85"/>
          <w:sz w:val="20"/>
        </w:rPr>
        <w:t>services.</w:t>
      </w:r>
      <w:r>
        <w:rPr>
          <w:b/>
          <w:color w:val="6D6E71"/>
          <w:spacing w:val="-31"/>
          <w:w w:val="85"/>
          <w:sz w:val="20"/>
        </w:rPr>
        <w:t xml:space="preserve"> </w:t>
      </w:r>
      <w:r>
        <w:rPr>
          <w:b/>
          <w:color w:val="6D6E71"/>
          <w:w w:val="85"/>
          <w:sz w:val="20"/>
        </w:rPr>
        <w:t xml:space="preserve">Pay </w:t>
      </w:r>
      <w:r>
        <w:rPr>
          <w:b/>
          <w:color w:val="6D6E71"/>
          <w:w w:val="90"/>
          <w:sz w:val="20"/>
        </w:rPr>
        <w:t>particular</w:t>
      </w:r>
      <w:r>
        <w:rPr>
          <w:b/>
          <w:color w:val="6D6E71"/>
          <w:spacing w:val="-19"/>
          <w:w w:val="90"/>
          <w:sz w:val="20"/>
        </w:rPr>
        <w:t xml:space="preserve"> </w:t>
      </w:r>
      <w:r>
        <w:rPr>
          <w:b/>
          <w:color w:val="6D6E71"/>
          <w:w w:val="90"/>
          <w:sz w:val="20"/>
        </w:rPr>
        <w:t>attention</w:t>
      </w:r>
      <w:r>
        <w:rPr>
          <w:b/>
          <w:color w:val="6D6E71"/>
          <w:spacing w:val="-19"/>
          <w:w w:val="90"/>
          <w:sz w:val="20"/>
        </w:rPr>
        <w:t xml:space="preserve"> </w:t>
      </w:r>
      <w:r>
        <w:rPr>
          <w:b/>
          <w:color w:val="6D6E71"/>
          <w:w w:val="90"/>
          <w:sz w:val="20"/>
        </w:rPr>
        <w:t>to</w:t>
      </w:r>
      <w:r>
        <w:rPr>
          <w:b/>
          <w:color w:val="6D6E71"/>
          <w:spacing w:val="-19"/>
          <w:w w:val="90"/>
          <w:sz w:val="20"/>
        </w:rPr>
        <w:t xml:space="preserve"> </w:t>
      </w:r>
      <w:r>
        <w:rPr>
          <w:b/>
          <w:color w:val="6D6E71"/>
          <w:w w:val="90"/>
          <w:sz w:val="20"/>
        </w:rPr>
        <w:t>boys</w:t>
      </w:r>
      <w:r>
        <w:rPr>
          <w:b/>
          <w:color w:val="6D6E71"/>
          <w:spacing w:val="-19"/>
          <w:w w:val="90"/>
          <w:sz w:val="20"/>
        </w:rPr>
        <w:t xml:space="preserve"> </w:t>
      </w:r>
      <w:r>
        <w:rPr>
          <w:b/>
          <w:color w:val="6D6E71"/>
          <w:w w:val="90"/>
          <w:sz w:val="20"/>
        </w:rPr>
        <w:t>with</w:t>
      </w:r>
      <w:r>
        <w:rPr>
          <w:b/>
          <w:color w:val="6D6E71"/>
          <w:spacing w:val="-19"/>
          <w:w w:val="90"/>
          <w:sz w:val="20"/>
        </w:rPr>
        <w:t xml:space="preserve"> </w:t>
      </w:r>
      <w:r>
        <w:rPr>
          <w:b/>
          <w:color w:val="6D6E71"/>
          <w:w w:val="90"/>
          <w:sz w:val="20"/>
        </w:rPr>
        <w:t>disabilities</w:t>
      </w:r>
      <w:r>
        <w:rPr>
          <w:b/>
          <w:color w:val="6D6E71"/>
          <w:spacing w:val="-19"/>
          <w:w w:val="90"/>
          <w:sz w:val="20"/>
        </w:rPr>
        <w:t xml:space="preserve"> </w:t>
      </w:r>
      <w:r>
        <w:rPr>
          <w:b/>
          <w:color w:val="6D6E71"/>
          <w:w w:val="90"/>
          <w:sz w:val="20"/>
        </w:rPr>
        <w:t>who</w:t>
      </w:r>
      <w:r>
        <w:rPr>
          <w:b/>
          <w:color w:val="6D6E71"/>
          <w:spacing w:val="-19"/>
          <w:w w:val="90"/>
          <w:sz w:val="20"/>
        </w:rPr>
        <w:t xml:space="preserve"> </w:t>
      </w:r>
      <w:r>
        <w:rPr>
          <w:b/>
          <w:color w:val="6D6E71"/>
          <w:w w:val="90"/>
          <w:sz w:val="20"/>
        </w:rPr>
        <w:t>are</w:t>
      </w:r>
      <w:r>
        <w:rPr>
          <w:b/>
          <w:color w:val="6D6E71"/>
          <w:spacing w:val="-19"/>
          <w:w w:val="90"/>
          <w:sz w:val="20"/>
        </w:rPr>
        <w:t xml:space="preserve"> </w:t>
      </w:r>
      <w:r>
        <w:rPr>
          <w:b/>
          <w:color w:val="6D6E71"/>
          <w:w w:val="90"/>
          <w:sz w:val="20"/>
        </w:rPr>
        <w:t>most</w:t>
      </w:r>
      <w:r>
        <w:rPr>
          <w:b/>
          <w:color w:val="6D6E71"/>
          <w:spacing w:val="-19"/>
          <w:w w:val="90"/>
          <w:sz w:val="20"/>
        </w:rPr>
        <w:t xml:space="preserve"> </w:t>
      </w:r>
      <w:r>
        <w:rPr>
          <w:b/>
          <w:color w:val="6D6E71"/>
          <w:w w:val="90"/>
          <w:sz w:val="20"/>
        </w:rPr>
        <w:t>educationally</w:t>
      </w:r>
      <w:r>
        <w:rPr>
          <w:b/>
          <w:color w:val="6D6E71"/>
          <w:spacing w:val="-19"/>
          <w:w w:val="90"/>
          <w:sz w:val="20"/>
        </w:rPr>
        <w:t xml:space="preserve"> </w:t>
      </w:r>
      <w:r>
        <w:rPr>
          <w:b/>
          <w:color w:val="6D6E71"/>
          <w:w w:val="90"/>
          <w:sz w:val="20"/>
        </w:rPr>
        <w:t>excluded.</w:t>
      </w:r>
    </w:p>
    <w:p w:rsidR="009702CD" w:rsidRDefault="009702CD">
      <w:pPr>
        <w:pStyle w:val="BodyText"/>
        <w:spacing w:before="12"/>
        <w:rPr>
          <w:sz w:val="16"/>
        </w:rPr>
      </w:pPr>
    </w:p>
    <w:p w:rsidR="009702CD" w:rsidRDefault="00166ADE">
      <w:pPr>
        <w:pStyle w:val="ListParagraph"/>
        <w:numPr>
          <w:ilvl w:val="2"/>
          <w:numId w:val="15"/>
        </w:numPr>
        <w:tabs>
          <w:tab w:val="left" w:pos="1140"/>
        </w:tabs>
        <w:spacing w:line="230" w:lineRule="auto"/>
        <w:ind w:right="717"/>
        <w:jc w:val="both"/>
        <w:rPr>
          <w:b/>
          <w:sz w:val="20"/>
        </w:rPr>
      </w:pPr>
      <w:r>
        <w:rPr>
          <w:b/>
          <w:color w:val="6D6E71"/>
          <w:w w:val="85"/>
          <w:sz w:val="20"/>
        </w:rPr>
        <w:t>Conduct</w:t>
      </w:r>
      <w:r>
        <w:rPr>
          <w:b/>
          <w:color w:val="6D6E71"/>
          <w:spacing w:val="-29"/>
          <w:w w:val="85"/>
          <w:sz w:val="20"/>
        </w:rPr>
        <w:t xml:space="preserve"> </w:t>
      </w:r>
      <w:r>
        <w:rPr>
          <w:b/>
          <w:color w:val="6D6E71"/>
          <w:w w:val="85"/>
          <w:sz w:val="20"/>
        </w:rPr>
        <w:t>activities</w:t>
      </w:r>
      <w:r>
        <w:rPr>
          <w:b/>
          <w:color w:val="6D6E71"/>
          <w:spacing w:val="-29"/>
          <w:w w:val="85"/>
          <w:sz w:val="20"/>
        </w:rPr>
        <w:t xml:space="preserve"> </w:t>
      </w:r>
      <w:r>
        <w:rPr>
          <w:b/>
          <w:color w:val="6D6E71"/>
          <w:w w:val="85"/>
          <w:sz w:val="20"/>
        </w:rPr>
        <w:t>to</w:t>
      </w:r>
      <w:r>
        <w:rPr>
          <w:b/>
          <w:color w:val="6D6E71"/>
          <w:spacing w:val="-29"/>
          <w:w w:val="85"/>
          <w:sz w:val="20"/>
        </w:rPr>
        <w:t xml:space="preserve"> </w:t>
      </w:r>
      <w:r>
        <w:rPr>
          <w:b/>
          <w:color w:val="6D6E71"/>
          <w:w w:val="85"/>
          <w:sz w:val="20"/>
        </w:rPr>
        <w:t>promote</w:t>
      </w:r>
      <w:r>
        <w:rPr>
          <w:b/>
          <w:color w:val="6D6E71"/>
          <w:spacing w:val="-29"/>
          <w:w w:val="85"/>
          <w:sz w:val="20"/>
        </w:rPr>
        <w:t xml:space="preserve"> </w:t>
      </w:r>
      <w:r>
        <w:rPr>
          <w:b/>
          <w:color w:val="0088CE"/>
          <w:w w:val="85"/>
          <w:sz w:val="20"/>
        </w:rPr>
        <w:t>social</w:t>
      </w:r>
      <w:r>
        <w:rPr>
          <w:b/>
          <w:color w:val="0088CE"/>
          <w:spacing w:val="-29"/>
          <w:w w:val="85"/>
          <w:sz w:val="20"/>
        </w:rPr>
        <w:t xml:space="preserve"> </w:t>
      </w:r>
      <w:r>
        <w:rPr>
          <w:b/>
          <w:color w:val="0088CE"/>
          <w:w w:val="85"/>
          <w:sz w:val="20"/>
        </w:rPr>
        <w:t>cohesion</w:t>
      </w:r>
      <w:r>
        <w:rPr>
          <w:b/>
          <w:color w:val="0088CE"/>
          <w:spacing w:val="-29"/>
          <w:w w:val="85"/>
          <w:sz w:val="20"/>
        </w:rPr>
        <w:t xml:space="preserve"> </w:t>
      </w:r>
      <w:r>
        <w:rPr>
          <w:b/>
          <w:color w:val="6D6E71"/>
          <w:w w:val="85"/>
          <w:sz w:val="20"/>
        </w:rPr>
        <w:t>in</w:t>
      </w:r>
      <w:r>
        <w:rPr>
          <w:b/>
          <w:color w:val="6D6E71"/>
          <w:spacing w:val="-29"/>
          <w:w w:val="85"/>
          <w:sz w:val="20"/>
        </w:rPr>
        <w:t xml:space="preserve"> </w:t>
      </w:r>
      <w:r>
        <w:rPr>
          <w:b/>
          <w:color w:val="6D6E71"/>
          <w:w w:val="85"/>
          <w:sz w:val="20"/>
        </w:rPr>
        <w:t>order</w:t>
      </w:r>
      <w:r>
        <w:rPr>
          <w:b/>
          <w:color w:val="6D6E71"/>
          <w:spacing w:val="-29"/>
          <w:w w:val="85"/>
          <w:sz w:val="20"/>
        </w:rPr>
        <w:t xml:space="preserve"> </w:t>
      </w:r>
      <w:r>
        <w:rPr>
          <w:b/>
          <w:color w:val="6D6E71"/>
          <w:w w:val="85"/>
          <w:sz w:val="20"/>
        </w:rPr>
        <w:t>to</w:t>
      </w:r>
      <w:r>
        <w:rPr>
          <w:b/>
          <w:color w:val="6D6E71"/>
          <w:spacing w:val="-29"/>
          <w:w w:val="85"/>
          <w:sz w:val="20"/>
        </w:rPr>
        <w:t xml:space="preserve"> </w:t>
      </w:r>
      <w:r>
        <w:rPr>
          <w:b/>
          <w:color w:val="6D6E71"/>
          <w:w w:val="85"/>
          <w:sz w:val="20"/>
        </w:rPr>
        <w:t>bring</w:t>
      </w:r>
      <w:r>
        <w:rPr>
          <w:b/>
          <w:color w:val="6D6E71"/>
          <w:spacing w:val="-29"/>
          <w:w w:val="85"/>
          <w:sz w:val="20"/>
        </w:rPr>
        <w:t xml:space="preserve"> </w:t>
      </w:r>
      <w:r>
        <w:rPr>
          <w:b/>
          <w:color w:val="6D6E71"/>
          <w:w w:val="85"/>
          <w:sz w:val="20"/>
        </w:rPr>
        <w:t>together</w:t>
      </w:r>
      <w:r>
        <w:rPr>
          <w:b/>
          <w:color w:val="6D6E71"/>
          <w:spacing w:val="-29"/>
          <w:w w:val="85"/>
          <w:sz w:val="20"/>
        </w:rPr>
        <w:t xml:space="preserve"> </w:t>
      </w:r>
      <w:r>
        <w:rPr>
          <w:b/>
          <w:color w:val="6D6E71"/>
          <w:w w:val="85"/>
          <w:sz w:val="20"/>
        </w:rPr>
        <w:t>children</w:t>
      </w:r>
      <w:r>
        <w:rPr>
          <w:b/>
          <w:color w:val="6D6E71"/>
          <w:spacing w:val="-29"/>
          <w:w w:val="85"/>
          <w:sz w:val="20"/>
        </w:rPr>
        <w:t xml:space="preserve"> </w:t>
      </w:r>
      <w:r>
        <w:rPr>
          <w:b/>
          <w:color w:val="6D6E71"/>
          <w:w w:val="85"/>
          <w:sz w:val="20"/>
        </w:rPr>
        <w:t>with</w:t>
      </w:r>
      <w:r>
        <w:rPr>
          <w:b/>
          <w:color w:val="6D6E71"/>
          <w:spacing w:val="-29"/>
          <w:w w:val="85"/>
          <w:sz w:val="20"/>
        </w:rPr>
        <w:t xml:space="preserve"> </w:t>
      </w:r>
      <w:r>
        <w:rPr>
          <w:b/>
          <w:color w:val="6D6E71"/>
          <w:w w:val="85"/>
          <w:sz w:val="20"/>
        </w:rPr>
        <w:t>disabilities</w:t>
      </w:r>
      <w:r>
        <w:rPr>
          <w:b/>
          <w:color w:val="6D6E71"/>
          <w:spacing w:val="-29"/>
          <w:w w:val="85"/>
          <w:sz w:val="20"/>
        </w:rPr>
        <w:t xml:space="preserve"> </w:t>
      </w:r>
      <w:r>
        <w:rPr>
          <w:b/>
          <w:color w:val="6D6E71"/>
          <w:w w:val="85"/>
          <w:sz w:val="20"/>
        </w:rPr>
        <w:t>and</w:t>
      </w:r>
      <w:r>
        <w:rPr>
          <w:b/>
          <w:color w:val="6D6E71"/>
          <w:spacing w:val="-29"/>
          <w:w w:val="85"/>
          <w:sz w:val="20"/>
        </w:rPr>
        <w:t xml:space="preserve"> </w:t>
      </w:r>
      <w:r>
        <w:rPr>
          <w:b/>
          <w:color w:val="6D6E71"/>
          <w:w w:val="85"/>
          <w:sz w:val="20"/>
        </w:rPr>
        <w:t>their</w:t>
      </w:r>
      <w:r>
        <w:rPr>
          <w:b/>
          <w:color w:val="6D6E71"/>
          <w:spacing w:val="-29"/>
          <w:w w:val="85"/>
          <w:sz w:val="20"/>
        </w:rPr>
        <w:t xml:space="preserve"> </w:t>
      </w:r>
      <w:r>
        <w:rPr>
          <w:b/>
          <w:color w:val="6D6E71"/>
          <w:w w:val="85"/>
          <w:sz w:val="20"/>
        </w:rPr>
        <w:t>peers without</w:t>
      </w:r>
      <w:r>
        <w:rPr>
          <w:b/>
          <w:color w:val="6D6E71"/>
          <w:spacing w:val="-30"/>
          <w:w w:val="85"/>
          <w:sz w:val="20"/>
        </w:rPr>
        <w:t xml:space="preserve"> </w:t>
      </w:r>
      <w:r>
        <w:rPr>
          <w:b/>
          <w:color w:val="6D6E71"/>
          <w:w w:val="85"/>
          <w:sz w:val="20"/>
        </w:rPr>
        <w:t>disabilities</w:t>
      </w:r>
      <w:r>
        <w:rPr>
          <w:b/>
          <w:color w:val="6D6E71"/>
          <w:spacing w:val="-30"/>
          <w:w w:val="85"/>
          <w:sz w:val="20"/>
        </w:rPr>
        <w:t xml:space="preserve"> </w:t>
      </w:r>
      <w:r>
        <w:rPr>
          <w:b/>
          <w:color w:val="6D6E71"/>
          <w:w w:val="85"/>
          <w:sz w:val="20"/>
        </w:rPr>
        <w:t>(e.g.</w:t>
      </w:r>
      <w:r>
        <w:rPr>
          <w:b/>
          <w:color w:val="6D6E71"/>
          <w:spacing w:val="-30"/>
          <w:w w:val="85"/>
          <w:sz w:val="20"/>
        </w:rPr>
        <w:t xml:space="preserve"> </w:t>
      </w:r>
      <w:r>
        <w:rPr>
          <w:b/>
          <w:color w:val="6D6E71"/>
          <w:w w:val="85"/>
          <w:sz w:val="20"/>
        </w:rPr>
        <w:t>inclusive</w:t>
      </w:r>
      <w:r>
        <w:rPr>
          <w:b/>
          <w:color w:val="6D6E71"/>
          <w:spacing w:val="-30"/>
          <w:w w:val="85"/>
          <w:sz w:val="20"/>
        </w:rPr>
        <w:t xml:space="preserve"> </w:t>
      </w:r>
      <w:r>
        <w:rPr>
          <w:b/>
          <w:color w:val="6D6E71"/>
          <w:w w:val="85"/>
          <w:sz w:val="20"/>
        </w:rPr>
        <w:t>recreational</w:t>
      </w:r>
      <w:r>
        <w:rPr>
          <w:b/>
          <w:color w:val="6D6E71"/>
          <w:spacing w:val="-30"/>
          <w:w w:val="85"/>
          <w:sz w:val="20"/>
        </w:rPr>
        <w:t xml:space="preserve"> </w:t>
      </w:r>
      <w:r>
        <w:rPr>
          <w:b/>
          <w:color w:val="6D6E71"/>
          <w:w w:val="85"/>
          <w:sz w:val="20"/>
        </w:rPr>
        <w:t>activities,</w:t>
      </w:r>
      <w:r>
        <w:rPr>
          <w:b/>
          <w:color w:val="6D6E71"/>
          <w:spacing w:val="-30"/>
          <w:w w:val="85"/>
          <w:sz w:val="20"/>
        </w:rPr>
        <w:t xml:space="preserve"> </w:t>
      </w:r>
      <w:r>
        <w:rPr>
          <w:b/>
          <w:color w:val="6D6E71"/>
          <w:w w:val="85"/>
          <w:sz w:val="20"/>
        </w:rPr>
        <w:t>anti-bullying</w:t>
      </w:r>
      <w:r>
        <w:rPr>
          <w:b/>
          <w:color w:val="6D6E71"/>
          <w:spacing w:val="-30"/>
          <w:w w:val="85"/>
          <w:sz w:val="20"/>
        </w:rPr>
        <w:t xml:space="preserve"> </w:t>
      </w:r>
      <w:r>
        <w:rPr>
          <w:b/>
          <w:color w:val="6D6E71"/>
          <w:w w:val="85"/>
          <w:sz w:val="20"/>
        </w:rPr>
        <w:t>campaigns),</w:t>
      </w:r>
      <w:r>
        <w:rPr>
          <w:b/>
          <w:color w:val="6D6E71"/>
          <w:spacing w:val="-30"/>
          <w:w w:val="85"/>
          <w:sz w:val="20"/>
        </w:rPr>
        <w:t xml:space="preserve"> </w:t>
      </w:r>
      <w:r>
        <w:rPr>
          <w:b/>
          <w:color w:val="6D6E71"/>
          <w:w w:val="85"/>
          <w:sz w:val="20"/>
        </w:rPr>
        <w:t>not</w:t>
      </w:r>
      <w:r>
        <w:rPr>
          <w:b/>
          <w:color w:val="6D6E71"/>
          <w:spacing w:val="-30"/>
          <w:w w:val="85"/>
          <w:sz w:val="20"/>
        </w:rPr>
        <w:t xml:space="preserve"> </w:t>
      </w:r>
      <w:r>
        <w:rPr>
          <w:b/>
          <w:color w:val="6D6E71"/>
          <w:w w:val="85"/>
          <w:sz w:val="20"/>
        </w:rPr>
        <w:t>only</w:t>
      </w:r>
      <w:r>
        <w:rPr>
          <w:b/>
          <w:color w:val="6D6E71"/>
          <w:spacing w:val="-30"/>
          <w:w w:val="85"/>
          <w:sz w:val="20"/>
        </w:rPr>
        <w:t xml:space="preserve"> </w:t>
      </w:r>
      <w:r>
        <w:rPr>
          <w:b/>
          <w:color w:val="6D6E71"/>
          <w:w w:val="85"/>
          <w:sz w:val="20"/>
        </w:rPr>
        <w:t>at</w:t>
      </w:r>
      <w:r>
        <w:rPr>
          <w:b/>
          <w:color w:val="6D6E71"/>
          <w:spacing w:val="-30"/>
          <w:w w:val="85"/>
          <w:sz w:val="20"/>
        </w:rPr>
        <w:t xml:space="preserve"> </w:t>
      </w:r>
      <w:r>
        <w:rPr>
          <w:b/>
          <w:color w:val="6D6E71"/>
          <w:w w:val="85"/>
          <w:sz w:val="20"/>
        </w:rPr>
        <w:t>school</w:t>
      </w:r>
      <w:r>
        <w:rPr>
          <w:b/>
          <w:color w:val="6D6E71"/>
          <w:spacing w:val="-30"/>
          <w:w w:val="85"/>
          <w:sz w:val="20"/>
        </w:rPr>
        <w:t xml:space="preserve"> </w:t>
      </w:r>
      <w:r>
        <w:rPr>
          <w:b/>
          <w:color w:val="6D6E71"/>
          <w:w w:val="85"/>
          <w:sz w:val="20"/>
        </w:rPr>
        <w:t>but</w:t>
      </w:r>
      <w:r>
        <w:rPr>
          <w:b/>
          <w:color w:val="6D6E71"/>
          <w:spacing w:val="-30"/>
          <w:w w:val="85"/>
          <w:sz w:val="20"/>
        </w:rPr>
        <w:t xml:space="preserve"> </w:t>
      </w:r>
      <w:r>
        <w:rPr>
          <w:b/>
          <w:color w:val="6D6E71"/>
          <w:w w:val="85"/>
          <w:sz w:val="20"/>
        </w:rPr>
        <w:t>also</w:t>
      </w:r>
      <w:r>
        <w:rPr>
          <w:b/>
          <w:color w:val="6D6E71"/>
          <w:spacing w:val="-30"/>
          <w:w w:val="85"/>
          <w:sz w:val="20"/>
        </w:rPr>
        <w:t xml:space="preserve"> </w:t>
      </w:r>
      <w:r>
        <w:rPr>
          <w:b/>
          <w:color w:val="6D6E71"/>
          <w:w w:val="85"/>
          <w:sz w:val="20"/>
        </w:rPr>
        <w:t xml:space="preserve">at </w:t>
      </w:r>
      <w:r>
        <w:rPr>
          <w:b/>
          <w:color w:val="6D6E71"/>
          <w:w w:val="90"/>
          <w:sz w:val="20"/>
        </w:rPr>
        <w:t>the community</w:t>
      </w:r>
      <w:r>
        <w:rPr>
          <w:b/>
          <w:color w:val="6D6E71"/>
          <w:spacing w:val="-17"/>
          <w:w w:val="90"/>
          <w:sz w:val="20"/>
        </w:rPr>
        <w:t xml:space="preserve"> </w:t>
      </w:r>
      <w:r>
        <w:rPr>
          <w:b/>
          <w:color w:val="6D6E71"/>
          <w:w w:val="90"/>
          <w:sz w:val="20"/>
        </w:rPr>
        <w:t>level.</w:t>
      </w:r>
    </w:p>
    <w:p w:rsidR="009702CD" w:rsidRDefault="009702CD">
      <w:pPr>
        <w:spacing w:line="230" w:lineRule="auto"/>
        <w:jc w:val="both"/>
        <w:rPr>
          <w:sz w:val="20"/>
        </w:rPr>
        <w:sectPr w:rsidR="009702CD">
          <w:headerReference w:type="even" r:id="rId340"/>
          <w:headerReference w:type="default" r:id="rId341"/>
          <w:footerReference w:type="even" r:id="rId342"/>
          <w:footerReference w:type="default" r:id="rId343"/>
          <w:pgSz w:w="11910" w:h="16840"/>
          <w:pgMar w:top="1700" w:right="0" w:bottom="880" w:left="0" w:header="720" w:footer="682" w:gutter="0"/>
          <w:pgNumType w:start="78"/>
          <w:cols w:space="720"/>
        </w:sectPr>
      </w:pPr>
    </w:p>
    <w:p w:rsidR="009702CD" w:rsidRDefault="009702CD">
      <w:pPr>
        <w:pStyle w:val="BodyText"/>
      </w:pPr>
    </w:p>
    <w:p w:rsidR="009702CD" w:rsidRDefault="00166ADE">
      <w:pPr>
        <w:pStyle w:val="Heading5"/>
        <w:spacing w:before="240"/>
        <w:ind w:left="720"/>
      </w:pPr>
      <w:r>
        <w:rPr>
          <w:color w:val="0088CE"/>
          <w:w w:val="95"/>
        </w:rPr>
        <w:t>Advocacy</w:t>
      </w:r>
    </w:p>
    <w:p w:rsidR="009702CD" w:rsidRDefault="00166ADE">
      <w:pPr>
        <w:pStyle w:val="ListParagraph"/>
        <w:numPr>
          <w:ilvl w:val="1"/>
          <w:numId w:val="15"/>
        </w:numPr>
        <w:tabs>
          <w:tab w:val="left" w:pos="900"/>
        </w:tabs>
        <w:spacing w:before="32" w:line="230" w:lineRule="auto"/>
        <w:ind w:right="717" w:hanging="181"/>
        <w:jc w:val="both"/>
        <w:rPr>
          <w:b/>
          <w:sz w:val="20"/>
        </w:rPr>
      </w:pPr>
      <w:r>
        <w:rPr>
          <w:b/>
          <w:color w:val="6D6E71"/>
          <w:w w:val="85"/>
          <w:sz w:val="20"/>
        </w:rPr>
        <w:t>Advocate</w:t>
      </w:r>
      <w:r>
        <w:rPr>
          <w:b/>
          <w:color w:val="6D6E71"/>
          <w:spacing w:val="-10"/>
          <w:w w:val="85"/>
          <w:sz w:val="20"/>
        </w:rPr>
        <w:t xml:space="preserve"> </w:t>
      </w:r>
      <w:r>
        <w:rPr>
          <w:b/>
          <w:color w:val="6D6E71"/>
          <w:w w:val="85"/>
          <w:sz w:val="20"/>
        </w:rPr>
        <w:t>to</w:t>
      </w:r>
      <w:r>
        <w:rPr>
          <w:b/>
          <w:color w:val="6D6E71"/>
          <w:spacing w:val="-10"/>
          <w:w w:val="85"/>
          <w:sz w:val="20"/>
        </w:rPr>
        <w:t xml:space="preserve"> </w:t>
      </w:r>
      <w:r>
        <w:rPr>
          <w:b/>
          <w:color w:val="6D6E71"/>
          <w:w w:val="85"/>
          <w:sz w:val="20"/>
        </w:rPr>
        <w:t>relevant</w:t>
      </w:r>
      <w:r>
        <w:rPr>
          <w:b/>
          <w:color w:val="6D6E71"/>
          <w:spacing w:val="-10"/>
          <w:w w:val="85"/>
          <w:sz w:val="20"/>
        </w:rPr>
        <w:t xml:space="preserve"> </w:t>
      </w:r>
      <w:r>
        <w:rPr>
          <w:b/>
          <w:color w:val="6D6E71"/>
          <w:w w:val="85"/>
          <w:sz w:val="20"/>
        </w:rPr>
        <w:t>public</w:t>
      </w:r>
      <w:r>
        <w:rPr>
          <w:b/>
          <w:color w:val="6D6E71"/>
          <w:spacing w:val="-10"/>
          <w:w w:val="85"/>
          <w:sz w:val="20"/>
        </w:rPr>
        <w:t xml:space="preserve"> </w:t>
      </w:r>
      <w:r>
        <w:rPr>
          <w:b/>
          <w:color w:val="6D6E71"/>
          <w:w w:val="85"/>
          <w:sz w:val="20"/>
        </w:rPr>
        <w:t>institutions,</w:t>
      </w:r>
      <w:r>
        <w:rPr>
          <w:b/>
          <w:color w:val="6D6E71"/>
          <w:spacing w:val="-10"/>
          <w:w w:val="85"/>
          <w:sz w:val="20"/>
        </w:rPr>
        <w:t xml:space="preserve"> </w:t>
      </w:r>
      <w:r>
        <w:rPr>
          <w:b/>
          <w:color w:val="6D6E71"/>
          <w:w w:val="85"/>
          <w:sz w:val="20"/>
        </w:rPr>
        <w:t>humanitarian</w:t>
      </w:r>
      <w:r>
        <w:rPr>
          <w:b/>
          <w:color w:val="6D6E71"/>
          <w:spacing w:val="-10"/>
          <w:w w:val="85"/>
          <w:sz w:val="20"/>
        </w:rPr>
        <w:t xml:space="preserve"> </w:t>
      </w:r>
      <w:r>
        <w:rPr>
          <w:b/>
          <w:color w:val="6D6E71"/>
          <w:w w:val="85"/>
          <w:sz w:val="20"/>
        </w:rPr>
        <w:t>organizations</w:t>
      </w:r>
      <w:r>
        <w:rPr>
          <w:b/>
          <w:color w:val="6D6E71"/>
          <w:spacing w:val="-10"/>
          <w:w w:val="85"/>
          <w:sz w:val="20"/>
        </w:rPr>
        <w:t xml:space="preserve"> </w:t>
      </w:r>
      <w:r>
        <w:rPr>
          <w:b/>
          <w:color w:val="6D6E71"/>
          <w:w w:val="85"/>
          <w:sz w:val="20"/>
        </w:rPr>
        <w:t>and</w:t>
      </w:r>
      <w:r>
        <w:rPr>
          <w:b/>
          <w:color w:val="6D6E71"/>
          <w:spacing w:val="-10"/>
          <w:w w:val="85"/>
          <w:sz w:val="20"/>
        </w:rPr>
        <w:t xml:space="preserve"> </w:t>
      </w:r>
      <w:r>
        <w:rPr>
          <w:b/>
          <w:color w:val="6D6E71"/>
          <w:w w:val="85"/>
          <w:sz w:val="20"/>
        </w:rPr>
        <w:t>donors</w:t>
      </w:r>
      <w:r>
        <w:rPr>
          <w:b/>
          <w:color w:val="6D6E71"/>
          <w:spacing w:val="-10"/>
          <w:w w:val="85"/>
          <w:sz w:val="20"/>
        </w:rPr>
        <w:t xml:space="preserve"> </w:t>
      </w:r>
      <w:r>
        <w:rPr>
          <w:b/>
          <w:color w:val="6D6E71"/>
          <w:w w:val="85"/>
          <w:sz w:val="20"/>
        </w:rPr>
        <w:t>to</w:t>
      </w:r>
      <w:r>
        <w:rPr>
          <w:b/>
          <w:color w:val="6D6E71"/>
          <w:spacing w:val="-10"/>
          <w:w w:val="85"/>
          <w:sz w:val="20"/>
        </w:rPr>
        <w:t xml:space="preserve"> </w:t>
      </w:r>
      <w:r>
        <w:rPr>
          <w:b/>
          <w:color w:val="0088CE"/>
          <w:w w:val="85"/>
          <w:sz w:val="20"/>
        </w:rPr>
        <w:t>modify</w:t>
      </w:r>
      <w:r>
        <w:rPr>
          <w:b/>
          <w:color w:val="0088CE"/>
          <w:spacing w:val="-9"/>
          <w:w w:val="85"/>
          <w:sz w:val="20"/>
        </w:rPr>
        <w:t xml:space="preserve"> </w:t>
      </w:r>
      <w:r>
        <w:rPr>
          <w:b/>
          <w:color w:val="0088CE"/>
          <w:w w:val="85"/>
          <w:sz w:val="20"/>
        </w:rPr>
        <w:t>the</w:t>
      </w:r>
      <w:r>
        <w:rPr>
          <w:b/>
          <w:color w:val="0088CE"/>
          <w:spacing w:val="-9"/>
          <w:w w:val="85"/>
          <w:sz w:val="20"/>
        </w:rPr>
        <w:t xml:space="preserve"> </w:t>
      </w:r>
      <w:r>
        <w:rPr>
          <w:b/>
          <w:color w:val="0088CE"/>
          <w:w w:val="85"/>
          <w:sz w:val="20"/>
        </w:rPr>
        <w:t>built</w:t>
      </w:r>
      <w:r>
        <w:rPr>
          <w:b/>
          <w:color w:val="0088CE"/>
          <w:spacing w:val="-9"/>
          <w:w w:val="85"/>
          <w:sz w:val="20"/>
        </w:rPr>
        <w:t xml:space="preserve"> </w:t>
      </w:r>
      <w:r>
        <w:rPr>
          <w:b/>
          <w:color w:val="0088CE"/>
          <w:w w:val="85"/>
          <w:sz w:val="20"/>
        </w:rPr>
        <w:t>environment</w:t>
      </w:r>
      <w:r>
        <w:rPr>
          <w:b/>
          <w:color w:val="6D6E71"/>
          <w:w w:val="85"/>
          <w:sz w:val="20"/>
        </w:rPr>
        <w:t xml:space="preserve"> including public transportation, infrastructures and schools, as well as methods of communication, in order to</w:t>
      </w:r>
      <w:r>
        <w:rPr>
          <w:b/>
          <w:color w:val="6D6E71"/>
          <w:w w:val="85"/>
          <w:sz w:val="20"/>
        </w:rPr>
        <w:t xml:space="preserve"> </w:t>
      </w:r>
      <w:r>
        <w:rPr>
          <w:b/>
          <w:color w:val="6D6E71"/>
          <w:w w:val="90"/>
          <w:sz w:val="20"/>
        </w:rPr>
        <w:t>ensure</w:t>
      </w:r>
      <w:r>
        <w:rPr>
          <w:b/>
          <w:color w:val="6D6E71"/>
          <w:spacing w:val="-12"/>
          <w:w w:val="90"/>
          <w:sz w:val="20"/>
        </w:rPr>
        <w:t xml:space="preserve"> </w:t>
      </w:r>
      <w:r>
        <w:rPr>
          <w:b/>
          <w:color w:val="6D6E71"/>
          <w:w w:val="90"/>
          <w:sz w:val="20"/>
        </w:rPr>
        <w:t>equitable</w:t>
      </w:r>
      <w:r>
        <w:rPr>
          <w:b/>
          <w:color w:val="6D6E71"/>
          <w:spacing w:val="-12"/>
          <w:w w:val="90"/>
          <w:sz w:val="20"/>
        </w:rPr>
        <w:t xml:space="preserve"> </w:t>
      </w:r>
      <w:r>
        <w:rPr>
          <w:b/>
          <w:color w:val="6D6E71"/>
          <w:w w:val="90"/>
          <w:sz w:val="20"/>
        </w:rPr>
        <w:t>access</w:t>
      </w:r>
      <w:r>
        <w:rPr>
          <w:b/>
          <w:color w:val="6D6E71"/>
          <w:spacing w:val="-12"/>
          <w:w w:val="90"/>
          <w:sz w:val="20"/>
        </w:rPr>
        <w:t xml:space="preserve"> </w:t>
      </w:r>
      <w:r>
        <w:rPr>
          <w:b/>
          <w:color w:val="6D6E71"/>
          <w:w w:val="90"/>
          <w:sz w:val="20"/>
        </w:rPr>
        <w:t>to</w:t>
      </w:r>
      <w:r>
        <w:rPr>
          <w:b/>
          <w:color w:val="6D6E71"/>
          <w:spacing w:val="-12"/>
          <w:w w:val="90"/>
          <w:sz w:val="20"/>
        </w:rPr>
        <w:t xml:space="preserve"> </w:t>
      </w:r>
      <w:r>
        <w:rPr>
          <w:b/>
          <w:color w:val="6D6E71"/>
          <w:w w:val="90"/>
          <w:sz w:val="20"/>
        </w:rPr>
        <w:t>services</w:t>
      </w:r>
      <w:r>
        <w:rPr>
          <w:b/>
          <w:color w:val="6D6E71"/>
          <w:spacing w:val="-12"/>
          <w:w w:val="90"/>
          <w:sz w:val="20"/>
        </w:rPr>
        <w:t xml:space="preserve"> </w:t>
      </w:r>
      <w:r>
        <w:rPr>
          <w:b/>
          <w:color w:val="6D6E71"/>
          <w:w w:val="90"/>
          <w:sz w:val="20"/>
        </w:rPr>
        <w:t>and</w:t>
      </w:r>
      <w:r>
        <w:rPr>
          <w:b/>
          <w:color w:val="6D6E71"/>
          <w:spacing w:val="-12"/>
          <w:w w:val="90"/>
          <w:sz w:val="20"/>
        </w:rPr>
        <w:t xml:space="preserve"> </w:t>
      </w:r>
      <w:r>
        <w:rPr>
          <w:b/>
          <w:color w:val="6D6E71"/>
          <w:w w:val="90"/>
          <w:sz w:val="20"/>
        </w:rPr>
        <w:t>information.</w:t>
      </w:r>
    </w:p>
    <w:p w:rsidR="009702CD" w:rsidRDefault="00166ADE">
      <w:pPr>
        <w:pStyle w:val="ListParagraph"/>
        <w:numPr>
          <w:ilvl w:val="1"/>
          <w:numId w:val="15"/>
        </w:numPr>
        <w:tabs>
          <w:tab w:val="left" w:pos="900"/>
        </w:tabs>
        <w:spacing w:before="69"/>
        <w:ind w:hanging="181"/>
        <w:rPr>
          <w:b/>
          <w:sz w:val="20"/>
        </w:rPr>
      </w:pPr>
      <w:r>
        <w:rPr>
          <w:b/>
          <w:color w:val="6D6E71"/>
          <w:w w:val="95"/>
          <w:sz w:val="20"/>
        </w:rPr>
        <w:t>Advocate</w:t>
      </w:r>
      <w:r>
        <w:rPr>
          <w:b/>
          <w:color w:val="6D6E71"/>
          <w:spacing w:val="-26"/>
          <w:w w:val="95"/>
          <w:sz w:val="20"/>
        </w:rPr>
        <w:t xml:space="preserve"> </w:t>
      </w:r>
      <w:r>
        <w:rPr>
          <w:b/>
          <w:color w:val="6D6E71"/>
          <w:w w:val="95"/>
          <w:sz w:val="20"/>
        </w:rPr>
        <w:t>to</w:t>
      </w:r>
      <w:r>
        <w:rPr>
          <w:b/>
          <w:color w:val="6D6E71"/>
          <w:spacing w:val="-26"/>
          <w:w w:val="95"/>
          <w:sz w:val="20"/>
        </w:rPr>
        <w:t xml:space="preserve"> </w:t>
      </w:r>
      <w:r>
        <w:rPr>
          <w:b/>
          <w:color w:val="6D6E71"/>
          <w:w w:val="95"/>
          <w:sz w:val="20"/>
        </w:rPr>
        <w:t>the</w:t>
      </w:r>
      <w:r>
        <w:rPr>
          <w:b/>
          <w:color w:val="6D6E71"/>
          <w:spacing w:val="-26"/>
          <w:w w:val="95"/>
          <w:sz w:val="20"/>
        </w:rPr>
        <w:t xml:space="preserve"> </w:t>
      </w:r>
      <w:r>
        <w:rPr>
          <w:b/>
          <w:color w:val="6D6E71"/>
          <w:w w:val="95"/>
          <w:sz w:val="20"/>
        </w:rPr>
        <w:t>government</w:t>
      </w:r>
      <w:r>
        <w:rPr>
          <w:b/>
          <w:color w:val="6D6E71"/>
          <w:spacing w:val="-26"/>
          <w:w w:val="95"/>
          <w:sz w:val="20"/>
        </w:rPr>
        <w:t xml:space="preserve"> </w:t>
      </w:r>
      <w:r>
        <w:rPr>
          <w:b/>
          <w:color w:val="6D6E71"/>
          <w:w w:val="95"/>
          <w:sz w:val="20"/>
        </w:rPr>
        <w:t>to</w:t>
      </w:r>
      <w:r>
        <w:rPr>
          <w:b/>
          <w:color w:val="6D6E71"/>
          <w:spacing w:val="-26"/>
          <w:w w:val="95"/>
          <w:sz w:val="20"/>
        </w:rPr>
        <w:t xml:space="preserve"> </w:t>
      </w:r>
      <w:r>
        <w:rPr>
          <w:b/>
          <w:color w:val="6D6E71"/>
          <w:w w:val="95"/>
          <w:sz w:val="20"/>
        </w:rPr>
        <w:t>further</w:t>
      </w:r>
      <w:r>
        <w:rPr>
          <w:b/>
          <w:color w:val="6D6E71"/>
          <w:spacing w:val="-26"/>
          <w:w w:val="95"/>
          <w:sz w:val="20"/>
        </w:rPr>
        <w:t xml:space="preserve"> </w:t>
      </w:r>
      <w:r>
        <w:rPr>
          <w:b/>
          <w:color w:val="0088CE"/>
          <w:w w:val="95"/>
          <w:sz w:val="20"/>
        </w:rPr>
        <w:t>reduce</w:t>
      </w:r>
      <w:r>
        <w:rPr>
          <w:b/>
          <w:color w:val="0088CE"/>
          <w:spacing w:val="-25"/>
          <w:w w:val="95"/>
          <w:sz w:val="20"/>
        </w:rPr>
        <w:t xml:space="preserve"> </w:t>
      </w:r>
      <w:r>
        <w:rPr>
          <w:b/>
          <w:color w:val="0088CE"/>
          <w:w w:val="95"/>
          <w:sz w:val="20"/>
        </w:rPr>
        <w:t>the</w:t>
      </w:r>
      <w:r>
        <w:rPr>
          <w:b/>
          <w:color w:val="0088CE"/>
          <w:spacing w:val="-25"/>
          <w:w w:val="95"/>
          <w:sz w:val="20"/>
        </w:rPr>
        <w:t xml:space="preserve"> </w:t>
      </w:r>
      <w:r>
        <w:rPr>
          <w:b/>
          <w:color w:val="0088CE"/>
          <w:w w:val="95"/>
          <w:sz w:val="20"/>
        </w:rPr>
        <w:t>costs</w:t>
      </w:r>
      <w:r>
        <w:rPr>
          <w:b/>
          <w:color w:val="0088CE"/>
          <w:spacing w:val="-25"/>
          <w:w w:val="95"/>
          <w:sz w:val="20"/>
        </w:rPr>
        <w:t xml:space="preserve"> </w:t>
      </w:r>
      <w:r>
        <w:rPr>
          <w:b/>
          <w:color w:val="0088CE"/>
          <w:w w:val="95"/>
          <w:sz w:val="20"/>
        </w:rPr>
        <w:t>especially</w:t>
      </w:r>
      <w:r>
        <w:rPr>
          <w:b/>
          <w:color w:val="0088CE"/>
          <w:spacing w:val="-25"/>
          <w:w w:val="95"/>
          <w:sz w:val="20"/>
        </w:rPr>
        <w:t xml:space="preserve"> </w:t>
      </w:r>
      <w:r>
        <w:rPr>
          <w:b/>
          <w:color w:val="0088CE"/>
          <w:w w:val="95"/>
          <w:sz w:val="20"/>
        </w:rPr>
        <w:t>of</w:t>
      </w:r>
      <w:r>
        <w:rPr>
          <w:b/>
          <w:color w:val="0088CE"/>
          <w:spacing w:val="-25"/>
          <w:w w:val="95"/>
          <w:sz w:val="20"/>
        </w:rPr>
        <w:t xml:space="preserve"> </w:t>
      </w:r>
      <w:r>
        <w:rPr>
          <w:b/>
          <w:color w:val="0088CE"/>
          <w:w w:val="95"/>
          <w:sz w:val="20"/>
        </w:rPr>
        <w:t>health</w:t>
      </w:r>
      <w:r>
        <w:rPr>
          <w:b/>
          <w:color w:val="0088CE"/>
          <w:spacing w:val="-25"/>
          <w:w w:val="95"/>
          <w:sz w:val="20"/>
        </w:rPr>
        <w:t xml:space="preserve"> </w:t>
      </w:r>
      <w:r>
        <w:rPr>
          <w:b/>
          <w:color w:val="0088CE"/>
          <w:w w:val="95"/>
          <w:sz w:val="20"/>
        </w:rPr>
        <w:t>services</w:t>
      </w:r>
      <w:r>
        <w:rPr>
          <w:b/>
          <w:color w:val="6D6E71"/>
          <w:w w:val="95"/>
          <w:sz w:val="20"/>
        </w:rPr>
        <w:t>.</w:t>
      </w:r>
    </w:p>
    <w:p w:rsidR="009702CD" w:rsidRDefault="00166ADE">
      <w:pPr>
        <w:pStyle w:val="ListParagraph"/>
        <w:numPr>
          <w:ilvl w:val="1"/>
          <w:numId w:val="15"/>
        </w:numPr>
        <w:tabs>
          <w:tab w:val="left" w:pos="900"/>
        </w:tabs>
        <w:spacing w:before="68" w:line="276" w:lineRule="exact"/>
        <w:ind w:hanging="181"/>
        <w:rPr>
          <w:b/>
          <w:sz w:val="20"/>
        </w:rPr>
      </w:pPr>
      <w:r>
        <w:rPr>
          <w:b/>
          <w:color w:val="6D6E71"/>
          <w:w w:val="85"/>
          <w:sz w:val="20"/>
        </w:rPr>
        <w:t>Advocate</w:t>
      </w:r>
      <w:r>
        <w:rPr>
          <w:b/>
          <w:color w:val="6D6E71"/>
          <w:spacing w:val="-26"/>
          <w:w w:val="85"/>
          <w:sz w:val="20"/>
        </w:rPr>
        <w:t xml:space="preserve"> </w:t>
      </w:r>
      <w:r>
        <w:rPr>
          <w:b/>
          <w:color w:val="6D6E71"/>
          <w:w w:val="85"/>
          <w:sz w:val="20"/>
        </w:rPr>
        <w:t>and</w:t>
      </w:r>
      <w:r>
        <w:rPr>
          <w:b/>
          <w:color w:val="6D6E71"/>
          <w:spacing w:val="-26"/>
          <w:w w:val="85"/>
          <w:sz w:val="20"/>
        </w:rPr>
        <w:t xml:space="preserve"> </w:t>
      </w:r>
      <w:r>
        <w:rPr>
          <w:b/>
          <w:color w:val="6D6E71"/>
          <w:w w:val="85"/>
          <w:sz w:val="20"/>
        </w:rPr>
        <w:t>collaborate</w:t>
      </w:r>
      <w:r>
        <w:rPr>
          <w:b/>
          <w:color w:val="6D6E71"/>
          <w:spacing w:val="-26"/>
          <w:w w:val="85"/>
          <w:sz w:val="20"/>
        </w:rPr>
        <w:t xml:space="preserve"> </w:t>
      </w:r>
      <w:r>
        <w:rPr>
          <w:b/>
          <w:color w:val="6D6E71"/>
          <w:w w:val="85"/>
          <w:sz w:val="20"/>
        </w:rPr>
        <w:t>with</w:t>
      </w:r>
      <w:r>
        <w:rPr>
          <w:b/>
          <w:color w:val="6D6E71"/>
          <w:spacing w:val="-26"/>
          <w:w w:val="85"/>
          <w:sz w:val="20"/>
        </w:rPr>
        <w:t xml:space="preserve"> </w:t>
      </w:r>
      <w:r>
        <w:rPr>
          <w:b/>
          <w:color w:val="6D6E71"/>
          <w:w w:val="85"/>
          <w:sz w:val="20"/>
        </w:rPr>
        <w:t>the</w:t>
      </w:r>
      <w:r>
        <w:rPr>
          <w:b/>
          <w:color w:val="6D6E71"/>
          <w:spacing w:val="-26"/>
          <w:w w:val="85"/>
          <w:sz w:val="20"/>
        </w:rPr>
        <w:t xml:space="preserve"> </w:t>
      </w:r>
      <w:r>
        <w:rPr>
          <w:b/>
          <w:color w:val="6D6E71"/>
          <w:w w:val="85"/>
          <w:sz w:val="20"/>
        </w:rPr>
        <w:t>MOE</w:t>
      </w:r>
      <w:r>
        <w:rPr>
          <w:b/>
          <w:color w:val="6D6E71"/>
          <w:spacing w:val="-26"/>
          <w:w w:val="85"/>
          <w:sz w:val="20"/>
        </w:rPr>
        <w:t xml:space="preserve"> </w:t>
      </w:r>
      <w:r>
        <w:rPr>
          <w:b/>
          <w:color w:val="6D6E71"/>
          <w:w w:val="85"/>
          <w:sz w:val="20"/>
        </w:rPr>
        <w:t>and</w:t>
      </w:r>
      <w:r>
        <w:rPr>
          <w:b/>
          <w:color w:val="6D6E71"/>
          <w:spacing w:val="-26"/>
          <w:w w:val="85"/>
          <w:sz w:val="20"/>
        </w:rPr>
        <w:t xml:space="preserve"> </w:t>
      </w:r>
      <w:r>
        <w:rPr>
          <w:b/>
          <w:color w:val="6D6E71"/>
          <w:w w:val="85"/>
          <w:sz w:val="20"/>
        </w:rPr>
        <w:t>education</w:t>
      </w:r>
      <w:r>
        <w:rPr>
          <w:b/>
          <w:color w:val="6D6E71"/>
          <w:spacing w:val="-26"/>
          <w:w w:val="85"/>
          <w:sz w:val="20"/>
        </w:rPr>
        <w:t xml:space="preserve"> </w:t>
      </w:r>
      <w:r>
        <w:rPr>
          <w:b/>
          <w:color w:val="6D6E71"/>
          <w:w w:val="85"/>
          <w:sz w:val="20"/>
        </w:rPr>
        <w:t>sector</w:t>
      </w:r>
      <w:r>
        <w:rPr>
          <w:b/>
          <w:color w:val="6D6E71"/>
          <w:spacing w:val="-26"/>
          <w:w w:val="85"/>
          <w:sz w:val="20"/>
        </w:rPr>
        <w:t xml:space="preserve"> </w:t>
      </w:r>
      <w:r>
        <w:rPr>
          <w:b/>
          <w:color w:val="6D6E71"/>
          <w:w w:val="85"/>
          <w:sz w:val="20"/>
        </w:rPr>
        <w:t>actors</w:t>
      </w:r>
      <w:r>
        <w:rPr>
          <w:b/>
          <w:color w:val="6D6E71"/>
          <w:spacing w:val="-26"/>
          <w:w w:val="85"/>
          <w:sz w:val="20"/>
        </w:rPr>
        <w:t xml:space="preserve"> </w:t>
      </w:r>
      <w:r>
        <w:rPr>
          <w:b/>
          <w:color w:val="6D6E71"/>
          <w:w w:val="85"/>
          <w:sz w:val="20"/>
        </w:rPr>
        <w:t>to</w:t>
      </w:r>
      <w:r>
        <w:rPr>
          <w:b/>
          <w:color w:val="6D6E71"/>
          <w:spacing w:val="-26"/>
          <w:w w:val="85"/>
          <w:sz w:val="20"/>
        </w:rPr>
        <w:t xml:space="preserve"> </w:t>
      </w:r>
      <w:r>
        <w:rPr>
          <w:b/>
          <w:color w:val="6D6E71"/>
          <w:w w:val="85"/>
          <w:sz w:val="20"/>
        </w:rPr>
        <w:t>promote</w:t>
      </w:r>
      <w:r>
        <w:rPr>
          <w:b/>
          <w:color w:val="6D6E71"/>
          <w:spacing w:val="-26"/>
          <w:w w:val="85"/>
          <w:sz w:val="20"/>
        </w:rPr>
        <w:t xml:space="preserve"> </w:t>
      </w:r>
      <w:r>
        <w:rPr>
          <w:b/>
          <w:color w:val="6D6E71"/>
          <w:w w:val="85"/>
          <w:sz w:val="20"/>
        </w:rPr>
        <w:t>inclusive</w:t>
      </w:r>
      <w:r>
        <w:rPr>
          <w:b/>
          <w:color w:val="6D6E71"/>
          <w:spacing w:val="-26"/>
          <w:w w:val="85"/>
          <w:sz w:val="20"/>
        </w:rPr>
        <w:t xml:space="preserve"> </w:t>
      </w:r>
      <w:r>
        <w:rPr>
          <w:b/>
          <w:color w:val="6D6E71"/>
          <w:w w:val="85"/>
          <w:sz w:val="20"/>
        </w:rPr>
        <w:t>education</w:t>
      </w:r>
      <w:r>
        <w:rPr>
          <w:b/>
          <w:color w:val="6D6E71"/>
          <w:spacing w:val="-26"/>
          <w:w w:val="85"/>
          <w:sz w:val="20"/>
        </w:rPr>
        <w:t xml:space="preserve"> </w:t>
      </w:r>
      <w:r>
        <w:rPr>
          <w:b/>
          <w:color w:val="6D6E71"/>
          <w:w w:val="85"/>
          <w:sz w:val="20"/>
        </w:rPr>
        <w:t>through</w:t>
      </w:r>
      <w:r>
        <w:rPr>
          <w:b/>
          <w:color w:val="6D6E71"/>
          <w:spacing w:val="-26"/>
          <w:w w:val="85"/>
          <w:sz w:val="20"/>
        </w:rPr>
        <w:t xml:space="preserve"> </w:t>
      </w:r>
      <w:r>
        <w:rPr>
          <w:b/>
          <w:color w:val="6D6E71"/>
          <w:w w:val="85"/>
          <w:sz w:val="20"/>
        </w:rPr>
        <w:t>actions</w:t>
      </w:r>
    </w:p>
    <w:p w:rsidR="009702CD" w:rsidRDefault="00166ADE">
      <w:pPr>
        <w:pStyle w:val="BodyText"/>
        <w:spacing w:line="276" w:lineRule="exact"/>
        <w:ind w:left="900"/>
      </w:pPr>
      <w:r>
        <w:rPr>
          <w:color w:val="6D6E71"/>
          <w:w w:val="90"/>
        </w:rPr>
        <w:t>such as;</w:t>
      </w:r>
    </w:p>
    <w:p w:rsidR="009702CD" w:rsidRDefault="00166ADE">
      <w:pPr>
        <w:pStyle w:val="ListParagraph"/>
        <w:numPr>
          <w:ilvl w:val="2"/>
          <w:numId w:val="15"/>
        </w:numPr>
        <w:tabs>
          <w:tab w:val="left" w:pos="1140"/>
        </w:tabs>
        <w:spacing w:before="68"/>
        <w:rPr>
          <w:b/>
          <w:sz w:val="20"/>
        </w:rPr>
      </w:pPr>
      <w:r>
        <w:rPr>
          <w:b/>
          <w:color w:val="6D6E71"/>
          <w:w w:val="95"/>
          <w:sz w:val="20"/>
        </w:rPr>
        <w:t>Developing</w:t>
      </w:r>
      <w:r>
        <w:rPr>
          <w:b/>
          <w:color w:val="6D6E71"/>
          <w:spacing w:val="-37"/>
          <w:w w:val="95"/>
          <w:sz w:val="20"/>
        </w:rPr>
        <w:t xml:space="preserve"> </w:t>
      </w:r>
      <w:r>
        <w:rPr>
          <w:b/>
          <w:color w:val="6D6E71"/>
          <w:w w:val="95"/>
          <w:sz w:val="20"/>
        </w:rPr>
        <w:t>and</w:t>
      </w:r>
      <w:r>
        <w:rPr>
          <w:b/>
          <w:color w:val="6D6E71"/>
          <w:spacing w:val="-37"/>
          <w:w w:val="95"/>
          <w:sz w:val="20"/>
        </w:rPr>
        <w:t xml:space="preserve"> </w:t>
      </w:r>
      <w:r>
        <w:rPr>
          <w:b/>
          <w:color w:val="6D6E71"/>
          <w:w w:val="95"/>
          <w:sz w:val="20"/>
        </w:rPr>
        <w:t>implementing</w:t>
      </w:r>
      <w:r>
        <w:rPr>
          <w:b/>
          <w:color w:val="6D6E71"/>
          <w:spacing w:val="-37"/>
          <w:w w:val="95"/>
          <w:sz w:val="20"/>
        </w:rPr>
        <w:t xml:space="preserve"> </w:t>
      </w:r>
      <w:r>
        <w:rPr>
          <w:b/>
          <w:color w:val="6D6E71"/>
          <w:w w:val="95"/>
          <w:sz w:val="20"/>
        </w:rPr>
        <w:t>an</w:t>
      </w:r>
      <w:r>
        <w:rPr>
          <w:b/>
          <w:color w:val="6D6E71"/>
          <w:spacing w:val="-37"/>
          <w:w w:val="95"/>
          <w:sz w:val="20"/>
        </w:rPr>
        <w:t xml:space="preserve"> </w:t>
      </w:r>
      <w:r>
        <w:rPr>
          <w:b/>
          <w:color w:val="0088CE"/>
          <w:w w:val="95"/>
          <w:sz w:val="20"/>
        </w:rPr>
        <w:t>inclusive</w:t>
      </w:r>
      <w:r>
        <w:rPr>
          <w:b/>
          <w:color w:val="0088CE"/>
          <w:spacing w:val="-36"/>
          <w:w w:val="95"/>
          <w:sz w:val="20"/>
        </w:rPr>
        <w:t xml:space="preserve"> </w:t>
      </w:r>
      <w:r>
        <w:rPr>
          <w:b/>
          <w:color w:val="0088CE"/>
          <w:w w:val="95"/>
          <w:sz w:val="20"/>
        </w:rPr>
        <w:t>education</w:t>
      </w:r>
      <w:r>
        <w:rPr>
          <w:b/>
          <w:color w:val="0088CE"/>
          <w:spacing w:val="-36"/>
          <w:w w:val="95"/>
          <w:sz w:val="20"/>
        </w:rPr>
        <w:t xml:space="preserve"> </w:t>
      </w:r>
      <w:r>
        <w:rPr>
          <w:b/>
          <w:color w:val="0088CE"/>
          <w:w w:val="95"/>
          <w:sz w:val="20"/>
        </w:rPr>
        <w:t>policy,</w:t>
      </w:r>
      <w:r>
        <w:rPr>
          <w:b/>
          <w:color w:val="0088CE"/>
          <w:spacing w:val="-36"/>
          <w:w w:val="95"/>
          <w:sz w:val="20"/>
        </w:rPr>
        <w:t xml:space="preserve"> </w:t>
      </w:r>
      <w:r>
        <w:rPr>
          <w:b/>
          <w:color w:val="0088CE"/>
          <w:w w:val="95"/>
          <w:sz w:val="20"/>
        </w:rPr>
        <w:t>national</w:t>
      </w:r>
      <w:r>
        <w:rPr>
          <w:b/>
          <w:color w:val="0088CE"/>
          <w:spacing w:val="-36"/>
          <w:w w:val="95"/>
          <w:sz w:val="20"/>
        </w:rPr>
        <w:t xml:space="preserve"> </w:t>
      </w:r>
      <w:r>
        <w:rPr>
          <w:b/>
          <w:color w:val="0088CE"/>
          <w:w w:val="95"/>
          <w:sz w:val="20"/>
        </w:rPr>
        <w:t>strategy</w:t>
      </w:r>
      <w:r>
        <w:rPr>
          <w:b/>
          <w:color w:val="0088CE"/>
          <w:spacing w:val="-37"/>
          <w:w w:val="95"/>
          <w:sz w:val="20"/>
        </w:rPr>
        <w:t xml:space="preserve"> </w:t>
      </w:r>
      <w:r>
        <w:rPr>
          <w:b/>
          <w:color w:val="6D6E71"/>
          <w:w w:val="95"/>
          <w:sz w:val="20"/>
        </w:rPr>
        <w:t>and/or</w:t>
      </w:r>
      <w:r>
        <w:rPr>
          <w:b/>
          <w:color w:val="6D6E71"/>
          <w:spacing w:val="-37"/>
          <w:w w:val="95"/>
          <w:sz w:val="20"/>
        </w:rPr>
        <w:t xml:space="preserve"> </w:t>
      </w:r>
      <w:r>
        <w:rPr>
          <w:b/>
          <w:color w:val="6D6E71"/>
          <w:w w:val="95"/>
          <w:sz w:val="20"/>
        </w:rPr>
        <w:t>action</w:t>
      </w:r>
      <w:r>
        <w:rPr>
          <w:b/>
          <w:color w:val="6D6E71"/>
          <w:spacing w:val="-37"/>
          <w:w w:val="95"/>
          <w:sz w:val="20"/>
        </w:rPr>
        <w:t xml:space="preserve"> </w:t>
      </w:r>
      <w:r>
        <w:rPr>
          <w:b/>
          <w:color w:val="6D6E71"/>
          <w:w w:val="95"/>
          <w:sz w:val="20"/>
        </w:rPr>
        <w:t>plans.</w:t>
      </w:r>
    </w:p>
    <w:p w:rsidR="009702CD" w:rsidRDefault="009702CD">
      <w:pPr>
        <w:pStyle w:val="BodyText"/>
        <w:spacing w:before="11"/>
        <w:rPr>
          <w:sz w:val="16"/>
        </w:rPr>
      </w:pPr>
    </w:p>
    <w:p w:rsidR="009702CD" w:rsidRDefault="00166ADE">
      <w:pPr>
        <w:pStyle w:val="ListParagraph"/>
        <w:numPr>
          <w:ilvl w:val="2"/>
          <w:numId w:val="15"/>
        </w:numPr>
        <w:tabs>
          <w:tab w:val="left" w:pos="1140"/>
        </w:tabs>
        <w:spacing w:line="230" w:lineRule="auto"/>
        <w:ind w:right="718"/>
        <w:rPr>
          <w:b/>
          <w:sz w:val="20"/>
        </w:rPr>
      </w:pPr>
      <w:r>
        <w:rPr>
          <w:b/>
          <w:color w:val="6D6E71"/>
          <w:w w:val="85"/>
          <w:sz w:val="20"/>
        </w:rPr>
        <w:t>Developing</w:t>
      </w:r>
      <w:r>
        <w:rPr>
          <w:b/>
          <w:color w:val="6D6E71"/>
          <w:spacing w:val="-20"/>
          <w:w w:val="85"/>
          <w:sz w:val="20"/>
        </w:rPr>
        <w:t xml:space="preserve"> </w:t>
      </w:r>
      <w:r>
        <w:rPr>
          <w:b/>
          <w:color w:val="6D6E71"/>
          <w:w w:val="85"/>
          <w:sz w:val="20"/>
        </w:rPr>
        <w:t>and</w:t>
      </w:r>
      <w:r>
        <w:rPr>
          <w:b/>
          <w:color w:val="6D6E71"/>
          <w:spacing w:val="-20"/>
          <w:w w:val="85"/>
          <w:sz w:val="20"/>
        </w:rPr>
        <w:t xml:space="preserve"> </w:t>
      </w:r>
      <w:r>
        <w:rPr>
          <w:b/>
          <w:color w:val="6D6E71"/>
          <w:w w:val="85"/>
          <w:sz w:val="20"/>
        </w:rPr>
        <w:t>implementing</w:t>
      </w:r>
      <w:r>
        <w:rPr>
          <w:b/>
          <w:color w:val="6D6E71"/>
          <w:spacing w:val="-20"/>
          <w:w w:val="85"/>
          <w:sz w:val="20"/>
        </w:rPr>
        <w:t xml:space="preserve"> </w:t>
      </w:r>
      <w:r>
        <w:rPr>
          <w:b/>
          <w:color w:val="6D6E71"/>
          <w:w w:val="85"/>
          <w:sz w:val="20"/>
        </w:rPr>
        <w:t>the</w:t>
      </w:r>
      <w:r>
        <w:rPr>
          <w:b/>
          <w:color w:val="6D6E71"/>
          <w:spacing w:val="-20"/>
          <w:w w:val="85"/>
          <w:sz w:val="20"/>
        </w:rPr>
        <w:t xml:space="preserve"> </w:t>
      </w:r>
      <w:r>
        <w:rPr>
          <w:b/>
          <w:color w:val="0088CE"/>
          <w:w w:val="85"/>
          <w:sz w:val="20"/>
        </w:rPr>
        <w:t>teacher</w:t>
      </w:r>
      <w:r>
        <w:rPr>
          <w:b/>
          <w:color w:val="0088CE"/>
          <w:spacing w:val="-19"/>
          <w:w w:val="85"/>
          <w:sz w:val="20"/>
        </w:rPr>
        <w:t xml:space="preserve"> </w:t>
      </w:r>
      <w:r>
        <w:rPr>
          <w:b/>
          <w:color w:val="0088CE"/>
          <w:w w:val="85"/>
          <w:sz w:val="20"/>
        </w:rPr>
        <w:t>training</w:t>
      </w:r>
      <w:r>
        <w:rPr>
          <w:b/>
          <w:color w:val="0088CE"/>
          <w:spacing w:val="-19"/>
          <w:w w:val="85"/>
          <w:sz w:val="20"/>
        </w:rPr>
        <w:t xml:space="preserve"> </w:t>
      </w:r>
      <w:r>
        <w:rPr>
          <w:b/>
          <w:color w:val="0088CE"/>
          <w:w w:val="85"/>
          <w:sz w:val="20"/>
        </w:rPr>
        <w:t>curriculum</w:t>
      </w:r>
      <w:r>
        <w:rPr>
          <w:b/>
          <w:color w:val="0088CE"/>
          <w:spacing w:val="-20"/>
          <w:w w:val="85"/>
          <w:sz w:val="20"/>
        </w:rPr>
        <w:t xml:space="preserve"> </w:t>
      </w:r>
      <w:r>
        <w:rPr>
          <w:b/>
          <w:color w:val="6D6E71"/>
          <w:w w:val="85"/>
          <w:sz w:val="20"/>
        </w:rPr>
        <w:t>on</w:t>
      </w:r>
      <w:r>
        <w:rPr>
          <w:b/>
          <w:color w:val="6D6E71"/>
          <w:spacing w:val="-20"/>
          <w:w w:val="85"/>
          <w:sz w:val="20"/>
        </w:rPr>
        <w:t xml:space="preserve"> </w:t>
      </w:r>
      <w:r>
        <w:rPr>
          <w:b/>
          <w:color w:val="6D6E71"/>
          <w:w w:val="85"/>
          <w:sz w:val="20"/>
        </w:rPr>
        <w:t>inclusive</w:t>
      </w:r>
      <w:r>
        <w:rPr>
          <w:b/>
          <w:color w:val="6D6E71"/>
          <w:spacing w:val="-20"/>
          <w:w w:val="85"/>
          <w:sz w:val="20"/>
        </w:rPr>
        <w:t xml:space="preserve"> </w:t>
      </w:r>
      <w:r>
        <w:rPr>
          <w:b/>
          <w:color w:val="6D6E71"/>
          <w:w w:val="85"/>
          <w:sz w:val="20"/>
        </w:rPr>
        <w:t>education,</w:t>
      </w:r>
      <w:r>
        <w:rPr>
          <w:b/>
          <w:color w:val="6D6E71"/>
          <w:spacing w:val="-20"/>
          <w:w w:val="85"/>
          <w:sz w:val="20"/>
        </w:rPr>
        <w:t xml:space="preserve"> </w:t>
      </w:r>
      <w:r>
        <w:rPr>
          <w:b/>
          <w:color w:val="6D6E71"/>
          <w:w w:val="85"/>
          <w:sz w:val="20"/>
        </w:rPr>
        <w:t>including</w:t>
      </w:r>
      <w:r>
        <w:rPr>
          <w:b/>
          <w:color w:val="6D6E71"/>
          <w:spacing w:val="-20"/>
          <w:w w:val="85"/>
          <w:sz w:val="20"/>
        </w:rPr>
        <w:t xml:space="preserve"> </w:t>
      </w:r>
      <w:r>
        <w:rPr>
          <w:b/>
          <w:color w:val="6D6E71"/>
          <w:w w:val="85"/>
          <w:sz w:val="20"/>
        </w:rPr>
        <w:t>a</w:t>
      </w:r>
      <w:r>
        <w:rPr>
          <w:b/>
          <w:color w:val="6D6E71"/>
          <w:spacing w:val="-20"/>
          <w:w w:val="85"/>
          <w:sz w:val="20"/>
        </w:rPr>
        <w:t xml:space="preserve"> </w:t>
      </w:r>
      <w:r>
        <w:rPr>
          <w:b/>
          <w:color w:val="6D6E71"/>
          <w:w w:val="85"/>
          <w:sz w:val="20"/>
        </w:rPr>
        <w:t xml:space="preserve">psychosocial </w:t>
      </w:r>
      <w:r>
        <w:rPr>
          <w:b/>
          <w:color w:val="6D6E71"/>
          <w:w w:val="95"/>
          <w:sz w:val="20"/>
        </w:rPr>
        <w:t>support</w:t>
      </w:r>
      <w:r>
        <w:rPr>
          <w:b/>
          <w:color w:val="6D6E71"/>
          <w:spacing w:val="-13"/>
          <w:w w:val="95"/>
          <w:sz w:val="20"/>
        </w:rPr>
        <w:t xml:space="preserve"> </w:t>
      </w:r>
      <w:r>
        <w:rPr>
          <w:b/>
          <w:color w:val="6D6E71"/>
          <w:w w:val="95"/>
          <w:sz w:val="20"/>
        </w:rPr>
        <w:t>component.</w:t>
      </w:r>
    </w:p>
    <w:p w:rsidR="009702CD" w:rsidRDefault="00166ADE">
      <w:pPr>
        <w:pStyle w:val="ListParagraph"/>
        <w:numPr>
          <w:ilvl w:val="2"/>
          <w:numId w:val="15"/>
        </w:numPr>
        <w:tabs>
          <w:tab w:val="left" w:pos="1140"/>
        </w:tabs>
        <w:spacing w:before="230"/>
        <w:rPr>
          <w:b/>
          <w:sz w:val="20"/>
        </w:rPr>
      </w:pPr>
      <w:r>
        <w:rPr>
          <w:b/>
          <w:color w:val="6D6E71"/>
          <w:w w:val="90"/>
          <w:sz w:val="20"/>
        </w:rPr>
        <w:t>Increasing</w:t>
      </w:r>
      <w:r>
        <w:rPr>
          <w:b/>
          <w:color w:val="6D6E71"/>
          <w:spacing w:val="-16"/>
          <w:w w:val="90"/>
          <w:sz w:val="20"/>
        </w:rPr>
        <w:t xml:space="preserve"> </w:t>
      </w:r>
      <w:r>
        <w:rPr>
          <w:b/>
          <w:color w:val="6D6E71"/>
          <w:w w:val="90"/>
          <w:sz w:val="20"/>
        </w:rPr>
        <w:t>the</w:t>
      </w:r>
      <w:r>
        <w:rPr>
          <w:b/>
          <w:color w:val="6D6E71"/>
          <w:spacing w:val="-16"/>
          <w:w w:val="90"/>
          <w:sz w:val="20"/>
        </w:rPr>
        <w:t xml:space="preserve"> </w:t>
      </w:r>
      <w:r>
        <w:rPr>
          <w:b/>
          <w:color w:val="0088CE"/>
          <w:w w:val="90"/>
          <w:sz w:val="20"/>
        </w:rPr>
        <w:t>ear</w:t>
      </w:r>
      <w:r>
        <w:rPr>
          <w:b/>
          <w:color w:val="0088CE"/>
          <w:spacing w:val="-15"/>
          <w:w w:val="90"/>
          <w:sz w:val="20"/>
        </w:rPr>
        <w:t xml:space="preserve"> </w:t>
      </w:r>
      <w:r>
        <w:rPr>
          <w:b/>
          <w:color w:val="0088CE"/>
          <w:w w:val="90"/>
          <w:sz w:val="20"/>
        </w:rPr>
        <w:t>marked</w:t>
      </w:r>
      <w:r>
        <w:rPr>
          <w:b/>
          <w:color w:val="0088CE"/>
          <w:spacing w:val="-15"/>
          <w:w w:val="90"/>
          <w:sz w:val="20"/>
        </w:rPr>
        <w:t xml:space="preserve"> </w:t>
      </w:r>
      <w:r>
        <w:rPr>
          <w:b/>
          <w:color w:val="0088CE"/>
          <w:w w:val="90"/>
          <w:sz w:val="20"/>
        </w:rPr>
        <w:t>budget</w:t>
      </w:r>
      <w:r>
        <w:rPr>
          <w:b/>
          <w:color w:val="0088CE"/>
          <w:spacing w:val="-16"/>
          <w:w w:val="90"/>
          <w:sz w:val="20"/>
        </w:rPr>
        <w:t xml:space="preserve"> </w:t>
      </w:r>
      <w:r>
        <w:rPr>
          <w:b/>
          <w:color w:val="6D6E71"/>
          <w:w w:val="90"/>
          <w:sz w:val="20"/>
        </w:rPr>
        <w:t>given</w:t>
      </w:r>
      <w:r>
        <w:rPr>
          <w:b/>
          <w:color w:val="6D6E71"/>
          <w:spacing w:val="-16"/>
          <w:w w:val="90"/>
          <w:sz w:val="20"/>
        </w:rPr>
        <w:t xml:space="preserve"> </w:t>
      </w:r>
      <w:r>
        <w:rPr>
          <w:b/>
          <w:color w:val="6D6E71"/>
          <w:w w:val="90"/>
          <w:sz w:val="20"/>
        </w:rPr>
        <w:t>for</w:t>
      </w:r>
      <w:r>
        <w:rPr>
          <w:b/>
          <w:color w:val="6D6E71"/>
          <w:spacing w:val="-16"/>
          <w:w w:val="90"/>
          <w:sz w:val="20"/>
        </w:rPr>
        <w:t xml:space="preserve"> </w:t>
      </w:r>
      <w:r>
        <w:rPr>
          <w:b/>
          <w:color w:val="6D6E71"/>
          <w:w w:val="90"/>
          <w:sz w:val="20"/>
        </w:rPr>
        <w:t>children</w:t>
      </w:r>
      <w:r>
        <w:rPr>
          <w:b/>
          <w:color w:val="6D6E71"/>
          <w:spacing w:val="-16"/>
          <w:w w:val="90"/>
          <w:sz w:val="20"/>
        </w:rPr>
        <w:t xml:space="preserve"> </w:t>
      </w:r>
      <w:r>
        <w:rPr>
          <w:b/>
          <w:color w:val="6D6E71"/>
          <w:w w:val="90"/>
          <w:sz w:val="20"/>
        </w:rPr>
        <w:t>with</w:t>
      </w:r>
      <w:r>
        <w:rPr>
          <w:b/>
          <w:color w:val="6D6E71"/>
          <w:spacing w:val="-16"/>
          <w:w w:val="90"/>
          <w:sz w:val="20"/>
        </w:rPr>
        <w:t xml:space="preserve"> </w:t>
      </w:r>
      <w:r>
        <w:rPr>
          <w:b/>
          <w:color w:val="6D6E71"/>
          <w:w w:val="90"/>
          <w:sz w:val="20"/>
        </w:rPr>
        <w:t>disabilities’</w:t>
      </w:r>
      <w:r>
        <w:rPr>
          <w:b/>
          <w:color w:val="6D6E71"/>
          <w:spacing w:val="-16"/>
          <w:w w:val="90"/>
          <w:sz w:val="20"/>
        </w:rPr>
        <w:t xml:space="preserve"> </w:t>
      </w:r>
      <w:r>
        <w:rPr>
          <w:b/>
          <w:color w:val="6D6E71"/>
          <w:w w:val="90"/>
          <w:sz w:val="20"/>
        </w:rPr>
        <w:t>education.</w:t>
      </w:r>
    </w:p>
    <w:p w:rsidR="009702CD" w:rsidRDefault="00166ADE">
      <w:pPr>
        <w:pStyle w:val="ListParagraph"/>
        <w:numPr>
          <w:ilvl w:val="2"/>
          <w:numId w:val="15"/>
        </w:numPr>
        <w:tabs>
          <w:tab w:val="left" w:pos="1140"/>
        </w:tabs>
        <w:spacing w:before="228"/>
        <w:rPr>
          <w:b/>
          <w:sz w:val="20"/>
        </w:rPr>
      </w:pPr>
      <w:r>
        <w:rPr>
          <w:b/>
          <w:color w:val="6D6E71"/>
          <w:w w:val="90"/>
          <w:sz w:val="20"/>
        </w:rPr>
        <w:t xml:space="preserve">Improving </w:t>
      </w:r>
      <w:r>
        <w:rPr>
          <w:b/>
          <w:color w:val="0088CE"/>
          <w:w w:val="90"/>
          <w:sz w:val="20"/>
        </w:rPr>
        <w:t>schools’</w:t>
      </w:r>
      <w:r>
        <w:rPr>
          <w:b/>
          <w:color w:val="0088CE"/>
          <w:spacing w:val="-18"/>
          <w:w w:val="90"/>
          <w:sz w:val="20"/>
        </w:rPr>
        <w:t xml:space="preserve"> </w:t>
      </w:r>
      <w:r>
        <w:rPr>
          <w:b/>
          <w:color w:val="0088CE"/>
          <w:w w:val="90"/>
          <w:sz w:val="20"/>
        </w:rPr>
        <w:t>accessibility</w:t>
      </w:r>
      <w:r>
        <w:rPr>
          <w:b/>
          <w:color w:val="6D6E71"/>
          <w:w w:val="90"/>
          <w:sz w:val="20"/>
        </w:rPr>
        <w:t>.</w:t>
      </w:r>
    </w:p>
    <w:p w:rsidR="009702CD" w:rsidRDefault="00166ADE">
      <w:pPr>
        <w:pStyle w:val="ListParagraph"/>
        <w:numPr>
          <w:ilvl w:val="2"/>
          <w:numId w:val="15"/>
        </w:numPr>
        <w:tabs>
          <w:tab w:val="left" w:pos="1140"/>
        </w:tabs>
        <w:spacing w:before="228"/>
        <w:rPr>
          <w:b/>
          <w:sz w:val="20"/>
        </w:rPr>
      </w:pPr>
      <w:r>
        <w:rPr>
          <w:b/>
          <w:color w:val="6D6E71"/>
          <w:w w:val="95"/>
          <w:sz w:val="20"/>
        </w:rPr>
        <w:t xml:space="preserve">Developing </w:t>
      </w:r>
      <w:r>
        <w:rPr>
          <w:b/>
          <w:color w:val="0088CE"/>
          <w:w w:val="95"/>
          <w:sz w:val="20"/>
        </w:rPr>
        <w:t>accessible learning</w:t>
      </w:r>
      <w:r>
        <w:rPr>
          <w:b/>
          <w:color w:val="0088CE"/>
          <w:spacing w:val="-45"/>
          <w:w w:val="95"/>
          <w:sz w:val="20"/>
        </w:rPr>
        <w:t xml:space="preserve"> </w:t>
      </w:r>
      <w:r>
        <w:rPr>
          <w:b/>
          <w:color w:val="0088CE"/>
          <w:w w:val="95"/>
          <w:sz w:val="20"/>
        </w:rPr>
        <w:t>materials/aids</w:t>
      </w:r>
      <w:r>
        <w:rPr>
          <w:b/>
          <w:color w:val="6D6E71"/>
          <w:w w:val="95"/>
          <w:sz w:val="20"/>
        </w:rPr>
        <w:t>.</w:t>
      </w:r>
    </w:p>
    <w:p w:rsidR="009702CD" w:rsidRDefault="00166ADE">
      <w:pPr>
        <w:pStyle w:val="Heading2"/>
        <w:spacing w:before="232"/>
        <w:ind w:left="719"/>
      </w:pPr>
      <w:r>
        <w:rPr>
          <w:color w:val="BE1F24"/>
          <w:w w:val="95"/>
        </w:rPr>
        <w:t>Communities</w:t>
      </w:r>
    </w:p>
    <w:p w:rsidR="009702CD" w:rsidRDefault="00166ADE">
      <w:pPr>
        <w:pStyle w:val="ListParagraph"/>
        <w:numPr>
          <w:ilvl w:val="1"/>
          <w:numId w:val="15"/>
        </w:numPr>
        <w:tabs>
          <w:tab w:val="left" w:pos="900"/>
        </w:tabs>
        <w:spacing w:before="67" w:line="230" w:lineRule="auto"/>
        <w:ind w:right="717" w:hanging="181"/>
        <w:jc w:val="both"/>
        <w:rPr>
          <w:b/>
          <w:sz w:val="20"/>
        </w:rPr>
      </w:pPr>
      <w:r>
        <w:rPr>
          <w:b/>
          <w:color w:val="6D6E71"/>
          <w:w w:val="85"/>
          <w:sz w:val="20"/>
        </w:rPr>
        <w:t>Conduct</w:t>
      </w:r>
      <w:r>
        <w:rPr>
          <w:b/>
          <w:color w:val="6D6E71"/>
          <w:spacing w:val="-18"/>
          <w:w w:val="85"/>
          <w:sz w:val="20"/>
        </w:rPr>
        <w:t xml:space="preserve"> </w:t>
      </w:r>
      <w:r>
        <w:rPr>
          <w:b/>
          <w:color w:val="0088CE"/>
          <w:w w:val="85"/>
          <w:sz w:val="20"/>
        </w:rPr>
        <w:t>awareness</w:t>
      </w:r>
      <w:r>
        <w:rPr>
          <w:b/>
          <w:color w:val="0088CE"/>
          <w:spacing w:val="-17"/>
          <w:w w:val="85"/>
          <w:sz w:val="20"/>
        </w:rPr>
        <w:t xml:space="preserve"> </w:t>
      </w:r>
      <w:r>
        <w:rPr>
          <w:b/>
          <w:color w:val="0088CE"/>
          <w:w w:val="85"/>
          <w:sz w:val="20"/>
        </w:rPr>
        <w:t>sessions</w:t>
      </w:r>
      <w:r>
        <w:rPr>
          <w:b/>
          <w:color w:val="0088CE"/>
          <w:spacing w:val="-17"/>
          <w:w w:val="85"/>
          <w:sz w:val="20"/>
        </w:rPr>
        <w:t xml:space="preserve"> </w:t>
      </w:r>
      <w:r>
        <w:rPr>
          <w:b/>
          <w:color w:val="0088CE"/>
          <w:w w:val="85"/>
          <w:sz w:val="20"/>
        </w:rPr>
        <w:t>and</w:t>
      </w:r>
      <w:r>
        <w:rPr>
          <w:b/>
          <w:color w:val="0088CE"/>
          <w:spacing w:val="-17"/>
          <w:w w:val="85"/>
          <w:sz w:val="20"/>
        </w:rPr>
        <w:t xml:space="preserve"> </w:t>
      </w:r>
      <w:r>
        <w:rPr>
          <w:b/>
          <w:color w:val="0088CE"/>
          <w:w w:val="85"/>
          <w:sz w:val="20"/>
        </w:rPr>
        <w:t>outreach</w:t>
      </w:r>
      <w:r>
        <w:rPr>
          <w:b/>
          <w:color w:val="0088CE"/>
          <w:spacing w:val="-18"/>
          <w:w w:val="85"/>
          <w:sz w:val="20"/>
        </w:rPr>
        <w:t xml:space="preserve"> </w:t>
      </w:r>
      <w:r>
        <w:rPr>
          <w:b/>
          <w:color w:val="6D6E71"/>
          <w:w w:val="85"/>
          <w:sz w:val="20"/>
        </w:rPr>
        <w:t>to</w:t>
      </w:r>
      <w:r>
        <w:rPr>
          <w:b/>
          <w:color w:val="6D6E71"/>
          <w:spacing w:val="-18"/>
          <w:w w:val="85"/>
          <w:sz w:val="20"/>
        </w:rPr>
        <w:t xml:space="preserve"> </w:t>
      </w:r>
      <w:r>
        <w:rPr>
          <w:b/>
          <w:color w:val="6D6E71"/>
          <w:w w:val="85"/>
          <w:sz w:val="20"/>
        </w:rPr>
        <w:t>ensure</w:t>
      </w:r>
      <w:r>
        <w:rPr>
          <w:b/>
          <w:color w:val="6D6E71"/>
          <w:spacing w:val="-18"/>
          <w:w w:val="85"/>
          <w:sz w:val="20"/>
        </w:rPr>
        <w:t xml:space="preserve"> </w:t>
      </w:r>
      <w:r>
        <w:rPr>
          <w:b/>
          <w:color w:val="6D6E71"/>
          <w:w w:val="85"/>
          <w:sz w:val="20"/>
        </w:rPr>
        <w:t>that</w:t>
      </w:r>
      <w:r>
        <w:rPr>
          <w:b/>
          <w:color w:val="6D6E71"/>
          <w:spacing w:val="-18"/>
          <w:w w:val="85"/>
          <w:sz w:val="20"/>
        </w:rPr>
        <w:t xml:space="preserve"> </w:t>
      </w:r>
      <w:r>
        <w:rPr>
          <w:b/>
          <w:color w:val="6D6E71"/>
          <w:w w:val="85"/>
          <w:sz w:val="20"/>
        </w:rPr>
        <w:t>community</w:t>
      </w:r>
      <w:r>
        <w:rPr>
          <w:b/>
          <w:color w:val="6D6E71"/>
          <w:spacing w:val="-18"/>
          <w:w w:val="85"/>
          <w:sz w:val="20"/>
        </w:rPr>
        <w:t xml:space="preserve"> </w:t>
      </w:r>
      <w:r>
        <w:rPr>
          <w:b/>
          <w:color w:val="6D6E71"/>
          <w:w w:val="85"/>
          <w:sz w:val="20"/>
        </w:rPr>
        <w:t>members</w:t>
      </w:r>
      <w:r>
        <w:rPr>
          <w:b/>
          <w:color w:val="6D6E71"/>
          <w:spacing w:val="-18"/>
          <w:w w:val="85"/>
          <w:sz w:val="20"/>
        </w:rPr>
        <w:t xml:space="preserve"> </w:t>
      </w:r>
      <w:r>
        <w:rPr>
          <w:b/>
          <w:color w:val="6D6E71"/>
          <w:w w:val="85"/>
          <w:sz w:val="20"/>
        </w:rPr>
        <w:t>are</w:t>
      </w:r>
      <w:r>
        <w:rPr>
          <w:b/>
          <w:color w:val="6D6E71"/>
          <w:spacing w:val="-18"/>
          <w:w w:val="85"/>
          <w:sz w:val="20"/>
        </w:rPr>
        <w:t xml:space="preserve"> </w:t>
      </w:r>
      <w:r>
        <w:rPr>
          <w:b/>
          <w:color w:val="6D6E71"/>
          <w:w w:val="85"/>
          <w:sz w:val="20"/>
        </w:rPr>
        <w:t>aware</w:t>
      </w:r>
      <w:r>
        <w:rPr>
          <w:b/>
          <w:color w:val="6D6E71"/>
          <w:spacing w:val="-18"/>
          <w:w w:val="85"/>
          <w:sz w:val="20"/>
        </w:rPr>
        <w:t xml:space="preserve"> </w:t>
      </w:r>
      <w:r>
        <w:rPr>
          <w:b/>
          <w:color w:val="6D6E71"/>
          <w:w w:val="85"/>
          <w:sz w:val="20"/>
        </w:rPr>
        <w:t>of</w:t>
      </w:r>
      <w:r>
        <w:rPr>
          <w:b/>
          <w:color w:val="6D6E71"/>
          <w:spacing w:val="-18"/>
          <w:w w:val="85"/>
          <w:sz w:val="20"/>
        </w:rPr>
        <w:t xml:space="preserve"> </w:t>
      </w:r>
      <w:r>
        <w:rPr>
          <w:b/>
          <w:color w:val="6D6E71"/>
          <w:w w:val="85"/>
          <w:sz w:val="20"/>
        </w:rPr>
        <w:t>key</w:t>
      </w:r>
      <w:r>
        <w:rPr>
          <w:b/>
          <w:color w:val="6D6E71"/>
          <w:spacing w:val="-18"/>
          <w:w w:val="85"/>
          <w:sz w:val="20"/>
        </w:rPr>
        <w:t xml:space="preserve"> </w:t>
      </w:r>
      <w:r>
        <w:rPr>
          <w:b/>
          <w:color w:val="6D6E71"/>
          <w:w w:val="85"/>
          <w:sz w:val="20"/>
        </w:rPr>
        <w:t>services</w:t>
      </w:r>
      <w:r>
        <w:rPr>
          <w:b/>
          <w:color w:val="6D6E71"/>
          <w:spacing w:val="-18"/>
          <w:w w:val="85"/>
          <w:sz w:val="20"/>
        </w:rPr>
        <w:t xml:space="preserve"> </w:t>
      </w:r>
      <w:r>
        <w:rPr>
          <w:b/>
          <w:color w:val="6D6E71"/>
          <w:w w:val="85"/>
          <w:sz w:val="20"/>
        </w:rPr>
        <w:t>offered by</w:t>
      </w:r>
      <w:r>
        <w:rPr>
          <w:b/>
          <w:color w:val="6D6E71"/>
          <w:spacing w:val="-14"/>
          <w:w w:val="85"/>
          <w:sz w:val="20"/>
        </w:rPr>
        <w:t xml:space="preserve"> </w:t>
      </w:r>
      <w:r>
        <w:rPr>
          <w:b/>
          <w:color w:val="6D6E71"/>
          <w:w w:val="85"/>
          <w:sz w:val="20"/>
        </w:rPr>
        <w:t>service</w:t>
      </w:r>
      <w:r>
        <w:rPr>
          <w:b/>
          <w:color w:val="6D6E71"/>
          <w:spacing w:val="-14"/>
          <w:w w:val="85"/>
          <w:sz w:val="20"/>
        </w:rPr>
        <w:t xml:space="preserve"> </w:t>
      </w:r>
      <w:r>
        <w:rPr>
          <w:b/>
          <w:color w:val="6D6E71"/>
          <w:w w:val="85"/>
          <w:sz w:val="20"/>
        </w:rPr>
        <w:t>providers</w:t>
      </w:r>
      <w:r>
        <w:rPr>
          <w:b/>
          <w:color w:val="6D6E71"/>
          <w:spacing w:val="-14"/>
          <w:w w:val="85"/>
          <w:sz w:val="20"/>
        </w:rPr>
        <w:t xml:space="preserve"> </w:t>
      </w:r>
      <w:r>
        <w:rPr>
          <w:b/>
          <w:color w:val="6D6E71"/>
          <w:w w:val="85"/>
          <w:sz w:val="20"/>
        </w:rPr>
        <w:t>and</w:t>
      </w:r>
      <w:r>
        <w:rPr>
          <w:b/>
          <w:color w:val="6D6E71"/>
          <w:spacing w:val="-14"/>
          <w:w w:val="85"/>
          <w:sz w:val="20"/>
        </w:rPr>
        <w:t xml:space="preserve"> </w:t>
      </w:r>
      <w:r>
        <w:rPr>
          <w:b/>
          <w:color w:val="6D6E71"/>
          <w:w w:val="85"/>
          <w:sz w:val="20"/>
        </w:rPr>
        <w:t>no</w:t>
      </w:r>
      <w:r>
        <w:rPr>
          <w:b/>
          <w:color w:val="6D6E71"/>
          <w:spacing w:val="-14"/>
          <w:w w:val="85"/>
          <w:sz w:val="20"/>
        </w:rPr>
        <w:t xml:space="preserve"> </w:t>
      </w:r>
      <w:r>
        <w:rPr>
          <w:b/>
          <w:color w:val="6D6E71"/>
          <w:w w:val="85"/>
          <w:sz w:val="20"/>
        </w:rPr>
        <w:t>persons</w:t>
      </w:r>
      <w:r>
        <w:rPr>
          <w:b/>
          <w:color w:val="6D6E71"/>
          <w:spacing w:val="-14"/>
          <w:w w:val="85"/>
          <w:sz w:val="20"/>
        </w:rPr>
        <w:t xml:space="preserve"> </w:t>
      </w:r>
      <w:r>
        <w:rPr>
          <w:b/>
          <w:color w:val="6D6E71"/>
          <w:w w:val="85"/>
          <w:sz w:val="20"/>
        </w:rPr>
        <w:t>with</w:t>
      </w:r>
      <w:r>
        <w:rPr>
          <w:b/>
          <w:color w:val="6D6E71"/>
          <w:spacing w:val="-14"/>
          <w:w w:val="85"/>
          <w:sz w:val="20"/>
        </w:rPr>
        <w:t xml:space="preserve"> </w:t>
      </w:r>
      <w:r>
        <w:rPr>
          <w:b/>
          <w:color w:val="6D6E71"/>
          <w:w w:val="85"/>
          <w:sz w:val="20"/>
        </w:rPr>
        <w:t>and</w:t>
      </w:r>
      <w:r>
        <w:rPr>
          <w:b/>
          <w:color w:val="6D6E71"/>
          <w:spacing w:val="-14"/>
          <w:w w:val="85"/>
          <w:sz w:val="20"/>
        </w:rPr>
        <w:t xml:space="preserve"> </w:t>
      </w:r>
      <w:r>
        <w:rPr>
          <w:b/>
          <w:color w:val="6D6E71"/>
          <w:w w:val="85"/>
          <w:sz w:val="20"/>
        </w:rPr>
        <w:t>without</w:t>
      </w:r>
      <w:r>
        <w:rPr>
          <w:b/>
          <w:color w:val="6D6E71"/>
          <w:spacing w:val="-14"/>
          <w:w w:val="85"/>
          <w:sz w:val="20"/>
        </w:rPr>
        <w:t xml:space="preserve"> </w:t>
      </w:r>
      <w:r>
        <w:rPr>
          <w:b/>
          <w:color w:val="6D6E71"/>
          <w:w w:val="85"/>
          <w:sz w:val="20"/>
        </w:rPr>
        <w:t>disabilities</w:t>
      </w:r>
      <w:r>
        <w:rPr>
          <w:b/>
          <w:color w:val="6D6E71"/>
          <w:spacing w:val="-14"/>
          <w:w w:val="85"/>
          <w:sz w:val="20"/>
        </w:rPr>
        <w:t xml:space="preserve"> </w:t>
      </w:r>
      <w:r>
        <w:rPr>
          <w:b/>
          <w:color w:val="6D6E71"/>
          <w:w w:val="85"/>
          <w:sz w:val="20"/>
        </w:rPr>
        <w:t>are</w:t>
      </w:r>
      <w:r>
        <w:rPr>
          <w:b/>
          <w:color w:val="6D6E71"/>
          <w:spacing w:val="-14"/>
          <w:w w:val="85"/>
          <w:sz w:val="20"/>
        </w:rPr>
        <w:t xml:space="preserve"> </w:t>
      </w:r>
      <w:r>
        <w:rPr>
          <w:b/>
          <w:color w:val="6D6E71"/>
          <w:w w:val="85"/>
          <w:sz w:val="20"/>
        </w:rPr>
        <w:t>excluded</w:t>
      </w:r>
      <w:r>
        <w:rPr>
          <w:b/>
          <w:color w:val="6D6E71"/>
          <w:spacing w:val="-14"/>
          <w:w w:val="85"/>
          <w:sz w:val="20"/>
        </w:rPr>
        <w:t xml:space="preserve"> </w:t>
      </w:r>
      <w:r>
        <w:rPr>
          <w:b/>
          <w:color w:val="6D6E71"/>
          <w:w w:val="85"/>
          <w:sz w:val="20"/>
        </w:rPr>
        <w:t>from</w:t>
      </w:r>
      <w:r>
        <w:rPr>
          <w:b/>
          <w:color w:val="6D6E71"/>
          <w:spacing w:val="-14"/>
          <w:w w:val="85"/>
          <w:sz w:val="20"/>
        </w:rPr>
        <w:t xml:space="preserve"> </w:t>
      </w:r>
      <w:r>
        <w:rPr>
          <w:b/>
          <w:color w:val="6D6E71"/>
          <w:w w:val="85"/>
          <w:sz w:val="20"/>
        </w:rPr>
        <w:t>access</w:t>
      </w:r>
      <w:r>
        <w:rPr>
          <w:b/>
          <w:color w:val="6D6E71"/>
          <w:spacing w:val="-14"/>
          <w:w w:val="85"/>
          <w:sz w:val="20"/>
        </w:rPr>
        <w:t xml:space="preserve"> </w:t>
      </w:r>
      <w:r>
        <w:rPr>
          <w:b/>
          <w:color w:val="6D6E71"/>
          <w:w w:val="85"/>
          <w:sz w:val="20"/>
        </w:rPr>
        <w:t>to</w:t>
      </w:r>
      <w:r>
        <w:rPr>
          <w:b/>
          <w:color w:val="6D6E71"/>
          <w:spacing w:val="-14"/>
          <w:w w:val="85"/>
          <w:sz w:val="20"/>
        </w:rPr>
        <w:t xml:space="preserve"> </w:t>
      </w:r>
      <w:r>
        <w:rPr>
          <w:b/>
          <w:color w:val="6D6E71"/>
          <w:w w:val="85"/>
          <w:sz w:val="20"/>
        </w:rPr>
        <w:t>required</w:t>
      </w:r>
      <w:r>
        <w:rPr>
          <w:b/>
          <w:color w:val="6D6E71"/>
          <w:spacing w:val="-14"/>
          <w:w w:val="85"/>
          <w:sz w:val="20"/>
        </w:rPr>
        <w:t xml:space="preserve"> </w:t>
      </w:r>
      <w:r>
        <w:rPr>
          <w:b/>
          <w:color w:val="6D6E71"/>
          <w:w w:val="85"/>
          <w:sz w:val="20"/>
        </w:rPr>
        <w:t>services. Utilize</w:t>
      </w:r>
      <w:r>
        <w:rPr>
          <w:b/>
          <w:color w:val="6D6E71"/>
          <w:spacing w:val="-40"/>
          <w:w w:val="85"/>
          <w:sz w:val="20"/>
        </w:rPr>
        <w:t xml:space="preserve"> </w:t>
      </w:r>
      <w:r>
        <w:rPr>
          <w:b/>
          <w:color w:val="6D6E71"/>
          <w:w w:val="85"/>
          <w:sz w:val="20"/>
        </w:rPr>
        <w:t>strong</w:t>
      </w:r>
      <w:r>
        <w:rPr>
          <w:b/>
          <w:color w:val="6D6E71"/>
          <w:spacing w:val="-40"/>
          <w:w w:val="85"/>
          <w:sz w:val="20"/>
        </w:rPr>
        <w:t xml:space="preserve"> </w:t>
      </w:r>
      <w:r>
        <w:rPr>
          <w:b/>
          <w:color w:val="6D6E71"/>
          <w:w w:val="85"/>
          <w:sz w:val="20"/>
        </w:rPr>
        <w:t>and</w:t>
      </w:r>
      <w:r>
        <w:rPr>
          <w:b/>
          <w:color w:val="6D6E71"/>
          <w:spacing w:val="-40"/>
          <w:w w:val="85"/>
          <w:sz w:val="20"/>
        </w:rPr>
        <w:t xml:space="preserve"> </w:t>
      </w:r>
      <w:r>
        <w:rPr>
          <w:b/>
          <w:color w:val="6D6E71"/>
          <w:w w:val="85"/>
          <w:sz w:val="20"/>
        </w:rPr>
        <w:t>active</w:t>
      </w:r>
      <w:r>
        <w:rPr>
          <w:b/>
          <w:color w:val="6D6E71"/>
          <w:spacing w:val="-40"/>
          <w:w w:val="85"/>
          <w:sz w:val="20"/>
        </w:rPr>
        <w:t xml:space="preserve"> </w:t>
      </w:r>
      <w:r>
        <w:rPr>
          <w:b/>
          <w:color w:val="6D6E71"/>
          <w:w w:val="85"/>
          <w:sz w:val="20"/>
        </w:rPr>
        <w:t>community</w:t>
      </w:r>
      <w:r>
        <w:rPr>
          <w:b/>
          <w:color w:val="6D6E71"/>
          <w:spacing w:val="-40"/>
          <w:w w:val="85"/>
          <w:sz w:val="20"/>
        </w:rPr>
        <w:t xml:space="preserve"> </w:t>
      </w:r>
      <w:r>
        <w:rPr>
          <w:b/>
          <w:color w:val="6D6E71"/>
          <w:w w:val="85"/>
          <w:sz w:val="20"/>
        </w:rPr>
        <w:t>leaders/members</w:t>
      </w:r>
      <w:r>
        <w:rPr>
          <w:b/>
          <w:color w:val="6D6E71"/>
          <w:spacing w:val="-40"/>
          <w:w w:val="85"/>
          <w:sz w:val="20"/>
        </w:rPr>
        <w:t xml:space="preserve"> </w:t>
      </w:r>
      <w:r>
        <w:rPr>
          <w:b/>
          <w:color w:val="6D6E71"/>
          <w:w w:val="85"/>
          <w:sz w:val="20"/>
        </w:rPr>
        <w:t>(with</w:t>
      </w:r>
      <w:r>
        <w:rPr>
          <w:b/>
          <w:color w:val="6D6E71"/>
          <w:spacing w:val="-40"/>
          <w:w w:val="85"/>
          <w:sz w:val="20"/>
        </w:rPr>
        <w:t xml:space="preserve"> </w:t>
      </w:r>
      <w:r>
        <w:rPr>
          <w:b/>
          <w:color w:val="6D6E71"/>
          <w:w w:val="85"/>
          <w:sz w:val="20"/>
        </w:rPr>
        <w:t>disabilities)</w:t>
      </w:r>
      <w:r>
        <w:rPr>
          <w:b/>
          <w:color w:val="6D6E71"/>
          <w:spacing w:val="-40"/>
          <w:w w:val="85"/>
          <w:sz w:val="20"/>
        </w:rPr>
        <w:t xml:space="preserve"> </w:t>
      </w:r>
      <w:r>
        <w:rPr>
          <w:b/>
          <w:color w:val="6D6E71"/>
          <w:w w:val="85"/>
          <w:sz w:val="20"/>
        </w:rPr>
        <w:t>to</w:t>
      </w:r>
      <w:r>
        <w:rPr>
          <w:b/>
          <w:color w:val="6D6E71"/>
          <w:spacing w:val="-40"/>
          <w:w w:val="85"/>
          <w:sz w:val="20"/>
        </w:rPr>
        <w:t xml:space="preserve"> </w:t>
      </w:r>
      <w:r>
        <w:rPr>
          <w:b/>
          <w:color w:val="6D6E71"/>
          <w:w w:val="85"/>
          <w:sz w:val="20"/>
        </w:rPr>
        <w:t>promote</w:t>
      </w:r>
      <w:r>
        <w:rPr>
          <w:b/>
          <w:color w:val="6D6E71"/>
          <w:spacing w:val="-40"/>
          <w:w w:val="85"/>
          <w:sz w:val="20"/>
        </w:rPr>
        <w:t xml:space="preserve"> </w:t>
      </w:r>
      <w:r>
        <w:rPr>
          <w:b/>
          <w:color w:val="6D6E71"/>
          <w:w w:val="85"/>
          <w:sz w:val="20"/>
        </w:rPr>
        <w:t>inclusion</w:t>
      </w:r>
      <w:r>
        <w:rPr>
          <w:b/>
          <w:color w:val="6D6E71"/>
          <w:spacing w:val="-40"/>
          <w:w w:val="85"/>
          <w:sz w:val="20"/>
        </w:rPr>
        <w:t xml:space="preserve"> </w:t>
      </w:r>
      <w:r>
        <w:rPr>
          <w:b/>
          <w:color w:val="6D6E71"/>
          <w:w w:val="85"/>
          <w:sz w:val="20"/>
        </w:rPr>
        <w:t>within</w:t>
      </w:r>
      <w:r>
        <w:rPr>
          <w:b/>
          <w:color w:val="6D6E71"/>
          <w:spacing w:val="-40"/>
          <w:w w:val="85"/>
          <w:sz w:val="20"/>
        </w:rPr>
        <w:t xml:space="preserve"> </w:t>
      </w:r>
      <w:r>
        <w:rPr>
          <w:b/>
          <w:color w:val="6D6E71"/>
          <w:w w:val="85"/>
          <w:sz w:val="20"/>
        </w:rPr>
        <w:t>the</w:t>
      </w:r>
      <w:r>
        <w:rPr>
          <w:b/>
          <w:color w:val="6D6E71"/>
          <w:spacing w:val="-40"/>
          <w:w w:val="85"/>
          <w:sz w:val="20"/>
        </w:rPr>
        <w:t xml:space="preserve"> </w:t>
      </w:r>
      <w:r>
        <w:rPr>
          <w:b/>
          <w:color w:val="6D6E71"/>
          <w:w w:val="85"/>
          <w:sz w:val="20"/>
        </w:rPr>
        <w:t>community.</w:t>
      </w:r>
    </w:p>
    <w:p w:rsidR="009702CD" w:rsidRDefault="00166ADE">
      <w:pPr>
        <w:pStyle w:val="ListParagraph"/>
        <w:numPr>
          <w:ilvl w:val="1"/>
          <w:numId w:val="15"/>
        </w:numPr>
        <w:tabs>
          <w:tab w:val="left" w:pos="900"/>
        </w:tabs>
        <w:spacing w:before="78" w:line="230" w:lineRule="auto"/>
        <w:ind w:right="717" w:hanging="181"/>
        <w:jc w:val="both"/>
        <w:rPr>
          <w:b/>
          <w:sz w:val="20"/>
        </w:rPr>
      </w:pPr>
      <w:r>
        <w:rPr>
          <w:b/>
          <w:color w:val="6D6E71"/>
          <w:w w:val="90"/>
          <w:sz w:val="20"/>
        </w:rPr>
        <w:t>Create/</w:t>
      </w:r>
      <w:r>
        <w:rPr>
          <w:b/>
          <w:color w:val="6D6E71"/>
          <w:spacing w:val="-30"/>
          <w:w w:val="90"/>
          <w:sz w:val="20"/>
        </w:rPr>
        <w:t xml:space="preserve"> </w:t>
      </w:r>
      <w:r>
        <w:rPr>
          <w:b/>
          <w:color w:val="6D6E71"/>
          <w:w w:val="90"/>
          <w:sz w:val="20"/>
        </w:rPr>
        <w:t>join</w:t>
      </w:r>
      <w:r>
        <w:rPr>
          <w:b/>
          <w:color w:val="6D6E71"/>
          <w:spacing w:val="-30"/>
          <w:w w:val="90"/>
          <w:sz w:val="20"/>
        </w:rPr>
        <w:t xml:space="preserve"> </w:t>
      </w:r>
      <w:r>
        <w:rPr>
          <w:b/>
          <w:color w:val="6D6E71"/>
          <w:w w:val="90"/>
          <w:sz w:val="20"/>
        </w:rPr>
        <w:t>established</w:t>
      </w:r>
      <w:r>
        <w:rPr>
          <w:b/>
          <w:color w:val="6D6E71"/>
          <w:spacing w:val="-30"/>
          <w:w w:val="90"/>
          <w:sz w:val="20"/>
        </w:rPr>
        <w:t xml:space="preserve"> </w:t>
      </w:r>
      <w:r>
        <w:rPr>
          <w:b/>
          <w:color w:val="0088CE"/>
          <w:w w:val="90"/>
          <w:sz w:val="20"/>
        </w:rPr>
        <w:t>community</w:t>
      </w:r>
      <w:r>
        <w:rPr>
          <w:b/>
          <w:color w:val="0088CE"/>
          <w:spacing w:val="-29"/>
          <w:w w:val="90"/>
          <w:sz w:val="20"/>
        </w:rPr>
        <w:t xml:space="preserve"> </w:t>
      </w:r>
      <w:r>
        <w:rPr>
          <w:b/>
          <w:color w:val="0088CE"/>
          <w:w w:val="90"/>
          <w:sz w:val="20"/>
        </w:rPr>
        <w:t>networks</w:t>
      </w:r>
      <w:r>
        <w:rPr>
          <w:b/>
          <w:color w:val="0088CE"/>
          <w:spacing w:val="-30"/>
          <w:w w:val="90"/>
          <w:sz w:val="20"/>
        </w:rPr>
        <w:t xml:space="preserve"> </w:t>
      </w:r>
      <w:r>
        <w:rPr>
          <w:b/>
          <w:color w:val="6D6E71"/>
          <w:w w:val="90"/>
          <w:sz w:val="20"/>
        </w:rPr>
        <w:t>linked</w:t>
      </w:r>
      <w:r>
        <w:rPr>
          <w:b/>
          <w:color w:val="6D6E71"/>
          <w:spacing w:val="-30"/>
          <w:w w:val="90"/>
          <w:sz w:val="20"/>
        </w:rPr>
        <w:t xml:space="preserve"> </w:t>
      </w:r>
      <w:r>
        <w:rPr>
          <w:b/>
          <w:color w:val="6D6E71"/>
          <w:w w:val="90"/>
          <w:sz w:val="20"/>
        </w:rPr>
        <w:t>with</w:t>
      </w:r>
      <w:r>
        <w:rPr>
          <w:b/>
          <w:color w:val="6D6E71"/>
          <w:spacing w:val="-30"/>
          <w:w w:val="90"/>
          <w:sz w:val="20"/>
        </w:rPr>
        <w:t xml:space="preserve"> </w:t>
      </w:r>
      <w:r>
        <w:rPr>
          <w:b/>
          <w:color w:val="6D6E71"/>
          <w:w w:val="90"/>
          <w:sz w:val="20"/>
        </w:rPr>
        <w:t>DPOs,</w:t>
      </w:r>
      <w:r>
        <w:rPr>
          <w:b/>
          <w:color w:val="6D6E71"/>
          <w:spacing w:val="-30"/>
          <w:w w:val="90"/>
          <w:sz w:val="20"/>
        </w:rPr>
        <w:t xml:space="preserve"> </w:t>
      </w:r>
      <w:r>
        <w:rPr>
          <w:b/>
          <w:color w:val="6D6E71"/>
          <w:w w:val="90"/>
          <w:sz w:val="20"/>
        </w:rPr>
        <w:t>engage</w:t>
      </w:r>
      <w:r>
        <w:rPr>
          <w:b/>
          <w:color w:val="6D6E71"/>
          <w:spacing w:val="-30"/>
          <w:w w:val="90"/>
          <w:sz w:val="20"/>
        </w:rPr>
        <w:t xml:space="preserve"> </w:t>
      </w:r>
      <w:r>
        <w:rPr>
          <w:b/>
          <w:color w:val="6D6E71"/>
          <w:w w:val="90"/>
          <w:sz w:val="20"/>
        </w:rPr>
        <w:t>with</w:t>
      </w:r>
      <w:r>
        <w:rPr>
          <w:b/>
          <w:color w:val="6D6E71"/>
          <w:spacing w:val="-30"/>
          <w:w w:val="90"/>
          <w:sz w:val="20"/>
        </w:rPr>
        <w:t xml:space="preserve"> </w:t>
      </w:r>
      <w:r>
        <w:rPr>
          <w:b/>
          <w:color w:val="6D6E71"/>
          <w:w w:val="90"/>
          <w:sz w:val="20"/>
        </w:rPr>
        <w:t>service</w:t>
      </w:r>
      <w:r>
        <w:rPr>
          <w:b/>
          <w:color w:val="6D6E71"/>
          <w:spacing w:val="-30"/>
          <w:w w:val="90"/>
          <w:sz w:val="20"/>
        </w:rPr>
        <w:t xml:space="preserve"> </w:t>
      </w:r>
      <w:r>
        <w:rPr>
          <w:b/>
          <w:color w:val="6D6E71"/>
          <w:w w:val="90"/>
          <w:sz w:val="20"/>
        </w:rPr>
        <w:t>providers</w:t>
      </w:r>
      <w:r>
        <w:rPr>
          <w:b/>
          <w:color w:val="6D6E71"/>
          <w:spacing w:val="-30"/>
          <w:w w:val="90"/>
          <w:sz w:val="20"/>
        </w:rPr>
        <w:t xml:space="preserve"> </w:t>
      </w:r>
      <w:r>
        <w:rPr>
          <w:b/>
          <w:color w:val="6D6E71"/>
          <w:w w:val="90"/>
          <w:sz w:val="20"/>
        </w:rPr>
        <w:t>and</w:t>
      </w:r>
      <w:r>
        <w:rPr>
          <w:b/>
          <w:color w:val="6D6E71"/>
          <w:spacing w:val="-30"/>
          <w:w w:val="90"/>
          <w:sz w:val="20"/>
        </w:rPr>
        <w:t xml:space="preserve"> </w:t>
      </w:r>
      <w:r>
        <w:rPr>
          <w:b/>
          <w:color w:val="6D6E71"/>
          <w:w w:val="90"/>
          <w:sz w:val="20"/>
        </w:rPr>
        <w:t>any</w:t>
      </w:r>
      <w:r>
        <w:rPr>
          <w:b/>
          <w:color w:val="6D6E71"/>
          <w:spacing w:val="-30"/>
          <w:w w:val="90"/>
          <w:sz w:val="20"/>
        </w:rPr>
        <w:t xml:space="preserve"> </w:t>
      </w:r>
      <w:r>
        <w:rPr>
          <w:b/>
          <w:color w:val="6D6E71"/>
          <w:w w:val="90"/>
          <w:sz w:val="20"/>
        </w:rPr>
        <w:t xml:space="preserve">other </w:t>
      </w:r>
      <w:r>
        <w:rPr>
          <w:b/>
          <w:color w:val="6D6E71"/>
          <w:w w:val="85"/>
          <w:sz w:val="20"/>
        </w:rPr>
        <w:t>relevant</w:t>
      </w:r>
      <w:r>
        <w:rPr>
          <w:b/>
          <w:color w:val="6D6E71"/>
          <w:spacing w:val="-38"/>
          <w:w w:val="85"/>
          <w:sz w:val="20"/>
        </w:rPr>
        <w:t xml:space="preserve"> </w:t>
      </w:r>
      <w:r>
        <w:rPr>
          <w:b/>
          <w:color w:val="6D6E71"/>
          <w:w w:val="85"/>
          <w:sz w:val="20"/>
        </w:rPr>
        <w:t>stakeholders</w:t>
      </w:r>
      <w:r>
        <w:rPr>
          <w:b/>
          <w:color w:val="6D6E71"/>
          <w:spacing w:val="-38"/>
          <w:w w:val="85"/>
          <w:sz w:val="20"/>
        </w:rPr>
        <w:t xml:space="preserve"> </w:t>
      </w:r>
      <w:r>
        <w:rPr>
          <w:b/>
          <w:color w:val="6D6E71"/>
          <w:w w:val="85"/>
          <w:sz w:val="20"/>
        </w:rPr>
        <w:t>in</w:t>
      </w:r>
      <w:r>
        <w:rPr>
          <w:b/>
          <w:color w:val="6D6E71"/>
          <w:spacing w:val="-38"/>
          <w:w w:val="85"/>
          <w:sz w:val="20"/>
        </w:rPr>
        <w:t xml:space="preserve"> </w:t>
      </w:r>
      <w:r>
        <w:rPr>
          <w:b/>
          <w:color w:val="6D6E71"/>
          <w:w w:val="85"/>
          <w:sz w:val="20"/>
        </w:rPr>
        <w:t>community</w:t>
      </w:r>
      <w:r>
        <w:rPr>
          <w:b/>
          <w:color w:val="6D6E71"/>
          <w:spacing w:val="-38"/>
          <w:w w:val="85"/>
          <w:sz w:val="20"/>
        </w:rPr>
        <w:t xml:space="preserve"> </w:t>
      </w:r>
      <w:r>
        <w:rPr>
          <w:b/>
          <w:color w:val="6D6E71"/>
          <w:w w:val="85"/>
          <w:sz w:val="20"/>
        </w:rPr>
        <w:t>meetings,</w:t>
      </w:r>
      <w:r>
        <w:rPr>
          <w:b/>
          <w:color w:val="6D6E71"/>
          <w:spacing w:val="-38"/>
          <w:w w:val="85"/>
          <w:sz w:val="20"/>
        </w:rPr>
        <w:t xml:space="preserve"> </w:t>
      </w:r>
      <w:r>
        <w:rPr>
          <w:b/>
          <w:color w:val="6D6E71"/>
          <w:w w:val="85"/>
          <w:sz w:val="20"/>
        </w:rPr>
        <w:t>identify</w:t>
      </w:r>
      <w:r>
        <w:rPr>
          <w:b/>
          <w:color w:val="6D6E71"/>
          <w:spacing w:val="-38"/>
          <w:w w:val="85"/>
          <w:sz w:val="20"/>
        </w:rPr>
        <w:t xml:space="preserve"> </w:t>
      </w:r>
      <w:r>
        <w:rPr>
          <w:b/>
          <w:color w:val="6D6E71"/>
          <w:w w:val="85"/>
          <w:sz w:val="20"/>
        </w:rPr>
        <w:t>specific</w:t>
      </w:r>
      <w:r>
        <w:rPr>
          <w:b/>
          <w:color w:val="6D6E71"/>
          <w:spacing w:val="-38"/>
          <w:w w:val="85"/>
          <w:sz w:val="20"/>
        </w:rPr>
        <w:t xml:space="preserve"> </w:t>
      </w:r>
      <w:r>
        <w:rPr>
          <w:b/>
          <w:color w:val="6D6E71"/>
          <w:w w:val="85"/>
          <w:sz w:val="20"/>
        </w:rPr>
        <w:t>barriers</w:t>
      </w:r>
      <w:r>
        <w:rPr>
          <w:b/>
          <w:color w:val="6D6E71"/>
          <w:spacing w:val="-38"/>
          <w:w w:val="85"/>
          <w:sz w:val="20"/>
        </w:rPr>
        <w:t xml:space="preserve"> </w:t>
      </w:r>
      <w:r>
        <w:rPr>
          <w:b/>
          <w:color w:val="6D6E71"/>
          <w:w w:val="85"/>
          <w:sz w:val="20"/>
        </w:rPr>
        <w:t>facing</w:t>
      </w:r>
      <w:r>
        <w:rPr>
          <w:b/>
          <w:color w:val="6D6E71"/>
          <w:spacing w:val="-38"/>
          <w:w w:val="85"/>
          <w:sz w:val="20"/>
        </w:rPr>
        <w:t xml:space="preserve"> </w:t>
      </w:r>
      <w:r>
        <w:rPr>
          <w:b/>
          <w:color w:val="6D6E71"/>
          <w:w w:val="85"/>
          <w:sz w:val="20"/>
        </w:rPr>
        <w:t>persons</w:t>
      </w:r>
      <w:r>
        <w:rPr>
          <w:b/>
          <w:color w:val="6D6E71"/>
          <w:spacing w:val="-38"/>
          <w:w w:val="85"/>
          <w:sz w:val="20"/>
        </w:rPr>
        <w:t xml:space="preserve"> </w:t>
      </w:r>
      <w:r>
        <w:rPr>
          <w:b/>
          <w:color w:val="6D6E71"/>
          <w:w w:val="85"/>
          <w:sz w:val="20"/>
        </w:rPr>
        <w:t>with</w:t>
      </w:r>
      <w:r>
        <w:rPr>
          <w:b/>
          <w:color w:val="6D6E71"/>
          <w:spacing w:val="-38"/>
          <w:w w:val="85"/>
          <w:sz w:val="20"/>
        </w:rPr>
        <w:t xml:space="preserve"> </w:t>
      </w:r>
      <w:r>
        <w:rPr>
          <w:b/>
          <w:color w:val="6D6E71"/>
          <w:w w:val="85"/>
          <w:sz w:val="20"/>
        </w:rPr>
        <w:t>and</w:t>
      </w:r>
      <w:r>
        <w:rPr>
          <w:b/>
          <w:color w:val="6D6E71"/>
          <w:spacing w:val="-38"/>
          <w:w w:val="85"/>
          <w:sz w:val="20"/>
        </w:rPr>
        <w:t xml:space="preserve"> </w:t>
      </w:r>
      <w:r>
        <w:rPr>
          <w:b/>
          <w:color w:val="6D6E71"/>
          <w:w w:val="85"/>
          <w:sz w:val="20"/>
        </w:rPr>
        <w:t>without</w:t>
      </w:r>
      <w:r>
        <w:rPr>
          <w:b/>
          <w:color w:val="6D6E71"/>
          <w:spacing w:val="-38"/>
          <w:w w:val="85"/>
          <w:sz w:val="20"/>
        </w:rPr>
        <w:t xml:space="preserve"> </w:t>
      </w:r>
      <w:r>
        <w:rPr>
          <w:b/>
          <w:color w:val="6D6E71"/>
          <w:w w:val="85"/>
          <w:sz w:val="20"/>
        </w:rPr>
        <w:t xml:space="preserve">disabilities </w:t>
      </w:r>
      <w:r>
        <w:rPr>
          <w:b/>
          <w:color w:val="6D6E71"/>
          <w:w w:val="90"/>
          <w:sz w:val="20"/>
        </w:rPr>
        <w:t>and remove identified</w:t>
      </w:r>
      <w:r>
        <w:rPr>
          <w:b/>
          <w:color w:val="6D6E71"/>
          <w:spacing w:val="-28"/>
          <w:w w:val="90"/>
          <w:sz w:val="20"/>
        </w:rPr>
        <w:t xml:space="preserve"> </w:t>
      </w:r>
      <w:r>
        <w:rPr>
          <w:b/>
          <w:color w:val="6D6E71"/>
          <w:w w:val="90"/>
          <w:sz w:val="20"/>
        </w:rPr>
        <w:t>barriers.</w:t>
      </w:r>
    </w:p>
    <w:p w:rsidR="009702CD" w:rsidRDefault="00166ADE">
      <w:pPr>
        <w:pStyle w:val="ListParagraph"/>
        <w:numPr>
          <w:ilvl w:val="1"/>
          <w:numId w:val="15"/>
        </w:numPr>
        <w:tabs>
          <w:tab w:val="left" w:pos="900"/>
        </w:tabs>
        <w:spacing w:before="69" w:line="276" w:lineRule="exact"/>
        <w:ind w:hanging="181"/>
        <w:rPr>
          <w:b/>
          <w:sz w:val="20"/>
        </w:rPr>
      </w:pPr>
      <w:r>
        <w:rPr>
          <w:b/>
          <w:color w:val="6D6E71"/>
          <w:w w:val="90"/>
          <w:sz w:val="20"/>
        </w:rPr>
        <w:t>Pioneer</w:t>
      </w:r>
      <w:r>
        <w:rPr>
          <w:b/>
          <w:color w:val="6D6E71"/>
          <w:spacing w:val="-39"/>
          <w:w w:val="90"/>
          <w:sz w:val="20"/>
        </w:rPr>
        <w:t xml:space="preserve"> </w:t>
      </w:r>
      <w:r>
        <w:rPr>
          <w:b/>
          <w:color w:val="6D6E71"/>
          <w:w w:val="90"/>
          <w:sz w:val="20"/>
        </w:rPr>
        <w:t>community-based</w:t>
      </w:r>
      <w:r>
        <w:rPr>
          <w:b/>
          <w:color w:val="6D6E71"/>
          <w:spacing w:val="-39"/>
          <w:w w:val="90"/>
          <w:sz w:val="20"/>
        </w:rPr>
        <w:t xml:space="preserve"> </w:t>
      </w:r>
      <w:r>
        <w:rPr>
          <w:b/>
          <w:color w:val="6D6E71"/>
          <w:w w:val="90"/>
          <w:sz w:val="20"/>
        </w:rPr>
        <w:t>initiatives</w:t>
      </w:r>
      <w:r>
        <w:rPr>
          <w:b/>
          <w:color w:val="6D6E71"/>
          <w:spacing w:val="-39"/>
          <w:w w:val="90"/>
          <w:sz w:val="20"/>
        </w:rPr>
        <w:t xml:space="preserve"> </w:t>
      </w:r>
      <w:r>
        <w:rPr>
          <w:b/>
          <w:color w:val="6D6E71"/>
          <w:w w:val="90"/>
          <w:sz w:val="20"/>
        </w:rPr>
        <w:t>to</w:t>
      </w:r>
      <w:r>
        <w:rPr>
          <w:b/>
          <w:color w:val="6D6E71"/>
          <w:spacing w:val="-39"/>
          <w:w w:val="90"/>
          <w:sz w:val="20"/>
        </w:rPr>
        <w:t xml:space="preserve"> </w:t>
      </w:r>
      <w:r>
        <w:rPr>
          <w:b/>
          <w:color w:val="6D6E71"/>
          <w:w w:val="90"/>
          <w:sz w:val="20"/>
        </w:rPr>
        <w:t>support</w:t>
      </w:r>
      <w:r>
        <w:rPr>
          <w:b/>
          <w:color w:val="6D6E71"/>
          <w:spacing w:val="-39"/>
          <w:w w:val="90"/>
          <w:sz w:val="20"/>
        </w:rPr>
        <w:t xml:space="preserve"> </w:t>
      </w:r>
      <w:r>
        <w:rPr>
          <w:b/>
          <w:color w:val="0088CE"/>
          <w:w w:val="90"/>
          <w:sz w:val="20"/>
        </w:rPr>
        <w:t>inclusive</w:t>
      </w:r>
      <w:r>
        <w:rPr>
          <w:b/>
          <w:color w:val="0088CE"/>
          <w:spacing w:val="-39"/>
          <w:w w:val="90"/>
          <w:sz w:val="20"/>
        </w:rPr>
        <w:t xml:space="preserve"> </w:t>
      </w:r>
      <w:r>
        <w:rPr>
          <w:b/>
          <w:color w:val="0088CE"/>
          <w:w w:val="90"/>
          <w:sz w:val="20"/>
        </w:rPr>
        <w:t>practices</w:t>
      </w:r>
      <w:r>
        <w:rPr>
          <w:b/>
          <w:color w:val="6D6E71"/>
          <w:w w:val="90"/>
          <w:sz w:val="20"/>
        </w:rPr>
        <w:t>;</w:t>
      </w:r>
      <w:r>
        <w:rPr>
          <w:b/>
          <w:color w:val="6D6E71"/>
          <w:spacing w:val="-39"/>
          <w:w w:val="90"/>
          <w:sz w:val="20"/>
        </w:rPr>
        <w:t xml:space="preserve"> </w:t>
      </w:r>
      <w:r>
        <w:rPr>
          <w:b/>
          <w:color w:val="6D6E71"/>
          <w:w w:val="90"/>
          <w:sz w:val="20"/>
        </w:rPr>
        <w:t>for</w:t>
      </w:r>
      <w:r>
        <w:rPr>
          <w:b/>
          <w:color w:val="6D6E71"/>
          <w:spacing w:val="-39"/>
          <w:w w:val="90"/>
          <w:sz w:val="20"/>
        </w:rPr>
        <w:t xml:space="preserve"> </w:t>
      </w:r>
      <w:r>
        <w:rPr>
          <w:b/>
          <w:color w:val="6D6E71"/>
          <w:w w:val="90"/>
          <w:sz w:val="20"/>
        </w:rPr>
        <w:t>example,</w:t>
      </w:r>
      <w:r>
        <w:rPr>
          <w:b/>
          <w:color w:val="6D6E71"/>
          <w:spacing w:val="-39"/>
          <w:w w:val="90"/>
          <w:sz w:val="20"/>
        </w:rPr>
        <w:t xml:space="preserve"> </w:t>
      </w:r>
      <w:r>
        <w:rPr>
          <w:b/>
          <w:color w:val="6D6E71"/>
          <w:w w:val="90"/>
          <w:sz w:val="20"/>
        </w:rPr>
        <w:t>accompanying</w:t>
      </w:r>
      <w:r>
        <w:rPr>
          <w:b/>
          <w:color w:val="6D6E71"/>
          <w:spacing w:val="-39"/>
          <w:w w:val="90"/>
          <w:sz w:val="20"/>
        </w:rPr>
        <w:t xml:space="preserve"> </w:t>
      </w:r>
      <w:r>
        <w:rPr>
          <w:b/>
          <w:color w:val="6D6E71"/>
          <w:w w:val="90"/>
          <w:sz w:val="20"/>
        </w:rPr>
        <w:t>children</w:t>
      </w:r>
      <w:r>
        <w:rPr>
          <w:b/>
          <w:color w:val="6D6E71"/>
          <w:spacing w:val="-39"/>
          <w:w w:val="90"/>
          <w:sz w:val="20"/>
        </w:rPr>
        <w:t xml:space="preserve"> </w:t>
      </w:r>
      <w:r>
        <w:rPr>
          <w:b/>
          <w:color w:val="6D6E71"/>
          <w:w w:val="90"/>
          <w:sz w:val="20"/>
        </w:rPr>
        <w:t>with</w:t>
      </w:r>
      <w:r>
        <w:rPr>
          <w:b/>
          <w:color w:val="6D6E71"/>
          <w:spacing w:val="-39"/>
          <w:w w:val="90"/>
          <w:sz w:val="20"/>
        </w:rPr>
        <w:t xml:space="preserve"> </w:t>
      </w:r>
      <w:r>
        <w:rPr>
          <w:b/>
          <w:color w:val="6D6E71"/>
          <w:w w:val="90"/>
          <w:sz w:val="20"/>
        </w:rPr>
        <w:t>and</w:t>
      </w:r>
    </w:p>
    <w:p w:rsidR="009702CD" w:rsidRDefault="00166ADE">
      <w:pPr>
        <w:pStyle w:val="BodyText"/>
        <w:spacing w:line="276" w:lineRule="exact"/>
        <w:ind w:left="899"/>
      </w:pPr>
      <w:r>
        <w:rPr>
          <w:color w:val="6D6E71"/>
          <w:w w:val="90"/>
        </w:rPr>
        <w:t>without disabilities to and from school to ensure children will not face safety issues (e.g. traffic, harassment).</w:t>
      </w:r>
    </w:p>
    <w:p w:rsidR="009702CD" w:rsidRDefault="00166ADE">
      <w:pPr>
        <w:pStyle w:val="Heading2"/>
        <w:spacing w:before="71"/>
        <w:ind w:left="719"/>
      </w:pPr>
      <w:r>
        <w:rPr>
          <w:color w:val="BE1F24"/>
          <w:w w:val="95"/>
        </w:rPr>
        <w:t>Donors</w:t>
      </w:r>
    </w:p>
    <w:p w:rsidR="009702CD" w:rsidRDefault="00166ADE">
      <w:pPr>
        <w:pStyle w:val="ListParagraph"/>
        <w:numPr>
          <w:ilvl w:val="1"/>
          <w:numId w:val="15"/>
        </w:numPr>
        <w:tabs>
          <w:tab w:val="left" w:pos="900"/>
        </w:tabs>
        <w:spacing w:before="68" w:line="230" w:lineRule="auto"/>
        <w:ind w:right="717" w:hanging="181"/>
        <w:jc w:val="both"/>
        <w:rPr>
          <w:b/>
          <w:sz w:val="20"/>
        </w:rPr>
      </w:pPr>
      <w:r>
        <w:rPr>
          <w:b/>
          <w:color w:val="6D6E71"/>
          <w:w w:val="85"/>
          <w:sz w:val="20"/>
        </w:rPr>
        <w:t>In</w:t>
      </w:r>
      <w:r>
        <w:rPr>
          <w:b/>
          <w:color w:val="6D6E71"/>
          <w:spacing w:val="-13"/>
          <w:w w:val="85"/>
          <w:sz w:val="20"/>
        </w:rPr>
        <w:t xml:space="preserve"> </w:t>
      </w:r>
      <w:r>
        <w:rPr>
          <w:b/>
          <w:color w:val="6D6E71"/>
          <w:w w:val="85"/>
          <w:sz w:val="20"/>
        </w:rPr>
        <w:t>the</w:t>
      </w:r>
      <w:r>
        <w:rPr>
          <w:b/>
          <w:color w:val="6D6E71"/>
          <w:spacing w:val="-13"/>
          <w:w w:val="85"/>
          <w:sz w:val="20"/>
        </w:rPr>
        <w:t xml:space="preserve"> </w:t>
      </w:r>
      <w:r>
        <w:rPr>
          <w:b/>
          <w:color w:val="6D6E71"/>
          <w:w w:val="85"/>
          <w:sz w:val="20"/>
        </w:rPr>
        <w:t>calls</w:t>
      </w:r>
      <w:r>
        <w:rPr>
          <w:b/>
          <w:color w:val="6D6E71"/>
          <w:spacing w:val="-13"/>
          <w:w w:val="85"/>
          <w:sz w:val="20"/>
        </w:rPr>
        <w:t xml:space="preserve"> </w:t>
      </w:r>
      <w:r>
        <w:rPr>
          <w:b/>
          <w:color w:val="6D6E71"/>
          <w:w w:val="85"/>
          <w:sz w:val="20"/>
        </w:rPr>
        <w:t>for</w:t>
      </w:r>
      <w:r>
        <w:rPr>
          <w:b/>
          <w:color w:val="6D6E71"/>
          <w:spacing w:val="-13"/>
          <w:w w:val="85"/>
          <w:sz w:val="20"/>
        </w:rPr>
        <w:t xml:space="preserve"> </w:t>
      </w:r>
      <w:r>
        <w:rPr>
          <w:b/>
          <w:color w:val="6D6E71"/>
          <w:w w:val="85"/>
          <w:sz w:val="20"/>
        </w:rPr>
        <w:t>proposals,</w:t>
      </w:r>
      <w:r>
        <w:rPr>
          <w:b/>
          <w:color w:val="6D6E71"/>
          <w:spacing w:val="-13"/>
          <w:w w:val="85"/>
          <w:sz w:val="20"/>
        </w:rPr>
        <w:t xml:space="preserve"> </w:t>
      </w:r>
      <w:r>
        <w:rPr>
          <w:b/>
          <w:color w:val="6D6E71"/>
          <w:w w:val="85"/>
          <w:sz w:val="20"/>
        </w:rPr>
        <w:t>set</w:t>
      </w:r>
      <w:r>
        <w:rPr>
          <w:b/>
          <w:color w:val="6D6E71"/>
          <w:spacing w:val="-13"/>
          <w:w w:val="85"/>
          <w:sz w:val="20"/>
        </w:rPr>
        <w:t xml:space="preserve"> </w:t>
      </w:r>
      <w:r>
        <w:rPr>
          <w:b/>
          <w:color w:val="6D6E71"/>
          <w:w w:val="85"/>
          <w:sz w:val="20"/>
        </w:rPr>
        <w:t>the</w:t>
      </w:r>
      <w:r>
        <w:rPr>
          <w:b/>
          <w:color w:val="6D6E71"/>
          <w:spacing w:val="-13"/>
          <w:w w:val="85"/>
          <w:sz w:val="20"/>
        </w:rPr>
        <w:t xml:space="preserve"> </w:t>
      </w:r>
      <w:r>
        <w:rPr>
          <w:b/>
          <w:color w:val="6D6E71"/>
          <w:w w:val="85"/>
          <w:sz w:val="20"/>
        </w:rPr>
        <w:t>requirements</w:t>
      </w:r>
      <w:r>
        <w:rPr>
          <w:b/>
          <w:color w:val="6D6E71"/>
          <w:spacing w:val="-13"/>
          <w:w w:val="85"/>
          <w:sz w:val="20"/>
        </w:rPr>
        <w:t xml:space="preserve"> </w:t>
      </w:r>
      <w:r>
        <w:rPr>
          <w:b/>
          <w:color w:val="6D6E71"/>
          <w:w w:val="85"/>
          <w:sz w:val="20"/>
        </w:rPr>
        <w:t>for</w:t>
      </w:r>
      <w:r>
        <w:rPr>
          <w:b/>
          <w:color w:val="6D6E71"/>
          <w:spacing w:val="-13"/>
          <w:w w:val="85"/>
          <w:sz w:val="20"/>
        </w:rPr>
        <w:t xml:space="preserve"> </w:t>
      </w:r>
      <w:r>
        <w:rPr>
          <w:b/>
          <w:color w:val="6D6E71"/>
          <w:w w:val="85"/>
          <w:sz w:val="20"/>
        </w:rPr>
        <w:t>applicants</w:t>
      </w:r>
      <w:r>
        <w:rPr>
          <w:b/>
          <w:color w:val="6D6E71"/>
          <w:spacing w:val="-13"/>
          <w:w w:val="85"/>
          <w:sz w:val="20"/>
        </w:rPr>
        <w:t xml:space="preserve"> </w:t>
      </w:r>
      <w:r>
        <w:rPr>
          <w:b/>
          <w:color w:val="6D6E71"/>
          <w:w w:val="85"/>
          <w:sz w:val="20"/>
        </w:rPr>
        <w:t>for</w:t>
      </w:r>
      <w:r>
        <w:rPr>
          <w:b/>
          <w:color w:val="6D6E71"/>
          <w:spacing w:val="-13"/>
          <w:w w:val="85"/>
          <w:sz w:val="20"/>
        </w:rPr>
        <w:t xml:space="preserve"> </w:t>
      </w:r>
      <w:r>
        <w:rPr>
          <w:b/>
          <w:color w:val="6D6E71"/>
          <w:w w:val="85"/>
          <w:sz w:val="20"/>
        </w:rPr>
        <w:t>d</w:t>
      </w:r>
      <w:r>
        <w:rPr>
          <w:b/>
          <w:color w:val="0088CE"/>
          <w:w w:val="85"/>
          <w:sz w:val="20"/>
        </w:rPr>
        <w:t>isability</w:t>
      </w:r>
      <w:r>
        <w:rPr>
          <w:b/>
          <w:color w:val="0088CE"/>
          <w:spacing w:val="-11"/>
          <w:w w:val="85"/>
          <w:sz w:val="20"/>
        </w:rPr>
        <w:t xml:space="preserve"> </w:t>
      </w:r>
      <w:r>
        <w:rPr>
          <w:b/>
          <w:color w:val="0088CE"/>
          <w:w w:val="85"/>
          <w:sz w:val="20"/>
        </w:rPr>
        <w:t>inclusive</w:t>
      </w:r>
      <w:r>
        <w:rPr>
          <w:b/>
          <w:color w:val="0088CE"/>
          <w:spacing w:val="-11"/>
          <w:w w:val="85"/>
          <w:sz w:val="20"/>
        </w:rPr>
        <w:t xml:space="preserve"> </w:t>
      </w:r>
      <w:r>
        <w:rPr>
          <w:b/>
          <w:color w:val="0088CE"/>
          <w:w w:val="85"/>
          <w:sz w:val="20"/>
        </w:rPr>
        <w:t>project</w:t>
      </w:r>
      <w:r>
        <w:rPr>
          <w:b/>
          <w:color w:val="0088CE"/>
          <w:spacing w:val="-11"/>
          <w:w w:val="85"/>
          <w:sz w:val="20"/>
        </w:rPr>
        <w:t xml:space="preserve"> </w:t>
      </w:r>
      <w:r>
        <w:rPr>
          <w:b/>
          <w:color w:val="0088CE"/>
          <w:w w:val="85"/>
          <w:sz w:val="20"/>
        </w:rPr>
        <w:t>design</w:t>
      </w:r>
      <w:r>
        <w:rPr>
          <w:b/>
          <w:color w:val="6D6E71"/>
          <w:w w:val="85"/>
          <w:sz w:val="20"/>
        </w:rPr>
        <w:t>.</w:t>
      </w:r>
      <w:r>
        <w:rPr>
          <w:b/>
          <w:color w:val="6D6E71"/>
          <w:spacing w:val="-13"/>
          <w:w w:val="85"/>
          <w:sz w:val="20"/>
        </w:rPr>
        <w:t xml:space="preserve"> </w:t>
      </w:r>
      <w:r>
        <w:rPr>
          <w:b/>
          <w:color w:val="6D6E71"/>
          <w:w w:val="85"/>
          <w:sz w:val="20"/>
        </w:rPr>
        <w:t xml:space="preserve">Specifically, </w:t>
      </w:r>
      <w:r>
        <w:rPr>
          <w:b/>
          <w:color w:val="6D6E71"/>
          <w:w w:val="90"/>
          <w:sz w:val="20"/>
        </w:rPr>
        <w:t>request</w:t>
      </w:r>
      <w:r>
        <w:rPr>
          <w:b/>
          <w:color w:val="6D6E71"/>
          <w:spacing w:val="-31"/>
          <w:w w:val="90"/>
          <w:sz w:val="20"/>
        </w:rPr>
        <w:t xml:space="preserve"> </w:t>
      </w:r>
      <w:r>
        <w:rPr>
          <w:b/>
          <w:color w:val="6D6E71"/>
          <w:w w:val="90"/>
          <w:sz w:val="20"/>
        </w:rPr>
        <w:t>for</w:t>
      </w:r>
      <w:r>
        <w:rPr>
          <w:b/>
          <w:color w:val="6D6E71"/>
          <w:spacing w:val="-31"/>
          <w:w w:val="90"/>
          <w:sz w:val="20"/>
        </w:rPr>
        <w:t xml:space="preserve"> </w:t>
      </w:r>
      <w:r>
        <w:rPr>
          <w:b/>
          <w:color w:val="6D6E71"/>
          <w:w w:val="90"/>
          <w:sz w:val="20"/>
        </w:rPr>
        <w:t>partners</w:t>
      </w:r>
      <w:r>
        <w:rPr>
          <w:b/>
          <w:color w:val="6D6E71"/>
          <w:spacing w:val="-31"/>
          <w:w w:val="90"/>
          <w:sz w:val="20"/>
        </w:rPr>
        <w:t xml:space="preserve"> </w:t>
      </w:r>
      <w:r>
        <w:rPr>
          <w:b/>
          <w:color w:val="6D6E71"/>
          <w:w w:val="90"/>
          <w:sz w:val="20"/>
        </w:rPr>
        <w:t>to</w:t>
      </w:r>
      <w:r>
        <w:rPr>
          <w:b/>
          <w:color w:val="6D6E71"/>
          <w:spacing w:val="-31"/>
          <w:w w:val="90"/>
          <w:sz w:val="20"/>
        </w:rPr>
        <w:t xml:space="preserve"> </w:t>
      </w:r>
      <w:r>
        <w:rPr>
          <w:b/>
          <w:color w:val="6D6E71"/>
          <w:w w:val="90"/>
          <w:sz w:val="20"/>
        </w:rPr>
        <w:t>include</w:t>
      </w:r>
      <w:r>
        <w:rPr>
          <w:b/>
          <w:color w:val="6D6E71"/>
          <w:spacing w:val="-31"/>
          <w:w w:val="90"/>
          <w:sz w:val="20"/>
        </w:rPr>
        <w:t xml:space="preserve"> </w:t>
      </w:r>
      <w:r>
        <w:rPr>
          <w:b/>
          <w:color w:val="6D6E71"/>
          <w:w w:val="90"/>
          <w:sz w:val="20"/>
        </w:rPr>
        <w:t>disability</w:t>
      </w:r>
      <w:r>
        <w:rPr>
          <w:b/>
          <w:color w:val="6D6E71"/>
          <w:spacing w:val="-31"/>
          <w:w w:val="90"/>
          <w:sz w:val="20"/>
        </w:rPr>
        <w:t xml:space="preserve"> </w:t>
      </w:r>
      <w:r>
        <w:rPr>
          <w:b/>
          <w:color w:val="6D6E71"/>
          <w:w w:val="90"/>
          <w:sz w:val="20"/>
        </w:rPr>
        <w:t>disaggregated</w:t>
      </w:r>
      <w:r>
        <w:rPr>
          <w:b/>
          <w:color w:val="6D6E71"/>
          <w:spacing w:val="-31"/>
          <w:w w:val="90"/>
          <w:sz w:val="20"/>
        </w:rPr>
        <w:t xml:space="preserve"> </w:t>
      </w:r>
      <w:r>
        <w:rPr>
          <w:b/>
          <w:color w:val="6D6E71"/>
          <w:w w:val="90"/>
          <w:sz w:val="20"/>
        </w:rPr>
        <w:t>data</w:t>
      </w:r>
      <w:r>
        <w:rPr>
          <w:b/>
          <w:color w:val="6D6E71"/>
          <w:spacing w:val="-31"/>
          <w:w w:val="90"/>
          <w:sz w:val="20"/>
        </w:rPr>
        <w:t xml:space="preserve"> </w:t>
      </w:r>
      <w:r>
        <w:rPr>
          <w:b/>
          <w:color w:val="6D6E71"/>
          <w:w w:val="90"/>
          <w:sz w:val="20"/>
        </w:rPr>
        <w:t>and</w:t>
      </w:r>
      <w:r>
        <w:rPr>
          <w:b/>
          <w:color w:val="6D6E71"/>
          <w:spacing w:val="-31"/>
          <w:w w:val="90"/>
          <w:sz w:val="20"/>
        </w:rPr>
        <w:t xml:space="preserve"> </w:t>
      </w:r>
      <w:r>
        <w:rPr>
          <w:b/>
          <w:color w:val="6D6E71"/>
          <w:w w:val="90"/>
          <w:sz w:val="20"/>
        </w:rPr>
        <w:t>analysis</w:t>
      </w:r>
      <w:r>
        <w:rPr>
          <w:b/>
          <w:color w:val="6D6E71"/>
          <w:spacing w:val="-31"/>
          <w:w w:val="90"/>
          <w:sz w:val="20"/>
        </w:rPr>
        <w:t xml:space="preserve"> </w:t>
      </w:r>
      <w:r>
        <w:rPr>
          <w:b/>
          <w:color w:val="6D6E71"/>
          <w:w w:val="90"/>
          <w:sz w:val="20"/>
        </w:rPr>
        <w:t>within</w:t>
      </w:r>
      <w:r>
        <w:rPr>
          <w:b/>
          <w:color w:val="6D6E71"/>
          <w:spacing w:val="-31"/>
          <w:w w:val="90"/>
          <w:sz w:val="20"/>
        </w:rPr>
        <w:t xml:space="preserve"> </w:t>
      </w:r>
      <w:r>
        <w:rPr>
          <w:b/>
          <w:color w:val="6D6E71"/>
          <w:w w:val="90"/>
          <w:sz w:val="20"/>
        </w:rPr>
        <w:t>needs</w:t>
      </w:r>
      <w:r>
        <w:rPr>
          <w:b/>
          <w:color w:val="6D6E71"/>
          <w:spacing w:val="-31"/>
          <w:w w:val="90"/>
          <w:sz w:val="20"/>
        </w:rPr>
        <w:t xml:space="preserve"> </w:t>
      </w:r>
      <w:r>
        <w:rPr>
          <w:b/>
          <w:color w:val="6D6E71"/>
          <w:w w:val="90"/>
          <w:sz w:val="20"/>
        </w:rPr>
        <w:t>assessments.</w:t>
      </w:r>
    </w:p>
    <w:p w:rsidR="009702CD" w:rsidRDefault="00166ADE">
      <w:pPr>
        <w:pStyle w:val="ListParagraph"/>
        <w:numPr>
          <w:ilvl w:val="1"/>
          <w:numId w:val="15"/>
        </w:numPr>
        <w:tabs>
          <w:tab w:val="left" w:pos="900"/>
        </w:tabs>
        <w:spacing w:before="78" w:line="230" w:lineRule="auto"/>
        <w:ind w:right="717" w:hanging="181"/>
        <w:jc w:val="both"/>
        <w:rPr>
          <w:b/>
          <w:sz w:val="20"/>
        </w:rPr>
      </w:pPr>
      <w:r>
        <w:rPr>
          <w:b/>
          <w:color w:val="6D6E71"/>
          <w:w w:val="85"/>
          <w:sz w:val="20"/>
        </w:rPr>
        <w:t>Add</w:t>
      </w:r>
      <w:r>
        <w:rPr>
          <w:b/>
          <w:color w:val="6D6E71"/>
          <w:spacing w:val="-28"/>
          <w:w w:val="85"/>
          <w:sz w:val="20"/>
        </w:rPr>
        <w:t xml:space="preserve"> </w:t>
      </w:r>
      <w:r>
        <w:rPr>
          <w:b/>
          <w:color w:val="6D6E71"/>
          <w:w w:val="85"/>
          <w:sz w:val="20"/>
        </w:rPr>
        <w:t>a</w:t>
      </w:r>
      <w:r>
        <w:rPr>
          <w:b/>
          <w:color w:val="6D6E71"/>
          <w:spacing w:val="-28"/>
          <w:w w:val="85"/>
          <w:sz w:val="20"/>
        </w:rPr>
        <w:t xml:space="preserve"> </w:t>
      </w:r>
      <w:r>
        <w:rPr>
          <w:b/>
          <w:color w:val="6D6E71"/>
          <w:w w:val="85"/>
          <w:sz w:val="20"/>
        </w:rPr>
        <w:t>‘weighting’</w:t>
      </w:r>
      <w:r>
        <w:rPr>
          <w:b/>
          <w:color w:val="6D6E71"/>
          <w:spacing w:val="-28"/>
          <w:w w:val="85"/>
          <w:sz w:val="20"/>
        </w:rPr>
        <w:t xml:space="preserve"> </w:t>
      </w:r>
      <w:r>
        <w:rPr>
          <w:b/>
          <w:color w:val="6D6E71"/>
          <w:w w:val="85"/>
          <w:sz w:val="20"/>
        </w:rPr>
        <w:t>for</w:t>
      </w:r>
      <w:r>
        <w:rPr>
          <w:b/>
          <w:color w:val="6D6E71"/>
          <w:spacing w:val="-28"/>
          <w:w w:val="85"/>
          <w:sz w:val="20"/>
        </w:rPr>
        <w:t xml:space="preserve"> </w:t>
      </w:r>
      <w:r>
        <w:rPr>
          <w:b/>
          <w:color w:val="6D6E71"/>
          <w:w w:val="85"/>
          <w:sz w:val="20"/>
        </w:rPr>
        <w:t>disability</w:t>
      </w:r>
      <w:r>
        <w:rPr>
          <w:b/>
          <w:color w:val="6D6E71"/>
          <w:spacing w:val="-28"/>
          <w:w w:val="85"/>
          <w:sz w:val="20"/>
        </w:rPr>
        <w:t xml:space="preserve"> </w:t>
      </w:r>
      <w:r>
        <w:rPr>
          <w:b/>
          <w:color w:val="6D6E71"/>
          <w:w w:val="85"/>
          <w:sz w:val="20"/>
        </w:rPr>
        <w:t>inclusion</w:t>
      </w:r>
      <w:r>
        <w:rPr>
          <w:b/>
          <w:color w:val="6D6E71"/>
          <w:spacing w:val="-28"/>
          <w:w w:val="85"/>
          <w:sz w:val="20"/>
        </w:rPr>
        <w:t xml:space="preserve"> </w:t>
      </w:r>
      <w:r>
        <w:rPr>
          <w:b/>
          <w:color w:val="6D6E71"/>
          <w:w w:val="85"/>
          <w:sz w:val="20"/>
        </w:rPr>
        <w:t>while</w:t>
      </w:r>
      <w:r>
        <w:rPr>
          <w:b/>
          <w:color w:val="6D6E71"/>
          <w:spacing w:val="-28"/>
          <w:w w:val="85"/>
          <w:sz w:val="20"/>
        </w:rPr>
        <w:t xml:space="preserve"> </w:t>
      </w:r>
      <w:r>
        <w:rPr>
          <w:b/>
          <w:color w:val="6D6E71"/>
          <w:w w:val="85"/>
          <w:sz w:val="20"/>
        </w:rPr>
        <w:t>screening</w:t>
      </w:r>
      <w:r>
        <w:rPr>
          <w:b/>
          <w:color w:val="6D6E71"/>
          <w:spacing w:val="-28"/>
          <w:w w:val="85"/>
          <w:sz w:val="20"/>
        </w:rPr>
        <w:t xml:space="preserve"> </w:t>
      </w:r>
      <w:r>
        <w:rPr>
          <w:b/>
          <w:color w:val="6D6E71"/>
          <w:w w:val="85"/>
          <w:sz w:val="20"/>
        </w:rPr>
        <w:t>the</w:t>
      </w:r>
      <w:r>
        <w:rPr>
          <w:b/>
          <w:color w:val="6D6E71"/>
          <w:spacing w:val="-28"/>
          <w:w w:val="85"/>
          <w:sz w:val="20"/>
        </w:rPr>
        <w:t xml:space="preserve"> </w:t>
      </w:r>
      <w:r>
        <w:rPr>
          <w:b/>
          <w:color w:val="6D6E71"/>
          <w:w w:val="85"/>
          <w:sz w:val="20"/>
        </w:rPr>
        <w:t>proposals,</w:t>
      </w:r>
      <w:r>
        <w:rPr>
          <w:b/>
          <w:color w:val="6D6E71"/>
          <w:spacing w:val="-28"/>
          <w:w w:val="85"/>
          <w:sz w:val="20"/>
        </w:rPr>
        <w:t xml:space="preserve"> </w:t>
      </w:r>
      <w:r>
        <w:rPr>
          <w:b/>
          <w:color w:val="6D6E71"/>
          <w:w w:val="85"/>
          <w:sz w:val="20"/>
        </w:rPr>
        <w:t>in</w:t>
      </w:r>
      <w:r>
        <w:rPr>
          <w:b/>
          <w:color w:val="6D6E71"/>
          <w:spacing w:val="-28"/>
          <w:w w:val="85"/>
          <w:sz w:val="20"/>
        </w:rPr>
        <w:t xml:space="preserve"> </w:t>
      </w:r>
      <w:r>
        <w:rPr>
          <w:b/>
          <w:color w:val="6D6E71"/>
          <w:w w:val="85"/>
          <w:sz w:val="20"/>
        </w:rPr>
        <w:t>order</w:t>
      </w:r>
      <w:r>
        <w:rPr>
          <w:b/>
          <w:color w:val="6D6E71"/>
          <w:spacing w:val="-28"/>
          <w:w w:val="85"/>
          <w:sz w:val="20"/>
        </w:rPr>
        <w:t xml:space="preserve"> </w:t>
      </w:r>
      <w:r>
        <w:rPr>
          <w:b/>
          <w:color w:val="6D6E71"/>
          <w:w w:val="85"/>
          <w:sz w:val="20"/>
        </w:rPr>
        <w:t>to</w:t>
      </w:r>
      <w:r>
        <w:rPr>
          <w:b/>
          <w:color w:val="6D6E71"/>
          <w:spacing w:val="-28"/>
          <w:w w:val="85"/>
          <w:sz w:val="20"/>
        </w:rPr>
        <w:t xml:space="preserve"> </w:t>
      </w:r>
      <w:r>
        <w:rPr>
          <w:b/>
          <w:color w:val="6D6E71"/>
          <w:w w:val="85"/>
          <w:sz w:val="20"/>
        </w:rPr>
        <w:t>support</w:t>
      </w:r>
      <w:r>
        <w:rPr>
          <w:b/>
          <w:color w:val="6D6E71"/>
          <w:spacing w:val="-28"/>
          <w:w w:val="85"/>
          <w:sz w:val="20"/>
        </w:rPr>
        <w:t xml:space="preserve"> </w:t>
      </w:r>
      <w:r>
        <w:rPr>
          <w:b/>
          <w:color w:val="6D6E71"/>
          <w:w w:val="85"/>
          <w:sz w:val="20"/>
        </w:rPr>
        <w:t>funding</w:t>
      </w:r>
      <w:r>
        <w:rPr>
          <w:b/>
          <w:color w:val="6D6E71"/>
          <w:spacing w:val="-28"/>
          <w:w w:val="85"/>
          <w:sz w:val="20"/>
        </w:rPr>
        <w:t xml:space="preserve"> </w:t>
      </w:r>
      <w:r>
        <w:rPr>
          <w:b/>
          <w:color w:val="6D6E71"/>
          <w:w w:val="85"/>
          <w:sz w:val="20"/>
        </w:rPr>
        <w:t>decisions</w:t>
      </w:r>
      <w:r>
        <w:rPr>
          <w:b/>
          <w:color w:val="6D6E71"/>
          <w:spacing w:val="-28"/>
          <w:w w:val="85"/>
          <w:sz w:val="20"/>
        </w:rPr>
        <w:t xml:space="preserve"> </w:t>
      </w:r>
      <w:r>
        <w:rPr>
          <w:b/>
          <w:color w:val="6D6E71"/>
          <w:w w:val="85"/>
          <w:sz w:val="20"/>
        </w:rPr>
        <w:t xml:space="preserve">based </w:t>
      </w:r>
      <w:r>
        <w:rPr>
          <w:b/>
          <w:color w:val="6D6E71"/>
          <w:w w:val="90"/>
          <w:sz w:val="20"/>
        </w:rPr>
        <w:t>on</w:t>
      </w:r>
      <w:r>
        <w:rPr>
          <w:b/>
          <w:color w:val="6D6E71"/>
          <w:spacing w:val="-9"/>
          <w:w w:val="90"/>
          <w:sz w:val="20"/>
        </w:rPr>
        <w:t xml:space="preserve"> </w:t>
      </w:r>
      <w:r>
        <w:rPr>
          <w:b/>
          <w:color w:val="6D6E71"/>
          <w:w w:val="90"/>
          <w:sz w:val="20"/>
        </w:rPr>
        <w:t>inclusiveness.</w:t>
      </w:r>
    </w:p>
    <w:p w:rsidR="009702CD" w:rsidRDefault="00166ADE">
      <w:pPr>
        <w:pStyle w:val="ListParagraph"/>
        <w:numPr>
          <w:ilvl w:val="1"/>
          <w:numId w:val="15"/>
        </w:numPr>
        <w:tabs>
          <w:tab w:val="left" w:pos="900"/>
        </w:tabs>
        <w:spacing w:before="79" w:line="230" w:lineRule="auto"/>
        <w:ind w:right="718" w:hanging="181"/>
        <w:jc w:val="both"/>
        <w:rPr>
          <w:b/>
          <w:sz w:val="20"/>
        </w:rPr>
      </w:pPr>
      <w:r>
        <w:rPr>
          <w:b/>
          <w:color w:val="6D6E71"/>
          <w:w w:val="85"/>
          <w:sz w:val="20"/>
        </w:rPr>
        <w:t>Promote</w:t>
      </w:r>
      <w:r>
        <w:rPr>
          <w:b/>
          <w:color w:val="6D6E71"/>
          <w:spacing w:val="-34"/>
          <w:w w:val="85"/>
          <w:sz w:val="20"/>
        </w:rPr>
        <w:t xml:space="preserve"> </w:t>
      </w:r>
      <w:r>
        <w:rPr>
          <w:b/>
          <w:color w:val="0088CE"/>
          <w:w w:val="85"/>
          <w:sz w:val="20"/>
        </w:rPr>
        <w:t>inclusive</w:t>
      </w:r>
      <w:r>
        <w:rPr>
          <w:b/>
          <w:color w:val="0088CE"/>
          <w:spacing w:val="-34"/>
          <w:w w:val="85"/>
          <w:sz w:val="20"/>
        </w:rPr>
        <w:t xml:space="preserve"> </w:t>
      </w:r>
      <w:r>
        <w:rPr>
          <w:b/>
          <w:color w:val="0088CE"/>
          <w:w w:val="85"/>
          <w:sz w:val="20"/>
        </w:rPr>
        <w:t>budgeting</w:t>
      </w:r>
      <w:r>
        <w:rPr>
          <w:b/>
          <w:color w:val="0088CE"/>
          <w:spacing w:val="-34"/>
          <w:w w:val="85"/>
          <w:sz w:val="20"/>
        </w:rPr>
        <w:t xml:space="preserve"> </w:t>
      </w:r>
      <w:r>
        <w:rPr>
          <w:b/>
          <w:color w:val="6D6E71"/>
          <w:w w:val="85"/>
          <w:sz w:val="20"/>
        </w:rPr>
        <w:t>–</w:t>
      </w:r>
      <w:r>
        <w:rPr>
          <w:b/>
          <w:color w:val="6D6E71"/>
          <w:spacing w:val="-34"/>
          <w:w w:val="85"/>
          <w:sz w:val="20"/>
        </w:rPr>
        <w:t xml:space="preserve"> </w:t>
      </w:r>
      <w:r>
        <w:rPr>
          <w:b/>
          <w:color w:val="6D6E71"/>
          <w:w w:val="85"/>
          <w:sz w:val="20"/>
        </w:rPr>
        <w:t>e.g.</w:t>
      </w:r>
      <w:r>
        <w:rPr>
          <w:b/>
          <w:color w:val="6D6E71"/>
          <w:spacing w:val="-34"/>
          <w:w w:val="85"/>
          <w:sz w:val="20"/>
        </w:rPr>
        <w:t xml:space="preserve"> </w:t>
      </w:r>
      <w:r>
        <w:rPr>
          <w:b/>
          <w:color w:val="6D6E71"/>
          <w:w w:val="85"/>
          <w:sz w:val="20"/>
        </w:rPr>
        <w:t>whatever</w:t>
      </w:r>
      <w:r>
        <w:rPr>
          <w:b/>
          <w:color w:val="6D6E71"/>
          <w:spacing w:val="-34"/>
          <w:w w:val="85"/>
          <w:sz w:val="20"/>
        </w:rPr>
        <w:t xml:space="preserve"> </w:t>
      </w:r>
      <w:r>
        <w:rPr>
          <w:b/>
          <w:color w:val="6D6E71"/>
          <w:w w:val="85"/>
          <w:sz w:val="20"/>
        </w:rPr>
        <w:t>the</w:t>
      </w:r>
      <w:r>
        <w:rPr>
          <w:b/>
          <w:color w:val="6D6E71"/>
          <w:spacing w:val="-34"/>
          <w:w w:val="85"/>
          <w:sz w:val="20"/>
        </w:rPr>
        <w:t xml:space="preserve"> </w:t>
      </w:r>
      <w:r>
        <w:rPr>
          <w:b/>
          <w:color w:val="6D6E71"/>
          <w:w w:val="85"/>
          <w:sz w:val="20"/>
        </w:rPr>
        <w:t>sectoral</w:t>
      </w:r>
      <w:r>
        <w:rPr>
          <w:b/>
          <w:color w:val="6D6E71"/>
          <w:spacing w:val="-34"/>
          <w:w w:val="85"/>
          <w:sz w:val="20"/>
        </w:rPr>
        <w:t xml:space="preserve"> </w:t>
      </w:r>
      <w:r>
        <w:rPr>
          <w:b/>
          <w:color w:val="6D6E71"/>
          <w:w w:val="85"/>
          <w:sz w:val="20"/>
        </w:rPr>
        <w:t>focus</w:t>
      </w:r>
      <w:r>
        <w:rPr>
          <w:b/>
          <w:color w:val="6D6E71"/>
          <w:spacing w:val="-34"/>
          <w:w w:val="85"/>
          <w:sz w:val="20"/>
        </w:rPr>
        <w:t xml:space="preserve"> </w:t>
      </w:r>
      <w:r>
        <w:rPr>
          <w:b/>
          <w:color w:val="6D6E71"/>
          <w:w w:val="85"/>
          <w:sz w:val="20"/>
        </w:rPr>
        <w:t>of</w:t>
      </w:r>
      <w:r>
        <w:rPr>
          <w:b/>
          <w:color w:val="6D6E71"/>
          <w:spacing w:val="-34"/>
          <w:w w:val="85"/>
          <w:sz w:val="20"/>
        </w:rPr>
        <w:t xml:space="preserve"> </w:t>
      </w:r>
      <w:r>
        <w:rPr>
          <w:b/>
          <w:color w:val="6D6E71"/>
          <w:w w:val="85"/>
          <w:sz w:val="20"/>
        </w:rPr>
        <w:t>the</w:t>
      </w:r>
      <w:r>
        <w:rPr>
          <w:b/>
          <w:color w:val="6D6E71"/>
          <w:spacing w:val="-34"/>
          <w:w w:val="85"/>
          <w:sz w:val="20"/>
        </w:rPr>
        <w:t xml:space="preserve"> </w:t>
      </w:r>
      <w:r>
        <w:rPr>
          <w:b/>
          <w:color w:val="6D6E71"/>
          <w:w w:val="85"/>
          <w:sz w:val="20"/>
        </w:rPr>
        <w:t>project,</w:t>
      </w:r>
      <w:r>
        <w:rPr>
          <w:b/>
          <w:color w:val="6D6E71"/>
          <w:spacing w:val="-34"/>
          <w:w w:val="85"/>
          <w:sz w:val="20"/>
        </w:rPr>
        <w:t xml:space="preserve"> </w:t>
      </w:r>
      <w:r>
        <w:rPr>
          <w:b/>
          <w:color w:val="6D6E71"/>
          <w:w w:val="85"/>
          <w:sz w:val="20"/>
        </w:rPr>
        <w:t>allocate</w:t>
      </w:r>
      <w:r>
        <w:rPr>
          <w:b/>
          <w:color w:val="6D6E71"/>
          <w:spacing w:val="-34"/>
          <w:w w:val="85"/>
          <w:sz w:val="20"/>
        </w:rPr>
        <w:t xml:space="preserve"> </w:t>
      </w:r>
      <w:r>
        <w:rPr>
          <w:b/>
          <w:color w:val="6D6E71"/>
          <w:w w:val="85"/>
          <w:sz w:val="20"/>
        </w:rPr>
        <w:t>5%</w:t>
      </w:r>
      <w:r>
        <w:rPr>
          <w:b/>
          <w:color w:val="6D6E71"/>
          <w:spacing w:val="-34"/>
          <w:w w:val="85"/>
          <w:sz w:val="20"/>
        </w:rPr>
        <w:t xml:space="preserve"> </w:t>
      </w:r>
      <w:r>
        <w:rPr>
          <w:b/>
          <w:color w:val="6D6E71"/>
          <w:w w:val="85"/>
          <w:sz w:val="20"/>
        </w:rPr>
        <w:t>of</w:t>
      </w:r>
      <w:r>
        <w:rPr>
          <w:b/>
          <w:color w:val="6D6E71"/>
          <w:spacing w:val="-34"/>
          <w:w w:val="85"/>
          <w:sz w:val="20"/>
        </w:rPr>
        <w:t xml:space="preserve"> </w:t>
      </w:r>
      <w:r>
        <w:rPr>
          <w:b/>
          <w:color w:val="6D6E71"/>
          <w:w w:val="85"/>
          <w:sz w:val="20"/>
        </w:rPr>
        <w:t>the</w:t>
      </w:r>
      <w:r>
        <w:rPr>
          <w:b/>
          <w:color w:val="6D6E71"/>
          <w:spacing w:val="-34"/>
          <w:w w:val="85"/>
          <w:sz w:val="20"/>
        </w:rPr>
        <w:t xml:space="preserve"> </w:t>
      </w:r>
      <w:r>
        <w:rPr>
          <w:b/>
          <w:color w:val="6D6E71"/>
          <w:w w:val="85"/>
          <w:sz w:val="20"/>
        </w:rPr>
        <w:t>total</w:t>
      </w:r>
      <w:r>
        <w:rPr>
          <w:b/>
          <w:color w:val="6D6E71"/>
          <w:spacing w:val="-34"/>
          <w:w w:val="85"/>
          <w:sz w:val="20"/>
        </w:rPr>
        <w:t xml:space="preserve"> </w:t>
      </w:r>
      <w:r>
        <w:rPr>
          <w:b/>
          <w:color w:val="6D6E71"/>
          <w:w w:val="85"/>
          <w:sz w:val="20"/>
        </w:rPr>
        <w:t>project</w:t>
      </w:r>
      <w:r>
        <w:rPr>
          <w:b/>
          <w:color w:val="6D6E71"/>
          <w:spacing w:val="-34"/>
          <w:w w:val="85"/>
          <w:sz w:val="20"/>
        </w:rPr>
        <w:t xml:space="preserve"> </w:t>
      </w:r>
      <w:r>
        <w:rPr>
          <w:b/>
          <w:color w:val="6D6E71"/>
          <w:w w:val="85"/>
          <w:sz w:val="20"/>
        </w:rPr>
        <w:t>budget to inclusion such as improving accessibility of services, staff’s capacity-building and communities’</w:t>
      </w:r>
      <w:r>
        <w:rPr>
          <w:b/>
          <w:color w:val="6D6E71"/>
          <w:spacing w:val="-35"/>
          <w:w w:val="85"/>
          <w:sz w:val="20"/>
        </w:rPr>
        <w:t xml:space="preserve"> </w:t>
      </w:r>
      <w:r>
        <w:rPr>
          <w:b/>
          <w:color w:val="6D6E71"/>
          <w:w w:val="85"/>
          <w:sz w:val="20"/>
        </w:rPr>
        <w:t>awareness- raising</w:t>
      </w:r>
      <w:r>
        <w:rPr>
          <w:b/>
          <w:color w:val="6D6E71"/>
          <w:spacing w:val="-4"/>
          <w:w w:val="85"/>
          <w:sz w:val="20"/>
        </w:rPr>
        <w:t xml:space="preserve"> </w:t>
      </w:r>
      <w:r>
        <w:rPr>
          <w:b/>
          <w:color w:val="6D6E71"/>
          <w:w w:val="85"/>
          <w:sz w:val="20"/>
        </w:rPr>
        <w:t>towards</w:t>
      </w:r>
      <w:r>
        <w:rPr>
          <w:b/>
          <w:color w:val="6D6E71"/>
          <w:spacing w:val="-4"/>
          <w:w w:val="85"/>
          <w:sz w:val="20"/>
        </w:rPr>
        <w:t xml:space="preserve"> </w:t>
      </w:r>
      <w:r>
        <w:rPr>
          <w:b/>
          <w:color w:val="6D6E71"/>
          <w:w w:val="85"/>
          <w:sz w:val="20"/>
        </w:rPr>
        <w:t>disability</w:t>
      </w:r>
      <w:r>
        <w:rPr>
          <w:b/>
          <w:color w:val="6D6E71"/>
          <w:spacing w:val="-4"/>
          <w:w w:val="85"/>
          <w:sz w:val="20"/>
        </w:rPr>
        <w:t xml:space="preserve"> </w:t>
      </w:r>
      <w:r>
        <w:rPr>
          <w:b/>
          <w:color w:val="6D6E71"/>
          <w:w w:val="85"/>
          <w:sz w:val="20"/>
        </w:rPr>
        <w:t>inclusion.</w:t>
      </w:r>
      <w:r>
        <w:rPr>
          <w:b/>
          <w:color w:val="6D6E71"/>
          <w:spacing w:val="-4"/>
          <w:w w:val="85"/>
          <w:sz w:val="20"/>
        </w:rPr>
        <w:t xml:space="preserve"> </w:t>
      </w:r>
      <w:r>
        <w:rPr>
          <w:b/>
          <w:color w:val="6D6E71"/>
          <w:w w:val="85"/>
          <w:sz w:val="20"/>
        </w:rPr>
        <w:t>Partners</w:t>
      </w:r>
      <w:r>
        <w:rPr>
          <w:b/>
          <w:color w:val="6D6E71"/>
          <w:spacing w:val="-4"/>
          <w:w w:val="85"/>
          <w:sz w:val="20"/>
        </w:rPr>
        <w:t xml:space="preserve"> </w:t>
      </w:r>
      <w:r>
        <w:rPr>
          <w:b/>
          <w:color w:val="6D6E71"/>
          <w:w w:val="85"/>
          <w:sz w:val="20"/>
        </w:rPr>
        <w:t>then</w:t>
      </w:r>
      <w:r>
        <w:rPr>
          <w:b/>
          <w:color w:val="6D6E71"/>
          <w:spacing w:val="-4"/>
          <w:w w:val="85"/>
          <w:sz w:val="20"/>
        </w:rPr>
        <w:t xml:space="preserve"> </w:t>
      </w:r>
      <w:r>
        <w:rPr>
          <w:b/>
          <w:color w:val="6D6E71"/>
          <w:w w:val="85"/>
          <w:sz w:val="20"/>
        </w:rPr>
        <w:t>have</w:t>
      </w:r>
      <w:r>
        <w:rPr>
          <w:b/>
          <w:color w:val="6D6E71"/>
          <w:spacing w:val="-4"/>
          <w:w w:val="85"/>
          <w:sz w:val="20"/>
        </w:rPr>
        <w:t xml:space="preserve"> </w:t>
      </w:r>
      <w:r>
        <w:rPr>
          <w:b/>
          <w:color w:val="6D6E71"/>
          <w:w w:val="85"/>
          <w:sz w:val="20"/>
        </w:rPr>
        <w:t>the</w:t>
      </w:r>
      <w:r>
        <w:rPr>
          <w:b/>
          <w:color w:val="6D6E71"/>
          <w:spacing w:val="-4"/>
          <w:w w:val="85"/>
          <w:sz w:val="20"/>
        </w:rPr>
        <w:t xml:space="preserve"> </w:t>
      </w:r>
      <w:r>
        <w:rPr>
          <w:b/>
          <w:color w:val="6D6E71"/>
          <w:w w:val="85"/>
          <w:sz w:val="20"/>
        </w:rPr>
        <w:t>dedicated</w:t>
      </w:r>
      <w:r>
        <w:rPr>
          <w:b/>
          <w:color w:val="6D6E71"/>
          <w:spacing w:val="-4"/>
          <w:w w:val="85"/>
          <w:sz w:val="20"/>
        </w:rPr>
        <w:t xml:space="preserve"> </w:t>
      </w:r>
      <w:r>
        <w:rPr>
          <w:b/>
          <w:color w:val="6D6E71"/>
          <w:w w:val="85"/>
          <w:sz w:val="20"/>
        </w:rPr>
        <w:t>funding</w:t>
      </w:r>
      <w:r>
        <w:rPr>
          <w:b/>
          <w:color w:val="6D6E71"/>
          <w:spacing w:val="-4"/>
          <w:w w:val="85"/>
          <w:sz w:val="20"/>
        </w:rPr>
        <w:t xml:space="preserve"> </w:t>
      </w:r>
      <w:r>
        <w:rPr>
          <w:b/>
          <w:color w:val="6D6E71"/>
          <w:w w:val="85"/>
          <w:sz w:val="20"/>
        </w:rPr>
        <w:t>to</w:t>
      </w:r>
      <w:r>
        <w:rPr>
          <w:b/>
          <w:color w:val="6D6E71"/>
          <w:spacing w:val="-4"/>
          <w:w w:val="85"/>
          <w:sz w:val="20"/>
        </w:rPr>
        <w:t xml:space="preserve"> </w:t>
      </w:r>
      <w:r>
        <w:rPr>
          <w:b/>
          <w:color w:val="6D6E71"/>
          <w:w w:val="85"/>
          <w:sz w:val="20"/>
        </w:rPr>
        <w:t>ensure</w:t>
      </w:r>
      <w:r>
        <w:rPr>
          <w:b/>
          <w:color w:val="6D6E71"/>
          <w:spacing w:val="-4"/>
          <w:w w:val="85"/>
          <w:sz w:val="20"/>
        </w:rPr>
        <w:t xml:space="preserve"> </w:t>
      </w:r>
      <w:r>
        <w:rPr>
          <w:b/>
          <w:color w:val="6D6E71"/>
          <w:w w:val="85"/>
          <w:sz w:val="20"/>
        </w:rPr>
        <w:t>inclusion</w:t>
      </w:r>
      <w:r>
        <w:rPr>
          <w:b/>
          <w:color w:val="6D6E71"/>
          <w:spacing w:val="-4"/>
          <w:w w:val="85"/>
          <w:sz w:val="20"/>
        </w:rPr>
        <w:t xml:space="preserve"> </w:t>
      </w:r>
      <w:r>
        <w:rPr>
          <w:b/>
          <w:color w:val="6D6E71"/>
          <w:w w:val="85"/>
          <w:sz w:val="20"/>
        </w:rPr>
        <w:t>activities</w:t>
      </w:r>
      <w:r>
        <w:rPr>
          <w:b/>
          <w:color w:val="6D6E71"/>
          <w:spacing w:val="-4"/>
          <w:w w:val="85"/>
          <w:sz w:val="20"/>
        </w:rPr>
        <w:t xml:space="preserve"> </w:t>
      </w:r>
      <w:r>
        <w:rPr>
          <w:b/>
          <w:color w:val="6D6E71"/>
          <w:w w:val="85"/>
          <w:sz w:val="20"/>
        </w:rPr>
        <w:t>are implemented.</w:t>
      </w:r>
      <w:r>
        <w:rPr>
          <w:b/>
          <w:color w:val="6D6E71"/>
          <w:spacing w:val="-32"/>
          <w:w w:val="85"/>
          <w:sz w:val="20"/>
        </w:rPr>
        <w:t xml:space="preserve"> </w:t>
      </w:r>
      <w:r>
        <w:rPr>
          <w:b/>
          <w:color w:val="6D6E71"/>
          <w:w w:val="85"/>
          <w:sz w:val="20"/>
        </w:rPr>
        <w:t>In</w:t>
      </w:r>
      <w:r>
        <w:rPr>
          <w:b/>
          <w:color w:val="6D6E71"/>
          <w:spacing w:val="-32"/>
          <w:w w:val="85"/>
          <w:sz w:val="20"/>
        </w:rPr>
        <w:t xml:space="preserve"> </w:t>
      </w:r>
      <w:r>
        <w:rPr>
          <w:b/>
          <w:color w:val="6D6E71"/>
          <w:w w:val="85"/>
          <w:sz w:val="20"/>
        </w:rPr>
        <w:t>particu</w:t>
      </w:r>
      <w:r>
        <w:rPr>
          <w:b/>
          <w:color w:val="6D6E71"/>
          <w:w w:val="85"/>
          <w:sz w:val="20"/>
        </w:rPr>
        <w:t>lar,</w:t>
      </w:r>
      <w:r>
        <w:rPr>
          <w:b/>
          <w:color w:val="6D6E71"/>
          <w:spacing w:val="-32"/>
          <w:w w:val="85"/>
          <w:sz w:val="20"/>
        </w:rPr>
        <w:t xml:space="preserve"> </w:t>
      </w:r>
      <w:r>
        <w:rPr>
          <w:b/>
          <w:color w:val="6D6E71"/>
          <w:w w:val="85"/>
          <w:sz w:val="20"/>
        </w:rPr>
        <w:t>allow</w:t>
      </w:r>
      <w:r>
        <w:rPr>
          <w:b/>
          <w:color w:val="6D6E71"/>
          <w:spacing w:val="-32"/>
          <w:w w:val="85"/>
          <w:sz w:val="20"/>
        </w:rPr>
        <w:t xml:space="preserve"> </w:t>
      </w:r>
      <w:r>
        <w:rPr>
          <w:b/>
          <w:color w:val="6D6E71"/>
          <w:w w:val="85"/>
          <w:sz w:val="20"/>
        </w:rPr>
        <w:t>funding</w:t>
      </w:r>
      <w:r>
        <w:rPr>
          <w:b/>
          <w:color w:val="6D6E71"/>
          <w:spacing w:val="-32"/>
          <w:w w:val="85"/>
          <w:sz w:val="20"/>
        </w:rPr>
        <w:t xml:space="preserve"> </w:t>
      </w:r>
      <w:r>
        <w:rPr>
          <w:b/>
          <w:color w:val="6D6E71"/>
          <w:w w:val="85"/>
          <w:sz w:val="20"/>
        </w:rPr>
        <w:t>for</w:t>
      </w:r>
      <w:r>
        <w:rPr>
          <w:b/>
          <w:color w:val="6D6E71"/>
          <w:spacing w:val="-32"/>
          <w:w w:val="85"/>
          <w:sz w:val="20"/>
        </w:rPr>
        <w:t xml:space="preserve"> </w:t>
      </w:r>
      <w:r>
        <w:rPr>
          <w:b/>
          <w:color w:val="0088CE"/>
          <w:w w:val="85"/>
          <w:sz w:val="20"/>
        </w:rPr>
        <w:t>cash</w:t>
      </w:r>
      <w:r>
        <w:rPr>
          <w:b/>
          <w:color w:val="0088CE"/>
          <w:spacing w:val="-32"/>
          <w:w w:val="85"/>
          <w:sz w:val="20"/>
        </w:rPr>
        <w:t xml:space="preserve"> </w:t>
      </w:r>
      <w:r>
        <w:rPr>
          <w:b/>
          <w:color w:val="0088CE"/>
          <w:w w:val="85"/>
          <w:sz w:val="20"/>
        </w:rPr>
        <w:t>for</w:t>
      </w:r>
      <w:r>
        <w:rPr>
          <w:b/>
          <w:color w:val="0088CE"/>
          <w:spacing w:val="-32"/>
          <w:w w:val="85"/>
          <w:sz w:val="20"/>
        </w:rPr>
        <w:t xml:space="preserve"> </w:t>
      </w:r>
      <w:r>
        <w:rPr>
          <w:b/>
          <w:color w:val="0088CE"/>
          <w:w w:val="85"/>
          <w:sz w:val="20"/>
        </w:rPr>
        <w:t>transportation</w:t>
      </w:r>
      <w:r>
        <w:rPr>
          <w:b/>
          <w:color w:val="0088CE"/>
          <w:spacing w:val="-32"/>
          <w:w w:val="85"/>
          <w:sz w:val="20"/>
        </w:rPr>
        <w:t xml:space="preserve"> </w:t>
      </w:r>
      <w:r>
        <w:rPr>
          <w:b/>
          <w:color w:val="6D6E71"/>
          <w:w w:val="85"/>
          <w:sz w:val="20"/>
        </w:rPr>
        <w:t>or</w:t>
      </w:r>
      <w:r>
        <w:rPr>
          <w:b/>
          <w:color w:val="6D6E71"/>
          <w:spacing w:val="-32"/>
          <w:w w:val="85"/>
          <w:sz w:val="20"/>
        </w:rPr>
        <w:t xml:space="preserve"> </w:t>
      </w:r>
      <w:r>
        <w:rPr>
          <w:b/>
          <w:color w:val="6D6E71"/>
          <w:w w:val="85"/>
          <w:sz w:val="20"/>
        </w:rPr>
        <w:t>enable</w:t>
      </w:r>
      <w:r>
        <w:rPr>
          <w:b/>
          <w:color w:val="6D6E71"/>
          <w:spacing w:val="-32"/>
          <w:w w:val="85"/>
          <w:sz w:val="20"/>
        </w:rPr>
        <w:t xml:space="preserve"> </w:t>
      </w:r>
      <w:r>
        <w:rPr>
          <w:b/>
          <w:color w:val="6D6E71"/>
          <w:w w:val="85"/>
          <w:sz w:val="20"/>
        </w:rPr>
        <w:t>the</w:t>
      </w:r>
      <w:r>
        <w:rPr>
          <w:b/>
          <w:color w:val="6D6E71"/>
          <w:spacing w:val="-32"/>
          <w:w w:val="85"/>
          <w:sz w:val="20"/>
        </w:rPr>
        <w:t xml:space="preserve"> </w:t>
      </w:r>
      <w:r>
        <w:rPr>
          <w:b/>
          <w:color w:val="6D6E71"/>
          <w:w w:val="85"/>
          <w:sz w:val="20"/>
        </w:rPr>
        <w:t>provision</w:t>
      </w:r>
      <w:r>
        <w:rPr>
          <w:b/>
          <w:color w:val="6D6E71"/>
          <w:spacing w:val="-32"/>
          <w:w w:val="85"/>
          <w:sz w:val="20"/>
        </w:rPr>
        <w:t xml:space="preserve"> </w:t>
      </w:r>
      <w:r>
        <w:rPr>
          <w:b/>
          <w:color w:val="6D6E71"/>
          <w:w w:val="85"/>
          <w:sz w:val="20"/>
        </w:rPr>
        <w:t>of</w:t>
      </w:r>
      <w:r>
        <w:rPr>
          <w:b/>
          <w:color w:val="6D6E71"/>
          <w:spacing w:val="-32"/>
          <w:w w:val="85"/>
          <w:sz w:val="20"/>
        </w:rPr>
        <w:t xml:space="preserve"> </w:t>
      </w:r>
      <w:r>
        <w:rPr>
          <w:b/>
          <w:color w:val="6D6E71"/>
          <w:w w:val="85"/>
          <w:sz w:val="20"/>
        </w:rPr>
        <w:t>direct</w:t>
      </w:r>
      <w:r>
        <w:rPr>
          <w:b/>
          <w:color w:val="6D6E71"/>
          <w:spacing w:val="-32"/>
          <w:w w:val="85"/>
          <w:sz w:val="20"/>
        </w:rPr>
        <w:t xml:space="preserve"> </w:t>
      </w:r>
      <w:r>
        <w:rPr>
          <w:b/>
          <w:color w:val="6D6E71"/>
          <w:w w:val="85"/>
          <w:sz w:val="20"/>
        </w:rPr>
        <w:t xml:space="preserve">transportation </w:t>
      </w:r>
      <w:r>
        <w:rPr>
          <w:b/>
          <w:color w:val="6D6E71"/>
          <w:w w:val="95"/>
          <w:sz w:val="20"/>
        </w:rPr>
        <w:t>within budget</w:t>
      </w:r>
      <w:r>
        <w:rPr>
          <w:b/>
          <w:color w:val="6D6E71"/>
          <w:spacing w:val="-25"/>
          <w:w w:val="95"/>
          <w:sz w:val="20"/>
        </w:rPr>
        <w:t xml:space="preserve"> </w:t>
      </w:r>
      <w:r>
        <w:rPr>
          <w:b/>
          <w:color w:val="6D6E71"/>
          <w:w w:val="95"/>
          <w:sz w:val="20"/>
        </w:rPr>
        <w:t>lines.</w:t>
      </w:r>
    </w:p>
    <w:p w:rsidR="009702CD" w:rsidRDefault="00166ADE">
      <w:pPr>
        <w:pStyle w:val="ListParagraph"/>
        <w:numPr>
          <w:ilvl w:val="1"/>
          <w:numId w:val="15"/>
        </w:numPr>
        <w:tabs>
          <w:tab w:val="left" w:pos="900"/>
        </w:tabs>
        <w:spacing w:before="76" w:line="230" w:lineRule="auto"/>
        <w:ind w:right="718" w:hanging="181"/>
        <w:jc w:val="both"/>
        <w:rPr>
          <w:b/>
          <w:sz w:val="20"/>
        </w:rPr>
      </w:pPr>
      <w:r>
        <w:rPr>
          <w:b/>
          <w:color w:val="6D6E71"/>
          <w:w w:val="85"/>
          <w:sz w:val="20"/>
        </w:rPr>
        <w:t>Provide</w:t>
      </w:r>
      <w:r>
        <w:rPr>
          <w:b/>
          <w:color w:val="6D6E71"/>
          <w:spacing w:val="-12"/>
          <w:w w:val="85"/>
          <w:sz w:val="20"/>
        </w:rPr>
        <w:t xml:space="preserve"> </w:t>
      </w:r>
      <w:r>
        <w:rPr>
          <w:b/>
          <w:color w:val="0088CE"/>
          <w:w w:val="85"/>
          <w:sz w:val="20"/>
        </w:rPr>
        <w:t>funding</w:t>
      </w:r>
      <w:r>
        <w:rPr>
          <w:b/>
          <w:color w:val="0088CE"/>
          <w:spacing w:val="-10"/>
          <w:w w:val="85"/>
          <w:sz w:val="20"/>
        </w:rPr>
        <w:t xml:space="preserve"> </w:t>
      </w:r>
      <w:r>
        <w:rPr>
          <w:b/>
          <w:color w:val="0088CE"/>
          <w:w w:val="85"/>
          <w:sz w:val="20"/>
        </w:rPr>
        <w:t>for</w:t>
      </w:r>
      <w:r>
        <w:rPr>
          <w:b/>
          <w:color w:val="0088CE"/>
          <w:spacing w:val="-10"/>
          <w:w w:val="85"/>
          <w:sz w:val="20"/>
        </w:rPr>
        <w:t xml:space="preserve"> </w:t>
      </w:r>
      <w:r>
        <w:rPr>
          <w:b/>
          <w:color w:val="0088CE"/>
          <w:w w:val="85"/>
          <w:sz w:val="20"/>
        </w:rPr>
        <w:t>research</w:t>
      </w:r>
      <w:r>
        <w:rPr>
          <w:b/>
          <w:color w:val="0088CE"/>
          <w:spacing w:val="-10"/>
          <w:w w:val="85"/>
          <w:sz w:val="20"/>
        </w:rPr>
        <w:t xml:space="preserve"> </w:t>
      </w:r>
      <w:r>
        <w:rPr>
          <w:b/>
          <w:color w:val="0088CE"/>
          <w:w w:val="85"/>
          <w:sz w:val="20"/>
        </w:rPr>
        <w:t>and</w:t>
      </w:r>
      <w:r>
        <w:rPr>
          <w:b/>
          <w:color w:val="0088CE"/>
          <w:spacing w:val="-10"/>
          <w:w w:val="85"/>
          <w:sz w:val="20"/>
        </w:rPr>
        <w:t xml:space="preserve"> </w:t>
      </w:r>
      <w:r>
        <w:rPr>
          <w:b/>
          <w:color w:val="0088CE"/>
          <w:w w:val="85"/>
          <w:sz w:val="20"/>
        </w:rPr>
        <w:t>rigorous</w:t>
      </w:r>
      <w:r>
        <w:rPr>
          <w:b/>
          <w:color w:val="0088CE"/>
          <w:spacing w:val="-10"/>
          <w:w w:val="85"/>
          <w:sz w:val="20"/>
        </w:rPr>
        <w:t xml:space="preserve"> </w:t>
      </w:r>
      <w:r>
        <w:rPr>
          <w:b/>
          <w:color w:val="0088CE"/>
          <w:w w:val="85"/>
          <w:sz w:val="20"/>
        </w:rPr>
        <w:t>needs</w:t>
      </w:r>
      <w:r>
        <w:rPr>
          <w:b/>
          <w:color w:val="0088CE"/>
          <w:spacing w:val="-10"/>
          <w:w w:val="85"/>
          <w:sz w:val="20"/>
        </w:rPr>
        <w:t xml:space="preserve"> </w:t>
      </w:r>
      <w:r>
        <w:rPr>
          <w:b/>
          <w:color w:val="0088CE"/>
          <w:w w:val="85"/>
          <w:sz w:val="20"/>
        </w:rPr>
        <w:t>assessments</w:t>
      </w:r>
      <w:r>
        <w:rPr>
          <w:b/>
          <w:color w:val="0088CE"/>
          <w:spacing w:val="-12"/>
          <w:w w:val="85"/>
          <w:sz w:val="20"/>
        </w:rPr>
        <w:t xml:space="preserve"> </w:t>
      </w:r>
      <w:r>
        <w:rPr>
          <w:b/>
          <w:color w:val="6D6E71"/>
          <w:w w:val="85"/>
          <w:sz w:val="20"/>
        </w:rPr>
        <w:t>in</w:t>
      </w:r>
      <w:r>
        <w:rPr>
          <w:b/>
          <w:color w:val="6D6E71"/>
          <w:spacing w:val="-12"/>
          <w:w w:val="85"/>
          <w:sz w:val="20"/>
        </w:rPr>
        <w:t xml:space="preserve"> </w:t>
      </w:r>
      <w:r>
        <w:rPr>
          <w:b/>
          <w:color w:val="6D6E71"/>
          <w:w w:val="85"/>
          <w:sz w:val="20"/>
        </w:rPr>
        <w:t>which</w:t>
      </w:r>
      <w:r>
        <w:rPr>
          <w:b/>
          <w:color w:val="6D6E71"/>
          <w:spacing w:val="-12"/>
          <w:w w:val="85"/>
          <w:sz w:val="20"/>
        </w:rPr>
        <w:t xml:space="preserve"> </w:t>
      </w:r>
      <w:r>
        <w:rPr>
          <w:b/>
          <w:color w:val="6D6E71"/>
          <w:w w:val="85"/>
          <w:sz w:val="20"/>
        </w:rPr>
        <w:t>persons</w:t>
      </w:r>
      <w:r>
        <w:rPr>
          <w:b/>
          <w:color w:val="6D6E71"/>
          <w:spacing w:val="-12"/>
          <w:w w:val="85"/>
          <w:sz w:val="20"/>
        </w:rPr>
        <w:t xml:space="preserve"> </w:t>
      </w:r>
      <w:r>
        <w:rPr>
          <w:b/>
          <w:color w:val="6D6E71"/>
          <w:w w:val="85"/>
          <w:sz w:val="20"/>
        </w:rPr>
        <w:t>and</w:t>
      </w:r>
      <w:r>
        <w:rPr>
          <w:b/>
          <w:color w:val="6D6E71"/>
          <w:spacing w:val="-12"/>
          <w:w w:val="85"/>
          <w:sz w:val="20"/>
        </w:rPr>
        <w:t xml:space="preserve"> </w:t>
      </w:r>
      <w:r>
        <w:rPr>
          <w:b/>
          <w:color w:val="6D6E71"/>
          <w:w w:val="85"/>
          <w:sz w:val="20"/>
        </w:rPr>
        <w:t>households</w:t>
      </w:r>
      <w:r>
        <w:rPr>
          <w:b/>
          <w:color w:val="6D6E71"/>
          <w:spacing w:val="-12"/>
          <w:w w:val="85"/>
          <w:sz w:val="20"/>
        </w:rPr>
        <w:t xml:space="preserve"> </w:t>
      </w:r>
      <w:r>
        <w:rPr>
          <w:b/>
          <w:color w:val="6D6E71"/>
          <w:w w:val="85"/>
          <w:sz w:val="20"/>
        </w:rPr>
        <w:t>with</w:t>
      </w:r>
      <w:r>
        <w:rPr>
          <w:b/>
          <w:color w:val="6D6E71"/>
          <w:spacing w:val="-12"/>
          <w:w w:val="85"/>
          <w:sz w:val="20"/>
        </w:rPr>
        <w:t xml:space="preserve"> </w:t>
      </w:r>
      <w:r>
        <w:rPr>
          <w:b/>
          <w:color w:val="6D6E71"/>
          <w:w w:val="85"/>
          <w:sz w:val="20"/>
        </w:rPr>
        <w:t>disabilities are</w:t>
      </w:r>
      <w:r>
        <w:rPr>
          <w:b/>
          <w:color w:val="6D6E71"/>
          <w:spacing w:val="-25"/>
          <w:w w:val="85"/>
          <w:sz w:val="20"/>
        </w:rPr>
        <w:t xml:space="preserve"> </w:t>
      </w:r>
      <w:r>
        <w:rPr>
          <w:b/>
          <w:color w:val="6D6E71"/>
          <w:w w:val="85"/>
          <w:sz w:val="20"/>
        </w:rPr>
        <w:t>fully</w:t>
      </w:r>
      <w:r>
        <w:rPr>
          <w:b/>
          <w:color w:val="6D6E71"/>
          <w:spacing w:val="-25"/>
          <w:w w:val="85"/>
          <w:sz w:val="20"/>
        </w:rPr>
        <w:t xml:space="preserve"> </w:t>
      </w:r>
      <w:r>
        <w:rPr>
          <w:b/>
          <w:color w:val="6D6E71"/>
          <w:w w:val="85"/>
          <w:sz w:val="20"/>
        </w:rPr>
        <w:t>engaged</w:t>
      </w:r>
      <w:r>
        <w:rPr>
          <w:b/>
          <w:color w:val="6D6E71"/>
          <w:spacing w:val="-25"/>
          <w:w w:val="85"/>
          <w:sz w:val="20"/>
        </w:rPr>
        <w:t xml:space="preserve"> </w:t>
      </w:r>
      <w:r>
        <w:rPr>
          <w:b/>
          <w:color w:val="6D6E71"/>
          <w:w w:val="85"/>
          <w:sz w:val="20"/>
        </w:rPr>
        <w:t>and</w:t>
      </w:r>
      <w:r>
        <w:rPr>
          <w:b/>
          <w:color w:val="6D6E71"/>
          <w:spacing w:val="-25"/>
          <w:w w:val="85"/>
          <w:sz w:val="20"/>
        </w:rPr>
        <w:t xml:space="preserve"> </w:t>
      </w:r>
      <w:r>
        <w:rPr>
          <w:b/>
          <w:color w:val="6D6E71"/>
          <w:w w:val="85"/>
          <w:sz w:val="20"/>
        </w:rPr>
        <w:t>consulted.</w:t>
      </w:r>
      <w:r>
        <w:rPr>
          <w:b/>
          <w:color w:val="6D6E71"/>
          <w:spacing w:val="-25"/>
          <w:w w:val="85"/>
          <w:sz w:val="20"/>
        </w:rPr>
        <w:t xml:space="preserve"> </w:t>
      </w:r>
      <w:r>
        <w:rPr>
          <w:b/>
          <w:color w:val="6D6E71"/>
          <w:w w:val="85"/>
          <w:sz w:val="20"/>
        </w:rPr>
        <w:t>This</w:t>
      </w:r>
      <w:r>
        <w:rPr>
          <w:b/>
          <w:color w:val="6D6E71"/>
          <w:spacing w:val="-25"/>
          <w:w w:val="85"/>
          <w:sz w:val="20"/>
        </w:rPr>
        <w:t xml:space="preserve"> </w:t>
      </w:r>
      <w:r>
        <w:rPr>
          <w:b/>
          <w:color w:val="6D6E71"/>
          <w:w w:val="85"/>
          <w:sz w:val="20"/>
        </w:rPr>
        <w:t>ensures</w:t>
      </w:r>
      <w:r>
        <w:rPr>
          <w:b/>
          <w:color w:val="6D6E71"/>
          <w:spacing w:val="-25"/>
          <w:w w:val="85"/>
          <w:sz w:val="20"/>
        </w:rPr>
        <w:t xml:space="preserve"> </w:t>
      </w:r>
      <w:r>
        <w:rPr>
          <w:b/>
          <w:color w:val="6D6E71"/>
          <w:w w:val="85"/>
          <w:sz w:val="20"/>
        </w:rPr>
        <w:t>funding</w:t>
      </w:r>
      <w:r>
        <w:rPr>
          <w:b/>
          <w:color w:val="6D6E71"/>
          <w:spacing w:val="-25"/>
          <w:w w:val="85"/>
          <w:sz w:val="20"/>
        </w:rPr>
        <w:t xml:space="preserve"> </w:t>
      </w:r>
      <w:r>
        <w:rPr>
          <w:b/>
          <w:color w:val="6D6E71"/>
          <w:w w:val="85"/>
          <w:sz w:val="20"/>
        </w:rPr>
        <w:t>is</w:t>
      </w:r>
      <w:r>
        <w:rPr>
          <w:b/>
          <w:color w:val="6D6E71"/>
          <w:spacing w:val="-25"/>
          <w:w w:val="85"/>
          <w:sz w:val="20"/>
        </w:rPr>
        <w:t xml:space="preserve"> </w:t>
      </w:r>
      <w:r>
        <w:rPr>
          <w:b/>
          <w:color w:val="6D6E71"/>
          <w:w w:val="85"/>
          <w:sz w:val="20"/>
        </w:rPr>
        <w:t>invested</w:t>
      </w:r>
      <w:r>
        <w:rPr>
          <w:b/>
          <w:color w:val="6D6E71"/>
          <w:spacing w:val="-25"/>
          <w:w w:val="85"/>
          <w:sz w:val="20"/>
        </w:rPr>
        <w:t xml:space="preserve"> </w:t>
      </w:r>
      <w:r>
        <w:rPr>
          <w:b/>
          <w:color w:val="6D6E71"/>
          <w:w w:val="85"/>
          <w:sz w:val="20"/>
        </w:rPr>
        <w:t>based</w:t>
      </w:r>
      <w:r>
        <w:rPr>
          <w:b/>
          <w:color w:val="6D6E71"/>
          <w:spacing w:val="-25"/>
          <w:w w:val="85"/>
          <w:sz w:val="20"/>
        </w:rPr>
        <w:t xml:space="preserve"> </w:t>
      </w:r>
      <w:r>
        <w:rPr>
          <w:b/>
          <w:color w:val="6D6E71"/>
          <w:w w:val="85"/>
          <w:sz w:val="20"/>
        </w:rPr>
        <w:t>on</w:t>
      </w:r>
      <w:r>
        <w:rPr>
          <w:b/>
          <w:color w:val="6D6E71"/>
          <w:spacing w:val="-25"/>
          <w:w w:val="85"/>
          <w:sz w:val="20"/>
        </w:rPr>
        <w:t xml:space="preserve"> </w:t>
      </w:r>
      <w:r>
        <w:rPr>
          <w:b/>
          <w:color w:val="6D6E71"/>
          <w:w w:val="85"/>
          <w:sz w:val="20"/>
        </w:rPr>
        <w:t>real</w:t>
      </w:r>
      <w:r>
        <w:rPr>
          <w:b/>
          <w:color w:val="6D6E71"/>
          <w:spacing w:val="-25"/>
          <w:w w:val="85"/>
          <w:sz w:val="20"/>
        </w:rPr>
        <w:t xml:space="preserve"> </w:t>
      </w:r>
      <w:r>
        <w:rPr>
          <w:b/>
          <w:color w:val="6D6E71"/>
          <w:w w:val="85"/>
          <w:sz w:val="20"/>
        </w:rPr>
        <w:t>needs.</w:t>
      </w:r>
      <w:r>
        <w:rPr>
          <w:b/>
          <w:color w:val="6D6E71"/>
          <w:spacing w:val="-25"/>
          <w:w w:val="85"/>
          <w:sz w:val="20"/>
        </w:rPr>
        <w:t xml:space="preserve"> </w:t>
      </w:r>
      <w:r>
        <w:rPr>
          <w:b/>
          <w:color w:val="6D6E71"/>
          <w:w w:val="85"/>
          <w:sz w:val="20"/>
        </w:rPr>
        <w:t>Also</w:t>
      </w:r>
      <w:r>
        <w:rPr>
          <w:b/>
          <w:color w:val="6D6E71"/>
          <w:spacing w:val="-25"/>
          <w:w w:val="85"/>
          <w:sz w:val="20"/>
        </w:rPr>
        <w:t xml:space="preserve"> </w:t>
      </w:r>
      <w:r>
        <w:rPr>
          <w:b/>
          <w:color w:val="6D6E71"/>
          <w:w w:val="85"/>
          <w:sz w:val="20"/>
        </w:rPr>
        <w:t>allow</w:t>
      </w:r>
      <w:r>
        <w:rPr>
          <w:b/>
          <w:color w:val="6D6E71"/>
          <w:spacing w:val="-25"/>
          <w:w w:val="85"/>
          <w:sz w:val="20"/>
        </w:rPr>
        <w:t xml:space="preserve"> </w:t>
      </w:r>
      <w:r>
        <w:rPr>
          <w:b/>
          <w:color w:val="6D6E71"/>
          <w:w w:val="85"/>
          <w:sz w:val="20"/>
        </w:rPr>
        <w:t>partners</w:t>
      </w:r>
      <w:r>
        <w:rPr>
          <w:b/>
          <w:color w:val="6D6E71"/>
          <w:spacing w:val="-25"/>
          <w:w w:val="85"/>
          <w:sz w:val="20"/>
        </w:rPr>
        <w:t xml:space="preserve"> </w:t>
      </w:r>
      <w:r>
        <w:rPr>
          <w:b/>
          <w:color w:val="6D6E71"/>
          <w:w w:val="85"/>
          <w:sz w:val="20"/>
        </w:rPr>
        <w:t>to</w:t>
      </w:r>
      <w:r>
        <w:rPr>
          <w:b/>
          <w:color w:val="6D6E71"/>
          <w:spacing w:val="-25"/>
          <w:w w:val="85"/>
          <w:sz w:val="20"/>
        </w:rPr>
        <w:t xml:space="preserve"> </w:t>
      </w:r>
      <w:r>
        <w:rPr>
          <w:b/>
          <w:color w:val="0088CE"/>
          <w:w w:val="85"/>
          <w:sz w:val="20"/>
        </w:rPr>
        <w:t xml:space="preserve">pilot, </w:t>
      </w:r>
      <w:r>
        <w:rPr>
          <w:b/>
          <w:color w:val="0088CE"/>
          <w:w w:val="90"/>
          <w:sz w:val="20"/>
        </w:rPr>
        <w:t>and</w:t>
      </w:r>
      <w:r>
        <w:rPr>
          <w:b/>
          <w:color w:val="0088CE"/>
          <w:spacing w:val="-29"/>
          <w:w w:val="90"/>
          <w:sz w:val="20"/>
        </w:rPr>
        <w:t xml:space="preserve"> </w:t>
      </w:r>
      <w:r>
        <w:rPr>
          <w:b/>
          <w:color w:val="0088CE"/>
          <w:w w:val="90"/>
          <w:sz w:val="20"/>
        </w:rPr>
        <w:t>scale-up</w:t>
      </w:r>
      <w:r>
        <w:rPr>
          <w:b/>
          <w:color w:val="0088CE"/>
          <w:spacing w:val="-29"/>
          <w:w w:val="90"/>
          <w:sz w:val="20"/>
        </w:rPr>
        <w:t xml:space="preserve"> </w:t>
      </w:r>
      <w:r>
        <w:rPr>
          <w:b/>
          <w:color w:val="0088CE"/>
          <w:w w:val="90"/>
          <w:sz w:val="20"/>
        </w:rPr>
        <w:t>or</w:t>
      </w:r>
      <w:r>
        <w:rPr>
          <w:b/>
          <w:color w:val="0088CE"/>
          <w:spacing w:val="-29"/>
          <w:w w:val="90"/>
          <w:sz w:val="20"/>
        </w:rPr>
        <w:t xml:space="preserve"> </w:t>
      </w:r>
      <w:r>
        <w:rPr>
          <w:b/>
          <w:color w:val="0088CE"/>
          <w:w w:val="90"/>
          <w:sz w:val="20"/>
        </w:rPr>
        <w:t>change</w:t>
      </w:r>
      <w:r>
        <w:rPr>
          <w:b/>
          <w:color w:val="0088CE"/>
          <w:spacing w:val="-29"/>
          <w:w w:val="90"/>
          <w:sz w:val="20"/>
        </w:rPr>
        <w:t xml:space="preserve"> </w:t>
      </w:r>
      <w:r>
        <w:rPr>
          <w:b/>
          <w:color w:val="0088CE"/>
          <w:w w:val="90"/>
          <w:sz w:val="20"/>
        </w:rPr>
        <w:t>the</w:t>
      </w:r>
      <w:r>
        <w:rPr>
          <w:b/>
          <w:color w:val="0088CE"/>
          <w:spacing w:val="-29"/>
          <w:w w:val="90"/>
          <w:sz w:val="20"/>
        </w:rPr>
        <w:t xml:space="preserve"> </w:t>
      </w:r>
      <w:r>
        <w:rPr>
          <w:b/>
          <w:color w:val="0088CE"/>
          <w:w w:val="90"/>
          <w:sz w:val="20"/>
        </w:rPr>
        <w:t>direction</w:t>
      </w:r>
      <w:r>
        <w:rPr>
          <w:b/>
          <w:color w:val="0088CE"/>
          <w:spacing w:val="-29"/>
          <w:w w:val="90"/>
          <w:sz w:val="20"/>
        </w:rPr>
        <w:t xml:space="preserve"> </w:t>
      </w:r>
      <w:r>
        <w:rPr>
          <w:b/>
          <w:color w:val="0088CE"/>
          <w:w w:val="90"/>
          <w:sz w:val="20"/>
        </w:rPr>
        <w:t>of</w:t>
      </w:r>
      <w:r>
        <w:rPr>
          <w:b/>
          <w:color w:val="0088CE"/>
          <w:spacing w:val="-29"/>
          <w:w w:val="90"/>
          <w:sz w:val="20"/>
        </w:rPr>
        <w:t xml:space="preserve"> </w:t>
      </w:r>
      <w:r>
        <w:rPr>
          <w:b/>
          <w:color w:val="0088CE"/>
          <w:w w:val="90"/>
          <w:sz w:val="20"/>
        </w:rPr>
        <w:t>their</w:t>
      </w:r>
      <w:r>
        <w:rPr>
          <w:b/>
          <w:color w:val="0088CE"/>
          <w:spacing w:val="-29"/>
          <w:w w:val="90"/>
          <w:sz w:val="20"/>
        </w:rPr>
        <w:t xml:space="preserve"> </w:t>
      </w:r>
      <w:r>
        <w:rPr>
          <w:b/>
          <w:color w:val="0088CE"/>
          <w:w w:val="90"/>
          <w:sz w:val="20"/>
        </w:rPr>
        <w:t>inclusion</w:t>
      </w:r>
      <w:r>
        <w:rPr>
          <w:b/>
          <w:color w:val="0088CE"/>
          <w:spacing w:val="-29"/>
          <w:w w:val="90"/>
          <w:sz w:val="20"/>
        </w:rPr>
        <w:t xml:space="preserve"> </w:t>
      </w:r>
      <w:r>
        <w:rPr>
          <w:b/>
          <w:color w:val="0088CE"/>
          <w:w w:val="90"/>
          <w:sz w:val="20"/>
        </w:rPr>
        <w:t>approach</w:t>
      </w:r>
      <w:r>
        <w:rPr>
          <w:b/>
          <w:color w:val="0088CE"/>
          <w:spacing w:val="-29"/>
          <w:w w:val="90"/>
          <w:sz w:val="20"/>
        </w:rPr>
        <w:t xml:space="preserve"> </w:t>
      </w:r>
      <w:r>
        <w:rPr>
          <w:b/>
          <w:color w:val="6D6E71"/>
          <w:w w:val="90"/>
          <w:sz w:val="20"/>
        </w:rPr>
        <w:t>based</w:t>
      </w:r>
      <w:r>
        <w:rPr>
          <w:b/>
          <w:color w:val="6D6E71"/>
          <w:spacing w:val="-29"/>
          <w:w w:val="90"/>
          <w:sz w:val="20"/>
        </w:rPr>
        <w:t xml:space="preserve"> </w:t>
      </w:r>
      <w:r>
        <w:rPr>
          <w:b/>
          <w:color w:val="6D6E71"/>
          <w:w w:val="90"/>
          <w:sz w:val="20"/>
        </w:rPr>
        <w:t>on</w:t>
      </w:r>
      <w:r>
        <w:rPr>
          <w:b/>
          <w:color w:val="6D6E71"/>
          <w:spacing w:val="-29"/>
          <w:w w:val="90"/>
          <w:sz w:val="20"/>
        </w:rPr>
        <w:t xml:space="preserve"> </w:t>
      </w:r>
      <w:r>
        <w:rPr>
          <w:b/>
          <w:color w:val="6D6E71"/>
          <w:w w:val="90"/>
          <w:sz w:val="20"/>
        </w:rPr>
        <w:t>the</w:t>
      </w:r>
      <w:r>
        <w:rPr>
          <w:b/>
          <w:color w:val="6D6E71"/>
          <w:spacing w:val="-29"/>
          <w:w w:val="90"/>
          <w:sz w:val="20"/>
        </w:rPr>
        <w:t xml:space="preserve"> </w:t>
      </w:r>
      <w:r>
        <w:rPr>
          <w:b/>
          <w:color w:val="6D6E71"/>
          <w:w w:val="90"/>
          <w:sz w:val="20"/>
        </w:rPr>
        <w:t>pilot</w:t>
      </w:r>
      <w:r>
        <w:rPr>
          <w:b/>
          <w:color w:val="6D6E71"/>
          <w:spacing w:val="-29"/>
          <w:w w:val="90"/>
          <w:sz w:val="20"/>
        </w:rPr>
        <w:t xml:space="preserve"> </w:t>
      </w:r>
      <w:r>
        <w:rPr>
          <w:b/>
          <w:color w:val="6D6E71"/>
          <w:w w:val="90"/>
          <w:sz w:val="20"/>
        </w:rPr>
        <w:t>results,</w:t>
      </w:r>
      <w:r>
        <w:rPr>
          <w:b/>
          <w:color w:val="6D6E71"/>
          <w:spacing w:val="-29"/>
          <w:w w:val="90"/>
          <w:sz w:val="20"/>
        </w:rPr>
        <w:t xml:space="preserve"> </w:t>
      </w:r>
      <w:r>
        <w:rPr>
          <w:b/>
          <w:color w:val="6D6E71"/>
          <w:w w:val="90"/>
          <w:sz w:val="20"/>
        </w:rPr>
        <w:t>to</w:t>
      </w:r>
      <w:r>
        <w:rPr>
          <w:b/>
          <w:color w:val="6D6E71"/>
          <w:spacing w:val="-29"/>
          <w:w w:val="90"/>
          <w:sz w:val="20"/>
        </w:rPr>
        <w:t xml:space="preserve"> </w:t>
      </w:r>
      <w:r>
        <w:rPr>
          <w:b/>
          <w:color w:val="6D6E71"/>
          <w:w w:val="90"/>
          <w:sz w:val="20"/>
        </w:rPr>
        <w:t>better</w:t>
      </w:r>
      <w:r>
        <w:rPr>
          <w:b/>
          <w:color w:val="6D6E71"/>
          <w:spacing w:val="-29"/>
          <w:w w:val="90"/>
          <w:sz w:val="20"/>
        </w:rPr>
        <w:t xml:space="preserve"> </w:t>
      </w:r>
      <w:r>
        <w:rPr>
          <w:b/>
          <w:color w:val="6D6E71"/>
          <w:w w:val="90"/>
          <w:sz w:val="20"/>
        </w:rPr>
        <w:t>meet</w:t>
      </w:r>
      <w:r>
        <w:rPr>
          <w:b/>
          <w:color w:val="6D6E71"/>
          <w:spacing w:val="-29"/>
          <w:w w:val="90"/>
          <w:sz w:val="20"/>
        </w:rPr>
        <w:t xml:space="preserve"> </w:t>
      </w:r>
      <w:r>
        <w:rPr>
          <w:b/>
          <w:color w:val="6D6E71"/>
          <w:w w:val="90"/>
          <w:sz w:val="20"/>
        </w:rPr>
        <w:t>the needs of persons with</w:t>
      </w:r>
      <w:r>
        <w:rPr>
          <w:b/>
          <w:color w:val="6D6E71"/>
          <w:spacing w:val="-38"/>
          <w:w w:val="90"/>
          <w:sz w:val="20"/>
        </w:rPr>
        <w:t xml:space="preserve"> </w:t>
      </w:r>
      <w:r>
        <w:rPr>
          <w:b/>
          <w:color w:val="6D6E71"/>
          <w:w w:val="90"/>
          <w:sz w:val="20"/>
        </w:rPr>
        <w:t>disabilities.</w:t>
      </w:r>
    </w:p>
    <w:p w:rsidR="009702CD" w:rsidRDefault="00166ADE">
      <w:pPr>
        <w:pStyle w:val="ListParagraph"/>
        <w:numPr>
          <w:ilvl w:val="1"/>
          <w:numId w:val="15"/>
        </w:numPr>
        <w:tabs>
          <w:tab w:val="left" w:pos="900"/>
        </w:tabs>
        <w:spacing w:before="77" w:line="230" w:lineRule="auto"/>
        <w:ind w:right="718" w:hanging="181"/>
        <w:jc w:val="both"/>
        <w:rPr>
          <w:b/>
          <w:sz w:val="20"/>
        </w:rPr>
      </w:pPr>
      <w:r>
        <w:rPr>
          <w:b/>
          <w:color w:val="6D6E71"/>
          <w:w w:val="85"/>
          <w:sz w:val="20"/>
        </w:rPr>
        <w:t>Adjust</w:t>
      </w:r>
      <w:r>
        <w:rPr>
          <w:b/>
          <w:color w:val="6D6E71"/>
          <w:spacing w:val="-14"/>
          <w:w w:val="85"/>
          <w:sz w:val="20"/>
        </w:rPr>
        <w:t xml:space="preserve"> </w:t>
      </w:r>
      <w:r>
        <w:rPr>
          <w:b/>
          <w:color w:val="6D6E71"/>
          <w:w w:val="85"/>
          <w:sz w:val="20"/>
        </w:rPr>
        <w:t>the</w:t>
      </w:r>
      <w:r>
        <w:rPr>
          <w:b/>
          <w:color w:val="6D6E71"/>
          <w:spacing w:val="-14"/>
          <w:w w:val="85"/>
          <w:sz w:val="20"/>
        </w:rPr>
        <w:t xml:space="preserve"> </w:t>
      </w:r>
      <w:r>
        <w:rPr>
          <w:b/>
          <w:color w:val="0088CE"/>
          <w:w w:val="85"/>
          <w:sz w:val="20"/>
        </w:rPr>
        <w:t>flexibility</w:t>
      </w:r>
      <w:r>
        <w:rPr>
          <w:b/>
          <w:color w:val="0088CE"/>
          <w:spacing w:val="-13"/>
          <w:w w:val="85"/>
          <w:sz w:val="20"/>
        </w:rPr>
        <w:t xml:space="preserve"> </w:t>
      </w:r>
      <w:r>
        <w:rPr>
          <w:b/>
          <w:color w:val="0088CE"/>
          <w:w w:val="85"/>
          <w:sz w:val="20"/>
        </w:rPr>
        <w:t>of</w:t>
      </w:r>
      <w:r>
        <w:rPr>
          <w:b/>
          <w:color w:val="0088CE"/>
          <w:spacing w:val="-13"/>
          <w:w w:val="85"/>
          <w:sz w:val="20"/>
        </w:rPr>
        <w:t xml:space="preserve"> </w:t>
      </w:r>
      <w:r>
        <w:rPr>
          <w:b/>
          <w:color w:val="0088CE"/>
          <w:w w:val="85"/>
          <w:sz w:val="20"/>
        </w:rPr>
        <w:t>funding</w:t>
      </w:r>
      <w:r>
        <w:rPr>
          <w:b/>
          <w:color w:val="6D6E71"/>
          <w:w w:val="85"/>
          <w:sz w:val="20"/>
        </w:rPr>
        <w:t>:</w:t>
      </w:r>
      <w:r>
        <w:rPr>
          <w:b/>
          <w:color w:val="6D6E71"/>
          <w:spacing w:val="-14"/>
          <w:w w:val="85"/>
          <w:sz w:val="20"/>
        </w:rPr>
        <w:t xml:space="preserve"> </w:t>
      </w:r>
      <w:r>
        <w:rPr>
          <w:b/>
          <w:color w:val="6D6E71"/>
          <w:w w:val="85"/>
          <w:sz w:val="20"/>
        </w:rPr>
        <w:t>e.g.</w:t>
      </w:r>
      <w:r>
        <w:rPr>
          <w:b/>
          <w:color w:val="6D6E71"/>
          <w:spacing w:val="-14"/>
          <w:w w:val="85"/>
          <w:sz w:val="20"/>
        </w:rPr>
        <w:t xml:space="preserve"> </w:t>
      </w:r>
      <w:r>
        <w:rPr>
          <w:b/>
          <w:color w:val="6D6E71"/>
          <w:w w:val="85"/>
          <w:sz w:val="20"/>
        </w:rPr>
        <w:t>shift</w:t>
      </w:r>
      <w:r>
        <w:rPr>
          <w:b/>
          <w:color w:val="6D6E71"/>
          <w:spacing w:val="-14"/>
          <w:w w:val="85"/>
          <w:sz w:val="20"/>
        </w:rPr>
        <w:t xml:space="preserve"> </w:t>
      </w:r>
      <w:r>
        <w:rPr>
          <w:b/>
          <w:color w:val="6D6E71"/>
          <w:w w:val="85"/>
          <w:sz w:val="20"/>
        </w:rPr>
        <w:t>the</w:t>
      </w:r>
      <w:r>
        <w:rPr>
          <w:b/>
          <w:color w:val="6D6E71"/>
          <w:spacing w:val="-14"/>
          <w:w w:val="85"/>
          <w:sz w:val="20"/>
        </w:rPr>
        <w:t xml:space="preserve"> </w:t>
      </w:r>
      <w:r>
        <w:rPr>
          <w:b/>
          <w:color w:val="6D6E71"/>
          <w:w w:val="85"/>
          <w:sz w:val="20"/>
        </w:rPr>
        <w:t>budgets</w:t>
      </w:r>
      <w:r>
        <w:rPr>
          <w:b/>
          <w:color w:val="6D6E71"/>
          <w:spacing w:val="-14"/>
          <w:w w:val="85"/>
          <w:sz w:val="20"/>
        </w:rPr>
        <w:t xml:space="preserve"> </w:t>
      </w:r>
      <w:r>
        <w:rPr>
          <w:b/>
          <w:color w:val="6D6E71"/>
          <w:w w:val="85"/>
          <w:sz w:val="20"/>
        </w:rPr>
        <w:t>from</w:t>
      </w:r>
      <w:r>
        <w:rPr>
          <w:b/>
          <w:color w:val="6D6E71"/>
          <w:spacing w:val="-14"/>
          <w:w w:val="85"/>
          <w:sz w:val="20"/>
        </w:rPr>
        <w:t xml:space="preserve"> </w:t>
      </w:r>
      <w:r>
        <w:rPr>
          <w:b/>
          <w:color w:val="6D6E71"/>
          <w:w w:val="85"/>
          <w:sz w:val="20"/>
        </w:rPr>
        <w:t>the</w:t>
      </w:r>
      <w:r>
        <w:rPr>
          <w:b/>
          <w:color w:val="6D6E71"/>
          <w:spacing w:val="-14"/>
          <w:w w:val="85"/>
          <w:sz w:val="20"/>
        </w:rPr>
        <w:t xml:space="preserve"> </w:t>
      </w:r>
      <w:r>
        <w:rPr>
          <w:b/>
          <w:color w:val="6D6E71"/>
          <w:w w:val="85"/>
          <w:sz w:val="20"/>
        </w:rPr>
        <w:t>one-time</w:t>
      </w:r>
      <w:r>
        <w:rPr>
          <w:b/>
          <w:color w:val="6D6E71"/>
          <w:spacing w:val="-14"/>
          <w:w w:val="85"/>
          <w:sz w:val="20"/>
        </w:rPr>
        <w:t xml:space="preserve"> </w:t>
      </w:r>
      <w:r>
        <w:rPr>
          <w:b/>
          <w:color w:val="6D6E71"/>
          <w:w w:val="85"/>
          <w:sz w:val="20"/>
        </w:rPr>
        <w:t>distribution</w:t>
      </w:r>
      <w:r>
        <w:rPr>
          <w:b/>
          <w:color w:val="6D6E71"/>
          <w:spacing w:val="-14"/>
          <w:w w:val="85"/>
          <w:sz w:val="20"/>
        </w:rPr>
        <w:t xml:space="preserve"> </w:t>
      </w:r>
      <w:r>
        <w:rPr>
          <w:b/>
          <w:color w:val="6D6E71"/>
          <w:w w:val="85"/>
          <w:sz w:val="20"/>
        </w:rPr>
        <w:t>of</w:t>
      </w:r>
      <w:r>
        <w:rPr>
          <w:b/>
          <w:color w:val="6D6E71"/>
          <w:spacing w:val="-14"/>
          <w:w w:val="85"/>
          <w:sz w:val="20"/>
        </w:rPr>
        <w:t xml:space="preserve"> </w:t>
      </w:r>
      <w:r>
        <w:rPr>
          <w:b/>
          <w:color w:val="6D6E71"/>
          <w:w w:val="85"/>
          <w:sz w:val="20"/>
        </w:rPr>
        <w:t>assistive</w:t>
      </w:r>
      <w:r>
        <w:rPr>
          <w:b/>
          <w:color w:val="6D6E71"/>
          <w:spacing w:val="-14"/>
          <w:w w:val="85"/>
          <w:sz w:val="20"/>
        </w:rPr>
        <w:t xml:space="preserve"> </w:t>
      </w:r>
      <w:r>
        <w:rPr>
          <w:b/>
          <w:color w:val="6D6E71"/>
          <w:w w:val="85"/>
          <w:sz w:val="20"/>
        </w:rPr>
        <w:t>devices</w:t>
      </w:r>
      <w:r>
        <w:rPr>
          <w:b/>
          <w:color w:val="6D6E71"/>
          <w:spacing w:val="-14"/>
          <w:w w:val="85"/>
          <w:sz w:val="20"/>
        </w:rPr>
        <w:t xml:space="preserve"> </w:t>
      </w:r>
      <w:r>
        <w:rPr>
          <w:b/>
          <w:color w:val="6D6E71"/>
          <w:w w:val="85"/>
          <w:sz w:val="20"/>
        </w:rPr>
        <w:t xml:space="preserve">towards </w:t>
      </w:r>
      <w:r>
        <w:rPr>
          <w:b/>
          <w:color w:val="6D6E71"/>
          <w:w w:val="95"/>
          <w:sz w:val="20"/>
        </w:rPr>
        <w:t>the</w:t>
      </w:r>
      <w:r>
        <w:rPr>
          <w:b/>
          <w:color w:val="6D6E71"/>
          <w:spacing w:val="-16"/>
          <w:w w:val="95"/>
          <w:sz w:val="20"/>
        </w:rPr>
        <w:t xml:space="preserve"> </w:t>
      </w:r>
      <w:r>
        <w:rPr>
          <w:b/>
          <w:color w:val="0088CE"/>
          <w:w w:val="95"/>
          <w:sz w:val="20"/>
        </w:rPr>
        <w:t>maintenance</w:t>
      </w:r>
      <w:r>
        <w:rPr>
          <w:b/>
          <w:color w:val="0088CE"/>
          <w:spacing w:val="-16"/>
          <w:w w:val="95"/>
          <w:sz w:val="20"/>
        </w:rPr>
        <w:t xml:space="preserve"> </w:t>
      </w:r>
      <w:r>
        <w:rPr>
          <w:b/>
          <w:color w:val="0088CE"/>
          <w:w w:val="95"/>
          <w:sz w:val="20"/>
        </w:rPr>
        <w:t>and</w:t>
      </w:r>
      <w:r>
        <w:rPr>
          <w:b/>
          <w:color w:val="0088CE"/>
          <w:spacing w:val="-16"/>
          <w:w w:val="95"/>
          <w:sz w:val="20"/>
        </w:rPr>
        <w:t xml:space="preserve"> </w:t>
      </w:r>
      <w:r>
        <w:rPr>
          <w:b/>
          <w:color w:val="0088CE"/>
          <w:w w:val="95"/>
          <w:sz w:val="20"/>
        </w:rPr>
        <w:t>repair</w:t>
      </w:r>
      <w:r>
        <w:rPr>
          <w:b/>
          <w:color w:val="0088CE"/>
          <w:spacing w:val="-16"/>
          <w:w w:val="95"/>
          <w:sz w:val="20"/>
        </w:rPr>
        <w:t xml:space="preserve"> </w:t>
      </w:r>
      <w:r>
        <w:rPr>
          <w:b/>
          <w:color w:val="0088CE"/>
          <w:w w:val="95"/>
          <w:sz w:val="20"/>
        </w:rPr>
        <w:t>of</w:t>
      </w:r>
      <w:r>
        <w:rPr>
          <w:b/>
          <w:color w:val="0088CE"/>
          <w:spacing w:val="-16"/>
          <w:w w:val="95"/>
          <w:sz w:val="20"/>
        </w:rPr>
        <w:t xml:space="preserve"> </w:t>
      </w:r>
      <w:r>
        <w:rPr>
          <w:b/>
          <w:color w:val="0088CE"/>
          <w:w w:val="95"/>
          <w:sz w:val="20"/>
        </w:rPr>
        <w:t>assistive</w:t>
      </w:r>
      <w:r>
        <w:rPr>
          <w:b/>
          <w:color w:val="0088CE"/>
          <w:spacing w:val="-16"/>
          <w:w w:val="95"/>
          <w:sz w:val="20"/>
        </w:rPr>
        <w:t xml:space="preserve"> </w:t>
      </w:r>
      <w:r>
        <w:rPr>
          <w:b/>
          <w:color w:val="0088CE"/>
          <w:w w:val="95"/>
          <w:sz w:val="20"/>
        </w:rPr>
        <w:t>devices</w:t>
      </w:r>
      <w:r>
        <w:rPr>
          <w:b/>
          <w:color w:val="6D6E71"/>
          <w:w w:val="95"/>
          <w:sz w:val="20"/>
        </w:rPr>
        <w:t>.</w:t>
      </w:r>
    </w:p>
    <w:p w:rsidR="009702CD" w:rsidRDefault="009702CD">
      <w:pPr>
        <w:spacing w:line="230" w:lineRule="auto"/>
        <w:jc w:val="both"/>
        <w:rPr>
          <w:sz w:val="20"/>
        </w:rPr>
        <w:sectPr w:rsidR="009702CD">
          <w:pgSz w:w="11910" w:h="16840"/>
          <w:pgMar w:top="1700" w:right="0" w:bottom="880" w:left="0" w:header="720" w:footer="682" w:gutter="0"/>
          <w:cols w:space="720"/>
        </w:sectPr>
      </w:pPr>
    </w:p>
    <w:p w:rsidR="009702CD" w:rsidRDefault="009702CD">
      <w:pPr>
        <w:pStyle w:val="BodyText"/>
      </w:pPr>
    </w:p>
    <w:p w:rsidR="009702CD" w:rsidRDefault="009702CD">
      <w:pPr>
        <w:pStyle w:val="BodyText"/>
        <w:spacing w:before="2"/>
        <w:rPr>
          <w:sz w:val="18"/>
        </w:rPr>
      </w:pPr>
    </w:p>
    <w:p w:rsidR="009702CD" w:rsidRDefault="00166ADE">
      <w:pPr>
        <w:pStyle w:val="ListParagraph"/>
        <w:numPr>
          <w:ilvl w:val="1"/>
          <w:numId w:val="15"/>
        </w:numPr>
        <w:tabs>
          <w:tab w:val="left" w:pos="900"/>
        </w:tabs>
        <w:spacing w:line="230" w:lineRule="auto"/>
        <w:ind w:right="717" w:hanging="181"/>
        <w:jc w:val="both"/>
        <w:rPr>
          <w:b/>
          <w:sz w:val="20"/>
        </w:rPr>
      </w:pPr>
      <w:r>
        <w:rPr>
          <w:b/>
          <w:color w:val="6D6E71"/>
          <w:w w:val="90"/>
          <w:sz w:val="20"/>
        </w:rPr>
        <w:t>Prioritize</w:t>
      </w:r>
      <w:r>
        <w:rPr>
          <w:b/>
          <w:color w:val="6D6E71"/>
          <w:spacing w:val="-17"/>
          <w:w w:val="90"/>
          <w:sz w:val="20"/>
        </w:rPr>
        <w:t xml:space="preserve"> </w:t>
      </w:r>
      <w:r>
        <w:rPr>
          <w:b/>
          <w:color w:val="0088CE"/>
          <w:w w:val="90"/>
          <w:sz w:val="20"/>
        </w:rPr>
        <w:t>multi-year</w:t>
      </w:r>
      <w:r>
        <w:rPr>
          <w:b/>
          <w:color w:val="0088CE"/>
          <w:spacing w:val="-16"/>
          <w:w w:val="90"/>
          <w:sz w:val="20"/>
        </w:rPr>
        <w:t xml:space="preserve"> </w:t>
      </w:r>
      <w:r>
        <w:rPr>
          <w:b/>
          <w:color w:val="0088CE"/>
          <w:w w:val="90"/>
          <w:sz w:val="20"/>
        </w:rPr>
        <w:t>funding</w:t>
      </w:r>
      <w:r>
        <w:rPr>
          <w:b/>
          <w:color w:val="0088CE"/>
          <w:spacing w:val="-17"/>
          <w:w w:val="90"/>
          <w:sz w:val="20"/>
        </w:rPr>
        <w:t xml:space="preserve"> </w:t>
      </w:r>
      <w:r>
        <w:rPr>
          <w:b/>
          <w:color w:val="6D6E71"/>
          <w:w w:val="90"/>
          <w:sz w:val="20"/>
        </w:rPr>
        <w:t>where</w:t>
      </w:r>
      <w:r>
        <w:rPr>
          <w:b/>
          <w:color w:val="6D6E71"/>
          <w:spacing w:val="-17"/>
          <w:w w:val="90"/>
          <w:sz w:val="20"/>
        </w:rPr>
        <w:t xml:space="preserve"> </w:t>
      </w:r>
      <w:r>
        <w:rPr>
          <w:b/>
          <w:color w:val="6D6E71"/>
          <w:w w:val="90"/>
          <w:sz w:val="20"/>
        </w:rPr>
        <w:t>possible</w:t>
      </w:r>
      <w:r>
        <w:rPr>
          <w:b/>
          <w:color w:val="6D6E71"/>
          <w:spacing w:val="-17"/>
          <w:w w:val="90"/>
          <w:sz w:val="20"/>
        </w:rPr>
        <w:t xml:space="preserve"> </w:t>
      </w:r>
      <w:r>
        <w:rPr>
          <w:b/>
          <w:color w:val="6D6E71"/>
          <w:w w:val="90"/>
          <w:sz w:val="20"/>
        </w:rPr>
        <w:t>in</w:t>
      </w:r>
      <w:r>
        <w:rPr>
          <w:b/>
          <w:color w:val="6D6E71"/>
          <w:spacing w:val="-17"/>
          <w:w w:val="90"/>
          <w:sz w:val="20"/>
        </w:rPr>
        <w:t xml:space="preserve"> </w:t>
      </w:r>
      <w:r>
        <w:rPr>
          <w:b/>
          <w:color w:val="6D6E71"/>
          <w:w w:val="90"/>
          <w:sz w:val="20"/>
        </w:rPr>
        <w:t>order</w:t>
      </w:r>
      <w:r>
        <w:rPr>
          <w:b/>
          <w:color w:val="6D6E71"/>
          <w:spacing w:val="-17"/>
          <w:w w:val="90"/>
          <w:sz w:val="20"/>
        </w:rPr>
        <w:t xml:space="preserve"> </w:t>
      </w:r>
      <w:r>
        <w:rPr>
          <w:b/>
          <w:color w:val="6D6E71"/>
          <w:w w:val="90"/>
          <w:sz w:val="20"/>
        </w:rPr>
        <w:t>to</w:t>
      </w:r>
      <w:r>
        <w:rPr>
          <w:b/>
          <w:color w:val="6D6E71"/>
          <w:spacing w:val="-17"/>
          <w:w w:val="90"/>
          <w:sz w:val="20"/>
        </w:rPr>
        <w:t xml:space="preserve"> </w:t>
      </w:r>
      <w:r>
        <w:rPr>
          <w:b/>
          <w:color w:val="6D6E71"/>
          <w:w w:val="90"/>
          <w:sz w:val="20"/>
        </w:rPr>
        <w:t>ensure</w:t>
      </w:r>
      <w:r>
        <w:rPr>
          <w:b/>
          <w:color w:val="6D6E71"/>
          <w:spacing w:val="-17"/>
          <w:w w:val="90"/>
          <w:sz w:val="20"/>
        </w:rPr>
        <w:t xml:space="preserve"> </w:t>
      </w:r>
      <w:r>
        <w:rPr>
          <w:b/>
          <w:color w:val="6D6E71"/>
          <w:w w:val="90"/>
          <w:sz w:val="20"/>
        </w:rPr>
        <w:t>a</w:t>
      </w:r>
      <w:r>
        <w:rPr>
          <w:b/>
          <w:color w:val="6D6E71"/>
          <w:spacing w:val="-17"/>
          <w:w w:val="90"/>
          <w:sz w:val="20"/>
        </w:rPr>
        <w:t xml:space="preserve"> </w:t>
      </w:r>
      <w:r>
        <w:rPr>
          <w:b/>
          <w:color w:val="6D6E71"/>
          <w:w w:val="90"/>
          <w:sz w:val="20"/>
        </w:rPr>
        <w:t>longer</w:t>
      </w:r>
      <w:r>
        <w:rPr>
          <w:b/>
          <w:color w:val="6D6E71"/>
          <w:spacing w:val="-17"/>
          <w:w w:val="90"/>
          <w:sz w:val="20"/>
        </w:rPr>
        <w:t xml:space="preserve"> </w:t>
      </w:r>
      <w:r>
        <w:rPr>
          <w:b/>
          <w:color w:val="6D6E71"/>
          <w:w w:val="90"/>
          <w:sz w:val="20"/>
        </w:rPr>
        <w:t>term,</w:t>
      </w:r>
      <w:r>
        <w:rPr>
          <w:b/>
          <w:color w:val="6D6E71"/>
          <w:spacing w:val="-17"/>
          <w:w w:val="90"/>
          <w:sz w:val="20"/>
        </w:rPr>
        <w:t xml:space="preserve"> </w:t>
      </w:r>
      <w:r>
        <w:rPr>
          <w:b/>
          <w:color w:val="6D6E71"/>
          <w:w w:val="90"/>
          <w:sz w:val="20"/>
        </w:rPr>
        <w:t>more</w:t>
      </w:r>
      <w:r>
        <w:rPr>
          <w:b/>
          <w:color w:val="6D6E71"/>
          <w:spacing w:val="-17"/>
          <w:w w:val="90"/>
          <w:sz w:val="20"/>
        </w:rPr>
        <w:t xml:space="preserve"> </w:t>
      </w:r>
      <w:r>
        <w:rPr>
          <w:b/>
          <w:color w:val="6D6E71"/>
          <w:w w:val="90"/>
          <w:sz w:val="20"/>
        </w:rPr>
        <w:t>sustainable</w:t>
      </w:r>
      <w:r>
        <w:rPr>
          <w:b/>
          <w:color w:val="6D6E71"/>
          <w:spacing w:val="-17"/>
          <w:w w:val="90"/>
          <w:sz w:val="20"/>
        </w:rPr>
        <w:t xml:space="preserve"> </w:t>
      </w:r>
      <w:r>
        <w:rPr>
          <w:b/>
          <w:color w:val="6D6E71"/>
          <w:w w:val="90"/>
          <w:sz w:val="20"/>
        </w:rPr>
        <w:t>approach</w:t>
      </w:r>
      <w:r>
        <w:rPr>
          <w:b/>
          <w:color w:val="6D6E71"/>
          <w:spacing w:val="-17"/>
          <w:w w:val="90"/>
          <w:sz w:val="20"/>
        </w:rPr>
        <w:t xml:space="preserve"> </w:t>
      </w:r>
      <w:r>
        <w:rPr>
          <w:b/>
          <w:color w:val="6D6E71"/>
          <w:w w:val="90"/>
          <w:sz w:val="20"/>
        </w:rPr>
        <w:t xml:space="preserve">to </w:t>
      </w:r>
      <w:r>
        <w:rPr>
          <w:b/>
          <w:color w:val="6D6E71"/>
          <w:w w:val="85"/>
          <w:sz w:val="20"/>
        </w:rPr>
        <w:t>supporting</w:t>
      </w:r>
      <w:r>
        <w:rPr>
          <w:b/>
          <w:color w:val="6D6E71"/>
          <w:spacing w:val="-27"/>
          <w:w w:val="85"/>
          <w:sz w:val="20"/>
        </w:rPr>
        <w:t xml:space="preserve"> </w:t>
      </w:r>
      <w:r>
        <w:rPr>
          <w:b/>
          <w:color w:val="6D6E71"/>
          <w:w w:val="85"/>
          <w:sz w:val="20"/>
        </w:rPr>
        <w:t>persons</w:t>
      </w:r>
      <w:r>
        <w:rPr>
          <w:b/>
          <w:color w:val="6D6E71"/>
          <w:spacing w:val="-27"/>
          <w:w w:val="85"/>
          <w:sz w:val="20"/>
        </w:rPr>
        <w:t xml:space="preserve"> </w:t>
      </w:r>
      <w:r>
        <w:rPr>
          <w:b/>
          <w:color w:val="6D6E71"/>
          <w:w w:val="85"/>
          <w:sz w:val="20"/>
        </w:rPr>
        <w:t>with</w:t>
      </w:r>
      <w:r>
        <w:rPr>
          <w:b/>
          <w:color w:val="6D6E71"/>
          <w:spacing w:val="-27"/>
          <w:w w:val="85"/>
          <w:sz w:val="20"/>
        </w:rPr>
        <w:t xml:space="preserve"> </w:t>
      </w:r>
      <w:r>
        <w:rPr>
          <w:b/>
          <w:color w:val="6D6E71"/>
          <w:w w:val="85"/>
          <w:sz w:val="20"/>
        </w:rPr>
        <w:t>disabilities.</w:t>
      </w:r>
      <w:r>
        <w:rPr>
          <w:b/>
          <w:color w:val="6D6E71"/>
          <w:spacing w:val="-27"/>
          <w:w w:val="85"/>
          <w:sz w:val="20"/>
        </w:rPr>
        <w:t xml:space="preserve"> </w:t>
      </w:r>
      <w:r>
        <w:rPr>
          <w:b/>
          <w:color w:val="6D6E71"/>
          <w:w w:val="85"/>
          <w:sz w:val="20"/>
        </w:rPr>
        <w:t>This</w:t>
      </w:r>
      <w:r>
        <w:rPr>
          <w:b/>
          <w:color w:val="6D6E71"/>
          <w:spacing w:val="-27"/>
          <w:w w:val="85"/>
          <w:sz w:val="20"/>
        </w:rPr>
        <w:t xml:space="preserve"> </w:t>
      </w:r>
      <w:r>
        <w:rPr>
          <w:b/>
          <w:color w:val="6D6E71"/>
          <w:w w:val="85"/>
          <w:sz w:val="20"/>
        </w:rPr>
        <w:t>is</w:t>
      </w:r>
      <w:r>
        <w:rPr>
          <w:b/>
          <w:color w:val="6D6E71"/>
          <w:spacing w:val="-27"/>
          <w:w w:val="85"/>
          <w:sz w:val="20"/>
        </w:rPr>
        <w:t xml:space="preserve"> </w:t>
      </w:r>
      <w:r>
        <w:rPr>
          <w:b/>
          <w:color w:val="6D6E71"/>
          <w:w w:val="85"/>
          <w:sz w:val="20"/>
        </w:rPr>
        <w:t>based</w:t>
      </w:r>
      <w:r>
        <w:rPr>
          <w:b/>
          <w:color w:val="6D6E71"/>
          <w:spacing w:val="-27"/>
          <w:w w:val="85"/>
          <w:sz w:val="20"/>
        </w:rPr>
        <w:t xml:space="preserve"> </w:t>
      </w:r>
      <w:r>
        <w:rPr>
          <w:b/>
          <w:color w:val="6D6E71"/>
          <w:w w:val="85"/>
          <w:sz w:val="20"/>
        </w:rPr>
        <w:t>on</w:t>
      </w:r>
      <w:r>
        <w:rPr>
          <w:b/>
          <w:color w:val="6D6E71"/>
          <w:spacing w:val="-27"/>
          <w:w w:val="85"/>
          <w:sz w:val="20"/>
        </w:rPr>
        <w:t xml:space="preserve"> </w:t>
      </w:r>
      <w:r>
        <w:rPr>
          <w:b/>
          <w:color w:val="6D6E71"/>
          <w:w w:val="85"/>
          <w:sz w:val="20"/>
        </w:rPr>
        <w:t>the</w:t>
      </w:r>
      <w:r>
        <w:rPr>
          <w:b/>
          <w:color w:val="6D6E71"/>
          <w:spacing w:val="-27"/>
          <w:w w:val="85"/>
          <w:sz w:val="20"/>
        </w:rPr>
        <w:t xml:space="preserve"> </w:t>
      </w:r>
      <w:r>
        <w:rPr>
          <w:b/>
          <w:color w:val="6D6E71"/>
          <w:w w:val="85"/>
          <w:sz w:val="20"/>
        </w:rPr>
        <w:t>observation</w:t>
      </w:r>
      <w:r>
        <w:rPr>
          <w:b/>
          <w:color w:val="6D6E71"/>
          <w:spacing w:val="-27"/>
          <w:w w:val="85"/>
          <w:sz w:val="20"/>
        </w:rPr>
        <w:t xml:space="preserve"> </w:t>
      </w:r>
      <w:r>
        <w:rPr>
          <w:b/>
          <w:color w:val="6D6E71"/>
          <w:w w:val="85"/>
          <w:sz w:val="20"/>
        </w:rPr>
        <w:t>that</w:t>
      </w:r>
      <w:r>
        <w:rPr>
          <w:b/>
          <w:color w:val="6D6E71"/>
          <w:spacing w:val="-27"/>
          <w:w w:val="85"/>
          <w:sz w:val="20"/>
        </w:rPr>
        <w:t xml:space="preserve"> </w:t>
      </w:r>
      <w:r>
        <w:rPr>
          <w:b/>
          <w:color w:val="6D6E71"/>
          <w:w w:val="85"/>
          <w:sz w:val="20"/>
        </w:rPr>
        <w:t>many</w:t>
      </w:r>
      <w:r>
        <w:rPr>
          <w:b/>
          <w:color w:val="6D6E71"/>
          <w:spacing w:val="-27"/>
          <w:w w:val="85"/>
          <w:sz w:val="20"/>
        </w:rPr>
        <w:t xml:space="preserve"> </w:t>
      </w:r>
      <w:r>
        <w:rPr>
          <w:b/>
          <w:color w:val="6D6E71"/>
          <w:w w:val="85"/>
          <w:sz w:val="20"/>
        </w:rPr>
        <w:t>projects</w:t>
      </w:r>
      <w:r>
        <w:rPr>
          <w:b/>
          <w:color w:val="6D6E71"/>
          <w:spacing w:val="-27"/>
          <w:w w:val="85"/>
          <w:sz w:val="20"/>
        </w:rPr>
        <w:t xml:space="preserve"> </w:t>
      </w:r>
      <w:r>
        <w:rPr>
          <w:b/>
          <w:color w:val="6D6E71"/>
          <w:w w:val="85"/>
          <w:sz w:val="20"/>
        </w:rPr>
        <w:t>have</w:t>
      </w:r>
      <w:r>
        <w:rPr>
          <w:b/>
          <w:color w:val="6D6E71"/>
          <w:spacing w:val="-27"/>
          <w:w w:val="85"/>
          <w:sz w:val="20"/>
        </w:rPr>
        <w:t xml:space="preserve"> </w:t>
      </w:r>
      <w:r>
        <w:rPr>
          <w:b/>
          <w:color w:val="6D6E71"/>
          <w:w w:val="85"/>
          <w:sz w:val="20"/>
        </w:rPr>
        <w:t>a</w:t>
      </w:r>
      <w:r>
        <w:rPr>
          <w:b/>
          <w:color w:val="6D6E71"/>
          <w:spacing w:val="-27"/>
          <w:w w:val="85"/>
          <w:sz w:val="20"/>
        </w:rPr>
        <w:t xml:space="preserve"> </w:t>
      </w:r>
      <w:r>
        <w:rPr>
          <w:b/>
          <w:color w:val="6D6E71"/>
          <w:w w:val="85"/>
          <w:sz w:val="20"/>
        </w:rPr>
        <w:t>short</w:t>
      </w:r>
      <w:r>
        <w:rPr>
          <w:b/>
          <w:color w:val="6D6E71"/>
          <w:spacing w:val="-27"/>
          <w:w w:val="85"/>
          <w:sz w:val="20"/>
        </w:rPr>
        <w:t xml:space="preserve"> </w:t>
      </w:r>
      <w:r>
        <w:rPr>
          <w:b/>
          <w:color w:val="6D6E71"/>
          <w:w w:val="85"/>
          <w:sz w:val="20"/>
        </w:rPr>
        <w:t>term</w:t>
      </w:r>
      <w:r>
        <w:rPr>
          <w:b/>
          <w:color w:val="6D6E71"/>
          <w:spacing w:val="-27"/>
          <w:w w:val="85"/>
          <w:sz w:val="20"/>
        </w:rPr>
        <w:t xml:space="preserve"> </w:t>
      </w:r>
      <w:r>
        <w:rPr>
          <w:b/>
          <w:color w:val="6D6E71"/>
          <w:w w:val="85"/>
          <w:sz w:val="20"/>
        </w:rPr>
        <w:t xml:space="preserve">funding </w:t>
      </w:r>
      <w:r>
        <w:rPr>
          <w:b/>
          <w:color w:val="6D6E71"/>
          <w:w w:val="90"/>
          <w:sz w:val="20"/>
        </w:rPr>
        <w:t>and</w:t>
      </w:r>
      <w:r>
        <w:rPr>
          <w:b/>
          <w:color w:val="6D6E71"/>
          <w:spacing w:val="-22"/>
          <w:w w:val="90"/>
          <w:sz w:val="20"/>
        </w:rPr>
        <w:t xml:space="preserve"> </w:t>
      </w:r>
      <w:r>
        <w:rPr>
          <w:b/>
          <w:color w:val="6D6E71"/>
          <w:w w:val="90"/>
          <w:sz w:val="20"/>
        </w:rPr>
        <w:t>consequently</w:t>
      </w:r>
      <w:r>
        <w:rPr>
          <w:b/>
          <w:color w:val="6D6E71"/>
          <w:spacing w:val="-22"/>
          <w:w w:val="90"/>
          <w:sz w:val="20"/>
        </w:rPr>
        <w:t xml:space="preserve"> </w:t>
      </w:r>
      <w:r>
        <w:rPr>
          <w:b/>
          <w:color w:val="6D6E71"/>
          <w:w w:val="90"/>
          <w:sz w:val="20"/>
        </w:rPr>
        <w:t>result</w:t>
      </w:r>
      <w:r>
        <w:rPr>
          <w:b/>
          <w:color w:val="6D6E71"/>
          <w:spacing w:val="-22"/>
          <w:w w:val="90"/>
          <w:sz w:val="20"/>
        </w:rPr>
        <w:t xml:space="preserve"> </w:t>
      </w:r>
      <w:r>
        <w:rPr>
          <w:b/>
          <w:color w:val="6D6E71"/>
          <w:w w:val="90"/>
          <w:sz w:val="20"/>
        </w:rPr>
        <w:t>in</w:t>
      </w:r>
      <w:r>
        <w:rPr>
          <w:b/>
          <w:color w:val="6D6E71"/>
          <w:spacing w:val="-22"/>
          <w:w w:val="90"/>
          <w:sz w:val="20"/>
        </w:rPr>
        <w:t xml:space="preserve"> </w:t>
      </w:r>
      <w:r>
        <w:rPr>
          <w:b/>
          <w:color w:val="6D6E71"/>
          <w:w w:val="90"/>
          <w:sz w:val="20"/>
        </w:rPr>
        <w:t>regular</w:t>
      </w:r>
      <w:r>
        <w:rPr>
          <w:b/>
          <w:color w:val="6D6E71"/>
          <w:spacing w:val="-22"/>
          <w:w w:val="90"/>
          <w:sz w:val="20"/>
        </w:rPr>
        <w:t xml:space="preserve"> </w:t>
      </w:r>
      <w:r>
        <w:rPr>
          <w:b/>
          <w:color w:val="6D6E71"/>
          <w:w w:val="90"/>
          <w:sz w:val="20"/>
        </w:rPr>
        <w:t>‘breaks’</w:t>
      </w:r>
      <w:r>
        <w:rPr>
          <w:b/>
          <w:color w:val="6D6E71"/>
          <w:spacing w:val="-22"/>
          <w:w w:val="90"/>
          <w:sz w:val="20"/>
        </w:rPr>
        <w:t xml:space="preserve"> </w:t>
      </w:r>
      <w:r>
        <w:rPr>
          <w:b/>
          <w:color w:val="6D6E71"/>
          <w:w w:val="90"/>
          <w:sz w:val="20"/>
        </w:rPr>
        <w:t>in</w:t>
      </w:r>
      <w:r>
        <w:rPr>
          <w:b/>
          <w:color w:val="6D6E71"/>
          <w:spacing w:val="-22"/>
          <w:w w:val="90"/>
          <w:sz w:val="20"/>
        </w:rPr>
        <w:t xml:space="preserve"> </w:t>
      </w:r>
      <w:r>
        <w:rPr>
          <w:b/>
          <w:color w:val="6D6E71"/>
          <w:w w:val="90"/>
          <w:sz w:val="20"/>
        </w:rPr>
        <w:t>service,</w:t>
      </w:r>
      <w:r>
        <w:rPr>
          <w:b/>
          <w:color w:val="6D6E71"/>
          <w:spacing w:val="-22"/>
          <w:w w:val="90"/>
          <w:sz w:val="20"/>
        </w:rPr>
        <w:t xml:space="preserve"> </w:t>
      </w:r>
      <w:r>
        <w:rPr>
          <w:b/>
          <w:color w:val="6D6E71"/>
          <w:w w:val="90"/>
          <w:sz w:val="20"/>
        </w:rPr>
        <w:t>preventing</w:t>
      </w:r>
      <w:r>
        <w:rPr>
          <w:b/>
          <w:color w:val="6D6E71"/>
          <w:spacing w:val="-22"/>
          <w:w w:val="90"/>
          <w:sz w:val="20"/>
        </w:rPr>
        <w:t xml:space="preserve"> </w:t>
      </w:r>
      <w:r>
        <w:rPr>
          <w:b/>
          <w:color w:val="6D6E71"/>
          <w:w w:val="90"/>
          <w:sz w:val="20"/>
        </w:rPr>
        <w:t>the</w:t>
      </w:r>
      <w:r>
        <w:rPr>
          <w:b/>
          <w:color w:val="6D6E71"/>
          <w:spacing w:val="-22"/>
          <w:w w:val="90"/>
          <w:sz w:val="20"/>
        </w:rPr>
        <w:t xml:space="preserve"> </w:t>
      </w:r>
      <w:r>
        <w:rPr>
          <w:b/>
          <w:color w:val="6D6E71"/>
          <w:w w:val="90"/>
          <w:sz w:val="20"/>
        </w:rPr>
        <w:t>continuity</w:t>
      </w:r>
      <w:r>
        <w:rPr>
          <w:b/>
          <w:color w:val="6D6E71"/>
          <w:spacing w:val="-22"/>
          <w:w w:val="90"/>
          <w:sz w:val="20"/>
        </w:rPr>
        <w:t xml:space="preserve"> </w:t>
      </w:r>
      <w:r>
        <w:rPr>
          <w:b/>
          <w:color w:val="6D6E71"/>
          <w:w w:val="90"/>
          <w:sz w:val="20"/>
        </w:rPr>
        <w:t>of</w:t>
      </w:r>
      <w:r>
        <w:rPr>
          <w:b/>
          <w:color w:val="6D6E71"/>
          <w:spacing w:val="-22"/>
          <w:w w:val="90"/>
          <w:sz w:val="20"/>
        </w:rPr>
        <w:t xml:space="preserve"> </w:t>
      </w:r>
      <w:r>
        <w:rPr>
          <w:b/>
          <w:color w:val="6D6E71"/>
          <w:w w:val="90"/>
          <w:sz w:val="20"/>
        </w:rPr>
        <w:t>access.</w:t>
      </w:r>
    </w:p>
    <w:p w:rsidR="009702CD" w:rsidRDefault="00166ADE">
      <w:pPr>
        <w:pStyle w:val="ListParagraph"/>
        <w:numPr>
          <w:ilvl w:val="1"/>
          <w:numId w:val="15"/>
        </w:numPr>
        <w:tabs>
          <w:tab w:val="left" w:pos="900"/>
        </w:tabs>
        <w:spacing w:before="78" w:line="230" w:lineRule="auto"/>
        <w:ind w:right="717" w:hanging="181"/>
        <w:rPr>
          <w:b/>
          <w:sz w:val="20"/>
        </w:rPr>
      </w:pPr>
      <w:r>
        <w:rPr>
          <w:b/>
          <w:color w:val="6D6E71"/>
          <w:w w:val="85"/>
          <w:sz w:val="20"/>
        </w:rPr>
        <w:t>In</w:t>
      </w:r>
      <w:r>
        <w:rPr>
          <w:b/>
          <w:color w:val="6D6E71"/>
          <w:spacing w:val="-10"/>
          <w:w w:val="85"/>
          <w:sz w:val="20"/>
        </w:rPr>
        <w:t xml:space="preserve"> </w:t>
      </w:r>
      <w:r>
        <w:rPr>
          <w:b/>
          <w:color w:val="6D6E71"/>
          <w:w w:val="85"/>
          <w:sz w:val="20"/>
        </w:rPr>
        <w:t>addition</w:t>
      </w:r>
      <w:r>
        <w:rPr>
          <w:b/>
          <w:color w:val="6D6E71"/>
          <w:spacing w:val="-10"/>
          <w:w w:val="85"/>
          <w:sz w:val="20"/>
        </w:rPr>
        <w:t xml:space="preserve"> </w:t>
      </w:r>
      <w:r>
        <w:rPr>
          <w:b/>
          <w:color w:val="6D6E71"/>
          <w:w w:val="85"/>
          <w:sz w:val="20"/>
        </w:rPr>
        <w:t>to</w:t>
      </w:r>
      <w:r>
        <w:rPr>
          <w:b/>
          <w:color w:val="6D6E71"/>
          <w:spacing w:val="-10"/>
          <w:w w:val="85"/>
          <w:sz w:val="20"/>
        </w:rPr>
        <w:t xml:space="preserve"> </w:t>
      </w:r>
      <w:r>
        <w:rPr>
          <w:b/>
          <w:color w:val="6D6E71"/>
          <w:w w:val="85"/>
          <w:sz w:val="20"/>
        </w:rPr>
        <w:t>mainstreaming</w:t>
      </w:r>
      <w:r>
        <w:rPr>
          <w:b/>
          <w:color w:val="6D6E71"/>
          <w:spacing w:val="-10"/>
          <w:w w:val="85"/>
          <w:sz w:val="20"/>
        </w:rPr>
        <w:t xml:space="preserve"> </w:t>
      </w:r>
      <w:r>
        <w:rPr>
          <w:b/>
          <w:color w:val="6D6E71"/>
          <w:w w:val="85"/>
          <w:sz w:val="20"/>
        </w:rPr>
        <w:t>disability</w:t>
      </w:r>
      <w:r>
        <w:rPr>
          <w:b/>
          <w:color w:val="6D6E71"/>
          <w:spacing w:val="-10"/>
          <w:w w:val="85"/>
          <w:sz w:val="20"/>
        </w:rPr>
        <w:t xml:space="preserve"> </w:t>
      </w:r>
      <w:r>
        <w:rPr>
          <w:b/>
          <w:color w:val="6D6E71"/>
          <w:w w:val="85"/>
          <w:sz w:val="20"/>
        </w:rPr>
        <w:t>into</w:t>
      </w:r>
      <w:r>
        <w:rPr>
          <w:b/>
          <w:color w:val="6D6E71"/>
          <w:spacing w:val="-10"/>
          <w:w w:val="85"/>
          <w:sz w:val="20"/>
        </w:rPr>
        <w:t xml:space="preserve"> </w:t>
      </w:r>
      <w:r>
        <w:rPr>
          <w:b/>
          <w:color w:val="6D6E71"/>
          <w:w w:val="85"/>
          <w:sz w:val="20"/>
        </w:rPr>
        <w:t>all</w:t>
      </w:r>
      <w:r>
        <w:rPr>
          <w:b/>
          <w:color w:val="6D6E71"/>
          <w:spacing w:val="-10"/>
          <w:w w:val="85"/>
          <w:sz w:val="20"/>
        </w:rPr>
        <w:t xml:space="preserve"> </w:t>
      </w:r>
      <w:r>
        <w:rPr>
          <w:b/>
          <w:color w:val="6D6E71"/>
          <w:w w:val="85"/>
          <w:sz w:val="20"/>
        </w:rPr>
        <w:t>projects,</w:t>
      </w:r>
      <w:r>
        <w:rPr>
          <w:b/>
          <w:color w:val="6D6E71"/>
          <w:spacing w:val="-10"/>
          <w:w w:val="85"/>
          <w:sz w:val="20"/>
        </w:rPr>
        <w:t xml:space="preserve"> </w:t>
      </w:r>
      <w:r>
        <w:rPr>
          <w:b/>
          <w:color w:val="6D6E71"/>
          <w:w w:val="85"/>
          <w:sz w:val="20"/>
        </w:rPr>
        <w:t>provide</w:t>
      </w:r>
      <w:r>
        <w:rPr>
          <w:b/>
          <w:color w:val="6D6E71"/>
          <w:spacing w:val="-10"/>
          <w:w w:val="85"/>
          <w:sz w:val="20"/>
        </w:rPr>
        <w:t xml:space="preserve"> </w:t>
      </w:r>
      <w:r>
        <w:rPr>
          <w:b/>
          <w:color w:val="6D6E71"/>
          <w:w w:val="85"/>
          <w:sz w:val="20"/>
        </w:rPr>
        <w:t>specific</w:t>
      </w:r>
      <w:r>
        <w:rPr>
          <w:b/>
          <w:color w:val="6D6E71"/>
          <w:spacing w:val="-10"/>
          <w:w w:val="85"/>
          <w:sz w:val="20"/>
        </w:rPr>
        <w:t xml:space="preserve"> </w:t>
      </w:r>
      <w:r>
        <w:rPr>
          <w:b/>
          <w:color w:val="6D6E71"/>
          <w:w w:val="85"/>
          <w:sz w:val="20"/>
        </w:rPr>
        <w:t>funds</w:t>
      </w:r>
      <w:r>
        <w:rPr>
          <w:b/>
          <w:color w:val="6D6E71"/>
          <w:spacing w:val="-10"/>
          <w:w w:val="85"/>
          <w:sz w:val="20"/>
        </w:rPr>
        <w:t xml:space="preserve"> </w:t>
      </w:r>
      <w:r>
        <w:rPr>
          <w:b/>
          <w:color w:val="6D6E71"/>
          <w:w w:val="85"/>
          <w:sz w:val="20"/>
        </w:rPr>
        <w:t>and</w:t>
      </w:r>
      <w:r>
        <w:rPr>
          <w:b/>
          <w:color w:val="6D6E71"/>
          <w:spacing w:val="-10"/>
          <w:w w:val="85"/>
          <w:sz w:val="20"/>
        </w:rPr>
        <w:t xml:space="preserve"> </w:t>
      </w:r>
      <w:r>
        <w:rPr>
          <w:b/>
          <w:color w:val="6D6E71"/>
          <w:w w:val="85"/>
          <w:sz w:val="20"/>
        </w:rPr>
        <w:t>support</w:t>
      </w:r>
      <w:r>
        <w:rPr>
          <w:b/>
          <w:color w:val="6D6E71"/>
          <w:spacing w:val="-10"/>
          <w:w w:val="85"/>
          <w:sz w:val="20"/>
        </w:rPr>
        <w:t xml:space="preserve"> </w:t>
      </w:r>
      <w:r>
        <w:rPr>
          <w:b/>
          <w:color w:val="6D6E71"/>
          <w:w w:val="85"/>
          <w:sz w:val="20"/>
        </w:rPr>
        <w:t>for</w:t>
      </w:r>
      <w:r>
        <w:rPr>
          <w:b/>
          <w:color w:val="6D6E71"/>
          <w:spacing w:val="-10"/>
          <w:w w:val="85"/>
          <w:sz w:val="20"/>
        </w:rPr>
        <w:t xml:space="preserve"> </w:t>
      </w:r>
      <w:r>
        <w:rPr>
          <w:b/>
          <w:color w:val="0088CE"/>
          <w:w w:val="85"/>
          <w:sz w:val="20"/>
        </w:rPr>
        <w:t>MHPSS,</w:t>
      </w:r>
      <w:r>
        <w:rPr>
          <w:b/>
          <w:color w:val="0088CE"/>
          <w:spacing w:val="-9"/>
          <w:w w:val="85"/>
          <w:sz w:val="20"/>
        </w:rPr>
        <w:t xml:space="preserve"> </w:t>
      </w:r>
      <w:r>
        <w:rPr>
          <w:b/>
          <w:color w:val="0088CE"/>
          <w:w w:val="85"/>
          <w:sz w:val="20"/>
        </w:rPr>
        <w:t xml:space="preserve">inclusive </w:t>
      </w:r>
      <w:r>
        <w:rPr>
          <w:b/>
          <w:color w:val="0088CE"/>
          <w:w w:val="95"/>
          <w:sz w:val="20"/>
        </w:rPr>
        <w:t>employment and inclusive</w:t>
      </w:r>
      <w:r>
        <w:rPr>
          <w:b/>
          <w:color w:val="0088CE"/>
          <w:spacing w:val="-40"/>
          <w:w w:val="95"/>
          <w:sz w:val="20"/>
        </w:rPr>
        <w:t xml:space="preserve"> </w:t>
      </w:r>
      <w:r>
        <w:rPr>
          <w:b/>
          <w:color w:val="0088CE"/>
          <w:w w:val="95"/>
          <w:sz w:val="20"/>
        </w:rPr>
        <w:t>education</w:t>
      </w:r>
      <w:r>
        <w:rPr>
          <w:b/>
          <w:color w:val="6D6E71"/>
          <w:w w:val="95"/>
          <w:sz w:val="20"/>
        </w:rPr>
        <w:t>.</w:t>
      </w:r>
    </w:p>
    <w:p w:rsidR="009702CD" w:rsidRDefault="00166ADE">
      <w:pPr>
        <w:pStyle w:val="Heading2"/>
        <w:spacing w:before="74"/>
      </w:pPr>
      <w:r>
        <w:rPr>
          <w:color w:val="BE1F24"/>
          <w:w w:val="90"/>
        </w:rPr>
        <w:t>Governments and local</w:t>
      </w:r>
      <w:r>
        <w:rPr>
          <w:color w:val="BE1F24"/>
          <w:spacing w:val="-67"/>
          <w:w w:val="90"/>
        </w:rPr>
        <w:t xml:space="preserve"> </w:t>
      </w:r>
      <w:r>
        <w:rPr>
          <w:color w:val="BE1F24"/>
          <w:w w:val="90"/>
        </w:rPr>
        <w:t>authorities</w:t>
      </w:r>
    </w:p>
    <w:p w:rsidR="009702CD" w:rsidRDefault="00166ADE">
      <w:pPr>
        <w:pStyle w:val="ListParagraph"/>
        <w:numPr>
          <w:ilvl w:val="1"/>
          <w:numId w:val="15"/>
        </w:numPr>
        <w:tabs>
          <w:tab w:val="left" w:pos="900"/>
        </w:tabs>
        <w:spacing w:before="67" w:line="230" w:lineRule="auto"/>
        <w:ind w:right="717" w:hanging="181"/>
        <w:rPr>
          <w:b/>
          <w:sz w:val="20"/>
        </w:rPr>
      </w:pPr>
      <w:r>
        <w:rPr>
          <w:b/>
          <w:color w:val="0088CE"/>
          <w:w w:val="85"/>
          <w:sz w:val="20"/>
        </w:rPr>
        <w:t xml:space="preserve">Ensure inclusive actions in national plans for response and resilience </w:t>
      </w:r>
      <w:r>
        <w:rPr>
          <w:b/>
          <w:color w:val="6D6E71"/>
          <w:w w:val="85"/>
          <w:sz w:val="20"/>
        </w:rPr>
        <w:t xml:space="preserve">through consultations with persons with </w:t>
      </w:r>
      <w:r>
        <w:rPr>
          <w:b/>
          <w:color w:val="6D6E71"/>
          <w:w w:val="90"/>
          <w:sz w:val="20"/>
        </w:rPr>
        <w:t>disabilities.</w:t>
      </w:r>
    </w:p>
    <w:p w:rsidR="009702CD" w:rsidRDefault="00166ADE">
      <w:pPr>
        <w:pStyle w:val="ListParagraph"/>
        <w:numPr>
          <w:ilvl w:val="1"/>
          <w:numId w:val="15"/>
        </w:numPr>
        <w:tabs>
          <w:tab w:val="left" w:pos="900"/>
        </w:tabs>
        <w:spacing w:before="69"/>
        <w:ind w:hanging="181"/>
        <w:rPr>
          <w:b/>
          <w:sz w:val="20"/>
        </w:rPr>
      </w:pPr>
      <w:r>
        <w:rPr>
          <w:b/>
          <w:color w:val="0088CE"/>
          <w:w w:val="90"/>
          <w:sz w:val="20"/>
        </w:rPr>
        <w:t>Earmark</w:t>
      </w:r>
      <w:r>
        <w:rPr>
          <w:b/>
          <w:color w:val="0088CE"/>
          <w:spacing w:val="-14"/>
          <w:w w:val="90"/>
          <w:sz w:val="20"/>
        </w:rPr>
        <w:t xml:space="preserve"> </w:t>
      </w:r>
      <w:r>
        <w:rPr>
          <w:b/>
          <w:color w:val="0088CE"/>
          <w:w w:val="90"/>
          <w:sz w:val="20"/>
        </w:rPr>
        <w:t>budgets</w:t>
      </w:r>
      <w:r>
        <w:rPr>
          <w:b/>
          <w:color w:val="0088CE"/>
          <w:spacing w:val="-14"/>
          <w:w w:val="90"/>
          <w:sz w:val="20"/>
        </w:rPr>
        <w:t xml:space="preserve"> </w:t>
      </w:r>
      <w:r>
        <w:rPr>
          <w:b/>
          <w:color w:val="0088CE"/>
          <w:w w:val="90"/>
          <w:sz w:val="20"/>
        </w:rPr>
        <w:t>to</w:t>
      </w:r>
      <w:r>
        <w:rPr>
          <w:b/>
          <w:color w:val="0088CE"/>
          <w:spacing w:val="-14"/>
          <w:w w:val="90"/>
          <w:sz w:val="20"/>
        </w:rPr>
        <w:t xml:space="preserve"> </w:t>
      </w:r>
      <w:r>
        <w:rPr>
          <w:b/>
          <w:color w:val="0088CE"/>
          <w:w w:val="90"/>
          <w:sz w:val="20"/>
        </w:rPr>
        <w:t>support</w:t>
      </w:r>
      <w:r>
        <w:rPr>
          <w:b/>
          <w:color w:val="0088CE"/>
          <w:spacing w:val="-14"/>
          <w:w w:val="90"/>
          <w:sz w:val="20"/>
        </w:rPr>
        <w:t xml:space="preserve"> </w:t>
      </w:r>
      <w:r>
        <w:rPr>
          <w:b/>
          <w:color w:val="0088CE"/>
          <w:w w:val="90"/>
          <w:sz w:val="20"/>
        </w:rPr>
        <w:t>persons</w:t>
      </w:r>
      <w:r>
        <w:rPr>
          <w:b/>
          <w:color w:val="0088CE"/>
          <w:spacing w:val="-14"/>
          <w:w w:val="90"/>
          <w:sz w:val="20"/>
        </w:rPr>
        <w:t xml:space="preserve"> </w:t>
      </w:r>
      <w:r>
        <w:rPr>
          <w:b/>
          <w:color w:val="0088CE"/>
          <w:w w:val="90"/>
          <w:sz w:val="20"/>
        </w:rPr>
        <w:t>with</w:t>
      </w:r>
      <w:r>
        <w:rPr>
          <w:b/>
          <w:color w:val="0088CE"/>
          <w:spacing w:val="-14"/>
          <w:w w:val="90"/>
          <w:sz w:val="20"/>
        </w:rPr>
        <w:t xml:space="preserve"> </w:t>
      </w:r>
      <w:r>
        <w:rPr>
          <w:b/>
          <w:color w:val="0088CE"/>
          <w:w w:val="90"/>
          <w:sz w:val="20"/>
        </w:rPr>
        <w:t>disabilities</w:t>
      </w:r>
      <w:r>
        <w:rPr>
          <w:b/>
          <w:color w:val="0088CE"/>
          <w:spacing w:val="-15"/>
          <w:w w:val="90"/>
          <w:sz w:val="20"/>
        </w:rPr>
        <w:t xml:space="preserve"> </w:t>
      </w:r>
      <w:r>
        <w:rPr>
          <w:b/>
          <w:color w:val="6D6E71"/>
          <w:w w:val="90"/>
          <w:sz w:val="20"/>
        </w:rPr>
        <w:t>to</w:t>
      </w:r>
      <w:r>
        <w:rPr>
          <w:b/>
          <w:color w:val="6D6E71"/>
          <w:spacing w:val="-15"/>
          <w:w w:val="90"/>
          <w:sz w:val="20"/>
        </w:rPr>
        <w:t xml:space="preserve"> </w:t>
      </w:r>
      <w:r>
        <w:rPr>
          <w:b/>
          <w:color w:val="6D6E71"/>
          <w:w w:val="90"/>
          <w:sz w:val="20"/>
        </w:rPr>
        <w:t>access</w:t>
      </w:r>
      <w:r>
        <w:rPr>
          <w:b/>
          <w:color w:val="6D6E71"/>
          <w:spacing w:val="-15"/>
          <w:w w:val="90"/>
          <w:sz w:val="20"/>
        </w:rPr>
        <w:t xml:space="preserve"> </w:t>
      </w:r>
      <w:r>
        <w:rPr>
          <w:b/>
          <w:color w:val="6D6E71"/>
          <w:w w:val="90"/>
          <w:sz w:val="20"/>
        </w:rPr>
        <w:t>various</w:t>
      </w:r>
      <w:r>
        <w:rPr>
          <w:b/>
          <w:color w:val="6D6E71"/>
          <w:spacing w:val="-15"/>
          <w:w w:val="90"/>
          <w:sz w:val="20"/>
        </w:rPr>
        <w:t xml:space="preserve"> </w:t>
      </w:r>
      <w:r>
        <w:rPr>
          <w:b/>
          <w:color w:val="6D6E71"/>
          <w:w w:val="90"/>
          <w:sz w:val="20"/>
        </w:rPr>
        <w:t>services.</w:t>
      </w:r>
    </w:p>
    <w:p w:rsidR="009702CD" w:rsidRDefault="00166ADE">
      <w:pPr>
        <w:pStyle w:val="ListParagraph"/>
        <w:numPr>
          <w:ilvl w:val="1"/>
          <w:numId w:val="15"/>
        </w:numPr>
        <w:tabs>
          <w:tab w:val="left" w:pos="900"/>
        </w:tabs>
        <w:spacing w:before="68"/>
        <w:ind w:hanging="181"/>
        <w:rPr>
          <w:b/>
          <w:sz w:val="20"/>
        </w:rPr>
      </w:pPr>
      <w:r>
        <w:rPr>
          <w:b/>
          <w:color w:val="6D6E71"/>
          <w:w w:val="95"/>
          <w:sz w:val="20"/>
        </w:rPr>
        <w:t>Ministry of Education</w:t>
      </w:r>
      <w:r>
        <w:rPr>
          <w:b/>
          <w:color w:val="6D6E71"/>
          <w:spacing w:val="-38"/>
          <w:w w:val="95"/>
          <w:sz w:val="20"/>
        </w:rPr>
        <w:t xml:space="preserve"> </w:t>
      </w:r>
      <w:r>
        <w:rPr>
          <w:b/>
          <w:color w:val="6D6E71"/>
          <w:w w:val="95"/>
          <w:sz w:val="20"/>
        </w:rPr>
        <w:t>to:</w:t>
      </w:r>
    </w:p>
    <w:p w:rsidR="009702CD" w:rsidRDefault="00166ADE">
      <w:pPr>
        <w:pStyle w:val="ListParagraph"/>
        <w:numPr>
          <w:ilvl w:val="2"/>
          <w:numId w:val="15"/>
        </w:numPr>
        <w:tabs>
          <w:tab w:val="left" w:pos="1140"/>
        </w:tabs>
        <w:spacing w:before="77" w:line="230" w:lineRule="auto"/>
        <w:ind w:right="718"/>
        <w:jc w:val="both"/>
        <w:rPr>
          <w:b/>
          <w:sz w:val="20"/>
        </w:rPr>
      </w:pPr>
      <w:r>
        <w:rPr>
          <w:b/>
          <w:color w:val="6D6E71"/>
          <w:w w:val="85"/>
          <w:sz w:val="20"/>
        </w:rPr>
        <w:t>Scale-up</w:t>
      </w:r>
      <w:r>
        <w:rPr>
          <w:b/>
          <w:color w:val="6D6E71"/>
          <w:spacing w:val="-22"/>
          <w:w w:val="85"/>
          <w:sz w:val="20"/>
        </w:rPr>
        <w:t xml:space="preserve"> </w:t>
      </w:r>
      <w:r>
        <w:rPr>
          <w:b/>
          <w:color w:val="0088CE"/>
          <w:w w:val="85"/>
          <w:sz w:val="20"/>
        </w:rPr>
        <w:t>teacher</w:t>
      </w:r>
      <w:r>
        <w:rPr>
          <w:b/>
          <w:color w:val="0088CE"/>
          <w:spacing w:val="-21"/>
          <w:w w:val="85"/>
          <w:sz w:val="20"/>
        </w:rPr>
        <w:t xml:space="preserve"> </w:t>
      </w:r>
      <w:r>
        <w:rPr>
          <w:b/>
          <w:color w:val="0088CE"/>
          <w:w w:val="85"/>
          <w:sz w:val="20"/>
        </w:rPr>
        <w:t>training</w:t>
      </w:r>
      <w:r>
        <w:rPr>
          <w:b/>
          <w:color w:val="0088CE"/>
          <w:spacing w:val="-22"/>
          <w:w w:val="85"/>
          <w:sz w:val="20"/>
        </w:rPr>
        <w:t xml:space="preserve"> </w:t>
      </w:r>
      <w:r>
        <w:rPr>
          <w:b/>
          <w:color w:val="6D6E71"/>
          <w:w w:val="85"/>
          <w:sz w:val="20"/>
        </w:rPr>
        <w:t>programs,</w:t>
      </w:r>
      <w:r>
        <w:rPr>
          <w:b/>
          <w:color w:val="6D6E71"/>
          <w:spacing w:val="-22"/>
          <w:w w:val="85"/>
          <w:sz w:val="20"/>
        </w:rPr>
        <w:t xml:space="preserve"> </w:t>
      </w:r>
      <w:r>
        <w:rPr>
          <w:b/>
          <w:color w:val="6D6E71"/>
          <w:w w:val="85"/>
          <w:sz w:val="20"/>
        </w:rPr>
        <w:t>develop</w:t>
      </w:r>
      <w:r>
        <w:rPr>
          <w:b/>
          <w:color w:val="6D6E71"/>
          <w:spacing w:val="-22"/>
          <w:w w:val="85"/>
          <w:sz w:val="20"/>
        </w:rPr>
        <w:t xml:space="preserve"> </w:t>
      </w:r>
      <w:r>
        <w:rPr>
          <w:b/>
          <w:color w:val="6D6E71"/>
          <w:w w:val="85"/>
          <w:sz w:val="20"/>
        </w:rPr>
        <w:t>and</w:t>
      </w:r>
      <w:r>
        <w:rPr>
          <w:b/>
          <w:color w:val="6D6E71"/>
          <w:spacing w:val="-22"/>
          <w:w w:val="85"/>
          <w:sz w:val="20"/>
        </w:rPr>
        <w:t xml:space="preserve"> </w:t>
      </w:r>
      <w:r>
        <w:rPr>
          <w:b/>
          <w:color w:val="6D6E71"/>
          <w:w w:val="85"/>
          <w:sz w:val="20"/>
        </w:rPr>
        <w:t>roll-out</w:t>
      </w:r>
      <w:r>
        <w:rPr>
          <w:b/>
          <w:color w:val="6D6E71"/>
          <w:spacing w:val="-22"/>
          <w:w w:val="85"/>
          <w:sz w:val="20"/>
        </w:rPr>
        <w:t xml:space="preserve"> </w:t>
      </w:r>
      <w:r>
        <w:rPr>
          <w:b/>
          <w:color w:val="6D6E71"/>
          <w:w w:val="85"/>
          <w:sz w:val="20"/>
        </w:rPr>
        <w:t>guidelines</w:t>
      </w:r>
      <w:r>
        <w:rPr>
          <w:b/>
          <w:color w:val="6D6E71"/>
          <w:spacing w:val="-22"/>
          <w:w w:val="85"/>
          <w:sz w:val="20"/>
        </w:rPr>
        <w:t xml:space="preserve"> </w:t>
      </w:r>
      <w:r>
        <w:rPr>
          <w:b/>
          <w:color w:val="6D6E71"/>
          <w:w w:val="85"/>
          <w:sz w:val="20"/>
        </w:rPr>
        <w:t>on</w:t>
      </w:r>
      <w:r>
        <w:rPr>
          <w:b/>
          <w:color w:val="6D6E71"/>
          <w:spacing w:val="-22"/>
          <w:w w:val="85"/>
          <w:sz w:val="20"/>
        </w:rPr>
        <w:t xml:space="preserve"> </w:t>
      </w:r>
      <w:r>
        <w:rPr>
          <w:b/>
          <w:color w:val="0088CE"/>
          <w:w w:val="85"/>
          <w:sz w:val="20"/>
        </w:rPr>
        <w:t>inclusive</w:t>
      </w:r>
      <w:r>
        <w:rPr>
          <w:b/>
          <w:color w:val="0088CE"/>
          <w:spacing w:val="-21"/>
          <w:w w:val="85"/>
          <w:sz w:val="20"/>
        </w:rPr>
        <w:t xml:space="preserve"> </w:t>
      </w:r>
      <w:r>
        <w:rPr>
          <w:b/>
          <w:color w:val="0088CE"/>
          <w:w w:val="85"/>
          <w:sz w:val="20"/>
        </w:rPr>
        <w:t>education</w:t>
      </w:r>
      <w:r>
        <w:rPr>
          <w:b/>
          <w:color w:val="0088CE"/>
          <w:spacing w:val="-21"/>
          <w:w w:val="85"/>
          <w:sz w:val="20"/>
        </w:rPr>
        <w:t xml:space="preserve"> </w:t>
      </w:r>
      <w:r>
        <w:rPr>
          <w:b/>
          <w:color w:val="0088CE"/>
          <w:w w:val="85"/>
          <w:sz w:val="20"/>
        </w:rPr>
        <w:t>pedagogy</w:t>
      </w:r>
      <w:r>
        <w:rPr>
          <w:b/>
          <w:color w:val="0088CE"/>
          <w:spacing w:val="-22"/>
          <w:w w:val="85"/>
          <w:sz w:val="20"/>
        </w:rPr>
        <w:t xml:space="preserve"> </w:t>
      </w:r>
      <w:r>
        <w:rPr>
          <w:b/>
          <w:color w:val="6D6E71"/>
          <w:w w:val="85"/>
          <w:sz w:val="20"/>
        </w:rPr>
        <w:t>on</w:t>
      </w:r>
      <w:r>
        <w:rPr>
          <w:b/>
          <w:color w:val="6D6E71"/>
          <w:spacing w:val="-22"/>
          <w:w w:val="85"/>
          <w:sz w:val="20"/>
        </w:rPr>
        <w:t xml:space="preserve"> </w:t>
      </w:r>
      <w:r>
        <w:rPr>
          <w:b/>
          <w:color w:val="6D6E71"/>
          <w:w w:val="85"/>
          <w:sz w:val="20"/>
        </w:rPr>
        <w:t>how</w:t>
      </w:r>
      <w:r>
        <w:rPr>
          <w:b/>
          <w:color w:val="6D6E71"/>
          <w:spacing w:val="-22"/>
          <w:w w:val="85"/>
          <w:sz w:val="20"/>
        </w:rPr>
        <w:t xml:space="preserve"> </w:t>
      </w:r>
      <w:r>
        <w:rPr>
          <w:b/>
          <w:color w:val="6D6E71"/>
          <w:w w:val="85"/>
          <w:sz w:val="20"/>
        </w:rPr>
        <w:t>to differentiate</w:t>
      </w:r>
      <w:r>
        <w:rPr>
          <w:b/>
          <w:color w:val="6D6E71"/>
          <w:spacing w:val="-21"/>
          <w:w w:val="85"/>
          <w:sz w:val="20"/>
        </w:rPr>
        <w:t xml:space="preserve"> </w:t>
      </w:r>
      <w:r>
        <w:rPr>
          <w:b/>
          <w:color w:val="6D6E71"/>
          <w:w w:val="85"/>
          <w:sz w:val="20"/>
        </w:rPr>
        <w:t>the</w:t>
      </w:r>
      <w:r>
        <w:rPr>
          <w:b/>
          <w:color w:val="6D6E71"/>
          <w:spacing w:val="-21"/>
          <w:w w:val="85"/>
          <w:sz w:val="20"/>
        </w:rPr>
        <w:t xml:space="preserve"> </w:t>
      </w:r>
      <w:r>
        <w:rPr>
          <w:b/>
          <w:color w:val="6D6E71"/>
          <w:w w:val="85"/>
          <w:sz w:val="20"/>
        </w:rPr>
        <w:t>curriculum</w:t>
      </w:r>
      <w:r>
        <w:rPr>
          <w:b/>
          <w:color w:val="6D6E71"/>
          <w:spacing w:val="-21"/>
          <w:w w:val="85"/>
          <w:sz w:val="20"/>
        </w:rPr>
        <w:t xml:space="preserve"> </w:t>
      </w:r>
      <w:r>
        <w:rPr>
          <w:b/>
          <w:color w:val="6D6E71"/>
          <w:w w:val="85"/>
          <w:sz w:val="20"/>
        </w:rPr>
        <w:t>for</w:t>
      </w:r>
      <w:r>
        <w:rPr>
          <w:b/>
          <w:color w:val="6D6E71"/>
          <w:spacing w:val="-21"/>
          <w:w w:val="85"/>
          <w:sz w:val="20"/>
        </w:rPr>
        <w:t xml:space="preserve"> </w:t>
      </w:r>
      <w:r>
        <w:rPr>
          <w:b/>
          <w:color w:val="6D6E71"/>
          <w:w w:val="85"/>
          <w:sz w:val="20"/>
        </w:rPr>
        <w:t>children</w:t>
      </w:r>
      <w:r>
        <w:rPr>
          <w:b/>
          <w:color w:val="6D6E71"/>
          <w:spacing w:val="-21"/>
          <w:w w:val="85"/>
          <w:sz w:val="20"/>
        </w:rPr>
        <w:t xml:space="preserve"> </w:t>
      </w:r>
      <w:r>
        <w:rPr>
          <w:b/>
          <w:color w:val="6D6E71"/>
          <w:w w:val="85"/>
          <w:sz w:val="20"/>
        </w:rPr>
        <w:t>with</w:t>
      </w:r>
      <w:r>
        <w:rPr>
          <w:b/>
          <w:color w:val="6D6E71"/>
          <w:spacing w:val="-21"/>
          <w:w w:val="85"/>
          <w:sz w:val="20"/>
        </w:rPr>
        <w:t xml:space="preserve"> </w:t>
      </w:r>
      <w:r>
        <w:rPr>
          <w:b/>
          <w:color w:val="6D6E71"/>
          <w:w w:val="85"/>
          <w:sz w:val="20"/>
        </w:rPr>
        <w:t>disabilities</w:t>
      </w:r>
      <w:r>
        <w:rPr>
          <w:b/>
          <w:color w:val="6D6E71"/>
          <w:spacing w:val="-21"/>
          <w:w w:val="85"/>
          <w:sz w:val="20"/>
        </w:rPr>
        <w:t xml:space="preserve"> </w:t>
      </w:r>
      <w:r>
        <w:rPr>
          <w:b/>
          <w:color w:val="6D6E71"/>
          <w:w w:val="85"/>
          <w:sz w:val="20"/>
        </w:rPr>
        <w:t>to</w:t>
      </w:r>
      <w:r>
        <w:rPr>
          <w:b/>
          <w:color w:val="6D6E71"/>
          <w:spacing w:val="-21"/>
          <w:w w:val="85"/>
          <w:sz w:val="20"/>
        </w:rPr>
        <w:t xml:space="preserve"> </w:t>
      </w:r>
      <w:r>
        <w:rPr>
          <w:b/>
          <w:color w:val="6D6E71"/>
          <w:w w:val="85"/>
          <w:sz w:val="20"/>
        </w:rPr>
        <w:t>ensure</w:t>
      </w:r>
      <w:r>
        <w:rPr>
          <w:b/>
          <w:color w:val="6D6E71"/>
          <w:spacing w:val="-21"/>
          <w:w w:val="85"/>
          <w:sz w:val="20"/>
        </w:rPr>
        <w:t xml:space="preserve"> </w:t>
      </w:r>
      <w:r>
        <w:rPr>
          <w:b/>
          <w:color w:val="6D6E71"/>
          <w:w w:val="85"/>
          <w:sz w:val="20"/>
        </w:rPr>
        <w:t>that</w:t>
      </w:r>
      <w:r>
        <w:rPr>
          <w:b/>
          <w:color w:val="6D6E71"/>
          <w:spacing w:val="-21"/>
          <w:w w:val="85"/>
          <w:sz w:val="20"/>
        </w:rPr>
        <w:t xml:space="preserve"> </w:t>
      </w:r>
      <w:r>
        <w:rPr>
          <w:b/>
          <w:color w:val="6D6E71"/>
          <w:w w:val="85"/>
          <w:sz w:val="20"/>
        </w:rPr>
        <w:t>all</w:t>
      </w:r>
      <w:r>
        <w:rPr>
          <w:b/>
          <w:color w:val="6D6E71"/>
          <w:spacing w:val="-21"/>
          <w:w w:val="85"/>
          <w:sz w:val="20"/>
        </w:rPr>
        <w:t xml:space="preserve"> </w:t>
      </w:r>
      <w:r>
        <w:rPr>
          <w:b/>
          <w:color w:val="6D6E71"/>
          <w:w w:val="85"/>
          <w:sz w:val="20"/>
        </w:rPr>
        <w:t>children</w:t>
      </w:r>
      <w:r>
        <w:rPr>
          <w:b/>
          <w:color w:val="6D6E71"/>
          <w:spacing w:val="-21"/>
          <w:w w:val="85"/>
          <w:sz w:val="20"/>
        </w:rPr>
        <w:t xml:space="preserve"> </w:t>
      </w:r>
      <w:r>
        <w:rPr>
          <w:b/>
          <w:color w:val="6D6E71"/>
          <w:w w:val="85"/>
          <w:sz w:val="20"/>
        </w:rPr>
        <w:t>can</w:t>
      </w:r>
      <w:r>
        <w:rPr>
          <w:b/>
          <w:color w:val="6D6E71"/>
          <w:spacing w:val="-21"/>
          <w:w w:val="85"/>
          <w:sz w:val="20"/>
        </w:rPr>
        <w:t xml:space="preserve"> </w:t>
      </w:r>
      <w:r>
        <w:rPr>
          <w:b/>
          <w:color w:val="6D6E71"/>
          <w:w w:val="85"/>
          <w:sz w:val="20"/>
        </w:rPr>
        <w:t>learn</w:t>
      </w:r>
      <w:r>
        <w:rPr>
          <w:b/>
          <w:color w:val="6D6E71"/>
          <w:spacing w:val="-21"/>
          <w:w w:val="85"/>
          <w:sz w:val="20"/>
        </w:rPr>
        <w:t xml:space="preserve"> </w:t>
      </w:r>
      <w:r>
        <w:rPr>
          <w:b/>
          <w:color w:val="6D6E71"/>
          <w:w w:val="85"/>
          <w:sz w:val="20"/>
        </w:rPr>
        <w:t>to</w:t>
      </w:r>
      <w:r>
        <w:rPr>
          <w:b/>
          <w:color w:val="6D6E71"/>
          <w:spacing w:val="-21"/>
          <w:w w:val="85"/>
          <w:sz w:val="20"/>
        </w:rPr>
        <w:t xml:space="preserve"> </w:t>
      </w:r>
      <w:r>
        <w:rPr>
          <w:b/>
          <w:color w:val="6D6E71"/>
          <w:w w:val="85"/>
          <w:sz w:val="20"/>
        </w:rPr>
        <w:t>the</w:t>
      </w:r>
      <w:r>
        <w:rPr>
          <w:b/>
          <w:color w:val="6D6E71"/>
          <w:spacing w:val="-21"/>
          <w:w w:val="85"/>
          <w:sz w:val="20"/>
        </w:rPr>
        <w:t xml:space="preserve"> </w:t>
      </w:r>
      <w:r>
        <w:rPr>
          <w:b/>
          <w:color w:val="6D6E71"/>
          <w:w w:val="85"/>
          <w:sz w:val="20"/>
        </w:rPr>
        <w:t>best</w:t>
      </w:r>
      <w:r>
        <w:rPr>
          <w:b/>
          <w:color w:val="6D6E71"/>
          <w:spacing w:val="-21"/>
          <w:w w:val="85"/>
          <w:sz w:val="20"/>
        </w:rPr>
        <w:t xml:space="preserve"> </w:t>
      </w:r>
      <w:r>
        <w:rPr>
          <w:b/>
          <w:color w:val="6D6E71"/>
          <w:w w:val="85"/>
          <w:sz w:val="20"/>
        </w:rPr>
        <w:t>of</w:t>
      </w:r>
      <w:r>
        <w:rPr>
          <w:b/>
          <w:color w:val="6D6E71"/>
          <w:spacing w:val="-21"/>
          <w:w w:val="85"/>
          <w:sz w:val="20"/>
        </w:rPr>
        <w:t xml:space="preserve"> </w:t>
      </w:r>
      <w:r>
        <w:rPr>
          <w:b/>
          <w:color w:val="6D6E71"/>
          <w:w w:val="85"/>
          <w:sz w:val="20"/>
        </w:rPr>
        <w:t xml:space="preserve">their </w:t>
      </w:r>
      <w:r>
        <w:rPr>
          <w:b/>
          <w:color w:val="6D6E71"/>
          <w:w w:val="90"/>
          <w:sz w:val="20"/>
        </w:rPr>
        <w:t>abilities.</w:t>
      </w:r>
    </w:p>
    <w:p w:rsidR="009702CD" w:rsidRDefault="00166ADE">
      <w:pPr>
        <w:pStyle w:val="ListParagraph"/>
        <w:numPr>
          <w:ilvl w:val="2"/>
          <w:numId w:val="15"/>
        </w:numPr>
        <w:tabs>
          <w:tab w:val="left" w:pos="1140"/>
        </w:tabs>
        <w:spacing w:before="229"/>
        <w:rPr>
          <w:b/>
          <w:sz w:val="20"/>
        </w:rPr>
      </w:pPr>
      <w:r>
        <w:rPr>
          <w:b/>
          <w:color w:val="6D6E71"/>
          <w:w w:val="90"/>
          <w:sz w:val="20"/>
        </w:rPr>
        <w:t>Ensure</w:t>
      </w:r>
      <w:r>
        <w:rPr>
          <w:b/>
          <w:color w:val="6D6E71"/>
          <w:spacing w:val="-14"/>
          <w:w w:val="90"/>
          <w:sz w:val="20"/>
        </w:rPr>
        <w:t xml:space="preserve"> </w:t>
      </w:r>
      <w:r>
        <w:rPr>
          <w:b/>
          <w:color w:val="6D6E71"/>
          <w:w w:val="90"/>
          <w:sz w:val="20"/>
        </w:rPr>
        <w:t>the</w:t>
      </w:r>
      <w:r>
        <w:rPr>
          <w:b/>
          <w:color w:val="6D6E71"/>
          <w:spacing w:val="-14"/>
          <w:w w:val="90"/>
          <w:sz w:val="20"/>
        </w:rPr>
        <w:t xml:space="preserve"> </w:t>
      </w:r>
      <w:r>
        <w:rPr>
          <w:b/>
          <w:color w:val="6D6E71"/>
          <w:w w:val="90"/>
          <w:sz w:val="20"/>
        </w:rPr>
        <w:t>availability</w:t>
      </w:r>
      <w:r>
        <w:rPr>
          <w:b/>
          <w:color w:val="6D6E71"/>
          <w:spacing w:val="-14"/>
          <w:w w:val="90"/>
          <w:sz w:val="20"/>
        </w:rPr>
        <w:t xml:space="preserve"> </w:t>
      </w:r>
      <w:r>
        <w:rPr>
          <w:b/>
          <w:color w:val="6D6E71"/>
          <w:w w:val="90"/>
          <w:sz w:val="20"/>
        </w:rPr>
        <w:t>of</w:t>
      </w:r>
      <w:r>
        <w:rPr>
          <w:b/>
          <w:color w:val="6D6E71"/>
          <w:spacing w:val="-14"/>
          <w:w w:val="90"/>
          <w:sz w:val="20"/>
        </w:rPr>
        <w:t xml:space="preserve"> </w:t>
      </w:r>
      <w:r>
        <w:rPr>
          <w:b/>
          <w:color w:val="0088CE"/>
          <w:w w:val="90"/>
          <w:sz w:val="20"/>
        </w:rPr>
        <w:t>accessible</w:t>
      </w:r>
      <w:r>
        <w:rPr>
          <w:b/>
          <w:color w:val="0088CE"/>
          <w:spacing w:val="-13"/>
          <w:w w:val="90"/>
          <w:sz w:val="20"/>
        </w:rPr>
        <w:t xml:space="preserve"> </w:t>
      </w:r>
      <w:r>
        <w:rPr>
          <w:b/>
          <w:color w:val="0088CE"/>
          <w:w w:val="90"/>
          <w:sz w:val="20"/>
        </w:rPr>
        <w:t>and</w:t>
      </w:r>
      <w:r>
        <w:rPr>
          <w:b/>
          <w:color w:val="0088CE"/>
          <w:spacing w:val="-13"/>
          <w:w w:val="90"/>
          <w:sz w:val="20"/>
        </w:rPr>
        <w:t xml:space="preserve"> </w:t>
      </w:r>
      <w:r>
        <w:rPr>
          <w:b/>
          <w:color w:val="0088CE"/>
          <w:w w:val="90"/>
          <w:sz w:val="20"/>
        </w:rPr>
        <w:t>inclusive</w:t>
      </w:r>
      <w:r>
        <w:rPr>
          <w:b/>
          <w:color w:val="0088CE"/>
          <w:spacing w:val="-13"/>
          <w:w w:val="90"/>
          <w:sz w:val="20"/>
        </w:rPr>
        <w:t xml:space="preserve"> </w:t>
      </w:r>
      <w:r>
        <w:rPr>
          <w:b/>
          <w:color w:val="0088CE"/>
          <w:w w:val="90"/>
          <w:sz w:val="20"/>
        </w:rPr>
        <w:t>learning</w:t>
      </w:r>
      <w:r>
        <w:rPr>
          <w:b/>
          <w:color w:val="0088CE"/>
          <w:spacing w:val="-13"/>
          <w:w w:val="90"/>
          <w:sz w:val="20"/>
        </w:rPr>
        <w:t xml:space="preserve"> </w:t>
      </w:r>
      <w:r>
        <w:rPr>
          <w:b/>
          <w:color w:val="0088CE"/>
          <w:w w:val="90"/>
          <w:sz w:val="20"/>
        </w:rPr>
        <w:t>materials</w:t>
      </w:r>
      <w:r>
        <w:rPr>
          <w:b/>
          <w:color w:val="6D6E71"/>
          <w:w w:val="90"/>
          <w:sz w:val="20"/>
        </w:rPr>
        <w:t>.</w:t>
      </w:r>
    </w:p>
    <w:p w:rsidR="009702CD" w:rsidRDefault="009702CD">
      <w:pPr>
        <w:pStyle w:val="BodyText"/>
        <w:spacing w:before="11"/>
        <w:rPr>
          <w:sz w:val="16"/>
        </w:rPr>
      </w:pPr>
    </w:p>
    <w:p w:rsidR="009702CD" w:rsidRDefault="00166ADE">
      <w:pPr>
        <w:pStyle w:val="ListParagraph"/>
        <w:numPr>
          <w:ilvl w:val="2"/>
          <w:numId w:val="15"/>
        </w:numPr>
        <w:tabs>
          <w:tab w:val="left" w:pos="1140"/>
        </w:tabs>
        <w:spacing w:line="230" w:lineRule="auto"/>
        <w:ind w:right="716"/>
        <w:jc w:val="both"/>
        <w:rPr>
          <w:b/>
          <w:sz w:val="20"/>
        </w:rPr>
      </w:pPr>
      <w:r>
        <w:rPr>
          <w:b/>
          <w:color w:val="6D6E71"/>
          <w:w w:val="85"/>
          <w:sz w:val="20"/>
        </w:rPr>
        <w:t>Provide</w:t>
      </w:r>
      <w:r>
        <w:rPr>
          <w:b/>
          <w:color w:val="6D6E71"/>
          <w:spacing w:val="-20"/>
          <w:w w:val="85"/>
          <w:sz w:val="20"/>
        </w:rPr>
        <w:t xml:space="preserve"> </w:t>
      </w:r>
      <w:r>
        <w:rPr>
          <w:b/>
          <w:color w:val="0088CE"/>
          <w:w w:val="85"/>
          <w:sz w:val="20"/>
        </w:rPr>
        <w:t>infrastructure</w:t>
      </w:r>
      <w:r>
        <w:rPr>
          <w:b/>
          <w:color w:val="0088CE"/>
          <w:spacing w:val="-18"/>
          <w:w w:val="85"/>
          <w:sz w:val="20"/>
        </w:rPr>
        <w:t xml:space="preserve"> </w:t>
      </w:r>
      <w:r>
        <w:rPr>
          <w:b/>
          <w:color w:val="0088CE"/>
          <w:w w:val="85"/>
          <w:sz w:val="20"/>
        </w:rPr>
        <w:t>according</w:t>
      </w:r>
      <w:r>
        <w:rPr>
          <w:b/>
          <w:color w:val="0088CE"/>
          <w:spacing w:val="-18"/>
          <w:w w:val="85"/>
          <w:sz w:val="20"/>
        </w:rPr>
        <w:t xml:space="preserve"> </w:t>
      </w:r>
      <w:r>
        <w:rPr>
          <w:b/>
          <w:color w:val="0088CE"/>
          <w:w w:val="85"/>
          <w:sz w:val="20"/>
        </w:rPr>
        <w:t>to</w:t>
      </w:r>
      <w:r>
        <w:rPr>
          <w:b/>
          <w:color w:val="0088CE"/>
          <w:spacing w:val="-18"/>
          <w:w w:val="85"/>
          <w:sz w:val="20"/>
        </w:rPr>
        <w:t xml:space="preserve"> </w:t>
      </w:r>
      <w:r>
        <w:rPr>
          <w:b/>
          <w:color w:val="0088CE"/>
          <w:w w:val="85"/>
          <w:sz w:val="20"/>
        </w:rPr>
        <w:t>universal</w:t>
      </w:r>
      <w:r>
        <w:rPr>
          <w:b/>
          <w:color w:val="0088CE"/>
          <w:spacing w:val="-18"/>
          <w:w w:val="85"/>
          <w:sz w:val="20"/>
        </w:rPr>
        <w:t xml:space="preserve"> </w:t>
      </w:r>
      <w:r>
        <w:rPr>
          <w:b/>
          <w:color w:val="0088CE"/>
          <w:w w:val="85"/>
          <w:sz w:val="20"/>
        </w:rPr>
        <w:t>design</w:t>
      </w:r>
      <w:r>
        <w:rPr>
          <w:b/>
          <w:color w:val="0088CE"/>
          <w:spacing w:val="-18"/>
          <w:w w:val="85"/>
          <w:sz w:val="20"/>
        </w:rPr>
        <w:t xml:space="preserve"> </w:t>
      </w:r>
      <w:r>
        <w:rPr>
          <w:b/>
          <w:color w:val="0088CE"/>
          <w:w w:val="85"/>
          <w:sz w:val="20"/>
        </w:rPr>
        <w:t>principles</w:t>
      </w:r>
      <w:r>
        <w:rPr>
          <w:b/>
          <w:color w:val="0088CE"/>
          <w:spacing w:val="-20"/>
          <w:w w:val="85"/>
          <w:sz w:val="20"/>
        </w:rPr>
        <w:t xml:space="preserve"> </w:t>
      </w:r>
      <w:r>
        <w:rPr>
          <w:b/>
          <w:color w:val="6D6E71"/>
          <w:w w:val="85"/>
          <w:sz w:val="20"/>
        </w:rPr>
        <w:t>within</w:t>
      </w:r>
      <w:r>
        <w:rPr>
          <w:b/>
          <w:color w:val="6D6E71"/>
          <w:spacing w:val="-20"/>
          <w:w w:val="85"/>
          <w:sz w:val="20"/>
        </w:rPr>
        <w:t xml:space="preserve"> </w:t>
      </w:r>
      <w:r>
        <w:rPr>
          <w:b/>
          <w:color w:val="6D6E71"/>
          <w:w w:val="85"/>
          <w:sz w:val="20"/>
        </w:rPr>
        <w:t>schools</w:t>
      </w:r>
      <w:r>
        <w:rPr>
          <w:b/>
          <w:color w:val="6D6E71"/>
          <w:spacing w:val="-20"/>
          <w:w w:val="85"/>
          <w:sz w:val="20"/>
        </w:rPr>
        <w:t xml:space="preserve"> </w:t>
      </w:r>
      <w:r>
        <w:rPr>
          <w:b/>
          <w:color w:val="6D6E71"/>
          <w:w w:val="85"/>
          <w:sz w:val="20"/>
        </w:rPr>
        <w:t>so</w:t>
      </w:r>
      <w:r>
        <w:rPr>
          <w:b/>
          <w:color w:val="6D6E71"/>
          <w:spacing w:val="-20"/>
          <w:w w:val="85"/>
          <w:sz w:val="20"/>
        </w:rPr>
        <w:t xml:space="preserve"> </w:t>
      </w:r>
      <w:r>
        <w:rPr>
          <w:b/>
          <w:color w:val="6D6E71"/>
          <w:w w:val="85"/>
          <w:sz w:val="20"/>
        </w:rPr>
        <w:t>that</w:t>
      </w:r>
      <w:r>
        <w:rPr>
          <w:b/>
          <w:color w:val="6D6E71"/>
          <w:spacing w:val="-20"/>
          <w:w w:val="85"/>
          <w:sz w:val="20"/>
        </w:rPr>
        <w:t xml:space="preserve"> </w:t>
      </w:r>
      <w:r>
        <w:rPr>
          <w:b/>
          <w:color w:val="6D6E71"/>
          <w:w w:val="85"/>
          <w:sz w:val="20"/>
        </w:rPr>
        <w:t>children</w:t>
      </w:r>
      <w:r>
        <w:rPr>
          <w:b/>
          <w:color w:val="6D6E71"/>
          <w:spacing w:val="-20"/>
          <w:w w:val="85"/>
          <w:sz w:val="20"/>
        </w:rPr>
        <w:t xml:space="preserve"> </w:t>
      </w:r>
      <w:r>
        <w:rPr>
          <w:b/>
          <w:color w:val="6D6E71"/>
          <w:w w:val="85"/>
          <w:sz w:val="20"/>
        </w:rPr>
        <w:t>with</w:t>
      </w:r>
      <w:r>
        <w:rPr>
          <w:b/>
          <w:color w:val="6D6E71"/>
          <w:spacing w:val="-20"/>
          <w:w w:val="85"/>
          <w:sz w:val="20"/>
        </w:rPr>
        <w:t xml:space="preserve"> </w:t>
      </w:r>
      <w:r>
        <w:rPr>
          <w:b/>
          <w:color w:val="6D6E71"/>
          <w:w w:val="85"/>
          <w:sz w:val="20"/>
        </w:rPr>
        <w:t>disabilities can</w:t>
      </w:r>
      <w:r>
        <w:rPr>
          <w:b/>
          <w:color w:val="6D6E71"/>
          <w:spacing w:val="-14"/>
          <w:w w:val="85"/>
          <w:sz w:val="20"/>
        </w:rPr>
        <w:t xml:space="preserve"> </w:t>
      </w:r>
      <w:r>
        <w:rPr>
          <w:b/>
          <w:color w:val="6D6E71"/>
          <w:w w:val="85"/>
          <w:sz w:val="20"/>
        </w:rPr>
        <w:t>enjoy</w:t>
      </w:r>
      <w:r>
        <w:rPr>
          <w:b/>
          <w:color w:val="6D6E71"/>
          <w:spacing w:val="-14"/>
          <w:w w:val="85"/>
          <w:sz w:val="20"/>
        </w:rPr>
        <w:t xml:space="preserve"> </w:t>
      </w:r>
      <w:r>
        <w:rPr>
          <w:b/>
          <w:color w:val="6D6E71"/>
          <w:w w:val="85"/>
          <w:sz w:val="20"/>
        </w:rPr>
        <w:t>full</w:t>
      </w:r>
      <w:r>
        <w:rPr>
          <w:b/>
          <w:color w:val="6D6E71"/>
          <w:spacing w:val="-14"/>
          <w:w w:val="85"/>
          <w:sz w:val="20"/>
        </w:rPr>
        <w:t xml:space="preserve"> </w:t>
      </w:r>
      <w:r>
        <w:rPr>
          <w:b/>
          <w:color w:val="6D6E71"/>
          <w:w w:val="85"/>
          <w:sz w:val="20"/>
        </w:rPr>
        <w:t>and</w:t>
      </w:r>
      <w:r>
        <w:rPr>
          <w:b/>
          <w:color w:val="6D6E71"/>
          <w:spacing w:val="-14"/>
          <w:w w:val="85"/>
          <w:sz w:val="20"/>
        </w:rPr>
        <w:t xml:space="preserve"> </w:t>
      </w:r>
      <w:r>
        <w:rPr>
          <w:b/>
          <w:color w:val="6D6E71"/>
          <w:w w:val="85"/>
          <w:sz w:val="20"/>
        </w:rPr>
        <w:t>equal</w:t>
      </w:r>
      <w:r>
        <w:rPr>
          <w:b/>
          <w:color w:val="6D6E71"/>
          <w:spacing w:val="-14"/>
          <w:w w:val="85"/>
          <w:sz w:val="20"/>
        </w:rPr>
        <w:t xml:space="preserve"> </w:t>
      </w:r>
      <w:r>
        <w:rPr>
          <w:b/>
          <w:color w:val="6D6E71"/>
          <w:w w:val="85"/>
          <w:sz w:val="20"/>
        </w:rPr>
        <w:t>access.</w:t>
      </w:r>
      <w:r>
        <w:rPr>
          <w:b/>
          <w:color w:val="6D6E71"/>
          <w:spacing w:val="-14"/>
          <w:w w:val="85"/>
          <w:sz w:val="20"/>
        </w:rPr>
        <w:t xml:space="preserve"> </w:t>
      </w:r>
      <w:r>
        <w:rPr>
          <w:b/>
          <w:color w:val="6D6E71"/>
          <w:w w:val="85"/>
          <w:sz w:val="20"/>
        </w:rPr>
        <w:t>In</w:t>
      </w:r>
      <w:r>
        <w:rPr>
          <w:b/>
          <w:color w:val="6D6E71"/>
          <w:spacing w:val="-14"/>
          <w:w w:val="85"/>
          <w:sz w:val="20"/>
        </w:rPr>
        <w:t xml:space="preserve"> </w:t>
      </w:r>
      <w:r>
        <w:rPr>
          <w:b/>
          <w:color w:val="6D6E71"/>
          <w:w w:val="85"/>
          <w:sz w:val="20"/>
        </w:rPr>
        <w:t>practical</w:t>
      </w:r>
      <w:r>
        <w:rPr>
          <w:b/>
          <w:color w:val="6D6E71"/>
          <w:spacing w:val="-14"/>
          <w:w w:val="85"/>
          <w:sz w:val="20"/>
        </w:rPr>
        <w:t xml:space="preserve"> </w:t>
      </w:r>
      <w:r>
        <w:rPr>
          <w:b/>
          <w:color w:val="6D6E71"/>
          <w:w w:val="85"/>
          <w:sz w:val="20"/>
        </w:rPr>
        <w:t>terms,</w:t>
      </w:r>
      <w:r>
        <w:rPr>
          <w:b/>
          <w:color w:val="6D6E71"/>
          <w:spacing w:val="-14"/>
          <w:w w:val="85"/>
          <w:sz w:val="20"/>
        </w:rPr>
        <w:t xml:space="preserve"> </w:t>
      </w:r>
      <w:r>
        <w:rPr>
          <w:b/>
          <w:color w:val="6D6E71"/>
          <w:w w:val="85"/>
          <w:sz w:val="20"/>
        </w:rPr>
        <w:t>this</w:t>
      </w:r>
      <w:r>
        <w:rPr>
          <w:b/>
          <w:color w:val="6D6E71"/>
          <w:spacing w:val="-14"/>
          <w:w w:val="85"/>
          <w:sz w:val="20"/>
        </w:rPr>
        <w:t xml:space="preserve"> </w:t>
      </w:r>
      <w:r>
        <w:rPr>
          <w:b/>
          <w:color w:val="6D6E71"/>
          <w:w w:val="85"/>
          <w:sz w:val="20"/>
        </w:rPr>
        <w:t>means</w:t>
      </w:r>
      <w:r>
        <w:rPr>
          <w:b/>
          <w:color w:val="6D6E71"/>
          <w:spacing w:val="-14"/>
          <w:w w:val="85"/>
          <w:sz w:val="20"/>
        </w:rPr>
        <w:t xml:space="preserve"> </w:t>
      </w:r>
      <w:r>
        <w:rPr>
          <w:b/>
          <w:color w:val="6D6E71"/>
          <w:w w:val="85"/>
          <w:sz w:val="20"/>
        </w:rPr>
        <w:t>a</w:t>
      </w:r>
      <w:r>
        <w:rPr>
          <w:b/>
          <w:color w:val="6D6E71"/>
          <w:spacing w:val="-14"/>
          <w:w w:val="85"/>
          <w:sz w:val="20"/>
        </w:rPr>
        <w:t xml:space="preserve"> </w:t>
      </w:r>
      <w:r>
        <w:rPr>
          <w:b/>
          <w:color w:val="6D6E71"/>
          <w:w w:val="85"/>
          <w:sz w:val="20"/>
        </w:rPr>
        <w:t>full</w:t>
      </w:r>
      <w:r>
        <w:rPr>
          <w:b/>
          <w:color w:val="6D6E71"/>
          <w:spacing w:val="-14"/>
          <w:w w:val="85"/>
          <w:sz w:val="20"/>
        </w:rPr>
        <w:t xml:space="preserve"> </w:t>
      </w:r>
      <w:r>
        <w:rPr>
          <w:b/>
          <w:color w:val="6D6E71"/>
          <w:w w:val="85"/>
          <w:sz w:val="20"/>
        </w:rPr>
        <w:t>appraisal</w:t>
      </w:r>
      <w:r>
        <w:rPr>
          <w:b/>
          <w:color w:val="6D6E71"/>
          <w:spacing w:val="-14"/>
          <w:w w:val="85"/>
          <w:sz w:val="20"/>
        </w:rPr>
        <w:t xml:space="preserve"> </w:t>
      </w:r>
      <w:r>
        <w:rPr>
          <w:b/>
          <w:color w:val="6D6E71"/>
          <w:w w:val="85"/>
          <w:sz w:val="20"/>
        </w:rPr>
        <w:t>of</w:t>
      </w:r>
      <w:r>
        <w:rPr>
          <w:b/>
          <w:color w:val="6D6E71"/>
          <w:spacing w:val="-14"/>
          <w:w w:val="85"/>
          <w:sz w:val="20"/>
        </w:rPr>
        <w:t xml:space="preserve"> </w:t>
      </w:r>
      <w:r>
        <w:rPr>
          <w:b/>
          <w:color w:val="6D6E71"/>
          <w:w w:val="85"/>
          <w:sz w:val="20"/>
        </w:rPr>
        <w:t>schools</w:t>
      </w:r>
      <w:r>
        <w:rPr>
          <w:b/>
          <w:color w:val="6D6E71"/>
          <w:spacing w:val="-14"/>
          <w:w w:val="85"/>
          <w:sz w:val="20"/>
        </w:rPr>
        <w:t xml:space="preserve"> </w:t>
      </w:r>
      <w:r>
        <w:rPr>
          <w:b/>
          <w:color w:val="6D6E71"/>
          <w:w w:val="85"/>
          <w:sz w:val="20"/>
        </w:rPr>
        <w:t>to</w:t>
      </w:r>
      <w:r>
        <w:rPr>
          <w:b/>
          <w:color w:val="6D6E71"/>
          <w:spacing w:val="-14"/>
          <w:w w:val="85"/>
          <w:sz w:val="20"/>
        </w:rPr>
        <w:t xml:space="preserve"> </w:t>
      </w:r>
      <w:r>
        <w:rPr>
          <w:b/>
          <w:color w:val="6D6E71"/>
          <w:w w:val="85"/>
          <w:sz w:val="20"/>
        </w:rPr>
        <w:t>assess</w:t>
      </w:r>
      <w:r>
        <w:rPr>
          <w:b/>
          <w:color w:val="6D6E71"/>
          <w:spacing w:val="-14"/>
          <w:w w:val="85"/>
          <w:sz w:val="20"/>
        </w:rPr>
        <w:t xml:space="preserve"> </w:t>
      </w:r>
      <w:r>
        <w:rPr>
          <w:b/>
          <w:color w:val="6D6E71"/>
          <w:w w:val="85"/>
          <w:sz w:val="20"/>
        </w:rPr>
        <w:t>the</w:t>
      </w:r>
      <w:r>
        <w:rPr>
          <w:b/>
          <w:color w:val="6D6E71"/>
          <w:spacing w:val="-14"/>
          <w:w w:val="85"/>
          <w:sz w:val="20"/>
        </w:rPr>
        <w:t xml:space="preserve"> </w:t>
      </w:r>
      <w:r>
        <w:rPr>
          <w:b/>
          <w:color w:val="6D6E71"/>
          <w:w w:val="85"/>
          <w:sz w:val="20"/>
        </w:rPr>
        <w:t>gaps</w:t>
      </w:r>
      <w:r>
        <w:rPr>
          <w:b/>
          <w:color w:val="6D6E71"/>
          <w:spacing w:val="-14"/>
          <w:w w:val="85"/>
          <w:sz w:val="20"/>
        </w:rPr>
        <w:t xml:space="preserve"> </w:t>
      </w:r>
      <w:r>
        <w:rPr>
          <w:b/>
          <w:color w:val="6D6E71"/>
          <w:w w:val="85"/>
          <w:sz w:val="20"/>
        </w:rPr>
        <w:t xml:space="preserve">in </w:t>
      </w:r>
      <w:r>
        <w:rPr>
          <w:b/>
          <w:color w:val="6D6E71"/>
          <w:w w:val="95"/>
          <w:sz w:val="20"/>
        </w:rPr>
        <w:t>accessibility</w:t>
      </w:r>
      <w:r>
        <w:rPr>
          <w:b/>
          <w:color w:val="6D6E71"/>
          <w:spacing w:val="-25"/>
          <w:w w:val="95"/>
          <w:sz w:val="20"/>
        </w:rPr>
        <w:t xml:space="preserve"> </w:t>
      </w:r>
      <w:r>
        <w:rPr>
          <w:b/>
          <w:color w:val="6D6E71"/>
          <w:w w:val="95"/>
          <w:sz w:val="20"/>
        </w:rPr>
        <w:t>and</w:t>
      </w:r>
      <w:r>
        <w:rPr>
          <w:b/>
          <w:color w:val="6D6E71"/>
          <w:spacing w:val="-25"/>
          <w:w w:val="95"/>
          <w:sz w:val="20"/>
        </w:rPr>
        <w:t xml:space="preserve"> </w:t>
      </w:r>
      <w:r>
        <w:rPr>
          <w:b/>
          <w:color w:val="6D6E71"/>
          <w:w w:val="95"/>
          <w:sz w:val="20"/>
        </w:rPr>
        <w:t>the</w:t>
      </w:r>
      <w:r>
        <w:rPr>
          <w:b/>
          <w:color w:val="6D6E71"/>
          <w:spacing w:val="-25"/>
          <w:w w:val="95"/>
          <w:sz w:val="20"/>
        </w:rPr>
        <w:t xml:space="preserve"> </w:t>
      </w:r>
      <w:r>
        <w:rPr>
          <w:b/>
          <w:color w:val="6D6E71"/>
          <w:w w:val="95"/>
          <w:sz w:val="20"/>
        </w:rPr>
        <w:t>formation</w:t>
      </w:r>
      <w:r>
        <w:rPr>
          <w:b/>
          <w:color w:val="6D6E71"/>
          <w:spacing w:val="-25"/>
          <w:w w:val="95"/>
          <w:sz w:val="20"/>
        </w:rPr>
        <w:t xml:space="preserve"> </w:t>
      </w:r>
      <w:r>
        <w:rPr>
          <w:b/>
          <w:color w:val="6D6E71"/>
          <w:w w:val="95"/>
          <w:sz w:val="20"/>
        </w:rPr>
        <w:t>of</w:t>
      </w:r>
      <w:r>
        <w:rPr>
          <w:b/>
          <w:color w:val="6D6E71"/>
          <w:spacing w:val="-25"/>
          <w:w w:val="95"/>
          <w:sz w:val="20"/>
        </w:rPr>
        <w:t xml:space="preserve"> </w:t>
      </w:r>
      <w:r>
        <w:rPr>
          <w:b/>
          <w:color w:val="6D6E71"/>
          <w:w w:val="95"/>
          <w:sz w:val="20"/>
        </w:rPr>
        <w:t>development</w:t>
      </w:r>
      <w:r>
        <w:rPr>
          <w:b/>
          <w:color w:val="6D6E71"/>
          <w:spacing w:val="-25"/>
          <w:w w:val="95"/>
          <w:sz w:val="20"/>
        </w:rPr>
        <w:t xml:space="preserve"> </w:t>
      </w:r>
      <w:r>
        <w:rPr>
          <w:b/>
          <w:color w:val="6D6E71"/>
          <w:w w:val="95"/>
          <w:sz w:val="20"/>
        </w:rPr>
        <w:t>plans</w:t>
      </w:r>
      <w:r>
        <w:rPr>
          <w:b/>
          <w:color w:val="6D6E71"/>
          <w:spacing w:val="-25"/>
          <w:w w:val="95"/>
          <w:sz w:val="20"/>
        </w:rPr>
        <w:t xml:space="preserve"> </w:t>
      </w:r>
      <w:r>
        <w:rPr>
          <w:b/>
          <w:color w:val="6D6E71"/>
          <w:w w:val="95"/>
          <w:sz w:val="20"/>
        </w:rPr>
        <w:t>to</w:t>
      </w:r>
      <w:r>
        <w:rPr>
          <w:b/>
          <w:color w:val="6D6E71"/>
          <w:spacing w:val="-25"/>
          <w:w w:val="95"/>
          <w:sz w:val="20"/>
        </w:rPr>
        <w:t xml:space="preserve"> </w:t>
      </w:r>
      <w:r>
        <w:rPr>
          <w:b/>
          <w:color w:val="6D6E71"/>
          <w:w w:val="95"/>
          <w:sz w:val="20"/>
        </w:rPr>
        <w:t>address</w:t>
      </w:r>
      <w:r>
        <w:rPr>
          <w:b/>
          <w:color w:val="6D6E71"/>
          <w:spacing w:val="-25"/>
          <w:w w:val="95"/>
          <w:sz w:val="20"/>
        </w:rPr>
        <w:t xml:space="preserve"> </w:t>
      </w:r>
      <w:r>
        <w:rPr>
          <w:b/>
          <w:color w:val="6D6E71"/>
          <w:w w:val="95"/>
          <w:sz w:val="20"/>
        </w:rPr>
        <w:t>these</w:t>
      </w:r>
      <w:r>
        <w:rPr>
          <w:b/>
          <w:color w:val="6D6E71"/>
          <w:spacing w:val="-25"/>
          <w:w w:val="95"/>
          <w:sz w:val="20"/>
        </w:rPr>
        <w:t xml:space="preserve"> </w:t>
      </w:r>
      <w:r>
        <w:rPr>
          <w:b/>
          <w:color w:val="6D6E71"/>
          <w:w w:val="95"/>
          <w:sz w:val="20"/>
        </w:rPr>
        <w:t>gaps.</w:t>
      </w:r>
    </w:p>
    <w:p w:rsidR="009702CD" w:rsidRDefault="009702CD">
      <w:pPr>
        <w:spacing w:line="230" w:lineRule="auto"/>
        <w:jc w:val="both"/>
        <w:rPr>
          <w:sz w:val="20"/>
        </w:rPr>
        <w:sectPr w:rsidR="009702CD">
          <w:pgSz w:w="11910" w:h="16840"/>
          <w:pgMar w:top="1700" w:right="0" w:bottom="880" w:left="0" w:header="720" w:footer="682" w:gutter="0"/>
          <w:cols w:space="720"/>
        </w:sectPr>
      </w:pPr>
    </w:p>
    <w:p w:rsidR="009702CD" w:rsidRDefault="00166ADE">
      <w:pPr>
        <w:pStyle w:val="Heading1"/>
        <w:spacing w:before="18"/>
      </w:pPr>
      <w:r>
        <w:lastRenderedPageBreak/>
        <w:pict>
          <v:line id="_x0000_s1240" style="position:absolute;left:0;text-align:left;z-index:20512;mso-position-horizontal-relative:page" from="245.75pt,35.3pt" to="595.3pt,35.3pt" strokecolor="#dcddde" strokeweight=".98708mm">
            <w10:wrap anchorx="page"/>
          </v:line>
        </w:pict>
      </w:r>
      <w:bookmarkStart w:id="59" w:name="REFERENCES"/>
      <w:bookmarkStart w:id="60" w:name="_bookmark25"/>
      <w:bookmarkEnd w:id="59"/>
      <w:bookmarkEnd w:id="60"/>
      <w:r>
        <w:rPr>
          <w:color w:val="0088CE"/>
          <w:w w:val="95"/>
        </w:rPr>
        <w:t>REFERENCES</w:t>
      </w:r>
    </w:p>
    <w:p w:rsidR="009702CD" w:rsidRDefault="00166ADE">
      <w:pPr>
        <w:pStyle w:val="BodyText"/>
        <w:spacing w:before="204" w:line="230" w:lineRule="auto"/>
        <w:ind w:left="1000" w:right="816" w:hanging="260"/>
      </w:pPr>
      <w:r>
        <w:rPr>
          <w:color w:val="6D6E71"/>
          <w:w w:val="85"/>
        </w:rPr>
        <w:t>Abu</w:t>
      </w:r>
      <w:r>
        <w:rPr>
          <w:color w:val="6D6E71"/>
          <w:spacing w:val="-23"/>
          <w:w w:val="85"/>
        </w:rPr>
        <w:t xml:space="preserve"> </w:t>
      </w:r>
      <w:r>
        <w:rPr>
          <w:color w:val="6D6E71"/>
          <w:w w:val="85"/>
        </w:rPr>
        <w:t>Hamad,</w:t>
      </w:r>
      <w:r>
        <w:rPr>
          <w:color w:val="6D6E71"/>
          <w:spacing w:val="-23"/>
          <w:w w:val="85"/>
        </w:rPr>
        <w:t xml:space="preserve"> </w:t>
      </w:r>
      <w:r>
        <w:rPr>
          <w:color w:val="6D6E71"/>
          <w:w w:val="85"/>
        </w:rPr>
        <w:t>B.,</w:t>
      </w:r>
      <w:r>
        <w:rPr>
          <w:color w:val="6D6E71"/>
          <w:spacing w:val="-23"/>
          <w:w w:val="85"/>
        </w:rPr>
        <w:t xml:space="preserve"> </w:t>
      </w:r>
      <w:r>
        <w:rPr>
          <w:color w:val="6D6E71"/>
          <w:w w:val="85"/>
        </w:rPr>
        <w:t>Jones,</w:t>
      </w:r>
      <w:r>
        <w:rPr>
          <w:color w:val="6D6E71"/>
          <w:spacing w:val="-23"/>
          <w:w w:val="85"/>
        </w:rPr>
        <w:t xml:space="preserve"> </w:t>
      </w:r>
      <w:r>
        <w:rPr>
          <w:color w:val="6D6E71"/>
          <w:w w:val="85"/>
        </w:rPr>
        <w:t>N.,</w:t>
      </w:r>
      <w:r>
        <w:rPr>
          <w:color w:val="6D6E71"/>
          <w:spacing w:val="-23"/>
          <w:w w:val="85"/>
        </w:rPr>
        <w:t xml:space="preserve"> </w:t>
      </w:r>
      <w:r>
        <w:rPr>
          <w:color w:val="6D6E71"/>
          <w:w w:val="85"/>
        </w:rPr>
        <w:t>Samuels,</w:t>
      </w:r>
      <w:r>
        <w:rPr>
          <w:color w:val="6D6E71"/>
          <w:spacing w:val="-23"/>
          <w:w w:val="85"/>
        </w:rPr>
        <w:t xml:space="preserve"> </w:t>
      </w:r>
      <w:r>
        <w:rPr>
          <w:color w:val="6D6E71"/>
          <w:w w:val="85"/>
        </w:rPr>
        <w:t>F.,</w:t>
      </w:r>
      <w:r>
        <w:rPr>
          <w:color w:val="6D6E71"/>
          <w:spacing w:val="-23"/>
          <w:w w:val="85"/>
        </w:rPr>
        <w:t xml:space="preserve"> </w:t>
      </w:r>
      <w:r>
        <w:rPr>
          <w:color w:val="6D6E71"/>
          <w:w w:val="85"/>
        </w:rPr>
        <w:t>Gercama,</w:t>
      </w:r>
      <w:r>
        <w:rPr>
          <w:color w:val="6D6E71"/>
          <w:spacing w:val="-23"/>
          <w:w w:val="85"/>
        </w:rPr>
        <w:t xml:space="preserve"> </w:t>
      </w:r>
      <w:r>
        <w:rPr>
          <w:color w:val="6D6E71"/>
          <w:w w:val="85"/>
        </w:rPr>
        <w:t>I.,</w:t>
      </w:r>
      <w:r>
        <w:rPr>
          <w:color w:val="6D6E71"/>
          <w:spacing w:val="-23"/>
          <w:w w:val="85"/>
        </w:rPr>
        <w:t xml:space="preserve"> </w:t>
      </w:r>
      <w:r>
        <w:rPr>
          <w:color w:val="6D6E71"/>
          <w:w w:val="85"/>
        </w:rPr>
        <w:t>Presler-Marchall,</w:t>
      </w:r>
      <w:r>
        <w:rPr>
          <w:color w:val="6D6E71"/>
          <w:spacing w:val="-23"/>
          <w:w w:val="85"/>
        </w:rPr>
        <w:t xml:space="preserve"> </w:t>
      </w:r>
      <w:r>
        <w:rPr>
          <w:color w:val="6D6E71"/>
          <w:w w:val="85"/>
        </w:rPr>
        <w:t>E.,</w:t>
      </w:r>
      <w:r>
        <w:rPr>
          <w:color w:val="6D6E71"/>
          <w:spacing w:val="-23"/>
          <w:w w:val="85"/>
        </w:rPr>
        <w:t xml:space="preserve"> </w:t>
      </w:r>
      <w:r>
        <w:rPr>
          <w:color w:val="6D6E71"/>
          <w:w w:val="85"/>
        </w:rPr>
        <w:t>&amp;</w:t>
      </w:r>
      <w:r>
        <w:rPr>
          <w:color w:val="6D6E71"/>
          <w:spacing w:val="-23"/>
          <w:w w:val="85"/>
        </w:rPr>
        <w:t xml:space="preserve"> </w:t>
      </w:r>
      <w:r>
        <w:rPr>
          <w:color w:val="6D6E71"/>
          <w:w w:val="85"/>
        </w:rPr>
        <w:t>Plank,</w:t>
      </w:r>
      <w:r>
        <w:rPr>
          <w:color w:val="6D6E71"/>
          <w:spacing w:val="-23"/>
          <w:w w:val="85"/>
        </w:rPr>
        <w:t xml:space="preserve"> </w:t>
      </w:r>
      <w:r>
        <w:rPr>
          <w:color w:val="6D6E71"/>
          <w:w w:val="85"/>
        </w:rPr>
        <w:t>G.</w:t>
      </w:r>
      <w:r>
        <w:rPr>
          <w:color w:val="6D6E71"/>
          <w:spacing w:val="-23"/>
          <w:w w:val="85"/>
        </w:rPr>
        <w:t xml:space="preserve"> </w:t>
      </w:r>
      <w:r>
        <w:rPr>
          <w:color w:val="6D6E71"/>
          <w:w w:val="85"/>
        </w:rPr>
        <w:t>(2017).</w:t>
      </w:r>
      <w:r>
        <w:rPr>
          <w:color w:val="6D6E71"/>
          <w:spacing w:val="-23"/>
          <w:w w:val="85"/>
        </w:rPr>
        <w:t xml:space="preserve"> </w:t>
      </w:r>
      <w:r>
        <w:rPr>
          <w:color w:val="6D6E71"/>
          <w:w w:val="85"/>
        </w:rPr>
        <w:t>A</w:t>
      </w:r>
      <w:r>
        <w:rPr>
          <w:color w:val="6D6E71"/>
          <w:spacing w:val="-23"/>
          <w:w w:val="85"/>
        </w:rPr>
        <w:t xml:space="preserve"> </w:t>
      </w:r>
      <w:r>
        <w:rPr>
          <w:color w:val="6D6E71"/>
          <w:w w:val="85"/>
        </w:rPr>
        <w:t>promise</w:t>
      </w:r>
      <w:r>
        <w:rPr>
          <w:color w:val="6D6E71"/>
          <w:spacing w:val="-23"/>
          <w:w w:val="85"/>
        </w:rPr>
        <w:t xml:space="preserve"> </w:t>
      </w:r>
      <w:r>
        <w:rPr>
          <w:color w:val="6D6E71"/>
          <w:w w:val="85"/>
        </w:rPr>
        <w:t>of</w:t>
      </w:r>
      <w:r>
        <w:rPr>
          <w:color w:val="6D6E71"/>
          <w:spacing w:val="-23"/>
          <w:w w:val="85"/>
        </w:rPr>
        <w:t xml:space="preserve"> </w:t>
      </w:r>
      <w:r>
        <w:rPr>
          <w:color w:val="6D6E71"/>
          <w:w w:val="85"/>
        </w:rPr>
        <w:t xml:space="preserve">tomorrow: </w:t>
      </w:r>
      <w:r>
        <w:rPr>
          <w:color w:val="6D6E71"/>
          <w:w w:val="90"/>
        </w:rPr>
        <w:t>The</w:t>
      </w:r>
      <w:r>
        <w:rPr>
          <w:color w:val="6D6E71"/>
          <w:spacing w:val="-40"/>
          <w:w w:val="90"/>
        </w:rPr>
        <w:t xml:space="preserve"> </w:t>
      </w:r>
      <w:r>
        <w:rPr>
          <w:color w:val="6D6E71"/>
          <w:w w:val="90"/>
        </w:rPr>
        <w:t>effects</w:t>
      </w:r>
      <w:r>
        <w:rPr>
          <w:color w:val="6D6E71"/>
          <w:spacing w:val="-40"/>
          <w:w w:val="90"/>
        </w:rPr>
        <w:t xml:space="preserve"> </w:t>
      </w:r>
      <w:r>
        <w:rPr>
          <w:color w:val="6D6E71"/>
          <w:w w:val="90"/>
        </w:rPr>
        <w:t>of</w:t>
      </w:r>
      <w:r>
        <w:rPr>
          <w:color w:val="6D6E71"/>
          <w:spacing w:val="-40"/>
          <w:w w:val="90"/>
        </w:rPr>
        <w:t xml:space="preserve"> </w:t>
      </w:r>
      <w:r>
        <w:rPr>
          <w:color w:val="6D6E71"/>
          <w:w w:val="90"/>
        </w:rPr>
        <w:t>UNHCR</w:t>
      </w:r>
      <w:r>
        <w:rPr>
          <w:color w:val="6D6E71"/>
          <w:spacing w:val="-40"/>
          <w:w w:val="90"/>
        </w:rPr>
        <w:t xml:space="preserve"> </w:t>
      </w:r>
      <w:r>
        <w:rPr>
          <w:color w:val="6D6E71"/>
          <w:w w:val="90"/>
        </w:rPr>
        <w:t>and</w:t>
      </w:r>
      <w:r>
        <w:rPr>
          <w:color w:val="6D6E71"/>
          <w:spacing w:val="-40"/>
          <w:w w:val="90"/>
        </w:rPr>
        <w:t xml:space="preserve"> </w:t>
      </w:r>
      <w:r>
        <w:rPr>
          <w:color w:val="6D6E71"/>
          <w:w w:val="90"/>
        </w:rPr>
        <w:t>UNICEF</w:t>
      </w:r>
      <w:r>
        <w:rPr>
          <w:color w:val="6D6E71"/>
          <w:spacing w:val="-40"/>
          <w:w w:val="90"/>
        </w:rPr>
        <w:t xml:space="preserve"> </w:t>
      </w:r>
      <w:r>
        <w:rPr>
          <w:color w:val="6D6E71"/>
          <w:w w:val="90"/>
        </w:rPr>
        <w:t>cash</w:t>
      </w:r>
      <w:r>
        <w:rPr>
          <w:color w:val="6D6E71"/>
          <w:spacing w:val="-40"/>
          <w:w w:val="90"/>
        </w:rPr>
        <w:t xml:space="preserve"> </w:t>
      </w:r>
      <w:r>
        <w:rPr>
          <w:color w:val="6D6E71"/>
          <w:w w:val="90"/>
        </w:rPr>
        <w:t>assistance</w:t>
      </w:r>
      <w:r>
        <w:rPr>
          <w:color w:val="6D6E71"/>
          <w:spacing w:val="-40"/>
          <w:w w:val="90"/>
        </w:rPr>
        <w:t xml:space="preserve"> </w:t>
      </w:r>
      <w:r>
        <w:rPr>
          <w:color w:val="6D6E71"/>
          <w:w w:val="90"/>
        </w:rPr>
        <w:t>on</w:t>
      </w:r>
      <w:r>
        <w:rPr>
          <w:color w:val="6D6E71"/>
          <w:spacing w:val="-40"/>
          <w:w w:val="90"/>
        </w:rPr>
        <w:t xml:space="preserve"> </w:t>
      </w:r>
      <w:r>
        <w:rPr>
          <w:color w:val="6D6E71"/>
          <w:w w:val="90"/>
        </w:rPr>
        <w:t>Syrian</w:t>
      </w:r>
      <w:r>
        <w:rPr>
          <w:color w:val="6D6E71"/>
          <w:spacing w:val="-40"/>
          <w:w w:val="90"/>
        </w:rPr>
        <w:t xml:space="preserve"> </w:t>
      </w:r>
      <w:r>
        <w:rPr>
          <w:color w:val="6D6E71"/>
          <w:w w:val="90"/>
        </w:rPr>
        <w:t>refugees</w:t>
      </w:r>
      <w:r>
        <w:rPr>
          <w:color w:val="6D6E71"/>
          <w:spacing w:val="-40"/>
          <w:w w:val="90"/>
        </w:rPr>
        <w:t xml:space="preserve"> </w:t>
      </w:r>
      <w:r>
        <w:rPr>
          <w:color w:val="6D6E71"/>
          <w:w w:val="90"/>
        </w:rPr>
        <w:t>in</w:t>
      </w:r>
      <w:r>
        <w:rPr>
          <w:color w:val="6D6E71"/>
          <w:spacing w:val="-40"/>
          <w:w w:val="90"/>
        </w:rPr>
        <w:t xml:space="preserve"> </w:t>
      </w:r>
      <w:r>
        <w:rPr>
          <w:color w:val="6D6E71"/>
          <w:w w:val="90"/>
        </w:rPr>
        <w:t>Jordan.</w:t>
      </w:r>
      <w:r>
        <w:rPr>
          <w:color w:val="6D6E71"/>
          <w:spacing w:val="-40"/>
          <w:w w:val="90"/>
        </w:rPr>
        <w:t xml:space="preserve"> </w:t>
      </w:r>
      <w:r>
        <w:rPr>
          <w:color w:val="6D6E71"/>
          <w:w w:val="90"/>
        </w:rPr>
        <w:t>Retrieved</w:t>
      </w:r>
      <w:r>
        <w:rPr>
          <w:color w:val="6D6E71"/>
          <w:spacing w:val="-40"/>
          <w:w w:val="90"/>
        </w:rPr>
        <w:t xml:space="preserve"> </w:t>
      </w:r>
      <w:r>
        <w:rPr>
          <w:color w:val="6D6E71"/>
          <w:w w:val="90"/>
        </w:rPr>
        <w:t>on</w:t>
      </w:r>
      <w:r>
        <w:rPr>
          <w:color w:val="6D6E71"/>
          <w:spacing w:val="-40"/>
          <w:w w:val="90"/>
        </w:rPr>
        <w:t xml:space="preserve"> </w:t>
      </w:r>
      <w:r>
        <w:rPr>
          <w:color w:val="6D6E71"/>
          <w:w w:val="90"/>
        </w:rPr>
        <w:t>20</w:t>
      </w:r>
      <w:r>
        <w:rPr>
          <w:color w:val="6D6E71"/>
          <w:spacing w:val="-40"/>
          <w:w w:val="90"/>
        </w:rPr>
        <w:t xml:space="preserve"> </w:t>
      </w:r>
      <w:r>
        <w:rPr>
          <w:color w:val="6D6E71"/>
          <w:w w:val="90"/>
        </w:rPr>
        <w:t>May</w:t>
      </w:r>
      <w:r>
        <w:rPr>
          <w:color w:val="6D6E71"/>
          <w:spacing w:val="-40"/>
          <w:w w:val="90"/>
        </w:rPr>
        <w:t xml:space="preserve"> </w:t>
      </w:r>
      <w:r>
        <w:rPr>
          <w:color w:val="6D6E71"/>
          <w:w w:val="90"/>
        </w:rPr>
        <w:t>2018 from</w:t>
      </w:r>
      <w:r>
        <w:rPr>
          <w:color w:val="6D6E71"/>
          <w:spacing w:val="-38"/>
          <w:w w:val="90"/>
        </w:rPr>
        <w:t xml:space="preserve"> </w:t>
      </w:r>
      <w:hyperlink r:id="rId344">
        <w:r>
          <w:rPr>
            <w:color w:val="6D6E71"/>
            <w:w w:val="90"/>
          </w:rPr>
          <w:t>https://www.unicef.org/jordan/ODI_UNICEF_UNCHR_CT_report_final_Low_Res_08.11.2017(2).pdf</w:t>
        </w:r>
      </w:hyperlink>
    </w:p>
    <w:p w:rsidR="009702CD" w:rsidRDefault="00166ADE">
      <w:pPr>
        <w:pStyle w:val="BodyText"/>
        <w:spacing w:before="58" w:line="230" w:lineRule="auto"/>
        <w:ind w:left="1000" w:right="1165" w:hanging="260"/>
      </w:pPr>
      <w:r>
        <w:rPr>
          <w:color w:val="6D6E71"/>
          <w:w w:val="85"/>
        </w:rPr>
        <w:t>Al</w:t>
      </w:r>
      <w:r>
        <w:rPr>
          <w:color w:val="6D6E71"/>
          <w:spacing w:val="-17"/>
          <w:w w:val="85"/>
        </w:rPr>
        <w:t xml:space="preserve"> </w:t>
      </w:r>
      <w:r>
        <w:rPr>
          <w:color w:val="6D6E71"/>
          <w:w w:val="85"/>
        </w:rPr>
        <w:t>Hessan,</w:t>
      </w:r>
      <w:r>
        <w:rPr>
          <w:color w:val="6D6E71"/>
          <w:spacing w:val="-17"/>
          <w:w w:val="85"/>
        </w:rPr>
        <w:t xml:space="preserve"> </w:t>
      </w:r>
      <w:r>
        <w:rPr>
          <w:color w:val="6D6E71"/>
          <w:w w:val="85"/>
        </w:rPr>
        <w:t>M.</w:t>
      </w:r>
      <w:r>
        <w:rPr>
          <w:color w:val="6D6E71"/>
          <w:spacing w:val="-17"/>
          <w:w w:val="85"/>
        </w:rPr>
        <w:t xml:space="preserve"> </w:t>
      </w:r>
      <w:r>
        <w:rPr>
          <w:color w:val="6D6E71"/>
          <w:w w:val="85"/>
        </w:rPr>
        <w:t>(2016).</w:t>
      </w:r>
      <w:r>
        <w:rPr>
          <w:color w:val="6D6E71"/>
          <w:spacing w:val="-17"/>
          <w:w w:val="85"/>
        </w:rPr>
        <w:t xml:space="preserve"> </w:t>
      </w:r>
      <w:r>
        <w:rPr>
          <w:color w:val="6D6E71"/>
          <w:w w:val="85"/>
        </w:rPr>
        <w:t>Understanding</w:t>
      </w:r>
      <w:r>
        <w:rPr>
          <w:color w:val="6D6E71"/>
          <w:spacing w:val="-17"/>
          <w:w w:val="85"/>
        </w:rPr>
        <w:t xml:space="preserve"> </w:t>
      </w:r>
      <w:r>
        <w:rPr>
          <w:color w:val="6D6E71"/>
          <w:w w:val="85"/>
        </w:rPr>
        <w:t>the</w:t>
      </w:r>
      <w:r>
        <w:rPr>
          <w:color w:val="6D6E71"/>
          <w:spacing w:val="-17"/>
          <w:w w:val="85"/>
        </w:rPr>
        <w:t xml:space="preserve"> </w:t>
      </w:r>
      <w:r>
        <w:rPr>
          <w:color w:val="6D6E71"/>
          <w:w w:val="85"/>
        </w:rPr>
        <w:t>Syrian</w:t>
      </w:r>
      <w:r>
        <w:rPr>
          <w:color w:val="6D6E71"/>
          <w:spacing w:val="-17"/>
          <w:w w:val="85"/>
        </w:rPr>
        <w:t xml:space="preserve"> </w:t>
      </w:r>
      <w:r>
        <w:rPr>
          <w:color w:val="6D6E71"/>
          <w:w w:val="85"/>
        </w:rPr>
        <w:t>Educational</w:t>
      </w:r>
      <w:r>
        <w:rPr>
          <w:color w:val="6D6E71"/>
          <w:spacing w:val="-17"/>
          <w:w w:val="85"/>
        </w:rPr>
        <w:t xml:space="preserve"> </w:t>
      </w:r>
      <w:r>
        <w:rPr>
          <w:color w:val="6D6E71"/>
          <w:w w:val="85"/>
        </w:rPr>
        <w:t>System</w:t>
      </w:r>
      <w:r>
        <w:rPr>
          <w:color w:val="6D6E71"/>
          <w:spacing w:val="-17"/>
          <w:w w:val="85"/>
        </w:rPr>
        <w:t xml:space="preserve"> </w:t>
      </w:r>
      <w:r>
        <w:rPr>
          <w:color w:val="6D6E71"/>
          <w:w w:val="85"/>
        </w:rPr>
        <w:t>in</w:t>
      </w:r>
      <w:r>
        <w:rPr>
          <w:color w:val="6D6E71"/>
          <w:spacing w:val="-17"/>
          <w:w w:val="85"/>
        </w:rPr>
        <w:t xml:space="preserve"> </w:t>
      </w:r>
      <w:r>
        <w:rPr>
          <w:color w:val="6D6E71"/>
          <w:w w:val="85"/>
        </w:rPr>
        <w:t>a</w:t>
      </w:r>
      <w:r>
        <w:rPr>
          <w:color w:val="6D6E71"/>
          <w:spacing w:val="-17"/>
          <w:w w:val="85"/>
        </w:rPr>
        <w:t xml:space="preserve"> </w:t>
      </w:r>
      <w:r>
        <w:rPr>
          <w:color w:val="6D6E71"/>
          <w:w w:val="85"/>
        </w:rPr>
        <w:t>Context</w:t>
      </w:r>
      <w:r>
        <w:rPr>
          <w:color w:val="6D6E71"/>
          <w:spacing w:val="-17"/>
          <w:w w:val="85"/>
        </w:rPr>
        <w:t xml:space="preserve"> </w:t>
      </w:r>
      <w:r>
        <w:rPr>
          <w:color w:val="6D6E71"/>
          <w:w w:val="85"/>
        </w:rPr>
        <w:t>of</w:t>
      </w:r>
      <w:r>
        <w:rPr>
          <w:color w:val="6D6E71"/>
          <w:spacing w:val="-17"/>
          <w:w w:val="85"/>
        </w:rPr>
        <w:t xml:space="preserve"> </w:t>
      </w:r>
      <w:r>
        <w:rPr>
          <w:color w:val="6D6E71"/>
          <w:w w:val="85"/>
        </w:rPr>
        <w:t>Crisis.</w:t>
      </w:r>
      <w:r>
        <w:rPr>
          <w:color w:val="6D6E71"/>
          <w:spacing w:val="21"/>
          <w:w w:val="85"/>
        </w:rPr>
        <w:t xml:space="preserve"> </w:t>
      </w:r>
      <w:r>
        <w:rPr>
          <w:color w:val="6D6E71"/>
          <w:w w:val="85"/>
        </w:rPr>
        <w:t>Vienna</w:t>
      </w:r>
      <w:r>
        <w:rPr>
          <w:color w:val="6D6E71"/>
          <w:spacing w:val="-17"/>
          <w:w w:val="85"/>
        </w:rPr>
        <w:t xml:space="preserve"> </w:t>
      </w:r>
      <w:r>
        <w:rPr>
          <w:color w:val="6D6E71"/>
          <w:w w:val="85"/>
        </w:rPr>
        <w:t>Institute</w:t>
      </w:r>
      <w:r>
        <w:rPr>
          <w:color w:val="6D6E71"/>
          <w:spacing w:val="-17"/>
          <w:w w:val="85"/>
        </w:rPr>
        <w:t xml:space="preserve"> </w:t>
      </w:r>
      <w:r>
        <w:rPr>
          <w:color w:val="6D6E71"/>
          <w:w w:val="85"/>
        </w:rPr>
        <w:t>of Demography</w:t>
      </w:r>
      <w:r>
        <w:rPr>
          <w:color w:val="6D6E71"/>
          <w:spacing w:val="-8"/>
          <w:w w:val="85"/>
        </w:rPr>
        <w:t xml:space="preserve"> </w:t>
      </w:r>
      <w:r>
        <w:rPr>
          <w:color w:val="6D6E71"/>
          <w:w w:val="85"/>
        </w:rPr>
        <w:t>Working</w:t>
      </w:r>
      <w:r>
        <w:rPr>
          <w:color w:val="6D6E71"/>
          <w:spacing w:val="-8"/>
          <w:w w:val="85"/>
        </w:rPr>
        <w:t xml:space="preserve"> </w:t>
      </w:r>
      <w:r>
        <w:rPr>
          <w:color w:val="6D6E71"/>
          <w:w w:val="85"/>
        </w:rPr>
        <w:t>Papers.</w:t>
      </w:r>
      <w:r>
        <w:rPr>
          <w:color w:val="6D6E71"/>
          <w:spacing w:val="-8"/>
          <w:w w:val="85"/>
        </w:rPr>
        <w:t xml:space="preserve"> </w:t>
      </w:r>
      <w:r>
        <w:rPr>
          <w:color w:val="6D6E71"/>
          <w:w w:val="85"/>
        </w:rPr>
        <w:t>09/2016.</w:t>
      </w:r>
      <w:r>
        <w:rPr>
          <w:color w:val="6D6E71"/>
          <w:spacing w:val="-8"/>
          <w:w w:val="85"/>
        </w:rPr>
        <w:t xml:space="preserve"> </w:t>
      </w:r>
      <w:r>
        <w:rPr>
          <w:color w:val="6D6E71"/>
          <w:w w:val="85"/>
        </w:rPr>
        <w:t>Retrieved</w:t>
      </w:r>
      <w:r>
        <w:rPr>
          <w:color w:val="6D6E71"/>
          <w:spacing w:val="-8"/>
          <w:w w:val="85"/>
        </w:rPr>
        <w:t xml:space="preserve"> </w:t>
      </w:r>
      <w:r>
        <w:rPr>
          <w:color w:val="6D6E71"/>
          <w:w w:val="85"/>
        </w:rPr>
        <w:t>on</w:t>
      </w:r>
      <w:r>
        <w:rPr>
          <w:color w:val="6D6E71"/>
          <w:spacing w:val="-8"/>
          <w:w w:val="85"/>
        </w:rPr>
        <w:t xml:space="preserve"> </w:t>
      </w:r>
      <w:r>
        <w:rPr>
          <w:color w:val="6D6E71"/>
          <w:w w:val="85"/>
        </w:rPr>
        <w:t>13</w:t>
      </w:r>
      <w:r>
        <w:rPr>
          <w:color w:val="6D6E71"/>
          <w:spacing w:val="-8"/>
          <w:w w:val="85"/>
        </w:rPr>
        <w:t xml:space="preserve"> </w:t>
      </w:r>
      <w:r>
        <w:rPr>
          <w:color w:val="6D6E71"/>
          <w:w w:val="85"/>
        </w:rPr>
        <w:t>June</w:t>
      </w:r>
      <w:r>
        <w:rPr>
          <w:color w:val="6D6E71"/>
          <w:spacing w:val="-8"/>
          <w:w w:val="85"/>
        </w:rPr>
        <w:t xml:space="preserve"> </w:t>
      </w:r>
      <w:r>
        <w:rPr>
          <w:color w:val="6D6E71"/>
          <w:w w:val="85"/>
        </w:rPr>
        <w:t>2018</w:t>
      </w:r>
      <w:r>
        <w:rPr>
          <w:color w:val="6D6E71"/>
          <w:spacing w:val="-8"/>
          <w:w w:val="85"/>
        </w:rPr>
        <w:t xml:space="preserve"> </w:t>
      </w:r>
      <w:r>
        <w:rPr>
          <w:color w:val="6D6E71"/>
          <w:w w:val="85"/>
        </w:rPr>
        <w:t>from</w:t>
      </w:r>
      <w:r>
        <w:rPr>
          <w:color w:val="6D6E71"/>
          <w:spacing w:val="-8"/>
          <w:w w:val="85"/>
        </w:rPr>
        <w:t xml:space="preserve"> </w:t>
      </w:r>
      <w:hyperlink r:id="rId345">
        <w:r>
          <w:rPr>
            <w:color w:val="6D6E71"/>
            <w:w w:val="85"/>
          </w:rPr>
          <w:t>https://www.oeaw.ac.at/fileadmin/</w:t>
        </w:r>
      </w:hyperlink>
      <w:r>
        <w:rPr>
          <w:color w:val="6D6E71"/>
          <w:w w:val="85"/>
        </w:rPr>
        <w:t xml:space="preserve"> </w:t>
      </w:r>
      <w:hyperlink r:id="rId346">
        <w:r>
          <w:rPr>
            <w:color w:val="6D6E71"/>
            <w:w w:val="95"/>
          </w:rPr>
          <w:t>subsites/Institute/VID/PDF/Publications/Working_Papers/WP2016_09.pdf</w:t>
        </w:r>
      </w:hyperlink>
    </w:p>
    <w:p w:rsidR="009702CD" w:rsidRDefault="00166ADE">
      <w:pPr>
        <w:pStyle w:val="BodyText"/>
        <w:spacing w:before="58" w:line="230" w:lineRule="auto"/>
        <w:ind w:left="1000" w:right="1029" w:hanging="260"/>
      </w:pPr>
      <w:r>
        <w:rPr>
          <w:color w:val="6D6E71"/>
          <w:w w:val="85"/>
        </w:rPr>
        <w:t>Amnesty</w:t>
      </w:r>
      <w:r>
        <w:rPr>
          <w:color w:val="6D6E71"/>
          <w:spacing w:val="-23"/>
          <w:w w:val="85"/>
        </w:rPr>
        <w:t xml:space="preserve"> </w:t>
      </w:r>
      <w:r>
        <w:rPr>
          <w:color w:val="6D6E71"/>
          <w:w w:val="85"/>
        </w:rPr>
        <w:t>International.</w:t>
      </w:r>
      <w:r>
        <w:rPr>
          <w:color w:val="6D6E71"/>
          <w:spacing w:val="-23"/>
          <w:w w:val="85"/>
        </w:rPr>
        <w:t xml:space="preserve"> </w:t>
      </w:r>
      <w:r>
        <w:rPr>
          <w:color w:val="6D6E71"/>
          <w:w w:val="85"/>
        </w:rPr>
        <w:t>(2016).</w:t>
      </w:r>
      <w:r>
        <w:rPr>
          <w:color w:val="6D6E71"/>
          <w:spacing w:val="-23"/>
          <w:w w:val="85"/>
        </w:rPr>
        <w:t xml:space="preserve"> </w:t>
      </w:r>
      <w:r>
        <w:rPr>
          <w:color w:val="6D6E71"/>
          <w:w w:val="85"/>
        </w:rPr>
        <w:t>Living</w:t>
      </w:r>
      <w:r>
        <w:rPr>
          <w:color w:val="6D6E71"/>
          <w:spacing w:val="-23"/>
          <w:w w:val="85"/>
        </w:rPr>
        <w:t xml:space="preserve"> </w:t>
      </w:r>
      <w:r>
        <w:rPr>
          <w:color w:val="6D6E71"/>
          <w:w w:val="85"/>
        </w:rPr>
        <w:t>on</w:t>
      </w:r>
      <w:r>
        <w:rPr>
          <w:color w:val="6D6E71"/>
          <w:spacing w:val="-23"/>
          <w:w w:val="85"/>
        </w:rPr>
        <w:t xml:space="preserve"> </w:t>
      </w:r>
      <w:r>
        <w:rPr>
          <w:color w:val="6D6E71"/>
          <w:w w:val="85"/>
        </w:rPr>
        <w:t>the</w:t>
      </w:r>
      <w:r>
        <w:rPr>
          <w:color w:val="6D6E71"/>
          <w:spacing w:val="-23"/>
          <w:w w:val="85"/>
        </w:rPr>
        <w:t xml:space="preserve"> </w:t>
      </w:r>
      <w:r>
        <w:rPr>
          <w:color w:val="6D6E71"/>
          <w:w w:val="85"/>
        </w:rPr>
        <w:t>Margins:</w:t>
      </w:r>
      <w:r>
        <w:rPr>
          <w:color w:val="6D6E71"/>
          <w:spacing w:val="-23"/>
          <w:w w:val="85"/>
        </w:rPr>
        <w:t xml:space="preserve"> </w:t>
      </w:r>
      <w:r>
        <w:rPr>
          <w:color w:val="6D6E71"/>
          <w:w w:val="85"/>
        </w:rPr>
        <w:t>Syrian</w:t>
      </w:r>
      <w:r>
        <w:rPr>
          <w:color w:val="6D6E71"/>
          <w:spacing w:val="-23"/>
          <w:w w:val="85"/>
        </w:rPr>
        <w:t xml:space="preserve"> </w:t>
      </w:r>
      <w:r>
        <w:rPr>
          <w:color w:val="6D6E71"/>
          <w:w w:val="85"/>
        </w:rPr>
        <w:t>Refugees</w:t>
      </w:r>
      <w:r>
        <w:rPr>
          <w:color w:val="6D6E71"/>
          <w:spacing w:val="-23"/>
          <w:w w:val="85"/>
        </w:rPr>
        <w:t xml:space="preserve"> </w:t>
      </w:r>
      <w:r>
        <w:rPr>
          <w:color w:val="6D6E71"/>
          <w:w w:val="85"/>
        </w:rPr>
        <w:t>in</w:t>
      </w:r>
      <w:r>
        <w:rPr>
          <w:color w:val="6D6E71"/>
          <w:spacing w:val="-23"/>
          <w:w w:val="85"/>
        </w:rPr>
        <w:t xml:space="preserve"> </w:t>
      </w:r>
      <w:r>
        <w:rPr>
          <w:color w:val="6D6E71"/>
          <w:w w:val="85"/>
        </w:rPr>
        <w:t>Jordan</w:t>
      </w:r>
      <w:r>
        <w:rPr>
          <w:color w:val="6D6E71"/>
          <w:spacing w:val="-23"/>
          <w:w w:val="85"/>
        </w:rPr>
        <w:t xml:space="preserve"> </w:t>
      </w:r>
      <w:r>
        <w:rPr>
          <w:color w:val="6D6E71"/>
          <w:w w:val="85"/>
        </w:rPr>
        <w:t>Struggle</w:t>
      </w:r>
      <w:r>
        <w:rPr>
          <w:color w:val="6D6E71"/>
          <w:spacing w:val="-23"/>
          <w:w w:val="85"/>
        </w:rPr>
        <w:t xml:space="preserve"> </w:t>
      </w:r>
      <w:r>
        <w:rPr>
          <w:color w:val="6D6E71"/>
          <w:w w:val="85"/>
        </w:rPr>
        <w:t>to</w:t>
      </w:r>
      <w:r>
        <w:rPr>
          <w:color w:val="6D6E71"/>
          <w:spacing w:val="-23"/>
          <w:w w:val="85"/>
        </w:rPr>
        <w:t xml:space="preserve"> </w:t>
      </w:r>
      <w:r>
        <w:rPr>
          <w:color w:val="6D6E71"/>
          <w:w w:val="85"/>
        </w:rPr>
        <w:t>Access</w:t>
      </w:r>
      <w:r>
        <w:rPr>
          <w:color w:val="6D6E71"/>
          <w:spacing w:val="-23"/>
          <w:w w:val="85"/>
        </w:rPr>
        <w:t xml:space="preserve"> </w:t>
      </w:r>
      <w:r>
        <w:rPr>
          <w:color w:val="6D6E71"/>
          <w:w w:val="85"/>
        </w:rPr>
        <w:t>Health</w:t>
      </w:r>
      <w:r>
        <w:rPr>
          <w:color w:val="6D6E71"/>
          <w:spacing w:val="-23"/>
          <w:w w:val="85"/>
        </w:rPr>
        <w:t xml:space="preserve"> </w:t>
      </w:r>
      <w:r>
        <w:rPr>
          <w:color w:val="6D6E71"/>
          <w:w w:val="85"/>
        </w:rPr>
        <w:t xml:space="preserve">Care. Page 6. Retrieved on 23 May 2018 from </w:t>
      </w:r>
      <w:hyperlink r:id="rId347">
        <w:r>
          <w:rPr>
            <w:color w:val="0088CE"/>
            <w:w w:val="85"/>
            <w:u w:val="single" w:color="0088CE"/>
          </w:rPr>
          <w:t>https://www.amnestyusa.org/files/living_on_the_margins_-_syrian_</w:t>
        </w:r>
      </w:hyperlink>
      <w:r>
        <w:rPr>
          <w:color w:val="0088CE"/>
          <w:w w:val="85"/>
        </w:rPr>
        <w:t xml:space="preserve"> </w:t>
      </w:r>
      <w:hyperlink r:id="rId348">
        <w:r>
          <w:rPr>
            <w:color w:val="0088CE"/>
            <w:w w:val="95"/>
            <w:u w:val="single" w:color="0088CE"/>
          </w:rPr>
          <w:t>refugees_struggle_to_access_health_care_in_jordan.pdf</w:t>
        </w:r>
      </w:hyperlink>
    </w:p>
    <w:p w:rsidR="009702CD" w:rsidRDefault="00166ADE">
      <w:pPr>
        <w:pStyle w:val="BodyText"/>
        <w:spacing w:before="49" w:line="276" w:lineRule="exact"/>
        <w:ind w:left="740"/>
      </w:pPr>
      <w:r>
        <w:rPr>
          <w:color w:val="6D6E71"/>
          <w:w w:val="90"/>
        </w:rPr>
        <w:t>Barakat,</w:t>
      </w:r>
      <w:r>
        <w:rPr>
          <w:color w:val="6D6E71"/>
          <w:spacing w:val="-34"/>
          <w:w w:val="90"/>
        </w:rPr>
        <w:t xml:space="preserve"> </w:t>
      </w:r>
      <w:r>
        <w:rPr>
          <w:color w:val="6D6E71"/>
          <w:w w:val="90"/>
        </w:rPr>
        <w:t>G.</w:t>
      </w:r>
      <w:r>
        <w:rPr>
          <w:color w:val="6D6E71"/>
          <w:spacing w:val="-34"/>
          <w:w w:val="90"/>
        </w:rPr>
        <w:t xml:space="preserve"> </w:t>
      </w:r>
      <w:r>
        <w:rPr>
          <w:color w:val="6D6E71"/>
          <w:w w:val="90"/>
        </w:rPr>
        <w:t>(2016).</w:t>
      </w:r>
      <w:r>
        <w:rPr>
          <w:color w:val="6D6E71"/>
          <w:spacing w:val="-34"/>
          <w:w w:val="90"/>
        </w:rPr>
        <w:t xml:space="preserve"> </w:t>
      </w:r>
      <w:r>
        <w:rPr>
          <w:color w:val="6D6E71"/>
          <w:w w:val="90"/>
        </w:rPr>
        <w:t>Site</w:t>
      </w:r>
      <w:r>
        <w:rPr>
          <w:color w:val="6D6E71"/>
          <w:spacing w:val="-34"/>
          <w:w w:val="90"/>
        </w:rPr>
        <w:t xml:space="preserve"> </w:t>
      </w:r>
      <w:r>
        <w:rPr>
          <w:color w:val="6D6E71"/>
          <w:w w:val="90"/>
        </w:rPr>
        <w:t>planning</w:t>
      </w:r>
      <w:r>
        <w:rPr>
          <w:color w:val="6D6E71"/>
          <w:spacing w:val="-34"/>
          <w:w w:val="90"/>
        </w:rPr>
        <w:t xml:space="preserve"> </w:t>
      </w:r>
      <w:r>
        <w:rPr>
          <w:color w:val="6D6E71"/>
          <w:w w:val="90"/>
        </w:rPr>
        <w:t>and</w:t>
      </w:r>
      <w:r>
        <w:rPr>
          <w:color w:val="6D6E71"/>
          <w:spacing w:val="-34"/>
          <w:w w:val="90"/>
        </w:rPr>
        <w:t xml:space="preserve"> </w:t>
      </w:r>
      <w:r>
        <w:rPr>
          <w:color w:val="6D6E71"/>
          <w:w w:val="90"/>
        </w:rPr>
        <w:t>shelter.</w:t>
      </w:r>
      <w:r>
        <w:rPr>
          <w:color w:val="6D6E71"/>
          <w:spacing w:val="-34"/>
          <w:w w:val="90"/>
        </w:rPr>
        <w:t xml:space="preserve"> </w:t>
      </w:r>
      <w:r>
        <w:rPr>
          <w:color w:val="6D6E71"/>
          <w:w w:val="90"/>
        </w:rPr>
        <w:t>Camp</w:t>
      </w:r>
      <w:r>
        <w:rPr>
          <w:color w:val="6D6E71"/>
          <w:spacing w:val="-34"/>
          <w:w w:val="90"/>
        </w:rPr>
        <w:t xml:space="preserve"> </w:t>
      </w:r>
      <w:r>
        <w:rPr>
          <w:color w:val="6D6E71"/>
          <w:w w:val="90"/>
        </w:rPr>
        <w:t>Restructure</w:t>
      </w:r>
      <w:r>
        <w:rPr>
          <w:color w:val="6D6E71"/>
          <w:spacing w:val="-34"/>
          <w:w w:val="90"/>
        </w:rPr>
        <w:t xml:space="preserve"> </w:t>
      </w:r>
      <w:r>
        <w:rPr>
          <w:color w:val="6D6E71"/>
          <w:w w:val="90"/>
        </w:rPr>
        <w:t>Project</w:t>
      </w:r>
      <w:r>
        <w:rPr>
          <w:color w:val="6D6E71"/>
          <w:spacing w:val="-34"/>
          <w:w w:val="90"/>
        </w:rPr>
        <w:t xml:space="preserve"> </w:t>
      </w:r>
      <w:r>
        <w:rPr>
          <w:color w:val="6D6E71"/>
          <w:w w:val="90"/>
        </w:rPr>
        <w:t>Report.</w:t>
      </w:r>
      <w:r>
        <w:rPr>
          <w:color w:val="6D6E71"/>
          <w:spacing w:val="-34"/>
          <w:w w:val="90"/>
        </w:rPr>
        <w:t xml:space="preserve"> </w:t>
      </w:r>
      <w:r>
        <w:rPr>
          <w:color w:val="6D6E71"/>
          <w:w w:val="90"/>
        </w:rPr>
        <w:t>Zaatari</w:t>
      </w:r>
      <w:r>
        <w:rPr>
          <w:color w:val="6D6E71"/>
          <w:spacing w:val="-34"/>
          <w:w w:val="90"/>
        </w:rPr>
        <w:t xml:space="preserve"> </w:t>
      </w:r>
      <w:r>
        <w:rPr>
          <w:color w:val="6D6E71"/>
          <w:w w:val="90"/>
        </w:rPr>
        <w:t>Refugee</w:t>
      </w:r>
      <w:r>
        <w:rPr>
          <w:color w:val="6D6E71"/>
          <w:spacing w:val="-34"/>
          <w:w w:val="90"/>
        </w:rPr>
        <w:t xml:space="preserve"> </w:t>
      </w:r>
      <w:r>
        <w:rPr>
          <w:color w:val="6D6E71"/>
          <w:w w:val="90"/>
        </w:rPr>
        <w:t>Camp.</w:t>
      </w:r>
      <w:r>
        <w:rPr>
          <w:color w:val="6D6E71"/>
          <w:spacing w:val="-34"/>
          <w:w w:val="90"/>
        </w:rPr>
        <w:t xml:space="preserve"> </w:t>
      </w:r>
      <w:r>
        <w:rPr>
          <w:color w:val="6D6E71"/>
          <w:w w:val="90"/>
        </w:rPr>
        <w:t>April</w:t>
      </w:r>
      <w:r>
        <w:rPr>
          <w:color w:val="6D6E71"/>
          <w:spacing w:val="-34"/>
          <w:w w:val="90"/>
        </w:rPr>
        <w:t xml:space="preserve"> </w:t>
      </w:r>
      <w:r>
        <w:rPr>
          <w:color w:val="6D6E71"/>
          <w:w w:val="90"/>
        </w:rPr>
        <w:t>2016.</w:t>
      </w:r>
    </w:p>
    <w:p w:rsidR="009702CD" w:rsidRDefault="00166ADE">
      <w:pPr>
        <w:pStyle w:val="BodyText"/>
        <w:spacing w:line="276" w:lineRule="exact"/>
        <w:ind w:left="1000"/>
      </w:pPr>
      <w:r>
        <w:rPr>
          <w:color w:val="6D6E71"/>
          <w:w w:val="95"/>
        </w:rPr>
        <w:t xml:space="preserve">Retrieved on 15 June 2018 from </w:t>
      </w:r>
      <w:hyperlink r:id="rId349">
        <w:r>
          <w:rPr>
            <w:color w:val="0088CE"/>
            <w:w w:val="95"/>
            <w:u w:val="single" w:color="0088CE"/>
          </w:rPr>
          <w:t>https://data2.unhcr.org/en/documents/download/47917</w:t>
        </w:r>
      </w:hyperlink>
    </w:p>
    <w:p w:rsidR="009702CD" w:rsidRDefault="00166ADE">
      <w:pPr>
        <w:pStyle w:val="BodyText"/>
        <w:spacing w:before="56" w:line="230" w:lineRule="auto"/>
        <w:ind w:left="1000" w:right="1242" w:hanging="260"/>
      </w:pPr>
      <w:r>
        <w:rPr>
          <w:color w:val="6D6E71"/>
          <w:w w:val="85"/>
        </w:rPr>
        <w:t>Barbelet,</w:t>
      </w:r>
      <w:r>
        <w:rPr>
          <w:color w:val="6D6E71"/>
          <w:spacing w:val="-29"/>
          <w:w w:val="85"/>
        </w:rPr>
        <w:t xml:space="preserve"> </w:t>
      </w:r>
      <w:r>
        <w:rPr>
          <w:color w:val="6D6E71"/>
          <w:spacing w:val="-4"/>
          <w:w w:val="85"/>
        </w:rPr>
        <w:t>V.,</w:t>
      </w:r>
      <w:r>
        <w:rPr>
          <w:color w:val="6D6E71"/>
          <w:spacing w:val="-29"/>
          <w:w w:val="85"/>
        </w:rPr>
        <w:t xml:space="preserve"> </w:t>
      </w:r>
      <w:r>
        <w:rPr>
          <w:color w:val="6D6E71"/>
          <w:w w:val="85"/>
        </w:rPr>
        <w:t>Hagen-Zanker,</w:t>
      </w:r>
      <w:r>
        <w:rPr>
          <w:color w:val="6D6E71"/>
          <w:spacing w:val="-29"/>
          <w:w w:val="85"/>
        </w:rPr>
        <w:t xml:space="preserve"> </w:t>
      </w:r>
      <w:r>
        <w:rPr>
          <w:color w:val="6D6E71"/>
          <w:w w:val="85"/>
        </w:rPr>
        <w:t>J.,</w:t>
      </w:r>
      <w:r>
        <w:rPr>
          <w:color w:val="6D6E71"/>
          <w:spacing w:val="-29"/>
          <w:w w:val="85"/>
        </w:rPr>
        <w:t xml:space="preserve"> </w:t>
      </w:r>
      <w:r>
        <w:rPr>
          <w:color w:val="6D6E71"/>
          <w:w w:val="85"/>
        </w:rPr>
        <w:t>&amp;</w:t>
      </w:r>
      <w:r>
        <w:rPr>
          <w:color w:val="6D6E71"/>
          <w:spacing w:val="-29"/>
          <w:w w:val="85"/>
        </w:rPr>
        <w:t xml:space="preserve"> </w:t>
      </w:r>
      <w:r>
        <w:rPr>
          <w:color w:val="6D6E71"/>
          <w:w w:val="85"/>
        </w:rPr>
        <w:t>Mansour-Ille,</w:t>
      </w:r>
      <w:r>
        <w:rPr>
          <w:color w:val="6D6E71"/>
          <w:spacing w:val="-29"/>
          <w:w w:val="85"/>
        </w:rPr>
        <w:t xml:space="preserve"> </w:t>
      </w:r>
      <w:r>
        <w:rPr>
          <w:color w:val="6D6E71"/>
          <w:spacing w:val="-4"/>
          <w:w w:val="85"/>
        </w:rPr>
        <w:t>D.</w:t>
      </w:r>
      <w:r>
        <w:rPr>
          <w:color w:val="6D6E71"/>
          <w:spacing w:val="-29"/>
          <w:w w:val="85"/>
        </w:rPr>
        <w:t xml:space="preserve"> </w:t>
      </w:r>
      <w:r>
        <w:rPr>
          <w:color w:val="6D6E71"/>
          <w:w w:val="85"/>
        </w:rPr>
        <w:t>(2018).</w:t>
      </w:r>
      <w:r>
        <w:rPr>
          <w:color w:val="6D6E71"/>
          <w:spacing w:val="-29"/>
          <w:w w:val="85"/>
        </w:rPr>
        <w:t xml:space="preserve"> </w:t>
      </w:r>
      <w:r>
        <w:rPr>
          <w:color w:val="6D6E71"/>
          <w:w w:val="85"/>
        </w:rPr>
        <w:t>The</w:t>
      </w:r>
      <w:r>
        <w:rPr>
          <w:color w:val="6D6E71"/>
          <w:spacing w:val="-29"/>
          <w:w w:val="85"/>
        </w:rPr>
        <w:t xml:space="preserve"> </w:t>
      </w:r>
      <w:r>
        <w:rPr>
          <w:color w:val="6D6E71"/>
          <w:w w:val="85"/>
        </w:rPr>
        <w:t>Jordan</w:t>
      </w:r>
      <w:r>
        <w:rPr>
          <w:color w:val="6D6E71"/>
          <w:spacing w:val="-29"/>
          <w:w w:val="85"/>
        </w:rPr>
        <w:t xml:space="preserve"> </w:t>
      </w:r>
      <w:r>
        <w:rPr>
          <w:color w:val="6D6E71"/>
          <w:w w:val="85"/>
        </w:rPr>
        <w:t>Compact.</w:t>
      </w:r>
      <w:r>
        <w:rPr>
          <w:color w:val="6D6E71"/>
          <w:spacing w:val="-29"/>
          <w:w w:val="85"/>
        </w:rPr>
        <w:t xml:space="preserve"> </w:t>
      </w:r>
      <w:r>
        <w:rPr>
          <w:color w:val="6D6E71"/>
          <w:w w:val="85"/>
        </w:rPr>
        <w:t>Lessons</w:t>
      </w:r>
      <w:r>
        <w:rPr>
          <w:color w:val="6D6E71"/>
          <w:spacing w:val="-29"/>
          <w:w w:val="85"/>
        </w:rPr>
        <w:t xml:space="preserve"> </w:t>
      </w:r>
      <w:r>
        <w:rPr>
          <w:color w:val="6D6E71"/>
          <w:w w:val="85"/>
        </w:rPr>
        <w:t>learnt</w:t>
      </w:r>
      <w:r>
        <w:rPr>
          <w:color w:val="6D6E71"/>
          <w:spacing w:val="-29"/>
          <w:w w:val="85"/>
        </w:rPr>
        <w:t xml:space="preserve"> </w:t>
      </w:r>
      <w:r>
        <w:rPr>
          <w:color w:val="6D6E71"/>
          <w:w w:val="85"/>
        </w:rPr>
        <w:t>and</w:t>
      </w:r>
      <w:r>
        <w:rPr>
          <w:color w:val="6D6E71"/>
          <w:spacing w:val="-29"/>
          <w:w w:val="85"/>
        </w:rPr>
        <w:t xml:space="preserve"> </w:t>
      </w:r>
      <w:r>
        <w:rPr>
          <w:color w:val="6D6E71"/>
          <w:w w:val="85"/>
        </w:rPr>
        <w:t xml:space="preserve">implications </w:t>
      </w:r>
      <w:r>
        <w:rPr>
          <w:color w:val="6D6E71"/>
          <w:w w:val="90"/>
        </w:rPr>
        <w:t>for</w:t>
      </w:r>
      <w:r>
        <w:rPr>
          <w:color w:val="6D6E71"/>
          <w:spacing w:val="-37"/>
          <w:w w:val="90"/>
        </w:rPr>
        <w:t xml:space="preserve"> </w:t>
      </w:r>
      <w:r>
        <w:rPr>
          <w:color w:val="6D6E71"/>
          <w:w w:val="90"/>
        </w:rPr>
        <w:t>future</w:t>
      </w:r>
      <w:r>
        <w:rPr>
          <w:color w:val="6D6E71"/>
          <w:spacing w:val="-37"/>
          <w:w w:val="90"/>
        </w:rPr>
        <w:t xml:space="preserve"> </w:t>
      </w:r>
      <w:r>
        <w:rPr>
          <w:color w:val="6D6E71"/>
          <w:w w:val="90"/>
        </w:rPr>
        <w:t>refugee</w:t>
      </w:r>
      <w:r>
        <w:rPr>
          <w:color w:val="6D6E71"/>
          <w:spacing w:val="-37"/>
          <w:w w:val="90"/>
        </w:rPr>
        <w:t xml:space="preserve"> </w:t>
      </w:r>
      <w:r>
        <w:rPr>
          <w:color w:val="6D6E71"/>
          <w:w w:val="90"/>
        </w:rPr>
        <w:t>compacts.</w:t>
      </w:r>
      <w:r>
        <w:rPr>
          <w:color w:val="6D6E71"/>
          <w:spacing w:val="-37"/>
          <w:w w:val="90"/>
        </w:rPr>
        <w:t xml:space="preserve"> </w:t>
      </w:r>
      <w:r>
        <w:rPr>
          <w:color w:val="6D6E71"/>
          <w:w w:val="90"/>
        </w:rPr>
        <w:t>Retrieved</w:t>
      </w:r>
      <w:r>
        <w:rPr>
          <w:color w:val="6D6E71"/>
          <w:spacing w:val="-37"/>
          <w:w w:val="90"/>
        </w:rPr>
        <w:t xml:space="preserve"> </w:t>
      </w:r>
      <w:r>
        <w:rPr>
          <w:color w:val="6D6E71"/>
          <w:w w:val="90"/>
        </w:rPr>
        <w:t>on</w:t>
      </w:r>
      <w:r>
        <w:rPr>
          <w:color w:val="6D6E71"/>
          <w:spacing w:val="-37"/>
          <w:w w:val="90"/>
        </w:rPr>
        <w:t xml:space="preserve"> </w:t>
      </w:r>
      <w:r>
        <w:rPr>
          <w:color w:val="6D6E71"/>
          <w:w w:val="90"/>
        </w:rPr>
        <w:t>12</w:t>
      </w:r>
      <w:r>
        <w:rPr>
          <w:color w:val="6D6E71"/>
          <w:spacing w:val="-37"/>
          <w:w w:val="90"/>
        </w:rPr>
        <w:t xml:space="preserve"> </w:t>
      </w:r>
      <w:r>
        <w:rPr>
          <w:color w:val="6D6E71"/>
          <w:w w:val="90"/>
        </w:rPr>
        <w:t>May</w:t>
      </w:r>
      <w:r>
        <w:rPr>
          <w:color w:val="6D6E71"/>
          <w:spacing w:val="-37"/>
          <w:w w:val="90"/>
        </w:rPr>
        <w:t xml:space="preserve"> </w:t>
      </w:r>
      <w:r>
        <w:rPr>
          <w:color w:val="6D6E71"/>
          <w:w w:val="90"/>
        </w:rPr>
        <w:t>2018</w:t>
      </w:r>
      <w:r>
        <w:rPr>
          <w:color w:val="6D6E71"/>
          <w:spacing w:val="-37"/>
          <w:w w:val="90"/>
        </w:rPr>
        <w:t xml:space="preserve"> </w:t>
      </w:r>
      <w:r>
        <w:rPr>
          <w:color w:val="6D6E71"/>
          <w:w w:val="90"/>
        </w:rPr>
        <w:t>from</w:t>
      </w:r>
      <w:r>
        <w:rPr>
          <w:color w:val="6D6E71"/>
          <w:spacing w:val="-37"/>
          <w:w w:val="90"/>
        </w:rPr>
        <w:t xml:space="preserve"> </w:t>
      </w:r>
      <w:hyperlink r:id="rId350">
        <w:r>
          <w:rPr>
            <w:color w:val="0088CE"/>
            <w:w w:val="90"/>
            <w:u w:val="single" w:color="0088CE"/>
          </w:rPr>
          <w:t>https://data2.unhcr.org/en/documents/</w:t>
        </w:r>
      </w:hyperlink>
      <w:r>
        <w:rPr>
          <w:color w:val="0088CE"/>
          <w:w w:val="90"/>
        </w:rPr>
        <w:t xml:space="preserve"> </w:t>
      </w:r>
      <w:hyperlink r:id="rId351">
        <w:r>
          <w:rPr>
            <w:color w:val="0088CE"/>
            <w:w w:val="95"/>
            <w:u w:val="single" w:color="0088CE"/>
          </w:rPr>
          <w:t>download/61932</w:t>
        </w:r>
      </w:hyperlink>
    </w:p>
    <w:p w:rsidR="009702CD" w:rsidRDefault="00166ADE">
      <w:pPr>
        <w:pStyle w:val="BodyText"/>
        <w:spacing w:before="58" w:line="230" w:lineRule="auto"/>
        <w:ind w:left="1000" w:right="722" w:hanging="260"/>
      </w:pPr>
      <w:r>
        <w:rPr>
          <w:color w:val="6D6E71"/>
          <w:w w:val="85"/>
        </w:rPr>
        <w:t>Care.</w:t>
      </w:r>
      <w:r>
        <w:rPr>
          <w:color w:val="6D6E71"/>
          <w:spacing w:val="-26"/>
          <w:w w:val="85"/>
        </w:rPr>
        <w:t xml:space="preserve"> </w:t>
      </w:r>
      <w:r>
        <w:rPr>
          <w:color w:val="6D6E71"/>
          <w:w w:val="85"/>
        </w:rPr>
        <w:t>(2017).</w:t>
      </w:r>
      <w:r>
        <w:rPr>
          <w:color w:val="6D6E71"/>
          <w:spacing w:val="-26"/>
          <w:w w:val="85"/>
        </w:rPr>
        <w:t xml:space="preserve"> </w:t>
      </w:r>
      <w:r>
        <w:rPr>
          <w:color w:val="6D6E71"/>
          <w:w w:val="85"/>
        </w:rPr>
        <w:t>Seven</w:t>
      </w:r>
      <w:r>
        <w:rPr>
          <w:color w:val="6D6E71"/>
          <w:spacing w:val="-26"/>
          <w:w w:val="85"/>
        </w:rPr>
        <w:t xml:space="preserve"> </w:t>
      </w:r>
      <w:r>
        <w:rPr>
          <w:color w:val="6D6E71"/>
          <w:w w:val="85"/>
        </w:rPr>
        <w:t>years</w:t>
      </w:r>
      <w:r>
        <w:rPr>
          <w:color w:val="6D6E71"/>
          <w:spacing w:val="-26"/>
          <w:w w:val="85"/>
        </w:rPr>
        <w:t xml:space="preserve"> </w:t>
      </w:r>
      <w:r>
        <w:rPr>
          <w:color w:val="6D6E71"/>
          <w:w w:val="85"/>
        </w:rPr>
        <w:t>into</w:t>
      </w:r>
      <w:r>
        <w:rPr>
          <w:color w:val="6D6E71"/>
          <w:spacing w:val="-26"/>
          <w:w w:val="85"/>
        </w:rPr>
        <w:t xml:space="preserve"> </w:t>
      </w:r>
      <w:r>
        <w:rPr>
          <w:color w:val="6D6E71"/>
          <w:w w:val="85"/>
        </w:rPr>
        <w:t>exile:</w:t>
      </w:r>
      <w:r>
        <w:rPr>
          <w:color w:val="6D6E71"/>
          <w:spacing w:val="-26"/>
          <w:w w:val="85"/>
        </w:rPr>
        <w:t xml:space="preserve"> </w:t>
      </w:r>
      <w:r>
        <w:rPr>
          <w:color w:val="6D6E71"/>
          <w:w w:val="85"/>
        </w:rPr>
        <w:t>How</w:t>
      </w:r>
      <w:r>
        <w:rPr>
          <w:color w:val="6D6E71"/>
          <w:spacing w:val="-26"/>
          <w:w w:val="85"/>
        </w:rPr>
        <w:t xml:space="preserve"> </w:t>
      </w:r>
      <w:r>
        <w:rPr>
          <w:color w:val="6D6E71"/>
          <w:w w:val="85"/>
        </w:rPr>
        <w:t>urban</w:t>
      </w:r>
      <w:r>
        <w:rPr>
          <w:color w:val="6D6E71"/>
          <w:spacing w:val="-26"/>
          <w:w w:val="85"/>
        </w:rPr>
        <w:t xml:space="preserve"> </w:t>
      </w:r>
      <w:r>
        <w:rPr>
          <w:color w:val="6D6E71"/>
          <w:w w:val="85"/>
        </w:rPr>
        <w:t>Syrian</w:t>
      </w:r>
      <w:r>
        <w:rPr>
          <w:color w:val="6D6E71"/>
          <w:spacing w:val="-26"/>
          <w:w w:val="85"/>
        </w:rPr>
        <w:t xml:space="preserve"> </w:t>
      </w:r>
      <w:r>
        <w:rPr>
          <w:color w:val="6D6E71"/>
          <w:w w:val="85"/>
        </w:rPr>
        <w:t>refugees,</w:t>
      </w:r>
      <w:r>
        <w:rPr>
          <w:color w:val="6D6E71"/>
          <w:spacing w:val="-26"/>
          <w:w w:val="85"/>
        </w:rPr>
        <w:t xml:space="preserve"> </w:t>
      </w:r>
      <w:r>
        <w:rPr>
          <w:color w:val="6D6E71"/>
          <w:w w:val="85"/>
        </w:rPr>
        <w:t>vulnerable</w:t>
      </w:r>
      <w:r>
        <w:rPr>
          <w:color w:val="6D6E71"/>
          <w:spacing w:val="-26"/>
          <w:w w:val="85"/>
        </w:rPr>
        <w:t xml:space="preserve"> </w:t>
      </w:r>
      <w:r>
        <w:rPr>
          <w:color w:val="6D6E71"/>
          <w:w w:val="85"/>
        </w:rPr>
        <w:t>Jordanians</w:t>
      </w:r>
      <w:r>
        <w:rPr>
          <w:color w:val="6D6E71"/>
          <w:spacing w:val="-26"/>
          <w:w w:val="85"/>
        </w:rPr>
        <w:t xml:space="preserve"> </w:t>
      </w:r>
      <w:r>
        <w:rPr>
          <w:color w:val="6D6E71"/>
          <w:w w:val="85"/>
        </w:rPr>
        <w:t>and</w:t>
      </w:r>
      <w:r>
        <w:rPr>
          <w:color w:val="6D6E71"/>
          <w:spacing w:val="-26"/>
          <w:w w:val="85"/>
        </w:rPr>
        <w:t xml:space="preserve"> </w:t>
      </w:r>
      <w:r>
        <w:rPr>
          <w:color w:val="6D6E71"/>
          <w:w w:val="85"/>
        </w:rPr>
        <w:t>other</w:t>
      </w:r>
      <w:r>
        <w:rPr>
          <w:color w:val="6D6E71"/>
          <w:spacing w:val="-26"/>
          <w:w w:val="85"/>
        </w:rPr>
        <w:t xml:space="preserve"> </w:t>
      </w:r>
      <w:r>
        <w:rPr>
          <w:color w:val="6D6E71"/>
          <w:w w:val="85"/>
        </w:rPr>
        <w:t>refugees</w:t>
      </w:r>
      <w:r>
        <w:rPr>
          <w:color w:val="6D6E71"/>
          <w:spacing w:val="-26"/>
          <w:w w:val="85"/>
        </w:rPr>
        <w:t xml:space="preserve"> </w:t>
      </w:r>
      <w:r>
        <w:rPr>
          <w:color w:val="6D6E71"/>
          <w:w w:val="85"/>
        </w:rPr>
        <w:t>in</w:t>
      </w:r>
      <w:r>
        <w:rPr>
          <w:color w:val="6D6E71"/>
          <w:spacing w:val="-26"/>
          <w:w w:val="85"/>
        </w:rPr>
        <w:t xml:space="preserve"> </w:t>
      </w:r>
      <w:r>
        <w:rPr>
          <w:color w:val="6D6E71"/>
          <w:w w:val="85"/>
        </w:rPr>
        <w:t xml:space="preserve">Jordan are being impacted by the Syria crisis. Retrieved on 13 May 2018 from </w:t>
      </w:r>
      <w:hyperlink r:id="rId352">
        <w:r>
          <w:rPr>
            <w:color w:val="0088CE"/>
            <w:w w:val="85"/>
            <w:u w:val="single" w:color="0088CE"/>
          </w:rPr>
          <w:t>https://data2.unhcr.org/en/documents/</w:t>
        </w:r>
      </w:hyperlink>
      <w:r>
        <w:rPr>
          <w:color w:val="0088CE"/>
          <w:w w:val="85"/>
        </w:rPr>
        <w:t xml:space="preserve"> </w:t>
      </w:r>
      <w:hyperlink r:id="rId353">
        <w:r>
          <w:rPr>
            <w:color w:val="0088CE"/>
            <w:w w:val="95"/>
            <w:u w:val="single" w:color="0088CE"/>
          </w:rPr>
          <w:t>download/60392</w:t>
        </w:r>
      </w:hyperlink>
    </w:p>
    <w:p w:rsidR="009702CD" w:rsidRDefault="00166ADE">
      <w:pPr>
        <w:pStyle w:val="BodyText"/>
        <w:spacing w:before="58" w:line="230" w:lineRule="auto"/>
        <w:ind w:left="1000" w:right="1392" w:hanging="260"/>
      </w:pPr>
      <w:r>
        <w:rPr>
          <w:color w:val="6D6E71"/>
          <w:w w:val="85"/>
        </w:rPr>
        <w:t>Center</w:t>
      </w:r>
      <w:r>
        <w:rPr>
          <w:color w:val="6D6E71"/>
          <w:spacing w:val="-19"/>
          <w:w w:val="85"/>
        </w:rPr>
        <w:t xml:space="preserve"> </w:t>
      </w:r>
      <w:r>
        <w:rPr>
          <w:color w:val="6D6E71"/>
          <w:w w:val="85"/>
        </w:rPr>
        <w:t>for</w:t>
      </w:r>
      <w:r>
        <w:rPr>
          <w:color w:val="6D6E71"/>
          <w:spacing w:val="-19"/>
          <w:w w:val="85"/>
        </w:rPr>
        <w:t xml:space="preserve"> </w:t>
      </w:r>
      <w:r>
        <w:rPr>
          <w:color w:val="6D6E71"/>
          <w:w w:val="85"/>
        </w:rPr>
        <w:t>Strategic</w:t>
      </w:r>
      <w:r>
        <w:rPr>
          <w:color w:val="6D6E71"/>
          <w:spacing w:val="-19"/>
          <w:w w:val="85"/>
        </w:rPr>
        <w:t xml:space="preserve"> </w:t>
      </w:r>
      <w:r>
        <w:rPr>
          <w:color w:val="6D6E71"/>
          <w:w w:val="85"/>
        </w:rPr>
        <w:t>Studies</w:t>
      </w:r>
      <w:r>
        <w:rPr>
          <w:color w:val="6D6E71"/>
          <w:spacing w:val="-19"/>
          <w:w w:val="85"/>
        </w:rPr>
        <w:t xml:space="preserve"> </w:t>
      </w:r>
      <w:r>
        <w:rPr>
          <w:color w:val="6D6E71"/>
          <w:w w:val="85"/>
        </w:rPr>
        <w:t>of</w:t>
      </w:r>
      <w:r>
        <w:rPr>
          <w:color w:val="6D6E71"/>
          <w:spacing w:val="-19"/>
          <w:w w:val="85"/>
        </w:rPr>
        <w:t xml:space="preserve"> </w:t>
      </w:r>
      <w:r>
        <w:rPr>
          <w:color w:val="6D6E71"/>
          <w:w w:val="85"/>
        </w:rPr>
        <w:t>University</w:t>
      </w:r>
      <w:r>
        <w:rPr>
          <w:color w:val="6D6E71"/>
          <w:spacing w:val="-19"/>
          <w:w w:val="85"/>
        </w:rPr>
        <w:t xml:space="preserve"> </w:t>
      </w:r>
      <w:r>
        <w:rPr>
          <w:color w:val="6D6E71"/>
          <w:w w:val="85"/>
        </w:rPr>
        <w:t>of</w:t>
      </w:r>
      <w:r>
        <w:rPr>
          <w:color w:val="6D6E71"/>
          <w:spacing w:val="-19"/>
          <w:w w:val="85"/>
        </w:rPr>
        <w:t xml:space="preserve"> </w:t>
      </w:r>
      <w:r>
        <w:rPr>
          <w:color w:val="6D6E71"/>
          <w:w w:val="85"/>
        </w:rPr>
        <w:t>Jordan.</w:t>
      </w:r>
      <w:r>
        <w:rPr>
          <w:color w:val="6D6E71"/>
          <w:spacing w:val="-19"/>
          <w:w w:val="85"/>
        </w:rPr>
        <w:t xml:space="preserve"> </w:t>
      </w:r>
      <w:r>
        <w:rPr>
          <w:color w:val="6D6E71"/>
          <w:w w:val="85"/>
        </w:rPr>
        <w:t>(2016).</w:t>
      </w:r>
      <w:r>
        <w:rPr>
          <w:color w:val="6D6E71"/>
          <w:spacing w:val="-19"/>
          <w:w w:val="85"/>
        </w:rPr>
        <w:t xml:space="preserve"> </w:t>
      </w:r>
      <w:r>
        <w:rPr>
          <w:color w:val="6D6E71"/>
          <w:w w:val="85"/>
        </w:rPr>
        <w:t>Summary</w:t>
      </w:r>
      <w:r>
        <w:rPr>
          <w:color w:val="6D6E71"/>
          <w:spacing w:val="-19"/>
          <w:w w:val="85"/>
        </w:rPr>
        <w:t xml:space="preserve"> </w:t>
      </w:r>
      <w:r>
        <w:rPr>
          <w:color w:val="6D6E71"/>
          <w:w w:val="85"/>
        </w:rPr>
        <w:t>report</w:t>
      </w:r>
      <w:r>
        <w:rPr>
          <w:color w:val="6D6E71"/>
          <w:spacing w:val="-19"/>
          <w:w w:val="85"/>
        </w:rPr>
        <w:t xml:space="preserve"> </w:t>
      </w:r>
      <w:r>
        <w:rPr>
          <w:color w:val="6D6E71"/>
          <w:w w:val="85"/>
        </w:rPr>
        <w:t>of</w:t>
      </w:r>
      <w:r>
        <w:rPr>
          <w:color w:val="6D6E71"/>
          <w:spacing w:val="-19"/>
          <w:w w:val="85"/>
        </w:rPr>
        <w:t xml:space="preserve"> </w:t>
      </w:r>
      <w:r>
        <w:rPr>
          <w:color w:val="6D6E71"/>
          <w:w w:val="85"/>
        </w:rPr>
        <w:t>main</w:t>
      </w:r>
      <w:r>
        <w:rPr>
          <w:color w:val="6D6E71"/>
          <w:spacing w:val="-19"/>
          <w:w w:val="85"/>
        </w:rPr>
        <w:t xml:space="preserve"> </w:t>
      </w:r>
      <w:r>
        <w:rPr>
          <w:color w:val="6D6E71"/>
          <w:w w:val="85"/>
        </w:rPr>
        <w:t>findings:</w:t>
      </w:r>
      <w:r>
        <w:rPr>
          <w:color w:val="6D6E71"/>
          <w:spacing w:val="-19"/>
          <w:w w:val="85"/>
        </w:rPr>
        <w:t xml:space="preserve"> </w:t>
      </w:r>
      <w:r>
        <w:rPr>
          <w:color w:val="6D6E71"/>
          <w:w w:val="85"/>
        </w:rPr>
        <w:t>National</w:t>
      </w:r>
      <w:r>
        <w:rPr>
          <w:color w:val="6D6E71"/>
          <w:spacing w:val="-19"/>
          <w:w w:val="85"/>
        </w:rPr>
        <w:t xml:space="preserve"> </w:t>
      </w:r>
      <w:r>
        <w:rPr>
          <w:color w:val="6D6E71"/>
          <w:w w:val="85"/>
        </w:rPr>
        <w:t xml:space="preserve">Child Labour Survey 2016 of Jordan. Retrieved On 13 June 2018 from </w:t>
      </w:r>
      <w:hyperlink r:id="rId354">
        <w:r>
          <w:rPr>
            <w:color w:val="0088CE"/>
            <w:w w:val="85"/>
            <w:u w:val="single" w:color="0088CE"/>
          </w:rPr>
          <w:t>http://www.ilo.org/beirut/publications/</w:t>
        </w:r>
      </w:hyperlink>
      <w:r>
        <w:rPr>
          <w:color w:val="0088CE"/>
          <w:w w:val="85"/>
        </w:rPr>
        <w:t xml:space="preserve"> </w:t>
      </w:r>
      <w:hyperlink r:id="rId355">
        <w:r>
          <w:rPr>
            <w:color w:val="0088CE"/>
            <w:w w:val="95"/>
            <w:u w:val="single" w:color="0088CE"/>
          </w:rPr>
          <w:t>WCMS_510520/lang--en/index.htm</w:t>
        </w:r>
      </w:hyperlink>
    </w:p>
    <w:p w:rsidR="009702CD" w:rsidRDefault="00166ADE">
      <w:pPr>
        <w:pStyle w:val="BodyText"/>
        <w:spacing w:before="58" w:line="230" w:lineRule="auto"/>
        <w:ind w:left="1000" w:right="994" w:hanging="260"/>
      </w:pPr>
      <w:r>
        <w:rPr>
          <w:color w:val="6D6E71"/>
          <w:w w:val="85"/>
        </w:rPr>
        <w:t>Charter</w:t>
      </w:r>
      <w:r>
        <w:rPr>
          <w:color w:val="6D6E71"/>
          <w:spacing w:val="-14"/>
          <w:w w:val="85"/>
        </w:rPr>
        <w:t xml:space="preserve"> </w:t>
      </w:r>
      <w:r>
        <w:rPr>
          <w:color w:val="6D6E71"/>
          <w:w w:val="85"/>
        </w:rPr>
        <w:t>o</w:t>
      </w:r>
      <w:r>
        <w:rPr>
          <w:color w:val="6D6E71"/>
          <w:w w:val="85"/>
        </w:rPr>
        <w:t>n</w:t>
      </w:r>
      <w:r>
        <w:rPr>
          <w:color w:val="6D6E71"/>
          <w:spacing w:val="-14"/>
          <w:w w:val="85"/>
        </w:rPr>
        <w:t xml:space="preserve"> </w:t>
      </w:r>
      <w:r>
        <w:rPr>
          <w:color w:val="6D6E71"/>
          <w:w w:val="85"/>
        </w:rPr>
        <w:t>Inclusion</w:t>
      </w:r>
      <w:r>
        <w:rPr>
          <w:color w:val="6D6E71"/>
          <w:spacing w:val="-14"/>
          <w:w w:val="85"/>
        </w:rPr>
        <w:t xml:space="preserve"> </w:t>
      </w:r>
      <w:r>
        <w:rPr>
          <w:color w:val="6D6E71"/>
          <w:w w:val="85"/>
        </w:rPr>
        <w:t>of</w:t>
      </w:r>
      <w:r>
        <w:rPr>
          <w:color w:val="6D6E71"/>
          <w:spacing w:val="-14"/>
          <w:w w:val="85"/>
        </w:rPr>
        <w:t xml:space="preserve"> </w:t>
      </w:r>
      <w:r>
        <w:rPr>
          <w:color w:val="6D6E71"/>
          <w:w w:val="85"/>
        </w:rPr>
        <w:t>Persons</w:t>
      </w:r>
      <w:r>
        <w:rPr>
          <w:color w:val="6D6E71"/>
          <w:spacing w:val="-14"/>
          <w:w w:val="85"/>
        </w:rPr>
        <w:t xml:space="preserve"> </w:t>
      </w:r>
      <w:r>
        <w:rPr>
          <w:color w:val="6D6E71"/>
          <w:w w:val="85"/>
        </w:rPr>
        <w:t>with</w:t>
      </w:r>
      <w:r>
        <w:rPr>
          <w:color w:val="6D6E71"/>
          <w:spacing w:val="-14"/>
          <w:w w:val="85"/>
        </w:rPr>
        <w:t xml:space="preserve"> </w:t>
      </w:r>
      <w:r>
        <w:rPr>
          <w:color w:val="6D6E71"/>
          <w:w w:val="85"/>
        </w:rPr>
        <w:t>Disabilities</w:t>
      </w:r>
      <w:r>
        <w:rPr>
          <w:color w:val="6D6E71"/>
          <w:spacing w:val="-14"/>
          <w:w w:val="85"/>
        </w:rPr>
        <w:t xml:space="preserve"> </w:t>
      </w:r>
      <w:r>
        <w:rPr>
          <w:color w:val="6D6E71"/>
          <w:w w:val="85"/>
        </w:rPr>
        <w:t>in</w:t>
      </w:r>
      <w:r>
        <w:rPr>
          <w:color w:val="6D6E71"/>
          <w:spacing w:val="-14"/>
          <w:w w:val="85"/>
        </w:rPr>
        <w:t xml:space="preserve"> </w:t>
      </w:r>
      <w:r>
        <w:rPr>
          <w:color w:val="6D6E71"/>
          <w:w w:val="85"/>
        </w:rPr>
        <w:t>Humanitarian</w:t>
      </w:r>
      <w:r>
        <w:rPr>
          <w:color w:val="6D6E71"/>
          <w:spacing w:val="-14"/>
          <w:w w:val="85"/>
        </w:rPr>
        <w:t xml:space="preserve"> </w:t>
      </w:r>
      <w:r>
        <w:rPr>
          <w:color w:val="6D6E71"/>
          <w:w w:val="85"/>
        </w:rPr>
        <w:t>Action.</w:t>
      </w:r>
      <w:r>
        <w:rPr>
          <w:color w:val="6D6E71"/>
          <w:spacing w:val="-14"/>
          <w:w w:val="85"/>
        </w:rPr>
        <w:t xml:space="preserve"> </w:t>
      </w:r>
      <w:r>
        <w:rPr>
          <w:color w:val="6D6E71"/>
          <w:w w:val="85"/>
        </w:rPr>
        <w:t>(2016).</w:t>
      </w:r>
      <w:r>
        <w:rPr>
          <w:color w:val="6D6E71"/>
          <w:spacing w:val="-14"/>
          <w:w w:val="85"/>
        </w:rPr>
        <w:t xml:space="preserve"> </w:t>
      </w:r>
      <w:r>
        <w:rPr>
          <w:color w:val="6D6E71"/>
          <w:w w:val="85"/>
        </w:rPr>
        <w:t>Retrieved</w:t>
      </w:r>
      <w:r>
        <w:rPr>
          <w:color w:val="6D6E71"/>
          <w:spacing w:val="-14"/>
          <w:w w:val="85"/>
        </w:rPr>
        <w:t xml:space="preserve"> </w:t>
      </w:r>
      <w:r>
        <w:rPr>
          <w:color w:val="6D6E71"/>
          <w:w w:val="85"/>
        </w:rPr>
        <w:t>on</w:t>
      </w:r>
      <w:r>
        <w:rPr>
          <w:color w:val="6D6E71"/>
          <w:spacing w:val="-14"/>
          <w:w w:val="85"/>
        </w:rPr>
        <w:t xml:space="preserve"> </w:t>
      </w:r>
      <w:r>
        <w:rPr>
          <w:color w:val="6D6E71"/>
          <w:w w:val="85"/>
        </w:rPr>
        <w:t>11</w:t>
      </w:r>
      <w:r>
        <w:rPr>
          <w:color w:val="6D6E71"/>
          <w:spacing w:val="-14"/>
          <w:w w:val="85"/>
        </w:rPr>
        <w:t xml:space="preserve"> </w:t>
      </w:r>
      <w:r>
        <w:rPr>
          <w:color w:val="6D6E71"/>
          <w:w w:val="85"/>
        </w:rPr>
        <w:t>May</w:t>
      </w:r>
      <w:r>
        <w:rPr>
          <w:color w:val="6D6E71"/>
          <w:spacing w:val="-14"/>
          <w:w w:val="85"/>
        </w:rPr>
        <w:t xml:space="preserve"> </w:t>
      </w:r>
      <w:r>
        <w:rPr>
          <w:color w:val="6D6E71"/>
          <w:w w:val="85"/>
        </w:rPr>
        <w:t>2018</w:t>
      </w:r>
      <w:r>
        <w:rPr>
          <w:color w:val="6D6E71"/>
          <w:spacing w:val="-14"/>
          <w:w w:val="85"/>
        </w:rPr>
        <w:t xml:space="preserve"> </w:t>
      </w:r>
      <w:r>
        <w:rPr>
          <w:color w:val="6D6E71"/>
          <w:w w:val="85"/>
        </w:rPr>
        <w:t xml:space="preserve">from </w:t>
      </w:r>
      <w:hyperlink r:id="rId356">
        <w:r>
          <w:rPr>
            <w:color w:val="0088CE"/>
            <w:w w:val="95"/>
            <w:u w:val="single" w:color="0088CE"/>
          </w:rPr>
          <w:t>http://humanitariandisabilitycharter.org/the-charter/</w:t>
        </w:r>
      </w:hyperlink>
    </w:p>
    <w:p w:rsidR="009702CD" w:rsidRDefault="00166ADE">
      <w:pPr>
        <w:pStyle w:val="BodyText"/>
        <w:spacing w:before="58" w:line="230" w:lineRule="auto"/>
        <w:ind w:left="1000" w:right="1118" w:hanging="260"/>
        <w:jc w:val="both"/>
      </w:pPr>
      <w:r>
        <w:rPr>
          <w:color w:val="6D6E71"/>
          <w:w w:val="85"/>
        </w:rPr>
        <w:t>Culbertson,</w:t>
      </w:r>
      <w:r>
        <w:rPr>
          <w:color w:val="6D6E71"/>
          <w:spacing w:val="-31"/>
          <w:w w:val="85"/>
        </w:rPr>
        <w:t xml:space="preserve"> </w:t>
      </w:r>
      <w:r>
        <w:rPr>
          <w:color w:val="6D6E71"/>
          <w:w w:val="85"/>
        </w:rPr>
        <w:t>S.,</w:t>
      </w:r>
      <w:r>
        <w:rPr>
          <w:color w:val="6D6E71"/>
          <w:spacing w:val="-31"/>
          <w:w w:val="85"/>
        </w:rPr>
        <w:t xml:space="preserve"> </w:t>
      </w:r>
      <w:r>
        <w:rPr>
          <w:color w:val="6D6E71"/>
          <w:w w:val="85"/>
        </w:rPr>
        <w:t>Ling.</w:t>
      </w:r>
      <w:r>
        <w:rPr>
          <w:color w:val="6D6E71"/>
          <w:spacing w:val="-31"/>
          <w:w w:val="85"/>
        </w:rPr>
        <w:t xml:space="preserve"> </w:t>
      </w:r>
      <w:r>
        <w:rPr>
          <w:color w:val="6D6E71"/>
          <w:spacing w:val="-5"/>
          <w:w w:val="85"/>
        </w:rPr>
        <w:t>T.,</w:t>
      </w:r>
      <w:r>
        <w:rPr>
          <w:color w:val="6D6E71"/>
          <w:spacing w:val="-31"/>
          <w:w w:val="85"/>
        </w:rPr>
        <w:t xml:space="preserve"> </w:t>
      </w:r>
      <w:r>
        <w:rPr>
          <w:color w:val="6D6E71"/>
          <w:w w:val="85"/>
        </w:rPr>
        <w:t>Henham.</w:t>
      </w:r>
      <w:r>
        <w:rPr>
          <w:color w:val="6D6E71"/>
          <w:spacing w:val="-31"/>
          <w:w w:val="85"/>
        </w:rPr>
        <w:t xml:space="preserve"> </w:t>
      </w:r>
      <w:r>
        <w:rPr>
          <w:color w:val="6D6E71"/>
          <w:w w:val="85"/>
        </w:rPr>
        <w:t>M.,</w:t>
      </w:r>
      <w:r>
        <w:rPr>
          <w:color w:val="6D6E71"/>
          <w:spacing w:val="-31"/>
          <w:w w:val="85"/>
        </w:rPr>
        <w:t xml:space="preserve"> </w:t>
      </w:r>
      <w:r>
        <w:rPr>
          <w:color w:val="6D6E71"/>
          <w:w w:val="85"/>
        </w:rPr>
        <w:t>Corbett,</w:t>
      </w:r>
      <w:r>
        <w:rPr>
          <w:color w:val="6D6E71"/>
          <w:spacing w:val="-31"/>
          <w:w w:val="85"/>
        </w:rPr>
        <w:t xml:space="preserve"> </w:t>
      </w:r>
      <w:r>
        <w:rPr>
          <w:color w:val="6D6E71"/>
          <w:w w:val="85"/>
        </w:rPr>
        <w:t>J.,</w:t>
      </w:r>
      <w:r>
        <w:rPr>
          <w:color w:val="6D6E71"/>
          <w:spacing w:val="-31"/>
          <w:w w:val="85"/>
        </w:rPr>
        <w:t xml:space="preserve"> </w:t>
      </w:r>
      <w:r>
        <w:rPr>
          <w:color w:val="6D6E71"/>
          <w:w w:val="85"/>
        </w:rPr>
        <w:t>Karam,</w:t>
      </w:r>
      <w:r>
        <w:rPr>
          <w:color w:val="6D6E71"/>
          <w:spacing w:val="-31"/>
          <w:w w:val="85"/>
        </w:rPr>
        <w:t xml:space="preserve"> </w:t>
      </w:r>
      <w:r>
        <w:rPr>
          <w:color w:val="6D6E71"/>
          <w:w w:val="85"/>
        </w:rPr>
        <w:t>R.,</w:t>
      </w:r>
      <w:r>
        <w:rPr>
          <w:color w:val="6D6E71"/>
          <w:spacing w:val="-31"/>
          <w:w w:val="85"/>
        </w:rPr>
        <w:t xml:space="preserve"> </w:t>
      </w:r>
      <w:r>
        <w:rPr>
          <w:color w:val="6D6E71"/>
          <w:w w:val="85"/>
        </w:rPr>
        <w:t>Pankowska,</w:t>
      </w:r>
      <w:r>
        <w:rPr>
          <w:color w:val="6D6E71"/>
          <w:spacing w:val="-31"/>
          <w:w w:val="85"/>
        </w:rPr>
        <w:t xml:space="preserve"> </w:t>
      </w:r>
      <w:r>
        <w:rPr>
          <w:color w:val="6D6E71"/>
          <w:spacing w:val="-4"/>
          <w:w w:val="85"/>
        </w:rPr>
        <w:t>P.,</w:t>
      </w:r>
      <w:r>
        <w:rPr>
          <w:color w:val="6D6E71"/>
          <w:spacing w:val="-31"/>
          <w:w w:val="85"/>
        </w:rPr>
        <w:t xml:space="preserve"> </w:t>
      </w:r>
      <w:r>
        <w:rPr>
          <w:color w:val="6D6E71"/>
          <w:w w:val="85"/>
        </w:rPr>
        <w:t>Saunders,</w:t>
      </w:r>
      <w:r>
        <w:rPr>
          <w:color w:val="6D6E71"/>
          <w:spacing w:val="-31"/>
          <w:w w:val="85"/>
        </w:rPr>
        <w:t xml:space="preserve"> </w:t>
      </w:r>
      <w:r>
        <w:rPr>
          <w:color w:val="6D6E71"/>
          <w:w w:val="85"/>
        </w:rPr>
        <w:t>C.,</w:t>
      </w:r>
      <w:r>
        <w:rPr>
          <w:color w:val="6D6E71"/>
          <w:spacing w:val="-31"/>
          <w:w w:val="85"/>
        </w:rPr>
        <w:t xml:space="preserve"> </w:t>
      </w:r>
      <w:r>
        <w:rPr>
          <w:color w:val="6D6E71"/>
          <w:w w:val="85"/>
        </w:rPr>
        <w:t>Bellasio,</w:t>
      </w:r>
      <w:r>
        <w:rPr>
          <w:color w:val="6D6E71"/>
          <w:spacing w:val="-31"/>
          <w:w w:val="85"/>
        </w:rPr>
        <w:t xml:space="preserve"> </w:t>
      </w:r>
      <w:r>
        <w:rPr>
          <w:color w:val="6D6E71"/>
          <w:w w:val="85"/>
        </w:rPr>
        <w:t>J.,</w:t>
      </w:r>
      <w:r>
        <w:rPr>
          <w:color w:val="6D6E71"/>
          <w:spacing w:val="-31"/>
          <w:w w:val="85"/>
        </w:rPr>
        <w:t xml:space="preserve"> </w:t>
      </w:r>
      <w:r>
        <w:rPr>
          <w:color w:val="6D6E71"/>
          <w:w w:val="85"/>
        </w:rPr>
        <w:t>&amp;</w:t>
      </w:r>
      <w:r>
        <w:rPr>
          <w:color w:val="6D6E71"/>
          <w:spacing w:val="-31"/>
          <w:w w:val="85"/>
        </w:rPr>
        <w:t xml:space="preserve"> </w:t>
      </w:r>
      <w:r>
        <w:rPr>
          <w:color w:val="6D6E71"/>
          <w:w w:val="85"/>
        </w:rPr>
        <w:t>Baruch,</w:t>
      </w:r>
      <w:r>
        <w:rPr>
          <w:color w:val="6D6E71"/>
          <w:spacing w:val="-31"/>
          <w:w w:val="85"/>
        </w:rPr>
        <w:t xml:space="preserve"> </w:t>
      </w:r>
      <w:r>
        <w:rPr>
          <w:color w:val="6D6E71"/>
          <w:w w:val="85"/>
        </w:rPr>
        <w:t>B. (2015).</w:t>
      </w:r>
      <w:r>
        <w:rPr>
          <w:color w:val="6D6E71"/>
          <w:spacing w:val="-18"/>
          <w:w w:val="85"/>
        </w:rPr>
        <w:t xml:space="preserve"> </w:t>
      </w:r>
      <w:r>
        <w:rPr>
          <w:color w:val="6D6E71"/>
          <w:w w:val="85"/>
        </w:rPr>
        <w:t>Evaluation</w:t>
      </w:r>
      <w:r>
        <w:rPr>
          <w:color w:val="6D6E71"/>
          <w:spacing w:val="-18"/>
          <w:w w:val="85"/>
        </w:rPr>
        <w:t xml:space="preserve"> </w:t>
      </w:r>
      <w:r>
        <w:rPr>
          <w:color w:val="6D6E71"/>
          <w:w w:val="85"/>
        </w:rPr>
        <w:t>of</w:t>
      </w:r>
      <w:r>
        <w:rPr>
          <w:color w:val="6D6E71"/>
          <w:spacing w:val="-18"/>
          <w:w w:val="85"/>
        </w:rPr>
        <w:t xml:space="preserve"> </w:t>
      </w:r>
      <w:r>
        <w:rPr>
          <w:color w:val="6D6E71"/>
          <w:w w:val="85"/>
        </w:rPr>
        <w:t>Emergency</w:t>
      </w:r>
      <w:r>
        <w:rPr>
          <w:color w:val="6D6E71"/>
          <w:spacing w:val="-18"/>
          <w:w w:val="85"/>
        </w:rPr>
        <w:t xml:space="preserve"> </w:t>
      </w:r>
      <w:r>
        <w:rPr>
          <w:color w:val="6D6E71"/>
          <w:w w:val="85"/>
        </w:rPr>
        <w:t>Education</w:t>
      </w:r>
      <w:r>
        <w:rPr>
          <w:color w:val="6D6E71"/>
          <w:spacing w:val="-18"/>
          <w:w w:val="85"/>
        </w:rPr>
        <w:t xml:space="preserve"> </w:t>
      </w:r>
      <w:r>
        <w:rPr>
          <w:color w:val="6D6E71"/>
          <w:w w:val="85"/>
        </w:rPr>
        <w:t>Response</w:t>
      </w:r>
      <w:r>
        <w:rPr>
          <w:color w:val="6D6E71"/>
          <w:spacing w:val="-18"/>
          <w:w w:val="85"/>
        </w:rPr>
        <w:t xml:space="preserve"> </w:t>
      </w:r>
      <w:r>
        <w:rPr>
          <w:color w:val="6D6E71"/>
          <w:w w:val="85"/>
        </w:rPr>
        <w:t>for</w:t>
      </w:r>
      <w:r>
        <w:rPr>
          <w:color w:val="6D6E71"/>
          <w:spacing w:val="-18"/>
          <w:w w:val="85"/>
        </w:rPr>
        <w:t xml:space="preserve"> </w:t>
      </w:r>
      <w:r>
        <w:rPr>
          <w:color w:val="6D6E71"/>
          <w:w w:val="85"/>
        </w:rPr>
        <w:t>Syrian</w:t>
      </w:r>
      <w:r>
        <w:rPr>
          <w:color w:val="6D6E71"/>
          <w:spacing w:val="-18"/>
          <w:w w:val="85"/>
        </w:rPr>
        <w:t xml:space="preserve"> </w:t>
      </w:r>
      <w:r>
        <w:rPr>
          <w:color w:val="6D6E71"/>
          <w:w w:val="85"/>
        </w:rPr>
        <w:t>Refugee</w:t>
      </w:r>
      <w:r>
        <w:rPr>
          <w:color w:val="6D6E71"/>
          <w:spacing w:val="-18"/>
          <w:w w:val="85"/>
        </w:rPr>
        <w:t xml:space="preserve"> </w:t>
      </w:r>
      <w:r>
        <w:rPr>
          <w:color w:val="6D6E71"/>
          <w:w w:val="85"/>
        </w:rPr>
        <w:t>Children</w:t>
      </w:r>
      <w:r>
        <w:rPr>
          <w:color w:val="6D6E71"/>
          <w:spacing w:val="-18"/>
          <w:w w:val="85"/>
        </w:rPr>
        <w:t xml:space="preserve"> </w:t>
      </w:r>
      <w:r>
        <w:rPr>
          <w:color w:val="6D6E71"/>
          <w:w w:val="85"/>
        </w:rPr>
        <w:t>and</w:t>
      </w:r>
      <w:r>
        <w:rPr>
          <w:color w:val="6D6E71"/>
          <w:spacing w:val="-18"/>
          <w:w w:val="85"/>
        </w:rPr>
        <w:t xml:space="preserve"> </w:t>
      </w:r>
      <w:r>
        <w:rPr>
          <w:color w:val="6D6E71"/>
          <w:w w:val="85"/>
        </w:rPr>
        <w:t>Host</w:t>
      </w:r>
      <w:r>
        <w:rPr>
          <w:color w:val="6D6E71"/>
          <w:spacing w:val="-18"/>
          <w:w w:val="85"/>
        </w:rPr>
        <w:t xml:space="preserve"> </w:t>
      </w:r>
      <w:r>
        <w:rPr>
          <w:color w:val="6D6E71"/>
          <w:w w:val="85"/>
        </w:rPr>
        <w:t>Communities</w:t>
      </w:r>
      <w:r>
        <w:rPr>
          <w:color w:val="6D6E71"/>
          <w:spacing w:val="-18"/>
          <w:w w:val="85"/>
        </w:rPr>
        <w:t xml:space="preserve"> </w:t>
      </w:r>
      <w:r>
        <w:rPr>
          <w:color w:val="6D6E71"/>
          <w:w w:val="85"/>
        </w:rPr>
        <w:t xml:space="preserve">in </w:t>
      </w:r>
      <w:r>
        <w:rPr>
          <w:color w:val="6D6E71"/>
          <w:w w:val="95"/>
        </w:rPr>
        <w:t>Jordan.</w:t>
      </w:r>
      <w:r>
        <w:rPr>
          <w:color w:val="6D6E71"/>
          <w:spacing w:val="-44"/>
          <w:w w:val="95"/>
        </w:rPr>
        <w:t xml:space="preserve"> </w:t>
      </w:r>
      <w:r>
        <w:rPr>
          <w:color w:val="6D6E71"/>
          <w:w w:val="95"/>
        </w:rPr>
        <w:t>Retrieved</w:t>
      </w:r>
      <w:r>
        <w:rPr>
          <w:color w:val="6D6E71"/>
          <w:spacing w:val="-44"/>
          <w:w w:val="95"/>
        </w:rPr>
        <w:t xml:space="preserve"> </w:t>
      </w:r>
      <w:r>
        <w:rPr>
          <w:color w:val="6D6E71"/>
          <w:w w:val="95"/>
        </w:rPr>
        <w:t>20</w:t>
      </w:r>
      <w:r>
        <w:rPr>
          <w:color w:val="6D6E71"/>
          <w:spacing w:val="-44"/>
          <w:w w:val="95"/>
        </w:rPr>
        <w:t xml:space="preserve"> </w:t>
      </w:r>
      <w:r>
        <w:rPr>
          <w:color w:val="6D6E71"/>
          <w:w w:val="95"/>
        </w:rPr>
        <w:t>May</w:t>
      </w:r>
      <w:r>
        <w:rPr>
          <w:color w:val="6D6E71"/>
          <w:spacing w:val="-44"/>
          <w:w w:val="95"/>
        </w:rPr>
        <w:t xml:space="preserve"> </w:t>
      </w:r>
      <w:r>
        <w:rPr>
          <w:color w:val="6D6E71"/>
          <w:w w:val="95"/>
        </w:rPr>
        <w:t>2018</w:t>
      </w:r>
      <w:r>
        <w:rPr>
          <w:color w:val="6D6E71"/>
          <w:spacing w:val="-44"/>
          <w:w w:val="95"/>
        </w:rPr>
        <w:t xml:space="preserve"> </w:t>
      </w:r>
      <w:r>
        <w:rPr>
          <w:color w:val="6D6E71"/>
          <w:w w:val="95"/>
        </w:rPr>
        <w:t>from</w:t>
      </w:r>
      <w:r>
        <w:rPr>
          <w:color w:val="6D6E71"/>
          <w:spacing w:val="-44"/>
          <w:w w:val="95"/>
        </w:rPr>
        <w:t xml:space="preserve"> </w:t>
      </w:r>
      <w:hyperlink r:id="rId357">
        <w:r>
          <w:rPr>
            <w:color w:val="0088CE"/>
            <w:w w:val="95"/>
            <w:u w:val="single" w:color="0088CE"/>
          </w:rPr>
          <w:t>https://www.unicef.org/evaldatabase/index_90169.html</w:t>
        </w:r>
      </w:hyperlink>
    </w:p>
    <w:p w:rsidR="009702CD" w:rsidRDefault="00166ADE">
      <w:pPr>
        <w:pStyle w:val="BodyText"/>
        <w:spacing w:before="58" w:line="230" w:lineRule="auto"/>
        <w:ind w:left="1000" w:right="949" w:hanging="260"/>
      </w:pPr>
      <w:r>
        <w:rPr>
          <w:color w:val="6D6E71"/>
          <w:w w:val="85"/>
        </w:rPr>
        <w:t>Curtis,</w:t>
      </w:r>
      <w:r>
        <w:rPr>
          <w:color w:val="6D6E71"/>
          <w:spacing w:val="-18"/>
          <w:w w:val="85"/>
        </w:rPr>
        <w:t xml:space="preserve"> </w:t>
      </w:r>
      <w:r>
        <w:rPr>
          <w:color w:val="6D6E71"/>
          <w:w w:val="85"/>
        </w:rPr>
        <w:t>B.,</w:t>
      </w:r>
      <w:r>
        <w:rPr>
          <w:color w:val="6D6E71"/>
          <w:spacing w:val="-18"/>
          <w:w w:val="85"/>
        </w:rPr>
        <w:t xml:space="preserve"> </w:t>
      </w:r>
      <w:r>
        <w:rPr>
          <w:color w:val="6D6E71"/>
          <w:w w:val="85"/>
        </w:rPr>
        <w:t>&amp;</w:t>
      </w:r>
      <w:r>
        <w:rPr>
          <w:color w:val="6D6E71"/>
          <w:spacing w:val="-18"/>
          <w:w w:val="85"/>
        </w:rPr>
        <w:t xml:space="preserve"> </w:t>
      </w:r>
      <w:r>
        <w:rPr>
          <w:color w:val="6D6E71"/>
          <w:w w:val="85"/>
        </w:rPr>
        <w:t>Geagan,</w:t>
      </w:r>
      <w:r>
        <w:rPr>
          <w:color w:val="6D6E71"/>
          <w:spacing w:val="-18"/>
          <w:w w:val="85"/>
        </w:rPr>
        <w:t xml:space="preserve"> </w:t>
      </w:r>
      <w:r>
        <w:rPr>
          <w:color w:val="6D6E71"/>
          <w:w w:val="85"/>
        </w:rPr>
        <w:t>J.</w:t>
      </w:r>
      <w:r>
        <w:rPr>
          <w:color w:val="6D6E71"/>
          <w:spacing w:val="-18"/>
          <w:w w:val="85"/>
        </w:rPr>
        <w:t xml:space="preserve"> </w:t>
      </w:r>
      <w:r>
        <w:rPr>
          <w:color w:val="6D6E71"/>
          <w:w w:val="85"/>
        </w:rPr>
        <w:t>(2016).</w:t>
      </w:r>
      <w:r>
        <w:rPr>
          <w:color w:val="6D6E71"/>
          <w:spacing w:val="-18"/>
          <w:w w:val="85"/>
        </w:rPr>
        <w:t xml:space="preserve"> </w:t>
      </w:r>
      <w:r>
        <w:rPr>
          <w:color w:val="6D6E71"/>
          <w:w w:val="85"/>
        </w:rPr>
        <w:t>Disability</w:t>
      </w:r>
      <w:r>
        <w:rPr>
          <w:color w:val="6D6E71"/>
          <w:spacing w:val="-18"/>
          <w:w w:val="85"/>
        </w:rPr>
        <w:t xml:space="preserve"> </w:t>
      </w:r>
      <w:r>
        <w:rPr>
          <w:color w:val="6D6E71"/>
          <w:w w:val="85"/>
        </w:rPr>
        <w:t>Inclusion</w:t>
      </w:r>
      <w:r>
        <w:rPr>
          <w:color w:val="6D6E71"/>
          <w:spacing w:val="-18"/>
          <w:w w:val="85"/>
        </w:rPr>
        <w:t xml:space="preserve"> </w:t>
      </w:r>
      <w:r>
        <w:rPr>
          <w:color w:val="6D6E71"/>
          <w:w w:val="85"/>
        </w:rPr>
        <w:t>Among</w:t>
      </w:r>
      <w:r>
        <w:rPr>
          <w:color w:val="6D6E71"/>
          <w:spacing w:val="-18"/>
          <w:w w:val="85"/>
        </w:rPr>
        <w:t xml:space="preserve"> </w:t>
      </w:r>
      <w:r>
        <w:rPr>
          <w:color w:val="6D6E71"/>
          <w:w w:val="85"/>
        </w:rPr>
        <w:t>Refugees</w:t>
      </w:r>
      <w:r>
        <w:rPr>
          <w:color w:val="6D6E71"/>
          <w:spacing w:val="-18"/>
          <w:w w:val="85"/>
        </w:rPr>
        <w:t xml:space="preserve"> </w:t>
      </w:r>
      <w:r>
        <w:rPr>
          <w:color w:val="6D6E71"/>
          <w:w w:val="85"/>
        </w:rPr>
        <w:t>in</w:t>
      </w:r>
      <w:r>
        <w:rPr>
          <w:color w:val="6D6E71"/>
          <w:spacing w:val="-18"/>
          <w:w w:val="85"/>
        </w:rPr>
        <w:t xml:space="preserve"> </w:t>
      </w:r>
      <w:r>
        <w:rPr>
          <w:color w:val="6D6E71"/>
          <w:w w:val="85"/>
        </w:rPr>
        <w:t>the</w:t>
      </w:r>
      <w:r>
        <w:rPr>
          <w:color w:val="6D6E71"/>
          <w:spacing w:val="-18"/>
          <w:w w:val="85"/>
        </w:rPr>
        <w:t xml:space="preserve"> </w:t>
      </w:r>
      <w:r>
        <w:rPr>
          <w:color w:val="6D6E71"/>
          <w:w w:val="85"/>
        </w:rPr>
        <w:t>Middle</w:t>
      </w:r>
      <w:r>
        <w:rPr>
          <w:color w:val="6D6E71"/>
          <w:spacing w:val="-18"/>
          <w:w w:val="85"/>
        </w:rPr>
        <w:t xml:space="preserve"> </w:t>
      </w:r>
      <w:r>
        <w:rPr>
          <w:color w:val="6D6E71"/>
          <w:w w:val="85"/>
        </w:rPr>
        <w:t>East</w:t>
      </w:r>
      <w:r>
        <w:rPr>
          <w:color w:val="6D6E71"/>
          <w:spacing w:val="-18"/>
          <w:w w:val="85"/>
        </w:rPr>
        <w:t xml:space="preserve"> </w:t>
      </w:r>
      <w:r>
        <w:rPr>
          <w:color w:val="6D6E71"/>
          <w:w w:val="85"/>
        </w:rPr>
        <w:t>and</w:t>
      </w:r>
      <w:r>
        <w:rPr>
          <w:color w:val="6D6E71"/>
          <w:spacing w:val="-18"/>
          <w:w w:val="85"/>
        </w:rPr>
        <w:t xml:space="preserve"> </w:t>
      </w:r>
      <w:r>
        <w:rPr>
          <w:color w:val="6D6E71"/>
          <w:w w:val="85"/>
        </w:rPr>
        <w:t>North</w:t>
      </w:r>
      <w:r>
        <w:rPr>
          <w:color w:val="6D6E71"/>
          <w:spacing w:val="-18"/>
          <w:w w:val="85"/>
        </w:rPr>
        <w:t xml:space="preserve"> </w:t>
      </w:r>
      <w:r>
        <w:rPr>
          <w:color w:val="6D6E71"/>
          <w:w w:val="85"/>
        </w:rPr>
        <w:t>Africa.</w:t>
      </w:r>
      <w:r>
        <w:rPr>
          <w:color w:val="6D6E71"/>
          <w:spacing w:val="-18"/>
          <w:w w:val="85"/>
        </w:rPr>
        <w:t xml:space="preserve"> </w:t>
      </w:r>
      <w:r>
        <w:rPr>
          <w:color w:val="6D6E71"/>
          <w:w w:val="85"/>
        </w:rPr>
        <w:t>A</w:t>
      </w:r>
      <w:r>
        <w:rPr>
          <w:color w:val="6D6E71"/>
          <w:spacing w:val="-18"/>
          <w:w w:val="85"/>
        </w:rPr>
        <w:t xml:space="preserve"> </w:t>
      </w:r>
      <w:r>
        <w:rPr>
          <w:color w:val="6D6E71"/>
          <w:w w:val="85"/>
        </w:rPr>
        <w:t>Needs Assessment</w:t>
      </w:r>
      <w:r>
        <w:rPr>
          <w:color w:val="6D6E71"/>
          <w:spacing w:val="-25"/>
          <w:w w:val="85"/>
        </w:rPr>
        <w:t xml:space="preserve"> </w:t>
      </w:r>
      <w:r>
        <w:rPr>
          <w:color w:val="6D6E71"/>
          <w:w w:val="85"/>
        </w:rPr>
        <w:t>of</w:t>
      </w:r>
      <w:r>
        <w:rPr>
          <w:color w:val="6D6E71"/>
          <w:spacing w:val="-25"/>
          <w:w w:val="85"/>
        </w:rPr>
        <w:t xml:space="preserve"> </w:t>
      </w:r>
      <w:r>
        <w:rPr>
          <w:color w:val="6D6E71"/>
          <w:w w:val="85"/>
        </w:rPr>
        <w:t>Libya,</w:t>
      </w:r>
      <w:r>
        <w:rPr>
          <w:color w:val="6D6E71"/>
          <w:spacing w:val="-25"/>
          <w:w w:val="85"/>
        </w:rPr>
        <w:t xml:space="preserve"> </w:t>
      </w:r>
      <w:r>
        <w:rPr>
          <w:color w:val="6D6E71"/>
          <w:w w:val="85"/>
        </w:rPr>
        <w:t>Egypt,</w:t>
      </w:r>
      <w:r>
        <w:rPr>
          <w:color w:val="6D6E71"/>
          <w:spacing w:val="-25"/>
          <w:w w:val="85"/>
        </w:rPr>
        <w:t xml:space="preserve"> </w:t>
      </w:r>
      <w:r>
        <w:rPr>
          <w:color w:val="6D6E71"/>
          <w:spacing w:val="-3"/>
          <w:w w:val="85"/>
        </w:rPr>
        <w:t>Yemen,</w:t>
      </w:r>
      <w:r>
        <w:rPr>
          <w:color w:val="6D6E71"/>
          <w:spacing w:val="-25"/>
          <w:w w:val="85"/>
        </w:rPr>
        <w:t xml:space="preserve"> </w:t>
      </w:r>
      <w:r>
        <w:rPr>
          <w:color w:val="6D6E71"/>
          <w:w w:val="85"/>
        </w:rPr>
        <w:t>Jordan,</w:t>
      </w:r>
      <w:r>
        <w:rPr>
          <w:color w:val="6D6E71"/>
          <w:spacing w:val="-25"/>
          <w:w w:val="85"/>
        </w:rPr>
        <w:t xml:space="preserve"> </w:t>
      </w:r>
      <w:r>
        <w:rPr>
          <w:color w:val="6D6E71"/>
          <w:w w:val="85"/>
        </w:rPr>
        <w:t>and</w:t>
      </w:r>
      <w:r>
        <w:rPr>
          <w:color w:val="6D6E71"/>
          <w:spacing w:val="-25"/>
          <w:w w:val="85"/>
        </w:rPr>
        <w:t xml:space="preserve"> </w:t>
      </w:r>
      <w:r>
        <w:rPr>
          <w:color w:val="6D6E71"/>
          <w:spacing w:val="-4"/>
          <w:w w:val="85"/>
        </w:rPr>
        <w:t>Turkey.</w:t>
      </w:r>
      <w:r>
        <w:rPr>
          <w:color w:val="6D6E71"/>
          <w:spacing w:val="-25"/>
          <w:w w:val="85"/>
        </w:rPr>
        <w:t xml:space="preserve"> </w:t>
      </w:r>
      <w:r>
        <w:rPr>
          <w:color w:val="6D6E71"/>
          <w:w w:val="85"/>
        </w:rPr>
        <w:t>Retrieved</w:t>
      </w:r>
      <w:r>
        <w:rPr>
          <w:color w:val="6D6E71"/>
          <w:spacing w:val="-25"/>
          <w:w w:val="85"/>
        </w:rPr>
        <w:t xml:space="preserve"> </w:t>
      </w:r>
      <w:r>
        <w:rPr>
          <w:color w:val="6D6E71"/>
          <w:w w:val="85"/>
        </w:rPr>
        <w:t>on</w:t>
      </w:r>
      <w:r>
        <w:rPr>
          <w:color w:val="6D6E71"/>
          <w:spacing w:val="-25"/>
          <w:w w:val="85"/>
        </w:rPr>
        <w:t xml:space="preserve"> </w:t>
      </w:r>
      <w:r>
        <w:rPr>
          <w:color w:val="6D6E71"/>
          <w:w w:val="85"/>
        </w:rPr>
        <w:t>from</w:t>
      </w:r>
      <w:r>
        <w:rPr>
          <w:color w:val="6D6E71"/>
          <w:spacing w:val="-25"/>
          <w:w w:val="85"/>
        </w:rPr>
        <w:t xml:space="preserve"> </w:t>
      </w:r>
      <w:hyperlink r:id="rId358">
        <w:r>
          <w:rPr>
            <w:color w:val="0088CE"/>
            <w:w w:val="85"/>
            <w:u w:val="single" w:color="0088CE"/>
          </w:rPr>
          <w:t>https://www.irex.org/sites/default/</w:t>
        </w:r>
      </w:hyperlink>
      <w:r>
        <w:rPr>
          <w:color w:val="0088CE"/>
          <w:w w:val="85"/>
        </w:rPr>
        <w:t xml:space="preserve"> </w:t>
      </w:r>
      <w:hyperlink r:id="rId359">
        <w:r>
          <w:rPr>
            <w:color w:val="0088CE"/>
            <w:w w:val="95"/>
            <w:u w:val="single" w:color="0088CE"/>
          </w:rPr>
          <w:t>files/pdf/disability-inclusion-refugees-middle-east-north-africa.pdf</w:t>
        </w:r>
      </w:hyperlink>
    </w:p>
    <w:p w:rsidR="009702CD" w:rsidRDefault="00166ADE">
      <w:pPr>
        <w:pStyle w:val="BodyText"/>
        <w:spacing w:before="58" w:line="230" w:lineRule="auto"/>
        <w:ind w:left="1000" w:right="816" w:hanging="260"/>
      </w:pPr>
      <w:r>
        <w:rPr>
          <w:color w:val="6D6E71"/>
          <w:w w:val="85"/>
        </w:rPr>
        <w:t>Department</w:t>
      </w:r>
      <w:r>
        <w:rPr>
          <w:color w:val="6D6E71"/>
          <w:spacing w:val="-17"/>
          <w:w w:val="85"/>
        </w:rPr>
        <w:t xml:space="preserve"> </w:t>
      </w:r>
      <w:r>
        <w:rPr>
          <w:color w:val="6D6E71"/>
          <w:w w:val="85"/>
        </w:rPr>
        <w:t>of</w:t>
      </w:r>
      <w:r>
        <w:rPr>
          <w:color w:val="6D6E71"/>
          <w:spacing w:val="-17"/>
          <w:w w:val="85"/>
        </w:rPr>
        <w:t xml:space="preserve"> </w:t>
      </w:r>
      <w:r>
        <w:rPr>
          <w:color w:val="6D6E71"/>
          <w:w w:val="85"/>
        </w:rPr>
        <w:t>Statistics.</w:t>
      </w:r>
      <w:r>
        <w:rPr>
          <w:color w:val="6D6E71"/>
          <w:spacing w:val="-17"/>
          <w:w w:val="85"/>
        </w:rPr>
        <w:t xml:space="preserve"> </w:t>
      </w:r>
      <w:r>
        <w:rPr>
          <w:color w:val="6D6E71"/>
          <w:w w:val="85"/>
        </w:rPr>
        <w:t>(2015a).</w:t>
      </w:r>
      <w:r>
        <w:rPr>
          <w:color w:val="6D6E71"/>
          <w:spacing w:val="-17"/>
          <w:w w:val="85"/>
        </w:rPr>
        <w:t xml:space="preserve"> </w:t>
      </w:r>
      <w:r>
        <w:rPr>
          <w:color w:val="6D6E71"/>
          <w:w w:val="85"/>
        </w:rPr>
        <w:t>General</w:t>
      </w:r>
      <w:r>
        <w:rPr>
          <w:color w:val="6D6E71"/>
          <w:spacing w:val="-17"/>
          <w:w w:val="85"/>
        </w:rPr>
        <w:t xml:space="preserve"> </w:t>
      </w:r>
      <w:r>
        <w:rPr>
          <w:color w:val="6D6E71"/>
          <w:w w:val="85"/>
        </w:rPr>
        <w:t>Population</w:t>
      </w:r>
      <w:r>
        <w:rPr>
          <w:color w:val="6D6E71"/>
          <w:spacing w:val="-17"/>
          <w:w w:val="85"/>
        </w:rPr>
        <w:t xml:space="preserve"> </w:t>
      </w:r>
      <w:r>
        <w:rPr>
          <w:color w:val="6D6E71"/>
          <w:w w:val="85"/>
        </w:rPr>
        <w:t>and</w:t>
      </w:r>
      <w:r>
        <w:rPr>
          <w:color w:val="6D6E71"/>
          <w:spacing w:val="-17"/>
          <w:w w:val="85"/>
        </w:rPr>
        <w:t xml:space="preserve"> </w:t>
      </w:r>
      <w:r>
        <w:rPr>
          <w:color w:val="6D6E71"/>
          <w:w w:val="85"/>
        </w:rPr>
        <w:t>Housing</w:t>
      </w:r>
      <w:r>
        <w:rPr>
          <w:color w:val="6D6E71"/>
          <w:spacing w:val="-17"/>
          <w:w w:val="85"/>
        </w:rPr>
        <w:t xml:space="preserve"> </w:t>
      </w:r>
      <w:r>
        <w:rPr>
          <w:color w:val="6D6E71"/>
          <w:w w:val="85"/>
        </w:rPr>
        <w:t>Census</w:t>
      </w:r>
      <w:r>
        <w:rPr>
          <w:color w:val="6D6E71"/>
          <w:spacing w:val="-17"/>
          <w:w w:val="85"/>
        </w:rPr>
        <w:t xml:space="preserve"> </w:t>
      </w:r>
      <w:r>
        <w:rPr>
          <w:color w:val="6D6E71"/>
          <w:w w:val="85"/>
        </w:rPr>
        <w:t>2015:</w:t>
      </w:r>
      <w:r>
        <w:rPr>
          <w:color w:val="6D6E71"/>
          <w:spacing w:val="-17"/>
          <w:w w:val="85"/>
        </w:rPr>
        <w:t xml:space="preserve"> </w:t>
      </w:r>
      <w:r>
        <w:rPr>
          <w:color w:val="6D6E71"/>
          <w:w w:val="85"/>
        </w:rPr>
        <w:t>Data</w:t>
      </w:r>
      <w:r>
        <w:rPr>
          <w:color w:val="6D6E71"/>
          <w:spacing w:val="-17"/>
          <w:w w:val="85"/>
        </w:rPr>
        <w:t xml:space="preserve"> </w:t>
      </w:r>
      <w:r>
        <w:rPr>
          <w:color w:val="6D6E71"/>
          <w:w w:val="85"/>
        </w:rPr>
        <w:t>bank.</w:t>
      </w:r>
      <w:r>
        <w:rPr>
          <w:color w:val="6D6E71"/>
          <w:spacing w:val="-17"/>
          <w:w w:val="85"/>
        </w:rPr>
        <w:t xml:space="preserve"> </w:t>
      </w:r>
      <w:r>
        <w:rPr>
          <w:color w:val="6D6E71"/>
          <w:w w:val="85"/>
        </w:rPr>
        <w:t>Retrieved</w:t>
      </w:r>
      <w:r>
        <w:rPr>
          <w:color w:val="6D6E71"/>
          <w:spacing w:val="-17"/>
          <w:w w:val="85"/>
        </w:rPr>
        <w:t xml:space="preserve"> </w:t>
      </w:r>
      <w:r>
        <w:rPr>
          <w:color w:val="6D6E71"/>
          <w:w w:val="85"/>
        </w:rPr>
        <w:t>on</w:t>
      </w:r>
      <w:r>
        <w:rPr>
          <w:color w:val="6D6E71"/>
          <w:spacing w:val="-17"/>
          <w:w w:val="85"/>
        </w:rPr>
        <w:t xml:space="preserve"> </w:t>
      </w:r>
      <w:r>
        <w:rPr>
          <w:color w:val="6D6E71"/>
          <w:w w:val="85"/>
        </w:rPr>
        <w:t>10</w:t>
      </w:r>
      <w:r>
        <w:rPr>
          <w:color w:val="6D6E71"/>
          <w:spacing w:val="-17"/>
          <w:w w:val="85"/>
        </w:rPr>
        <w:t xml:space="preserve"> </w:t>
      </w:r>
      <w:r>
        <w:rPr>
          <w:color w:val="6D6E71"/>
          <w:w w:val="85"/>
        </w:rPr>
        <w:t xml:space="preserve">June </w:t>
      </w:r>
      <w:r>
        <w:rPr>
          <w:color w:val="6D6E71"/>
          <w:w w:val="95"/>
        </w:rPr>
        <w:t>2018</w:t>
      </w:r>
      <w:r>
        <w:rPr>
          <w:color w:val="6D6E71"/>
          <w:spacing w:val="-39"/>
          <w:w w:val="95"/>
        </w:rPr>
        <w:t xml:space="preserve"> </w:t>
      </w:r>
      <w:r>
        <w:rPr>
          <w:color w:val="6D6E71"/>
          <w:w w:val="95"/>
        </w:rPr>
        <w:t>from</w:t>
      </w:r>
      <w:r>
        <w:rPr>
          <w:color w:val="6D6E71"/>
          <w:spacing w:val="-39"/>
          <w:w w:val="95"/>
        </w:rPr>
        <w:t xml:space="preserve"> </w:t>
      </w:r>
      <w:hyperlink r:id="rId360">
        <w:r>
          <w:rPr>
            <w:color w:val="0088CE"/>
            <w:w w:val="95"/>
            <w:u w:val="single" w:color="0088CE"/>
          </w:rPr>
          <w:t>http://www.dos.gov.jo/dos_home_e/main/population/census2015/list_tables.htm</w:t>
        </w:r>
      </w:hyperlink>
    </w:p>
    <w:p w:rsidR="009702CD" w:rsidRDefault="00166ADE">
      <w:pPr>
        <w:pStyle w:val="BodyText"/>
        <w:spacing w:before="58" w:line="230" w:lineRule="auto"/>
        <w:ind w:left="1000" w:right="1040" w:hanging="260"/>
      </w:pPr>
      <w:r>
        <w:rPr>
          <w:color w:val="6D6E71"/>
          <w:w w:val="85"/>
        </w:rPr>
        <w:t>Department</w:t>
      </w:r>
      <w:r>
        <w:rPr>
          <w:color w:val="6D6E71"/>
          <w:spacing w:val="-16"/>
          <w:w w:val="85"/>
        </w:rPr>
        <w:t xml:space="preserve"> </w:t>
      </w:r>
      <w:r>
        <w:rPr>
          <w:color w:val="6D6E71"/>
          <w:w w:val="85"/>
        </w:rPr>
        <w:t>of</w:t>
      </w:r>
      <w:r>
        <w:rPr>
          <w:color w:val="6D6E71"/>
          <w:spacing w:val="-16"/>
          <w:w w:val="85"/>
        </w:rPr>
        <w:t xml:space="preserve"> </w:t>
      </w:r>
      <w:r>
        <w:rPr>
          <w:color w:val="6D6E71"/>
          <w:w w:val="85"/>
        </w:rPr>
        <w:t>Statistics.</w:t>
      </w:r>
      <w:r>
        <w:rPr>
          <w:color w:val="6D6E71"/>
          <w:spacing w:val="-16"/>
          <w:w w:val="85"/>
        </w:rPr>
        <w:t xml:space="preserve"> </w:t>
      </w:r>
      <w:r>
        <w:rPr>
          <w:color w:val="6D6E71"/>
          <w:w w:val="85"/>
        </w:rPr>
        <w:t>(2015b).</w:t>
      </w:r>
      <w:r>
        <w:rPr>
          <w:color w:val="6D6E71"/>
          <w:spacing w:val="-16"/>
          <w:w w:val="85"/>
        </w:rPr>
        <w:t xml:space="preserve"> </w:t>
      </w:r>
      <w:r>
        <w:rPr>
          <w:color w:val="6D6E71"/>
          <w:w w:val="85"/>
        </w:rPr>
        <w:t>General</w:t>
      </w:r>
      <w:r>
        <w:rPr>
          <w:color w:val="6D6E71"/>
          <w:spacing w:val="-16"/>
          <w:w w:val="85"/>
        </w:rPr>
        <w:t xml:space="preserve"> </w:t>
      </w:r>
      <w:r>
        <w:rPr>
          <w:color w:val="6D6E71"/>
          <w:w w:val="85"/>
        </w:rPr>
        <w:t>Population</w:t>
      </w:r>
      <w:r>
        <w:rPr>
          <w:color w:val="6D6E71"/>
          <w:spacing w:val="-16"/>
          <w:w w:val="85"/>
        </w:rPr>
        <w:t xml:space="preserve"> </w:t>
      </w:r>
      <w:r>
        <w:rPr>
          <w:color w:val="6D6E71"/>
          <w:w w:val="85"/>
        </w:rPr>
        <w:t>and</w:t>
      </w:r>
      <w:r>
        <w:rPr>
          <w:color w:val="6D6E71"/>
          <w:spacing w:val="-16"/>
          <w:w w:val="85"/>
        </w:rPr>
        <w:t xml:space="preserve"> </w:t>
      </w:r>
      <w:r>
        <w:rPr>
          <w:color w:val="6D6E71"/>
          <w:w w:val="85"/>
        </w:rPr>
        <w:t>Housing</w:t>
      </w:r>
      <w:r>
        <w:rPr>
          <w:color w:val="6D6E71"/>
          <w:spacing w:val="-16"/>
          <w:w w:val="85"/>
        </w:rPr>
        <w:t xml:space="preserve"> </w:t>
      </w:r>
      <w:r>
        <w:rPr>
          <w:color w:val="6D6E71"/>
          <w:w w:val="85"/>
        </w:rPr>
        <w:t>Census</w:t>
      </w:r>
      <w:r>
        <w:rPr>
          <w:color w:val="6D6E71"/>
          <w:spacing w:val="-16"/>
          <w:w w:val="85"/>
        </w:rPr>
        <w:t xml:space="preserve"> </w:t>
      </w:r>
      <w:r>
        <w:rPr>
          <w:color w:val="6D6E71"/>
          <w:w w:val="85"/>
        </w:rPr>
        <w:t>2015:</w:t>
      </w:r>
      <w:r>
        <w:rPr>
          <w:color w:val="6D6E71"/>
          <w:spacing w:val="-16"/>
          <w:w w:val="85"/>
        </w:rPr>
        <w:t xml:space="preserve"> </w:t>
      </w:r>
      <w:r>
        <w:rPr>
          <w:color w:val="6D6E71"/>
          <w:w w:val="85"/>
        </w:rPr>
        <w:t>Main</w:t>
      </w:r>
      <w:r>
        <w:rPr>
          <w:color w:val="6D6E71"/>
          <w:spacing w:val="-16"/>
          <w:w w:val="85"/>
        </w:rPr>
        <w:t xml:space="preserve"> </w:t>
      </w:r>
      <w:r>
        <w:rPr>
          <w:color w:val="6D6E71"/>
          <w:w w:val="85"/>
        </w:rPr>
        <w:t>Results.</w:t>
      </w:r>
      <w:r>
        <w:rPr>
          <w:color w:val="6D6E71"/>
          <w:spacing w:val="-16"/>
          <w:w w:val="85"/>
        </w:rPr>
        <w:t xml:space="preserve"> </w:t>
      </w:r>
      <w:r>
        <w:rPr>
          <w:color w:val="6D6E71"/>
          <w:w w:val="85"/>
        </w:rPr>
        <w:t>Retrieved</w:t>
      </w:r>
      <w:r>
        <w:rPr>
          <w:color w:val="6D6E71"/>
          <w:spacing w:val="-16"/>
          <w:w w:val="85"/>
        </w:rPr>
        <w:t xml:space="preserve"> </w:t>
      </w:r>
      <w:r>
        <w:rPr>
          <w:color w:val="6D6E71"/>
          <w:w w:val="85"/>
        </w:rPr>
        <w:t>on</w:t>
      </w:r>
      <w:r>
        <w:rPr>
          <w:color w:val="6D6E71"/>
          <w:spacing w:val="-16"/>
          <w:w w:val="85"/>
        </w:rPr>
        <w:t xml:space="preserve"> </w:t>
      </w:r>
      <w:r>
        <w:rPr>
          <w:color w:val="6D6E71"/>
          <w:w w:val="85"/>
        </w:rPr>
        <w:t xml:space="preserve">23 </w:t>
      </w:r>
      <w:r>
        <w:rPr>
          <w:color w:val="6D6E71"/>
          <w:w w:val="90"/>
        </w:rPr>
        <w:t>May</w:t>
      </w:r>
      <w:r>
        <w:rPr>
          <w:color w:val="6D6E71"/>
          <w:spacing w:val="-30"/>
          <w:w w:val="90"/>
        </w:rPr>
        <w:t xml:space="preserve"> </w:t>
      </w:r>
      <w:r>
        <w:rPr>
          <w:color w:val="6D6E71"/>
          <w:w w:val="90"/>
        </w:rPr>
        <w:t>2018</w:t>
      </w:r>
      <w:r>
        <w:rPr>
          <w:color w:val="6D6E71"/>
          <w:spacing w:val="-30"/>
          <w:w w:val="90"/>
        </w:rPr>
        <w:t xml:space="preserve"> </w:t>
      </w:r>
      <w:r>
        <w:rPr>
          <w:color w:val="6D6E71"/>
          <w:w w:val="90"/>
        </w:rPr>
        <w:t>from</w:t>
      </w:r>
      <w:r>
        <w:rPr>
          <w:color w:val="6D6E71"/>
          <w:spacing w:val="-30"/>
          <w:w w:val="90"/>
        </w:rPr>
        <w:t xml:space="preserve"> </w:t>
      </w:r>
      <w:hyperlink r:id="rId361">
        <w:r>
          <w:rPr>
            <w:color w:val="0088CE"/>
            <w:w w:val="90"/>
            <w:u w:val="single" w:color="0088CE"/>
          </w:rPr>
          <w:t>http://www.dos.gov.jo/dos_home_e/main/population/census2015/Main_Result.pdf</w:t>
        </w:r>
      </w:hyperlink>
    </w:p>
    <w:p w:rsidR="009702CD" w:rsidRDefault="00166ADE">
      <w:pPr>
        <w:pStyle w:val="BodyText"/>
        <w:spacing w:before="50" w:line="276" w:lineRule="exact"/>
        <w:ind w:left="740"/>
      </w:pPr>
      <w:r>
        <w:rPr>
          <w:color w:val="6D6E71"/>
          <w:w w:val="90"/>
        </w:rPr>
        <w:t>Education Sector Working Group (2018). Quarterly Report (January 2018- March 2018). Accessed on June 6 2018</w:t>
      </w:r>
    </w:p>
    <w:p w:rsidR="009702CD" w:rsidRDefault="00166ADE">
      <w:pPr>
        <w:pStyle w:val="BodyText"/>
        <w:spacing w:line="276" w:lineRule="exact"/>
        <w:ind w:left="1000"/>
      </w:pPr>
      <w:r>
        <w:rPr>
          <w:color w:val="6D6E71"/>
          <w:w w:val="95"/>
        </w:rPr>
        <w:t xml:space="preserve">from </w:t>
      </w:r>
      <w:hyperlink r:id="rId362">
        <w:r>
          <w:rPr>
            <w:color w:val="0088CE"/>
            <w:w w:val="95"/>
            <w:u w:val="single" w:color="0088CE"/>
          </w:rPr>
          <w:t>https://data2.unhcr.org/en/documents/download/63925</w:t>
        </w:r>
      </w:hyperlink>
    </w:p>
    <w:p w:rsidR="009702CD" w:rsidRDefault="00166ADE">
      <w:pPr>
        <w:pStyle w:val="BodyText"/>
        <w:spacing w:before="57" w:line="230" w:lineRule="auto"/>
        <w:ind w:left="1000" w:right="764" w:hanging="260"/>
        <w:jc w:val="both"/>
      </w:pPr>
      <w:r>
        <w:rPr>
          <w:color w:val="6D6E71"/>
          <w:w w:val="85"/>
        </w:rPr>
        <w:t>Education</w:t>
      </w:r>
      <w:r>
        <w:rPr>
          <w:color w:val="6D6E71"/>
          <w:spacing w:val="-22"/>
          <w:w w:val="85"/>
        </w:rPr>
        <w:t xml:space="preserve"> </w:t>
      </w:r>
      <w:r>
        <w:rPr>
          <w:color w:val="6D6E71"/>
          <w:w w:val="85"/>
        </w:rPr>
        <w:t>Sector</w:t>
      </w:r>
      <w:r>
        <w:rPr>
          <w:color w:val="6D6E71"/>
          <w:spacing w:val="-22"/>
          <w:w w:val="85"/>
        </w:rPr>
        <w:t xml:space="preserve"> </w:t>
      </w:r>
      <w:r>
        <w:rPr>
          <w:color w:val="6D6E71"/>
          <w:w w:val="85"/>
        </w:rPr>
        <w:t>Wor</w:t>
      </w:r>
      <w:r>
        <w:rPr>
          <w:color w:val="6D6E71"/>
          <w:w w:val="85"/>
        </w:rPr>
        <w:t>king</w:t>
      </w:r>
      <w:r>
        <w:rPr>
          <w:color w:val="6D6E71"/>
          <w:spacing w:val="-22"/>
          <w:w w:val="85"/>
        </w:rPr>
        <w:t xml:space="preserve"> </w:t>
      </w:r>
      <w:r>
        <w:rPr>
          <w:color w:val="6D6E71"/>
          <w:w w:val="85"/>
        </w:rPr>
        <w:t>Group.</w:t>
      </w:r>
      <w:r>
        <w:rPr>
          <w:color w:val="6D6E71"/>
          <w:spacing w:val="-22"/>
          <w:w w:val="85"/>
        </w:rPr>
        <w:t xml:space="preserve"> </w:t>
      </w:r>
      <w:r>
        <w:rPr>
          <w:color w:val="6D6E71"/>
          <w:w w:val="85"/>
        </w:rPr>
        <w:t>(2014).</w:t>
      </w:r>
      <w:r>
        <w:rPr>
          <w:color w:val="6D6E71"/>
          <w:spacing w:val="-22"/>
          <w:w w:val="85"/>
        </w:rPr>
        <w:t xml:space="preserve"> </w:t>
      </w:r>
      <w:r>
        <w:rPr>
          <w:color w:val="6D6E71"/>
          <w:w w:val="85"/>
        </w:rPr>
        <w:t>Access</w:t>
      </w:r>
      <w:r>
        <w:rPr>
          <w:color w:val="6D6E71"/>
          <w:spacing w:val="-22"/>
          <w:w w:val="85"/>
        </w:rPr>
        <w:t xml:space="preserve"> </w:t>
      </w:r>
      <w:r>
        <w:rPr>
          <w:color w:val="6D6E71"/>
          <w:w w:val="85"/>
        </w:rPr>
        <w:t>to</w:t>
      </w:r>
      <w:r>
        <w:rPr>
          <w:color w:val="6D6E71"/>
          <w:spacing w:val="-22"/>
          <w:w w:val="85"/>
        </w:rPr>
        <w:t xml:space="preserve"> </w:t>
      </w:r>
      <w:r>
        <w:rPr>
          <w:color w:val="6D6E71"/>
          <w:w w:val="85"/>
        </w:rPr>
        <w:t>Education</w:t>
      </w:r>
      <w:r>
        <w:rPr>
          <w:color w:val="6D6E71"/>
          <w:spacing w:val="-22"/>
          <w:w w:val="85"/>
        </w:rPr>
        <w:t xml:space="preserve"> </w:t>
      </w:r>
      <w:r>
        <w:rPr>
          <w:color w:val="6D6E71"/>
          <w:w w:val="85"/>
        </w:rPr>
        <w:t>for</w:t>
      </w:r>
      <w:r>
        <w:rPr>
          <w:color w:val="6D6E71"/>
          <w:spacing w:val="-22"/>
          <w:w w:val="85"/>
        </w:rPr>
        <w:t xml:space="preserve"> </w:t>
      </w:r>
      <w:r>
        <w:rPr>
          <w:color w:val="6D6E71"/>
          <w:w w:val="85"/>
        </w:rPr>
        <w:t>Syrian</w:t>
      </w:r>
      <w:r>
        <w:rPr>
          <w:color w:val="6D6E71"/>
          <w:spacing w:val="-22"/>
          <w:w w:val="85"/>
        </w:rPr>
        <w:t xml:space="preserve"> </w:t>
      </w:r>
      <w:r>
        <w:rPr>
          <w:color w:val="6D6E71"/>
          <w:w w:val="85"/>
        </w:rPr>
        <w:t>Refugee</w:t>
      </w:r>
      <w:r>
        <w:rPr>
          <w:color w:val="6D6E71"/>
          <w:spacing w:val="-22"/>
          <w:w w:val="85"/>
        </w:rPr>
        <w:t xml:space="preserve"> </w:t>
      </w:r>
      <w:r>
        <w:rPr>
          <w:color w:val="6D6E71"/>
          <w:w w:val="85"/>
        </w:rPr>
        <w:t>Children</w:t>
      </w:r>
      <w:r>
        <w:rPr>
          <w:color w:val="6D6E71"/>
          <w:spacing w:val="-22"/>
          <w:w w:val="85"/>
        </w:rPr>
        <w:t xml:space="preserve"> </w:t>
      </w:r>
      <w:r>
        <w:rPr>
          <w:color w:val="6D6E71"/>
          <w:w w:val="85"/>
        </w:rPr>
        <w:t>in</w:t>
      </w:r>
      <w:r>
        <w:rPr>
          <w:color w:val="6D6E71"/>
          <w:spacing w:val="-22"/>
          <w:w w:val="85"/>
        </w:rPr>
        <w:t xml:space="preserve"> </w:t>
      </w:r>
      <w:r>
        <w:rPr>
          <w:color w:val="6D6E71"/>
          <w:w w:val="85"/>
        </w:rPr>
        <w:t>Zaatari</w:t>
      </w:r>
      <w:r>
        <w:rPr>
          <w:color w:val="6D6E71"/>
          <w:spacing w:val="-22"/>
          <w:w w:val="85"/>
        </w:rPr>
        <w:t xml:space="preserve"> </w:t>
      </w:r>
      <w:r>
        <w:rPr>
          <w:color w:val="6D6E71"/>
          <w:w w:val="85"/>
        </w:rPr>
        <w:t>Camp,</w:t>
      </w:r>
      <w:r>
        <w:rPr>
          <w:color w:val="6D6E71"/>
          <w:spacing w:val="-22"/>
          <w:w w:val="85"/>
        </w:rPr>
        <w:t xml:space="preserve"> </w:t>
      </w:r>
      <w:r>
        <w:rPr>
          <w:color w:val="6D6E71"/>
          <w:w w:val="85"/>
        </w:rPr>
        <w:t>Jordan. Joint</w:t>
      </w:r>
      <w:r>
        <w:rPr>
          <w:color w:val="6D6E71"/>
          <w:spacing w:val="-23"/>
          <w:w w:val="85"/>
        </w:rPr>
        <w:t xml:space="preserve"> </w:t>
      </w:r>
      <w:r>
        <w:rPr>
          <w:color w:val="6D6E71"/>
          <w:w w:val="85"/>
        </w:rPr>
        <w:t>Education</w:t>
      </w:r>
      <w:r>
        <w:rPr>
          <w:color w:val="6D6E71"/>
          <w:spacing w:val="-23"/>
          <w:w w:val="85"/>
        </w:rPr>
        <w:t xml:space="preserve"> </w:t>
      </w:r>
      <w:r>
        <w:rPr>
          <w:color w:val="6D6E71"/>
          <w:w w:val="85"/>
        </w:rPr>
        <w:t>Needs</w:t>
      </w:r>
      <w:r>
        <w:rPr>
          <w:color w:val="6D6E71"/>
          <w:spacing w:val="-23"/>
          <w:w w:val="85"/>
        </w:rPr>
        <w:t xml:space="preserve"> </w:t>
      </w:r>
      <w:r>
        <w:rPr>
          <w:color w:val="6D6E71"/>
          <w:w w:val="85"/>
        </w:rPr>
        <w:t>Assessment</w:t>
      </w:r>
      <w:r>
        <w:rPr>
          <w:color w:val="6D6E71"/>
          <w:spacing w:val="-23"/>
          <w:w w:val="85"/>
        </w:rPr>
        <w:t xml:space="preserve"> </w:t>
      </w:r>
      <w:r>
        <w:rPr>
          <w:color w:val="6D6E71"/>
          <w:w w:val="85"/>
        </w:rPr>
        <w:t>Report.</w:t>
      </w:r>
      <w:r>
        <w:rPr>
          <w:color w:val="6D6E71"/>
          <w:spacing w:val="-23"/>
          <w:w w:val="85"/>
        </w:rPr>
        <w:t xml:space="preserve"> </w:t>
      </w:r>
      <w:r>
        <w:rPr>
          <w:color w:val="6D6E71"/>
          <w:w w:val="85"/>
        </w:rPr>
        <w:t>Retrieved</w:t>
      </w:r>
      <w:r>
        <w:rPr>
          <w:color w:val="6D6E71"/>
          <w:spacing w:val="-23"/>
          <w:w w:val="85"/>
        </w:rPr>
        <w:t xml:space="preserve"> </w:t>
      </w:r>
      <w:r>
        <w:rPr>
          <w:color w:val="6D6E71"/>
          <w:w w:val="85"/>
        </w:rPr>
        <w:t>on</w:t>
      </w:r>
      <w:r>
        <w:rPr>
          <w:color w:val="6D6E71"/>
          <w:spacing w:val="-23"/>
          <w:w w:val="85"/>
        </w:rPr>
        <w:t xml:space="preserve"> </w:t>
      </w:r>
      <w:r>
        <w:rPr>
          <w:color w:val="6D6E71"/>
          <w:w w:val="85"/>
        </w:rPr>
        <w:t>12</w:t>
      </w:r>
      <w:r>
        <w:rPr>
          <w:color w:val="6D6E71"/>
          <w:spacing w:val="-23"/>
          <w:w w:val="85"/>
        </w:rPr>
        <w:t xml:space="preserve"> </w:t>
      </w:r>
      <w:r>
        <w:rPr>
          <w:color w:val="6D6E71"/>
          <w:w w:val="85"/>
        </w:rPr>
        <w:t>May</w:t>
      </w:r>
      <w:r>
        <w:rPr>
          <w:color w:val="6D6E71"/>
          <w:spacing w:val="-23"/>
          <w:w w:val="85"/>
        </w:rPr>
        <w:t xml:space="preserve"> </w:t>
      </w:r>
      <w:r>
        <w:rPr>
          <w:color w:val="6D6E71"/>
          <w:w w:val="85"/>
        </w:rPr>
        <w:t>2018</w:t>
      </w:r>
      <w:r>
        <w:rPr>
          <w:color w:val="6D6E71"/>
          <w:spacing w:val="-23"/>
          <w:w w:val="85"/>
        </w:rPr>
        <w:t xml:space="preserve"> </w:t>
      </w:r>
      <w:r>
        <w:rPr>
          <w:color w:val="6D6E71"/>
          <w:w w:val="85"/>
        </w:rPr>
        <w:t>from</w:t>
      </w:r>
      <w:r>
        <w:rPr>
          <w:color w:val="6D6E71"/>
          <w:spacing w:val="-23"/>
          <w:w w:val="85"/>
        </w:rPr>
        <w:t xml:space="preserve"> </w:t>
      </w:r>
      <w:hyperlink r:id="rId363">
        <w:r>
          <w:rPr>
            <w:color w:val="0088CE"/>
            <w:w w:val="85"/>
            <w:u w:val="single" w:color="0088CE"/>
          </w:rPr>
          <w:t>https://www.unicef.org/jordan/Joint_</w:t>
        </w:r>
      </w:hyperlink>
      <w:r>
        <w:rPr>
          <w:color w:val="0088CE"/>
          <w:w w:val="85"/>
        </w:rPr>
        <w:t xml:space="preserve"> </w:t>
      </w:r>
      <w:hyperlink r:id="rId364">
        <w:r>
          <w:rPr>
            <w:color w:val="0088CE"/>
            <w:w w:val="95"/>
            <w:u w:val="single" w:color="0088CE"/>
          </w:rPr>
          <w:t>Education_Needs_Assessm</w:t>
        </w:r>
        <w:r>
          <w:rPr>
            <w:color w:val="0088CE"/>
            <w:w w:val="95"/>
            <w:u w:val="single" w:color="0088CE"/>
          </w:rPr>
          <w:t>ent_2014_E-copy2.pdf</w:t>
        </w:r>
      </w:hyperlink>
    </w:p>
    <w:p w:rsidR="009702CD" w:rsidRDefault="00166ADE">
      <w:pPr>
        <w:pStyle w:val="BodyText"/>
        <w:spacing w:before="57" w:line="230" w:lineRule="auto"/>
        <w:ind w:left="1000" w:right="824" w:hanging="260"/>
      </w:pPr>
      <w:r>
        <w:rPr>
          <w:color w:val="6D6E71"/>
          <w:w w:val="85"/>
        </w:rPr>
        <w:t>Education</w:t>
      </w:r>
      <w:r>
        <w:rPr>
          <w:color w:val="6D6E71"/>
          <w:spacing w:val="-20"/>
          <w:w w:val="85"/>
        </w:rPr>
        <w:t xml:space="preserve"> </w:t>
      </w:r>
      <w:r>
        <w:rPr>
          <w:color w:val="6D6E71"/>
          <w:w w:val="85"/>
        </w:rPr>
        <w:t>Sector</w:t>
      </w:r>
      <w:r>
        <w:rPr>
          <w:color w:val="6D6E71"/>
          <w:spacing w:val="-20"/>
          <w:w w:val="85"/>
        </w:rPr>
        <w:t xml:space="preserve"> </w:t>
      </w:r>
      <w:r>
        <w:rPr>
          <w:color w:val="6D6E71"/>
          <w:w w:val="85"/>
        </w:rPr>
        <w:t>Working</w:t>
      </w:r>
      <w:r>
        <w:rPr>
          <w:color w:val="6D6E71"/>
          <w:spacing w:val="-20"/>
          <w:w w:val="85"/>
        </w:rPr>
        <w:t xml:space="preserve"> </w:t>
      </w:r>
      <w:r>
        <w:rPr>
          <w:color w:val="6D6E71"/>
          <w:w w:val="85"/>
        </w:rPr>
        <w:t>Group.</w:t>
      </w:r>
      <w:r>
        <w:rPr>
          <w:color w:val="6D6E71"/>
          <w:spacing w:val="-20"/>
          <w:w w:val="85"/>
        </w:rPr>
        <w:t xml:space="preserve"> </w:t>
      </w:r>
      <w:r>
        <w:rPr>
          <w:color w:val="6D6E71"/>
          <w:w w:val="85"/>
        </w:rPr>
        <w:t>(2015).</w:t>
      </w:r>
      <w:r>
        <w:rPr>
          <w:color w:val="6D6E71"/>
          <w:spacing w:val="-20"/>
          <w:w w:val="85"/>
        </w:rPr>
        <w:t xml:space="preserve"> </w:t>
      </w:r>
      <w:r>
        <w:rPr>
          <w:color w:val="6D6E71"/>
          <w:w w:val="85"/>
        </w:rPr>
        <w:t>Access</w:t>
      </w:r>
      <w:r>
        <w:rPr>
          <w:color w:val="6D6E71"/>
          <w:spacing w:val="-20"/>
          <w:w w:val="85"/>
        </w:rPr>
        <w:t xml:space="preserve"> </w:t>
      </w:r>
      <w:r>
        <w:rPr>
          <w:color w:val="6D6E71"/>
          <w:w w:val="85"/>
        </w:rPr>
        <w:t>to</w:t>
      </w:r>
      <w:r>
        <w:rPr>
          <w:color w:val="6D6E71"/>
          <w:spacing w:val="-20"/>
          <w:w w:val="85"/>
        </w:rPr>
        <w:t xml:space="preserve"> </w:t>
      </w:r>
      <w:r>
        <w:rPr>
          <w:color w:val="6D6E71"/>
          <w:w w:val="85"/>
        </w:rPr>
        <w:t>education</w:t>
      </w:r>
      <w:r>
        <w:rPr>
          <w:color w:val="6D6E71"/>
          <w:spacing w:val="-20"/>
          <w:w w:val="85"/>
        </w:rPr>
        <w:t xml:space="preserve"> </w:t>
      </w:r>
      <w:r>
        <w:rPr>
          <w:color w:val="6D6E71"/>
          <w:w w:val="85"/>
        </w:rPr>
        <w:t>for</w:t>
      </w:r>
      <w:r>
        <w:rPr>
          <w:color w:val="6D6E71"/>
          <w:spacing w:val="-20"/>
          <w:w w:val="85"/>
        </w:rPr>
        <w:t xml:space="preserve"> </w:t>
      </w:r>
      <w:r>
        <w:rPr>
          <w:color w:val="6D6E71"/>
          <w:w w:val="85"/>
        </w:rPr>
        <w:t>Syrian</w:t>
      </w:r>
      <w:r>
        <w:rPr>
          <w:color w:val="6D6E71"/>
          <w:spacing w:val="-20"/>
          <w:w w:val="85"/>
        </w:rPr>
        <w:t xml:space="preserve"> </w:t>
      </w:r>
      <w:r>
        <w:rPr>
          <w:color w:val="6D6E71"/>
          <w:w w:val="85"/>
        </w:rPr>
        <w:t>refugee</w:t>
      </w:r>
      <w:r>
        <w:rPr>
          <w:color w:val="6D6E71"/>
          <w:spacing w:val="-20"/>
          <w:w w:val="85"/>
        </w:rPr>
        <w:t xml:space="preserve"> </w:t>
      </w:r>
      <w:r>
        <w:rPr>
          <w:color w:val="6D6E71"/>
          <w:w w:val="85"/>
        </w:rPr>
        <w:t>children</w:t>
      </w:r>
      <w:r>
        <w:rPr>
          <w:color w:val="6D6E71"/>
          <w:spacing w:val="-20"/>
          <w:w w:val="85"/>
        </w:rPr>
        <w:t xml:space="preserve"> </w:t>
      </w:r>
      <w:r>
        <w:rPr>
          <w:color w:val="6D6E71"/>
          <w:w w:val="85"/>
        </w:rPr>
        <w:t>and</w:t>
      </w:r>
      <w:r>
        <w:rPr>
          <w:color w:val="6D6E71"/>
          <w:spacing w:val="-20"/>
          <w:w w:val="85"/>
        </w:rPr>
        <w:t xml:space="preserve"> </w:t>
      </w:r>
      <w:r>
        <w:rPr>
          <w:color w:val="6D6E71"/>
          <w:w w:val="85"/>
        </w:rPr>
        <w:t>youth</w:t>
      </w:r>
      <w:r>
        <w:rPr>
          <w:color w:val="6D6E71"/>
          <w:spacing w:val="-20"/>
          <w:w w:val="85"/>
        </w:rPr>
        <w:t xml:space="preserve"> </w:t>
      </w:r>
      <w:r>
        <w:rPr>
          <w:color w:val="6D6E71"/>
          <w:w w:val="85"/>
        </w:rPr>
        <w:t>in</w:t>
      </w:r>
      <w:r>
        <w:rPr>
          <w:color w:val="6D6E71"/>
          <w:spacing w:val="-20"/>
          <w:w w:val="85"/>
        </w:rPr>
        <w:t xml:space="preserve"> </w:t>
      </w:r>
      <w:r>
        <w:rPr>
          <w:color w:val="6D6E71"/>
          <w:w w:val="85"/>
        </w:rPr>
        <w:t>Jordan</w:t>
      </w:r>
      <w:r>
        <w:rPr>
          <w:color w:val="6D6E71"/>
          <w:spacing w:val="-20"/>
          <w:w w:val="85"/>
        </w:rPr>
        <w:t xml:space="preserve"> </w:t>
      </w:r>
      <w:r>
        <w:rPr>
          <w:color w:val="6D6E71"/>
          <w:w w:val="85"/>
        </w:rPr>
        <w:t>host communities.</w:t>
      </w:r>
      <w:r>
        <w:rPr>
          <w:color w:val="6D6E71"/>
          <w:spacing w:val="-21"/>
          <w:w w:val="85"/>
        </w:rPr>
        <w:t xml:space="preserve"> </w:t>
      </w:r>
      <w:r>
        <w:rPr>
          <w:color w:val="6D6E71"/>
          <w:w w:val="85"/>
        </w:rPr>
        <w:t>Joint</w:t>
      </w:r>
      <w:r>
        <w:rPr>
          <w:color w:val="6D6E71"/>
          <w:spacing w:val="-21"/>
          <w:w w:val="85"/>
        </w:rPr>
        <w:t xml:space="preserve"> </w:t>
      </w:r>
      <w:r>
        <w:rPr>
          <w:color w:val="6D6E71"/>
          <w:w w:val="85"/>
        </w:rPr>
        <w:t>Education</w:t>
      </w:r>
      <w:r>
        <w:rPr>
          <w:color w:val="6D6E71"/>
          <w:spacing w:val="-21"/>
          <w:w w:val="85"/>
        </w:rPr>
        <w:t xml:space="preserve"> </w:t>
      </w:r>
      <w:r>
        <w:rPr>
          <w:color w:val="6D6E71"/>
          <w:w w:val="85"/>
        </w:rPr>
        <w:t>Needs</w:t>
      </w:r>
      <w:r>
        <w:rPr>
          <w:color w:val="6D6E71"/>
          <w:spacing w:val="-21"/>
          <w:w w:val="85"/>
        </w:rPr>
        <w:t xml:space="preserve"> </w:t>
      </w:r>
      <w:r>
        <w:rPr>
          <w:color w:val="6D6E71"/>
          <w:w w:val="85"/>
        </w:rPr>
        <w:t>Assessment</w:t>
      </w:r>
      <w:r>
        <w:rPr>
          <w:color w:val="6D6E71"/>
          <w:spacing w:val="-21"/>
          <w:w w:val="85"/>
        </w:rPr>
        <w:t xml:space="preserve"> </w:t>
      </w:r>
      <w:r>
        <w:rPr>
          <w:color w:val="6D6E71"/>
          <w:w w:val="85"/>
        </w:rPr>
        <w:t>Report.</w:t>
      </w:r>
      <w:r>
        <w:rPr>
          <w:color w:val="6D6E71"/>
          <w:spacing w:val="-21"/>
          <w:w w:val="85"/>
        </w:rPr>
        <w:t xml:space="preserve"> </w:t>
      </w:r>
      <w:r>
        <w:rPr>
          <w:color w:val="6D6E71"/>
          <w:w w:val="85"/>
        </w:rPr>
        <w:t>Retrieved</w:t>
      </w:r>
      <w:r>
        <w:rPr>
          <w:color w:val="6D6E71"/>
          <w:spacing w:val="-21"/>
          <w:w w:val="85"/>
        </w:rPr>
        <w:t xml:space="preserve"> </w:t>
      </w:r>
      <w:r>
        <w:rPr>
          <w:color w:val="6D6E71"/>
          <w:w w:val="85"/>
        </w:rPr>
        <w:t>on</w:t>
      </w:r>
      <w:r>
        <w:rPr>
          <w:color w:val="6D6E71"/>
          <w:spacing w:val="-21"/>
          <w:w w:val="85"/>
        </w:rPr>
        <w:t xml:space="preserve"> </w:t>
      </w:r>
      <w:r>
        <w:rPr>
          <w:color w:val="6D6E71"/>
          <w:w w:val="85"/>
        </w:rPr>
        <w:t>7</w:t>
      </w:r>
      <w:r>
        <w:rPr>
          <w:color w:val="6D6E71"/>
          <w:spacing w:val="-21"/>
          <w:w w:val="85"/>
        </w:rPr>
        <w:t xml:space="preserve"> </w:t>
      </w:r>
      <w:r>
        <w:rPr>
          <w:color w:val="6D6E71"/>
          <w:w w:val="85"/>
        </w:rPr>
        <w:t>June</w:t>
      </w:r>
      <w:r>
        <w:rPr>
          <w:color w:val="6D6E71"/>
          <w:spacing w:val="-21"/>
          <w:w w:val="85"/>
        </w:rPr>
        <w:t xml:space="preserve"> </w:t>
      </w:r>
      <w:r>
        <w:rPr>
          <w:color w:val="6D6E71"/>
          <w:w w:val="85"/>
        </w:rPr>
        <w:t>2018</w:t>
      </w:r>
      <w:r>
        <w:rPr>
          <w:color w:val="6D6E71"/>
          <w:spacing w:val="-21"/>
          <w:w w:val="85"/>
        </w:rPr>
        <w:t xml:space="preserve"> </w:t>
      </w:r>
      <w:r>
        <w:rPr>
          <w:color w:val="6D6E71"/>
          <w:w w:val="85"/>
        </w:rPr>
        <w:t>from</w:t>
      </w:r>
      <w:r>
        <w:rPr>
          <w:color w:val="6D6E71"/>
          <w:spacing w:val="-21"/>
          <w:w w:val="85"/>
        </w:rPr>
        <w:t xml:space="preserve"> </w:t>
      </w:r>
      <w:hyperlink r:id="rId365">
        <w:r>
          <w:rPr>
            <w:color w:val="0088CE"/>
            <w:w w:val="85"/>
            <w:u w:val="single" w:color="0088CE"/>
          </w:rPr>
          <w:t>https://reliefweb.int/</w:t>
        </w:r>
      </w:hyperlink>
      <w:r>
        <w:rPr>
          <w:color w:val="0088CE"/>
          <w:w w:val="85"/>
        </w:rPr>
        <w:t xml:space="preserve"> </w:t>
      </w:r>
      <w:hyperlink r:id="rId366">
        <w:r>
          <w:rPr>
            <w:color w:val="0088CE"/>
            <w:w w:val="95"/>
            <w:u w:val="single" w:color="0088CE"/>
          </w:rPr>
          <w:t>sites/reliefweb.int/fil</w:t>
        </w:r>
        <w:r>
          <w:rPr>
            <w:color w:val="0088CE"/>
            <w:w w:val="95"/>
            <w:u w:val="single" w:color="0088CE"/>
          </w:rPr>
          <w:t>es/resources/REACH_JENA_HC_March2015_.pdf</w:t>
        </w:r>
      </w:hyperlink>
    </w:p>
    <w:p w:rsidR="009702CD" w:rsidRDefault="00166ADE">
      <w:pPr>
        <w:pStyle w:val="BodyText"/>
        <w:spacing w:before="58" w:line="230" w:lineRule="auto"/>
        <w:ind w:left="1000" w:right="951" w:hanging="260"/>
      </w:pPr>
      <w:r>
        <w:rPr>
          <w:color w:val="6D6E71"/>
          <w:w w:val="85"/>
        </w:rPr>
        <w:t>Food</w:t>
      </w:r>
      <w:r>
        <w:rPr>
          <w:color w:val="6D6E71"/>
          <w:spacing w:val="-14"/>
          <w:w w:val="85"/>
        </w:rPr>
        <w:t xml:space="preserve"> </w:t>
      </w:r>
      <w:r>
        <w:rPr>
          <w:color w:val="6D6E71"/>
          <w:w w:val="85"/>
        </w:rPr>
        <w:t>Security</w:t>
      </w:r>
      <w:r>
        <w:rPr>
          <w:color w:val="6D6E71"/>
          <w:spacing w:val="-14"/>
          <w:w w:val="85"/>
        </w:rPr>
        <w:t xml:space="preserve"> </w:t>
      </w:r>
      <w:r>
        <w:rPr>
          <w:color w:val="6D6E71"/>
          <w:w w:val="85"/>
        </w:rPr>
        <w:t>Sector.</w:t>
      </w:r>
      <w:r>
        <w:rPr>
          <w:color w:val="6D6E71"/>
          <w:spacing w:val="-14"/>
          <w:w w:val="85"/>
        </w:rPr>
        <w:t xml:space="preserve"> </w:t>
      </w:r>
      <w:r>
        <w:rPr>
          <w:color w:val="6D6E71"/>
          <w:w w:val="85"/>
        </w:rPr>
        <w:t>(2018).</w:t>
      </w:r>
      <w:r>
        <w:rPr>
          <w:color w:val="6D6E71"/>
          <w:spacing w:val="-14"/>
          <w:w w:val="85"/>
        </w:rPr>
        <w:t xml:space="preserve"> </w:t>
      </w:r>
      <w:r>
        <w:rPr>
          <w:color w:val="6D6E71"/>
          <w:w w:val="85"/>
        </w:rPr>
        <w:t>Quarterly</w:t>
      </w:r>
      <w:r>
        <w:rPr>
          <w:color w:val="6D6E71"/>
          <w:spacing w:val="-14"/>
          <w:w w:val="85"/>
        </w:rPr>
        <w:t xml:space="preserve"> </w:t>
      </w:r>
      <w:r>
        <w:rPr>
          <w:color w:val="6D6E71"/>
          <w:w w:val="85"/>
        </w:rPr>
        <w:t>Report</w:t>
      </w:r>
      <w:r>
        <w:rPr>
          <w:color w:val="6D6E71"/>
          <w:spacing w:val="-14"/>
          <w:w w:val="85"/>
        </w:rPr>
        <w:t xml:space="preserve"> </w:t>
      </w:r>
      <w:r>
        <w:rPr>
          <w:color w:val="6D6E71"/>
          <w:w w:val="85"/>
        </w:rPr>
        <w:t>Oct</w:t>
      </w:r>
      <w:r>
        <w:rPr>
          <w:color w:val="6D6E71"/>
          <w:spacing w:val="-14"/>
          <w:w w:val="85"/>
        </w:rPr>
        <w:t xml:space="preserve"> </w:t>
      </w:r>
      <w:r>
        <w:rPr>
          <w:color w:val="6D6E71"/>
          <w:w w:val="85"/>
        </w:rPr>
        <w:t>2017-Dec</w:t>
      </w:r>
      <w:r>
        <w:rPr>
          <w:color w:val="6D6E71"/>
          <w:spacing w:val="-14"/>
          <w:w w:val="85"/>
        </w:rPr>
        <w:t xml:space="preserve"> </w:t>
      </w:r>
      <w:r>
        <w:rPr>
          <w:color w:val="6D6E71"/>
          <w:w w:val="85"/>
        </w:rPr>
        <w:t>2017.</w:t>
      </w:r>
      <w:r>
        <w:rPr>
          <w:color w:val="6D6E71"/>
          <w:spacing w:val="-14"/>
          <w:w w:val="85"/>
        </w:rPr>
        <w:t xml:space="preserve"> </w:t>
      </w:r>
      <w:r>
        <w:rPr>
          <w:color w:val="6D6E71"/>
          <w:w w:val="85"/>
        </w:rPr>
        <w:t>Accessed</w:t>
      </w:r>
      <w:r>
        <w:rPr>
          <w:color w:val="6D6E71"/>
          <w:spacing w:val="-14"/>
          <w:w w:val="85"/>
        </w:rPr>
        <w:t xml:space="preserve"> </w:t>
      </w:r>
      <w:r>
        <w:rPr>
          <w:color w:val="6D6E71"/>
          <w:w w:val="85"/>
        </w:rPr>
        <w:t>June</w:t>
      </w:r>
      <w:r>
        <w:rPr>
          <w:color w:val="6D6E71"/>
          <w:spacing w:val="-14"/>
          <w:w w:val="85"/>
        </w:rPr>
        <w:t xml:space="preserve"> </w:t>
      </w:r>
      <w:r>
        <w:rPr>
          <w:color w:val="6D6E71"/>
          <w:w w:val="85"/>
        </w:rPr>
        <w:t>14,</w:t>
      </w:r>
      <w:r>
        <w:rPr>
          <w:color w:val="6D6E71"/>
          <w:spacing w:val="-14"/>
          <w:w w:val="85"/>
        </w:rPr>
        <w:t xml:space="preserve"> </w:t>
      </w:r>
      <w:r>
        <w:rPr>
          <w:color w:val="6D6E71"/>
          <w:w w:val="85"/>
        </w:rPr>
        <w:t>2018</w:t>
      </w:r>
      <w:r>
        <w:rPr>
          <w:color w:val="6D6E71"/>
          <w:spacing w:val="-14"/>
          <w:w w:val="85"/>
        </w:rPr>
        <w:t xml:space="preserve"> </w:t>
      </w:r>
      <w:hyperlink r:id="rId367">
        <w:r>
          <w:rPr>
            <w:color w:val="0088CE"/>
            <w:w w:val="85"/>
            <w:u w:val="single" w:color="0088CE"/>
          </w:rPr>
          <w:t>https://data2.unhcr.</w:t>
        </w:r>
      </w:hyperlink>
      <w:r>
        <w:rPr>
          <w:color w:val="0088CE"/>
          <w:w w:val="85"/>
        </w:rPr>
        <w:t xml:space="preserve"> </w:t>
      </w:r>
      <w:hyperlink r:id="rId368">
        <w:r>
          <w:rPr>
            <w:color w:val="0088CE"/>
            <w:w w:val="95"/>
            <w:u w:val="single" w:color="0088CE"/>
          </w:rPr>
          <w:t>org/en/documents/download/61963</w:t>
        </w:r>
      </w:hyperlink>
    </w:p>
    <w:p w:rsidR="009702CD" w:rsidRDefault="00166ADE">
      <w:pPr>
        <w:pStyle w:val="BodyText"/>
        <w:spacing w:before="59" w:line="230" w:lineRule="auto"/>
        <w:ind w:left="1000" w:right="781" w:hanging="260"/>
      </w:pPr>
      <w:r>
        <w:rPr>
          <w:color w:val="6D6E71"/>
          <w:w w:val="85"/>
        </w:rPr>
        <w:t>Groce,</w:t>
      </w:r>
      <w:r>
        <w:rPr>
          <w:color w:val="6D6E71"/>
          <w:spacing w:val="-25"/>
          <w:w w:val="85"/>
        </w:rPr>
        <w:t xml:space="preserve"> </w:t>
      </w:r>
      <w:r>
        <w:rPr>
          <w:color w:val="6D6E71"/>
          <w:w w:val="85"/>
        </w:rPr>
        <w:t>N.,</w:t>
      </w:r>
      <w:r>
        <w:rPr>
          <w:color w:val="6D6E71"/>
          <w:spacing w:val="-25"/>
          <w:w w:val="85"/>
        </w:rPr>
        <w:t xml:space="preserve"> </w:t>
      </w:r>
      <w:r>
        <w:rPr>
          <w:color w:val="6D6E71"/>
          <w:w w:val="85"/>
        </w:rPr>
        <w:t>Bailey,</w:t>
      </w:r>
      <w:r>
        <w:rPr>
          <w:color w:val="6D6E71"/>
          <w:spacing w:val="-25"/>
          <w:w w:val="85"/>
        </w:rPr>
        <w:t xml:space="preserve"> </w:t>
      </w:r>
      <w:r>
        <w:rPr>
          <w:color w:val="6D6E71"/>
          <w:w w:val="85"/>
        </w:rPr>
        <w:t>N.,</w:t>
      </w:r>
      <w:r>
        <w:rPr>
          <w:color w:val="6D6E71"/>
          <w:spacing w:val="-25"/>
          <w:w w:val="85"/>
        </w:rPr>
        <w:t xml:space="preserve"> </w:t>
      </w:r>
      <w:r>
        <w:rPr>
          <w:color w:val="6D6E71"/>
          <w:w w:val="85"/>
        </w:rPr>
        <w:t>Lang.</w:t>
      </w:r>
      <w:r>
        <w:rPr>
          <w:color w:val="6D6E71"/>
          <w:spacing w:val="-25"/>
          <w:w w:val="85"/>
        </w:rPr>
        <w:t xml:space="preserve"> </w:t>
      </w:r>
      <w:r>
        <w:rPr>
          <w:color w:val="6D6E71"/>
          <w:w w:val="85"/>
        </w:rPr>
        <w:t>R.,</w:t>
      </w:r>
      <w:r>
        <w:rPr>
          <w:color w:val="6D6E71"/>
          <w:spacing w:val="-25"/>
          <w:w w:val="85"/>
        </w:rPr>
        <w:t xml:space="preserve"> </w:t>
      </w:r>
      <w:r>
        <w:rPr>
          <w:color w:val="6D6E71"/>
          <w:spacing w:val="-3"/>
          <w:w w:val="85"/>
        </w:rPr>
        <w:t>Trani,</w:t>
      </w:r>
      <w:r>
        <w:rPr>
          <w:color w:val="6D6E71"/>
          <w:spacing w:val="-25"/>
          <w:w w:val="85"/>
        </w:rPr>
        <w:t xml:space="preserve"> </w:t>
      </w:r>
      <w:r>
        <w:rPr>
          <w:color w:val="6D6E71"/>
          <w:w w:val="85"/>
        </w:rPr>
        <w:t>J.</w:t>
      </w:r>
      <w:r>
        <w:rPr>
          <w:color w:val="6D6E71"/>
          <w:spacing w:val="-25"/>
          <w:w w:val="85"/>
        </w:rPr>
        <w:t xml:space="preserve"> </w:t>
      </w:r>
      <w:r>
        <w:rPr>
          <w:color w:val="6D6E71"/>
          <w:w w:val="85"/>
        </w:rPr>
        <w:t>F.,</w:t>
      </w:r>
      <w:r>
        <w:rPr>
          <w:color w:val="6D6E71"/>
          <w:spacing w:val="-25"/>
          <w:w w:val="85"/>
        </w:rPr>
        <w:t xml:space="preserve"> </w:t>
      </w:r>
      <w:r>
        <w:rPr>
          <w:color w:val="6D6E71"/>
          <w:w w:val="85"/>
        </w:rPr>
        <w:t>&amp;</w:t>
      </w:r>
      <w:r>
        <w:rPr>
          <w:color w:val="6D6E71"/>
          <w:spacing w:val="-25"/>
          <w:w w:val="85"/>
        </w:rPr>
        <w:t xml:space="preserve"> </w:t>
      </w:r>
      <w:r>
        <w:rPr>
          <w:color w:val="6D6E71"/>
          <w:w w:val="85"/>
        </w:rPr>
        <w:t>Kett.</w:t>
      </w:r>
      <w:r>
        <w:rPr>
          <w:color w:val="6D6E71"/>
          <w:spacing w:val="-25"/>
          <w:w w:val="85"/>
        </w:rPr>
        <w:t xml:space="preserve"> </w:t>
      </w:r>
      <w:r>
        <w:rPr>
          <w:color w:val="6D6E71"/>
          <w:w w:val="85"/>
        </w:rPr>
        <w:t>M.</w:t>
      </w:r>
      <w:r>
        <w:rPr>
          <w:color w:val="6D6E71"/>
          <w:spacing w:val="-25"/>
          <w:w w:val="85"/>
        </w:rPr>
        <w:t xml:space="preserve"> </w:t>
      </w:r>
      <w:r>
        <w:rPr>
          <w:color w:val="6D6E71"/>
          <w:w w:val="85"/>
        </w:rPr>
        <w:t>(2011).</w:t>
      </w:r>
      <w:r>
        <w:rPr>
          <w:color w:val="6D6E71"/>
          <w:spacing w:val="-25"/>
          <w:w w:val="85"/>
        </w:rPr>
        <w:t xml:space="preserve"> </w:t>
      </w:r>
      <w:r>
        <w:rPr>
          <w:color w:val="6D6E71"/>
          <w:spacing w:val="-3"/>
          <w:w w:val="85"/>
        </w:rPr>
        <w:t>Water</w:t>
      </w:r>
      <w:r>
        <w:rPr>
          <w:color w:val="6D6E71"/>
          <w:spacing w:val="-25"/>
          <w:w w:val="85"/>
        </w:rPr>
        <w:t xml:space="preserve"> </w:t>
      </w:r>
      <w:r>
        <w:rPr>
          <w:color w:val="6D6E71"/>
          <w:w w:val="85"/>
        </w:rPr>
        <w:t>and</w:t>
      </w:r>
      <w:r>
        <w:rPr>
          <w:color w:val="6D6E71"/>
          <w:spacing w:val="-25"/>
          <w:w w:val="85"/>
        </w:rPr>
        <w:t xml:space="preserve"> </w:t>
      </w:r>
      <w:r>
        <w:rPr>
          <w:color w:val="6D6E71"/>
          <w:w w:val="85"/>
        </w:rPr>
        <w:t>sanitation</w:t>
      </w:r>
      <w:r>
        <w:rPr>
          <w:color w:val="6D6E71"/>
          <w:spacing w:val="-25"/>
          <w:w w:val="85"/>
        </w:rPr>
        <w:t xml:space="preserve"> </w:t>
      </w:r>
      <w:r>
        <w:rPr>
          <w:color w:val="6D6E71"/>
          <w:w w:val="85"/>
        </w:rPr>
        <w:t>issues</w:t>
      </w:r>
      <w:r>
        <w:rPr>
          <w:color w:val="6D6E71"/>
          <w:spacing w:val="-25"/>
          <w:w w:val="85"/>
        </w:rPr>
        <w:t xml:space="preserve"> </w:t>
      </w:r>
      <w:r>
        <w:rPr>
          <w:color w:val="6D6E71"/>
          <w:w w:val="85"/>
        </w:rPr>
        <w:t>for</w:t>
      </w:r>
      <w:r>
        <w:rPr>
          <w:color w:val="6D6E71"/>
          <w:spacing w:val="-25"/>
          <w:w w:val="85"/>
        </w:rPr>
        <w:t xml:space="preserve"> </w:t>
      </w:r>
      <w:r>
        <w:rPr>
          <w:color w:val="6D6E71"/>
          <w:w w:val="85"/>
        </w:rPr>
        <w:t>persons</w:t>
      </w:r>
      <w:r>
        <w:rPr>
          <w:color w:val="6D6E71"/>
          <w:spacing w:val="-25"/>
          <w:w w:val="85"/>
        </w:rPr>
        <w:t xml:space="preserve"> </w:t>
      </w:r>
      <w:r>
        <w:rPr>
          <w:color w:val="6D6E71"/>
          <w:w w:val="85"/>
        </w:rPr>
        <w:t>with</w:t>
      </w:r>
      <w:r>
        <w:rPr>
          <w:color w:val="6D6E71"/>
          <w:spacing w:val="-25"/>
          <w:w w:val="85"/>
        </w:rPr>
        <w:t xml:space="preserve"> </w:t>
      </w:r>
      <w:r>
        <w:rPr>
          <w:color w:val="6D6E71"/>
          <w:w w:val="85"/>
        </w:rPr>
        <w:t>disabilities in low- and middle-income countries: a literature review and discussion of implications for global health and international</w:t>
      </w:r>
      <w:r>
        <w:rPr>
          <w:color w:val="6D6E71"/>
          <w:spacing w:val="-13"/>
          <w:w w:val="85"/>
        </w:rPr>
        <w:t xml:space="preserve"> </w:t>
      </w:r>
      <w:r>
        <w:rPr>
          <w:color w:val="6D6E71"/>
          <w:w w:val="85"/>
        </w:rPr>
        <w:t>development.</w:t>
      </w:r>
      <w:r>
        <w:rPr>
          <w:color w:val="6D6E71"/>
          <w:spacing w:val="-13"/>
          <w:w w:val="85"/>
        </w:rPr>
        <w:t xml:space="preserve"> </w:t>
      </w:r>
      <w:r>
        <w:rPr>
          <w:color w:val="6D6E71"/>
          <w:w w:val="85"/>
        </w:rPr>
        <w:t>Retrieved</w:t>
      </w:r>
      <w:r>
        <w:rPr>
          <w:color w:val="6D6E71"/>
          <w:spacing w:val="-13"/>
          <w:w w:val="85"/>
        </w:rPr>
        <w:t xml:space="preserve"> </w:t>
      </w:r>
      <w:r>
        <w:rPr>
          <w:color w:val="6D6E71"/>
          <w:w w:val="85"/>
        </w:rPr>
        <w:t>on</w:t>
      </w:r>
      <w:r>
        <w:rPr>
          <w:color w:val="6D6E71"/>
          <w:spacing w:val="-13"/>
          <w:w w:val="85"/>
        </w:rPr>
        <w:t xml:space="preserve"> </w:t>
      </w:r>
      <w:r>
        <w:rPr>
          <w:color w:val="6D6E71"/>
          <w:w w:val="85"/>
        </w:rPr>
        <w:t>13</w:t>
      </w:r>
      <w:r>
        <w:rPr>
          <w:color w:val="6D6E71"/>
          <w:spacing w:val="-13"/>
          <w:w w:val="85"/>
        </w:rPr>
        <w:t xml:space="preserve"> </w:t>
      </w:r>
      <w:r>
        <w:rPr>
          <w:color w:val="6D6E71"/>
          <w:w w:val="85"/>
        </w:rPr>
        <w:t>June</w:t>
      </w:r>
      <w:r>
        <w:rPr>
          <w:color w:val="6D6E71"/>
          <w:spacing w:val="-13"/>
          <w:w w:val="85"/>
        </w:rPr>
        <w:t xml:space="preserve"> </w:t>
      </w:r>
      <w:r>
        <w:rPr>
          <w:color w:val="6D6E71"/>
          <w:w w:val="85"/>
        </w:rPr>
        <w:t>2018</w:t>
      </w:r>
      <w:r>
        <w:rPr>
          <w:color w:val="6D6E71"/>
          <w:spacing w:val="-13"/>
          <w:w w:val="85"/>
        </w:rPr>
        <w:t xml:space="preserve"> </w:t>
      </w:r>
      <w:r>
        <w:rPr>
          <w:color w:val="6D6E71"/>
          <w:w w:val="85"/>
        </w:rPr>
        <w:t>from</w:t>
      </w:r>
      <w:r>
        <w:rPr>
          <w:color w:val="6D6E71"/>
          <w:spacing w:val="-13"/>
          <w:w w:val="85"/>
        </w:rPr>
        <w:t xml:space="preserve"> </w:t>
      </w:r>
      <w:hyperlink r:id="rId369">
        <w:r>
          <w:rPr>
            <w:color w:val="0088CE"/>
            <w:w w:val="85"/>
            <w:u w:val="single" w:color="0088CE"/>
          </w:rPr>
          <w:t>https://www</w:t>
        </w:r>
        <w:r>
          <w:rPr>
            <w:color w:val="0088CE"/>
            <w:w w:val="85"/>
            <w:u w:val="single" w:color="0088CE"/>
          </w:rPr>
          <w:t>.ncbi.nlm.nih.gov/pubmed/22048421</w:t>
        </w:r>
      </w:hyperlink>
    </w:p>
    <w:p w:rsidR="009702CD" w:rsidRDefault="00166ADE">
      <w:pPr>
        <w:pStyle w:val="BodyText"/>
        <w:spacing w:before="57" w:line="230" w:lineRule="auto"/>
        <w:ind w:left="1000" w:right="1060" w:hanging="260"/>
      </w:pPr>
      <w:r>
        <w:rPr>
          <w:color w:val="6D6E71"/>
          <w:w w:val="85"/>
        </w:rPr>
        <w:t>Handicap</w:t>
      </w:r>
      <w:r>
        <w:rPr>
          <w:color w:val="6D6E71"/>
          <w:spacing w:val="-20"/>
          <w:w w:val="85"/>
        </w:rPr>
        <w:t xml:space="preserve"> </w:t>
      </w:r>
      <w:r>
        <w:rPr>
          <w:color w:val="6D6E71"/>
          <w:w w:val="85"/>
        </w:rPr>
        <w:t>International</w:t>
      </w:r>
      <w:r>
        <w:rPr>
          <w:color w:val="6D6E71"/>
          <w:spacing w:val="-20"/>
          <w:w w:val="85"/>
        </w:rPr>
        <w:t xml:space="preserve"> </w:t>
      </w:r>
      <w:r>
        <w:rPr>
          <w:color w:val="6D6E71"/>
          <w:w w:val="85"/>
        </w:rPr>
        <w:t>&amp;</w:t>
      </w:r>
      <w:r>
        <w:rPr>
          <w:color w:val="6D6E71"/>
          <w:spacing w:val="-20"/>
          <w:w w:val="85"/>
        </w:rPr>
        <w:t xml:space="preserve"> </w:t>
      </w:r>
      <w:r>
        <w:rPr>
          <w:color w:val="6D6E71"/>
          <w:w w:val="85"/>
        </w:rPr>
        <w:t>HelpAge</w:t>
      </w:r>
      <w:r>
        <w:rPr>
          <w:color w:val="6D6E71"/>
          <w:spacing w:val="-20"/>
          <w:w w:val="85"/>
        </w:rPr>
        <w:t xml:space="preserve"> </w:t>
      </w:r>
      <w:r>
        <w:rPr>
          <w:color w:val="6D6E71"/>
          <w:w w:val="85"/>
        </w:rPr>
        <w:t>International.</w:t>
      </w:r>
      <w:r>
        <w:rPr>
          <w:color w:val="6D6E71"/>
          <w:spacing w:val="-20"/>
          <w:w w:val="85"/>
        </w:rPr>
        <w:t xml:space="preserve"> </w:t>
      </w:r>
      <w:r>
        <w:rPr>
          <w:color w:val="6D6E71"/>
          <w:w w:val="85"/>
        </w:rPr>
        <w:t>(2014).</w:t>
      </w:r>
      <w:r>
        <w:rPr>
          <w:color w:val="6D6E71"/>
          <w:spacing w:val="-20"/>
          <w:w w:val="85"/>
        </w:rPr>
        <w:t xml:space="preserve"> </w:t>
      </w:r>
      <w:r>
        <w:rPr>
          <w:color w:val="6D6E71"/>
          <w:w w:val="85"/>
        </w:rPr>
        <w:t>Hidden</w:t>
      </w:r>
      <w:r>
        <w:rPr>
          <w:color w:val="6D6E71"/>
          <w:spacing w:val="-20"/>
          <w:w w:val="85"/>
        </w:rPr>
        <w:t xml:space="preserve"> </w:t>
      </w:r>
      <w:r>
        <w:rPr>
          <w:color w:val="6D6E71"/>
          <w:w w:val="85"/>
        </w:rPr>
        <w:t>Victims</w:t>
      </w:r>
      <w:r>
        <w:rPr>
          <w:color w:val="6D6E71"/>
          <w:spacing w:val="-20"/>
          <w:w w:val="85"/>
        </w:rPr>
        <w:t xml:space="preserve"> </w:t>
      </w:r>
      <w:r>
        <w:rPr>
          <w:color w:val="6D6E71"/>
          <w:w w:val="85"/>
        </w:rPr>
        <w:t>of</w:t>
      </w:r>
      <w:r>
        <w:rPr>
          <w:color w:val="6D6E71"/>
          <w:spacing w:val="-20"/>
          <w:w w:val="85"/>
        </w:rPr>
        <w:t xml:space="preserve"> </w:t>
      </w:r>
      <w:r>
        <w:rPr>
          <w:color w:val="6D6E71"/>
          <w:w w:val="85"/>
        </w:rPr>
        <w:t>the</w:t>
      </w:r>
      <w:r>
        <w:rPr>
          <w:color w:val="6D6E71"/>
          <w:spacing w:val="-20"/>
          <w:w w:val="85"/>
        </w:rPr>
        <w:t xml:space="preserve"> </w:t>
      </w:r>
      <w:r>
        <w:rPr>
          <w:color w:val="6D6E71"/>
          <w:w w:val="85"/>
        </w:rPr>
        <w:t>Syria</w:t>
      </w:r>
      <w:r>
        <w:rPr>
          <w:color w:val="6D6E71"/>
          <w:spacing w:val="-20"/>
          <w:w w:val="85"/>
        </w:rPr>
        <w:t xml:space="preserve"> </w:t>
      </w:r>
      <w:r>
        <w:rPr>
          <w:color w:val="6D6E71"/>
          <w:w w:val="85"/>
        </w:rPr>
        <w:t>Crisis.</w:t>
      </w:r>
      <w:r>
        <w:rPr>
          <w:color w:val="6D6E71"/>
          <w:spacing w:val="-20"/>
          <w:w w:val="85"/>
        </w:rPr>
        <w:t xml:space="preserve"> </w:t>
      </w:r>
      <w:r>
        <w:rPr>
          <w:color w:val="6D6E71"/>
          <w:w w:val="85"/>
        </w:rPr>
        <w:t>Retrieved</w:t>
      </w:r>
      <w:r>
        <w:rPr>
          <w:color w:val="6D6E71"/>
          <w:spacing w:val="-20"/>
          <w:w w:val="85"/>
        </w:rPr>
        <w:t xml:space="preserve"> </w:t>
      </w:r>
      <w:r>
        <w:rPr>
          <w:color w:val="6D6E71"/>
          <w:w w:val="85"/>
        </w:rPr>
        <w:t>on</w:t>
      </w:r>
      <w:r>
        <w:rPr>
          <w:color w:val="6D6E71"/>
          <w:spacing w:val="-20"/>
          <w:w w:val="85"/>
        </w:rPr>
        <w:t xml:space="preserve"> </w:t>
      </w:r>
      <w:r>
        <w:rPr>
          <w:color w:val="6D6E71"/>
          <w:w w:val="85"/>
        </w:rPr>
        <w:t>18</w:t>
      </w:r>
      <w:r>
        <w:rPr>
          <w:color w:val="6D6E71"/>
          <w:spacing w:val="-20"/>
          <w:w w:val="85"/>
        </w:rPr>
        <w:t xml:space="preserve"> </w:t>
      </w:r>
      <w:r>
        <w:rPr>
          <w:color w:val="6D6E71"/>
          <w:w w:val="85"/>
        </w:rPr>
        <w:t xml:space="preserve">May </w:t>
      </w:r>
      <w:r>
        <w:rPr>
          <w:color w:val="6D6E71"/>
          <w:w w:val="95"/>
        </w:rPr>
        <w:t>2018 from</w:t>
      </w:r>
      <w:r>
        <w:rPr>
          <w:color w:val="6D6E71"/>
          <w:spacing w:val="-39"/>
          <w:w w:val="95"/>
        </w:rPr>
        <w:t xml:space="preserve"> </w:t>
      </w:r>
      <w:hyperlink r:id="rId370">
        <w:r>
          <w:rPr>
            <w:color w:val="0088CE"/>
            <w:w w:val="95"/>
            <w:u w:val="single" w:color="0088CE"/>
          </w:rPr>
          <w:t>http://www.hi-us.org/hidden_victims_of_syrian_crisis</w:t>
        </w:r>
      </w:hyperlink>
    </w:p>
    <w:p w:rsidR="009702CD" w:rsidRDefault="009702CD">
      <w:pPr>
        <w:spacing w:line="230" w:lineRule="auto"/>
        <w:sectPr w:rsidR="009702CD">
          <w:headerReference w:type="default" r:id="rId371"/>
          <w:footerReference w:type="even" r:id="rId372"/>
          <w:footerReference w:type="default" r:id="rId373"/>
          <w:pgSz w:w="11910" w:h="16840"/>
          <w:pgMar w:top="960" w:right="0" w:bottom="880" w:left="0" w:header="0" w:footer="682" w:gutter="0"/>
          <w:pgNumType w:start="81"/>
          <w:cols w:space="720"/>
        </w:sectPr>
      </w:pPr>
    </w:p>
    <w:p w:rsidR="009702CD" w:rsidRDefault="009702CD">
      <w:pPr>
        <w:pStyle w:val="BodyText"/>
      </w:pPr>
    </w:p>
    <w:p w:rsidR="009702CD" w:rsidRDefault="009702CD">
      <w:pPr>
        <w:pStyle w:val="BodyText"/>
        <w:spacing w:before="2"/>
        <w:rPr>
          <w:sz w:val="18"/>
        </w:rPr>
      </w:pPr>
    </w:p>
    <w:p w:rsidR="009702CD" w:rsidRDefault="00166ADE">
      <w:pPr>
        <w:pStyle w:val="BodyText"/>
        <w:spacing w:line="230" w:lineRule="auto"/>
        <w:ind w:left="1000" w:right="1038" w:hanging="260"/>
      </w:pPr>
      <w:r>
        <w:rPr>
          <w:color w:val="6D6E71"/>
          <w:w w:val="90"/>
        </w:rPr>
        <w:t>Hashemite</w:t>
      </w:r>
      <w:r>
        <w:rPr>
          <w:color w:val="6D6E71"/>
          <w:spacing w:val="-39"/>
          <w:w w:val="90"/>
        </w:rPr>
        <w:t xml:space="preserve"> </w:t>
      </w:r>
      <w:r>
        <w:rPr>
          <w:color w:val="6D6E71"/>
          <w:w w:val="90"/>
        </w:rPr>
        <w:t>Kingdom</w:t>
      </w:r>
      <w:r>
        <w:rPr>
          <w:color w:val="6D6E71"/>
          <w:spacing w:val="-39"/>
          <w:w w:val="90"/>
        </w:rPr>
        <w:t xml:space="preserve"> </w:t>
      </w:r>
      <w:r>
        <w:rPr>
          <w:color w:val="6D6E71"/>
          <w:w w:val="90"/>
        </w:rPr>
        <w:t>of</w:t>
      </w:r>
      <w:r>
        <w:rPr>
          <w:color w:val="6D6E71"/>
          <w:spacing w:val="-39"/>
          <w:w w:val="90"/>
        </w:rPr>
        <w:t xml:space="preserve"> </w:t>
      </w:r>
      <w:r>
        <w:rPr>
          <w:color w:val="6D6E71"/>
          <w:w w:val="90"/>
        </w:rPr>
        <w:t>Jordan.</w:t>
      </w:r>
      <w:r>
        <w:rPr>
          <w:color w:val="6D6E71"/>
          <w:spacing w:val="-39"/>
          <w:w w:val="90"/>
        </w:rPr>
        <w:t xml:space="preserve"> </w:t>
      </w:r>
      <w:r>
        <w:rPr>
          <w:color w:val="6D6E71"/>
          <w:w w:val="90"/>
        </w:rPr>
        <w:t>(2017).</w:t>
      </w:r>
      <w:r>
        <w:rPr>
          <w:color w:val="6D6E71"/>
          <w:spacing w:val="-39"/>
          <w:w w:val="90"/>
        </w:rPr>
        <w:t xml:space="preserve"> </w:t>
      </w:r>
      <w:r>
        <w:rPr>
          <w:color w:val="6D6E71"/>
          <w:w w:val="90"/>
        </w:rPr>
        <w:t>Response</w:t>
      </w:r>
      <w:r>
        <w:rPr>
          <w:color w:val="6D6E71"/>
          <w:spacing w:val="-39"/>
          <w:w w:val="90"/>
        </w:rPr>
        <w:t xml:space="preserve"> </w:t>
      </w:r>
      <w:r>
        <w:rPr>
          <w:color w:val="6D6E71"/>
          <w:w w:val="90"/>
        </w:rPr>
        <w:t>of</w:t>
      </w:r>
      <w:r>
        <w:rPr>
          <w:color w:val="6D6E71"/>
          <w:spacing w:val="-39"/>
          <w:w w:val="90"/>
        </w:rPr>
        <w:t xml:space="preserve"> </w:t>
      </w:r>
      <w:r>
        <w:rPr>
          <w:color w:val="6D6E71"/>
          <w:w w:val="90"/>
        </w:rPr>
        <w:t>The</w:t>
      </w:r>
      <w:r>
        <w:rPr>
          <w:color w:val="6D6E71"/>
          <w:spacing w:val="-39"/>
          <w:w w:val="90"/>
        </w:rPr>
        <w:t xml:space="preserve"> </w:t>
      </w:r>
      <w:r>
        <w:rPr>
          <w:color w:val="6D6E71"/>
          <w:w w:val="90"/>
        </w:rPr>
        <w:t>Hashemite</w:t>
      </w:r>
      <w:r>
        <w:rPr>
          <w:color w:val="6D6E71"/>
          <w:spacing w:val="-39"/>
          <w:w w:val="90"/>
        </w:rPr>
        <w:t xml:space="preserve"> </w:t>
      </w:r>
      <w:r>
        <w:rPr>
          <w:color w:val="6D6E71"/>
          <w:w w:val="90"/>
        </w:rPr>
        <w:t>Kingdom</w:t>
      </w:r>
      <w:r>
        <w:rPr>
          <w:color w:val="6D6E71"/>
          <w:spacing w:val="-39"/>
          <w:w w:val="90"/>
        </w:rPr>
        <w:t xml:space="preserve"> </w:t>
      </w:r>
      <w:r>
        <w:rPr>
          <w:color w:val="6D6E71"/>
          <w:w w:val="90"/>
        </w:rPr>
        <w:t>of</w:t>
      </w:r>
      <w:r>
        <w:rPr>
          <w:color w:val="6D6E71"/>
          <w:spacing w:val="-39"/>
          <w:w w:val="90"/>
        </w:rPr>
        <w:t xml:space="preserve"> </w:t>
      </w:r>
      <w:r>
        <w:rPr>
          <w:color w:val="6D6E71"/>
          <w:w w:val="90"/>
        </w:rPr>
        <w:t>Jordan</w:t>
      </w:r>
      <w:r>
        <w:rPr>
          <w:color w:val="6D6E71"/>
          <w:spacing w:val="-39"/>
          <w:w w:val="90"/>
        </w:rPr>
        <w:t xml:space="preserve"> </w:t>
      </w:r>
      <w:r>
        <w:rPr>
          <w:color w:val="6D6E71"/>
          <w:w w:val="90"/>
        </w:rPr>
        <w:t>to</w:t>
      </w:r>
      <w:r>
        <w:rPr>
          <w:color w:val="6D6E71"/>
          <w:spacing w:val="-39"/>
          <w:w w:val="90"/>
        </w:rPr>
        <w:t xml:space="preserve"> </w:t>
      </w:r>
      <w:r>
        <w:rPr>
          <w:color w:val="6D6E71"/>
          <w:w w:val="90"/>
        </w:rPr>
        <w:t>the</w:t>
      </w:r>
      <w:r>
        <w:rPr>
          <w:color w:val="6D6E71"/>
          <w:spacing w:val="-39"/>
          <w:w w:val="90"/>
        </w:rPr>
        <w:t xml:space="preserve"> </w:t>
      </w:r>
      <w:r>
        <w:rPr>
          <w:color w:val="6D6E71"/>
          <w:w w:val="90"/>
        </w:rPr>
        <w:t>List</w:t>
      </w:r>
      <w:r>
        <w:rPr>
          <w:color w:val="6D6E71"/>
          <w:spacing w:val="-39"/>
          <w:w w:val="90"/>
        </w:rPr>
        <w:t xml:space="preserve"> </w:t>
      </w:r>
      <w:r>
        <w:rPr>
          <w:color w:val="6D6E71"/>
          <w:w w:val="90"/>
        </w:rPr>
        <w:t>of</w:t>
      </w:r>
      <w:r>
        <w:rPr>
          <w:color w:val="6D6E71"/>
          <w:spacing w:val="-39"/>
          <w:w w:val="90"/>
        </w:rPr>
        <w:t xml:space="preserve"> </w:t>
      </w:r>
      <w:r>
        <w:rPr>
          <w:color w:val="6D6E71"/>
          <w:w w:val="90"/>
        </w:rPr>
        <w:t>Issues compiled</w:t>
      </w:r>
      <w:r>
        <w:rPr>
          <w:color w:val="6D6E71"/>
          <w:spacing w:val="-31"/>
          <w:w w:val="90"/>
        </w:rPr>
        <w:t xml:space="preserve"> </w:t>
      </w:r>
      <w:r>
        <w:rPr>
          <w:color w:val="6D6E71"/>
          <w:w w:val="90"/>
        </w:rPr>
        <w:t>by</w:t>
      </w:r>
      <w:r>
        <w:rPr>
          <w:color w:val="6D6E71"/>
          <w:spacing w:val="-31"/>
          <w:w w:val="90"/>
        </w:rPr>
        <w:t xml:space="preserve"> </w:t>
      </w:r>
      <w:r>
        <w:rPr>
          <w:color w:val="6D6E71"/>
          <w:w w:val="90"/>
        </w:rPr>
        <w:t>the</w:t>
      </w:r>
      <w:r>
        <w:rPr>
          <w:color w:val="6D6E71"/>
          <w:spacing w:val="-31"/>
          <w:w w:val="90"/>
        </w:rPr>
        <w:t xml:space="preserve"> </w:t>
      </w:r>
      <w:r>
        <w:rPr>
          <w:color w:val="6D6E71"/>
          <w:w w:val="90"/>
        </w:rPr>
        <w:t>UN</w:t>
      </w:r>
      <w:r>
        <w:rPr>
          <w:color w:val="6D6E71"/>
          <w:spacing w:val="-31"/>
          <w:w w:val="90"/>
        </w:rPr>
        <w:t xml:space="preserve"> </w:t>
      </w:r>
      <w:r>
        <w:rPr>
          <w:color w:val="6D6E71"/>
          <w:w w:val="90"/>
        </w:rPr>
        <w:t>Committee</w:t>
      </w:r>
      <w:r>
        <w:rPr>
          <w:color w:val="6D6E71"/>
          <w:spacing w:val="-31"/>
          <w:w w:val="90"/>
        </w:rPr>
        <w:t xml:space="preserve"> </w:t>
      </w:r>
      <w:r>
        <w:rPr>
          <w:color w:val="6D6E71"/>
          <w:w w:val="90"/>
        </w:rPr>
        <w:t>on</w:t>
      </w:r>
      <w:r>
        <w:rPr>
          <w:color w:val="6D6E71"/>
          <w:spacing w:val="-31"/>
          <w:w w:val="90"/>
        </w:rPr>
        <w:t xml:space="preserve"> </w:t>
      </w:r>
      <w:r>
        <w:rPr>
          <w:color w:val="6D6E71"/>
          <w:w w:val="90"/>
        </w:rPr>
        <w:t>the</w:t>
      </w:r>
      <w:r>
        <w:rPr>
          <w:color w:val="6D6E71"/>
          <w:spacing w:val="-31"/>
          <w:w w:val="90"/>
        </w:rPr>
        <w:t xml:space="preserve"> </w:t>
      </w:r>
      <w:r>
        <w:rPr>
          <w:color w:val="6D6E71"/>
          <w:w w:val="90"/>
        </w:rPr>
        <w:t>Convention</w:t>
      </w:r>
      <w:r>
        <w:rPr>
          <w:color w:val="6D6E71"/>
          <w:spacing w:val="-31"/>
          <w:w w:val="90"/>
        </w:rPr>
        <w:t xml:space="preserve"> </w:t>
      </w:r>
      <w:r>
        <w:rPr>
          <w:color w:val="6D6E71"/>
          <w:w w:val="90"/>
        </w:rPr>
        <w:t>on</w:t>
      </w:r>
      <w:r>
        <w:rPr>
          <w:color w:val="6D6E71"/>
          <w:spacing w:val="-31"/>
          <w:w w:val="90"/>
        </w:rPr>
        <w:t xml:space="preserve"> </w:t>
      </w:r>
      <w:r>
        <w:rPr>
          <w:color w:val="6D6E71"/>
          <w:w w:val="90"/>
        </w:rPr>
        <w:t>the</w:t>
      </w:r>
      <w:r>
        <w:rPr>
          <w:color w:val="6D6E71"/>
          <w:spacing w:val="-31"/>
          <w:w w:val="90"/>
        </w:rPr>
        <w:t xml:space="preserve"> </w:t>
      </w:r>
      <w:r>
        <w:rPr>
          <w:color w:val="6D6E71"/>
          <w:w w:val="90"/>
        </w:rPr>
        <w:t>Rights</w:t>
      </w:r>
      <w:r>
        <w:rPr>
          <w:color w:val="6D6E71"/>
          <w:spacing w:val="-31"/>
          <w:w w:val="90"/>
        </w:rPr>
        <w:t xml:space="preserve"> </w:t>
      </w:r>
      <w:r>
        <w:rPr>
          <w:color w:val="6D6E71"/>
          <w:w w:val="90"/>
        </w:rPr>
        <w:t>of</w:t>
      </w:r>
      <w:r>
        <w:rPr>
          <w:color w:val="6D6E71"/>
          <w:spacing w:val="-31"/>
          <w:w w:val="90"/>
        </w:rPr>
        <w:t xml:space="preserve"> </w:t>
      </w:r>
      <w:r>
        <w:rPr>
          <w:color w:val="6D6E71"/>
          <w:w w:val="90"/>
        </w:rPr>
        <w:t>Persons</w:t>
      </w:r>
      <w:r>
        <w:rPr>
          <w:color w:val="6D6E71"/>
          <w:spacing w:val="-31"/>
          <w:w w:val="90"/>
        </w:rPr>
        <w:t xml:space="preserve"> </w:t>
      </w:r>
      <w:r>
        <w:rPr>
          <w:color w:val="6D6E71"/>
          <w:w w:val="90"/>
        </w:rPr>
        <w:t>with</w:t>
      </w:r>
      <w:r>
        <w:rPr>
          <w:color w:val="6D6E71"/>
          <w:spacing w:val="-31"/>
          <w:w w:val="90"/>
        </w:rPr>
        <w:t xml:space="preserve"> </w:t>
      </w:r>
      <w:r>
        <w:rPr>
          <w:color w:val="6D6E71"/>
          <w:w w:val="90"/>
        </w:rPr>
        <w:t>Disabilities.</w:t>
      </w:r>
      <w:r>
        <w:rPr>
          <w:color w:val="6D6E71"/>
          <w:spacing w:val="-31"/>
          <w:w w:val="90"/>
        </w:rPr>
        <w:t xml:space="preserve"> </w:t>
      </w:r>
      <w:r>
        <w:rPr>
          <w:color w:val="6D6E71"/>
          <w:w w:val="90"/>
        </w:rPr>
        <w:t xml:space="preserve">CRPD/C/ </w:t>
      </w:r>
      <w:r>
        <w:rPr>
          <w:color w:val="6D6E71"/>
          <w:w w:val="85"/>
        </w:rPr>
        <w:t>JOR/Q/1/Add.1</w:t>
      </w:r>
      <w:r>
        <w:rPr>
          <w:color w:val="6D6E71"/>
          <w:spacing w:val="-32"/>
          <w:w w:val="85"/>
        </w:rPr>
        <w:t xml:space="preserve"> </w:t>
      </w:r>
      <w:r>
        <w:rPr>
          <w:color w:val="6D6E71"/>
          <w:w w:val="85"/>
        </w:rPr>
        <w:t>(in</w:t>
      </w:r>
      <w:r>
        <w:rPr>
          <w:color w:val="6D6E71"/>
          <w:spacing w:val="-32"/>
          <w:w w:val="85"/>
        </w:rPr>
        <w:t xml:space="preserve"> </w:t>
      </w:r>
      <w:r>
        <w:rPr>
          <w:color w:val="6D6E71"/>
          <w:w w:val="85"/>
        </w:rPr>
        <w:t>English).</w:t>
      </w:r>
      <w:r>
        <w:rPr>
          <w:color w:val="6D6E71"/>
          <w:spacing w:val="-32"/>
          <w:w w:val="85"/>
        </w:rPr>
        <w:t xml:space="preserve"> </w:t>
      </w:r>
      <w:r>
        <w:rPr>
          <w:color w:val="6D6E71"/>
          <w:w w:val="85"/>
        </w:rPr>
        <w:t>Retrieved</w:t>
      </w:r>
      <w:r>
        <w:rPr>
          <w:color w:val="6D6E71"/>
          <w:spacing w:val="-32"/>
          <w:w w:val="85"/>
        </w:rPr>
        <w:t xml:space="preserve"> </w:t>
      </w:r>
      <w:r>
        <w:rPr>
          <w:color w:val="6D6E71"/>
          <w:w w:val="85"/>
        </w:rPr>
        <w:t>from</w:t>
      </w:r>
      <w:r>
        <w:rPr>
          <w:color w:val="6D6E71"/>
          <w:spacing w:val="-32"/>
          <w:w w:val="85"/>
        </w:rPr>
        <w:t xml:space="preserve"> </w:t>
      </w:r>
      <w:hyperlink r:id="rId374">
        <w:r>
          <w:rPr>
            <w:color w:val="0088CE"/>
            <w:w w:val="85"/>
            <w:u w:val="single" w:color="0088CE"/>
          </w:rPr>
          <w:t>http://tb</w:t>
        </w:r>
        <w:r>
          <w:rPr>
            <w:color w:val="0088CE"/>
            <w:w w:val="85"/>
            <w:u w:val="single" w:color="0088CE"/>
          </w:rPr>
          <w:t>internet.ohchr.org/_layouts/treatybodyexternal/Download.</w:t>
        </w:r>
      </w:hyperlink>
      <w:r>
        <w:rPr>
          <w:color w:val="0088CE"/>
          <w:w w:val="85"/>
        </w:rPr>
        <w:t xml:space="preserve"> </w:t>
      </w:r>
      <w:hyperlink r:id="rId375">
        <w:r>
          <w:rPr>
            <w:color w:val="0088CE"/>
            <w:w w:val="95"/>
            <w:u w:val="single" w:color="0088CE"/>
          </w:rPr>
          <w:t>aspx?symbolno=CRPD%2fC%2fJOR%2fQ%2f1%2fAdd.1&amp;Lang=en</w:t>
        </w:r>
      </w:hyperlink>
    </w:p>
    <w:p w:rsidR="009702CD" w:rsidRDefault="00166ADE">
      <w:pPr>
        <w:pStyle w:val="BodyText"/>
        <w:spacing w:before="57" w:line="230" w:lineRule="auto"/>
        <w:ind w:left="1000" w:right="1030" w:hanging="260"/>
      </w:pPr>
      <w:r>
        <w:rPr>
          <w:color w:val="6D6E71"/>
          <w:w w:val="85"/>
        </w:rPr>
        <w:t>Human</w:t>
      </w:r>
      <w:r>
        <w:rPr>
          <w:color w:val="6D6E71"/>
          <w:spacing w:val="-15"/>
          <w:w w:val="85"/>
        </w:rPr>
        <w:t xml:space="preserve"> </w:t>
      </w:r>
      <w:r>
        <w:rPr>
          <w:color w:val="6D6E71"/>
          <w:w w:val="85"/>
        </w:rPr>
        <w:t>Rights</w:t>
      </w:r>
      <w:r>
        <w:rPr>
          <w:color w:val="6D6E71"/>
          <w:spacing w:val="-15"/>
          <w:w w:val="85"/>
        </w:rPr>
        <w:t xml:space="preserve"> </w:t>
      </w:r>
      <w:r>
        <w:rPr>
          <w:color w:val="6D6E71"/>
          <w:w w:val="85"/>
        </w:rPr>
        <w:t>Watch.</w:t>
      </w:r>
      <w:r>
        <w:rPr>
          <w:color w:val="6D6E71"/>
          <w:spacing w:val="-15"/>
          <w:w w:val="85"/>
        </w:rPr>
        <w:t xml:space="preserve"> </w:t>
      </w:r>
      <w:r>
        <w:rPr>
          <w:color w:val="6D6E71"/>
          <w:w w:val="85"/>
        </w:rPr>
        <w:t>(March</w:t>
      </w:r>
      <w:r>
        <w:rPr>
          <w:color w:val="6D6E71"/>
          <w:spacing w:val="-15"/>
          <w:w w:val="85"/>
        </w:rPr>
        <w:t xml:space="preserve"> </w:t>
      </w:r>
      <w:r>
        <w:rPr>
          <w:color w:val="6D6E71"/>
          <w:w w:val="85"/>
        </w:rPr>
        <w:t>25th,</w:t>
      </w:r>
      <w:r>
        <w:rPr>
          <w:color w:val="6D6E71"/>
          <w:spacing w:val="-15"/>
          <w:w w:val="85"/>
        </w:rPr>
        <w:t xml:space="preserve"> </w:t>
      </w:r>
      <w:r>
        <w:rPr>
          <w:color w:val="6D6E71"/>
          <w:w w:val="85"/>
        </w:rPr>
        <w:t>2018).</w:t>
      </w:r>
      <w:r>
        <w:rPr>
          <w:color w:val="6D6E71"/>
          <w:spacing w:val="-15"/>
          <w:w w:val="85"/>
        </w:rPr>
        <w:t xml:space="preserve"> </w:t>
      </w:r>
      <w:r>
        <w:rPr>
          <w:color w:val="6D6E71"/>
          <w:w w:val="85"/>
        </w:rPr>
        <w:t>Jordan:</w:t>
      </w:r>
      <w:r>
        <w:rPr>
          <w:color w:val="6D6E71"/>
          <w:spacing w:val="-15"/>
          <w:w w:val="85"/>
        </w:rPr>
        <w:t xml:space="preserve"> </w:t>
      </w:r>
      <w:r>
        <w:rPr>
          <w:color w:val="6D6E71"/>
          <w:w w:val="85"/>
        </w:rPr>
        <w:t>Step</w:t>
      </w:r>
      <w:r>
        <w:rPr>
          <w:color w:val="6D6E71"/>
          <w:spacing w:val="-15"/>
          <w:w w:val="85"/>
        </w:rPr>
        <w:t xml:space="preserve"> </w:t>
      </w:r>
      <w:r>
        <w:rPr>
          <w:color w:val="6D6E71"/>
          <w:w w:val="85"/>
        </w:rPr>
        <w:t>Forward,</w:t>
      </w:r>
      <w:r>
        <w:rPr>
          <w:color w:val="6D6E71"/>
          <w:spacing w:val="-15"/>
          <w:w w:val="85"/>
        </w:rPr>
        <w:t xml:space="preserve"> </w:t>
      </w:r>
      <w:r>
        <w:rPr>
          <w:color w:val="6D6E71"/>
          <w:w w:val="85"/>
        </w:rPr>
        <w:t>Step</w:t>
      </w:r>
      <w:r>
        <w:rPr>
          <w:color w:val="6D6E71"/>
          <w:spacing w:val="-15"/>
          <w:w w:val="85"/>
        </w:rPr>
        <w:t xml:space="preserve"> </w:t>
      </w:r>
      <w:r>
        <w:rPr>
          <w:color w:val="6D6E71"/>
          <w:w w:val="85"/>
        </w:rPr>
        <w:t>Back</w:t>
      </w:r>
      <w:r>
        <w:rPr>
          <w:color w:val="6D6E71"/>
          <w:spacing w:val="-15"/>
          <w:w w:val="85"/>
        </w:rPr>
        <w:t xml:space="preserve"> </w:t>
      </w:r>
      <w:r>
        <w:rPr>
          <w:color w:val="6D6E71"/>
          <w:w w:val="85"/>
        </w:rPr>
        <w:t>for</w:t>
      </w:r>
      <w:r>
        <w:rPr>
          <w:color w:val="6D6E71"/>
          <w:spacing w:val="-15"/>
          <w:w w:val="85"/>
        </w:rPr>
        <w:t xml:space="preserve"> </w:t>
      </w:r>
      <w:r>
        <w:rPr>
          <w:color w:val="6D6E71"/>
          <w:w w:val="85"/>
        </w:rPr>
        <w:t>Urban</w:t>
      </w:r>
      <w:r>
        <w:rPr>
          <w:color w:val="6D6E71"/>
          <w:spacing w:val="-15"/>
          <w:w w:val="85"/>
        </w:rPr>
        <w:t xml:space="preserve"> </w:t>
      </w:r>
      <w:r>
        <w:rPr>
          <w:color w:val="6D6E71"/>
          <w:w w:val="85"/>
        </w:rPr>
        <w:t>Refugees.</w:t>
      </w:r>
      <w:r>
        <w:rPr>
          <w:color w:val="6D6E71"/>
          <w:spacing w:val="-15"/>
          <w:w w:val="85"/>
        </w:rPr>
        <w:t xml:space="preserve"> </w:t>
      </w:r>
      <w:r>
        <w:rPr>
          <w:color w:val="6D6E71"/>
          <w:w w:val="85"/>
        </w:rPr>
        <w:t>They</w:t>
      </w:r>
      <w:r>
        <w:rPr>
          <w:color w:val="6D6E71"/>
          <w:spacing w:val="-15"/>
          <w:w w:val="85"/>
        </w:rPr>
        <w:t xml:space="preserve"> </w:t>
      </w:r>
      <w:r>
        <w:rPr>
          <w:color w:val="6D6E71"/>
          <w:w w:val="85"/>
        </w:rPr>
        <w:t>Get</w:t>
      </w:r>
      <w:r>
        <w:rPr>
          <w:color w:val="6D6E71"/>
          <w:spacing w:val="-15"/>
          <w:w w:val="85"/>
        </w:rPr>
        <w:t xml:space="preserve"> </w:t>
      </w:r>
      <w:r>
        <w:rPr>
          <w:color w:val="6D6E71"/>
          <w:w w:val="85"/>
        </w:rPr>
        <w:t xml:space="preserve">Legal Status, But Lose Health Subsidies. Retrieved on June 6, 2018 from </w:t>
      </w:r>
      <w:hyperlink r:id="rId376">
        <w:r>
          <w:rPr>
            <w:color w:val="0088CE"/>
            <w:w w:val="85"/>
            <w:u w:val="single" w:color="0088CE"/>
          </w:rPr>
          <w:t>https://www.hrw.org/news/2018/03/25/</w:t>
        </w:r>
      </w:hyperlink>
      <w:r>
        <w:rPr>
          <w:color w:val="0088CE"/>
          <w:w w:val="85"/>
        </w:rPr>
        <w:t xml:space="preserve"> </w:t>
      </w:r>
      <w:hyperlink r:id="rId377">
        <w:r>
          <w:rPr>
            <w:color w:val="0088CE"/>
            <w:w w:val="95"/>
            <w:u w:val="single" w:color="0088CE"/>
          </w:rPr>
          <w:t>jordan-step-forward-step-back-urban-refugees</w:t>
        </w:r>
      </w:hyperlink>
    </w:p>
    <w:p w:rsidR="009702CD" w:rsidRDefault="00166ADE">
      <w:pPr>
        <w:pStyle w:val="BodyText"/>
        <w:spacing w:before="58" w:line="230" w:lineRule="auto"/>
        <w:ind w:left="1000" w:right="1066" w:hanging="260"/>
        <w:jc w:val="both"/>
      </w:pPr>
      <w:r>
        <w:rPr>
          <w:color w:val="6D6E71"/>
          <w:w w:val="85"/>
        </w:rPr>
        <w:t>Human</w:t>
      </w:r>
      <w:r>
        <w:rPr>
          <w:color w:val="6D6E71"/>
          <w:spacing w:val="-11"/>
          <w:w w:val="85"/>
        </w:rPr>
        <w:t xml:space="preserve"> </w:t>
      </w:r>
      <w:r>
        <w:rPr>
          <w:color w:val="6D6E71"/>
          <w:w w:val="85"/>
        </w:rPr>
        <w:t>Rights</w:t>
      </w:r>
      <w:r>
        <w:rPr>
          <w:color w:val="6D6E71"/>
          <w:spacing w:val="-11"/>
          <w:w w:val="85"/>
        </w:rPr>
        <w:t xml:space="preserve"> </w:t>
      </w:r>
      <w:r>
        <w:rPr>
          <w:color w:val="6D6E71"/>
          <w:w w:val="85"/>
        </w:rPr>
        <w:t>Watch.</w:t>
      </w:r>
      <w:r>
        <w:rPr>
          <w:color w:val="6D6E71"/>
          <w:spacing w:val="-11"/>
          <w:w w:val="85"/>
        </w:rPr>
        <w:t xml:space="preserve"> </w:t>
      </w:r>
      <w:r>
        <w:rPr>
          <w:color w:val="6D6E71"/>
          <w:w w:val="85"/>
        </w:rPr>
        <w:t>(2016).</w:t>
      </w:r>
      <w:r>
        <w:rPr>
          <w:color w:val="6D6E71"/>
          <w:spacing w:val="-11"/>
          <w:w w:val="85"/>
        </w:rPr>
        <w:t xml:space="preserve"> </w:t>
      </w:r>
      <w:r>
        <w:rPr>
          <w:color w:val="6D6E71"/>
          <w:spacing w:val="-3"/>
          <w:w w:val="85"/>
        </w:rPr>
        <w:t>“We’re</w:t>
      </w:r>
      <w:r>
        <w:rPr>
          <w:color w:val="6D6E71"/>
          <w:spacing w:val="-11"/>
          <w:w w:val="85"/>
        </w:rPr>
        <w:t xml:space="preserve"> </w:t>
      </w:r>
      <w:r>
        <w:rPr>
          <w:color w:val="6D6E71"/>
          <w:w w:val="85"/>
        </w:rPr>
        <w:t>Afraid</w:t>
      </w:r>
      <w:r>
        <w:rPr>
          <w:color w:val="6D6E71"/>
          <w:spacing w:val="-11"/>
          <w:w w:val="85"/>
        </w:rPr>
        <w:t xml:space="preserve"> </w:t>
      </w:r>
      <w:r>
        <w:rPr>
          <w:color w:val="6D6E71"/>
          <w:w w:val="85"/>
        </w:rPr>
        <w:t>for</w:t>
      </w:r>
      <w:r>
        <w:rPr>
          <w:color w:val="6D6E71"/>
          <w:spacing w:val="-11"/>
          <w:w w:val="85"/>
        </w:rPr>
        <w:t xml:space="preserve"> </w:t>
      </w:r>
      <w:r>
        <w:rPr>
          <w:color w:val="6D6E71"/>
          <w:w w:val="85"/>
        </w:rPr>
        <w:t>Their</w:t>
      </w:r>
      <w:r>
        <w:rPr>
          <w:color w:val="6D6E71"/>
          <w:spacing w:val="-11"/>
          <w:w w:val="85"/>
        </w:rPr>
        <w:t xml:space="preserve"> </w:t>
      </w:r>
      <w:r>
        <w:rPr>
          <w:color w:val="6D6E71"/>
          <w:w w:val="85"/>
        </w:rPr>
        <w:t>Future”</w:t>
      </w:r>
      <w:r>
        <w:rPr>
          <w:color w:val="6D6E71"/>
          <w:spacing w:val="-11"/>
          <w:w w:val="85"/>
        </w:rPr>
        <w:t xml:space="preserve"> </w:t>
      </w:r>
      <w:r>
        <w:rPr>
          <w:color w:val="6D6E71"/>
          <w:w w:val="85"/>
        </w:rPr>
        <w:t>Ba</w:t>
      </w:r>
      <w:r>
        <w:rPr>
          <w:color w:val="6D6E71"/>
          <w:w w:val="85"/>
        </w:rPr>
        <w:t>rriers</w:t>
      </w:r>
      <w:r>
        <w:rPr>
          <w:color w:val="6D6E71"/>
          <w:spacing w:val="-11"/>
          <w:w w:val="85"/>
        </w:rPr>
        <w:t xml:space="preserve"> </w:t>
      </w:r>
      <w:r>
        <w:rPr>
          <w:color w:val="6D6E71"/>
          <w:w w:val="85"/>
        </w:rPr>
        <w:t>to</w:t>
      </w:r>
      <w:r>
        <w:rPr>
          <w:color w:val="6D6E71"/>
          <w:spacing w:val="-11"/>
          <w:w w:val="85"/>
        </w:rPr>
        <w:t xml:space="preserve"> </w:t>
      </w:r>
      <w:r>
        <w:rPr>
          <w:color w:val="6D6E71"/>
          <w:w w:val="85"/>
        </w:rPr>
        <w:t>Education</w:t>
      </w:r>
      <w:r>
        <w:rPr>
          <w:color w:val="6D6E71"/>
          <w:spacing w:val="-11"/>
          <w:w w:val="85"/>
        </w:rPr>
        <w:t xml:space="preserve"> </w:t>
      </w:r>
      <w:r>
        <w:rPr>
          <w:color w:val="6D6E71"/>
          <w:w w:val="85"/>
        </w:rPr>
        <w:t>for</w:t>
      </w:r>
      <w:r>
        <w:rPr>
          <w:color w:val="6D6E71"/>
          <w:spacing w:val="-11"/>
          <w:w w:val="85"/>
        </w:rPr>
        <w:t xml:space="preserve"> </w:t>
      </w:r>
      <w:r>
        <w:rPr>
          <w:color w:val="6D6E71"/>
          <w:w w:val="85"/>
        </w:rPr>
        <w:t>Syrian</w:t>
      </w:r>
      <w:r>
        <w:rPr>
          <w:color w:val="6D6E71"/>
          <w:spacing w:val="-11"/>
          <w:w w:val="85"/>
        </w:rPr>
        <w:t xml:space="preserve"> </w:t>
      </w:r>
      <w:r>
        <w:rPr>
          <w:color w:val="6D6E71"/>
          <w:w w:val="85"/>
        </w:rPr>
        <w:t>Refugee</w:t>
      </w:r>
      <w:r>
        <w:rPr>
          <w:color w:val="6D6E71"/>
          <w:spacing w:val="-11"/>
          <w:w w:val="85"/>
        </w:rPr>
        <w:t xml:space="preserve"> </w:t>
      </w:r>
      <w:r>
        <w:rPr>
          <w:color w:val="6D6E71"/>
          <w:w w:val="85"/>
        </w:rPr>
        <w:t xml:space="preserve">Children in Jordan. Retrieved on 12 May 2018 from </w:t>
      </w:r>
      <w:hyperlink r:id="rId378">
        <w:r>
          <w:rPr>
            <w:color w:val="0088CE"/>
            <w:w w:val="85"/>
            <w:u w:val="single" w:color="0088CE"/>
          </w:rPr>
          <w:t>https://www.hrw.org/report/2016/08/16/were-afraid-their-future/</w:t>
        </w:r>
      </w:hyperlink>
      <w:r>
        <w:rPr>
          <w:color w:val="0088CE"/>
          <w:w w:val="85"/>
        </w:rPr>
        <w:t xml:space="preserve"> </w:t>
      </w:r>
      <w:hyperlink r:id="rId379">
        <w:r>
          <w:rPr>
            <w:color w:val="0088CE"/>
            <w:w w:val="95"/>
            <w:u w:val="single" w:color="0088CE"/>
          </w:rPr>
          <w:t>barriers-education-syrian-refugee-children-jordan</w:t>
        </w:r>
      </w:hyperlink>
    </w:p>
    <w:p w:rsidR="009702CD" w:rsidRDefault="00166ADE">
      <w:pPr>
        <w:pStyle w:val="BodyText"/>
        <w:spacing w:before="58" w:line="230" w:lineRule="auto"/>
        <w:ind w:left="1000" w:right="1012" w:hanging="260"/>
      </w:pPr>
      <w:r>
        <w:rPr>
          <w:color w:val="6D6E71"/>
          <w:w w:val="85"/>
        </w:rPr>
        <w:t>Internatio</w:t>
      </w:r>
      <w:r>
        <w:rPr>
          <w:color w:val="6D6E71"/>
          <w:w w:val="85"/>
        </w:rPr>
        <w:t>nal</w:t>
      </w:r>
      <w:r>
        <w:rPr>
          <w:color w:val="6D6E71"/>
          <w:spacing w:val="-17"/>
          <w:w w:val="85"/>
        </w:rPr>
        <w:t xml:space="preserve"> </w:t>
      </w:r>
      <w:r>
        <w:rPr>
          <w:color w:val="6D6E71"/>
          <w:w w:val="85"/>
        </w:rPr>
        <w:t>Labour</w:t>
      </w:r>
      <w:r>
        <w:rPr>
          <w:color w:val="6D6E71"/>
          <w:spacing w:val="-17"/>
          <w:w w:val="85"/>
        </w:rPr>
        <w:t xml:space="preserve"> </w:t>
      </w:r>
      <w:r>
        <w:rPr>
          <w:color w:val="6D6E71"/>
          <w:w w:val="85"/>
        </w:rPr>
        <w:t>Organization.</w:t>
      </w:r>
      <w:r>
        <w:rPr>
          <w:color w:val="6D6E71"/>
          <w:spacing w:val="-17"/>
          <w:w w:val="85"/>
        </w:rPr>
        <w:t xml:space="preserve"> </w:t>
      </w:r>
      <w:r>
        <w:rPr>
          <w:color w:val="6D6E71"/>
          <w:w w:val="85"/>
        </w:rPr>
        <w:t>(2014).</w:t>
      </w:r>
      <w:r>
        <w:rPr>
          <w:color w:val="6D6E71"/>
          <w:spacing w:val="-17"/>
          <w:w w:val="85"/>
        </w:rPr>
        <w:t xml:space="preserve"> </w:t>
      </w:r>
      <w:r>
        <w:rPr>
          <w:color w:val="6D6E71"/>
          <w:w w:val="85"/>
        </w:rPr>
        <w:t>Report</w:t>
      </w:r>
      <w:r>
        <w:rPr>
          <w:color w:val="6D6E71"/>
          <w:spacing w:val="-17"/>
          <w:w w:val="85"/>
        </w:rPr>
        <w:t xml:space="preserve"> </w:t>
      </w:r>
      <w:r>
        <w:rPr>
          <w:color w:val="6D6E71"/>
          <w:w w:val="85"/>
        </w:rPr>
        <w:t>of</w:t>
      </w:r>
      <w:r>
        <w:rPr>
          <w:color w:val="6D6E71"/>
          <w:spacing w:val="-17"/>
          <w:w w:val="85"/>
        </w:rPr>
        <w:t xml:space="preserve"> </w:t>
      </w:r>
      <w:r>
        <w:rPr>
          <w:color w:val="6D6E71"/>
          <w:w w:val="85"/>
        </w:rPr>
        <w:t>the</w:t>
      </w:r>
      <w:r>
        <w:rPr>
          <w:color w:val="6D6E71"/>
          <w:spacing w:val="-17"/>
          <w:w w:val="85"/>
        </w:rPr>
        <w:t xml:space="preserve"> </w:t>
      </w:r>
      <w:r>
        <w:rPr>
          <w:color w:val="6D6E71"/>
          <w:w w:val="85"/>
        </w:rPr>
        <w:t>rapid</w:t>
      </w:r>
      <w:r>
        <w:rPr>
          <w:color w:val="6D6E71"/>
          <w:spacing w:val="-17"/>
          <w:w w:val="85"/>
        </w:rPr>
        <w:t xml:space="preserve"> </w:t>
      </w:r>
      <w:r>
        <w:rPr>
          <w:color w:val="6D6E71"/>
          <w:w w:val="85"/>
        </w:rPr>
        <w:t>assessment</w:t>
      </w:r>
      <w:r>
        <w:rPr>
          <w:color w:val="6D6E71"/>
          <w:spacing w:val="-17"/>
          <w:w w:val="85"/>
        </w:rPr>
        <w:t xml:space="preserve"> </w:t>
      </w:r>
      <w:r>
        <w:rPr>
          <w:color w:val="6D6E71"/>
          <w:w w:val="85"/>
        </w:rPr>
        <w:t>on</w:t>
      </w:r>
      <w:r>
        <w:rPr>
          <w:color w:val="6D6E71"/>
          <w:spacing w:val="-17"/>
          <w:w w:val="85"/>
        </w:rPr>
        <w:t xml:space="preserve"> </w:t>
      </w:r>
      <w:r>
        <w:rPr>
          <w:color w:val="6D6E71"/>
          <w:w w:val="85"/>
        </w:rPr>
        <w:t>child</w:t>
      </w:r>
      <w:r>
        <w:rPr>
          <w:color w:val="6D6E71"/>
          <w:spacing w:val="-17"/>
          <w:w w:val="85"/>
        </w:rPr>
        <w:t xml:space="preserve"> </w:t>
      </w:r>
      <w:r>
        <w:rPr>
          <w:color w:val="6D6E71"/>
          <w:w w:val="85"/>
        </w:rPr>
        <w:t>labour</w:t>
      </w:r>
      <w:r>
        <w:rPr>
          <w:color w:val="6D6E71"/>
          <w:spacing w:val="-17"/>
          <w:w w:val="85"/>
        </w:rPr>
        <w:t xml:space="preserve"> </w:t>
      </w:r>
      <w:r>
        <w:rPr>
          <w:color w:val="6D6E71"/>
          <w:w w:val="85"/>
        </w:rPr>
        <w:t>in</w:t>
      </w:r>
      <w:r>
        <w:rPr>
          <w:color w:val="6D6E71"/>
          <w:spacing w:val="-17"/>
          <w:w w:val="85"/>
        </w:rPr>
        <w:t xml:space="preserve"> </w:t>
      </w:r>
      <w:r>
        <w:rPr>
          <w:color w:val="6D6E71"/>
          <w:w w:val="85"/>
        </w:rPr>
        <w:t>the</w:t>
      </w:r>
      <w:r>
        <w:rPr>
          <w:color w:val="6D6E71"/>
          <w:spacing w:val="-17"/>
          <w:w w:val="85"/>
        </w:rPr>
        <w:t xml:space="preserve"> </w:t>
      </w:r>
      <w:r>
        <w:rPr>
          <w:color w:val="6D6E71"/>
          <w:w w:val="85"/>
        </w:rPr>
        <w:t>urban</w:t>
      </w:r>
      <w:r>
        <w:rPr>
          <w:color w:val="6D6E71"/>
          <w:spacing w:val="-17"/>
          <w:w w:val="85"/>
        </w:rPr>
        <w:t xml:space="preserve"> </w:t>
      </w:r>
      <w:r>
        <w:rPr>
          <w:color w:val="6D6E71"/>
          <w:w w:val="85"/>
        </w:rPr>
        <w:t>informal sector</w:t>
      </w:r>
      <w:r>
        <w:rPr>
          <w:color w:val="6D6E71"/>
          <w:spacing w:val="-23"/>
          <w:w w:val="85"/>
        </w:rPr>
        <w:t xml:space="preserve"> </w:t>
      </w:r>
      <w:r>
        <w:rPr>
          <w:color w:val="6D6E71"/>
          <w:w w:val="85"/>
        </w:rPr>
        <w:t>in</w:t>
      </w:r>
      <w:r>
        <w:rPr>
          <w:color w:val="6D6E71"/>
          <w:spacing w:val="-23"/>
          <w:w w:val="85"/>
        </w:rPr>
        <w:t xml:space="preserve"> </w:t>
      </w:r>
      <w:r>
        <w:rPr>
          <w:color w:val="6D6E71"/>
          <w:w w:val="85"/>
        </w:rPr>
        <w:t>three</w:t>
      </w:r>
      <w:r>
        <w:rPr>
          <w:color w:val="6D6E71"/>
          <w:spacing w:val="-23"/>
          <w:w w:val="85"/>
        </w:rPr>
        <w:t xml:space="preserve"> </w:t>
      </w:r>
      <w:r>
        <w:rPr>
          <w:color w:val="6D6E71"/>
          <w:w w:val="85"/>
        </w:rPr>
        <w:t>governorates</w:t>
      </w:r>
      <w:r>
        <w:rPr>
          <w:color w:val="6D6E71"/>
          <w:spacing w:val="-23"/>
          <w:w w:val="85"/>
        </w:rPr>
        <w:t xml:space="preserve"> </w:t>
      </w:r>
      <w:r>
        <w:rPr>
          <w:color w:val="6D6E71"/>
          <w:w w:val="85"/>
        </w:rPr>
        <w:t>of</w:t>
      </w:r>
      <w:r>
        <w:rPr>
          <w:color w:val="6D6E71"/>
          <w:spacing w:val="-23"/>
          <w:w w:val="85"/>
        </w:rPr>
        <w:t xml:space="preserve"> </w:t>
      </w:r>
      <w:r>
        <w:rPr>
          <w:color w:val="6D6E71"/>
          <w:w w:val="85"/>
        </w:rPr>
        <w:t>Jordan.</w:t>
      </w:r>
      <w:r>
        <w:rPr>
          <w:color w:val="6D6E71"/>
          <w:spacing w:val="-23"/>
          <w:w w:val="85"/>
        </w:rPr>
        <w:t xml:space="preserve"> </w:t>
      </w:r>
      <w:r>
        <w:rPr>
          <w:color w:val="6D6E71"/>
          <w:w w:val="85"/>
        </w:rPr>
        <w:t>Retrieved</w:t>
      </w:r>
      <w:r>
        <w:rPr>
          <w:color w:val="6D6E71"/>
          <w:spacing w:val="-23"/>
          <w:w w:val="85"/>
        </w:rPr>
        <w:t xml:space="preserve"> </w:t>
      </w:r>
      <w:r>
        <w:rPr>
          <w:color w:val="6D6E71"/>
          <w:w w:val="85"/>
        </w:rPr>
        <w:t>on</w:t>
      </w:r>
      <w:r>
        <w:rPr>
          <w:color w:val="6D6E71"/>
          <w:spacing w:val="-23"/>
          <w:w w:val="85"/>
        </w:rPr>
        <w:t xml:space="preserve"> </w:t>
      </w:r>
      <w:r>
        <w:rPr>
          <w:color w:val="6D6E71"/>
          <w:w w:val="85"/>
        </w:rPr>
        <w:t>12</w:t>
      </w:r>
      <w:r>
        <w:rPr>
          <w:color w:val="6D6E71"/>
          <w:spacing w:val="-23"/>
          <w:w w:val="85"/>
        </w:rPr>
        <w:t xml:space="preserve"> </w:t>
      </w:r>
      <w:r>
        <w:rPr>
          <w:color w:val="6D6E71"/>
          <w:w w:val="85"/>
        </w:rPr>
        <w:t>May</w:t>
      </w:r>
      <w:r>
        <w:rPr>
          <w:color w:val="6D6E71"/>
          <w:spacing w:val="-23"/>
          <w:w w:val="85"/>
        </w:rPr>
        <w:t xml:space="preserve"> </w:t>
      </w:r>
      <w:r>
        <w:rPr>
          <w:color w:val="6D6E71"/>
          <w:w w:val="85"/>
        </w:rPr>
        <w:t>2018</w:t>
      </w:r>
      <w:r>
        <w:rPr>
          <w:color w:val="6D6E71"/>
          <w:spacing w:val="-23"/>
          <w:w w:val="85"/>
        </w:rPr>
        <w:t xml:space="preserve"> </w:t>
      </w:r>
      <w:r>
        <w:rPr>
          <w:color w:val="6D6E71"/>
          <w:w w:val="85"/>
        </w:rPr>
        <w:t>from</w:t>
      </w:r>
      <w:r>
        <w:rPr>
          <w:color w:val="6D6E71"/>
          <w:spacing w:val="-23"/>
          <w:w w:val="85"/>
        </w:rPr>
        <w:t xml:space="preserve"> </w:t>
      </w:r>
      <w:hyperlink r:id="rId380">
        <w:r>
          <w:rPr>
            <w:color w:val="0088CE"/>
            <w:w w:val="85"/>
            <w:u w:val="single" w:color="0088CE"/>
          </w:rPr>
          <w:t>https://data2.unhcr.org/en/documents/</w:t>
        </w:r>
      </w:hyperlink>
      <w:r>
        <w:rPr>
          <w:color w:val="0088CE"/>
          <w:w w:val="85"/>
        </w:rPr>
        <w:t xml:space="preserve"> </w:t>
      </w:r>
      <w:hyperlink r:id="rId381">
        <w:r>
          <w:rPr>
            <w:color w:val="0088CE"/>
            <w:w w:val="95"/>
            <w:u w:val="single" w:color="0088CE"/>
          </w:rPr>
          <w:t>download/43838</w:t>
        </w:r>
      </w:hyperlink>
    </w:p>
    <w:p w:rsidR="009702CD" w:rsidRDefault="00166ADE">
      <w:pPr>
        <w:pStyle w:val="BodyText"/>
        <w:spacing w:before="57" w:line="230" w:lineRule="auto"/>
        <w:ind w:left="1000" w:right="1140" w:hanging="260"/>
      </w:pPr>
      <w:r>
        <w:rPr>
          <w:color w:val="6D6E71"/>
          <w:w w:val="85"/>
        </w:rPr>
        <w:t>International Medical Corps. (2014). Mental Health Psychosocial and Child Protection for Syrian Adolescent Refugees</w:t>
      </w:r>
      <w:r>
        <w:rPr>
          <w:color w:val="6D6E71"/>
          <w:spacing w:val="-22"/>
          <w:w w:val="85"/>
        </w:rPr>
        <w:t xml:space="preserve"> </w:t>
      </w:r>
      <w:r>
        <w:rPr>
          <w:color w:val="6D6E71"/>
          <w:w w:val="85"/>
        </w:rPr>
        <w:t>in</w:t>
      </w:r>
      <w:r>
        <w:rPr>
          <w:color w:val="6D6E71"/>
          <w:spacing w:val="-22"/>
          <w:w w:val="85"/>
        </w:rPr>
        <w:t xml:space="preserve"> </w:t>
      </w:r>
      <w:r>
        <w:rPr>
          <w:color w:val="6D6E71"/>
          <w:w w:val="85"/>
        </w:rPr>
        <w:t>Jordan.</w:t>
      </w:r>
      <w:r>
        <w:rPr>
          <w:color w:val="6D6E71"/>
          <w:spacing w:val="-22"/>
          <w:w w:val="85"/>
        </w:rPr>
        <w:t xml:space="preserve"> </w:t>
      </w:r>
      <w:r>
        <w:rPr>
          <w:color w:val="6D6E71"/>
          <w:w w:val="85"/>
        </w:rPr>
        <w:t>Retrieved</w:t>
      </w:r>
      <w:r>
        <w:rPr>
          <w:color w:val="6D6E71"/>
          <w:spacing w:val="-22"/>
          <w:w w:val="85"/>
        </w:rPr>
        <w:t xml:space="preserve"> </w:t>
      </w:r>
      <w:r>
        <w:rPr>
          <w:color w:val="6D6E71"/>
          <w:w w:val="85"/>
        </w:rPr>
        <w:t>on</w:t>
      </w:r>
      <w:r>
        <w:rPr>
          <w:color w:val="6D6E71"/>
          <w:spacing w:val="-22"/>
          <w:w w:val="85"/>
        </w:rPr>
        <w:t xml:space="preserve"> </w:t>
      </w:r>
      <w:r>
        <w:rPr>
          <w:color w:val="6D6E71"/>
          <w:w w:val="85"/>
        </w:rPr>
        <w:t>15</w:t>
      </w:r>
      <w:r>
        <w:rPr>
          <w:color w:val="6D6E71"/>
          <w:spacing w:val="-22"/>
          <w:w w:val="85"/>
        </w:rPr>
        <w:t xml:space="preserve"> </w:t>
      </w:r>
      <w:r>
        <w:rPr>
          <w:color w:val="6D6E71"/>
          <w:w w:val="85"/>
        </w:rPr>
        <w:t>June</w:t>
      </w:r>
      <w:r>
        <w:rPr>
          <w:color w:val="6D6E71"/>
          <w:spacing w:val="-22"/>
          <w:w w:val="85"/>
        </w:rPr>
        <w:t xml:space="preserve"> </w:t>
      </w:r>
      <w:r>
        <w:rPr>
          <w:color w:val="6D6E71"/>
          <w:w w:val="85"/>
        </w:rPr>
        <w:t>2018</w:t>
      </w:r>
      <w:r>
        <w:rPr>
          <w:color w:val="6D6E71"/>
          <w:spacing w:val="-22"/>
          <w:w w:val="85"/>
        </w:rPr>
        <w:t xml:space="preserve"> </w:t>
      </w:r>
      <w:r>
        <w:rPr>
          <w:color w:val="6D6E71"/>
          <w:w w:val="85"/>
        </w:rPr>
        <w:t>from</w:t>
      </w:r>
      <w:r>
        <w:rPr>
          <w:color w:val="6D6E71"/>
          <w:spacing w:val="-22"/>
          <w:w w:val="85"/>
        </w:rPr>
        <w:t xml:space="preserve"> </w:t>
      </w:r>
      <w:hyperlink r:id="rId382">
        <w:r>
          <w:rPr>
            <w:color w:val="0088CE"/>
            <w:w w:val="85"/>
            <w:u w:val="single" w:color="0088CE"/>
          </w:rPr>
          <w:t>https://data2.unhcr.org/en/documents/download/42708</w:t>
        </w:r>
      </w:hyperlink>
    </w:p>
    <w:p w:rsidR="009702CD" w:rsidRDefault="00166ADE">
      <w:pPr>
        <w:pStyle w:val="BodyText"/>
        <w:spacing w:before="59" w:line="230" w:lineRule="auto"/>
        <w:ind w:left="1000" w:right="1065" w:hanging="260"/>
      </w:pPr>
      <w:r>
        <w:rPr>
          <w:color w:val="6D6E71"/>
          <w:w w:val="90"/>
        </w:rPr>
        <w:t>International</w:t>
      </w:r>
      <w:r>
        <w:rPr>
          <w:color w:val="6D6E71"/>
          <w:spacing w:val="-40"/>
          <w:w w:val="90"/>
        </w:rPr>
        <w:t xml:space="preserve"> </w:t>
      </w:r>
      <w:r>
        <w:rPr>
          <w:color w:val="6D6E71"/>
          <w:w w:val="90"/>
        </w:rPr>
        <w:t>Medical</w:t>
      </w:r>
      <w:r>
        <w:rPr>
          <w:color w:val="6D6E71"/>
          <w:spacing w:val="-40"/>
          <w:w w:val="90"/>
        </w:rPr>
        <w:t xml:space="preserve"> </w:t>
      </w:r>
      <w:r>
        <w:rPr>
          <w:color w:val="6D6E71"/>
          <w:w w:val="90"/>
        </w:rPr>
        <w:t>Corps.</w:t>
      </w:r>
      <w:r>
        <w:rPr>
          <w:color w:val="6D6E71"/>
          <w:spacing w:val="-40"/>
          <w:w w:val="90"/>
        </w:rPr>
        <w:t xml:space="preserve"> </w:t>
      </w:r>
      <w:r>
        <w:rPr>
          <w:color w:val="6D6E71"/>
          <w:w w:val="90"/>
        </w:rPr>
        <w:t>(2015).</w:t>
      </w:r>
      <w:r>
        <w:rPr>
          <w:color w:val="6D6E71"/>
          <w:spacing w:val="-40"/>
          <w:w w:val="90"/>
        </w:rPr>
        <w:t xml:space="preserve"> </w:t>
      </w:r>
      <w:r>
        <w:rPr>
          <w:color w:val="6D6E71"/>
          <w:w w:val="90"/>
        </w:rPr>
        <w:t>Syria</w:t>
      </w:r>
      <w:r>
        <w:rPr>
          <w:color w:val="6D6E71"/>
          <w:spacing w:val="-40"/>
          <w:w w:val="90"/>
        </w:rPr>
        <w:t xml:space="preserve"> </w:t>
      </w:r>
      <w:r>
        <w:rPr>
          <w:color w:val="6D6E71"/>
          <w:w w:val="90"/>
        </w:rPr>
        <w:t>crisis.</w:t>
      </w:r>
      <w:r>
        <w:rPr>
          <w:color w:val="6D6E71"/>
          <w:spacing w:val="-40"/>
          <w:w w:val="90"/>
        </w:rPr>
        <w:t xml:space="preserve"> </w:t>
      </w:r>
      <w:r>
        <w:rPr>
          <w:color w:val="6D6E71"/>
          <w:w w:val="90"/>
        </w:rPr>
        <w:t>Addressing</w:t>
      </w:r>
      <w:r>
        <w:rPr>
          <w:color w:val="6D6E71"/>
          <w:spacing w:val="-40"/>
          <w:w w:val="90"/>
        </w:rPr>
        <w:t xml:space="preserve"> </w:t>
      </w:r>
      <w:r>
        <w:rPr>
          <w:color w:val="6D6E71"/>
          <w:w w:val="90"/>
        </w:rPr>
        <w:t>regional</w:t>
      </w:r>
      <w:r>
        <w:rPr>
          <w:color w:val="6D6E71"/>
          <w:spacing w:val="-40"/>
          <w:w w:val="90"/>
        </w:rPr>
        <w:t xml:space="preserve"> </w:t>
      </w:r>
      <w:r>
        <w:rPr>
          <w:color w:val="6D6E71"/>
          <w:w w:val="90"/>
        </w:rPr>
        <w:t>mental</w:t>
      </w:r>
      <w:r>
        <w:rPr>
          <w:color w:val="6D6E71"/>
          <w:spacing w:val="-40"/>
          <w:w w:val="90"/>
        </w:rPr>
        <w:t xml:space="preserve"> </w:t>
      </w:r>
      <w:r>
        <w:rPr>
          <w:color w:val="6D6E71"/>
          <w:w w:val="90"/>
        </w:rPr>
        <w:t>health</w:t>
      </w:r>
      <w:r>
        <w:rPr>
          <w:color w:val="6D6E71"/>
          <w:spacing w:val="-40"/>
          <w:w w:val="90"/>
        </w:rPr>
        <w:t xml:space="preserve"> </w:t>
      </w:r>
      <w:r>
        <w:rPr>
          <w:color w:val="6D6E71"/>
          <w:w w:val="90"/>
        </w:rPr>
        <w:t>needs</w:t>
      </w:r>
      <w:r>
        <w:rPr>
          <w:color w:val="6D6E71"/>
          <w:spacing w:val="-40"/>
          <w:w w:val="90"/>
        </w:rPr>
        <w:t xml:space="preserve"> </w:t>
      </w:r>
      <w:r>
        <w:rPr>
          <w:color w:val="6D6E71"/>
          <w:w w:val="90"/>
        </w:rPr>
        <w:t>and</w:t>
      </w:r>
      <w:r>
        <w:rPr>
          <w:color w:val="6D6E71"/>
          <w:spacing w:val="-40"/>
          <w:w w:val="90"/>
        </w:rPr>
        <w:t xml:space="preserve"> </w:t>
      </w:r>
      <w:r>
        <w:rPr>
          <w:color w:val="6D6E71"/>
          <w:w w:val="90"/>
        </w:rPr>
        <w:t>gaps</w:t>
      </w:r>
      <w:r>
        <w:rPr>
          <w:color w:val="6D6E71"/>
          <w:spacing w:val="-40"/>
          <w:w w:val="90"/>
        </w:rPr>
        <w:t xml:space="preserve"> </w:t>
      </w:r>
      <w:r>
        <w:rPr>
          <w:color w:val="6D6E71"/>
          <w:w w:val="90"/>
        </w:rPr>
        <w:t>in</w:t>
      </w:r>
      <w:r>
        <w:rPr>
          <w:color w:val="6D6E71"/>
          <w:spacing w:val="-40"/>
          <w:w w:val="90"/>
        </w:rPr>
        <w:t xml:space="preserve"> </w:t>
      </w:r>
      <w:r>
        <w:rPr>
          <w:color w:val="6D6E71"/>
          <w:w w:val="90"/>
        </w:rPr>
        <w:t xml:space="preserve">the </w:t>
      </w:r>
      <w:r>
        <w:rPr>
          <w:color w:val="6D6E71"/>
          <w:w w:val="85"/>
        </w:rPr>
        <w:t>context</w:t>
      </w:r>
      <w:r>
        <w:rPr>
          <w:color w:val="6D6E71"/>
          <w:spacing w:val="-27"/>
          <w:w w:val="85"/>
        </w:rPr>
        <w:t xml:space="preserve"> </w:t>
      </w:r>
      <w:r>
        <w:rPr>
          <w:color w:val="6D6E71"/>
          <w:w w:val="85"/>
        </w:rPr>
        <w:t>of</w:t>
      </w:r>
      <w:r>
        <w:rPr>
          <w:color w:val="6D6E71"/>
          <w:spacing w:val="-27"/>
          <w:w w:val="85"/>
        </w:rPr>
        <w:t xml:space="preserve"> </w:t>
      </w:r>
      <w:r>
        <w:rPr>
          <w:color w:val="6D6E71"/>
          <w:w w:val="85"/>
        </w:rPr>
        <w:t>the</w:t>
      </w:r>
      <w:r>
        <w:rPr>
          <w:color w:val="6D6E71"/>
          <w:spacing w:val="-27"/>
          <w:w w:val="85"/>
        </w:rPr>
        <w:t xml:space="preserve"> </w:t>
      </w:r>
      <w:r>
        <w:rPr>
          <w:color w:val="6D6E71"/>
          <w:w w:val="85"/>
        </w:rPr>
        <w:t>Syria</w:t>
      </w:r>
      <w:r>
        <w:rPr>
          <w:color w:val="6D6E71"/>
          <w:spacing w:val="-27"/>
          <w:w w:val="85"/>
        </w:rPr>
        <w:t xml:space="preserve"> </w:t>
      </w:r>
      <w:r>
        <w:rPr>
          <w:color w:val="6D6E71"/>
          <w:w w:val="85"/>
        </w:rPr>
        <w:t>crisis.</w:t>
      </w:r>
      <w:r>
        <w:rPr>
          <w:color w:val="6D6E71"/>
          <w:spacing w:val="-27"/>
          <w:w w:val="85"/>
        </w:rPr>
        <w:t xml:space="preserve"> </w:t>
      </w:r>
      <w:r>
        <w:rPr>
          <w:color w:val="6D6E71"/>
          <w:w w:val="85"/>
        </w:rPr>
        <w:t>Retrieved</w:t>
      </w:r>
      <w:r>
        <w:rPr>
          <w:color w:val="6D6E71"/>
          <w:spacing w:val="-27"/>
          <w:w w:val="85"/>
        </w:rPr>
        <w:t xml:space="preserve"> </w:t>
      </w:r>
      <w:r>
        <w:rPr>
          <w:color w:val="6D6E71"/>
          <w:w w:val="85"/>
        </w:rPr>
        <w:t>on</w:t>
      </w:r>
      <w:r>
        <w:rPr>
          <w:color w:val="6D6E71"/>
          <w:spacing w:val="-27"/>
          <w:w w:val="85"/>
        </w:rPr>
        <w:t xml:space="preserve"> </w:t>
      </w:r>
      <w:r>
        <w:rPr>
          <w:color w:val="6D6E71"/>
          <w:w w:val="85"/>
        </w:rPr>
        <w:t>15</w:t>
      </w:r>
      <w:r>
        <w:rPr>
          <w:color w:val="6D6E71"/>
          <w:spacing w:val="-27"/>
          <w:w w:val="85"/>
        </w:rPr>
        <w:t xml:space="preserve"> </w:t>
      </w:r>
      <w:r>
        <w:rPr>
          <w:color w:val="6D6E71"/>
          <w:w w:val="85"/>
        </w:rPr>
        <w:t>June</w:t>
      </w:r>
      <w:r>
        <w:rPr>
          <w:color w:val="6D6E71"/>
          <w:spacing w:val="-27"/>
          <w:w w:val="85"/>
        </w:rPr>
        <w:t xml:space="preserve"> </w:t>
      </w:r>
      <w:r>
        <w:rPr>
          <w:color w:val="6D6E71"/>
          <w:w w:val="85"/>
        </w:rPr>
        <w:t>2018</w:t>
      </w:r>
      <w:r>
        <w:rPr>
          <w:color w:val="6D6E71"/>
          <w:spacing w:val="-27"/>
          <w:w w:val="85"/>
        </w:rPr>
        <w:t xml:space="preserve"> </w:t>
      </w:r>
      <w:r>
        <w:rPr>
          <w:color w:val="6D6E71"/>
          <w:w w:val="85"/>
        </w:rPr>
        <w:t>from</w:t>
      </w:r>
      <w:r>
        <w:rPr>
          <w:color w:val="6D6E71"/>
          <w:spacing w:val="-27"/>
          <w:w w:val="85"/>
        </w:rPr>
        <w:t xml:space="preserve"> </w:t>
      </w:r>
      <w:hyperlink r:id="rId383">
        <w:r>
          <w:rPr>
            <w:color w:val="6D6E71"/>
            <w:w w:val="85"/>
          </w:rPr>
          <w:t>https://internationalmedicalcorps.org/wp-content/</w:t>
        </w:r>
      </w:hyperlink>
      <w:r>
        <w:rPr>
          <w:color w:val="6D6E71"/>
          <w:w w:val="85"/>
        </w:rPr>
        <w:t xml:space="preserve"> </w:t>
      </w:r>
      <w:hyperlink r:id="rId384">
        <w:r>
          <w:rPr>
            <w:color w:val="6D6E71"/>
            <w:w w:val="95"/>
          </w:rPr>
          <w:t>uploads/2017/07/Syria-Crisis-Addressing-Mental-Health.pdf</w:t>
        </w:r>
      </w:hyperlink>
    </w:p>
    <w:p w:rsidR="009702CD" w:rsidRDefault="00166ADE">
      <w:pPr>
        <w:pStyle w:val="BodyText"/>
        <w:spacing w:before="58" w:line="230" w:lineRule="auto"/>
        <w:ind w:left="1000" w:right="834" w:hanging="260"/>
      </w:pPr>
      <w:r>
        <w:rPr>
          <w:color w:val="6D6E71"/>
          <w:w w:val="85"/>
        </w:rPr>
        <w:t>International</w:t>
      </w:r>
      <w:r>
        <w:rPr>
          <w:color w:val="6D6E71"/>
          <w:spacing w:val="-29"/>
          <w:w w:val="85"/>
        </w:rPr>
        <w:t xml:space="preserve"> </w:t>
      </w:r>
      <w:r>
        <w:rPr>
          <w:color w:val="6D6E71"/>
          <w:w w:val="85"/>
        </w:rPr>
        <w:t>Medical</w:t>
      </w:r>
      <w:r>
        <w:rPr>
          <w:color w:val="6D6E71"/>
          <w:spacing w:val="-29"/>
          <w:w w:val="85"/>
        </w:rPr>
        <w:t xml:space="preserve"> </w:t>
      </w:r>
      <w:r>
        <w:rPr>
          <w:color w:val="6D6E71"/>
          <w:w w:val="85"/>
        </w:rPr>
        <w:t>Corps.</w:t>
      </w:r>
      <w:r>
        <w:rPr>
          <w:color w:val="6D6E71"/>
          <w:spacing w:val="-29"/>
          <w:w w:val="85"/>
        </w:rPr>
        <w:t xml:space="preserve"> </w:t>
      </w:r>
      <w:r>
        <w:rPr>
          <w:color w:val="6D6E71"/>
          <w:w w:val="85"/>
        </w:rPr>
        <w:t>(2017).</w:t>
      </w:r>
      <w:r>
        <w:rPr>
          <w:color w:val="6D6E71"/>
          <w:spacing w:val="-29"/>
          <w:w w:val="85"/>
        </w:rPr>
        <w:t xml:space="preserve"> </w:t>
      </w:r>
      <w:r>
        <w:rPr>
          <w:color w:val="6D6E71"/>
          <w:w w:val="85"/>
        </w:rPr>
        <w:t>Assessment</w:t>
      </w:r>
      <w:r>
        <w:rPr>
          <w:color w:val="6D6E71"/>
          <w:spacing w:val="-29"/>
          <w:w w:val="85"/>
        </w:rPr>
        <w:t xml:space="preserve"> </w:t>
      </w:r>
      <w:r>
        <w:rPr>
          <w:color w:val="6D6E71"/>
          <w:w w:val="85"/>
        </w:rPr>
        <w:t>report.</w:t>
      </w:r>
      <w:r>
        <w:rPr>
          <w:color w:val="6D6E71"/>
          <w:spacing w:val="-29"/>
          <w:w w:val="85"/>
        </w:rPr>
        <w:t xml:space="preserve"> </w:t>
      </w:r>
      <w:r>
        <w:rPr>
          <w:color w:val="6D6E71"/>
          <w:w w:val="85"/>
        </w:rPr>
        <w:t>Understanding</w:t>
      </w:r>
      <w:r>
        <w:rPr>
          <w:color w:val="6D6E71"/>
          <w:spacing w:val="-29"/>
          <w:w w:val="85"/>
        </w:rPr>
        <w:t xml:space="preserve"> </w:t>
      </w:r>
      <w:r>
        <w:rPr>
          <w:color w:val="6D6E71"/>
          <w:w w:val="85"/>
        </w:rPr>
        <w:t>the</w:t>
      </w:r>
      <w:r>
        <w:rPr>
          <w:color w:val="6D6E71"/>
          <w:spacing w:val="-29"/>
          <w:w w:val="85"/>
        </w:rPr>
        <w:t xml:space="preserve"> </w:t>
      </w:r>
      <w:r>
        <w:rPr>
          <w:color w:val="6D6E71"/>
          <w:w w:val="85"/>
        </w:rPr>
        <w:t>mental</w:t>
      </w:r>
      <w:r>
        <w:rPr>
          <w:color w:val="6D6E71"/>
          <w:spacing w:val="-29"/>
          <w:w w:val="85"/>
        </w:rPr>
        <w:t xml:space="preserve"> </w:t>
      </w:r>
      <w:r>
        <w:rPr>
          <w:color w:val="6D6E71"/>
          <w:w w:val="85"/>
        </w:rPr>
        <w:t>health</w:t>
      </w:r>
      <w:r>
        <w:rPr>
          <w:color w:val="6D6E71"/>
          <w:spacing w:val="-29"/>
          <w:w w:val="85"/>
        </w:rPr>
        <w:t xml:space="preserve"> </w:t>
      </w:r>
      <w:r>
        <w:rPr>
          <w:color w:val="6D6E71"/>
          <w:w w:val="85"/>
        </w:rPr>
        <w:t>and</w:t>
      </w:r>
      <w:r>
        <w:rPr>
          <w:color w:val="6D6E71"/>
          <w:spacing w:val="-29"/>
          <w:w w:val="85"/>
        </w:rPr>
        <w:t xml:space="preserve"> </w:t>
      </w:r>
      <w:r>
        <w:rPr>
          <w:color w:val="6D6E71"/>
          <w:w w:val="85"/>
        </w:rPr>
        <w:t>psychosocial</w:t>
      </w:r>
      <w:r>
        <w:rPr>
          <w:color w:val="6D6E71"/>
          <w:spacing w:val="-29"/>
          <w:w w:val="85"/>
        </w:rPr>
        <w:t xml:space="preserve"> </w:t>
      </w:r>
      <w:r>
        <w:rPr>
          <w:color w:val="6D6E71"/>
          <w:w w:val="85"/>
        </w:rPr>
        <w:t>needs, and</w:t>
      </w:r>
      <w:r>
        <w:rPr>
          <w:color w:val="6D6E71"/>
          <w:spacing w:val="-23"/>
          <w:w w:val="85"/>
        </w:rPr>
        <w:t xml:space="preserve"> </w:t>
      </w:r>
      <w:r>
        <w:rPr>
          <w:color w:val="6D6E71"/>
          <w:w w:val="85"/>
        </w:rPr>
        <w:t>service</w:t>
      </w:r>
      <w:r>
        <w:rPr>
          <w:color w:val="6D6E71"/>
          <w:spacing w:val="-23"/>
          <w:w w:val="85"/>
        </w:rPr>
        <w:t xml:space="preserve"> </w:t>
      </w:r>
      <w:r>
        <w:rPr>
          <w:color w:val="6D6E71"/>
          <w:w w:val="85"/>
        </w:rPr>
        <w:t>utilization</w:t>
      </w:r>
      <w:r>
        <w:rPr>
          <w:color w:val="6D6E71"/>
          <w:spacing w:val="-23"/>
          <w:w w:val="85"/>
        </w:rPr>
        <w:t xml:space="preserve"> </w:t>
      </w:r>
      <w:r>
        <w:rPr>
          <w:color w:val="6D6E71"/>
          <w:w w:val="85"/>
        </w:rPr>
        <w:t>of</w:t>
      </w:r>
      <w:r>
        <w:rPr>
          <w:color w:val="6D6E71"/>
          <w:spacing w:val="-23"/>
          <w:w w:val="85"/>
        </w:rPr>
        <w:t xml:space="preserve"> </w:t>
      </w:r>
      <w:r>
        <w:rPr>
          <w:color w:val="6D6E71"/>
          <w:w w:val="85"/>
        </w:rPr>
        <w:t>Syrian</w:t>
      </w:r>
      <w:r>
        <w:rPr>
          <w:color w:val="6D6E71"/>
          <w:spacing w:val="-23"/>
          <w:w w:val="85"/>
        </w:rPr>
        <w:t xml:space="preserve"> </w:t>
      </w:r>
      <w:r>
        <w:rPr>
          <w:color w:val="6D6E71"/>
          <w:w w:val="85"/>
        </w:rPr>
        <w:t>refugees</w:t>
      </w:r>
      <w:r>
        <w:rPr>
          <w:color w:val="6D6E71"/>
          <w:spacing w:val="-23"/>
          <w:w w:val="85"/>
        </w:rPr>
        <w:t xml:space="preserve"> </w:t>
      </w:r>
      <w:r>
        <w:rPr>
          <w:color w:val="6D6E71"/>
          <w:w w:val="85"/>
        </w:rPr>
        <w:t>and</w:t>
      </w:r>
      <w:r>
        <w:rPr>
          <w:color w:val="6D6E71"/>
          <w:spacing w:val="-23"/>
          <w:w w:val="85"/>
        </w:rPr>
        <w:t xml:space="preserve"> </w:t>
      </w:r>
      <w:r>
        <w:rPr>
          <w:color w:val="6D6E71"/>
          <w:w w:val="85"/>
        </w:rPr>
        <w:t>Jordanian</w:t>
      </w:r>
      <w:r>
        <w:rPr>
          <w:color w:val="6D6E71"/>
          <w:spacing w:val="-23"/>
          <w:w w:val="85"/>
        </w:rPr>
        <w:t xml:space="preserve"> </w:t>
      </w:r>
      <w:r>
        <w:rPr>
          <w:color w:val="6D6E71"/>
          <w:w w:val="85"/>
        </w:rPr>
        <w:t>nationals:</w:t>
      </w:r>
      <w:r>
        <w:rPr>
          <w:color w:val="6D6E71"/>
          <w:spacing w:val="-23"/>
          <w:w w:val="85"/>
        </w:rPr>
        <w:t xml:space="preserve"> </w:t>
      </w:r>
      <w:r>
        <w:rPr>
          <w:color w:val="6D6E71"/>
          <w:w w:val="85"/>
        </w:rPr>
        <w:t>a</w:t>
      </w:r>
      <w:r>
        <w:rPr>
          <w:color w:val="6D6E71"/>
          <w:spacing w:val="-23"/>
          <w:w w:val="85"/>
        </w:rPr>
        <w:t xml:space="preserve"> </w:t>
      </w:r>
      <w:r>
        <w:rPr>
          <w:color w:val="6D6E71"/>
          <w:w w:val="85"/>
        </w:rPr>
        <w:t>qualitative</w:t>
      </w:r>
      <w:r>
        <w:rPr>
          <w:color w:val="6D6E71"/>
          <w:spacing w:val="-23"/>
          <w:w w:val="85"/>
        </w:rPr>
        <w:t xml:space="preserve"> </w:t>
      </w:r>
      <w:r>
        <w:rPr>
          <w:color w:val="6D6E71"/>
          <w:w w:val="85"/>
        </w:rPr>
        <w:t>&amp;</w:t>
      </w:r>
      <w:r>
        <w:rPr>
          <w:color w:val="6D6E71"/>
          <w:spacing w:val="-23"/>
          <w:w w:val="85"/>
        </w:rPr>
        <w:t xml:space="preserve"> </w:t>
      </w:r>
      <w:r>
        <w:rPr>
          <w:color w:val="6D6E71"/>
          <w:w w:val="85"/>
        </w:rPr>
        <w:t>quantitative</w:t>
      </w:r>
      <w:r>
        <w:rPr>
          <w:color w:val="6D6E71"/>
          <w:spacing w:val="-23"/>
          <w:w w:val="85"/>
        </w:rPr>
        <w:t xml:space="preserve"> </w:t>
      </w:r>
      <w:r>
        <w:rPr>
          <w:color w:val="6D6E71"/>
          <w:w w:val="85"/>
        </w:rPr>
        <w:t>analysis</w:t>
      </w:r>
      <w:r>
        <w:rPr>
          <w:color w:val="6D6E71"/>
          <w:spacing w:val="-23"/>
          <w:w w:val="85"/>
        </w:rPr>
        <w:t xml:space="preserve"> </w:t>
      </w:r>
      <w:r>
        <w:rPr>
          <w:color w:val="6D6E71"/>
          <w:w w:val="85"/>
        </w:rPr>
        <w:t>in</w:t>
      </w:r>
      <w:r>
        <w:rPr>
          <w:color w:val="6D6E71"/>
          <w:spacing w:val="-23"/>
          <w:w w:val="85"/>
        </w:rPr>
        <w:t xml:space="preserve"> </w:t>
      </w:r>
      <w:r>
        <w:rPr>
          <w:color w:val="6D6E71"/>
          <w:w w:val="85"/>
        </w:rPr>
        <w:t>the Kingdom</w:t>
      </w:r>
      <w:r>
        <w:rPr>
          <w:color w:val="6D6E71"/>
          <w:spacing w:val="-14"/>
          <w:w w:val="85"/>
        </w:rPr>
        <w:t xml:space="preserve"> </w:t>
      </w:r>
      <w:r>
        <w:rPr>
          <w:color w:val="6D6E71"/>
          <w:w w:val="85"/>
        </w:rPr>
        <w:t>of</w:t>
      </w:r>
      <w:r>
        <w:rPr>
          <w:color w:val="6D6E71"/>
          <w:spacing w:val="-14"/>
          <w:w w:val="85"/>
        </w:rPr>
        <w:t xml:space="preserve"> </w:t>
      </w:r>
      <w:r>
        <w:rPr>
          <w:color w:val="6D6E71"/>
          <w:w w:val="85"/>
        </w:rPr>
        <w:t>Jordan.</w:t>
      </w:r>
      <w:r>
        <w:rPr>
          <w:color w:val="6D6E71"/>
          <w:spacing w:val="-14"/>
          <w:w w:val="85"/>
        </w:rPr>
        <w:t xml:space="preserve"> </w:t>
      </w:r>
      <w:r>
        <w:rPr>
          <w:color w:val="6D6E71"/>
          <w:w w:val="85"/>
        </w:rPr>
        <w:t>Retrieved</w:t>
      </w:r>
      <w:r>
        <w:rPr>
          <w:color w:val="6D6E71"/>
          <w:spacing w:val="-14"/>
          <w:w w:val="85"/>
        </w:rPr>
        <w:t xml:space="preserve"> </w:t>
      </w:r>
      <w:r>
        <w:rPr>
          <w:color w:val="6D6E71"/>
          <w:w w:val="85"/>
        </w:rPr>
        <w:t>on</w:t>
      </w:r>
      <w:r>
        <w:rPr>
          <w:color w:val="6D6E71"/>
          <w:spacing w:val="-14"/>
          <w:w w:val="85"/>
        </w:rPr>
        <w:t xml:space="preserve"> </w:t>
      </w:r>
      <w:r>
        <w:rPr>
          <w:color w:val="6D6E71"/>
          <w:w w:val="85"/>
        </w:rPr>
        <w:t>15</w:t>
      </w:r>
      <w:r>
        <w:rPr>
          <w:color w:val="6D6E71"/>
          <w:spacing w:val="-14"/>
          <w:w w:val="85"/>
        </w:rPr>
        <w:t xml:space="preserve"> </w:t>
      </w:r>
      <w:r>
        <w:rPr>
          <w:color w:val="6D6E71"/>
          <w:w w:val="85"/>
        </w:rPr>
        <w:t>June</w:t>
      </w:r>
      <w:r>
        <w:rPr>
          <w:color w:val="6D6E71"/>
          <w:spacing w:val="-14"/>
          <w:w w:val="85"/>
        </w:rPr>
        <w:t xml:space="preserve"> </w:t>
      </w:r>
      <w:r>
        <w:rPr>
          <w:color w:val="6D6E71"/>
          <w:w w:val="85"/>
        </w:rPr>
        <w:t>2018</w:t>
      </w:r>
      <w:r>
        <w:rPr>
          <w:color w:val="6D6E71"/>
          <w:spacing w:val="-14"/>
          <w:w w:val="85"/>
        </w:rPr>
        <w:t xml:space="preserve"> </w:t>
      </w:r>
      <w:r>
        <w:rPr>
          <w:color w:val="6D6E71"/>
          <w:w w:val="85"/>
        </w:rPr>
        <w:t>from</w:t>
      </w:r>
      <w:r>
        <w:rPr>
          <w:color w:val="6D6E71"/>
          <w:spacing w:val="-14"/>
          <w:w w:val="85"/>
        </w:rPr>
        <w:t xml:space="preserve"> </w:t>
      </w:r>
      <w:hyperlink r:id="rId385">
        <w:r>
          <w:rPr>
            <w:color w:val="0088CE"/>
            <w:w w:val="85"/>
            <w:u w:val="single" w:color="0088CE"/>
          </w:rPr>
          <w:t>https://data2.unhcr.org/en/documents/download/62036</w:t>
        </w:r>
      </w:hyperlink>
    </w:p>
    <w:p w:rsidR="009702CD" w:rsidRDefault="00166ADE">
      <w:pPr>
        <w:pStyle w:val="BodyText"/>
        <w:spacing w:before="57" w:line="230" w:lineRule="auto"/>
        <w:ind w:left="1000" w:right="1781" w:hanging="260"/>
      </w:pPr>
      <w:r>
        <w:rPr>
          <w:color w:val="6D6E71"/>
          <w:w w:val="85"/>
        </w:rPr>
        <w:t>Lara,</w:t>
      </w:r>
      <w:r>
        <w:rPr>
          <w:color w:val="6D6E71"/>
          <w:spacing w:val="-19"/>
          <w:w w:val="85"/>
        </w:rPr>
        <w:t xml:space="preserve"> </w:t>
      </w:r>
      <w:r>
        <w:rPr>
          <w:color w:val="6D6E71"/>
          <w:w w:val="85"/>
        </w:rPr>
        <w:t>E.</w:t>
      </w:r>
      <w:r>
        <w:rPr>
          <w:color w:val="6D6E71"/>
          <w:spacing w:val="-19"/>
          <w:w w:val="85"/>
        </w:rPr>
        <w:t xml:space="preserve"> </w:t>
      </w:r>
      <w:r>
        <w:rPr>
          <w:color w:val="6D6E71"/>
          <w:w w:val="85"/>
        </w:rPr>
        <w:t>B.,</w:t>
      </w:r>
      <w:r>
        <w:rPr>
          <w:color w:val="6D6E71"/>
          <w:spacing w:val="-19"/>
          <w:w w:val="85"/>
        </w:rPr>
        <w:t xml:space="preserve"> </w:t>
      </w:r>
      <w:r>
        <w:rPr>
          <w:color w:val="6D6E71"/>
          <w:w w:val="85"/>
        </w:rPr>
        <w:t>&amp;</w:t>
      </w:r>
      <w:r>
        <w:rPr>
          <w:color w:val="6D6E71"/>
          <w:spacing w:val="-19"/>
          <w:w w:val="85"/>
        </w:rPr>
        <w:t xml:space="preserve"> </w:t>
      </w:r>
      <w:r>
        <w:rPr>
          <w:color w:val="6D6E71"/>
          <w:w w:val="85"/>
        </w:rPr>
        <w:t>de</w:t>
      </w:r>
      <w:r>
        <w:rPr>
          <w:color w:val="6D6E71"/>
          <w:spacing w:val="-19"/>
          <w:w w:val="85"/>
        </w:rPr>
        <w:t xml:space="preserve"> </w:t>
      </w:r>
      <w:r>
        <w:rPr>
          <w:color w:val="6D6E71"/>
          <w:w w:val="85"/>
        </w:rPr>
        <w:t>lost</w:t>
      </w:r>
      <w:r>
        <w:rPr>
          <w:color w:val="6D6E71"/>
          <w:spacing w:val="-19"/>
          <w:w w:val="85"/>
        </w:rPr>
        <w:t xml:space="preserve"> </w:t>
      </w:r>
      <w:r>
        <w:rPr>
          <w:color w:val="6D6E71"/>
          <w:w w:val="85"/>
        </w:rPr>
        <w:t>Pinos,</w:t>
      </w:r>
      <w:r>
        <w:rPr>
          <w:color w:val="6D6E71"/>
          <w:spacing w:val="-19"/>
          <w:w w:val="85"/>
        </w:rPr>
        <w:t xml:space="preserve"> </w:t>
      </w:r>
      <w:r>
        <w:rPr>
          <w:color w:val="6D6E71"/>
          <w:w w:val="85"/>
        </w:rPr>
        <w:t>C.</w:t>
      </w:r>
      <w:r>
        <w:rPr>
          <w:color w:val="6D6E71"/>
          <w:spacing w:val="-19"/>
          <w:w w:val="85"/>
        </w:rPr>
        <w:t xml:space="preserve"> </w:t>
      </w:r>
      <w:r>
        <w:rPr>
          <w:color w:val="6D6E71"/>
          <w:w w:val="85"/>
        </w:rPr>
        <w:t>C.</w:t>
      </w:r>
      <w:r>
        <w:rPr>
          <w:color w:val="6D6E71"/>
          <w:spacing w:val="-19"/>
          <w:w w:val="85"/>
        </w:rPr>
        <w:t xml:space="preserve"> </w:t>
      </w:r>
      <w:r>
        <w:rPr>
          <w:color w:val="6D6E71"/>
          <w:w w:val="85"/>
        </w:rPr>
        <w:t>(2017).</w:t>
      </w:r>
      <w:r>
        <w:rPr>
          <w:color w:val="6D6E71"/>
          <w:spacing w:val="-19"/>
          <w:w w:val="85"/>
        </w:rPr>
        <w:t xml:space="preserve"> </w:t>
      </w:r>
      <w:r>
        <w:rPr>
          <w:color w:val="6D6E71"/>
          <w:w w:val="85"/>
        </w:rPr>
        <w:t>Families</w:t>
      </w:r>
      <w:r>
        <w:rPr>
          <w:color w:val="6D6E71"/>
          <w:spacing w:val="-19"/>
          <w:w w:val="85"/>
        </w:rPr>
        <w:t xml:space="preserve"> </w:t>
      </w:r>
      <w:r>
        <w:rPr>
          <w:color w:val="6D6E71"/>
          <w:w w:val="85"/>
        </w:rPr>
        <w:t>with</w:t>
      </w:r>
      <w:r>
        <w:rPr>
          <w:color w:val="6D6E71"/>
          <w:spacing w:val="-19"/>
          <w:w w:val="85"/>
        </w:rPr>
        <w:t xml:space="preserve"> </w:t>
      </w:r>
      <w:r>
        <w:rPr>
          <w:color w:val="6D6E71"/>
          <w:w w:val="85"/>
        </w:rPr>
        <w:t>a</w:t>
      </w:r>
      <w:r>
        <w:rPr>
          <w:color w:val="6D6E71"/>
          <w:spacing w:val="-19"/>
          <w:w w:val="85"/>
        </w:rPr>
        <w:t xml:space="preserve"> </w:t>
      </w:r>
      <w:r>
        <w:rPr>
          <w:color w:val="6D6E71"/>
          <w:w w:val="85"/>
        </w:rPr>
        <w:t>disabled</w:t>
      </w:r>
      <w:r>
        <w:rPr>
          <w:color w:val="6D6E71"/>
          <w:spacing w:val="-19"/>
          <w:w w:val="85"/>
        </w:rPr>
        <w:t xml:space="preserve"> </w:t>
      </w:r>
      <w:r>
        <w:rPr>
          <w:color w:val="6D6E71"/>
          <w:w w:val="85"/>
        </w:rPr>
        <w:t>member:</w:t>
      </w:r>
      <w:r>
        <w:rPr>
          <w:color w:val="6D6E71"/>
          <w:spacing w:val="-19"/>
          <w:w w:val="85"/>
        </w:rPr>
        <w:t xml:space="preserve"> </w:t>
      </w:r>
      <w:r>
        <w:rPr>
          <w:color w:val="6D6E71"/>
          <w:w w:val="85"/>
        </w:rPr>
        <w:t>impact</w:t>
      </w:r>
      <w:r>
        <w:rPr>
          <w:color w:val="6D6E71"/>
          <w:spacing w:val="-19"/>
          <w:w w:val="85"/>
        </w:rPr>
        <w:t xml:space="preserve"> </w:t>
      </w:r>
      <w:r>
        <w:rPr>
          <w:color w:val="6D6E71"/>
          <w:w w:val="85"/>
        </w:rPr>
        <w:t>and</w:t>
      </w:r>
      <w:r>
        <w:rPr>
          <w:color w:val="6D6E71"/>
          <w:spacing w:val="-19"/>
          <w:w w:val="85"/>
        </w:rPr>
        <w:t xml:space="preserve"> </w:t>
      </w:r>
      <w:r>
        <w:rPr>
          <w:color w:val="6D6E71"/>
          <w:w w:val="85"/>
        </w:rPr>
        <w:t>family</w:t>
      </w:r>
      <w:r>
        <w:rPr>
          <w:color w:val="6D6E71"/>
          <w:spacing w:val="-19"/>
          <w:w w:val="85"/>
        </w:rPr>
        <w:t xml:space="preserve"> </w:t>
      </w:r>
      <w:r>
        <w:rPr>
          <w:color w:val="6D6E71"/>
          <w:w w:val="85"/>
        </w:rPr>
        <w:t>education. Social</w:t>
      </w:r>
      <w:r>
        <w:rPr>
          <w:color w:val="6D6E71"/>
          <w:spacing w:val="-14"/>
          <w:w w:val="85"/>
        </w:rPr>
        <w:t xml:space="preserve"> </w:t>
      </w:r>
      <w:r>
        <w:rPr>
          <w:color w:val="6D6E71"/>
          <w:w w:val="85"/>
        </w:rPr>
        <w:t>and</w:t>
      </w:r>
      <w:r>
        <w:rPr>
          <w:color w:val="6D6E71"/>
          <w:spacing w:val="-14"/>
          <w:w w:val="85"/>
        </w:rPr>
        <w:t xml:space="preserve"> </w:t>
      </w:r>
      <w:r>
        <w:rPr>
          <w:color w:val="6D6E71"/>
          <w:w w:val="85"/>
        </w:rPr>
        <w:t>Behavioral</w:t>
      </w:r>
      <w:r>
        <w:rPr>
          <w:color w:val="6D6E71"/>
          <w:spacing w:val="-14"/>
          <w:w w:val="85"/>
        </w:rPr>
        <w:t xml:space="preserve"> </w:t>
      </w:r>
      <w:r>
        <w:rPr>
          <w:color w:val="6D6E71"/>
          <w:w w:val="85"/>
        </w:rPr>
        <w:t>Sciences,</w:t>
      </w:r>
      <w:r>
        <w:rPr>
          <w:color w:val="6D6E71"/>
          <w:spacing w:val="-14"/>
          <w:w w:val="85"/>
        </w:rPr>
        <w:t xml:space="preserve"> </w:t>
      </w:r>
      <w:r>
        <w:rPr>
          <w:color w:val="6D6E71"/>
          <w:w w:val="85"/>
        </w:rPr>
        <w:t>237,</w:t>
      </w:r>
      <w:r>
        <w:rPr>
          <w:color w:val="6D6E71"/>
          <w:spacing w:val="-14"/>
          <w:w w:val="85"/>
        </w:rPr>
        <w:t xml:space="preserve"> </w:t>
      </w:r>
      <w:r>
        <w:rPr>
          <w:color w:val="6D6E71"/>
          <w:w w:val="85"/>
        </w:rPr>
        <w:t>418</w:t>
      </w:r>
      <w:r>
        <w:rPr>
          <w:color w:val="6D6E71"/>
          <w:spacing w:val="-14"/>
          <w:w w:val="85"/>
        </w:rPr>
        <w:t xml:space="preserve"> </w:t>
      </w:r>
      <w:r>
        <w:rPr>
          <w:color w:val="6D6E71"/>
          <w:w w:val="85"/>
        </w:rPr>
        <w:t>–</w:t>
      </w:r>
      <w:r>
        <w:rPr>
          <w:color w:val="6D6E71"/>
          <w:spacing w:val="-14"/>
          <w:w w:val="85"/>
        </w:rPr>
        <w:t xml:space="preserve"> </w:t>
      </w:r>
      <w:r>
        <w:rPr>
          <w:color w:val="6D6E71"/>
          <w:w w:val="85"/>
        </w:rPr>
        <w:t>425.</w:t>
      </w:r>
      <w:r>
        <w:rPr>
          <w:color w:val="6D6E71"/>
          <w:spacing w:val="-14"/>
          <w:w w:val="85"/>
        </w:rPr>
        <w:t xml:space="preserve"> </w:t>
      </w:r>
      <w:r>
        <w:rPr>
          <w:color w:val="6D6E71"/>
          <w:w w:val="85"/>
        </w:rPr>
        <w:t>Retrieved</w:t>
      </w:r>
      <w:r>
        <w:rPr>
          <w:color w:val="6D6E71"/>
          <w:spacing w:val="-14"/>
          <w:w w:val="85"/>
        </w:rPr>
        <w:t xml:space="preserve"> </w:t>
      </w:r>
      <w:r>
        <w:rPr>
          <w:color w:val="6D6E71"/>
          <w:w w:val="85"/>
        </w:rPr>
        <w:t>on</w:t>
      </w:r>
      <w:r>
        <w:rPr>
          <w:color w:val="6D6E71"/>
          <w:spacing w:val="-14"/>
          <w:w w:val="85"/>
        </w:rPr>
        <w:t xml:space="preserve"> </w:t>
      </w:r>
      <w:r>
        <w:rPr>
          <w:color w:val="6D6E71"/>
          <w:w w:val="85"/>
        </w:rPr>
        <w:t>15</w:t>
      </w:r>
      <w:r>
        <w:rPr>
          <w:color w:val="6D6E71"/>
          <w:spacing w:val="-14"/>
          <w:w w:val="85"/>
        </w:rPr>
        <w:t xml:space="preserve"> </w:t>
      </w:r>
      <w:r>
        <w:rPr>
          <w:color w:val="6D6E71"/>
          <w:w w:val="85"/>
        </w:rPr>
        <w:t>June</w:t>
      </w:r>
      <w:r>
        <w:rPr>
          <w:color w:val="6D6E71"/>
          <w:spacing w:val="-14"/>
          <w:w w:val="85"/>
        </w:rPr>
        <w:t xml:space="preserve"> </w:t>
      </w:r>
      <w:r>
        <w:rPr>
          <w:color w:val="6D6E71"/>
          <w:w w:val="85"/>
        </w:rPr>
        <w:t>2018</w:t>
      </w:r>
      <w:r>
        <w:rPr>
          <w:color w:val="6D6E71"/>
          <w:spacing w:val="-14"/>
          <w:w w:val="85"/>
        </w:rPr>
        <w:t xml:space="preserve"> </w:t>
      </w:r>
      <w:r>
        <w:rPr>
          <w:color w:val="6D6E71"/>
          <w:w w:val="85"/>
        </w:rPr>
        <w:t>from</w:t>
      </w:r>
      <w:r>
        <w:rPr>
          <w:color w:val="6D6E71"/>
          <w:spacing w:val="-14"/>
          <w:w w:val="85"/>
        </w:rPr>
        <w:t xml:space="preserve"> </w:t>
      </w:r>
      <w:hyperlink r:id="rId386">
        <w:r>
          <w:rPr>
            <w:color w:val="0088CE"/>
            <w:w w:val="85"/>
            <w:u w:val="single" w:color="0088CE"/>
          </w:rPr>
          <w:t>https://</w:t>
        </w:r>
        <w:r>
          <w:rPr>
            <w:color w:val="0088CE"/>
            <w:w w:val="85"/>
            <w:u w:val="single" w:color="0088CE"/>
          </w:rPr>
          <w:t>ac.els-cdn.</w:t>
        </w:r>
      </w:hyperlink>
      <w:r>
        <w:rPr>
          <w:color w:val="0088CE"/>
          <w:w w:val="85"/>
        </w:rPr>
        <w:t xml:space="preserve"> </w:t>
      </w:r>
      <w:hyperlink r:id="rId387">
        <w:r>
          <w:rPr>
            <w:color w:val="0088CE"/>
            <w:spacing w:val="-1"/>
            <w:w w:val="90"/>
            <w:u w:val="single" w:color="0088CE"/>
          </w:rPr>
          <w:t>com/S1877042817300848/1-s2.0-S1877042817300848-main.p</w:t>
        </w:r>
        <w:r>
          <w:rPr>
            <w:color w:val="0088CE"/>
            <w:spacing w:val="-1"/>
            <w:w w:val="90"/>
            <w:u w:val="single" w:color="0088CE"/>
          </w:rPr>
          <w:t>df?_tid=e3c52deb-f21c-4f8f-9e2f-</w:t>
        </w:r>
      </w:hyperlink>
      <w:r>
        <w:rPr>
          <w:color w:val="0088CE"/>
          <w:spacing w:val="-1"/>
          <w:w w:val="90"/>
        </w:rPr>
        <w:t xml:space="preserve"> </w:t>
      </w:r>
      <w:hyperlink r:id="rId388">
        <w:r>
          <w:rPr>
            <w:color w:val="0088CE"/>
            <w:u w:val="single" w:color="0088CE"/>
          </w:rPr>
          <w:t>cdd5806d8a26&amp;acdnat=1530962798_d</w:t>
        </w:r>
        <w:r>
          <w:rPr>
            <w:color w:val="0088CE"/>
            <w:u w:val="single" w:color="0088CE"/>
          </w:rPr>
          <w:t>cdf1fc74c27aa4b7daa0bbff175133a</w:t>
        </w:r>
      </w:hyperlink>
    </w:p>
    <w:p w:rsidR="009702CD" w:rsidRDefault="00166ADE">
      <w:pPr>
        <w:pStyle w:val="BodyText"/>
        <w:spacing w:before="57" w:line="230" w:lineRule="auto"/>
        <w:ind w:left="1000" w:right="763" w:hanging="260"/>
      </w:pPr>
      <w:r>
        <w:rPr>
          <w:color w:val="6D6E71"/>
          <w:w w:val="85"/>
        </w:rPr>
        <w:t>Middle</w:t>
      </w:r>
      <w:r>
        <w:rPr>
          <w:color w:val="6D6E71"/>
          <w:spacing w:val="-17"/>
          <w:w w:val="85"/>
        </w:rPr>
        <w:t xml:space="preserve"> </w:t>
      </w:r>
      <w:r>
        <w:rPr>
          <w:color w:val="6D6E71"/>
          <w:w w:val="85"/>
        </w:rPr>
        <w:t>East</w:t>
      </w:r>
      <w:r>
        <w:rPr>
          <w:color w:val="6D6E71"/>
          <w:spacing w:val="-17"/>
          <w:w w:val="85"/>
        </w:rPr>
        <w:t xml:space="preserve"> </w:t>
      </w:r>
      <w:r>
        <w:rPr>
          <w:color w:val="6D6E71"/>
          <w:w w:val="85"/>
        </w:rPr>
        <w:t>Monitor.</w:t>
      </w:r>
      <w:r>
        <w:rPr>
          <w:color w:val="6D6E71"/>
          <w:spacing w:val="-17"/>
          <w:w w:val="85"/>
        </w:rPr>
        <w:t xml:space="preserve"> </w:t>
      </w:r>
      <w:r>
        <w:rPr>
          <w:color w:val="6D6E71"/>
          <w:w w:val="85"/>
        </w:rPr>
        <w:t>(March</w:t>
      </w:r>
      <w:r>
        <w:rPr>
          <w:color w:val="6D6E71"/>
          <w:spacing w:val="-17"/>
          <w:w w:val="85"/>
        </w:rPr>
        <w:t xml:space="preserve"> </w:t>
      </w:r>
      <w:r>
        <w:rPr>
          <w:color w:val="6D6E71"/>
          <w:w w:val="85"/>
        </w:rPr>
        <w:t>29th,</w:t>
      </w:r>
      <w:r>
        <w:rPr>
          <w:color w:val="6D6E71"/>
          <w:spacing w:val="-17"/>
          <w:w w:val="85"/>
        </w:rPr>
        <w:t xml:space="preserve"> </w:t>
      </w:r>
      <w:r>
        <w:rPr>
          <w:color w:val="6D6E71"/>
          <w:w w:val="85"/>
        </w:rPr>
        <w:t>2018).</w:t>
      </w:r>
      <w:r>
        <w:rPr>
          <w:color w:val="6D6E71"/>
          <w:spacing w:val="-17"/>
          <w:w w:val="85"/>
        </w:rPr>
        <w:t xml:space="preserve"> </w:t>
      </w:r>
      <w:r>
        <w:rPr>
          <w:color w:val="6D6E71"/>
          <w:w w:val="85"/>
        </w:rPr>
        <w:t>UNHCR:</w:t>
      </w:r>
      <w:r>
        <w:rPr>
          <w:color w:val="6D6E71"/>
          <w:spacing w:val="-17"/>
          <w:w w:val="85"/>
        </w:rPr>
        <w:t xml:space="preserve"> </w:t>
      </w:r>
      <w:r>
        <w:rPr>
          <w:color w:val="6D6E71"/>
          <w:w w:val="85"/>
        </w:rPr>
        <w:t>85%</w:t>
      </w:r>
      <w:r>
        <w:rPr>
          <w:color w:val="6D6E71"/>
          <w:spacing w:val="-17"/>
          <w:w w:val="85"/>
        </w:rPr>
        <w:t xml:space="preserve"> </w:t>
      </w:r>
      <w:r>
        <w:rPr>
          <w:color w:val="6D6E71"/>
          <w:w w:val="85"/>
        </w:rPr>
        <w:t>of</w:t>
      </w:r>
      <w:r>
        <w:rPr>
          <w:color w:val="6D6E71"/>
          <w:spacing w:val="-17"/>
          <w:w w:val="85"/>
        </w:rPr>
        <w:t xml:space="preserve"> </w:t>
      </w:r>
      <w:r>
        <w:rPr>
          <w:color w:val="6D6E71"/>
          <w:w w:val="85"/>
        </w:rPr>
        <w:t>Syria</w:t>
      </w:r>
      <w:r>
        <w:rPr>
          <w:color w:val="6D6E71"/>
          <w:spacing w:val="-17"/>
          <w:w w:val="85"/>
        </w:rPr>
        <w:t xml:space="preserve"> </w:t>
      </w:r>
      <w:r>
        <w:rPr>
          <w:color w:val="6D6E71"/>
          <w:w w:val="85"/>
        </w:rPr>
        <w:t>families</w:t>
      </w:r>
      <w:r>
        <w:rPr>
          <w:color w:val="6D6E71"/>
          <w:spacing w:val="-17"/>
          <w:w w:val="85"/>
        </w:rPr>
        <w:t xml:space="preserve"> </w:t>
      </w:r>
      <w:r>
        <w:rPr>
          <w:color w:val="6D6E71"/>
          <w:w w:val="85"/>
        </w:rPr>
        <w:t>in</w:t>
      </w:r>
      <w:r>
        <w:rPr>
          <w:color w:val="6D6E71"/>
          <w:spacing w:val="-17"/>
          <w:w w:val="85"/>
        </w:rPr>
        <w:t xml:space="preserve"> </w:t>
      </w:r>
      <w:r>
        <w:rPr>
          <w:color w:val="6D6E71"/>
          <w:w w:val="85"/>
        </w:rPr>
        <w:t>Jordan</w:t>
      </w:r>
      <w:r>
        <w:rPr>
          <w:color w:val="6D6E71"/>
          <w:spacing w:val="-17"/>
          <w:w w:val="85"/>
        </w:rPr>
        <w:t xml:space="preserve"> </w:t>
      </w:r>
      <w:r>
        <w:rPr>
          <w:color w:val="6D6E71"/>
          <w:w w:val="85"/>
        </w:rPr>
        <w:t>live</w:t>
      </w:r>
      <w:r>
        <w:rPr>
          <w:color w:val="6D6E71"/>
          <w:spacing w:val="-17"/>
          <w:w w:val="85"/>
        </w:rPr>
        <w:t xml:space="preserve"> </w:t>
      </w:r>
      <w:r>
        <w:rPr>
          <w:color w:val="6D6E71"/>
          <w:w w:val="85"/>
        </w:rPr>
        <w:t>below</w:t>
      </w:r>
      <w:r>
        <w:rPr>
          <w:color w:val="6D6E71"/>
          <w:spacing w:val="-17"/>
          <w:w w:val="85"/>
        </w:rPr>
        <w:t xml:space="preserve"> </w:t>
      </w:r>
      <w:r>
        <w:rPr>
          <w:color w:val="6D6E71"/>
          <w:w w:val="85"/>
        </w:rPr>
        <w:t>poverty</w:t>
      </w:r>
      <w:r>
        <w:rPr>
          <w:color w:val="6D6E71"/>
          <w:spacing w:val="-17"/>
          <w:w w:val="85"/>
        </w:rPr>
        <w:t xml:space="preserve"> </w:t>
      </w:r>
      <w:r>
        <w:rPr>
          <w:color w:val="6D6E71"/>
          <w:w w:val="85"/>
        </w:rPr>
        <w:t>line.</w:t>
      </w:r>
      <w:r>
        <w:rPr>
          <w:color w:val="6D6E71"/>
          <w:spacing w:val="-17"/>
          <w:w w:val="85"/>
        </w:rPr>
        <w:t xml:space="preserve"> </w:t>
      </w:r>
      <w:r>
        <w:rPr>
          <w:color w:val="6D6E71"/>
          <w:w w:val="85"/>
        </w:rPr>
        <w:t xml:space="preserve">Retrieved on 15 June 2018 from </w:t>
      </w:r>
      <w:hyperlink r:id="rId389">
        <w:r>
          <w:rPr>
            <w:color w:val="6D6E71"/>
            <w:w w:val="85"/>
          </w:rPr>
          <w:t>https://www.middleeastmonitor.com/20180529-unhcr-85-of-syria-families-in-jordan-</w:t>
        </w:r>
      </w:hyperlink>
      <w:r>
        <w:rPr>
          <w:color w:val="6D6E71"/>
          <w:w w:val="85"/>
        </w:rPr>
        <w:t xml:space="preserve"> </w:t>
      </w:r>
      <w:hyperlink r:id="rId390">
        <w:r>
          <w:rPr>
            <w:color w:val="6D6E71"/>
            <w:w w:val="95"/>
          </w:rPr>
          <w:t>live-below-poverty-line/</w:t>
        </w:r>
      </w:hyperlink>
    </w:p>
    <w:p w:rsidR="009702CD" w:rsidRDefault="00166ADE">
      <w:pPr>
        <w:pStyle w:val="BodyText"/>
        <w:spacing w:before="58" w:line="230" w:lineRule="auto"/>
        <w:ind w:left="1000" w:right="1217" w:hanging="260"/>
      </w:pPr>
      <w:r>
        <w:rPr>
          <w:color w:val="6D6E71"/>
          <w:w w:val="85"/>
        </w:rPr>
        <w:t>Ministry</w:t>
      </w:r>
      <w:r>
        <w:rPr>
          <w:color w:val="6D6E71"/>
          <w:spacing w:val="-25"/>
          <w:w w:val="85"/>
        </w:rPr>
        <w:t xml:space="preserve"> </w:t>
      </w:r>
      <w:r>
        <w:rPr>
          <w:color w:val="6D6E71"/>
          <w:w w:val="85"/>
        </w:rPr>
        <w:t>of</w:t>
      </w:r>
      <w:r>
        <w:rPr>
          <w:color w:val="6D6E71"/>
          <w:spacing w:val="-25"/>
          <w:w w:val="85"/>
        </w:rPr>
        <w:t xml:space="preserve"> </w:t>
      </w:r>
      <w:r>
        <w:rPr>
          <w:color w:val="6D6E71"/>
          <w:w w:val="85"/>
        </w:rPr>
        <w:t>Education.</w:t>
      </w:r>
      <w:r>
        <w:rPr>
          <w:color w:val="6D6E71"/>
          <w:spacing w:val="-25"/>
          <w:w w:val="85"/>
        </w:rPr>
        <w:t xml:space="preserve"> </w:t>
      </w:r>
      <w:r>
        <w:rPr>
          <w:color w:val="6D6E71"/>
          <w:w w:val="85"/>
        </w:rPr>
        <w:t>(2016).</w:t>
      </w:r>
      <w:r>
        <w:rPr>
          <w:color w:val="6D6E71"/>
          <w:spacing w:val="-25"/>
          <w:w w:val="85"/>
        </w:rPr>
        <w:t xml:space="preserve"> </w:t>
      </w:r>
      <w:r>
        <w:rPr>
          <w:color w:val="6D6E71"/>
          <w:w w:val="85"/>
        </w:rPr>
        <w:t>Impact</w:t>
      </w:r>
      <w:r>
        <w:rPr>
          <w:color w:val="6D6E71"/>
          <w:spacing w:val="-25"/>
          <w:w w:val="85"/>
        </w:rPr>
        <w:t xml:space="preserve"> </w:t>
      </w:r>
      <w:r>
        <w:rPr>
          <w:color w:val="6D6E71"/>
          <w:w w:val="85"/>
        </w:rPr>
        <w:t>of</w:t>
      </w:r>
      <w:r>
        <w:rPr>
          <w:color w:val="6D6E71"/>
          <w:spacing w:val="-25"/>
          <w:w w:val="85"/>
        </w:rPr>
        <w:t xml:space="preserve"> </w:t>
      </w:r>
      <w:r>
        <w:rPr>
          <w:color w:val="6D6E71"/>
          <w:w w:val="85"/>
        </w:rPr>
        <w:t>Syria</w:t>
      </w:r>
      <w:r>
        <w:rPr>
          <w:color w:val="6D6E71"/>
          <w:spacing w:val="-25"/>
          <w:w w:val="85"/>
        </w:rPr>
        <w:t xml:space="preserve"> </w:t>
      </w:r>
      <w:r>
        <w:rPr>
          <w:color w:val="6D6E71"/>
          <w:w w:val="85"/>
        </w:rPr>
        <w:t>Crisis</w:t>
      </w:r>
      <w:r>
        <w:rPr>
          <w:color w:val="6D6E71"/>
          <w:spacing w:val="-25"/>
          <w:w w:val="85"/>
        </w:rPr>
        <w:t xml:space="preserve"> </w:t>
      </w:r>
      <w:r>
        <w:rPr>
          <w:color w:val="6D6E71"/>
          <w:w w:val="85"/>
        </w:rPr>
        <w:t>on</w:t>
      </w:r>
      <w:r>
        <w:rPr>
          <w:color w:val="6D6E71"/>
          <w:spacing w:val="-25"/>
          <w:w w:val="85"/>
        </w:rPr>
        <w:t xml:space="preserve"> </w:t>
      </w:r>
      <w:r>
        <w:rPr>
          <w:color w:val="6D6E71"/>
          <w:w w:val="85"/>
        </w:rPr>
        <w:t>Education</w:t>
      </w:r>
      <w:r>
        <w:rPr>
          <w:color w:val="6D6E71"/>
          <w:spacing w:val="-25"/>
          <w:w w:val="85"/>
        </w:rPr>
        <w:t xml:space="preserve"> </w:t>
      </w:r>
      <w:r>
        <w:rPr>
          <w:color w:val="6D6E71"/>
          <w:w w:val="85"/>
        </w:rPr>
        <w:t>in</w:t>
      </w:r>
      <w:r>
        <w:rPr>
          <w:color w:val="6D6E71"/>
          <w:spacing w:val="-25"/>
          <w:w w:val="85"/>
        </w:rPr>
        <w:t xml:space="preserve"> </w:t>
      </w:r>
      <w:r>
        <w:rPr>
          <w:color w:val="6D6E71"/>
          <w:w w:val="85"/>
        </w:rPr>
        <w:t>Jordan</w:t>
      </w:r>
      <w:r>
        <w:rPr>
          <w:color w:val="6D6E71"/>
          <w:spacing w:val="-25"/>
          <w:w w:val="85"/>
        </w:rPr>
        <w:t xml:space="preserve"> </w:t>
      </w:r>
      <w:r>
        <w:rPr>
          <w:color w:val="6D6E71"/>
          <w:w w:val="85"/>
        </w:rPr>
        <w:t>and</w:t>
      </w:r>
      <w:r>
        <w:rPr>
          <w:color w:val="6D6E71"/>
          <w:spacing w:val="-25"/>
          <w:w w:val="85"/>
        </w:rPr>
        <w:t xml:space="preserve"> </w:t>
      </w:r>
      <w:r>
        <w:rPr>
          <w:color w:val="6D6E71"/>
          <w:w w:val="85"/>
        </w:rPr>
        <w:t>Accelerating</w:t>
      </w:r>
      <w:r>
        <w:rPr>
          <w:color w:val="6D6E71"/>
          <w:spacing w:val="-25"/>
          <w:w w:val="85"/>
        </w:rPr>
        <w:t xml:space="preserve"> </w:t>
      </w:r>
      <w:r>
        <w:rPr>
          <w:color w:val="6D6E71"/>
          <w:w w:val="85"/>
        </w:rPr>
        <w:t>Access</w:t>
      </w:r>
      <w:r>
        <w:rPr>
          <w:color w:val="6D6E71"/>
          <w:spacing w:val="-25"/>
          <w:w w:val="85"/>
        </w:rPr>
        <w:t xml:space="preserve"> </w:t>
      </w:r>
      <w:r>
        <w:rPr>
          <w:color w:val="6D6E71"/>
          <w:w w:val="85"/>
        </w:rPr>
        <w:t>to</w:t>
      </w:r>
      <w:r>
        <w:rPr>
          <w:color w:val="6D6E71"/>
          <w:spacing w:val="-25"/>
          <w:w w:val="85"/>
        </w:rPr>
        <w:t xml:space="preserve"> </w:t>
      </w:r>
      <w:r>
        <w:rPr>
          <w:color w:val="6D6E71"/>
          <w:w w:val="85"/>
        </w:rPr>
        <w:t xml:space="preserve">Quality </w:t>
      </w:r>
      <w:r>
        <w:rPr>
          <w:color w:val="6D6E71"/>
          <w:w w:val="90"/>
        </w:rPr>
        <w:t>Formal Education for Syrian Refugee Children. Am</w:t>
      </w:r>
      <w:r>
        <w:rPr>
          <w:color w:val="6D6E71"/>
          <w:w w:val="90"/>
        </w:rPr>
        <w:t>man:</w:t>
      </w:r>
      <w:r>
        <w:rPr>
          <w:color w:val="6D6E71"/>
          <w:spacing w:val="-36"/>
          <w:w w:val="90"/>
        </w:rPr>
        <w:t xml:space="preserve"> </w:t>
      </w:r>
      <w:r>
        <w:rPr>
          <w:color w:val="6D6E71"/>
          <w:w w:val="90"/>
        </w:rPr>
        <w:t>MOE.</w:t>
      </w:r>
    </w:p>
    <w:p w:rsidR="009702CD" w:rsidRDefault="00166ADE">
      <w:pPr>
        <w:pStyle w:val="BodyText"/>
        <w:spacing w:before="50" w:line="276" w:lineRule="exact"/>
        <w:ind w:left="740"/>
      </w:pPr>
      <w:r>
        <w:rPr>
          <w:color w:val="6D6E71"/>
          <w:w w:val="95"/>
        </w:rPr>
        <w:t>Ministry</w:t>
      </w:r>
      <w:r>
        <w:rPr>
          <w:color w:val="6D6E71"/>
          <w:spacing w:val="-42"/>
          <w:w w:val="95"/>
        </w:rPr>
        <w:t xml:space="preserve"> </w:t>
      </w:r>
      <w:r>
        <w:rPr>
          <w:color w:val="6D6E71"/>
          <w:w w:val="95"/>
        </w:rPr>
        <w:t>of</w:t>
      </w:r>
      <w:r>
        <w:rPr>
          <w:color w:val="6D6E71"/>
          <w:spacing w:val="-42"/>
          <w:w w:val="95"/>
        </w:rPr>
        <w:t xml:space="preserve"> </w:t>
      </w:r>
      <w:r>
        <w:rPr>
          <w:color w:val="6D6E71"/>
          <w:w w:val="95"/>
        </w:rPr>
        <w:t>Labour.</w:t>
      </w:r>
      <w:r>
        <w:rPr>
          <w:color w:val="6D6E71"/>
          <w:spacing w:val="-42"/>
          <w:w w:val="95"/>
        </w:rPr>
        <w:t xml:space="preserve"> </w:t>
      </w:r>
      <w:r>
        <w:rPr>
          <w:color w:val="6D6E71"/>
          <w:w w:val="95"/>
        </w:rPr>
        <w:t>(2018).</w:t>
      </w:r>
      <w:r>
        <w:rPr>
          <w:color w:val="6D6E71"/>
          <w:spacing w:val="-42"/>
          <w:w w:val="95"/>
        </w:rPr>
        <w:t xml:space="preserve"> </w:t>
      </w:r>
      <w:r>
        <w:rPr>
          <w:color w:val="6D6E71"/>
          <w:w w:val="95"/>
        </w:rPr>
        <w:t>MoL/PMU</w:t>
      </w:r>
      <w:r>
        <w:rPr>
          <w:color w:val="6D6E71"/>
          <w:spacing w:val="-42"/>
          <w:w w:val="95"/>
        </w:rPr>
        <w:t xml:space="preserve"> </w:t>
      </w:r>
      <w:r>
        <w:rPr>
          <w:color w:val="6D6E71"/>
          <w:spacing w:val="-3"/>
          <w:w w:val="95"/>
        </w:rPr>
        <w:t>Work</w:t>
      </w:r>
      <w:r>
        <w:rPr>
          <w:color w:val="6D6E71"/>
          <w:spacing w:val="-42"/>
          <w:w w:val="95"/>
        </w:rPr>
        <w:t xml:space="preserve"> </w:t>
      </w:r>
      <w:r>
        <w:rPr>
          <w:color w:val="6D6E71"/>
          <w:w w:val="95"/>
        </w:rPr>
        <w:t>Permit</w:t>
      </w:r>
      <w:r>
        <w:rPr>
          <w:color w:val="6D6E71"/>
          <w:spacing w:val="-42"/>
          <w:w w:val="95"/>
        </w:rPr>
        <w:t xml:space="preserve"> </w:t>
      </w:r>
      <w:r>
        <w:rPr>
          <w:color w:val="6D6E71"/>
          <w:w w:val="95"/>
        </w:rPr>
        <w:t>Figures</w:t>
      </w:r>
      <w:r>
        <w:rPr>
          <w:color w:val="6D6E71"/>
          <w:spacing w:val="-42"/>
          <w:w w:val="95"/>
        </w:rPr>
        <w:t xml:space="preserve"> </w:t>
      </w:r>
      <w:r>
        <w:rPr>
          <w:color w:val="6D6E71"/>
          <w:w w:val="95"/>
        </w:rPr>
        <w:t>as</w:t>
      </w:r>
      <w:r>
        <w:rPr>
          <w:color w:val="6D6E71"/>
          <w:spacing w:val="-42"/>
          <w:w w:val="95"/>
        </w:rPr>
        <w:t xml:space="preserve"> </w:t>
      </w:r>
      <w:r>
        <w:rPr>
          <w:color w:val="6D6E71"/>
          <w:w w:val="95"/>
        </w:rPr>
        <w:t>of</w:t>
      </w:r>
      <w:r>
        <w:rPr>
          <w:color w:val="6D6E71"/>
          <w:spacing w:val="-42"/>
          <w:w w:val="95"/>
        </w:rPr>
        <w:t xml:space="preserve"> </w:t>
      </w:r>
      <w:r>
        <w:rPr>
          <w:color w:val="6D6E71"/>
          <w:w w:val="95"/>
        </w:rPr>
        <w:t>May</w:t>
      </w:r>
      <w:r>
        <w:rPr>
          <w:color w:val="6D6E71"/>
          <w:spacing w:val="-42"/>
          <w:w w:val="95"/>
        </w:rPr>
        <w:t xml:space="preserve"> </w:t>
      </w:r>
      <w:r>
        <w:rPr>
          <w:color w:val="6D6E71"/>
          <w:w w:val="95"/>
        </w:rPr>
        <w:t>17th</w:t>
      </w:r>
      <w:r>
        <w:rPr>
          <w:color w:val="6D6E71"/>
          <w:spacing w:val="-42"/>
          <w:w w:val="95"/>
        </w:rPr>
        <w:t xml:space="preserve"> </w:t>
      </w:r>
      <w:r>
        <w:rPr>
          <w:color w:val="6D6E71"/>
          <w:w w:val="95"/>
        </w:rPr>
        <w:t>2018.</w:t>
      </w:r>
      <w:r>
        <w:rPr>
          <w:color w:val="6D6E71"/>
          <w:spacing w:val="-42"/>
          <w:w w:val="95"/>
        </w:rPr>
        <w:t xml:space="preserve"> </w:t>
      </w:r>
      <w:r>
        <w:rPr>
          <w:color w:val="6D6E71"/>
          <w:w w:val="95"/>
        </w:rPr>
        <w:t>Retrieved</w:t>
      </w:r>
      <w:r>
        <w:rPr>
          <w:color w:val="6D6E71"/>
          <w:spacing w:val="-42"/>
          <w:w w:val="95"/>
        </w:rPr>
        <w:t xml:space="preserve"> </w:t>
      </w:r>
      <w:r>
        <w:rPr>
          <w:color w:val="6D6E71"/>
          <w:w w:val="95"/>
        </w:rPr>
        <w:t>on</w:t>
      </w:r>
      <w:r>
        <w:rPr>
          <w:color w:val="6D6E71"/>
          <w:spacing w:val="-42"/>
          <w:w w:val="95"/>
        </w:rPr>
        <w:t xml:space="preserve"> </w:t>
      </w:r>
      <w:r>
        <w:rPr>
          <w:color w:val="6D6E71"/>
          <w:w w:val="95"/>
        </w:rPr>
        <w:t>15</w:t>
      </w:r>
      <w:r>
        <w:rPr>
          <w:color w:val="6D6E71"/>
          <w:spacing w:val="-42"/>
          <w:w w:val="95"/>
        </w:rPr>
        <w:t xml:space="preserve"> </w:t>
      </w:r>
      <w:r>
        <w:rPr>
          <w:color w:val="6D6E71"/>
          <w:w w:val="95"/>
        </w:rPr>
        <w:t>June</w:t>
      </w:r>
      <w:r>
        <w:rPr>
          <w:color w:val="6D6E71"/>
          <w:spacing w:val="-42"/>
          <w:w w:val="95"/>
        </w:rPr>
        <w:t xml:space="preserve"> </w:t>
      </w:r>
      <w:r>
        <w:rPr>
          <w:color w:val="6D6E71"/>
          <w:w w:val="95"/>
        </w:rPr>
        <w:t>2018</w:t>
      </w:r>
      <w:r>
        <w:rPr>
          <w:color w:val="6D6E71"/>
          <w:spacing w:val="-42"/>
          <w:w w:val="95"/>
        </w:rPr>
        <w:t xml:space="preserve"> </w:t>
      </w:r>
      <w:r>
        <w:rPr>
          <w:color w:val="6D6E71"/>
          <w:w w:val="95"/>
        </w:rPr>
        <w:t>from</w:t>
      </w:r>
    </w:p>
    <w:p w:rsidR="009702CD" w:rsidRDefault="00166ADE">
      <w:pPr>
        <w:pStyle w:val="BodyText"/>
        <w:spacing w:line="276" w:lineRule="exact"/>
        <w:ind w:left="1000"/>
      </w:pPr>
      <w:hyperlink r:id="rId391">
        <w:r>
          <w:rPr>
            <w:color w:val="6D6E71"/>
            <w:w w:val="95"/>
          </w:rPr>
          <w:t>https://data2.unhcr.org/en/documents/details/63842</w:t>
        </w:r>
      </w:hyperlink>
    </w:p>
    <w:p w:rsidR="009702CD" w:rsidRDefault="00166ADE">
      <w:pPr>
        <w:pStyle w:val="BodyText"/>
        <w:spacing w:before="48" w:line="276" w:lineRule="exact"/>
        <w:ind w:left="740"/>
      </w:pPr>
      <w:r>
        <w:rPr>
          <w:color w:val="6D6E71"/>
          <w:w w:val="90"/>
        </w:rPr>
        <w:t>Ministry of Planning and International Cooperation. (2018). Jordan response plan for the Syria crisis 2018-2020.</w:t>
      </w:r>
    </w:p>
    <w:p w:rsidR="009702CD" w:rsidRDefault="00166ADE">
      <w:pPr>
        <w:pStyle w:val="BodyText"/>
        <w:spacing w:before="3" w:line="230" w:lineRule="auto"/>
        <w:ind w:left="1000" w:right="727"/>
      </w:pPr>
      <w:r>
        <w:rPr>
          <w:color w:val="6D6E71"/>
          <w:w w:val="85"/>
        </w:rPr>
        <w:t>Retrieved</w:t>
      </w:r>
      <w:r>
        <w:rPr>
          <w:color w:val="6D6E71"/>
          <w:spacing w:val="-25"/>
          <w:w w:val="85"/>
        </w:rPr>
        <w:t xml:space="preserve"> </w:t>
      </w:r>
      <w:r>
        <w:rPr>
          <w:color w:val="6D6E71"/>
          <w:w w:val="85"/>
        </w:rPr>
        <w:t>on</w:t>
      </w:r>
      <w:r>
        <w:rPr>
          <w:color w:val="6D6E71"/>
          <w:spacing w:val="-25"/>
          <w:w w:val="85"/>
        </w:rPr>
        <w:t xml:space="preserve"> </w:t>
      </w:r>
      <w:r>
        <w:rPr>
          <w:color w:val="6D6E71"/>
          <w:w w:val="85"/>
        </w:rPr>
        <w:t>10</w:t>
      </w:r>
      <w:r>
        <w:rPr>
          <w:color w:val="6D6E71"/>
          <w:spacing w:val="-25"/>
          <w:w w:val="85"/>
        </w:rPr>
        <w:t xml:space="preserve"> </w:t>
      </w:r>
      <w:r>
        <w:rPr>
          <w:color w:val="6D6E71"/>
          <w:w w:val="85"/>
        </w:rPr>
        <w:t>June</w:t>
      </w:r>
      <w:r>
        <w:rPr>
          <w:color w:val="6D6E71"/>
          <w:spacing w:val="-25"/>
          <w:w w:val="85"/>
        </w:rPr>
        <w:t xml:space="preserve"> </w:t>
      </w:r>
      <w:r>
        <w:rPr>
          <w:color w:val="6D6E71"/>
          <w:w w:val="85"/>
        </w:rPr>
        <w:t>2018</w:t>
      </w:r>
      <w:r>
        <w:rPr>
          <w:color w:val="6D6E71"/>
          <w:spacing w:val="-25"/>
          <w:w w:val="85"/>
        </w:rPr>
        <w:t xml:space="preserve"> </w:t>
      </w:r>
      <w:r>
        <w:rPr>
          <w:color w:val="6D6E71"/>
          <w:w w:val="85"/>
        </w:rPr>
        <w:t>from</w:t>
      </w:r>
      <w:r>
        <w:rPr>
          <w:color w:val="6D6E71"/>
          <w:spacing w:val="-25"/>
          <w:w w:val="85"/>
        </w:rPr>
        <w:t xml:space="preserve"> </w:t>
      </w:r>
      <w:hyperlink r:id="rId392">
        <w:r>
          <w:rPr>
            <w:color w:val="6D6E71"/>
            <w:w w:val="85"/>
          </w:rPr>
          <w:t>https://static1.squarespace.com/static/522c2552e4b0d3c39ccd1e00/t/5ab3565</w:t>
        </w:r>
      </w:hyperlink>
      <w:r>
        <w:rPr>
          <w:color w:val="6D6E71"/>
          <w:w w:val="85"/>
        </w:rPr>
        <w:t xml:space="preserve"> </w:t>
      </w:r>
      <w:hyperlink r:id="rId393">
        <w:r>
          <w:rPr>
            <w:color w:val="6D6E71"/>
            <w:w w:val="95"/>
          </w:rPr>
          <w:t>f8a922d5e4a011286/1521702505515/JRP+Final+Copy+21-3.pdf</w:t>
        </w:r>
      </w:hyperlink>
    </w:p>
    <w:p w:rsidR="009702CD" w:rsidRDefault="00166ADE">
      <w:pPr>
        <w:pStyle w:val="BodyText"/>
        <w:spacing w:before="49" w:line="276" w:lineRule="exact"/>
        <w:ind w:left="740"/>
      </w:pPr>
      <w:r>
        <w:rPr>
          <w:color w:val="6D6E71"/>
          <w:w w:val="90"/>
        </w:rPr>
        <w:t>Ministry of Public Works and Housing. (2016) Comprehensive Vulnerability Assessment Sector Template Shelter.</w:t>
      </w:r>
    </w:p>
    <w:p w:rsidR="009702CD" w:rsidRDefault="00166ADE">
      <w:pPr>
        <w:pStyle w:val="BodyText"/>
        <w:spacing w:line="276" w:lineRule="exact"/>
        <w:ind w:left="1000"/>
      </w:pPr>
      <w:r>
        <w:rPr>
          <w:color w:val="6D6E71"/>
          <w:w w:val="95"/>
        </w:rPr>
        <w:t xml:space="preserve">Retrieved on 12 June 2018 from </w:t>
      </w:r>
      <w:hyperlink r:id="rId394">
        <w:r>
          <w:rPr>
            <w:color w:val="6D6E71"/>
            <w:w w:val="95"/>
          </w:rPr>
          <w:t>https://data2.unhcr.org/en/documents/download/52420</w:t>
        </w:r>
      </w:hyperlink>
    </w:p>
    <w:p w:rsidR="009702CD" w:rsidRDefault="00166ADE">
      <w:pPr>
        <w:pStyle w:val="BodyText"/>
        <w:spacing w:before="57" w:line="230" w:lineRule="auto"/>
        <w:ind w:left="1000" w:right="775" w:hanging="260"/>
      </w:pPr>
      <w:r>
        <w:rPr>
          <w:color w:val="6D6E71"/>
          <w:w w:val="85"/>
        </w:rPr>
        <w:t>Nielsen.</w:t>
      </w:r>
      <w:r>
        <w:rPr>
          <w:color w:val="6D6E71"/>
          <w:spacing w:val="-25"/>
          <w:w w:val="85"/>
        </w:rPr>
        <w:t xml:space="preserve"> </w:t>
      </w:r>
      <w:r>
        <w:rPr>
          <w:color w:val="6D6E71"/>
          <w:w w:val="85"/>
        </w:rPr>
        <w:t>(2017).</w:t>
      </w:r>
      <w:r>
        <w:rPr>
          <w:color w:val="6D6E71"/>
          <w:spacing w:val="-25"/>
          <w:w w:val="85"/>
        </w:rPr>
        <w:t xml:space="preserve"> </w:t>
      </w:r>
      <w:r>
        <w:rPr>
          <w:color w:val="6D6E71"/>
          <w:w w:val="85"/>
        </w:rPr>
        <w:t>Health</w:t>
      </w:r>
      <w:r>
        <w:rPr>
          <w:color w:val="6D6E71"/>
          <w:spacing w:val="-25"/>
          <w:w w:val="85"/>
        </w:rPr>
        <w:t xml:space="preserve"> </w:t>
      </w:r>
      <w:r>
        <w:rPr>
          <w:color w:val="6D6E71"/>
          <w:w w:val="85"/>
        </w:rPr>
        <w:t>Access</w:t>
      </w:r>
      <w:r>
        <w:rPr>
          <w:color w:val="6D6E71"/>
          <w:spacing w:val="-25"/>
          <w:w w:val="85"/>
        </w:rPr>
        <w:t xml:space="preserve"> </w:t>
      </w:r>
      <w:r>
        <w:rPr>
          <w:color w:val="6D6E71"/>
          <w:w w:val="85"/>
        </w:rPr>
        <w:t>and</w:t>
      </w:r>
      <w:r>
        <w:rPr>
          <w:color w:val="6D6E71"/>
          <w:spacing w:val="-25"/>
          <w:w w:val="85"/>
        </w:rPr>
        <w:t xml:space="preserve"> </w:t>
      </w:r>
      <w:r>
        <w:rPr>
          <w:color w:val="6D6E71"/>
          <w:w w:val="85"/>
        </w:rPr>
        <w:t>Utilisation</w:t>
      </w:r>
      <w:r>
        <w:rPr>
          <w:color w:val="6D6E71"/>
          <w:spacing w:val="-25"/>
          <w:w w:val="85"/>
        </w:rPr>
        <w:t xml:space="preserve"> </w:t>
      </w:r>
      <w:r>
        <w:rPr>
          <w:color w:val="6D6E71"/>
          <w:w w:val="85"/>
        </w:rPr>
        <w:t>Survey.</w:t>
      </w:r>
      <w:r>
        <w:rPr>
          <w:color w:val="6D6E71"/>
          <w:spacing w:val="-25"/>
          <w:w w:val="85"/>
        </w:rPr>
        <w:t xml:space="preserve"> </w:t>
      </w:r>
      <w:r>
        <w:rPr>
          <w:color w:val="6D6E71"/>
          <w:w w:val="85"/>
        </w:rPr>
        <w:t>Access</w:t>
      </w:r>
      <w:r>
        <w:rPr>
          <w:color w:val="6D6E71"/>
          <w:spacing w:val="-25"/>
          <w:w w:val="85"/>
        </w:rPr>
        <w:t xml:space="preserve"> </w:t>
      </w:r>
      <w:r>
        <w:rPr>
          <w:color w:val="6D6E71"/>
          <w:w w:val="85"/>
        </w:rPr>
        <w:t>to</w:t>
      </w:r>
      <w:r>
        <w:rPr>
          <w:color w:val="6D6E71"/>
          <w:spacing w:val="-25"/>
          <w:w w:val="85"/>
        </w:rPr>
        <w:t xml:space="preserve"> </w:t>
      </w:r>
      <w:r>
        <w:rPr>
          <w:color w:val="6D6E71"/>
          <w:w w:val="85"/>
        </w:rPr>
        <w:t>health</w:t>
      </w:r>
      <w:r>
        <w:rPr>
          <w:color w:val="6D6E71"/>
          <w:spacing w:val="-25"/>
          <w:w w:val="85"/>
        </w:rPr>
        <w:t xml:space="preserve"> </w:t>
      </w:r>
      <w:r>
        <w:rPr>
          <w:color w:val="6D6E71"/>
          <w:w w:val="85"/>
        </w:rPr>
        <w:t>services</w:t>
      </w:r>
      <w:r>
        <w:rPr>
          <w:color w:val="6D6E71"/>
          <w:spacing w:val="-25"/>
          <w:w w:val="85"/>
        </w:rPr>
        <w:t xml:space="preserve"> </w:t>
      </w:r>
      <w:r>
        <w:rPr>
          <w:color w:val="6D6E71"/>
          <w:w w:val="85"/>
        </w:rPr>
        <w:t>in</w:t>
      </w:r>
      <w:r>
        <w:rPr>
          <w:color w:val="6D6E71"/>
          <w:spacing w:val="-25"/>
          <w:w w:val="85"/>
        </w:rPr>
        <w:t xml:space="preserve"> </w:t>
      </w:r>
      <w:r>
        <w:rPr>
          <w:color w:val="6D6E71"/>
          <w:w w:val="85"/>
        </w:rPr>
        <w:t>Jordan</w:t>
      </w:r>
      <w:r>
        <w:rPr>
          <w:color w:val="6D6E71"/>
          <w:spacing w:val="-25"/>
          <w:w w:val="85"/>
        </w:rPr>
        <w:t xml:space="preserve"> </w:t>
      </w:r>
      <w:r>
        <w:rPr>
          <w:color w:val="6D6E71"/>
          <w:w w:val="85"/>
        </w:rPr>
        <w:t>among</w:t>
      </w:r>
      <w:r>
        <w:rPr>
          <w:color w:val="6D6E71"/>
          <w:spacing w:val="-25"/>
          <w:w w:val="85"/>
        </w:rPr>
        <w:t xml:space="preserve"> </w:t>
      </w:r>
      <w:r>
        <w:rPr>
          <w:color w:val="6D6E71"/>
          <w:w w:val="85"/>
        </w:rPr>
        <w:t>Syrian</w:t>
      </w:r>
      <w:r>
        <w:rPr>
          <w:color w:val="6D6E71"/>
          <w:spacing w:val="-25"/>
          <w:w w:val="85"/>
        </w:rPr>
        <w:t xml:space="preserve"> </w:t>
      </w:r>
      <w:r>
        <w:rPr>
          <w:color w:val="6D6E71"/>
          <w:w w:val="85"/>
        </w:rPr>
        <w:t>refugees. January</w:t>
      </w:r>
      <w:r>
        <w:rPr>
          <w:color w:val="6D6E71"/>
          <w:spacing w:val="-23"/>
          <w:w w:val="85"/>
        </w:rPr>
        <w:t xml:space="preserve"> </w:t>
      </w:r>
      <w:r>
        <w:rPr>
          <w:color w:val="6D6E71"/>
          <w:w w:val="85"/>
        </w:rPr>
        <w:t>2017.</w:t>
      </w:r>
      <w:r>
        <w:rPr>
          <w:color w:val="6D6E71"/>
          <w:spacing w:val="-23"/>
          <w:w w:val="85"/>
        </w:rPr>
        <w:t xml:space="preserve"> </w:t>
      </w:r>
      <w:r>
        <w:rPr>
          <w:color w:val="6D6E71"/>
          <w:w w:val="85"/>
        </w:rPr>
        <w:t>Retrieved</w:t>
      </w:r>
      <w:r>
        <w:rPr>
          <w:color w:val="6D6E71"/>
          <w:spacing w:val="-23"/>
          <w:w w:val="85"/>
        </w:rPr>
        <w:t xml:space="preserve"> </w:t>
      </w:r>
      <w:r>
        <w:rPr>
          <w:color w:val="6D6E71"/>
          <w:w w:val="85"/>
        </w:rPr>
        <w:t>on</w:t>
      </w:r>
      <w:r>
        <w:rPr>
          <w:color w:val="6D6E71"/>
          <w:spacing w:val="-23"/>
          <w:w w:val="85"/>
        </w:rPr>
        <w:t xml:space="preserve"> </w:t>
      </w:r>
      <w:r>
        <w:rPr>
          <w:color w:val="6D6E71"/>
          <w:w w:val="85"/>
        </w:rPr>
        <w:t>14</w:t>
      </w:r>
      <w:r>
        <w:rPr>
          <w:color w:val="6D6E71"/>
          <w:spacing w:val="-23"/>
          <w:w w:val="85"/>
        </w:rPr>
        <w:t xml:space="preserve"> </w:t>
      </w:r>
      <w:r>
        <w:rPr>
          <w:color w:val="6D6E71"/>
          <w:w w:val="85"/>
        </w:rPr>
        <w:t>May</w:t>
      </w:r>
      <w:r>
        <w:rPr>
          <w:color w:val="6D6E71"/>
          <w:spacing w:val="-23"/>
          <w:w w:val="85"/>
        </w:rPr>
        <w:t xml:space="preserve"> </w:t>
      </w:r>
      <w:r>
        <w:rPr>
          <w:color w:val="6D6E71"/>
          <w:w w:val="85"/>
        </w:rPr>
        <w:t>2018</w:t>
      </w:r>
      <w:r>
        <w:rPr>
          <w:color w:val="6D6E71"/>
          <w:spacing w:val="-23"/>
          <w:w w:val="85"/>
        </w:rPr>
        <w:t xml:space="preserve"> </w:t>
      </w:r>
      <w:r>
        <w:rPr>
          <w:color w:val="6D6E71"/>
          <w:w w:val="85"/>
        </w:rPr>
        <w:t>from</w:t>
      </w:r>
      <w:r>
        <w:rPr>
          <w:color w:val="6D6E71"/>
          <w:spacing w:val="-23"/>
          <w:w w:val="85"/>
        </w:rPr>
        <w:t xml:space="preserve"> </w:t>
      </w:r>
      <w:hyperlink r:id="rId395">
        <w:r>
          <w:rPr>
            <w:color w:val="6D6E71"/>
            <w:w w:val="85"/>
          </w:rPr>
          <w:t>https://reliefweb.int/sites/reliefweb.int/files/resources/UNHCR-He</w:t>
        </w:r>
      </w:hyperlink>
      <w:r>
        <w:rPr>
          <w:color w:val="6D6E71"/>
          <w:w w:val="85"/>
        </w:rPr>
        <w:t xml:space="preserve"> </w:t>
      </w:r>
      <w:hyperlink r:id="rId396">
        <w:r>
          <w:rPr>
            <w:color w:val="6D6E71"/>
            <w:w w:val="95"/>
          </w:rPr>
          <w:t>althAccess%26UtilizationSurveyinJordan2017-Syrians.pdf</w:t>
        </w:r>
      </w:hyperlink>
    </w:p>
    <w:p w:rsidR="009702CD" w:rsidRDefault="00166ADE">
      <w:pPr>
        <w:pStyle w:val="BodyText"/>
        <w:spacing w:before="58" w:line="230" w:lineRule="auto"/>
        <w:ind w:left="1000" w:right="1250" w:hanging="260"/>
      </w:pPr>
      <w:r>
        <w:rPr>
          <w:color w:val="6D6E71"/>
          <w:w w:val="90"/>
        </w:rPr>
        <w:t>No</w:t>
      </w:r>
      <w:r>
        <w:rPr>
          <w:color w:val="6D6E71"/>
          <w:spacing w:val="-41"/>
          <w:w w:val="90"/>
        </w:rPr>
        <w:t xml:space="preserve"> </w:t>
      </w:r>
      <w:r>
        <w:rPr>
          <w:color w:val="6D6E71"/>
          <w:w w:val="90"/>
        </w:rPr>
        <w:t>Lost</w:t>
      </w:r>
      <w:r>
        <w:rPr>
          <w:color w:val="6D6E71"/>
          <w:spacing w:val="-41"/>
          <w:w w:val="90"/>
        </w:rPr>
        <w:t xml:space="preserve"> </w:t>
      </w:r>
      <w:r>
        <w:rPr>
          <w:color w:val="6D6E71"/>
          <w:w w:val="90"/>
        </w:rPr>
        <w:t>Generation</w:t>
      </w:r>
      <w:r>
        <w:rPr>
          <w:color w:val="6D6E71"/>
          <w:spacing w:val="-41"/>
          <w:w w:val="90"/>
        </w:rPr>
        <w:t xml:space="preserve"> </w:t>
      </w:r>
      <w:r>
        <w:rPr>
          <w:color w:val="6D6E71"/>
          <w:w w:val="90"/>
        </w:rPr>
        <w:t>–</w:t>
      </w:r>
      <w:r>
        <w:rPr>
          <w:color w:val="6D6E71"/>
          <w:spacing w:val="-41"/>
          <w:w w:val="90"/>
        </w:rPr>
        <w:t xml:space="preserve"> </w:t>
      </w:r>
      <w:r>
        <w:rPr>
          <w:color w:val="6D6E71"/>
          <w:w w:val="90"/>
        </w:rPr>
        <w:t>Brussels</w:t>
      </w:r>
      <w:r>
        <w:rPr>
          <w:color w:val="6D6E71"/>
          <w:spacing w:val="-41"/>
          <w:w w:val="90"/>
        </w:rPr>
        <w:t xml:space="preserve"> </w:t>
      </w:r>
      <w:r>
        <w:rPr>
          <w:color w:val="6D6E71"/>
          <w:w w:val="90"/>
        </w:rPr>
        <w:t>II</w:t>
      </w:r>
      <w:r>
        <w:rPr>
          <w:color w:val="6D6E71"/>
          <w:spacing w:val="-41"/>
          <w:w w:val="90"/>
        </w:rPr>
        <w:t xml:space="preserve"> </w:t>
      </w:r>
      <w:r>
        <w:rPr>
          <w:color w:val="6D6E71"/>
          <w:w w:val="90"/>
        </w:rPr>
        <w:t>Conference.</w:t>
      </w:r>
      <w:r>
        <w:rPr>
          <w:color w:val="6D6E71"/>
          <w:spacing w:val="-41"/>
          <w:w w:val="90"/>
        </w:rPr>
        <w:t xml:space="preserve"> </w:t>
      </w:r>
      <w:r>
        <w:rPr>
          <w:color w:val="6D6E71"/>
          <w:w w:val="90"/>
        </w:rPr>
        <w:t>(2018).</w:t>
      </w:r>
      <w:r>
        <w:rPr>
          <w:color w:val="6D6E71"/>
          <w:spacing w:val="-41"/>
          <w:w w:val="90"/>
        </w:rPr>
        <w:t xml:space="preserve"> </w:t>
      </w:r>
      <w:r>
        <w:rPr>
          <w:color w:val="6D6E71"/>
          <w:spacing w:val="-6"/>
          <w:w w:val="90"/>
        </w:rPr>
        <w:t>We</w:t>
      </w:r>
      <w:r>
        <w:rPr>
          <w:color w:val="6D6E71"/>
          <w:spacing w:val="-41"/>
          <w:w w:val="90"/>
        </w:rPr>
        <w:t xml:space="preserve"> </w:t>
      </w:r>
      <w:r>
        <w:rPr>
          <w:color w:val="6D6E71"/>
          <w:w w:val="90"/>
        </w:rPr>
        <w:t>Made</w:t>
      </w:r>
      <w:r>
        <w:rPr>
          <w:color w:val="6D6E71"/>
          <w:spacing w:val="-41"/>
          <w:w w:val="90"/>
        </w:rPr>
        <w:t xml:space="preserve"> </w:t>
      </w:r>
      <w:r>
        <w:rPr>
          <w:color w:val="6D6E71"/>
          <w:w w:val="90"/>
        </w:rPr>
        <w:t>a</w:t>
      </w:r>
      <w:r>
        <w:rPr>
          <w:color w:val="6D6E71"/>
          <w:spacing w:val="-41"/>
          <w:w w:val="90"/>
        </w:rPr>
        <w:t xml:space="preserve"> </w:t>
      </w:r>
      <w:r>
        <w:rPr>
          <w:color w:val="6D6E71"/>
          <w:w w:val="90"/>
        </w:rPr>
        <w:t>Promise:</w:t>
      </w:r>
      <w:r>
        <w:rPr>
          <w:color w:val="6D6E71"/>
          <w:spacing w:val="-41"/>
          <w:w w:val="90"/>
        </w:rPr>
        <w:t xml:space="preserve"> </w:t>
      </w:r>
      <w:r>
        <w:rPr>
          <w:color w:val="6D6E71"/>
          <w:w w:val="90"/>
        </w:rPr>
        <w:t>Ensuring</w:t>
      </w:r>
      <w:r>
        <w:rPr>
          <w:color w:val="6D6E71"/>
          <w:spacing w:val="-41"/>
          <w:w w:val="90"/>
        </w:rPr>
        <w:t xml:space="preserve"> </w:t>
      </w:r>
      <w:r>
        <w:rPr>
          <w:color w:val="6D6E71"/>
          <w:w w:val="90"/>
        </w:rPr>
        <w:t>learning</w:t>
      </w:r>
      <w:r>
        <w:rPr>
          <w:color w:val="6D6E71"/>
          <w:spacing w:val="-41"/>
          <w:w w:val="90"/>
        </w:rPr>
        <w:t xml:space="preserve"> </w:t>
      </w:r>
      <w:r>
        <w:rPr>
          <w:color w:val="6D6E71"/>
          <w:w w:val="90"/>
        </w:rPr>
        <w:t>pathways</w:t>
      </w:r>
      <w:r>
        <w:rPr>
          <w:color w:val="6D6E71"/>
          <w:spacing w:val="-41"/>
          <w:w w:val="90"/>
        </w:rPr>
        <w:t xml:space="preserve"> </w:t>
      </w:r>
      <w:r>
        <w:rPr>
          <w:color w:val="6D6E71"/>
          <w:w w:val="90"/>
        </w:rPr>
        <w:t xml:space="preserve">and </w:t>
      </w:r>
      <w:r>
        <w:rPr>
          <w:color w:val="6D6E71"/>
          <w:w w:val="85"/>
        </w:rPr>
        <w:t>protection</w:t>
      </w:r>
      <w:r>
        <w:rPr>
          <w:color w:val="6D6E71"/>
          <w:spacing w:val="-20"/>
          <w:w w:val="85"/>
        </w:rPr>
        <w:t xml:space="preserve"> </w:t>
      </w:r>
      <w:r>
        <w:rPr>
          <w:color w:val="6D6E71"/>
          <w:w w:val="85"/>
        </w:rPr>
        <w:t>for</w:t>
      </w:r>
      <w:r>
        <w:rPr>
          <w:color w:val="6D6E71"/>
          <w:spacing w:val="-20"/>
          <w:w w:val="85"/>
        </w:rPr>
        <w:t xml:space="preserve"> </w:t>
      </w:r>
      <w:r>
        <w:rPr>
          <w:color w:val="6D6E71"/>
          <w:w w:val="85"/>
        </w:rPr>
        <w:t>Syrian</w:t>
      </w:r>
      <w:r>
        <w:rPr>
          <w:color w:val="6D6E71"/>
          <w:spacing w:val="-20"/>
          <w:w w:val="85"/>
        </w:rPr>
        <w:t xml:space="preserve"> </w:t>
      </w:r>
      <w:r>
        <w:rPr>
          <w:color w:val="6D6E71"/>
          <w:w w:val="85"/>
        </w:rPr>
        <w:t>children</w:t>
      </w:r>
      <w:r>
        <w:rPr>
          <w:color w:val="6D6E71"/>
          <w:spacing w:val="-20"/>
          <w:w w:val="85"/>
        </w:rPr>
        <w:t xml:space="preserve"> </w:t>
      </w:r>
      <w:r>
        <w:rPr>
          <w:color w:val="6D6E71"/>
          <w:w w:val="85"/>
        </w:rPr>
        <w:t>and</w:t>
      </w:r>
      <w:r>
        <w:rPr>
          <w:color w:val="6D6E71"/>
          <w:spacing w:val="-20"/>
          <w:w w:val="85"/>
        </w:rPr>
        <w:t xml:space="preserve"> </w:t>
      </w:r>
      <w:r>
        <w:rPr>
          <w:color w:val="6D6E71"/>
          <w:w w:val="85"/>
        </w:rPr>
        <w:t>youth.</w:t>
      </w:r>
      <w:r>
        <w:rPr>
          <w:color w:val="6D6E71"/>
          <w:spacing w:val="-20"/>
          <w:w w:val="85"/>
        </w:rPr>
        <w:t xml:space="preserve"> </w:t>
      </w:r>
      <w:r>
        <w:rPr>
          <w:color w:val="6D6E71"/>
          <w:w w:val="85"/>
        </w:rPr>
        <w:t>Retrieved</w:t>
      </w:r>
      <w:r>
        <w:rPr>
          <w:color w:val="6D6E71"/>
          <w:spacing w:val="-20"/>
          <w:w w:val="85"/>
        </w:rPr>
        <w:t xml:space="preserve"> </w:t>
      </w:r>
      <w:r>
        <w:rPr>
          <w:color w:val="6D6E71"/>
          <w:w w:val="85"/>
        </w:rPr>
        <w:t>on</w:t>
      </w:r>
      <w:r>
        <w:rPr>
          <w:color w:val="6D6E71"/>
          <w:spacing w:val="-20"/>
          <w:w w:val="85"/>
        </w:rPr>
        <w:t xml:space="preserve"> </w:t>
      </w:r>
      <w:r>
        <w:rPr>
          <w:color w:val="6D6E71"/>
          <w:w w:val="85"/>
        </w:rPr>
        <w:t>22</w:t>
      </w:r>
      <w:r>
        <w:rPr>
          <w:color w:val="6D6E71"/>
          <w:spacing w:val="-20"/>
          <w:w w:val="85"/>
        </w:rPr>
        <w:t xml:space="preserve"> </w:t>
      </w:r>
      <w:r>
        <w:rPr>
          <w:color w:val="6D6E71"/>
          <w:w w:val="85"/>
        </w:rPr>
        <w:t>May</w:t>
      </w:r>
      <w:r>
        <w:rPr>
          <w:color w:val="6D6E71"/>
          <w:spacing w:val="-20"/>
          <w:w w:val="85"/>
        </w:rPr>
        <w:t xml:space="preserve"> </w:t>
      </w:r>
      <w:r>
        <w:rPr>
          <w:color w:val="6D6E71"/>
          <w:w w:val="85"/>
        </w:rPr>
        <w:t>2018</w:t>
      </w:r>
      <w:r>
        <w:rPr>
          <w:color w:val="6D6E71"/>
          <w:spacing w:val="-20"/>
          <w:w w:val="85"/>
        </w:rPr>
        <w:t xml:space="preserve"> </w:t>
      </w:r>
      <w:r>
        <w:rPr>
          <w:color w:val="6D6E71"/>
          <w:w w:val="85"/>
        </w:rPr>
        <w:t>from</w:t>
      </w:r>
      <w:r>
        <w:rPr>
          <w:color w:val="6D6E71"/>
          <w:spacing w:val="-20"/>
          <w:w w:val="85"/>
        </w:rPr>
        <w:t xml:space="preserve"> </w:t>
      </w:r>
      <w:hyperlink r:id="rId397">
        <w:r>
          <w:rPr>
            <w:color w:val="0088CE"/>
            <w:w w:val="85"/>
            <w:u w:val="single" w:color="0088CE"/>
          </w:rPr>
          <w:t>https://nolostgener</w:t>
        </w:r>
        <w:r>
          <w:rPr>
            <w:color w:val="0088CE"/>
            <w:w w:val="85"/>
            <w:u w:val="single" w:color="0088CE"/>
          </w:rPr>
          <w:t>ation.org/sites/</w:t>
        </w:r>
      </w:hyperlink>
      <w:r>
        <w:rPr>
          <w:color w:val="0088CE"/>
          <w:w w:val="85"/>
        </w:rPr>
        <w:t xml:space="preserve"> </w:t>
      </w:r>
      <w:hyperlink r:id="rId398">
        <w:r>
          <w:rPr>
            <w:color w:val="0088CE"/>
            <w:w w:val="90"/>
            <w:u w:val="single" w:color="0088CE"/>
          </w:rPr>
          <w:t>default/files/eman/Highlights/Brussels%20conference%20education%20report.compressed.pdf</w:t>
        </w:r>
      </w:hyperlink>
    </w:p>
    <w:p w:rsidR="009702CD" w:rsidRDefault="00166ADE">
      <w:pPr>
        <w:pStyle w:val="BodyText"/>
        <w:spacing w:before="49" w:line="276" w:lineRule="exact"/>
        <w:ind w:left="740"/>
      </w:pPr>
      <w:r>
        <w:rPr>
          <w:color w:val="6D6E71"/>
          <w:w w:val="90"/>
        </w:rPr>
        <w:t>REACH. (2</w:t>
      </w:r>
      <w:r>
        <w:rPr>
          <w:color w:val="6D6E71"/>
          <w:w w:val="90"/>
        </w:rPr>
        <w:t xml:space="preserve">017). </w:t>
      </w:r>
      <w:r>
        <w:rPr>
          <w:color w:val="6D6E71"/>
          <w:spacing w:val="-4"/>
          <w:w w:val="90"/>
        </w:rPr>
        <w:t xml:space="preserve">WASH </w:t>
      </w:r>
      <w:r>
        <w:rPr>
          <w:color w:val="6D6E71"/>
          <w:w w:val="90"/>
        </w:rPr>
        <w:t>Infrastructure &amp; Services Assessment in Zaatari Camp – March 2017. Retrieved on 13 June</w:t>
      </w:r>
    </w:p>
    <w:p w:rsidR="009702CD" w:rsidRDefault="00166ADE">
      <w:pPr>
        <w:pStyle w:val="BodyText"/>
        <w:spacing w:line="276" w:lineRule="exact"/>
        <w:ind w:left="1000"/>
      </w:pPr>
      <w:r>
        <w:rPr>
          <w:color w:val="6D6E71"/>
          <w:w w:val="95"/>
        </w:rPr>
        <w:t xml:space="preserve">2018 from </w:t>
      </w:r>
      <w:hyperlink r:id="rId399">
        <w:r>
          <w:rPr>
            <w:color w:val="0088CE"/>
            <w:w w:val="95"/>
            <w:u w:val="single" w:color="0088CE"/>
          </w:rPr>
          <w:t>https://data2.unhcr.org/en/documents/download/60880</w:t>
        </w:r>
      </w:hyperlink>
    </w:p>
    <w:p w:rsidR="009702CD" w:rsidRDefault="009702CD">
      <w:pPr>
        <w:spacing w:line="276" w:lineRule="exact"/>
        <w:sectPr w:rsidR="009702CD">
          <w:headerReference w:type="even" r:id="rId400"/>
          <w:headerReference w:type="default" r:id="rId401"/>
          <w:pgSz w:w="11910" w:h="16840"/>
          <w:pgMar w:top="1700" w:right="0" w:bottom="880" w:left="0" w:header="720" w:footer="682" w:gutter="0"/>
          <w:cols w:space="720"/>
        </w:sectPr>
      </w:pPr>
    </w:p>
    <w:p w:rsidR="009702CD" w:rsidRDefault="00166ADE">
      <w:pPr>
        <w:pStyle w:val="Heading5"/>
        <w:spacing w:line="370" w:lineRule="exact"/>
        <w:ind w:left="720"/>
      </w:pPr>
      <w:r>
        <w:lastRenderedPageBreak/>
        <w:pict>
          <v:shape id="_x0000_s1239" style="position:absolute;left:0;text-align:left;margin-left:0;margin-top:37.6pt;width:595.3pt;height:.1pt;z-index:20536;mso-position-horizontal-relative:page" coordorigin=",752" coordsize="11906,0" o:spt="100" adj="0,,0" path="m4915,752r6991,m,752r11906,e" filled="f" strokecolor="#dcddde" strokeweight=".98708mm">
            <v:stroke joinstyle="round"/>
            <v:formulas/>
            <v:path arrowok="t" o:connecttype="segments"/>
            <w10:wrap anchorx="page"/>
          </v:shape>
        </w:pict>
      </w:r>
      <w:r>
        <w:rPr>
          <w:color w:val="0088CE"/>
          <w:w w:val="95"/>
        </w:rPr>
        <w:t>References</w:t>
      </w:r>
    </w:p>
    <w:p w:rsidR="009702CD" w:rsidRDefault="009702CD">
      <w:pPr>
        <w:pStyle w:val="BodyText"/>
      </w:pPr>
    </w:p>
    <w:p w:rsidR="009702CD" w:rsidRDefault="009702CD">
      <w:pPr>
        <w:pStyle w:val="BodyText"/>
      </w:pPr>
    </w:p>
    <w:p w:rsidR="009702CD" w:rsidRDefault="009702CD">
      <w:pPr>
        <w:pStyle w:val="BodyText"/>
        <w:spacing w:before="11"/>
      </w:pPr>
    </w:p>
    <w:p w:rsidR="009702CD" w:rsidRDefault="00166ADE">
      <w:pPr>
        <w:pStyle w:val="BodyText"/>
        <w:spacing w:before="91" w:line="230" w:lineRule="auto"/>
        <w:ind w:left="1000" w:right="570" w:hanging="260"/>
      </w:pPr>
      <w:r>
        <w:rPr>
          <w:color w:val="6D6E71"/>
          <w:w w:val="85"/>
        </w:rPr>
        <w:t xml:space="preserve">UN Women. (2017). </w:t>
      </w:r>
      <w:r>
        <w:rPr>
          <w:color w:val="6D6E71"/>
          <w:spacing w:val="-3"/>
          <w:w w:val="85"/>
        </w:rPr>
        <w:t xml:space="preserve">Women </w:t>
      </w:r>
      <w:r>
        <w:rPr>
          <w:color w:val="6D6E71"/>
          <w:w w:val="85"/>
        </w:rPr>
        <w:t xml:space="preserve">Working: Jordanian and Syrian Refugee </w:t>
      </w:r>
      <w:r>
        <w:rPr>
          <w:color w:val="6D6E71"/>
          <w:spacing w:val="-4"/>
          <w:w w:val="85"/>
        </w:rPr>
        <w:t xml:space="preserve">Women’s </w:t>
      </w:r>
      <w:r>
        <w:rPr>
          <w:color w:val="6D6E71"/>
          <w:w w:val="85"/>
        </w:rPr>
        <w:t xml:space="preserve">Labour Force Participation and Attitudes towards Employment. Accessed on June 12 2018; </w:t>
      </w:r>
      <w:hyperlink r:id="rId402">
        <w:r>
          <w:rPr>
            <w:color w:val="6D6E71"/>
            <w:w w:val="85"/>
          </w:rPr>
          <w:t>http://www2.</w:t>
        </w:r>
        <w:r>
          <w:rPr>
            <w:color w:val="6D6E71"/>
            <w:w w:val="85"/>
          </w:rPr>
          <w:t>unwomen.org/-/media/field%20</w:t>
        </w:r>
      </w:hyperlink>
      <w:r>
        <w:rPr>
          <w:color w:val="6D6E71"/>
          <w:w w:val="85"/>
        </w:rPr>
        <w:t xml:space="preserve"> </w:t>
      </w:r>
      <w:hyperlink r:id="rId403">
        <w:r>
          <w:rPr>
            <w:color w:val="6D6E71"/>
            <w:w w:val="85"/>
          </w:rPr>
          <w:t>office%20jordan/attachments/publications/jordanian%20and%20syrian%20re</w:t>
        </w:r>
        <w:r>
          <w:rPr>
            <w:color w:val="6D6E71"/>
            <w:w w:val="85"/>
          </w:rPr>
          <w:t>fugee.pdf?la=en&amp;vs=1300</w:t>
        </w:r>
      </w:hyperlink>
    </w:p>
    <w:p w:rsidR="009702CD" w:rsidRDefault="00166ADE">
      <w:pPr>
        <w:pStyle w:val="BodyText"/>
        <w:spacing w:before="57" w:line="230" w:lineRule="auto"/>
        <w:ind w:left="1000" w:right="882" w:hanging="260"/>
      </w:pPr>
      <w:r>
        <w:rPr>
          <w:color w:val="6D6E71"/>
          <w:w w:val="85"/>
        </w:rPr>
        <w:t>UN</w:t>
      </w:r>
      <w:r>
        <w:rPr>
          <w:color w:val="6D6E71"/>
          <w:spacing w:val="-20"/>
          <w:w w:val="85"/>
        </w:rPr>
        <w:t xml:space="preserve"> </w:t>
      </w:r>
      <w:r>
        <w:rPr>
          <w:color w:val="6D6E71"/>
          <w:w w:val="85"/>
        </w:rPr>
        <w:t>Women.</w:t>
      </w:r>
      <w:r>
        <w:rPr>
          <w:color w:val="6D6E71"/>
          <w:spacing w:val="-20"/>
          <w:w w:val="85"/>
        </w:rPr>
        <w:t xml:space="preserve"> </w:t>
      </w:r>
      <w:r>
        <w:rPr>
          <w:color w:val="6D6E71"/>
          <w:w w:val="85"/>
        </w:rPr>
        <w:t>(2013).</w:t>
      </w:r>
      <w:r>
        <w:rPr>
          <w:color w:val="6D6E71"/>
          <w:spacing w:val="-20"/>
          <w:w w:val="85"/>
        </w:rPr>
        <w:t xml:space="preserve"> </w:t>
      </w:r>
      <w:r>
        <w:rPr>
          <w:color w:val="6D6E71"/>
          <w:w w:val="85"/>
        </w:rPr>
        <w:t>Interagency</w:t>
      </w:r>
      <w:r>
        <w:rPr>
          <w:color w:val="6D6E71"/>
          <w:spacing w:val="-20"/>
          <w:w w:val="85"/>
        </w:rPr>
        <w:t xml:space="preserve"> </w:t>
      </w:r>
      <w:r>
        <w:rPr>
          <w:color w:val="6D6E71"/>
          <w:w w:val="85"/>
        </w:rPr>
        <w:t>assessment:</w:t>
      </w:r>
      <w:r>
        <w:rPr>
          <w:color w:val="6D6E71"/>
          <w:spacing w:val="-20"/>
          <w:w w:val="85"/>
        </w:rPr>
        <w:t xml:space="preserve"> </w:t>
      </w:r>
      <w:r>
        <w:rPr>
          <w:color w:val="6D6E71"/>
          <w:w w:val="85"/>
        </w:rPr>
        <w:t>Gender</w:t>
      </w:r>
      <w:r>
        <w:rPr>
          <w:color w:val="6D6E71"/>
          <w:spacing w:val="-20"/>
          <w:w w:val="85"/>
        </w:rPr>
        <w:t xml:space="preserve"> </w:t>
      </w:r>
      <w:r>
        <w:rPr>
          <w:color w:val="6D6E71"/>
          <w:w w:val="85"/>
        </w:rPr>
        <w:t>based</w:t>
      </w:r>
      <w:r>
        <w:rPr>
          <w:color w:val="6D6E71"/>
          <w:spacing w:val="-20"/>
          <w:w w:val="85"/>
        </w:rPr>
        <w:t xml:space="preserve"> </w:t>
      </w:r>
      <w:r>
        <w:rPr>
          <w:color w:val="6D6E71"/>
          <w:w w:val="85"/>
        </w:rPr>
        <w:t>violence</w:t>
      </w:r>
      <w:r>
        <w:rPr>
          <w:color w:val="6D6E71"/>
          <w:spacing w:val="-20"/>
          <w:w w:val="85"/>
        </w:rPr>
        <w:t xml:space="preserve"> </w:t>
      </w:r>
      <w:r>
        <w:rPr>
          <w:color w:val="6D6E71"/>
          <w:w w:val="85"/>
        </w:rPr>
        <w:t>and</w:t>
      </w:r>
      <w:r>
        <w:rPr>
          <w:color w:val="6D6E71"/>
          <w:spacing w:val="-20"/>
          <w:w w:val="85"/>
        </w:rPr>
        <w:t xml:space="preserve"> </w:t>
      </w:r>
      <w:r>
        <w:rPr>
          <w:color w:val="6D6E71"/>
          <w:w w:val="85"/>
        </w:rPr>
        <w:t>child</w:t>
      </w:r>
      <w:r>
        <w:rPr>
          <w:color w:val="6D6E71"/>
          <w:spacing w:val="-20"/>
          <w:w w:val="85"/>
        </w:rPr>
        <w:t xml:space="preserve"> </w:t>
      </w:r>
      <w:r>
        <w:rPr>
          <w:color w:val="6D6E71"/>
          <w:w w:val="85"/>
        </w:rPr>
        <w:t>protection</w:t>
      </w:r>
      <w:r>
        <w:rPr>
          <w:color w:val="6D6E71"/>
          <w:spacing w:val="-20"/>
          <w:w w:val="85"/>
        </w:rPr>
        <w:t xml:space="preserve"> </w:t>
      </w:r>
      <w:r>
        <w:rPr>
          <w:color w:val="6D6E71"/>
          <w:w w:val="85"/>
        </w:rPr>
        <w:t>among</w:t>
      </w:r>
      <w:r>
        <w:rPr>
          <w:color w:val="6D6E71"/>
          <w:spacing w:val="-20"/>
          <w:w w:val="85"/>
        </w:rPr>
        <w:t xml:space="preserve"> </w:t>
      </w:r>
      <w:r>
        <w:rPr>
          <w:color w:val="6D6E71"/>
          <w:w w:val="85"/>
        </w:rPr>
        <w:t>Syrian</w:t>
      </w:r>
      <w:r>
        <w:rPr>
          <w:color w:val="6D6E71"/>
          <w:spacing w:val="-20"/>
          <w:w w:val="85"/>
        </w:rPr>
        <w:t xml:space="preserve"> </w:t>
      </w:r>
      <w:r>
        <w:rPr>
          <w:color w:val="6D6E71"/>
          <w:w w:val="85"/>
        </w:rPr>
        <w:t>refugees in</w:t>
      </w:r>
      <w:r>
        <w:rPr>
          <w:color w:val="6D6E71"/>
          <w:spacing w:val="-24"/>
          <w:w w:val="85"/>
        </w:rPr>
        <w:t xml:space="preserve"> </w:t>
      </w:r>
      <w:r>
        <w:rPr>
          <w:color w:val="6D6E71"/>
          <w:w w:val="85"/>
        </w:rPr>
        <w:t>Jordan,</w:t>
      </w:r>
      <w:r>
        <w:rPr>
          <w:color w:val="6D6E71"/>
          <w:spacing w:val="-24"/>
          <w:w w:val="85"/>
        </w:rPr>
        <w:t xml:space="preserve"> </w:t>
      </w:r>
      <w:r>
        <w:rPr>
          <w:color w:val="6D6E71"/>
          <w:w w:val="85"/>
        </w:rPr>
        <w:t>with</w:t>
      </w:r>
      <w:r>
        <w:rPr>
          <w:color w:val="6D6E71"/>
          <w:spacing w:val="-24"/>
          <w:w w:val="85"/>
        </w:rPr>
        <w:t xml:space="preserve"> </w:t>
      </w:r>
      <w:r>
        <w:rPr>
          <w:color w:val="6D6E71"/>
          <w:w w:val="85"/>
        </w:rPr>
        <w:t>a</w:t>
      </w:r>
      <w:r>
        <w:rPr>
          <w:color w:val="6D6E71"/>
          <w:spacing w:val="-24"/>
          <w:w w:val="85"/>
        </w:rPr>
        <w:t xml:space="preserve"> </w:t>
      </w:r>
      <w:r>
        <w:rPr>
          <w:color w:val="6D6E71"/>
          <w:w w:val="85"/>
        </w:rPr>
        <w:t>focus</w:t>
      </w:r>
      <w:r>
        <w:rPr>
          <w:color w:val="6D6E71"/>
          <w:spacing w:val="-24"/>
          <w:w w:val="85"/>
        </w:rPr>
        <w:t xml:space="preserve"> </w:t>
      </w:r>
      <w:r>
        <w:rPr>
          <w:color w:val="6D6E71"/>
          <w:w w:val="85"/>
        </w:rPr>
        <w:t>on</w:t>
      </w:r>
      <w:r>
        <w:rPr>
          <w:color w:val="6D6E71"/>
          <w:spacing w:val="-24"/>
          <w:w w:val="85"/>
        </w:rPr>
        <w:t xml:space="preserve"> </w:t>
      </w:r>
      <w:r>
        <w:rPr>
          <w:color w:val="6D6E71"/>
          <w:w w:val="85"/>
        </w:rPr>
        <w:t>early</w:t>
      </w:r>
      <w:r>
        <w:rPr>
          <w:color w:val="6D6E71"/>
          <w:spacing w:val="-24"/>
          <w:w w:val="85"/>
        </w:rPr>
        <w:t xml:space="preserve"> </w:t>
      </w:r>
      <w:r>
        <w:rPr>
          <w:color w:val="6D6E71"/>
          <w:w w:val="85"/>
        </w:rPr>
        <w:t>marriage.</w:t>
      </w:r>
      <w:r>
        <w:rPr>
          <w:color w:val="6D6E71"/>
          <w:spacing w:val="-24"/>
          <w:w w:val="85"/>
        </w:rPr>
        <w:t xml:space="preserve"> </w:t>
      </w:r>
      <w:r>
        <w:rPr>
          <w:color w:val="6D6E71"/>
          <w:w w:val="85"/>
        </w:rPr>
        <w:t>Retrieved</w:t>
      </w:r>
      <w:r>
        <w:rPr>
          <w:color w:val="6D6E71"/>
          <w:spacing w:val="-24"/>
          <w:w w:val="85"/>
        </w:rPr>
        <w:t xml:space="preserve"> </w:t>
      </w:r>
      <w:r>
        <w:rPr>
          <w:color w:val="6D6E71"/>
          <w:w w:val="85"/>
        </w:rPr>
        <w:t>on</w:t>
      </w:r>
      <w:r>
        <w:rPr>
          <w:color w:val="6D6E71"/>
          <w:spacing w:val="-24"/>
          <w:w w:val="85"/>
        </w:rPr>
        <w:t xml:space="preserve"> </w:t>
      </w:r>
      <w:r>
        <w:rPr>
          <w:color w:val="6D6E71"/>
          <w:w w:val="85"/>
        </w:rPr>
        <w:t>7</w:t>
      </w:r>
      <w:r>
        <w:rPr>
          <w:color w:val="6D6E71"/>
          <w:spacing w:val="-24"/>
          <w:w w:val="85"/>
        </w:rPr>
        <w:t xml:space="preserve"> </w:t>
      </w:r>
      <w:r>
        <w:rPr>
          <w:color w:val="6D6E71"/>
          <w:w w:val="85"/>
        </w:rPr>
        <w:t>June</w:t>
      </w:r>
      <w:r>
        <w:rPr>
          <w:color w:val="6D6E71"/>
          <w:spacing w:val="-24"/>
          <w:w w:val="85"/>
        </w:rPr>
        <w:t xml:space="preserve"> </w:t>
      </w:r>
      <w:r>
        <w:rPr>
          <w:color w:val="6D6E71"/>
          <w:w w:val="85"/>
        </w:rPr>
        <w:t>2018</w:t>
      </w:r>
      <w:r>
        <w:rPr>
          <w:color w:val="6D6E71"/>
          <w:spacing w:val="-24"/>
          <w:w w:val="85"/>
        </w:rPr>
        <w:t xml:space="preserve"> </w:t>
      </w:r>
      <w:r>
        <w:rPr>
          <w:color w:val="6D6E71"/>
          <w:w w:val="85"/>
        </w:rPr>
        <w:t>from</w:t>
      </w:r>
      <w:r>
        <w:rPr>
          <w:color w:val="6D6E71"/>
          <w:spacing w:val="-24"/>
          <w:w w:val="85"/>
        </w:rPr>
        <w:t xml:space="preserve"> </w:t>
      </w:r>
      <w:hyperlink r:id="rId404">
        <w:r>
          <w:rPr>
            <w:color w:val="0088CE"/>
            <w:w w:val="85"/>
            <w:u w:val="single" w:color="0088CE"/>
          </w:rPr>
          <w:t>https://data2.unhcr.org/en/documents/</w:t>
        </w:r>
      </w:hyperlink>
      <w:r>
        <w:rPr>
          <w:color w:val="0088CE"/>
          <w:w w:val="85"/>
        </w:rPr>
        <w:t xml:space="preserve"> </w:t>
      </w:r>
      <w:hyperlink r:id="rId405">
        <w:r>
          <w:rPr>
            <w:color w:val="0088CE"/>
            <w:w w:val="95"/>
            <w:u w:val="single" w:color="0088CE"/>
          </w:rPr>
          <w:t>download/39522</w:t>
        </w:r>
      </w:hyperlink>
    </w:p>
    <w:p w:rsidR="009702CD" w:rsidRDefault="00166ADE">
      <w:pPr>
        <w:pStyle w:val="BodyText"/>
        <w:spacing w:before="49" w:line="276" w:lineRule="exact"/>
        <w:ind w:left="740"/>
      </w:pPr>
      <w:r>
        <w:rPr>
          <w:color w:val="6D6E71"/>
          <w:w w:val="90"/>
        </w:rPr>
        <w:t>UNHCR. (2018a). Operational Portal Refugee Situations. Total Persons of Concern. Last updated 28 June 2018.</w:t>
      </w:r>
    </w:p>
    <w:p w:rsidR="009702CD" w:rsidRDefault="00166ADE">
      <w:pPr>
        <w:pStyle w:val="BodyText"/>
        <w:spacing w:line="276" w:lineRule="exact"/>
        <w:ind w:left="1000"/>
      </w:pPr>
      <w:r>
        <w:rPr>
          <w:color w:val="6D6E71"/>
          <w:w w:val="95"/>
        </w:rPr>
        <w:t xml:space="preserve">Retrieved on 5 July 2018 from </w:t>
      </w:r>
      <w:hyperlink r:id="rId406">
        <w:r>
          <w:rPr>
            <w:color w:val="0088CE"/>
            <w:w w:val="95"/>
            <w:u w:val="single" w:color="0088CE"/>
          </w:rPr>
          <w:t>https://data2.unhcr.org/en/situations/syria</w:t>
        </w:r>
      </w:hyperlink>
    </w:p>
    <w:p w:rsidR="009702CD" w:rsidRDefault="00166ADE">
      <w:pPr>
        <w:pStyle w:val="BodyText"/>
        <w:spacing w:before="48" w:line="276" w:lineRule="exact"/>
        <w:ind w:left="740"/>
      </w:pPr>
      <w:r>
        <w:rPr>
          <w:color w:val="6D6E71"/>
          <w:w w:val="90"/>
        </w:rPr>
        <w:t>UNHCR. (2018b). Operational Portal Refugee Situations. Total Persons of Concern. Last updated 24 June 2018.</w:t>
      </w:r>
    </w:p>
    <w:p w:rsidR="009702CD" w:rsidRDefault="00166ADE">
      <w:pPr>
        <w:pStyle w:val="BodyText"/>
        <w:spacing w:line="276" w:lineRule="exact"/>
        <w:ind w:left="1000"/>
      </w:pPr>
      <w:r>
        <w:rPr>
          <w:color w:val="6D6E71"/>
          <w:w w:val="95"/>
        </w:rPr>
        <w:t>Retrieved o</w:t>
      </w:r>
      <w:r>
        <w:rPr>
          <w:color w:val="6D6E71"/>
          <w:w w:val="95"/>
        </w:rPr>
        <w:t xml:space="preserve">n 5 July 2018 from </w:t>
      </w:r>
      <w:hyperlink r:id="rId407">
        <w:r>
          <w:rPr>
            <w:color w:val="0088CE"/>
            <w:w w:val="95"/>
            <w:u w:val="single" w:color="0088CE"/>
          </w:rPr>
          <w:t>https://data2.unhcr.org/en/situations/syria/location/36</w:t>
        </w:r>
      </w:hyperlink>
    </w:p>
    <w:p w:rsidR="009702CD" w:rsidRDefault="00166ADE">
      <w:pPr>
        <w:pStyle w:val="BodyText"/>
        <w:spacing w:before="48"/>
        <w:ind w:left="740"/>
      </w:pPr>
      <w:r>
        <w:rPr>
          <w:color w:val="6D6E71"/>
          <w:w w:val="95"/>
        </w:rPr>
        <w:t>UNHCR.</w:t>
      </w:r>
      <w:r>
        <w:rPr>
          <w:color w:val="6D6E71"/>
          <w:spacing w:val="-42"/>
          <w:w w:val="95"/>
        </w:rPr>
        <w:t xml:space="preserve"> </w:t>
      </w:r>
      <w:r>
        <w:rPr>
          <w:color w:val="6D6E71"/>
          <w:w w:val="95"/>
        </w:rPr>
        <w:t>(2018c).</w:t>
      </w:r>
      <w:r>
        <w:rPr>
          <w:color w:val="6D6E71"/>
          <w:spacing w:val="-42"/>
          <w:w w:val="95"/>
        </w:rPr>
        <w:t xml:space="preserve"> </w:t>
      </w:r>
      <w:r>
        <w:rPr>
          <w:color w:val="6D6E71"/>
          <w:w w:val="95"/>
        </w:rPr>
        <w:t>Data</w:t>
      </w:r>
      <w:r>
        <w:rPr>
          <w:color w:val="6D6E71"/>
          <w:spacing w:val="-42"/>
          <w:w w:val="95"/>
        </w:rPr>
        <w:t xml:space="preserve"> </w:t>
      </w:r>
      <w:r>
        <w:rPr>
          <w:color w:val="6D6E71"/>
          <w:w w:val="95"/>
        </w:rPr>
        <w:t>extracted</w:t>
      </w:r>
      <w:r>
        <w:rPr>
          <w:color w:val="6D6E71"/>
          <w:spacing w:val="-42"/>
          <w:w w:val="95"/>
        </w:rPr>
        <w:t xml:space="preserve"> </w:t>
      </w:r>
      <w:r>
        <w:rPr>
          <w:color w:val="6D6E71"/>
          <w:w w:val="95"/>
        </w:rPr>
        <w:t>from</w:t>
      </w:r>
      <w:r>
        <w:rPr>
          <w:color w:val="6D6E71"/>
          <w:spacing w:val="-42"/>
          <w:w w:val="95"/>
        </w:rPr>
        <w:t xml:space="preserve"> </w:t>
      </w:r>
      <w:r>
        <w:rPr>
          <w:color w:val="6D6E71"/>
          <w:w w:val="95"/>
        </w:rPr>
        <w:t>ProGres</w:t>
      </w:r>
      <w:r>
        <w:rPr>
          <w:color w:val="6D6E71"/>
          <w:spacing w:val="-42"/>
          <w:w w:val="95"/>
        </w:rPr>
        <w:t xml:space="preserve"> </w:t>
      </w:r>
      <w:r>
        <w:rPr>
          <w:color w:val="6D6E71"/>
          <w:w w:val="95"/>
        </w:rPr>
        <w:t>as</w:t>
      </w:r>
      <w:r>
        <w:rPr>
          <w:color w:val="6D6E71"/>
          <w:spacing w:val="-42"/>
          <w:w w:val="95"/>
        </w:rPr>
        <w:t xml:space="preserve"> </w:t>
      </w:r>
      <w:r>
        <w:rPr>
          <w:color w:val="6D6E71"/>
          <w:w w:val="95"/>
        </w:rPr>
        <w:t>at</w:t>
      </w:r>
      <w:r>
        <w:rPr>
          <w:color w:val="6D6E71"/>
          <w:spacing w:val="-42"/>
          <w:w w:val="95"/>
        </w:rPr>
        <w:t xml:space="preserve"> </w:t>
      </w:r>
      <w:r>
        <w:rPr>
          <w:color w:val="6D6E71"/>
          <w:w w:val="95"/>
        </w:rPr>
        <w:t>17</w:t>
      </w:r>
      <w:r>
        <w:rPr>
          <w:color w:val="6D6E71"/>
          <w:spacing w:val="-42"/>
          <w:w w:val="95"/>
        </w:rPr>
        <w:t xml:space="preserve"> </w:t>
      </w:r>
      <w:r>
        <w:rPr>
          <w:color w:val="6D6E71"/>
          <w:w w:val="95"/>
        </w:rPr>
        <w:t>March</w:t>
      </w:r>
      <w:r>
        <w:rPr>
          <w:color w:val="6D6E71"/>
          <w:spacing w:val="-42"/>
          <w:w w:val="95"/>
        </w:rPr>
        <w:t xml:space="preserve"> </w:t>
      </w:r>
      <w:r>
        <w:rPr>
          <w:color w:val="6D6E71"/>
          <w:w w:val="95"/>
        </w:rPr>
        <w:t>2018,</w:t>
      </w:r>
      <w:r>
        <w:rPr>
          <w:color w:val="6D6E71"/>
          <w:spacing w:val="-42"/>
          <w:w w:val="95"/>
        </w:rPr>
        <w:t xml:space="preserve"> </w:t>
      </w:r>
      <w:r>
        <w:rPr>
          <w:color w:val="6D6E71"/>
          <w:w w:val="95"/>
        </w:rPr>
        <w:t>obtained</w:t>
      </w:r>
      <w:r>
        <w:rPr>
          <w:color w:val="6D6E71"/>
          <w:spacing w:val="-42"/>
          <w:w w:val="95"/>
        </w:rPr>
        <w:t xml:space="preserve"> </w:t>
      </w:r>
      <w:r>
        <w:rPr>
          <w:color w:val="6D6E71"/>
          <w:w w:val="95"/>
        </w:rPr>
        <w:t>through</w:t>
      </w:r>
      <w:r>
        <w:rPr>
          <w:color w:val="6D6E71"/>
          <w:spacing w:val="-42"/>
          <w:w w:val="95"/>
        </w:rPr>
        <w:t xml:space="preserve"> </w:t>
      </w:r>
      <w:r>
        <w:rPr>
          <w:color w:val="6D6E71"/>
          <w:w w:val="95"/>
        </w:rPr>
        <w:t>data</w:t>
      </w:r>
      <w:r>
        <w:rPr>
          <w:color w:val="6D6E71"/>
          <w:spacing w:val="-42"/>
          <w:w w:val="95"/>
        </w:rPr>
        <w:t xml:space="preserve"> </w:t>
      </w:r>
      <w:r>
        <w:rPr>
          <w:color w:val="6D6E71"/>
          <w:w w:val="95"/>
        </w:rPr>
        <w:t>request</w:t>
      </w:r>
      <w:r>
        <w:rPr>
          <w:color w:val="6D6E71"/>
          <w:spacing w:val="-42"/>
          <w:w w:val="95"/>
        </w:rPr>
        <w:t xml:space="preserve"> </w:t>
      </w:r>
      <w:r>
        <w:rPr>
          <w:color w:val="6D6E71"/>
          <w:w w:val="95"/>
        </w:rPr>
        <w:t>process.</w:t>
      </w:r>
    </w:p>
    <w:p w:rsidR="009702CD" w:rsidRDefault="00166ADE">
      <w:pPr>
        <w:pStyle w:val="BodyText"/>
        <w:spacing w:before="48" w:line="276" w:lineRule="exact"/>
        <w:ind w:left="740"/>
      </w:pPr>
      <w:r>
        <w:rPr>
          <w:color w:val="6D6E71"/>
          <w:w w:val="90"/>
        </w:rPr>
        <w:t>UN</w:t>
      </w:r>
      <w:r>
        <w:rPr>
          <w:color w:val="6D6E71"/>
          <w:w w:val="90"/>
        </w:rPr>
        <w:t>HCR.</w:t>
      </w:r>
      <w:r>
        <w:rPr>
          <w:color w:val="6D6E71"/>
          <w:spacing w:val="-36"/>
          <w:w w:val="90"/>
        </w:rPr>
        <w:t xml:space="preserve"> </w:t>
      </w:r>
      <w:r>
        <w:rPr>
          <w:color w:val="6D6E71"/>
          <w:w w:val="90"/>
        </w:rPr>
        <w:t>(2018d).</w:t>
      </w:r>
      <w:r>
        <w:rPr>
          <w:color w:val="6D6E71"/>
          <w:spacing w:val="-36"/>
          <w:w w:val="90"/>
        </w:rPr>
        <w:t xml:space="preserve"> </w:t>
      </w:r>
      <w:r>
        <w:rPr>
          <w:color w:val="6D6E71"/>
          <w:w w:val="90"/>
        </w:rPr>
        <w:t>Factsheet</w:t>
      </w:r>
      <w:r>
        <w:rPr>
          <w:color w:val="6D6E71"/>
          <w:spacing w:val="-36"/>
          <w:w w:val="90"/>
        </w:rPr>
        <w:t xml:space="preserve"> </w:t>
      </w:r>
      <w:r>
        <w:rPr>
          <w:color w:val="6D6E71"/>
          <w:w w:val="90"/>
        </w:rPr>
        <w:t>January</w:t>
      </w:r>
      <w:r>
        <w:rPr>
          <w:color w:val="6D6E71"/>
          <w:spacing w:val="-36"/>
          <w:w w:val="90"/>
        </w:rPr>
        <w:t xml:space="preserve"> </w:t>
      </w:r>
      <w:r>
        <w:rPr>
          <w:color w:val="6D6E71"/>
          <w:w w:val="90"/>
        </w:rPr>
        <w:t>2018:</w:t>
      </w:r>
      <w:r>
        <w:rPr>
          <w:color w:val="6D6E71"/>
          <w:spacing w:val="-36"/>
          <w:w w:val="90"/>
        </w:rPr>
        <w:t xml:space="preserve"> </w:t>
      </w:r>
      <w:r>
        <w:rPr>
          <w:color w:val="6D6E71"/>
          <w:w w:val="90"/>
        </w:rPr>
        <w:t>Jordan-</w:t>
      </w:r>
      <w:r>
        <w:rPr>
          <w:color w:val="6D6E71"/>
          <w:spacing w:val="-36"/>
          <w:w w:val="90"/>
        </w:rPr>
        <w:t xml:space="preserve"> </w:t>
      </w:r>
      <w:r>
        <w:rPr>
          <w:color w:val="6D6E71"/>
          <w:w w:val="90"/>
        </w:rPr>
        <w:t>Azraq</w:t>
      </w:r>
      <w:r>
        <w:rPr>
          <w:color w:val="6D6E71"/>
          <w:spacing w:val="-36"/>
          <w:w w:val="90"/>
        </w:rPr>
        <w:t xml:space="preserve"> </w:t>
      </w:r>
      <w:r>
        <w:rPr>
          <w:color w:val="6D6E71"/>
          <w:w w:val="90"/>
        </w:rPr>
        <w:t>Camp.</w:t>
      </w:r>
      <w:r>
        <w:rPr>
          <w:color w:val="6D6E71"/>
          <w:spacing w:val="-36"/>
          <w:w w:val="90"/>
        </w:rPr>
        <w:t xml:space="preserve"> </w:t>
      </w:r>
      <w:r>
        <w:rPr>
          <w:color w:val="6D6E71"/>
          <w:w w:val="90"/>
        </w:rPr>
        <w:t>Accessed</w:t>
      </w:r>
      <w:r>
        <w:rPr>
          <w:color w:val="6D6E71"/>
          <w:spacing w:val="-36"/>
          <w:w w:val="90"/>
        </w:rPr>
        <w:t xml:space="preserve"> </w:t>
      </w:r>
      <w:r>
        <w:rPr>
          <w:color w:val="6D6E71"/>
          <w:w w:val="90"/>
        </w:rPr>
        <w:t>on</w:t>
      </w:r>
      <w:r>
        <w:rPr>
          <w:color w:val="6D6E71"/>
          <w:spacing w:val="-36"/>
          <w:w w:val="90"/>
        </w:rPr>
        <w:t xml:space="preserve"> </w:t>
      </w:r>
      <w:r>
        <w:rPr>
          <w:color w:val="6D6E71"/>
          <w:w w:val="90"/>
        </w:rPr>
        <w:t>June</w:t>
      </w:r>
      <w:r>
        <w:rPr>
          <w:color w:val="6D6E71"/>
          <w:spacing w:val="-36"/>
          <w:w w:val="90"/>
        </w:rPr>
        <w:t xml:space="preserve"> </w:t>
      </w:r>
      <w:r>
        <w:rPr>
          <w:color w:val="6D6E71"/>
          <w:w w:val="90"/>
        </w:rPr>
        <w:t>9,</w:t>
      </w:r>
      <w:r>
        <w:rPr>
          <w:color w:val="6D6E71"/>
          <w:spacing w:val="-36"/>
          <w:w w:val="90"/>
        </w:rPr>
        <w:t xml:space="preserve"> </w:t>
      </w:r>
      <w:r>
        <w:rPr>
          <w:color w:val="6D6E71"/>
          <w:w w:val="90"/>
        </w:rPr>
        <w:t>2018.</w:t>
      </w:r>
      <w:r>
        <w:rPr>
          <w:color w:val="6D6E71"/>
          <w:spacing w:val="-36"/>
          <w:w w:val="90"/>
        </w:rPr>
        <w:t xml:space="preserve"> </w:t>
      </w:r>
      <w:hyperlink r:id="rId408">
        <w:r>
          <w:rPr>
            <w:color w:val="6D6E71"/>
            <w:w w:val="90"/>
          </w:rPr>
          <w:t>https://data2.unhcr.org/</w:t>
        </w:r>
      </w:hyperlink>
    </w:p>
    <w:p w:rsidR="009702CD" w:rsidRDefault="00166ADE">
      <w:pPr>
        <w:pStyle w:val="BodyText"/>
        <w:spacing w:line="276" w:lineRule="exact"/>
        <w:ind w:left="1000"/>
      </w:pPr>
      <w:hyperlink r:id="rId409">
        <w:r>
          <w:rPr>
            <w:color w:val="6D6E71"/>
            <w:w w:val="95"/>
          </w:rPr>
          <w:t>en/documents/download/62237</w:t>
        </w:r>
      </w:hyperlink>
    </w:p>
    <w:p w:rsidR="009702CD" w:rsidRDefault="00166ADE">
      <w:pPr>
        <w:pStyle w:val="BodyText"/>
        <w:spacing w:before="57" w:line="230" w:lineRule="auto"/>
        <w:ind w:left="1000" w:right="773" w:hanging="260"/>
      </w:pPr>
      <w:r>
        <w:rPr>
          <w:color w:val="6D6E71"/>
          <w:w w:val="85"/>
        </w:rPr>
        <w:t>UNHCR.</w:t>
      </w:r>
      <w:r>
        <w:rPr>
          <w:color w:val="6D6E71"/>
          <w:spacing w:val="-28"/>
          <w:w w:val="85"/>
        </w:rPr>
        <w:t xml:space="preserve"> </w:t>
      </w:r>
      <w:r>
        <w:rPr>
          <w:color w:val="6D6E71"/>
          <w:w w:val="85"/>
        </w:rPr>
        <w:t>(2018e).</w:t>
      </w:r>
      <w:r>
        <w:rPr>
          <w:color w:val="6D6E71"/>
          <w:spacing w:val="-28"/>
          <w:w w:val="85"/>
        </w:rPr>
        <w:t xml:space="preserve"> </w:t>
      </w:r>
      <w:r>
        <w:rPr>
          <w:color w:val="6D6E71"/>
          <w:w w:val="85"/>
        </w:rPr>
        <w:t>Factsheet</w:t>
      </w:r>
      <w:r>
        <w:rPr>
          <w:color w:val="6D6E71"/>
          <w:spacing w:val="-28"/>
          <w:w w:val="85"/>
        </w:rPr>
        <w:t xml:space="preserve"> </w:t>
      </w:r>
      <w:r>
        <w:rPr>
          <w:color w:val="6D6E71"/>
          <w:w w:val="85"/>
        </w:rPr>
        <w:t>Jordan</w:t>
      </w:r>
      <w:r>
        <w:rPr>
          <w:color w:val="6D6E71"/>
          <w:spacing w:val="-28"/>
          <w:w w:val="85"/>
        </w:rPr>
        <w:t xml:space="preserve"> </w:t>
      </w:r>
      <w:r>
        <w:rPr>
          <w:color w:val="6D6E71"/>
          <w:w w:val="85"/>
        </w:rPr>
        <w:t>February</w:t>
      </w:r>
      <w:r>
        <w:rPr>
          <w:color w:val="6D6E71"/>
          <w:spacing w:val="-28"/>
          <w:w w:val="85"/>
        </w:rPr>
        <w:t xml:space="preserve"> </w:t>
      </w:r>
      <w:r>
        <w:rPr>
          <w:color w:val="6D6E71"/>
          <w:w w:val="85"/>
        </w:rPr>
        <w:t>2018.</w:t>
      </w:r>
      <w:r>
        <w:rPr>
          <w:color w:val="6D6E71"/>
          <w:spacing w:val="-28"/>
          <w:w w:val="85"/>
        </w:rPr>
        <w:t xml:space="preserve"> </w:t>
      </w:r>
      <w:r>
        <w:rPr>
          <w:color w:val="6D6E71"/>
          <w:w w:val="85"/>
        </w:rPr>
        <w:t>Accessed</w:t>
      </w:r>
      <w:r>
        <w:rPr>
          <w:color w:val="6D6E71"/>
          <w:spacing w:val="-28"/>
          <w:w w:val="85"/>
        </w:rPr>
        <w:t xml:space="preserve"> </w:t>
      </w:r>
      <w:r>
        <w:rPr>
          <w:color w:val="6D6E71"/>
          <w:w w:val="85"/>
        </w:rPr>
        <w:t>on</w:t>
      </w:r>
      <w:r>
        <w:rPr>
          <w:color w:val="6D6E71"/>
          <w:spacing w:val="-28"/>
          <w:w w:val="85"/>
        </w:rPr>
        <w:t xml:space="preserve"> </w:t>
      </w:r>
      <w:r>
        <w:rPr>
          <w:color w:val="6D6E71"/>
          <w:w w:val="85"/>
        </w:rPr>
        <w:t>June</w:t>
      </w:r>
      <w:r>
        <w:rPr>
          <w:color w:val="6D6E71"/>
          <w:spacing w:val="-28"/>
          <w:w w:val="85"/>
        </w:rPr>
        <w:t xml:space="preserve"> </w:t>
      </w:r>
      <w:r>
        <w:rPr>
          <w:color w:val="6D6E71"/>
          <w:w w:val="85"/>
        </w:rPr>
        <w:t>14,</w:t>
      </w:r>
      <w:r>
        <w:rPr>
          <w:color w:val="6D6E71"/>
          <w:spacing w:val="-28"/>
          <w:w w:val="85"/>
        </w:rPr>
        <w:t xml:space="preserve"> </w:t>
      </w:r>
      <w:r>
        <w:rPr>
          <w:color w:val="6D6E71"/>
          <w:w w:val="85"/>
        </w:rPr>
        <w:t>2018.</w:t>
      </w:r>
      <w:r>
        <w:rPr>
          <w:color w:val="6D6E71"/>
          <w:spacing w:val="-28"/>
          <w:w w:val="85"/>
        </w:rPr>
        <w:t xml:space="preserve"> </w:t>
      </w:r>
      <w:hyperlink r:id="rId410">
        <w:r>
          <w:rPr>
            <w:color w:val="6D6E71"/>
            <w:w w:val="85"/>
          </w:rPr>
          <w:t>https://reliefweb.int/sites/reliefwe</w:t>
        </w:r>
        <w:r>
          <w:rPr>
            <w:color w:val="6D6E71"/>
            <w:w w:val="85"/>
          </w:rPr>
          <w:t>b.</w:t>
        </w:r>
      </w:hyperlink>
      <w:r>
        <w:rPr>
          <w:color w:val="6D6E71"/>
          <w:w w:val="85"/>
        </w:rPr>
        <w:t xml:space="preserve"> </w:t>
      </w:r>
      <w:hyperlink r:id="rId411">
        <w:r>
          <w:rPr>
            <w:color w:val="6D6E71"/>
            <w:w w:val="95"/>
          </w:rPr>
          <w:t>int/files/resources/FactSheetJordanFebruary2018-FINAL_0.pdf</w:t>
        </w:r>
      </w:hyperlink>
    </w:p>
    <w:p w:rsidR="009702CD" w:rsidRDefault="00166ADE">
      <w:pPr>
        <w:pStyle w:val="BodyText"/>
        <w:spacing w:before="50" w:line="276" w:lineRule="exact"/>
        <w:ind w:left="740"/>
      </w:pPr>
      <w:r>
        <w:rPr>
          <w:color w:val="6D6E71"/>
          <w:w w:val="90"/>
        </w:rPr>
        <w:t>UNHCR. (2016). UNHCR: Operational Update - Jordan. December 2016. Accessed 7</w:t>
      </w:r>
      <w:r>
        <w:rPr>
          <w:color w:val="6D6E71"/>
          <w:w w:val="90"/>
        </w:rPr>
        <w:t xml:space="preserve"> June 2018: </w:t>
      </w:r>
      <w:hyperlink r:id="rId412">
        <w:r>
          <w:rPr>
            <w:color w:val="6D6E71"/>
            <w:w w:val="90"/>
          </w:rPr>
          <w:t>http://reporting.</w:t>
        </w:r>
      </w:hyperlink>
    </w:p>
    <w:p w:rsidR="009702CD" w:rsidRDefault="00166ADE">
      <w:pPr>
        <w:pStyle w:val="BodyText"/>
        <w:spacing w:line="280" w:lineRule="auto"/>
        <w:ind w:left="740" w:right="874" w:firstLine="260"/>
      </w:pPr>
      <w:hyperlink r:id="rId413">
        <w:r>
          <w:rPr>
            <w:color w:val="6D6E71"/>
            <w:w w:val="85"/>
          </w:rPr>
          <w:t>unhcr.org/sites/default/files/UNHCR%20Jordan%20Operational%20Update%20-%20December%202016.pdf</w:t>
        </w:r>
      </w:hyperlink>
      <w:r>
        <w:rPr>
          <w:color w:val="6D6E71"/>
          <w:w w:val="85"/>
        </w:rPr>
        <w:t xml:space="preserve"> UNHCR.</w:t>
      </w:r>
      <w:r>
        <w:rPr>
          <w:color w:val="6D6E71"/>
          <w:spacing w:val="-26"/>
          <w:w w:val="85"/>
        </w:rPr>
        <w:t xml:space="preserve"> </w:t>
      </w:r>
      <w:r>
        <w:rPr>
          <w:color w:val="6D6E71"/>
          <w:w w:val="85"/>
        </w:rPr>
        <w:t>(2015).</w:t>
      </w:r>
      <w:r>
        <w:rPr>
          <w:color w:val="6D6E71"/>
          <w:spacing w:val="-26"/>
          <w:w w:val="85"/>
        </w:rPr>
        <w:t xml:space="preserve"> </w:t>
      </w:r>
      <w:r>
        <w:rPr>
          <w:color w:val="6D6E71"/>
          <w:w w:val="85"/>
        </w:rPr>
        <w:t>Jordan</w:t>
      </w:r>
      <w:r>
        <w:rPr>
          <w:color w:val="6D6E71"/>
          <w:spacing w:val="-26"/>
          <w:w w:val="85"/>
        </w:rPr>
        <w:t xml:space="preserve"> </w:t>
      </w:r>
      <w:r>
        <w:rPr>
          <w:color w:val="6D6E71"/>
          <w:w w:val="85"/>
        </w:rPr>
        <w:t>refugee</w:t>
      </w:r>
      <w:r>
        <w:rPr>
          <w:color w:val="6D6E71"/>
          <w:spacing w:val="-26"/>
          <w:w w:val="85"/>
        </w:rPr>
        <w:t xml:space="preserve"> </w:t>
      </w:r>
      <w:r>
        <w:rPr>
          <w:color w:val="6D6E71"/>
          <w:w w:val="85"/>
        </w:rPr>
        <w:t>response.</w:t>
      </w:r>
      <w:r>
        <w:rPr>
          <w:color w:val="6D6E71"/>
          <w:spacing w:val="-26"/>
          <w:w w:val="85"/>
        </w:rPr>
        <w:t xml:space="preserve"> </w:t>
      </w:r>
      <w:r>
        <w:rPr>
          <w:color w:val="6D6E71"/>
          <w:w w:val="85"/>
        </w:rPr>
        <w:t>Vulnerability</w:t>
      </w:r>
      <w:r>
        <w:rPr>
          <w:color w:val="6D6E71"/>
          <w:spacing w:val="-26"/>
          <w:w w:val="85"/>
        </w:rPr>
        <w:t xml:space="preserve"> </w:t>
      </w:r>
      <w:r>
        <w:rPr>
          <w:color w:val="6D6E71"/>
          <w:w w:val="85"/>
        </w:rPr>
        <w:t>Assessment</w:t>
      </w:r>
      <w:r>
        <w:rPr>
          <w:color w:val="6D6E71"/>
          <w:spacing w:val="-26"/>
          <w:w w:val="85"/>
        </w:rPr>
        <w:t xml:space="preserve"> </w:t>
      </w:r>
      <w:r>
        <w:rPr>
          <w:color w:val="6D6E71"/>
          <w:w w:val="85"/>
        </w:rPr>
        <w:t>Framework.</w:t>
      </w:r>
      <w:r>
        <w:rPr>
          <w:color w:val="6D6E71"/>
          <w:spacing w:val="-26"/>
          <w:w w:val="85"/>
        </w:rPr>
        <w:t xml:space="preserve"> </w:t>
      </w:r>
      <w:r>
        <w:rPr>
          <w:color w:val="6D6E71"/>
          <w:w w:val="85"/>
        </w:rPr>
        <w:t>Baseline</w:t>
      </w:r>
      <w:r>
        <w:rPr>
          <w:color w:val="6D6E71"/>
          <w:spacing w:val="-26"/>
          <w:w w:val="85"/>
        </w:rPr>
        <w:t xml:space="preserve"> </w:t>
      </w:r>
      <w:r>
        <w:rPr>
          <w:color w:val="6D6E71"/>
          <w:w w:val="85"/>
        </w:rPr>
        <w:t>Survey.</w:t>
      </w:r>
      <w:r>
        <w:rPr>
          <w:color w:val="6D6E71"/>
          <w:spacing w:val="-26"/>
          <w:w w:val="85"/>
        </w:rPr>
        <w:t xml:space="preserve"> </w:t>
      </w:r>
      <w:r>
        <w:rPr>
          <w:color w:val="6D6E71"/>
          <w:w w:val="85"/>
        </w:rPr>
        <w:t>Retrieved</w:t>
      </w:r>
      <w:r>
        <w:rPr>
          <w:color w:val="6D6E71"/>
          <w:spacing w:val="-26"/>
          <w:w w:val="85"/>
        </w:rPr>
        <w:t xml:space="preserve"> </w:t>
      </w:r>
      <w:r>
        <w:rPr>
          <w:color w:val="6D6E71"/>
          <w:w w:val="85"/>
        </w:rPr>
        <w:t>on</w:t>
      </w:r>
      <w:r>
        <w:rPr>
          <w:color w:val="6D6E71"/>
          <w:spacing w:val="-26"/>
          <w:w w:val="85"/>
        </w:rPr>
        <w:t xml:space="preserve"> </w:t>
      </w:r>
      <w:r>
        <w:rPr>
          <w:color w:val="6D6E71"/>
          <w:w w:val="85"/>
        </w:rPr>
        <w:t>15</w:t>
      </w:r>
    </w:p>
    <w:p w:rsidR="009702CD" w:rsidRDefault="00166ADE">
      <w:pPr>
        <w:pStyle w:val="BodyText"/>
        <w:spacing w:line="222" w:lineRule="exact"/>
        <w:ind w:left="1000"/>
      </w:pPr>
      <w:r>
        <w:rPr>
          <w:color w:val="6D6E71"/>
          <w:w w:val="95"/>
        </w:rPr>
        <w:t xml:space="preserve">June 2018 from </w:t>
      </w:r>
      <w:hyperlink r:id="rId414">
        <w:r>
          <w:rPr>
            <w:color w:val="0088CE"/>
            <w:w w:val="95"/>
            <w:u w:val="single" w:color="0088CE"/>
          </w:rPr>
          <w:t>https://data2.unhcr.org/en/documents/download/45570</w:t>
        </w:r>
      </w:hyperlink>
    </w:p>
    <w:p w:rsidR="009702CD" w:rsidRDefault="00166ADE">
      <w:pPr>
        <w:pStyle w:val="BodyText"/>
        <w:spacing w:before="51" w:line="230" w:lineRule="auto"/>
        <w:ind w:left="1000" w:right="1143" w:hanging="260"/>
      </w:pPr>
      <w:r>
        <w:rPr>
          <w:color w:val="6D6E71"/>
          <w:w w:val="85"/>
        </w:rPr>
        <w:t>UNHCR.</w:t>
      </w:r>
      <w:r>
        <w:rPr>
          <w:color w:val="6D6E71"/>
          <w:spacing w:val="-11"/>
          <w:w w:val="85"/>
        </w:rPr>
        <w:t xml:space="preserve"> </w:t>
      </w:r>
      <w:r>
        <w:rPr>
          <w:color w:val="6D6E71"/>
          <w:w w:val="85"/>
        </w:rPr>
        <w:t>(2014).</w:t>
      </w:r>
      <w:r>
        <w:rPr>
          <w:color w:val="6D6E71"/>
          <w:spacing w:val="-11"/>
          <w:w w:val="85"/>
        </w:rPr>
        <w:t xml:space="preserve"> </w:t>
      </w:r>
      <w:r>
        <w:rPr>
          <w:color w:val="6D6E71"/>
          <w:w w:val="85"/>
        </w:rPr>
        <w:t>Living</w:t>
      </w:r>
      <w:r>
        <w:rPr>
          <w:color w:val="6D6E71"/>
          <w:spacing w:val="-11"/>
          <w:w w:val="85"/>
        </w:rPr>
        <w:t xml:space="preserve"> </w:t>
      </w:r>
      <w:r>
        <w:rPr>
          <w:color w:val="6D6E71"/>
          <w:w w:val="85"/>
        </w:rPr>
        <w:t>in</w:t>
      </w:r>
      <w:r>
        <w:rPr>
          <w:color w:val="6D6E71"/>
          <w:spacing w:val="-11"/>
          <w:w w:val="85"/>
        </w:rPr>
        <w:t xml:space="preserve"> </w:t>
      </w:r>
      <w:r>
        <w:rPr>
          <w:color w:val="6D6E71"/>
          <w:w w:val="85"/>
        </w:rPr>
        <w:t>the</w:t>
      </w:r>
      <w:r>
        <w:rPr>
          <w:color w:val="6D6E71"/>
          <w:spacing w:val="-11"/>
          <w:w w:val="85"/>
        </w:rPr>
        <w:t xml:space="preserve"> </w:t>
      </w:r>
      <w:r>
        <w:rPr>
          <w:color w:val="6D6E71"/>
          <w:w w:val="85"/>
        </w:rPr>
        <w:t>shadows.</w:t>
      </w:r>
      <w:r>
        <w:rPr>
          <w:color w:val="6D6E71"/>
          <w:spacing w:val="-11"/>
          <w:w w:val="85"/>
        </w:rPr>
        <w:t xml:space="preserve"> </w:t>
      </w:r>
      <w:r>
        <w:rPr>
          <w:color w:val="6D6E71"/>
          <w:w w:val="85"/>
        </w:rPr>
        <w:t>Jordan</w:t>
      </w:r>
      <w:r>
        <w:rPr>
          <w:color w:val="6D6E71"/>
          <w:spacing w:val="-11"/>
          <w:w w:val="85"/>
        </w:rPr>
        <w:t xml:space="preserve"> </w:t>
      </w:r>
      <w:r>
        <w:rPr>
          <w:color w:val="6D6E71"/>
          <w:w w:val="85"/>
        </w:rPr>
        <w:t>home</w:t>
      </w:r>
      <w:r>
        <w:rPr>
          <w:color w:val="6D6E71"/>
          <w:spacing w:val="-11"/>
          <w:w w:val="85"/>
        </w:rPr>
        <w:t xml:space="preserve"> </w:t>
      </w:r>
      <w:r>
        <w:rPr>
          <w:color w:val="6D6E71"/>
          <w:w w:val="85"/>
        </w:rPr>
        <w:t>visits</w:t>
      </w:r>
      <w:r>
        <w:rPr>
          <w:color w:val="6D6E71"/>
          <w:spacing w:val="-11"/>
          <w:w w:val="85"/>
        </w:rPr>
        <w:t xml:space="preserve"> </w:t>
      </w:r>
      <w:r>
        <w:rPr>
          <w:color w:val="6D6E71"/>
          <w:w w:val="85"/>
        </w:rPr>
        <w:t>report</w:t>
      </w:r>
      <w:r>
        <w:rPr>
          <w:color w:val="6D6E71"/>
          <w:spacing w:val="-11"/>
          <w:w w:val="85"/>
        </w:rPr>
        <w:t xml:space="preserve"> </w:t>
      </w:r>
      <w:r>
        <w:rPr>
          <w:color w:val="6D6E71"/>
          <w:w w:val="85"/>
        </w:rPr>
        <w:t>2014.</w:t>
      </w:r>
      <w:r>
        <w:rPr>
          <w:color w:val="6D6E71"/>
          <w:spacing w:val="-11"/>
          <w:w w:val="85"/>
        </w:rPr>
        <w:t xml:space="preserve"> </w:t>
      </w:r>
      <w:r>
        <w:rPr>
          <w:color w:val="6D6E71"/>
          <w:w w:val="85"/>
        </w:rPr>
        <w:t>Retrieved</w:t>
      </w:r>
      <w:r>
        <w:rPr>
          <w:color w:val="6D6E71"/>
          <w:spacing w:val="-11"/>
          <w:w w:val="85"/>
        </w:rPr>
        <w:t xml:space="preserve"> </w:t>
      </w:r>
      <w:r>
        <w:rPr>
          <w:color w:val="6D6E71"/>
          <w:w w:val="85"/>
        </w:rPr>
        <w:t>on</w:t>
      </w:r>
      <w:r>
        <w:rPr>
          <w:color w:val="6D6E71"/>
          <w:spacing w:val="-11"/>
          <w:w w:val="85"/>
        </w:rPr>
        <w:t xml:space="preserve"> </w:t>
      </w:r>
      <w:r>
        <w:rPr>
          <w:color w:val="6D6E71"/>
          <w:w w:val="85"/>
        </w:rPr>
        <w:t>15</w:t>
      </w:r>
      <w:r>
        <w:rPr>
          <w:color w:val="6D6E71"/>
          <w:spacing w:val="-11"/>
          <w:w w:val="85"/>
        </w:rPr>
        <w:t xml:space="preserve"> </w:t>
      </w:r>
      <w:r>
        <w:rPr>
          <w:color w:val="6D6E71"/>
          <w:w w:val="85"/>
        </w:rPr>
        <w:t>June</w:t>
      </w:r>
      <w:r>
        <w:rPr>
          <w:color w:val="6D6E71"/>
          <w:spacing w:val="-11"/>
          <w:w w:val="85"/>
        </w:rPr>
        <w:t xml:space="preserve"> </w:t>
      </w:r>
      <w:r>
        <w:rPr>
          <w:color w:val="6D6E71"/>
          <w:w w:val="85"/>
        </w:rPr>
        <w:t>2018</w:t>
      </w:r>
      <w:r>
        <w:rPr>
          <w:color w:val="6D6E71"/>
          <w:spacing w:val="-11"/>
          <w:w w:val="85"/>
        </w:rPr>
        <w:t xml:space="preserve"> </w:t>
      </w:r>
      <w:r>
        <w:rPr>
          <w:color w:val="6D6E71"/>
          <w:w w:val="85"/>
        </w:rPr>
        <w:t>from</w:t>
      </w:r>
      <w:r>
        <w:rPr>
          <w:color w:val="6D6E71"/>
          <w:spacing w:val="-11"/>
          <w:w w:val="85"/>
        </w:rPr>
        <w:t xml:space="preserve"> </w:t>
      </w:r>
      <w:hyperlink r:id="rId415">
        <w:r>
          <w:rPr>
            <w:color w:val="0088CE"/>
            <w:w w:val="85"/>
            <w:u w:val="single" w:color="0088CE"/>
          </w:rPr>
          <w:t>http://</w:t>
        </w:r>
      </w:hyperlink>
      <w:r>
        <w:rPr>
          <w:color w:val="0088CE"/>
          <w:w w:val="85"/>
        </w:rPr>
        <w:t xml:space="preserve"> </w:t>
      </w:r>
      <w:hyperlink r:id="rId416">
        <w:r>
          <w:rPr>
            <w:color w:val="0088CE"/>
            <w:w w:val="95"/>
            <w:u w:val="single" w:color="0088CE"/>
          </w:rPr>
          <w:t>www.unhcr.org/jordan2014urbanreport/home-visit-report.pdf</w:t>
        </w:r>
      </w:hyperlink>
    </w:p>
    <w:p w:rsidR="009702CD" w:rsidRDefault="00166ADE">
      <w:pPr>
        <w:pStyle w:val="BodyText"/>
        <w:spacing w:before="49" w:line="276" w:lineRule="exact"/>
        <w:ind w:left="740"/>
      </w:pPr>
      <w:r>
        <w:rPr>
          <w:color w:val="6D6E71"/>
          <w:w w:val="95"/>
        </w:rPr>
        <w:t>UNICEF.</w:t>
      </w:r>
      <w:r>
        <w:rPr>
          <w:color w:val="6D6E71"/>
          <w:spacing w:val="-45"/>
          <w:w w:val="95"/>
        </w:rPr>
        <w:t xml:space="preserve"> </w:t>
      </w:r>
      <w:r>
        <w:rPr>
          <w:color w:val="6D6E71"/>
          <w:w w:val="95"/>
        </w:rPr>
        <w:t>(2018).</w:t>
      </w:r>
      <w:r>
        <w:rPr>
          <w:color w:val="6D6E71"/>
          <w:spacing w:val="-45"/>
          <w:w w:val="95"/>
        </w:rPr>
        <w:t xml:space="preserve"> </w:t>
      </w:r>
      <w:r>
        <w:rPr>
          <w:color w:val="6D6E71"/>
          <w:w w:val="95"/>
        </w:rPr>
        <w:t>For</w:t>
      </w:r>
      <w:r>
        <w:rPr>
          <w:color w:val="6D6E71"/>
          <w:spacing w:val="-45"/>
          <w:w w:val="95"/>
        </w:rPr>
        <w:t xml:space="preserve"> </w:t>
      </w:r>
      <w:r>
        <w:rPr>
          <w:color w:val="6D6E71"/>
          <w:w w:val="95"/>
        </w:rPr>
        <w:t>every</w:t>
      </w:r>
      <w:r>
        <w:rPr>
          <w:color w:val="6D6E71"/>
          <w:spacing w:val="-45"/>
          <w:w w:val="95"/>
        </w:rPr>
        <w:t xml:space="preserve"> </w:t>
      </w:r>
      <w:r>
        <w:rPr>
          <w:color w:val="6D6E71"/>
          <w:w w:val="95"/>
        </w:rPr>
        <w:t>child:</w:t>
      </w:r>
      <w:r>
        <w:rPr>
          <w:color w:val="6D6E71"/>
          <w:spacing w:val="-45"/>
          <w:w w:val="95"/>
        </w:rPr>
        <w:t xml:space="preserve"> </w:t>
      </w:r>
      <w:r>
        <w:rPr>
          <w:color w:val="6D6E71"/>
          <w:w w:val="95"/>
        </w:rPr>
        <w:t>quality</w:t>
      </w:r>
      <w:r>
        <w:rPr>
          <w:color w:val="6D6E71"/>
          <w:spacing w:val="-45"/>
          <w:w w:val="95"/>
        </w:rPr>
        <w:t xml:space="preserve"> </w:t>
      </w:r>
      <w:r>
        <w:rPr>
          <w:color w:val="6D6E71"/>
          <w:w w:val="95"/>
        </w:rPr>
        <w:t>inclusive</w:t>
      </w:r>
      <w:r>
        <w:rPr>
          <w:color w:val="6D6E71"/>
          <w:spacing w:val="-45"/>
          <w:w w:val="95"/>
        </w:rPr>
        <w:t xml:space="preserve"> </w:t>
      </w:r>
      <w:r>
        <w:rPr>
          <w:color w:val="6D6E71"/>
          <w:w w:val="95"/>
        </w:rPr>
        <w:t>education</w:t>
      </w:r>
      <w:r>
        <w:rPr>
          <w:color w:val="6D6E71"/>
          <w:spacing w:val="-45"/>
          <w:w w:val="95"/>
        </w:rPr>
        <w:t xml:space="preserve"> </w:t>
      </w:r>
      <w:r>
        <w:rPr>
          <w:color w:val="6D6E71"/>
          <w:w w:val="95"/>
        </w:rPr>
        <w:t>2018-2022.</w:t>
      </w:r>
      <w:r>
        <w:rPr>
          <w:color w:val="6D6E71"/>
          <w:spacing w:val="-45"/>
          <w:w w:val="95"/>
        </w:rPr>
        <w:t xml:space="preserve"> </w:t>
      </w:r>
      <w:r>
        <w:rPr>
          <w:color w:val="6D6E71"/>
          <w:w w:val="95"/>
        </w:rPr>
        <w:t>Accessed</w:t>
      </w:r>
      <w:r>
        <w:rPr>
          <w:color w:val="6D6E71"/>
          <w:spacing w:val="-45"/>
          <w:w w:val="95"/>
        </w:rPr>
        <w:t xml:space="preserve"> </w:t>
      </w:r>
      <w:r>
        <w:rPr>
          <w:color w:val="6D6E71"/>
          <w:w w:val="95"/>
        </w:rPr>
        <w:t>on</w:t>
      </w:r>
      <w:r>
        <w:rPr>
          <w:color w:val="6D6E71"/>
          <w:spacing w:val="-45"/>
          <w:w w:val="95"/>
        </w:rPr>
        <w:t xml:space="preserve"> </w:t>
      </w:r>
      <w:r>
        <w:rPr>
          <w:color w:val="6D6E71"/>
          <w:w w:val="95"/>
        </w:rPr>
        <w:t>June</w:t>
      </w:r>
      <w:r>
        <w:rPr>
          <w:color w:val="6D6E71"/>
          <w:spacing w:val="-45"/>
          <w:w w:val="95"/>
        </w:rPr>
        <w:t xml:space="preserve"> </w:t>
      </w:r>
      <w:r>
        <w:rPr>
          <w:color w:val="6D6E71"/>
          <w:w w:val="95"/>
        </w:rPr>
        <w:t>6</w:t>
      </w:r>
      <w:r>
        <w:rPr>
          <w:color w:val="6D6E71"/>
          <w:spacing w:val="-45"/>
          <w:w w:val="95"/>
        </w:rPr>
        <w:t xml:space="preserve"> </w:t>
      </w:r>
      <w:r>
        <w:rPr>
          <w:color w:val="6D6E71"/>
          <w:w w:val="95"/>
        </w:rPr>
        <w:t>2018</w:t>
      </w:r>
      <w:r>
        <w:rPr>
          <w:color w:val="6D6E71"/>
          <w:spacing w:val="-45"/>
          <w:w w:val="95"/>
        </w:rPr>
        <w:t xml:space="preserve"> </w:t>
      </w:r>
      <w:r>
        <w:rPr>
          <w:color w:val="6D6E71"/>
          <w:w w:val="95"/>
        </w:rPr>
        <w:t>from</w:t>
      </w:r>
      <w:r>
        <w:rPr>
          <w:color w:val="6D6E71"/>
          <w:spacing w:val="-45"/>
          <w:w w:val="95"/>
        </w:rPr>
        <w:t xml:space="preserve"> </w:t>
      </w:r>
      <w:hyperlink r:id="rId417">
        <w:r>
          <w:rPr>
            <w:color w:val="0088CE"/>
            <w:w w:val="95"/>
            <w:u w:val="single" w:color="0088CE"/>
          </w:rPr>
          <w:t>https://</w:t>
        </w:r>
      </w:hyperlink>
    </w:p>
    <w:p w:rsidR="009702CD" w:rsidRDefault="00166ADE">
      <w:pPr>
        <w:pStyle w:val="BodyText"/>
        <w:spacing w:line="276" w:lineRule="exact"/>
        <w:ind w:left="1000"/>
      </w:pPr>
      <w:hyperlink r:id="rId418">
        <w:r>
          <w:rPr>
            <w:color w:val="0088CE"/>
            <w:w w:val="95"/>
            <w:u w:val="single" w:color="0088CE"/>
          </w:rPr>
          <w:t>www.unicef.org/jordan/2-CPD_Education_F</w:t>
        </w:r>
        <w:r>
          <w:rPr>
            <w:color w:val="0088CE"/>
            <w:w w:val="95"/>
            <w:u w:val="single" w:color="0088CE"/>
          </w:rPr>
          <w:t>inal2(1).pdf</w:t>
        </w:r>
      </w:hyperlink>
    </w:p>
    <w:p w:rsidR="009702CD" w:rsidRDefault="00166ADE">
      <w:pPr>
        <w:pStyle w:val="BodyText"/>
        <w:spacing w:before="48" w:line="276" w:lineRule="exact"/>
        <w:ind w:left="740"/>
      </w:pPr>
      <w:r>
        <w:rPr>
          <w:color w:val="6D6E71"/>
          <w:w w:val="90"/>
        </w:rPr>
        <w:t xml:space="preserve">UNICEF (2017). UNICEF Jordan: Education. January 2017. Retrieved on 6 June, 2018 from </w:t>
      </w:r>
      <w:hyperlink r:id="rId419">
        <w:r>
          <w:rPr>
            <w:color w:val="0088CE"/>
            <w:w w:val="90"/>
            <w:u w:val="single" w:color="0088CE"/>
          </w:rPr>
          <w:t>https://www.unicef.org/</w:t>
        </w:r>
      </w:hyperlink>
    </w:p>
    <w:p w:rsidR="009702CD" w:rsidRDefault="00166ADE">
      <w:pPr>
        <w:pStyle w:val="BodyText"/>
        <w:spacing w:line="276" w:lineRule="exact"/>
        <w:ind w:left="1000"/>
      </w:pPr>
      <w:hyperlink r:id="rId420">
        <w:r>
          <w:rPr>
            <w:color w:val="0088CE"/>
            <w:u w:val="single" w:color="0088CE"/>
          </w:rPr>
          <w:t>jordan/2_Education_-_2017(1).pdf</w:t>
        </w:r>
      </w:hyperlink>
    </w:p>
    <w:p w:rsidR="009702CD" w:rsidRDefault="00166ADE">
      <w:pPr>
        <w:pStyle w:val="BodyText"/>
        <w:spacing w:before="48" w:line="276" w:lineRule="exact"/>
        <w:ind w:left="740"/>
      </w:pPr>
      <w:r>
        <w:rPr>
          <w:color w:val="6D6E71"/>
          <w:w w:val="90"/>
        </w:rPr>
        <w:t>UNICEF.</w:t>
      </w:r>
      <w:r>
        <w:rPr>
          <w:color w:val="6D6E71"/>
          <w:spacing w:val="-33"/>
          <w:w w:val="90"/>
        </w:rPr>
        <w:t xml:space="preserve"> </w:t>
      </w:r>
      <w:r>
        <w:rPr>
          <w:color w:val="6D6E71"/>
          <w:w w:val="90"/>
        </w:rPr>
        <w:t>(2016).</w:t>
      </w:r>
      <w:r>
        <w:rPr>
          <w:color w:val="6D6E71"/>
          <w:spacing w:val="-33"/>
          <w:w w:val="90"/>
        </w:rPr>
        <w:t xml:space="preserve"> </w:t>
      </w:r>
      <w:r>
        <w:rPr>
          <w:color w:val="6D6E71"/>
          <w:w w:val="90"/>
        </w:rPr>
        <w:t>Running</w:t>
      </w:r>
      <w:r>
        <w:rPr>
          <w:color w:val="6D6E71"/>
          <w:spacing w:val="-33"/>
          <w:w w:val="90"/>
        </w:rPr>
        <w:t xml:space="preserve"> </w:t>
      </w:r>
      <w:r>
        <w:rPr>
          <w:color w:val="6D6E71"/>
          <w:w w:val="90"/>
        </w:rPr>
        <w:t>on</w:t>
      </w:r>
      <w:r>
        <w:rPr>
          <w:color w:val="6D6E71"/>
          <w:spacing w:val="-33"/>
          <w:w w:val="90"/>
        </w:rPr>
        <w:t xml:space="preserve"> </w:t>
      </w:r>
      <w:r>
        <w:rPr>
          <w:color w:val="6D6E71"/>
          <w:w w:val="90"/>
        </w:rPr>
        <w:t>empty:</w:t>
      </w:r>
      <w:r>
        <w:rPr>
          <w:color w:val="6D6E71"/>
          <w:spacing w:val="-33"/>
          <w:w w:val="90"/>
        </w:rPr>
        <w:t xml:space="preserve"> </w:t>
      </w:r>
      <w:r>
        <w:rPr>
          <w:color w:val="6D6E71"/>
          <w:w w:val="90"/>
        </w:rPr>
        <w:t>the</w:t>
      </w:r>
      <w:r>
        <w:rPr>
          <w:color w:val="6D6E71"/>
          <w:spacing w:val="-33"/>
          <w:w w:val="90"/>
        </w:rPr>
        <w:t xml:space="preserve"> </w:t>
      </w:r>
      <w:r>
        <w:rPr>
          <w:color w:val="6D6E71"/>
          <w:w w:val="90"/>
        </w:rPr>
        <w:t>situation</w:t>
      </w:r>
      <w:r>
        <w:rPr>
          <w:color w:val="6D6E71"/>
          <w:spacing w:val="-33"/>
          <w:w w:val="90"/>
        </w:rPr>
        <w:t xml:space="preserve"> </w:t>
      </w:r>
      <w:r>
        <w:rPr>
          <w:color w:val="6D6E71"/>
          <w:w w:val="90"/>
        </w:rPr>
        <w:t>of</w:t>
      </w:r>
      <w:r>
        <w:rPr>
          <w:color w:val="6D6E71"/>
          <w:spacing w:val="-33"/>
          <w:w w:val="90"/>
        </w:rPr>
        <w:t xml:space="preserve"> </w:t>
      </w:r>
      <w:r>
        <w:rPr>
          <w:color w:val="6D6E71"/>
          <w:w w:val="90"/>
        </w:rPr>
        <w:t>Syrian</w:t>
      </w:r>
      <w:r>
        <w:rPr>
          <w:color w:val="6D6E71"/>
          <w:spacing w:val="-33"/>
          <w:w w:val="90"/>
        </w:rPr>
        <w:t xml:space="preserve"> </w:t>
      </w:r>
      <w:r>
        <w:rPr>
          <w:color w:val="6D6E71"/>
          <w:w w:val="90"/>
        </w:rPr>
        <w:t>children</w:t>
      </w:r>
      <w:r>
        <w:rPr>
          <w:color w:val="6D6E71"/>
          <w:spacing w:val="-33"/>
          <w:w w:val="90"/>
        </w:rPr>
        <w:t xml:space="preserve"> </w:t>
      </w:r>
      <w:r>
        <w:rPr>
          <w:color w:val="6D6E71"/>
          <w:w w:val="90"/>
        </w:rPr>
        <w:t>in</w:t>
      </w:r>
      <w:r>
        <w:rPr>
          <w:color w:val="6D6E71"/>
          <w:spacing w:val="-33"/>
          <w:w w:val="90"/>
        </w:rPr>
        <w:t xml:space="preserve"> </w:t>
      </w:r>
      <w:r>
        <w:rPr>
          <w:color w:val="6D6E71"/>
          <w:w w:val="90"/>
        </w:rPr>
        <w:t>host</w:t>
      </w:r>
      <w:r>
        <w:rPr>
          <w:color w:val="6D6E71"/>
          <w:spacing w:val="-33"/>
          <w:w w:val="90"/>
        </w:rPr>
        <w:t xml:space="preserve"> </w:t>
      </w:r>
      <w:r>
        <w:rPr>
          <w:color w:val="6D6E71"/>
          <w:w w:val="90"/>
        </w:rPr>
        <w:t>communities</w:t>
      </w:r>
      <w:r>
        <w:rPr>
          <w:color w:val="6D6E71"/>
          <w:spacing w:val="-33"/>
          <w:w w:val="90"/>
        </w:rPr>
        <w:t xml:space="preserve"> </w:t>
      </w:r>
      <w:r>
        <w:rPr>
          <w:color w:val="6D6E71"/>
          <w:w w:val="90"/>
        </w:rPr>
        <w:t>in</w:t>
      </w:r>
      <w:r>
        <w:rPr>
          <w:color w:val="6D6E71"/>
          <w:spacing w:val="-33"/>
          <w:w w:val="90"/>
        </w:rPr>
        <w:t xml:space="preserve"> </w:t>
      </w:r>
      <w:r>
        <w:rPr>
          <w:color w:val="6D6E71"/>
          <w:w w:val="90"/>
        </w:rPr>
        <w:t>Jordan.</w:t>
      </w:r>
      <w:r>
        <w:rPr>
          <w:color w:val="6D6E71"/>
          <w:spacing w:val="-33"/>
          <w:w w:val="90"/>
        </w:rPr>
        <w:t xml:space="preserve"> </w:t>
      </w:r>
      <w:r>
        <w:rPr>
          <w:color w:val="6D6E71"/>
          <w:w w:val="90"/>
        </w:rPr>
        <w:t>Retrieved</w:t>
      </w:r>
      <w:r>
        <w:rPr>
          <w:color w:val="6D6E71"/>
          <w:spacing w:val="-33"/>
          <w:w w:val="90"/>
        </w:rPr>
        <w:t xml:space="preserve"> </w:t>
      </w:r>
      <w:r>
        <w:rPr>
          <w:color w:val="6D6E71"/>
          <w:w w:val="90"/>
        </w:rPr>
        <w:t>on</w:t>
      </w:r>
      <w:r>
        <w:rPr>
          <w:color w:val="6D6E71"/>
          <w:spacing w:val="-33"/>
          <w:w w:val="90"/>
        </w:rPr>
        <w:t xml:space="preserve"> </w:t>
      </w:r>
      <w:r>
        <w:rPr>
          <w:color w:val="6D6E71"/>
          <w:w w:val="90"/>
        </w:rPr>
        <w:t>13</w:t>
      </w:r>
    </w:p>
    <w:p w:rsidR="009702CD" w:rsidRDefault="00166ADE">
      <w:pPr>
        <w:pStyle w:val="BodyText"/>
        <w:spacing w:line="276" w:lineRule="exact"/>
        <w:ind w:left="1000"/>
      </w:pPr>
      <w:r>
        <w:rPr>
          <w:color w:val="6D6E71"/>
          <w:w w:val="95"/>
        </w:rPr>
        <w:t xml:space="preserve">June 2018 from </w:t>
      </w:r>
      <w:hyperlink r:id="rId421">
        <w:r>
          <w:rPr>
            <w:color w:val="0088CE"/>
            <w:w w:val="95"/>
            <w:u w:val="single" w:color="0088CE"/>
          </w:rPr>
          <w:t>https://www.unicef.org/jordan/Running_on_Empty2.pdf</w:t>
        </w:r>
      </w:hyperlink>
    </w:p>
    <w:p w:rsidR="009702CD" w:rsidRDefault="00166ADE">
      <w:pPr>
        <w:pStyle w:val="BodyText"/>
        <w:spacing w:before="48" w:line="276" w:lineRule="exact"/>
        <w:ind w:left="740"/>
      </w:pPr>
      <w:r>
        <w:rPr>
          <w:color w:val="6D6E71"/>
          <w:w w:val="95"/>
        </w:rPr>
        <w:t>UNICEF.</w:t>
      </w:r>
      <w:r>
        <w:rPr>
          <w:color w:val="6D6E71"/>
          <w:spacing w:val="-41"/>
          <w:w w:val="95"/>
        </w:rPr>
        <w:t xml:space="preserve"> </w:t>
      </w:r>
      <w:r>
        <w:rPr>
          <w:color w:val="6D6E71"/>
          <w:w w:val="95"/>
        </w:rPr>
        <w:t>(2014).</w:t>
      </w:r>
      <w:r>
        <w:rPr>
          <w:color w:val="6D6E71"/>
          <w:spacing w:val="-41"/>
          <w:w w:val="95"/>
        </w:rPr>
        <w:t xml:space="preserve"> </w:t>
      </w:r>
      <w:r>
        <w:rPr>
          <w:color w:val="6D6E71"/>
          <w:w w:val="95"/>
        </w:rPr>
        <w:t>Fortnightly</w:t>
      </w:r>
      <w:r>
        <w:rPr>
          <w:color w:val="6D6E71"/>
          <w:spacing w:val="-41"/>
          <w:w w:val="95"/>
        </w:rPr>
        <w:t xml:space="preserve"> </w:t>
      </w:r>
      <w:r>
        <w:rPr>
          <w:color w:val="6D6E71"/>
          <w:spacing w:val="-4"/>
          <w:w w:val="95"/>
        </w:rPr>
        <w:t>WASH</w:t>
      </w:r>
      <w:r>
        <w:rPr>
          <w:color w:val="6D6E71"/>
          <w:spacing w:val="-41"/>
          <w:w w:val="95"/>
        </w:rPr>
        <w:t xml:space="preserve"> </w:t>
      </w:r>
      <w:r>
        <w:rPr>
          <w:color w:val="6D6E71"/>
          <w:w w:val="95"/>
        </w:rPr>
        <w:t>centre</w:t>
      </w:r>
      <w:r>
        <w:rPr>
          <w:color w:val="6D6E71"/>
          <w:spacing w:val="-41"/>
          <w:w w:val="95"/>
        </w:rPr>
        <w:t xml:space="preserve"> </w:t>
      </w:r>
      <w:r>
        <w:rPr>
          <w:color w:val="6D6E71"/>
          <w:w w:val="95"/>
        </w:rPr>
        <w:t>monitoring</w:t>
      </w:r>
      <w:r>
        <w:rPr>
          <w:color w:val="6D6E71"/>
          <w:spacing w:val="-41"/>
          <w:w w:val="95"/>
        </w:rPr>
        <w:t xml:space="preserve"> </w:t>
      </w:r>
      <w:r>
        <w:rPr>
          <w:color w:val="6D6E71"/>
          <w:w w:val="95"/>
        </w:rPr>
        <w:t>Azraq</w:t>
      </w:r>
      <w:r>
        <w:rPr>
          <w:color w:val="6D6E71"/>
          <w:spacing w:val="-41"/>
          <w:w w:val="95"/>
        </w:rPr>
        <w:t xml:space="preserve"> </w:t>
      </w:r>
      <w:r>
        <w:rPr>
          <w:color w:val="6D6E71"/>
          <w:w w:val="95"/>
        </w:rPr>
        <w:t>camp.</w:t>
      </w:r>
      <w:r>
        <w:rPr>
          <w:color w:val="6D6E71"/>
          <w:spacing w:val="-41"/>
          <w:w w:val="95"/>
        </w:rPr>
        <w:t xml:space="preserve"> </w:t>
      </w:r>
      <w:r>
        <w:rPr>
          <w:color w:val="6D6E71"/>
          <w:w w:val="95"/>
        </w:rPr>
        <w:t>20-22</w:t>
      </w:r>
      <w:r>
        <w:rPr>
          <w:color w:val="6D6E71"/>
          <w:spacing w:val="-41"/>
          <w:w w:val="95"/>
        </w:rPr>
        <w:t xml:space="preserve"> </w:t>
      </w:r>
      <w:r>
        <w:rPr>
          <w:color w:val="6D6E71"/>
          <w:w w:val="95"/>
        </w:rPr>
        <w:t>October</w:t>
      </w:r>
      <w:r>
        <w:rPr>
          <w:color w:val="6D6E71"/>
          <w:spacing w:val="-41"/>
          <w:w w:val="95"/>
        </w:rPr>
        <w:t xml:space="preserve"> </w:t>
      </w:r>
      <w:r>
        <w:rPr>
          <w:color w:val="6D6E71"/>
          <w:w w:val="95"/>
        </w:rPr>
        <w:t>2014.</w:t>
      </w:r>
      <w:r>
        <w:rPr>
          <w:color w:val="6D6E71"/>
          <w:spacing w:val="-41"/>
          <w:w w:val="95"/>
        </w:rPr>
        <w:t xml:space="preserve"> </w:t>
      </w:r>
      <w:r>
        <w:rPr>
          <w:color w:val="6D6E71"/>
          <w:w w:val="95"/>
        </w:rPr>
        <w:t>Retrieved</w:t>
      </w:r>
      <w:r>
        <w:rPr>
          <w:color w:val="6D6E71"/>
          <w:spacing w:val="-41"/>
          <w:w w:val="95"/>
        </w:rPr>
        <w:t xml:space="preserve"> </w:t>
      </w:r>
      <w:r>
        <w:rPr>
          <w:color w:val="6D6E71"/>
          <w:w w:val="95"/>
        </w:rPr>
        <w:t>on</w:t>
      </w:r>
      <w:r>
        <w:rPr>
          <w:color w:val="6D6E71"/>
          <w:spacing w:val="-41"/>
          <w:w w:val="95"/>
        </w:rPr>
        <w:t xml:space="preserve"> </w:t>
      </w:r>
      <w:r>
        <w:rPr>
          <w:color w:val="6D6E71"/>
          <w:w w:val="95"/>
        </w:rPr>
        <w:t>13</w:t>
      </w:r>
      <w:r>
        <w:rPr>
          <w:color w:val="6D6E71"/>
          <w:spacing w:val="-41"/>
          <w:w w:val="95"/>
        </w:rPr>
        <w:t xml:space="preserve"> </w:t>
      </w:r>
      <w:r>
        <w:rPr>
          <w:color w:val="6D6E71"/>
          <w:w w:val="95"/>
        </w:rPr>
        <w:t>June</w:t>
      </w:r>
    </w:p>
    <w:p w:rsidR="009702CD" w:rsidRDefault="00166ADE">
      <w:pPr>
        <w:pStyle w:val="BodyText"/>
        <w:spacing w:line="276" w:lineRule="exact"/>
        <w:ind w:left="1000"/>
      </w:pPr>
      <w:r>
        <w:rPr>
          <w:color w:val="6D6E71"/>
          <w:w w:val="95"/>
        </w:rPr>
        <w:t xml:space="preserve">2018 from </w:t>
      </w:r>
      <w:hyperlink r:id="rId422">
        <w:r>
          <w:rPr>
            <w:color w:val="0088CE"/>
            <w:w w:val="95"/>
            <w:u w:val="single" w:color="0088CE"/>
          </w:rPr>
          <w:t>https://data2.unhcr</w:t>
        </w:r>
        <w:r>
          <w:rPr>
            <w:color w:val="0088CE"/>
            <w:w w:val="95"/>
            <w:u w:val="single" w:color="0088CE"/>
          </w:rPr>
          <w:t>.org/en/documents/download/42395</w:t>
        </w:r>
      </w:hyperlink>
    </w:p>
    <w:p w:rsidR="009702CD" w:rsidRDefault="00166ADE">
      <w:pPr>
        <w:pStyle w:val="BodyText"/>
        <w:spacing w:before="57" w:line="230" w:lineRule="auto"/>
        <w:ind w:left="1000" w:right="924" w:hanging="260"/>
        <w:jc w:val="both"/>
      </w:pPr>
      <w:r>
        <w:rPr>
          <w:color w:val="6D6E71"/>
          <w:w w:val="85"/>
        </w:rPr>
        <w:t>UNICEF.</w:t>
      </w:r>
      <w:r>
        <w:rPr>
          <w:color w:val="6D6E71"/>
          <w:spacing w:val="-26"/>
          <w:w w:val="85"/>
        </w:rPr>
        <w:t xml:space="preserve"> </w:t>
      </w:r>
      <w:r>
        <w:rPr>
          <w:color w:val="6D6E71"/>
          <w:w w:val="85"/>
        </w:rPr>
        <w:t>(n.d.)</w:t>
      </w:r>
      <w:r>
        <w:rPr>
          <w:color w:val="6D6E71"/>
          <w:spacing w:val="-26"/>
          <w:w w:val="85"/>
        </w:rPr>
        <w:t xml:space="preserve"> </w:t>
      </w:r>
      <w:r>
        <w:rPr>
          <w:color w:val="6D6E71"/>
          <w:w w:val="85"/>
        </w:rPr>
        <w:t>Guidance</w:t>
      </w:r>
      <w:r>
        <w:rPr>
          <w:color w:val="6D6E71"/>
          <w:spacing w:val="-26"/>
          <w:w w:val="85"/>
        </w:rPr>
        <w:t xml:space="preserve"> </w:t>
      </w:r>
      <w:r>
        <w:rPr>
          <w:color w:val="6D6E71"/>
          <w:w w:val="85"/>
        </w:rPr>
        <w:t>Note</w:t>
      </w:r>
      <w:r>
        <w:rPr>
          <w:color w:val="6D6E71"/>
          <w:spacing w:val="-26"/>
          <w:w w:val="85"/>
        </w:rPr>
        <w:t xml:space="preserve"> </w:t>
      </w:r>
      <w:r>
        <w:rPr>
          <w:color w:val="6D6E71"/>
          <w:w w:val="85"/>
        </w:rPr>
        <w:t>on</w:t>
      </w:r>
      <w:r>
        <w:rPr>
          <w:color w:val="6D6E71"/>
          <w:spacing w:val="-26"/>
          <w:w w:val="85"/>
        </w:rPr>
        <w:t xml:space="preserve"> </w:t>
      </w:r>
      <w:r>
        <w:rPr>
          <w:color w:val="6D6E71"/>
          <w:w w:val="85"/>
        </w:rPr>
        <w:t>“Makani”</w:t>
      </w:r>
      <w:r>
        <w:rPr>
          <w:color w:val="6D6E71"/>
          <w:spacing w:val="-26"/>
          <w:w w:val="85"/>
        </w:rPr>
        <w:t xml:space="preserve"> </w:t>
      </w:r>
      <w:r>
        <w:rPr>
          <w:color w:val="6D6E71"/>
          <w:w w:val="85"/>
        </w:rPr>
        <w:t>My</w:t>
      </w:r>
      <w:r>
        <w:rPr>
          <w:color w:val="6D6E71"/>
          <w:spacing w:val="-26"/>
          <w:w w:val="85"/>
        </w:rPr>
        <w:t xml:space="preserve"> </w:t>
      </w:r>
      <w:r>
        <w:rPr>
          <w:color w:val="6D6E71"/>
          <w:w w:val="85"/>
        </w:rPr>
        <w:t>Space</w:t>
      </w:r>
      <w:r>
        <w:rPr>
          <w:color w:val="6D6E71"/>
          <w:spacing w:val="-26"/>
          <w:w w:val="85"/>
        </w:rPr>
        <w:t xml:space="preserve"> </w:t>
      </w:r>
      <w:r>
        <w:rPr>
          <w:color w:val="6D6E71"/>
          <w:w w:val="85"/>
        </w:rPr>
        <w:t>Approach.</w:t>
      </w:r>
      <w:r>
        <w:rPr>
          <w:color w:val="6D6E71"/>
          <w:spacing w:val="-26"/>
          <w:w w:val="85"/>
        </w:rPr>
        <w:t xml:space="preserve"> </w:t>
      </w:r>
      <w:r>
        <w:rPr>
          <w:color w:val="6D6E71"/>
          <w:w w:val="85"/>
        </w:rPr>
        <w:t>Comprehensive</w:t>
      </w:r>
      <w:r>
        <w:rPr>
          <w:color w:val="6D6E71"/>
          <w:spacing w:val="-26"/>
          <w:w w:val="85"/>
        </w:rPr>
        <w:t xml:space="preserve"> </w:t>
      </w:r>
      <w:r>
        <w:rPr>
          <w:color w:val="6D6E71"/>
          <w:w w:val="85"/>
        </w:rPr>
        <w:t>child</w:t>
      </w:r>
      <w:r>
        <w:rPr>
          <w:color w:val="6D6E71"/>
          <w:spacing w:val="-26"/>
          <w:w w:val="85"/>
        </w:rPr>
        <w:t xml:space="preserve"> </w:t>
      </w:r>
      <w:r>
        <w:rPr>
          <w:color w:val="6D6E71"/>
          <w:w w:val="85"/>
        </w:rPr>
        <w:t>protection,</w:t>
      </w:r>
      <w:r>
        <w:rPr>
          <w:color w:val="6D6E71"/>
          <w:spacing w:val="-26"/>
          <w:w w:val="85"/>
        </w:rPr>
        <w:t xml:space="preserve"> </w:t>
      </w:r>
      <w:r>
        <w:rPr>
          <w:color w:val="6D6E71"/>
          <w:w w:val="85"/>
        </w:rPr>
        <w:t>education,</w:t>
      </w:r>
      <w:r>
        <w:rPr>
          <w:color w:val="6D6E71"/>
          <w:spacing w:val="-26"/>
          <w:w w:val="85"/>
        </w:rPr>
        <w:t xml:space="preserve"> </w:t>
      </w:r>
      <w:r>
        <w:rPr>
          <w:color w:val="6D6E71"/>
          <w:w w:val="85"/>
        </w:rPr>
        <w:t>youth empowerment</w:t>
      </w:r>
      <w:r>
        <w:rPr>
          <w:color w:val="6D6E71"/>
          <w:spacing w:val="-24"/>
          <w:w w:val="85"/>
        </w:rPr>
        <w:t xml:space="preserve"> </w:t>
      </w:r>
      <w:r>
        <w:rPr>
          <w:color w:val="6D6E71"/>
          <w:w w:val="85"/>
        </w:rPr>
        <w:t>and</w:t>
      </w:r>
      <w:r>
        <w:rPr>
          <w:color w:val="6D6E71"/>
          <w:spacing w:val="-24"/>
          <w:w w:val="85"/>
        </w:rPr>
        <w:t xml:space="preserve"> </w:t>
      </w:r>
      <w:r>
        <w:rPr>
          <w:color w:val="6D6E71"/>
          <w:w w:val="85"/>
        </w:rPr>
        <w:t>psychosocial</w:t>
      </w:r>
      <w:r>
        <w:rPr>
          <w:color w:val="6D6E71"/>
          <w:spacing w:val="-24"/>
          <w:w w:val="85"/>
        </w:rPr>
        <w:t xml:space="preserve"> </w:t>
      </w:r>
      <w:r>
        <w:rPr>
          <w:color w:val="6D6E71"/>
          <w:w w:val="85"/>
        </w:rPr>
        <w:t>support</w:t>
      </w:r>
      <w:r>
        <w:rPr>
          <w:color w:val="6D6E71"/>
          <w:spacing w:val="-24"/>
          <w:w w:val="85"/>
        </w:rPr>
        <w:t xml:space="preserve"> </w:t>
      </w:r>
      <w:r>
        <w:rPr>
          <w:color w:val="6D6E71"/>
          <w:w w:val="85"/>
        </w:rPr>
        <w:t>approach.</w:t>
      </w:r>
      <w:r>
        <w:rPr>
          <w:color w:val="6D6E71"/>
          <w:spacing w:val="-24"/>
          <w:w w:val="85"/>
        </w:rPr>
        <w:t xml:space="preserve"> </w:t>
      </w:r>
      <w:r>
        <w:rPr>
          <w:color w:val="6D6E71"/>
          <w:w w:val="85"/>
        </w:rPr>
        <w:t>Accessed</w:t>
      </w:r>
      <w:r>
        <w:rPr>
          <w:color w:val="6D6E71"/>
          <w:spacing w:val="-24"/>
          <w:w w:val="85"/>
        </w:rPr>
        <w:t xml:space="preserve"> </w:t>
      </w:r>
      <w:r>
        <w:rPr>
          <w:color w:val="6D6E71"/>
          <w:w w:val="85"/>
        </w:rPr>
        <w:t>on</w:t>
      </w:r>
      <w:r>
        <w:rPr>
          <w:color w:val="6D6E71"/>
          <w:spacing w:val="-24"/>
          <w:w w:val="85"/>
        </w:rPr>
        <w:t xml:space="preserve"> </w:t>
      </w:r>
      <w:r>
        <w:rPr>
          <w:color w:val="6D6E71"/>
          <w:w w:val="85"/>
        </w:rPr>
        <w:t>June</w:t>
      </w:r>
      <w:r>
        <w:rPr>
          <w:color w:val="6D6E71"/>
          <w:spacing w:val="-24"/>
          <w:w w:val="85"/>
        </w:rPr>
        <w:t xml:space="preserve"> </w:t>
      </w:r>
      <w:r>
        <w:rPr>
          <w:color w:val="6D6E71"/>
          <w:w w:val="85"/>
        </w:rPr>
        <w:t>14,</w:t>
      </w:r>
      <w:r>
        <w:rPr>
          <w:color w:val="6D6E71"/>
          <w:spacing w:val="-24"/>
          <w:w w:val="85"/>
        </w:rPr>
        <w:t xml:space="preserve"> </w:t>
      </w:r>
      <w:r>
        <w:rPr>
          <w:color w:val="6D6E71"/>
          <w:w w:val="85"/>
        </w:rPr>
        <w:t>2018</w:t>
      </w:r>
      <w:r>
        <w:rPr>
          <w:color w:val="6D6E71"/>
          <w:spacing w:val="-24"/>
          <w:w w:val="85"/>
        </w:rPr>
        <w:t xml:space="preserve"> </w:t>
      </w:r>
      <w:hyperlink r:id="rId423">
        <w:r>
          <w:rPr>
            <w:color w:val="0088CE"/>
            <w:w w:val="85"/>
            <w:u w:val="single" w:color="0088CE"/>
          </w:rPr>
          <w:t>https://www.unicef.org/jordan/</w:t>
        </w:r>
      </w:hyperlink>
      <w:r>
        <w:rPr>
          <w:color w:val="0088CE"/>
          <w:w w:val="85"/>
        </w:rPr>
        <w:t xml:space="preserve"> </w:t>
      </w:r>
      <w:hyperlink r:id="rId424">
        <w:r>
          <w:rPr>
            <w:color w:val="0088CE"/>
            <w:w w:val="95"/>
            <w:u w:val="single" w:color="0088CE"/>
          </w:rPr>
          <w:t>Makani_Guidelines_English(1).pdf</w:t>
        </w:r>
      </w:hyperlink>
    </w:p>
    <w:p w:rsidR="009702CD" w:rsidRDefault="00166ADE">
      <w:pPr>
        <w:pStyle w:val="BodyText"/>
        <w:spacing w:before="58" w:line="230" w:lineRule="auto"/>
        <w:ind w:left="1000" w:right="2215" w:hanging="260"/>
        <w:jc w:val="both"/>
      </w:pPr>
      <w:r>
        <w:rPr>
          <w:color w:val="6D6E71"/>
          <w:w w:val="85"/>
        </w:rPr>
        <w:t>UNICEF</w:t>
      </w:r>
      <w:r>
        <w:rPr>
          <w:color w:val="6D6E71"/>
          <w:spacing w:val="-20"/>
          <w:w w:val="85"/>
        </w:rPr>
        <w:t xml:space="preserve"> </w:t>
      </w:r>
      <w:r>
        <w:rPr>
          <w:color w:val="6D6E71"/>
          <w:w w:val="85"/>
        </w:rPr>
        <w:t>&amp;</w:t>
      </w:r>
      <w:r>
        <w:rPr>
          <w:color w:val="6D6E71"/>
          <w:spacing w:val="-20"/>
          <w:w w:val="85"/>
        </w:rPr>
        <w:t xml:space="preserve"> </w:t>
      </w:r>
      <w:r>
        <w:rPr>
          <w:color w:val="6D6E71"/>
          <w:w w:val="85"/>
        </w:rPr>
        <w:t>Save</w:t>
      </w:r>
      <w:r>
        <w:rPr>
          <w:color w:val="6D6E71"/>
          <w:spacing w:val="-20"/>
          <w:w w:val="85"/>
        </w:rPr>
        <w:t xml:space="preserve"> </w:t>
      </w:r>
      <w:r>
        <w:rPr>
          <w:color w:val="6D6E71"/>
          <w:w w:val="85"/>
        </w:rPr>
        <w:t>the</w:t>
      </w:r>
      <w:r>
        <w:rPr>
          <w:color w:val="6D6E71"/>
          <w:spacing w:val="-20"/>
          <w:w w:val="85"/>
        </w:rPr>
        <w:t xml:space="preserve"> </w:t>
      </w:r>
      <w:r>
        <w:rPr>
          <w:color w:val="6D6E71"/>
          <w:w w:val="85"/>
        </w:rPr>
        <w:t>Children.</w:t>
      </w:r>
      <w:r>
        <w:rPr>
          <w:color w:val="6D6E71"/>
          <w:spacing w:val="-20"/>
          <w:w w:val="85"/>
        </w:rPr>
        <w:t xml:space="preserve"> </w:t>
      </w:r>
      <w:r>
        <w:rPr>
          <w:color w:val="6D6E71"/>
          <w:w w:val="85"/>
        </w:rPr>
        <w:t>(2</w:t>
      </w:r>
      <w:r>
        <w:rPr>
          <w:color w:val="6D6E71"/>
          <w:w w:val="85"/>
        </w:rPr>
        <w:t>014).</w:t>
      </w:r>
      <w:r>
        <w:rPr>
          <w:color w:val="6D6E71"/>
          <w:spacing w:val="-20"/>
          <w:w w:val="85"/>
        </w:rPr>
        <w:t xml:space="preserve"> </w:t>
      </w:r>
      <w:r>
        <w:rPr>
          <w:color w:val="6D6E71"/>
          <w:w w:val="85"/>
        </w:rPr>
        <w:t>Baseline</w:t>
      </w:r>
      <w:r>
        <w:rPr>
          <w:color w:val="6D6E71"/>
          <w:spacing w:val="-20"/>
          <w:w w:val="85"/>
        </w:rPr>
        <w:t xml:space="preserve"> </w:t>
      </w:r>
      <w:r>
        <w:rPr>
          <w:color w:val="6D6E71"/>
          <w:w w:val="85"/>
        </w:rPr>
        <w:t>assessment</w:t>
      </w:r>
      <w:r>
        <w:rPr>
          <w:color w:val="6D6E71"/>
          <w:spacing w:val="-20"/>
          <w:w w:val="85"/>
        </w:rPr>
        <w:t xml:space="preserve"> </w:t>
      </w:r>
      <w:r>
        <w:rPr>
          <w:color w:val="6D6E71"/>
          <w:w w:val="85"/>
        </w:rPr>
        <w:t>of</w:t>
      </w:r>
      <w:r>
        <w:rPr>
          <w:color w:val="6D6E71"/>
          <w:spacing w:val="-20"/>
          <w:w w:val="85"/>
        </w:rPr>
        <w:t xml:space="preserve"> </w:t>
      </w:r>
      <w:r>
        <w:rPr>
          <w:color w:val="6D6E71"/>
          <w:w w:val="85"/>
        </w:rPr>
        <w:t>child</w:t>
      </w:r>
      <w:r>
        <w:rPr>
          <w:color w:val="6D6E71"/>
          <w:spacing w:val="-20"/>
          <w:w w:val="85"/>
        </w:rPr>
        <w:t xml:space="preserve"> </w:t>
      </w:r>
      <w:r>
        <w:rPr>
          <w:color w:val="6D6E71"/>
          <w:w w:val="85"/>
        </w:rPr>
        <w:t>labour</w:t>
      </w:r>
      <w:r>
        <w:rPr>
          <w:color w:val="6D6E71"/>
          <w:spacing w:val="-20"/>
          <w:w w:val="85"/>
        </w:rPr>
        <w:t xml:space="preserve"> </w:t>
      </w:r>
      <w:r>
        <w:rPr>
          <w:color w:val="6D6E71"/>
          <w:w w:val="85"/>
        </w:rPr>
        <w:t>among</w:t>
      </w:r>
      <w:r>
        <w:rPr>
          <w:color w:val="6D6E71"/>
          <w:spacing w:val="-20"/>
          <w:w w:val="85"/>
        </w:rPr>
        <w:t xml:space="preserve"> </w:t>
      </w:r>
      <w:r>
        <w:rPr>
          <w:color w:val="6D6E71"/>
          <w:w w:val="85"/>
        </w:rPr>
        <w:t>Syrian</w:t>
      </w:r>
      <w:r>
        <w:rPr>
          <w:color w:val="6D6E71"/>
          <w:spacing w:val="-20"/>
          <w:w w:val="85"/>
        </w:rPr>
        <w:t xml:space="preserve"> </w:t>
      </w:r>
      <w:r>
        <w:rPr>
          <w:color w:val="6D6E71"/>
          <w:w w:val="85"/>
        </w:rPr>
        <w:t>refugees</w:t>
      </w:r>
      <w:r>
        <w:rPr>
          <w:color w:val="6D6E71"/>
          <w:spacing w:val="-20"/>
          <w:w w:val="85"/>
        </w:rPr>
        <w:t xml:space="preserve"> </w:t>
      </w:r>
      <w:r>
        <w:rPr>
          <w:color w:val="6D6E71"/>
          <w:w w:val="85"/>
        </w:rPr>
        <w:t>in Za’atari</w:t>
      </w:r>
      <w:r>
        <w:rPr>
          <w:color w:val="6D6E71"/>
          <w:spacing w:val="-18"/>
          <w:w w:val="85"/>
        </w:rPr>
        <w:t xml:space="preserve"> </w:t>
      </w:r>
      <w:r>
        <w:rPr>
          <w:color w:val="6D6E71"/>
          <w:w w:val="85"/>
        </w:rPr>
        <w:t>Refugee</w:t>
      </w:r>
      <w:r>
        <w:rPr>
          <w:color w:val="6D6E71"/>
          <w:spacing w:val="-18"/>
          <w:w w:val="85"/>
        </w:rPr>
        <w:t xml:space="preserve"> </w:t>
      </w:r>
      <w:r>
        <w:rPr>
          <w:color w:val="6D6E71"/>
          <w:w w:val="85"/>
        </w:rPr>
        <w:t>camp</w:t>
      </w:r>
      <w:r>
        <w:rPr>
          <w:color w:val="6D6E71"/>
          <w:spacing w:val="-18"/>
          <w:w w:val="85"/>
        </w:rPr>
        <w:t xml:space="preserve"> </w:t>
      </w:r>
      <w:r>
        <w:rPr>
          <w:color w:val="6D6E71"/>
          <w:w w:val="85"/>
        </w:rPr>
        <w:t>-</w:t>
      </w:r>
      <w:r>
        <w:rPr>
          <w:color w:val="6D6E71"/>
          <w:spacing w:val="20"/>
          <w:w w:val="85"/>
        </w:rPr>
        <w:t xml:space="preserve"> </w:t>
      </w:r>
      <w:r>
        <w:rPr>
          <w:color w:val="6D6E71"/>
          <w:w w:val="85"/>
        </w:rPr>
        <w:t>Jordan.</w:t>
      </w:r>
      <w:r>
        <w:rPr>
          <w:color w:val="6D6E71"/>
          <w:spacing w:val="-18"/>
          <w:w w:val="85"/>
        </w:rPr>
        <w:t xml:space="preserve"> </w:t>
      </w:r>
      <w:r>
        <w:rPr>
          <w:color w:val="6D6E71"/>
          <w:w w:val="85"/>
        </w:rPr>
        <w:t>Retrieved</w:t>
      </w:r>
      <w:r>
        <w:rPr>
          <w:color w:val="6D6E71"/>
          <w:spacing w:val="-18"/>
          <w:w w:val="85"/>
        </w:rPr>
        <w:t xml:space="preserve"> </w:t>
      </w:r>
      <w:r>
        <w:rPr>
          <w:color w:val="6D6E71"/>
          <w:w w:val="85"/>
        </w:rPr>
        <w:t>on</w:t>
      </w:r>
      <w:r>
        <w:rPr>
          <w:color w:val="6D6E71"/>
          <w:spacing w:val="-18"/>
          <w:w w:val="85"/>
        </w:rPr>
        <w:t xml:space="preserve"> </w:t>
      </w:r>
      <w:r>
        <w:rPr>
          <w:color w:val="6D6E71"/>
          <w:w w:val="85"/>
        </w:rPr>
        <w:t>13</w:t>
      </w:r>
      <w:r>
        <w:rPr>
          <w:color w:val="6D6E71"/>
          <w:spacing w:val="-18"/>
          <w:w w:val="85"/>
        </w:rPr>
        <w:t xml:space="preserve"> </w:t>
      </w:r>
      <w:r>
        <w:rPr>
          <w:color w:val="6D6E71"/>
          <w:w w:val="85"/>
        </w:rPr>
        <w:t>June</w:t>
      </w:r>
      <w:r>
        <w:rPr>
          <w:color w:val="6D6E71"/>
          <w:spacing w:val="-18"/>
          <w:w w:val="85"/>
        </w:rPr>
        <w:t xml:space="preserve"> </w:t>
      </w:r>
      <w:r>
        <w:rPr>
          <w:color w:val="6D6E71"/>
          <w:w w:val="85"/>
        </w:rPr>
        <w:t>2018</w:t>
      </w:r>
      <w:r>
        <w:rPr>
          <w:color w:val="6D6E71"/>
          <w:spacing w:val="-18"/>
          <w:w w:val="85"/>
        </w:rPr>
        <w:t xml:space="preserve"> </w:t>
      </w:r>
      <w:r>
        <w:rPr>
          <w:color w:val="6D6E71"/>
          <w:w w:val="85"/>
        </w:rPr>
        <w:t>from</w:t>
      </w:r>
      <w:r>
        <w:rPr>
          <w:color w:val="6D6E71"/>
          <w:spacing w:val="-18"/>
          <w:w w:val="85"/>
        </w:rPr>
        <w:t xml:space="preserve"> </w:t>
      </w:r>
      <w:hyperlink r:id="rId425">
        <w:r>
          <w:rPr>
            <w:color w:val="0088CE"/>
            <w:w w:val="85"/>
            <w:u w:val="single" w:color="0088CE"/>
          </w:rPr>
          <w:t>https://www.unicef.org/jordan/</w:t>
        </w:r>
      </w:hyperlink>
      <w:r>
        <w:rPr>
          <w:color w:val="0088CE"/>
          <w:w w:val="85"/>
        </w:rPr>
        <w:t xml:space="preserve"> </w:t>
      </w:r>
      <w:hyperlink r:id="rId426">
        <w:r>
          <w:rPr>
            <w:color w:val="0088CE"/>
            <w:w w:val="95"/>
            <w:u w:val="single" w:color="0088CE"/>
          </w:rPr>
          <w:t>ChildLabourAssessment_ZaatariCamp_2015.pdf</w:t>
        </w:r>
      </w:hyperlink>
    </w:p>
    <w:p w:rsidR="009702CD" w:rsidRDefault="00166ADE">
      <w:pPr>
        <w:pStyle w:val="BodyText"/>
        <w:spacing w:before="57" w:line="230" w:lineRule="auto"/>
        <w:ind w:left="1000" w:right="1128" w:hanging="260"/>
        <w:jc w:val="both"/>
      </w:pPr>
      <w:r>
        <w:rPr>
          <w:color w:val="6D6E71"/>
          <w:spacing w:val="-3"/>
          <w:w w:val="90"/>
        </w:rPr>
        <w:t>WFP.</w:t>
      </w:r>
      <w:r>
        <w:rPr>
          <w:color w:val="6D6E71"/>
          <w:spacing w:val="-40"/>
          <w:w w:val="90"/>
        </w:rPr>
        <w:t xml:space="preserve"> </w:t>
      </w:r>
      <w:r>
        <w:rPr>
          <w:color w:val="6D6E71"/>
          <w:w w:val="90"/>
        </w:rPr>
        <w:t>March</w:t>
      </w:r>
      <w:r>
        <w:rPr>
          <w:color w:val="6D6E71"/>
          <w:spacing w:val="-40"/>
          <w:w w:val="90"/>
        </w:rPr>
        <w:t xml:space="preserve"> </w:t>
      </w:r>
      <w:r>
        <w:rPr>
          <w:color w:val="6D6E71"/>
          <w:w w:val="90"/>
        </w:rPr>
        <w:t>25,</w:t>
      </w:r>
      <w:r>
        <w:rPr>
          <w:color w:val="6D6E71"/>
          <w:spacing w:val="-40"/>
          <w:w w:val="90"/>
        </w:rPr>
        <w:t xml:space="preserve"> </w:t>
      </w:r>
      <w:r>
        <w:rPr>
          <w:color w:val="6D6E71"/>
          <w:w w:val="90"/>
        </w:rPr>
        <w:t>2015.</w:t>
      </w:r>
      <w:r>
        <w:rPr>
          <w:color w:val="6D6E71"/>
          <w:spacing w:val="-40"/>
          <w:w w:val="90"/>
        </w:rPr>
        <w:t xml:space="preserve"> </w:t>
      </w:r>
      <w:r>
        <w:rPr>
          <w:color w:val="6D6E71"/>
          <w:w w:val="90"/>
        </w:rPr>
        <w:t>The</w:t>
      </w:r>
      <w:r>
        <w:rPr>
          <w:color w:val="6D6E71"/>
          <w:spacing w:val="-40"/>
          <w:w w:val="90"/>
        </w:rPr>
        <w:t xml:space="preserve"> </w:t>
      </w:r>
      <w:r>
        <w:rPr>
          <w:color w:val="6D6E71"/>
          <w:w w:val="90"/>
        </w:rPr>
        <w:t>power</w:t>
      </w:r>
      <w:r>
        <w:rPr>
          <w:color w:val="6D6E71"/>
          <w:spacing w:val="-40"/>
          <w:w w:val="90"/>
        </w:rPr>
        <w:t xml:space="preserve"> </w:t>
      </w:r>
      <w:r>
        <w:rPr>
          <w:color w:val="6D6E71"/>
          <w:w w:val="90"/>
        </w:rPr>
        <w:t>of</w:t>
      </w:r>
      <w:r>
        <w:rPr>
          <w:color w:val="6D6E71"/>
          <w:spacing w:val="-40"/>
          <w:w w:val="90"/>
        </w:rPr>
        <w:t xml:space="preserve"> </w:t>
      </w:r>
      <w:r>
        <w:rPr>
          <w:color w:val="6D6E71"/>
          <w:w w:val="90"/>
        </w:rPr>
        <w:t>‘choice’</w:t>
      </w:r>
      <w:r>
        <w:rPr>
          <w:color w:val="6D6E71"/>
          <w:spacing w:val="-40"/>
          <w:w w:val="90"/>
        </w:rPr>
        <w:t xml:space="preserve"> </w:t>
      </w:r>
      <w:r>
        <w:rPr>
          <w:color w:val="6D6E71"/>
          <w:w w:val="90"/>
        </w:rPr>
        <w:t>How</w:t>
      </w:r>
      <w:r>
        <w:rPr>
          <w:color w:val="6D6E71"/>
          <w:spacing w:val="-40"/>
          <w:w w:val="90"/>
        </w:rPr>
        <w:t xml:space="preserve"> </w:t>
      </w:r>
      <w:r>
        <w:rPr>
          <w:color w:val="6D6E71"/>
          <w:w w:val="90"/>
        </w:rPr>
        <w:t>cash</w:t>
      </w:r>
      <w:r>
        <w:rPr>
          <w:color w:val="6D6E71"/>
          <w:spacing w:val="-40"/>
          <w:w w:val="90"/>
        </w:rPr>
        <w:t xml:space="preserve"> </w:t>
      </w:r>
      <w:r>
        <w:rPr>
          <w:color w:val="6D6E71"/>
          <w:w w:val="90"/>
        </w:rPr>
        <w:t>assistance</w:t>
      </w:r>
      <w:r>
        <w:rPr>
          <w:color w:val="6D6E71"/>
          <w:spacing w:val="-40"/>
          <w:w w:val="90"/>
        </w:rPr>
        <w:t xml:space="preserve"> </w:t>
      </w:r>
      <w:r>
        <w:rPr>
          <w:color w:val="6D6E71"/>
          <w:w w:val="90"/>
        </w:rPr>
        <w:t>from</w:t>
      </w:r>
      <w:r>
        <w:rPr>
          <w:color w:val="6D6E71"/>
          <w:spacing w:val="-40"/>
          <w:w w:val="90"/>
        </w:rPr>
        <w:t xml:space="preserve"> </w:t>
      </w:r>
      <w:r>
        <w:rPr>
          <w:color w:val="6D6E71"/>
          <w:w w:val="90"/>
        </w:rPr>
        <w:t>the</w:t>
      </w:r>
      <w:r>
        <w:rPr>
          <w:color w:val="6D6E71"/>
          <w:spacing w:val="-40"/>
          <w:w w:val="90"/>
        </w:rPr>
        <w:t xml:space="preserve"> </w:t>
      </w:r>
      <w:r>
        <w:rPr>
          <w:color w:val="6D6E71"/>
          <w:spacing w:val="-3"/>
          <w:w w:val="90"/>
        </w:rPr>
        <w:t>World</w:t>
      </w:r>
      <w:r>
        <w:rPr>
          <w:color w:val="6D6E71"/>
          <w:spacing w:val="-40"/>
          <w:w w:val="90"/>
        </w:rPr>
        <w:t xml:space="preserve"> </w:t>
      </w:r>
      <w:r>
        <w:rPr>
          <w:color w:val="6D6E71"/>
          <w:w w:val="90"/>
        </w:rPr>
        <w:t>Food</w:t>
      </w:r>
      <w:r>
        <w:rPr>
          <w:color w:val="6D6E71"/>
          <w:spacing w:val="-40"/>
          <w:w w:val="90"/>
        </w:rPr>
        <w:t xml:space="preserve"> </w:t>
      </w:r>
      <w:r>
        <w:rPr>
          <w:color w:val="6D6E71"/>
          <w:w w:val="90"/>
        </w:rPr>
        <w:t>Programme</w:t>
      </w:r>
      <w:r>
        <w:rPr>
          <w:color w:val="6D6E71"/>
          <w:spacing w:val="-40"/>
          <w:w w:val="90"/>
        </w:rPr>
        <w:t xml:space="preserve"> </w:t>
      </w:r>
      <w:r>
        <w:rPr>
          <w:color w:val="6D6E71"/>
          <w:w w:val="90"/>
        </w:rPr>
        <w:t>(WFP)</w:t>
      </w:r>
      <w:r>
        <w:rPr>
          <w:color w:val="6D6E71"/>
          <w:spacing w:val="-40"/>
          <w:w w:val="90"/>
        </w:rPr>
        <w:t xml:space="preserve"> </w:t>
      </w:r>
      <w:r>
        <w:rPr>
          <w:color w:val="6D6E71"/>
          <w:w w:val="90"/>
        </w:rPr>
        <w:t xml:space="preserve">has </w:t>
      </w:r>
      <w:r>
        <w:rPr>
          <w:color w:val="6D6E71"/>
          <w:w w:val="85"/>
        </w:rPr>
        <w:t>empowered</w:t>
      </w:r>
      <w:r>
        <w:rPr>
          <w:color w:val="6D6E71"/>
          <w:spacing w:val="-19"/>
          <w:w w:val="85"/>
        </w:rPr>
        <w:t xml:space="preserve"> </w:t>
      </w:r>
      <w:r>
        <w:rPr>
          <w:color w:val="6D6E71"/>
          <w:w w:val="85"/>
        </w:rPr>
        <w:t>Syrian</w:t>
      </w:r>
      <w:r>
        <w:rPr>
          <w:color w:val="6D6E71"/>
          <w:spacing w:val="-19"/>
          <w:w w:val="85"/>
        </w:rPr>
        <w:t xml:space="preserve"> </w:t>
      </w:r>
      <w:r>
        <w:rPr>
          <w:color w:val="6D6E71"/>
          <w:w w:val="85"/>
        </w:rPr>
        <w:t>refugees</w:t>
      </w:r>
      <w:r>
        <w:rPr>
          <w:color w:val="6D6E71"/>
          <w:spacing w:val="-19"/>
          <w:w w:val="85"/>
        </w:rPr>
        <w:t xml:space="preserve"> </w:t>
      </w:r>
      <w:r>
        <w:rPr>
          <w:color w:val="6D6E71"/>
          <w:w w:val="85"/>
        </w:rPr>
        <w:t>in</w:t>
      </w:r>
      <w:r>
        <w:rPr>
          <w:color w:val="6D6E71"/>
          <w:spacing w:val="-19"/>
          <w:w w:val="85"/>
        </w:rPr>
        <w:t xml:space="preserve"> </w:t>
      </w:r>
      <w:r>
        <w:rPr>
          <w:color w:val="6D6E71"/>
          <w:w w:val="85"/>
        </w:rPr>
        <w:t>Jordan.</w:t>
      </w:r>
      <w:r>
        <w:rPr>
          <w:color w:val="6D6E71"/>
          <w:spacing w:val="-19"/>
          <w:w w:val="85"/>
        </w:rPr>
        <w:t xml:space="preserve"> </w:t>
      </w:r>
      <w:r>
        <w:rPr>
          <w:color w:val="6D6E71"/>
          <w:w w:val="85"/>
        </w:rPr>
        <w:t>Accessed</w:t>
      </w:r>
      <w:r>
        <w:rPr>
          <w:color w:val="6D6E71"/>
          <w:spacing w:val="-19"/>
          <w:w w:val="85"/>
        </w:rPr>
        <w:t xml:space="preserve"> </w:t>
      </w:r>
      <w:r>
        <w:rPr>
          <w:color w:val="6D6E71"/>
          <w:w w:val="85"/>
        </w:rPr>
        <w:t>June</w:t>
      </w:r>
      <w:r>
        <w:rPr>
          <w:color w:val="6D6E71"/>
          <w:spacing w:val="-19"/>
          <w:w w:val="85"/>
        </w:rPr>
        <w:t xml:space="preserve"> </w:t>
      </w:r>
      <w:r>
        <w:rPr>
          <w:color w:val="6D6E71"/>
          <w:w w:val="85"/>
        </w:rPr>
        <w:t>13,</w:t>
      </w:r>
      <w:r>
        <w:rPr>
          <w:color w:val="6D6E71"/>
          <w:spacing w:val="-19"/>
          <w:w w:val="85"/>
        </w:rPr>
        <w:t xml:space="preserve"> </w:t>
      </w:r>
      <w:r>
        <w:rPr>
          <w:color w:val="6D6E71"/>
          <w:w w:val="85"/>
        </w:rPr>
        <w:t>2018</w:t>
      </w:r>
      <w:r>
        <w:rPr>
          <w:color w:val="6D6E71"/>
          <w:spacing w:val="-19"/>
          <w:w w:val="85"/>
        </w:rPr>
        <w:t xml:space="preserve"> </w:t>
      </w:r>
      <w:hyperlink r:id="rId427">
        <w:r>
          <w:rPr>
            <w:color w:val="0088CE"/>
            <w:w w:val="85"/>
            <w:u w:val="single" w:color="0088CE"/>
          </w:rPr>
          <w:t>https://insight.wfp.org/the-power-of-choice-</w:t>
        </w:r>
      </w:hyperlink>
      <w:r>
        <w:rPr>
          <w:color w:val="0088CE"/>
          <w:w w:val="85"/>
        </w:rPr>
        <w:t xml:space="preserve"> </w:t>
      </w:r>
      <w:hyperlink r:id="rId428">
        <w:r>
          <w:rPr>
            <w:color w:val="0088CE"/>
            <w:w w:val="95"/>
            <w:u w:val="single" w:color="0088CE"/>
          </w:rPr>
          <w:t>f36a63881a0d?_ga=2.11207540.1925118595.1528908267-927525515.1528908267</w:t>
        </w:r>
      </w:hyperlink>
    </w:p>
    <w:p w:rsidR="009702CD" w:rsidRDefault="00166ADE">
      <w:pPr>
        <w:pStyle w:val="BodyText"/>
        <w:spacing w:before="49" w:line="276" w:lineRule="exact"/>
        <w:ind w:left="740"/>
      </w:pPr>
      <w:r>
        <w:rPr>
          <w:color w:val="6D6E71"/>
          <w:w w:val="90"/>
        </w:rPr>
        <w:t>WFP</w:t>
      </w:r>
      <w:r>
        <w:rPr>
          <w:color w:val="6D6E71"/>
          <w:spacing w:val="-34"/>
          <w:w w:val="90"/>
        </w:rPr>
        <w:t xml:space="preserve"> </w:t>
      </w:r>
      <w:r>
        <w:rPr>
          <w:color w:val="6D6E71"/>
          <w:w w:val="90"/>
        </w:rPr>
        <w:t>&amp;</w:t>
      </w:r>
      <w:r>
        <w:rPr>
          <w:color w:val="6D6E71"/>
          <w:spacing w:val="-34"/>
          <w:w w:val="90"/>
        </w:rPr>
        <w:t xml:space="preserve"> </w:t>
      </w:r>
      <w:r>
        <w:rPr>
          <w:color w:val="6D6E71"/>
          <w:w w:val="90"/>
        </w:rPr>
        <w:t>REACH.</w:t>
      </w:r>
      <w:r>
        <w:rPr>
          <w:color w:val="6D6E71"/>
          <w:spacing w:val="-33"/>
          <w:w w:val="90"/>
        </w:rPr>
        <w:t xml:space="preserve"> </w:t>
      </w:r>
      <w:r>
        <w:rPr>
          <w:color w:val="6D6E71"/>
          <w:w w:val="90"/>
        </w:rPr>
        <w:t>(2016).</w:t>
      </w:r>
      <w:r>
        <w:rPr>
          <w:color w:val="6D6E71"/>
          <w:spacing w:val="-34"/>
          <w:w w:val="90"/>
        </w:rPr>
        <w:t xml:space="preserve"> </w:t>
      </w:r>
      <w:r>
        <w:rPr>
          <w:color w:val="6D6E71"/>
          <w:w w:val="90"/>
        </w:rPr>
        <w:t>Comprehensive</w:t>
      </w:r>
      <w:r>
        <w:rPr>
          <w:color w:val="6D6E71"/>
          <w:spacing w:val="-34"/>
          <w:w w:val="90"/>
        </w:rPr>
        <w:t xml:space="preserve"> </w:t>
      </w:r>
      <w:r>
        <w:rPr>
          <w:color w:val="6D6E71"/>
          <w:w w:val="90"/>
        </w:rPr>
        <w:t>Food</w:t>
      </w:r>
      <w:r>
        <w:rPr>
          <w:color w:val="6D6E71"/>
          <w:spacing w:val="-34"/>
          <w:w w:val="90"/>
        </w:rPr>
        <w:t xml:space="preserve"> </w:t>
      </w:r>
      <w:r>
        <w:rPr>
          <w:color w:val="6D6E71"/>
          <w:w w:val="90"/>
        </w:rPr>
        <w:t>Security</w:t>
      </w:r>
      <w:r>
        <w:rPr>
          <w:color w:val="6D6E71"/>
          <w:spacing w:val="-34"/>
          <w:w w:val="90"/>
        </w:rPr>
        <w:t xml:space="preserve"> </w:t>
      </w:r>
      <w:r>
        <w:rPr>
          <w:color w:val="6D6E71"/>
          <w:w w:val="90"/>
        </w:rPr>
        <w:t>Monitoring</w:t>
      </w:r>
      <w:r>
        <w:rPr>
          <w:color w:val="6D6E71"/>
          <w:spacing w:val="-34"/>
          <w:w w:val="90"/>
        </w:rPr>
        <w:t xml:space="preserve"> </w:t>
      </w:r>
      <w:r>
        <w:rPr>
          <w:color w:val="6D6E71"/>
          <w:w w:val="90"/>
        </w:rPr>
        <w:t>Exercise</w:t>
      </w:r>
      <w:r>
        <w:rPr>
          <w:color w:val="6D6E71"/>
          <w:spacing w:val="-34"/>
          <w:w w:val="90"/>
        </w:rPr>
        <w:t xml:space="preserve"> </w:t>
      </w:r>
      <w:r>
        <w:rPr>
          <w:color w:val="6D6E71"/>
          <w:w w:val="90"/>
        </w:rPr>
        <w:t>(CSFME):</w:t>
      </w:r>
      <w:r>
        <w:rPr>
          <w:color w:val="6D6E71"/>
          <w:spacing w:val="-34"/>
          <w:w w:val="90"/>
        </w:rPr>
        <w:t xml:space="preserve"> </w:t>
      </w:r>
      <w:r>
        <w:rPr>
          <w:color w:val="6D6E71"/>
          <w:w w:val="90"/>
        </w:rPr>
        <w:t>Registered</w:t>
      </w:r>
      <w:r>
        <w:rPr>
          <w:color w:val="6D6E71"/>
          <w:spacing w:val="-34"/>
          <w:w w:val="90"/>
        </w:rPr>
        <w:t xml:space="preserve"> </w:t>
      </w:r>
      <w:r>
        <w:rPr>
          <w:color w:val="6D6E71"/>
          <w:w w:val="90"/>
        </w:rPr>
        <w:t>Syrian</w:t>
      </w:r>
      <w:r>
        <w:rPr>
          <w:color w:val="6D6E71"/>
          <w:spacing w:val="-34"/>
          <w:w w:val="90"/>
        </w:rPr>
        <w:t xml:space="preserve"> </w:t>
      </w:r>
      <w:r>
        <w:rPr>
          <w:color w:val="6D6E71"/>
          <w:w w:val="90"/>
        </w:rPr>
        <w:t>Refugees</w:t>
      </w:r>
      <w:r>
        <w:rPr>
          <w:color w:val="6D6E71"/>
          <w:spacing w:val="-34"/>
          <w:w w:val="90"/>
        </w:rPr>
        <w:t xml:space="preserve"> </w:t>
      </w:r>
      <w:r>
        <w:rPr>
          <w:color w:val="6D6E71"/>
          <w:w w:val="90"/>
        </w:rPr>
        <w:t>in</w:t>
      </w:r>
    </w:p>
    <w:p w:rsidR="009702CD" w:rsidRDefault="00166ADE">
      <w:pPr>
        <w:pStyle w:val="BodyText"/>
        <w:spacing w:line="276" w:lineRule="exact"/>
        <w:ind w:left="1000"/>
      </w:pPr>
      <w:r>
        <w:rPr>
          <w:color w:val="6D6E71"/>
          <w:w w:val="95"/>
        </w:rPr>
        <w:t xml:space="preserve">Jordan. Retrieved on 13 June 2018 from </w:t>
      </w:r>
      <w:hyperlink r:id="rId429">
        <w:r>
          <w:rPr>
            <w:color w:val="0088CE"/>
            <w:w w:val="95"/>
            <w:u w:val="single" w:color="0088CE"/>
          </w:rPr>
          <w:t>https://data2.unhcr.org/en/documents/download/53841</w:t>
        </w:r>
      </w:hyperlink>
    </w:p>
    <w:p w:rsidR="009702CD" w:rsidRDefault="00166ADE">
      <w:pPr>
        <w:pStyle w:val="BodyText"/>
        <w:spacing w:before="48" w:line="276" w:lineRule="exact"/>
        <w:ind w:left="740"/>
      </w:pPr>
      <w:r>
        <w:rPr>
          <w:color w:val="6D6E71"/>
          <w:w w:val="90"/>
        </w:rPr>
        <w:t>World Bank (n.d.). Net enrolment rate, primary, both sexes (%), Syrian Arab Republic. Undated. Accessed 12 May</w:t>
      </w:r>
    </w:p>
    <w:p w:rsidR="009702CD" w:rsidRDefault="00166ADE">
      <w:pPr>
        <w:pStyle w:val="BodyText"/>
        <w:spacing w:line="276" w:lineRule="exact"/>
        <w:ind w:left="1000"/>
      </w:pPr>
      <w:r>
        <w:rPr>
          <w:color w:val="6D6E71"/>
          <w:w w:val="95"/>
        </w:rPr>
        <w:t xml:space="preserve">2018: </w:t>
      </w:r>
      <w:hyperlink r:id="rId430">
        <w:r>
          <w:rPr>
            <w:color w:val="6D6E71"/>
            <w:w w:val="95"/>
          </w:rPr>
          <w:t>http://data.worldbank.org/indicator/SE.PRM.NENR?locations=S</w:t>
        </w:r>
        <w:r>
          <w:rPr>
            <w:color w:val="6D6E71"/>
            <w:w w:val="95"/>
          </w:rPr>
          <w:t>Y</w:t>
        </w:r>
      </w:hyperlink>
    </w:p>
    <w:p w:rsidR="009702CD" w:rsidRDefault="00166ADE">
      <w:pPr>
        <w:pStyle w:val="BodyText"/>
        <w:spacing w:before="57" w:line="230" w:lineRule="auto"/>
        <w:ind w:left="1000" w:hanging="260"/>
      </w:pPr>
      <w:r>
        <w:rPr>
          <w:color w:val="6D6E71"/>
          <w:w w:val="90"/>
        </w:rPr>
        <w:t>WHO</w:t>
      </w:r>
      <w:r>
        <w:rPr>
          <w:color w:val="6D6E71"/>
          <w:spacing w:val="-34"/>
          <w:w w:val="90"/>
        </w:rPr>
        <w:t xml:space="preserve"> </w:t>
      </w:r>
      <w:r>
        <w:rPr>
          <w:color w:val="6D6E71"/>
          <w:w w:val="90"/>
        </w:rPr>
        <w:t>&amp;</w:t>
      </w:r>
      <w:r>
        <w:rPr>
          <w:color w:val="6D6E71"/>
          <w:spacing w:val="-34"/>
          <w:w w:val="90"/>
        </w:rPr>
        <w:t xml:space="preserve"> </w:t>
      </w:r>
      <w:r>
        <w:rPr>
          <w:color w:val="6D6E71"/>
          <w:w w:val="90"/>
        </w:rPr>
        <w:t>The</w:t>
      </w:r>
      <w:r>
        <w:rPr>
          <w:color w:val="6D6E71"/>
          <w:spacing w:val="-34"/>
          <w:w w:val="90"/>
        </w:rPr>
        <w:t xml:space="preserve"> </w:t>
      </w:r>
      <w:r>
        <w:rPr>
          <w:color w:val="6D6E71"/>
          <w:spacing w:val="-3"/>
          <w:w w:val="90"/>
        </w:rPr>
        <w:t>World</w:t>
      </w:r>
      <w:r>
        <w:rPr>
          <w:color w:val="6D6E71"/>
          <w:spacing w:val="-34"/>
          <w:w w:val="90"/>
        </w:rPr>
        <w:t xml:space="preserve"> </w:t>
      </w:r>
      <w:r>
        <w:rPr>
          <w:color w:val="6D6E71"/>
          <w:w w:val="90"/>
        </w:rPr>
        <w:t>Bank.</w:t>
      </w:r>
      <w:r>
        <w:rPr>
          <w:color w:val="6D6E71"/>
          <w:spacing w:val="-34"/>
          <w:w w:val="90"/>
        </w:rPr>
        <w:t xml:space="preserve"> </w:t>
      </w:r>
      <w:r>
        <w:rPr>
          <w:color w:val="6D6E71"/>
          <w:w w:val="90"/>
        </w:rPr>
        <w:t>(2011).</w:t>
      </w:r>
      <w:r>
        <w:rPr>
          <w:color w:val="6D6E71"/>
          <w:spacing w:val="-34"/>
          <w:w w:val="90"/>
        </w:rPr>
        <w:t xml:space="preserve"> </w:t>
      </w:r>
      <w:r>
        <w:rPr>
          <w:color w:val="6D6E71"/>
          <w:spacing w:val="-3"/>
          <w:w w:val="90"/>
        </w:rPr>
        <w:t>World</w:t>
      </w:r>
      <w:r>
        <w:rPr>
          <w:color w:val="6D6E71"/>
          <w:spacing w:val="-34"/>
          <w:w w:val="90"/>
        </w:rPr>
        <w:t xml:space="preserve"> </w:t>
      </w:r>
      <w:r>
        <w:rPr>
          <w:color w:val="6D6E71"/>
          <w:w w:val="90"/>
        </w:rPr>
        <w:t>Report</w:t>
      </w:r>
      <w:r>
        <w:rPr>
          <w:color w:val="6D6E71"/>
          <w:spacing w:val="-34"/>
          <w:w w:val="90"/>
        </w:rPr>
        <w:t xml:space="preserve"> </w:t>
      </w:r>
      <w:r>
        <w:rPr>
          <w:color w:val="6D6E71"/>
          <w:w w:val="90"/>
        </w:rPr>
        <w:t>on</w:t>
      </w:r>
      <w:r>
        <w:rPr>
          <w:color w:val="6D6E71"/>
          <w:spacing w:val="-34"/>
          <w:w w:val="90"/>
        </w:rPr>
        <w:t xml:space="preserve"> </w:t>
      </w:r>
      <w:r>
        <w:rPr>
          <w:color w:val="6D6E71"/>
          <w:w w:val="90"/>
        </w:rPr>
        <w:t>Disability.</w:t>
      </w:r>
      <w:r>
        <w:rPr>
          <w:color w:val="6D6E71"/>
          <w:spacing w:val="-34"/>
          <w:w w:val="90"/>
        </w:rPr>
        <w:t xml:space="preserve"> </w:t>
      </w:r>
      <w:r>
        <w:rPr>
          <w:color w:val="6D6E71"/>
          <w:w w:val="90"/>
        </w:rPr>
        <w:t>Retrieved</w:t>
      </w:r>
      <w:r>
        <w:rPr>
          <w:color w:val="6D6E71"/>
          <w:spacing w:val="-34"/>
          <w:w w:val="90"/>
        </w:rPr>
        <w:t xml:space="preserve"> </w:t>
      </w:r>
      <w:r>
        <w:rPr>
          <w:color w:val="6D6E71"/>
          <w:w w:val="90"/>
        </w:rPr>
        <w:t>on</w:t>
      </w:r>
      <w:r>
        <w:rPr>
          <w:color w:val="6D6E71"/>
          <w:spacing w:val="-34"/>
          <w:w w:val="90"/>
        </w:rPr>
        <w:t xml:space="preserve"> </w:t>
      </w:r>
      <w:r>
        <w:rPr>
          <w:color w:val="6D6E71"/>
          <w:w w:val="90"/>
        </w:rPr>
        <w:t>12</w:t>
      </w:r>
      <w:r>
        <w:rPr>
          <w:color w:val="6D6E71"/>
          <w:spacing w:val="-34"/>
          <w:w w:val="90"/>
        </w:rPr>
        <w:t xml:space="preserve"> </w:t>
      </w:r>
      <w:r>
        <w:rPr>
          <w:color w:val="6D6E71"/>
          <w:w w:val="90"/>
        </w:rPr>
        <w:t>May</w:t>
      </w:r>
      <w:r>
        <w:rPr>
          <w:color w:val="6D6E71"/>
          <w:spacing w:val="-34"/>
          <w:w w:val="90"/>
        </w:rPr>
        <w:t xml:space="preserve"> </w:t>
      </w:r>
      <w:r>
        <w:rPr>
          <w:color w:val="6D6E71"/>
          <w:w w:val="90"/>
        </w:rPr>
        <w:t>2018</w:t>
      </w:r>
      <w:r>
        <w:rPr>
          <w:color w:val="6D6E71"/>
          <w:spacing w:val="-34"/>
          <w:w w:val="90"/>
        </w:rPr>
        <w:t xml:space="preserve"> </w:t>
      </w:r>
      <w:r>
        <w:rPr>
          <w:color w:val="6D6E71"/>
          <w:w w:val="90"/>
        </w:rPr>
        <w:t>from</w:t>
      </w:r>
      <w:r>
        <w:rPr>
          <w:color w:val="6D6E71"/>
          <w:spacing w:val="-34"/>
          <w:w w:val="90"/>
        </w:rPr>
        <w:t xml:space="preserve"> </w:t>
      </w:r>
      <w:hyperlink r:id="rId431">
        <w:r>
          <w:rPr>
            <w:color w:val="0088CE"/>
            <w:w w:val="90"/>
            <w:u w:val="single" w:color="0088CE"/>
          </w:rPr>
          <w:t>http://www.who.int/</w:t>
        </w:r>
      </w:hyperlink>
      <w:r>
        <w:rPr>
          <w:color w:val="0088CE"/>
          <w:w w:val="90"/>
        </w:rPr>
        <w:t xml:space="preserve"> </w:t>
      </w:r>
      <w:hyperlink r:id="rId432">
        <w:r>
          <w:rPr>
            <w:color w:val="0088CE"/>
            <w:w w:val="95"/>
            <w:u w:val="single" w:color="0088CE"/>
          </w:rPr>
          <w:t>disabilities/world_report/2011/report.pdf</w:t>
        </w:r>
      </w:hyperlink>
    </w:p>
    <w:p w:rsidR="009702CD" w:rsidRDefault="009702CD">
      <w:pPr>
        <w:spacing w:line="230" w:lineRule="auto"/>
        <w:sectPr w:rsidR="009702CD">
          <w:pgSz w:w="11910" w:h="16840"/>
          <w:pgMar w:top="920" w:right="0" w:bottom="880" w:left="0" w:header="720" w:footer="682" w:gutter="0"/>
          <w:cols w:space="720"/>
        </w:sectPr>
      </w:pPr>
    </w:p>
    <w:p w:rsidR="009702CD" w:rsidRDefault="00166ADE">
      <w:pPr>
        <w:pStyle w:val="Heading1"/>
        <w:spacing w:before="34"/>
      </w:pPr>
      <w:r>
        <w:lastRenderedPageBreak/>
        <w:pict>
          <v:line id="_x0000_s1238" style="position:absolute;left:0;text-align:left;z-index:20584;mso-position-horizontal-relative:page" from="245.75pt,33.3pt" to="595.3pt,33.3pt" strokecolor="#dcddde" strokeweight=".98708mm">
            <w10:wrap anchorx="page"/>
          </v:line>
        </w:pict>
      </w:r>
      <w:r>
        <w:pict>
          <v:shape id="_x0000_s1237" style="position:absolute;left:0;text-align:left;margin-left:0;margin-top:31.9pt;width:.1pt;height:2.8pt;z-index:20608;mso-position-horizontal-relative:page" coordorigin=",638" coordsize="0,56" path="m,694l,638r,56xe" fillcolor="#dcddde" stroked="f">
            <v:path arrowok="t"/>
            <w10:wrap anchorx="page"/>
          </v:shape>
        </w:pict>
      </w:r>
      <w:bookmarkStart w:id="61" w:name="ANNEXES"/>
      <w:bookmarkStart w:id="62" w:name="_bookmark26"/>
      <w:bookmarkEnd w:id="61"/>
      <w:bookmarkEnd w:id="62"/>
      <w:r>
        <w:rPr>
          <w:color w:val="0088CE"/>
          <w:w w:val="95"/>
        </w:rPr>
        <w:t>ANNEXES</w:t>
      </w:r>
    </w:p>
    <w:p w:rsidR="009702CD" w:rsidRDefault="00166ADE">
      <w:pPr>
        <w:pStyle w:val="Heading2"/>
        <w:spacing w:before="225" w:line="213" w:lineRule="auto"/>
        <w:ind w:right="111"/>
      </w:pPr>
      <w:r>
        <w:rPr>
          <w:color w:val="BE1F24"/>
          <w:w w:val="85"/>
        </w:rPr>
        <w:t xml:space="preserve">Annex 1: Household Sampling </w:t>
      </w:r>
      <w:r>
        <w:rPr>
          <w:color w:val="BE1F24"/>
          <w:w w:val="95"/>
        </w:rPr>
        <w:t>Methodology</w:t>
      </w:r>
    </w:p>
    <w:p w:rsidR="009702CD" w:rsidRDefault="00166ADE">
      <w:pPr>
        <w:pStyle w:val="ListParagraph"/>
        <w:numPr>
          <w:ilvl w:val="0"/>
          <w:numId w:val="13"/>
        </w:numPr>
        <w:tabs>
          <w:tab w:val="left" w:pos="900"/>
        </w:tabs>
        <w:spacing w:before="78" w:line="230" w:lineRule="auto"/>
        <w:jc w:val="left"/>
        <w:rPr>
          <w:b/>
          <w:sz w:val="20"/>
        </w:rPr>
      </w:pPr>
      <w:r>
        <w:rPr>
          <w:b/>
          <w:color w:val="0088CE"/>
          <w:w w:val="90"/>
          <w:sz w:val="20"/>
        </w:rPr>
        <w:t>Sample</w:t>
      </w:r>
      <w:r>
        <w:rPr>
          <w:b/>
          <w:color w:val="0088CE"/>
          <w:spacing w:val="-17"/>
          <w:w w:val="90"/>
          <w:sz w:val="20"/>
        </w:rPr>
        <w:t xml:space="preserve"> </w:t>
      </w:r>
      <w:r>
        <w:rPr>
          <w:b/>
          <w:color w:val="0088CE"/>
          <w:w w:val="90"/>
          <w:sz w:val="20"/>
        </w:rPr>
        <w:t>size</w:t>
      </w:r>
      <w:r>
        <w:rPr>
          <w:b/>
          <w:color w:val="0088CE"/>
          <w:spacing w:val="-17"/>
          <w:w w:val="90"/>
          <w:sz w:val="20"/>
        </w:rPr>
        <w:t xml:space="preserve"> </w:t>
      </w:r>
      <w:r>
        <w:rPr>
          <w:b/>
          <w:color w:val="0088CE"/>
          <w:w w:val="90"/>
          <w:sz w:val="20"/>
        </w:rPr>
        <w:t>calculation</w:t>
      </w:r>
      <w:r>
        <w:rPr>
          <w:b/>
          <w:color w:val="0088CE"/>
          <w:spacing w:val="-17"/>
          <w:w w:val="90"/>
          <w:sz w:val="20"/>
        </w:rPr>
        <w:t xml:space="preserve"> </w:t>
      </w:r>
      <w:r>
        <w:rPr>
          <w:b/>
          <w:color w:val="0088CE"/>
          <w:w w:val="90"/>
          <w:sz w:val="20"/>
        </w:rPr>
        <w:t>assuming</w:t>
      </w:r>
      <w:r>
        <w:rPr>
          <w:b/>
          <w:color w:val="0088CE"/>
          <w:spacing w:val="-17"/>
          <w:w w:val="90"/>
          <w:sz w:val="20"/>
        </w:rPr>
        <w:t xml:space="preserve"> </w:t>
      </w:r>
      <w:r>
        <w:rPr>
          <w:b/>
          <w:color w:val="0088CE"/>
          <w:w w:val="90"/>
          <w:sz w:val="20"/>
        </w:rPr>
        <w:t>a</w:t>
      </w:r>
      <w:r>
        <w:rPr>
          <w:b/>
          <w:color w:val="0088CE"/>
          <w:spacing w:val="-17"/>
          <w:w w:val="90"/>
          <w:sz w:val="20"/>
        </w:rPr>
        <w:t xml:space="preserve"> </w:t>
      </w:r>
      <w:r>
        <w:rPr>
          <w:b/>
          <w:color w:val="0088CE"/>
          <w:w w:val="90"/>
          <w:sz w:val="20"/>
        </w:rPr>
        <w:t>simple</w:t>
      </w:r>
      <w:r>
        <w:rPr>
          <w:b/>
          <w:color w:val="0088CE"/>
          <w:spacing w:val="-17"/>
          <w:w w:val="90"/>
          <w:sz w:val="20"/>
        </w:rPr>
        <w:t xml:space="preserve"> </w:t>
      </w:r>
      <w:r>
        <w:rPr>
          <w:b/>
          <w:color w:val="0088CE"/>
          <w:w w:val="90"/>
          <w:sz w:val="20"/>
        </w:rPr>
        <w:t xml:space="preserve">random </w:t>
      </w:r>
      <w:r>
        <w:rPr>
          <w:b/>
          <w:color w:val="0088CE"/>
          <w:w w:val="95"/>
          <w:sz w:val="20"/>
        </w:rPr>
        <w:t>sample</w:t>
      </w:r>
      <w:r>
        <w:rPr>
          <w:b/>
          <w:color w:val="0088CE"/>
          <w:spacing w:val="-13"/>
          <w:w w:val="95"/>
          <w:sz w:val="20"/>
        </w:rPr>
        <w:t xml:space="preserve"> </w:t>
      </w:r>
      <w:r>
        <w:rPr>
          <w:b/>
          <w:color w:val="0088CE"/>
          <w:w w:val="95"/>
          <w:sz w:val="20"/>
        </w:rPr>
        <w:t>survey</w:t>
      </w:r>
    </w:p>
    <w:p w:rsidR="009702CD" w:rsidRDefault="00166ADE">
      <w:pPr>
        <w:pStyle w:val="BodyText"/>
        <w:spacing w:before="234" w:line="270" w:lineRule="exact"/>
        <w:ind w:left="720" w:right="-9"/>
      </w:pPr>
      <w:r>
        <w:rPr>
          <w:color w:val="6D6E71"/>
          <w:w w:val="90"/>
        </w:rPr>
        <w:t>The</w:t>
      </w:r>
      <w:r>
        <w:rPr>
          <w:color w:val="6D6E71"/>
          <w:spacing w:val="-21"/>
          <w:w w:val="90"/>
        </w:rPr>
        <w:t xml:space="preserve"> </w:t>
      </w:r>
      <w:r>
        <w:rPr>
          <w:color w:val="6D6E71"/>
          <w:w w:val="90"/>
        </w:rPr>
        <w:t>for</w:t>
      </w:r>
      <w:r>
        <w:rPr>
          <w:color w:val="6D6E71"/>
          <w:w w:val="90"/>
        </w:rPr>
        <w:t>mula</w:t>
      </w:r>
      <w:r>
        <w:rPr>
          <w:color w:val="6D6E71"/>
          <w:spacing w:val="-21"/>
          <w:w w:val="90"/>
        </w:rPr>
        <w:t xml:space="preserve"> </w:t>
      </w:r>
      <w:r>
        <w:rPr>
          <w:color w:val="6D6E71"/>
          <w:w w:val="90"/>
        </w:rPr>
        <w:t>for</w:t>
      </w:r>
      <w:r>
        <w:rPr>
          <w:color w:val="6D6E71"/>
          <w:spacing w:val="-21"/>
          <w:w w:val="90"/>
        </w:rPr>
        <w:t xml:space="preserve"> </w:t>
      </w:r>
      <w:r>
        <w:rPr>
          <w:color w:val="6D6E71"/>
          <w:w w:val="90"/>
        </w:rPr>
        <w:t>calculating</w:t>
      </w:r>
      <w:r>
        <w:rPr>
          <w:color w:val="6D6E71"/>
          <w:spacing w:val="-21"/>
          <w:w w:val="90"/>
        </w:rPr>
        <w:t xml:space="preserve"> </w:t>
      </w:r>
      <w:r>
        <w:rPr>
          <w:color w:val="6D6E71"/>
          <w:w w:val="90"/>
        </w:rPr>
        <w:t>the</w:t>
      </w:r>
      <w:r>
        <w:rPr>
          <w:color w:val="6D6E71"/>
          <w:spacing w:val="-21"/>
          <w:w w:val="90"/>
        </w:rPr>
        <w:t xml:space="preserve"> </w:t>
      </w:r>
      <w:r>
        <w:rPr>
          <w:color w:val="6D6E71"/>
          <w:w w:val="90"/>
        </w:rPr>
        <w:t>sample</w:t>
      </w:r>
      <w:r>
        <w:rPr>
          <w:color w:val="6D6E71"/>
          <w:spacing w:val="-21"/>
          <w:w w:val="90"/>
        </w:rPr>
        <w:t xml:space="preserve"> </w:t>
      </w:r>
      <w:r>
        <w:rPr>
          <w:color w:val="6D6E71"/>
          <w:w w:val="90"/>
        </w:rPr>
        <w:t>size</w:t>
      </w:r>
      <w:r>
        <w:rPr>
          <w:color w:val="6D6E71"/>
          <w:spacing w:val="-21"/>
          <w:w w:val="90"/>
        </w:rPr>
        <w:t xml:space="preserve"> </w:t>
      </w:r>
      <w:r>
        <w:rPr>
          <w:color w:val="6D6E71"/>
          <w:w w:val="90"/>
        </w:rPr>
        <w:t>is</w:t>
      </w:r>
      <w:r>
        <w:rPr>
          <w:color w:val="6D6E71"/>
          <w:spacing w:val="-21"/>
          <w:w w:val="90"/>
        </w:rPr>
        <w:t xml:space="preserve"> </w:t>
      </w:r>
      <w:r>
        <w:rPr>
          <w:color w:val="6D6E71"/>
          <w:w w:val="90"/>
        </w:rPr>
        <w:t>(Unicef 2006):</w:t>
      </w:r>
    </w:p>
    <w:p w:rsidR="009702CD" w:rsidRDefault="00166ADE">
      <w:pPr>
        <w:pStyle w:val="BodyText"/>
        <w:rPr>
          <w:sz w:val="26"/>
        </w:rPr>
      </w:pPr>
      <w:r>
        <w:rPr>
          <w:b w:val="0"/>
        </w:rPr>
        <w:br w:type="column"/>
      </w:r>
    </w:p>
    <w:p w:rsidR="009702CD" w:rsidRDefault="009702CD">
      <w:pPr>
        <w:pStyle w:val="BodyText"/>
        <w:rPr>
          <w:sz w:val="26"/>
        </w:rPr>
      </w:pPr>
    </w:p>
    <w:p w:rsidR="009702CD" w:rsidRDefault="009702CD">
      <w:pPr>
        <w:pStyle w:val="BodyText"/>
        <w:rPr>
          <w:sz w:val="26"/>
        </w:rPr>
      </w:pPr>
    </w:p>
    <w:p w:rsidR="009702CD" w:rsidRDefault="009702CD">
      <w:pPr>
        <w:pStyle w:val="BodyText"/>
        <w:spacing w:before="8"/>
        <w:rPr>
          <w:sz w:val="26"/>
        </w:rPr>
      </w:pPr>
    </w:p>
    <w:p w:rsidR="009702CD" w:rsidRDefault="00166ADE">
      <w:pPr>
        <w:pStyle w:val="ListParagraph"/>
        <w:numPr>
          <w:ilvl w:val="0"/>
          <w:numId w:val="13"/>
        </w:numPr>
        <w:tabs>
          <w:tab w:val="left" w:pos="380"/>
        </w:tabs>
        <w:spacing w:line="230" w:lineRule="auto"/>
        <w:ind w:left="379" w:right="717"/>
        <w:jc w:val="left"/>
        <w:rPr>
          <w:b/>
          <w:sz w:val="20"/>
        </w:rPr>
      </w:pPr>
      <w:r>
        <w:rPr>
          <w:b/>
          <w:color w:val="0088CE"/>
          <w:w w:val="90"/>
          <w:sz w:val="20"/>
        </w:rPr>
        <w:t>Design</w:t>
      </w:r>
      <w:r>
        <w:rPr>
          <w:b/>
          <w:color w:val="0088CE"/>
          <w:spacing w:val="-26"/>
          <w:w w:val="90"/>
          <w:sz w:val="20"/>
        </w:rPr>
        <w:t xml:space="preserve"> </w:t>
      </w:r>
      <w:r>
        <w:rPr>
          <w:b/>
          <w:color w:val="0088CE"/>
          <w:w w:val="90"/>
          <w:sz w:val="20"/>
        </w:rPr>
        <w:t>effect</w:t>
      </w:r>
      <w:r>
        <w:rPr>
          <w:b/>
          <w:color w:val="0088CE"/>
          <w:spacing w:val="-26"/>
          <w:w w:val="90"/>
          <w:sz w:val="20"/>
        </w:rPr>
        <w:t xml:space="preserve"> </w:t>
      </w:r>
      <w:r>
        <w:rPr>
          <w:b/>
          <w:color w:val="0088CE"/>
          <w:w w:val="90"/>
          <w:sz w:val="20"/>
        </w:rPr>
        <w:t>correction</w:t>
      </w:r>
      <w:r>
        <w:rPr>
          <w:b/>
          <w:color w:val="0088CE"/>
          <w:spacing w:val="-26"/>
          <w:w w:val="90"/>
          <w:sz w:val="20"/>
        </w:rPr>
        <w:t xml:space="preserve"> </w:t>
      </w:r>
      <w:r>
        <w:rPr>
          <w:b/>
          <w:color w:val="0088CE"/>
          <w:w w:val="90"/>
          <w:sz w:val="20"/>
        </w:rPr>
        <w:t>to</w:t>
      </w:r>
      <w:r>
        <w:rPr>
          <w:b/>
          <w:color w:val="0088CE"/>
          <w:spacing w:val="-26"/>
          <w:w w:val="90"/>
          <w:sz w:val="20"/>
        </w:rPr>
        <w:t xml:space="preserve"> </w:t>
      </w:r>
      <w:r>
        <w:rPr>
          <w:b/>
          <w:color w:val="0088CE"/>
          <w:w w:val="90"/>
          <w:sz w:val="20"/>
        </w:rPr>
        <w:t>sample</w:t>
      </w:r>
      <w:r>
        <w:rPr>
          <w:b/>
          <w:color w:val="0088CE"/>
          <w:spacing w:val="-26"/>
          <w:w w:val="90"/>
          <w:sz w:val="20"/>
        </w:rPr>
        <w:t xml:space="preserve"> </w:t>
      </w:r>
      <w:r>
        <w:rPr>
          <w:b/>
          <w:color w:val="0088CE"/>
          <w:w w:val="90"/>
          <w:sz w:val="20"/>
        </w:rPr>
        <w:t>size</w:t>
      </w:r>
      <w:r>
        <w:rPr>
          <w:b/>
          <w:color w:val="0088CE"/>
          <w:spacing w:val="-26"/>
          <w:w w:val="90"/>
          <w:sz w:val="20"/>
        </w:rPr>
        <w:t xml:space="preserve"> </w:t>
      </w:r>
      <w:r>
        <w:rPr>
          <w:b/>
          <w:color w:val="0088CE"/>
          <w:w w:val="90"/>
          <w:sz w:val="20"/>
        </w:rPr>
        <w:t xml:space="preserve">calculation, </w:t>
      </w:r>
      <w:r>
        <w:rPr>
          <w:b/>
          <w:color w:val="0088CE"/>
          <w:w w:val="95"/>
          <w:sz w:val="20"/>
        </w:rPr>
        <w:t>due</w:t>
      </w:r>
      <w:r>
        <w:rPr>
          <w:b/>
          <w:color w:val="0088CE"/>
          <w:spacing w:val="-22"/>
          <w:w w:val="95"/>
          <w:sz w:val="20"/>
        </w:rPr>
        <w:t xml:space="preserve"> </w:t>
      </w:r>
      <w:r>
        <w:rPr>
          <w:b/>
          <w:color w:val="0088CE"/>
          <w:w w:val="95"/>
          <w:sz w:val="20"/>
        </w:rPr>
        <w:t>to</w:t>
      </w:r>
      <w:r>
        <w:rPr>
          <w:b/>
          <w:color w:val="0088CE"/>
          <w:spacing w:val="-22"/>
          <w:w w:val="95"/>
          <w:sz w:val="20"/>
        </w:rPr>
        <w:t xml:space="preserve"> </w:t>
      </w:r>
      <w:r>
        <w:rPr>
          <w:b/>
          <w:color w:val="0088CE"/>
          <w:w w:val="95"/>
          <w:sz w:val="20"/>
        </w:rPr>
        <w:t>cluster</w:t>
      </w:r>
      <w:r>
        <w:rPr>
          <w:b/>
          <w:color w:val="0088CE"/>
          <w:spacing w:val="-22"/>
          <w:w w:val="95"/>
          <w:sz w:val="20"/>
        </w:rPr>
        <w:t xml:space="preserve"> </w:t>
      </w:r>
      <w:r>
        <w:rPr>
          <w:b/>
          <w:color w:val="0088CE"/>
          <w:w w:val="95"/>
          <w:sz w:val="20"/>
        </w:rPr>
        <w:t>sample</w:t>
      </w:r>
      <w:r>
        <w:rPr>
          <w:b/>
          <w:color w:val="0088CE"/>
          <w:spacing w:val="-22"/>
          <w:w w:val="95"/>
          <w:sz w:val="20"/>
        </w:rPr>
        <w:t xml:space="preserve"> </w:t>
      </w:r>
      <w:r>
        <w:rPr>
          <w:b/>
          <w:color w:val="0088CE"/>
          <w:w w:val="95"/>
          <w:sz w:val="20"/>
        </w:rPr>
        <w:t>survey</w:t>
      </w:r>
      <w:r>
        <w:rPr>
          <w:b/>
          <w:color w:val="0088CE"/>
          <w:spacing w:val="-22"/>
          <w:w w:val="95"/>
          <w:sz w:val="20"/>
        </w:rPr>
        <w:t xml:space="preserve"> </w:t>
      </w:r>
      <w:r>
        <w:rPr>
          <w:b/>
          <w:color w:val="0088CE"/>
          <w:w w:val="95"/>
          <w:sz w:val="20"/>
        </w:rPr>
        <w:t>design</w:t>
      </w:r>
    </w:p>
    <w:p w:rsidR="009702CD" w:rsidRDefault="009702CD">
      <w:pPr>
        <w:pStyle w:val="BodyText"/>
        <w:spacing w:before="13"/>
        <w:rPr>
          <w:sz w:val="16"/>
        </w:rPr>
      </w:pPr>
    </w:p>
    <w:p w:rsidR="009702CD" w:rsidRDefault="00166ADE">
      <w:pPr>
        <w:pStyle w:val="BodyText"/>
        <w:spacing w:line="230" w:lineRule="auto"/>
        <w:ind w:left="199" w:right="717"/>
        <w:jc w:val="both"/>
      </w:pPr>
      <w:r>
        <w:rPr>
          <w:color w:val="6D6E71"/>
          <w:w w:val="90"/>
        </w:rPr>
        <w:t>The</w:t>
      </w:r>
      <w:r>
        <w:rPr>
          <w:color w:val="6D6E71"/>
          <w:spacing w:val="-26"/>
          <w:w w:val="90"/>
        </w:rPr>
        <w:t xml:space="preserve"> </w:t>
      </w:r>
      <w:r>
        <w:rPr>
          <w:color w:val="6D6E71"/>
          <w:w w:val="90"/>
        </w:rPr>
        <w:t>design</w:t>
      </w:r>
      <w:r>
        <w:rPr>
          <w:color w:val="6D6E71"/>
          <w:spacing w:val="-26"/>
          <w:w w:val="90"/>
        </w:rPr>
        <w:t xml:space="preserve"> </w:t>
      </w:r>
      <w:r>
        <w:rPr>
          <w:color w:val="6D6E71"/>
          <w:w w:val="90"/>
        </w:rPr>
        <w:t>effect</w:t>
      </w:r>
      <w:r>
        <w:rPr>
          <w:color w:val="6D6E71"/>
          <w:spacing w:val="-26"/>
          <w:w w:val="90"/>
        </w:rPr>
        <w:t xml:space="preserve"> </w:t>
      </w:r>
      <w:r>
        <w:rPr>
          <w:color w:val="6D6E71"/>
          <w:w w:val="90"/>
        </w:rPr>
        <w:t>(</w:t>
      </w:r>
      <w:r>
        <w:rPr>
          <w:rFonts w:ascii="Arial"/>
          <w:b w:val="0"/>
          <w:i/>
          <w:color w:val="6D6E71"/>
          <w:w w:val="90"/>
        </w:rPr>
        <w:t>DEFF</w:t>
      </w:r>
      <w:r>
        <w:rPr>
          <w:color w:val="6D6E71"/>
          <w:w w:val="90"/>
        </w:rPr>
        <w:t>),</w:t>
      </w:r>
      <w:r>
        <w:rPr>
          <w:color w:val="6D6E71"/>
          <w:spacing w:val="-26"/>
          <w:w w:val="90"/>
        </w:rPr>
        <w:t xml:space="preserve"> </w:t>
      </w:r>
      <w:r>
        <w:rPr>
          <w:color w:val="6D6E71"/>
          <w:w w:val="90"/>
        </w:rPr>
        <w:t>is</w:t>
      </w:r>
      <w:r>
        <w:rPr>
          <w:color w:val="6D6E71"/>
          <w:spacing w:val="-26"/>
          <w:w w:val="90"/>
        </w:rPr>
        <w:t xml:space="preserve"> </w:t>
      </w:r>
      <w:r>
        <w:rPr>
          <w:color w:val="6D6E71"/>
          <w:w w:val="90"/>
        </w:rPr>
        <w:t>an</w:t>
      </w:r>
      <w:r>
        <w:rPr>
          <w:color w:val="6D6E71"/>
          <w:spacing w:val="-26"/>
          <w:w w:val="90"/>
        </w:rPr>
        <w:t xml:space="preserve"> </w:t>
      </w:r>
      <w:r>
        <w:rPr>
          <w:color w:val="6D6E71"/>
          <w:w w:val="90"/>
        </w:rPr>
        <w:t>adjustment</w:t>
      </w:r>
      <w:r>
        <w:rPr>
          <w:color w:val="6D6E71"/>
          <w:spacing w:val="-26"/>
          <w:w w:val="90"/>
        </w:rPr>
        <w:t xml:space="preserve"> </w:t>
      </w:r>
      <w:r>
        <w:rPr>
          <w:color w:val="6D6E71"/>
          <w:w w:val="90"/>
        </w:rPr>
        <w:t>that</w:t>
      </w:r>
      <w:r>
        <w:rPr>
          <w:color w:val="6D6E71"/>
          <w:spacing w:val="-26"/>
          <w:w w:val="90"/>
        </w:rPr>
        <w:t xml:space="preserve"> </w:t>
      </w:r>
      <w:r>
        <w:rPr>
          <w:color w:val="6D6E71"/>
          <w:w w:val="90"/>
        </w:rPr>
        <w:t>should be used to determine survey sample size. This</w:t>
      </w:r>
      <w:r>
        <w:rPr>
          <w:color w:val="6D6E71"/>
          <w:spacing w:val="-37"/>
          <w:w w:val="90"/>
        </w:rPr>
        <w:t xml:space="preserve"> </w:t>
      </w:r>
      <w:r>
        <w:rPr>
          <w:color w:val="6D6E71"/>
          <w:w w:val="90"/>
        </w:rPr>
        <w:t>value is</w:t>
      </w:r>
      <w:r>
        <w:rPr>
          <w:color w:val="6D6E71"/>
          <w:spacing w:val="-29"/>
          <w:w w:val="90"/>
        </w:rPr>
        <w:t xml:space="preserve"> </w:t>
      </w:r>
      <w:r>
        <w:rPr>
          <w:color w:val="6D6E71"/>
          <w:w w:val="90"/>
        </w:rPr>
        <w:t>defined</w:t>
      </w:r>
      <w:r>
        <w:rPr>
          <w:color w:val="6D6E71"/>
          <w:spacing w:val="-29"/>
          <w:w w:val="90"/>
        </w:rPr>
        <w:t xml:space="preserve"> </w:t>
      </w:r>
      <w:r>
        <w:rPr>
          <w:color w:val="6D6E71"/>
          <w:w w:val="90"/>
        </w:rPr>
        <w:t>basically</w:t>
      </w:r>
      <w:r>
        <w:rPr>
          <w:color w:val="6D6E71"/>
          <w:spacing w:val="-29"/>
          <w:w w:val="90"/>
        </w:rPr>
        <w:t xml:space="preserve"> </w:t>
      </w:r>
      <w:r>
        <w:rPr>
          <w:color w:val="6D6E71"/>
          <w:w w:val="90"/>
        </w:rPr>
        <w:t>as</w:t>
      </w:r>
      <w:r>
        <w:rPr>
          <w:color w:val="6D6E71"/>
          <w:spacing w:val="-29"/>
          <w:w w:val="90"/>
        </w:rPr>
        <w:t xml:space="preserve"> </w:t>
      </w:r>
      <w:r>
        <w:rPr>
          <w:color w:val="6D6E71"/>
          <w:w w:val="90"/>
        </w:rPr>
        <w:t>the</w:t>
      </w:r>
      <w:r>
        <w:rPr>
          <w:color w:val="6D6E71"/>
          <w:spacing w:val="-29"/>
          <w:w w:val="90"/>
        </w:rPr>
        <w:t xml:space="preserve"> </w:t>
      </w:r>
      <w:r>
        <w:rPr>
          <w:color w:val="6D6E71"/>
          <w:w w:val="90"/>
        </w:rPr>
        <w:t>ratio</w:t>
      </w:r>
      <w:r>
        <w:rPr>
          <w:color w:val="6D6E71"/>
          <w:spacing w:val="-29"/>
          <w:w w:val="90"/>
        </w:rPr>
        <w:t xml:space="preserve"> </w:t>
      </w:r>
      <w:r>
        <w:rPr>
          <w:color w:val="6D6E71"/>
          <w:w w:val="90"/>
        </w:rPr>
        <w:t>of</w:t>
      </w:r>
      <w:r>
        <w:rPr>
          <w:color w:val="6D6E71"/>
          <w:spacing w:val="-29"/>
          <w:w w:val="90"/>
        </w:rPr>
        <w:t xml:space="preserve"> </w:t>
      </w:r>
      <w:r>
        <w:rPr>
          <w:color w:val="6D6E71"/>
          <w:w w:val="90"/>
        </w:rPr>
        <w:t>the</w:t>
      </w:r>
      <w:r>
        <w:rPr>
          <w:color w:val="6D6E71"/>
          <w:spacing w:val="-29"/>
          <w:w w:val="90"/>
        </w:rPr>
        <w:t xml:space="preserve"> </w:t>
      </w:r>
      <w:r>
        <w:rPr>
          <w:color w:val="6D6E71"/>
          <w:w w:val="90"/>
        </w:rPr>
        <w:t>actual</w:t>
      </w:r>
      <w:r>
        <w:rPr>
          <w:color w:val="6D6E71"/>
          <w:spacing w:val="-29"/>
          <w:w w:val="90"/>
        </w:rPr>
        <w:t xml:space="preserve"> </w:t>
      </w:r>
      <w:r>
        <w:rPr>
          <w:color w:val="6D6E71"/>
          <w:w w:val="90"/>
        </w:rPr>
        <w:t xml:space="preserve">variance, </w:t>
      </w:r>
      <w:r>
        <w:rPr>
          <w:color w:val="6D6E71"/>
          <w:w w:val="85"/>
        </w:rPr>
        <w:t>under</w:t>
      </w:r>
      <w:r>
        <w:rPr>
          <w:color w:val="6D6E71"/>
          <w:spacing w:val="-32"/>
          <w:w w:val="85"/>
        </w:rPr>
        <w:t xml:space="preserve"> </w:t>
      </w:r>
      <w:r>
        <w:rPr>
          <w:color w:val="6D6E71"/>
          <w:w w:val="85"/>
        </w:rPr>
        <w:t>the</w:t>
      </w:r>
      <w:r>
        <w:rPr>
          <w:color w:val="6D6E71"/>
          <w:spacing w:val="-32"/>
          <w:w w:val="85"/>
        </w:rPr>
        <w:t xml:space="preserve"> </w:t>
      </w:r>
      <w:r>
        <w:rPr>
          <w:color w:val="6D6E71"/>
          <w:w w:val="85"/>
        </w:rPr>
        <w:t>sampling</w:t>
      </w:r>
      <w:r>
        <w:rPr>
          <w:color w:val="6D6E71"/>
          <w:spacing w:val="-32"/>
          <w:w w:val="85"/>
        </w:rPr>
        <w:t xml:space="preserve"> </w:t>
      </w:r>
      <w:r>
        <w:rPr>
          <w:color w:val="6D6E71"/>
          <w:w w:val="85"/>
        </w:rPr>
        <w:t>method</w:t>
      </w:r>
      <w:r>
        <w:rPr>
          <w:color w:val="6D6E71"/>
          <w:spacing w:val="-32"/>
          <w:w w:val="85"/>
        </w:rPr>
        <w:t xml:space="preserve"> </w:t>
      </w:r>
      <w:r>
        <w:rPr>
          <w:color w:val="6D6E71"/>
          <w:w w:val="85"/>
        </w:rPr>
        <w:t>actually</w:t>
      </w:r>
      <w:r>
        <w:rPr>
          <w:color w:val="6D6E71"/>
          <w:spacing w:val="-32"/>
          <w:w w:val="85"/>
        </w:rPr>
        <w:t xml:space="preserve"> </w:t>
      </w:r>
      <w:r>
        <w:rPr>
          <w:color w:val="6D6E71"/>
          <w:w w:val="85"/>
        </w:rPr>
        <w:t>used,</w:t>
      </w:r>
      <w:r>
        <w:rPr>
          <w:color w:val="6D6E71"/>
          <w:spacing w:val="-32"/>
          <w:w w:val="85"/>
        </w:rPr>
        <w:t xml:space="preserve"> </w:t>
      </w:r>
      <w:r>
        <w:rPr>
          <w:color w:val="6D6E71"/>
          <w:w w:val="85"/>
        </w:rPr>
        <w:t>to</w:t>
      </w:r>
      <w:r>
        <w:rPr>
          <w:color w:val="6D6E71"/>
          <w:spacing w:val="-32"/>
          <w:w w:val="85"/>
        </w:rPr>
        <w:t xml:space="preserve"> </w:t>
      </w:r>
      <w:r>
        <w:rPr>
          <w:color w:val="6D6E71"/>
          <w:w w:val="85"/>
        </w:rPr>
        <w:t>the</w:t>
      </w:r>
      <w:r>
        <w:rPr>
          <w:color w:val="6D6E71"/>
          <w:spacing w:val="-32"/>
          <w:w w:val="85"/>
        </w:rPr>
        <w:t xml:space="preserve"> </w:t>
      </w:r>
      <w:r>
        <w:rPr>
          <w:color w:val="6D6E71"/>
          <w:w w:val="85"/>
        </w:rPr>
        <w:t>variance</w:t>
      </w:r>
    </w:p>
    <w:p w:rsidR="009702CD" w:rsidRDefault="009702CD">
      <w:pPr>
        <w:spacing w:line="230" w:lineRule="auto"/>
        <w:jc w:val="both"/>
        <w:sectPr w:rsidR="009702CD">
          <w:headerReference w:type="even" r:id="rId433"/>
          <w:footerReference w:type="even" r:id="rId434"/>
          <w:footerReference w:type="default" r:id="rId435"/>
          <w:pgSz w:w="11910" w:h="16840"/>
          <w:pgMar w:top="1000" w:right="0" w:bottom="880" w:left="0" w:header="0" w:footer="682" w:gutter="0"/>
          <w:pgNumType w:start="84"/>
          <w:cols w:num="2" w:space="720" w:equalWidth="0">
            <w:col w:w="5834" w:space="40"/>
            <w:col w:w="6036"/>
          </w:cols>
        </w:sectPr>
      </w:pPr>
    </w:p>
    <w:p w:rsidR="009702CD" w:rsidRDefault="00166ADE">
      <w:pPr>
        <w:spacing w:before="100"/>
        <w:jc w:val="right"/>
        <w:rPr>
          <w:rFonts w:ascii="Cambria Math"/>
          <w:i/>
          <w:sz w:val="12"/>
        </w:rPr>
      </w:pPr>
      <w:r>
        <w:rPr>
          <w:rFonts w:ascii="Cambria Math"/>
          <w:i/>
          <w:color w:val="6D6E71"/>
          <w:w w:val="95"/>
          <w:position w:val="7"/>
          <w:sz w:val="20"/>
        </w:rPr>
        <w:t>n</w:t>
      </w:r>
      <w:r>
        <w:rPr>
          <w:rFonts w:ascii="Cambria Math"/>
          <w:i/>
          <w:color w:val="6D6E71"/>
          <w:w w:val="95"/>
          <w:sz w:val="12"/>
        </w:rPr>
        <w:t>h1</w:t>
      </w:r>
    </w:p>
    <w:p w:rsidR="009702CD" w:rsidRDefault="00166ADE">
      <w:pPr>
        <w:spacing w:before="103"/>
        <w:ind w:left="-11"/>
        <w:rPr>
          <w:rFonts w:ascii="Cambria Math"/>
          <w:i/>
          <w:sz w:val="20"/>
        </w:rPr>
      </w:pPr>
      <w:r>
        <w:br w:type="column"/>
      </w:r>
      <w:r>
        <w:rPr>
          <w:rFonts w:ascii="Cambria Math"/>
          <w:i/>
          <w:color w:val="6D6E71"/>
          <w:sz w:val="20"/>
        </w:rPr>
        <w:t>= (z</w:t>
      </w:r>
    </w:p>
    <w:p w:rsidR="009702CD" w:rsidRDefault="00166ADE">
      <w:pPr>
        <w:pStyle w:val="BodyText"/>
        <w:spacing w:before="11"/>
        <w:rPr>
          <w:rFonts w:ascii="Cambria Math"/>
          <w:b w:val="0"/>
          <w:i/>
        </w:rPr>
      </w:pPr>
      <w:r>
        <w:rPr>
          <w:b w:val="0"/>
        </w:rPr>
        <w:br w:type="column"/>
      </w:r>
    </w:p>
    <w:p w:rsidR="009702CD" w:rsidRDefault="00166ADE">
      <w:pPr>
        <w:ind w:left="-40"/>
        <w:rPr>
          <w:rFonts w:ascii="Cambria Math" w:hAnsi="Cambria Math"/>
          <w:i/>
          <w:sz w:val="12"/>
        </w:rPr>
      </w:pPr>
      <w:r>
        <w:rPr>
          <w:rFonts w:ascii="Cambria Math" w:hAnsi="Cambria Math"/>
          <w:i/>
          <w:color w:val="6D6E71"/>
          <w:w w:val="95"/>
          <w:sz w:val="12"/>
        </w:rPr>
        <w:t>α/2</w:t>
      </w:r>
    </w:p>
    <w:p w:rsidR="009702CD" w:rsidRDefault="00166ADE">
      <w:pPr>
        <w:spacing w:before="103"/>
        <w:ind w:left="-11"/>
        <w:rPr>
          <w:rFonts w:ascii="Cambria Math"/>
          <w:i/>
          <w:sz w:val="20"/>
        </w:rPr>
      </w:pPr>
      <w:r>
        <w:br w:type="column"/>
      </w:r>
      <w:r>
        <w:rPr>
          <w:rFonts w:ascii="Cambria Math"/>
          <w:i/>
          <w:color w:val="6D6E71"/>
          <w:sz w:val="20"/>
        </w:rPr>
        <w:t>)</w:t>
      </w:r>
      <w:r>
        <w:rPr>
          <w:rFonts w:ascii="Cambria Math"/>
          <w:i/>
          <w:color w:val="6D6E71"/>
          <w:position w:val="7"/>
          <w:sz w:val="12"/>
        </w:rPr>
        <w:t xml:space="preserve">2 </w:t>
      </w:r>
      <w:r>
        <w:rPr>
          <w:rFonts w:ascii="Cambria Math"/>
          <w:i/>
          <w:color w:val="6D6E71"/>
          <w:sz w:val="20"/>
        </w:rPr>
        <w:t>P(1-P)k</w:t>
      </w:r>
    </w:p>
    <w:p w:rsidR="009702CD" w:rsidRDefault="00166ADE">
      <w:pPr>
        <w:spacing w:before="136"/>
        <w:ind w:left="12"/>
        <w:rPr>
          <w:rFonts w:ascii="Cambria Math" w:hAnsi="Cambria Math"/>
          <w:i/>
          <w:sz w:val="20"/>
        </w:rPr>
      </w:pPr>
      <w:r>
        <w:pict>
          <v:line id="_x0000_s1236" style="position:absolute;left:0;text-align:left;z-index:20632;mso-position-horizontal-relative:page" from="145.8pt,5.45pt" to="206.4pt,5.45pt" strokecolor="#6d6e71" strokeweight=".5pt">
            <w10:wrap anchorx="page"/>
          </v:line>
        </w:pict>
      </w:r>
      <w:r>
        <w:rPr>
          <w:rFonts w:ascii="Cambria Math" w:hAnsi="Cambria Math"/>
          <w:i/>
          <w:color w:val="6D6E71"/>
          <w:sz w:val="20"/>
        </w:rPr>
        <w:t xml:space="preserve">e </w:t>
      </w:r>
      <w:r>
        <w:rPr>
          <w:rFonts w:ascii="Cambria Math" w:hAnsi="Cambria Math"/>
          <w:i/>
          <w:color w:val="6D6E71"/>
          <w:position w:val="7"/>
          <w:sz w:val="12"/>
        </w:rPr>
        <w:t>2</w:t>
      </w:r>
      <w:r>
        <w:rPr>
          <w:rFonts w:ascii="Cambria Math" w:hAnsi="Cambria Math"/>
          <w:i/>
          <w:color w:val="6D6E71"/>
          <w:sz w:val="20"/>
        </w:rPr>
        <w:t>r</w:t>
      </w:r>
      <w:r>
        <w:rPr>
          <w:rFonts w:ascii="Cambria Math" w:hAnsi="Cambria Math"/>
          <w:i/>
          <w:color w:val="6D6E71"/>
          <w:sz w:val="20"/>
        </w:rPr>
        <w:t>ἢ</w:t>
      </w:r>
    </w:p>
    <w:p w:rsidR="009702CD" w:rsidRDefault="00166ADE">
      <w:pPr>
        <w:pStyle w:val="BodyText"/>
        <w:spacing w:line="200" w:lineRule="exact"/>
        <w:ind w:left="1814"/>
      </w:pPr>
      <w:r>
        <w:rPr>
          <w:b w:val="0"/>
        </w:rPr>
        <w:br w:type="column"/>
      </w:r>
      <w:r>
        <w:rPr>
          <w:color w:val="6D6E71"/>
          <w:w w:val="90"/>
        </w:rPr>
        <w:t>computed under the assumption of simple random</w:t>
      </w:r>
    </w:p>
    <w:p w:rsidR="009702CD" w:rsidRDefault="00166ADE">
      <w:pPr>
        <w:pStyle w:val="BodyText"/>
        <w:spacing w:line="270" w:lineRule="exact"/>
        <w:ind w:left="1814"/>
      </w:pPr>
      <w:r>
        <w:rPr>
          <w:color w:val="6D6E71"/>
          <w:w w:val="85"/>
        </w:rPr>
        <w:t>sampling (Kalton, 1979; Henry, 1990; Frongillo, 1996; US</w:t>
      </w:r>
    </w:p>
    <w:p w:rsidR="009702CD" w:rsidRDefault="00166ADE">
      <w:pPr>
        <w:pStyle w:val="BodyText"/>
        <w:spacing w:line="276" w:lineRule="exact"/>
        <w:ind w:left="1814"/>
      </w:pPr>
      <w:r>
        <w:rPr>
          <w:color w:val="6D6E71"/>
          <w:w w:val="95"/>
        </w:rPr>
        <w:t>Census Bureau, 2001)</w:t>
      </w:r>
    </w:p>
    <w:p w:rsidR="009702CD" w:rsidRDefault="009702CD">
      <w:pPr>
        <w:spacing w:line="276" w:lineRule="exact"/>
        <w:sectPr w:rsidR="009702CD">
          <w:type w:val="continuous"/>
          <w:pgSz w:w="11910" w:h="16840"/>
          <w:pgMar w:top="620" w:right="0" w:bottom="280" w:left="0" w:header="720" w:footer="720" w:gutter="0"/>
          <w:cols w:num="5" w:space="720" w:equalWidth="0">
            <w:col w:w="2595" w:space="40"/>
            <w:col w:w="431" w:space="39"/>
            <w:col w:w="160" w:space="39"/>
            <w:col w:w="914" w:space="40"/>
            <w:col w:w="7652"/>
          </w:cols>
        </w:sectPr>
      </w:pPr>
    </w:p>
    <w:p w:rsidR="009702CD" w:rsidRDefault="00166ADE">
      <w:pPr>
        <w:pStyle w:val="ListParagraph"/>
        <w:numPr>
          <w:ilvl w:val="1"/>
          <w:numId w:val="15"/>
        </w:numPr>
        <w:tabs>
          <w:tab w:val="left" w:pos="956"/>
        </w:tabs>
        <w:spacing w:before="179" w:line="288" w:lineRule="exact"/>
        <w:ind w:left="956" w:hanging="236"/>
        <w:rPr>
          <w:b/>
          <w:sz w:val="20"/>
        </w:rPr>
      </w:pPr>
      <w:r>
        <w:rPr>
          <w:rFonts w:ascii="Cambria Math"/>
          <w:color w:val="6D6E71"/>
          <w:w w:val="85"/>
          <w:sz w:val="20"/>
        </w:rPr>
        <w:t>n</w:t>
      </w:r>
      <w:r>
        <w:rPr>
          <w:rFonts w:ascii="Cambria Math"/>
          <w:color w:val="6D6E71"/>
          <w:w w:val="85"/>
          <w:position w:val="-6"/>
          <w:sz w:val="11"/>
        </w:rPr>
        <w:t>h</w:t>
      </w:r>
      <w:r>
        <w:rPr>
          <w:rFonts w:ascii="Cambria Math"/>
          <w:color w:val="6D6E71"/>
          <w:spacing w:val="15"/>
          <w:w w:val="85"/>
          <w:position w:val="-6"/>
          <w:sz w:val="11"/>
        </w:rPr>
        <w:t xml:space="preserve"> </w:t>
      </w:r>
      <w:r>
        <w:rPr>
          <w:b/>
          <w:color w:val="6D6E71"/>
          <w:w w:val="85"/>
          <w:sz w:val="20"/>
        </w:rPr>
        <w:t>is</w:t>
      </w:r>
      <w:r>
        <w:rPr>
          <w:b/>
          <w:color w:val="6D6E71"/>
          <w:spacing w:val="-16"/>
          <w:w w:val="85"/>
          <w:sz w:val="20"/>
        </w:rPr>
        <w:t xml:space="preserve"> </w:t>
      </w:r>
      <w:r>
        <w:rPr>
          <w:b/>
          <w:color w:val="6D6E71"/>
          <w:w w:val="85"/>
          <w:sz w:val="20"/>
        </w:rPr>
        <w:t>the</w:t>
      </w:r>
      <w:r>
        <w:rPr>
          <w:b/>
          <w:color w:val="6D6E71"/>
          <w:spacing w:val="-16"/>
          <w:w w:val="85"/>
          <w:sz w:val="20"/>
        </w:rPr>
        <w:t xml:space="preserve"> </w:t>
      </w:r>
      <w:r>
        <w:rPr>
          <w:b/>
          <w:color w:val="6D6E71"/>
          <w:w w:val="85"/>
          <w:sz w:val="20"/>
        </w:rPr>
        <w:t>parameter</w:t>
      </w:r>
      <w:r>
        <w:rPr>
          <w:b/>
          <w:color w:val="6D6E71"/>
          <w:spacing w:val="-16"/>
          <w:w w:val="85"/>
          <w:sz w:val="20"/>
        </w:rPr>
        <w:t xml:space="preserve"> </w:t>
      </w:r>
      <w:r>
        <w:rPr>
          <w:b/>
          <w:color w:val="6D6E71"/>
          <w:w w:val="85"/>
          <w:sz w:val="20"/>
        </w:rPr>
        <w:t>to</w:t>
      </w:r>
      <w:r>
        <w:rPr>
          <w:b/>
          <w:color w:val="6D6E71"/>
          <w:spacing w:val="-16"/>
          <w:w w:val="85"/>
          <w:sz w:val="20"/>
        </w:rPr>
        <w:t xml:space="preserve"> </w:t>
      </w:r>
      <w:r>
        <w:rPr>
          <w:b/>
          <w:color w:val="6D6E71"/>
          <w:w w:val="85"/>
          <w:sz w:val="20"/>
        </w:rPr>
        <w:t>be</w:t>
      </w:r>
      <w:r>
        <w:rPr>
          <w:b/>
          <w:color w:val="6D6E71"/>
          <w:spacing w:val="-16"/>
          <w:w w:val="85"/>
          <w:sz w:val="20"/>
        </w:rPr>
        <w:t xml:space="preserve"> </w:t>
      </w:r>
      <w:r>
        <w:rPr>
          <w:b/>
          <w:color w:val="6D6E71"/>
          <w:w w:val="85"/>
          <w:sz w:val="20"/>
        </w:rPr>
        <w:t>calculated</w:t>
      </w:r>
      <w:r>
        <w:rPr>
          <w:b/>
          <w:color w:val="6D6E71"/>
          <w:spacing w:val="-16"/>
          <w:w w:val="85"/>
          <w:sz w:val="20"/>
        </w:rPr>
        <w:t xml:space="preserve"> </w:t>
      </w:r>
      <w:r>
        <w:rPr>
          <w:b/>
          <w:color w:val="6D6E71"/>
          <w:w w:val="85"/>
          <w:sz w:val="20"/>
        </w:rPr>
        <w:t>and</w:t>
      </w:r>
      <w:r>
        <w:rPr>
          <w:b/>
          <w:color w:val="6D6E71"/>
          <w:spacing w:val="-16"/>
          <w:w w:val="85"/>
          <w:sz w:val="20"/>
        </w:rPr>
        <w:t xml:space="preserve"> </w:t>
      </w:r>
      <w:r>
        <w:rPr>
          <w:b/>
          <w:color w:val="6D6E71"/>
          <w:w w:val="85"/>
          <w:sz w:val="20"/>
        </w:rPr>
        <w:t>is</w:t>
      </w:r>
      <w:r>
        <w:rPr>
          <w:b/>
          <w:color w:val="6D6E71"/>
          <w:spacing w:val="-16"/>
          <w:w w:val="85"/>
          <w:sz w:val="20"/>
        </w:rPr>
        <w:t xml:space="preserve"> </w:t>
      </w:r>
      <w:r>
        <w:rPr>
          <w:b/>
          <w:color w:val="6D6E71"/>
          <w:w w:val="85"/>
          <w:sz w:val="20"/>
        </w:rPr>
        <w:t>the</w:t>
      </w:r>
      <w:r>
        <w:rPr>
          <w:b/>
          <w:color w:val="6D6E71"/>
          <w:spacing w:val="-16"/>
          <w:w w:val="85"/>
          <w:sz w:val="20"/>
        </w:rPr>
        <w:t xml:space="preserve"> </w:t>
      </w:r>
      <w:r>
        <w:rPr>
          <w:b/>
          <w:color w:val="6D6E71"/>
          <w:w w:val="85"/>
          <w:sz w:val="20"/>
        </w:rPr>
        <w:t>sample</w:t>
      </w:r>
    </w:p>
    <w:p w:rsidR="009702CD" w:rsidRDefault="00166ADE">
      <w:pPr>
        <w:pStyle w:val="BodyText"/>
        <w:spacing w:before="108"/>
        <w:ind w:left="200"/>
      </w:pPr>
      <w:r>
        <w:rPr>
          <w:b w:val="0"/>
        </w:rPr>
        <w:br w:type="column"/>
      </w:r>
      <w:r>
        <w:rPr>
          <w:rFonts w:ascii="Cambria Math" w:hAnsi="Cambria Math"/>
          <w:b w:val="0"/>
          <w:color w:val="6D6E71"/>
          <w:w w:val="90"/>
        </w:rPr>
        <w:t xml:space="preserve">ρ </w:t>
      </w:r>
      <w:r>
        <w:rPr>
          <w:color w:val="6D6E71"/>
          <w:w w:val="90"/>
        </w:rPr>
        <w:t>is the intra class correlation coefficient (ICC), the value</w:t>
      </w:r>
    </w:p>
    <w:p w:rsidR="009702CD" w:rsidRDefault="009702CD">
      <w:pPr>
        <w:sectPr w:rsidR="009702CD">
          <w:type w:val="continuous"/>
          <w:pgSz w:w="11910" w:h="16840"/>
          <w:pgMar w:top="620" w:right="0" w:bottom="280" w:left="0" w:header="720" w:footer="720" w:gutter="0"/>
          <w:cols w:num="2" w:space="720" w:equalWidth="0">
            <w:col w:w="5833" w:space="40"/>
            <w:col w:w="6037"/>
          </w:cols>
        </w:sectPr>
      </w:pPr>
    </w:p>
    <w:p w:rsidR="009702CD" w:rsidRDefault="00166ADE">
      <w:pPr>
        <w:pStyle w:val="BodyText"/>
        <w:spacing w:line="265" w:lineRule="exact"/>
        <w:ind w:left="900"/>
      </w:pPr>
      <w:r>
        <w:rPr>
          <w:color w:val="6D6E71"/>
          <w:w w:val="95"/>
        </w:rPr>
        <w:t>size in terms of number of households per unit;</w:t>
      </w:r>
    </w:p>
    <w:p w:rsidR="009702CD" w:rsidRDefault="00166ADE">
      <w:pPr>
        <w:pStyle w:val="ListParagraph"/>
        <w:numPr>
          <w:ilvl w:val="1"/>
          <w:numId w:val="15"/>
        </w:numPr>
        <w:tabs>
          <w:tab w:val="left" w:pos="901"/>
        </w:tabs>
        <w:spacing w:before="85" w:line="218" w:lineRule="auto"/>
        <w:ind w:left="899" w:hanging="179"/>
        <w:jc w:val="both"/>
        <w:rPr>
          <w:b/>
          <w:sz w:val="20"/>
        </w:rPr>
      </w:pPr>
      <w:r>
        <w:rPr>
          <w:rFonts w:ascii="Cambria Math" w:hAnsi="Cambria Math"/>
          <w:color w:val="6D6E71"/>
          <w:w w:val="85"/>
          <w:sz w:val="20"/>
        </w:rPr>
        <w:t>Z</w:t>
      </w:r>
      <w:r>
        <w:rPr>
          <w:rFonts w:ascii="Cambria Math" w:hAnsi="Cambria Math"/>
          <w:color w:val="6D6E71"/>
          <w:w w:val="85"/>
          <w:position w:val="-6"/>
          <w:sz w:val="11"/>
        </w:rPr>
        <w:t>(α⁄2)</w:t>
      </w:r>
      <w:r>
        <w:rPr>
          <w:rFonts w:ascii="Cambria Math" w:hAnsi="Cambria Math"/>
          <w:color w:val="6D6E71"/>
          <w:spacing w:val="18"/>
          <w:w w:val="85"/>
          <w:position w:val="-6"/>
          <w:sz w:val="11"/>
        </w:rPr>
        <w:t xml:space="preserve"> </w:t>
      </w:r>
      <w:r>
        <w:rPr>
          <w:b/>
          <w:color w:val="6D6E71"/>
          <w:w w:val="85"/>
          <w:sz w:val="20"/>
        </w:rPr>
        <w:t>is</w:t>
      </w:r>
      <w:r>
        <w:rPr>
          <w:b/>
          <w:color w:val="6D6E71"/>
          <w:spacing w:val="-22"/>
          <w:w w:val="85"/>
          <w:sz w:val="20"/>
        </w:rPr>
        <w:t xml:space="preserve"> </w:t>
      </w:r>
      <w:r>
        <w:rPr>
          <w:b/>
          <w:color w:val="6D6E71"/>
          <w:w w:val="85"/>
          <w:sz w:val="20"/>
        </w:rPr>
        <w:t>the</w:t>
      </w:r>
      <w:r>
        <w:rPr>
          <w:b/>
          <w:color w:val="6D6E71"/>
          <w:spacing w:val="-22"/>
          <w:w w:val="85"/>
          <w:sz w:val="20"/>
        </w:rPr>
        <w:t xml:space="preserve"> </w:t>
      </w:r>
      <w:r>
        <w:rPr>
          <w:b/>
          <w:color w:val="6D6E71"/>
          <w:w w:val="85"/>
          <w:sz w:val="20"/>
        </w:rPr>
        <w:t>statistic</w:t>
      </w:r>
      <w:r>
        <w:rPr>
          <w:b/>
          <w:color w:val="6D6E71"/>
          <w:spacing w:val="-22"/>
          <w:w w:val="85"/>
          <w:sz w:val="20"/>
        </w:rPr>
        <w:t xml:space="preserve"> </w:t>
      </w:r>
      <w:r>
        <w:rPr>
          <w:b/>
          <w:color w:val="6D6E71"/>
          <w:w w:val="85"/>
          <w:sz w:val="20"/>
        </w:rPr>
        <w:t>that</w:t>
      </w:r>
      <w:r>
        <w:rPr>
          <w:b/>
          <w:color w:val="6D6E71"/>
          <w:spacing w:val="-22"/>
          <w:w w:val="85"/>
          <w:sz w:val="20"/>
        </w:rPr>
        <w:t xml:space="preserve"> </w:t>
      </w:r>
      <w:r>
        <w:rPr>
          <w:b/>
          <w:color w:val="6D6E71"/>
          <w:w w:val="85"/>
          <w:sz w:val="20"/>
        </w:rPr>
        <w:t>defines</w:t>
      </w:r>
      <w:r>
        <w:rPr>
          <w:b/>
          <w:color w:val="6D6E71"/>
          <w:spacing w:val="-23"/>
          <w:w w:val="85"/>
          <w:sz w:val="20"/>
        </w:rPr>
        <w:t xml:space="preserve"> </w:t>
      </w:r>
      <w:r>
        <w:rPr>
          <w:b/>
          <w:color w:val="6D6E71"/>
          <w:w w:val="85"/>
          <w:sz w:val="20"/>
        </w:rPr>
        <w:t>the</w:t>
      </w:r>
      <w:r>
        <w:rPr>
          <w:b/>
          <w:color w:val="6D6E71"/>
          <w:spacing w:val="-22"/>
          <w:w w:val="85"/>
          <w:sz w:val="20"/>
        </w:rPr>
        <w:t xml:space="preserve"> </w:t>
      </w:r>
      <w:r>
        <w:rPr>
          <w:b/>
          <w:color w:val="6D6E71"/>
          <w:w w:val="85"/>
          <w:sz w:val="20"/>
        </w:rPr>
        <w:t>level</w:t>
      </w:r>
      <w:r>
        <w:rPr>
          <w:b/>
          <w:color w:val="6D6E71"/>
          <w:spacing w:val="-22"/>
          <w:w w:val="85"/>
          <w:sz w:val="20"/>
        </w:rPr>
        <w:t xml:space="preserve"> </w:t>
      </w:r>
      <w:r>
        <w:rPr>
          <w:b/>
          <w:color w:val="6D6E71"/>
          <w:w w:val="85"/>
          <w:sz w:val="20"/>
        </w:rPr>
        <w:t>of</w:t>
      </w:r>
      <w:r>
        <w:rPr>
          <w:b/>
          <w:color w:val="6D6E71"/>
          <w:spacing w:val="-22"/>
          <w:w w:val="85"/>
          <w:sz w:val="20"/>
        </w:rPr>
        <w:t xml:space="preserve"> </w:t>
      </w:r>
      <w:r>
        <w:rPr>
          <w:b/>
          <w:color w:val="6D6E71"/>
          <w:w w:val="85"/>
          <w:sz w:val="20"/>
        </w:rPr>
        <w:t>confidence desired, for 95% confidence interval the z-statistic</w:t>
      </w:r>
      <w:r>
        <w:rPr>
          <w:b/>
          <w:color w:val="6D6E71"/>
          <w:spacing w:val="-20"/>
          <w:w w:val="85"/>
          <w:sz w:val="20"/>
        </w:rPr>
        <w:t xml:space="preserve"> </w:t>
      </w:r>
      <w:r>
        <w:rPr>
          <w:b/>
          <w:color w:val="6D6E71"/>
          <w:w w:val="85"/>
          <w:sz w:val="20"/>
        </w:rPr>
        <w:t xml:space="preserve">to </w:t>
      </w:r>
      <w:r>
        <w:rPr>
          <w:b/>
          <w:color w:val="6D6E71"/>
          <w:w w:val="95"/>
          <w:sz w:val="20"/>
        </w:rPr>
        <w:t>use should be</w:t>
      </w:r>
      <w:r>
        <w:rPr>
          <w:b/>
          <w:color w:val="6D6E71"/>
          <w:spacing w:val="-43"/>
          <w:w w:val="95"/>
          <w:sz w:val="20"/>
        </w:rPr>
        <w:t xml:space="preserve"> </w:t>
      </w:r>
      <w:r>
        <w:rPr>
          <w:b/>
          <w:color w:val="6D6E71"/>
          <w:w w:val="95"/>
          <w:sz w:val="20"/>
        </w:rPr>
        <w:t>1.96;</w:t>
      </w:r>
    </w:p>
    <w:p w:rsidR="009702CD" w:rsidRDefault="00166ADE">
      <w:pPr>
        <w:pStyle w:val="ListParagraph"/>
        <w:numPr>
          <w:ilvl w:val="1"/>
          <w:numId w:val="15"/>
        </w:numPr>
        <w:tabs>
          <w:tab w:val="left" w:pos="900"/>
        </w:tabs>
        <w:spacing w:before="79" w:line="230" w:lineRule="auto"/>
        <w:ind w:hanging="181"/>
        <w:jc w:val="both"/>
        <w:rPr>
          <w:b/>
          <w:sz w:val="20"/>
        </w:rPr>
      </w:pPr>
      <w:r>
        <w:rPr>
          <w:rFonts w:ascii="Cambria Math" w:hAnsi="Cambria Math"/>
          <w:color w:val="6D6E71"/>
          <w:w w:val="90"/>
          <w:sz w:val="20"/>
        </w:rPr>
        <w:t>P</w:t>
      </w:r>
      <w:r>
        <w:rPr>
          <w:rFonts w:ascii="Cambria Math" w:hAnsi="Cambria Math"/>
          <w:color w:val="6D6E71"/>
          <w:spacing w:val="-7"/>
          <w:w w:val="90"/>
          <w:sz w:val="20"/>
        </w:rPr>
        <w:t xml:space="preserve"> </w:t>
      </w:r>
      <w:r>
        <w:rPr>
          <w:b/>
          <w:color w:val="6D6E71"/>
          <w:w w:val="90"/>
          <w:sz w:val="20"/>
        </w:rPr>
        <w:t>is</w:t>
      </w:r>
      <w:r>
        <w:rPr>
          <w:b/>
          <w:color w:val="6D6E71"/>
          <w:spacing w:val="-27"/>
          <w:w w:val="90"/>
          <w:sz w:val="20"/>
        </w:rPr>
        <w:t xml:space="preserve"> </w:t>
      </w:r>
      <w:r>
        <w:rPr>
          <w:b/>
          <w:color w:val="6D6E71"/>
          <w:w w:val="90"/>
          <w:sz w:val="20"/>
        </w:rPr>
        <w:t>an</w:t>
      </w:r>
      <w:r>
        <w:rPr>
          <w:b/>
          <w:color w:val="6D6E71"/>
          <w:spacing w:val="-27"/>
          <w:w w:val="90"/>
          <w:sz w:val="20"/>
        </w:rPr>
        <w:t xml:space="preserve"> </w:t>
      </w:r>
      <w:r>
        <w:rPr>
          <w:b/>
          <w:color w:val="6D6E71"/>
          <w:w w:val="90"/>
          <w:sz w:val="20"/>
        </w:rPr>
        <w:t>estimate</w:t>
      </w:r>
      <w:r>
        <w:rPr>
          <w:b/>
          <w:color w:val="6D6E71"/>
          <w:spacing w:val="-27"/>
          <w:w w:val="90"/>
          <w:sz w:val="20"/>
        </w:rPr>
        <w:t xml:space="preserve"> </w:t>
      </w:r>
      <w:r>
        <w:rPr>
          <w:b/>
          <w:color w:val="6D6E71"/>
          <w:w w:val="90"/>
          <w:sz w:val="20"/>
        </w:rPr>
        <w:t>of</w:t>
      </w:r>
      <w:r>
        <w:rPr>
          <w:b/>
          <w:color w:val="6D6E71"/>
          <w:spacing w:val="-27"/>
          <w:w w:val="90"/>
          <w:sz w:val="20"/>
        </w:rPr>
        <w:t xml:space="preserve"> </w:t>
      </w:r>
      <w:r>
        <w:rPr>
          <w:b/>
          <w:color w:val="6D6E71"/>
          <w:w w:val="90"/>
          <w:sz w:val="20"/>
        </w:rPr>
        <w:t>a</w:t>
      </w:r>
      <w:r>
        <w:rPr>
          <w:b/>
          <w:color w:val="6D6E71"/>
          <w:spacing w:val="-27"/>
          <w:w w:val="90"/>
          <w:sz w:val="20"/>
        </w:rPr>
        <w:t xml:space="preserve"> </w:t>
      </w:r>
      <w:r>
        <w:rPr>
          <w:b/>
          <w:color w:val="6D6E71"/>
          <w:w w:val="90"/>
          <w:sz w:val="20"/>
        </w:rPr>
        <w:t>key</w:t>
      </w:r>
      <w:r>
        <w:rPr>
          <w:b/>
          <w:color w:val="6D6E71"/>
          <w:spacing w:val="-27"/>
          <w:w w:val="90"/>
          <w:sz w:val="20"/>
        </w:rPr>
        <w:t xml:space="preserve"> </w:t>
      </w:r>
      <w:r>
        <w:rPr>
          <w:b/>
          <w:color w:val="6D6E71"/>
          <w:w w:val="90"/>
          <w:sz w:val="20"/>
        </w:rPr>
        <w:t>indicator</w:t>
      </w:r>
      <w:r>
        <w:rPr>
          <w:b/>
          <w:color w:val="6D6E71"/>
          <w:spacing w:val="-27"/>
          <w:w w:val="90"/>
          <w:sz w:val="20"/>
        </w:rPr>
        <w:t xml:space="preserve"> </w:t>
      </w:r>
      <w:r>
        <w:rPr>
          <w:b/>
          <w:color w:val="6D6E71"/>
          <w:w w:val="90"/>
          <w:sz w:val="20"/>
        </w:rPr>
        <w:t>to</w:t>
      </w:r>
      <w:r>
        <w:rPr>
          <w:b/>
          <w:color w:val="6D6E71"/>
          <w:spacing w:val="-27"/>
          <w:w w:val="90"/>
          <w:sz w:val="20"/>
        </w:rPr>
        <w:t xml:space="preserve"> </w:t>
      </w:r>
      <w:r>
        <w:rPr>
          <w:b/>
          <w:color w:val="6D6E71"/>
          <w:w w:val="90"/>
          <w:sz w:val="20"/>
        </w:rPr>
        <w:t>be</w:t>
      </w:r>
      <w:r>
        <w:rPr>
          <w:b/>
          <w:color w:val="6D6E71"/>
          <w:spacing w:val="-27"/>
          <w:w w:val="90"/>
          <w:sz w:val="20"/>
        </w:rPr>
        <w:t xml:space="preserve"> </w:t>
      </w:r>
      <w:r>
        <w:rPr>
          <w:b/>
          <w:color w:val="6D6E71"/>
          <w:w w:val="90"/>
          <w:sz w:val="20"/>
        </w:rPr>
        <w:t>measured</w:t>
      </w:r>
      <w:r>
        <w:rPr>
          <w:b/>
          <w:color w:val="6D6E71"/>
          <w:spacing w:val="-27"/>
          <w:w w:val="90"/>
          <w:sz w:val="20"/>
        </w:rPr>
        <w:t xml:space="preserve"> </w:t>
      </w:r>
      <w:r>
        <w:rPr>
          <w:b/>
          <w:color w:val="6D6E71"/>
          <w:w w:val="90"/>
          <w:sz w:val="20"/>
        </w:rPr>
        <w:t xml:space="preserve">by </w:t>
      </w:r>
      <w:r>
        <w:rPr>
          <w:b/>
          <w:color w:val="6D6E71"/>
          <w:w w:val="85"/>
          <w:sz w:val="20"/>
        </w:rPr>
        <w:t>the</w:t>
      </w:r>
      <w:r>
        <w:rPr>
          <w:b/>
          <w:color w:val="6D6E71"/>
          <w:spacing w:val="-7"/>
          <w:w w:val="85"/>
          <w:sz w:val="20"/>
        </w:rPr>
        <w:t xml:space="preserve"> </w:t>
      </w:r>
      <w:r>
        <w:rPr>
          <w:b/>
          <w:color w:val="6D6E71"/>
          <w:w w:val="85"/>
          <w:sz w:val="20"/>
        </w:rPr>
        <w:t>survey,</w:t>
      </w:r>
      <w:r>
        <w:rPr>
          <w:b/>
          <w:color w:val="6D6E71"/>
          <w:spacing w:val="-7"/>
          <w:w w:val="85"/>
          <w:sz w:val="20"/>
        </w:rPr>
        <w:t xml:space="preserve"> </w:t>
      </w:r>
      <w:r>
        <w:rPr>
          <w:b/>
          <w:color w:val="6D6E71"/>
          <w:w w:val="85"/>
          <w:sz w:val="20"/>
        </w:rPr>
        <w:t>is</w:t>
      </w:r>
      <w:r>
        <w:rPr>
          <w:b/>
          <w:color w:val="6D6E71"/>
          <w:spacing w:val="-7"/>
          <w:w w:val="85"/>
          <w:sz w:val="20"/>
        </w:rPr>
        <w:t xml:space="preserve"> </w:t>
      </w:r>
      <w:r>
        <w:rPr>
          <w:b/>
          <w:color w:val="6D6E71"/>
          <w:w w:val="85"/>
          <w:sz w:val="20"/>
        </w:rPr>
        <w:t>our</w:t>
      </w:r>
      <w:r>
        <w:rPr>
          <w:b/>
          <w:color w:val="6D6E71"/>
          <w:spacing w:val="-7"/>
          <w:w w:val="85"/>
          <w:sz w:val="20"/>
        </w:rPr>
        <w:t xml:space="preserve"> </w:t>
      </w:r>
      <w:r>
        <w:rPr>
          <w:b/>
          <w:color w:val="6D6E71"/>
          <w:w w:val="85"/>
          <w:sz w:val="20"/>
        </w:rPr>
        <w:t>“prior</w:t>
      </w:r>
      <w:r>
        <w:rPr>
          <w:b/>
          <w:color w:val="6D6E71"/>
          <w:spacing w:val="-7"/>
          <w:w w:val="85"/>
          <w:sz w:val="20"/>
        </w:rPr>
        <w:t xml:space="preserve"> </w:t>
      </w:r>
      <w:r>
        <w:rPr>
          <w:b/>
          <w:color w:val="6D6E71"/>
          <w:w w:val="85"/>
          <w:sz w:val="20"/>
        </w:rPr>
        <w:t>guess”</w:t>
      </w:r>
      <w:r>
        <w:rPr>
          <w:b/>
          <w:color w:val="6D6E71"/>
          <w:spacing w:val="-7"/>
          <w:w w:val="85"/>
          <w:sz w:val="20"/>
        </w:rPr>
        <w:t xml:space="preserve"> </w:t>
      </w:r>
      <w:r>
        <w:rPr>
          <w:b/>
          <w:color w:val="6D6E71"/>
          <w:w w:val="85"/>
          <w:sz w:val="20"/>
        </w:rPr>
        <w:t>of</w:t>
      </w:r>
      <w:r>
        <w:rPr>
          <w:b/>
          <w:color w:val="6D6E71"/>
          <w:spacing w:val="-7"/>
          <w:w w:val="85"/>
          <w:sz w:val="20"/>
        </w:rPr>
        <w:t xml:space="preserve"> </w:t>
      </w:r>
      <w:r>
        <w:rPr>
          <w:b/>
          <w:color w:val="6D6E71"/>
          <w:w w:val="85"/>
          <w:sz w:val="20"/>
        </w:rPr>
        <w:t>the</w:t>
      </w:r>
      <w:r>
        <w:rPr>
          <w:b/>
          <w:color w:val="6D6E71"/>
          <w:spacing w:val="-7"/>
          <w:w w:val="85"/>
          <w:sz w:val="20"/>
        </w:rPr>
        <w:t xml:space="preserve"> </w:t>
      </w:r>
      <w:r>
        <w:rPr>
          <w:b/>
          <w:color w:val="6D6E71"/>
          <w:w w:val="85"/>
          <w:sz w:val="20"/>
        </w:rPr>
        <w:t>true</w:t>
      </w:r>
      <w:r>
        <w:rPr>
          <w:b/>
          <w:color w:val="6D6E71"/>
          <w:spacing w:val="-7"/>
          <w:w w:val="85"/>
          <w:sz w:val="20"/>
        </w:rPr>
        <w:t xml:space="preserve"> </w:t>
      </w:r>
      <w:r>
        <w:rPr>
          <w:b/>
          <w:color w:val="6D6E71"/>
          <w:w w:val="85"/>
          <w:sz w:val="20"/>
        </w:rPr>
        <w:t xml:space="preserve">prevalence </w:t>
      </w:r>
      <w:r>
        <w:rPr>
          <w:b/>
          <w:color w:val="6D6E71"/>
          <w:w w:val="90"/>
          <w:sz w:val="20"/>
        </w:rPr>
        <w:t>(.224) based</w:t>
      </w:r>
      <w:r>
        <w:rPr>
          <w:b/>
          <w:color w:val="6D6E71"/>
          <w:spacing w:val="-18"/>
          <w:w w:val="90"/>
          <w:sz w:val="20"/>
        </w:rPr>
        <w:t xml:space="preserve"> </w:t>
      </w:r>
      <w:r>
        <w:rPr>
          <w:b/>
          <w:color w:val="6D6E71"/>
          <w:w w:val="90"/>
          <w:sz w:val="20"/>
        </w:rPr>
        <w:t>on;</w:t>
      </w:r>
    </w:p>
    <w:p w:rsidR="009702CD" w:rsidRDefault="00166ADE">
      <w:pPr>
        <w:pStyle w:val="ListParagraph"/>
        <w:numPr>
          <w:ilvl w:val="1"/>
          <w:numId w:val="15"/>
        </w:numPr>
        <w:tabs>
          <w:tab w:val="left" w:pos="900"/>
        </w:tabs>
        <w:spacing w:before="78" w:line="230" w:lineRule="auto"/>
        <w:ind w:hanging="181"/>
        <w:jc w:val="both"/>
        <w:rPr>
          <w:b/>
          <w:sz w:val="20"/>
        </w:rPr>
      </w:pPr>
      <w:r>
        <w:rPr>
          <w:rFonts w:ascii="Cambria Math"/>
          <w:color w:val="6D6E71"/>
          <w:w w:val="90"/>
          <w:sz w:val="20"/>
        </w:rPr>
        <w:t>r</w:t>
      </w:r>
      <w:r>
        <w:rPr>
          <w:rFonts w:ascii="Cambria Math"/>
          <w:color w:val="6D6E71"/>
          <w:spacing w:val="12"/>
          <w:w w:val="90"/>
          <w:sz w:val="20"/>
        </w:rPr>
        <w:t xml:space="preserve"> </w:t>
      </w:r>
      <w:r>
        <w:rPr>
          <w:b/>
          <w:color w:val="6D6E71"/>
          <w:w w:val="90"/>
          <w:sz w:val="20"/>
        </w:rPr>
        <w:t>is</w:t>
      </w:r>
      <w:r>
        <w:rPr>
          <w:b/>
          <w:color w:val="6D6E71"/>
          <w:spacing w:val="-34"/>
          <w:w w:val="90"/>
          <w:sz w:val="20"/>
        </w:rPr>
        <w:t xml:space="preserve"> </w:t>
      </w:r>
      <w:r>
        <w:rPr>
          <w:b/>
          <w:color w:val="6D6E71"/>
          <w:w w:val="90"/>
          <w:sz w:val="20"/>
        </w:rPr>
        <w:t>the</w:t>
      </w:r>
      <w:r>
        <w:rPr>
          <w:b/>
          <w:color w:val="6D6E71"/>
          <w:spacing w:val="-34"/>
          <w:w w:val="90"/>
          <w:sz w:val="20"/>
        </w:rPr>
        <w:t xml:space="preserve"> </w:t>
      </w:r>
      <w:r>
        <w:rPr>
          <w:b/>
          <w:color w:val="6D6E71"/>
          <w:w w:val="90"/>
          <w:sz w:val="20"/>
        </w:rPr>
        <w:t>proportion</w:t>
      </w:r>
      <w:r>
        <w:rPr>
          <w:b/>
          <w:color w:val="6D6E71"/>
          <w:spacing w:val="-34"/>
          <w:w w:val="90"/>
          <w:sz w:val="20"/>
        </w:rPr>
        <w:t xml:space="preserve"> </w:t>
      </w:r>
      <w:r>
        <w:rPr>
          <w:b/>
          <w:color w:val="6D6E71"/>
          <w:w w:val="90"/>
          <w:sz w:val="20"/>
        </w:rPr>
        <w:t>of</w:t>
      </w:r>
      <w:r>
        <w:rPr>
          <w:b/>
          <w:color w:val="6D6E71"/>
          <w:spacing w:val="-34"/>
          <w:w w:val="90"/>
          <w:sz w:val="20"/>
        </w:rPr>
        <w:t xml:space="preserve"> </w:t>
      </w:r>
      <w:r>
        <w:rPr>
          <w:b/>
          <w:color w:val="6D6E71"/>
          <w:w w:val="90"/>
          <w:sz w:val="20"/>
        </w:rPr>
        <w:t>the</w:t>
      </w:r>
      <w:r>
        <w:rPr>
          <w:b/>
          <w:color w:val="6D6E71"/>
          <w:spacing w:val="-34"/>
          <w:w w:val="90"/>
          <w:sz w:val="20"/>
        </w:rPr>
        <w:t xml:space="preserve"> </w:t>
      </w:r>
      <w:r>
        <w:rPr>
          <w:b/>
          <w:color w:val="6D6E71"/>
          <w:w w:val="90"/>
          <w:sz w:val="20"/>
        </w:rPr>
        <w:t>total</w:t>
      </w:r>
      <w:r>
        <w:rPr>
          <w:b/>
          <w:color w:val="6D6E71"/>
          <w:spacing w:val="-34"/>
          <w:w w:val="90"/>
          <w:sz w:val="20"/>
        </w:rPr>
        <w:t xml:space="preserve"> </w:t>
      </w:r>
      <w:r>
        <w:rPr>
          <w:b/>
          <w:color w:val="6D6E71"/>
          <w:w w:val="90"/>
          <w:sz w:val="20"/>
        </w:rPr>
        <w:t>population</w:t>
      </w:r>
      <w:r>
        <w:rPr>
          <w:b/>
          <w:color w:val="6D6E71"/>
          <w:spacing w:val="-34"/>
          <w:w w:val="90"/>
          <w:sz w:val="20"/>
        </w:rPr>
        <w:t xml:space="preserve"> </w:t>
      </w:r>
      <w:r>
        <w:rPr>
          <w:b/>
          <w:color w:val="6D6E71"/>
          <w:w w:val="90"/>
          <w:sz w:val="20"/>
        </w:rPr>
        <w:t>upon</w:t>
      </w:r>
      <w:r>
        <w:rPr>
          <w:b/>
          <w:color w:val="6D6E71"/>
          <w:spacing w:val="-34"/>
          <w:w w:val="90"/>
          <w:sz w:val="20"/>
        </w:rPr>
        <w:t xml:space="preserve"> </w:t>
      </w:r>
      <w:r>
        <w:rPr>
          <w:b/>
          <w:color w:val="6D6E71"/>
          <w:w w:val="90"/>
          <w:sz w:val="20"/>
        </w:rPr>
        <w:t>which the</w:t>
      </w:r>
      <w:r>
        <w:rPr>
          <w:b/>
          <w:color w:val="6D6E71"/>
          <w:spacing w:val="-35"/>
          <w:w w:val="90"/>
          <w:sz w:val="20"/>
        </w:rPr>
        <w:t xml:space="preserve"> </w:t>
      </w:r>
      <w:r>
        <w:rPr>
          <w:b/>
          <w:color w:val="6D6E71"/>
          <w:w w:val="90"/>
          <w:sz w:val="20"/>
        </w:rPr>
        <w:t>indicator,</w:t>
      </w:r>
      <w:r>
        <w:rPr>
          <w:b/>
          <w:color w:val="6D6E71"/>
          <w:spacing w:val="-35"/>
          <w:w w:val="90"/>
          <w:sz w:val="20"/>
        </w:rPr>
        <w:t xml:space="preserve"> </w:t>
      </w:r>
      <w:r>
        <w:rPr>
          <w:rFonts w:ascii="Cambria Math"/>
          <w:color w:val="6D6E71"/>
          <w:w w:val="90"/>
          <w:sz w:val="20"/>
        </w:rPr>
        <w:t>P</w:t>
      </w:r>
      <w:r>
        <w:rPr>
          <w:b/>
          <w:color w:val="6D6E71"/>
          <w:w w:val="90"/>
          <w:sz w:val="20"/>
        </w:rPr>
        <w:t>,</w:t>
      </w:r>
      <w:r>
        <w:rPr>
          <w:b/>
          <w:color w:val="6D6E71"/>
          <w:spacing w:val="-35"/>
          <w:w w:val="90"/>
          <w:sz w:val="20"/>
        </w:rPr>
        <w:t xml:space="preserve"> </w:t>
      </w:r>
      <w:r>
        <w:rPr>
          <w:b/>
          <w:color w:val="6D6E71"/>
          <w:w w:val="90"/>
          <w:sz w:val="20"/>
        </w:rPr>
        <w:t>is</w:t>
      </w:r>
      <w:r>
        <w:rPr>
          <w:b/>
          <w:color w:val="6D6E71"/>
          <w:spacing w:val="-35"/>
          <w:w w:val="90"/>
          <w:sz w:val="20"/>
        </w:rPr>
        <w:t xml:space="preserve"> </w:t>
      </w:r>
      <w:r>
        <w:rPr>
          <w:b/>
          <w:color w:val="6D6E71"/>
          <w:w w:val="90"/>
          <w:sz w:val="20"/>
        </w:rPr>
        <w:t>based.</w:t>
      </w:r>
      <w:r>
        <w:rPr>
          <w:b/>
          <w:color w:val="6D6E71"/>
          <w:spacing w:val="-35"/>
          <w:w w:val="90"/>
          <w:sz w:val="20"/>
        </w:rPr>
        <w:t xml:space="preserve"> </w:t>
      </w:r>
      <w:r>
        <w:rPr>
          <w:b/>
          <w:color w:val="6D6E71"/>
          <w:w w:val="90"/>
          <w:sz w:val="20"/>
        </w:rPr>
        <w:t>In</w:t>
      </w:r>
      <w:r>
        <w:rPr>
          <w:b/>
          <w:color w:val="6D6E71"/>
          <w:spacing w:val="-35"/>
          <w:w w:val="90"/>
          <w:sz w:val="20"/>
        </w:rPr>
        <w:t xml:space="preserve"> </w:t>
      </w:r>
      <w:r>
        <w:rPr>
          <w:b/>
          <w:color w:val="6D6E71"/>
          <w:w w:val="90"/>
          <w:sz w:val="20"/>
        </w:rPr>
        <w:t>this</w:t>
      </w:r>
      <w:r>
        <w:rPr>
          <w:b/>
          <w:color w:val="6D6E71"/>
          <w:spacing w:val="-35"/>
          <w:w w:val="90"/>
          <w:sz w:val="20"/>
        </w:rPr>
        <w:t xml:space="preserve"> </w:t>
      </w:r>
      <w:r>
        <w:rPr>
          <w:b/>
          <w:color w:val="6D6E71"/>
          <w:w w:val="90"/>
          <w:sz w:val="20"/>
        </w:rPr>
        <w:t>survey</w:t>
      </w:r>
      <w:r>
        <w:rPr>
          <w:b/>
          <w:color w:val="6D6E71"/>
          <w:spacing w:val="-35"/>
          <w:w w:val="90"/>
          <w:sz w:val="20"/>
        </w:rPr>
        <w:t xml:space="preserve"> </w:t>
      </w:r>
      <w:r>
        <w:rPr>
          <w:b/>
          <w:color w:val="6D6E71"/>
          <w:w w:val="90"/>
          <w:sz w:val="20"/>
        </w:rPr>
        <w:t>15%</w:t>
      </w:r>
      <w:r>
        <w:rPr>
          <w:b/>
          <w:color w:val="6D6E71"/>
          <w:spacing w:val="-35"/>
          <w:w w:val="90"/>
          <w:sz w:val="20"/>
        </w:rPr>
        <w:t xml:space="preserve"> </w:t>
      </w:r>
      <w:r>
        <w:rPr>
          <w:b/>
          <w:color w:val="6D6E71"/>
          <w:w w:val="90"/>
          <w:sz w:val="20"/>
        </w:rPr>
        <w:t>is</w:t>
      </w:r>
      <w:r>
        <w:rPr>
          <w:b/>
          <w:color w:val="6D6E71"/>
          <w:spacing w:val="-35"/>
          <w:w w:val="90"/>
          <w:sz w:val="20"/>
        </w:rPr>
        <w:t xml:space="preserve"> </w:t>
      </w:r>
      <w:r>
        <w:rPr>
          <w:b/>
          <w:color w:val="6D6E71"/>
          <w:w w:val="90"/>
          <w:sz w:val="20"/>
        </w:rPr>
        <w:t>used.</w:t>
      </w:r>
    </w:p>
    <w:p w:rsidR="009702CD" w:rsidRDefault="00166ADE">
      <w:pPr>
        <w:spacing w:before="104"/>
        <w:ind w:left="1760"/>
        <w:rPr>
          <w:rFonts w:ascii="Cambria Math" w:hAnsi="Cambria Math"/>
          <w:i/>
          <w:sz w:val="20"/>
        </w:rPr>
      </w:pPr>
      <w:r>
        <w:br w:type="column"/>
      </w:r>
      <w:r>
        <w:rPr>
          <w:rFonts w:ascii="Cambria Math" w:hAnsi="Cambria Math"/>
          <w:i/>
          <w:color w:val="6D6E71"/>
          <w:sz w:val="20"/>
        </w:rPr>
        <w:t>DEFF = [1 + (m-1) ρ]</w:t>
      </w:r>
    </w:p>
    <w:p w:rsidR="009702CD" w:rsidRDefault="009702CD">
      <w:pPr>
        <w:pStyle w:val="BodyText"/>
        <w:spacing w:before="4"/>
        <w:rPr>
          <w:rFonts w:ascii="Cambria Math"/>
          <w:b w:val="0"/>
          <w:i/>
          <w:sz w:val="33"/>
        </w:rPr>
      </w:pPr>
    </w:p>
    <w:p w:rsidR="009702CD" w:rsidRDefault="00166ADE">
      <w:pPr>
        <w:pStyle w:val="BodyText"/>
        <w:spacing w:line="230" w:lineRule="auto"/>
        <w:ind w:left="199" w:right="717"/>
        <w:jc w:val="both"/>
      </w:pPr>
      <w:r>
        <w:rPr>
          <w:color w:val="6D6E71"/>
          <w:w w:val="95"/>
        </w:rPr>
        <w:t>of</w:t>
      </w:r>
      <w:r>
        <w:rPr>
          <w:color w:val="6D6E71"/>
          <w:spacing w:val="-9"/>
          <w:w w:val="95"/>
        </w:rPr>
        <w:t xml:space="preserve"> </w:t>
      </w:r>
      <w:r>
        <w:rPr>
          <w:rFonts w:ascii="Cambria Math" w:hAnsi="Cambria Math"/>
          <w:b w:val="0"/>
          <w:color w:val="6D6E71"/>
          <w:w w:val="95"/>
        </w:rPr>
        <w:t>ρ</w:t>
      </w:r>
      <w:r>
        <w:rPr>
          <w:rFonts w:ascii="Cambria Math" w:hAnsi="Cambria Math"/>
          <w:b w:val="0"/>
          <w:color w:val="6D6E71"/>
          <w:spacing w:val="11"/>
          <w:w w:val="95"/>
        </w:rPr>
        <w:t xml:space="preserve"> </w:t>
      </w:r>
      <w:r>
        <w:rPr>
          <w:color w:val="6D6E71"/>
          <w:w w:val="95"/>
        </w:rPr>
        <w:t>is</w:t>
      </w:r>
      <w:r>
        <w:rPr>
          <w:color w:val="6D6E71"/>
          <w:spacing w:val="-9"/>
          <w:w w:val="95"/>
        </w:rPr>
        <w:t xml:space="preserve"> </w:t>
      </w:r>
      <w:r>
        <w:rPr>
          <w:color w:val="6D6E71"/>
          <w:w w:val="95"/>
        </w:rPr>
        <w:t>near</w:t>
      </w:r>
      <w:r>
        <w:rPr>
          <w:color w:val="6D6E71"/>
          <w:spacing w:val="-9"/>
          <w:w w:val="95"/>
        </w:rPr>
        <w:t xml:space="preserve"> </w:t>
      </w:r>
      <w:r>
        <w:rPr>
          <w:color w:val="6D6E71"/>
          <w:w w:val="95"/>
        </w:rPr>
        <w:t>zero</w:t>
      </w:r>
      <w:r>
        <w:rPr>
          <w:color w:val="6D6E71"/>
          <w:spacing w:val="-9"/>
          <w:w w:val="95"/>
        </w:rPr>
        <w:t xml:space="preserve"> </w:t>
      </w:r>
      <w:r>
        <w:rPr>
          <w:color w:val="6D6E71"/>
          <w:w w:val="95"/>
        </w:rPr>
        <w:t>for</w:t>
      </w:r>
      <w:r>
        <w:rPr>
          <w:color w:val="6D6E71"/>
          <w:spacing w:val="-9"/>
          <w:w w:val="95"/>
        </w:rPr>
        <w:t xml:space="preserve"> </w:t>
      </w:r>
      <w:r>
        <w:rPr>
          <w:color w:val="6D6E71"/>
          <w:w w:val="95"/>
        </w:rPr>
        <w:t>many</w:t>
      </w:r>
      <w:r>
        <w:rPr>
          <w:color w:val="6D6E71"/>
          <w:spacing w:val="-9"/>
          <w:w w:val="95"/>
        </w:rPr>
        <w:t xml:space="preserve"> </w:t>
      </w:r>
      <w:r>
        <w:rPr>
          <w:color w:val="6D6E71"/>
          <w:w w:val="95"/>
        </w:rPr>
        <w:t>variables</w:t>
      </w:r>
      <w:r>
        <w:rPr>
          <w:color w:val="6D6E71"/>
          <w:spacing w:val="-9"/>
          <w:w w:val="95"/>
        </w:rPr>
        <w:t xml:space="preserve"> </w:t>
      </w:r>
      <w:r>
        <w:rPr>
          <w:color w:val="6D6E71"/>
          <w:w w:val="95"/>
        </w:rPr>
        <w:t>and</w:t>
      </w:r>
      <w:r>
        <w:rPr>
          <w:color w:val="6D6E71"/>
          <w:spacing w:val="-9"/>
          <w:w w:val="95"/>
        </w:rPr>
        <w:t xml:space="preserve"> </w:t>
      </w:r>
      <w:r>
        <w:rPr>
          <w:color w:val="6D6E71"/>
          <w:w w:val="95"/>
        </w:rPr>
        <w:t xml:space="preserve">frequently </w:t>
      </w:r>
      <w:r>
        <w:rPr>
          <w:color w:val="6D6E71"/>
          <w:w w:val="90"/>
        </w:rPr>
        <w:t>inversely</w:t>
      </w:r>
      <w:r>
        <w:rPr>
          <w:color w:val="6D6E71"/>
          <w:spacing w:val="-29"/>
          <w:w w:val="90"/>
        </w:rPr>
        <w:t xml:space="preserve"> </w:t>
      </w:r>
      <w:r>
        <w:rPr>
          <w:color w:val="6D6E71"/>
          <w:w w:val="90"/>
        </w:rPr>
        <w:t>related</w:t>
      </w:r>
      <w:r>
        <w:rPr>
          <w:color w:val="6D6E71"/>
          <w:spacing w:val="-29"/>
          <w:w w:val="90"/>
        </w:rPr>
        <w:t xml:space="preserve"> </w:t>
      </w:r>
      <w:r>
        <w:rPr>
          <w:color w:val="6D6E71"/>
          <w:w w:val="90"/>
        </w:rPr>
        <w:t>to</w:t>
      </w:r>
      <w:r>
        <w:rPr>
          <w:color w:val="6D6E71"/>
          <w:spacing w:val="-29"/>
          <w:w w:val="90"/>
        </w:rPr>
        <w:t xml:space="preserve"> </w:t>
      </w:r>
      <w:r>
        <w:rPr>
          <w:color w:val="6D6E71"/>
          <w:w w:val="90"/>
        </w:rPr>
        <w:t>the</w:t>
      </w:r>
      <w:r>
        <w:rPr>
          <w:color w:val="6D6E71"/>
          <w:spacing w:val="-29"/>
          <w:w w:val="90"/>
        </w:rPr>
        <w:t xml:space="preserve"> </w:t>
      </w:r>
      <w:r>
        <w:rPr>
          <w:color w:val="6D6E71"/>
          <w:w w:val="90"/>
        </w:rPr>
        <w:t>size</w:t>
      </w:r>
      <w:r>
        <w:rPr>
          <w:color w:val="6D6E71"/>
          <w:spacing w:val="-29"/>
          <w:w w:val="90"/>
        </w:rPr>
        <w:t xml:space="preserve"> </w:t>
      </w:r>
      <w:r>
        <w:rPr>
          <w:color w:val="6D6E71"/>
          <w:w w:val="90"/>
        </w:rPr>
        <w:t>of</w:t>
      </w:r>
      <w:r>
        <w:rPr>
          <w:color w:val="6D6E71"/>
          <w:spacing w:val="-29"/>
          <w:w w:val="90"/>
        </w:rPr>
        <w:t xml:space="preserve"> </w:t>
      </w:r>
      <w:r>
        <w:rPr>
          <w:color w:val="6D6E71"/>
          <w:w w:val="90"/>
        </w:rPr>
        <w:t>the</w:t>
      </w:r>
      <w:r>
        <w:rPr>
          <w:color w:val="6D6E71"/>
          <w:spacing w:val="-29"/>
          <w:w w:val="90"/>
        </w:rPr>
        <w:t xml:space="preserve"> </w:t>
      </w:r>
      <w:r>
        <w:rPr>
          <w:color w:val="6D6E71"/>
          <w:w w:val="90"/>
        </w:rPr>
        <w:t>PSU</w:t>
      </w:r>
      <w:r>
        <w:rPr>
          <w:color w:val="6D6E71"/>
          <w:spacing w:val="-29"/>
          <w:w w:val="90"/>
        </w:rPr>
        <w:t xml:space="preserve"> </w:t>
      </w:r>
      <w:r>
        <w:rPr>
          <w:color w:val="6D6E71"/>
          <w:w w:val="90"/>
        </w:rPr>
        <w:t>because</w:t>
      </w:r>
      <w:r>
        <w:rPr>
          <w:color w:val="6D6E71"/>
          <w:spacing w:val="-29"/>
          <w:w w:val="90"/>
        </w:rPr>
        <w:t xml:space="preserve"> </w:t>
      </w:r>
      <w:r>
        <w:rPr>
          <w:color w:val="6D6E71"/>
          <w:w w:val="90"/>
        </w:rPr>
        <w:t xml:space="preserve">larger </w:t>
      </w:r>
      <w:r>
        <w:rPr>
          <w:color w:val="6D6E71"/>
          <w:w w:val="85"/>
        </w:rPr>
        <w:t>clusters</w:t>
      </w:r>
      <w:r>
        <w:rPr>
          <w:color w:val="6D6E71"/>
          <w:spacing w:val="-23"/>
          <w:w w:val="85"/>
        </w:rPr>
        <w:t xml:space="preserve"> </w:t>
      </w:r>
      <w:r>
        <w:rPr>
          <w:color w:val="6D6E71"/>
          <w:w w:val="85"/>
        </w:rPr>
        <w:t>tend</w:t>
      </w:r>
      <w:r>
        <w:rPr>
          <w:color w:val="6D6E71"/>
          <w:spacing w:val="-23"/>
          <w:w w:val="85"/>
        </w:rPr>
        <w:t xml:space="preserve"> </w:t>
      </w:r>
      <w:r>
        <w:rPr>
          <w:color w:val="6D6E71"/>
          <w:w w:val="85"/>
        </w:rPr>
        <w:t>to</w:t>
      </w:r>
      <w:r>
        <w:rPr>
          <w:color w:val="6D6E71"/>
          <w:spacing w:val="-23"/>
          <w:w w:val="85"/>
        </w:rPr>
        <w:t xml:space="preserve"> </w:t>
      </w:r>
      <w:r>
        <w:rPr>
          <w:color w:val="6D6E71"/>
          <w:w w:val="85"/>
        </w:rPr>
        <w:t>be</w:t>
      </w:r>
      <w:r>
        <w:rPr>
          <w:color w:val="6D6E71"/>
          <w:spacing w:val="-23"/>
          <w:w w:val="85"/>
        </w:rPr>
        <w:t xml:space="preserve"> </w:t>
      </w:r>
      <w:r>
        <w:rPr>
          <w:color w:val="6D6E71"/>
          <w:w w:val="85"/>
        </w:rPr>
        <w:t>more</w:t>
      </w:r>
      <w:r>
        <w:rPr>
          <w:color w:val="6D6E71"/>
          <w:spacing w:val="-23"/>
          <w:w w:val="85"/>
        </w:rPr>
        <w:t xml:space="preserve"> </w:t>
      </w:r>
      <w:r>
        <w:rPr>
          <w:color w:val="6D6E71"/>
          <w:w w:val="85"/>
        </w:rPr>
        <w:t>diverse.</w:t>
      </w:r>
      <w:r>
        <w:rPr>
          <w:color w:val="6D6E71"/>
          <w:spacing w:val="-23"/>
          <w:w w:val="85"/>
        </w:rPr>
        <w:t xml:space="preserve"> </w:t>
      </w:r>
      <w:r>
        <w:rPr>
          <w:color w:val="6D6E71"/>
          <w:w w:val="85"/>
        </w:rPr>
        <w:t>The</w:t>
      </w:r>
      <w:r>
        <w:rPr>
          <w:color w:val="6D6E71"/>
          <w:spacing w:val="-23"/>
          <w:w w:val="85"/>
        </w:rPr>
        <w:t xml:space="preserve"> </w:t>
      </w:r>
      <w:r>
        <w:rPr>
          <w:color w:val="6D6E71"/>
          <w:w w:val="85"/>
        </w:rPr>
        <w:t>design</w:t>
      </w:r>
      <w:r>
        <w:rPr>
          <w:color w:val="6D6E71"/>
          <w:spacing w:val="-23"/>
          <w:w w:val="85"/>
        </w:rPr>
        <w:t xml:space="preserve"> </w:t>
      </w:r>
      <w:r>
        <w:rPr>
          <w:color w:val="6D6E71"/>
          <w:w w:val="85"/>
        </w:rPr>
        <w:t>effect</w:t>
      </w:r>
      <w:r>
        <w:rPr>
          <w:color w:val="6D6E71"/>
          <w:spacing w:val="-23"/>
          <w:w w:val="85"/>
        </w:rPr>
        <w:t xml:space="preserve"> </w:t>
      </w:r>
      <w:r>
        <w:rPr>
          <w:color w:val="6D6E71"/>
          <w:w w:val="85"/>
        </w:rPr>
        <w:t>it</w:t>
      </w:r>
      <w:r>
        <w:rPr>
          <w:color w:val="6D6E71"/>
          <w:spacing w:val="-23"/>
          <w:w w:val="85"/>
        </w:rPr>
        <w:t xml:space="preserve"> </w:t>
      </w:r>
      <w:r>
        <w:rPr>
          <w:color w:val="6D6E71"/>
          <w:w w:val="85"/>
        </w:rPr>
        <w:t xml:space="preserve">has </w:t>
      </w:r>
      <w:r>
        <w:rPr>
          <w:color w:val="6D6E71"/>
          <w:w w:val="90"/>
        </w:rPr>
        <w:t>been</w:t>
      </w:r>
      <w:r>
        <w:rPr>
          <w:color w:val="6D6E71"/>
          <w:spacing w:val="-28"/>
          <w:w w:val="90"/>
        </w:rPr>
        <w:t xml:space="preserve"> </w:t>
      </w:r>
      <w:r>
        <w:rPr>
          <w:color w:val="6D6E71"/>
          <w:w w:val="90"/>
        </w:rPr>
        <w:t>suggested</w:t>
      </w:r>
      <w:r>
        <w:rPr>
          <w:color w:val="6D6E71"/>
          <w:spacing w:val="-28"/>
          <w:w w:val="90"/>
        </w:rPr>
        <w:t xml:space="preserve"> </w:t>
      </w:r>
      <w:r>
        <w:rPr>
          <w:color w:val="6D6E71"/>
          <w:w w:val="90"/>
        </w:rPr>
        <w:t>in</w:t>
      </w:r>
      <w:r>
        <w:rPr>
          <w:color w:val="6D6E71"/>
          <w:spacing w:val="-28"/>
          <w:w w:val="90"/>
        </w:rPr>
        <w:t xml:space="preserve"> </w:t>
      </w:r>
      <w:r>
        <w:rPr>
          <w:color w:val="6D6E71"/>
          <w:w w:val="90"/>
        </w:rPr>
        <w:t>many</w:t>
      </w:r>
      <w:r>
        <w:rPr>
          <w:color w:val="6D6E71"/>
          <w:spacing w:val="-28"/>
          <w:w w:val="90"/>
        </w:rPr>
        <w:t xml:space="preserve"> </w:t>
      </w:r>
      <w:r>
        <w:rPr>
          <w:color w:val="6D6E71"/>
          <w:w w:val="90"/>
        </w:rPr>
        <w:t>surveys</w:t>
      </w:r>
      <w:r>
        <w:rPr>
          <w:color w:val="6D6E71"/>
          <w:spacing w:val="-28"/>
          <w:w w:val="90"/>
        </w:rPr>
        <w:t xml:space="preserve"> </w:t>
      </w:r>
      <w:r>
        <w:rPr>
          <w:color w:val="6D6E71"/>
          <w:w w:val="90"/>
        </w:rPr>
        <w:t>at</w:t>
      </w:r>
      <w:r>
        <w:rPr>
          <w:color w:val="6D6E71"/>
          <w:spacing w:val="-28"/>
          <w:w w:val="90"/>
        </w:rPr>
        <w:t xml:space="preserve"> </w:t>
      </w:r>
      <w:r>
        <w:rPr>
          <w:color w:val="6D6E71"/>
          <w:w w:val="90"/>
        </w:rPr>
        <w:t>household</w:t>
      </w:r>
      <w:r>
        <w:rPr>
          <w:color w:val="6D6E71"/>
          <w:spacing w:val="-28"/>
          <w:w w:val="90"/>
        </w:rPr>
        <w:t xml:space="preserve"> </w:t>
      </w:r>
      <w:r>
        <w:rPr>
          <w:color w:val="6D6E71"/>
          <w:w w:val="90"/>
        </w:rPr>
        <w:t>level</w:t>
      </w:r>
      <w:r>
        <w:rPr>
          <w:color w:val="6D6E71"/>
          <w:spacing w:val="-28"/>
          <w:w w:val="90"/>
        </w:rPr>
        <w:t xml:space="preserve"> </w:t>
      </w:r>
      <w:r>
        <w:rPr>
          <w:color w:val="6D6E71"/>
          <w:w w:val="90"/>
        </w:rPr>
        <w:t xml:space="preserve">to </w:t>
      </w:r>
      <w:r>
        <w:rPr>
          <w:color w:val="6D6E71"/>
          <w:w w:val="85"/>
        </w:rPr>
        <w:t>consider at 1.5, according to accepted estimates from other</w:t>
      </w:r>
      <w:r>
        <w:rPr>
          <w:color w:val="6D6E71"/>
          <w:spacing w:val="-25"/>
          <w:w w:val="85"/>
        </w:rPr>
        <w:t xml:space="preserve"> </w:t>
      </w:r>
      <w:r>
        <w:rPr>
          <w:color w:val="6D6E71"/>
          <w:w w:val="85"/>
        </w:rPr>
        <w:t>surveys</w:t>
      </w:r>
      <w:r>
        <w:rPr>
          <w:color w:val="6D6E71"/>
          <w:spacing w:val="-25"/>
          <w:w w:val="85"/>
        </w:rPr>
        <w:t xml:space="preserve"> </w:t>
      </w:r>
      <w:r>
        <w:rPr>
          <w:color w:val="6D6E71"/>
          <w:w w:val="85"/>
        </w:rPr>
        <w:t>in</w:t>
      </w:r>
      <w:r>
        <w:rPr>
          <w:color w:val="6D6E71"/>
          <w:spacing w:val="-25"/>
          <w:w w:val="85"/>
        </w:rPr>
        <w:t xml:space="preserve"> </w:t>
      </w:r>
      <w:r>
        <w:rPr>
          <w:color w:val="6D6E71"/>
          <w:w w:val="85"/>
        </w:rPr>
        <w:t>the</w:t>
      </w:r>
      <w:r>
        <w:rPr>
          <w:color w:val="6D6E71"/>
          <w:spacing w:val="-25"/>
          <w:w w:val="85"/>
        </w:rPr>
        <w:t xml:space="preserve"> </w:t>
      </w:r>
      <w:r>
        <w:rPr>
          <w:color w:val="6D6E71"/>
          <w:w w:val="85"/>
        </w:rPr>
        <w:t>country.</w:t>
      </w:r>
      <w:r>
        <w:rPr>
          <w:color w:val="6D6E71"/>
          <w:spacing w:val="-25"/>
          <w:w w:val="85"/>
        </w:rPr>
        <w:t xml:space="preserve"> </w:t>
      </w:r>
      <w:r>
        <w:rPr>
          <w:color w:val="6D6E71"/>
          <w:w w:val="85"/>
        </w:rPr>
        <w:t>This</w:t>
      </w:r>
      <w:r>
        <w:rPr>
          <w:color w:val="6D6E71"/>
          <w:spacing w:val="-25"/>
          <w:w w:val="85"/>
        </w:rPr>
        <w:t xml:space="preserve"> </w:t>
      </w:r>
      <w:r>
        <w:rPr>
          <w:color w:val="6D6E71"/>
          <w:w w:val="85"/>
        </w:rPr>
        <w:t>gives</w:t>
      </w:r>
      <w:r>
        <w:rPr>
          <w:color w:val="6D6E71"/>
          <w:spacing w:val="-25"/>
          <w:w w:val="85"/>
        </w:rPr>
        <w:t xml:space="preserve"> </w:t>
      </w:r>
      <w:r>
        <w:rPr>
          <w:color w:val="6D6E71"/>
          <w:w w:val="85"/>
        </w:rPr>
        <w:t>us</w:t>
      </w:r>
      <w:r>
        <w:rPr>
          <w:color w:val="6D6E71"/>
          <w:spacing w:val="-25"/>
          <w:w w:val="85"/>
        </w:rPr>
        <w:t xml:space="preserve"> </w:t>
      </w:r>
      <w:r>
        <w:rPr>
          <w:color w:val="6D6E71"/>
          <w:w w:val="85"/>
        </w:rPr>
        <w:t>less</w:t>
      </w:r>
      <w:r>
        <w:rPr>
          <w:color w:val="6D6E71"/>
          <w:spacing w:val="-25"/>
          <w:w w:val="85"/>
        </w:rPr>
        <w:t xml:space="preserve"> </w:t>
      </w:r>
      <w:r>
        <w:rPr>
          <w:color w:val="6D6E71"/>
          <w:w w:val="85"/>
        </w:rPr>
        <w:t>sample</w:t>
      </w:r>
      <w:r>
        <w:rPr>
          <w:color w:val="6D6E71"/>
          <w:spacing w:val="-25"/>
          <w:w w:val="85"/>
        </w:rPr>
        <w:t xml:space="preserve"> </w:t>
      </w:r>
      <w:r>
        <w:rPr>
          <w:color w:val="6D6E71"/>
          <w:w w:val="85"/>
        </w:rPr>
        <w:t xml:space="preserve">at </w:t>
      </w:r>
      <w:r>
        <w:rPr>
          <w:color w:val="6D6E71"/>
          <w:w w:val="95"/>
        </w:rPr>
        <w:t>unit</w:t>
      </w:r>
      <w:r>
        <w:rPr>
          <w:color w:val="6D6E71"/>
          <w:spacing w:val="-21"/>
          <w:w w:val="95"/>
        </w:rPr>
        <w:t xml:space="preserve"> </w:t>
      </w:r>
      <w:r>
        <w:rPr>
          <w:color w:val="6D6E71"/>
          <w:w w:val="95"/>
        </w:rPr>
        <w:t>of</w:t>
      </w:r>
      <w:r>
        <w:rPr>
          <w:color w:val="6D6E71"/>
          <w:spacing w:val="-21"/>
          <w:w w:val="95"/>
        </w:rPr>
        <w:t xml:space="preserve"> </w:t>
      </w:r>
      <w:r>
        <w:rPr>
          <w:color w:val="6D6E71"/>
          <w:w w:val="95"/>
        </w:rPr>
        <w:t>analysis</w:t>
      </w:r>
      <w:r>
        <w:rPr>
          <w:color w:val="6D6E71"/>
          <w:spacing w:val="-21"/>
          <w:w w:val="95"/>
        </w:rPr>
        <w:t xml:space="preserve"> </w:t>
      </w:r>
      <w:r>
        <w:rPr>
          <w:color w:val="6D6E71"/>
          <w:w w:val="95"/>
        </w:rPr>
        <w:t>level</w:t>
      </w:r>
      <w:r>
        <w:rPr>
          <w:color w:val="6D6E71"/>
          <w:spacing w:val="-21"/>
          <w:w w:val="95"/>
        </w:rPr>
        <w:t xml:space="preserve"> </w:t>
      </w:r>
      <w:r>
        <w:rPr>
          <w:color w:val="6D6E71"/>
          <w:w w:val="95"/>
        </w:rPr>
        <w:t>as</w:t>
      </w:r>
      <w:r>
        <w:rPr>
          <w:color w:val="6D6E71"/>
          <w:spacing w:val="-21"/>
          <w:w w:val="95"/>
        </w:rPr>
        <w:t xml:space="preserve"> </w:t>
      </w:r>
      <w:r>
        <w:rPr>
          <w:color w:val="6D6E71"/>
          <w:w w:val="95"/>
        </w:rPr>
        <w:t>per</w:t>
      </w:r>
      <w:r>
        <w:rPr>
          <w:color w:val="6D6E71"/>
          <w:spacing w:val="-21"/>
          <w:w w:val="95"/>
        </w:rPr>
        <w:t xml:space="preserve"> </w:t>
      </w:r>
      <w:r>
        <w:rPr>
          <w:color w:val="6D6E71"/>
          <w:w w:val="95"/>
        </w:rPr>
        <w:t>below:</w:t>
      </w:r>
    </w:p>
    <w:p w:rsidR="009702CD" w:rsidRDefault="009702CD">
      <w:pPr>
        <w:spacing w:line="230" w:lineRule="auto"/>
        <w:jc w:val="both"/>
        <w:sectPr w:rsidR="009702CD">
          <w:type w:val="continuous"/>
          <w:pgSz w:w="11910" w:h="16840"/>
          <w:pgMar w:top="620" w:right="0" w:bottom="280" w:left="0" w:header="720" w:footer="720" w:gutter="0"/>
          <w:cols w:num="2" w:space="720" w:equalWidth="0">
            <w:col w:w="5834" w:space="40"/>
            <w:col w:w="6036"/>
          </w:cols>
        </w:sectPr>
      </w:pPr>
    </w:p>
    <w:p w:rsidR="009702CD" w:rsidRDefault="00166ADE">
      <w:pPr>
        <w:pStyle w:val="ListParagraph"/>
        <w:numPr>
          <w:ilvl w:val="1"/>
          <w:numId w:val="15"/>
        </w:numPr>
        <w:tabs>
          <w:tab w:val="left" w:pos="900"/>
        </w:tabs>
        <w:spacing w:before="69"/>
        <w:ind w:hanging="181"/>
        <w:rPr>
          <w:b/>
          <w:sz w:val="20"/>
        </w:rPr>
      </w:pPr>
      <w:r>
        <w:rPr>
          <w:rFonts w:ascii="Cambria Math"/>
          <w:color w:val="6D6E71"/>
          <w:w w:val="90"/>
          <w:sz w:val="20"/>
        </w:rPr>
        <w:t>e</w:t>
      </w:r>
      <w:r>
        <w:rPr>
          <w:rFonts w:ascii="Cambria Math"/>
          <w:color w:val="6D6E71"/>
          <w:spacing w:val="-2"/>
          <w:w w:val="90"/>
          <w:sz w:val="20"/>
        </w:rPr>
        <w:t xml:space="preserve"> </w:t>
      </w:r>
      <w:r>
        <w:rPr>
          <w:b/>
          <w:color w:val="6D6E71"/>
          <w:w w:val="90"/>
          <w:sz w:val="20"/>
        </w:rPr>
        <w:t>is</w:t>
      </w:r>
      <w:r>
        <w:rPr>
          <w:b/>
          <w:color w:val="6D6E71"/>
          <w:spacing w:val="-23"/>
          <w:w w:val="90"/>
          <w:sz w:val="20"/>
        </w:rPr>
        <w:t xml:space="preserve"> </w:t>
      </w:r>
      <w:r>
        <w:rPr>
          <w:b/>
          <w:color w:val="6D6E71"/>
          <w:w w:val="90"/>
          <w:sz w:val="20"/>
        </w:rPr>
        <w:t>the</w:t>
      </w:r>
      <w:r>
        <w:rPr>
          <w:b/>
          <w:color w:val="6D6E71"/>
          <w:spacing w:val="-23"/>
          <w:w w:val="90"/>
          <w:sz w:val="20"/>
        </w:rPr>
        <w:t xml:space="preserve"> </w:t>
      </w:r>
      <w:r>
        <w:rPr>
          <w:b/>
          <w:color w:val="6D6E71"/>
          <w:w w:val="90"/>
          <w:sz w:val="20"/>
        </w:rPr>
        <w:t>margin</w:t>
      </w:r>
      <w:r>
        <w:rPr>
          <w:b/>
          <w:color w:val="6D6E71"/>
          <w:spacing w:val="-23"/>
          <w:w w:val="90"/>
          <w:sz w:val="20"/>
        </w:rPr>
        <w:t xml:space="preserve"> </w:t>
      </w:r>
      <w:r>
        <w:rPr>
          <w:b/>
          <w:color w:val="6D6E71"/>
          <w:w w:val="90"/>
          <w:sz w:val="20"/>
        </w:rPr>
        <w:t>of</w:t>
      </w:r>
      <w:r>
        <w:rPr>
          <w:b/>
          <w:color w:val="6D6E71"/>
          <w:spacing w:val="-23"/>
          <w:w w:val="90"/>
          <w:sz w:val="20"/>
        </w:rPr>
        <w:t xml:space="preserve"> </w:t>
      </w:r>
      <w:r>
        <w:rPr>
          <w:b/>
          <w:color w:val="6D6E71"/>
          <w:w w:val="90"/>
          <w:sz w:val="20"/>
        </w:rPr>
        <w:t>error</w:t>
      </w:r>
      <w:r>
        <w:rPr>
          <w:b/>
          <w:color w:val="6D6E71"/>
          <w:spacing w:val="-23"/>
          <w:w w:val="90"/>
          <w:sz w:val="20"/>
        </w:rPr>
        <w:t xml:space="preserve"> </w:t>
      </w:r>
      <w:r>
        <w:rPr>
          <w:b/>
          <w:color w:val="6D6E71"/>
          <w:w w:val="90"/>
          <w:sz w:val="20"/>
        </w:rPr>
        <w:t>to</w:t>
      </w:r>
      <w:r>
        <w:rPr>
          <w:b/>
          <w:color w:val="6D6E71"/>
          <w:spacing w:val="-23"/>
          <w:w w:val="90"/>
          <w:sz w:val="20"/>
        </w:rPr>
        <w:t xml:space="preserve"> </w:t>
      </w:r>
      <w:r>
        <w:rPr>
          <w:b/>
          <w:color w:val="6D6E71"/>
          <w:w w:val="90"/>
          <w:sz w:val="20"/>
        </w:rPr>
        <w:t>be</w:t>
      </w:r>
      <w:r>
        <w:rPr>
          <w:b/>
          <w:color w:val="6D6E71"/>
          <w:spacing w:val="-23"/>
          <w:w w:val="90"/>
          <w:sz w:val="20"/>
        </w:rPr>
        <w:t xml:space="preserve"> </w:t>
      </w:r>
      <w:r>
        <w:rPr>
          <w:b/>
          <w:color w:val="6D6E71"/>
          <w:w w:val="90"/>
          <w:sz w:val="20"/>
        </w:rPr>
        <w:t>attained</w:t>
      </w:r>
      <w:r>
        <w:rPr>
          <w:b/>
          <w:color w:val="6D6E71"/>
          <w:spacing w:val="-23"/>
          <w:w w:val="90"/>
          <w:sz w:val="20"/>
        </w:rPr>
        <w:t xml:space="preserve"> </w:t>
      </w:r>
      <w:r>
        <w:rPr>
          <w:b/>
          <w:color w:val="6D6E71"/>
          <w:w w:val="90"/>
          <w:sz w:val="20"/>
        </w:rPr>
        <w:t>at</w:t>
      </w:r>
      <w:r>
        <w:rPr>
          <w:b/>
          <w:color w:val="6D6E71"/>
          <w:spacing w:val="-23"/>
          <w:w w:val="90"/>
          <w:sz w:val="20"/>
        </w:rPr>
        <w:t xml:space="preserve"> </w:t>
      </w:r>
      <w:r>
        <w:rPr>
          <w:b/>
          <w:color w:val="6D6E71"/>
          <w:w w:val="90"/>
          <w:sz w:val="20"/>
        </w:rPr>
        <w:t>unit</w:t>
      </w:r>
      <w:r>
        <w:rPr>
          <w:b/>
          <w:color w:val="6D6E71"/>
          <w:spacing w:val="-23"/>
          <w:w w:val="90"/>
          <w:sz w:val="20"/>
        </w:rPr>
        <w:t xml:space="preserve"> </w:t>
      </w:r>
      <w:r>
        <w:rPr>
          <w:b/>
          <w:color w:val="6D6E71"/>
          <w:w w:val="90"/>
          <w:sz w:val="20"/>
        </w:rPr>
        <w:t>level.</w:t>
      </w:r>
      <w:r>
        <w:rPr>
          <w:b/>
          <w:color w:val="6D6E71"/>
          <w:spacing w:val="-23"/>
          <w:w w:val="90"/>
          <w:sz w:val="20"/>
        </w:rPr>
        <w:t xml:space="preserve"> </w:t>
      </w:r>
      <w:r>
        <w:rPr>
          <w:b/>
          <w:color w:val="6D6E71"/>
          <w:w w:val="90"/>
          <w:sz w:val="20"/>
        </w:rPr>
        <w:t>In</w:t>
      </w:r>
    </w:p>
    <w:p w:rsidR="009702CD" w:rsidRDefault="00166ADE">
      <w:pPr>
        <w:spacing w:before="150" w:line="207" w:lineRule="exact"/>
        <w:jc w:val="right"/>
        <w:rPr>
          <w:rFonts w:ascii="Cambria Math"/>
          <w:i/>
          <w:sz w:val="12"/>
        </w:rPr>
      </w:pPr>
      <w:r>
        <w:br w:type="column"/>
      </w:r>
      <w:r>
        <w:rPr>
          <w:rFonts w:ascii="Cambria Math"/>
          <w:i/>
          <w:color w:val="6D6E71"/>
          <w:w w:val="95"/>
          <w:position w:val="7"/>
          <w:sz w:val="20"/>
        </w:rPr>
        <w:t>n</w:t>
      </w:r>
      <w:r>
        <w:rPr>
          <w:rFonts w:ascii="Cambria Math"/>
          <w:i/>
          <w:color w:val="6D6E71"/>
          <w:w w:val="95"/>
          <w:sz w:val="12"/>
        </w:rPr>
        <w:t>h2</w:t>
      </w:r>
    </w:p>
    <w:p w:rsidR="009702CD" w:rsidRDefault="00166ADE">
      <w:pPr>
        <w:spacing w:before="154" w:line="204" w:lineRule="exact"/>
        <w:ind w:left="-11"/>
        <w:rPr>
          <w:rFonts w:ascii="Cambria Math" w:hAnsi="Cambria Math"/>
          <w:i/>
          <w:sz w:val="20"/>
        </w:rPr>
      </w:pPr>
      <w:r>
        <w:br w:type="column"/>
      </w:r>
      <w:r>
        <w:rPr>
          <w:rFonts w:ascii="Cambria Math" w:hAnsi="Cambria Math"/>
          <w:i/>
          <w:color w:val="6D6E71"/>
          <w:sz w:val="20"/>
        </w:rPr>
        <w:t>= (327) (1.5) ≈ 491</w:t>
      </w:r>
    </w:p>
    <w:p w:rsidR="009702CD" w:rsidRDefault="009702CD">
      <w:pPr>
        <w:spacing w:line="204" w:lineRule="exact"/>
        <w:rPr>
          <w:rFonts w:ascii="Cambria Math" w:hAnsi="Cambria Math"/>
          <w:sz w:val="20"/>
        </w:rPr>
        <w:sectPr w:rsidR="009702CD">
          <w:type w:val="continuous"/>
          <w:pgSz w:w="11910" w:h="16840"/>
          <w:pgMar w:top="620" w:right="0" w:bottom="280" w:left="0" w:header="720" w:footer="720" w:gutter="0"/>
          <w:cols w:num="3" w:space="720" w:equalWidth="0">
            <w:col w:w="5873" w:space="830"/>
            <w:col w:w="974" w:space="39"/>
            <w:col w:w="4194"/>
          </w:cols>
        </w:sectPr>
      </w:pPr>
    </w:p>
    <w:p w:rsidR="009702CD" w:rsidRDefault="00166ADE">
      <w:pPr>
        <w:pStyle w:val="BodyText"/>
        <w:spacing w:line="264" w:lineRule="exact"/>
        <w:ind w:left="899"/>
      </w:pPr>
      <w:r>
        <w:rPr>
          <w:color w:val="6D6E71"/>
          <w:w w:val="95"/>
        </w:rPr>
        <w:t>this survey 5% of marginal error is used.</w:t>
      </w:r>
    </w:p>
    <w:p w:rsidR="009702CD" w:rsidRDefault="00166ADE">
      <w:pPr>
        <w:pStyle w:val="ListParagraph"/>
        <w:numPr>
          <w:ilvl w:val="1"/>
          <w:numId w:val="15"/>
        </w:numPr>
        <w:tabs>
          <w:tab w:val="left" w:pos="900"/>
        </w:tabs>
        <w:spacing w:before="76" w:line="230" w:lineRule="auto"/>
        <w:ind w:right="1" w:hanging="181"/>
        <w:jc w:val="both"/>
        <w:rPr>
          <w:b/>
          <w:sz w:val="20"/>
        </w:rPr>
      </w:pPr>
      <w:r>
        <w:rPr>
          <w:rFonts w:ascii="Cambria Math" w:hAnsi="Cambria Math"/>
          <w:color w:val="6D6E71"/>
          <w:w w:val="95"/>
          <w:sz w:val="20"/>
        </w:rPr>
        <w:t>ἢ</w:t>
      </w:r>
      <w:r>
        <w:rPr>
          <w:rFonts w:ascii="Cambria Math" w:hAnsi="Cambria Math"/>
          <w:color w:val="6D6E71"/>
          <w:w w:val="95"/>
          <w:sz w:val="20"/>
        </w:rPr>
        <w:t xml:space="preserve"> </w:t>
      </w:r>
      <w:r>
        <w:rPr>
          <w:b/>
          <w:color w:val="6D6E71"/>
          <w:w w:val="95"/>
          <w:sz w:val="20"/>
        </w:rPr>
        <w:t>is the average household size (6 persons per household);</w:t>
      </w:r>
    </w:p>
    <w:p w:rsidR="009702CD" w:rsidRDefault="00166ADE">
      <w:pPr>
        <w:pStyle w:val="ListParagraph"/>
        <w:numPr>
          <w:ilvl w:val="1"/>
          <w:numId w:val="15"/>
        </w:numPr>
        <w:tabs>
          <w:tab w:val="left" w:pos="900"/>
        </w:tabs>
        <w:spacing w:before="79" w:line="230" w:lineRule="auto"/>
        <w:ind w:hanging="181"/>
        <w:jc w:val="both"/>
        <w:rPr>
          <w:b/>
          <w:sz w:val="20"/>
        </w:rPr>
      </w:pPr>
      <w:r>
        <w:rPr>
          <w:rFonts w:ascii="Cambria Math"/>
          <w:color w:val="6D6E71"/>
          <w:w w:val="95"/>
          <w:sz w:val="20"/>
        </w:rPr>
        <w:t xml:space="preserve">k </w:t>
      </w:r>
      <w:r>
        <w:rPr>
          <w:b/>
          <w:color w:val="6D6E71"/>
          <w:w w:val="95"/>
          <w:sz w:val="20"/>
        </w:rPr>
        <w:t xml:space="preserve">is an adjustment for potential loss of sample </w:t>
      </w:r>
      <w:r>
        <w:rPr>
          <w:b/>
          <w:color w:val="6D6E71"/>
          <w:w w:val="85"/>
          <w:sz w:val="20"/>
        </w:rPr>
        <w:t>households due to non-response, if non adjustment</w:t>
      </w:r>
      <w:r>
        <w:rPr>
          <w:b/>
          <w:color w:val="6D6E71"/>
          <w:spacing w:val="-29"/>
          <w:w w:val="85"/>
          <w:sz w:val="20"/>
        </w:rPr>
        <w:t xml:space="preserve"> </w:t>
      </w:r>
      <w:r>
        <w:rPr>
          <w:b/>
          <w:color w:val="6D6E71"/>
          <w:w w:val="85"/>
          <w:sz w:val="20"/>
        </w:rPr>
        <w:t xml:space="preserve">is </w:t>
      </w:r>
      <w:r>
        <w:rPr>
          <w:b/>
          <w:color w:val="6D6E71"/>
          <w:w w:val="90"/>
          <w:sz w:val="20"/>
        </w:rPr>
        <w:t>necessary</w:t>
      </w:r>
      <w:r>
        <w:rPr>
          <w:b/>
          <w:color w:val="6D6E71"/>
          <w:spacing w:val="-32"/>
          <w:w w:val="90"/>
          <w:sz w:val="20"/>
        </w:rPr>
        <w:t xml:space="preserve"> </w:t>
      </w:r>
      <w:r>
        <w:rPr>
          <w:rFonts w:ascii="Cambria Math"/>
          <w:color w:val="6D6E71"/>
          <w:w w:val="90"/>
          <w:sz w:val="20"/>
        </w:rPr>
        <w:t>k=1.</w:t>
      </w:r>
      <w:r>
        <w:rPr>
          <w:rFonts w:ascii="Cambria Math"/>
          <w:color w:val="6D6E71"/>
          <w:spacing w:val="-11"/>
          <w:w w:val="90"/>
          <w:sz w:val="20"/>
        </w:rPr>
        <w:t xml:space="preserve"> </w:t>
      </w:r>
      <w:r>
        <w:rPr>
          <w:b/>
          <w:color w:val="6D6E71"/>
          <w:w w:val="90"/>
          <w:sz w:val="20"/>
        </w:rPr>
        <w:t>In</w:t>
      </w:r>
      <w:r>
        <w:rPr>
          <w:b/>
          <w:color w:val="6D6E71"/>
          <w:spacing w:val="-32"/>
          <w:w w:val="90"/>
          <w:sz w:val="20"/>
        </w:rPr>
        <w:t xml:space="preserve"> </w:t>
      </w:r>
      <w:r>
        <w:rPr>
          <w:b/>
          <w:color w:val="6D6E71"/>
          <w:w w:val="90"/>
          <w:sz w:val="20"/>
        </w:rPr>
        <w:t>this</w:t>
      </w:r>
      <w:r>
        <w:rPr>
          <w:b/>
          <w:color w:val="6D6E71"/>
          <w:spacing w:val="-32"/>
          <w:w w:val="90"/>
          <w:sz w:val="20"/>
        </w:rPr>
        <w:t xml:space="preserve"> </w:t>
      </w:r>
      <w:r>
        <w:rPr>
          <w:b/>
          <w:color w:val="6D6E71"/>
          <w:w w:val="90"/>
          <w:sz w:val="20"/>
        </w:rPr>
        <w:t>survey</w:t>
      </w:r>
      <w:r>
        <w:rPr>
          <w:b/>
          <w:color w:val="6D6E71"/>
          <w:spacing w:val="-32"/>
          <w:w w:val="90"/>
          <w:sz w:val="20"/>
        </w:rPr>
        <w:t xml:space="preserve"> </w:t>
      </w:r>
      <w:r>
        <w:rPr>
          <w:b/>
          <w:color w:val="6D6E71"/>
          <w:w w:val="90"/>
          <w:sz w:val="20"/>
        </w:rPr>
        <w:t>10%</w:t>
      </w:r>
      <w:r>
        <w:rPr>
          <w:b/>
          <w:color w:val="6D6E71"/>
          <w:spacing w:val="-32"/>
          <w:w w:val="90"/>
          <w:sz w:val="20"/>
        </w:rPr>
        <w:t xml:space="preserve"> </w:t>
      </w:r>
      <w:r>
        <w:rPr>
          <w:b/>
          <w:color w:val="6D6E71"/>
          <w:w w:val="90"/>
          <w:sz w:val="20"/>
        </w:rPr>
        <w:t>non-response</w:t>
      </w:r>
      <w:r>
        <w:rPr>
          <w:b/>
          <w:color w:val="6D6E71"/>
          <w:spacing w:val="-32"/>
          <w:w w:val="90"/>
          <w:sz w:val="20"/>
        </w:rPr>
        <w:t xml:space="preserve"> </w:t>
      </w:r>
      <w:r>
        <w:rPr>
          <w:b/>
          <w:color w:val="6D6E71"/>
          <w:w w:val="90"/>
          <w:sz w:val="20"/>
        </w:rPr>
        <w:t xml:space="preserve">rate </w:t>
      </w:r>
      <w:r>
        <w:rPr>
          <w:b/>
          <w:color w:val="6D6E71"/>
          <w:w w:val="95"/>
          <w:sz w:val="20"/>
        </w:rPr>
        <w:t>is</w:t>
      </w:r>
      <w:r>
        <w:rPr>
          <w:b/>
          <w:color w:val="6D6E71"/>
          <w:spacing w:val="-13"/>
          <w:w w:val="95"/>
          <w:sz w:val="20"/>
        </w:rPr>
        <w:t xml:space="preserve"> </w:t>
      </w:r>
      <w:r>
        <w:rPr>
          <w:b/>
          <w:color w:val="6D6E71"/>
          <w:w w:val="95"/>
          <w:sz w:val="20"/>
        </w:rPr>
        <w:t>used.</w:t>
      </w:r>
    </w:p>
    <w:p w:rsidR="009702CD" w:rsidRDefault="00166ADE">
      <w:pPr>
        <w:spacing w:before="132"/>
        <w:ind w:left="1399"/>
        <w:rPr>
          <w:rFonts w:ascii="Arial"/>
          <w:i/>
          <w:sz w:val="20"/>
        </w:rPr>
      </w:pPr>
      <w:r>
        <w:br w:type="column"/>
      </w:r>
      <w:r>
        <w:rPr>
          <w:rFonts w:ascii="Arial"/>
          <w:i/>
          <w:color w:val="6D6E71"/>
          <w:w w:val="105"/>
          <w:sz w:val="20"/>
        </w:rPr>
        <w:t>Households/unit of Analysis</w:t>
      </w:r>
    </w:p>
    <w:p w:rsidR="009702CD" w:rsidRDefault="00166ADE">
      <w:pPr>
        <w:pStyle w:val="Heading5"/>
        <w:spacing w:before="70"/>
        <w:ind w:left="199"/>
      </w:pPr>
      <w:r>
        <w:rPr>
          <w:color w:val="0088CE"/>
          <w:w w:val="90"/>
        </w:rPr>
        <w:t>References</w:t>
      </w:r>
    </w:p>
    <w:p w:rsidR="009702CD" w:rsidRDefault="00166ADE">
      <w:pPr>
        <w:spacing w:before="10"/>
        <w:ind w:left="199"/>
        <w:rPr>
          <w:rFonts w:ascii="Arial"/>
          <w:sz w:val="14"/>
        </w:rPr>
      </w:pPr>
      <w:r>
        <w:rPr>
          <w:rFonts w:ascii="Arial"/>
          <w:sz w:val="14"/>
        </w:rPr>
        <w:t>Frongillo, E. A., Jr., Rauschenbach, B. S., Olson, C. M., Kendall, A., &amp; Colmenares, A.</w:t>
      </w:r>
    </w:p>
    <w:p w:rsidR="009702CD" w:rsidRDefault="00166ADE">
      <w:pPr>
        <w:pStyle w:val="ListParagraph"/>
        <w:numPr>
          <w:ilvl w:val="0"/>
          <w:numId w:val="12"/>
        </w:numPr>
        <w:tabs>
          <w:tab w:val="left" w:pos="370"/>
        </w:tabs>
        <w:spacing w:before="7" w:line="249" w:lineRule="auto"/>
        <w:ind w:right="857" w:firstLine="0"/>
        <w:jc w:val="both"/>
        <w:rPr>
          <w:rFonts w:ascii="Arial" w:hAnsi="Arial"/>
          <w:sz w:val="14"/>
        </w:rPr>
      </w:pPr>
      <w:r>
        <w:rPr>
          <w:rFonts w:ascii="Arial" w:hAnsi="Arial"/>
          <w:sz w:val="14"/>
        </w:rPr>
        <w:t>(1997). Questionnaire-based measures are valid for the identification of rural households with hunger and food insecurity</w:t>
      </w:r>
      <w:r>
        <w:rPr>
          <w:rFonts w:ascii="Arial" w:hAnsi="Arial"/>
          <w:sz w:val="14"/>
        </w:rPr>
        <w:t>. Journal of Nutrition, 127, 699–705. Henry,</w:t>
      </w:r>
      <w:r>
        <w:rPr>
          <w:rFonts w:ascii="Arial" w:hAnsi="Arial"/>
          <w:spacing w:val="-5"/>
          <w:sz w:val="14"/>
        </w:rPr>
        <w:t xml:space="preserve"> </w:t>
      </w:r>
      <w:r>
        <w:rPr>
          <w:rFonts w:ascii="Arial" w:hAnsi="Arial"/>
          <w:sz w:val="14"/>
        </w:rPr>
        <w:t>G.</w:t>
      </w:r>
      <w:r>
        <w:rPr>
          <w:rFonts w:ascii="Arial" w:hAnsi="Arial"/>
          <w:spacing w:val="-5"/>
          <w:sz w:val="14"/>
        </w:rPr>
        <w:t xml:space="preserve"> T. </w:t>
      </w:r>
      <w:r>
        <w:rPr>
          <w:rFonts w:ascii="Arial" w:hAnsi="Arial"/>
          <w:sz w:val="14"/>
        </w:rPr>
        <w:t>(1990).</w:t>
      </w:r>
      <w:r>
        <w:rPr>
          <w:rFonts w:ascii="Arial" w:hAnsi="Arial"/>
          <w:spacing w:val="-5"/>
          <w:sz w:val="14"/>
        </w:rPr>
        <w:t xml:space="preserve"> </w:t>
      </w:r>
      <w:r>
        <w:rPr>
          <w:rFonts w:ascii="Arial" w:hAnsi="Arial"/>
          <w:sz w:val="14"/>
        </w:rPr>
        <w:t>Practical</w:t>
      </w:r>
      <w:r>
        <w:rPr>
          <w:rFonts w:ascii="Arial" w:hAnsi="Arial"/>
          <w:spacing w:val="-5"/>
          <w:sz w:val="14"/>
        </w:rPr>
        <w:t xml:space="preserve"> </w:t>
      </w:r>
      <w:r>
        <w:rPr>
          <w:rFonts w:ascii="Arial" w:hAnsi="Arial"/>
          <w:sz w:val="14"/>
        </w:rPr>
        <w:t>Sampling.</w:t>
      </w:r>
      <w:r>
        <w:rPr>
          <w:rFonts w:ascii="Arial" w:hAnsi="Arial"/>
          <w:spacing w:val="-5"/>
          <w:sz w:val="14"/>
        </w:rPr>
        <w:t xml:space="preserve"> </w:t>
      </w:r>
      <w:r>
        <w:rPr>
          <w:rFonts w:ascii="Arial" w:hAnsi="Arial"/>
          <w:sz w:val="14"/>
        </w:rPr>
        <w:t>Newbury</w:t>
      </w:r>
      <w:r>
        <w:rPr>
          <w:rFonts w:ascii="Arial" w:hAnsi="Arial"/>
          <w:spacing w:val="-5"/>
          <w:sz w:val="14"/>
        </w:rPr>
        <w:t xml:space="preserve"> </w:t>
      </w:r>
      <w:r>
        <w:rPr>
          <w:rFonts w:ascii="Arial" w:hAnsi="Arial"/>
          <w:sz w:val="14"/>
        </w:rPr>
        <w:t>Park,</w:t>
      </w:r>
      <w:r>
        <w:rPr>
          <w:rFonts w:ascii="Arial" w:hAnsi="Arial"/>
          <w:spacing w:val="-5"/>
          <w:sz w:val="14"/>
        </w:rPr>
        <w:t xml:space="preserve"> </w:t>
      </w:r>
      <w:r>
        <w:rPr>
          <w:rFonts w:ascii="Arial" w:hAnsi="Arial"/>
          <w:sz w:val="14"/>
        </w:rPr>
        <w:t>CA:</w:t>
      </w:r>
      <w:r>
        <w:rPr>
          <w:rFonts w:ascii="Arial" w:hAnsi="Arial"/>
          <w:spacing w:val="-5"/>
          <w:sz w:val="14"/>
        </w:rPr>
        <w:t xml:space="preserve"> </w:t>
      </w:r>
      <w:r>
        <w:rPr>
          <w:rFonts w:ascii="Arial" w:hAnsi="Arial"/>
          <w:sz w:val="14"/>
        </w:rPr>
        <w:t>Sage</w:t>
      </w:r>
      <w:r>
        <w:rPr>
          <w:rFonts w:ascii="Arial" w:hAnsi="Arial"/>
          <w:spacing w:val="-5"/>
          <w:sz w:val="14"/>
        </w:rPr>
        <w:t xml:space="preserve"> </w:t>
      </w:r>
      <w:r>
        <w:rPr>
          <w:rFonts w:ascii="Arial" w:hAnsi="Arial"/>
          <w:sz w:val="14"/>
        </w:rPr>
        <w:t>Press.</w:t>
      </w:r>
    </w:p>
    <w:p w:rsidR="009702CD" w:rsidRDefault="00166ADE">
      <w:pPr>
        <w:spacing w:before="2" w:line="249" w:lineRule="auto"/>
        <w:ind w:left="199" w:right="769"/>
        <w:rPr>
          <w:rFonts w:ascii="Arial"/>
          <w:sz w:val="14"/>
        </w:rPr>
      </w:pPr>
      <w:r>
        <w:rPr>
          <w:rFonts w:ascii="Arial"/>
          <w:w w:val="105"/>
          <w:sz w:val="14"/>
        </w:rPr>
        <w:t>Kalton, G. (1977). Practical methods for estimating survey sampling errors. Bulletin of the Interna-tional Statistical Institute, vol. 47, No. 3, pp. 495-514. Unicef</w:t>
      </w:r>
      <w:r>
        <w:rPr>
          <w:rFonts w:ascii="Arial"/>
          <w:spacing w:val="-18"/>
          <w:w w:val="105"/>
          <w:sz w:val="14"/>
        </w:rPr>
        <w:t xml:space="preserve"> </w:t>
      </w:r>
      <w:r>
        <w:rPr>
          <w:rFonts w:ascii="Arial"/>
          <w:w w:val="105"/>
          <w:sz w:val="14"/>
        </w:rPr>
        <w:t>(2006).</w:t>
      </w:r>
      <w:r>
        <w:rPr>
          <w:rFonts w:ascii="Arial"/>
          <w:spacing w:val="-18"/>
          <w:w w:val="105"/>
          <w:sz w:val="14"/>
        </w:rPr>
        <w:t xml:space="preserve"> </w:t>
      </w:r>
      <w:r>
        <w:rPr>
          <w:rFonts w:ascii="Arial"/>
          <w:w w:val="105"/>
          <w:sz w:val="14"/>
        </w:rPr>
        <w:t>Monitoring</w:t>
      </w:r>
      <w:r>
        <w:rPr>
          <w:rFonts w:ascii="Arial"/>
          <w:spacing w:val="-18"/>
          <w:w w:val="105"/>
          <w:sz w:val="14"/>
        </w:rPr>
        <w:t xml:space="preserve"> </w:t>
      </w:r>
      <w:r>
        <w:rPr>
          <w:rFonts w:ascii="Arial"/>
          <w:w w:val="105"/>
          <w:sz w:val="14"/>
        </w:rPr>
        <w:t>the</w:t>
      </w:r>
      <w:r>
        <w:rPr>
          <w:rFonts w:ascii="Arial"/>
          <w:spacing w:val="-18"/>
          <w:w w:val="105"/>
          <w:sz w:val="14"/>
        </w:rPr>
        <w:t xml:space="preserve"> </w:t>
      </w:r>
      <w:r>
        <w:rPr>
          <w:rFonts w:ascii="Arial"/>
          <w:w w:val="105"/>
          <w:sz w:val="14"/>
        </w:rPr>
        <w:t>Situation</w:t>
      </w:r>
      <w:r>
        <w:rPr>
          <w:rFonts w:ascii="Arial"/>
          <w:spacing w:val="-18"/>
          <w:w w:val="105"/>
          <w:sz w:val="14"/>
        </w:rPr>
        <w:t xml:space="preserve"> </w:t>
      </w:r>
      <w:r>
        <w:rPr>
          <w:rFonts w:ascii="Arial"/>
          <w:w w:val="105"/>
          <w:sz w:val="14"/>
        </w:rPr>
        <w:t>of</w:t>
      </w:r>
      <w:r>
        <w:rPr>
          <w:rFonts w:ascii="Arial"/>
          <w:spacing w:val="-18"/>
          <w:w w:val="105"/>
          <w:sz w:val="14"/>
        </w:rPr>
        <w:t xml:space="preserve"> </w:t>
      </w:r>
      <w:r>
        <w:rPr>
          <w:rFonts w:ascii="Arial"/>
          <w:w w:val="105"/>
          <w:sz w:val="14"/>
        </w:rPr>
        <w:t>Children</w:t>
      </w:r>
      <w:r>
        <w:rPr>
          <w:rFonts w:ascii="Arial"/>
          <w:spacing w:val="-18"/>
          <w:w w:val="105"/>
          <w:sz w:val="14"/>
        </w:rPr>
        <w:t xml:space="preserve"> </w:t>
      </w:r>
      <w:r>
        <w:rPr>
          <w:rFonts w:ascii="Arial"/>
          <w:w w:val="105"/>
          <w:sz w:val="14"/>
        </w:rPr>
        <w:t>and</w:t>
      </w:r>
      <w:r>
        <w:rPr>
          <w:rFonts w:ascii="Arial"/>
          <w:spacing w:val="-18"/>
          <w:w w:val="105"/>
          <w:sz w:val="14"/>
        </w:rPr>
        <w:t xml:space="preserve"> </w:t>
      </w:r>
      <w:r>
        <w:rPr>
          <w:rFonts w:ascii="Arial"/>
          <w:w w:val="105"/>
          <w:sz w:val="14"/>
        </w:rPr>
        <w:t>Women,</w:t>
      </w:r>
      <w:r>
        <w:rPr>
          <w:rFonts w:ascii="Arial"/>
          <w:spacing w:val="-18"/>
          <w:w w:val="105"/>
          <w:sz w:val="14"/>
        </w:rPr>
        <w:t xml:space="preserve"> </w:t>
      </w:r>
      <w:r>
        <w:rPr>
          <w:rFonts w:ascii="Arial"/>
          <w:w w:val="105"/>
          <w:sz w:val="14"/>
        </w:rPr>
        <w:t>division</w:t>
      </w:r>
      <w:r>
        <w:rPr>
          <w:rFonts w:ascii="Arial"/>
          <w:spacing w:val="-18"/>
          <w:w w:val="105"/>
          <w:sz w:val="14"/>
        </w:rPr>
        <w:t xml:space="preserve"> </w:t>
      </w:r>
      <w:r>
        <w:rPr>
          <w:rFonts w:ascii="Arial"/>
          <w:w w:val="105"/>
          <w:sz w:val="14"/>
        </w:rPr>
        <w:t>of</w:t>
      </w:r>
      <w:r>
        <w:rPr>
          <w:rFonts w:ascii="Arial"/>
          <w:spacing w:val="-18"/>
          <w:w w:val="105"/>
          <w:sz w:val="14"/>
        </w:rPr>
        <w:t xml:space="preserve"> </w:t>
      </w:r>
      <w:r>
        <w:rPr>
          <w:rFonts w:ascii="Arial"/>
          <w:w w:val="105"/>
          <w:sz w:val="14"/>
        </w:rPr>
        <w:t>policy and planning.</w:t>
      </w:r>
      <w:r>
        <w:rPr>
          <w:rFonts w:ascii="Arial"/>
          <w:spacing w:val="-12"/>
          <w:w w:val="105"/>
          <w:sz w:val="14"/>
        </w:rPr>
        <w:t xml:space="preserve"> </w:t>
      </w:r>
      <w:r>
        <w:rPr>
          <w:rFonts w:ascii="Arial"/>
          <w:w w:val="105"/>
          <w:sz w:val="14"/>
        </w:rPr>
        <w:t>M</w:t>
      </w:r>
      <w:r>
        <w:rPr>
          <w:rFonts w:ascii="Arial"/>
          <w:w w:val="105"/>
          <w:sz w:val="14"/>
        </w:rPr>
        <w:t>ICS3</w:t>
      </w:r>
    </w:p>
    <w:p w:rsidR="009702CD" w:rsidRDefault="00166ADE">
      <w:pPr>
        <w:spacing w:before="2" w:line="249" w:lineRule="auto"/>
        <w:ind w:left="199" w:right="903"/>
        <w:rPr>
          <w:rFonts w:ascii="Arial"/>
          <w:sz w:val="14"/>
        </w:rPr>
      </w:pPr>
      <w:r>
        <w:rPr>
          <w:rFonts w:ascii="Arial"/>
          <w:sz w:val="14"/>
        </w:rPr>
        <w:t>Proctor,</w:t>
      </w:r>
      <w:r>
        <w:rPr>
          <w:rFonts w:ascii="Arial"/>
          <w:spacing w:val="-10"/>
          <w:sz w:val="14"/>
        </w:rPr>
        <w:t xml:space="preserve"> </w:t>
      </w:r>
      <w:r>
        <w:rPr>
          <w:rFonts w:ascii="Arial"/>
          <w:sz w:val="14"/>
        </w:rPr>
        <w:t>Bernadette</w:t>
      </w:r>
      <w:r>
        <w:rPr>
          <w:rFonts w:ascii="Arial"/>
          <w:spacing w:val="-10"/>
          <w:sz w:val="14"/>
        </w:rPr>
        <w:t xml:space="preserve"> </w:t>
      </w:r>
      <w:r>
        <w:rPr>
          <w:rFonts w:ascii="Arial"/>
          <w:spacing w:val="-3"/>
          <w:sz w:val="14"/>
        </w:rPr>
        <w:t>D.</w:t>
      </w:r>
      <w:r>
        <w:rPr>
          <w:rFonts w:ascii="Arial"/>
          <w:spacing w:val="-10"/>
          <w:sz w:val="14"/>
        </w:rPr>
        <w:t xml:space="preserve"> </w:t>
      </w:r>
      <w:r>
        <w:rPr>
          <w:rFonts w:ascii="Arial"/>
          <w:sz w:val="14"/>
        </w:rPr>
        <w:t>and</w:t>
      </w:r>
      <w:r>
        <w:rPr>
          <w:rFonts w:ascii="Arial"/>
          <w:spacing w:val="-10"/>
          <w:sz w:val="14"/>
        </w:rPr>
        <w:t xml:space="preserve"> </w:t>
      </w:r>
      <w:r>
        <w:rPr>
          <w:rFonts w:ascii="Arial"/>
          <w:sz w:val="14"/>
        </w:rPr>
        <w:t>Joseph</w:t>
      </w:r>
      <w:r>
        <w:rPr>
          <w:rFonts w:ascii="Arial"/>
          <w:spacing w:val="-10"/>
          <w:sz w:val="14"/>
        </w:rPr>
        <w:t xml:space="preserve"> </w:t>
      </w:r>
      <w:r>
        <w:rPr>
          <w:rFonts w:ascii="Arial"/>
          <w:sz w:val="14"/>
        </w:rPr>
        <w:t>Dalaker,</w:t>
      </w:r>
      <w:r>
        <w:rPr>
          <w:rFonts w:ascii="Arial"/>
          <w:spacing w:val="-10"/>
          <w:sz w:val="14"/>
        </w:rPr>
        <w:t xml:space="preserve"> </w:t>
      </w:r>
      <w:r>
        <w:rPr>
          <w:rFonts w:ascii="Arial"/>
          <w:sz w:val="14"/>
        </w:rPr>
        <w:t>U.S.</w:t>
      </w:r>
      <w:r>
        <w:rPr>
          <w:rFonts w:ascii="Arial"/>
          <w:spacing w:val="-10"/>
          <w:sz w:val="14"/>
        </w:rPr>
        <w:t xml:space="preserve"> </w:t>
      </w:r>
      <w:r>
        <w:rPr>
          <w:rFonts w:ascii="Arial"/>
          <w:sz w:val="14"/>
        </w:rPr>
        <w:t>Census</w:t>
      </w:r>
      <w:r>
        <w:rPr>
          <w:rFonts w:ascii="Arial"/>
          <w:spacing w:val="-10"/>
          <w:sz w:val="14"/>
        </w:rPr>
        <w:t xml:space="preserve"> </w:t>
      </w:r>
      <w:r>
        <w:rPr>
          <w:rFonts w:ascii="Arial"/>
          <w:sz w:val="14"/>
        </w:rPr>
        <w:t>Bureau.</w:t>
      </w:r>
      <w:r>
        <w:rPr>
          <w:rFonts w:ascii="Arial"/>
          <w:spacing w:val="-10"/>
          <w:sz w:val="14"/>
        </w:rPr>
        <w:t xml:space="preserve"> </w:t>
      </w:r>
      <w:r>
        <w:rPr>
          <w:rFonts w:ascii="Arial"/>
          <w:sz w:val="14"/>
        </w:rPr>
        <w:t>(2002)</w:t>
      </w:r>
      <w:r>
        <w:rPr>
          <w:rFonts w:ascii="Arial"/>
          <w:spacing w:val="-10"/>
          <w:sz w:val="14"/>
        </w:rPr>
        <w:t xml:space="preserve"> </w:t>
      </w:r>
      <w:r>
        <w:rPr>
          <w:rFonts w:ascii="Arial"/>
          <w:sz w:val="14"/>
        </w:rPr>
        <w:t>Current Population Re-ports, P60-219, Poverty in the United States: 2001, U.S. Government Printing Office, Washington,</w:t>
      </w:r>
      <w:r>
        <w:rPr>
          <w:rFonts w:ascii="Arial"/>
          <w:spacing w:val="-11"/>
          <w:sz w:val="14"/>
        </w:rPr>
        <w:t xml:space="preserve"> </w:t>
      </w:r>
      <w:r>
        <w:rPr>
          <w:rFonts w:ascii="Arial"/>
          <w:sz w:val="14"/>
        </w:rPr>
        <w:t>DC.</w:t>
      </w:r>
    </w:p>
    <w:p w:rsidR="009702CD" w:rsidRDefault="009702CD">
      <w:pPr>
        <w:spacing w:line="249" w:lineRule="auto"/>
        <w:rPr>
          <w:rFonts w:ascii="Arial"/>
          <w:sz w:val="14"/>
        </w:rPr>
        <w:sectPr w:rsidR="009702CD">
          <w:type w:val="continuous"/>
          <w:pgSz w:w="11910" w:h="16840"/>
          <w:pgMar w:top="620" w:right="0" w:bottom="280" w:left="0" w:header="720" w:footer="720" w:gutter="0"/>
          <w:cols w:num="2" w:space="720" w:equalWidth="0">
            <w:col w:w="5834" w:space="40"/>
            <w:col w:w="6036"/>
          </w:cols>
        </w:sectPr>
      </w:pPr>
    </w:p>
    <w:p w:rsidR="009702CD" w:rsidRDefault="009702CD">
      <w:pPr>
        <w:pStyle w:val="BodyText"/>
        <w:spacing w:before="2"/>
        <w:rPr>
          <w:rFonts w:ascii="Arial"/>
          <w:b w:val="0"/>
          <w:sz w:val="14"/>
        </w:rPr>
      </w:pPr>
    </w:p>
    <w:p w:rsidR="009702CD" w:rsidRDefault="009702CD">
      <w:pPr>
        <w:rPr>
          <w:rFonts w:ascii="Arial"/>
          <w:sz w:val="14"/>
        </w:rPr>
        <w:sectPr w:rsidR="009702CD">
          <w:type w:val="continuous"/>
          <w:pgSz w:w="11910" w:h="16840"/>
          <w:pgMar w:top="620" w:right="0" w:bottom="280" w:left="0" w:header="720" w:footer="720" w:gutter="0"/>
          <w:cols w:space="720"/>
        </w:sectPr>
      </w:pPr>
    </w:p>
    <w:p w:rsidR="009702CD" w:rsidRDefault="00166ADE">
      <w:pPr>
        <w:spacing w:before="129" w:after="9" w:line="278" w:lineRule="exact"/>
        <w:ind w:left="1013" w:right="132"/>
        <w:jc w:val="center"/>
        <w:rPr>
          <w:rFonts w:ascii="Cambria Math" w:hAnsi="Cambria Math"/>
          <w:i/>
          <w:sz w:val="20"/>
        </w:rPr>
      </w:pPr>
      <w:r>
        <w:rPr>
          <w:rFonts w:ascii="Cambria Math" w:hAnsi="Cambria Math"/>
          <w:i/>
          <w:color w:val="6D6E71"/>
          <w:sz w:val="20"/>
        </w:rPr>
        <w:t>n</w:t>
      </w:r>
      <w:r>
        <w:rPr>
          <w:rFonts w:ascii="Cambria Math" w:hAnsi="Cambria Math"/>
          <w:i/>
          <w:color w:val="6D6E71"/>
          <w:position w:val="-6"/>
          <w:sz w:val="12"/>
        </w:rPr>
        <w:t xml:space="preserve">h1 </w:t>
      </w:r>
      <w:r>
        <w:rPr>
          <w:rFonts w:ascii="Cambria Math" w:hAnsi="Cambria Math"/>
          <w:i/>
          <w:color w:val="6D6E71"/>
          <w:sz w:val="20"/>
        </w:rPr>
        <w:t>= (1.96)</w:t>
      </w:r>
      <w:r>
        <w:rPr>
          <w:rFonts w:ascii="Cambria Math" w:hAnsi="Cambria Math"/>
          <w:i/>
          <w:color w:val="6D6E71"/>
          <w:position w:val="7"/>
          <w:sz w:val="12"/>
        </w:rPr>
        <w:t xml:space="preserve">2 </w:t>
      </w:r>
      <w:r>
        <w:rPr>
          <w:rFonts w:ascii="Cambria Math" w:hAnsi="Cambria Math"/>
          <w:i/>
          <w:color w:val="6D6E71"/>
          <w:sz w:val="20"/>
        </w:rPr>
        <w:t>(0.224)(1-0.224) (1.1) ≈ 327</w:t>
      </w:r>
    </w:p>
    <w:p w:rsidR="009702CD" w:rsidRDefault="00166ADE">
      <w:pPr>
        <w:pStyle w:val="BodyText"/>
        <w:spacing w:line="20" w:lineRule="exact"/>
        <w:ind w:left="1411"/>
        <w:rPr>
          <w:rFonts w:ascii="Cambria Math"/>
          <w:b w:val="0"/>
          <w:sz w:val="2"/>
        </w:rPr>
      </w:pPr>
      <w:r>
        <w:rPr>
          <w:rFonts w:ascii="Cambria Math"/>
          <w:b w:val="0"/>
          <w:sz w:val="2"/>
        </w:rPr>
      </w:r>
      <w:r>
        <w:rPr>
          <w:rFonts w:ascii="Cambria Math"/>
          <w:b w:val="0"/>
          <w:sz w:val="2"/>
        </w:rPr>
        <w:pict>
          <v:group id="_x0000_s1234" style="width:138.6pt;height:.5pt;mso-position-horizontal-relative:char;mso-position-vertical-relative:line" coordsize="2772,10">
            <v:line id="_x0000_s1235" style="position:absolute" from="0,5" to="2772,5" strokecolor="#6d6e71" strokeweight=".5pt"/>
            <w10:wrap type="none"/>
            <w10:anchorlock/>
          </v:group>
        </w:pict>
      </w:r>
    </w:p>
    <w:p w:rsidR="009702CD" w:rsidRDefault="00166ADE">
      <w:pPr>
        <w:spacing w:line="197" w:lineRule="exact"/>
        <w:ind w:left="1008" w:right="132"/>
        <w:jc w:val="center"/>
        <w:rPr>
          <w:rFonts w:ascii="Cambria Math"/>
          <w:i/>
          <w:sz w:val="20"/>
        </w:rPr>
      </w:pPr>
      <w:r>
        <w:rPr>
          <w:rFonts w:ascii="Cambria Math"/>
          <w:i/>
          <w:color w:val="6D6E71"/>
          <w:sz w:val="20"/>
        </w:rPr>
        <w:t xml:space="preserve">(0.05) </w:t>
      </w:r>
      <w:r>
        <w:rPr>
          <w:rFonts w:ascii="Cambria Math"/>
          <w:i/>
          <w:color w:val="6D6E71"/>
          <w:position w:val="7"/>
          <w:sz w:val="12"/>
        </w:rPr>
        <w:t xml:space="preserve">2 </w:t>
      </w:r>
      <w:r>
        <w:rPr>
          <w:rFonts w:ascii="Cambria Math"/>
          <w:i/>
          <w:color w:val="6D6E71"/>
          <w:sz w:val="20"/>
        </w:rPr>
        <w:t>(0.15)(6)</w:t>
      </w:r>
    </w:p>
    <w:p w:rsidR="009702CD" w:rsidRDefault="00166ADE">
      <w:pPr>
        <w:spacing w:before="118"/>
        <w:ind w:left="236"/>
        <w:rPr>
          <w:rFonts w:ascii="Arial"/>
          <w:i/>
          <w:sz w:val="20"/>
        </w:rPr>
      </w:pPr>
      <w:r>
        <w:br w:type="column"/>
      </w:r>
      <w:r>
        <w:rPr>
          <w:rFonts w:ascii="Arial"/>
          <w:i/>
          <w:color w:val="6D6E71"/>
          <w:w w:val="105"/>
          <w:sz w:val="20"/>
        </w:rPr>
        <w:t>Households/unit of Analysis</w:t>
      </w:r>
    </w:p>
    <w:p w:rsidR="009702CD" w:rsidRDefault="009702CD">
      <w:pPr>
        <w:rPr>
          <w:rFonts w:ascii="Arial"/>
          <w:sz w:val="20"/>
        </w:rPr>
        <w:sectPr w:rsidR="009702CD">
          <w:type w:val="continuous"/>
          <w:pgSz w:w="11910" w:h="16840"/>
          <w:pgMar w:top="620" w:right="0" w:bottom="280" w:left="0" w:header="720" w:footer="720" w:gutter="0"/>
          <w:cols w:num="2" w:space="720" w:equalWidth="0">
            <w:col w:w="4799" w:space="40"/>
            <w:col w:w="7071"/>
          </w:cols>
        </w:sectPr>
      </w:pPr>
    </w:p>
    <w:p w:rsidR="009702CD" w:rsidRDefault="009702CD">
      <w:pPr>
        <w:pStyle w:val="BodyText"/>
        <w:spacing w:before="1"/>
        <w:rPr>
          <w:rFonts w:ascii="Arial"/>
          <w:b w:val="0"/>
          <w:i/>
          <w:sz w:val="26"/>
        </w:rPr>
      </w:pPr>
    </w:p>
    <w:p w:rsidR="009702CD" w:rsidRDefault="00166ADE">
      <w:pPr>
        <w:pStyle w:val="Heading2"/>
        <w:spacing w:before="68"/>
      </w:pPr>
      <w:r>
        <w:rPr>
          <w:color w:val="BE1F24"/>
          <w:w w:val="95"/>
        </w:rPr>
        <w:t>Annex 2:</w:t>
      </w:r>
      <w:r>
        <w:rPr>
          <w:color w:val="BE1F24"/>
          <w:spacing w:val="-53"/>
          <w:w w:val="95"/>
        </w:rPr>
        <w:t xml:space="preserve"> </w:t>
      </w:r>
      <w:r>
        <w:rPr>
          <w:color w:val="BE1F24"/>
          <w:w w:val="95"/>
        </w:rPr>
        <w:t>Questionnaire</w:t>
      </w:r>
    </w:p>
    <w:p w:rsidR="009702CD" w:rsidRDefault="00166ADE">
      <w:pPr>
        <w:pStyle w:val="Heading8"/>
        <w:spacing w:before="143"/>
      </w:pPr>
      <w:r>
        <w:rPr>
          <w:color w:val="0088CE"/>
        </w:rPr>
        <w:t>Arabic version available upon request</w:t>
      </w:r>
    </w:p>
    <w:p w:rsidR="009702CD" w:rsidRDefault="00166ADE">
      <w:pPr>
        <w:pStyle w:val="BodyText"/>
        <w:spacing w:before="8"/>
        <w:rPr>
          <w:rFonts w:ascii="Arial"/>
          <w:b w:val="0"/>
          <w:sz w:val="13"/>
        </w:rPr>
      </w:pPr>
      <w:r>
        <w:pict>
          <v:group id="_x0000_s1221" style="position:absolute;margin-left:36pt;margin-top:9.85pt;width:523.3pt;height:1pt;z-index:20656;mso-wrap-distance-left:0;mso-wrap-distance-right:0;mso-position-horizontal-relative:page" coordorigin="720,197" coordsize="10466,20">
            <v:line id="_x0000_s1233" style="position:absolute" from="720,207" to="4488,207" strokecolor="#be1f24" strokeweight="1pt"/>
            <v:line id="_x0000_s1232" style="position:absolute" from="4488,207" to="5386,207" strokecolor="#be1f24" strokeweight="1pt"/>
            <v:line id="_x0000_s1231" style="position:absolute" from="5386,207" to="5965,207" strokecolor="#be1f24" strokeweight="1pt"/>
            <v:line id="_x0000_s1230" style="position:absolute" from="5965,207" to="6544,207" strokecolor="#be1f24" strokeweight="1pt"/>
            <v:line id="_x0000_s1229" style="position:absolute" from="6544,207" to="7123,207" strokecolor="#be1f24" strokeweight="1pt"/>
            <v:line id="_x0000_s1228" style="position:absolute" from="7123,207" to="7702,207" strokecolor="#be1f24" strokeweight="1pt"/>
            <v:line id="_x0000_s1227" style="position:absolute" from="7702,207" to="8281,207" strokecolor="#be1f24" strokeweight="1pt"/>
            <v:line id="_x0000_s1226" style="position:absolute" from="8281,207" to="8860,207" strokecolor="#be1f24" strokeweight="1pt"/>
            <v:line id="_x0000_s1225" style="position:absolute" from="8860,207" to="9439,207" strokecolor="#be1f24" strokeweight="1pt"/>
            <v:line id="_x0000_s1224" style="position:absolute" from="9439,207" to="10018,207" strokecolor="#be1f24" strokeweight="1pt"/>
            <v:line id="_x0000_s1223" style="position:absolute" from="10018,207" to="10597,207" strokecolor="#be1f24" strokeweight="1pt"/>
            <v:line id="_x0000_s1222" style="position:absolute" from="10597,207" to="11186,207" strokecolor="#be1f24" strokeweight="1pt"/>
            <w10:wrap type="topAndBottom" anchorx="page"/>
          </v:group>
        </w:pict>
      </w:r>
    </w:p>
    <w:p w:rsidR="009702CD" w:rsidRDefault="00166ADE">
      <w:pPr>
        <w:spacing w:before="18" w:after="52"/>
        <w:ind w:left="740"/>
        <w:rPr>
          <w:rFonts w:ascii="Arial"/>
          <w:sz w:val="20"/>
        </w:rPr>
      </w:pPr>
      <w:r>
        <w:rPr>
          <w:rFonts w:ascii="Arial"/>
          <w:color w:val="0088CE"/>
          <w:sz w:val="20"/>
        </w:rPr>
        <w:t>Enumerators</w:t>
      </w:r>
    </w:p>
    <w:tbl>
      <w:tblPr>
        <w:tblW w:w="0" w:type="auto"/>
        <w:tblInd w:w="730" w:type="dxa"/>
        <w:tblBorders>
          <w:top w:val="single" w:sz="8" w:space="0" w:color="BE1F24"/>
          <w:left w:val="single" w:sz="8" w:space="0" w:color="BE1F24"/>
          <w:bottom w:val="single" w:sz="8" w:space="0" w:color="BE1F24"/>
          <w:right w:val="single" w:sz="8" w:space="0" w:color="BE1F24"/>
          <w:insideH w:val="single" w:sz="8" w:space="0" w:color="BE1F24"/>
          <w:insideV w:val="single" w:sz="8" w:space="0" w:color="BE1F24"/>
        </w:tblBorders>
        <w:tblLayout w:type="fixed"/>
        <w:tblCellMar>
          <w:left w:w="0" w:type="dxa"/>
          <w:right w:w="0" w:type="dxa"/>
        </w:tblCellMar>
        <w:tblLook w:val="01E0" w:firstRow="1" w:lastRow="1" w:firstColumn="1" w:lastColumn="1" w:noHBand="0" w:noVBand="0"/>
      </w:tblPr>
      <w:tblGrid>
        <w:gridCol w:w="3758"/>
        <w:gridCol w:w="888"/>
        <w:gridCol w:w="579"/>
        <w:gridCol w:w="579"/>
        <w:gridCol w:w="579"/>
        <w:gridCol w:w="579"/>
        <w:gridCol w:w="579"/>
        <w:gridCol w:w="579"/>
        <w:gridCol w:w="579"/>
        <w:gridCol w:w="579"/>
        <w:gridCol w:w="579"/>
        <w:gridCol w:w="569"/>
      </w:tblGrid>
      <w:tr w:rsidR="009702CD">
        <w:trPr>
          <w:trHeight w:val="328"/>
        </w:trPr>
        <w:tc>
          <w:tcPr>
            <w:tcW w:w="3758" w:type="dxa"/>
            <w:vMerge w:val="restart"/>
            <w:tcBorders>
              <w:left w:val="nil"/>
              <w:bottom w:val="nil"/>
              <w:right w:val="nil"/>
            </w:tcBorders>
          </w:tcPr>
          <w:p w:rsidR="009702CD" w:rsidRDefault="00166ADE">
            <w:pPr>
              <w:pStyle w:val="TableParagraph"/>
              <w:spacing w:before="81"/>
              <w:ind w:left="10"/>
              <w:rPr>
                <w:sz w:val="20"/>
              </w:rPr>
            </w:pPr>
            <w:r>
              <w:rPr>
                <w:color w:val="6D6E71"/>
                <w:sz w:val="20"/>
              </w:rPr>
              <w:t>Enumerator 1 (name and surname):</w:t>
            </w:r>
          </w:p>
          <w:p w:rsidR="009702CD" w:rsidRDefault="00166ADE">
            <w:pPr>
              <w:pStyle w:val="TableParagraph"/>
              <w:spacing w:before="115"/>
              <w:ind w:left="10"/>
              <w:rPr>
                <w:sz w:val="20"/>
              </w:rPr>
            </w:pPr>
            <w:r>
              <w:rPr>
                <w:color w:val="6D6E71"/>
                <w:sz w:val="20"/>
              </w:rPr>
              <w:t>Enumerator 2 (name and surname):</w:t>
            </w:r>
          </w:p>
        </w:tc>
        <w:tc>
          <w:tcPr>
            <w:tcW w:w="888" w:type="dxa"/>
            <w:tcBorders>
              <w:left w:val="nil"/>
            </w:tcBorders>
          </w:tcPr>
          <w:p w:rsidR="009702CD" w:rsidRDefault="00166ADE">
            <w:pPr>
              <w:pStyle w:val="TableParagraph"/>
              <w:spacing w:before="77"/>
              <w:ind w:left="10"/>
              <w:rPr>
                <w:sz w:val="20"/>
              </w:rPr>
            </w:pPr>
            <w:r>
              <w:rPr>
                <w:color w:val="6D6E71"/>
                <w:sz w:val="20"/>
              </w:rPr>
              <w:t>Mobile</w:t>
            </w:r>
          </w:p>
        </w:tc>
        <w:tc>
          <w:tcPr>
            <w:tcW w:w="579" w:type="dxa"/>
          </w:tcPr>
          <w:p w:rsidR="009702CD" w:rsidRDefault="009702CD">
            <w:pPr>
              <w:pStyle w:val="TableParagraph"/>
              <w:rPr>
                <w:rFonts w:ascii="Times New Roman"/>
                <w:sz w:val="18"/>
              </w:rPr>
            </w:pPr>
          </w:p>
        </w:tc>
        <w:tc>
          <w:tcPr>
            <w:tcW w:w="579" w:type="dxa"/>
          </w:tcPr>
          <w:p w:rsidR="009702CD" w:rsidRDefault="009702CD">
            <w:pPr>
              <w:pStyle w:val="TableParagraph"/>
              <w:rPr>
                <w:rFonts w:ascii="Times New Roman"/>
                <w:sz w:val="18"/>
              </w:rPr>
            </w:pPr>
          </w:p>
        </w:tc>
        <w:tc>
          <w:tcPr>
            <w:tcW w:w="579" w:type="dxa"/>
          </w:tcPr>
          <w:p w:rsidR="009702CD" w:rsidRDefault="009702CD">
            <w:pPr>
              <w:pStyle w:val="TableParagraph"/>
              <w:rPr>
                <w:rFonts w:ascii="Times New Roman"/>
                <w:sz w:val="18"/>
              </w:rPr>
            </w:pPr>
          </w:p>
        </w:tc>
        <w:tc>
          <w:tcPr>
            <w:tcW w:w="579" w:type="dxa"/>
          </w:tcPr>
          <w:p w:rsidR="009702CD" w:rsidRDefault="009702CD">
            <w:pPr>
              <w:pStyle w:val="TableParagraph"/>
              <w:rPr>
                <w:rFonts w:ascii="Times New Roman"/>
                <w:sz w:val="18"/>
              </w:rPr>
            </w:pPr>
          </w:p>
        </w:tc>
        <w:tc>
          <w:tcPr>
            <w:tcW w:w="579" w:type="dxa"/>
          </w:tcPr>
          <w:p w:rsidR="009702CD" w:rsidRDefault="009702CD">
            <w:pPr>
              <w:pStyle w:val="TableParagraph"/>
              <w:rPr>
                <w:rFonts w:ascii="Times New Roman"/>
                <w:sz w:val="18"/>
              </w:rPr>
            </w:pPr>
          </w:p>
        </w:tc>
        <w:tc>
          <w:tcPr>
            <w:tcW w:w="579" w:type="dxa"/>
          </w:tcPr>
          <w:p w:rsidR="009702CD" w:rsidRDefault="009702CD">
            <w:pPr>
              <w:pStyle w:val="TableParagraph"/>
              <w:rPr>
                <w:rFonts w:ascii="Times New Roman"/>
                <w:sz w:val="18"/>
              </w:rPr>
            </w:pPr>
          </w:p>
        </w:tc>
        <w:tc>
          <w:tcPr>
            <w:tcW w:w="579" w:type="dxa"/>
          </w:tcPr>
          <w:p w:rsidR="009702CD" w:rsidRDefault="009702CD">
            <w:pPr>
              <w:pStyle w:val="TableParagraph"/>
              <w:rPr>
                <w:rFonts w:ascii="Times New Roman"/>
                <w:sz w:val="18"/>
              </w:rPr>
            </w:pPr>
          </w:p>
        </w:tc>
        <w:tc>
          <w:tcPr>
            <w:tcW w:w="579" w:type="dxa"/>
          </w:tcPr>
          <w:p w:rsidR="009702CD" w:rsidRDefault="009702CD">
            <w:pPr>
              <w:pStyle w:val="TableParagraph"/>
              <w:rPr>
                <w:rFonts w:ascii="Times New Roman"/>
                <w:sz w:val="18"/>
              </w:rPr>
            </w:pPr>
          </w:p>
        </w:tc>
        <w:tc>
          <w:tcPr>
            <w:tcW w:w="579" w:type="dxa"/>
          </w:tcPr>
          <w:p w:rsidR="009702CD" w:rsidRDefault="009702CD">
            <w:pPr>
              <w:pStyle w:val="TableParagraph"/>
              <w:rPr>
                <w:rFonts w:ascii="Times New Roman"/>
                <w:sz w:val="18"/>
              </w:rPr>
            </w:pPr>
          </w:p>
        </w:tc>
        <w:tc>
          <w:tcPr>
            <w:tcW w:w="569" w:type="dxa"/>
            <w:tcBorders>
              <w:right w:val="nil"/>
            </w:tcBorders>
          </w:tcPr>
          <w:p w:rsidR="009702CD" w:rsidRDefault="009702CD">
            <w:pPr>
              <w:pStyle w:val="TableParagraph"/>
              <w:rPr>
                <w:rFonts w:ascii="Times New Roman"/>
                <w:sz w:val="18"/>
              </w:rPr>
            </w:pPr>
          </w:p>
        </w:tc>
      </w:tr>
      <w:tr w:rsidR="009702CD">
        <w:trPr>
          <w:trHeight w:val="328"/>
        </w:trPr>
        <w:tc>
          <w:tcPr>
            <w:tcW w:w="3758" w:type="dxa"/>
            <w:vMerge/>
            <w:tcBorders>
              <w:top w:val="nil"/>
              <w:left w:val="nil"/>
              <w:bottom w:val="nil"/>
              <w:right w:val="nil"/>
            </w:tcBorders>
          </w:tcPr>
          <w:p w:rsidR="009702CD" w:rsidRDefault="009702CD">
            <w:pPr>
              <w:rPr>
                <w:sz w:val="2"/>
                <w:szCs w:val="2"/>
              </w:rPr>
            </w:pPr>
          </w:p>
        </w:tc>
        <w:tc>
          <w:tcPr>
            <w:tcW w:w="888" w:type="dxa"/>
            <w:tcBorders>
              <w:left w:val="nil"/>
            </w:tcBorders>
          </w:tcPr>
          <w:p w:rsidR="009702CD" w:rsidRDefault="00166ADE">
            <w:pPr>
              <w:pStyle w:val="TableParagraph"/>
              <w:spacing w:before="77"/>
              <w:ind w:left="10"/>
              <w:rPr>
                <w:sz w:val="20"/>
              </w:rPr>
            </w:pPr>
            <w:r>
              <w:rPr>
                <w:color w:val="6D6E71"/>
                <w:sz w:val="20"/>
              </w:rPr>
              <w:t>Mobile</w:t>
            </w:r>
          </w:p>
        </w:tc>
        <w:tc>
          <w:tcPr>
            <w:tcW w:w="579" w:type="dxa"/>
          </w:tcPr>
          <w:p w:rsidR="009702CD" w:rsidRDefault="009702CD">
            <w:pPr>
              <w:pStyle w:val="TableParagraph"/>
              <w:rPr>
                <w:rFonts w:ascii="Times New Roman"/>
                <w:sz w:val="18"/>
              </w:rPr>
            </w:pPr>
          </w:p>
        </w:tc>
        <w:tc>
          <w:tcPr>
            <w:tcW w:w="579" w:type="dxa"/>
          </w:tcPr>
          <w:p w:rsidR="009702CD" w:rsidRDefault="009702CD">
            <w:pPr>
              <w:pStyle w:val="TableParagraph"/>
              <w:rPr>
                <w:rFonts w:ascii="Times New Roman"/>
                <w:sz w:val="18"/>
              </w:rPr>
            </w:pPr>
          </w:p>
        </w:tc>
        <w:tc>
          <w:tcPr>
            <w:tcW w:w="579" w:type="dxa"/>
          </w:tcPr>
          <w:p w:rsidR="009702CD" w:rsidRDefault="009702CD">
            <w:pPr>
              <w:pStyle w:val="TableParagraph"/>
              <w:rPr>
                <w:rFonts w:ascii="Times New Roman"/>
                <w:sz w:val="18"/>
              </w:rPr>
            </w:pPr>
          </w:p>
        </w:tc>
        <w:tc>
          <w:tcPr>
            <w:tcW w:w="579" w:type="dxa"/>
          </w:tcPr>
          <w:p w:rsidR="009702CD" w:rsidRDefault="009702CD">
            <w:pPr>
              <w:pStyle w:val="TableParagraph"/>
              <w:rPr>
                <w:rFonts w:ascii="Times New Roman"/>
                <w:sz w:val="18"/>
              </w:rPr>
            </w:pPr>
          </w:p>
        </w:tc>
        <w:tc>
          <w:tcPr>
            <w:tcW w:w="579" w:type="dxa"/>
          </w:tcPr>
          <w:p w:rsidR="009702CD" w:rsidRDefault="009702CD">
            <w:pPr>
              <w:pStyle w:val="TableParagraph"/>
              <w:rPr>
                <w:rFonts w:ascii="Times New Roman"/>
                <w:sz w:val="18"/>
              </w:rPr>
            </w:pPr>
          </w:p>
        </w:tc>
        <w:tc>
          <w:tcPr>
            <w:tcW w:w="579" w:type="dxa"/>
          </w:tcPr>
          <w:p w:rsidR="009702CD" w:rsidRDefault="009702CD">
            <w:pPr>
              <w:pStyle w:val="TableParagraph"/>
              <w:rPr>
                <w:rFonts w:ascii="Times New Roman"/>
                <w:sz w:val="18"/>
              </w:rPr>
            </w:pPr>
          </w:p>
        </w:tc>
        <w:tc>
          <w:tcPr>
            <w:tcW w:w="579" w:type="dxa"/>
          </w:tcPr>
          <w:p w:rsidR="009702CD" w:rsidRDefault="009702CD">
            <w:pPr>
              <w:pStyle w:val="TableParagraph"/>
              <w:rPr>
                <w:rFonts w:ascii="Times New Roman"/>
                <w:sz w:val="18"/>
              </w:rPr>
            </w:pPr>
          </w:p>
        </w:tc>
        <w:tc>
          <w:tcPr>
            <w:tcW w:w="579" w:type="dxa"/>
          </w:tcPr>
          <w:p w:rsidR="009702CD" w:rsidRDefault="009702CD">
            <w:pPr>
              <w:pStyle w:val="TableParagraph"/>
              <w:rPr>
                <w:rFonts w:ascii="Times New Roman"/>
                <w:sz w:val="18"/>
              </w:rPr>
            </w:pPr>
          </w:p>
        </w:tc>
        <w:tc>
          <w:tcPr>
            <w:tcW w:w="579" w:type="dxa"/>
          </w:tcPr>
          <w:p w:rsidR="009702CD" w:rsidRDefault="009702CD">
            <w:pPr>
              <w:pStyle w:val="TableParagraph"/>
              <w:rPr>
                <w:rFonts w:ascii="Times New Roman"/>
                <w:sz w:val="18"/>
              </w:rPr>
            </w:pPr>
          </w:p>
        </w:tc>
        <w:tc>
          <w:tcPr>
            <w:tcW w:w="569" w:type="dxa"/>
            <w:tcBorders>
              <w:right w:val="nil"/>
            </w:tcBorders>
          </w:tcPr>
          <w:p w:rsidR="009702CD" w:rsidRDefault="009702CD">
            <w:pPr>
              <w:pStyle w:val="TableParagraph"/>
              <w:rPr>
                <w:rFonts w:ascii="Times New Roman"/>
                <w:sz w:val="18"/>
              </w:rPr>
            </w:pPr>
          </w:p>
        </w:tc>
      </w:tr>
    </w:tbl>
    <w:p w:rsidR="009702CD" w:rsidRDefault="00166ADE">
      <w:pPr>
        <w:spacing w:before="51"/>
        <w:ind w:left="740"/>
        <w:rPr>
          <w:rFonts w:ascii="Arial"/>
          <w:sz w:val="20"/>
        </w:rPr>
      </w:pPr>
      <w:r>
        <w:rPr>
          <w:rFonts w:ascii="Arial"/>
          <w:color w:val="0088CE"/>
          <w:w w:val="105"/>
          <w:sz w:val="20"/>
        </w:rPr>
        <w:t>Date of Visit:</w:t>
      </w:r>
    </w:p>
    <w:p w:rsidR="009702CD" w:rsidRDefault="00166ADE">
      <w:pPr>
        <w:tabs>
          <w:tab w:val="left" w:pos="5967"/>
          <w:tab w:val="left" w:pos="9764"/>
        </w:tabs>
        <w:spacing w:before="111" w:line="336" w:lineRule="auto"/>
        <w:ind w:left="740" w:right="1792"/>
        <w:rPr>
          <w:rFonts w:ascii="Arial"/>
          <w:sz w:val="20"/>
        </w:rPr>
      </w:pPr>
      <w:r>
        <w:pict>
          <v:group id="_x0000_s1208" style="position:absolute;left:0;text-align:left;margin-left:37pt;margin-top:19.8pt;width:521.3pt;height:1pt;z-index:-398800;mso-position-horizontal-relative:page" coordorigin="740,396" coordsize="10426,20">
            <v:line id="_x0000_s1220" style="position:absolute" from="740,406" to="4488,406" strokecolor="#be1f24" strokeweight="1pt"/>
            <v:line id="_x0000_s1219" style="position:absolute" from="4488,406" to="5386,406" strokecolor="#be1f24" strokeweight="1pt"/>
            <v:line id="_x0000_s1218" style="position:absolute" from="5386,406" to="5965,406" strokecolor="#be1f24" strokeweight="1pt"/>
            <v:line id="_x0000_s1217" style="position:absolute" from="5965,406" to="6544,406" strokecolor="#be1f24" strokeweight="1pt"/>
            <v:line id="_x0000_s1216" style="position:absolute" from="6544,406" to="7123,406" strokecolor="#be1f24" strokeweight="1pt"/>
            <v:line id="_x0000_s1215" style="position:absolute" from="7123,406" to="7702,406" strokecolor="#be1f24" strokeweight="1pt"/>
            <v:line id="_x0000_s1214" style="position:absolute" from="7702,406" to="8281,406" strokecolor="#be1f24" strokeweight="1pt"/>
            <v:line id="_x0000_s1213" style="position:absolute" from="8281,406" to="8860,406" strokecolor="#be1f24" strokeweight="1pt"/>
            <v:line id="_x0000_s1212" style="position:absolute" from="8860,406" to="9439,406" strokecolor="#be1f24" strokeweight="1pt"/>
            <v:line id="_x0000_s1211" style="position:absolute" from="9439,406" to="10018,406" strokecolor="#be1f24" strokeweight="1pt"/>
            <v:line id="_x0000_s1210" style="position:absolute" from="10018,406" to="10597,406" strokecolor="#be1f24" strokeweight="1pt"/>
            <v:line id="_x0000_s1209" style="position:absolute" from="10597,406" to="11166,406" strokecolor="#be1f24" strokeweight="1pt"/>
            <w10:wrap anchorx="page"/>
          </v:group>
        </w:pict>
      </w:r>
      <w:r>
        <w:pict>
          <v:group id="_x0000_s1195" style="position:absolute;left:0;text-align:left;margin-left:37pt;margin-top:37.2pt;width:521.3pt;height:1pt;z-index:-398776;mso-position-horizontal-relative:page" coordorigin="740,744" coordsize="10426,20">
            <v:line id="_x0000_s1207" style="position:absolute" from="740,754" to="4488,754" strokecolor="#be1f24" strokeweight="1pt"/>
            <v:line id="_x0000_s1206" style="position:absolute" from="4488,754" to="5386,754" strokecolor="#be1f24" strokeweight="1pt"/>
            <v:line id="_x0000_s1205" style="position:absolute" from="5386,754" to="5965,754" strokecolor="#be1f24" strokeweight="1pt"/>
            <v:line id="_x0000_s1204" style="position:absolute" from="5965,754" to="6544,754" strokecolor="#be1f24" strokeweight="1pt"/>
            <v:line id="_x0000_s1203" style="position:absolute" from="6544,754" to="7123,754" strokecolor="#be1f24" strokeweight="1pt"/>
            <v:line id="_x0000_s1202" style="position:absolute" from="7123,754" to="7702,754" strokecolor="#be1f24" strokeweight="1pt"/>
            <v:line id="_x0000_s1201" style="position:absolute" from="7702,754" to="8281,754" strokecolor="#be1f24" strokeweight="1pt"/>
            <v:line id="_x0000_s1200" style="position:absolute" from="8281,754" to="8860,754" strokecolor="#be1f24" strokeweight="1pt"/>
            <v:line id="_x0000_s1199" style="position:absolute" from="8860,754" to="9439,754" strokecolor="#be1f24" strokeweight="1pt"/>
            <v:line id="_x0000_s1198" style="position:absolute" from="9439,754" to="10018,754" strokecolor="#be1f24" strokeweight="1pt"/>
            <v:line id="_x0000_s1197" style="position:absolute" from="10018,754" to="10597,754" strokecolor="#be1f24" strokeweight="1pt"/>
            <v:line id="_x0000_s1196" style="position:absolute" from="10597,754" to="11166,754" strokecolor="#be1f24" strokeweight="1pt"/>
            <w10:wrap anchorx="page"/>
          </v:group>
        </w:pict>
      </w:r>
      <w:r>
        <w:rPr>
          <w:rFonts w:ascii="Arial"/>
          <w:color w:val="0088CE"/>
          <w:sz w:val="20"/>
        </w:rPr>
        <w:t>Time</w:t>
      </w:r>
      <w:r>
        <w:rPr>
          <w:rFonts w:ascii="Arial"/>
          <w:color w:val="0088CE"/>
          <w:spacing w:val="-1"/>
          <w:sz w:val="20"/>
        </w:rPr>
        <w:t xml:space="preserve"> </w:t>
      </w:r>
      <w:r>
        <w:rPr>
          <w:rFonts w:ascii="Arial"/>
          <w:color w:val="0088CE"/>
          <w:sz w:val="20"/>
        </w:rPr>
        <w:t>of</w:t>
      </w:r>
      <w:r>
        <w:rPr>
          <w:rFonts w:ascii="Arial"/>
          <w:color w:val="0088CE"/>
          <w:spacing w:val="-1"/>
          <w:sz w:val="20"/>
        </w:rPr>
        <w:t xml:space="preserve"> </w:t>
      </w:r>
      <w:r>
        <w:rPr>
          <w:rFonts w:ascii="Arial"/>
          <w:color w:val="0088CE"/>
          <w:sz w:val="20"/>
        </w:rPr>
        <w:t>Visit:</w:t>
      </w:r>
      <w:r>
        <w:rPr>
          <w:rFonts w:ascii="Arial"/>
          <w:color w:val="0088CE"/>
          <w:sz w:val="20"/>
        </w:rPr>
        <w:tab/>
      </w:r>
      <w:r>
        <w:rPr>
          <w:rFonts w:ascii="Arial"/>
          <w:color w:val="6D6E71"/>
          <w:position w:val="-2"/>
          <w:sz w:val="20"/>
        </w:rPr>
        <w:t>Start</w:t>
      </w:r>
      <w:r>
        <w:rPr>
          <w:rFonts w:ascii="Arial"/>
          <w:color w:val="6D6E71"/>
          <w:position w:val="-2"/>
          <w:sz w:val="20"/>
        </w:rPr>
        <w:tab/>
      </w:r>
      <w:r>
        <w:rPr>
          <w:rFonts w:ascii="Arial"/>
          <w:color w:val="6D6E71"/>
          <w:w w:val="95"/>
          <w:position w:val="-2"/>
          <w:sz w:val="20"/>
        </w:rPr>
        <w:t xml:space="preserve">End </w:t>
      </w:r>
      <w:r>
        <w:rPr>
          <w:rFonts w:ascii="Arial"/>
          <w:color w:val="0088CE"/>
          <w:sz w:val="20"/>
        </w:rPr>
        <w:t>Household</w:t>
      </w:r>
      <w:r>
        <w:rPr>
          <w:rFonts w:ascii="Arial"/>
          <w:color w:val="0088CE"/>
          <w:spacing w:val="-4"/>
          <w:sz w:val="20"/>
        </w:rPr>
        <w:t xml:space="preserve"> </w:t>
      </w:r>
      <w:r>
        <w:rPr>
          <w:rFonts w:ascii="Arial"/>
          <w:color w:val="0088CE"/>
          <w:sz w:val="20"/>
        </w:rPr>
        <w:t>information:</w:t>
      </w:r>
    </w:p>
    <w:p w:rsidR="009702CD" w:rsidRDefault="00166ADE">
      <w:pPr>
        <w:tabs>
          <w:tab w:val="left" w:pos="5967"/>
          <w:tab w:val="left" w:pos="8862"/>
        </w:tabs>
        <w:spacing w:before="31"/>
        <w:ind w:left="740"/>
        <w:rPr>
          <w:rFonts w:ascii="Arial"/>
          <w:sz w:val="20"/>
        </w:rPr>
      </w:pPr>
      <w:r>
        <w:rPr>
          <w:rFonts w:ascii="Arial"/>
          <w:color w:val="0088CE"/>
          <w:sz w:val="20"/>
        </w:rPr>
        <w:t>Address</w:t>
      </w:r>
      <w:r>
        <w:rPr>
          <w:rFonts w:ascii="Arial"/>
          <w:color w:val="0088CE"/>
          <w:spacing w:val="43"/>
          <w:sz w:val="20"/>
        </w:rPr>
        <w:t xml:space="preserve"> </w:t>
      </w:r>
      <w:r>
        <w:rPr>
          <w:rFonts w:ascii="Arial"/>
          <w:color w:val="0088CE"/>
          <w:sz w:val="20"/>
        </w:rPr>
        <w:t>GPS</w:t>
      </w:r>
      <w:r>
        <w:rPr>
          <w:rFonts w:ascii="Arial"/>
          <w:color w:val="0088CE"/>
          <w:spacing w:val="-6"/>
          <w:sz w:val="20"/>
        </w:rPr>
        <w:t xml:space="preserve"> </w:t>
      </w:r>
      <w:r>
        <w:rPr>
          <w:rFonts w:ascii="Arial"/>
          <w:color w:val="0088CE"/>
          <w:sz w:val="20"/>
        </w:rPr>
        <w:t>data</w:t>
      </w:r>
      <w:r>
        <w:rPr>
          <w:rFonts w:ascii="Arial"/>
          <w:color w:val="0088CE"/>
          <w:sz w:val="20"/>
        </w:rPr>
        <w:tab/>
      </w:r>
      <w:r>
        <w:rPr>
          <w:rFonts w:ascii="Arial"/>
          <w:color w:val="6D6E71"/>
          <w:sz w:val="20"/>
        </w:rPr>
        <w:t>Longitude</w:t>
      </w:r>
      <w:r>
        <w:rPr>
          <w:rFonts w:ascii="Arial"/>
          <w:color w:val="6D6E71"/>
          <w:sz w:val="20"/>
        </w:rPr>
        <w:tab/>
      </w:r>
      <w:r>
        <w:rPr>
          <w:rFonts w:ascii="Arial"/>
          <w:color w:val="6D6E71"/>
          <w:position w:val="-2"/>
          <w:sz w:val="20"/>
        </w:rPr>
        <w:t>Latitude</w:t>
      </w:r>
    </w:p>
    <w:p w:rsidR="009702CD" w:rsidRDefault="00166ADE">
      <w:pPr>
        <w:tabs>
          <w:tab w:val="left" w:pos="5967"/>
        </w:tabs>
        <w:spacing w:before="81"/>
        <w:ind w:left="740"/>
        <w:rPr>
          <w:rFonts w:ascii="Arial"/>
          <w:sz w:val="20"/>
        </w:rPr>
      </w:pPr>
      <w:r>
        <w:pict>
          <v:group id="_x0000_s1182" style="position:absolute;left:0;text-align:left;margin-left:36pt;margin-top:18.25pt;width:523.3pt;height:1pt;z-index:20680;mso-wrap-distance-left:0;mso-wrap-distance-right:0;mso-position-horizontal-relative:page" coordorigin="720,365" coordsize="10466,20">
            <v:line id="_x0000_s1194" style="position:absolute" from="720,375" to="4488,375" strokecolor="#be1f24" strokeweight="1pt"/>
            <v:line id="_x0000_s1193" style="position:absolute" from="4488,375" to="5386,375" strokecolor="#be1f24" strokeweight="1pt"/>
            <v:line id="_x0000_s1192" style="position:absolute" from="5386,375" to="5965,375" strokecolor="#be1f24" strokeweight="1pt"/>
            <v:line id="_x0000_s1191" style="position:absolute" from="5965,375" to="6544,375" strokecolor="#be1f24" strokeweight="1pt"/>
            <v:line id="_x0000_s1190" style="position:absolute" from="6544,375" to="7123,375" strokecolor="#be1f24" strokeweight="1pt"/>
            <v:line id="_x0000_s1189" style="position:absolute" from="7123,375" to="7702,375" strokecolor="#be1f24" strokeweight="1pt"/>
            <v:line id="_x0000_s1188" style="position:absolute" from="7702,375" to="8281,375" strokecolor="#be1f24" strokeweight="1pt"/>
            <v:line id="_x0000_s1187" style="position:absolute" from="8281,375" to="8860,375" strokecolor="#be1f24" strokeweight="1pt"/>
            <v:line id="_x0000_s1186" style="position:absolute" from="8860,375" to="9439,375" strokecolor="#be1f24" strokeweight="1pt"/>
            <v:line id="_x0000_s1185" style="position:absolute" from="9439,375" to="10018,375" strokecolor="#be1f24" strokeweight="1pt"/>
            <v:line id="_x0000_s1184" style="position:absolute" from="10018,375" to="10597,375" strokecolor="#be1f24" strokeweight="1pt"/>
            <v:line id="_x0000_s1183" style="position:absolute" from="10597,375" to="11186,375" strokecolor="#be1f24" strokeweight="1pt"/>
            <w10:wrap type="topAndBottom" anchorx="page"/>
          </v:group>
        </w:pict>
      </w:r>
      <w:r>
        <w:rPr>
          <w:rFonts w:ascii="Arial"/>
          <w:color w:val="0088CE"/>
          <w:position w:val="3"/>
          <w:sz w:val="20"/>
        </w:rPr>
        <w:t>Address</w:t>
      </w:r>
      <w:r>
        <w:rPr>
          <w:rFonts w:ascii="Arial"/>
          <w:color w:val="0088CE"/>
          <w:position w:val="3"/>
          <w:sz w:val="20"/>
        </w:rPr>
        <w:tab/>
      </w:r>
      <w:r>
        <w:rPr>
          <w:rFonts w:ascii="Arial"/>
          <w:color w:val="6D6E71"/>
          <w:sz w:val="20"/>
        </w:rPr>
        <w:t>Governorate</w:t>
      </w:r>
      <w:r>
        <w:rPr>
          <w:rFonts w:ascii="Arial"/>
          <w:color w:val="6D6E71"/>
          <w:spacing w:val="-4"/>
          <w:sz w:val="20"/>
        </w:rPr>
        <w:t xml:space="preserve"> </w:t>
      </w:r>
      <w:r>
        <w:rPr>
          <w:rFonts w:ascii="Arial"/>
          <w:color w:val="6D6E71"/>
          <w:sz w:val="20"/>
        </w:rPr>
        <w:t>District</w:t>
      </w: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spacing w:before="6"/>
        <w:rPr>
          <w:rFonts w:ascii="Arial"/>
          <w:b w:val="0"/>
          <w:sz w:val="23"/>
        </w:rPr>
      </w:pPr>
    </w:p>
    <w:p w:rsidR="009702CD" w:rsidRDefault="00166ADE">
      <w:pPr>
        <w:pStyle w:val="BodyText"/>
        <w:spacing w:before="82"/>
        <w:ind w:left="740"/>
      </w:pPr>
      <w:r>
        <w:pict>
          <v:line id="_x0000_s1181" style="position:absolute;left:0;text-align:left;z-index:20704;mso-wrap-distance-left:0;mso-wrap-distance-right:0;mso-position-horizontal-relative:page" from="37pt,25pt" to="558.3pt,25pt" strokecolor="#a82724" strokeweight="1pt">
            <w10:wrap type="topAndBottom" anchorx="page"/>
          </v:line>
        </w:pict>
      </w:r>
      <w:r>
        <w:rPr>
          <w:color w:val="0088CE"/>
          <w:w w:val="90"/>
        </w:rPr>
        <w:t>Introduction &amp; Consent</w:t>
      </w:r>
    </w:p>
    <w:p w:rsidR="009702CD" w:rsidRDefault="00166ADE">
      <w:pPr>
        <w:spacing w:line="280" w:lineRule="auto"/>
        <w:ind w:left="739" w:right="736"/>
        <w:jc w:val="both"/>
        <w:rPr>
          <w:rFonts w:ascii="Arial" w:hAnsi="Arial"/>
          <w:sz w:val="20"/>
        </w:rPr>
      </w:pPr>
      <w:r>
        <w:rPr>
          <w:rFonts w:ascii="Arial" w:hAnsi="Arial"/>
          <w:color w:val="6D6E71"/>
          <w:sz w:val="20"/>
        </w:rPr>
        <w:t>Hello, my name is (name 1) and next to me is my colleague (name 2). We are from Handicap International</w:t>
      </w:r>
      <w:r>
        <w:rPr>
          <w:b/>
          <w:color w:val="BE1F24"/>
          <w:position w:val="7"/>
          <w:sz w:val="11"/>
        </w:rPr>
        <w:t xml:space="preserve">26 </w:t>
      </w:r>
      <w:r>
        <w:rPr>
          <w:rFonts w:ascii="Arial" w:hAnsi="Arial"/>
          <w:color w:val="6D6E71"/>
          <w:sz w:val="20"/>
        </w:rPr>
        <w:t>and we are working to improve lives of vulnerable populations. We are now conducting a survey to understand your and your family members’ situation, functional difficulties, and difficulties you may have faced in accessing services in general and inclusive</w:t>
      </w:r>
      <w:r>
        <w:rPr>
          <w:rFonts w:ascii="Arial" w:hAnsi="Arial"/>
          <w:color w:val="6D6E71"/>
          <w:sz w:val="20"/>
        </w:rPr>
        <w:t xml:space="preserve"> education for children in particular. Understanding factors that affect access to essential services for you and other Syrian refugees will help us improve the ways we deliver services. Your household is randomly selected for this interview with Syrian re</w:t>
      </w:r>
      <w:r>
        <w:rPr>
          <w:rFonts w:ascii="Arial" w:hAnsi="Arial"/>
          <w:color w:val="6D6E71"/>
          <w:sz w:val="20"/>
        </w:rPr>
        <w:t>fugees in (location name).</w:t>
      </w:r>
    </w:p>
    <w:p w:rsidR="009702CD" w:rsidRDefault="00166ADE">
      <w:pPr>
        <w:spacing w:before="125"/>
        <w:ind w:left="740"/>
        <w:rPr>
          <w:rFonts w:ascii="Arial"/>
          <w:sz w:val="20"/>
        </w:rPr>
      </w:pPr>
      <w:r>
        <w:rPr>
          <w:rFonts w:ascii="Arial"/>
          <w:color w:val="6D6E71"/>
          <w:sz w:val="20"/>
        </w:rPr>
        <w:t>Do you understand the objective of this survey?</w:t>
      </w:r>
    </w:p>
    <w:p w:rsidR="009702CD" w:rsidRDefault="00166ADE">
      <w:pPr>
        <w:pStyle w:val="ListParagraph"/>
        <w:numPr>
          <w:ilvl w:val="0"/>
          <w:numId w:val="11"/>
        </w:numPr>
        <w:tabs>
          <w:tab w:val="left" w:pos="920"/>
        </w:tabs>
        <w:spacing w:before="40"/>
        <w:rPr>
          <w:rFonts w:ascii="Arial"/>
          <w:sz w:val="20"/>
        </w:rPr>
      </w:pPr>
      <w:r>
        <w:rPr>
          <w:rFonts w:ascii="Arial"/>
          <w:color w:val="6D6E71"/>
          <w:sz w:val="20"/>
        </w:rPr>
        <w:t>YES</w:t>
      </w:r>
    </w:p>
    <w:p w:rsidR="009702CD" w:rsidRDefault="00166ADE">
      <w:pPr>
        <w:pStyle w:val="ListParagraph"/>
        <w:numPr>
          <w:ilvl w:val="0"/>
          <w:numId w:val="11"/>
        </w:numPr>
        <w:tabs>
          <w:tab w:val="left" w:pos="920"/>
        </w:tabs>
        <w:spacing w:before="39"/>
        <w:rPr>
          <w:rFonts w:ascii="Arial"/>
          <w:sz w:val="20"/>
        </w:rPr>
      </w:pPr>
      <w:r>
        <w:rPr>
          <w:rFonts w:ascii="Arial"/>
          <w:color w:val="6D6E71"/>
          <w:sz w:val="20"/>
        </w:rPr>
        <w:t>NO (If NO clarify the above</w:t>
      </w:r>
      <w:r>
        <w:rPr>
          <w:rFonts w:ascii="Arial"/>
          <w:color w:val="6D6E71"/>
          <w:spacing w:val="-24"/>
          <w:sz w:val="20"/>
        </w:rPr>
        <w:t xml:space="preserve"> </w:t>
      </w:r>
      <w:r>
        <w:rPr>
          <w:rFonts w:ascii="Arial"/>
          <w:color w:val="6D6E71"/>
          <w:sz w:val="20"/>
        </w:rPr>
        <w:t>again).</w:t>
      </w:r>
    </w:p>
    <w:p w:rsidR="009702CD" w:rsidRDefault="00166ADE">
      <w:pPr>
        <w:spacing w:before="120" w:line="280" w:lineRule="auto"/>
        <w:ind w:left="740" w:right="736"/>
        <w:jc w:val="both"/>
        <w:rPr>
          <w:rFonts w:ascii="Arial" w:hAnsi="Arial"/>
          <w:sz w:val="20"/>
        </w:rPr>
      </w:pPr>
      <w:r>
        <w:rPr>
          <w:rFonts w:ascii="Arial" w:hAnsi="Arial"/>
          <w:color w:val="6D6E71"/>
          <w:sz w:val="20"/>
        </w:rPr>
        <w:t>The interview will take about one hour and a half. Because there are questions about your child(ren), it would be good to ask all questions t</w:t>
      </w:r>
      <w:r>
        <w:rPr>
          <w:rFonts w:ascii="Arial" w:hAnsi="Arial"/>
          <w:color w:val="6D6E71"/>
          <w:sz w:val="20"/>
        </w:rPr>
        <w:t>o their mother or the child(ren)’s primary caregiver (do not read this note: caregiver in case a mother</w:t>
      </w:r>
      <w:r>
        <w:rPr>
          <w:rFonts w:ascii="Arial" w:hAnsi="Arial"/>
          <w:color w:val="6D6E71"/>
          <w:spacing w:val="-8"/>
          <w:sz w:val="20"/>
        </w:rPr>
        <w:t xml:space="preserve"> </w:t>
      </w:r>
      <w:r>
        <w:rPr>
          <w:rFonts w:ascii="Arial" w:hAnsi="Arial"/>
          <w:color w:val="6D6E71"/>
          <w:sz w:val="20"/>
        </w:rPr>
        <w:t>is</w:t>
      </w:r>
      <w:r>
        <w:rPr>
          <w:rFonts w:ascii="Arial" w:hAnsi="Arial"/>
          <w:color w:val="6D6E71"/>
          <w:spacing w:val="-8"/>
          <w:sz w:val="20"/>
        </w:rPr>
        <w:t xml:space="preserve"> </w:t>
      </w:r>
      <w:r>
        <w:rPr>
          <w:rFonts w:ascii="Arial" w:hAnsi="Arial"/>
          <w:color w:val="6D6E71"/>
          <w:sz w:val="20"/>
        </w:rPr>
        <w:t>deceased</w:t>
      </w:r>
      <w:r>
        <w:rPr>
          <w:rFonts w:ascii="Arial" w:hAnsi="Arial"/>
          <w:color w:val="6D6E71"/>
          <w:spacing w:val="-8"/>
          <w:sz w:val="20"/>
        </w:rPr>
        <w:t xml:space="preserve"> </w:t>
      </w:r>
      <w:r>
        <w:rPr>
          <w:rFonts w:ascii="Arial" w:hAnsi="Arial"/>
          <w:color w:val="6D6E71"/>
          <w:sz w:val="20"/>
        </w:rPr>
        <w:t>or</w:t>
      </w:r>
      <w:r>
        <w:rPr>
          <w:rFonts w:ascii="Arial" w:hAnsi="Arial"/>
          <w:color w:val="6D6E71"/>
          <w:spacing w:val="-8"/>
          <w:sz w:val="20"/>
        </w:rPr>
        <w:t xml:space="preserve"> </w:t>
      </w:r>
      <w:r>
        <w:rPr>
          <w:rFonts w:ascii="Arial" w:hAnsi="Arial"/>
          <w:color w:val="6D6E71"/>
          <w:sz w:val="20"/>
        </w:rPr>
        <w:t>not</w:t>
      </w:r>
      <w:r>
        <w:rPr>
          <w:rFonts w:ascii="Arial" w:hAnsi="Arial"/>
          <w:color w:val="6D6E71"/>
          <w:spacing w:val="-8"/>
          <w:sz w:val="20"/>
        </w:rPr>
        <w:t xml:space="preserve"> </w:t>
      </w:r>
      <w:r>
        <w:rPr>
          <w:rFonts w:ascii="Arial" w:hAnsi="Arial"/>
          <w:color w:val="6D6E71"/>
          <w:sz w:val="20"/>
        </w:rPr>
        <w:t>living</w:t>
      </w:r>
      <w:r>
        <w:rPr>
          <w:rFonts w:ascii="Arial" w:hAnsi="Arial"/>
          <w:color w:val="6D6E71"/>
          <w:spacing w:val="-8"/>
          <w:sz w:val="20"/>
        </w:rPr>
        <w:t xml:space="preserve"> </w:t>
      </w:r>
      <w:r>
        <w:rPr>
          <w:rFonts w:ascii="Arial" w:hAnsi="Arial"/>
          <w:color w:val="6D6E71"/>
          <w:sz w:val="20"/>
        </w:rPr>
        <w:t>with</w:t>
      </w:r>
      <w:r>
        <w:rPr>
          <w:rFonts w:ascii="Arial" w:hAnsi="Arial"/>
          <w:color w:val="6D6E71"/>
          <w:spacing w:val="-8"/>
          <w:sz w:val="20"/>
        </w:rPr>
        <w:t xml:space="preserve"> </w:t>
      </w:r>
      <w:r>
        <w:rPr>
          <w:rFonts w:ascii="Arial" w:hAnsi="Arial"/>
          <w:color w:val="6D6E71"/>
          <w:sz w:val="20"/>
        </w:rPr>
        <w:t>children),</w:t>
      </w:r>
      <w:r>
        <w:rPr>
          <w:rFonts w:ascii="Arial" w:hAnsi="Arial"/>
          <w:color w:val="6D6E71"/>
          <w:spacing w:val="-8"/>
          <w:sz w:val="20"/>
        </w:rPr>
        <w:t xml:space="preserve"> </w:t>
      </w:r>
      <w:r>
        <w:rPr>
          <w:rFonts w:ascii="Arial" w:hAnsi="Arial"/>
          <w:color w:val="6D6E71"/>
          <w:sz w:val="20"/>
        </w:rPr>
        <w:t>except</w:t>
      </w:r>
      <w:r>
        <w:rPr>
          <w:rFonts w:ascii="Arial" w:hAnsi="Arial"/>
          <w:color w:val="6D6E71"/>
          <w:spacing w:val="-8"/>
          <w:sz w:val="20"/>
        </w:rPr>
        <w:t xml:space="preserve"> </w:t>
      </w:r>
      <w:r>
        <w:rPr>
          <w:rFonts w:ascii="Arial" w:hAnsi="Arial"/>
          <w:color w:val="6D6E71"/>
          <w:sz w:val="20"/>
        </w:rPr>
        <w:t>for</w:t>
      </w:r>
      <w:r>
        <w:rPr>
          <w:rFonts w:ascii="Arial" w:hAnsi="Arial"/>
          <w:color w:val="6D6E71"/>
          <w:spacing w:val="-8"/>
          <w:sz w:val="20"/>
        </w:rPr>
        <w:t xml:space="preserve"> </w:t>
      </w:r>
      <w:r>
        <w:rPr>
          <w:rFonts w:ascii="Arial" w:hAnsi="Arial"/>
          <w:color w:val="6D6E71"/>
          <w:sz w:val="20"/>
        </w:rPr>
        <w:t>one</w:t>
      </w:r>
      <w:r>
        <w:rPr>
          <w:rFonts w:ascii="Arial" w:hAnsi="Arial"/>
          <w:color w:val="6D6E71"/>
          <w:spacing w:val="-8"/>
          <w:sz w:val="20"/>
        </w:rPr>
        <w:t xml:space="preserve"> </w:t>
      </w:r>
      <w:r>
        <w:rPr>
          <w:rFonts w:ascii="Arial" w:hAnsi="Arial"/>
          <w:color w:val="6D6E71"/>
          <w:sz w:val="20"/>
        </w:rPr>
        <w:t>set</w:t>
      </w:r>
      <w:r>
        <w:rPr>
          <w:rFonts w:ascii="Arial" w:hAnsi="Arial"/>
          <w:color w:val="6D6E71"/>
          <w:spacing w:val="-8"/>
          <w:sz w:val="20"/>
        </w:rPr>
        <w:t xml:space="preserve"> </w:t>
      </w:r>
      <w:r>
        <w:rPr>
          <w:rFonts w:ascii="Arial" w:hAnsi="Arial"/>
          <w:color w:val="6D6E71"/>
          <w:sz w:val="20"/>
        </w:rPr>
        <w:t>of</w:t>
      </w:r>
      <w:r>
        <w:rPr>
          <w:rFonts w:ascii="Arial" w:hAnsi="Arial"/>
          <w:color w:val="6D6E71"/>
          <w:spacing w:val="-8"/>
          <w:sz w:val="20"/>
        </w:rPr>
        <w:t xml:space="preserve"> </w:t>
      </w:r>
      <w:r>
        <w:rPr>
          <w:rFonts w:ascii="Arial" w:hAnsi="Arial"/>
          <w:color w:val="6D6E71"/>
          <w:sz w:val="20"/>
        </w:rPr>
        <w:t>questions</w:t>
      </w:r>
      <w:r>
        <w:rPr>
          <w:rFonts w:ascii="Arial" w:hAnsi="Arial"/>
          <w:color w:val="6D6E71"/>
          <w:spacing w:val="-8"/>
          <w:sz w:val="20"/>
        </w:rPr>
        <w:t xml:space="preserve"> </w:t>
      </w:r>
      <w:r>
        <w:rPr>
          <w:rFonts w:ascii="Arial" w:hAnsi="Arial"/>
          <w:color w:val="6D6E71"/>
          <w:sz w:val="20"/>
        </w:rPr>
        <w:t>for</w:t>
      </w:r>
      <w:r>
        <w:rPr>
          <w:rFonts w:ascii="Arial" w:hAnsi="Arial"/>
          <w:color w:val="6D6E71"/>
          <w:spacing w:val="-8"/>
          <w:sz w:val="20"/>
        </w:rPr>
        <w:t xml:space="preserve"> </w:t>
      </w:r>
      <w:r>
        <w:rPr>
          <w:rFonts w:ascii="Arial" w:hAnsi="Arial"/>
          <w:color w:val="6D6E71"/>
          <w:sz w:val="20"/>
        </w:rPr>
        <w:t>adults</w:t>
      </w:r>
      <w:r>
        <w:rPr>
          <w:rFonts w:ascii="Arial" w:hAnsi="Arial"/>
          <w:color w:val="6D6E71"/>
          <w:spacing w:val="-8"/>
          <w:sz w:val="20"/>
        </w:rPr>
        <w:t xml:space="preserve"> </w:t>
      </w:r>
      <w:r>
        <w:rPr>
          <w:rFonts w:ascii="Arial" w:hAnsi="Arial"/>
          <w:color w:val="6D6E71"/>
          <w:sz w:val="20"/>
        </w:rPr>
        <w:t>who</w:t>
      </w:r>
      <w:r>
        <w:rPr>
          <w:rFonts w:ascii="Arial" w:hAnsi="Arial"/>
          <w:color w:val="6D6E71"/>
          <w:spacing w:val="-8"/>
          <w:sz w:val="20"/>
        </w:rPr>
        <w:t xml:space="preserve"> </w:t>
      </w:r>
      <w:r>
        <w:rPr>
          <w:rFonts w:ascii="Arial" w:hAnsi="Arial"/>
          <w:color w:val="6D6E71"/>
          <w:sz w:val="20"/>
        </w:rPr>
        <w:t>are</w:t>
      </w:r>
      <w:r>
        <w:rPr>
          <w:rFonts w:ascii="Arial" w:hAnsi="Arial"/>
          <w:color w:val="6D6E71"/>
          <w:spacing w:val="-8"/>
          <w:sz w:val="20"/>
        </w:rPr>
        <w:t xml:space="preserve"> </w:t>
      </w:r>
      <w:r>
        <w:rPr>
          <w:rFonts w:ascii="Arial" w:hAnsi="Arial"/>
          <w:color w:val="6D6E71"/>
          <w:sz w:val="20"/>
        </w:rPr>
        <w:t>18</w:t>
      </w:r>
      <w:r>
        <w:rPr>
          <w:rFonts w:ascii="Arial" w:hAnsi="Arial"/>
          <w:color w:val="6D6E71"/>
          <w:spacing w:val="-8"/>
          <w:sz w:val="20"/>
        </w:rPr>
        <w:t xml:space="preserve"> </w:t>
      </w:r>
      <w:r>
        <w:rPr>
          <w:rFonts w:ascii="Arial" w:hAnsi="Arial"/>
          <w:color w:val="6D6E71"/>
          <w:sz w:val="20"/>
        </w:rPr>
        <w:t>years</w:t>
      </w:r>
      <w:r>
        <w:rPr>
          <w:rFonts w:ascii="Arial" w:hAnsi="Arial"/>
          <w:color w:val="6D6E71"/>
          <w:spacing w:val="-8"/>
          <w:sz w:val="20"/>
        </w:rPr>
        <w:t xml:space="preserve"> </w:t>
      </w:r>
      <w:r>
        <w:rPr>
          <w:rFonts w:ascii="Arial" w:hAnsi="Arial"/>
          <w:color w:val="6D6E71"/>
          <w:sz w:val="20"/>
        </w:rPr>
        <w:t>old</w:t>
      </w:r>
      <w:r>
        <w:rPr>
          <w:rFonts w:ascii="Arial" w:hAnsi="Arial"/>
          <w:color w:val="6D6E71"/>
          <w:spacing w:val="-8"/>
          <w:sz w:val="20"/>
        </w:rPr>
        <w:t xml:space="preserve"> </w:t>
      </w:r>
      <w:r>
        <w:rPr>
          <w:rFonts w:ascii="Arial" w:hAnsi="Arial"/>
          <w:color w:val="6D6E71"/>
          <w:sz w:val="20"/>
        </w:rPr>
        <w:t>or</w:t>
      </w:r>
      <w:r>
        <w:rPr>
          <w:rFonts w:ascii="Arial" w:hAnsi="Arial"/>
          <w:color w:val="6D6E71"/>
          <w:spacing w:val="-8"/>
          <w:sz w:val="20"/>
        </w:rPr>
        <w:t xml:space="preserve"> </w:t>
      </w:r>
      <w:r>
        <w:rPr>
          <w:rFonts w:ascii="Arial" w:hAnsi="Arial"/>
          <w:color w:val="6D6E71"/>
          <w:sz w:val="20"/>
        </w:rPr>
        <w:t>above.</w:t>
      </w:r>
    </w:p>
    <w:p w:rsidR="009702CD" w:rsidRDefault="00166ADE">
      <w:pPr>
        <w:spacing w:before="122"/>
        <w:ind w:left="740"/>
        <w:rPr>
          <w:rFonts w:ascii="Arial"/>
          <w:sz w:val="20"/>
        </w:rPr>
      </w:pPr>
      <w:r>
        <w:rPr>
          <w:rFonts w:ascii="Arial"/>
          <w:color w:val="6D6E71"/>
          <w:w w:val="105"/>
          <w:sz w:val="20"/>
        </w:rPr>
        <w:t>All the information we obtain will r</w:t>
      </w:r>
      <w:r>
        <w:rPr>
          <w:rFonts w:ascii="Arial"/>
          <w:color w:val="6D6E71"/>
          <w:w w:val="105"/>
          <w:sz w:val="20"/>
        </w:rPr>
        <w:t>emain strictly confidential and be kept by HI and its partner iMMAP only. Reports will</w:t>
      </w:r>
    </w:p>
    <w:p w:rsidR="009702CD" w:rsidRDefault="00166ADE">
      <w:pPr>
        <w:spacing w:before="40"/>
        <w:ind w:left="740"/>
        <w:rPr>
          <w:rFonts w:ascii="Arial"/>
          <w:sz w:val="20"/>
        </w:rPr>
      </w:pPr>
      <w:r>
        <w:rPr>
          <w:rFonts w:ascii="Arial"/>
          <w:color w:val="6D6E71"/>
          <w:sz w:val="20"/>
        </w:rPr>
        <w:t>be presented completely anonymously and will not include information such as names, ages and addresses.</w:t>
      </w:r>
    </w:p>
    <w:p w:rsidR="009702CD" w:rsidRDefault="00166ADE">
      <w:pPr>
        <w:spacing w:before="160" w:line="280" w:lineRule="auto"/>
        <w:ind w:left="740" w:right="570"/>
        <w:rPr>
          <w:rFonts w:ascii="Arial" w:hAnsi="Arial"/>
          <w:sz w:val="20"/>
        </w:rPr>
      </w:pPr>
      <w:r>
        <w:rPr>
          <w:rFonts w:ascii="Arial" w:hAnsi="Arial"/>
          <w:color w:val="6D6E71"/>
          <w:sz w:val="20"/>
        </w:rPr>
        <w:t>Participation is voluntary and you are free to refuse to particip</w:t>
      </w:r>
      <w:r>
        <w:rPr>
          <w:rFonts w:ascii="Arial" w:hAnsi="Arial"/>
          <w:color w:val="6D6E71"/>
          <w:sz w:val="20"/>
        </w:rPr>
        <w:t>ate. When you agree to participate, you may stop at any time or skip any questions that you don’t wish to answer.</w:t>
      </w:r>
    </w:p>
    <w:p w:rsidR="009702CD" w:rsidRDefault="00166ADE">
      <w:pPr>
        <w:spacing w:before="122" w:line="280" w:lineRule="auto"/>
        <w:ind w:left="740" w:right="736"/>
        <w:jc w:val="both"/>
        <w:rPr>
          <w:rFonts w:ascii="Arial"/>
          <w:sz w:val="20"/>
        </w:rPr>
      </w:pPr>
      <w:r>
        <w:rPr>
          <w:rFonts w:ascii="Arial"/>
          <w:color w:val="6D6E71"/>
          <w:sz w:val="20"/>
        </w:rPr>
        <w:t>There is no direct benefit, money or compensation provided to you for participating in this survey. When your family member has specific issues, I am not able to assess or diagnose the situation. But if you are interested, I will provide you with the infor</w:t>
      </w:r>
      <w:r>
        <w:rPr>
          <w:rFonts w:ascii="Arial"/>
          <w:color w:val="6D6E71"/>
          <w:sz w:val="20"/>
        </w:rPr>
        <w:t>mation about some services we will talk about.</w:t>
      </w:r>
    </w:p>
    <w:p w:rsidR="009702CD" w:rsidRDefault="00166ADE">
      <w:pPr>
        <w:spacing w:before="123"/>
        <w:ind w:left="740"/>
        <w:jc w:val="both"/>
        <w:rPr>
          <w:rFonts w:ascii="Arial"/>
          <w:sz w:val="20"/>
        </w:rPr>
      </w:pPr>
      <w:r>
        <w:rPr>
          <w:rFonts w:ascii="Arial"/>
          <w:color w:val="6D6E71"/>
          <w:sz w:val="20"/>
        </w:rPr>
        <w:t>Do you understand the consent and confidentiality?</w:t>
      </w:r>
    </w:p>
    <w:p w:rsidR="009702CD" w:rsidRDefault="00166ADE">
      <w:pPr>
        <w:pStyle w:val="ListParagraph"/>
        <w:numPr>
          <w:ilvl w:val="0"/>
          <w:numId w:val="11"/>
        </w:numPr>
        <w:tabs>
          <w:tab w:val="left" w:pos="920"/>
        </w:tabs>
        <w:spacing w:before="40"/>
        <w:jc w:val="both"/>
        <w:rPr>
          <w:rFonts w:ascii="Arial"/>
          <w:sz w:val="20"/>
        </w:rPr>
      </w:pPr>
      <w:r>
        <w:rPr>
          <w:rFonts w:ascii="Arial"/>
          <w:color w:val="6D6E71"/>
          <w:sz w:val="20"/>
        </w:rPr>
        <w:t>YES</w:t>
      </w:r>
    </w:p>
    <w:p w:rsidR="009702CD" w:rsidRDefault="00166ADE">
      <w:pPr>
        <w:pStyle w:val="ListParagraph"/>
        <w:numPr>
          <w:ilvl w:val="0"/>
          <w:numId w:val="11"/>
        </w:numPr>
        <w:tabs>
          <w:tab w:val="left" w:pos="920"/>
        </w:tabs>
        <w:spacing w:before="39"/>
        <w:jc w:val="both"/>
        <w:rPr>
          <w:rFonts w:ascii="Arial"/>
          <w:sz w:val="20"/>
        </w:rPr>
      </w:pPr>
      <w:r>
        <w:rPr>
          <w:rFonts w:ascii="Arial"/>
          <w:color w:val="6D6E71"/>
          <w:sz w:val="20"/>
        </w:rPr>
        <w:t>NO (If NO clarify the above</w:t>
      </w:r>
      <w:r>
        <w:rPr>
          <w:rFonts w:ascii="Arial"/>
          <w:color w:val="6D6E71"/>
          <w:spacing w:val="-24"/>
          <w:sz w:val="20"/>
        </w:rPr>
        <w:t xml:space="preserve"> </w:t>
      </w:r>
      <w:r>
        <w:rPr>
          <w:rFonts w:ascii="Arial"/>
          <w:color w:val="6D6E71"/>
          <w:sz w:val="20"/>
        </w:rPr>
        <w:t>again).</w:t>
      </w:r>
    </w:p>
    <w:p w:rsidR="009702CD" w:rsidRDefault="00166ADE">
      <w:pPr>
        <w:spacing w:before="119"/>
        <w:ind w:left="740"/>
        <w:jc w:val="both"/>
        <w:rPr>
          <w:rFonts w:ascii="Arial"/>
          <w:sz w:val="20"/>
        </w:rPr>
      </w:pPr>
      <w:r>
        <w:rPr>
          <w:rFonts w:ascii="Arial"/>
          <w:color w:val="6D6E71"/>
          <w:sz w:val="20"/>
        </w:rPr>
        <w:t>Do you agree to participate in the interview?</w:t>
      </w:r>
    </w:p>
    <w:p w:rsidR="009702CD" w:rsidRDefault="00166ADE">
      <w:pPr>
        <w:pStyle w:val="ListParagraph"/>
        <w:numPr>
          <w:ilvl w:val="0"/>
          <w:numId w:val="11"/>
        </w:numPr>
        <w:tabs>
          <w:tab w:val="left" w:pos="920"/>
        </w:tabs>
        <w:spacing w:before="40"/>
        <w:jc w:val="both"/>
        <w:rPr>
          <w:rFonts w:ascii="Arial"/>
          <w:sz w:val="20"/>
        </w:rPr>
      </w:pPr>
      <w:r>
        <w:rPr>
          <w:rFonts w:ascii="Arial"/>
          <w:color w:val="6D6E71"/>
          <w:sz w:val="20"/>
        </w:rPr>
        <w:t>YES Thank you for agreeing to participate (go to the questions</w:t>
      </w:r>
      <w:r>
        <w:rPr>
          <w:rFonts w:ascii="Arial"/>
          <w:color w:val="6D6E71"/>
          <w:spacing w:val="10"/>
          <w:sz w:val="20"/>
        </w:rPr>
        <w:t xml:space="preserve"> </w:t>
      </w:r>
      <w:r>
        <w:rPr>
          <w:rFonts w:ascii="Arial"/>
          <w:color w:val="6D6E71"/>
          <w:sz w:val="20"/>
        </w:rPr>
        <w:t>below).</w:t>
      </w:r>
    </w:p>
    <w:p w:rsidR="009702CD" w:rsidRDefault="00166ADE">
      <w:pPr>
        <w:pStyle w:val="ListParagraph"/>
        <w:numPr>
          <w:ilvl w:val="0"/>
          <w:numId w:val="11"/>
        </w:numPr>
        <w:tabs>
          <w:tab w:val="left" w:pos="920"/>
        </w:tabs>
        <w:spacing w:before="39"/>
        <w:jc w:val="both"/>
        <w:rPr>
          <w:rFonts w:ascii="Arial"/>
          <w:sz w:val="20"/>
        </w:rPr>
      </w:pPr>
      <w:r>
        <w:rPr>
          <w:rFonts w:ascii="Arial"/>
          <w:color w:val="6D6E71"/>
          <w:sz w:val="20"/>
        </w:rPr>
        <w:t xml:space="preserve">NO (If </w:t>
      </w:r>
      <w:r>
        <w:rPr>
          <w:rFonts w:ascii="Arial"/>
          <w:color w:val="6D6E71"/>
          <w:spacing w:val="-3"/>
          <w:sz w:val="20"/>
        </w:rPr>
        <w:t xml:space="preserve">NO, </w:t>
      </w:r>
      <w:r>
        <w:rPr>
          <w:rFonts w:ascii="Arial"/>
          <w:color w:val="6D6E71"/>
          <w:sz w:val="20"/>
        </w:rPr>
        <w:t>stop the interview. Thank the</w:t>
      </w:r>
      <w:r>
        <w:rPr>
          <w:rFonts w:ascii="Arial"/>
          <w:color w:val="6D6E71"/>
          <w:spacing w:val="-27"/>
          <w:sz w:val="20"/>
        </w:rPr>
        <w:t xml:space="preserve"> </w:t>
      </w:r>
      <w:r>
        <w:rPr>
          <w:rFonts w:ascii="Arial"/>
          <w:color w:val="6D6E71"/>
          <w:sz w:val="20"/>
        </w:rPr>
        <w:t>person).</w:t>
      </w:r>
    </w:p>
    <w:p w:rsidR="009702CD" w:rsidRDefault="009702CD">
      <w:pPr>
        <w:pStyle w:val="BodyText"/>
        <w:rPr>
          <w:rFonts w:ascii="Arial"/>
          <w:b w:val="0"/>
        </w:rPr>
      </w:pPr>
    </w:p>
    <w:p w:rsidR="009702CD" w:rsidRDefault="009702CD">
      <w:pPr>
        <w:pStyle w:val="BodyText"/>
        <w:rPr>
          <w:rFonts w:ascii="Arial"/>
          <w:b w:val="0"/>
        </w:rPr>
      </w:pPr>
    </w:p>
    <w:p w:rsidR="009702CD" w:rsidRDefault="00166ADE">
      <w:pPr>
        <w:pStyle w:val="BodyText"/>
        <w:spacing w:before="5"/>
        <w:rPr>
          <w:rFonts w:ascii="Arial"/>
          <w:b w:val="0"/>
          <w:sz w:val="12"/>
        </w:rPr>
      </w:pPr>
      <w:r>
        <w:pict>
          <v:line id="_x0000_s1180" style="position:absolute;z-index:20728;mso-wrap-distance-left:0;mso-wrap-distance-right:0;mso-position-horizontal-relative:page" from="177.45pt,9.4pt" to="537.45pt,9.4pt" strokecolor="#a82724" strokeweight=".5pt">
            <w10:wrap type="topAndBottom" anchorx="page"/>
          </v:line>
        </w:pict>
      </w:r>
    </w:p>
    <w:p w:rsidR="009702CD" w:rsidRDefault="009702CD">
      <w:pPr>
        <w:rPr>
          <w:rFonts w:ascii="Arial"/>
          <w:sz w:val="12"/>
        </w:rPr>
        <w:sectPr w:rsidR="009702CD">
          <w:headerReference w:type="even" r:id="rId436"/>
          <w:headerReference w:type="default" r:id="rId437"/>
          <w:pgSz w:w="11910" w:h="16840"/>
          <w:pgMar w:top="1700" w:right="0" w:bottom="880" w:left="0" w:header="720" w:footer="682" w:gutter="0"/>
          <w:cols w:space="720"/>
        </w:sectPr>
      </w:pPr>
    </w:p>
    <w:p w:rsidR="009702CD" w:rsidRDefault="009702CD">
      <w:pPr>
        <w:pStyle w:val="BodyText"/>
        <w:spacing w:before="9"/>
        <w:rPr>
          <w:rFonts w:ascii="Arial"/>
          <w:b w:val="0"/>
          <w:sz w:val="29"/>
        </w:rPr>
      </w:pPr>
    </w:p>
    <w:p w:rsidR="009702CD" w:rsidRDefault="00166ADE">
      <w:pPr>
        <w:tabs>
          <w:tab w:val="left" w:pos="5246"/>
          <w:tab w:val="left" w:pos="11185"/>
        </w:tabs>
        <w:spacing w:before="115" w:line="364" w:lineRule="auto"/>
        <w:ind w:left="720" w:right="718"/>
        <w:rPr>
          <w:rFonts w:ascii="Arial"/>
          <w:sz w:val="20"/>
        </w:rPr>
      </w:pPr>
      <w:r>
        <w:rPr>
          <w:rFonts w:ascii="Arial"/>
          <w:color w:val="FFFFFF"/>
          <w:w w:val="92"/>
          <w:sz w:val="20"/>
          <w:shd w:val="clear" w:color="auto" w:fill="0088CE"/>
        </w:rPr>
        <w:t xml:space="preserve"> </w:t>
      </w:r>
      <w:r>
        <w:rPr>
          <w:rFonts w:ascii="Arial"/>
          <w:color w:val="FFFFFF"/>
          <w:sz w:val="20"/>
          <w:shd w:val="clear" w:color="auto" w:fill="0088CE"/>
        </w:rPr>
        <w:tab/>
        <w:t>Household</w:t>
      </w:r>
      <w:r>
        <w:rPr>
          <w:rFonts w:ascii="Arial"/>
          <w:color w:val="FFFFFF"/>
          <w:spacing w:val="10"/>
          <w:sz w:val="20"/>
          <w:shd w:val="clear" w:color="auto" w:fill="0088CE"/>
        </w:rPr>
        <w:t xml:space="preserve"> </w:t>
      </w:r>
      <w:r>
        <w:rPr>
          <w:rFonts w:ascii="Arial"/>
          <w:color w:val="FFFFFF"/>
          <w:sz w:val="20"/>
          <w:shd w:val="clear" w:color="auto" w:fill="0088CE"/>
        </w:rPr>
        <w:t>data</w:t>
      </w:r>
      <w:r>
        <w:rPr>
          <w:rFonts w:ascii="Arial"/>
          <w:color w:val="FFFFFF"/>
          <w:sz w:val="20"/>
          <w:shd w:val="clear" w:color="auto" w:fill="0088CE"/>
        </w:rPr>
        <w:tab/>
      </w:r>
      <w:r>
        <w:rPr>
          <w:rFonts w:ascii="Arial"/>
          <w:color w:val="FFFFFF"/>
          <w:sz w:val="20"/>
        </w:rPr>
        <w:t xml:space="preserve"> </w:t>
      </w:r>
      <w:r>
        <w:rPr>
          <w:rFonts w:ascii="Arial"/>
          <w:color w:val="0088CE"/>
          <w:sz w:val="20"/>
        </w:rPr>
        <w:t>Name of</w:t>
      </w:r>
      <w:r>
        <w:rPr>
          <w:rFonts w:ascii="Arial"/>
          <w:color w:val="0088CE"/>
          <w:spacing w:val="-8"/>
          <w:sz w:val="20"/>
        </w:rPr>
        <w:t xml:space="preserve"> </w:t>
      </w:r>
      <w:r>
        <w:rPr>
          <w:rFonts w:ascii="Arial"/>
          <w:color w:val="0088CE"/>
          <w:sz w:val="20"/>
        </w:rPr>
        <w:t>mother/caregiver</w:t>
      </w:r>
    </w:p>
    <w:p w:rsidR="009702CD" w:rsidRDefault="00166ADE">
      <w:pPr>
        <w:tabs>
          <w:tab w:val="left" w:pos="4477"/>
        </w:tabs>
        <w:spacing w:before="178" w:line="172" w:lineRule="auto"/>
        <w:ind w:left="4478" w:right="5569" w:hanging="3758"/>
        <w:rPr>
          <w:rFonts w:ascii="Arial"/>
          <w:sz w:val="20"/>
        </w:rPr>
      </w:pPr>
      <w:r>
        <w:rPr>
          <w:rFonts w:ascii="Arial"/>
          <w:color w:val="0088CE"/>
          <w:sz w:val="20"/>
        </w:rPr>
        <w:t>Contact</w:t>
      </w:r>
      <w:r>
        <w:rPr>
          <w:rFonts w:ascii="Arial"/>
          <w:color w:val="0088CE"/>
          <w:spacing w:val="5"/>
          <w:sz w:val="20"/>
        </w:rPr>
        <w:t xml:space="preserve"> </w:t>
      </w:r>
      <w:r>
        <w:rPr>
          <w:rFonts w:ascii="Arial"/>
          <w:color w:val="0088CE"/>
          <w:sz w:val="20"/>
        </w:rPr>
        <w:t>information</w:t>
      </w:r>
      <w:r>
        <w:rPr>
          <w:rFonts w:ascii="Arial"/>
          <w:color w:val="0088CE"/>
          <w:sz w:val="20"/>
        </w:rPr>
        <w:tab/>
      </w:r>
      <w:r>
        <w:rPr>
          <w:rFonts w:ascii="Arial"/>
          <w:color w:val="6D6E71"/>
          <w:position w:val="10"/>
          <w:sz w:val="20"/>
        </w:rPr>
        <w:t xml:space="preserve">Telephone(s): </w:t>
      </w:r>
      <w:r>
        <w:rPr>
          <w:rFonts w:ascii="Arial"/>
          <w:color w:val="6D6E71"/>
          <w:sz w:val="20"/>
        </w:rPr>
        <w:t>Alternative</w:t>
      </w:r>
      <w:r>
        <w:rPr>
          <w:rFonts w:ascii="Arial"/>
          <w:color w:val="6D6E71"/>
          <w:spacing w:val="6"/>
          <w:sz w:val="20"/>
        </w:rPr>
        <w:t xml:space="preserve"> </w:t>
      </w:r>
      <w:r>
        <w:rPr>
          <w:rFonts w:ascii="Arial"/>
          <w:color w:val="6D6E71"/>
          <w:sz w:val="20"/>
        </w:rPr>
        <w:t>phone(s):</w:t>
      </w:r>
    </w:p>
    <w:p w:rsidR="009702CD" w:rsidRDefault="00166ADE">
      <w:pPr>
        <w:tabs>
          <w:tab w:val="left" w:pos="4477"/>
        </w:tabs>
        <w:spacing w:before="212" w:line="151" w:lineRule="auto"/>
        <w:ind w:left="4478" w:right="6882" w:hanging="3758"/>
        <w:rPr>
          <w:b/>
          <w:sz w:val="20"/>
        </w:rPr>
      </w:pPr>
      <w:r>
        <w:rPr>
          <w:rFonts w:ascii="Arial" w:hAnsi="Arial"/>
          <w:color w:val="0088CE"/>
          <w:w w:val="105"/>
          <w:sz w:val="20"/>
        </w:rPr>
        <w:t>UNHCR</w:t>
      </w:r>
      <w:r>
        <w:rPr>
          <w:rFonts w:ascii="Arial" w:hAnsi="Arial"/>
          <w:color w:val="0088CE"/>
          <w:spacing w:val="-21"/>
          <w:w w:val="105"/>
          <w:sz w:val="20"/>
        </w:rPr>
        <w:t xml:space="preserve"> </w:t>
      </w:r>
      <w:r>
        <w:rPr>
          <w:rFonts w:ascii="Arial" w:hAnsi="Arial"/>
          <w:color w:val="0088CE"/>
          <w:w w:val="105"/>
          <w:sz w:val="20"/>
        </w:rPr>
        <w:t>registration</w:t>
      </w:r>
      <w:r>
        <w:rPr>
          <w:rFonts w:ascii="Arial" w:hAnsi="Arial"/>
          <w:color w:val="0088CE"/>
          <w:w w:val="105"/>
          <w:sz w:val="20"/>
        </w:rPr>
        <w:tab/>
      </w:r>
      <w:r>
        <w:rPr>
          <w:rFonts w:ascii="Times New Roman" w:hAnsi="Times New Roman"/>
          <w:i/>
          <w:color w:val="6D6E71"/>
          <w:w w:val="95"/>
          <w:position w:val="10"/>
          <w:sz w:val="20"/>
        </w:rPr>
        <w:t>Ͷ</w:t>
      </w:r>
      <w:r>
        <w:rPr>
          <w:rFonts w:ascii="Times New Roman" w:hAnsi="Times New Roman"/>
          <w:i/>
          <w:color w:val="6D6E71"/>
          <w:spacing w:val="-27"/>
          <w:w w:val="95"/>
          <w:position w:val="10"/>
          <w:sz w:val="20"/>
        </w:rPr>
        <w:t xml:space="preserve"> </w:t>
      </w:r>
      <w:r>
        <w:rPr>
          <w:b/>
          <w:color w:val="6D6E71"/>
          <w:spacing w:val="-13"/>
          <w:w w:val="95"/>
          <w:position w:val="10"/>
          <w:sz w:val="20"/>
        </w:rPr>
        <w:t xml:space="preserve">YES </w:t>
      </w:r>
      <w:r>
        <w:rPr>
          <w:rFonts w:ascii="Times New Roman" w:hAnsi="Times New Roman"/>
          <w:i/>
          <w:color w:val="6D6E71"/>
          <w:w w:val="105"/>
          <w:sz w:val="20"/>
        </w:rPr>
        <w:t>Ͷ</w:t>
      </w:r>
      <w:r>
        <w:rPr>
          <w:rFonts w:ascii="Times New Roman" w:hAnsi="Times New Roman"/>
          <w:i/>
          <w:color w:val="6D6E71"/>
          <w:spacing w:val="-32"/>
          <w:w w:val="105"/>
          <w:sz w:val="20"/>
        </w:rPr>
        <w:t xml:space="preserve"> </w:t>
      </w:r>
      <w:r>
        <w:rPr>
          <w:b/>
          <w:color w:val="6D6E71"/>
          <w:w w:val="105"/>
          <w:sz w:val="20"/>
        </w:rPr>
        <w:t>NO</w:t>
      </w:r>
    </w:p>
    <w:p w:rsidR="009702CD" w:rsidRDefault="009702CD">
      <w:pPr>
        <w:pStyle w:val="BodyText"/>
        <w:spacing w:before="2"/>
        <w:rPr>
          <w:sz w:val="15"/>
        </w:rPr>
      </w:pPr>
    </w:p>
    <w:p w:rsidR="009702CD" w:rsidRDefault="009702CD">
      <w:pPr>
        <w:rPr>
          <w:sz w:val="15"/>
        </w:rPr>
        <w:sectPr w:rsidR="009702CD">
          <w:pgSz w:w="11910" w:h="16840"/>
          <w:pgMar w:top="1700" w:right="0" w:bottom="880" w:left="0" w:header="720" w:footer="682" w:gutter="0"/>
          <w:cols w:space="720"/>
        </w:sectPr>
      </w:pPr>
    </w:p>
    <w:p w:rsidR="009702CD" w:rsidRDefault="009702CD">
      <w:pPr>
        <w:pStyle w:val="BodyText"/>
        <w:rPr>
          <w:sz w:val="26"/>
        </w:rPr>
      </w:pPr>
    </w:p>
    <w:p w:rsidR="009702CD" w:rsidRDefault="009702CD">
      <w:pPr>
        <w:pStyle w:val="BodyText"/>
        <w:rPr>
          <w:sz w:val="32"/>
        </w:rPr>
      </w:pPr>
    </w:p>
    <w:p w:rsidR="009702CD" w:rsidRDefault="00166ADE">
      <w:pPr>
        <w:pStyle w:val="BodyText"/>
        <w:spacing w:before="1"/>
        <w:ind w:left="740"/>
      </w:pPr>
      <w:r>
        <w:rPr>
          <w:color w:val="0088CE"/>
          <w:w w:val="85"/>
        </w:rPr>
        <w:t>Housing</w:t>
      </w:r>
    </w:p>
    <w:p w:rsidR="009702CD" w:rsidRDefault="00166ADE">
      <w:pPr>
        <w:pStyle w:val="BodyText"/>
        <w:spacing w:before="83"/>
        <w:ind w:left="728"/>
        <w:jc w:val="center"/>
      </w:pPr>
      <w:r>
        <w:rPr>
          <w:b w:val="0"/>
        </w:rPr>
        <w:br w:type="column"/>
      </w:r>
      <w:r>
        <w:rPr>
          <w:color w:val="0088CE"/>
          <w:w w:val="95"/>
        </w:rPr>
        <w:t>ACCESS TO BASIC SERVICES</w:t>
      </w:r>
    </w:p>
    <w:p w:rsidR="009702CD" w:rsidRDefault="00166ADE">
      <w:pPr>
        <w:spacing w:before="20"/>
        <w:ind w:left="728"/>
        <w:jc w:val="center"/>
        <w:rPr>
          <w:rFonts w:ascii="Arial" w:hAnsi="Arial"/>
          <w:sz w:val="20"/>
        </w:rPr>
      </w:pPr>
      <w:r>
        <w:pict>
          <v:group id="_x0000_s1176" style="position:absolute;left:0;text-align:left;margin-left:36pt;margin-top:19.75pt;width:523.3pt;height:1pt;z-index:20848;mso-position-horizontal-relative:page" coordorigin="720,395" coordsize="10466,20">
            <v:line id="_x0000_s1179" style="position:absolute" from="720,405" to="8738,405" strokecolor="#be1f24" strokeweight="1pt"/>
            <v:line id="_x0000_s1178" style="position:absolute" from="8738,405" to="9770,405" strokecolor="#be1f24" strokeweight="1pt"/>
            <v:line id="_x0000_s1177" style="position:absolute" from="9770,405" to="11186,405" strokecolor="#be1f24" strokeweight="1pt"/>
            <w10:wrap anchorx="page"/>
          </v:group>
        </w:pict>
      </w:r>
      <w:r>
        <w:rPr>
          <w:rFonts w:ascii="Arial" w:hAnsi="Arial"/>
          <w:color w:val="6D6E71"/>
          <w:spacing w:val="-3"/>
          <w:sz w:val="20"/>
        </w:rPr>
        <w:t xml:space="preserve">Now, </w:t>
      </w:r>
      <w:r>
        <w:rPr>
          <w:rFonts w:ascii="Arial" w:hAnsi="Arial"/>
          <w:color w:val="6D6E71"/>
          <w:sz w:val="20"/>
        </w:rPr>
        <w:t>I will ask you about your household’s conditions and access to basic</w:t>
      </w:r>
      <w:r>
        <w:rPr>
          <w:rFonts w:ascii="Arial" w:hAnsi="Arial"/>
          <w:color w:val="6D6E71"/>
          <w:spacing w:val="-21"/>
          <w:sz w:val="20"/>
        </w:rPr>
        <w:t xml:space="preserve"> </w:t>
      </w:r>
      <w:r>
        <w:rPr>
          <w:rFonts w:ascii="Arial" w:hAnsi="Arial"/>
          <w:color w:val="6D6E71"/>
          <w:sz w:val="20"/>
        </w:rPr>
        <w:t>services.</w:t>
      </w:r>
    </w:p>
    <w:p w:rsidR="009702CD" w:rsidRDefault="00166ADE">
      <w:pPr>
        <w:pStyle w:val="BodyText"/>
        <w:rPr>
          <w:rFonts w:ascii="Arial"/>
          <w:b w:val="0"/>
          <w:sz w:val="22"/>
        </w:rPr>
      </w:pPr>
      <w:r>
        <w:rPr>
          <w:b w:val="0"/>
        </w:rPr>
        <w:br w:type="column"/>
      </w: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spacing w:before="9"/>
        <w:rPr>
          <w:rFonts w:ascii="Arial"/>
          <w:b w:val="0"/>
        </w:rPr>
      </w:pPr>
    </w:p>
    <w:p w:rsidR="009702CD" w:rsidRDefault="00166ADE">
      <w:pPr>
        <w:spacing w:line="139" w:lineRule="exact"/>
        <w:ind w:left="-2"/>
        <w:rPr>
          <w:rFonts w:ascii="Arial"/>
          <w:sz w:val="16"/>
        </w:rPr>
      </w:pPr>
      <w:r>
        <w:rPr>
          <w:rFonts w:ascii="Arial"/>
          <w:color w:val="6D6E71"/>
          <w:sz w:val="16"/>
        </w:rPr>
        <w:t>Yes / No</w:t>
      </w:r>
    </w:p>
    <w:p w:rsidR="009702CD" w:rsidRDefault="009702CD">
      <w:pPr>
        <w:spacing w:line="139" w:lineRule="exact"/>
        <w:rPr>
          <w:rFonts w:ascii="Arial"/>
          <w:sz w:val="16"/>
        </w:rPr>
        <w:sectPr w:rsidR="009702CD">
          <w:type w:val="continuous"/>
          <w:pgSz w:w="11910" w:h="16840"/>
          <w:pgMar w:top="620" w:right="0" w:bottom="280" w:left="0" w:header="720" w:footer="720" w:gutter="0"/>
          <w:cols w:num="3" w:space="720" w:equalWidth="0">
            <w:col w:w="1510" w:space="40"/>
            <w:col w:w="8078" w:space="39"/>
            <w:col w:w="2243"/>
          </w:cols>
        </w:sectPr>
      </w:pPr>
    </w:p>
    <w:p w:rsidR="009702CD" w:rsidRDefault="00166ADE">
      <w:pPr>
        <w:pStyle w:val="ListParagraph"/>
        <w:numPr>
          <w:ilvl w:val="1"/>
          <w:numId w:val="12"/>
        </w:numPr>
        <w:tabs>
          <w:tab w:val="left" w:pos="920"/>
        </w:tabs>
        <w:spacing w:line="212" w:lineRule="exact"/>
        <w:rPr>
          <w:b/>
          <w:sz w:val="16"/>
        </w:rPr>
      </w:pPr>
      <w:r>
        <w:rPr>
          <w:b/>
          <w:color w:val="6D6E71"/>
          <w:w w:val="95"/>
          <w:sz w:val="16"/>
        </w:rPr>
        <w:t>Does</w:t>
      </w:r>
      <w:r>
        <w:rPr>
          <w:b/>
          <w:color w:val="6D6E71"/>
          <w:spacing w:val="-16"/>
          <w:w w:val="95"/>
          <w:sz w:val="16"/>
        </w:rPr>
        <w:t xml:space="preserve"> </w:t>
      </w:r>
      <w:r>
        <w:rPr>
          <w:b/>
          <w:color w:val="6D6E71"/>
          <w:w w:val="95"/>
          <w:sz w:val="16"/>
        </w:rPr>
        <w:t>your</w:t>
      </w:r>
      <w:r>
        <w:rPr>
          <w:b/>
          <w:color w:val="6D6E71"/>
          <w:spacing w:val="-16"/>
          <w:w w:val="95"/>
          <w:sz w:val="16"/>
        </w:rPr>
        <w:t xml:space="preserve"> </w:t>
      </w:r>
      <w:r>
        <w:rPr>
          <w:b/>
          <w:color w:val="6D6E71"/>
          <w:w w:val="95"/>
          <w:sz w:val="16"/>
        </w:rPr>
        <w:t>family</w:t>
      </w:r>
      <w:r>
        <w:rPr>
          <w:b/>
          <w:color w:val="6D6E71"/>
          <w:spacing w:val="-16"/>
          <w:w w:val="95"/>
          <w:sz w:val="16"/>
        </w:rPr>
        <w:t xml:space="preserve"> </w:t>
      </w:r>
      <w:r>
        <w:rPr>
          <w:b/>
          <w:color w:val="6D6E71"/>
          <w:w w:val="95"/>
          <w:sz w:val="16"/>
        </w:rPr>
        <w:t>have</w:t>
      </w:r>
      <w:r>
        <w:rPr>
          <w:b/>
          <w:color w:val="6D6E71"/>
          <w:spacing w:val="-16"/>
          <w:w w:val="95"/>
          <w:sz w:val="16"/>
        </w:rPr>
        <w:t xml:space="preserve"> </w:t>
      </w:r>
      <w:r>
        <w:rPr>
          <w:b/>
          <w:color w:val="6D6E71"/>
          <w:w w:val="95"/>
          <w:sz w:val="16"/>
        </w:rPr>
        <w:t>a</w:t>
      </w:r>
      <w:r>
        <w:rPr>
          <w:b/>
          <w:color w:val="6D6E71"/>
          <w:spacing w:val="-16"/>
          <w:w w:val="95"/>
          <w:sz w:val="16"/>
        </w:rPr>
        <w:t xml:space="preserve"> </w:t>
      </w:r>
      <w:r>
        <w:rPr>
          <w:b/>
          <w:color w:val="6D6E71"/>
          <w:w w:val="95"/>
          <w:sz w:val="16"/>
        </w:rPr>
        <w:t>shelter</w:t>
      </w:r>
      <w:r>
        <w:rPr>
          <w:b/>
          <w:color w:val="6D6E71"/>
          <w:spacing w:val="-16"/>
          <w:w w:val="95"/>
          <w:sz w:val="16"/>
        </w:rPr>
        <w:t xml:space="preserve"> </w:t>
      </w:r>
      <w:r>
        <w:rPr>
          <w:b/>
          <w:color w:val="6D6E71"/>
          <w:w w:val="95"/>
          <w:sz w:val="16"/>
        </w:rPr>
        <w:t>or</w:t>
      </w:r>
      <w:r>
        <w:rPr>
          <w:b/>
          <w:color w:val="6D6E71"/>
          <w:spacing w:val="-16"/>
          <w:w w:val="95"/>
          <w:sz w:val="16"/>
        </w:rPr>
        <w:t xml:space="preserve"> </w:t>
      </w:r>
      <w:r>
        <w:rPr>
          <w:b/>
          <w:color w:val="6D6E71"/>
          <w:w w:val="95"/>
          <w:sz w:val="16"/>
        </w:rPr>
        <w:t>house?</w:t>
      </w:r>
    </w:p>
    <w:p w:rsidR="009702CD" w:rsidRDefault="00166ADE">
      <w:pPr>
        <w:pStyle w:val="ListParagraph"/>
        <w:numPr>
          <w:ilvl w:val="1"/>
          <w:numId w:val="12"/>
        </w:numPr>
        <w:tabs>
          <w:tab w:val="left" w:pos="920"/>
        </w:tabs>
        <w:spacing w:before="34"/>
        <w:rPr>
          <w:b/>
          <w:sz w:val="16"/>
        </w:rPr>
      </w:pPr>
      <w:r>
        <w:rPr>
          <w:b/>
          <w:color w:val="6D6E71"/>
          <w:w w:val="90"/>
          <w:sz w:val="16"/>
        </w:rPr>
        <w:t>Does</w:t>
      </w:r>
      <w:r>
        <w:rPr>
          <w:b/>
          <w:color w:val="6D6E71"/>
          <w:spacing w:val="-12"/>
          <w:w w:val="90"/>
          <w:sz w:val="16"/>
        </w:rPr>
        <w:t xml:space="preserve"> </w:t>
      </w:r>
      <w:r>
        <w:rPr>
          <w:b/>
          <w:color w:val="6D6E71"/>
          <w:w w:val="90"/>
          <w:sz w:val="16"/>
        </w:rPr>
        <w:t>the</w:t>
      </w:r>
      <w:r>
        <w:rPr>
          <w:b/>
          <w:color w:val="6D6E71"/>
          <w:spacing w:val="-12"/>
          <w:w w:val="90"/>
          <w:sz w:val="16"/>
        </w:rPr>
        <w:t xml:space="preserve"> </w:t>
      </w:r>
      <w:r>
        <w:rPr>
          <w:b/>
          <w:color w:val="6D6E71"/>
          <w:w w:val="90"/>
          <w:sz w:val="16"/>
        </w:rPr>
        <w:t>house</w:t>
      </w:r>
      <w:r>
        <w:rPr>
          <w:b/>
          <w:color w:val="6D6E71"/>
          <w:spacing w:val="-12"/>
          <w:w w:val="90"/>
          <w:sz w:val="16"/>
        </w:rPr>
        <w:t xml:space="preserve"> </w:t>
      </w:r>
      <w:r>
        <w:rPr>
          <w:b/>
          <w:color w:val="6D6E71"/>
          <w:w w:val="90"/>
          <w:sz w:val="16"/>
        </w:rPr>
        <w:t>have</w:t>
      </w:r>
      <w:r>
        <w:rPr>
          <w:b/>
          <w:color w:val="6D6E71"/>
          <w:spacing w:val="-12"/>
          <w:w w:val="90"/>
          <w:sz w:val="16"/>
        </w:rPr>
        <w:t xml:space="preserve"> </w:t>
      </w:r>
      <w:r>
        <w:rPr>
          <w:b/>
          <w:color w:val="6D6E71"/>
          <w:w w:val="90"/>
          <w:sz w:val="16"/>
        </w:rPr>
        <w:t>stable</w:t>
      </w:r>
      <w:r>
        <w:rPr>
          <w:b/>
          <w:color w:val="6D6E71"/>
          <w:spacing w:val="-12"/>
          <w:w w:val="90"/>
          <w:sz w:val="16"/>
        </w:rPr>
        <w:t xml:space="preserve"> </w:t>
      </w:r>
      <w:r>
        <w:rPr>
          <w:b/>
          <w:color w:val="6D6E71"/>
          <w:w w:val="90"/>
          <w:sz w:val="16"/>
        </w:rPr>
        <w:t>electricity?</w:t>
      </w:r>
    </w:p>
    <w:p w:rsidR="009702CD" w:rsidRDefault="00166ADE">
      <w:pPr>
        <w:pStyle w:val="ListParagraph"/>
        <w:numPr>
          <w:ilvl w:val="1"/>
          <w:numId w:val="12"/>
        </w:numPr>
        <w:tabs>
          <w:tab w:val="left" w:pos="920"/>
        </w:tabs>
        <w:spacing w:before="34"/>
        <w:rPr>
          <w:b/>
          <w:sz w:val="16"/>
        </w:rPr>
      </w:pPr>
      <w:r>
        <w:rPr>
          <w:b/>
          <w:color w:val="6D6E71"/>
          <w:w w:val="90"/>
          <w:sz w:val="16"/>
        </w:rPr>
        <w:t>Is</w:t>
      </w:r>
      <w:r>
        <w:rPr>
          <w:b/>
          <w:color w:val="6D6E71"/>
          <w:spacing w:val="-12"/>
          <w:w w:val="90"/>
          <w:sz w:val="16"/>
        </w:rPr>
        <w:t xml:space="preserve"> </w:t>
      </w:r>
      <w:r>
        <w:rPr>
          <w:b/>
          <w:color w:val="6D6E71"/>
          <w:w w:val="90"/>
          <w:sz w:val="16"/>
        </w:rPr>
        <w:t>it</w:t>
      </w:r>
      <w:r>
        <w:rPr>
          <w:b/>
          <w:color w:val="6D6E71"/>
          <w:spacing w:val="-12"/>
          <w:w w:val="90"/>
          <w:sz w:val="16"/>
        </w:rPr>
        <w:t xml:space="preserve"> </w:t>
      </w:r>
      <w:r>
        <w:rPr>
          <w:b/>
          <w:color w:val="6D6E71"/>
          <w:w w:val="90"/>
          <w:sz w:val="16"/>
        </w:rPr>
        <w:t>easy</w:t>
      </w:r>
      <w:r>
        <w:rPr>
          <w:b/>
          <w:color w:val="6D6E71"/>
          <w:spacing w:val="-12"/>
          <w:w w:val="90"/>
          <w:sz w:val="16"/>
        </w:rPr>
        <w:t xml:space="preserve"> </w:t>
      </w:r>
      <w:r>
        <w:rPr>
          <w:b/>
          <w:color w:val="6D6E71"/>
          <w:w w:val="90"/>
          <w:sz w:val="16"/>
        </w:rPr>
        <w:t>to</w:t>
      </w:r>
      <w:r>
        <w:rPr>
          <w:b/>
          <w:color w:val="6D6E71"/>
          <w:spacing w:val="-12"/>
          <w:w w:val="90"/>
          <w:sz w:val="16"/>
        </w:rPr>
        <w:t xml:space="preserve"> </w:t>
      </w:r>
      <w:r>
        <w:rPr>
          <w:b/>
          <w:color w:val="6D6E71"/>
          <w:w w:val="90"/>
          <w:sz w:val="16"/>
        </w:rPr>
        <w:t>move</w:t>
      </w:r>
      <w:r>
        <w:rPr>
          <w:b/>
          <w:color w:val="6D6E71"/>
          <w:spacing w:val="-12"/>
          <w:w w:val="90"/>
          <w:sz w:val="16"/>
        </w:rPr>
        <w:t xml:space="preserve"> </w:t>
      </w:r>
      <w:r>
        <w:rPr>
          <w:b/>
          <w:color w:val="6D6E71"/>
          <w:w w:val="90"/>
          <w:sz w:val="16"/>
        </w:rPr>
        <w:t>around</w:t>
      </w:r>
      <w:r>
        <w:rPr>
          <w:b/>
          <w:color w:val="6D6E71"/>
          <w:spacing w:val="-12"/>
          <w:w w:val="90"/>
          <w:sz w:val="16"/>
        </w:rPr>
        <w:t xml:space="preserve"> </w:t>
      </w:r>
      <w:r>
        <w:rPr>
          <w:b/>
          <w:color w:val="6D6E71"/>
          <w:w w:val="90"/>
          <w:sz w:val="16"/>
        </w:rPr>
        <w:t>the</w:t>
      </w:r>
      <w:r>
        <w:rPr>
          <w:b/>
          <w:color w:val="6D6E71"/>
          <w:spacing w:val="-12"/>
          <w:w w:val="90"/>
          <w:sz w:val="16"/>
        </w:rPr>
        <w:t xml:space="preserve"> </w:t>
      </w:r>
      <w:r>
        <w:rPr>
          <w:b/>
          <w:color w:val="6D6E71"/>
          <w:w w:val="90"/>
          <w:sz w:val="16"/>
        </w:rPr>
        <w:t>shelter/house?</w:t>
      </w:r>
    </w:p>
    <w:p w:rsidR="009702CD" w:rsidRDefault="00166ADE">
      <w:pPr>
        <w:pStyle w:val="ListParagraph"/>
        <w:numPr>
          <w:ilvl w:val="1"/>
          <w:numId w:val="12"/>
        </w:numPr>
        <w:tabs>
          <w:tab w:val="left" w:pos="920"/>
        </w:tabs>
        <w:spacing w:before="35"/>
        <w:rPr>
          <w:b/>
          <w:sz w:val="16"/>
        </w:rPr>
      </w:pPr>
      <w:r>
        <w:rPr>
          <w:b/>
          <w:color w:val="6D6E71"/>
          <w:w w:val="85"/>
          <w:sz w:val="16"/>
        </w:rPr>
        <w:t>Do</w:t>
      </w:r>
      <w:r>
        <w:rPr>
          <w:b/>
          <w:color w:val="6D6E71"/>
          <w:spacing w:val="-16"/>
          <w:w w:val="85"/>
          <w:sz w:val="16"/>
        </w:rPr>
        <w:t xml:space="preserve"> </w:t>
      </w:r>
      <w:r>
        <w:rPr>
          <w:b/>
          <w:color w:val="6D6E71"/>
          <w:w w:val="85"/>
          <w:sz w:val="16"/>
        </w:rPr>
        <w:t>you</w:t>
      </w:r>
      <w:r>
        <w:rPr>
          <w:b/>
          <w:color w:val="6D6E71"/>
          <w:spacing w:val="-16"/>
          <w:w w:val="85"/>
          <w:sz w:val="16"/>
        </w:rPr>
        <w:t xml:space="preserve"> </w:t>
      </w:r>
      <w:r>
        <w:rPr>
          <w:b/>
          <w:color w:val="6D6E71"/>
          <w:w w:val="85"/>
          <w:sz w:val="16"/>
        </w:rPr>
        <w:t>have</w:t>
      </w:r>
      <w:r>
        <w:rPr>
          <w:b/>
          <w:color w:val="6D6E71"/>
          <w:spacing w:val="-16"/>
          <w:w w:val="85"/>
          <w:sz w:val="16"/>
        </w:rPr>
        <w:t xml:space="preserve"> </w:t>
      </w:r>
      <w:r>
        <w:rPr>
          <w:b/>
          <w:color w:val="6D6E71"/>
          <w:w w:val="85"/>
          <w:sz w:val="16"/>
        </w:rPr>
        <w:t>any</w:t>
      </w:r>
      <w:r>
        <w:rPr>
          <w:b/>
          <w:color w:val="6D6E71"/>
          <w:spacing w:val="-16"/>
          <w:w w:val="85"/>
          <w:sz w:val="16"/>
        </w:rPr>
        <w:t xml:space="preserve"> </w:t>
      </w:r>
      <w:r>
        <w:rPr>
          <w:b/>
          <w:color w:val="6D6E71"/>
          <w:w w:val="85"/>
          <w:sz w:val="16"/>
        </w:rPr>
        <w:t>fear</w:t>
      </w:r>
      <w:r>
        <w:rPr>
          <w:b/>
          <w:color w:val="6D6E71"/>
          <w:spacing w:val="-16"/>
          <w:w w:val="85"/>
          <w:sz w:val="16"/>
        </w:rPr>
        <w:t xml:space="preserve"> </w:t>
      </w:r>
      <w:r>
        <w:rPr>
          <w:b/>
          <w:color w:val="6D6E71"/>
          <w:w w:val="85"/>
          <w:sz w:val="16"/>
        </w:rPr>
        <w:t>of</w:t>
      </w:r>
      <w:r>
        <w:rPr>
          <w:b/>
          <w:color w:val="6D6E71"/>
          <w:spacing w:val="-16"/>
          <w:w w:val="85"/>
          <w:sz w:val="16"/>
        </w:rPr>
        <w:t xml:space="preserve"> </w:t>
      </w:r>
      <w:r>
        <w:rPr>
          <w:b/>
          <w:color w:val="6D6E71"/>
          <w:w w:val="85"/>
          <w:sz w:val="16"/>
        </w:rPr>
        <w:t>attack</w:t>
      </w:r>
      <w:r>
        <w:rPr>
          <w:b/>
          <w:color w:val="6D6E71"/>
          <w:spacing w:val="-16"/>
          <w:w w:val="85"/>
          <w:sz w:val="16"/>
        </w:rPr>
        <w:t xml:space="preserve"> </w:t>
      </w:r>
      <w:r>
        <w:rPr>
          <w:b/>
          <w:color w:val="6D6E71"/>
          <w:w w:val="85"/>
          <w:sz w:val="16"/>
        </w:rPr>
        <w:t>or</w:t>
      </w:r>
      <w:r>
        <w:rPr>
          <w:b/>
          <w:color w:val="6D6E71"/>
          <w:spacing w:val="-16"/>
          <w:w w:val="85"/>
          <w:sz w:val="16"/>
        </w:rPr>
        <w:t xml:space="preserve"> </w:t>
      </w:r>
      <w:r>
        <w:rPr>
          <w:b/>
          <w:color w:val="6D6E71"/>
          <w:w w:val="85"/>
          <w:sz w:val="16"/>
        </w:rPr>
        <w:t>harassment</w:t>
      </w:r>
      <w:r>
        <w:rPr>
          <w:b/>
          <w:color w:val="6D6E71"/>
          <w:spacing w:val="-16"/>
          <w:w w:val="85"/>
          <w:sz w:val="16"/>
        </w:rPr>
        <w:t xml:space="preserve"> </w:t>
      </w:r>
      <w:r>
        <w:rPr>
          <w:b/>
          <w:color w:val="6D6E71"/>
          <w:w w:val="85"/>
          <w:sz w:val="16"/>
        </w:rPr>
        <w:t>around</w:t>
      </w:r>
      <w:r>
        <w:rPr>
          <w:b/>
          <w:color w:val="6D6E71"/>
          <w:spacing w:val="-16"/>
          <w:w w:val="85"/>
          <w:sz w:val="16"/>
        </w:rPr>
        <w:t xml:space="preserve"> </w:t>
      </w:r>
      <w:r>
        <w:rPr>
          <w:b/>
          <w:color w:val="6D6E71"/>
          <w:w w:val="85"/>
          <w:sz w:val="16"/>
        </w:rPr>
        <w:t>your</w:t>
      </w:r>
      <w:r>
        <w:rPr>
          <w:b/>
          <w:color w:val="6D6E71"/>
          <w:spacing w:val="-16"/>
          <w:w w:val="85"/>
          <w:sz w:val="16"/>
        </w:rPr>
        <w:t xml:space="preserve"> </w:t>
      </w:r>
      <w:r>
        <w:rPr>
          <w:b/>
          <w:color w:val="6D6E71"/>
          <w:w w:val="85"/>
          <w:sz w:val="16"/>
        </w:rPr>
        <w:t>shelter/house?</w:t>
      </w:r>
    </w:p>
    <w:p w:rsidR="009702CD" w:rsidRDefault="00166ADE">
      <w:pPr>
        <w:spacing w:before="46" w:line="260" w:lineRule="atLeast"/>
        <w:ind w:left="740" w:right="1657"/>
        <w:jc w:val="both"/>
        <w:rPr>
          <w:rFonts w:ascii="Arial"/>
          <w:sz w:val="16"/>
        </w:rPr>
      </w:pPr>
      <w:r>
        <w:br w:type="column"/>
      </w:r>
      <w:r>
        <w:rPr>
          <w:rFonts w:ascii="Arial"/>
          <w:color w:val="6D6E71"/>
          <w:spacing w:val="-5"/>
          <w:sz w:val="16"/>
        </w:rPr>
        <w:t xml:space="preserve">Yes </w:t>
      </w:r>
      <w:r>
        <w:rPr>
          <w:rFonts w:ascii="Arial"/>
          <w:color w:val="6D6E71"/>
          <w:sz w:val="16"/>
        </w:rPr>
        <w:t>/</w:t>
      </w:r>
      <w:r>
        <w:rPr>
          <w:rFonts w:ascii="Arial"/>
          <w:color w:val="6D6E71"/>
          <w:spacing w:val="-15"/>
          <w:sz w:val="16"/>
        </w:rPr>
        <w:t xml:space="preserve"> </w:t>
      </w:r>
      <w:r>
        <w:rPr>
          <w:rFonts w:ascii="Arial"/>
          <w:color w:val="6D6E71"/>
          <w:sz w:val="16"/>
        </w:rPr>
        <w:t xml:space="preserve">No </w:t>
      </w:r>
      <w:r>
        <w:rPr>
          <w:rFonts w:ascii="Arial"/>
          <w:color w:val="6D6E71"/>
          <w:spacing w:val="-5"/>
          <w:sz w:val="16"/>
        </w:rPr>
        <w:t xml:space="preserve">Yes </w:t>
      </w:r>
      <w:r>
        <w:rPr>
          <w:rFonts w:ascii="Arial"/>
          <w:color w:val="6D6E71"/>
          <w:sz w:val="16"/>
        </w:rPr>
        <w:t>/</w:t>
      </w:r>
      <w:r>
        <w:rPr>
          <w:rFonts w:ascii="Arial"/>
          <w:color w:val="6D6E71"/>
          <w:spacing w:val="-15"/>
          <w:sz w:val="16"/>
        </w:rPr>
        <w:t xml:space="preserve"> </w:t>
      </w:r>
      <w:r>
        <w:rPr>
          <w:rFonts w:ascii="Arial"/>
          <w:color w:val="6D6E71"/>
          <w:sz w:val="16"/>
        </w:rPr>
        <w:t xml:space="preserve">No </w:t>
      </w:r>
      <w:r>
        <w:rPr>
          <w:rFonts w:ascii="Arial"/>
          <w:color w:val="6D6E71"/>
          <w:spacing w:val="-5"/>
          <w:sz w:val="16"/>
        </w:rPr>
        <w:t xml:space="preserve">Yes </w:t>
      </w:r>
      <w:r>
        <w:rPr>
          <w:rFonts w:ascii="Arial"/>
          <w:color w:val="6D6E71"/>
          <w:sz w:val="16"/>
        </w:rPr>
        <w:t>/</w:t>
      </w:r>
      <w:r>
        <w:rPr>
          <w:rFonts w:ascii="Arial"/>
          <w:color w:val="6D6E71"/>
          <w:spacing w:val="-15"/>
          <w:sz w:val="16"/>
        </w:rPr>
        <w:t xml:space="preserve"> </w:t>
      </w:r>
      <w:r>
        <w:rPr>
          <w:rFonts w:ascii="Arial"/>
          <w:color w:val="6D6E71"/>
          <w:sz w:val="16"/>
        </w:rPr>
        <w:t xml:space="preserve">No </w:t>
      </w:r>
      <w:r>
        <w:rPr>
          <w:rFonts w:ascii="Arial"/>
          <w:color w:val="6D6E71"/>
          <w:spacing w:val="-5"/>
          <w:sz w:val="16"/>
        </w:rPr>
        <w:t xml:space="preserve">Yes </w:t>
      </w:r>
      <w:r>
        <w:rPr>
          <w:rFonts w:ascii="Arial"/>
          <w:color w:val="6D6E71"/>
          <w:sz w:val="16"/>
        </w:rPr>
        <w:t>/</w:t>
      </w:r>
      <w:r>
        <w:rPr>
          <w:rFonts w:ascii="Arial"/>
          <w:color w:val="6D6E71"/>
          <w:spacing w:val="-15"/>
          <w:sz w:val="16"/>
        </w:rPr>
        <w:t xml:space="preserve"> </w:t>
      </w:r>
      <w:r>
        <w:rPr>
          <w:rFonts w:ascii="Arial"/>
          <w:color w:val="6D6E71"/>
          <w:sz w:val="16"/>
        </w:rPr>
        <w:t>No</w:t>
      </w:r>
    </w:p>
    <w:p w:rsidR="009702CD" w:rsidRDefault="009702CD">
      <w:pPr>
        <w:spacing w:line="260" w:lineRule="atLeast"/>
        <w:jc w:val="both"/>
        <w:rPr>
          <w:rFonts w:ascii="Arial"/>
          <w:sz w:val="16"/>
        </w:rPr>
        <w:sectPr w:rsidR="009702CD">
          <w:type w:val="continuous"/>
          <w:pgSz w:w="11910" w:h="16840"/>
          <w:pgMar w:top="620" w:right="0" w:bottom="280" w:left="0" w:header="720" w:footer="720" w:gutter="0"/>
          <w:cols w:num="2" w:space="720" w:equalWidth="0">
            <w:col w:w="6245" w:space="2681"/>
            <w:col w:w="2984"/>
          </w:cols>
        </w:sectPr>
      </w:pPr>
    </w:p>
    <w:p w:rsidR="009702CD" w:rsidRDefault="00166ADE">
      <w:pPr>
        <w:pStyle w:val="ListParagraph"/>
        <w:numPr>
          <w:ilvl w:val="1"/>
          <w:numId w:val="12"/>
        </w:numPr>
        <w:tabs>
          <w:tab w:val="left" w:pos="920"/>
          <w:tab w:val="left" w:pos="11165"/>
        </w:tabs>
        <w:spacing w:line="166" w:lineRule="exact"/>
        <w:rPr>
          <w:b/>
          <w:sz w:val="16"/>
        </w:rPr>
      </w:pPr>
      <w:r>
        <w:rPr>
          <w:b/>
          <w:color w:val="6D6E71"/>
          <w:w w:val="85"/>
          <w:sz w:val="16"/>
          <w:u w:val="single" w:color="BE1F24"/>
        </w:rPr>
        <w:t>Do</w:t>
      </w:r>
      <w:r>
        <w:rPr>
          <w:b/>
          <w:color w:val="6D6E71"/>
          <w:spacing w:val="-13"/>
          <w:w w:val="85"/>
          <w:sz w:val="16"/>
          <w:u w:val="single" w:color="BE1F24"/>
        </w:rPr>
        <w:t xml:space="preserve"> </w:t>
      </w:r>
      <w:r>
        <w:rPr>
          <w:b/>
          <w:color w:val="6D6E71"/>
          <w:w w:val="85"/>
          <w:sz w:val="16"/>
          <w:u w:val="single" w:color="BE1F24"/>
        </w:rPr>
        <w:t>you</w:t>
      </w:r>
      <w:r>
        <w:rPr>
          <w:b/>
          <w:color w:val="6D6E71"/>
          <w:spacing w:val="-13"/>
          <w:w w:val="85"/>
          <w:sz w:val="16"/>
          <w:u w:val="single" w:color="BE1F24"/>
        </w:rPr>
        <w:t xml:space="preserve"> </w:t>
      </w:r>
      <w:r>
        <w:rPr>
          <w:b/>
          <w:color w:val="6D6E71"/>
          <w:w w:val="85"/>
          <w:sz w:val="16"/>
          <w:u w:val="single" w:color="BE1F24"/>
        </w:rPr>
        <w:t>have</w:t>
      </w:r>
      <w:r>
        <w:rPr>
          <w:b/>
          <w:color w:val="6D6E71"/>
          <w:spacing w:val="-13"/>
          <w:w w:val="85"/>
          <w:sz w:val="16"/>
          <w:u w:val="single" w:color="BE1F24"/>
        </w:rPr>
        <w:t xml:space="preserve"> </w:t>
      </w:r>
      <w:r>
        <w:rPr>
          <w:b/>
          <w:color w:val="6D6E71"/>
          <w:w w:val="85"/>
          <w:sz w:val="16"/>
          <w:u w:val="single" w:color="BE1F24"/>
        </w:rPr>
        <w:t>any</w:t>
      </w:r>
      <w:r>
        <w:rPr>
          <w:b/>
          <w:color w:val="6D6E71"/>
          <w:spacing w:val="-13"/>
          <w:w w:val="85"/>
          <w:sz w:val="16"/>
          <w:u w:val="single" w:color="BE1F24"/>
        </w:rPr>
        <w:t xml:space="preserve"> </w:t>
      </w:r>
      <w:r>
        <w:rPr>
          <w:b/>
          <w:color w:val="6D6E71"/>
          <w:w w:val="85"/>
          <w:sz w:val="16"/>
          <w:u w:val="single" w:color="BE1F24"/>
        </w:rPr>
        <w:t>fear</w:t>
      </w:r>
      <w:r>
        <w:rPr>
          <w:b/>
          <w:color w:val="6D6E71"/>
          <w:spacing w:val="-13"/>
          <w:w w:val="85"/>
          <w:sz w:val="16"/>
          <w:u w:val="single" w:color="BE1F24"/>
        </w:rPr>
        <w:t xml:space="preserve"> </w:t>
      </w:r>
      <w:r>
        <w:rPr>
          <w:b/>
          <w:color w:val="6D6E71"/>
          <w:w w:val="85"/>
          <w:sz w:val="16"/>
          <w:u w:val="single" w:color="BE1F24"/>
        </w:rPr>
        <w:t>of</w:t>
      </w:r>
      <w:r>
        <w:rPr>
          <w:b/>
          <w:color w:val="6D6E71"/>
          <w:spacing w:val="-13"/>
          <w:w w:val="85"/>
          <w:sz w:val="16"/>
          <w:u w:val="single" w:color="BE1F24"/>
        </w:rPr>
        <w:t xml:space="preserve"> </w:t>
      </w:r>
      <w:r>
        <w:rPr>
          <w:b/>
          <w:color w:val="6D6E71"/>
          <w:w w:val="85"/>
          <w:sz w:val="16"/>
          <w:u w:val="single" w:color="BE1F24"/>
        </w:rPr>
        <w:t>getting</w:t>
      </w:r>
      <w:r>
        <w:rPr>
          <w:b/>
          <w:color w:val="6D6E71"/>
          <w:spacing w:val="-13"/>
          <w:w w:val="85"/>
          <w:sz w:val="16"/>
          <w:u w:val="single" w:color="BE1F24"/>
        </w:rPr>
        <w:t xml:space="preserve"> </w:t>
      </w:r>
      <w:r>
        <w:rPr>
          <w:b/>
          <w:color w:val="6D6E71"/>
          <w:w w:val="85"/>
          <w:sz w:val="16"/>
          <w:u w:val="single" w:color="BE1F24"/>
        </w:rPr>
        <w:t>harmed</w:t>
      </w:r>
      <w:r>
        <w:rPr>
          <w:b/>
          <w:color w:val="6D6E71"/>
          <w:spacing w:val="-13"/>
          <w:w w:val="85"/>
          <w:sz w:val="16"/>
          <w:u w:val="single" w:color="BE1F24"/>
        </w:rPr>
        <w:t xml:space="preserve"> </w:t>
      </w:r>
      <w:r>
        <w:rPr>
          <w:b/>
          <w:color w:val="6D6E71"/>
          <w:w w:val="85"/>
          <w:sz w:val="16"/>
          <w:u w:val="single" w:color="BE1F24"/>
        </w:rPr>
        <w:t>or</w:t>
      </w:r>
      <w:r>
        <w:rPr>
          <w:b/>
          <w:color w:val="6D6E71"/>
          <w:spacing w:val="-13"/>
          <w:w w:val="85"/>
          <w:sz w:val="16"/>
          <w:u w:val="single" w:color="BE1F24"/>
        </w:rPr>
        <w:t xml:space="preserve"> </w:t>
      </w:r>
      <w:r>
        <w:rPr>
          <w:b/>
          <w:color w:val="6D6E71"/>
          <w:w w:val="85"/>
          <w:sz w:val="16"/>
          <w:u w:val="single" w:color="BE1F24"/>
        </w:rPr>
        <w:t>injured</w:t>
      </w:r>
      <w:r>
        <w:rPr>
          <w:b/>
          <w:color w:val="6D6E71"/>
          <w:spacing w:val="-13"/>
          <w:w w:val="85"/>
          <w:sz w:val="16"/>
          <w:u w:val="single" w:color="BE1F24"/>
        </w:rPr>
        <w:t xml:space="preserve"> </w:t>
      </w:r>
      <w:r>
        <w:rPr>
          <w:b/>
          <w:color w:val="6D6E71"/>
          <w:w w:val="85"/>
          <w:sz w:val="16"/>
          <w:u w:val="single" w:color="BE1F24"/>
        </w:rPr>
        <w:t>around</w:t>
      </w:r>
      <w:r>
        <w:rPr>
          <w:b/>
          <w:color w:val="6D6E71"/>
          <w:spacing w:val="-13"/>
          <w:w w:val="85"/>
          <w:sz w:val="16"/>
          <w:u w:val="single" w:color="BE1F24"/>
        </w:rPr>
        <w:t xml:space="preserve"> </w:t>
      </w:r>
      <w:r>
        <w:rPr>
          <w:b/>
          <w:color w:val="6D6E71"/>
          <w:w w:val="85"/>
          <w:sz w:val="16"/>
          <w:u w:val="single" w:color="BE1F24"/>
        </w:rPr>
        <w:t>your</w:t>
      </w:r>
      <w:r>
        <w:rPr>
          <w:b/>
          <w:color w:val="6D6E71"/>
          <w:spacing w:val="-13"/>
          <w:w w:val="85"/>
          <w:sz w:val="16"/>
          <w:u w:val="single" w:color="BE1F24"/>
        </w:rPr>
        <w:t xml:space="preserve"> </w:t>
      </w:r>
      <w:r>
        <w:rPr>
          <w:b/>
          <w:color w:val="6D6E71"/>
          <w:w w:val="85"/>
          <w:sz w:val="16"/>
          <w:u w:val="single" w:color="BE1F24"/>
        </w:rPr>
        <w:t>shelter/house?</w:t>
      </w:r>
      <w:r>
        <w:rPr>
          <w:b/>
          <w:color w:val="6D6E71"/>
          <w:sz w:val="16"/>
          <w:u w:val="single" w:color="BE1F24"/>
        </w:rPr>
        <w:tab/>
      </w:r>
    </w:p>
    <w:p w:rsidR="009702CD" w:rsidRDefault="009702CD">
      <w:pPr>
        <w:pStyle w:val="BodyText"/>
        <w:spacing w:before="1"/>
        <w:rPr>
          <w:sz w:val="18"/>
        </w:rPr>
      </w:pPr>
    </w:p>
    <w:p w:rsidR="009702CD" w:rsidRDefault="00166ADE">
      <w:pPr>
        <w:pStyle w:val="BodyText"/>
        <w:ind w:left="740"/>
      </w:pPr>
      <w:r>
        <w:rPr>
          <w:color w:val="0088CE"/>
          <w:w w:val="95"/>
        </w:rPr>
        <w:t>Health</w:t>
      </w:r>
    </w:p>
    <w:p w:rsidR="009702CD" w:rsidRDefault="009702CD">
      <w:pPr>
        <w:sectPr w:rsidR="009702CD">
          <w:type w:val="continuous"/>
          <w:pgSz w:w="11910" w:h="16840"/>
          <w:pgMar w:top="620" w:right="0" w:bottom="280" w:left="0" w:header="720" w:footer="720" w:gutter="0"/>
          <w:cols w:space="720"/>
        </w:sectPr>
      </w:pPr>
    </w:p>
    <w:p w:rsidR="009702CD" w:rsidRDefault="00166ADE">
      <w:pPr>
        <w:pStyle w:val="ListParagraph"/>
        <w:numPr>
          <w:ilvl w:val="0"/>
          <w:numId w:val="10"/>
        </w:numPr>
        <w:tabs>
          <w:tab w:val="left" w:pos="920"/>
        </w:tabs>
        <w:spacing w:before="48"/>
        <w:rPr>
          <w:rFonts w:ascii="Arial"/>
          <w:sz w:val="16"/>
        </w:rPr>
      </w:pPr>
      <w:r>
        <w:rPr>
          <w:rFonts w:ascii="Arial"/>
          <w:color w:val="6D6E71"/>
          <w:sz w:val="16"/>
        </w:rPr>
        <w:t>Did</w:t>
      </w:r>
      <w:r>
        <w:rPr>
          <w:rFonts w:ascii="Arial"/>
          <w:color w:val="6D6E71"/>
          <w:spacing w:val="-3"/>
          <w:sz w:val="16"/>
        </w:rPr>
        <w:t xml:space="preserve"> </w:t>
      </w:r>
      <w:r>
        <w:rPr>
          <w:rFonts w:ascii="Arial"/>
          <w:color w:val="6D6E71"/>
          <w:sz w:val="16"/>
        </w:rPr>
        <w:t>you</w:t>
      </w:r>
      <w:r>
        <w:rPr>
          <w:rFonts w:ascii="Arial"/>
          <w:color w:val="6D6E71"/>
          <w:spacing w:val="-3"/>
          <w:sz w:val="16"/>
        </w:rPr>
        <w:t xml:space="preserve"> </w:t>
      </w:r>
      <w:r>
        <w:rPr>
          <w:rFonts w:ascii="Arial"/>
          <w:color w:val="6D6E71"/>
          <w:sz w:val="16"/>
        </w:rPr>
        <w:t>or</w:t>
      </w:r>
      <w:r>
        <w:rPr>
          <w:rFonts w:ascii="Arial"/>
          <w:color w:val="6D6E71"/>
          <w:spacing w:val="-3"/>
          <w:sz w:val="16"/>
        </w:rPr>
        <w:t xml:space="preserve"> </w:t>
      </w:r>
      <w:r>
        <w:rPr>
          <w:rFonts w:ascii="Arial"/>
          <w:color w:val="6D6E71"/>
          <w:sz w:val="16"/>
        </w:rPr>
        <w:t>another</w:t>
      </w:r>
      <w:r>
        <w:rPr>
          <w:rFonts w:ascii="Arial"/>
          <w:color w:val="6D6E71"/>
          <w:spacing w:val="-3"/>
          <w:sz w:val="16"/>
        </w:rPr>
        <w:t xml:space="preserve"> </w:t>
      </w:r>
      <w:r>
        <w:rPr>
          <w:rFonts w:ascii="Arial"/>
          <w:color w:val="6D6E71"/>
          <w:sz w:val="16"/>
        </w:rPr>
        <w:t>member</w:t>
      </w:r>
      <w:r>
        <w:rPr>
          <w:rFonts w:ascii="Arial"/>
          <w:color w:val="6D6E71"/>
          <w:spacing w:val="-3"/>
          <w:sz w:val="16"/>
        </w:rPr>
        <w:t xml:space="preserve"> </w:t>
      </w:r>
      <w:r>
        <w:rPr>
          <w:rFonts w:ascii="Arial"/>
          <w:color w:val="6D6E71"/>
          <w:sz w:val="16"/>
        </w:rPr>
        <w:t>of</w:t>
      </w:r>
      <w:r>
        <w:rPr>
          <w:rFonts w:ascii="Arial"/>
          <w:color w:val="6D6E71"/>
          <w:spacing w:val="-3"/>
          <w:sz w:val="16"/>
        </w:rPr>
        <w:t xml:space="preserve"> </w:t>
      </w:r>
      <w:r>
        <w:rPr>
          <w:rFonts w:ascii="Arial"/>
          <w:color w:val="6D6E71"/>
          <w:sz w:val="16"/>
        </w:rPr>
        <w:t>your</w:t>
      </w:r>
      <w:r>
        <w:rPr>
          <w:rFonts w:ascii="Arial"/>
          <w:color w:val="6D6E71"/>
          <w:spacing w:val="-3"/>
          <w:sz w:val="16"/>
        </w:rPr>
        <w:t xml:space="preserve"> </w:t>
      </w:r>
      <w:r>
        <w:rPr>
          <w:rFonts w:ascii="Arial"/>
          <w:color w:val="6D6E71"/>
          <w:sz w:val="16"/>
        </w:rPr>
        <w:t>household</w:t>
      </w:r>
      <w:r>
        <w:rPr>
          <w:rFonts w:ascii="Arial"/>
          <w:color w:val="6D6E71"/>
          <w:spacing w:val="-3"/>
          <w:sz w:val="16"/>
        </w:rPr>
        <w:t xml:space="preserve"> </w:t>
      </w:r>
      <w:r>
        <w:rPr>
          <w:rFonts w:ascii="Arial"/>
          <w:color w:val="6D6E71"/>
          <w:sz w:val="16"/>
        </w:rPr>
        <w:t>have</w:t>
      </w:r>
      <w:r>
        <w:rPr>
          <w:rFonts w:ascii="Arial"/>
          <w:color w:val="6D6E71"/>
          <w:spacing w:val="-3"/>
          <w:sz w:val="16"/>
        </w:rPr>
        <w:t xml:space="preserve"> </w:t>
      </w:r>
      <w:r>
        <w:rPr>
          <w:rFonts w:ascii="Arial"/>
          <w:color w:val="6D6E71"/>
          <w:sz w:val="16"/>
        </w:rPr>
        <w:t>any</w:t>
      </w:r>
      <w:r>
        <w:rPr>
          <w:rFonts w:ascii="Arial"/>
          <w:color w:val="6D6E71"/>
          <w:spacing w:val="-3"/>
          <w:sz w:val="16"/>
        </w:rPr>
        <w:t xml:space="preserve"> </w:t>
      </w:r>
      <w:r>
        <w:rPr>
          <w:rFonts w:ascii="Arial"/>
          <w:color w:val="6D6E71"/>
          <w:sz w:val="16"/>
        </w:rPr>
        <w:t>medical</w:t>
      </w:r>
      <w:r>
        <w:rPr>
          <w:rFonts w:ascii="Arial"/>
          <w:color w:val="6D6E71"/>
          <w:spacing w:val="-3"/>
          <w:sz w:val="16"/>
        </w:rPr>
        <w:t xml:space="preserve"> </w:t>
      </w:r>
      <w:r>
        <w:rPr>
          <w:rFonts w:ascii="Arial"/>
          <w:color w:val="6D6E71"/>
          <w:sz w:val="16"/>
        </w:rPr>
        <w:t>need</w:t>
      </w:r>
      <w:r>
        <w:rPr>
          <w:rFonts w:ascii="Arial"/>
          <w:color w:val="6D6E71"/>
          <w:spacing w:val="-3"/>
          <w:sz w:val="16"/>
        </w:rPr>
        <w:t xml:space="preserve"> </w:t>
      </w:r>
      <w:r>
        <w:rPr>
          <w:rFonts w:ascii="Arial"/>
          <w:color w:val="6D6E71"/>
          <w:sz w:val="16"/>
        </w:rPr>
        <w:t>in</w:t>
      </w:r>
      <w:r>
        <w:rPr>
          <w:rFonts w:ascii="Arial"/>
          <w:color w:val="6D6E71"/>
          <w:spacing w:val="-3"/>
          <w:sz w:val="16"/>
        </w:rPr>
        <w:t xml:space="preserve"> </w:t>
      </w:r>
      <w:r>
        <w:rPr>
          <w:rFonts w:ascii="Arial"/>
          <w:color w:val="6D6E71"/>
          <w:sz w:val="16"/>
        </w:rPr>
        <w:t>the</w:t>
      </w:r>
      <w:r>
        <w:rPr>
          <w:rFonts w:ascii="Arial"/>
          <w:color w:val="6D6E71"/>
          <w:spacing w:val="-3"/>
          <w:sz w:val="16"/>
        </w:rPr>
        <w:t xml:space="preserve"> </w:t>
      </w:r>
      <w:r>
        <w:rPr>
          <w:rFonts w:ascii="Arial"/>
          <w:color w:val="6D6E71"/>
          <w:sz w:val="16"/>
        </w:rPr>
        <w:t>last</w:t>
      </w:r>
      <w:r>
        <w:rPr>
          <w:rFonts w:ascii="Arial"/>
          <w:color w:val="6D6E71"/>
          <w:spacing w:val="-3"/>
          <w:sz w:val="16"/>
        </w:rPr>
        <w:t xml:space="preserve"> </w:t>
      </w:r>
      <w:r>
        <w:rPr>
          <w:rFonts w:ascii="Arial"/>
          <w:color w:val="6D6E71"/>
          <w:sz w:val="16"/>
        </w:rPr>
        <w:t>6</w:t>
      </w:r>
      <w:r>
        <w:rPr>
          <w:rFonts w:ascii="Arial"/>
          <w:color w:val="6D6E71"/>
          <w:spacing w:val="-3"/>
          <w:sz w:val="16"/>
        </w:rPr>
        <w:t xml:space="preserve"> </w:t>
      </w:r>
      <w:r>
        <w:rPr>
          <w:rFonts w:ascii="Arial"/>
          <w:color w:val="6D6E71"/>
          <w:sz w:val="16"/>
        </w:rPr>
        <w:t>months?</w:t>
      </w:r>
    </w:p>
    <w:p w:rsidR="009702CD" w:rsidRDefault="00166ADE">
      <w:pPr>
        <w:pStyle w:val="ListParagraph"/>
        <w:numPr>
          <w:ilvl w:val="0"/>
          <w:numId w:val="10"/>
        </w:numPr>
        <w:tabs>
          <w:tab w:val="left" w:pos="920"/>
        </w:tabs>
        <w:spacing w:before="76"/>
        <w:rPr>
          <w:rFonts w:ascii="Arial"/>
          <w:sz w:val="16"/>
        </w:rPr>
      </w:pPr>
      <w:r>
        <w:rPr>
          <w:rFonts w:ascii="Arial"/>
          <w:color w:val="6D6E71"/>
          <w:sz w:val="16"/>
        </w:rPr>
        <w:t>(If</w:t>
      </w:r>
      <w:r>
        <w:rPr>
          <w:rFonts w:ascii="Arial"/>
          <w:color w:val="6D6E71"/>
          <w:spacing w:val="-6"/>
          <w:sz w:val="16"/>
        </w:rPr>
        <w:t xml:space="preserve"> </w:t>
      </w:r>
      <w:r>
        <w:rPr>
          <w:rFonts w:ascii="Arial"/>
          <w:color w:val="6D6E71"/>
          <w:sz w:val="16"/>
        </w:rPr>
        <w:t>yes),</w:t>
      </w:r>
      <w:r>
        <w:rPr>
          <w:rFonts w:ascii="Arial"/>
          <w:color w:val="6D6E71"/>
          <w:spacing w:val="-6"/>
          <w:sz w:val="16"/>
        </w:rPr>
        <w:t xml:space="preserve"> </w:t>
      </w:r>
      <w:r>
        <w:rPr>
          <w:rFonts w:ascii="Arial"/>
          <w:color w:val="6D6E71"/>
          <w:sz w:val="16"/>
        </w:rPr>
        <w:t>were</w:t>
      </w:r>
      <w:r>
        <w:rPr>
          <w:rFonts w:ascii="Arial"/>
          <w:color w:val="6D6E71"/>
          <w:spacing w:val="-6"/>
          <w:sz w:val="16"/>
        </w:rPr>
        <w:t xml:space="preserve"> </w:t>
      </w:r>
      <w:r>
        <w:rPr>
          <w:rFonts w:ascii="Arial"/>
          <w:color w:val="6D6E71"/>
          <w:sz w:val="16"/>
        </w:rPr>
        <w:t>you</w:t>
      </w:r>
      <w:r>
        <w:rPr>
          <w:rFonts w:ascii="Arial"/>
          <w:color w:val="6D6E71"/>
          <w:spacing w:val="-6"/>
          <w:sz w:val="16"/>
        </w:rPr>
        <w:t xml:space="preserve"> </w:t>
      </w:r>
      <w:r>
        <w:rPr>
          <w:rFonts w:ascii="Arial"/>
          <w:color w:val="6D6E71"/>
          <w:sz w:val="16"/>
        </w:rPr>
        <w:t>or</w:t>
      </w:r>
      <w:r>
        <w:rPr>
          <w:rFonts w:ascii="Arial"/>
          <w:color w:val="6D6E71"/>
          <w:spacing w:val="-6"/>
          <w:sz w:val="16"/>
        </w:rPr>
        <w:t xml:space="preserve"> </w:t>
      </w:r>
      <w:r>
        <w:rPr>
          <w:rFonts w:ascii="Arial"/>
          <w:color w:val="6D6E71"/>
          <w:sz w:val="16"/>
        </w:rPr>
        <w:t>any</w:t>
      </w:r>
      <w:r>
        <w:rPr>
          <w:rFonts w:ascii="Arial"/>
          <w:color w:val="6D6E71"/>
          <w:spacing w:val="-6"/>
          <w:sz w:val="16"/>
        </w:rPr>
        <w:t xml:space="preserve"> </w:t>
      </w:r>
      <w:r>
        <w:rPr>
          <w:rFonts w:ascii="Arial"/>
          <w:color w:val="6D6E71"/>
          <w:sz w:val="16"/>
        </w:rPr>
        <w:t>of</w:t>
      </w:r>
      <w:r>
        <w:rPr>
          <w:rFonts w:ascii="Arial"/>
          <w:color w:val="6D6E71"/>
          <w:spacing w:val="-6"/>
          <w:sz w:val="16"/>
        </w:rPr>
        <w:t xml:space="preserve"> </w:t>
      </w:r>
      <w:r>
        <w:rPr>
          <w:rFonts w:ascii="Arial"/>
          <w:color w:val="6D6E71"/>
          <w:sz w:val="16"/>
        </w:rPr>
        <w:t>your</w:t>
      </w:r>
      <w:r>
        <w:rPr>
          <w:rFonts w:ascii="Arial"/>
          <w:color w:val="6D6E71"/>
          <w:spacing w:val="-6"/>
          <w:sz w:val="16"/>
        </w:rPr>
        <w:t xml:space="preserve"> </w:t>
      </w:r>
      <w:r>
        <w:rPr>
          <w:rFonts w:ascii="Arial"/>
          <w:color w:val="6D6E71"/>
          <w:sz w:val="16"/>
        </w:rPr>
        <w:t>family</w:t>
      </w:r>
      <w:r>
        <w:rPr>
          <w:rFonts w:ascii="Arial"/>
          <w:color w:val="6D6E71"/>
          <w:spacing w:val="-6"/>
          <w:sz w:val="16"/>
        </w:rPr>
        <w:t xml:space="preserve"> </w:t>
      </w:r>
      <w:r>
        <w:rPr>
          <w:rFonts w:ascii="Arial"/>
          <w:color w:val="6D6E71"/>
          <w:sz w:val="16"/>
        </w:rPr>
        <w:t>members</w:t>
      </w:r>
      <w:r>
        <w:rPr>
          <w:rFonts w:ascii="Arial"/>
          <w:color w:val="6D6E71"/>
          <w:spacing w:val="-6"/>
          <w:sz w:val="16"/>
        </w:rPr>
        <w:t xml:space="preserve"> </w:t>
      </w:r>
      <w:r>
        <w:rPr>
          <w:rFonts w:ascii="Arial"/>
          <w:color w:val="6D6E71"/>
          <w:sz w:val="16"/>
        </w:rPr>
        <w:t>able</w:t>
      </w:r>
      <w:r>
        <w:rPr>
          <w:rFonts w:ascii="Arial"/>
          <w:color w:val="6D6E71"/>
          <w:spacing w:val="-6"/>
          <w:sz w:val="16"/>
        </w:rPr>
        <w:t xml:space="preserve"> </w:t>
      </w:r>
      <w:r>
        <w:rPr>
          <w:rFonts w:ascii="Arial"/>
          <w:color w:val="6D6E71"/>
          <w:sz w:val="16"/>
        </w:rPr>
        <w:t>to</w:t>
      </w:r>
      <w:r>
        <w:rPr>
          <w:rFonts w:ascii="Arial"/>
          <w:color w:val="6D6E71"/>
          <w:spacing w:val="-6"/>
          <w:sz w:val="16"/>
        </w:rPr>
        <w:t xml:space="preserve"> </w:t>
      </w:r>
      <w:r>
        <w:rPr>
          <w:rFonts w:ascii="Arial"/>
          <w:color w:val="6D6E71"/>
          <w:sz w:val="16"/>
        </w:rPr>
        <w:t>access</w:t>
      </w:r>
      <w:r>
        <w:rPr>
          <w:rFonts w:ascii="Arial"/>
          <w:color w:val="6D6E71"/>
          <w:spacing w:val="-6"/>
          <w:sz w:val="16"/>
        </w:rPr>
        <w:t xml:space="preserve"> </w:t>
      </w:r>
      <w:r>
        <w:rPr>
          <w:rFonts w:ascii="Arial"/>
          <w:color w:val="6D6E71"/>
          <w:sz w:val="16"/>
        </w:rPr>
        <w:t>medical</w:t>
      </w:r>
      <w:r>
        <w:rPr>
          <w:rFonts w:ascii="Arial"/>
          <w:color w:val="6D6E71"/>
          <w:spacing w:val="-6"/>
          <w:sz w:val="16"/>
        </w:rPr>
        <w:t xml:space="preserve"> </w:t>
      </w:r>
      <w:r>
        <w:rPr>
          <w:rFonts w:ascii="Arial"/>
          <w:color w:val="6D6E71"/>
          <w:sz w:val="16"/>
        </w:rPr>
        <w:t>services</w:t>
      </w:r>
      <w:r>
        <w:rPr>
          <w:rFonts w:ascii="Arial"/>
          <w:color w:val="6D6E71"/>
          <w:spacing w:val="-6"/>
          <w:sz w:val="16"/>
        </w:rPr>
        <w:t xml:space="preserve"> </w:t>
      </w:r>
      <w:r>
        <w:rPr>
          <w:rFonts w:ascii="Arial"/>
          <w:color w:val="6D6E71"/>
          <w:sz w:val="16"/>
        </w:rPr>
        <w:t>at</w:t>
      </w:r>
      <w:r>
        <w:rPr>
          <w:rFonts w:ascii="Arial"/>
          <w:color w:val="6D6E71"/>
          <w:spacing w:val="-6"/>
          <w:sz w:val="16"/>
        </w:rPr>
        <w:t xml:space="preserve"> </w:t>
      </w:r>
      <w:r>
        <w:rPr>
          <w:rFonts w:ascii="Arial"/>
          <w:color w:val="6D6E71"/>
          <w:sz w:val="16"/>
        </w:rPr>
        <w:t>hospitals/clinics?</w:t>
      </w:r>
    </w:p>
    <w:p w:rsidR="009702CD" w:rsidRDefault="00166ADE">
      <w:pPr>
        <w:pStyle w:val="ListParagraph"/>
        <w:numPr>
          <w:ilvl w:val="0"/>
          <w:numId w:val="10"/>
        </w:numPr>
        <w:tabs>
          <w:tab w:val="left" w:pos="920"/>
        </w:tabs>
        <w:spacing w:before="76"/>
        <w:rPr>
          <w:rFonts w:ascii="Arial"/>
          <w:sz w:val="16"/>
        </w:rPr>
      </w:pPr>
      <w:r>
        <w:rPr>
          <w:rFonts w:ascii="Arial"/>
          <w:color w:val="6D6E71"/>
          <w:sz w:val="16"/>
        </w:rPr>
        <w:t>If no,</w:t>
      </w:r>
      <w:r>
        <w:rPr>
          <w:rFonts w:ascii="Arial"/>
          <w:color w:val="6D6E71"/>
          <w:spacing w:val="-9"/>
          <w:sz w:val="16"/>
        </w:rPr>
        <w:t xml:space="preserve"> </w:t>
      </w:r>
      <w:r>
        <w:rPr>
          <w:rFonts w:ascii="Arial"/>
          <w:color w:val="6D6E71"/>
          <w:sz w:val="16"/>
        </w:rPr>
        <w:t>why?</w:t>
      </w:r>
    </w:p>
    <w:p w:rsidR="009702CD" w:rsidRDefault="00166ADE">
      <w:pPr>
        <w:spacing w:before="63" w:line="338" w:lineRule="auto"/>
        <w:ind w:left="716" w:right="2643"/>
        <w:rPr>
          <w:rFonts w:ascii="Arial"/>
          <w:sz w:val="16"/>
        </w:rPr>
      </w:pPr>
      <w:r>
        <w:br w:type="column"/>
      </w:r>
      <w:r>
        <w:rPr>
          <w:rFonts w:ascii="Arial"/>
          <w:color w:val="6D6E71"/>
          <w:w w:val="95"/>
          <w:sz w:val="16"/>
        </w:rPr>
        <w:t>Yes/No Yes/No</w:t>
      </w:r>
    </w:p>
    <w:p w:rsidR="009702CD" w:rsidRDefault="00166ADE">
      <w:pPr>
        <w:spacing w:line="163" w:lineRule="exact"/>
        <w:ind w:left="716"/>
        <w:rPr>
          <w:rFonts w:ascii="Arial"/>
          <w:sz w:val="16"/>
        </w:rPr>
      </w:pPr>
      <w:r>
        <w:rPr>
          <w:rFonts w:ascii="Arial"/>
          <w:color w:val="6D6E71"/>
          <w:sz w:val="16"/>
        </w:rPr>
        <w:t>If No Go to reasons and enabling</w:t>
      </w:r>
    </w:p>
    <w:p w:rsidR="009702CD" w:rsidRDefault="00166ADE">
      <w:pPr>
        <w:spacing w:line="182" w:lineRule="exact"/>
        <w:ind w:left="716"/>
        <w:rPr>
          <w:rFonts w:ascii="Arial"/>
          <w:sz w:val="16"/>
        </w:rPr>
      </w:pPr>
      <w:r>
        <w:rPr>
          <w:rFonts w:ascii="Arial"/>
          <w:color w:val="6D6E71"/>
          <w:w w:val="105"/>
          <w:sz w:val="16"/>
        </w:rPr>
        <w:t>factors</w:t>
      </w:r>
    </w:p>
    <w:p w:rsidR="009702CD" w:rsidRDefault="009702CD">
      <w:pPr>
        <w:spacing w:line="182" w:lineRule="exact"/>
        <w:rPr>
          <w:rFonts w:ascii="Arial"/>
          <w:sz w:val="16"/>
        </w:rPr>
        <w:sectPr w:rsidR="009702CD">
          <w:type w:val="continuous"/>
          <w:pgSz w:w="11910" w:h="16840"/>
          <w:pgMar w:top="620" w:right="0" w:bottom="280" w:left="0" w:header="720" w:footer="720" w:gutter="0"/>
          <w:cols w:num="2" w:space="720" w:equalWidth="0">
            <w:col w:w="7992" w:space="40"/>
            <w:col w:w="3878"/>
          </w:cols>
        </w:sectPr>
      </w:pPr>
    </w:p>
    <w:p w:rsidR="009702CD" w:rsidRDefault="009702CD">
      <w:pPr>
        <w:pStyle w:val="BodyText"/>
        <w:spacing w:before="3"/>
        <w:rPr>
          <w:rFonts w:ascii="Arial"/>
          <w:b w:val="0"/>
          <w:sz w:val="3"/>
        </w:rPr>
      </w:pPr>
    </w:p>
    <w:p w:rsidR="009702CD" w:rsidRDefault="00166ADE">
      <w:pPr>
        <w:pStyle w:val="BodyText"/>
        <w:spacing w:line="20" w:lineRule="exact"/>
        <w:ind w:left="730"/>
        <w:rPr>
          <w:rFonts w:ascii="Arial"/>
          <w:b w:val="0"/>
          <w:sz w:val="2"/>
        </w:rPr>
      </w:pPr>
      <w:r>
        <w:rPr>
          <w:rFonts w:ascii="Arial"/>
          <w:b w:val="0"/>
          <w:sz w:val="2"/>
        </w:rPr>
      </w:r>
      <w:r>
        <w:rPr>
          <w:rFonts w:ascii="Arial"/>
          <w:b w:val="0"/>
          <w:sz w:val="2"/>
        </w:rPr>
        <w:pict>
          <v:group id="_x0000_s1172" style="width:521.3pt;height:1pt;mso-position-horizontal-relative:char;mso-position-vertical-relative:line" coordsize="10426,20">
            <v:line id="_x0000_s1175" style="position:absolute" from="0,10" to="7998,10" strokecolor="#be1f24" strokeweight="1pt"/>
            <v:line id="_x0000_s1174" style="position:absolute" from="7998,10" to="9030,10" strokecolor="#be1f24" strokeweight="1pt"/>
            <v:line id="_x0000_s1173" style="position:absolute" from="9030,10" to="10426,10" strokecolor="#be1f24" strokeweight="1pt"/>
            <w10:wrap type="none"/>
            <w10:anchorlock/>
          </v:group>
        </w:pict>
      </w:r>
    </w:p>
    <w:p w:rsidR="009702CD" w:rsidRDefault="009702CD">
      <w:pPr>
        <w:pStyle w:val="BodyText"/>
        <w:spacing w:before="1"/>
        <w:rPr>
          <w:rFonts w:ascii="Arial"/>
          <w:b w:val="0"/>
          <w:sz w:val="13"/>
        </w:rPr>
      </w:pPr>
    </w:p>
    <w:p w:rsidR="009702CD" w:rsidRDefault="009702CD">
      <w:pPr>
        <w:rPr>
          <w:rFonts w:ascii="Arial"/>
          <w:sz w:val="13"/>
        </w:rPr>
        <w:sectPr w:rsidR="009702CD">
          <w:type w:val="continuous"/>
          <w:pgSz w:w="11910" w:h="16840"/>
          <w:pgMar w:top="620" w:right="0" w:bottom="280" w:left="0" w:header="720" w:footer="720" w:gutter="0"/>
          <w:cols w:space="720"/>
        </w:sectPr>
      </w:pPr>
    </w:p>
    <w:p w:rsidR="009702CD" w:rsidRDefault="00166ADE">
      <w:pPr>
        <w:pStyle w:val="BodyText"/>
        <w:spacing w:before="82"/>
        <w:ind w:left="740"/>
      </w:pPr>
      <w:r>
        <w:rPr>
          <w:color w:val="0088CE"/>
          <w:w w:val="95"/>
        </w:rPr>
        <w:t>Safe water</w:t>
      </w:r>
    </w:p>
    <w:p w:rsidR="009702CD" w:rsidRDefault="00166ADE">
      <w:pPr>
        <w:spacing w:before="51" w:line="235" w:lineRule="auto"/>
        <w:ind w:left="740" w:right="-4"/>
        <w:rPr>
          <w:rFonts w:ascii="Arial"/>
          <w:sz w:val="16"/>
        </w:rPr>
      </w:pPr>
      <w:r>
        <w:rPr>
          <w:rFonts w:ascii="Arial"/>
          <w:color w:val="6D6E71"/>
          <w:sz w:val="16"/>
        </w:rPr>
        <w:t>Does your family have enough safe water from reliable sources for drinking, cooking, cleaning and</w:t>
      </w:r>
      <w:r>
        <w:rPr>
          <w:rFonts w:ascii="Arial"/>
          <w:color w:val="6D6E71"/>
          <w:spacing w:val="-22"/>
          <w:sz w:val="16"/>
        </w:rPr>
        <w:t xml:space="preserve"> </w:t>
      </w:r>
      <w:r>
        <w:rPr>
          <w:rFonts w:ascii="Arial"/>
          <w:color w:val="6D6E71"/>
          <w:sz w:val="16"/>
        </w:rPr>
        <w:t>personal hygiene? If no,</w:t>
      </w:r>
      <w:r>
        <w:rPr>
          <w:rFonts w:ascii="Arial"/>
          <w:color w:val="6D6E71"/>
          <w:spacing w:val="-16"/>
          <w:sz w:val="16"/>
        </w:rPr>
        <w:t xml:space="preserve"> </w:t>
      </w:r>
      <w:r>
        <w:rPr>
          <w:rFonts w:ascii="Arial"/>
          <w:color w:val="6D6E71"/>
          <w:sz w:val="16"/>
        </w:rPr>
        <w:t>why?</w:t>
      </w:r>
    </w:p>
    <w:p w:rsidR="009702CD" w:rsidRDefault="00166ADE">
      <w:pPr>
        <w:pStyle w:val="BodyText"/>
        <w:spacing w:before="7"/>
        <w:rPr>
          <w:rFonts w:ascii="Arial"/>
          <w:b w:val="0"/>
          <w:sz w:val="30"/>
        </w:rPr>
      </w:pPr>
      <w:r>
        <w:rPr>
          <w:b w:val="0"/>
        </w:rPr>
        <w:br w:type="column"/>
      </w:r>
    </w:p>
    <w:p w:rsidR="009702CD" w:rsidRDefault="00166ADE">
      <w:pPr>
        <w:jc w:val="right"/>
        <w:rPr>
          <w:rFonts w:ascii="Arial"/>
          <w:sz w:val="16"/>
        </w:rPr>
      </w:pPr>
      <w:r>
        <w:rPr>
          <w:rFonts w:ascii="Arial"/>
          <w:color w:val="6D6E71"/>
          <w:w w:val="90"/>
          <w:sz w:val="16"/>
        </w:rPr>
        <w:t>Yes</w:t>
      </w:r>
    </w:p>
    <w:p w:rsidR="009702CD" w:rsidRDefault="00166ADE">
      <w:pPr>
        <w:spacing w:before="142"/>
        <w:ind w:left="377" w:right="762"/>
        <w:jc w:val="center"/>
        <w:rPr>
          <w:rFonts w:ascii="Arial"/>
          <w:sz w:val="16"/>
        </w:rPr>
      </w:pPr>
      <w:r>
        <w:br w:type="column"/>
      </w:r>
      <w:r>
        <w:rPr>
          <w:rFonts w:ascii="Arial"/>
          <w:color w:val="6D6E71"/>
          <w:sz w:val="16"/>
        </w:rPr>
        <w:t>No</w:t>
      </w:r>
    </w:p>
    <w:p w:rsidR="009702CD" w:rsidRDefault="00166ADE">
      <w:pPr>
        <w:spacing w:before="59" w:line="235" w:lineRule="auto"/>
        <w:ind w:left="377" w:right="762"/>
        <w:jc w:val="center"/>
        <w:rPr>
          <w:rFonts w:ascii="Arial"/>
          <w:sz w:val="16"/>
        </w:rPr>
      </w:pPr>
      <w:r>
        <w:rPr>
          <w:rFonts w:ascii="Arial"/>
          <w:color w:val="6D6E71"/>
          <w:sz w:val="16"/>
        </w:rPr>
        <w:t>Go to reasons and enabling factors*</w:t>
      </w:r>
    </w:p>
    <w:p w:rsidR="009702CD" w:rsidRDefault="009702CD">
      <w:pPr>
        <w:spacing w:line="235" w:lineRule="auto"/>
        <w:jc w:val="center"/>
        <w:rPr>
          <w:rFonts w:ascii="Arial"/>
          <w:sz w:val="16"/>
        </w:rPr>
        <w:sectPr w:rsidR="009702CD">
          <w:type w:val="continuous"/>
          <w:pgSz w:w="11910" w:h="16840"/>
          <w:pgMar w:top="620" w:right="0" w:bottom="280" w:left="0" w:header="720" w:footer="720" w:gutter="0"/>
          <w:cols w:num="3" w:space="720" w:equalWidth="0">
            <w:col w:w="8339" w:space="56"/>
            <w:col w:w="986" w:space="39"/>
            <w:col w:w="2490"/>
          </w:cols>
        </w:sectPr>
      </w:pPr>
    </w:p>
    <w:p w:rsidR="009702CD" w:rsidRDefault="009702CD">
      <w:pPr>
        <w:pStyle w:val="BodyText"/>
        <w:spacing w:before="10"/>
        <w:rPr>
          <w:rFonts w:ascii="Arial"/>
          <w:b w:val="0"/>
          <w:sz w:val="18"/>
        </w:rPr>
      </w:pPr>
    </w:p>
    <w:p w:rsidR="009702CD" w:rsidRDefault="00166ADE">
      <w:pPr>
        <w:pStyle w:val="BodyText"/>
        <w:spacing w:line="20" w:lineRule="exact"/>
        <w:ind w:left="730"/>
        <w:rPr>
          <w:rFonts w:ascii="Arial"/>
          <w:b w:val="0"/>
          <w:sz w:val="2"/>
        </w:rPr>
      </w:pPr>
      <w:r>
        <w:rPr>
          <w:rFonts w:ascii="Arial"/>
          <w:b w:val="0"/>
          <w:sz w:val="2"/>
        </w:rPr>
      </w:r>
      <w:r>
        <w:rPr>
          <w:rFonts w:ascii="Arial"/>
          <w:b w:val="0"/>
          <w:sz w:val="2"/>
        </w:rPr>
        <w:pict>
          <v:group id="_x0000_s1168" style="width:521.3pt;height:1pt;mso-position-horizontal-relative:char;mso-position-vertical-relative:line" coordsize="10426,20">
            <v:line id="_x0000_s1171" style="position:absolute" from="0,10" to="7998,10" strokecolor="#be1f24" strokeweight="1pt"/>
            <v:line id="_x0000_s1170" style="position:absolute" from="7998,10" to="9030,10" strokecolor="#be1f24" strokeweight="1pt"/>
            <v:line id="_x0000_s1169" style="position:absolute" from="9030,10" to="10426,10" strokecolor="#be1f24" strokeweight="1pt"/>
            <w10:wrap type="none"/>
            <w10:anchorlock/>
          </v:group>
        </w:pict>
      </w:r>
    </w:p>
    <w:p w:rsidR="009702CD" w:rsidRDefault="009702CD">
      <w:pPr>
        <w:pStyle w:val="BodyText"/>
        <w:spacing w:before="1"/>
        <w:rPr>
          <w:rFonts w:ascii="Arial"/>
          <w:b w:val="0"/>
          <w:sz w:val="6"/>
        </w:rPr>
      </w:pPr>
    </w:p>
    <w:p w:rsidR="009702CD" w:rsidRDefault="009702CD">
      <w:pPr>
        <w:rPr>
          <w:rFonts w:ascii="Arial"/>
          <w:sz w:val="6"/>
        </w:rPr>
        <w:sectPr w:rsidR="009702CD">
          <w:type w:val="continuous"/>
          <w:pgSz w:w="11910" w:h="16840"/>
          <w:pgMar w:top="620" w:right="0" w:bottom="280" w:left="0" w:header="720" w:footer="720" w:gutter="0"/>
          <w:cols w:space="720"/>
        </w:sectPr>
      </w:pPr>
    </w:p>
    <w:p w:rsidR="009702CD" w:rsidRDefault="00166ADE">
      <w:pPr>
        <w:pStyle w:val="BodyText"/>
        <w:spacing w:before="26"/>
        <w:ind w:left="740"/>
      </w:pPr>
      <w:r>
        <w:rPr>
          <w:color w:val="0088CE"/>
          <w:w w:val="95"/>
        </w:rPr>
        <w:t>Latrine</w:t>
      </w:r>
    </w:p>
    <w:p w:rsidR="009702CD" w:rsidRDefault="00166ADE">
      <w:pPr>
        <w:pStyle w:val="ListParagraph"/>
        <w:numPr>
          <w:ilvl w:val="0"/>
          <w:numId w:val="10"/>
        </w:numPr>
        <w:tabs>
          <w:tab w:val="left" w:pos="920"/>
        </w:tabs>
        <w:spacing w:before="48"/>
        <w:rPr>
          <w:rFonts w:ascii="Arial"/>
          <w:sz w:val="16"/>
        </w:rPr>
      </w:pPr>
      <w:r>
        <w:rPr>
          <w:rFonts w:ascii="Arial"/>
          <w:color w:val="6D6E71"/>
          <w:sz w:val="16"/>
        </w:rPr>
        <w:t>Is</w:t>
      </w:r>
      <w:r>
        <w:rPr>
          <w:rFonts w:ascii="Arial"/>
          <w:color w:val="6D6E71"/>
          <w:spacing w:val="-4"/>
          <w:sz w:val="16"/>
        </w:rPr>
        <w:t xml:space="preserve"> </w:t>
      </w:r>
      <w:r>
        <w:rPr>
          <w:rFonts w:ascii="Arial"/>
          <w:color w:val="6D6E71"/>
          <w:sz w:val="16"/>
        </w:rPr>
        <w:t>the</w:t>
      </w:r>
      <w:r>
        <w:rPr>
          <w:rFonts w:ascii="Arial"/>
          <w:color w:val="6D6E71"/>
          <w:spacing w:val="-4"/>
          <w:sz w:val="16"/>
        </w:rPr>
        <w:t xml:space="preserve"> </w:t>
      </w:r>
      <w:r>
        <w:rPr>
          <w:rFonts w:ascii="Arial"/>
          <w:color w:val="6D6E71"/>
          <w:sz w:val="16"/>
        </w:rPr>
        <w:t>latrine</w:t>
      </w:r>
      <w:r>
        <w:rPr>
          <w:rFonts w:ascii="Arial"/>
          <w:color w:val="6D6E71"/>
          <w:spacing w:val="-4"/>
          <w:sz w:val="16"/>
        </w:rPr>
        <w:t xml:space="preserve"> </w:t>
      </w:r>
      <w:r>
        <w:rPr>
          <w:rFonts w:ascii="Arial"/>
          <w:color w:val="6D6E71"/>
          <w:sz w:val="16"/>
        </w:rPr>
        <w:t>you</w:t>
      </w:r>
      <w:r>
        <w:rPr>
          <w:rFonts w:ascii="Arial"/>
          <w:color w:val="6D6E71"/>
          <w:spacing w:val="-4"/>
          <w:sz w:val="16"/>
        </w:rPr>
        <w:t xml:space="preserve"> </w:t>
      </w:r>
      <w:r>
        <w:rPr>
          <w:rFonts w:ascii="Arial"/>
          <w:color w:val="6D6E71"/>
          <w:sz w:val="16"/>
        </w:rPr>
        <w:t>use</w:t>
      </w:r>
      <w:r>
        <w:rPr>
          <w:rFonts w:ascii="Arial"/>
          <w:color w:val="6D6E71"/>
          <w:spacing w:val="-4"/>
          <w:sz w:val="16"/>
        </w:rPr>
        <w:t xml:space="preserve"> </w:t>
      </w:r>
      <w:r>
        <w:rPr>
          <w:rFonts w:ascii="Arial"/>
          <w:color w:val="6D6E71"/>
          <w:sz w:val="16"/>
        </w:rPr>
        <w:t>accessible</w:t>
      </w:r>
      <w:r>
        <w:rPr>
          <w:rFonts w:ascii="Arial"/>
          <w:color w:val="6D6E71"/>
          <w:spacing w:val="-4"/>
          <w:sz w:val="16"/>
        </w:rPr>
        <w:t xml:space="preserve"> </w:t>
      </w:r>
      <w:r>
        <w:rPr>
          <w:rFonts w:ascii="Arial"/>
          <w:color w:val="6D6E71"/>
          <w:sz w:val="16"/>
        </w:rPr>
        <w:t>to</w:t>
      </w:r>
      <w:r>
        <w:rPr>
          <w:rFonts w:ascii="Arial"/>
          <w:color w:val="6D6E71"/>
          <w:spacing w:val="-4"/>
          <w:sz w:val="16"/>
        </w:rPr>
        <w:t xml:space="preserve"> </w:t>
      </w:r>
      <w:r>
        <w:rPr>
          <w:rFonts w:ascii="Arial"/>
          <w:color w:val="6D6E71"/>
          <w:sz w:val="16"/>
        </w:rPr>
        <w:t>all</w:t>
      </w:r>
      <w:r>
        <w:rPr>
          <w:rFonts w:ascii="Arial"/>
          <w:color w:val="6D6E71"/>
          <w:spacing w:val="-4"/>
          <w:sz w:val="16"/>
        </w:rPr>
        <w:t xml:space="preserve"> </w:t>
      </w:r>
      <w:r>
        <w:rPr>
          <w:rFonts w:ascii="Arial"/>
          <w:color w:val="6D6E71"/>
          <w:sz w:val="16"/>
        </w:rPr>
        <w:t>of</w:t>
      </w:r>
      <w:r>
        <w:rPr>
          <w:rFonts w:ascii="Arial"/>
          <w:color w:val="6D6E71"/>
          <w:spacing w:val="-4"/>
          <w:sz w:val="16"/>
        </w:rPr>
        <w:t xml:space="preserve"> </w:t>
      </w:r>
      <w:r>
        <w:rPr>
          <w:rFonts w:ascii="Arial"/>
          <w:color w:val="6D6E71"/>
          <w:sz w:val="16"/>
        </w:rPr>
        <w:t>your</w:t>
      </w:r>
      <w:r>
        <w:rPr>
          <w:rFonts w:ascii="Arial"/>
          <w:color w:val="6D6E71"/>
          <w:spacing w:val="-4"/>
          <w:sz w:val="16"/>
        </w:rPr>
        <w:t xml:space="preserve"> </w:t>
      </w:r>
      <w:r>
        <w:rPr>
          <w:rFonts w:ascii="Arial"/>
          <w:color w:val="6D6E71"/>
          <w:sz w:val="16"/>
        </w:rPr>
        <w:t>family</w:t>
      </w:r>
      <w:r>
        <w:rPr>
          <w:rFonts w:ascii="Arial"/>
          <w:color w:val="6D6E71"/>
          <w:spacing w:val="-4"/>
          <w:sz w:val="16"/>
        </w:rPr>
        <w:t xml:space="preserve"> </w:t>
      </w:r>
      <w:r>
        <w:rPr>
          <w:rFonts w:ascii="Arial"/>
          <w:color w:val="6D6E71"/>
          <w:sz w:val="16"/>
        </w:rPr>
        <w:t>members?</w:t>
      </w:r>
      <w:r>
        <w:rPr>
          <w:rFonts w:ascii="Arial"/>
          <w:color w:val="6D6E71"/>
          <w:spacing w:val="-4"/>
          <w:sz w:val="16"/>
        </w:rPr>
        <w:t xml:space="preserve"> </w:t>
      </w:r>
      <w:r>
        <w:rPr>
          <w:rFonts w:ascii="Arial"/>
          <w:color w:val="6D6E71"/>
          <w:sz w:val="16"/>
        </w:rPr>
        <w:t>(for</w:t>
      </w:r>
      <w:r>
        <w:rPr>
          <w:rFonts w:ascii="Arial"/>
          <w:color w:val="6D6E71"/>
          <w:spacing w:val="-4"/>
          <w:sz w:val="16"/>
        </w:rPr>
        <w:t xml:space="preserve"> </w:t>
      </w:r>
      <w:r>
        <w:rPr>
          <w:rFonts w:ascii="Arial"/>
          <w:color w:val="6D6E71"/>
          <w:sz w:val="16"/>
        </w:rPr>
        <w:t>Irbid,</w:t>
      </w:r>
      <w:r>
        <w:rPr>
          <w:rFonts w:ascii="Arial"/>
          <w:color w:val="6D6E71"/>
          <w:spacing w:val="-4"/>
          <w:sz w:val="16"/>
        </w:rPr>
        <w:t xml:space="preserve"> </w:t>
      </w:r>
      <w:r>
        <w:rPr>
          <w:rFonts w:ascii="Arial"/>
          <w:color w:val="6D6E71"/>
          <w:sz w:val="16"/>
        </w:rPr>
        <w:t>ask</w:t>
      </w:r>
      <w:r>
        <w:rPr>
          <w:rFonts w:ascii="Arial"/>
          <w:color w:val="6D6E71"/>
          <w:spacing w:val="-4"/>
          <w:sz w:val="16"/>
        </w:rPr>
        <w:t xml:space="preserve"> </w:t>
      </w:r>
      <w:r>
        <w:rPr>
          <w:rFonts w:ascii="Arial"/>
          <w:color w:val="6D6E71"/>
          <w:sz w:val="16"/>
        </w:rPr>
        <w:t>only</w:t>
      </w:r>
      <w:r>
        <w:rPr>
          <w:rFonts w:ascii="Arial"/>
          <w:color w:val="6D6E71"/>
          <w:spacing w:val="-4"/>
          <w:sz w:val="16"/>
        </w:rPr>
        <w:t xml:space="preserve"> </w:t>
      </w:r>
      <w:r>
        <w:rPr>
          <w:rFonts w:ascii="Arial"/>
          <w:color w:val="6D6E71"/>
          <w:sz w:val="16"/>
        </w:rPr>
        <w:t>this)</w:t>
      </w:r>
    </w:p>
    <w:p w:rsidR="009702CD" w:rsidRDefault="00166ADE">
      <w:pPr>
        <w:pStyle w:val="ListParagraph"/>
        <w:numPr>
          <w:ilvl w:val="0"/>
          <w:numId w:val="10"/>
        </w:numPr>
        <w:tabs>
          <w:tab w:val="left" w:pos="920"/>
        </w:tabs>
        <w:spacing w:before="76"/>
        <w:rPr>
          <w:rFonts w:ascii="Arial"/>
          <w:sz w:val="16"/>
        </w:rPr>
      </w:pPr>
      <w:r>
        <w:rPr>
          <w:rFonts w:ascii="Arial"/>
          <w:color w:val="6D6E71"/>
          <w:sz w:val="16"/>
        </w:rPr>
        <w:t>Is</w:t>
      </w:r>
      <w:r>
        <w:rPr>
          <w:rFonts w:ascii="Arial"/>
          <w:color w:val="6D6E71"/>
          <w:spacing w:val="-4"/>
          <w:sz w:val="16"/>
        </w:rPr>
        <w:t xml:space="preserve"> </w:t>
      </w:r>
      <w:r>
        <w:rPr>
          <w:rFonts w:ascii="Arial"/>
          <w:color w:val="6D6E71"/>
          <w:sz w:val="16"/>
        </w:rPr>
        <w:t>the</w:t>
      </w:r>
      <w:r>
        <w:rPr>
          <w:rFonts w:ascii="Arial"/>
          <w:color w:val="6D6E71"/>
          <w:spacing w:val="-4"/>
          <w:sz w:val="16"/>
        </w:rPr>
        <w:t xml:space="preserve"> </w:t>
      </w:r>
      <w:r>
        <w:rPr>
          <w:rFonts w:ascii="Arial"/>
          <w:color w:val="6D6E71"/>
          <w:sz w:val="16"/>
        </w:rPr>
        <w:t>latrine</w:t>
      </w:r>
      <w:r>
        <w:rPr>
          <w:rFonts w:ascii="Arial"/>
          <w:color w:val="6D6E71"/>
          <w:spacing w:val="-4"/>
          <w:sz w:val="16"/>
        </w:rPr>
        <w:t xml:space="preserve"> </w:t>
      </w:r>
      <w:r>
        <w:rPr>
          <w:rFonts w:ascii="Arial"/>
          <w:color w:val="6D6E71"/>
          <w:sz w:val="16"/>
        </w:rPr>
        <w:t>available</w:t>
      </w:r>
      <w:r>
        <w:rPr>
          <w:rFonts w:ascii="Arial"/>
          <w:color w:val="6D6E71"/>
          <w:spacing w:val="-4"/>
          <w:sz w:val="16"/>
        </w:rPr>
        <w:t xml:space="preserve"> </w:t>
      </w:r>
      <w:r>
        <w:rPr>
          <w:rFonts w:ascii="Arial"/>
          <w:color w:val="6D6E71"/>
          <w:sz w:val="16"/>
        </w:rPr>
        <w:t>anytime</w:t>
      </w:r>
      <w:r>
        <w:rPr>
          <w:rFonts w:ascii="Arial"/>
          <w:color w:val="6D6E71"/>
          <w:spacing w:val="-4"/>
          <w:sz w:val="16"/>
        </w:rPr>
        <w:t xml:space="preserve"> </w:t>
      </w:r>
      <w:r>
        <w:rPr>
          <w:rFonts w:ascii="Arial"/>
          <w:color w:val="6D6E71"/>
          <w:sz w:val="16"/>
        </w:rPr>
        <w:t>during</w:t>
      </w:r>
      <w:r>
        <w:rPr>
          <w:rFonts w:ascii="Arial"/>
          <w:color w:val="6D6E71"/>
          <w:spacing w:val="-4"/>
          <w:sz w:val="16"/>
        </w:rPr>
        <w:t xml:space="preserve"> </w:t>
      </w:r>
      <w:r>
        <w:rPr>
          <w:rFonts w:ascii="Arial"/>
          <w:color w:val="6D6E71"/>
          <w:sz w:val="16"/>
        </w:rPr>
        <w:t>the</w:t>
      </w:r>
      <w:r>
        <w:rPr>
          <w:rFonts w:ascii="Arial"/>
          <w:color w:val="6D6E71"/>
          <w:spacing w:val="-4"/>
          <w:sz w:val="16"/>
        </w:rPr>
        <w:t xml:space="preserve"> </w:t>
      </w:r>
      <w:r>
        <w:rPr>
          <w:rFonts w:ascii="Arial"/>
          <w:color w:val="6D6E71"/>
          <w:sz w:val="16"/>
        </w:rPr>
        <w:t>day,</w:t>
      </w:r>
      <w:r>
        <w:rPr>
          <w:rFonts w:ascii="Arial"/>
          <w:color w:val="6D6E71"/>
          <w:spacing w:val="-4"/>
          <w:sz w:val="16"/>
        </w:rPr>
        <w:t xml:space="preserve"> </w:t>
      </w:r>
      <w:r>
        <w:rPr>
          <w:rFonts w:ascii="Arial"/>
          <w:color w:val="6D6E71"/>
          <w:sz w:val="16"/>
        </w:rPr>
        <w:t>evening</w:t>
      </w:r>
      <w:r>
        <w:rPr>
          <w:rFonts w:ascii="Arial"/>
          <w:color w:val="6D6E71"/>
          <w:spacing w:val="-4"/>
          <w:sz w:val="16"/>
        </w:rPr>
        <w:t xml:space="preserve"> </w:t>
      </w:r>
      <w:r>
        <w:rPr>
          <w:rFonts w:ascii="Arial"/>
          <w:color w:val="6D6E71"/>
          <w:sz w:val="16"/>
        </w:rPr>
        <w:t>and</w:t>
      </w:r>
      <w:r>
        <w:rPr>
          <w:rFonts w:ascii="Arial"/>
          <w:color w:val="6D6E71"/>
          <w:spacing w:val="-4"/>
          <w:sz w:val="16"/>
        </w:rPr>
        <w:t xml:space="preserve"> </w:t>
      </w:r>
      <w:r>
        <w:rPr>
          <w:rFonts w:ascii="Arial"/>
          <w:color w:val="6D6E71"/>
          <w:sz w:val="16"/>
        </w:rPr>
        <w:t>night?</w:t>
      </w:r>
    </w:p>
    <w:p w:rsidR="009702CD" w:rsidRDefault="00166ADE">
      <w:pPr>
        <w:pStyle w:val="ListParagraph"/>
        <w:numPr>
          <w:ilvl w:val="0"/>
          <w:numId w:val="10"/>
        </w:numPr>
        <w:tabs>
          <w:tab w:val="left" w:pos="920"/>
        </w:tabs>
        <w:spacing w:before="76"/>
        <w:rPr>
          <w:rFonts w:ascii="Arial"/>
          <w:sz w:val="16"/>
        </w:rPr>
      </w:pPr>
      <w:r>
        <w:rPr>
          <w:rFonts w:ascii="Arial"/>
          <w:color w:val="6D6E71"/>
          <w:sz w:val="16"/>
        </w:rPr>
        <w:t>Do you have any fear of attack or harassment when using/ going to use the</w:t>
      </w:r>
      <w:r>
        <w:rPr>
          <w:rFonts w:ascii="Arial"/>
          <w:color w:val="6D6E71"/>
          <w:spacing w:val="-25"/>
          <w:sz w:val="16"/>
        </w:rPr>
        <w:t xml:space="preserve"> </w:t>
      </w:r>
      <w:r>
        <w:rPr>
          <w:rFonts w:ascii="Arial"/>
          <w:color w:val="6D6E71"/>
          <w:sz w:val="16"/>
        </w:rPr>
        <w:t>latrine?</w:t>
      </w:r>
    </w:p>
    <w:p w:rsidR="009702CD" w:rsidRDefault="00166ADE">
      <w:pPr>
        <w:pStyle w:val="ListParagraph"/>
        <w:numPr>
          <w:ilvl w:val="0"/>
          <w:numId w:val="10"/>
        </w:numPr>
        <w:tabs>
          <w:tab w:val="left" w:pos="920"/>
        </w:tabs>
        <w:spacing w:before="76"/>
        <w:rPr>
          <w:rFonts w:ascii="Arial"/>
          <w:sz w:val="16"/>
        </w:rPr>
      </w:pPr>
      <w:r>
        <w:pict>
          <v:group id="_x0000_s1164" style="position:absolute;left:0;text-align:left;margin-left:37pt;margin-top:17pt;width:521.3pt;height:1pt;z-index:20872;mso-position-horizontal-relative:page" coordorigin="740,340" coordsize="10426,20">
            <v:line id="_x0000_s1167" style="position:absolute" from="740,350" to="8738,350" strokecolor="#be1f24" strokeweight="1pt"/>
            <v:line id="_x0000_s1166" style="position:absolute" from="8738,350" to="9770,350" strokecolor="#be1f24" strokeweight="1pt"/>
            <v:line id="_x0000_s1165" style="position:absolute" from="9770,350" to="11166,350" strokecolor="#be1f24" strokeweight="1pt"/>
            <w10:wrap anchorx="page"/>
          </v:group>
        </w:pict>
      </w:r>
      <w:r>
        <w:rPr>
          <w:rFonts w:ascii="Arial"/>
          <w:color w:val="6D6E71"/>
          <w:sz w:val="16"/>
        </w:rPr>
        <w:t>Do you have any fear of getting harmed or injured when going to use the</w:t>
      </w:r>
      <w:r>
        <w:rPr>
          <w:rFonts w:ascii="Arial"/>
          <w:color w:val="6D6E71"/>
          <w:spacing w:val="-18"/>
          <w:sz w:val="16"/>
        </w:rPr>
        <w:t xml:space="preserve"> </w:t>
      </w:r>
      <w:r>
        <w:rPr>
          <w:rFonts w:ascii="Arial"/>
          <w:color w:val="6D6E71"/>
          <w:sz w:val="16"/>
        </w:rPr>
        <w:t>latrine?</w:t>
      </w:r>
    </w:p>
    <w:p w:rsidR="009702CD" w:rsidRDefault="009702CD">
      <w:pPr>
        <w:pStyle w:val="BodyText"/>
        <w:spacing w:before="7"/>
        <w:rPr>
          <w:rFonts w:ascii="Arial"/>
          <w:b w:val="0"/>
          <w:sz w:val="22"/>
        </w:rPr>
      </w:pPr>
    </w:p>
    <w:p w:rsidR="009702CD" w:rsidRDefault="00166ADE">
      <w:pPr>
        <w:pStyle w:val="BodyText"/>
        <w:ind w:left="740"/>
      </w:pPr>
      <w:r>
        <w:rPr>
          <w:color w:val="0088CE"/>
          <w:w w:val="95"/>
        </w:rPr>
        <w:t>Food assistance</w:t>
      </w:r>
    </w:p>
    <w:p w:rsidR="009702CD" w:rsidRDefault="00166ADE">
      <w:pPr>
        <w:spacing w:before="48"/>
        <w:ind w:left="740"/>
        <w:rPr>
          <w:rFonts w:ascii="Arial"/>
          <w:sz w:val="16"/>
        </w:rPr>
      </w:pPr>
      <w:r>
        <w:rPr>
          <w:rFonts w:ascii="Arial"/>
          <w:color w:val="6D6E71"/>
          <w:sz w:val="16"/>
        </w:rPr>
        <w:t>Does your family have World Food Programme food e-vouchers? If no, why?</w:t>
      </w:r>
    </w:p>
    <w:p w:rsidR="009702CD" w:rsidRDefault="009702CD">
      <w:pPr>
        <w:pStyle w:val="BodyText"/>
        <w:spacing w:before="8"/>
        <w:rPr>
          <w:rFonts w:ascii="Arial"/>
          <w:b w:val="0"/>
          <w:sz w:val="24"/>
        </w:rPr>
      </w:pPr>
    </w:p>
    <w:p w:rsidR="009702CD" w:rsidRDefault="00166ADE">
      <w:pPr>
        <w:pStyle w:val="BodyText"/>
        <w:ind w:left="740"/>
      </w:pPr>
      <w:r>
        <w:pict>
          <v:group id="_x0000_s1160" style="position:absolute;left:0;text-align:left;margin-left:37pt;margin-top:-6.95pt;width:521.3pt;height:1pt;z-index:20896;mso-position-horizontal-relative:page" coordorigin="740,-139" coordsize="10426,20">
            <v:line id="_x0000_s1163" style="position:absolute" from="740,-129" to="8738,-129" strokecolor="#be1f24" strokeweight="1pt"/>
            <v:line id="_x0000_s1162" style="position:absolute" from="8738,-129" to="9770,-129" strokecolor="#be1f24" strokeweight="1pt"/>
            <v:line id="_x0000_s1161" style="position:absolute" from="9770,-129" to="11166,-129" strokecolor="#be1f24" strokeweight="1pt"/>
            <w10:wrap anchorx="page"/>
          </v:group>
        </w:pict>
      </w:r>
      <w:r>
        <w:rPr>
          <w:color w:val="0088CE"/>
          <w:w w:val="90"/>
        </w:rPr>
        <w:t>Cash assistance</w:t>
      </w:r>
    </w:p>
    <w:p w:rsidR="009702CD" w:rsidRDefault="00166ADE">
      <w:pPr>
        <w:spacing w:before="48"/>
        <w:ind w:left="740"/>
        <w:rPr>
          <w:rFonts w:ascii="Arial"/>
          <w:sz w:val="16"/>
        </w:rPr>
      </w:pPr>
      <w:r>
        <w:rPr>
          <w:rFonts w:ascii="Arial"/>
          <w:color w:val="6D6E71"/>
          <w:sz w:val="16"/>
        </w:rPr>
        <w:t>Does</w:t>
      </w:r>
      <w:r>
        <w:rPr>
          <w:rFonts w:ascii="Arial"/>
          <w:color w:val="6D6E71"/>
          <w:spacing w:val="-8"/>
          <w:sz w:val="16"/>
        </w:rPr>
        <w:t xml:space="preserve"> </w:t>
      </w:r>
      <w:r>
        <w:rPr>
          <w:rFonts w:ascii="Arial"/>
          <w:color w:val="6D6E71"/>
          <w:sz w:val="16"/>
        </w:rPr>
        <w:t>your</w:t>
      </w:r>
      <w:r>
        <w:rPr>
          <w:rFonts w:ascii="Arial"/>
          <w:color w:val="6D6E71"/>
          <w:spacing w:val="-8"/>
          <w:sz w:val="16"/>
        </w:rPr>
        <w:t xml:space="preserve"> </w:t>
      </w:r>
      <w:r>
        <w:rPr>
          <w:rFonts w:ascii="Arial"/>
          <w:color w:val="6D6E71"/>
          <w:sz w:val="16"/>
        </w:rPr>
        <w:t>family</w:t>
      </w:r>
      <w:r>
        <w:rPr>
          <w:rFonts w:ascii="Arial"/>
          <w:color w:val="6D6E71"/>
          <w:spacing w:val="-8"/>
          <w:sz w:val="16"/>
        </w:rPr>
        <w:t xml:space="preserve"> </w:t>
      </w:r>
      <w:r>
        <w:rPr>
          <w:rFonts w:ascii="Arial"/>
          <w:color w:val="6D6E71"/>
          <w:sz w:val="16"/>
        </w:rPr>
        <w:t>receive</w:t>
      </w:r>
      <w:r>
        <w:rPr>
          <w:rFonts w:ascii="Arial"/>
          <w:color w:val="6D6E71"/>
          <w:spacing w:val="-8"/>
          <w:sz w:val="16"/>
        </w:rPr>
        <w:t xml:space="preserve"> </w:t>
      </w:r>
      <w:r>
        <w:rPr>
          <w:rFonts w:ascii="Arial"/>
          <w:color w:val="6D6E71"/>
          <w:sz w:val="16"/>
        </w:rPr>
        <w:t>any</w:t>
      </w:r>
      <w:r>
        <w:rPr>
          <w:rFonts w:ascii="Arial"/>
          <w:color w:val="6D6E71"/>
          <w:spacing w:val="-8"/>
          <w:sz w:val="16"/>
        </w:rPr>
        <w:t xml:space="preserve"> </w:t>
      </w:r>
      <w:r>
        <w:rPr>
          <w:rFonts w:ascii="Arial"/>
          <w:color w:val="6D6E71"/>
          <w:sz w:val="16"/>
        </w:rPr>
        <w:t>cash</w:t>
      </w:r>
      <w:r>
        <w:rPr>
          <w:rFonts w:ascii="Arial"/>
          <w:color w:val="6D6E71"/>
          <w:spacing w:val="-8"/>
          <w:sz w:val="16"/>
        </w:rPr>
        <w:t xml:space="preserve"> </w:t>
      </w:r>
      <w:r>
        <w:rPr>
          <w:rFonts w:ascii="Arial"/>
          <w:color w:val="6D6E71"/>
          <w:sz w:val="16"/>
        </w:rPr>
        <w:t>assistance</w:t>
      </w:r>
      <w:r>
        <w:rPr>
          <w:rFonts w:ascii="Arial"/>
          <w:color w:val="6D6E71"/>
          <w:spacing w:val="-8"/>
          <w:sz w:val="16"/>
        </w:rPr>
        <w:t xml:space="preserve"> </w:t>
      </w:r>
      <w:r>
        <w:rPr>
          <w:rFonts w:ascii="Arial"/>
          <w:color w:val="6D6E71"/>
          <w:sz w:val="16"/>
        </w:rPr>
        <w:t>or</w:t>
      </w:r>
      <w:r>
        <w:rPr>
          <w:rFonts w:ascii="Arial"/>
          <w:color w:val="6D6E71"/>
          <w:spacing w:val="-8"/>
          <w:sz w:val="16"/>
        </w:rPr>
        <w:t xml:space="preserve"> </w:t>
      </w:r>
      <w:r>
        <w:rPr>
          <w:rFonts w:ascii="Arial"/>
          <w:color w:val="6D6E71"/>
          <w:sz w:val="16"/>
        </w:rPr>
        <w:t>grant</w:t>
      </w:r>
      <w:r>
        <w:rPr>
          <w:rFonts w:ascii="Arial"/>
          <w:color w:val="6D6E71"/>
          <w:spacing w:val="-8"/>
          <w:sz w:val="16"/>
        </w:rPr>
        <w:t xml:space="preserve"> </w:t>
      </w:r>
      <w:r>
        <w:rPr>
          <w:rFonts w:ascii="Arial"/>
          <w:color w:val="6D6E71"/>
          <w:sz w:val="16"/>
        </w:rPr>
        <w:t>(e.g.</w:t>
      </w:r>
      <w:r>
        <w:rPr>
          <w:rFonts w:ascii="Arial"/>
          <w:color w:val="6D6E71"/>
          <w:spacing w:val="-8"/>
          <w:sz w:val="16"/>
        </w:rPr>
        <w:t xml:space="preserve"> </w:t>
      </w:r>
      <w:r>
        <w:rPr>
          <w:rFonts w:ascii="Arial"/>
          <w:color w:val="6D6E71"/>
          <w:sz w:val="16"/>
        </w:rPr>
        <w:t>UNHCR</w:t>
      </w:r>
      <w:r>
        <w:rPr>
          <w:rFonts w:ascii="Arial"/>
          <w:color w:val="6D6E71"/>
          <w:spacing w:val="-8"/>
          <w:sz w:val="16"/>
        </w:rPr>
        <w:t xml:space="preserve"> </w:t>
      </w:r>
      <w:r>
        <w:rPr>
          <w:rFonts w:ascii="Arial"/>
          <w:color w:val="6D6E71"/>
          <w:sz w:val="16"/>
        </w:rPr>
        <w:t>visa</w:t>
      </w:r>
      <w:r>
        <w:rPr>
          <w:rFonts w:ascii="Arial"/>
          <w:color w:val="6D6E71"/>
          <w:spacing w:val="-8"/>
          <w:sz w:val="16"/>
        </w:rPr>
        <w:t xml:space="preserve"> </w:t>
      </w:r>
      <w:r>
        <w:rPr>
          <w:rFonts w:ascii="Arial"/>
          <w:color w:val="6D6E71"/>
          <w:sz w:val="16"/>
        </w:rPr>
        <w:t>card)?</w:t>
      </w:r>
      <w:r>
        <w:rPr>
          <w:rFonts w:ascii="Arial"/>
          <w:color w:val="6D6E71"/>
          <w:spacing w:val="-8"/>
          <w:sz w:val="16"/>
        </w:rPr>
        <w:t xml:space="preserve"> </w:t>
      </w:r>
      <w:r>
        <w:rPr>
          <w:rFonts w:ascii="Arial"/>
          <w:color w:val="6D6E71"/>
          <w:sz w:val="16"/>
        </w:rPr>
        <w:t>If</w:t>
      </w:r>
      <w:r>
        <w:rPr>
          <w:rFonts w:ascii="Arial"/>
          <w:color w:val="6D6E71"/>
          <w:spacing w:val="-8"/>
          <w:sz w:val="16"/>
        </w:rPr>
        <w:t xml:space="preserve"> </w:t>
      </w:r>
      <w:r>
        <w:rPr>
          <w:rFonts w:ascii="Arial"/>
          <w:color w:val="6D6E71"/>
          <w:sz w:val="16"/>
        </w:rPr>
        <w:t>no,</w:t>
      </w:r>
      <w:r>
        <w:rPr>
          <w:rFonts w:ascii="Arial"/>
          <w:color w:val="6D6E71"/>
          <w:spacing w:val="-8"/>
          <w:sz w:val="16"/>
        </w:rPr>
        <w:t xml:space="preserve"> </w:t>
      </w:r>
      <w:r>
        <w:rPr>
          <w:rFonts w:ascii="Arial"/>
          <w:color w:val="6D6E71"/>
          <w:sz w:val="16"/>
        </w:rPr>
        <w:t>why?</w:t>
      </w:r>
    </w:p>
    <w:p w:rsidR="009702CD" w:rsidRDefault="00166ADE">
      <w:pPr>
        <w:pStyle w:val="BodyText"/>
        <w:rPr>
          <w:rFonts w:ascii="Arial"/>
          <w:b w:val="0"/>
          <w:sz w:val="22"/>
        </w:rPr>
      </w:pPr>
      <w:r>
        <w:rPr>
          <w:b w:val="0"/>
        </w:rPr>
        <w:br w:type="column"/>
      </w:r>
    </w:p>
    <w:p w:rsidR="009702CD" w:rsidRDefault="009702CD">
      <w:pPr>
        <w:pStyle w:val="BodyText"/>
        <w:spacing w:before="9"/>
        <w:rPr>
          <w:rFonts w:ascii="Arial"/>
          <w:b w:val="0"/>
          <w:sz w:val="29"/>
        </w:rPr>
      </w:pPr>
    </w:p>
    <w:p w:rsidR="009702CD" w:rsidRDefault="00166ADE">
      <w:pPr>
        <w:ind w:left="1238" w:right="1623"/>
        <w:jc w:val="center"/>
        <w:rPr>
          <w:rFonts w:ascii="Arial"/>
          <w:sz w:val="16"/>
        </w:rPr>
      </w:pPr>
      <w:r>
        <w:rPr>
          <w:rFonts w:ascii="Arial"/>
          <w:color w:val="6D6E71"/>
          <w:sz w:val="16"/>
        </w:rPr>
        <w:t>Yes / No</w:t>
      </w: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3"/>
        </w:rPr>
      </w:pPr>
    </w:p>
    <w:p w:rsidR="009702CD" w:rsidRDefault="00166ADE">
      <w:pPr>
        <w:ind w:left="1970"/>
        <w:rPr>
          <w:rFonts w:ascii="Arial"/>
          <w:sz w:val="16"/>
        </w:rPr>
      </w:pPr>
      <w:r>
        <w:rPr>
          <w:rFonts w:ascii="Arial"/>
          <w:color w:val="6D6E71"/>
          <w:sz w:val="16"/>
        </w:rPr>
        <w:t>No</w:t>
      </w:r>
    </w:p>
    <w:p w:rsidR="009702CD" w:rsidRDefault="00166ADE">
      <w:pPr>
        <w:tabs>
          <w:tab w:val="left" w:pos="1425"/>
        </w:tabs>
        <w:spacing w:before="29" w:line="235" w:lineRule="auto"/>
        <w:ind w:left="1467" w:right="785" w:hanging="728"/>
        <w:rPr>
          <w:rFonts w:ascii="Arial"/>
          <w:sz w:val="16"/>
        </w:rPr>
      </w:pPr>
      <w:r>
        <w:rPr>
          <w:rFonts w:ascii="Arial"/>
          <w:color w:val="6D6E71"/>
          <w:spacing w:val="-5"/>
          <w:position w:val="3"/>
          <w:sz w:val="16"/>
        </w:rPr>
        <w:t>Yes</w:t>
      </w:r>
      <w:r>
        <w:rPr>
          <w:rFonts w:ascii="Arial"/>
          <w:color w:val="6D6E71"/>
          <w:spacing w:val="-5"/>
          <w:position w:val="3"/>
          <w:sz w:val="16"/>
        </w:rPr>
        <w:tab/>
      </w:r>
      <w:r>
        <w:rPr>
          <w:rFonts w:ascii="Arial"/>
          <w:color w:val="6D6E71"/>
          <w:sz w:val="16"/>
        </w:rPr>
        <w:t>Go to reasons</w:t>
      </w:r>
      <w:r>
        <w:rPr>
          <w:rFonts w:ascii="Arial"/>
          <w:color w:val="6D6E71"/>
          <w:spacing w:val="-21"/>
          <w:sz w:val="16"/>
        </w:rPr>
        <w:t xml:space="preserve"> </w:t>
      </w:r>
      <w:r>
        <w:rPr>
          <w:rFonts w:ascii="Arial"/>
          <w:color w:val="6D6E71"/>
          <w:sz w:val="16"/>
        </w:rPr>
        <w:t>and enabling</w:t>
      </w:r>
      <w:r>
        <w:rPr>
          <w:rFonts w:ascii="Arial"/>
          <w:color w:val="6D6E71"/>
          <w:spacing w:val="5"/>
          <w:sz w:val="16"/>
        </w:rPr>
        <w:t xml:space="preserve"> </w:t>
      </w:r>
      <w:r>
        <w:rPr>
          <w:rFonts w:ascii="Arial"/>
          <w:color w:val="6D6E71"/>
          <w:sz w:val="16"/>
        </w:rPr>
        <w:t>factors*</w:t>
      </w:r>
    </w:p>
    <w:p w:rsidR="009702CD" w:rsidRDefault="00166ADE">
      <w:pPr>
        <w:spacing w:before="195"/>
        <w:ind w:left="1970"/>
        <w:rPr>
          <w:rFonts w:ascii="Arial"/>
          <w:sz w:val="16"/>
        </w:rPr>
      </w:pPr>
      <w:r>
        <w:rPr>
          <w:rFonts w:ascii="Arial"/>
          <w:color w:val="6D6E71"/>
          <w:sz w:val="16"/>
        </w:rPr>
        <w:t>No</w:t>
      </w:r>
    </w:p>
    <w:p w:rsidR="009702CD" w:rsidRDefault="00166ADE">
      <w:pPr>
        <w:tabs>
          <w:tab w:val="left" w:pos="1425"/>
        </w:tabs>
        <w:spacing w:before="29" w:line="235" w:lineRule="auto"/>
        <w:ind w:left="1467" w:right="785" w:hanging="728"/>
        <w:rPr>
          <w:rFonts w:ascii="Arial"/>
          <w:sz w:val="16"/>
        </w:rPr>
      </w:pPr>
      <w:r>
        <w:rPr>
          <w:rFonts w:ascii="Arial"/>
          <w:color w:val="6D6E71"/>
          <w:spacing w:val="-5"/>
          <w:position w:val="3"/>
          <w:sz w:val="16"/>
        </w:rPr>
        <w:t>Yes</w:t>
      </w:r>
      <w:r>
        <w:rPr>
          <w:rFonts w:ascii="Arial"/>
          <w:color w:val="6D6E71"/>
          <w:spacing w:val="-5"/>
          <w:position w:val="3"/>
          <w:sz w:val="16"/>
        </w:rPr>
        <w:tab/>
      </w:r>
      <w:r>
        <w:rPr>
          <w:rFonts w:ascii="Arial"/>
          <w:color w:val="6D6E71"/>
          <w:sz w:val="16"/>
        </w:rPr>
        <w:t>Go to reasons</w:t>
      </w:r>
      <w:r>
        <w:rPr>
          <w:rFonts w:ascii="Arial"/>
          <w:color w:val="6D6E71"/>
          <w:spacing w:val="-21"/>
          <w:sz w:val="16"/>
        </w:rPr>
        <w:t xml:space="preserve"> </w:t>
      </w:r>
      <w:r>
        <w:rPr>
          <w:rFonts w:ascii="Arial"/>
          <w:color w:val="6D6E71"/>
          <w:sz w:val="16"/>
        </w:rPr>
        <w:t>and enabling</w:t>
      </w:r>
      <w:r>
        <w:rPr>
          <w:rFonts w:ascii="Arial"/>
          <w:color w:val="6D6E71"/>
          <w:spacing w:val="5"/>
          <w:sz w:val="16"/>
        </w:rPr>
        <w:t xml:space="preserve"> </w:t>
      </w:r>
      <w:r>
        <w:rPr>
          <w:rFonts w:ascii="Arial"/>
          <w:color w:val="6D6E71"/>
          <w:sz w:val="16"/>
        </w:rPr>
        <w:t>factors*</w:t>
      </w:r>
    </w:p>
    <w:p w:rsidR="009702CD" w:rsidRDefault="009702CD">
      <w:pPr>
        <w:spacing w:line="235" w:lineRule="auto"/>
        <w:rPr>
          <w:rFonts w:ascii="Arial"/>
          <w:sz w:val="16"/>
        </w:rPr>
        <w:sectPr w:rsidR="009702CD">
          <w:type w:val="continuous"/>
          <w:pgSz w:w="11910" w:h="16840"/>
          <w:pgMar w:top="620" w:right="0" w:bottom="280" w:left="0" w:header="720" w:footer="720" w:gutter="0"/>
          <w:cols w:num="2" w:space="720" w:equalWidth="0">
            <w:col w:w="7136" w:space="1258"/>
            <w:col w:w="3516"/>
          </w:cols>
        </w:sectPr>
      </w:pPr>
    </w:p>
    <w:p w:rsidR="009702CD" w:rsidRDefault="009702CD">
      <w:pPr>
        <w:pStyle w:val="BodyText"/>
        <w:spacing w:before="1"/>
        <w:rPr>
          <w:rFonts w:ascii="Arial"/>
          <w:b w:val="0"/>
          <w:sz w:val="24"/>
        </w:rPr>
      </w:pPr>
    </w:p>
    <w:p w:rsidR="009702CD" w:rsidRDefault="00166ADE">
      <w:pPr>
        <w:pStyle w:val="BodyText"/>
        <w:ind w:left="730"/>
      </w:pPr>
      <w:r>
        <w:rPr>
          <w:color w:val="0088CE"/>
          <w:w w:val="95"/>
        </w:rPr>
        <w:t>Household Income size</w:t>
      </w:r>
    </w:p>
    <w:p w:rsidR="009702CD" w:rsidRDefault="00166ADE">
      <w:pPr>
        <w:spacing w:before="48"/>
        <w:ind w:left="730"/>
        <w:rPr>
          <w:rFonts w:ascii="Arial"/>
          <w:sz w:val="16"/>
        </w:rPr>
      </w:pPr>
      <w:r>
        <w:rPr>
          <w:rFonts w:ascii="Arial"/>
          <w:color w:val="6D6E71"/>
          <w:sz w:val="16"/>
        </w:rPr>
        <w:t>What is your household total cash income in the past month?</w:t>
      </w:r>
    </w:p>
    <w:p w:rsidR="009702CD" w:rsidRDefault="00166ADE">
      <w:pPr>
        <w:spacing w:before="49"/>
        <w:ind w:left="927"/>
        <w:rPr>
          <w:b/>
          <w:sz w:val="16"/>
        </w:rPr>
      </w:pPr>
      <w:r>
        <w:br w:type="column"/>
      </w:r>
      <w:r>
        <w:rPr>
          <w:b/>
          <w:color w:val="0088CE"/>
          <w:w w:val="90"/>
          <w:sz w:val="16"/>
        </w:rPr>
        <w:t>Jordan</w:t>
      </w:r>
    </w:p>
    <w:p w:rsidR="009702CD" w:rsidRDefault="00166ADE">
      <w:pPr>
        <w:spacing w:before="78" w:line="417" w:lineRule="auto"/>
        <w:ind w:left="729"/>
        <w:jc w:val="center"/>
        <w:rPr>
          <w:rFonts w:ascii="Arial" w:hAnsi="Arial"/>
          <w:sz w:val="12"/>
        </w:rPr>
      </w:pPr>
      <w:r>
        <w:pict>
          <v:group id="_x0000_s1156" style="position:absolute;left:0;text-align:left;margin-left:36pt;margin-top:-11.55pt;width:523.3pt;height:1pt;z-index:20920;mso-position-horizontal-relative:page" coordorigin="720,-231" coordsize="10466,20">
            <v:line id="_x0000_s1159" style="position:absolute" from="8738,-221" to="9770,-221" strokecolor="#be1f24" strokeweight="1pt"/>
            <v:line id="_x0000_s1158" style="position:absolute" from="9770,-221" to="11186,-221" strokecolor="#be1f24" strokeweight="1pt"/>
            <v:line id="_x0000_s1157" style="position:absolute" from="720,-221" to="8738,-221" strokecolor="#be1f24" strokeweight="1pt"/>
            <w10:wrap anchorx="page"/>
          </v:group>
        </w:pict>
      </w:r>
      <w:r>
        <w:rPr>
          <w:rFonts w:ascii="Arial" w:hAnsi="Arial"/>
          <w:color w:val="6D6E71"/>
          <w:sz w:val="12"/>
        </w:rPr>
        <w:t>700JOD</w:t>
      </w:r>
      <w:r>
        <w:rPr>
          <w:rFonts w:ascii="Arial" w:hAnsi="Arial"/>
          <w:color w:val="6D6E71"/>
          <w:spacing w:val="-11"/>
          <w:sz w:val="12"/>
        </w:rPr>
        <w:t xml:space="preserve"> </w:t>
      </w:r>
      <w:r>
        <w:rPr>
          <w:rFonts w:ascii="Arial" w:hAnsi="Arial"/>
          <w:color w:val="6D6E71"/>
          <w:sz w:val="12"/>
        </w:rPr>
        <w:t>–</w:t>
      </w:r>
      <w:r>
        <w:rPr>
          <w:rFonts w:ascii="Arial" w:hAnsi="Arial"/>
          <w:color w:val="6D6E71"/>
          <w:spacing w:val="-11"/>
          <w:sz w:val="12"/>
        </w:rPr>
        <w:t xml:space="preserve"> </w:t>
      </w:r>
      <w:r>
        <w:rPr>
          <w:rFonts w:ascii="Arial" w:hAnsi="Arial"/>
          <w:color w:val="6D6E71"/>
          <w:sz w:val="12"/>
        </w:rPr>
        <w:t>above</w:t>
      </w:r>
      <w:r>
        <w:rPr>
          <w:rFonts w:ascii="Arial" w:hAnsi="Arial"/>
          <w:color w:val="6D6E71"/>
          <w:w w:val="94"/>
          <w:sz w:val="12"/>
        </w:rPr>
        <w:t xml:space="preserve"> </w:t>
      </w:r>
      <w:r>
        <w:rPr>
          <w:rFonts w:ascii="Arial" w:hAnsi="Arial"/>
          <w:color w:val="6D6E71"/>
          <w:sz w:val="12"/>
        </w:rPr>
        <w:t>500 –</w:t>
      </w:r>
      <w:r>
        <w:rPr>
          <w:rFonts w:ascii="Arial" w:hAnsi="Arial"/>
          <w:color w:val="6D6E71"/>
          <w:spacing w:val="-4"/>
          <w:sz w:val="12"/>
        </w:rPr>
        <w:t xml:space="preserve"> </w:t>
      </w:r>
      <w:r>
        <w:rPr>
          <w:rFonts w:ascii="Arial" w:hAnsi="Arial"/>
          <w:color w:val="6D6E71"/>
          <w:sz w:val="12"/>
        </w:rPr>
        <w:t>699JOD</w:t>
      </w:r>
    </w:p>
    <w:p w:rsidR="009702CD" w:rsidRDefault="00166ADE">
      <w:pPr>
        <w:spacing w:before="49"/>
        <w:ind w:left="421"/>
        <w:rPr>
          <w:b/>
          <w:sz w:val="16"/>
        </w:rPr>
      </w:pPr>
      <w:r>
        <w:br w:type="column"/>
      </w:r>
      <w:r>
        <w:rPr>
          <w:b/>
          <w:color w:val="0088CE"/>
          <w:w w:val="95"/>
          <w:sz w:val="16"/>
        </w:rPr>
        <w:t>Lebanon</w:t>
      </w:r>
    </w:p>
    <w:p w:rsidR="009702CD" w:rsidRDefault="00166ADE">
      <w:pPr>
        <w:pStyle w:val="ListParagraph"/>
        <w:numPr>
          <w:ilvl w:val="1"/>
          <w:numId w:val="9"/>
        </w:numPr>
        <w:tabs>
          <w:tab w:val="left" w:pos="650"/>
        </w:tabs>
        <w:spacing w:before="78"/>
        <w:ind w:hanging="490"/>
        <w:rPr>
          <w:rFonts w:ascii="Arial" w:hAnsi="Arial"/>
          <w:sz w:val="12"/>
        </w:rPr>
      </w:pPr>
      <w:r>
        <w:rPr>
          <w:rFonts w:ascii="Arial" w:hAnsi="Arial"/>
          <w:color w:val="6D6E71"/>
          <w:sz w:val="12"/>
        </w:rPr>
        <w:t>LBP –</w:t>
      </w:r>
      <w:r>
        <w:rPr>
          <w:rFonts w:ascii="Arial" w:hAnsi="Arial"/>
          <w:color w:val="6D6E71"/>
          <w:spacing w:val="-7"/>
          <w:sz w:val="12"/>
        </w:rPr>
        <w:t xml:space="preserve"> </w:t>
      </w:r>
      <w:r>
        <w:rPr>
          <w:rFonts w:ascii="Arial" w:hAnsi="Arial"/>
          <w:color w:val="6D6E71"/>
          <w:sz w:val="12"/>
        </w:rPr>
        <w:t>above</w:t>
      </w:r>
    </w:p>
    <w:p w:rsidR="009702CD" w:rsidRDefault="00166ADE">
      <w:pPr>
        <w:spacing w:before="102"/>
        <w:ind w:left="91"/>
        <w:rPr>
          <w:rFonts w:ascii="Arial" w:hAnsi="Arial"/>
          <w:sz w:val="12"/>
        </w:rPr>
      </w:pPr>
      <w:r>
        <w:rPr>
          <w:rFonts w:ascii="Arial" w:hAnsi="Arial"/>
          <w:color w:val="6D6E71"/>
          <w:w w:val="105"/>
          <w:sz w:val="12"/>
        </w:rPr>
        <w:t>450.000 – 699.000 LBP</w:t>
      </w:r>
    </w:p>
    <w:p w:rsidR="009702CD" w:rsidRDefault="009702CD">
      <w:pPr>
        <w:rPr>
          <w:rFonts w:ascii="Arial" w:hAnsi="Arial"/>
          <w:sz w:val="12"/>
        </w:rPr>
        <w:sectPr w:rsidR="009702CD">
          <w:type w:val="continuous"/>
          <w:pgSz w:w="11910" w:h="16840"/>
          <w:pgMar w:top="620" w:right="0" w:bottom="280" w:left="0" w:header="720" w:footer="720" w:gutter="0"/>
          <w:cols w:num="3" w:space="720" w:equalWidth="0">
            <w:col w:w="5119" w:space="2964"/>
            <w:col w:w="1611" w:space="40"/>
            <w:col w:w="2176"/>
          </w:cols>
        </w:sectPr>
      </w:pPr>
    </w:p>
    <w:p w:rsidR="009702CD" w:rsidRDefault="00166ADE">
      <w:pPr>
        <w:tabs>
          <w:tab w:val="left" w:pos="8007"/>
        </w:tabs>
        <w:jc w:val="right"/>
        <w:rPr>
          <w:rFonts w:ascii="Arial" w:hAnsi="Arial"/>
          <w:sz w:val="12"/>
        </w:rPr>
      </w:pPr>
      <w:r>
        <w:rPr>
          <w:rFonts w:ascii="Arial" w:hAnsi="Arial"/>
          <w:color w:val="6D6E71"/>
          <w:w w:val="92"/>
          <w:sz w:val="12"/>
          <w:u w:val="single" w:color="BE1F24"/>
        </w:rPr>
        <w:t xml:space="preserve"> </w:t>
      </w:r>
      <w:r>
        <w:rPr>
          <w:rFonts w:ascii="Arial" w:hAnsi="Arial"/>
          <w:color w:val="6D6E71"/>
          <w:sz w:val="12"/>
          <w:u w:val="single" w:color="BE1F24"/>
        </w:rPr>
        <w:tab/>
      </w:r>
      <w:r>
        <w:rPr>
          <w:rFonts w:ascii="Arial" w:hAnsi="Arial"/>
          <w:color w:val="6D6E71"/>
          <w:sz w:val="12"/>
        </w:rPr>
        <w:t xml:space="preserve">   </w:t>
      </w:r>
      <w:r>
        <w:rPr>
          <w:rFonts w:ascii="Arial" w:hAnsi="Arial"/>
          <w:color w:val="6D6E71"/>
          <w:spacing w:val="-5"/>
          <w:sz w:val="12"/>
        </w:rPr>
        <w:t xml:space="preserve"> </w:t>
      </w:r>
      <w:r>
        <w:rPr>
          <w:rFonts w:ascii="Arial" w:hAnsi="Arial"/>
          <w:color w:val="6D6E71"/>
          <w:sz w:val="12"/>
        </w:rPr>
        <w:t>300 –</w:t>
      </w:r>
      <w:r>
        <w:rPr>
          <w:rFonts w:ascii="Arial" w:hAnsi="Arial"/>
          <w:color w:val="6D6E71"/>
          <w:spacing w:val="-2"/>
          <w:sz w:val="12"/>
        </w:rPr>
        <w:t xml:space="preserve"> </w:t>
      </w:r>
      <w:r>
        <w:rPr>
          <w:rFonts w:ascii="Arial" w:hAnsi="Arial"/>
          <w:color w:val="6D6E71"/>
          <w:sz w:val="12"/>
        </w:rPr>
        <w:t>499JOD</w:t>
      </w:r>
    </w:p>
    <w:p w:rsidR="009702CD" w:rsidRDefault="00166ADE">
      <w:pPr>
        <w:spacing w:before="102"/>
        <w:jc w:val="right"/>
        <w:rPr>
          <w:rFonts w:ascii="Arial" w:hAnsi="Arial"/>
          <w:sz w:val="12"/>
        </w:rPr>
      </w:pPr>
      <w:r>
        <w:rPr>
          <w:rFonts w:ascii="Arial" w:hAnsi="Arial"/>
          <w:color w:val="6D6E71"/>
          <w:sz w:val="12"/>
        </w:rPr>
        <w:t>200 – 299JOD</w:t>
      </w:r>
    </w:p>
    <w:p w:rsidR="009702CD" w:rsidRDefault="00166ADE">
      <w:pPr>
        <w:ind w:left="149"/>
        <w:rPr>
          <w:rFonts w:ascii="Arial"/>
          <w:sz w:val="12"/>
        </w:rPr>
      </w:pPr>
      <w:r>
        <w:br w:type="column"/>
      </w:r>
      <w:r>
        <w:rPr>
          <w:rFonts w:ascii="Arial"/>
          <w:color w:val="6D6E71"/>
          <w:w w:val="105"/>
          <w:sz w:val="12"/>
        </w:rPr>
        <w:t>300.000 -449.000 LBP</w:t>
      </w:r>
    </w:p>
    <w:p w:rsidR="009702CD" w:rsidRDefault="00166ADE">
      <w:pPr>
        <w:spacing w:before="102"/>
        <w:ind w:left="149"/>
        <w:rPr>
          <w:rFonts w:ascii="Arial"/>
          <w:sz w:val="12"/>
        </w:rPr>
      </w:pPr>
      <w:r>
        <w:rPr>
          <w:rFonts w:ascii="Arial"/>
          <w:color w:val="6D6E71"/>
          <w:w w:val="105"/>
          <w:sz w:val="12"/>
        </w:rPr>
        <w:t>150.000- 299.000 LBP</w:t>
      </w:r>
    </w:p>
    <w:p w:rsidR="009702CD" w:rsidRDefault="009702CD">
      <w:pPr>
        <w:rPr>
          <w:rFonts w:ascii="Arial"/>
          <w:sz w:val="12"/>
        </w:rPr>
        <w:sectPr w:rsidR="009702CD">
          <w:type w:val="continuous"/>
          <w:pgSz w:w="11910" w:h="16840"/>
          <w:pgMar w:top="620" w:right="0" w:bottom="280" w:left="0" w:header="720" w:footer="720" w:gutter="0"/>
          <w:cols w:num="2" w:space="720" w:equalWidth="0">
            <w:col w:w="9641" w:space="40"/>
            <w:col w:w="2229"/>
          </w:cols>
        </w:sectPr>
      </w:pPr>
    </w:p>
    <w:p w:rsidR="009702CD" w:rsidRDefault="00166ADE">
      <w:pPr>
        <w:pStyle w:val="BodyText"/>
        <w:spacing w:line="280" w:lineRule="exact"/>
        <w:ind w:left="730"/>
      </w:pPr>
      <w:r>
        <w:rPr>
          <w:color w:val="0088CE"/>
          <w:w w:val="95"/>
        </w:rPr>
        <w:t>Household debt</w:t>
      </w:r>
    </w:p>
    <w:p w:rsidR="009702CD" w:rsidRDefault="00166ADE">
      <w:pPr>
        <w:spacing w:before="48"/>
        <w:ind w:left="730"/>
        <w:rPr>
          <w:rFonts w:ascii="Arial"/>
          <w:sz w:val="16"/>
        </w:rPr>
      </w:pPr>
      <w:r>
        <w:rPr>
          <w:rFonts w:ascii="Arial"/>
          <w:color w:val="6D6E71"/>
          <w:sz w:val="16"/>
        </w:rPr>
        <w:t>What is your total amount of debt accumulated since your arrival to Jordan/ Lebanon up to now?</w:t>
      </w:r>
    </w:p>
    <w:p w:rsidR="009702CD" w:rsidRDefault="00166ADE">
      <w:pPr>
        <w:spacing w:before="102"/>
        <w:ind w:left="730"/>
        <w:jc w:val="center"/>
        <w:rPr>
          <w:rFonts w:ascii="Arial" w:hAnsi="Arial"/>
          <w:sz w:val="12"/>
        </w:rPr>
      </w:pPr>
      <w:r>
        <w:br w:type="column"/>
      </w:r>
      <w:r>
        <w:rPr>
          <w:rFonts w:ascii="Arial" w:hAnsi="Arial"/>
          <w:color w:val="6D6E71"/>
          <w:sz w:val="12"/>
        </w:rPr>
        <w:t>100 – 199JOD</w:t>
      </w:r>
    </w:p>
    <w:p w:rsidR="009702CD" w:rsidRDefault="00166ADE">
      <w:pPr>
        <w:spacing w:before="102"/>
        <w:ind w:left="729"/>
        <w:jc w:val="center"/>
        <w:rPr>
          <w:rFonts w:ascii="Arial"/>
          <w:sz w:val="12"/>
        </w:rPr>
      </w:pPr>
      <w:r>
        <w:rPr>
          <w:rFonts w:ascii="Arial"/>
          <w:color w:val="6D6E71"/>
          <w:sz w:val="12"/>
        </w:rPr>
        <w:t>50-99JOD</w:t>
      </w:r>
    </w:p>
    <w:p w:rsidR="009702CD" w:rsidRDefault="00166ADE">
      <w:pPr>
        <w:spacing w:before="102"/>
        <w:ind w:left="729"/>
        <w:jc w:val="center"/>
        <w:rPr>
          <w:rFonts w:ascii="Arial"/>
          <w:sz w:val="12"/>
        </w:rPr>
      </w:pPr>
      <w:r>
        <w:rPr>
          <w:rFonts w:ascii="Arial"/>
          <w:color w:val="6D6E71"/>
          <w:sz w:val="12"/>
        </w:rPr>
        <w:t>0-49JOD</w:t>
      </w:r>
    </w:p>
    <w:p w:rsidR="009702CD" w:rsidRDefault="00166ADE">
      <w:pPr>
        <w:spacing w:before="102"/>
        <w:ind w:left="180" w:right="818"/>
        <w:jc w:val="center"/>
        <w:rPr>
          <w:rFonts w:ascii="Arial"/>
          <w:sz w:val="12"/>
        </w:rPr>
      </w:pPr>
      <w:r>
        <w:br w:type="column"/>
      </w:r>
      <w:r>
        <w:rPr>
          <w:rFonts w:ascii="Arial"/>
          <w:color w:val="6D6E71"/>
          <w:w w:val="105"/>
          <w:sz w:val="12"/>
        </w:rPr>
        <w:t>75.000- 149.000 LBP</w:t>
      </w:r>
    </w:p>
    <w:p w:rsidR="009702CD" w:rsidRDefault="00166ADE">
      <w:pPr>
        <w:spacing w:before="102"/>
        <w:ind w:left="180" w:right="818"/>
        <w:jc w:val="center"/>
        <w:rPr>
          <w:rFonts w:ascii="Arial"/>
          <w:sz w:val="12"/>
        </w:rPr>
      </w:pPr>
      <w:r>
        <w:rPr>
          <w:rFonts w:ascii="Arial"/>
          <w:color w:val="6D6E71"/>
          <w:w w:val="105"/>
          <w:sz w:val="12"/>
        </w:rPr>
        <w:t>0-74.000 LBP</w:t>
      </w:r>
    </w:p>
    <w:p w:rsidR="009702CD" w:rsidRDefault="009702CD">
      <w:pPr>
        <w:jc w:val="center"/>
        <w:rPr>
          <w:rFonts w:ascii="Arial"/>
          <w:sz w:val="12"/>
        </w:rPr>
        <w:sectPr w:rsidR="009702CD">
          <w:type w:val="continuous"/>
          <w:pgSz w:w="11910" w:h="16840"/>
          <w:pgMar w:top="620" w:right="0" w:bottom="280" w:left="0" w:header="720" w:footer="720" w:gutter="0"/>
          <w:cols w:num="3" w:space="720" w:equalWidth="0">
            <w:col w:w="7605" w:space="532"/>
            <w:col w:w="1504" w:space="39"/>
            <w:col w:w="2230"/>
          </w:cols>
        </w:sect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spacing w:before="3" w:after="1"/>
        <w:rPr>
          <w:rFonts w:ascii="Arial"/>
          <w:b w:val="0"/>
          <w:sz w:val="15"/>
        </w:rPr>
      </w:pPr>
    </w:p>
    <w:p w:rsidR="009702CD" w:rsidRDefault="00166ADE">
      <w:pPr>
        <w:pStyle w:val="BodyText"/>
        <w:spacing w:line="20" w:lineRule="exact"/>
        <w:ind w:left="720"/>
        <w:rPr>
          <w:rFonts w:ascii="Arial"/>
          <w:b w:val="0"/>
          <w:sz w:val="2"/>
        </w:rPr>
      </w:pPr>
      <w:r>
        <w:rPr>
          <w:rFonts w:ascii="Arial"/>
          <w:b w:val="0"/>
          <w:sz w:val="2"/>
        </w:rPr>
      </w:r>
      <w:r>
        <w:rPr>
          <w:rFonts w:ascii="Arial"/>
          <w:b w:val="0"/>
          <w:sz w:val="2"/>
        </w:rPr>
        <w:pict>
          <v:group id="_x0000_s1154" style="width:522.3pt;height:1pt;mso-position-horizontal-relative:char;mso-position-vertical-relative:line" coordsize="10446,20">
            <v:line id="_x0000_s1155" style="position:absolute" from="0,10" to="10446,10" strokecolor="#be1f24" strokeweight="1pt"/>
            <w10:wrap type="none"/>
            <w10:anchorlock/>
          </v:group>
        </w:pict>
      </w:r>
    </w:p>
    <w:p w:rsidR="009702CD" w:rsidRDefault="00166ADE">
      <w:pPr>
        <w:pStyle w:val="BodyText"/>
        <w:spacing w:before="73"/>
        <w:ind w:left="720"/>
      </w:pPr>
      <w:r>
        <w:rPr>
          <w:color w:val="F26322"/>
          <w:w w:val="95"/>
        </w:rPr>
        <w:t>REASONS FOR NOT ACCESSING SERVICES</w:t>
      </w:r>
    </w:p>
    <w:p w:rsidR="009702CD" w:rsidRDefault="00166ADE">
      <w:pPr>
        <w:pStyle w:val="BodyText"/>
        <w:spacing w:before="77"/>
        <w:ind w:left="770"/>
      </w:pPr>
      <w:r>
        <w:rPr>
          <w:color w:val="F26322"/>
          <w:w w:val="90"/>
        </w:rPr>
        <w:t>If NOT able to access any services listed above, WHY? Main reasons (multiple answers) READ LIST</w:t>
      </w:r>
    </w:p>
    <w:p w:rsidR="009702CD" w:rsidRDefault="00166ADE">
      <w:pPr>
        <w:pStyle w:val="ListParagraph"/>
        <w:numPr>
          <w:ilvl w:val="0"/>
          <w:numId w:val="8"/>
        </w:numPr>
        <w:tabs>
          <w:tab w:val="left" w:pos="920"/>
        </w:tabs>
        <w:spacing w:before="95"/>
        <w:ind w:firstLine="0"/>
        <w:rPr>
          <w:rFonts w:ascii="Arial"/>
          <w:sz w:val="20"/>
        </w:rPr>
      </w:pPr>
      <w:r>
        <w:rPr>
          <w:rFonts w:ascii="Arial"/>
          <w:color w:val="6D6E71"/>
          <w:sz w:val="20"/>
        </w:rPr>
        <w:t>I</w:t>
      </w:r>
      <w:r>
        <w:rPr>
          <w:rFonts w:ascii="Arial"/>
          <w:color w:val="6D6E71"/>
          <w:spacing w:val="-3"/>
          <w:sz w:val="20"/>
        </w:rPr>
        <w:t xml:space="preserve"> </w:t>
      </w:r>
      <w:r>
        <w:rPr>
          <w:rFonts w:ascii="Arial"/>
          <w:color w:val="6D6E71"/>
          <w:sz w:val="20"/>
        </w:rPr>
        <w:t>do</w:t>
      </w:r>
      <w:r>
        <w:rPr>
          <w:rFonts w:ascii="Arial"/>
          <w:color w:val="6D6E71"/>
          <w:spacing w:val="-3"/>
          <w:sz w:val="20"/>
        </w:rPr>
        <w:t xml:space="preserve"> </w:t>
      </w:r>
      <w:r>
        <w:rPr>
          <w:rFonts w:ascii="Arial"/>
          <w:color w:val="6D6E71"/>
          <w:sz w:val="20"/>
        </w:rPr>
        <w:t>not</w:t>
      </w:r>
      <w:r>
        <w:rPr>
          <w:rFonts w:ascii="Arial"/>
          <w:color w:val="6D6E71"/>
          <w:spacing w:val="-3"/>
          <w:sz w:val="20"/>
        </w:rPr>
        <w:t xml:space="preserve"> </w:t>
      </w:r>
      <w:r>
        <w:rPr>
          <w:rFonts w:ascii="Arial"/>
          <w:color w:val="6D6E71"/>
          <w:sz w:val="20"/>
        </w:rPr>
        <w:t>know</w:t>
      </w:r>
      <w:r>
        <w:rPr>
          <w:rFonts w:ascii="Arial"/>
          <w:color w:val="6D6E71"/>
          <w:spacing w:val="-3"/>
          <w:sz w:val="20"/>
        </w:rPr>
        <w:t xml:space="preserve"> </w:t>
      </w:r>
      <w:r>
        <w:rPr>
          <w:rFonts w:ascii="Arial"/>
          <w:color w:val="6D6E71"/>
          <w:sz w:val="20"/>
        </w:rPr>
        <w:t>where</w:t>
      </w:r>
      <w:r>
        <w:rPr>
          <w:rFonts w:ascii="Arial"/>
          <w:color w:val="6D6E71"/>
          <w:spacing w:val="-3"/>
          <w:sz w:val="20"/>
        </w:rPr>
        <w:t xml:space="preserve"> </w:t>
      </w:r>
      <w:r>
        <w:rPr>
          <w:rFonts w:ascii="Arial"/>
          <w:color w:val="6D6E71"/>
          <w:sz w:val="20"/>
        </w:rPr>
        <w:t>the</w:t>
      </w:r>
      <w:r>
        <w:rPr>
          <w:rFonts w:ascii="Arial"/>
          <w:color w:val="6D6E71"/>
          <w:spacing w:val="-3"/>
          <w:sz w:val="20"/>
        </w:rPr>
        <w:t xml:space="preserve"> </w:t>
      </w:r>
      <w:r>
        <w:rPr>
          <w:rFonts w:ascii="Arial"/>
          <w:color w:val="6D6E71"/>
          <w:sz w:val="20"/>
        </w:rPr>
        <w:t>service</w:t>
      </w:r>
      <w:r>
        <w:rPr>
          <w:rFonts w:ascii="Arial"/>
          <w:color w:val="6D6E71"/>
          <w:spacing w:val="-3"/>
          <w:sz w:val="20"/>
        </w:rPr>
        <w:t xml:space="preserve"> </w:t>
      </w:r>
      <w:r>
        <w:rPr>
          <w:rFonts w:ascii="Arial"/>
          <w:color w:val="6D6E71"/>
          <w:sz w:val="20"/>
        </w:rPr>
        <w:t>or</w:t>
      </w:r>
      <w:r>
        <w:rPr>
          <w:rFonts w:ascii="Arial"/>
          <w:color w:val="6D6E71"/>
          <w:spacing w:val="-3"/>
          <w:sz w:val="20"/>
        </w:rPr>
        <w:t xml:space="preserve"> </w:t>
      </w:r>
      <w:r>
        <w:rPr>
          <w:rFonts w:ascii="Arial"/>
          <w:color w:val="6D6E71"/>
          <w:sz w:val="20"/>
        </w:rPr>
        <w:t>support</w:t>
      </w:r>
      <w:r>
        <w:rPr>
          <w:rFonts w:ascii="Arial"/>
          <w:color w:val="6D6E71"/>
          <w:spacing w:val="-3"/>
          <w:sz w:val="20"/>
        </w:rPr>
        <w:t xml:space="preserve"> </w:t>
      </w:r>
      <w:r>
        <w:rPr>
          <w:rFonts w:ascii="Arial"/>
          <w:color w:val="6D6E71"/>
          <w:sz w:val="20"/>
        </w:rPr>
        <w:t>is</w:t>
      </w:r>
      <w:r>
        <w:rPr>
          <w:rFonts w:ascii="Arial"/>
          <w:color w:val="6D6E71"/>
          <w:spacing w:val="-3"/>
          <w:sz w:val="20"/>
        </w:rPr>
        <w:t xml:space="preserve"> </w:t>
      </w:r>
      <w:r>
        <w:rPr>
          <w:rFonts w:ascii="Arial"/>
          <w:color w:val="6D6E71"/>
          <w:sz w:val="20"/>
        </w:rPr>
        <w:t>available</w:t>
      </w:r>
      <w:r>
        <w:rPr>
          <w:rFonts w:ascii="Arial"/>
          <w:color w:val="6D6E71"/>
          <w:spacing w:val="-3"/>
          <w:sz w:val="20"/>
        </w:rPr>
        <w:t xml:space="preserve"> </w:t>
      </w:r>
      <w:r>
        <w:rPr>
          <w:rFonts w:ascii="Arial"/>
          <w:color w:val="6D6E71"/>
          <w:sz w:val="20"/>
        </w:rPr>
        <w:t>or</w:t>
      </w:r>
      <w:r>
        <w:rPr>
          <w:rFonts w:ascii="Arial"/>
          <w:color w:val="6D6E71"/>
          <w:spacing w:val="-3"/>
          <w:sz w:val="20"/>
        </w:rPr>
        <w:t xml:space="preserve"> </w:t>
      </w:r>
      <w:r>
        <w:rPr>
          <w:rFonts w:ascii="Arial"/>
          <w:color w:val="6D6E71"/>
          <w:sz w:val="20"/>
        </w:rPr>
        <w:t>who</w:t>
      </w:r>
      <w:r>
        <w:rPr>
          <w:rFonts w:ascii="Arial"/>
          <w:color w:val="6D6E71"/>
          <w:spacing w:val="-3"/>
          <w:sz w:val="20"/>
        </w:rPr>
        <w:t xml:space="preserve"> </w:t>
      </w:r>
      <w:r>
        <w:rPr>
          <w:rFonts w:ascii="Arial"/>
          <w:color w:val="6D6E71"/>
          <w:sz w:val="20"/>
        </w:rPr>
        <w:t>can</w:t>
      </w:r>
      <w:r>
        <w:rPr>
          <w:rFonts w:ascii="Arial"/>
          <w:color w:val="6D6E71"/>
          <w:spacing w:val="-3"/>
          <w:sz w:val="20"/>
        </w:rPr>
        <w:t xml:space="preserve"> </w:t>
      </w:r>
      <w:r>
        <w:rPr>
          <w:rFonts w:ascii="Arial"/>
          <w:color w:val="6D6E71"/>
          <w:sz w:val="20"/>
        </w:rPr>
        <w:t>help</w:t>
      </w:r>
    </w:p>
    <w:p w:rsidR="009702CD" w:rsidRDefault="00166ADE">
      <w:pPr>
        <w:pStyle w:val="ListParagraph"/>
        <w:numPr>
          <w:ilvl w:val="0"/>
          <w:numId w:val="8"/>
        </w:numPr>
        <w:tabs>
          <w:tab w:val="left" w:pos="920"/>
        </w:tabs>
        <w:spacing w:before="119"/>
        <w:ind w:firstLine="0"/>
        <w:rPr>
          <w:rFonts w:ascii="Arial"/>
          <w:sz w:val="20"/>
        </w:rPr>
      </w:pPr>
      <w:r>
        <w:rPr>
          <w:rFonts w:ascii="Arial"/>
          <w:color w:val="6D6E71"/>
          <w:w w:val="105"/>
          <w:sz w:val="20"/>
        </w:rPr>
        <w:t>I</w:t>
      </w:r>
      <w:r>
        <w:rPr>
          <w:rFonts w:ascii="Arial"/>
          <w:color w:val="6D6E71"/>
          <w:spacing w:val="-8"/>
          <w:w w:val="105"/>
          <w:sz w:val="20"/>
        </w:rPr>
        <w:t xml:space="preserve"> </w:t>
      </w:r>
      <w:r>
        <w:rPr>
          <w:rFonts w:ascii="Arial"/>
          <w:color w:val="6D6E71"/>
          <w:w w:val="105"/>
          <w:sz w:val="20"/>
        </w:rPr>
        <w:t>got</w:t>
      </w:r>
      <w:r>
        <w:rPr>
          <w:rFonts w:ascii="Arial"/>
          <w:color w:val="6D6E71"/>
          <w:spacing w:val="-8"/>
          <w:w w:val="105"/>
          <w:sz w:val="20"/>
        </w:rPr>
        <w:t xml:space="preserve"> </w:t>
      </w:r>
      <w:r>
        <w:rPr>
          <w:rFonts w:ascii="Arial"/>
          <w:color w:val="6D6E71"/>
          <w:w w:val="105"/>
          <w:sz w:val="20"/>
        </w:rPr>
        <w:t>some</w:t>
      </w:r>
      <w:r>
        <w:rPr>
          <w:rFonts w:ascii="Arial"/>
          <w:color w:val="6D6E71"/>
          <w:spacing w:val="-8"/>
          <w:w w:val="105"/>
          <w:sz w:val="20"/>
        </w:rPr>
        <w:t xml:space="preserve"> </w:t>
      </w:r>
      <w:r>
        <w:rPr>
          <w:rFonts w:ascii="Arial"/>
          <w:color w:val="6D6E71"/>
          <w:w w:val="105"/>
          <w:sz w:val="20"/>
        </w:rPr>
        <w:t>inform</w:t>
      </w:r>
      <w:r>
        <w:rPr>
          <w:rFonts w:ascii="Arial"/>
          <w:color w:val="6D6E71"/>
          <w:w w:val="105"/>
          <w:sz w:val="20"/>
        </w:rPr>
        <w:t>ation</w:t>
      </w:r>
      <w:r>
        <w:rPr>
          <w:rFonts w:ascii="Arial"/>
          <w:color w:val="6D6E71"/>
          <w:spacing w:val="-8"/>
          <w:w w:val="105"/>
          <w:sz w:val="20"/>
        </w:rPr>
        <w:t xml:space="preserve"> </w:t>
      </w:r>
      <w:r>
        <w:rPr>
          <w:rFonts w:ascii="Arial"/>
          <w:color w:val="6D6E71"/>
          <w:w w:val="105"/>
          <w:sz w:val="20"/>
        </w:rPr>
        <w:t>but</w:t>
      </w:r>
      <w:r>
        <w:rPr>
          <w:rFonts w:ascii="Arial"/>
          <w:color w:val="6D6E71"/>
          <w:spacing w:val="-8"/>
          <w:w w:val="105"/>
          <w:sz w:val="20"/>
        </w:rPr>
        <w:t xml:space="preserve"> </w:t>
      </w:r>
      <w:r>
        <w:rPr>
          <w:rFonts w:ascii="Arial"/>
          <w:color w:val="6D6E71"/>
          <w:w w:val="105"/>
          <w:sz w:val="20"/>
        </w:rPr>
        <w:t>could</w:t>
      </w:r>
      <w:r>
        <w:rPr>
          <w:rFonts w:ascii="Arial"/>
          <w:color w:val="6D6E71"/>
          <w:spacing w:val="-8"/>
          <w:w w:val="105"/>
          <w:sz w:val="20"/>
        </w:rPr>
        <w:t xml:space="preserve"> </w:t>
      </w:r>
      <w:r>
        <w:rPr>
          <w:rFonts w:ascii="Arial"/>
          <w:color w:val="6D6E71"/>
          <w:w w:val="105"/>
          <w:sz w:val="20"/>
        </w:rPr>
        <w:t>not</w:t>
      </w:r>
      <w:r>
        <w:rPr>
          <w:rFonts w:ascii="Arial"/>
          <w:color w:val="6D6E71"/>
          <w:spacing w:val="-8"/>
          <w:w w:val="105"/>
          <w:sz w:val="20"/>
        </w:rPr>
        <w:t xml:space="preserve"> </w:t>
      </w:r>
      <w:r>
        <w:rPr>
          <w:rFonts w:ascii="Arial"/>
          <w:color w:val="6D6E71"/>
          <w:w w:val="105"/>
          <w:sz w:val="20"/>
        </w:rPr>
        <w:t>read</w:t>
      </w:r>
      <w:r>
        <w:rPr>
          <w:rFonts w:ascii="Arial"/>
          <w:color w:val="6D6E71"/>
          <w:spacing w:val="-8"/>
          <w:w w:val="105"/>
          <w:sz w:val="20"/>
        </w:rPr>
        <w:t xml:space="preserve"> </w:t>
      </w:r>
      <w:r>
        <w:rPr>
          <w:rFonts w:ascii="Arial"/>
          <w:color w:val="6D6E71"/>
          <w:w w:val="105"/>
          <w:sz w:val="20"/>
        </w:rPr>
        <w:t>or</w:t>
      </w:r>
      <w:r>
        <w:rPr>
          <w:rFonts w:ascii="Arial"/>
          <w:color w:val="6D6E71"/>
          <w:spacing w:val="-8"/>
          <w:w w:val="105"/>
          <w:sz w:val="20"/>
        </w:rPr>
        <w:t xml:space="preserve"> </w:t>
      </w:r>
      <w:r>
        <w:rPr>
          <w:rFonts w:ascii="Arial"/>
          <w:color w:val="6D6E71"/>
          <w:w w:val="105"/>
          <w:sz w:val="20"/>
        </w:rPr>
        <w:t>understand</w:t>
      </w:r>
    </w:p>
    <w:p w:rsidR="009702CD" w:rsidRDefault="00166ADE">
      <w:pPr>
        <w:pStyle w:val="ListParagraph"/>
        <w:numPr>
          <w:ilvl w:val="0"/>
          <w:numId w:val="8"/>
        </w:numPr>
        <w:tabs>
          <w:tab w:val="left" w:pos="920"/>
        </w:tabs>
        <w:spacing w:before="119" w:line="364" w:lineRule="auto"/>
        <w:ind w:right="4789" w:firstLine="0"/>
        <w:rPr>
          <w:rFonts w:ascii="Arial" w:hAnsi="Arial"/>
          <w:sz w:val="20"/>
        </w:rPr>
      </w:pPr>
      <w:r>
        <w:rPr>
          <w:rFonts w:ascii="Arial" w:hAnsi="Arial"/>
          <w:color w:val="6D6E71"/>
          <w:sz w:val="20"/>
        </w:rPr>
        <w:t>I</w:t>
      </w:r>
      <w:r>
        <w:rPr>
          <w:rFonts w:ascii="Arial" w:hAnsi="Arial"/>
          <w:color w:val="6D6E71"/>
          <w:spacing w:val="-9"/>
          <w:sz w:val="20"/>
        </w:rPr>
        <w:t xml:space="preserve"> </w:t>
      </w:r>
      <w:r>
        <w:rPr>
          <w:rFonts w:ascii="Arial" w:hAnsi="Arial"/>
          <w:color w:val="6D6E71"/>
          <w:sz w:val="20"/>
        </w:rPr>
        <w:t>do</w:t>
      </w:r>
      <w:r>
        <w:rPr>
          <w:rFonts w:ascii="Arial" w:hAnsi="Arial"/>
          <w:color w:val="6D6E71"/>
          <w:spacing w:val="-9"/>
          <w:sz w:val="20"/>
        </w:rPr>
        <w:t xml:space="preserve"> </w:t>
      </w:r>
      <w:r>
        <w:rPr>
          <w:rFonts w:ascii="Arial" w:hAnsi="Arial"/>
          <w:color w:val="6D6E71"/>
          <w:sz w:val="20"/>
        </w:rPr>
        <w:t>not</w:t>
      </w:r>
      <w:r>
        <w:rPr>
          <w:rFonts w:ascii="Arial" w:hAnsi="Arial"/>
          <w:color w:val="6D6E71"/>
          <w:spacing w:val="-9"/>
          <w:sz w:val="20"/>
        </w:rPr>
        <w:t xml:space="preserve"> </w:t>
      </w:r>
      <w:r>
        <w:rPr>
          <w:rFonts w:ascii="Arial" w:hAnsi="Arial"/>
          <w:color w:val="6D6E71"/>
          <w:sz w:val="20"/>
        </w:rPr>
        <w:t>have</w:t>
      </w:r>
      <w:r>
        <w:rPr>
          <w:rFonts w:ascii="Arial" w:hAnsi="Arial"/>
          <w:color w:val="6D6E71"/>
          <w:spacing w:val="-9"/>
          <w:sz w:val="20"/>
        </w:rPr>
        <w:t xml:space="preserve"> </w:t>
      </w:r>
      <w:r>
        <w:rPr>
          <w:rFonts w:ascii="Arial" w:hAnsi="Arial"/>
          <w:color w:val="6D6E71"/>
          <w:sz w:val="20"/>
        </w:rPr>
        <w:t>documents</w:t>
      </w:r>
      <w:r>
        <w:rPr>
          <w:rFonts w:ascii="Arial" w:hAnsi="Arial"/>
          <w:color w:val="6D6E71"/>
          <w:spacing w:val="-9"/>
          <w:sz w:val="20"/>
        </w:rPr>
        <w:t xml:space="preserve"> </w:t>
      </w:r>
      <w:r>
        <w:rPr>
          <w:rFonts w:ascii="Arial" w:hAnsi="Arial"/>
          <w:color w:val="6D6E71"/>
          <w:sz w:val="20"/>
        </w:rPr>
        <w:t>to</w:t>
      </w:r>
      <w:r>
        <w:rPr>
          <w:rFonts w:ascii="Arial" w:hAnsi="Arial"/>
          <w:color w:val="6D6E71"/>
          <w:spacing w:val="-9"/>
          <w:sz w:val="20"/>
        </w:rPr>
        <w:t xml:space="preserve"> </w:t>
      </w:r>
      <w:r>
        <w:rPr>
          <w:rFonts w:ascii="Arial" w:hAnsi="Arial"/>
          <w:color w:val="6D6E71"/>
          <w:sz w:val="20"/>
        </w:rPr>
        <w:t>access</w:t>
      </w:r>
      <w:r>
        <w:rPr>
          <w:rFonts w:ascii="Arial" w:hAnsi="Arial"/>
          <w:color w:val="6D6E71"/>
          <w:spacing w:val="-9"/>
          <w:sz w:val="20"/>
        </w:rPr>
        <w:t xml:space="preserve"> </w:t>
      </w:r>
      <w:r>
        <w:rPr>
          <w:rFonts w:ascii="Arial" w:hAnsi="Arial"/>
          <w:color w:val="6D6E71"/>
          <w:sz w:val="20"/>
        </w:rPr>
        <w:t>services</w:t>
      </w:r>
      <w:r>
        <w:rPr>
          <w:rFonts w:ascii="Arial" w:hAnsi="Arial"/>
          <w:color w:val="6D6E71"/>
          <w:spacing w:val="-9"/>
          <w:sz w:val="20"/>
        </w:rPr>
        <w:t xml:space="preserve"> </w:t>
      </w:r>
      <w:r>
        <w:rPr>
          <w:rFonts w:ascii="Arial" w:hAnsi="Arial"/>
          <w:color w:val="6D6E71"/>
          <w:sz w:val="20"/>
        </w:rPr>
        <w:t>(eg</w:t>
      </w:r>
      <w:r>
        <w:rPr>
          <w:rFonts w:ascii="Arial" w:hAnsi="Arial"/>
          <w:color w:val="6D6E71"/>
          <w:spacing w:val="-9"/>
          <w:sz w:val="20"/>
        </w:rPr>
        <w:t xml:space="preserve"> </w:t>
      </w:r>
      <w:r>
        <w:rPr>
          <w:rFonts w:ascii="Arial" w:hAnsi="Arial"/>
          <w:color w:val="6D6E71"/>
          <w:sz w:val="20"/>
        </w:rPr>
        <w:t>UNHCR</w:t>
      </w:r>
      <w:r>
        <w:rPr>
          <w:rFonts w:ascii="Arial" w:hAnsi="Arial"/>
          <w:color w:val="6D6E71"/>
          <w:spacing w:val="-9"/>
          <w:sz w:val="20"/>
        </w:rPr>
        <w:t xml:space="preserve"> </w:t>
      </w:r>
      <w:r>
        <w:rPr>
          <w:rFonts w:ascii="Arial" w:hAnsi="Arial"/>
          <w:color w:val="6D6E71"/>
          <w:sz w:val="20"/>
        </w:rPr>
        <w:t>card,</w:t>
      </w:r>
      <w:r>
        <w:rPr>
          <w:rFonts w:ascii="Arial" w:hAnsi="Arial"/>
          <w:color w:val="6D6E71"/>
          <w:spacing w:val="-9"/>
          <w:sz w:val="20"/>
        </w:rPr>
        <w:t xml:space="preserve"> </w:t>
      </w:r>
      <w:r>
        <w:rPr>
          <w:rFonts w:ascii="Arial" w:hAnsi="Arial"/>
          <w:color w:val="6D6E71"/>
          <w:sz w:val="20"/>
        </w:rPr>
        <w:t>visa,</w:t>
      </w:r>
      <w:r>
        <w:rPr>
          <w:rFonts w:ascii="Arial" w:hAnsi="Arial"/>
          <w:color w:val="6D6E71"/>
          <w:spacing w:val="-9"/>
          <w:sz w:val="20"/>
        </w:rPr>
        <w:t xml:space="preserve"> </w:t>
      </w:r>
      <w:r>
        <w:rPr>
          <w:rFonts w:ascii="Arial" w:hAnsi="Arial"/>
          <w:color w:val="6D6E71"/>
          <w:sz w:val="20"/>
        </w:rPr>
        <w:t xml:space="preserve">ID) </w:t>
      </w:r>
      <w:r>
        <w:rPr>
          <w:rFonts w:ascii="Times New Roman" w:hAnsi="Times New Roman"/>
          <w:i/>
          <w:color w:val="6D6E71"/>
          <w:sz w:val="20"/>
        </w:rPr>
        <w:t>Ͷ</w:t>
      </w:r>
      <w:r>
        <w:rPr>
          <w:rFonts w:ascii="Times New Roman" w:hAnsi="Times New Roman"/>
          <w:i/>
          <w:color w:val="6D6E71"/>
          <w:sz w:val="20"/>
        </w:rPr>
        <w:t xml:space="preserve"> </w:t>
      </w:r>
      <w:r>
        <w:rPr>
          <w:rFonts w:ascii="Arial" w:hAnsi="Arial"/>
          <w:color w:val="6D6E71"/>
          <w:sz w:val="20"/>
        </w:rPr>
        <w:t xml:space="preserve">Safety fears for movement outside home (attack, harassment, arrest) </w:t>
      </w:r>
      <w:r>
        <w:rPr>
          <w:rFonts w:ascii="Times New Roman" w:hAnsi="Times New Roman"/>
          <w:i/>
          <w:color w:val="6D6E71"/>
          <w:sz w:val="20"/>
        </w:rPr>
        <w:t>Ͷ</w:t>
      </w:r>
      <w:r>
        <w:rPr>
          <w:rFonts w:ascii="Times New Roman" w:hAnsi="Times New Roman"/>
          <w:i/>
          <w:color w:val="6D6E71"/>
          <w:sz w:val="20"/>
        </w:rPr>
        <w:t xml:space="preserve"> </w:t>
      </w:r>
      <w:r>
        <w:rPr>
          <w:rFonts w:ascii="Arial" w:hAnsi="Arial"/>
          <w:color w:val="6D6E71"/>
          <w:sz w:val="20"/>
        </w:rPr>
        <w:t>Safety fears for movement outside home (harm,</w:t>
      </w:r>
      <w:r>
        <w:rPr>
          <w:rFonts w:ascii="Arial" w:hAnsi="Arial"/>
          <w:color w:val="6D6E71"/>
          <w:spacing w:val="-34"/>
          <w:sz w:val="20"/>
        </w:rPr>
        <w:t xml:space="preserve"> </w:t>
      </w:r>
      <w:r>
        <w:rPr>
          <w:rFonts w:ascii="Arial" w:hAnsi="Arial"/>
          <w:color w:val="6D6E71"/>
          <w:sz w:val="20"/>
        </w:rPr>
        <w:t>injuries)</w:t>
      </w:r>
    </w:p>
    <w:p w:rsidR="009702CD" w:rsidRDefault="00166ADE">
      <w:pPr>
        <w:pStyle w:val="ListParagraph"/>
        <w:numPr>
          <w:ilvl w:val="0"/>
          <w:numId w:val="8"/>
        </w:numPr>
        <w:tabs>
          <w:tab w:val="left" w:pos="920"/>
        </w:tabs>
        <w:spacing w:line="230" w:lineRule="exact"/>
        <w:ind w:firstLine="0"/>
        <w:rPr>
          <w:rFonts w:ascii="Arial"/>
          <w:sz w:val="20"/>
        </w:rPr>
      </w:pPr>
      <w:r>
        <w:rPr>
          <w:rFonts w:ascii="Arial"/>
          <w:color w:val="6D6E71"/>
          <w:sz w:val="20"/>
        </w:rPr>
        <w:t>Services are not</w:t>
      </w:r>
      <w:r>
        <w:rPr>
          <w:rFonts w:ascii="Arial"/>
          <w:color w:val="6D6E71"/>
          <w:spacing w:val="-13"/>
          <w:sz w:val="20"/>
        </w:rPr>
        <w:t xml:space="preserve"> </w:t>
      </w:r>
      <w:r>
        <w:rPr>
          <w:rFonts w:ascii="Arial"/>
          <w:color w:val="6D6E71"/>
          <w:sz w:val="20"/>
        </w:rPr>
        <w:t>available</w:t>
      </w:r>
    </w:p>
    <w:p w:rsidR="009702CD" w:rsidRDefault="00166ADE">
      <w:pPr>
        <w:pStyle w:val="ListParagraph"/>
        <w:numPr>
          <w:ilvl w:val="0"/>
          <w:numId w:val="8"/>
        </w:numPr>
        <w:tabs>
          <w:tab w:val="left" w:pos="920"/>
        </w:tabs>
        <w:spacing w:before="120"/>
        <w:ind w:firstLine="0"/>
        <w:rPr>
          <w:rFonts w:ascii="Arial"/>
          <w:sz w:val="20"/>
        </w:rPr>
      </w:pPr>
      <w:r>
        <w:rPr>
          <w:rFonts w:ascii="Arial"/>
          <w:color w:val="6D6E71"/>
          <w:sz w:val="20"/>
        </w:rPr>
        <w:t>Services are too</w:t>
      </w:r>
      <w:r>
        <w:rPr>
          <w:rFonts w:ascii="Arial"/>
          <w:color w:val="6D6E71"/>
          <w:spacing w:val="-13"/>
          <w:sz w:val="20"/>
        </w:rPr>
        <w:t xml:space="preserve"> </w:t>
      </w:r>
      <w:r>
        <w:rPr>
          <w:rFonts w:ascii="Arial"/>
          <w:color w:val="6D6E71"/>
          <w:sz w:val="20"/>
        </w:rPr>
        <w:t>expensive</w:t>
      </w:r>
    </w:p>
    <w:p w:rsidR="009702CD" w:rsidRDefault="00166ADE">
      <w:pPr>
        <w:pStyle w:val="ListParagraph"/>
        <w:numPr>
          <w:ilvl w:val="0"/>
          <w:numId w:val="8"/>
        </w:numPr>
        <w:tabs>
          <w:tab w:val="left" w:pos="920"/>
        </w:tabs>
        <w:spacing w:before="119"/>
        <w:ind w:firstLine="0"/>
        <w:rPr>
          <w:rFonts w:ascii="Arial"/>
          <w:sz w:val="20"/>
        </w:rPr>
      </w:pPr>
      <w:r>
        <w:rPr>
          <w:rFonts w:ascii="Arial"/>
          <w:color w:val="6D6E71"/>
          <w:w w:val="105"/>
          <w:sz w:val="20"/>
        </w:rPr>
        <w:t>Services</w:t>
      </w:r>
      <w:r>
        <w:rPr>
          <w:rFonts w:ascii="Arial"/>
          <w:color w:val="6D6E71"/>
          <w:spacing w:val="-9"/>
          <w:w w:val="105"/>
          <w:sz w:val="20"/>
        </w:rPr>
        <w:t xml:space="preserve"> </w:t>
      </w:r>
      <w:r>
        <w:rPr>
          <w:rFonts w:ascii="Arial"/>
          <w:color w:val="6D6E71"/>
          <w:w w:val="105"/>
          <w:sz w:val="20"/>
        </w:rPr>
        <w:t>are</w:t>
      </w:r>
      <w:r>
        <w:rPr>
          <w:rFonts w:ascii="Arial"/>
          <w:color w:val="6D6E71"/>
          <w:spacing w:val="-9"/>
          <w:w w:val="105"/>
          <w:sz w:val="20"/>
        </w:rPr>
        <w:t xml:space="preserve"> </w:t>
      </w:r>
      <w:r>
        <w:rPr>
          <w:rFonts w:ascii="Arial"/>
          <w:color w:val="6D6E71"/>
          <w:w w:val="105"/>
          <w:sz w:val="20"/>
        </w:rPr>
        <w:t>far</w:t>
      </w:r>
      <w:r>
        <w:rPr>
          <w:rFonts w:ascii="Arial"/>
          <w:color w:val="6D6E71"/>
          <w:spacing w:val="-9"/>
          <w:w w:val="105"/>
          <w:sz w:val="20"/>
        </w:rPr>
        <w:t xml:space="preserve"> </w:t>
      </w:r>
      <w:r>
        <w:rPr>
          <w:rFonts w:ascii="Arial"/>
          <w:color w:val="6D6E71"/>
          <w:w w:val="105"/>
          <w:sz w:val="20"/>
        </w:rPr>
        <w:t>away</w:t>
      </w:r>
      <w:r>
        <w:rPr>
          <w:rFonts w:ascii="Arial"/>
          <w:color w:val="6D6E71"/>
          <w:spacing w:val="-9"/>
          <w:w w:val="105"/>
          <w:sz w:val="20"/>
        </w:rPr>
        <w:t xml:space="preserve"> </w:t>
      </w:r>
      <w:r>
        <w:rPr>
          <w:rFonts w:ascii="Arial"/>
          <w:color w:val="6D6E71"/>
          <w:w w:val="105"/>
          <w:sz w:val="20"/>
        </w:rPr>
        <w:t>and</w:t>
      </w:r>
      <w:r>
        <w:rPr>
          <w:rFonts w:ascii="Arial"/>
          <w:color w:val="6D6E71"/>
          <w:spacing w:val="-9"/>
          <w:w w:val="105"/>
          <w:sz w:val="20"/>
        </w:rPr>
        <w:t xml:space="preserve"> </w:t>
      </w:r>
      <w:r>
        <w:rPr>
          <w:rFonts w:ascii="Arial"/>
          <w:color w:val="6D6E71"/>
          <w:w w:val="105"/>
          <w:sz w:val="20"/>
        </w:rPr>
        <w:t>transportation</w:t>
      </w:r>
      <w:r>
        <w:rPr>
          <w:rFonts w:ascii="Arial"/>
          <w:color w:val="6D6E71"/>
          <w:spacing w:val="-9"/>
          <w:w w:val="105"/>
          <w:sz w:val="20"/>
        </w:rPr>
        <w:t xml:space="preserve"> </w:t>
      </w:r>
      <w:r>
        <w:rPr>
          <w:rFonts w:ascii="Arial"/>
          <w:color w:val="6D6E71"/>
          <w:w w:val="105"/>
          <w:sz w:val="20"/>
        </w:rPr>
        <w:t>is</w:t>
      </w:r>
      <w:r>
        <w:rPr>
          <w:rFonts w:ascii="Arial"/>
          <w:color w:val="6D6E71"/>
          <w:spacing w:val="-9"/>
          <w:w w:val="105"/>
          <w:sz w:val="20"/>
        </w:rPr>
        <w:t xml:space="preserve"> </w:t>
      </w:r>
      <w:r>
        <w:rPr>
          <w:rFonts w:ascii="Arial"/>
          <w:color w:val="6D6E71"/>
          <w:w w:val="105"/>
          <w:sz w:val="20"/>
        </w:rPr>
        <w:t>not</w:t>
      </w:r>
      <w:r>
        <w:rPr>
          <w:rFonts w:ascii="Arial"/>
          <w:color w:val="6D6E71"/>
          <w:spacing w:val="-9"/>
          <w:w w:val="105"/>
          <w:sz w:val="20"/>
        </w:rPr>
        <w:t xml:space="preserve"> </w:t>
      </w:r>
      <w:r>
        <w:rPr>
          <w:rFonts w:ascii="Arial"/>
          <w:color w:val="6D6E71"/>
          <w:w w:val="105"/>
          <w:sz w:val="20"/>
        </w:rPr>
        <w:t>available</w:t>
      </w:r>
    </w:p>
    <w:p w:rsidR="009702CD" w:rsidRDefault="00166ADE">
      <w:pPr>
        <w:pStyle w:val="ListParagraph"/>
        <w:numPr>
          <w:ilvl w:val="0"/>
          <w:numId w:val="8"/>
        </w:numPr>
        <w:tabs>
          <w:tab w:val="left" w:pos="920"/>
        </w:tabs>
        <w:spacing w:before="119"/>
        <w:ind w:firstLine="0"/>
        <w:rPr>
          <w:rFonts w:ascii="Arial"/>
          <w:sz w:val="20"/>
        </w:rPr>
      </w:pPr>
      <w:r>
        <w:rPr>
          <w:rFonts w:ascii="Arial"/>
          <w:color w:val="6D6E71"/>
          <w:sz w:val="20"/>
        </w:rPr>
        <w:t>Services are far away and transportation is too</w:t>
      </w:r>
      <w:r>
        <w:rPr>
          <w:rFonts w:ascii="Arial"/>
          <w:color w:val="6D6E71"/>
          <w:spacing w:val="-29"/>
          <w:sz w:val="20"/>
        </w:rPr>
        <w:t xml:space="preserve"> </w:t>
      </w:r>
      <w:r>
        <w:rPr>
          <w:rFonts w:ascii="Arial"/>
          <w:color w:val="6D6E71"/>
          <w:sz w:val="20"/>
        </w:rPr>
        <w:t>expensive</w:t>
      </w:r>
    </w:p>
    <w:p w:rsidR="009702CD" w:rsidRDefault="00166ADE">
      <w:pPr>
        <w:pStyle w:val="ListParagraph"/>
        <w:numPr>
          <w:ilvl w:val="0"/>
          <w:numId w:val="8"/>
        </w:numPr>
        <w:tabs>
          <w:tab w:val="left" w:pos="920"/>
        </w:tabs>
        <w:spacing w:before="119"/>
        <w:ind w:firstLine="0"/>
        <w:rPr>
          <w:rFonts w:ascii="Arial"/>
          <w:sz w:val="20"/>
        </w:rPr>
      </w:pPr>
      <w:r>
        <w:rPr>
          <w:rFonts w:ascii="Arial"/>
          <w:color w:val="6D6E71"/>
          <w:w w:val="105"/>
          <w:sz w:val="20"/>
        </w:rPr>
        <w:t>Services</w:t>
      </w:r>
      <w:r>
        <w:rPr>
          <w:rFonts w:ascii="Arial"/>
          <w:color w:val="6D6E71"/>
          <w:spacing w:val="-12"/>
          <w:w w:val="105"/>
          <w:sz w:val="20"/>
        </w:rPr>
        <w:t xml:space="preserve"> </w:t>
      </w:r>
      <w:r>
        <w:rPr>
          <w:rFonts w:ascii="Arial"/>
          <w:color w:val="6D6E71"/>
          <w:w w:val="105"/>
          <w:sz w:val="20"/>
        </w:rPr>
        <w:t>are</w:t>
      </w:r>
      <w:r>
        <w:rPr>
          <w:rFonts w:ascii="Arial"/>
          <w:color w:val="6D6E71"/>
          <w:spacing w:val="-12"/>
          <w:w w:val="105"/>
          <w:sz w:val="20"/>
        </w:rPr>
        <w:t xml:space="preserve"> </w:t>
      </w:r>
      <w:r>
        <w:rPr>
          <w:rFonts w:ascii="Arial"/>
          <w:color w:val="6D6E71"/>
          <w:w w:val="105"/>
          <w:sz w:val="20"/>
        </w:rPr>
        <w:t>far</w:t>
      </w:r>
      <w:r>
        <w:rPr>
          <w:rFonts w:ascii="Arial"/>
          <w:color w:val="6D6E71"/>
          <w:spacing w:val="-12"/>
          <w:w w:val="105"/>
          <w:sz w:val="20"/>
        </w:rPr>
        <w:t xml:space="preserve"> </w:t>
      </w:r>
      <w:r>
        <w:rPr>
          <w:rFonts w:ascii="Arial"/>
          <w:color w:val="6D6E71"/>
          <w:w w:val="105"/>
          <w:sz w:val="20"/>
        </w:rPr>
        <w:t>away</w:t>
      </w:r>
      <w:r>
        <w:rPr>
          <w:rFonts w:ascii="Arial"/>
          <w:color w:val="6D6E71"/>
          <w:spacing w:val="-12"/>
          <w:w w:val="105"/>
          <w:sz w:val="20"/>
        </w:rPr>
        <w:t xml:space="preserve"> </w:t>
      </w:r>
      <w:r>
        <w:rPr>
          <w:rFonts w:ascii="Arial"/>
          <w:color w:val="6D6E71"/>
          <w:w w:val="105"/>
          <w:sz w:val="20"/>
        </w:rPr>
        <w:t>and</w:t>
      </w:r>
      <w:r>
        <w:rPr>
          <w:rFonts w:ascii="Arial"/>
          <w:color w:val="6D6E71"/>
          <w:spacing w:val="-12"/>
          <w:w w:val="105"/>
          <w:sz w:val="20"/>
        </w:rPr>
        <w:t xml:space="preserve"> </w:t>
      </w:r>
      <w:r>
        <w:rPr>
          <w:rFonts w:ascii="Arial"/>
          <w:color w:val="6D6E71"/>
          <w:w w:val="105"/>
          <w:sz w:val="20"/>
        </w:rPr>
        <w:t>transportation</w:t>
      </w:r>
      <w:r>
        <w:rPr>
          <w:rFonts w:ascii="Arial"/>
          <w:color w:val="6D6E71"/>
          <w:spacing w:val="-12"/>
          <w:w w:val="105"/>
          <w:sz w:val="20"/>
        </w:rPr>
        <w:t xml:space="preserve"> </w:t>
      </w:r>
      <w:r>
        <w:rPr>
          <w:rFonts w:ascii="Arial"/>
          <w:color w:val="6D6E71"/>
          <w:w w:val="105"/>
          <w:sz w:val="20"/>
        </w:rPr>
        <w:t>is</w:t>
      </w:r>
      <w:r>
        <w:rPr>
          <w:rFonts w:ascii="Arial"/>
          <w:color w:val="6D6E71"/>
          <w:spacing w:val="-12"/>
          <w:w w:val="105"/>
          <w:sz w:val="20"/>
        </w:rPr>
        <w:t xml:space="preserve"> </w:t>
      </w:r>
      <w:r>
        <w:rPr>
          <w:rFonts w:ascii="Arial"/>
          <w:color w:val="6D6E71"/>
          <w:w w:val="105"/>
          <w:sz w:val="20"/>
        </w:rPr>
        <w:t>not</w:t>
      </w:r>
      <w:r>
        <w:rPr>
          <w:rFonts w:ascii="Arial"/>
          <w:color w:val="6D6E71"/>
          <w:spacing w:val="-12"/>
          <w:w w:val="105"/>
          <w:sz w:val="20"/>
        </w:rPr>
        <w:t xml:space="preserve"> </w:t>
      </w:r>
      <w:r>
        <w:rPr>
          <w:rFonts w:ascii="Arial"/>
          <w:color w:val="6D6E71"/>
          <w:w w:val="105"/>
          <w:sz w:val="20"/>
        </w:rPr>
        <w:t>accessible</w:t>
      </w:r>
      <w:r>
        <w:rPr>
          <w:rFonts w:ascii="Arial"/>
          <w:color w:val="6D6E71"/>
          <w:spacing w:val="-12"/>
          <w:w w:val="105"/>
          <w:sz w:val="20"/>
        </w:rPr>
        <w:t xml:space="preserve"> </w:t>
      </w:r>
      <w:r>
        <w:rPr>
          <w:rFonts w:ascii="Arial"/>
          <w:color w:val="6D6E71"/>
          <w:w w:val="105"/>
          <w:sz w:val="20"/>
        </w:rPr>
        <w:t>(e.g.</w:t>
      </w:r>
      <w:r>
        <w:rPr>
          <w:rFonts w:ascii="Arial"/>
          <w:color w:val="6D6E71"/>
          <w:spacing w:val="-12"/>
          <w:w w:val="105"/>
          <w:sz w:val="20"/>
        </w:rPr>
        <w:t xml:space="preserve"> </w:t>
      </w:r>
      <w:r>
        <w:rPr>
          <w:rFonts w:ascii="Arial"/>
          <w:color w:val="6D6E71"/>
          <w:w w:val="105"/>
          <w:sz w:val="20"/>
        </w:rPr>
        <w:t>does</w:t>
      </w:r>
      <w:r>
        <w:rPr>
          <w:rFonts w:ascii="Arial"/>
          <w:color w:val="6D6E71"/>
          <w:spacing w:val="-12"/>
          <w:w w:val="105"/>
          <w:sz w:val="20"/>
        </w:rPr>
        <w:t xml:space="preserve"> </w:t>
      </w:r>
      <w:r>
        <w:rPr>
          <w:rFonts w:ascii="Arial"/>
          <w:color w:val="6D6E71"/>
          <w:w w:val="105"/>
          <w:sz w:val="20"/>
        </w:rPr>
        <w:t>not</w:t>
      </w:r>
      <w:r>
        <w:rPr>
          <w:rFonts w:ascii="Arial"/>
          <w:color w:val="6D6E71"/>
          <w:spacing w:val="-12"/>
          <w:w w:val="105"/>
          <w:sz w:val="20"/>
        </w:rPr>
        <w:t xml:space="preserve"> </w:t>
      </w:r>
      <w:r>
        <w:rPr>
          <w:rFonts w:ascii="Arial"/>
          <w:color w:val="6D6E71"/>
          <w:w w:val="105"/>
          <w:sz w:val="20"/>
        </w:rPr>
        <w:t>have</w:t>
      </w:r>
      <w:r>
        <w:rPr>
          <w:rFonts w:ascii="Arial"/>
          <w:color w:val="6D6E71"/>
          <w:spacing w:val="-12"/>
          <w:w w:val="105"/>
          <w:sz w:val="20"/>
        </w:rPr>
        <w:t xml:space="preserve"> </w:t>
      </w:r>
      <w:r>
        <w:rPr>
          <w:rFonts w:ascii="Arial"/>
          <w:color w:val="6D6E71"/>
          <w:w w:val="105"/>
          <w:sz w:val="20"/>
        </w:rPr>
        <w:t>a</w:t>
      </w:r>
      <w:r>
        <w:rPr>
          <w:rFonts w:ascii="Arial"/>
          <w:color w:val="6D6E71"/>
          <w:spacing w:val="-12"/>
          <w:w w:val="105"/>
          <w:sz w:val="20"/>
        </w:rPr>
        <w:t xml:space="preserve"> </w:t>
      </w:r>
      <w:r>
        <w:rPr>
          <w:rFonts w:ascii="Arial"/>
          <w:color w:val="6D6E71"/>
          <w:w w:val="105"/>
          <w:sz w:val="20"/>
        </w:rPr>
        <w:t>lift,</w:t>
      </w:r>
      <w:r>
        <w:rPr>
          <w:rFonts w:ascii="Arial"/>
          <w:color w:val="6D6E71"/>
          <w:spacing w:val="-12"/>
          <w:w w:val="105"/>
          <w:sz w:val="20"/>
        </w:rPr>
        <w:t xml:space="preserve"> </w:t>
      </w:r>
      <w:r>
        <w:rPr>
          <w:rFonts w:ascii="Arial"/>
          <w:color w:val="6D6E71"/>
          <w:w w:val="105"/>
          <w:sz w:val="20"/>
        </w:rPr>
        <w:t>handrail)</w:t>
      </w:r>
    </w:p>
    <w:p w:rsidR="009702CD" w:rsidRDefault="00166ADE">
      <w:pPr>
        <w:pStyle w:val="ListParagraph"/>
        <w:numPr>
          <w:ilvl w:val="0"/>
          <w:numId w:val="8"/>
        </w:numPr>
        <w:tabs>
          <w:tab w:val="left" w:pos="920"/>
        </w:tabs>
        <w:spacing w:before="119"/>
        <w:ind w:firstLine="0"/>
        <w:rPr>
          <w:rFonts w:ascii="Arial"/>
          <w:sz w:val="20"/>
        </w:rPr>
      </w:pPr>
      <w:r>
        <w:rPr>
          <w:rFonts w:ascii="Arial"/>
          <w:color w:val="6D6E71"/>
          <w:sz w:val="20"/>
        </w:rPr>
        <w:t>Services</w:t>
      </w:r>
      <w:r>
        <w:rPr>
          <w:rFonts w:ascii="Arial"/>
          <w:color w:val="6D6E71"/>
          <w:spacing w:val="-5"/>
          <w:sz w:val="20"/>
        </w:rPr>
        <w:t xml:space="preserve"> </w:t>
      </w:r>
      <w:r>
        <w:rPr>
          <w:rFonts w:ascii="Arial"/>
          <w:color w:val="6D6E71"/>
          <w:sz w:val="20"/>
        </w:rPr>
        <w:t>are</w:t>
      </w:r>
      <w:r>
        <w:rPr>
          <w:rFonts w:ascii="Arial"/>
          <w:color w:val="6D6E71"/>
          <w:spacing w:val="-5"/>
          <w:sz w:val="20"/>
        </w:rPr>
        <w:t xml:space="preserve"> </w:t>
      </w:r>
      <w:r>
        <w:rPr>
          <w:rFonts w:ascii="Arial"/>
          <w:color w:val="6D6E71"/>
          <w:sz w:val="20"/>
        </w:rPr>
        <w:t>delivered</w:t>
      </w:r>
      <w:r>
        <w:rPr>
          <w:rFonts w:ascii="Arial"/>
          <w:color w:val="6D6E71"/>
          <w:spacing w:val="-5"/>
          <w:sz w:val="20"/>
        </w:rPr>
        <w:t xml:space="preserve"> </w:t>
      </w:r>
      <w:r>
        <w:rPr>
          <w:rFonts w:ascii="Arial"/>
          <w:color w:val="6D6E71"/>
          <w:sz w:val="20"/>
        </w:rPr>
        <w:t>in</w:t>
      </w:r>
      <w:r>
        <w:rPr>
          <w:rFonts w:ascii="Arial"/>
          <w:color w:val="6D6E71"/>
          <w:spacing w:val="-5"/>
          <w:sz w:val="20"/>
        </w:rPr>
        <w:t xml:space="preserve"> </w:t>
      </w:r>
      <w:r>
        <w:rPr>
          <w:rFonts w:ascii="Arial"/>
          <w:color w:val="6D6E71"/>
          <w:sz w:val="20"/>
        </w:rPr>
        <w:t>places</w:t>
      </w:r>
      <w:r>
        <w:rPr>
          <w:rFonts w:ascii="Arial"/>
          <w:color w:val="6D6E71"/>
          <w:spacing w:val="-5"/>
          <w:sz w:val="20"/>
        </w:rPr>
        <w:t xml:space="preserve"> </w:t>
      </w:r>
      <w:r>
        <w:rPr>
          <w:rFonts w:ascii="Arial"/>
          <w:color w:val="6D6E71"/>
          <w:sz w:val="20"/>
        </w:rPr>
        <w:t>that</w:t>
      </w:r>
      <w:r>
        <w:rPr>
          <w:rFonts w:ascii="Arial"/>
          <w:color w:val="6D6E71"/>
          <w:spacing w:val="-5"/>
          <w:sz w:val="20"/>
        </w:rPr>
        <w:t xml:space="preserve"> </w:t>
      </w:r>
      <w:r>
        <w:rPr>
          <w:rFonts w:ascii="Arial"/>
          <w:color w:val="6D6E71"/>
          <w:sz w:val="20"/>
        </w:rPr>
        <w:t>are</w:t>
      </w:r>
      <w:r>
        <w:rPr>
          <w:rFonts w:ascii="Arial"/>
          <w:color w:val="6D6E71"/>
          <w:spacing w:val="-5"/>
          <w:sz w:val="20"/>
        </w:rPr>
        <w:t xml:space="preserve"> </w:t>
      </w:r>
      <w:r>
        <w:rPr>
          <w:rFonts w:ascii="Arial"/>
          <w:color w:val="6D6E71"/>
          <w:sz w:val="20"/>
        </w:rPr>
        <w:t>not</w:t>
      </w:r>
      <w:r>
        <w:rPr>
          <w:rFonts w:ascii="Arial"/>
          <w:color w:val="6D6E71"/>
          <w:spacing w:val="-5"/>
          <w:sz w:val="20"/>
        </w:rPr>
        <w:t xml:space="preserve"> </w:t>
      </w:r>
      <w:r>
        <w:rPr>
          <w:rFonts w:ascii="Arial"/>
          <w:color w:val="6D6E71"/>
          <w:sz w:val="20"/>
        </w:rPr>
        <w:t>accessible</w:t>
      </w:r>
      <w:r>
        <w:rPr>
          <w:rFonts w:ascii="Arial"/>
          <w:color w:val="6D6E71"/>
          <w:spacing w:val="-5"/>
          <w:sz w:val="20"/>
        </w:rPr>
        <w:t xml:space="preserve"> </w:t>
      </w:r>
      <w:r>
        <w:rPr>
          <w:rFonts w:ascii="Arial"/>
          <w:color w:val="6D6E71"/>
          <w:sz w:val="20"/>
        </w:rPr>
        <w:t>(e.g.</w:t>
      </w:r>
      <w:r>
        <w:rPr>
          <w:rFonts w:ascii="Arial"/>
          <w:color w:val="6D6E71"/>
          <w:spacing w:val="-5"/>
          <w:sz w:val="20"/>
        </w:rPr>
        <w:t xml:space="preserve"> </w:t>
      </w:r>
      <w:r>
        <w:rPr>
          <w:rFonts w:ascii="Arial"/>
          <w:color w:val="6D6E71"/>
          <w:sz w:val="20"/>
        </w:rPr>
        <w:t>does</w:t>
      </w:r>
      <w:r>
        <w:rPr>
          <w:rFonts w:ascii="Arial"/>
          <w:color w:val="6D6E71"/>
          <w:spacing w:val="-5"/>
          <w:sz w:val="20"/>
        </w:rPr>
        <w:t xml:space="preserve"> </w:t>
      </w:r>
      <w:r>
        <w:rPr>
          <w:rFonts w:ascii="Arial"/>
          <w:color w:val="6D6E71"/>
          <w:sz w:val="20"/>
        </w:rPr>
        <w:t>not</w:t>
      </w:r>
      <w:r>
        <w:rPr>
          <w:rFonts w:ascii="Arial"/>
          <w:color w:val="6D6E71"/>
          <w:spacing w:val="-5"/>
          <w:sz w:val="20"/>
        </w:rPr>
        <w:t xml:space="preserve"> </w:t>
      </w:r>
      <w:r>
        <w:rPr>
          <w:rFonts w:ascii="Arial"/>
          <w:color w:val="6D6E71"/>
          <w:sz w:val="20"/>
        </w:rPr>
        <w:t>have</w:t>
      </w:r>
      <w:r>
        <w:rPr>
          <w:rFonts w:ascii="Arial"/>
          <w:color w:val="6D6E71"/>
          <w:spacing w:val="-5"/>
          <w:sz w:val="20"/>
        </w:rPr>
        <w:t xml:space="preserve"> </w:t>
      </w:r>
      <w:r>
        <w:rPr>
          <w:rFonts w:ascii="Arial"/>
          <w:color w:val="6D6E71"/>
          <w:sz w:val="20"/>
        </w:rPr>
        <w:t>a</w:t>
      </w:r>
      <w:r>
        <w:rPr>
          <w:rFonts w:ascii="Arial"/>
          <w:color w:val="6D6E71"/>
          <w:spacing w:val="-5"/>
          <w:sz w:val="20"/>
        </w:rPr>
        <w:t xml:space="preserve"> </w:t>
      </w:r>
      <w:r>
        <w:rPr>
          <w:rFonts w:ascii="Arial"/>
          <w:color w:val="6D6E71"/>
          <w:sz w:val="20"/>
        </w:rPr>
        <w:t>ramp,</w:t>
      </w:r>
      <w:r>
        <w:rPr>
          <w:rFonts w:ascii="Arial"/>
          <w:color w:val="6D6E71"/>
          <w:spacing w:val="-5"/>
          <w:sz w:val="20"/>
        </w:rPr>
        <w:t xml:space="preserve"> </w:t>
      </w:r>
      <w:r>
        <w:rPr>
          <w:rFonts w:ascii="Arial"/>
          <w:color w:val="6D6E71"/>
          <w:sz w:val="20"/>
        </w:rPr>
        <w:t>wide</w:t>
      </w:r>
      <w:r>
        <w:rPr>
          <w:rFonts w:ascii="Arial"/>
          <w:color w:val="6D6E71"/>
          <w:spacing w:val="-5"/>
          <w:sz w:val="20"/>
        </w:rPr>
        <w:t xml:space="preserve"> </w:t>
      </w:r>
      <w:r>
        <w:rPr>
          <w:rFonts w:ascii="Arial"/>
          <w:color w:val="6D6E71"/>
          <w:sz w:val="20"/>
        </w:rPr>
        <w:t>door)</w:t>
      </w:r>
    </w:p>
    <w:p w:rsidR="009702CD" w:rsidRDefault="00166ADE">
      <w:pPr>
        <w:pStyle w:val="ListParagraph"/>
        <w:numPr>
          <w:ilvl w:val="0"/>
          <w:numId w:val="8"/>
        </w:numPr>
        <w:tabs>
          <w:tab w:val="left" w:pos="920"/>
        </w:tabs>
        <w:spacing w:before="119"/>
        <w:ind w:firstLine="0"/>
        <w:rPr>
          <w:rFonts w:ascii="Arial"/>
          <w:sz w:val="20"/>
        </w:rPr>
      </w:pPr>
      <w:r>
        <w:rPr>
          <w:rFonts w:ascii="Arial"/>
          <w:color w:val="6D6E71"/>
          <w:sz w:val="20"/>
        </w:rPr>
        <w:t>Services</w:t>
      </w:r>
      <w:r>
        <w:rPr>
          <w:rFonts w:ascii="Arial"/>
          <w:color w:val="6D6E71"/>
          <w:spacing w:val="-3"/>
          <w:sz w:val="20"/>
        </w:rPr>
        <w:t xml:space="preserve"> </w:t>
      </w:r>
      <w:r>
        <w:rPr>
          <w:rFonts w:ascii="Arial"/>
          <w:color w:val="6D6E71"/>
          <w:sz w:val="20"/>
        </w:rPr>
        <w:t>are</w:t>
      </w:r>
      <w:r>
        <w:rPr>
          <w:rFonts w:ascii="Arial"/>
          <w:color w:val="6D6E71"/>
          <w:spacing w:val="-3"/>
          <w:sz w:val="20"/>
        </w:rPr>
        <w:t xml:space="preserve"> </w:t>
      </w:r>
      <w:r>
        <w:rPr>
          <w:rFonts w:ascii="Arial"/>
          <w:color w:val="6D6E71"/>
          <w:sz w:val="20"/>
        </w:rPr>
        <w:t>delivered</w:t>
      </w:r>
      <w:r>
        <w:rPr>
          <w:rFonts w:ascii="Arial"/>
          <w:color w:val="6D6E71"/>
          <w:spacing w:val="-3"/>
          <w:sz w:val="20"/>
        </w:rPr>
        <w:t xml:space="preserve"> </w:t>
      </w:r>
      <w:r>
        <w:rPr>
          <w:rFonts w:ascii="Arial"/>
          <w:color w:val="6D6E71"/>
          <w:sz w:val="20"/>
        </w:rPr>
        <w:t>in</w:t>
      </w:r>
      <w:r>
        <w:rPr>
          <w:rFonts w:ascii="Arial"/>
          <w:color w:val="6D6E71"/>
          <w:spacing w:val="-3"/>
          <w:sz w:val="20"/>
        </w:rPr>
        <w:t xml:space="preserve"> </w:t>
      </w:r>
      <w:r>
        <w:rPr>
          <w:rFonts w:ascii="Arial"/>
          <w:color w:val="6D6E71"/>
          <w:sz w:val="20"/>
        </w:rPr>
        <w:t>places</w:t>
      </w:r>
      <w:r>
        <w:rPr>
          <w:rFonts w:ascii="Arial"/>
          <w:color w:val="6D6E71"/>
          <w:spacing w:val="-3"/>
          <w:sz w:val="20"/>
        </w:rPr>
        <w:t xml:space="preserve"> </w:t>
      </w:r>
      <w:r>
        <w:rPr>
          <w:rFonts w:ascii="Arial"/>
          <w:color w:val="6D6E71"/>
          <w:sz w:val="20"/>
        </w:rPr>
        <w:t>that</w:t>
      </w:r>
      <w:r>
        <w:rPr>
          <w:rFonts w:ascii="Arial"/>
          <w:color w:val="6D6E71"/>
          <w:spacing w:val="-3"/>
          <w:sz w:val="20"/>
        </w:rPr>
        <w:t xml:space="preserve"> </w:t>
      </w:r>
      <w:r>
        <w:rPr>
          <w:rFonts w:ascii="Arial"/>
          <w:color w:val="6D6E71"/>
          <w:sz w:val="20"/>
        </w:rPr>
        <w:t>are</w:t>
      </w:r>
      <w:r>
        <w:rPr>
          <w:rFonts w:ascii="Arial"/>
          <w:color w:val="6D6E71"/>
          <w:spacing w:val="-3"/>
          <w:sz w:val="20"/>
        </w:rPr>
        <w:t xml:space="preserve"> </w:t>
      </w:r>
      <w:r>
        <w:rPr>
          <w:rFonts w:ascii="Arial"/>
          <w:color w:val="6D6E71"/>
          <w:sz w:val="20"/>
        </w:rPr>
        <w:t>not</w:t>
      </w:r>
      <w:r>
        <w:rPr>
          <w:rFonts w:ascii="Arial"/>
          <w:color w:val="6D6E71"/>
          <w:spacing w:val="-3"/>
          <w:sz w:val="20"/>
        </w:rPr>
        <w:t xml:space="preserve"> </w:t>
      </w:r>
      <w:r>
        <w:rPr>
          <w:rFonts w:ascii="Arial"/>
          <w:color w:val="6D6E71"/>
          <w:sz w:val="20"/>
        </w:rPr>
        <w:t>gender</w:t>
      </w:r>
      <w:r>
        <w:rPr>
          <w:rFonts w:ascii="Arial"/>
          <w:color w:val="6D6E71"/>
          <w:spacing w:val="-3"/>
          <w:sz w:val="20"/>
        </w:rPr>
        <w:t xml:space="preserve"> </w:t>
      </w:r>
      <w:r>
        <w:rPr>
          <w:rFonts w:ascii="Arial"/>
          <w:color w:val="6D6E71"/>
          <w:sz w:val="20"/>
        </w:rPr>
        <w:t>sensitive</w:t>
      </w:r>
      <w:r>
        <w:rPr>
          <w:rFonts w:ascii="Arial"/>
          <w:color w:val="6D6E71"/>
          <w:spacing w:val="-3"/>
          <w:sz w:val="20"/>
        </w:rPr>
        <w:t xml:space="preserve"> </w:t>
      </w:r>
      <w:r>
        <w:rPr>
          <w:rFonts w:ascii="Arial"/>
          <w:color w:val="6D6E71"/>
          <w:sz w:val="20"/>
        </w:rPr>
        <w:t>(not</w:t>
      </w:r>
      <w:r>
        <w:rPr>
          <w:rFonts w:ascii="Arial"/>
          <w:color w:val="6D6E71"/>
          <w:spacing w:val="-3"/>
          <w:sz w:val="20"/>
        </w:rPr>
        <w:t xml:space="preserve"> </w:t>
      </w:r>
      <w:r>
        <w:rPr>
          <w:rFonts w:ascii="Arial"/>
          <w:color w:val="6D6E71"/>
          <w:sz w:val="20"/>
        </w:rPr>
        <w:t>comfortable</w:t>
      </w:r>
      <w:r>
        <w:rPr>
          <w:rFonts w:ascii="Arial"/>
          <w:color w:val="6D6E71"/>
          <w:spacing w:val="-3"/>
          <w:sz w:val="20"/>
        </w:rPr>
        <w:t xml:space="preserve"> </w:t>
      </w:r>
      <w:r>
        <w:rPr>
          <w:rFonts w:ascii="Arial"/>
          <w:color w:val="6D6E71"/>
          <w:sz w:val="20"/>
        </w:rPr>
        <w:t>for</w:t>
      </w:r>
      <w:r>
        <w:rPr>
          <w:rFonts w:ascii="Arial"/>
          <w:color w:val="6D6E71"/>
          <w:spacing w:val="-3"/>
          <w:sz w:val="20"/>
        </w:rPr>
        <w:t xml:space="preserve"> </w:t>
      </w:r>
      <w:r>
        <w:rPr>
          <w:rFonts w:ascii="Arial"/>
          <w:color w:val="6D6E71"/>
          <w:sz w:val="20"/>
        </w:rPr>
        <w:t>women</w:t>
      </w:r>
      <w:r>
        <w:rPr>
          <w:rFonts w:ascii="Arial"/>
          <w:color w:val="6D6E71"/>
          <w:spacing w:val="-3"/>
          <w:sz w:val="20"/>
        </w:rPr>
        <w:t xml:space="preserve"> </w:t>
      </w:r>
      <w:r>
        <w:rPr>
          <w:rFonts w:ascii="Arial"/>
          <w:color w:val="6D6E71"/>
          <w:sz w:val="20"/>
        </w:rPr>
        <w:t>or</w:t>
      </w:r>
      <w:r>
        <w:rPr>
          <w:rFonts w:ascii="Arial"/>
          <w:color w:val="6D6E71"/>
          <w:spacing w:val="-3"/>
          <w:sz w:val="20"/>
        </w:rPr>
        <w:t xml:space="preserve"> </w:t>
      </w:r>
      <w:r>
        <w:rPr>
          <w:rFonts w:ascii="Arial"/>
          <w:color w:val="6D6E71"/>
          <w:sz w:val="20"/>
        </w:rPr>
        <w:t>men)</w:t>
      </w:r>
    </w:p>
    <w:p w:rsidR="009702CD" w:rsidRDefault="00166ADE">
      <w:pPr>
        <w:pStyle w:val="ListParagraph"/>
        <w:numPr>
          <w:ilvl w:val="0"/>
          <w:numId w:val="8"/>
        </w:numPr>
        <w:tabs>
          <w:tab w:val="left" w:pos="920"/>
        </w:tabs>
        <w:spacing w:before="119"/>
        <w:ind w:firstLine="0"/>
        <w:rPr>
          <w:rFonts w:ascii="Arial"/>
          <w:sz w:val="20"/>
        </w:rPr>
      </w:pPr>
      <w:r>
        <w:rPr>
          <w:rFonts w:ascii="Arial"/>
          <w:color w:val="6D6E71"/>
          <w:sz w:val="20"/>
        </w:rPr>
        <w:t xml:space="preserve">Staff are not supportive and/or do not know how to communicate with </w:t>
      </w:r>
      <w:r>
        <w:rPr>
          <w:rFonts w:ascii="Arial"/>
          <w:color w:val="6D6E71"/>
          <w:spacing w:val="-3"/>
          <w:sz w:val="20"/>
        </w:rPr>
        <w:t>me/my</w:t>
      </w:r>
      <w:r>
        <w:rPr>
          <w:rFonts w:ascii="Arial"/>
          <w:color w:val="6D6E71"/>
          <w:spacing w:val="-21"/>
          <w:sz w:val="20"/>
        </w:rPr>
        <w:t xml:space="preserve"> </w:t>
      </w:r>
      <w:r>
        <w:rPr>
          <w:rFonts w:ascii="Arial"/>
          <w:color w:val="6D6E71"/>
          <w:sz w:val="20"/>
        </w:rPr>
        <w:t>family</w:t>
      </w:r>
    </w:p>
    <w:p w:rsidR="009702CD" w:rsidRDefault="00166ADE">
      <w:pPr>
        <w:pStyle w:val="ListParagraph"/>
        <w:numPr>
          <w:ilvl w:val="0"/>
          <w:numId w:val="8"/>
        </w:numPr>
        <w:tabs>
          <w:tab w:val="left" w:pos="920"/>
        </w:tabs>
        <w:spacing w:before="120"/>
        <w:ind w:firstLine="0"/>
        <w:rPr>
          <w:rFonts w:ascii="Arial" w:hAnsi="Arial"/>
          <w:sz w:val="20"/>
        </w:rPr>
      </w:pPr>
      <w:r>
        <w:rPr>
          <w:rFonts w:ascii="Arial" w:hAnsi="Arial"/>
          <w:color w:val="6D6E71"/>
          <w:sz w:val="20"/>
        </w:rPr>
        <w:t xml:space="preserve">Services do not meet </w:t>
      </w:r>
      <w:r>
        <w:rPr>
          <w:rFonts w:ascii="Arial" w:hAnsi="Arial"/>
          <w:color w:val="6D6E71"/>
          <w:spacing w:val="-4"/>
          <w:sz w:val="20"/>
        </w:rPr>
        <w:t xml:space="preserve">my/my </w:t>
      </w:r>
      <w:r>
        <w:rPr>
          <w:rFonts w:ascii="Arial" w:hAnsi="Arial"/>
          <w:color w:val="6D6E71"/>
          <w:sz w:val="20"/>
        </w:rPr>
        <w:t>family’s specific</w:t>
      </w:r>
      <w:r>
        <w:rPr>
          <w:rFonts w:ascii="Arial" w:hAnsi="Arial"/>
          <w:color w:val="6D6E71"/>
          <w:spacing w:val="-23"/>
          <w:sz w:val="20"/>
        </w:rPr>
        <w:t xml:space="preserve"> </w:t>
      </w:r>
      <w:r>
        <w:rPr>
          <w:rFonts w:ascii="Arial" w:hAnsi="Arial"/>
          <w:color w:val="6D6E71"/>
          <w:sz w:val="20"/>
        </w:rPr>
        <w:t>needs</w:t>
      </w:r>
    </w:p>
    <w:p w:rsidR="009702CD" w:rsidRDefault="00166ADE">
      <w:pPr>
        <w:pStyle w:val="ListParagraph"/>
        <w:numPr>
          <w:ilvl w:val="0"/>
          <w:numId w:val="8"/>
        </w:numPr>
        <w:tabs>
          <w:tab w:val="left" w:pos="920"/>
        </w:tabs>
        <w:spacing w:before="119"/>
        <w:ind w:firstLine="0"/>
        <w:rPr>
          <w:rFonts w:ascii="Arial"/>
          <w:sz w:val="20"/>
        </w:rPr>
      </w:pPr>
      <w:r>
        <w:pict>
          <v:line id="_x0000_s1153" style="position:absolute;left:0;text-align:left;z-index:20968;mso-wrap-distance-left:0;mso-wrap-distance-right:0;mso-position-horizontal-relative:page" from="36pt,20.95pt" to="559.3pt,20.95pt" strokecolor="#be1f24" strokeweight="1pt">
            <w10:wrap type="topAndBottom" anchorx="page"/>
          </v:line>
        </w:pict>
      </w:r>
      <w:r>
        <w:rPr>
          <w:rFonts w:ascii="Arial"/>
          <w:color w:val="6D6E71"/>
          <w:sz w:val="20"/>
        </w:rPr>
        <w:t>Other</w:t>
      </w:r>
      <w:r>
        <w:rPr>
          <w:rFonts w:ascii="Arial"/>
          <w:color w:val="6D6E71"/>
          <w:spacing w:val="-4"/>
          <w:sz w:val="20"/>
        </w:rPr>
        <w:t xml:space="preserve"> </w:t>
      </w:r>
      <w:r>
        <w:rPr>
          <w:rFonts w:ascii="Arial"/>
          <w:color w:val="6D6E71"/>
          <w:sz w:val="20"/>
        </w:rPr>
        <w:t>(specify)</w:t>
      </w:r>
    </w:p>
    <w:p w:rsidR="009702CD" w:rsidRDefault="009702CD">
      <w:pPr>
        <w:pStyle w:val="BodyText"/>
        <w:spacing w:before="10"/>
        <w:rPr>
          <w:rFonts w:ascii="Arial"/>
          <w:b w:val="0"/>
          <w:sz w:val="11"/>
        </w:rPr>
      </w:pPr>
    </w:p>
    <w:p w:rsidR="009702CD" w:rsidRDefault="00166ADE">
      <w:pPr>
        <w:pStyle w:val="BodyText"/>
        <w:spacing w:before="82"/>
        <w:ind w:left="740"/>
      </w:pPr>
      <w:r>
        <w:rPr>
          <w:color w:val="F26322"/>
          <w:w w:val="95"/>
        </w:rPr>
        <w:t>ENABLING FACTORS TO FACILITATE ACCESS TO SERVICES</w:t>
      </w:r>
    </w:p>
    <w:p w:rsidR="009702CD" w:rsidRDefault="00166ADE">
      <w:pPr>
        <w:spacing w:before="21" w:line="280" w:lineRule="auto"/>
        <w:ind w:left="5067" w:right="570" w:hanging="4283"/>
        <w:rPr>
          <w:rFonts w:ascii="Arial"/>
          <w:sz w:val="20"/>
        </w:rPr>
      </w:pPr>
      <w:r>
        <w:rPr>
          <w:rFonts w:ascii="Arial"/>
          <w:color w:val="6D6E71"/>
          <w:sz w:val="20"/>
        </w:rPr>
        <w:t xml:space="preserve">Among the reasons mentioned, what will be the most important issue which, if solved, will help you access services? </w:t>
      </w:r>
      <w:r>
        <w:rPr>
          <w:rFonts w:ascii="Arial"/>
          <w:color w:val="F26322"/>
          <w:sz w:val="20"/>
        </w:rPr>
        <w:t>(specify one reason)</w:t>
      </w:r>
    </w:p>
    <w:p w:rsidR="009702CD" w:rsidRDefault="009702CD">
      <w:pPr>
        <w:pStyle w:val="BodyText"/>
        <w:spacing w:before="11"/>
        <w:rPr>
          <w:rFonts w:ascii="Arial"/>
          <w:b w:val="0"/>
          <w:sz w:val="21"/>
        </w:rPr>
      </w:pPr>
    </w:p>
    <w:p w:rsidR="009702CD" w:rsidRDefault="00166ADE">
      <w:pPr>
        <w:tabs>
          <w:tab w:val="left" w:pos="5289"/>
          <w:tab w:val="left" w:pos="11175"/>
        </w:tabs>
        <w:ind w:left="720"/>
        <w:rPr>
          <w:rFonts w:ascii="Arial"/>
          <w:sz w:val="20"/>
        </w:rPr>
      </w:pPr>
      <w:r>
        <w:rPr>
          <w:rFonts w:ascii="Arial"/>
          <w:color w:val="FFFFFF"/>
          <w:w w:val="92"/>
          <w:sz w:val="20"/>
          <w:shd w:val="clear" w:color="auto" w:fill="0088CE"/>
        </w:rPr>
        <w:t xml:space="preserve"> </w:t>
      </w:r>
      <w:r>
        <w:rPr>
          <w:rFonts w:ascii="Arial"/>
          <w:color w:val="FFFFFF"/>
          <w:sz w:val="20"/>
          <w:shd w:val="clear" w:color="auto" w:fill="0088CE"/>
        </w:rPr>
        <w:tab/>
        <w:t>Individual</w:t>
      </w:r>
      <w:r>
        <w:rPr>
          <w:rFonts w:ascii="Arial"/>
          <w:color w:val="FFFFFF"/>
          <w:spacing w:val="15"/>
          <w:sz w:val="20"/>
          <w:shd w:val="clear" w:color="auto" w:fill="0088CE"/>
        </w:rPr>
        <w:t xml:space="preserve"> </w:t>
      </w:r>
      <w:r>
        <w:rPr>
          <w:rFonts w:ascii="Arial"/>
          <w:color w:val="FFFFFF"/>
          <w:sz w:val="20"/>
          <w:shd w:val="clear" w:color="auto" w:fill="0088CE"/>
        </w:rPr>
        <w:t>data</w:t>
      </w:r>
      <w:r>
        <w:rPr>
          <w:rFonts w:ascii="Arial"/>
          <w:color w:val="FFFFFF"/>
          <w:sz w:val="20"/>
          <w:shd w:val="clear" w:color="auto" w:fill="0088CE"/>
        </w:rPr>
        <w:tab/>
      </w:r>
    </w:p>
    <w:p w:rsidR="009702CD" w:rsidRDefault="00166ADE">
      <w:pPr>
        <w:pStyle w:val="BodyText"/>
        <w:spacing w:before="197"/>
        <w:ind w:left="2069" w:right="2069"/>
        <w:jc w:val="center"/>
      </w:pPr>
      <w:r>
        <w:rPr>
          <w:color w:val="6D6E71"/>
          <w:w w:val="95"/>
        </w:rPr>
        <w:t>Now I will ask about each of your family members and their status</w:t>
      </w:r>
    </w:p>
    <w:p w:rsidR="009702CD" w:rsidRDefault="00166ADE">
      <w:pPr>
        <w:tabs>
          <w:tab w:val="left" w:pos="2877"/>
          <w:tab w:val="left" w:pos="5421"/>
          <w:tab w:val="left" w:pos="7829"/>
        </w:tabs>
        <w:spacing w:before="233"/>
        <w:ind w:left="184"/>
        <w:jc w:val="center"/>
        <w:rPr>
          <w:rFonts w:ascii="Arial"/>
          <w:sz w:val="20"/>
        </w:rPr>
      </w:pPr>
      <w:r>
        <w:rPr>
          <w:rFonts w:ascii="Arial"/>
          <w:color w:val="0088CE"/>
          <w:sz w:val="20"/>
        </w:rPr>
        <w:t>Name</w:t>
      </w:r>
      <w:r>
        <w:rPr>
          <w:rFonts w:ascii="Arial"/>
          <w:color w:val="0088CE"/>
          <w:sz w:val="20"/>
        </w:rPr>
        <w:tab/>
        <w:t>Age</w:t>
      </w:r>
      <w:r>
        <w:rPr>
          <w:rFonts w:ascii="Arial"/>
          <w:color w:val="0088CE"/>
          <w:sz w:val="20"/>
        </w:rPr>
        <w:tab/>
      </w:r>
      <w:r>
        <w:rPr>
          <w:rFonts w:ascii="Arial"/>
          <w:color w:val="0088CE"/>
          <w:spacing w:val="-3"/>
          <w:sz w:val="20"/>
        </w:rPr>
        <w:t>Work</w:t>
      </w:r>
      <w:r>
        <w:rPr>
          <w:rFonts w:ascii="Arial"/>
          <w:color w:val="0088CE"/>
          <w:spacing w:val="-3"/>
          <w:sz w:val="20"/>
        </w:rPr>
        <w:tab/>
      </w:r>
      <w:r>
        <w:rPr>
          <w:rFonts w:ascii="Arial"/>
          <w:color w:val="0088CE"/>
          <w:sz w:val="20"/>
        </w:rPr>
        <w:t>Education</w:t>
      </w:r>
    </w:p>
    <w:p w:rsidR="009702CD" w:rsidRDefault="00166ADE">
      <w:pPr>
        <w:pStyle w:val="BodyText"/>
        <w:spacing w:before="4"/>
        <w:rPr>
          <w:rFonts w:ascii="Arial"/>
          <w:b w:val="0"/>
          <w:sz w:val="12"/>
        </w:rPr>
      </w:pPr>
      <w:r>
        <w:pict>
          <v:group id="_x0000_s1148" style="position:absolute;margin-left:37.5pt;margin-top:9.1pt;width:520.8pt;height:1pt;z-index:20992;mso-wrap-distance-left:0;mso-wrap-distance-right:0;mso-position-horizontal-relative:page" coordorigin="750,182" coordsize="10416,20">
            <v:line id="_x0000_s1152" style="position:absolute" from="750,192" to="3349,192" strokecolor="#be1f24" strokeweight="1pt"/>
            <v:line id="_x0000_s1151" style="position:absolute" from="3349,192" to="5958,192" strokecolor="#be1f24" strokeweight="1pt"/>
            <v:line id="_x0000_s1150" style="position:absolute" from="5958,192" to="8567,192" strokecolor="#be1f24" strokeweight="1pt"/>
            <v:line id="_x0000_s1149" style="position:absolute" from="8567,192" to="11166,192" strokecolor="#be1f24" strokeweight="1pt"/>
            <w10:wrap type="topAndBottom" anchorx="page"/>
          </v:group>
        </w:pict>
      </w:r>
    </w:p>
    <w:p w:rsidR="009702CD" w:rsidRDefault="009702CD">
      <w:pPr>
        <w:pStyle w:val="BodyText"/>
        <w:spacing w:before="10"/>
        <w:rPr>
          <w:rFonts w:ascii="Arial"/>
          <w:b w:val="0"/>
          <w:sz w:val="10"/>
        </w:rPr>
      </w:pPr>
    </w:p>
    <w:p w:rsidR="009702CD" w:rsidRDefault="009702CD">
      <w:pPr>
        <w:rPr>
          <w:rFonts w:ascii="Arial"/>
          <w:sz w:val="10"/>
        </w:rPr>
        <w:sectPr w:rsidR="009702CD">
          <w:footerReference w:type="even" r:id="rId438"/>
          <w:footerReference w:type="default" r:id="rId439"/>
          <w:pgSz w:w="11910" w:h="16840"/>
          <w:pgMar w:top="1700" w:right="0" w:bottom="880" w:left="0" w:header="720" w:footer="682" w:gutter="0"/>
          <w:cols w:space="720"/>
        </w:sectPr>
      </w:pPr>
    </w:p>
    <w:p w:rsidR="009702CD" w:rsidRDefault="009702CD">
      <w:pPr>
        <w:pStyle w:val="BodyText"/>
        <w:rPr>
          <w:rFonts w:ascii="Arial"/>
          <w:b w:val="0"/>
          <w:sz w:val="26"/>
        </w:rPr>
      </w:pPr>
    </w:p>
    <w:p w:rsidR="009702CD" w:rsidRDefault="009702CD">
      <w:pPr>
        <w:pStyle w:val="BodyText"/>
        <w:spacing w:before="8"/>
        <w:rPr>
          <w:rFonts w:ascii="Arial"/>
          <w:b w:val="0"/>
          <w:sz w:val="25"/>
        </w:rPr>
      </w:pPr>
    </w:p>
    <w:p w:rsidR="009702CD" w:rsidRDefault="00166ADE">
      <w:pPr>
        <w:spacing w:before="1" w:line="249" w:lineRule="auto"/>
        <w:ind w:left="913"/>
        <w:jc w:val="center"/>
        <w:rPr>
          <w:rFonts w:ascii="Arial"/>
          <w:sz w:val="20"/>
        </w:rPr>
      </w:pPr>
      <w:r>
        <w:rPr>
          <w:rFonts w:ascii="Arial"/>
          <w:color w:val="6D6E71"/>
          <w:sz w:val="20"/>
        </w:rPr>
        <w:t>What is the name of your</w:t>
      </w:r>
      <w:r>
        <w:rPr>
          <w:rFonts w:ascii="Arial"/>
          <w:color w:val="6D6E71"/>
          <w:w w:val="101"/>
          <w:sz w:val="20"/>
        </w:rPr>
        <w:t xml:space="preserve"> </w:t>
      </w:r>
      <w:r>
        <w:rPr>
          <w:rFonts w:ascii="Arial"/>
          <w:color w:val="6D6E71"/>
          <w:sz w:val="20"/>
        </w:rPr>
        <w:t>family member and their relationship?</w:t>
      </w:r>
    </w:p>
    <w:p w:rsidR="009702CD" w:rsidRDefault="00166ADE">
      <w:pPr>
        <w:pStyle w:val="BodyText"/>
        <w:rPr>
          <w:rFonts w:ascii="Arial"/>
          <w:b w:val="0"/>
          <w:sz w:val="26"/>
        </w:rPr>
      </w:pPr>
      <w:r>
        <w:rPr>
          <w:b w:val="0"/>
        </w:rPr>
        <w:br w:type="column"/>
      </w:r>
    </w:p>
    <w:p w:rsidR="009702CD" w:rsidRDefault="009702CD">
      <w:pPr>
        <w:pStyle w:val="BodyText"/>
        <w:rPr>
          <w:rFonts w:ascii="Arial"/>
          <w:b w:val="0"/>
          <w:sz w:val="26"/>
        </w:rPr>
      </w:pPr>
    </w:p>
    <w:p w:rsidR="009702CD" w:rsidRDefault="009702CD">
      <w:pPr>
        <w:pStyle w:val="BodyText"/>
        <w:spacing w:before="7"/>
        <w:rPr>
          <w:rFonts w:ascii="Arial"/>
          <w:b w:val="0"/>
        </w:rPr>
      </w:pPr>
    </w:p>
    <w:p w:rsidR="009702CD" w:rsidRDefault="00166ADE">
      <w:pPr>
        <w:ind w:left="587"/>
        <w:rPr>
          <w:rFonts w:ascii="Arial"/>
          <w:sz w:val="20"/>
        </w:rPr>
      </w:pPr>
      <w:r>
        <w:rPr>
          <w:rFonts w:ascii="Arial"/>
          <w:color w:val="6D6E71"/>
          <w:sz w:val="20"/>
        </w:rPr>
        <w:t>How old is</w:t>
      </w:r>
      <w:r>
        <w:rPr>
          <w:rFonts w:ascii="Arial"/>
          <w:color w:val="6D6E71"/>
          <w:spacing w:val="-16"/>
          <w:sz w:val="20"/>
        </w:rPr>
        <w:t xml:space="preserve"> </w:t>
      </w:r>
      <w:r>
        <w:rPr>
          <w:rFonts w:ascii="Arial"/>
          <w:color w:val="6D6E71"/>
          <w:sz w:val="20"/>
        </w:rPr>
        <w:t>(name)?</w:t>
      </w:r>
    </w:p>
    <w:p w:rsidR="009702CD" w:rsidRDefault="00166ADE">
      <w:pPr>
        <w:pStyle w:val="BodyText"/>
        <w:spacing w:before="115" w:line="204" w:lineRule="auto"/>
        <w:ind w:left="429"/>
        <w:jc w:val="center"/>
      </w:pPr>
      <w:r>
        <w:rPr>
          <w:b w:val="0"/>
        </w:rPr>
        <w:br w:type="column"/>
      </w:r>
      <w:r>
        <w:rPr>
          <w:color w:val="6D6E71"/>
          <w:w w:val="90"/>
        </w:rPr>
        <w:t xml:space="preserve">Has (name) worked in the </w:t>
      </w:r>
      <w:r>
        <w:rPr>
          <w:color w:val="6D6E71"/>
          <w:w w:val="95"/>
        </w:rPr>
        <w:t xml:space="preserve">past 7 days to bring an </w:t>
      </w:r>
      <w:r>
        <w:rPr>
          <w:color w:val="6D6E71"/>
          <w:w w:val="85"/>
        </w:rPr>
        <w:t xml:space="preserve">income to your household, </w:t>
      </w:r>
      <w:r>
        <w:rPr>
          <w:color w:val="6D6E71"/>
          <w:w w:val="95"/>
        </w:rPr>
        <w:t xml:space="preserve">with or with-out a work </w:t>
      </w:r>
      <w:r>
        <w:rPr>
          <w:color w:val="6D6E71"/>
          <w:w w:val="90"/>
        </w:rPr>
        <w:t xml:space="preserve">permit (Jordan) / a legal </w:t>
      </w:r>
      <w:r>
        <w:rPr>
          <w:color w:val="6D6E71"/>
          <w:w w:val="80"/>
        </w:rPr>
        <w:t>residency permit (Lebanon)?</w:t>
      </w:r>
      <w:r>
        <w:rPr>
          <w:color w:val="6D6E71"/>
          <w:w w:val="83"/>
        </w:rPr>
        <w:t xml:space="preserve"> </w:t>
      </w:r>
      <w:r>
        <w:rPr>
          <w:color w:val="6D6E71"/>
          <w:w w:val="95"/>
        </w:rPr>
        <w:t>(ONLY for those 5+)</w:t>
      </w:r>
    </w:p>
    <w:p w:rsidR="009702CD" w:rsidRDefault="00166ADE">
      <w:pPr>
        <w:pStyle w:val="BodyText"/>
        <w:spacing w:before="116" w:line="204" w:lineRule="auto"/>
        <w:ind w:left="47" w:right="799"/>
        <w:jc w:val="center"/>
      </w:pPr>
      <w:r>
        <w:rPr>
          <w:b w:val="0"/>
        </w:rPr>
        <w:br w:type="column"/>
      </w:r>
      <w:r>
        <w:rPr>
          <w:color w:val="6D6E71"/>
          <w:w w:val="90"/>
        </w:rPr>
        <w:t>What</w:t>
      </w:r>
      <w:r>
        <w:rPr>
          <w:color w:val="6D6E71"/>
          <w:spacing w:val="-42"/>
          <w:w w:val="90"/>
        </w:rPr>
        <w:t xml:space="preserve"> </w:t>
      </w:r>
      <w:r>
        <w:rPr>
          <w:color w:val="6D6E71"/>
          <w:w w:val="90"/>
        </w:rPr>
        <w:t>is</w:t>
      </w:r>
      <w:r>
        <w:rPr>
          <w:color w:val="6D6E71"/>
          <w:spacing w:val="-42"/>
          <w:w w:val="90"/>
        </w:rPr>
        <w:t xml:space="preserve"> </w:t>
      </w:r>
      <w:r>
        <w:rPr>
          <w:color w:val="6D6E71"/>
          <w:w w:val="90"/>
        </w:rPr>
        <w:t>the</w:t>
      </w:r>
      <w:r>
        <w:rPr>
          <w:color w:val="6D6E71"/>
          <w:spacing w:val="-42"/>
          <w:w w:val="90"/>
        </w:rPr>
        <w:t xml:space="preserve"> </w:t>
      </w:r>
      <w:r>
        <w:rPr>
          <w:color w:val="6D6E71"/>
          <w:w w:val="90"/>
        </w:rPr>
        <w:t>highest</w:t>
      </w:r>
      <w:r>
        <w:rPr>
          <w:color w:val="6D6E71"/>
          <w:spacing w:val="-42"/>
          <w:w w:val="90"/>
        </w:rPr>
        <w:t xml:space="preserve"> </w:t>
      </w:r>
      <w:r>
        <w:rPr>
          <w:color w:val="6D6E71"/>
          <w:w w:val="90"/>
        </w:rPr>
        <w:t>level</w:t>
      </w:r>
      <w:r>
        <w:rPr>
          <w:color w:val="6D6E71"/>
          <w:spacing w:val="-42"/>
          <w:w w:val="90"/>
        </w:rPr>
        <w:t xml:space="preserve"> </w:t>
      </w:r>
      <w:r>
        <w:rPr>
          <w:color w:val="6D6E71"/>
          <w:w w:val="90"/>
        </w:rPr>
        <w:t>of</w:t>
      </w:r>
      <w:r>
        <w:rPr>
          <w:color w:val="6D6E71"/>
          <w:w w:val="87"/>
        </w:rPr>
        <w:t xml:space="preserve"> </w:t>
      </w:r>
      <w:r>
        <w:rPr>
          <w:color w:val="6D6E71"/>
          <w:w w:val="85"/>
        </w:rPr>
        <w:t>education</w:t>
      </w:r>
      <w:r>
        <w:rPr>
          <w:color w:val="6D6E71"/>
          <w:spacing w:val="-33"/>
          <w:w w:val="85"/>
        </w:rPr>
        <w:t xml:space="preserve"> </w:t>
      </w:r>
      <w:r>
        <w:rPr>
          <w:color w:val="6D6E71"/>
          <w:w w:val="85"/>
        </w:rPr>
        <w:t>(name)</w:t>
      </w:r>
      <w:r>
        <w:rPr>
          <w:color w:val="6D6E71"/>
          <w:spacing w:val="-33"/>
          <w:w w:val="85"/>
        </w:rPr>
        <w:t xml:space="preserve"> </w:t>
      </w:r>
      <w:r>
        <w:rPr>
          <w:color w:val="6D6E71"/>
          <w:w w:val="85"/>
        </w:rPr>
        <w:t>attended (or</w:t>
      </w:r>
      <w:r>
        <w:rPr>
          <w:color w:val="6D6E71"/>
          <w:spacing w:val="-28"/>
          <w:w w:val="85"/>
        </w:rPr>
        <w:t xml:space="preserve"> </w:t>
      </w:r>
      <w:r>
        <w:rPr>
          <w:color w:val="6D6E71"/>
          <w:w w:val="85"/>
        </w:rPr>
        <w:t>is</w:t>
      </w:r>
      <w:r>
        <w:rPr>
          <w:color w:val="6D6E71"/>
          <w:spacing w:val="-28"/>
          <w:w w:val="85"/>
        </w:rPr>
        <w:t xml:space="preserve"> </w:t>
      </w:r>
      <w:r>
        <w:rPr>
          <w:color w:val="6D6E71"/>
          <w:w w:val="85"/>
        </w:rPr>
        <w:t>currently</w:t>
      </w:r>
      <w:r>
        <w:rPr>
          <w:color w:val="6D6E71"/>
          <w:spacing w:val="-28"/>
          <w:w w:val="85"/>
        </w:rPr>
        <w:t xml:space="preserve"> </w:t>
      </w:r>
      <w:r>
        <w:rPr>
          <w:color w:val="6D6E71"/>
          <w:w w:val="85"/>
        </w:rPr>
        <w:t xml:space="preserve">attending)? </w:t>
      </w:r>
      <w:r>
        <w:rPr>
          <w:color w:val="6D6E71"/>
          <w:spacing w:val="-6"/>
          <w:w w:val="95"/>
        </w:rPr>
        <w:t>(ONLY</w:t>
      </w:r>
      <w:r>
        <w:rPr>
          <w:color w:val="6D6E71"/>
          <w:spacing w:val="-34"/>
          <w:w w:val="95"/>
        </w:rPr>
        <w:t xml:space="preserve"> </w:t>
      </w:r>
      <w:r>
        <w:rPr>
          <w:color w:val="6D6E71"/>
          <w:w w:val="95"/>
        </w:rPr>
        <w:t>for</w:t>
      </w:r>
      <w:r>
        <w:rPr>
          <w:color w:val="6D6E71"/>
          <w:spacing w:val="-34"/>
          <w:w w:val="95"/>
        </w:rPr>
        <w:t xml:space="preserve"> </w:t>
      </w:r>
      <w:r>
        <w:rPr>
          <w:color w:val="6D6E71"/>
          <w:w w:val="95"/>
        </w:rPr>
        <w:t>those</w:t>
      </w:r>
      <w:r>
        <w:rPr>
          <w:color w:val="6D6E71"/>
          <w:spacing w:val="-34"/>
          <w:w w:val="95"/>
        </w:rPr>
        <w:t xml:space="preserve"> </w:t>
      </w:r>
      <w:r>
        <w:rPr>
          <w:color w:val="6D6E71"/>
          <w:w w:val="95"/>
        </w:rPr>
        <w:t>13</w:t>
      </w:r>
      <w:r>
        <w:rPr>
          <w:color w:val="6D6E71"/>
          <w:spacing w:val="-34"/>
          <w:w w:val="95"/>
        </w:rPr>
        <w:t xml:space="preserve"> </w:t>
      </w:r>
      <w:r>
        <w:rPr>
          <w:color w:val="6D6E71"/>
          <w:w w:val="95"/>
        </w:rPr>
        <w:t>+)</w:t>
      </w:r>
    </w:p>
    <w:p w:rsidR="009702CD" w:rsidRDefault="00166ADE">
      <w:pPr>
        <w:pStyle w:val="BodyText"/>
        <w:spacing w:before="1" w:line="204" w:lineRule="auto"/>
        <w:ind w:left="47" w:right="799"/>
        <w:jc w:val="center"/>
      </w:pPr>
      <w:r>
        <w:rPr>
          <w:color w:val="6D6E71"/>
          <w:w w:val="90"/>
        </w:rPr>
        <w:t xml:space="preserve">For persons aged 6-12 </w:t>
      </w:r>
      <w:r>
        <w:rPr>
          <w:color w:val="6D6E71"/>
          <w:w w:val="85"/>
        </w:rPr>
        <w:t>years</w:t>
      </w:r>
      <w:r>
        <w:rPr>
          <w:color w:val="6D6E71"/>
          <w:spacing w:val="-30"/>
          <w:w w:val="85"/>
        </w:rPr>
        <w:t xml:space="preserve"> </w:t>
      </w:r>
      <w:r>
        <w:rPr>
          <w:color w:val="6D6E71"/>
          <w:w w:val="85"/>
        </w:rPr>
        <w:t>old,</w:t>
      </w:r>
      <w:r>
        <w:rPr>
          <w:color w:val="6D6E71"/>
          <w:spacing w:val="-30"/>
          <w:w w:val="85"/>
        </w:rPr>
        <w:t xml:space="preserve"> </w:t>
      </w:r>
      <w:r>
        <w:rPr>
          <w:color w:val="6D6E71"/>
          <w:w w:val="85"/>
        </w:rPr>
        <w:t>refer</w:t>
      </w:r>
      <w:r>
        <w:rPr>
          <w:color w:val="6D6E71"/>
          <w:spacing w:val="-30"/>
          <w:w w:val="85"/>
        </w:rPr>
        <w:t xml:space="preserve"> </w:t>
      </w:r>
      <w:r>
        <w:rPr>
          <w:color w:val="6D6E71"/>
          <w:w w:val="85"/>
        </w:rPr>
        <w:t>to</w:t>
      </w:r>
      <w:r>
        <w:rPr>
          <w:color w:val="6D6E71"/>
          <w:spacing w:val="-30"/>
          <w:w w:val="85"/>
        </w:rPr>
        <w:t xml:space="preserve"> </w:t>
      </w:r>
      <w:r>
        <w:rPr>
          <w:color w:val="6D6E71"/>
          <w:w w:val="85"/>
        </w:rPr>
        <w:t xml:space="preserve">separate </w:t>
      </w:r>
      <w:r>
        <w:rPr>
          <w:color w:val="6D6E71"/>
          <w:w w:val="90"/>
        </w:rPr>
        <w:t>Qs</w:t>
      </w:r>
    </w:p>
    <w:p w:rsidR="009702CD" w:rsidRDefault="009702CD">
      <w:pPr>
        <w:spacing w:line="204" w:lineRule="auto"/>
        <w:jc w:val="center"/>
        <w:sectPr w:rsidR="009702CD">
          <w:type w:val="continuous"/>
          <w:pgSz w:w="11910" w:h="16840"/>
          <w:pgMar w:top="620" w:right="0" w:bottom="280" w:left="0" w:header="720" w:footer="720" w:gutter="0"/>
          <w:cols w:num="4" w:space="720" w:equalWidth="0">
            <w:col w:w="3176" w:space="40"/>
            <w:col w:w="2297" w:space="39"/>
            <w:col w:w="2992" w:space="39"/>
            <w:col w:w="3327"/>
          </w:cols>
        </w:sectPr>
      </w:pPr>
    </w:p>
    <w:p w:rsidR="009702CD" w:rsidRDefault="009702CD">
      <w:pPr>
        <w:pStyle w:val="BodyText"/>
        <w:spacing w:before="9"/>
        <w:rPr>
          <w:sz w:val="18"/>
        </w:rPr>
      </w:pPr>
    </w:p>
    <w:p w:rsidR="009702CD" w:rsidRDefault="00166ADE">
      <w:pPr>
        <w:pStyle w:val="BodyText"/>
        <w:spacing w:line="20" w:lineRule="exact"/>
        <w:ind w:left="740"/>
        <w:rPr>
          <w:b w:val="0"/>
          <w:sz w:val="2"/>
        </w:rPr>
      </w:pPr>
      <w:r>
        <w:rPr>
          <w:b w:val="0"/>
          <w:sz w:val="2"/>
        </w:rPr>
      </w:r>
      <w:r>
        <w:rPr>
          <w:b w:val="0"/>
          <w:sz w:val="2"/>
        </w:rPr>
        <w:pict>
          <v:group id="_x0000_s1143" style="width:520.8pt;height:1pt;mso-position-horizontal-relative:char;mso-position-vertical-relative:line" coordsize="10416,20">
            <v:line id="_x0000_s1147" style="position:absolute" from="0,10" to="2599,10" strokecolor="#be1f24" strokeweight="1pt"/>
            <v:line id="_x0000_s1146" style="position:absolute" from="2599,10" to="5208,10" strokecolor="#be1f24" strokeweight="1pt"/>
            <v:line id="_x0000_s1145" style="position:absolute" from="5208,10" to="7817,10" strokecolor="#be1f24" strokeweight="1pt"/>
            <v:line id="_x0000_s1144" style="position:absolute" from="7817,10" to="10416,10" strokecolor="#be1f24" strokeweight="1pt"/>
            <w10:wrap type="none"/>
            <w10:anchorlock/>
          </v:group>
        </w:pict>
      </w:r>
    </w:p>
    <w:p w:rsidR="009702CD" w:rsidRDefault="00166ADE">
      <w:pPr>
        <w:spacing w:before="45"/>
        <w:ind w:left="750"/>
        <w:rPr>
          <w:rFonts w:ascii="Arial"/>
          <w:sz w:val="20"/>
        </w:rPr>
      </w:pPr>
      <w:r>
        <w:rPr>
          <w:rFonts w:ascii="Arial"/>
          <w:color w:val="6D6E71"/>
          <w:sz w:val="20"/>
        </w:rPr>
        <w:t>1.</w:t>
      </w:r>
    </w:p>
    <w:p w:rsidR="009702CD" w:rsidRDefault="00166ADE">
      <w:pPr>
        <w:spacing w:before="43"/>
        <w:ind w:left="750"/>
        <w:rPr>
          <w:rFonts w:ascii="Arial"/>
          <w:sz w:val="20"/>
        </w:rPr>
      </w:pPr>
      <w:r>
        <w:rPr>
          <w:rFonts w:ascii="Arial"/>
          <w:color w:val="6D6E71"/>
          <w:sz w:val="20"/>
        </w:rPr>
        <w:t>2.</w:t>
      </w:r>
    </w:p>
    <w:p w:rsidR="009702CD" w:rsidRDefault="00166ADE">
      <w:pPr>
        <w:spacing w:before="43"/>
        <w:ind w:left="750"/>
        <w:rPr>
          <w:rFonts w:ascii="Arial"/>
          <w:sz w:val="20"/>
        </w:rPr>
      </w:pPr>
      <w:r>
        <w:rPr>
          <w:rFonts w:ascii="Arial"/>
          <w:color w:val="6D6E71"/>
          <w:w w:val="90"/>
          <w:sz w:val="20"/>
        </w:rPr>
        <w:t>....</w:t>
      </w:r>
    </w:p>
    <w:p w:rsidR="009702CD" w:rsidRDefault="009702CD">
      <w:pPr>
        <w:rPr>
          <w:rFonts w:ascii="Arial"/>
          <w:sz w:val="20"/>
        </w:rPr>
        <w:sectPr w:rsidR="009702CD">
          <w:type w:val="continuous"/>
          <w:pgSz w:w="11910" w:h="16840"/>
          <w:pgMar w:top="620" w:right="0" w:bottom="280" w:left="0" w:header="720" w:footer="720" w:gutter="0"/>
          <w:cols w:space="720"/>
        </w:sectPr>
      </w:pPr>
    </w:p>
    <w:p w:rsidR="009702CD" w:rsidRDefault="009702CD">
      <w:pPr>
        <w:pStyle w:val="BodyText"/>
        <w:spacing w:before="1"/>
        <w:rPr>
          <w:rFonts w:ascii="Arial"/>
          <w:b w:val="0"/>
          <w:sz w:val="26"/>
        </w:rPr>
      </w:pPr>
    </w:p>
    <w:p w:rsidR="009702CD" w:rsidRDefault="00166ADE">
      <w:pPr>
        <w:pStyle w:val="BodyText"/>
        <w:spacing w:before="82"/>
        <w:ind w:left="2069" w:right="2069"/>
        <w:jc w:val="center"/>
      </w:pPr>
      <w:r>
        <w:rPr>
          <w:color w:val="0088CE"/>
          <w:w w:val="95"/>
        </w:rPr>
        <w:t>FUNCTIONAL DIFFICULTIES</w:t>
      </w:r>
    </w:p>
    <w:p w:rsidR="009702CD" w:rsidRDefault="00166ADE">
      <w:pPr>
        <w:spacing w:before="20" w:line="280" w:lineRule="auto"/>
        <w:ind w:left="720" w:right="570"/>
        <w:rPr>
          <w:rFonts w:ascii="Arial"/>
          <w:sz w:val="20"/>
        </w:rPr>
      </w:pPr>
      <w:r>
        <w:rPr>
          <w:rFonts w:ascii="Arial"/>
          <w:color w:val="6D6E71"/>
          <w:sz w:val="20"/>
        </w:rPr>
        <w:t>Now, I am going to ask you additional questions about your ability to do different activities, and how you have been feeling.</w:t>
      </w:r>
    </w:p>
    <w:p w:rsidR="009702CD" w:rsidRDefault="00166ADE">
      <w:pPr>
        <w:spacing w:before="122" w:line="280" w:lineRule="auto"/>
        <w:ind w:left="720" w:right="717"/>
        <w:jc w:val="both"/>
        <w:rPr>
          <w:rFonts w:ascii="Arial" w:hAnsi="Arial"/>
          <w:sz w:val="20"/>
        </w:rPr>
      </w:pPr>
      <w:r>
        <w:rPr>
          <w:rFonts w:ascii="Arial" w:hAnsi="Arial"/>
          <w:color w:val="6D6E71"/>
          <w:sz w:val="20"/>
        </w:rPr>
        <w:t>Note: Review i</w:t>
      </w:r>
      <w:r>
        <w:rPr>
          <w:rFonts w:ascii="Arial" w:hAnsi="Arial"/>
          <w:color w:val="6D6E71"/>
          <w:sz w:val="20"/>
        </w:rPr>
        <w:t xml:space="preserve">ndividuals’ name and age, and use the </w:t>
      </w:r>
      <w:hyperlink r:id="rId440">
        <w:r>
          <w:rPr>
            <w:rFonts w:ascii="Arial" w:hAnsi="Arial"/>
            <w:color w:val="6D6E71"/>
            <w:sz w:val="20"/>
          </w:rPr>
          <w:t>Washington Group (WG) Children Functioning Module (CF-M)</w:t>
        </w:r>
      </w:hyperlink>
      <w:r>
        <w:rPr>
          <w:rFonts w:ascii="Arial" w:hAnsi="Arial"/>
          <w:color w:val="6D6E71"/>
          <w:sz w:val="20"/>
        </w:rPr>
        <w:t xml:space="preserve"> </w:t>
      </w:r>
      <w:hyperlink r:id="rId441">
        <w:r>
          <w:rPr>
            <w:rFonts w:ascii="Arial" w:hAnsi="Arial"/>
            <w:color w:val="6D6E71"/>
            <w:sz w:val="20"/>
          </w:rPr>
          <w:t xml:space="preserve">2-4 for children aged 2-4; </w:t>
        </w:r>
      </w:hyperlink>
      <w:r>
        <w:rPr>
          <w:rFonts w:ascii="Arial" w:hAnsi="Arial"/>
          <w:color w:val="6D6E71"/>
          <w:sz w:val="20"/>
        </w:rPr>
        <w:t xml:space="preserve">the </w:t>
      </w:r>
      <w:hyperlink r:id="rId442">
        <w:r>
          <w:rPr>
            <w:rFonts w:ascii="Arial" w:hAnsi="Arial"/>
            <w:color w:val="6D6E71"/>
            <w:sz w:val="20"/>
          </w:rPr>
          <w:t>CF-M 5-17</w:t>
        </w:r>
      </w:hyperlink>
      <w:r>
        <w:rPr>
          <w:rFonts w:ascii="Arial" w:hAnsi="Arial"/>
          <w:color w:val="6D6E71"/>
          <w:sz w:val="20"/>
        </w:rPr>
        <w:t xml:space="preserve"> for children aged 5-17, and the WG Extended Set of Functioning (ES) Light set for adults ag</w:t>
      </w:r>
      <w:r>
        <w:rPr>
          <w:rFonts w:ascii="Arial" w:hAnsi="Arial"/>
          <w:color w:val="6D6E71"/>
          <w:sz w:val="20"/>
        </w:rPr>
        <w:t>ed 18+. Results will be recorded for each individual.</w:t>
      </w:r>
    </w:p>
    <w:p w:rsidR="009702CD" w:rsidRDefault="009702CD">
      <w:pPr>
        <w:pStyle w:val="BodyText"/>
        <w:rPr>
          <w:rFonts w:ascii="Arial"/>
          <w:b w:val="0"/>
          <w:sz w:val="26"/>
        </w:rPr>
      </w:pPr>
    </w:p>
    <w:p w:rsidR="009702CD" w:rsidRDefault="009702CD">
      <w:pPr>
        <w:pStyle w:val="BodyText"/>
        <w:spacing w:before="10"/>
        <w:rPr>
          <w:rFonts w:ascii="Arial"/>
          <w:b w:val="0"/>
          <w:sz w:val="21"/>
        </w:rPr>
      </w:pPr>
    </w:p>
    <w:p w:rsidR="009702CD" w:rsidRDefault="00166ADE">
      <w:pPr>
        <w:pStyle w:val="BodyText"/>
        <w:ind w:left="2069" w:right="2069"/>
        <w:jc w:val="center"/>
      </w:pPr>
      <w:r>
        <w:rPr>
          <w:color w:val="0088CE"/>
          <w:w w:val="95"/>
        </w:rPr>
        <w:t>ACCESS TO SPECIALIZED SERVICES</w:t>
      </w:r>
    </w:p>
    <w:p w:rsidR="009702CD" w:rsidRDefault="00166ADE">
      <w:pPr>
        <w:spacing w:before="20"/>
        <w:ind w:left="720"/>
        <w:jc w:val="both"/>
        <w:rPr>
          <w:rFonts w:ascii="Arial" w:hAnsi="Arial"/>
          <w:sz w:val="20"/>
        </w:rPr>
      </w:pPr>
      <w:r>
        <w:rPr>
          <w:rFonts w:ascii="Arial" w:hAnsi="Arial"/>
          <w:color w:val="6D6E71"/>
          <w:w w:val="105"/>
          <w:sz w:val="20"/>
        </w:rPr>
        <w:t>Only for individuals who responded “a lot of difficulty” or “cannot do at all,” and other cut-off conditions for at least</w:t>
      </w:r>
    </w:p>
    <w:p w:rsidR="009702CD" w:rsidRDefault="00166ADE">
      <w:pPr>
        <w:spacing w:before="40"/>
        <w:ind w:left="720"/>
        <w:jc w:val="both"/>
        <w:rPr>
          <w:rFonts w:ascii="Arial"/>
          <w:sz w:val="20"/>
        </w:rPr>
      </w:pPr>
      <w:r>
        <w:rPr>
          <w:rFonts w:ascii="Arial"/>
          <w:color w:val="6D6E71"/>
          <w:sz w:val="20"/>
        </w:rPr>
        <w:t>one domain of WG questions (WF-ES, CFM 2-4 &amp; 5-17)</w:t>
      </w:r>
    </w:p>
    <w:p w:rsidR="009702CD" w:rsidRDefault="009702CD">
      <w:pPr>
        <w:pStyle w:val="BodyText"/>
        <w:spacing w:before="4"/>
        <w:rPr>
          <w:rFonts w:ascii="Arial"/>
          <w:b w:val="0"/>
          <w:sz w:val="24"/>
        </w:rPr>
      </w:pPr>
    </w:p>
    <w:p w:rsidR="009702CD" w:rsidRDefault="00166ADE">
      <w:pPr>
        <w:pStyle w:val="BodyText"/>
        <w:ind w:left="740"/>
        <w:jc w:val="both"/>
      </w:pPr>
      <w:r>
        <w:pict>
          <v:group id="_x0000_s1140" style="position:absolute;left:0;text-align:left;margin-left:37pt;margin-top:20.4pt;width:521.3pt;height:1pt;z-index:21040;mso-wrap-distance-left:0;mso-wrap-distance-right:0;mso-position-horizontal-relative:page" coordorigin="740,408" coordsize="10426,20">
            <v:line id="_x0000_s1142" style="position:absolute" from="740,418" to="2184,418" strokecolor="#be1f24" strokeweight="1pt"/>
            <v:line id="_x0000_s1141" style="position:absolute" from="2184,418" to="11166,418" strokecolor="#be1f24" strokeweight="1pt"/>
            <w10:wrap type="topAndBottom" anchorx="page"/>
          </v:group>
        </w:pict>
      </w:r>
      <w:r>
        <w:rPr>
          <w:color w:val="6D6E71"/>
          <w:w w:val="90"/>
        </w:rPr>
        <w:t>What is the cause of (name)’s functional difficulties? (Select one)</w:t>
      </w:r>
    </w:p>
    <w:p w:rsidR="009702CD" w:rsidRDefault="00166ADE">
      <w:pPr>
        <w:pStyle w:val="ListParagraph"/>
        <w:numPr>
          <w:ilvl w:val="0"/>
          <w:numId w:val="8"/>
        </w:numPr>
        <w:tabs>
          <w:tab w:val="left" w:pos="1002"/>
        </w:tabs>
        <w:ind w:left="1001" w:hanging="209"/>
        <w:jc w:val="both"/>
        <w:rPr>
          <w:b/>
          <w:sz w:val="20"/>
        </w:rPr>
      </w:pPr>
      <w:r>
        <w:rPr>
          <w:b/>
          <w:color w:val="6D6E71"/>
          <w:sz w:val="20"/>
        </w:rPr>
        <w:t>From</w:t>
      </w:r>
      <w:r>
        <w:rPr>
          <w:b/>
          <w:color w:val="6D6E71"/>
          <w:spacing w:val="-39"/>
          <w:sz w:val="20"/>
        </w:rPr>
        <w:t xml:space="preserve"> </w:t>
      </w:r>
      <w:r>
        <w:rPr>
          <w:b/>
          <w:color w:val="6D6E71"/>
          <w:sz w:val="20"/>
        </w:rPr>
        <w:t>birth</w:t>
      </w:r>
      <w:r>
        <w:rPr>
          <w:b/>
          <w:color w:val="6D6E71"/>
          <w:spacing w:val="16"/>
          <w:sz w:val="20"/>
        </w:rPr>
        <w:t xml:space="preserve"> </w:t>
      </w:r>
      <w:r>
        <w:rPr>
          <w:rFonts w:ascii="Times New Roman" w:hAnsi="Times New Roman"/>
          <w:i/>
          <w:color w:val="6D6E71"/>
          <w:sz w:val="20"/>
        </w:rPr>
        <w:t></w:t>
      </w:r>
      <w:r>
        <w:rPr>
          <w:rFonts w:ascii="Times New Roman" w:hAnsi="Times New Roman"/>
          <w:i/>
          <w:color w:val="6D6E71"/>
          <w:spacing w:val="-23"/>
          <w:sz w:val="20"/>
        </w:rPr>
        <w:t xml:space="preserve"> </w:t>
      </w:r>
      <w:r>
        <w:rPr>
          <w:b/>
          <w:color w:val="6D6E71"/>
          <w:sz w:val="20"/>
        </w:rPr>
        <w:t>Injury</w:t>
      </w:r>
      <w:r>
        <w:rPr>
          <w:b/>
          <w:color w:val="6D6E71"/>
          <w:spacing w:val="-11"/>
          <w:sz w:val="20"/>
        </w:rPr>
        <w:t xml:space="preserve"> </w:t>
      </w:r>
      <w:r>
        <w:rPr>
          <w:rFonts w:ascii="Times New Roman" w:hAnsi="Times New Roman"/>
          <w:i/>
          <w:color w:val="6D6E71"/>
          <w:sz w:val="20"/>
        </w:rPr>
        <w:t></w:t>
      </w:r>
      <w:r>
        <w:rPr>
          <w:rFonts w:ascii="Times New Roman" w:hAnsi="Times New Roman"/>
          <w:i/>
          <w:color w:val="6D6E71"/>
          <w:spacing w:val="-23"/>
          <w:sz w:val="20"/>
        </w:rPr>
        <w:t xml:space="preserve"> </w:t>
      </w:r>
      <w:r>
        <w:rPr>
          <w:b/>
          <w:color w:val="6D6E71"/>
          <w:sz w:val="20"/>
        </w:rPr>
        <w:t>Illness</w:t>
      </w:r>
      <w:r>
        <w:rPr>
          <w:b/>
          <w:color w:val="6D6E71"/>
          <w:spacing w:val="-39"/>
          <w:sz w:val="20"/>
        </w:rPr>
        <w:t xml:space="preserve"> </w:t>
      </w:r>
      <w:r>
        <w:rPr>
          <w:b/>
          <w:color w:val="6D6E71"/>
          <w:sz w:val="20"/>
        </w:rPr>
        <w:t>or</w:t>
      </w:r>
      <w:r>
        <w:rPr>
          <w:b/>
          <w:color w:val="6D6E71"/>
          <w:spacing w:val="-39"/>
          <w:sz w:val="20"/>
        </w:rPr>
        <w:t xml:space="preserve"> </w:t>
      </w:r>
      <w:r>
        <w:rPr>
          <w:b/>
          <w:color w:val="6D6E71"/>
          <w:sz w:val="20"/>
        </w:rPr>
        <w:t>disease</w:t>
      </w:r>
      <w:r>
        <w:rPr>
          <w:b/>
          <w:color w:val="6D6E71"/>
          <w:spacing w:val="-11"/>
          <w:sz w:val="20"/>
        </w:rPr>
        <w:t xml:space="preserve"> </w:t>
      </w:r>
      <w:r>
        <w:rPr>
          <w:rFonts w:ascii="Times New Roman" w:hAnsi="Times New Roman"/>
          <w:i/>
          <w:color w:val="6D6E71"/>
          <w:sz w:val="20"/>
        </w:rPr>
        <w:t></w:t>
      </w:r>
      <w:r>
        <w:rPr>
          <w:rFonts w:ascii="Times New Roman" w:hAnsi="Times New Roman"/>
          <w:i/>
          <w:color w:val="6D6E71"/>
          <w:spacing w:val="-23"/>
          <w:sz w:val="20"/>
        </w:rPr>
        <w:t xml:space="preserve"> </w:t>
      </w:r>
      <w:r>
        <w:rPr>
          <w:b/>
          <w:color w:val="6D6E71"/>
          <w:sz w:val="20"/>
        </w:rPr>
        <w:t>Ageing</w:t>
      </w:r>
      <w:r>
        <w:rPr>
          <w:b/>
          <w:color w:val="6D6E71"/>
          <w:spacing w:val="-11"/>
          <w:sz w:val="20"/>
        </w:rPr>
        <w:t xml:space="preserve"> </w:t>
      </w:r>
      <w:r>
        <w:rPr>
          <w:rFonts w:ascii="Times New Roman" w:hAnsi="Times New Roman"/>
          <w:i/>
          <w:color w:val="6D6E71"/>
          <w:sz w:val="20"/>
        </w:rPr>
        <w:t></w:t>
      </w:r>
      <w:r>
        <w:rPr>
          <w:rFonts w:ascii="Times New Roman" w:hAnsi="Times New Roman"/>
          <w:i/>
          <w:color w:val="6D6E71"/>
          <w:spacing w:val="-23"/>
          <w:sz w:val="20"/>
        </w:rPr>
        <w:t xml:space="preserve"> </w:t>
      </w:r>
      <w:r>
        <w:rPr>
          <w:b/>
          <w:color w:val="6D6E71"/>
          <w:sz w:val="20"/>
        </w:rPr>
        <w:t>Malnutrition</w:t>
      </w:r>
      <w:r>
        <w:rPr>
          <w:b/>
          <w:color w:val="6D6E71"/>
          <w:spacing w:val="-39"/>
          <w:sz w:val="20"/>
        </w:rPr>
        <w:t xml:space="preserve"> </w:t>
      </w:r>
      <w:r>
        <w:rPr>
          <w:rFonts w:ascii="Times New Roman" w:hAnsi="Times New Roman"/>
          <w:i/>
          <w:color w:val="6D6E71"/>
          <w:sz w:val="20"/>
        </w:rPr>
        <w:t></w:t>
      </w:r>
      <w:r>
        <w:rPr>
          <w:rFonts w:ascii="Times New Roman" w:hAnsi="Times New Roman"/>
          <w:i/>
          <w:color w:val="6D6E71"/>
          <w:spacing w:val="-23"/>
          <w:sz w:val="20"/>
        </w:rPr>
        <w:t xml:space="preserve"> </w:t>
      </w:r>
      <w:r>
        <w:rPr>
          <w:b/>
          <w:color w:val="6D6E71"/>
          <w:sz w:val="20"/>
        </w:rPr>
        <w:t>Others</w:t>
      </w:r>
      <w:r>
        <w:rPr>
          <w:b/>
          <w:color w:val="6D6E71"/>
          <w:spacing w:val="-39"/>
          <w:sz w:val="20"/>
        </w:rPr>
        <w:t xml:space="preserve"> </w:t>
      </w:r>
      <w:r>
        <w:rPr>
          <w:b/>
          <w:color w:val="6D6E71"/>
          <w:sz w:val="20"/>
        </w:rPr>
        <w:t>(specify)</w:t>
      </w:r>
      <w:r>
        <w:rPr>
          <w:b/>
          <w:color w:val="6D6E71"/>
          <w:spacing w:val="-11"/>
          <w:sz w:val="20"/>
        </w:rPr>
        <w:t xml:space="preserve"> </w:t>
      </w:r>
      <w:r>
        <w:rPr>
          <w:rFonts w:ascii="Times New Roman" w:hAnsi="Times New Roman"/>
          <w:i/>
          <w:color w:val="6D6E71"/>
          <w:sz w:val="20"/>
        </w:rPr>
        <w:t></w:t>
      </w:r>
      <w:r>
        <w:rPr>
          <w:rFonts w:ascii="Times New Roman" w:hAnsi="Times New Roman"/>
          <w:i/>
          <w:color w:val="6D6E71"/>
          <w:spacing w:val="-23"/>
          <w:sz w:val="20"/>
        </w:rPr>
        <w:t xml:space="preserve"> </w:t>
      </w:r>
      <w:r>
        <w:rPr>
          <w:b/>
          <w:color w:val="6D6E71"/>
          <w:sz w:val="20"/>
        </w:rPr>
        <w:t>Do</w:t>
      </w:r>
      <w:r>
        <w:rPr>
          <w:b/>
          <w:color w:val="6D6E71"/>
          <w:spacing w:val="-39"/>
          <w:sz w:val="20"/>
        </w:rPr>
        <w:t xml:space="preserve"> </w:t>
      </w:r>
      <w:r>
        <w:rPr>
          <w:b/>
          <w:color w:val="6D6E71"/>
          <w:sz w:val="20"/>
        </w:rPr>
        <w:t>not</w:t>
      </w:r>
      <w:r>
        <w:rPr>
          <w:b/>
          <w:color w:val="6D6E71"/>
          <w:spacing w:val="-39"/>
          <w:sz w:val="20"/>
        </w:rPr>
        <w:t xml:space="preserve"> </w:t>
      </w:r>
      <w:r>
        <w:rPr>
          <w:b/>
          <w:color w:val="6D6E71"/>
          <w:sz w:val="20"/>
        </w:rPr>
        <w:t>know</w:t>
      </w:r>
    </w:p>
    <w:p w:rsidR="009702CD" w:rsidRDefault="009702CD">
      <w:pPr>
        <w:pStyle w:val="BodyText"/>
        <w:spacing w:before="5"/>
        <w:rPr>
          <w:sz w:val="25"/>
        </w:rPr>
      </w:pPr>
    </w:p>
    <w:p w:rsidR="009702CD" w:rsidRDefault="00166ADE">
      <w:pPr>
        <w:pStyle w:val="BodyText"/>
        <w:ind w:left="740"/>
        <w:jc w:val="both"/>
      </w:pPr>
      <w:r>
        <w:rPr>
          <w:color w:val="6D6E71"/>
          <w:w w:val="90"/>
        </w:rPr>
        <w:t>In case of Injury, Illness or dise</w:t>
      </w:r>
      <w:r>
        <w:rPr>
          <w:color w:val="6D6E71"/>
          <w:w w:val="90"/>
        </w:rPr>
        <w:t>ase, or Malnutrition, ask:</w:t>
      </w:r>
    </w:p>
    <w:p w:rsidR="009702CD" w:rsidRDefault="00166ADE">
      <w:pPr>
        <w:pStyle w:val="BodyText"/>
        <w:spacing w:before="38"/>
        <w:ind w:left="740"/>
        <w:jc w:val="both"/>
      </w:pPr>
      <w:r>
        <w:rPr>
          <w:color w:val="6D6E71"/>
          <w:w w:val="90"/>
        </w:rPr>
        <w:t>Is this condition due to Syria crisis related incidents since 2011?</w:t>
      </w:r>
    </w:p>
    <w:p w:rsidR="009702CD" w:rsidRDefault="00166ADE">
      <w:pPr>
        <w:pStyle w:val="BodyText"/>
        <w:spacing w:before="38"/>
        <w:ind w:left="740"/>
        <w:jc w:val="both"/>
      </w:pPr>
      <w:r>
        <w:rPr>
          <w:rFonts w:ascii="Times New Roman" w:hAnsi="Times New Roman"/>
          <w:b w:val="0"/>
          <w:i/>
          <w:color w:val="6D6E71"/>
        </w:rPr>
        <w:t></w:t>
      </w:r>
      <w:r>
        <w:rPr>
          <w:color w:val="6D6E71"/>
        </w:rPr>
        <w:t xml:space="preserve">Yes </w:t>
      </w:r>
      <w:r>
        <w:rPr>
          <w:rFonts w:ascii="Times New Roman" w:hAnsi="Times New Roman"/>
          <w:b w:val="0"/>
          <w:i/>
          <w:color w:val="6D6E71"/>
        </w:rPr>
        <w:t></w:t>
      </w:r>
      <w:r>
        <w:rPr>
          <w:color w:val="6D6E71"/>
        </w:rPr>
        <w:t xml:space="preserve">No </w:t>
      </w:r>
      <w:r>
        <w:rPr>
          <w:rFonts w:ascii="Times New Roman" w:hAnsi="Times New Roman"/>
          <w:b w:val="0"/>
          <w:i/>
          <w:color w:val="6D6E71"/>
        </w:rPr>
        <w:t xml:space="preserve"> </w:t>
      </w:r>
      <w:r>
        <w:rPr>
          <w:color w:val="6D6E71"/>
        </w:rPr>
        <w:t xml:space="preserve">Do not know </w:t>
      </w:r>
      <w:r>
        <w:rPr>
          <w:rFonts w:ascii="Times New Roman" w:hAnsi="Times New Roman"/>
          <w:b w:val="0"/>
          <w:i/>
          <w:color w:val="6D6E71"/>
        </w:rPr>
        <w:t></w:t>
      </w:r>
      <w:r>
        <w:rPr>
          <w:color w:val="6D6E71"/>
        </w:rPr>
        <w:t>Refuse to answer</w:t>
      </w:r>
    </w:p>
    <w:p w:rsidR="009702CD" w:rsidRDefault="00166ADE">
      <w:pPr>
        <w:pStyle w:val="BodyText"/>
        <w:spacing w:before="7"/>
        <w:rPr>
          <w:sz w:val="15"/>
        </w:rPr>
      </w:pPr>
      <w:r>
        <w:pict>
          <v:group id="_x0000_s1137" style="position:absolute;margin-left:37pt;margin-top:12.9pt;width:521.3pt;height:1pt;z-index:21064;mso-wrap-distance-left:0;mso-wrap-distance-right:0;mso-position-horizontal-relative:page" coordorigin="740,258" coordsize="10426,20">
            <v:line id="_x0000_s1139" style="position:absolute" from="740,268" to="2184,268" strokecolor="#be1f24" strokeweight="1pt"/>
            <v:line id="_x0000_s1138" style="position:absolute" from="2184,268" to="11166,268" strokecolor="#be1f24" strokeweight="1pt"/>
            <w10:wrap type="topAndBottom" anchorx="page"/>
          </v:group>
        </w:pict>
      </w:r>
    </w:p>
    <w:p w:rsidR="009702CD" w:rsidRDefault="00166ADE">
      <w:pPr>
        <w:pStyle w:val="BodyText"/>
        <w:spacing w:before="114"/>
        <w:ind w:left="740"/>
        <w:jc w:val="both"/>
      </w:pPr>
      <w:r>
        <w:rPr>
          <w:color w:val="6D6E71"/>
          <w:w w:val="90"/>
        </w:rPr>
        <w:t>Is</w:t>
      </w:r>
      <w:r>
        <w:rPr>
          <w:color w:val="6D6E71"/>
          <w:spacing w:val="-40"/>
          <w:w w:val="90"/>
        </w:rPr>
        <w:t xml:space="preserve"> </w:t>
      </w:r>
      <w:r>
        <w:rPr>
          <w:color w:val="6D6E71"/>
          <w:w w:val="90"/>
        </w:rPr>
        <w:t>[name]</w:t>
      </w:r>
      <w:r>
        <w:rPr>
          <w:color w:val="6D6E71"/>
          <w:spacing w:val="-40"/>
          <w:w w:val="90"/>
        </w:rPr>
        <w:t xml:space="preserve"> </w:t>
      </w:r>
      <w:r>
        <w:rPr>
          <w:color w:val="6D6E71"/>
          <w:w w:val="90"/>
        </w:rPr>
        <w:t>able</w:t>
      </w:r>
      <w:r>
        <w:rPr>
          <w:color w:val="6D6E71"/>
          <w:spacing w:val="-40"/>
          <w:w w:val="90"/>
        </w:rPr>
        <w:t xml:space="preserve"> </w:t>
      </w:r>
      <w:r>
        <w:rPr>
          <w:color w:val="6D6E71"/>
          <w:w w:val="90"/>
        </w:rPr>
        <w:t>to</w:t>
      </w:r>
      <w:r>
        <w:rPr>
          <w:color w:val="6D6E71"/>
          <w:spacing w:val="-40"/>
          <w:w w:val="90"/>
        </w:rPr>
        <w:t xml:space="preserve"> </w:t>
      </w:r>
      <w:r>
        <w:rPr>
          <w:color w:val="6D6E71"/>
          <w:w w:val="90"/>
        </w:rPr>
        <w:t>access</w:t>
      </w:r>
      <w:r>
        <w:rPr>
          <w:color w:val="6D6E71"/>
          <w:spacing w:val="-40"/>
          <w:w w:val="90"/>
        </w:rPr>
        <w:t xml:space="preserve"> </w:t>
      </w:r>
      <w:r>
        <w:rPr>
          <w:color w:val="6D6E71"/>
          <w:w w:val="90"/>
        </w:rPr>
        <w:t>the</w:t>
      </w:r>
      <w:r>
        <w:rPr>
          <w:color w:val="6D6E71"/>
          <w:spacing w:val="-40"/>
          <w:w w:val="90"/>
        </w:rPr>
        <w:t xml:space="preserve"> </w:t>
      </w:r>
      <w:r>
        <w:rPr>
          <w:color w:val="6D6E71"/>
          <w:w w:val="90"/>
        </w:rPr>
        <w:t>specialized</w:t>
      </w:r>
      <w:r>
        <w:rPr>
          <w:color w:val="6D6E71"/>
          <w:spacing w:val="-40"/>
          <w:w w:val="90"/>
        </w:rPr>
        <w:t xml:space="preserve"> </w:t>
      </w:r>
      <w:r>
        <w:rPr>
          <w:color w:val="6D6E71"/>
          <w:w w:val="90"/>
        </w:rPr>
        <w:t>services</w:t>
      </w:r>
      <w:r>
        <w:rPr>
          <w:color w:val="6D6E71"/>
          <w:spacing w:val="-40"/>
          <w:w w:val="90"/>
        </w:rPr>
        <w:t xml:space="preserve"> </w:t>
      </w:r>
      <w:r>
        <w:rPr>
          <w:color w:val="6D6E71"/>
          <w:w w:val="90"/>
        </w:rPr>
        <w:t>needed?</w:t>
      </w:r>
      <w:r>
        <w:rPr>
          <w:color w:val="6D6E71"/>
          <w:spacing w:val="-40"/>
          <w:w w:val="90"/>
        </w:rPr>
        <w:t xml:space="preserve"> </w:t>
      </w:r>
      <w:r>
        <w:rPr>
          <w:color w:val="6D6E71"/>
          <w:w w:val="90"/>
        </w:rPr>
        <w:t>What</w:t>
      </w:r>
      <w:r>
        <w:rPr>
          <w:color w:val="6D6E71"/>
          <w:spacing w:val="-40"/>
          <w:w w:val="90"/>
        </w:rPr>
        <w:t xml:space="preserve"> </w:t>
      </w:r>
      <w:r>
        <w:rPr>
          <w:color w:val="6D6E71"/>
          <w:w w:val="90"/>
        </w:rPr>
        <w:t>are</w:t>
      </w:r>
      <w:r>
        <w:rPr>
          <w:color w:val="6D6E71"/>
          <w:spacing w:val="-40"/>
          <w:w w:val="90"/>
        </w:rPr>
        <w:t xml:space="preserve"> </w:t>
      </w:r>
      <w:r>
        <w:rPr>
          <w:color w:val="6D6E71"/>
          <w:w w:val="90"/>
        </w:rPr>
        <w:t>those</w:t>
      </w:r>
      <w:r>
        <w:rPr>
          <w:color w:val="6D6E71"/>
          <w:spacing w:val="-40"/>
          <w:w w:val="90"/>
        </w:rPr>
        <w:t xml:space="preserve"> </w:t>
      </w:r>
      <w:r>
        <w:rPr>
          <w:color w:val="6D6E71"/>
          <w:w w:val="90"/>
        </w:rPr>
        <w:t>services?</w:t>
      </w:r>
      <w:r>
        <w:rPr>
          <w:color w:val="6D6E71"/>
          <w:spacing w:val="-40"/>
          <w:w w:val="90"/>
        </w:rPr>
        <w:t xml:space="preserve"> </w:t>
      </w:r>
      <w:r>
        <w:rPr>
          <w:color w:val="6D6E71"/>
          <w:w w:val="90"/>
        </w:rPr>
        <w:t>(Select</w:t>
      </w:r>
      <w:r>
        <w:rPr>
          <w:color w:val="6D6E71"/>
          <w:spacing w:val="-40"/>
          <w:w w:val="90"/>
        </w:rPr>
        <w:t xml:space="preserve"> </w:t>
      </w:r>
      <w:r>
        <w:rPr>
          <w:color w:val="6D6E71"/>
          <w:w w:val="90"/>
        </w:rPr>
        <w:t>as</w:t>
      </w:r>
      <w:r>
        <w:rPr>
          <w:color w:val="6D6E71"/>
          <w:spacing w:val="-40"/>
          <w:w w:val="90"/>
        </w:rPr>
        <w:t xml:space="preserve"> </w:t>
      </w:r>
      <w:r>
        <w:rPr>
          <w:color w:val="6D6E71"/>
          <w:w w:val="90"/>
        </w:rPr>
        <w:t>many</w:t>
      </w:r>
      <w:r>
        <w:rPr>
          <w:color w:val="6D6E71"/>
          <w:spacing w:val="-40"/>
          <w:w w:val="90"/>
        </w:rPr>
        <w:t xml:space="preserve"> </w:t>
      </w:r>
      <w:r>
        <w:rPr>
          <w:color w:val="6D6E71"/>
          <w:w w:val="90"/>
        </w:rPr>
        <w:t>as</w:t>
      </w:r>
      <w:r>
        <w:rPr>
          <w:color w:val="6D6E71"/>
          <w:spacing w:val="-40"/>
          <w:w w:val="90"/>
        </w:rPr>
        <w:t xml:space="preserve"> </w:t>
      </w:r>
      <w:r>
        <w:rPr>
          <w:color w:val="6D6E71"/>
          <w:w w:val="90"/>
        </w:rPr>
        <w:t>appropriate).</w:t>
      </w:r>
    </w:p>
    <w:p w:rsidR="009702CD" w:rsidRDefault="00166ADE">
      <w:pPr>
        <w:pStyle w:val="BodyText"/>
        <w:spacing w:before="8"/>
        <w:rPr>
          <w:sz w:val="8"/>
        </w:rPr>
      </w:pPr>
      <w:r>
        <w:pict>
          <v:group id="_x0000_s1127" style="position:absolute;margin-left:36pt;margin-top:8.05pt;width:522.3pt;height:140.7pt;z-index:21160;mso-wrap-distance-left:0;mso-wrap-distance-right:0;mso-position-horizontal-relative:page" coordorigin="720,161" coordsize="10446,2814">
            <v:line id="_x0000_s1136" style="position:absolute" from="2184,171" to="11166,171" strokecolor="#be1f24" strokeweight="1pt"/>
            <v:line id="_x0000_s1135" style="position:absolute" from="740,171" to="2184,171" strokecolor="#be1f24" strokeweight="1pt"/>
            <v:line id="_x0000_s1134" style="position:absolute" from="2184,1621" to="2184,181" strokecolor="#be1f24" strokeweight="1pt"/>
            <v:line id="_x0000_s1133" style="position:absolute" from="2184,2955" to="2184,1621" strokecolor="#be1f24" strokeweight="1pt"/>
            <v:line id="_x0000_s1132" style="position:absolute" from="720,2965" to="2184,2965" strokecolor="#be1f24" strokeweight="1pt"/>
            <v:line id="_x0000_s1131" style="position:absolute" from="2184,2965" to="11166,2965" strokecolor="#be1f24" strokeweight="1pt"/>
            <v:shape id="_x0000_s1130" type="#_x0000_t202" style="position:absolute;left:1275;top:799;width:383;height:1660" filled="f" stroked="f">
              <v:textbox inset="0,0,0,0">
                <w:txbxContent>
                  <w:p w:rsidR="009702CD" w:rsidRDefault="00166ADE">
                    <w:pPr>
                      <w:spacing w:line="264" w:lineRule="exact"/>
                      <w:rPr>
                        <w:b/>
                        <w:sz w:val="20"/>
                      </w:rPr>
                    </w:pPr>
                    <w:r>
                      <w:rPr>
                        <w:b/>
                        <w:color w:val="6D6E71"/>
                        <w:w w:val="80"/>
                        <w:sz w:val="20"/>
                      </w:rPr>
                      <w:t>YES</w:t>
                    </w:r>
                  </w:p>
                  <w:p w:rsidR="009702CD" w:rsidRDefault="009702CD">
                    <w:pPr>
                      <w:rPr>
                        <w:b/>
                        <w:sz w:val="26"/>
                      </w:rPr>
                    </w:pPr>
                  </w:p>
                  <w:p w:rsidR="009702CD" w:rsidRDefault="009702CD">
                    <w:pPr>
                      <w:rPr>
                        <w:b/>
                        <w:sz w:val="26"/>
                      </w:rPr>
                    </w:pPr>
                  </w:p>
                  <w:p w:rsidR="009702CD" w:rsidRDefault="009702CD">
                    <w:pPr>
                      <w:spacing w:before="5"/>
                      <w:rPr>
                        <w:b/>
                        <w:sz w:val="26"/>
                      </w:rPr>
                    </w:pPr>
                  </w:p>
                  <w:p w:rsidR="009702CD" w:rsidRDefault="00166ADE">
                    <w:pPr>
                      <w:ind w:left="24"/>
                      <w:rPr>
                        <w:b/>
                        <w:sz w:val="20"/>
                      </w:rPr>
                    </w:pPr>
                    <w:r>
                      <w:rPr>
                        <w:b/>
                        <w:color w:val="6D6E71"/>
                        <w:sz w:val="20"/>
                      </w:rPr>
                      <w:t>NO</w:t>
                    </w:r>
                  </w:p>
                </w:txbxContent>
              </v:textbox>
            </v:shape>
            <v:shape id="_x0000_s1129" type="#_x0000_t202" style="position:absolute;left:2463;top:241;width:7770;height:2373" filled="f" stroked="f">
              <v:textbox inset="0,0,0,0">
                <w:txbxContent>
                  <w:p w:rsidR="009702CD" w:rsidRDefault="00166ADE">
                    <w:pPr>
                      <w:numPr>
                        <w:ilvl w:val="0"/>
                        <w:numId w:val="7"/>
                      </w:numPr>
                      <w:tabs>
                        <w:tab w:val="left" w:pos="233"/>
                      </w:tabs>
                      <w:spacing w:line="264" w:lineRule="exact"/>
                      <w:ind w:hanging="232"/>
                      <w:rPr>
                        <w:b/>
                        <w:sz w:val="20"/>
                      </w:rPr>
                    </w:pPr>
                    <w:r>
                      <w:rPr>
                        <w:b/>
                        <w:color w:val="6D6E71"/>
                        <w:w w:val="90"/>
                        <w:sz w:val="20"/>
                      </w:rPr>
                      <w:t>Prosthetics and</w:t>
                    </w:r>
                    <w:r>
                      <w:rPr>
                        <w:b/>
                        <w:color w:val="6D6E71"/>
                        <w:spacing w:val="-19"/>
                        <w:w w:val="90"/>
                        <w:sz w:val="20"/>
                      </w:rPr>
                      <w:t xml:space="preserve"> </w:t>
                    </w:r>
                    <w:r>
                      <w:rPr>
                        <w:b/>
                        <w:color w:val="6D6E71"/>
                        <w:w w:val="90"/>
                        <w:sz w:val="20"/>
                      </w:rPr>
                      <w:t>Orthotics</w:t>
                    </w:r>
                  </w:p>
                  <w:p w:rsidR="009702CD" w:rsidRDefault="00166ADE">
                    <w:pPr>
                      <w:numPr>
                        <w:ilvl w:val="0"/>
                        <w:numId w:val="7"/>
                      </w:numPr>
                      <w:tabs>
                        <w:tab w:val="left" w:pos="180"/>
                      </w:tabs>
                      <w:spacing w:before="68"/>
                      <w:ind w:left="180" w:hanging="180"/>
                      <w:rPr>
                        <w:b/>
                        <w:sz w:val="20"/>
                      </w:rPr>
                    </w:pPr>
                    <w:r>
                      <w:rPr>
                        <w:b/>
                        <w:color w:val="6D6E71"/>
                        <w:w w:val="80"/>
                        <w:sz w:val="20"/>
                      </w:rPr>
                      <w:t>Assistive Devices (cane, walking stick, walker, crutches, wheelchair, hearing</w:t>
                    </w:r>
                    <w:r>
                      <w:rPr>
                        <w:b/>
                        <w:color w:val="6D6E71"/>
                        <w:spacing w:val="10"/>
                        <w:w w:val="80"/>
                        <w:sz w:val="20"/>
                      </w:rPr>
                      <w:t xml:space="preserve"> </w:t>
                    </w:r>
                    <w:r>
                      <w:rPr>
                        <w:b/>
                        <w:color w:val="6D6E71"/>
                        <w:w w:val="80"/>
                        <w:sz w:val="20"/>
                      </w:rPr>
                      <w:t>aids…)</w:t>
                    </w:r>
                  </w:p>
                  <w:p w:rsidR="009702CD" w:rsidRDefault="00166ADE">
                    <w:pPr>
                      <w:numPr>
                        <w:ilvl w:val="0"/>
                        <w:numId w:val="7"/>
                      </w:numPr>
                      <w:tabs>
                        <w:tab w:val="left" w:pos="180"/>
                      </w:tabs>
                      <w:spacing w:before="68"/>
                      <w:ind w:left="180" w:hanging="180"/>
                      <w:rPr>
                        <w:b/>
                        <w:sz w:val="20"/>
                      </w:rPr>
                    </w:pPr>
                    <w:r>
                      <w:rPr>
                        <w:b/>
                        <w:color w:val="6D6E71"/>
                        <w:w w:val="90"/>
                        <w:sz w:val="20"/>
                      </w:rPr>
                      <w:t>Physiotherapy,</w:t>
                    </w:r>
                    <w:r>
                      <w:rPr>
                        <w:b/>
                        <w:color w:val="6D6E71"/>
                        <w:spacing w:val="-16"/>
                        <w:w w:val="90"/>
                        <w:sz w:val="20"/>
                      </w:rPr>
                      <w:t xml:space="preserve"> </w:t>
                    </w:r>
                    <w:r>
                      <w:rPr>
                        <w:b/>
                        <w:color w:val="6D6E71"/>
                        <w:w w:val="90"/>
                        <w:sz w:val="20"/>
                      </w:rPr>
                      <w:t>occupational</w:t>
                    </w:r>
                    <w:r>
                      <w:rPr>
                        <w:b/>
                        <w:color w:val="6D6E71"/>
                        <w:spacing w:val="-16"/>
                        <w:w w:val="90"/>
                        <w:sz w:val="20"/>
                      </w:rPr>
                      <w:t xml:space="preserve"> </w:t>
                    </w:r>
                    <w:r>
                      <w:rPr>
                        <w:b/>
                        <w:color w:val="6D6E71"/>
                        <w:w w:val="90"/>
                        <w:sz w:val="20"/>
                      </w:rPr>
                      <w:t>therapy,</w:t>
                    </w:r>
                    <w:r>
                      <w:rPr>
                        <w:b/>
                        <w:color w:val="6D6E71"/>
                        <w:spacing w:val="-16"/>
                        <w:w w:val="90"/>
                        <w:sz w:val="20"/>
                      </w:rPr>
                      <w:t xml:space="preserve"> </w:t>
                    </w:r>
                    <w:r>
                      <w:rPr>
                        <w:b/>
                        <w:color w:val="6D6E71"/>
                        <w:w w:val="90"/>
                        <w:sz w:val="20"/>
                      </w:rPr>
                      <w:t>speech</w:t>
                    </w:r>
                    <w:r>
                      <w:rPr>
                        <w:b/>
                        <w:color w:val="6D6E71"/>
                        <w:spacing w:val="-16"/>
                        <w:w w:val="90"/>
                        <w:sz w:val="20"/>
                      </w:rPr>
                      <w:t xml:space="preserve"> </w:t>
                    </w:r>
                    <w:r>
                      <w:rPr>
                        <w:b/>
                        <w:color w:val="6D6E71"/>
                        <w:w w:val="90"/>
                        <w:sz w:val="20"/>
                      </w:rPr>
                      <w:t>therapy,</w:t>
                    </w:r>
                  </w:p>
                  <w:p w:rsidR="009702CD" w:rsidRDefault="00166ADE">
                    <w:pPr>
                      <w:numPr>
                        <w:ilvl w:val="0"/>
                        <w:numId w:val="7"/>
                      </w:numPr>
                      <w:tabs>
                        <w:tab w:val="left" w:pos="180"/>
                      </w:tabs>
                      <w:spacing w:before="68"/>
                      <w:ind w:left="180" w:hanging="180"/>
                      <w:rPr>
                        <w:b/>
                        <w:sz w:val="20"/>
                      </w:rPr>
                    </w:pPr>
                    <w:r>
                      <w:rPr>
                        <w:b/>
                        <w:color w:val="6D6E71"/>
                        <w:w w:val="90"/>
                        <w:sz w:val="20"/>
                      </w:rPr>
                      <w:t>Accessible</w:t>
                    </w:r>
                    <w:r>
                      <w:rPr>
                        <w:b/>
                        <w:color w:val="6D6E71"/>
                        <w:spacing w:val="-21"/>
                        <w:w w:val="90"/>
                        <w:sz w:val="20"/>
                      </w:rPr>
                      <w:t xml:space="preserve"> </w:t>
                    </w:r>
                    <w:r>
                      <w:rPr>
                        <w:b/>
                        <w:color w:val="6D6E71"/>
                        <w:w w:val="90"/>
                        <w:sz w:val="20"/>
                      </w:rPr>
                      <w:t>information</w:t>
                    </w:r>
                    <w:r>
                      <w:rPr>
                        <w:b/>
                        <w:color w:val="6D6E71"/>
                        <w:spacing w:val="-21"/>
                        <w:w w:val="90"/>
                        <w:sz w:val="20"/>
                      </w:rPr>
                      <w:t xml:space="preserve"> </w:t>
                    </w:r>
                    <w:r>
                      <w:rPr>
                        <w:b/>
                        <w:color w:val="6D6E71"/>
                        <w:w w:val="90"/>
                        <w:sz w:val="20"/>
                      </w:rPr>
                      <w:t>(sign</w:t>
                    </w:r>
                    <w:r>
                      <w:rPr>
                        <w:b/>
                        <w:color w:val="6D6E71"/>
                        <w:spacing w:val="-21"/>
                        <w:w w:val="90"/>
                        <w:sz w:val="20"/>
                      </w:rPr>
                      <w:t xml:space="preserve"> </w:t>
                    </w:r>
                    <w:r>
                      <w:rPr>
                        <w:b/>
                        <w:color w:val="6D6E71"/>
                        <w:w w:val="90"/>
                        <w:sz w:val="20"/>
                      </w:rPr>
                      <w:t>language,</w:t>
                    </w:r>
                    <w:r>
                      <w:rPr>
                        <w:b/>
                        <w:color w:val="6D6E71"/>
                        <w:spacing w:val="-21"/>
                        <w:w w:val="90"/>
                        <w:sz w:val="20"/>
                      </w:rPr>
                      <w:t xml:space="preserve"> </w:t>
                    </w:r>
                    <w:r>
                      <w:rPr>
                        <w:b/>
                        <w:color w:val="6D6E71"/>
                        <w:w w:val="90"/>
                        <w:sz w:val="20"/>
                      </w:rPr>
                      <w:t>Braille</w:t>
                    </w:r>
                    <w:r>
                      <w:rPr>
                        <w:b/>
                        <w:color w:val="6D6E71"/>
                        <w:spacing w:val="-21"/>
                        <w:w w:val="90"/>
                        <w:sz w:val="20"/>
                      </w:rPr>
                      <w:t xml:space="preserve"> </w:t>
                    </w:r>
                    <w:r>
                      <w:rPr>
                        <w:b/>
                        <w:color w:val="6D6E71"/>
                        <w:w w:val="90"/>
                        <w:sz w:val="20"/>
                      </w:rPr>
                      <w:t>texts,</w:t>
                    </w:r>
                    <w:r>
                      <w:rPr>
                        <w:b/>
                        <w:color w:val="6D6E71"/>
                        <w:spacing w:val="-21"/>
                        <w:w w:val="90"/>
                        <w:sz w:val="20"/>
                      </w:rPr>
                      <w:t xml:space="preserve"> </w:t>
                    </w:r>
                    <w:r>
                      <w:rPr>
                        <w:b/>
                        <w:color w:val="6D6E71"/>
                        <w:w w:val="90"/>
                        <w:sz w:val="20"/>
                      </w:rPr>
                      <w:t>large</w:t>
                    </w:r>
                    <w:r>
                      <w:rPr>
                        <w:b/>
                        <w:color w:val="6D6E71"/>
                        <w:spacing w:val="-21"/>
                        <w:w w:val="90"/>
                        <w:sz w:val="20"/>
                      </w:rPr>
                      <w:t xml:space="preserve"> </w:t>
                    </w:r>
                    <w:r>
                      <w:rPr>
                        <w:b/>
                        <w:color w:val="6D6E71"/>
                        <w:spacing w:val="1"/>
                        <w:w w:val="90"/>
                        <w:sz w:val="20"/>
                      </w:rPr>
                      <w:t>print)</w:t>
                    </w:r>
                  </w:p>
                  <w:p w:rsidR="009702CD" w:rsidRDefault="00166ADE">
                    <w:pPr>
                      <w:numPr>
                        <w:ilvl w:val="0"/>
                        <w:numId w:val="7"/>
                      </w:numPr>
                      <w:tabs>
                        <w:tab w:val="left" w:pos="180"/>
                      </w:tabs>
                      <w:spacing w:before="68"/>
                      <w:ind w:left="180" w:hanging="180"/>
                      <w:rPr>
                        <w:b/>
                        <w:sz w:val="20"/>
                      </w:rPr>
                    </w:pPr>
                    <w:r>
                      <w:rPr>
                        <w:b/>
                        <w:color w:val="6D6E71"/>
                        <w:w w:val="90"/>
                        <w:sz w:val="20"/>
                      </w:rPr>
                      <w:t>Mental</w:t>
                    </w:r>
                    <w:r>
                      <w:rPr>
                        <w:b/>
                        <w:color w:val="6D6E71"/>
                        <w:spacing w:val="-30"/>
                        <w:w w:val="90"/>
                        <w:sz w:val="20"/>
                      </w:rPr>
                      <w:t xml:space="preserve"> </w:t>
                    </w:r>
                    <w:r>
                      <w:rPr>
                        <w:b/>
                        <w:color w:val="6D6E71"/>
                        <w:w w:val="90"/>
                        <w:sz w:val="20"/>
                      </w:rPr>
                      <w:t>health</w:t>
                    </w:r>
                    <w:r>
                      <w:rPr>
                        <w:b/>
                        <w:color w:val="6D6E71"/>
                        <w:spacing w:val="-30"/>
                        <w:w w:val="90"/>
                        <w:sz w:val="20"/>
                      </w:rPr>
                      <w:t xml:space="preserve"> </w:t>
                    </w:r>
                    <w:r>
                      <w:rPr>
                        <w:b/>
                        <w:color w:val="6D6E71"/>
                        <w:w w:val="90"/>
                        <w:sz w:val="20"/>
                      </w:rPr>
                      <w:t>and</w:t>
                    </w:r>
                    <w:r>
                      <w:rPr>
                        <w:b/>
                        <w:color w:val="6D6E71"/>
                        <w:spacing w:val="-30"/>
                        <w:w w:val="90"/>
                        <w:sz w:val="20"/>
                      </w:rPr>
                      <w:t xml:space="preserve"> </w:t>
                    </w:r>
                    <w:r>
                      <w:rPr>
                        <w:b/>
                        <w:color w:val="6D6E71"/>
                        <w:w w:val="90"/>
                        <w:sz w:val="20"/>
                      </w:rPr>
                      <w:t>psychosocial</w:t>
                    </w:r>
                    <w:r>
                      <w:rPr>
                        <w:b/>
                        <w:color w:val="6D6E71"/>
                        <w:spacing w:val="-30"/>
                        <w:w w:val="90"/>
                        <w:sz w:val="20"/>
                      </w:rPr>
                      <w:t xml:space="preserve"> </w:t>
                    </w:r>
                    <w:r>
                      <w:rPr>
                        <w:b/>
                        <w:color w:val="6D6E71"/>
                        <w:w w:val="90"/>
                        <w:sz w:val="20"/>
                      </w:rPr>
                      <w:t>support</w:t>
                    </w:r>
                    <w:r>
                      <w:rPr>
                        <w:b/>
                        <w:color w:val="6D6E71"/>
                        <w:spacing w:val="-30"/>
                        <w:w w:val="90"/>
                        <w:sz w:val="20"/>
                      </w:rPr>
                      <w:t xml:space="preserve"> </w:t>
                    </w:r>
                    <w:r>
                      <w:rPr>
                        <w:b/>
                        <w:color w:val="6D6E71"/>
                        <w:w w:val="90"/>
                        <w:sz w:val="20"/>
                      </w:rPr>
                      <w:t>(e.g</w:t>
                    </w:r>
                    <w:r>
                      <w:rPr>
                        <w:b/>
                        <w:color w:val="6D6E71"/>
                        <w:spacing w:val="-30"/>
                        <w:w w:val="90"/>
                        <w:sz w:val="20"/>
                      </w:rPr>
                      <w:t xml:space="preserve"> </w:t>
                    </w:r>
                    <w:r>
                      <w:rPr>
                        <w:b/>
                        <w:color w:val="6D6E71"/>
                        <w:w w:val="90"/>
                        <w:sz w:val="20"/>
                      </w:rPr>
                      <w:t>psychotherapy,</w:t>
                    </w:r>
                    <w:r>
                      <w:rPr>
                        <w:b/>
                        <w:color w:val="6D6E71"/>
                        <w:spacing w:val="-30"/>
                        <w:w w:val="90"/>
                        <w:sz w:val="20"/>
                      </w:rPr>
                      <w:t xml:space="preserve"> </w:t>
                    </w:r>
                    <w:r>
                      <w:rPr>
                        <w:b/>
                        <w:color w:val="6D6E71"/>
                        <w:w w:val="90"/>
                        <w:sz w:val="20"/>
                      </w:rPr>
                      <w:t>counselling)</w:t>
                    </w:r>
                  </w:p>
                  <w:p w:rsidR="009702CD" w:rsidRDefault="00166ADE">
                    <w:pPr>
                      <w:numPr>
                        <w:ilvl w:val="0"/>
                        <w:numId w:val="7"/>
                      </w:numPr>
                      <w:tabs>
                        <w:tab w:val="left" w:pos="180"/>
                      </w:tabs>
                      <w:spacing w:before="68"/>
                      <w:ind w:left="180" w:hanging="180"/>
                      <w:rPr>
                        <w:b/>
                        <w:sz w:val="20"/>
                      </w:rPr>
                    </w:pPr>
                    <w:r>
                      <w:rPr>
                        <w:b/>
                        <w:color w:val="6D6E71"/>
                        <w:w w:val="85"/>
                        <w:sz w:val="20"/>
                      </w:rPr>
                      <w:t>Support</w:t>
                    </w:r>
                    <w:r>
                      <w:rPr>
                        <w:b/>
                        <w:color w:val="6D6E71"/>
                        <w:spacing w:val="-37"/>
                        <w:w w:val="85"/>
                        <w:sz w:val="20"/>
                      </w:rPr>
                      <w:t xml:space="preserve"> </w:t>
                    </w:r>
                    <w:r>
                      <w:rPr>
                        <w:b/>
                        <w:color w:val="6D6E71"/>
                        <w:w w:val="85"/>
                        <w:sz w:val="20"/>
                      </w:rPr>
                      <w:t>to</w:t>
                    </w:r>
                    <w:r>
                      <w:rPr>
                        <w:b/>
                        <w:color w:val="6D6E71"/>
                        <w:spacing w:val="-37"/>
                        <w:w w:val="85"/>
                        <w:sz w:val="20"/>
                      </w:rPr>
                      <w:t xml:space="preserve"> </w:t>
                    </w:r>
                    <w:r>
                      <w:rPr>
                        <w:b/>
                        <w:color w:val="6D6E71"/>
                        <w:w w:val="85"/>
                        <w:sz w:val="20"/>
                      </w:rPr>
                      <w:t>employment:</w:t>
                    </w:r>
                    <w:r>
                      <w:rPr>
                        <w:b/>
                        <w:color w:val="6D6E71"/>
                        <w:spacing w:val="-37"/>
                        <w:w w:val="85"/>
                        <w:sz w:val="20"/>
                      </w:rPr>
                      <w:t xml:space="preserve"> </w:t>
                    </w:r>
                    <w:r>
                      <w:rPr>
                        <w:b/>
                        <w:color w:val="6D6E71"/>
                        <w:w w:val="85"/>
                        <w:sz w:val="20"/>
                      </w:rPr>
                      <w:t>(e.g</w:t>
                    </w:r>
                    <w:r>
                      <w:rPr>
                        <w:b/>
                        <w:color w:val="6D6E71"/>
                        <w:spacing w:val="-37"/>
                        <w:w w:val="85"/>
                        <w:sz w:val="20"/>
                      </w:rPr>
                      <w:t xml:space="preserve"> </w:t>
                    </w:r>
                    <w:r>
                      <w:rPr>
                        <w:b/>
                        <w:color w:val="6D6E71"/>
                        <w:w w:val="85"/>
                        <w:sz w:val="20"/>
                      </w:rPr>
                      <w:t>accessible</w:t>
                    </w:r>
                    <w:r>
                      <w:rPr>
                        <w:b/>
                        <w:color w:val="6D6E71"/>
                        <w:spacing w:val="-37"/>
                        <w:w w:val="85"/>
                        <w:sz w:val="20"/>
                      </w:rPr>
                      <w:t xml:space="preserve"> </w:t>
                    </w:r>
                    <w:r>
                      <w:rPr>
                        <w:b/>
                        <w:color w:val="6D6E71"/>
                        <w:w w:val="85"/>
                        <w:sz w:val="20"/>
                      </w:rPr>
                      <w:t>career</w:t>
                    </w:r>
                    <w:r>
                      <w:rPr>
                        <w:b/>
                        <w:color w:val="6D6E71"/>
                        <w:spacing w:val="-37"/>
                        <w:w w:val="85"/>
                        <w:sz w:val="20"/>
                      </w:rPr>
                      <w:t xml:space="preserve"> </w:t>
                    </w:r>
                    <w:r>
                      <w:rPr>
                        <w:b/>
                        <w:color w:val="6D6E71"/>
                        <w:w w:val="85"/>
                        <w:sz w:val="20"/>
                      </w:rPr>
                      <w:t>guidance,</w:t>
                    </w:r>
                    <w:r>
                      <w:rPr>
                        <w:b/>
                        <w:color w:val="6D6E71"/>
                        <w:spacing w:val="-37"/>
                        <w:w w:val="85"/>
                        <w:sz w:val="20"/>
                      </w:rPr>
                      <w:t xml:space="preserve"> </w:t>
                    </w:r>
                    <w:r>
                      <w:rPr>
                        <w:b/>
                        <w:color w:val="6D6E71"/>
                        <w:w w:val="85"/>
                        <w:sz w:val="20"/>
                      </w:rPr>
                      <w:t>employability</w:t>
                    </w:r>
                    <w:r>
                      <w:rPr>
                        <w:b/>
                        <w:color w:val="6D6E71"/>
                        <w:spacing w:val="-37"/>
                        <w:w w:val="85"/>
                        <w:sz w:val="20"/>
                      </w:rPr>
                      <w:t xml:space="preserve"> </w:t>
                    </w:r>
                    <w:r>
                      <w:rPr>
                        <w:b/>
                        <w:color w:val="6D6E71"/>
                        <w:w w:val="85"/>
                        <w:sz w:val="20"/>
                      </w:rPr>
                      <w:t>skill</w:t>
                    </w:r>
                    <w:r>
                      <w:rPr>
                        <w:b/>
                        <w:color w:val="6D6E71"/>
                        <w:spacing w:val="-37"/>
                        <w:w w:val="85"/>
                        <w:sz w:val="20"/>
                      </w:rPr>
                      <w:t xml:space="preserve"> </w:t>
                    </w:r>
                    <w:r>
                      <w:rPr>
                        <w:b/>
                        <w:color w:val="6D6E71"/>
                        <w:w w:val="85"/>
                        <w:sz w:val="20"/>
                      </w:rPr>
                      <w:t>training)</w:t>
                    </w:r>
                  </w:p>
                  <w:p w:rsidR="009702CD" w:rsidRDefault="00166ADE">
                    <w:pPr>
                      <w:numPr>
                        <w:ilvl w:val="0"/>
                        <w:numId w:val="7"/>
                      </w:numPr>
                      <w:tabs>
                        <w:tab w:val="left" w:pos="180"/>
                      </w:tabs>
                      <w:spacing w:before="68"/>
                      <w:ind w:left="180" w:hanging="180"/>
                      <w:rPr>
                        <w:b/>
                        <w:sz w:val="20"/>
                      </w:rPr>
                    </w:pPr>
                    <w:r>
                      <w:rPr>
                        <w:b/>
                        <w:color w:val="6D6E71"/>
                        <w:w w:val="90"/>
                        <w:sz w:val="20"/>
                      </w:rPr>
                      <w:t>Support</w:t>
                    </w:r>
                    <w:r>
                      <w:rPr>
                        <w:b/>
                        <w:color w:val="6D6E71"/>
                        <w:spacing w:val="-36"/>
                        <w:w w:val="90"/>
                        <w:sz w:val="20"/>
                      </w:rPr>
                      <w:t xml:space="preserve"> </w:t>
                    </w:r>
                    <w:r>
                      <w:rPr>
                        <w:b/>
                        <w:color w:val="6D6E71"/>
                        <w:w w:val="90"/>
                        <w:sz w:val="20"/>
                      </w:rPr>
                      <w:t>to</w:t>
                    </w:r>
                    <w:r>
                      <w:rPr>
                        <w:b/>
                        <w:color w:val="6D6E71"/>
                        <w:spacing w:val="-36"/>
                        <w:w w:val="90"/>
                        <w:sz w:val="20"/>
                      </w:rPr>
                      <w:t xml:space="preserve"> </w:t>
                    </w:r>
                    <w:r>
                      <w:rPr>
                        <w:b/>
                        <w:color w:val="6D6E71"/>
                        <w:w w:val="90"/>
                        <w:sz w:val="20"/>
                      </w:rPr>
                      <w:t>education</w:t>
                    </w:r>
                    <w:r>
                      <w:rPr>
                        <w:b/>
                        <w:color w:val="6D6E71"/>
                        <w:spacing w:val="-36"/>
                        <w:w w:val="90"/>
                        <w:sz w:val="20"/>
                      </w:rPr>
                      <w:t xml:space="preserve"> </w:t>
                    </w:r>
                    <w:r>
                      <w:rPr>
                        <w:b/>
                        <w:color w:val="6D6E71"/>
                        <w:w w:val="90"/>
                        <w:sz w:val="20"/>
                      </w:rPr>
                      <w:t>:</w:t>
                    </w:r>
                    <w:r>
                      <w:rPr>
                        <w:b/>
                        <w:color w:val="6D6E71"/>
                        <w:spacing w:val="-36"/>
                        <w:w w:val="90"/>
                        <w:sz w:val="20"/>
                      </w:rPr>
                      <w:t xml:space="preserve"> </w:t>
                    </w:r>
                    <w:r>
                      <w:rPr>
                        <w:b/>
                        <w:color w:val="6D6E71"/>
                        <w:w w:val="90"/>
                        <w:sz w:val="20"/>
                      </w:rPr>
                      <w:t>(e.g</w:t>
                    </w:r>
                    <w:r>
                      <w:rPr>
                        <w:b/>
                        <w:color w:val="6D6E71"/>
                        <w:spacing w:val="-36"/>
                        <w:w w:val="90"/>
                        <w:sz w:val="20"/>
                      </w:rPr>
                      <w:t xml:space="preserve"> </w:t>
                    </w:r>
                    <w:r>
                      <w:rPr>
                        <w:b/>
                        <w:color w:val="6D6E71"/>
                        <w:w w:val="90"/>
                        <w:sz w:val="20"/>
                      </w:rPr>
                      <w:t>trained</w:t>
                    </w:r>
                    <w:r>
                      <w:rPr>
                        <w:b/>
                        <w:color w:val="6D6E71"/>
                        <w:spacing w:val="-36"/>
                        <w:w w:val="90"/>
                        <w:sz w:val="20"/>
                      </w:rPr>
                      <w:t xml:space="preserve"> </w:t>
                    </w:r>
                    <w:r>
                      <w:rPr>
                        <w:b/>
                        <w:color w:val="6D6E71"/>
                        <w:w w:val="90"/>
                        <w:sz w:val="20"/>
                      </w:rPr>
                      <w:t>(para)</w:t>
                    </w:r>
                    <w:r>
                      <w:rPr>
                        <w:b/>
                        <w:color w:val="6D6E71"/>
                        <w:spacing w:val="-36"/>
                        <w:w w:val="90"/>
                        <w:sz w:val="20"/>
                      </w:rPr>
                      <w:t xml:space="preserve"> </w:t>
                    </w:r>
                    <w:r>
                      <w:rPr>
                        <w:b/>
                        <w:color w:val="6D6E71"/>
                        <w:w w:val="90"/>
                        <w:sz w:val="20"/>
                      </w:rPr>
                      <w:t>teacher,</w:t>
                    </w:r>
                    <w:r>
                      <w:rPr>
                        <w:b/>
                        <w:color w:val="6D6E71"/>
                        <w:spacing w:val="-36"/>
                        <w:w w:val="90"/>
                        <w:sz w:val="20"/>
                      </w:rPr>
                      <w:t xml:space="preserve"> </w:t>
                    </w:r>
                    <w:r>
                      <w:rPr>
                        <w:b/>
                        <w:color w:val="6D6E71"/>
                        <w:w w:val="90"/>
                        <w:sz w:val="20"/>
                      </w:rPr>
                      <w:t>modified</w:t>
                    </w:r>
                    <w:r>
                      <w:rPr>
                        <w:b/>
                        <w:color w:val="6D6E71"/>
                        <w:spacing w:val="-36"/>
                        <w:w w:val="90"/>
                        <w:sz w:val="20"/>
                      </w:rPr>
                      <w:t xml:space="preserve"> </w:t>
                    </w:r>
                    <w:r>
                      <w:rPr>
                        <w:b/>
                        <w:color w:val="6D6E71"/>
                        <w:w w:val="90"/>
                        <w:sz w:val="20"/>
                      </w:rPr>
                      <w:t>learning</w:t>
                    </w:r>
                    <w:r>
                      <w:rPr>
                        <w:b/>
                        <w:color w:val="6D6E71"/>
                        <w:spacing w:val="-36"/>
                        <w:w w:val="90"/>
                        <w:sz w:val="20"/>
                      </w:rPr>
                      <w:t xml:space="preserve"> </w:t>
                    </w:r>
                    <w:r>
                      <w:rPr>
                        <w:b/>
                        <w:color w:val="6D6E71"/>
                        <w:w w:val="90"/>
                        <w:sz w:val="20"/>
                      </w:rPr>
                      <w:t>materials</w:t>
                    </w:r>
                  </w:p>
                </w:txbxContent>
              </v:textbox>
            </v:shape>
            <v:shape id="_x0000_s1128" type="#_x0000_t202" style="position:absolute;left:2464;top:2691;width:2341;height:273" filled="f" stroked="f">
              <v:textbox inset="0,0,0,0">
                <w:txbxContent>
                  <w:p w:rsidR="009702CD" w:rsidRDefault="00166ADE">
                    <w:pPr>
                      <w:tabs>
                        <w:tab w:val="left" w:pos="2272"/>
                      </w:tabs>
                      <w:spacing w:line="264" w:lineRule="exact"/>
                      <w:rPr>
                        <w:b/>
                        <w:sz w:val="20"/>
                      </w:rPr>
                    </w:pPr>
                    <w:r>
                      <w:rPr>
                        <w:rFonts w:ascii="Times New Roman" w:hAnsi="Times New Roman"/>
                        <w:i/>
                        <w:color w:val="6D6E71"/>
                        <w:sz w:val="20"/>
                      </w:rPr>
                      <w:t>□</w:t>
                    </w:r>
                    <w:r>
                      <w:rPr>
                        <w:rFonts w:ascii="Times New Roman" w:hAnsi="Times New Roman"/>
                        <w:i/>
                        <w:color w:val="6D6E71"/>
                        <w:spacing w:val="-36"/>
                        <w:sz w:val="20"/>
                      </w:rPr>
                      <w:t xml:space="preserve"> </w:t>
                    </w:r>
                    <w:r>
                      <w:rPr>
                        <w:b/>
                        <w:color w:val="6D6E71"/>
                        <w:sz w:val="20"/>
                      </w:rPr>
                      <w:t>Others</w:t>
                    </w:r>
                    <w:r>
                      <w:rPr>
                        <w:b/>
                        <w:color w:val="6D6E71"/>
                        <w:sz w:val="20"/>
                      </w:rPr>
                      <w:tab/>
                    </w:r>
                    <w:r>
                      <w:rPr>
                        <w:b/>
                        <w:color w:val="6D6E71"/>
                        <w:w w:val="90"/>
                        <w:sz w:val="20"/>
                      </w:rPr>
                      <w:t>.</w:t>
                    </w:r>
                  </w:p>
                </w:txbxContent>
              </v:textbox>
            </v:shape>
            <w10:wrap type="topAndBottom" anchorx="page"/>
          </v:group>
        </w:pict>
      </w:r>
    </w:p>
    <w:p w:rsidR="009702CD" w:rsidRDefault="00166ADE">
      <w:pPr>
        <w:pStyle w:val="BodyText"/>
        <w:spacing w:before="52" w:line="261" w:lineRule="exact"/>
        <w:ind w:left="740"/>
      </w:pPr>
      <w:r>
        <w:rPr>
          <w:color w:val="F26322"/>
          <w:w w:val="90"/>
        </w:rPr>
        <w:t xml:space="preserve">Reasons for not accessing services </w:t>
      </w:r>
      <w:r>
        <w:rPr>
          <w:color w:val="6D6E71"/>
          <w:w w:val="90"/>
        </w:rPr>
        <w:t>(answer category: same as * above)</w:t>
      </w:r>
    </w:p>
    <w:p w:rsidR="009702CD" w:rsidRDefault="00166ADE">
      <w:pPr>
        <w:pStyle w:val="BodyText"/>
        <w:spacing w:line="261" w:lineRule="exact"/>
        <w:ind w:left="740"/>
      </w:pPr>
      <w:r>
        <w:pict>
          <v:group id="_x0000_s1124" style="position:absolute;left:0;text-align:left;margin-left:37pt;margin-top:17.9pt;width:521.3pt;height:1pt;z-index:21184;mso-wrap-distance-left:0;mso-wrap-distance-right:0;mso-position-horizontal-relative:page" coordorigin="740,358" coordsize="10426,20">
            <v:line id="_x0000_s1126" style="position:absolute" from="740,368" to="2184,368" strokecolor="#be1f24" strokeweight="1pt"/>
            <v:line id="_x0000_s1125" style="position:absolute" from="2184,368" to="11166,368" strokecolor="#be1f24" strokeweight="1pt"/>
            <w10:wrap type="topAndBottom" anchorx="page"/>
          </v:group>
        </w:pict>
      </w:r>
      <w:r>
        <w:rPr>
          <w:color w:val="6D6E71"/>
          <w:w w:val="90"/>
        </w:rPr>
        <w:t>If NO, WHY is it difficult to access the given services? Main reasons (multiple answers) READ LIST.</w:t>
      </w:r>
    </w:p>
    <w:p w:rsidR="009702CD" w:rsidRDefault="00166ADE">
      <w:pPr>
        <w:pStyle w:val="BodyText"/>
        <w:spacing w:before="34" w:line="261" w:lineRule="exact"/>
        <w:ind w:left="740"/>
      </w:pPr>
      <w:r>
        <w:rPr>
          <w:color w:val="F26322"/>
          <w:w w:val="90"/>
        </w:rPr>
        <w:t>Enabling factors to facilitate access to services</w:t>
      </w:r>
    </w:p>
    <w:p w:rsidR="009702CD" w:rsidRDefault="00166ADE">
      <w:pPr>
        <w:pStyle w:val="BodyText"/>
        <w:spacing w:before="12" w:line="204" w:lineRule="auto"/>
        <w:ind w:left="740" w:right="781"/>
      </w:pPr>
      <w:r>
        <w:pict>
          <v:group id="_x0000_s1121" style="position:absolute;left:0;text-align:left;margin-left:36pt;margin-top:29pt;width:523.3pt;height:1pt;z-index:21208;mso-wrap-distance-left:0;mso-wrap-distance-right:0;mso-position-horizontal-relative:page" coordorigin="720,580" coordsize="10466,20">
            <v:line id="_x0000_s1123" style="position:absolute" from="720,590" to="2184,590" strokecolor="#be1f24" strokeweight="1pt"/>
            <v:line id="_x0000_s1122" style="position:absolute" from="2184,590" to="11186,590" strokecolor="#be1f24" strokeweight="1pt"/>
            <w10:wrap type="topAndBottom" anchorx="page"/>
          </v:group>
        </w:pict>
      </w:r>
      <w:r>
        <w:rPr>
          <w:color w:val="6D6E71"/>
          <w:w w:val="85"/>
        </w:rPr>
        <w:t>Among</w:t>
      </w:r>
      <w:r>
        <w:rPr>
          <w:color w:val="6D6E71"/>
          <w:spacing w:val="-18"/>
          <w:w w:val="85"/>
        </w:rPr>
        <w:t xml:space="preserve"> </w:t>
      </w:r>
      <w:r>
        <w:rPr>
          <w:color w:val="6D6E71"/>
          <w:w w:val="85"/>
        </w:rPr>
        <w:t>those</w:t>
      </w:r>
      <w:r>
        <w:rPr>
          <w:color w:val="6D6E71"/>
          <w:spacing w:val="-18"/>
          <w:w w:val="85"/>
        </w:rPr>
        <w:t xml:space="preserve"> </w:t>
      </w:r>
      <w:r>
        <w:rPr>
          <w:color w:val="6D6E71"/>
          <w:w w:val="85"/>
        </w:rPr>
        <w:t>the</w:t>
      </w:r>
      <w:r>
        <w:rPr>
          <w:color w:val="6D6E71"/>
          <w:spacing w:val="-18"/>
          <w:w w:val="85"/>
        </w:rPr>
        <w:t xml:space="preserve"> </w:t>
      </w:r>
      <w:r>
        <w:rPr>
          <w:color w:val="6D6E71"/>
          <w:w w:val="85"/>
        </w:rPr>
        <w:t>reasons</w:t>
      </w:r>
      <w:r>
        <w:rPr>
          <w:color w:val="6D6E71"/>
          <w:spacing w:val="-18"/>
          <w:w w:val="85"/>
        </w:rPr>
        <w:t xml:space="preserve"> </w:t>
      </w:r>
      <w:r>
        <w:rPr>
          <w:color w:val="6D6E71"/>
          <w:w w:val="85"/>
        </w:rPr>
        <w:t>above</w:t>
      </w:r>
      <w:r>
        <w:rPr>
          <w:color w:val="6D6E71"/>
          <w:spacing w:val="-18"/>
          <w:w w:val="85"/>
        </w:rPr>
        <w:t xml:space="preserve"> </w:t>
      </w:r>
      <w:r>
        <w:rPr>
          <w:color w:val="6D6E71"/>
          <w:w w:val="85"/>
        </w:rPr>
        <w:t>mentioned</w:t>
      </w:r>
      <w:r>
        <w:rPr>
          <w:color w:val="6D6E71"/>
          <w:spacing w:val="-18"/>
          <w:w w:val="85"/>
        </w:rPr>
        <w:t xml:space="preserve"> </w:t>
      </w:r>
      <w:r>
        <w:rPr>
          <w:color w:val="6D6E71"/>
          <w:w w:val="85"/>
        </w:rPr>
        <w:t>as</w:t>
      </w:r>
      <w:r>
        <w:rPr>
          <w:color w:val="6D6E71"/>
          <w:spacing w:val="-18"/>
          <w:w w:val="85"/>
        </w:rPr>
        <w:t xml:space="preserve"> </w:t>
      </w:r>
      <w:r>
        <w:rPr>
          <w:color w:val="6D6E71"/>
          <w:w w:val="85"/>
        </w:rPr>
        <w:t>problems,</w:t>
      </w:r>
      <w:r>
        <w:rPr>
          <w:color w:val="6D6E71"/>
          <w:spacing w:val="-18"/>
          <w:w w:val="85"/>
        </w:rPr>
        <w:t xml:space="preserve"> </w:t>
      </w:r>
      <w:r>
        <w:rPr>
          <w:color w:val="6D6E71"/>
          <w:w w:val="85"/>
        </w:rPr>
        <w:t>what</w:t>
      </w:r>
      <w:r>
        <w:rPr>
          <w:color w:val="6D6E71"/>
          <w:spacing w:val="-18"/>
          <w:w w:val="85"/>
        </w:rPr>
        <w:t xml:space="preserve"> </w:t>
      </w:r>
      <w:r>
        <w:rPr>
          <w:color w:val="6D6E71"/>
          <w:w w:val="85"/>
        </w:rPr>
        <w:t>will</w:t>
      </w:r>
      <w:r>
        <w:rPr>
          <w:color w:val="6D6E71"/>
          <w:spacing w:val="-18"/>
          <w:w w:val="85"/>
        </w:rPr>
        <w:t xml:space="preserve"> </w:t>
      </w:r>
      <w:r>
        <w:rPr>
          <w:color w:val="6D6E71"/>
          <w:w w:val="85"/>
        </w:rPr>
        <w:t>be</w:t>
      </w:r>
      <w:r>
        <w:rPr>
          <w:color w:val="6D6E71"/>
          <w:spacing w:val="-18"/>
          <w:w w:val="85"/>
        </w:rPr>
        <w:t xml:space="preserve"> </w:t>
      </w:r>
      <w:r>
        <w:rPr>
          <w:color w:val="6D6E71"/>
          <w:w w:val="85"/>
        </w:rPr>
        <w:t>the</w:t>
      </w:r>
      <w:r>
        <w:rPr>
          <w:color w:val="6D6E71"/>
          <w:spacing w:val="-18"/>
          <w:w w:val="85"/>
        </w:rPr>
        <w:t xml:space="preserve"> </w:t>
      </w:r>
      <w:r>
        <w:rPr>
          <w:color w:val="6D6E71"/>
          <w:w w:val="85"/>
        </w:rPr>
        <w:t>major</w:t>
      </w:r>
      <w:r>
        <w:rPr>
          <w:color w:val="6D6E71"/>
          <w:spacing w:val="-18"/>
          <w:w w:val="85"/>
        </w:rPr>
        <w:t xml:space="preserve"> </w:t>
      </w:r>
      <w:r>
        <w:rPr>
          <w:color w:val="6D6E71"/>
          <w:w w:val="85"/>
        </w:rPr>
        <w:t>issue</w:t>
      </w:r>
      <w:r>
        <w:rPr>
          <w:color w:val="6D6E71"/>
          <w:spacing w:val="-18"/>
          <w:w w:val="85"/>
        </w:rPr>
        <w:t xml:space="preserve"> </w:t>
      </w:r>
      <w:r>
        <w:rPr>
          <w:color w:val="6D6E71"/>
          <w:w w:val="85"/>
        </w:rPr>
        <w:t>to</w:t>
      </w:r>
      <w:r>
        <w:rPr>
          <w:color w:val="6D6E71"/>
          <w:spacing w:val="-18"/>
          <w:w w:val="85"/>
        </w:rPr>
        <w:t xml:space="preserve"> </w:t>
      </w:r>
      <w:r>
        <w:rPr>
          <w:color w:val="6D6E71"/>
          <w:w w:val="85"/>
        </w:rPr>
        <w:t>be</w:t>
      </w:r>
      <w:r>
        <w:rPr>
          <w:color w:val="6D6E71"/>
          <w:spacing w:val="-18"/>
          <w:w w:val="85"/>
        </w:rPr>
        <w:t xml:space="preserve"> </w:t>
      </w:r>
      <w:r>
        <w:rPr>
          <w:color w:val="6D6E71"/>
          <w:w w:val="85"/>
        </w:rPr>
        <w:t>prioritized,</w:t>
      </w:r>
      <w:r>
        <w:rPr>
          <w:color w:val="6D6E71"/>
          <w:spacing w:val="-18"/>
          <w:w w:val="85"/>
        </w:rPr>
        <w:t xml:space="preserve"> </w:t>
      </w:r>
      <w:r>
        <w:rPr>
          <w:color w:val="6D6E71"/>
          <w:w w:val="85"/>
        </w:rPr>
        <w:t>and</w:t>
      </w:r>
      <w:r>
        <w:rPr>
          <w:color w:val="6D6E71"/>
          <w:spacing w:val="-18"/>
          <w:w w:val="85"/>
        </w:rPr>
        <w:t xml:space="preserve"> </w:t>
      </w:r>
      <w:r>
        <w:rPr>
          <w:color w:val="6D6E71"/>
          <w:w w:val="85"/>
        </w:rPr>
        <w:t xml:space="preserve">help </w:t>
      </w:r>
      <w:r>
        <w:rPr>
          <w:color w:val="6D6E71"/>
          <w:w w:val="90"/>
        </w:rPr>
        <w:t xml:space="preserve">you access services? </w:t>
      </w:r>
      <w:r>
        <w:rPr>
          <w:color w:val="F26322"/>
          <w:w w:val="90"/>
        </w:rPr>
        <w:t>(specify one</w:t>
      </w:r>
      <w:r>
        <w:rPr>
          <w:color w:val="F26322"/>
          <w:spacing w:val="-4"/>
          <w:w w:val="90"/>
        </w:rPr>
        <w:t xml:space="preserve"> </w:t>
      </w:r>
      <w:r>
        <w:rPr>
          <w:color w:val="F26322"/>
          <w:w w:val="90"/>
        </w:rPr>
        <w:t>reason)</w:t>
      </w:r>
    </w:p>
    <w:p w:rsidR="009702CD" w:rsidRDefault="009702CD">
      <w:pPr>
        <w:spacing w:line="204" w:lineRule="auto"/>
        <w:sectPr w:rsidR="009702CD">
          <w:pgSz w:w="11910" w:h="16840"/>
          <w:pgMar w:top="1700" w:right="0" w:bottom="880" w:left="0" w:header="720" w:footer="682" w:gutter="0"/>
          <w:cols w:space="720"/>
        </w:sectPr>
      </w:pPr>
    </w:p>
    <w:p w:rsidR="009702CD" w:rsidRDefault="009702CD">
      <w:pPr>
        <w:pStyle w:val="BodyText"/>
        <w:spacing w:before="9"/>
        <w:rPr>
          <w:sz w:val="7"/>
        </w:rPr>
      </w:pPr>
    </w:p>
    <w:p w:rsidR="009702CD" w:rsidRDefault="00166ADE">
      <w:pPr>
        <w:spacing w:before="114"/>
        <w:ind w:left="3315" w:right="3315"/>
        <w:jc w:val="center"/>
        <w:rPr>
          <w:rFonts w:ascii="Arial"/>
          <w:sz w:val="20"/>
        </w:rPr>
      </w:pPr>
      <w:r>
        <w:rPr>
          <w:rFonts w:ascii="Arial"/>
          <w:color w:val="0088CE"/>
          <w:sz w:val="20"/>
        </w:rPr>
        <w:t>ACCESS TO EDUCATION (for children 6-12 years old, with &amp; without FUNCTIONAL DIFFICULTIES)</w:t>
      </w:r>
    </w:p>
    <w:p w:rsidR="009702CD" w:rsidRDefault="00166ADE">
      <w:pPr>
        <w:pStyle w:val="BodyText"/>
        <w:spacing w:before="88"/>
        <w:ind w:left="3315" w:right="3315"/>
        <w:jc w:val="center"/>
      </w:pPr>
      <w:r>
        <w:rPr>
          <w:color w:val="6D6E71"/>
          <w:w w:val="90"/>
        </w:rPr>
        <w:t>Now, I would like to ask you about (NAME)’s educational status.</w:t>
      </w:r>
    </w:p>
    <w:p w:rsidR="009702CD" w:rsidRDefault="00166ADE">
      <w:pPr>
        <w:spacing w:before="170"/>
        <w:ind w:left="140"/>
        <w:rPr>
          <w:rFonts w:ascii="Arial" w:hAnsi="Arial"/>
          <w:sz w:val="20"/>
        </w:rPr>
      </w:pPr>
      <w:r>
        <w:pict>
          <v:group id="_x0000_s1113" style="position:absolute;left:0;text-align:left;margin-left:37pt;margin-top:26.2pt;width:767.9pt;height:1pt;z-index:21232;mso-wrap-distance-left:0;mso-wrap-distance-right:0;mso-position-horizontal-relative:page" coordorigin="740,524" coordsize="15358,20">
            <v:line id="_x0000_s1120" style="position:absolute" from="740,534" to="1440,534" strokecolor="#be1f24" strokeweight="1pt"/>
            <v:line id="_x0000_s1119" style="position:absolute" from="1440,534" to="2232,534" strokecolor="#be1f24" strokeweight="1pt"/>
            <v:line id="_x0000_s1118" style="position:absolute" from="2232,534" to="2769,534" strokecolor="#be1f24" strokeweight="1pt"/>
            <v:line id="_x0000_s1117" style="position:absolute" from="2769,534" to="4824,534" strokecolor="#be1f24" strokeweight="1pt"/>
            <v:line id="_x0000_s1116" style="position:absolute" from="4824,534" to="6360,534" strokecolor="#be1f24" strokeweight="1pt"/>
            <v:line id="_x0000_s1115" style="position:absolute" from="6360,534" to="13296,534" strokecolor="#be1f24" strokeweight="1pt"/>
            <v:line id="_x0000_s1114" style="position:absolute" from="13296,534" to="16098,534" strokecolor="#be1f24" strokeweight="1pt"/>
            <w10:wrap type="topAndBottom" anchorx="page"/>
          </v:group>
        </w:pict>
      </w:r>
      <w:r>
        <w:rPr>
          <w:rFonts w:ascii="Arial" w:hAnsi="Arial"/>
          <w:color w:val="0088CE"/>
          <w:sz w:val="20"/>
        </w:rPr>
        <w:t>Your children’s education status (per child)</w:t>
      </w:r>
    </w:p>
    <w:p w:rsidR="009702CD" w:rsidRDefault="00166ADE">
      <w:pPr>
        <w:pStyle w:val="BodyText"/>
        <w:tabs>
          <w:tab w:val="left" w:pos="4233"/>
        </w:tabs>
        <w:spacing w:before="15" w:after="61"/>
        <w:ind w:left="140"/>
      </w:pPr>
      <w:r>
        <w:rPr>
          <w:rFonts w:ascii="Arial"/>
          <w:b w:val="0"/>
          <w:color w:val="0088CE"/>
          <w:w w:val="95"/>
        </w:rPr>
        <w:t xml:space="preserve">Name    Gender </w:t>
      </w:r>
      <w:r>
        <w:rPr>
          <w:rFonts w:ascii="Arial"/>
          <w:b w:val="0"/>
          <w:color w:val="0088CE"/>
          <w:spacing w:val="45"/>
          <w:w w:val="95"/>
        </w:rPr>
        <w:t xml:space="preserve"> </w:t>
      </w:r>
      <w:r>
        <w:rPr>
          <w:rFonts w:ascii="Arial"/>
          <w:b w:val="0"/>
          <w:color w:val="0088CE"/>
          <w:w w:val="95"/>
        </w:rPr>
        <w:t xml:space="preserve">Age  </w:t>
      </w:r>
      <w:r>
        <w:rPr>
          <w:rFonts w:ascii="Arial"/>
          <w:b w:val="0"/>
          <w:color w:val="0088CE"/>
          <w:spacing w:val="40"/>
          <w:w w:val="95"/>
        </w:rPr>
        <w:t xml:space="preserve"> </w:t>
      </w:r>
      <w:r>
        <w:rPr>
          <w:rFonts w:ascii="Arial"/>
          <w:b w:val="0"/>
          <w:color w:val="0088CE"/>
          <w:w w:val="95"/>
        </w:rPr>
        <w:t>Status</w:t>
      </w:r>
      <w:r>
        <w:rPr>
          <w:rFonts w:ascii="Arial"/>
          <w:b w:val="0"/>
          <w:color w:val="0088CE"/>
          <w:w w:val="95"/>
        </w:rPr>
        <w:tab/>
      </w:r>
      <w:r>
        <w:rPr>
          <w:color w:val="6D6E71"/>
          <w:w w:val="90"/>
        </w:rPr>
        <w:t>This</w:t>
      </w:r>
      <w:r>
        <w:rPr>
          <w:color w:val="6D6E71"/>
          <w:spacing w:val="-35"/>
          <w:w w:val="90"/>
        </w:rPr>
        <w:t xml:space="preserve"> </w:t>
      </w:r>
      <w:r>
        <w:rPr>
          <w:color w:val="6D6E71"/>
          <w:w w:val="90"/>
        </w:rPr>
        <w:t>is</w:t>
      </w:r>
      <w:r>
        <w:rPr>
          <w:color w:val="6D6E71"/>
          <w:spacing w:val="-35"/>
          <w:w w:val="90"/>
        </w:rPr>
        <w:t xml:space="preserve"> </w:t>
      </w:r>
      <w:r>
        <w:rPr>
          <w:color w:val="6D6E71"/>
          <w:w w:val="90"/>
        </w:rPr>
        <w:t>an</w:t>
      </w:r>
      <w:r>
        <w:rPr>
          <w:color w:val="6D6E71"/>
          <w:spacing w:val="-35"/>
          <w:w w:val="90"/>
        </w:rPr>
        <w:t xml:space="preserve"> </w:t>
      </w:r>
      <w:r>
        <w:rPr>
          <w:color w:val="6D6E71"/>
          <w:w w:val="90"/>
        </w:rPr>
        <w:t>instruction</w:t>
      </w:r>
      <w:r>
        <w:rPr>
          <w:color w:val="6D6E71"/>
          <w:spacing w:val="-35"/>
          <w:w w:val="90"/>
        </w:rPr>
        <w:t xml:space="preserve"> </w:t>
      </w:r>
      <w:r>
        <w:rPr>
          <w:color w:val="6D6E71"/>
          <w:w w:val="90"/>
        </w:rPr>
        <w:t>directed</w:t>
      </w:r>
      <w:r>
        <w:rPr>
          <w:color w:val="6D6E71"/>
          <w:spacing w:val="-35"/>
          <w:w w:val="90"/>
        </w:rPr>
        <w:t xml:space="preserve"> </w:t>
      </w:r>
      <w:r>
        <w:rPr>
          <w:color w:val="6D6E71"/>
          <w:w w:val="90"/>
        </w:rPr>
        <w:t>at</w:t>
      </w:r>
      <w:r>
        <w:rPr>
          <w:color w:val="6D6E71"/>
          <w:spacing w:val="-35"/>
          <w:w w:val="90"/>
        </w:rPr>
        <w:t xml:space="preserve"> </w:t>
      </w:r>
      <w:r>
        <w:rPr>
          <w:color w:val="6D6E71"/>
          <w:w w:val="90"/>
        </w:rPr>
        <w:t>HI</w:t>
      </w:r>
      <w:r>
        <w:rPr>
          <w:color w:val="6D6E71"/>
          <w:spacing w:val="-35"/>
          <w:w w:val="90"/>
        </w:rPr>
        <w:t xml:space="preserve"> </w:t>
      </w:r>
      <w:r>
        <w:rPr>
          <w:color w:val="6D6E71"/>
          <w:w w:val="90"/>
        </w:rPr>
        <w:t>enumerators:</w:t>
      </w:r>
      <w:r>
        <w:rPr>
          <w:color w:val="6D6E71"/>
          <w:spacing w:val="-35"/>
          <w:w w:val="90"/>
        </w:rPr>
        <w:t xml:space="preserve"> </w:t>
      </w:r>
      <w:r>
        <w:rPr>
          <w:color w:val="6D6E71"/>
          <w:w w:val="90"/>
        </w:rPr>
        <w:t>do</w:t>
      </w:r>
      <w:r>
        <w:rPr>
          <w:color w:val="6D6E71"/>
          <w:spacing w:val="-35"/>
          <w:w w:val="90"/>
        </w:rPr>
        <w:t xml:space="preserve"> </w:t>
      </w:r>
      <w:r>
        <w:rPr>
          <w:color w:val="6D6E71"/>
          <w:spacing w:val="-3"/>
          <w:w w:val="90"/>
        </w:rPr>
        <w:t>NOT</w:t>
      </w:r>
      <w:r>
        <w:rPr>
          <w:color w:val="6D6E71"/>
          <w:spacing w:val="-35"/>
          <w:w w:val="90"/>
        </w:rPr>
        <w:t xml:space="preserve"> </w:t>
      </w:r>
      <w:r>
        <w:rPr>
          <w:color w:val="6D6E71"/>
          <w:w w:val="90"/>
        </w:rPr>
        <w:t>read</w:t>
      </w:r>
      <w:r>
        <w:rPr>
          <w:color w:val="6D6E71"/>
          <w:spacing w:val="-35"/>
          <w:w w:val="90"/>
        </w:rPr>
        <w:t xml:space="preserve"> </w:t>
      </w:r>
      <w:r>
        <w:rPr>
          <w:color w:val="6D6E71"/>
          <w:w w:val="90"/>
        </w:rPr>
        <w:t>aloud</w:t>
      </w:r>
      <w:r>
        <w:rPr>
          <w:color w:val="6D6E71"/>
          <w:spacing w:val="-35"/>
          <w:w w:val="90"/>
        </w:rPr>
        <w:t xml:space="preserve"> </w:t>
      </w:r>
      <w:r>
        <w:rPr>
          <w:color w:val="6D6E71"/>
          <w:w w:val="90"/>
        </w:rPr>
        <w:t>If</w:t>
      </w:r>
      <w:r>
        <w:rPr>
          <w:color w:val="6D6E71"/>
          <w:spacing w:val="-35"/>
          <w:w w:val="90"/>
        </w:rPr>
        <w:t xml:space="preserve"> </w:t>
      </w:r>
      <w:r>
        <w:rPr>
          <w:color w:val="6D6E71"/>
          <w:w w:val="90"/>
        </w:rPr>
        <w:t>currently</w:t>
      </w:r>
      <w:r>
        <w:rPr>
          <w:color w:val="6D6E71"/>
          <w:spacing w:val="-35"/>
          <w:w w:val="90"/>
        </w:rPr>
        <w:t xml:space="preserve"> </w:t>
      </w:r>
      <w:r>
        <w:rPr>
          <w:color w:val="6D6E71"/>
          <w:w w:val="90"/>
        </w:rPr>
        <w:t>attending</w:t>
      </w:r>
      <w:r>
        <w:rPr>
          <w:color w:val="6D6E71"/>
          <w:spacing w:val="-35"/>
          <w:w w:val="90"/>
        </w:rPr>
        <w:t xml:space="preserve"> </w:t>
      </w:r>
      <w:r>
        <w:rPr>
          <w:color w:val="6D6E71"/>
          <w:w w:val="90"/>
        </w:rPr>
        <w:t>or</w:t>
      </w:r>
      <w:r>
        <w:rPr>
          <w:color w:val="6D6E71"/>
          <w:spacing w:val="-35"/>
          <w:w w:val="90"/>
        </w:rPr>
        <w:t xml:space="preserve"> </w:t>
      </w:r>
      <w:r>
        <w:rPr>
          <w:color w:val="6D6E71"/>
          <w:w w:val="90"/>
        </w:rPr>
        <w:t>enrolled</w:t>
      </w:r>
      <w:r>
        <w:rPr>
          <w:color w:val="6D6E71"/>
          <w:spacing w:val="-35"/>
          <w:w w:val="90"/>
        </w:rPr>
        <w:t xml:space="preserve"> </w:t>
      </w:r>
      <w:r>
        <w:rPr>
          <w:color w:val="6D6E71"/>
          <w:w w:val="90"/>
        </w:rPr>
        <w:t>in</w:t>
      </w:r>
      <w:r>
        <w:rPr>
          <w:color w:val="6D6E71"/>
          <w:spacing w:val="-35"/>
          <w:w w:val="90"/>
        </w:rPr>
        <w:t xml:space="preserve"> </w:t>
      </w:r>
      <w:r>
        <w:rPr>
          <w:color w:val="6D6E71"/>
          <w:w w:val="90"/>
        </w:rPr>
        <w:t>school</w:t>
      </w:r>
      <w:r>
        <w:rPr>
          <w:color w:val="6D6E71"/>
          <w:spacing w:val="-35"/>
          <w:w w:val="90"/>
        </w:rPr>
        <w:t xml:space="preserve"> </w:t>
      </w:r>
      <w:r>
        <w:rPr>
          <w:color w:val="6D6E71"/>
          <w:w w:val="90"/>
        </w:rPr>
        <w:t>before</w:t>
      </w:r>
    </w:p>
    <w:p w:rsidR="009702CD" w:rsidRDefault="00166ADE">
      <w:pPr>
        <w:pStyle w:val="BodyText"/>
        <w:spacing w:line="20" w:lineRule="exact"/>
        <w:ind w:left="130"/>
        <w:rPr>
          <w:b w:val="0"/>
          <w:sz w:val="2"/>
        </w:rPr>
      </w:pPr>
      <w:r>
        <w:rPr>
          <w:b w:val="0"/>
          <w:sz w:val="2"/>
        </w:rPr>
      </w:r>
      <w:r>
        <w:rPr>
          <w:b w:val="0"/>
          <w:sz w:val="2"/>
        </w:rPr>
        <w:pict>
          <v:group id="_x0000_s1105" style="width:767.9pt;height:1pt;mso-position-horizontal-relative:char;mso-position-vertical-relative:line" coordsize="15358,20">
            <v:line id="_x0000_s1112" style="position:absolute" from="0,10" to="700,10" strokecolor="#be1f24" strokeweight="1pt"/>
            <v:line id="_x0000_s1111" style="position:absolute" from="700,10" to="1492,10" strokecolor="#be1f24" strokeweight="1pt"/>
            <v:line id="_x0000_s1110" style="position:absolute" from="1492,10" to="2029,10" strokecolor="#be1f24" strokeweight="1pt"/>
            <v:line id="_x0000_s1109" style="position:absolute" from="2029,10" to="4084,10" strokecolor="#be1f24" strokeweight="1pt"/>
            <v:line id="_x0000_s1108" style="position:absolute" from="4084,10" to="5620,10" strokecolor="#be1f24" strokeweight="1pt"/>
            <v:line id="_x0000_s1107" style="position:absolute" from="5620,10" to="12556,10" strokecolor="#be1f24" strokeweight="1pt"/>
            <v:line id="_x0000_s1106" style="position:absolute" from="12556,10" to="15358,10" strokecolor="#be1f24" strokeweight="1pt"/>
            <w10:wrap type="none"/>
            <w10:anchorlock/>
          </v:group>
        </w:pict>
      </w:r>
    </w:p>
    <w:p w:rsidR="009702CD" w:rsidRDefault="00166ADE">
      <w:pPr>
        <w:ind w:left="492" w:right="3315"/>
        <w:jc w:val="center"/>
        <w:rPr>
          <w:b/>
          <w:sz w:val="16"/>
        </w:rPr>
      </w:pPr>
      <w:r>
        <w:rPr>
          <w:b/>
          <w:color w:val="6D6E71"/>
          <w:w w:val="95"/>
          <w:sz w:val="16"/>
        </w:rPr>
        <w:t>Type of education</w:t>
      </w:r>
    </w:p>
    <w:p w:rsidR="009702CD" w:rsidRDefault="00166ADE">
      <w:pPr>
        <w:pStyle w:val="ListParagraph"/>
        <w:numPr>
          <w:ilvl w:val="1"/>
          <w:numId w:val="8"/>
        </w:numPr>
        <w:tabs>
          <w:tab w:val="left" w:pos="5943"/>
        </w:tabs>
        <w:spacing w:before="124"/>
        <w:rPr>
          <w:b/>
          <w:sz w:val="16"/>
        </w:rPr>
      </w:pPr>
      <w:r>
        <w:rPr>
          <w:b/>
          <w:color w:val="6D6E71"/>
          <w:sz w:val="16"/>
        </w:rPr>
        <w:t>Formal</w:t>
      </w:r>
      <w:r>
        <w:rPr>
          <w:b/>
          <w:color w:val="6D6E71"/>
          <w:spacing w:val="-20"/>
          <w:sz w:val="16"/>
        </w:rPr>
        <w:t xml:space="preserve"> </w:t>
      </w:r>
      <w:r>
        <w:rPr>
          <w:b/>
          <w:color w:val="6D6E71"/>
          <w:sz w:val="16"/>
        </w:rPr>
        <w:t>education</w:t>
      </w:r>
      <w:r>
        <w:rPr>
          <w:b/>
          <w:color w:val="6D6E71"/>
          <w:spacing w:val="-20"/>
          <w:sz w:val="16"/>
        </w:rPr>
        <w:t xml:space="preserve"> </w:t>
      </w:r>
      <w:r>
        <w:rPr>
          <w:b/>
          <w:color w:val="6D6E71"/>
          <w:sz w:val="16"/>
        </w:rPr>
        <w:t>-</w:t>
      </w:r>
      <w:r>
        <w:rPr>
          <w:b/>
          <w:color w:val="6D6E71"/>
          <w:spacing w:val="-20"/>
          <w:sz w:val="16"/>
        </w:rPr>
        <w:t xml:space="preserve"> </w:t>
      </w:r>
      <w:r>
        <w:rPr>
          <w:b/>
          <w:color w:val="6D6E71"/>
          <w:sz w:val="16"/>
        </w:rPr>
        <w:t>Ministry</w:t>
      </w:r>
      <w:r>
        <w:rPr>
          <w:b/>
          <w:color w:val="6D6E71"/>
          <w:spacing w:val="-20"/>
          <w:sz w:val="16"/>
        </w:rPr>
        <w:t xml:space="preserve"> </w:t>
      </w:r>
      <w:r>
        <w:rPr>
          <w:b/>
          <w:color w:val="6D6E71"/>
          <w:sz w:val="16"/>
        </w:rPr>
        <w:t>of</w:t>
      </w:r>
      <w:r>
        <w:rPr>
          <w:b/>
          <w:color w:val="6D6E71"/>
          <w:spacing w:val="-20"/>
          <w:sz w:val="16"/>
        </w:rPr>
        <w:t xml:space="preserve"> </w:t>
      </w:r>
      <w:r>
        <w:rPr>
          <w:b/>
          <w:color w:val="6D6E71"/>
          <w:sz w:val="16"/>
        </w:rPr>
        <w:t>Education</w:t>
      </w:r>
      <w:r>
        <w:rPr>
          <w:b/>
          <w:color w:val="6D6E71"/>
          <w:spacing w:val="-20"/>
          <w:sz w:val="16"/>
        </w:rPr>
        <w:t xml:space="preserve"> </w:t>
      </w:r>
      <w:r>
        <w:rPr>
          <w:b/>
          <w:color w:val="6D6E71"/>
          <w:sz w:val="16"/>
        </w:rPr>
        <w:t>(MOE)</w:t>
      </w:r>
      <w:r>
        <w:rPr>
          <w:b/>
          <w:color w:val="6D6E71"/>
          <w:spacing w:val="-20"/>
          <w:sz w:val="16"/>
        </w:rPr>
        <w:t xml:space="preserve"> </w:t>
      </w:r>
      <w:r>
        <w:rPr>
          <w:b/>
          <w:color w:val="6D6E71"/>
          <w:sz w:val="16"/>
        </w:rPr>
        <w:t>certificate</w:t>
      </w:r>
      <w:r>
        <w:rPr>
          <w:b/>
          <w:color w:val="6D6E71"/>
          <w:spacing w:val="-20"/>
          <w:sz w:val="16"/>
        </w:rPr>
        <w:t xml:space="preserve"> </w:t>
      </w:r>
      <w:r>
        <w:rPr>
          <w:b/>
          <w:color w:val="6D6E71"/>
          <w:sz w:val="16"/>
        </w:rPr>
        <w:t>obtained</w:t>
      </w:r>
    </w:p>
    <w:p w:rsidR="009702CD" w:rsidRDefault="00166ADE">
      <w:pPr>
        <w:pStyle w:val="ListParagraph"/>
        <w:numPr>
          <w:ilvl w:val="2"/>
          <w:numId w:val="9"/>
        </w:numPr>
        <w:tabs>
          <w:tab w:val="left" w:pos="5943"/>
        </w:tabs>
        <w:spacing w:before="34"/>
        <w:rPr>
          <w:b/>
          <w:sz w:val="16"/>
        </w:rPr>
      </w:pPr>
      <w:r>
        <w:rPr>
          <w:b/>
          <w:color w:val="6D6E71"/>
          <w:w w:val="90"/>
          <w:sz w:val="16"/>
        </w:rPr>
        <w:t>Regular</w:t>
      </w:r>
      <w:r>
        <w:rPr>
          <w:b/>
          <w:color w:val="6D6E71"/>
          <w:spacing w:val="-8"/>
          <w:w w:val="90"/>
          <w:sz w:val="16"/>
        </w:rPr>
        <w:t xml:space="preserve"> </w:t>
      </w:r>
      <w:r>
        <w:rPr>
          <w:b/>
          <w:color w:val="6D6E71"/>
          <w:w w:val="90"/>
          <w:sz w:val="16"/>
        </w:rPr>
        <w:t>school</w:t>
      </w:r>
    </w:p>
    <w:p w:rsidR="009702CD" w:rsidRDefault="00166ADE">
      <w:pPr>
        <w:pStyle w:val="ListParagraph"/>
        <w:numPr>
          <w:ilvl w:val="2"/>
          <w:numId w:val="9"/>
        </w:numPr>
        <w:tabs>
          <w:tab w:val="left" w:pos="5943"/>
        </w:tabs>
        <w:spacing w:before="35"/>
        <w:rPr>
          <w:b/>
          <w:sz w:val="16"/>
        </w:rPr>
      </w:pPr>
      <w:r>
        <w:rPr>
          <w:b/>
          <w:color w:val="6D6E71"/>
          <w:w w:val="95"/>
          <w:sz w:val="16"/>
        </w:rPr>
        <w:t>Double</w:t>
      </w:r>
      <w:r>
        <w:rPr>
          <w:b/>
          <w:color w:val="6D6E71"/>
          <w:spacing w:val="-12"/>
          <w:w w:val="95"/>
          <w:sz w:val="16"/>
        </w:rPr>
        <w:t xml:space="preserve"> </w:t>
      </w:r>
      <w:r>
        <w:rPr>
          <w:b/>
          <w:color w:val="6D6E71"/>
          <w:w w:val="95"/>
          <w:sz w:val="16"/>
        </w:rPr>
        <w:t>shifted</w:t>
      </w:r>
      <w:r>
        <w:rPr>
          <w:b/>
          <w:color w:val="6D6E71"/>
          <w:spacing w:val="-12"/>
          <w:w w:val="95"/>
          <w:sz w:val="16"/>
        </w:rPr>
        <w:t xml:space="preserve"> </w:t>
      </w:r>
      <w:r>
        <w:rPr>
          <w:b/>
          <w:color w:val="6D6E71"/>
          <w:w w:val="95"/>
          <w:sz w:val="16"/>
        </w:rPr>
        <w:t>school</w:t>
      </w:r>
      <w:r>
        <w:rPr>
          <w:b/>
          <w:color w:val="6D6E71"/>
          <w:spacing w:val="-12"/>
          <w:w w:val="95"/>
          <w:sz w:val="16"/>
        </w:rPr>
        <w:t xml:space="preserve"> </w:t>
      </w:r>
      <w:r>
        <w:rPr>
          <w:b/>
          <w:color w:val="6D6E71"/>
          <w:w w:val="95"/>
          <w:sz w:val="16"/>
        </w:rPr>
        <w:t>–</w:t>
      </w:r>
      <w:r>
        <w:rPr>
          <w:b/>
          <w:color w:val="6D6E71"/>
          <w:spacing w:val="-12"/>
          <w:w w:val="95"/>
          <w:sz w:val="16"/>
        </w:rPr>
        <w:t xml:space="preserve"> </w:t>
      </w:r>
      <w:r>
        <w:rPr>
          <w:b/>
          <w:color w:val="6D6E71"/>
          <w:w w:val="95"/>
          <w:sz w:val="16"/>
        </w:rPr>
        <w:t>morning</w:t>
      </w:r>
      <w:r>
        <w:rPr>
          <w:b/>
          <w:color w:val="6D6E71"/>
          <w:spacing w:val="-12"/>
          <w:w w:val="95"/>
          <w:sz w:val="16"/>
        </w:rPr>
        <w:t xml:space="preserve"> </w:t>
      </w:r>
      <w:r>
        <w:rPr>
          <w:b/>
          <w:color w:val="6D6E71"/>
          <w:w w:val="95"/>
          <w:sz w:val="16"/>
        </w:rPr>
        <w:t>shift</w:t>
      </w:r>
    </w:p>
    <w:p w:rsidR="009702CD" w:rsidRDefault="00166ADE">
      <w:pPr>
        <w:pStyle w:val="ListParagraph"/>
        <w:numPr>
          <w:ilvl w:val="2"/>
          <w:numId w:val="9"/>
        </w:numPr>
        <w:tabs>
          <w:tab w:val="left" w:pos="5943"/>
        </w:tabs>
        <w:spacing w:before="34"/>
        <w:rPr>
          <w:b/>
          <w:sz w:val="16"/>
        </w:rPr>
      </w:pPr>
      <w:r>
        <w:rPr>
          <w:b/>
          <w:color w:val="6D6E71"/>
          <w:w w:val="95"/>
          <w:sz w:val="16"/>
        </w:rPr>
        <w:t>Double</w:t>
      </w:r>
      <w:r>
        <w:rPr>
          <w:b/>
          <w:color w:val="6D6E71"/>
          <w:spacing w:val="-12"/>
          <w:w w:val="95"/>
          <w:sz w:val="16"/>
        </w:rPr>
        <w:t xml:space="preserve"> </w:t>
      </w:r>
      <w:r>
        <w:rPr>
          <w:b/>
          <w:color w:val="6D6E71"/>
          <w:w w:val="95"/>
          <w:sz w:val="16"/>
        </w:rPr>
        <w:t>shifted</w:t>
      </w:r>
      <w:r>
        <w:rPr>
          <w:b/>
          <w:color w:val="6D6E71"/>
          <w:spacing w:val="-12"/>
          <w:w w:val="95"/>
          <w:sz w:val="16"/>
        </w:rPr>
        <w:t xml:space="preserve"> </w:t>
      </w:r>
      <w:r>
        <w:rPr>
          <w:b/>
          <w:color w:val="6D6E71"/>
          <w:w w:val="95"/>
          <w:sz w:val="16"/>
        </w:rPr>
        <w:t>school</w:t>
      </w:r>
      <w:r>
        <w:rPr>
          <w:b/>
          <w:color w:val="6D6E71"/>
          <w:spacing w:val="-12"/>
          <w:w w:val="95"/>
          <w:sz w:val="16"/>
        </w:rPr>
        <w:t xml:space="preserve"> </w:t>
      </w:r>
      <w:r>
        <w:rPr>
          <w:b/>
          <w:color w:val="6D6E71"/>
          <w:w w:val="95"/>
          <w:sz w:val="16"/>
        </w:rPr>
        <w:t>–</w:t>
      </w:r>
      <w:r>
        <w:rPr>
          <w:b/>
          <w:color w:val="6D6E71"/>
          <w:spacing w:val="-12"/>
          <w:w w:val="95"/>
          <w:sz w:val="16"/>
        </w:rPr>
        <w:t xml:space="preserve"> </w:t>
      </w:r>
      <w:r>
        <w:rPr>
          <w:b/>
          <w:color w:val="6D6E71"/>
          <w:w w:val="95"/>
          <w:sz w:val="16"/>
        </w:rPr>
        <w:t>afternoon</w:t>
      </w:r>
      <w:r>
        <w:rPr>
          <w:b/>
          <w:color w:val="6D6E71"/>
          <w:spacing w:val="-12"/>
          <w:w w:val="95"/>
          <w:sz w:val="16"/>
        </w:rPr>
        <w:t xml:space="preserve"> </w:t>
      </w:r>
      <w:r>
        <w:rPr>
          <w:b/>
          <w:color w:val="6D6E71"/>
          <w:w w:val="95"/>
          <w:sz w:val="16"/>
        </w:rPr>
        <w:t>shift</w:t>
      </w:r>
    </w:p>
    <w:p w:rsidR="009702CD" w:rsidRDefault="00166ADE">
      <w:pPr>
        <w:pStyle w:val="ListParagraph"/>
        <w:numPr>
          <w:ilvl w:val="1"/>
          <w:numId w:val="8"/>
        </w:numPr>
        <w:tabs>
          <w:tab w:val="left" w:pos="5985"/>
        </w:tabs>
        <w:spacing w:before="125" w:line="184" w:lineRule="exact"/>
        <w:ind w:left="5984" w:hanging="222"/>
        <w:rPr>
          <w:b/>
          <w:sz w:val="16"/>
        </w:rPr>
      </w:pPr>
      <w:r>
        <w:rPr>
          <w:b/>
          <w:color w:val="6D6E71"/>
          <w:sz w:val="16"/>
        </w:rPr>
        <w:t>Non-Formal</w:t>
      </w:r>
      <w:r>
        <w:rPr>
          <w:b/>
          <w:color w:val="6D6E71"/>
          <w:spacing w:val="-18"/>
          <w:sz w:val="16"/>
        </w:rPr>
        <w:t xml:space="preserve"> </w:t>
      </w:r>
      <w:r>
        <w:rPr>
          <w:b/>
          <w:color w:val="6D6E71"/>
          <w:sz w:val="16"/>
        </w:rPr>
        <w:t>education</w:t>
      </w:r>
      <w:r>
        <w:rPr>
          <w:b/>
          <w:color w:val="6D6E71"/>
          <w:spacing w:val="-18"/>
          <w:sz w:val="16"/>
        </w:rPr>
        <w:t xml:space="preserve"> </w:t>
      </w:r>
      <w:r>
        <w:rPr>
          <w:b/>
          <w:color w:val="6D6E71"/>
          <w:sz w:val="16"/>
        </w:rPr>
        <w:t>(catch</w:t>
      </w:r>
      <w:r>
        <w:rPr>
          <w:b/>
          <w:color w:val="6D6E71"/>
          <w:spacing w:val="-18"/>
          <w:sz w:val="16"/>
        </w:rPr>
        <w:t xml:space="preserve"> </w:t>
      </w:r>
      <w:r>
        <w:rPr>
          <w:b/>
          <w:color w:val="6D6E71"/>
          <w:sz w:val="16"/>
        </w:rPr>
        <w:t>up)</w:t>
      </w:r>
      <w:r>
        <w:rPr>
          <w:b/>
          <w:color w:val="6D6E71"/>
          <w:spacing w:val="-18"/>
          <w:sz w:val="16"/>
        </w:rPr>
        <w:t xml:space="preserve"> </w:t>
      </w:r>
      <w:r>
        <w:rPr>
          <w:b/>
          <w:color w:val="6D6E71"/>
          <w:sz w:val="16"/>
        </w:rPr>
        <w:t>-</w:t>
      </w:r>
      <w:r>
        <w:rPr>
          <w:b/>
          <w:color w:val="6D6E71"/>
          <w:spacing w:val="17"/>
          <w:sz w:val="16"/>
        </w:rPr>
        <w:t xml:space="preserve"> </w:t>
      </w:r>
      <w:r>
        <w:rPr>
          <w:b/>
          <w:color w:val="6D6E71"/>
          <w:sz w:val="16"/>
        </w:rPr>
        <w:t>MOE</w:t>
      </w:r>
      <w:r>
        <w:rPr>
          <w:b/>
          <w:color w:val="6D6E71"/>
          <w:spacing w:val="-18"/>
          <w:sz w:val="16"/>
        </w:rPr>
        <w:t xml:space="preserve"> </w:t>
      </w:r>
      <w:r>
        <w:rPr>
          <w:b/>
          <w:color w:val="6D6E71"/>
          <w:sz w:val="16"/>
        </w:rPr>
        <w:t>certificate</w:t>
      </w:r>
      <w:r>
        <w:rPr>
          <w:b/>
          <w:color w:val="6D6E71"/>
          <w:spacing w:val="-18"/>
          <w:sz w:val="16"/>
        </w:rPr>
        <w:t xml:space="preserve"> </w:t>
      </w:r>
      <w:r>
        <w:rPr>
          <w:b/>
          <w:color w:val="6D6E71"/>
          <w:sz w:val="16"/>
        </w:rPr>
        <w:t>obtained</w:t>
      </w:r>
    </w:p>
    <w:p w:rsidR="009702CD" w:rsidRDefault="009702CD">
      <w:pPr>
        <w:spacing w:line="184" w:lineRule="exact"/>
        <w:rPr>
          <w:sz w:val="16"/>
        </w:rPr>
        <w:sectPr w:rsidR="009702CD">
          <w:headerReference w:type="even" r:id="rId443"/>
          <w:headerReference w:type="default" r:id="rId444"/>
          <w:footerReference w:type="even" r:id="rId445"/>
          <w:footerReference w:type="default" r:id="rId446"/>
          <w:pgSz w:w="16840" w:h="11910" w:orient="landscape"/>
          <w:pgMar w:top="1480" w:right="600" w:bottom="880" w:left="600" w:header="720" w:footer="682" w:gutter="0"/>
          <w:pgNumType w:start="89"/>
          <w:cols w:space="720"/>
        </w:sectPr>
      </w:pPr>
    </w:p>
    <w:p w:rsidR="009702CD" w:rsidRDefault="00166ADE">
      <w:pPr>
        <w:spacing w:before="16" w:line="232" w:lineRule="auto"/>
        <w:ind w:left="2351" w:hanging="180"/>
        <w:rPr>
          <w:rFonts w:ascii="Arial" w:hAnsi="Arial"/>
          <w:sz w:val="16"/>
        </w:rPr>
      </w:pPr>
      <w:r>
        <w:rPr>
          <w:rFonts w:ascii="Times New Roman" w:hAnsi="Times New Roman"/>
          <w:i/>
          <w:color w:val="6D6E71"/>
          <w:w w:val="110"/>
          <w:sz w:val="16"/>
        </w:rPr>
        <w:t xml:space="preserve">□ </w:t>
      </w:r>
      <w:r>
        <w:rPr>
          <w:rFonts w:ascii="Arial" w:hAnsi="Arial"/>
          <w:color w:val="6D6E71"/>
          <w:w w:val="110"/>
          <w:sz w:val="16"/>
        </w:rPr>
        <w:t>Attending partially 1-3 times/week</w:t>
      </w:r>
    </w:p>
    <w:p w:rsidR="009702CD" w:rsidRDefault="00166ADE">
      <w:pPr>
        <w:pStyle w:val="BodyText"/>
        <w:spacing w:before="4"/>
        <w:rPr>
          <w:rFonts w:ascii="Arial"/>
          <w:b w:val="0"/>
          <w:sz w:val="18"/>
        </w:rPr>
      </w:pPr>
      <w:r>
        <w:rPr>
          <w:b w:val="0"/>
        </w:rPr>
        <w:br w:type="column"/>
      </w:r>
    </w:p>
    <w:p w:rsidR="009702CD" w:rsidRDefault="00166ADE">
      <w:pPr>
        <w:spacing w:line="148" w:lineRule="exact"/>
        <w:ind w:left="-20"/>
        <w:rPr>
          <w:rFonts w:ascii="Arial"/>
          <w:sz w:val="16"/>
        </w:rPr>
      </w:pPr>
      <w:r>
        <w:rPr>
          <w:rFonts w:ascii="Arial"/>
          <w:color w:val="6D6E71"/>
          <w:spacing w:val="-3"/>
          <w:sz w:val="16"/>
        </w:rPr>
        <w:t xml:space="preserve">Type </w:t>
      </w:r>
      <w:r>
        <w:rPr>
          <w:rFonts w:ascii="Arial"/>
          <w:color w:val="6D6E71"/>
          <w:sz w:val="16"/>
        </w:rPr>
        <w:t>of school</w:t>
      </w:r>
    </w:p>
    <w:p w:rsidR="009702CD" w:rsidRDefault="00166ADE">
      <w:pPr>
        <w:pStyle w:val="ListParagraph"/>
        <w:numPr>
          <w:ilvl w:val="0"/>
          <w:numId w:val="6"/>
        </w:numPr>
        <w:tabs>
          <w:tab w:val="left" w:pos="643"/>
        </w:tabs>
        <w:spacing w:before="75"/>
        <w:rPr>
          <w:b/>
          <w:sz w:val="16"/>
        </w:rPr>
      </w:pPr>
      <w:r>
        <w:rPr>
          <w:b/>
          <w:color w:val="6D6E71"/>
          <w:w w:val="81"/>
          <w:sz w:val="16"/>
        </w:rPr>
        <w:br w:type="column"/>
      </w:r>
      <w:r>
        <w:rPr>
          <w:b/>
          <w:color w:val="6D6E71"/>
          <w:w w:val="95"/>
          <w:sz w:val="16"/>
        </w:rPr>
        <w:t>Informal</w:t>
      </w:r>
      <w:r>
        <w:rPr>
          <w:b/>
          <w:color w:val="6D6E71"/>
          <w:spacing w:val="35"/>
          <w:w w:val="95"/>
          <w:sz w:val="16"/>
        </w:rPr>
        <w:t xml:space="preserve"> </w:t>
      </w:r>
      <w:r>
        <w:rPr>
          <w:b/>
          <w:color w:val="6D6E71"/>
          <w:w w:val="95"/>
          <w:sz w:val="16"/>
        </w:rPr>
        <w:t>education</w:t>
      </w:r>
      <w:r>
        <w:rPr>
          <w:b/>
          <w:color w:val="6D6E71"/>
          <w:spacing w:val="35"/>
          <w:w w:val="95"/>
          <w:sz w:val="16"/>
        </w:rPr>
        <w:t xml:space="preserve"> </w:t>
      </w:r>
      <w:r>
        <w:rPr>
          <w:b/>
          <w:color w:val="6D6E71"/>
          <w:w w:val="95"/>
          <w:sz w:val="16"/>
        </w:rPr>
        <w:t>(delivered</w:t>
      </w:r>
      <w:r>
        <w:rPr>
          <w:b/>
          <w:color w:val="6D6E71"/>
          <w:spacing w:val="35"/>
          <w:w w:val="95"/>
          <w:sz w:val="16"/>
        </w:rPr>
        <w:t xml:space="preserve"> </w:t>
      </w:r>
      <w:r>
        <w:rPr>
          <w:b/>
          <w:color w:val="6D6E71"/>
          <w:w w:val="95"/>
          <w:sz w:val="16"/>
        </w:rPr>
        <w:t>by</w:t>
      </w:r>
      <w:r>
        <w:rPr>
          <w:b/>
          <w:color w:val="6D6E71"/>
          <w:spacing w:val="35"/>
          <w:w w:val="95"/>
          <w:sz w:val="16"/>
        </w:rPr>
        <w:t xml:space="preserve"> </w:t>
      </w:r>
      <w:r>
        <w:rPr>
          <w:b/>
          <w:color w:val="6D6E71"/>
          <w:w w:val="95"/>
          <w:sz w:val="16"/>
        </w:rPr>
        <w:t>Community-Based</w:t>
      </w:r>
      <w:r>
        <w:rPr>
          <w:b/>
          <w:color w:val="6D6E71"/>
          <w:spacing w:val="35"/>
          <w:w w:val="95"/>
          <w:sz w:val="16"/>
        </w:rPr>
        <w:t xml:space="preserve"> </w:t>
      </w:r>
      <w:r>
        <w:rPr>
          <w:b/>
          <w:color w:val="6D6E71"/>
          <w:w w:val="95"/>
          <w:sz w:val="16"/>
        </w:rPr>
        <w:t>Organizations</w:t>
      </w:r>
      <w:r>
        <w:rPr>
          <w:b/>
          <w:color w:val="6D6E71"/>
          <w:spacing w:val="35"/>
          <w:w w:val="95"/>
          <w:sz w:val="16"/>
        </w:rPr>
        <w:t xml:space="preserve"> </w:t>
      </w:r>
      <w:r>
        <w:rPr>
          <w:b/>
          <w:color w:val="6D6E71"/>
          <w:w w:val="95"/>
          <w:sz w:val="16"/>
        </w:rPr>
        <w:t>[CBOs],</w:t>
      </w:r>
      <w:r>
        <w:rPr>
          <w:b/>
          <w:color w:val="6D6E71"/>
          <w:spacing w:val="35"/>
          <w:w w:val="95"/>
          <w:sz w:val="16"/>
        </w:rPr>
        <w:t xml:space="preserve"> </w:t>
      </w:r>
      <w:r>
        <w:rPr>
          <w:b/>
          <w:color w:val="6D6E71"/>
          <w:w w:val="95"/>
          <w:sz w:val="16"/>
        </w:rPr>
        <w:t>educational</w:t>
      </w:r>
    </w:p>
    <w:p w:rsidR="009702CD" w:rsidRDefault="009702CD">
      <w:pPr>
        <w:rPr>
          <w:sz w:val="16"/>
        </w:rPr>
        <w:sectPr w:rsidR="009702CD">
          <w:type w:val="continuous"/>
          <w:pgSz w:w="16840" w:h="11910" w:orient="landscape"/>
          <w:pgMar w:top="620" w:right="600" w:bottom="280" w:left="600" w:header="720" w:footer="720" w:gutter="0"/>
          <w:cols w:num="3" w:space="720" w:equalWidth="0">
            <w:col w:w="4214" w:space="40"/>
            <w:col w:w="1007" w:space="39"/>
            <w:col w:w="10340"/>
          </w:cols>
        </w:sectPr>
      </w:pPr>
    </w:p>
    <w:p w:rsidR="009702CD" w:rsidRDefault="00166ADE">
      <w:pPr>
        <w:spacing w:before="111" w:line="21" w:lineRule="auto"/>
        <w:ind w:left="2171"/>
        <w:rPr>
          <w:rFonts w:ascii="Arial" w:hAnsi="Arial"/>
          <w:sz w:val="20"/>
        </w:rPr>
      </w:pPr>
      <w:r>
        <w:rPr>
          <w:rFonts w:ascii="Times New Roman" w:hAnsi="Times New Roman"/>
          <w:i/>
          <w:color w:val="6D6E71"/>
          <w:w w:val="110"/>
          <w:sz w:val="16"/>
        </w:rPr>
        <w:t xml:space="preserve">□ </w:t>
      </w:r>
      <w:r>
        <w:rPr>
          <w:rFonts w:ascii="Arial" w:hAnsi="Arial"/>
          <w:color w:val="6D6E71"/>
          <w:w w:val="110"/>
          <w:sz w:val="16"/>
        </w:rPr>
        <w:t xml:space="preserve">Attending  regularly  4-5 </w:t>
      </w:r>
      <w:r>
        <w:rPr>
          <w:rFonts w:ascii="Times New Roman" w:hAnsi="Times New Roman"/>
          <w:i/>
          <w:color w:val="6D6E71"/>
          <w:w w:val="110"/>
          <w:position w:val="-14"/>
          <w:sz w:val="20"/>
        </w:rPr>
        <w:t>Ͷ</w:t>
      </w:r>
      <w:r>
        <w:rPr>
          <w:rFonts w:ascii="Times New Roman" w:hAnsi="Times New Roman"/>
          <w:i/>
          <w:color w:val="6D6E71"/>
          <w:w w:val="110"/>
          <w:position w:val="-14"/>
          <w:sz w:val="20"/>
        </w:rPr>
        <w:t xml:space="preserve"> </w:t>
      </w:r>
      <w:r>
        <w:rPr>
          <w:rFonts w:ascii="Arial" w:hAnsi="Arial"/>
          <w:color w:val="6D6E71"/>
          <w:w w:val="110"/>
          <w:position w:val="-14"/>
          <w:sz w:val="20"/>
        </w:rPr>
        <w:t>Public</w:t>
      </w:r>
    </w:p>
    <w:p w:rsidR="009702CD" w:rsidRDefault="00166ADE">
      <w:pPr>
        <w:spacing w:line="198" w:lineRule="exact"/>
        <w:ind w:left="943"/>
        <w:rPr>
          <w:b/>
          <w:sz w:val="16"/>
        </w:rPr>
      </w:pPr>
      <w:r>
        <w:br w:type="column"/>
      </w:r>
      <w:r>
        <w:rPr>
          <w:b/>
          <w:color w:val="6D6E71"/>
          <w:w w:val="85"/>
          <w:sz w:val="16"/>
        </w:rPr>
        <w:t>activities) - NO MOE certificate</w:t>
      </w:r>
    </w:p>
    <w:p w:rsidR="009702CD" w:rsidRDefault="00166ADE">
      <w:pPr>
        <w:spacing w:before="119" w:line="127" w:lineRule="exact"/>
        <w:ind w:left="2171"/>
        <w:rPr>
          <w:rFonts w:ascii="Arial" w:hAnsi="Arial"/>
          <w:sz w:val="18"/>
        </w:rPr>
      </w:pPr>
      <w:r>
        <w:br w:type="column"/>
      </w:r>
      <w:r>
        <w:rPr>
          <w:rFonts w:ascii="Arial" w:hAnsi="Arial"/>
          <w:color w:val="6D6E71"/>
          <w:w w:val="105"/>
          <w:sz w:val="18"/>
        </w:rPr>
        <w:t>If attending → go to 1, 2 &amp; 4</w:t>
      </w:r>
    </w:p>
    <w:p w:rsidR="009702CD" w:rsidRDefault="009702CD">
      <w:pPr>
        <w:spacing w:line="127" w:lineRule="exact"/>
        <w:rPr>
          <w:rFonts w:ascii="Arial" w:hAnsi="Arial"/>
          <w:sz w:val="18"/>
        </w:rPr>
        <w:sectPr w:rsidR="009702CD">
          <w:type w:val="continuous"/>
          <w:pgSz w:w="16840" w:h="11910" w:orient="landscape"/>
          <w:pgMar w:top="620" w:right="600" w:bottom="280" w:left="600" w:header="720" w:footer="720" w:gutter="0"/>
          <w:cols w:num="3" w:space="720" w:equalWidth="0">
            <w:col w:w="4959" w:space="40"/>
            <w:col w:w="3268" w:space="2260"/>
            <w:col w:w="5113"/>
          </w:cols>
        </w:sectPr>
      </w:pPr>
    </w:p>
    <w:p w:rsidR="009702CD" w:rsidRDefault="00166ADE">
      <w:pPr>
        <w:pStyle w:val="ListParagraph"/>
        <w:numPr>
          <w:ilvl w:val="1"/>
          <w:numId w:val="6"/>
        </w:numPr>
        <w:tabs>
          <w:tab w:val="left" w:pos="1030"/>
          <w:tab w:val="left" w:pos="2351"/>
        </w:tabs>
        <w:spacing w:before="27" w:line="192" w:lineRule="auto"/>
        <w:ind w:hanging="1501"/>
        <w:rPr>
          <w:rFonts w:ascii="Arial"/>
          <w:sz w:val="16"/>
        </w:rPr>
      </w:pPr>
      <w:r>
        <w:rPr>
          <w:rFonts w:ascii="Arial"/>
          <w:color w:val="6D6E71"/>
          <w:position w:val="-10"/>
          <w:sz w:val="20"/>
        </w:rPr>
        <w:t>M</w:t>
      </w:r>
      <w:r>
        <w:rPr>
          <w:rFonts w:ascii="Arial"/>
          <w:color w:val="6D6E71"/>
          <w:position w:val="-10"/>
          <w:sz w:val="20"/>
        </w:rPr>
        <w:tab/>
      </w:r>
      <w:r>
        <w:rPr>
          <w:rFonts w:ascii="Arial"/>
          <w:color w:val="6D6E71"/>
          <w:sz w:val="16"/>
        </w:rPr>
        <w:t>times/week</w:t>
      </w:r>
    </w:p>
    <w:p w:rsidR="009702CD" w:rsidRDefault="00166ADE">
      <w:pPr>
        <w:spacing w:line="161" w:lineRule="exact"/>
        <w:ind w:left="2171"/>
        <w:rPr>
          <w:rFonts w:ascii="Arial" w:hAnsi="Arial"/>
          <w:sz w:val="16"/>
        </w:rPr>
      </w:pPr>
      <w:r>
        <w:rPr>
          <w:rFonts w:ascii="Times New Roman" w:hAnsi="Times New Roman"/>
          <w:i/>
          <w:color w:val="6D6E71"/>
          <w:w w:val="105"/>
          <w:sz w:val="16"/>
        </w:rPr>
        <w:t xml:space="preserve">□ </w:t>
      </w:r>
      <w:r>
        <w:rPr>
          <w:rFonts w:ascii="Arial" w:hAnsi="Arial"/>
          <w:color w:val="6D6E71"/>
          <w:w w:val="105"/>
          <w:sz w:val="16"/>
        </w:rPr>
        <w:t>Never enrolled</w:t>
      </w:r>
    </w:p>
    <w:p w:rsidR="009702CD" w:rsidRDefault="00166ADE">
      <w:pPr>
        <w:pStyle w:val="ListParagraph"/>
        <w:numPr>
          <w:ilvl w:val="1"/>
          <w:numId w:val="6"/>
        </w:numPr>
        <w:tabs>
          <w:tab w:val="left" w:pos="1030"/>
          <w:tab w:val="left" w:pos="2171"/>
          <w:tab w:val="left" w:pos="3840"/>
        </w:tabs>
        <w:spacing w:before="26" w:line="163" w:lineRule="auto"/>
        <w:ind w:hanging="1501"/>
        <w:rPr>
          <w:rFonts w:ascii="Arial" w:hAnsi="Arial"/>
          <w:sz w:val="16"/>
        </w:rPr>
      </w:pPr>
      <w:r>
        <w:rPr>
          <w:rFonts w:ascii="Arial" w:hAnsi="Arial"/>
          <w:color w:val="6D6E71"/>
          <w:w w:val="105"/>
          <w:position w:val="6"/>
          <w:sz w:val="20"/>
        </w:rPr>
        <w:t>F</w:t>
      </w:r>
      <w:r>
        <w:rPr>
          <w:rFonts w:ascii="Arial" w:hAnsi="Arial"/>
          <w:color w:val="6D6E71"/>
          <w:w w:val="105"/>
          <w:position w:val="6"/>
          <w:sz w:val="20"/>
        </w:rPr>
        <w:tab/>
      </w:r>
      <w:r>
        <w:rPr>
          <w:rFonts w:ascii="Times New Roman" w:hAnsi="Times New Roman"/>
          <w:i/>
          <w:color w:val="6D6E71"/>
          <w:w w:val="105"/>
          <w:sz w:val="16"/>
        </w:rPr>
        <w:t>Ͷ</w:t>
      </w:r>
      <w:r>
        <w:rPr>
          <w:rFonts w:ascii="Times New Roman" w:hAnsi="Times New Roman"/>
          <w:i/>
          <w:color w:val="6D6E71"/>
          <w:w w:val="105"/>
          <w:sz w:val="16"/>
        </w:rPr>
        <w:t xml:space="preserve"> </w:t>
      </w:r>
      <w:r>
        <w:rPr>
          <w:rFonts w:ascii="Arial" w:hAnsi="Arial"/>
          <w:color w:val="6D6E71"/>
          <w:w w:val="105"/>
          <w:sz w:val="16"/>
        </w:rPr>
        <w:t xml:space="preserve">Enrolled but dropped out </w:t>
      </w:r>
      <w:r>
        <w:rPr>
          <w:rFonts w:ascii="Times New Roman" w:hAnsi="Times New Roman"/>
          <w:i/>
          <w:color w:val="6D6E71"/>
          <w:spacing w:val="-55"/>
          <w:w w:val="105"/>
          <w:position w:val="-6"/>
          <w:sz w:val="20"/>
        </w:rPr>
        <w:t>Ͷ</w:t>
      </w:r>
      <w:r>
        <w:rPr>
          <w:rFonts w:ascii="Times New Roman" w:hAnsi="Times New Roman"/>
          <w:i/>
          <w:color w:val="6D6E71"/>
          <w:spacing w:val="5"/>
          <w:w w:val="105"/>
          <w:sz w:val="20"/>
        </w:rPr>
        <w:t xml:space="preserve"> </w:t>
      </w:r>
      <w:r>
        <w:rPr>
          <w:rFonts w:ascii="Arial" w:hAnsi="Arial"/>
          <w:color w:val="6D6E71"/>
          <w:w w:val="105"/>
          <w:sz w:val="16"/>
        </w:rPr>
        <w:t>(at</w:t>
      </w:r>
      <w:r>
        <w:rPr>
          <w:rFonts w:ascii="Arial" w:hAnsi="Arial"/>
          <w:color w:val="6D6E71"/>
          <w:spacing w:val="2"/>
          <w:w w:val="105"/>
          <w:sz w:val="16"/>
        </w:rPr>
        <w:t xml:space="preserve"> </w:t>
      </w:r>
      <w:r>
        <w:rPr>
          <w:rFonts w:ascii="Arial" w:hAnsi="Arial"/>
          <w:color w:val="6D6E71"/>
          <w:w w:val="105"/>
          <w:sz w:val="16"/>
        </w:rPr>
        <w:t>age</w:t>
      </w:r>
      <w:r>
        <w:rPr>
          <w:rFonts w:ascii="Arial" w:hAnsi="Arial"/>
          <w:color w:val="6D6E71"/>
          <w:spacing w:val="2"/>
          <w:w w:val="105"/>
          <w:sz w:val="16"/>
        </w:rPr>
        <w:t xml:space="preserve"> </w:t>
      </w:r>
      <w:r>
        <w:rPr>
          <w:rFonts w:ascii="Arial" w:hAnsi="Arial"/>
          <w:color w:val="6D6E71"/>
          <w:w w:val="105"/>
          <w:sz w:val="16"/>
        </w:rPr>
        <w:t>of</w:t>
      </w:r>
      <w:r>
        <w:rPr>
          <w:rFonts w:ascii="Arial" w:hAnsi="Arial"/>
          <w:color w:val="6D6E71"/>
          <w:w w:val="105"/>
          <w:sz w:val="16"/>
          <w:u w:val="single" w:color="6D6E71"/>
        </w:rPr>
        <w:tab/>
      </w:r>
      <w:r>
        <w:rPr>
          <w:rFonts w:ascii="Arial" w:hAnsi="Arial"/>
          <w:color w:val="6D6E71"/>
          <w:w w:val="105"/>
          <w:sz w:val="16"/>
        </w:rPr>
        <w:t>) ,</w:t>
      </w:r>
      <w:r>
        <w:rPr>
          <w:rFonts w:ascii="Arial" w:hAnsi="Arial"/>
          <w:color w:val="6D6E71"/>
          <w:spacing w:val="6"/>
          <w:w w:val="105"/>
          <w:sz w:val="16"/>
        </w:rPr>
        <w:t xml:space="preserve"> </w:t>
      </w:r>
      <w:r>
        <w:rPr>
          <w:rFonts w:ascii="Arial" w:hAnsi="Arial"/>
          <w:color w:val="6D6E71"/>
          <w:w w:val="105"/>
          <w:sz w:val="16"/>
        </w:rPr>
        <w:t>in</w:t>
      </w:r>
    </w:p>
    <w:p w:rsidR="009702CD" w:rsidRDefault="00166ADE">
      <w:pPr>
        <w:spacing w:before="8"/>
        <w:ind w:left="2344" w:right="1315"/>
        <w:jc w:val="center"/>
        <w:rPr>
          <w:rFonts w:ascii="Arial"/>
          <w:sz w:val="16"/>
        </w:rPr>
      </w:pPr>
      <w:r>
        <w:rPr>
          <w:rFonts w:ascii="Arial"/>
          <w:color w:val="6D6E71"/>
          <w:sz w:val="16"/>
        </w:rPr>
        <w:t>grade</w:t>
      </w:r>
      <w:r>
        <w:rPr>
          <w:rFonts w:ascii="Arial"/>
          <w:color w:val="6D6E71"/>
          <w:sz w:val="16"/>
          <w:u w:val="single" w:color="6D6E71"/>
        </w:rPr>
        <w:t xml:space="preserve">     </w:t>
      </w:r>
      <w:r>
        <w:rPr>
          <w:rFonts w:ascii="Arial"/>
          <w:color w:val="6D6E71"/>
          <w:sz w:val="16"/>
        </w:rPr>
        <w:t>)</w:t>
      </w:r>
    </w:p>
    <w:p w:rsidR="009702CD" w:rsidRDefault="00166ADE">
      <w:pPr>
        <w:spacing w:before="214"/>
        <w:ind w:left="-11"/>
        <w:rPr>
          <w:rFonts w:ascii="Arial"/>
          <w:sz w:val="20"/>
        </w:rPr>
      </w:pPr>
      <w:r>
        <w:br w:type="column"/>
      </w:r>
      <w:r>
        <w:rPr>
          <w:rFonts w:ascii="Arial"/>
          <w:color w:val="6D6E71"/>
          <w:sz w:val="20"/>
        </w:rPr>
        <w:t>(government)</w:t>
      </w:r>
    </w:p>
    <w:p w:rsidR="009702CD" w:rsidRDefault="009702CD">
      <w:pPr>
        <w:pStyle w:val="BodyText"/>
        <w:spacing w:before="2"/>
        <w:rPr>
          <w:rFonts w:ascii="Arial"/>
          <w:b w:val="0"/>
          <w:sz w:val="9"/>
        </w:rPr>
      </w:pPr>
    </w:p>
    <w:p w:rsidR="009702CD" w:rsidRDefault="00166ADE">
      <w:pPr>
        <w:pStyle w:val="BodyText"/>
        <w:ind w:left="-10"/>
        <w:rPr>
          <w:rFonts w:ascii="Arial"/>
          <w:b w:val="0"/>
        </w:rPr>
      </w:pPr>
      <w:r>
        <w:rPr>
          <w:rFonts w:ascii="Arial"/>
          <w:b w:val="0"/>
        </w:rPr>
      </w:r>
      <w:r>
        <w:rPr>
          <w:rFonts w:ascii="Arial"/>
          <w:b w:val="0"/>
        </w:rPr>
        <w:pict>
          <v:shape id="_x0000_s1104" type="#_x0000_t202" style="width:31.25pt;height:13.65pt;mso-left-percent:-10001;mso-top-percent:-10001;mso-position-horizontal:absolute;mso-position-horizontal-relative:char;mso-position-vertical:absolute;mso-position-vertical-relative:line;mso-left-percent:-10001;mso-top-percent:-10001" filled="f" stroked="f">
            <v:textbox inset="0,0,0,0">
              <w:txbxContent>
                <w:p w:rsidR="009702CD" w:rsidRDefault="00166ADE">
                  <w:pPr>
                    <w:spacing w:before="14"/>
                    <w:rPr>
                      <w:rFonts w:ascii="Arial"/>
                      <w:sz w:val="20"/>
                    </w:rPr>
                  </w:pPr>
                  <w:r>
                    <w:rPr>
                      <w:rFonts w:ascii="Arial"/>
                      <w:color w:val="6D6E71"/>
                      <w:sz w:val="20"/>
                    </w:rPr>
                    <w:t>Private</w:t>
                  </w:r>
                </w:p>
              </w:txbxContent>
            </v:textbox>
            <w10:wrap type="none"/>
            <w10:anchorlock/>
          </v:shape>
        </w:pict>
      </w:r>
    </w:p>
    <w:p w:rsidR="009702CD" w:rsidRDefault="00166ADE">
      <w:pPr>
        <w:pStyle w:val="ListParagraph"/>
        <w:numPr>
          <w:ilvl w:val="0"/>
          <w:numId w:val="5"/>
        </w:numPr>
        <w:tabs>
          <w:tab w:val="left" w:pos="273"/>
        </w:tabs>
        <w:spacing w:before="76"/>
        <w:ind w:hanging="41"/>
        <w:rPr>
          <w:rFonts w:ascii="Times New Roman"/>
          <w:b/>
          <w:color w:val="6D6E71"/>
          <w:sz w:val="16"/>
        </w:rPr>
      </w:pPr>
      <w:r>
        <w:rPr>
          <w:b/>
          <w:color w:val="6D6E71"/>
          <w:w w:val="80"/>
          <w:sz w:val="16"/>
        </w:rPr>
        <w:br w:type="column"/>
      </w:r>
      <w:r>
        <w:rPr>
          <w:b/>
          <w:color w:val="6D6E71"/>
          <w:w w:val="90"/>
          <w:sz w:val="16"/>
        </w:rPr>
        <w:t>Specialized (special</w:t>
      </w:r>
      <w:r>
        <w:rPr>
          <w:b/>
          <w:color w:val="6D6E71"/>
          <w:spacing w:val="-17"/>
          <w:w w:val="90"/>
          <w:sz w:val="16"/>
        </w:rPr>
        <w:t xml:space="preserve"> </w:t>
      </w:r>
      <w:r>
        <w:rPr>
          <w:b/>
          <w:color w:val="6D6E71"/>
          <w:w w:val="90"/>
          <w:sz w:val="16"/>
        </w:rPr>
        <w:t>needs)</w:t>
      </w:r>
    </w:p>
    <w:p w:rsidR="009702CD" w:rsidRDefault="00166ADE">
      <w:pPr>
        <w:pStyle w:val="ListParagraph"/>
        <w:numPr>
          <w:ilvl w:val="0"/>
          <w:numId w:val="4"/>
        </w:numPr>
        <w:tabs>
          <w:tab w:val="left" w:pos="315"/>
        </w:tabs>
        <w:spacing w:before="34" w:line="276" w:lineRule="auto"/>
        <w:ind w:right="2654" w:firstLine="0"/>
        <w:rPr>
          <w:b/>
          <w:sz w:val="16"/>
        </w:rPr>
      </w:pPr>
      <w:r>
        <w:rPr>
          <w:b/>
          <w:color w:val="6D6E71"/>
          <w:w w:val="90"/>
          <w:sz w:val="16"/>
        </w:rPr>
        <w:t xml:space="preserve">special unit in mainstream school (resource room) </w:t>
      </w:r>
      <w:r>
        <w:rPr>
          <w:b/>
          <w:color w:val="6D6E71"/>
          <w:w w:val="85"/>
          <w:sz w:val="16"/>
        </w:rPr>
        <w:t>(select</w:t>
      </w:r>
      <w:r>
        <w:rPr>
          <w:b/>
          <w:color w:val="6D6E71"/>
          <w:spacing w:val="-20"/>
          <w:w w:val="85"/>
          <w:sz w:val="16"/>
        </w:rPr>
        <w:t xml:space="preserve"> </w:t>
      </w:r>
      <w:r>
        <w:rPr>
          <w:b/>
          <w:color w:val="6D6E71"/>
          <w:w w:val="85"/>
          <w:sz w:val="16"/>
        </w:rPr>
        <w:t>the</w:t>
      </w:r>
      <w:r>
        <w:rPr>
          <w:b/>
          <w:color w:val="6D6E71"/>
          <w:spacing w:val="-20"/>
          <w:w w:val="85"/>
          <w:sz w:val="16"/>
        </w:rPr>
        <w:t xml:space="preserve"> </w:t>
      </w:r>
      <w:r>
        <w:rPr>
          <w:b/>
          <w:color w:val="6D6E71"/>
          <w:w w:val="85"/>
          <w:sz w:val="16"/>
        </w:rPr>
        <w:t>type</w:t>
      </w:r>
      <w:r>
        <w:rPr>
          <w:b/>
          <w:color w:val="6D6E71"/>
          <w:spacing w:val="-20"/>
          <w:w w:val="85"/>
          <w:sz w:val="16"/>
        </w:rPr>
        <w:t xml:space="preserve"> </w:t>
      </w:r>
      <w:r>
        <w:rPr>
          <w:b/>
          <w:color w:val="6D6E71"/>
          <w:w w:val="85"/>
          <w:sz w:val="16"/>
        </w:rPr>
        <w:t>of</w:t>
      </w:r>
      <w:r>
        <w:rPr>
          <w:b/>
          <w:color w:val="6D6E71"/>
          <w:spacing w:val="-20"/>
          <w:w w:val="85"/>
          <w:sz w:val="16"/>
        </w:rPr>
        <w:t xml:space="preserve"> </w:t>
      </w:r>
      <w:r>
        <w:rPr>
          <w:b/>
          <w:color w:val="6D6E71"/>
          <w:w w:val="85"/>
          <w:sz w:val="16"/>
        </w:rPr>
        <w:t>school</w:t>
      </w:r>
      <w:r>
        <w:rPr>
          <w:b/>
          <w:color w:val="6D6E71"/>
          <w:spacing w:val="-20"/>
          <w:w w:val="85"/>
          <w:sz w:val="16"/>
        </w:rPr>
        <w:t xml:space="preserve"> </w:t>
      </w:r>
      <w:r>
        <w:rPr>
          <w:b/>
          <w:color w:val="6D6E71"/>
          <w:w w:val="85"/>
          <w:sz w:val="16"/>
        </w:rPr>
        <w:t>to</w:t>
      </w:r>
      <w:r>
        <w:rPr>
          <w:b/>
          <w:color w:val="6D6E71"/>
          <w:spacing w:val="-20"/>
          <w:w w:val="85"/>
          <w:sz w:val="16"/>
        </w:rPr>
        <w:t xml:space="preserve"> </w:t>
      </w:r>
      <w:r>
        <w:rPr>
          <w:b/>
          <w:color w:val="6D6E71"/>
          <w:w w:val="85"/>
          <w:sz w:val="16"/>
        </w:rPr>
        <w:t>which</w:t>
      </w:r>
      <w:r>
        <w:rPr>
          <w:b/>
          <w:color w:val="6D6E71"/>
          <w:spacing w:val="-20"/>
          <w:w w:val="85"/>
          <w:sz w:val="16"/>
        </w:rPr>
        <w:t xml:space="preserve"> </w:t>
      </w:r>
      <w:r>
        <w:rPr>
          <w:b/>
          <w:color w:val="6D6E71"/>
          <w:w w:val="85"/>
          <w:sz w:val="16"/>
        </w:rPr>
        <w:t>the</w:t>
      </w:r>
      <w:r>
        <w:rPr>
          <w:b/>
          <w:color w:val="6D6E71"/>
          <w:spacing w:val="-20"/>
          <w:w w:val="85"/>
          <w:sz w:val="16"/>
        </w:rPr>
        <w:t xml:space="preserve"> </w:t>
      </w:r>
      <w:r>
        <w:rPr>
          <w:b/>
          <w:color w:val="6D6E71"/>
          <w:w w:val="85"/>
          <w:sz w:val="16"/>
        </w:rPr>
        <w:t>special</w:t>
      </w:r>
      <w:r>
        <w:rPr>
          <w:b/>
          <w:color w:val="6D6E71"/>
          <w:spacing w:val="-20"/>
          <w:w w:val="85"/>
          <w:sz w:val="16"/>
        </w:rPr>
        <w:t xml:space="preserve"> </w:t>
      </w:r>
      <w:r>
        <w:rPr>
          <w:b/>
          <w:color w:val="6D6E71"/>
          <w:w w:val="85"/>
          <w:sz w:val="16"/>
        </w:rPr>
        <w:t>unit</w:t>
      </w:r>
      <w:r>
        <w:rPr>
          <w:b/>
          <w:color w:val="6D6E71"/>
          <w:spacing w:val="-20"/>
          <w:w w:val="85"/>
          <w:sz w:val="16"/>
        </w:rPr>
        <w:t xml:space="preserve"> </w:t>
      </w:r>
      <w:r>
        <w:rPr>
          <w:b/>
          <w:color w:val="6D6E71"/>
          <w:w w:val="85"/>
          <w:sz w:val="16"/>
        </w:rPr>
        <w:t>belongs)</w:t>
      </w:r>
    </w:p>
    <w:p w:rsidR="009702CD" w:rsidRDefault="00166ADE">
      <w:pPr>
        <w:spacing w:before="91"/>
        <w:ind w:left="492"/>
        <w:rPr>
          <w:b/>
          <w:sz w:val="16"/>
        </w:rPr>
      </w:pPr>
      <w:r>
        <w:rPr>
          <w:rFonts w:ascii="Times New Roman" w:hAnsi="Times New Roman"/>
          <w:i/>
          <w:color w:val="6D6E71"/>
          <w:sz w:val="16"/>
        </w:rPr>
        <w:t xml:space="preserve">□ </w:t>
      </w:r>
      <w:r>
        <w:rPr>
          <w:b/>
          <w:color w:val="6D6E71"/>
          <w:sz w:val="16"/>
        </w:rPr>
        <w:t>Formal education - MOE certificate obtained</w:t>
      </w:r>
    </w:p>
    <w:p w:rsidR="009702CD" w:rsidRDefault="00166ADE">
      <w:pPr>
        <w:pStyle w:val="ListParagraph"/>
        <w:numPr>
          <w:ilvl w:val="1"/>
          <w:numId w:val="4"/>
        </w:numPr>
        <w:tabs>
          <w:tab w:val="left" w:pos="673"/>
        </w:tabs>
        <w:spacing w:before="34"/>
        <w:rPr>
          <w:b/>
          <w:sz w:val="16"/>
        </w:rPr>
      </w:pPr>
      <w:r>
        <w:rPr>
          <w:b/>
          <w:color w:val="6D6E71"/>
          <w:w w:val="90"/>
          <w:sz w:val="16"/>
        </w:rPr>
        <w:t>Regular</w:t>
      </w:r>
      <w:r>
        <w:rPr>
          <w:b/>
          <w:color w:val="6D6E71"/>
          <w:spacing w:val="-8"/>
          <w:w w:val="90"/>
          <w:sz w:val="16"/>
        </w:rPr>
        <w:t xml:space="preserve"> </w:t>
      </w:r>
      <w:r>
        <w:rPr>
          <w:b/>
          <w:color w:val="6D6E71"/>
          <w:w w:val="90"/>
          <w:sz w:val="16"/>
        </w:rPr>
        <w:t>school</w:t>
      </w:r>
    </w:p>
    <w:p w:rsidR="009702CD" w:rsidRDefault="00166ADE">
      <w:pPr>
        <w:pStyle w:val="ListParagraph"/>
        <w:numPr>
          <w:ilvl w:val="1"/>
          <w:numId w:val="4"/>
        </w:numPr>
        <w:tabs>
          <w:tab w:val="left" w:pos="673"/>
        </w:tabs>
        <w:spacing w:before="35"/>
        <w:rPr>
          <w:b/>
          <w:sz w:val="16"/>
        </w:rPr>
      </w:pPr>
      <w:r>
        <w:rPr>
          <w:b/>
          <w:color w:val="6D6E71"/>
          <w:w w:val="95"/>
          <w:sz w:val="16"/>
        </w:rPr>
        <w:t>Double</w:t>
      </w:r>
      <w:r>
        <w:rPr>
          <w:b/>
          <w:color w:val="6D6E71"/>
          <w:spacing w:val="-13"/>
          <w:w w:val="95"/>
          <w:sz w:val="16"/>
        </w:rPr>
        <w:t xml:space="preserve"> </w:t>
      </w:r>
      <w:r>
        <w:rPr>
          <w:b/>
          <w:color w:val="6D6E71"/>
          <w:w w:val="95"/>
          <w:sz w:val="16"/>
        </w:rPr>
        <w:t>shifted</w:t>
      </w:r>
      <w:r>
        <w:rPr>
          <w:b/>
          <w:color w:val="6D6E71"/>
          <w:spacing w:val="-13"/>
          <w:w w:val="95"/>
          <w:sz w:val="16"/>
        </w:rPr>
        <w:t xml:space="preserve"> </w:t>
      </w:r>
      <w:r>
        <w:rPr>
          <w:b/>
          <w:color w:val="6D6E71"/>
          <w:w w:val="95"/>
          <w:sz w:val="16"/>
        </w:rPr>
        <w:t>school</w:t>
      </w:r>
      <w:r>
        <w:rPr>
          <w:b/>
          <w:color w:val="6D6E71"/>
          <w:spacing w:val="-13"/>
          <w:w w:val="95"/>
          <w:sz w:val="16"/>
        </w:rPr>
        <w:t xml:space="preserve"> </w:t>
      </w:r>
      <w:r>
        <w:rPr>
          <w:b/>
          <w:color w:val="6D6E71"/>
          <w:w w:val="95"/>
          <w:sz w:val="16"/>
        </w:rPr>
        <w:t>–</w:t>
      </w:r>
      <w:r>
        <w:rPr>
          <w:b/>
          <w:color w:val="6D6E71"/>
          <w:spacing w:val="-13"/>
          <w:w w:val="95"/>
          <w:sz w:val="16"/>
        </w:rPr>
        <w:t xml:space="preserve"> </w:t>
      </w:r>
      <w:r>
        <w:rPr>
          <w:b/>
          <w:color w:val="6D6E71"/>
          <w:w w:val="95"/>
          <w:sz w:val="16"/>
        </w:rPr>
        <w:t>morning</w:t>
      </w:r>
      <w:r>
        <w:rPr>
          <w:b/>
          <w:color w:val="6D6E71"/>
          <w:spacing w:val="-13"/>
          <w:w w:val="95"/>
          <w:sz w:val="16"/>
        </w:rPr>
        <w:t xml:space="preserve"> </w:t>
      </w:r>
      <w:r>
        <w:rPr>
          <w:b/>
          <w:color w:val="6D6E71"/>
          <w:w w:val="95"/>
          <w:sz w:val="16"/>
        </w:rPr>
        <w:t>shift</w:t>
      </w:r>
    </w:p>
    <w:p w:rsidR="009702CD" w:rsidRDefault="00166ADE">
      <w:pPr>
        <w:pStyle w:val="ListParagraph"/>
        <w:numPr>
          <w:ilvl w:val="1"/>
          <w:numId w:val="4"/>
        </w:numPr>
        <w:tabs>
          <w:tab w:val="left" w:pos="673"/>
        </w:tabs>
        <w:spacing w:before="34"/>
        <w:rPr>
          <w:b/>
          <w:sz w:val="16"/>
        </w:rPr>
      </w:pPr>
      <w:r>
        <w:rPr>
          <w:b/>
          <w:color w:val="6D6E71"/>
          <w:w w:val="95"/>
          <w:sz w:val="16"/>
        </w:rPr>
        <w:t>Double</w:t>
      </w:r>
      <w:r>
        <w:rPr>
          <w:b/>
          <w:color w:val="6D6E71"/>
          <w:spacing w:val="-14"/>
          <w:w w:val="95"/>
          <w:sz w:val="16"/>
        </w:rPr>
        <w:t xml:space="preserve"> </w:t>
      </w:r>
      <w:r>
        <w:rPr>
          <w:b/>
          <w:color w:val="6D6E71"/>
          <w:w w:val="95"/>
          <w:sz w:val="16"/>
        </w:rPr>
        <w:t>shifted</w:t>
      </w:r>
      <w:r>
        <w:rPr>
          <w:b/>
          <w:color w:val="6D6E71"/>
          <w:spacing w:val="-14"/>
          <w:w w:val="95"/>
          <w:sz w:val="16"/>
        </w:rPr>
        <w:t xml:space="preserve"> </w:t>
      </w:r>
      <w:r>
        <w:rPr>
          <w:b/>
          <w:color w:val="6D6E71"/>
          <w:w w:val="95"/>
          <w:sz w:val="16"/>
        </w:rPr>
        <w:t>school</w:t>
      </w:r>
      <w:r>
        <w:rPr>
          <w:b/>
          <w:color w:val="6D6E71"/>
          <w:spacing w:val="-14"/>
          <w:w w:val="95"/>
          <w:sz w:val="16"/>
        </w:rPr>
        <w:t xml:space="preserve"> </w:t>
      </w:r>
      <w:r>
        <w:rPr>
          <w:b/>
          <w:color w:val="6D6E71"/>
          <w:w w:val="95"/>
          <w:sz w:val="16"/>
        </w:rPr>
        <w:t>–</w:t>
      </w:r>
      <w:r>
        <w:rPr>
          <w:b/>
          <w:color w:val="6D6E71"/>
          <w:spacing w:val="-14"/>
          <w:w w:val="95"/>
          <w:sz w:val="16"/>
        </w:rPr>
        <w:t xml:space="preserve"> </w:t>
      </w:r>
      <w:r>
        <w:rPr>
          <w:b/>
          <w:color w:val="6D6E71"/>
          <w:w w:val="95"/>
          <w:sz w:val="16"/>
        </w:rPr>
        <w:t>afternoon</w:t>
      </w:r>
      <w:r>
        <w:rPr>
          <w:b/>
          <w:color w:val="6D6E71"/>
          <w:spacing w:val="-14"/>
          <w:w w:val="95"/>
          <w:sz w:val="16"/>
        </w:rPr>
        <w:t xml:space="preserve"> </w:t>
      </w:r>
      <w:r>
        <w:rPr>
          <w:b/>
          <w:color w:val="6D6E71"/>
          <w:w w:val="95"/>
          <w:sz w:val="16"/>
        </w:rPr>
        <w:t>shift</w:t>
      </w:r>
    </w:p>
    <w:p w:rsidR="009702CD" w:rsidRDefault="00166ADE">
      <w:pPr>
        <w:pStyle w:val="ListParagraph"/>
        <w:numPr>
          <w:ilvl w:val="0"/>
          <w:numId w:val="5"/>
        </w:numPr>
        <w:tabs>
          <w:tab w:val="left" w:pos="273"/>
        </w:tabs>
        <w:spacing w:before="35"/>
        <w:ind w:hanging="41"/>
        <w:rPr>
          <w:rFonts w:ascii="Times New Roman"/>
          <w:b/>
          <w:color w:val="6D6E71"/>
          <w:sz w:val="16"/>
        </w:rPr>
      </w:pPr>
      <w:r>
        <w:rPr>
          <w:b/>
          <w:color w:val="6D6E71"/>
          <w:sz w:val="16"/>
        </w:rPr>
        <w:t>Non-Formal</w:t>
      </w:r>
      <w:r>
        <w:rPr>
          <w:b/>
          <w:color w:val="6D6E71"/>
          <w:spacing w:val="-21"/>
          <w:sz w:val="16"/>
        </w:rPr>
        <w:t xml:space="preserve"> </w:t>
      </w:r>
      <w:r>
        <w:rPr>
          <w:b/>
          <w:color w:val="6D6E71"/>
          <w:sz w:val="16"/>
        </w:rPr>
        <w:t>education</w:t>
      </w:r>
      <w:r>
        <w:rPr>
          <w:b/>
          <w:color w:val="6D6E71"/>
          <w:spacing w:val="-21"/>
          <w:sz w:val="16"/>
        </w:rPr>
        <w:t xml:space="preserve"> </w:t>
      </w:r>
      <w:r>
        <w:rPr>
          <w:b/>
          <w:color w:val="6D6E71"/>
          <w:sz w:val="16"/>
        </w:rPr>
        <w:t>(catch</w:t>
      </w:r>
      <w:r>
        <w:rPr>
          <w:b/>
          <w:color w:val="6D6E71"/>
          <w:spacing w:val="-21"/>
          <w:sz w:val="16"/>
        </w:rPr>
        <w:t xml:space="preserve"> </w:t>
      </w:r>
      <w:r>
        <w:rPr>
          <w:b/>
          <w:color w:val="6D6E71"/>
          <w:sz w:val="16"/>
        </w:rPr>
        <w:t>up)</w:t>
      </w:r>
      <w:r>
        <w:rPr>
          <w:b/>
          <w:color w:val="6D6E71"/>
          <w:spacing w:val="-21"/>
          <w:sz w:val="16"/>
        </w:rPr>
        <w:t xml:space="preserve"> </w:t>
      </w:r>
      <w:r>
        <w:rPr>
          <w:b/>
          <w:color w:val="6D6E71"/>
          <w:sz w:val="16"/>
        </w:rPr>
        <w:t>-</w:t>
      </w:r>
      <w:r>
        <w:rPr>
          <w:b/>
          <w:color w:val="6D6E71"/>
          <w:spacing w:val="-21"/>
          <w:sz w:val="16"/>
        </w:rPr>
        <w:t xml:space="preserve"> </w:t>
      </w:r>
      <w:r>
        <w:rPr>
          <w:b/>
          <w:color w:val="6D6E71"/>
          <w:sz w:val="16"/>
        </w:rPr>
        <w:t>MOE</w:t>
      </w:r>
      <w:r>
        <w:rPr>
          <w:b/>
          <w:color w:val="6D6E71"/>
          <w:spacing w:val="-21"/>
          <w:sz w:val="16"/>
        </w:rPr>
        <w:t xml:space="preserve"> </w:t>
      </w:r>
      <w:r>
        <w:rPr>
          <w:b/>
          <w:color w:val="6D6E71"/>
          <w:sz w:val="16"/>
        </w:rPr>
        <w:t>certificate</w:t>
      </w:r>
    </w:p>
    <w:p w:rsidR="009702CD" w:rsidRDefault="00166ADE">
      <w:pPr>
        <w:pStyle w:val="ListParagraph"/>
        <w:numPr>
          <w:ilvl w:val="0"/>
          <w:numId w:val="5"/>
        </w:numPr>
        <w:tabs>
          <w:tab w:val="left" w:pos="273"/>
        </w:tabs>
        <w:spacing w:before="34"/>
        <w:ind w:hanging="41"/>
        <w:rPr>
          <w:rFonts w:ascii="Times New Roman"/>
          <w:b/>
          <w:color w:val="6D6E71"/>
          <w:sz w:val="16"/>
        </w:rPr>
      </w:pPr>
      <w:r>
        <w:rPr>
          <w:b/>
          <w:color w:val="6D6E71"/>
          <w:w w:val="90"/>
          <w:sz w:val="16"/>
        </w:rPr>
        <w:t>Informal education (delivered by Community-Based Organizations [CBOs],</w:t>
      </w:r>
      <w:r>
        <w:rPr>
          <w:b/>
          <w:color w:val="6D6E71"/>
          <w:spacing w:val="-28"/>
          <w:w w:val="90"/>
          <w:sz w:val="16"/>
        </w:rPr>
        <w:t xml:space="preserve"> </w:t>
      </w:r>
      <w:r>
        <w:rPr>
          <w:b/>
          <w:color w:val="6D6E71"/>
          <w:w w:val="90"/>
          <w:sz w:val="16"/>
        </w:rPr>
        <w:t>educational</w:t>
      </w:r>
    </w:p>
    <w:p w:rsidR="009702CD" w:rsidRDefault="00166ADE">
      <w:pPr>
        <w:spacing w:before="44"/>
        <w:ind w:left="272"/>
        <w:rPr>
          <w:b/>
          <w:sz w:val="16"/>
        </w:rPr>
      </w:pPr>
      <w:r>
        <w:rPr>
          <w:b/>
          <w:color w:val="6D6E71"/>
          <w:w w:val="95"/>
          <w:sz w:val="16"/>
        </w:rPr>
        <w:t>activities), NO MOE certificate</w:t>
      </w:r>
    </w:p>
    <w:p w:rsidR="009702CD" w:rsidRDefault="00166ADE">
      <w:pPr>
        <w:pStyle w:val="BodyText"/>
        <w:spacing w:before="9"/>
        <w:rPr>
          <w:sz w:val="18"/>
        </w:rPr>
      </w:pPr>
      <w:r>
        <w:rPr>
          <w:b w:val="0"/>
        </w:rPr>
        <w:br w:type="column"/>
      </w:r>
    </w:p>
    <w:p w:rsidR="009702CD" w:rsidRDefault="00166ADE">
      <w:pPr>
        <w:ind w:left="-36"/>
        <w:rPr>
          <w:rFonts w:ascii="Arial" w:hAnsi="Arial"/>
          <w:sz w:val="18"/>
        </w:rPr>
      </w:pPr>
      <w:r>
        <w:rPr>
          <w:rFonts w:ascii="Arial" w:hAnsi="Arial"/>
          <w:color w:val="6D6E71"/>
          <w:w w:val="105"/>
          <w:sz w:val="18"/>
        </w:rPr>
        <w:t>If not → go to 3 &amp; 4</w:t>
      </w:r>
    </w:p>
    <w:p w:rsidR="009702CD" w:rsidRDefault="009702CD">
      <w:pPr>
        <w:rPr>
          <w:rFonts w:ascii="Arial" w:hAnsi="Arial"/>
          <w:sz w:val="18"/>
        </w:rPr>
        <w:sectPr w:rsidR="009702CD">
          <w:type w:val="continuous"/>
          <w:pgSz w:w="16840" w:h="11910" w:orient="landscape"/>
          <w:pgMar w:top="620" w:right="600" w:bottom="280" w:left="600" w:header="720" w:footer="720" w:gutter="0"/>
          <w:cols w:num="4" w:space="720" w:equalWidth="0">
            <w:col w:w="4385" w:space="40"/>
            <w:col w:w="1206" w:space="39"/>
            <w:col w:w="7025" w:space="39"/>
            <w:col w:w="2906"/>
          </w:cols>
        </w:sectPr>
      </w:pPr>
    </w:p>
    <w:p w:rsidR="009702CD" w:rsidRDefault="00166ADE">
      <w:pPr>
        <w:tabs>
          <w:tab w:val="left" w:pos="5762"/>
          <w:tab w:val="left" w:pos="15497"/>
        </w:tabs>
        <w:spacing w:before="35" w:line="218" w:lineRule="exact"/>
        <w:ind w:left="140"/>
        <w:rPr>
          <w:b/>
          <w:sz w:val="16"/>
        </w:rPr>
      </w:pPr>
      <w:r>
        <w:rPr>
          <w:b/>
          <w:color w:val="0088CE"/>
          <w:w w:val="79"/>
          <w:sz w:val="16"/>
          <w:u w:val="single" w:color="BE1F24"/>
        </w:rPr>
        <w:t xml:space="preserve"> </w:t>
      </w:r>
      <w:r>
        <w:rPr>
          <w:b/>
          <w:color w:val="0088CE"/>
          <w:sz w:val="16"/>
          <w:u w:val="single" w:color="BE1F24"/>
        </w:rPr>
        <w:tab/>
      </w:r>
      <w:r>
        <w:rPr>
          <w:b/>
          <w:color w:val="0088CE"/>
          <w:w w:val="80"/>
          <w:sz w:val="16"/>
          <w:u w:val="single" w:color="BE1F24"/>
        </w:rPr>
        <w:t xml:space="preserve">b. </w:t>
      </w:r>
      <w:r>
        <w:rPr>
          <w:b/>
          <w:color w:val="6D6E71"/>
          <w:w w:val="80"/>
          <w:sz w:val="16"/>
          <w:u w:val="single" w:color="BE1F24"/>
        </w:rPr>
        <w:t>Special</w:t>
      </w:r>
      <w:r>
        <w:rPr>
          <w:b/>
          <w:color w:val="6D6E71"/>
          <w:spacing w:val="10"/>
          <w:w w:val="80"/>
          <w:sz w:val="16"/>
          <w:u w:val="single" w:color="BE1F24"/>
        </w:rPr>
        <w:t xml:space="preserve"> </w:t>
      </w:r>
      <w:r>
        <w:rPr>
          <w:b/>
          <w:color w:val="6D6E71"/>
          <w:w w:val="80"/>
          <w:sz w:val="16"/>
          <w:u w:val="single" w:color="BE1F24"/>
        </w:rPr>
        <w:t>schools</w:t>
      </w:r>
      <w:r>
        <w:rPr>
          <w:b/>
          <w:color w:val="6D6E71"/>
          <w:sz w:val="16"/>
          <w:u w:val="single" w:color="BE1F24"/>
        </w:rPr>
        <w:tab/>
      </w:r>
    </w:p>
    <w:p w:rsidR="009702CD" w:rsidRDefault="00166ADE">
      <w:pPr>
        <w:pStyle w:val="ListParagraph"/>
        <w:numPr>
          <w:ilvl w:val="0"/>
          <w:numId w:val="3"/>
        </w:numPr>
        <w:tabs>
          <w:tab w:val="left" w:pos="358"/>
        </w:tabs>
        <w:spacing w:before="1" w:line="230" w:lineRule="auto"/>
        <w:ind w:right="1766" w:firstLine="0"/>
        <w:rPr>
          <w:rFonts w:ascii="Arial"/>
          <w:color w:val="0088CE"/>
          <w:sz w:val="20"/>
        </w:rPr>
      </w:pPr>
      <w:r>
        <w:pict>
          <v:group id="_x0000_s1096" style="position:absolute;left:0;text-align:left;margin-left:37pt;margin-top:27.2pt;width:767.9pt;height:1pt;z-index:21304;mso-wrap-distance-left:0;mso-wrap-distance-right:0;mso-position-horizontal-relative:page" coordorigin="740,544" coordsize="15358,20">
            <v:line id="_x0000_s1103" style="position:absolute" from="740,554" to="1440,554" strokecolor="#be1f24" strokeweight="1pt"/>
            <v:line id="_x0000_s1102" style="position:absolute" from="1440,554" to="2232,554" strokecolor="#be1f24" strokeweight="1pt"/>
            <v:line id="_x0000_s1101" style="position:absolute" from="2232,554" to="2769,554" strokecolor="#be1f24" strokeweight="1pt"/>
            <v:line id="_x0000_s1100" style="position:absolute" from="2769,554" to="4824,554" strokecolor="#be1f24" strokeweight="1pt"/>
            <v:line id="_x0000_s1099" style="position:absolute" from="4824,554" to="6360,554" strokecolor="#be1f24" strokeweight="1pt"/>
            <v:line id="_x0000_s1098" style="position:absolute" from="6360,554" to="13296,554" strokecolor="#be1f24" strokeweight="1pt"/>
            <v:line id="_x0000_s1097" style="position:absolute" from="13296,554" to="16098,554" strokecolor="#be1f24" strokeweight="1pt"/>
            <w10:wrap type="topAndBottom" anchorx="page"/>
          </v:group>
        </w:pict>
      </w:r>
      <w:r>
        <w:rPr>
          <w:rFonts w:ascii="Arial"/>
          <w:color w:val="0088CE"/>
          <w:sz w:val="20"/>
        </w:rPr>
        <w:t>(For</w:t>
      </w:r>
      <w:r>
        <w:rPr>
          <w:rFonts w:ascii="Arial"/>
          <w:color w:val="0088CE"/>
          <w:spacing w:val="-9"/>
          <w:sz w:val="20"/>
        </w:rPr>
        <w:t xml:space="preserve"> </w:t>
      </w:r>
      <w:r>
        <w:rPr>
          <w:rFonts w:ascii="Arial"/>
          <w:color w:val="0088CE"/>
          <w:sz w:val="20"/>
        </w:rPr>
        <w:t>a</w:t>
      </w:r>
      <w:r>
        <w:rPr>
          <w:rFonts w:ascii="Arial"/>
          <w:color w:val="0088CE"/>
          <w:spacing w:val="-9"/>
          <w:sz w:val="20"/>
        </w:rPr>
        <w:t xml:space="preserve"> </w:t>
      </w:r>
      <w:r>
        <w:rPr>
          <w:rFonts w:ascii="Arial"/>
          <w:color w:val="0088CE"/>
          <w:sz w:val="20"/>
        </w:rPr>
        <w:t>child</w:t>
      </w:r>
      <w:r>
        <w:rPr>
          <w:rFonts w:ascii="Arial"/>
          <w:color w:val="0088CE"/>
          <w:spacing w:val="-9"/>
          <w:sz w:val="20"/>
        </w:rPr>
        <w:t xml:space="preserve"> </w:t>
      </w:r>
      <w:r>
        <w:rPr>
          <w:b/>
          <w:color w:val="A82724"/>
          <w:sz w:val="20"/>
        </w:rPr>
        <w:t>attending</w:t>
      </w:r>
      <w:r>
        <w:rPr>
          <w:b/>
          <w:color w:val="A82724"/>
          <w:spacing w:val="-21"/>
          <w:sz w:val="20"/>
        </w:rPr>
        <w:t xml:space="preserve"> </w:t>
      </w:r>
      <w:r>
        <w:rPr>
          <w:rFonts w:ascii="Arial"/>
          <w:color w:val="0088CE"/>
          <w:sz w:val="20"/>
        </w:rPr>
        <w:t>school/learning</w:t>
      </w:r>
      <w:r>
        <w:rPr>
          <w:rFonts w:ascii="Arial"/>
          <w:color w:val="0088CE"/>
          <w:spacing w:val="-9"/>
          <w:sz w:val="20"/>
        </w:rPr>
        <w:t xml:space="preserve"> </w:t>
      </w:r>
      <w:r>
        <w:rPr>
          <w:rFonts w:ascii="Arial"/>
          <w:color w:val="0088CE"/>
          <w:sz w:val="20"/>
        </w:rPr>
        <w:t>spaces)</w:t>
      </w:r>
      <w:r>
        <w:rPr>
          <w:rFonts w:ascii="Arial"/>
          <w:color w:val="0088CE"/>
          <w:spacing w:val="-9"/>
          <w:sz w:val="20"/>
        </w:rPr>
        <w:t xml:space="preserve"> </w:t>
      </w:r>
      <w:r>
        <w:rPr>
          <w:rFonts w:ascii="Arial"/>
          <w:color w:val="0088CE"/>
          <w:sz w:val="20"/>
        </w:rPr>
        <w:t>What</w:t>
      </w:r>
      <w:r>
        <w:rPr>
          <w:rFonts w:ascii="Arial"/>
          <w:color w:val="0088CE"/>
          <w:spacing w:val="-9"/>
          <w:sz w:val="20"/>
        </w:rPr>
        <w:t xml:space="preserve"> </w:t>
      </w:r>
      <w:r>
        <w:rPr>
          <w:rFonts w:ascii="Arial"/>
          <w:color w:val="0088CE"/>
          <w:sz w:val="20"/>
        </w:rPr>
        <w:t>does</w:t>
      </w:r>
      <w:r>
        <w:rPr>
          <w:rFonts w:ascii="Arial"/>
          <w:color w:val="0088CE"/>
          <w:spacing w:val="-9"/>
          <w:sz w:val="20"/>
        </w:rPr>
        <w:t xml:space="preserve"> </w:t>
      </w:r>
      <w:r>
        <w:rPr>
          <w:rFonts w:ascii="Arial"/>
          <w:color w:val="0088CE"/>
          <w:sz w:val="20"/>
        </w:rPr>
        <w:t>(name</w:t>
      </w:r>
      <w:r>
        <w:rPr>
          <w:rFonts w:ascii="Arial"/>
          <w:color w:val="0088CE"/>
          <w:spacing w:val="-9"/>
          <w:sz w:val="20"/>
        </w:rPr>
        <w:t xml:space="preserve"> </w:t>
      </w:r>
      <w:r>
        <w:rPr>
          <w:rFonts w:ascii="Arial"/>
          <w:color w:val="0088CE"/>
          <w:sz w:val="20"/>
        </w:rPr>
        <w:t>of</w:t>
      </w:r>
      <w:r>
        <w:rPr>
          <w:rFonts w:ascii="Arial"/>
          <w:color w:val="0088CE"/>
          <w:spacing w:val="-9"/>
          <w:sz w:val="20"/>
        </w:rPr>
        <w:t xml:space="preserve"> </w:t>
      </w:r>
      <w:r>
        <w:rPr>
          <w:rFonts w:ascii="Arial"/>
          <w:color w:val="0088CE"/>
          <w:sz w:val="20"/>
        </w:rPr>
        <w:t>the</w:t>
      </w:r>
      <w:r>
        <w:rPr>
          <w:rFonts w:ascii="Arial"/>
          <w:color w:val="0088CE"/>
          <w:spacing w:val="-9"/>
          <w:sz w:val="20"/>
        </w:rPr>
        <w:t xml:space="preserve"> </w:t>
      </w:r>
      <w:r>
        <w:rPr>
          <w:rFonts w:ascii="Arial"/>
          <w:color w:val="0088CE"/>
          <w:sz w:val="20"/>
        </w:rPr>
        <w:t>child)</w:t>
      </w:r>
      <w:r>
        <w:rPr>
          <w:rFonts w:ascii="Arial"/>
          <w:color w:val="0088CE"/>
          <w:spacing w:val="-9"/>
          <w:sz w:val="20"/>
        </w:rPr>
        <w:t xml:space="preserve"> </w:t>
      </w:r>
      <w:r>
        <w:rPr>
          <w:rFonts w:ascii="Arial"/>
          <w:color w:val="0088CE"/>
          <w:sz w:val="20"/>
        </w:rPr>
        <w:t>tell</w:t>
      </w:r>
      <w:r>
        <w:rPr>
          <w:rFonts w:ascii="Arial"/>
          <w:color w:val="0088CE"/>
          <w:spacing w:val="-9"/>
          <w:sz w:val="20"/>
        </w:rPr>
        <w:t xml:space="preserve"> </w:t>
      </w:r>
      <w:r>
        <w:rPr>
          <w:rFonts w:ascii="Arial"/>
          <w:color w:val="0088CE"/>
          <w:sz w:val="20"/>
        </w:rPr>
        <w:t>you</w:t>
      </w:r>
      <w:r>
        <w:rPr>
          <w:rFonts w:ascii="Arial"/>
          <w:color w:val="0088CE"/>
          <w:spacing w:val="-9"/>
          <w:sz w:val="20"/>
        </w:rPr>
        <w:t xml:space="preserve"> </w:t>
      </w:r>
      <w:r>
        <w:rPr>
          <w:rFonts w:ascii="Arial"/>
          <w:color w:val="0088CE"/>
          <w:sz w:val="20"/>
        </w:rPr>
        <w:t>that</w:t>
      </w:r>
      <w:r>
        <w:rPr>
          <w:rFonts w:ascii="Arial"/>
          <w:color w:val="0088CE"/>
          <w:spacing w:val="-9"/>
          <w:sz w:val="20"/>
        </w:rPr>
        <w:t xml:space="preserve"> </w:t>
      </w:r>
      <w:r>
        <w:rPr>
          <w:rFonts w:ascii="Arial"/>
          <w:color w:val="0088CE"/>
          <w:sz w:val="20"/>
        </w:rPr>
        <w:t>(name</w:t>
      </w:r>
      <w:r>
        <w:rPr>
          <w:rFonts w:ascii="Arial"/>
          <w:color w:val="0088CE"/>
          <w:spacing w:val="-9"/>
          <w:sz w:val="20"/>
        </w:rPr>
        <w:t xml:space="preserve"> </w:t>
      </w:r>
      <w:r>
        <w:rPr>
          <w:rFonts w:ascii="Arial"/>
          <w:color w:val="0088CE"/>
          <w:sz w:val="20"/>
        </w:rPr>
        <w:t>of</w:t>
      </w:r>
      <w:r>
        <w:rPr>
          <w:rFonts w:ascii="Arial"/>
          <w:color w:val="0088CE"/>
          <w:spacing w:val="-9"/>
          <w:sz w:val="20"/>
        </w:rPr>
        <w:t xml:space="preserve"> </w:t>
      </w:r>
      <w:r>
        <w:rPr>
          <w:rFonts w:ascii="Arial"/>
          <w:color w:val="0088CE"/>
          <w:sz w:val="20"/>
        </w:rPr>
        <w:t>the</w:t>
      </w:r>
      <w:r>
        <w:rPr>
          <w:rFonts w:ascii="Arial"/>
          <w:color w:val="0088CE"/>
          <w:spacing w:val="-9"/>
          <w:sz w:val="20"/>
        </w:rPr>
        <w:t xml:space="preserve"> </w:t>
      </w:r>
      <w:r>
        <w:rPr>
          <w:rFonts w:ascii="Arial"/>
          <w:color w:val="0088CE"/>
          <w:sz w:val="20"/>
        </w:rPr>
        <w:t>child)</w:t>
      </w:r>
      <w:r>
        <w:rPr>
          <w:rFonts w:ascii="Arial"/>
          <w:color w:val="0088CE"/>
          <w:spacing w:val="-9"/>
          <w:sz w:val="20"/>
        </w:rPr>
        <w:t xml:space="preserve"> </w:t>
      </w:r>
      <w:r>
        <w:rPr>
          <w:rFonts w:ascii="Arial"/>
          <w:color w:val="0088CE"/>
          <w:sz w:val="20"/>
        </w:rPr>
        <w:t>likes</w:t>
      </w:r>
      <w:r>
        <w:rPr>
          <w:rFonts w:ascii="Arial"/>
          <w:color w:val="0088CE"/>
          <w:spacing w:val="-9"/>
          <w:sz w:val="20"/>
        </w:rPr>
        <w:t xml:space="preserve"> </w:t>
      </w:r>
      <w:r>
        <w:rPr>
          <w:rFonts w:ascii="Arial"/>
          <w:color w:val="0088CE"/>
          <w:sz w:val="20"/>
        </w:rPr>
        <w:t>most</w:t>
      </w:r>
      <w:r>
        <w:rPr>
          <w:rFonts w:ascii="Arial"/>
          <w:color w:val="0088CE"/>
          <w:spacing w:val="-9"/>
          <w:sz w:val="20"/>
        </w:rPr>
        <w:t xml:space="preserve"> </w:t>
      </w:r>
      <w:r>
        <w:rPr>
          <w:rFonts w:ascii="Arial"/>
          <w:color w:val="0088CE"/>
          <w:sz w:val="20"/>
        </w:rPr>
        <w:t>about</w:t>
      </w:r>
      <w:r>
        <w:rPr>
          <w:rFonts w:ascii="Arial"/>
          <w:color w:val="0088CE"/>
          <w:spacing w:val="-9"/>
          <w:sz w:val="20"/>
        </w:rPr>
        <w:t xml:space="preserve"> </w:t>
      </w:r>
      <w:r>
        <w:rPr>
          <w:rFonts w:ascii="Arial"/>
          <w:color w:val="0088CE"/>
          <w:sz w:val="20"/>
        </w:rPr>
        <w:t>the</w:t>
      </w:r>
      <w:r>
        <w:rPr>
          <w:rFonts w:ascii="Arial"/>
          <w:color w:val="0088CE"/>
          <w:spacing w:val="-9"/>
          <w:sz w:val="20"/>
        </w:rPr>
        <w:t xml:space="preserve"> </w:t>
      </w:r>
      <w:r>
        <w:rPr>
          <w:rFonts w:ascii="Arial"/>
          <w:color w:val="0088CE"/>
          <w:sz w:val="20"/>
        </w:rPr>
        <w:t>school/learning</w:t>
      </w:r>
      <w:r>
        <w:rPr>
          <w:rFonts w:ascii="Arial"/>
          <w:color w:val="0088CE"/>
          <w:spacing w:val="-9"/>
          <w:sz w:val="20"/>
        </w:rPr>
        <w:t xml:space="preserve"> </w:t>
      </w:r>
      <w:r>
        <w:rPr>
          <w:rFonts w:ascii="Arial"/>
          <w:color w:val="0088CE"/>
          <w:sz w:val="20"/>
        </w:rPr>
        <w:t xml:space="preserve">space? Per Child: READ </w:t>
      </w:r>
      <w:r>
        <w:rPr>
          <w:rFonts w:ascii="Arial"/>
          <w:color w:val="0088CE"/>
          <w:spacing w:val="-3"/>
          <w:sz w:val="20"/>
        </w:rPr>
        <w:t xml:space="preserve">LIST. </w:t>
      </w:r>
      <w:r>
        <w:rPr>
          <w:rFonts w:ascii="Arial"/>
          <w:color w:val="0088CE"/>
          <w:sz w:val="20"/>
        </w:rPr>
        <w:t>Select/record as many as</w:t>
      </w:r>
      <w:r>
        <w:rPr>
          <w:rFonts w:ascii="Arial"/>
          <w:color w:val="0088CE"/>
          <w:spacing w:val="-33"/>
          <w:sz w:val="20"/>
        </w:rPr>
        <w:t xml:space="preserve"> </w:t>
      </w:r>
      <w:r>
        <w:rPr>
          <w:rFonts w:ascii="Arial"/>
          <w:color w:val="0088CE"/>
          <w:sz w:val="20"/>
        </w:rPr>
        <w:t>mentioned.</w:t>
      </w:r>
    </w:p>
    <w:p w:rsidR="009702CD" w:rsidRDefault="00166ADE">
      <w:pPr>
        <w:pStyle w:val="ListParagraph"/>
        <w:numPr>
          <w:ilvl w:val="0"/>
          <w:numId w:val="5"/>
        </w:numPr>
        <w:tabs>
          <w:tab w:val="left" w:pos="320"/>
        </w:tabs>
        <w:spacing w:before="48"/>
        <w:ind w:left="320"/>
        <w:rPr>
          <w:rFonts w:ascii="Times New Roman"/>
          <w:color w:val="6D6E71"/>
          <w:sz w:val="16"/>
        </w:rPr>
      </w:pPr>
      <w:r>
        <w:rPr>
          <w:rFonts w:ascii="Arial"/>
          <w:color w:val="6D6E71"/>
          <w:spacing w:val="-7"/>
          <w:sz w:val="16"/>
        </w:rPr>
        <w:t xml:space="preserve">To </w:t>
      </w:r>
      <w:r>
        <w:rPr>
          <w:rFonts w:ascii="Arial"/>
          <w:color w:val="6D6E71"/>
          <w:sz w:val="16"/>
        </w:rPr>
        <w:t>play with other children</w:t>
      </w:r>
      <w:r>
        <w:rPr>
          <w:rFonts w:ascii="Arial"/>
          <w:color w:val="6D6E71"/>
          <w:spacing w:val="-13"/>
          <w:sz w:val="16"/>
        </w:rPr>
        <w:t xml:space="preserve"> </w:t>
      </w:r>
      <w:r>
        <w:rPr>
          <w:rFonts w:ascii="Arial"/>
          <w:color w:val="6D6E71"/>
          <w:sz w:val="16"/>
        </w:rPr>
        <w:t>(socialization)</w:t>
      </w:r>
    </w:p>
    <w:p w:rsidR="009702CD" w:rsidRDefault="00166ADE">
      <w:pPr>
        <w:pStyle w:val="ListParagraph"/>
        <w:numPr>
          <w:ilvl w:val="0"/>
          <w:numId w:val="5"/>
        </w:numPr>
        <w:tabs>
          <w:tab w:val="left" w:pos="320"/>
        </w:tabs>
        <w:spacing w:before="75"/>
        <w:ind w:left="320"/>
        <w:rPr>
          <w:rFonts w:ascii="Times New Roman" w:hAnsi="Times New Roman"/>
          <w:color w:val="6D6E71"/>
          <w:sz w:val="16"/>
        </w:rPr>
      </w:pPr>
      <w:r>
        <w:rPr>
          <w:rFonts w:ascii="Arial" w:hAnsi="Arial"/>
          <w:color w:val="6D6E71"/>
          <w:spacing w:val="-7"/>
          <w:sz w:val="16"/>
        </w:rPr>
        <w:t>To</w:t>
      </w:r>
      <w:r>
        <w:rPr>
          <w:rFonts w:ascii="Arial" w:hAnsi="Arial"/>
          <w:color w:val="6D6E71"/>
          <w:spacing w:val="-5"/>
          <w:sz w:val="16"/>
        </w:rPr>
        <w:t xml:space="preserve"> </w:t>
      </w:r>
      <w:r>
        <w:rPr>
          <w:rFonts w:ascii="Arial" w:hAnsi="Arial"/>
          <w:color w:val="6D6E71"/>
          <w:sz w:val="16"/>
        </w:rPr>
        <w:t>participate</w:t>
      </w:r>
      <w:r>
        <w:rPr>
          <w:rFonts w:ascii="Arial" w:hAnsi="Arial"/>
          <w:color w:val="6D6E71"/>
          <w:spacing w:val="-5"/>
          <w:sz w:val="16"/>
        </w:rPr>
        <w:t xml:space="preserve"> </w:t>
      </w:r>
      <w:r>
        <w:rPr>
          <w:rFonts w:ascii="Arial" w:hAnsi="Arial"/>
          <w:color w:val="6D6E71"/>
          <w:sz w:val="16"/>
        </w:rPr>
        <w:t>in</w:t>
      </w:r>
      <w:r>
        <w:rPr>
          <w:rFonts w:ascii="Arial" w:hAnsi="Arial"/>
          <w:color w:val="6D6E71"/>
          <w:spacing w:val="-5"/>
          <w:sz w:val="16"/>
        </w:rPr>
        <w:t xml:space="preserve"> </w:t>
      </w:r>
      <w:r>
        <w:rPr>
          <w:rFonts w:ascii="Arial" w:hAnsi="Arial"/>
          <w:color w:val="6D6E71"/>
          <w:sz w:val="16"/>
        </w:rPr>
        <w:t>recreational</w:t>
      </w:r>
      <w:r>
        <w:rPr>
          <w:rFonts w:ascii="Arial" w:hAnsi="Arial"/>
          <w:color w:val="6D6E71"/>
          <w:spacing w:val="-5"/>
          <w:sz w:val="16"/>
        </w:rPr>
        <w:t xml:space="preserve"> </w:t>
      </w:r>
      <w:r>
        <w:rPr>
          <w:rFonts w:ascii="Arial" w:hAnsi="Arial"/>
          <w:color w:val="6D6E71"/>
          <w:sz w:val="16"/>
        </w:rPr>
        <w:t>activities</w:t>
      </w:r>
      <w:r>
        <w:rPr>
          <w:rFonts w:ascii="Arial" w:hAnsi="Arial"/>
          <w:color w:val="6D6E71"/>
          <w:spacing w:val="-5"/>
          <w:sz w:val="16"/>
        </w:rPr>
        <w:t xml:space="preserve"> </w:t>
      </w:r>
      <w:r>
        <w:rPr>
          <w:rFonts w:ascii="Arial" w:hAnsi="Arial"/>
          <w:color w:val="6D6E71"/>
          <w:sz w:val="16"/>
        </w:rPr>
        <w:t>such</w:t>
      </w:r>
      <w:r>
        <w:rPr>
          <w:rFonts w:ascii="Arial" w:hAnsi="Arial"/>
          <w:color w:val="6D6E71"/>
          <w:spacing w:val="-5"/>
          <w:sz w:val="16"/>
        </w:rPr>
        <w:t xml:space="preserve"> </w:t>
      </w:r>
      <w:r>
        <w:rPr>
          <w:rFonts w:ascii="Arial" w:hAnsi="Arial"/>
          <w:color w:val="6D6E71"/>
          <w:sz w:val="16"/>
        </w:rPr>
        <w:t>as</w:t>
      </w:r>
      <w:r>
        <w:rPr>
          <w:rFonts w:ascii="Arial" w:hAnsi="Arial"/>
          <w:color w:val="6D6E71"/>
          <w:spacing w:val="-5"/>
          <w:sz w:val="16"/>
        </w:rPr>
        <w:t xml:space="preserve"> </w:t>
      </w:r>
      <w:r>
        <w:rPr>
          <w:rFonts w:ascii="Arial" w:hAnsi="Arial"/>
          <w:color w:val="6D6E71"/>
          <w:sz w:val="16"/>
        </w:rPr>
        <w:t>sports,</w:t>
      </w:r>
      <w:r>
        <w:rPr>
          <w:rFonts w:ascii="Arial" w:hAnsi="Arial"/>
          <w:color w:val="6D6E71"/>
          <w:spacing w:val="-5"/>
          <w:sz w:val="16"/>
        </w:rPr>
        <w:t xml:space="preserve"> </w:t>
      </w:r>
      <w:r>
        <w:rPr>
          <w:rFonts w:ascii="Arial" w:hAnsi="Arial"/>
          <w:color w:val="6D6E71"/>
          <w:sz w:val="16"/>
        </w:rPr>
        <w:t>games,</w:t>
      </w:r>
      <w:r>
        <w:rPr>
          <w:rFonts w:ascii="Arial" w:hAnsi="Arial"/>
          <w:color w:val="6D6E71"/>
          <w:spacing w:val="-5"/>
          <w:sz w:val="16"/>
        </w:rPr>
        <w:t xml:space="preserve"> </w:t>
      </w:r>
      <w:r>
        <w:rPr>
          <w:rFonts w:ascii="Arial" w:hAnsi="Arial"/>
          <w:color w:val="6D6E71"/>
          <w:sz w:val="16"/>
        </w:rPr>
        <w:t>singing</w:t>
      </w:r>
      <w:r>
        <w:rPr>
          <w:rFonts w:ascii="Arial" w:hAnsi="Arial"/>
          <w:color w:val="6D6E71"/>
          <w:spacing w:val="-5"/>
          <w:sz w:val="16"/>
        </w:rPr>
        <w:t xml:space="preserve"> </w:t>
      </w:r>
      <w:r>
        <w:rPr>
          <w:rFonts w:ascii="Arial" w:hAnsi="Arial"/>
          <w:color w:val="6D6E71"/>
          <w:sz w:val="16"/>
        </w:rPr>
        <w:t>and</w:t>
      </w:r>
      <w:r>
        <w:rPr>
          <w:rFonts w:ascii="Arial" w:hAnsi="Arial"/>
          <w:color w:val="6D6E71"/>
          <w:spacing w:val="-5"/>
          <w:sz w:val="16"/>
        </w:rPr>
        <w:t xml:space="preserve"> </w:t>
      </w:r>
      <w:r>
        <w:rPr>
          <w:rFonts w:ascii="Arial" w:hAnsi="Arial"/>
          <w:color w:val="6D6E71"/>
          <w:sz w:val="16"/>
        </w:rPr>
        <w:t>dancing,</w:t>
      </w:r>
      <w:r>
        <w:rPr>
          <w:rFonts w:ascii="Arial" w:hAnsi="Arial"/>
          <w:color w:val="6D6E71"/>
          <w:spacing w:val="-5"/>
          <w:sz w:val="16"/>
        </w:rPr>
        <w:t xml:space="preserve"> </w:t>
      </w:r>
      <w:r>
        <w:rPr>
          <w:rFonts w:ascii="Arial" w:hAnsi="Arial"/>
          <w:color w:val="6D6E71"/>
          <w:sz w:val="16"/>
        </w:rPr>
        <w:t>music….</w:t>
      </w:r>
      <w:r>
        <w:rPr>
          <w:rFonts w:ascii="Arial" w:hAnsi="Arial"/>
          <w:color w:val="6D6E71"/>
          <w:spacing w:val="-5"/>
          <w:sz w:val="16"/>
        </w:rPr>
        <w:t xml:space="preserve"> </w:t>
      </w:r>
      <w:r>
        <w:rPr>
          <w:rFonts w:ascii="Arial" w:hAnsi="Arial"/>
          <w:color w:val="6D6E71"/>
          <w:sz w:val="16"/>
        </w:rPr>
        <w:t>(socialization)</w:t>
      </w:r>
    </w:p>
    <w:p w:rsidR="009702CD" w:rsidRDefault="00166ADE">
      <w:pPr>
        <w:pStyle w:val="ListParagraph"/>
        <w:numPr>
          <w:ilvl w:val="0"/>
          <w:numId w:val="5"/>
        </w:numPr>
        <w:tabs>
          <w:tab w:val="left" w:pos="320"/>
        </w:tabs>
        <w:spacing w:before="75"/>
        <w:ind w:left="320"/>
        <w:rPr>
          <w:rFonts w:ascii="Times New Roman"/>
          <w:color w:val="6D6E71"/>
          <w:sz w:val="16"/>
        </w:rPr>
      </w:pPr>
      <w:r>
        <w:rPr>
          <w:rFonts w:ascii="Arial"/>
          <w:color w:val="6D6E71"/>
          <w:spacing w:val="-7"/>
          <w:sz w:val="16"/>
        </w:rPr>
        <w:t xml:space="preserve">To </w:t>
      </w:r>
      <w:r>
        <w:rPr>
          <w:rFonts w:ascii="Arial"/>
          <w:color w:val="6D6E71"/>
          <w:sz w:val="16"/>
        </w:rPr>
        <w:t>study new topics (learning,</w:t>
      </w:r>
      <w:r>
        <w:rPr>
          <w:rFonts w:ascii="Arial"/>
          <w:color w:val="6D6E71"/>
          <w:spacing w:val="-13"/>
          <w:sz w:val="16"/>
        </w:rPr>
        <w:t xml:space="preserve"> </w:t>
      </w:r>
      <w:r>
        <w:rPr>
          <w:rFonts w:ascii="Arial"/>
          <w:color w:val="6D6E71"/>
          <w:sz w:val="16"/>
        </w:rPr>
        <w:t>topic)</w:t>
      </w:r>
    </w:p>
    <w:p w:rsidR="009702CD" w:rsidRDefault="00166ADE">
      <w:pPr>
        <w:pStyle w:val="ListParagraph"/>
        <w:numPr>
          <w:ilvl w:val="0"/>
          <w:numId w:val="5"/>
        </w:numPr>
        <w:tabs>
          <w:tab w:val="left" w:pos="320"/>
        </w:tabs>
        <w:spacing w:before="75"/>
        <w:ind w:left="320"/>
        <w:rPr>
          <w:rFonts w:ascii="Times New Roman"/>
          <w:color w:val="6D6E71"/>
          <w:sz w:val="16"/>
        </w:rPr>
      </w:pPr>
      <w:r>
        <w:rPr>
          <w:rFonts w:ascii="Arial"/>
          <w:color w:val="6D6E71"/>
          <w:spacing w:val="-7"/>
          <w:sz w:val="16"/>
        </w:rPr>
        <w:t xml:space="preserve">To </w:t>
      </w:r>
      <w:r>
        <w:rPr>
          <w:rFonts w:ascii="Arial"/>
          <w:color w:val="6D6E71"/>
          <w:sz w:val="16"/>
        </w:rPr>
        <w:t>learn skills such as how to read and write, or do calculations (learning, skill</w:t>
      </w:r>
      <w:r>
        <w:rPr>
          <w:rFonts w:ascii="Arial"/>
          <w:color w:val="6D6E71"/>
          <w:spacing w:val="-9"/>
          <w:sz w:val="16"/>
        </w:rPr>
        <w:t xml:space="preserve"> </w:t>
      </w:r>
      <w:r>
        <w:rPr>
          <w:rFonts w:ascii="Arial"/>
          <w:color w:val="6D6E71"/>
          <w:sz w:val="16"/>
        </w:rPr>
        <w:t>related)</w:t>
      </w:r>
    </w:p>
    <w:p w:rsidR="009702CD" w:rsidRDefault="00166ADE">
      <w:pPr>
        <w:pStyle w:val="ListParagraph"/>
        <w:numPr>
          <w:ilvl w:val="0"/>
          <w:numId w:val="5"/>
        </w:numPr>
        <w:tabs>
          <w:tab w:val="left" w:pos="320"/>
        </w:tabs>
        <w:spacing w:before="76"/>
        <w:ind w:left="320"/>
        <w:rPr>
          <w:rFonts w:ascii="Times New Roman"/>
          <w:color w:val="6D6E71"/>
          <w:sz w:val="16"/>
        </w:rPr>
      </w:pPr>
      <w:r>
        <w:rPr>
          <w:rFonts w:ascii="Arial"/>
          <w:color w:val="6D6E71"/>
          <w:spacing w:val="-7"/>
          <w:sz w:val="16"/>
        </w:rPr>
        <w:t xml:space="preserve">To </w:t>
      </w:r>
      <w:r>
        <w:rPr>
          <w:rFonts w:ascii="Arial"/>
          <w:color w:val="6D6E71"/>
          <w:sz w:val="16"/>
        </w:rPr>
        <w:t>talk to teachers</w:t>
      </w:r>
      <w:r>
        <w:rPr>
          <w:rFonts w:ascii="Arial"/>
          <w:color w:val="6D6E71"/>
          <w:spacing w:val="-9"/>
          <w:sz w:val="16"/>
        </w:rPr>
        <w:t xml:space="preserve"> </w:t>
      </w:r>
      <w:r>
        <w:rPr>
          <w:rFonts w:ascii="Arial"/>
          <w:color w:val="6D6E71"/>
          <w:sz w:val="16"/>
        </w:rPr>
        <w:t>(interaction)</w:t>
      </w:r>
    </w:p>
    <w:p w:rsidR="009702CD" w:rsidRDefault="00166ADE">
      <w:pPr>
        <w:pStyle w:val="ListParagraph"/>
        <w:numPr>
          <w:ilvl w:val="0"/>
          <w:numId w:val="5"/>
        </w:numPr>
        <w:tabs>
          <w:tab w:val="left" w:pos="320"/>
        </w:tabs>
        <w:spacing w:before="75"/>
        <w:ind w:left="320"/>
        <w:rPr>
          <w:rFonts w:ascii="Times New Roman"/>
          <w:color w:val="6D6E71"/>
          <w:sz w:val="16"/>
        </w:rPr>
      </w:pPr>
      <w:r>
        <w:rPr>
          <w:rFonts w:ascii="Arial"/>
          <w:color w:val="6D6E71"/>
          <w:spacing w:val="-7"/>
          <w:sz w:val="16"/>
        </w:rPr>
        <w:t>To</w:t>
      </w:r>
      <w:r>
        <w:rPr>
          <w:rFonts w:ascii="Arial"/>
          <w:color w:val="6D6E71"/>
          <w:spacing w:val="-4"/>
          <w:sz w:val="16"/>
        </w:rPr>
        <w:t xml:space="preserve"> </w:t>
      </w:r>
      <w:r>
        <w:rPr>
          <w:rFonts w:ascii="Arial"/>
          <w:color w:val="6D6E71"/>
          <w:sz w:val="16"/>
        </w:rPr>
        <w:t>go</w:t>
      </w:r>
      <w:r>
        <w:rPr>
          <w:rFonts w:ascii="Arial"/>
          <w:color w:val="6D6E71"/>
          <w:spacing w:val="-4"/>
          <w:sz w:val="16"/>
        </w:rPr>
        <w:t xml:space="preserve"> </w:t>
      </w:r>
      <w:r>
        <w:rPr>
          <w:rFonts w:ascii="Arial"/>
          <w:color w:val="6D6E71"/>
          <w:sz w:val="16"/>
        </w:rPr>
        <w:t>to</w:t>
      </w:r>
      <w:r>
        <w:rPr>
          <w:rFonts w:ascii="Arial"/>
          <w:color w:val="6D6E71"/>
          <w:spacing w:val="-4"/>
          <w:sz w:val="16"/>
        </w:rPr>
        <w:t xml:space="preserve"> </w:t>
      </w:r>
      <w:r>
        <w:rPr>
          <w:rFonts w:ascii="Arial"/>
          <w:color w:val="6D6E71"/>
          <w:sz w:val="16"/>
        </w:rPr>
        <w:t>a</w:t>
      </w:r>
      <w:r>
        <w:rPr>
          <w:rFonts w:ascii="Arial"/>
          <w:color w:val="6D6E71"/>
          <w:spacing w:val="-4"/>
          <w:sz w:val="16"/>
        </w:rPr>
        <w:t xml:space="preserve"> </w:t>
      </w:r>
      <w:r>
        <w:rPr>
          <w:rFonts w:ascii="Arial"/>
          <w:color w:val="6D6E71"/>
          <w:sz w:val="16"/>
        </w:rPr>
        <w:t>new</w:t>
      </w:r>
      <w:r>
        <w:rPr>
          <w:rFonts w:ascii="Arial"/>
          <w:color w:val="6D6E71"/>
          <w:spacing w:val="-4"/>
          <w:sz w:val="16"/>
        </w:rPr>
        <w:t xml:space="preserve"> </w:t>
      </w:r>
      <w:r>
        <w:rPr>
          <w:rFonts w:ascii="Arial"/>
          <w:color w:val="6D6E71"/>
          <w:sz w:val="16"/>
        </w:rPr>
        <w:t>environment</w:t>
      </w:r>
      <w:r>
        <w:rPr>
          <w:rFonts w:ascii="Arial"/>
          <w:color w:val="6D6E71"/>
          <w:spacing w:val="-4"/>
          <w:sz w:val="16"/>
        </w:rPr>
        <w:t xml:space="preserve"> </w:t>
      </w:r>
      <w:r>
        <w:rPr>
          <w:rFonts w:ascii="Arial"/>
          <w:color w:val="6D6E71"/>
          <w:sz w:val="16"/>
        </w:rPr>
        <w:t>and</w:t>
      </w:r>
      <w:r>
        <w:rPr>
          <w:rFonts w:ascii="Arial"/>
          <w:color w:val="6D6E71"/>
          <w:spacing w:val="-4"/>
          <w:sz w:val="16"/>
        </w:rPr>
        <w:t xml:space="preserve"> </w:t>
      </w:r>
      <w:r>
        <w:rPr>
          <w:rFonts w:ascii="Arial"/>
          <w:color w:val="6D6E71"/>
          <w:sz w:val="16"/>
        </w:rPr>
        <w:t>have</w:t>
      </w:r>
      <w:r>
        <w:rPr>
          <w:rFonts w:ascii="Arial"/>
          <w:color w:val="6D6E71"/>
          <w:spacing w:val="-4"/>
          <w:sz w:val="16"/>
        </w:rPr>
        <w:t xml:space="preserve"> </w:t>
      </w:r>
      <w:r>
        <w:rPr>
          <w:rFonts w:ascii="Arial"/>
          <w:color w:val="6D6E71"/>
          <w:sz w:val="16"/>
        </w:rPr>
        <w:t>a</w:t>
      </w:r>
      <w:r>
        <w:rPr>
          <w:rFonts w:ascii="Arial"/>
          <w:color w:val="6D6E71"/>
          <w:spacing w:val="-4"/>
          <w:sz w:val="16"/>
        </w:rPr>
        <w:t xml:space="preserve"> </w:t>
      </w:r>
      <w:r>
        <w:rPr>
          <w:rFonts w:ascii="Arial"/>
          <w:color w:val="6D6E71"/>
          <w:sz w:val="16"/>
        </w:rPr>
        <w:t>change</w:t>
      </w:r>
      <w:r>
        <w:rPr>
          <w:rFonts w:ascii="Arial"/>
          <w:color w:val="6D6E71"/>
          <w:spacing w:val="-4"/>
          <w:sz w:val="16"/>
        </w:rPr>
        <w:t xml:space="preserve"> </w:t>
      </w:r>
      <w:r>
        <w:rPr>
          <w:rFonts w:ascii="Arial"/>
          <w:color w:val="6D6E71"/>
          <w:sz w:val="16"/>
        </w:rPr>
        <w:t>from</w:t>
      </w:r>
      <w:r>
        <w:rPr>
          <w:rFonts w:ascii="Arial"/>
          <w:color w:val="6D6E71"/>
          <w:spacing w:val="-4"/>
          <w:sz w:val="16"/>
        </w:rPr>
        <w:t xml:space="preserve"> </w:t>
      </w:r>
      <w:r>
        <w:rPr>
          <w:rFonts w:ascii="Arial"/>
          <w:color w:val="6D6E71"/>
          <w:sz w:val="16"/>
        </w:rPr>
        <w:t>home</w:t>
      </w:r>
      <w:r>
        <w:rPr>
          <w:rFonts w:ascii="Arial"/>
          <w:color w:val="6D6E71"/>
          <w:spacing w:val="-4"/>
          <w:sz w:val="16"/>
        </w:rPr>
        <w:t xml:space="preserve"> </w:t>
      </w:r>
      <w:r>
        <w:rPr>
          <w:rFonts w:ascii="Arial"/>
          <w:color w:val="6D6E71"/>
          <w:sz w:val="16"/>
        </w:rPr>
        <w:t>(home</w:t>
      </w:r>
      <w:r>
        <w:rPr>
          <w:rFonts w:ascii="Arial"/>
          <w:color w:val="6D6E71"/>
          <w:spacing w:val="-4"/>
          <w:sz w:val="16"/>
        </w:rPr>
        <w:t xml:space="preserve"> </w:t>
      </w:r>
      <w:r>
        <w:rPr>
          <w:rFonts w:ascii="Arial"/>
          <w:color w:val="6D6E71"/>
          <w:sz w:val="16"/>
        </w:rPr>
        <w:t>related</w:t>
      </w:r>
      <w:r>
        <w:rPr>
          <w:rFonts w:ascii="Arial"/>
          <w:color w:val="6D6E71"/>
          <w:spacing w:val="-4"/>
          <w:sz w:val="16"/>
        </w:rPr>
        <w:t xml:space="preserve"> </w:t>
      </w:r>
      <w:r>
        <w:rPr>
          <w:rFonts w:ascii="Arial"/>
          <w:color w:val="6D6E71"/>
          <w:sz w:val="16"/>
        </w:rPr>
        <w:t>reasons)</w:t>
      </w:r>
    </w:p>
    <w:p w:rsidR="009702CD" w:rsidRDefault="00166ADE">
      <w:pPr>
        <w:pStyle w:val="ListParagraph"/>
        <w:numPr>
          <w:ilvl w:val="0"/>
          <w:numId w:val="5"/>
        </w:numPr>
        <w:tabs>
          <w:tab w:val="left" w:pos="320"/>
        </w:tabs>
        <w:spacing w:before="75"/>
        <w:ind w:left="320"/>
        <w:rPr>
          <w:rFonts w:ascii="Times New Roman"/>
          <w:color w:val="6D6E71"/>
          <w:sz w:val="16"/>
        </w:rPr>
      </w:pPr>
      <w:r>
        <w:rPr>
          <w:rFonts w:ascii="Arial"/>
          <w:color w:val="6D6E71"/>
          <w:sz w:val="16"/>
        </w:rPr>
        <w:t>Others</w:t>
      </w:r>
      <w:r>
        <w:rPr>
          <w:rFonts w:ascii="Arial"/>
          <w:color w:val="6D6E71"/>
          <w:spacing w:val="-4"/>
          <w:sz w:val="16"/>
        </w:rPr>
        <w:t xml:space="preserve"> </w:t>
      </w:r>
      <w:r>
        <w:rPr>
          <w:rFonts w:ascii="Arial"/>
          <w:color w:val="6D6E71"/>
          <w:sz w:val="16"/>
        </w:rPr>
        <w:t>(specify)</w:t>
      </w:r>
    </w:p>
    <w:p w:rsidR="009702CD" w:rsidRDefault="009702CD">
      <w:pPr>
        <w:rPr>
          <w:rFonts w:ascii="Times New Roman"/>
          <w:sz w:val="16"/>
        </w:rPr>
        <w:sectPr w:rsidR="009702CD">
          <w:type w:val="continuous"/>
          <w:pgSz w:w="16840" w:h="11910" w:orient="landscape"/>
          <w:pgMar w:top="620" w:right="600" w:bottom="280" w:left="600" w:header="720" w:footer="720" w:gutter="0"/>
          <w:cols w:space="720"/>
        </w:sectPr>
      </w:pPr>
    </w:p>
    <w:p w:rsidR="009702CD" w:rsidRDefault="009702CD">
      <w:pPr>
        <w:pStyle w:val="BodyText"/>
        <w:rPr>
          <w:rFonts w:ascii="Arial"/>
          <w:b w:val="0"/>
        </w:rPr>
      </w:pPr>
    </w:p>
    <w:p w:rsidR="009702CD" w:rsidRDefault="009702CD">
      <w:pPr>
        <w:pStyle w:val="BodyText"/>
        <w:spacing w:before="2" w:after="1"/>
        <w:rPr>
          <w:rFonts w:ascii="Arial"/>
          <w:b w:val="0"/>
          <w:sz w:val="18"/>
        </w:rPr>
      </w:pPr>
    </w:p>
    <w:p w:rsidR="009702CD" w:rsidRDefault="00166ADE">
      <w:pPr>
        <w:pStyle w:val="BodyText"/>
        <w:spacing w:line="20" w:lineRule="exact"/>
        <w:ind w:left="103"/>
        <w:rPr>
          <w:rFonts w:ascii="Arial"/>
          <w:b w:val="0"/>
          <w:sz w:val="2"/>
        </w:rPr>
      </w:pPr>
      <w:r>
        <w:rPr>
          <w:rFonts w:ascii="Arial"/>
          <w:b w:val="0"/>
          <w:sz w:val="2"/>
        </w:rPr>
      </w:r>
      <w:r>
        <w:rPr>
          <w:rFonts w:ascii="Arial"/>
          <w:b w:val="0"/>
          <w:sz w:val="2"/>
        </w:rPr>
        <w:pict>
          <v:group id="_x0000_s1094" style="width:770.5pt;height:1pt;mso-position-horizontal-relative:char;mso-position-vertical-relative:line" coordsize="15410,20">
            <v:line id="_x0000_s1095" style="position:absolute" from="0,10" to="15410,10" strokecolor="#be1f24" strokeweight="1pt"/>
            <w10:wrap type="none"/>
            <w10:anchorlock/>
          </v:group>
        </w:pict>
      </w:r>
    </w:p>
    <w:p w:rsidR="009702CD" w:rsidRDefault="00166ADE">
      <w:pPr>
        <w:pStyle w:val="ListParagraph"/>
        <w:numPr>
          <w:ilvl w:val="0"/>
          <w:numId w:val="3"/>
        </w:numPr>
        <w:tabs>
          <w:tab w:val="left" w:pos="352"/>
        </w:tabs>
        <w:spacing w:before="54" w:line="249" w:lineRule="auto"/>
        <w:ind w:left="133" w:right="253" w:firstLine="0"/>
        <w:rPr>
          <w:rFonts w:ascii="Arial" w:hAnsi="Arial"/>
          <w:color w:val="0088CE"/>
          <w:sz w:val="20"/>
        </w:rPr>
      </w:pPr>
      <w:r>
        <w:rPr>
          <w:rFonts w:ascii="Arial" w:hAnsi="Arial"/>
          <w:color w:val="0088CE"/>
          <w:sz w:val="20"/>
        </w:rPr>
        <w:t>(For</w:t>
      </w:r>
      <w:r>
        <w:rPr>
          <w:rFonts w:ascii="Arial" w:hAnsi="Arial"/>
          <w:color w:val="0088CE"/>
          <w:spacing w:val="-6"/>
          <w:sz w:val="20"/>
        </w:rPr>
        <w:t xml:space="preserve"> </w:t>
      </w:r>
      <w:r>
        <w:rPr>
          <w:rFonts w:ascii="Arial" w:hAnsi="Arial"/>
          <w:color w:val="0088CE"/>
          <w:sz w:val="20"/>
        </w:rPr>
        <w:t>a</w:t>
      </w:r>
      <w:r>
        <w:rPr>
          <w:rFonts w:ascii="Arial" w:hAnsi="Arial"/>
          <w:color w:val="0088CE"/>
          <w:spacing w:val="-6"/>
          <w:sz w:val="20"/>
        </w:rPr>
        <w:t xml:space="preserve"> </w:t>
      </w:r>
      <w:r>
        <w:rPr>
          <w:rFonts w:ascii="Arial" w:hAnsi="Arial"/>
          <w:color w:val="0088CE"/>
          <w:sz w:val="20"/>
        </w:rPr>
        <w:t>child</w:t>
      </w:r>
      <w:r>
        <w:rPr>
          <w:rFonts w:ascii="Arial" w:hAnsi="Arial"/>
          <w:color w:val="0088CE"/>
          <w:spacing w:val="-6"/>
          <w:sz w:val="20"/>
        </w:rPr>
        <w:t xml:space="preserve"> </w:t>
      </w:r>
      <w:r>
        <w:rPr>
          <w:rFonts w:ascii="Arial" w:hAnsi="Arial"/>
          <w:color w:val="0088CE"/>
          <w:sz w:val="20"/>
        </w:rPr>
        <w:t>attending</w:t>
      </w:r>
      <w:r>
        <w:rPr>
          <w:rFonts w:ascii="Arial" w:hAnsi="Arial"/>
          <w:color w:val="0088CE"/>
          <w:spacing w:val="-6"/>
          <w:sz w:val="20"/>
        </w:rPr>
        <w:t xml:space="preserve"> </w:t>
      </w:r>
      <w:r>
        <w:rPr>
          <w:rFonts w:ascii="Arial" w:hAnsi="Arial"/>
          <w:color w:val="0088CE"/>
          <w:sz w:val="20"/>
        </w:rPr>
        <w:t>school/learning</w:t>
      </w:r>
      <w:r>
        <w:rPr>
          <w:rFonts w:ascii="Arial" w:hAnsi="Arial"/>
          <w:color w:val="0088CE"/>
          <w:spacing w:val="-6"/>
          <w:sz w:val="20"/>
        </w:rPr>
        <w:t xml:space="preserve"> </w:t>
      </w:r>
      <w:r>
        <w:rPr>
          <w:rFonts w:ascii="Arial" w:hAnsi="Arial"/>
          <w:color w:val="0088CE"/>
          <w:sz w:val="20"/>
        </w:rPr>
        <w:t>spaces)</w:t>
      </w:r>
      <w:r>
        <w:rPr>
          <w:rFonts w:ascii="Arial" w:hAnsi="Arial"/>
          <w:color w:val="0088CE"/>
          <w:spacing w:val="-6"/>
          <w:sz w:val="20"/>
        </w:rPr>
        <w:t xml:space="preserve"> </w:t>
      </w:r>
      <w:r>
        <w:rPr>
          <w:rFonts w:ascii="Arial" w:hAnsi="Arial"/>
          <w:color w:val="0088CE"/>
          <w:sz w:val="20"/>
        </w:rPr>
        <w:t>What</w:t>
      </w:r>
      <w:r>
        <w:rPr>
          <w:rFonts w:ascii="Arial" w:hAnsi="Arial"/>
          <w:color w:val="0088CE"/>
          <w:spacing w:val="-6"/>
          <w:sz w:val="20"/>
        </w:rPr>
        <w:t xml:space="preserve"> </w:t>
      </w:r>
      <w:r>
        <w:rPr>
          <w:rFonts w:ascii="Arial" w:hAnsi="Arial"/>
          <w:color w:val="0088CE"/>
          <w:sz w:val="20"/>
        </w:rPr>
        <w:t>are</w:t>
      </w:r>
      <w:r>
        <w:rPr>
          <w:rFonts w:ascii="Arial" w:hAnsi="Arial"/>
          <w:color w:val="0088CE"/>
          <w:spacing w:val="-6"/>
          <w:sz w:val="20"/>
        </w:rPr>
        <w:t xml:space="preserve"> </w:t>
      </w:r>
      <w:r>
        <w:rPr>
          <w:rFonts w:ascii="Arial" w:hAnsi="Arial"/>
          <w:color w:val="0088CE"/>
          <w:sz w:val="20"/>
        </w:rPr>
        <w:t>your</w:t>
      </w:r>
      <w:r>
        <w:rPr>
          <w:rFonts w:ascii="Arial" w:hAnsi="Arial"/>
          <w:color w:val="0088CE"/>
          <w:spacing w:val="-6"/>
          <w:sz w:val="20"/>
        </w:rPr>
        <w:t xml:space="preserve"> </w:t>
      </w:r>
      <w:r>
        <w:rPr>
          <w:rFonts w:ascii="Arial" w:hAnsi="Arial"/>
          <w:color w:val="0088CE"/>
          <w:sz w:val="20"/>
        </w:rPr>
        <w:t>concerns</w:t>
      </w:r>
      <w:r>
        <w:rPr>
          <w:rFonts w:ascii="Arial" w:hAnsi="Arial"/>
          <w:color w:val="0088CE"/>
          <w:spacing w:val="-6"/>
          <w:sz w:val="20"/>
        </w:rPr>
        <w:t xml:space="preserve"> </w:t>
      </w:r>
      <w:r>
        <w:rPr>
          <w:rFonts w:ascii="Arial" w:hAnsi="Arial"/>
          <w:color w:val="0088CE"/>
          <w:sz w:val="20"/>
        </w:rPr>
        <w:t>about</w:t>
      </w:r>
      <w:r>
        <w:rPr>
          <w:rFonts w:ascii="Arial" w:hAnsi="Arial"/>
          <w:color w:val="0088CE"/>
          <w:spacing w:val="-6"/>
          <w:sz w:val="20"/>
        </w:rPr>
        <w:t xml:space="preserve"> </w:t>
      </w:r>
      <w:r>
        <w:rPr>
          <w:rFonts w:ascii="Arial" w:hAnsi="Arial"/>
          <w:color w:val="0088CE"/>
          <w:sz w:val="20"/>
        </w:rPr>
        <w:t>(name</w:t>
      </w:r>
      <w:r>
        <w:rPr>
          <w:rFonts w:ascii="Arial" w:hAnsi="Arial"/>
          <w:color w:val="0088CE"/>
          <w:spacing w:val="-6"/>
          <w:sz w:val="20"/>
        </w:rPr>
        <w:t xml:space="preserve"> </w:t>
      </w:r>
      <w:r>
        <w:rPr>
          <w:rFonts w:ascii="Arial" w:hAnsi="Arial"/>
          <w:color w:val="0088CE"/>
          <w:sz w:val="20"/>
        </w:rPr>
        <w:t>of</w:t>
      </w:r>
      <w:r>
        <w:rPr>
          <w:rFonts w:ascii="Arial" w:hAnsi="Arial"/>
          <w:color w:val="0088CE"/>
          <w:spacing w:val="-6"/>
          <w:sz w:val="20"/>
        </w:rPr>
        <w:t xml:space="preserve"> </w:t>
      </w:r>
      <w:r>
        <w:rPr>
          <w:rFonts w:ascii="Arial" w:hAnsi="Arial"/>
          <w:color w:val="0088CE"/>
          <w:sz w:val="20"/>
        </w:rPr>
        <w:t>the</w:t>
      </w:r>
      <w:r>
        <w:rPr>
          <w:rFonts w:ascii="Arial" w:hAnsi="Arial"/>
          <w:color w:val="0088CE"/>
          <w:spacing w:val="-6"/>
          <w:sz w:val="20"/>
        </w:rPr>
        <w:t xml:space="preserve"> </w:t>
      </w:r>
      <w:r>
        <w:rPr>
          <w:rFonts w:ascii="Arial" w:hAnsi="Arial"/>
          <w:color w:val="0088CE"/>
          <w:sz w:val="20"/>
        </w:rPr>
        <w:t>child)’s</w:t>
      </w:r>
      <w:r>
        <w:rPr>
          <w:rFonts w:ascii="Arial" w:hAnsi="Arial"/>
          <w:color w:val="0088CE"/>
          <w:spacing w:val="-6"/>
          <w:sz w:val="20"/>
        </w:rPr>
        <w:t xml:space="preserve"> </w:t>
      </w:r>
      <w:r>
        <w:rPr>
          <w:rFonts w:ascii="Arial" w:hAnsi="Arial"/>
          <w:color w:val="0088CE"/>
          <w:sz w:val="20"/>
        </w:rPr>
        <w:t>learning</w:t>
      </w:r>
      <w:r>
        <w:rPr>
          <w:rFonts w:ascii="Arial" w:hAnsi="Arial"/>
          <w:color w:val="0088CE"/>
          <w:spacing w:val="-6"/>
          <w:sz w:val="20"/>
        </w:rPr>
        <w:t xml:space="preserve"> </w:t>
      </w:r>
      <w:r>
        <w:rPr>
          <w:rFonts w:ascii="Arial" w:hAnsi="Arial"/>
          <w:color w:val="0088CE"/>
          <w:sz w:val="20"/>
        </w:rPr>
        <w:t>and</w:t>
      </w:r>
      <w:r>
        <w:rPr>
          <w:rFonts w:ascii="Arial" w:hAnsi="Arial"/>
          <w:color w:val="0088CE"/>
          <w:spacing w:val="-6"/>
          <w:sz w:val="20"/>
        </w:rPr>
        <w:t xml:space="preserve"> </w:t>
      </w:r>
      <w:r>
        <w:rPr>
          <w:rFonts w:ascii="Arial" w:hAnsi="Arial"/>
          <w:color w:val="0088CE"/>
          <w:sz w:val="20"/>
        </w:rPr>
        <w:t>experience</w:t>
      </w:r>
      <w:r>
        <w:rPr>
          <w:rFonts w:ascii="Arial" w:hAnsi="Arial"/>
          <w:color w:val="0088CE"/>
          <w:spacing w:val="-6"/>
          <w:sz w:val="20"/>
        </w:rPr>
        <w:t xml:space="preserve"> </w:t>
      </w:r>
      <w:r>
        <w:rPr>
          <w:rFonts w:ascii="Arial" w:hAnsi="Arial"/>
          <w:color w:val="0088CE"/>
          <w:sz w:val="20"/>
        </w:rPr>
        <w:t>at</w:t>
      </w:r>
      <w:r>
        <w:rPr>
          <w:rFonts w:ascii="Arial" w:hAnsi="Arial"/>
          <w:color w:val="0088CE"/>
          <w:spacing w:val="-6"/>
          <w:sz w:val="20"/>
        </w:rPr>
        <w:t xml:space="preserve"> </w:t>
      </w:r>
      <w:r>
        <w:rPr>
          <w:rFonts w:ascii="Arial" w:hAnsi="Arial"/>
          <w:color w:val="0088CE"/>
          <w:sz w:val="20"/>
        </w:rPr>
        <w:t>school/learning</w:t>
      </w:r>
      <w:r>
        <w:rPr>
          <w:rFonts w:ascii="Arial" w:hAnsi="Arial"/>
          <w:color w:val="0088CE"/>
          <w:spacing w:val="-6"/>
          <w:sz w:val="20"/>
        </w:rPr>
        <w:t xml:space="preserve"> </w:t>
      </w:r>
      <w:r>
        <w:rPr>
          <w:rFonts w:ascii="Arial" w:hAnsi="Arial"/>
          <w:color w:val="0088CE"/>
          <w:sz w:val="20"/>
        </w:rPr>
        <w:t>space?</w:t>
      </w:r>
      <w:r>
        <w:rPr>
          <w:rFonts w:ascii="Arial" w:hAnsi="Arial"/>
          <w:color w:val="0088CE"/>
          <w:spacing w:val="-6"/>
          <w:sz w:val="20"/>
        </w:rPr>
        <w:t xml:space="preserve"> </w:t>
      </w:r>
      <w:r>
        <w:rPr>
          <w:rFonts w:ascii="Arial" w:hAnsi="Arial"/>
          <w:color w:val="0088CE"/>
          <w:sz w:val="20"/>
        </w:rPr>
        <w:t>Per</w:t>
      </w:r>
      <w:r>
        <w:rPr>
          <w:rFonts w:ascii="Arial" w:hAnsi="Arial"/>
          <w:color w:val="0088CE"/>
          <w:spacing w:val="-6"/>
          <w:sz w:val="20"/>
        </w:rPr>
        <w:t xml:space="preserve"> </w:t>
      </w:r>
      <w:r>
        <w:rPr>
          <w:rFonts w:ascii="Arial" w:hAnsi="Arial"/>
          <w:color w:val="0088CE"/>
          <w:sz w:val="20"/>
        </w:rPr>
        <w:t>child.</w:t>
      </w:r>
      <w:r>
        <w:rPr>
          <w:rFonts w:ascii="Arial" w:hAnsi="Arial"/>
          <w:color w:val="0088CE"/>
          <w:spacing w:val="-6"/>
          <w:sz w:val="20"/>
        </w:rPr>
        <w:t xml:space="preserve"> </w:t>
      </w:r>
      <w:r>
        <w:rPr>
          <w:rFonts w:ascii="Arial" w:hAnsi="Arial"/>
          <w:color w:val="0088CE"/>
          <w:sz w:val="20"/>
        </w:rPr>
        <w:t>READ</w:t>
      </w:r>
      <w:r>
        <w:rPr>
          <w:rFonts w:ascii="Arial" w:hAnsi="Arial"/>
          <w:color w:val="0088CE"/>
          <w:spacing w:val="-6"/>
          <w:sz w:val="20"/>
        </w:rPr>
        <w:t xml:space="preserve"> </w:t>
      </w:r>
      <w:r>
        <w:rPr>
          <w:rFonts w:ascii="Arial" w:hAnsi="Arial"/>
          <w:color w:val="0088CE"/>
          <w:spacing w:val="-3"/>
          <w:sz w:val="20"/>
        </w:rPr>
        <w:t xml:space="preserve">LIST. </w:t>
      </w:r>
      <w:r>
        <w:rPr>
          <w:rFonts w:ascii="Arial" w:hAnsi="Arial"/>
          <w:color w:val="0088CE"/>
          <w:sz w:val="20"/>
        </w:rPr>
        <w:t>Select/record as many as</w:t>
      </w:r>
      <w:r>
        <w:rPr>
          <w:rFonts w:ascii="Arial" w:hAnsi="Arial"/>
          <w:color w:val="0088CE"/>
          <w:spacing w:val="-17"/>
          <w:sz w:val="20"/>
        </w:rPr>
        <w:t xml:space="preserve"> </w:t>
      </w:r>
      <w:r>
        <w:rPr>
          <w:rFonts w:ascii="Arial" w:hAnsi="Arial"/>
          <w:color w:val="0088CE"/>
          <w:sz w:val="20"/>
        </w:rPr>
        <w:t>mentioned.</w:t>
      </w:r>
    </w:p>
    <w:p w:rsidR="009702CD" w:rsidRDefault="00166ADE">
      <w:pPr>
        <w:spacing w:before="2"/>
        <w:ind w:left="133"/>
        <w:rPr>
          <w:rFonts w:ascii="Arial" w:hAnsi="Arial"/>
          <w:sz w:val="20"/>
        </w:rPr>
      </w:pPr>
      <w:r>
        <w:pict>
          <v:line id="_x0000_s1093" style="position:absolute;left:0;text-align:left;z-index:21352;mso-wrap-distance-left:0;mso-wrap-distance-right:0;mso-position-horizontal-relative:page" from="36.7pt,15pt" to="805.2pt,15pt" strokecolor="#be1f24" strokeweight="1pt">
            <w10:wrap type="topAndBottom" anchorx="page"/>
          </v:line>
        </w:pict>
      </w:r>
      <w:r>
        <w:rPr>
          <w:rFonts w:ascii="Times New Roman" w:hAnsi="Times New Roman"/>
          <w:i/>
          <w:color w:val="0088CE"/>
          <w:sz w:val="20"/>
        </w:rPr>
        <w:t xml:space="preserve">→ </w:t>
      </w:r>
      <w:r>
        <w:rPr>
          <w:rFonts w:ascii="Arial" w:hAnsi="Arial"/>
          <w:color w:val="0088CE"/>
          <w:sz w:val="20"/>
        </w:rPr>
        <w:t>Among identified, what are the 3 major issues? Please select.</w:t>
      </w:r>
    </w:p>
    <w:p w:rsidR="009702CD" w:rsidRDefault="00166ADE">
      <w:pPr>
        <w:pStyle w:val="ListParagraph"/>
        <w:numPr>
          <w:ilvl w:val="0"/>
          <w:numId w:val="5"/>
        </w:numPr>
        <w:tabs>
          <w:tab w:val="left" w:pos="314"/>
        </w:tabs>
        <w:spacing w:before="38"/>
        <w:ind w:left="313"/>
        <w:rPr>
          <w:rFonts w:ascii="Times New Roman" w:hAnsi="Times New Roman"/>
          <w:color w:val="6D6E71"/>
          <w:sz w:val="16"/>
        </w:rPr>
      </w:pPr>
      <w:r>
        <w:rPr>
          <w:rFonts w:ascii="Arial" w:hAnsi="Arial"/>
          <w:color w:val="6D6E71"/>
          <w:sz w:val="16"/>
        </w:rPr>
        <w:t>Child’s</w:t>
      </w:r>
      <w:r>
        <w:rPr>
          <w:rFonts w:ascii="Arial" w:hAnsi="Arial"/>
          <w:color w:val="6D6E71"/>
          <w:spacing w:val="-4"/>
          <w:sz w:val="16"/>
        </w:rPr>
        <w:t xml:space="preserve"> </w:t>
      </w:r>
      <w:r>
        <w:rPr>
          <w:rFonts w:ascii="Arial" w:hAnsi="Arial"/>
          <w:color w:val="6D6E71"/>
          <w:sz w:val="16"/>
        </w:rPr>
        <w:t>psychological</w:t>
      </w:r>
      <w:r>
        <w:rPr>
          <w:rFonts w:ascii="Arial" w:hAnsi="Arial"/>
          <w:color w:val="6D6E71"/>
          <w:spacing w:val="-4"/>
          <w:sz w:val="16"/>
        </w:rPr>
        <w:t xml:space="preserve"> </w:t>
      </w:r>
      <w:r>
        <w:rPr>
          <w:rFonts w:ascii="Arial" w:hAnsi="Arial"/>
          <w:color w:val="6D6E71"/>
          <w:sz w:val="16"/>
        </w:rPr>
        <w:t>distress</w:t>
      </w:r>
      <w:r>
        <w:rPr>
          <w:rFonts w:ascii="Arial" w:hAnsi="Arial"/>
          <w:color w:val="6D6E71"/>
          <w:spacing w:val="-4"/>
          <w:sz w:val="16"/>
        </w:rPr>
        <w:t xml:space="preserve"> </w:t>
      </w:r>
      <w:r>
        <w:rPr>
          <w:rFonts w:ascii="Arial" w:hAnsi="Arial"/>
          <w:color w:val="6D6E71"/>
          <w:sz w:val="16"/>
        </w:rPr>
        <w:t>which</w:t>
      </w:r>
      <w:r>
        <w:rPr>
          <w:rFonts w:ascii="Arial" w:hAnsi="Arial"/>
          <w:color w:val="6D6E71"/>
          <w:spacing w:val="-4"/>
          <w:sz w:val="16"/>
        </w:rPr>
        <w:t xml:space="preserve"> </w:t>
      </w:r>
      <w:r>
        <w:rPr>
          <w:rFonts w:ascii="Arial" w:hAnsi="Arial"/>
          <w:color w:val="6D6E71"/>
          <w:sz w:val="16"/>
        </w:rPr>
        <w:t>significantly</w:t>
      </w:r>
      <w:r>
        <w:rPr>
          <w:rFonts w:ascii="Arial" w:hAnsi="Arial"/>
          <w:color w:val="6D6E71"/>
          <w:spacing w:val="-4"/>
          <w:sz w:val="16"/>
        </w:rPr>
        <w:t xml:space="preserve"> </w:t>
      </w:r>
      <w:r>
        <w:rPr>
          <w:rFonts w:ascii="Arial" w:hAnsi="Arial"/>
          <w:color w:val="6D6E71"/>
          <w:sz w:val="16"/>
        </w:rPr>
        <w:t>affects</w:t>
      </w:r>
      <w:r>
        <w:rPr>
          <w:rFonts w:ascii="Arial" w:hAnsi="Arial"/>
          <w:color w:val="6D6E71"/>
          <w:spacing w:val="-4"/>
          <w:sz w:val="16"/>
        </w:rPr>
        <w:t xml:space="preserve"> </w:t>
      </w:r>
      <w:r>
        <w:rPr>
          <w:rFonts w:ascii="Arial" w:hAnsi="Arial"/>
          <w:color w:val="6D6E71"/>
          <w:sz w:val="16"/>
        </w:rPr>
        <w:t>his/her</w:t>
      </w:r>
      <w:r>
        <w:rPr>
          <w:rFonts w:ascii="Arial" w:hAnsi="Arial"/>
          <w:color w:val="6D6E71"/>
          <w:spacing w:val="-4"/>
          <w:sz w:val="16"/>
        </w:rPr>
        <w:t xml:space="preserve"> </w:t>
      </w:r>
      <w:r>
        <w:rPr>
          <w:rFonts w:ascii="Arial" w:hAnsi="Arial"/>
          <w:color w:val="6D6E71"/>
          <w:sz w:val="16"/>
        </w:rPr>
        <w:t>ability</w:t>
      </w:r>
      <w:r>
        <w:rPr>
          <w:rFonts w:ascii="Arial" w:hAnsi="Arial"/>
          <w:color w:val="6D6E71"/>
          <w:spacing w:val="-4"/>
          <w:sz w:val="16"/>
        </w:rPr>
        <w:t xml:space="preserve"> </w:t>
      </w:r>
      <w:r>
        <w:rPr>
          <w:rFonts w:ascii="Arial" w:hAnsi="Arial"/>
          <w:color w:val="6D6E71"/>
          <w:sz w:val="16"/>
        </w:rPr>
        <w:t>to</w:t>
      </w:r>
      <w:r>
        <w:rPr>
          <w:rFonts w:ascii="Arial" w:hAnsi="Arial"/>
          <w:color w:val="6D6E71"/>
          <w:spacing w:val="-4"/>
          <w:sz w:val="16"/>
        </w:rPr>
        <w:t xml:space="preserve"> </w:t>
      </w:r>
      <w:r>
        <w:rPr>
          <w:rFonts w:ascii="Arial" w:hAnsi="Arial"/>
          <w:color w:val="6D6E71"/>
          <w:sz w:val="16"/>
        </w:rPr>
        <w:t>learn</w:t>
      </w:r>
    </w:p>
    <w:p w:rsidR="009702CD" w:rsidRDefault="00166ADE">
      <w:pPr>
        <w:pStyle w:val="ListParagraph"/>
        <w:numPr>
          <w:ilvl w:val="0"/>
          <w:numId w:val="5"/>
        </w:numPr>
        <w:tabs>
          <w:tab w:val="left" w:pos="314"/>
        </w:tabs>
        <w:spacing w:before="75"/>
        <w:ind w:left="313"/>
        <w:rPr>
          <w:rFonts w:ascii="Times New Roman" w:hAnsi="Times New Roman"/>
          <w:color w:val="6D6E71"/>
          <w:sz w:val="16"/>
        </w:rPr>
      </w:pPr>
      <w:r>
        <w:rPr>
          <w:rFonts w:ascii="Arial" w:hAnsi="Arial"/>
          <w:color w:val="6D6E71"/>
          <w:sz w:val="16"/>
        </w:rPr>
        <w:t>Child’s</w:t>
      </w:r>
      <w:r>
        <w:rPr>
          <w:rFonts w:ascii="Arial" w:hAnsi="Arial"/>
          <w:color w:val="6D6E71"/>
          <w:spacing w:val="-4"/>
          <w:sz w:val="16"/>
        </w:rPr>
        <w:t xml:space="preserve"> </w:t>
      </w:r>
      <w:r>
        <w:rPr>
          <w:rFonts w:ascii="Arial" w:hAnsi="Arial"/>
          <w:color w:val="6D6E71"/>
          <w:sz w:val="16"/>
        </w:rPr>
        <w:t>health</w:t>
      </w:r>
      <w:r>
        <w:rPr>
          <w:rFonts w:ascii="Arial" w:hAnsi="Arial"/>
          <w:color w:val="6D6E71"/>
          <w:spacing w:val="-4"/>
          <w:sz w:val="16"/>
        </w:rPr>
        <w:t xml:space="preserve"> </w:t>
      </w:r>
      <w:r>
        <w:rPr>
          <w:rFonts w:ascii="Arial" w:hAnsi="Arial"/>
          <w:color w:val="6D6E71"/>
          <w:sz w:val="16"/>
        </w:rPr>
        <w:t>condition</w:t>
      </w:r>
      <w:r>
        <w:rPr>
          <w:rFonts w:ascii="Arial" w:hAnsi="Arial"/>
          <w:color w:val="6D6E71"/>
          <w:spacing w:val="-4"/>
          <w:sz w:val="16"/>
        </w:rPr>
        <w:t xml:space="preserve"> </w:t>
      </w:r>
      <w:r>
        <w:rPr>
          <w:rFonts w:ascii="Arial" w:hAnsi="Arial"/>
          <w:color w:val="6D6E71"/>
          <w:sz w:val="16"/>
        </w:rPr>
        <w:t>reduce</w:t>
      </w:r>
      <w:r>
        <w:rPr>
          <w:rFonts w:ascii="Arial" w:hAnsi="Arial"/>
          <w:color w:val="6D6E71"/>
          <w:spacing w:val="-4"/>
          <w:sz w:val="16"/>
        </w:rPr>
        <w:t xml:space="preserve"> </w:t>
      </w:r>
      <w:r>
        <w:rPr>
          <w:rFonts w:ascii="Arial" w:hAnsi="Arial"/>
          <w:color w:val="6D6E71"/>
          <w:sz w:val="16"/>
        </w:rPr>
        <w:t>attendance</w:t>
      </w:r>
      <w:r>
        <w:rPr>
          <w:rFonts w:ascii="Arial" w:hAnsi="Arial"/>
          <w:color w:val="6D6E71"/>
          <w:spacing w:val="-4"/>
          <w:sz w:val="16"/>
        </w:rPr>
        <w:t xml:space="preserve"> </w:t>
      </w:r>
      <w:r>
        <w:rPr>
          <w:rFonts w:ascii="Arial" w:hAnsi="Arial"/>
          <w:color w:val="6D6E71"/>
          <w:sz w:val="16"/>
        </w:rPr>
        <w:t>or</w:t>
      </w:r>
      <w:r>
        <w:rPr>
          <w:rFonts w:ascii="Arial" w:hAnsi="Arial"/>
          <w:color w:val="6D6E71"/>
          <w:spacing w:val="-4"/>
          <w:sz w:val="16"/>
        </w:rPr>
        <w:t xml:space="preserve"> </w:t>
      </w:r>
      <w:r>
        <w:rPr>
          <w:rFonts w:ascii="Arial" w:hAnsi="Arial"/>
          <w:color w:val="6D6E71"/>
          <w:sz w:val="16"/>
        </w:rPr>
        <w:t>ability</w:t>
      </w:r>
      <w:r>
        <w:rPr>
          <w:rFonts w:ascii="Arial" w:hAnsi="Arial"/>
          <w:color w:val="6D6E71"/>
          <w:spacing w:val="-4"/>
          <w:sz w:val="16"/>
        </w:rPr>
        <w:t xml:space="preserve"> </w:t>
      </w:r>
      <w:r>
        <w:rPr>
          <w:rFonts w:ascii="Arial" w:hAnsi="Arial"/>
          <w:color w:val="6D6E71"/>
          <w:sz w:val="16"/>
        </w:rPr>
        <w:t>to</w:t>
      </w:r>
      <w:r>
        <w:rPr>
          <w:rFonts w:ascii="Arial" w:hAnsi="Arial"/>
          <w:color w:val="6D6E71"/>
          <w:spacing w:val="-4"/>
          <w:sz w:val="16"/>
        </w:rPr>
        <w:t xml:space="preserve"> </w:t>
      </w:r>
      <w:r>
        <w:rPr>
          <w:rFonts w:ascii="Arial" w:hAnsi="Arial"/>
          <w:color w:val="6D6E71"/>
          <w:sz w:val="16"/>
        </w:rPr>
        <w:t>learn</w:t>
      </w:r>
      <w:r>
        <w:rPr>
          <w:rFonts w:ascii="Arial" w:hAnsi="Arial"/>
          <w:color w:val="6D6E71"/>
          <w:spacing w:val="-4"/>
          <w:sz w:val="16"/>
        </w:rPr>
        <w:t xml:space="preserve"> </w:t>
      </w:r>
      <w:r>
        <w:rPr>
          <w:rFonts w:ascii="Arial" w:hAnsi="Arial"/>
          <w:color w:val="6D6E71"/>
          <w:sz w:val="16"/>
        </w:rPr>
        <w:t>or</w:t>
      </w:r>
      <w:r>
        <w:rPr>
          <w:rFonts w:ascii="Arial" w:hAnsi="Arial"/>
          <w:color w:val="6D6E71"/>
          <w:spacing w:val="-4"/>
          <w:sz w:val="16"/>
        </w:rPr>
        <w:t xml:space="preserve"> </w:t>
      </w:r>
      <w:r>
        <w:rPr>
          <w:rFonts w:ascii="Arial" w:hAnsi="Arial"/>
          <w:color w:val="6D6E71"/>
          <w:sz w:val="16"/>
        </w:rPr>
        <w:t>participate</w:t>
      </w:r>
      <w:r>
        <w:rPr>
          <w:rFonts w:ascii="Arial" w:hAnsi="Arial"/>
          <w:color w:val="6D6E71"/>
          <w:spacing w:val="-4"/>
          <w:sz w:val="16"/>
        </w:rPr>
        <w:t xml:space="preserve"> </w:t>
      </w:r>
      <w:r>
        <w:rPr>
          <w:rFonts w:ascii="Arial" w:hAnsi="Arial"/>
          <w:color w:val="6D6E71"/>
          <w:sz w:val="16"/>
        </w:rPr>
        <w:t>in</w:t>
      </w:r>
      <w:r>
        <w:rPr>
          <w:rFonts w:ascii="Arial" w:hAnsi="Arial"/>
          <w:color w:val="6D6E71"/>
          <w:spacing w:val="-4"/>
          <w:sz w:val="16"/>
        </w:rPr>
        <w:t xml:space="preserve"> </w:t>
      </w:r>
      <w:r>
        <w:rPr>
          <w:rFonts w:ascii="Arial" w:hAnsi="Arial"/>
          <w:color w:val="6D6E71"/>
          <w:sz w:val="16"/>
        </w:rPr>
        <w:t>learning</w:t>
      </w:r>
    </w:p>
    <w:p w:rsidR="009702CD" w:rsidRDefault="00166ADE">
      <w:pPr>
        <w:pStyle w:val="ListParagraph"/>
        <w:numPr>
          <w:ilvl w:val="0"/>
          <w:numId w:val="5"/>
        </w:numPr>
        <w:tabs>
          <w:tab w:val="left" w:pos="314"/>
        </w:tabs>
        <w:spacing w:before="75"/>
        <w:ind w:left="313"/>
        <w:rPr>
          <w:rFonts w:ascii="Times New Roman" w:hAnsi="Times New Roman"/>
          <w:color w:val="6D6E71"/>
          <w:sz w:val="16"/>
        </w:rPr>
      </w:pPr>
      <w:r>
        <w:rPr>
          <w:rFonts w:ascii="Arial" w:hAnsi="Arial"/>
          <w:color w:val="6D6E71"/>
          <w:sz w:val="16"/>
        </w:rPr>
        <w:t>Child’s functional difficulties affects his/her</w:t>
      </w:r>
      <w:r>
        <w:rPr>
          <w:rFonts w:ascii="Arial" w:hAnsi="Arial"/>
          <w:color w:val="6D6E71"/>
          <w:spacing w:val="-19"/>
          <w:sz w:val="16"/>
        </w:rPr>
        <w:t xml:space="preserve"> </w:t>
      </w:r>
      <w:r>
        <w:rPr>
          <w:rFonts w:ascii="Arial" w:hAnsi="Arial"/>
          <w:color w:val="6D6E71"/>
          <w:sz w:val="16"/>
        </w:rPr>
        <w:t>learning</w:t>
      </w:r>
    </w:p>
    <w:p w:rsidR="009702CD" w:rsidRDefault="00166ADE">
      <w:pPr>
        <w:pStyle w:val="ListParagraph"/>
        <w:numPr>
          <w:ilvl w:val="0"/>
          <w:numId w:val="5"/>
        </w:numPr>
        <w:tabs>
          <w:tab w:val="left" w:pos="314"/>
        </w:tabs>
        <w:spacing w:before="75"/>
        <w:ind w:left="313"/>
        <w:rPr>
          <w:rFonts w:ascii="Times New Roman"/>
          <w:color w:val="6D6E71"/>
          <w:sz w:val="16"/>
        </w:rPr>
      </w:pPr>
      <w:r>
        <w:rPr>
          <w:rFonts w:ascii="Arial"/>
          <w:color w:val="6D6E71"/>
          <w:sz w:val="16"/>
        </w:rPr>
        <w:t>Financial constraints (fees, transport,</w:t>
      </w:r>
      <w:r>
        <w:rPr>
          <w:rFonts w:ascii="Arial"/>
          <w:color w:val="6D6E71"/>
          <w:spacing w:val="-16"/>
          <w:sz w:val="16"/>
        </w:rPr>
        <w:t xml:space="preserve"> </w:t>
      </w:r>
      <w:r>
        <w:rPr>
          <w:rFonts w:ascii="Arial"/>
          <w:color w:val="6D6E71"/>
          <w:sz w:val="16"/>
        </w:rPr>
        <w:t>materials)</w:t>
      </w:r>
    </w:p>
    <w:p w:rsidR="009702CD" w:rsidRDefault="00166ADE">
      <w:pPr>
        <w:pStyle w:val="ListParagraph"/>
        <w:numPr>
          <w:ilvl w:val="0"/>
          <w:numId w:val="5"/>
        </w:numPr>
        <w:tabs>
          <w:tab w:val="left" w:pos="314"/>
        </w:tabs>
        <w:spacing w:before="76"/>
        <w:ind w:left="313"/>
        <w:rPr>
          <w:rFonts w:ascii="Times New Roman"/>
          <w:color w:val="6D6E71"/>
          <w:sz w:val="16"/>
        </w:rPr>
      </w:pPr>
      <w:r>
        <w:rPr>
          <w:rFonts w:ascii="Arial"/>
          <w:color w:val="6D6E71"/>
          <w:sz w:val="16"/>
        </w:rPr>
        <w:t xml:space="preserve">Distance to school (&gt;2km) </w:t>
      </w:r>
      <w:r>
        <w:rPr>
          <w:rFonts w:ascii="Times New Roman"/>
          <w:color w:val="6D6E71"/>
          <w:sz w:val="16"/>
        </w:rPr>
        <w:t xml:space="preserve">/ </w:t>
      </w:r>
      <w:r>
        <w:rPr>
          <w:rFonts w:ascii="Arial"/>
          <w:color w:val="6D6E71"/>
          <w:sz w:val="16"/>
        </w:rPr>
        <w:t>Safety fears for movement outside</w:t>
      </w:r>
      <w:r>
        <w:rPr>
          <w:rFonts w:ascii="Arial"/>
          <w:color w:val="6D6E71"/>
          <w:spacing w:val="8"/>
          <w:sz w:val="16"/>
        </w:rPr>
        <w:t xml:space="preserve"> </w:t>
      </w:r>
      <w:r>
        <w:rPr>
          <w:rFonts w:ascii="Arial"/>
          <w:color w:val="6D6E71"/>
          <w:sz w:val="16"/>
        </w:rPr>
        <w:t>home</w:t>
      </w:r>
    </w:p>
    <w:p w:rsidR="009702CD" w:rsidRDefault="00166ADE">
      <w:pPr>
        <w:pStyle w:val="ListParagraph"/>
        <w:numPr>
          <w:ilvl w:val="0"/>
          <w:numId w:val="5"/>
        </w:numPr>
        <w:tabs>
          <w:tab w:val="left" w:pos="314"/>
        </w:tabs>
        <w:spacing w:before="75"/>
        <w:ind w:left="313"/>
        <w:rPr>
          <w:rFonts w:ascii="Times New Roman"/>
          <w:color w:val="6D6E71"/>
          <w:sz w:val="16"/>
        </w:rPr>
      </w:pPr>
      <w:r>
        <w:rPr>
          <w:rFonts w:ascii="Arial"/>
          <w:color w:val="6D6E71"/>
          <w:sz w:val="16"/>
        </w:rPr>
        <w:t xml:space="preserve">Overcrowded classrooms </w:t>
      </w:r>
      <w:r>
        <w:rPr>
          <w:rFonts w:ascii="Times New Roman"/>
          <w:color w:val="6D6E71"/>
          <w:sz w:val="16"/>
        </w:rPr>
        <w:t xml:space="preserve">/ </w:t>
      </w:r>
      <w:r>
        <w:rPr>
          <w:rFonts w:ascii="Arial"/>
          <w:color w:val="6D6E71"/>
          <w:sz w:val="16"/>
        </w:rPr>
        <w:t xml:space="preserve">Inaccessible classrooms </w:t>
      </w:r>
      <w:r>
        <w:rPr>
          <w:rFonts w:ascii="Times New Roman"/>
          <w:color w:val="6D6E71"/>
          <w:sz w:val="16"/>
        </w:rPr>
        <w:t xml:space="preserve">/ </w:t>
      </w:r>
      <w:r>
        <w:rPr>
          <w:rFonts w:ascii="Arial"/>
          <w:color w:val="6D6E71"/>
          <w:sz w:val="16"/>
        </w:rPr>
        <w:t xml:space="preserve">Inaccessible toilets </w:t>
      </w:r>
      <w:r>
        <w:rPr>
          <w:rFonts w:ascii="Times New Roman"/>
          <w:color w:val="6D6E71"/>
          <w:sz w:val="16"/>
        </w:rPr>
        <w:t xml:space="preserve">/ </w:t>
      </w:r>
      <w:r>
        <w:rPr>
          <w:rFonts w:ascii="Arial"/>
          <w:color w:val="6D6E71"/>
          <w:sz w:val="16"/>
        </w:rPr>
        <w:t>Toilets not clean and</w:t>
      </w:r>
      <w:r>
        <w:rPr>
          <w:rFonts w:ascii="Arial"/>
          <w:color w:val="6D6E71"/>
          <w:spacing w:val="-17"/>
          <w:sz w:val="16"/>
        </w:rPr>
        <w:t xml:space="preserve"> </w:t>
      </w:r>
      <w:r>
        <w:rPr>
          <w:rFonts w:ascii="Arial"/>
          <w:color w:val="6D6E71"/>
          <w:sz w:val="16"/>
        </w:rPr>
        <w:t>safe</w:t>
      </w:r>
    </w:p>
    <w:p w:rsidR="009702CD" w:rsidRDefault="00166ADE">
      <w:pPr>
        <w:pStyle w:val="ListParagraph"/>
        <w:numPr>
          <w:ilvl w:val="0"/>
          <w:numId w:val="5"/>
        </w:numPr>
        <w:tabs>
          <w:tab w:val="left" w:pos="314"/>
        </w:tabs>
        <w:spacing w:before="75"/>
        <w:ind w:left="313"/>
        <w:rPr>
          <w:rFonts w:ascii="Times New Roman"/>
          <w:color w:val="6D6E71"/>
          <w:sz w:val="16"/>
        </w:rPr>
      </w:pPr>
      <w:r>
        <w:rPr>
          <w:rFonts w:ascii="Arial"/>
          <w:color w:val="6D6E71"/>
          <w:sz w:val="16"/>
        </w:rPr>
        <w:t xml:space="preserve">Physical and/or verbal abuse from teachers/staff </w:t>
      </w:r>
      <w:r>
        <w:rPr>
          <w:rFonts w:ascii="Times New Roman"/>
          <w:color w:val="6D6E71"/>
          <w:sz w:val="16"/>
        </w:rPr>
        <w:t xml:space="preserve">/ </w:t>
      </w:r>
      <w:r>
        <w:rPr>
          <w:rFonts w:ascii="Arial"/>
          <w:color w:val="6D6E71"/>
          <w:spacing w:val="-3"/>
          <w:sz w:val="16"/>
        </w:rPr>
        <w:t xml:space="preserve">Teacher/staff </w:t>
      </w:r>
      <w:r>
        <w:rPr>
          <w:rFonts w:ascii="Arial"/>
          <w:color w:val="6D6E71"/>
          <w:sz w:val="16"/>
        </w:rPr>
        <w:t>do not care about my</w:t>
      </w:r>
      <w:r>
        <w:rPr>
          <w:rFonts w:ascii="Arial"/>
          <w:color w:val="6D6E71"/>
          <w:spacing w:val="-6"/>
          <w:sz w:val="16"/>
        </w:rPr>
        <w:t xml:space="preserve"> </w:t>
      </w:r>
      <w:r>
        <w:rPr>
          <w:rFonts w:ascii="Arial"/>
          <w:color w:val="6D6E71"/>
          <w:sz w:val="16"/>
        </w:rPr>
        <w:t>child</w:t>
      </w:r>
    </w:p>
    <w:p w:rsidR="009702CD" w:rsidRDefault="00166ADE">
      <w:pPr>
        <w:pStyle w:val="ListParagraph"/>
        <w:numPr>
          <w:ilvl w:val="0"/>
          <w:numId w:val="5"/>
        </w:numPr>
        <w:tabs>
          <w:tab w:val="left" w:pos="314"/>
        </w:tabs>
        <w:spacing w:before="76"/>
        <w:ind w:left="313"/>
        <w:rPr>
          <w:rFonts w:ascii="Times New Roman"/>
          <w:color w:val="6D6E71"/>
          <w:sz w:val="16"/>
        </w:rPr>
      </w:pPr>
      <w:r>
        <w:rPr>
          <w:rFonts w:ascii="Arial"/>
          <w:color w:val="6D6E71"/>
          <w:w w:val="105"/>
          <w:sz w:val="16"/>
        </w:rPr>
        <w:t>Bullying,</w:t>
      </w:r>
      <w:r>
        <w:rPr>
          <w:rFonts w:ascii="Arial"/>
          <w:color w:val="6D6E71"/>
          <w:spacing w:val="-8"/>
          <w:w w:val="105"/>
          <w:sz w:val="16"/>
        </w:rPr>
        <w:t xml:space="preserve"> </w:t>
      </w:r>
      <w:r>
        <w:rPr>
          <w:rFonts w:ascii="Arial"/>
          <w:color w:val="6D6E71"/>
          <w:w w:val="105"/>
          <w:sz w:val="16"/>
        </w:rPr>
        <w:t>nicknaming,</w:t>
      </w:r>
      <w:r>
        <w:rPr>
          <w:rFonts w:ascii="Arial"/>
          <w:color w:val="6D6E71"/>
          <w:spacing w:val="-8"/>
          <w:w w:val="105"/>
          <w:sz w:val="16"/>
        </w:rPr>
        <w:t xml:space="preserve"> </w:t>
      </w:r>
      <w:r>
        <w:rPr>
          <w:rFonts w:ascii="Arial"/>
          <w:color w:val="6D6E71"/>
          <w:w w:val="105"/>
          <w:sz w:val="16"/>
        </w:rPr>
        <w:t>intimidation</w:t>
      </w:r>
      <w:r>
        <w:rPr>
          <w:rFonts w:ascii="Arial"/>
          <w:color w:val="6D6E71"/>
          <w:spacing w:val="-8"/>
          <w:w w:val="105"/>
          <w:sz w:val="16"/>
        </w:rPr>
        <w:t xml:space="preserve"> </w:t>
      </w:r>
      <w:r>
        <w:rPr>
          <w:rFonts w:ascii="Arial"/>
          <w:color w:val="6D6E71"/>
          <w:w w:val="105"/>
          <w:sz w:val="16"/>
        </w:rPr>
        <w:t>and</w:t>
      </w:r>
      <w:r>
        <w:rPr>
          <w:rFonts w:ascii="Arial"/>
          <w:color w:val="6D6E71"/>
          <w:spacing w:val="-8"/>
          <w:w w:val="105"/>
          <w:sz w:val="16"/>
        </w:rPr>
        <w:t xml:space="preserve"> </w:t>
      </w:r>
      <w:r>
        <w:rPr>
          <w:rFonts w:ascii="Arial"/>
          <w:color w:val="6D6E71"/>
          <w:w w:val="105"/>
          <w:sz w:val="16"/>
        </w:rPr>
        <w:t>violence</w:t>
      </w:r>
      <w:r>
        <w:rPr>
          <w:rFonts w:ascii="Arial"/>
          <w:color w:val="6D6E71"/>
          <w:spacing w:val="-8"/>
          <w:w w:val="105"/>
          <w:sz w:val="16"/>
        </w:rPr>
        <w:t xml:space="preserve"> </w:t>
      </w:r>
      <w:r>
        <w:rPr>
          <w:rFonts w:ascii="Arial"/>
          <w:color w:val="6D6E71"/>
          <w:w w:val="105"/>
          <w:sz w:val="16"/>
        </w:rPr>
        <w:t>from</w:t>
      </w:r>
      <w:r>
        <w:rPr>
          <w:rFonts w:ascii="Arial"/>
          <w:color w:val="6D6E71"/>
          <w:spacing w:val="-8"/>
          <w:w w:val="105"/>
          <w:sz w:val="16"/>
        </w:rPr>
        <w:t xml:space="preserve"> </w:t>
      </w:r>
      <w:r>
        <w:rPr>
          <w:rFonts w:ascii="Arial"/>
          <w:color w:val="6D6E71"/>
          <w:w w:val="105"/>
          <w:sz w:val="16"/>
        </w:rPr>
        <w:t>children</w:t>
      </w:r>
      <w:r>
        <w:rPr>
          <w:rFonts w:ascii="Arial"/>
          <w:color w:val="6D6E71"/>
          <w:spacing w:val="-8"/>
          <w:w w:val="105"/>
          <w:sz w:val="16"/>
        </w:rPr>
        <w:t xml:space="preserve"> </w:t>
      </w:r>
      <w:r>
        <w:rPr>
          <w:rFonts w:ascii="Arial"/>
          <w:color w:val="6D6E71"/>
          <w:w w:val="105"/>
          <w:sz w:val="16"/>
        </w:rPr>
        <w:t>from</w:t>
      </w:r>
      <w:r>
        <w:rPr>
          <w:rFonts w:ascii="Arial"/>
          <w:color w:val="6D6E71"/>
          <w:spacing w:val="-8"/>
          <w:w w:val="105"/>
          <w:sz w:val="16"/>
        </w:rPr>
        <w:t xml:space="preserve"> </w:t>
      </w:r>
      <w:r>
        <w:rPr>
          <w:rFonts w:ascii="Arial"/>
          <w:color w:val="6D6E71"/>
          <w:w w:val="105"/>
          <w:sz w:val="16"/>
        </w:rPr>
        <w:t>host</w:t>
      </w:r>
      <w:r>
        <w:rPr>
          <w:rFonts w:ascii="Arial"/>
          <w:color w:val="6D6E71"/>
          <w:spacing w:val="-8"/>
          <w:w w:val="105"/>
          <w:sz w:val="16"/>
        </w:rPr>
        <w:t xml:space="preserve"> </w:t>
      </w:r>
      <w:r>
        <w:rPr>
          <w:rFonts w:ascii="Arial"/>
          <w:color w:val="6D6E71"/>
          <w:w w:val="105"/>
          <w:sz w:val="16"/>
        </w:rPr>
        <w:t>communities</w:t>
      </w:r>
    </w:p>
    <w:p w:rsidR="009702CD" w:rsidRDefault="00166ADE">
      <w:pPr>
        <w:pStyle w:val="ListParagraph"/>
        <w:numPr>
          <w:ilvl w:val="0"/>
          <w:numId w:val="5"/>
        </w:numPr>
        <w:tabs>
          <w:tab w:val="left" w:pos="314"/>
        </w:tabs>
        <w:spacing w:before="75"/>
        <w:ind w:left="313"/>
        <w:rPr>
          <w:rFonts w:ascii="Times New Roman"/>
          <w:color w:val="6D6E71"/>
          <w:sz w:val="16"/>
        </w:rPr>
      </w:pPr>
      <w:r>
        <w:rPr>
          <w:rFonts w:ascii="Arial"/>
          <w:color w:val="6D6E71"/>
          <w:sz w:val="16"/>
        </w:rPr>
        <w:t>Bullying, nicknaming, intimida</w:t>
      </w:r>
      <w:r>
        <w:rPr>
          <w:rFonts w:ascii="Arial"/>
          <w:color w:val="6D6E71"/>
          <w:sz w:val="16"/>
        </w:rPr>
        <w:t>tion and violence from children from the refugee community (Syrian</w:t>
      </w:r>
      <w:r>
        <w:rPr>
          <w:rFonts w:ascii="Arial"/>
          <w:color w:val="6D6E71"/>
          <w:spacing w:val="40"/>
          <w:sz w:val="16"/>
        </w:rPr>
        <w:t xml:space="preserve"> </w:t>
      </w:r>
      <w:r>
        <w:rPr>
          <w:rFonts w:ascii="Arial"/>
          <w:color w:val="6D6E71"/>
          <w:sz w:val="16"/>
        </w:rPr>
        <w:t>peers)</w:t>
      </w:r>
    </w:p>
    <w:p w:rsidR="009702CD" w:rsidRDefault="00166ADE">
      <w:pPr>
        <w:pStyle w:val="ListParagraph"/>
        <w:numPr>
          <w:ilvl w:val="0"/>
          <w:numId w:val="5"/>
        </w:numPr>
        <w:tabs>
          <w:tab w:val="left" w:pos="314"/>
        </w:tabs>
        <w:spacing w:before="75"/>
        <w:ind w:left="313"/>
        <w:rPr>
          <w:rFonts w:ascii="Times New Roman"/>
          <w:color w:val="6D6E71"/>
          <w:sz w:val="16"/>
        </w:rPr>
      </w:pPr>
      <w:r>
        <w:rPr>
          <w:rFonts w:ascii="Arial"/>
          <w:color w:val="6D6E71"/>
          <w:sz w:val="16"/>
        </w:rPr>
        <w:t>Not learning or progressing due</w:t>
      </w:r>
      <w:r>
        <w:rPr>
          <w:rFonts w:ascii="Arial"/>
          <w:color w:val="6D6E71"/>
          <w:spacing w:val="-20"/>
          <w:sz w:val="16"/>
        </w:rPr>
        <w:t xml:space="preserve"> </w:t>
      </w:r>
      <w:r>
        <w:rPr>
          <w:rFonts w:ascii="Arial"/>
          <w:color w:val="6D6E71"/>
          <w:sz w:val="16"/>
        </w:rPr>
        <w:t>to:</w:t>
      </w:r>
    </w:p>
    <w:p w:rsidR="009702CD" w:rsidRDefault="00166ADE">
      <w:pPr>
        <w:pStyle w:val="ListParagraph"/>
        <w:numPr>
          <w:ilvl w:val="1"/>
          <w:numId w:val="5"/>
        </w:numPr>
        <w:tabs>
          <w:tab w:val="left" w:pos="674"/>
        </w:tabs>
        <w:spacing w:before="76"/>
        <w:rPr>
          <w:rFonts w:ascii="Arial"/>
          <w:sz w:val="16"/>
        </w:rPr>
      </w:pPr>
      <w:r>
        <w:rPr>
          <w:rFonts w:ascii="Arial"/>
          <w:color w:val="6D6E71"/>
          <w:w w:val="105"/>
          <w:sz w:val="16"/>
        </w:rPr>
        <w:t>Poor quality of</w:t>
      </w:r>
      <w:r>
        <w:rPr>
          <w:rFonts w:ascii="Arial"/>
          <w:color w:val="6D6E71"/>
          <w:spacing w:val="-20"/>
          <w:w w:val="105"/>
          <w:sz w:val="16"/>
        </w:rPr>
        <w:t xml:space="preserve"> </w:t>
      </w:r>
      <w:r>
        <w:rPr>
          <w:rFonts w:ascii="Arial"/>
          <w:color w:val="6D6E71"/>
          <w:w w:val="105"/>
          <w:sz w:val="16"/>
        </w:rPr>
        <w:t>teaching</w:t>
      </w:r>
    </w:p>
    <w:p w:rsidR="009702CD" w:rsidRDefault="00166ADE">
      <w:pPr>
        <w:pStyle w:val="ListParagraph"/>
        <w:numPr>
          <w:ilvl w:val="1"/>
          <w:numId w:val="5"/>
        </w:numPr>
        <w:tabs>
          <w:tab w:val="left" w:pos="674"/>
        </w:tabs>
        <w:spacing w:before="75"/>
        <w:rPr>
          <w:rFonts w:ascii="Arial" w:hAnsi="Arial"/>
          <w:sz w:val="16"/>
        </w:rPr>
      </w:pPr>
      <w:r>
        <w:rPr>
          <w:rFonts w:ascii="Arial" w:hAnsi="Arial"/>
          <w:color w:val="6D6E71"/>
          <w:sz w:val="16"/>
        </w:rPr>
        <w:t>Lack</w:t>
      </w:r>
      <w:r>
        <w:rPr>
          <w:rFonts w:ascii="Arial" w:hAnsi="Arial"/>
          <w:color w:val="6D6E71"/>
          <w:spacing w:val="-4"/>
          <w:sz w:val="16"/>
        </w:rPr>
        <w:t xml:space="preserve"> </w:t>
      </w:r>
      <w:r>
        <w:rPr>
          <w:rFonts w:ascii="Arial" w:hAnsi="Arial"/>
          <w:color w:val="6D6E71"/>
          <w:sz w:val="16"/>
        </w:rPr>
        <w:t>of</w:t>
      </w:r>
      <w:r>
        <w:rPr>
          <w:rFonts w:ascii="Arial" w:hAnsi="Arial"/>
          <w:color w:val="6D6E71"/>
          <w:spacing w:val="-4"/>
          <w:sz w:val="16"/>
        </w:rPr>
        <w:t xml:space="preserve"> </w:t>
      </w:r>
      <w:r>
        <w:rPr>
          <w:rFonts w:ascii="Arial" w:hAnsi="Arial"/>
          <w:color w:val="6D6E71"/>
          <w:sz w:val="16"/>
        </w:rPr>
        <w:t>personalized</w:t>
      </w:r>
      <w:r>
        <w:rPr>
          <w:rFonts w:ascii="Arial" w:hAnsi="Arial"/>
          <w:color w:val="6D6E71"/>
          <w:spacing w:val="-4"/>
          <w:sz w:val="16"/>
        </w:rPr>
        <w:t xml:space="preserve"> </w:t>
      </w:r>
      <w:r>
        <w:rPr>
          <w:rFonts w:ascii="Arial" w:hAnsi="Arial"/>
          <w:color w:val="6D6E71"/>
          <w:sz w:val="16"/>
        </w:rPr>
        <w:t>support</w:t>
      </w:r>
      <w:r>
        <w:rPr>
          <w:rFonts w:ascii="Arial" w:hAnsi="Arial"/>
          <w:color w:val="6D6E71"/>
          <w:spacing w:val="-4"/>
          <w:sz w:val="16"/>
        </w:rPr>
        <w:t xml:space="preserve"> </w:t>
      </w:r>
      <w:r>
        <w:rPr>
          <w:rFonts w:ascii="Arial" w:hAnsi="Arial"/>
          <w:color w:val="6D6E71"/>
          <w:sz w:val="16"/>
        </w:rPr>
        <w:t>for</w:t>
      </w:r>
      <w:r>
        <w:rPr>
          <w:rFonts w:ascii="Arial" w:hAnsi="Arial"/>
          <w:color w:val="6D6E71"/>
          <w:spacing w:val="-4"/>
          <w:sz w:val="16"/>
        </w:rPr>
        <w:t xml:space="preserve"> </w:t>
      </w:r>
      <w:r>
        <w:rPr>
          <w:rFonts w:ascii="Arial" w:hAnsi="Arial"/>
          <w:color w:val="6D6E71"/>
          <w:sz w:val="16"/>
        </w:rPr>
        <w:t>my</w:t>
      </w:r>
      <w:r>
        <w:rPr>
          <w:rFonts w:ascii="Arial" w:hAnsi="Arial"/>
          <w:color w:val="6D6E71"/>
          <w:spacing w:val="-4"/>
          <w:sz w:val="16"/>
        </w:rPr>
        <w:t xml:space="preserve"> </w:t>
      </w:r>
      <w:r>
        <w:rPr>
          <w:rFonts w:ascii="Arial" w:hAnsi="Arial"/>
          <w:color w:val="6D6E71"/>
          <w:sz w:val="16"/>
        </w:rPr>
        <w:t>child’s</w:t>
      </w:r>
      <w:r>
        <w:rPr>
          <w:rFonts w:ascii="Arial" w:hAnsi="Arial"/>
          <w:color w:val="6D6E71"/>
          <w:spacing w:val="-4"/>
          <w:sz w:val="16"/>
        </w:rPr>
        <w:t xml:space="preserve"> </w:t>
      </w:r>
      <w:r>
        <w:rPr>
          <w:rFonts w:ascii="Arial" w:hAnsi="Arial"/>
          <w:color w:val="6D6E71"/>
          <w:sz w:val="16"/>
        </w:rPr>
        <w:t>learning</w:t>
      </w:r>
      <w:r>
        <w:rPr>
          <w:rFonts w:ascii="Arial" w:hAnsi="Arial"/>
          <w:color w:val="6D6E71"/>
          <w:spacing w:val="-4"/>
          <w:sz w:val="16"/>
        </w:rPr>
        <w:t xml:space="preserve"> </w:t>
      </w:r>
      <w:r>
        <w:rPr>
          <w:rFonts w:ascii="Arial" w:hAnsi="Arial"/>
          <w:color w:val="6D6E71"/>
          <w:sz w:val="16"/>
        </w:rPr>
        <w:t>(e.g.</w:t>
      </w:r>
      <w:r>
        <w:rPr>
          <w:rFonts w:ascii="Arial" w:hAnsi="Arial"/>
          <w:color w:val="6D6E71"/>
          <w:spacing w:val="-4"/>
          <w:sz w:val="16"/>
        </w:rPr>
        <w:t xml:space="preserve"> </w:t>
      </w:r>
      <w:r>
        <w:rPr>
          <w:rFonts w:ascii="Arial" w:hAnsi="Arial"/>
          <w:color w:val="6D6E71"/>
          <w:sz w:val="16"/>
        </w:rPr>
        <w:t>support</w:t>
      </w:r>
      <w:r>
        <w:rPr>
          <w:rFonts w:ascii="Arial" w:hAnsi="Arial"/>
          <w:color w:val="6D6E71"/>
          <w:spacing w:val="-4"/>
          <w:sz w:val="16"/>
        </w:rPr>
        <w:t xml:space="preserve"> </w:t>
      </w:r>
      <w:r>
        <w:rPr>
          <w:rFonts w:ascii="Arial" w:hAnsi="Arial"/>
          <w:color w:val="6D6E71"/>
          <w:sz w:val="16"/>
        </w:rPr>
        <w:t>teacher,</w:t>
      </w:r>
      <w:r>
        <w:rPr>
          <w:rFonts w:ascii="Arial" w:hAnsi="Arial"/>
          <w:color w:val="6D6E71"/>
          <w:spacing w:val="-4"/>
          <w:sz w:val="16"/>
        </w:rPr>
        <w:t xml:space="preserve"> </w:t>
      </w:r>
      <w:r>
        <w:rPr>
          <w:rFonts w:ascii="Arial" w:hAnsi="Arial"/>
          <w:color w:val="6D6E71"/>
          <w:sz w:val="16"/>
        </w:rPr>
        <w:t>sign</w:t>
      </w:r>
      <w:r>
        <w:rPr>
          <w:rFonts w:ascii="Arial" w:hAnsi="Arial"/>
          <w:color w:val="6D6E71"/>
          <w:spacing w:val="-4"/>
          <w:sz w:val="16"/>
        </w:rPr>
        <w:t xml:space="preserve"> </w:t>
      </w:r>
      <w:r>
        <w:rPr>
          <w:rFonts w:ascii="Arial" w:hAnsi="Arial"/>
          <w:color w:val="6D6E71"/>
          <w:sz w:val="16"/>
        </w:rPr>
        <w:t>language</w:t>
      </w:r>
      <w:r>
        <w:rPr>
          <w:rFonts w:ascii="Arial" w:hAnsi="Arial"/>
          <w:color w:val="6D6E71"/>
          <w:spacing w:val="-4"/>
          <w:sz w:val="16"/>
        </w:rPr>
        <w:t xml:space="preserve"> </w:t>
      </w:r>
      <w:r>
        <w:rPr>
          <w:rFonts w:ascii="Arial" w:hAnsi="Arial"/>
          <w:color w:val="6D6E71"/>
          <w:sz w:val="16"/>
        </w:rPr>
        <w:t>interpreter)</w:t>
      </w:r>
    </w:p>
    <w:p w:rsidR="009702CD" w:rsidRDefault="00166ADE">
      <w:pPr>
        <w:pStyle w:val="ListParagraph"/>
        <w:numPr>
          <w:ilvl w:val="1"/>
          <w:numId w:val="5"/>
        </w:numPr>
        <w:tabs>
          <w:tab w:val="left" w:pos="674"/>
        </w:tabs>
        <w:spacing w:before="75"/>
        <w:rPr>
          <w:rFonts w:ascii="Arial"/>
          <w:sz w:val="16"/>
        </w:rPr>
      </w:pPr>
      <w:r>
        <w:rPr>
          <w:rFonts w:ascii="Arial"/>
          <w:color w:val="6D6E71"/>
          <w:sz w:val="16"/>
        </w:rPr>
        <w:t>Poor quality of learning</w:t>
      </w:r>
      <w:r>
        <w:rPr>
          <w:rFonts w:ascii="Arial"/>
          <w:color w:val="6D6E71"/>
          <w:spacing w:val="-16"/>
          <w:sz w:val="16"/>
        </w:rPr>
        <w:t xml:space="preserve"> </w:t>
      </w:r>
      <w:r>
        <w:rPr>
          <w:rFonts w:ascii="Arial"/>
          <w:color w:val="6D6E71"/>
          <w:sz w:val="16"/>
        </w:rPr>
        <w:t>materials</w:t>
      </w:r>
    </w:p>
    <w:p w:rsidR="009702CD" w:rsidRDefault="00166ADE">
      <w:pPr>
        <w:pStyle w:val="ListParagraph"/>
        <w:numPr>
          <w:ilvl w:val="1"/>
          <w:numId w:val="5"/>
        </w:numPr>
        <w:tabs>
          <w:tab w:val="left" w:pos="674"/>
        </w:tabs>
        <w:spacing w:before="76"/>
        <w:rPr>
          <w:rFonts w:ascii="Arial"/>
          <w:sz w:val="16"/>
        </w:rPr>
      </w:pPr>
      <w:r>
        <w:rPr>
          <w:rFonts w:ascii="Arial"/>
          <w:color w:val="6D6E71"/>
          <w:sz w:val="16"/>
        </w:rPr>
        <w:t>Lack of accessible learning</w:t>
      </w:r>
      <w:r>
        <w:rPr>
          <w:rFonts w:ascii="Arial"/>
          <w:color w:val="6D6E71"/>
          <w:spacing w:val="-17"/>
          <w:sz w:val="16"/>
        </w:rPr>
        <w:t xml:space="preserve"> </w:t>
      </w:r>
      <w:r>
        <w:rPr>
          <w:rFonts w:ascii="Arial"/>
          <w:color w:val="6D6E71"/>
          <w:sz w:val="16"/>
        </w:rPr>
        <w:t>materials</w:t>
      </w:r>
    </w:p>
    <w:p w:rsidR="009702CD" w:rsidRDefault="00166ADE">
      <w:pPr>
        <w:pStyle w:val="ListParagraph"/>
        <w:numPr>
          <w:ilvl w:val="1"/>
          <w:numId w:val="5"/>
        </w:numPr>
        <w:tabs>
          <w:tab w:val="left" w:pos="674"/>
        </w:tabs>
        <w:spacing w:before="75"/>
        <w:rPr>
          <w:rFonts w:ascii="Arial"/>
          <w:sz w:val="16"/>
        </w:rPr>
      </w:pPr>
      <w:r>
        <w:rPr>
          <w:rFonts w:ascii="Arial"/>
          <w:color w:val="6D6E71"/>
          <w:sz w:val="16"/>
        </w:rPr>
        <w:t>Limited learning time at school/learning</w:t>
      </w:r>
      <w:r>
        <w:rPr>
          <w:rFonts w:ascii="Arial"/>
          <w:color w:val="6D6E71"/>
          <w:spacing w:val="-20"/>
          <w:sz w:val="16"/>
        </w:rPr>
        <w:t xml:space="preserve"> </w:t>
      </w:r>
      <w:r>
        <w:rPr>
          <w:rFonts w:ascii="Arial"/>
          <w:color w:val="6D6E71"/>
          <w:sz w:val="16"/>
        </w:rPr>
        <w:t>spaces</w:t>
      </w:r>
    </w:p>
    <w:p w:rsidR="009702CD" w:rsidRDefault="00166ADE">
      <w:pPr>
        <w:pStyle w:val="ListParagraph"/>
        <w:numPr>
          <w:ilvl w:val="0"/>
          <w:numId w:val="5"/>
        </w:numPr>
        <w:tabs>
          <w:tab w:val="left" w:pos="314"/>
        </w:tabs>
        <w:spacing w:before="75"/>
        <w:ind w:left="313"/>
        <w:rPr>
          <w:rFonts w:ascii="Times New Roman"/>
          <w:color w:val="6D6E71"/>
          <w:sz w:val="16"/>
        </w:rPr>
      </w:pPr>
      <w:r>
        <w:rPr>
          <w:rFonts w:ascii="Arial"/>
          <w:color w:val="6D6E71"/>
          <w:w w:val="105"/>
          <w:sz w:val="16"/>
        </w:rPr>
        <w:t>School time not</w:t>
      </w:r>
      <w:r>
        <w:rPr>
          <w:rFonts w:ascii="Arial"/>
          <w:color w:val="6D6E71"/>
          <w:spacing w:val="-20"/>
          <w:w w:val="105"/>
          <w:sz w:val="16"/>
        </w:rPr>
        <w:t xml:space="preserve"> </w:t>
      </w:r>
      <w:r>
        <w:rPr>
          <w:rFonts w:ascii="Arial"/>
          <w:color w:val="6D6E71"/>
          <w:w w:val="105"/>
          <w:sz w:val="16"/>
        </w:rPr>
        <w:t>appropriate</w:t>
      </w:r>
    </w:p>
    <w:p w:rsidR="009702CD" w:rsidRDefault="00166ADE">
      <w:pPr>
        <w:pStyle w:val="ListParagraph"/>
        <w:numPr>
          <w:ilvl w:val="0"/>
          <w:numId w:val="5"/>
        </w:numPr>
        <w:tabs>
          <w:tab w:val="left" w:pos="314"/>
        </w:tabs>
        <w:spacing w:before="76"/>
        <w:ind w:left="313"/>
        <w:rPr>
          <w:rFonts w:ascii="Times New Roman"/>
          <w:color w:val="6D6E71"/>
          <w:sz w:val="16"/>
        </w:rPr>
      </w:pPr>
      <w:r>
        <w:rPr>
          <w:rFonts w:ascii="Arial"/>
          <w:color w:val="6D6E71"/>
          <w:w w:val="105"/>
          <w:sz w:val="16"/>
        </w:rPr>
        <w:t>Not applicable (no</w:t>
      </w:r>
      <w:r>
        <w:rPr>
          <w:rFonts w:ascii="Arial"/>
          <w:color w:val="6D6E71"/>
          <w:spacing w:val="-20"/>
          <w:w w:val="105"/>
          <w:sz w:val="16"/>
        </w:rPr>
        <w:t xml:space="preserve"> </w:t>
      </w:r>
      <w:r>
        <w:rPr>
          <w:rFonts w:ascii="Arial"/>
          <w:color w:val="6D6E71"/>
          <w:w w:val="105"/>
          <w:sz w:val="16"/>
        </w:rPr>
        <w:t>difficulties)</w:t>
      </w:r>
    </w:p>
    <w:p w:rsidR="009702CD" w:rsidRDefault="00166ADE">
      <w:pPr>
        <w:pStyle w:val="ListParagraph"/>
        <w:numPr>
          <w:ilvl w:val="0"/>
          <w:numId w:val="5"/>
        </w:numPr>
        <w:tabs>
          <w:tab w:val="left" w:pos="314"/>
          <w:tab w:val="left" w:pos="15503"/>
        </w:tabs>
        <w:spacing w:before="49"/>
        <w:ind w:left="313"/>
        <w:rPr>
          <w:rFonts w:ascii="Times New Roman"/>
          <w:b/>
          <w:color w:val="6D6E71"/>
          <w:sz w:val="16"/>
        </w:rPr>
      </w:pPr>
      <w:r>
        <w:rPr>
          <w:b/>
          <w:color w:val="6D6E71"/>
          <w:w w:val="85"/>
          <w:sz w:val="16"/>
          <w:u w:val="single" w:color="BE1F24"/>
        </w:rPr>
        <w:t>Other</w:t>
      </w:r>
      <w:r>
        <w:rPr>
          <w:b/>
          <w:color w:val="6D6E71"/>
          <w:spacing w:val="-29"/>
          <w:w w:val="85"/>
          <w:sz w:val="16"/>
          <w:u w:val="single" w:color="BE1F24"/>
        </w:rPr>
        <w:t xml:space="preserve"> </w:t>
      </w:r>
      <w:r>
        <w:rPr>
          <w:b/>
          <w:color w:val="6D6E71"/>
          <w:w w:val="85"/>
          <w:sz w:val="16"/>
          <w:u w:val="single" w:color="BE1F24"/>
        </w:rPr>
        <w:t>(specify)</w:t>
      </w:r>
      <w:r>
        <w:rPr>
          <w:b/>
          <w:color w:val="6D6E71"/>
          <w:sz w:val="16"/>
          <w:u w:val="single" w:color="BE1F24"/>
        </w:rPr>
        <w:tab/>
      </w:r>
    </w:p>
    <w:p w:rsidR="009702CD" w:rsidRDefault="009702CD">
      <w:pPr>
        <w:pStyle w:val="BodyText"/>
        <w:spacing w:before="6"/>
        <w:rPr>
          <w:sz w:val="15"/>
        </w:rPr>
      </w:pPr>
    </w:p>
    <w:p w:rsidR="009702CD" w:rsidRDefault="00166ADE">
      <w:pPr>
        <w:pStyle w:val="ListParagraph"/>
        <w:numPr>
          <w:ilvl w:val="0"/>
          <w:numId w:val="3"/>
        </w:numPr>
        <w:tabs>
          <w:tab w:val="left" w:pos="355"/>
        </w:tabs>
        <w:spacing w:line="261" w:lineRule="exact"/>
        <w:ind w:left="354" w:hanging="221"/>
        <w:rPr>
          <w:b/>
          <w:color w:val="0088CE"/>
          <w:sz w:val="20"/>
        </w:rPr>
      </w:pPr>
      <w:r>
        <w:rPr>
          <w:b/>
          <w:color w:val="0088CE"/>
          <w:w w:val="95"/>
          <w:sz w:val="20"/>
        </w:rPr>
        <w:t>If</w:t>
      </w:r>
      <w:r>
        <w:rPr>
          <w:b/>
          <w:color w:val="0088CE"/>
          <w:spacing w:val="-35"/>
          <w:w w:val="95"/>
          <w:sz w:val="20"/>
        </w:rPr>
        <w:t xml:space="preserve"> </w:t>
      </w:r>
      <w:r>
        <w:rPr>
          <w:b/>
          <w:color w:val="0088CE"/>
          <w:w w:val="95"/>
          <w:sz w:val="20"/>
        </w:rPr>
        <w:t>your</w:t>
      </w:r>
      <w:r>
        <w:rPr>
          <w:b/>
          <w:color w:val="0088CE"/>
          <w:spacing w:val="-35"/>
          <w:w w:val="95"/>
          <w:sz w:val="20"/>
        </w:rPr>
        <w:t xml:space="preserve"> </w:t>
      </w:r>
      <w:r>
        <w:rPr>
          <w:b/>
          <w:color w:val="0088CE"/>
          <w:w w:val="95"/>
          <w:sz w:val="20"/>
        </w:rPr>
        <w:t>child</w:t>
      </w:r>
      <w:r>
        <w:rPr>
          <w:b/>
          <w:color w:val="0088CE"/>
          <w:spacing w:val="-35"/>
          <w:w w:val="95"/>
          <w:sz w:val="20"/>
        </w:rPr>
        <w:t xml:space="preserve"> </w:t>
      </w:r>
      <w:r>
        <w:rPr>
          <w:b/>
          <w:color w:val="0088CE"/>
          <w:w w:val="95"/>
          <w:sz w:val="20"/>
        </w:rPr>
        <w:t>was</w:t>
      </w:r>
      <w:r>
        <w:rPr>
          <w:b/>
          <w:color w:val="0088CE"/>
          <w:spacing w:val="-35"/>
          <w:w w:val="95"/>
          <w:sz w:val="20"/>
        </w:rPr>
        <w:t xml:space="preserve"> </w:t>
      </w:r>
      <w:r>
        <w:rPr>
          <w:b/>
          <w:color w:val="A82724"/>
          <w:w w:val="95"/>
          <w:sz w:val="20"/>
        </w:rPr>
        <w:t>never</w:t>
      </w:r>
      <w:r>
        <w:rPr>
          <w:b/>
          <w:color w:val="A82724"/>
          <w:spacing w:val="-35"/>
          <w:w w:val="95"/>
          <w:sz w:val="20"/>
        </w:rPr>
        <w:t xml:space="preserve"> </w:t>
      </w:r>
      <w:r>
        <w:rPr>
          <w:b/>
          <w:color w:val="A82724"/>
          <w:w w:val="95"/>
          <w:sz w:val="20"/>
        </w:rPr>
        <w:t>enrolled</w:t>
      </w:r>
      <w:r>
        <w:rPr>
          <w:b/>
          <w:color w:val="A82724"/>
          <w:spacing w:val="-35"/>
          <w:w w:val="95"/>
          <w:sz w:val="20"/>
        </w:rPr>
        <w:t xml:space="preserve"> </w:t>
      </w:r>
      <w:r>
        <w:rPr>
          <w:b/>
          <w:color w:val="A82724"/>
          <w:w w:val="95"/>
          <w:sz w:val="20"/>
        </w:rPr>
        <w:t>in</w:t>
      </w:r>
      <w:r>
        <w:rPr>
          <w:b/>
          <w:color w:val="A82724"/>
          <w:spacing w:val="-35"/>
          <w:w w:val="95"/>
          <w:sz w:val="20"/>
        </w:rPr>
        <w:t xml:space="preserve"> </w:t>
      </w:r>
      <w:r>
        <w:rPr>
          <w:b/>
          <w:color w:val="A82724"/>
          <w:w w:val="95"/>
          <w:sz w:val="20"/>
        </w:rPr>
        <w:t>or</w:t>
      </w:r>
      <w:r>
        <w:rPr>
          <w:b/>
          <w:color w:val="A82724"/>
          <w:spacing w:val="-35"/>
          <w:w w:val="95"/>
          <w:sz w:val="20"/>
        </w:rPr>
        <w:t xml:space="preserve"> </w:t>
      </w:r>
      <w:r>
        <w:rPr>
          <w:b/>
          <w:color w:val="A82724"/>
          <w:w w:val="95"/>
          <w:sz w:val="20"/>
        </w:rPr>
        <w:t>dropped</w:t>
      </w:r>
      <w:r>
        <w:rPr>
          <w:b/>
          <w:color w:val="A82724"/>
          <w:spacing w:val="-35"/>
          <w:w w:val="95"/>
          <w:sz w:val="20"/>
        </w:rPr>
        <w:t xml:space="preserve"> </w:t>
      </w:r>
      <w:r>
        <w:rPr>
          <w:b/>
          <w:color w:val="A82724"/>
          <w:w w:val="95"/>
          <w:sz w:val="20"/>
        </w:rPr>
        <w:t>out</w:t>
      </w:r>
      <w:r>
        <w:rPr>
          <w:b/>
          <w:color w:val="A82724"/>
          <w:spacing w:val="-35"/>
          <w:w w:val="95"/>
          <w:sz w:val="20"/>
        </w:rPr>
        <w:t xml:space="preserve"> </w:t>
      </w:r>
      <w:r>
        <w:rPr>
          <w:b/>
          <w:color w:val="A82724"/>
          <w:w w:val="95"/>
          <w:sz w:val="20"/>
        </w:rPr>
        <w:t>of</w:t>
      </w:r>
      <w:r>
        <w:rPr>
          <w:b/>
          <w:color w:val="A82724"/>
          <w:spacing w:val="-35"/>
          <w:w w:val="95"/>
          <w:sz w:val="20"/>
        </w:rPr>
        <w:t xml:space="preserve"> </w:t>
      </w:r>
      <w:r>
        <w:rPr>
          <w:b/>
          <w:color w:val="A82724"/>
          <w:w w:val="95"/>
          <w:sz w:val="20"/>
        </w:rPr>
        <w:t>school</w:t>
      </w:r>
      <w:r>
        <w:rPr>
          <w:b/>
          <w:color w:val="0088CE"/>
          <w:w w:val="95"/>
          <w:sz w:val="20"/>
        </w:rPr>
        <w:t>,</w:t>
      </w:r>
      <w:r>
        <w:rPr>
          <w:b/>
          <w:color w:val="0088CE"/>
          <w:spacing w:val="-35"/>
          <w:w w:val="95"/>
          <w:sz w:val="20"/>
        </w:rPr>
        <w:t xml:space="preserve"> </w:t>
      </w:r>
      <w:r>
        <w:rPr>
          <w:b/>
          <w:color w:val="0088CE"/>
          <w:w w:val="95"/>
          <w:sz w:val="20"/>
        </w:rPr>
        <w:t>what</w:t>
      </w:r>
      <w:r>
        <w:rPr>
          <w:b/>
          <w:color w:val="0088CE"/>
          <w:spacing w:val="-35"/>
          <w:w w:val="95"/>
          <w:sz w:val="20"/>
        </w:rPr>
        <w:t xml:space="preserve"> </w:t>
      </w:r>
      <w:r>
        <w:rPr>
          <w:b/>
          <w:color w:val="0088CE"/>
          <w:w w:val="95"/>
          <w:sz w:val="20"/>
        </w:rPr>
        <w:t>are</w:t>
      </w:r>
      <w:r>
        <w:rPr>
          <w:b/>
          <w:color w:val="0088CE"/>
          <w:spacing w:val="-35"/>
          <w:w w:val="95"/>
          <w:sz w:val="20"/>
        </w:rPr>
        <w:t xml:space="preserve"> </w:t>
      </w:r>
      <w:r>
        <w:rPr>
          <w:b/>
          <w:color w:val="0088CE"/>
          <w:w w:val="95"/>
          <w:sz w:val="20"/>
        </w:rPr>
        <w:t>the</w:t>
      </w:r>
      <w:r>
        <w:rPr>
          <w:b/>
          <w:color w:val="0088CE"/>
          <w:spacing w:val="-35"/>
          <w:w w:val="95"/>
          <w:sz w:val="20"/>
        </w:rPr>
        <w:t xml:space="preserve"> </w:t>
      </w:r>
      <w:r>
        <w:rPr>
          <w:b/>
          <w:color w:val="0088CE"/>
          <w:w w:val="95"/>
          <w:sz w:val="20"/>
        </w:rPr>
        <w:t>reasons?</w:t>
      </w:r>
      <w:r>
        <w:rPr>
          <w:b/>
          <w:color w:val="0088CE"/>
          <w:spacing w:val="-6"/>
          <w:w w:val="95"/>
          <w:sz w:val="20"/>
        </w:rPr>
        <w:t xml:space="preserve"> </w:t>
      </w:r>
      <w:r>
        <w:rPr>
          <w:b/>
          <w:color w:val="0088CE"/>
          <w:w w:val="95"/>
          <w:sz w:val="20"/>
        </w:rPr>
        <w:t>Per</w:t>
      </w:r>
      <w:r>
        <w:rPr>
          <w:b/>
          <w:color w:val="0088CE"/>
          <w:spacing w:val="-35"/>
          <w:w w:val="95"/>
          <w:sz w:val="20"/>
        </w:rPr>
        <w:t xml:space="preserve"> </w:t>
      </w:r>
      <w:r>
        <w:rPr>
          <w:b/>
          <w:color w:val="0088CE"/>
          <w:w w:val="95"/>
          <w:sz w:val="20"/>
        </w:rPr>
        <w:t>child.</w:t>
      </w:r>
      <w:r>
        <w:rPr>
          <w:b/>
          <w:color w:val="0088CE"/>
          <w:spacing w:val="-35"/>
          <w:w w:val="95"/>
          <w:sz w:val="20"/>
        </w:rPr>
        <w:t xml:space="preserve"> </w:t>
      </w:r>
      <w:r>
        <w:rPr>
          <w:b/>
          <w:color w:val="0088CE"/>
          <w:w w:val="95"/>
          <w:sz w:val="20"/>
        </w:rPr>
        <w:t>READ</w:t>
      </w:r>
      <w:r>
        <w:rPr>
          <w:b/>
          <w:color w:val="0088CE"/>
          <w:spacing w:val="-35"/>
          <w:w w:val="95"/>
          <w:sz w:val="20"/>
        </w:rPr>
        <w:t xml:space="preserve"> </w:t>
      </w:r>
      <w:r>
        <w:rPr>
          <w:b/>
          <w:color w:val="0088CE"/>
          <w:spacing w:val="-4"/>
          <w:w w:val="95"/>
          <w:sz w:val="20"/>
        </w:rPr>
        <w:t>LIST.</w:t>
      </w:r>
      <w:r>
        <w:rPr>
          <w:b/>
          <w:color w:val="0088CE"/>
          <w:spacing w:val="-6"/>
          <w:w w:val="95"/>
          <w:sz w:val="20"/>
        </w:rPr>
        <w:t xml:space="preserve"> </w:t>
      </w:r>
      <w:r>
        <w:rPr>
          <w:b/>
          <w:color w:val="0088CE"/>
          <w:w w:val="95"/>
          <w:sz w:val="20"/>
        </w:rPr>
        <w:t>Select/record</w:t>
      </w:r>
      <w:r>
        <w:rPr>
          <w:b/>
          <w:color w:val="0088CE"/>
          <w:spacing w:val="-35"/>
          <w:w w:val="95"/>
          <w:sz w:val="20"/>
        </w:rPr>
        <w:t xml:space="preserve"> </w:t>
      </w:r>
      <w:r>
        <w:rPr>
          <w:b/>
          <w:color w:val="0088CE"/>
          <w:w w:val="95"/>
          <w:sz w:val="20"/>
        </w:rPr>
        <w:t>as</w:t>
      </w:r>
      <w:r>
        <w:rPr>
          <w:b/>
          <w:color w:val="0088CE"/>
          <w:spacing w:val="-35"/>
          <w:w w:val="95"/>
          <w:sz w:val="20"/>
        </w:rPr>
        <w:t xml:space="preserve"> </w:t>
      </w:r>
      <w:r>
        <w:rPr>
          <w:b/>
          <w:color w:val="0088CE"/>
          <w:w w:val="95"/>
          <w:sz w:val="20"/>
        </w:rPr>
        <w:t>many</w:t>
      </w:r>
      <w:r>
        <w:rPr>
          <w:b/>
          <w:color w:val="0088CE"/>
          <w:spacing w:val="-35"/>
          <w:w w:val="95"/>
          <w:sz w:val="20"/>
        </w:rPr>
        <w:t xml:space="preserve"> </w:t>
      </w:r>
      <w:r>
        <w:rPr>
          <w:b/>
          <w:color w:val="0088CE"/>
          <w:w w:val="95"/>
          <w:sz w:val="20"/>
        </w:rPr>
        <w:t>as</w:t>
      </w:r>
      <w:r>
        <w:rPr>
          <w:b/>
          <w:color w:val="0088CE"/>
          <w:spacing w:val="-35"/>
          <w:w w:val="95"/>
          <w:sz w:val="20"/>
        </w:rPr>
        <w:t xml:space="preserve"> </w:t>
      </w:r>
      <w:r>
        <w:rPr>
          <w:b/>
          <w:color w:val="0088CE"/>
          <w:w w:val="95"/>
          <w:sz w:val="20"/>
        </w:rPr>
        <w:t>mentioned.</w:t>
      </w:r>
    </w:p>
    <w:p w:rsidR="009702CD" w:rsidRDefault="00166ADE">
      <w:pPr>
        <w:pStyle w:val="BodyText"/>
        <w:spacing w:line="261" w:lineRule="exact"/>
        <w:ind w:left="133"/>
      </w:pPr>
      <w:r>
        <w:rPr>
          <w:rFonts w:ascii="Times New Roman" w:hAnsi="Times New Roman"/>
          <w:b w:val="0"/>
          <w:i/>
          <w:color w:val="0088CE"/>
          <w:w w:val="90"/>
        </w:rPr>
        <w:t xml:space="preserve">→ </w:t>
      </w:r>
      <w:r>
        <w:rPr>
          <w:color w:val="0088CE"/>
          <w:w w:val="90"/>
        </w:rPr>
        <w:t>Among the reasons identified, what are the 3 major issues? Please select.</w:t>
      </w:r>
    </w:p>
    <w:p w:rsidR="009702CD" w:rsidRDefault="00166ADE">
      <w:pPr>
        <w:pStyle w:val="BodyText"/>
        <w:spacing w:before="10"/>
        <w:rPr>
          <w:sz w:val="7"/>
        </w:rPr>
      </w:pPr>
      <w:r>
        <w:pict>
          <v:line id="_x0000_s1092" style="position:absolute;z-index:21376;mso-wrap-distance-left:0;mso-wrap-distance-right:0;mso-position-horizontal-relative:page" from="36.7pt,7.9pt" to="805.2pt,7.9pt" strokecolor="#be1f24" strokeweight="1pt">
            <w10:wrap type="topAndBottom" anchorx="page"/>
          </v:line>
        </w:pict>
      </w:r>
    </w:p>
    <w:p w:rsidR="009702CD" w:rsidRDefault="00166ADE">
      <w:pPr>
        <w:pStyle w:val="ListParagraph"/>
        <w:numPr>
          <w:ilvl w:val="0"/>
          <w:numId w:val="5"/>
        </w:numPr>
        <w:tabs>
          <w:tab w:val="left" w:pos="314"/>
          <w:tab w:val="left" w:pos="6010"/>
        </w:tabs>
        <w:spacing w:before="55"/>
        <w:ind w:left="313"/>
        <w:rPr>
          <w:rFonts w:ascii="Times New Roman"/>
          <w:color w:val="6D6E71"/>
          <w:sz w:val="16"/>
        </w:rPr>
      </w:pPr>
      <w:r>
        <w:rPr>
          <w:rFonts w:ascii="Arial"/>
          <w:color w:val="6D6E71"/>
          <w:sz w:val="16"/>
        </w:rPr>
        <w:t>Child marriage/engagement (if this is mentioned, specify at</w:t>
      </w:r>
      <w:r>
        <w:rPr>
          <w:rFonts w:ascii="Arial"/>
          <w:color w:val="6D6E71"/>
          <w:spacing w:val="-18"/>
          <w:sz w:val="16"/>
        </w:rPr>
        <w:t xml:space="preserve"> </w:t>
      </w:r>
      <w:r>
        <w:rPr>
          <w:rFonts w:ascii="Arial"/>
          <w:color w:val="6D6E71"/>
          <w:sz w:val="16"/>
        </w:rPr>
        <w:t>which</w:t>
      </w:r>
      <w:r>
        <w:rPr>
          <w:rFonts w:ascii="Arial"/>
          <w:color w:val="6D6E71"/>
          <w:spacing w:val="-3"/>
          <w:sz w:val="16"/>
        </w:rPr>
        <w:t xml:space="preserve"> </w:t>
      </w:r>
      <w:r>
        <w:rPr>
          <w:rFonts w:ascii="Arial"/>
          <w:color w:val="6D6E71"/>
          <w:sz w:val="16"/>
        </w:rPr>
        <w:t>age</w:t>
      </w:r>
      <w:r>
        <w:rPr>
          <w:rFonts w:ascii="Arial"/>
          <w:color w:val="6D6E71"/>
          <w:sz w:val="16"/>
          <w:u w:val="single" w:color="6D6E71"/>
        </w:rPr>
        <w:tab/>
      </w:r>
      <w:r>
        <w:rPr>
          <w:rFonts w:ascii="Arial"/>
          <w:color w:val="6D6E71"/>
          <w:sz w:val="16"/>
        </w:rPr>
        <w:t>)</w:t>
      </w:r>
    </w:p>
    <w:p w:rsidR="009702CD" w:rsidRDefault="00166ADE">
      <w:pPr>
        <w:pStyle w:val="ListParagraph"/>
        <w:numPr>
          <w:ilvl w:val="0"/>
          <w:numId w:val="5"/>
        </w:numPr>
        <w:tabs>
          <w:tab w:val="left" w:pos="314"/>
        </w:tabs>
        <w:spacing w:before="76"/>
        <w:ind w:left="313"/>
        <w:rPr>
          <w:rFonts w:ascii="Times New Roman"/>
          <w:color w:val="6D6E71"/>
          <w:sz w:val="16"/>
        </w:rPr>
      </w:pPr>
      <w:r>
        <w:rPr>
          <w:rFonts w:ascii="Arial"/>
          <w:color w:val="6D6E71"/>
          <w:w w:val="105"/>
          <w:sz w:val="16"/>
        </w:rPr>
        <w:t>Education</w:t>
      </w:r>
      <w:r>
        <w:rPr>
          <w:rFonts w:ascii="Arial"/>
          <w:color w:val="6D6E71"/>
          <w:spacing w:val="-7"/>
          <w:w w:val="105"/>
          <w:sz w:val="16"/>
        </w:rPr>
        <w:t xml:space="preserve"> </w:t>
      </w:r>
      <w:r>
        <w:rPr>
          <w:rFonts w:ascii="Arial"/>
          <w:color w:val="6D6E71"/>
          <w:w w:val="105"/>
          <w:sz w:val="16"/>
        </w:rPr>
        <w:t>is</w:t>
      </w:r>
      <w:r>
        <w:rPr>
          <w:rFonts w:ascii="Arial"/>
          <w:color w:val="6D6E71"/>
          <w:spacing w:val="-7"/>
          <w:w w:val="105"/>
          <w:sz w:val="16"/>
        </w:rPr>
        <w:t xml:space="preserve"> </w:t>
      </w:r>
      <w:r>
        <w:rPr>
          <w:rFonts w:ascii="Arial"/>
          <w:color w:val="6D6E71"/>
          <w:w w:val="105"/>
          <w:sz w:val="16"/>
        </w:rPr>
        <w:t>not</w:t>
      </w:r>
      <w:r>
        <w:rPr>
          <w:rFonts w:ascii="Arial"/>
          <w:color w:val="6D6E71"/>
          <w:spacing w:val="-7"/>
          <w:w w:val="105"/>
          <w:sz w:val="16"/>
        </w:rPr>
        <w:t xml:space="preserve"> </w:t>
      </w:r>
      <w:r>
        <w:rPr>
          <w:rFonts w:ascii="Arial"/>
          <w:color w:val="6D6E71"/>
          <w:w w:val="105"/>
          <w:sz w:val="16"/>
        </w:rPr>
        <w:t>important</w:t>
      </w:r>
      <w:r>
        <w:rPr>
          <w:rFonts w:ascii="Arial"/>
          <w:color w:val="6D6E71"/>
          <w:spacing w:val="-7"/>
          <w:w w:val="105"/>
          <w:sz w:val="16"/>
        </w:rPr>
        <w:t xml:space="preserve"> </w:t>
      </w:r>
      <w:r>
        <w:rPr>
          <w:rFonts w:ascii="Arial"/>
          <w:color w:val="6D6E71"/>
          <w:w w:val="105"/>
          <w:sz w:val="16"/>
        </w:rPr>
        <w:t>(cultural,</w:t>
      </w:r>
      <w:r>
        <w:rPr>
          <w:rFonts w:ascii="Arial"/>
          <w:color w:val="6D6E71"/>
          <w:spacing w:val="-7"/>
          <w:w w:val="105"/>
          <w:sz w:val="16"/>
        </w:rPr>
        <w:t xml:space="preserve"> </w:t>
      </w:r>
      <w:r>
        <w:rPr>
          <w:rFonts w:ascii="Arial"/>
          <w:color w:val="6D6E71"/>
          <w:w w:val="105"/>
          <w:sz w:val="16"/>
        </w:rPr>
        <w:t>not</w:t>
      </w:r>
      <w:r>
        <w:rPr>
          <w:rFonts w:ascii="Arial"/>
          <w:color w:val="6D6E71"/>
          <w:spacing w:val="-7"/>
          <w:w w:val="105"/>
          <w:sz w:val="16"/>
        </w:rPr>
        <w:t xml:space="preserve"> </w:t>
      </w:r>
      <w:r>
        <w:rPr>
          <w:rFonts w:ascii="Arial"/>
          <w:color w:val="6D6E71"/>
          <w:w w:val="105"/>
          <w:sz w:val="16"/>
        </w:rPr>
        <w:t>useful)</w:t>
      </w:r>
    </w:p>
    <w:p w:rsidR="009702CD" w:rsidRDefault="00166ADE">
      <w:pPr>
        <w:pStyle w:val="ListParagraph"/>
        <w:numPr>
          <w:ilvl w:val="0"/>
          <w:numId w:val="5"/>
        </w:numPr>
        <w:tabs>
          <w:tab w:val="left" w:pos="314"/>
        </w:tabs>
        <w:spacing w:before="75"/>
        <w:ind w:left="313"/>
        <w:rPr>
          <w:rFonts w:ascii="Times New Roman"/>
          <w:color w:val="6D6E71"/>
          <w:sz w:val="16"/>
        </w:rPr>
      </w:pPr>
      <w:r>
        <w:rPr>
          <w:rFonts w:ascii="Arial"/>
          <w:color w:val="6D6E71"/>
          <w:sz w:val="16"/>
        </w:rPr>
        <w:t>Missed 3 or more years of</w:t>
      </w:r>
      <w:r>
        <w:rPr>
          <w:rFonts w:ascii="Arial"/>
          <w:color w:val="6D6E71"/>
          <w:spacing w:val="-24"/>
          <w:sz w:val="16"/>
        </w:rPr>
        <w:t xml:space="preserve"> </w:t>
      </w:r>
      <w:r>
        <w:rPr>
          <w:rFonts w:ascii="Arial"/>
          <w:color w:val="6D6E71"/>
          <w:sz w:val="16"/>
        </w:rPr>
        <w:t>education</w:t>
      </w:r>
    </w:p>
    <w:p w:rsidR="009702CD" w:rsidRDefault="00166ADE">
      <w:pPr>
        <w:pStyle w:val="ListParagraph"/>
        <w:numPr>
          <w:ilvl w:val="0"/>
          <w:numId w:val="5"/>
        </w:numPr>
        <w:tabs>
          <w:tab w:val="left" w:pos="314"/>
        </w:tabs>
        <w:spacing w:before="75"/>
        <w:ind w:left="313"/>
        <w:rPr>
          <w:rFonts w:ascii="Times New Roman"/>
          <w:color w:val="6D6E71"/>
          <w:sz w:val="16"/>
        </w:rPr>
      </w:pPr>
      <w:r>
        <w:rPr>
          <w:rFonts w:ascii="Arial"/>
          <w:color w:val="6D6E71"/>
          <w:w w:val="105"/>
          <w:sz w:val="16"/>
        </w:rPr>
        <w:t>Fears</w:t>
      </w:r>
      <w:r>
        <w:rPr>
          <w:rFonts w:ascii="Arial"/>
          <w:color w:val="6D6E71"/>
          <w:spacing w:val="-8"/>
          <w:w w:val="105"/>
          <w:sz w:val="16"/>
        </w:rPr>
        <w:t xml:space="preserve"> </w:t>
      </w:r>
      <w:r>
        <w:rPr>
          <w:rFonts w:ascii="Arial"/>
          <w:color w:val="6D6E71"/>
          <w:w w:val="105"/>
          <w:sz w:val="16"/>
        </w:rPr>
        <w:t>for</w:t>
      </w:r>
      <w:r>
        <w:rPr>
          <w:rFonts w:ascii="Arial"/>
          <w:color w:val="6D6E71"/>
          <w:spacing w:val="-8"/>
          <w:w w:val="105"/>
          <w:sz w:val="16"/>
        </w:rPr>
        <w:t xml:space="preserve"> </w:t>
      </w:r>
      <w:r>
        <w:rPr>
          <w:rFonts w:ascii="Arial"/>
          <w:color w:val="6D6E71"/>
          <w:w w:val="105"/>
          <w:sz w:val="16"/>
        </w:rPr>
        <w:t>non-completion</w:t>
      </w:r>
      <w:r>
        <w:rPr>
          <w:rFonts w:ascii="Arial"/>
          <w:color w:val="6D6E71"/>
          <w:spacing w:val="-8"/>
          <w:w w:val="105"/>
          <w:sz w:val="16"/>
        </w:rPr>
        <w:t xml:space="preserve"> </w:t>
      </w:r>
      <w:r>
        <w:rPr>
          <w:rFonts w:ascii="Arial"/>
          <w:color w:val="6D6E71"/>
          <w:w w:val="105"/>
          <w:sz w:val="16"/>
        </w:rPr>
        <w:t>of</w:t>
      </w:r>
      <w:r>
        <w:rPr>
          <w:rFonts w:ascii="Arial"/>
          <w:color w:val="6D6E71"/>
          <w:spacing w:val="-8"/>
          <w:w w:val="105"/>
          <w:sz w:val="16"/>
        </w:rPr>
        <w:t xml:space="preserve"> </w:t>
      </w:r>
      <w:r>
        <w:rPr>
          <w:rFonts w:ascii="Arial"/>
          <w:color w:val="6D6E71"/>
          <w:w w:val="105"/>
          <w:sz w:val="16"/>
        </w:rPr>
        <w:t>primary</w:t>
      </w:r>
      <w:r>
        <w:rPr>
          <w:rFonts w:ascii="Arial"/>
          <w:color w:val="6D6E71"/>
          <w:spacing w:val="-8"/>
          <w:w w:val="105"/>
          <w:sz w:val="16"/>
        </w:rPr>
        <w:t xml:space="preserve"> </w:t>
      </w:r>
      <w:r>
        <w:rPr>
          <w:rFonts w:ascii="Arial"/>
          <w:color w:val="6D6E71"/>
          <w:w w:val="105"/>
          <w:sz w:val="16"/>
        </w:rPr>
        <w:t>education</w:t>
      </w:r>
      <w:r>
        <w:rPr>
          <w:rFonts w:ascii="Arial"/>
          <w:color w:val="6D6E71"/>
          <w:spacing w:val="-8"/>
          <w:w w:val="105"/>
          <w:sz w:val="16"/>
        </w:rPr>
        <w:t xml:space="preserve"> </w:t>
      </w:r>
      <w:r>
        <w:rPr>
          <w:rFonts w:ascii="Arial"/>
          <w:color w:val="6D6E71"/>
          <w:w w:val="105"/>
          <w:sz w:val="16"/>
        </w:rPr>
        <w:t>or</w:t>
      </w:r>
      <w:r>
        <w:rPr>
          <w:rFonts w:ascii="Arial"/>
          <w:color w:val="6D6E71"/>
          <w:spacing w:val="-8"/>
          <w:w w:val="105"/>
          <w:sz w:val="16"/>
        </w:rPr>
        <w:t xml:space="preserve"> </w:t>
      </w:r>
      <w:r>
        <w:rPr>
          <w:rFonts w:ascii="Arial"/>
          <w:color w:val="6D6E71"/>
          <w:w w:val="105"/>
          <w:sz w:val="16"/>
        </w:rPr>
        <w:t>non-continuation</w:t>
      </w:r>
      <w:r>
        <w:rPr>
          <w:rFonts w:ascii="Arial"/>
          <w:color w:val="6D6E71"/>
          <w:spacing w:val="-8"/>
          <w:w w:val="105"/>
          <w:sz w:val="16"/>
        </w:rPr>
        <w:t xml:space="preserve"> </w:t>
      </w:r>
      <w:r>
        <w:rPr>
          <w:rFonts w:ascii="Arial"/>
          <w:color w:val="6D6E71"/>
          <w:w w:val="105"/>
          <w:sz w:val="16"/>
        </w:rPr>
        <w:t>to</w:t>
      </w:r>
      <w:r>
        <w:rPr>
          <w:rFonts w:ascii="Arial"/>
          <w:color w:val="6D6E71"/>
          <w:spacing w:val="-8"/>
          <w:w w:val="105"/>
          <w:sz w:val="16"/>
        </w:rPr>
        <w:t xml:space="preserve"> </w:t>
      </w:r>
      <w:r>
        <w:rPr>
          <w:rFonts w:ascii="Arial"/>
          <w:color w:val="6D6E71"/>
          <w:w w:val="105"/>
          <w:sz w:val="16"/>
        </w:rPr>
        <w:t>secondary/further</w:t>
      </w:r>
      <w:r>
        <w:rPr>
          <w:rFonts w:ascii="Arial"/>
          <w:color w:val="6D6E71"/>
          <w:spacing w:val="-8"/>
          <w:w w:val="105"/>
          <w:sz w:val="16"/>
        </w:rPr>
        <w:t xml:space="preserve"> </w:t>
      </w:r>
      <w:r>
        <w:rPr>
          <w:rFonts w:ascii="Arial"/>
          <w:color w:val="6D6E71"/>
          <w:w w:val="105"/>
          <w:sz w:val="16"/>
        </w:rPr>
        <w:t>education</w:t>
      </w:r>
      <w:r>
        <w:rPr>
          <w:rFonts w:ascii="Arial"/>
          <w:color w:val="6D6E71"/>
          <w:spacing w:val="-8"/>
          <w:w w:val="105"/>
          <w:sz w:val="16"/>
        </w:rPr>
        <w:t xml:space="preserve"> </w:t>
      </w:r>
      <w:r>
        <w:rPr>
          <w:rFonts w:ascii="Arial"/>
          <w:color w:val="6D6E71"/>
          <w:w w:val="105"/>
          <w:sz w:val="16"/>
        </w:rPr>
        <w:t>with</w:t>
      </w:r>
      <w:r>
        <w:rPr>
          <w:rFonts w:ascii="Arial"/>
          <w:color w:val="6D6E71"/>
          <w:spacing w:val="-8"/>
          <w:w w:val="105"/>
          <w:sz w:val="16"/>
        </w:rPr>
        <w:t xml:space="preserve"> </w:t>
      </w:r>
      <w:r>
        <w:rPr>
          <w:rFonts w:ascii="Arial"/>
          <w:color w:val="6D6E71"/>
          <w:w w:val="105"/>
          <w:sz w:val="16"/>
        </w:rPr>
        <w:t>valid</w:t>
      </w:r>
      <w:r>
        <w:rPr>
          <w:rFonts w:ascii="Arial"/>
          <w:color w:val="6D6E71"/>
          <w:spacing w:val="-8"/>
          <w:w w:val="105"/>
          <w:sz w:val="16"/>
        </w:rPr>
        <w:t xml:space="preserve"> </w:t>
      </w:r>
      <w:r>
        <w:rPr>
          <w:rFonts w:ascii="Arial"/>
          <w:color w:val="6D6E71"/>
          <w:w w:val="105"/>
          <w:sz w:val="16"/>
        </w:rPr>
        <w:t>certificate,</w:t>
      </w:r>
      <w:r>
        <w:rPr>
          <w:rFonts w:ascii="Arial"/>
          <w:color w:val="6D6E71"/>
          <w:spacing w:val="-8"/>
          <w:w w:val="105"/>
          <w:sz w:val="16"/>
        </w:rPr>
        <w:t xml:space="preserve"> </w:t>
      </w:r>
      <w:r>
        <w:rPr>
          <w:rFonts w:ascii="Arial"/>
          <w:color w:val="6D6E71"/>
          <w:w w:val="105"/>
          <w:sz w:val="16"/>
        </w:rPr>
        <w:t>despite</w:t>
      </w:r>
      <w:r>
        <w:rPr>
          <w:rFonts w:ascii="Arial"/>
          <w:color w:val="6D6E71"/>
          <w:spacing w:val="-8"/>
          <w:w w:val="105"/>
          <w:sz w:val="16"/>
        </w:rPr>
        <w:t xml:space="preserve"> </w:t>
      </w:r>
      <w:r>
        <w:rPr>
          <w:rFonts w:ascii="Arial"/>
          <w:color w:val="6D6E71"/>
          <w:w w:val="105"/>
          <w:sz w:val="16"/>
        </w:rPr>
        <w:t>investment</w:t>
      </w:r>
    </w:p>
    <w:p w:rsidR="009702CD" w:rsidRDefault="00166ADE">
      <w:pPr>
        <w:pStyle w:val="ListParagraph"/>
        <w:numPr>
          <w:ilvl w:val="0"/>
          <w:numId w:val="5"/>
        </w:numPr>
        <w:tabs>
          <w:tab w:val="left" w:pos="314"/>
        </w:tabs>
        <w:spacing w:before="76"/>
        <w:ind w:left="313"/>
        <w:rPr>
          <w:rFonts w:ascii="Times New Roman"/>
          <w:color w:val="6D6E71"/>
          <w:sz w:val="16"/>
        </w:rPr>
      </w:pPr>
      <w:r>
        <w:rPr>
          <w:rFonts w:ascii="Arial"/>
          <w:color w:val="6D6E71"/>
          <w:sz w:val="16"/>
        </w:rPr>
        <w:t xml:space="preserve">Lack of documentation (ID/school records/UNHCR </w:t>
      </w:r>
      <w:r>
        <w:rPr>
          <w:rFonts w:ascii="Arial"/>
          <w:color w:val="6D6E71"/>
          <w:sz w:val="16"/>
        </w:rPr>
        <w:t>Card, visa</w:t>
      </w:r>
      <w:r>
        <w:rPr>
          <w:rFonts w:ascii="Arial"/>
          <w:color w:val="6D6E71"/>
          <w:spacing w:val="-29"/>
          <w:sz w:val="16"/>
        </w:rPr>
        <w:t xml:space="preserve"> </w:t>
      </w:r>
      <w:r>
        <w:rPr>
          <w:rFonts w:ascii="Arial"/>
          <w:color w:val="6D6E71"/>
          <w:sz w:val="16"/>
        </w:rPr>
        <w:t>etc)</w:t>
      </w:r>
    </w:p>
    <w:p w:rsidR="009702CD" w:rsidRDefault="00166ADE">
      <w:pPr>
        <w:pStyle w:val="ListParagraph"/>
        <w:numPr>
          <w:ilvl w:val="0"/>
          <w:numId w:val="5"/>
        </w:numPr>
        <w:tabs>
          <w:tab w:val="left" w:pos="314"/>
        </w:tabs>
        <w:spacing w:before="75"/>
        <w:ind w:left="313"/>
        <w:rPr>
          <w:rFonts w:ascii="Times New Roman"/>
          <w:color w:val="6D6E71"/>
          <w:sz w:val="16"/>
        </w:rPr>
      </w:pPr>
      <w:r>
        <w:rPr>
          <w:rFonts w:ascii="Arial"/>
          <w:color w:val="6D6E71"/>
          <w:w w:val="105"/>
          <w:sz w:val="16"/>
        </w:rPr>
        <w:t xml:space="preserve">Refused entry (general) </w:t>
      </w:r>
      <w:r>
        <w:rPr>
          <w:rFonts w:ascii="Times New Roman"/>
          <w:i/>
          <w:color w:val="6D6E71"/>
          <w:w w:val="105"/>
          <w:sz w:val="16"/>
        </w:rPr>
        <w:t xml:space="preserve">/ </w:t>
      </w:r>
      <w:r>
        <w:rPr>
          <w:rFonts w:ascii="Arial"/>
          <w:color w:val="6D6E71"/>
          <w:w w:val="105"/>
          <w:sz w:val="16"/>
        </w:rPr>
        <w:t>Refused entry due to functional</w:t>
      </w:r>
      <w:r>
        <w:rPr>
          <w:rFonts w:ascii="Arial"/>
          <w:color w:val="6D6E71"/>
          <w:spacing w:val="-25"/>
          <w:w w:val="105"/>
          <w:sz w:val="16"/>
        </w:rPr>
        <w:t xml:space="preserve"> </w:t>
      </w:r>
      <w:r>
        <w:rPr>
          <w:rFonts w:ascii="Arial"/>
          <w:color w:val="6D6E71"/>
          <w:w w:val="105"/>
          <w:sz w:val="16"/>
        </w:rPr>
        <w:t>difficulties</w:t>
      </w:r>
    </w:p>
    <w:p w:rsidR="009702CD" w:rsidRDefault="00166ADE">
      <w:pPr>
        <w:pStyle w:val="ListParagraph"/>
        <w:numPr>
          <w:ilvl w:val="0"/>
          <w:numId w:val="5"/>
        </w:numPr>
        <w:tabs>
          <w:tab w:val="left" w:pos="314"/>
        </w:tabs>
        <w:spacing w:before="75"/>
        <w:ind w:left="313"/>
        <w:rPr>
          <w:rFonts w:ascii="Times New Roman"/>
          <w:color w:val="6D6E71"/>
          <w:sz w:val="16"/>
        </w:rPr>
      </w:pPr>
      <w:r>
        <w:rPr>
          <w:rFonts w:ascii="Arial"/>
          <w:color w:val="6D6E71"/>
          <w:w w:val="105"/>
          <w:sz w:val="16"/>
        </w:rPr>
        <w:t>Fears</w:t>
      </w:r>
      <w:r>
        <w:rPr>
          <w:rFonts w:ascii="Arial"/>
          <w:color w:val="6D6E71"/>
          <w:spacing w:val="-8"/>
          <w:w w:val="105"/>
          <w:sz w:val="16"/>
        </w:rPr>
        <w:t xml:space="preserve"> </w:t>
      </w:r>
      <w:r>
        <w:rPr>
          <w:rFonts w:ascii="Arial"/>
          <w:color w:val="6D6E71"/>
          <w:w w:val="105"/>
          <w:sz w:val="16"/>
        </w:rPr>
        <w:t>of</w:t>
      </w:r>
      <w:r>
        <w:rPr>
          <w:rFonts w:ascii="Arial"/>
          <w:color w:val="6D6E71"/>
          <w:spacing w:val="-8"/>
          <w:w w:val="105"/>
          <w:sz w:val="16"/>
        </w:rPr>
        <w:t xml:space="preserve"> </w:t>
      </w:r>
      <w:r>
        <w:rPr>
          <w:rFonts w:ascii="Arial"/>
          <w:color w:val="6D6E71"/>
          <w:w w:val="105"/>
          <w:sz w:val="16"/>
        </w:rPr>
        <w:t>community</w:t>
      </w:r>
      <w:r>
        <w:rPr>
          <w:rFonts w:ascii="Arial"/>
          <w:color w:val="6D6E71"/>
          <w:spacing w:val="-8"/>
          <w:w w:val="105"/>
          <w:sz w:val="16"/>
        </w:rPr>
        <w:t xml:space="preserve"> </w:t>
      </w:r>
      <w:r>
        <w:rPr>
          <w:rFonts w:ascii="Arial"/>
          <w:color w:val="6D6E71"/>
          <w:w w:val="105"/>
          <w:sz w:val="16"/>
        </w:rPr>
        <w:t>stigma</w:t>
      </w:r>
      <w:r>
        <w:rPr>
          <w:rFonts w:ascii="Arial"/>
          <w:color w:val="6D6E71"/>
          <w:spacing w:val="-8"/>
          <w:w w:val="105"/>
          <w:sz w:val="16"/>
        </w:rPr>
        <w:t xml:space="preserve"> </w:t>
      </w:r>
      <w:r>
        <w:rPr>
          <w:rFonts w:ascii="Arial"/>
          <w:color w:val="6D6E71"/>
          <w:w w:val="105"/>
          <w:sz w:val="16"/>
        </w:rPr>
        <w:t>(for</w:t>
      </w:r>
      <w:r>
        <w:rPr>
          <w:rFonts w:ascii="Arial"/>
          <w:color w:val="6D6E71"/>
          <w:spacing w:val="-8"/>
          <w:w w:val="105"/>
          <w:sz w:val="16"/>
        </w:rPr>
        <w:t xml:space="preserve"> </w:t>
      </w:r>
      <w:r>
        <w:rPr>
          <w:rFonts w:ascii="Arial"/>
          <w:color w:val="6D6E71"/>
          <w:w w:val="105"/>
          <w:sz w:val="16"/>
        </w:rPr>
        <w:t>child</w:t>
      </w:r>
      <w:r>
        <w:rPr>
          <w:rFonts w:ascii="Arial"/>
          <w:color w:val="6D6E71"/>
          <w:spacing w:val="-8"/>
          <w:w w:val="105"/>
          <w:sz w:val="16"/>
        </w:rPr>
        <w:t xml:space="preserve"> </w:t>
      </w:r>
      <w:r>
        <w:rPr>
          <w:rFonts w:ascii="Arial"/>
          <w:color w:val="6D6E71"/>
          <w:w w:val="105"/>
          <w:sz w:val="16"/>
        </w:rPr>
        <w:t>and</w:t>
      </w:r>
      <w:r>
        <w:rPr>
          <w:rFonts w:ascii="Arial"/>
          <w:color w:val="6D6E71"/>
          <w:spacing w:val="-8"/>
          <w:w w:val="105"/>
          <w:sz w:val="16"/>
        </w:rPr>
        <w:t xml:space="preserve"> </w:t>
      </w:r>
      <w:r>
        <w:rPr>
          <w:rFonts w:ascii="Arial"/>
          <w:color w:val="6D6E71"/>
          <w:w w:val="105"/>
          <w:sz w:val="16"/>
        </w:rPr>
        <w:t>family)due</w:t>
      </w:r>
      <w:r>
        <w:rPr>
          <w:rFonts w:ascii="Arial"/>
          <w:color w:val="6D6E71"/>
          <w:spacing w:val="-8"/>
          <w:w w:val="105"/>
          <w:sz w:val="16"/>
        </w:rPr>
        <w:t xml:space="preserve"> </w:t>
      </w:r>
      <w:r>
        <w:rPr>
          <w:rFonts w:ascii="Arial"/>
          <w:color w:val="6D6E71"/>
          <w:w w:val="105"/>
          <w:sz w:val="16"/>
        </w:rPr>
        <w:t>to</w:t>
      </w:r>
      <w:r>
        <w:rPr>
          <w:rFonts w:ascii="Arial"/>
          <w:color w:val="6D6E71"/>
          <w:spacing w:val="-8"/>
          <w:w w:val="105"/>
          <w:sz w:val="16"/>
        </w:rPr>
        <w:t xml:space="preserve"> </w:t>
      </w:r>
      <w:r>
        <w:rPr>
          <w:rFonts w:ascii="Arial"/>
          <w:color w:val="6D6E71"/>
          <w:w w:val="105"/>
          <w:sz w:val="16"/>
        </w:rPr>
        <w:t>enrolling</w:t>
      </w:r>
      <w:r>
        <w:rPr>
          <w:rFonts w:ascii="Arial"/>
          <w:color w:val="6D6E71"/>
          <w:spacing w:val="-8"/>
          <w:w w:val="105"/>
          <w:sz w:val="16"/>
        </w:rPr>
        <w:t xml:space="preserve"> </w:t>
      </w:r>
      <w:r>
        <w:rPr>
          <w:rFonts w:ascii="Arial"/>
          <w:color w:val="6D6E71"/>
          <w:w w:val="105"/>
          <w:sz w:val="16"/>
        </w:rPr>
        <w:t>a</w:t>
      </w:r>
      <w:r>
        <w:rPr>
          <w:rFonts w:ascii="Arial"/>
          <w:color w:val="6D6E71"/>
          <w:spacing w:val="-8"/>
          <w:w w:val="105"/>
          <w:sz w:val="16"/>
        </w:rPr>
        <w:t xml:space="preserve"> </w:t>
      </w:r>
      <w:r>
        <w:rPr>
          <w:rFonts w:ascii="Arial"/>
          <w:color w:val="6D6E71"/>
          <w:w w:val="105"/>
          <w:sz w:val="16"/>
        </w:rPr>
        <w:t>child</w:t>
      </w:r>
      <w:r>
        <w:rPr>
          <w:rFonts w:ascii="Arial"/>
          <w:color w:val="6D6E71"/>
          <w:spacing w:val="-8"/>
          <w:w w:val="105"/>
          <w:sz w:val="16"/>
        </w:rPr>
        <w:t xml:space="preserve"> </w:t>
      </w:r>
      <w:r>
        <w:rPr>
          <w:rFonts w:ascii="Arial"/>
          <w:color w:val="6D6E71"/>
          <w:w w:val="105"/>
          <w:sz w:val="16"/>
        </w:rPr>
        <w:t>with</w:t>
      </w:r>
      <w:r>
        <w:rPr>
          <w:rFonts w:ascii="Arial"/>
          <w:color w:val="6D6E71"/>
          <w:spacing w:val="-8"/>
          <w:w w:val="105"/>
          <w:sz w:val="16"/>
        </w:rPr>
        <w:t xml:space="preserve"> </w:t>
      </w:r>
      <w:r>
        <w:rPr>
          <w:rFonts w:ascii="Arial"/>
          <w:color w:val="6D6E71"/>
          <w:w w:val="105"/>
          <w:sz w:val="16"/>
        </w:rPr>
        <w:t>functional</w:t>
      </w:r>
      <w:r>
        <w:rPr>
          <w:rFonts w:ascii="Arial"/>
          <w:color w:val="6D6E71"/>
          <w:spacing w:val="-8"/>
          <w:w w:val="105"/>
          <w:sz w:val="16"/>
        </w:rPr>
        <w:t xml:space="preserve"> </w:t>
      </w:r>
      <w:r>
        <w:rPr>
          <w:rFonts w:ascii="Arial"/>
          <w:color w:val="6D6E71"/>
          <w:w w:val="105"/>
          <w:sz w:val="16"/>
        </w:rPr>
        <w:t>difficulties</w:t>
      </w:r>
      <w:r>
        <w:rPr>
          <w:rFonts w:ascii="Arial"/>
          <w:color w:val="6D6E71"/>
          <w:spacing w:val="-8"/>
          <w:w w:val="105"/>
          <w:sz w:val="16"/>
        </w:rPr>
        <w:t xml:space="preserve"> </w:t>
      </w:r>
      <w:r>
        <w:rPr>
          <w:rFonts w:ascii="Arial"/>
          <w:color w:val="6D6E71"/>
          <w:w w:val="105"/>
          <w:sz w:val="16"/>
        </w:rPr>
        <w:t>in</w:t>
      </w:r>
      <w:r>
        <w:rPr>
          <w:rFonts w:ascii="Arial"/>
          <w:color w:val="6D6E71"/>
          <w:spacing w:val="-8"/>
          <w:w w:val="105"/>
          <w:sz w:val="16"/>
        </w:rPr>
        <w:t xml:space="preserve"> </w:t>
      </w:r>
      <w:r>
        <w:rPr>
          <w:rFonts w:ascii="Arial"/>
          <w:color w:val="6D6E71"/>
          <w:w w:val="105"/>
          <w:sz w:val="16"/>
        </w:rPr>
        <w:t>school</w:t>
      </w:r>
    </w:p>
    <w:p w:rsidR="009702CD" w:rsidRDefault="00166ADE">
      <w:pPr>
        <w:pStyle w:val="ListParagraph"/>
        <w:numPr>
          <w:ilvl w:val="0"/>
          <w:numId w:val="5"/>
        </w:numPr>
        <w:tabs>
          <w:tab w:val="left" w:pos="314"/>
        </w:tabs>
        <w:spacing w:before="76" w:line="338" w:lineRule="auto"/>
        <w:ind w:right="9618" w:firstLine="0"/>
        <w:rPr>
          <w:rFonts w:ascii="Times New Roman"/>
          <w:color w:val="6D6E71"/>
          <w:sz w:val="16"/>
        </w:rPr>
      </w:pPr>
      <w:r>
        <w:rPr>
          <w:rFonts w:ascii="Arial"/>
          <w:color w:val="6D6E71"/>
          <w:sz w:val="16"/>
        </w:rPr>
        <w:t xml:space="preserve">Helping with house chores </w:t>
      </w:r>
      <w:r>
        <w:rPr>
          <w:rFonts w:ascii="Times New Roman"/>
          <w:i/>
          <w:color w:val="6D6E71"/>
          <w:sz w:val="16"/>
        </w:rPr>
        <w:t xml:space="preserve">/ </w:t>
      </w:r>
      <w:r>
        <w:rPr>
          <w:rFonts w:ascii="Arial"/>
          <w:color w:val="6D6E71"/>
          <w:sz w:val="16"/>
        </w:rPr>
        <w:t xml:space="preserve">Helping with economic activities for the household </w:t>
      </w:r>
      <w:r>
        <w:rPr>
          <w:rFonts w:ascii="Arial"/>
          <w:color w:val="6D6E71"/>
          <w:sz w:val="16"/>
        </w:rPr>
        <w:lastRenderedPageBreak/>
        <w:t>(THE</w:t>
      </w:r>
      <w:r>
        <w:rPr>
          <w:rFonts w:ascii="Arial"/>
          <w:color w:val="6D6E71"/>
          <w:spacing w:val="-11"/>
          <w:sz w:val="16"/>
        </w:rPr>
        <w:t xml:space="preserve"> </w:t>
      </w:r>
      <w:r>
        <w:rPr>
          <w:rFonts w:ascii="Arial"/>
          <w:color w:val="6D6E71"/>
          <w:sz w:val="16"/>
        </w:rPr>
        <w:t>LIST</w:t>
      </w:r>
      <w:r>
        <w:rPr>
          <w:rFonts w:ascii="Arial"/>
          <w:color w:val="6D6E71"/>
          <w:spacing w:val="-11"/>
          <w:sz w:val="16"/>
        </w:rPr>
        <w:t xml:space="preserve"> </w:t>
      </w:r>
      <w:r>
        <w:rPr>
          <w:rFonts w:ascii="Arial"/>
          <w:color w:val="6D6E71"/>
          <w:sz w:val="16"/>
        </w:rPr>
        <w:t>CONTINUES:</w:t>
      </w:r>
      <w:r>
        <w:rPr>
          <w:rFonts w:ascii="Arial"/>
          <w:color w:val="6D6E71"/>
          <w:spacing w:val="-11"/>
          <w:sz w:val="16"/>
        </w:rPr>
        <w:t xml:space="preserve"> </w:t>
      </w:r>
      <w:r>
        <w:rPr>
          <w:rFonts w:ascii="Arial"/>
          <w:color w:val="6D6E71"/>
          <w:sz w:val="16"/>
        </w:rPr>
        <w:t>THE</w:t>
      </w:r>
      <w:r>
        <w:rPr>
          <w:rFonts w:ascii="Arial"/>
          <w:color w:val="6D6E71"/>
          <w:spacing w:val="-11"/>
          <w:sz w:val="16"/>
        </w:rPr>
        <w:t xml:space="preserve"> </w:t>
      </w:r>
      <w:r>
        <w:rPr>
          <w:rFonts w:ascii="Arial"/>
          <w:color w:val="6D6E71"/>
          <w:sz w:val="16"/>
        </w:rPr>
        <w:t>SAME</w:t>
      </w:r>
      <w:r>
        <w:rPr>
          <w:rFonts w:ascii="Arial"/>
          <w:color w:val="6D6E71"/>
          <w:spacing w:val="-11"/>
          <w:sz w:val="16"/>
        </w:rPr>
        <w:t xml:space="preserve"> </w:t>
      </w:r>
      <w:r>
        <w:rPr>
          <w:rFonts w:ascii="Arial"/>
          <w:color w:val="6D6E71"/>
          <w:sz w:val="16"/>
        </w:rPr>
        <w:t>ANSWER</w:t>
      </w:r>
      <w:r>
        <w:rPr>
          <w:rFonts w:ascii="Arial"/>
          <w:color w:val="6D6E71"/>
          <w:spacing w:val="-11"/>
          <w:sz w:val="16"/>
        </w:rPr>
        <w:t xml:space="preserve"> </w:t>
      </w:r>
      <w:r>
        <w:rPr>
          <w:rFonts w:ascii="Arial"/>
          <w:color w:val="6D6E71"/>
          <w:sz w:val="16"/>
        </w:rPr>
        <w:t>CHOISES</w:t>
      </w:r>
      <w:r>
        <w:rPr>
          <w:rFonts w:ascii="Arial"/>
          <w:color w:val="6D6E71"/>
          <w:spacing w:val="-11"/>
          <w:sz w:val="16"/>
        </w:rPr>
        <w:t xml:space="preserve"> </w:t>
      </w:r>
      <w:r>
        <w:rPr>
          <w:rFonts w:ascii="Arial"/>
          <w:color w:val="6D6E71"/>
          <w:sz w:val="16"/>
        </w:rPr>
        <w:t>UNDER</w:t>
      </w:r>
      <w:r>
        <w:rPr>
          <w:rFonts w:ascii="Arial"/>
          <w:color w:val="6D6E71"/>
          <w:spacing w:val="-11"/>
          <w:sz w:val="16"/>
        </w:rPr>
        <w:t xml:space="preserve"> </w:t>
      </w:r>
      <w:r>
        <w:rPr>
          <w:rFonts w:ascii="Arial"/>
          <w:color w:val="6D6E71"/>
          <w:sz w:val="16"/>
        </w:rPr>
        <w:t>2</w:t>
      </w:r>
      <w:r>
        <w:rPr>
          <w:rFonts w:ascii="Arial"/>
          <w:color w:val="6D6E71"/>
          <w:spacing w:val="-11"/>
          <w:sz w:val="16"/>
        </w:rPr>
        <w:t xml:space="preserve"> </w:t>
      </w:r>
      <w:r>
        <w:rPr>
          <w:rFonts w:ascii="Arial"/>
          <w:color w:val="6D6E71"/>
          <w:sz w:val="16"/>
        </w:rPr>
        <w:t>ABOVE)</w:t>
      </w:r>
    </w:p>
    <w:p w:rsidR="009702CD" w:rsidRDefault="009702CD">
      <w:pPr>
        <w:spacing w:line="338" w:lineRule="auto"/>
        <w:rPr>
          <w:rFonts w:ascii="Times New Roman"/>
          <w:sz w:val="16"/>
        </w:rPr>
        <w:sectPr w:rsidR="009702CD">
          <w:pgSz w:w="16840" w:h="11910" w:orient="landscape"/>
          <w:pgMar w:top="1480" w:right="600" w:bottom="880" w:left="600" w:header="720" w:footer="682" w:gutter="0"/>
          <w:cols w:space="720"/>
        </w:sectPr>
      </w:pPr>
    </w:p>
    <w:p w:rsidR="009702CD" w:rsidRDefault="009702CD">
      <w:pPr>
        <w:pStyle w:val="BodyText"/>
        <w:rPr>
          <w:rFonts w:ascii="Arial"/>
          <w:b w:val="0"/>
        </w:rPr>
      </w:pPr>
    </w:p>
    <w:p w:rsidR="009702CD" w:rsidRDefault="009702CD">
      <w:pPr>
        <w:pStyle w:val="BodyText"/>
        <w:rPr>
          <w:rFonts w:ascii="Arial"/>
          <w:b w:val="0"/>
          <w:sz w:val="13"/>
        </w:rPr>
      </w:pPr>
    </w:p>
    <w:p w:rsidR="009702CD" w:rsidRDefault="00166ADE">
      <w:pPr>
        <w:pStyle w:val="BodyText"/>
        <w:spacing w:line="20" w:lineRule="exact"/>
        <w:ind w:left="110"/>
        <w:rPr>
          <w:rFonts w:ascii="Arial"/>
          <w:b w:val="0"/>
          <w:sz w:val="2"/>
        </w:rPr>
      </w:pPr>
      <w:r>
        <w:rPr>
          <w:rFonts w:ascii="Arial"/>
          <w:b w:val="0"/>
          <w:sz w:val="2"/>
        </w:rPr>
      </w:r>
      <w:r>
        <w:rPr>
          <w:rFonts w:ascii="Arial"/>
          <w:b w:val="0"/>
          <w:sz w:val="2"/>
        </w:rPr>
        <w:pict>
          <v:group id="_x0000_s1089" style="width:771.65pt;height:1pt;mso-position-horizontal-relative:char;mso-position-vertical-relative:line" coordsize="15433,20">
            <v:line id="_x0000_s1091" style="position:absolute" from="0,10" to="8387,10" strokecolor="#be1f24" strokeweight="1pt"/>
            <v:line id="_x0000_s1090" style="position:absolute" from="8386,10" to="15432,10" strokecolor="#be1f24" strokeweight="1pt"/>
            <w10:wrap type="none"/>
            <w10:anchorlock/>
          </v:group>
        </w:pict>
      </w:r>
    </w:p>
    <w:p w:rsidR="009702CD" w:rsidRDefault="00166ADE">
      <w:pPr>
        <w:pStyle w:val="ListParagraph"/>
        <w:numPr>
          <w:ilvl w:val="0"/>
          <w:numId w:val="3"/>
        </w:numPr>
        <w:tabs>
          <w:tab w:val="left" w:pos="358"/>
        </w:tabs>
        <w:spacing w:before="168"/>
        <w:ind w:firstLine="0"/>
        <w:rPr>
          <w:rFonts w:ascii="Arial" w:hAnsi="Arial"/>
          <w:color w:val="0088CE"/>
          <w:sz w:val="20"/>
        </w:rPr>
      </w:pPr>
      <w:r>
        <w:rPr>
          <w:rFonts w:ascii="Arial" w:hAnsi="Arial"/>
          <w:color w:val="0088CE"/>
          <w:sz w:val="20"/>
        </w:rPr>
        <w:t>What</w:t>
      </w:r>
      <w:r>
        <w:rPr>
          <w:rFonts w:ascii="Arial" w:hAnsi="Arial"/>
          <w:color w:val="0088CE"/>
          <w:spacing w:val="-3"/>
          <w:sz w:val="20"/>
        </w:rPr>
        <w:t xml:space="preserve"> </w:t>
      </w:r>
      <w:r>
        <w:rPr>
          <w:rFonts w:ascii="Arial" w:hAnsi="Arial"/>
          <w:color w:val="0088CE"/>
          <w:sz w:val="20"/>
        </w:rPr>
        <w:t>will</w:t>
      </w:r>
      <w:r>
        <w:rPr>
          <w:rFonts w:ascii="Arial" w:hAnsi="Arial"/>
          <w:color w:val="0088CE"/>
          <w:spacing w:val="-3"/>
          <w:sz w:val="20"/>
        </w:rPr>
        <w:t xml:space="preserve"> </w:t>
      </w:r>
      <w:r>
        <w:rPr>
          <w:rFonts w:ascii="Arial" w:hAnsi="Arial"/>
          <w:color w:val="0088CE"/>
          <w:sz w:val="20"/>
        </w:rPr>
        <w:t>encourage</w:t>
      </w:r>
      <w:r>
        <w:rPr>
          <w:rFonts w:ascii="Arial" w:hAnsi="Arial"/>
          <w:color w:val="0088CE"/>
          <w:spacing w:val="-3"/>
          <w:sz w:val="20"/>
        </w:rPr>
        <w:t xml:space="preserve"> </w:t>
      </w:r>
      <w:r>
        <w:rPr>
          <w:rFonts w:ascii="Arial" w:hAnsi="Arial"/>
          <w:color w:val="0088CE"/>
          <w:sz w:val="20"/>
        </w:rPr>
        <w:t>you</w:t>
      </w:r>
      <w:r>
        <w:rPr>
          <w:rFonts w:ascii="Arial" w:hAnsi="Arial"/>
          <w:color w:val="0088CE"/>
          <w:spacing w:val="-3"/>
          <w:sz w:val="20"/>
        </w:rPr>
        <w:t xml:space="preserve"> </w:t>
      </w:r>
      <w:r>
        <w:rPr>
          <w:rFonts w:ascii="Arial" w:hAnsi="Arial"/>
          <w:color w:val="0088CE"/>
          <w:sz w:val="20"/>
        </w:rPr>
        <w:t>to</w:t>
      </w:r>
      <w:r>
        <w:rPr>
          <w:rFonts w:ascii="Arial" w:hAnsi="Arial"/>
          <w:color w:val="0088CE"/>
          <w:spacing w:val="-3"/>
          <w:sz w:val="20"/>
        </w:rPr>
        <w:t xml:space="preserve"> </w:t>
      </w:r>
      <w:r>
        <w:rPr>
          <w:rFonts w:ascii="Arial" w:hAnsi="Arial"/>
          <w:color w:val="0088CE"/>
          <w:sz w:val="20"/>
        </w:rPr>
        <w:t>send/</w:t>
      </w:r>
      <w:r>
        <w:rPr>
          <w:rFonts w:ascii="Arial" w:hAnsi="Arial"/>
          <w:color w:val="0088CE"/>
          <w:spacing w:val="-3"/>
          <w:sz w:val="20"/>
        </w:rPr>
        <w:t xml:space="preserve"> </w:t>
      </w:r>
      <w:r>
        <w:rPr>
          <w:rFonts w:ascii="Arial" w:hAnsi="Arial"/>
          <w:color w:val="0088CE"/>
          <w:sz w:val="20"/>
        </w:rPr>
        <w:t>send</w:t>
      </w:r>
      <w:r>
        <w:rPr>
          <w:rFonts w:ascii="Arial" w:hAnsi="Arial"/>
          <w:color w:val="0088CE"/>
          <w:spacing w:val="-3"/>
          <w:sz w:val="20"/>
        </w:rPr>
        <w:t xml:space="preserve"> </w:t>
      </w:r>
      <w:r>
        <w:rPr>
          <w:rFonts w:ascii="Arial" w:hAnsi="Arial"/>
          <w:color w:val="0088CE"/>
          <w:sz w:val="20"/>
        </w:rPr>
        <w:t>again/</w:t>
      </w:r>
      <w:r>
        <w:rPr>
          <w:rFonts w:ascii="Arial" w:hAnsi="Arial"/>
          <w:color w:val="0088CE"/>
          <w:spacing w:val="-3"/>
          <w:sz w:val="20"/>
        </w:rPr>
        <w:t xml:space="preserve"> </w:t>
      </w:r>
      <w:r>
        <w:rPr>
          <w:rFonts w:ascii="Arial" w:hAnsi="Arial"/>
          <w:color w:val="0088CE"/>
          <w:sz w:val="20"/>
        </w:rPr>
        <w:t>continue</w:t>
      </w:r>
      <w:r>
        <w:rPr>
          <w:rFonts w:ascii="Arial" w:hAnsi="Arial"/>
          <w:color w:val="0088CE"/>
          <w:spacing w:val="-3"/>
          <w:sz w:val="20"/>
        </w:rPr>
        <w:t xml:space="preserve"> </w:t>
      </w:r>
      <w:r>
        <w:rPr>
          <w:rFonts w:ascii="Arial" w:hAnsi="Arial"/>
          <w:color w:val="0088CE"/>
          <w:sz w:val="20"/>
        </w:rPr>
        <w:t>sending</w:t>
      </w:r>
      <w:r>
        <w:rPr>
          <w:rFonts w:ascii="Arial" w:hAnsi="Arial"/>
          <w:color w:val="0088CE"/>
          <w:spacing w:val="-3"/>
          <w:sz w:val="20"/>
        </w:rPr>
        <w:t xml:space="preserve"> </w:t>
      </w:r>
      <w:r>
        <w:rPr>
          <w:rFonts w:ascii="Arial" w:hAnsi="Arial"/>
          <w:color w:val="0088CE"/>
          <w:sz w:val="20"/>
        </w:rPr>
        <w:t>your</w:t>
      </w:r>
      <w:r>
        <w:rPr>
          <w:rFonts w:ascii="Arial" w:hAnsi="Arial"/>
          <w:color w:val="0088CE"/>
          <w:spacing w:val="-3"/>
          <w:sz w:val="20"/>
        </w:rPr>
        <w:t xml:space="preserve"> </w:t>
      </w:r>
      <w:r>
        <w:rPr>
          <w:rFonts w:ascii="Arial" w:hAnsi="Arial"/>
          <w:color w:val="0088CE"/>
          <w:sz w:val="20"/>
        </w:rPr>
        <w:t>child</w:t>
      </w:r>
      <w:r>
        <w:rPr>
          <w:rFonts w:ascii="Arial" w:hAnsi="Arial"/>
          <w:color w:val="0088CE"/>
          <w:spacing w:val="-3"/>
          <w:sz w:val="20"/>
        </w:rPr>
        <w:t xml:space="preserve"> </w:t>
      </w:r>
      <w:r>
        <w:rPr>
          <w:rFonts w:ascii="Arial" w:hAnsi="Arial"/>
          <w:color w:val="0088CE"/>
          <w:sz w:val="20"/>
        </w:rPr>
        <w:t>to</w:t>
      </w:r>
      <w:r>
        <w:rPr>
          <w:rFonts w:ascii="Arial" w:hAnsi="Arial"/>
          <w:color w:val="0088CE"/>
          <w:spacing w:val="-3"/>
          <w:sz w:val="20"/>
        </w:rPr>
        <w:t xml:space="preserve"> </w:t>
      </w:r>
      <w:r>
        <w:rPr>
          <w:rFonts w:ascii="Arial" w:hAnsi="Arial"/>
          <w:color w:val="0088CE"/>
          <w:sz w:val="20"/>
        </w:rPr>
        <w:t>school?</w:t>
      </w:r>
      <w:r>
        <w:rPr>
          <w:rFonts w:ascii="Arial" w:hAnsi="Arial"/>
          <w:color w:val="0088CE"/>
          <w:spacing w:val="-3"/>
          <w:sz w:val="20"/>
        </w:rPr>
        <w:t xml:space="preserve"> </w:t>
      </w:r>
      <w:r>
        <w:rPr>
          <w:rFonts w:ascii="Arial" w:hAnsi="Arial"/>
          <w:color w:val="0088CE"/>
          <w:sz w:val="20"/>
        </w:rPr>
        <w:t>READ</w:t>
      </w:r>
      <w:r>
        <w:rPr>
          <w:rFonts w:ascii="Arial" w:hAnsi="Arial"/>
          <w:color w:val="0088CE"/>
          <w:spacing w:val="-3"/>
          <w:sz w:val="20"/>
        </w:rPr>
        <w:t xml:space="preserve"> </w:t>
      </w:r>
      <w:r>
        <w:rPr>
          <w:rFonts w:ascii="Arial" w:hAnsi="Arial"/>
          <w:color w:val="0088CE"/>
          <w:sz w:val="20"/>
        </w:rPr>
        <w:t>LIST</w:t>
      </w:r>
      <w:r>
        <w:rPr>
          <w:rFonts w:ascii="Arial" w:hAnsi="Arial"/>
          <w:color w:val="0088CE"/>
          <w:spacing w:val="-3"/>
          <w:sz w:val="20"/>
        </w:rPr>
        <w:t xml:space="preserve"> </w:t>
      </w:r>
      <w:r>
        <w:rPr>
          <w:rFonts w:ascii="Arial" w:hAnsi="Arial"/>
          <w:color w:val="0088CE"/>
          <w:sz w:val="20"/>
        </w:rPr>
        <w:t>and</w:t>
      </w:r>
      <w:r>
        <w:rPr>
          <w:rFonts w:ascii="Arial" w:hAnsi="Arial"/>
          <w:color w:val="0088CE"/>
          <w:spacing w:val="-3"/>
          <w:sz w:val="20"/>
        </w:rPr>
        <w:t xml:space="preserve"> </w:t>
      </w:r>
      <w:r>
        <w:rPr>
          <w:rFonts w:ascii="Arial" w:hAnsi="Arial"/>
          <w:color w:val="0088CE"/>
          <w:sz w:val="20"/>
        </w:rPr>
        <w:t>answer</w:t>
      </w:r>
      <w:r>
        <w:rPr>
          <w:rFonts w:ascii="Arial" w:hAnsi="Arial"/>
          <w:color w:val="0088CE"/>
          <w:spacing w:val="-3"/>
          <w:sz w:val="20"/>
        </w:rPr>
        <w:t xml:space="preserve"> </w:t>
      </w:r>
      <w:r>
        <w:rPr>
          <w:rFonts w:ascii="Arial" w:hAnsi="Arial"/>
          <w:color w:val="0088CE"/>
          <w:spacing w:val="-4"/>
          <w:sz w:val="20"/>
        </w:rPr>
        <w:t>‘yes’,</w:t>
      </w:r>
      <w:r>
        <w:rPr>
          <w:rFonts w:ascii="Arial" w:hAnsi="Arial"/>
          <w:color w:val="0088CE"/>
          <w:spacing w:val="-3"/>
          <w:sz w:val="20"/>
        </w:rPr>
        <w:t xml:space="preserve"> </w:t>
      </w:r>
      <w:r>
        <w:rPr>
          <w:rFonts w:ascii="Arial" w:hAnsi="Arial"/>
          <w:color w:val="0088CE"/>
          <w:sz w:val="20"/>
        </w:rPr>
        <w:t>‘no’</w:t>
      </w:r>
      <w:r>
        <w:rPr>
          <w:rFonts w:ascii="Arial" w:hAnsi="Arial"/>
          <w:color w:val="0088CE"/>
          <w:spacing w:val="-3"/>
          <w:sz w:val="20"/>
        </w:rPr>
        <w:t xml:space="preserve"> </w:t>
      </w:r>
      <w:r>
        <w:rPr>
          <w:rFonts w:ascii="Arial" w:hAnsi="Arial"/>
          <w:color w:val="0088CE"/>
          <w:sz w:val="20"/>
        </w:rPr>
        <w:t>or</w:t>
      </w:r>
      <w:r>
        <w:rPr>
          <w:rFonts w:ascii="Arial" w:hAnsi="Arial"/>
          <w:color w:val="0088CE"/>
          <w:spacing w:val="-3"/>
          <w:sz w:val="20"/>
        </w:rPr>
        <w:t xml:space="preserve"> ‘do </w:t>
      </w:r>
      <w:r>
        <w:rPr>
          <w:rFonts w:ascii="Arial" w:hAnsi="Arial"/>
          <w:color w:val="0088CE"/>
          <w:sz w:val="20"/>
        </w:rPr>
        <w:t>not</w:t>
      </w:r>
      <w:r>
        <w:rPr>
          <w:rFonts w:ascii="Arial" w:hAnsi="Arial"/>
          <w:color w:val="0088CE"/>
          <w:spacing w:val="-3"/>
          <w:sz w:val="20"/>
        </w:rPr>
        <w:t xml:space="preserve"> </w:t>
      </w:r>
      <w:r>
        <w:rPr>
          <w:rFonts w:ascii="Arial" w:hAnsi="Arial"/>
          <w:color w:val="0088CE"/>
          <w:sz w:val="20"/>
        </w:rPr>
        <w:t>know’</w:t>
      </w:r>
      <w:r>
        <w:rPr>
          <w:rFonts w:ascii="Arial" w:hAnsi="Arial"/>
          <w:color w:val="0088CE"/>
          <w:spacing w:val="-3"/>
          <w:sz w:val="20"/>
        </w:rPr>
        <w:t xml:space="preserve"> </w:t>
      </w:r>
      <w:r>
        <w:rPr>
          <w:rFonts w:ascii="Arial" w:hAnsi="Arial"/>
          <w:color w:val="0088CE"/>
          <w:sz w:val="20"/>
        </w:rPr>
        <w:t>to</w:t>
      </w:r>
      <w:r>
        <w:rPr>
          <w:rFonts w:ascii="Arial" w:hAnsi="Arial"/>
          <w:color w:val="0088CE"/>
          <w:spacing w:val="-3"/>
          <w:sz w:val="20"/>
        </w:rPr>
        <w:t xml:space="preserve"> </w:t>
      </w:r>
      <w:r>
        <w:rPr>
          <w:rFonts w:ascii="Arial" w:hAnsi="Arial"/>
          <w:color w:val="0088CE"/>
          <w:sz w:val="20"/>
        </w:rPr>
        <w:t>each.</w:t>
      </w:r>
    </w:p>
    <w:p w:rsidR="009702CD" w:rsidRDefault="00166ADE">
      <w:pPr>
        <w:pStyle w:val="BodyText"/>
        <w:spacing w:before="6"/>
        <w:rPr>
          <w:rFonts w:ascii="Arial"/>
          <w:b w:val="0"/>
          <w:sz w:val="11"/>
        </w:rPr>
      </w:pPr>
      <w:r>
        <w:pict>
          <v:group id="_x0000_s1086" style="position:absolute;margin-left:36pt;margin-top:8.6pt;width:771.65pt;height:1pt;z-index:21424;mso-wrap-distance-left:0;mso-wrap-distance-right:0;mso-position-horizontal-relative:page" coordorigin="720,172" coordsize="15433,20">
            <v:line id="_x0000_s1088" style="position:absolute" from="720,182" to="9107,182" strokecolor="#be1f24" strokeweight="1pt"/>
            <v:line id="_x0000_s1087" style="position:absolute" from="9106,182" to="16152,182" strokecolor="#be1f24" strokeweight="1pt"/>
            <w10:wrap type="topAndBottom" anchorx="page"/>
          </v:group>
        </w:pict>
      </w:r>
    </w:p>
    <w:p w:rsidR="009702CD" w:rsidRDefault="00166ADE">
      <w:pPr>
        <w:pStyle w:val="ListParagraph"/>
        <w:numPr>
          <w:ilvl w:val="0"/>
          <w:numId w:val="5"/>
        </w:numPr>
        <w:tabs>
          <w:tab w:val="left" w:pos="310"/>
          <w:tab w:val="left" w:pos="10957"/>
        </w:tabs>
        <w:spacing w:before="68"/>
        <w:ind w:left="310"/>
        <w:rPr>
          <w:rFonts w:ascii="Times New Roman"/>
          <w:color w:val="6D6E71"/>
          <w:sz w:val="20"/>
        </w:rPr>
      </w:pPr>
      <w:r>
        <w:rPr>
          <w:b/>
          <w:color w:val="6D6E71"/>
          <w:w w:val="85"/>
          <w:sz w:val="20"/>
        </w:rPr>
        <w:t>My</w:t>
      </w:r>
      <w:r>
        <w:rPr>
          <w:b/>
          <w:color w:val="6D6E71"/>
          <w:spacing w:val="-25"/>
          <w:w w:val="85"/>
          <w:sz w:val="20"/>
        </w:rPr>
        <w:t xml:space="preserve"> </w:t>
      </w:r>
      <w:r>
        <w:rPr>
          <w:b/>
          <w:color w:val="6D6E71"/>
          <w:w w:val="85"/>
          <w:sz w:val="20"/>
        </w:rPr>
        <w:t>child</w:t>
      </w:r>
      <w:r>
        <w:rPr>
          <w:b/>
          <w:color w:val="6D6E71"/>
          <w:spacing w:val="-25"/>
          <w:w w:val="85"/>
          <w:sz w:val="20"/>
        </w:rPr>
        <w:t xml:space="preserve"> </w:t>
      </w:r>
      <w:r>
        <w:rPr>
          <w:b/>
          <w:color w:val="6D6E71"/>
          <w:w w:val="85"/>
          <w:sz w:val="20"/>
        </w:rPr>
        <w:t>gets</w:t>
      </w:r>
      <w:r>
        <w:rPr>
          <w:b/>
          <w:color w:val="6D6E71"/>
          <w:spacing w:val="-25"/>
          <w:w w:val="85"/>
          <w:sz w:val="20"/>
        </w:rPr>
        <w:t xml:space="preserve"> </w:t>
      </w:r>
      <w:r>
        <w:rPr>
          <w:b/>
          <w:color w:val="6D6E71"/>
          <w:w w:val="85"/>
          <w:sz w:val="20"/>
        </w:rPr>
        <w:t>appropriate</w:t>
      </w:r>
      <w:r>
        <w:rPr>
          <w:b/>
          <w:color w:val="6D6E71"/>
          <w:spacing w:val="-25"/>
          <w:w w:val="85"/>
          <w:sz w:val="20"/>
        </w:rPr>
        <w:t xml:space="preserve"> </w:t>
      </w:r>
      <w:r>
        <w:rPr>
          <w:b/>
          <w:color w:val="6D6E71"/>
          <w:w w:val="85"/>
          <w:sz w:val="20"/>
        </w:rPr>
        <w:t>health</w:t>
      </w:r>
      <w:r>
        <w:rPr>
          <w:b/>
          <w:color w:val="6D6E71"/>
          <w:spacing w:val="-25"/>
          <w:w w:val="85"/>
          <w:sz w:val="20"/>
        </w:rPr>
        <w:t xml:space="preserve"> </w:t>
      </w:r>
      <w:r>
        <w:rPr>
          <w:b/>
          <w:color w:val="6D6E71"/>
          <w:w w:val="85"/>
          <w:sz w:val="20"/>
        </w:rPr>
        <w:t>care/</w:t>
      </w:r>
      <w:r>
        <w:rPr>
          <w:b/>
          <w:color w:val="6D6E71"/>
          <w:spacing w:val="-25"/>
          <w:w w:val="85"/>
          <w:sz w:val="20"/>
        </w:rPr>
        <w:t xml:space="preserve"> </w:t>
      </w:r>
      <w:r>
        <w:rPr>
          <w:b/>
          <w:color w:val="6D6E71"/>
          <w:w w:val="85"/>
          <w:sz w:val="20"/>
        </w:rPr>
        <w:t>rehabilitation/</w:t>
      </w:r>
      <w:r>
        <w:rPr>
          <w:b/>
          <w:color w:val="6D6E71"/>
          <w:spacing w:val="-25"/>
          <w:w w:val="85"/>
          <w:sz w:val="20"/>
        </w:rPr>
        <w:t xml:space="preserve"> </w:t>
      </w:r>
      <w:r>
        <w:rPr>
          <w:b/>
          <w:color w:val="6D6E71"/>
          <w:w w:val="85"/>
          <w:sz w:val="20"/>
        </w:rPr>
        <w:t>psychosocial</w:t>
      </w:r>
      <w:r>
        <w:rPr>
          <w:b/>
          <w:color w:val="6D6E71"/>
          <w:spacing w:val="-25"/>
          <w:w w:val="85"/>
          <w:sz w:val="20"/>
        </w:rPr>
        <w:t xml:space="preserve"> </w:t>
      </w:r>
      <w:r>
        <w:rPr>
          <w:b/>
          <w:color w:val="6D6E71"/>
          <w:w w:val="85"/>
          <w:sz w:val="20"/>
        </w:rPr>
        <w:t>support</w:t>
      </w:r>
      <w:r>
        <w:rPr>
          <w:b/>
          <w:color w:val="6D6E71"/>
          <w:w w:val="85"/>
          <w:sz w:val="20"/>
        </w:rPr>
        <w:tab/>
      </w:r>
      <w:r>
        <w:rPr>
          <w:rFonts w:ascii="Arial"/>
          <w:color w:val="6D6E71"/>
          <w:spacing w:val="-6"/>
          <w:sz w:val="20"/>
        </w:rPr>
        <w:t xml:space="preserve">Yes  </w:t>
      </w:r>
      <w:r>
        <w:rPr>
          <w:rFonts w:ascii="Arial"/>
          <w:color w:val="6D6E71"/>
          <w:sz w:val="20"/>
        </w:rPr>
        <w:t>/ No  / Do not</w:t>
      </w:r>
      <w:r>
        <w:rPr>
          <w:rFonts w:ascii="Arial"/>
          <w:color w:val="6D6E71"/>
          <w:spacing w:val="5"/>
          <w:sz w:val="20"/>
        </w:rPr>
        <w:t xml:space="preserve"> </w:t>
      </w:r>
      <w:r>
        <w:rPr>
          <w:rFonts w:ascii="Arial"/>
          <w:color w:val="6D6E71"/>
          <w:sz w:val="20"/>
        </w:rPr>
        <w:t>know</w:t>
      </w:r>
    </w:p>
    <w:p w:rsidR="009702CD" w:rsidRDefault="00166ADE">
      <w:pPr>
        <w:pStyle w:val="ListParagraph"/>
        <w:numPr>
          <w:ilvl w:val="0"/>
          <w:numId w:val="5"/>
        </w:numPr>
        <w:tabs>
          <w:tab w:val="left" w:pos="310"/>
          <w:tab w:val="left" w:pos="10957"/>
        </w:tabs>
        <w:spacing w:before="155"/>
        <w:ind w:left="310"/>
        <w:rPr>
          <w:rFonts w:ascii="Times New Roman"/>
          <w:color w:val="6D6E71"/>
          <w:sz w:val="20"/>
        </w:rPr>
      </w:pPr>
      <w:r>
        <w:rPr>
          <w:b/>
          <w:color w:val="6D6E71"/>
          <w:w w:val="85"/>
          <w:sz w:val="20"/>
        </w:rPr>
        <w:t>Household</w:t>
      </w:r>
      <w:r>
        <w:rPr>
          <w:b/>
          <w:color w:val="6D6E71"/>
          <w:spacing w:val="-25"/>
          <w:w w:val="85"/>
          <w:sz w:val="20"/>
        </w:rPr>
        <w:t xml:space="preserve"> </w:t>
      </w:r>
      <w:r>
        <w:rPr>
          <w:b/>
          <w:color w:val="6D6E71"/>
          <w:w w:val="85"/>
          <w:sz w:val="20"/>
        </w:rPr>
        <w:t>financial</w:t>
      </w:r>
      <w:r>
        <w:rPr>
          <w:b/>
          <w:color w:val="6D6E71"/>
          <w:spacing w:val="-25"/>
          <w:w w:val="85"/>
          <w:sz w:val="20"/>
        </w:rPr>
        <w:t xml:space="preserve"> </w:t>
      </w:r>
      <w:r>
        <w:rPr>
          <w:b/>
          <w:color w:val="6D6E71"/>
          <w:w w:val="85"/>
          <w:sz w:val="20"/>
        </w:rPr>
        <w:t>situation</w:t>
      </w:r>
      <w:r>
        <w:rPr>
          <w:b/>
          <w:color w:val="6D6E71"/>
          <w:spacing w:val="-25"/>
          <w:w w:val="85"/>
          <w:sz w:val="20"/>
        </w:rPr>
        <w:t xml:space="preserve"> </w:t>
      </w:r>
      <w:r>
        <w:rPr>
          <w:b/>
          <w:color w:val="6D6E71"/>
          <w:w w:val="85"/>
          <w:sz w:val="20"/>
        </w:rPr>
        <w:t>improves</w:t>
      </w:r>
      <w:r>
        <w:rPr>
          <w:b/>
          <w:color w:val="6D6E71"/>
          <w:w w:val="85"/>
          <w:sz w:val="20"/>
        </w:rPr>
        <w:tab/>
      </w:r>
      <w:r>
        <w:rPr>
          <w:rFonts w:ascii="Arial"/>
          <w:color w:val="6D6E71"/>
          <w:spacing w:val="-6"/>
          <w:sz w:val="20"/>
        </w:rPr>
        <w:t xml:space="preserve">Yes  </w:t>
      </w:r>
      <w:r>
        <w:rPr>
          <w:rFonts w:ascii="Arial"/>
          <w:color w:val="6D6E71"/>
          <w:sz w:val="20"/>
        </w:rPr>
        <w:t>/ No  / Do not</w:t>
      </w:r>
      <w:r>
        <w:rPr>
          <w:rFonts w:ascii="Arial"/>
          <w:color w:val="6D6E71"/>
          <w:spacing w:val="5"/>
          <w:sz w:val="20"/>
        </w:rPr>
        <w:t xml:space="preserve"> </w:t>
      </w:r>
      <w:r>
        <w:rPr>
          <w:rFonts w:ascii="Arial"/>
          <w:color w:val="6D6E71"/>
          <w:sz w:val="20"/>
        </w:rPr>
        <w:t>know</w:t>
      </w:r>
    </w:p>
    <w:p w:rsidR="009702CD" w:rsidRDefault="00166ADE">
      <w:pPr>
        <w:pStyle w:val="ListParagraph"/>
        <w:numPr>
          <w:ilvl w:val="0"/>
          <w:numId w:val="5"/>
        </w:numPr>
        <w:tabs>
          <w:tab w:val="left" w:pos="310"/>
          <w:tab w:val="left" w:pos="10957"/>
        </w:tabs>
        <w:spacing w:before="160"/>
        <w:ind w:left="310"/>
        <w:rPr>
          <w:rFonts w:ascii="Times New Roman"/>
          <w:color w:val="6D6E71"/>
          <w:sz w:val="20"/>
        </w:rPr>
      </w:pPr>
      <w:r>
        <w:rPr>
          <w:b/>
          <w:color w:val="6D6E71"/>
          <w:w w:val="85"/>
          <w:sz w:val="20"/>
        </w:rPr>
        <w:t>School</w:t>
      </w:r>
      <w:r>
        <w:rPr>
          <w:b/>
          <w:color w:val="6D6E71"/>
          <w:spacing w:val="-19"/>
          <w:w w:val="85"/>
          <w:sz w:val="20"/>
        </w:rPr>
        <w:t xml:space="preserve"> </w:t>
      </w:r>
      <w:r>
        <w:rPr>
          <w:b/>
          <w:color w:val="6D6E71"/>
          <w:w w:val="85"/>
          <w:sz w:val="20"/>
        </w:rPr>
        <w:t>admission</w:t>
      </w:r>
      <w:r>
        <w:rPr>
          <w:b/>
          <w:color w:val="6D6E71"/>
          <w:spacing w:val="-19"/>
          <w:w w:val="85"/>
          <w:sz w:val="20"/>
        </w:rPr>
        <w:t xml:space="preserve"> </w:t>
      </w:r>
      <w:r>
        <w:rPr>
          <w:b/>
          <w:color w:val="6D6E71"/>
          <w:w w:val="85"/>
          <w:sz w:val="20"/>
        </w:rPr>
        <w:t>criteria</w:t>
      </w:r>
      <w:r>
        <w:rPr>
          <w:b/>
          <w:color w:val="6D6E71"/>
          <w:spacing w:val="-19"/>
          <w:w w:val="85"/>
          <w:sz w:val="20"/>
        </w:rPr>
        <w:t xml:space="preserve"> </w:t>
      </w:r>
      <w:r>
        <w:rPr>
          <w:b/>
          <w:color w:val="6D6E71"/>
          <w:w w:val="85"/>
          <w:sz w:val="20"/>
        </w:rPr>
        <w:t>changed</w:t>
      </w:r>
      <w:r>
        <w:rPr>
          <w:b/>
          <w:color w:val="6D6E71"/>
          <w:spacing w:val="-19"/>
          <w:w w:val="85"/>
          <w:sz w:val="20"/>
        </w:rPr>
        <w:t xml:space="preserve"> </w:t>
      </w:r>
      <w:r>
        <w:rPr>
          <w:b/>
          <w:color w:val="6D6E71"/>
          <w:w w:val="85"/>
          <w:sz w:val="20"/>
        </w:rPr>
        <w:t>and</w:t>
      </w:r>
      <w:r>
        <w:rPr>
          <w:b/>
          <w:color w:val="6D6E71"/>
          <w:spacing w:val="-19"/>
          <w:w w:val="85"/>
          <w:sz w:val="20"/>
        </w:rPr>
        <w:t xml:space="preserve"> </w:t>
      </w:r>
      <w:r>
        <w:rPr>
          <w:b/>
          <w:color w:val="6D6E71"/>
          <w:w w:val="85"/>
          <w:sz w:val="20"/>
        </w:rPr>
        <w:t>my</w:t>
      </w:r>
      <w:r>
        <w:rPr>
          <w:b/>
          <w:color w:val="6D6E71"/>
          <w:spacing w:val="-19"/>
          <w:w w:val="85"/>
          <w:sz w:val="20"/>
        </w:rPr>
        <w:t xml:space="preserve"> </w:t>
      </w:r>
      <w:r>
        <w:rPr>
          <w:b/>
          <w:color w:val="6D6E71"/>
          <w:w w:val="85"/>
          <w:sz w:val="20"/>
        </w:rPr>
        <w:t>child</w:t>
      </w:r>
      <w:r>
        <w:rPr>
          <w:b/>
          <w:color w:val="6D6E71"/>
          <w:spacing w:val="-19"/>
          <w:w w:val="85"/>
          <w:sz w:val="20"/>
        </w:rPr>
        <w:t xml:space="preserve"> </w:t>
      </w:r>
      <w:r>
        <w:rPr>
          <w:b/>
          <w:color w:val="6D6E71"/>
          <w:w w:val="85"/>
          <w:sz w:val="20"/>
        </w:rPr>
        <w:t>is</w:t>
      </w:r>
      <w:r>
        <w:rPr>
          <w:b/>
          <w:color w:val="6D6E71"/>
          <w:spacing w:val="-19"/>
          <w:w w:val="85"/>
          <w:sz w:val="20"/>
        </w:rPr>
        <w:t xml:space="preserve"> </w:t>
      </w:r>
      <w:r>
        <w:rPr>
          <w:b/>
          <w:color w:val="6D6E71"/>
          <w:w w:val="85"/>
          <w:sz w:val="20"/>
        </w:rPr>
        <w:t>encouraged</w:t>
      </w:r>
      <w:r>
        <w:rPr>
          <w:b/>
          <w:color w:val="6D6E71"/>
          <w:spacing w:val="-19"/>
          <w:w w:val="85"/>
          <w:sz w:val="20"/>
        </w:rPr>
        <w:t xml:space="preserve"> </w:t>
      </w:r>
      <w:r>
        <w:rPr>
          <w:b/>
          <w:color w:val="6D6E71"/>
          <w:w w:val="85"/>
          <w:sz w:val="20"/>
        </w:rPr>
        <w:t>to</w:t>
      </w:r>
      <w:r>
        <w:rPr>
          <w:b/>
          <w:color w:val="6D6E71"/>
          <w:spacing w:val="-19"/>
          <w:w w:val="85"/>
          <w:sz w:val="20"/>
        </w:rPr>
        <w:t xml:space="preserve"> </w:t>
      </w:r>
      <w:r>
        <w:rPr>
          <w:b/>
          <w:color w:val="6D6E71"/>
          <w:w w:val="85"/>
          <w:sz w:val="20"/>
        </w:rPr>
        <w:t>enrol/</w:t>
      </w:r>
      <w:r>
        <w:rPr>
          <w:b/>
          <w:color w:val="6D6E71"/>
          <w:spacing w:val="-19"/>
          <w:w w:val="85"/>
          <w:sz w:val="20"/>
        </w:rPr>
        <w:t xml:space="preserve"> </w:t>
      </w:r>
      <w:r>
        <w:rPr>
          <w:b/>
          <w:color w:val="6D6E71"/>
          <w:w w:val="85"/>
          <w:sz w:val="20"/>
        </w:rPr>
        <w:t>re-enrol</w:t>
      </w:r>
      <w:r>
        <w:rPr>
          <w:b/>
          <w:color w:val="6D6E71"/>
          <w:w w:val="85"/>
          <w:sz w:val="20"/>
        </w:rPr>
        <w:tab/>
      </w:r>
      <w:r>
        <w:rPr>
          <w:rFonts w:ascii="Arial"/>
          <w:color w:val="6D6E71"/>
          <w:spacing w:val="-6"/>
          <w:w w:val="95"/>
          <w:sz w:val="20"/>
        </w:rPr>
        <w:t xml:space="preserve">Yes   </w:t>
      </w:r>
      <w:r>
        <w:rPr>
          <w:rFonts w:ascii="Arial"/>
          <w:color w:val="6D6E71"/>
          <w:w w:val="95"/>
          <w:sz w:val="20"/>
        </w:rPr>
        <w:t>/ No   / Do not</w:t>
      </w:r>
      <w:r>
        <w:rPr>
          <w:rFonts w:ascii="Arial"/>
          <w:color w:val="6D6E71"/>
          <w:spacing w:val="12"/>
          <w:w w:val="95"/>
          <w:sz w:val="20"/>
        </w:rPr>
        <w:t xml:space="preserve"> </w:t>
      </w:r>
      <w:r>
        <w:rPr>
          <w:rFonts w:ascii="Arial"/>
          <w:color w:val="6D6E71"/>
          <w:w w:val="95"/>
          <w:sz w:val="20"/>
        </w:rPr>
        <w:t>know</w:t>
      </w:r>
    </w:p>
    <w:p w:rsidR="009702CD" w:rsidRDefault="009702CD">
      <w:pPr>
        <w:rPr>
          <w:rFonts w:ascii="Times New Roman"/>
          <w:sz w:val="20"/>
        </w:rPr>
        <w:sectPr w:rsidR="009702CD">
          <w:pgSz w:w="16840" w:h="11910" w:orient="landscape"/>
          <w:pgMar w:top="1480" w:right="600" w:bottom="880" w:left="600" w:header="720" w:footer="682" w:gutter="0"/>
          <w:cols w:space="720"/>
        </w:sectPr>
      </w:pPr>
    </w:p>
    <w:p w:rsidR="009702CD" w:rsidRDefault="00166ADE">
      <w:pPr>
        <w:pStyle w:val="ListParagraph"/>
        <w:numPr>
          <w:ilvl w:val="0"/>
          <w:numId w:val="5"/>
        </w:numPr>
        <w:tabs>
          <w:tab w:val="left" w:pos="310"/>
        </w:tabs>
        <w:spacing w:before="49" w:line="230" w:lineRule="auto"/>
        <w:ind w:left="310" w:right="38"/>
        <w:rPr>
          <w:rFonts w:ascii="Times New Roman"/>
          <w:b/>
          <w:color w:val="6D6E71"/>
          <w:sz w:val="20"/>
        </w:rPr>
      </w:pPr>
      <w:r>
        <w:rPr>
          <w:b/>
          <w:color w:val="6D6E71"/>
          <w:w w:val="85"/>
          <w:sz w:val="20"/>
        </w:rPr>
        <w:t>Community</w:t>
      </w:r>
      <w:r>
        <w:rPr>
          <w:b/>
          <w:color w:val="6D6E71"/>
          <w:spacing w:val="-43"/>
          <w:w w:val="85"/>
          <w:sz w:val="20"/>
        </w:rPr>
        <w:t xml:space="preserve"> </w:t>
      </w:r>
      <w:r>
        <w:rPr>
          <w:b/>
          <w:color w:val="6D6E71"/>
          <w:w w:val="85"/>
          <w:sz w:val="20"/>
        </w:rPr>
        <w:t>awareness</w:t>
      </w:r>
      <w:r>
        <w:rPr>
          <w:b/>
          <w:color w:val="6D6E71"/>
          <w:spacing w:val="-43"/>
          <w:w w:val="85"/>
          <w:sz w:val="20"/>
        </w:rPr>
        <w:t xml:space="preserve"> </w:t>
      </w:r>
      <w:r>
        <w:rPr>
          <w:b/>
          <w:color w:val="6D6E71"/>
          <w:w w:val="85"/>
          <w:sz w:val="20"/>
        </w:rPr>
        <w:t>raising</w:t>
      </w:r>
      <w:r>
        <w:rPr>
          <w:b/>
          <w:color w:val="6D6E71"/>
          <w:spacing w:val="-43"/>
          <w:w w:val="85"/>
          <w:sz w:val="20"/>
        </w:rPr>
        <w:t xml:space="preserve"> </w:t>
      </w:r>
      <w:r>
        <w:rPr>
          <w:b/>
          <w:color w:val="6D6E71"/>
          <w:w w:val="85"/>
          <w:sz w:val="20"/>
        </w:rPr>
        <w:t>sessions</w:t>
      </w:r>
      <w:r>
        <w:rPr>
          <w:b/>
          <w:color w:val="6D6E71"/>
          <w:spacing w:val="-43"/>
          <w:w w:val="85"/>
          <w:sz w:val="20"/>
        </w:rPr>
        <w:t xml:space="preserve"> </w:t>
      </w:r>
      <w:r>
        <w:rPr>
          <w:b/>
          <w:color w:val="6D6E71"/>
          <w:w w:val="85"/>
          <w:sz w:val="20"/>
        </w:rPr>
        <w:t>undertaken</w:t>
      </w:r>
      <w:r>
        <w:rPr>
          <w:b/>
          <w:color w:val="6D6E71"/>
          <w:spacing w:val="-43"/>
          <w:w w:val="85"/>
          <w:sz w:val="20"/>
        </w:rPr>
        <w:t xml:space="preserve"> </w:t>
      </w:r>
      <w:r>
        <w:rPr>
          <w:b/>
          <w:color w:val="6D6E71"/>
          <w:w w:val="85"/>
          <w:sz w:val="20"/>
        </w:rPr>
        <w:t>to</w:t>
      </w:r>
      <w:r>
        <w:rPr>
          <w:b/>
          <w:color w:val="6D6E71"/>
          <w:spacing w:val="-43"/>
          <w:w w:val="85"/>
          <w:sz w:val="20"/>
        </w:rPr>
        <w:t xml:space="preserve"> </w:t>
      </w:r>
      <w:r>
        <w:rPr>
          <w:b/>
          <w:color w:val="6D6E71"/>
          <w:w w:val="85"/>
          <w:sz w:val="20"/>
        </w:rPr>
        <w:t>sensitize</w:t>
      </w:r>
      <w:r>
        <w:rPr>
          <w:b/>
          <w:color w:val="6D6E71"/>
          <w:spacing w:val="-43"/>
          <w:w w:val="85"/>
          <w:sz w:val="20"/>
        </w:rPr>
        <w:t xml:space="preserve"> </w:t>
      </w:r>
      <w:r>
        <w:rPr>
          <w:b/>
          <w:color w:val="6D6E71"/>
          <w:w w:val="85"/>
          <w:sz w:val="20"/>
        </w:rPr>
        <w:t>people</w:t>
      </w:r>
      <w:r>
        <w:rPr>
          <w:b/>
          <w:color w:val="6D6E71"/>
          <w:spacing w:val="-43"/>
          <w:w w:val="85"/>
          <w:sz w:val="20"/>
        </w:rPr>
        <w:t xml:space="preserve"> </w:t>
      </w:r>
      <w:r>
        <w:rPr>
          <w:b/>
          <w:color w:val="6D6E71"/>
          <w:w w:val="85"/>
          <w:sz w:val="20"/>
        </w:rPr>
        <w:t>to</w:t>
      </w:r>
      <w:r>
        <w:rPr>
          <w:b/>
          <w:color w:val="6D6E71"/>
          <w:spacing w:val="-43"/>
          <w:w w:val="85"/>
          <w:sz w:val="20"/>
        </w:rPr>
        <w:t xml:space="preserve"> </w:t>
      </w:r>
      <w:r>
        <w:rPr>
          <w:b/>
          <w:color w:val="6D6E71"/>
          <w:w w:val="85"/>
          <w:sz w:val="20"/>
        </w:rPr>
        <w:t>the</w:t>
      </w:r>
      <w:r>
        <w:rPr>
          <w:b/>
          <w:color w:val="6D6E71"/>
          <w:spacing w:val="-43"/>
          <w:w w:val="85"/>
          <w:sz w:val="20"/>
        </w:rPr>
        <w:t xml:space="preserve"> </w:t>
      </w:r>
      <w:r>
        <w:rPr>
          <w:b/>
          <w:color w:val="6D6E71"/>
          <w:w w:val="85"/>
          <w:sz w:val="20"/>
        </w:rPr>
        <w:t>idea</w:t>
      </w:r>
      <w:r>
        <w:rPr>
          <w:b/>
          <w:color w:val="6D6E71"/>
          <w:spacing w:val="-43"/>
          <w:w w:val="85"/>
          <w:sz w:val="20"/>
        </w:rPr>
        <w:t xml:space="preserve"> </w:t>
      </w:r>
      <w:r>
        <w:rPr>
          <w:b/>
          <w:color w:val="6D6E71"/>
          <w:w w:val="85"/>
          <w:sz w:val="20"/>
        </w:rPr>
        <w:t>of</w:t>
      </w:r>
      <w:r>
        <w:rPr>
          <w:b/>
          <w:color w:val="6D6E71"/>
          <w:spacing w:val="-43"/>
          <w:w w:val="85"/>
          <w:sz w:val="20"/>
        </w:rPr>
        <w:t xml:space="preserve"> </w:t>
      </w:r>
      <w:r>
        <w:rPr>
          <w:b/>
          <w:color w:val="6D6E71"/>
          <w:w w:val="85"/>
          <w:sz w:val="20"/>
        </w:rPr>
        <w:t xml:space="preserve">children </w:t>
      </w:r>
      <w:r>
        <w:rPr>
          <w:b/>
          <w:color w:val="6D6E71"/>
          <w:w w:val="90"/>
          <w:sz w:val="20"/>
        </w:rPr>
        <w:t>with disabili-ties being in</w:t>
      </w:r>
      <w:r>
        <w:rPr>
          <w:b/>
          <w:color w:val="6D6E71"/>
          <w:spacing w:val="-39"/>
          <w:w w:val="90"/>
          <w:sz w:val="20"/>
        </w:rPr>
        <w:t xml:space="preserve"> </w:t>
      </w:r>
      <w:r>
        <w:rPr>
          <w:b/>
          <w:color w:val="6D6E71"/>
          <w:w w:val="90"/>
          <w:sz w:val="20"/>
        </w:rPr>
        <w:t>school</w:t>
      </w:r>
    </w:p>
    <w:p w:rsidR="009702CD" w:rsidRDefault="00166ADE">
      <w:pPr>
        <w:spacing w:before="208"/>
        <w:ind w:left="130"/>
        <w:rPr>
          <w:rFonts w:ascii="Arial"/>
          <w:sz w:val="20"/>
        </w:rPr>
      </w:pPr>
      <w:r>
        <w:br w:type="column"/>
      </w:r>
      <w:r>
        <w:rPr>
          <w:rFonts w:ascii="Arial"/>
          <w:color w:val="6D6E71"/>
          <w:w w:val="105"/>
          <w:sz w:val="20"/>
        </w:rPr>
        <w:t>Yes / No / Do not know</w:t>
      </w:r>
    </w:p>
    <w:p w:rsidR="009702CD" w:rsidRDefault="009702CD">
      <w:pPr>
        <w:rPr>
          <w:rFonts w:ascii="Arial"/>
          <w:sz w:val="20"/>
        </w:rPr>
        <w:sectPr w:rsidR="009702CD">
          <w:type w:val="continuous"/>
          <w:pgSz w:w="16840" w:h="11910" w:orient="landscape"/>
          <w:pgMar w:top="620" w:right="600" w:bottom="280" w:left="600" w:header="720" w:footer="720" w:gutter="0"/>
          <w:cols w:num="2" w:space="720" w:equalWidth="0">
            <w:col w:w="8547" w:space="2280"/>
            <w:col w:w="4813"/>
          </w:cols>
        </w:sectPr>
      </w:pPr>
    </w:p>
    <w:p w:rsidR="009702CD" w:rsidRDefault="00166ADE">
      <w:pPr>
        <w:pStyle w:val="ListParagraph"/>
        <w:numPr>
          <w:ilvl w:val="0"/>
          <w:numId w:val="5"/>
        </w:numPr>
        <w:tabs>
          <w:tab w:val="left" w:pos="310"/>
          <w:tab w:val="left" w:pos="10957"/>
        </w:tabs>
        <w:spacing w:before="42"/>
        <w:ind w:left="310"/>
        <w:rPr>
          <w:rFonts w:ascii="Times New Roman"/>
          <w:color w:val="6D6E71"/>
          <w:sz w:val="20"/>
        </w:rPr>
      </w:pPr>
      <w:r>
        <w:rPr>
          <w:b/>
          <w:color w:val="6D6E71"/>
          <w:w w:val="85"/>
          <w:sz w:val="20"/>
        </w:rPr>
        <w:t>Safety</w:t>
      </w:r>
      <w:r>
        <w:rPr>
          <w:b/>
          <w:color w:val="6D6E71"/>
          <w:spacing w:val="-19"/>
          <w:w w:val="85"/>
          <w:sz w:val="20"/>
        </w:rPr>
        <w:t xml:space="preserve"> </w:t>
      </w:r>
      <w:r>
        <w:rPr>
          <w:b/>
          <w:color w:val="6D6E71"/>
          <w:w w:val="85"/>
          <w:sz w:val="20"/>
        </w:rPr>
        <w:t>mechanisms</w:t>
      </w:r>
      <w:r>
        <w:rPr>
          <w:b/>
          <w:color w:val="6D6E71"/>
          <w:spacing w:val="-19"/>
          <w:w w:val="85"/>
          <w:sz w:val="20"/>
        </w:rPr>
        <w:t xml:space="preserve"> </w:t>
      </w:r>
      <w:r>
        <w:rPr>
          <w:b/>
          <w:color w:val="6D6E71"/>
          <w:w w:val="85"/>
          <w:sz w:val="20"/>
        </w:rPr>
        <w:t>put</w:t>
      </w:r>
      <w:r>
        <w:rPr>
          <w:b/>
          <w:color w:val="6D6E71"/>
          <w:spacing w:val="-19"/>
          <w:w w:val="85"/>
          <w:sz w:val="20"/>
        </w:rPr>
        <w:t xml:space="preserve"> </w:t>
      </w:r>
      <w:r>
        <w:rPr>
          <w:b/>
          <w:color w:val="6D6E71"/>
          <w:w w:val="85"/>
          <w:sz w:val="20"/>
        </w:rPr>
        <w:t>in</w:t>
      </w:r>
      <w:r>
        <w:rPr>
          <w:b/>
          <w:color w:val="6D6E71"/>
          <w:spacing w:val="-19"/>
          <w:w w:val="85"/>
          <w:sz w:val="20"/>
        </w:rPr>
        <w:t xml:space="preserve"> </w:t>
      </w:r>
      <w:r>
        <w:rPr>
          <w:b/>
          <w:color w:val="6D6E71"/>
          <w:w w:val="85"/>
          <w:sz w:val="20"/>
        </w:rPr>
        <w:t>place</w:t>
      </w:r>
      <w:r>
        <w:rPr>
          <w:b/>
          <w:color w:val="6D6E71"/>
          <w:spacing w:val="-19"/>
          <w:w w:val="85"/>
          <w:sz w:val="20"/>
        </w:rPr>
        <w:t xml:space="preserve"> </w:t>
      </w:r>
      <w:r>
        <w:rPr>
          <w:b/>
          <w:color w:val="6D6E71"/>
          <w:w w:val="85"/>
          <w:sz w:val="20"/>
        </w:rPr>
        <w:t>from</w:t>
      </w:r>
      <w:r>
        <w:rPr>
          <w:b/>
          <w:color w:val="6D6E71"/>
          <w:spacing w:val="-19"/>
          <w:w w:val="85"/>
          <w:sz w:val="20"/>
        </w:rPr>
        <w:t xml:space="preserve"> </w:t>
      </w:r>
      <w:r>
        <w:rPr>
          <w:b/>
          <w:color w:val="6D6E71"/>
          <w:w w:val="85"/>
          <w:sz w:val="20"/>
        </w:rPr>
        <w:t>home</w:t>
      </w:r>
      <w:r>
        <w:rPr>
          <w:b/>
          <w:color w:val="6D6E71"/>
          <w:spacing w:val="-19"/>
          <w:w w:val="85"/>
          <w:sz w:val="20"/>
        </w:rPr>
        <w:t xml:space="preserve"> </w:t>
      </w:r>
      <w:r>
        <w:rPr>
          <w:b/>
          <w:color w:val="6D6E71"/>
          <w:w w:val="85"/>
          <w:sz w:val="20"/>
        </w:rPr>
        <w:t>to</w:t>
      </w:r>
      <w:r>
        <w:rPr>
          <w:b/>
          <w:color w:val="6D6E71"/>
          <w:spacing w:val="-19"/>
          <w:w w:val="85"/>
          <w:sz w:val="20"/>
        </w:rPr>
        <w:t xml:space="preserve"> </w:t>
      </w:r>
      <w:r>
        <w:rPr>
          <w:b/>
          <w:color w:val="6D6E71"/>
          <w:w w:val="85"/>
          <w:sz w:val="20"/>
        </w:rPr>
        <w:t>school/</w:t>
      </w:r>
      <w:r>
        <w:rPr>
          <w:b/>
          <w:color w:val="6D6E71"/>
          <w:spacing w:val="-19"/>
          <w:w w:val="85"/>
          <w:sz w:val="20"/>
        </w:rPr>
        <w:t xml:space="preserve"> </w:t>
      </w:r>
      <w:r>
        <w:rPr>
          <w:b/>
          <w:color w:val="6D6E71"/>
          <w:w w:val="85"/>
          <w:sz w:val="20"/>
        </w:rPr>
        <w:t>learning</w:t>
      </w:r>
      <w:r>
        <w:rPr>
          <w:b/>
          <w:color w:val="6D6E71"/>
          <w:spacing w:val="-19"/>
          <w:w w:val="85"/>
          <w:sz w:val="20"/>
        </w:rPr>
        <w:t xml:space="preserve"> </w:t>
      </w:r>
      <w:r>
        <w:rPr>
          <w:b/>
          <w:color w:val="6D6E71"/>
          <w:w w:val="85"/>
          <w:sz w:val="20"/>
        </w:rPr>
        <w:t>space</w:t>
      </w:r>
      <w:r>
        <w:rPr>
          <w:b/>
          <w:color w:val="6D6E71"/>
          <w:w w:val="85"/>
          <w:sz w:val="20"/>
        </w:rPr>
        <w:tab/>
      </w:r>
      <w:r>
        <w:rPr>
          <w:rFonts w:ascii="Arial"/>
          <w:color w:val="6D6E71"/>
          <w:spacing w:val="-6"/>
          <w:sz w:val="20"/>
        </w:rPr>
        <w:t xml:space="preserve">Yes  </w:t>
      </w:r>
      <w:r>
        <w:rPr>
          <w:rFonts w:ascii="Arial"/>
          <w:color w:val="6D6E71"/>
          <w:sz w:val="20"/>
        </w:rPr>
        <w:t>/ No  / Do not</w:t>
      </w:r>
      <w:r>
        <w:rPr>
          <w:rFonts w:ascii="Arial"/>
          <w:color w:val="6D6E71"/>
          <w:spacing w:val="5"/>
          <w:sz w:val="20"/>
        </w:rPr>
        <w:t xml:space="preserve"> </w:t>
      </w:r>
      <w:r>
        <w:rPr>
          <w:rFonts w:ascii="Arial"/>
          <w:color w:val="6D6E71"/>
          <w:sz w:val="20"/>
        </w:rPr>
        <w:t>know</w:t>
      </w:r>
    </w:p>
    <w:p w:rsidR="009702CD" w:rsidRDefault="00166ADE">
      <w:pPr>
        <w:pStyle w:val="ListParagraph"/>
        <w:numPr>
          <w:ilvl w:val="0"/>
          <w:numId w:val="5"/>
        </w:numPr>
        <w:tabs>
          <w:tab w:val="left" w:pos="310"/>
          <w:tab w:val="left" w:pos="10957"/>
        </w:tabs>
        <w:spacing w:before="160"/>
        <w:ind w:left="310"/>
        <w:rPr>
          <w:rFonts w:ascii="Times New Roman"/>
          <w:color w:val="6D6E71"/>
          <w:sz w:val="20"/>
        </w:rPr>
      </w:pPr>
      <w:r>
        <w:rPr>
          <w:b/>
          <w:color w:val="6D6E71"/>
          <w:w w:val="85"/>
          <w:sz w:val="20"/>
        </w:rPr>
        <w:t>Safety</w:t>
      </w:r>
      <w:r>
        <w:rPr>
          <w:b/>
          <w:color w:val="6D6E71"/>
          <w:spacing w:val="-23"/>
          <w:w w:val="85"/>
          <w:sz w:val="20"/>
        </w:rPr>
        <w:t xml:space="preserve"> </w:t>
      </w:r>
      <w:r>
        <w:rPr>
          <w:b/>
          <w:color w:val="6D6E71"/>
          <w:w w:val="85"/>
          <w:sz w:val="20"/>
        </w:rPr>
        <w:t>mechanisms</w:t>
      </w:r>
      <w:r>
        <w:rPr>
          <w:b/>
          <w:color w:val="6D6E71"/>
          <w:spacing w:val="-23"/>
          <w:w w:val="85"/>
          <w:sz w:val="20"/>
        </w:rPr>
        <w:t xml:space="preserve"> </w:t>
      </w:r>
      <w:r>
        <w:rPr>
          <w:b/>
          <w:color w:val="6D6E71"/>
          <w:w w:val="85"/>
          <w:sz w:val="20"/>
        </w:rPr>
        <w:t>put</w:t>
      </w:r>
      <w:r>
        <w:rPr>
          <w:b/>
          <w:color w:val="6D6E71"/>
          <w:spacing w:val="-23"/>
          <w:w w:val="85"/>
          <w:sz w:val="20"/>
        </w:rPr>
        <w:t xml:space="preserve"> </w:t>
      </w:r>
      <w:r>
        <w:rPr>
          <w:b/>
          <w:color w:val="6D6E71"/>
          <w:w w:val="85"/>
          <w:sz w:val="20"/>
        </w:rPr>
        <w:t>in</w:t>
      </w:r>
      <w:r>
        <w:rPr>
          <w:b/>
          <w:color w:val="6D6E71"/>
          <w:spacing w:val="-23"/>
          <w:w w:val="85"/>
          <w:sz w:val="20"/>
        </w:rPr>
        <w:t xml:space="preserve"> </w:t>
      </w:r>
      <w:r>
        <w:rPr>
          <w:b/>
          <w:color w:val="6D6E71"/>
          <w:w w:val="85"/>
          <w:sz w:val="20"/>
        </w:rPr>
        <w:t>place</w:t>
      </w:r>
      <w:r>
        <w:rPr>
          <w:b/>
          <w:color w:val="6D6E71"/>
          <w:spacing w:val="-23"/>
          <w:w w:val="85"/>
          <w:sz w:val="20"/>
        </w:rPr>
        <w:t xml:space="preserve"> </w:t>
      </w:r>
      <w:r>
        <w:rPr>
          <w:b/>
          <w:color w:val="6D6E71"/>
          <w:w w:val="85"/>
          <w:sz w:val="20"/>
        </w:rPr>
        <w:t>inside</w:t>
      </w:r>
      <w:r>
        <w:rPr>
          <w:b/>
          <w:color w:val="6D6E71"/>
          <w:spacing w:val="-23"/>
          <w:w w:val="85"/>
          <w:sz w:val="20"/>
        </w:rPr>
        <w:t xml:space="preserve"> </w:t>
      </w:r>
      <w:r>
        <w:rPr>
          <w:b/>
          <w:color w:val="6D6E71"/>
          <w:w w:val="85"/>
          <w:sz w:val="20"/>
        </w:rPr>
        <w:t>school/</w:t>
      </w:r>
      <w:r>
        <w:rPr>
          <w:b/>
          <w:color w:val="6D6E71"/>
          <w:spacing w:val="-23"/>
          <w:w w:val="85"/>
          <w:sz w:val="20"/>
        </w:rPr>
        <w:t xml:space="preserve"> </w:t>
      </w:r>
      <w:r>
        <w:rPr>
          <w:b/>
          <w:color w:val="6D6E71"/>
          <w:w w:val="85"/>
          <w:sz w:val="20"/>
        </w:rPr>
        <w:t>learning</w:t>
      </w:r>
      <w:r>
        <w:rPr>
          <w:b/>
          <w:color w:val="6D6E71"/>
          <w:spacing w:val="-23"/>
          <w:w w:val="85"/>
          <w:sz w:val="20"/>
        </w:rPr>
        <w:t xml:space="preserve"> </w:t>
      </w:r>
      <w:r>
        <w:rPr>
          <w:b/>
          <w:color w:val="6D6E71"/>
          <w:w w:val="85"/>
          <w:sz w:val="20"/>
        </w:rPr>
        <w:t>space</w:t>
      </w:r>
      <w:r>
        <w:rPr>
          <w:b/>
          <w:color w:val="6D6E71"/>
          <w:w w:val="85"/>
          <w:sz w:val="20"/>
        </w:rPr>
        <w:tab/>
      </w:r>
      <w:r>
        <w:rPr>
          <w:rFonts w:ascii="Arial"/>
          <w:color w:val="6D6E71"/>
          <w:spacing w:val="-6"/>
          <w:sz w:val="20"/>
        </w:rPr>
        <w:t xml:space="preserve">Yes  </w:t>
      </w:r>
      <w:r>
        <w:rPr>
          <w:rFonts w:ascii="Arial"/>
          <w:color w:val="6D6E71"/>
          <w:sz w:val="20"/>
        </w:rPr>
        <w:t>/ No  / Do not</w:t>
      </w:r>
      <w:r>
        <w:rPr>
          <w:rFonts w:ascii="Arial"/>
          <w:color w:val="6D6E71"/>
          <w:spacing w:val="5"/>
          <w:sz w:val="20"/>
        </w:rPr>
        <w:t xml:space="preserve"> </w:t>
      </w:r>
      <w:r>
        <w:rPr>
          <w:rFonts w:ascii="Arial"/>
          <w:color w:val="6D6E71"/>
          <w:sz w:val="20"/>
        </w:rPr>
        <w:t>know</w:t>
      </w:r>
    </w:p>
    <w:p w:rsidR="009702CD" w:rsidRDefault="00166ADE">
      <w:pPr>
        <w:pStyle w:val="ListParagraph"/>
        <w:numPr>
          <w:ilvl w:val="0"/>
          <w:numId w:val="5"/>
        </w:numPr>
        <w:tabs>
          <w:tab w:val="left" w:pos="310"/>
          <w:tab w:val="left" w:pos="10957"/>
        </w:tabs>
        <w:spacing w:before="160"/>
        <w:ind w:left="310"/>
        <w:rPr>
          <w:rFonts w:ascii="Times New Roman"/>
          <w:color w:val="6D6E71"/>
          <w:sz w:val="20"/>
        </w:rPr>
      </w:pPr>
      <w:r>
        <w:rPr>
          <w:b/>
          <w:color w:val="6D6E71"/>
          <w:w w:val="85"/>
          <w:sz w:val="20"/>
        </w:rPr>
        <w:t>Nearby</w:t>
      </w:r>
      <w:r>
        <w:rPr>
          <w:b/>
          <w:color w:val="6D6E71"/>
          <w:spacing w:val="-30"/>
          <w:w w:val="85"/>
          <w:sz w:val="20"/>
        </w:rPr>
        <w:t xml:space="preserve"> </w:t>
      </w:r>
      <w:r>
        <w:rPr>
          <w:b/>
          <w:color w:val="6D6E71"/>
          <w:w w:val="85"/>
          <w:sz w:val="20"/>
        </w:rPr>
        <w:t>school/</w:t>
      </w:r>
      <w:r>
        <w:rPr>
          <w:b/>
          <w:color w:val="6D6E71"/>
          <w:spacing w:val="-30"/>
          <w:w w:val="85"/>
          <w:sz w:val="20"/>
        </w:rPr>
        <w:t xml:space="preserve"> </w:t>
      </w:r>
      <w:r>
        <w:rPr>
          <w:b/>
          <w:color w:val="6D6E71"/>
          <w:w w:val="85"/>
          <w:sz w:val="20"/>
        </w:rPr>
        <w:t>learning</w:t>
      </w:r>
      <w:r>
        <w:rPr>
          <w:b/>
          <w:color w:val="6D6E71"/>
          <w:spacing w:val="-30"/>
          <w:w w:val="85"/>
          <w:sz w:val="20"/>
        </w:rPr>
        <w:t xml:space="preserve"> </w:t>
      </w:r>
      <w:r>
        <w:rPr>
          <w:b/>
          <w:color w:val="6D6E71"/>
          <w:w w:val="85"/>
          <w:sz w:val="20"/>
        </w:rPr>
        <w:t>spaces</w:t>
      </w:r>
      <w:r>
        <w:rPr>
          <w:b/>
          <w:color w:val="6D6E71"/>
          <w:spacing w:val="-30"/>
          <w:w w:val="85"/>
          <w:sz w:val="20"/>
        </w:rPr>
        <w:t xml:space="preserve"> </w:t>
      </w:r>
      <w:r>
        <w:rPr>
          <w:b/>
          <w:color w:val="6D6E71"/>
          <w:w w:val="85"/>
          <w:sz w:val="20"/>
        </w:rPr>
        <w:t>become</w:t>
      </w:r>
      <w:r>
        <w:rPr>
          <w:b/>
          <w:color w:val="6D6E71"/>
          <w:spacing w:val="-30"/>
          <w:w w:val="85"/>
          <w:sz w:val="20"/>
        </w:rPr>
        <w:t xml:space="preserve"> </w:t>
      </w:r>
      <w:r>
        <w:rPr>
          <w:b/>
          <w:color w:val="6D6E71"/>
          <w:w w:val="85"/>
          <w:sz w:val="20"/>
        </w:rPr>
        <w:t>accessible</w:t>
      </w:r>
      <w:r>
        <w:rPr>
          <w:b/>
          <w:color w:val="6D6E71"/>
          <w:w w:val="85"/>
          <w:sz w:val="20"/>
        </w:rPr>
        <w:tab/>
      </w:r>
      <w:r>
        <w:rPr>
          <w:rFonts w:ascii="Arial"/>
          <w:color w:val="6D6E71"/>
          <w:spacing w:val="-6"/>
          <w:sz w:val="20"/>
        </w:rPr>
        <w:t xml:space="preserve">Yes  </w:t>
      </w:r>
      <w:r>
        <w:rPr>
          <w:rFonts w:ascii="Arial"/>
          <w:color w:val="6D6E71"/>
          <w:sz w:val="20"/>
        </w:rPr>
        <w:t>/ No  / Do not</w:t>
      </w:r>
      <w:r>
        <w:rPr>
          <w:rFonts w:ascii="Arial"/>
          <w:color w:val="6D6E71"/>
          <w:spacing w:val="5"/>
          <w:sz w:val="20"/>
        </w:rPr>
        <w:t xml:space="preserve"> </w:t>
      </w:r>
      <w:r>
        <w:rPr>
          <w:rFonts w:ascii="Arial"/>
          <w:color w:val="6D6E71"/>
          <w:sz w:val="20"/>
        </w:rPr>
        <w:t>know</w:t>
      </w:r>
    </w:p>
    <w:p w:rsidR="009702CD" w:rsidRDefault="00166ADE">
      <w:pPr>
        <w:pStyle w:val="ListParagraph"/>
        <w:numPr>
          <w:ilvl w:val="0"/>
          <w:numId w:val="5"/>
        </w:numPr>
        <w:tabs>
          <w:tab w:val="left" w:pos="310"/>
          <w:tab w:val="left" w:pos="10957"/>
        </w:tabs>
        <w:spacing w:before="160"/>
        <w:ind w:left="310"/>
        <w:rPr>
          <w:rFonts w:ascii="Times New Roman"/>
          <w:color w:val="6D6E71"/>
          <w:sz w:val="20"/>
        </w:rPr>
      </w:pPr>
      <w:r>
        <w:rPr>
          <w:b/>
          <w:color w:val="6D6E71"/>
          <w:w w:val="85"/>
          <w:sz w:val="20"/>
        </w:rPr>
        <w:t>Other</w:t>
      </w:r>
      <w:r>
        <w:rPr>
          <w:b/>
          <w:color w:val="6D6E71"/>
          <w:spacing w:val="-16"/>
          <w:w w:val="85"/>
          <w:sz w:val="20"/>
        </w:rPr>
        <w:t xml:space="preserve"> </w:t>
      </w:r>
      <w:r>
        <w:rPr>
          <w:b/>
          <w:color w:val="6D6E71"/>
          <w:w w:val="85"/>
          <w:sz w:val="20"/>
        </w:rPr>
        <w:t>students</w:t>
      </w:r>
      <w:r>
        <w:rPr>
          <w:b/>
          <w:color w:val="6D6E71"/>
          <w:spacing w:val="-16"/>
          <w:w w:val="85"/>
          <w:sz w:val="20"/>
        </w:rPr>
        <w:t xml:space="preserve"> </w:t>
      </w:r>
      <w:r>
        <w:rPr>
          <w:b/>
          <w:color w:val="6D6E71"/>
          <w:w w:val="85"/>
          <w:sz w:val="20"/>
        </w:rPr>
        <w:t>are</w:t>
      </w:r>
      <w:r>
        <w:rPr>
          <w:b/>
          <w:color w:val="6D6E71"/>
          <w:spacing w:val="-16"/>
          <w:w w:val="85"/>
          <w:sz w:val="20"/>
        </w:rPr>
        <w:t xml:space="preserve"> </w:t>
      </w:r>
      <w:r>
        <w:rPr>
          <w:b/>
          <w:color w:val="6D6E71"/>
          <w:w w:val="85"/>
          <w:sz w:val="20"/>
        </w:rPr>
        <w:t>encouraged</w:t>
      </w:r>
      <w:r>
        <w:rPr>
          <w:b/>
          <w:color w:val="6D6E71"/>
          <w:spacing w:val="-16"/>
          <w:w w:val="85"/>
          <w:sz w:val="20"/>
        </w:rPr>
        <w:t xml:space="preserve"> </w:t>
      </w:r>
      <w:r>
        <w:rPr>
          <w:b/>
          <w:color w:val="6D6E71"/>
          <w:w w:val="85"/>
          <w:sz w:val="20"/>
        </w:rPr>
        <w:t>to</w:t>
      </w:r>
      <w:r>
        <w:rPr>
          <w:b/>
          <w:color w:val="6D6E71"/>
          <w:spacing w:val="-16"/>
          <w:w w:val="85"/>
          <w:sz w:val="20"/>
        </w:rPr>
        <w:t xml:space="preserve"> </w:t>
      </w:r>
      <w:r>
        <w:rPr>
          <w:b/>
          <w:color w:val="6D6E71"/>
          <w:w w:val="85"/>
          <w:sz w:val="20"/>
        </w:rPr>
        <w:t>be</w:t>
      </w:r>
      <w:r>
        <w:rPr>
          <w:b/>
          <w:color w:val="6D6E71"/>
          <w:spacing w:val="-16"/>
          <w:w w:val="85"/>
          <w:sz w:val="20"/>
        </w:rPr>
        <w:t xml:space="preserve"> </w:t>
      </w:r>
      <w:r>
        <w:rPr>
          <w:b/>
          <w:color w:val="6D6E71"/>
          <w:w w:val="85"/>
          <w:sz w:val="20"/>
        </w:rPr>
        <w:t>friendly</w:t>
      </w:r>
      <w:r>
        <w:rPr>
          <w:b/>
          <w:color w:val="6D6E71"/>
          <w:w w:val="85"/>
          <w:sz w:val="20"/>
        </w:rPr>
        <w:tab/>
      </w:r>
      <w:r>
        <w:rPr>
          <w:rFonts w:ascii="Arial"/>
          <w:color w:val="6D6E71"/>
          <w:spacing w:val="-6"/>
          <w:sz w:val="20"/>
        </w:rPr>
        <w:t xml:space="preserve">Yes  </w:t>
      </w:r>
      <w:r>
        <w:rPr>
          <w:rFonts w:ascii="Arial"/>
          <w:color w:val="6D6E71"/>
          <w:sz w:val="20"/>
        </w:rPr>
        <w:t>/ No  / Do not</w:t>
      </w:r>
      <w:r>
        <w:rPr>
          <w:rFonts w:ascii="Arial"/>
          <w:color w:val="6D6E71"/>
          <w:spacing w:val="5"/>
          <w:sz w:val="20"/>
        </w:rPr>
        <w:t xml:space="preserve"> </w:t>
      </w:r>
      <w:r>
        <w:rPr>
          <w:rFonts w:ascii="Arial"/>
          <w:color w:val="6D6E71"/>
          <w:sz w:val="20"/>
        </w:rPr>
        <w:t>know</w:t>
      </w:r>
    </w:p>
    <w:p w:rsidR="009702CD" w:rsidRDefault="00166ADE">
      <w:pPr>
        <w:pStyle w:val="ListParagraph"/>
        <w:numPr>
          <w:ilvl w:val="0"/>
          <w:numId w:val="5"/>
        </w:numPr>
        <w:tabs>
          <w:tab w:val="left" w:pos="310"/>
          <w:tab w:val="left" w:pos="10957"/>
        </w:tabs>
        <w:spacing w:before="160"/>
        <w:ind w:left="310"/>
        <w:rPr>
          <w:rFonts w:ascii="Times New Roman"/>
          <w:color w:val="6D6E71"/>
          <w:sz w:val="20"/>
        </w:rPr>
      </w:pPr>
      <w:r>
        <w:rPr>
          <w:b/>
          <w:color w:val="6D6E71"/>
          <w:spacing w:val="-3"/>
          <w:w w:val="85"/>
          <w:sz w:val="20"/>
        </w:rPr>
        <w:t>Teachers</w:t>
      </w:r>
      <w:r>
        <w:rPr>
          <w:b/>
          <w:color w:val="6D6E71"/>
          <w:spacing w:val="-20"/>
          <w:w w:val="85"/>
          <w:sz w:val="20"/>
        </w:rPr>
        <w:t xml:space="preserve"> </w:t>
      </w:r>
      <w:r>
        <w:rPr>
          <w:b/>
          <w:color w:val="6D6E71"/>
          <w:w w:val="85"/>
          <w:sz w:val="20"/>
        </w:rPr>
        <w:t>are</w:t>
      </w:r>
      <w:r>
        <w:rPr>
          <w:b/>
          <w:color w:val="6D6E71"/>
          <w:spacing w:val="-20"/>
          <w:w w:val="85"/>
          <w:sz w:val="20"/>
        </w:rPr>
        <w:t xml:space="preserve"> </w:t>
      </w:r>
      <w:r>
        <w:rPr>
          <w:b/>
          <w:color w:val="6D6E71"/>
          <w:w w:val="85"/>
          <w:sz w:val="20"/>
        </w:rPr>
        <w:t>trained</w:t>
      </w:r>
      <w:r>
        <w:rPr>
          <w:b/>
          <w:color w:val="6D6E71"/>
          <w:spacing w:val="-20"/>
          <w:w w:val="85"/>
          <w:sz w:val="20"/>
        </w:rPr>
        <w:t xml:space="preserve"> </w:t>
      </w:r>
      <w:r>
        <w:rPr>
          <w:b/>
          <w:color w:val="6D6E71"/>
          <w:w w:val="85"/>
          <w:sz w:val="20"/>
        </w:rPr>
        <w:t>to</w:t>
      </w:r>
      <w:r>
        <w:rPr>
          <w:b/>
          <w:color w:val="6D6E71"/>
          <w:spacing w:val="-20"/>
          <w:w w:val="85"/>
          <w:sz w:val="20"/>
        </w:rPr>
        <w:t xml:space="preserve"> </w:t>
      </w:r>
      <w:r>
        <w:rPr>
          <w:b/>
          <w:color w:val="6D6E71"/>
          <w:w w:val="85"/>
          <w:sz w:val="20"/>
        </w:rPr>
        <w:t>welcome</w:t>
      </w:r>
      <w:r>
        <w:rPr>
          <w:b/>
          <w:color w:val="6D6E71"/>
          <w:spacing w:val="-20"/>
          <w:w w:val="85"/>
          <w:sz w:val="20"/>
        </w:rPr>
        <w:t xml:space="preserve"> </w:t>
      </w:r>
      <w:r>
        <w:rPr>
          <w:b/>
          <w:color w:val="6D6E71"/>
          <w:w w:val="85"/>
          <w:sz w:val="20"/>
        </w:rPr>
        <w:t>and</w:t>
      </w:r>
      <w:r>
        <w:rPr>
          <w:b/>
          <w:color w:val="6D6E71"/>
          <w:spacing w:val="-20"/>
          <w:w w:val="85"/>
          <w:sz w:val="20"/>
        </w:rPr>
        <w:t xml:space="preserve"> </w:t>
      </w:r>
      <w:r>
        <w:rPr>
          <w:b/>
          <w:color w:val="6D6E71"/>
          <w:w w:val="85"/>
          <w:sz w:val="20"/>
        </w:rPr>
        <w:t>help</w:t>
      </w:r>
      <w:r>
        <w:rPr>
          <w:b/>
          <w:color w:val="6D6E71"/>
          <w:spacing w:val="-20"/>
          <w:w w:val="85"/>
          <w:sz w:val="20"/>
        </w:rPr>
        <w:t xml:space="preserve"> </w:t>
      </w:r>
      <w:r>
        <w:rPr>
          <w:b/>
          <w:color w:val="6D6E71"/>
          <w:w w:val="85"/>
          <w:sz w:val="20"/>
        </w:rPr>
        <w:t>every</w:t>
      </w:r>
      <w:r>
        <w:rPr>
          <w:b/>
          <w:color w:val="6D6E71"/>
          <w:spacing w:val="-20"/>
          <w:w w:val="85"/>
          <w:sz w:val="20"/>
        </w:rPr>
        <w:t xml:space="preserve"> </w:t>
      </w:r>
      <w:r>
        <w:rPr>
          <w:b/>
          <w:color w:val="6D6E71"/>
          <w:w w:val="85"/>
          <w:sz w:val="20"/>
        </w:rPr>
        <w:t>child</w:t>
      </w:r>
      <w:r>
        <w:rPr>
          <w:b/>
          <w:color w:val="6D6E71"/>
          <w:w w:val="85"/>
          <w:sz w:val="20"/>
        </w:rPr>
        <w:tab/>
      </w:r>
      <w:r>
        <w:rPr>
          <w:rFonts w:ascii="Arial"/>
          <w:color w:val="6D6E71"/>
          <w:spacing w:val="-6"/>
          <w:w w:val="95"/>
          <w:sz w:val="20"/>
        </w:rPr>
        <w:t xml:space="preserve">Yes   </w:t>
      </w:r>
      <w:r>
        <w:rPr>
          <w:rFonts w:ascii="Arial"/>
          <w:color w:val="6D6E71"/>
          <w:w w:val="95"/>
          <w:sz w:val="20"/>
        </w:rPr>
        <w:t>/ No   / Do not</w:t>
      </w:r>
      <w:r>
        <w:rPr>
          <w:rFonts w:ascii="Arial"/>
          <w:color w:val="6D6E71"/>
          <w:spacing w:val="12"/>
          <w:w w:val="95"/>
          <w:sz w:val="20"/>
        </w:rPr>
        <w:t xml:space="preserve"> </w:t>
      </w:r>
      <w:r>
        <w:rPr>
          <w:rFonts w:ascii="Arial"/>
          <w:color w:val="6D6E71"/>
          <w:w w:val="95"/>
          <w:sz w:val="20"/>
        </w:rPr>
        <w:t>know</w:t>
      </w:r>
    </w:p>
    <w:p w:rsidR="009702CD" w:rsidRDefault="00166ADE">
      <w:pPr>
        <w:pStyle w:val="ListParagraph"/>
        <w:numPr>
          <w:ilvl w:val="0"/>
          <w:numId w:val="5"/>
        </w:numPr>
        <w:tabs>
          <w:tab w:val="left" w:pos="310"/>
          <w:tab w:val="left" w:pos="10957"/>
        </w:tabs>
        <w:spacing w:before="160"/>
        <w:ind w:left="310"/>
        <w:rPr>
          <w:rFonts w:ascii="Times New Roman"/>
          <w:color w:val="6D6E71"/>
          <w:sz w:val="20"/>
        </w:rPr>
      </w:pPr>
      <w:r>
        <w:rPr>
          <w:b/>
          <w:color w:val="6D6E71"/>
          <w:spacing w:val="-3"/>
          <w:w w:val="85"/>
          <w:sz w:val="20"/>
        </w:rPr>
        <w:t>Teachers</w:t>
      </w:r>
      <w:r>
        <w:rPr>
          <w:b/>
          <w:color w:val="6D6E71"/>
          <w:spacing w:val="-27"/>
          <w:w w:val="85"/>
          <w:sz w:val="20"/>
        </w:rPr>
        <w:t xml:space="preserve"> </w:t>
      </w:r>
      <w:r>
        <w:rPr>
          <w:b/>
          <w:color w:val="6D6E71"/>
          <w:w w:val="85"/>
          <w:sz w:val="20"/>
        </w:rPr>
        <w:t>are</w:t>
      </w:r>
      <w:r>
        <w:rPr>
          <w:b/>
          <w:color w:val="6D6E71"/>
          <w:spacing w:val="-27"/>
          <w:w w:val="85"/>
          <w:sz w:val="20"/>
        </w:rPr>
        <w:t xml:space="preserve"> </w:t>
      </w:r>
      <w:r>
        <w:rPr>
          <w:b/>
          <w:color w:val="6D6E71"/>
          <w:w w:val="85"/>
          <w:sz w:val="20"/>
        </w:rPr>
        <w:t>trained</w:t>
      </w:r>
      <w:r>
        <w:rPr>
          <w:b/>
          <w:color w:val="6D6E71"/>
          <w:spacing w:val="-27"/>
          <w:w w:val="85"/>
          <w:sz w:val="20"/>
        </w:rPr>
        <w:t xml:space="preserve"> </w:t>
      </w:r>
      <w:r>
        <w:rPr>
          <w:b/>
          <w:color w:val="6D6E71"/>
          <w:w w:val="85"/>
          <w:sz w:val="20"/>
        </w:rPr>
        <w:t>to</w:t>
      </w:r>
      <w:r>
        <w:rPr>
          <w:b/>
          <w:color w:val="6D6E71"/>
          <w:spacing w:val="-27"/>
          <w:w w:val="85"/>
          <w:sz w:val="20"/>
        </w:rPr>
        <w:t xml:space="preserve"> </w:t>
      </w:r>
      <w:r>
        <w:rPr>
          <w:b/>
          <w:color w:val="6D6E71"/>
          <w:w w:val="85"/>
          <w:sz w:val="20"/>
        </w:rPr>
        <w:t>teach</w:t>
      </w:r>
      <w:r>
        <w:rPr>
          <w:b/>
          <w:color w:val="6D6E71"/>
          <w:spacing w:val="-27"/>
          <w:w w:val="85"/>
          <w:sz w:val="20"/>
        </w:rPr>
        <w:t xml:space="preserve"> </w:t>
      </w:r>
      <w:r>
        <w:rPr>
          <w:b/>
          <w:color w:val="6D6E71"/>
          <w:w w:val="85"/>
          <w:sz w:val="20"/>
        </w:rPr>
        <w:t>more</w:t>
      </w:r>
      <w:r>
        <w:rPr>
          <w:b/>
          <w:color w:val="6D6E71"/>
          <w:spacing w:val="-27"/>
          <w:w w:val="85"/>
          <w:sz w:val="20"/>
        </w:rPr>
        <w:t xml:space="preserve"> </w:t>
      </w:r>
      <w:r>
        <w:rPr>
          <w:b/>
          <w:color w:val="6D6E71"/>
          <w:w w:val="85"/>
          <w:sz w:val="20"/>
        </w:rPr>
        <w:t>effectively</w:t>
      </w:r>
      <w:r>
        <w:rPr>
          <w:b/>
          <w:color w:val="6D6E71"/>
          <w:spacing w:val="-27"/>
          <w:w w:val="85"/>
          <w:sz w:val="20"/>
        </w:rPr>
        <w:t xml:space="preserve"> </w:t>
      </w:r>
      <w:r>
        <w:rPr>
          <w:b/>
          <w:color w:val="6D6E71"/>
          <w:w w:val="85"/>
          <w:sz w:val="20"/>
        </w:rPr>
        <w:t>every</w:t>
      </w:r>
      <w:r>
        <w:rPr>
          <w:b/>
          <w:color w:val="6D6E71"/>
          <w:spacing w:val="-27"/>
          <w:w w:val="85"/>
          <w:sz w:val="20"/>
        </w:rPr>
        <w:t xml:space="preserve"> </w:t>
      </w:r>
      <w:r>
        <w:rPr>
          <w:b/>
          <w:color w:val="6D6E71"/>
          <w:w w:val="85"/>
          <w:sz w:val="20"/>
        </w:rPr>
        <w:t>individual</w:t>
      </w:r>
      <w:r>
        <w:rPr>
          <w:b/>
          <w:color w:val="6D6E71"/>
          <w:spacing w:val="-27"/>
          <w:w w:val="85"/>
          <w:sz w:val="20"/>
        </w:rPr>
        <w:t xml:space="preserve"> </w:t>
      </w:r>
      <w:r>
        <w:rPr>
          <w:b/>
          <w:color w:val="6D6E71"/>
          <w:w w:val="85"/>
          <w:sz w:val="20"/>
        </w:rPr>
        <w:t>child</w:t>
      </w:r>
      <w:r>
        <w:rPr>
          <w:b/>
          <w:color w:val="6D6E71"/>
          <w:w w:val="85"/>
          <w:sz w:val="20"/>
        </w:rPr>
        <w:tab/>
      </w:r>
      <w:r>
        <w:rPr>
          <w:rFonts w:ascii="Arial"/>
          <w:color w:val="6D6E71"/>
          <w:spacing w:val="-6"/>
          <w:sz w:val="20"/>
        </w:rPr>
        <w:t xml:space="preserve">Yes  </w:t>
      </w:r>
      <w:r>
        <w:rPr>
          <w:rFonts w:ascii="Arial"/>
          <w:color w:val="6D6E71"/>
          <w:sz w:val="20"/>
        </w:rPr>
        <w:t>/ No  / Do not</w:t>
      </w:r>
      <w:r>
        <w:rPr>
          <w:rFonts w:ascii="Arial"/>
          <w:color w:val="6D6E71"/>
          <w:spacing w:val="5"/>
          <w:sz w:val="20"/>
        </w:rPr>
        <w:t xml:space="preserve"> </w:t>
      </w:r>
      <w:r>
        <w:rPr>
          <w:rFonts w:ascii="Arial"/>
          <w:color w:val="6D6E71"/>
          <w:sz w:val="20"/>
        </w:rPr>
        <w:t>know</w:t>
      </w:r>
    </w:p>
    <w:p w:rsidR="009702CD" w:rsidRDefault="00166ADE">
      <w:pPr>
        <w:pStyle w:val="ListParagraph"/>
        <w:numPr>
          <w:ilvl w:val="0"/>
          <w:numId w:val="5"/>
        </w:numPr>
        <w:tabs>
          <w:tab w:val="left" w:pos="310"/>
          <w:tab w:val="left" w:pos="10957"/>
        </w:tabs>
        <w:spacing w:before="160"/>
        <w:ind w:left="310"/>
        <w:rPr>
          <w:rFonts w:ascii="Times New Roman"/>
          <w:color w:val="6D6E71"/>
          <w:sz w:val="20"/>
        </w:rPr>
      </w:pPr>
      <w:r>
        <w:rPr>
          <w:b/>
          <w:color w:val="6D6E71"/>
          <w:w w:val="85"/>
          <w:sz w:val="20"/>
        </w:rPr>
        <w:t>Learning</w:t>
      </w:r>
      <w:r>
        <w:rPr>
          <w:b/>
          <w:color w:val="6D6E71"/>
          <w:spacing w:val="-26"/>
          <w:w w:val="85"/>
          <w:sz w:val="20"/>
        </w:rPr>
        <w:t xml:space="preserve"> </w:t>
      </w:r>
      <w:r>
        <w:rPr>
          <w:b/>
          <w:color w:val="6D6E71"/>
          <w:w w:val="85"/>
          <w:sz w:val="20"/>
        </w:rPr>
        <w:t>materials</w:t>
      </w:r>
      <w:r>
        <w:rPr>
          <w:b/>
          <w:color w:val="6D6E71"/>
          <w:spacing w:val="-26"/>
          <w:w w:val="85"/>
          <w:sz w:val="20"/>
        </w:rPr>
        <w:t xml:space="preserve"> </w:t>
      </w:r>
      <w:r>
        <w:rPr>
          <w:b/>
          <w:color w:val="6D6E71"/>
          <w:w w:val="85"/>
          <w:sz w:val="20"/>
        </w:rPr>
        <w:t>or</w:t>
      </w:r>
      <w:r>
        <w:rPr>
          <w:b/>
          <w:color w:val="6D6E71"/>
          <w:spacing w:val="-26"/>
          <w:w w:val="85"/>
          <w:sz w:val="20"/>
        </w:rPr>
        <w:t xml:space="preserve"> </w:t>
      </w:r>
      <w:r>
        <w:rPr>
          <w:b/>
          <w:color w:val="6D6E71"/>
          <w:w w:val="85"/>
          <w:sz w:val="20"/>
        </w:rPr>
        <w:t>aids</w:t>
      </w:r>
      <w:r>
        <w:rPr>
          <w:b/>
          <w:color w:val="6D6E71"/>
          <w:spacing w:val="-26"/>
          <w:w w:val="85"/>
          <w:sz w:val="20"/>
        </w:rPr>
        <w:t xml:space="preserve"> </w:t>
      </w:r>
      <w:r>
        <w:rPr>
          <w:b/>
          <w:color w:val="6D6E71"/>
          <w:w w:val="85"/>
          <w:sz w:val="20"/>
        </w:rPr>
        <w:t>OR</w:t>
      </w:r>
      <w:r>
        <w:rPr>
          <w:b/>
          <w:color w:val="6D6E71"/>
          <w:spacing w:val="-26"/>
          <w:w w:val="85"/>
          <w:sz w:val="20"/>
        </w:rPr>
        <w:t xml:space="preserve"> </w:t>
      </w:r>
      <w:r>
        <w:rPr>
          <w:b/>
          <w:color w:val="6D6E71"/>
          <w:w w:val="85"/>
          <w:sz w:val="20"/>
        </w:rPr>
        <w:t>assistive</w:t>
      </w:r>
      <w:r>
        <w:rPr>
          <w:b/>
          <w:color w:val="6D6E71"/>
          <w:spacing w:val="-26"/>
          <w:w w:val="85"/>
          <w:sz w:val="20"/>
        </w:rPr>
        <w:t xml:space="preserve"> </w:t>
      </w:r>
      <w:r>
        <w:rPr>
          <w:b/>
          <w:color w:val="6D6E71"/>
          <w:w w:val="85"/>
          <w:sz w:val="20"/>
        </w:rPr>
        <w:t>devices</w:t>
      </w:r>
      <w:r>
        <w:rPr>
          <w:b/>
          <w:color w:val="6D6E71"/>
          <w:spacing w:val="-26"/>
          <w:w w:val="85"/>
          <w:sz w:val="20"/>
        </w:rPr>
        <w:t xml:space="preserve"> </w:t>
      </w:r>
      <w:r>
        <w:rPr>
          <w:b/>
          <w:color w:val="6D6E71"/>
          <w:w w:val="85"/>
          <w:sz w:val="20"/>
        </w:rPr>
        <w:t>(e.g</w:t>
      </w:r>
      <w:r>
        <w:rPr>
          <w:b/>
          <w:color w:val="6D6E71"/>
          <w:spacing w:val="-26"/>
          <w:w w:val="85"/>
          <w:sz w:val="20"/>
        </w:rPr>
        <w:t xml:space="preserve"> </w:t>
      </w:r>
      <w:r>
        <w:rPr>
          <w:b/>
          <w:color w:val="6D6E71"/>
          <w:w w:val="85"/>
          <w:sz w:val="20"/>
        </w:rPr>
        <w:t>mobility</w:t>
      </w:r>
      <w:r>
        <w:rPr>
          <w:b/>
          <w:color w:val="6D6E71"/>
          <w:spacing w:val="-26"/>
          <w:w w:val="85"/>
          <w:sz w:val="20"/>
        </w:rPr>
        <w:t xml:space="preserve"> </w:t>
      </w:r>
      <w:r>
        <w:rPr>
          <w:b/>
          <w:color w:val="6D6E71"/>
          <w:w w:val="85"/>
          <w:sz w:val="20"/>
        </w:rPr>
        <w:t>aids)</w:t>
      </w:r>
      <w:r>
        <w:rPr>
          <w:b/>
          <w:color w:val="6D6E71"/>
          <w:spacing w:val="-26"/>
          <w:w w:val="85"/>
          <w:sz w:val="20"/>
        </w:rPr>
        <w:t xml:space="preserve"> </w:t>
      </w:r>
      <w:r>
        <w:rPr>
          <w:b/>
          <w:color w:val="6D6E71"/>
          <w:w w:val="85"/>
          <w:sz w:val="20"/>
        </w:rPr>
        <w:t>are</w:t>
      </w:r>
      <w:r>
        <w:rPr>
          <w:b/>
          <w:color w:val="6D6E71"/>
          <w:spacing w:val="-26"/>
          <w:w w:val="85"/>
          <w:sz w:val="20"/>
        </w:rPr>
        <w:t xml:space="preserve"> </w:t>
      </w:r>
      <w:r>
        <w:rPr>
          <w:b/>
          <w:color w:val="6D6E71"/>
          <w:w w:val="85"/>
          <w:sz w:val="20"/>
        </w:rPr>
        <w:t>available</w:t>
      </w:r>
      <w:r>
        <w:rPr>
          <w:b/>
          <w:color w:val="6D6E71"/>
          <w:w w:val="85"/>
          <w:sz w:val="20"/>
        </w:rPr>
        <w:tab/>
      </w:r>
      <w:r>
        <w:rPr>
          <w:rFonts w:ascii="Arial"/>
          <w:color w:val="6D6E71"/>
          <w:spacing w:val="-6"/>
          <w:w w:val="95"/>
          <w:sz w:val="20"/>
        </w:rPr>
        <w:t xml:space="preserve">Yes   </w:t>
      </w:r>
      <w:r>
        <w:rPr>
          <w:rFonts w:ascii="Arial"/>
          <w:color w:val="6D6E71"/>
          <w:w w:val="95"/>
          <w:sz w:val="20"/>
        </w:rPr>
        <w:t>/ No   / Do not</w:t>
      </w:r>
      <w:r>
        <w:rPr>
          <w:rFonts w:ascii="Arial"/>
          <w:color w:val="6D6E71"/>
          <w:spacing w:val="12"/>
          <w:w w:val="95"/>
          <w:sz w:val="20"/>
        </w:rPr>
        <w:t xml:space="preserve"> </w:t>
      </w:r>
      <w:r>
        <w:rPr>
          <w:rFonts w:ascii="Arial"/>
          <w:color w:val="6D6E71"/>
          <w:w w:val="95"/>
          <w:sz w:val="20"/>
        </w:rPr>
        <w:t>know</w:t>
      </w:r>
    </w:p>
    <w:p w:rsidR="009702CD" w:rsidRDefault="00166ADE">
      <w:pPr>
        <w:pStyle w:val="ListParagraph"/>
        <w:numPr>
          <w:ilvl w:val="0"/>
          <w:numId w:val="5"/>
        </w:numPr>
        <w:tabs>
          <w:tab w:val="left" w:pos="310"/>
          <w:tab w:val="left" w:pos="10957"/>
        </w:tabs>
        <w:spacing w:before="160"/>
        <w:ind w:left="310"/>
        <w:rPr>
          <w:rFonts w:ascii="Times New Roman"/>
          <w:color w:val="6D6E71"/>
          <w:sz w:val="20"/>
        </w:rPr>
      </w:pPr>
      <w:r>
        <w:rPr>
          <w:b/>
          <w:color w:val="6D6E71"/>
          <w:w w:val="85"/>
          <w:sz w:val="20"/>
        </w:rPr>
        <w:t>More</w:t>
      </w:r>
      <w:r>
        <w:rPr>
          <w:b/>
          <w:color w:val="6D6E71"/>
          <w:spacing w:val="-37"/>
          <w:w w:val="85"/>
          <w:sz w:val="20"/>
        </w:rPr>
        <w:t xml:space="preserve"> </w:t>
      </w:r>
      <w:r>
        <w:rPr>
          <w:b/>
          <w:color w:val="6D6E71"/>
          <w:w w:val="85"/>
          <w:sz w:val="20"/>
        </w:rPr>
        <w:t>recreational</w:t>
      </w:r>
      <w:r>
        <w:rPr>
          <w:b/>
          <w:color w:val="6D6E71"/>
          <w:spacing w:val="-37"/>
          <w:w w:val="85"/>
          <w:sz w:val="20"/>
        </w:rPr>
        <w:t xml:space="preserve"> </w:t>
      </w:r>
      <w:r>
        <w:rPr>
          <w:b/>
          <w:color w:val="6D6E71"/>
          <w:w w:val="85"/>
          <w:sz w:val="20"/>
        </w:rPr>
        <w:t>activities</w:t>
      </w:r>
      <w:r>
        <w:rPr>
          <w:b/>
          <w:color w:val="6D6E71"/>
          <w:w w:val="85"/>
          <w:sz w:val="20"/>
        </w:rPr>
        <w:tab/>
      </w:r>
      <w:r>
        <w:rPr>
          <w:rFonts w:ascii="Arial"/>
          <w:color w:val="6D6E71"/>
          <w:spacing w:val="-6"/>
          <w:sz w:val="20"/>
        </w:rPr>
        <w:t xml:space="preserve">Yes  </w:t>
      </w:r>
      <w:r>
        <w:rPr>
          <w:rFonts w:ascii="Arial"/>
          <w:color w:val="6D6E71"/>
          <w:sz w:val="20"/>
        </w:rPr>
        <w:t>/ No  / Do not</w:t>
      </w:r>
      <w:r>
        <w:rPr>
          <w:rFonts w:ascii="Arial"/>
          <w:color w:val="6D6E71"/>
          <w:spacing w:val="5"/>
          <w:sz w:val="20"/>
        </w:rPr>
        <w:t xml:space="preserve"> </w:t>
      </w:r>
      <w:r>
        <w:rPr>
          <w:rFonts w:ascii="Arial"/>
          <w:color w:val="6D6E71"/>
          <w:sz w:val="20"/>
        </w:rPr>
        <w:t>know</w:t>
      </w:r>
    </w:p>
    <w:p w:rsidR="009702CD" w:rsidRDefault="00166ADE">
      <w:pPr>
        <w:pStyle w:val="ListParagraph"/>
        <w:numPr>
          <w:ilvl w:val="0"/>
          <w:numId w:val="5"/>
        </w:numPr>
        <w:tabs>
          <w:tab w:val="left" w:pos="310"/>
          <w:tab w:val="left" w:pos="10957"/>
        </w:tabs>
        <w:spacing w:before="160"/>
        <w:ind w:left="310"/>
        <w:rPr>
          <w:rFonts w:ascii="Times New Roman"/>
          <w:color w:val="6D6E71"/>
          <w:sz w:val="20"/>
        </w:rPr>
      </w:pPr>
      <w:r>
        <w:rPr>
          <w:b/>
          <w:color w:val="6D6E71"/>
          <w:w w:val="85"/>
          <w:sz w:val="20"/>
        </w:rPr>
        <w:t>Find</w:t>
      </w:r>
      <w:r>
        <w:rPr>
          <w:b/>
          <w:color w:val="6D6E71"/>
          <w:spacing w:val="-20"/>
          <w:w w:val="85"/>
          <w:sz w:val="20"/>
        </w:rPr>
        <w:t xml:space="preserve"> </w:t>
      </w:r>
      <w:r>
        <w:rPr>
          <w:b/>
          <w:color w:val="6D6E71"/>
          <w:w w:val="85"/>
          <w:sz w:val="20"/>
        </w:rPr>
        <w:t>another</w:t>
      </w:r>
      <w:r>
        <w:rPr>
          <w:b/>
          <w:color w:val="6D6E71"/>
          <w:spacing w:val="-20"/>
          <w:w w:val="85"/>
          <w:sz w:val="20"/>
        </w:rPr>
        <w:t xml:space="preserve"> </w:t>
      </w:r>
      <w:r>
        <w:rPr>
          <w:b/>
          <w:color w:val="6D6E71"/>
          <w:w w:val="85"/>
          <w:sz w:val="20"/>
        </w:rPr>
        <w:t>school/</w:t>
      </w:r>
      <w:r>
        <w:rPr>
          <w:b/>
          <w:color w:val="6D6E71"/>
          <w:spacing w:val="-20"/>
          <w:w w:val="85"/>
          <w:sz w:val="20"/>
        </w:rPr>
        <w:t xml:space="preserve"> </w:t>
      </w:r>
      <w:r>
        <w:rPr>
          <w:b/>
          <w:color w:val="6D6E71"/>
          <w:w w:val="85"/>
          <w:sz w:val="20"/>
        </w:rPr>
        <w:t>other</w:t>
      </w:r>
      <w:r>
        <w:rPr>
          <w:b/>
          <w:color w:val="6D6E71"/>
          <w:spacing w:val="-20"/>
          <w:w w:val="85"/>
          <w:sz w:val="20"/>
        </w:rPr>
        <w:t xml:space="preserve"> </w:t>
      </w:r>
      <w:r>
        <w:rPr>
          <w:b/>
          <w:color w:val="6D6E71"/>
          <w:w w:val="85"/>
          <w:sz w:val="20"/>
        </w:rPr>
        <w:t>learning</w:t>
      </w:r>
      <w:r>
        <w:rPr>
          <w:b/>
          <w:color w:val="6D6E71"/>
          <w:spacing w:val="-20"/>
          <w:w w:val="85"/>
          <w:sz w:val="20"/>
        </w:rPr>
        <w:t xml:space="preserve"> </w:t>
      </w:r>
      <w:r>
        <w:rPr>
          <w:b/>
          <w:color w:val="6D6E71"/>
          <w:w w:val="85"/>
          <w:sz w:val="20"/>
        </w:rPr>
        <w:t>spaces</w:t>
      </w:r>
      <w:r>
        <w:rPr>
          <w:b/>
          <w:color w:val="6D6E71"/>
          <w:w w:val="85"/>
          <w:sz w:val="20"/>
        </w:rPr>
        <w:tab/>
      </w:r>
      <w:r>
        <w:rPr>
          <w:rFonts w:ascii="Arial"/>
          <w:color w:val="6D6E71"/>
          <w:spacing w:val="-6"/>
          <w:sz w:val="20"/>
        </w:rPr>
        <w:t xml:space="preserve">Yes  </w:t>
      </w:r>
      <w:r>
        <w:rPr>
          <w:rFonts w:ascii="Arial"/>
          <w:color w:val="6D6E71"/>
          <w:sz w:val="20"/>
        </w:rPr>
        <w:t>/ No  / Do not</w:t>
      </w:r>
      <w:r>
        <w:rPr>
          <w:rFonts w:ascii="Arial"/>
          <w:color w:val="6D6E71"/>
          <w:spacing w:val="5"/>
          <w:sz w:val="20"/>
        </w:rPr>
        <w:t xml:space="preserve"> </w:t>
      </w:r>
      <w:r>
        <w:rPr>
          <w:rFonts w:ascii="Arial"/>
          <w:color w:val="6D6E71"/>
          <w:sz w:val="20"/>
        </w:rPr>
        <w:t>know</w:t>
      </w:r>
    </w:p>
    <w:p w:rsidR="009702CD" w:rsidRDefault="00166ADE">
      <w:pPr>
        <w:pStyle w:val="ListParagraph"/>
        <w:numPr>
          <w:ilvl w:val="0"/>
          <w:numId w:val="5"/>
        </w:numPr>
        <w:tabs>
          <w:tab w:val="left" w:pos="310"/>
          <w:tab w:val="left" w:pos="10957"/>
        </w:tabs>
        <w:spacing w:before="160"/>
        <w:ind w:left="310"/>
        <w:rPr>
          <w:rFonts w:ascii="Times New Roman"/>
          <w:color w:val="6D6E71"/>
          <w:sz w:val="20"/>
        </w:rPr>
      </w:pPr>
      <w:r>
        <w:rPr>
          <w:b/>
          <w:color w:val="6D6E71"/>
          <w:w w:val="85"/>
          <w:sz w:val="20"/>
        </w:rPr>
        <w:t>Find</w:t>
      </w:r>
      <w:r>
        <w:rPr>
          <w:b/>
          <w:color w:val="6D6E71"/>
          <w:spacing w:val="-29"/>
          <w:w w:val="85"/>
          <w:sz w:val="20"/>
        </w:rPr>
        <w:t xml:space="preserve"> </w:t>
      </w:r>
      <w:r>
        <w:rPr>
          <w:b/>
          <w:color w:val="6D6E71"/>
          <w:w w:val="85"/>
          <w:sz w:val="20"/>
        </w:rPr>
        <w:t>special</w:t>
      </w:r>
      <w:r>
        <w:rPr>
          <w:b/>
          <w:color w:val="6D6E71"/>
          <w:spacing w:val="-29"/>
          <w:w w:val="85"/>
          <w:sz w:val="20"/>
        </w:rPr>
        <w:t xml:space="preserve"> </w:t>
      </w:r>
      <w:r>
        <w:rPr>
          <w:b/>
          <w:color w:val="6D6E71"/>
          <w:w w:val="85"/>
          <w:sz w:val="20"/>
        </w:rPr>
        <w:t>school/</w:t>
      </w:r>
      <w:r>
        <w:rPr>
          <w:b/>
          <w:color w:val="6D6E71"/>
          <w:spacing w:val="-29"/>
          <w:w w:val="85"/>
          <w:sz w:val="20"/>
        </w:rPr>
        <w:t xml:space="preserve"> </w:t>
      </w:r>
      <w:r>
        <w:rPr>
          <w:b/>
          <w:color w:val="6D6E71"/>
          <w:w w:val="85"/>
          <w:sz w:val="20"/>
        </w:rPr>
        <w:t>learning</w:t>
      </w:r>
      <w:r>
        <w:rPr>
          <w:b/>
          <w:color w:val="6D6E71"/>
          <w:spacing w:val="-29"/>
          <w:w w:val="85"/>
          <w:sz w:val="20"/>
        </w:rPr>
        <w:t xml:space="preserve"> </w:t>
      </w:r>
      <w:r>
        <w:rPr>
          <w:b/>
          <w:color w:val="6D6E71"/>
          <w:w w:val="85"/>
          <w:sz w:val="20"/>
        </w:rPr>
        <w:t>space</w:t>
      </w:r>
      <w:r>
        <w:rPr>
          <w:b/>
          <w:color w:val="6D6E71"/>
          <w:spacing w:val="-29"/>
          <w:w w:val="85"/>
          <w:sz w:val="20"/>
        </w:rPr>
        <w:t xml:space="preserve"> </w:t>
      </w:r>
      <w:r>
        <w:rPr>
          <w:b/>
          <w:color w:val="6D6E71"/>
          <w:w w:val="85"/>
          <w:sz w:val="20"/>
        </w:rPr>
        <w:t>with</w:t>
      </w:r>
      <w:r>
        <w:rPr>
          <w:b/>
          <w:color w:val="6D6E71"/>
          <w:spacing w:val="-29"/>
          <w:w w:val="85"/>
          <w:sz w:val="20"/>
        </w:rPr>
        <w:t xml:space="preserve"> </w:t>
      </w:r>
      <w:r>
        <w:rPr>
          <w:b/>
          <w:color w:val="6D6E71"/>
          <w:w w:val="85"/>
          <w:sz w:val="20"/>
        </w:rPr>
        <w:t>special</w:t>
      </w:r>
      <w:r>
        <w:rPr>
          <w:b/>
          <w:color w:val="6D6E71"/>
          <w:spacing w:val="-29"/>
          <w:w w:val="85"/>
          <w:sz w:val="20"/>
        </w:rPr>
        <w:t xml:space="preserve"> </w:t>
      </w:r>
      <w:r>
        <w:rPr>
          <w:b/>
          <w:color w:val="6D6E71"/>
          <w:w w:val="85"/>
          <w:sz w:val="20"/>
        </w:rPr>
        <w:t>needs</w:t>
      </w:r>
      <w:r>
        <w:rPr>
          <w:b/>
          <w:color w:val="6D6E71"/>
          <w:spacing w:val="-29"/>
          <w:w w:val="85"/>
          <w:sz w:val="20"/>
        </w:rPr>
        <w:t xml:space="preserve"> </w:t>
      </w:r>
      <w:r>
        <w:rPr>
          <w:b/>
          <w:color w:val="6D6E71"/>
          <w:w w:val="85"/>
          <w:sz w:val="20"/>
        </w:rPr>
        <w:t>education</w:t>
      </w:r>
      <w:r>
        <w:rPr>
          <w:b/>
          <w:color w:val="6D6E71"/>
          <w:spacing w:val="-29"/>
          <w:w w:val="85"/>
          <w:sz w:val="20"/>
        </w:rPr>
        <w:t xml:space="preserve"> </w:t>
      </w:r>
      <w:r>
        <w:rPr>
          <w:b/>
          <w:color w:val="6D6E71"/>
          <w:w w:val="85"/>
          <w:sz w:val="20"/>
        </w:rPr>
        <w:t>teachers</w:t>
      </w:r>
      <w:r>
        <w:rPr>
          <w:b/>
          <w:color w:val="6D6E71"/>
          <w:w w:val="85"/>
          <w:sz w:val="20"/>
        </w:rPr>
        <w:tab/>
      </w:r>
      <w:r>
        <w:rPr>
          <w:rFonts w:ascii="Arial"/>
          <w:color w:val="6D6E71"/>
          <w:spacing w:val="-6"/>
          <w:sz w:val="20"/>
        </w:rPr>
        <w:t xml:space="preserve">Yes  </w:t>
      </w:r>
      <w:r>
        <w:rPr>
          <w:rFonts w:ascii="Arial"/>
          <w:color w:val="6D6E71"/>
          <w:sz w:val="20"/>
        </w:rPr>
        <w:t>/ No  / Do not</w:t>
      </w:r>
      <w:r>
        <w:rPr>
          <w:rFonts w:ascii="Arial"/>
          <w:color w:val="6D6E71"/>
          <w:spacing w:val="5"/>
          <w:sz w:val="20"/>
        </w:rPr>
        <w:t xml:space="preserve"> </w:t>
      </w:r>
      <w:r>
        <w:rPr>
          <w:rFonts w:ascii="Arial"/>
          <w:color w:val="6D6E71"/>
          <w:sz w:val="20"/>
        </w:rPr>
        <w:t>know</w:t>
      </w:r>
    </w:p>
    <w:p w:rsidR="009702CD" w:rsidRDefault="009702CD">
      <w:pPr>
        <w:rPr>
          <w:rFonts w:ascii="Times New Roman"/>
          <w:sz w:val="20"/>
        </w:rPr>
        <w:sectPr w:rsidR="009702CD">
          <w:type w:val="continuous"/>
          <w:pgSz w:w="16840" w:h="11910" w:orient="landscape"/>
          <w:pgMar w:top="620" w:right="600" w:bottom="280" w:left="600" w:header="720" w:footer="720" w:gutter="0"/>
          <w:cols w:space="720"/>
        </w:sectPr>
      </w:pPr>
    </w:p>
    <w:p w:rsidR="009702CD" w:rsidRDefault="00166ADE">
      <w:pPr>
        <w:pStyle w:val="ListParagraph"/>
        <w:numPr>
          <w:ilvl w:val="0"/>
          <w:numId w:val="5"/>
        </w:numPr>
        <w:tabs>
          <w:tab w:val="left" w:pos="310"/>
        </w:tabs>
        <w:spacing w:before="40" w:line="276" w:lineRule="exact"/>
        <w:ind w:left="310"/>
        <w:rPr>
          <w:rFonts w:ascii="Times New Roman"/>
          <w:b/>
          <w:color w:val="6D6E71"/>
          <w:sz w:val="20"/>
        </w:rPr>
      </w:pPr>
      <w:r>
        <w:rPr>
          <w:b/>
          <w:color w:val="6D6E71"/>
          <w:w w:val="85"/>
          <w:sz w:val="20"/>
        </w:rPr>
        <w:t>Education,</w:t>
      </w:r>
      <w:r>
        <w:rPr>
          <w:b/>
          <w:color w:val="6D6E71"/>
          <w:spacing w:val="-30"/>
          <w:w w:val="85"/>
          <w:sz w:val="20"/>
        </w:rPr>
        <w:t xml:space="preserve"> </w:t>
      </w:r>
      <w:r>
        <w:rPr>
          <w:b/>
          <w:color w:val="6D6E71"/>
          <w:w w:val="85"/>
          <w:sz w:val="20"/>
        </w:rPr>
        <w:t>social</w:t>
      </w:r>
      <w:r>
        <w:rPr>
          <w:b/>
          <w:color w:val="6D6E71"/>
          <w:spacing w:val="-30"/>
          <w:w w:val="85"/>
          <w:sz w:val="20"/>
        </w:rPr>
        <w:t xml:space="preserve"> </w:t>
      </w:r>
      <w:r>
        <w:rPr>
          <w:b/>
          <w:color w:val="6D6E71"/>
          <w:w w:val="85"/>
          <w:sz w:val="20"/>
        </w:rPr>
        <w:t>or</w:t>
      </w:r>
      <w:r>
        <w:rPr>
          <w:b/>
          <w:color w:val="6D6E71"/>
          <w:spacing w:val="-30"/>
          <w:w w:val="85"/>
          <w:sz w:val="20"/>
        </w:rPr>
        <w:t xml:space="preserve"> </w:t>
      </w:r>
      <w:r>
        <w:rPr>
          <w:b/>
          <w:color w:val="6D6E71"/>
          <w:w w:val="85"/>
          <w:sz w:val="20"/>
        </w:rPr>
        <w:t>other</w:t>
      </w:r>
      <w:r>
        <w:rPr>
          <w:b/>
          <w:color w:val="6D6E71"/>
          <w:spacing w:val="-30"/>
          <w:w w:val="85"/>
          <w:sz w:val="20"/>
        </w:rPr>
        <w:t xml:space="preserve"> </w:t>
      </w:r>
      <w:r>
        <w:rPr>
          <w:b/>
          <w:color w:val="6D6E71"/>
          <w:w w:val="85"/>
          <w:sz w:val="20"/>
        </w:rPr>
        <w:t>authorities</w:t>
      </w:r>
      <w:r>
        <w:rPr>
          <w:b/>
          <w:color w:val="6D6E71"/>
          <w:spacing w:val="-30"/>
          <w:w w:val="85"/>
          <w:sz w:val="20"/>
        </w:rPr>
        <w:t xml:space="preserve"> </w:t>
      </w:r>
      <w:r>
        <w:rPr>
          <w:b/>
          <w:color w:val="6D6E71"/>
          <w:w w:val="85"/>
          <w:sz w:val="20"/>
        </w:rPr>
        <w:t>contact</w:t>
      </w:r>
      <w:r>
        <w:rPr>
          <w:b/>
          <w:color w:val="6D6E71"/>
          <w:spacing w:val="-30"/>
          <w:w w:val="85"/>
          <w:sz w:val="20"/>
        </w:rPr>
        <w:t xml:space="preserve"> </w:t>
      </w:r>
      <w:r>
        <w:rPr>
          <w:b/>
          <w:color w:val="6D6E71"/>
          <w:w w:val="85"/>
          <w:sz w:val="20"/>
        </w:rPr>
        <w:t>me</w:t>
      </w:r>
      <w:r>
        <w:rPr>
          <w:b/>
          <w:color w:val="6D6E71"/>
          <w:spacing w:val="-30"/>
          <w:w w:val="85"/>
          <w:sz w:val="20"/>
        </w:rPr>
        <w:t xml:space="preserve"> </w:t>
      </w:r>
      <w:r>
        <w:rPr>
          <w:b/>
          <w:color w:val="6D6E71"/>
          <w:w w:val="85"/>
          <w:sz w:val="20"/>
        </w:rPr>
        <w:t>in</w:t>
      </w:r>
      <w:r>
        <w:rPr>
          <w:b/>
          <w:color w:val="6D6E71"/>
          <w:spacing w:val="-30"/>
          <w:w w:val="85"/>
          <w:sz w:val="20"/>
        </w:rPr>
        <w:t xml:space="preserve"> </w:t>
      </w:r>
      <w:r>
        <w:rPr>
          <w:b/>
          <w:color w:val="6D6E71"/>
          <w:w w:val="85"/>
          <w:sz w:val="20"/>
        </w:rPr>
        <w:t>person</w:t>
      </w:r>
      <w:r>
        <w:rPr>
          <w:b/>
          <w:color w:val="6D6E71"/>
          <w:spacing w:val="-30"/>
          <w:w w:val="85"/>
          <w:sz w:val="20"/>
        </w:rPr>
        <w:t xml:space="preserve"> </w:t>
      </w:r>
      <w:r>
        <w:rPr>
          <w:b/>
          <w:color w:val="6D6E71"/>
          <w:w w:val="85"/>
          <w:sz w:val="20"/>
        </w:rPr>
        <w:t>for</w:t>
      </w:r>
      <w:r>
        <w:rPr>
          <w:b/>
          <w:color w:val="6D6E71"/>
          <w:spacing w:val="-30"/>
          <w:w w:val="85"/>
          <w:sz w:val="20"/>
        </w:rPr>
        <w:t xml:space="preserve"> </w:t>
      </w:r>
      <w:r>
        <w:rPr>
          <w:b/>
          <w:color w:val="6D6E71"/>
          <w:w w:val="85"/>
          <w:sz w:val="20"/>
        </w:rPr>
        <w:t>orientation/</w:t>
      </w:r>
      <w:r>
        <w:rPr>
          <w:b/>
          <w:color w:val="6D6E71"/>
          <w:spacing w:val="-30"/>
          <w:w w:val="85"/>
          <w:sz w:val="20"/>
        </w:rPr>
        <w:t xml:space="preserve"> </w:t>
      </w:r>
      <w:r>
        <w:rPr>
          <w:b/>
          <w:color w:val="6D6E71"/>
          <w:w w:val="85"/>
          <w:sz w:val="20"/>
        </w:rPr>
        <w:t>orientation</w:t>
      </w:r>
      <w:r>
        <w:rPr>
          <w:b/>
          <w:color w:val="6D6E71"/>
          <w:spacing w:val="-30"/>
          <w:w w:val="85"/>
          <w:sz w:val="20"/>
        </w:rPr>
        <w:t xml:space="preserve"> </w:t>
      </w:r>
      <w:r>
        <w:rPr>
          <w:b/>
          <w:color w:val="6D6E71"/>
          <w:w w:val="85"/>
          <w:sz w:val="20"/>
        </w:rPr>
        <w:t>visits</w:t>
      </w:r>
    </w:p>
    <w:p w:rsidR="009702CD" w:rsidRDefault="00166ADE">
      <w:pPr>
        <w:pStyle w:val="BodyText"/>
        <w:spacing w:line="276" w:lineRule="exact"/>
        <w:ind w:left="310"/>
      </w:pPr>
      <w:r>
        <w:rPr>
          <w:color w:val="6D6E71"/>
          <w:w w:val="95"/>
        </w:rPr>
        <w:t>with children</w:t>
      </w:r>
    </w:p>
    <w:p w:rsidR="009702CD" w:rsidRDefault="00166ADE">
      <w:pPr>
        <w:spacing w:before="208"/>
        <w:ind w:left="130"/>
        <w:rPr>
          <w:rFonts w:ascii="Arial"/>
          <w:sz w:val="20"/>
        </w:rPr>
      </w:pPr>
      <w:r>
        <w:br w:type="column"/>
      </w:r>
      <w:r>
        <w:rPr>
          <w:rFonts w:ascii="Arial"/>
          <w:color w:val="6D6E71"/>
          <w:w w:val="105"/>
          <w:sz w:val="20"/>
        </w:rPr>
        <w:t>Yes / No / Do not know</w:t>
      </w:r>
    </w:p>
    <w:p w:rsidR="009702CD" w:rsidRDefault="009702CD">
      <w:pPr>
        <w:rPr>
          <w:rFonts w:ascii="Arial"/>
          <w:sz w:val="20"/>
        </w:rPr>
        <w:sectPr w:rsidR="009702CD">
          <w:type w:val="continuous"/>
          <w:pgSz w:w="16840" w:h="11910" w:orient="landscape"/>
          <w:pgMar w:top="620" w:right="600" w:bottom="280" w:left="600" w:header="720" w:footer="720" w:gutter="0"/>
          <w:cols w:num="2" w:space="720" w:equalWidth="0">
            <w:col w:w="8547" w:space="2280"/>
            <w:col w:w="4813"/>
          </w:cols>
        </w:sectPr>
      </w:pPr>
    </w:p>
    <w:p w:rsidR="009702CD" w:rsidRDefault="00166ADE">
      <w:pPr>
        <w:pStyle w:val="ListParagraph"/>
        <w:numPr>
          <w:ilvl w:val="0"/>
          <w:numId w:val="5"/>
        </w:numPr>
        <w:tabs>
          <w:tab w:val="left" w:pos="310"/>
          <w:tab w:val="left" w:pos="10957"/>
        </w:tabs>
        <w:spacing w:before="41"/>
        <w:ind w:left="310"/>
        <w:rPr>
          <w:rFonts w:ascii="Times New Roman"/>
          <w:color w:val="6D6E71"/>
          <w:sz w:val="20"/>
        </w:rPr>
      </w:pPr>
      <w:r>
        <w:rPr>
          <w:b/>
          <w:color w:val="6D6E71"/>
          <w:w w:val="85"/>
          <w:sz w:val="20"/>
        </w:rPr>
        <w:t>Support or shadow-teachers</w:t>
      </w:r>
      <w:r>
        <w:rPr>
          <w:b/>
          <w:color w:val="6D6E71"/>
          <w:spacing w:val="-39"/>
          <w:w w:val="85"/>
          <w:sz w:val="20"/>
        </w:rPr>
        <w:t xml:space="preserve"> </w:t>
      </w:r>
      <w:r>
        <w:rPr>
          <w:b/>
          <w:color w:val="6D6E71"/>
          <w:w w:val="85"/>
          <w:sz w:val="20"/>
        </w:rPr>
        <w:t>are</w:t>
      </w:r>
      <w:r>
        <w:rPr>
          <w:b/>
          <w:color w:val="6D6E71"/>
          <w:spacing w:val="-13"/>
          <w:w w:val="85"/>
          <w:sz w:val="20"/>
        </w:rPr>
        <w:t xml:space="preserve"> </w:t>
      </w:r>
      <w:r>
        <w:rPr>
          <w:b/>
          <w:color w:val="6D6E71"/>
          <w:w w:val="85"/>
          <w:sz w:val="20"/>
        </w:rPr>
        <w:t>assigned</w:t>
      </w:r>
      <w:r>
        <w:rPr>
          <w:b/>
          <w:color w:val="6D6E71"/>
          <w:w w:val="85"/>
          <w:sz w:val="20"/>
        </w:rPr>
        <w:tab/>
      </w:r>
      <w:r>
        <w:rPr>
          <w:rFonts w:ascii="Arial"/>
          <w:color w:val="6D6E71"/>
          <w:spacing w:val="-6"/>
          <w:sz w:val="20"/>
        </w:rPr>
        <w:t xml:space="preserve">Yes  </w:t>
      </w:r>
      <w:r>
        <w:rPr>
          <w:rFonts w:ascii="Arial"/>
          <w:color w:val="6D6E71"/>
          <w:sz w:val="20"/>
        </w:rPr>
        <w:t>/ No  / Do not</w:t>
      </w:r>
      <w:r>
        <w:rPr>
          <w:rFonts w:ascii="Arial"/>
          <w:color w:val="6D6E71"/>
          <w:spacing w:val="5"/>
          <w:sz w:val="20"/>
        </w:rPr>
        <w:t xml:space="preserve"> </w:t>
      </w:r>
      <w:r>
        <w:rPr>
          <w:rFonts w:ascii="Arial"/>
          <w:color w:val="6D6E71"/>
          <w:sz w:val="20"/>
        </w:rPr>
        <w:t>know</w:t>
      </w:r>
    </w:p>
    <w:p w:rsidR="009702CD" w:rsidRDefault="00166ADE">
      <w:pPr>
        <w:pStyle w:val="ListParagraph"/>
        <w:numPr>
          <w:ilvl w:val="0"/>
          <w:numId w:val="5"/>
        </w:numPr>
        <w:tabs>
          <w:tab w:val="left" w:pos="310"/>
          <w:tab w:val="left" w:pos="10957"/>
        </w:tabs>
        <w:spacing w:before="160"/>
        <w:ind w:left="310"/>
        <w:rPr>
          <w:rFonts w:ascii="Times New Roman"/>
          <w:color w:val="6D6E71"/>
          <w:sz w:val="20"/>
        </w:rPr>
      </w:pPr>
      <w:r>
        <w:rPr>
          <w:b/>
          <w:color w:val="6D6E71"/>
          <w:w w:val="85"/>
          <w:sz w:val="20"/>
        </w:rPr>
        <w:t>Latrines</w:t>
      </w:r>
      <w:r>
        <w:rPr>
          <w:b/>
          <w:color w:val="6D6E71"/>
          <w:spacing w:val="-32"/>
          <w:w w:val="85"/>
          <w:sz w:val="20"/>
        </w:rPr>
        <w:t xml:space="preserve"> </w:t>
      </w:r>
      <w:r>
        <w:rPr>
          <w:b/>
          <w:color w:val="6D6E71"/>
          <w:w w:val="85"/>
          <w:sz w:val="20"/>
        </w:rPr>
        <w:t>become</w:t>
      </w:r>
      <w:r>
        <w:rPr>
          <w:b/>
          <w:color w:val="6D6E71"/>
          <w:spacing w:val="-32"/>
          <w:w w:val="85"/>
          <w:sz w:val="20"/>
        </w:rPr>
        <w:t xml:space="preserve"> </w:t>
      </w:r>
      <w:r>
        <w:rPr>
          <w:b/>
          <w:color w:val="6D6E71"/>
          <w:w w:val="85"/>
          <w:sz w:val="20"/>
        </w:rPr>
        <w:t>accessible,</w:t>
      </w:r>
      <w:r>
        <w:rPr>
          <w:b/>
          <w:color w:val="6D6E71"/>
          <w:spacing w:val="-32"/>
          <w:w w:val="85"/>
          <w:sz w:val="20"/>
        </w:rPr>
        <w:t xml:space="preserve"> </w:t>
      </w:r>
      <w:r>
        <w:rPr>
          <w:b/>
          <w:color w:val="6D6E71"/>
          <w:w w:val="85"/>
          <w:sz w:val="20"/>
        </w:rPr>
        <w:t>clean</w:t>
      </w:r>
      <w:r>
        <w:rPr>
          <w:b/>
          <w:color w:val="6D6E71"/>
          <w:spacing w:val="-32"/>
          <w:w w:val="85"/>
          <w:sz w:val="20"/>
        </w:rPr>
        <w:t xml:space="preserve"> </w:t>
      </w:r>
      <w:r>
        <w:rPr>
          <w:b/>
          <w:color w:val="6D6E71"/>
          <w:w w:val="85"/>
          <w:sz w:val="20"/>
        </w:rPr>
        <w:t>and</w:t>
      </w:r>
      <w:r>
        <w:rPr>
          <w:b/>
          <w:color w:val="6D6E71"/>
          <w:spacing w:val="-32"/>
          <w:w w:val="85"/>
          <w:sz w:val="20"/>
        </w:rPr>
        <w:t xml:space="preserve"> </w:t>
      </w:r>
      <w:r>
        <w:rPr>
          <w:b/>
          <w:color w:val="6D6E71"/>
          <w:w w:val="85"/>
          <w:sz w:val="20"/>
        </w:rPr>
        <w:t>safe</w:t>
      </w:r>
      <w:r>
        <w:rPr>
          <w:b/>
          <w:color w:val="6D6E71"/>
          <w:w w:val="85"/>
          <w:sz w:val="20"/>
        </w:rPr>
        <w:tab/>
      </w:r>
      <w:r>
        <w:rPr>
          <w:rFonts w:ascii="Arial"/>
          <w:color w:val="6D6E71"/>
          <w:spacing w:val="-6"/>
          <w:sz w:val="20"/>
        </w:rPr>
        <w:t xml:space="preserve">Yes  </w:t>
      </w:r>
      <w:r>
        <w:rPr>
          <w:rFonts w:ascii="Arial"/>
          <w:color w:val="6D6E71"/>
          <w:sz w:val="20"/>
        </w:rPr>
        <w:t>/ No  / Do not</w:t>
      </w:r>
      <w:r>
        <w:rPr>
          <w:rFonts w:ascii="Arial"/>
          <w:color w:val="6D6E71"/>
          <w:spacing w:val="5"/>
          <w:sz w:val="20"/>
        </w:rPr>
        <w:t xml:space="preserve"> </w:t>
      </w:r>
      <w:r>
        <w:rPr>
          <w:rFonts w:ascii="Arial"/>
          <w:color w:val="6D6E71"/>
          <w:sz w:val="20"/>
        </w:rPr>
        <w:t>know</w:t>
      </w:r>
    </w:p>
    <w:p w:rsidR="009702CD" w:rsidRDefault="00166ADE">
      <w:pPr>
        <w:pStyle w:val="ListParagraph"/>
        <w:numPr>
          <w:ilvl w:val="0"/>
          <w:numId w:val="5"/>
        </w:numPr>
        <w:tabs>
          <w:tab w:val="left" w:pos="310"/>
          <w:tab w:val="left" w:pos="10957"/>
        </w:tabs>
        <w:spacing w:before="160"/>
        <w:ind w:left="310"/>
        <w:rPr>
          <w:rFonts w:ascii="Times New Roman"/>
          <w:color w:val="6D6E71"/>
          <w:sz w:val="20"/>
        </w:rPr>
      </w:pPr>
      <w:r>
        <w:rPr>
          <w:b/>
          <w:color w:val="6D6E71"/>
          <w:w w:val="85"/>
          <w:sz w:val="20"/>
        </w:rPr>
        <w:t>Smaller</w:t>
      </w:r>
      <w:r>
        <w:rPr>
          <w:b/>
          <w:color w:val="6D6E71"/>
          <w:spacing w:val="-24"/>
          <w:w w:val="85"/>
          <w:sz w:val="20"/>
        </w:rPr>
        <w:t xml:space="preserve"> </w:t>
      </w:r>
      <w:r>
        <w:rPr>
          <w:b/>
          <w:color w:val="6D6E71"/>
          <w:w w:val="85"/>
          <w:sz w:val="20"/>
        </w:rPr>
        <w:t>class</w:t>
      </w:r>
      <w:r>
        <w:rPr>
          <w:b/>
          <w:color w:val="6D6E71"/>
          <w:spacing w:val="-24"/>
          <w:w w:val="85"/>
          <w:sz w:val="20"/>
        </w:rPr>
        <w:t xml:space="preserve"> </w:t>
      </w:r>
      <w:r>
        <w:rPr>
          <w:b/>
          <w:color w:val="6D6E71"/>
          <w:w w:val="85"/>
          <w:sz w:val="20"/>
        </w:rPr>
        <w:t>size</w:t>
      </w:r>
      <w:r>
        <w:rPr>
          <w:b/>
          <w:color w:val="6D6E71"/>
          <w:w w:val="85"/>
          <w:sz w:val="20"/>
        </w:rPr>
        <w:tab/>
      </w:r>
      <w:r>
        <w:rPr>
          <w:rFonts w:ascii="Arial"/>
          <w:color w:val="6D6E71"/>
          <w:spacing w:val="-6"/>
          <w:sz w:val="20"/>
        </w:rPr>
        <w:t xml:space="preserve">Yes  </w:t>
      </w:r>
      <w:r>
        <w:rPr>
          <w:rFonts w:ascii="Arial"/>
          <w:color w:val="6D6E71"/>
          <w:sz w:val="20"/>
        </w:rPr>
        <w:t>/ No  / Do not</w:t>
      </w:r>
      <w:r>
        <w:rPr>
          <w:rFonts w:ascii="Arial"/>
          <w:color w:val="6D6E71"/>
          <w:spacing w:val="5"/>
          <w:sz w:val="20"/>
        </w:rPr>
        <w:t xml:space="preserve"> </w:t>
      </w:r>
      <w:r>
        <w:rPr>
          <w:rFonts w:ascii="Arial"/>
          <w:color w:val="6D6E71"/>
          <w:sz w:val="20"/>
        </w:rPr>
        <w:t>know</w:t>
      </w:r>
    </w:p>
    <w:p w:rsidR="009702CD" w:rsidRDefault="00166ADE">
      <w:pPr>
        <w:pStyle w:val="ListParagraph"/>
        <w:numPr>
          <w:ilvl w:val="0"/>
          <w:numId w:val="5"/>
        </w:numPr>
        <w:tabs>
          <w:tab w:val="left" w:pos="310"/>
        </w:tabs>
        <w:spacing w:before="92"/>
        <w:ind w:left="310"/>
        <w:rPr>
          <w:rFonts w:ascii="Times New Roman"/>
          <w:b/>
          <w:color w:val="6D6E71"/>
          <w:sz w:val="20"/>
        </w:rPr>
      </w:pPr>
      <w:r>
        <w:rPr>
          <w:b/>
          <w:color w:val="6D6E71"/>
          <w:w w:val="95"/>
          <w:sz w:val="20"/>
        </w:rPr>
        <w:t>Other</w:t>
      </w:r>
      <w:r>
        <w:rPr>
          <w:b/>
          <w:color w:val="6D6E71"/>
          <w:spacing w:val="-12"/>
          <w:w w:val="95"/>
          <w:sz w:val="20"/>
        </w:rPr>
        <w:t xml:space="preserve"> </w:t>
      </w:r>
      <w:r>
        <w:rPr>
          <w:b/>
          <w:color w:val="6D6E71"/>
          <w:w w:val="95"/>
          <w:sz w:val="20"/>
        </w:rPr>
        <w:t>(specify)</w:t>
      </w:r>
    </w:p>
    <w:p w:rsidR="009702CD" w:rsidRDefault="009702CD">
      <w:pPr>
        <w:rPr>
          <w:rFonts w:ascii="Times New Roman"/>
          <w:sz w:val="20"/>
        </w:rPr>
        <w:sectPr w:rsidR="009702CD">
          <w:type w:val="continuous"/>
          <w:pgSz w:w="16840" w:h="11910" w:orient="landscape"/>
          <w:pgMar w:top="620" w:right="600" w:bottom="280" w:left="600" w:header="720" w:footer="720" w:gutter="0"/>
          <w:cols w:space="720"/>
        </w:sectPr>
      </w:pPr>
    </w:p>
    <w:p w:rsidR="009702CD" w:rsidRDefault="009702CD">
      <w:pPr>
        <w:pStyle w:val="BodyText"/>
        <w:spacing w:before="4"/>
        <w:rPr>
          <w:sz w:val="7"/>
        </w:rPr>
      </w:pPr>
    </w:p>
    <w:p w:rsidR="009702CD" w:rsidRDefault="00166ADE">
      <w:pPr>
        <w:pStyle w:val="BodyText"/>
        <w:spacing w:before="82"/>
        <w:ind w:left="959"/>
      </w:pPr>
      <w:r>
        <w:rPr>
          <w:color w:val="6D6E71"/>
          <w:w w:val="90"/>
        </w:rPr>
        <w:t>I will read some statements about education. Please tell me to what extent you agree with the statements. There is no right or wrong answer.</w:t>
      </w:r>
    </w:p>
    <w:p w:rsidR="009702CD" w:rsidRDefault="009702CD">
      <w:pPr>
        <w:pStyle w:val="BodyText"/>
        <w:spacing w:before="2"/>
        <w:rPr>
          <w:sz w:val="5"/>
        </w:rPr>
      </w:pPr>
    </w:p>
    <w:tbl>
      <w:tblPr>
        <w:tblW w:w="0" w:type="auto"/>
        <w:tblInd w:w="120" w:type="dxa"/>
        <w:tblLayout w:type="fixed"/>
        <w:tblCellMar>
          <w:left w:w="0" w:type="dxa"/>
          <w:right w:w="0" w:type="dxa"/>
        </w:tblCellMar>
        <w:tblLook w:val="01E0" w:firstRow="1" w:lastRow="1" w:firstColumn="1" w:lastColumn="1" w:noHBand="0" w:noVBand="0"/>
      </w:tblPr>
      <w:tblGrid>
        <w:gridCol w:w="5924"/>
        <w:gridCol w:w="1779"/>
        <w:gridCol w:w="1632"/>
        <w:gridCol w:w="1694"/>
        <w:gridCol w:w="1773"/>
        <w:gridCol w:w="2612"/>
      </w:tblGrid>
      <w:tr w:rsidR="009702CD">
        <w:trPr>
          <w:trHeight w:val="354"/>
        </w:trPr>
        <w:tc>
          <w:tcPr>
            <w:tcW w:w="5924" w:type="dxa"/>
            <w:tcBorders>
              <w:top w:val="single" w:sz="8" w:space="0" w:color="BE1F24"/>
              <w:bottom w:val="single" w:sz="8" w:space="0" w:color="BE1F24"/>
            </w:tcBorders>
          </w:tcPr>
          <w:p w:rsidR="009702CD" w:rsidRDefault="00166ADE">
            <w:pPr>
              <w:pStyle w:val="TableParagraph"/>
              <w:spacing w:before="28"/>
              <w:rPr>
                <w:rFonts w:ascii="Arial Black"/>
                <w:b/>
                <w:sz w:val="20"/>
              </w:rPr>
            </w:pPr>
            <w:r>
              <w:rPr>
                <w:rFonts w:ascii="Arial Black"/>
                <w:b/>
                <w:color w:val="0088CE"/>
                <w:w w:val="85"/>
                <w:sz w:val="20"/>
              </w:rPr>
              <w:t>Awareness</w:t>
            </w:r>
            <w:r>
              <w:rPr>
                <w:rFonts w:ascii="Arial Black"/>
                <w:b/>
                <w:color w:val="0088CE"/>
                <w:spacing w:val="-25"/>
                <w:w w:val="85"/>
                <w:sz w:val="20"/>
              </w:rPr>
              <w:t xml:space="preserve"> </w:t>
            </w:r>
            <w:r>
              <w:rPr>
                <w:rFonts w:ascii="Arial Black"/>
                <w:b/>
                <w:color w:val="0088CE"/>
                <w:w w:val="85"/>
                <w:sz w:val="20"/>
              </w:rPr>
              <w:t>about</w:t>
            </w:r>
            <w:r>
              <w:rPr>
                <w:rFonts w:ascii="Arial Black"/>
                <w:b/>
                <w:color w:val="0088CE"/>
                <w:spacing w:val="-25"/>
                <w:w w:val="85"/>
                <w:sz w:val="20"/>
              </w:rPr>
              <w:t xml:space="preserve"> </w:t>
            </w:r>
            <w:r>
              <w:rPr>
                <w:rFonts w:ascii="Arial Black"/>
                <w:b/>
                <w:color w:val="0088CE"/>
                <w:w w:val="85"/>
                <w:sz w:val="20"/>
              </w:rPr>
              <w:t>inclusive</w:t>
            </w:r>
            <w:r>
              <w:rPr>
                <w:rFonts w:ascii="Arial Black"/>
                <w:b/>
                <w:color w:val="0088CE"/>
                <w:spacing w:val="-25"/>
                <w:w w:val="85"/>
                <w:sz w:val="20"/>
              </w:rPr>
              <w:t xml:space="preserve"> </w:t>
            </w:r>
            <w:r>
              <w:rPr>
                <w:rFonts w:ascii="Arial Black"/>
                <w:b/>
                <w:color w:val="0088CE"/>
                <w:w w:val="85"/>
                <w:sz w:val="20"/>
              </w:rPr>
              <w:t>education</w:t>
            </w:r>
            <w:r>
              <w:rPr>
                <w:rFonts w:ascii="Arial Black"/>
                <w:b/>
                <w:color w:val="0088CE"/>
                <w:spacing w:val="-25"/>
                <w:w w:val="85"/>
                <w:sz w:val="20"/>
              </w:rPr>
              <w:t xml:space="preserve"> </w:t>
            </w:r>
            <w:r>
              <w:rPr>
                <w:rFonts w:ascii="Arial Black"/>
                <w:b/>
                <w:color w:val="0088CE"/>
                <w:w w:val="85"/>
                <w:sz w:val="20"/>
              </w:rPr>
              <w:t>as</w:t>
            </w:r>
            <w:r>
              <w:rPr>
                <w:rFonts w:ascii="Arial Black"/>
                <w:b/>
                <w:color w:val="0088CE"/>
                <w:spacing w:val="-25"/>
                <w:w w:val="85"/>
                <w:sz w:val="20"/>
              </w:rPr>
              <w:t xml:space="preserve"> </w:t>
            </w:r>
            <w:r>
              <w:rPr>
                <w:rFonts w:ascii="Arial Black"/>
                <w:b/>
                <w:color w:val="0088CE"/>
                <w:w w:val="85"/>
                <w:sz w:val="20"/>
              </w:rPr>
              <w:t>a</w:t>
            </w:r>
            <w:r>
              <w:rPr>
                <w:rFonts w:ascii="Arial Black"/>
                <w:b/>
                <w:color w:val="0088CE"/>
                <w:spacing w:val="-25"/>
                <w:w w:val="85"/>
                <w:sz w:val="20"/>
              </w:rPr>
              <w:t xml:space="preserve"> </w:t>
            </w:r>
            <w:r>
              <w:rPr>
                <w:rFonts w:ascii="Arial Black"/>
                <w:b/>
                <w:color w:val="0088CE"/>
                <w:w w:val="85"/>
                <w:sz w:val="20"/>
              </w:rPr>
              <w:t>principle</w:t>
            </w:r>
            <w:r>
              <w:rPr>
                <w:rFonts w:ascii="Arial Black"/>
                <w:b/>
                <w:color w:val="0088CE"/>
                <w:spacing w:val="-25"/>
                <w:w w:val="85"/>
                <w:sz w:val="20"/>
              </w:rPr>
              <w:t xml:space="preserve"> </w:t>
            </w:r>
            <w:r>
              <w:rPr>
                <w:rFonts w:ascii="Arial Black"/>
                <w:b/>
                <w:color w:val="0088CE"/>
                <w:w w:val="85"/>
                <w:sz w:val="20"/>
              </w:rPr>
              <w:t>and</w:t>
            </w:r>
            <w:r>
              <w:rPr>
                <w:rFonts w:ascii="Arial Black"/>
                <w:b/>
                <w:color w:val="0088CE"/>
                <w:spacing w:val="-25"/>
                <w:w w:val="85"/>
                <w:sz w:val="20"/>
              </w:rPr>
              <w:t xml:space="preserve"> </w:t>
            </w:r>
            <w:r>
              <w:rPr>
                <w:rFonts w:ascii="Arial Black"/>
                <w:b/>
                <w:color w:val="0088CE"/>
                <w:w w:val="85"/>
                <w:sz w:val="20"/>
              </w:rPr>
              <w:t>in</w:t>
            </w:r>
            <w:r>
              <w:rPr>
                <w:rFonts w:ascii="Arial Black"/>
                <w:b/>
                <w:color w:val="0088CE"/>
                <w:spacing w:val="-25"/>
                <w:w w:val="85"/>
                <w:sz w:val="20"/>
              </w:rPr>
              <w:t xml:space="preserve"> </w:t>
            </w:r>
            <w:r>
              <w:rPr>
                <w:rFonts w:ascii="Arial Black"/>
                <w:b/>
                <w:color w:val="0088CE"/>
                <w:w w:val="85"/>
                <w:sz w:val="20"/>
              </w:rPr>
              <w:t>reality</w:t>
            </w:r>
          </w:p>
        </w:tc>
        <w:tc>
          <w:tcPr>
            <w:tcW w:w="9490" w:type="dxa"/>
            <w:gridSpan w:val="5"/>
            <w:tcBorders>
              <w:top w:val="single" w:sz="8" w:space="0" w:color="BE1F24"/>
              <w:bottom w:val="single" w:sz="8" w:space="0" w:color="BE1F24"/>
            </w:tcBorders>
          </w:tcPr>
          <w:p w:rsidR="009702CD" w:rsidRDefault="009702CD">
            <w:pPr>
              <w:pStyle w:val="TableParagraph"/>
              <w:rPr>
                <w:rFonts w:ascii="Times New Roman"/>
                <w:sz w:val="16"/>
              </w:rPr>
            </w:pPr>
          </w:p>
        </w:tc>
      </w:tr>
      <w:tr w:rsidR="009702CD">
        <w:trPr>
          <w:trHeight w:val="468"/>
        </w:trPr>
        <w:tc>
          <w:tcPr>
            <w:tcW w:w="5924" w:type="dxa"/>
            <w:tcBorders>
              <w:top w:val="single" w:sz="8" w:space="0" w:color="BE1F24"/>
            </w:tcBorders>
          </w:tcPr>
          <w:p w:rsidR="009702CD" w:rsidRDefault="00166ADE">
            <w:pPr>
              <w:pStyle w:val="TableParagraph"/>
              <w:spacing w:before="152"/>
              <w:rPr>
                <w:sz w:val="16"/>
              </w:rPr>
            </w:pPr>
            <w:r>
              <w:rPr>
                <w:color w:val="6D6E71"/>
                <w:sz w:val="16"/>
              </w:rPr>
              <w:t>1. All children have the right to education and all children can learn</w:t>
            </w:r>
          </w:p>
        </w:tc>
        <w:tc>
          <w:tcPr>
            <w:tcW w:w="1779" w:type="dxa"/>
            <w:tcBorders>
              <w:top w:val="single" w:sz="8" w:space="0" w:color="BE1F24"/>
            </w:tcBorders>
          </w:tcPr>
          <w:p w:rsidR="009702CD" w:rsidRDefault="00166ADE">
            <w:pPr>
              <w:pStyle w:val="TableParagraph"/>
              <w:spacing w:before="152"/>
              <w:ind w:left="110"/>
              <w:rPr>
                <w:sz w:val="16"/>
              </w:rPr>
            </w:pPr>
            <w:r>
              <w:rPr>
                <w:color w:val="6D6E71"/>
                <w:sz w:val="16"/>
              </w:rPr>
              <w:t>Strongly disagree</w:t>
            </w:r>
          </w:p>
        </w:tc>
        <w:tc>
          <w:tcPr>
            <w:tcW w:w="1632" w:type="dxa"/>
            <w:tcBorders>
              <w:top w:val="single" w:sz="8" w:space="0" w:color="BE1F24"/>
            </w:tcBorders>
          </w:tcPr>
          <w:p w:rsidR="009702CD" w:rsidRDefault="00166ADE">
            <w:pPr>
              <w:pStyle w:val="TableParagraph"/>
              <w:spacing w:before="152"/>
              <w:ind w:left="415"/>
              <w:rPr>
                <w:sz w:val="16"/>
              </w:rPr>
            </w:pPr>
            <w:r>
              <w:rPr>
                <w:color w:val="6D6E71"/>
                <w:sz w:val="16"/>
              </w:rPr>
              <w:t>Disagree</w:t>
            </w:r>
          </w:p>
        </w:tc>
        <w:tc>
          <w:tcPr>
            <w:tcW w:w="1694" w:type="dxa"/>
            <w:tcBorders>
              <w:top w:val="single" w:sz="8" w:space="0" w:color="BE1F24"/>
            </w:tcBorders>
          </w:tcPr>
          <w:p w:rsidR="009702CD" w:rsidRDefault="00166ADE">
            <w:pPr>
              <w:pStyle w:val="TableParagraph"/>
              <w:spacing w:before="152"/>
              <w:ind w:left="578"/>
              <w:rPr>
                <w:sz w:val="16"/>
              </w:rPr>
            </w:pPr>
            <w:r>
              <w:rPr>
                <w:color w:val="6D6E71"/>
                <w:sz w:val="16"/>
              </w:rPr>
              <w:t>Neutral</w:t>
            </w:r>
          </w:p>
        </w:tc>
        <w:tc>
          <w:tcPr>
            <w:tcW w:w="1773" w:type="dxa"/>
            <w:tcBorders>
              <w:top w:val="single" w:sz="8" w:space="0" w:color="BE1F24"/>
            </w:tcBorders>
          </w:tcPr>
          <w:p w:rsidR="009702CD" w:rsidRDefault="00166ADE">
            <w:pPr>
              <w:pStyle w:val="TableParagraph"/>
              <w:spacing w:before="152"/>
              <w:ind w:left="586"/>
              <w:rPr>
                <w:sz w:val="16"/>
              </w:rPr>
            </w:pPr>
            <w:r>
              <w:rPr>
                <w:color w:val="6D6E71"/>
                <w:sz w:val="16"/>
              </w:rPr>
              <w:t>Agree</w:t>
            </w:r>
          </w:p>
        </w:tc>
        <w:tc>
          <w:tcPr>
            <w:tcW w:w="2612" w:type="dxa"/>
            <w:tcBorders>
              <w:top w:val="single" w:sz="8" w:space="0" w:color="BE1F24"/>
            </w:tcBorders>
          </w:tcPr>
          <w:p w:rsidR="009702CD" w:rsidRDefault="00166ADE">
            <w:pPr>
              <w:pStyle w:val="TableParagraph"/>
              <w:spacing w:before="152"/>
              <w:ind w:left="747"/>
              <w:rPr>
                <w:sz w:val="16"/>
              </w:rPr>
            </w:pPr>
            <w:r>
              <w:rPr>
                <w:color w:val="6D6E71"/>
                <w:sz w:val="16"/>
              </w:rPr>
              <w:t>Strongly agree</w:t>
            </w:r>
          </w:p>
        </w:tc>
      </w:tr>
      <w:tr w:rsidR="009702CD">
        <w:trPr>
          <w:trHeight w:val="327"/>
        </w:trPr>
        <w:tc>
          <w:tcPr>
            <w:tcW w:w="5924" w:type="dxa"/>
          </w:tcPr>
          <w:p w:rsidR="009702CD" w:rsidRDefault="00166ADE">
            <w:pPr>
              <w:pStyle w:val="TableParagraph"/>
              <w:spacing w:before="121"/>
              <w:rPr>
                <w:sz w:val="16"/>
              </w:rPr>
            </w:pPr>
            <w:r>
              <w:rPr>
                <w:color w:val="6D6E71"/>
                <w:sz w:val="16"/>
              </w:rPr>
              <w:t>2. Education is important to ensure a better future for children</w:t>
            </w:r>
          </w:p>
        </w:tc>
        <w:tc>
          <w:tcPr>
            <w:tcW w:w="1779" w:type="dxa"/>
          </w:tcPr>
          <w:p w:rsidR="009702CD" w:rsidRDefault="00166ADE">
            <w:pPr>
              <w:pStyle w:val="TableParagraph"/>
              <w:spacing w:before="121"/>
              <w:ind w:left="110"/>
              <w:rPr>
                <w:sz w:val="16"/>
              </w:rPr>
            </w:pPr>
            <w:r>
              <w:rPr>
                <w:color w:val="6D6E71"/>
                <w:sz w:val="16"/>
              </w:rPr>
              <w:t>Strongly disagree</w:t>
            </w:r>
          </w:p>
        </w:tc>
        <w:tc>
          <w:tcPr>
            <w:tcW w:w="1632" w:type="dxa"/>
          </w:tcPr>
          <w:p w:rsidR="009702CD" w:rsidRDefault="00166ADE">
            <w:pPr>
              <w:pStyle w:val="TableParagraph"/>
              <w:spacing w:before="121"/>
              <w:ind w:left="415"/>
              <w:rPr>
                <w:sz w:val="16"/>
              </w:rPr>
            </w:pPr>
            <w:r>
              <w:rPr>
                <w:color w:val="6D6E71"/>
                <w:sz w:val="16"/>
              </w:rPr>
              <w:t>Disagree</w:t>
            </w:r>
          </w:p>
        </w:tc>
        <w:tc>
          <w:tcPr>
            <w:tcW w:w="1694" w:type="dxa"/>
          </w:tcPr>
          <w:p w:rsidR="009702CD" w:rsidRDefault="00166ADE">
            <w:pPr>
              <w:pStyle w:val="TableParagraph"/>
              <w:spacing w:before="121"/>
              <w:ind w:left="578"/>
              <w:rPr>
                <w:sz w:val="16"/>
              </w:rPr>
            </w:pPr>
            <w:r>
              <w:rPr>
                <w:color w:val="6D6E71"/>
                <w:sz w:val="16"/>
              </w:rPr>
              <w:t>Neutral</w:t>
            </w:r>
          </w:p>
        </w:tc>
        <w:tc>
          <w:tcPr>
            <w:tcW w:w="1773" w:type="dxa"/>
          </w:tcPr>
          <w:p w:rsidR="009702CD" w:rsidRDefault="00166ADE">
            <w:pPr>
              <w:pStyle w:val="TableParagraph"/>
              <w:spacing w:before="121"/>
              <w:ind w:left="586"/>
              <w:rPr>
                <w:sz w:val="16"/>
              </w:rPr>
            </w:pPr>
            <w:r>
              <w:rPr>
                <w:color w:val="6D6E71"/>
                <w:sz w:val="16"/>
              </w:rPr>
              <w:t>Agree</w:t>
            </w:r>
          </w:p>
        </w:tc>
        <w:tc>
          <w:tcPr>
            <w:tcW w:w="2612" w:type="dxa"/>
          </w:tcPr>
          <w:p w:rsidR="009702CD" w:rsidRDefault="00166ADE">
            <w:pPr>
              <w:pStyle w:val="TableParagraph"/>
              <w:spacing w:before="121"/>
              <w:ind w:left="747"/>
              <w:rPr>
                <w:sz w:val="16"/>
              </w:rPr>
            </w:pPr>
            <w:r>
              <w:rPr>
                <w:color w:val="6D6E71"/>
                <w:sz w:val="16"/>
              </w:rPr>
              <w:t>Strongly agree</w:t>
            </w:r>
          </w:p>
        </w:tc>
      </w:tr>
    </w:tbl>
    <w:p w:rsidR="009702CD" w:rsidRDefault="009702CD">
      <w:pPr>
        <w:rPr>
          <w:sz w:val="16"/>
        </w:rPr>
        <w:sectPr w:rsidR="009702CD">
          <w:pgSz w:w="16840" w:h="11910" w:orient="landscape"/>
          <w:pgMar w:top="1480" w:right="600" w:bottom="880" w:left="600" w:header="720" w:footer="682" w:gutter="0"/>
          <w:cols w:space="720"/>
        </w:sectPr>
      </w:pPr>
    </w:p>
    <w:p w:rsidR="009702CD" w:rsidRDefault="00166ADE">
      <w:pPr>
        <w:pStyle w:val="ListParagraph"/>
        <w:numPr>
          <w:ilvl w:val="0"/>
          <w:numId w:val="2"/>
        </w:numPr>
        <w:tabs>
          <w:tab w:val="left" w:pos="294"/>
        </w:tabs>
        <w:spacing w:before="187" w:line="235" w:lineRule="auto"/>
        <w:ind w:right="38" w:firstLine="0"/>
        <w:rPr>
          <w:rFonts w:ascii="Arial"/>
          <w:sz w:val="16"/>
        </w:rPr>
      </w:pPr>
      <w:r>
        <w:rPr>
          <w:rFonts w:ascii="Arial"/>
          <w:color w:val="6D6E71"/>
          <w:sz w:val="16"/>
        </w:rPr>
        <w:t>If I have to choose, I prioritize among my children who will access ed-ucation according to gender, disability and</w:t>
      </w:r>
      <w:r>
        <w:rPr>
          <w:rFonts w:ascii="Arial"/>
          <w:color w:val="6D6E71"/>
          <w:spacing w:val="-19"/>
          <w:sz w:val="16"/>
        </w:rPr>
        <w:t xml:space="preserve"> </w:t>
      </w:r>
      <w:r>
        <w:rPr>
          <w:rFonts w:ascii="Arial"/>
          <w:color w:val="6D6E71"/>
          <w:sz w:val="16"/>
        </w:rPr>
        <w:t>age</w:t>
      </w:r>
    </w:p>
    <w:p w:rsidR="009702CD" w:rsidRDefault="00166ADE">
      <w:pPr>
        <w:spacing w:before="187" w:line="235" w:lineRule="auto"/>
        <w:ind w:left="120" w:right="-2" w:firstLine="235"/>
        <w:rPr>
          <w:rFonts w:ascii="Arial"/>
          <w:sz w:val="16"/>
        </w:rPr>
      </w:pPr>
      <w:r>
        <w:br w:type="column"/>
      </w:r>
      <w:r>
        <w:rPr>
          <w:rFonts w:ascii="Arial"/>
          <w:color w:val="6D6E71"/>
          <w:w w:val="105"/>
          <w:sz w:val="16"/>
        </w:rPr>
        <w:t>Yes boy or girl</w:t>
      </w:r>
    </w:p>
    <w:p w:rsidR="009702CD" w:rsidRDefault="00166ADE">
      <w:pPr>
        <w:spacing w:before="94" w:line="182" w:lineRule="exact"/>
        <w:ind w:left="94" w:right="15"/>
        <w:jc w:val="center"/>
        <w:rPr>
          <w:rFonts w:ascii="Arial"/>
          <w:sz w:val="16"/>
        </w:rPr>
      </w:pPr>
      <w:r>
        <w:br w:type="column"/>
      </w:r>
      <w:r>
        <w:rPr>
          <w:rFonts w:ascii="Arial"/>
          <w:color w:val="6D6E71"/>
          <w:sz w:val="16"/>
        </w:rPr>
        <w:t>Yes</w:t>
      </w:r>
    </w:p>
    <w:p w:rsidR="009702CD" w:rsidRDefault="00166ADE">
      <w:pPr>
        <w:spacing w:before="1" w:line="235" w:lineRule="auto"/>
        <w:ind w:left="96" w:right="15"/>
        <w:jc w:val="center"/>
        <w:rPr>
          <w:rFonts w:ascii="Arial"/>
          <w:sz w:val="16"/>
        </w:rPr>
      </w:pPr>
      <w:r>
        <w:rPr>
          <w:rFonts w:ascii="Arial"/>
          <w:color w:val="6D6E71"/>
          <w:w w:val="105"/>
          <w:sz w:val="16"/>
        </w:rPr>
        <w:t>With disabilities or without</w:t>
      </w:r>
    </w:p>
    <w:p w:rsidR="009702CD" w:rsidRDefault="00166ADE">
      <w:pPr>
        <w:spacing w:before="184" w:line="182" w:lineRule="exact"/>
        <w:ind w:left="124" w:right="3055"/>
        <w:jc w:val="center"/>
        <w:rPr>
          <w:rFonts w:ascii="Arial"/>
          <w:sz w:val="16"/>
        </w:rPr>
      </w:pPr>
      <w:r>
        <w:br w:type="column"/>
      </w:r>
      <w:r>
        <w:rPr>
          <w:rFonts w:ascii="Arial"/>
          <w:color w:val="6D6E71"/>
          <w:sz w:val="16"/>
        </w:rPr>
        <w:t>Yes</w:t>
      </w:r>
    </w:p>
    <w:p w:rsidR="009702CD" w:rsidRDefault="00166ADE">
      <w:pPr>
        <w:spacing w:line="182" w:lineRule="exact"/>
        <w:ind w:left="125" w:right="3055"/>
        <w:jc w:val="center"/>
        <w:rPr>
          <w:rFonts w:ascii="Arial"/>
          <w:sz w:val="16"/>
        </w:rPr>
      </w:pPr>
      <w:r>
        <w:rPr>
          <w:rFonts w:ascii="Arial"/>
          <w:color w:val="6D6E71"/>
          <w:sz w:val="16"/>
        </w:rPr>
        <w:t>Order or younger</w:t>
      </w:r>
    </w:p>
    <w:p w:rsidR="009702CD" w:rsidRDefault="009702CD">
      <w:pPr>
        <w:spacing w:line="182" w:lineRule="exact"/>
        <w:jc w:val="center"/>
        <w:rPr>
          <w:rFonts w:ascii="Arial"/>
          <w:sz w:val="16"/>
        </w:rPr>
        <w:sectPr w:rsidR="009702CD">
          <w:type w:val="continuous"/>
          <w:pgSz w:w="16840" w:h="11910" w:orient="landscape"/>
          <w:pgMar w:top="620" w:right="600" w:bottom="280" w:left="600" w:header="720" w:footer="720" w:gutter="0"/>
          <w:cols w:num="4" w:space="720" w:equalWidth="0">
            <w:col w:w="5780" w:space="2299"/>
            <w:col w:w="876" w:space="553"/>
            <w:col w:w="1496" w:space="196"/>
            <w:col w:w="4440"/>
          </w:cols>
        </w:sectPr>
      </w:pPr>
    </w:p>
    <w:p w:rsidR="009702CD" w:rsidRDefault="00166ADE">
      <w:pPr>
        <w:pStyle w:val="ListParagraph"/>
        <w:numPr>
          <w:ilvl w:val="0"/>
          <w:numId w:val="2"/>
        </w:numPr>
        <w:tabs>
          <w:tab w:val="left" w:pos="294"/>
        </w:tabs>
        <w:spacing w:before="102" w:line="235" w:lineRule="auto"/>
        <w:ind w:right="341" w:firstLine="0"/>
        <w:rPr>
          <w:rFonts w:ascii="Arial"/>
          <w:sz w:val="16"/>
        </w:rPr>
      </w:pPr>
      <w:r>
        <w:pict>
          <v:shape id="_x0000_s1085" type="#_x0000_t202" style="position:absolute;left:0;text-align:left;margin-left:363.85pt;margin-top:-18.75pt;width:10.4pt;height:10.95pt;z-index:21448;mso-position-horizontal-relative:page" filled="f" stroked="f">
            <v:textbox inset="0,0,0,0">
              <w:txbxContent>
                <w:p w:rsidR="009702CD" w:rsidRDefault="00166ADE">
                  <w:pPr>
                    <w:spacing w:before="11"/>
                    <w:rPr>
                      <w:rFonts w:ascii="Arial"/>
                      <w:sz w:val="16"/>
                    </w:rPr>
                  </w:pPr>
                  <w:r>
                    <w:rPr>
                      <w:rFonts w:ascii="Arial"/>
                      <w:color w:val="6D6E71"/>
                      <w:sz w:val="16"/>
                    </w:rPr>
                    <w:t>No</w:t>
                  </w:r>
                </w:p>
              </w:txbxContent>
            </v:textbox>
            <w10:wrap anchorx="page"/>
          </v:shape>
        </w:pict>
      </w:r>
      <w:r>
        <w:rPr>
          <w:rFonts w:ascii="Arial"/>
          <w:color w:val="6D6E71"/>
          <w:sz w:val="16"/>
        </w:rPr>
        <w:t>If my child(ren) are engaged or married, it is acceptable that s/he does</w:t>
      </w:r>
      <w:r>
        <w:rPr>
          <w:rFonts w:ascii="Arial"/>
          <w:color w:val="6D6E71"/>
          <w:spacing w:val="-27"/>
          <w:sz w:val="16"/>
        </w:rPr>
        <w:t xml:space="preserve"> </w:t>
      </w:r>
      <w:r>
        <w:rPr>
          <w:rFonts w:ascii="Arial"/>
          <w:color w:val="6D6E71"/>
          <w:sz w:val="16"/>
        </w:rPr>
        <w:t>not attend school/learning</w:t>
      </w:r>
      <w:r>
        <w:rPr>
          <w:rFonts w:ascii="Arial"/>
          <w:color w:val="6D6E71"/>
          <w:spacing w:val="-8"/>
          <w:sz w:val="16"/>
        </w:rPr>
        <w:t xml:space="preserve"> </w:t>
      </w:r>
      <w:r>
        <w:rPr>
          <w:rFonts w:ascii="Arial"/>
          <w:color w:val="6D6E71"/>
          <w:sz w:val="16"/>
        </w:rPr>
        <w:t>spaces</w:t>
      </w:r>
    </w:p>
    <w:p w:rsidR="009702CD" w:rsidRDefault="009702CD">
      <w:pPr>
        <w:pStyle w:val="BodyText"/>
        <w:spacing w:before="9"/>
        <w:rPr>
          <w:rFonts w:ascii="Arial"/>
          <w:b w:val="0"/>
        </w:rPr>
      </w:pPr>
    </w:p>
    <w:p w:rsidR="009702CD" w:rsidRDefault="00166ADE">
      <w:pPr>
        <w:pStyle w:val="ListParagraph"/>
        <w:numPr>
          <w:ilvl w:val="0"/>
          <w:numId w:val="2"/>
        </w:numPr>
        <w:tabs>
          <w:tab w:val="left" w:pos="294"/>
        </w:tabs>
        <w:spacing w:line="235" w:lineRule="auto"/>
        <w:ind w:right="157" w:firstLine="0"/>
        <w:rPr>
          <w:rFonts w:ascii="Arial"/>
          <w:sz w:val="16"/>
        </w:rPr>
      </w:pPr>
      <w:r>
        <w:rPr>
          <w:rFonts w:ascii="Arial"/>
          <w:color w:val="6D6E71"/>
          <w:sz w:val="16"/>
        </w:rPr>
        <w:t>If my child(ren) are contributing to income of the household, it is ac-ceptable that s/he does not attend school/learning</w:t>
      </w:r>
      <w:r>
        <w:rPr>
          <w:rFonts w:ascii="Arial"/>
          <w:color w:val="6D6E71"/>
          <w:spacing w:val="-22"/>
          <w:sz w:val="16"/>
        </w:rPr>
        <w:t xml:space="preserve"> </w:t>
      </w:r>
      <w:r>
        <w:rPr>
          <w:rFonts w:ascii="Arial"/>
          <w:color w:val="6D6E71"/>
          <w:sz w:val="16"/>
        </w:rPr>
        <w:t>spaces</w:t>
      </w:r>
    </w:p>
    <w:p w:rsidR="009702CD" w:rsidRDefault="009702CD">
      <w:pPr>
        <w:pStyle w:val="BodyText"/>
        <w:spacing w:before="10"/>
        <w:rPr>
          <w:rFonts w:ascii="Arial"/>
          <w:b w:val="0"/>
          <w:sz w:val="22"/>
        </w:rPr>
      </w:pPr>
    </w:p>
    <w:p w:rsidR="009702CD" w:rsidRDefault="00166ADE">
      <w:pPr>
        <w:pStyle w:val="ListParagraph"/>
        <w:numPr>
          <w:ilvl w:val="0"/>
          <w:numId w:val="2"/>
        </w:numPr>
        <w:tabs>
          <w:tab w:val="left" w:pos="294"/>
        </w:tabs>
        <w:spacing w:line="235" w:lineRule="auto"/>
        <w:ind w:right="38" w:firstLine="0"/>
        <w:rPr>
          <w:rFonts w:ascii="Arial" w:hAnsi="Arial"/>
          <w:sz w:val="16"/>
        </w:rPr>
      </w:pPr>
      <w:r>
        <w:rPr>
          <w:rFonts w:ascii="Arial" w:hAnsi="Arial"/>
          <w:color w:val="6D6E71"/>
          <w:sz w:val="16"/>
        </w:rPr>
        <w:t>I assist my child(ren)’s learning at home and listen to what they expe-rience in classrooms</w:t>
      </w:r>
    </w:p>
    <w:p w:rsidR="009702CD" w:rsidRDefault="00166ADE">
      <w:pPr>
        <w:tabs>
          <w:tab w:val="left" w:pos="2204"/>
          <w:tab w:val="left" w:pos="3998"/>
          <w:tab w:val="left" w:pos="5700"/>
          <w:tab w:val="left" w:pos="7634"/>
        </w:tabs>
        <w:spacing w:before="189"/>
        <w:ind w:left="120"/>
        <w:rPr>
          <w:rFonts w:ascii="Arial"/>
          <w:sz w:val="16"/>
        </w:rPr>
      </w:pPr>
      <w:r>
        <w:br w:type="column"/>
      </w:r>
      <w:r>
        <w:rPr>
          <w:rFonts w:ascii="Arial"/>
          <w:color w:val="6D6E71"/>
          <w:sz w:val="16"/>
        </w:rPr>
        <w:t>Strongly</w:t>
      </w:r>
      <w:r>
        <w:rPr>
          <w:rFonts w:ascii="Arial"/>
          <w:color w:val="6D6E71"/>
          <w:spacing w:val="-2"/>
          <w:sz w:val="16"/>
        </w:rPr>
        <w:t xml:space="preserve"> </w:t>
      </w:r>
      <w:r>
        <w:rPr>
          <w:rFonts w:ascii="Arial"/>
          <w:color w:val="6D6E71"/>
          <w:sz w:val="16"/>
        </w:rPr>
        <w:t>disagree</w:t>
      </w:r>
      <w:r>
        <w:rPr>
          <w:rFonts w:ascii="Arial"/>
          <w:color w:val="6D6E71"/>
          <w:sz w:val="16"/>
        </w:rPr>
        <w:tab/>
        <w:t>Disagree</w:t>
      </w:r>
      <w:r>
        <w:rPr>
          <w:rFonts w:ascii="Arial"/>
          <w:color w:val="6D6E71"/>
          <w:sz w:val="16"/>
        </w:rPr>
        <w:tab/>
        <w:t>Neutra</w:t>
      </w:r>
      <w:r>
        <w:rPr>
          <w:rFonts w:ascii="Arial"/>
          <w:color w:val="6D6E71"/>
          <w:sz w:val="16"/>
        </w:rPr>
        <w:t>l</w:t>
      </w:r>
      <w:r>
        <w:rPr>
          <w:rFonts w:ascii="Arial"/>
          <w:color w:val="6D6E71"/>
          <w:sz w:val="16"/>
        </w:rPr>
        <w:tab/>
        <w:t>Agree</w:t>
      </w:r>
      <w:r>
        <w:rPr>
          <w:rFonts w:ascii="Arial"/>
          <w:color w:val="6D6E71"/>
          <w:sz w:val="16"/>
        </w:rPr>
        <w:tab/>
        <w:t>Strongly agree</w:t>
      </w:r>
    </w:p>
    <w:p w:rsidR="009702CD" w:rsidRDefault="009702CD">
      <w:pPr>
        <w:pStyle w:val="BodyText"/>
        <w:rPr>
          <w:rFonts w:ascii="Arial"/>
          <w:b w:val="0"/>
          <w:sz w:val="22"/>
        </w:rPr>
      </w:pPr>
    </w:p>
    <w:p w:rsidR="009702CD" w:rsidRDefault="00166ADE">
      <w:pPr>
        <w:tabs>
          <w:tab w:val="left" w:pos="2204"/>
          <w:tab w:val="left" w:pos="3998"/>
          <w:tab w:val="left" w:pos="5700"/>
          <w:tab w:val="left" w:pos="7634"/>
        </w:tabs>
        <w:spacing w:before="163"/>
        <w:ind w:left="120"/>
        <w:rPr>
          <w:rFonts w:ascii="Arial"/>
          <w:sz w:val="16"/>
        </w:rPr>
      </w:pPr>
      <w:r>
        <w:rPr>
          <w:rFonts w:ascii="Arial"/>
          <w:color w:val="6D6E71"/>
          <w:sz w:val="16"/>
        </w:rPr>
        <w:t>Strongly</w:t>
      </w:r>
      <w:r>
        <w:rPr>
          <w:rFonts w:ascii="Arial"/>
          <w:color w:val="6D6E71"/>
          <w:spacing w:val="-2"/>
          <w:sz w:val="16"/>
        </w:rPr>
        <w:t xml:space="preserve"> </w:t>
      </w:r>
      <w:r>
        <w:rPr>
          <w:rFonts w:ascii="Arial"/>
          <w:color w:val="6D6E71"/>
          <w:sz w:val="16"/>
        </w:rPr>
        <w:t>disagree</w:t>
      </w:r>
      <w:r>
        <w:rPr>
          <w:rFonts w:ascii="Arial"/>
          <w:color w:val="6D6E71"/>
          <w:sz w:val="16"/>
        </w:rPr>
        <w:tab/>
        <w:t>Disagree</w:t>
      </w:r>
      <w:r>
        <w:rPr>
          <w:rFonts w:ascii="Arial"/>
          <w:color w:val="6D6E71"/>
          <w:sz w:val="16"/>
        </w:rPr>
        <w:tab/>
        <w:t>Neutral</w:t>
      </w:r>
      <w:r>
        <w:rPr>
          <w:rFonts w:ascii="Arial"/>
          <w:color w:val="6D6E71"/>
          <w:sz w:val="16"/>
        </w:rPr>
        <w:tab/>
        <w:t>Agree</w:t>
      </w:r>
      <w:r>
        <w:rPr>
          <w:rFonts w:ascii="Arial"/>
          <w:color w:val="6D6E71"/>
          <w:sz w:val="16"/>
        </w:rPr>
        <w:tab/>
        <w:t>Strongly agree</w:t>
      </w:r>
    </w:p>
    <w:p w:rsidR="009702CD" w:rsidRDefault="009702CD">
      <w:pPr>
        <w:pStyle w:val="BodyText"/>
        <w:rPr>
          <w:rFonts w:ascii="Arial"/>
          <w:b w:val="0"/>
          <w:sz w:val="22"/>
        </w:rPr>
      </w:pPr>
    </w:p>
    <w:p w:rsidR="009702CD" w:rsidRDefault="00166ADE">
      <w:pPr>
        <w:tabs>
          <w:tab w:val="left" w:pos="2204"/>
          <w:tab w:val="left" w:pos="3998"/>
          <w:tab w:val="left" w:pos="5700"/>
          <w:tab w:val="left" w:pos="7634"/>
        </w:tabs>
        <w:spacing w:before="187"/>
        <w:ind w:left="120"/>
        <w:rPr>
          <w:rFonts w:ascii="Arial"/>
          <w:sz w:val="16"/>
        </w:rPr>
      </w:pPr>
      <w:r>
        <w:rPr>
          <w:rFonts w:ascii="Arial"/>
          <w:color w:val="6D6E71"/>
          <w:sz w:val="16"/>
        </w:rPr>
        <w:t>Strongly</w:t>
      </w:r>
      <w:r>
        <w:rPr>
          <w:rFonts w:ascii="Arial"/>
          <w:color w:val="6D6E71"/>
          <w:spacing w:val="-2"/>
          <w:sz w:val="16"/>
        </w:rPr>
        <w:t xml:space="preserve"> </w:t>
      </w:r>
      <w:r>
        <w:rPr>
          <w:rFonts w:ascii="Arial"/>
          <w:color w:val="6D6E71"/>
          <w:sz w:val="16"/>
        </w:rPr>
        <w:t>disagree</w:t>
      </w:r>
      <w:r>
        <w:rPr>
          <w:rFonts w:ascii="Arial"/>
          <w:color w:val="6D6E71"/>
          <w:sz w:val="16"/>
        </w:rPr>
        <w:tab/>
        <w:t>Disagree</w:t>
      </w:r>
      <w:r>
        <w:rPr>
          <w:rFonts w:ascii="Arial"/>
          <w:color w:val="6D6E71"/>
          <w:sz w:val="16"/>
        </w:rPr>
        <w:tab/>
        <w:t>Neutral</w:t>
      </w:r>
      <w:r>
        <w:rPr>
          <w:rFonts w:ascii="Arial"/>
          <w:color w:val="6D6E71"/>
          <w:sz w:val="16"/>
        </w:rPr>
        <w:tab/>
        <w:t>Agree</w:t>
      </w:r>
      <w:r>
        <w:rPr>
          <w:rFonts w:ascii="Arial"/>
          <w:color w:val="6D6E71"/>
          <w:sz w:val="16"/>
        </w:rPr>
        <w:tab/>
        <w:t>Strongly agree</w:t>
      </w:r>
    </w:p>
    <w:p w:rsidR="009702CD" w:rsidRDefault="009702CD">
      <w:pPr>
        <w:rPr>
          <w:rFonts w:ascii="Arial"/>
          <w:sz w:val="16"/>
        </w:rPr>
        <w:sectPr w:rsidR="009702CD">
          <w:type w:val="continuous"/>
          <w:pgSz w:w="16840" w:h="11910" w:orient="landscape"/>
          <w:pgMar w:top="620" w:right="600" w:bottom="280" w:left="600" w:header="720" w:footer="720" w:gutter="0"/>
          <w:cols w:num="2" w:space="720" w:equalWidth="0">
            <w:col w:w="5864" w:space="171"/>
            <w:col w:w="9605"/>
          </w:cols>
        </w:sectPr>
      </w:pPr>
    </w:p>
    <w:p w:rsidR="009702CD" w:rsidRDefault="009702CD">
      <w:pPr>
        <w:pStyle w:val="BodyText"/>
        <w:spacing w:before="7"/>
        <w:rPr>
          <w:rFonts w:ascii="Arial"/>
          <w:b w:val="0"/>
          <w:sz w:val="12"/>
        </w:rPr>
      </w:pPr>
    </w:p>
    <w:p w:rsidR="009702CD" w:rsidRDefault="00166ADE">
      <w:pPr>
        <w:pStyle w:val="ListParagraph"/>
        <w:numPr>
          <w:ilvl w:val="0"/>
          <w:numId w:val="2"/>
        </w:numPr>
        <w:tabs>
          <w:tab w:val="left" w:pos="294"/>
          <w:tab w:val="left" w:pos="6154"/>
          <w:tab w:val="left" w:pos="8238"/>
          <w:tab w:val="left" w:pos="10033"/>
          <w:tab w:val="left" w:pos="11735"/>
          <w:tab w:val="left" w:pos="13669"/>
        </w:tabs>
        <w:spacing w:before="112"/>
        <w:ind w:firstLine="0"/>
        <w:rPr>
          <w:rFonts w:ascii="Arial" w:hAnsi="Arial"/>
          <w:sz w:val="16"/>
        </w:rPr>
      </w:pPr>
      <w:r>
        <w:rPr>
          <w:rFonts w:ascii="Arial" w:hAnsi="Arial"/>
          <w:color w:val="6D6E71"/>
          <w:sz w:val="16"/>
        </w:rPr>
        <w:t>I have low expectations for my child(ren)’s</w:t>
      </w:r>
      <w:r>
        <w:rPr>
          <w:rFonts w:ascii="Arial" w:hAnsi="Arial"/>
          <w:color w:val="6D6E71"/>
          <w:spacing w:val="-19"/>
          <w:sz w:val="16"/>
        </w:rPr>
        <w:t xml:space="preserve"> </w:t>
      </w:r>
      <w:r>
        <w:rPr>
          <w:rFonts w:ascii="Arial" w:hAnsi="Arial"/>
          <w:color w:val="6D6E71"/>
          <w:sz w:val="16"/>
        </w:rPr>
        <w:t>academic</w:t>
      </w:r>
      <w:r>
        <w:rPr>
          <w:rFonts w:ascii="Arial" w:hAnsi="Arial"/>
          <w:color w:val="6D6E71"/>
          <w:spacing w:val="-3"/>
          <w:sz w:val="16"/>
        </w:rPr>
        <w:t xml:space="preserve"> </w:t>
      </w:r>
      <w:r>
        <w:rPr>
          <w:rFonts w:ascii="Arial" w:hAnsi="Arial"/>
          <w:color w:val="6D6E71"/>
          <w:sz w:val="16"/>
        </w:rPr>
        <w:t>progress</w:t>
      </w:r>
      <w:r>
        <w:rPr>
          <w:rFonts w:ascii="Arial" w:hAnsi="Arial"/>
          <w:color w:val="6D6E71"/>
          <w:sz w:val="16"/>
        </w:rPr>
        <w:tab/>
        <w:t>Strongly</w:t>
      </w:r>
      <w:r>
        <w:rPr>
          <w:rFonts w:ascii="Arial" w:hAnsi="Arial"/>
          <w:color w:val="6D6E71"/>
          <w:spacing w:val="-2"/>
          <w:sz w:val="16"/>
        </w:rPr>
        <w:t xml:space="preserve"> </w:t>
      </w:r>
      <w:r>
        <w:rPr>
          <w:rFonts w:ascii="Arial" w:hAnsi="Arial"/>
          <w:color w:val="6D6E71"/>
          <w:sz w:val="16"/>
        </w:rPr>
        <w:t>disagree</w:t>
      </w:r>
      <w:r>
        <w:rPr>
          <w:rFonts w:ascii="Arial" w:hAnsi="Arial"/>
          <w:color w:val="6D6E71"/>
          <w:sz w:val="16"/>
        </w:rPr>
        <w:tab/>
        <w:t>Disagree</w:t>
      </w:r>
      <w:r>
        <w:rPr>
          <w:rFonts w:ascii="Arial" w:hAnsi="Arial"/>
          <w:color w:val="6D6E71"/>
          <w:sz w:val="16"/>
        </w:rPr>
        <w:tab/>
      </w:r>
      <w:r>
        <w:rPr>
          <w:rFonts w:ascii="Arial" w:hAnsi="Arial"/>
          <w:color w:val="6D6E71"/>
          <w:sz w:val="16"/>
        </w:rPr>
        <w:t>Neutral</w:t>
      </w:r>
      <w:r>
        <w:rPr>
          <w:rFonts w:ascii="Arial" w:hAnsi="Arial"/>
          <w:color w:val="6D6E71"/>
          <w:sz w:val="16"/>
        </w:rPr>
        <w:tab/>
        <w:t>Agree</w:t>
      </w:r>
      <w:r>
        <w:rPr>
          <w:rFonts w:ascii="Arial" w:hAnsi="Arial"/>
          <w:color w:val="6D6E71"/>
          <w:sz w:val="16"/>
        </w:rPr>
        <w:tab/>
        <w:t>Strongly</w:t>
      </w:r>
      <w:r>
        <w:rPr>
          <w:rFonts w:ascii="Arial" w:hAnsi="Arial"/>
          <w:color w:val="6D6E71"/>
          <w:spacing w:val="-4"/>
          <w:sz w:val="16"/>
        </w:rPr>
        <w:t xml:space="preserve"> </w:t>
      </w:r>
      <w:r>
        <w:rPr>
          <w:rFonts w:ascii="Arial" w:hAnsi="Arial"/>
          <w:color w:val="6D6E71"/>
          <w:sz w:val="16"/>
        </w:rPr>
        <w:t>agree</w:t>
      </w:r>
    </w:p>
    <w:p w:rsidR="009702CD" w:rsidRDefault="009702CD">
      <w:pPr>
        <w:pStyle w:val="BodyText"/>
        <w:spacing w:before="4"/>
        <w:rPr>
          <w:rFonts w:ascii="Arial"/>
          <w:b w:val="0"/>
          <w:sz w:val="12"/>
        </w:rPr>
      </w:pPr>
    </w:p>
    <w:p w:rsidR="009702CD" w:rsidRDefault="009702CD">
      <w:pPr>
        <w:rPr>
          <w:rFonts w:ascii="Arial"/>
          <w:sz w:val="12"/>
        </w:rPr>
        <w:sectPr w:rsidR="009702CD">
          <w:type w:val="continuous"/>
          <w:pgSz w:w="16840" w:h="11910" w:orient="landscape"/>
          <w:pgMar w:top="620" w:right="600" w:bottom="280" w:left="600" w:header="720" w:footer="720" w:gutter="0"/>
          <w:cols w:space="720"/>
        </w:sectPr>
      </w:pPr>
    </w:p>
    <w:p w:rsidR="009702CD" w:rsidRDefault="00166ADE">
      <w:pPr>
        <w:pStyle w:val="ListParagraph"/>
        <w:numPr>
          <w:ilvl w:val="0"/>
          <w:numId w:val="2"/>
        </w:numPr>
        <w:tabs>
          <w:tab w:val="left" w:pos="294"/>
        </w:tabs>
        <w:spacing w:before="115" w:line="235" w:lineRule="auto"/>
        <w:ind w:right="690" w:firstLine="0"/>
        <w:rPr>
          <w:rFonts w:ascii="Arial" w:hAnsi="Arial"/>
          <w:sz w:val="16"/>
        </w:rPr>
      </w:pPr>
      <w:r>
        <w:rPr>
          <w:rFonts w:ascii="Arial" w:hAnsi="Arial"/>
          <w:color w:val="6D6E71"/>
          <w:sz w:val="16"/>
        </w:rPr>
        <w:t>Teachers provide enough information about my child(ren)’s situation in classrooms, curriculum, homework, class activities, exam,</w:t>
      </w:r>
      <w:r>
        <w:rPr>
          <w:rFonts w:ascii="Arial" w:hAnsi="Arial"/>
          <w:color w:val="6D6E71"/>
          <w:spacing w:val="-31"/>
          <w:sz w:val="16"/>
        </w:rPr>
        <w:t xml:space="preserve"> </w:t>
      </w:r>
      <w:r>
        <w:rPr>
          <w:rFonts w:ascii="Arial" w:hAnsi="Arial"/>
          <w:color w:val="6D6E71"/>
          <w:sz w:val="16"/>
        </w:rPr>
        <w:t>etc</w:t>
      </w:r>
    </w:p>
    <w:p w:rsidR="009702CD" w:rsidRDefault="009702CD">
      <w:pPr>
        <w:pStyle w:val="BodyText"/>
        <w:spacing w:before="5"/>
        <w:rPr>
          <w:rFonts w:ascii="Arial"/>
          <w:b w:val="0"/>
          <w:sz w:val="23"/>
        </w:rPr>
      </w:pPr>
    </w:p>
    <w:p w:rsidR="009702CD" w:rsidRDefault="00166ADE">
      <w:pPr>
        <w:pStyle w:val="ListParagraph"/>
        <w:numPr>
          <w:ilvl w:val="0"/>
          <w:numId w:val="2"/>
        </w:numPr>
        <w:tabs>
          <w:tab w:val="left" w:pos="294"/>
        </w:tabs>
        <w:spacing w:before="1" w:line="182" w:lineRule="exact"/>
        <w:ind w:firstLine="0"/>
        <w:rPr>
          <w:rFonts w:ascii="Arial" w:hAnsi="Arial"/>
          <w:sz w:val="16"/>
        </w:rPr>
      </w:pPr>
      <w:r>
        <w:rPr>
          <w:rFonts w:ascii="Arial" w:hAnsi="Arial"/>
          <w:color w:val="6D6E71"/>
          <w:sz w:val="16"/>
        </w:rPr>
        <w:t>I am confident and comfortable to discuss any issue related to my</w:t>
      </w:r>
      <w:r>
        <w:rPr>
          <w:rFonts w:ascii="Arial" w:hAnsi="Arial"/>
          <w:color w:val="6D6E71"/>
          <w:spacing w:val="-19"/>
          <w:sz w:val="16"/>
        </w:rPr>
        <w:t xml:space="preserve"> </w:t>
      </w:r>
      <w:r>
        <w:rPr>
          <w:rFonts w:ascii="Arial" w:hAnsi="Arial"/>
          <w:color w:val="6D6E71"/>
          <w:sz w:val="16"/>
        </w:rPr>
        <w:t>child(ren</w:t>
      </w:r>
      <w:r>
        <w:rPr>
          <w:rFonts w:ascii="Arial" w:hAnsi="Arial"/>
          <w:color w:val="6D6E71"/>
          <w:sz w:val="16"/>
        </w:rPr>
        <w:t>)’s</w:t>
      </w:r>
    </w:p>
    <w:p w:rsidR="009702CD" w:rsidRDefault="00166ADE">
      <w:pPr>
        <w:spacing w:line="182" w:lineRule="exact"/>
        <w:ind w:left="120"/>
        <w:rPr>
          <w:rFonts w:ascii="Arial"/>
          <w:sz w:val="16"/>
        </w:rPr>
      </w:pPr>
      <w:r>
        <w:rPr>
          <w:rFonts w:ascii="Arial"/>
          <w:color w:val="6D6E71"/>
          <w:sz w:val="16"/>
        </w:rPr>
        <w:t>education with teachers and/or staff from the school/learning space</w:t>
      </w:r>
    </w:p>
    <w:p w:rsidR="009702CD" w:rsidRDefault="009702CD">
      <w:pPr>
        <w:pStyle w:val="BodyText"/>
        <w:spacing w:before="11"/>
        <w:rPr>
          <w:rFonts w:ascii="Arial"/>
          <w:b w:val="0"/>
          <w:sz w:val="24"/>
        </w:rPr>
      </w:pPr>
    </w:p>
    <w:p w:rsidR="009702CD" w:rsidRDefault="00166ADE">
      <w:pPr>
        <w:pStyle w:val="ListParagraph"/>
        <w:numPr>
          <w:ilvl w:val="0"/>
          <w:numId w:val="2"/>
        </w:numPr>
        <w:tabs>
          <w:tab w:val="left" w:pos="390"/>
        </w:tabs>
        <w:spacing w:line="235" w:lineRule="auto"/>
        <w:ind w:right="149" w:firstLine="0"/>
        <w:rPr>
          <w:rFonts w:ascii="Arial"/>
          <w:sz w:val="16"/>
        </w:rPr>
      </w:pPr>
      <w:r>
        <w:rPr>
          <w:rFonts w:ascii="Arial"/>
          <w:color w:val="6D6E71"/>
          <w:sz w:val="16"/>
        </w:rPr>
        <w:t>It is good for children to study with children from different back-grounds and with various</w:t>
      </w:r>
      <w:r>
        <w:rPr>
          <w:rFonts w:ascii="Arial"/>
          <w:color w:val="6D6E71"/>
          <w:spacing w:val="-8"/>
          <w:sz w:val="16"/>
        </w:rPr>
        <w:t xml:space="preserve"> </w:t>
      </w:r>
      <w:r>
        <w:rPr>
          <w:rFonts w:ascii="Arial"/>
          <w:color w:val="6D6E71"/>
          <w:sz w:val="16"/>
        </w:rPr>
        <w:t>characteristics</w:t>
      </w:r>
    </w:p>
    <w:p w:rsidR="009702CD" w:rsidRDefault="009702CD">
      <w:pPr>
        <w:pStyle w:val="BodyText"/>
        <w:spacing w:before="1"/>
        <w:rPr>
          <w:rFonts w:ascii="Arial"/>
          <w:b w:val="0"/>
          <w:sz w:val="24"/>
        </w:rPr>
      </w:pPr>
    </w:p>
    <w:p w:rsidR="009702CD" w:rsidRDefault="00166ADE">
      <w:pPr>
        <w:pStyle w:val="ListParagraph"/>
        <w:numPr>
          <w:ilvl w:val="0"/>
          <w:numId w:val="2"/>
        </w:numPr>
        <w:tabs>
          <w:tab w:val="left" w:pos="390"/>
        </w:tabs>
        <w:spacing w:line="235" w:lineRule="auto"/>
        <w:ind w:firstLine="0"/>
        <w:rPr>
          <w:rFonts w:ascii="Arial"/>
          <w:sz w:val="16"/>
        </w:rPr>
      </w:pPr>
      <w:r>
        <w:rPr>
          <w:rFonts w:ascii="Arial"/>
          <w:color w:val="6D6E71"/>
          <w:sz w:val="16"/>
        </w:rPr>
        <w:t>Children with disabilities in a classroom will decrease the quality of learning for children without</w:t>
      </w:r>
      <w:r>
        <w:rPr>
          <w:rFonts w:ascii="Arial"/>
          <w:color w:val="6D6E71"/>
          <w:spacing w:val="-7"/>
          <w:sz w:val="16"/>
        </w:rPr>
        <w:t xml:space="preserve"> </w:t>
      </w:r>
      <w:r>
        <w:rPr>
          <w:rFonts w:ascii="Arial"/>
          <w:color w:val="6D6E71"/>
          <w:sz w:val="16"/>
        </w:rPr>
        <w:t>disabilities</w:t>
      </w:r>
    </w:p>
    <w:p w:rsidR="009702CD" w:rsidRDefault="00166ADE">
      <w:pPr>
        <w:pStyle w:val="BodyText"/>
        <w:spacing w:before="6"/>
        <w:rPr>
          <w:rFonts w:ascii="Arial"/>
          <w:b w:val="0"/>
          <w:sz w:val="17"/>
        </w:rPr>
      </w:pPr>
      <w:r>
        <w:rPr>
          <w:b w:val="0"/>
        </w:rPr>
        <w:br w:type="column"/>
      </w:r>
    </w:p>
    <w:p w:rsidR="009702CD" w:rsidRDefault="00166ADE">
      <w:pPr>
        <w:tabs>
          <w:tab w:val="left" w:pos="2204"/>
          <w:tab w:val="left" w:pos="3998"/>
          <w:tab w:val="left" w:pos="5700"/>
          <w:tab w:val="left" w:pos="7634"/>
        </w:tabs>
        <w:ind w:left="120"/>
        <w:rPr>
          <w:rFonts w:ascii="Arial"/>
          <w:sz w:val="16"/>
        </w:rPr>
      </w:pPr>
      <w:r>
        <w:rPr>
          <w:rFonts w:ascii="Arial"/>
          <w:color w:val="6D6E71"/>
          <w:sz w:val="16"/>
        </w:rPr>
        <w:t>Strongly</w:t>
      </w:r>
      <w:r>
        <w:rPr>
          <w:rFonts w:ascii="Arial"/>
          <w:color w:val="6D6E71"/>
          <w:spacing w:val="-2"/>
          <w:sz w:val="16"/>
        </w:rPr>
        <w:t xml:space="preserve"> </w:t>
      </w:r>
      <w:r>
        <w:rPr>
          <w:rFonts w:ascii="Arial"/>
          <w:color w:val="6D6E71"/>
          <w:sz w:val="16"/>
        </w:rPr>
        <w:t>disagree</w:t>
      </w:r>
      <w:r>
        <w:rPr>
          <w:rFonts w:ascii="Arial"/>
          <w:color w:val="6D6E71"/>
          <w:sz w:val="16"/>
        </w:rPr>
        <w:tab/>
        <w:t>Disagree</w:t>
      </w:r>
      <w:r>
        <w:rPr>
          <w:rFonts w:ascii="Arial"/>
          <w:color w:val="6D6E71"/>
          <w:sz w:val="16"/>
        </w:rPr>
        <w:tab/>
        <w:t>Neutral</w:t>
      </w:r>
      <w:r>
        <w:rPr>
          <w:rFonts w:ascii="Arial"/>
          <w:color w:val="6D6E71"/>
          <w:sz w:val="16"/>
        </w:rPr>
        <w:tab/>
        <w:t>Agree</w:t>
      </w:r>
      <w:r>
        <w:rPr>
          <w:rFonts w:ascii="Arial"/>
          <w:color w:val="6D6E71"/>
          <w:sz w:val="16"/>
        </w:rPr>
        <w:tab/>
        <w:t>Strongly agree</w:t>
      </w:r>
    </w:p>
    <w:p w:rsidR="009702CD" w:rsidRDefault="009702CD">
      <w:pPr>
        <w:pStyle w:val="BodyText"/>
        <w:rPr>
          <w:rFonts w:ascii="Arial"/>
          <w:b w:val="0"/>
          <w:sz w:val="22"/>
        </w:rPr>
      </w:pPr>
    </w:p>
    <w:p w:rsidR="009702CD" w:rsidRDefault="00166ADE">
      <w:pPr>
        <w:tabs>
          <w:tab w:val="left" w:pos="2204"/>
          <w:tab w:val="left" w:pos="3998"/>
          <w:tab w:val="left" w:pos="5700"/>
          <w:tab w:val="left" w:pos="7634"/>
        </w:tabs>
        <w:spacing w:before="197"/>
        <w:ind w:left="120"/>
        <w:rPr>
          <w:rFonts w:ascii="Arial"/>
          <w:sz w:val="16"/>
        </w:rPr>
      </w:pPr>
      <w:r>
        <w:rPr>
          <w:rFonts w:ascii="Arial"/>
          <w:color w:val="6D6E71"/>
          <w:sz w:val="16"/>
        </w:rPr>
        <w:t>Strongly</w:t>
      </w:r>
      <w:r>
        <w:rPr>
          <w:rFonts w:ascii="Arial"/>
          <w:color w:val="6D6E71"/>
          <w:spacing w:val="-2"/>
          <w:sz w:val="16"/>
        </w:rPr>
        <w:t xml:space="preserve"> </w:t>
      </w:r>
      <w:r>
        <w:rPr>
          <w:rFonts w:ascii="Arial"/>
          <w:color w:val="6D6E71"/>
          <w:sz w:val="16"/>
        </w:rPr>
        <w:t>disagree</w:t>
      </w:r>
      <w:r>
        <w:rPr>
          <w:rFonts w:ascii="Arial"/>
          <w:color w:val="6D6E71"/>
          <w:sz w:val="16"/>
        </w:rPr>
        <w:tab/>
        <w:t>Disagree</w:t>
      </w:r>
      <w:r>
        <w:rPr>
          <w:rFonts w:ascii="Arial"/>
          <w:color w:val="6D6E71"/>
          <w:sz w:val="16"/>
        </w:rPr>
        <w:tab/>
        <w:t>Neutral</w:t>
      </w:r>
      <w:r>
        <w:rPr>
          <w:rFonts w:ascii="Arial"/>
          <w:color w:val="6D6E71"/>
          <w:sz w:val="16"/>
        </w:rPr>
        <w:tab/>
        <w:t>Agree</w:t>
      </w:r>
      <w:r>
        <w:rPr>
          <w:rFonts w:ascii="Arial"/>
          <w:color w:val="6D6E71"/>
          <w:sz w:val="16"/>
        </w:rPr>
        <w:tab/>
        <w:t>Strongly agree</w:t>
      </w:r>
    </w:p>
    <w:p w:rsidR="009702CD" w:rsidRDefault="009702CD">
      <w:pPr>
        <w:pStyle w:val="BodyText"/>
        <w:rPr>
          <w:rFonts w:ascii="Arial"/>
          <w:b w:val="0"/>
          <w:sz w:val="22"/>
        </w:rPr>
      </w:pPr>
    </w:p>
    <w:p w:rsidR="009702CD" w:rsidRDefault="009702CD">
      <w:pPr>
        <w:pStyle w:val="BodyText"/>
        <w:spacing w:before="4"/>
        <w:rPr>
          <w:rFonts w:ascii="Arial"/>
          <w:b w:val="0"/>
          <w:sz w:val="18"/>
        </w:rPr>
      </w:pPr>
    </w:p>
    <w:p w:rsidR="009702CD" w:rsidRDefault="00166ADE">
      <w:pPr>
        <w:tabs>
          <w:tab w:val="left" w:pos="2204"/>
          <w:tab w:val="left" w:pos="3998"/>
          <w:tab w:val="left" w:pos="5700"/>
          <w:tab w:val="left" w:pos="7634"/>
        </w:tabs>
        <w:ind w:left="120"/>
        <w:rPr>
          <w:rFonts w:ascii="Arial"/>
          <w:sz w:val="16"/>
        </w:rPr>
      </w:pPr>
      <w:r>
        <w:rPr>
          <w:rFonts w:ascii="Arial"/>
          <w:color w:val="6D6E71"/>
          <w:sz w:val="16"/>
        </w:rPr>
        <w:t>Strongly</w:t>
      </w:r>
      <w:r>
        <w:rPr>
          <w:rFonts w:ascii="Arial"/>
          <w:color w:val="6D6E71"/>
          <w:spacing w:val="-2"/>
          <w:sz w:val="16"/>
        </w:rPr>
        <w:t xml:space="preserve"> </w:t>
      </w:r>
      <w:r>
        <w:rPr>
          <w:rFonts w:ascii="Arial"/>
          <w:color w:val="6D6E71"/>
          <w:sz w:val="16"/>
        </w:rPr>
        <w:t>disagree</w:t>
      </w:r>
      <w:r>
        <w:rPr>
          <w:rFonts w:ascii="Arial"/>
          <w:color w:val="6D6E71"/>
          <w:sz w:val="16"/>
        </w:rPr>
        <w:tab/>
      </w:r>
      <w:r>
        <w:rPr>
          <w:rFonts w:ascii="Arial"/>
          <w:color w:val="6D6E71"/>
          <w:sz w:val="16"/>
        </w:rPr>
        <w:t>Disagree</w:t>
      </w:r>
      <w:r>
        <w:rPr>
          <w:rFonts w:ascii="Arial"/>
          <w:color w:val="6D6E71"/>
          <w:sz w:val="16"/>
        </w:rPr>
        <w:tab/>
        <w:t>Neutral</w:t>
      </w:r>
      <w:r>
        <w:rPr>
          <w:rFonts w:ascii="Arial"/>
          <w:color w:val="6D6E71"/>
          <w:sz w:val="16"/>
        </w:rPr>
        <w:tab/>
        <w:t>Agree</w:t>
      </w:r>
      <w:r>
        <w:rPr>
          <w:rFonts w:ascii="Arial"/>
          <w:color w:val="6D6E71"/>
          <w:sz w:val="16"/>
        </w:rPr>
        <w:tab/>
        <w:t>Strongly agree</w:t>
      </w:r>
    </w:p>
    <w:p w:rsidR="009702CD" w:rsidRDefault="009702CD">
      <w:pPr>
        <w:pStyle w:val="BodyText"/>
        <w:rPr>
          <w:rFonts w:ascii="Arial"/>
          <w:b w:val="0"/>
          <w:sz w:val="22"/>
        </w:rPr>
      </w:pPr>
    </w:p>
    <w:p w:rsidR="009702CD" w:rsidRDefault="009702CD">
      <w:pPr>
        <w:pStyle w:val="BodyText"/>
        <w:spacing w:before="6"/>
        <w:rPr>
          <w:rFonts w:ascii="Arial"/>
          <w:b w:val="0"/>
          <w:sz w:val="17"/>
        </w:rPr>
      </w:pPr>
    </w:p>
    <w:p w:rsidR="009702CD" w:rsidRDefault="00166ADE">
      <w:pPr>
        <w:tabs>
          <w:tab w:val="left" w:pos="2204"/>
          <w:tab w:val="left" w:pos="3998"/>
          <w:tab w:val="left" w:pos="5700"/>
          <w:tab w:val="left" w:pos="7634"/>
        </w:tabs>
        <w:ind w:left="120"/>
        <w:rPr>
          <w:rFonts w:ascii="Arial"/>
          <w:sz w:val="16"/>
        </w:rPr>
      </w:pPr>
      <w:r>
        <w:rPr>
          <w:rFonts w:ascii="Arial"/>
          <w:color w:val="6D6E71"/>
          <w:sz w:val="16"/>
        </w:rPr>
        <w:t>Strongly</w:t>
      </w:r>
      <w:r>
        <w:rPr>
          <w:rFonts w:ascii="Arial"/>
          <w:color w:val="6D6E71"/>
          <w:spacing w:val="-2"/>
          <w:sz w:val="16"/>
        </w:rPr>
        <w:t xml:space="preserve"> </w:t>
      </w:r>
      <w:r>
        <w:rPr>
          <w:rFonts w:ascii="Arial"/>
          <w:color w:val="6D6E71"/>
          <w:sz w:val="16"/>
        </w:rPr>
        <w:t>disagree</w:t>
      </w:r>
      <w:r>
        <w:rPr>
          <w:rFonts w:ascii="Arial"/>
          <w:color w:val="6D6E71"/>
          <w:sz w:val="16"/>
        </w:rPr>
        <w:tab/>
        <w:t>Disagree</w:t>
      </w:r>
      <w:r>
        <w:rPr>
          <w:rFonts w:ascii="Arial"/>
          <w:color w:val="6D6E71"/>
          <w:sz w:val="16"/>
        </w:rPr>
        <w:tab/>
        <w:t>Neutral</w:t>
      </w:r>
      <w:r>
        <w:rPr>
          <w:rFonts w:ascii="Arial"/>
          <w:color w:val="6D6E71"/>
          <w:sz w:val="16"/>
        </w:rPr>
        <w:tab/>
        <w:t>Agree</w:t>
      </w:r>
      <w:r>
        <w:rPr>
          <w:rFonts w:ascii="Arial"/>
          <w:color w:val="6D6E71"/>
          <w:sz w:val="16"/>
        </w:rPr>
        <w:tab/>
        <w:t>Strongly agree</w:t>
      </w:r>
    </w:p>
    <w:p w:rsidR="009702CD" w:rsidRDefault="009702CD">
      <w:pPr>
        <w:pStyle w:val="BodyText"/>
        <w:spacing w:before="1"/>
        <w:rPr>
          <w:rFonts w:ascii="Arial"/>
          <w:b w:val="0"/>
          <w:sz w:val="29"/>
        </w:rPr>
      </w:pPr>
    </w:p>
    <w:p w:rsidR="009702CD" w:rsidRDefault="00166ADE">
      <w:pPr>
        <w:tabs>
          <w:tab w:val="left" w:pos="7634"/>
        </w:tabs>
        <w:ind w:left="5700"/>
        <w:rPr>
          <w:rFonts w:ascii="Arial"/>
          <w:sz w:val="16"/>
        </w:rPr>
      </w:pPr>
      <w:r>
        <w:rPr>
          <w:rFonts w:ascii="Arial"/>
          <w:color w:val="6D6E71"/>
          <w:sz w:val="16"/>
        </w:rPr>
        <w:t>Agree</w:t>
      </w:r>
      <w:r>
        <w:rPr>
          <w:rFonts w:ascii="Arial"/>
          <w:color w:val="6D6E71"/>
          <w:sz w:val="16"/>
        </w:rPr>
        <w:tab/>
        <w:t>Strongly agree</w:t>
      </w:r>
    </w:p>
    <w:p w:rsidR="009702CD" w:rsidRDefault="00166ADE">
      <w:pPr>
        <w:spacing w:before="101" w:line="169" w:lineRule="exact"/>
        <w:ind w:left="5017"/>
        <w:rPr>
          <w:rFonts w:ascii="Arial"/>
          <w:sz w:val="16"/>
        </w:rPr>
      </w:pPr>
      <w:r>
        <w:rPr>
          <w:rFonts w:ascii="Arial"/>
          <w:color w:val="6D6E71"/>
          <w:sz w:val="16"/>
        </w:rPr>
        <w:t>If agree somehow, which disability?</w:t>
      </w:r>
    </w:p>
    <w:p w:rsidR="009702CD" w:rsidRDefault="00166ADE">
      <w:pPr>
        <w:spacing w:line="155" w:lineRule="exact"/>
        <w:ind w:left="4912" w:right="3471"/>
        <w:jc w:val="center"/>
        <w:rPr>
          <w:b/>
          <w:sz w:val="16"/>
        </w:rPr>
      </w:pPr>
      <w:r>
        <w:rPr>
          <w:rFonts w:ascii="Times New Roman" w:hAnsi="Times New Roman"/>
          <w:i/>
          <w:color w:val="6D6E71"/>
          <w:sz w:val="16"/>
        </w:rPr>
        <w:t xml:space="preserve">□  </w:t>
      </w:r>
      <w:r>
        <w:rPr>
          <w:b/>
          <w:color w:val="6D6E71"/>
          <w:sz w:val="16"/>
        </w:rPr>
        <w:t>Intellectual</w:t>
      </w:r>
    </w:p>
    <w:p w:rsidR="009702CD" w:rsidRDefault="009702CD">
      <w:pPr>
        <w:spacing w:line="155" w:lineRule="exact"/>
        <w:jc w:val="center"/>
        <w:rPr>
          <w:sz w:val="16"/>
        </w:rPr>
        <w:sectPr w:rsidR="009702CD">
          <w:type w:val="continuous"/>
          <w:pgSz w:w="16840" w:h="11910" w:orient="landscape"/>
          <w:pgMar w:top="620" w:right="600" w:bottom="280" w:left="600" w:header="720" w:footer="720" w:gutter="0"/>
          <w:cols w:num="2" w:space="720" w:equalWidth="0">
            <w:col w:w="5988" w:space="47"/>
            <w:col w:w="9605"/>
          </w:cols>
        </w:sectPr>
      </w:pPr>
    </w:p>
    <w:p w:rsidR="009702CD" w:rsidRDefault="00166ADE">
      <w:pPr>
        <w:pStyle w:val="ListParagraph"/>
        <w:numPr>
          <w:ilvl w:val="0"/>
          <w:numId w:val="2"/>
        </w:numPr>
        <w:tabs>
          <w:tab w:val="left" w:pos="390"/>
          <w:tab w:val="left" w:pos="6154"/>
          <w:tab w:val="left" w:pos="8238"/>
          <w:tab w:val="left" w:pos="10033"/>
        </w:tabs>
        <w:spacing w:before="11"/>
        <w:ind w:left="389" w:hanging="269"/>
        <w:rPr>
          <w:rFonts w:ascii="Arial"/>
          <w:sz w:val="16"/>
        </w:rPr>
      </w:pPr>
      <w:r>
        <w:rPr>
          <w:rFonts w:ascii="Arial"/>
          <w:color w:val="6D6E71"/>
          <w:sz w:val="16"/>
        </w:rPr>
        <w:t>Children with specific disabilities will</w:t>
      </w:r>
      <w:r>
        <w:rPr>
          <w:rFonts w:ascii="Arial"/>
          <w:color w:val="6D6E71"/>
          <w:spacing w:val="42"/>
          <w:sz w:val="16"/>
        </w:rPr>
        <w:t xml:space="preserve"> </w:t>
      </w:r>
      <w:r>
        <w:rPr>
          <w:rFonts w:ascii="Arial"/>
          <w:color w:val="6D6E71"/>
          <w:sz w:val="16"/>
        </w:rPr>
        <w:t>not</w:t>
      </w:r>
      <w:r>
        <w:rPr>
          <w:rFonts w:ascii="Arial"/>
          <w:color w:val="6D6E71"/>
          <w:spacing w:val="7"/>
          <w:sz w:val="16"/>
        </w:rPr>
        <w:t xml:space="preserve"> </w:t>
      </w:r>
      <w:r>
        <w:rPr>
          <w:rFonts w:ascii="Arial"/>
          <w:color w:val="6D6E71"/>
          <w:sz w:val="16"/>
        </w:rPr>
        <w:t>learn</w:t>
      </w:r>
      <w:r>
        <w:rPr>
          <w:rFonts w:ascii="Arial"/>
          <w:color w:val="6D6E71"/>
          <w:sz w:val="16"/>
        </w:rPr>
        <w:tab/>
      </w:r>
      <w:r>
        <w:rPr>
          <w:rFonts w:ascii="Arial"/>
          <w:color w:val="6D6E71"/>
          <w:sz w:val="16"/>
        </w:rPr>
        <w:t>Strongly</w:t>
      </w:r>
      <w:r>
        <w:rPr>
          <w:rFonts w:ascii="Arial"/>
          <w:color w:val="6D6E71"/>
          <w:spacing w:val="-2"/>
          <w:sz w:val="16"/>
        </w:rPr>
        <w:t xml:space="preserve"> </w:t>
      </w:r>
      <w:r>
        <w:rPr>
          <w:rFonts w:ascii="Arial"/>
          <w:color w:val="6D6E71"/>
          <w:sz w:val="16"/>
        </w:rPr>
        <w:t>disagree</w:t>
      </w:r>
      <w:r>
        <w:rPr>
          <w:rFonts w:ascii="Arial"/>
          <w:color w:val="6D6E71"/>
          <w:sz w:val="16"/>
        </w:rPr>
        <w:tab/>
        <w:t>Disagree</w:t>
      </w:r>
      <w:r>
        <w:rPr>
          <w:rFonts w:ascii="Arial"/>
          <w:color w:val="6D6E71"/>
          <w:sz w:val="16"/>
        </w:rPr>
        <w:tab/>
        <w:t>Neutral</w:t>
      </w:r>
    </w:p>
    <w:p w:rsidR="009702CD" w:rsidRDefault="00166ADE">
      <w:pPr>
        <w:pStyle w:val="ListParagraph"/>
        <w:numPr>
          <w:ilvl w:val="0"/>
          <w:numId w:val="5"/>
        </w:numPr>
        <w:tabs>
          <w:tab w:val="left" w:pos="300"/>
        </w:tabs>
        <w:spacing w:before="9" w:line="203" w:lineRule="exact"/>
        <w:ind w:left="300"/>
        <w:rPr>
          <w:rFonts w:ascii="Times New Roman"/>
          <w:b/>
          <w:color w:val="6D6E71"/>
          <w:sz w:val="16"/>
        </w:rPr>
      </w:pPr>
      <w:r>
        <w:rPr>
          <w:b/>
          <w:color w:val="6D6E71"/>
          <w:spacing w:val="-3"/>
          <w:w w:val="90"/>
          <w:sz w:val="16"/>
        </w:rPr>
        <w:br w:type="column"/>
      </w:r>
      <w:r>
        <w:rPr>
          <w:b/>
          <w:color w:val="6D6E71"/>
          <w:w w:val="90"/>
          <w:sz w:val="16"/>
        </w:rPr>
        <w:t>Psychosocial</w:t>
      </w:r>
    </w:p>
    <w:p w:rsidR="009702CD" w:rsidRDefault="00166ADE">
      <w:pPr>
        <w:pStyle w:val="ListParagraph"/>
        <w:numPr>
          <w:ilvl w:val="0"/>
          <w:numId w:val="5"/>
        </w:numPr>
        <w:tabs>
          <w:tab w:val="left" w:pos="300"/>
        </w:tabs>
        <w:spacing w:before="13" w:line="192" w:lineRule="auto"/>
        <w:ind w:left="120" w:right="3807" w:firstLine="0"/>
        <w:rPr>
          <w:rFonts w:ascii="Times New Roman" w:hAnsi="Times New Roman"/>
          <w:b/>
          <w:color w:val="6D6E71"/>
          <w:sz w:val="16"/>
        </w:rPr>
      </w:pPr>
      <w:r>
        <w:rPr>
          <w:b/>
          <w:color w:val="6D6E71"/>
          <w:sz w:val="16"/>
        </w:rPr>
        <w:t xml:space="preserve">Visual </w:t>
      </w:r>
      <w:r>
        <w:rPr>
          <w:rFonts w:ascii="Times New Roman" w:hAnsi="Times New Roman"/>
          <w:i/>
          <w:color w:val="6D6E71"/>
          <w:sz w:val="16"/>
        </w:rPr>
        <w:t>Ͷ</w:t>
      </w:r>
      <w:r>
        <w:rPr>
          <w:rFonts w:ascii="Times New Roman" w:hAnsi="Times New Roman"/>
          <w:i/>
          <w:color w:val="6D6E71"/>
          <w:sz w:val="16"/>
        </w:rPr>
        <w:t xml:space="preserve"> </w:t>
      </w:r>
      <w:r>
        <w:rPr>
          <w:b/>
          <w:color w:val="6D6E71"/>
          <w:spacing w:val="-12"/>
          <w:sz w:val="16"/>
        </w:rPr>
        <w:t xml:space="preserve">Hearing </w:t>
      </w:r>
      <w:r>
        <w:rPr>
          <w:rFonts w:ascii="Times New Roman" w:hAnsi="Times New Roman"/>
          <w:i/>
          <w:color w:val="6D6E71"/>
          <w:sz w:val="16"/>
        </w:rPr>
        <w:t>Ͷ</w:t>
      </w:r>
      <w:r>
        <w:rPr>
          <w:rFonts w:ascii="Times New Roman" w:hAnsi="Times New Roman"/>
          <w:i/>
          <w:color w:val="6D6E71"/>
          <w:sz w:val="16"/>
        </w:rPr>
        <w:t xml:space="preserve">   </w:t>
      </w:r>
      <w:r>
        <w:rPr>
          <w:b/>
          <w:color w:val="6D6E71"/>
          <w:spacing w:val="-3"/>
          <w:sz w:val="16"/>
        </w:rPr>
        <w:t>Physical</w:t>
      </w:r>
    </w:p>
    <w:p w:rsidR="009702CD" w:rsidRDefault="00166ADE">
      <w:pPr>
        <w:pStyle w:val="ListParagraph"/>
        <w:numPr>
          <w:ilvl w:val="0"/>
          <w:numId w:val="5"/>
        </w:numPr>
        <w:tabs>
          <w:tab w:val="left" w:pos="300"/>
        </w:tabs>
        <w:spacing w:line="189" w:lineRule="exact"/>
        <w:ind w:left="300"/>
        <w:rPr>
          <w:rFonts w:ascii="Times New Roman"/>
          <w:b/>
          <w:color w:val="6D6E71"/>
          <w:sz w:val="16"/>
        </w:rPr>
      </w:pPr>
      <w:r>
        <w:rPr>
          <w:b/>
          <w:color w:val="6D6E71"/>
          <w:w w:val="95"/>
          <w:sz w:val="16"/>
        </w:rPr>
        <w:t>Communication</w:t>
      </w:r>
    </w:p>
    <w:p w:rsidR="009702CD" w:rsidRDefault="009702CD">
      <w:pPr>
        <w:spacing w:line="189" w:lineRule="exact"/>
        <w:rPr>
          <w:rFonts w:ascii="Times New Roman"/>
          <w:sz w:val="16"/>
        </w:rPr>
        <w:sectPr w:rsidR="009702CD">
          <w:type w:val="continuous"/>
          <w:pgSz w:w="16840" w:h="11910" w:orient="landscape"/>
          <w:pgMar w:top="620" w:right="600" w:bottom="280" w:left="600" w:header="720" w:footer="720" w:gutter="0"/>
          <w:cols w:num="2" w:space="720" w:equalWidth="0">
            <w:col w:w="10599" w:space="333"/>
            <w:col w:w="4708"/>
          </w:cols>
        </w:sectPr>
      </w:pPr>
    </w:p>
    <w:p w:rsidR="009702CD" w:rsidRDefault="00166ADE">
      <w:pPr>
        <w:pStyle w:val="ListParagraph"/>
        <w:numPr>
          <w:ilvl w:val="0"/>
          <w:numId w:val="2"/>
        </w:numPr>
        <w:tabs>
          <w:tab w:val="left" w:pos="390"/>
        </w:tabs>
        <w:spacing w:before="118" w:line="235" w:lineRule="auto"/>
        <w:ind w:right="38" w:firstLine="0"/>
        <w:rPr>
          <w:rFonts w:ascii="Arial"/>
          <w:sz w:val="16"/>
        </w:rPr>
      </w:pPr>
      <w:r>
        <w:rPr>
          <w:rFonts w:ascii="Arial"/>
          <w:color w:val="6D6E71"/>
          <w:sz w:val="16"/>
        </w:rPr>
        <w:t>Children with disabilities can learn better in special schools educated by specially trained</w:t>
      </w:r>
      <w:r>
        <w:rPr>
          <w:rFonts w:ascii="Arial"/>
          <w:color w:val="6D6E71"/>
          <w:spacing w:val="-8"/>
          <w:sz w:val="16"/>
        </w:rPr>
        <w:t xml:space="preserve"> </w:t>
      </w:r>
      <w:r>
        <w:rPr>
          <w:rFonts w:ascii="Arial"/>
          <w:color w:val="6D6E71"/>
          <w:sz w:val="16"/>
        </w:rPr>
        <w:t>teachers</w:t>
      </w:r>
    </w:p>
    <w:p w:rsidR="009702CD" w:rsidRDefault="00166ADE">
      <w:pPr>
        <w:pStyle w:val="BodyText"/>
        <w:spacing w:before="9"/>
        <w:rPr>
          <w:rFonts w:ascii="Arial"/>
          <w:b w:val="0"/>
          <w:sz w:val="17"/>
        </w:rPr>
      </w:pPr>
      <w:r>
        <w:rPr>
          <w:b w:val="0"/>
        </w:rPr>
        <w:br w:type="column"/>
      </w:r>
    </w:p>
    <w:p w:rsidR="009702CD" w:rsidRDefault="00166ADE">
      <w:pPr>
        <w:tabs>
          <w:tab w:val="left" w:pos="2204"/>
          <w:tab w:val="left" w:pos="3998"/>
          <w:tab w:val="left" w:pos="5700"/>
          <w:tab w:val="left" w:pos="7634"/>
        </w:tabs>
        <w:ind w:left="120"/>
        <w:rPr>
          <w:rFonts w:ascii="Arial"/>
          <w:sz w:val="16"/>
        </w:rPr>
      </w:pPr>
      <w:r>
        <w:rPr>
          <w:rFonts w:ascii="Arial"/>
          <w:color w:val="6D6E71"/>
          <w:sz w:val="16"/>
        </w:rPr>
        <w:t>Strongly</w:t>
      </w:r>
      <w:r>
        <w:rPr>
          <w:rFonts w:ascii="Arial"/>
          <w:color w:val="6D6E71"/>
          <w:spacing w:val="-2"/>
          <w:sz w:val="16"/>
        </w:rPr>
        <w:t xml:space="preserve"> </w:t>
      </w:r>
      <w:r>
        <w:rPr>
          <w:rFonts w:ascii="Arial"/>
          <w:color w:val="6D6E71"/>
          <w:sz w:val="16"/>
        </w:rPr>
        <w:t>disagree</w:t>
      </w:r>
      <w:r>
        <w:rPr>
          <w:rFonts w:ascii="Arial"/>
          <w:color w:val="6D6E71"/>
          <w:sz w:val="16"/>
        </w:rPr>
        <w:tab/>
        <w:t>Disagree</w:t>
      </w:r>
      <w:r>
        <w:rPr>
          <w:rFonts w:ascii="Arial"/>
          <w:color w:val="6D6E71"/>
          <w:sz w:val="16"/>
        </w:rPr>
        <w:tab/>
      </w:r>
      <w:r>
        <w:rPr>
          <w:rFonts w:ascii="Arial"/>
          <w:color w:val="6D6E71"/>
          <w:sz w:val="16"/>
        </w:rPr>
        <w:t>Neutral</w:t>
      </w:r>
      <w:r>
        <w:rPr>
          <w:rFonts w:ascii="Arial"/>
          <w:color w:val="6D6E71"/>
          <w:sz w:val="16"/>
        </w:rPr>
        <w:tab/>
        <w:t>Agree</w:t>
      </w:r>
      <w:r>
        <w:rPr>
          <w:rFonts w:ascii="Arial"/>
          <w:color w:val="6D6E71"/>
          <w:sz w:val="16"/>
        </w:rPr>
        <w:tab/>
        <w:t>Strongly</w:t>
      </w:r>
      <w:r>
        <w:rPr>
          <w:rFonts w:ascii="Arial"/>
          <w:color w:val="6D6E71"/>
          <w:spacing w:val="-4"/>
          <w:sz w:val="16"/>
        </w:rPr>
        <w:t xml:space="preserve"> </w:t>
      </w:r>
      <w:r>
        <w:rPr>
          <w:rFonts w:ascii="Arial"/>
          <w:color w:val="6D6E71"/>
          <w:sz w:val="16"/>
        </w:rPr>
        <w:t>agree</w:t>
      </w:r>
    </w:p>
    <w:p w:rsidR="009702CD" w:rsidRDefault="009702CD">
      <w:pPr>
        <w:rPr>
          <w:rFonts w:ascii="Arial"/>
          <w:sz w:val="16"/>
        </w:rPr>
        <w:sectPr w:rsidR="009702CD">
          <w:type w:val="continuous"/>
          <w:pgSz w:w="16840" w:h="11910" w:orient="landscape"/>
          <w:pgMar w:top="620" w:right="600" w:bottom="280" w:left="600" w:header="720" w:footer="720" w:gutter="0"/>
          <w:cols w:num="2" w:space="720" w:equalWidth="0">
            <w:col w:w="5528" w:space="507"/>
            <w:col w:w="9605"/>
          </w:cols>
        </w:sectPr>
      </w:pPr>
    </w:p>
    <w:p w:rsidR="009702CD" w:rsidRDefault="009702CD">
      <w:pPr>
        <w:pStyle w:val="BodyText"/>
        <w:rPr>
          <w:rFonts w:ascii="Arial"/>
          <w:b w:val="0"/>
        </w:rPr>
      </w:pPr>
    </w:p>
    <w:p w:rsidR="009702CD" w:rsidRDefault="009702CD">
      <w:pPr>
        <w:pStyle w:val="BodyText"/>
        <w:rPr>
          <w:rFonts w:ascii="Arial"/>
          <w:b w:val="0"/>
        </w:rPr>
      </w:pPr>
    </w:p>
    <w:p w:rsidR="009702CD" w:rsidRDefault="009702CD">
      <w:pPr>
        <w:pStyle w:val="BodyText"/>
        <w:rPr>
          <w:rFonts w:ascii="Arial"/>
          <w:b w:val="0"/>
          <w:sz w:val="23"/>
        </w:rPr>
      </w:pPr>
    </w:p>
    <w:p w:rsidR="009702CD" w:rsidRDefault="00166ADE">
      <w:pPr>
        <w:pStyle w:val="BodyText"/>
        <w:spacing w:before="82"/>
        <w:ind w:left="120"/>
      </w:pPr>
      <w:r>
        <w:rPr>
          <w:color w:val="6D6E71"/>
          <w:w w:val="90"/>
        </w:rPr>
        <w:t>Thank you so much for your participation in the survey. Do you have any questions?</w:t>
      </w:r>
    </w:p>
    <w:p w:rsidR="009702CD" w:rsidRDefault="00166ADE">
      <w:pPr>
        <w:pStyle w:val="BodyText"/>
        <w:spacing w:before="108" w:line="276" w:lineRule="exact"/>
        <w:ind w:left="120"/>
      </w:pPr>
      <w:r>
        <w:rPr>
          <w:color w:val="6D6E71"/>
          <w:w w:val="85"/>
        </w:rPr>
        <w:t>If</w:t>
      </w:r>
      <w:r>
        <w:rPr>
          <w:color w:val="6D6E71"/>
          <w:spacing w:val="-19"/>
          <w:w w:val="85"/>
        </w:rPr>
        <w:t xml:space="preserve"> </w:t>
      </w:r>
      <w:r>
        <w:rPr>
          <w:color w:val="6D6E71"/>
          <w:w w:val="85"/>
        </w:rPr>
        <w:t>you</w:t>
      </w:r>
      <w:r>
        <w:rPr>
          <w:color w:val="6D6E71"/>
          <w:spacing w:val="-19"/>
          <w:w w:val="85"/>
        </w:rPr>
        <w:t xml:space="preserve"> </w:t>
      </w:r>
      <w:r>
        <w:rPr>
          <w:color w:val="6D6E71"/>
          <w:w w:val="85"/>
        </w:rPr>
        <w:t>agree,</w:t>
      </w:r>
      <w:r>
        <w:rPr>
          <w:color w:val="6D6E71"/>
          <w:spacing w:val="-19"/>
          <w:w w:val="85"/>
        </w:rPr>
        <w:t xml:space="preserve"> </w:t>
      </w:r>
      <w:r>
        <w:rPr>
          <w:color w:val="6D6E71"/>
          <w:w w:val="85"/>
        </w:rPr>
        <w:t>at</w:t>
      </w:r>
      <w:r>
        <w:rPr>
          <w:color w:val="6D6E71"/>
          <w:spacing w:val="-19"/>
          <w:w w:val="85"/>
        </w:rPr>
        <w:t xml:space="preserve"> </w:t>
      </w:r>
      <w:r>
        <w:rPr>
          <w:color w:val="6D6E71"/>
          <w:w w:val="85"/>
        </w:rPr>
        <w:t>another</w:t>
      </w:r>
      <w:r>
        <w:rPr>
          <w:color w:val="6D6E71"/>
          <w:spacing w:val="-19"/>
          <w:w w:val="85"/>
        </w:rPr>
        <w:t xml:space="preserve"> </w:t>
      </w:r>
      <w:r>
        <w:rPr>
          <w:color w:val="6D6E71"/>
          <w:w w:val="85"/>
        </w:rPr>
        <w:t>time,</w:t>
      </w:r>
      <w:r>
        <w:rPr>
          <w:color w:val="6D6E71"/>
          <w:spacing w:val="-19"/>
          <w:w w:val="85"/>
        </w:rPr>
        <w:t xml:space="preserve"> </w:t>
      </w:r>
      <w:r>
        <w:rPr>
          <w:color w:val="6D6E71"/>
          <w:w w:val="85"/>
        </w:rPr>
        <w:t>I</w:t>
      </w:r>
      <w:r>
        <w:rPr>
          <w:color w:val="6D6E71"/>
          <w:spacing w:val="-19"/>
          <w:w w:val="85"/>
        </w:rPr>
        <w:t xml:space="preserve"> </w:t>
      </w:r>
      <w:r>
        <w:rPr>
          <w:color w:val="6D6E71"/>
          <w:w w:val="85"/>
        </w:rPr>
        <w:t>am</w:t>
      </w:r>
      <w:r>
        <w:rPr>
          <w:color w:val="6D6E71"/>
          <w:spacing w:val="-19"/>
          <w:w w:val="85"/>
        </w:rPr>
        <w:t xml:space="preserve"> </w:t>
      </w:r>
      <w:r>
        <w:rPr>
          <w:color w:val="6D6E71"/>
          <w:w w:val="85"/>
        </w:rPr>
        <w:t>keen</w:t>
      </w:r>
      <w:r>
        <w:rPr>
          <w:color w:val="6D6E71"/>
          <w:spacing w:val="-19"/>
          <w:w w:val="85"/>
        </w:rPr>
        <w:t xml:space="preserve"> </w:t>
      </w:r>
      <w:r>
        <w:rPr>
          <w:color w:val="6D6E71"/>
          <w:w w:val="85"/>
        </w:rPr>
        <w:t>to</w:t>
      </w:r>
      <w:r>
        <w:rPr>
          <w:color w:val="6D6E71"/>
          <w:spacing w:val="-19"/>
          <w:w w:val="85"/>
        </w:rPr>
        <w:t xml:space="preserve"> </w:t>
      </w:r>
      <w:r>
        <w:rPr>
          <w:color w:val="6D6E71"/>
          <w:w w:val="85"/>
        </w:rPr>
        <w:t>talk</w:t>
      </w:r>
      <w:r>
        <w:rPr>
          <w:color w:val="6D6E71"/>
          <w:spacing w:val="-19"/>
          <w:w w:val="85"/>
        </w:rPr>
        <w:t xml:space="preserve"> </w:t>
      </w:r>
      <w:r>
        <w:rPr>
          <w:color w:val="6D6E71"/>
          <w:w w:val="85"/>
        </w:rPr>
        <w:t>to</w:t>
      </w:r>
      <w:r>
        <w:rPr>
          <w:color w:val="6D6E71"/>
          <w:spacing w:val="-19"/>
          <w:w w:val="85"/>
        </w:rPr>
        <w:t xml:space="preserve"> </w:t>
      </w:r>
      <w:r>
        <w:rPr>
          <w:color w:val="6D6E71"/>
          <w:w w:val="85"/>
        </w:rPr>
        <w:t>your</w:t>
      </w:r>
      <w:r>
        <w:rPr>
          <w:color w:val="6D6E71"/>
          <w:spacing w:val="-19"/>
          <w:w w:val="85"/>
        </w:rPr>
        <w:t xml:space="preserve"> </w:t>
      </w:r>
      <w:r>
        <w:rPr>
          <w:color w:val="6D6E71"/>
          <w:w w:val="85"/>
        </w:rPr>
        <w:t>child</w:t>
      </w:r>
      <w:r>
        <w:rPr>
          <w:color w:val="6D6E71"/>
          <w:spacing w:val="-19"/>
          <w:w w:val="85"/>
        </w:rPr>
        <w:t xml:space="preserve"> </w:t>
      </w:r>
      <w:r>
        <w:rPr>
          <w:color w:val="6D6E71"/>
          <w:w w:val="85"/>
        </w:rPr>
        <w:t>about</w:t>
      </w:r>
      <w:r>
        <w:rPr>
          <w:color w:val="6D6E71"/>
          <w:spacing w:val="-19"/>
          <w:w w:val="85"/>
        </w:rPr>
        <w:t xml:space="preserve"> </w:t>
      </w:r>
      <w:r>
        <w:rPr>
          <w:color w:val="6D6E71"/>
          <w:w w:val="85"/>
        </w:rPr>
        <w:t>their</w:t>
      </w:r>
      <w:r>
        <w:rPr>
          <w:color w:val="6D6E71"/>
          <w:spacing w:val="-19"/>
          <w:w w:val="85"/>
        </w:rPr>
        <w:t xml:space="preserve"> </w:t>
      </w:r>
      <w:r>
        <w:rPr>
          <w:color w:val="6D6E71"/>
          <w:w w:val="85"/>
        </w:rPr>
        <w:t>opinions</w:t>
      </w:r>
      <w:r>
        <w:rPr>
          <w:color w:val="6D6E71"/>
          <w:spacing w:val="-19"/>
          <w:w w:val="85"/>
        </w:rPr>
        <w:t xml:space="preserve"> </w:t>
      </w:r>
      <w:r>
        <w:rPr>
          <w:color w:val="6D6E71"/>
          <w:w w:val="85"/>
        </w:rPr>
        <w:t>and</w:t>
      </w:r>
      <w:r>
        <w:rPr>
          <w:color w:val="6D6E71"/>
          <w:spacing w:val="-19"/>
          <w:w w:val="85"/>
        </w:rPr>
        <w:t xml:space="preserve"> </w:t>
      </w:r>
      <w:r>
        <w:rPr>
          <w:color w:val="6D6E71"/>
          <w:w w:val="85"/>
        </w:rPr>
        <w:t>experiences</w:t>
      </w:r>
      <w:r>
        <w:rPr>
          <w:color w:val="6D6E71"/>
          <w:spacing w:val="-19"/>
          <w:w w:val="85"/>
        </w:rPr>
        <w:t xml:space="preserve"> </w:t>
      </w:r>
      <w:r>
        <w:rPr>
          <w:color w:val="6D6E71"/>
          <w:w w:val="85"/>
        </w:rPr>
        <w:t>about</w:t>
      </w:r>
      <w:r>
        <w:rPr>
          <w:color w:val="6D6E71"/>
          <w:spacing w:val="-19"/>
          <w:w w:val="85"/>
        </w:rPr>
        <w:t xml:space="preserve"> </w:t>
      </w:r>
      <w:r>
        <w:rPr>
          <w:color w:val="6D6E71"/>
          <w:w w:val="85"/>
        </w:rPr>
        <w:t>education.</w:t>
      </w:r>
      <w:r>
        <w:rPr>
          <w:color w:val="6D6E71"/>
          <w:spacing w:val="-19"/>
          <w:w w:val="85"/>
        </w:rPr>
        <w:t xml:space="preserve"> </w:t>
      </w:r>
      <w:r>
        <w:rPr>
          <w:color w:val="6D6E71"/>
          <w:w w:val="85"/>
        </w:rPr>
        <w:t>Do</w:t>
      </w:r>
      <w:r>
        <w:rPr>
          <w:color w:val="6D6E71"/>
          <w:spacing w:val="-19"/>
          <w:w w:val="85"/>
        </w:rPr>
        <w:t xml:space="preserve"> </w:t>
      </w:r>
      <w:r>
        <w:rPr>
          <w:color w:val="6D6E71"/>
          <w:w w:val="85"/>
        </w:rPr>
        <w:t>you</w:t>
      </w:r>
      <w:r>
        <w:rPr>
          <w:color w:val="6D6E71"/>
          <w:spacing w:val="-19"/>
          <w:w w:val="85"/>
        </w:rPr>
        <w:t xml:space="preserve"> </w:t>
      </w:r>
      <w:r>
        <w:rPr>
          <w:color w:val="6D6E71"/>
          <w:w w:val="85"/>
        </w:rPr>
        <w:t>agree?</w:t>
      </w:r>
      <w:r>
        <w:rPr>
          <w:color w:val="6D6E71"/>
          <w:spacing w:val="-19"/>
          <w:w w:val="85"/>
        </w:rPr>
        <w:t xml:space="preserve"> </w:t>
      </w:r>
      <w:r>
        <w:rPr>
          <w:color w:val="6D6E71"/>
          <w:w w:val="85"/>
        </w:rPr>
        <w:t>(if</w:t>
      </w:r>
      <w:r>
        <w:rPr>
          <w:color w:val="6D6E71"/>
          <w:spacing w:val="-19"/>
          <w:w w:val="85"/>
        </w:rPr>
        <w:t xml:space="preserve"> </w:t>
      </w:r>
      <w:r>
        <w:rPr>
          <w:color w:val="6D6E71"/>
          <w:w w:val="85"/>
        </w:rPr>
        <w:t>yes)</w:t>
      </w:r>
      <w:r>
        <w:rPr>
          <w:color w:val="6D6E71"/>
          <w:spacing w:val="-19"/>
          <w:w w:val="85"/>
        </w:rPr>
        <w:t xml:space="preserve"> </w:t>
      </w:r>
      <w:r>
        <w:rPr>
          <w:color w:val="6D6E71"/>
          <w:w w:val="85"/>
        </w:rPr>
        <w:t>If</w:t>
      </w:r>
      <w:r>
        <w:rPr>
          <w:color w:val="6D6E71"/>
          <w:spacing w:val="-19"/>
          <w:w w:val="85"/>
        </w:rPr>
        <w:t xml:space="preserve"> </w:t>
      </w:r>
      <w:r>
        <w:rPr>
          <w:color w:val="6D6E71"/>
          <w:w w:val="85"/>
        </w:rPr>
        <w:t>so,</w:t>
      </w:r>
      <w:r>
        <w:rPr>
          <w:color w:val="6D6E71"/>
          <w:spacing w:val="-19"/>
          <w:w w:val="85"/>
        </w:rPr>
        <w:t xml:space="preserve"> </w:t>
      </w:r>
      <w:r>
        <w:rPr>
          <w:color w:val="6D6E71"/>
          <w:w w:val="85"/>
        </w:rPr>
        <w:t>I</w:t>
      </w:r>
      <w:r>
        <w:rPr>
          <w:color w:val="6D6E71"/>
          <w:spacing w:val="-19"/>
          <w:w w:val="85"/>
        </w:rPr>
        <w:t xml:space="preserve"> </w:t>
      </w:r>
      <w:r>
        <w:rPr>
          <w:color w:val="6D6E71"/>
          <w:w w:val="85"/>
        </w:rPr>
        <w:t>will</w:t>
      </w:r>
      <w:r>
        <w:rPr>
          <w:color w:val="6D6E71"/>
          <w:spacing w:val="-19"/>
          <w:w w:val="85"/>
        </w:rPr>
        <w:t xml:space="preserve"> </w:t>
      </w:r>
      <w:r>
        <w:rPr>
          <w:color w:val="6D6E71"/>
          <w:w w:val="85"/>
        </w:rPr>
        <w:t>contact</w:t>
      </w:r>
      <w:r>
        <w:rPr>
          <w:color w:val="6D6E71"/>
          <w:spacing w:val="-19"/>
          <w:w w:val="85"/>
        </w:rPr>
        <w:t xml:space="preserve"> </w:t>
      </w:r>
      <w:r>
        <w:rPr>
          <w:color w:val="6D6E71"/>
          <w:w w:val="85"/>
        </w:rPr>
        <w:t>you</w:t>
      </w:r>
      <w:r>
        <w:rPr>
          <w:color w:val="6D6E71"/>
          <w:spacing w:val="-19"/>
          <w:w w:val="85"/>
        </w:rPr>
        <w:t xml:space="preserve"> </w:t>
      </w:r>
      <w:r>
        <w:rPr>
          <w:color w:val="6D6E71"/>
          <w:w w:val="85"/>
        </w:rPr>
        <w:t>to</w:t>
      </w:r>
      <w:r>
        <w:rPr>
          <w:color w:val="6D6E71"/>
          <w:spacing w:val="-19"/>
          <w:w w:val="85"/>
        </w:rPr>
        <w:t xml:space="preserve"> </w:t>
      </w:r>
      <w:r>
        <w:rPr>
          <w:color w:val="6D6E71"/>
          <w:w w:val="85"/>
        </w:rPr>
        <w:t>make</w:t>
      </w:r>
      <w:r>
        <w:rPr>
          <w:color w:val="6D6E71"/>
          <w:spacing w:val="-19"/>
          <w:w w:val="85"/>
        </w:rPr>
        <w:t xml:space="preserve"> </w:t>
      </w:r>
      <w:r>
        <w:rPr>
          <w:color w:val="6D6E71"/>
          <w:w w:val="85"/>
        </w:rPr>
        <w:t>an</w:t>
      </w:r>
    </w:p>
    <w:p w:rsidR="009702CD" w:rsidRDefault="00166ADE">
      <w:pPr>
        <w:pStyle w:val="BodyText"/>
        <w:spacing w:line="276" w:lineRule="exact"/>
        <w:ind w:left="120"/>
      </w:pPr>
      <w:r>
        <w:rPr>
          <w:color w:val="6D6E71"/>
          <w:w w:val="95"/>
        </w:rPr>
        <w:t>appointment. Confirm the telephone number.</w:t>
      </w:r>
    </w:p>
    <w:p w:rsidR="009702CD" w:rsidRDefault="00166ADE">
      <w:pPr>
        <w:pStyle w:val="BodyText"/>
        <w:spacing w:before="108" w:line="331" w:lineRule="auto"/>
        <w:ind w:left="120" w:right="8782"/>
      </w:pPr>
      <w:r>
        <w:rPr>
          <w:color w:val="6D6E71"/>
          <w:w w:val="85"/>
        </w:rPr>
        <w:t>If</w:t>
      </w:r>
      <w:r>
        <w:rPr>
          <w:color w:val="6D6E71"/>
          <w:spacing w:val="-30"/>
          <w:w w:val="85"/>
        </w:rPr>
        <w:t xml:space="preserve"> </w:t>
      </w:r>
      <w:r>
        <w:rPr>
          <w:color w:val="6D6E71"/>
          <w:w w:val="85"/>
        </w:rPr>
        <w:t>you</w:t>
      </w:r>
      <w:r>
        <w:rPr>
          <w:color w:val="6D6E71"/>
          <w:spacing w:val="-30"/>
          <w:w w:val="85"/>
        </w:rPr>
        <w:t xml:space="preserve"> </w:t>
      </w:r>
      <w:r>
        <w:rPr>
          <w:color w:val="6D6E71"/>
          <w:w w:val="85"/>
        </w:rPr>
        <w:t>are</w:t>
      </w:r>
      <w:r>
        <w:rPr>
          <w:color w:val="6D6E71"/>
          <w:spacing w:val="-30"/>
          <w:w w:val="85"/>
        </w:rPr>
        <w:t xml:space="preserve"> </w:t>
      </w:r>
      <w:r>
        <w:rPr>
          <w:color w:val="6D6E71"/>
          <w:w w:val="85"/>
        </w:rPr>
        <w:t>interested,</w:t>
      </w:r>
      <w:r>
        <w:rPr>
          <w:color w:val="6D6E71"/>
          <w:spacing w:val="-30"/>
          <w:w w:val="85"/>
        </w:rPr>
        <w:t xml:space="preserve"> </w:t>
      </w:r>
      <w:r>
        <w:rPr>
          <w:color w:val="6D6E71"/>
          <w:w w:val="85"/>
        </w:rPr>
        <w:t>I</w:t>
      </w:r>
      <w:r>
        <w:rPr>
          <w:color w:val="6D6E71"/>
          <w:spacing w:val="-30"/>
          <w:w w:val="85"/>
        </w:rPr>
        <w:t xml:space="preserve"> </w:t>
      </w:r>
      <w:r>
        <w:rPr>
          <w:color w:val="6D6E71"/>
          <w:w w:val="85"/>
        </w:rPr>
        <w:t>have</w:t>
      </w:r>
      <w:r>
        <w:rPr>
          <w:color w:val="6D6E71"/>
          <w:spacing w:val="-30"/>
          <w:w w:val="85"/>
        </w:rPr>
        <w:t xml:space="preserve"> </w:t>
      </w:r>
      <w:r>
        <w:rPr>
          <w:color w:val="6D6E71"/>
          <w:w w:val="85"/>
        </w:rPr>
        <w:t>information</w:t>
      </w:r>
      <w:r>
        <w:rPr>
          <w:color w:val="6D6E71"/>
          <w:spacing w:val="-30"/>
          <w:w w:val="85"/>
        </w:rPr>
        <w:t xml:space="preserve"> </w:t>
      </w:r>
      <w:r>
        <w:rPr>
          <w:color w:val="6D6E71"/>
          <w:w w:val="85"/>
        </w:rPr>
        <w:t>brochures</w:t>
      </w:r>
      <w:r>
        <w:rPr>
          <w:color w:val="6D6E71"/>
          <w:spacing w:val="-30"/>
          <w:w w:val="85"/>
        </w:rPr>
        <w:t xml:space="preserve"> </w:t>
      </w:r>
      <w:r>
        <w:rPr>
          <w:color w:val="6D6E71"/>
          <w:w w:val="85"/>
        </w:rPr>
        <w:t>about</w:t>
      </w:r>
      <w:r>
        <w:rPr>
          <w:color w:val="6D6E71"/>
          <w:spacing w:val="-30"/>
          <w:w w:val="85"/>
        </w:rPr>
        <w:t xml:space="preserve"> </w:t>
      </w:r>
      <w:r>
        <w:rPr>
          <w:color w:val="6D6E71"/>
          <w:w w:val="85"/>
        </w:rPr>
        <w:t>different</w:t>
      </w:r>
      <w:r>
        <w:rPr>
          <w:color w:val="6D6E71"/>
          <w:spacing w:val="-30"/>
          <w:w w:val="85"/>
        </w:rPr>
        <w:t xml:space="preserve"> </w:t>
      </w:r>
      <w:r>
        <w:rPr>
          <w:color w:val="6D6E71"/>
          <w:w w:val="85"/>
        </w:rPr>
        <w:t xml:space="preserve">services. </w:t>
      </w:r>
      <w:r>
        <w:rPr>
          <w:color w:val="6D6E71"/>
          <w:w w:val="90"/>
        </w:rPr>
        <w:t>Thank</w:t>
      </w:r>
      <w:r>
        <w:rPr>
          <w:color w:val="6D6E71"/>
          <w:spacing w:val="-9"/>
          <w:w w:val="90"/>
        </w:rPr>
        <w:t xml:space="preserve"> </w:t>
      </w:r>
      <w:r>
        <w:rPr>
          <w:color w:val="6D6E71"/>
          <w:w w:val="90"/>
        </w:rPr>
        <w:t>you.</w:t>
      </w:r>
    </w:p>
    <w:p w:rsidR="009702CD" w:rsidRDefault="00166ADE">
      <w:pPr>
        <w:pStyle w:val="BodyText"/>
        <w:spacing w:before="2"/>
        <w:ind w:left="3315" w:right="3315"/>
        <w:jc w:val="center"/>
      </w:pPr>
      <w:r>
        <w:rPr>
          <w:color w:val="0088CE"/>
        </w:rPr>
        <w:t>END</w:t>
      </w:r>
    </w:p>
    <w:p w:rsidR="009702CD" w:rsidRDefault="009702CD">
      <w:pPr>
        <w:jc w:val="center"/>
        <w:sectPr w:rsidR="009702CD">
          <w:pgSz w:w="16840" w:h="11910" w:orient="landscape"/>
          <w:pgMar w:top="1480" w:right="600" w:bottom="880" w:left="600" w:header="720" w:footer="682" w:gutter="0"/>
          <w:cols w:space="720"/>
        </w:sectPr>
      </w:pPr>
    </w:p>
    <w:p w:rsidR="009702CD" w:rsidRDefault="00166ADE">
      <w:pPr>
        <w:spacing w:before="68"/>
        <w:ind w:left="6234"/>
        <w:rPr>
          <w:b/>
          <w:sz w:val="16"/>
        </w:rPr>
      </w:pPr>
      <w:r>
        <w:rPr>
          <w:b/>
          <w:color w:val="0088CE"/>
          <w:w w:val="95"/>
          <w:sz w:val="16"/>
        </w:rPr>
        <w:lastRenderedPageBreak/>
        <w:t>Disability</w:t>
      </w:r>
      <w:r>
        <w:rPr>
          <w:b/>
          <w:color w:val="0088CE"/>
          <w:spacing w:val="-36"/>
          <w:w w:val="95"/>
          <w:sz w:val="16"/>
        </w:rPr>
        <w:t xml:space="preserve"> </w:t>
      </w:r>
      <w:r>
        <w:rPr>
          <w:b/>
          <w:color w:val="0088CE"/>
          <w:w w:val="95"/>
          <w:sz w:val="16"/>
        </w:rPr>
        <w:t>Assessment</w:t>
      </w:r>
      <w:r>
        <w:rPr>
          <w:b/>
          <w:color w:val="0088CE"/>
          <w:spacing w:val="-36"/>
          <w:w w:val="95"/>
          <w:sz w:val="16"/>
        </w:rPr>
        <w:t xml:space="preserve"> </w:t>
      </w:r>
      <w:r>
        <w:rPr>
          <w:b/>
          <w:color w:val="0088CE"/>
          <w:w w:val="95"/>
          <w:sz w:val="16"/>
        </w:rPr>
        <w:t>among</w:t>
      </w:r>
      <w:r>
        <w:rPr>
          <w:b/>
          <w:color w:val="0088CE"/>
          <w:spacing w:val="-36"/>
          <w:w w:val="95"/>
          <w:sz w:val="16"/>
        </w:rPr>
        <w:t xml:space="preserve"> </w:t>
      </w:r>
      <w:r>
        <w:rPr>
          <w:b/>
          <w:color w:val="0088CE"/>
          <w:w w:val="95"/>
          <w:sz w:val="16"/>
        </w:rPr>
        <w:t>Syrian</w:t>
      </w:r>
      <w:r>
        <w:rPr>
          <w:b/>
          <w:color w:val="0088CE"/>
          <w:spacing w:val="-36"/>
          <w:w w:val="95"/>
          <w:sz w:val="16"/>
        </w:rPr>
        <w:t xml:space="preserve"> </w:t>
      </w:r>
      <w:r>
        <w:rPr>
          <w:b/>
          <w:color w:val="0088CE"/>
          <w:w w:val="95"/>
          <w:sz w:val="16"/>
        </w:rPr>
        <w:t>Refuges</w:t>
      </w:r>
      <w:r>
        <w:rPr>
          <w:b/>
          <w:color w:val="0088CE"/>
          <w:spacing w:val="-36"/>
          <w:w w:val="95"/>
          <w:sz w:val="16"/>
        </w:rPr>
        <w:t xml:space="preserve"> </w:t>
      </w:r>
      <w:r>
        <w:rPr>
          <w:b/>
          <w:color w:val="0088CE"/>
          <w:w w:val="95"/>
          <w:sz w:val="16"/>
        </w:rPr>
        <w:t>in</w:t>
      </w:r>
      <w:r>
        <w:rPr>
          <w:b/>
          <w:color w:val="0088CE"/>
          <w:spacing w:val="-36"/>
          <w:w w:val="95"/>
          <w:sz w:val="16"/>
        </w:rPr>
        <w:t xml:space="preserve"> </w:t>
      </w:r>
      <w:r>
        <w:rPr>
          <w:b/>
          <w:color w:val="0088CE"/>
          <w:w w:val="95"/>
          <w:sz w:val="16"/>
        </w:rPr>
        <w:t>Jordan</w:t>
      </w:r>
      <w:r>
        <w:rPr>
          <w:b/>
          <w:color w:val="0088CE"/>
          <w:spacing w:val="-36"/>
          <w:w w:val="95"/>
          <w:sz w:val="16"/>
        </w:rPr>
        <w:t xml:space="preserve"> </w:t>
      </w:r>
      <w:r>
        <w:rPr>
          <w:b/>
          <w:color w:val="0088CE"/>
          <w:w w:val="95"/>
          <w:sz w:val="16"/>
        </w:rPr>
        <w:t>and</w:t>
      </w:r>
      <w:r>
        <w:rPr>
          <w:b/>
          <w:color w:val="0088CE"/>
          <w:spacing w:val="-36"/>
          <w:w w:val="95"/>
          <w:sz w:val="16"/>
        </w:rPr>
        <w:t xml:space="preserve"> </w:t>
      </w:r>
      <w:r>
        <w:rPr>
          <w:b/>
          <w:color w:val="0088CE"/>
          <w:w w:val="95"/>
          <w:sz w:val="16"/>
        </w:rPr>
        <w:t>Lebanon</w:t>
      </w:r>
    </w:p>
    <w:p w:rsidR="009702CD" w:rsidRDefault="009702CD">
      <w:pPr>
        <w:pStyle w:val="BodyText"/>
      </w:pPr>
    </w:p>
    <w:p w:rsidR="009702CD" w:rsidRDefault="00166ADE">
      <w:pPr>
        <w:pStyle w:val="BodyText"/>
        <w:spacing w:before="4"/>
        <w:rPr>
          <w:sz w:val="13"/>
        </w:rPr>
      </w:pPr>
      <w:r>
        <w:pict>
          <v:shape id="_x0000_s1084" style="position:absolute;margin-left:0;margin-top:11.35pt;width:.1pt;height:2.8pt;z-index:21472;mso-wrap-distance-left:0;mso-wrap-distance-right:0;mso-position-horizontal-relative:page" coordorigin=",227" coordsize="0,56" path="m,283l,227r,56xe" fillcolor="#dcddde" stroked="f">
            <v:path arrowok="t"/>
            <w10:wrap type="topAndBottom" anchorx="page"/>
          </v:shape>
        </w:pict>
      </w:r>
    </w:p>
    <w:p w:rsidR="009702CD" w:rsidRDefault="009702CD">
      <w:pPr>
        <w:pStyle w:val="BodyText"/>
      </w:pPr>
    </w:p>
    <w:p w:rsidR="009702CD" w:rsidRDefault="009702CD">
      <w:pPr>
        <w:pStyle w:val="BodyText"/>
        <w:spacing w:before="5"/>
        <w:rPr>
          <w:sz w:val="14"/>
        </w:rPr>
      </w:pPr>
    </w:p>
    <w:p w:rsidR="009702CD" w:rsidRDefault="00166ADE">
      <w:pPr>
        <w:pStyle w:val="Heading2"/>
        <w:spacing w:before="68" w:line="489" w:lineRule="exact"/>
      </w:pPr>
      <w:r>
        <w:pict>
          <v:line id="_x0000_s1083" style="position:absolute;left:0;text-align:left;z-index:21592;mso-position-horizontal-relative:page" from="0,-16.3pt" to="595.3pt,-16.3pt" strokecolor="#dcddde" strokeweight=".98708mm">
            <w10:wrap anchorx="page"/>
          </v:line>
        </w:pict>
      </w:r>
      <w:r>
        <w:rPr>
          <w:color w:val="BE1F24"/>
        </w:rPr>
        <w:t>Annex 3</w:t>
      </w:r>
    </w:p>
    <w:p w:rsidR="009702CD" w:rsidRDefault="00166ADE">
      <w:pPr>
        <w:pStyle w:val="Heading8"/>
        <w:spacing w:line="258" w:lineRule="exact"/>
      </w:pPr>
      <w:r>
        <w:rPr>
          <w:color w:val="0088CE"/>
        </w:rPr>
        <w:t>The 1st, 2nd and 3rd Perceived Barriers Facing Children in School, by Disability (See Figure 28)</w:t>
      </w:r>
    </w:p>
    <w:p w:rsidR="009702CD" w:rsidRDefault="009702CD">
      <w:pPr>
        <w:pStyle w:val="BodyText"/>
        <w:rPr>
          <w:rFonts w:ascii="Arial"/>
          <w:b w:val="0"/>
          <w:sz w:val="28"/>
        </w:rPr>
      </w:pPr>
    </w:p>
    <w:p w:rsidR="009702CD" w:rsidRDefault="00166ADE">
      <w:pPr>
        <w:tabs>
          <w:tab w:val="left" w:pos="6518"/>
        </w:tabs>
        <w:spacing w:before="86"/>
        <w:ind w:left="2294"/>
        <w:rPr>
          <w:b/>
          <w:sz w:val="16"/>
        </w:rPr>
      </w:pPr>
      <w:r>
        <w:rPr>
          <w:b/>
          <w:color w:val="6D6E71"/>
          <w:w w:val="85"/>
          <w:sz w:val="16"/>
        </w:rPr>
        <w:t>for</w:t>
      </w:r>
      <w:r>
        <w:rPr>
          <w:b/>
          <w:color w:val="6D6E71"/>
          <w:spacing w:val="-19"/>
          <w:w w:val="85"/>
          <w:sz w:val="16"/>
        </w:rPr>
        <w:t xml:space="preserve"> </w:t>
      </w:r>
      <w:r>
        <w:rPr>
          <w:b/>
          <w:color w:val="6D6E71"/>
          <w:w w:val="85"/>
          <w:sz w:val="16"/>
        </w:rPr>
        <w:t>each</w:t>
      </w:r>
      <w:r>
        <w:rPr>
          <w:b/>
          <w:color w:val="6D6E71"/>
          <w:spacing w:val="-19"/>
          <w:w w:val="85"/>
          <w:sz w:val="16"/>
        </w:rPr>
        <w:t xml:space="preserve"> </w:t>
      </w:r>
      <w:r>
        <w:rPr>
          <w:b/>
          <w:color w:val="6D6E71"/>
          <w:w w:val="85"/>
          <w:sz w:val="16"/>
        </w:rPr>
        <w:t>column</w:t>
      </w:r>
      <w:r>
        <w:rPr>
          <w:b/>
          <w:color w:val="6D6E71"/>
          <w:spacing w:val="-19"/>
          <w:w w:val="85"/>
          <w:sz w:val="16"/>
        </w:rPr>
        <w:t xml:space="preserve"> </w:t>
      </w:r>
      <w:r>
        <w:rPr>
          <w:b/>
          <w:color w:val="6D6E71"/>
          <w:w w:val="85"/>
          <w:sz w:val="16"/>
        </w:rPr>
        <w:t>for</w:t>
      </w:r>
      <w:r>
        <w:rPr>
          <w:b/>
          <w:color w:val="6D6E71"/>
          <w:spacing w:val="-19"/>
          <w:w w:val="85"/>
          <w:sz w:val="16"/>
        </w:rPr>
        <w:t xml:space="preserve"> </w:t>
      </w:r>
      <w:r>
        <w:rPr>
          <w:b/>
          <w:color w:val="6D6E71"/>
          <w:w w:val="85"/>
          <w:sz w:val="16"/>
        </w:rPr>
        <w:t>children</w:t>
      </w:r>
      <w:r>
        <w:rPr>
          <w:b/>
          <w:color w:val="6D6E71"/>
          <w:spacing w:val="-19"/>
          <w:w w:val="85"/>
          <w:sz w:val="16"/>
        </w:rPr>
        <w:t xml:space="preserve"> </w:t>
      </w:r>
      <w:r>
        <w:rPr>
          <w:b/>
          <w:color w:val="6D6E71"/>
          <w:w w:val="85"/>
          <w:sz w:val="16"/>
        </w:rPr>
        <w:t>without</w:t>
      </w:r>
      <w:r>
        <w:rPr>
          <w:b/>
          <w:color w:val="6D6E71"/>
          <w:spacing w:val="-19"/>
          <w:w w:val="85"/>
          <w:sz w:val="16"/>
        </w:rPr>
        <w:t xml:space="preserve"> </w:t>
      </w:r>
      <w:r>
        <w:rPr>
          <w:b/>
          <w:color w:val="6D6E71"/>
          <w:w w:val="85"/>
          <w:sz w:val="16"/>
        </w:rPr>
        <w:t>disabilities</w:t>
      </w:r>
      <w:r>
        <w:rPr>
          <w:b/>
          <w:color w:val="6D6E71"/>
          <w:w w:val="85"/>
          <w:sz w:val="16"/>
        </w:rPr>
        <w:tab/>
      </w:r>
      <w:r>
        <w:rPr>
          <w:b/>
          <w:color w:val="6D6E71"/>
          <w:w w:val="90"/>
          <w:sz w:val="16"/>
        </w:rPr>
        <w:t>for</w:t>
      </w:r>
      <w:r>
        <w:rPr>
          <w:b/>
          <w:color w:val="6D6E71"/>
          <w:spacing w:val="-12"/>
          <w:w w:val="90"/>
          <w:sz w:val="16"/>
        </w:rPr>
        <w:t xml:space="preserve"> </w:t>
      </w:r>
      <w:r>
        <w:rPr>
          <w:b/>
          <w:color w:val="6D6E71"/>
          <w:w w:val="90"/>
          <w:sz w:val="16"/>
        </w:rPr>
        <w:t>each</w:t>
      </w:r>
      <w:r>
        <w:rPr>
          <w:b/>
          <w:color w:val="6D6E71"/>
          <w:spacing w:val="-12"/>
          <w:w w:val="90"/>
          <w:sz w:val="16"/>
        </w:rPr>
        <w:t xml:space="preserve"> </w:t>
      </w:r>
      <w:r>
        <w:rPr>
          <w:b/>
          <w:color w:val="6D6E71"/>
          <w:w w:val="90"/>
          <w:sz w:val="16"/>
        </w:rPr>
        <w:t>column</w:t>
      </w:r>
      <w:r>
        <w:rPr>
          <w:b/>
          <w:color w:val="6D6E71"/>
          <w:spacing w:val="-12"/>
          <w:w w:val="90"/>
          <w:sz w:val="16"/>
        </w:rPr>
        <w:t xml:space="preserve"> </w:t>
      </w:r>
      <w:r>
        <w:rPr>
          <w:b/>
          <w:color w:val="6D6E71"/>
          <w:w w:val="90"/>
          <w:sz w:val="16"/>
        </w:rPr>
        <w:t>for</w:t>
      </w:r>
      <w:r>
        <w:rPr>
          <w:b/>
          <w:color w:val="6D6E71"/>
          <w:spacing w:val="-12"/>
          <w:w w:val="90"/>
          <w:sz w:val="16"/>
        </w:rPr>
        <w:t xml:space="preserve"> </w:t>
      </w:r>
      <w:r>
        <w:rPr>
          <w:b/>
          <w:color w:val="6D6E71"/>
          <w:w w:val="90"/>
          <w:sz w:val="16"/>
        </w:rPr>
        <w:t>children</w:t>
      </w:r>
      <w:r>
        <w:rPr>
          <w:b/>
          <w:color w:val="6D6E71"/>
          <w:spacing w:val="-12"/>
          <w:w w:val="90"/>
          <w:sz w:val="16"/>
        </w:rPr>
        <w:t xml:space="preserve"> </w:t>
      </w:r>
      <w:r>
        <w:rPr>
          <w:b/>
          <w:color w:val="6D6E71"/>
          <w:w w:val="90"/>
          <w:sz w:val="16"/>
        </w:rPr>
        <w:t>with</w:t>
      </w:r>
      <w:r>
        <w:rPr>
          <w:b/>
          <w:color w:val="6D6E71"/>
          <w:spacing w:val="-12"/>
          <w:w w:val="90"/>
          <w:sz w:val="16"/>
        </w:rPr>
        <w:t xml:space="preserve"> </w:t>
      </w:r>
      <w:r>
        <w:rPr>
          <w:b/>
          <w:color w:val="6D6E71"/>
          <w:w w:val="90"/>
          <w:sz w:val="16"/>
        </w:rPr>
        <w:t>disabilities</w:t>
      </w:r>
    </w:p>
    <w:p w:rsidR="009702CD" w:rsidRDefault="009702CD">
      <w:pPr>
        <w:rPr>
          <w:sz w:val="16"/>
        </w:rPr>
        <w:sectPr w:rsidR="009702CD">
          <w:headerReference w:type="default" r:id="rId447"/>
          <w:footerReference w:type="default" r:id="rId448"/>
          <w:pgSz w:w="11910" w:h="16840"/>
          <w:pgMar w:top="620" w:right="0" w:bottom="280" w:left="0" w:header="0" w:footer="0" w:gutter="0"/>
          <w:cols w:space="720"/>
        </w:sectPr>
      </w:pPr>
    </w:p>
    <w:p w:rsidR="009702CD" w:rsidRDefault="00166ADE">
      <w:pPr>
        <w:tabs>
          <w:tab w:val="left" w:pos="3255"/>
        </w:tabs>
        <w:spacing w:line="216" w:lineRule="exact"/>
        <w:ind w:left="2295"/>
        <w:rPr>
          <w:b/>
          <w:sz w:val="16"/>
        </w:rPr>
      </w:pPr>
      <w:r>
        <w:rPr>
          <w:noProof/>
          <w:position w:val="-3"/>
          <w:lang w:val="en-AU" w:eastAsia="en-AU" w:bidi="ar-SA"/>
        </w:rPr>
        <w:drawing>
          <wp:inline distT="0" distB="0" distL="0" distR="0">
            <wp:extent cx="128396" cy="128384"/>
            <wp:effectExtent l="0" t="0" r="0" b="0"/>
            <wp:docPr id="22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58.png"/>
                    <pic:cNvPicPr/>
                  </pic:nvPicPr>
                  <pic:blipFill>
                    <a:blip r:embed="rId134" cstate="print"/>
                    <a:stretch>
                      <a:fillRect/>
                    </a:stretch>
                  </pic:blipFill>
                  <pic:spPr>
                    <a:xfrm>
                      <a:off x="0" y="0"/>
                      <a:ext cx="128396" cy="128384"/>
                    </a:xfrm>
                    <a:prstGeom prst="rect">
                      <a:avLst/>
                    </a:prstGeom>
                  </pic:spPr>
                </pic:pic>
              </a:graphicData>
            </a:graphic>
          </wp:inline>
        </w:drawing>
      </w:r>
      <w:r>
        <w:rPr>
          <w:rFonts w:ascii="Times New Roman"/>
          <w:sz w:val="20"/>
        </w:rPr>
        <w:t xml:space="preserve"> </w:t>
      </w:r>
      <w:r>
        <w:rPr>
          <w:rFonts w:ascii="Times New Roman"/>
          <w:spacing w:val="18"/>
          <w:sz w:val="20"/>
        </w:rPr>
        <w:t xml:space="preserve"> </w:t>
      </w:r>
      <w:r>
        <w:rPr>
          <w:b/>
          <w:color w:val="6D6E71"/>
          <w:w w:val="75"/>
          <w:sz w:val="16"/>
        </w:rPr>
        <w:t>First</w:t>
      </w:r>
      <w:r>
        <w:rPr>
          <w:b/>
          <w:color w:val="6D6E71"/>
          <w:w w:val="75"/>
          <w:sz w:val="16"/>
        </w:rPr>
        <w:tab/>
      </w:r>
      <w:r>
        <w:rPr>
          <w:b/>
          <w:noProof/>
          <w:color w:val="6D6E71"/>
          <w:position w:val="-3"/>
          <w:sz w:val="16"/>
          <w:lang w:val="en-AU" w:eastAsia="en-AU" w:bidi="ar-SA"/>
        </w:rPr>
        <w:drawing>
          <wp:inline distT="0" distB="0" distL="0" distR="0">
            <wp:extent cx="128397" cy="128384"/>
            <wp:effectExtent l="0" t="0" r="0" b="0"/>
            <wp:docPr id="22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59.png"/>
                    <pic:cNvPicPr/>
                  </pic:nvPicPr>
                  <pic:blipFill>
                    <a:blip r:embed="rId135" cstate="print"/>
                    <a:stretch>
                      <a:fillRect/>
                    </a:stretch>
                  </pic:blipFill>
                  <pic:spPr>
                    <a:xfrm>
                      <a:off x="0" y="0"/>
                      <a:ext cx="128397" cy="128384"/>
                    </a:xfrm>
                    <a:prstGeom prst="rect">
                      <a:avLst/>
                    </a:prstGeom>
                  </pic:spPr>
                </pic:pic>
              </a:graphicData>
            </a:graphic>
          </wp:inline>
        </w:drawing>
      </w:r>
    </w:p>
    <w:p w:rsidR="009702CD" w:rsidRDefault="00166ADE">
      <w:pPr>
        <w:tabs>
          <w:tab w:val="left" w:pos="957"/>
        </w:tabs>
        <w:spacing w:line="216" w:lineRule="exact"/>
        <w:ind w:left="79"/>
        <w:rPr>
          <w:b/>
          <w:sz w:val="16"/>
        </w:rPr>
      </w:pPr>
      <w:r>
        <w:br w:type="column"/>
      </w:r>
      <w:r>
        <w:rPr>
          <w:b/>
          <w:color w:val="6D6E71"/>
          <w:w w:val="80"/>
          <w:sz w:val="16"/>
        </w:rPr>
        <w:t>Second</w:t>
      </w:r>
      <w:r>
        <w:rPr>
          <w:b/>
          <w:color w:val="6D6E71"/>
          <w:w w:val="80"/>
          <w:sz w:val="16"/>
        </w:rPr>
        <w:tab/>
      </w:r>
      <w:r>
        <w:rPr>
          <w:b/>
          <w:noProof/>
          <w:color w:val="6D6E71"/>
          <w:position w:val="-3"/>
          <w:sz w:val="16"/>
          <w:lang w:val="en-AU" w:eastAsia="en-AU" w:bidi="ar-SA"/>
        </w:rPr>
        <w:drawing>
          <wp:inline distT="0" distB="0" distL="0" distR="0">
            <wp:extent cx="128397" cy="128384"/>
            <wp:effectExtent l="0" t="0" r="0" b="0"/>
            <wp:docPr id="231"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87.png"/>
                    <pic:cNvPicPr/>
                  </pic:nvPicPr>
                  <pic:blipFill>
                    <a:blip r:embed="rId449" cstate="print"/>
                    <a:stretch>
                      <a:fillRect/>
                    </a:stretch>
                  </pic:blipFill>
                  <pic:spPr>
                    <a:xfrm>
                      <a:off x="0" y="0"/>
                      <a:ext cx="128397" cy="128384"/>
                    </a:xfrm>
                    <a:prstGeom prst="rect">
                      <a:avLst/>
                    </a:prstGeom>
                  </pic:spPr>
                </pic:pic>
              </a:graphicData>
            </a:graphic>
          </wp:inline>
        </w:drawing>
      </w:r>
    </w:p>
    <w:p w:rsidR="009702CD" w:rsidRDefault="00166ADE">
      <w:pPr>
        <w:tabs>
          <w:tab w:val="left" w:pos="1821"/>
        </w:tabs>
        <w:spacing w:line="216" w:lineRule="exact"/>
        <w:ind w:left="79"/>
        <w:rPr>
          <w:b/>
          <w:sz w:val="16"/>
        </w:rPr>
      </w:pPr>
      <w:r>
        <w:br w:type="column"/>
      </w:r>
      <w:r>
        <w:rPr>
          <w:b/>
          <w:color w:val="6D6E71"/>
          <w:spacing w:val="-1"/>
          <w:w w:val="80"/>
          <w:sz w:val="16"/>
        </w:rPr>
        <w:t>Third</w:t>
      </w:r>
      <w:r>
        <w:rPr>
          <w:b/>
          <w:color w:val="6D6E71"/>
          <w:spacing w:val="-1"/>
          <w:w w:val="80"/>
          <w:sz w:val="16"/>
        </w:rPr>
        <w:tab/>
      </w:r>
      <w:r>
        <w:rPr>
          <w:b/>
          <w:noProof/>
          <w:color w:val="6D6E71"/>
          <w:position w:val="-3"/>
          <w:sz w:val="16"/>
          <w:lang w:val="en-AU" w:eastAsia="en-AU" w:bidi="ar-SA"/>
        </w:rPr>
        <w:drawing>
          <wp:inline distT="0" distB="0" distL="0" distR="0">
            <wp:extent cx="128397" cy="128384"/>
            <wp:effectExtent l="0" t="0" r="0" b="0"/>
            <wp:docPr id="233"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88.png"/>
                    <pic:cNvPicPr/>
                  </pic:nvPicPr>
                  <pic:blipFill>
                    <a:blip r:embed="rId450" cstate="print"/>
                    <a:stretch>
                      <a:fillRect/>
                    </a:stretch>
                  </pic:blipFill>
                  <pic:spPr>
                    <a:xfrm>
                      <a:off x="0" y="0"/>
                      <a:ext cx="128397" cy="128384"/>
                    </a:xfrm>
                    <a:prstGeom prst="rect">
                      <a:avLst/>
                    </a:prstGeom>
                  </pic:spPr>
                </pic:pic>
              </a:graphicData>
            </a:graphic>
          </wp:inline>
        </w:drawing>
      </w:r>
    </w:p>
    <w:p w:rsidR="009702CD" w:rsidRDefault="00166ADE">
      <w:pPr>
        <w:tabs>
          <w:tab w:val="left" w:pos="717"/>
        </w:tabs>
        <w:spacing w:line="216" w:lineRule="exact"/>
        <w:ind w:left="79"/>
        <w:rPr>
          <w:b/>
          <w:sz w:val="16"/>
        </w:rPr>
      </w:pPr>
      <w:r>
        <w:br w:type="column"/>
      </w:r>
      <w:r>
        <w:rPr>
          <w:b/>
          <w:color w:val="6D6E71"/>
          <w:w w:val="75"/>
          <w:sz w:val="16"/>
        </w:rPr>
        <w:t>First</w:t>
      </w:r>
      <w:r>
        <w:rPr>
          <w:b/>
          <w:color w:val="6D6E71"/>
          <w:w w:val="75"/>
          <w:sz w:val="16"/>
        </w:rPr>
        <w:tab/>
      </w:r>
      <w:r>
        <w:rPr>
          <w:b/>
          <w:noProof/>
          <w:color w:val="6D6E71"/>
          <w:position w:val="-3"/>
          <w:sz w:val="16"/>
          <w:lang w:val="en-AU" w:eastAsia="en-AU" w:bidi="ar-SA"/>
        </w:rPr>
        <w:drawing>
          <wp:inline distT="0" distB="0" distL="0" distR="0">
            <wp:extent cx="128397" cy="128384"/>
            <wp:effectExtent l="0" t="0" r="0" b="0"/>
            <wp:docPr id="235"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89.png"/>
                    <pic:cNvPicPr/>
                  </pic:nvPicPr>
                  <pic:blipFill>
                    <a:blip r:embed="rId451" cstate="print"/>
                    <a:stretch>
                      <a:fillRect/>
                    </a:stretch>
                  </pic:blipFill>
                  <pic:spPr>
                    <a:xfrm>
                      <a:off x="0" y="0"/>
                      <a:ext cx="128397" cy="128384"/>
                    </a:xfrm>
                    <a:prstGeom prst="rect">
                      <a:avLst/>
                    </a:prstGeom>
                  </pic:spPr>
                </pic:pic>
              </a:graphicData>
            </a:graphic>
          </wp:inline>
        </w:drawing>
      </w:r>
    </w:p>
    <w:p w:rsidR="009702CD" w:rsidRDefault="00166ADE">
      <w:pPr>
        <w:tabs>
          <w:tab w:val="left" w:pos="957"/>
        </w:tabs>
        <w:spacing w:line="216" w:lineRule="exact"/>
        <w:ind w:left="79"/>
        <w:rPr>
          <w:b/>
          <w:sz w:val="16"/>
        </w:rPr>
      </w:pPr>
      <w:r>
        <w:br w:type="column"/>
      </w:r>
      <w:r>
        <w:rPr>
          <w:b/>
          <w:color w:val="6D6E71"/>
          <w:w w:val="80"/>
          <w:sz w:val="16"/>
        </w:rPr>
        <w:t>Second</w:t>
      </w:r>
      <w:r>
        <w:rPr>
          <w:b/>
          <w:color w:val="6D6E71"/>
          <w:w w:val="80"/>
          <w:sz w:val="16"/>
        </w:rPr>
        <w:tab/>
      </w:r>
      <w:r>
        <w:rPr>
          <w:b/>
          <w:noProof/>
          <w:color w:val="6D6E71"/>
          <w:position w:val="-3"/>
          <w:sz w:val="16"/>
          <w:lang w:val="en-AU" w:eastAsia="en-AU" w:bidi="ar-SA"/>
        </w:rPr>
        <w:drawing>
          <wp:inline distT="0" distB="0" distL="0" distR="0">
            <wp:extent cx="128397" cy="128384"/>
            <wp:effectExtent l="0" t="0" r="0" b="0"/>
            <wp:docPr id="237"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90.png"/>
                    <pic:cNvPicPr/>
                  </pic:nvPicPr>
                  <pic:blipFill>
                    <a:blip r:embed="rId452" cstate="print"/>
                    <a:stretch>
                      <a:fillRect/>
                    </a:stretch>
                  </pic:blipFill>
                  <pic:spPr>
                    <a:xfrm>
                      <a:off x="0" y="0"/>
                      <a:ext cx="128397" cy="128384"/>
                    </a:xfrm>
                    <a:prstGeom prst="rect">
                      <a:avLst/>
                    </a:prstGeom>
                  </pic:spPr>
                </pic:pic>
              </a:graphicData>
            </a:graphic>
          </wp:inline>
        </w:drawing>
      </w:r>
    </w:p>
    <w:p w:rsidR="009702CD" w:rsidRDefault="00166ADE">
      <w:pPr>
        <w:spacing w:line="216" w:lineRule="exact"/>
        <w:ind w:left="79"/>
        <w:rPr>
          <w:b/>
          <w:sz w:val="16"/>
        </w:rPr>
      </w:pPr>
      <w:r>
        <w:br w:type="column"/>
      </w:r>
      <w:r>
        <w:rPr>
          <w:b/>
          <w:color w:val="6D6E71"/>
          <w:w w:val="95"/>
          <w:sz w:val="16"/>
        </w:rPr>
        <w:t>Third</w:t>
      </w:r>
    </w:p>
    <w:p w:rsidR="009702CD" w:rsidRDefault="009702CD">
      <w:pPr>
        <w:spacing w:line="216" w:lineRule="exact"/>
        <w:rPr>
          <w:sz w:val="16"/>
        </w:rPr>
        <w:sectPr w:rsidR="009702CD">
          <w:type w:val="continuous"/>
          <w:pgSz w:w="11910" w:h="16840"/>
          <w:pgMar w:top="620" w:right="0" w:bottom="280" w:left="0" w:header="720" w:footer="720" w:gutter="0"/>
          <w:cols w:num="6" w:space="720" w:equalWidth="0">
            <w:col w:w="3458" w:space="40"/>
            <w:col w:w="1160" w:space="39"/>
            <w:col w:w="2024" w:space="40"/>
            <w:col w:w="920" w:space="40"/>
            <w:col w:w="1160" w:space="40"/>
            <w:col w:w="2989"/>
          </w:cols>
        </w:sectPr>
      </w:pPr>
    </w:p>
    <w:p w:rsidR="009702CD" w:rsidRDefault="009702CD">
      <w:pPr>
        <w:pStyle w:val="BodyText"/>
      </w:pPr>
    </w:p>
    <w:p w:rsidR="009702CD" w:rsidRDefault="009702CD">
      <w:pPr>
        <w:pStyle w:val="BodyText"/>
        <w:spacing w:before="11"/>
        <w:rPr>
          <w:sz w:val="25"/>
        </w:rPr>
      </w:pPr>
    </w:p>
    <w:p w:rsidR="009702CD" w:rsidRDefault="00166ADE">
      <w:pPr>
        <w:pStyle w:val="BodyText"/>
        <w:spacing w:line="20" w:lineRule="exact"/>
        <w:ind w:left="6014"/>
        <w:rPr>
          <w:b w:val="0"/>
          <w:sz w:val="2"/>
        </w:rPr>
      </w:pPr>
      <w:r>
        <w:rPr>
          <w:b w:val="0"/>
          <w:sz w:val="2"/>
        </w:rPr>
      </w:r>
      <w:r>
        <w:rPr>
          <w:b w:val="0"/>
          <w:sz w:val="2"/>
        </w:rPr>
        <w:pict>
          <v:group id="_x0000_s1074" style="width:258.1pt;height:1pt;mso-position-horizontal-relative:char;mso-position-vertical-relative:line" coordsize="5162,20">
            <v:line id="_x0000_s1082" style="position:absolute" from="0,10" to="636,10" strokecolor="#be1f24" strokeweight="1pt"/>
            <v:line id="_x0000_s1081" style="position:absolute" from="636,10" to="1260,10" strokecolor="#be1f24" strokeweight="1pt"/>
            <v:line id="_x0000_s1080" style="position:absolute" from="1260,10" to="1932,10" strokecolor="#be1f24" strokeweight="1pt"/>
            <v:line id="_x0000_s1079" style="position:absolute" from="1932,10" to="2556,10" strokecolor="#be1f24" strokeweight="1pt"/>
            <v:line id="_x0000_s1078" style="position:absolute" from="2606,10" to="3242,10" strokecolor="#be1f24" strokeweight="1pt"/>
            <v:line id="_x0000_s1077" style="position:absolute" from="3242,10" to="3866,10" strokecolor="#be1f24" strokeweight="1pt"/>
            <v:line id="_x0000_s1076" style="position:absolute" from="3866,10" to="4538,10" strokecolor="#be1f24" strokeweight="1pt"/>
            <v:line id="_x0000_s1075" style="position:absolute" from="4538,10" to="5162,10" strokecolor="#be1f24" strokeweight="1pt"/>
            <w10:wrap type="none"/>
            <w10:anchorlock/>
          </v:group>
        </w:pict>
      </w:r>
    </w:p>
    <w:p w:rsidR="009702CD" w:rsidRDefault="00166ADE">
      <w:pPr>
        <w:pStyle w:val="BodyText"/>
        <w:tabs>
          <w:tab w:val="left" w:pos="8796"/>
        </w:tabs>
        <w:spacing w:before="28"/>
        <w:ind w:left="6042"/>
      </w:pPr>
      <w:r>
        <w:rPr>
          <w:color w:val="0088CE"/>
          <w:w w:val="85"/>
        </w:rPr>
        <w:t>Children</w:t>
      </w:r>
      <w:r>
        <w:rPr>
          <w:color w:val="0088CE"/>
          <w:spacing w:val="-24"/>
          <w:w w:val="85"/>
        </w:rPr>
        <w:t xml:space="preserve"> </w:t>
      </w:r>
      <w:r>
        <w:rPr>
          <w:color w:val="0088CE"/>
          <w:w w:val="85"/>
        </w:rPr>
        <w:t>without</w:t>
      </w:r>
      <w:r>
        <w:rPr>
          <w:color w:val="0088CE"/>
          <w:spacing w:val="-24"/>
          <w:w w:val="85"/>
        </w:rPr>
        <w:t xml:space="preserve"> </w:t>
      </w:r>
      <w:r>
        <w:rPr>
          <w:color w:val="0088CE"/>
          <w:w w:val="85"/>
        </w:rPr>
        <w:t>disabilities</w:t>
      </w:r>
      <w:r>
        <w:rPr>
          <w:color w:val="0088CE"/>
          <w:w w:val="85"/>
        </w:rPr>
        <w:tab/>
      </w:r>
      <w:r>
        <w:rPr>
          <w:color w:val="0088CE"/>
          <w:w w:val="90"/>
        </w:rPr>
        <w:t>Children with</w:t>
      </w:r>
      <w:r>
        <w:rPr>
          <w:color w:val="0088CE"/>
          <w:spacing w:val="-38"/>
          <w:w w:val="90"/>
        </w:rPr>
        <w:t xml:space="preserve"> </w:t>
      </w:r>
      <w:r>
        <w:rPr>
          <w:color w:val="0088CE"/>
          <w:w w:val="90"/>
        </w:rPr>
        <w:t>disabilities</w:t>
      </w:r>
    </w:p>
    <w:p w:rsidR="009702CD" w:rsidRDefault="009702CD">
      <w:pPr>
        <w:pStyle w:val="BodyText"/>
      </w:pPr>
    </w:p>
    <w:p w:rsidR="009702CD" w:rsidRDefault="009702CD">
      <w:pPr>
        <w:pStyle w:val="BodyText"/>
      </w:pPr>
    </w:p>
    <w:p w:rsidR="009702CD" w:rsidRDefault="009702CD">
      <w:pPr>
        <w:pStyle w:val="BodyText"/>
        <w:spacing w:before="2"/>
        <w:rPr>
          <w:sz w:val="23"/>
        </w:rPr>
      </w:pPr>
    </w:p>
    <w:p w:rsidR="009702CD" w:rsidRDefault="00166ADE">
      <w:pPr>
        <w:spacing w:before="112"/>
        <w:ind w:left="720"/>
        <w:rPr>
          <w:rFonts w:ascii="Arial"/>
          <w:sz w:val="16"/>
        </w:rPr>
      </w:pPr>
      <w:r>
        <w:pict>
          <v:shape id="_x0000_s1073" type="#_x0000_t202" style="position:absolute;left:0;text-align:left;margin-left:36pt;margin-top:-41.85pt;width:523.3pt;height:535.95pt;z-index:21616;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304"/>
                    <w:gridCol w:w="610"/>
                    <w:gridCol w:w="649"/>
                    <w:gridCol w:w="672"/>
                    <w:gridCol w:w="624"/>
                    <w:gridCol w:w="636"/>
                    <w:gridCol w:w="673"/>
                    <w:gridCol w:w="672"/>
                    <w:gridCol w:w="624"/>
                  </w:tblGrid>
                  <w:tr w:rsidR="009702CD">
                    <w:trPr>
                      <w:trHeight w:val="354"/>
                    </w:trPr>
                    <w:tc>
                      <w:tcPr>
                        <w:tcW w:w="5304" w:type="dxa"/>
                        <w:tcBorders>
                          <w:bottom w:val="single" w:sz="8" w:space="0" w:color="BE1F24"/>
                        </w:tcBorders>
                      </w:tcPr>
                      <w:p w:rsidR="009702CD" w:rsidRDefault="00166ADE">
                        <w:pPr>
                          <w:pStyle w:val="TableParagraph"/>
                          <w:spacing w:before="23"/>
                          <w:rPr>
                            <w:rFonts w:ascii="Arial Black"/>
                            <w:b/>
                            <w:sz w:val="20"/>
                          </w:rPr>
                        </w:pPr>
                        <w:r>
                          <w:rPr>
                            <w:rFonts w:ascii="Arial Black"/>
                            <w:b/>
                            <w:color w:val="0088CE"/>
                            <w:w w:val="90"/>
                            <w:sz w:val="20"/>
                          </w:rPr>
                          <w:t>Barriers</w:t>
                        </w:r>
                      </w:p>
                    </w:tc>
                    <w:tc>
                      <w:tcPr>
                        <w:tcW w:w="610" w:type="dxa"/>
                        <w:tcBorders>
                          <w:top w:val="single" w:sz="8" w:space="0" w:color="BE1F24"/>
                          <w:bottom w:val="single" w:sz="8" w:space="0" w:color="BE1F24"/>
                        </w:tcBorders>
                      </w:tcPr>
                      <w:p w:rsidR="009702CD" w:rsidRDefault="00166ADE">
                        <w:pPr>
                          <w:pStyle w:val="TableParagraph"/>
                          <w:spacing w:before="28"/>
                          <w:ind w:left="101" w:right="76"/>
                          <w:jc w:val="center"/>
                          <w:rPr>
                            <w:rFonts w:ascii="Arial Black"/>
                            <w:b/>
                            <w:sz w:val="20"/>
                          </w:rPr>
                        </w:pPr>
                        <w:r>
                          <w:rPr>
                            <w:rFonts w:ascii="Arial Black"/>
                            <w:b/>
                            <w:color w:val="0088CE"/>
                            <w:w w:val="95"/>
                            <w:sz w:val="20"/>
                          </w:rPr>
                          <w:t>1st</w:t>
                        </w:r>
                      </w:p>
                    </w:tc>
                    <w:tc>
                      <w:tcPr>
                        <w:tcW w:w="649" w:type="dxa"/>
                        <w:tcBorders>
                          <w:top w:val="single" w:sz="8" w:space="0" w:color="BE1F24"/>
                          <w:bottom w:val="single" w:sz="8" w:space="0" w:color="BE1F24"/>
                        </w:tcBorders>
                      </w:tcPr>
                      <w:p w:rsidR="009702CD" w:rsidRDefault="00166ADE">
                        <w:pPr>
                          <w:pStyle w:val="TableParagraph"/>
                          <w:spacing w:before="28"/>
                          <w:ind w:left="27"/>
                          <w:jc w:val="center"/>
                          <w:rPr>
                            <w:rFonts w:ascii="Arial Black"/>
                            <w:b/>
                            <w:sz w:val="20"/>
                          </w:rPr>
                        </w:pPr>
                        <w:r>
                          <w:rPr>
                            <w:rFonts w:ascii="Arial Black"/>
                            <w:b/>
                            <w:color w:val="0088CE"/>
                            <w:w w:val="93"/>
                            <w:sz w:val="20"/>
                          </w:rPr>
                          <w:t>%</w:t>
                        </w:r>
                      </w:p>
                    </w:tc>
                    <w:tc>
                      <w:tcPr>
                        <w:tcW w:w="672" w:type="dxa"/>
                        <w:tcBorders>
                          <w:top w:val="single" w:sz="8" w:space="0" w:color="BE1F24"/>
                          <w:bottom w:val="single" w:sz="8" w:space="0" w:color="BE1F24"/>
                        </w:tcBorders>
                      </w:tcPr>
                      <w:p w:rsidR="009702CD" w:rsidRDefault="00166ADE">
                        <w:pPr>
                          <w:pStyle w:val="TableParagraph"/>
                          <w:spacing w:before="28"/>
                          <w:ind w:left="116" w:right="114"/>
                          <w:jc w:val="center"/>
                          <w:rPr>
                            <w:rFonts w:ascii="Arial Black"/>
                            <w:b/>
                            <w:sz w:val="20"/>
                          </w:rPr>
                        </w:pPr>
                        <w:r>
                          <w:rPr>
                            <w:rFonts w:ascii="Arial Black"/>
                            <w:b/>
                            <w:color w:val="0088CE"/>
                            <w:sz w:val="20"/>
                          </w:rPr>
                          <w:t>2nd</w:t>
                        </w:r>
                      </w:p>
                    </w:tc>
                    <w:tc>
                      <w:tcPr>
                        <w:tcW w:w="624" w:type="dxa"/>
                        <w:tcBorders>
                          <w:top w:val="single" w:sz="8" w:space="0" w:color="BE1F24"/>
                          <w:bottom w:val="single" w:sz="8" w:space="0" w:color="BE1F24"/>
                        </w:tcBorders>
                      </w:tcPr>
                      <w:p w:rsidR="009702CD" w:rsidRDefault="00166ADE">
                        <w:pPr>
                          <w:pStyle w:val="TableParagraph"/>
                          <w:spacing w:before="28"/>
                          <w:ind w:left="95" w:right="95"/>
                          <w:jc w:val="center"/>
                          <w:rPr>
                            <w:rFonts w:ascii="Arial Black"/>
                            <w:b/>
                            <w:sz w:val="20"/>
                          </w:rPr>
                        </w:pPr>
                        <w:r>
                          <w:rPr>
                            <w:rFonts w:ascii="Arial Black"/>
                            <w:b/>
                            <w:color w:val="0088CE"/>
                            <w:w w:val="95"/>
                            <w:sz w:val="20"/>
                          </w:rPr>
                          <w:t>3rd</w:t>
                        </w:r>
                      </w:p>
                    </w:tc>
                    <w:tc>
                      <w:tcPr>
                        <w:tcW w:w="636" w:type="dxa"/>
                        <w:tcBorders>
                          <w:top w:val="single" w:sz="8" w:space="0" w:color="BE1F24"/>
                          <w:bottom w:val="single" w:sz="8" w:space="0" w:color="BE1F24"/>
                        </w:tcBorders>
                      </w:tcPr>
                      <w:p w:rsidR="009702CD" w:rsidRDefault="00166ADE">
                        <w:pPr>
                          <w:pStyle w:val="TableParagraph"/>
                          <w:spacing w:before="28"/>
                          <w:ind w:right="123"/>
                          <w:jc w:val="right"/>
                          <w:rPr>
                            <w:rFonts w:ascii="Arial Black"/>
                            <w:b/>
                            <w:sz w:val="20"/>
                          </w:rPr>
                        </w:pPr>
                        <w:r>
                          <w:rPr>
                            <w:rFonts w:ascii="Arial Black"/>
                            <w:b/>
                            <w:color w:val="0088CE"/>
                            <w:w w:val="80"/>
                            <w:sz w:val="20"/>
                          </w:rPr>
                          <w:t>1st</w:t>
                        </w:r>
                      </w:p>
                    </w:tc>
                    <w:tc>
                      <w:tcPr>
                        <w:tcW w:w="673" w:type="dxa"/>
                        <w:tcBorders>
                          <w:top w:val="single" w:sz="8" w:space="0" w:color="BE1F24"/>
                          <w:bottom w:val="single" w:sz="8" w:space="0" w:color="BE1F24"/>
                        </w:tcBorders>
                      </w:tcPr>
                      <w:p w:rsidR="009702CD" w:rsidRDefault="00166ADE">
                        <w:pPr>
                          <w:pStyle w:val="TableParagraph"/>
                          <w:spacing w:before="28"/>
                          <w:ind w:left="52"/>
                          <w:jc w:val="center"/>
                          <w:rPr>
                            <w:rFonts w:ascii="Arial Black"/>
                            <w:b/>
                            <w:sz w:val="20"/>
                          </w:rPr>
                        </w:pPr>
                        <w:r>
                          <w:rPr>
                            <w:rFonts w:ascii="Arial Black"/>
                            <w:b/>
                            <w:color w:val="0088CE"/>
                            <w:w w:val="93"/>
                            <w:sz w:val="20"/>
                          </w:rPr>
                          <w:t>%</w:t>
                        </w:r>
                      </w:p>
                    </w:tc>
                    <w:tc>
                      <w:tcPr>
                        <w:tcW w:w="672" w:type="dxa"/>
                        <w:tcBorders>
                          <w:top w:val="single" w:sz="8" w:space="0" w:color="BE1F24"/>
                          <w:bottom w:val="single" w:sz="8" w:space="0" w:color="BE1F24"/>
                        </w:tcBorders>
                      </w:tcPr>
                      <w:p w:rsidR="009702CD" w:rsidRDefault="00166ADE">
                        <w:pPr>
                          <w:pStyle w:val="TableParagraph"/>
                          <w:spacing w:before="28"/>
                          <w:ind w:left="116" w:right="113"/>
                          <w:jc w:val="center"/>
                          <w:rPr>
                            <w:rFonts w:ascii="Arial Black"/>
                            <w:b/>
                            <w:sz w:val="20"/>
                          </w:rPr>
                        </w:pPr>
                        <w:r>
                          <w:rPr>
                            <w:rFonts w:ascii="Arial Black"/>
                            <w:b/>
                            <w:color w:val="0088CE"/>
                            <w:sz w:val="20"/>
                          </w:rPr>
                          <w:t>2nd</w:t>
                        </w:r>
                      </w:p>
                    </w:tc>
                    <w:tc>
                      <w:tcPr>
                        <w:tcW w:w="624" w:type="dxa"/>
                        <w:tcBorders>
                          <w:top w:val="single" w:sz="8" w:space="0" w:color="BE1F24"/>
                          <w:bottom w:val="single" w:sz="8" w:space="0" w:color="BE1F24"/>
                        </w:tcBorders>
                      </w:tcPr>
                      <w:p w:rsidR="009702CD" w:rsidRDefault="00166ADE">
                        <w:pPr>
                          <w:pStyle w:val="TableParagraph"/>
                          <w:spacing w:before="28"/>
                          <w:ind w:right="155"/>
                          <w:jc w:val="right"/>
                          <w:rPr>
                            <w:rFonts w:ascii="Arial Black"/>
                            <w:b/>
                            <w:sz w:val="20"/>
                          </w:rPr>
                        </w:pPr>
                        <w:r>
                          <w:rPr>
                            <w:rFonts w:ascii="Arial Black"/>
                            <w:b/>
                            <w:color w:val="0088CE"/>
                            <w:w w:val="85"/>
                            <w:sz w:val="20"/>
                          </w:rPr>
                          <w:t>3rd</w:t>
                        </w:r>
                      </w:p>
                    </w:tc>
                  </w:tr>
                  <w:tr w:rsidR="009702CD">
                    <w:trPr>
                      <w:trHeight w:val="327"/>
                    </w:trPr>
                    <w:tc>
                      <w:tcPr>
                        <w:tcW w:w="5304" w:type="dxa"/>
                        <w:tcBorders>
                          <w:top w:val="single" w:sz="8" w:space="0" w:color="BE1F24"/>
                        </w:tcBorders>
                      </w:tcPr>
                      <w:p w:rsidR="009702CD" w:rsidRDefault="00166ADE">
                        <w:pPr>
                          <w:pStyle w:val="TableParagraph"/>
                          <w:spacing w:before="95"/>
                          <w:rPr>
                            <w:sz w:val="16"/>
                          </w:rPr>
                        </w:pPr>
                        <w:r>
                          <w:rPr>
                            <w:color w:val="6D6E71"/>
                            <w:sz w:val="16"/>
                          </w:rPr>
                          <w:t>Bullying, nicknaming, intimidation &amp; violence from Syrian peers</w:t>
                        </w:r>
                      </w:p>
                    </w:tc>
                    <w:tc>
                      <w:tcPr>
                        <w:tcW w:w="610" w:type="dxa"/>
                        <w:tcBorders>
                          <w:top w:val="single" w:sz="8" w:space="0" w:color="BE1F24"/>
                        </w:tcBorders>
                      </w:tcPr>
                      <w:p w:rsidR="009702CD" w:rsidRDefault="00166ADE">
                        <w:pPr>
                          <w:pStyle w:val="TableParagraph"/>
                          <w:spacing w:before="95"/>
                          <w:ind w:left="102" w:right="76"/>
                          <w:jc w:val="center"/>
                          <w:rPr>
                            <w:sz w:val="16"/>
                          </w:rPr>
                        </w:pPr>
                        <w:r>
                          <w:rPr>
                            <w:color w:val="6D6E71"/>
                            <w:w w:val="110"/>
                            <w:sz w:val="16"/>
                          </w:rPr>
                          <w:t>66</w:t>
                        </w:r>
                      </w:p>
                    </w:tc>
                    <w:tc>
                      <w:tcPr>
                        <w:tcW w:w="649" w:type="dxa"/>
                        <w:tcBorders>
                          <w:top w:val="single" w:sz="8" w:space="0" w:color="BE1F24"/>
                        </w:tcBorders>
                      </w:tcPr>
                      <w:p w:rsidR="009702CD" w:rsidRDefault="00166ADE">
                        <w:pPr>
                          <w:pStyle w:val="TableParagraph"/>
                          <w:spacing w:before="95"/>
                          <w:ind w:left="79" w:right="52"/>
                          <w:jc w:val="center"/>
                          <w:rPr>
                            <w:sz w:val="16"/>
                          </w:rPr>
                        </w:pPr>
                        <w:r>
                          <w:rPr>
                            <w:color w:val="6D6E71"/>
                            <w:w w:val="105"/>
                            <w:sz w:val="16"/>
                          </w:rPr>
                          <w:t>7.9%</w:t>
                        </w:r>
                      </w:p>
                    </w:tc>
                    <w:tc>
                      <w:tcPr>
                        <w:tcW w:w="672" w:type="dxa"/>
                        <w:tcBorders>
                          <w:top w:val="single" w:sz="8" w:space="0" w:color="BE1F24"/>
                        </w:tcBorders>
                        <w:shd w:val="clear" w:color="auto" w:fill="D1D3D4"/>
                      </w:tcPr>
                      <w:p w:rsidR="009702CD" w:rsidRDefault="00166ADE">
                        <w:pPr>
                          <w:pStyle w:val="TableParagraph"/>
                          <w:spacing w:before="95"/>
                          <w:ind w:left="116" w:right="114"/>
                          <w:jc w:val="center"/>
                          <w:rPr>
                            <w:sz w:val="16"/>
                          </w:rPr>
                        </w:pPr>
                        <w:r>
                          <w:rPr>
                            <w:color w:val="6D6E71"/>
                            <w:w w:val="110"/>
                            <w:sz w:val="16"/>
                          </w:rPr>
                          <w:t>89</w:t>
                        </w:r>
                      </w:p>
                    </w:tc>
                    <w:tc>
                      <w:tcPr>
                        <w:tcW w:w="624" w:type="dxa"/>
                        <w:tcBorders>
                          <w:top w:val="single" w:sz="8" w:space="0" w:color="BE1F24"/>
                        </w:tcBorders>
                        <w:shd w:val="clear" w:color="auto" w:fill="48C7ED"/>
                      </w:tcPr>
                      <w:p w:rsidR="009702CD" w:rsidRDefault="00166ADE">
                        <w:pPr>
                          <w:pStyle w:val="TableParagraph"/>
                          <w:spacing w:before="95"/>
                          <w:ind w:left="97" w:right="95"/>
                          <w:jc w:val="center"/>
                          <w:rPr>
                            <w:sz w:val="16"/>
                          </w:rPr>
                        </w:pPr>
                        <w:r>
                          <w:rPr>
                            <w:color w:val="273C8B"/>
                            <w:w w:val="110"/>
                            <w:sz w:val="16"/>
                          </w:rPr>
                          <w:t>81</w:t>
                        </w:r>
                      </w:p>
                    </w:tc>
                    <w:tc>
                      <w:tcPr>
                        <w:tcW w:w="636" w:type="dxa"/>
                        <w:tcBorders>
                          <w:top w:val="single" w:sz="8" w:space="0" w:color="BE1F24"/>
                        </w:tcBorders>
                      </w:tcPr>
                      <w:p w:rsidR="009702CD" w:rsidRDefault="00166ADE">
                        <w:pPr>
                          <w:pStyle w:val="TableParagraph"/>
                          <w:spacing w:before="95"/>
                          <w:ind w:right="169"/>
                          <w:jc w:val="right"/>
                          <w:rPr>
                            <w:sz w:val="16"/>
                          </w:rPr>
                        </w:pPr>
                        <w:r>
                          <w:rPr>
                            <w:color w:val="6D6E71"/>
                            <w:w w:val="105"/>
                            <w:sz w:val="16"/>
                          </w:rPr>
                          <w:t>13</w:t>
                        </w:r>
                      </w:p>
                    </w:tc>
                    <w:tc>
                      <w:tcPr>
                        <w:tcW w:w="673" w:type="dxa"/>
                        <w:tcBorders>
                          <w:top w:val="single" w:sz="8" w:space="0" w:color="BE1F24"/>
                        </w:tcBorders>
                      </w:tcPr>
                      <w:p w:rsidR="009702CD" w:rsidRDefault="00166ADE">
                        <w:pPr>
                          <w:pStyle w:val="TableParagraph"/>
                          <w:spacing w:before="95"/>
                          <w:ind w:left="104" w:right="52"/>
                          <w:jc w:val="center"/>
                          <w:rPr>
                            <w:sz w:val="16"/>
                          </w:rPr>
                        </w:pPr>
                        <w:r>
                          <w:rPr>
                            <w:color w:val="6D6E71"/>
                            <w:w w:val="105"/>
                            <w:sz w:val="16"/>
                          </w:rPr>
                          <w:t>6.9%</w:t>
                        </w:r>
                      </w:p>
                    </w:tc>
                    <w:tc>
                      <w:tcPr>
                        <w:tcW w:w="672" w:type="dxa"/>
                        <w:tcBorders>
                          <w:top w:val="single" w:sz="8" w:space="0" w:color="BE1F24"/>
                        </w:tcBorders>
                        <w:shd w:val="clear" w:color="auto" w:fill="273C8B"/>
                      </w:tcPr>
                      <w:p w:rsidR="009702CD" w:rsidRDefault="00166ADE">
                        <w:pPr>
                          <w:pStyle w:val="TableParagraph"/>
                          <w:spacing w:before="95"/>
                          <w:ind w:left="116" w:right="113"/>
                          <w:jc w:val="center"/>
                          <w:rPr>
                            <w:sz w:val="16"/>
                          </w:rPr>
                        </w:pPr>
                        <w:r>
                          <w:rPr>
                            <w:color w:val="FFFFFF"/>
                            <w:w w:val="110"/>
                            <w:sz w:val="16"/>
                          </w:rPr>
                          <w:t>30</w:t>
                        </w:r>
                      </w:p>
                    </w:tc>
                    <w:tc>
                      <w:tcPr>
                        <w:tcW w:w="624" w:type="dxa"/>
                        <w:tcBorders>
                          <w:top w:val="single" w:sz="8" w:space="0" w:color="BE1F24"/>
                        </w:tcBorders>
                        <w:shd w:val="clear" w:color="auto" w:fill="273C8B"/>
                      </w:tcPr>
                      <w:p w:rsidR="009702CD" w:rsidRDefault="00166ADE">
                        <w:pPr>
                          <w:pStyle w:val="TableParagraph"/>
                          <w:spacing w:before="95"/>
                          <w:ind w:right="212"/>
                          <w:jc w:val="right"/>
                          <w:rPr>
                            <w:sz w:val="16"/>
                          </w:rPr>
                        </w:pPr>
                        <w:r>
                          <w:rPr>
                            <w:color w:val="FFFFFF"/>
                            <w:w w:val="105"/>
                            <w:sz w:val="16"/>
                          </w:rPr>
                          <w:t>50</w:t>
                        </w:r>
                      </w:p>
                    </w:tc>
                  </w:tr>
                  <w:tr w:rsidR="009702CD">
                    <w:trPr>
                      <w:trHeight w:val="454"/>
                    </w:trPr>
                    <w:tc>
                      <w:tcPr>
                        <w:tcW w:w="5304" w:type="dxa"/>
                      </w:tcPr>
                      <w:p w:rsidR="009702CD" w:rsidRDefault="00166ADE">
                        <w:pPr>
                          <w:pStyle w:val="TableParagraph"/>
                          <w:spacing w:before="57"/>
                          <w:rPr>
                            <w:sz w:val="16"/>
                          </w:rPr>
                        </w:pPr>
                        <w:r>
                          <w:rPr>
                            <w:color w:val="6D6E71"/>
                            <w:w w:val="105"/>
                            <w:sz w:val="16"/>
                          </w:rPr>
                          <w:t>Bullying, nicknaming, intimidation &amp; violence from chil-dren from host</w:t>
                        </w:r>
                      </w:p>
                    </w:tc>
                    <w:tc>
                      <w:tcPr>
                        <w:tcW w:w="610" w:type="dxa"/>
                      </w:tcPr>
                      <w:p w:rsidR="009702CD" w:rsidRDefault="00166ADE">
                        <w:pPr>
                          <w:pStyle w:val="TableParagraph"/>
                          <w:spacing w:before="147"/>
                          <w:ind w:left="26"/>
                          <w:jc w:val="center"/>
                          <w:rPr>
                            <w:sz w:val="16"/>
                          </w:rPr>
                        </w:pPr>
                        <w:r>
                          <w:rPr>
                            <w:color w:val="6D6E71"/>
                            <w:w w:val="107"/>
                            <w:sz w:val="16"/>
                          </w:rPr>
                          <w:t>3</w:t>
                        </w:r>
                      </w:p>
                    </w:tc>
                    <w:tc>
                      <w:tcPr>
                        <w:tcW w:w="649" w:type="dxa"/>
                      </w:tcPr>
                      <w:p w:rsidR="009702CD" w:rsidRDefault="00166ADE">
                        <w:pPr>
                          <w:pStyle w:val="TableParagraph"/>
                          <w:spacing w:before="147"/>
                          <w:ind w:left="79" w:right="52"/>
                          <w:jc w:val="center"/>
                          <w:rPr>
                            <w:sz w:val="16"/>
                          </w:rPr>
                        </w:pPr>
                        <w:r>
                          <w:rPr>
                            <w:color w:val="6D6E71"/>
                            <w:w w:val="105"/>
                            <w:sz w:val="16"/>
                          </w:rPr>
                          <w:t>0.4%</w:t>
                        </w:r>
                      </w:p>
                    </w:tc>
                    <w:tc>
                      <w:tcPr>
                        <w:tcW w:w="672" w:type="dxa"/>
                      </w:tcPr>
                      <w:p w:rsidR="009702CD" w:rsidRDefault="00166ADE">
                        <w:pPr>
                          <w:pStyle w:val="TableParagraph"/>
                          <w:spacing w:before="147"/>
                          <w:ind w:left="2"/>
                          <w:jc w:val="center"/>
                          <w:rPr>
                            <w:sz w:val="16"/>
                          </w:rPr>
                        </w:pPr>
                        <w:r>
                          <w:rPr>
                            <w:color w:val="6D6E71"/>
                            <w:w w:val="107"/>
                            <w:sz w:val="16"/>
                          </w:rPr>
                          <w:t>9</w:t>
                        </w:r>
                      </w:p>
                    </w:tc>
                    <w:tc>
                      <w:tcPr>
                        <w:tcW w:w="624" w:type="dxa"/>
                      </w:tcPr>
                      <w:p w:rsidR="009702CD" w:rsidRDefault="00166ADE">
                        <w:pPr>
                          <w:pStyle w:val="TableParagraph"/>
                          <w:spacing w:before="147"/>
                          <w:ind w:left="2"/>
                          <w:jc w:val="center"/>
                          <w:rPr>
                            <w:sz w:val="16"/>
                          </w:rPr>
                        </w:pPr>
                        <w:r>
                          <w:rPr>
                            <w:color w:val="6D6E71"/>
                            <w:w w:val="107"/>
                            <w:sz w:val="16"/>
                          </w:rPr>
                          <w:t>7</w:t>
                        </w:r>
                      </w:p>
                    </w:tc>
                    <w:tc>
                      <w:tcPr>
                        <w:tcW w:w="636" w:type="dxa"/>
                      </w:tcPr>
                      <w:p w:rsidR="009702CD" w:rsidRDefault="00166ADE">
                        <w:pPr>
                          <w:pStyle w:val="TableParagraph"/>
                          <w:spacing w:before="147"/>
                          <w:ind w:left="101"/>
                          <w:jc w:val="center"/>
                          <w:rPr>
                            <w:sz w:val="16"/>
                          </w:rPr>
                        </w:pPr>
                        <w:r>
                          <w:rPr>
                            <w:color w:val="6D6E71"/>
                            <w:w w:val="107"/>
                            <w:sz w:val="16"/>
                          </w:rPr>
                          <w:t>2</w:t>
                        </w:r>
                      </w:p>
                    </w:tc>
                    <w:tc>
                      <w:tcPr>
                        <w:tcW w:w="673" w:type="dxa"/>
                      </w:tcPr>
                      <w:p w:rsidR="009702CD" w:rsidRDefault="00166ADE">
                        <w:pPr>
                          <w:pStyle w:val="TableParagraph"/>
                          <w:spacing w:before="147"/>
                          <w:ind w:left="104" w:right="52"/>
                          <w:jc w:val="center"/>
                          <w:rPr>
                            <w:sz w:val="16"/>
                          </w:rPr>
                        </w:pPr>
                        <w:r>
                          <w:rPr>
                            <w:color w:val="6D6E71"/>
                            <w:w w:val="105"/>
                            <w:sz w:val="16"/>
                          </w:rPr>
                          <w:t>1.1%</w:t>
                        </w:r>
                      </w:p>
                    </w:tc>
                    <w:tc>
                      <w:tcPr>
                        <w:tcW w:w="672" w:type="dxa"/>
                      </w:tcPr>
                      <w:p w:rsidR="009702CD" w:rsidRDefault="00166ADE">
                        <w:pPr>
                          <w:pStyle w:val="TableParagraph"/>
                          <w:spacing w:before="147"/>
                          <w:ind w:left="3"/>
                          <w:jc w:val="center"/>
                          <w:rPr>
                            <w:sz w:val="16"/>
                          </w:rPr>
                        </w:pPr>
                        <w:r>
                          <w:rPr>
                            <w:color w:val="6D6E71"/>
                            <w:w w:val="107"/>
                            <w:sz w:val="16"/>
                          </w:rPr>
                          <w:t>3</w:t>
                        </w:r>
                      </w:p>
                    </w:tc>
                    <w:tc>
                      <w:tcPr>
                        <w:tcW w:w="624" w:type="dxa"/>
                      </w:tcPr>
                      <w:p w:rsidR="009702CD" w:rsidRDefault="00166ADE">
                        <w:pPr>
                          <w:pStyle w:val="TableParagraph"/>
                          <w:spacing w:before="147"/>
                          <w:ind w:right="260"/>
                          <w:jc w:val="right"/>
                          <w:rPr>
                            <w:sz w:val="16"/>
                          </w:rPr>
                        </w:pPr>
                        <w:r>
                          <w:rPr>
                            <w:color w:val="6D6E71"/>
                            <w:w w:val="107"/>
                            <w:sz w:val="16"/>
                          </w:rPr>
                          <w:t>0</w:t>
                        </w:r>
                      </w:p>
                    </w:tc>
                  </w:tr>
                  <w:tr w:rsidR="009702CD">
                    <w:trPr>
                      <w:trHeight w:val="407"/>
                    </w:trPr>
                    <w:tc>
                      <w:tcPr>
                        <w:tcW w:w="5304" w:type="dxa"/>
                      </w:tcPr>
                      <w:p w:rsidR="009702CD" w:rsidRDefault="00166ADE">
                        <w:pPr>
                          <w:pStyle w:val="TableParagraph"/>
                          <w:spacing w:before="112"/>
                          <w:rPr>
                            <w:sz w:val="16"/>
                          </w:rPr>
                        </w:pPr>
                        <w:r>
                          <w:rPr>
                            <w:color w:val="6D6E71"/>
                            <w:w w:val="105"/>
                            <w:sz w:val="16"/>
                          </w:rPr>
                          <w:t>Child’s functional difficulties affect learning</w:t>
                        </w:r>
                      </w:p>
                    </w:tc>
                    <w:tc>
                      <w:tcPr>
                        <w:tcW w:w="610" w:type="dxa"/>
                      </w:tcPr>
                      <w:p w:rsidR="009702CD" w:rsidRDefault="00166ADE">
                        <w:pPr>
                          <w:pStyle w:val="TableParagraph"/>
                          <w:spacing w:before="112"/>
                          <w:ind w:left="26"/>
                          <w:jc w:val="center"/>
                          <w:rPr>
                            <w:sz w:val="16"/>
                          </w:rPr>
                        </w:pPr>
                        <w:r>
                          <w:rPr>
                            <w:color w:val="6D6E71"/>
                            <w:w w:val="107"/>
                            <w:sz w:val="16"/>
                          </w:rPr>
                          <w:t>2</w:t>
                        </w:r>
                      </w:p>
                    </w:tc>
                    <w:tc>
                      <w:tcPr>
                        <w:tcW w:w="649" w:type="dxa"/>
                      </w:tcPr>
                      <w:p w:rsidR="009702CD" w:rsidRDefault="00166ADE">
                        <w:pPr>
                          <w:pStyle w:val="TableParagraph"/>
                          <w:spacing w:before="112"/>
                          <w:ind w:left="79" w:right="52"/>
                          <w:jc w:val="center"/>
                          <w:rPr>
                            <w:sz w:val="16"/>
                          </w:rPr>
                        </w:pPr>
                        <w:r>
                          <w:rPr>
                            <w:color w:val="6D6E71"/>
                            <w:w w:val="105"/>
                            <w:sz w:val="16"/>
                          </w:rPr>
                          <w:t>0.2%</w:t>
                        </w:r>
                      </w:p>
                    </w:tc>
                    <w:tc>
                      <w:tcPr>
                        <w:tcW w:w="672" w:type="dxa"/>
                      </w:tcPr>
                      <w:p w:rsidR="009702CD" w:rsidRDefault="00166ADE">
                        <w:pPr>
                          <w:pStyle w:val="TableParagraph"/>
                          <w:spacing w:before="112"/>
                          <w:ind w:left="2"/>
                          <w:jc w:val="center"/>
                          <w:rPr>
                            <w:sz w:val="16"/>
                          </w:rPr>
                        </w:pPr>
                        <w:r>
                          <w:rPr>
                            <w:color w:val="6D6E71"/>
                            <w:w w:val="107"/>
                            <w:sz w:val="16"/>
                          </w:rPr>
                          <w:t>5</w:t>
                        </w:r>
                      </w:p>
                    </w:tc>
                    <w:tc>
                      <w:tcPr>
                        <w:tcW w:w="624" w:type="dxa"/>
                      </w:tcPr>
                      <w:p w:rsidR="009702CD" w:rsidRDefault="00166ADE">
                        <w:pPr>
                          <w:pStyle w:val="TableParagraph"/>
                          <w:spacing w:before="112"/>
                          <w:ind w:left="97" w:right="95"/>
                          <w:jc w:val="center"/>
                          <w:rPr>
                            <w:sz w:val="16"/>
                          </w:rPr>
                        </w:pPr>
                        <w:r>
                          <w:rPr>
                            <w:color w:val="6D6E71"/>
                            <w:w w:val="110"/>
                            <w:sz w:val="16"/>
                          </w:rPr>
                          <w:t>14</w:t>
                        </w:r>
                      </w:p>
                    </w:tc>
                    <w:tc>
                      <w:tcPr>
                        <w:tcW w:w="636" w:type="dxa"/>
                      </w:tcPr>
                      <w:p w:rsidR="009702CD" w:rsidRDefault="00166ADE">
                        <w:pPr>
                          <w:pStyle w:val="TableParagraph"/>
                          <w:spacing w:before="112"/>
                          <w:ind w:left="101"/>
                          <w:jc w:val="center"/>
                          <w:rPr>
                            <w:sz w:val="16"/>
                          </w:rPr>
                        </w:pPr>
                        <w:r>
                          <w:rPr>
                            <w:color w:val="6D6E71"/>
                            <w:w w:val="107"/>
                            <w:sz w:val="16"/>
                          </w:rPr>
                          <w:t>1</w:t>
                        </w:r>
                      </w:p>
                    </w:tc>
                    <w:tc>
                      <w:tcPr>
                        <w:tcW w:w="673" w:type="dxa"/>
                      </w:tcPr>
                      <w:p w:rsidR="009702CD" w:rsidRDefault="00166ADE">
                        <w:pPr>
                          <w:pStyle w:val="TableParagraph"/>
                          <w:spacing w:before="112"/>
                          <w:ind w:left="104" w:right="52"/>
                          <w:jc w:val="center"/>
                          <w:rPr>
                            <w:sz w:val="16"/>
                          </w:rPr>
                        </w:pPr>
                        <w:r>
                          <w:rPr>
                            <w:color w:val="6D6E71"/>
                            <w:w w:val="105"/>
                            <w:sz w:val="16"/>
                          </w:rPr>
                          <w:t>0.5%</w:t>
                        </w:r>
                      </w:p>
                    </w:tc>
                    <w:tc>
                      <w:tcPr>
                        <w:tcW w:w="672" w:type="dxa"/>
                      </w:tcPr>
                      <w:p w:rsidR="009702CD" w:rsidRDefault="00166ADE">
                        <w:pPr>
                          <w:pStyle w:val="TableParagraph"/>
                          <w:spacing w:before="112"/>
                          <w:ind w:left="3"/>
                          <w:jc w:val="center"/>
                          <w:rPr>
                            <w:sz w:val="16"/>
                          </w:rPr>
                        </w:pPr>
                        <w:r>
                          <w:rPr>
                            <w:color w:val="6D6E71"/>
                            <w:w w:val="107"/>
                            <w:sz w:val="16"/>
                          </w:rPr>
                          <w:t>0</w:t>
                        </w:r>
                      </w:p>
                    </w:tc>
                    <w:tc>
                      <w:tcPr>
                        <w:tcW w:w="624" w:type="dxa"/>
                      </w:tcPr>
                      <w:p w:rsidR="009702CD" w:rsidRDefault="00166ADE">
                        <w:pPr>
                          <w:pStyle w:val="TableParagraph"/>
                          <w:spacing w:before="112"/>
                          <w:ind w:right="260"/>
                          <w:jc w:val="right"/>
                          <w:rPr>
                            <w:sz w:val="16"/>
                          </w:rPr>
                        </w:pPr>
                        <w:r>
                          <w:rPr>
                            <w:color w:val="6D6E71"/>
                            <w:w w:val="107"/>
                            <w:sz w:val="16"/>
                          </w:rPr>
                          <w:t>1</w:t>
                        </w:r>
                      </w:p>
                    </w:tc>
                  </w:tr>
                  <w:tr w:rsidR="009702CD">
                    <w:trPr>
                      <w:trHeight w:val="402"/>
                    </w:trPr>
                    <w:tc>
                      <w:tcPr>
                        <w:tcW w:w="5304" w:type="dxa"/>
                      </w:tcPr>
                      <w:p w:rsidR="009702CD" w:rsidRDefault="00166ADE">
                        <w:pPr>
                          <w:pStyle w:val="TableParagraph"/>
                          <w:spacing w:before="100"/>
                          <w:rPr>
                            <w:sz w:val="16"/>
                          </w:rPr>
                        </w:pPr>
                        <w:r>
                          <w:rPr>
                            <w:color w:val="6D6E71"/>
                            <w:sz w:val="16"/>
                          </w:rPr>
                          <w:t>Child’s health condition reduce attendance or ability to participate learning</w:t>
                        </w:r>
                      </w:p>
                    </w:tc>
                    <w:tc>
                      <w:tcPr>
                        <w:tcW w:w="610" w:type="dxa"/>
                      </w:tcPr>
                      <w:p w:rsidR="009702CD" w:rsidRDefault="00166ADE">
                        <w:pPr>
                          <w:pStyle w:val="TableParagraph"/>
                          <w:spacing w:before="100"/>
                          <w:ind w:left="102" w:right="76"/>
                          <w:jc w:val="center"/>
                          <w:rPr>
                            <w:sz w:val="16"/>
                          </w:rPr>
                        </w:pPr>
                        <w:r>
                          <w:rPr>
                            <w:color w:val="6D6E71"/>
                            <w:w w:val="110"/>
                            <w:sz w:val="16"/>
                          </w:rPr>
                          <w:t>87</w:t>
                        </w:r>
                      </w:p>
                    </w:tc>
                    <w:tc>
                      <w:tcPr>
                        <w:tcW w:w="649" w:type="dxa"/>
                      </w:tcPr>
                      <w:p w:rsidR="009702CD" w:rsidRDefault="00166ADE">
                        <w:pPr>
                          <w:pStyle w:val="TableParagraph"/>
                          <w:spacing w:before="100"/>
                          <w:ind w:left="79" w:right="52"/>
                          <w:jc w:val="center"/>
                          <w:rPr>
                            <w:sz w:val="16"/>
                          </w:rPr>
                        </w:pPr>
                        <w:r>
                          <w:rPr>
                            <w:color w:val="6D6E71"/>
                            <w:w w:val="105"/>
                            <w:sz w:val="16"/>
                          </w:rPr>
                          <w:t>10.4%</w:t>
                        </w:r>
                      </w:p>
                    </w:tc>
                    <w:tc>
                      <w:tcPr>
                        <w:tcW w:w="672" w:type="dxa"/>
                      </w:tcPr>
                      <w:p w:rsidR="009702CD" w:rsidRDefault="00166ADE">
                        <w:pPr>
                          <w:pStyle w:val="TableParagraph"/>
                          <w:spacing w:before="100"/>
                          <w:ind w:left="116" w:right="114"/>
                          <w:jc w:val="center"/>
                          <w:rPr>
                            <w:sz w:val="16"/>
                          </w:rPr>
                        </w:pPr>
                        <w:r>
                          <w:rPr>
                            <w:color w:val="6D6E71"/>
                            <w:w w:val="110"/>
                            <w:sz w:val="16"/>
                          </w:rPr>
                          <w:t>46</w:t>
                        </w:r>
                      </w:p>
                    </w:tc>
                    <w:tc>
                      <w:tcPr>
                        <w:tcW w:w="624" w:type="dxa"/>
                      </w:tcPr>
                      <w:p w:rsidR="009702CD" w:rsidRDefault="00166ADE">
                        <w:pPr>
                          <w:pStyle w:val="TableParagraph"/>
                          <w:spacing w:before="100"/>
                          <w:ind w:left="97" w:right="95"/>
                          <w:jc w:val="center"/>
                          <w:rPr>
                            <w:sz w:val="16"/>
                          </w:rPr>
                        </w:pPr>
                        <w:r>
                          <w:rPr>
                            <w:color w:val="6D6E71"/>
                            <w:w w:val="110"/>
                            <w:sz w:val="16"/>
                          </w:rPr>
                          <w:t>24</w:t>
                        </w:r>
                      </w:p>
                    </w:tc>
                    <w:tc>
                      <w:tcPr>
                        <w:tcW w:w="636" w:type="dxa"/>
                      </w:tcPr>
                      <w:p w:rsidR="009702CD" w:rsidRDefault="00166ADE">
                        <w:pPr>
                          <w:pStyle w:val="TableParagraph"/>
                          <w:spacing w:before="100"/>
                          <w:ind w:left="101"/>
                          <w:jc w:val="center"/>
                          <w:rPr>
                            <w:sz w:val="16"/>
                          </w:rPr>
                        </w:pPr>
                        <w:r>
                          <w:rPr>
                            <w:color w:val="6D6E71"/>
                            <w:w w:val="107"/>
                            <w:sz w:val="16"/>
                          </w:rPr>
                          <w:t>6</w:t>
                        </w:r>
                      </w:p>
                    </w:tc>
                    <w:tc>
                      <w:tcPr>
                        <w:tcW w:w="673" w:type="dxa"/>
                      </w:tcPr>
                      <w:p w:rsidR="009702CD" w:rsidRDefault="00166ADE">
                        <w:pPr>
                          <w:pStyle w:val="TableParagraph"/>
                          <w:spacing w:before="100"/>
                          <w:ind w:left="104" w:right="52"/>
                          <w:jc w:val="center"/>
                          <w:rPr>
                            <w:sz w:val="16"/>
                          </w:rPr>
                        </w:pPr>
                        <w:r>
                          <w:rPr>
                            <w:color w:val="6D6E71"/>
                            <w:w w:val="105"/>
                            <w:sz w:val="16"/>
                          </w:rPr>
                          <w:t>3.2%</w:t>
                        </w:r>
                      </w:p>
                    </w:tc>
                    <w:tc>
                      <w:tcPr>
                        <w:tcW w:w="672" w:type="dxa"/>
                      </w:tcPr>
                      <w:p w:rsidR="009702CD" w:rsidRDefault="00166ADE">
                        <w:pPr>
                          <w:pStyle w:val="TableParagraph"/>
                          <w:spacing w:before="100"/>
                          <w:ind w:left="3"/>
                          <w:jc w:val="center"/>
                          <w:rPr>
                            <w:sz w:val="16"/>
                          </w:rPr>
                        </w:pPr>
                        <w:r>
                          <w:rPr>
                            <w:color w:val="6D6E71"/>
                            <w:w w:val="107"/>
                            <w:sz w:val="16"/>
                          </w:rPr>
                          <w:t>5</w:t>
                        </w:r>
                      </w:p>
                    </w:tc>
                    <w:tc>
                      <w:tcPr>
                        <w:tcW w:w="624" w:type="dxa"/>
                      </w:tcPr>
                      <w:p w:rsidR="009702CD" w:rsidRDefault="00166ADE">
                        <w:pPr>
                          <w:pStyle w:val="TableParagraph"/>
                          <w:spacing w:before="100"/>
                          <w:ind w:right="260"/>
                          <w:jc w:val="right"/>
                          <w:rPr>
                            <w:sz w:val="16"/>
                          </w:rPr>
                        </w:pPr>
                        <w:r>
                          <w:rPr>
                            <w:color w:val="6D6E71"/>
                            <w:w w:val="107"/>
                            <w:sz w:val="16"/>
                          </w:rPr>
                          <w:t>1</w:t>
                        </w:r>
                      </w:p>
                    </w:tc>
                  </w:tr>
                  <w:tr w:rsidR="009702CD">
                    <w:trPr>
                      <w:trHeight w:val="391"/>
                    </w:trPr>
                    <w:tc>
                      <w:tcPr>
                        <w:tcW w:w="5304" w:type="dxa"/>
                      </w:tcPr>
                      <w:p w:rsidR="009702CD" w:rsidRDefault="00166ADE">
                        <w:pPr>
                          <w:pStyle w:val="TableParagraph"/>
                          <w:spacing w:before="16"/>
                          <w:rPr>
                            <w:sz w:val="16"/>
                          </w:rPr>
                        </w:pPr>
                        <w:r>
                          <w:rPr>
                            <w:color w:val="6D6E71"/>
                            <w:w w:val="105"/>
                            <w:sz w:val="16"/>
                          </w:rPr>
                          <w:t>Child’s psychological distress which significantly affects their ability to</w:t>
                        </w:r>
                      </w:p>
                    </w:tc>
                    <w:tc>
                      <w:tcPr>
                        <w:tcW w:w="610" w:type="dxa"/>
                      </w:tcPr>
                      <w:p w:rsidR="009702CD" w:rsidRDefault="00166ADE">
                        <w:pPr>
                          <w:pStyle w:val="TableParagraph"/>
                          <w:spacing w:before="106"/>
                          <w:ind w:left="102" w:right="76"/>
                          <w:jc w:val="center"/>
                          <w:rPr>
                            <w:sz w:val="16"/>
                          </w:rPr>
                        </w:pPr>
                        <w:r>
                          <w:rPr>
                            <w:color w:val="6D6E71"/>
                            <w:w w:val="110"/>
                            <w:sz w:val="16"/>
                          </w:rPr>
                          <w:t>58</w:t>
                        </w:r>
                      </w:p>
                    </w:tc>
                    <w:tc>
                      <w:tcPr>
                        <w:tcW w:w="649" w:type="dxa"/>
                      </w:tcPr>
                      <w:p w:rsidR="009702CD" w:rsidRDefault="00166ADE">
                        <w:pPr>
                          <w:pStyle w:val="TableParagraph"/>
                          <w:spacing w:before="106"/>
                          <w:ind w:left="79" w:right="52"/>
                          <w:jc w:val="center"/>
                          <w:rPr>
                            <w:sz w:val="16"/>
                          </w:rPr>
                        </w:pPr>
                        <w:r>
                          <w:rPr>
                            <w:color w:val="6D6E71"/>
                            <w:w w:val="105"/>
                            <w:sz w:val="16"/>
                          </w:rPr>
                          <w:t>6.9%</w:t>
                        </w:r>
                      </w:p>
                    </w:tc>
                    <w:tc>
                      <w:tcPr>
                        <w:tcW w:w="672" w:type="dxa"/>
                      </w:tcPr>
                      <w:p w:rsidR="009702CD" w:rsidRDefault="00166ADE">
                        <w:pPr>
                          <w:pStyle w:val="TableParagraph"/>
                          <w:spacing w:before="106"/>
                          <w:ind w:left="116" w:right="114"/>
                          <w:jc w:val="center"/>
                          <w:rPr>
                            <w:sz w:val="16"/>
                          </w:rPr>
                        </w:pPr>
                        <w:r>
                          <w:rPr>
                            <w:color w:val="6D6E71"/>
                            <w:w w:val="110"/>
                            <w:sz w:val="16"/>
                          </w:rPr>
                          <w:t>10</w:t>
                        </w:r>
                      </w:p>
                    </w:tc>
                    <w:tc>
                      <w:tcPr>
                        <w:tcW w:w="624" w:type="dxa"/>
                      </w:tcPr>
                      <w:p w:rsidR="009702CD" w:rsidRDefault="00166ADE">
                        <w:pPr>
                          <w:pStyle w:val="TableParagraph"/>
                          <w:spacing w:before="106"/>
                          <w:ind w:left="97" w:right="95"/>
                          <w:jc w:val="center"/>
                          <w:rPr>
                            <w:sz w:val="16"/>
                          </w:rPr>
                        </w:pPr>
                        <w:r>
                          <w:rPr>
                            <w:color w:val="6D6E71"/>
                            <w:w w:val="110"/>
                            <w:sz w:val="16"/>
                          </w:rPr>
                          <w:t>11</w:t>
                        </w:r>
                      </w:p>
                    </w:tc>
                    <w:tc>
                      <w:tcPr>
                        <w:tcW w:w="636" w:type="dxa"/>
                      </w:tcPr>
                      <w:p w:rsidR="009702CD" w:rsidRDefault="00166ADE">
                        <w:pPr>
                          <w:pStyle w:val="TableParagraph"/>
                          <w:spacing w:before="106"/>
                          <w:ind w:left="101"/>
                          <w:jc w:val="center"/>
                          <w:rPr>
                            <w:sz w:val="16"/>
                          </w:rPr>
                        </w:pPr>
                        <w:r>
                          <w:rPr>
                            <w:color w:val="6D6E71"/>
                            <w:w w:val="107"/>
                            <w:sz w:val="16"/>
                          </w:rPr>
                          <w:t>9</w:t>
                        </w:r>
                      </w:p>
                    </w:tc>
                    <w:tc>
                      <w:tcPr>
                        <w:tcW w:w="673" w:type="dxa"/>
                      </w:tcPr>
                      <w:p w:rsidR="009702CD" w:rsidRDefault="00166ADE">
                        <w:pPr>
                          <w:pStyle w:val="TableParagraph"/>
                          <w:spacing w:before="106"/>
                          <w:ind w:left="104" w:right="52"/>
                          <w:jc w:val="center"/>
                          <w:rPr>
                            <w:sz w:val="16"/>
                          </w:rPr>
                        </w:pPr>
                        <w:r>
                          <w:rPr>
                            <w:color w:val="6D6E71"/>
                            <w:w w:val="105"/>
                            <w:sz w:val="16"/>
                          </w:rPr>
                          <w:t>4.8%</w:t>
                        </w:r>
                      </w:p>
                    </w:tc>
                    <w:tc>
                      <w:tcPr>
                        <w:tcW w:w="672" w:type="dxa"/>
                      </w:tcPr>
                      <w:p w:rsidR="009702CD" w:rsidRDefault="00166ADE">
                        <w:pPr>
                          <w:pStyle w:val="TableParagraph"/>
                          <w:spacing w:before="106"/>
                          <w:ind w:left="3"/>
                          <w:jc w:val="center"/>
                          <w:rPr>
                            <w:sz w:val="16"/>
                          </w:rPr>
                        </w:pPr>
                        <w:r>
                          <w:rPr>
                            <w:color w:val="6D6E71"/>
                            <w:w w:val="107"/>
                            <w:sz w:val="16"/>
                          </w:rPr>
                          <w:t>3</w:t>
                        </w:r>
                      </w:p>
                    </w:tc>
                    <w:tc>
                      <w:tcPr>
                        <w:tcW w:w="624" w:type="dxa"/>
                      </w:tcPr>
                      <w:p w:rsidR="009702CD" w:rsidRDefault="00166ADE">
                        <w:pPr>
                          <w:pStyle w:val="TableParagraph"/>
                          <w:spacing w:before="106"/>
                          <w:ind w:right="260"/>
                          <w:jc w:val="right"/>
                          <w:rPr>
                            <w:sz w:val="16"/>
                          </w:rPr>
                        </w:pPr>
                        <w:r>
                          <w:rPr>
                            <w:color w:val="6D6E71"/>
                            <w:w w:val="107"/>
                            <w:sz w:val="16"/>
                          </w:rPr>
                          <w:t>1</w:t>
                        </w:r>
                      </w:p>
                    </w:tc>
                  </w:tr>
                  <w:tr w:rsidR="009702CD">
                    <w:trPr>
                      <w:trHeight w:val="545"/>
                    </w:trPr>
                    <w:tc>
                      <w:tcPr>
                        <w:tcW w:w="5304" w:type="dxa"/>
                      </w:tcPr>
                      <w:p w:rsidR="009702CD" w:rsidRDefault="00166ADE">
                        <w:pPr>
                          <w:pStyle w:val="TableParagraph"/>
                          <w:spacing w:before="135"/>
                          <w:rPr>
                            <w:sz w:val="16"/>
                          </w:rPr>
                        </w:pPr>
                        <w:r>
                          <w:rPr>
                            <w:color w:val="6D6E71"/>
                            <w:sz w:val="16"/>
                          </w:rPr>
                          <w:t>Distance to school (&gt;2km)</w:t>
                        </w:r>
                      </w:p>
                    </w:tc>
                    <w:tc>
                      <w:tcPr>
                        <w:tcW w:w="1259" w:type="dxa"/>
                        <w:gridSpan w:val="2"/>
                      </w:tcPr>
                      <w:p w:rsidR="009702CD" w:rsidRDefault="00166ADE">
                        <w:pPr>
                          <w:pStyle w:val="TableParagraph"/>
                          <w:tabs>
                            <w:tab w:val="left" w:pos="711"/>
                          </w:tabs>
                          <w:spacing w:before="135"/>
                          <w:ind w:left="174"/>
                          <w:rPr>
                            <w:sz w:val="16"/>
                          </w:rPr>
                        </w:pPr>
                        <w:r>
                          <w:rPr>
                            <w:color w:val="FFFFFF"/>
                            <w:w w:val="105"/>
                            <w:sz w:val="16"/>
                          </w:rPr>
                          <w:t>177</w:t>
                        </w:r>
                        <w:r>
                          <w:rPr>
                            <w:color w:val="FFFFFF"/>
                            <w:w w:val="105"/>
                            <w:sz w:val="16"/>
                          </w:rPr>
                          <w:tab/>
                          <w:t>21.1%</w:t>
                        </w:r>
                      </w:p>
                    </w:tc>
                    <w:tc>
                      <w:tcPr>
                        <w:tcW w:w="672" w:type="dxa"/>
                      </w:tcPr>
                      <w:p w:rsidR="009702CD" w:rsidRDefault="00166ADE">
                        <w:pPr>
                          <w:pStyle w:val="TableParagraph"/>
                          <w:spacing w:before="135"/>
                          <w:ind w:left="116" w:right="114"/>
                          <w:jc w:val="center"/>
                          <w:rPr>
                            <w:sz w:val="16"/>
                          </w:rPr>
                        </w:pPr>
                        <w:r>
                          <w:rPr>
                            <w:color w:val="6D6E71"/>
                            <w:w w:val="110"/>
                            <w:sz w:val="16"/>
                          </w:rPr>
                          <w:t>40</w:t>
                        </w:r>
                      </w:p>
                    </w:tc>
                    <w:tc>
                      <w:tcPr>
                        <w:tcW w:w="2605" w:type="dxa"/>
                        <w:gridSpan w:val="4"/>
                      </w:tcPr>
                      <w:p w:rsidR="009702CD" w:rsidRDefault="00166ADE">
                        <w:pPr>
                          <w:pStyle w:val="TableParagraph"/>
                          <w:tabs>
                            <w:tab w:val="left" w:pos="674"/>
                            <w:tab w:val="left" w:pos="1385"/>
                            <w:tab w:val="left" w:pos="2174"/>
                          </w:tabs>
                          <w:spacing w:before="135"/>
                          <w:ind w:left="217"/>
                          <w:rPr>
                            <w:sz w:val="16"/>
                          </w:rPr>
                        </w:pPr>
                        <w:r>
                          <w:rPr>
                            <w:color w:val="6D6E71"/>
                            <w:w w:val="105"/>
                            <w:sz w:val="16"/>
                          </w:rPr>
                          <w:t>35</w:t>
                        </w:r>
                        <w:r>
                          <w:rPr>
                            <w:color w:val="6D6E71"/>
                            <w:w w:val="105"/>
                            <w:sz w:val="16"/>
                          </w:rPr>
                          <w:tab/>
                        </w:r>
                        <w:r>
                          <w:rPr>
                            <w:color w:val="FFFFFF"/>
                            <w:w w:val="105"/>
                            <w:sz w:val="16"/>
                            <w:shd w:val="clear" w:color="auto" w:fill="70CACB"/>
                          </w:rPr>
                          <w:t>38</w:t>
                        </w:r>
                        <w:r>
                          <w:rPr>
                            <w:color w:val="FFFFFF"/>
                            <w:w w:val="105"/>
                            <w:sz w:val="16"/>
                            <w:shd w:val="clear" w:color="auto" w:fill="70CACB"/>
                          </w:rPr>
                          <w:tab/>
                          <w:t>20.1%</w:t>
                        </w:r>
                        <w:r>
                          <w:rPr>
                            <w:color w:val="FFFFFF"/>
                            <w:w w:val="105"/>
                            <w:sz w:val="16"/>
                          </w:rPr>
                          <w:tab/>
                        </w:r>
                        <w:r>
                          <w:rPr>
                            <w:color w:val="6D6E71"/>
                            <w:w w:val="105"/>
                            <w:sz w:val="16"/>
                          </w:rPr>
                          <w:t>12</w:t>
                        </w:r>
                      </w:p>
                    </w:tc>
                    <w:tc>
                      <w:tcPr>
                        <w:tcW w:w="624" w:type="dxa"/>
                      </w:tcPr>
                      <w:p w:rsidR="009702CD" w:rsidRDefault="00166ADE">
                        <w:pPr>
                          <w:pStyle w:val="TableParagraph"/>
                          <w:spacing w:before="135"/>
                          <w:ind w:right="260"/>
                          <w:jc w:val="right"/>
                          <w:rPr>
                            <w:sz w:val="16"/>
                          </w:rPr>
                        </w:pPr>
                        <w:r>
                          <w:rPr>
                            <w:color w:val="6D6E71"/>
                            <w:w w:val="107"/>
                            <w:sz w:val="16"/>
                          </w:rPr>
                          <w:t>7</w:t>
                        </w:r>
                      </w:p>
                    </w:tc>
                  </w:tr>
                  <w:tr w:rsidR="009702CD">
                    <w:trPr>
                      <w:trHeight w:val="298"/>
                    </w:trPr>
                    <w:tc>
                      <w:tcPr>
                        <w:tcW w:w="5304" w:type="dxa"/>
                      </w:tcPr>
                      <w:p w:rsidR="009702CD" w:rsidRDefault="00166ADE">
                        <w:pPr>
                          <w:pStyle w:val="TableParagraph"/>
                          <w:spacing w:before="11"/>
                          <w:rPr>
                            <w:sz w:val="16"/>
                          </w:rPr>
                        </w:pPr>
                        <w:r>
                          <w:rPr>
                            <w:color w:val="6D6E71"/>
                            <w:sz w:val="16"/>
                          </w:rPr>
                          <w:t>Financial constraints (fees, transport, materials)</w:t>
                        </w:r>
                      </w:p>
                    </w:tc>
                    <w:tc>
                      <w:tcPr>
                        <w:tcW w:w="610" w:type="dxa"/>
                      </w:tcPr>
                      <w:p w:rsidR="009702CD" w:rsidRDefault="00166ADE">
                        <w:pPr>
                          <w:pStyle w:val="TableParagraph"/>
                          <w:spacing w:before="11"/>
                          <w:ind w:left="102" w:right="76"/>
                          <w:jc w:val="center"/>
                          <w:rPr>
                            <w:sz w:val="16"/>
                          </w:rPr>
                        </w:pPr>
                        <w:r>
                          <w:rPr>
                            <w:color w:val="6D6E71"/>
                            <w:w w:val="110"/>
                            <w:sz w:val="16"/>
                          </w:rPr>
                          <w:t>59</w:t>
                        </w:r>
                      </w:p>
                    </w:tc>
                    <w:tc>
                      <w:tcPr>
                        <w:tcW w:w="649" w:type="dxa"/>
                      </w:tcPr>
                      <w:p w:rsidR="009702CD" w:rsidRDefault="00166ADE">
                        <w:pPr>
                          <w:pStyle w:val="TableParagraph"/>
                          <w:spacing w:before="11"/>
                          <w:ind w:left="79" w:right="52"/>
                          <w:jc w:val="center"/>
                          <w:rPr>
                            <w:sz w:val="16"/>
                          </w:rPr>
                        </w:pPr>
                        <w:r>
                          <w:rPr>
                            <w:color w:val="6D6E71"/>
                            <w:w w:val="105"/>
                            <w:sz w:val="16"/>
                          </w:rPr>
                          <w:t>7.0%</w:t>
                        </w:r>
                      </w:p>
                    </w:tc>
                    <w:tc>
                      <w:tcPr>
                        <w:tcW w:w="672" w:type="dxa"/>
                        <w:shd w:val="clear" w:color="auto" w:fill="48C7ED"/>
                      </w:tcPr>
                      <w:p w:rsidR="009702CD" w:rsidRDefault="00166ADE">
                        <w:pPr>
                          <w:pStyle w:val="TableParagraph"/>
                          <w:spacing w:before="11"/>
                          <w:ind w:left="116" w:right="114"/>
                          <w:jc w:val="center"/>
                          <w:rPr>
                            <w:sz w:val="16"/>
                          </w:rPr>
                        </w:pPr>
                        <w:r>
                          <w:rPr>
                            <w:color w:val="273C8B"/>
                            <w:w w:val="110"/>
                            <w:sz w:val="16"/>
                          </w:rPr>
                          <w:t>100</w:t>
                        </w:r>
                      </w:p>
                    </w:tc>
                    <w:tc>
                      <w:tcPr>
                        <w:tcW w:w="624" w:type="dxa"/>
                      </w:tcPr>
                      <w:p w:rsidR="009702CD" w:rsidRDefault="00166ADE">
                        <w:pPr>
                          <w:pStyle w:val="TableParagraph"/>
                          <w:spacing w:before="11"/>
                          <w:ind w:left="97" w:right="95"/>
                          <w:jc w:val="center"/>
                          <w:rPr>
                            <w:sz w:val="16"/>
                          </w:rPr>
                        </w:pPr>
                        <w:r>
                          <w:rPr>
                            <w:color w:val="6D6E71"/>
                            <w:w w:val="110"/>
                            <w:sz w:val="16"/>
                          </w:rPr>
                          <w:t>65</w:t>
                        </w:r>
                      </w:p>
                    </w:tc>
                    <w:tc>
                      <w:tcPr>
                        <w:tcW w:w="636" w:type="dxa"/>
                      </w:tcPr>
                      <w:p w:rsidR="009702CD" w:rsidRDefault="00166ADE">
                        <w:pPr>
                          <w:pStyle w:val="TableParagraph"/>
                          <w:spacing w:before="11"/>
                          <w:ind w:left="101"/>
                          <w:jc w:val="center"/>
                          <w:rPr>
                            <w:sz w:val="16"/>
                          </w:rPr>
                        </w:pPr>
                        <w:r>
                          <w:rPr>
                            <w:color w:val="6D6E71"/>
                            <w:w w:val="107"/>
                            <w:sz w:val="16"/>
                          </w:rPr>
                          <w:t>7</w:t>
                        </w:r>
                      </w:p>
                    </w:tc>
                    <w:tc>
                      <w:tcPr>
                        <w:tcW w:w="673" w:type="dxa"/>
                      </w:tcPr>
                      <w:p w:rsidR="009702CD" w:rsidRDefault="00166ADE">
                        <w:pPr>
                          <w:pStyle w:val="TableParagraph"/>
                          <w:spacing w:before="11"/>
                          <w:ind w:left="104" w:right="52"/>
                          <w:jc w:val="center"/>
                          <w:rPr>
                            <w:sz w:val="16"/>
                          </w:rPr>
                        </w:pPr>
                        <w:r>
                          <w:rPr>
                            <w:color w:val="6D6E71"/>
                            <w:w w:val="105"/>
                            <w:sz w:val="16"/>
                          </w:rPr>
                          <w:t>3.7%</w:t>
                        </w:r>
                      </w:p>
                    </w:tc>
                    <w:tc>
                      <w:tcPr>
                        <w:tcW w:w="672" w:type="dxa"/>
                      </w:tcPr>
                      <w:p w:rsidR="009702CD" w:rsidRDefault="00166ADE">
                        <w:pPr>
                          <w:pStyle w:val="TableParagraph"/>
                          <w:spacing w:before="11"/>
                          <w:ind w:left="116" w:right="113"/>
                          <w:jc w:val="center"/>
                          <w:rPr>
                            <w:sz w:val="16"/>
                          </w:rPr>
                        </w:pPr>
                        <w:r>
                          <w:rPr>
                            <w:color w:val="6D6E71"/>
                            <w:w w:val="110"/>
                            <w:sz w:val="16"/>
                          </w:rPr>
                          <w:t>10</w:t>
                        </w:r>
                      </w:p>
                    </w:tc>
                    <w:tc>
                      <w:tcPr>
                        <w:tcW w:w="624" w:type="dxa"/>
                        <w:shd w:val="clear" w:color="auto" w:fill="70CACB"/>
                      </w:tcPr>
                      <w:p w:rsidR="009702CD" w:rsidRDefault="00166ADE">
                        <w:pPr>
                          <w:pStyle w:val="TableParagraph"/>
                          <w:spacing w:before="11"/>
                          <w:ind w:right="212"/>
                          <w:jc w:val="right"/>
                          <w:rPr>
                            <w:sz w:val="16"/>
                          </w:rPr>
                        </w:pPr>
                        <w:r>
                          <w:rPr>
                            <w:color w:val="FFFFFF"/>
                            <w:w w:val="105"/>
                            <w:sz w:val="16"/>
                          </w:rPr>
                          <w:t>14</w:t>
                        </w:r>
                      </w:p>
                    </w:tc>
                  </w:tr>
                  <w:tr w:rsidR="009702CD">
                    <w:trPr>
                      <w:trHeight w:val="379"/>
                    </w:trPr>
                    <w:tc>
                      <w:tcPr>
                        <w:tcW w:w="5304" w:type="dxa"/>
                      </w:tcPr>
                      <w:p w:rsidR="009702CD" w:rsidRDefault="00166ADE">
                        <w:pPr>
                          <w:pStyle w:val="TableParagraph"/>
                          <w:spacing w:before="108"/>
                          <w:rPr>
                            <w:sz w:val="16"/>
                          </w:rPr>
                        </w:pPr>
                        <w:r>
                          <w:rPr>
                            <w:color w:val="6D6E71"/>
                            <w:sz w:val="16"/>
                          </w:rPr>
                          <w:t>Inaccessible classrooms</w:t>
                        </w:r>
                      </w:p>
                    </w:tc>
                    <w:tc>
                      <w:tcPr>
                        <w:tcW w:w="610" w:type="dxa"/>
                      </w:tcPr>
                      <w:p w:rsidR="009702CD" w:rsidRDefault="00166ADE">
                        <w:pPr>
                          <w:pStyle w:val="TableParagraph"/>
                          <w:spacing w:before="108"/>
                          <w:ind w:left="26"/>
                          <w:jc w:val="center"/>
                          <w:rPr>
                            <w:sz w:val="16"/>
                          </w:rPr>
                        </w:pPr>
                        <w:r>
                          <w:rPr>
                            <w:color w:val="6D6E71"/>
                            <w:w w:val="107"/>
                            <w:sz w:val="16"/>
                          </w:rPr>
                          <w:t>7</w:t>
                        </w:r>
                      </w:p>
                    </w:tc>
                    <w:tc>
                      <w:tcPr>
                        <w:tcW w:w="649" w:type="dxa"/>
                      </w:tcPr>
                      <w:p w:rsidR="009702CD" w:rsidRDefault="00166ADE">
                        <w:pPr>
                          <w:pStyle w:val="TableParagraph"/>
                          <w:spacing w:before="108"/>
                          <w:ind w:left="79" w:right="52"/>
                          <w:jc w:val="center"/>
                          <w:rPr>
                            <w:sz w:val="16"/>
                          </w:rPr>
                        </w:pPr>
                        <w:r>
                          <w:rPr>
                            <w:color w:val="6D6E71"/>
                            <w:w w:val="105"/>
                            <w:sz w:val="16"/>
                          </w:rPr>
                          <w:t>0.8%</w:t>
                        </w:r>
                      </w:p>
                    </w:tc>
                    <w:tc>
                      <w:tcPr>
                        <w:tcW w:w="672" w:type="dxa"/>
                      </w:tcPr>
                      <w:p w:rsidR="009702CD" w:rsidRDefault="00166ADE">
                        <w:pPr>
                          <w:pStyle w:val="TableParagraph"/>
                          <w:spacing w:before="108"/>
                          <w:ind w:left="116" w:right="114"/>
                          <w:jc w:val="center"/>
                          <w:rPr>
                            <w:sz w:val="16"/>
                          </w:rPr>
                        </w:pPr>
                        <w:r>
                          <w:rPr>
                            <w:color w:val="6D6E71"/>
                            <w:w w:val="110"/>
                            <w:sz w:val="16"/>
                          </w:rPr>
                          <w:t>10</w:t>
                        </w:r>
                      </w:p>
                    </w:tc>
                    <w:tc>
                      <w:tcPr>
                        <w:tcW w:w="624" w:type="dxa"/>
                      </w:tcPr>
                      <w:p w:rsidR="009702CD" w:rsidRDefault="00166ADE">
                        <w:pPr>
                          <w:pStyle w:val="TableParagraph"/>
                          <w:spacing w:before="108"/>
                          <w:ind w:left="97" w:right="95"/>
                          <w:jc w:val="center"/>
                          <w:rPr>
                            <w:sz w:val="16"/>
                          </w:rPr>
                        </w:pPr>
                        <w:r>
                          <w:rPr>
                            <w:color w:val="6D6E71"/>
                            <w:w w:val="110"/>
                            <w:sz w:val="16"/>
                          </w:rPr>
                          <w:t>10</w:t>
                        </w:r>
                      </w:p>
                    </w:tc>
                    <w:tc>
                      <w:tcPr>
                        <w:tcW w:w="636" w:type="dxa"/>
                      </w:tcPr>
                      <w:p w:rsidR="009702CD" w:rsidRDefault="00166ADE">
                        <w:pPr>
                          <w:pStyle w:val="TableParagraph"/>
                          <w:spacing w:before="108"/>
                          <w:ind w:left="101"/>
                          <w:jc w:val="center"/>
                          <w:rPr>
                            <w:sz w:val="16"/>
                          </w:rPr>
                        </w:pPr>
                        <w:r>
                          <w:rPr>
                            <w:color w:val="6D6E71"/>
                            <w:w w:val="107"/>
                            <w:sz w:val="16"/>
                          </w:rPr>
                          <w:t>0</w:t>
                        </w:r>
                      </w:p>
                    </w:tc>
                    <w:tc>
                      <w:tcPr>
                        <w:tcW w:w="673" w:type="dxa"/>
                      </w:tcPr>
                      <w:p w:rsidR="009702CD" w:rsidRDefault="00166ADE">
                        <w:pPr>
                          <w:pStyle w:val="TableParagraph"/>
                          <w:spacing w:before="108"/>
                          <w:ind w:left="104" w:right="52"/>
                          <w:jc w:val="center"/>
                          <w:rPr>
                            <w:sz w:val="16"/>
                          </w:rPr>
                        </w:pPr>
                        <w:r>
                          <w:rPr>
                            <w:color w:val="6D6E71"/>
                            <w:w w:val="105"/>
                            <w:sz w:val="16"/>
                          </w:rPr>
                          <w:t>0.0%</w:t>
                        </w:r>
                      </w:p>
                    </w:tc>
                    <w:tc>
                      <w:tcPr>
                        <w:tcW w:w="672" w:type="dxa"/>
                      </w:tcPr>
                      <w:p w:rsidR="009702CD" w:rsidRDefault="00166ADE">
                        <w:pPr>
                          <w:pStyle w:val="TableParagraph"/>
                          <w:spacing w:before="108"/>
                          <w:ind w:left="3"/>
                          <w:jc w:val="center"/>
                          <w:rPr>
                            <w:sz w:val="16"/>
                          </w:rPr>
                        </w:pPr>
                        <w:r>
                          <w:rPr>
                            <w:color w:val="6D6E71"/>
                            <w:w w:val="107"/>
                            <w:sz w:val="16"/>
                          </w:rPr>
                          <w:t>1</w:t>
                        </w:r>
                      </w:p>
                    </w:tc>
                    <w:tc>
                      <w:tcPr>
                        <w:tcW w:w="624" w:type="dxa"/>
                      </w:tcPr>
                      <w:p w:rsidR="009702CD" w:rsidRDefault="00166ADE">
                        <w:pPr>
                          <w:pStyle w:val="TableParagraph"/>
                          <w:spacing w:before="108"/>
                          <w:ind w:right="260"/>
                          <w:jc w:val="right"/>
                          <w:rPr>
                            <w:sz w:val="16"/>
                          </w:rPr>
                        </w:pPr>
                        <w:r>
                          <w:rPr>
                            <w:color w:val="6D6E71"/>
                            <w:w w:val="107"/>
                            <w:sz w:val="16"/>
                          </w:rPr>
                          <w:t>0</w:t>
                        </w:r>
                      </w:p>
                    </w:tc>
                  </w:tr>
                  <w:tr w:rsidR="009702CD">
                    <w:trPr>
                      <w:trHeight w:val="364"/>
                    </w:trPr>
                    <w:tc>
                      <w:tcPr>
                        <w:tcW w:w="5304" w:type="dxa"/>
                      </w:tcPr>
                      <w:p w:rsidR="009702CD" w:rsidRDefault="00166ADE">
                        <w:pPr>
                          <w:pStyle w:val="TableParagraph"/>
                          <w:spacing w:before="75"/>
                          <w:rPr>
                            <w:sz w:val="16"/>
                          </w:rPr>
                        </w:pPr>
                        <w:r>
                          <w:rPr>
                            <w:color w:val="6D6E71"/>
                            <w:sz w:val="16"/>
                          </w:rPr>
                          <w:t>Inaccessible toilets</w:t>
                        </w:r>
                      </w:p>
                    </w:tc>
                    <w:tc>
                      <w:tcPr>
                        <w:tcW w:w="610" w:type="dxa"/>
                      </w:tcPr>
                      <w:p w:rsidR="009702CD" w:rsidRDefault="00166ADE">
                        <w:pPr>
                          <w:pStyle w:val="TableParagraph"/>
                          <w:spacing w:before="75"/>
                          <w:ind w:left="102" w:right="76"/>
                          <w:jc w:val="center"/>
                          <w:rPr>
                            <w:sz w:val="16"/>
                          </w:rPr>
                        </w:pPr>
                        <w:r>
                          <w:rPr>
                            <w:color w:val="6D6E71"/>
                            <w:w w:val="110"/>
                            <w:sz w:val="16"/>
                          </w:rPr>
                          <w:t>19</w:t>
                        </w:r>
                      </w:p>
                    </w:tc>
                    <w:tc>
                      <w:tcPr>
                        <w:tcW w:w="649" w:type="dxa"/>
                      </w:tcPr>
                      <w:p w:rsidR="009702CD" w:rsidRDefault="00166ADE">
                        <w:pPr>
                          <w:pStyle w:val="TableParagraph"/>
                          <w:spacing w:before="75"/>
                          <w:ind w:left="79" w:right="52"/>
                          <w:jc w:val="center"/>
                          <w:rPr>
                            <w:sz w:val="16"/>
                          </w:rPr>
                        </w:pPr>
                        <w:r>
                          <w:rPr>
                            <w:color w:val="6D6E71"/>
                            <w:w w:val="105"/>
                            <w:sz w:val="16"/>
                          </w:rPr>
                          <w:t>2.3%</w:t>
                        </w:r>
                      </w:p>
                    </w:tc>
                    <w:tc>
                      <w:tcPr>
                        <w:tcW w:w="672" w:type="dxa"/>
                      </w:tcPr>
                      <w:p w:rsidR="009702CD" w:rsidRDefault="00166ADE">
                        <w:pPr>
                          <w:pStyle w:val="TableParagraph"/>
                          <w:spacing w:before="75"/>
                          <w:ind w:left="116" w:right="114"/>
                          <w:jc w:val="center"/>
                          <w:rPr>
                            <w:sz w:val="16"/>
                          </w:rPr>
                        </w:pPr>
                        <w:r>
                          <w:rPr>
                            <w:color w:val="6D6E71"/>
                            <w:w w:val="110"/>
                            <w:sz w:val="16"/>
                          </w:rPr>
                          <w:t>38</w:t>
                        </w:r>
                      </w:p>
                    </w:tc>
                    <w:tc>
                      <w:tcPr>
                        <w:tcW w:w="624" w:type="dxa"/>
                      </w:tcPr>
                      <w:p w:rsidR="009702CD" w:rsidRDefault="00166ADE">
                        <w:pPr>
                          <w:pStyle w:val="TableParagraph"/>
                          <w:spacing w:before="75"/>
                          <w:ind w:left="97" w:right="95"/>
                          <w:jc w:val="center"/>
                          <w:rPr>
                            <w:sz w:val="16"/>
                          </w:rPr>
                        </w:pPr>
                        <w:r>
                          <w:rPr>
                            <w:color w:val="6D6E71"/>
                            <w:w w:val="110"/>
                            <w:sz w:val="16"/>
                          </w:rPr>
                          <w:t>43</w:t>
                        </w:r>
                      </w:p>
                    </w:tc>
                    <w:tc>
                      <w:tcPr>
                        <w:tcW w:w="636" w:type="dxa"/>
                      </w:tcPr>
                      <w:p w:rsidR="009702CD" w:rsidRDefault="00166ADE">
                        <w:pPr>
                          <w:pStyle w:val="TableParagraph"/>
                          <w:spacing w:before="75"/>
                          <w:ind w:left="101"/>
                          <w:jc w:val="center"/>
                          <w:rPr>
                            <w:sz w:val="16"/>
                          </w:rPr>
                        </w:pPr>
                        <w:r>
                          <w:rPr>
                            <w:color w:val="6D6E71"/>
                            <w:w w:val="107"/>
                            <w:sz w:val="16"/>
                          </w:rPr>
                          <w:t>2</w:t>
                        </w:r>
                      </w:p>
                    </w:tc>
                    <w:tc>
                      <w:tcPr>
                        <w:tcW w:w="673" w:type="dxa"/>
                      </w:tcPr>
                      <w:p w:rsidR="009702CD" w:rsidRDefault="00166ADE">
                        <w:pPr>
                          <w:pStyle w:val="TableParagraph"/>
                          <w:spacing w:before="75"/>
                          <w:ind w:left="104" w:right="52"/>
                          <w:jc w:val="center"/>
                          <w:rPr>
                            <w:sz w:val="16"/>
                          </w:rPr>
                        </w:pPr>
                        <w:r>
                          <w:rPr>
                            <w:color w:val="6D6E71"/>
                            <w:w w:val="105"/>
                            <w:sz w:val="16"/>
                          </w:rPr>
                          <w:t>1.1%</w:t>
                        </w:r>
                      </w:p>
                    </w:tc>
                    <w:tc>
                      <w:tcPr>
                        <w:tcW w:w="672" w:type="dxa"/>
                      </w:tcPr>
                      <w:p w:rsidR="009702CD" w:rsidRDefault="00166ADE">
                        <w:pPr>
                          <w:pStyle w:val="TableParagraph"/>
                          <w:spacing w:before="75"/>
                          <w:ind w:left="3"/>
                          <w:jc w:val="center"/>
                          <w:rPr>
                            <w:sz w:val="16"/>
                          </w:rPr>
                        </w:pPr>
                        <w:r>
                          <w:rPr>
                            <w:color w:val="6D6E71"/>
                            <w:w w:val="107"/>
                            <w:sz w:val="16"/>
                          </w:rPr>
                          <w:t>8</w:t>
                        </w:r>
                      </w:p>
                    </w:tc>
                    <w:tc>
                      <w:tcPr>
                        <w:tcW w:w="624" w:type="dxa"/>
                      </w:tcPr>
                      <w:p w:rsidR="009702CD" w:rsidRDefault="00166ADE">
                        <w:pPr>
                          <w:pStyle w:val="TableParagraph"/>
                          <w:spacing w:before="75"/>
                          <w:ind w:right="260"/>
                          <w:jc w:val="right"/>
                          <w:rPr>
                            <w:sz w:val="16"/>
                          </w:rPr>
                        </w:pPr>
                        <w:r>
                          <w:rPr>
                            <w:color w:val="6D6E71"/>
                            <w:w w:val="107"/>
                            <w:sz w:val="16"/>
                          </w:rPr>
                          <w:t>3</w:t>
                        </w:r>
                      </w:p>
                    </w:tc>
                  </w:tr>
                  <w:tr w:rsidR="009702CD">
                    <w:trPr>
                      <w:trHeight w:val="390"/>
                    </w:trPr>
                    <w:tc>
                      <w:tcPr>
                        <w:tcW w:w="5304" w:type="dxa"/>
                      </w:tcPr>
                      <w:p w:rsidR="009702CD" w:rsidRDefault="00166ADE">
                        <w:pPr>
                          <w:pStyle w:val="TableParagraph"/>
                          <w:spacing w:before="94"/>
                          <w:rPr>
                            <w:sz w:val="16"/>
                          </w:rPr>
                        </w:pPr>
                        <w:r>
                          <w:rPr>
                            <w:color w:val="6D6E71"/>
                            <w:w w:val="105"/>
                            <w:sz w:val="16"/>
                          </w:rPr>
                          <w:t>Not learning or progressing due to poor quality of teach-ing</w:t>
                        </w:r>
                      </w:p>
                    </w:tc>
                    <w:tc>
                      <w:tcPr>
                        <w:tcW w:w="610" w:type="dxa"/>
                      </w:tcPr>
                      <w:p w:rsidR="009702CD" w:rsidRDefault="00166ADE">
                        <w:pPr>
                          <w:pStyle w:val="TableParagraph"/>
                          <w:spacing w:before="94"/>
                          <w:ind w:left="102" w:right="76"/>
                          <w:jc w:val="center"/>
                          <w:rPr>
                            <w:sz w:val="16"/>
                          </w:rPr>
                        </w:pPr>
                        <w:r>
                          <w:rPr>
                            <w:color w:val="6D6E71"/>
                            <w:w w:val="110"/>
                            <w:sz w:val="16"/>
                          </w:rPr>
                          <w:t>14</w:t>
                        </w:r>
                      </w:p>
                    </w:tc>
                    <w:tc>
                      <w:tcPr>
                        <w:tcW w:w="649" w:type="dxa"/>
                      </w:tcPr>
                      <w:p w:rsidR="009702CD" w:rsidRDefault="00166ADE">
                        <w:pPr>
                          <w:pStyle w:val="TableParagraph"/>
                          <w:spacing w:before="94"/>
                          <w:ind w:left="79" w:right="52"/>
                          <w:jc w:val="center"/>
                          <w:rPr>
                            <w:sz w:val="16"/>
                          </w:rPr>
                        </w:pPr>
                        <w:r>
                          <w:rPr>
                            <w:color w:val="6D6E71"/>
                            <w:w w:val="105"/>
                            <w:sz w:val="16"/>
                          </w:rPr>
                          <w:t>1.7%</w:t>
                        </w:r>
                      </w:p>
                    </w:tc>
                    <w:tc>
                      <w:tcPr>
                        <w:tcW w:w="672" w:type="dxa"/>
                      </w:tcPr>
                      <w:p w:rsidR="009702CD" w:rsidRDefault="00166ADE">
                        <w:pPr>
                          <w:pStyle w:val="TableParagraph"/>
                          <w:spacing w:before="94"/>
                          <w:ind w:left="116" w:right="114"/>
                          <w:jc w:val="center"/>
                          <w:rPr>
                            <w:sz w:val="16"/>
                          </w:rPr>
                        </w:pPr>
                        <w:r>
                          <w:rPr>
                            <w:color w:val="6D6E71"/>
                            <w:w w:val="110"/>
                            <w:sz w:val="16"/>
                          </w:rPr>
                          <w:t>15</w:t>
                        </w:r>
                      </w:p>
                    </w:tc>
                    <w:tc>
                      <w:tcPr>
                        <w:tcW w:w="624" w:type="dxa"/>
                      </w:tcPr>
                      <w:p w:rsidR="009702CD" w:rsidRDefault="00166ADE">
                        <w:pPr>
                          <w:pStyle w:val="TableParagraph"/>
                          <w:spacing w:before="94"/>
                          <w:ind w:left="97" w:right="95"/>
                          <w:jc w:val="center"/>
                          <w:rPr>
                            <w:sz w:val="16"/>
                          </w:rPr>
                        </w:pPr>
                        <w:r>
                          <w:rPr>
                            <w:color w:val="6D6E71"/>
                            <w:w w:val="110"/>
                            <w:sz w:val="16"/>
                          </w:rPr>
                          <w:t>15</w:t>
                        </w:r>
                      </w:p>
                    </w:tc>
                    <w:tc>
                      <w:tcPr>
                        <w:tcW w:w="636" w:type="dxa"/>
                      </w:tcPr>
                      <w:p w:rsidR="009702CD" w:rsidRDefault="00166ADE">
                        <w:pPr>
                          <w:pStyle w:val="TableParagraph"/>
                          <w:spacing w:before="94"/>
                          <w:ind w:left="101"/>
                          <w:jc w:val="center"/>
                          <w:rPr>
                            <w:sz w:val="16"/>
                          </w:rPr>
                        </w:pPr>
                        <w:r>
                          <w:rPr>
                            <w:color w:val="6D6E71"/>
                            <w:w w:val="107"/>
                            <w:sz w:val="16"/>
                          </w:rPr>
                          <w:t>3</w:t>
                        </w:r>
                      </w:p>
                    </w:tc>
                    <w:tc>
                      <w:tcPr>
                        <w:tcW w:w="673" w:type="dxa"/>
                      </w:tcPr>
                      <w:p w:rsidR="009702CD" w:rsidRDefault="00166ADE">
                        <w:pPr>
                          <w:pStyle w:val="TableParagraph"/>
                          <w:spacing w:before="94"/>
                          <w:ind w:left="104" w:right="52"/>
                          <w:jc w:val="center"/>
                          <w:rPr>
                            <w:sz w:val="16"/>
                          </w:rPr>
                        </w:pPr>
                        <w:r>
                          <w:rPr>
                            <w:color w:val="6D6E71"/>
                            <w:w w:val="105"/>
                            <w:sz w:val="16"/>
                          </w:rPr>
                          <w:t>1.6%</w:t>
                        </w:r>
                      </w:p>
                    </w:tc>
                    <w:tc>
                      <w:tcPr>
                        <w:tcW w:w="672" w:type="dxa"/>
                      </w:tcPr>
                      <w:p w:rsidR="009702CD" w:rsidRDefault="00166ADE">
                        <w:pPr>
                          <w:pStyle w:val="TableParagraph"/>
                          <w:spacing w:before="94"/>
                          <w:ind w:left="3"/>
                          <w:jc w:val="center"/>
                          <w:rPr>
                            <w:sz w:val="16"/>
                          </w:rPr>
                        </w:pPr>
                        <w:r>
                          <w:rPr>
                            <w:color w:val="6D6E71"/>
                            <w:w w:val="107"/>
                            <w:sz w:val="16"/>
                          </w:rPr>
                          <w:t>4</w:t>
                        </w:r>
                      </w:p>
                    </w:tc>
                    <w:tc>
                      <w:tcPr>
                        <w:tcW w:w="624" w:type="dxa"/>
                      </w:tcPr>
                      <w:p w:rsidR="009702CD" w:rsidRDefault="00166ADE">
                        <w:pPr>
                          <w:pStyle w:val="TableParagraph"/>
                          <w:spacing w:before="94"/>
                          <w:ind w:right="260"/>
                          <w:jc w:val="right"/>
                          <w:rPr>
                            <w:sz w:val="16"/>
                          </w:rPr>
                        </w:pPr>
                        <w:r>
                          <w:rPr>
                            <w:color w:val="6D6E71"/>
                            <w:w w:val="107"/>
                            <w:sz w:val="16"/>
                          </w:rPr>
                          <w:t>7</w:t>
                        </w:r>
                      </w:p>
                    </w:tc>
                  </w:tr>
                  <w:tr w:rsidR="009702CD">
                    <w:trPr>
                      <w:trHeight w:val="390"/>
                    </w:trPr>
                    <w:tc>
                      <w:tcPr>
                        <w:tcW w:w="5304" w:type="dxa"/>
                      </w:tcPr>
                      <w:p w:rsidR="009702CD" w:rsidRDefault="00166ADE">
                        <w:pPr>
                          <w:pStyle w:val="TableParagraph"/>
                          <w:spacing w:before="100"/>
                          <w:rPr>
                            <w:sz w:val="16"/>
                          </w:rPr>
                        </w:pPr>
                        <w:r>
                          <w:rPr>
                            <w:color w:val="6D6E71"/>
                            <w:w w:val="105"/>
                            <w:sz w:val="16"/>
                          </w:rPr>
                          <w:t>Not learning or progressing due to poor quality of learn-ing materials</w:t>
                        </w:r>
                      </w:p>
                    </w:tc>
                    <w:tc>
                      <w:tcPr>
                        <w:tcW w:w="610" w:type="dxa"/>
                      </w:tcPr>
                      <w:p w:rsidR="009702CD" w:rsidRDefault="00166ADE">
                        <w:pPr>
                          <w:pStyle w:val="TableParagraph"/>
                          <w:spacing w:before="100"/>
                          <w:ind w:left="102" w:right="76"/>
                          <w:jc w:val="center"/>
                          <w:rPr>
                            <w:sz w:val="16"/>
                          </w:rPr>
                        </w:pPr>
                        <w:r>
                          <w:rPr>
                            <w:color w:val="6D6E71"/>
                            <w:w w:val="110"/>
                            <w:sz w:val="16"/>
                          </w:rPr>
                          <w:t>12</w:t>
                        </w:r>
                      </w:p>
                    </w:tc>
                    <w:tc>
                      <w:tcPr>
                        <w:tcW w:w="649" w:type="dxa"/>
                      </w:tcPr>
                      <w:p w:rsidR="009702CD" w:rsidRDefault="00166ADE">
                        <w:pPr>
                          <w:pStyle w:val="TableParagraph"/>
                          <w:spacing w:before="100"/>
                          <w:ind w:left="79" w:right="52"/>
                          <w:jc w:val="center"/>
                          <w:rPr>
                            <w:sz w:val="16"/>
                          </w:rPr>
                        </w:pPr>
                        <w:r>
                          <w:rPr>
                            <w:color w:val="6D6E71"/>
                            <w:w w:val="105"/>
                            <w:sz w:val="16"/>
                          </w:rPr>
                          <w:t>1.4%</w:t>
                        </w:r>
                      </w:p>
                    </w:tc>
                    <w:tc>
                      <w:tcPr>
                        <w:tcW w:w="672" w:type="dxa"/>
                      </w:tcPr>
                      <w:p w:rsidR="009702CD" w:rsidRDefault="00166ADE">
                        <w:pPr>
                          <w:pStyle w:val="TableParagraph"/>
                          <w:spacing w:before="100"/>
                          <w:ind w:left="2"/>
                          <w:jc w:val="center"/>
                          <w:rPr>
                            <w:sz w:val="16"/>
                          </w:rPr>
                        </w:pPr>
                        <w:r>
                          <w:rPr>
                            <w:color w:val="6D6E71"/>
                            <w:w w:val="107"/>
                            <w:sz w:val="16"/>
                          </w:rPr>
                          <w:t>0</w:t>
                        </w:r>
                      </w:p>
                    </w:tc>
                    <w:tc>
                      <w:tcPr>
                        <w:tcW w:w="624" w:type="dxa"/>
                      </w:tcPr>
                      <w:p w:rsidR="009702CD" w:rsidRDefault="00166ADE">
                        <w:pPr>
                          <w:pStyle w:val="TableParagraph"/>
                          <w:spacing w:before="100"/>
                          <w:ind w:left="2"/>
                          <w:jc w:val="center"/>
                          <w:rPr>
                            <w:sz w:val="16"/>
                          </w:rPr>
                        </w:pPr>
                        <w:r>
                          <w:rPr>
                            <w:color w:val="6D6E71"/>
                            <w:w w:val="107"/>
                            <w:sz w:val="16"/>
                          </w:rPr>
                          <w:t>8</w:t>
                        </w:r>
                      </w:p>
                    </w:tc>
                    <w:tc>
                      <w:tcPr>
                        <w:tcW w:w="636" w:type="dxa"/>
                      </w:tcPr>
                      <w:p w:rsidR="009702CD" w:rsidRDefault="00166ADE">
                        <w:pPr>
                          <w:pStyle w:val="TableParagraph"/>
                          <w:spacing w:before="100"/>
                          <w:ind w:left="101"/>
                          <w:jc w:val="center"/>
                          <w:rPr>
                            <w:sz w:val="16"/>
                          </w:rPr>
                        </w:pPr>
                        <w:r>
                          <w:rPr>
                            <w:color w:val="6D6E71"/>
                            <w:w w:val="107"/>
                            <w:sz w:val="16"/>
                          </w:rPr>
                          <w:t>0</w:t>
                        </w:r>
                      </w:p>
                    </w:tc>
                    <w:tc>
                      <w:tcPr>
                        <w:tcW w:w="673" w:type="dxa"/>
                      </w:tcPr>
                      <w:p w:rsidR="009702CD" w:rsidRDefault="00166ADE">
                        <w:pPr>
                          <w:pStyle w:val="TableParagraph"/>
                          <w:spacing w:before="100"/>
                          <w:ind w:left="104" w:right="52"/>
                          <w:jc w:val="center"/>
                          <w:rPr>
                            <w:sz w:val="16"/>
                          </w:rPr>
                        </w:pPr>
                        <w:r>
                          <w:rPr>
                            <w:color w:val="6D6E71"/>
                            <w:w w:val="105"/>
                            <w:sz w:val="16"/>
                          </w:rPr>
                          <w:t>0.0%</w:t>
                        </w:r>
                      </w:p>
                    </w:tc>
                    <w:tc>
                      <w:tcPr>
                        <w:tcW w:w="672" w:type="dxa"/>
                      </w:tcPr>
                      <w:p w:rsidR="009702CD" w:rsidRDefault="00166ADE">
                        <w:pPr>
                          <w:pStyle w:val="TableParagraph"/>
                          <w:spacing w:before="100"/>
                          <w:ind w:left="3"/>
                          <w:jc w:val="center"/>
                          <w:rPr>
                            <w:sz w:val="16"/>
                          </w:rPr>
                        </w:pPr>
                        <w:r>
                          <w:rPr>
                            <w:color w:val="6D6E71"/>
                            <w:w w:val="107"/>
                            <w:sz w:val="16"/>
                          </w:rPr>
                          <w:t>0</w:t>
                        </w:r>
                      </w:p>
                    </w:tc>
                    <w:tc>
                      <w:tcPr>
                        <w:tcW w:w="624" w:type="dxa"/>
                      </w:tcPr>
                      <w:p w:rsidR="009702CD" w:rsidRDefault="00166ADE">
                        <w:pPr>
                          <w:pStyle w:val="TableParagraph"/>
                          <w:spacing w:before="100"/>
                          <w:ind w:right="260"/>
                          <w:jc w:val="right"/>
                          <w:rPr>
                            <w:sz w:val="16"/>
                          </w:rPr>
                        </w:pPr>
                        <w:r>
                          <w:rPr>
                            <w:color w:val="6D6E71"/>
                            <w:w w:val="107"/>
                            <w:sz w:val="16"/>
                          </w:rPr>
                          <w:t>0</w:t>
                        </w:r>
                      </w:p>
                    </w:tc>
                  </w:tr>
                  <w:tr w:rsidR="009702CD">
                    <w:trPr>
                      <w:trHeight w:val="384"/>
                    </w:trPr>
                    <w:tc>
                      <w:tcPr>
                        <w:tcW w:w="5304" w:type="dxa"/>
                      </w:tcPr>
                      <w:p w:rsidR="009702CD" w:rsidRDefault="00166ADE">
                        <w:pPr>
                          <w:pStyle w:val="TableParagraph"/>
                          <w:spacing w:before="94"/>
                          <w:rPr>
                            <w:sz w:val="16"/>
                          </w:rPr>
                        </w:pPr>
                        <w:r>
                          <w:rPr>
                            <w:color w:val="6D6E71"/>
                            <w:w w:val="105"/>
                            <w:sz w:val="16"/>
                          </w:rPr>
                          <w:t>Not learning or progressing due to inappropriate school time</w:t>
                        </w:r>
                      </w:p>
                    </w:tc>
                    <w:tc>
                      <w:tcPr>
                        <w:tcW w:w="610" w:type="dxa"/>
                      </w:tcPr>
                      <w:p w:rsidR="009702CD" w:rsidRDefault="00166ADE">
                        <w:pPr>
                          <w:pStyle w:val="TableParagraph"/>
                          <w:spacing w:before="94"/>
                          <w:ind w:left="26"/>
                          <w:jc w:val="center"/>
                          <w:rPr>
                            <w:sz w:val="16"/>
                          </w:rPr>
                        </w:pPr>
                        <w:r>
                          <w:rPr>
                            <w:color w:val="6D6E71"/>
                            <w:w w:val="107"/>
                            <w:sz w:val="16"/>
                          </w:rPr>
                          <w:t>0</w:t>
                        </w:r>
                      </w:p>
                    </w:tc>
                    <w:tc>
                      <w:tcPr>
                        <w:tcW w:w="649" w:type="dxa"/>
                      </w:tcPr>
                      <w:p w:rsidR="009702CD" w:rsidRDefault="00166ADE">
                        <w:pPr>
                          <w:pStyle w:val="TableParagraph"/>
                          <w:spacing w:before="94"/>
                          <w:ind w:left="79" w:right="52"/>
                          <w:jc w:val="center"/>
                          <w:rPr>
                            <w:sz w:val="16"/>
                          </w:rPr>
                        </w:pPr>
                        <w:r>
                          <w:rPr>
                            <w:color w:val="6D6E71"/>
                            <w:w w:val="105"/>
                            <w:sz w:val="16"/>
                          </w:rPr>
                          <w:t>0.0%</w:t>
                        </w:r>
                      </w:p>
                    </w:tc>
                    <w:tc>
                      <w:tcPr>
                        <w:tcW w:w="672" w:type="dxa"/>
                      </w:tcPr>
                      <w:p w:rsidR="009702CD" w:rsidRDefault="00166ADE">
                        <w:pPr>
                          <w:pStyle w:val="TableParagraph"/>
                          <w:spacing w:before="94"/>
                          <w:ind w:left="2"/>
                          <w:jc w:val="center"/>
                          <w:rPr>
                            <w:sz w:val="16"/>
                          </w:rPr>
                        </w:pPr>
                        <w:r>
                          <w:rPr>
                            <w:color w:val="6D6E71"/>
                            <w:w w:val="107"/>
                            <w:sz w:val="16"/>
                          </w:rPr>
                          <w:t>0</w:t>
                        </w:r>
                      </w:p>
                    </w:tc>
                    <w:tc>
                      <w:tcPr>
                        <w:tcW w:w="624" w:type="dxa"/>
                      </w:tcPr>
                      <w:p w:rsidR="009702CD" w:rsidRDefault="00166ADE">
                        <w:pPr>
                          <w:pStyle w:val="TableParagraph"/>
                          <w:spacing w:before="94"/>
                          <w:ind w:left="2"/>
                          <w:jc w:val="center"/>
                          <w:rPr>
                            <w:sz w:val="16"/>
                          </w:rPr>
                        </w:pPr>
                        <w:r>
                          <w:rPr>
                            <w:color w:val="6D6E71"/>
                            <w:w w:val="107"/>
                            <w:sz w:val="16"/>
                          </w:rPr>
                          <w:t>0</w:t>
                        </w:r>
                      </w:p>
                    </w:tc>
                    <w:tc>
                      <w:tcPr>
                        <w:tcW w:w="636" w:type="dxa"/>
                      </w:tcPr>
                      <w:p w:rsidR="009702CD" w:rsidRDefault="00166ADE">
                        <w:pPr>
                          <w:pStyle w:val="TableParagraph"/>
                          <w:spacing w:before="94"/>
                          <w:ind w:left="101"/>
                          <w:jc w:val="center"/>
                          <w:rPr>
                            <w:sz w:val="16"/>
                          </w:rPr>
                        </w:pPr>
                        <w:r>
                          <w:rPr>
                            <w:color w:val="6D6E71"/>
                            <w:w w:val="107"/>
                            <w:sz w:val="16"/>
                          </w:rPr>
                          <w:t>0</w:t>
                        </w:r>
                      </w:p>
                    </w:tc>
                    <w:tc>
                      <w:tcPr>
                        <w:tcW w:w="673" w:type="dxa"/>
                      </w:tcPr>
                      <w:p w:rsidR="009702CD" w:rsidRDefault="00166ADE">
                        <w:pPr>
                          <w:pStyle w:val="TableParagraph"/>
                          <w:spacing w:before="94"/>
                          <w:ind w:left="104" w:right="52"/>
                          <w:jc w:val="center"/>
                          <w:rPr>
                            <w:sz w:val="16"/>
                          </w:rPr>
                        </w:pPr>
                        <w:r>
                          <w:rPr>
                            <w:color w:val="6D6E71"/>
                            <w:w w:val="105"/>
                            <w:sz w:val="16"/>
                          </w:rPr>
                          <w:t>0.0%</w:t>
                        </w:r>
                      </w:p>
                    </w:tc>
                    <w:tc>
                      <w:tcPr>
                        <w:tcW w:w="672" w:type="dxa"/>
                      </w:tcPr>
                      <w:p w:rsidR="009702CD" w:rsidRDefault="00166ADE">
                        <w:pPr>
                          <w:pStyle w:val="TableParagraph"/>
                          <w:spacing w:before="94"/>
                          <w:ind w:left="3"/>
                          <w:jc w:val="center"/>
                          <w:rPr>
                            <w:sz w:val="16"/>
                          </w:rPr>
                        </w:pPr>
                        <w:r>
                          <w:rPr>
                            <w:color w:val="6D6E71"/>
                            <w:w w:val="107"/>
                            <w:sz w:val="16"/>
                          </w:rPr>
                          <w:t>0</w:t>
                        </w:r>
                      </w:p>
                    </w:tc>
                    <w:tc>
                      <w:tcPr>
                        <w:tcW w:w="624" w:type="dxa"/>
                      </w:tcPr>
                      <w:p w:rsidR="009702CD" w:rsidRDefault="00166ADE">
                        <w:pPr>
                          <w:pStyle w:val="TableParagraph"/>
                          <w:spacing w:before="94"/>
                          <w:ind w:right="260"/>
                          <w:jc w:val="right"/>
                          <w:rPr>
                            <w:sz w:val="16"/>
                          </w:rPr>
                        </w:pPr>
                        <w:r>
                          <w:rPr>
                            <w:color w:val="6D6E71"/>
                            <w:w w:val="107"/>
                            <w:sz w:val="16"/>
                          </w:rPr>
                          <w:t>0</w:t>
                        </w:r>
                      </w:p>
                    </w:tc>
                  </w:tr>
                  <w:tr w:rsidR="009702CD">
                    <w:trPr>
                      <w:trHeight w:val="383"/>
                    </w:trPr>
                    <w:tc>
                      <w:tcPr>
                        <w:tcW w:w="5304" w:type="dxa"/>
                      </w:tcPr>
                      <w:p w:rsidR="009702CD" w:rsidRDefault="00166ADE">
                        <w:pPr>
                          <w:pStyle w:val="TableParagraph"/>
                          <w:spacing w:before="94"/>
                          <w:rPr>
                            <w:sz w:val="16"/>
                          </w:rPr>
                        </w:pPr>
                        <w:r>
                          <w:rPr>
                            <w:color w:val="6D6E71"/>
                            <w:sz w:val="16"/>
                          </w:rPr>
                          <w:t>Not learning or progressing due to lack of accessible learning materials</w:t>
                        </w:r>
                      </w:p>
                    </w:tc>
                    <w:tc>
                      <w:tcPr>
                        <w:tcW w:w="610" w:type="dxa"/>
                      </w:tcPr>
                      <w:p w:rsidR="009702CD" w:rsidRDefault="00166ADE">
                        <w:pPr>
                          <w:pStyle w:val="TableParagraph"/>
                          <w:spacing w:before="94"/>
                          <w:ind w:left="26"/>
                          <w:jc w:val="center"/>
                          <w:rPr>
                            <w:sz w:val="16"/>
                          </w:rPr>
                        </w:pPr>
                        <w:r>
                          <w:rPr>
                            <w:color w:val="6D6E71"/>
                            <w:w w:val="107"/>
                            <w:sz w:val="16"/>
                          </w:rPr>
                          <w:t>1</w:t>
                        </w:r>
                      </w:p>
                    </w:tc>
                    <w:tc>
                      <w:tcPr>
                        <w:tcW w:w="649" w:type="dxa"/>
                      </w:tcPr>
                      <w:p w:rsidR="009702CD" w:rsidRDefault="00166ADE">
                        <w:pPr>
                          <w:pStyle w:val="TableParagraph"/>
                          <w:spacing w:before="94"/>
                          <w:ind w:left="79" w:right="52"/>
                          <w:jc w:val="center"/>
                          <w:rPr>
                            <w:sz w:val="16"/>
                          </w:rPr>
                        </w:pPr>
                        <w:r>
                          <w:rPr>
                            <w:color w:val="6D6E71"/>
                            <w:w w:val="105"/>
                            <w:sz w:val="16"/>
                          </w:rPr>
                          <w:t>0.1%</w:t>
                        </w:r>
                      </w:p>
                    </w:tc>
                    <w:tc>
                      <w:tcPr>
                        <w:tcW w:w="672" w:type="dxa"/>
                      </w:tcPr>
                      <w:p w:rsidR="009702CD" w:rsidRDefault="00166ADE">
                        <w:pPr>
                          <w:pStyle w:val="TableParagraph"/>
                          <w:spacing w:before="94"/>
                          <w:ind w:left="2"/>
                          <w:jc w:val="center"/>
                          <w:rPr>
                            <w:sz w:val="16"/>
                          </w:rPr>
                        </w:pPr>
                        <w:r>
                          <w:rPr>
                            <w:color w:val="6D6E71"/>
                            <w:w w:val="107"/>
                            <w:sz w:val="16"/>
                          </w:rPr>
                          <w:t>0</w:t>
                        </w:r>
                      </w:p>
                    </w:tc>
                    <w:tc>
                      <w:tcPr>
                        <w:tcW w:w="624" w:type="dxa"/>
                      </w:tcPr>
                      <w:p w:rsidR="009702CD" w:rsidRDefault="00166ADE">
                        <w:pPr>
                          <w:pStyle w:val="TableParagraph"/>
                          <w:spacing w:before="94"/>
                          <w:ind w:left="2"/>
                          <w:jc w:val="center"/>
                          <w:rPr>
                            <w:sz w:val="16"/>
                          </w:rPr>
                        </w:pPr>
                        <w:r>
                          <w:rPr>
                            <w:color w:val="6D6E71"/>
                            <w:w w:val="107"/>
                            <w:sz w:val="16"/>
                          </w:rPr>
                          <w:t>1</w:t>
                        </w:r>
                      </w:p>
                    </w:tc>
                    <w:tc>
                      <w:tcPr>
                        <w:tcW w:w="636" w:type="dxa"/>
                      </w:tcPr>
                      <w:p w:rsidR="009702CD" w:rsidRDefault="00166ADE">
                        <w:pPr>
                          <w:pStyle w:val="TableParagraph"/>
                          <w:spacing w:before="94"/>
                          <w:ind w:left="101"/>
                          <w:jc w:val="center"/>
                          <w:rPr>
                            <w:sz w:val="16"/>
                          </w:rPr>
                        </w:pPr>
                        <w:r>
                          <w:rPr>
                            <w:color w:val="6D6E71"/>
                            <w:w w:val="107"/>
                            <w:sz w:val="16"/>
                          </w:rPr>
                          <w:t>0</w:t>
                        </w:r>
                      </w:p>
                    </w:tc>
                    <w:tc>
                      <w:tcPr>
                        <w:tcW w:w="673" w:type="dxa"/>
                      </w:tcPr>
                      <w:p w:rsidR="009702CD" w:rsidRDefault="00166ADE">
                        <w:pPr>
                          <w:pStyle w:val="TableParagraph"/>
                          <w:spacing w:before="94"/>
                          <w:ind w:left="104" w:right="52"/>
                          <w:jc w:val="center"/>
                          <w:rPr>
                            <w:sz w:val="16"/>
                          </w:rPr>
                        </w:pPr>
                        <w:r>
                          <w:rPr>
                            <w:color w:val="6D6E71"/>
                            <w:w w:val="105"/>
                            <w:sz w:val="16"/>
                          </w:rPr>
                          <w:t>0.0%</w:t>
                        </w:r>
                      </w:p>
                    </w:tc>
                    <w:tc>
                      <w:tcPr>
                        <w:tcW w:w="672" w:type="dxa"/>
                      </w:tcPr>
                      <w:p w:rsidR="009702CD" w:rsidRDefault="00166ADE">
                        <w:pPr>
                          <w:pStyle w:val="TableParagraph"/>
                          <w:spacing w:before="94"/>
                          <w:ind w:left="3"/>
                          <w:jc w:val="center"/>
                          <w:rPr>
                            <w:sz w:val="16"/>
                          </w:rPr>
                        </w:pPr>
                        <w:r>
                          <w:rPr>
                            <w:color w:val="6D6E71"/>
                            <w:w w:val="107"/>
                            <w:sz w:val="16"/>
                          </w:rPr>
                          <w:t>0</w:t>
                        </w:r>
                      </w:p>
                    </w:tc>
                    <w:tc>
                      <w:tcPr>
                        <w:tcW w:w="624" w:type="dxa"/>
                      </w:tcPr>
                      <w:p w:rsidR="009702CD" w:rsidRDefault="00166ADE">
                        <w:pPr>
                          <w:pStyle w:val="TableParagraph"/>
                          <w:spacing w:before="94"/>
                          <w:ind w:right="260"/>
                          <w:jc w:val="right"/>
                          <w:rPr>
                            <w:sz w:val="16"/>
                          </w:rPr>
                        </w:pPr>
                        <w:r>
                          <w:rPr>
                            <w:color w:val="6D6E71"/>
                            <w:w w:val="107"/>
                            <w:sz w:val="16"/>
                          </w:rPr>
                          <w:t>0</w:t>
                        </w:r>
                      </w:p>
                    </w:tc>
                  </w:tr>
                  <w:tr w:rsidR="009702CD">
                    <w:trPr>
                      <w:trHeight w:val="301"/>
                    </w:trPr>
                    <w:tc>
                      <w:tcPr>
                        <w:tcW w:w="5914" w:type="dxa"/>
                        <w:gridSpan w:val="2"/>
                      </w:tcPr>
                      <w:p w:rsidR="009702CD" w:rsidRDefault="00166ADE">
                        <w:pPr>
                          <w:pStyle w:val="TableParagraph"/>
                          <w:tabs>
                            <w:tab w:val="left" w:pos="5574"/>
                          </w:tabs>
                          <w:spacing w:before="4"/>
                          <w:rPr>
                            <w:sz w:val="16"/>
                          </w:rPr>
                        </w:pPr>
                        <w:r>
                          <w:rPr>
                            <w:color w:val="6D6E71"/>
                            <w:sz w:val="16"/>
                          </w:rPr>
                          <w:t>Not learning or progressing due to limited learning time</w:t>
                        </w:r>
                        <w:r>
                          <w:rPr>
                            <w:color w:val="6D6E71"/>
                            <w:spacing w:val="17"/>
                            <w:sz w:val="16"/>
                          </w:rPr>
                          <w:t xml:space="preserve"> </w:t>
                        </w:r>
                        <w:r>
                          <w:rPr>
                            <w:color w:val="6D6E71"/>
                            <w:sz w:val="16"/>
                          </w:rPr>
                          <w:t>at</w:t>
                        </w:r>
                        <w:r>
                          <w:rPr>
                            <w:color w:val="6D6E71"/>
                            <w:spacing w:val="1"/>
                            <w:sz w:val="16"/>
                          </w:rPr>
                          <w:t xml:space="preserve"> </w:t>
                        </w:r>
                        <w:r>
                          <w:rPr>
                            <w:color w:val="6D6E71"/>
                            <w:sz w:val="16"/>
                          </w:rPr>
                          <w:t>school/learning</w:t>
                        </w:r>
                        <w:r>
                          <w:rPr>
                            <w:color w:val="6D6E71"/>
                            <w:position w:val="-8"/>
                            <w:sz w:val="16"/>
                          </w:rPr>
                          <w:tab/>
                          <w:t>0</w:t>
                        </w:r>
                      </w:p>
                    </w:tc>
                    <w:tc>
                      <w:tcPr>
                        <w:tcW w:w="649" w:type="dxa"/>
                      </w:tcPr>
                      <w:p w:rsidR="009702CD" w:rsidRDefault="00166ADE">
                        <w:pPr>
                          <w:pStyle w:val="TableParagraph"/>
                          <w:spacing w:before="94"/>
                          <w:ind w:left="79" w:right="52"/>
                          <w:jc w:val="center"/>
                          <w:rPr>
                            <w:sz w:val="16"/>
                          </w:rPr>
                        </w:pPr>
                        <w:r>
                          <w:rPr>
                            <w:color w:val="6D6E71"/>
                            <w:w w:val="105"/>
                            <w:sz w:val="16"/>
                          </w:rPr>
                          <w:t>0.0%</w:t>
                        </w:r>
                      </w:p>
                    </w:tc>
                    <w:tc>
                      <w:tcPr>
                        <w:tcW w:w="672" w:type="dxa"/>
                      </w:tcPr>
                      <w:p w:rsidR="009702CD" w:rsidRDefault="00166ADE">
                        <w:pPr>
                          <w:pStyle w:val="TableParagraph"/>
                          <w:spacing w:before="94"/>
                          <w:ind w:left="2"/>
                          <w:jc w:val="center"/>
                          <w:rPr>
                            <w:sz w:val="16"/>
                          </w:rPr>
                        </w:pPr>
                        <w:r>
                          <w:rPr>
                            <w:color w:val="6D6E71"/>
                            <w:w w:val="107"/>
                            <w:sz w:val="16"/>
                          </w:rPr>
                          <w:t>3</w:t>
                        </w:r>
                      </w:p>
                    </w:tc>
                    <w:tc>
                      <w:tcPr>
                        <w:tcW w:w="624" w:type="dxa"/>
                      </w:tcPr>
                      <w:p w:rsidR="009702CD" w:rsidRDefault="00166ADE">
                        <w:pPr>
                          <w:pStyle w:val="TableParagraph"/>
                          <w:spacing w:before="94"/>
                          <w:ind w:left="2"/>
                          <w:jc w:val="center"/>
                          <w:rPr>
                            <w:sz w:val="16"/>
                          </w:rPr>
                        </w:pPr>
                        <w:r>
                          <w:rPr>
                            <w:color w:val="6D6E71"/>
                            <w:w w:val="107"/>
                            <w:sz w:val="16"/>
                          </w:rPr>
                          <w:t>3</w:t>
                        </w:r>
                      </w:p>
                    </w:tc>
                    <w:tc>
                      <w:tcPr>
                        <w:tcW w:w="636" w:type="dxa"/>
                      </w:tcPr>
                      <w:p w:rsidR="009702CD" w:rsidRDefault="00166ADE">
                        <w:pPr>
                          <w:pStyle w:val="TableParagraph"/>
                          <w:spacing w:before="94"/>
                          <w:ind w:left="101"/>
                          <w:jc w:val="center"/>
                          <w:rPr>
                            <w:sz w:val="16"/>
                          </w:rPr>
                        </w:pPr>
                        <w:r>
                          <w:rPr>
                            <w:color w:val="6D6E71"/>
                            <w:w w:val="107"/>
                            <w:sz w:val="16"/>
                          </w:rPr>
                          <w:t>0</w:t>
                        </w:r>
                      </w:p>
                    </w:tc>
                    <w:tc>
                      <w:tcPr>
                        <w:tcW w:w="673" w:type="dxa"/>
                      </w:tcPr>
                      <w:p w:rsidR="009702CD" w:rsidRDefault="00166ADE">
                        <w:pPr>
                          <w:pStyle w:val="TableParagraph"/>
                          <w:spacing w:before="94"/>
                          <w:ind w:left="104" w:right="52"/>
                          <w:jc w:val="center"/>
                          <w:rPr>
                            <w:sz w:val="16"/>
                          </w:rPr>
                        </w:pPr>
                        <w:r>
                          <w:rPr>
                            <w:color w:val="6D6E71"/>
                            <w:w w:val="105"/>
                            <w:sz w:val="16"/>
                          </w:rPr>
                          <w:t>0.0%</w:t>
                        </w:r>
                      </w:p>
                    </w:tc>
                    <w:tc>
                      <w:tcPr>
                        <w:tcW w:w="672" w:type="dxa"/>
                      </w:tcPr>
                      <w:p w:rsidR="009702CD" w:rsidRDefault="00166ADE">
                        <w:pPr>
                          <w:pStyle w:val="TableParagraph"/>
                          <w:spacing w:before="94"/>
                          <w:ind w:left="3"/>
                          <w:jc w:val="center"/>
                          <w:rPr>
                            <w:sz w:val="16"/>
                          </w:rPr>
                        </w:pPr>
                        <w:r>
                          <w:rPr>
                            <w:color w:val="6D6E71"/>
                            <w:w w:val="107"/>
                            <w:sz w:val="16"/>
                          </w:rPr>
                          <w:t>1</w:t>
                        </w:r>
                      </w:p>
                    </w:tc>
                    <w:tc>
                      <w:tcPr>
                        <w:tcW w:w="624" w:type="dxa"/>
                      </w:tcPr>
                      <w:p w:rsidR="009702CD" w:rsidRDefault="00166ADE">
                        <w:pPr>
                          <w:pStyle w:val="TableParagraph"/>
                          <w:spacing w:before="94"/>
                          <w:ind w:right="260"/>
                          <w:jc w:val="right"/>
                          <w:rPr>
                            <w:sz w:val="16"/>
                          </w:rPr>
                        </w:pPr>
                        <w:r>
                          <w:rPr>
                            <w:color w:val="6D6E71"/>
                            <w:w w:val="107"/>
                            <w:sz w:val="16"/>
                          </w:rPr>
                          <w:t>0</w:t>
                        </w:r>
                      </w:p>
                    </w:tc>
                  </w:tr>
                  <w:tr w:rsidR="009702CD">
                    <w:trPr>
                      <w:trHeight w:val="244"/>
                    </w:trPr>
                    <w:tc>
                      <w:tcPr>
                        <w:tcW w:w="5304" w:type="dxa"/>
                      </w:tcPr>
                      <w:p w:rsidR="009702CD" w:rsidRDefault="009702CD">
                        <w:pPr>
                          <w:pStyle w:val="TableParagraph"/>
                          <w:rPr>
                            <w:rFonts w:ascii="Times New Roman"/>
                            <w:sz w:val="16"/>
                          </w:rPr>
                        </w:pPr>
                      </w:p>
                    </w:tc>
                    <w:tc>
                      <w:tcPr>
                        <w:tcW w:w="610" w:type="dxa"/>
                      </w:tcPr>
                      <w:p w:rsidR="009702CD" w:rsidRDefault="009702CD">
                        <w:pPr>
                          <w:pStyle w:val="TableParagraph"/>
                          <w:rPr>
                            <w:rFonts w:ascii="Times New Roman"/>
                            <w:sz w:val="16"/>
                          </w:rPr>
                        </w:pPr>
                      </w:p>
                    </w:tc>
                    <w:tc>
                      <w:tcPr>
                        <w:tcW w:w="649" w:type="dxa"/>
                      </w:tcPr>
                      <w:p w:rsidR="009702CD" w:rsidRDefault="009702CD">
                        <w:pPr>
                          <w:pStyle w:val="TableParagraph"/>
                          <w:rPr>
                            <w:rFonts w:ascii="Times New Roman"/>
                            <w:sz w:val="16"/>
                          </w:rPr>
                        </w:pPr>
                      </w:p>
                    </w:tc>
                    <w:tc>
                      <w:tcPr>
                        <w:tcW w:w="672" w:type="dxa"/>
                      </w:tcPr>
                      <w:p w:rsidR="009702CD" w:rsidRDefault="009702CD">
                        <w:pPr>
                          <w:pStyle w:val="TableParagraph"/>
                          <w:rPr>
                            <w:rFonts w:ascii="Times New Roman"/>
                            <w:sz w:val="16"/>
                          </w:rPr>
                        </w:pPr>
                      </w:p>
                    </w:tc>
                    <w:tc>
                      <w:tcPr>
                        <w:tcW w:w="624" w:type="dxa"/>
                      </w:tcPr>
                      <w:p w:rsidR="009702CD" w:rsidRDefault="009702CD">
                        <w:pPr>
                          <w:pStyle w:val="TableParagraph"/>
                          <w:rPr>
                            <w:rFonts w:ascii="Times New Roman"/>
                            <w:sz w:val="16"/>
                          </w:rPr>
                        </w:pPr>
                      </w:p>
                    </w:tc>
                    <w:tc>
                      <w:tcPr>
                        <w:tcW w:w="636" w:type="dxa"/>
                      </w:tcPr>
                      <w:p w:rsidR="009702CD" w:rsidRDefault="009702CD">
                        <w:pPr>
                          <w:pStyle w:val="TableParagraph"/>
                          <w:rPr>
                            <w:rFonts w:ascii="Times New Roman"/>
                            <w:sz w:val="16"/>
                          </w:rPr>
                        </w:pPr>
                      </w:p>
                    </w:tc>
                    <w:tc>
                      <w:tcPr>
                        <w:tcW w:w="673" w:type="dxa"/>
                      </w:tcPr>
                      <w:p w:rsidR="009702CD" w:rsidRDefault="009702CD">
                        <w:pPr>
                          <w:pStyle w:val="TableParagraph"/>
                          <w:rPr>
                            <w:rFonts w:ascii="Times New Roman"/>
                            <w:sz w:val="16"/>
                          </w:rPr>
                        </w:pPr>
                      </w:p>
                    </w:tc>
                    <w:tc>
                      <w:tcPr>
                        <w:tcW w:w="672" w:type="dxa"/>
                      </w:tcPr>
                      <w:p w:rsidR="009702CD" w:rsidRDefault="009702CD">
                        <w:pPr>
                          <w:pStyle w:val="TableParagraph"/>
                          <w:rPr>
                            <w:rFonts w:ascii="Times New Roman"/>
                            <w:sz w:val="16"/>
                          </w:rPr>
                        </w:pPr>
                      </w:p>
                    </w:tc>
                    <w:tc>
                      <w:tcPr>
                        <w:tcW w:w="624" w:type="dxa"/>
                      </w:tcPr>
                      <w:p w:rsidR="009702CD" w:rsidRDefault="009702CD">
                        <w:pPr>
                          <w:pStyle w:val="TableParagraph"/>
                          <w:rPr>
                            <w:rFonts w:ascii="Times New Roman"/>
                            <w:sz w:val="16"/>
                          </w:rPr>
                        </w:pPr>
                      </w:p>
                    </w:tc>
                  </w:tr>
                  <w:tr w:rsidR="009702CD">
                    <w:trPr>
                      <w:trHeight w:val="469"/>
                    </w:trPr>
                    <w:tc>
                      <w:tcPr>
                        <w:tcW w:w="5304" w:type="dxa"/>
                      </w:tcPr>
                      <w:p w:rsidR="009702CD" w:rsidRDefault="00166ADE">
                        <w:pPr>
                          <w:pStyle w:val="TableParagraph"/>
                          <w:spacing w:line="171" w:lineRule="exact"/>
                          <w:rPr>
                            <w:sz w:val="16"/>
                          </w:rPr>
                        </w:pPr>
                        <w:r>
                          <w:rPr>
                            <w:color w:val="6D6E71"/>
                            <w:sz w:val="16"/>
                          </w:rPr>
                          <w:t>Not learning or progressing due to lack of personalized support for my</w:t>
                        </w:r>
                      </w:p>
                    </w:tc>
                    <w:tc>
                      <w:tcPr>
                        <w:tcW w:w="610" w:type="dxa"/>
                      </w:tcPr>
                      <w:p w:rsidR="009702CD" w:rsidRDefault="00166ADE">
                        <w:pPr>
                          <w:pStyle w:val="TableParagraph"/>
                          <w:spacing w:before="76"/>
                          <w:ind w:left="26"/>
                          <w:jc w:val="center"/>
                          <w:rPr>
                            <w:sz w:val="16"/>
                          </w:rPr>
                        </w:pPr>
                        <w:r>
                          <w:rPr>
                            <w:color w:val="6D6E71"/>
                            <w:w w:val="107"/>
                            <w:sz w:val="16"/>
                          </w:rPr>
                          <w:t>1</w:t>
                        </w:r>
                      </w:p>
                    </w:tc>
                    <w:tc>
                      <w:tcPr>
                        <w:tcW w:w="649" w:type="dxa"/>
                      </w:tcPr>
                      <w:p w:rsidR="009702CD" w:rsidRDefault="00166ADE">
                        <w:pPr>
                          <w:pStyle w:val="TableParagraph"/>
                          <w:spacing w:before="76"/>
                          <w:ind w:left="79" w:right="52"/>
                          <w:jc w:val="center"/>
                          <w:rPr>
                            <w:sz w:val="16"/>
                          </w:rPr>
                        </w:pPr>
                        <w:r>
                          <w:rPr>
                            <w:color w:val="6D6E71"/>
                            <w:w w:val="105"/>
                            <w:sz w:val="16"/>
                          </w:rPr>
                          <w:t>0.1%</w:t>
                        </w:r>
                      </w:p>
                    </w:tc>
                    <w:tc>
                      <w:tcPr>
                        <w:tcW w:w="672" w:type="dxa"/>
                      </w:tcPr>
                      <w:p w:rsidR="009702CD" w:rsidRDefault="00166ADE">
                        <w:pPr>
                          <w:pStyle w:val="TableParagraph"/>
                          <w:spacing w:before="76"/>
                          <w:ind w:left="116" w:right="114"/>
                          <w:jc w:val="center"/>
                          <w:rPr>
                            <w:sz w:val="16"/>
                          </w:rPr>
                        </w:pPr>
                        <w:r>
                          <w:rPr>
                            <w:color w:val="6D6E71"/>
                            <w:w w:val="110"/>
                            <w:sz w:val="16"/>
                          </w:rPr>
                          <w:t>15</w:t>
                        </w:r>
                      </w:p>
                    </w:tc>
                    <w:tc>
                      <w:tcPr>
                        <w:tcW w:w="624" w:type="dxa"/>
                      </w:tcPr>
                      <w:p w:rsidR="009702CD" w:rsidRDefault="00166ADE">
                        <w:pPr>
                          <w:pStyle w:val="TableParagraph"/>
                          <w:spacing w:before="76"/>
                          <w:ind w:left="2"/>
                          <w:jc w:val="center"/>
                          <w:rPr>
                            <w:sz w:val="16"/>
                          </w:rPr>
                        </w:pPr>
                        <w:r>
                          <w:rPr>
                            <w:color w:val="6D6E71"/>
                            <w:w w:val="107"/>
                            <w:sz w:val="16"/>
                          </w:rPr>
                          <w:t>7</w:t>
                        </w:r>
                      </w:p>
                    </w:tc>
                    <w:tc>
                      <w:tcPr>
                        <w:tcW w:w="636" w:type="dxa"/>
                      </w:tcPr>
                      <w:p w:rsidR="009702CD" w:rsidRDefault="00166ADE">
                        <w:pPr>
                          <w:pStyle w:val="TableParagraph"/>
                          <w:spacing w:before="76"/>
                          <w:ind w:left="101"/>
                          <w:jc w:val="center"/>
                          <w:rPr>
                            <w:sz w:val="16"/>
                          </w:rPr>
                        </w:pPr>
                        <w:r>
                          <w:rPr>
                            <w:color w:val="6D6E71"/>
                            <w:w w:val="107"/>
                            <w:sz w:val="16"/>
                          </w:rPr>
                          <w:t>0</w:t>
                        </w:r>
                      </w:p>
                    </w:tc>
                    <w:tc>
                      <w:tcPr>
                        <w:tcW w:w="673" w:type="dxa"/>
                      </w:tcPr>
                      <w:p w:rsidR="009702CD" w:rsidRDefault="00166ADE">
                        <w:pPr>
                          <w:pStyle w:val="TableParagraph"/>
                          <w:spacing w:before="76"/>
                          <w:ind w:left="104" w:right="52"/>
                          <w:jc w:val="center"/>
                          <w:rPr>
                            <w:sz w:val="16"/>
                          </w:rPr>
                        </w:pPr>
                        <w:r>
                          <w:rPr>
                            <w:color w:val="6D6E71"/>
                            <w:w w:val="105"/>
                            <w:sz w:val="16"/>
                          </w:rPr>
                          <w:t>0.0%</w:t>
                        </w:r>
                      </w:p>
                    </w:tc>
                    <w:tc>
                      <w:tcPr>
                        <w:tcW w:w="672" w:type="dxa"/>
                      </w:tcPr>
                      <w:p w:rsidR="009702CD" w:rsidRDefault="00166ADE">
                        <w:pPr>
                          <w:pStyle w:val="TableParagraph"/>
                          <w:spacing w:before="76"/>
                          <w:ind w:left="3"/>
                          <w:jc w:val="center"/>
                          <w:rPr>
                            <w:sz w:val="16"/>
                          </w:rPr>
                        </w:pPr>
                        <w:r>
                          <w:rPr>
                            <w:color w:val="6D6E71"/>
                            <w:w w:val="107"/>
                            <w:sz w:val="16"/>
                          </w:rPr>
                          <w:t>1</w:t>
                        </w:r>
                      </w:p>
                    </w:tc>
                    <w:tc>
                      <w:tcPr>
                        <w:tcW w:w="624" w:type="dxa"/>
                      </w:tcPr>
                      <w:p w:rsidR="009702CD" w:rsidRDefault="00166ADE">
                        <w:pPr>
                          <w:pStyle w:val="TableParagraph"/>
                          <w:spacing w:before="76"/>
                          <w:ind w:right="260"/>
                          <w:jc w:val="right"/>
                          <w:rPr>
                            <w:sz w:val="16"/>
                          </w:rPr>
                        </w:pPr>
                        <w:r>
                          <w:rPr>
                            <w:color w:val="6D6E71"/>
                            <w:w w:val="107"/>
                            <w:sz w:val="16"/>
                          </w:rPr>
                          <w:t>2</w:t>
                        </w:r>
                      </w:p>
                    </w:tc>
                  </w:tr>
                  <w:tr w:rsidR="009702CD">
                    <w:trPr>
                      <w:trHeight w:val="384"/>
                    </w:trPr>
                    <w:tc>
                      <w:tcPr>
                        <w:tcW w:w="5304" w:type="dxa"/>
                      </w:tcPr>
                      <w:p w:rsidR="009702CD" w:rsidRDefault="00166ADE">
                        <w:pPr>
                          <w:pStyle w:val="TableParagraph"/>
                          <w:spacing w:before="123"/>
                          <w:rPr>
                            <w:sz w:val="16"/>
                          </w:rPr>
                        </w:pPr>
                        <w:r>
                          <w:rPr>
                            <w:color w:val="6D6E71"/>
                            <w:sz w:val="16"/>
                          </w:rPr>
                          <w:t>Overcrowded classrooms</w:t>
                        </w:r>
                      </w:p>
                    </w:tc>
                    <w:tc>
                      <w:tcPr>
                        <w:tcW w:w="610" w:type="dxa"/>
                        <w:shd w:val="clear" w:color="auto" w:fill="D1D3D4"/>
                      </w:tcPr>
                      <w:p w:rsidR="009702CD" w:rsidRDefault="00166ADE">
                        <w:pPr>
                          <w:pStyle w:val="TableParagraph"/>
                          <w:spacing w:before="123"/>
                          <w:ind w:left="102" w:right="76"/>
                          <w:jc w:val="center"/>
                          <w:rPr>
                            <w:sz w:val="16"/>
                          </w:rPr>
                        </w:pPr>
                        <w:r>
                          <w:rPr>
                            <w:color w:val="6D6E71"/>
                            <w:w w:val="110"/>
                            <w:sz w:val="16"/>
                          </w:rPr>
                          <w:t>94</w:t>
                        </w:r>
                      </w:p>
                    </w:tc>
                    <w:tc>
                      <w:tcPr>
                        <w:tcW w:w="649" w:type="dxa"/>
                        <w:shd w:val="clear" w:color="auto" w:fill="D1D3D4"/>
                      </w:tcPr>
                      <w:p w:rsidR="009702CD" w:rsidRDefault="00166ADE">
                        <w:pPr>
                          <w:pStyle w:val="TableParagraph"/>
                          <w:spacing w:before="123"/>
                          <w:ind w:left="79" w:right="52"/>
                          <w:jc w:val="center"/>
                          <w:rPr>
                            <w:sz w:val="16"/>
                          </w:rPr>
                        </w:pPr>
                        <w:r>
                          <w:rPr>
                            <w:color w:val="6D6E71"/>
                            <w:w w:val="105"/>
                            <w:sz w:val="16"/>
                          </w:rPr>
                          <w:t>11.2%</w:t>
                        </w:r>
                      </w:p>
                    </w:tc>
                    <w:tc>
                      <w:tcPr>
                        <w:tcW w:w="672" w:type="dxa"/>
                        <w:shd w:val="clear" w:color="auto" w:fill="0088CE"/>
                      </w:tcPr>
                      <w:p w:rsidR="009702CD" w:rsidRDefault="00166ADE">
                        <w:pPr>
                          <w:pStyle w:val="TableParagraph"/>
                          <w:spacing w:before="123"/>
                          <w:ind w:left="116" w:right="114"/>
                          <w:jc w:val="center"/>
                          <w:rPr>
                            <w:sz w:val="16"/>
                          </w:rPr>
                        </w:pPr>
                        <w:r>
                          <w:rPr>
                            <w:color w:val="FFFFFF"/>
                            <w:w w:val="110"/>
                            <w:sz w:val="16"/>
                          </w:rPr>
                          <w:t>107</w:t>
                        </w:r>
                      </w:p>
                    </w:tc>
                    <w:tc>
                      <w:tcPr>
                        <w:tcW w:w="624" w:type="dxa"/>
                        <w:shd w:val="clear" w:color="auto" w:fill="0088CE"/>
                      </w:tcPr>
                      <w:p w:rsidR="009702CD" w:rsidRDefault="00166ADE">
                        <w:pPr>
                          <w:pStyle w:val="TableParagraph"/>
                          <w:spacing w:before="123"/>
                          <w:ind w:left="97" w:right="95"/>
                          <w:jc w:val="center"/>
                          <w:rPr>
                            <w:sz w:val="16"/>
                          </w:rPr>
                        </w:pPr>
                        <w:r>
                          <w:rPr>
                            <w:color w:val="FFFFFF"/>
                            <w:w w:val="110"/>
                            <w:sz w:val="16"/>
                          </w:rPr>
                          <w:t>94</w:t>
                        </w:r>
                      </w:p>
                    </w:tc>
                    <w:tc>
                      <w:tcPr>
                        <w:tcW w:w="636" w:type="dxa"/>
                        <w:shd w:val="clear" w:color="auto" w:fill="273C8B"/>
                      </w:tcPr>
                      <w:p w:rsidR="009702CD" w:rsidRDefault="00166ADE">
                        <w:pPr>
                          <w:pStyle w:val="TableParagraph"/>
                          <w:spacing w:before="123"/>
                          <w:ind w:left="272"/>
                          <w:rPr>
                            <w:sz w:val="16"/>
                          </w:rPr>
                        </w:pPr>
                        <w:r>
                          <w:rPr>
                            <w:color w:val="FFFFFF"/>
                            <w:w w:val="110"/>
                            <w:sz w:val="16"/>
                          </w:rPr>
                          <w:t>48</w:t>
                        </w:r>
                      </w:p>
                    </w:tc>
                    <w:tc>
                      <w:tcPr>
                        <w:tcW w:w="673" w:type="dxa"/>
                        <w:shd w:val="clear" w:color="auto" w:fill="273C8B"/>
                      </w:tcPr>
                      <w:p w:rsidR="009702CD" w:rsidRDefault="00166ADE">
                        <w:pPr>
                          <w:pStyle w:val="TableParagraph"/>
                          <w:spacing w:before="123"/>
                          <w:ind w:left="104" w:right="52"/>
                          <w:jc w:val="center"/>
                          <w:rPr>
                            <w:sz w:val="16"/>
                          </w:rPr>
                        </w:pPr>
                        <w:r>
                          <w:rPr>
                            <w:color w:val="FFFFFF"/>
                            <w:w w:val="105"/>
                            <w:sz w:val="16"/>
                          </w:rPr>
                          <w:t>25.4%</w:t>
                        </w:r>
                      </w:p>
                    </w:tc>
                    <w:tc>
                      <w:tcPr>
                        <w:tcW w:w="672" w:type="dxa"/>
                        <w:shd w:val="clear" w:color="auto" w:fill="6D6E71"/>
                      </w:tcPr>
                      <w:p w:rsidR="009702CD" w:rsidRDefault="00166ADE">
                        <w:pPr>
                          <w:pStyle w:val="TableParagraph"/>
                          <w:spacing w:before="123"/>
                          <w:ind w:left="116" w:right="113"/>
                          <w:jc w:val="center"/>
                          <w:rPr>
                            <w:sz w:val="16"/>
                          </w:rPr>
                        </w:pPr>
                        <w:r>
                          <w:rPr>
                            <w:color w:val="FFFFFF"/>
                            <w:w w:val="110"/>
                            <w:sz w:val="16"/>
                          </w:rPr>
                          <w:t>16</w:t>
                        </w:r>
                      </w:p>
                    </w:tc>
                    <w:tc>
                      <w:tcPr>
                        <w:tcW w:w="624" w:type="dxa"/>
                        <w:shd w:val="clear" w:color="auto" w:fill="6D6E71"/>
                      </w:tcPr>
                      <w:p w:rsidR="009702CD" w:rsidRDefault="00166ADE">
                        <w:pPr>
                          <w:pStyle w:val="TableParagraph"/>
                          <w:spacing w:before="123"/>
                          <w:ind w:right="212"/>
                          <w:jc w:val="right"/>
                          <w:rPr>
                            <w:sz w:val="16"/>
                          </w:rPr>
                        </w:pPr>
                        <w:r>
                          <w:rPr>
                            <w:color w:val="FFFFFF"/>
                            <w:w w:val="105"/>
                            <w:sz w:val="16"/>
                          </w:rPr>
                          <w:t>12</w:t>
                        </w:r>
                      </w:p>
                    </w:tc>
                  </w:tr>
                  <w:tr w:rsidR="009702CD">
                    <w:trPr>
                      <w:trHeight w:val="353"/>
                    </w:trPr>
                    <w:tc>
                      <w:tcPr>
                        <w:tcW w:w="5304" w:type="dxa"/>
                      </w:tcPr>
                      <w:p w:rsidR="009702CD" w:rsidRDefault="00166ADE">
                        <w:pPr>
                          <w:pStyle w:val="TableParagraph"/>
                          <w:spacing w:before="147"/>
                          <w:rPr>
                            <w:sz w:val="16"/>
                          </w:rPr>
                        </w:pPr>
                        <w:r>
                          <w:rPr>
                            <w:color w:val="6D6E71"/>
                            <w:sz w:val="16"/>
                          </w:rPr>
                          <w:t>Physical and/or verbal abuse from teachers/staff</w:t>
                        </w:r>
                      </w:p>
                    </w:tc>
                    <w:tc>
                      <w:tcPr>
                        <w:tcW w:w="610" w:type="dxa"/>
                      </w:tcPr>
                      <w:p w:rsidR="009702CD" w:rsidRDefault="00166ADE">
                        <w:pPr>
                          <w:pStyle w:val="TableParagraph"/>
                          <w:spacing w:before="147"/>
                          <w:ind w:left="102" w:right="76"/>
                          <w:jc w:val="center"/>
                          <w:rPr>
                            <w:sz w:val="16"/>
                          </w:rPr>
                        </w:pPr>
                        <w:r>
                          <w:rPr>
                            <w:color w:val="6D6E71"/>
                            <w:w w:val="110"/>
                            <w:sz w:val="16"/>
                          </w:rPr>
                          <w:t>22</w:t>
                        </w:r>
                      </w:p>
                    </w:tc>
                    <w:tc>
                      <w:tcPr>
                        <w:tcW w:w="649" w:type="dxa"/>
                      </w:tcPr>
                      <w:p w:rsidR="009702CD" w:rsidRDefault="00166ADE">
                        <w:pPr>
                          <w:pStyle w:val="TableParagraph"/>
                          <w:spacing w:before="147"/>
                          <w:ind w:left="79" w:right="52"/>
                          <w:jc w:val="center"/>
                          <w:rPr>
                            <w:sz w:val="16"/>
                          </w:rPr>
                        </w:pPr>
                        <w:r>
                          <w:rPr>
                            <w:color w:val="6D6E71"/>
                            <w:w w:val="105"/>
                            <w:sz w:val="16"/>
                          </w:rPr>
                          <w:t>2.6%</w:t>
                        </w:r>
                      </w:p>
                    </w:tc>
                    <w:tc>
                      <w:tcPr>
                        <w:tcW w:w="672" w:type="dxa"/>
                      </w:tcPr>
                      <w:p w:rsidR="009702CD" w:rsidRDefault="00166ADE">
                        <w:pPr>
                          <w:pStyle w:val="TableParagraph"/>
                          <w:spacing w:before="147"/>
                          <w:ind w:left="116" w:right="114"/>
                          <w:jc w:val="center"/>
                          <w:rPr>
                            <w:sz w:val="16"/>
                          </w:rPr>
                        </w:pPr>
                        <w:r>
                          <w:rPr>
                            <w:color w:val="6D6E71"/>
                            <w:w w:val="110"/>
                            <w:sz w:val="16"/>
                          </w:rPr>
                          <w:t>17</w:t>
                        </w:r>
                      </w:p>
                    </w:tc>
                    <w:tc>
                      <w:tcPr>
                        <w:tcW w:w="624" w:type="dxa"/>
                      </w:tcPr>
                      <w:p w:rsidR="009702CD" w:rsidRDefault="00166ADE">
                        <w:pPr>
                          <w:pStyle w:val="TableParagraph"/>
                          <w:spacing w:before="147"/>
                          <w:ind w:left="97" w:right="95"/>
                          <w:jc w:val="center"/>
                          <w:rPr>
                            <w:sz w:val="16"/>
                          </w:rPr>
                        </w:pPr>
                        <w:r>
                          <w:rPr>
                            <w:color w:val="6D6E71"/>
                            <w:w w:val="110"/>
                            <w:sz w:val="16"/>
                          </w:rPr>
                          <w:t>15</w:t>
                        </w:r>
                      </w:p>
                    </w:tc>
                    <w:tc>
                      <w:tcPr>
                        <w:tcW w:w="636" w:type="dxa"/>
                      </w:tcPr>
                      <w:p w:rsidR="009702CD" w:rsidRDefault="00166ADE">
                        <w:pPr>
                          <w:pStyle w:val="TableParagraph"/>
                          <w:spacing w:before="147"/>
                          <w:ind w:left="101"/>
                          <w:jc w:val="center"/>
                          <w:rPr>
                            <w:sz w:val="16"/>
                          </w:rPr>
                        </w:pPr>
                        <w:r>
                          <w:rPr>
                            <w:color w:val="6D6E71"/>
                            <w:w w:val="107"/>
                            <w:sz w:val="16"/>
                          </w:rPr>
                          <w:t>5</w:t>
                        </w:r>
                      </w:p>
                    </w:tc>
                    <w:tc>
                      <w:tcPr>
                        <w:tcW w:w="673" w:type="dxa"/>
                      </w:tcPr>
                      <w:p w:rsidR="009702CD" w:rsidRDefault="00166ADE">
                        <w:pPr>
                          <w:pStyle w:val="TableParagraph"/>
                          <w:spacing w:before="147"/>
                          <w:ind w:left="104" w:right="52"/>
                          <w:jc w:val="center"/>
                          <w:rPr>
                            <w:sz w:val="16"/>
                          </w:rPr>
                        </w:pPr>
                        <w:r>
                          <w:rPr>
                            <w:color w:val="6D6E71"/>
                            <w:w w:val="105"/>
                            <w:sz w:val="16"/>
                          </w:rPr>
                          <w:t>2.6%</w:t>
                        </w:r>
                      </w:p>
                    </w:tc>
                    <w:tc>
                      <w:tcPr>
                        <w:tcW w:w="672" w:type="dxa"/>
                        <w:shd w:val="clear" w:color="auto" w:fill="70CACB"/>
                      </w:tcPr>
                      <w:p w:rsidR="009702CD" w:rsidRDefault="00166ADE">
                        <w:pPr>
                          <w:pStyle w:val="TableParagraph"/>
                          <w:spacing w:before="147"/>
                          <w:ind w:left="116" w:right="113"/>
                          <w:jc w:val="center"/>
                          <w:rPr>
                            <w:sz w:val="16"/>
                          </w:rPr>
                        </w:pPr>
                        <w:r>
                          <w:rPr>
                            <w:color w:val="FFFFFF"/>
                            <w:w w:val="110"/>
                            <w:sz w:val="16"/>
                          </w:rPr>
                          <w:t>22</w:t>
                        </w:r>
                      </w:p>
                    </w:tc>
                    <w:tc>
                      <w:tcPr>
                        <w:tcW w:w="624" w:type="dxa"/>
                      </w:tcPr>
                      <w:p w:rsidR="009702CD" w:rsidRDefault="00166ADE">
                        <w:pPr>
                          <w:pStyle w:val="TableParagraph"/>
                          <w:spacing w:before="147"/>
                          <w:ind w:right="260"/>
                          <w:jc w:val="right"/>
                          <w:rPr>
                            <w:sz w:val="16"/>
                          </w:rPr>
                        </w:pPr>
                        <w:r>
                          <w:rPr>
                            <w:color w:val="6D6E71"/>
                            <w:w w:val="107"/>
                            <w:sz w:val="16"/>
                          </w:rPr>
                          <w:t>8</w:t>
                        </w:r>
                      </w:p>
                    </w:tc>
                  </w:tr>
                  <w:tr w:rsidR="009702CD">
                    <w:trPr>
                      <w:trHeight w:val="438"/>
                    </w:trPr>
                    <w:tc>
                      <w:tcPr>
                        <w:tcW w:w="5304" w:type="dxa"/>
                      </w:tcPr>
                      <w:p w:rsidR="009702CD" w:rsidRDefault="00166ADE">
                        <w:pPr>
                          <w:pStyle w:val="TableParagraph"/>
                          <w:spacing w:before="189"/>
                          <w:rPr>
                            <w:sz w:val="16"/>
                          </w:rPr>
                        </w:pPr>
                        <w:r>
                          <w:rPr>
                            <w:color w:val="6D6E71"/>
                            <w:sz w:val="16"/>
                          </w:rPr>
                          <w:t>Safety fears for movement outside home</w:t>
                        </w:r>
                      </w:p>
                    </w:tc>
                    <w:tc>
                      <w:tcPr>
                        <w:tcW w:w="2555" w:type="dxa"/>
                        <w:gridSpan w:val="4"/>
                      </w:tcPr>
                      <w:p w:rsidR="009702CD" w:rsidRDefault="00166ADE">
                        <w:pPr>
                          <w:pStyle w:val="TableParagraph"/>
                          <w:tabs>
                            <w:tab w:val="left" w:pos="711"/>
                            <w:tab w:val="left" w:pos="1500"/>
                            <w:tab w:val="left" w:pos="2148"/>
                          </w:tabs>
                          <w:spacing w:before="189"/>
                          <w:rPr>
                            <w:sz w:val="16"/>
                          </w:rPr>
                        </w:pPr>
                        <w:r>
                          <w:rPr>
                            <w:color w:val="273C8B"/>
                            <w:w w:val="92"/>
                            <w:sz w:val="16"/>
                            <w:shd w:val="clear" w:color="auto" w:fill="48C7ED"/>
                          </w:rPr>
                          <w:t xml:space="preserve"> </w:t>
                        </w:r>
                        <w:r>
                          <w:rPr>
                            <w:color w:val="273C8B"/>
                            <w:sz w:val="16"/>
                            <w:shd w:val="clear" w:color="auto" w:fill="48C7ED"/>
                          </w:rPr>
                          <w:t xml:space="preserve">   </w:t>
                        </w:r>
                        <w:r>
                          <w:rPr>
                            <w:color w:val="273C8B"/>
                            <w:spacing w:val="1"/>
                            <w:sz w:val="16"/>
                            <w:shd w:val="clear" w:color="auto" w:fill="48C7ED"/>
                          </w:rPr>
                          <w:t xml:space="preserve"> </w:t>
                        </w:r>
                        <w:r>
                          <w:rPr>
                            <w:color w:val="273C8B"/>
                            <w:w w:val="105"/>
                            <w:sz w:val="16"/>
                            <w:shd w:val="clear" w:color="auto" w:fill="48C7ED"/>
                          </w:rPr>
                          <w:t>96</w:t>
                        </w:r>
                        <w:r>
                          <w:rPr>
                            <w:color w:val="273C8B"/>
                            <w:w w:val="105"/>
                            <w:sz w:val="16"/>
                            <w:shd w:val="clear" w:color="auto" w:fill="48C7ED"/>
                          </w:rPr>
                          <w:tab/>
                          <w:t>11.4%</w:t>
                        </w:r>
                        <w:r>
                          <w:rPr>
                            <w:color w:val="273C8B"/>
                            <w:w w:val="105"/>
                            <w:sz w:val="16"/>
                          </w:rPr>
                          <w:tab/>
                        </w:r>
                        <w:r>
                          <w:rPr>
                            <w:color w:val="6D6E71"/>
                            <w:w w:val="105"/>
                            <w:sz w:val="16"/>
                          </w:rPr>
                          <w:t>71</w:t>
                        </w:r>
                        <w:r>
                          <w:rPr>
                            <w:color w:val="6D6E71"/>
                            <w:w w:val="105"/>
                            <w:sz w:val="16"/>
                          </w:rPr>
                          <w:tab/>
                          <w:t>49</w:t>
                        </w:r>
                      </w:p>
                    </w:tc>
                    <w:tc>
                      <w:tcPr>
                        <w:tcW w:w="1309" w:type="dxa"/>
                        <w:gridSpan w:val="2"/>
                        <w:shd w:val="clear" w:color="auto" w:fill="6D6E71"/>
                      </w:tcPr>
                      <w:p w:rsidR="009702CD" w:rsidRDefault="00166ADE">
                        <w:pPr>
                          <w:pStyle w:val="TableParagraph"/>
                          <w:tabs>
                            <w:tab w:val="left" w:pos="761"/>
                          </w:tabs>
                          <w:spacing w:before="189"/>
                          <w:ind w:left="272"/>
                          <w:rPr>
                            <w:sz w:val="16"/>
                          </w:rPr>
                        </w:pPr>
                        <w:r>
                          <w:rPr>
                            <w:color w:val="FFFFFF"/>
                            <w:w w:val="105"/>
                            <w:sz w:val="16"/>
                          </w:rPr>
                          <w:t>19</w:t>
                        </w:r>
                        <w:r>
                          <w:rPr>
                            <w:color w:val="FFFFFF"/>
                            <w:w w:val="105"/>
                            <w:sz w:val="16"/>
                          </w:rPr>
                          <w:tab/>
                          <w:t>10.1%</w:t>
                        </w:r>
                      </w:p>
                    </w:tc>
                    <w:tc>
                      <w:tcPr>
                        <w:tcW w:w="672" w:type="dxa"/>
                      </w:tcPr>
                      <w:p w:rsidR="009702CD" w:rsidRDefault="00166ADE">
                        <w:pPr>
                          <w:pStyle w:val="TableParagraph"/>
                          <w:spacing w:before="189"/>
                          <w:ind w:left="3"/>
                          <w:jc w:val="center"/>
                          <w:rPr>
                            <w:sz w:val="16"/>
                          </w:rPr>
                        </w:pPr>
                        <w:r>
                          <w:rPr>
                            <w:color w:val="6D6E71"/>
                            <w:w w:val="107"/>
                            <w:sz w:val="16"/>
                          </w:rPr>
                          <w:t>8</w:t>
                        </w:r>
                      </w:p>
                    </w:tc>
                    <w:tc>
                      <w:tcPr>
                        <w:tcW w:w="624" w:type="dxa"/>
                      </w:tcPr>
                      <w:p w:rsidR="009702CD" w:rsidRDefault="00166ADE">
                        <w:pPr>
                          <w:pStyle w:val="TableParagraph"/>
                          <w:spacing w:before="189"/>
                          <w:ind w:right="260"/>
                          <w:jc w:val="right"/>
                          <w:rPr>
                            <w:sz w:val="16"/>
                          </w:rPr>
                        </w:pPr>
                        <w:r>
                          <w:rPr>
                            <w:color w:val="6D6E71"/>
                            <w:w w:val="107"/>
                            <w:sz w:val="16"/>
                          </w:rPr>
                          <w:t>8</w:t>
                        </w:r>
                      </w:p>
                    </w:tc>
                  </w:tr>
                  <w:tr w:rsidR="009702CD">
                    <w:trPr>
                      <w:trHeight w:val="382"/>
                    </w:trPr>
                    <w:tc>
                      <w:tcPr>
                        <w:tcW w:w="5304" w:type="dxa"/>
                      </w:tcPr>
                      <w:p w:rsidR="009702CD" w:rsidRDefault="00166ADE">
                        <w:pPr>
                          <w:pStyle w:val="TableParagraph"/>
                          <w:spacing w:before="111"/>
                          <w:rPr>
                            <w:sz w:val="16"/>
                          </w:rPr>
                        </w:pPr>
                        <w:r>
                          <w:rPr>
                            <w:color w:val="6D6E71"/>
                            <w:w w:val="105"/>
                            <w:sz w:val="16"/>
                          </w:rPr>
                          <w:t>School time not appropriate</w:t>
                        </w:r>
                      </w:p>
                    </w:tc>
                    <w:tc>
                      <w:tcPr>
                        <w:tcW w:w="610" w:type="dxa"/>
                      </w:tcPr>
                      <w:p w:rsidR="009702CD" w:rsidRDefault="00166ADE">
                        <w:pPr>
                          <w:pStyle w:val="TableParagraph"/>
                          <w:spacing w:before="111"/>
                          <w:ind w:left="102" w:right="76"/>
                          <w:jc w:val="center"/>
                          <w:rPr>
                            <w:sz w:val="16"/>
                          </w:rPr>
                        </w:pPr>
                        <w:r>
                          <w:rPr>
                            <w:color w:val="6D6E71"/>
                            <w:w w:val="110"/>
                            <w:sz w:val="16"/>
                          </w:rPr>
                          <w:t>11</w:t>
                        </w:r>
                      </w:p>
                    </w:tc>
                    <w:tc>
                      <w:tcPr>
                        <w:tcW w:w="649" w:type="dxa"/>
                      </w:tcPr>
                      <w:p w:rsidR="009702CD" w:rsidRDefault="00166ADE">
                        <w:pPr>
                          <w:pStyle w:val="TableParagraph"/>
                          <w:spacing w:before="111"/>
                          <w:ind w:left="79" w:right="52"/>
                          <w:jc w:val="center"/>
                          <w:rPr>
                            <w:sz w:val="16"/>
                          </w:rPr>
                        </w:pPr>
                        <w:r>
                          <w:rPr>
                            <w:color w:val="6D6E71"/>
                            <w:w w:val="105"/>
                            <w:sz w:val="16"/>
                          </w:rPr>
                          <w:t>1.3%</w:t>
                        </w:r>
                      </w:p>
                    </w:tc>
                    <w:tc>
                      <w:tcPr>
                        <w:tcW w:w="672" w:type="dxa"/>
                      </w:tcPr>
                      <w:p w:rsidR="009702CD" w:rsidRDefault="00166ADE">
                        <w:pPr>
                          <w:pStyle w:val="TableParagraph"/>
                          <w:spacing w:before="111"/>
                          <w:ind w:left="116" w:right="114"/>
                          <w:jc w:val="center"/>
                          <w:rPr>
                            <w:sz w:val="16"/>
                          </w:rPr>
                        </w:pPr>
                        <w:r>
                          <w:rPr>
                            <w:color w:val="6D6E71"/>
                            <w:w w:val="110"/>
                            <w:sz w:val="16"/>
                          </w:rPr>
                          <w:t>15</w:t>
                        </w:r>
                      </w:p>
                    </w:tc>
                    <w:tc>
                      <w:tcPr>
                        <w:tcW w:w="624" w:type="dxa"/>
                      </w:tcPr>
                      <w:p w:rsidR="009702CD" w:rsidRDefault="00166ADE">
                        <w:pPr>
                          <w:pStyle w:val="TableParagraph"/>
                          <w:spacing w:before="111"/>
                          <w:ind w:left="97" w:right="95"/>
                          <w:jc w:val="center"/>
                          <w:rPr>
                            <w:sz w:val="16"/>
                          </w:rPr>
                        </w:pPr>
                        <w:r>
                          <w:rPr>
                            <w:color w:val="6D6E71"/>
                            <w:w w:val="110"/>
                            <w:sz w:val="16"/>
                          </w:rPr>
                          <w:t>24</w:t>
                        </w:r>
                      </w:p>
                    </w:tc>
                    <w:tc>
                      <w:tcPr>
                        <w:tcW w:w="636" w:type="dxa"/>
                      </w:tcPr>
                      <w:p w:rsidR="009702CD" w:rsidRDefault="00166ADE">
                        <w:pPr>
                          <w:pStyle w:val="TableParagraph"/>
                          <w:spacing w:before="111"/>
                          <w:ind w:left="101"/>
                          <w:jc w:val="center"/>
                          <w:rPr>
                            <w:sz w:val="16"/>
                          </w:rPr>
                        </w:pPr>
                        <w:r>
                          <w:rPr>
                            <w:color w:val="6D6E71"/>
                            <w:w w:val="107"/>
                            <w:sz w:val="16"/>
                          </w:rPr>
                          <w:t>1</w:t>
                        </w:r>
                      </w:p>
                    </w:tc>
                    <w:tc>
                      <w:tcPr>
                        <w:tcW w:w="673" w:type="dxa"/>
                      </w:tcPr>
                      <w:p w:rsidR="009702CD" w:rsidRDefault="00166ADE">
                        <w:pPr>
                          <w:pStyle w:val="TableParagraph"/>
                          <w:spacing w:before="111"/>
                          <w:ind w:left="104" w:right="52"/>
                          <w:jc w:val="center"/>
                          <w:rPr>
                            <w:sz w:val="16"/>
                          </w:rPr>
                        </w:pPr>
                        <w:r>
                          <w:rPr>
                            <w:color w:val="6D6E71"/>
                            <w:w w:val="105"/>
                            <w:sz w:val="16"/>
                          </w:rPr>
                          <w:t>0.5%</w:t>
                        </w:r>
                      </w:p>
                    </w:tc>
                    <w:tc>
                      <w:tcPr>
                        <w:tcW w:w="672" w:type="dxa"/>
                      </w:tcPr>
                      <w:p w:rsidR="009702CD" w:rsidRDefault="00166ADE">
                        <w:pPr>
                          <w:pStyle w:val="TableParagraph"/>
                          <w:spacing w:before="111"/>
                          <w:ind w:left="3"/>
                          <w:jc w:val="center"/>
                          <w:rPr>
                            <w:sz w:val="16"/>
                          </w:rPr>
                        </w:pPr>
                        <w:r>
                          <w:rPr>
                            <w:color w:val="6D6E71"/>
                            <w:w w:val="107"/>
                            <w:sz w:val="16"/>
                          </w:rPr>
                          <w:t>1</w:t>
                        </w:r>
                      </w:p>
                    </w:tc>
                    <w:tc>
                      <w:tcPr>
                        <w:tcW w:w="624" w:type="dxa"/>
                      </w:tcPr>
                      <w:p w:rsidR="009702CD" w:rsidRDefault="00166ADE">
                        <w:pPr>
                          <w:pStyle w:val="TableParagraph"/>
                          <w:spacing w:before="111"/>
                          <w:ind w:right="260"/>
                          <w:jc w:val="right"/>
                          <w:rPr>
                            <w:sz w:val="16"/>
                          </w:rPr>
                        </w:pPr>
                        <w:r>
                          <w:rPr>
                            <w:color w:val="6D6E71"/>
                            <w:w w:val="107"/>
                            <w:sz w:val="16"/>
                          </w:rPr>
                          <w:t>4</w:t>
                        </w:r>
                      </w:p>
                    </w:tc>
                  </w:tr>
                  <w:tr w:rsidR="009702CD">
                    <w:trPr>
                      <w:trHeight w:val="313"/>
                    </w:trPr>
                    <w:tc>
                      <w:tcPr>
                        <w:tcW w:w="5304" w:type="dxa"/>
                      </w:tcPr>
                      <w:p w:rsidR="009702CD" w:rsidRDefault="00166ADE">
                        <w:pPr>
                          <w:pStyle w:val="TableParagraph"/>
                          <w:spacing w:before="76"/>
                          <w:rPr>
                            <w:sz w:val="16"/>
                          </w:rPr>
                        </w:pPr>
                        <w:r>
                          <w:rPr>
                            <w:color w:val="6D6E71"/>
                            <w:sz w:val="16"/>
                          </w:rPr>
                          <w:t>Teacher/staff do not care about my child</w:t>
                        </w:r>
                      </w:p>
                    </w:tc>
                    <w:tc>
                      <w:tcPr>
                        <w:tcW w:w="610" w:type="dxa"/>
                      </w:tcPr>
                      <w:p w:rsidR="009702CD" w:rsidRDefault="00166ADE">
                        <w:pPr>
                          <w:pStyle w:val="TableParagraph"/>
                          <w:spacing w:before="76"/>
                          <w:ind w:left="102" w:right="76"/>
                          <w:jc w:val="center"/>
                          <w:rPr>
                            <w:sz w:val="16"/>
                          </w:rPr>
                        </w:pPr>
                        <w:r>
                          <w:rPr>
                            <w:color w:val="6D6E71"/>
                            <w:w w:val="110"/>
                            <w:sz w:val="16"/>
                          </w:rPr>
                          <w:t>24</w:t>
                        </w:r>
                      </w:p>
                    </w:tc>
                    <w:tc>
                      <w:tcPr>
                        <w:tcW w:w="649" w:type="dxa"/>
                      </w:tcPr>
                      <w:p w:rsidR="009702CD" w:rsidRDefault="00166ADE">
                        <w:pPr>
                          <w:pStyle w:val="TableParagraph"/>
                          <w:spacing w:before="76"/>
                          <w:ind w:left="79" w:right="52"/>
                          <w:jc w:val="center"/>
                          <w:rPr>
                            <w:sz w:val="16"/>
                          </w:rPr>
                        </w:pPr>
                        <w:r>
                          <w:rPr>
                            <w:color w:val="6D6E71"/>
                            <w:w w:val="105"/>
                            <w:sz w:val="16"/>
                          </w:rPr>
                          <w:t>2.9%</w:t>
                        </w:r>
                      </w:p>
                    </w:tc>
                    <w:tc>
                      <w:tcPr>
                        <w:tcW w:w="672" w:type="dxa"/>
                      </w:tcPr>
                      <w:p w:rsidR="009702CD" w:rsidRDefault="00166ADE">
                        <w:pPr>
                          <w:pStyle w:val="TableParagraph"/>
                          <w:spacing w:before="76"/>
                          <w:ind w:left="116" w:right="114"/>
                          <w:jc w:val="center"/>
                          <w:rPr>
                            <w:sz w:val="16"/>
                          </w:rPr>
                        </w:pPr>
                        <w:r>
                          <w:rPr>
                            <w:color w:val="6D6E71"/>
                            <w:w w:val="110"/>
                            <w:sz w:val="16"/>
                          </w:rPr>
                          <w:t>20</w:t>
                        </w:r>
                      </w:p>
                    </w:tc>
                    <w:tc>
                      <w:tcPr>
                        <w:tcW w:w="624" w:type="dxa"/>
                      </w:tcPr>
                      <w:p w:rsidR="009702CD" w:rsidRDefault="00166ADE">
                        <w:pPr>
                          <w:pStyle w:val="TableParagraph"/>
                          <w:spacing w:before="76"/>
                          <w:ind w:left="97" w:right="95"/>
                          <w:jc w:val="center"/>
                          <w:rPr>
                            <w:sz w:val="16"/>
                          </w:rPr>
                        </w:pPr>
                        <w:r>
                          <w:rPr>
                            <w:color w:val="6D6E71"/>
                            <w:w w:val="110"/>
                            <w:sz w:val="16"/>
                          </w:rPr>
                          <w:t>31</w:t>
                        </w:r>
                      </w:p>
                    </w:tc>
                    <w:tc>
                      <w:tcPr>
                        <w:tcW w:w="636" w:type="dxa"/>
                      </w:tcPr>
                      <w:p w:rsidR="009702CD" w:rsidRDefault="00166ADE">
                        <w:pPr>
                          <w:pStyle w:val="TableParagraph"/>
                          <w:spacing w:before="76"/>
                          <w:ind w:left="101"/>
                          <w:jc w:val="center"/>
                          <w:rPr>
                            <w:sz w:val="16"/>
                          </w:rPr>
                        </w:pPr>
                        <w:r>
                          <w:rPr>
                            <w:color w:val="6D6E71"/>
                            <w:w w:val="107"/>
                            <w:sz w:val="16"/>
                          </w:rPr>
                          <w:t>2</w:t>
                        </w:r>
                      </w:p>
                    </w:tc>
                    <w:tc>
                      <w:tcPr>
                        <w:tcW w:w="673" w:type="dxa"/>
                      </w:tcPr>
                      <w:p w:rsidR="009702CD" w:rsidRDefault="00166ADE">
                        <w:pPr>
                          <w:pStyle w:val="TableParagraph"/>
                          <w:spacing w:before="76"/>
                          <w:ind w:left="104" w:right="52"/>
                          <w:jc w:val="center"/>
                          <w:rPr>
                            <w:sz w:val="16"/>
                          </w:rPr>
                        </w:pPr>
                        <w:r>
                          <w:rPr>
                            <w:color w:val="6D6E71"/>
                            <w:w w:val="105"/>
                            <w:sz w:val="16"/>
                          </w:rPr>
                          <w:t>1.1%</w:t>
                        </w:r>
                      </w:p>
                    </w:tc>
                    <w:tc>
                      <w:tcPr>
                        <w:tcW w:w="672" w:type="dxa"/>
                      </w:tcPr>
                      <w:p w:rsidR="009702CD" w:rsidRDefault="00166ADE">
                        <w:pPr>
                          <w:pStyle w:val="TableParagraph"/>
                          <w:spacing w:before="76"/>
                          <w:ind w:left="116" w:right="113"/>
                          <w:jc w:val="center"/>
                          <w:rPr>
                            <w:sz w:val="16"/>
                          </w:rPr>
                        </w:pPr>
                        <w:r>
                          <w:rPr>
                            <w:color w:val="6D6E71"/>
                            <w:w w:val="110"/>
                            <w:sz w:val="16"/>
                          </w:rPr>
                          <w:t>11</w:t>
                        </w:r>
                      </w:p>
                    </w:tc>
                    <w:tc>
                      <w:tcPr>
                        <w:tcW w:w="624" w:type="dxa"/>
                      </w:tcPr>
                      <w:p w:rsidR="009702CD" w:rsidRDefault="00166ADE">
                        <w:pPr>
                          <w:pStyle w:val="TableParagraph"/>
                          <w:spacing w:before="76"/>
                          <w:ind w:right="260"/>
                          <w:jc w:val="right"/>
                          <w:rPr>
                            <w:sz w:val="16"/>
                          </w:rPr>
                        </w:pPr>
                        <w:r>
                          <w:rPr>
                            <w:color w:val="6D6E71"/>
                            <w:w w:val="107"/>
                            <w:sz w:val="16"/>
                          </w:rPr>
                          <w:t>4</w:t>
                        </w:r>
                      </w:p>
                    </w:tc>
                  </w:tr>
                  <w:tr w:rsidR="009702CD">
                    <w:trPr>
                      <w:trHeight w:val="470"/>
                    </w:trPr>
                    <w:tc>
                      <w:tcPr>
                        <w:tcW w:w="5304" w:type="dxa"/>
                        <w:tcBorders>
                          <w:bottom w:val="single" w:sz="8" w:space="0" w:color="BE1F24"/>
                        </w:tcBorders>
                      </w:tcPr>
                      <w:p w:rsidR="009702CD" w:rsidRDefault="00166ADE">
                        <w:pPr>
                          <w:pStyle w:val="TableParagraph"/>
                          <w:spacing w:before="166"/>
                          <w:rPr>
                            <w:sz w:val="16"/>
                          </w:rPr>
                        </w:pPr>
                        <w:r>
                          <w:rPr>
                            <w:color w:val="6D6E71"/>
                            <w:sz w:val="16"/>
                          </w:rPr>
                          <w:t>Toilets not clean and safe</w:t>
                        </w:r>
                      </w:p>
                    </w:tc>
                    <w:tc>
                      <w:tcPr>
                        <w:tcW w:w="610" w:type="dxa"/>
                        <w:tcBorders>
                          <w:bottom w:val="single" w:sz="8" w:space="0" w:color="BE1F24"/>
                        </w:tcBorders>
                      </w:tcPr>
                      <w:p w:rsidR="009702CD" w:rsidRDefault="00166ADE">
                        <w:pPr>
                          <w:pStyle w:val="TableParagraph"/>
                          <w:spacing w:before="166"/>
                          <w:ind w:left="26"/>
                          <w:jc w:val="center"/>
                          <w:rPr>
                            <w:sz w:val="16"/>
                          </w:rPr>
                        </w:pPr>
                        <w:r>
                          <w:rPr>
                            <w:color w:val="6D6E71"/>
                            <w:w w:val="107"/>
                            <w:sz w:val="16"/>
                          </w:rPr>
                          <w:t>8</w:t>
                        </w:r>
                      </w:p>
                    </w:tc>
                    <w:tc>
                      <w:tcPr>
                        <w:tcW w:w="649" w:type="dxa"/>
                        <w:tcBorders>
                          <w:bottom w:val="single" w:sz="8" w:space="0" w:color="BE1F24"/>
                        </w:tcBorders>
                      </w:tcPr>
                      <w:p w:rsidR="009702CD" w:rsidRDefault="00166ADE">
                        <w:pPr>
                          <w:pStyle w:val="TableParagraph"/>
                          <w:spacing w:before="166"/>
                          <w:ind w:left="79" w:right="52"/>
                          <w:jc w:val="center"/>
                          <w:rPr>
                            <w:sz w:val="16"/>
                          </w:rPr>
                        </w:pPr>
                        <w:r>
                          <w:rPr>
                            <w:color w:val="6D6E71"/>
                            <w:w w:val="105"/>
                            <w:sz w:val="16"/>
                          </w:rPr>
                          <w:t>1.0%</w:t>
                        </w:r>
                      </w:p>
                    </w:tc>
                    <w:tc>
                      <w:tcPr>
                        <w:tcW w:w="672" w:type="dxa"/>
                        <w:tcBorders>
                          <w:bottom w:val="single" w:sz="8" w:space="0" w:color="BE1F24"/>
                        </w:tcBorders>
                      </w:tcPr>
                      <w:p w:rsidR="009702CD" w:rsidRDefault="00166ADE">
                        <w:pPr>
                          <w:pStyle w:val="TableParagraph"/>
                          <w:spacing w:before="166"/>
                          <w:ind w:left="116" w:right="114"/>
                          <w:jc w:val="center"/>
                          <w:rPr>
                            <w:sz w:val="16"/>
                          </w:rPr>
                        </w:pPr>
                        <w:r>
                          <w:rPr>
                            <w:color w:val="6D6E71"/>
                            <w:w w:val="110"/>
                            <w:sz w:val="16"/>
                          </w:rPr>
                          <w:t>63</w:t>
                        </w:r>
                      </w:p>
                    </w:tc>
                    <w:tc>
                      <w:tcPr>
                        <w:tcW w:w="624" w:type="dxa"/>
                        <w:tcBorders>
                          <w:bottom w:val="single" w:sz="8" w:space="0" w:color="BE1F24"/>
                        </w:tcBorders>
                        <w:shd w:val="clear" w:color="auto" w:fill="D1D3D4"/>
                      </w:tcPr>
                      <w:p w:rsidR="009702CD" w:rsidRDefault="00166ADE">
                        <w:pPr>
                          <w:pStyle w:val="TableParagraph"/>
                          <w:spacing w:before="166"/>
                          <w:ind w:left="97" w:right="95"/>
                          <w:jc w:val="center"/>
                          <w:rPr>
                            <w:sz w:val="16"/>
                          </w:rPr>
                        </w:pPr>
                        <w:r>
                          <w:rPr>
                            <w:color w:val="6D6E71"/>
                            <w:w w:val="110"/>
                            <w:sz w:val="16"/>
                          </w:rPr>
                          <w:t>78</w:t>
                        </w:r>
                      </w:p>
                    </w:tc>
                    <w:tc>
                      <w:tcPr>
                        <w:tcW w:w="636" w:type="dxa"/>
                        <w:tcBorders>
                          <w:bottom w:val="single" w:sz="8" w:space="0" w:color="BE1F24"/>
                        </w:tcBorders>
                      </w:tcPr>
                      <w:p w:rsidR="009702CD" w:rsidRDefault="00166ADE">
                        <w:pPr>
                          <w:pStyle w:val="TableParagraph"/>
                          <w:spacing w:before="166"/>
                          <w:ind w:left="101"/>
                          <w:jc w:val="center"/>
                          <w:rPr>
                            <w:sz w:val="16"/>
                          </w:rPr>
                        </w:pPr>
                        <w:r>
                          <w:rPr>
                            <w:color w:val="6D6E71"/>
                            <w:w w:val="107"/>
                            <w:sz w:val="16"/>
                          </w:rPr>
                          <w:t>1</w:t>
                        </w:r>
                      </w:p>
                    </w:tc>
                    <w:tc>
                      <w:tcPr>
                        <w:tcW w:w="673" w:type="dxa"/>
                        <w:tcBorders>
                          <w:bottom w:val="single" w:sz="8" w:space="0" w:color="BE1F24"/>
                        </w:tcBorders>
                      </w:tcPr>
                      <w:p w:rsidR="009702CD" w:rsidRDefault="00166ADE">
                        <w:pPr>
                          <w:pStyle w:val="TableParagraph"/>
                          <w:spacing w:before="166"/>
                          <w:ind w:left="104" w:right="52"/>
                          <w:jc w:val="center"/>
                          <w:rPr>
                            <w:sz w:val="16"/>
                          </w:rPr>
                        </w:pPr>
                        <w:r>
                          <w:rPr>
                            <w:color w:val="6D6E71"/>
                            <w:w w:val="105"/>
                            <w:sz w:val="16"/>
                          </w:rPr>
                          <w:t>0.5%</w:t>
                        </w:r>
                      </w:p>
                    </w:tc>
                    <w:tc>
                      <w:tcPr>
                        <w:tcW w:w="672" w:type="dxa"/>
                        <w:tcBorders>
                          <w:bottom w:val="single" w:sz="8" w:space="0" w:color="BE1F24"/>
                        </w:tcBorders>
                      </w:tcPr>
                      <w:p w:rsidR="009702CD" w:rsidRDefault="00166ADE">
                        <w:pPr>
                          <w:pStyle w:val="TableParagraph"/>
                          <w:spacing w:before="166"/>
                          <w:ind w:left="3"/>
                          <w:jc w:val="center"/>
                          <w:rPr>
                            <w:sz w:val="16"/>
                          </w:rPr>
                        </w:pPr>
                        <w:r>
                          <w:rPr>
                            <w:color w:val="6D6E71"/>
                            <w:w w:val="107"/>
                            <w:sz w:val="16"/>
                          </w:rPr>
                          <w:t>3</w:t>
                        </w:r>
                      </w:p>
                    </w:tc>
                    <w:tc>
                      <w:tcPr>
                        <w:tcW w:w="624" w:type="dxa"/>
                        <w:tcBorders>
                          <w:bottom w:val="single" w:sz="8" w:space="0" w:color="BE1F24"/>
                        </w:tcBorders>
                      </w:tcPr>
                      <w:p w:rsidR="009702CD" w:rsidRDefault="00166ADE">
                        <w:pPr>
                          <w:pStyle w:val="TableParagraph"/>
                          <w:spacing w:before="166"/>
                          <w:ind w:right="260"/>
                          <w:jc w:val="right"/>
                          <w:rPr>
                            <w:sz w:val="16"/>
                          </w:rPr>
                        </w:pPr>
                        <w:r>
                          <w:rPr>
                            <w:color w:val="6D6E71"/>
                            <w:w w:val="107"/>
                            <w:sz w:val="16"/>
                          </w:rPr>
                          <w:t>5</w:t>
                        </w:r>
                      </w:p>
                    </w:tc>
                  </w:tr>
                  <w:tr w:rsidR="009702CD">
                    <w:trPr>
                      <w:trHeight w:val="340"/>
                    </w:trPr>
                    <w:tc>
                      <w:tcPr>
                        <w:tcW w:w="5304" w:type="dxa"/>
                        <w:tcBorders>
                          <w:top w:val="single" w:sz="8" w:space="0" w:color="BE1F24"/>
                          <w:bottom w:val="single" w:sz="8" w:space="0" w:color="BE1F24"/>
                        </w:tcBorders>
                      </w:tcPr>
                      <w:p w:rsidR="009702CD" w:rsidRDefault="00166ADE">
                        <w:pPr>
                          <w:pStyle w:val="TableParagraph"/>
                          <w:spacing w:before="101"/>
                          <w:rPr>
                            <w:sz w:val="16"/>
                          </w:rPr>
                        </w:pPr>
                        <w:r>
                          <w:rPr>
                            <w:color w:val="6D6E71"/>
                            <w:w w:val="105"/>
                            <w:sz w:val="16"/>
                          </w:rPr>
                          <w:t>Other*</w:t>
                        </w:r>
                      </w:p>
                    </w:tc>
                    <w:tc>
                      <w:tcPr>
                        <w:tcW w:w="610" w:type="dxa"/>
                        <w:tcBorders>
                          <w:top w:val="single" w:sz="8" w:space="0" w:color="BE1F24"/>
                          <w:bottom w:val="single" w:sz="8" w:space="0" w:color="BE1F24"/>
                        </w:tcBorders>
                      </w:tcPr>
                      <w:p w:rsidR="009702CD" w:rsidRDefault="00166ADE">
                        <w:pPr>
                          <w:pStyle w:val="TableParagraph"/>
                          <w:spacing w:before="101"/>
                          <w:ind w:left="102" w:right="76"/>
                          <w:jc w:val="center"/>
                          <w:rPr>
                            <w:sz w:val="16"/>
                          </w:rPr>
                        </w:pPr>
                        <w:r>
                          <w:rPr>
                            <w:color w:val="6D6E71"/>
                            <w:w w:val="110"/>
                            <w:sz w:val="16"/>
                          </w:rPr>
                          <w:t>79</w:t>
                        </w:r>
                      </w:p>
                    </w:tc>
                    <w:tc>
                      <w:tcPr>
                        <w:tcW w:w="649" w:type="dxa"/>
                        <w:tcBorders>
                          <w:top w:val="single" w:sz="8" w:space="0" w:color="BE1F24"/>
                          <w:bottom w:val="single" w:sz="8" w:space="0" w:color="BE1F24"/>
                        </w:tcBorders>
                      </w:tcPr>
                      <w:p w:rsidR="009702CD" w:rsidRDefault="00166ADE">
                        <w:pPr>
                          <w:pStyle w:val="TableParagraph"/>
                          <w:spacing w:before="101"/>
                          <w:ind w:left="79" w:right="52"/>
                          <w:jc w:val="center"/>
                          <w:rPr>
                            <w:sz w:val="16"/>
                          </w:rPr>
                        </w:pPr>
                        <w:r>
                          <w:rPr>
                            <w:color w:val="6D6E71"/>
                            <w:w w:val="105"/>
                            <w:sz w:val="16"/>
                          </w:rPr>
                          <w:t>9.4%</w:t>
                        </w:r>
                      </w:p>
                    </w:tc>
                    <w:tc>
                      <w:tcPr>
                        <w:tcW w:w="672" w:type="dxa"/>
                        <w:tcBorders>
                          <w:top w:val="single" w:sz="8" w:space="0" w:color="BE1F24"/>
                          <w:bottom w:val="single" w:sz="8" w:space="0" w:color="BE1F24"/>
                        </w:tcBorders>
                      </w:tcPr>
                      <w:p w:rsidR="009702CD" w:rsidRDefault="00166ADE">
                        <w:pPr>
                          <w:pStyle w:val="TableParagraph"/>
                          <w:spacing w:before="101"/>
                          <w:ind w:left="116" w:right="114"/>
                          <w:jc w:val="center"/>
                          <w:rPr>
                            <w:sz w:val="16"/>
                          </w:rPr>
                        </w:pPr>
                        <w:r>
                          <w:rPr>
                            <w:color w:val="6D6E71"/>
                            <w:w w:val="110"/>
                            <w:sz w:val="16"/>
                          </w:rPr>
                          <w:t>87</w:t>
                        </w:r>
                      </w:p>
                    </w:tc>
                    <w:tc>
                      <w:tcPr>
                        <w:tcW w:w="624" w:type="dxa"/>
                        <w:tcBorders>
                          <w:top w:val="single" w:sz="8" w:space="0" w:color="BE1F24"/>
                          <w:bottom w:val="single" w:sz="8" w:space="0" w:color="BE1F24"/>
                        </w:tcBorders>
                      </w:tcPr>
                      <w:p w:rsidR="009702CD" w:rsidRDefault="00166ADE">
                        <w:pPr>
                          <w:pStyle w:val="TableParagraph"/>
                          <w:spacing w:before="101"/>
                          <w:ind w:left="97" w:right="95"/>
                          <w:jc w:val="center"/>
                          <w:rPr>
                            <w:sz w:val="16"/>
                          </w:rPr>
                        </w:pPr>
                        <w:r>
                          <w:rPr>
                            <w:color w:val="6D6E71"/>
                            <w:w w:val="110"/>
                            <w:sz w:val="16"/>
                          </w:rPr>
                          <w:t>97</w:t>
                        </w:r>
                      </w:p>
                    </w:tc>
                    <w:tc>
                      <w:tcPr>
                        <w:tcW w:w="636" w:type="dxa"/>
                        <w:tcBorders>
                          <w:top w:val="single" w:sz="8" w:space="0" w:color="BE1F24"/>
                          <w:bottom w:val="single" w:sz="8" w:space="0" w:color="BE1F24"/>
                        </w:tcBorders>
                      </w:tcPr>
                      <w:p w:rsidR="009702CD" w:rsidRDefault="00166ADE">
                        <w:pPr>
                          <w:pStyle w:val="TableParagraph"/>
                          <w:spacing w:before="101"/>
                          <w:ind w:right="169"/>
                          <w:jc w:val="right"/>
                          <w:rPr>
                            <w:sz w:val="16"/>
                          </w:rPr>
                        </w:pPr>
                        <w:r>
                          <w:rPr>
                            <w:color w:val="6D6E71"/>
                            <w:w w:val="105"/>
                            <w:sz w:val="16"/>
                          </w:rPr>
                          <w:t>32</w:t>
                        </w:r>
                      </w:p>
                    </w:tc>
                    <w:tc>
                      <w:tcPr>
                        <w:tcW w:w="673" w:type="dxa"/>
                        <w:tcBorders>
                          <w:top w:val="single" w:sz="8" w:space="0" w:color="BE1F24"/>
                          <w:bottom w:val="single" w:sz="8" w:space="0" w:color="BE1F24"/>
                        </w:tcBorders>
                      </w:tcPr>
                      <w:p w:rsidR="009702CD" w:rsidRDefault="00166ADE">
                        <w:pPr>
                          <w:pStyle w:val="TableParagraph"/>
                          <w:spacing w:before="101"/>
                          <w:ind w:left="104" w:right="52"/>
                          <w:jc w:val="center"/>
                          <w:rPr>
                            <w:sz w:val="16"/>
                          </w:rPr>
                        </w:pPr>
                        <w:r>
                          <w:rPr>
                            <w:color w:val="6D6E71"/>
                            <w:w w:val="105"/>
                            <w:sz w:val="16"/>
                          </w:rPr>
                          <w:t>16.9%</w:t>
                        </w:r>
                      </w:p>
                    </w:tc>
                    <w:tc>
                      <w:tcPr>
                        <w:tcW w:w="672" w:type="dxa"/>
                        <w:tcBorders>
                          <w:top w:val="single" w:sz="8" w:space="0" w:color="BE1F24"/>
                          <w:bottom w:val="single" w:sz="8" w:space="0" w:color="BE1F24"/>
                        </w:tcBorders>
                      </w:tcPr>
                      <w:p w:rsidR="009702CD" w:rsidRDefault="00166ADE">
                        <w:pPr>
                          <w:pStyle w:val="TableParagraph"/>
                          <w:spacing w:before="101"/>
                          <w:ind w:left="116" w:right="113"/>
                          <w:jc w:val="center"/>
                          <w:rPr>
                            <w:sz w:val="16"/>
                          </w:rPr>
                        </w:pPr>
                        <w:r>
                          <w:rPr>
                            <w:color w:val="6D6E71"/>
                            <w:w w:val="110"/>
                            <w:sz w:val="16"/>
                          </w:rPr>
                          <w:t>34</w:t>
                        </w:r>
                      </w:p>
                    </w:tc>
                    <w:tc>
                      <w:tcPr>
                        <w:tcW w:w="624" w:type="dxa"/>
                        <w:tcBorders>
                          <w:top w:val="single" w:sz="8" w:space="0" w:color="BE1F24"/>
                          <w:bottom w:val="single" w:sz="8" w:space="0" w:color="BE1F24"/>
                        </w:tcBorders>
                      </w:tcPr>
                      <w:p w:rsidR="009702CD" w:rsidRDefault="00166ADE">
                        <w:pPr>
                          <w:pStyle w:val="TableParagraph"/>
                          <w:spacing w:before="101"/>
                          <w:ind w:right="212"/>
                          <w:jc w:val="right"/>
                          <w:rPr>
                            <w:sz w:val="16"/>
                          </w:rPr>
                        </w:pPr>
                        <w:r>
                          <w:rPr>
                            <w:color w:val="6D6E71"/>
                            <w:w w:val="105"/>
                            <w:sz w:val="16"/>
                          </w:rPr>
                          <w:t>35</w:t>
                        </w:r>
                      </w:p>
                    </w:tc>
                  </w:tr>
                  <w:tr w:rsidR="009702CD">
                    <w:trPr>
                      <w:trHeight w:val="340"/>
                    </w:trPr>
                    <w:tc>
                      <w:tcPr>
                        <w:tcW w:w="5304" w:type="dxa"/>
                        <w:tcBorders>
                          <w:top w:val="single" w:sz="8" w:space="0" w:color="BE1F24"/>
                          <w:bottom w:val="single" w:sz="8" w:space="0" w:color="BE1F24"/>
                        </w:tcBorders>
                      </w:tcPr>
                      <w:p w:rsidR="009702CD" w:rsidRDefault="00166ADE">
                        <w:pPr>
                          <w:pStyle w:val="TableParagraph"/>
                          <w:spacing w:before="101"/>
                          <w:rPr>
                            <w:sz w:val="16"/>
                          </w:rPr>
                        </w:pPr>
                        <w:r>
                          <w:rPr>
                            <w:color w:val="6D6E71"/>
                            <w:sz w:val="16"/>
                          </w:rPr>
                          <w:t>Total</w:t>
                        </w:r>
                      </w:p>
                    </w:tc>
                    <w:tc>
                      <w:tcPr>
                        <w:tcW w:w="610" w:type="dxa"/>
                        <w:tcBorders>
                          <w:top w:val="single" w:sz="8" w:space="0" w:color="BE1F24"/>
                          <w:bottom w:val="single" w:sz="8" w:space="0" w:color="BE1F24"/>
                        </w:tcBorders>
                      </w:tcPr>
                      <w:p w:rsidR="009702CD" w:rsidRDefault="00166ADE">
                        <w:pPr>
                          <w:pStyle w:val="TableParagraph"/>
                          <w:spacing w:before="101"/>
                          <w:ind w:left="102" w:right="76"/>
                          <w:jc w:val="center"/>
                          <w:rPr>
                            <w:sz w:val="16"/>
                          </w:rPr>
                        </w:pPr>
                        <w:r>
                          <w:rPr>
                            <w:color w:val="6D6E71"/>
                            <w:w w:val="110"/>
                            <w:sz w:val="16"/>
                          </w:rPr>
                          <w:t>840</w:t>
                        </w:r>
                      </w:p>
                    </w:tc>
                    <w:tc>
                      <w:tcPr>
                        <w:tcW w:w="649" w:type="dxa"/>
                        <w:tcBorders>
                          <w:top w:val="single" w:sz="8" w:space="0" w:color="BE1F24"/>
                          <w:bottom w:val="single" w:sz="8" w:space="0" w:color="BE1F24"/>
                        </w:tcBorders>
                      </w:tcPr>
                      <w:p w:rsidR="009702CD" w:rsidRDefault="00166ADE">
                        <w:pPr>
                          <w:pStyle w:val="TableParagraph"/>
                          <w:spacing w:before="101"/>
                          <w:ind w:left="79" w:right="52"/>
                          <w:jc w:val="center"/>
                          <w:rPr>
                            <w:sz w:val="16"/>
                          </w:rPr>
                        </w:pPr>
                        <w:r>
                          <w:rPr>
                            <w:color w:val="6D6E71"/>
                            <w:w w:val="105"/>
                            <w:sz w:val="16"/>
                          </w:rPr>
                          <w:t>100%</w:t>
                        </w:r>
                      </w:p>
                    </w:tc>
                    <w:tc>
                      <w:tcPr>
                        <w:tcW w:w="672" w:type="dxa"/>
                        <w:tcBorders>
                          <w:top w:val="single" w:sz="8" w:space="0" w:color="BE1F24"/>
                          <w:bottom w:val="single" w:sz="8" w:space="0" w:color="BE1F24"/>
                        </w:tcBorders>
                      </w:tcPr>
                      <w:p w:rsidR="009702CD" w:rsidRDefault="00166ADE">
                        <w:pPr>
                          <w:pStyle w:val="TableParagraph"/>
                          <w:spacing w:before="101"/>
                          <w:ind w:left="116" w:right="114"/>
                          <w:jc w:val="center"/>
                          <w:rPr>
                            <w:sz w:val="16"/>
                          </w:rPr>
                        </w:pPr>
                        <w:r>
                          <w:rPr>
                            <w:color w:val="6D6E71"/>
                            <w:w w:val="110"/>
                            <w:sz w:val="16"/>
                          </w:rPr>
                          <w:t>760</w:t>
                        </w:r>
                      </w:p>
                    </w:tc>
                    <w:tc>
                      <w:tcPr>
                        <w:tcW w:w="624" w:type="dxa"/>
                        <w:tcBorders>
                          <w:top w:val="single" w:sz="8" w:space="0" w:color="BE1F24"/>
                          <w:bottom w:val="single" w:sz="8" w:space="0" w:color="BE1F24"/>
                        </w:tcBorders>
                      </w:tcPr>
                      <w:p w:rsidR="009702CD" w:rsidRDefault="00166ADE">
                        <w:pPr>
                          <w:pStyle w:val="TableParagraph"/>
                          <w:spacing w:before="101"/>
                          <w:ind w:left="97" w:right="95"/>
                          <w:jc w:val="center"/>
                          <w:rPr>
                            <w:sz w:val="16"/>
                          </w:rPr>
                        </w:pPr>
                        <w:r>
                          <w:rPr>
                            <w:color w:val="6D6E71"/>
                            <w:w w:val="110"/>
                            <w:sz w:val="16"/>
                          </w:rPr>
                          <w:t>712</w:t>
                        </w:r>
                      </w:p>
                    </w:tc>
                    <w:tc>
                      <w:tcPr>
                        <w:tcW w:w="636" w:type="dxa"/>
                        <w:tcBorders>
                          <w:top w:val="single" w:sz="8" w:space="0" w:color="BE1F24"/>
                          <w:bottom w:val="single" w:sz="8" w:space="0" w:color="BE1F24"/>
                        </w:tcBorders>
                      </w:tcPr>
                      <w:p w:rsidR="009702CD" w:rsidRDefault="00166ADE">
                        <w:pPr>
                          <w:pStyle w:val="TableParagraph"/>
                          <w:spacing w:before="101"/>
                          <w:ind w:right="121"/>
                          <w:jc w:val="right"/>
                          <w:rPr>
                            <w:sz w:val="16"/>
                          </w:rPr>
                        </w:pPr>
                        <w:r>
                          <w:rPr>
                            <w:color w:val="6D6E71"/>
                            <w:w w:val="105"/>
                            <w:sz w:val="16"/>
                          </w:rPr>
                          <w:t>189</w:t>
                        </w:r>
                      </w:p>
                    </w:tc>
                    <w:tc>
                      <w:tcPr>
                        <w:tcW w:w="673" w:type="dxa"/>
                        <w:tcBorders>
                          <w:top w:val="single" w:sz="8" w:space="0" w:color="BE1F24"/>
                          <w:bottom w:val="single" w:sz="8" w:space="0" w:color="BE1F24"/>
                        </w:tcBorders>
                      </w:tcPr>
                      <w:p w:rsidR="009702CD" w:rsidRDefault="00166ADE">
                        <w:pPr>
                          <w:pStyle w:val="TableParagraph"/>
                          <w:spacing w:before="101"/>
                          <w:ind w:left="104" w:right="52"/>
                          <w:jc w:val="center"/>
                          <w:rPr>
                            <w:sz w:val="16"/>
                          </w:rPr>
                        </w:pPr>
                        <w:r>
                          <w:rPr>
                            <w:color w:val="6D6E71"/>
                            <w:w w:val="105"/>
                            <w:sz w:val="16"/>
                          </w:rPr>
                          <w:t>100%</w:t>
                        </w:r>
                      </w:p>
                    </w:tc>
                    <w:tc>
                      <w:tcPr>
                        <w:tcW w:w="672" w:type="dxa"/>
                        <w:tcBorders>
                          <w:top w:val="single" w:sz="8" w:space="0" w:color="BE1F24"/>
                          <w:bottom w:val="single" w:sz="8" w:space="0" w:color="BE1F24"/>
                        </w:tcBorders>
                      </w:tcPr>
                      <w:p w:rsidR="009702CD" w:rsidRDefault="00166ADE">
                        <w:pPr>
                          <w:pStyle w:val="TableParagraph"/>
                          <w:spacing w:before="101"/>
                          <w:ind w:left="116" w:right="113"/>
                          <w:jc w:val="center"/>
                          <w:rPr>
                            <w:sz w:val="16"/>
                          </w:rPr>
                        </w:pPr>
                        <w:r>
                          <w:rPr>
                            <w:color w:val="6D6E71"/>
                            <w:w w:val="110"/>
                            <w:sz w:val="16"/>
                          </w:rPr>
                          <w:t>173</w:t>
                        </w:r>
                      </w:p>
                    </w:tc>
                    <w:tc>
                      <w:tcPr>
                        <w:tcW w:w="624" w:type="dxa"/>
                        <w:tcBorders>
                          <w:top w:val="single" w:sz="8" w:space="0" w:color="BE1F24"/>
                          <w:bottom w:val="single" w:sz="8" w:space="0" w:color="BE1F24"/>
                        </w:tcBorders>
                      </w:tcPr>
                      <w:p w:rsidR="009702CD" w:rsidRDefault="00166ADE">
                        <w:pPr>
                          <w:pStyle w:val="TableParagraph"/>
                          <w:spacing w:before="101"/>
                          <w:ind w:right="164"/>
                          <w:jc w:val="right"/>
                          <w:rPr>
                            <w:sz w:val="16"/>
                          </w:rPr>
                        </w:pPr>
                        <w:r>
                          <w:rPr>
                            <w:color w:val="6D6E71"/>
                            <w:w w:val="105"/>
                            <w:sz w:val="16"/>
                          </w:rPr>
                          <w:t>162</w:t>
                        </w:r>
                      </w:p>
                    </w:tc>
                  </w:tr>
                  <w:tr w:rsidR="009702CD">
                    <w:trPr>
                      <w:trHeight w:val="340"/>
                    </w:trPr>
                    <w:tc>
                      <w:tcPr>
                        <w:tcW w:w="5304" w:type="dxa"/>
                        <w:tcBorders>
                          <w:top w:val="single" w:sz="8" w:space="0" w:color="BE1F24"/>
                          <w:bottom w:val="single" w:sz="8" w:space="0" w:color="BE1F24"/>
                        </w:tcBorders>
                      </w:tcPr>
                      <w:p w:rsidR="009702CD" w:rsidRDefault="00166ADE">
                        <w:pPr>
                          <w:pStyle w:val="TableParagraph"/>
                          <w:spacing w:before="101"/>
                          <w:rPr>
                            <w:sz w:val="16"/>
                          </w:rPr>
                        </w:pPr>
                        <w:r>
                          <w:rPr>
                            <w:color w:val="6D6E71"/>
                            <w:w w:val="105"/>
                            <w:sz w:val="16"/>
                          </w:rPr>
                          <w:t>Not applicable (no difficulties)</w:t>
                        </w:r>
                      </w:p>
                    </w:tc>
                    <w:tc>
                      <w:tcPr>
                        <w:tcW w:w="610" w:type="dxa"/>
                        <w:tcBorders>
                          <w:top w:val="single" w:sz="8" w:space="0" w:color="BE1F24"/>
                          <w:bottom w:val="single" w:sz="8" w:space="0" w:color="BE1F24"/>
                        </w:tcBorders>
                      </w:tcPr>
                      <w:p w:rsidR="009702CD" w:rsidRDefault="00166ADE">
                        <w:pPr>
                          <w:pStyle w:val="TableParagraph"/>
                          <w:spacing w:before="101"/>
                          <w:ind w:left="102" w:right="76"/>
                          <w:jc w:val="center"/>
                          <w:rPr>
                            <w:sz w:val="16"/>
                          </w:rPr>
                        </w:pPr>
                        <w:r>
                          <w:rPr>
                            <w:color w:val="6D6E71"/>
                            <w:w w:val="110"/>
                            <w:sz w:val="16"/>
                          </w:rPr>
                          <w:t>233</w:t>
                        </w:r>
                      </w:p>
                    </w:tc>
                    <w:tc>
                      <w:tcPr>
                        <w:tcW w:w="649" w:type="dxa"/>
                        <w:tcBorders>
                          <w:top w:val="single" w:sz="8" w:space="0" w:color="BE1F24"/>
                          <w:bottom w:val="single" w:sz="8" w:space="0" w:color="BE1F24"/>
                        </w:tcBorders>
                      </w:tcPr>
                      <w:p w:rsidR="009702CD" w:rsidRDefault="009702CD">
                        <w:pPr>
                          <w:pStyle w:val="TableParagraph"/>
                          <w:rPr>
                            <w:rFonts w:ascii="Times New Roman"/>
                            <w:sz w:val="16"/>
                          </w:rPr>
                        </w:pPr>
                      </w:p>
                    </w:tc>
                    <w:tc>
                      <w:tcPr>
                        <w:tcW w:w="672" w:type="dxa"/>
                        <w:tcBorders>
                          <w:top w:val="single" w:sz="8" w:space="0" w:color="BE1F24"/>
                          <w:bottom w:val="single" w:sz="8" w:space="0" w:color="BE1F24"/>
                        </w:tcBorders>
                      </w:tcPr>
                      <w:p w:rsidR="009702CD" w:rsidRDefault="00166ADE">
                        <w:pPr>
                          <w:pStyle w:val="TableParagraph"/>
                          <w:spacing w:before="101"/>
                          <w:ind w:left="116" w:right="114"/>
                          <w:jc w:val="center"/>
                          <w:rPr>
                            <w:sz w:val="16"/>
                          </w:rPr>
                        </w:pPr>
                        <w:r>
                          <w:rPr>
                            <w:color w:val="6D6E71"/>
                            <w:w w:val="110"/>
                            <w:sz w:val="16"/>
                          </w:rPr>
                          <w:t>313</w:t>
                        </w:r>
                      </w:p>
                    </w:tc>
                    <w:tc>
                      <w:tcPr>
                        <w:tcW w:w="624" w:type="dxa"/>
                        <w:tcBorders>
                          <w:top w:val="single" w:sz="8" w:space="0" w:color="BE1F24"/>
                          <w:bottom w:val="single" w:sz="8" w:space="0" w:color="BE1F24"/>
                        </w:tcBorders>
                      </w:tcPr>
                      <w:p w:rsidR="009702CD" w:rsidRDefault="00166ADE">
                        <w:pPr>
                          <w:pStyle w:val="TableParagraph"/>
                          <w:spacing w:before="101"/>
                          <w:ind w:left="97" w:right="95"/>
                          <w:jc w:val="center"/>
                          <w:rPr>
                            <w:sz w:val="16"/>
                          </w:rPr>
                        </w:pPr>
                        <w:r>
                          <w:rPr>
                            <w:color w:val="6D6E71"/>
                            <w:w w:val="110"/>
                            <w:sz w:val="16"/>
                          </w:rPr>
                          <w:t>361</w:t>
                        </w:r>
                      </w:p>
                    </w:tc>
                    <w:tc>
                      <w:tcPr>
                        <w:tcW w:w="636" w:type="dxa"/>
                        <w:tcBorders>
                          <w:top w:val="single" w:sz="8" w:space="0" w:color="BE1F24"/>
                          <w:bottom w:val="single" w:sz="8" w:space="0" w:color="BE1F24"/>
                        </w:tcBorders>
                      </w:tcPr>
                      <w:p w:rsidR="009702CD" w:rsidRDefault="00166ADE">
                        <w:pPr>
                          <w:pStyle w:val="TableParagraph"/>
                          <w:spacing w:before="101"/>
                          <w:ind w:right="169"/>
                          <w:jc w:val="right"/>
                          <w:rPr>
                            <w:sz w:val="16"/>
                          </w:rPr>
                        </w:pPr>
                        <w:r>
                          <w:rPr>
                            <w:color w:val="6D6E71"/>
                            <w:w w:val="105"/>
                            <w:sz w:val="16"/>
                          </w:rPr>
                          <w:t>28</w:t>
                        </w:r>
                      </w:p>
                    </w:tc>
                    <w:tc>
                      <w:tcPr>
                        <w:tcW w:w="673" w:type="dxa"/>
                        <w:tcBorders>
                          <w:top w:val="single" w:sz="8" w:space="0" w:color="BE1F24"/>
                          <w:bottom w:val="single" w:sz="8" w:space="0" w:color="BE1F24"/>
                        </w:tcBorders>
                      </w:tcPr>
                      <w:p w:rsidR="009702CD" w:rsidRDefault="009702CD">
                        <w:pPr>
                          <w:pStyle w:val="TableParagraph"/>
                          <w:rPr>
                            <w:rFonts w:ascii="Times New Roman"/>
                            <w:sz w:val="16"/>
                          </w:rPr>
                        </w:pPr>
                      </w:p>
                    </w:tc>
                    <w:tc>
                      <w:tcPr>
                        <w:tcW w:w="672" w:type="dxa"/>
                        <w:tcBorders>
                          <w:top w:val="single" w:sz="8" w:space="0" w:color="BE1F24"/>
                          <w:bottom w:val="single" w:sz="8" w:space="0" w:color="BE1F24"/>
                        </w:tcBorders>
                      </w:tcPr>
                      <w:p w:rsidR="009702CD" w:rsidRDefault="00166ADE">
                        <w:pPr>
                          <w:pStyle w:val="TableParagraph"/>
                          <w:spacing w:before="101"/>
                          <w:ind w:left="116" w:right="113"/>
                          <w:jc w:val="center"/>
                          <w:rPr>
                            <w:sz w:val="16"/>
                          </w:rPr>
                        </w:pPr>
                        <w:r>
                          <w:rPr>
                            <w:color w:val="6D6E71"/>
                            <w:w w:val="110"/>
                            <w:sz w:val="16"/>
                          </w:rPr>
                          <w:t>44</w:t>
                        </w:r>
                      </w:p>
                    </w:tc>
                    <w:tc>
                      <w:tcPr>
                        <w:tcW w:w="624" w:type="dxa"/>
                        <w:tcBorders>
                          <w:top w:val="single" w:sz="8" w:space="0" w:color="BE1F24"/>
                          <w:bottom w:val="single" w:sz="8" w:space="0" w:color="BE1F24"/>
                        </w:tcBorders>
                      </w:tcPr>
                      <w:p w:rsidR="009702CD" w:rsidRDefault="00166ADE">
                        <w:pPr>
                          <w:pStyle w:val="TableParagraph"/>
                          <w:spacing w:before="101"/>
                          <w:ind w:right="212"/>
                          <w:jc w:val="right"/>
                          <w:rPr>
                            <w:sz w:val="16"/>
                          </w:rPr>
                        </w:pPr>
                        <w:r>
                          <w:rPr>
                            <w:color w:val="6D6E71"/>
                            <w:w w:val="105"/>
                            <w:sz w:val="16"/>
                          </w:rPr>
                          <w:t>55</w:t>
                        </w:r>
                      </w:p>
                    </w:tc>
                  </w:tr>
                  <w:tr w:rsidR="009702CD">
                    <w:trPr>
                      <w:trHeight w:val="340"/>
                    </w:trPr>
                    <w:tc>
                      <w:tcPr>
                        <w:tcW w:w="5304" w:type="dxa"/>
                        <w:tcBorders>
                          <w:top w:val="single" w:sz="8" w:space="0" w:color="BE1F24"/>
                          <w:bottom w:val="single" w:sz="8" w:space="0" w:color="BE1F24"/>
                        </w:tcBorders>
                      </w:tcPr>
                      <w:p w:rsidR="009702CD" w:rsidRDefault="00166ADE">
                        <w:pPr>
                          <w:pStyle w:val="TableParagraph"/>
                          <w:spacing w:before="101"/>
                          <w:rPr>
                            <w:sz w:val="16"/>
                          </w:rPr>
                        </w:pPr>
                        <w:r>
                          <w:rPr>
                            <w:color w:val="6D6E71"/>
                            <w:sz w:val="16"/>
                          </w:rPr>
                          <w:t>Total sample</w:t>
                        </w:r>
                      </w:p>
                    </w:tc>
                    <w:tc>
                      <w:tcPr>
                        <w:tcW w:w="610" w:type="dxa"/>
                        <w:tcBorders>
                          <w:top w:val="single" w:sz="8" w:space="0" w:color="BE1F24"/>
                          <w:bottom w:val="single" w:sz="8" w:space="0" w:color="BE1F24"/>
                        </w:tcBorders>
                      </w:tcPr>
                      <w:p w:rsidR="009702CD" w:rsidRDefault="00166ADE">
                        <w:pPr>
                          <w:pStyle w:val="TableParagraph"/>
                          <w:spacing w:before="101"/>
                          <w:ind w:left="102" w:right="76"/>
                          <w:jc w:val="center"/>
                          <w:rPr>
                            <w:sz w:val="16"/>
                          </w:rPr>
                        </w:pPr>
                        <w:r>
                          <w:rPr>
                            <w:color w:val="6D6E71"/>
                            <w:w w:val="110"/>
                            <w:sz w:val="16"/>
                          </w:rPr>
                          <w:t>1073</w:t>
                        </w:r>
                      </w:p>
                    </w:tc>
                    <w:tc>
                      <w:tcPr>
                        <w:tcW w:w="649" w:type="dxa"/>
                        <w:tcBorders>
                          <w:top w:val="single" w:sz="8" w:space="0" w:color="BE1F24"/>
                          <w:bottom w:val="single" w:sz="8" w:space="0" w:color="BE1F24"/>
                        </w:tcBorders>
                      </w:tcPr>
                      <w:p w:rsidR="009702CD" w:rsidRDefault="009702CD">
                        <w:pPr>
                          <w:pStyle w:val="TableParagraph"/>
                          <w:rPr>
                            <w:rFonts w:ascii="Times New Roman"/>
                            <w:sz w:val="16"/>
                          </w:rPr>
                        </w:pPr>
                      </w:p>
                    </w:tc>
                    <w:tc>
                      <w:tcPr>
                        <w:tcW w:w="672" w:type="dxa"/>
                        <w:tcBorders>
                          <w:top w:val="single" w:sz="8" w:space="0" w:color="BE1F24"/>
                          <w:bottom w:val="single" w:sz="8" w:space="0" w:color="BE1F24"/>
                        </w:tcBorders>
                      </w:tcPr>
                      <w:p w:rsidR="009702CD" w:rsidRDefault="00166ADE">
                        <w:pPr>
                          <w:pStyle w:val="TableParagraph"/>
                          <w:spacing w:before="101"/>
                          <w:ind w:left="116" w:right="114"/>
                          <w:jc w:val="center"/>
                          <w:rPr>
                            <w:sz w:val="16"/>
                          </w:rPr>
                        </w:pPr>
                        <w:r>
                          <w:rPr>
                            <w:color w:val="6D6E71"/>
                            <w:w w:val="110"/>
                            <w:sz w:val="16"/>
                          </w:rPr>
                          <w:t>1073</w:t>
                        </w:r>
                      </w:p>
                    </w:tc>
                    <w:tc>
                      <w:tcPr>
                        <w:tcW w:w="624" w:type="dxa"/>
                        <w:tcBorders>
                          <w:top w:val="single" w:sz="8" w:space="0" w:color="BE1F24"/>
                          <w:bottom w:val="single" w:sz="8" w:space="0" w:color="BE1F24"/>
                        </w:tcBorders>
                      </w:tcPr>
                      <w:p w:rsidR="009702CD" w:rsidRDefault="00166ADE">
                        <w:pPr>
                          <w:pStyle w:val="TableParagraph"/>
                          <w:spacing w:before="101"/>
                          <w:ind w:left="97" w:right="95"/>
                          <w:jc w:val="center"/>
                          <w:rPr>
                            <w:sz w:val="16"/>
                          </w:rPr>
                        </w:pPr>
                        <w:r>
                          <w:rPr>
                            <w:color w:val="6D6E71"/>
                            <w:w w:val="110"/>
                            <w:sz w:val="16"/>
                          </w:rPr>
                          <w:t>1073</w:t>
                        </w:r>
                      </w:p>
                    </w:tc>
                    <w:tc>
                      <w:tcPr>
                        <w:tcW w:w="636" w:type="dxa"/>
                        <w:tcBorders>
                          <w:top w:val="single" w:sz="8" w:space="0" w:color="BE1F24"/>
                          <w:bottom w:val="single" w:sz="8" w:space="0" w:color="BE1F24"/>
                        </w:tcBorders>
                      </w:tcPr>
                      <w:p w:rsidR="009702CD" w:rsidRDefault="00166ADE">
                        <w:pPr>
                          <w:pStyle w:val="TableParagraph"/>
                          <w:spacing w:before="101"/>
                          <w:ind w:right="121"/>
                          <w:jc w:val="right"/>
                          <w:rPr>
                            <w:sz w:val="16"/>
                          </w:rPr>
                        </w:pPr>
                        <w:r>
                          <w:rPr>
                            <w:color w:val="6D6E71"/>
                            <w:w w:val="105"/>
                            <w:sz w:val="16"/>
                          </w:rPr>
                          <w:t>217</w:t>
                        </w:r>
                      </w:p>
                    </w:tc>
                    <w:tc>
                      <w:tcPr>
                        <w:tcW w:w="673" w:type="dxa"/>
                        <w:tcBorders>
                          <w:top w:val="single" w:sz="8" w:space="0" w:color="BE1F24"/>
                          <w:bottom w:val="single" w:sz="8" w:space="0" w:color="BE1F24"/>
                        </w:tcBorders>
                      </w:tcPr>
                      <w:p w:rsidR="009702CD" w:rsidRDefault="009702CD">
                        <w:pPr>
                          <w:pStyle w:val="TableParagraph"/>
                          <w:rPr>
                            <w:rFonts w:ascii="Times New Roman"/>
                            <w:sz w:val="16"/>
                          </w:rPr>
                        </w:pPr>
                      </w:p>
                    </w:tc>
                    <w:tc>
                      <w:tcPr>
                        <w:tcW w:w="672" w:type="dxa"/>
                        <w:tcBorders>
                          <w:top w:val="single" w:sz="8" w:space="0" w:color="BE1F24"/>
                          <w:bottom w:val="single" w:sz="8" w:space="0" w:color="BE1F24"/>
                        </w:tcBorders>
                      </w:tcPr>
                      <w:p w:rsidR="009702CD" w:rsidRDefault="00166ADE">
                        <w:pPr>
                          <w:pStyle w:val="TableParagraph"/>
                          <w:spacing w:before="101"/>
                          <w:ind w:left="116" w:right="113"/>
                          <w:jc w:val="center"/>
                          <w:rPr>
                            <w:sz w:val="16"/>
                          </w:rPr>
                        </w:pPr>
                        <w:r>
                          <w:rPr>
                            <w:color w:val="6D6E71"/>
                            <w:w w:val="110"/>
                            <w:sz w:val="16"/>
                          </w:rPr>
                          <w:t>217</w:t>
                        </w:r>
                      </w:p>
                    </w:tc>
                    <w:tc>
                      <w:tcPr>
                        <w:tcW w:w="624" w:type="dxa"/>
                        <w:tcBorders>
                          <w:top w:val="single" w:sz="8" w:space="0" w:color="BE1F24"/>
                          <w:bottom w:val="single" w:sz="8" w:space="0" w:color="BE1F24"/>
                        </w:tcBorders>
                      </w:tcPr>
                      <w:p w:rsidR="009702CD" w:rsidRDefault="00166ADE">
                        <w:pPr>
                          <w:pStyle w:val="TableParagraph"/>
                          <w:spacing w:before="101"/>
                          <w:ind w:right="164"/>
                          <w:jc w:val="right"/>
                          <w:rPr>
                            <w:sz w:val="16"/>
                          </w:rPr>
                        </w:pPr>
                        <w:r>
                          <w:rPr>
                            <w:color w:val="6D6E71"/>
                            <w:w w:val="105"/>
                            <w:sz w:val="16"/>
                          </w:rPr>
                          <w:t>217</w:t>
                        </w:r>
                      </w:p>
                    </w:tc>
                  </w:tr>
                  <w:tr w:rsidR="009702CD">
                    <w:trPr>
                      <w:trHeight w:val="396"/>
                    </w:trPr>
                    <w:tc>
                      <w:tcPr>
                        <w:tcW w:w="5304" w:type="dxa"/>
                        <w:tcBorders>
                          <w:top w:val="single" w:sz="8" w:space="0" w:color="BE1F24"/>
                        </w:tcBorders>
                      </w:tcPr>
                      <w:p w:rsidR="009702CD" w:rsidRDefault="009702CD">
                        <w:pPr>
                          <w:pStyle w:val="TableParagraph"/>
                          <w:spacing w:before="4"/>
                          <w:rPr>
                            <w:rFonts w:ascii="Arial Black"/>
                            <w:b/>
                            <w:sz w:val="15"/>
                          </w:rPr>
                        </w:pPr>
                      </w:p>
                      <w:p w:rsidR="009702CD" w:rsidRDefault="00166ADE">
                        <w:pPr>
                          <w:pStyle w:val="TableParagraph"/>
                          <w:spacing w:line="161" w:lineRule="exact"/>
                          <w:rPr>
                            <w:sz w:val="14"/>
                          </w:rPr>
                        </w:pPr>
                        <w:r>
                          <w:rPr>
                            <w:sz w:val="14"/>
                          </w:rPr>
                          <w:t>* Over 90% of “other” concerns came from Zaatari: see analysis on page 64.</w:t>
                        </w:r>
                      </w:p>
                    </w:tc>
                    <w:tc>
                      <w:tcPr>
                        <w:tcW w:w="610" w:type="dxa"/>
                        <w:tcBorders>
                          <w:top w:val="single" w:sz="8" w:space="0" w:color="BE1F24"/>
                        </w:tcBorders>
                      </w:tcPr>
                      <w:p w:rsidR="009702CD" w:rsidRDefault="009702CD">
                        <w:pPr>
                          <w:pStyle w:val="TableParagraph"/>
                          <w:rPr>
                            <w:rFonts w:ascii="Times New Roman"/>
                            <w:sz w:val="16"/>
                          </w:rPr>
                        </w:pPr>
                      </w:p>
                    </w:tc>
                    <w:tc>
                      <w:tcPr>
                        <w:tcW w:w="649" w:type="dxa"/>
                        <w:tcBorders>
                          <w:top w:val="single" w:sz="8" w:space="0" w:color="BE1F24"/>
                        </w:tcBorders>
                      </w:tcPr>
                      <w:p w:rsidR="009702CD" w:rsidRDefault="009702CD">
                        <w:pPr>
                          <w:pStyle w:val="TableParagraph"/>
                          <w:rPr>
                            <w:rFonts w:ascii="Times New Roman"/>
                            <w:sz w:val="16"/>
                          </w:rPr>
                        </w:pPr>
                      </w:p>
                    </w:tc>
                    <w:tc>
                      <w:tcPr>
                        <w:tcW w:w="672" w:type="dxa"/>
                        <w:tcBorders>
                          <w:top w:val="single" w:sz="8" w:space="0" w:color="BE1F24"/>
                        </w:tcBorders>
                      </w:tcPr>
                      <w:p w:rsidR="009702CD" w:rsidRDefault="009702CD">
                        <w:pPr>
                          <w:pStyle w:val="TableParagraph"/>
                          <w:rPr>
                            <w:rFonts w:ascii="Times New Roman"/>
                            <w:sz w:val="16"/>
                          </w:rPr>
                        </w:pPr>
                      </w:p>
                    </w:tc>
                    <w:tc>
                      <w:tcPr>
                        <w:tcW w:w="624" w:type="dxa"/>
                        <w:tcBorders>
                          <w:top w:val="single" w:sz="8" w:space="0" w:color="BE1F24"/>
                        </w:tcBorders>
                      </w:tcPr>
                      <w:p w:rsidR="009702CD" w:rsidRDefault="009702CD">
                        <w:pPr>
                          <w:pStyle w:val="TableParagraph"/>
                          <w:rPr>
                            <w:rFonts w:ascii="Times New Roman"/>
                            <w:sz w:val="16"/>
                          </w:rPr>
                        </w:pPr>
                      </w:p>
                    </w:tc>
                    <w:tc>
                      <w:tcPr>
                        <w:tcW w:w="636" w:type="dxa"/>
                        <w:tcBorders>
                          <w:top w:val="single" w:sz="8" w:space="0" w:color="BE1F24"/>
                        </w:tcBorders>
                      </w:tcPr>
                      <w:p w:rsidR="009702CD" w:rsidRDefault="009702CD">
                        <w:pPr>
                          <w:pStyle w:val="TableParagraph"/>
                          <w:rPr>
                            <w:rFonts w:ascii="Times New Roman"/>
                            <w:sz w:val="16"/>
                          </w:rPr>
                        </w:pPr>
                      </w:p>
                    </w:tc>
                    <w:tc>
                      <w:tcPr>
                        <w:tcW w:w="673" w:type="dxa"/>
                        <w:tcBorders>
                          <w:top w:val="single" w:sz="8" w:space="0" w:color="BE1F24"/>
                        </w:tcBorders>
                      </w:tcPr>
                      <w:p w:rsidR="009702CD" w:rsidRDefault="009702CD">
                        <w:pPr>
                          <w:pStyle w:val="TableParagraph"/>
                          <w:rPr>
                            <w:rFonts w:ascii="Times New Roman"/>
                            <w:sz w:val="16"/>
                          </w:rPr>
                        </w:pPr>
                      </w:p>
                    </w:tc>
                    <w:tc>
                      <w:tcPr>
                        <w:tcW w:w="672" w:type="dxa"/>
                        <w:tcBorders>
                          <w:top w:val="single" w:sz="8" w:space="0" w:color="BE1F24"/>
                        </w:tcBorders>
                      </w:tcPr>
                      <w:p w:rsidR="009702CD" w:rsidRDefault="009702CD">
                        <w:pPr>
                          <w:pStyle w:val="TableParagraph"/>
                          <w:rPr>
                            <w:rFonts w:ascii="Times New Roman"/>
                            <w:sz w:val="16"/>
                          </w:rPr>
                        </w:pPr>
                      </w:p>
                    </w:tc>
                    <w:tc>
                      <w:tcPr>
                        <w:tcW w:w="624" w:type="dxa"/>
                        <w:tcBorders>
                          <w:top w:val="single" w:sz="8" w:space="0" w:color="BE1F24"/>
                        </w:tcBorders>
                      </w:tcPr>
                      <w:p w:rsidR="009702CD" w:rsidRDefault="009702CD">
                        <w:pPr>
                          <w:pStyle w:val="TableParagraph"/>
                          <w:rPr>
                            <w:rFonts w:ascii="Times New Roman"/>
                            <w:sz w:val="16"/>
                          </w:rPr>
                        </w:pPr>
                      </w:p>
                    </w:tc>
                  </w:tr>
                </w:tbl>
                <w:p w:rsidR="009702CD" w:rsidRDefault="009702CD">
                  <w:pPr>
                    <w:pStyle w:val="BodyText"/>
                  </w:pPr>
                </w:p>
              </w:txbxContent>
            </v:textbox>
            <w10:wrap anchorx="page"/>
          </v:shape>
        </w:pict>
      </w:r>
      <w:r>
        <w:rPr>
          <w:rFonts w:ascii="Arial"/>
          <w:color w:val="6D6E71"/>
          <w:sz w:val="16"/>
        </w:rPr>
        <w:t>communities</w:t>
      </w: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spacing w:before="5"/>
        <w:rPr>
          <w:rFonts w:ascii="Arial"/>
          <w:b w:val="0"/>
          <w:sz w:val="24"/>
        </w:rPr>
      </w:pPr>
    </w:p>
    <w:p w:rsidR="009702CD" w:rsidRDefault="00166ADE">
      <w:pPr>
        <w:spacing w:after="12"/>
        <w:ind w:left="720"/>
        <w:rPr>
          <w:rFonts w:ascii="Arial"/>
          <w:sz w:val="16"/>
        </w:rPr>
      </w:pPr>
      <w:r>
        <w:rPr>
          <w:rFonts w:ascii="Arial"/>
          <w:color w:val="6D6E71"/>
          <w:sz w:val="16"/>
        </w:rPr>
        <w:t>learn</w:t>
      </w:r>
    </w:p>
    <w:p w:rsidR="009702CD" w:rsidRDefault="00166ADE">
      <w:pPr>
        <w:tabs>
          <w:tab w:val="left" w:pos="10561"/>
        </w:tabs>
        <w:ind w:left="6024"/>
        <w:rPr>
          <w:rFonts w:ascii="Arial"/>
          <w:sz w:val="20"/>
        </w:rPr>
      </w:pPr>
      <w:r>
        <w:rPr>
          <w:rFonts w:ascii="Arial"/>
          <w:sz w:val="20"/>
        </w:rPr>
      </w:r>
      <w:r>
        <w:rPr>
          <w:rFonts w:ascii="Arial"/>
          <w:sz w:val="20"/>
        </w:rPr>
        <w:pict>
          <v:group id="_x0000_s1069" style="width:96.6pt;height:42.25pt;mso-position-horizontal-relative:char;mso-position-vertical-relative:line" coordsize="1932,845">
            <v:rect id="_x0000_s1072" style="position:absolute;left:1259;top:408;width:672;height:437" fillcolor="#48c7ed" stroked="f"/>
            <v:rect id="_x0000_s1071" style="position:absolute;width:636;height:408" fillcolor="#0088ce" stroked="f"/>
            <v:rect id="_x0000_s1070" style="position:absolute;left:635;width:624;height:408" fillcolor="#0088ce" stroked="f"/>
            <w10:wrap type="none"/>
            <w10:anchorlock/>
          </v:group>
        </w:pict>
      </w:r>
      <w:r>
        <w:rPr>
          <w:rFonts w:ascii="Arial"/>
          <w:sz w:val="20"/>
        </w:rPr>
        <w:tab/>
      </w:r>
      <w:r>
        <w:rPr>
          <w:rFonts w:ascii="Arial"/>
          <w:sz w:val="20"/>
        </w:rPr>
      </w:r>
      <w:r>
        <w:rPr>
          <w:rFonts w:ascii="Arial"/>
          <w:sz w:val="20"/>
        </w:rPr>
        <w:pict>
          <v:group id="_x0000_s1067" style="width:31.2pt;height:21.85pt;mso-position-horizontal-relative:char;mso-position-vertical-relative:line" coordsize="624,437">
            <v:rect id="_x0000_s1068" style="position:absolute;width:624;height:437" fillcolor="#70cacb" stroked="f"/>
            <w10:wrap type="none"/>
            <w10:anchorlock/>
          </v:group>
        </w:pict>
      </w: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166ADE">
      <w:pPr>
        <w:spacing w:before="164"/>
        <w:ind w:left="720"/>
        <w:rPr>
          <w:rFonts w:ascii="Arial"/>
          <w:sz w:val="16"/>
        </w:rPr>
      </w:pPr>
      <w:r>
        <w:rPr>
          <w:rFonts w:ascii="Arial"/>
          <w:color w:val="6D6E71"/>
          <w:sz w:val="16"/>
        </w:rPr>
        <w:t>spaces</w:t>
      </w:r>
    </w:p>
    <w:p w:rsidR="009702CD" w:rsidRDefault="009702CD">
      <w:pPr>
        <w:pStyle w:val="BodyText"/>
        <w:spacing w:before="10"/>
        <w:rPr>
          <w:rFonts w:ascii="Arial"/>
          <w:b w:val="0"/>
          <w:sz w:val="29"/>
        </w:rPr>
      </w:pPr>
    </w:p>
    <w:p w:rsidR="009702CD" w:rsidRDefault="00166ADE">
      <w:pPr>
        <w:ind w:left="720"/>
        <w:rPr>
          <w:rFonts w:ascii="Arial" w:hAnsi="Arial"/>
          <w:sz w:val="16"/>
        </w:rPr>
      </w:pPr>
      <w:r>
        <w:rPr>
          <w:rFonts w:ascii="Arial" w:hAnsi="Arial"/>
          <w:color w:val="6D6E71"/>
          <w:sz w:val="16"/>
        </w:rPr>
        <w:t>child’s learning (e.g. support teacher, sign language interpreter)</w:t>
      </w:r>
    </w:p>
    <w:p w:rsidR="009702CD" w:rsidRDefault="009702CD">
      <w:pPr>
        <w:pStyle w:val="BodyText"/>
        <w:rPr>
          <w:rFonts w:ascii="Arial"/>
          <w:b w:val="0"/>
        </w:rPr>
      </w:pPr>
    </w:p>
    <w:p w:rsidR="009702CD" w:rsidRDefault="00166ADE">
      <w:pPr>
        <w:pStyle w:val="BodyText"/>
        <w:spacing w:before="4"/>
        <w:rPr>
          <w:rFonts w:ascii="Arial"/>
          <w:b w:val="0"/>
        </w:rPr>
      </w:pPr>
      <w:r>
        <w:pict>
          <v:group id="_x0000_s1063" style="position:absolute;margin-left:431.5pt;margin-top:13.7pt;width:96.6pt;height:39.6pt;z-index:21568;mso-wrap-distance-left:0;mso-wrap-distance-right:0;mso-position-horizontal-relative:page" coordorigin="8630,274" coordsize="1932,792">
            <v:rect id="_x0000_s1066" style="position:absolute;left:9889;top:273;width:672;height:432" fillcolor="#70cacb" stroked="f"/>
            <v:rect id="_x0000_s1065" style="position:absolute;left:8629;top:705;width:636;height:360" fillcolor="#6d6e71" stroked="f"/>
            <v:rect id="_x0000_s1064" style="position:absolute;left:9265;top:705;width:624;height:360" fillcolor="#6d6e71" stroked="f"/>
            <w10:wrap type="topAndBottom" anchorx="page"/>
          </v:group>
        </w:pict>
      </w: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spacing w:before="5"/>
        <w:rPr>
          <w:rFonts w:ascii="Arial"/>
          <w:b w:val="0"/>
          <w:sz w:val="19"/>
        </w:rPr>
      </w:pPr>
    </w:p>
    <w:p w:rsidR="009702CD" w:rsidRDefault="00166ADE">
      <w:pPr>
        <w:ind w:right="846"/>
        <w:jc w:val="right"/>
        <w:rPr>
          <w:b/>
          <w:sz w:val="16"/>
        </w:rPr>
      </w:pPr>
      <w:r>
        <w:rPr>
          <w:b/>
          <w:color w:val="A82724"/>
          <w:w w:val="85"/>
          <w:sz w:val="16"/>
        </w:rPr>
        <w:t>94</w:t>
      </w:r>
    </w:p>
    <w:p w:rsidR="009702CD" w:rsidRDefault="009702CD">
      <w:pPr>
        <w:jc w:val="right"/>
        <w:rPr>
          <w:sz w:val="16"/>
        </w:rPr>
        <w:sectPr w:rsidR="009702CD">
          <w:type w:val="continuous"/>
          <w:pgSz w:w="11910" w:h="16840"/>
          <w:pgMar w:top="620" w:right="0" w:bottom="280" w:left="0" w:header="720" w:footer="720" w:gutter="0"/>
          <w:cols w:space="720"/>
        </w:sectPr>
      </w:pPr>
    </w:p>
    <w:p w:rsidR="009702CD" w:rsidRDefault="00166ADE">
      <w:pPr>
        <w:spacing w:before="68" w:line="214" w:lineRule="exact"/>
        <w:ind w:left="720"/>
        <w:rPr>
          <w:b/>
          <w:sz w:val="16"/>
        </w:rPr>
      </w:pPr>
      <w:r>
        <w:rPr>
          <w:b/>
          <w:color w:val="0088CE"/>
          <w:w w:val="95"/>
          <w:sz w:val="16"/>
        </w:rPr>
        <w:lastRenderedPageBreak/>
        <w:t>Removing Barriers Jordan Report</w:t>
      </w:r>
    </w:p>
    <w:p w:rsidR="009702CD" w:rsidRDefault="00166ADE">
      <w:pPr>
        <w:spacing w:line="383" w:lineRule="exact"/>
        <w:ind w:left="720"/>
        <w:rPr>
          <w:b/>
          <w:sz w:val="28"/>
        </w:rPr>
      </w:pPr>
      <w:r>
        <w:pict>
          <v:line id="_x0000_s1062" style="position:absolute;left:0;text-align:left;z-index:21736;mso-position-horizontal-relative:page" from="0,38.25pt" to="595.3pt,38.25pt" strokecolor="#dcddde" strokeweight=".98708mm">
            <w10:wrap anchorx="page"/>
          </v:line>
        </w:pict>
      </w:r>
      <w:r>
        <w:rPr>
          <w:b/>
          <w:color w:val="0088CE"/>
          <w:w w:val="95"/>
          <w:sz w:val="28"/>
        </w:rPr>
        <w:t>Annexes</w:t>
      </w:r>
    </w:p>
    <w:p w:rsidR="009702CD" w:rsidRDefault="009702CD">
      <w:pPr>
        <w:pStyle w:val="BodyText"/>
      </w:pPr>
    </w:p>
    <w:p w:rsidR="009702CD" w:rsidRDefault="009702CD">
      <w:pPr>
        <w:pStyle w:val="BodyText"/>
      </w:pPr>
    </w:p>
    <w:p w:rsidR="009702CD" w:rsidRDefault="009702CD">
      <w:pPr>
        <w:pStyle w:val="BodyText"/>
      </w:pPr>
    </w:p>
    <w:p w:rsidR="009702CD" w:rsidRDefault="009702CD">
      <w:pPr>
        <w:pStyle w:val="BodyText"/>
        <w:spacing w:before="2"/>
        <w:rPr>
          <w:sz w:val="21"/>
        </w:rPr>
      </w:pPr>
    </w:p>
    <w:p w:rsidR="009702CD" w:rsidRDefault="00166ADE">
      <w:pPr>
        <w:pStyle w:val="Heading8"/>
        <w:spacing w:line="208" w:lineRule="auto"/>
        <w:ind w:left="5067" w:right="1491" w:hanging="4180"/>
      </w:pPr>
      <w:r>
        <w:rPr>
          <w:color w:val="0088CE"/>
        </w:rPr>
        <w:t>The 1st, 2nd and 3rd Perceived Barriers Facing Children Out of School, by Disability (See Figure 29)</w:t>
      </w:r>
    </w:p>
    <w:p w:rsidR="009702CD" w:rsidRDefault="00166ADE">
      <w:pPr>
        <w:tabs>
          <w:tab w:val="left" w:pos="6361"/>
        </w:tabs>
        <w:spacing w:before="141"/>
        <w:ind w:left="2137"/>
        <w:rPr>
          <w:b/>
          <w:sz w:val="16"/>
        </w:rPr>
      </w:pPr>
      <w:r>
        <w:rPr>
          <w:b/>
          <w:color w:val="6D6E71"/>
          <w:w w:val="85"/>
          <w:sz w:val="16"/>
        </w:rPr>
        <w:t>for</w:t>
      </w:r>
      <w:r>
        <w:rPr>
          <w:b/>
          <w:color w:val="6D6E71"/>
          <w:spacing w:val="-19"/>
          <w:w w:val="85"/>
          <w:sz w:val="16"/>
        </w:rPr>
        <w:t xml:space="preserve"> </w:t>
      </w:r>
      <w:r>
        <w:rPr>
          <w:b/>
          <w:color w:val="6D6E71"/>
          <w:w w:val="85"/>
          <w:sz w:val="16"/>
        </w:rPr>
        <w:t>each</w:t>
      </w:r>
      <w:r>
        <w:rPr>
          <w:b/>
          <w:color w:val="6D6E71"/>
          <w:spacing w:val="-19"/>
          <w:w w:val="85"/>
          <w:sz w:val="16"/>
        </w:rPr>
        <w:t xml:space="preserve"> </w:t>
      </w:r>
      <w:r>
        <w:rPr>
          <w:b/>
          <w:color w:val="6D6E71"/>
          <w:w w:val="85"/>
          <w:sz w:val="16"/>
        </w:rPr>
        <w:t>column</w:t>
      </w:r>
      <w:r>
        <w:rPr>
          <w:b/>
          <w:color w:val="6D6E71"/>
          <w:spacing w:val="-19"/>
          <w:w w:val="85"/>
          <w:sz w:val="16"/>
        </w:rPr>
        <w:t xml:space="preserve"> </w:t>
      </w:r>
      <w:r>
        <w:rPr>
          <w:b/>
          <w:color w:val="6D6E71"/>
          <w:w w:val="85"/>
          <w:sz w:val="16"/>
        </w:rPr>
        <w:t>for</w:t>
      </w:r>
      <w:r>
        <w:rPr>
          <w:b/>
          <w:color w:val="6D6E71"/>
          <w:spacing w:val="-19"/>
          <w:w w:val="85"/>
          <w:sz w:val="16"/>
        </w:rPr>
        <w:t xml:space="preserve"> </w:t>
      </w:r>
      <w:r>
        <w:rPr>
          <w:b/>
          <w:color w:val="6D6E71"/>
          <w:w w:val="85"/>
          <w:sz w:val="16"/>
        </w:rPr>
        <w:t>children</w:t>
      </w:r>
      <w:r>
        <w:rPr>
          <w:b/>
          <w:color w:val="6D6E71"/>
          <w:spacing w:val="-19"/>
          <w:w w:val="85"/>
          <w:sz w:val="16"/>
        </w:rPr>
        <w:t xml:space="preserve"> </w:t>
      </w:r>
      <w:r>
        <w:rPr>
          <w:b/>
          <w:color w:val="6D6E71"/>
          <w:w w:val="85"/>
          <w:sz w:val="16"/>
        </w:rPr>
        <w:t>without</w:t>
      </w:r>
      <w:r>
        <w:rPr>
          <w:b/>
          <w:color w:val="6D6E71"/>
          <w:spacing w:val="-19"/>
          <w:w w:val="85"/>
          <w:sz w:val="16"/>
        </w:rPr>
        <w:t xml:space="preserve"> </w:t>
      </w:r>
      <w:r>
        <w:rPr>
          <w:b/>
          <w:color w:val="6D6E71"/>
          <w:w w:val="85"/>
          <w:sz w:val="16"/>
        </w:rPr>
        <w:t>disabilities</w:t>
      </w:r>
      <w:r>
        <w:rPr>
          <w:b/>
          <w:color w:val="6D6E71"/>
          <w:w w:val="85"/>
          <w:sz w:val="16"/>
        </w:rPr>
        <w:tab/>
      </w:r>
      <w:r>
        <w:rPr>
          <w:b/>
          <w:color w:val="6D6E71"/>
          <w:w w:val="90"/>
          <w:sz w:val="16"/>
        </w:rPr>
        <w:t>for</w:t>
      </w:r>
      <w:r>
        <w:rPr>
          <w:b/>
          <w:color w:val="6D6E71"/>
          <w:spacing w:val="-12"/>
          <w:w w:val="90"/>
          <w:sz w:val="16"/>
        </w:rPr>
        <w:t xml:space="preserve"> </w:t>
      </w:r>
      <w:r>
        <w:rPr>
          <w:b/>
          <w:color w:val="6D6E71"/>
          <w:w w:val="90"/>
          <w:sz w:val="16"/>
        </w:rPr>
        <w:t>each</w:t>
      </w:r>
      <w:r>
        <w:rPr>
          <w:b/>
          <w:color w:val="6D6E71"/>
          <w:spacing w:val="-12"/>
          <w:w w:val="90"/>
          <w:sz w:val="16"/>
        </w:rPr>
        <w:t xml:space="preserve"> </w:t>
      </w:r>
      <w:r>
        <w:rPr>
          <w:b/>
          <w:color w:val="6D6E71"/>
          <w:w w:val="90"/>
          <w:sz w:val="16"/>
        </w:rPr>
        <w:t>column</w:t>
      </w:r>
      <w:r>
        <w:rPr>
          <w:b/>
          <w:color w:val="6D6E71"/>
          <w:spacing w:val="-12"/>
          <w:w w:val="90"/>
          <w:sz w:val="16"/>
        </w:rPr>
        <w:t xml:space="preserve"> </w:t>
      </w:r>
      <w:r>
        <w:rPr>
          <w:b/>
          <w:color w:val="6D6E71"/>
          <w:w w:val="90"/>
          <w:sz w:val="16"/>
        </w:rPr>
        <w:t>for</w:t>
      </w:r>
      <w:r>
        <w:rPr>
          <w:b/>
          <w:color w:val="6D6E71"/>
          <w:spacing w:val="-12"/>
          <w:w w:val="90"/>
          <w:sz w:val="16"/>
        </w:rPr>
        <w:t xml:space="preserve"> </w:t>
      </w:r>
      <w:r>
        <w:rPr>
          <w:b/>
          <w:color w:val="6D6E71"/>
          <w:w w:val="90"/>
          <w:sz w:val="16"/>
        </w:rPr>
        <w:t>children</w:t>
      </w:r>
      <w:r>
        <w:rPr>
          <w:b/>
          <w:color w:val="6D6E71"/>
          <w:spacing w:val="-12"/>
          <w:w w:val="90"/>
          <w:sz w:val="16"/>
        </w:rPr>
        <w:t xml:space="preserve"> </w:t>
      </w:r>
      <w:r>
        <w:rPr>
          <w:b/>
          <w:color w:val="6D6E71"/>
          <w:w w:val="90"/>
          <w:sz w:val="16"/>
        </w:rPr>
        <w:t>with</w:t>
      </w:r>
      <w:r>
        <w:rPr>
          <w:b/>
          <w:color w:val="6D6E71"/>
          <w:spacing w:val="-12"/>
          <w:w w:val="90"/>
          <w:sz w:val="16"/>
        </w:rPr>
        <w:t xml:space="preserve"> </w:t>
      </w:r>
      <w:r>
        <w:rPr>
          <w:b/>
          <w:color w:val="6D6E71"/>
          <w:w w:val="90"/>
          <w:sz w:val="16"/>
        </w:rPr>
        <w:t>disabilities</w:t>
      </w:r>
    </w:p>
    <w:p w:rsidR="009702CD" w:rsidRDefault="009702CD">
      <w:pPr>
        <w:rPr>
          <w:sz w:val="16"/>
        </w:rPr>
        <w:sectPr w:rsidR="009702CD">
          <w:headerReference w:type="even" r:id="rId453"/>
          <w:footerReference w:type="even" r:id="rId454"/>
          <w:pgSz w:w="11910" w:h="16840"/>
          <w:pgMar w:top="620" w:right="0" w:bottom="880" w:left="0" w:header="0" w:footer="682" w:gutter="0"/>
          <w:cols w:space="720"/>
        </w:sectPr>
      </w:pPr>
    </w:p>
    <w:p w:rsidR="009702CD" w:rsidRDefault="00166ADE">
      <w:pPr>
        <w:tabs>
          <w:tab w:val="left" w:pos="3097"/>
        </w:tabs>
        <w:spacing w:line="216" w:lineRule="exact"/>
        <w:ind w:left="2137"/>
        <w:rPr>
          <w:b/>
          <w:sz w:val="16"/>
        </w:rPr>
      </w:pPr>
      <w:r>
        <w:rPr>
          <w:noProof/>
          <w:position w:val="-3"/>
          <w:lang w:val="en-AU" w:eastAsia="en-AU" w:bidi="ar-SA"/>
        </w:rPr>
        <w:drawing>
          <wp:inline distT="0" distB="0" distL="0" distR="0">
            <wp:extent cx="128397" cy="128384"/>
            <wp:effectExtent l="0" t="0" r="0" b="0"/>
            <wp:docPr id="23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76.png"/>
                    <pic:cNvPicPr/>
                  </pic:nvPicPr>
                  <pic:blipFill>
                    <a:blip r:embed="rId156" cstate="print"/>
                    <a:stretch>
                      <a:fillRect/>
                    </a:stretch>
                  </pic:blipFill>
                  <pic:spPr>
                    <a:xfrm>
                      <a:off x="0" y="0"/>
                      <a:ext cx="128397" cy="128384"/>
                    </a:xfrm>
                    <a:prstGeom prst="rect">
                      <a:avLst/>
                    </a:prstGeom>
                  </pic:spPr>
                </pic:pic>
              </a:graphicData>
            </a:graphic>
          </wp:inline>
        </w:drawing>
      </w:r>
      <w:r>
        <w:rPr>
          <w:rFonts w:ascii="Times New Roman"/>
          <w:sz w:val="20"/>
        </w:rPr>
        <w:t xml:space="preserve"> </w:t>
      </w:r>
      <w:r>
        <w:rPr>
          <w:rFonts w:ascii="Times New Roman"/>
          <w:spacing w:val="20"/>
          <w:sz w:val="20"/>
        </w:rPr>
        <w:t xml:space="preserve"> </w:t>
      </w:r>
      <w:r>
        <w:rPr>
          <w:b/>
          <w:color w:val="6D6E71"/>
          <w:w w:val="75"/>
          <w:sz w:val="16"/>
        </w:rPr>
        <w:t>First</w:t>
      </w:r>
      <w:r>
        <w:rPr>
          <w:b/>
          <w:color w:val="6D6E71"/>
          <w:w w:val="75"/>
          <w:sz w:val="16"/>
        </w:rPr>
        <w:tab/>
      </w:r>
      <w:r>
        <w:rPr>
          <w:b/>
          <w:noProof/>
          <w:color w:val="6D6E71"/>
          <w:position w:val="-3"/>
          <w:sz w:val="16"/>
          <w:lang w:val="en-AU" w:eastAsia="en-AU" w:bidi="ar-SA"/>
        </w:rPr>
        <w:drawing>
          <wp:inline distT="0" distB="0" distL="0" distR="0">
            <wp:extent cx="128397" cy="128384"/>
            <wp:effectExtent l="0" t="0" r="0" b="0"/>
            <wp:docPr id="24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77.png"/>
                    <pic:cNvPicPr/>
                  </pic:nvPicPr>
                  <pic:blipFill>
                    <a:blip r:embed="rId157" cstate="print"/>
                    <a:stretch>
                      <a:fillRect/>
                    </a:stretch>
                  </pic:blipFill>
                  <pic:spPr>
                    <a:xfrm>
                      <a:off x="0" y="0"/>
                      <a:ext cx="128397" cy="128384"/>
                    </a:xfrm>
                    <a:prstGeom prst="rect">
                      <a:avLst/>
                    </a:prstGeom>
                  </pic:spPr>
                </pic:pic>
              </a:graphicData>
            </a:graphic>
          </wp:inline>
        </w:drawing>
      </w:r>
    </w:p>
    <w:p w:rsidR="009702CD" w:rsidRDefault="00166ADE">
      <w:pPr>
        <w:tabs>
          <w:tab w:val="left" w:pos="957"/>
        </w:tabs>
        <w:spacing w:line="216" w:lineRule="exact"/>
        <w:ind w:left="79"/>
        <w:rPr>
          <w:b/>
          <w:sz w:val="16"/>
        </w:rPr>
      </w:pPr>
      <w:r>
        <w:br w:type="column"/>
      </w:r>
      <w:r>
        <w:rPr>
          <w:b/>
          <w:color w:val="6D6E71"/>
          <w:w w:val="80"/>
          <w:sz w:val="16"/>
        </w:rPr>
        <w:t>Second</w:t>
      </w:r>
      <w:r>
        <w:rPr>
          <w:b/>
          <w:color w:val="6D6E71"/>
          <w:w w:val="80"/>
          <w:sz w:val="16"/>
        </w:rPr>
        <w:tab/>
      </w:r>
      <w:r>
        <w:rPr>
          <w:b/>
          <w:noProof/>
          <w:color w:val="6D6E71"/>
          <w:position w:val="-3"/>
          <w:sz w:val="16"/>
          <w:lang w:val="en-AU" w:eastAsia="en-AU" w:bidi="ar-SA"/>
        </w:rPr>
        <w:drawing>
          <wp:inline distT="0" distB="0" distL="0" distR="0">
            <wp:extent cx="128397" cy="128384"/>
            <wp:effectExtent l="0" t="0" r="0" b="0"/>
            <wp:docPr id="243"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91.png"/>
                    <pic:cNvPicPr/>
                  </pic:nvPicPr>
                  <pic:blipFill>
                    <a:blip r:embed="rId455" cstate="print"/>
                    <a:stretch>
                      <a:fillRect/>
                    </a:stretch>
                  </pic:blipFill>
                  <pic:spPr>
                    <a:xfrm>
                      <a:off x="0" y="0"/>
                      <a:ext cx="128397" cy="128384"/>
                    </a:xfrm>
                    <a:prstGeom prst="rect">
                      <a:avLst/>
                    </a:prstGeom>
                  </pic:spPr>
                </pic:pic>
              </a:graphicData>
            </a:graphic>
          </wp:inline>
        </w:drawing>
      </w:r>
    </w:p>
    <w:p w:rsidR="009702CD" w:rsidRDefault="00166ADE">
      <w:pPr>
        <w:tabs>
          <w:tab w:val="left" w:pos="1821"/>
        </w:tabs>
        <w:spacing w:line="216" w:lineRule="exact"/>
        <w:ind w:left="79"/>
        <w:rPr>
          <w:b/>
          <w:sz w:val="16"/>
        </w:rPr>
      </w:pPr>
      <w:r>
        <w:br w:type="column"/>
      </w:r>
      <w:r>
        <w:rPr>
          <w:b/>
          <w:color w:val="6D6E71"/>
          <w:spacing w:val="-1"/>
          <w:w w:val="80"/>
          <w:sz w:val="16"/>
        </w:rPr>
        <w:t>Third</w:t>
      </w:r>
      <w:r>
        <w:rPr>
          <w:b/>
          <w:color w:val="6D6E71"/>
          <w:spacing w:val="-1"/>
          <w:w w:val="80"/>
          <w:sz w:val="16"/>
        </w:rPr>
        <w:tab/>
      </w:r>
      <w:r>
        <w:rPr>
          <w:b/>
          <w:noProof/>
          <w:color w:val="6D6E71"/>
          <w:position w:val="-3"/>
          <w:sz w:val="16"/>
          <w:lang w:val="en-AU" w:eastAsia="en-AU" w:bidi="ar-SA"/>
        </w:rPr>
        <w:drawing>
          <wp:inline distT="0" distB="0" distL="0" distR="0">
            <wp:extent cx="128397" cy="128384"/>
            <wp:effectExtent l="0" t="0" r="0" b="0"/>
            <wp:docPr id="245" name="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92.png"/>
                    <pic:cNvPicPr/>
                  </pic:nvPicPr>
                  <pic:blipFill>
                    <a:blip r:embed="rId456" cstate="print"/>
                    <a:stretch>
                      <a:fillRect/>
                    </a:stretch>
                  </pic:blipFill>
                  <pic:spPr>
                    <a:xfrm>
                      <a:off x="0" y="0"/>
                      <a:ext cx="128397" cy="128384"/>
                    </a:xfrm>
                    <a:prstGeom prst="rect">
                      <a:avLst/>
                    </a:prstGeom>
                  </pic:spPr>
                </pic:pic>
              </a:graphicData>
            </a:graphic>
          </wp:inline>
        </w:drawing>
      </w:r>
    </w:p>
    <w:p w:rsidR="009702CD" w:rsidRDefault="00166ADE">
      <w:pPr>
        <w:tabs>
          <w:tab w:val="left" w:pos="717"/>
        </w:tabs>
        <w:spacing w:line="216" w:lineRule="exact"/>
        <w:ind w:left="79"/>
        <w:rPr>
          <w:b/>
          <w:sz w:val="16"/>
        </w:rPr>
      </w:pPr>
      <w:r>
        <w:br w:type="column"/>
      </w:r>
      <w:r>
        <w:rPr>
          <w:b/>
          <w:color w:val="6D6E71"/>
          <w:w w:val="75"/>
          <w:sz w:val="16"/>
        </w:rPr>
        <w:t>First</w:t>
      </w:r>
      <w:r>
        <w:rPr>
          <w:b/>
          <w:color w:val="6D6E71"/>
          <w:w w:val="75"/>
          <w:sz w:val="16"/>
        </w:rPr>
        <w:tab/>
      </w:r>
      <w:r>
        <w:rPr>
          <w:b/>
          <w:noProof/>
          <w:color w:val="6D6E71"/>
          <w:position w:val="-3"/>
          <w:sz w:val="16"/>
          <w:lang w:val="en-AU" w:eastAsia="en-AU" w:bidi="ar-SA"/>
        </w:rPr>
        <w:drawing>
          <wp:inline distT="0" distB="0" distL="0" distR="0">
            <wp:extent cx="128397" cy="128384"/>
            <wp:effectExtent l="0" t="0" r="0" b="0"/>
            <wp:docPr id="247" name="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93.png"/>
                    <pic:cNvPicPr/>
                  </pic:nvPicPr>
                  <pic:blipFill>
                    <a:blip r:embed="rId457" cstate="print"/>
                    <a:stretch>
                      <a:fillRect/>
                    </a:stretch>
                  </pic:blipFill>
                  <pic:spPr>
                    <a:xfrm>
                      <a:off x="0" y="0"/>
                      <a:ext cx="128397" cy="128384"/>
                    </a:xfrm>
                    <a:prstGeom prst="rect">
                      <a:avLst/>
                    </a:prstGeom>
                  </pic:spPr>
                </pic:pic>
              </a:graphicData>
            </a:graphic>
          </wp:inline>
        </w:drawing>
      </w:r>
    </w:p>
    <w:p w:rsidR="009702CD" w:rsidRDefault="00166ADE">
      <w:pPr>
        <w:tabs>
          <w:tab w:val="left" w:pos="957"/>
        </w:tabs>
        <w:spacing w:line="216" w:lineRule="exact"/>
        <w:ind w:left="79"/>
        <w:rPr>
          <w:b/>
          <w:sz w:val="16"/>
        </w:rPr>
      </w:pPr>
      <w:r>
        <w:br w:type="column"/>
      </w:r>
      <w:r>
        <w:rPr>
          <w:b/>
          <w:color w:val="6D6E71"/>
          <w:w w:val="80"/>
          <w:sz w:val="16"/>
        </w:rPr>
        <w:t>Second</w:t>
      </w:r>
      <w:r>
        <w:rPr>
          <w:b/>
          <w:color w:val="6D6E71"/>
          <w:w w:val="80"/>
          <w:sz w:val="16"/>
        </w:rPr>
        <w:tab/>
      </w:r>
      <w:r>
        <w:rPr>
          <w:b/>
          <w:noProof/>
          <w:color w:val="6D6E71"/>
          <w:position w:val="-3"/>
          <w:sz w:val="16"/>
          <w:lang w:val="en-AU" w:eastAsia="en-AU" w:bidi="ar-SA"/>
        </w:rPr>
        <w:drawing>
          <wp:inline distT="0" distB="0" distL="0" distR="0">
            <wp:extent cx="128397" cy="128384"/>
            <wp:effectExtent l="0" t="0" r="0" b="0"/>
            <wp:docPr id="249" name="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94.png"/>
                    <pic:cNvPicPr/>
                  </pic:nvPicPr>
                  <pic:blipFill>
                    <a:blip r:embed="rId458" cstate="print"/>
                    <a:stretch>
                      <a:fillRect/>
                    </a:stretch>
                  </pic:blipFill>
                  <pic:spPr>
                    <a:xfrm>
                      <a:off x="0" y="0"/>
                      <a:ext cx="128397" cy="128384"/>
                    </a:xfrm>
                    <a:prstGeom prst="rect">
                      <a:avLst/>
                    </a:prstGeom>
                  </pic:spPr>
                </pic:pic>
              </a:graphicData>
            </a:graphic>
          </wp:inline>
        </w:drawing>
      </w:r>
    </w:p>
    <w:p w:rsidR="009702CD" w:rsidRDefault="00166ADE">
      <w:pPr>
        <w:spacing w:line="216" w:lineRule="exact"/>
        <w:ind w:left="79"/>
        <w:rPr>
          <w:b/>
          <w:sz w:val="16"/>
        </w:rPr>
      </w:pPr>
      <w:r>
        <w:br w:type="column"/>
      </w:r>
      <w:r>
        <w:rPr>
          <w:b/>
          <w:color w:val="6D6E71"/>
          <w:w w:val="95"/>
          <w:sz w:val="16"/>
        </w:rPr>
        <w:t>Third</w:t>
      </w:r>
    </w:p>
    <w:p w:rsidR="009702CD" w:rsidRDefault="009702CD">
      <w:pPr>
        <w:spacing w:line="216" w:lineRule="exact"/>
        <w:rPr>
          <w:sz w:val="16"/>
        </w:rPr>
        <w:sectPr w:rsidR="009702CD">
          <w:type w:val="continuous"/>
          <w:pgSz w:w="11910" w:h="16840"/>
          <w:pgMar w:top="620" w:right="0" w:bottom="280" w:left="0" w:header="720" w:footer="720" w:gutter="0"/>
          <w:cols w:num="6" w:space="720" w:equalWidth="0">
            <w:col w:w="3300" w:space="40"/>
            <w:col w:w="1160" w:space="39"/>
            <w:col w:w="2024" w:space="40"/>
            <w:col w:w="920" w:space="40"/>
            <w:col w:w="1160" w:space="40"/>
            <w:col w:w="3147"/>
          </w:cols>
        </w:sectPr>
      </w:pPr>
    </w:p>
    <w:p w:rsidR="009702CD" w:rsidRDefault="009702CD">
      <w:pPr>
        <w:pStyle w:val="BodyText"/>
        <w:rPr>
          <w:sz w:val="24"/>
        </w:rPr>
      </w:pPr>
    </w:p>
    <w:p w:rsidR="009702CD" w:rsidRDefault="00166ADE">
      <w:pPr>
        <w:spacing w:line="20" w:lineRule="exact"/>
        <w:ind w:left="5942"/>
        <w:rPr>
          <w:sz w:val="2"/>
        </w:rPr>
      </w:pPr>
      <w:r>
        <w:rPr>
          <w:sz w:val="2"/>
        </w:rPr>
      </w:r>
      <w:r>
        <w:rPr>
          <w:sz w:val="2"/>
        </w:rPr>
        <w:pict>
          <v:group id="_x0000_s1057" style="width:127.8pt;height:1pt;mso-position-horizontal-relative:char;mso-position-vertical-relative:line" coordsize="2556,20">
            <v:line id="_x0000_s1061" style="position:absolute" from="0,10" to="636,10" strokecolor="#be1f24" strokeweight="1pt"/>
            <v:line id="_x0000_s1060" style="position:absolute" from="636,10" to="1260,10" strokecolor="#be1f24" strokeweight="1pt"/>
            <v:line id="_x0000_s1059" style="position:absolute" from="1260,10" to="1932,10" strokecolor="#be1f24" strokeweight="1pt"/>
            <v:line id="_x0000_s1058" style="position:absolute" from="1932,10" to="2556,10" strokecolor="#be1f24" strokeweight="1pt"/>
            <w10:wrap type="none"/>
            <w10:anchorlock/>
          </v:group>
        </w:pict>
      </w:r>
      <w:r>
        <w:rPr>
          <w:rFonts w:ascii="Times New Roman"/>
          <w:spacing w:val="90"/>
          <w:sz w:val="2"/>
        </w:rPr>
        <w:t xml:space="preserve"> </w:t>
      </w:r>
      <w:r>
        <w:rPr>
          <w:spacing w:val="90"/>
          <w:sz w:val="2"/>
        </w:rPr>
      </w:r>
      <w:r>
        <w:rPr>
          <w:spacing w:val="90"/>
          <w:sz w:val="2"/>
        </w:rPr>
        <w:pict>
          <v:group id="_x0000_s1052" style="width:127.8pt;height:1pt;mso-position-horizontal-relative:char;mso-position-vertical-relative:line" coordsize="2556,20">
            <v:line id="_x0000_s1056" style="position:absolute" from="0,10" to="636,10" strokecolor="#be1f24" strokeweight="1pt"/>
            <v:line id="_x0000_s1055" style="position:absolute" from="636,10" to="1260,10" strokecolor="#be1f24" strokeweight="1pt"/>
            <v:line id="_x0000_s1054" style="position:absolute" from="1260,10" to="1932,10" strokecolor="#be1f24" strokeweight="1pt"/>
            <v:line id="_x0000_s1053" style="position:absolute" from="1932,10" to="2556,10" strokecolor="#be1f24" strokeweight="1pt"/>
            <w10:wrap type="none"/>
            <w10:anchorlock/>
          </v:group>
        </w:pict>
      </w:r>
    </w:p>
    <w:p w:rsidR="009702CD" w:rsidRDefault="009702CD">
      <w:pPr>
        <w:spacing w:line="20" w:lineRule="exact"/>
        <w:rPr>
          <w:sz w:val="2"/>
        </w:rPr>
        <w:sectPr w:rsidR="009702CD">
          <w:type w:val="continuous"/>
          <w:pgSz w:w="11910" w:h="16840"/>
          <w:pgMar w:top="620" w:right="0" w:bottom="280" w:left="0" w:header="720" w:footer="720" w:gutter="0"/>
          <w:cols w:space="720"/>
        </w:sectPr>
      </w:pPr>
    </w:p>
    <w:p w:rsidR="009702CD" w:rsidRDefault="00166ADE">
      <w:pPr>
        <w:pStyle w:val="BodyText"/>
        <w:spacing w:before="28" w:after="44"/>
        <w:jc w:val="right"/>
      </w:pPr>
      <w:r>
        <w:rPr>
          <w:color w:val="0088CE"/>
          <w:w w:val="80"/>
        </w:rPr>
        <w:t>Children without disabilities</w:t>
      </w:r>
    </w:p>
    <w:p w:rsidR="009702CD" w:rsidRDefault="00166ADE">
      <w:pPr>
        <w:pStyle w:val="BodyText"/>
        <w:spacing w:line="20" w:lineRule="exact"/>
        <w:ind w:left="5942" w:right="-73"/>
        <w:rPr>
          <w:b w:val="0"/>
          <w:sz w:val="2"/>
        </w:rPr>
      </w:pPr>
      <w:r>
        <w:rPr>
          <w:b w:val="0"/>
          <w:sz w:val="2"/>
        </w:rPr>
      </w:r>
      <w:r>
        <w:rPr>
          <w:b w:val="0"/>
          <w:sz w:val="2"/>
        </w:rPr>
        <w:pict>
          <v:group id="_x0000_s1047" style="width:127.8pt;height:1pt;mso-position-horizontal-relative:char;mso-position-vertical-relative:line" coordsize="2556,20">
            <v:line id="_x0000_s1051" style="position:absolute" from="0,10" to="636,10" strokecolor="#be1f24" strokeweight="1pt"/>
            <v:line id="_x0000_s1050" style="position:absolute" from="636,10" to="1260,10" strokecolor="#be1f24" strokeweight="1pt"/>
            <v:line id="_x0000_s1049" style="position:absolute" from="1260,10" to="1932,10" strokecolor="#be1f24" strokeweight="1pt"/>
            <v:line id="_x0000_s1048" style="position:absolute" from="1932,10" to="2556,10" strokecolor="#be1f24" strokeweight="1pt"/>
            <w10:wrap type="none"/>
            <w10:anchorlock/>
          </v:group>
        </w:pict>
      </w:r>
    </w:p>
    <w:p w:rsidR="009702CD" w:rsidRDefault="00166ADE">
      <w:pPr>
        <w:pStyle w:val="BodyText"/>
        <w:tabs>
          <w:tab w:val="left" w:pos="6127"/>
          <w:tab w:val="left" w:pos="6806"/>
          <w:tab w:val="left" w:pos="7371"/>
          <w:tab w:val="left" w:pos="8041"/>
        </w:tabs>
        <w:ind w:left="720"/>
      </w:pPr>
      <w:r>
        <w:pict>
          <v:shape id="_x0000_s1046" type="#_x0000_t202" style="position:absolute;left:0;text-align:left;margin-left:33.5pt;margin-top:14.45pt;width:528.3pt;height:546pt;z-index:21760;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283"/>
                    <w:gridCol w:w="563"/>
                    <w:gridCol w:w="698"/>
                    <w:gridCol w:w="673"/>
                    <w:gridCol w:w="625"/>
                    <w:gridCol w:w="122"/>
                    <w:gridCol w:w="540"/>
                    <w:gridCol w:w="723"/>
                    <w:gridCol w:w="674"/>
                    <w:gridCol w:w="676"/>
                  </w:tblGrid>
                  <w:tr w:rsidR="009702CD">
                    <w:trPr>
                      <w:trHeight w:val="382"/>
                    </w:trPr>
                    <w:tc>
                      <w:tcPr>
                        <w:tcW w:w="6544" w:type="dxa"/>
                        <w:gridSpan w:val="3"/>
                        <w:tcBorders>
                          <w:top w:val="single" w:sz="8" w:space="0" w:color="BE1F24"/>
                        </w:tcBorders>
                      </w:tcPr>
                      <w:p w:rsidR="009702CD" w:rsidRDefault="00166ADE">
                        <w:pPr>
                          <w:pStyle w:val="TableParagraph"/>
                          <w:tabs>
                            <w:tab w:val="left" w:pos="5552"/>
                          </w:tabs>
                          <w:spacing w:before="95"/>
                          <w:ind w:left="50"/>
                          <w:rPr>
                            <w:sz w:val="16"/>
                          </w:rPr>
                        </w:pPr>
                        <w:r>
                          <w:rPr>
                            <w:color w:val="6D6E71"/>
                            <w:w w:val="105"/>
                            <w:sz w:val="16"/>
                          </w:rPr>
                          <w:t>Bullying,</w:t>
                        </w:r>
                        <w:r>
                          <w:rPr>
                            <w:color w:val="6D6E71"/>
                            <w:spacing w:val="-24"/>
                            <w:w w:val="105"/>
                            <w:sz w:val="16"/>
                          </w:rPr>
                          <w:t xml:space="preserve"> </w:t>
                        </w:r>
                        <w:r>
                          <w:rPr>
                            <w:color w:val="6D6E71"/>
                            <w:w w:val="105"/>
                            <w:sz w:val="16"/>
                          </w:rPr>
                          <w:t>nicknaming,</w:t>
                        </w:r>
                        <w:r>
                          <w:rPr>
                            <w:color w:val="6D6E71"/>
                            <w:spacing w:val="-24"/>
                            <w:w w:val="105"/>
                            <w:sz w:val="16"/>
                          </w:rPr>
                          <w:t xml:space="preserve"> </w:t>
                        </w:r>
                        <w:r>
                          <w:rPr>
                            <w:color w:val="6D6E71"/>
                            <w:w w:val="105"/>
                            <w:sz w:val="16"/>
                          </w:rPr>
                          <w:t>intimidation</w:t>
                        </w:r>
                        <w:r>
                          <w:rPr>
                            <w:color w:val="6D6E71"/>
                            <w:spacing w:val="-24"/>
                            <w:w w:val="105"/>
                            <w:sz w:val="16"/>
                          </w:rPr>
                          <w:t xml:space="preserve"> </w:t>
                        </w:r>
                        <w:r>
                          <w:rPr>
                            <w:color w:val="6D6E71"/>
                            <w:w w:val="105"/>
                            <w:sz w:val="16"/>
                          </w:rPr>
                          <w:t>&amp;</w:t>
                        </w:r>
                        <w:r>
                          <w:rPr>
                            <w:color w:val="6D6E71"/>
                            <w:spacing w:val="-24"/>
                            <w:w w:val="105"/>
                            <w:sz w:val="16"/>
                          </w:rPr>
                          <w:t xml:space="preserve"> </w:t>
                        </w:r>
                        <w:r>
                          <w:rPr>
                            <w:color w:val="6D6E71"/>
                            <w:w w:val="105"/>
                            <w:sz w:val="16"/>
                          </w:rPr>
                          <w:t>violence</w:t>
                        </w:r>
                        <w:r>
                          <w:rPr>
                            <w:color w:val="6D6E71"/>
                            <w:spacing w:val="-24"/>
                            <w:w w:val="105"/>
                            <w:sz w:val="16"/>
                          </w:rPr>
                          <w:t xml:space="preserve"> </w:t>
                        </w:r>
                        <w:r>
                          <w:rPr>
                            <w:color w:val="6D6E71"/>
                            <w:w w:val="105"/>
                            <w:sz w:val="16"/>
                          </w:rPr>
                          <w:t>from</w:t>
                        </w:r>
                        <w:r>
                          <w:rPr>
                            <w:color w:val="6D6E71"/>
                            <w:spacing w:val="-24"/>
                            <w:w w:val="105"/>
                            <w:sz w:val="16"/>
                          </w:rPr>
                          <w:t xml:space="preserve"> </w:t>
                        </w:r>
                        <w:r>
                          <w:rPr>
                            <w:color w:val="6D6E71"/>
                            <w:w w:val="105"/>
                            <w:sz w:val="16"/>
                          </w:rPr>
                          <w:t>Syr-ian</w:t>
                        </w:r>
                        <w:r>
                          <w:rPr>
                            <w:color w:val="6D6E71"/>
                            <w:spacing w:val="-24"/>
                            <w:w w:val="105"/>
                            <w:sz w:val="16"/>
                          </w:rPr>
                          <w:t xml:space="preserve"> </w:t>
                        </w:r>
                        <w:r>
                          <w:rPr>
                            <w:color w:val="6D6E71"/>
                            <w:w w:val="105"/>
                            <w:sz w:val="16"/>
                          </w:rPr>
                          <w:t>peers</w:t>
                        </w:r>
                        <w:r>
                          <w:rPr>
                            <w:color w:val="6D6E71"/>
                            <w:w w:val="105"/>
                            <w:sz w:val="16"/>
                          </w:rPr>
                          <w:tab/>
                          <w:t>0</w:t>
                        </w:r>
                      </w:p>
                    </w:tc>
                    <w:tc>
                      <w:tcPr>
                        <w:tcW w:w="673" w:type="dxa"/>
                        <w:tcBorders>
                          <w:top w:val="single" w:sz="8" w:space="0" w:color="BE1F24"/>
                        </w:tcBorders>
                      </w:tcPr>
                      <w:p w:rsidR="009702CD" w:rsidRDefault="00166ADE">
                        <w:pPr>
                          <w:pStyle w:val="TableParagraph"/>
                          <w:spacing w:before="95"/>
                          <w:ind w:right="1"/>
                          <w:jc w:val="center"/>
                          <w:rPr>
                            <w:sz w:val="16"/>
                          </w:rPr>
                        </w:pPr>
                        <w:r>
                          <w:rPr>
                            <w:color w:val="6D6E71"/>
                            <w:w w:val="107"/>
                            <w:sz w:val="16"/>
                          </w:rPr>
                          <w:t>1</w:t>
                        </w:r>
                      </w:p>
                    </w:tc>
                    <w:tc>
                      <w:tcPr>
                        <w:tcW w:w="625" w:type="dxa"/>
                        <w:tcBorders>
                          <w:top w:val="single" w:sz="8" w:space="0" w:color="BE1F24"/>
                        </w:tcBorders>
                      </w:tcPr>
                      <w:p w:rsidR="009702CD" w:rsidRDefault="00166ADE">
                        <w:pPr>
                          <w:pStyle w:val="TableParagraph"/>
                          <w:spacing w:before="95"/>
                          <w:ind w:right="3"/>
                          <w:jc w:val="center"/>
                          <w:rPr>
                            <w:sz w:val="16"/>
                          </w:rPr>
                        </w:pPr>
                        <w:r>
                          <w:rPr>
                            <w:color w:val="6D6E71"/>
                            <w:w w:val="107"/>
                            <w:sz w:val="16"/>
                          </w:rPr>
                          <w:t>1</w:t>
                        </w:r>
                      </w:p>
                    </w:tc>
                    <w:tc>
                      <w:tcPr>
                        <w:tcW w:w="122" w:type="dxa"/>
                      </w:tcPr>
                      <w:p w:rsidR="009702CD" w:rsidRDefault="009702CD">
                        <w:pPr>
                          <w:pStyle w:val="TableParagraph"/>
                          <w:rPr>
                            <w:rFonts w:ascii="Times New Roman"/>
                            <w:sz w:val="16"/>
                          </w:rPr>
                        </w:pPr>
                      </w:p>
                    </w:tc>
                    <w:tc>
                      <w:tcPr>
                        <w:tcW w:w="540" w:type="dxa"/>
                      </w:tcPr>
                      <w:p w:rsidR="009702CD" w:rsidRDefault="00166ADE">
                        <w:pPr>
                          <w:pStyle w:val="TableParagraph"/>
                          <w:spacing w:before="95"/>
                          <w:ind w:left="87"/>
                          <w:jc w:val="center"/>
                          <w:rPr>
                            <w:sz w:val="16"/>
                          </w:rPr>
                        </w:pPr>
                        <w:r>
                          <w:rPr>
                            <w:color w:val="6D6E71"/>
                            <w:w w:val="107"/>
                            <w:sz w:val="16"/>
                          </w:rPr>
                          <w:t>0</w:t>
                        </w:r>
                      </w:p>
                    </w:tc>
                    <w:tc>
                      <w:tcPr>
                        <w:tcW w:w="723" w:type="dxa"/>
                      </w:tcPr>
                      <w:p w:rsidR="009702CD" w:rsidRDefault="009702CD">
                        <w:pPr>
                          <w:pStyle w:val="TableParagraph"/>
                          <w:rPr>
                            <w:rFonts w:ascii="Times New Roman"/>
                            <w:sz w:val="16"/>
                          </w:rPr>
                        </w:pPr>
                      </w:p>
                    </w:tc>
                    <w:tc>
                      <w:tcPr>
                        <w:tcW w:w="674" w:type="dxa"/>
                      </w:tcPr>
                      <w:p w:rsidR="009702CD" w:rsidRDefault="00166ADE">
                        <w:pPr>
                          <w:pStyle w:val="TableParagraph"/>
                          <w:spacing w:before="95"/>
                          <w:ind w:right="14"/>
                          <w:jc w:val="center"/>
                          <w:rPr>
                            <w:sz w:val="16"/>
                          </w:rPr>
                        </w:pPr>
                        <w:r>
                          <w:rPr>
                            <w:color w:val="6D6E71"/>
                            <w:w w:val="107"/>
                            <w:sz w:val="16"/>
                          </w:rPr>
                          <w:t>0</w:t>
                        </w:r>
                      </w:p>
                    </w:tc>
                    <w:tc>
                      <w:tcPr>
                        <w:tcW w:w="676" w:type="dxa"/>
                      </w:tcPr>
                      <w:p w:rsidR="009702CD" w:rsidRDefault="00166ADE">
                        <w:pPr>
                          <w:pStyle w:val="TableParagraph"/>
                          <w:spacing w:before="95"/>
                          <w:ind w:right="68"/>
                          <w:jc w:val="center"/>
                          <w:rPr>
                            <w:sz w:val="16"/>
                          </w:rPr>
                        </w:pPr>
                        <w:r>
                          <w:rPr>
                            <w:color w:val="6D6E71"/>
                            <w:w w:val="107"/>
                            <w:sz w:val="16"/>
                          </w:rPr>
                          <w:t>1</w:t>
                        </w:r>
                      </w:p>
                    </w:tc>
                  </w:tr>
                  <w:tr w:rsidR="009702CD">
                    <w:trPr>
                      <w:trHeight w:val="375"/>
                    </w:trPr>
                    <w:tc>
                      <w:tcPr>
                        <w:tcW w:w="6544" w:type="dxa"/>
                        <w:gridSpan w:val="3"/>
                      </w:tcPr>
                      <w:p w:rsidR="009702CD" w:rsidRDefault="00166ADE">
                        <w:pPr>
                          <w:pStyle w:val="TableParagraph"/>
                          <w:tabs>
                            <w:tab w:val="left" w:pos="5552"/>
                          </w:tabs>
                          <w:spacing w:before="2"/>
                          <w:ind w:left="50"/>
                          <w:rPr>
                            <w:sz w:val="16"/>
                          </w:rPr>
                        </w:pPr>
                        <w:r>
                          <w:rPr>
                            <w:color w:val="6D6E71"/>
                            <w:w w:val="105"/>
                            <w:sz w:val="16"/>
                          </w:rPr>
                          <w:t>Bullying,</w:t>
                        </w:r>
                        <w:r>
                          <w:rPr>
                            <w:color w:val="6D6E71"/>
                            <w:spacing w:val="-20"/>
                            <w:w w:val="105"/>
                            <w:sz w:val="16"/>
                          </w:rPr>
                          <w:t xml:space="preserve"> </w:t>
                        </w:r>
                        <w:r>
                          <w:rPr>
                            <w:color w:val="6D6E71"/>
                            <w:w w:val="105"/>
                            <w:sz w:val="16"/>
                          </w:rPr>
                          <w:t>nicknaming,</w:t>
                        </w:r>
                        <w:r>
                          <w:rPr>
                            <w:color w:val="6D6E71"/>
                            <w:spacing w:val="-20"/>
                            <w:w w:val="105"/>
                            <w:sz w:val="16"/>
                          </w:rPr>
                          <w:t xml:space="preserve"> </w:t>
                        </w:r>
                        <w:r>
                          <w:rPr>
                            <w:color w:val="6D6E71"/>
                            <w:w w:val="105"/>
                            <w:sz w:val="16"/>
                          </w:rPr>
                          <w:t>intimidation</w:t>
                        </w:r>
                        <w:r>
                          <w:rPr>
                            <w:color w:val="6D6E71"/>
                            <w:spacing w:val="-20"/>
                            <w:w w:val="105"/>
                            <w:sz w:val="16"/>
                          </w:rPr>
                          <w:t xml:space="preserve"> </w:t>
                        </w:r>
                        <w:r>
                          <w:rPr>
                            <w:color w:val="6D6E71"/>
                            <w:w w:val="105"/>
                            <w:sz w:val="16"/>
                          </w:rPr>
                          <w:t>&amp;</w:t>
                        </w:r>
                        <w:r>
                          <w:rPr>
                            <w:color w:val="6D6E71"/>
                            <w:spacing w:val="-20"/>
                            <w:w w:val="105"/>
                            <w:sz w:val="16"/>
                          </w:rPr>
                          <w:t xml:space="preserve"> </w:t>
                        </w:r>
                        <w:r>
                          <w:rPr>
                            <w:color w:val="6D6E71"/>
                            <w:w w:val="105"/>
                            <w:sz w:val="16"/>
                          </w:rPr>
                          <w:t>violence</w:t>
                        </w:r>
                        <w:r>
                          <w:rPr>
                            <w:color w:val="6D6E71"/>
                            <w:spacing w:val="-20"/>
                            <w:w w:val="105"/>
                            <w:sz w:val="16"/>
                          </w:rPr>
                          <w:t xml:space="preserve"> </w:t>
                        </w:r>
                        <w:r>
                          <w:rPr>
                            <w:color w:val="6D6E71"/>
                            <w:w w:val="105"/>
                            <w:sz w:val="16"/>
                          </w:rPr>
                          <w:t>from</w:t>
                        </w:r>
                        <w:r>
                          <w:rPr>
                            <w:color w:val="6D6E71"/>
                            <w:spacing w:val="-20"/>
                            <w:w w:val="105"/>
                            <w:sz w:val="16"/>
                          </w:rPr>
                          <w:t xml:space="preserve"> </w:t>
                        </w:r>
                        <w:r>
                          <w:rPr>
                            <w:color w:val="6D6E71"/>
                            <w:w w:val="105"/>
                            <w:sz w:val="16"/>
                          </w:rPr>
                          <w:t>children</w:t>
                        </w:r>
                        <w:r>
                          <w:rPr>
                            <w:color w:val="6D6E71"/>
                            <w:spacing w:val="-20"/>
                            <w:w w:val="105"/>
                            <w:sz w:val="16"/>
                          </w:rPr>
                          <w:t xml:space="preserve"> </w:t>
                        </w:r>
                        <w:r>
                          <w:rPr>
                            <w:color w:val="6D6E71"/>
                            <w:w w:val="105"/>
                            <w:sz w:val="16"/>
                          </w:rPr>
                          <w:t>from</w:t>
                        </w:r>
                        <w:r>
                          <w:rPr>
                            <w:color w:val="6D6E71"/>
                            <w:spacing w:val="-20"/>
                            <w:w w:val="105"/>
                            <w:sz w:val="16"/>
                          </w:rPr>
                          <w:t xml:space="preserve"> </w:t>
                        </w:r>
                        <w:r>
                          <w:rPr>
                            <w:color w:val="6D6E71"/>
                            <w:w w:val="105"/>
                            <w:sz w:val="16"/>
                          </w:rPr>
                          <w:t>host</w:t>
                        </w:r>
                        <w:r>
                          <w:rPr>
                            <w:color w:val="6D6E71"/>
                            <w:w w:val="105"/>
                            <w:position w:val="-8"/>
                            <w:sz w:val="16"/>
                          </w:rPr>
                          <w:tab/>
                          <w:t>0</w:t>
                        </w:r>
                      </w:p>
                    </w:tc>
                    <w:tc>
                      <w:tcPr>
                        <w:tcW w:w="673" w:type="dxa"/>
                      </w:tcPr>
                      <w:p w:rsidR="009702CD" w:rsidRDefault="00166ADE">
                        <w:pPr>
                          <w:pStyle w:val="TableParagraph"/>
                          <w:spacing w:before="92"/>
                          <w:ind w:right="1"/>
                          <w:jc w:val="center"/>
                          <w:rPr>
                            <w:sz w:val="16"/>
                          </w:rPr>
                        </w:pPr>
                        <w:r>
                          <w:rPr>
                            <w:color w:val="6D6E71"/>
                            <w:w w:val="107"/>
                            <w:sz w:val="16"/>
                          </w:rPr>
                          <w:t>0</w:t>
                        </w:r>
                      </w:p>
                    </w:tc>
                    <w:tc>
                      <w:tcPr>
                        <w:tcW w:w="625" w:type="dxa"/>
                      </w:tcPr>
                      <w:p w:rsidR="009702CD" w:rsidRDefault="00166ADE">
                        <w:pPr>
                          <w:pStyle w:val="TableParagraph"/>
                          <w:spacing w:before="92"/>
                          <w:ind w:right="3"/>
                          <w:jc w:val="center"/>
                          <w:rPr>
                            <w:sz w:val="16"/>
                          </w:rPr>
                        </w:pPr>
                        <w:r>
                          <w:rPr>
                            <w:color w:val="6D6E71"/>
                            <w:w w:val="107"/>
                            <w:sz w:val="16"/>
                          </w:rPr>
                          <w:t>0</w:t>
                        </w:r>
                      </w:p>
                    </w:tc>
                    <w:tc>
                      <w:tcPr>
                        <w:tcW w:w="122" w:type="dxa"/>
                      </w:tcPr>
                      <w:p w:rsidR="009702CD" w:rsidRDefault="009702CD">
                        <w:pPr>
                          <w:pStyle w:val="TableParagraph"/>
                          <w:rPr>
                            <w:rFonts w:ascii="Times New Roman"/>
                            <w:sz w:val="16"/>
                          </w:rPr>
                        </w:pPr>
                      </w:p>
                    </w:tc>
                    <w:tc>
                      <w:tcPr>
                        <w:tcW w:w="540" w:type="dxa"/>
                      </w:tcPr>
                      <w:p w:rsidR="009702CD" w:rsidRDefault="00166ADE">
                        <w:pPr>
                          <w:pStyle w:val="TableParagraph"/>
                          <w:spacing w:before="92"/>
                          <w:ind w:left="87"/>
                          <w:jc w:val="center"/>
                          <w:rPr>
                            <w:sz w:val="16"/>
                          </w:rPr>
                        </w:pPr>
                        <w:r>
                          <w:rPr>
                            <w:color w:val="6D6E71"/>
                            <w:w w:val="107"/>
                            <w:sz w:val="16"/>
                          </w:rPr>
                          <w:t>0</w:t>
                        </w:r>
                      </w:p>
                    </w:tc>
                    <w:tc>
                      <w:tcPr>
                        <w:tcW w:w="723" w:type="dxa"/>
                      </w:tcPr>
                      <w:p w:rsidR="009702CD" w:rsidRDefault="009702CD">
                        <w:pPr>
                          <w:pStyle w:val="TableParagraph"/>
                          <w:rPr>
                            <w:rFonts w:ascii="Times New Roman"/>
                            <w:sz w:val="16"/>
                          </w:rPr>
                        </w:pPr>
                      </w:p>
                    </w:tc>
                    <w:tc>
                      <w:tcPr>
                        <w:tcW w:w="674" w:type="dxa"/>
                      </w:tcPr>
                      <w:p w:rsidR="009702CD" w:rsidRDefault="00166ADE">
                        <w:pPr>
                          <w:pStyle w:val="TableParagraph"/>
                          <w:spacing w:before="92"/>
                          <w:ind w:right="14"/>
                          <w:jc w:val="center"/>
                          <w:rPr>
                            <w:sz w:val="16"/>
                          </w:rPr>
                        </w:pPr>
                        <w:r>
                          <w:rPr>
                            <w:color w:val="6D6E71"/>
                            <w:w w:val="107"/>
                            <w:sz w:val="16"/>
                          </w:rPr>
                          <w:t>0</w:t>
                        </w:r>
                      </w:p>
                    </w:tc>
                    <w:tc>
                      <w:tcPr>
                        <w:tcW w:w="676" w:type="dxa"/>
                      </w:tcPr>
                      <w:p w:rsidR="009702CD" w:rsidRDefault="00166ADE">
                        <w:pPr>
                          <w:pStyle w:val="TableParagraph"/>
                          <w:spacing w:before="92"/>
                          <w:ind w:right="68"/>
                          <w:jc w:val="center"/>
                          <w:rPr>
                            <w:sz w:val="16"/>
                          </w:rPr>
                        </w:pPr>
                        <w:r>
                          <w:rPr>
                            <w:color w:val="6D6E71"/>
                            <w:w w:val="107"/>
                            <w:sz w:val="16"/>
                          </w:rPr>
                          <w:t>1</w:t>
                        </w:r>
                      </w:p>
                    </w:tc>
                  </w:tr>
                  <w:tr w:rsidR="009702CD">
                    <w:trPr>
                      <w:trHeight w:val="313"/>
                    </w:trPr>
                    <w:tc>
                      <w:tcPr>
                        <w:tcW w:w="6544" w:type="dxa"/>
                        <w:gridSpan w:val="3"/>
                      </w:tcPr>
                      <w:p w:rsidR="009702CD" w:rsidRDefault="00166ADE">
                        <w:pPr>
                          <w:pStyle w:val="TableParagraph"/>
                          <w:tabs>
                            <w:tab w:val="left" w:pos="5552"/>
                          </w:tabs>
                          <w:spacing w:before="88"/>
                          <w:ind w:left="50"/>
                          <w:rPr>
                            <w:sz w:val="16"/>
                          </w:rPr>
                        </w:pPr>
                        <w:r>
                          <w:rPr>
                            <w:color w:val="6D6E71"/>
                            <w:w w:val="105"/>
                            <w:sz w:val="16"/>
                          </w:rPr>
                          <w:t>Child</w:t>
                        </w:r>
                        <w:r>
                          <w:rPr>
                            <w:color w:val="6D6E71"/>
                            <w:spacing w:val="-32"/>
                            <w:w w:val="105"/>
                            <w:sz w:val="16"/>
                          </w:rPr>
                          <w:t xml:space="preserve"> </w:t>
                        </w:r>
                        <w:r>
                          <w:rPr>
                            <w:color w:val="6D6E71"/>
                            <w:w w:val="105"/>
                            <w:sz w:val="16"/>
                          </w:rPr>
                          <w:t>marriage/engagement*</w:t>
                        </w:r>
                        <w:r>
                          <w:rPr>
                            <w:color w:val="6D6E71"/>
                            <w:w w:val="105"/>
                            <w:sz w:val="16"/>
                          </w:rPr>
                          <w:tab/>
                          <w:t>0</w:t>
                        </w:r>
                      </w:p>
                    </w:tc>
                    <w:tc>
                      <w:tcPr>
                        <w:tcW w:w="673" w:type="dxa"/>
                      </w:tcPr>
                      <w:p w:rsidR="009702CD" w:rsidRDefault="00166ADE">
                        <w:pPr>
                          <w:pStyle w:val="TableParagraph"/>
                          <w:spacing w:before="88"/>
                          <w:ind w:right="1"/>
                          <w:jc w:val="center"/>
                          <w:rPr>
                            <w:sz w:val="16"/>
                          </w:rPr>
                        </w:pPr>
                        <w:r>
                          <w:rPr>
                            <w:color w:val="6D6E71"/>
                            <w:w w:val="107"/>
                            <w:sz w:val="16"/>
                          </w:rPr>
                          <w:t>0</w:t>
                        </w:r>
                      </w:p>
                    </w:tc>
                    <w:tc>
                      <w:tcPr>
                        <w:tcW w:w="625" w:type="dxa"/>
                      </w:tcPr>
                      <w:p w:rsidR="009702CD" w:rsidRDefault="00166ADE">
                        <w:pPr>
                          <w:pStyle w:val="TableParagraph"/>
                          <w:spacing w:before="88"/>
                          <w:ind w:right="3"/>
                          <w:jc w:val="center"/>
                          <w:rPr>
                            <w:sz w:val="16"/>
                          </w:rPr>
                        </w:pPr>
                        <w:r>
                          <w:rPr>
                            <w:color w:val="6D6E71"/>
                            <w:w w:val="107"/>
                            <w:sz w:val="16"/>
                          </w:rPr>
                          <w:t>0</w:t>
                        </w:r>
                      </w:p>
                    </w:tc>
                    <w:tc>
                      <w:tcPr>
                        <w:tcW w:w="122" w:type="dxa"/>
                      </w:tcPr>
                      <w:p w:rsidR="009702CD" w:rsidRDefault="009702CD">
                        <w:pPr>
                          <w:pStyle w:val="TableParagraph"/>
                          <w:rPr>
                            <w:rFonts w:ascii="Times New Roman"/>
                            <w:sz w:val="16"/>
                          </w:rPr>
                        </w:pPr>
                      </w:p>
                    </w:tc>
                    <w:tc>
                      <w:tcPr>
                        <w:tcW w:w="540" w:type="dxa"/>
                      </w:tcPr>
                      <w:p w:rsidR="009702CD" w:rsidRDefault="00166ADE">
                        <w:pPr>
                          <w:pStyle w:val="TableParagraph"/>
                          <w:spacing w:before="88"/>
                          <w:ind w:left="87"/>
                          <w:jc w:val="center"/>
                          <w:rPr>
                            <w:sz w:val="16"/>
                          </w:rPr>
                        </w:pPr>
                        <w:r>
                          <w:rPr>
                            <w:color w:val="6D6E71"/>
                            <w:w w:val="107"/>
                            <w:sz w:val="16"/>
                          </w:rPr>
                          <w:t>0</w:t>
                        </w:r>
                      </w:p>
                    </w:tc>
                    <w:tc>
                      <w:tcPr>
                        <w:tcW w:w="723" w:type="dxa"/>
                      </w:tcPr>
                      <w:p w:rsidR="009702CD" w:rsidRDefault="009702CD">
                        <w:pPr>
                          <w:pStyle w:val="TableParagraph"/>
                          <w:rPr>
                            <w:rFonts w:ascii="Times New Roman"/>
                            <w:sz w:val="16"/>
                          </w:rPr>
                        </w:pPr>
                      </w:p>
                    </w:tc>
                    <w:tc>
                      <w:tcPr>
                        <w:tcW w:w="674" w:type="dxa"/>
                      </w:tcPr>
                      <w:p w:rsidR="009702CD" w:rsidRDefault="00166ADE">
                        <w:pPr>
                          <w:pStyle w:val="TableParagraph"/>
                          <w:spacing w:before="88"/>
                          <w:ind w:right="14"/>
                          <w:jc w:val="center"/>
                          <w:rPr>
                            <w:sz w:val="16"/>
                          </w:rPr>
                        </w:pPr>
                        <w:r>
                          <w:rPr>
                            <w:color w:val="6D6E71"/>
                            <w:w w:val="107"/>
                            <w:sz w:val="16"/>
                          </w:rPr>
                          <w:t>0</w:t>
                        </w:r>
                      </w:p>
                    </w:tc>
                    <w:tc>
                      <w:tcPr>
                        <w:tcW w:w="676" w:type="dxa"/>
                      </w:tcPr>
                      <w:p w:rsidR="009702CD" w:rsidRDefault="00166ADE">
                        <w:pPr>
                          <w:pStyle w:val="TableParagraph"/>
                          <w:spacing w:before="88"/>
                          <w:ind w:right="68"/>
                          <w:jc w:val="center"/>
                          <w:rPr>
                            <w:sz w:val="16"/>
                          </w:rPr>
                        </w:pPr>
                        <w:r>
                          <w:rPr>
                            <w:color w:val="6D6E71"/>
                            <w:w w:val="107"/>
                            <w:sz w:val="16"/>
                          </w:rPr>
                          <w:t>0</w:t>
                        </w:r>
                      </w:p>
                    </w:tc>
                  </w:tr>
                  <w:tr w:rsidR="009702CD">
                    <w:trPr>
                      <w:trHeight w:val="285"/>
                    </w:trPr>
                    <w:tc>
                      <w:tcPr>
                        <w:tcW w:w="6544" w:type="dxa"/>
                        <w:gridSpan w:val="3"/>
                      </w:tcPr>
                      <w:p w:rsidR="009702CD" w:rsidRDefault="00166ADE">
                        <w:pPr>
                          <w:pStyle w:val="TableParagraph"/>
                          <w:tabs>
                            <w:tab w:val="right" w:pos="5648"/>
                          </w:tabs>
                          <w:spacing w:before="63"/>
                          <w:ind w:left="50"/>
                          <w:rPr>
                            <w:sz w:val="16"/>
                          </w:rPr>
                        </w:pPr>
                        <w:r>
                          <w:rPr>
                            <w:color w:val="6D6E71"/>
                            <w:w w:val="105"/>
                            <w:sz w:val="16"/>
                          </w:rPr>
                          <w:t>Child’s functional difficulties</w:t>
                        </w:r>
                        <w:r>
                          <w:rPr>
                            <w:color w:val="6D6E71"/>
                            <w:spacing w:val="-23"/>
                            <w:w w:val="105"/>
                            <w:sz w:val="16"/>
                          </w:rPr>
                          <w:t xml:space="preserve"> </w:t>
                        </w:r>
                        <w:r>
                          <w:rPr>
                            <w:color w:val="6D6E71"/>
                            <w:w w:val="105"/>
                            <w:sz w:val="16"/>
                          </w:rPr>
                          <w:t>affect</w:t>
                        </w:r>
                        <w:r>
                          <w:rPr>
                            <w:color w:val="6D6E71"/>
                            <w:spacing w:val="-8"/>
                            <w:w w:val="105"/>
                            <w:sz w:val="16"/>
                          </w:rPr>
                          <w:t xml:space="preserve"> </w:t>
                        </w:r>
                        <w:r>
                          <w:rPr>
                            <w:color w:val="6D6E71"/>
                            <w:w w:val="105"/>
                            <w:sz w:val="16"/>
                          </w:rPr>
                          <w:t>learning</w:t>
                        </w:r>
                        <w:r>
                          <w:rPr>
                            <w:color w:val="6D6E71"/>
                            <w:w w:val="105"/>
                            <w:sz w:val="16"/>
                          </w:rPr>
                          <w:tab/>
                          <w:t>1</w:t>
                        </w:r>
                      </w:p>
                    </w:tc>
                    <w:tc>
                      <w:tcPr>
                        <w:tcW w:w="673" w:type="dxa"/>
                      </w:tcPr>
                      <w:p w:rsidR="009702CD" w:rsidRDefault="00166ADE">
                        <w:pPr>
                          <w:pStyle w:val="TableParagraph"/>
                          <w:spacing w:before="63"/>
                          <w:ind w:right="1"/>
                          <w:jc w:val="center"/>
                          <w:rPr>
                            <w:sz w:val="16"/>
                          </w:rPr>
                        </w:pPr>
                        <w:r>
                          <w:rPr>
                            <w:color w:val="6D6E71"/>
                            <w:w w:val="107"/>
                            <w:sz w:val="16"/>
                          </w:rPr>
                          <w:t>1</w:t>
                        </w:r>
                      </w:p>
                    </w:tc>
                    <w:tc>
                      <w:tcPr>
                        <w:tcW w:w="625" w:type="dxa"/>
                      </w:tcPr>
                      <w:p w:rsidR="009702CD" w:rsidRDefault="00166ADE">
                        <w:pPr>
                          <w:pStyle w:val="TableParagraph"/>
                          <w:spacing w:before="63"/>
                          <w:ind w:right="3"/>
                          <w:jc w:val="center"/>
                          <w:rPr>
                            <w:sz w:val="16"/>
                          </w:rPr>
                        </w:pPr>
                        <w:r>
                          <w:rPr>
                            <w:color w:val="6D6E71"/>
                            <w:w w:val="107"/>
                            <w:sz w:val="16"/>
                          </w:rPr>
                          <w:t>0</w:t>
                        </w:r>
                      </w:p>
                    </w:tc>
                    <w:tc>
                      <w:tcPr>
                        <w:tcW w:w="122" w:type="dxa"/>
                      </w:tcPr>
                      <w:p w:rsidR="009702CD" w:rsidRDefault="009702CD">
                        <w:pPr>
                          <w:pStyle w:val="TableParagraph"/>
                          <w:rPr>
                            <w:rFonts w:ascii="Times New Roman"/>
                            <w:sz w:val="16"/>
                          </w:rPr>
                        </w:pPr>
                      </w:p>
                    </w:tc>
                    <w:tc>
                      <w:tcPr>
                        <w:tcW w:w="540" w:type="dxa"/>
                        <w:shd w:val="clear" w:color="auto" w:fill="273C8B"/>
                      </w:tcPr>
                      <w:p w:rsidR="009702CD" w:rsidRDefault="00166ADE">
                        <w:pPr>
                          <w:pStyle w:val="TableParagraph"/>
                          <w:spacing w:before="74"/>
                          <w:ind w:left="87"/>
                          <w:jc w:val="center"/>
                          <w:rPr>
                            <w:sz w:val="16"/>
                          </w:rPr>
                        </w:pPr>
                        <w:r>
                          <w:rPr>
                            <w:color w:val="FFFFFF"/>
                            <w:w w:val="107"/>
                            <w:sz w:val="16"/>
                          </w:rPr>
                          <w:t>5</w:t>
                        </w:r>
                      </w:p>
                    </w:tc>
                    <w:tc>
                      <w:tcPr>
                        <w:tcW w:w="723" w:type="dxa"/>
                        <w:shd w:val="clear" w:color="auto" w:fill="273C8B"/>
                      </w:tcPr>
                      <w:p w:rsidR="009702CD" w:rsidRDefault="00166ADE">
                        <w:pPr>
                          <w:pStyle w:val="TableParagraph"/>
                          <w:spacing w:before="74"/>
                          <w:ind w:right="80"/>
                          <w:jc w:val="right"/>
                          <w:rPr>
                            <w:sz w:val="16"/>
                          </w:rPr>
                        </w:pPr>
                        <w:r>
                          <w:rPr>
                            <w:color w:val="FFFFFF"/>
                            <w:sz w:val="16"/>
                          </w:rPr>
                          <w:t>20.8%</w:t>
                        </w:r>
                      </w:p>
                    </w:tc>
                    <w:tc>
                      <w:tcPr>
                        <w:tcW w:w="674" w:type="dxa"/>
                        <w:shd w:val="clear" w:color="auto" w:fill="70CACB"/>
                      </w:tcPr>
                      <w:p w:rsidR="009702CD" w:rsidRDefault="00166ADE">
                        <w:pPr>
                          <w:pStyle w:val="TableParagraph"/>
                          <w:spacing w:before="74"/>
                          <w:ind w:right="14"/>
                          <w:jc w:val="center"/>
                          <w:rPr>
                            <w:sz w:val="16"/>
                          </w:rPr>
                        </w:pPr>
                        <w:r>
                          <w:rPr>
                            <w:color w:val="FFFFFF"/>
                            <w:w w:val="107"/>
                            <w:sz w:val="16"/>
                          </w:rPr>
                          <w:t>3</w:t>
                        </w:r>
                      </w:p>
                    </w:tc>
                    <w:tc>
                      <w:tcPr>
                        <w:tcW w:w="676" w:type="dxa"/>
                        <w:shd w:val="clear" w:color="auto" w:fill="273C8B"/>
                      </w:tcPr>
                      <w:p w:rsidR="009702CD" w:rsidRDefault="00166ADE">
                        <w:pPr>
                          <w:pStyle w:val="TableParagraph"/>
                          <w:spacing w:before="74"/>
                          <w:ind w:right="68"/>
                          <w:jc w:val="center"/>
                          <w:rPr>
                            <w:sz w:val="16"/>
                          </w:rPr>
                        </w:pPr>
                        <w:r>
                          <w:rPr>
                            <w:color w:val="FFFFFF"/>
                            <w:w w:val="107"/>
                            <w:sz w:val="16"/>
                          </w:rPr>
                          <w:t>4</w:t>
                        </w:r>
                      </w:p>
                    </w:tc>
                  </w:tr>
                  <w:tr w:rsidR="009702CD">
                    <w:trPr>
                      <w:trHeight w:val="312"/>
                    </w:trPr>
                    <w:tc>
                      <w:tcPr>
                        <w:tcW w:w="6544" w:type="dxa"/>
                        <w:gridSpan w:val="3"/>
                      </w:tcPr>
                      <w:p w:rsidR="009702CD" w:rsidRDefault="00166ADE">
                        <w:pPr>
                          <w:pStyle w:val="TableParagraph"/>
                          <w:tabs>
                            <w:tab w:val="left" w:pos="5552"/>
                          </w:tabs>
                          <w:spacing w:line="223" w:lineRule="auto"/>
                          <w:ind w:left="50"/>
                          <w:rPr>
                            <w:sz w:val="16"/>
                          </w:rPr>
                        </w:pPr>
                        <w:r>
                          <w:rPr>
                            <w:color w:val="6D6E71"/>
                            <w:w w:val="105"/>
                            <w:sz w:val="16"/>
                          </w:rPr>
                          <w:t>Child’s</w:t>
                        </w:r>
                        <w:r>
                          <w:rPr>
                            <w:color w:val="6D6E71"/>
                            <w:spacing w:val="-19"/>
                            <w:w w:val="105"/>
                            <w:sz w:val="16"/>
                          </w:rPr>
                          <w:t xml:space="preserve"> </w:t>
                        </w:r>
                        <w:r>
                          <w:rPr>
                            <w:color w:val="6D6E71"/>
                            <w:w w:val="105"/>
                            <w:sz w:val="16"/>
                          </w:rPr>
                          <w:t>health</w:t>
                        </w:r>
                        <w:r>
                          <w:rPr>
                            <w:color w:val="6D6E71"/>
                            <w:spacing w:val="-19"/>
                            <w:w w:val="105"/>
                            <w:sz w:val="16"/>
                          </w:rPr>
                          <w:t xml:space="preserve"> </w:t>
                        </w:r>
                        <w:r>
                          <w:rPr>
                            <w:color w:val="6D6E71"/>
                            <w:w w:val="105"/>
                            <w:sz w:val="16"/>
                          </w:rPr>
                          <w:t>condition</w:t>
                        </w:r>
                        <w:r>
                          <w:rPr>
                            <w:color w:val="6D6E71"/>
                            <w:spacing w:val="-19"/>
                            <w:w w:val="105"/>
                            <w:sz w:val="16"/>
                          </w:rPr>
                          <w:t xml:space="preserve"> </w:t>
                        </w:r>
                        <w:r>
                          <w:rPr>
                            <w:color w:val="6D6E71"/>
                            <w:w w:val="105"/>
                            <w:sz w:val="16"/>
                          </w:rPr>
                          <w:t>reduce</w:t>
                        </w:r>
                        <w:r>
                          <w:rPr>
                            <w:color w:val="6D6E71"/>
                            <w:spacing w:val="-19"/>
                            <w:w w:val="105"/>
                            <w:sz w:val="16"/>
                          </w:rPr>
                          <w:t xml:space="preserve"> </w:t>
                        </w:r>
                        <w:r>
                          <w:rPr>
                            <w:color w:val="6D6E71"/>
                            <w:w w:val="105"/>
                            <w:sz w:val="16"/>
                          </w:rPr>
                          <w:t>attendance</w:t>
                        </w:r>
                        <w:r>
                          <w:rPr>
                            <w:color w:val="6D6E71"/>
                            <w:spacing w:val="-19"/>
                            <w:w w:val="105"/>
                            <w:sz w:val="16"/>
                          </w:rPr>
                          <w:t xml:space="preserve"> </w:t>
                        </w:r>
                        <w:r>
                          <w:rPr>
                            <w:color w:val="6D6E71"/>
                            <w:w w:val="105"/>
                            <w:sz w:val="16"/>
                          </w:rPr>
                          <w:t>or</w:t>
                        </w:r>
                        <w:r>
                          <w:rPr>
                            <w:color w:val="6D6E71"/>
                            <w:spacing w:val="-19"/>
                            <w:w w:val="105"/>
                            <w:sz w:val="16"/>
                          </w:rPr>
                          <w:t xml:space="preserve"> </w:t>
                        </w:r>
                        <w:r>
                          <w:rPr>
                            <w:color w:val="6D6E71"/>
                            <w:w w:val="105"/>
                            <w:sz w:val="16"/>
                          </w:rPr>
                          <w:t>ability</w:t>
                        </w:r>
                        <w:r>
                          <w:rPr>
                            <w:color w:val="6D6E71"/>
                            <w:spacing w:val="-19"/>
                            <w:w w:val="105"/>
                            <w:sz w:val="16"/>
                          </w:rPr>
                          <w:t xml:space="preserve"> </w:t>
                        </w:r>
                        <w:r>
                          <w:rPr>
                            <w:color w:val="6D6E71"/>
                            <w:w w:val="105"/>
                            <w:sz w:val="16"/>
                          </w:rPr>
                          <w:t>to</w:t>
                        </w:r>
                        <w:r>
                          <w:rPr>
                            <w:color w:val="6D6E71"/>
                            <w:spacing w:val="-19"/>
                            <w:w w:val="105"/>
                            <w:sz w:val="16"/>
                          </w:rPr>
                          <w:t xml:space="preserve"> </w:t>
                        </w:r>
                        <w:r>
                          <w:rPr>
                            <w:color w:val="6D6E71"/>
                            <w:w w:val="105"/>
                            <w:sz w:val="16"/>
                          </w:rPr>
                          <w:t>participate</w:t>
                        </w:r>
                        <w:r>
                          <w:rPr>
                            <w:color w:val="6D6E71"/>
                            <w:w w:val="105"/>
                            <w:position w:val="-8"/>
                            <w:sz w:val="16"/>
                          </w:rPr>
                          <w:tab/>
                          <w:t>0</w:t>
                        </w:r>
                      </w:p>
                    </w:tc>
                    <w:tc>
                      <w:tcPr>
                        <w:tcW w:w="673" w:type="dxa"/>
                      </w:tcPr>
                      <w:p w:rsidR="009702CD" w:rsidRDefault="00166ADE">
                        <w:pPr>
                          <w:pStyle w:val="TableParagraph"/>
                          <w:spacing w:before="79"/>
                          <w:ind w:right="1"/>
                          <w:jc w:val="center"/>
                          <w:rPr>
                            <w:sz w:val="16"/>
                          </w:rPr>
                        </w:pPr>
                        <w:r>
                          <w:rPr>
                            <w:color w:val="6D6E71"/>
                            <w:w w:val="107"/>
                            <w:sz w:val="16"/>
                          </w:rPr>
                          <w:t>0</w:t>
                        </w:r>
                      </w:p>
                    </w:tc>
                    <w:tc>
                      <w:tcPr>
                        <w:tcW w:w="625" w:type="dxa"/>
                      </w:tcPr>
                      <w:p w:rsidR="009702CD" w:rsidRDefault="00166ADE">
                        <w:pPr>
                          <w:pStyle w:val="TableParagraph"/>
                          <w:spacing w:before="79"/>
                          <w:ind w:right="3"/>
                          <w:jc w:val="center"/>
                          <w:rPr>
                            <w:sz w:val="16"/>
                          </w:rPr>
                        </w:pPr>
                        <w:r>
                          <w:rPr>
                            <w:color w:val="6D6E71"/>
                            <w:w w:val="107"/>
                            <w:sz w:val="16"/>
                          </w:rPr>
                          <w:t>0</w:t>
                        </w:r>
                      </w:p>
                    </w:tc>
                    <w:tc>
                      <w:tcPr>
                        <w:tcW w:w="122" w:type="dxa"/>
                      </w:tcPr>
                      <w:p w:rsidR="009702CD" w:rsidRDefault="009702CD">
                        <w:pPr>
                          <w:pStyle w:val="TableParagraph"/>
                          <w:rPr>
                            <w:rFonts w:ascii="Times New Roman"/>
                            <w:sz w:val="16"/>
                          </w:rPr>
                        </w:pPr>
                      </w:p>
                    </w:tc>
                    <w:tc>
                      <w:tcPr>
                        <w:tcW w:w="540" w:type="dxa"/>
                      </w:tcPr>
                      <w:p w:rsidR="009702CD" w:rsidRDefault="00166ADE">
                        <w:pPr>
                          <w:pStyle w:val="TableParagraph"/>
                          <w:spacing w:before="87"/>
                          <w:ind w:left="87"/>
                          <w:jc w:val="center"/>
                          <w:rPr>
                            <w:sz w:val="16"/>
                          </w:rPr>
                        </w:pPr>
                        <w:r>
                          <w:rPr>
                            <w:color w:val="6D6E71"/>
                            <w:w w:val="107"/>
                            <w:sz w:val="16"/>
                          </w:rPr>
                          <w:t>2</w:t>
                        </w:r>
                      </w:p>
                    </w:tc>
                    <w:tc>
                      <w:tcPr>
                        <w:tcW w:w="723" w:type="dxa"/>
                      </w:tcPr>
                      <w:p w:rsidR="009702CD" w:rsidRDefault="009702CD">
                        <w:pPr>
                          <w:pStyle w:val="TableParagraph"/>
                          <w:rPr>
                            <w:rFonts w:ascii="Times New Roman"/>
                            <w:sz w:val="16"/>
                          </w:rPr>
                        </w:pPr>
                      </w:p>
                    </w:tc>
                    <w:tc>
                      <w:tcPr>
                        <w:tcW w:w="674" w:type="dxa"/>
                        <w:shd w:val="clear" w:color="auto" w:fill="273C8B"/>
                      </w:tcPr>
                      <w:p w:rsidR="009702CD" w:rsidRDefault="00166ADE">
                        <w:pPr>
                          <w:pStyle w:val="TableParagraph"/>
                          <w:spacing w:before="87"/>
                          <w:ind w:right="14"/>
                          <w:jc w:val="center"/>
                          <w:rPr>
                            <w:sz w:val="16"/>
                          </w:rPr>
                        </w:pPr>
                        <w:r>
                          <w:rPr>
                            <w:color w:val="FFFFFF"/>
                            <w:w w:val="107"/>
                            <w:sz w:val="16"/>
                          </w:rPr>
                          <w:t>5</w:t>
                        </w:r>
                      </w:p>
                    </w:tc>
                    <w:tc>
                      <w:tcPr>
                        <w:tcW w:w="676" w:type="dxa"/>
                        <w:shd w:val="clear" w:color="auto" w:fill="6D6E71"/>
                      </w:tcPr>
                      <w:p w:rsidR="009702CD" w:rsidRDefault="00166ADE">
                        <w:pPr>
                          <w:pStyle w:val="TableParagraph"/>
                          <w:spacing w:before="87"/>
                          <w:ind w:right="68"/>
                          <w:jc w:val="center"/>
                          <w:rPr>
                            <w:sz w:val="16"/>
                          </w:rPr>
                        </w:pPr>
                        <w:r>
                          <w:rPr>
                            <w:color w:val="FFFFFF"/>
                            <w:w w:val="107"/>
                            <w:sz w:val="16"/>
                          </w:rPr>
                          <w:t>2</w:t>
                        </w:r>
                      </w:p>
                    </w:tc>
                  </w:tr>
                  <w:tr w:rsidR="009702CD">
                    <w:trPr>
                      <w:trHeight w:val="335"/>
                    </w:trPr>
                    <w:tc>
                      <w:tcPr>
                        <w:tcW w:w="6544" w:type="dxa"/>
                        <w:gridSpan w:val="3"/>
                      </w:tcPr>
                      <w:p w:rsidR="009702CD" w:rsidRDefault="00166ADE">
                        <w:pPr>
                          <w:pStyle w:val="TableParagraph"/>
                          <w:tabs>
                            <w:tab w:val="right" w:pos="5648"/>
                          </w:tabs>
                          <w:spacing w:before="19"/>
                          <w:ind w:left="50"/>
                          <w:rPr>
                            <w:sz w:val="16"/>
                          </w:rPr>
                        </w:pPr>
                        <w:r>
                          <w:rPr>
                            <w:color w:val="6D6E71"/>
                            <w:w w:val="105"/>
                            <w:sz w:val="16"/>
                          </w:rPr>
                          <w:t>Child’s</w:t>
                        </w:r>
                        <w:r>
                          <w:rPr>
                            <w:color w:val="6D6E71"/>
                            <w:spacing w:val="-13"/>
                            <w:w w:val="105"/>
                            <w:sz w:val="16"/>
                          </w:rPr>
                          <w:t xml:space="preserve"> </w:t>
                        </w:r>
                        <w:r>
                          <w:rPr>
                            <w:color w:val="6D6E71"/>
                            <w:w w:val="105"/>
                            <w:sz w:val="16"/>
                          </w:rPr>
                          <w:t>psychological</w:t>
                        </w:r>
                        <w:r>
                          <w:rPr>
                            <w:color w:val="6D6E71"/>
                            <w:spacing w:val="-13"/>
                            <w:w w:val="105"/>
                            <w:sz w:val="16"/>
                          </w:rPr>
                          <w:t xml:space="preserve"> </w:t>
                        </w:r>
                        <w:r>
                          <w:rPr>
                            <w:color w:val="6D6E71"/>
                            <w:w w:val="105"/>
                            <w:sz w:val="16"/>
                          </w:rPr>
                          <w:t>distress</w:t>
                        </w:r>
                        <w:r>
                          <w:rPr>
                            <w:color w:val="6D6E71"/>
                            <w:spacing w:val="-13"/>
                            <w:w w:val="105"/>
                            <w:sz w:val="16"/>
                          </w:rPr>
                          <w:t xml:space="preserve"> </w:t>
                        </w:r>
                        <w:r>
                          <w:rPr>
                            <w:color w:val="6D6E71"/>
                            <w:w w:val="105"/>
                            <w:sz w:val="16"/>
                          </w:rPr>
                          <w:t>which</w:t>
                        </w:r>
                        <w:r>
                          <w:rPr>
                            <w:color w:val="6D6E71"/>
                            <w:spacing w:val="-13"/>
                            <w:w w:val="105"/>
                            <w:sz w:val="16"/>
                          </w:rPr>
                          <w:t xml:space="preserve"> </w:t>
                        </w:r>
                        <w:r>
                          <w:rPr>
                            <w:color w:val="6D6E71"/>
                            <w:w w:val="105"/>
                            <w:sz w:val="16"/>
                          </w:rPr>
                          <w:t>significantly</w:t>
                        </w:r>
                        <w:r>
                          <w:rPr>
                            <w:color w:val="6D6E71"/>
                            <w:spacing w:val="-13"/>
                            <w:w w:val="105"/>
                            <w:sz w:val="16"/>
                          </w:rPr>
                          <w:t xml:space="preserve"> </w:t>
                        </w:r>
                        <w:r>
                          <w:rPr>
                            <w:color w:val="6D6E71"/>
                            <w:w w:val="105"/>
                            <w:sz w:val="16"/>
                          </w:rPr>
                          <w:t>af-fects</w:t>
                        </w:r>
                        <w:r>
                          <w:rPr>
                            <w:color w:val="6D6E71"/>
                            <w:spacing w:val="-13"/>
                            <w:w w:val="105"/>
                            <w:sz w:val="16"/>
                          </w:rPr>
                          <w:t xml:space="preserve"> </w:t>
                        </w:r>
                        <w:r>
                          <w:rPr>
                            <w:color w:val="6D6E71"/>
                            <w:w w:val="105"/>
                            <w:sz w:val="16"/>
                          </w:rPr>
                          <w:t>their</w:t>
                        </w:r>
                        <w:r>
                          <w:rPr>
                            <w:color w:val="6D6E71"/>
                            <w:spacing w:val="-13"/>
                            <w:w w:val="105"/>
                            <w:sz w:val="16"/>
                          </w:rPr>
                          <w:t xml:space="preserve"> </w:t>
                        </w:r>
                        <w:r>
                          <w:rPr>
                            <w:color w:val="6D6E71"/>
                            <w:w w:val="105"/>
                            <w:sz w:val="16"/>
                          </w:rPr>
                          <w:t>ability</w:t>
                        </w:r>
                        <w:r>
                          <w:rPr>
                            <w:color w:val="6D6E71"/>
                            <w:spacing w:val="-13"/>
                            <w:w w:val="105"/>
                            <w:sz w:val="16"/>
                          </w:rPr>
                          <w:t xml:space="preserve"> </w:t>
                        </w:r>
                        <w:r>
                          <w:rPr>
                            <w:color w:val="6D6E71"/>
                            <w:w w:val="105"/>
                            <w:sz w:val="16"/>
                          </w:rPr>
                          <w:t>to</w:t>
                        </w:r>
                        <w:r>
                          <w:rPr>
                            <w:color w:val="6D6E71"/>
                            <w:w w:val="105"/>
                            <w:position w:val="-8"/>
                            <w:sz w:val="16"/>
                          </w:rPr>
                          <w:tab/>
                          <w:t>1</w:t>
                        </w:r>
                      </w:p>
                    </w:tc>
                    <w:tc>
                      <w:tcPr>
                        <w:tcW w:w="673" w:type="dxa"/>
                      </w:tcPr>
                      <w:p w:rsidR="009702CD" w:rsidRDefault="00166ADE">
                        <w:pPr>
                          <w:pStyle w:val="TableParagraph"/>
                          <w:spacing w:before="109"/>
                          <w:ind w:right="1"/>
                          <w:jc w:val="center"/>
                          <w:rPr>
                            <w:sz w:val="16"/>
                          </w:rPr>
                        </w:pPr>
                        <w:r>
                          <w:rPr>
                            <w:color w:val="6D6E71"/>
                            <w:w w:val="107"/>
                            <w:sz w:val="16"/>
                          </w:rPr>
                          <w:t>1</w:t>
                        </w:r>
                      </w:p>
                    </w:tc>
                    <w:tc>
                      <w:tcPr>
                        <w:tcW w:w="625" w:type="dxa"/>
                      </w:tcPr>
                      <w:p w:rsidR="009702CD" w:rsidRDefault="00166ADE">
                        <w:pPr>
                          <w:pStyle w:val="TableParagraph"/>
                          <w:spacing w:before="109"/>
                          <w:ind w:right="3"/>
                          <w:jc w:val="center"/>
                          <w:rPr>
                            <w:sz w:val="16"/>
                          </w:rPr>
                        </w:pPr>
                        <w:r>
                          <w:rPr>
                            <w:color w:val="6D6E71"/>
                            <w:w w:val="107"/>
                            <w:sz w:val="16"/>
                          </w:rPr>
                          <w:t>1</w:t>
                        </w:r>
                      </w:p>
                    </w:tc>
                    <w:tc>
                      <w:tcPr>
                        <w:tcW w:w="122" w:type="dxa"/>
                      </w:tcPr>
                      <w:p w:rsidR="009702CD" w:rsidRDefault="009702CD">
                        <w:pPr>
                          <w:pStyle w:val="TableParagraph"/>
                          <w:rPr>
                            <w:rFonts w:ascii="Times New Roman"/>
                            <w:sz w:val="16"/>
                          </w:rPr>
                        </w:pPr>
                      </w:p>
                    </w:tc>
                    <w:tc>
                      <w:tcPr>
                        <w:tcW w:w="540" w:type="dxa"/>
                        <w:shd w:val="clear" w:color="auto" w:fill="273C8B"/>
                      </w:tcPr>
                      <w:p w:rsidR="009702CD" w:rsidRDefault="00166ADE">
                        <w:pPr>
                          <w:pStyle w:val="TableParagraph"/>
                          <w:spacing w:before="99"/>
                          <w:ind w:left="87"/>
                          <w:jc w:val="center"/>
                          <w:rPr>
                            <w:sz w:val="16"/>
                          </w:rPr>
                        </w:pPr>
                        <w:r>
                          <w:rPr>
                            <w:color w:val="FFFFFF"/>
                            <w:w w:val="107"/>
                            <w:sz w:val="16"/>
                          </w:rPr>
                          <w:t>5</w:t>
                        </w:r>
                      </w:p>
                    </w:tc>
                    <w:tc>
                      <w:tcPr>
                        <w:tcW w:w="723" w:type="dxa"/>
                        <w:shd w:val="clear" w:color="auto" w:fill="273C8B"/>
                      </w:tcPr>
                      <w:p w:rsidR="009702CD" w:rsidRDefault="00166ADE">
                        <w:pPr>
                          <w:pStyle w:val="TableParagraph"/>
                          <w:spacing w:before="99"/>
                          <w:ind w:right="80"/>
                          <w:jc w:val="right"/>
                          <w:rPr>
                            <w:sz w:val="16"/>
                          </w:rPr>
                        </w:pPr>
                        <w:r>
                          <w:rPr>
                            <w:color w:val="FFFFFF"/>
                            <w:sz w:val="16"/>
                          </w:rPr>
                          <w:t>20.8%</w:t>
                        </w:r>
                      </w:p>
                    </w:tc>
                    <w:tc>
                      <w:tcPr>
                        <w:tcW w:w="674" w:type="dxa"/>
                        <w:shd w:val="clear" w:color="auto" w:fill="70CACB"/>
                      </w:tcPr>
                      <w:p w:rsidR="009702CD" w:rsidRDefault="00166ADE">
                        <w:pPr>
                          <w:pStyle w:val="TableParagraph"/>
                          <w:spacing w:before="99"/>
                          <w:ind w:right="14"/>
                          <w:jc w:val="center"/>
                          <w:rPr>
                            <w:sz w:val="16"/>
                          </w:rPr>
                        </w:pPr>
                        <w:r>
                          <w:rPr>
                            <w:color w:val="FFFFFF"/>
                            <w:w w:val="107"/>
                            <w:sz w:val="16"/>
                          </w:rPr>
                          <w:t>3</w:t>
                        </w:r>
                      </w:p>
                    </w:tc>
                    <w:tc>
                      <w:tcPr>
                        <w:tcW w:w="676" w:type="dxa"/>
                        <w:shd w:val="clear" w:color="auto" w:fill="70CACB"/>
                      </w:tcPr>
                      <w:p w:rsidR="009702CD" w:rsidRDefault="00166ADE">
                        <w:pPr>
                          <w:pStyle w:val="TableParagraph"/>
                          <w:spacing w:before="99"/>
                          <w:ind w:right="68"/>
                          <w:jc w:val="center"/>
                          <w:rPr>
                            <w:sz w:val="16"/>
                          </w:rPr>
                        </w:pPr>
                        <w:r>
                          <w:rPr>
                            <w:color w:val="FFFFFF"/>
                            <w:w w:val="107"/>
                            <w:sz w:val="16"/>
                          </w:rPr>
                          <w:t>3</w:t>
                        </w:r>
                      </w:p>
                    </w:tc>
                  </w:tr>
                  <w:tr w:rsidR="009702CD">
                    <w:trPr>
                      <w:trHeight w:val="325"/>
                    </w:trPr>
                    <w:tc>
                      <w:tcPr>
                        <w:tcW w:w="6544" w:type="dxa"/>
                        <w:gridSpan w:val="3"/>
                      </w:tcPr>
                      <w:p w:rsidR="009702CD" w:rsidRDefault="00166ADE">
                        <w:pPr>
                          <w:pStyle w:val="TableParagraph"/>
                          <w:tabs>
                            <w:tab w:val="right" w:pos="5648"/>
                          </w:tabs>
                          <w:spacing w:before="100"/>
                          <w:ind w:left="50"/>
                          <w:rPr>
                            <w:sz w:val="16"/>
                          </w:rPr>
                        </w:pPr>
                        <w:r>
                          <w:rPr>
                            <w:color w:val="6D6E71"/>
                            <w:sz w:val="16"/>
                          </w:rPr>
                          <w:t>Distance to</w:t>
                        </w:r>
                        <w:r>
                          <w:rPr>
                            <w:color w:val="6D6E71"/>
                            <w:spacing w:val="-8"/>
                            <w:sz w:val="16"/>
                          </w:rPr>
                          <w:t xml:space="preserve"> </w:t>
                        </w:r>
                        <w:r>
                          <w:rPr>
                            <w:color w:val="6D6E71"/>
                            <w:sz w:val="16"/>
                          </w:rPr>
                          <w:t>school</w:t>
                        </w:r>
                        <w:r>
                          <w:rPr>
                            <w:color w:val="6D6E71"/>
                            <w:spacing w:val="-4"/>
                            <w:sz w:val="16"/>
                          </w:rPr>
                          <w:t xml:space="preserve"> </w:t>
                        </w:r>
                        <w:r>
                          <w:rPr>
                            <w:color w:val="6D6E71"/>
                            <w:sz w:val="16"/>
                          </w:rPr>
                          <w:t>(&gt;2km)</w:t>
                        </w:r>
                        <w:r>
                          <w:rPr>
                            <w:color w:val="6D6E71"/>
                            <w:sz w:val="16"/>
                          </w:rPr>
                          <w:tab/>
                          <w:t>4</w:t>
                        </w:r>
                      </w:p>
                    </w:tc>
                    <w:tc>
                      <w:tcPr>
                        <w:tcW w:w="673" w:type="dxa"/>
                        <w:shd w:val="clear" w:color="auto" w:fill="48C7ED"/>
                      </w:tcPr>
                      <w:p w:rsidR="009702CD" w:rsidRDefault="00166ADE">
                        <w:pPr>
                          <w:pStyle w:val="TableParagraph"/>
                          <w:spacing w:before="87"/>
                          <w:ind w:right="1"/>
                          <w:jc w:val="center"/>
                          <w:rPr>
                            <w:sz w:val="16"/>
                          </w:rPr>
                        </w:pPr>
                        <w:r>
                          <w:rPr>
                            <w:color w:val="273C8B"/>
                            <w:w w:val="107"/>
                            <w:sz w:val="16"/>
                          </w:rPr>
                          <w:t>7</w:t>
                        </w:r>
                      </w:p>
                    </w:tc>
                    <w:tc>
                      <w:tcPr>
                        <w:tcW w:w="625" w:type="dxa"/>
                        <w:shd w:val="clear" w:color="auto" w:fill="D1D3D4"/>
                      </w:tcPr>
                      <w:p w:rsidR="009702CD" w:rsidRDefault="00166ADE">
                        <w:pPr>
                          <w:pStyle w:val="TableParagraph"/>
                          <w:spacing w:before="87"/>
                          <w:ind w:right="3"/>
                          <w:jc w:val="center"/>
                          <w:rPr>
                            <w:sz w:val="16"/>
                          </w:rPr>
                        </w:pPr>
                        <w:r>
                          <w:rPr>
                            <w:color w:val="6D6E71"/>
                            <w:w w:val="107"/>
                            <w:sz w:val="16"/>
                          </w:rPr>
                          <w:t>2</w:t>
                        </w:r>
                      </w:p>
                    </w:tc>
                    <w:tc>
                      <w:tcPr>
                        <w:tcW w:w="122" w:type="dxa"/>
                      </w:tcPr>
                      <w:p w:rsidR="009702CD" w:rsidRDefault="009702CD">
                        <w:pPr>
                          <w:pStyle w:val="TableParagraph"/>
                          <w:rPr>
                            <w:rFonts w:ascii="Times New Roman"/>
                            <w:sz w:val="16"/>
                          </w:rPr>
                        </w:pPr>
                      </w:p>
                    </w:tc>
                    <w:tc>
                      <w:tcPr>
                        <w:tcW w:w="540" w:type="dxa"/>
                      </w:tcPr>
                      <w:p w:rsidR="009702CD" w:rsidRDefault="00166ADE">
                        <w:pPr>
                          <w:pStyle w:val="TableParagraph"/>
                          <w:spacing w:before="87"/>
                          <w:ind w:left="87"/>
                          <w:jc w:val="center"/>
                          <w:rPr>
                            <w:sz w:val="16"/>
                          </w:rPr>
                        </w:pPr>
                        <w:r>
                          <w:rPr>
                            <w:color w:val="6D6E71"/>
                            <w:w w:val="107"/>
                            <w:sz w:val="16"/>
                          </w:rPr>
                          <w:t>1</w:t>
                        </w:r>
                      </w:p>
                    </w:tc>
                    <w:tc>
                      <w:tcPr>
                        <w:tcW w:w="723" w:type="dxa"/>
                      </w:tcPr>
                      <w:p w:rsidR="009702CD" w:rsidRDefault="009702CD">
                        <w:pPr>
                          <w:pStyle w:val="TableParagraph"/>
                          <w:rPr>
                            <w:rFonts w:ascii="Times New Roman"/>
                            <w:sz w:val="16"/>
                          </w:rPr>
                        </w:pPr>
                      </w:p>
                    </w:tc>
                    <w:tc>
                      <w:tcPr>
                        <w:tcW w:w="674" w:type="dxa"/>
                      </w:tcPr>
                      <w:p w:rsidR="009702CD" w:rsidRDefault="00166ADE">
                        <w:pPr>
                          <w:pStyle w:val="TableParagraph"/>
                          <w:spacing w:before="87"/>
                          <w:ind w:right="14"/>
                          <w:jc w:val="center"/>
                          <w:rPr>
                            <w:sz w:val="16"/>
                          </w:rPr>
                        </w:pPr>
                        <w:r>
                          <w:rPr>
                            <w:color w:val="6D6E71"/>
                            <w:w w:val="107"/>
                            <w:sz w:val="16"/>
                          </w:rPr>
                          <w:t>1</w:t>
                        </w:r>
                      </w:p>
                    </w:tc>
                    <w:tc>
                      <w:tcPr>
                        <w:tcW w:w="676" w:type="dxa"/>
                      </w:tcPr>
                      <w:p w:rsidR="009702CD" w:rsidRDefault="00166ADE">
                        <w:pPr>
                          <w:pStyle w:val="TableParagraph"/>
                          <w:spacing w:before="87"/>
                          <w:ind w:right="68"/>
                          <w:jc w:val="center"/>
                          <w:rPr>
                            <w:sz w:val="16"/>
                          </w:rPr>
                        </w:pPr>
                        <w:r>
                          <w:rPr>
                            <w:color w:val="6D6E71"/>
                            <w:w w:val="107"/>
                            <w:sz w:val="16"/>
                          </w:rPr>
                          <w:t>1</w:t>
                        </w:r>
                      </w:p>
                    </w:tc>
                  </w:tr>
                  <w:tr w:rsidR="009702CD">
                    <w:trPr>
                      <w:trHeight w:val="333"/>
                    </w:trPr>
                    <w:tc>
                      <w:tcPr>
                        <w:tcW w:w="6544" w:type="dxa"/>
                        <w:gridSpan w:val="3"/>
                      </w:tcPr>
                      <w:p w:rsidR="009702CD" w:rsidRDefault="00166ADE">
                        <w:pPr>
                          <w:pStyle w:val="TableParagraph"/>
                          <w:tabs>
                            <w:tab w:val="right" w:pos="5648"/>
                          </w:tabs>
                          <w:spacing w:before="75"/>
                          <w:ind w:left="50"/>
                          <w:rPr>
                            <w:sz w:val="16"/>
                          </w:rPr>
                        </w:pPr>
                        <w:r>
                          <w:rPr>
                            <w:color w:val="6D6E71"/>
                            <w:w w:val="105"/>
                            <w:sz w:val="16"/>
                          </w:rPr>
                          <w:t>Education</w:t>
                        </w:r>
                        <w:r>
                          <w:rPr>
                            <w:color w:val="6D6E71"/>
                            <w:spacing w:val="-7"/>
                            <w:w w:val="105"/>
                            <w:sz w:val="16"/>
                          </w:rPr>
                          <w:t xml:space="preserve"> </w:t>
                        </w:r>
                        <w:r>
                          <w:rPr>
                            <w:color w:val="6D6E71"/>
                            <w:w w:val="105"/>
                            <w:sz w:val="16"/>
                          </w:rPr>
                          <w:t>not</w:t>
                        </w:r>
                        <w:r>
                          <w:rPr>
                            <w:color w:val="6D6E71"/>
                            <w:spacing w:val="-7"/>
                            <w:w w:val="105"/>
                            <w:sz w:val="16"/>
                          </w:rPr>
                          <w:t xml:space="preserve"> </w:t>
                        </w:r>
                        <w:r>
                          <w:rPr>
                            <w:color w:val="6D6E71"/>
                            <w:w w:val="105"/>
                            <w:sz w:val="16"/>
                          </w:rPr>
                          <w:t>important*</w:t>
                        </w:r>
                        <w:r>
                          <w:rPr>
                            <w:color w:val="6D6E71"/>
                            <w:w w:val="105"/>
                            <w:sz w:val="16"/>
                          </w:rPr>
                          <w:tab/>
                          <w:t>2</w:t>
                        </w:r>
                      </w:p>
                    </w:tc>
                    <w:tc>
                      <w:tcPr>
                        <w:tcW w:w="673" w:type="dxa"/>
                      </w:tcPr>
                      <w:p w:rsidR="009702CD" w:rsidRDefault="00166ADE">
                        <w:pPr>
                          <w:pStyle w:val="TableParagraph"/>
                          <w:spacing w:before="75"/>
                          <w:ind w:right="1"/>
                          <w:jc w:val="center"/>
                          <w:rPr>
                            <w:sz w:val="16"/>
                          </w:rPr>
                        </w:pPr>
                        <w:r>
                          <w:rPr>
                            <w:color w:val="6D6E71"/>
                            <w:w w:val="107"/>
                            <w:sz w:val="16"/>
                          </w:rPr>
                          <w:t>0</w:t>
                        </w:r>
                      </w:p>
                    </w:tc>
                    <w:tc>
                      <w:tcPr>
                        <w:tcW w:w="625" w:type="dxa"/>
                      </w:tcPr>
                      <w:p w:rsidR="009702CD" w:rsidRDefault="00166ADE">
                        <w:pPr>
                          <w:pStyle w:val="TableParagraph"/>
                          <w:spacing w:before="75"/>
                          <w:ind w:right="3"/>
                          <w:jc w:val="center"/>
                          <w:rPr>
                            <w:sz w:val="16"/>
                          </w:rPr>
                        </w:pPr>
                        <w:r>
                          <w:rPr>
                            <w:color w:val="6D6E71"/>
                            <w:w w:val="107"/>
                            <w:sz w:val="16"/>
                          </w:rPr>
                          <w:t>0</w:t>
                        </w:r>
                      </w:p>
                    </w:tc>
                    <w:tc>
                      <w:tcPr>
                        <w:tcW w:w="122" w:type="dxa"/>
                      </w:tcPr>
                      <w:p w:rsidR="009702CD" w:rsidRDefault="009702CD">
                        <w:pPr>
                          <w:pStyle w:val="TableParagraph"/>
                          <w:rPr>
                            <w:rFonts w:ascii="Times New Roman"/>
                            <w:sz w:val="16"/>
                          </w:rPr>
                        </w:pPr>
                      </w:p>
                    </w:tc>
                    <w:tc>
                      <w:tcPr>
                        <w:tcW w:w="540" w:type="dxa"/>
                      </w:tcPr>
                      <w:p w:rsidR="009702CD" w:rsidRDefault="00166ADE">
                        <w:pPr>
                          <w:pStyle w:val="TableParagraph"/>
                          <w:spacing w:before="61"/>
                          <w:ind w:left="87"/>
                          <w:jc w:val="center"/>
                          <w:rPr>
                            <w:sz w:val="16"/>
                          </w:rPr>
                        </w:pPr>
                        <w:r>
                          <w:rPr>
                            <w:color w:val="6D6E71"/>
                            <w:w w:val="107"/>
                            <w:sz w:val="16"/>
                          </w:rPr>
                          <w:t>0</w:t>
                        </w:r>
                      </w:p>
                    </w:tc>
                    <w:tc>
                      <w:tcPr>
                        <w:tcW w:w="723" w:type="dxa"/>
                      </w:tcPr>
                      <w:p w:rsidR="009702CD" w:rsidRDefault="009702CD">
                        <w:pPr>
                          <w:pStyle w:val="TableParagraph"/>
                          <w:rPr>
                            <w:rFonts w:ascii="Times New Roman"/>
                            <w:sz w:val="16"/>
                          </w:rPr>
                        </w:pPr>
                      </w:p>
                    </w:tc>
                    <w:tc>
                      <w:tcPr>
                        <w:tcW w:w="674" w:type="dxa"/>
                      </w:tcPr>
                      <w:p w:rsidR="009702CD" w:rsidRDefault="00166ADE">
                        <w:pPr>
                          <w:pStyle w:val="TableParagraph"/>
                          <w:spacing w:before="61"/>
                          <w:ind w:right="14"/>
                          <w:jc w:val="center"/>
                          <w:rPr>
                            <w:sz w:val="16"/>
                          </w:rPr>
                        </w:pPr>
                        <w:r>
                          <w:rPr>
                            <w:color w:val="6D6E71"/>
                            <w:w w:val="107"/>
                            <w:sz w:val="16"/>
                          </w:rPr>
                          <w:t>0</w:t>
                        </w:r>
                      </w:p>
                    </w:tc>
                    <w:tc>
                      <w:tcPr>
                        <w:tcW w:w="676" w:type="dxa"/>
                      </w:tcPr>
                      <w:p w:rsidR="009702CD" w:rsidRDefault="00166ADE">
                        <w:pPr>
                          <w:pStyle w:val="TableParagraph"/>
                          <w:spacing w:before="61"/>
                          <w:ind w:right="68"/>
                          <w:jc w:val="center"/>
                          <w:rPr>
                            <w:sz w:val="16"/>
                          </w:rPr>
                        </w:pPr>
                        <w:r>
                          <w:rPr>
                            <w:color w:val="6D6E71"/>
                            <w:w w:val="107"/>
                            <w:sz w:val="16"/>
                          </w:rPr>
                          <w:t>0</w:t>
                        </w:r>
                      </w:p>
                    </w:tc>
                  </w:tr>
                  <w:tr w:rsidR="009702CD">
                    <w:trPr>
                      <w:trHeight w:val="369"/>
                    </w:trPr>
                    <w:tc>
                      <w:tcPr>
                        <w:tcW w:w="6544" w:type="dxa"/>
                        <w:gridSpan w:val="3"/>
                      </w:tcPr>
                      <w:p w:rsidR="009702CD" w:rsidRDefault="00166ADE">
                        <w:pPr>
                          <w:pStyle w:val="TableParagraph"/>
                          <w:tabs>
                            <w:tab w:val="left" w:pos="5552"/>
                          </w:tabs>
                          <w:spacing w:line="218" w:lineRule="auto"/>
                          <w:ind w:left="50"/>
                          <w:rPr>
                            <w:sz w:val="16"/>
                          </w:rPr>
                        </w:pPr>
                        <w:r>
                          <w:rPr>
                            <w:color w:val="6D6E71"/>
                            <w:w w:val="105"/>
                            <w:sz w:val="16"/>
                          </w:rPr>
                          <w:t>Fears</w:t>
                        </w:r>
                        <w:r>
                          <w:rPr>
                            <w:color w:val="6D6E71"/>
                            <w:spacing w:val="-17"/>
                            <w:w w:val="105"/>
                            <w:sz w:val="16"/>
                          </w:rPr>
                          <w:t xml:space="preserve"> </w:t>
                        </w:r>
                        <w:r>
                          <w:rPr>
                            <w:color w:val="6D6E71"/>
                            <w:w w:val="105"/>
                            <w:sz w:val="16"/>
                          </w:rPr>
                          <w:t>for</w:t>
                        </w:r>
                        <w:r>
                          <w:rPr>
                            <w:color w:val="6D6E71"/>
                            <w:spacing w:val="-17"/>
                            <w:w w:val="105"/>
                            <w:sz w:val="16"/>
                          </w:rPr>
                          <w:t xml:space="preserve"> </w:t>
                        </w:r>
                        <w:r>
                          <w:rPr>
                            <w:color w:val="6D6E71"/>
                            <w:w w:val="105"/>
                            <w:sz w:val="16"/>
                          </w:rPr>
                          <w:t>non-completion</w:t>
                        </w:r>
                        <w:r>
                          <w:rPr>
                            <w:color w:val="6D6E71"/>
                            <w:spacing w:val="-17"/>
                            <w:w w:val="105"/>
                            <w:sz w:val="16"/>
                          </w:rPr>
                          <w:t xml:space="preserve"> </w:t>
                        </w:r>
                        <w:r>
                          <w:rPr>
                            <w:color w:val="6D6E71"/>
                            <w:w w:val="105"/>
                            <w:sz w:val="16"/>
                          </w:rPr>
                          <w:t>of</w:t>
                        </w:r>
                        <w:r>
                          <w:rPr>
                            <w:color w:val="6D6E71"/>
                            <w:spacing w:val="-17"/>
                            <w:w w:val="105"/>
                            <w:sz w:val="16"/>
                          </w:rPr>
                          <w:t xml:space="preserve"> </w:t>
                        </w:r>
                        <w:r>
                          <w:rPr>
                            <w:color w:val="6D6E71"/>
                            <w:w w:val="105"/>
                            <w:sz w:val="16"/>
                          </w:rPr>
                          <w:t>primary</w:t>
                        </w:r>
                        <w:r>
                          <w:rPr>
                            <w:color w:val="6D6E71"/>
                            <w:spacing w:val="-17"/>
                            <w:w w:val="105"/>
                            <w:sz w:val="16"/>
                          </w:rPr>
                          <w:t xml:space="preserve"> </w:t>
                        </w:r>
                        <w:r>
                          <w:rPr>
                            <w:color w:val="6D6E71"/>
                            <w:w w:val="105"/>
                            <w:sz w:val="16"/>
                          </w:rPr>
                          <w:t>education</w:t>
                        </w:r>
                        <w:r>
                          <w:rPr>
                            <w:color w:val="6D6E71"/>
                            <w:spacing w:val="-17"/>
                            <w:w w:val="105"/>
                            <w:sz w:val="16"/>
                          </w:rPr>
                          <w:t xml:space="preserve"> </w:t>
                        </w:r>
                        <w:r>
                          <w:rPr>
                            <w:color w:val="6D6E71"/>
                            <w:w w:val="105"/>
                            <w:sz w:val="16"/>
                          </w:rPr>
                          <w:t>or</w:t>
                        </w:r>
                        <w:r>
                          <w:rPr>
                            <w:color w:val="6D6E71"/>
                            <w:spacing w:val="-17"/>
                            <w:w w:val="105"/>
                            <w:sz w:val="16"/>
                          </w:rPr>
                          <w:t xml:space="preserve"> </w:t>
                        </w:r>
                        <w:r>
                          <w:rPr>
                            <w:color w:val="6D6E71"/>
                            <w:w w:val="105"/>
                            <w:sz w:val="16"/>
                          </w:rPr>
                          <w:t>non-continuation</w:t>
                        </w:r>
                        <w:r>
                          <w:rPr>
                            <w:color w:val="6D6E71"/>
                            <w:spacing w:val="-17"/>
                            <w:w w:val="105"/>
                            <w:sz w:val="16"/>
                          </w:rPr>
                          <w:t xml:space="preserve"> </w:t>
                        </w:r>
                        <w:r>
                          <w:rPr>
                            <w:color w:val="6D6E71"/>
                            <w:w w:val="105"/>
                            <w:sz w:val="16"/>
                          </w:rPr>
                          <w:t>to</w:t>
                        </w:r>
                        <w:r>
                          <w:rPr>
                            <w:color w:val="6D6E71"/>
                            <w:w w:val="105"/>
                            <w:position w:val="-8"/>
                            <w:sz w:val="16"/>
                          </w:rPr>
                          <w:tab/>
                          <w:t>0</w:t>
                        </w:r>
                      </w:p>
                    </w:tc>
                    <w:tc>
                      <w:tcPr>
                        <w:tcW w:w="673" w:type="dxa"/>
                      </w:tcPr>
                      <w:p w:rsidR="009702CD" w:rsidRDefault="00166ADE">
                        <w:pPr>
                          <w:pStyle w:val="TableParagraph"/>
                          <w:spacing w:before="77"/>
                          <w:ind w:right="1"/>
                          <w:jc w:val="center"/>
                          <w:rPr>
                            <w:sz w:val="16"/>
                          </w:rPr>
                        </w:pPr>
                        <w:r>
                          <w:rPr>
                            <w:color w:val="6D6E71"/>
                            <w:w w:val="107"/>
                            <w:sz w:val="16"/>
                          </w:rPr>
                          <w:t>0</w:t>
                        </w:r>
                      </w:p>
                    </w:tc>
                    <w:tc>
                      <w:tcPr>
                        <w:tcW w:w="625" w:type="dxa"/>
                      </w:tcPr>
                      <w:p w:rsidR="009702CD" w:rsidRDefault="00166ADE">
                        <w:pPr>
                          <w:pStyle w:val="TableParagraph"/>
                          <w:spacing w:before="77"/>
                          <w:ind w:right="3"/>
                          <w:jc w:val="center"/>
                          <w:rPr>
                            <w:sz w:val="16"/>
                          </w:rPr>
                        </w:pPr>
                        <w:r>
                          <w:rPr>
                            <w:color w:val="6D6E71"/>
                            <w:w w:val="107"/>
                            <w:sz w:val="16"/>
                          </w:rPr>
                          <w:t>0</w:t>
                        </w:r>
                      </w:p>
                    </w:tc>
                    <w:tc>
                      <w:tcPr>
                        <w:tcW w:w="122" w:type="dxa"/>
                      </w:tcPr>
                      <w:p w:rsidR="009702CD" w:rsidRDefault="009702CD">
                        <w:pPr>
                          <w:pStyle w:val="TableParagraph"/>
                          <w:rPr>
                            <w:rFonts w:ascii="Times New Roman"/>
                            <w:sz w:val="16"/>
                          </w:rPr>
                        </w:pPr>
                      </w:p>
                    </w:tc>
                    <w:tc>
                      <w:tcPr>
                        <w:tcW w:w="540" w:type="dxa"/>
                      </w:tcPr>
                      <w:p w:rsidR="009702CD" w:rsidRDefault="00166ADE">
                        <w:pPr>
                          <w:pStyle w:val="TableParagraph"/>
                          <w:spacing w:before="64"/>
                          <w:ind w:left="87"/>
                          <w:jc w:val="center"/>
                          <w:rPr>
                            <w:sz w:val="16"/>
                          </w:rPr>
                        </w:pPr>
                        <w:r>
                          <w:rPr>
                            <w:color w:val="6D6E71"/>
                            <w:w w:val="107"/>
                            <w:sz w:val="16"/>
                          </w:rPr>
                          <w:t>0</w:t>
                        </w:r>
                      </w:p>
                    </w:tc>
                    <w:tc>
                      <w:tcPr>
                        <w:tcW w:w="723" w:type="dxa"/>
                      </w:tcPr>
                      <w:p w:rsidR="009702CD" w:rsidRDefault="009702CD">
                        <w:pPr>
                          <w:pStyle w:val="TableParagraph"/>
                          <w:rPr>
                            <w:rFonts w:ascii="Times New Roman"/>
                            <w:sz w:val="16"/>
                          </w:rPr>
                        </w:pPr>
                      </w:p>
                    </w:tc>
                    <w:tc>
                      <w:tcPr>
                        <w:tcW w:w="674" w:type="dxa"/>
                      </w:tcPr>
                      <w:p w:rsidR="009702CD" w:rsidRDefault="00166ADE">
                        <w:pPr>
                          <w:pStyle w:val="TableParagraph"/>
                          <w:spacing w:before="64"/>
                          <w:ind w:right="14"/>
                          <w:jc w:val="center"/>
                          <w:rPr>
                            <w:sz w:val="16"/>
                          </w:rPr>
                        </w:pPr>
                        <w:r>
                          <w:rPr>
                            <w:color w:val="6D6E71"/>
                            <w:w w:val="107"/>
                            <w:sz w:val="16"/>
                          </w:rPr>
                          <w:t>0</w:t>
                        </w:r>
                      </w:p>
                    </w:tc>
                    <w:tc>
                      <w:tcPr>
                        <w:tcW w:w="676" w:type="dxa"/>
                      </w:tcPr>
                      <w:p w:rsidR="009702CD" w:rsidRDefault="00166ADE">
                        <w:pPr>
                          <w:pStyle w:val="TableParagraph"/>
                          <w:spacing w:before="64"/>
                          <w:ind w:right="68"/>
                          <w:jc w:val="center"/>
                          <w:rPr>
                            <w:sz w:val="16"/>
                          </w:rPr>
                        </w:pPr>
                        <w:r>
                          <w:rPr>
                            <w:color w:val="6D6E71"/>
                            <w:w w:val="107"/>
                            <w:sz w:val="16"/>
                          </w:rPr>
                          <w:t>0</w:t>
                        </w:r>
                      </w:p>
                    </w:tc>
                  </w:tr>
                  <w:tr w:rsidR="009702CD">
                    <w:trPr>
                      <w:trHeight w:val="387"/>
                    </w:trPr>
                    <w:tc>
                      <w:tcPr>
                        <w:tcW w:w="6544" w:type="dxa"/>
                        <w:gridSpan w:val="3"/>
                      </w:tcPr>
                      <w:p w:rsidR="009702CD" w:rsidRDefault="00166ADE">
                        <w:pPr>
                          <w:pStyle w:val="TableParagraph"/>
                          <w:tabs>
                            <w:tab w:val="left" w:pos="5552"/>
                          </w:tabs>
                          <w:spacing w:before="20"/>
                          <w:ind w:left="50"/>
                          <w:rPr>
                            <w:sz w:val="16"/>
                          </w:rPr>
                        </w:pPr>
                        <w:r>
                          <w:rPr>
                            <w:color w:val="6D6E71"/>
                            <w:w w:val="105"/>
                            <w:sz w:val="16"/>
                          </w:rPr>
                          <w:t>Fears</w:t>
                        </w:r>
                        <w:r>
                          <w:rPr>
                            <w:color w:val="6D6E71"/>
                            <w:spacing w:val="-15"/>
                            <w:w w:val="105"/>
                            <w:sz w:val="16"/>
                          </w:rPr>
                          <w:t xml:space="preserve"> </w:t>
                        </w:r>
                        <w:r>
                          <w:rPr>
                            <w:color w:val="6D6E71"/>
                            <w:w w:val="105"/>
                            <w:sz w:val="16"/>
                          </w:rPr>
                          <w:t>of</w:t>
                        </w:r>
                        <w:r>
                          <w:rPr>
                            <w:color w:val="6D6E71"/>
                            <w:spacing w:val="-15"/>
                            <w:w w:val="105"/>
                            <w:sz w:val="16"/>
                          </w:rPr>
                          <w:t xml:space="preserve"> </w:t>
                        </w:r>
                        <w:r>
                          <w:rPr>
                            <w:color w:val="6D6E71"/>
                            <w:w w:val="105"/>
                            <w:sz w:val="16"/>
                          </w:rPr>
                          <w:t>community</w:t>
                        </w:r>
                        <w:r>
                          <w:rPr>
                            <w:color w:val="6D6E71"/>
                            <w:spacing w:val="-15"/>
                            <w:w w:val="105"/>
                            <w:sz w:val="16"/>
                          </w:rPr>
                          <w:t xml:space="preserve"> </w:t>
                        </w:r>
                        <w:r>
                          <w:rPr>
                            <w:color w:val="6D6E71"/>
                            <w:w w:val="105"/>
                            <w:sz w:val="16"/>
                          </w:rPr>
                          <w:t>stigma</w:t>
                        </w:r>
                        <w:r>
                          <w:rPr>
                            <w:color w:val="6D6E71"/>
                            <w:spacing w:val="-15"/>
                            <w:w w:val="105"/>
                            <w:sz w:val="16"/>
                          </w:rPr>
                          <w:t xml:space="preserve"> </w:t>
                        </w:r>
                        <w:r>
                          <w:rPr>
                            <w:color w:val="6D6E71"/>
                            <w:w w:val="105"/>
                            <w:sz w:val="16"/>
                          </w:rPr>
                          <w:t>due</w:t>
                        </w:r>
                        <w:r>
                          <w:rPr>
                            <w:color w:val="6D6E71"/>
                            <w:spacing w:val="-15"/>
                            <w:w w:val="105"/>
                            <w:sz w:val="16"/>
                          </w:rPr>
                          <w:t xml:space="preserve"> </w:t>
                        </w:r>
                        <w:r>
                          <w:rPr>
                            <w:color w:val="6D6E71"/>
                            <w:w w:val="105"/>
                            <w:sz w:val="16"/>
                          </w:rPr>
                          <w:t>to</w:t>
                        </w:r>
                        <w:r>
                          <w:rPr>
                            <w:color w:val="6D6E71"/>
                            <w:spacing w:val="-15"/>
                            <w:w w:val="105"/>
                            <w:sz w:val="16"/>
                          </w:rPr>
                          <w:t xml:space="preserve"> </w:t>
                        </w:r>
                        <w:r>
                          <w:rPr>
                            <w:color w:val="6D6E71"/>
                            <w:w w:val="105"/>
                            <w:sz w:val="16"/>
                          </w:rPr>
                          <w:t>enrolling</w:t>
                        </w:r>
                        <w:r>
                          <w:rPr>
                            <w:color w:val="6D6E71"/>
                            <w:spacing w:val="-15"/>
                            <w:w w:val="105"/>
                            <w:sz w:val="16"/>
                          </w:rPr>
                          <w:t xml:space="preserve"> </w:t>
                        </w:r>
                        <w:r>
                          <w:rPr>
                            <w:color w:val="6D6E71"/>
                            <w:w w:val="105"/>
                            <w:sz w:val="16"/>
                          </w:rPr>
                          <w:t>a</w:t>
                        </w:r>
                        <w:r>
                          <w:rPr>
                            <w:color w:val="6D6E71"/>
                            <w:spacing w:val="-15"/>
                            <w:w w:val="105"/>
                            <w:sz w:val="16"/>
                          </w:rPr>
                          <w:t xml:space="preserve"> </w:t>
                        </w:r>
                        <w:r>
                          <w:rPr>
                            <w:color w:val="6D6E71"/>
                            <w:w w:val="105"/>
                            <w:sz w:val="16"/>
                          </w:rPr>
                          <w:t>child</w:t>
                        </w:r>
                        <w:r>
                          <w:rPr>
                            <w:color w:val="6D6E71"/>
                            <w:spacing w:val="-15"/>
                            <w:w w:val="105"/>
                            <w:sz w:val="16"/>
                          </w:rPr>
                          <w:t xml:space="preserve"> </w:t>
                        </w:r>
                        <w:r>
                          <w:rPr>
                            <w:color w:val="6D6E71"/>
                            <w:w w:val="105"/>
                            <w:sz w:val="16"/>
                          </w:rPr>
                          <w:t>with</w:t>
                        </w:r>
                        <w:r>
                          <w:rPr>
                            <w:color w:val="6D6E71"/>
                            <w:spacing w:val="-15"/>
                            <w:w w:val="105"/>
                            <w:sz w:val="16"/>
                          </w:rPr>
                          <w:t xml:space="preserve"> </w:t>
                        </w:r>
                        <w:r>
                          <w:rPr>
                            <w:color w:val="6D6E71"/>
                            <w:w w:val="105"/>
                            <w:sz w:val="16"/>
                          </w:rPr>
                          <w:t>disability</w:t>
                        </w:r>
                        <w:r>
                          <w:rPr>
                            <w:color w:val="6D6E71"/>
                            <w:spacing w:val="-15"/>
                            <w:w w:val="105"/>
                            <w:sz w:val="16"/>
                          </w:rPr>
                          <w:t xml:space="preserve"> </w:t>
                        </w:r>
                        <w:r>
                          <w:rPr>
                            <w:color w:val="6D6E71"/>
                            <w:w w:val="105"/>
                            <w:sz w:val="16"/>
                          </w:rPr>
                          <w:t>in</w:t>
                        </w:r>
                        <w:r>
                          <w:rPr>
                            <w:color w:val="6D6E71"/>
                            <w:w w:val="105"/>
                            <w:position w:val="-8"/>
                            <w:sz w:val="16"/>
                          </w:rPr>
                          <w:tab/>
                          <w:t>0</w:t>
                        </w:r>
                      </w:p>
                    </w:tc>
                    <w:tc>
                      <w:tcPr>
                        <w:tcW w:w="673" w:type="dxa"/>
                      </w:tcPr>
                      <w:p w:rsidR="009702CD" w:rsidRDefault="00166ADE">
                        <w:pPr>
                          <w:pStyle w:val="TableParagraph"/>
                          <w:spacing w:before="110"/>
                          <w:ind w:right="1"/>
                          <w:jc w:val="center"/>
                          <w:rPr>
                            <w:sz w:val="16"/>
                          </w:rPr>
                        </w:pPr>
                        <w:r>
                          <w:rPr>
                            <w:color w:val="6D6E71"/>
                            <w:w w:val="107"/>
                            <w:sz w:val="16"/>
                          </w:rPr>
                          <w:t>0</w:t>
                        </w:r>
                      </w:p>
                    </w:tc>
                    <w:tc>
                      <w:tcPr>
                        <w:tcW w:w="625" w:type="dxa"/>
                      </w:tcPr>
                      <w:p w:rsidR="009702CD" w:rsidRDefault="00166ADE">
                        <w:pPr>
                          <w:pStyle w:val="TableParagraph"/>
                          <w:spacing w:before="110"/>
                          <w:ind w:right="3"/>
                          <w:jc w:val="center"/>
                          <w:rPr>
                            <w:sz w:val="16"/>
                          </w:rPr>
                        </w:pPr>
                        <w:r>
                          <w:rPr>
                            <w:color w:val="6D6E71"/>
                            <w:w w:val="107"/>
                            <w:sz w:val="16"/>
                          </w:rPr>
                          <w:t>0</w:t>
                        </w:r>
                      </w:p>
                    </w:tc>
                    <w:tc>
                      <w:tcPr>
                        <w:tcW w:w="122" w:type="dxa"/>
                      </w:tcPr>
                      <w:p w:rsidR="009702CD" w:rsidRDefault="009702CD">
                        <w:pPr>
                          <w:pStyle w:val="TableParagraph"/>
                          <w:rPr>
                            <w:rFonts w:ascii="Times New Roman"/>
                            <w:sz w:val="16"/>
                          </w:rPr>
                        </w:pPr>
                      </w:p>
                    </w:tc>
                    <w:tc>
                      <w:tcPr>
                        <w:tcW w:w="540" w:type="dxa"/>
                      </w:tcPr>
                      <w:p w:rsidR="009702CD" w:rsidRDefault="00166ADE">
                        <w:pPr>
                          <w:pStyle w:val="TableParagraph"/>
                          <w:spacing w:before="97"/>
                          <w:ind w:left="87"/>
                          <w:jc w:val="center"/>
                          <w:rPr>
                            <w:sz w:val="16"/>
                          </w:rPr>
                        </w:pPr>
                        <w:r>
                          <w:rPr>
                            <w:color w:val="6D6E71"/>
                            <w:w w:val="107"/>
                            <w:sz w:val="16"/>
                          </w:rPr>
                          <w:t>0</w:t>
                        </w:r>
                      </w:p>
                    </w:tc>
                    <w:tc>
                      <w:tcPr>
                        <w:tcW w:w="723" w:type="dxa"/>
                      </w:tcPr>
                      <w:p w:rsidR="009702CD" w:rsidRDefault="009702CD">
                        <w:pPr>
                          <w:pStyle w:val="TableParagraph"/>
                          <w:rPr>
                            <w:rFonts w:ascii="Times New Roman"/>
                            <w:sz w:val="16"/>
                          </w:rPr>
                        </w:pPr>
                      </w:p>
                    </w:tc>
                    <w:tc>
                      <w:tcPr>
                        <w:tcW w:w="674" w:type="dxa"/>
                      </w:tcPr>
                      <w:p w:rsidR="009702CD" w:rsidRDefault="00166ADE">
                        <w:pPr>
                          <w:pStyle w:val="TableParagraph"/>
                          <w:spacing w:before="97"/>
                          <w:ind w:right="14"/>
                          <w:jc w:val="center"/>
                          <w:rPr>
                            <w:sz w:val="16"/>
                          </w:rPr>
                        </w:pPr>
                        <w:r>
                          <w:rPr>
                            <w:color w:val="6D6E71"/>
                            <w:w w:val="107"/>
                            <w:sz w:val="16"/>
                          </w:rPr>
                          <w:t>0</w:t>
                        </w:r>
                      </w:p>
                    </w:tc>
                    <w:tc>
                      <w:tcPr>
                        <w:tcW w:w="676" w:type="dxa"/>
                      </w:tcPr>
                      <w:p w:rsidR="009702CD" w:rsidRDefault="00166ADE">
                        <w:pPr>
                          <w:pStyle w:val="TableParagraph"/>
                          <w:spacing w:before="97"/>
                          <w:ind w:right="68"/>
                          <w:jc w:val="center"/>
                          <w:rPr>
                            <w:sz w:val="16"/>
                          </w:rPr>
                        </w:pPr>
                        <w:r>
                          <w:rPr>
                            <w:color w:val="6D6E71"/>
                            <w:w w:val="107"/>
                            <w:sz w:val="16"/>
                          </w:rPr>
                          <w:t>0</w:t>
                        </w:r>
                      </w:p>
                    </w:tc>
                  </w:tr>
                  <w:tr w:rsidR="009702CD">
                    <w:trPr>
                      <w:trHeight w:val="341"/>
                    </w:trPr>
                    <w:tc>
                      <w:tcPr>
                        <w:tcW w:w="5283" w:type="dxa"/>
                      </w:tcPr>
                      <w:p w:rsidR="009702CD" w:rsidRDefault="00166ADE">
                        <w:pPr>
                          <w:pStyle w:val="TableParagraph"/>
                          <w:spacing w:before="95"/>
                          <w:ind w:left="50"/>
                          <w:rPr>
                            <w:sz w:val="16"/>
                          </w:rPr>
                        </w:pPr>
                        <w:r>
                          <w:rPr>
                            <w:color w:val="6D6E71"/>
                            <w:sz w:val="16"/>
                          </w:rPr>
                          <w:t>Financial constraints (fees, transport, materials)</w:t>
                        </w:r>
                      </w:p>
                    </w:tc>
                    <w:tc>
                      <w:tcPr>
                        <w:tcW w:w="1261" w:type="dxa"/>
                        <w:gridSpan w:val="2"/>
                      </w:tcPr>
                      <w:p w:rsidR="009702CD" w:rsidRDefault="00166ADE">
                        <w:pPr>
                          <w:pStyle w:val="TableParagraph"/>
                          <w:tabs>
                            <w:tab w:val="left" w:pos="710"/>
                          </w:tabs>
                          <w:spacing w:before="95"/>
                          <w:ind w:left="-1"/>
                          <w:rPr>
                            <w:sz w:val="16"/>
                          </w:rPr>
                        </w:pPr>
                        <w:r>
                          <w:rPr>
                            <w:color w:val="273C8B"/>
                            <w:w w:val="92"/>
                            <w:sz w:val="16"/>
                            <w:shd w:val="clear" w:color="auto" w:fill="48C7ED"/>
                          </w:rPr>
                          <w:t xml:space="preserve"> </w:t>
                        </w:r>
                        <w:r>
                          <w:rPr>
                            <w:color w:val="273C8B"/>
                            <w:sz w:val="16"/>
                            <w:shd w:val="clear" w:color="auto" w:fill="48C7ED"/>
                          </w:rPr>
                          <w:t xml:space="preserve">   </w:t>
                        </w:r>
                        <w:r>
                          <w:rPr>
                            <w:color w:val="273C8B"/>
                            <w:spacing w:val="1"/>
                            <w:sz w:val="16"/>
                            <w:shd w:val="clear" w:color="auto" w:fill="48C7ED"/>
                          </w:rPr>
                          <w:t xml:space="preserve"> </w:t>
                        </w:r>
                        <w:r>
                          <w:rPr>
                            <w:color w:val="273C8B"/>
                            <w:w w:val="105"/>
                            <w:sz w:val="16"/>
                            <w:shd w:val="clear" w:color="auto" w:fill="48C7ED"/>
                          </w:rPr>
                          <w:t>10</w:t>
                        </w:r>
                        <w:r>
                          <w:rPr>
                            <w:color w:val="273C8B"/>
                            <w:w w:val="105"/>
                            <w:sz w:val="16"/>
                            <w:shd w:val="clear" w:color="auto" w:fill="48C7ED"/>
                          </w:rPr>
                          <w:tab/>
                          <w:t>13.0%</w:t>
                        </w:r>
                        <w:r>
                          <w:rPr>
                            <w:color w:val="273C8B"/>
                            <w:spacing w:val="-14"/>
                            <w:sz w:val="16"/>
                            <w:shd w:val="clear" w:color="auto" w:fill="48C7ED"/>
                          </w:rPr>
                          <w:t xml:space="preserve"> </w:t>
                        </w:r>
                      </w:p>
                    </w:tc>
                    <w:tc>
                      <w:tcPr>
                        <w:tcW w:w="673" w:type="dxa"/>
                      </w:tcPr>
                      <w:p w:rsidR="009702CD" w:rsidRDefault="00166ADE">
                        <w:pPr>
                          <w:pStyle w:val="TableParagraph"/>
                          <w:spacing w:before="95"/>
                          <w:ind w:right="1"/>
                          <w:jc w:val="center"/>
                          <w:rPr>
                            <w:sz w:val="16"/>
                          </w:rPr>
                        </w:pPr>
                        <w:r>
                          <w:rPr>
                            <w:color w:val="6D6E71"/>
                            <w:w w:val="107"/>
                            <w:sz w:val="16"/>
                          </w:rPr>
                          <w:t>2</w:t>
                        </w:r>
                      </w:p>
                    </w:tc>
                    <w:tc>
                      <w:tcPr>
                        <w:tcW w:w="625" w:type="dxa"/>
                      </w:tcPr>
                      <w:p w:rsidR="009702CD" w:rsidRDefault="00166ADE">
                        <w:pPr>
                          <w:pStyle w:val="TableParagraph"/>
                          <w:spacing w:before="95"/>
                          <w:ind w:right="3"/>
                          <w:jc w:val="center"/>
                          <w:rPr>
                            <w:sz w:val="16"/>
                          </w:rPr>
                        </w:pPr>
                        <w:r>
                          <w:rPr>
                            <w:color w:val="6D6E71"/>
                            <w:w w:val="107"/>
                            <w:sz w:val="16"/>
                          </w:rPr>
                          <w:t>1</w:t>
                        </w:r>
                      </w:p>
                    </w:tc>
                    <w:tc>
                      <w:tcPr>
                        <w:tcW w:w="662" w:type="dxa"/>
                        <w:gridSpan w:val="2"/>
                      </w:tcPr>
                      <w:p w:rsidR="009702CD" w:rsidRDefault="00166ADE">
                        <w:pPr>
                          <w:pStyle w:val="TableParagraph"/>
                          <w:spacing w:before="82"/>
                          <w:ind w:left="387"/>
                          <w:rPr>
                            <w:sz w:val="16"/>
                          </w:rPr>
                        </w:pPr>
                        <w:r>
                          <w:rPr>
                            <w:color w:val="6D6E71"/>
                            <w:w w:val="107"/>
                            <w:sz w:val="16"/>
                          </w:rPr>
                          <w:t>1</w:t>
                        </w:r>
                      </w:p>
                    </w:tc>
                    <w:tc>
                      <w:tcPr>
                        <w:tcW w:w="1397" w:type="dxa"/>
                        <w:gridSpan w:val="2"/>
                      </w:tcPr>
                      <w:p w:rsidR="009702CD" w:rsidRDefault="00166ADE">
                        <w:pPr>
                          <w:pStyle w:val="TableParagraph"/>
                          <w:spacing w:before="82"/>
                          <w:ind w:right="295"/>
                          <w:jc w:val="right"/>
                          <w:rPr>
                            <w:sz w:val="16"/>
                          </w:rPr>
                        </w:pPr>
                        <w:r>
                          <w:rPr>
                            <w:color w:val="6D6E71"/>
                            <w:w w:val="107"/>
                            <w:sz w:val="16"/>
                          </w:rPr>
                          <w:t>0</w:t>
                        </w:r>
                      </w:p>
                    </w:tc>
                    <w:tc>
                      <w:tcPr>
                        <w:tcW w:w="676" w:type="dxa"/>
                      </w:tcPr>
                      <w:p w:rsidR="009702CD" w:rsidRDefault="00166ADE">
                        <w:pPr>
                          <w:pStyle w:val="TableParagraph"/>
                          <w:tabs>
                            <w:tab w:val="left" w:pos="254"/>
                            <w:tab w:val="left" w:pos="614"/>
                          </w:tabs>
                          <w:spacing w:before="82"/>
                          <w:ind w:left="-10" w:right="59"/>
                          <w:jc w:val="center"/>
                          <w:rPr>
                            <w:sz w:val="16"/>
                          </w:rPr>
                        </w:pPr>
                        <w:r>
                          <w:rPr>
                            <w:color w:val="FFFFFF"/>
                            <w:w w:val="92"/>
                            <w:sz w:val="16"/>
                            <w:shd w:val="clear" w:color="auto" w:fill="6D6E71"/>
                          </w:rPr>
                          <w:t xml:space="preserve"> </w:t>
                        </w:r>
                        <w:r>
                          <w:rPr>
                            <w:color w:val="FFFFFF"/>
                            <w:sz w:val="16"/>
                            <w:shd w:val="clear" w:color="auto" w:fill="6D6E71"/>
                          </w:rPr>
                          <w:tab/>
                        </w:r>
                        <w:r>
                          <w:rPr>
                            <w:color w:val="FFFFFF"/>
                            <w:w w:val="110"/>
                            <w:sz w:val="16"/>
                            <w:shd w:val="clear" w:color="auto" w:fill="6D6E71"/>
                          </w:rPr>
                          <w:t>2</w:t>
                        </w:r>
                        <w:r>
                          <w:rPr>
                            <w:color w:val="FFFFFF"/>
                            <w:sz w:val="16"/>
                            <w:shd w:val="clear" w:color="auto" w:fill="6D6E71"/>
                          </w:rPr>
                          <w:tab/>
                        </w:r>
                      </w:p>
                    </w:tc>
                  </w:tr>
                  <w:tr w:rsidR="009702CD">
                    <w:trPr>
                      <w:trHeight w:val="302"/>
                    </w:trPr>
                    <w:tc>
                      <w:tcPr>
                        <w:tcW w:w="5283" w:type="dxa"/>
                      </w:tcPr>
                      <w:p w:rsidR="009702CD" w:rsidRDefault="00166ADE">
                        <w:pPr>
                          <w:pStyle w:val="TableParagraph"/>
                          <w:spacing w:before="65"/>
                          <w:ind w:left="50"/>
                          <w:rPr>
                            <w:sz w:val="16"/>
                          </w:rPr>
                        </w:pPr>
                        <w:r>
                          <w:rPr>
                            <w:color w:val="6D6E71"/>
                            <w:sz w:val="16"/>
                          </w:rPr>
                          <w:t>Helping with house chores *</w:t>
                        </w:r>
                      </w:p>
                    </w:tc>
                    <w:tc>
                      <w:tcPr>
                        <w:tcW w:w="1261" w:type="dxa"/>
                        <w:gridSpan w:val="2"/>
                      </w:tcPr>
                      <w:p w:rsidR="009702CD" w:rsidRDefault="00166ADE">
                        <w:pPr>
                          <w:pStyle w:val="TableParagraph"/>
                          <w:spacing w:before="65"/>
                          <w:ind w:left="269"/>
                          <w:rPr>
                            <w:sz w:val="16"/>
                          </w:rPr>
                        </w:pPr>
                        <w:r>
                          <w:rPr>
                            <w:color w:val="6D6E71"/>
                            <w:w w:val="107"/>
                            <w:sz w:val="16"/>
                          </w:rPr>
                          <w:t>0</w:t>
                        </w:r>
                      </w:p>
                    </w:tc>
                    <w:tc>
                      <w:tcPr>
                        <w:tcW w:w="673" w:type="dxa"/>
                      </w:tcPr>
                      <w:p w:rsidR="009702CD" w:rsidRDefault="00166ADE">
                        <w:pPr>
                          <w:pStyle w:val="TableParagraph"/>
                          <w:spacing w:before="65"/>
                          <w:ind w:right="1"/>
                          <w:jc w:val="center"/>
                          <w:rPr>
                            <w:sz w:val="16"/>
                          </w:rPr>
                        </w:pPr>
                        <w:r>
                          <w:rPr>
                            <w:color w:val="6D6E71"/>
                            <w:w w:val="107"/>
                            <w:sz w:val="16"/>
                          </w:rPr>
                          <w:t>0</w:t>
                        </w:r>
                      </w:p>
                    </w:tc>
                    <w:tc>
                      <w:tcPr>
                        <w:tcW w:w="625" w:type="dxa"/>
                      </w:tcPr>
                      <w:p w:rsidR="009702CD" w:rsidRDefault="00166ADE">
                        <w:pPr>
                          <w:pStyle w:val="TableParagraph"/>
                          <w:spacing w:before="65"/>
                          <w:ind w:right="3"/>
                          <w:jc w:val="center"/>
                          <w:rPr>
                            <w:sz w:val="16"/>
                          </w:rPr>
                        </w:pPr>
                        <w:r>
                          <w:rPr>
                            <w:color w:val="6D6E71"/>
                            <w:w w:val="107"/>
                            <w:sz w:val="16"/>
                          </w:rPr>
                          <w:t>0</w:t>
                        </w:r>
                      </w:p>
                    </w:tc>
                    <w:tc>
                      <w:tcPr>
                        <w:tcW w:w="662" w:type="dxa"/>
                        <w:gridSpan w:val="2"/>
                      </w:tcPr>
                      <w:p w:rsidR="009702CD" w:rsidRDefault="00166ADE">
                        <w:pPr>
                          <w:pStyle w:val="TableParagraph"/>
                          <w:spacing w:before="52"/>
                          <w:ind w:left="387"/>
                          <w:rPr>
                            <w:sz w:val="16"/>
                          </w:rPr>
                        </w:pPr>
                        <w:r>
                          <w:rPr>
                            <w:color w:val="6D6E71"/>
                            <w:w w:val="107"/>
                            <w:sz w:val="16"/>
                          </w:rPr>
                          <w:t>0</w:t>
                        </w:r>
                      </w:p>
                    </w:tc>
                    <w:tc>
                      <w:tcPr>
                        <w:tcW w:w="1397" w:type="dxa"/>
                        <w:gridSpan w:val="2"/>
                      </w:tcPr>
                      <w:p w:rsidR="009702CD" w:rsidRDefault="00166ADE">
                        <w:pPr>
                          <w:pStyle w:val="TableParagraph"/>
                          <w:spacing w:before="52"/>
                          <w:ind w:right="295"/>
                          <w:jc w:val="right"/>
                          <w:rPr>
                            <w:sz w:val="16"/>
                          </w:rPr>
                        </w:pPr>
                        <w:r>
                          <w:rPr>
                            <w:color w:val="6D6E71"/>
                            <w:w w:val="107"/>
                            <w:sz w:val="16"/>
                          </w:rPr>
                          <w:t>0</w:t>
                        </w:r>
                      </w:p>
                    </w:tc>
                    <w:tc>
                      <w:tcPr>
                        <w:tcW w:w="676" w:type="dxa"/>
                      </w:tcPr>
                      <w:p w:rsidR="009702CD" w:rsidRDefault="00166ADE">
                        <w:pPr>
                          <w:pStyle w:val="TableParagraph"/>
                          <w:spacing w:before="52"/>
                          <w:ind w:right="68"/>
                          <w:jc w:val="center"/>
                          <w:rPr>
                            <w:sz w:val="16"/>
                          </w:rPr>
                        </w:pPr>
                        <w:r>
                          <w:rPr>
                            <w:color w:val="6D6E71"/>
                            <w:w w:val="107"/>
                            <w:sz w:val="16"/>
                          </w:rPr>
                          <w:t>0</w:t>
                        </w:r>
                      </w:p>
                    </w:tc>
                  </w:tr>
                  <w:tr w:rsidR="009702CD">
                    <w:trPr>
                      <w:trHeight w:val="290"/>
                    </w:trPr>
                    <w:tc>
                      <w:tcPr>
                        <w:tcW w:w="5283" w:type="dxa"/>
                      </w:tcPr>
                      <w:p w:rsidR="009702CD" w:rsidRDefault="00166ADE">
                        <w:pPr>
                          <w:pStyle w:val="TableParagraph"/>
                          <w:spacing w:before="56"/>
                          <w:ind w:left="50"/>
                          <w:rPr>
                            <w:sz w:val="16"/>
                          </w:rPr>
                        </w:pPr>
                        <w:r>
                          <w:rPr>
                            <w:color w:val="6D6E71"/>
                            <w:sz w:val="16"/>
                          </w:rPr>
                          <w:t>Helping with economic activities for the household *</w:t>
                        </w:r>
                      </w:p>
                    </w:tc>
                    <w:tc>
                      <w:tcPr>
                        <w:tcW w:w="1261" w:type="dxa"/>
                        <w:gridSpan w:val="2"/>
                      </w:tcPr>
                      <w:p w:rsidR="009702CD" w:rsidRDefault="00166ADE">
                        <w:pPr>
                          <w:pStyle w:val="TableParagraph"/>
                          <w:spacing w:before="56"/>
                          <w:ind w:left="269"/>
                          <w:rPr>
                            <w:sz w:val="16"/>
                          </w:rPr>
                        </w:pPr>
                        <w:r>
                          <w:rPr>
                            <w:color w:val="6D6E71"/>
                            <w:w w:val="107"/>
                            <w:sz w:val="16"/>
                          </w:rPr>
                          <w:t>1</w:t>
                        </w:r>
                      </w:p>
                    </w:tc>
                    <w:tc>
                      <w:tcPr>
                        <w:tcW w:w="673" w:type="dxa"/>
                      </w:tcPr>
                      <w:p w:rsidR="009702CD" w:rsidRDefault="00166ADE">
                        <w:pPr>
                          <w:pStyle w:val="TableParagraph"/>
                          <w:spacing w:before="56"/>
                          <w:ind w:right="1"/>
                          <w:jc w:val="center"/>
                          <w:rPr>
                            <w:sz w:val="16"/>
                          </w:rPr>
                        </w:pPr>
                        <w:r>
                          <w:rPr>
                            <w:color w:val="6D6E71"/>
                            <w:w w:val="107"/>
                            <w:sz w:val="16"/>
                          </w:rPr>
                          <w:t>1</w:t>
                        </w:r>
                      </w:p>
                    </w:tc>
                    <w:tc>
                      <w:tcPr>
                        <w:tcW w:w="625" w:type="dxa"/>
                      </w:tcPr>
                      <w:p w:rsidR="009702CD" w:rsidRDefault="00166ADE">
                        <w:pPr>
                          <w:pStyle w:val="TableParagraph"/>
                          <w:spacing w:before="56"/>
                          <w:ind w:right="3"/>
                          <w:jc w:val="center"/>
                          <w:rPr>
                            <w:sz w:val="16"/>
                          </w:rPr>
                        </w:pPr>
                        <w:r>
                          <w:rPr>
                            <w:color w:val="6D6E71"/>
                            <w:w w:val="107"/>
                            <w:sz w:val="16"/>
                          </w:rPr>
                          <w:t>1</w:t>
                        </w:r>
                      </w:p>
                    </w:tc>
                    <w:tc>
                      <w:tcPr>
                        <w:tcW w:w="662" w:type="dxa"/>
                        <w:gridSpan w:val="2"/>
                      </w:tcPr>
                      <w:p w:rsidR="009702CD" w:rsidRDefault="00166ADE">
                        <w:pPr>
                          <w:pStyle w:val="TableParagraph"/>
                          <w:spacing w:before="43"/>
                          <w:ind w:left="387"/>
                          <w:rPr>
                            <w:sz w:val="16"/>
                          </w:rPr>
                        </w:pPr>
                        <w:r>
                          <w:rPr>
                            <w:color w:val="6D6E71"/>
                            <w:w w:val="107"/>
                            <w:sz w:val="16"/>
                          </w:rPr>
                          <w:t>0</w:t>
                        </w:r>
                      </w:p>
                    </w:tc>
                    <w:tc>
                      <w:tcPr>
                        <w:tcW w:w="1397" w:type="dxa"/>
                        <w:gridSpan w:val="2"/>
                      </w:tcPr>
                      <w:p w:rsidR="009702CD" w:rsidRDefault="00166ADE">
                        <w:pPr>
                          <w:pStyle w:val="TableParagraph"/>
                          <w:spacing w:before="43"/>
                          <w:ind w:right="295"/>
                          <w:jc w:val="right"/>
                          <w:rPr>
                            <w:sz w:val="16"/>
                          </w:rPr>
                        </w:pPr>
                        <w:r>
                          <w:rPr>
                            <w:color w:val="6D6E71"/>
                            <w:w w:val="107"/>
                            <w:sz w:val="16"/>
                          </w:rPr>
                          <w:t>0</w:t>
                        </w:r>
                      </w:p>
                    </w:tc>
                    <w:tc>
                      <w:tcPr>
                        <w:tcW w:w="676" w:type="dxa"/>
                      </w:tcPr>
                      <w:p w:rsidR="009702CD" w:rsidRDefault="00166ADE">
                        <w:pPr>
                          <w:pStyle w:val="TableParagraph"/>
                          <w:spacing w:before="43"/>
                          <w:ind w:right="68"/>
                          <w:jc w:val="center"/>
                          <w:rPr>
                            <w:sz w:val="16"/>
                          </w:rPr>
                        </w:pPr>
                        <w:r>
                          <w:rPr>
                            <w:color w:val="6D6E71"/>
                            <w:w w:val="107"/>
                            <w:sz w:val="16"/>
                          </w:rPr>
                          <w:t>0</w:t>
                        </w:r>
                      </w:p>
                    </w:tc>
                  </w:tr>
                  <w:tr w:rsidR="009702CD">
                    <w:trPr>
                      <w:trHeight w:val="287"/>
                    </w:trPr>
                    <w:tc>
                      <w:tcPr>
                        <w:tcW w:w="5283" w:type="dxa"/>
                      </w:tcPr>
                      <w:p w:rsidR="009702CD" w:rsidRDefault="00166ADE">
                        <w:pPr>
                          <w:pStyle w:val="TableParagraph"/>
                          <w:spacing w:before="52"/>
                          <w:ind w:left="50"/>
                          <w:rPr>
                            <w:sz w:val="16"/>
                          </w:rPr>
                        </w:pPr>
                        <w:r>
                          <w:rPr>
                            <w:color w:val="6D6E71"/>
                            <w:sz w:val="16"/>
                          </w:rPr>
                          <w:t>Inaccessible classrooms</w:t>
                        </w:r>
                      </w:p>
                    </w:tc>
                    <w:tc>
                      <w:tcPr>
                        <w:tcW w:w="1261" w:type="dxa"/>
                        <w:gridSpan w:val="2"/>
                      </w:tcPr>
                      <w:p w:rsidR="009702CD" w:rsidRDefault="00166ADE">
                        <w:pPr>
                          <w:pStyle w:val="TableParagraph"/>
                          <w:spacing w:before="52"/>
                          <w:ind w:left="269"/>
                          <w:rPr>
                            <w:sz w:val="16"/>
                          </w:rPr>
                        </w:pPr>
                        <w:r>
                          <w:rPr>
                            <w:color w:val="6D6E71"/>
                            <w:w w:val="107"/>
                            <w:sz w:val="16"/>
                          </w:rPr>
                          <w:t>1</w:t>
                        </w:r>
                      </w:p>
                    </w:tc>
                    <w:tc>
                      <w:tcPr>
                        <w:tcW w:w="673" w:type="dxa"/>
                      </w:tcPr>
                      <w:p w:rsidR="009702CD" w:rsidRDefault="00166ADE">
                        <w:pPr>
                          <w:pStyle w:val="TableParagraph"/>
                          <w:spacing w:before="52"/>
                          <w:ind w:right="1"/>
                          <w:jc w:val="center"/>
                          <w:rPr>
                            <w:sz w:val="16"/>
                          </w:rPr>
                        </w:pPr>
                        <w:r>
                          <w:rPr>
                            <w:color w:val="6D6E71"/>
                            <w:w w:val="107"/>
                            <w:sz w:val="16"/>
                          </w:rPr>
                          <w:t>0</w:t>
                        </w:r>
                      </w:p>
                    </w:tc>
                    <w:tc>
                      <w:tcPr>
                        <w:tcW w:w="625" w:type="dxa"/>
                      </w:tcPr>
                      <w:p w:rsidR="009702CD" w:rsidRDefault="00166ADE">
                        <w:pPr>
                          <w:pStyle w:val="TableParagraph"/>
                          <w:spacing w:before="52"/>
                          <w:ind w:right="3"/>
                          <w:jc w:val="center"/>
                          <w:rPr>
                            <w:sz w:val="16"/>
                          </w:rPr>
                        </w:pPr>
                        <w:r>
                          <w:rPr>
                            <w:color w:val="6D6E71"/>
                            <w:w w:val="107"/>
                            <w:sz w:val="16"/>
                          </w:rPr>
                          <w:t>0</w:t>
                        </w:r>
                      </w:p>
                    </w:tc>
                    <w:tc>
                      <w:tcPr>
                        <w:tcW w:w="662" w:type="dxa"/>
                        <w:gridSpan w:val="2"/>
                      </w:tcPr>
                      <w:p w:rsidR="009702CD" w:rsidRDefault="00166ADE">
                        <w:pPr>
                          <w:pStyle w:val="TableParagraph"/>
                          <w:spacing w:before="39"/>
                          <w:ind w:left="387"/>
                          <w:rPr>
                            <w:sz w:val="16"/>
                          </w:rPr>
                        </w:pPr>
                        <w:r>
                          <w:rPr>
                            <w:color w:val="6D6E71"/>
                            <w:w w:val="107"/>
                            <w:sz w:val="16"/>
                          </w:rPr>
                          <w:t>1</w:t>
                        </w:r>
                      </w:p>
                    </w:tc>
                    <w:tc>
                      <w:tcPr>
                        <w:tcW w:w="1397" w:type="dxa"/>
                        <w:gridSpan w:val="2"/>
                      </w:tcPr>
                      <w:p w:rsidR="009702CD" w:rsidRDefault="00166ADE">
                        <w:pPr>
                          <w:pStyle w:val="TableParagraph"/>
                          <w:spacing w:before="39"/>
                          <w:ind w:right="295"/>
                          <w:jc w:val="right"/>
                          <w:rPr>
                            <w:sz w:val="16"/>
                          </w:rPr>
                        </w:pPr>
                        <w:r>
                          <w:rPr>
                            <w:color w:val="6D6E71"/>
                            <w:w w:val="107"/>
                            <w:sz w:val="16"/>
                          </w:rPr>
                          <w:t>0</w:t>
                        </w:r>
                      </w:p>
                    </w:tc>
                    <w:tc>
                      <w:tcPr>
                        <w:tcW w:w="676" w:type="dxa"/>
                      </w:tcPr>
                      <w:p w:rsidR="009702CD" w:rsidRDefault="00166ADE">
                        <w:pPr>
                          <w:pStyle w:val="TableParagraph"/>
                          <w:spacing w:before="39"/>
                          <w:ind w:right="68"/>
                          <w:jc w:val="center"/>
                          <w:rPr>
                            <w:sz w:val="16"/>
                          </w:rPr>
                        </w:pPr>
                        <w:r>
                          <w:rPr>
                            <w:color w:val="6D6E71"/>
                            <w:w w:val="107"/>
                            <w:sz w:val="16"/>
                          </w:rPr>
                          <w:t>1</w:t>
                        </w:r>
                      </w:p>
                    </w:tc>
                  </w:tr>
                  <w:tr w:rsidR="009702CD">
                    <w:trPr>
                      <w:trHeight w:val="291"/>
                    </w:trPr>
                    <w:tc>
                      <w:tcPr>
                        <w:tcW w:w="5283" w:type="dxa"/>
                      </w:tcPr>
                      <w:p w:rsidR="009702CD" w:rsidRDefault="00166ADE">
                        <w:pPr>
                          <w:pStyle w:val="TableParagraph"/>
                          <w:spacing w:before="53"/>
                          <w:ind w:left="50"/>
                          <w:rPr>
                            <w:sz w:val="16"/>
                          </w:rPr>
                        </w:pPr>
                        <w:r>
                          <w:rPr>
                            <w:color w:val="6D6E71"/>
                            <w:sz w:val="16"/>
                          </w:rPr>
                          <w:t>Inaccessible toilets</w:t>
                        </w:r>
                      </w:p>
                    </w:tc>
                    <w:tc>
                      <w:tcPr>
                        <w:tcW w:w="1261" w:type="dxa"/>
                        <w:gridSpan w:val="2"/>
                      </w:tcPr>
                      <w:p w:rsidR="009702CD" w:rsidRDefault="00166ADE">
                        <w:pPr>
                          <w:pStyle w:val="TableParagraph"/>
                          <w:spacing w:before="53"/>
                          <w:ind w:left="269"/>
                          <w:rPr>
                            <w:sz w:val="16"/>
                          </w:rPr>
                        </w:pPr>
                        <w:r>
                          <w:rPr>
                            <w:color w:val="6D6E71"/>
                            <w:w w:val="107"/>
                            <w:sz w:val="16"/>
                          </w:rPr>
                          <w:t>0</w:t>
                        </w:r>
                      </w:p>
                    </w:tc>
                    <w:tc>
                      <w:tcPr>
                        <w:tcW w:w="673" w:type="dxa"/>
                      </w:tcPr>
                      <w:p w:rsidR="009702CD" w:rsidRDefault="00166ADE">
                        <w:pPr>
                          <w:pStyle w:val="TableParagraph"/>
                          <w:spacing w:before="53"/>
                          <w:ind w:right="1"/>
                          <w:jc w:val="center"/>
                          <w:rPr>
                            <w:sz w:val="16"/>
                          </w:rPr>
                        </w:pPr>
                        <w:r>
                          <w:rPr>
                            <w:color w:val="6D6E71"/>
                            <w:w w:val="107"/>
                            <w:sz w:val="16"/>
                          </w:rPr>
                          <w:t>0</w:t>
                        </w:r>
                      </w:p>
                    </w:tc>
                    <w:tc>
                      <w:tcPr>
                        <w:tcW w:w="625" w:type="dxa"/>
                      </w:tcPr>
                      <w:p w:rsidR="009702CD" w:rsidRDefault="00166ADE">
                        <w:pPr>
                          <w:pStyle w:val="TableParagraph"/>
                          <w:spacing w:before="53"/>
                          <w:ind w:right="3"/>
                          <w:jc w:val="center"/>
                          <w:rPr>
                            <w:sz w:val="16"/>
                          </w:rPr>
                        </w:pPr>
                        <w:r>
                          <w:rPr>
                            <w:color w:val="6D6E71"/>
                            <w:w w:val="107"/>
                            <w:sz w:val="16"/>
                          </w:rPr>
                          <w:t>0</w:t>
                        </w:r>
                      </w:p>
                    </w:tc>
                    <w:tc>
                      <w:tcPr>
                        <w:tcW w:w="662" w:type="dxa"/>
                        <w:gridSpan w:val="2"/>
                      </w:tcPr>
                      <w:p w:rsidR="009702CD" w:rsidRDefault="00166ADE">
                        <w:pPr>
                          <w:pStyle w:val="TableParagraph"/>
                          <w:spacing w:before="40"/>
                          <w:ind w:left="387"/>
                          <w:rPr>
                            <w:sz w:val="16"/>
                          </w:rPr>
                        </w:pPr>
                        <w:r>
                          <w:rPr>
                            <w:color w:val="6D6E71"/>
                            <w:w w:val="107"/>
                            <w:sz w:val="16"/>
                          </w:rPr>
                          <w:t>1</w:t>
                        </w:r>
                      </w:p>
                    </w:tc>
                    <w:tc>
                      <w:tcPr>
                        <w:tcW w:w="1397" w:type="dxa"/>
                        <w:gridSpan w:val="2"/>
                      </w:tcPr>
                      <w:p w:rsidR="009702CD" w:rsidRDefault="00166ADE">
                        <w:pPr>
                          <w:pStyle w:val="TableParagraph"/>
                          <w:spacing w:before="40"/>
                          <w:ind w:right="295"/>
                          <w:jc w:val="right"/>
                          <w:rPr>
                            <w:sz w:val="16"/>
                          </w:rPr>
                        </w:pPr>
                        <w:r>
                          <w:rPr>
                            <w:color w:val="6D6E71"/>
                            <w:w w:val="107"/>
                            <w:sz w:val="16"/>
                          </w:rPr>
                          <w:t>1</w:t>
                        </w:r>
                      </w:p>
                    </w:tc>
                    <w:tc>
                      <w:tcPr>
                        <w:tcW w:w="676" w:type="dxa"/>
                      </w:tcPr>
                      <w:p w:rsidR="009702CD" w:rsidRDefault="00166ADE">
                        <w:pPr>
                          <w:pStyle w:val="TableParagraph"/>
                          <w:spacing w:before="40"/>
                          <w:ind w:right="68"/>
                          <w:jc w:val="center"/>
                          <w:rPr>
                            <w:sz w:val="16"/>
                          </w:rPr>
                        </w:pPr>
                        <w:r>
                          <w:rPr>
                            <w:color w:val="6D6E71"/>
                            <w:w w:val="107"/>
                            <w:sz w:val="16"/>
                          </w:rPr>
                          <w:t>1</w:t>
                        </w:r>
                      </w:p>
                    </w:tc>
                  </w:tr>
                  <w:tr w:rsidR="009702CD">
                    <w:trPr>
                      <w:trHeight w:val="306"/>
                    </w:trPr>
                    <w:tc>
                      <w:tcPr>
                        <w:tcW w:w="5283" w:type="dxa"/>
                      </w:tcPr>
                      <w:p w:rsidR="009702CD" w:rsidRDefault="00166ADE">
                        <w:pPr>
                          <w:pStyle w:val="TableParagraph"/>
                          <w:spacing w:before="57"/>
                          <w:ind w:left="50"/>
                          <w:rPr>
                            <w:sz w:val="16"/>
                          </w:rPr>
                        </w:pPr>
                        <w:r>
                          <w:rPr>
                            <w:color w:val="6D6E71"/>
                            <w:w w:val="105"/>
                            <w:sz w:val="16"/>
                          </w:rPr>
                          <w:t>Lack of documentation *</w:t>
                        </w:r>
                      </w:p>
                    </w:tc>
                    <w:tc>
                      <w:tcPr>
                        <w:tcW w:w="1261" w:type="dxa"/>
                        <w:gridSpan w:val="2"/>
                      </w:tcPr>
                      <w:p w:rsidR="009702CD" w:rsidRDefault="00166ADE">
                        <w:pPr>
                          <w:pStyle w:val="TableParagraph"/>
                          <w:spacing w:before="57"/>
                          <w:ind w:left="269"/>
                          <w:rPr>
                            <w:sz w:val="16"/>
                          </w:rPr>
                        </w:pPr>
                        <w:r>
                          <w:rPr>
                            <w:color w:val="6D6E71"/>
                            <w:w w:val="107"/>
                            <w:sz w:val="16"/>
                          </w:rPr>
                          <w:t>1</w:t>
                        </w:r>
                      </w:p>
                    </w:tc>
                    <w:tc>
                      <w:tcPr>
                        <w:tcW w:w="673" w:type="dxa"/>
                      </w:tcPr>
                      <w:p w:rsidR="009702CD" w:rsidRDefault="00166ADE">
                        <w:pPr>
                          <w:pStyle w:val="TableParagraph"/>
                          <w:spacing w:before="57"/>
                          <w:ind w:right="1"/>
                          <w:jc w:val="center"/>
                          <w:rPr>
                            <w:sz w:val="16"/>
                          </w:rPr>
                        </w:pPr>
                        <w:r>
                          <w:rPr>
                            <w:color w:val="6D6E71"/>
                            <w:w w:val="107"/>
                            <w:sz w:val="16"/>
                          </w:rPr>
                          <w:t>2</w:t>
                        </w:r>
                      </w:p>
                    </w:tc>
                    <w:tc>
                      <w:tcPr>
                        <w:tcW w:w="625" w:type="dxa"/>
                      </w:tcPr>
                      <w:p w:rsidR="009702CD" w:rsidRDefault="00166ADE">
                        <w:pPr>
                          <w:pStyle w:val="TableParagraph"/>
                          <w:spacing w:before="57"/>
                          <w:ind w:right="3"/>
                          <w:jc w:val="center"/>
                          <w:rPr>
                            <w:sz w:val="16"/>
                          </w:rPr>
                        </w:pPr>
                        <w:r>
                          <w:rPr>
                            <w:color w:val="6D6E71"/>
                            <w:w w:val="107"/>
                            <w:sz w:val="16"/>
                          </w:rPr>
                          <w:t>1</w:t>
                        </w:r>
                      </w:p>
                    </w:tc>
                    <w:tc>
                      <w:tcPr>
                        <w:tcW w:w="662" w:type="dxa"/>
                        <w:gridSpan w:val="2"/>
                      </w:tcPr>
                      <w:p w:rsidR="009702CD" w:rsidRDefault="00166ADE">
                        <w:pPr>
                          <w:pStyle w:val="TableParagraph"/>
                          <w:spacing w:before="43"/>
                          <w:ind w:left="387"/>
                          <w:rPr>
                            <w:sz w:val="16"/>
                          </w:rPr>
                        </w:pPr>
                        <w:r>
                          <w:rPr>
                            <w:color w:val="6D6E71"/>
                            <w:w w:val="107"/>
                            <w:sz w:val="16"/>
                          </w:rPr>
                          <w:t>0</w:t>
                        </w:r>
                      </w:p>
                    </w:tc>
                    <w:tc>
                      <w:tcPr>
                        <w:tcW w:w="1397" w:type="dxa"/>
                        <w:gridSpan w:val="2"/>
                      </w:tcPr>
                      <w:p w:rsidR="009702CD" w:rsidRDefault="00166ADE">
                        <w:pPr>
                          <w:pStyle w:val="TableParagraph"/>
                          <w:spacing w:before="43"/>
                          <w:ind w:right="295"/>
                          <w:jc w:val="right"/>
                          <w:rPr>
                            <w:sz w:val="16"/>
                          </w:rPr>
                        </w:pPr>
                        <w:r>
                          <w:rPr>
                            <w:color w:val="6D6E71"/>
                            <w:w w:val="107"/>
                            <w:sz w:val="16"/>
                          </w:rPr>
                          <w:t>0</w:t>
                        </w:r>
                      </w:p>
                    </w:tc>
                    <w:tc>
                      <w:tcPr>
                        <w:tcW w:w="676" w:type="dxa"/>
                      </w:tcPr>
                      <w:p w:rsidR="009702CD" w:rsidRDefault="00166ADE">
                        <w:pPr>
                          <w:pStyle w:val="TableParagraph"/>
                          <w:spacing w:before="43"/>
                          <w:ind w:right="68"/>
                          <w:jc w:val="center"/>
                          <w:rPr>
                            <w:sz w:val="16"/>
                          </w:rPr>
                        </w:pPr>
                        <w:r>
                          <w:rPr>
                            <w:color w:val="6D6E71"/>
                            <w:w w:val="107"/>
                            <w:sz w:val="16"/>
                          </w:rPr>
                          <w:t>0</w:t>
                        </w:r>
                      </w:p>
                    </w:tc>
                  </w:tr>
                  <w:tr w:rsidR="009702CD">
                    <w:trPr>
                      <w:trHeight w:val="322"/>
                    </w:trPr>
                    <w:tc>
                      <w:tcPr>
                        <w:tcW w:w="5283" w:type="dxa"/>
                      </w:tcPr>
                      <w:p w:rsidR="009702CD" w:rsidRDefault="00166ADE">
                        <w:pPr>
                          <w:pStyle w:val="TableParagraph"/>
                          <w:spacing w:before="68"/>
                          <w:ind w:left="50"/>
                          <w:rPr>
                            <w:sz w:val="16"/>
                          </w:rPr>
                        </w:pPr>
                        <w:r>
                          <w:rPr>
                            <w:color w:val="6D6E71"/>
                            <w:sz w:val="16"/>
                          </w:rPr>
                          <w:t>Missed 3 or more years of education *</w:t>
                        </w:r>
                      </w:p>
                    </w:tc>
                    <w:tc>
                      <w:tcPr>
                        <w:tcW w:w="1261" w:type="dxa"/>
                        <w:gridSpan w:val="2"/>
                      </w:tcPr>
                      <w:p w:rsidR="009702CD" w:rsidRDefault="00166ADE">
                        <w:pPr>
                          <w:pStyle w:val="TableParagraph"/>
                          <w:spacing w:before="68"/>
                          <w:ind w:left="269"/>
                          <w:rPr>
                            <w:sz w:val="16"/>
                          </w:rPr>
                        </w:pPr>
                        <w:r>
                          <w:rPr>
                            <w:color w:val="6D6E71"/>
                            <w:w w:val="107"/>
                            <w:sz w:val="16"/>
                          </w:rPr>
                          <w:t>1</w:t>
                        </w:r>
                      </w:p>
                    </w:tc>
                    <w:tc>
                      <w:tcPr>
                        <w:tcW w:w="673" w:type="dxa"/>
                      </w:tcPr>
                      <w:p w:rsidR="009702CD" w:rsidRDefault="00166ADE">
                        <w:pPr>
                          <w:pStyle w:val="TableParagraph"/>
                          <w:spacing w:before="68"/>
                          <w:ind w:right="1"/>
                          <w:jc w:val="center"/>
                          <w:rPr>
                            <w:sz w:val="16"/>
                          </w:rPr>
                        </w:pPr>
                        <w:r>
                          <w:rPr>
                            <w:color w:val="6D6E71"/>
                            <w:w w:val="107"/>
                            <w:sz w:val="16"/>
                          </w:rPr>
                          <w:t>0</w:t>
                        </w:r>
                      </w:p>
                    </w:tc>
                    <w:tc>
                      <w:tcPr>
                        <w:tcW w:w="625" w:type="dxa"/>
                      </w:tcPr>
                      <w:p w:rsidR="009702CD" w:rsidRDefault="00166ADE">
                        <w:pPr>
                          <w:pStyle w:val="TableParagraph"/>
                          <w:spacing w:before="68"/>
                          <w:ind w:right="3"/>
                          <w:jc w:val="center"/>
                          <w:rPr>
                            <w:sz w:val="16"/>
                          </w:rPr>
                        </w:pPr>
                        <w:r>
                          <w:rPr>
                            <w:color w:val="6D6E71"/>
                            <w:w w:val="107"/>
                            <w:sz w:val="16"/>
                          </w:rPr>
                          <w:t>0</w:t>
                        </w:r>
                      </w:p>
                    </w:tc>
                    <w:tc>
                      <w:tcPr>
                        <w:tcW w:w="662" w:type="dxa"/>
                        <w:gridSpan w:val="2"/>
                      </w:tcPr>
                      <w:p w:rsidR="009702CD" w:rsidRDefault="00166ADE">
                        <w:pPr>
                          <w:pStyle w:val="TableParagraph"/>
                          <w:spacing w:before="55"/>
                          <w:ind w:left="387"/>
                          <w:rPr>
                            <w:sz w:val="16"/>
                          </w:rPr>
                        </w:pPr>
                        <w:r>
                          <w:rPr>
                            <w:color w:val="6D6E71"/>
                            <w:w w:val="107"/>
                            <w:sz w:val="16"/>
                          </w:rPr>
                          <w:t>0</w:t>
                        </w:r>
                      </w:p>
                    </w:tc>
                    <w:tc>
                      <w:tcPr>
                        <w:tcW w:w="1397" w:type="dxa"/>
                        <w:gridSpan w:val="2"/>
                      </w:tcPr>
                      <w:p w:rsidR="009702CD" w:rsidRDefault="00166ADE">
                        <w:pPr>
                          <w:pStyle w:val="TableParagraph"/>
                          <w:spacing w:before="55"/>
                          <w:ind w:right="295"/>
                          <w:jc w:val="right"/>
                          <w:rPr>
                            <w:sz w:val="16"/>
                          </w:rPr>
                        </w:pPr>
                        <w:r>
                          <w:rPr>
                            <w:color w:val="6D6E71"/>
                            <w:w w:val="107"/>
                            <w:sz w:val="16"/>
                          </w:rPr>
                          <w:t>0</w:t>
                        </w:r>
                      </w:p>
                    </w:tc>
                    <w:tc>
                      <w:tcPr>
                        <w:tcW w:w="676" w:type="dxa"/>
                      </w:tcPr>
                      <w:p w:rsidR="009702CD" w:rsidRDefault="00166ADE">
                        <w:pPr>
                          <w:pStyle w:val="TableParagraph"/>
                          <w:spacing w:before="55"/>
                          <w:ind w:right="68"/>
                          <w:jc w:val="center"/>
                          <w:rPr>
                            <w:sz w:val="16"/>
                          </w:rPr>
                        </w:pPr>
                        <w:r>
                          <w:rPr>
                            <w:color w:val="6D6E71"/>
                            <w:w w:val="107"/>
                            <w:sz w:val="16"/>
                          </w:rPr>
                          <w:t>0</w:t>
                        </w:r>
                      </w:p>
                    </w:tc>
                  </w:tr>
                  <w:tr w:rsidR="009702CD">
                    <w:trPr>
                      <w:trHeight w:val="309"/>
                    </w:trPr>
                    <w:tc>
                      <w:tcPr>
                        <w:tcW w:w="5283" w:type="dxa"/>
                      </w:tcPr>
                      <w:p w:rsidR="009702CD" w:rsidRDefault="00166ADE">
                        <w:pPr>
                          <w:pStyle w:val="TableParagraph"/>
                          <w:spacing w:before="64"/>
                          <w:ind w:left="50"/>
                          <w:rPr>
                            <w:sz w:val="16"/>
                          </w:rPr>
                        </w:pPr>
                        <w:r>
                          <w:rPr>
                            <w:color w:val="6D6E71"/>
                            <w:w w:val="105"/>
                            <w:sz w:val="16"/>
                          </w:rPr>
                          <w:t>Not learning or progressing due to poor quality of teaching</w:t>
                        </w:r>
                      </w:p>
                    </w:tc>
                    <w:tc>
                      <w:tcPr>
                        <w:tcW w:w="1261" w:type="dxa"/>
                        <w:gridSpan w:val="2"/>
                      </w:tcPr>
                      <w:p w:rsidR="009702CD" w:rsidRDefault="00166ADE">
                        <w:pPr>
                          <w:pStyle w:val="TableParagraph"/>
                          <w:spacing w:before="64"/>
                          <w:ind w:left="269"/>
                          <w:rPr>
                            <w:sz w:val="16"/>
                          </w:rPr>
                        </w:pPr>
                        <w:r>
                          <w:rPr>
                            <w:color w:val="6D6E71"/>
                            <w:w w:val="107"/>
                            <w:sz w:val="16"/>
                          </w:rPr>
                          <w:t>1</w:t>
                        </w:r>
                      </w:p>
                    </w:tc>
                    <w:tc>
                      <w:tcPr>
                        <w:tcW w:w="673" w:type="dxa"/>
                      </w:tcPr>
                      <w:p w:rsidR="009702CD" w:rsidRDefault="00166ADE">
                        <w:pPr>
                          <w:pStyle w:val="TableParagraph"/>
                          <w:spacing w:before="64"/>
                          <w:ind w:right="1"/>
                          <w:jc w:val="center"/>
                          <w:rPr>
                            <w:sz w:val="16"/>
                          </w:rPr>
                        </w:pPr>
                        <w:r>
                          <w:rPr>
                            <w:color w:val="6D6E71"/>
                            <w:w w:val="107"/>
                            <w:sz w:val="16"/>
                          </w:rPr>
                          <w:t>0</w:t>
                        </w:r>
                      </w:p>
                    </w:tc>
                    <w:tc>
                      <w:tcPr>
                        <w:tcW w:w="625" w:type="dxa"/>
                      </w:tcPr>
                      <w:p w:rsidR="009702CD" w:rsidRDefault="00166ADE">
                        <w:pPr>
                          <w:pStyle w:val="TableParagraph"/>
                          <w:spacing w:before="64"/>
                          <w:ind w:right="3"/>
                          <w:jc w:val="center"/>
                          <w:rPr>
                            <w:sz w:val="16"/>
                          </w:rPr>
                        </w:pPr>
                        <w:r>
                          <w:rPr>
                            <w:color w:val="6D6E71"/>
                            <w:w w:val="107"/>
                            <w:sz w:val="16"/>
                          </w:rPr>
                          <w:t>1</w:t>
                        </w:r>
                      </w:p>
                    </w:tc>
                    <w:tc>
                      <w:tcPr>
                        <w:tcW w:w="662" w:type="dxa"/>
                        <w:gridSpan w:val="2"/>
                      </w:tcPr>
                      <w:p w:rsidR="009702CD" w:rsidRDefault="00166ADE">
                        <w:pPr>
                          <w:pStyle w:val="TableParagraph"/>
                          <w:spacing w:before="59"/>
                          <w:ind w:left="387"/>
                          <w:rPr>
                            <w:sz w:val="16"/>
                          </w:rPr>
                        </w:pPr>
                        <w:r>
                          <w:rPr>
                            <w:color w:val="6D6E71"/>
                            <w:w w:val="107"/>
                            <w:sz w:val="16"/>
                          </w:rPr>
                          <w:t>0</w:t>
                        </w:r>
                      </w:p>
                    </w:tc>
                    <w:tc>
                      <w:tcPr>
                        <w:tcW w:w="1397" w:type="dxa"/>
                        <w:gridSpan w:val="2"/>
                      </w:tcPr>
                      <w:p w:rsidR="009702CD" w:rsidRDefault="00166ADE">
                        <w:pPr>
                          <w:pStyle w:val="TableParagraph"/>
                          <w:spacing w:before="59"/>
                          <w:ind w:right="295"/>
                          <w:jc w:val="right"/>
                          <w:rPr>
                            <w:sz w:val="16"/>
                          </w:rPr>
                        </w:pPr>
                        <w:r>
                          <w:rPr>
                            <w:color w:val="6D6E71"/>
                            <w:w w:val="107"/>
                            <w:sz w:val="16"/>
                          </w:rPr>
                          <w:t>0</w:t>
                        </w:r>
                      </w:p>
                    </w:tc>
                    <w:tc>
                      <w:tcPr>
                        <w:tcW w:w="676" w:type="dxa"/>
                      </w:tcPr>
                      <w:p w:rsidR="009702CD" w:rsidRDefault="00166ADE">
                        <w:pPr>
                          <w:pStyle w:val="TableParagraph"/>
                          <w:spacing w:before="59"/>
                          <w:ind w:right="68"/>
                          <w:jc w:val="center"/>
                          <w:rPr>
                            <w:sz w:val="16"/>
                          </w:rPr>
                        </w:pPr>
                        <w:r>
                          <w:rPr>
                            <w:color w:val="6D6E71"/>
                            <w:w w:val="107"/>
                            <w:sz w:val="16"/>
                          </w:rPr>
                          <w:t>0</w:t>
                        </w:r>
                      </w:p>
                    </w:tc>
                  </w:tr>
                  <w:tr w:rsidR="009702CD">
                    <w:trPr>
                      <w:trHeight w:val="293"/>
                    </w:trPr>
                    <w:tc>
                      <w:tcPr>
                        <w:tcW w:w="5283" w:type="dxa"/>
                      </w:tcPr>
                      <w:p w:rsidR="009702CD" w:rsidRDefault="00166ADE">
                        <w:pPr>
                          <w:pStyle w:val="TableParagraph"/>
                          <w:spacing w:before="50"/>
                          <w:ind w:left="50"/>
                          <w:rPr>
                            <w:sz w:val="16"/>
                          </w:rPr>
                        </w:pPr>
                        <w:r>
                          <w:rPr>
                            <w:color w:val="6D6E71"/>
                            <w:w w:val="105"/>
                            <w:sz w:val="16"/>
                          </w:rPr>
                          <w:t>Not learning or progressing due to poor quality of learning materials</w:t>
                        </w:r>
                      </w:p>
                    </w:tc>
                    <w:tc>
                      <w:tcPr>
                        <w:tcW w:w="1261" w:type="dxa"/>
                        <w:gridSpan w:val="2"/>
                      </w:tcPr>
                      <w:p w:rsidR="009702CD" w:rsidRDefault="00166ADE">
                        <w:pPr>
                          <w:pStyle w:val="TableParagraph"/>
                          <w:spacing w:before="50"/>
                          <w:ind w:left="269"/>
                          <w:rPr>
                            <w:sz w:val="16"/>
                          </w:rPr>
                        </w:pPr>
                        <w:r>
                          <w:rPr>
                            <w:color w:val="6D6E71"/>
                            <w:w w:val="107"/>
                            <w:sz w:val="16"/>
                          </w:rPr>
                          <w:t>0</w:t>
                        </w:r>
                      </w:p>
                    </w:tc>
                    <w:tc>
                      <w:tcPr>
                        <w:tcW w:w="673" w:type="dxa"/>
                      </w:tcPr>
                      <w:p w:rsidR="009702CD" w:rsidRDefault="00166ADE">
                        <w:pPr>
                          <w:pStyle w:val="TableParagraph"/>
                          <w:spacing w:before="50"/>
                          <w:ind w:right="1"/>
                          <w:jc w:val="center"/>
                          <w:rPr>
                            <w:sz w:val="16"/>
                          </w:rPr>
                        </w:pPr>
                        <w:r>
                          <w:rPr>
                            <w:color w:val="6D6E71"/>
                            <w:w w:val="107"/>
                            <w:sz w:val="16"/>
                          </w:rPr>
                          <w:t>0</w:t>
                        </w:r>
                      </w:p>
                    </w:tc>
                    <w:tc>
                      <w:tcPr>
                        <w:tcW w:w="625" w:type="dxa"/>
                      </w:tcPr>
                      <w:p w:rsidR="009702CD" w:rsidRDefault="00166ADE">
                        <w:pPr>
                          <w:pStyle w:val="TableParagraph"/>
                          <w:spacing w:before="50"/>
                          <w:ind w:right="3"/>
                          <w:jc w:val="center"/>
                          <w:rPr>
                            <w:sz w:val="16"/>
                          </w:rPr>
                        </w:pPr>
                        <w:r>
                          <w:rPr>
                            <w:color w:val="6D6E71"/>
                            <w:w w:val="107"/>
                            <w:sz w:val="16"/>
                          </w:rPr>
                          <w:t>1</w:t>
                        </w:r>
                      </w:p>
                    </w:tc>
                    <w:tc>
                      <w:tcPr>
                        <w:tcW w:w="662" w:type="dxa"/>
                        <w:gridSpan w:val="2"/>
                      </w:tcPr>
                      <w:p w:rsidR="009702CD" w:rsidRDefault="00166ADE">
                        <w:pPr>
                          <w:pStyle w:val="TableParagraph"/>
                          <w:spacing w:before="54"/>
                          <w:ind w:left="387"/>
                          <w:rPr>
                            <w:sz w:val="16"/>
                          </w:rPr>
                        </w:pPr>
                        <w:r>
                          <w:rPr>
                            <w:color w:val="6D6E71"/>
                            <w:w w:val="107"/>
                            <w:sz w:val="16"/>
                          </w:rPr>
                          <w:t>0</w:t>
                        </w:r>
                      </w:p>
                    </w:tc>
                    <w:tc>
                      <w:tcPr>
                        <w:tcW w:w="1397" w:type="dxa"/>
                        <w:gridSpan w:val="2"/>
                      </w:tcPr>
                      <w:p w:rsidR="009702CD" w:rsidRDefault="00166ADE">
                        <w:pPr>
                          <w:pStyle w:val="TableParagraph"/>
                          <w:spacing w:before="54"/>
                          <w:ind w:right="295"/>
                          <w:jc w:val="right"/>
                          <w:rPr>
                            <w:sz w:val="16"/>
                          </w:rPr>
                        </w:pPr>
                        <w:r>
                          <w:rPr>
                            <w:color w:val="6D6E71"/>
                            <w:w w:val="107"/>
                            <w:sz w:val="16"/>
                          </w:rPr>
                          <w:t>0</w:t>
                        </w:r>
                      </w:p>
                    </w:tc>
                    <w:tc>
                      <w:tcPr>
                        <w:tcW w:w="676" w:type="dxa"/>
                      </w:tcPr>
                      <w:p w:rsidR="009702CD" w:rsidRDefault="00166ADE">
                        <w:pPr>
                          <w:pStyle w:val="TableParagraph"/>
                          <w:spacing w:before="54"/>
                          <w:ind w:right="68"/>
                          <w:jc w:val="center"/>
                          <w:rPr>
                            <w:sz w:val="16"/>
                          </w:rPr>
                        </w:pPr>
                        <w:r>
                          <w:rPr>
                            <w:color w:val="6D6E71"/>
                            <w:w w:val="107"/>
                            <w:sz w:val="16"/>
                          </w:rPr>
                          <w:t>0</w:t>
                        </w:r>
                      </w:p>
                    </w:tc>
                  </w:tr>
                  <w:tr w:rsidR="009702CD">
                    <w:trPr>
                      <w:trHeight w:val="299"/>
                    </w:trPr>
                    <w:tc>
                      <w:tcPr>
                        <w:tcW w:w="5283" w:type="dxa"/>
                      </w:tcPr>
                      <w:p w:rsidR="009702CD" w:rsidRDefault="00166ADE">
                        <w:pPr>
                          <w:pStyle w:val="TableParagraph"/>
                          <w:spacing w:before="45"/>
                          <w:ind w:left="50"/>
                          <w:rPr>
                            <w:sz w:val="16"/>
                          </w:rPr>
                        </w:pPr>
                        <w:r>
                          <w:rPr>
                            <w:color w:val="6D6E71"/>
                            <w:w w:val="105"/>
                            <w:sz w:val="16"/>
                          </w:rPr>
                          <w:t>Not learning or progressing due to inappropriate school time</w:t>
                        </w:r>
                      </w:p>
                    </w:tc>
                    <w:tc>
                      <w:tcPr>
                        <w:tcW w:w="1261" w:type="dxa"/>
                        <w:gridSpan w:val="2"/>
                      </w:tcPr>
                      <w:p w:rsidR="009702CD" w:rsidRDefault="00166ADE">
                        <w:pPr>
                          <w:pStyle w:val="TableParagraph"/>
                          <w:spacing w:before="45"/>
                          <w:ind w:left="269"/>
                          <w:rPr>
                            <w:sz w:val="16"/>
                          </w:rPr>
                        </w:pPr>
                        <w:r>
                          <w:rPr>
                            <w:color w:val="6D6E71"/>
                            <w:w w:val="107"/>
                            <w:sz w:val="16"/>
                          </w:rPr>
                          <w:t>0</w:t>
                        </w:r>
                      </w:p>
                    </w:tc>
                    <w:tc>
                      <w:tcPr>
                        <w:tcW w:w="673" w:type="dxa"/>
                      </w:tcPr>
                      <w:p w:rsidR="009702CD" w:rsidRDefault="00166ADE">
                        <w:pPr>
                          <w:pStyle w:val="TableParagraph"/>
                          <w:spacing w:before="45"/>
                          <w:ind w:right="1"/>
                          <w:jc w:val="center"/>
                          <w:rPr>
                            <w:sz w:val="16"/>
                          </w:rPr>
                        </w:pPr>
                        <w:r>
                          <w:rPr>
                            <w:color w:val="6D6E71"/>
                            <w:w w:val="107"/>
                            <w:sz w:val="16"/>
                          </w:rPr>
                          <w:t>0</w:t>
                        </w:r>
                      </w:p>
                    </w:tc>
                    <w:tc>
                      <w:tcPr>
                        <w:tcW w:w="625" w:type="dxa"/>
                      </w:tcPr>
                      <w:p w:rsidR="009702CD" w:rsidRDefault="00166ADE">
                        <w:pPr>
                          <w:pStyle w:val="TableParagraph"/>
                          <w:spacing w:before="45"/>
                          <w:ind w:right="3"/>
                          <w:jc w:val="center"/>
                          <w:rPr>
                            <w:sz w:val="16"/>
                          </w:rPr>
                        </w:pPr>
                        <w:r>
                          <w:rPr>
                            <w:color w:val="6D6E71"/>
                            <w:w w:val="107"/>
                            <w:sz w:val="16"/>
                          </w:rPr>
                          <w:t>0</w:t>
                        </w:r>
                      </w:p>
                    </w:tc>
                    <w:tc>
                      <w:tcPr>
                        <w:tcW w:w="662" w:type="dxa"/>
                        <w:gridSpan w:val="2"/>
                      </w:tcPr>
                      <w:p w:rsidR="009702CD" w:rsidRDefault="00166ADE">
                        <w:pPr>
                          <w:pStyle w:val="TableParagraph"/>
                          <w:spacing w:before="48"/>
                          <w:ind w:left="387"/>
                          <w:rPr>
                            <w:sz w:val="16"/>
                          </w:rPr>
                        </w:pPr>
                        <w:r>
                          <w:rPr>
                            <w:color w:val="6D6E71"/>
                            <w:w w:val="107"/>
                            <w:sz w:val="16"/>
                          </w:rPr>
                          <w:t>1</w:t>
                        </w:r>
                      </w:p>
                    </w:tc>
                    <w:tc>
                      <w:tcPr>
                        <w:tcW w:w="1397" w:type="dxa"/>
                        <w:gridSpan w:val="2"/>
                      </w:tcPr>
                      <w:p w:rsidR="009702CD" w:rsidRDefault="00166ADE">
                        <w:pPr>
                          <w:pStyle w:val="TableParagraph"/>
                          <w:spacing w:before="48"/>
                          <w:ind w:right="295"/>
                          <w:jc w:val="right"/>
                          <w:rPr>
                            <w:sz w:val="16"/>
                          </w:rPr>
                        </w:pPr>
                        <w:r>
                          <w:rPr>
                            <w:color w:val="6D6E71"/>
                            <w:w w:val="107"/>
                            <w:sz w:val="16"/>
                          </w:rPr>
                          <w:t>0</w:t>
                        </w:r>
                      </w:p>
                    </w:tc>
                    <w:tc>
                      <w:tcPr>
                        <w:tcW w:w="676" w:type="dxa"/>
                      </w:tcPr>
                      <w:p w:rsidR="009702CD" w:rsidRDefault="00166ADE">
                        <w:pPr>
                          <w:pStyle w:val="TableParagraph"/>
                          <w:spacing w:before="48"/>
                          <w:ind w:right="68"/>
                          <w:jc w:val="center"/>
                          <w:rPr>
                            <w:sz w:val="16"/>
                          </w:rPr>
                        </w:pPr>
                        <w:r>
                          <w:rPr>
                            <w:color w:val="6D6E71"/>
                            <w:w w:val="107"/>
                            <w:sz w:val="16"/>
                          </w:rPr>
                          <w:t>0</w:t>
                        </w:r>
                      </w:p>
                    </w:tc>
                  </w:tr>
                  <w:tr w:rsidR="009702CD">
                    <w:trPr>
                      <w:trHeight w:val="324"/>
                    </w:trPr>
                    <w:tc>
                      <w:tcPr>
                        <w:tcW w:w="5283" w:type="dxa"/>
                      </w:tcPr>
                      <w:p w:rsidR="009702CD" w:rsidRDefault="00166ADE">
                        <w:pPr>
                          <w:pStyle w:val="TableParagraph"/>
                          <w:spacing w:before="56"/>
                          <w:ind w:left="50"/>
                          <w:rPr>
                            <w:sz w:val="16"/>
                          </w:rPr>
                        </w:pPr>
                        <w:r>
                          <w:rPr>
                            <w:color w:val="6D6E71"/>
                            <w:sz w:val="16"/>
                          </w:rPr>
                          <w:t>Not learning or progressing due to lack of accessible learning materials</w:t>
                        </w:r>
                      </w:p>
                    </w:tc>
                    <w:tc>
                      <w:tcPr>
                        <w:tcW w:w="1261" w:type="dxa"/>
                        <w:gridSpan w:val="2"/>
                      </w:tcPr>
                      <w:p w:rsidR="009702CD" w:rsidRDefault="00166ADE">
                        <w:pPr>
                          <w:pStyle w:val="TableParagraph"/>
                          <w:spacing w:before="56"/>
                          <w:ind w:left="269"/>
                          <w:rPr>
                            <w:sz w:val="16"/>
                          </w:rPr>
                        </w:pPr>
                        <w:r>
                          <w:rPr>
                            <w:color w:val="6D6E71"/>
                            <w:w w:val="107"/>
                            <w:sz w:val="16"/>
                          </w:rPr>
                          <w:t>0</w:t>
                        </w:r>
                      </w:p>
                    </w:tc>
                    <w:tc>
                      <w:tcPr>
                        <w:tcW w:w="673" w:type="dxa"/>
                      </w:tcPr>
                      <w:p w:rsidR="009702CD" w:rsidRDefault="00166ADE">
                        <w:pPr>
                          <w:pStyle w:val="TableParagraph"/>
                          <w:spacing w:before="56"/>
                          <w:ind w:right="1"/>
                          <w:jc w:val="center"/>
                          <w:rPr>
                            <w:sz w:val="16"/>
                          </w:rPr>
                        </w:pPr>
                        <w:r>
                          <w:rPr>
                            <w:color w:val="6D6E71"/>
                            <w:w w:val="107"/>
                            <w:sz w:val="16"/>
                          </w:rPr>
                          <w:t>0</w:t>
                        </w:r>
                      </w:p>
                    </w:tc>
                    <w:tc>
                      <w:tcPr>
                        <w:tcW w:w="625" w:type="dxa"/>
                      </w:tcPr>
                      <w:p w:rsidR="009702CD" w:rsidRDefault="00166ADE">
                        <w:pPr>
                          <w:pStyle w:val="TableParagraph"/>
                          <w:spacing w:before="56"/>
                          <w:ind w:right="3"/>
                          <w:jc w:val="center"/>
                          <w:rPr>
                            <w:sz w:val="16"/>
                          </w:rPr>
                        </w:pPr>
                        <w:r>
                          <w:rPr>
                            <w:color w:val="6D6E71"/>
                            <w:w w:val="107"/>
                            <w:sz w:val="16"/>
                          </w:rPr>
                          <w:t>1</w:t>
                        </w:r>
                      </w:p>
                    </w:tc>
                    <w:tc>
                      <w:tcPr>
                        <w:tcW w:w="662" w:type="dxa"/>
                        <w:gridSpan w:val="2"/>
                      </w:tcPr>
                      <w:p w:rsidR="009702CD" w:rsidRDefault="00166ADE">
                        <w:pPr>
                          <w:pStyle w:val="TableParagraph"/>
                          <w:spacing w:before="59"/>
                          <w:ind w:left="387"/>
                          <w:rPr>
                            <w:sz w:val="16"/>
                          </w:rPr>
                        </w:pPr>
                        <w:r>
                          <w:rPr>
                            <w:color w:val="6D6E71"/>
                            <w:w w:val="107"/>
                            <w:sz w:val="16"/>
                          </w:rPr>
                          <w:t>0</w:t>
                        </w:r>
                      </w:p>
                    </w:tc>
                    <w:tc>
                      <w:tcPr>
                        <w:tcW w:w="1397" w:type="dxa"/>
                        <w:gridSpan w:val="2"/>
                      </w:tcPr>
                      <w:p w:rsidR="009702CD" w:rsidRDefault="00166ADE">
                        <w:pPr>
                          <w:pStyle w:val="TableParagraph"/>
                          <w:spacing w:before="59"/>
                          <w:ind w:right="295"/>
                          <w:jc w:val="right"/>
                          <w:rPr>
                            <w:sz w:val="16"/>
                          </w:rPr>
                        </w:pPr>
                        <w:r>
                          <w:rPr>
                            <w:color w:val="6D6E71"/>
                            <w:w w:val="107"/>
                            <w:sz w:val="16"/>
                          </w:rPr>
                          <w:t>0</w:t>
                        </w:r>
                      </w:p>
                    </w:tc>
                    <w:tc>
                      <w:tcPr>
                        <w:tcW w:w="676" w:type="dxa"/>
                      </w:tcPr>
                      <w:p w:rsidR="009702CD" w:rsidRDefault="00166ADE">
                        <w:pPr>
                          <w:pStyle w:val="TableParagraph"/>
                          <w:spacing w:before="59"/>
                          <w:ind w:right="68"/>
                          <w:jc w:val="center"/>
                          <w:rPr>
                            <w:sz w:val="16"/>
                          </w:rPr>
                        </w:pPr>
                        <w:r>
                          <w:rPr>
                            <w:color w:val="6D6E71"/>
                            <w:w w:val="107"/>
                            <w:sz w:val="16"/>
                          </w:rPr>
                          <w:t>0</w:t>
                        </w:r>
                      </w:p>
                    </w:tc>
                  </w:tr>
                  <w:tr w:rsidR="009702CD">
                    <w:trPr>
                      <w:trHeight w:val="355"/>
                    </w:trPr>
                    <w:tc>
                      <w:tcPr>
                        <w:tcW w:w="6544" w:type="dxa"/>
                        <w:gridSpan w:val="3"/>
                      </w:tcPr>
                      <w:p w:rsidR="009702CD" w:rsidRDefault="00166ADE">
                        <w:pPr>
                          <w:pStyle w:val="TableParagraph"/>
                          <w:tabs>
                            <w:tab w:val="left" w:pos="5552"/>
                          </w:tabs>
                          <w:spacing w:line="206" w:lineRule="auto"/>
                          <w:ind w:left="50"/>
                          <w:rPr>
                            <w:sz w:val="16"/>
                          </w:rPr>
                        </w:pPr>
                        <w:r>
                          <w:rPr>
                            <w:color w:val="6D6E71"/>
                            <w:sz w:val="16"/>
                          </w:rPr>
                          <w:t>Not learning or progression due to limited learning time</w:t>
                        </w:r>
                        <w:r>
                          <w:rPr>
                            <w:color w:val="6D6E71"/>
                            <w:spacing w:val="13"/>
                            <w:sz w:val="16"/>
                          </w:rPr>
                          <w:t xml:space="preserve"> </w:t>
                        </w:r>
                        <w:r>
                          <w:rPr>
                            <w:color w:val="6D6E71"/>
                            <w:sz w:val="16"/>
                          </w:rPr>
                          <w:t>at</w:t>
                        </w:r>
                        <w:r>
                          <w:rPr>
                            <w:color w:val="6D6E71"/>
                            <w:sz w:val="16"/>
                          </w:rPr>
                          <w:t xml:space="preserve"> </w:t>
                        </w:r>
                        <w:r>
                          <w:rPr>
                            <w:color w:val="6D6E71"/>
                            <w:sz w:val="16"/>
                          </w:rPr>
                          <w:t>school/learning</w:t>
                        </w:r>
                        <w:r>
                          <w:rPr>
                            <w:color w:val="6D6E71"/>
                            <w:sz w:val="16"/>
                          </w:rPr>
                          <w:tab/>
                        </w:r>
                        <w:r>
                          <w:rPr>
                            <w:color w:val="6D6E71"/>
                            <w:position w:val="-8"/>
                            <w:sz w:val="16"/>
                          </w:rPr>
                          <w:t>0</w:t>
                        </w:r>
                      </w:p>
                    </w:tc>
                    <w:tc>
                      <w:tcPr>
                        <w:tcW w:w="673" w:type="dxa"/>
                      </w:tcPr>
                      <w:p w:rsidR="009702CD" w:rsidRDefault="00166ADE">
                        <w:pPr>
                          <w:pStyle w:val="TableParagraph"/>
                          <w:spacing w:before="70"/>
                          <w:ind w:right="1"/>
                          <w:jc w:val="center"/>
                          <w:rPr>
                            <w:sz w:val="16"/>
                          </w:rPr>
                        </w:pPr>
                        <w:r>
                          <w:rPr>
                            <w:color w:val="6D6E71"/>
                            <w:w w:val="107"/>
                            <w:sz w:val="16"/>
                          </w:rPr>
                          <w:t>0</w:t>
                        </w:r>
                      </w:p>
                    </w:tc>
                    <w:tc>
                      <w:tcPr>
                        <w:tcW w:w="625" w:type="dxa"/>
                      </w:tcPr>
                      <w:p w:rsidR="009702CD" w:rsidRDefault="00166ADE">
                        <w:pPr>
                          <w:pStyle w:val="TableParagraph"/>
                          <w:spacing w:before="70"/>
                          <w:ind w:right="3"/>
                          <w:jc w:val="center"/>
                          <w:rPr>
                            <w:sz w:val="16"/>
                          </w:rPr>
                        </w:pPr>
                        <w:r>
                          <w:rPr>
                            <w:color w:val="6D6E71"/>
                            <w:w w:val="107"/>
                            <w:sz w:val="16"/>
                          </w:rPr>
                          <w:t>0</w:t>
                        </w:r>
                      </w:p>
                    </w:tc>
                    <w:tc>
                      <w:tcPr>
                        <w:tcW w:w="662" w:type="dxa"/>
                        <w:gridSpan w:val="2"/>
                      </w:tcPr>
                      <w:p w:rsidR="009702CD" w:rsidRDefault="00166ADE">
                        <w:pPr>
                          <w:pStyle w:val="TableParagraph"/>
                          <w:spacing w:before="70"/>
                          <w:ind w:left="387"/>
                          <w:rPr>
                            <w:sz w:val="16"/>
                          </w:rPr>
                        </w:pPr>
                        <w:r>
                          <w:rPr>
                            <w:color w:val="6D6E71"/>
                            <w:w w:val="107"/>
                            <w:sz w:val="16"/>
                          </w:rPr>
                          <w:t>0</w:t>
                        </w:r>
                      </w:p>
                    </w:tc>
                    <w:tc>
                      <w:tcPr>
                        <w:tcW w:w="1397" w:type="dxa"/>
                        <w:gridSpan w:val="2"/>
                      </w:tcPr>
                      <w:p w:rsidR="009702CD" w:rsidRDefault="00166ADE">
                        <w:pPr>
                          <w:pStyle w:val="TableParagraph"/>
                          <w:spacing w:before="70"/>
                          <w:ind w:right="295"/>
                          <w:jc w:val="right"/>
                          <w:rPr>
                            <w:sz w:val="16"/>
                          </w:rPr>
                        </w:pPr>
                        <w:r>
                          <w:rPr>
                            <w:color w:val="6D6E71"/>
                            <w:w w:val="107"/>
                            <w:sz w:val="16"/>
                          </w:rPr>
                          <w:t>0</w:t>
                        </w:r>
                      </w:p>
                    </w:tc>
                    <w:tc>
                      <w:tcPr>
                        <w:tcW w:w="676" w:type="dxa"/>
                      </w:tcPr>
                      <w:p w:rsidR="009702CD" w:rsidRDefault="00166ADE">
                        <w:pPr>
                          <w:pStyle w:val="TableParagraph"/>
                          <w:spacing w:before="70"/>
                          <w:ind w:right="68"/>
                          <w:jc w:val="center"/>
                          <w:rPr>
                            <w:sz w:val="16"/>
                          </w:rPr>
                        </w:pPr>
                        <w:r>
                          <w:rPr>
                            <w:color w:val="6D6E71"/>
                            <w:w w:val="107"/>
                            <w:sz w:val="16"/>
                          </w:rPr>
                          <w:t>0</w:t>
                        </w:r>
                      </w:p>
                    </w:tc>
                  </w:tr>
                  <w:tr w:rsidR="009702CD">
                    <w:trPr>
                      <w:trHeight w:val="368"/>
                    </w:trPr>
                    <w:tc>
                      <w:tcPr>
                        <w:tcW w:w="6544" w:type="dxa"/>
                        <w:gridSpan w:val="3"/>
                      </w:tcPr>
                      <w:p w:rsidR="009702CD" w:rsidRDefault="00166ADE">
                        <w:pPr>
                          <w:pStyle w:val="TableParagraph"/>
                          <w:tabs>
                            <w:tab w:val="left" w:pos="5552"/>
                          </w:tabs>
                          <w:spacing w:before="2"/>
                          <w:ind w:left="50"/>
                          <w:rPr>
                            <w:sz w:val="16"/>
                          </w:rPr>
                        </w:pPr>
                        <w:r>
                          <w:rPr>
                            <w:color w:val="6D6E71"/>
                            <w:w w:val="105"/>
                            <w:sz w:val="16"/>
                          </w:rPr>
                          <w:t>Not</w:t>
                        </w:r>
                        <w:r>
                          <w:rPr>
                            <w:color w:val="6D6E71"/>
                            <w:spacing w:val="-16"/>
                            <w:w w:val="105"/>
                            <w:sz w:val="16"/>
                          </w:rPr>
                          <w:t xml:space="preserve"> </w:t>
                        </w:r>
                        <w:r>
                          <w:rPr>
                            <w:color w:val="6D6E71"/>
                            <w:w w:val="105"/>
                            <w:sz w:val="16"/>
                          </w:rPr>
                          <w:t>learning</w:t>
                        </w:r>
                        <w:r>
                          <w:rPr>
                            <w:color w:val="6D6E71"/>
                            <w:spacing w:val="-16"/>
                            <w:w w:val="105"/>
                            <w:sz w:val="16"/>
                          </w:rPr>
                          <w:t xml:space="preserve"> </w:t>
                        </w:r>
                        <w:r>
                          <w:rPr>
                            <w:color w:val="6D6E71"/>
                            <w:w w:val="105"/>
                            <w:sz w:val="16"/>
                          </w:rPr>
                          <w:t>or</w:t>
                        </w:r>
                        <w:r>
                          <w:rPr>
                            <w:color w:val="6D6E71"/>
                            <w:spacing w:val="-16"/>
                            <w:w w:val="105"/>
                            <w:sz w:val="16"/>
                          </w:rPr>
                          <w:t xml:space="preserve"> </w:t>
                        </w:r>
                        <w:r>
                          <w:rPr>
                            <w:color w:val="6D6E71"/>
                            <w:w w:val="105"/>
                            <w:sz w:val="16"/>
                          </w:rPr>
                          <w:t>progressing</w:t>
                        </w:r>
                        <w:r>
                          <w:rPr>
                            <w:color w:val="6D6E71"/>
                            <w:spacing w:val="-16"/>
                            <w:w w:val="105"/>
                            <w:sz w:val="16"/>
                          </w:rPr>
                          <w:t xml:space="preserve"> </w:t>
                        </w:r>
                        <w:r>
                          <w:rPr>
                            <w:color w:val="6D6E71"/>
                            <w:w w:val="105"/>
                            <w:sz w:val="16"/>
                          </w:rPr>
                          <w:t>due</w:t>
                        </w:r>
                        <w:r>
                          <w:rPr>
                            <w:color w:val="6D6E71"/>
                            <w:spacing w:val="-16"/>
                            <w:w w:val="105"/>
                            <w:sz w:val="16"/>
                          </w:rPr>
                          <w:t xml:space="preserve"> </w:t>
                        </w:r>
                        <w:r>
                          <w:rPr>
                            <w:color w:val="6D6E71"/>
                            <w:w w:val="105"/>
                            <w:sz w:val="16"/>
                          </w:rPr>
                          <w:t>to</w:t>
                        </w:r>
                        <w:r>
                          <w:rPr>
                            <w:color w:val="6D6E71"/>
                            <w:spacing w:val="-16"/>
                            <w:w w:val="105"/>
                            <w:sz w:val="16"/>
                          </w:rPr>
                          <w:t xml:space="preserve"> </w:t>
                        </w:r>
                        <w:r>
                          <w:rPr>
                            <w:color w:val="6D6E71"/>
                            <w:w w:val="105"/>
                            <w:sz w:val="16"/>
                          </w:rPr>
                          <w:t>lack</w:t>
                        </w:r>
                        <w:r>
                          <w:rPr>
                            <w:color w:val="6D6E71"/>
                            <w:spacing w:val="-16"/>
                            <w:w w:val="105"/>
                            <w:sz w:val="16"/>
                          </w:rPr>
                          <w:t xml:space="preserve"> </w:t>
                        </w:r>
                        <w:r>
                          <w:rPr>
                            <w:color w:val="6D6E71"/>
                            <w:w w:val="105"/>
                            <w:sz w:val="16"/>
                          </w:rPr>
                          <w:t>of</w:t>
                        </w:r>
                        <w:r>
                          <w:rPr>
                            <w:color w:val="6D6E71"/>
                            <w:spacing w:val="-16"/>
                            <w:w w:val="105"/>
                            <w:sz w:val="16"/>
                          </w:rPr>
                          <w:t xml:space="preserve"> </w:t>
                        </w:r>
                        <w:r>
                          <w:rPr>
                            <w:color w:val="6D6E71"/>
                            <w:w w:val="105"/>
                            <w:sz w:val="16"/>
                          </w:rPr>
                          <w:t>personal-ized</w:t>
                        </w:r>
                        <w:r>
                          <w:rPr>
                            <w:color w:val="6D6E71"/>
                            <w:spacing w:val="-16"/>
                            <w:w w:val="105"/>
                            <w:sz w:val="16"/>
                          </w:rPr>
                          <w:t xml:space="preserve"> </w:t>
                        </w:r>
                        <w:r>
                          <w:rPr>
                            <w:color w:val="6D6E71"/>
                            <w:w w:val="105"/>
                            <w:sz w:val="16"/>
                          </w:rPr>
                          <w:t>support</w:t>
                        </w:r>
                        <w:r>
                          <w:rPr>
                            <w:color w:val="6D6E71"/>
                            <w:spacing w:val="-16"/>
                            <w:w w:val="105"/>
                            <w:sz w:val="16"/>
                          </w:rPr>
                          <w:t xml:space="preserve"> </w:t>
                        </w:r>
                        <w:r>
                          <w:rPr>
                            <w:color w:val="6D6E71"/>
                            <w:w w:val="105"/>
                            <w:sz w:val="16"/>
                          </w:rPr>
                          <w:t>for</w:t>
                        </w:r>
                        <w:r>
                          <w:rPr>
                            <w:color w:val="6D6E71"/>
                            <w:spacing w:val="-16"/>
                            <w:w w:val="105"/>
                            <w:sz w:val="16"/>
                          </w:rPr>
                          <w:t xml:space="preserve"> </w:t>
                        </w:r>
                        <w:r>
                          <w:rPr>
                            <w:color w:val="6D6E71"/>
                            <w:w w:val="105"/>
                            <w:sz w:val="16"/>
                          </w:rPr>
                          <w:t>my</w:t>
                        </w:r>
                        <w:r>
                          <w:rPr>
                            <w:color w:val="6D6E71"/>
                            <w:w w:val="105"/>
                            <w:position w:val="-8"/>
                            <w:sz w:val="16"/>
                          </w:rPr>
                          <w:tab/>
                          <w:t>0</w:t>
                        </w:r>
                      </w:p>
                    </w:tc>
                    <w:tc>
                      <w:tcPr>
                        <w:tcW w:w="673" w:type="dxa"/>
                      </w:tcPr>
                      <w:p w:rsidR="009702CD" w:rsidRDefault="00166ADE">
                        <w:pPr>
                          <w:pStyle w:val="TableParagraph"/>
                          <w:spacing w:before="92"/>
                          <w:ind w:right="1"/>
                          <w:jc w:val="center"/>
                          <w:rPr>
                            <w:sz w:val="16"/>
                          </w:rPr>
                        </w:pPr>
                        <w:r>
                          <w:rPr>
                            <w:color w:val="6D6E71"/>
                            <w:w w:val="107"/>
                            <w:sz w:val="16"/>
                          </w:rPr>
                          <w:t>0</w:t>
                        </w:r>
                      </w:p>
                    </w:tc>
                    <w:tc>
                      <w:tcPr>
                        <w:tcW w:w="625" w:type="dxa"/>
                      </w:tcPr>
                      <w:p w:rsidR="009702CD" w:rsidRDefault="00166ADE">
                        <w:pPr>
                          <w:pStyle w:val="TableParagraph"/>
                          <w:spacing w:before="92"/>
                          <w:ind w:right="3"/>
                          <w:jc w:val="center"/>
                          <w:rPr>
                            <w:sz w:val="16"/>
                          </w:rPr>
                        </w:pPr>
                        <w:r>
                          <w:rPr>
                            <w:color w:val="6D6E71"/>
                            <w:w w:val="107"/>
                            <w:sz w:val="16"/>
                          </w:rPr>
                          <w:t>0</w:t>
                        </w:r>
                      </w:p>
                    </w:tc>
                    <w:tc>
                      <w:tcPr>
                        <w:tcW w:w="662" w:type="dxa"/>
                        <w:gridSpan w:val="2"/>
                      </w:tcPr>
                      <w:p w:rsidR="009702CD" w:rsidRDefault="00166ADE">
                        <w:pPr>
                          <w:pStyle w:val="TableParagraph"/>
                          <w:spacing w:before="90"/>
                          <w:ind w:left="387"/>
                          <w:rPr>
                            <w:sz w:val="16"/>
                          </w:rPr>
                        </w:pPr>
                        <w:r>
                          <w:rPr>
                            <w:color w:val="6D6E71"/>
                            <w:w w:val="107"/>
                            <w:sz w:val="16"/>
                          </w:rPr>
                          <w:t>0</w:t>
                        </w:r>
                      </w:p>
                    </w:tc>
                    <w:tc>
                      <w:tcPr>
                        <w:tcW w:w="1397" w:type="dxa"/>
                        <w:gridSpan w:val="2"/>
                      </w:tcPr>
                      <w:p w:rsidR="009702CD" w:rsidRDefault="00166ADE">
                        <w:pPr>
                          <w:pStyle w:val="TableParagraph"/>
                          <w:spacing w:before="90"/>
                          <w:ind w:right="295"/>
                          <w:jc w:val="right"/>
                          <w:rPr>
                            <w:sz w:val="16"/>
                          </w:rPr>
                        </w:pPr>
                        <w:r>
                          <w:rPr>
                            <w:color w:val="6D6E71"/>
                            <w:w w:val="107"/>
                            <w:sz w:val="16"/>
                          </w:rPr>
                          <w:t>0</w:t>
                        </w:r>
                      </w:p>
                    </w:tc>
                    <w:tc>
                      <w:tcPr>
                        <w:tcW w:w="676" w:type="dxa"/>
                      </w:tcPr>
                      <w:p w:rsidR="009702CD" w:rsidRDefault="00166ADE">
                        <w:pPr>
                          <w:pStyle w:val="TableParagraph"/>
                          <w:spacing w:before="90"/>
                          <w:ind w:right="68"/>
                          <w:jc w:val="center"/>
                          <w:rPr>
                            <w:sz w:val="16"/>
                          </w:rPr>
                        </w:pPr>
                        <w:r>
                          <w:rPr>
                            <w:color w:val="6D6E71"/>
                            <w:w w:val="107"/>
                            <w:sz w:val="16"/>
                          </w:rPr>
                          <w:t>0</w:t>
                        </w:r>
                      </w:p>
                    </w:tc>
                  </w:tr>
                  <w:tr w:rsidR="009702CD">
                    <w:trPr>
                      <w:trHeight w:val="276"/>
                    </w:trPr>
                    <w:tc>
                      <w:tcPr>
                        <w:tcW w:w="5283" w:type="dxa"/>
                      </w:tcPr>
                      <w:p w:rsidR="009702CD" w:rsidRDefault="00166ADE">
                        <w:pPr>
                          <w:pStyle w:val="TableParagraph"/>
                          <w:spacing w:before="69"/>
                          <w:ind w:left="50"/>
                          <w:rPr>
                            <w:sz w:val="16"/>
                          </w:rPr>
                        </w:pPr>
                        <w:r>
                          <w:rPr>
                            <w:color w:val="6D6E71"/>
                            <w:sz w:val="16"/>
                          </w:rPr>
                          <w:t>Overcrowded classrooms</w:t>
                        </w:r>
                      </w:p>
                    </w:tc>
                    <w:tc>
                      <w:tcPr>
                        <w:tcW w:w="563" w:type="dxa"/>
                        <w:shd w:val="clear" w:color="auto" w:fill="D1D3D4"/>
                      </w:tcPr>
                      <w:p w:rsidR="009702CD" w:rsidRDefault="00166ADE">
                        <w:pPr>
                          <w:pStyle w:val="TableParagraph"/>
                          <w:spacing w:before="69"/>
                          <w:ind w:left="269"/>
                          <w:rPr>
                            <w:sz w:val="16"/>
                          </w:rPr>
                        </w:pPr>
                        <w:r>
                          <w:rPr>
                            <w:color w:val="6D6E71"/>
                            <w:w w:val="107"/>
                            <w:sz w:val="16"/>
                          </w:rPr>
                          <w:t>7</w:t>
                        </w:r>
                      </w:p>
                    </w:tc>
                    <w:tc>
                      <w:tcPr>
                        <w:tcW w:w="698" w:type="dxa"/>
                        <w:shd w:val="clear" w:color="auto" w:fill="D1D3D4"/>
                      </w:tcPr>
                      <w:p w:rsidR="009702CD" w:rsidRDefault="00166ADE">
                        <w:pPr>
                          <w:pStyle w:val="TableParagraph"/>
                          <w:spacing w:before="69"/>
                          <w:ind w:right="122"/>
                          <w:jc w:val="right"/>
                          <w:rPr>
                            <w:sz w:val="16"/>
                          </w:rPr>
                        </w:pPr>
                        <w:r>
                          <w:rPr>
                            <w:color w:val="6D6E71"/>
                            <w:sz w:val="16"/>
                          </w:rPr>
                          <w:t>9.1%</w:t>
                        </w:r>
                      </w:p>
                    </w:tc>
                    <w:tc>
                      <w:tcPr>
                        <w:tcW w:w="673" w:type="dxa"/>
                        <w:shd w:val="clear" w:color="auto" w:fill="D1D3D4"/>
                      </w:tcPr>
                      <w:p w:rsidR="009702CD" w:rsidRDefault="00166ADE">
                        <w:pPr>
                          <w:pStyle w:val="TableParagraph"/>
                          <w:spacing w:before="69"/>
                          <w:ind w:right="1"/>
                          <w:jc w:val="center"/>
                          <w:rPr>
                            <w:sz w:val="16"/>
                          </w:rPr>
                        </w:pPr>
                        <w:r>
                          <w:rPr>
                            <w:color w:val="6D6E71"/>
                            <w:w w:val="107"/>
                            <w:sz w:val="16"/>
                          </w:rPr>
                          <w:t>5</w:t>
                        </w:r>
                      </w:p>
                    </w:tc>
                    <w:tc>
                      <w:tcPr>
                        <w:tcW w:w="625" w:type="dxa"/>
                        <w:shd w:val="clear" w:color="auto" w:fill="48C7ED"/>
                      </w:tcPr>
                      <w:p w:rsidR="009702CD" w:rsidRDefault="00166ADE">
                        <w:pPr>
                          <w:pStyle w:val="TableParagraph"/>
                          <w:spacing w:before="69"/>
                          <w:ind w:right="3"/>
                          <w:jc w:val="center"/>
                          <w:rPr>
                            <w:sz w:val="16"/>
                          </w:rPr>
                        </w:pPr>
                        <w:r>
                          <w:rPr>
                            <w:color w:val="273C8B"/>
                            <w:w w:val="107"/>
                            <w:sz w:val="16"/>
                          </w:rPr>
                          <w:t>6</w:t>
                        </w:r>
                      </w:p>
                    </w:tc>
                    <w:tc>
                      <w:tcPr>
                        <w:tcW w:w="1385" w:type="dxa"/>
                        <w:gridSpan w:val="3"/>
                      </w:tcPr>
                      <w:p w:rsidR="009702CD" w:rsidRDefault="00166ADE">
                        <w:pPr>
                          <w:pStyle w:val="TableParagraph"/>
                          <w:spacing w:before="66"/>
                          <w:ind w:left="387"/>
                          <w:rPr>
                            <w:sz w:val="16"/>
                          </w:rPr>
                        </w:pPr>
                        <w:r>
                          <w:rPr>
                            <w:color w:val="6D6E71"/>
                            <w:w w:val="107"/>
                            <w:sz w:val="16"/>
                          </w:rPr>
                          <w:t>1</w:t>
                        </w:r>
                      </w:p>
                    </w:tc>
                    <w:tc>
                      <w:tcPr>
                        <w:tcW w:w="674" w:type="dxa"/>
                      </w:tcPr>
                      <w:p w:rsidR="009702CD" w:rsidRDefault="00166ADE">
                        <w:pPr>
                          <w:pStyle w:val="TableParagraph"/>
                          <w:tabs>
                            <w:tab w:val="left" w:pos="280"/>
                            <w:tab w:val="left" w:pos="664"/>
                          </w:tabs>
                          <w:spacing w:before="66"/>
                          <w:ind w:left="-8" w:right="7"/>
                          <w:jc w:val="center"/>
                          <w:rPr>
                            <w:sz w:val="16"/>
                          </w:rPr>
                        </w:pPr>
                        <w:r>
                          <w:rPr>
                            <w:color w:val="FFFFFF"/>
                            <w:w w:val="92"/>
                            <w:sz w:val="16"/>
                            <w:shd w:val="clear" w:color="auto" w:fill="70CACB"/>
                          </w:rPr>
                          <w:t xml:space="preserve"> </w:t>
                        </w:r>
                        <w:r>
                          <w:rPr>
                            <w:color w:val="FFFFFF"/>
                            <w:sz w:val="16"/>
                            <w:shd w:val="clear" w:color="auto" w:fill="70CACB"/>
                          </w:rPr>
                          <w:tab/>
                        </w:r>
                        <w:r>
                          <w:rPr>
                            <w:color w:val="FFFFFF"/>
                            <w:w w:val="110"/>
                            <w:sz w:val="16"/>
                            <w:shd w:val="clear" w:color="auto" w:fill="70CACB"/>
                          </w:rPr>
                          <w:t>3</w:t>
                        </w:r>
                        <w:r>
                          <w:rPr>
                            <w:color w:val="FFFFFF"/>
                            <w:sz w:val="16"/>
                            <w:shd w:val="clear" w:color="auto" w:fill="70CACB"/>
                          </w:rPr>
                          <w:tab/>
                        </w:r>
                      </w:p>
                    </w:tc>
                    <w:tc>
                      <w:tcPr>
                        <w:tcW w:w="676" w:type="dxa"/>
                      </w:tcPr>
                      <w:p w:rsidR="009702CD" w:rsidRDefault="00166ADE">
                        <w:pPr>
                          <w:pStyle w:val="TableParagraph"/>
                          <w:spacing w:before="66"/>
                          <w:ind w:right="68"/>
                          <w:jc w:val="center"/>
                          <w:rPr>
                            <w:sz w:val="16"/>
                          </w:rPr>
                        </w:pPr>
                        <w:r>
                          <w:rPr>
                            <w:color w:val="6D6E71"/>
                            <w:w w:val="107"/>
                            <w:sz w:val="16"/>
                          </w:rPr>
                          <w:t>0</w:t>
                        </w:r>
                      </w:p>
                    </w:tc>
                  </w:tr>
                  <w:tr w:rsidR="009702CD">
                    <w:trPr>
                      <w:trHeight w:val="300"/>
                    </w:trPr>
                    <w:tc>
                      <w:tcPr>
                        <w:tcW w:w="5283" w:type="dxa"/>
                      </w:tcPr>
                      <w:p w:rsidR="009702CD" w:rsidRDefault="00166ADE">
                        <w:pPr>
                          <w:pStyle w:val="TableParagraph"/>
                          <w:spacing w:before="81"/>
                          <w:ind w:left="50"/>
                          <w:rPr>
                            <w:sz w:val="16"/>
                          </w:rPr>
                        </w:pPr>
                        <w:r>
                          <w:rPr>
                            <w:color w:val="6D6E71"/>
                            <w:sz w:val="16"/>
                          </w:rPr>
                          <w:t>Physical and/or verbal abuse from teachers/staff</w:t>
                        </w:r>
                      </w:p>
                    </w:tc>
                    <w:tc>
                      <w:tcPr>
                        <w:tcW w:w="563" w:type="dxa"/>
                      </w:tcPr>
                      <w:p w:rsidR="009702CD" w:rsidRDefault="00166ADE">
                        <w:pPr>
                          <w:pStyle w:val="TableParagraph"/>
                          <w:spacing w:before="81"/>
                          <w:ind w:left="269"/>
                          <w:rPr>
                            <w:sz w:val="16"/>
                          </w:rPr>
                        </w:pPr>
                        <w:r>
                          <w:rPr>
                            <w:color w:val="6D6E71"/>
                            <w:w w:val="107"/>
                            <w:sz w:val="16"/>
                          </w:rPr>
                          <w:t>0</w:t>
                        </w:r>
                      </w:p>
                    </w:tc>
                    <w:tc>
                      <w:tcPr>
                        <w:tcW w:w="698" w:type="dxa"/>
                      </w:tcPr>
                      <w:p w:rsidR="009702CD" w:rsidRDefault="009702CD">
                        <w:pPr>
                          <w:pStyle w:val="TableParagraph"/>
                          <w:rPr>
                            <w:rFonts w:ascii="Times New Roman"/>
                            <w:sz w:val="16"/>
                          </w:rPr>
                        </w:pPr>
                      </w:p>
                    </w:tc>
                    <w:tc>
                      <w:tcPr>
                        <w:tcW w:w="673" w:type="dxa"/>
                      </w:tcPr>
                      <w:p w:rsidR="009702CD" w:rsidRDefault="00166ADE">
                        <w:pPr>
                          <w:pStyle w:val="TableParagraph"/>
                          <w:spacing w:before="81"/>
                          <w:ind w:right="1"/>
                          <w:jc w:val="center"/>
                          <w:rPr>
                            <w:sz w:val="16"/>
                          </w:rPr>
                        </w:pPr>
                        <w:r>
                          <w:rPr>
                            <w:color w:val="6D6E71"/>
                            <w:w w:val="107"/>
                            <w:sz w:val="16"/>
                          </w:rPr>
                          <w:t>1</w:t>
                        </w:r>
                      </w:p>
                    </w:tc>
                    <w:tc>
                      <w:tcPr>
                        <w:tcW w:w="625" w:type="dxa"/>
                      </w:tcPr>
                      <w:p w:rsidR="009702CD" w:rsidRDefault="00166ADE">
                        <w:pPr>
                          <w:pStyle w:val="TableParagraph"/>
                          <w:spacing w:before="81"/>
                          <w:ind w:right="3"/>
                          <w:jc w:val="center"/>
                          <w:rPr>
                            <w:sz w:val="16"/>
                          </w:rPr>
                        </w:pPr>
                        <w:r>
                          <w:rPr>
                            <w:color w:val="6D6E71"/>
                            <w:w w:val="107"/>
                            <w:sz w:val="16"/>
                          </w:rPr>
                          <w:t>0</w:t>
                        </w:r>
                      </w:p>
                    </w:tc>
                    <w:tc>
                      <w:tcPr>
                        <w:tcW w:w="1385" w:type="dxa"/>
                        <w:gridSpan w:val="3"/>
                      </w:tcPr>
                      <w:p w:rsidR="009702CD" w:rsidRDefault="00166ADE">
                        <w:pPr>
                          <w:pStyle w:val="TableParagraph"/>
                          <w:spacing w:before="78"/>
                          <w:ind w:left="387"/>
                          <w:rPr>
                            <w:sz w:val="16"/>
                          </w:rPr>
                        </w:pPr>
                        <w:r>
                          <w:rPr>
                            <w:color w:val="6D6E71"/>
                            <w:w w:val="107"/>
                            <w:sz w:val="16"/>
                          </w:rPr>
                          <w:t>0</w:t>
                        </w:r>
                      </w:p>
                    </w:tc>
                    <w:tc>
                      <w:tcPr>
                        <w:tcW w:w="674" w:type="dxa"/>
                      </w:tcPr>
                      <w:p w:rsidR="009702CD" w:rsidRDefault="00166ADE">
                        <w:pPr>
                          <w:pStyle w:val="TableParagraph"/>
                          <w:spacing w:before="78"/>
                          <w:ind w:right="14"/>
                          <w:jc w:val="center"/>
                          <w:rPr>
                            <w:sz w:val="16"/>
                          </w:rPr>
                        </w:pPr>
                        <w:r>
                          <w:rPr>
                            <w:color w:val="6D6E71"/>
                            <w:w w:val="107"/>
                            <w:sz w:val="16"/>
                          </w:rPr>
                          <w:t>0</w:t>
                        </w:r>
                      </w:p>
                    </w:tc>
                    <w:tc>
                      <w:tcPr>
                        <w:tcW w:w="676" w:type="dxa"/>
                      </w:tcPr>
                      <w:p w:rsidR="009702CD" w:rsidRDefault="00166ADE">
                        <w:pPr>
                          <w:pStyle w:val="TableParagraph"/>
                          <w:spacing w:before="78"/>
                          <w:ind w:right="68"/>
                          <w:jc w:val="center"/>
                          <w:rPr>
                            <w:sz w:val="16"/>
                          </w:rPr>
                        </w:pPr>
                        <w:r>
                          <w:rPr>
                            <w:color w:val="6D6E71"/>
                            <w:w w:val="107"/>
                            <w:sz w:val="16"/>
                          </w:rPr>
                          <w:t>0</w:t>
                        </w:r>
                      </w:p>
                    </w:tc>
                  </w:tr>
                  <w:tr w:rsidR="009702CD">
                    <w:trPr>
                      <w:trHeight w:val="287"/>
                    </w:trPr>
                    <w:tc>
                      <w:tcPr>
                        <w:tcW w:w="5283" w:type="dxa"/>
                      </w:tcPr>
                      <w:p w:rsidR="009702CD" w:rsidRDefault="00166ADE">
                        <w:pPr>
                          <w:pStyle w:val="TableParagraph"/>
                          <w:spacing w:before="74"/>
                          <w:ind w:left="50"/>
                          <w:rPr>
                            <w:sz w:val="16"/>
                          </w:rPr>
                        </w:pPr>
                        <w:r>
                          <w:rPr>
                            <w:color w:val="6D6E71"/>
                            <w:sz w:val="16"/>
                          </w:rPr>
                          <w:t>Refused entry (general)*</w:t>
                        </w:r>
                      </w:p>
                    </w:tc>
                    <w:tc>
                      <w:tcPr>
                        <w:tcW w:w="563" w:type="dxa"/>
                        <w:shd w:val="clear" w:color="auto" w:fill="0088CE"/>
                      </w:tcPr>
                      <w:p w:rsidR="009702CD" w:rsidRDefault="00166ADE">
                        <w:pPr>
                          <w:pStyle w:val="TableParagraph"/>
                          <w:spacing w:before="74"/>
                          <w:ind w:left="221"/>
                          <w:rPr>
                            <w:sz w:val="16"/>
                          </w:rPr>
                        </w:pPr>
                        <w:r>
                          <w:rPr>
                            <w:color w:val="FFFFFF"/>
                            <w:w w:val="110"/>
                            <w:sz w:val="16"/>
                          </w:rPr>
                          <w:t>11</w:t>
                        </w:r>
                      </w:p>
                    </w:tc>
                    <w:tc>
                      <w:tcPr>
                        <w:tcW w:w="698" w:type="dxa"/>
                        <w:shd w:val="clear" w:color="auto" w:fill="0088CE"/>
                      </w:tcPr>
                      <w:p w:rsidR="009702CD" w:rsidRDefault="00166ADE">
                        <w:pPr>
                          <w:pStyle w:val="TableParagraph"/>
                          <w:spacing w:before="74"/>
                          <w:ind w:right="74"/>
                          <w:jc w:val="right"/>
                          <w:rPr>
                            <w:sz w:val="16"/>
                          </w:rPr>
                        </w:pPr>
                        <w:r>
                          <w:rPr>
                            <w:color w:val="FFFFFF"/>
                            <w:sz w:val="16"/>
                          </w:rPr>
                          <w:t>14.3%</w:t>
                        </w:r>
                      </w:p>
                    </w:tc>
                    <w:tc>
                      <w:tcPr>
                        <w:tcW w:w="673" w:type="dxa"/>
                        <w:shd w:val="clear" w:color="auto" w:fill="0088CE"/>
                      </w:tcPr>
                      <w:p w:rsidR="009702CD" w:rsidRDefault="00166ADE">
                        <w:pPr>
                          <w:pStyle w:val="TableParagraph"/>
                          <w:spacing w:before="74"/>
                          <w:ind w:left="51" w:right="52"/>
                          <w:jc w:val="center"/>
                          <w:rPr>
                            <w:sz w:val="16"/>
                          </w:rPr>
                        </w:pPr>
                        <w:r>
                          <w:rPr>
                            <w:color w:val="FFFFFF"/>
                            <w:w w:val="110"/>
                            <w:sz w:val="16"/>
                          </w:rPr>
                          <w:t>12</w:t>
                        </w:r>
                      </w:p>
                    </w:tc>
                    <w:tc>
                      <w:tcPr>
                        <w:tcW w:w="625" w:type="dxa"/>
                        <w:shd w:val="clear" w:color="auto" w:fill="0088CE"/>
                      </w:tcPr>
                      <w:p w:rsidR="009702CD" w:rsidRDefault="00166ADE">
                        <w:pPr>
                          <w:pStyle w:val="TableParagraph"/>
                          <w:spacing w:before="74"/>
                          <w:ind w:left="193" w:right="196"/>
                          <w:jc w:val="center"/>
                          <w:rPr>
                            <w:sz w:val="16"/>
                          </w:rPr>
                        </w:pPr>
                        <w:r>
                          <w:rPr>
                            <w:color w:val="FFFFFF"/>
                            <w:w w:val="110"/>
                            <w:sz w:val="16"/>
                          </w:rPr>
                          <w:t>14</w:t>
                        </w:r>
                      </w:p>
                    </w:tc>
                    <w:tc>
                      <w:tcPr>
                        <w:tcW w:w="1385" w:type="dxa"/>
                        <w:gridSpan w:val="3"/>
                      </w:tcPr>
                      <w:p w:rsidR="009702CD" w:rsidRDefault="00166ADE">
                        <w:pPr>
                          <w:pStyle w:val="TableParagraph"/>
                          <w:tabs>
                            <w:tab w:val="left" w:pos="387"/>
                            <w:tab w:val="left" w:pos="828"/>
                          </w:tabs>
                          <w:spacing w:before="72"/>
                          <w:ind w:left="117"/>
                          <w:rPr>
                            <w:sz w:val="16"/>
                          </w:rPr>
                        </w:pPr>
                        <w:r>
                          <w:rPr>
                            <w:color w:val="FFFFFF"/>
                            <w:w w:val="92"/>
                            <w:sz w:val="16"/>
                            <w:shd w:val="clear" w:color="auto" w:fill="6D6E71"/>
                          </w:rPr>
                          <w:t xml:space="preserve"> </w:t>
                        </w:r>
                        <w:r>
                          <w:rPr>
                            <w:color w:val="FFFFFF"/>
                            <w:sz w:val="16"/>
                            <w:shd w:val="clear" w:color="auto" w:fill="6D6E71"/>
                          </w:rPr>
                          <w:tab/>
                        </w:r>
                        <w:r>
                          <w:rPr>
                            <w:color w:val="FFFFFF"/>
                            <w:w w:val="105"/>
                            <w:sz w:val="16"/>
                            <w:shd w:val="clear" w:color="auto" w:fill="6D6E71"/>
                          </w:rPr>
                          <w:t>3</w:t>
                        </w:r>
                        <w:r>
                          <w:rPr>
                            <w:color w:val="FFFFFF"/>
                            <w:w w:val="105"/>
                            <w:sz w:val="16"/>
                            <w:shd w:val="clear" w:color="auto" w:fill="6D6E71"/>
                          </w:rPr>
                          <w:tab/>
                          <w:t>12.5%</w:t>
                        </w:r>
                        <w:r>
                          <w:rPr>
                            <w:color w:val="FFFFFF"/>
                            <w:spacing w:val="-14"/>
                            <w:sz w:val="16"/>
                            <w:shd w:val="clear" w:color="auto" w:fill="6D6E71"/>
                          </w:rPr>
                          <w:t xml:space="preserve"> </w:t>
                        </w:r>
                      </w:p>
                    </w:tc>
                    <w:tc>
                      <w:tcPr>
                        <w:tcW w:w="674" w:type="dxa"/>
                      </w:tcPr>
                      <w:p w:rsidR="009702CD" w:rsidRDefault="00166ADE">
                        <w:pPr>
                          <w:pStyle w:val="TableParagraph"/>
                          <w:spacing w:before="72"/>
                          <w:ind w:right="14"/>
                          <w:jc w:val="center"/>
                          <w:rPr>
                            <w:sz w:val="16"/>
                          </w:rPr>
                        </w:pPr>
                        <w:r>
                          <w:rPr>
                            <w:color w:val="6D6E71"/>
                            <w:w w:val="107"/>
                            <w:sz w:val="16"/>
                          </w:rPr>
                          <w:t>2</w:t>
                        </w:r>
                      </w:p>
                    </w:tc>
                    <w:tc>
                      <w:tcPr>
                        <w:tcW w:w="676" w:type="dxa"/>
                      </w:tcPr>
                      <w:p w:rsidR="009702CD" w:rsidRDefault="00166ADE">
                        <w:pPr>
                          <w:pStyle w:val="TableParagraph"/>
                          <w:tabs>
                            <w:tab w:val="left" w:pos="254"/>
                            <w:tab w:val="left" w:pos="614"/>
                          </w:tabs>
                          <w:spacing w:before="72"/>
                          <w:ind w:left="-10" w:right="59"/>
                          <w:jc w:val="center"/>
                          <w:rPr>
                            <w:sz w:val="16"/>
                          </w:rPr>
                        </w:pPr>
                        <w:r>
                          <w:rPr>
                            <w:color w:val="FFFFFF"/>
                            <w:w w:val="92"/>
                            <w:sz w:val="16"/>
                            <w:shd w:val="clear" w:color="auto" w:fill="6D6E71"/>
                          </w:rPr>
                          <w:t xml:space="preserve"> </w:t>
                        </w:r>
                        <w:r>
                          <w:rPr>
                            <w:color w:val="FFFFFF"/>
                            <w:sz w:val="16"/>
                            <w:shd w:val="clear" w:color="auto" w:fill="6D6E71"/>
                          </w:rPr>
                          <w:tab/>
                        </w:r>
                        <w:r>
                          <w:rPr>
                            <w:color w:val="FFFFFF"/>
                            <w:w w:val="110"/>
                            <w:sz w:val="16"/>
                            <w:shd w:val="clear" w:color="auto" w:fill="6D6E71"/>
                          </w:rPr>
                          <w:t>2</w:t>
                        </w:r>
                        <w:r>
                          <w:rPr>
                            <w:color w:val="FFFFFF"/>
                            <w:sz w:val="16"/>
                            <w:shd w:val="clear" w:color="auto" w:fill="6D6E71"/>
                          </w:rPr>
                          <w:tab/>
                        </w:r>
                      </w:p>
                    </w:tc>
                  </w:tr>
                  <w:tr w:rsidR="009702CD">
                    <w:trPr>
                      <w:trHeight w:val="314"/>
                    </w:trPr>
                    <w:tc>
                      <w:tcPr>
                        <w:tcW w:w="5283" w:type="dxa"/>
                      </w:tcPr>
                      <w:p w:rsidR="009702CD" w:rsidRDefault="00166ADE">
                        <w:pPr>
                          <w:pStyle w:val="TableParagraph"/>
                          <w:spacing w:before="75"/>
                          <w:ind w:left="50"/>
                          <w:rPr>
                            <w:sz w:val="16"/>
                          </w:rPr>
                        </w:pPr>
                        <w:r>
                          <w:rPr>
                            <w:color w:val="6D6E71"/>
                            <w:w w:val="105"/>
                            <w:sz w:val="16"/>
                          </w:rPr>
                          <w:t>Refused entry due to functional difficulties *</w:t>
                        </w:r>
                      </w:p>
                    </w:tc>
                    <w:tc>
                      <w:tcPr>
                        <w:tcW w:w="563" w:type="dxa"/>
                      </w:tcPr>
                      <w:p w:rsidR="009702CD" w:rsidRDefault="00166ADE">
                        <w:pPr>
                          <w:pStyle w:val="TableParagraph"/>
                          <w:spacing w:before="75"/>
                          <w:ind w:left="269"/>
                          <w:rPr>
                            <w:sz w:val="16"/>
                          </w:rPr>
                        </w:pPr>
                        <w:r>
                          <w:rPr>
                            <w:color w:val="6D6E71"/>
                            <w:w w:val="107"/>
                            <w:sz w:val="16"/>
                          </w:rPr>
                          <w:t>1</w:t>
                        </w:r>
                      </w:p>
                    </w:tc>
                    <w:tc>
                      <w:tcPr>
                        <w:tcW w:w="698" w:type="dxa"/>
                      </w:tcPr>
                      <w:p w:rsidR="009702CD" w:rsidRDefault="009702CD">
                        <w:pPr>
                          <w:pStyle w:val="TableParagraph"/>
                          <w:rPr>
                            <w:rFonts w:ascii="Times New Roman"/>
                            <w:sz w:val="16"/>
                          </w:rPr>
                        </w:pPr>
                      </w:p>
                    </w:tc>
                    <w:tc>
                      <w:tcPr>
                        <w:tcW w:w="673" w:type="dxa"/>
                      </w:tcPr>
                      <w:p w:rsidR="009702CD" w:rsidRDefault="00166ADE">
                        <w:pPr>
                          <w:pStyle w:val="TableParagraph"/>
                          <w:spacing w:before="75"/>
                          <w:ind w:right="1"/>
                          <w:jc w:val="center"/>
                          <w:rPr>
                            <w:sz w:val="16"/>
                          </w:rPr>
                        </w:pPr>
                        <w:r>
                          <w:rPr>
                            <w:color w:val="6D6E71"/>
                            <w:w w:val="107"/>
                            <w:sz w:val="16"/>
                          </w:rPr>
                          <w:t>0</w:t>
                        </w:r>
                      </w:p>
                    </w:tc>
                    <w:tc>
                      <w:tcPr>
                        <w:tcW w:w="625" w:type="dxa"/>
                      </w:tcPr>
                      <w:p w:rsidR="009702CD" w:rsidRDefault="00166ADE">
                        <w:pPr>
                          <w:pStyle w:val="TableParagraph"/>
                          <w:spacing w:before="75"/>
                          <w:ind w:right="3"/>
                          <w:jc w:val="center"/>
                          <w:rPr>
                            <w:sz w:val="16"/>
                          </w:rPr>
                        </w:pPr>
                        <w:r>
                          <w:rPr>
                            <w:color w:val="6D6E71"/>
                            <w:w w:val="107"/>
                            <w:sz w:val="16"/>
                          </w:rPr>
                          <w:t>0</w:t>
                        </w:r>
                      </w:p>
                    </w:tc>
                    <w:tc>
                      <w:tcPr>
                        <w:tcW w:w="1385" w:type="dxa"/>
                        <w:gridSpan w:val="3"/>
                      </w:tcPr>
                      <w:p w:rsidR="009702CD" w:rsidRDefault="00166ADE">
                        <w:pPr>
                          <w:pStyle w:val="TableParagraph"/>
                          <w:spacing w:before="72"/>
                          <w:ind w:left="387"/>
                          <w:rPr>
                            <w:sz w:val="16"/>
                          </w:rPr>
                        </w:pPr>
                        <w:r>
                          <w:rPr>
                            <w:color w:val="6D6E71"/>
                            <w:w w:val="107"/>
                            <w:sz w:val="16"/>
                          </w:rPr>
                          <w:t>2</w:t>
                        </w:r>
                      </w:p>
                    </w:tc>
                    <w:tc>
                      <w:tcPr>
                        <w:tcW w:w="674" w:type="dxa"/>
                      </w:tcPr>
                      <w:p w:rsidR="009702CD" w:rsidRDefault="00166ADE">
                        <w:pPr>
                          <w:pStyle w:val="TableParagraph"/>
                          <w:spacing w:before="72"/>
                          <w:ind w:right="14"/>
                          <w:jc w:val="center"/>
                          <w:rPr>
                            <w:sz w:val="16"/>
                          </w:rPr>
                        </w:pPr>
                        <w:r>
                          <w:rPr>
                            <w:color w:val="6D6E71"/>
                            <w:w w:val="107"/>
                            <w:sz w:val="16"/>
                          </w:rPr>
                          <w:t>1</w:t>
                        </w:r>
                      </w:p>
                    </w:tc>
                    <w:tc>
                      <w:tcPr>
                        <w:tcW w:w="676" w:type="dxa"/>
                      </w:tcPr>
                      <w:p w:rsidR="009702CD" w:rsidRDefault="00166ADE">
                        <w:pPr>
                          <w:pStyle w:val="TableParagraph"/>
                          <w:spacing w:before="72"/>
                          <w:ind w:right="68"/>
                          <w:jc w:val="center"/>
                          <w:rPr>
                            <w:sz w:val="16"/>
                          </w:rPr>
                        </w:pPr>
                        <w:r>
                          <w:rPr>
                            <w:color w:val="6D6E71"/>
                            <w:w w:val="107"/>
                            <w:sz w:val="16"/>
                          </w:rPr>
                          <w:t>0</w:t>
                        </w:r>
                      </w:p>
                    </w:tc>
                  </w:tr>
                  <w:tr w:rsidR="009702CD">
                    <w:trPr>
                      <w:trHeight w:val="285"/>
                    </w:trPr>
                    <w:tc>
                      <w:tcPr>
                        <w:tcW w:w="5283" w:type="dxa"/>
                      </w:tcPr>
                      <w:p w:rsidR="009702CD" w:rsidRDefault="00166ADE">
                        <w:pPr>
                          <w:pStyle w:val="TableParagraph"/>
                          <w:spacing w:before="48"/>
                          <w:ind w:left="50"/>
                          <w:rPr>
                            <w:sz w:val="16"/>
                          </w:rPr>
                        </w:pPr>
                        <w:r>
                          <w:rPr>
                            <w:color w:val="6D6E71"/>
                            <w:sz w:val="16"/>
                          </w:rPr>
                          <w:t>Safety fears for movement outside home</w:t>
                        </w:r>
                      </w:p>
                    </w:tc>
                    <w:tc>
                      <w:tcPr>
                        <w:tcW w:w="563" w:type="dxa"/>
                      </w:tcPr>
                      <w:p w:rsidR="009702CD" w:rsidRDefault="00166ADE">
                        <w:pPr>
                          <w:pStyle w:val="TableParagraph"/>
                          <w:spacing w:before="48"/>
                          <w:ind w:left="269"/>
                          <w:rPr>
                            <w:sz w:val="16"/>
                          </w:rPr>
                        </w:pPr>
                        <w:r>
                          <w:rPr>
                            <w:color w:val="6D6E71"/>
                            <w:w w:val="107"/>
                            <w:sz w:val="16"/>
                          </w:rPr>
                          <w:t>0</w:t>
                        </w:r>
                      </w:p>
                    </w:tc>
                    <w:tc>
                      <w:tcPr>
                        <w:tcW w:w="698" w:type="dxa"/>
                      </w:tcPr>
                      <w:p w:rsidR="009702CD" w:rsidRDefault="009702CD">
                        <w:pPr>
                          <w:pStyle w:val="TableParagraph"/>
                          <w:rPr>
                            <w:rFonts w:ascii="Times New Roman"/>
                            <w:sz w:val="16"/>
                          </w:rPr>
                        </w:pPr>
                      </w:p>
                    </w:tc>
                    <w:tc>
                      <w:tcPr>
                        <w:tcW w:w="673" w:type="dxa"/>
                      </w:tcPr>
                      <w:p w:rsidR="009702CD" w:rsidRDefault="00166ADE">
                        <w:pPr>
                          <w:pStyle w:val="TableParagraph"/>
                          <w:spacing w:before="48"/>
                          <w:ind w:right="1"/>
                          <w:jc w:val="center"/>
                          <w:rPr>
                            <w:sz w:val="16"/>
                          </w:rPr>
                        </w:pPr>
                        <w:r>
                          <w:rPr>
                            <w:color w:val="6D6E71"/>
                            <w:w w:val="107"/>
                            <w:sz w:val="16"/>
                          </w:rPr>
                          <w:t>0</w:t>
                        </w:r>
                      </w:p>
                    </w:tc>
                    <w:tc>
                      <w:tcPr>
                        <w:tcW w:w="625" w:type="dxa"/>
                      </w:tcPr>
                      <w:p w:rsidR="009702CD" w:rsidRDefault="00166ADE">
                        <w:pPr>
                          <w:pStyle w:val="TableParagraph"/>
                          <w:spacing w:before="48"/>
                          <w:ind w:right="3"/>
                          <w:jc w:val="center"/>
                          <w:rPr>
                            <w:sz w:val="16"/>
                          </w:rPr>
                        </w:pPr>
                        <w:r>
                          <w:rPr>
                            <w:color w:val="6D6E71"/>
                            <w:w w:val="107"/>
                            <w:sz w:val="16"/>
                          </w:rPr>
                          <w:t>0</w:t>
                        </w:r>
                      </w:p>
                    </w:tc>
                    <w:tc>
                      <w:tcPr>
                        <w:tcW w:w="1385" w:type="dxa"/>
                        <w:gridSpan w:val="3"/>
                      </w:tcPr>
                      <w:p w:rsidR="009702CD" w:rsidRDefault="00166ADE">
                        <w:pPr>
                          <w:pStyle w:val="TableParagraph"/>
                          <w:spacing w:before="45"/>
                          <w:ind w:left="387"/>
                          <w:rPr>
                            <w:sz w:val="16"/>
                          </w:rPr>
                        </w:pPr>
                        <w:r>
                          <w:rPr>
                            <w:color w:val="6D6E71"/>
                            <w:w w:val="107"/>
                            <w:sz w:val="16"/>
                          </w:rPr>
                          <w:t>0</w:t>
                        </w:r>
                      </w:p>
                    </w:tc>
                    <w:tc>
                      <w:tcPr>
                        <w:tcW w:w="674" w:type="dxa"/>
                      </w:tcPr>
                      <w:p w:rsidR="009702CD" w:rsidRDefault="00166ADE">
                        <w:pPr>
                          <w:pStyle w:val="TableParagraph"/>
                          <w:spacing w:before="45"/>
                          <w:ind w:right="14"/>
                          <w:jc w:val="center"/>
                          <w:rPr>
                            <w:sz w:val="16"/>
                          </w:rPr>
                        </w:pPr>
                        <w:r>
                          <w:rPr>
                            <w:color w:val="6D6E71"/>
                            <w:w w:val="107"/>
                            <w:sz w:val="16"/>
                          </w:rPr>
                          <w:t>2</w:t>
                        </w:r>
                      </w:p>
                    </w:tc>
                    <w:tc>
                      <w:tcPr>
                        <w:tcW w:w="676" w:type="dxa"/>
                      </w:tcPr>
                      <w:p w:rsidR="009702CD" w:rsidRDefault="00166ADE">
                        <w:pPr>
                          <w:pStyle w:val="TableParagraph"/>
                          <w:spacing w:before="45"/>
                          <w:ind w:right="68"/>
                          <w:jc w:val="center"/>
                          <w:rPr>
                            <w:sz w:val="16"/>
                          </w:rPr>
                        </w:pPr>
                        <w:r>
                          <w:rPr>
                            <w:color w:val="6D6E71"/>
                            <w:w w:val="107"/>
                            <w:sz w:val="16"/>
                          </w:rPr>
                          <w:t>0</w:t>
                        </w:r>
                      </w:p>
                    </w:tc>
                  </w:tr>
                  <w:tr w:rsidR="009702CD">
                    <w:trPr>
                      <w:trHeight w:val="278"/>
                    </w:trPr>
                    <w:tc>
                      <w:tcPr>
                        <w:tcW w:w="5283" w:type="dxa"/>
                      </w:tcPr>
                      <w:p w:rsidR="009702CD" w:rsidRDefault="00166ADE">
                        <w:pPr>
                          <w:pStyle w:val="TableParagraph"/>
                          <w:spacing w:before="45"/>
                          <w:ind w:left="50"/>
                          <w:rPr>
                            <w:sz w:val="16"/>
                          </w:rPr>
                        </w:pPr>
                        <w:r>
                          <w:rPr>
                            <w:color w:val="6D6E71"/>
                            <w:w w:val="105"/>
                            <w:sz w:val="16"/>
                          </w:rPr>
                          <w:t>School time not appropriate</w:t>
                        </w:r>
                      </w:p>
                    </w:tc>
                    <w:tc>
                      <w:tcPr>
                        <w:tcW w:w="563" w:type="dxa"/>
                      </w:tcPr>
                      <w:p w:rsidR="009702CD" w:rsidRDefault="00166ADE">
                        <w:pPr>
                          <w:pStyle w:val="TableParagraph"/>
                          <w:spacing w:before="45"/>
                          <w:ind w:left="269"/>
                          <w:rPr>
                            <w:sz w:val="16"/>
                          </w:rPr>
                        </w:pPr>
                        <w:r>
                          <w:rPr>
                            <w:color w:val="6D6E71"/>
                            <w:w w:val="107"/>
                            <w:sz w:val="16"/>
                          </w:rPr>
                          <w:t>0</w:t>
                        </w:r>
                      </w:p>
                    </w:tc>
                    <w:tc>
                      <w:tcPr>
                        <w:tcW w:w="698" w:type="dxa"/>
                      </w:tcPr>
                      <w:p w:rsidR="009702CD" w:rsidRDefault="009702CD">
                        <w:pPr>
                          <w:pStyle w:val="TableParagraph"/>
                          <w:rPr>
                            <w:rFonts w:ascii="Times New Roman"/>
                            <w:sz w:val="16"/>
                          </w:rPr>
                        </w:pPr>
                      </w:p>
                    </w:tc>
                    <w:tc>
                      <w:tcPr>
                        <w:tcW w:w="673" w:type="dxa"/>
                      </w:tcPr>
                      <w:p w:rsidR="009702CD" w:rsidRDefault="00166ADE">
                        <w:pPr>
                          <w:pStyle w:val="TableParagraph"/>
                          <w:spacing w:before="45"/>
                          <w:ind w:right="1"/>
                          <w:jc w:val="center"/>
                          <w:rPr>
                            <w:sz w:val="16"/>
                          </w:rPr>
                        </w:pPr>
                        <w:r>
                          <w:rPr>
                            <w:color w:val="6D6E71"/>
                            <w:w w:val="107"/>
                            <w:sz w:val="16"/>
                          </w:rPr>
                          <w:t>0</w:t>
                        </w:r>
                      </w:p>
                    </w:tc>
                    <w:tc>
                      <w:tcPr>
                        <w:tcW w:w="625" w:type="dxa"/>
                      </w:tcPr>
                      <w:p w:rsidR="009702CD" w:rsidRDefault="00166ADE">
                        <w:pPr>
                          <w:pStyle w:val="TableParagraph"/>
                          <w:spacing w:before="45"/>
                          <w:ind w:right="3"/>
                          <w:jc w:val="center"/>
                          <w:rPr>
                            <w:sz w:val="16"/>
                          </w:rPr>
                        </w:pPr>
                        <w:r>
                          <w:rPr>
                            <w:color w:val="6D6E71"/>
                            <w:w w:val="107"/>
                            <w:sz w:val="16"/>
                          </w:rPr>
                          <w:t>0</w:t>
                        </w:r>
                      </w:p>
                    </w:tc>
                    <w:tc>
                      <w:tcPr>
                        <w:tcW w:w="1385" w:type="dxa"/>
                        <w:gridSpan w:val="3"/>
                      </w:tcPr>
                      <w:p w:rsidR="009702CD" w:rsidRDefault="00166ADE">
                        <w:pPr>
                          <w:pStyle w:val="TableParagraph"/>
                          <w:spacing w:before="42"/>
                          <w:ind w:left="387"/>
                          <w:rPr>
                            <w:sz w:val="16"/>
                          </w:rPr>
                        </w:pPr>
                        <w:r>
                          <w:rPr>
                            <w:color w:val="6D6E71"/>
                            <w:w w:val="107"/>
                            <w:sz w:val="16"/>
                          </w:rPr>
                          <w:t>0</w:t>
                        </w:r>
                      </w:p>
                    </w:tc>
                    <w:tc>
                      <w:tcPr>
                        <w:tcW w:w="674" w:type="dxa"/>
                      </w:tcPr>
                      <w:p w:rsidR="009702CD" w:rsidRDefault="00166ADE">
                        <w:pPr>
                          <w:pStyle w:val="TableParagraph"/>
                          <w:spacing w:before="42"/>
                          <w:ind w:right="14"/>
                          <w:jc w:val="center"/>
                          <w:rPr>
                            <w:sz w:val="16"/>
                          </w:rPr>
                        </w:pPr>
                        <w:r>
                          <w:rPr>
                            <w:color w:val="6D6E71"/>
                            <w:w w:val="107"/>
                            <w:sz w:val="16"/>
                          </w:rPr>
                          <w:t>0</w:t>
                        </w:r>
                      </w:p>
                    </w:tc>
                    <w:tc>
                      <w:tcPr>
                        <w:tcW w:w="676" w:type="dxa"/>
                      </w:tcPr>
                      <w:p w:rsidR="009702CD" w:rsidRDefault="00166ADE">
                        <w:pPr>
                          <w:pStyle w:val="TableParagraph"/>
                          <w:spacing w:before="42"/>
                          <w:ind w:right="68"/>
                          <w:jc w:val="center"/>
                          <w:rPr>
                            <w:sz w:val="16"/>
                          </w:rPr>
                        </w:pPr>
                        <w:r>
                          <w:rPr>
                            <w:color w:val="6D6E71"/>
                            <w:w w:val="107"/>
                            <w:sz w:val="16"/>
                          </w:rPr>
                          <w:t>0</w:t>
                        </w:r>
                      </w:p>
                    </w:tc>
                  </w:tr>
                  <w:tr w:rsidR="009702CD">
                    <w:trPr>
                      <w:trHeight w:val="279"/>
                    </w:trPr>
                    <w:tc>
                      <w:tcPr>
                        <w:tcW w:w="5283" w:type="dxa"/>
                      </w:tcPr>
                      <w:p w:rsidR="009702CD" w:rsidRDefault="00166ADE">
                        <w:pPr>
                          <w:pStyle w:val="TableParagraph"/>
                          <w:spacing w:before="42"/>
                          <w:ind w:left="50"/>
                          <w:rPr>
                            <w:sz w:val="16"/>
                          </w:rPr>
                        </w:pPr>
                        <w:r>
                          <w:rPr>
                            <w:color w:val="6D6E71"/>
                            <w:sz w:val="16"/>
                          </w:rPr>
                          <w:t>Teacher/staff do not care about my child</w:t>
                        </w:r>
                      </w:p>
                    </w:tc>
                    <w:tc>
                      <w:tcPr>
                        <w:tcW w:w="563" w:type="dxa"/>
                      </w:tcPr>
                      <w:p w:rsidR="009702CD" w:rsidRDefault="00166ADE">
                        <w:pPr>
                          <w:pStyle w:val="TableParagraph"/>
                          <w:spacing w:before="42"/>
                          <w:ind w:left="269"/>
                          <w:rPr>
                            <w:sz w:val="16"/>
                          </w:rPr>
                        </w:pPr>
                        <w:r>
                          <w:rPr>
                            <w:color w:val="6D6E71"/>
                            <w:w w:val="107"/>
                            <w:sz w:val="16"/>
                          </w:rPr>
                          <w:t>1</w:t>
                        </w:r>
                      </w:p>
                    </w:tc>
                    <w:tc>
                      <w:tcPr>
                        <w:tcW w:w="698" w:type="dxa"/>
                      </w:tcPr>
                      <w:p w:rsidR="009702CD" w:rsidRDefault="009702CD">
                        <w:pPr>
                          <w:pStyle w:val="TableParagraph"/>
                          <w:rPr>
                            <w:rFonts w:ascii="Times New Roman"/>
                            <w:sz w:val="16"/>
                          </w:rPr>
                        </w:pPr>
                      </w:p>
                    </w:tc>
                    <w:tc>
                      <w:tcPr>
                        <w:tcW w:w="673" w:type="dxa"/>
                      </w:tcPr>
                      <w:p w:rsidR="009702CD" w:rsidRDefault="00166ADE">
                        <w:pPr>
                          <w:pStyle w:val="TableParagraph"/>
                          <w:spacing w:before="42"/>
                          <w:ind w:right="1"/>
                          <w:jc w:val="center"/>
                          <w:rPr>
                            <w:sz w:val="16"/>
                          </w:rPr>
                        </w:pPr>
                        <w:r>
                          <w:rPr>
                            <w:color w:val="6D6E71"/>
                            <w:w w:val="107"/>
                            <w:sz w:val="16"/>
                          </w:rPr>
                          <w:t>2</w:t>
                        </w:r>
                      </w:p>
                    </w:tc>
                    <w:tc>
                      <w:tcPr>
                        <w:tcW w:w="625" w:type="dxa"/>
                      </w:tcPr>
                      <w:p w:rsidR="009702CD" w:rsidRDefault="00166ADE">
                        <w:pPr>
                          <w:pStyle w:val="TableParagraph"/>
                          <w:tabs>
                            <w:tab w:val="left" w:pos="261"/>
                            <w:tab w:val="left" w:pos="621"/>
                          </w:tabs>
                          <w:spacing w:before="42"/>
                          <w:ind w:left="-3" w:right="1"/>
                          <w:jc w:val="center"/>
                          <w:rPr>
                            <w:sz w:val="16"/>
                          </w:rPr>
                        </w:pPr>
                        <w:r>
                          <w:rPr>
                            <w:color w:val="6D6E71"/>
                            <w:w w:val="92"/>
                            <w:sz w:val="16"/>
                            <w:shd w:val="clear" w:color="auto" w:fill="D1D3D4"/>
                          </w:rPr>
                          <w:t xml:space="preserve"> </w:t>
                        </w:r>
                        <w:r>
                          <w:rPr>
                            <w:color w:val="6D6E71"/>
                            <w:sz w:val="16"/>
                            <w:shd w:val="clear" w:color="auto" w:fill="D1D3D4"/>
                          </w:rPr>
                          <w:tab/>
                        </w:r>
                        <w:r>
                          <w:rPr>
                            <w:color w:val="6D6E71"/>
                            <w:w w:val="110"/>
                            <w:sz w:val="16"/>
                            <w:shd w:val="clear" w:color="auto" w:fill="D1D3D4"/>
                          </w:rPr>
                          <w:t>2</w:t>
                        </w:r>
                        <w:r>
                          <w:rPr>
                            <w:color w:val="6D6E71"/>
                            <w:sz w:val="16"/>
                            <w:shd w:val="clear" w:color="auto" w:fill="D1D3D4"/>
                          </w:rPr>
                          <w:tab/>
                        </w:r>
                      </w:p>
                    </w:tc>
                    <w:tc>
                      <w:tcPr>
                        <w:tcW w:w="1385" w:type="dxa"/>
                        <w:gridSpan w:val="3"/>
                      </w:tcPr>
                      <w:p w:rsidR="009702CD" w:rsidRDefault="00166ADE">
                        <w:pPr>
                          <w:pStyle w:val="TableParagraph"/>
                          <w:spacing w:before="39"/>
                          <w:ind w:left="387"/>
                          <w:rPr>
                            <w:sz w:val="16"/>
                          </w:rPr>
                        </w:pPr>
                        <w:r>
                          <w:rPr>
                            <w:color w:val="6D6E71"/>
                            <w:w w:val="107"/>
                            <w:sz w:val="16"/>
                          </w:rPr>
                          <w:t>0</w:t>
                        </w:r>
                      </w:p>
                    </w:tc>
                    <w:tc>
                      <w:tcPr>
                        <w:tcW w:w="674" w:type="dxa"/>
                      </w:tcPr>
                      <w:p w:rsidR="009702CD" w:rsidRDefault="00166ADE">
                        <w:pPr>
                          <w:pStyle w:val="TableParagraph"/>
                          <w:spacing w:before="39"/>
                          <w:ind w:right="14"/>
                          <w:jc w:val="center"/>
                          <w:rPr>
                            <w:sz w:val="16"/>
                          </w:rPr>
                        </w:pPr>
                        <w:r>
                          <w:rPr>
                            <w:color w:val="6D6E71"/>
                            <w:w w:val="107"/>
                            <w:sz w:val="16"/>
                          </w:rPr>
                          <w:t>0</w:t>
                        </w:r>
                      </w:p>
                    </w:tc>
                    <w:tc>
                      <w:tcPr>
                        <w:tcW w:w="676" w:type="dxa"/>
                      </w:tcPr>
                      <w:p w:rsidR="009702CD" w:rsidRDefault="00166ADE">
                        <w:pPr>
                          <w:pStyle w:val="TableParagraph"/>
                          <w:spacing w:before="39"/>
                          <w:ind w:right="68"/>
                          <w:jc w:val="center"/>
                          <w:rPr>
                            <w:sz w:val="16"/>
                          </w:rPr>
                        </w:pPr>
                        <w:r>
                          <w:rPr>
                            <w:color w:val="6D6E71"/>
                            <w:w w:val="107"/>
                            <w:sz w:val="16"/>
                          </w:rPr>
                          <w:t>1</w:t>
                        </w:r>
                      </w:p>
                    </w:tc>
                  </w:tr>
                  <w:tr w:rsidR="009702CD">
                    <w:trPr>
                      <w:trHeight w:val="259"/>
                    </w:trPr>
                    <w:tc>
                      <w:tcPr>
                        <w:tcW w:w="5283" w:type="dxa"/>
                        <w:tcBorders>
                          <w:bottom w:val="single" w:sz="8" w:space="0" w:color="BE1F24"/>
                        </w:tcBorders>
                      </w:tcPr>
                      <w:p w:rsidR="009702CD" w:rsidRDefault="00166ADE">
                        <w:pPr>
                          <w:pStyle w:val="TableParagraph"/>
                          <w:spacing w:before="45"/>
                          <w:ind w:left="50"/>
                          <w:rPr>
                            <w:sz w:val="16"/>
                          </w:rPr>
                        </w:pPr>
                        <w:r>
                          <w:rPr>
                            <w:color w:val="6D6E71"/>
                            <w:sz w:val="16"/>
                          </w:rPr>
                          <w:t>Toilets not clean and safe</w:t>
                        </w:r>
                      </w:p>
                    </w:tc>
                    <w:tc>
                      <w:tcPr>
                        <w:tcW w:w="563" w:type="dxa"/>
                        <w:tcBorders>
                          <w:bottom w:val="single" w:sz="8" w:space="0" w:color="BE1F24"/>
                        </w:tcBorders>
                      </w:tcPr>
                      <w:p w:rsidR="009702CD" w:rsidRDefault="00166ADE">
                        <w:pPr>
                          <w:pStyle w:val="TableParagraph"/>
                          <w:spacing w:before="45"/>
                          <w:ind w:left="269"/>
                          <w:rPr>
                            <w:sz w:val="16"/>
                          </w:rPr>
                        </w:pPr>
                        <w:r>
                          <w:rPr>
                            <w:color w:val="6D6E71"/>
                            <w:w w:val="107"/>
                            <w:sz w:val="16"/>
                          </w:rPr>
                          <w:t>0</w:t>
                        </w:r>
                      </w:p>
                    </w:tc>
                    <w:tc>
                      <w:tcPr>
                        <w:tcW w:w="698" w:type="dxa"/>
                        <w:tcBorders>
                          <w:bottom w:val="single" w:sz="8" w:space="0" w:color="BE1F24"/>
                        </w:tcBorders>
                      </w:tcPr>
                      <w:p w:rsidR="009702CD" w:rsidRDefault="009702CD">
                        <w:pPr>
                          <w:pStyle w:val="TableParagraph"/>
                          <w:rPr>
                            <w:rFonts w:ascii="Times New Roman"/>
                            <w:sz w:val="16"/>
                          </w:rPr>
                        </w:pPr>
                      </w:p>
                    </w:tc>
                    <w:tc>
                      <w:tcPr>
                        <w:tcW w:w="673" w:type="dxa"/>
                        <w:tcBorders>
                          <w:bottom w:val="single" w:sz="8" w:space="0" w:color="BE1F24"/>
                        </w:tcBorders>
                      </w:tcPr>
                      <w:p w:rsidR="009702CD" w:rsidRDefault="00166ADE">
                        <w:pPr>
                          <w:pStyle w:val="TableParagraph"/>
                          <w:spacing w:before="45"/>
                          <w:ind w:right="1"/>
                          <w:jc w:val="center"/>
                          <w:rPr>
                            <w:sz w:val="16"/>
                          </w:rPr>
                        </w:pPr>
                        <w:r>
                          <w:rPr>
                            <w:color w:val="6D6E71"/>
                            <w:w w:val="107"/>
                            <w:sz w:val="16"/>
                          </w:rPr>
                          <w:t>0</w:t>
                        </w:r>
                      </w:p>
                    </w:tc>
                    <w:tc>
                      <w:tcPr>
                        <w:tcW w:w="625" w:type="dxa"/>
                        <w:tcBorders>
                          <w:bottom w:val="single" w:sz="8" w:space="0" w:color="BE1F24"/>
                        </w:tcBorders>
                      </w:tcPr>
                      <w:p w:rsidR="009702CD" w:rsidRDefault="00166ADE">
                        <w:pPr>
                          <w:pStyle w:val="TableParagraph"/>
                          <w:spacing w:before="45"/>
                          <w:ind w:right="3"/>
                          <w:jc w:val="center"/>
                          <w:rPr>
                            <w:sz w:val="16"/>
                          </w:rPr>
                        </w:pPr>
                        <w:r>
                          <w:rPr>
                            <w:color w:val="6D6E71"/>
                            <w:w w:val="107"/>
                            <w:sz w:val="16"/>
                          </w:rPr>
                          <w:t>0</w:t>
                        </w:r>
                      </w:p>
                    </w:tc>
                    <w:tc>
                      <w:tcPr>
                        <w:tcW w:w="2735" w:type="dxa"/>
                        <w:gridSpan w:val="5"/>
                      </w:tcPr>
                      <w:p w:rsidR="009702CD" w:rsidRDefault="00166ADE">
                        <w:pPr>
                          <w:pStyle w:val="TableParagraph"/>
                          <w:tabs>
                            <w:tab w:val="left" w:pos="387"/>
                            <w:tab w:val="left" w:pos="1665"/>
                            <w:tab w:val="left" w:pos="2313"/>
                            <w:tab w:val="left" w:pos="2673"/>
                          </w:tabs>
                          <w:spacing w:before="43"/>
                          <w:ind w:left="117"/>
                          <w:rPr>
                            <w:sz w:val="16"/>
                          </w:rPr>
                        </w:pPr>
                        <w:r>
                          <w:rPr>
                            <w:color w:val="6D6E71"/>
                            <w:w w:val="92"/>
                            <w:sz w:val="16"/>
                            <w:u w:val="single" w:color="BE1F24"/>
                          </w:rPr>
                          <w:t xml:space="preserve"> </w:t>
                        </w:r>
                        <w:r>
                          <w:rPr>
                            <w:color w:val="6D6E71"/>
                            <w:sz w:val="16"/>
                            <w:u w:val="single" w:color="BE1F24"/>
                          </w:rPr>
                          <w:tab/>
                        </w:r>
                        <w:r>
                          <w:rPr>
                            <w:color w:val="6D6E71"/>
                            <w:w w:val="110"/>
                            <w:sz w:val="16"/>
                            <w:u w:val="single" w:color="BE1F24"/>
                          </w:rPr>
                          <w:t>0</w:t>
                        </w:r>
                        <w:r>
                          <w:rPr>
                            <w:color w:val="6D6E71"/>
                            <w:w w:val="110"/>
                            <w:sz w:val="16"/>
                            <w:u w:val="single" w:color="BE1F24"/>
                          </w:rPr>
                          <w:tab/>
                          <w:t>0</w:t>
                        </w:r>
                        <w:r>
                          <w:rPr>
                            <w:color w:val="6D6E71"/>
                            <w:w w:val="110"/>
                            <w:sz w:val="16"/>
                            <w:u w:val="single" w:color="BE1F24"/>
                          </w:rPr>
                          <w:tab/>
                          <w:t>0</w:t>
                        </w:r>
                        <w:r>
                          <w:rPr>
                            <w:color w:val="6D6E71"/>
                            <w:sz w:val="16"/>
                            <w:u w:val="single" w:color="BE1F24"/>
                          </w:rPr>
                          <w:tab/>
                        </w:r>
                      </w:p>
                    </w:tc>
                  </w:tr>
                  <w:tr w:rsidR="009702CD">
                    <w:trPr>
                      <w:trHeight w:val="261"/>
                    </w:trPr>
                    <w:tc>
                      <w:tcPr>
                        <w:tcW w:w="5283" w:type="dxa"/>
                        <w:tcBorders>
                          <w:top w:val="single" w:sz="8" w:space="0" w:color="BE1F24"/>
                          <w:bottom w:val="single" w:sz="8" w:space="0" w:color="BE1F24"/>
                        </w:tcBorders>
                      </w:tcPr>
                      <w:p w:rsidR="009702CD" w:rsidRDefault="00166ADE">
                        <w:pPr>
                          <w:pStyle w:val="TableParagraph"/>
                          <w:spacing w:before="52" w:line="171" w:lineRule="exact"/>
                          <w:ind w:left="50"/>
                          <w:rPr>
                            <w:sz w:val="16"/>
                          </w:rPr>
                        </w:pPr>
                        <w:r>
                          <w:rPr>
                            <w:color w:val="6D6E71"/>
                            <w:sz w:val="16"/>
                          </w:rPr>
                          <w:t>Other</w:t>
                        </w:r>
                      </w:p>
                    </w:tc>
                    <w:tc>
                      <w:tcPr>
                        <w:tcW w:w="563" w:type="dxa"/>
                        <w:tcBorders>
                          <w:top w:val="single" w:sz="8" w:space="0" w:color="BE1F24"/>
                          <w:bottom w:val="single" w:sz="8" w:space="0" w:color="BE1F24"/>
                        </w:tcBorders>
                      </w:tcPr>
                      <w:p w:rsidR="009702CD" w:rsidRDefault="00166ADE">
                        <w:pPr>
                          <w:pStyle w:val="TableParagraph"/>
                          <w:spacing w:before="52" w:line="171" w:lineRule="exact"/>
                          <w:ind w:left="221"/>
                          <w:rPr>
                            <w:sz w:val="16"/>
                          </w:rPr>
                        </w:pPr>
                        <w:r>
                          <w:rPr>
                            <w:color w:val="6D6E71"/>
                            <w:w w:val="110"/>
                            <w:sz w:val="16"/>
                          </w:rPr>
                          <w:t>34</w:t>
                        </w:r>
                      </w:p>
                    </w:tc>
                    <w:tc>
                      <w:tcPr>
                        <w:tcW w:w="698" w:type="dxa"/>
                        <w:tcBorders>
                          <w:top w:val="single" w:sz="8" w:space="0" w:color="BE1F24"/>
                          <w:bottom w:val="single" w:sz="8" w:space="0" w:color="BE1F24"/>
                        </w:tcBorders>
                      </w:tcPr>
                      <w:p w:rsidR="009702CD" w:rsidRDefault="009702CD">
                        <w:pPr>
                          <w:pStyle w:val="TableParagraph"/>
                          <w:rPr>
                            <w:rFonts w:ascii="Times New Roman"/>
                            <w:sz w:val="16"/>
                          </w:rPr>
                        </w:pPr>
                      </w:p>
                    </w:tc>
                    <w:tc>
                      <w:tcPr>
                        <w:tcW w:w="673" w:type="dxa"/>
                        <w:tcBorders>
                          <w:top w:val="single" w:sz="8" w:space="0" w:color="BE1F24"/>
                          <w:bottom w:val="single" w:sz="8" w:space="0" w:color="BE1F24"/>
                        </w:tcBorders>
                      </w:tcPr>
                      <w:p w:rsidR="009702CD" w:rsidRDefault="00166ADE">
                        <w:pPr>
                          <w:pStyle w:val="TableParagraph"/>
                          <w:spacing w:before="52" w:line="171" w:lineRule="exact"/>
                          <w:ind w:left="51" w:right="52"/>
                          <w:jc w:val="center"/>
                          <w:rPr>
                            <w:sz w:val="16"/>
                          </w:rPr>
                        </w:pPr>
                        <w:r>
                          <w:rPr>
                            <w:color w:val="6D6E71"/>
                            <w:w w:val="110"/>
                            <w:sz w:val="16"/>
                          </w:rPr>
                          <w:t>38</w:t>
                        </w:r>
                      </w:p>
                    </w:tc>
                    <w:tc>
                      <w:tcPr>
                        <w:tcW w:w="625" w:type="dxa"/>
                        <w:tcBorders>
                          <w:top w:val="single" w:sz="8" w:space="0" w:color="BE1F24"/>
                          <w:bottom w:val="single" w:sz="8" w:space="0" w:color="BE1F24"/>
                        </w:tcBorders>
                      </w:tcPr>
                      <w:p w:rsidR="009702CD" w:rsidRDefault="00166ADE">
                        <w:pPr>
                          <w:pStyle w:val="TableParagraph"/>
                          <w:spacing w:before="52" w:line="171" w:lineRule="exact"/>
                          <w:ind w:left="193" w:right="196"/>
                          <w:jc w:val="center"/>
                          <w:rPr>
                            <w:sz w:val="16"/>
                          </w:rPr>
                        </w:pPr>
                        <w:r>
                          <w:rPr>
                            <w:color w:val="6D6E71"/>
                            <w:w w:val="110"/>
                            <w:sz w:val="16"/>
                          </w:rPr>
                          <w:t>40</w:t>
                        </w:r>
                      </w:p>
                    </w:tc>
                    <w:tc>
                      <w:tcPr>
                        <w:tcW w:w="2735" w:type="dxa"/>
                        <w:gridSpan w:val="5"/>
                      </w:tcPr>
                      <w:p w:rsidR="009702CD" w:rsidRDefault="00166ADE">
                        <w:pPr>
                          <w:pStyle w:val="TableParagraph"/>
                          <w:tabs>
                            <w:tab w:val="left" w:pos="387"/>
                            <w:tab w:val="left" w:pos="1665"/>
                            <w:tab w:val="left" w:pos="2313"/>
                            <w:tab w:val="left" w:pos="2673"/>
                          </w:tabs>
                          <w:spacing w:before="64" w:line="177" w:lineRule="exact"/>
                          <w:ind w:left="117"/>
                          <w:rPr>
                            <w:sz w:val="16"/>
                          </w:rPr>
                        </w:pPr>
                        <w:r>
                          <w:rPr>
                            <w:color w:val="6D6E71"/>
                            <w:w w:val="92"/>
                            <w:sz w:val="16"/>
                            <w:u w:val="single" w:color="BE1F24"/>
                          </w:rPr>
                          <w:t xml:space="preserve"> </w:t>
                        </w:r>
                        <w:r>
                          <w:rPr>
                            <w:color w:val="6D6E71"/>
                            <w:sz w:val="16"/>
                            <w:u w:val="single" w:color="BE1F24"/>
                          </w:rPr>
                          <w:tab/>
                        </w:r>
                        <w:r>
                          <w:rPr>
                            <w:color w:val="6D6E71"/>
                            <w:w w:val="110"/>
                            <w:sz w:val="16"/>
                            <w:u w:val="single" w:color="BE1F24"/>
                          </w:rPr>
                          <w:t>1</w:t>
                        </w:r>
                        <w:r>
                          <w:rPr>
                            <w:color w:val="6D6E71"/>
                            <w:w w:val="110"/>
                            <w:sz w:val="16"/>
                            <w:u w:val="single" w:color="BE1F24"/>
                          </w:rPr>
                          <w:tab/>
                          <w:t>3</w:t>
                        </w:r>
                        <w:r>
                          <w:rPr>
                            <w:color w:val="6D6E71"/>
                            <w:w w:val="110"/>
                            <w:sz w:val="16"/>
                            <w:u w:val="single" w:color="BE1F24"/>
                          </w:rPr>
                          <w:tab/>
                          <w:t>5</w:t>
                        </w:r>
                        <w:r>
                          <w:rPr>
                            <w:color w:val="6D6E71"/>
                            <w:sz w:val="16"/>
                            <w:u w:val="single" w:color="BE1F24"/>
                          </w:rPr>
                          <w:tab/>
                        </w:r>
                      </w:p>
                    </w:tc>
                  </w:tr>
                  <w:tr w:rsidR="009702CD">
                    <w:trPr>
                      <w:trHeight w:val="264"/>
                    </w:trPr>
                    <w:tc>
                      <w:tcPr>
                        <w:tcW w:w="5283" w:type="dxa"/>
                        <w:tcBorders>
                          <w:top w:val="single" w:sz="8" w:space="0" w:color="BE1F24"/>
                          <w:bottom w:val="single" w:sz="8" w:space="0" w:color="BE1F24"/>
                        </w:tcBorders>
                      </w:tcPr>
                      <w:p w:rsidR="009702CD" w:rsidRDefault="00166ADE">
                        <w:pPr>
                          <w:pStyle w:val="TableParagraph"/>
                          <w:spacing w:before="59" w:line="177" w:lineRule="exact"/>
                          <w:ind w:left="50"/>
                          <w:rPr>
                            <w:sz w:val="16"/>
                          </w:rPr>
                        </w:pPr>
                        <w:r>
                          <w:rPr>
                            <w:color w:val="6D6E71"/>
                            <w:sz w:val="16"/>
                          </w:rPr>
                          <w:t>Total</w:t>
                        </w:r>
                      </w:p>
                    </w:tc>
                    <w:tc>
                      <w:tcPr>
                        <w:tcW w:w="563" w:type="dxa"/>
                        <w:tcBorders>
                          <w:top w:val="single" w:sz="8" w:space="0" w:color="BE1F24"/>
                          <w:bottom w:val="single" w:sz="8" w:space="0" w:color="BE1F24"/>
                        </w:tcBorders>
                      </w:tcPr>
                      <w:p w:rsidR="009702CD" w:rsidRDefault="00166ADE">
                        <w:pPr>
                          <w:pStyle w:val="TableParagraph"/>
                          <w:spacing w:before="59" w:line="177" w:lineRule="exact"/>
                          <w:ind w:left="221"/>
                          <w:rPr>
                            <w:sz w:val="16"/>
                          </w:rPr>
                        </w:pPr>
                        <w:r>
                          <w:rPr>
                            <w:color w:val="6D6E71"/>
                            <w:w w:val="110"/>
                            <w:sz w:val="16"/>
                          </w:rPr>
                          <w:t>77</w:t>
                        </w:r>
                      </w:p>
                    </w:tc>
                    <w:tc>
                      <w:tcPr>
                        <w:tcW w:w="698" w:type="dxa"/>
                        <w:tcBorders>
                          <w:top w:val="single" w:sz="8" w:space="0" w:color="BE1F24"/>
                          <w:bottom w:val="single" w:sz="8" w:space="0" w:color="BE1F24"/>
                        </w:tcBorders>
                      </w:tcPr>
                      <w:p w:rsidR="009702CD" w:rsidRDefault="00166ADE">
                        <w:pPr>
                          <w:pStyle w:val="TableParagraph"/>
                          <w:spacing w:before="59" w:line="177" w:lineRule="exact"/>
                          <w:ind w:right="92"/>
                          <w:jc w:val="right"/>
                          <w:rPr>
                            <w:sz w:val="16"/>
                          </w:rPr>
                        </w:pPr>
                        <w:r>
                          <w:rPr>
                            <w:color w:val="6D6E71"/>
                            <w:w w:val="105"/>
                            <w:sz w:val="16"/>
                          </w:rPr>
                          <w:t>100%</w:t>
                        </w:r>
                      </w:p>
                    </w:tc>
                    <w:tc>
                      <w:tcPr>
                        <w:tcW w:w="673" w:type="dxa"/>
                        <w:tcBorders>
                          <w:top w:val="single" w:sz="8" w:space="0" w:color="BE1F24"/>
                          <w:bottom w:val="single" w:sz="8" w:space="0" w:color="BE1F24"/>
                        </w:tcBorders>
                      </w:tcPr>
                      <w:p w:rsidR="009702CD" w:rsidRDefault="00166ADE">
                        <w:pPr>
                          <w:pStyle w:val="TableParagraph"/>
                          <w:spacing w:before="59" w:line="177" w:lineRule="exact"/>
                          <w:ind w:left="51" w:right="52"/>
                          <w:jc w:val="center"/>
                          <w:rPr>
                            <w:sz w:val="16"/>
                          </w:rPr>
                        </w:pPr>
                        <w:r>
                          <w:rPr>
                            <w:color w:val="6D6E71"/>
                            <w:w w:val="110"/>
                            <w:sz w:val="16"/>
                          </w:rPr>
                          <w:t>73</w:t>
                        </w:r>
                      </w:p>
                    </w:tc>
                    <w:tc>
                      <w:tcPr>
                        <w:tcW w:w="625" w:type="dxa"/>
                        <w:tcBorders>
                          <w:top w:val="single" w:sz="8" w:space="0" w:color="BE1F24"/>
                          <w:bottom w:val="single" w:sz="8" w:space="0" w:color="BE1F24"/>
                        </w:tcBorders>
                      </w:tcPr>
                      <w:p w:rsidR="009702CD" w:rsidRDefault="00166ADE">
                        <w:pPr>
                          <w:pStyle w:val="TableParagraph"/>
                          <w:spacing w:before="59" w:line="177" w:lineRule="exact"/>
                          <w:ind w:left="193" w:right="196"/>
                          <w:jc w:val="center"/>
                          <w:rPr>
                            <w:sz w:val="16"/>
                          </w:rPr>
                        </w:pPr>
                        <w:r>
                          <w:rPr>
                            <w:color w:val="6D6E71"/>
                            <w:w w:val="110"/>
                            <w:sz w:val="16"/>
                          </w:rPr>
                          <w:t>72</w:t>
                        </w:r>
                      </w:p>
                    </w:tc>
                    <w:tc>
                      <w:tcPr>
                        <w:tcW w:w="2735" w:type="dxa"/>
                        <w:gridSpan w:val="5"/>
                      </w:tcPr>
                      <w:p w:rsidR="009702CD" w:rsidRDefault="00166ADE">
                        <w:pPr>
                          <w:pStyle w:val="TableParagraph"/>
                          <w:tabs>
                            <w:tab w:val="left" w:pos="847"/>
                            <w:tab w:val="left" w:pos="1617"/>
                            <w:tab w:val="left" w:pos="2265"/>
                            <w:tab w:val="left" w:pos="2673"/>
                          </w:tabs>
                          <w:spacing w:before="67" w:line="177" w:lineRule="exact"/>
                          <w:ind w:left="117"/>
                          <w:rPr>
                            <w:sz w:val="16"/>
                          </w:rPr>
                        </w:pPr>
                        <w:r>
                          <w:rPr>
                            <w:color w:val="6D6E71"/>
                            <w:w w:val="92"/>
                            <w:sz w:val="16"/>
                            <w:u w:val="single" w:color="BE1F24"/>
                          </w:rPr>
                          <w:t xml:space="preserve"> </w:t>
                        </w:r>
                        <w:r>
                          <w:rPr>
                            <w:color w:val="6D6E71"/>
                            <w:sz w:val="16"/>
                            <w:u w:val="single" w:color="BE1F24"/>
                          </w:rPr>
                          <w:t xml:space="preserve">   </w:t>
                        </w:r>
                        <w:r>
                          <w:rPr>
                            <w:color w:val="6D6E71"/>
                            <w:spacing w:val="1"/>
                            <w:sz w:val="16"/>
                            <w:u w:val="single" w:color="BE1F24"/>
                          </w:rPr>
                          <w:t xml:space="preserve"> </w:t>
                        </w:r>
                        <w:r>
                          <w:rPr>
                            <w:color w:val="6D6E71"/>
                            <w:w w:val="110"/>
                            <w:sz w:val="16"/>
                            <w:u w:val="single" w:color="BE1F24"/>
                          </w:rPr>
                          <w:t>24</w:t>
                        </w:r>
                        <w:r>
                          <w:rPr>
                            <w:color w:val="6D6E71"/>
                            <w:w w:val="110"/>
                            <w:sz w:val="16"/>
                            <w:u w:val="single" w:color="BE1F24"/>
                          </w:rPr>
                          <w:tab/>
                          <w:t>100%</w:t>
                        </w:r>
                        <w:r>
                          <w:rPr>
                            <w:color w:val="6D6E71"/>
                            <w:w w:val="110"/>
                            <w:sz w:val="16"/>
                            <w:u w:val="single" w:color="BE1F24"/>
                          </w:rPr>
                          <w:tab/>
                        </w:r>
                        <w:r>
                          <w:rPr>
                            <w:color w:val="6D6E71"/>
                            <w:w w:val="110"/>
                            <w:sz w:val="16"/>
                            <w:u w:val="single" w:color="BE1F24"/>
                          </w:rPr>
                          <w:t>24</w:t>
                        </w:r>
                        <w:r>
                          <w:rPr>
                            <w:color w:val="6D6E71"/>
                            <w:w w:val="110"/>
                            <w:sz w:val="16"/>
                            <w:u w:val="single" w:color="BE1F24"/>
                          </w:rPr>
                          <w:tab/>
                          <w:t>24</w:t>
                        </w:r>
                        <w:r>
                          <w:rPr>
                            <w:color w:val="6D6E71"/>
                            <w:sz w:val="16"/>
                            <w:u w:val="single" w:color="BE1F24"/>
                          </w:rPr>
                          <w:tab/>
                        </w:r>
                      </w:p>
                    </w:tc>
                  </w:tr>
                  <w:tr w:rsidR="009702CD">
                    <w:trPr>
                      <w:trHeight w:val="255"/>
                    </w:trPr>
                    <w:tc>
                      <w:tcPr>
                        <w:tcW w:w="5283" w:type="dxa"/>
                        <w:tcBorders>
                          <w:top w:val="single" w:sz="8" w:space="0" w:color="BE1F24"/>
                          <w:bottom w:val="single" w:sz="8" w:space="0" w:color="BE1F24"/>
                        </w:tcBorders>
                      </w:tcPr>
                      <w:p w:rsidR="009702CD" w:rsidRDefault="00166ADE">
                        <w:pPr>
                          <w:pStyle w:val="TableParagraph"/>
                          <w:spacing w:before="58" w:line="177" w:lineRule="exact"/>
                          <w:ind w:left="50"/>
                          <w:rPr>
                            <w:sz w:val="16"/>
                          </w:rPr>
                        </w:pPr>
                        <w:r>
                          <w:rPr>
                            <w:color w:val="6D6E71"/>
                            <w:w w:val="105"/>
                            <w:sz w:val="16"/>
                          </w:rPr>
                          <w:t>Not applicable (no difficulties)</w:t>
                        </w:r>
                      </w:p>
                    </w:tc>
                    <w:tc>
                      <w:tcPr>
                        <w:tcW w:w="563" w:type="dxa"/>
                        <w:tcBorders>
                          <w:top w:val="single" w:sz="8" w:space="0" w:color="BE1F24"/>
                          <w:bottom w:val="single" w:sz="8" w:space="0" w:color="BE1F24"/>
                        </w:tcBorders>
                      </w:tcPr>
                      <w:p w:rsidR="009702CD" w:rsidRDefault="00166ADE">
                        <w:pPr>
                          <w:pStyle w:val="TableParagraph"/>
                          <w:spacing w:before="58" w:line="177" w:lineRule="exact"/>
                          <w:ind w:left="269"/>
                          <w:rPr>
                            <w:sz w:val="16"/>
                          </w:rPr>
                        </w:pPr>
                        <w:r>
                          <w:rPr>
                            <w:color w:val="6D6E71"/>
                            <w:w w:val="107"/>
                            <w:sz w:val="16"/>
                          </w:rPr>
                          <w:t>3</w:t>
                        </w:r>
                      </w:p>
                    </w:tc>
                    <w:tc>
                      <w:tcPr>
                        <w:tcW w:w="698" w:type="dxa"/>
                        <w:tcBorders>
                          <w:top w:val="single" w:sz="8" w:space="0" w:color="BE1F24"/>
                          <w:bottom w:val="single" w:sz="8" w:space="0" w:color="BE1F24"/>
                        </w:tcBorders>
                      </w:tcPr>
                      <w:p w:rsidR="009702CD" w:rsidRDefault="009702CD">
                        <w:pPr>
                          <w:pStyle w:val="TableParagraph"/>
                          <w:rPr>
                            <w:rFonts w:ascii="Times New Roman"/>
                            <w:sz w:val="16"/>
                          </w:rPr>
                        </w:pPr>
                      </w:p>
                    </w:tc>
                    <w:tc>
                      <w:tcPr>
                        <w:tcW w:w="673" w:type="dxa"/>
                        <w:tcBorders>
                          <w:top w:val="single" w:sz="8" w:space="0" w:color="BE1F24"/>
                          <w:bottom w:val="single" w:sz="8" w:space="0" w:color="BE1F24"/>
                        </w:tcBorders>
                      </w:tcPr>
                      <w:p w:rsidR="009702CD" w:rsidRDefault="00166ADE">
                        <w:pPr>
                          <w:pStyle w:val="TableParagraph"/>
                          <w:spacing w:before="58" w:line="177" w:lineRule="exact"/>
                          <w:ind w:right="1"/>
                          <w:jc w:val="center"/>
                          <w:rPr>
                            <w:sz w:val="16"/>
                          </w:rPr>
                        </w:pPr>
                        <w:r>
                          <w:rPr>
                            <w:color w:val="6D6E71"/>
                            <w:w w:val="107"/>
                            <w:sz w:val="16"/>
                          </w:rPr>
                          <w:t>7</w:t>
                        </w:r>
                      </w:p>
                    </w:tc>
                    <w:tc>
                      <w:tcPr>
                        <w:tcW w:w="625" w:type="dxa"/>
                        <w:tcBorders>
                          <w:top w:val="single" w:sz="8" w:space="0" w:color="BE1F24"/>
                          <w:bottom w:val="single" w:sz="8" w:space="0" w:color="BE1F24"/>
                        </w:tcBorders>
                      </w:tcPr>
                      <w:p w:rsidR="009702CD" w:rsidRDefault="00166ADE">
                        <w:pPr>
                          <w:pStyle w:val="TableParagraph"/>
                          <w:spacing w:before="58" w:line="177" w:lineRule="exact"/>
                          <w:ind w:right="3"/>
                          <w:jc w:val="center"/>
                          <w:rPr>
                            <w:sz w:val="16"/>
                          </w:rPr>
                        </w:pPr>
                        <w:r>
                          <w:rPr>
                            <w:color w:val="6D6E71"/>
                            <w:w w:val="107"/>
                            <w:sz w:val="16"/>
                          </w:rPr>
                          <w:t>8</w:t>
                        </w:r>
                      </w:p>
                    </w:tc>
                    <w:tc>
                      <w:tcPr>
                        <w:tcW w:w="2735" w:type="dxa"/>
                        <w:gridSpan w:val="5"/>
                      </w:tcPr>
                      <w:p w:rsidR="009702CD" w:rsidRDefault="00166ADE">
                        <w:pPr>
                          <w:pStyle w:val="TableParagraph"/>
                          <w:tabs>
                            <w:tab w:val="left" w:pos="387"/>
                            <w:tab w:val="left" w:pos="1665"/>
                            <w:tab w:val="left" w:pos="2313"/>
                            <w:tab w:val="left" w:pos="2673"/>
                          </w:tabs>
                          <w:spacing w:before="59" w:line="177" w:lineRule="exact"/>
                          <w:ind w:left="117"/>
                          <w:rPr>
                            <w:sz w:val="16"/>
                          </w:rPr>
                        </w:pPr>
                        <w:r>
                          <w:rPr>
                            <w:color w:val="6D6E71"/>
                            <w:w w:val="92"/>
                            <w:sz w:val="16"/>
                            <w:u w:val="single" w:color="BE1F24"/>
                          </w:rPr>
                          <w:t xml:space="preserve"> </w:t>
                        </w:r>
                        <w:r>
                          <w:rPr>
                            <w:color w:val="6D6E71"/>
                            <w:sz w:val="16"/>
                            <w:u w:val="single" w:color="BE1F24"/>
                          </w:rPr>
                          <w:tab/>
                        </w:r>
                        <w:r>
                          <w:rPr>
                            <w:color w:val="6D6E71"/>
                            <w:w w:val="110"/>
                            <w:sz w:val="16"/>
                            <w:u w:val="single" w:color="BE1F24"/>
                          </w:rPr>
                          <w:t>0</w:t>
                        </w:r>
                        <w:r>
                          <w:rPr>
                            <w:color w:val="6D6E71"/>
                            <w:w w:val="110"/>
                            <w:sz w:val="16"/>
                            <w:u w:val="single" w:color="BE1F24"/>
                          </w:rPr>
                          <w:tab/>
                          <w:t>0</w:t>
                        </w:r>
                        <w:r>
                          <w:rPr>
                            <w:color w:val="6D6E71"/>
                            <w:w w:val="110"/>
                            <w:sz w:val="16"/>
                            <w:u w:val="single" w:color="BE1F24"/>
                          </w:rPr>
                          <w:tab/>
                          <w:t>0</w:t>
                        </w:r>
                        <w:r>
                          <w:rPr>
                            <w:color w:val="6D6E71"/>
                            <w:sz w:val="16"/>
                            <w:u w:val="single" w:color="BE1F24"/>
                          </w:rPr>
                          <w:tab/>
                        </w:r>
                      </w:p>
                    </w:tc>
                  </w:tr>
                  <w:tr w:rsidR="009702CD">
                    <w:trPr>
                      <w:trHeight w:val="220"/>
                    </w:trPr>
                    <w:tc>
                      <w:tcPr>
                        <w:tcW w:w="5283" w:type="dxa"/>
                        <w:tcBorders>
                          <w:top w:val="single" w:sz="8" w:space="0" w:color="BE1F24"/>
                          <w:bottom w:val="single" w:sz="8" w:space="0" w:color="BE1F24"/>
                        </w:tcBorders>
                      </w:tcPr>
                      <w:p w:rsidR="009702CD" w:rsidRDefault="00166ADE">
                        <w:pPr>
                          <w:pStyle w:val="TableParagraph"/>
                          <w:spacing w:before="54" w:line="172" w:lineRule="exact"/>
                          <w:ind w:left="50"/>
                          <w:rPr>
                            <w:sz w:val="16"/>
                          </w:rPr>
                        </w:pPr>
                        <w:r>
                          <w:rPr>
                            <w:color w:val="6D6E71"/>
                            <w:sz w:val="16"/>
                          </w:rPr>
                          <w:t>Total sample</w:t>
                        </w:r>
                      </w:p>
                    </w:tc>
                    <w:tc>
                      <w:tcPr>
                        <w:tcW w:w="563" w:type="dxa"/>
                        <w:tcBorders>
                          <w:top w:val="single" w:sz="8" w:space="0" w:color="BE1F24"/>
                          <w:bottom w:val="single" w:sz="8" w:space="0" w:color="BE1F24"/>
                        </w:tcBorders>
                      </w:tcPr>
                      <w:p w:rsidR="009702CD" w:rsidRDefault="00166ADE">
                        <w:pPr>
                          <w:pStyle w:val="TableParagraph"/>
                          <w:spacing w:before="54" w:line="172" w:lineRule="exact"/>
                          <w:ind w:left="221"/>
                          <w:rPr>
                            <w:sz w:val="16"/>
                          </w:rPr>
                        </w:pPr>
                        <w:r>
                          <w:rPr>
                            <w:color w:val="6D6E71"/>
                            <w:w w:val="110"/>
                            <w:sz w:val="16"/>
                          </w:rPr>
                          <w:t>80</w:t>
                        </w:r>
                      </w:p>
                    </w:tc>
                    <w:tc>
                      <w:tcPr>
                        <w:tcW w:w="698" w:type="dxa"/>
                        <w:tcBorders>
                          <w:top w:val="single" w:sz="8" w:space="0" w:color="BE1F24"/>
                          <w:bottom w:val="single" w:sz="8" w:space="0" w:color="BE1F24"/>
                        </w:tcBorders>
                      </w:tcPr>
                      <w:p w:rsidR="009702CD" w:rsidRDefault="009702CD">
                        <w:pPr>
                          <w:pStyle w:val="TableParagraph"/>
                          <w:rPr>
                            <w:rFonts w:ascii="Times New Roman"/>
                            <w:sz w:val="16"/>
                          </w:rPr>
                        </w:pPr>
                      </w:p>
                    </w:tc>
                    <w:tc>
                      <w:tcPr>
                        <w:tcW w:w="673" w:type="dxa"/>
                        <w:tcBorders>
                          <w:top w:val="single" w:sz="8" w:space="0" w:color="BE1F24"/>
                          <w:bottom w:val="single" w:sz="8" w:space="0" w:color="BE1F24"/>
                        </w:tcBorders>
                      </w:tcPr>
                      <w:p w:rsidR="009702CD" w:rsidRDefault="00166ADE">
                        <w:pPr>
                          <w:pStyle w:val="TableParagraph"/>
                          <w:spacing w:before="54" w:line="172" w:lineRule="exact"/>
                          <w:ind w:left="51" w:right="52"/>
                          <w:jc w:val="center"/>
                          <w:rPr>
                            <w:sz w:val="16"/>
                          </w:rPr>
                        </w:pPr>
                        <w:r>
                          <w:rPr>
                            <w:color w:val="6D6E71"/>
                            <w:w w:val="110"/>
                            <w:sz w:val="16"/>
                          </w:rPr>
                          <w:t>80</w:t>
                        </w:r>
                      </w:p>
                    </w:tc>
                    <w:tc>
                      <w:tcPr>
                        <w:tcW w:w="625" w:type="dxa"/>
                        <w:tcBorders>
                          <w:top w:val="single" w:sz="8" w:space="0" w:color="BE1F24"/>
                          <w:bottom w:val="single" w:sz="8" w:space="0" w:color="BE1F24"/>
                        </w:tcBorders>
                      </w:tcPr>
                      <w:p w:rsidR="009702CD" w:rsidRDefault="00166ADE">
                        <w:pPr>
                          <w:pStyle w:val="TableParagraph"/>
                          <w:spacing w:before="54" w:line="172" w:lineRule="exact"/>
                          <w:ind w:left="193" w:right="196"/>
                          <w:jc w:val="center"/>
                          <w:rPr>
                            <w:sz w:val="16"/>
                          </w:rPr>
                        </w:pPr>
                        <w:r>
                          <w:rPr>
                            <w:color w:val="6D6E71"/>
                            <w:w w:val="110"/>
                            <w:sz w:val="16"/>
                          </w:rPr>
                          <w:t>80</w:t>
                        </w:r>
                      </w:p>
                    </w:tc>
                    <w:tc>
                      <w:tcPr>
                        <w:tcW w:w="2735" w:type="dxa"/>
                        <w:gridSpan w:val="5"/>
                      </w:tcPr>
                      <w:p w:rsidR="009702CD" w:rsidRDefault="00166ADE">
                        <w:pPr>
                          <w:pStyle w:val="TableParagraph"/>
                          <w:tabs>
                            <w:tab w:val="left" w:pos="1617"/>
                            <w:tab w:val="left" w:pos="2265"/>
                            <w:tab w:val="left" w:pos="2673"/>
                          </w:tabs>
                          <w:spacing w:before="54" w:line="146" w:lineRule="exact"/>
                          <w:ind w:left="117"/>
                          <w:rPr>
                            <w:sz w:val="16"/>
                          </w:rPr>
                        </w:pPr>
                        <w:r>
                          <w:rPr>
                            <w:color w:val="6D6E71"/>
                            <w:w w:val="92"/>
                            <w:sz w:val="16"/>
                            <w:u w:val="single" w:color="BE1F24"/>
                          </w:rPr>
                          <w:t xml:space="preserve"> </w:t>
                        </w:r>
                        <w:r>
                          <w:rPr>
                            <w:color w:val="6D6E71"/>
                            <w:sz w:val="16"/>
                            <w:u w:val="single" w:color="BE1F24"/>
                          </w:rPr>
                          <w:t xml:space="preserve">   </w:t>
                        </w:r>
                        <w:r>
                          <w:rPr>
                            <w:color w:val="6D6E71"/>
                            <w:spacing w:val="1"/>
                            <w:sz w:val="16"/>
                            <w:u w:val="single" w:color="BE1F24"/>
                          </w:rPr>
                          <w:t xml:space="preserve"> </w:t>
                        </w:r>
                        <w:r>
                          <w:rPr>
                            <w:color w:val="6D6E71"/>
                            <w:w w:val="110"/>
                            <w:sz w:val="16"/>
                            <w:u w:val="single" w:color="BE1F24"/>
                          </w:rPr>
                          <w:t>24</w:t>
                        </w:r>
                        <w:r>
                          <w:rPr>
                            <w:color w:val="6D6E71"/>
                            <w:w w:val="110"/>
                            <w:sz w:val="16"/>
                            <w:u w:val="single" w:color="BE1F24"/>
                          </w:rPr>
                          <w:tab/>
                          <w:t>24</w:t>
                        </w:r>
                        <w:r>
                          <w:rPr>
                            <w:color w:val="6D6E71"/>
                            <w:w w:val="110"/>
                            <w:sz w:val="16"/>
                            <w:u w:val="single" w:color="BE1F24"/>
                          </w:rPr>
                          <w:tab/>
                          <w:t>24</w:t>
                        </w:r>
                        <w:r>
                          <w:rPr>
                            <w:color w:val="6D6E71"/>
                            <w:sz w:val="16"/>
                            <w:u w:val="single" w:color="BE1F24"/>
                          </w:rPr>
                          <w:tab/>
                        </w:r>
                      </w:p>
                    </w:tc>
                  </w:tr>
                </w:tbl>
                <w:p w:rsidR="009702CD" w:rsidRDefault="009702CD">
                  <w:pPr>
                    <w:pStyle w:val="BodyText"/>
                  </w:pPr>
                </w:p>
              </w:txbxContent>
            </v:textbox>
            <w10:wrap anchorx="page"/>
          </v:shape>
        </w:pict>
      </w:r>
      <w:r>
        <w:rPr>
          <w:color w:val="0088CE"/>
          <w:w w:val="90"/>
        </w:rPr>
        <w:t>Barriers</w:t>
      </w:r>
      <w:r>
        <w:rPr>
          <w:color w:val="0088CE"/>
          <w:w w:val="90"/>
        </w:rPr>
        <w:tab/>
      </w:r>
      <w:r>
        <w:rPr>
          <w:color w:val="0088CE"/>
          <w:w w:val="95"/>
        </w:rPr>
        <w:t>1st</w:t>
      </w:r>
      <w:r>
        <w:rPr>
          <w:color w:val="0088CE"/>
          <w:w w:val="95"/>
        </w:rPr>
        <w:tab/>
        <w:t>%</w:t>
      </w:r>
      <w:r>
        <w:rPr>
          <w:color w:val="0088CE"/>
          <w:w w:val="95"/>
        </w:rPr>
        <w:tab/>
        <w:t>2nd</w:t>
      </w:r>
      <w:r>
        <w:rPr>
          <w:color w:val="0088CE"/>
          <w:w w:val="95"/>
        </w:rPr>
        <w:tab/>
        <w:t>3rd</w:t>
      </w:r>
    </w:p>
    <w:p w:rsidR="009702CD" w:rsidRDefault="00166ADE">
      <w:pPr>
        <w:pStyle w:val="BodyText"/>
        <w:spacing w:before="28"/>
        <w:ind w:right="618"/>
        <w:jc w:val="center"/>
      </w:pPr>
      <w:r>
        <w:rPr>
          <w:b w:val="0"/>
        </w:rPr>
        <w:br w:type="column"/>
      </w:r>
      <w:r>
        <w:rPr>
          <w:color w:val="0088CE"/>
          <w:w w:val="90"/>
        </w:rPr>
        <w:t>Children with disabilities</w:t>
      </w:r>
    </w:p>
    <w:p w:rsidR="009702CD" w:rsidRDefault="009702CD">
      <w:pPr>
        <w:pStyle w:val="BodyText"/>
        <w:spacing w:before="1"/>
        <w:rPr>
          <w:sz w:val="3"/>
        </w:rPr>
      </w:pPr>
    </w:p>
    <w:p w:rsidR="009702CD" w:rsidRDefault="00166ADE">
      <w:pPr>
        <w:pStyle w:val="BodyText"/>
        <w:spacing w:line="20" w:lineRule="exact"/>
        <w:ind w:left="89"/>
        <w:rPr>
          <w:b w:val="0"/>
          <w:sz w:val="2"/>
        </w:rPr>
      </w:pPr>
      <w:r>
        <w:rPr>
          <w:b w:val="0"/>
          <w:sz w:val="2"/>
        </w:rPr>
      </w:r>
      <w:r>
        <w:rPr>
          <w:b w:val="0"/>
          <w:sz w:val="2"/>
        </w:rPr>
        <w:pict>
          <v:group id="_x0000_s1041" style="width:127.8pt;height:1pt;mso-position-horizontal-relative:char;mso-position-vertical-relative:line" coordsize="2556,20">
            <v:line id="_x0000_s1045" style="position:absolute" from="0,10" to="636,10" strokecolor="#be1f24" strokeweight="1pt"/>
            <v:line id="_x0000_s1044" style="position:absolute" from="636,10" to="1260,10" strokecolor="#be1f24" strokeweight="1pt"/>
            <v:line id="_x0000_s1043" style="position:absolute" from="1260,10" to="1932,10" strokecolor="#be1f24" strokeweight="1pt"/>
            <v:line id="_x0000_s1042" style="position:absolute" from="1932,10" to="2556,10" strokecolor="#be1f24" strokeweight="1pt"/>
            <w10:wrap type="none"/>
            <w10:anchorlock/>
          </v:group>
        </w:pict>
      </w:r>
    </w:p>
    <w:p w:rsidR="009702CD" w:rsidRDefault="00166ADE">
      <w:pPr>
        <w:pStyle w:val="BodyText"/>
        <w:tabs>
          <w:tab w:val="left" w:pos="854"/>
          <w:tab w:val="left" w:pos="1419"/>
          <w:tab w:val="left" w:pos="2089"/>
        </w:tabs>
        <w:ind w:right="618"/>
        <w:jc w:val="center"/>
      </w:pPr>
      <w:r>
        <w:rPr>
          <w:color w:val="0088CE"/>
          <w:w w:val="79"/>
          <w:u w:val="single" w:color="BE1F24"/>
        </w:rPr>
        <w:t xml:space="preserve"> </w:t>
      </w:r>
      <w:r>
        <w:rPr>
          <w:color w:val="0088CE"/>
          <w:u w:val="single" w:color="BE1F24"/>
        </w:rPr>
        <w:t xml:space="preserve"> </w:t>
      </w:r>
      <w:r>
        <w:rPr>
          <w:color w:val="0088CE"/>
          <w:spacing w:val="-12"/>
          <w:u w:val="single" w:color="BE1F24"/>
        </w:rPr>
        <w:t xml:space="preserve"> </w:t>
      </w:r>
      <w:r>
        <w:rPr>
          <w:color w:val="0088CE"/>
          <w:u w:val="single" w:color="BE1F24"/>
        </w:rPr>
        <w:t>1st</w:t>
      </w:r>
      <w:r>
        <w:rPr>
          <w:color w:val="0088CE"/>
          <w:u w:val="single" w:color="BE1F24"/>
        </w:rPr>
        <w:tab/>
        <w:t>%</w:t>
      </w:r>
      <w:r>
        <w:rPr>
          <w:color w:val="0088CE"/>
          <w:u w:val="single" w:color="BE1F24"/>
        </w:rPr>
        <w:tab/>
        <w:t>2nd</w:t>
      </w:r>
      <w:r>
        <w:rPr>
          <w:color w:val="0088CE"/>
          <w:u w:val="single" w:color="BE1F24"/>
        </w:rPr>
        <w:tab/>
        <w:t>3rd</w:t>
      </w:r>
      <w:r>
        <w:rPr>
          <w:color w:val="0088CE"/>
          <w:spacing w:val="22"/>
          <w:u w:val="single" w:color="BE1F24"/>
        </w:rPr>
        <w:t xml:space="preserve"> </w:t>
      </w:r>
    </w:p>
    <w:p w:rsidR="009702CD" w:rsidRDefault="009702CD">
      <w:pPr>
        <w:jc w:val="center"/>
        <w:sectPr w:rsidR="009702CD">
          <w:type w:val="continuous"/>
          <w:pgSz w:w="11910" w:h="16840"/>
          <w:pgMar w:top="620" w:right="0" w:bottom="280" w:left="0" w:header="720" w:footer="720" w:gutter="0"/>
          <w:cols w:num="2" w:space="720" w:equalWidth="0">
            <w:col w:w="8491" w:space="40"/>
            <w:col w:w="3379"/>
          </w:cols>
        </w:sectPr>
      </w:pPr>
    </w:p>
    <w:p w:rsidR="009702CD" w:rsidRDefault="009702CD">
      <w:pPr>
        <w:pStyle w:val="BodyText"/>
      </w:pPr>
    </w:p>
    <w:p w:rsidR="009702CD" w:rsidRDefault="009702CD">
      <w:pPr>
        <w:pStyle w:val="BodyText"/>
        <w:spacing w:before="4"/>
        <w:rPr>
          <w:sz w:val="13"/>
        </w:rPr>
      </w:pPr>
    </w:p>
    <w:p w:rsidR="009702CD" w:rsidRDefault="00166ADE">
      <w:pPr>
        <w:spacing w:before="112"/>
        <w:ind w:left="720"/>
        <w:rPr>
          <w:rFonts w:ascii="Arial"/>
          <w:sz w:val="16"/>
        </w:rPr>
      </w:pPr>
      <w:r>
        <w:rPr>
          <w:rFonts w:ascii="Arial"/>
          <w:color w:val="6D6E71"/>
          <w:sz w:val="16"/>
        </w:rPr>
        <w:t>communities</w:t>
      </w: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spacing w:before="8"/>
        <w:rPr>
          <w:rFonts w:ascii="Arial"/>
          <w:b w:val="0"/>
          <w:sz w:val="23"/>
        </w:rPr>
      </w:pPr>
    </w:p>
    <w:p w:rsidR="009702CD" w:rsidRDefault="00166ADE">
      <w:pPr>
        <w:spacing w:before="1" w:line="446" w:lineRule="auto"/>
        <w:ind w:left="720" w:right="10600"/>
        <w:rPr>
          <w:rFonts w:ascii="Arial"/>
          <w:sz w:val="16"/>
        </w:rPr>
      </w:pPr>
      <w:r>
        <w:rPr>
          <w:rFonts w:ascii="Arial"/>
          <w:color w:val="6D6E71"/>
          <w:sz w:val="16"/>
        </w:rPr>
        <w:t>learning learn</w:t>
      </w:r>
    </w:p>
    <w:p w:rsidR="009702CD" w:rsidRDefault="009702CD">
      <w:pPr>
        <w:pStyle w:val="BodyText"/>
        <w:rPr>
          <w:rFonts w:ascii="Arial"/>
          <w:b w:val="0"/>
          <w:sz w:val="22"/>
        </w:rPr>
      </w:pPr>
    </w:p>
    <w:p w:rsidR="009702CD" w:rsidRDefault="009702CD">
      <w:pPr>
        <w:pStyle w:val="BodyText"/>
        <w:spacing w:before="10"/>
        <w:rPr>
          <w:rFonts w:ascii="Arial"/>
          <w:b w:val="0"/>
          <w:sz w:val="31"/>
        </w:rPr>
      </w:pPr>
    </w:p>
    <w:p w:rsidR="009702CD" w:rsidRDefault="00166ADE">
      <w:pPr>
        <w:ind w:left="720"/>
        <w:rPr>
          <w:rFonts w:ascii="Arial"/>
          <w:sz w:val="16"/>
        </w:rPr>
      </w:pPr>
      <w:r>
        <w:rPr>
          <w:rFonts w:ascii="Arial"/>
          <w:color w:val="6D6E71"/>
          <w:w w:val="105"/>
          <w:sz w:val="16"/>
        </w:rPr>
        <w:t>secondary/further education with valid cer-tificate, despite investment*</w:t>
      </w:r>
    </w:p>
    <w:p w:rsidR="009702CD" w:rsidRDefault="009702CD">
      <w:pPr>
        <w:pStyle w:val="BodyText"/>
        <w:rPr>
          <w:rFonts w:ascii="Arial"/>
          <w:b w:val="0"/>
          <w:sz w:val="19"/>
        </w:rPr>
      </w:pPr>
    </w:p>
    <w:p w:rsidR="009702CD" w:rsidRDefault="00166ADE">
      <w:pPr>
        <w:ind w:left="720"/>
        <w:rPr>
          <w:rFonts w:ascii="Arial"/>
          <w:sz w:val="16"/>
        </w:rPr>
      </w:pPr>
      <w:r>
        <w:rPr>
          <w:rFonts w:ascii="Arial"/>
          <w:color w:val="6D6E71"/>
          <w:sz w:val="16"/>
        </w:rPr>
        <w:t>school (for child and family)*</w:t>
      </w: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rPr>
          <w:rFonts w:ascii="Arial"/>
          <w:b w:val="0"/>
          <w:sz w:val="22"/>
        </w:rPr>
      </w:pPr>
    </w:p>
    <w:p w:rsidR="009702CD" w:rsidRDefault="009702CD">
      <w:pPr>
        <w:pStyle w:val="BodyText"/>
        <w:spacing w:before="2"/>
        <w:rPr>
          <w:rFonts w:ascii="Arial"/>
          <w:b w:val="0"/>
          <w:sz w:val="21"/>
        </w:rPr>
      </w:pPr>
    </w:p>
    <w:p w:rsidR="009702CD" w:rsidRDefault="00166ADE">
      <w:pPr>
        <w:spacing w:before="1"/>
        <w:ind w:left="720"/>
        <w:rPr>
          <w:rFonts w:ascii="Arial"/>
          <w:sz w:val="16"/>
        </w:rPr>
      </w:pPr>
      <w:r>
        <w:rPr>
          <w:rFonts w:ascii="Arial"/>
          <w:color w:val="6D6E71"/>
          <w:sz w:val="16"/>
        </w:rPr>
        <w:t>spaces</w:t>
      </w:r>
    </w:p>
    <w:p w:rsidR="009702CD" w:rsidRDefault="00166ADE">
      <w:pPr>
        <w:spacing w:before="194"/>
        <w:ind w:left="720"/>
        <w:rPr>
          <w:rFonts w:ascii="Arial" w:hAnsi="Arial"/>
          <w:sz w:val="16"/>
        </w:rPr>
      </w:pPr>
      <w:r>
        <w:rPr>
          <w:rFonts w:ascii="Arial" w:hAnsi="Arial"/>
          <w:color w:val="6D6E71"/>
          <w:sz w:val="16"/>
        </w:rPr>
        <w:t>child’s learning (e.g. support teacher, sign language interpreter)</w:t>
      </w:r>
    </w:p>
    <w:p w:rsidR="009702CD" w:rsidRDefault="009702CD">
      <w:pPr>
        <w:rPr>
          <w:rFonts w:ascii="Arial" w:hAnsi="Arial"/>
          <w:sz w:val="16"/>
        </w:rPr>
        <w:sectPr w:rsidR="009702CD">
          <w:type w:val="continuous"/>
          <w:pgSz w:w="11910" w:h="16840"/>
          <w:pgMar w:top="620" w:right="0" w:bottom="280" w:left="0" w:header="720" w:footer="720" w:gutter="0"/>
          <w:cols w:space="720"/>
        </w:sectPr>
      </w:pPr>
    </w:p>
    <w:p w:rsidR="009702CD" w:rsidRDefault="009702CD">
      <w:pPr>
        <w:pStyle w:val="BodyText"/>
        <w:spacing w:before="4"/>
        <w:rPr>
          <w:rFonts w:ascii="Times New Roman"/>
          <w:b w:val="0"/>
          <w:sz w:val="17"/>
        </w:rPr>
      </w:pPr>
    </w:p>
    <w:p w:rsidR="009702CD" w:rsidRDefault="009702CD">
      <w:pPr>
        <w:rPr>
          <w:rFonts w:ascii="Times New Roman"/>
          <w:sz w:val="17"/>
        </w:rPr>
        <w:sectPr w:rsidR="009702CD">
          <w:headerReference w:type="default" r:id="rId459"/>
          <w:footerReference w:type="default" r:id="rId460"/>
          <w:pgSz w:w="11910" w:h="16840"/>
          <w:pgMar w:top="1580" w:right="0" w:bottom="280" w:left="0" w:header="0" w:footer="0" w:gutter="0"/>
          <w:cols w:space="720"/>
        </w:sectPr>
      </w:pPr>
    </w:p>
    <w:p w:rsidR="009702CD" w:rsidRDefault="00166ADE">
      <w:pPr>
        <w:spacing w:before="110"/>
        <w:ind w:left="725"/>
        <w:rPr>
          <w:rFonts w:ascii="Arial"/>
          <w:sz w:val="28"/>
        </w:rPr>
      </w:pPr>
      <w:r>
        <w:rPr>
          <w:rFonts w:ascii="Arial"/>
          <w:color w:val="FFFFFF"/>
          <w:sz w:val="28"/>
        </w:rPr>
        <w:lastRenderedPageBreak/>
        <w:t>For enquiries about this report:</w:t>
      </w:r>
    </w:p>
    <w:p w:rsidR="009702CD" w:rsidRDefault="009702CD">
      <w:pPr>
        <w:pStyle w:val="BodyText"/>
        <w:spacing w:before="9"/>
        <w:rPr>
          <w:rFonts w:ascii="Arial"/>
          <w:b w:val="0"/>
          <w:sz w:val="40"/>
        </w:rPr>
      </w:pPr>
    </w:p>
    <w:p w:rsidR="009702CD" w:rsidRDefault="00166ADE">
      <w:pPr>
        <w:pStyle w:val="Heading7"/>
        <w:tabs>
          <w:tab w:val="left" w:pos="5867"/>
        </w:tabs>
        <w:spacing w:before="0"/>
        <w:ind w:left="1332"/>
      </w:pPr>
      <w:r>
        <w:rPr>
          <w:color w:val="FFFFFF"/>
          <w:w w:val="90"/>
        </w:rPr>
        <w:t>Humanity</w:t>
      </w:r>
      <w:r>
        <w:rPr>
          <w:color w:val="FFFFFF"/>
          <w:spacing w:val="-46"/>
          <w:w w:val="90"/>
        </w:rPr>
        <w:t xml:space="preserve"> </w:t>
      </w:r>
      <w:r>
        <w:rPr>
          <w:color w:val="FFFFFF"/>
          <w:w w:val="90"/>
        </w:rPr>
        <w:t>&amp;</w:t>
      </w:r>
      <w:r>
        <w:rPr>
          <w:color w:val="FFFFFF"/>
          <w:spacing w:val="-46"/>
          <w:w w:val="90"/>
        </w:rPr>
        <w:t xml:space="preserve"> </w:t>
      </w:r>
      <w:r>
        <w:rPr>
          <w:color w:val="FFFFFF"/>
          <w:w w:val="90"/>
        </w:rPr>
        <w:t>Inclusion</w:t>
      </w:r>
      <w:r>
        <w:rPr>
          <w:color w:val="FFFFFF"/>
          <w:w w:val="90"/>
        </w:rPr>
        <w:tab/>
      </w:r>
      <w:r>
        <w:rPr>
          <w:color w:val="FFFFFF"/>
          <w:w w:val="95"/>
        </w:rPr>
        <w:t>iMMAP Regional</w:t>
      </w:r>
      <w:r>
        <w:rPr>
          <w:color w:val="FFFFFF"/>
          <w:spacing w:val="-32"/>
          <w:w w:val="95"/>
        </w:rPr>
        <w:t xml:space="preserve"> </w:t>
      </w:r>
      <w:r>
        <w:rPr>
          <w:color w:val="FFFFFF"/>
          <w:w w:val="95"/>
        </w:rPr>
        <w:t>Office</w:t>
      </w:r>
    </w:p>
    <w:p w:rsidR="009702CD" w:rsidRDefault="009702CD">
      <w:pPr>
        <w:pStyle w:val="BodyText"/>
        <w:spacing w:before="9"/>
        <w:rPr>
          <w:sz w:val="8"/>
        </w:rPr>
      </w:pPr>
    </w:p>
    <w:p w:rsidR="009702CD" w:rsidRDefault="009702CD">
      <w:pPr>
        <w:rPr>
          <w:sz w:val="8"/>
        </w:rPr>
        <w:sectPr w:rsidR="009702CD">
          <w:headerReference w:type="even" r:id="rId461"/>
          <w:footerReference w:type="even" r:id="rId462"/>
          <w:pgSz w:w="11910" w:h="16840"/>
          <w:pgMar w:top="640" w:right="0" w:bottom="0" w:left="0" w:header="0" w:footer="0" w:gutter="0"/>
          <w:cols w:space="720"/>
        </w:sectPr>
      </w:pPr>
    </w:p>
    <w:p w:rsidR="009702CD" w:rsidRDefault="00166ADE">
      <w:pPr>
        <w:spacing w:before="79"/>
        <w:ind w:left="1647"/>
        <w:rPr>
          <w:b/>
          <w:sz w:val="24"/>
        </w:rPr>
      </w:pPr>
      <w:r>
        <w:rPr>
          <w:b/>
          <w:color w:val="FFFFFF"/>
          <w:w w:val="85"/>
          <w:sz w:val="24"/>
        </w:rPr>
        <w:t>Middle East Regional</w:t>
      </w:r>
      <w:r>
        <w:rPr>
          <w:b/>
          <w:color w:val="FFFFFF"/>
          <w:spacing w:val="-19"/>
          <w:w w:val="85"/>
          <w:sz w:val="24"/>
        </w:rPr>
        <w:t xml:space="preserve"> </w:t>
      </w:r>
      <w:r>
        <w:rPr>
          <w:b/>
          <w:color w:val="FFFFFF"/>
          <w:w w:val="85"/>
          <w:sz w:val="24"/>
        </w:rPr>
        <w:t>Program</w:t>
      </w:r>
    </w:p>
    <w:p w:rsidR="009702CD" w:rsidRDefault="00166ADE">
      <w:pPr>
        <w:spacing w:before="38" w:line="312" w:lineRule="auto"/>
        <w:ind w:left="1647" w:right="313"/>
        <w:rPr>
          <w:rFonts w:ascii="Arial"/>
          <w:sz w:val="20"/>
        </w:rPr>
      </w:pPr>
      <w:r>
        <w:rPr>
          <w:rFonts w:ascii="Arial"/>
          <w:color w:val="FFFFFF"/>
          <w:sz w:val="20"/>
        </w:rPr>
        <w:t>Time Center Building No. 3 Arterya Street</w:t>
      </w:r>
    </w:p>
    <w:p w:rsidR="009702CD" w:rsidRDefault="00166ADE">
      <w:pPr>
        <w:spacing w:before="2" w:line="312" w:lineRule="auto"/>
        <w:ind w:left="1647" w:right="2058"/>
        <w:rPr>
          <w:rFonts w:ascii="Arial"/>
          <w:sz w:val="20"/>
        </w:rPr>
      </w:pPr>
      <w:r>
        <w:rPr>
          <w:rFonts w:ascii="Arial"/>
          <w:color w:val="FFFFFF"/>
          <w:sz w:val="20"/>
        </w:rPr>
        <w:t>Um Uthaina Amman Jordan</w:t>
      </w:r>
    </w:p>
    <w:p w:rsidR="009702CD" w:rsidRDefault="009702CD">
      <w:pPr>
        <w:pStyle w:val="BodyText"/>
        <w:spacing w:before="4"/>
        <w:rPr>
          <w:rFonts w:ascii="Arial"/>
          <w:b w:val="0"/>
          <w:sz w:val="26"/>
        </w:rPr>
      </w:pPr>
    </w:p>
    <w:p w:rsidR="009702CD" w:rsidRDefault="00166ADE">
      <w:pPr>
        <w:ind w:left="1647"/>
        <w:rPr>
          <w:rFonts w:ascii="Arial"/>
          <w:sz w:val="20"/>
        </w:rPr>
      </w:pPr>
      <w:r>
        <w:rPr>
          <w:rFonts w:ascii="Arial"/>
          <w:color w:val="FFFFFF"/>
          <w:w w:val="105"/>
          <w:sz w:val="20"/>
        </w:rPr>
        <w:t>Tel. +962 6 551 3986</w:t>
      </w:r>
    </w:p>
    <w:p w:rsidR="009702CD" w:rsidRDefault="00166ADE">
      <w:pPr>
        <w:spacing w:before="70" w:line="312" w:lineRule="auto"/>
        <w:ind w:left="1647" w:right="313"/>
        <w:rPr>
          <w:rFonts w:ascii="Arial"/>
          <w:sz w:val="20"/>
        </w:rPr>
      </w:pPr>
      <w:r>
        <w:rPr>
          <w:rFonts w:ascii="Arial"/>
          <w:color w:val="FFFFFF"/>
          <w:w w:val="95"/>
          <w:sz w:val="20"/>
        </w:rPr>
        <w:t xml:space="preserve">Email: </w:t>
      </w:r>
      <w:hyperlink r:id="rId463">
        <w:r>
          <w:rPr>
            <w:rFonts w:ascii="Arial"/>
            <w:color w:val="FFFFFF"/>
            <w:w w:val="95"/>
            <w:sz w:val="20"/>
          </w:rPr>
          <w:t>J.McGeown@hi.org</w:t>
        </w:r>
      </w:hyperlink>
      <w:r>
        <w:rPr>
          <w:rFonts w:ascii="Arial"/>
          <w:color w:val="FFFFFF"/>
          <w:w w:val="95"/>
          <w:sz w:val="20"/>
        </w:rPr>
        <w:t xml:space="preserve"> </w:t>
      </w:r>
      <w:hyperlink r:id="rId464">
        <w:r>
          <w:rPr>
            <w:rFonts w:ascii="Arial"/>
            <w:color w:val="FFFFFF"/>
            <w:sz w:val="20"/>
          </w:rPr>
          <w:t>www.hi.org</w:t>
        </w:r>
      </w:hyperlink>
    </w:p>
    <w:p w:rsidR="009702CD" w:rsidRDefault="00166ADE">
      <w:pPr>
        <w:pStyle w:val="Heading7"/>
      </w:pPr>
      <w:r>
        <w:rPr>
          <w:b w:val="0"/>
        </w:rPr>
        <w:br w:type="column"/>
      </w:r>
      <w:r>
        <w:rPr>
          <w:color w:val="FFFFFF"/>
          <w:w w:val="95"/>
        </w:rPr>
        <w:t>Middle East Regional</w:t>
      </w:r>
      <w:r>
        <w:rPr>
          <w:color w:val="FFFFFF"/>
          <w:spacing w:val="-59"/>
          <w:w w:val="95"/>
        </w:rPr>
        <w:t xml:space="preserve"> </w:t>
      </w:r>
      <w:r>
        <w:rPr>
          <w:color w:val="FFFFFF"/>
          <w:w w:val="95"/>
        </w:rPr>
        <w:t>Office</w:t>
      </w:r>
    </w:p>
    <w:p w:rsidR="009702CD" w:rsidRDefault="00166ADE">
      <w:pPr>
        <w:spacing w:before="38"/>
        <w:ind w:left="1157"/>
        <w:rPr>
          <w:rFonts w:ascii="Arial"/>
          <w:sz w:val="20"/>
        </w:rPr>
      </w:pPr>
      <w:r>
        <w:rPr>
          <w:rFonts w:ascii="Arial"/>
          <w:color w:val="FFFFFF"/>
          <w:sz w:val="20"/>
        </w:rPr>
        <w:t>Nimer Center</w:t>
      </w:r>
    </w:p>
    <w:p w:rsidR="009702CD" w:rsidRDefault="00166ADE">
      <w:pPr>
        <w:spacing w:before="70" w:line="312" w:lineRule="auto"/>
        <w:ind w:left="1157" w:right="3672"/>
        <w:rPr>
          <w:rFonts w:ascii="Arial"/>
          <w:sz w:val="20"/>
        </w:rPr>
      </w:pPr>
      <w:r>
        <w:rPr>
          <w:rFonts w:ascii="Arial"/>
          <w:color w:val="FFFFFF"/>
          <w:sz w:val="20"/>
        </w:rPr>
        <w:t>409 King Abdullah II St 8th circle</w:t>
      </w:r>
    </w:p>
    <w:p w:rsidR="009702CD" w:rsidRDefault="00166ADE">
      <w:pPr>
        <w:spacing w:before="2" w:line="312" w:lineRule="auto"/>
        <w:ind w:left="1157" w:right="5017"/>
        <w:rPr>
          <w:rFonts w:ascii="Arial"/>
          <w:sz w:val="20"/>
        </w:rPr>
      </w:pPr>
      <w:r>
        <w:rPr>
          <w:rFonts w:ascii="Arial"/>
          <w:color w:val="FFFFFF"/>
          <w:sz w:val="20"/>
        </w:rPr>
        <w:t>Amman Jordan</w:t>
      </w:r>
    </w:p>
    <w:p w:rsidR="009702CD" w:rsidRDefault="009702CD">
      <w:pPr>
        <w:pStyle w:val="BodyText"/>
        <w:spacing w:before="3"/>
        <w:rPr>
          <w:rFonts w:ascii="Arial"/>
          <w:b w:val="0"/>
          <w:sz w:val="26"/>
        </w:rPr>
      </w:pPr>
    </w:p>
    <w:p w:rsidR="009702CD" w:rsidRDefault="00166ADE">
      <w:pPr>
        <w:ind w:left="1157"/>
        <w:rPr>
          <w:rFonts w:ascii="Arial"/>
          <w:sz w:val="20"/>
        </w:rPr>
      </w:pPr>
      <w:r>
        <w:rPr>
          <w:rFonts w:ascii="Arial"/>
          <w:color w:val="FFFFFF"/>
          <w:w w:val="105"/>
          <w:sz w:val="20"/>
        </w:rPr>
        <w:t>Tel. +962 6 582 9343</w:t>
      </w:r>
    </w:p>
    <w:p w:rsidR="009702CD" w:rsidRDefault="00166ADE">
      <w:pPr>
        <w:spacing w:before="70" w:line="312" w:lineRule="auto"/>
        <w:ind w:left="1157" w:right="3672"/>
        <w:rPr>
          <w:rFonts w:ascii="Arial"/>
          <w:sz w:val="20"/>
        </w:rPr>
      </w:pPr>
      <w:r>
        <w:rPr>
          <w:rFonts w:ascii="Arial"/>
          <w:color w:val="FFFFFF"/>
          <w:w w:val="95"/>
          <w:sz w:val="20"/>
        </w:rPr>
        <w:t xml:space="preserve">Email: </w:t>
      </w:r>
      <w:hyperlink r:id="rId465">
        <w:r>
          <w:rPr>
            <w:rFonts w:ascii="Arial"/>
            <w:color w:val="FFFFFF"/>
            <w:w w:val="95"/>
            <w:sz w:val="20"/>
          </w:rPr>
          <w:t>info@immap.org</w:t>
        </w:r>
      </w:hyperlink>
      <w:r>
        <w:rPr>
          <w:rFonts w:ascii="Arial"/>
          <w:color w:val="FFFFFF"/>
          <w:w w:val="95"/>
          <w:sz w:val="20"/>
        </w:rPr>
        <w:t xml:space="preserve"> </w:t>
      </w:r>
      <w:hyperlink r:id="rId466">
        <w:r>
          <w:rPr>
            <w:rFonts w:ascii="Arial"/>
            <w:color w:val="FFFFFF"/>
            <w:sz w:val="20"/>
          </w:rPr>
          <w:t>www.immap.org</w:t>
        </w:r>
      </w:hyperlink>
    </w:p>
    <w:p w:rsidR="009702CD" w:rsidRDefault="009702CD">
      <w:pPr>
        <w:spacing w:line="312" w:lineRule="auto"/>
        <w:rPr>
          <w:rFonts w:ascii="Arial"/>
          <w:sz w:val="20"/>
        </w:rPr>
        <w:sectPr w:rsidR="009702CD">
          <w:type w:val="continuous"/>
          <w:pgSz w:w="11910" w:h="16840"/>
          <w:pgMar w:top="620" w:right="0" w:bottom="280" w:left="0" w:header="720" w:footer="720" w:gutter="0"/>
          <w:cols w:num="2" w:space="720" w:equalWidth="0">
            <w:col w:w="4986" w:space="40"/>
            <w:col w:w="6884"/>
          </w:cols>
        </w:sectPr>
      </w:pPr>
    </w:p>
    <w:p w:rsidR="009702CD" w:rsidRDefault="00166ADE">
      <w:pPr>
        <w:pStyle w:val="BodyText"/>
        <w:spacing w:before="3"/>
        <w:rPr>
          <w:rFonts w:ascii="Arial"/>
          <w:b w:val="0"/>
          <w:sz w:val="29"/>
        </w:rPr>
      </w:pPr>
      <w:r>
        <w:pict>
          <v:shape id="_x0000_s1040" type="#_x0000_t202" style="position:absolute;margin-left:311.75pt;margin-top:36pt;width:247.55pt;height:772.75pt;z-index:-397720;mso-position-horizontal-relative:page;mso-position-vertical-relative:page" filled="f" stroked="f">
            <v:textbox inset="0,0,0,0">
              <w:txbxContent>
                <w:p w:rsidR="009702CD" w:rsidRDefault="00166ADE">
                  <w:pPr>
                    <w:spacing w:line="211" w:lineRule="exact"/>
                    <w:rPr>
                      <w:b/>
                      <w:sz w:val="16"/>
                    </w:rPr>
                  </w:pPr>
                  <w:r>
                    <w:rPr>
                      <w:b/>
                      <w:color w:val="0088CE"/>
                      <w:w w:val="85"/>
                      <w:sz w:val="16"/>
                    </w:rPr>
                    <w:t>Disability</w:t>
                  </w:r>
                  <w:r>
                    <w:rPr>
                      <w:b/>
                      <w:color w:val="0088CE"/>
                      <w:spacing w:val="-19"/>
                      <w:w w:val="85"/>
                      <w:sz w:val="16"/>
                    </w:rPr>
                    <w:t xml:space="preserve"> </w:t>
                  </w:r>
                  <w:r>
                    <w:rPr>
                      <w:b/>
                      <w:color w:val="0088CE"/>
                      <w:w w:val="85"/>
                      <w:sz w:val="16"/>
                    </w:rPr>
                    <w:t>Assessment</w:t>
                  </w:r>
                  <w:r>
                    <w:rPr>
                      <w:b/>
                      <w:color w:val="0088CE"/>
                      <w:spacing w:val="-19"/>
                      <w:w w:val="85"/>
                      <w:sz w:val="16"/>
                    </w:rPr>
                    <w:t xml:space="preserve"> </w:t>
                  </w:r>
                  <w:r>
                    <w:rPr>
                      <w:b/>
                      <w:color w:val="0088CE"/>
                      <w:w w:val="85"/>
                      <w:sz w:val="16"/>
                    </w:rPr>
                    <w:t>among</w:t>
                  </w:r>
                  <w:r>
                    <w:rPr>
                      <w:b/>
                      <w:color w:val="0088CE"/>
                      <w:spacing w:val="-19"/>
                      <w:w w:val="85"/>
                      <w:sz w:val="16"/>
                    </w:rPr>
                    <w:t xml:space="preserve"> </w:t>
                  </w:r>
                  <w:r>
                    <w:rPr>
                      <w:b/>
                      <w:color w:val="0088CE"/>
                      <w:w w:val="85"/>
                      <w:sz w:val="16"/>
                    </w:rPr>
                    <w:t>Syrian</w:t>
                  </w:r>
                  <w:r>
                    <w:rPr>
                      <w:b/>
                      <w:color w:val="0088CE"/>
                      <w:spacing w:val="-19"/>
                      <w:w w:val="85"/>
                      <w:sz w:val="16"/>
                    </w:rPr>
                    <w:t xml:space="preserve"> </w:t>
                  </w:r>
                  <w:r>
                    <w:rPr>
                      <w:b/>
                      <w:color w:val="0088CE"/>
                      <w:w w:val="85"/>
                      <w:sz w:val="16"/>
                    </w:rPr>
                    <w:t>Refuges</w:t>
                  </w:r>
                  <w:r>
                    <w:rPr>
                      <w:b/>
                      <w:color w:val="0088CE"/>
                      <w:spacing w:val="-19"/>
                      <w:w w:val="85"/>
                      <w:sz w:val="16"/>
                    </w:rPr>
                    <w:t xml:space="preserve"> </w:t>
                  </w:r>
                  <w:r>
                    <w:rPr>
                      <w:b/>
                      <w:color w:val="0088CE"/>
                      <w:w w:val="85"/>
                      <w:sz w:val="16"/>
                    </w:rPr>
                    <w:t>in</w:t>
                  </w:r>
                  <w:r>
                    <w:rPr>
                      <w:b/>
                      <w:color w:val="0088CE"/>
                      <w:spacing w:val="-19"/>
                      <w:w w:val="85"/>
                      <w:sz w:val="16"/>
                    </w:rPr>
                    <w:t xml:space="preserve"> </w:t>
                  </w:r>
                  <w:r>
                    <w:rPr>
                      <w:b/>
                      <w:color w:val="0088CE"/>
                      <w:w w:val="85"/>
                      <w:sz w:val="16"/>
                    </w:rPr>
                    <w:t>Jordan</w:t>
                  </w:r>
                  <w:r>
                    <w:rPr>
                      <w:b/>
                      <w:color w:val="0088CE"/>
                      <w:spacing w:val="-19"/>
                      <w:w w:val="85"/>
                      <w:sz w:val="16"/>
                    </w:rPr>
                    <w:t xml:space="preserve"> </w:t>
                  </w:r>
                  <w:r>
                    <w:rPr>
                      <w:b/>
                      <w:color w:val="0088CE"/>
                      <w:w w:val="85"/>
                      <w:sz w:val="16"/>
                    </w:rPr>
                    <w:t>and</w:t>
                  </w:r>
                  <w:r>
                    <w:rPr>
                      <w:b/>
                      <w:color w:val="0088CE"/>
                      <w:spacing w:val="-19"/>
                      <w:w w:val="85"/>
                      <w:sz w:val="16"/>
                    </w:rPr>
                    <w:t xml:space="preserve"> </w:t>
                  </w:r>
                  <w:r>
                    <w:rPr>
                      <w:b/>
                      <w:color w:val="0088CE"/>
                      <w:w w:val="85"/>
                      <w:sz w:val="16"/>
                    </w:rPr>
                    <w:t>Lebanon</w:t>
                  </w:r>
                </w:p>
                <w:p w:rsidR="009702CD" w:rsidRDefault="009702CD">
                  <w:pPr>
                    <w:pStyle w:val="BodyText"/>
                    <w:rPr>
                      <w:sz w:val="22"/>
                    </w:rPr>
                  </w:pPr>
                </w:p>
                <w:p w:rsidR="009702CD" w:rsidRDefault="009702CD">
                  <w:pPr>
                    <w:pStyle w:val="BodyText"/>
                    <w:rPr>
                      <w:sz w:val="22"/>
                    </w:rPr>
                  </w:pPr>
                </w:p>
                <w:p w:rsidR="009702CD" w:rsidRDefault="009702CD">
                  <w:pPr>
                    <w:pStyle w:val="BodyText"/>
                    <w:rPr>
                      <w:sz w:val="22"/>
                    </w:rPr>
                  </w:pPr>
                </w:p>
                <w:p w:rsidR="009702CD" w:rsidRDefault="009702CD">
                  <w:pPr>
                    <w:pStyle w:val="BodyText"/>
                    <w:rPr>
                      <w:sz w:val="22"/>
                    </w:rPr>
                  </w:pPr>
                </w:p>
                <w:p w:rsidR="009702CD" w:rsidRDefault="009702CD">
                  <w:pPr>
                    <w:pStyle w:val="BodyText"/>
                    <w:rPr>
                      <w:sz w:val="22"/>
                    </w:rPr>
                  </w:pPr>
                </w:p>
                <w:p w:rsidR="009702CD" w:rsidRDefault="009702CD">
                  <w:pPr>
                    <w:pStyle w:val="BodyText"/>
                    <w:rPr>
                      <w:sz w:val="22"/>
                    </w:rPr>
                  </w:pPr>
                </w:p>
                <w:p w:rsidR="009702CD" w:rsidRDefault="009702CD">
                  <w:pPr>
                    <w:pStyle w:val="BodyText"/>
                    <w:rPr>
                      <w:sz w:val="22"/>
                    </w:rPr>
                  </w:pPr>
                </w:p>
                <w:p w:rsidR="009702CD" w:rsidRDefault="009702CD">
                  <w:pPr>
                    <w:pStyle w:val="BodyText"/>
                    <w:rPr>
                      <w:sz w:val="22"/>
                    </w:rPr>
                  </w:pPr>
                </w:p>
                <w:p w:rsidR="009702CD" w:rsidRDefault="009702CD">
                  <w:pPr>
                    <w:pStyle w:val="BodyText"/>
                    <w:rPr>
                      <w:sz w:val="22"/>
                    </w:rPr>
                  </w:pPr>
                </w:p>
                <w:p w:rsidR="009702CD" w:rsidRDefault="009702CD">
                  <w:pPr>
                    <w:pStyle w:val="BodyText"/>
                    <w:rPr>
                      <w:sz w:val="22"/>
                    </w:rPr>
                  </w:pPr>
                </w:p>
                <w:p w:rsidR="009702CD" w:rsidRDefault="009702CD">
                  <w:pPr>
                    <w:pStyle w:val="BodyText"/>
                    <w:rPr>
                      <w:sz w:val="22"/>
                    </w:rPr>
                  </w:pPr>
                </w:p>
                <w:p w:rsidR="009702CD" w:rsidRDefault="009702CD">
                  <w:pPr>
                    <w:pStyle w:val="BodyText"/>
                    <w:rPr>
                      <w:sz w:val="22"/>
                    </w:rPr>
                  </w:pPr>
                </w:p>
                <w:p w:rsidR="009702CD" w:rsidRDefault="009702CD">
                  <w:pPr>
                    <w:pStyle w:val="BodyText"/>
                    <w:rPr>
                      <w:sz w:val="22"/>
                    </w:rPr>
                  </w:pPr>
                </w:p>
                <w:p w:rsidR="009702CD" w:rsidRDefault="009702CD">
                  <w:pPr>
                    <w:pStyle w:val="BodyText"/>
                    <w:rPr>
                      <w:sz w:val="22"/>
                    </w:rPr>
                  </w:pPr>
                </w:p>
                <w:p w:rsidR="009702CD" w:rsidRDefault="009702CD">
                  <w:pPr>
                    <w:pStyle w:val="BodyText"/>
                    <w:rPr>
                      <w:sz w:val="22"/>
                    </w:rPr>
                  </w:pPr>
                </w:p>
                <w:p w:rsidR="009702CD" w:rsidRDefault="009702CD">
                  <w:pPr>
                    <w:pStyle w:val="BodyText"/>
                    <w:rPr>
                      <w:sz w:val="22"/>
                    </w:rPr>
                  </w:pPr>
                </w:p>
                <w:p w:rsidR="009702CD" w:rsidRDefault="009702CD">
                  <w:pPr>
                    <w:pStyle w:val="BodyText"/>
                    <w:rPr>
                      <w:sz w:val="22"/>
                    </w:rPr>
                  </w:pPr>
                </w:p>
                <w:p w:rsidR="009702CD" w:rsidRDefault="009702CD">
                  <w:pPr>
                    <w:pStyle w:val="BodyText"/>
                    <w:rPr>
                      <w:sz w:val="22"/>
                    </w:rPr>
                  </w:pPr>
                </w:p>
                <w:p w:rsidR="009702CD" w:rsidRDefault="009702CD">
                  <w:pPr>
                    <w:pStyle w:val="BodyText"/>
                    <w:rPr>
                      <w:sz w:val="22"/>
                    </w:rPr>
                  </w:pPr>
                </w:p>
                <w:p w:rsidR="009702CD" w:rsidRDefault="009702CD">
                  <w:pPr>
                    <w:pStyle w:val="BodyText"/>
                    <w:rPr>
                      <w:sz w:val="22"/>
                    </w:rPr>
                  </w:pPr>
                </w:p>
                <w:p w:rsidR="009702CD" w:rsidRDefault="009702CD">
                  <w:pPr>
                    <w:pStyle w:val="BodyText"/>
                    <w:rPr>
                      <w:sz w:val="22"/>
                    </w:rPr>
                  </w:pPr>
                </w:p>
                <w:p w:rsidR="009702CD" w:rsidRDefault="009702CD">
                  <w:pPr>
                    <w:pStyle w:val="BodyText"/>
                    <w:rPr>
                      <w:sz w:val="22"/>
                    </w:rPr>
                  </w:pPr>
                </w:p>
                <w:p w:rsidR="009702CD" w:rsidRDefault="009702CD">
                  <w:pPr>
                    <w:pStyle w:val="BodyText"/>
                    <w:rPr>
                      <w:sz w:val="22"/>
                    </w:rPr>
                  </w:pPr>
                </w:p>
                <w:p w:rsidR="009702CD" w:rsidRDefault="009702CD">
                  <w:pPr>
                    <w:pStyle w:val="BodyText"/>
                    <w:rPr>
                      <w:sz w:val="22"/>
                    </w:rPr>
                  </w:pPr>
                </w:p>
                <w:p w:rsidR="009702CD" w:rsidRDefault="009702CD">
                  <w:pPr>
                    <w:pStyle w:val="BodyText"/>
                    <w:rPr>
                      <w:sz w:val="22"/>
                    </w:rPr>
                  </w:pPr>
                </w:p>
                <w:p w:rsidR="009702CD" w:rsidRDefault="009702CD">
                  <w:pPr>
                    <w:pStyle w:val="BodyText"/>
                    <w:rPr>
                      <w:sz w:val="22"/>
                    </w:rPr>
                  </w:pPr>
                </w:p>
                <w:p w:rsidR="009702CD" w:rsidRDefault="009702CD">
                  <w:pPr>
                    <w:pStyle w:val="BodyText"/>
                    <w:rPr>
                      <w:sz w:val="22"/>
                    </w:rPr>
                  </w:pPr>
                </w:p>
                <w:p w:rsidR="009702CD" w:rsidRDefault="009702CD">
                  <w:pPr>
                    <w:pStyle w:val="BodyText"/>
                    <w:rPr>
                      <w:sz w:val="22"/>
                    </w:rPr>
                  </w:pPr>
                </w:p>
                <w:p w:rsidR="009702CD" w:rsidRDefault="009702CD">
                  <w:pPr>
                    <w:pStyle w:val="BodyText"/>
                    <w:rPr>
                      <w:sz w:val="22"/>
                    </w:rPr>
                  </w:pPr>
                </w:p>
                <w:p w:rsidR="009702CD" w:rsidRDefault="009702CD">
                  <w:pPr>
                    <w:pStyle w:val="BodyText"/>
                    <w:rPr>
                      <w:sz w:val="22"/>
                    </w:rPr>
                  </w:pPr>
                </w:p>
                <w:p w:rsidR="009702CD" w:rsidRDefault="009702CD">
                  <w:pPr>
                    <w:pStyle w:val="BodyText"/>
                    <w:rPr>
                      <w:sz w:val="22"/>
                    </w:rPr>
                  </w:pPr>
                </w:p>
                <w:p w:rsidR="009702CD" w:rsidRDefault="009702CD">
                  <w:pPr>
                    <w:pStyle w:val="BodyText"/>
                    <w:rPr>
                      <w:sz w:val="22"/>
                    </w:rPr>
                  </w:pPr>
                </w:p>
                <w:p w:rsidR="009702CD" w:rsidRDefault="009702CD">
                  <w:pPr>
                    <w:pStyle w:val="BodyText"/>
                    <w:rPr>
                      <w:sz w:val="22"/>
                    </w:rPr>
                  </w:pPr>
                </w:p>
                <w:p w:rsidR="009702CD" w:rsidRDefault="009702CD">
                  <w:pPr>
                    <w:pStyle w:val="BodyText"/>
                    <w:rPr>
                      <w:sz w:val="22"/>
                    </w:rPr>
                  </w:pPr>
                </w:p>
                <w:p w:rsidR="009702CD" w:rsidRDefault="009702CD">
                  <w:pPr>
                    <w:pStyle w:val="BodyText"/>
                    <w:rPr>
                      <w:sz w:val="22"/>
                    </w:rPr>
                  </w:pPr>
                </w:p>
                <w:p w:rsidR="009702CD" w:rsidRDefault="009702CD">
                  <w:pPr>
                    <w:pStyle w:val="BodyText"/>
                    <w:rPr>
                      <w:sz w:val="22"/>
                    </w:rPr>
                  </w:pPr>
                </w:p>
                <w:p w:rsidR="009702CD" w:rsidRDefault="009702CD">
                  <w:pPr>
                    <w:pStyle w:val="BodyText"/>
                    <w:rPr>
                      <w:sz w:val="22"/>
                    </w:rPr>
                  </w:pPr>
                </w:p>
                <w:p w:rsidR="009702CD" w:rsidRDefault="009702CD">
                  <w:pPr>
                    <w:pStyle w:val="BodyText"/>
                    <w:rPr>
                      <w:sz w:val="22"/>
                    </w:rPr>
                  </w:pPr>
                </w:p>
                <w:p w:rsidR="009702CD" w:rsidRDefault="009702CD">
                  <w:pPr>
                    <w:pStyle w:val="BodyText"/>
                    <w:rPr>
                      <w:sz w:val="22"/>
                    </w:rPr>
                  </w:pPr>
                </w:p>
                <w:p w:rsidR="009702CD" w:rsidRDefault="009702CD">
                  <w:pPr>
                    <w:pStyle w:val="BodyText"/>
                    <w:rPr>
                      <w:sz w:val="22"/>
                    </w:rPr>
                  </w:pPr>
                </w:p>
                <w:p w:rsidR="009702CD" w:rsidRDefault="009702CD">
                  <w:pPr>
                    <w:pStyle w:val="BodyText"/>
                    <w:rPr>
                      <w:sz w:val="22"/>
                    </w:rPr>
                  </w:pPr>
                </w:p>
                <w:p w:rsidR="009702CD" w:rsidRDefault="009702CD">
                  <w:pPr>
                    <w:pStyle w:val="BodyText"/>
                    <w:rPr>
                      <w:sz w:val="22"/>
                    </w:rPr>
                  </w:pPr>
                </w:p>
                <w:p w:rsidR="009702CD" w:rsidRDefault="009702CD">
                  <w:pPr>
                    <w:pStyle w:val="BodyText"/>
                    <w:rPr>
                      <w:sz w:val="22"/>
                    </w:rPr>
                  </w:pPr>
                </w:p>
                <w:p w:rsidR="009702CD" w:rsidRDefault="009702CD">
                  <w:pPr>
                    <w:pStyle w:val="BodyText"/>
                    <w:rPr>
                      <w:sz w:val="22"/>
                    </w:rPr>
                  </w:pPr>
                </w:p>
                <w:p w:rsidR="009702CD" w:rsidRDefault="009702CD">
                  <w:pPr>
                    <w:pStyle w:val="BodyText"/>
                    <w:rPr>
                      <w:sz w:val="22"/>
                    </w:rPr>
                  </w:pPr>
                </w:p>
                <w:p w:rsidR="009702CD" w:rsidRDefault="009702CD">
                  <w:pPr>
                    <w:pStyle w:val="BodyText"/>
                    <w:rPr>
                      <w:sz w:val="22"/>
                    </w:rPr>
                  </w:pPr>
                </w:p>
                <w:p w:rsidR="009702CD" w:rsidRDefault="009702CD">
                  <w:pPr>
                    <w:pStyle w:val="BodyText"/>
                    <w:rPr>
                      <w:sz w:val="22"/>
                    </w:rPr>
                  </w:pPr>
                </w:p>
                <w:p w:rsidR="009702CD" w:rsidRDefault="009702CD">
                  <w:pPr>
                    <w:pStyle w:val="BodyText"/>
                    <w:spacing w:before="6"/>
                    <w:rPr>
                      <w:sz w:val="30"/>
                    </w:rPr>
                  </w:pPr>
                </w:p>
                <w:p w:rsidR="009702CD" w:rsidRDefault="00166ADE">
                  <w:pPr>
                    <w:ind w:right="126"/>
                    <w:jc w:val="right"/>
                    <w:rPr>
                      <w:b/>
                      <w:sz w:val="16"/>
                    </w:rPr>
                  </w:pPr>
                  <w:r>
                    <w:rPr>
                      <w:b/>
                      <w:color w:val="A82724"/>
                      <w:w w:val="85"/>
                      <w:sz w:val="16"/>
                    </w:rPr>
                    <w:t>97</w:t>
                  </w:r>
                </w:p>
              </w:txbxContent>
            </v:textbox>
            <w10:wrap anchorx="page" anchory="page"/>
          </v:shape>
        </w:pict>
      </w:r>
      <w:r>
        <w:pict>
          <v:rect id="_x0000_s1039" style="position:absolute;margin-left:0;margin-top:0;width:595.3pt;height:841.9pt;z-index:-397696;mso-position-horizontal-relative:page;mso-position-vertical-relative:page" fillcolor="#0088ce" stroked="f">
            <w10:wrap anchorx="page" anchory="page"/>
          </v:rect>
        </w:pict>
      </w:r>
      <w:r>
        <w:rPr>
          <w:noProof/>
          <w:lang w:val="en-AU" w:eastAsia="en-AU" w:bidi="ar-SA"/>
        </w:rPr>
        <w:drawing>
          <wp:anchor distT="0" distB="0" distL="0" distR="0" simplePos="0" relativeHeight="268037783" behindDoc="1" locked="0" layoutInCell="1" allowOverlap="1">
            <wp:simplePos x="0" y="0"/>
            <wp:positionH relativeFrom="page">
              <wp:posOffset>0</wp:posOffset>
            </wp:positionH>
            <wp:positionV relativeFrom="page">
              <wp:posOffset>5307000</wp:posOffset>
            </wp:positionV>
            <wp:extent cx="7559992" cy="5385003"/>
            <wp:effectExtent l="0" t="0" r="0" b="0"/>
            <wp:wrapNone/>
            <wp:docPr id="251" name="image1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95.jpeg"/>
                    <pic:cNvPicPr/>
                  </pic:nvPicPr>
                  <pic:blipFill>
                    <a:blip r:embed="rId467" cstate="print"/>
                    <a:stretch>
                      <a:fillRect/>
                    </a:stretch>
                  </pic:blipFill>
                  <pic:spPr>
                    <a:xfrm>
                      <a:off x="0" y="0"/>
                      <a:ext cx="7559992" cy="5385003"/>
                    </a:xfrm>
                    <a:prstGeom prst="rect">
                      <a:avLst/>
                    </a:prstGeom>
                  </pic:spPr>
                </pic:pic>
              </a:graphicData>
            </a:graphic>
          </wp:anchor>
        </w:drawing>
      </w:r>
    </w:p>
    <w:p w:rsidR="009702CD" w:rsidRDefault="00166ADE">
      <w:pPr>
        <w:tabs>
          <w:tab w:val="left" w:pos="6182"/>
        </w:tabs>
        <w:ind w:left="1797"/>
        <w:rPr>
          <w:rFonts w:ascii="Arial"/>
          <w:sz w:val="20"/>
        </w:rPr>
      </w:pPr>
      <w:r>
        <w:rPr>
          <w:rFonts w:ascii="Arial"/>
          <w:noProof/>
          <w:position w:val="16"/>
          <w:sz w:val="20"/>
          <w:lang w:val="en-AU" w:eastAsia="en-AU" w:bidi="ar-SA"/>
        </w:rPr>
        <w:drawing>
          <wp:inline distT="0" distB="0" distL="0" distR="0">
            <wp:extent cx="1183040" cy="504825"/>
            <wp:effectExtent l="0" t="0" r="0" b="0"/>
            <wp:docPr id="253"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96.png"/>
                    <pic:cNvPicPr/>
                  </pic:nvPicPr>
                  <pic:blipFill>
                    <a:blip r:embed="rId468" cstate="print"/>
                    <a:stretch>
                      <a:fillRect/>
                    </a:stretch>
                  </pic:blipFill>
                  <pic:spPr>
                    <a:xfrm>
                      <a:off x="0" y="0"/>
                      <a:ext cx="1183040" cy="504825"/>
                    </a:xfrm>
                    <a:prstGeom prst="rect">
                      <a:avLst/>
                    </a:prstGeom>
                  </pic:spPr>
                </pic:pic>
              </a:graphicData>
            </a:graphic>
          </wp:inline>
        </w:drawing>
      </w:r>
      <w:r>
        <w:rPr>
          <w:rFonts w:ascii="Arial"/>
          <w:position w:val="16"/>
          <w:sz w:val="20"/>
        </w:rPr>
        <w:tab/>
      </w:r>
      <w:r>
        <w:rPr>
          <w:rFonts w:ascii="Arial"/>
          <w:sz w:val="20"/>
        </w:rPr>
      </w:r>
      <w:r>
        <w:rPr>
          <w:rFonts w:ascii="Arial"/>
          <w:sz w:val="20"/>
        </w:rPr>
        <w:pict>
          <v:group id="_x0000_s1028" style="width:53.35pt;height:53.35pt;mso-position-horizontal-relative:char;mso-position-vertical-relative:line" coordsize="1067,1067">
            <v:shape id="_x0000_s1038" style="position:absolute;left:661;top:946;width:54;height:121" coordorigin="661,946" coordsize="54,121" o:spt="100" adj="0,,0" path="m661,946r5,37l673,1015r6,26l685,1058r2,6l688,1067r1,-3l691,1058r6,-17l703,1015r7,-32l714,948r-31,l679,948r-9,-1l666,947r-5,-1xm714,946r-8,1l697,948r17,l714,946xe" stroked="f">
              <v:stroke joinstyle="round"/>
              <v:formulas/>
              <v:path arrowok="t" o:connecttype="segments"/>
            </v:shape>
            <v:shape id="_x0000_s1037" style="position:absolute;left:342;top:640;width:466;height:270" coordorigin="343,641" coordsize="466,270" o:spt="100" adj="0,,0" path="m349,641r-2,l346,641r-2,l343,643r,3l376,722r46,64l480,839r68,39l622,902r79,8l727,909r26,-2l779,902r28,-7l808,894r1,-1l809,890r-8,-24l678,866r-74,-7l536,839,474,806,421,762,380,707,351,644r,-2l349,641xm795,850r-3,l792,850r-29,7l734,862r-28,3l678,866r123,l796,851r-1,-1xe" stroked="f">
              <v:stroke joinstyle="round"/>
              <v:formulas/>
              <v:path arrowok="t" o:connecttype="segments"/>
            </v:shape>
            <v:shape id="_x0000_s1036" style="position:absolute;left:825;top:459;width:180;height:151" coordorigin="826,460" coordsize="180,151" o:spt="100" adj="0,,0" path="m951,460r-125,l826,610r46,l872,572r91,l983,568r13,-12l1003,541r1,-6l872,535r,-38l1004,497r-1,-6l995,474,978,463r-27,-3xm1004,497r-51,l958,503r,25l954,535r50,l1005,524r,-13l1004,497xe" stroked="f">
              <v:stroke joinstyle="round"/>
              <v:formulas/>
              <v:path arrowok="t" o:connecttype="segments"/>
            </v:shape>
            <v:shape id="_x0000_s1035" style="position:absolute;left:593;top:459;width:224;height:151" coordorigin="594,460" coordsize="224,151" o:spt="100" adj="0,,0" path="m735,460r-60,l594,610r51,l658,583r145,l785,551r-109,l705,494r49,l735,460xm803,583r-51,l766,610r51,l803,583xm754,494r-49,l735,551r50,l754,494xe" stroked="f">
              <v:stroke joinstyle="round"/>
              <v:formulas/>
              <v:path arrowok="t" o:connecttype="segments"/>
            </v:shape>
            <v:shape id="_x0000_s1034" style="position:absolute;left:339;top:459;width:246;height:151" coordorigin="340,460" coordsize="246,151" o:spt="100" adj="0,,0" path="m411,460r-71,l340,610r45,l385,502r48,l411,460xm433,502r-48,l445,610r35,l510,556r-47,l433,502xm585,502r-44,l541,610r44,l585,502xm585,460r-70,l463,556r47,l540,502r45,l585,460xe" stroked="f">
              <v:stroke joinstyle="round"/>
              <v:formulas/>
              <v:path arrowok="t" o:connecttype="segments"/>
            </v:shape>
            <v:shape id="_x0000_s1033" style="position:absolute;left:71;top:459;width:246;height:151" coordorigin="71,460" coordsize="246,151" o:spt="100" adj="0,,0" path="m142,460r-71,l71,610r45,l116,502r49,l142,460xm165,502r-48,l177,610r34,l241,556r-47,l165,502xm317,502r-45,l272,610r45,l317,502xm317,460r-71,l194,556r47,l272,502r45,l317,460xe" stroked="f">
              <v:stroke joinstyle="round"/>
              <v:formulas/>
              <v:path arrowok="t" o:connecttype="segments"/>
            </v:shape>
            <v:rect id="_x0000_s1032" style="position:absolute;top:459;width:46;height:36" stroked="f"/>
            <v:rect id="_x0000_s1031" style="position:absolute;top:510;width:46;height:99" stroked="f"/>
            <v:shape id="_x0000_s1030" style="position:absolute;left:601;top:154;width:466;height:270" coordorigin="601,154" coordsize="466,270" o:spt="100" adj="0,,0" path="m882,198r-150,l806,205r68,21l936,258r53,44l1030,357r29,64l1059,422r1,1l1061,424r1,l1063,424r1,l1065,423r1,l1067,421r,-3l1034,343,988,278,930,226,882,198xm709,154r-26,1l657,158r-26,4l603,169r-1,1l601,172r,2l613,214r2,1l617,215r1,l647,207r28,-5l704,199r28,-1l882,198,862,187,788,162r-79,-8xe" stroked="f">
              <v:stroke joinstyle="round"/>
              <v:formulas/>
              <v:path arrowok="t" o:connecttype="segments"/>
            </v:shape>
            <v:shape id="_x0000_s1029" style="position:absolute;left:661;width:54;height:121" coordorigin="661" coordsize="54,121" o:spt="100" adj="0,,0" path="m688,r-1,3l685,9r-6,17l673,52r-7,32l661,121r9,-1l679,119r35,l710,84,703,52,697,26,691,9,689,3,688,xm714,119r-22,l697,119r5,l706,120r4,l714,121r,-2xe" stroked="f">
              <v:stroke joinstyle="round"/>
              <v:formulas/>
              <v:path arrowok="t" o:connecttype="segments"/>
            </v:shape>
            <w10:wrap type="none"/>
            <w10:anchorlock/>
          </v:group>
        </w:pict>
      </w:r>
      <w:r>
        <w:rPr>
          <w:rFonts w:ascii="Times New Roman"/>
          <w:spacing w:val="-3"/>
          <w:sz w:val="5"/>
        </w:rPr>
        <w:t xml:space="preserve"> </w:t>
      </w:r>
      <w:r>
        <w:rPr>
          <w:rFonts w:ascii="Arial"/>
          <w:spacing w:val="-3"/>
          <w:position w:val="51"/>
          <w:sz w:val="20"/>
        </w:rPr>
      </w:r>
      <w:r>
        <w:rPr>
          <w:rFonts w:ascii="Arial"/>
          <w:spacing w:val="-3"/>
          <w:position w:val="51"/>
          <w:sz w:val="20"/>
        </w:rPr>
        <w:pict>
          <v:group id="_x0000_s1026" style="width:6.05pt;height:2.65pt;mso-position-horizontal-relative:char;mso-position-vertical-relative:line" coordsize="121,53">
            <v:shape id="_x0000_s1027" style="position:absolute;width:121;height:53" coordsize="121,53" path="m,l1,8r1,9l2,36r,4l1,45r,4l,53,37,48,69,42,95,35r23,-7l121,27r-3,-2l112,23,95,18,69,11,37,5,,xe" stroked="f">
              <v:path arrowok="t"/>
            </v:shape>
            <w10:wrap type="none"/>
            <w10:anchorlock/>
          </v:group>
        </w:pict>
      </w:r>
    </w:p>
    <w:p w:rsidR="009702CD" w:rsidRDefault="009702CD">
      <w:pPr>
        <w:pStyle w:val="BodyText"/>
        <w:rPr>
          <w:rFonts w:ascii="Arial"/>
          <w:b w:val="0"/>
        </w:rPr>
      </w:pPr>
    </w:p>
    <w:p w:rsidR="009702CD" w:rsidRDefault="009702CD">
      <w:pPr>
        <w:pStyle w:val="BodyText"/>
        <w:spacing w:before="7"/>
        <w:rPr>
          <w:rFonts w:ascii="Arial"/>
          <w:b w:val="0"/>
        </w:rPr>
      </w:pPr>
    </w:p>
    <w:p w:rsidR="009702CD" w:rsidRDefault="00166ADE">
      <w:pPr>
        <w:pStyle w:val="BodyText"/>
        <w:ind w:left="720"/>
      </w:pPr>
      <w:r>
        <w:rPr>
          <w:color w:val="FFFFFF"/>
          <w:w w:val="95"/>
        </w:rPr>
        <w:t>© Humanity &amp; Inclusion and iMMAP Amman, July 2018</w:t>
      </w:r>
    </w:p>
    <w:p w:rsidR="009702CD" w:rsidRDefault="009702CD">
      <w:pPr>
        <w:pStyle w:val="BodyText"/>
      </w:pPr>
    </w:p>
    <w:p w:rsidR="009702CD" w:rsidRDefault="009702CD">
      <w:pPr>
        <w:pStyle w:val="BodyText"/>
        <w:spacing w:before="6"/>
        <w:rPr>
          <w:sz w:val="19"/>
        </w:rPr>
      </w:pPr>
    </w:p>
    <w:p w:rsidR="009702CD" w:rsidRDefault="00166ADE">
      <w:pPr>
        <w:pStyle w:val="BodyText"/>
        <w:spacing w:before="82"/>
        <w:ind w:right="717"/>
        <w:jc w:val="right"/>
      </w:pPr>
      <w:r>
        <w:rPr>
          <w:color w:val="FFFFFF"/>
          <w:w w:val="90"/>
        </w:rPr>
        <w:t>Photo: © HI/ S. Nogier 2013</w:t>
      </w:r>
      <w:r>
        <w:rPr>
          <w:noProof/>
          <w:lang w:val="en-AU" w:eastAsia="en-AU" w:bidi="ar-SA"/>
        </w:rPr>
        <w:drawing>
          <wp:inline distT="0" distB="0" distL="0" distR="0" wp14:anchorId="525B043D" wp14:editId="4B75229D">
            <wp:extent cx="7562850" cy="53727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9"/>
                    <a:stretch>
                      <a:fillRect/>
                    </a:stretch>
                  </pic:blipFill>
                  <pic:spPr>
                    <a:xfrm>
                      <a:off x="0" y="0"/>
                      <a:ext cx="7562850" cy="5372735"/>
                    </a:xfrm>
                    <a:prstGeom prst="rect">
                      <a:avLst/>
                    </a:prstGeom>
                  </pic:spPr>
                </pic:pic>
              </a:graphicData>
            </a:graphic>
          </wp:inline>
        </w:drawing>
      </w:r>
      <w:bookmarkStart w:id="63" w:name="_GoBack"/>
      <w:bookmarkEnd w:id="63"/>
    </w:p>
    <w:sectPr w:rsidR="009702CD">
      <w:type w:val="continuous"/>
      <w:pgSz w:w="11910" w:h="16840"/>
      <w:pgMar w:top="62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166ADE">
      <w:r>
        <w:separator/>
      </w:r>
    </w:p>
  </w:endnote>
  <w:endnote w:type="continuationSeparator" w:id="0">
    <w:p w:rsidR="00000000" w:rsidRDefault="00166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shapetype id="_x0000_t202" coordsize="21600,21600" o:spt="202" path="m,l,21600r21600,l21600,xe">
          <v:stroke joinstyle="miter"/>
          <v:path gradientshapeok="t" o:connecttype="rect"/>
        </v:shapetype>
        <v:shape id="_x0000_s2238" type="#_x0000_t202" style="position:absolute;margin-left:541.3pt;margin-top:796.8pt;width:13.6pt;height:12.95pt;z-index:-418456;mso-position-horizontal-relative:page;mso-position-vertical-relative:page" filled="f" stroked="f">
          <v:textbox inset="0,0,0,0">
            <w:txbxContent>
              <w:p w:rsidR="009702CD" w:rsidRDefault="00166ADE">
                <w:pPr>
                  <w:spacing w:before="5"/>
                  <w:ind w:left="40"/>
                  <w:rPr>
                    <w:b/>
                    <w:sz w:val="16"/>
                  </w:rPr>
                </w:pPr>
                <w:r>
                  <w:fldChar w:fldCharType="begin"/>
                </w:r>
                <w:r>
                  <w:rPr>
                    <w:b/>
                    <w:color w:val="A82724"/>
                    <w:sz w:val="16"/>
                  </w:rPr>
                  <w:instrText xml:space="preserve"> PAGE </w:instrText>
                </w:r>
                <w:r>
                  <w:fldChar w:fldCharType="separate"/>
                </w:r>
                <w:r>
                  <w:rPr>
                    <w:b/>
                    <w:noProof/>
                    <w:color w:val="A82724"/>
                    <w:sz w:val="16"/>
                  </w:rPr>
                  <w:t>6</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shapetype id="_x0000_t202" coordsize="21600,21600" o:spt="202" path="m,l,21600r21600,l21600,xe">
          <v:stroke joinstyle="miter"/>
          <v:path gradientshapeok="t" o:connecttype="rect"/>
        </v:shapetype>
        <v:shape id="_x0000_s2214" type="#_x0000_t202" style="position:absolute;margin-left:34pt;margin-top:796.8pt;width:13.6pt;height:12.95pt;z-index:-417904;mso-position-horizontal-relative:page;mso-position-vertical-relative:page" filled="f" stroked="f">
          <v:textbox inset="0,0,0,0">
            <w:txbxContent>
              <w:p w:rsidR="009702CD" w:rsidRDefault="00166ADE">
                <w:pPr>
                  <w:spacing w:before="5"/>
                  <w:ind w:left="40"/>
                  <w:rPr>
                    <w:b/>
                    <w:sz w:val="16"/>
                  </w:rPr>
                </w:pPr>
                <w:r>
                  <w:fldChar w:fldCharType="begin"/>
                </w:r>
                <w:r>
                  <w:rPr>
                    <w:b/>
                    <w:color w:val="A82724"/>
                    <w:sz w:val="16"/>
                  </w:rPr>
                  <w:instrText xml:space="preserve"> PAGE </w:instrText>
                </w:r>
                <w:r>
                  <w:fldChar w:fldCharType="separate"/>
                </w:r>
                <w:r>
                  <w:rPr>
                    <w:b/>
                    <w:noProof/>
                    <w:color w:val="A82724"/>
                    <w:sz w:val="16"/>
                  </w:rPr>
                  <w:t>15</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9702CD">
    <w:pPr>
      <w:pStyle w:val="BodyText"/>
      <w:spacing w:line="14" w:lineRule="auto"/>
      <w:rPr>
        <w:b w:val="0"/>
        <w:sz w:val="2"/>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9702CD">
    <w:pPr>
      <w:pStyle w:val="BodyText"/>
      <w:spacing w:line="14" w:lineRule="auto"/>
      <w:rPr>
        <w:b w:val="0"/>
        <w:sz w:val="2"/>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9702CD">
    <w:pPr>
      <w:pStyle w:val="BodyText"/>
      <w:spacing w:line="14" w:lineRule="auto"/>
      <w:rPr>
        <w:b w:val="0"/>
        <w:sz w:val="2"/>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9702CD">
    <w:pPr>
      <w:pStyle w:val="BodyText"/>
      <w:spacing w:line="14" w:lineRule="auto"/>
      <w:rPr>
        <w:b w:val="0"/>
        <w:sz w:val="2"/>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9702CD">
    <w:pPr>
      <w:pStyle w:val="BodyText"/>
      <w:spacing w:line="14" w:lineRule="auto"/>
      <w:rPr>
        <w:b w:val="0"/>
        <w:sz w:val="2"/>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9702CD">
    <w:pPr>
      <w:pStyle w:val="BodyText"/>
      <w:spacing w:line="14" w:lineRule="auto"/>
      <w:rPr>
        <w:b w:val="0"/>
        <w:sz w:val="2"/>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9702CD">
    <w:pPr>
      <w:pStyle w:val="BodyText"/>
      <w:spacing w:line="14" w:lineRule="auto"/>
      <w:rPr>
        <w:b w:val="0"/>
        <w:sz w:val="2"/>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shapetype id="_x0000_t202" coordsize="21600,21600" o:spt="202" path="m,l,21600r21600,l21600,xe">
          <v:stroke joinstyle="miter"/>
          <v:path gradientshapeok="t" o:connecttype="rect"/>
        </v:shapetype>
        <v:shape id="_x0000_s2191" type="#_x0000_t202" style="position:absolute;margin-left:34pt;margin-top:796.8pt;width:13.6pt;height:12.95pt;z-index:-417352;mso-position-horizontal-relative:page;mso-position-vertical-relative:page" filled="f" stroked="f">
          <v:textbox inset="0,0,0,0">
            <w:txbxContent>
              <w:p w:rsidR="009702CD" w:rsidRDefault="00166ADE">
                <w:pPr>
                  <w:spacing w:before="5"/>
                  <w:ind w:left="40"/>
                  <w:rPr>
                    <w:b/>
                    <w:sz w:val="16"/>
                  </w:rPr>
                </w:pPr>
                <w:r>
                  <w:fldChar w:fldCharType="begin"/>
                </w:r>
                <w:r>
                  <w:rPr>
                    <w:b/>
                    <w:color w:val="A82724"/>
                    <w:sz w:val="16"/>
                  </w:rPr>
                  <w:instrText xml:space="preserve"> PAGE </w:instrText>
                </w:r>
                <w:r>
                  <w:fldChar w:fldCharType="separate"/>
                </w:r>
                <w:r>
                  <w:rPr>
                    <w:b/>
                    <w:noProof/>
                    <w:color w:val="A82724"/>
                    <w:sz w:val="16"/>
                  </w:rPr>
                  <w:t>23</w:t>
                </w:r>
                <w: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9702CD">
    <w:pPr>
      <w:pStyle w:val="BodyText"/>
      <w:spacing w:line="14" w:lineRule="auto"/>
      <w:rPr>
        <w:b w:val="0"/>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shapetype id="_x0000_t202" coordsize="21600,21600" o:spt="202" path="m,l,21600r21600,l21600,xe">
          <v:stroke joinstyle="miter"/>
          <v:path gradientshapeok="t" o:connecttype="rect"/>
        </v:shapetype>
        <v:shape id="_x0000_s2239" type="#_x0000_t202" style="position:absolute;margin-left:34pt;margin-top:796.8pt;width:8.8pt;height:12.95pt;z-index:-418480;mso-position-horizontal-relative:page;mso-position-vertical-relative:page" filled="f" stroked="f">
          <v:textbox inset="0,0,0,0">
            <w:txbxContent>
              <w:p w:rsidR="009702CD" w:rsidRDefault="00166ADE">
                <w:pPr>
                  <w:spacing w:before="5"/>
                  <w:ind w:left="40"/>
                  <w:rPr>
                    <w:b/>
                    <w:sz w:val="16"/>
                  </w:rPr>
                </w:pPr>
                <w:r>
                  <w:fldChar w:fldCharType="begin"/>
                </w:r>
                <w:r>
                  <w:rPr>
                    <w:b/>
                    <w:color w:val="A82724"/>
                    <w:w w:val="89"/>
                    <w:sz w:val="16"/>
                  </w:rPr>
                  <w:instrText xml:space="preserve"> PAGE </w:instrText>
                </w:r>
                <w:r>
                  <w:fldChar w:fldCharType="separate"/>
                </w:r>
                <w:r>
                  <w:rPr>
                    <w:b/>
                    <w:noProof/>
                    <w:color w:val="A82724"/>
                    <w:w w:val="89"/>
                    <w:sz w:val="16"/>
                  </w:rPr>
                  <w:t>9</w:t>
                </w:r>
                <w: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shapetype id="_x0000_t202" coordsize="21600,21600" o:spt="202" path="m,l,21600r21600,l21600,xe">
          <v:stroke joinstyle="miter"/>
          <v:path gradientshapeok="t" o:connecttype="rect"/>
        </v:shapetype>
        <v:shape id="_x0000_s2188" type="#_x0000_t202" style="position:absolute;margin-left:34pt;margin-top:796.8pt;width:13.6pt;height:12.95pt;z-index:-417280;mso-position-horizontal-relative:page;mso-position-vertical-relative:page" filled="f" stroked="f">
          <v:textbox inset="0,0,0,0">
            <w:txbxContent>
              <w:p w:rsidR="009702CD" w:rsidRDefault="00166ADE">
                <w:pPr>
                  <w:spacing w:before="5"/>
                  <w:ind w:left="40"/>
                  <w:rPr>
                    <w:b/>
                    <w:sz w:val="16"/>
                  </w:rPr>
                </w:pPr>
                <w:r>
                  <w:fldChar w:fldCharType="begin"/>
                </w:r>
                <w:r>
                  <w:rPr>
                    <w:b/>
                    <w:color w:val="A82724"/>
                    <w:sz w:val="16"/>
                  </w:rPr>
                  <w:instrText xml:space="preserve"> PAGE </w:instrText>
                </w:r>
                <w:r>
                  <w:fldChar w:fldCharType="separate"/>
                </w:r>
                <w:r>
                  <w:rPr>
                    <w:b/>
                    <w:noProof/>
                    <w:color w:val="A82724"/>
                    <w:sz w:val="16"/>
                  </w:rPr>
                  <w:t>25</w:t>
                </w:r>
                <w: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9702CD">
    <w:pPr>
      <w:pStyle w:val="BodyText"/>
      <w:spacing w:line="14" w:lineRule="auto"/>
      <w:rPr>
        <w:b w:val="0"/>
        <w:sz w:val="2"/>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shapetype id="_x0000_t202" coordsize="21600,21600" o:spt="202" path="m,l,21600r21600,l21600,xe">
          <v:stroke joinstyle="miter"/>
          <v:path gradientshapeok="t" o:connecttype="rect"/>
        </v:shapetype>
        <v:shape id="_x0000_s2187" type="#_x0000_t202" style="position:absolute;margin-left:34pt;margin-top:796.8pt;width:13.6pt;height:12.95pt;z-index:-417256;mso-position-horizontal-relative:page;mso-position-vertical-relative:page" filled="f" stroked="f">
          <v:textbox inset="0,0,0,0">
            <w:txbxContent>
              <w:p w:rsidR="009702CD" w:rsidRDefault="00166ADE">
                <w:pPr>
                  <w:spacing w:before="5"/>
                  <w:ind w:left="40"/>
                  <w:rPr>
                    <w:b/>
                    <w:sz w:val="16"/>
                  </w:rPr>
                </w:pPr>
                <w:r>
                  <w:fldChar w:fldCharType="begin"/>
                </w:r>
                <w:r>
                  <w:rPr>
                    <w:b/>
                    <w:color w:val="A82724"/>
                    <w:sz w:val="16"/>
                  </w:rPr>
                  <w:instrText xml:space="preserve"> PAGE </w:instrText>
                </w:r>
                <w:r>
                  <w:fldChar w:fldCharType="separate"/>
                </w:r>
                <w:r>
                  <w:rPr>
                    <w:b/>
                    <w:noProof/>
                    <w:color w:val="A82724"/>
                    <w:sz w:val="16"/>
                  </w:rPr>
                  <w:t>27</w:t>
                </w:r>
                <w: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9702CD">
    <w:pPr>
      <w:pStyle w:val="BodyText"/>
      <w:spacing w:line="14" w:lineRule="auto"/>
      <w:rPr>
        <w:b w:val="0"/>
        <w:sz w:val="2"/>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shapetype id="_x0000_t202" coordsize="21600,21600" o:spt="202" path="m,l,21600r21600,l21600,xe">
          <v:stroke joinstyle="miter"/>
          <v:path gradientshapeok="t" o:connecttype="rect"/>
        </v:shapetype>
        <v:shape id="_x0000_s2176" type="#_x0000_t202" style="position:absolute;margin-left:34pt;margin-top:796.8pt;width:13.6pt;height:12.95pt;z-index:-417040;mso-position-horizontal-relative:page;mso-position-vertical-relative:page" filled="f" stroked="f">
          <v:textbox inset="0,0,0,0">
            <w:txbxContent>
              <w:p w:rsidR="009702CD" w:rsidRDefault="00166ADE">
                <w:pPr>
                  <w:spacing w:before="5"/>
                  <w:ind w:left="40"/>
                  <w:rPr>
                    <w:b/>
                    <w:sz w:val="16"/>
                  </w:rPr>
                </w:pPr>
                <w:r>
                  <w:fldChar w:fldCharType="begin"/>
                </w:r>
                <w:r>
                  <w:rPr>
                    <w:b/>
                    <w:color w:val="A82724"/>
                    <w:sz w:val="16"/>
                  </w:rPr>
                  <w:instrText xml:space="preserve"> PAGE </w:instrText>
                </w:r>
                <w:r>
                  <w:fldChar w:fldCharType="separate"/>
                </w:r>
                <w:r>
                  <w:rPr>
                    <w:b/>
                    <w:noProof/>
                    <w:color w:val="A82724"/>
                    <w:sz w:val="16"/>
                  </w:rPr>
                  <w:t>29</w:t>
                </w:r>
                <w:r>
                  <w:fldChar w:fldCharType="end"/>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9702CD">
    <w:pPr>
      <w:pStyle w:val="BodyText"/>
      <w:spacing w:line="14" w:lineRule="auto"/>
      <w:rPr>
        <w:b w:val="0"/>
        <w:sz w:val="2"/>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shapetype id="_x0000_t202" coordsize="21600,21600" o:spt="202" path="m,l,21600r21600,l21600,xe">
          <v:stroke joinstyle="miter"/>
          <v:path gradientshapeok="t" o:connecttype="rect"/>
        </v:shapetype>
        <v:shape id="_x0000_s2170" type="#_x0000_t202" style="position:absolute;margin-left:541.3pt;margin-top:796.8pt;width:13.6pt;height:12.95pt;z-index:-416896;mso-position-horizontal-relative:page;mso-position-vertical-relative:page" filled="f" stroked="f">
          <v:textbox inset="0,0,0,0">
            <w:txbxContent>
              <w:p w:rsidR="009702CD" w:rsidRDefault="00166ADE">
                <w:pPr>
                  <w:spacing w:before="5"/>
                  <w:ind w:left="40"/>
                  <w:rPr>
                    <w:b/>
                    <w:sz w:val="16"/>
                  </w:rPr>
                </w:pPr>
                <w:r>
                  <w:fldChar w:fldCharType="begin"/>
                </w:r>
                <w:r>
                  <w:rPr>
                    <w:b/>
                    <w:color w:val="A82724"/>
                    <w:sz w:val="16"/>
                  </w:rPr>
                  <w:instrText xml:space="preserve"> PAGE </w:instrText>
                </w:r>
                <w:r>
                  <w:fldChar w:fldCharType="separate"/>
                </w:r>
                <w:r>
                  <w:rPr>
                    <w:b/>
                    <w:noProof/>
                    <w:color w:val="A82724"/>
                    <w:sz w:val="16"/>
                  </w:rPr>
                  <w:t>32</w:t>
                </w:r>
                <w: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shapetype id="_x0000_t202" coordsize="21600,21600" o:spt="202" path="m,l,21600r21600,l21600,xe">
          <v:stroke joinstyle="miter"/>
          <v:path gradientshapeok="t" o:connecttype="rect"/>
        </v:shapetype>
        <v:shape id="_x0000_s2171" type="#_x0000_t202" style="position:absolute;margin-left:34pt;margin-top:796.8pt;width:13.6pt;height:12.95pt;z-index:-416920;mso-position-horizontal-relative:page;mso-position-vertical-relative:page" filled="f" stroked="f">
          <v:textbox inset="0,0,0,0">
            <w:txbxContent>
              <w:p w:rsidR="009702CD" w:rsidRDefault="00166ADE">
                <w:pPr>
                  <w:spacing w:before="5"/>
                  <w:ind w:left="40"/>
                  <w:rPr>
                    <w:b/>
                    <w:sz w:val="16"/>
                  </w:rPr>
                </w:pPr>
                <w:r>
                  <w:fldChar w:fldCharType="begin"/>
                </w:r>
                <w:r>
                  <w:rPr>
                    <w:b/>
                    <w:color w:val="A82724"/>
                    <w:sz w:val="16"/>
                  </w:rPr>
                  <w:instrText xml:space="preserve"> PAGE </w:instrText>
                </w:r>
                <w:r>
                  <w:fldChar w:fldCharType="separate"/>
                </w:r>
                <w:r>
                  <w:rPr>
                    <w:b/>
                    <w:noProof/>
                    <w:color w:val="A82724"/>
                    <w:sz w:val="16"/>
                  </w:rPr>
                  <w:t>35</w:t>
                </w:r>
                <w: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9702CD">
    <w:pPr>
      <w:pStyle w:val="BodyText"/>
      <w:spacing w:line="14" w:lineRule="auto"/>
      <w:rPr>
        <w:b w:val="0"/>
        <w:sz w:val="2"/>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shapetype id="_x0000_t202" coordsize="21600,21600" o:spt="202" path="m,l,21600r21600,l21600,xe">
          <v:stroke joinstyle="miter"/>
          <v:path gradientshapeok="t" o:connecttype="rect"/>
        </v:shapetype>
        <v:shape id="_x0000_s2161" type="#_x0000_t202" style="position:absolute;margin-left:541.3pt;margin-top:796.8pt;width:13.6pt;height:12.95pt;z-index:-416680;mso-position-horizontal-relative:page;mso-position-vertical-relative:page" filled="f" stroked="f">
          <v:textbox inset="0,0,0,0">
            <w:txbxContent>
              <w:p w:rsidR="009702CD" w:rsidRDefault="00166ADE">
                <w:pPr>
                  <w:spacing w:before="5"/>
                  <w:ind w:left="40"/>
                  <w:rPr>
                    <w:b/>
                    <w:sz w:val="16"/>
                  </w:rPr>
                </w:pPr>
                <w:r>
                  <w:fldChar w:fldCharType="begin"/>
                </w:r>
                <w:r>
                  <w:rPr>
                    <w:b/>
                    <w:color w:val="A82724"/>
                    <w:sz w:val="16"/>
                  </w:rPr>
                  <w:instrText xml:space="preserve"> PAGE </w:instrText>
                </w:r>
                <w:r>
                  <w:fldChar w:fldCharType="separate"/>
                </w:r>
                <w:r>
                  <w:rPr>
                    <w:b/>
                    <w:noProof/>
                    <w:color w:val="A82724"/>
                    <w:sz w:val="16"/>
                  </w:rPr>
                  <w:t>34</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9702CD">
    <w:pPr>
      <w:pStyle w:val="BodyText"/>
      <w:spacing w:line="14" w:lineRule="auto"/>
      <w:rPr>
        <w:b w:val="0"/>
        <w:sz w:val="2"/>
      </w:rP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9702CD">
    <w:pPr>
      <w:pStyle w:val="BodyText"/>
      <w:spacing w:line="14" w:lineRule="auto"/>
      <w:rPr>
        <w:b w:val="0"/>
        <w:sz w:val="2"/>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9702CD">
    <w:pPr>
      <w:pStyle w:val="BodyText"/>
      <w:spacing w:line="14" w:lineRule="auto"/>
      <w:rPr>
        <w:b w:val="0"/>
        <w:sz w:val="2"/>
      </w:rP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shapetype id="_x0000_t202" coordsize="21600,21600" o:spt="202" path="m,l,21600r21600,l21600,xe">
          <v:stroke joinstyle="miter"/>
          <v:path gradientshapeok="t" o:connecttype="rect"/>
        </v:shapetype>
        <v:shape id="_x0000_s2155" type="#_x0000_t202" style="position:absolute;margin-left:541.3pt;margin-top:796.8pt;width:13.6pt;height:12.95pt;z-index:-416536;mso-position-horizontal-relative:page;mso-position-vertical-relative:page" filled="f" stroked="f">
          <v:textbox inset="0,0,0,0">
            <w:txbxContent>
              <w:p w:rsidR="009702CD" w:rsidRDefault="00166ADE">
                <w:pPr>
                  <w:spacing w:before="5"/>
                  <w:ind w:left="40"/>
                  <w:rPr>
                    <w:b/>
                    <w:sz w:val="16"/>
                  </w:rPr>
                </w:pPr>
                <w:r>
                  <w:fldChar w:fldCharType="begin"/>
                </w:r>
                <w:r>
                  <w:rPr>
                    <w:b/>
                    <w:color w:val="A82724"/>
                    <w:sz w:val="16"/>
                  </w:rPr>
                  <w:instrText xml:space="preserve"> PAGE </w:instrText>
                </w:r>
                <w:r>
                  <w:fldChar w:fldCharType="separate"/>
                </w:r>
                <w:r>
                  <w:rPr>
                    <w:b/>
                    <w:noProof/>
                    <w:color w:val="A82724"/>
                    <w:sz w:val="16"/>
                  </w:rPr>
                  <w:t>40</w:t>
                </w:r>
                <w:r>
                  <w:fldChar w:fldCharType="end"/>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shapetype id="_x0000_t202" coordsize="21600,21600" o:spt="202" path="m,l,21600r21600,l21600,xe">
          <v:stroke joinstyle="miter"/>
          <v:path gradientshapeok="t" o:connecttype="rect"/>
        </v:shapetype>
        <v:shape id="_x0000_s2156" type="#_x0000_t202" style="position:absolute;margin-left:34pt;margin-top:796.8pt;width:13.6pt;height:12.95pt;z-index:-416560;mso-position-horizontal-relative:page;mso-position-vertical-relative:page" filled="f" stroked="f">
          <v:textbox inset="0,0,0,0">
            <w:txbxContent>
              <w:p w:rsidR="009702CD" w:rsidRDefault="00166ADE">
                <w:pPr>
                  <w:spacing w:before="5"/>
                  <w:ind w:left="40"/>
                  <w:rPr>
                    <w:b/>
                    <w:sz w:val="16"/>
                  </w:rPr>
                </w:pPr>
                <w:r>
                  <w:fldChar w:fldCharType="begin"/>
                </w:r>
                <w:r>
                  <w:rPr>
                    <w:b/>
                    <w:color w:val="A82724"/>
                    <w:sz w:val="16"/>
                  </w:rPr>
                  <w:instrText xml:space="preserve"> PAGE </w:instrText>
                </w:r>
                <w:r>
                  <w:fldChar w:fldCharType="separate"/>
                </w:r>
                <w:r>
                  <w:rPr>
                    <w:b/>
                    <w:noProof/>
                    <w:color w:val="A82724"/>
                    <w:sz w:val="16"/>
                  </w:rPr>
                  <w:t>39</w:t>
                </w:r>
                <w: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shapetype id="_x0000_t202" coordsize="21600,21600" o:spt="202" path="m,l,21600r21600,l21600,xe">
          <v:stroke joinstyle="miter"/>
          <v:path gradientshapeok="t" o:connecttype="rect"/>
        </v:shapetype>
        <v:shape id="_x0000_s2153" type="#_x0000_t202" style="position:absolute;margin-left:541.3pt;margin-top:796.8pt;width:13.6pt;height:12.95pt;z-index:-416488;mso-position-horizontal-relative:page;mso-position-vertical-relative:page" filled="f" stroked="f">
          <v:textbox inset="0,0,0,0">
            <w:txbxContent>
              <w:p w:rsidR="009702CD" w:rsidRDefault="00166ADE">
                <w:pPr>
                  <w:spacing w:before="5"/>
                  <w:ind w:left="40"/>
                  <w:rPr>
                    <w:b/>
                    <w:sz w:val="16"/>
                  </w:rPr>
                </w:pPr>
                <w:r>
                  <w:fldChar w:fldCharType="begin"/>
                </w:r>
                <w:r>
                  <w:rPr>
                    <w:b/>
                    <w:color w:val="A82724"/>
                    <w:sz w:val="16"/>
                  </w:rPr>
                  <w:instrText xml:space="preserve"> PAGE </w:instrText>
                </w:r>
                <w:r>
                  <w:fldChar w:fldCharType="separate"/>
                </w:r>
                <w:r>
                  <w:rPr>
                    <w:b/>
                    <w:noProof/>
                    <w:color w:val="A82724"/>
                    <w:sz w:val="16"/>
                  </w:rPr>
                  <w:t>60</w:t>
                </w:r>
                <w:r>
                  <w:fldChar w:fldCharType="end"/>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shapetype id="_x0000_t202" coordsize="21600,21600" o:spt="202" path="m,l,21600r21600,l21600,xe">
          <v:stroke joinstyle="miter"/>
          <v:path gradientshapeok="t" o:connecttype="rect"/>
        </v:shapetype>
        <v:shape id="_x0000_s2154" type="#_x0000_t202" style="position:absolute;margin-left:34pt;margin-top:796.8pt;width:13.6pt;height:12.95pt;z-index:-416512;mso-position-horizontal-relative:page;mso-position-vertical-relative:page" filled="f" stroked="f">
          <v:textbox inset="0,0,0,0">
            <w:txbxContent>
              <w:p w:rsidR="009702CD" w:rsidRDefault="00166ADE">
                <w:pPr>
                  <w:spacing w:before="5"/>
                  <w:ind w:left="40"/>
                  <w:rPr>
                    <w:b/>
                    <w:sz w:val="16"/>
                  </w:rPr>
                </w:pPr>
                <w:r>
                  <w:fldChar w:fldCharType="begin"/>
                </w:r>
                <w:r>
                  <w:rPr>
                    <w:b/>
                    <w:color w:val="A82724"/>
                    <w:sz w:val="16"/>
                  </w:rPr>
                  <w:instrText xml:space="preserve"> PAGE </w:instrText>
                </w:r>
                <w:r>
                  <w:fldChar w:fldCharType="separate"/>
                </w:r>
                <w:r>
                  <w:rPr>
                    <w:b/>
                    <w:noProof/>
                    <w:color w:val="A82724"/>
                    <w:sz w:val="16"/>
                  </w:rPr>
                  <w:t>43</w:t>
                </w:r>
                <w: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9702CD">
    <w:pPr>
      <w:pStyle w:val="BodyText"/>
      <w:spacing w:line="14" w:lineRule="auto"/>
      <w:rPr>
        <w:b w:val="0"/>
        <w:sz w:val="2"/>
      </w:rP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shapetype id="_x0000_t202" coordsize="21600,21600" o:spt="202" path="m,l,21600r21600,l21600,xe">
          <v:stroke joinstyle="miter"/>
          <v:path gradientshapeok="t" o:connecttype="rect"/>
        </v:shapetype>
        <v:shape id="_x0000_s2140" type="#_x0000_t202" style="position:absolute;margin-left:34pt;margin-top:796.8pt;width:13.6pt;height:12.95pt;z-index:-416176;mso-position-horizontal-relative:page;mso-position-vertical-relative:page" filled="f" stroked="f">
          <v:textbox inset="0,0,0,0">
            <w:txbxContent>
              <w:p w:rsidR="009702CD" w:rsidRDefault="00166ADE">
                <w:pPr>
                  <w:spacing w:before="5"/>
                  <w:ind w:left="40"/>
                  <w:rPr>
                    <w:b/>
                    <w:sz w:val="16"/>
                  </w:rPr>
                </w:pPr>
                <w:r>
                  <w:fldChar w:fldCharType="begin"/>
                </w:r>
                <w:r>
                  <w:rPr>
                    <w:b/>
                    <w:color w:val="A82724"/>
                    <w:sz w:val="16"/>
                  </w:rPr>
                  <w:instrText xml:space="preserve"> PAGE </w:instrText>
                </w:r>
                <w:r>
                  <w:fldChar w:fldCharType="separate"/>
                </w:r>
                <w:r>
                  <w:rPr>
                    <w:b/>
                    <w:noProof/>
                    <w:color w:val="A82724"/>
                    <w:sz w:val="16"/>
                  </w:rPr>
                  <w:t>45</w:t>
                </w:r>
                <w:r>
                  <w:fldChar w:fldCharType="end"/>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9702CD">
    <w:pPr>
      <w:pStyle w:val="BodyText"/>
      <w:spacing w:line="14" w:lineRule="auto"/>
      <w:rPr>
        <w:b w:val="0"/>
        <w:sz w:val="2"/>
      </w:rP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shapetype id="_x0000_t202" coordsize="21600,21600" o:spt="202" path="m,l,21600r21600,l21600,xe">
          <v:stroke joinstyle="miter"/>
          <v:path gradientshapeok="t" o:connecttype="rect"/>
        </v:shapetype>
        <v:shape id="_x0000_s2135" type="#_x0000_t202" style="position:absolute;margin-left:34pt;margin-top:796.8pt;width:13.6pt;height:12.95pt;z-index:-416056;mso-position-horizontal-relative:page;mso-position-vertical-relative:page" filled="f" stroked="f">
          <v:textbox inset="0,0,0,0">
            <w:txbxContent>
              <w:p w:rsidR="009702CD" w:rsidRDefault="00166ADE">
                <w:pPr>
                  <w:spacing w:before="5"/>
                  <w:ind w:left="40"/>
                  <w:rPr>
                    <w:b/>
                    <w:sz w:val="16"/>
                  </w:rPr>
                </w:pPr>
                <w:r>
                  <w:fldChar w:fldCharType="begin"/>
                </w:r>
                <w:r>
                  <w:rPr>
                    <w:b/>
                    <w:color w:val="A82724"/>
                    <w:sz w:val="16"/>
                  </w:rPr>
                  <w:instrText xml:space="preserve"> PAGE </w:instrText>
                </w:r>
                <w:r>
                  <w:fldChar w:fldCharType="separate"/>
                </w:r>
                <w:r>
                  <w:rPr>
                    <w:b/>
                    <w:noProof/>
                    <w:color w:val="A82724"/>
                    <w:sz w:val="16"/>
                  </w:rPr>
                  <w:t>47</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shapetype id="_x0000_t202" coordsize="21600,21600" o:spt="202" path="m,l,21600r21600,l21600,xe">
          <v:stroke joinstyle="miter"/>
          <v:path gradientshapeok="t" o:connecttype="rect"/>
        </v:shapetype>
        <v:shape id="_x0000_s2224" type="#_x0000_t202" style="position:absolute;margin-left:541.3pt;margin-top:796.8pt;width:8.8pt;height:12.95pt;z-index:-418144;mso-position-horizontal-relative:page;mso-position-vertical-relative:page" filled="f" stroked="f">
          <v:textbox inset="0,0,0,0">
            <w:txbxContent>
              <w:p w:rsidR="009702CD" w:rsidRDefault="00166ADE">
                <w:pPr>
                  <w:spacing w:before="5"/>
                  <w:ind w:left="40"/>
                  <w:rPr>
                    <w:b/>
                    <w:sz w:val="16"/>
                  </w:rPr>
                </w:pPr>
                <w:r>
                  <w:fldChar w:fldCharType="begin"/>
                </w:r>
                <w:r>
                  <w:rPr>
                    <w:b/>
                    <w:color w:val="A82724"/>
                    <w:w w:val="89"/>
                    <w:sz w:val="16"/>
                  </w:rPr>
                  <w:instrText xml:space="preserve"> PAGE </w:instrText>
                </w:r>
                <w:r>
                  <w:fldChar w:fldCharType="separate"/>
                </w:r>
                <w:r>
                  <w:rPr>
                    <w:b/>
                    <w:noProof/>
                    <w:color w:val="A82724"/>
                    <w:w w:val="89"/>
                    <w:sz w:val="16"/>
                  </w:rPr>
                  <w:t>8</w:t>
                </w:r>
                <w:r>
                  <w:fldChar w:fldCharType="end"/>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9702CD">
    <w:pPr>
      <w:pStyle w:val="BodyText"/>
      <w:spacing w:line="14" w:lineRule="auto"/>
      <w:rPr>
        <w:b w:val="0"/>
        <w:sz w:val="2"/>
      </w:rP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shapetype id="_x0000_t202" coordsize="21600,21600" o:spt="202" path="m,l,21600r21600,l21600,xe">
          <v:stroke joinstyle="miter"/>
          <v:path gradientshapeok="t" o:connecttype="rect"/>
        </v:shapetype>
        <v:shape id="_x0000_s2130" type="#_x0000_t202" style="position:absolute;margin-left:34pt;margin-top:796.8pt;width:13.6pt;height:12.95pt;z-index:-415936;mso-position-horizontal-relative:page;mso-position-vertical-relative:page" filled="f" stroked="f">
          <v:textbox inset="0,0,0,0">
            <w:txbxContent>
              <w:p w:rsidR="009702CD" w:rsidRDefault="00166ADE">
                <w:pPr>
                  <w:spacing w:before="5"/>
                  <w:ind w:left="40"/>
                  <w:rPr>
                    <w:b/>
                    <w:sz w:val="16"/>
                  </w:rPr>
                </w:pPr>
                <w:r>
                  <w:fldChar w:fldCharType="begin"/>
                </w:r>
                <w:r>
                  <w:rPr>
                    <w:b/>
                    <w:color w:val="A82724"/>
                    <w:sz w:val="16"/>
                  </w:rPr>
                  <w:instrText xml:space="preserve"> PAGE </w:instrText>
                </w:r>
                <w:r>
                  <w:fldChar w:fldCharType="separate"/>
                </w:r>
                <w:r>
                  <w:rPr>
                    <w:b/>
                    <w:noProof/>
                    <w:color w:val="A82724"/>
                    <w:sz w:val="16"/>
                  </w:rPr>
                  <w:t>49</w:t>
                </w:r>
                <w:r>
                  <w:fldChar w:fldCharType="end"/>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9702CD">
    <w:pPr>
      <w:pStyle w:val="BodyText"/>
      <w:spacing w:line="14" w:lineRule="auto"/>
      <w:rPr>
        <w:b w:val="0"/>
        <w:sz w:val="2"/>
      </w:rP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shapetype id="_x0000_t202" coordsize="21600,21600" o:spt="202" path="m,l,21600r21600,l21600,xe">
          <v:stroke joinstyle="miter"/>
          <v:path gradientshapeok="t" o:connecttype="rect"/>
        </v:shapetype>
        <v:shape id="_x0000_s2125" type="#_x0000_t202" style="position:absolute;margin-left:34pt;margin-top:796.8pt;width:13.6pt;height:12.95pt;z-index:-415816;mso-position-horizontal-relative:page;mso-position-vertical-relative:page" filled="f" stroked="f">
          <v:textbox inset="0,0,0,0">
            <w:txbxContent>
              <w:p w:rsidR="009702CD" w:rsidRDefault="00166ADE">
                <w:pPr>
                  <w:spacing w:before="5"/>
                  <w:ind w:left="40"/>
                  <w:rPr>
                    <w:b/>
                    <w:sz w:val="16"/>
                  </w:rPr>
                </w:pPr>
                <w:r>
                  <w:fldChar w:fldCharType="begin"/>
                </w:r>
                <w:r>
                  <w:rPr>
                    <w:b/>
                    <w:color w:val="A82724"/>
                    <w:sz w:val="16"/>
                  </w:rPr>
                  <w:instrText xml:space="preserve"> PAGE </w:instrText>
                </w:r>
                <w:r>
                  <w:fldChar w:fldCharType="separate"/>
                </w:r>
                <w:r>
                  <w:rPr>
                    <w:b/>
                    <w:noProof/>
                    <w:color w:val="A82724"/>
                    <w:sz w:val="16"/>
                  </w:rPr>
                  <w:t>51</w:t>
                </w:r>
                <w:r>
                  <w:fldChar w:fldCharType="end"/>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9702CD">
    <w:pPr>
      <w:pStyle w:val="BodyText"/>
      <w:spacing w:line="14" w:lineRule="auto"/>
      <w:rPr>
        <w:b w:val="0"/>
        <w:sz w:val="2"/>
      </w:rP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shapetype id="_x0000_t202" coordsize="21600,21600" o:spt="202" path="m,l,21600r21600,l21600,xe">
          <v:stroke joinstyle="miter"/>
          <v:path gradientshapeok="t" o:connecttype="rect"/>
        </v:shapetype>
        <v:shape id="_x0000_s2120" type="#_x0000_t202" style="position:absolute;margin-left:34pt;margin-top:796.8pt;width:13.6pt;height:12.95pt;z-index:-415696;mso-position-horizontal-relative:page;mso-position-vertical-relative:page" filled="f" stroked="f">
          <v:textbox inset="0,0,0,0">
            <w:txbxContent>
              <w:p w:rsidR="009702CD" w:rsidRDefault="00166ADE">
                <w:pPr>
                  <w:spacing w:before="5"/>
                  <w:ind w:left="40"/>
                  <w:rPr>
                    <w:b/>
                    <w:sz w:val="16"/>
                  </w:rPr>
                </w:pPr>
                <w:r>
                  <w:fldChar w:fldCharType="begin"/>
                </w:r>
                <w:r>
                  <w:rPr>
                    <w:b/>
                    <w:color w:val="A82724"/>
                    <w:sz w:val="16"/>
                  </w:rPr>
                  <w:instrText xml:space="preserve"> PAGE </w:instrText>
                </w:r>
                <w:r>
                  <w:fldChar w:fldCharType="separate"/>
                </w:r>
                <w:r>
                  <w:rPr>
                    <w:b/>
                    <w:noProof/>
                    <w:color w:val="A82724"/>
                    <w:sz w:val="16"/>
                  </w:rPr>
                  <w:t>53</w:t>
                </w:r>
                <w:r>
                  <w:fldChar w:fldCharType="end"/>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9702CD">
    <w:pPr>
      <w:pStyle w:val="BodyText"/>
      <w:spacing w:line="14" w:lineRule="auto"/>
      <w:rPr>
        <w:b w:val="0"/>
        <w:sz w:val="2"/>
      </w:rP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shapetype id="_x0000_t202" coordsize="21600,21600" o:spt="202" path="m,l,21600r21600,l21600,xe">
          <v:stroke joinstyle="miter"/>
          <v:path gradientshapeok="t" o:connecttype="rect"/>
        </v:shapetype>
        <v:shape id="_x0000_s2115" type="#_x0000_t202" style="position:absolute;margin-left:34pt;margin-top:796.8pt;width:13.6pt;height:12.95pt;z-index:-415576;mso-position-horizontal-relative:page;mso-position-vertical-relative:page" filled="f" stroked="f">
          <v:textbox inset="0,0,0,0">
            <w:txbxContent>
              <w:p w:rsidR="009702CD" w:rsidRDefault="00166ADE">
                <w:pPr>
                  <w:spacing w:before="5"/>
                  <w:ind w:left="40"/>
                  <w:rPr>
                    <w:b/>
                    <w:sz w:val="16"/>
                  </w:rPr>
                </w:pPr>
                <w:r>
                  <w:fldChar w:fldCharType="begin"/>
                </w:r>
                <w:r>
                  <w:rPr>
                    <w:b/>
                    <w:color w:val="A82724"/>
                    <w:sz w:val="16"/>
                  </w:rPr>
                  <w:instrText xml:space="preserve"> PAGE </w:instrText>
                </w:r>
                <w:r>
                  <w:fldChar w:fldCharType="separate"/>
                </w:r>
                <w:r>
                  <w:rPr>
                    <w:b/>
                    <w:noProof/>
                    <w:color w:val="A82724"/>
                    <w:sz w:val="16"/>
                  </w:rPr>
                  <w:t>55</w:t>
                </w:r>
                <w:r>
                  <w:fldChar w:fldCharType="end"/>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9702CD">
    <w:pPr>
      <w:pStyle w:val="BodyText"/>
      <w:spacing w:line="14" w:lineRule="auto"/>
      <w:rPr>
        <w:b w:val="0"/>
        <w:sz w:val="2"/>
      </w:rP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shapetype id="_x0000_t202" coordsize="21600,21600" o:spt="202" path="m,l,21600r21600,l21600,xe">
          <v:stroke joinstyle="miter"/>
          <v:path gradientshapeok="t" o:connecttype="rect"/>
        </v:shapetype>
        <v:shape id="_x0000_s2110" type="#_x0000_t202" style="position:absolute;margin-left:34pt;margin-top:796.8pt;width:13.6pt;height:12.95pt;z-index:-415456;mso-position-horizontal-relative:page;mso-position-vertical-relative:page" filled="f" stroked="f">
          <v:textbox inset="0,0,0,0">
            <w:txbxContent>
              <w:p w:rsidR="009702CD" w:rsidRDefault="00166ADE">
                <w:pPr>
                  <w:spacing w:before="5"/>
                  <w:ind w:left="40"/>
                  <w:rPr>
                    <w:b/>
                    <w:sz w:val="16"/>
                  </w:rPr>
                </w:pPr>
                <w:r>
                  <w:fldChar w:fldCharType="begin"/>
                </w:r>
                <w:r>
                  <w:rPr>
                    <w:b/>
                    <w:color w:val="A82724"/>
                    <w:sz w:val="16"/>
                  </w:rPr>
                  <w:instrText xml:space="preserve"> PAGE </w:instrText>
                </w:r>
                <w:r>
                  <w:fldChar w:fldCharType="separate"/>
                </w:r>
                <w:r>
                  <w:rPr>
                    <w:b/>
                    <w:noProof/>
                    <w:color w:val="A82724"/>
                    <w:sz w:val="16"/>
                  </w:rPr>
                  <w:t>57</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9702CD">
    <w:pPr>
      <w:pStyle w:val="BodyText"/>
      <w:spacing w:line="14" w:lineRule="auto"/>
      <w:rPr>
        <w:b w:val="0"/>
        <w:sz w:val="2"/>
      </w:rP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9702CD">
    <w:pPr>
      <w:pStyle w:val="BodyText"/>
      <w:spacing w:line="14" w:lineRule="auto"/>
      <w:rPr>
        <w:b w:val="0"/>
        <w:sz w:val="2"/>
      </w:rP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shapetype id="_x0000_t202" coordsize="21600,21600" o:spt="202" path="m,l,21600r21600,l21600,xe">
          <v:stroke joinstyle="miter"/>
          <v:path gradientshapeok="t" o:connecttype="rect"/>
        </v:shapetype>
        <v:shape id="_x0000_s2105" type="#_x0000_t202" style="position:absolute;margin-left:34pt;margin-top:796.8pt;width:13.6pt;height:12.95pt;z-index:-415336;mso-position-horizontal-relative:page;mso-position-vertical-relative:page" filled="f" stroked="f">
          <v:textbox inset="0,0,0,0">
            <w:txbxContent>
              <w:p w:rsidR="009702CD" w:rsidRDefault="00166ADE">
                <w:pPr>
                  <w:spacing w:before="5"/>
                  <w:ind w:left="40"/>
                  <w:rPr>
                    <w:b/>
                    <w:sz w:val="16"/>
                  </w:rPr>
                </w:pPr>
                <w:r>
                  <w:fldChar w:fldCharType="begin"/>
                </w:r>
                <w:r>
                  <w:rPr>
                    <w:b/>
                    <w:color w:val="A82724"/>
                    <w:sz w:val="16"/>
                  </w:rPr>
                  <w:instrText xml:space="preserve"> PAGE </w:instrText>
                </w:r>
                <w:r>
                  <w:fldChar w:fldCharType="separate"/>
                </w:r>
                <w:r>
                  <w:rPr>
                    <w:b/>
                    <w:noProof/>
                    <w:color w:val="A82724"/>
                    <w:sz w:val="16"/>
                  </w:rPr>
                  <w:t>59</w:t>
                </w:r>
                <w:r>
                  <w:fldChar w:fldCharType="end"/>
                </w:r>
              </w:p>
            </w:txbxContent>
          </v:textbox>
          <w10:wrap anchorx="page" anchory="page"/>
        </v:shape>
      </w:pict>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9702CD">
    <w:pPr>
      <w:pStyle w:val="BodyText"/>
      <w:spacing w:line="14" w:lineRule="auto"/>
      <w:rPr>
        <w:b w:val="0"/>
        <w:sz w:val="2"/>
      </w:rP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9702CD">
    <w:pPr>
      <w:pStyle w:val="BodyText"/>
      <w:spacing w:line="14" w:lineRule="auto"/>
      <w:rPr>
        <w:b w:val="0"/>
        <w:sz w:val="2"/>
      </w:rPr>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shapetype id="_x0000_t202" coordsize="21600,21600" o:spt="202" path="m,l,21600r21600,l21600,xe">
          <v:stroke joinstyle="miter"/>
          <v:path gradientshapeok="t" o:connecttype="rect"/>
        </v:shapetype>
        <v:shape id="_x0000_s2096" type="#_x0000_t202" style="position:absolute;margin-left:541.3pt;margin-top:796.8pt;width:13.6pt;height:12.95pt;z-index:-415120;mso-position-horizontal-relative:page;mso-position-vertical-relative:page" filled="f" stroked="f">
          <v:textbox inset="0,0,0,0">
            <w:txbxContent>
              <w:p w:rsidR="009702CD" w:rsidRDefault="00166ADE">
                <w:pPr>
                  <w:spacing w:before="5"/>
                  <w:ind w:left="40"/>
                  <w:rPr>
                    <w:b/>
                    <w:sz w:val="16"/>
                  </w:rPr>
                </w:pPr>
                <w:r>
                  <w:fldChar w:fldCharType="begin"/>
                </w:r>
                <w:r>
                  <w:rPr>
                    <w:b/>
                    <w:color w:val="A82724"/>
                    <w:sz w:val="16"/>
                  </w:rPr>
                  <w:instrText xml:space="preserve"> PAGE </w:instrText>
                </w:r>
                <w:r>
                  <w:fldChar w:fldCharType="separate"/>
                </w:r>
                <w:r>
                  <w:rPr>
                    <w:b/>
                    <w:noProof/>
                    <w:color w:val="A82724"/>
                    <w:sz w:val="16"/>
                  </w:rPr>
                  <w:t>64</w:t>
                </w:r>
                <w:r>
                  <w:fldChar w:fldCharType="end"/>
                </w:r>
              </w:p>
            </w:txbxContent>
          </v:textbox>
          <w10:wrap anchorx="page" anchory="page"/>
        </v:shape>
      </w:pict>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shapetype id="_x0000_t202" coordsize="21600,21600" o:spt="202" path="m,l,21600r21600,l21600,xe">
          <v:stroke joinstyle="miter"/>
          <v:path gradientshapeok="t" o:connecttype="rect"/>
        </v:shapetype>
        <v:shape id="_x0000_s2095" type="#_x0000_t202" style="position:absolute;margin-left:34pt;margin-top:796.8pt;width:13.6pt;height:12.95pt;z-index:-415096;mso-position-horizontal-relative:page;mso-position-vertical-relative:page" filled="f" stroked="f">
          <v:textbox inset="0,0,0,0">
            <w:txbxContent>
              <w:p w:rsidR="009702CD" w:rsidRDefault="00166ADE">
                <w:pPr>
                  <w:spacing w:before="5"/>
                  <w:ind w:left="40"/>
                  <w:rPr>
                    <w:b/>
                    <w:sz w:val="16"/>
                  </w:rPr>
                </w:pPr>
                <w:r>
                  <w:fldChar w:fldCharType="begin"/>
                </w:r>
                <w:r>
                  <w:rPr>
                    <w:b/>
                    <w:color w:val="A82724"/>
                    <w:sz w:val="16"/>
                  </w:rPr>
                  <w:instrText xml:space="preserve"> PAGE </w:instrText>
                </w:r>
                <w:r>
                  <w:fldChar w:fldCharType="separate"/>
                </w:r>
                <w:r>
                  <w:rPr>
                    <w:b/>
                    <w:noProof/>
                    <w:color w:val="A82724"/>
                    <w:sz w:val="16"/>
                  </w:rPr>
                  <w:t>63</w:t>
                </w:r>
                <w:r>
                  <w:fldChar w:fldCharType="end"/>
                </w:r>
              </w:p>
            </w:txbxContent>
          </v:textbox>
          <w10:wrap anchorx="page" anchory="page"/>
        </v:shape>
      </w:pict>
    </w:r>
    <w:r>
      <w:pict>
        <v:shape id="_x0000_s2094" type="#_x0000_t202" style="position:absolute;margin-left:197.7pt;margin-top:798.4pt;width:6.9pt;height:7.6pt;z-index:-415072;mso-position-horizontal-relative:page;mso-position-vertical-relative:page" filled="f" stroked="f">
          <v:textbox inset="0,0,0,0">
            <w:txbxContent>
              <w:p w:rsidR="009702CD" w:rsidRDefault="00166ADE">
                <w:pPr>
                  <w:spacing w:before="14"/>
                  <w:ind w:left="20"/>
                  <w:rPr>
                    <w:b/>
                    <w:sz w:val="8"/>
                  </w:rPr>
                </w:pPr>
                <w:r>
                  <w:rPr>
                    <w:b/>
                    <w:color w:val="BE1F24"/>
                    <w:sz w:val="8"/>
                  </w:rPr>
                  <w:t>24</w:t>
                </w:r>
              </w:p>
            </w:txbxContent>
          </v:textbox>
          <w10:wrap anchorx="page" anchory="page"/>
        </v:shape>
      </w:pict>
    </w:r>
    <w:r>
      <w:pict>
        <v:shape id="_x0000_s2093" type="#_x0000_t202" style="position:absolute;margin-left:209.8pt;margin-top:797.75pt;width:173.3pt;height:11.55pt;z-index:-415048;mso-position-horizontal-relative:page;mso-position-vertical-relative:page" filled="f" stroked="f">
          <v:textbox inset="0,0,0,0">
            <w:txbxContent>
              <w:p w:rsidR="009702CD" w:rsidRDefault="00166ADE">
                <w:pPr>
                  <w:spacing w:before="30"/>
                  <w:ind w:left="20"/>
                  <w:rPr>
                    <w:rFonts w:ascii="Arial"/>
                    <w:sz w:val="14"/>
                  </w:rPr>
                </w:pPr>
                <w:r>
                  <w:rPr>
                    <w:rFonts w:ascii="Arial"/>
                    <w:w w:val="105"/>
                    <w:sz w:val="14"/>
                  </w:rPr>
                  <w:t>Of</w:t>
                </w:r>
                <w:r>
                  <w:rPr>
                    <w:rFonts w:ascii="Arial"/>
                    <w:spacing w:val="-12"/>
                    <w:w w:val="105"/>
                    <w:sz w:val="14"/>
                  </w:rPr>
                  <w:t xml:space="preserve"> </w:t>
                </w:r>
                <w:r>
                  <w:rPr>
                    <w:rFonts w:ascii="Arial"/>
                    <w:w w:val="105"/>
                    <w:sz w:val="14"/>
                  </w:rPr>
                  <w:t>total</w:t>
                </w:r>
                <w:r>
                  <w:rPr>
                    <w:rFonts w:ascii="Arial"/>
                    <w:spacing w:val="-12"/>
                    <w:w w:val="105"/>
                    <w:sz w:val="14"/>
                  </w:rPr>
                  <w:t xml:space="preserve"> </w:t>
                </w:r>
                <w:r>
                  <w:rPr>
                    <w:rFonts w:ascii="Arial"/>
                    <w:w w:val="105"/>
                    <w:sz w:val="14"/>
                  </w:rPr>
                  <w:t>28</w:t>
                </w:r>
                <w:r>
                  <w:rPr>
                    <w:rFonts w:ascii="Arial"/>
                    <w:spacing w:val="-12"/>
                    <w:w w:val="105"/>
                    <w:sz w:val="14"/>
                  </w:rPr>
                  <w:t xml:space="preserve"> </w:t>
                </w:r>
                <w:r>
                  <w:rPr>
                    <w:rFonts w:ascii="Arial"/>
                    <w:w w:val="105"/>
                    <w:sz w:val="14"/>
                  </w:rPr>
                  <w:t>respondents,</w:t>
                </w:r>
                <w:r>
                  <w:rPr>
                    <w:rFonts w:ascii="Arial"/>
                    <w:spacing w:val="-12"/>
                    <w:w w:val="105"/>
                    <w:sz w:val="14"/>
                  </w:rPr>
                  <w:t xml:space="preserve"> </w:t>
                </w:r>
                <w:r>
                  <w:rPr>
                    <w:rFonts w:ascii="Arial"/>
                    <w:w w:val="105"/>
                    <w:sz w:val="14"/>
                  </w:rPr>
                  <w:t>10</w:t>
                </w:r>
                <w:r>
                  <w:rPr>
                    <w:rFonts w:ascii="Arial"/>
                    <w:spacing w:val="-12"/>
                    <w:w w:val="105"/>
                    <w:sz w:val="14"/>
                  </w:rPr>
                  <w:t xml:space="preserve"> </w:t>
                </w:r>
                <w:r>
                  <w:rPr>
                    <w:rFonts w:ascii="Arial"/>
                    <w:w w:val="105"/>
                    <w:sz w:val="14"/>
                  </w:rPr>
                  <w:t>did</w:t>
                </w:r>
                <w:r>
                  <w:rPr>
                    <w:rFonts w:ascii="Arial"/>
                    <w:spacing w:val="-12"/>
                    <w:w w:val="105"/>
                    <w:sz w:val="14"/>
                  </w:rPr>
                  <w:t xml:space="preserve"> </w:t>
                </w:r>
                <w:r>
                  <w:rPr>
                    <w:rFonts w:ascii="Arial"/>
                    <w:w w:val="105"/>
                    <w:sz w:val="14"/>
                  </w:rPr>
                  <w:t>not</w:t>
                </w:r>
                <w:r>
                  <w:rPr>
                    <w:rFonts w:ascii="Arial"/>
                    <w:spacing w:val="-12"/>
                    <w:w w:val="105"/>
                    <w:sz w:val="14"/>
                  </w:rPr>
                  <w:t xml:space="preserve"> </w:t>
                </w:r>
                <w:r>
                  <w:rPr>
                    <w:rFonts w:ascii="Arial"/>
                    <w:w w:val="105"/>
                    <w:sz w:val="14"/>
                  </w:rPr>
                  <w:t>report</w:t>
                </w:r>
                <w:r>
                  <w:rPr>
                    <w:rFonts w:ascii="Arial"/>
                    <w:spacing w:val="-12"/>
                    <w:w w:val="105"/>
                    <w:sz w:val="14"/>
                  </w:rPr>
                  <w:t xml:space="preserve"> </w:t>
                </w:r>
                <w:r>
                  <w:rPr>
                    <w:rFonts w:ascii="Arial"/>
                    <w:w w:val="105"/>
                    <w:sz w:val="14"/>
                  </w:rPr>
                  <w:t>any</w:t>
                </w:r>
                <w:r>
                  <w:rPr>
                    <w:rFonts w:ascii="Arial"/>
                    <w:spacing w:val="-12"/>
                    <w:w w:val="105"/>
                    <w:sz w:val="14"/>
                  </w:rPr>
                  <w:t xml:space="preserve"> </w:t>
                </w:r>
                <w:r>
                  <w:rPr>
                    <w:rFonts w:ascii="Arial"/>
                    <w:w w:val="105"/>
                    <w:sz w:val="14"/>
                  </w:rPr>
                  <w:t>problem</w:t>
                </w:r>
              </w:p>
            </w:txbxContent>
          </v:textbox>
          <w10:wrap anchorx="page" anchory="page"/>
        </v:shape>
      </w:pic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shapetype id="_x0000_t202" coordsize="21600,21600" o:spt="202" path="m,l,21600r21600,l21600,xe">
          <v:stroke joinstyle="miter"/>
          <v:path gradientshapeok="t" o:connecttype="rect"/>
        </v:shapetype>
        <v:shape id="_x0000_s2091" type="#_x0000_t202" style="position:absolute;margin-left:541.3pt;margin-top:796.8pt;width:13.6pt;height:12.95pt;z-index:-415000;mso-position-horizontal-relative:page;mso-position-vertical-relative:page" filled="f" stroked="f">
          <v:textbox inset="0,0,0,0">
            <w:txbxContent>
              <w:p w:rsidR="009702CD" w:rsidRDefault="00166ADE">
                <w:pPr>
                  <w:spacing w:before="5"/>
                  <w:ind w:left="40"/>
                  <w:rPr>
                    <w:b/>
                    <w:sz w:val="16"/>
                  </w:rPr>
                </w:pPr>
                <w:r>
                  <w:fldChar w:fldCharType="begin"/>
                </w:r>
                <w:r>
                  <w:rPr>
                    <w:b/>
                    <w:color w:val="A82724"/>
                    <w:sz w:val="16"/>
                  </w:rPr>
                  <w:instrText xml:space="preserve"> PAGE </w:instrText>
                </w:r>
                <w:r>
                  <w:fldChar w:fldCharType="separate"/>
                </w:r>
                <w:r>
                  <w:rPr>
                    <w:b/>
                    <w:noProof/>
                    <w:color w:val="A82724"/>
                    <w:sz w:val="16"/>
                  </w:rPr>
                  <w:t>74</w:t>
                </w:r>
                <w:r>
                  <w:fldChar w:fldCharType="end"/>
                </w:r>
              </w:p>
            </w:txbxContent>
          </v:textbox>
          <w10:wrap anchorx="page" anchory="page"/>
        </v:shape>
      </w:pict>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shapetype id="_x0000_t202" coordsize="21600,21600" o:spt="202" path="m,l,21600r21600,l21600,xe">
          <v:stroke joinstyle="miter"/>
          <v:path gradientshapeok="t" o:connecttype="rect"/>
        </v:shapetype>
        <v:shape id="_x0000_s2092" type="#_x0000_t202" style="position:absolute;margin-left:34pt;margin-top:796.8pt;width:13.6pt;height:12.95pt;z-index:-415024;mso-position-horizontal-relative:page;mso-position-vertical-relative:page" filled="f" stroked="f">
          <v:textbox inset="0,0,0,0">
            <w:txbxContent>
              <w:p w:rsidR="009702CD" w:rsidRDefault="00166ADE">
                <w:pPr>
                  <w:spacing w:before="5"/>
                  <w:ind w:left="40"/>
                  <w:rPr>
                    <w:b/>
                    <w:sz w:val="16"/>
                  </w:rPr>
                </w:pPr>
                <w:r>
                  <w:fldChar w:fldCharType="begin"/>
                </w:r>
                <w:r>
                  <w:rPr>
                    <w:b/>
                    <w:color w:val="A82724"/>
                    <w:sz w:val="16"/>
                  </w:rPr>
                  <w:instrText xml:space="preserve"> PAGE </w:instrText>
                </w:r>
                <w:r>
                  <w:fldChar w:fldCharType="separate"/>
                </w:r>
                <w:r>
                  <w:rPr>
                    <w:b/>
                    <w:noProof/>
                    <w:color w:val="A82724"/>
                    <w:sz w:val="16"/>
                  </w:rPr>
                  <w:t>77</w:t>
                </w:r>
                <w:r>
                  <w:fldChar w:fldCharType="end"/>
                </w:r>
              </w:p>
            </w:txbxContent>
          </v:textbox>
          <w10:wrap anchorx="page" anchory="page"/>
        </v:shape>
      </w:pic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9702CD">
    <w:pPr>
      <w:pStyle w:val="BodyText"/>
      <w:spacing w:line="14" w:lineRule="auto"/>
      <w:rPr>
        <w:b w:val="0"/>
        <w:sz w:val="2"/>
      </w:rP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shapetype id="_x0000_t202" coordsize="21600,21600" o:spt="202" path="m,l,21600r21600,l21600,xe">
          <v:stroke joinstyle="miter"/>
          <v:path gradientshapeok="t" o:connecttype="rect"/>
        </v:shapetype>
        <v:shape id="_x0000_s2088" type="#_x0000_t202" style="position:absolute;margin-left:541.3pt;margin-top:796.8pt;width:13.6pt;height:12.95pt;z-index:-414928;mso-position-horizontal-relative:page;mso-position-vertical-relative:page" filled="f" stroked="f">
          <v:textbox inset="0,0,0,0">
            <w:txbxContent>
              <w:p w:rsidR="009702CD" w:rsidRDefault="00166ADE">
                <w:pPr>
                  <w:spacing w:before="5"/>
                  <w:ind w:left="40"/>
                  <w:rPr>
                    <w:b/>
                    <w:sz w:val="16"/>
                  </w:rPr>
                </w:pPr>
                <w:r>
                  <w:fldChar w:fldCharType="begin"/>
                </w:r>
                <w:r>
                  <w:rPr>
                    <w:b/>
                    <w:color w:val="A82724"/>
                    <w:sz w:val="16"/>
                  </w:rPr>
                  <w:instrText xml:space="preserve"> PAGE </w:instrText>
                </w:r>
                <w:r>
                  <w:fldChar w:fldCharType="separate"/>
                </w:r>
                <w:r>
                  <w:rPr>
                    <w:b/>
                    <w:noProof/>
                    <w:color w:val="A82724"/>
                    <w:sz w:val="16"/>
                  </w:rPr>
                  <w:t>76</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shapetype id="_x0000_t202" coordsize="21600,21600" o:spt="202" path="m,l,21600r21600,l21600,xe">
          <v:stroke joinstyle="miter"/>
          <v:path gradientshapeok="t" o:connecttype="rect"/>
        </v:shapetype>
        <v:shape id="_x0000_s2223" type="#_x0000_t202" style="position:absolute;margin-left:541.3pt;margin-top:796.8pt;width:13.6pt;height:12.95pt;z-index:-418120;mso-position-horizontal-relative:page;mso-position-vertical-relative:page" filled="f" stroked="f">
          <v:textbox inset="0,0,0,0">
            <w:txbxContent>
              <w:p w:rsidR="009702CD" w:rsidRDefault="00166ADE">
                <w:pPr>
                  <w:spacing w:before="5"/>
                  <w:ind w:left="40"/>
                  <w:rPr>
                    <w:b/>
                    <w:sz w:val="16"/>
                  </w:rPr>
                </w:pPr>
                <w:r>
                  <w:fldChar w:fldCharType="begin"/>
                </w:r>
                <w:r>
                  <w:rPr>
                    <w:b/>
                    <w:color w:val="A82724"/>
                    <w:sz w:val="16"/>
                  </w:rPr>
                  <w:instrText xml:space="preserve"> PAGE </w:instrText>
                </w:r>
                <w:r>
                  <w:fldChar w:fldCharType="separate"/>
                </w:r>
                <w:r>
                  <w:rPr>
                    <w:b/>
                    <w:noProof/>
                    <w:color w:val="A82724"/>
                    <w:sz w:val="16"/>
                  </w:rPr>
                  <w:t>12</w:t>
                </w:r>
                <w:r>
                  <w:fldChar w:fldCharType="end"/>
                </w:r>
              </w:p>
            </w:txbxContent>
          </v:textbox>
          <w10:wrap anchorx="page" anchory="page"/>
        </v:shape>
      </w:pict>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9702CD">
    <w:pPr>
      <w:pStyle w:val="BodyText"/>
      <w:spacing w:line="14" w:lineRule="auto"/>
      <w:rPr>
        <w:b w:val="0"/>
        <w:sz w:val="2"/>
      </w:rP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shapetype id="_x0000_t202" coordsize="21600,21600" o:spt="202" path="m,l,21600r21600,l21600,xe">
          <v:stroke joinstyle="miter"/>
          <v:path gradientshapeok="t" o:connecttype="rect"/>
        </v:shapetype>
        <v:shape id="_x0000_s2079" type="#_x0000_t202" style="position:absolute;margin-left:541.3pt;margin-top:796.8pt;width:13.6pt;height:12.95pt;z-index:-414712;mso-position-horizontal-relative:page;mso-position-vertical-relative:page" filled="f" stroked="f">
          <v:textbox inset="0,0,0,0">
            <w:txbxContent>
              <w:p w:rsidR="009702CD" w:rsidRDefault="00166ADE">
                <w:pPr>
                  <w:spacing w:before="5"/>
                  <w:ind w:left="40"/>
                  <w:rPr>
                    <w:b/>
                    <w:sz w:val="16"/>
                  </w:rPr>
                </w:pPr>
                <w:r>
                  <w:fldChar w:fldCharType="begin"/>
                </w:r>
                <w:r>
                  <w:rPr>
                    <w:b/>
                    <w:color w:val="A82724"/>
                    <w:sz w:val="16"/>
                  </w:rPr>
                  <w:instrText xml:space="preserve"> PAGE </w:instrText>
                </w:r>
                <w:r>
                  <w:fldChar w:fldCharType="separate"/>
                </w:r>
                <w:r>
                  <w:rPr>
                    <w:b/>
                    <w:noProof/>
                    <w:color w:val="A82724"/>
                    <w:sz w:val="16"/>
                  </w:rPr>
                  <w:t>80</w:t>
                </w:r>
                <w:r>
                  <w:fldChar w:fldCharType="end"/>
                </w:r>
              </w:p>
            </w:txbxContent>
          </v:textbox>
          <w10:wrap anchorx="page" anchory="page"/>
        </v:shape>
      </w:pict>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shapetype id="_x0000_t202" coordsize="21600,21600" o:spt="202" path="m,l,21600r21600,l21600,xe">
          <v:stroke joinstyle="miter"/>
          <v:path gradientshapeok="t" o:connecttype="rect"/>
        </v:shapetype>
        <v:shape id="_x0000_s2078" type="#_x0000_t202" style="position:absolute;margin-left:34pt;margin-top:796.8pt;width:13.6pt;height:12.95pt;z-index:-414688;mso-position-horizontal-relative:page;mso-position-vertical-relative:page" filled="f" stroked="f">
          <v:textbox inset="0,0,0,0">
            <w:txbxContent>
              <w:p w:rsidR="009702CD" w:rsidRDefault="00166ADE">
                <w:pPr>
                  <w:spacing w:before="5"/>
                  <w:ind w:left="40"/>
                  <w:rPr>
                    <w:b/>
                    <w:sz w:val="16"/>
                  </w:rPr>
                </w:pPr>
                <w:r>
                  <w:fldChar w:fldCharType="begin"/>
                </w:r>
                <w:r>
                  <w:rPr>
                    <w:b/>
                    <w:color w:val="A82724"/>
                    <w:sz w:val="16"/>
                  </w:rPr>
                  <w:instrText xml:space="preserve"> PAGE </w:instrText>
                </w:r>
                <w:r>
                  <w:fldChar w:fldCharType="separate"/>
                </w:r>
                <w:r>
                  <w:rPr>
                    <w:b/>
                    <w:noProof/>
                    <w:color w:val="A82724"/>
                    <w:sz w:val="16"/>
                  </w:rPr>
                  <w:t>79</w:t>
                </w:r>
                <w:r>
                  <w:fldChar w:fldCharType="end"/>
                </w:r>
              </w:p>
            </w:txbxContent>
          </v:textbox>
          <w10:wrap anchorx="page" anchory="page"/>
        </v:shape>
      </w:pict>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shapetype id="_x0000_t202" coordsize="21600,21600" o:spt="202" path="m,l,21600r21600,l21600,xe">
          <v:stroke joinstyle="miter"/>
          <v:path gradientshapeok="t" o:connecttype="rect"/>
        </v:shapetype>
        <v:shape id="_x0000_s2076" type="#_x0000_t202" style="position:absolute;margin-left:541.3pt;margin-top:796.8pt;width:13.6pt;height:12.95pt;z-index:-414640;mso-position-horizontal-relative:page;mso-position-vertical-relative:page" filled="f" stroked="f">
          <v:textbox inset="0,0,0,0">
            <w:txbxContent>
              <w:p w:rsidR="009702CD" w:rsidRDefault="00166ADE">
                <w:pPr>
                  <w:spacing w:before="5"/>
                  <w:ind w:left="40"/>
                  <w:rPr>
                    <w:b/>
                    <w:sz w:val="16"/>
                  </w:rPr>
                </w:pPr>
                <w:r>
                  <w:fldChar w:fldCharType="begin"/>
                </w:r>
                <w:r>
                  <w:rPr>
                    <w:b/>
                    <w:color w:val="A82724"/>
                    <w:sz w:val="16"/>
                  </w:rPr>
                  <w:instrText xml:space="preserve"> PAGE </w:instrText>
                </w:r>
                <w:r>
                  <w:fldChar w:fldCharType="separate"/>
                </w:r>
                <w:r>
                  <w:rPr>
                    <w:b/>
                    <w:noProof/>
                    <w:color w:val="A82724"/>
                    <w:sz w:val="16"/>
                  </w:rPr>
                  <w:t>82</w:t>
                </w:r>
                <w:r>
                  <w:fldChar w:fldCharType="end"/>
                </w:r>
              </w:p>
            </w:txbxContent>
          </v:textbox>
          <w10:wrap anchorx="page" anchory="page"/>
        </v:shape>
      </w:pict>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shapetype id="_x0000_t202" coordsize="21600,21600" o:spt="202" path="m,l,21600r21600,l21600,xe">
          <v:stroke joinstyle="miter"/>
          <v:path gradientshapeok="t" o:connecttype="rect"/>
        </v:shapetype>
        <v:shape id="_x0000_s2077" type="#_x0000_t202" style="position:absolute;margin-left:34pt;margin-top:796.8pt;width:13.6pt;height:12.95pt;z-index:-414664;mso-position-horizontal-relative:page;mso-position-vertical-relative:page" filled="f" stroked="f">
          <v:textbox inset="0,0,0,0">
            <w:txbxContent>
              <w:p w:rsidR="009702CD" w:rsidRDefault="00166ADE">
                <w:pPr>
                  <w:spacing w:before="5"/>
                  <w:ind w:left="40"/>
                  <w:rPr>
                    <w:b/>
                    <w:sz w:val="16"/>
                  </w:rPr>
                </w:pPr>
                <w:r>
                  <w:fldChar w:fldCharType="begin"/>
                </w:r>
                <w:r>
                  <w:rPr>
                    <w:b/>
                    <w:color w:val="A82724"/>
                    <w:sz w:val="16"/>
                  </w:rPr>
                  <w:instrText xml:space="preserve"> PAGE </w:instrText>
                </w:r>
                <w:r>
                  <w:fldChar w:fldCharType="separate"/>
                </w:r>
                <w:r>
                  <w:rPr>
                    <w:b/>
                    <w:noProof/>
                    <w:color w:val="A82724"/>
                    <w:sz w:val="16"/>
                  </w:rPr>
                  <w:t>83</w:t>
                </w:r>
                <w:r>
                  <w:fldChar w:fldCharType="end"/>
                </w:r>
              </w:p>
            </w:txbxContent>
          </v:textbox>
          <w10:wrap anchorx="page" anchory="page"/>
        </v:shape>
      </w:pict>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shapetype id="_x0000_t202" coordsize="21600,21600" o:spt="202" path="m,l,21600r21600,l21600,xe">
          <v:stroke joinstyle="miter"/>
          <v:path gradientshapeok="t" o:connecttype="rect"/>
        </v:shapetype>
        <v:shape id="_x0000_s2070" type="#_x0000_t202" style="position:absolute;margin-left:541.3pt;margin-top:796.8pt;width:13.6pt;height:12.95pt;z-index:-414544;mso-position-horizontal-relative:page;mso-position-vertical-relative:page" filled="f" stroked="f">
          <v:textbox inset="0,0,0,0">
            <w:txbxContent>
              <w:p w:rsidR="009702CD" w:rsidRDefault="00166ADE">
                <w:pPr>
                  <w:spacing w:before="5"/>
                  <w:ind w:left="40"/>
                  <w:rPr>
                    <w:b/>
                    <w:sz w:val="16"/>
                  </w:rPr>
                </w:pPr>
                <w:r>
                  <w:fldChar w:fldCharType="begin"/>
                </w:r>
                <w:r>
                  <w:rPr>
                    <w:b/>
                    <w:color w:val="A82724"/>
                    <w:sz w:val="16"/>
                  </w:rPr>
                  <w:instrText xml:space="preserve"> PAGE </w:instrText>
                </w:r>
                <w:r>
                  <w:fldChar w:fldCharType="separate"/>
                </w:r>
                <w:r>
                  <w:rPr>
                    <w:b/>
                    <w:noProof/>
                    <w:color w:val="A82724"/>
                    <w:sz w:val="16"/>
                  </w:rPr>
                  <w:t>86</w:t>
                </w:r>
                <w:r>
                  <w:fldChar w:fldCharType="end"/>
                </w:r>
              </w:p>
            </w:txbxContent>
          </v:textbox>
          <w10:wrap anchorx="page" anchory="page"/>
        </v:shape>
      </w:pict>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shapetype id="_x0000_t202" coordsize="21600,21600" o:spt="202" path="m,l,21600r21600,l21600,xe">
          <v:stroke joinstyle="miter"/>
          <v:path gradientshapeok="t" o:connecttype="rect"/>
        </v:shapetype>
        <v:shape id="_x0000_s2069" type="#_x0000_t202" style="position:absolute;margin-left:34pt;margin-top:796.8pt;width:13.6pt;height:12.95pt;z-index:-414520;mso-position-horizontal-relative:page;mso-position-vertical-relative:page" filled="f" stroked="f">
          <v:textbox inset="0,0,0,0">
            <w:txbxContent>
              <w:p w:rsidR="009702CD" w:rsidRDefault="00166ADE">
                <w:pPr>
                  <w:spacing w:before="5"/>
                  <w:ind w:left="40"/>
                  <w:rPr>
                    <w:b/>
                    <w:sz w:val="16"/>
                  </w:rPr>
                </w:pPr>
                <w:r>
                  <w:fldChar w:fldCharType="begin"/>
                </w:r>
                <w:r>
                  <w:rPr>
                    <w:b/>
                    <w:color w:val="A82724"/>
                    <w:sz w:val="16"/>
                  </w:rPr>
                  <w:instrText xml:space="preserve"> PAGE </w:instrText>
                </w:r>
                <w:r>
                  <w:fldChar w:fldCharType="separate"/>
                </w:r>
                <w:r>
                  <w:rPr>
                    <w:b/>
                    <w:noProof/>
                    <w:color w:val="A82724"/>
                    <w:sz w:val="16"/>
                  </w:rPr>
                  <w:t>85</w:t>
                </w:r>
                <w:r>
                  <w:fldChar w:fldCharType="end"/>
                </w:r>
              </w:p>
            </w:txbxContent>
          </v:textbox>
          <w10:wrap anchorx="page" anchory="page"/>
        </v:shape>
      </w:pict>
    </w:r>
    <w:r>
      <w:pict>
        <v:shape id="_x0000_s2068" type="#_x0000_t202" style="position:absolute;margin-left:176.2pt;margin-top:798.4pt;width:6.9pt;height:7.6pt;z-index:-414496;mso-position-horizontal-relative:page;mso-position-vertical-relative:page" filled="f" stroked="f">
          <v:textbox inset="0,0,0,0">
            <w:txbxContent>
              <w:p w:rsidR="009702CD" w:rsidRDefault="00166ADE">
                <w:pPr>
                  <w:spacing w:before="14"/>
                  <w:ind w:left="20"/>
                  <w:rPr>
                    <w:b/>
                    <w:sz w:val="8"/>
                  </w:rPr>
                </w:pPr>
                <w:r>
                  <w:rPr>
                    <w:b/>
                    <w:color w:val="BE1F24"/>
                    <w:sz w:val="8"/>
                  </w:rPr>
                  <w:t>26</w:t>
                </w:r>
              </w:p>
            </w:txbxContent>
          </v:textbox>
          <w10:wrap anchorx="page" anchory="page"/>
        </v:shape>
      </w:pict>
    </w:r>
    <w:r>
      <w:pict>
        <v:shape id="_x0000_s2067" type="#_x0000_t202" style="position:absolute;margin-left:188.3pt;margin-top:797.75pt;width:372pt;height:11.55pt;z-index:-414472;mso-position-horizontal-relative:page;mso-position-vertical-relative:page" filled="f" stroked="f">
          <v:textbox inset="0,0,0,0">
            <w:txbxContent>
              <w:p w:rsidR="009702CD" w:rsidRDefault="00166ADE">
                <w:pPr>
                  <w:spacing w:before="30"/>
                  <w:ind w:left="20"/>
                  <w:rPr>
                    <w:rFonts w:ascii="Arial"/>
                    <w:sz w:val="14"/>
                  </w:rPr>
                </w:pPr>
                <w:r>
                  <w:rPr>
                    <w:rFonts w:ascii="Arial"/>
                    <w:sz w:val="14"/>
                  </w:rPr>
                  <w:t>At the time of data collection. Humanity &amp; Inclusion becomes new name of Handicap International on January 24, 2018</w:t>
                </w:r>
              </w:p>
            </w:txbxContent>
          </v:textbox>
          <w10:wrap anchorx="page" anchory="page"/>
        </v:shape>
      </w:pict>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shapetype id="_x0000_t202" coordsize="21600,21600" o:spt="202" path="m,l,21600r21600,l21600,xe">
          <v:stroke joinstyle="miter"/>
          <v:path gradientshapeok="t" o:connecttype="rect"/>
        </v:shapetype>
        <v:shape id="_x0000_s2062" type="#_x0000_t202" style="position:absolute;margin-left:35pt;margin-top:796.8pt;width:11.6pt;height:12.95pt;z-index:-414352;mso-position-horizontal-relative:page;mso-position-vertical-relative:page" filled="f" stroked="f">
          <v:textbox inset="0,0,0,0">
            <w:txbxContent>
              <w:p w:rsidR="009702CD" w:rsidRDefault="00166ADE">
                <w:pPr>
                  <w:spacing w:before="5"/>
                  <w:ind w:left="20"/>
                  <w:rPr>
                    <w:b/>
                    <w:sz w:val="16"/>
                  </w:rPr>
                </w:pPr>
                <w:r>
                  <w:rPr>
                    <w:b/>
                    <w:color w:val="A82724"/>
                    <w:w w:val="95"/>
                    <w:sz w:val="16"/>
                  </w:rPr>
                  <w:t>87</w:t>
                </w:r>
              </w:p>
            </w:txbxContent>
          </v:textbox>
          <w10:wrap anchorx="page" anchory="page"/>
        </v:shape>
      </w:pic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shapetype id="_x0000_t202" coordsize="21600,21600" o:spt="202" path="m,l,21600r21600,l21600,xe">
          <v:stroke joinstyle="miter"/>
          <v:path gradientshapeok="t" o:connecttype="rect"/>
        </v:shapetype>
        <v:shape id="_x0000_s2061" type="#_x0000_t202" style="position:absolute;margin-left:541.3pt;margin-top:796.8pt;width:13.6pt;height:12.95pt;z-index:-414328;mso-position-horizontal-relative:page;mso-position-vertical-relative:page" filled="f" stroked="f">
          <v:textbox inset="0,0,0,0">
            <w:txbxContent>
              <w:p w:rsidR="009702CD" w:rsidRDefault="00166ADE">
                <w:pPr>
                  <w:spacing w:before="5"/>
                  <w:ind w:left="40"/>
                  <w:rPr>
                    <w:b/>
                    <w:sz w:val="16"/>
                  </w:rPr>
                </w:pPr>
                <w:r>
                  <w:rPr>
                    <w:b/>
                    <w:color w:val="A82724"/>
                    <w:sz w:val="16"/>
                  </w:rPr>
                  <w:t>88</w:t>
                </w:r>
              </w:p>
            </w:txbxContent>
          </v:textbox>
          <w10:wrap anchorx="page" anchory="page"/>
        </v:shape>
      </w:pict>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shapetype id="_x0000_t202" coordsize="21600,21600" o:spt="202" path="m,l,21600r21600,l21600,xe">
          <v:stroke joinstyle="miter"/>
          <v:path gradientshapeok="t" o:connecttype="rect"/>
        </v:shapetype>
        <v:shape id="_x0000_s2051" type="#_x0000_t202" style="position:absolute;margin-left:787.9pt;margin-top:550.2pt;width:13.6pt;height:12.95pt;z-index:-414184;mso-position-horizontal-relative:page;mso-position-vertical-relative:page" filled="f" stroked="f">
          <v:textbox inset="0,0,0,0">
            <w:txbxContent>
              <w:p w:rsidR="009702CD" w:rsidRDefault="00166ADE">
                <w:pPr>
                  <w:spacing w:before="5"/>
                  <w:ind w:left="40"/>
                  <w:rPr>
                    <w:b/>
                    <w:sz w:val="16"/>
                  </w:rPr>
                </w:pPr>
                <w:r>
                  <w:fldChar w:fldCharType="begin"/>
                </w:r>
                <w:r>
                  <w:rPr>
                    <w:b/>
                    <w:color w:val="A82724"/>
                    <w:sz w:val="16"/>
                  </w:rPr>
                  <w:instrText xml:space="preserve"> PAGE </w:instrText>
                </w:r>
                <w:r>
                  <w:fldChar w:fldCharType="separate"/>
                </w:r>
                <w:r>
                  <w:rPr>
                    <w:b/>
                    <w:noProof/>
                    <w:color w:val="A82724"/>
                    <w:sz w:val="16"/>
                  </w:rPr>
                  <w:t>94</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shapetype id="_x0000_t202" coordsize="21600,21600" o:spt="202" path="m,l,21600r21600,l21600,xe">
          <v:stroke joinstyle="miter"/>
          <v:path gradientshapeok="t" o:connecttype="rect"/>
        </v:shapetype>
        <v:shape id="_x0000_s2222" type="#_x0000_t202" style="position:absolute;margin-left:34pt;margin-top:796.8pt;width:13.6pt;height:12.95pt;z-index:-418096;mso-position-horizontal-relative:page;mso-position-vertical-relative:page" filled="f" stroked="f">
          <v:textbox inset="0,0,0,0">
            <w:txbxContent>
              <w:p w:rsidR="009702CD" w:rsidRDefault="00166ADE">
                <w:pPr>
                  <w:spacing w:before="5"/>
                  <w:ind w:left="40"/>
                  <w:rPr>
                    <w:b/>
                    <w:sz w:val="16"/>
                  </w:rPr>
                </w:pPr>
                <w:r>
                  <w:fldChar w:fldCharType="begin"/>
                </w:r>
                <w:r>
                  <w:rPr>
                    <w:b/>
                    <w:color w:val="A82724"/>
                    <w:sz w:val="16"/>
                  </w:rPr>
                  <w:instrText xml:space="preserve"> PAGE </w:instrText>
                </w:r>
                <w:r>
                  <w:fldChar w:fldCharType="separate"/>
                </w:r>
                <w:r>
                  <w:rPr>
                    <w:b/>
                    <w:noProof/>
                    <w:color w:val="A82724"/>
                    <w:sz w:val="16"/>
                  </w:rPr>
                  <w:t>11</w:t>
                </w:r>
                <w:r>
                  <w:fldChar w:fldCharType="end"/>
                </w:r>
              </w:p>
            </w:txbxContent>
          </v:textbox>
          <w10:wrap anchorx="page" anchory="page"/>
        </v:shape>
      </w:pic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shapetype id="_x0000_t202" coordsize="21600,21600" o:spt="202" path="m,l,21600r21600,l21600,xe">
          <v:stroke joinstyle="miter"/>
          <v:path gradientshapeok="t" o:connecttype="rect"/>
        </v:shapetype>
        <v:shape id="_x0000_s2052" type="#_x0000_t202" style="position:absolute;margin-left:34pt;margin-top:550.2pt;width:13.6pt;height:12.95pt;z-index:-414208;mso-position-horizontal-relative:page;mso-position-vertical-relative:page" filled="f" stroked="f">
          <v:textbox inset="0,0,0,0">
            <w:txbxContent>
              <w:p w:rsidR="009702CD" w:rsidRDefault="00166ADE">
                <w:pPr>
                  <w:spacing w:before="5"/>
                  <w:ind w:left="40"/>
                  <w:rPr>
                    <w:b/>
                    <w:sz w:val="16"/>
                  </w:rPr>
                </w:pPr>
                <w:r>
                  <w:fldChar w:fldCharType="begin"/>
                </w:r>
                <w:r>
                  <w:rPr>
                    <w:b/>
                    <w:color w:val="A82724"/>
                    <w:sz w:val="16"/>
                  </w:rPr>
                  <w:instrText xml:space="preserve"> PAGE </w:instrText>
                </w:r>
                <w:r>
                  <w:fldChar w:fldCharType="separate"/>
                </w:r>
                <w:r>
                  <w:rPr>
                    <w:b/>
                    <w:noProof/>
                    <w:color w:val="A82724"/>
                    <w:sz w:val="16"/>
                  </w:rPr>
                  <w:t>93</w:t>
                </w:r>
                <w:r>
                  <w:fldChar w:fldCharType="end"/>
                </w:r>
              </w:p>
            </w:txbxContent>
          </v:textbox>
          <w10:wrap anchorx="page" anchory="page"/>
        </v:shape>
      </w:pict>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9702CD">
    <w:pPr>
      <w:pStyle w:val="BodyText"/>
      <w:spacing w:line="14" w:lineRule="auto"/>
      <w:rPr>
        <w:b w:val="0"/>
        <w:sz w:val="2"/>
      </w:rPr>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shapetype id="_x0000_t202" coordsize="21600,21600" o:spt="202" path="m,l,21600r21600,l21600,xe">
          <v:stroke joinstyle="miter"/>
          <v:path gradientshapeok="t" o:connecttype="rect"/>
        </v:shapetype>
        <v:shape id="_x0000_s2050" type="#_x0000_t202" style="position:absolute;margin-left:35pt;margin-top:796.8pt;width:11.6pt;height:12.95pt;z-index:-414160;mso-position-horizontal-relative:page;mso-position-vertical-relative:page" filled="f" stroked="f">
          <v:textbox inset="0,0,0,0">
            <w:txbxContent>
              <w:p w:rsidR="009702CD" w:rsidRDefault="00166ADE">
                <w:pPr>
                  <w:spacing w:before="5"/>
                  <w:ind w:left="20"/>
                  <w:rPr>
                    <w:b/>
                    <w:sz w:val="16"/>
                  </w:rPr>
                </w:pPr>
                <w:r>
                  <w:rPr>
                    <w:b/>
                    <w:color w:val="A82724"/>
                    <w:w w:val="95"/>
                    <w:sz w:val="16"/>
                  </w:rPr>
                  <w:t>95</w:t>
                </w:r>
              </w:p>
            </w:txbxContent>
          </v:textbox>
          <w10:wrap anchorx="page" anchory="page"/>
        </v:shape>
      </w:pict>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9702CD">
    <w:pPr>
      <w:pStyle w:val="BodyText"/>
      <w:spacing w:line="14" w:lineRule="auto"/>
      <w:rPr>
        <w:b w:val="0"/>
        <w:sz w:val="2"/>
      </w:rP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9702CD">
    <w:pPr>
      <w:pStyle w:val="BodyText"/>
      <w:spacing w:line="14" w:lineRule="auto"/>
      <w:rPr>
        <w:b w:val="0"/>
        <w:sz w:val="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shapetype id="_x0000_t202" coordsize="21600,21600" o:spt="202" path="m,l,21600r21600,l21600,xe">
          <v:stroke joinstyle="miter"/>
          <v:path gradientshapeok="t" o:connecttype="rect"/>
        </v:shapetype>
        <v:shape id="_x0000_s2219" type="#_x0000_t202" style="position:absolute;margin-left:541.3pt;margin-top:796.8pt;width:13.6pt;height:12.95pt;z-index:-418024;mso-position-horizontal-relative:page;mso-position-vertical-relative:page" filled="f" stroked="f">
          <v:textbox inset="0,0,0,0">
            <w:txbxContent>
              <w:p w:rsidR="009702CD" w:rsidRDefault="00166ADE">
                <w:pPr>
                  <w:spacing w:before="5"/>
                  <w:ind w:left="40"/>
                  <w:rPr>
                    <w:b/>
                    <w:sz w:val="16"/>
                  </w:rPr>
                </w:pPr>
                <w:r>
                  <w:fldChar w:fldCharType="begin"/>
                </w:r>
                <w:r>
                  <w:rPr>
                    <w:b/>
                    <w:color w:val="A82724"/>
                    <w:sz w:val="16"/>
                  </w:rPr>
                  <w:instrText xml:space="preserve"> PAGE </w:instrText>
                </w:r>
                <w:r>
                  <w:fldChar w:fldCharType="separate"/>
                </w:r>
                <w:r>
                  <w:rPr>
                    <w:b/>
                    <w:noProof/>
                    <w:color w:val="A82724"/>
                    <w:sz w:val="16"/>
                  </w:rPr>
                  <w:t>16</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shapetype id="_x0000_t202" coordsize="21600,21600" o:spt="202" path="m,l,21600r21600,l21600,xe">
          <v:stroke joinstyle="miter"/>
          <v:path gradientshapeok="t" o:connecttype="rect"/>
        </v:shapetype>
        <v:shape id="_x0000_s2220" type="#_x0000_t202" style="position:absolute;margin-left:34pt;margin-top:796.8pt;width:13.6pt;height:12.95pt;z-index:-418048;mso-position-horizontal-relative:page;mso-position-vertical-relative:page" filled="f" stroked="f">
          <v:textbox inset="0,0,0,0">
            <w:txbxContent>
              <w:p w:rsidR="009702CD" w:rsidRDefault="00166ADE">
                <w:pPr>
                  <w:spacing w:before="5"/>
                  <w:ind w:left="40"/>
                  <w:rPr>
                    <w:b/>
                    <w:sz w:val="16"/>
                  </w:rPr>
                </w:pPr>
                <w:r>
                  <w:fldChar w:fldCharType="begin"/>
                </w:r>
                <w:r>
                  <w:rPr>
                    <w:b/>
                    <w:color w:val="A82724"/>
                    <w:sz w:val="16"/>
                  </w:rPr>
                  <w:instrText xml:space="preserve"> PAGE </w:instrText>
                </w:r>
                <w:r>
                  <w:fldChar w:fldCharType="separate"/>
                </w:r>
                <w:r>
                  <w:rPr>
                    <w:b/>
                    <w:noProof/>
                    <w:color w:val="A82724"/>
                    <w:sz w:val="16"/>
                  </w:rPr>
                  <w:t>13</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166ADE">
      <w:r>
        <w:separator/>
      </w:r>
    </w:p>
  </w:footnote>
  <w:footnote w:type="continuationSeparator" w:id="0">
    <w:p w:rsidR="00000000" w:rsidRDefault="00166A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group id="_x0000_s2241" style="position:absolute;margin-left:0;margin-top:82.8pt;width:595.3pt;height:2.8pt;z-index:-418528;mso-position-horizontal-relative:page;mso-position-vertical-relative:page" coordorigin=",1656" coordsize="11906,56">
          <v:rect id="_x0000_s2244" style="position:absolute;top:1656;width:11906;height:56" fillcolor="#dcddde" stroked="f"/>
          <v:shape id="_x0000_s2243" style="position:absolute;top:1656;width:2;height:56" coordorigin=",1656" coordsize="0,56" path="m,1712r,-56l,1712xe" fillcolor="#dcddde" stroked="f">
            <v:path arrowok="t"/>
          </v:shape>
          <v:rect id="_x0000_s2242" style="position:absolute;top:1656;width:11906;height:56" fillcolor="#dcddde" stroked="f"/>
          <w10:wrap anchorx="page" anchory="page"/>
        </v:group>
      </w:pict>
    </w:r>
    <w:r>
      <w:pict>
        <v:shapetype id="_x0000_t202" coordsize="21600,21600" o:spt="202" path="m,l,21600r21600,l21600,xe">
          <v:stroke joinstyle="miter"/>
          <v:path gradientshapeok="t" o:connecttype="rect"/>
        </v:shapetype>
        <v:shape id="_x0000_s2240" type="#_x0000_t202" style="position:absolute;margin-left:310.75pt;margin-top:35pt;width:249.55pt;height:12.95pt;z-index:-418504;mso-position-horizontal-relative:page;mso-position-vertical-relative:page" filled="f" stroked="f">
          <v:textbox inset="0,0,0,0">
            <w:txbxContent>
              <w:p w:rsidR="009702CD" w:rsidRDefault="00166ADE">
                <w:pPr>
                  <w:spacing w:before="5"/>
                  <w:ind w:left="20"/>
                  <w:rPr>
                    <w:b/>
                    <w:sz w:val="16"/>
                  </w:rPr>
                </w:pPr>
                <w:r>
                  <w:rPr>
                    <w:b/>
                    <w:color w:val="0088CE"/>
                    <w:w w:val="85"/>
                    <w:sz w:val="16"/>
                  </w:rPr>
                  <w:t>Disability</w:t>
                </w:r>
                <w:r>
                  <w:rPr>
                    <w:b/>
                    <w:color w:val="0088CE"/>
                    <w:spacing w:val="-18"/>
                    <w:w w:val="85"/>
                    <w:sz w:val="16"/>
                  </w:rPr>
                  <w:t xml:space="preserve"> </w:t>
                </w:r>
                <w:r>
                  <w:rPr>
                    <w:b/>
                    <w:color w:val="0088CE"/>
                    <w:w w:val="85"/>
                    <w:sz w:val="16"/>
                  </w:rPr>
                  <w:t>Assessment</w:t>
                </w:r>
                <w:r>
                  <w:rPr>
                    <w:b/>
                    <w:color w:val="0088CE"/>
                    <w:spacing w:val="-18"/>
                    <w:w w:val="85"/>
                    <w:sz w:val="16"/>
                  </w:rPr>
                  <w:t xml:space="preserve"> </w:t>
                </w:r>
                <w:r>
                  <w:rPr>
                    <w:b/>
                    <w:color w:val="0088CE"/>
                    <w:w w:val="85"/>
                    <w:sz w:val="16"/>
                  </w:rPr>
                  <w:t>among</w:t>
                </w:r>
                <w:r>
                  <w:rPr>
                    <w:b/>
                    <w:color w:val="0088CE"/>
                    <w:spacing w:val="-18"/>
                    <w:w w:val="85"/>
                    <w:sz w:val="16"/>
                  </w:rPr>
                  <w:t xml:space="preserve"> </w:t>
                </w:r>
                <w:r>
                  <w:rPr>
                    <w:b/>
                    <w:color w:val="0088CE"/>
                    <w:w w:val="85"/>
                    <w:sz w:val="16"/>
                  </w:rPr>
                  <w:t>Syrian</w:t>
                </w:r>
                <w:r>
                  <w:rPr>
                    <w:b/>
                    <w:color w:val="0088CE"/>
                    <w:spacing w:val="-18"/>
                    <w:w w:val="85"/>
                    <w:sz w:val="16"/>
                  </w:rPr>
                  <w:t xml:space="preserve"> </w:t>
                </w:r>
                <w:r>
                  <w:rPr>
                    <w:b/>
                    <w:color w:val="0088CE"/>
                    <w:w w:val="85"/>
                    <w:sz w:val="16"/>
                  </w:rPr>
                  <w:t>Refuges</w:t>
                </w:r>
                <w:r>
                  <w:rPr>
                    <w:b/>
                    <w:color w:val="0088CE"/>
                    <w:spacing w:val="-18"/>
                    <w:w w:val="85"/>
                    <w:sz w:val="16"/>
                  </w:rPr>
                  <w:t xml:space="preserve"> </w:t>
                </w:r>
                <w:r>
                  <w:rPr>
                    <w:b/>
                    <w:color w:val="0088CE"/>
                    <w:w w:val="85"/>
                    <w:sz w:val="16"/>
                  </w:rPr>
                  <w:t>in</w:t>
                </w:r>
                <w:r>
                  <w:rPr>
                    <w:b/>
                    <w:color w:val="0088CE"/>
                    <w:spacing w:val="-18"/>
                    <w:w w:val="85"/>
                    <w:sz w:val="16"/>
                  </w:rPr>
                  <w:t xml:space="preserve"> </w:t>
                </w:r>
                <w:r>
                  <w:rPr>
                    <w:b/>
                    <w:color w:val="0088CE"/>
                    <w:w w:val="85"/>
                    <w:sz w:val="16"/>
                  </w:rPr>
                  <w:t>Jordan</w:t>
                </w:r>
                <w:r>
                  <w:rPr>
                    <w:b/>
                    <w:color w:val="0088CE"/>
                    <w:spacing w:val="-18"/>
                    <w:w w:val="85"/>
                    <w:sz w:val="16"/>
                  </w:rPr>
                  <w:t xml:space="preserve"> </w:t>
                </w:r>
                <w:r>
                  <w:rPr>
                    <w:b/>
                    <w:color w:val="0088CE"/>
                    <w:w w:val="85"/>
                    <w:sz w:val="16"/>
                  </w:rPr>
                  <w:t>and</w:t>
                </w:r>
                <w:r>
                  <w:rPr>
                    <w:b/>
                    <w:color w:val="0088CE"/>
                    <w:spacing w:val="-18"/>
                    <w:w w:val="85"/>
                    <w:sz w:val="16"/>
                  </w:rPr>
                  <w:t xml:space="preserve"> </w:t>
                </w:r>
                <w:r>
                  <w:rPr>
                    <w:b/>
                    <w:color w:val="0088CE"/>
                    <w:w w:val="85"/>
                    <w:sz w:val="16"/>
                  </w:rPr>
                  <w:t>Lebanon</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shapetype id="_x0000_t202" coordsize="21600,21600" o:spt="202" path="m,l,21600r21600,l21600,xe">
          <v:stroke joinstyle="miter"/>
          <v:path gradientshapeok="t" o:connecttype="rect"/>
        </v:shapetype>
        <v:shape id="_x0000_s2221" type="#_x0000_t202" style="position:absolute;margin-left:35pt;margin-top:35pt;width:129.7pt;height:12.95pt;z-index:-418072;mso-position-horizontal-relative:page;mso-position-vertical-relative:page" filled="f" stroked="f">
          <v:textbox inset="0,0,0,0">
            <w:txbxContent>
              <w:p w:rsidR="009702CD" w:rsidRDefault="00166ADE">
                <w:pPr>
                  <w:spacing w:before="5"/>
                  <w:ind w:left="20"/>
                  <w:rPr>
                    <w:b/>
                    <w:sz w:val="16"/>
                  </w:rPr>
                </w:pPr>
                <w:r>
                  <w:rPr>
                    <w:b/>
                    <w:color w:val="0088CE"/>
                    <w:w w:val="90"/>
                    <w:sz w:val="16"/>
                  </w:rPr>
                  <w:t>Removing</w:t>
                </w:r>
                <w:r>
                  <w:rPr>
                    <w:b/>
                    <w:color w:val="0088CE"/>
                    <w:spacing w:val="-35"/>
                    <w:w w:val="90"/>
                    <w:sz w:val="16"/>
                  </w:rPr>
                  <w:t xml:space="preserve"> </w:t>
                </w:r>
                <w:r>
                  <w:rPr>
                    <w:b/>
                    <w:color w:val="0088CE"/>
                    <w:w w:val="90"/>
                    <w:sz w:val="16"/>
                  </w:rPr>
                  <w:t>Barriers</w:t>
                </w:r>
                <w:r>
                  <w:rPr>
                    <w:b/>
                    <w:color w:val="0088CE"/>
                    <w:spacing w:val="8"/>
                    <w:w w:val="90"/>
                    <w:sz w:val="16"/>
                  </w:rPr>
                  <w:t xml:space="preserve"> </w:t>
                </w:r>
                <w:r>
                  <w:rPr>
                    <w:b/>
                    <w:color w:val="0088CE"/>
                    <w:w w:val="90"/>
                    <w:sz w:val="16"/>
                  </w:rPr>
                  <w:t>Jordan</w:t>
                </w:r>
                <w:r>
                  <w:rPr>
                    <w:b/>
                    <w:color w:val="0088CE"/>
                    <w:spacing w:val="-34"/>
                    <w:w w:val="90"/>
                    <w:sz w:val="16"/>
                  </w:rPr>
                  <w:t xml:space="preserve"> </w:t>
                </w:r>
                <w:r>
                  <w:rPr>
                    <w:b/>
                    <w:color w:val="0088CE"/>
                    <w:w w:val="90"/>
                    <w:sz w:val="16"/>
                  </w:rPr>
                  <w:t>Report</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9702CD">
    <w:pPr>
      <w:pStyle w:val="BodyText"/>
      <w:spacing w:line="14" w:lineRule="auto"/>
      <w:rPr>
        <w:b w:val="0"/>
        <w:sz w:val="2"/>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9702CD">
    <w:pPr>
      <w:pStyle w:val="BodyText"/>
      <w:spacing w:line="14" w:lineRule="auto"/>
      <w:rPr>
        <w:b w:val="0"/>
        <w:sz w:val="2"/>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9702CD">
    <w:pPr>
      <w:pStyle w:val="BodyText"/>
      <w:spacing w:line="14" w:lineRule="auto"/>
      <w:rPr>
        <w:b w:val="0"/>
        <w:sz w:val="2"/>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216" style="position:absolute;z-index:-417952;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215" type="#_x0000_t202" style="position:absolute;margin-left:310.75pt;margin-top:35pt;width:249.55pt;height:12.95pt;z-index:-417928;mso-position-horizontal-relative:page;mso-position-vertical-relative:page" filled="f" stroked="f">
          <v:textbox inset="0,0,0,0">
            <w:txbxContent>
              <w:p w:rsidR="009702CD" w:rsidRDefault="00166ADE">
                <w:pPr>
                  <w:spacing w:before="5"/>
                  <w:ind w:left="20"/>
                  <w:rPr>
                    <w:b/>
                    <w:sz w:val="16"/>
                  </w:rPr>
                </w:pPr>
                <w:r>
                  <w:rPr>
                    <w:b/>
                    <w:color w:val="0088CE"/>
                    <w:w w:val="85"/>
                    <w:sz w:val="16"/>
                  </w:rPr>
                  <w:t>Disability</w:t>
                </w:r>
                <w:r>
                  <w:rPr>
                    <w:b/>
                    <w:color w:val="0088CE"/>
                    <w:spacing w:val="-18"/>
                    <w:w w:val="85"/>
                    <w:sz w:val="16"/>
                  </w:rPr>
                  <w:t xml:space="preserve"> </w:t>
                </w:r>
                <w:r>
                  <w:rPr>
                    <w:b/>
                    <w:color w:val="0088CE"/>
                    <w:w w:val="85"/>
                    <w:sz w:val="16"/>
                  </w:rPr>
                  <w:t>Assessment</w:t>
                </w:r>
                <w:r>
                  <w:rPr>
                    <w:b/>
                    <w:color w:val="0088CE"/>
                    <w:spacing w:val="-18"/>
                    <w:w w:val="85"/>
                    <w:sz w:val="16"/>
                  </w:rPr>
                  <w:t xml:space="preserve"> </w:t>
                </w:r>
                <w:r>
                  <w:rPr>
                    <w:b/>
                    <w:color w:val="0088CE"/>
                    <w:w w:val="85"/>
                    <w:sz w:val="16"/>
                  </w:rPr>
                  <w:t>among</w:t>
                </w:r>
                <w:r>
                  <w:rPr>
                    <w:b/>
                    <w:color w:val="0088CE"/>
                    <w:spacing w:val="-18"/>
                    <w:w w:val="85"/>
                    <w:sz w:val="16"/>
                  </w:rPr>
                  <w:t xml:space="preserve"> </w:t>
                </w:r>
                <w:r>
                  <w:rPr>
                    <w:b/>
                    <w:color w:val="0088CE"/>
                    <w:w w:val="85"/>
                    <w:sz w:val="16"/>
                  </w:rPr>
                  <w:t>Syrian</w:t>
                </w:r>
                <w:r>
                  <w:rPr>
                    <w:b/>
                    <w:color w:val="0088CE"/>
                    <w:spacing w:val="-18"/>
                    <w:w w:val="85"/>
                    <w:sz w:val="16"/>
                  </w:rPr>
                  <w:t xml:space="preserve"> </w:t>
                </w:r>
                <w:r>
                  <w:rPr>
                    <w:b/>
                    <w:color w:val="0088CE"/>
                    <w:w w:val="85"/>
                    <w:sz w:val="16"/>
                  </w:rPr>
                  <w:t>Refuges</w:t>
                </w:r>
                <w:r>
                  <w:rPr>
                    <w:b/>
                    <w:color w:val="0088CE"/>
                    <w:spacing w:val="-18"/>
                    <w:w w:val="85"/>
                    <w:sz w:val="16"/>
                  </w:rPr>
                  <w:t xml:space="preserve"> </w:t>
                </w:r>
                <w:r>
                  <w:rPr>
                    <w:b/>
                    <w:color w:val="0088CE"/>
                    <w:w w:val="85"/>
                    <w:sz w:val="16"/>
                  </w:rPr>
                  <w:t>in</w:t>
                </w:r>
                <w:r>
                  <w:rPr>
                    <w:b/>
                    <w:color w:val="0088CE"/>
                    <w:spacing w:val="-18"/>
                    <w:w w:val="85"/>
                    <w:sz w:val="16"/>
                  </w:rPr>
                  <w:t xml:space="preserve"> </w:t>
                </w:r>
                <w:r>
                  <w:rPr>
                    <w:b/>
                    <w:color w:val="0088CE"/>
                    <w:w w:val="85"/>
                    <w:sz w:val="16"/>
                  </w:rPr>
                  <w:t>Jordan</w:t>
                </w:r>
                <w:r>
                  <w:rPr>
                    <w:b/>
                    <w:color w:val="0088CE"/>
                    <w:spacing w:val="-18"/>
                    <w:w w:val="85"/>
                    <w:sz w:val="16"/>
                  </w:rPr>
                  <w:t xml:space="preserve"> </w:t>
                </w:r>
                <w:r>
                  <w:rPr>
                    <w:b/>
                    <w:color w:val="0088CE"/>
                    <w:w w:val="85"/>
                    <w:sz w:val="16"/>
                  </w:rPr>
                  <w:t>and</w:t>
                </w:r>
                <w:r>
                  <w:rPr>
                    <w:b/>
                    <w:color w:val="0088CE"/>
                    <w:spacing w:val="-18"/>
                    <w:w w:val="85"/>
                    <w:sz w:val="16"/>
                  </w:rPr>
                  <w:t xml:space="preserve"> </w:t>
                </w:r>
                <w:r>
                  <w:rPr>
                    <w:b/>
                    <w:color w:val="0088CE"/>
                    <w:w w:val="85"/>
                    <w:sz w:val="16"/>
                  </w:rPr>
                  <w:t>Lebanon</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218" style="position:absolute;z-index:-418000;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217" type="#_x0000_t202" style="position:absolute;margin-left:35pt;margin-top:35pt;width:148.6pt;height:31.75pt;z-index:-417976;mso-position-horizontal-relative:page;mso-position-vertical-relative:page" filled="f" stroked="f">
          <v:textbox inset="0,0,0,0">
            <w:txbxContent>
              <w:p w:rsidR="009702CD" w:rsidRDefault="00166ADE">
                <w:pPr>
                  <w:spacing w:before="5" w:line="214" w:lineRule="exact"/>
                  <w:ind w:left="20"/>
                  <w:rPr>
                    <w:b/>
                    <w:sz w:val="16"/>
                  </w:rPr>
                </w:pPr>
                <w:r>
                  <w:rPr>
                    <w:b/>
                    <w:color w:val="0088CE"/>
                    <w:w w:val="95"/>
                    <w:sz w:val="16"/>
                  </w:rPr>
                  <w:t>Removing Barriers Jordan Report</w:t>
                </w:r>
              </w:p>
              <w:p w:rsidR="009702CD" w:rsidRDefault="00166ADE">
                <w:pPr>
                  <w:spacing w:line="383" w:lineRule="exact"/>
                  <w:ind w:left="20"/>
                  <w:rPr>
                    <w:b/>
                    <w:sz w:val="28"/>
                  </w:rPr>
                </w:pPr>
                <w:r>
                  <w:rPr>
                    <w:b/>
                    <w:color w:val="0088CE"/>
                    <w:w w:val="85"/>
                    <w:sz w:val="28"/>
                  </w:rPr>
                  <w:t>Section 1:</w:t>
                </w:r>
                <w:r>
                  <w:rPr>
                    <w:b/>
                    <w:color w:val="0088CE"/>
                    <w:spacing w:val="-53"/>
                    <w:w w:val="85"/>
                    <w:sz w:val="28"/>
                  </w:rPr>
                  <w:t xml:space="preserve"> </w:t>
                </w:r>
                <w:r>
                  <w:rPr>
                    <w:b/>
                    <w:color w:val="0088CE"/>
                    <w:w w:val="85"/>
                    <w:sz w:val="28"/>
                  </w:rPr>
                  <w:t>Introduction</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213" style="position:absolute;z-index:-417880;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212" type="#_x0000_t202" style="position:absolute;margin-left:35pt;margin-top:35pt;width:148.6pt;height:31.75pt;z-index:-417856;mso-position-horizontal-relative:page;mso-position-vertical-relative:page" filled="f" stroked="f">
          <v:textbox inset="0,0,0,0">
            <w:txbxContent>
              <w:p w:rsidR="009702CD" w:rsidRDefault="00166ADE">
                <w:pPr>
                  <w:spacing w:before="5" w:line="214" w:lineRule="exact"/>
                  <w:ind w:left="20"/>
                  <w:rPr>
                    <w:b/>
                    <w:sz w:val="16"/>
                  </w:rPr>
                </w:pPr>
                <w:r>
                  <w:rPr>
                    <w:b/>
                    <w:color w:val="0088CE"/>
                    <w:w w:val="95"/>
                    <w:sz w:val="16"/>
                  </w:rPr>
                  <w:t>Removing Barriers Jordan Report</w:t>
                </w:r>
              </w:p>
              <w:p w:rsidR="009702CD" w:rsidRDefault="00166ADE">
                <w:pPr>
                  <w:spacing w:line="383" w:lineRule="exact"/>
                  <w:ind w:left="20"/>
                  <w:rPr>
                    <w:b/>
                    <w:sz w:val="28"/>
                  </w:rPr>
                </w:pPr>
                <w:r>
                  <w:rPr>
                    <w:b/>
                    <w:color w:val="0088CE"/>
                    <w:w w:val="85"/>
                    <w:sz w:val="28"/>
                  </w:rPr>
                  <w:t>Section 1:</w:t>
                </w:r>
                <w:r>
                  <w:rPr>
                    <w:b/>
                    <w:color w:val="0088CE"/>
                    <w:spacing w:val="-53"/>
                    <w:w w:val="85"/>
                    <w:sz w:val="28"/>
                  </w:rPr>
                  <w:t xml:space="preserve"> </w:t>
                </w:r>
                <w:r>
                  <w:rPr>
                    <w:b/>
                    <w:color w:val="0088CE"/>
                    <w:w w:val="85"/>
                    <w:sz w:val="28"/>
                  </w:rPr>
                  <w:t>Introduction</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211" style="position:absolute;z-index:-417832;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210" type="#_x0000_t202" style="position:absolute;margin-left:310.75pt;margin-top:35pt;width:249.55pt;height:12.95pt;z-index:-417808;mso-position-horizontal-relative:page;mso-position-vertical-relative:page" filled="f" stroked="f">
          <v:textbox inset="0,0,0,0">
            <w:txbxContent>
              <w:p w:rsidR="009702CD" w:rsidRDefault="00166ADE">
                <w:pPr>
                  <w:spacing w:before="5"/>
                  <w:ind w:left="20"/>
                  <w:rPr>
                    <w:b/>
                    <w:sz w:val="16"/>
                  </w:rPr>
                </w:pPr>
                <w:r>
                  <w:rPr>
                    <w:b/>
                    <w:color w:val="0088CE"/>
                    <w:w w:val="85"/>
                    <w:sz w:val="16"/>
                  </w:rPr>
                  <w:t>Disability</w:t>
                </w:r>
                <w:r>
                  <w:rPr>
                    <w:b/>
                    <w:color w:val="0088CE"/>
                    <w:spacing w:val="-18"/>
                    <w:w w:val="85"/>
                    <w:sz w:val="16"/>
                  </w:rPr>
                  <w:t xml:space="preserve"> </w:t>
                </w:r>
                <w:r>
                  <w:rPr>
                    <w:b/>
                    <w:color w:val="0088CE"/>
                    <w:w w:val="85"/>
                    <w:sz w:val="16"/>
                  </w:rPr>
                  <w:t>Assessment</w:t>
                </w:r>
                <w:r>
                  <w:rPr>
                    <w:b/>
                    <w:color w:val="0088CE"/>
                    <w:spacing w:val="-18"/>
                    <w:w w:val="85"/>
                    <w:sz w:val="16"/>
                  </w:rPr>
                  <w:t xml:space="preserve"> </w:t>
                </w:r>
                <w:r>
                  <w:rPr>
                    <w:b/>
                    <w:color w:val="0088CE"/>
                    <w:w w:val="85"/>
                    <w:sz w:val="16"/>
                  </w:rPr>
                  <w:t>among</w:t>
                </w:r>
                <w:r>
                  <w:rPr>
                    <w:b/>
                    <w:color w:val="0088CE"/>
                    <w:spacing w:val="-18"/>
                    <w:w w:val="85"/>
                    <w:sz w:val="16"/>
                  </w:rPr>
                  <w:t xml:space="preserve"> </w:t>
                </w:r>
                <w:r>
                  <w:rPr>
                    <w:b/>
                    <w:color w:val="0088CE"/>
                    <w:w w:val="85"/>
                    <w:sz w:val="16"/>
                  </w:rPr>
                  <w:t>Syrian</w:t>
                </w:r>
                <w:r>
                  <w:rPr>
                    <w:b/>
                    <w:color w:val="0088CE"/>
                    <w:spacing w:val="-18"/>
                    <w:w w:val="85"/>
                    <w:sz w:val="16"/>
                  </w:rPr>
                  <w:t xml:space="preserve"> </w:t>
                </w:r>
                <w:r>
                  <w:rPr>
                    <w:b/>
                    <w:color w:val="0088CE"/>
                    <w:w w:val="85"/>
                    <w:sz w:val="16"/>
                  </w:rPr>
                  <w:t>Refuges</w:t>
                </w:r>
                <w:r>
                  <w:rPr>
                    <w:b/>
                    <w:color w:val="0088CE"/>
                    <w:spacing w:val="-18"/>
                    <w:w w:val="85"/>
                    <w:sz w:val="16"/>
                  </w:rPr>
                  <w:t xml:space="preserve"> </w:t>
                </w:r>
                <w:r>
                  <w:rPr>
                    <w:b/>
                    <w:color w:val="0088CE"/>
                    <w:w w:val="85"/>
                    <w:sz w:val="16"/>
                  </w:rPr>
                  <w:t>in</w:t>
                </w:r>
                <w:r>
                  <w:rPr>
                    <w:b/>
                    <w:color w:val="0088CE"/>
                    <w:spacing w:val="-18"/>
                    <w:w w:val="85"/>
                    <w:sz w:val="16"/>
                  </w:rPr>
                  <w:t xml:space="preserve"> </w:t>
                </w:r>
                <w:r>
                  <w:rPr>
                    <w:b/>
                    <w:color w:val="0088CE"/>
                    <w:w w:val="85"/>
                    <w:sz w:val="16"/>
                  </w:rPr>
                  <w:t>Jordan</w:t>
                </w:r>
                <w:r>
                  <w:rPr>
                    <w:b/>
                    <w:color w:val="0088CE"/>
                    <w:spacing w:val="-18"/>
                    <w:w w:val="85"/>
                    <w:sz w:val="16"/>
                  </w:rPr>
                  <w:t xml:space="preserve"> </w:t>
                </w:r>
                <w:r>
                  <w:rPr>
                    <w:b/>
                    <w:color w:val="0088CE"/>
                    <w:w w:val="85"/>
                    <w:sz w:val="16"/>
                  </w:rPr>
                  <w:t>and</w:t>
                </w:r>
                <w:r>
                  <w:rPr>
                    <w:b/>
                    <w:color w:val="0088CE"/>
                    <w:spacing w:val="-18"/>
                    <w:w w:val="85"/>
                    <w:sz w:val="16"/>
                  </w:rPr>
                  <w:t xml:space="preserve"> </w:t>
                </w:r>
                <w:r>
                  <w:rPr>
                    <w:b/>
                    <w:color w:val="0088CE"/>
                    <w:w w:val="85"/>
                    <w:sz w:val="16"/>
                  </w:rPr>
                  <w:t>Lebanon</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207" style="position:absolute;z-index:-417736;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206" type="#_x0000_t202" style="position:absolute;margin-left:35pt;margin-top:35pt;width:148.6pt;height:31.75pt;z-index:-417712;mso-position-horizontal-relative:page;mso-position-vertical-relative:page" filled="f" stroked="f">
          <v:textbox inset="0,0,0,0">
            <w:txbxContent>
              <w:p w:rsidR="009702CD" w:rsidRDefault="00166ADE">
                <w:pPr>
                  <w:spacing w:before="5" w:line="214" w:lineRule="exact"/>
                  <w:ind w:left="20"/>
                  <w:rPr>
                    <w:b/>
                    <w:sz w:val="16"/>
                  </w:rPr>
                </w:pPr>
                <w:r>
                  <w:rPr>
                    <w:b/>
                    <w:color w:val="0088CE"/>
                    <w:w w:val="95"/>
                    <w:sz w:val="16"/>
                  </w:rPr>
                  <w:t>Removing Barriers Jordan Report</w:t>
                </w:r>
              </w:p>
              <w:p w:rsidR="009702CD" w:rsidRDefault="00166ADE">
                <w:pPr>
                  <w:spacing w:line="383" w:lineRule="exact"/>
                  <w:ind w:left="20"/>
                  <w:rPr>
                    <w:b/>
                    <w:sz w:val="28"/>
                  </w:rPr>
                </w:pPr>
                <w:r>
                  <w:rPr>
                    <w:b/>
                    <w:color w:val="0088CE"/>
                    <w:w w:val="85"/>
                    <w:sz w:val="28"/>
                  </w:rPr>
                  <w:t>Section 1:</w:t>
                </w:r>
                <w:r>
                  <w:rPr>
                    <w:b/>
                    <w:color w:val="0088CE"/>
                    <w:spacing w:val="-53"/>
                    <w:w w:val="85"/>
                    <w:sz w:val="28"/>
                  </w:rPr>
                  <w:t xml:space="preserve"> </w:t>
                </w:r>
                <w:r>
                  <w:rPr>
                    <w:b/>
                    <w:color w:val="0088CE"/>
                    <w:w w:val="85"/>
                    <w:sz w:val="28"/>
                  </w:rPr>
                  <w:t>Introduction</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209" style="position:absolute;z-index:-417784;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208" type="#_x0000_t202" style="position:absolute;margin-left:310.75pt;margin-top:35pt;width:249.55pt;height:12.95pt;z-index:-417760;mso-position-horizontal-relative:page;mso-position-vertical-relative:page" filled="f" stroked="f">
          <v:textbox inset="0,0,0,0">
            <w:txbxContent>
              <w:p w:rsidR="009702CD" w:rsidRDefault="00166ADE">
                <w:pPr>
                  <w:spacing w:before="5"/>
                  <w:ind w:left="20"/>
                  <w:rPr>
                    <w:b/>
                    <w:sz w:val="16"/>
                  </w:rPr>
                </w:pPr>
                <w:r>
                  <w:rPr>
                    <w:b/>
                    <w:color w:val="0088CE"/>
                    <w:w w:val="85"/>
                    <w:sz w:val="16"/>
                  </w:rPr>
                  <w:t>Disability</w:t>
                </w:r>
                <w:r>
                  <w:rPr>
                    <w:b/>
                    <w:color w:val="0088CE"/>
                    <w:spacing w:val="-18"/>
                    <w:w w:val="85"/>
                    <w:sz w:val="16"/>
                  </w:rPr>
                  <w:t xml:space="preserve"> </w:t>
                </w:r>
                <w:r>
                  <w:rPr>
                    <w:b/>
                    <w:color w:val="0088CE"/>
                    <w:w w:val="85"/>
                    <w:sz w:val="16"/>
                  </w:rPr>
                  <w:t>Assessment</w:t>
                </w:r>
                <w:r>
                  <w:rPr>
                    <w:b/>
                    <w:color w:val="0088CE"/>
                    <w:spacing w:val="-18"/>
                    <w:w w:val="85"/>
                    <w:sz w:val="16"/>
                  </w:rPr>
                  <w:t xml:space="preserve"> </w:t>
                </w:r>
                <w:r>
                  <w:rPr>
                    <w:b/>
                    <w:color w:val="0088CE"/>
                    <w:w w:val="85"/>
                    <w:sz w:val="16"/>
                  </w:rPr>
                  <w:t>among</w:t>
                </w:r>
                <w:r>
                  <w:rPr>
                    <w:b/>
                    <w:color w:val="0088CE"/>
                    <w:spacing w:val="-18"/>
                    <w:w w:val="85"/>
                    <w:sz w:val="16"/>
                  </w:rPr>
                  <w:t xml:space="preserve"> </w:t>
                </w:r>
                <w:r>
                  <w:rPr>
                    <w:b/>
                    <w:color w:val="0088CE"/>
                    <w:w w:val="85"/>
                    <w:sz w:val="16"/>
                  </w:rPr>
                  <w:t>Syrian</w:t>
                </w:r>
                <w:r>
                  <w:rPr>
                    <w:b/>
                    <w:color w:val="0088CE"/>
                    <w:spacing w:val="-18"/>
                    <w:w w:val="85"/>
                    <w:sz w:val="16"/>
                  </w:rPr>
                  <w:t xml:space="preserve"> </w:t>
                </w:r>
                <w:r>
                  <w:rPr>
                    <w:b/>
                    <w:color w:val="0088CE"/>
                    <w:w w:val="85"/>
                    <w:sz w:val="16"/>
                  </w:rPr>
                  <w:t>Refuges</w:t>
                </w:r>
                <w:r>
                  <w:rPr>
                    <w:b/>
                    <w:color w:val="0088CE"/>
                    <w:spacing w:val="-18"/>
                    <w:w w:val="85"/>
                    <w:sz w:val="16"/>
                  </w:rPr>
                  <w:t xml:space="preserve"> </w:t>
                </w:r>
                <w:r>
                  <w:rPr>
                    <w:b/>
                    <w:color w:val="0088CE"/>
                    <w:w w:val="85"/>
                    <w:sz w:val="16"/>
                  </w:rPr>
                  <w:t>in</w:t>
                </w:r>
                <w:r>
                  <w:rPr>
                    <w:b/>
                    <w:color w:val="0088CE"/>
                    <w:spacing w:val="-18"/>
                    <w:w w:val="85"/>
                    <w:sz w:val="16"/>
                  </w:rPr>
                  <w:t xml:space="preserve"> </w:t>
                </w:r>
                <w:r>
                  <w:rPr>
                    <w:b/>
                    <w:color w:val="0088CE"/>
                    <w:w w:val="85"/>
                    <w:sz w:val="16"/>
                  </w:rPr>
                  <w:t>Jordan</w:t>
                </w:r>
                <w:r>
                  <w:rPr>
                    <w:b/>
                    <w:color w:val="0088CE"/>
                    <w:spacing w:val="-18"/>
                    <w:w w:val="85"/>
                    <w:sz w:val="16"/>
                  </w:rPr>
                  <w:t xml:space="preserve"> </w:t>
                </w:r>
                <w:r>
                  <w:rPr>
                    <w:b/>
                    <w:color w:val="0088CE"/>
                    <w:w w:val="85"/>
                    <w:sz w:val="16"/>
                  </w:rPr>
                  <w:t>and</w:t>
                </w:r>
                <w:r>
                  <w:rPr>
                    <w:b/>
                    <w:color w:val="0088CE"/>
                    <w:spacing w:val="-18"/>
                    <w:w w:val="85"/>
                    <w:sz w:val="16"/>
                  </w:rPr>
                  <w:t xml:space="preserve"> </w:t>
                </w:r>
                <w:r>
                  <w:rPr>
                    <w:b/>
                    <w:color w:val="0088CE"/>
                    <w:w w:val="85"/>
                    <w:sz w:val="16"/>
                  </w:rPr>
                  <w:t>Lebanon</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9702CD">
    <w:pPr>
      <w:pStyle w:val="BodyText"/>
      <w:spacing w:line="14" w:lineRule="auto"/>
      <w:rPr>
        <w:b w:val="0"/>
        <w:sz w:val="2"/>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205" style="position:absolute;z-index:-417688;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204" type="#_x0000_t202" style="position:absolute;margin-left:35pt;margin-top:35pt;width:148.6pt;height:31.75pt;z-index:-417664;mso-position-horizontal-relative:page;mso-position-vertical-relative:page" filled="f" stroked="f">
          <v:textbox inset="0,0,0,0">
            <w:txbxContent>
              <w:p w:rsidR="009702CD" w:rsidRDefault="00166ADE">
                <w:pPr>
                  <w:spacing w:before="5" w:line="214" w:lineRule="exact"/>
                  <w:ind w:left="20"/>
                  <w:rPr>
                    <w:b/>
                    <w:sz w:val="16"/>
                  </w:rPr>
                </w:pPr>
                <w:r>
                  <w:rPr>
                    <w:b/>
                    <w:color w:val="0088CE"/>
                    <w:w w:val="95"/>
                    <w:sz w:val="16"/>
                  </w:rPr>
                  <w:t>Removing Barriers Jordan Report</w:t>
                </w:r>
              </w:p>
              <w:p w:rsidR="009702CD" w:rsidRDefault="00166ADE">
                <w:pPr>
                  <w:spacing w:line="383" w:lineRule="exact"/>
                  <w:ind w:left="20"/>
                  <w:rPr>
                    <w:b/>
                    <w:sz w:val="28"/>
                  </w:rPr>
                </w:pPr>
                <w:r>
                  <w:rPr>
                    <w:b/>
                    <w:color w:val="0088CE"/>
                    <w:w w:val="85"/>
                    <w:sz w:val="28"/>
                  </w:rPr>
                  <w:t>Section 1:</w:t>
                </w:r>
                <w:r>
                  <w:rPr>
                    <w:b/>
                    <w:color w:val="0088CE"/>
                    <w:spacing w:val="-53"/>
                    <w:w w:val="85"/>
                    <w:sz w:val="28"/>
                  </w:rPr>
                  <w:t xml:space="preserve"> </w:t>
                </w:r>
                <w:r>
                  <w:rPr>
                    <w:b/>
                    <w:color w:val="0088CE"/>
                    <w:w w:val="85"/>
                    <w:sz w:val="28"/>
                  </w:rPr>
                  <w:t>Introduction</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203" style="position:absolute;z-index:-417640;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202" type="#_x0000_t202" style="position:absolute;margin-left:310.75pt;margin-top:35pt;width:249.55pt;height:12.95pt;z-index:-417616;mso-position-horizontal-relative:page;mso-position-vertical-relative:page" filled="f" stroked="f">
          <v:textbox inset="0,0,0,0">
            <w:txbxContent>
              <w:p w:rsidR="009702CD" w:rsidRDefault="00166ADE">
                <w:pPr>
                  <w:spacing w:before="5"/>
                  <w:ind w:left="20"/>
                  <w:rPr>
                    <w:b/>
                    <w:sz w:val="16"/>
                  </w:rPr>
                </w:pPr>
                <w:r>
                  <w:rPr>
                    <w:b/>
                    <w:color w:val="0088CE"/>
                    <w:w w:val="85"/>
                    <w:sz w:val="16"/>
                  </w:rPr>
                  <w:t>Disability</w:t>
                </w:r>
                <w:r>
                  <w:rPr>
                    <w:b/>
                    <w:color w:val="0088CE"/>
                    <w:spacing w:val="-18"/>
                    <w:w w:val="85"/>
                    <w:sz w:val="16"/>
                  </w:rPr>
                  <w:t xml:space="preserve"> </w:t>
                </w:r>
                <w:r>
                  <w:rPr>
                    <w:b/>
                    <w:color w:val="0088CE"/>
                    <w:w w:val="85"/>
                    <w:sz w:val="16"/>
                  </w:rPr>
                  <w:t>Assessment</w:t>
                </w:r>
                <w:r>
                  <w:rPr>
                    <w:b/>
                    <w:color w:val="0088CE"/>
                    <w:spacing w:val="-18"/>
                    <w:w w:val="85"/>
                    <w:sz w:val="16"/>
                  </w:rPr>
                  <w:t xml:space="preserve"> </w:t>
                </w:r>
                <w:r>
                  <w:rPr>
                    <w:b/>
                    <w:color w:val="0088CE"/>
                    <w:w w:val="85"/>
                    <w:sz w:val="16"/>
                  </w:rPr>
                  <w:t>among</w:t>
                </w:r>
                <w:r>
                  <w:rPr>
                    <w:b/>
                    <w:color w:val="0088CE"/>
                    <w:spacing w:val="-18"/>
                    <w:w w:val="85"/>
                    <w:sz w:val="16"/>
                  </w:rPr>
                  <w:t xml:space="preserve"> </w:t>
                </w:r>
                <w:r>
                  <w:rPr>
                    <w:b/>
                    <w:color w:val="0088CE"/>
                    <w:w w:val="85"/>
                    <w:sz w:val="16"/>
                  </w:rPr>
                  <w:t>Syrian</w:t>
                </w:r>
                <w:r>
                  <w:rPr>
                    <w:b/>
                    <w:color w:val="0088CE"/>
                    <w:spacing w:val="-18"/>
                    <w:w w:val="85"/>
                    <w:sz w:val="16"/>
                  </w:rPr>
                  <w:t xml:space="preserve"> </w:t>
                </w:r>
                <w:r>
                  <w:rPr>
                    <w:b/>
                    <w:color w:val="0088CE"/>
                    <w:w w:val="85"/>
                    <w:sz w:val="16"/>
                  </w:rPr>
                  <w:t>Refuges</w:t>
                </w:r>
                <w:r>
                  <w:rPr>
                    <w:b/>
                    <w:color w:val="0088CE"/>
                    <w:spacing w:val="-18"/>
                    <w:w w:val="85"/>
                    <w:sz w:val="16"/>
                  </w:rPr>
                  <w:t xml:space="preserve"> </w:t>
                </w:r>
                <w:r>
                  <w:rPr>
                    <w:b/>
                    <w:color w:val="0088CE"/>
                    <w:w w:val="85"/>
                    <w:sz w:val="16"/>
                  </w:rPr>
                  <w:t>in</w:t>
                </w:r>
                <w:r>
                  <w:rPr>
                    <w:b/>
                    <w:color w:val="0088CE"/>
                    <w:spacing w:val="-18"/>
                    <w:w w:val="85"/>
                    <w:sz w:val="16"/>
                  </w:rPr>
                  <w:t xml:space="preserve"> </w:t>
                </w:r>
                <w:r>
                  <w:rPr>
                    <w:b/>
                    <w:color w:val="0088CE"/>
                    <w:w w:val="85"/>
                    <w:sz w:val="16"/>
                  </w:rPr>
                  <w:t>Jordan</w:t>
                </w:r>
                <w:r>
                  <w:rPr>
                    <w:b/>
                    <w:color w:val="0088CE"/>
                    <w:spacing w:val="-18"/>
                    <w:w w:val="85"/>
                    <w:sz w:val="16"/>
                  </w:rPr>
                  <w:t xml:space="preserve"> </w:t>
                </w:r>
                <w:r>
                  <w:rPr>
                    <w:b/>
                    <w:color w:val="0088CE"/>
                    <w:w w:val="85"/>
                    <w:sz w:val="16"/>
                  </w:rPr>
                  <w:t>and</w:t>
                </w:r>
                <w:r>
                  <w:rPr>
                    <w:b/>
                    <w:color w:val="0088CE"/>
                    <w:spacing w:val="-18"/>
                    <w:w w:val="85"/>
                    <w:sz w:val="16"/>
                  </w:rPr>
                  <w:t xml:space="preserve"> </w:t>
                </w:r>
                <w:r>
                  <w:rPr>
                    <w:b/>
                    <w:color w:val="0088CE"/>
                    <w:w w:val="85"/>
                    <w:sz w:val="16"/>
                  </w:rPr>
                  <w:t>Lebanon</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201" style="position:absolute;z-index:-417592;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200" type="#_x0000_t202" style="position:absolute;margin-left:310.75pt;margin-top:35pt;width:249.55pt;height:12.95pt;z-index:-417568;mso-position-horizontal-relative:page;mso-position-vertical-relative:page" filled="f" stroked="f">
          <v:textbox inset="0,0,0,0">
            <w:txbxContent>
              <w:p w:rsidR="009702CD" w:rsidRDefault="00166ADE">
                <w:pPr>
                  <w:spacing w:before="5"/>
                  <w:ind w:left="20"/>
                  <w:rPr>
                    <w:b/>
                    <w:sz w:val="16"/>
                  </w:rPr>
                </w:pPr>
                <w:r>
                  <w:rPr>
                    <w:b/>
                    <w:color w:val="0088CE"/>
                    <w:w w:val="85"/>
                    <w:sz w:val="16"/>
                  </w:rPr>
                  <w:t>Disability</w:t>
                </w:r>
                <w:r>
                  <w:rPr>
                    <w:b/>
                    <w:color w:val="0088CE"/>
                    <w:spacing w:val="-18"/>
                    <w:w w:val="85"/>
                    <w:sz w:val="16"/>
                  </w:rPr>
                  <w:t xml:space="preserve"> </w:t>
                </w:r>
                <w:r>
                  <w:rPr>
                    <w:b/>
                    <w:color w:val="0088CE"/>
                    <w:w w:val="85"/>
                    <w:sz w:val="16"/>
                  </w:rPr>
                  <w:t>Assessment</w:t>
                </w:r>
                <w:r>
                  <w:rPr>
                    <w:b/>
                    <w:color w:val="0088CE"/>
                    <w:spacing w:val="-18"/>
                    <w:w w:val="85"/>
                    <w:sz w:val="16"/>
                  </w:rPr>
                  <w:t xml:space="preserve"> </w:t>
                </w:r>
                <w:r>
                  <w:rPr>
                    <w:b/>
                    <w:color w:val="0088CE"/>
                    <w:w w:val="85"/>
                    <w:sz w:val="16"/>
                  </w:rPr>
                  <w:t>among</w:t>
                </w:r>
                <w:r>
                  <w:rPr>
                    <w:b/>
                    <w:color w:val="0088CE"/>
                    <w:spacing w:val="-18"/>
                    <w:w w:val="85"/>
                    <w:sz w:val="16"/>
                  </w:rPr>
                  <w:t xml:space="preserve"> </w:t>
                </w:r>
                <w:r>
                  <w:rPr>
                    <w:b/>
                    <w:color w:val="0088CE"/>
                    <w:w w:val="85"/>
                    <w:sz w:val="16"/>
                  </w:rPr>
                  <w:t>Syrian</w:t>
                </w:r>
                <w:r>
                  <w:rPr>
                    <w:b/>
                    <w:color w:val="0088CE"/>
                    <w:spacing w:val="-18"/>
                    <w:w w:val="85"/>
                    <w:sz w:val="16"/>
                  </w:rPr>
                  <w:t xml:space="preserve"> </w:t>
                </w:r>
                <w:r>
                  <w:rPr>
                    <w:b/>
                    <w:color w:val="0088CE"/>
                    <w:w w:val="85"/>
                    <w:sz w:val="16"/>
                  </w:rPr>
                  <w:t>Refuges</w:t>
                </w:r>
                <w:r>
                  <w:rPr>
                    <w:b/>
                    <w:color w:val="0088CE"/>
                    <w:spacing w:val="-18"/>
                    <w:w w:val="85"/>
                    <w:sz w:val="16"/>
                  </w:rPr>
                  <w:t xml:space="preserve"> </w:t>
                </w:r>
                <w:r>
                  <w:rPr>
                    <w:b/>
                    <w:color w:val="0088CE"/>
                    <w:w w:val="85"/>
                    <w:sz w:val="16"/>
                  </w:rPr>
                  <w:t>in</w:t>
                </w:r>
                <w:r>
                  <w:rPr>
                    <w:b/>
                    <w:color w:val="0088CE"/>
                    <w:spacing w:val="-18"/>
                    <w:w w:val="85"/>
                    <w:sz w:val="16"/>
                  </w:rPr>
                  <w:t xml:space="preserve"> </w:t>
                </w:r>
                <w:r>
                  <w:rPr>
                    <w:b/>
                    <w:color w:val="0088CE"/>
                    <w:w w:val="85"/>
                    <w:sz w:val="16"/>
                  </w:rPr>
                  <w:t>Jordan</w:t>
                </w:r>
                <w:r>
                  <w:rPr>
                    <w:b/>
                    <w:color w:val="0088CE"/>
                    <w:spacing w:val="-18"/>
                    <w:w w:val="85"/>
                    <w:sz w:val="16"/>
                  </w:rPr>
                  <w:t xml:space="preserve"> </w:t>
                </w:r>
                <w:r>
                  <w:rPr>
                    <w:b/>
                    <w:color w:val="0088CE"/>
                    <w:w w:val="85"/>
                    <w:sz w:val="16"/>
                  </w:rPr>
                  <w:t>and</w:t>
                </w:r>
                <w:r>
                  <w:rPr>
                    <w:b/>
                    <w:color w:val="0088CE"/>
                    <w:spacing w:val="-18"/>
                    <w:w w:val="85"/>
                    <w:sz w:val="16"/>
                  </w:rPr>
                  <w:t xml:space="preserve"> </w:t>
                </w:r>
                <w:r>
                  <w:rPr>
                    <w:b/>
                    <w:color w:val="0088CE"/>
                    <w:w w:val="85"/>
                    <w:sz w:val="16"/>
                  </w:rPr>
                  <w:t>Lebanon</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9702CD">
    <w:pPr>
      <w:pStyle w:val="BodyText"/>
      <w:spacing w:line="14" w:lineRule="auto"/>
      <w:rPr>
        <w:b w:val="0"/>
        <w:sz w:val="2"/>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197" style="position:absolute;z-index:-417496;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196" type="#_x0000_t202" style="position:absolute;margin-left:35pt;margin-top:35pt;width:264.5pt;height:31.75pt;z-index:-417472;mso-position-horizontal-relative:page;mso-position-vertical-relative:page" filled="f" stroked="f">
          <v:textbox inset="0,0,0,0">
            <w:txbxContent>
              <w:p w:rsidR="009702CD" w:rsidRDefault="00166ADE">
                <w:pPr>
                  <w:spacing w:before="5" w:line="214" w:lineRule="exact"/>
                  <w:ind w:left="20"/>
                  <w:rPr>
                    <w:b/>
                    <w:sz w:val="16"/>
                  </w:rPr>
                </w:pPr>
                <w:r>
                  <w:rPr>
                    <w:b/>
                    <w:color w:val="0088CE"/>
                    <w:w w:val="95"/>
                    <w:sz w:val="16"/>
                  </w:rPr>
                  <w:t>Removing Barriers Jordan Report</w:t>
                </w:r>
              </w:p>
              <w:p w:rsidR="009702CD" w:rsidRDefault="00166ADE">
                <w:pPr>
                  <w:spacing w:line="383" w:lineRule="exact"/>
                  <w:ind w:left="20"/>
                  <w:rPr>
                    <w:b/>
                    <w:sz w:val="28"/>
                  </w:rPr>
                </w:pPr>
                <w:r>
                  <w:rPr>
                    <w:b/>
                    <w:color w:val="0088CE"/>
                    <w:w w:val="85"/>
                    <w:sz w:val="28"/>
                  </w:rPr>
                  <w:t>Section</w:t>
                </w:r>
                <w:r>
                  <w:rPr>
                    <w:b/>
                    <w:color w:val="0088CE"/>
                    <w:spacing w:val="-19"/>
                    <w:w w:val="85"/>
                    <w:sz w:val="28"/>
                  </w:rPr>
                  <w:t xml:space="preserve"> </w:t>
                </w:r>
                <w:r>
                  <w:rPr>
                    <w:b/>
                    <w:color w:val="0088CE"/>
                    <w:w w:val="85"/>
                    <w:sz w:val="28"/>
                  </w:rPr>
                  <w:t>2:</w:t>
                </w:r>
                <w:r>
                  <w:rPr>
                    <w:b/>
                    <w:color w:val="0088CE"/>
                    <w:spacing w:val="-19"/>
                    <w:w w:val="85"/>
                    <w:sz w:val="28"/>
                  </w:rPr>
                  <w:t xml:space="preserve"> </w:t>
                </w:r>
                <w:r>
                  <w:rPr>
                    <w:b/>
                    <w:color w:val="0088CE"/>
                    <w:w w:val="85"/>
                    <w:sz w:val="28"/>
                  </w:rPr>
                  <w:t>Overview</w:t>
                </w:r>
                <w:r>
                  <w:rPr>
                    <w:b/>
                    <w:color w:val="0088CE"/>
                    <w:spacing w:val="-19"/>
                    <w:w w:val="85"/>
                    <w:sz w:val="28"/>
                  </w:rPr>
                  <w:t xml:space="preserve"> </w:t>
                </w:r>
                <w:r>
                  <w:rPr>
                    <w:b/>
                    <w:color w:val="0088CE"/>
                    <w:w w:val="85"/>
                    <w:sz w:val="28"/>
                  </w:rPr>
                  <w:t>of</w:t>
                </w:r>
                <w:r>
                  <w:rPr>
                    <w:b/>
                    <w:color w:val="0088CE"/>
                    <w:spacing w:val="-19"/>
                    <w:w w:val="85"/>
                    <w:sz w:val="28"/>
                  </w:rPr>
                  <w:t xml:space="preserve"> </w:t>
                </w:r>
                <w:r>
                  <w:rPr>
                    <w:b/>
                    <w:color w:val="0088CE"/>
                    <w:w w:val="85"/>
                    <w:sz w:val="28"/>
                  </w:rPr>
                  <w:t>Existing</w:t>
                </w:r>
                <w:r>
                  <w:rPr>
                    <w:b/>
                    <w:color w:val="0088CE"/>
                    <w:spacing w:val="-19"/>
                    <w:w w:val="85"/>
                    <w:sz w:val="28"/>
                  </w:rPr>
                  <w:t xml:space="preserve"> </w:t>
                </w:r>
                <w:r>
                  <w:rPr>
                    <w:b/>
                    <w:color w:val="0088CE"/>
                    <w:w w:val="85"/>
                    <w:sz w:val="28"/>
                  </w:rPr>
                  <w:t>Evidence</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199" style="position:absolute;z-index:-417544;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198" type="#_x0000_t202" style="position:absolute;margin-left:310.75pt;margin-top:35pt;width:249.55pt;height:12.95pt;z-index:-417520;mso-position-horizontal-relative:page;mso-position-vertical-relative:page" filled="f" stroked="f">
          <v:textbox inset="0,0,0,0">
            <w:txbxContent>
              <w:p w:rsidR="009702CD" w:rsidRDefault="00166ADE">
                <w:pPr>
                  <w:spacing w:before="5"/>
                  <w:ind w:left="20"/>
                  <w:rPr>
                    <w:b/>
                    <w:sz w:val="16"/>
                  </w:rPr>
                </w:pPr>
                <w:r>
                  <w:rPr>
                    <w:b/>
                    <w:color w:val="0088CE"/>
                    <w:w w:val="85"/>
                    <w:sz w:val="16"/>
                  </w:rPr>
                  <w:t>Disability</w:t>
                </w:r>
                <w:r>
                  <w:rPr>
                    <w:b/>
                    <w:color w:val="0088CE"/>
                    <w:spacing w:val="-18"/>
                    <w:w w:val="85"/>
                    <w:sz w:val="16"/>
                  </w:rPr>
                  <w:t xml:space="preserve"> </w:t>
                </w:r>
                <w:r>
                  <w:rPr>
                    <w:b/>
                    <w:color w:val="0088CE"/>
                    <w:w w:val="85"/>
                    <w:sz w:val="16"/>
                  </w:rPr>
                  <w:t>Assessment</w:t>
                </w:r>
                <w:r>
                  <w:rPr>
                    <w:b/>
                    <w:color w:val="0088CE"/>
                    <w:spacing w:val="-18"/>
                    <w:w w:val="85"/>
                    <w:sz w:val="16"/>
                  </w:rPr>
                  <w:t xml:space="preserve"> </w:t>
                </w:r>
                <w:r>
                  <w:rPr>
                    <w:b/>
                    <w:color w:val="0088CE"/>
                    <w:w w:val="85"/>
                    <w:sz w:val="16"/>
                  </w:rPr>
                  <w:t>among</w:t>
                </w:r>
                <w:r>
                  <w:rPr>
                    <w:b/>
                    <w:color w:val="0088CE"/>
                    <w:spacing w:val="-18"/>
                    <w:w w:val="85"/>
                    <w:sz w:val="16"/>
                  </w:rPr>
                  <w:t xml:space="preserve"> </w:t>
                </w:r>
                <w:r>
                  <w:rPr>
                    <w:b/>
                    <w:color w:val="0088CE"/>
                    <w:w w:val="85"/>
                    <w:sz w:val="16"/>
                  </w:rPr>
                  <w:t>Syrian</w:t>
                </w:r>
                <w:r>
                  <w:rPr>
                    <w:b/>
                    <w:color w:val="0088CE"/>
                    <w:spacing w:val="-18"/>
                    <w:w w:val="85"/>
                    <w:sz w:val="16"/>
                  </w:rPr>
                  <w:t xml:space="preserve"> </w:t>
                </w:r>
                <w:r>
                  <w:rPr>
                    <w:b/>
                    <w:color w:val="0088CE"/>
                    <w:w w:val="85"/>
                    <w:sz w:val="16"/>
                  </w:rPr>
                  <w:t>Refuges</w:t>
                </w:r>
                <w:r>
                  <w:rPr>
                    <w:b/>
                    <w:color w:val="0088CE"/>
                    <w:spacing w:val="-18"/>
                    <w:w w:val="85"/>
                    <w:sz w:val="16"/>
                  </w:rPr>
                  <w:t xml:space="preserve"> </w:t>
                </w:r>
                <w:r>
                  <w:rPr>
                    <w:b/>
                    <w:color w:val="0088CE"/>
                    <w:w w:val="85"/>
                    <w:sz w:val="16"/>
                  </w:rPr>
                  <w:t>in</w:t>
                </w:r>
                <w:r>
                  <w:rPr>
                    <w:b/>
                    <w:color w:val="0088CE"/>
                    <w:spacing w:val="-18"/>
                    <w:w w:val="85"/>
                    <w:sz w:val="16"/>
                  </w:rPr>
                  <w:t xml:space="preserve"> </w:t>
                </w:r>
                <w:r>
                  <w:rPr>
                    <w:b/>
                    <w:color w:val="0088CE"/>
                    <w:w w:val="85"/>
                    <w:sz w:val="16"/>
                  </w:rPr>
                  <w:t>Jordan</w:t>
                </w:r>
                <w:r>
                  <w:rPr>
                    <w:b/>
                    <w:color w:val="0088CE"/>
                    <w:spacing w:val="-18"/>
                    <w:w w:val="85"/>
                    <w:sz w:val="16"/>
                  </w:rPr>
                  <w:t xml:space="preserve"> </w:t>
                </w:r>
                <w:r>
                  <w:rPr>
                    <w:b/>
                    <w:color w:val="0088CE"/>
                    <w:w w:val="85"/>
                    <w:sz w:val="16"/>
                  </w:rPr>
                  <w:t>and</w:t>
                </w:r>
                <w:r>
                  <w:rPr>
                    <w:b/>
                    <w:color w:val="0088CE"/>
                    <w:spacing w:val="-18"/>
                    <w:w w:val="85"/>
                    <w:sz w:val="16"/>
                  </w:rPr>
                  <w:t xml:space="preserve"> </w:t>
                </w:r>
                <w:r>
                  <w:rPr>
                    <w:b/>
                    <w:color w:val="0088CE"/>
                    <w:w w:val="85"/>
                    <w:sz w:val="16"/>
                  </w:rPr>
                  <w:t>Lebanon</w:t>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193" style="position:absolute;z-index:-417400;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192" type="#_x0000_t202" style="position:absolute;margin-left:310.75pt;margin-top:35pt;width:249.55pt;height:12.95pt;z-index:-417376;mso-position-horizontal-relative:page;mso-position-vertical-relative:page" filled="f" stroked="f">
          <v:textbox inset="0,0,0,0">
            <w:txbxContent>
              <w:p w:rsidR="009702CD" w:rsidRDefault="00166ADE">
                <w:pPr>
                  <w:spacing w:before="5"/>
                  <w:ind w:left="20"/>
                  <w:rPr>
                    <w:b/>
                    <w:sz w:val="16"/>
                  </w:rPr>
                </w:pPr>
                <w:r>
                  <w:rPr>
                    <w:b/>
                    <w:color w:val="0088CE"/>
                    <w:w w:val="85"/>
                    <w:sz w:val="16"/>
                  </w:rPr>
                  <w:t>Disability</w:t>
                </w:r>
                <w:r>
                  <w:rPr>
                    <w:b/>
                    <w:color w:val="0088CE"/>
                    <w:spacing w:val="-18"/>
                    <w:w w:val="85"/>
                    <w:sz w:val="16"/>
                  </w:rPr>
                  <w:t xml:space="preserve"> </w:t>
                </w:r>
                <w:r>
                  <w:rPr>
                    <w:b/>
                    <w:color w:val="0088CE"/>
                    <w:w w:val="85"/>
                    <w:sz w:val="16"/>
                  </w:rPr>
                  <w:t>Assessment</w:t>
                </w:r>
                <w:r>
                  <w:rPr>
                    <w:b/>
                    <w:color w:val="0088CE"/>
                    <w:spacing w:val="-18"/>
                    <w:w w:val="85"/>
                    <w:sz w:val="16"/>
                  </w:rPr>
                  <w:t xml:space="preserve"> </w:t>
                </w:r>
                <w:r>
                  <w:rPr>
                    <w:b/>
                    <w:color w:val="0088CE"/>
                    <w:w w:val="85"/>
                    <w:sz w:val="16"/>
                  </w:rPr>
                  <w:t>among</w:t>
                </w:r>
                <w:r>
                  <w:rPr>
                    <w:b/>
                    <w:color w:val="0088CE"/>
                    <w:spacing w:val="-18"/>
                    <w:w w:val="85"/>
                    <w:sz w:val="16"/>
                  </w:rPr>
                  <w:t xml:space="preserve"> </w:t>
                </w:r>
                <w:r>
                  <w:rPr>
                    <w:b/>
                    <w:color w:val="0088CE"/>
                    <w:w w:val="85"/>
                    <w:sz w:val="16"/>
                  </w:rPr>
                  <w:t>Syrian</w:t>
                </w:r>
                <w:r>
                  <w:rPr>
                    <w:b/>
                    <w:color w:val="0088CE"/>
                    <w:spacing w:val="-18"/>
                    <w:w w:val="85"/>
                    <w:sz w:val="16"/>
                  </w:rPr>
                  <w:t xml:space="preserve"> </w:t>
                </w:r>
                <w:r>
                  <w:rPr>
                    <w:b/>
                    <w:color w:val="0088CE"/>
                    <w:w w:val="85"/>
                    <w:sz w:val="16"/>
                  </w:rPr>
                  <w:t>Refuges</w:t>
                </w:r>
                <w:r>
                  <w:rPr>
                    <w:b/>
                    <w:color w:val="0088CE"/>
                    <w:spacing w:val="-18"/>
                    <w:w w:val="85"/>
                    <w:sz w:val="16"/>
                  </w:rPr>
                  <w:t xml:space="preserve"> </w:t>
                </w:r>
                <w:r>
                  <w:rPr>
                    <w:b/>
                    <w:color w:val="0088CE"/>
                    <w:w w:val="85"/>
                    <w:sz w:val="16"/>
                  </w:rPr>
                  <w:t>in</w:t>
                </w:r>
                <w:r>
                  <w:rPr>
                    <w:b/>
                    <w:color w:val="0088CE"/>
                    <w:spacing w:val="-18"/>
                    <w:w w:val="85"/>
                    <w:sz w:val="16"/>
                  </w:rPr>
                  <w:t xml:space="preserve"> </w:t>
                </w:r>
                <w:r>
                  <w:rPr>
                    <w:b/>
                    <w:color w:val="0088CE"/>
                    <w:w w:val="85"/>
                    <w:sz w:val="16"/>
                  </w:rPr>
                  <w:t>Jordan</w:t>
                </w:r>
                <w:r>
                  <w:rPr>
                    <w:b/>
                    <w:color w:val="0088CE"/>
                    <w:spacing w:val="-18"/>
                    <w:w w:val="85"/>
                    <w:sz w:val="16"/>
                  </w:rPr>
                  <w:t xml:space="preserve"> </w:t>
                </w:r>
                <w:r>
                  <w:rPr>
                    <w:b/>
                    <w:color w:val="0088CE"/>
                    <w:w w:val="85"/>
                    <w:sz w:val="16"/>
                  </w:rPr>
                  <w:t>and</w:t>
                </w:r>
                <w:r>
                  <w:rPr>
                    <w:b/>
                    <w:color w:val="0088CE"/>
                    <w:spacing w:val="-18"/>
                    <w:w w:val="85"/>
                    <w:sz w:val="16"/>
                  </w:rPr>
                  <w:t xml:space="preserve"> </w:t>
                </w:r>
                <w:r>
                  <w:rPr>
                    <w:b/>
                    <w:color w:val="0088CE"/>
                    <w:w w:val="85"/>
                    <w:sz w:val="16"/>
                  </w:rPr>
                  <w:t>Lebanon</w:t>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195" style="position:absolute;z-index:-417448;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194" type="#_x0000_t202" style="position:absolute;margin-left:35pt;margin-top:35pt;width:264.5pt;height:31.75pt;z-index:-417424;mso-position-horizontal-relative:page;mso-position-vertical-relative:page" filled="f" stroked="f">
          <v:textbox inset="0,0,0,0">
            <w:txbxContent>
              <w:p w:rsidR="009702CD" w:rsidRDefault="00166ADE">
                <w:pPr>
                  <w:spacing w:before="5" w:line="214" w:lineRule="exact"/>
                  <w:ind w:left="20"/>
                  <w:rPr>
                    <w:b/>
                    <w:sz w:val="16"/>
                  </w:rPr>
                </w:pPr>
                <w:r>
                  <w:rPr>
                    <w:b/>
                    <w:color w:val="0088CE"/>
                    <w:w w:val="95"/>
                    <w:sz w:val="16"/>
                  </w:rPr>
                  <w:t>Removing Barriers Jordan Report</w:t>
                </w:r>
              </w:p>
              <w:p w:rsidR="009702CD" w:rsidRDefault="00166ADE">
                <w:pPr>
                  <w:spacing w:line="383" w:lineRule="exact"/>
                  <w:ind w:left="20"/>
                  <w:rPr>
                    <w:b/>
                    <w:sz w:val="28"/>
                  </w:rPr>
                </w:pPr>
                <w:r>
                  <w:rPr>
                    <w:b/>
                    <w:color w:val="0088CE"/>
                    <w:w w:val="85"/>
                    <w:sz w:val="28"/>
                  </w:rPr>
                  <w:t>Section</w:t>
                </w:r>
                <w:r>
                  <w:rPr>
                    <w:b/>
                    <w:color w:val="0088CE"/>
                    <w:spacing w:val="-19"/>
                    <w:w w:val="85"/>
                    <w:sz w:val="28"/>
                  </w:rPr>
                  <w:t xml:space="preserve"> </w:t>
                </w:r>
                <w:r>
                  <w:rPr>
                    <w:b/>
                    <w:color w:val="0088CE"/>
                    <w:w w:val="85"/>
                    <w:sz w:val="28"/>
                  </w:rPr>
                  <w:t>2:</w:t>
                </w:r>
                <w:r>
                  <w:rPr>
                    <w:b/>
                    <w:color w:val="0088CE"/>
                    <w:spacing w:val="-19"/>
                    <w:w w:val="85"/>
                    <w:sz w:val="28"/>
                  </w:rPr>
                  <w:t xml:space="preserve"> </w:t>
                </w:r>
                <w:r>
                  <w:rPr>
                    <w:b/>
                    <w:color w:val="0088CE"/>
                    <w:w w:val="85"/>
                    <w:sz w:val="28"/>
                  </w:rPr>
                  <w:t>Overview</w:t>
                </w:r>
                <w:r>
                  <w:rPr>
                    <w:b/>
                    <w:color w:val="0088CE"/>
                    <w:spacing w:val="-19"/>
                    <w:w w:val="85"/>
                    <w:sz w:val="28"/>
                  </w:rPr>
                  <w:t xml:space="preserve"> </w:t>
                </w:r>
                <w:r>
                  <w:rPr>
                    <w:b/>
                    <w:color w:val="0088CE"/>
                    <w:w w:val="85"/>
                    <w:sz w:val="28"/>
                  </w:rPr>
                  <w:t>of</w:t>
                </w:r>
                <w:r>
                  <w:rPr>
                    <w:b/>
                    <w:color w:val="0088CE"/>
                    <w:spacing w:val="-19"/>
                    <w:w w:val="85"/>
                    <w:sz w:val="28"/>
                  </w:rPr>
                  <w:t xml:space="preserve"> </w:t>
                </w:r>
                <w:r>
                  <w:rPr>
                    <w:b/>
                    <w:color w:val="0088CE"/>
                    <w:w w:val="85"/>
                    <w:sz w:val="28"/>
                  </w:rPr>
                  <w:t>Existing</w:t>
                </w:r>
                <w:r>
                  <w:rPr>
                    <w:b/>
                    <w:color w:val="0088CE"/>
                    <w:spacing w:val="-19"/>
                    <w:w w:val="85"/>
                    <w:sz w:val="28"/>
                  </w:rPr>
                  <w:t xml:space="preserve"> </w:t>
                </w:r>
                <w:r>
                  <w:rPr>
                    <w:b/>
                    <w:color w:val="0088CE"/>
                    <w:w w:val="85"/>
                    <w:sz w:val="28"/>
                  </w:rPr>
                  <w:t>Evidence</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190" style="position:absolute;z-index:-417328;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189" type="#_x0000_t202" style="position:absolute;margin-left:35pt;margin-top:35pt;width:264.5pt;height:31.75pt;z-index:-417304;mso-position-horizontal-relative:page;mso-position-vertical-relative:page" filled="f" stroked="f">
          <v:textbox inset="0,0,0,0">
            <w:txbxContent>
              <w:p w:rsidR="009702CD" w:rsidRDefault="00166ADE">
                <w:pPr>
                  <w:spacing w:before="5" w:line="214" w:lineRule="exact"/>
                  <w:ind w:left="20"/>
                  <w:rPr>
                    <w:b/>
                    <w:sz w:val="16"/>
                  </w:rPr>
                </w:pPr>
                <w:r>
                  <w:rPr>
                    <w:b/>
                    <w:color w:val="0088CE"/>
                    <w:w w:val="95"/>
                    <w:sz w:val="16"/>
                  </w:rPr>
                  <w:t>Removing Barriers Jordan Report</w:t>
                </w:r>
              </w:p>
              <w:p w:rsidR="009702CD" w:rsidRDefault="00166ADE">
                <w:pPr>
                  <w:spacing w:line="383" w:lineRule="exact"/>
                  <w:ind w:left="20"/>
                  <w:rPr>
                    <w:b/>
                    <w:sz w:val="28"/>
                  </w:rPr>
                </w:pPr>
                <w:r>
                  <w:rPr>
                    <w:b/>
                    <w:color w:val="0088CE"/>
                    <w:w w:val="85"/>
                    <w:sz w:val="28"/>
                  </w:rPr>
                  <w:t>Section</w:t>
                </w:r>
                <w:r>
                  <w:rPr>
                    <w:b/>
                    <w:color w:val="0088CE"/>
                    <w:spacing w:val="-19"/>
                    <w:w w:val="85"/>
                    <w:sz w:val="28"/>
                  </w:rPr>
                  <w:t xml:space="preserve"> </w:t>
                </w:r>
                <w:r>
                  <w:rPr>
                    <w:b/>
                    <w:color w:val="0088CE"/>
                    <w:w w:val="85"/>
                    <w:sz w:val="28"/>
                  </w:rPr>
                  <w:t>2:</w:t>
                </w:r>
                <w:r>
                  <w:rPr>
                    <w:b/>
                    <w:color w:val="0088CE"/>
                    <w:spacing w:val="-19"/>
                    <w:w w:val="85"/>
                    <w:sz w:val="28"/>
                  </w:rPr>
                  <w:t xml:space="preserve"> </w:t>
                </w:r>
                <w:r>
                  <w:rPr>
                    <w:b/>
                    <w:color w:val="0088CE"/>
                    <w:w w:val="85"/>
                    <w:sz w:val="28"/>
                  </w:rPr>
                  <w:t>Overview</w:t>
                </w:r>
                <w:r>
                  <w:rPr>
                    <w:b/>
                    <w:color w:val="0088CE"/>
                    <w:spacing w:val="-19"/>
                    <w:w w:val="85"/>
                    <w:sz w:val="28"/>
                  </w:rPr>
                  <w:t xml:space="preserve"> </w:t>
                </w:r>
                <w:r>
                  <w:rPr>
                    <w:b/>
                    <w:color w:val="0088CE"/>
                    <w:w w:val="85"/>
                    <w:sz w:val="28"/>
                  </w:rPr>
                  <w:t>of</w:t>
                </w:r>
                <w:r>
                  <w:rPr>
                    <w:b/>
                    <w:color w:val="0088CE"/>
                    <w:spacing w:val="-19"/>
                    <w:w w:val="85"/>
                    <w:sz w:val="28"/>
                  </w:rPr>
                  <w:t xml:space="preserve"> </w:t>
                </w:r>
                <w:r>
                  <w:rPr>
                    <w:b/>
                    <w:color w:val="0088CE"/>
                    <w:w w:val="85"/>
                    <w:sz w:val="28"/>
                  </w:rPr>
                  <w:t>Existing</w:t>
                </w:r>
                <w:r>
                  <w:rPr>
                    <w:b/>
                    <w:color w:val="0088CE"/>
                    <w:spacing w:val="-19"/>
                    <w:w w:val="85"/>
                    <w:sz w:val="28"/>
                  </w:rPr>
                  <w:t xml:space="preserve"> </w:t>
                </w:r>
                <w:r>
                  <w:rPr>
                    <w:b/>
                    <w:color w:val="0088CE"/>
                    <w:w w:val="85"/>
                    <w:sz w:val="28"/>
                  </w:rPr>
                  <w:t>Evidence</w:t>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9702CD">
    <w:pPr>
      <w:pStyle w:val="BodyText"/>
      <w:spacing w:line="14" w:lineRule="auto"/>
      <w:rPr>
        <w:b w:val="0"/>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234" style="position:absolute;z-index:-418384;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233" type="#_x0000_t202" style="position:absolute;margin-left:35pt;margin-top:35pt;width:129.7pt;height:31.75pt;z-index:-418360;mso-position-horizontal-relative:page;mso-position-vertical-relative:page" filled="f" stroked="f">
          <v:textbox inset="0,0,0,0">
            <w:txbxContent>
              <w:p w:rsidR="009702CD" w:rsidRDefault="00166ADE">
                <w:pPr>
                  <w:spacing w:before="5" w:line="214" w:lineRule="exact"/>
                  <w:ind w:left="20"/>
                  <w:rPr>
                    <w:b/>
                    <w:sz w:val="16"/>
                  </w:rPr>
                </w:pPr>
                <w:r>
                  <w:rPr>
                    <w:b/>
                    <w:color w:val="0088CE"/>
                    <w:w w:val="85"/>
                    <w:sz w:val="16"/>
                  </w:rPr>
                  <w:t>Removing Barriers   Jordan Report</w:t>
                </w:r>
              </w:p>
              <w:p w:rsidR="009702CD" w:rsidRDefault="00166ADE">
                <w:pPr>
                  <w:spacing w:line="383" w:lineRule="exact"/>
                  <w:ind w:left="20"/>
                  <w:rPr>
                    <w:b/>
                    <w:sz w:val="28"/>
                  </w:rPr>
                </w:pPr>
                <w:r>
                  <w:rPr>
                    <w:b/>
                    <w:color w:val="0088CE"/>
                    <w:w w:val="85"/>
                    <w:sz w:val="28"/>
                  </w:rPr>
                  <w:t>Executive</w:t>
                </w:r>
                <w:r>
                  <w:rPr>
                    <w:b/>
                    <w:color w:val="0088CE"/>
                    <w:spacing w:val="-48"/>
                    <w:w w:val="85"/>
                    <w:sz w:val="28"/>
                  </w:rPr>
                  <w:t xml:space="preserve"> </w:t>
                </w:r>
                <w:r>
                  <w:rPr>
                    <w:b/>
                    <w:color w:val="0088CE"/>
                    <w:w w:val="85"/>
                    <w:sz w:val="28"/>
                  </w:rPr>
                  <w:t>Summary</w:t>
                </w:r>
              </w:p>
            </w:txbxContent>
          </v:textbox>
          <w10:wrap anchorx="page" anchory="page"/>
        </v:shape>
      </w:pic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9702CD">
    <w:pPr>
      <w:pStyle w:val="BodyText"/>
      <w:spacing w:line="14" w:lineRule="auto"/>
      <w:rPr>
        <w:b w:val="0"/>
        <w:sz w:val="2"/>
      </w:rP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182" style="position:absolute;z-index:-417184;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181" type="#_x0000_t202" style="position:absolute;margin-left:35pt;margin-top:35pt;width:129.7pt;height:31.75pt;z-index:-417160;mso-position-horizontal-relative:page;mso-position-vertical-relative:page" filled="f" stroked="f">
          <v:textbox inset="0,0,0,0">
            <w:txbxContent>
              <w:p w:rsidR="009702CD" w:rsidRDefault="00166ADE">
                <w:pPr>
                  <w:spacing w:before="5" w:line="214" w:lineRule="exact"/>
                  <w:ind w:left="20"/>
                  <w:rPr>
                    <w:b/>
                    <w:sz w:val="16"/>
                  </w:rPr>
                </w:pPr>
                <w:r>
                  <w:rPr>
                    <w:b/>
                    <w:color w:val="0088CE"/>
                    <w:w w:val="90"/>
                    <w:sz w:val="16"/>
                  </w:rPr>
                  <w:t>Removing</w:t>
                </w:r>
                <w:r>
                  <w:rPr>
                    <w:b/>
                    <w:color w:val="0088CE"/>
                    <w:spacing w:val="-35"/>
                    <w:w w:val="90"/>
                    <w:sz w:val="16"/>
                  </w:rPr>
                  <w:t xml:space="preserve"> </w:t>
                </w:r>
                <w:r>
                  <w:rPr>
                    <w:b/>
                    <w:color w:val="0088CE"/>
                    <w:w w:val="90"/>
                    <w:sz w:val="16"/>
                  </w:rPr>
                  <w:t>Barriers</w:t>
                </w:r>
                <w:r>
                  <w:rPr>
                    <w:b/>
                    <w:color w:val="0088CE"/>
                    <w:spacing w:val="8"/>
                    <w:w w:val="90"/>
                    <w:sz w:val="16"/>
                  </w:rPr>
                  <w:t xml:space="preserve"> </w:t>
                </w:r>
                <w:r>
                  <w:rPr>
                    <w:b/>
                    <w:color w:val="0088CE"/>
                    <w:w w:val="90"/>
                    <w:sz w:val="16"/>
                  </w:rPr>
                  <w:t>Jordan</w:t>
                </w:r>
                <w:r>
                  <w:rPr>
                    <w:b/>
                    <w:color w:val="0088CE"/>
                    <w:spacing w:val="-34"/>
                    <w:w w:val="90"/>
                    <w:sz w:val="16"/>
                  </w:rPr>
                  <w:t xml:space="preserve"> </w:t>
                </w:r>
                <w:r>
                  <w:rPr>
                    <w:b/>
                    <w:color w:val="0088CE"/>
                    <w:w w:val="90"/>
                    <w:sz w:val="16"/>
                  </w:rPr>
                  <w:t>Report</w:t>
                </w:r>
              </w:p>
              <w:p w:rsidR="009702CD" w:rsidRDefault="00166ADE">
                <w:pPr>
                  <w:spacing w:line="383" w:lineRule="exact"/>
                  <w:ind w:left="20"/>
                  <w:rPr>
                    <w:b/>
                    <w:sz w:val="28"/>
                  </w:rPr>
                </w:pPr>
                <w:r>
                  <w:rPr>
                    <w:b/>
                    <w:color w:val="0088CE"/>
                    <w:w w:val="90"/>
                    <w:sz w:val="28"/>
                  </w:rPr>
                  <w:t>Section</w:t>
                </w:r>
                <w:r>
                  <w:rPr>
                    <w:b/>
                    <w:color w:val="0088CE"/>
                    <w:spacing w:val="-54"/>
                    <w:w w:val="90"/>
                    <w:sz w:val="28"/>
                  </w:rPr>
                  <w:t xml:space="preserve"> </w:t>
                </w:r>
                <w:r>
                  <w:rPr>
                    <w:b/>
                    <w:color w:val="0088CE"/>
                    <w:w w:val="90"/>
                    <w:sz w:val="28"/>
                  </w:rPr>
                  <w:t>3:</w:t>
                </w:r>
                <w:r>
                  <w:rPr>
                    <w:b/>
                    <w:color w:val="0088CE"/>
                    <w:spacing w:val="-54"/>
                    <w:w w:val="90"/>
                    <w:sz w:val="28"/>
                  </w:rPr>
                  <w:t xml:space="preserve"> </w:t>
                </w:r>
                <w:r>
                  <w:rPr>
                    <w:b/>
                    <w:color w:val="0088CE"/>
                    <w:w w:val="90"/>
                    <w:sz w:val="28"/>
                  </w:rPr>
                  <w:t>Findings</w:t>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group id="_x0000_s2184" style="position:absolute;margin-left:0;margin-top:82.8pt;width:595.3pt;height:2.8pt;z-index:-417232;mso-position-horizontal-relative:page;mso-position-vertical-relative:page" coordorigin=",1656" coordsize="11906,56">
          <v:line id="_x0000_s2186" style="position:absolute" from="0,1684" to="11906,1684" strokecolor="#dcddde" strokeweight=".98708mm"/>
          <v:shape id="_x0000_s2185" style="position:absolute;top:1656;width:2;height:56" coordorigin=",1656" coordsize="0,56" path="m,1712r,-56l,1712xe" fillcolor="#dcddde" stroked="f">
            <v:path arrowok="t"/>
          </v:shape>
          <w10:wrap anchorx="page" anchory="page"/>
        </v:group>
      </w:pict>
    </w:r>
    <w:r>
      <w:pict>
        <v:shapetype id="_x0000_t202" coordsize="21600,21600" o:spt="202" path="m,l,21600r21600,l21600,xe">
          <v:stroke joinstyle="miter"/>
          <v:path gradientshapeok="t" o:connecttype="rect"/>
        </v:shapetype>
        <v:shape id="_x0000_s2183" type="#_x0000_t202" style="position:absolute;margin-left:310.75pt;margin-top:35pt;width:249.55pt;height:12.95pt;z-index:-417208;mso-position-horizontal-relative:page;mso-position-vertical-relative:page" filled="f" stroked="f">
          <v:textbox inset="0,0,0,0">
            <w:txbxContent>
              <w:p w:rsidR="009702CD" w:rsidRDefault="00166ADE">
                <w:pPr>
                  <w:spacing w:before="5"/>
                  <w:ind w:left="20"/>
                  <w:rPr>
                    <w:b/>
                    <w:sz w:val="16"/>
                  </w:rPr>
                </w:pPr>
                <w:r>
                  <w:rPr>
                    <w:b/>
                    <w:color w:val="0088CE"/>
                    <w:w w:val="85"/>
                    <w:sz w:val="16"/>
                  </w:rPr>
                  <w:t>Disability</w:t>
                </w:r>
                <w:r>
                  <w:rPr>
                    <w:b/>
                    <w:color w:val="0088CE"/>
                    <w:spacing w:val="-18"/>
                    <w:w w:val="85"/>
                    <w:sz w:val="16"/>
                  </w:rPr>
                  <w:t xml:space="preserve"> </w:t>
                </w:r>
                <w:r>
                  <w:rPr>
                    <w:b/>
                    <w:color w:val="0088CE"/>
                    <w:w w:val="85"/>
                    <w:sz w:val="16"/>
                  </w:rPr>
                  <w:t>Assessment</w:t>
                </w:r>
                <w:r>
                  <w:rPr>
                    <w:b/>
                    <w:color w:val="0088CE"/>
                    <w:spacing w:val="-18"/>
                    <w:w w:val="85"/>
                    <w:sz w:val="16"/>
                  </w:rPr>
                  <w:t xml:space="preserve"> </w:t>
                </w:r>
                <w:r>
                  <w:rPr>
                    <w:b/>
                    <w:color w:val="0088CE"/>
                    <w:w w:val="85"/>
                    <w:sz w:val="16"/>
                  </w:rPr>
                  <w:t>among</w:t>
                </w:r>
                <w:r>
                  <w:rPr>
                    <w:b/>
                    <w:color w:val="0088CE"/>
                    <w:spacing w:val="-18"/>
                    <w:w w:val="85"/>
                    <w:sz w:val="16"/>
                  </w:rPr>
                  <w:t xml:space="preserve"> </w:t>
                </w:r>
                <w:r>
                  <w:rPr>
                    <w:b/>
                    <w:color w:val="0088CE"/>
                    <w:w w:val="85"/>
                    <w:sz w:val="16"/>
                  </w:rPr>
                  <w:t>Syrian</w:t>
                </w:r>
                <w:r>
                  <w:rPr>
                    <w:b/>
                    <w:color w:val="0088CE"/>
                    <w:spacing w:val="-18"/>
                    <w:w w:val="85"/>
                    <w:sz w:val="16"/>
                  </w:rPr>
                  <w:t xml:space="preserve"> </w:t>
                </w:r>
                <w:r>
                  <w:rPr>
                    <w:b/>
                    <w:color w:val="0088CE"/>
                    <w:w w:val="85"/>
                    <w:sz w:val="16"/>
                  </w:rPr>
                  <w:t>Refuges</w:t>
                </w:r>
                <w:r>
                  <w:rPr>
                    <w:b/>
                    <w:color w:val="0088CE"/>
                    <w:spacing w:val="-18"/>
                    <w:w w:val="85"/>
                    <w:sz w:val="16"/>
                  </w:rPr>
                  <w:t xml:space="preserve"> </w:t>
                </w:r>
                <w:r>
                  <w:rPr>
                    <w:b/>
                    <w:color w:val="0088CE"/>
                    <w:w w:val="85"/>
                    <w:sz w:val="16"/>
                  </w:rPr>
                  <w:t>in</w:t>
                </w:r>
                <w:r>
                  <w:rPr>
                    <w:b/>
                    <w:color w:val="0088CE"/>
                    <w:spacing w:val="-18"/>
                    <w:w w:val="85"/>
                    <w:sz w:val="16"/>
                  </w:rPr>
                  <w:t xml:space="preserve"> </w:t>
                </w:r>
                <w:r>
                  <w:rPr>
                    <w:b/>
                    <w:color w:val="0088CE"/>
                    <w:w w:val="85"/>
                    <w:sz w:val="16"/>
                  </w:rPr>
                  <w:t>Jordan</w:t>
                </w:r>
                <w:r>
                  <w:rPr>
                    <w:b/>
                    <w:color w:val="0088CE"/>
                    <w:spacing w:val="-18"/>
                    <w:w w:val="85"/>
                    <w:sz w:val="16"/>
                  </w:rPr>
                  <w:t xml:space="preserve"> </w:t>
                </w:r>
                <w:r>
                  <w:rPr>
                    <w:b/>
                    <w:color w:val="0088CE"/>
                    <w:w w:val="85"/>
                    <w:sz w:val="16"/>
                  </w:rPr>
                  <w:t>and</w:t>
                </w:r>
                <w:r>
                  <w:rPr>
                    <w:b/>
                    <w:color w:val="0088CE"/>
                    <w:spacing w:val="-18"/>
                    <w:w w:val="85"/>
                    <w:sz w:val="16"/>
                  </w:rPr>
                  <w:t xml:space="preserve"> </w:t>
                </w:r>
                <w:r>
                  <w:rPr>
                    <w:b/>
                    <w:color w:val="0088CE"/>
                    <w:w w:val="85"/>
                    <w:sz w:val="16"/>
                  </w:rPr>
                  <w:t>Lebanon</w:t>
                </w:r>
              </w:p>
            </w:txbxContent>
          </v:textbox>
          <w10:wrap anchorx="page" anchory="page"/>
        </v:shape>
      </w:pic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178" style="position:absolute;z-index:-417088;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177" type="#_x0000_t202" style="position:absolute;margin-left:310.75pt;margin-top:35pt;width:249.55pt;height:12.95pt;z-index:-417064;mso-position-horizontal-relative:page;mso-position-vertical-relative:page" filled="f" stroked="f">
          <v:textbox inset="0,0,0,0">
            <w:txbxContent>
              <w:p w:rsidR="009702CD" w:rsidRDefault="00166ADE">
                <w:pPr>
                  <w:spacing w:before="5"/>
                  <w:ind w:left="20"/>
                  <w:rPr>
                    <w:b/>
                    <w:sz w:val="16"/>
                  </w:rPr>
                </w:pPr>
                <w:r>
                  <w:rPr>
                    <w:b/>
                    <w:color w:val="0088CE"/>
                    <w:w w:val="85"/>
                    <w:sz w:val="16"/>
                  </w:rPr>
                  <w:t>Disability</w:t>
                </w:r>
                <w:r>
                  <w:rPr>
                    <w:b/>
                    <w:color w:val="0088CE"/>
                    <w:spacing w:val="-18"/>
                    <w:w w:val="85"/>
                    <w:sz w:val="16"/>
                  </w:rPr>
                  <w:t xml:space="preserve"> </w:t>
                </w:r>
                <w:r>
                  <w:rPr>
                    <w:b/>
                    <w:color w:val="0088CE"/>
                    <w:w w:val="85"/>
                    <w:sz w:val="16"/>
                  </w:rPr>
                  <w:t>Assessment</w:t>
                </w:r>
                <w:r>
                  <w:rPr>
                    <w:b/>
                    <w:color w:val="0088CE"/>
                    <w:spacing w:val="-18"/>
                    <w:w w:val="85"/>
                    <w:sz w:val="16"/>
                  </w:rPr>
                  <w:t xml:space="preserve"> </w:t>
                </w:r>
                <w:r>
                  <w:rPr>
                    <w:b/>
                    <w:color w:val="0088CE"/>
                    <w:w w:val="85"/>
                    <w:sz w:val="16"/>
                  </w:rPr>
                  <w:t>among</w:t>
                </w:r>
                <w:r>
                  <w:rPr>
                    <w:b/>
                    <w:color w:val="0088CE"/>
                    <w:spacing w:val="-18"/>
                    <w:w w:val="85"/>
                    <w:sz w:val="16"/>
                  </w:rPr>
                  <w:t xml:space="preserve"> </w:t>
                </w:r>
                <w:r>
                  <w:rPr>
                    <w:b/>
                    <w:color w:val="0088CE"/>
                    <w:w w:val="85"/>
                    <w:sz w:val="16"/>
                  </w:rPr>
                  <w:t>Syrian</w:t>
                </w:r>
                <w:r>
                  <w:rPr>
                    <w:b/>
                    <w:color w:val="0088CE"/>
                    <w:spacing w:val="-18"/>
                    <w:w w:val="85"/>
                    <w:sz w:val="16"/>
                  </w:rPr>
                  <w:t xml:space="preserve"> </w:t>
                </w:r>
                <w:r>
                  <w:rPr>
                    <w:b/>
                    <w:color w:val="0088CE"/>
                    <w:w w:val="85"/>
                    <w:sz w:val="16"/>
                  </w:rPr>
                  <w:t>Refuges</w:t>
                </w:r>
                <w:r>
                  <w:rPr>
                    <w:b/>
                    <w:color w:val="0088CE"/>
                    <w:spacing w:val="-18"/>
                    <w:w w:val="85"/>
                    <w:sz w:val="16"/>
                  </w:rPr>
                  <w:t xml:space="preserve"> </w:t>
                </w:r>
                <w:r>
                  <w:rPr>
                    <w:b/>
                    <w:color w:val="0088CE"/>
                    <w:w w:val="85"/>
                    <w:sz w:val="16"/>
                  </w:rPr>
                  <w:t>in</w:t>
                </w:r>
                <w:r>
                  <w:rPr>
                    <w:b/>
                    <w:color w:val="0088CE"/>
                    <w:spacing w:val="-18"/>
                    <w:w w:val="85"/>
                    <w:sz w:val="16"/>
                  </w:rPr>
                  <w:t xml:space="preserve"> </w:t>
                </w:r>
                <w:r>
                  <w:rPr>
                    <w:b/>
                    <w:color w:val="0088CE"/>
                    <w:w w:val="85"/>
                    <w:sz w:val="16"/>
                  </w:rPr>
                  <w:t>Jordan</w:t>
                </w:r>
                <w:r>
                  <w:rPr>
                    <w:b/>
                    <w:color w:val="0088CE"/>
                    <w:spacing w:val="-18"/>
                    <w:w w:val="85"/>
                    <w:sz w:val="16"/>
                  </w:rPr>
                  <w:t xml:space="preserve"> </w:t>
                </w:r>
                <w:r>
                  <w:rPr>
                    <w:b/>
                    <w:color w:val="0088CE"/>
                    <w:w w:val="85"/>
                    <w:sz w:val="16"/>
                  </w:rPr>
                  <w:t>and</w:t>
                </w:r>
                <w:r>
                  <w:rPr>
                    <w:b/>
                    <w:color w:val="0088CE"/>
                    <w:spacing w:val="-18"/>
                    <w:w w:val="85"/>
                    <w:sz w:val="16"/>
                  </w:rPr>
                  <w:t xml:space="preserve"> </w:t>
                </w:r>
                <w:r>
                  <w:rPr>
                    <w:b/>
                    <w:color w:val="0088CE"/>
                    <w:w w:val="85"/>
                    <w:sz w:val="16"/>
                  </w:rPr>
                  <w:t>Lebanon</w:t>
                </w:r>
              </w:p>
            </w:txbxContent>
          </v:textbox>
          <w10:wrap anchorx="page" anchory="page"/>
        </v:shape>
      </w:pic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180" style="position:absolute;z-index:-417136;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179" type="#_x0000_t202" style="position:absolute;margin-left:35pt;margin-top:35pt;width:129.7pt;height:31.75pt;z-index:-417112;mso-position-horizontal-relative:page;mso-position-vertical-relative:page" filled="f" stroked="f">
          <v:textbox inset="0,0,0,0">
            <w:txbxContent>
              <w:p w:rsidR="009702CD" w:rsidRDefault="00166ADE">
                <w:pPr>
                  <w:spacing w:before="5" w:line="214" w:lineRule="exact"/>
                  <w:ind w:left="20"/>
                  <w:rPr>
                    <w:b/>
                    <w:sz w:val="16"/>
                  </w:rPr>
                </w:pPr>
                <w:r>
                  <w:rPr>
                    <w:b/>
                    <w:color w:val="0088CE"/>
                    <w:w w:val="90"/>
                    <w:sz w:val="16"/>
                  </w:rPr>
                  <w:t>Removing</w:t>
                </w:r>
                <w:r>
                  <w:rPr>
                    <w:b/>
                    <w:color w:val="0088CE"/>
                    <w:spacing w:val="-35"/>
                    <w:w w:val="90"/>
                    <w:sz w:val="16"/>
                  </w:rPr>
                  <w:t xml:space="preserve"> </w:t>
                </w:r>
                <w:r>
                  <w:rPr>
                    <w:b/>
                    <w:color w:val="0088CE"/>
                    <w:w w:val="90"/>
                    <w:sz w:val="16"/>
                  </w:rPr>
                  <w:t>Barriers</w:t>
                </w:r>
                <w:r>
                  <w:rPr>
                    <w:b/>
                    <w:color w:val="0088CE"/>
                    <w:spacing w:val="8"/>
                    <w:w w:val="90"/>
                    <w:sz w:val="16"/>
                  </w:rPr>
                  <w:t xml:space="preserve"> </w:t>
                </w:r>
                <w:r>
                  <w:rPr>
                    <w:b/>
                    <w:color w:val="0088CE"/>
                    <w:w w:val="90"/>
                    <w:sz w:val="16"/>
                  </w:rPr>
                  <w:t>Jordan</w:t>
                </w:r>
                <w:r>
                  <w:rPr>
                    <w:b/>
                    <w:color w:val="0088CE"/>
                    <w:spacing w:val="-34"/>
                    <w:w w:val="90"/>
                    <w:sz w:val="16"/>
                  </w:rPr>
                  <w:t xml:space="preserve"> </w:t>
                </w:r>
                <w:r>
                  <w:rPr>
                    <w:b/>
                    <w:color w:val="0088CE"/>
                    <w:w w:val="90"/>
                    <w:sz w:val="16"/>
                  </w:rPr>
                  <w:t>Report</w:t>
                </w:r>
              </w:p>
              <w:p w:rsidR="009702CD" w:rsidRDefault="00166ADE">
                <w:pPr>
                  <w:spacing w:line="383" w:lineRule="exact"/>
                  <w:ind w:left="20"/>
                  <w:rPr>
                    <w:b/>
                    <w:sz w:val="28"/>
                  </w:rPr>
                </w:pPr>
                <w:r>
                  <w:rPr>
                    <w:b/>
                    <w:color w:val="0088CE"/>
                    <w:w w:val="90"/>
                    <w:sz w:val="28"/>
                  </w:rPr>
                  <w:t>Section</w:t>
                </w:r>
                <w:r>
                  <w:rPr>
                    <w:b/>
                    <w:color w:val="0088CE"/>
                    <w:spacing w:val="-54"/>
                    <w:w w:val="90"/>
                    <w:sz w:val="28"/>
                  </w:rPr>
                  <w:t xml:space="preserve"> </w:t>
                </w:r>
                <w:r>
                  <w:rPr>
                    <w:b/>
                    <w:color w:val="0088CE"/>
                    <w:w w:val="90"/>
                    <w:sz w:val="28"/>
                  </w:rPr>
                  <w:t>3:</w:t>
                </w:r>
                <w:r>
                  <w:rPr>
                    <w:b/>
                    <w:color w:val="0088CE"/>
                    <w:spacing w:val="-54"/>
                    <w:w w:val="90"/>
                    <w:sz w:val="28"/>
                  </w:rPr>
                  <w:t xml:space="preserve"> </w:t>
                </w:r>
                <w:r>
                  <w:rPr>
                    <w:b/>
                    <w:color w:val="0088CE"/>
                    <w:w w:val="90"/>
                    <w:sz w:val="28"/>
                  </w:rPr>
                  <w:t>Findings</w:t>
                </w:r>
              </w:p>
            </w:txbxContent>
          </v:textbox>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173" style="position:absolute;z-index:-416968;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172" type="#_x0000_t202" style="position:absolute;margin-left:310.75pt;margin-top:35pt;width:249.55pt;height:12.95pt;z-index:-416944;mso-position-horizontal-relative:page;mso-position-vertical-relative:page" filled="f" stroked="f">
          <v:textbox inset="0,0,0,0">
            <w:txbxContent>
              <w:p w:rsidR="009702CD" w:rsidRDefault="00166ADE">
                <w:pPr>
                  <w:spacing w:before="5"/>
                  <w:ind w:left="20"/>
                  <w:rPr>
                    <w:b/>
                    <w:sz w:val="16"/>
                  </w:rPr>
                </w:pPr>
                <w:r>
                  <w:rPr>
                    <w:b/>
                    <w:color w:val="0088CE"/>
                    <w:w w:val="85"/>
                    <w:sz w:val="16"/>
                  </w:rPr>
                  <w:t>Disability</w:t>
                </w:r>
                <w:r>
                  <w:rPr>
                    <w:b/>
                    <w:color w:val="0088CE"/>
                    <w:spacing w:val="-18"/>
                    <w:w w:val="85"/>
                    <w:sz w:val="16"/>
                  </w:rPr>
                  <w:t xml:space="preserve"> </w:t>
                </w:r>
                <w:r>
                  <w:rPr>
                    <w:b/>
                    <w:color w:val="0088CE"/>
                    <w:w w:val="85"/>
                    <w:sz w:val="16"/>
                  </w:rPr>
                  <w:t>Assessment</w:t>
                </w:r>
                <w:r>
                  <w:rPr>
                    <w:b/>
                    <w:color w:val="0088CE"/>
                    <w:spacing w:val="-18"/>
                    <w:w w:val="85"/>
                    <w:sz w:val="16"/>
                  </w:rPr>
                  <w:t xml:space="preserve"> </w:t>
                </w:r>
                <w:r>
                  <w:rPr>
                    <w:b/>
                    <w:color w:val="0088CE"/>
                    <w:w w:val="85"/>
                    <w:sz w:val="16"/>
                  </w:rPr>
                  <w:t>among</w:t>
                </w:r>
                <w:r>
                  <w:rPr>
                    <w:b/>
                    <w:color w:val="0088CE"/>
                    <w:spacing w:val="-18"/>
                    <w:w w:val="85"/>
                    <w:sz w:val="16"/>
                  </w:rPr>
                  <w:t xml:space="preserve"> </w:t>
                </w:r>
                <w:r>
                  <w:rPr>
                    <w:b/>
                    <w:color w:val="0088CE"/>
                    <w:w w:val="85"/>
                    <w:sz w:val="16"/>
                  </w:rPr>
                  <w:t>Syrian</w:t>
                </w:r>
                <w:r>
                  <w:rPr>
                    <w:b/>
                    <w:color w:val="0088CE"/>
                    <w:spacing w:val="-18"/>
                    <w:w w:val="85"/>
                    <w:sz w:val="16"/>
                  </w:rPr>
                  <w:t xml:space="preserve"> </w:t>
                </w:r>
                <w:r>
                  <w:rPr>
                    <w:b/>
                    <w:color w:val="0088CE"/>
                    <w:w w:val="85"/>
                    <w:sz w:val="16"/>
                  </w:rPr>
                  <w:t>Refuges</w:t>
                </w:r>
                <w:r>
                  <w:rPr>
                    <w:b/>
                    <w:color w:val="0088CE"/>
                    <w:spacing w:val="-18"/>
                    <w:w w:val="85"/>
                    <w:sz w:val="16"/>
                  </w:rPr>
                  <w:t xml:space="preserve"> </w:t>
                </w:r>
                <w:r>
                  <w:rPr>
                    <w:b/>
                    <w:color w:val="0088CE"/>
                    <w:w w:val="85"/>
                    <w:sz w:val="16"/>
                  </w:rPr>
                  <w:t>in</w:t>
                </w:r>
                <w:r>
                  <w:rPr>
                    <w:b/>
                    <w:color w:val="0088CE"/>
                    <w:spacing w:val="-18"/>
                    <w:w w:val="85"/>
                    <w:sz w:val="16"/>
                  </w:rPr>
                  <w:t xml:space="preserve"> </w:t>
                </w:r>
                <w:r>
                  <w:rPr>
                    <w:b/>
                    <w:color w:val="0088CE"/>
                    <w:w w:val="85"/>
                    <w:sz w:val="16"/>
                  </w:rPr>
                  <w:t>Jordan</w:t>
                </w:r>
                <w:r>
                  <w:rPr>
                    <w:b/>
                    <w:color w:val="0088CE"/>
                    <w:spacing w:val="-18"/>
                    <w:w w:val="85"/>
                    <w:sz w:val="16"/>
                  </w:rPr>
                  <w:t xml:space="preserve"> </w:t>
                </w:r>
                <w:r>
                  <w:rPr>
                    <w:b/>
                    <w:color w:val="0088CE"/>
                    <w:w w:val="85"/>
                    <w:sz w:val="16"/>
                  </w:rPr>
                  <w:t>and</w:t>
                </w:r>
                <w:r>
                  <w:rPr>
                    <w:b/>
                    <w:color w:val="0088CE"/>
                    <w:spacing w:val="-18"/>
                    <w:w w:val="85"/>
                    <w:sz w:val="16"/>
                  </w:rPr>
                  <w:t xml:space="preserve"> </w:t>
                </w:r>
                <w:r>
                  <w:rPr>
                    <w:b/>
                    <w:color w:val="0088CE"/>
                    <w:w w:val="85"/>
                    <w:sz w:val="16"/>
                  </w:rPr>
                  <w:t>Lebanon</w:t>
                </w:r>
              </w:p>
            </w:txbxContent>
          </v:textbox>
          <w10:wrap anchorx="page" anchory="page"/>
        </v:shape>
      </w:pic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175" style="position:absolute;z-index:-417016;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174" type="#_x0000_t202" style="position:absolute;margin-left:33.75pt;margin-top:35pt;width:130.95pt;height:31.75pt;z-index:-416992;mso-position-horizontal-relative:page;mso-position-vertical-relative:page" filled="f" stroked="f">
          <v:textbox inset="0,0,0,0">
            <w:txbxContent>
              <w:p w:rsidR="009702CD" w:rsidRDefault="00166ADE">
                <w:pPr>
                  <w:spacing w:before="5" w:line="214" w:lineRule="exact"/>
                  <w:ind w:left="44"/>
                  <w:rPr>
                    <w:b/>
                    <w:sz w:val="16"/>
                  </w:rPr>
                </w:pPr>
                <w:r>
                  <w:rPr>
                    <w:b/>
                    <w:color w:val="0088CE"/>
                    <w:w w:val="90"/>
                    <w:sz w:val="16"/>
                  </w:rPr>
                  <w:t>Removing</w:t>
                </w:r>
                <w:r>
                  <w:rPr>
                    <w:b/>
                    <w:color w:val="0088CE"/>
                    <w:spacing w:val="-34"/>
                    <w:w w:val="90"/>
                    <w:sz w:val="16"/>
                  </w:rPr>
                  <w:t xml:space="preserve"> </w:t>
                </w:r>
                <w:r>
                  <w:rPr>
                    <w:b/>
                    <w:color w:val="0088CE"/>
                    <w:w w:val="90"/>
                    <w:sz w:val="16"/>
                  </w:rPr>
                  <w:t>Barriers</w:t>
                </w:r>
                <w:r>
                  <w:rPr>
                    <w:b/>
                    <w:color w:val="0088CE"/>
                    <w:spacing w:val="8"/>
                    <w:w w:val="90"/>
                    <w:sz w:val="16"/>
                  </w:rPr>
                  <w:t xml:space="preserve"> </w:t>
                </w:r>
                <w:r>
                  <w:rPr>
                    <w:b/>
                    <w:color w:val="0088CE"/>
                    <w:w w:val="90"/>
                    <w:sz w:val="16"/>
                  </w:rPr>
                  <w:t>Jordan</w:t>
                </w:r>
                <w:r>
                  <w:rPr>
                    <w:b/>
                    <w:color w:val="0088CE"/>
                    <w:spacing w:val="-34"/>
                    <w:w w:val="90"/>
                    <w:sz w:val="16"/>
                  </w:rPr>
                  <w:t xml:space="preserve"> </w:t>
                </w:r>
                <w:r>
                  <w:rPr>
                    <w:b/>
                    <w:color w:val="0088CE"/>
                    <w:w w:val="90"/>
                    <w:sz w:val="16"/>
                  </w:rPr>
                  <w:t>Report</w:t>
                </w:r>
              </w:p>
              <w:p w:rsidR="009702CD" w:rsidRDefault="00166ADE">
                <w:pPr>
                  <w:spacing w:line="383" w:lineRule="exact"/>
                  <w:ind w:left="20"/>
                  <w:rPr>
                    <w:b/>
                    <w:sz w:val="28"/>
                  </w:rPr>
                </w:pPr>
                <w:r>
                  <w:rPr>
                    <w:b/>
                    <w:color w:val="0088CE"/>
                    <w:w w:val="90"/>
                    <w:sz w:val="28"/>
                  </w:rPr>
                  <w:t>Section</w:t>
                </w:r>
                <w:r>
                  <w:rPr>
                    <w:b/>
                    <w:color w:val="0088CE"/>
                    <w:spacing w:val="-50"/>
                    <w:w w:val="90"/>
                    <w:sz w:val="28"/>
                  </w:rPr>
                  <w:t xml:space="preserve"> </w:t>
                </w:r>
                <w:r>
                  <w:rPr>
                    <w:b/>
                    <w:color w:val="0088CE"/>
                    <w:w w:val="90"/>
                    <w:sz w:val="28"/>
                  </w:rPr>
                  <w:t>3:</w:t>
                </w:r>
                <w:r>
                  <w:rPr>
                    <w:b/>
                    <w:color w:val="0088CE"/>
                    <w:spacing w:val="-50"/>
                    <w:w w:val="90"/>
                    <w:sz w:val="28"/>
                  </w:rPr>
                  <w:t xml:space="preserve"> </w:t>
                </w:r>
                <w:r>
                  <w:rPr>
                    <w:b/>
                    <w:color w:val="0088CE"/>
                    <w:w w:val="90"/>
                    <w:sz w:val="28"/>
                  </w:rPr>
                  <w:t>Findings</w:t>
                </w:r>
              </w:p>
            </w:txbxContent>
          </v:textbox>
          <w10:wrap anchorx="page" anchory="page"/>
        </v:shape>
      </w:pic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169" style="position:absolute;z-index:-416872;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168" type="#_x0000_t202" style="position:absolute;margin-left:35pt;margin-top:35pt;width:129.7pt;height:31.75pt;z-index:-416848;mso-position-horizontal-relative:page;mso-position-vertical-relative:page" filled="f" stroked="f">
          <v:textbox inset="0,0,0,0">
            <w:txbxContent>
              <w:p w:rsidR="009702CD" w:rsidRDefault="00166ADE">
                <w:pPr>
                  <w:spacing w:before="5" w:line="214" w:lineRule="exact"/>
                  <w:ind w:left="20"/>
                  <w:rPr>
                    <w:b/>
                    <w:sz w:val="16"/>
                  </w:rPr>
                </w:pPr>
                <w:r>
                  <w:rPr>
                    <w:b/>
                    <w:color w:val="0088CE"/>
                    <w:w w:val="90"/>
                    <w:sz w:val="16"/>
                  </w:rPr>
                  <w:t>Removing</w:t>
                </w:r>
                <w:r>
                  <w:rPr>
                    <w:b/>
                    <w:color w:val="0088CE"/>
                    <w:spacing w:val="-35"/>
                    <w:w w:val="90"/>
                    <w:sz w:val="16"/>
                  </w:rPr>
                  <w:t xml:space="preserve"> </w:t>
                </w:r>
                <w:r>
                  <w:rPr>
                    <w:b/>
                    <w:color w:val="0088CE"/>
                    <w:w w:val="90"/>
                    <w:sz w:val="16"/>
                  </w:rPr>
                  <w:t>Barriers</w:t>
                </w:r>
                <w:r>
                  <w:rPr>
                    <w:b/>
                    <w:color w:val="0088CE"/>
                    <w:spacing w:val="8"/>
                    <w:w w:val="90"/>
                    <w:sz w:val="16"/>
                  </w:rPr>
                  <w:t xml:space="preserve"> </w:t>
                </w:r>
                <w:r>
                  <w:rPr>
                    <w:b/>
                    <w:color w:val="0088CE"/>
                    <w:w w:val="90"/>
                    <w:sz w:val="16"/>
                  </w:rPr>
                  <w:t>Jordan</w:t>
                </w:r>
                <w:r>
                  <w:rPr>
                    <w:b/>
                    <w:color w:val="0088CE"/>
                    <w:spacing w:val="-34"/>
                    <w:w w:val="90"/>
                    <w:sz w:val="16"/>
                  </w:rPr>
                  <w:t xml:space="preserve"> </w:t>
                </w:r>
                <w:r>
                  <w:rPr>
                    <w:b/>
                    <w:color w:val="0088CE"/>
                    <w:w w:val="90"/>
                    <w:sz w:val="16"/>
                  </w:rPr>
                  <w:t>Report</w:t>
                </w:r>
              </w:p>
              <w:p w:rsidR="009702CD" w:rsidRDefault="00166ADE">
                <w:pPr>
                  <w:spacing w:line="383" w:lineRule="exact"/>
                  <w:ind w:left="20"/>
                  <w:rPr>
                    <w:b/>
                    <w:sz w:val="28"/>
                  </w:rPr>
                </w:pPr>
                <w:r>
                  <w:rPr>
                    <w:b/>
                    <w:color w:val="0088CE"/>
                    <w:w w:val="90"/>
                    <w:sz w:val="28"/>
                  </w:rPr>
                  <w:t>Section</w:t>
                </w:r>
                <w:r>
                  <w:rPr>
                    <w:b/>
                    <w:color w:val="0088CE"/>
                    <w:spacing w:val="-54"/>
                    <w:w w:val="90"/>
                    <w:sz w:val="28"/>
                  </w:rPr>
                  <w:t xml:space="preserve"> </w:t>
                </w:r>
                <w:r>
                  <w:rPr>
                    <w:b/>
                    <w:color w:val="0088CE"/>
                    <w:w w:val="90"/>
                    <w:sz w:val="28"/>
                  </w:rPr>
                  <w:t>3:</w:t>
                </w:r>
                <w:r>
                  <w:rPr>
                    <w:b/>
                    <w:color w:val="0088CE"/>
                    <w:spacing w:val="-54"/>
                    <w:w w:val="90"/>
                    <w:sz w:val="28"/>
                  </w:rPr>
                  <w:t xml:space="preserve"> </w:t>
                </w:r>
                <w:r>
                  <w:rPr>
                    <w:b/>
                    <w:color w:val="0088CE"/>
                    <w:w w:val="90"/>
                    <w:sz w:val="28"/>
                  </w:rPr>
                  <w:t>Findings</w:t>
                </w:r>
              </w:p>
            </w:txbxContent>
          </v:textbox>
          <w10:wrap anchorx="page" anchory="page"/>
        </v:shape>
      </w:pic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167" style="position:absolute;z-index:-416824;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166" type="#_x0000_t202" style="position:absolute;margin-left:310.75pt;margin-top:35pt;width:249.55pt;height:12.95pt;z-index:-416800;mso-position-horizontal-relative:page;mso-position-vertical-relative:page" filled="f" stroked="f">
          <v:textbox inset="0,0,0,0">
            <w:txbxContent>
              <w:p w:rsidR="009702CD" w:rsidRDefault="00166ADE">
                <w:pPr>
                  <w:spacing w:before="5"/>
                  <w:ind w:left="20"/>
                  <w:rPr>
                    <w:b/>
                    <w:sz w:val="16"/>
                  </w:rPr>
                </w:pPr>
                <w:r>
                  <w:rPr>
                    <w:b/>
                    <w:color w:val="0088CE"/>
                    <w:w w:val="85"/>
                    <w:sz w:val="16"/>
                  </w:rPr>
                  <w:t>Disability</w:t>
                </w:r>
                <w:r>
                  <w:rPr>
                    <w:b/>
                    <w:color w:val="0088CE"/>
                    <w:spacing w:val="-18"/>
                    <w:w w:val="85"/>
                    <w:sz w:val="16"/>
                  </w:rPr>
                  <w:t xml:space="preserve"> </w:t>
                </w:r>
                <w:r>
                  <w:rPr>
                    <w:b/>
                    <w:color w:val="0088CE"/>
                    <w:w w:val="85"/>
                    <w:sz w:val="16"/>
                  </w:rPr>
                  <w:t>Assessment</w:t>
                </w:r>
                <w:r>
                  <w:rPr>
                    <w:b/>
                    <w:color w:val="0088CE"/>
                    <w:spacing w:val="-18"/>
                    <w:w w:val="85"/>
                    <w:sz w:val="16"/>
                  </w:rPr>
                  <w:t xml:space="preserve"> </w:t>
                </w:r>
                <w:r>
                  <w:rPr>
                    <w:b/>
                    <w:color w:val="0088CE"/>
                    <w:w w:val="85"/>
                    <w:sz w:val="16"/>
                  </w:rPr>
                  <w:t>among</w:t>
                </w:r>
                <w:r>
                  <w:rPr>
                    <w:b/>
                    <w:color w:val="0088CE"/>
                    <w:spacing w:val="-18"/>
                    <w:w w:val="85"/>
                    <w:sz w:val="16"/>
                  </w:rPr>
                  <w:t xml:space="preserve"> </w:t>
                </w:r>
                <w:r>
                  <w:rPr>
                    <w:b/>
                    <w:color w:val="0088CE"/>
                    <w:w w:val="85"/>
                    <w:sz w:val="16"/>
                  </w:rPr>
                  <w:t>Syrian</w:t>
                </w:r>
                <w:r>
                  <w:rPr>
                    <w:b/>
                    <w:color w:val="0088CE"/>
                    <w:spacing w:val="-18"/>
                    <w:w w:val="85"/>
                    <w:sz w:val="16"/>
                  </w:rPr>
                  <w:t xml:space="preserve"> </w:t>
                </w:r>
                <w:r>
                  <w:rPr>
                    <w:b/>
                    <w:color w:val="0088CE"/>
                    <w:w w:val="85"/>
                    <w:sz w:val="16"/>
                  </w:rPr>
                  <w:t>Refuges</w:t>
                </w:r>
                <w:r>
                  <w:rPr>
                    <w:b/>
                    <w:color w:val="0088CE"/>
                    <w:spacing w:val="-18"/>
                    <w:w w:val="85"/>
                    <w:sz w:val="16"/>
                  </w:rPr>
                  <w:t xml:space="preserve"> </w:t>
                </w:r>
                <w:r>
                  <w:rPr>
                    <w:b/>
                    <w:color w:val="0088CE"/>
                    <w:w w:val="85"/>
                    <w:sz w:val="16"/>
                  </w:rPr>
                  <w:t>in</w:t>
                </w:r>
                <w:r>
                  <w:rPr>
                    <w:b/>
                    <w:color w:val="0088CE"/>
                    <w:spacing w:val="-18"/>
                    <w:w w:val="85"/>
                    <w:sz w:val="16"/>
                  </w:rPr>
                  <w:t xml:space="preserve"> </w:t>
                </w:r>
                <w:r>
                  <w:rPr>
                    <w:b/>
                    <w:color w:val="0088CE"/>
                    <w:w w:val="85"/>
                    <w:sz w:val="16"/>
                  </w:rPr>
                  <w:t>Jordan</w:t>
                </w:r>
                <w:r>
                  <w:rPr>
                    <w:b/>
                    <w:color w:val="0088CE"/>
                    <w:spacing w:val="-18"/>
                    <w:w w:val="85"/>
                    <w:sz w:val="16"/>
                  </w:rPr>
                  <w:t xml:space="preserve"> </w:t>
                </w:r>
                <w:r>
                  <w:rPr>
                    <w:b/>
                    <w:color w:val="0088CE"/>
                    <w:w w:val="85"/>
                    <w:sz w:val="16"/>
                  </w:rPr>
                  <w:t>and</w:t>
                </w:r>
                <w:r>
                  <w:rPr>
                    <w:b/>
                    <w:color w:val="0088CE"/>
                    <w:spacing w:val="-18"/>
                    <w:w w:val="85"/>
                    <w:sz w:val="16"/>
                  </w:rPr>
                  <w:t xml:space="preserve"> </w:t>
                </w:r>
                <w:r>
                  <w:rPr>
                    <w:b/>
                    <w:color w:val="0088CE"/>
                    <w:w w:val="85"/>
                    <w:sz w:val="16"/>
                  </w:rPr>
                  <w:t>Lebanon</w:t>
                </w:r>
              </w:p>
            </w:txbxContent>
          </v:textbox>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165" style="position:absolute;z-index:-416776;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164" type="#_x0000_t202" style="position:absolute;margin-left:310.75pt;margin-top:35pt;width:249.55pt;height:12.95pt;z-index:-416752;mso-position-horizontal-relative:page;mso-position-vertical-relative:page" filled="f" stroked="f">
          <v:textbox inset="0,0,0,0">
            <w:txbxContent>
              <w:p w:rsidR="009702CD" w:rsidRDefault="00166ADE">
                <w:pPr>
                  <w:spacing w:before="5"/>
                  <w:ind w:left="20"/>
                  <w:rPr>
                    <w:b/>
                    <w:sz w:val="16"/>
                  </w:rPr>
                </w:pPr>
                <w:r>
                  <w:rPr>
                    <w:b/>
                    <w:color w:val="0088CE"/>
                    <w:w w:val="85"/>
                    <w:sz w:val="16"/>
                  </w:rPr>
                  <w:t>Disability</w:t>
                </w:r>
                <w:r>
                  <w:rPr>
                    <w:b/>
                    <w:color w:val="0088CE"/>
                    <w:spacing w:val="-18"/>
                    <w:w w:val="85"/>
                    <w:sz w:val="16"/>
                  </w:rPr>
                  <w:t xml:space="preserve"> </w:t>
                </w:r>
                <w:r>
                  <w:rPr>
                    <w:b/>
                    <w:color w:val="0088CE"/>
                    <w:w w:val="85"/>
                    <w:sz w:val="16"/>
                  </w:rPr>
                  <w:t>Assessment</w:t>
                </w:r>
                <w:r>
                  <w:rPr>
                    <w:b/>
                    <w:color w:val="0088CE"/>
                    <w:spacing w:val="-18"/>
                    <w:w w:val="85"/>
                    <w:sz w:val="16"/>
                  </w:rPr>
                  <w:t xml:space="preserve"> </w:t>
                </w:r>
                <w:r>
                  <w:rPr>
                    <w:b/>
                    <w:color w:val="0088CE"/>
                    <w:w w:val="85"/>
                    <w:sz w:val="16"/>
                  </w:rPr>
                  <w:t>among</w:t>
                </w:r>
                <w:r>
                  <w:rPr>
                    <w:b/>
                    <w:color w:val="0088CE"/>
                    <w:spacing w:val="-18"/>
                    <w:w w:val="85"/>
                    <w:sz w:val="16"/>
                  </w:rPr>
                  <w:t xml:space="preserve"> </w:t>
                </w:r>
                <w:r>
                  <w:rPr>
                    <w:b/>
                    <w:color w:val="0088CE"/>
                    <w:w w:val="85"/>
                    <w:sz w:val="16"/>
                  </w:rPr>
                  <w:t>Syrian</w:t>
                </w:r>
                <w:r>
                  <w:rPr>
                    <w:b/>
                    <w:color w:val="0088CE"/>
                    <w:spacing w:val="-18"/>
                    <w:w w:val="85"/>
                    <w:sz w:val="16"/>
                  </w:rPr>
                  <w:t xml:space="preserve"> </w:t>
                </w:r>
                <w:r>
                  <w:rPr>
                    <w:b/>
                    <w:color w:val="0088CE"/>
                    <w:w w:val="85"/>
                    <w:sz w:val="16"/>
                  </w:rPr>
                  <w:t>Refuges</w:t>
                </w:r>
                <w:r>
                  <w:rPr>
                    <w:b/>
                    <w:color w:val="0088CE"/>
                    <w:spacing w:val="-18"/>
                    <w:w w:val="85"/>
                    <w:sz w:val="16"/>
                  </w:rPr>
                  <w:t xml:space="preserve"> </w:t>
                </w:r>
                <w:r>
                  <w:rPr>
                    <w:b/>
                    <w:color w:val="0088CE"/>
                    <w:w w:val="85"/>
                    <w:sz w:val="16"/>
                  </w:rPr>
                  <w:t>in</w:t>
                </w:r>
                <w:r>
                  <w:rPr>
                    <w:b/>
                    <w:color w:val="0088CE"/>
                    <w:spacing w:val="-18"/>
                    <w:w w:val="85"/>
                    <w:sz w:val="16"/>
                  </w:rPr>
                  <w:t xml:space="preserve"> </w:t>
                </w:r>
                <w:r>
                  <w:rPr>
                    <w:b/>
                    <w:color w:val="0088CE"/>
                    <w:w w:val="85"/>
                    <w:sz w:val="16"/>
                  </w:rPr>
                  <w:t>Jordan</w:t>
                </w:r>
                <w:r>
                  <w:rPr>
                    <w:b/>
                    <w:color w:val="0088CE"/>
                    <w:spacing w:val="-18"/>
                    <w:w w:val="85"/>
                    <w:sz w:val="16"/>
                  </w:rPr>
                  <w:t xml:space="preserve"> </w:t>
                </w:r>
                <w:r>
                  <w:rPr>
                    <w:b/>
                    <w:color w:val="0088CE"/>
                    <w:w w:val="85"/>
                    <w:sz w:val="16"/>
                  </w:rPr>
                  <w:t>and</w:t>
                </w:r>
                <w:r>
                  <w:rPr>
                    <w:b/>
                    <w:color w:val="0088CE"/>
                    <w:spacing w:val="-18"/>
                    <w:w w:val="85"/>
                    <w:sz w:val="16"/>
                  </w:rPr>
                  <w:t xml:space="preserve"> </w:t>
                </w:r>
                <w:r>
                  <w:rPr>
                    <w:b/>
                    <w:color w:val="0088CE"/>
                    <w:w w:val="85"/>
                    <w:sz w:val="16"/>
                  </w:rPr>
                  <w:t>Lebanon</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group id="_x0000_s2236" style="position:absolute;margin-left:0;margin-top:82.8pt;width:595.3pt;height:2.8pt;z-index:-418432;mso-position-horizontal-relative:page;mso-position-vertical-relative:page" coordorigin=",1656" coordsize="11906,56">
          <v:line id="_x0000_s2237" style="position:absolute" from="0,1684" to="11906,1684" strokecolor="#dcddde" strokeweight=".98708mm"/>
          <w10:wrap anchorx="page" anchory="page"/>
        </v:group>
      </w:pict>
    </w:r>
    <w:r>
      <w:pict>
        <v:shapetype id="_x0000_t202" coordsize="21600,21600" o:spt="202" path="m,l,21600r21600,l21600,xe">
          <v:stroke joinstyle="miter"/>
          <v:path gradientshapeok="t" o:connecttype="rect"/>
        </v:shapetype>
        <v:shape id="_x0000_s2235" type="#_x0000_t202" style="position:absolute;margin-left:310.75pt;margin-top:35pt;width:249.55pt;height:12.95pt;z-index:-418408;mso-position-horizontal-relative:page;mso-position-vertical-relative:page" filled="f" stroked="f">
          <v:textbox inset="0,0,0,0">
            <w:txbxContent>
              <w:p w:rsidR="009702CD" w:rsidRDefault="00166ADE">
                <w:pPr>
                  <w:spacing w:before="5"/>
                  <w:ind w:left="20"/>
                  <w:rPr>
                    <w:b/>
                    <w:sz w:val="16"/>
                  </w:rPr>
                </w:pPr>
                <w:r>
                  <w:rPr>
                    <w:b/>
                    <w:color w:val="0088CE"/>
                    <w:w w:val="85"/>
                    <w:sz w:val="16"/>
                  </w:rPr>
                  <w:t>Disability</w:t>
                </w:r>
                <w:r>
                  <w:rPr>
                    <w:b/>
                    <w:color w:val="0088CE"/>
                    <w:spacing w:val="-18"/>
                    <w:w w:val="85"/>
                    <w:sz w:val="16"/>
                  </w:rPr>
                  <w:t xml:space="preserve"> </w:t>
                </w:r>
                <w:r>
                  <w:rPr>
                    <w:b/>
                    <w:color w:val="0088CE"/>
                    <w:w w:val="85"/>
                    <w:sz w:val="16"/>
                  </w:rPr>
                  <w:t>Assessment</w:t>
                </w:r>
                <w:r>
                  <w:rPr>
                    <w:b/>
                    <w:color w:val="0088CE"/>
                    <w:spacing w:val="-18"/>
                    <w:w w:val="85"/>
                    <w:sz w:val="16"/>
                  </w:rPr>
                  <w:t xml:space="preserve"> </w:t>
                </w:r>
                <w:r>
                  <w:rPr>
                    <w:b/>
                    <w:color w:val="0088CE"/>
                    <w:w w:val="85"/>
                    <w:sz w:val="16"/>
                  </w:rPr>
                  <w:t>among</w:t>
                </w:r>
                <w:r>
                  <w:rPr>
                    <w:b/>
                    <w:color w:val="0088CE"/>
                    <w:spacing w:val="-18"/>
                    <w:w w:val="85"/>
                    <w:sz w:val="16"/>
                  </w:rPr>
                  <w:t xml:space="preserve"> </w:t>
                </w:r>
                <w:r>
                  <w:rPr>
                    <w:b/>
                    <w:color w:val="0088CE"/>
                    <w:w w:val="85"/>
                    <w:sz w:val="16"/>
                  </w:rPr>
                  <w:t>Syrian</w:t>
                </w:r>
                <w:r>
                  <w:rPr>
                    <w:b/>
                    <w:color w:val="0088CE"/>
                    <w:spacing w:val="-18"/>
                    <w:w w:val="85"/>
                    <w:sz w:val="16"/>
                  </w:rPr>
                  <w:t xml:space="preserve"> </w:t>
                </w:r>
                <w:r>
                  <w:rPr>
                    <w:b/>
                    <w:color w:val="0088CE"/>
                    <w:w w:val="85"/>
                    <w:sz w:val="16"/>
                  </w:rPr>
                  <w:t>Refuges</w:t>
                </w:r>
                <w:r>
                  <w:rPr>
                    <w:b/>
                    <w:color w:val="0088CE"/>
                    <w:spacing w:val="-18"/>
                    <w:w w:val="85"/>
                    <w:sz w:val="16"/>
                  </w:rPr>
                  <w:t xml:space="preserve"> </w:t>
                </w:r>
                <w:r>
                  <w:rPr>
                    <w:b/>
                    <w:color w:val="0088CE"/>
                    <w:w w:val="85"/>
                    <w:sz w:val="16"/>
                  </w:rPr>
                  <w:t>in</w:t>
                </w:r>
                <w:r>
                  <w:rPr>
                    <w:b/>
                    <w:color w:val="0088CE"/>
                    <w:spacing w:val="-18"/>
                    <w:w w:val="85"/>
                    <w:sz w:val="16"/>
                  </w:rPr>
                  <w:t xml:space="preserve"> </w:t>
                </w:r>
                <w:r>
                  <w:rPr>
                    <w:b/>
                    <w:color w:val="0088CE"/>
                    <w:w w:val="85"/>
                    <w:sz w:val="16"/>
                  </w:rPr>
                  <w:t>Jordan</w:t>
                </w:r>
                <w:r>
                  <w:rPr>
                    <w:b/>
                    <w:color w:val="0088CE"/>
                    <w:spacing w:val="-18"/>
                    <w:w w:val="85"/>
                    <w:sz w:val="16"/>
                  </w:rPr>
                  <w:t xml:space="preserve"> </w:t>
                </w:r>
                <w:r>
                  <w:rPr>
                    <w:b/>
                    <w:color w:val="0088CE"/>
                    <w:w w:val="85"/>
                    <w:sz w:val="16"/>
                  </w:rPr>
                  <w:t>and</w:t>
                </w:r>
                <w:r>
                  <w:rPr>
                    <w:b/>
                    <w:color w:val="0088CE"/>
                    <w:spacing w:val="-18"/>
                    <w:w w:val="85"/>
                    <w:sz w:val="16"/>
                  </w:rPr>
                  <w:t xml:space="preserve"> </w:t>
                </w:r>
                <w:r>
                  <w:rPr>
                    <w:b/>
                    <w:color w:val="0088CE"/>
                    <w:w w:val="85"/>
                    <w:sz w:val="16"/>
                  </w:rPr>
                  <w:t>Lebanon</w:t>
                </w:r>
              </w:p>
            </w:txbxContent>
          </v:textbox>
          <w10:wrap anchorx="page" anchory="page"/>
        </v:shape>
      </w:pic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163" style="position:absolute;z-index:-416728;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162" type="#_x0000_t202" style="position:absolute;margin-left:35pt;margin-top:35pt;width:129.7pt;height:31.75pt;z-index:-416704;mso-position-horizontal-relative:page;mso-position-vertical-relative:page" filled="f" stroked="f">
          <v:textbox inset="0,0,0,0">
            <w:txbxContent>
              <w:p w:rsidR="009702CD" w:rsidRDefault="00166ADE">
                <w:pPr>
                  <w:spacing w:before="5" w:line="214" w:lineRule="exact"/>
                  <w:ind w:left="20"/>
                  <w:rPr>
                    <w:b/>
                    <w:sz w:val="16"/>
                  </w:rPr>
                </w:pPr>
                <w:r>
                  <w:rPr>
                    <w:b/>
                    <w:color w:val="0088CE"/>
                    <w:w w:val="90"/>
                    <w:sz w:val="16"/>
                  </w:rPr>
                  <w:t>Removing</w:t>
                </w:r>
                <w:r>
                  <w:rPr>
                    <w:b/>
                    <w:color w:val="0088CE"/>
                    <w:spacing w:val="-35"/>
                    <w:w w:val="90"/>
                    <w:sz w:val="16"/>
                  </w:rPr>
                  <w:t xml:space="preserve"> </w:t>
                </w:r>
                <w:r>
                  <w:rPr>
                    <w:b/>
                    <w:color w:val="0088CE"/>
                    <w:w w:val="90"/>
                    <w:sz w:val="16"/>
                  </w:rPr>
                  <w:t>Barriers</w:t>
                </w:r>
                <w:r>
                  <w:rPr>
                    <w:b/>
                    <w:color w:val="0088CE"/>
                    <w:spacing w:val="8"/>
                    <w:w w:val="90"/>
                    <w:sz w:val="16"/>
                  </w:rPr>
                  <w:t xml:space="preserve"> </w:t>
                </w:r>
                <w:r>
                  <w:rPr>
                    <w:b/>
                    <w:color w:val="0088CE"/>
                    <w:w w:val="90"/>
                    <w:sz w:val="16"/>
                  </w:rPr>
                  <w:t>Jordan</w:t>
                </w:r>
                <w:r>
                  <w:rPr>
                    <w:b/>
                    <w:color w:val="0088CE"/>
                    <w:spacing w:val="-34"/>
                    <w:w w:val="90"/>
                    <w:sz w:val="16"/>
                  </w:rPr>
                  <w:t xml:space="preserve"> </w:t>
                </w:r>
                <w:r>
                  <w:rPr>
                    <w:b/>
                    <w:color w:val="0088CE"/>
                    <w:w w:val="90"/>
                    <w:sz w:val="16"/>
                  </w:rPr>
                  <w:t>Report</w:t>
                </w:r>
              </w:p>
              <w:p w:rsidR="009702CD" w:rsidRDefault="00166ADE">
                <w:pPr>
                  <w:spacing w:line="383" w:lineRule="exact"/>
                  <w:ind w:left="20"/>
                  <w:rPr>
                    <w:b/>
                    <w:sz w:val="28"/>
                  </w:rPr>
                </w:pPr>
                <w:r>
                  <w:rPr>
                    <w:b/>
                    <w:color w:val="0088CE"/>
                    <w:w w:val="90"/>
                    <w:sz w:val="28"/>
                  </w:rPr>
                  <w:t>Section</w:t>
                </w:r>
                <w:r>
                  <w:rPr>
                    <w:b/>
                    <w:color w:val="0088CE"/>
                    <w:spacing w:val="-54"/>
                    <w:w w:val="90"/>
                    <w:sz w:val="28"/>
                  </w:rPr>
                  <w:t xml:space="preserve"> </w:t>
                </w:r>
                <w:r>
                  <w:rPr>
                    <w:b/>
                    <w:color w:val="0088CE"/>
                    <w:w w:val="90"/>
                    <w:sz w:val="28"/>
                  </w:rPr>
                  <w:t>3:</w:t>
                </w:r>
                <w:r>
                  <w:rPr>
                    <w:b/>
                    <w:color w:val="0088CE"/>
                    <w:spacing w:val="-54"/>
                    <w:w w:val="90"/>
                    <w:sz w:val="28"/>
                  </w:rPr>
                  <w:t xml:space="preserve"> </w:t>
                </w:r>
                <w:r>
                  <w:rPr>
                    <w:b/>
                    <w:color w:val="0088CE"/>
                    <w:w w:val="90"/>
                    <w:sz w:val="28"/>
                  </w:rPr>
                  <w:t>Findings</w:t>
                </w:r>
              </w:p>
            </w:txbxContent>
          </v:textbox>
          <w10:wrap anchorx="page" anchory="page"/>
        </v:shape>
      </w:pic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9702CD">
    <w:pPr>
      <w:pStyle w:val="BodyText"/>
      <w:spacing w:line="14" w:lineRule="auto"/>
      <w:rPr>
        <w:b w:val="0"/>
        <w:sz w:val="2"/>
      </w:rP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158" style="position:absolute;z-index:-416608;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157" type="#_x0000_t202" style="position:absolute;margin-left:310.75pt;margin-top:35pt;width:249.55pt;height:12.95pt;z-index:-416584;mso-position-horizontal-relative:page;mso-position-vertical-relative:page" filled="f" stroked="f">
          <v:textbox inset="0,0,0,0">
            <w:txbxContent>
              <w:p w:rsidR="009702CD" w:rsidRDefault="00166ADE">
                <w:pPr>
                  <w:spacing w:before="5"/>
                  <w:ind w:left="20"/>
                  <w:rPr>
                    <w:b/>
                    <w:sz w:val="16"/>
                  </w:rPr>
                </w:pPr>
                <w:r>
                  <w:rPr>
                    <w:b/>
                    <w:color w:val="0088CE"/>
                    <w:w w:val="85"/>
                    <w:sz w:val="16"/>
                  </w:rPr>
                  <w:t>Disability</w:t>
                </w:r>
                <w:r>
                  <w:rPr>
                    <w:b/>
                    <w:color w:val="0088CE"/>
                    <w:spacing w:val="-18"/>
                    <w:w w:val="85"/>
                    <w:sz w:val="16"/>
                  </w:rPr>
                  <w:t xml:space="preserve"> </w:t>
                </w:r>
                <w:r>
                  <w:rPr>
                    <w:b/>
                    <w:color w:val="0088CE"/>
                    <w:w w:val="85"/>
                    <w:sz w:val="16"/>
                  </w:rPr>
                  <w:t>Assessment</w:t>
                </w:r>
                <w:r>
                  <w:rPr>
                    <w:b/>
                    <w:color w:val="0088CE"/>
                    <w:spacing w:val="-18"/>
                    <w:w w:val="85"/>
                    <w:sz w:val="16"/>
                  </w:rPr>
                  <w:t xml:space="preserve"> </w:t>
                </w:r>
                <w:r>
                  <w:rPr>
                    <w:b/>
                    <w:color w:val="0088CE"/>
                    <w:w w:val="85"/>
                    <w:sz w:val="16"/>
                  </w:rPr>
                  <w:t>among</w:t>
                </w:r>
                <w:r>
                  <w:rPr>
                    <w:b/>
                    <w:color w:val="0088CE"/>
                    <w:spacing w:val="-18"/>
                    <w:w w:val="85"/>
                    <w:sz w:val="16"/>
                  </w:rPr>
                  <w:t xml:space="preserve"> </w:t>
                </w:r>
                <w:r>
                  <w:rPr>
                    <w:b/>
                    <w:color w:val="0088CE"/>
                    <w:w w:val="85"/>
                    <w:sz w:val="16"/>
                  </w:rPr>
                  <w:t>Syrian</w:t>
                </w:r>
                <w:r>
                  <w:rPr>
                    <w:b/>
                    <w:color w:val="0088CE"/>
                    <w:spacing w:val="-18"/>
                    <w:w w:val="85"/>
                    <w:sz w:val="16"/>
                  </w:rPr>
                  <w:t xml:space="preserve"> </w:t>
                </w:r>
                <w:r>
                  <w:rPr>
                    <w:b/>
                    <w:color w:val="0088CE"/>
                    <w:w w:val="85"/>
                    <w:sz w:val="16"/>
                  </w:rPr>
                  <w:t>Refuges</w:t>
                </w:r>
                <w:r>
                  <w:rPr>
                    <w:b/>
                    <w:color w:val="0088CE"/>
                    <w:spacing w:val="-18"/>
                    <w:w w:val="85"/>
                    <w:sz w:val="16"/>
                  </w:rPr>
                  <w:t xml:space="preserve"> </w:t>
                </w:r>
                <w:r>
                  <w:rPr>
                    <w:b/>
                    <w:color w:val="0088CE"/>
                    <w:w w:val="85"/>
                    <w:sz w:val="16"/>
                  </w:rPr>
                  <w:t>in</w:t>
                </w:r>
                <w:r>
                  <w:rPr>
                    <w:b/>
                    <w:color w:val="0088CE"/>
                    <w:spacing w:val="-18"/>
                    <w:w w:val="85"/>
                    <w:sz w:val="16"/>
                  </w:rPr>
                  <w:t xml:space="preserve"> </w:t>
                </w:r>
                <w:r>
                  <w:rPr>
                    <w:b/>
                    <w:color w:val="0088CE"/>
                    <w:w w:val="85"/>
                    <w:sz w:val="16"/>
                  </w:rPr>
                  <w:t>Jordan</w:t>
                </w:r>
                <w:r>
                  <w:rPr>
                    <w:b/>
                    <w:color w:val="0088CE"/>
                    <w:spacing w:val="-18"/>
                    <w:w w:val="85"/>
                    <w:sz w:val="16"/>
                  </w:rPr>
                  <w:t xml:space="preserve"> </w:t>
                </w:r>
                <w:r>
                  <w:rPr>
                    <w:b/>
                    <w:color w:val="0088CE"/>
                    <w:w w:val="85"/>
                    <w:sz w:val="16"/>
                  </w:rPr>
                  <w:t>and</w:t>
                </w:r>
                <w:r>
                  <w:rPr>
                    <w:b/>
                    <w:color w:val="0088CE"/>
                    <w:spacing w:val="-18"/>
                    <w:w w:val="85"/>
                    <w:sz w:val="16"/>
                  </w:rPr>
                  <w:t xml:space="preserve"> </w:t>
                </w:r>
                <w:r>
                  <w:rPr>
                    <w:b/>
                    <w:color w:val="0088CE"/>
                    <w:w w:val="85"/>
                    <w:sz w:val="16"/>
                  </w:rPr>
                  <w:t>Lebanon</w:t>
                </w:r>
              </w:p>
            </w:txbxContent>
          </v:textbox>
          <w10:wrap anchorx="page" anchory="page"/>
        </v:shape>
      </w:pic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160" style="position:absolute;z-index:-416656;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159" type="#_x0000_t202" style="position:absolute;margin-left:35pt;margin-top:35pt;width:129.7pt;height:31.75pt;z-index:-416632;mso-position-horizontal-relative:page;mso-position-vertical-relative:page" filled="f" stroked="f">
          <v:textbox inset="0,0,0,0">
            <w:txbxContent>
              <w:p w:rsidR="009702CD" w:rsidRDefault="00166ADE">
                <w:pPr>
                  <w:spacing w:before="5" w:line="214" w:lineRule="exact"/>
                  <w:ind w:left="20"/>
                  <w:rPr>
                    <w:b/>
                    <w:sz w:val="16"/>
                  </w:rPr>
                </w:pPr>
                <w:r>
                  <w:rPr>
                    <w:b/>
                    <w:color w:val="0088CE"/>
                    <w:w w:val="90"/>
                    <w:sz w:val="16"/>
                  </w:rPr>
                  <w:t>Removing</w:t>
                </w:r>
                <w:r>
                  <w:rPr>
                    <w:b/>
                    <w:color w:val="0088CE"/>
                    <w:spacing w:val="-35"/>
                    <w:w w:val="90"/>
                    <w:sz w:val="16"/>
                  </w:rPr>
                  <w:t xml:space="preserve"> </w:t>
                </w:r>
                <w:r>
                  <w:rPr>
                    <w:b/>
                    <w:color w:val="0088CE"/>
                    <w:w w:val="90"/>
                    <w:sz w:val="16"/>
                  </w:rPr>
                  <w:t>Barriers</w:t>
                </w:r>
                <w:r>
                  <w:rPr>
                    <w:b/>
                    <w:color w:val="0088CE"/>
                    <w:spacing w:val="8"/>
                    <w:w w:val="90"/>
                    <w:sz w:val="16"/>
                  </w:rPr>
                  <w:t xml:space="preserve"> </w:t>
                </w:r>
                <w:r>
                  <w:rPr>
                    <w:b/>
                    <w:color w:val="0088CE"/>
                    <w:w w:val="90"/>
                    <w:sz w:val="16"/>
                  </w:rPr>
                  <w:t>Jordan</w:t>
                </w:r>
                <w:r>
                  <w:rPr>
                    <w:b/>
                    <w:color w:val="0088CE"/>
                    <w:spacing w:val="-34"/>
                    <w:w w:val="90"/>
                    <w:sz w:val="16"/>
                  </w:rPr>
                  <w:t xml:space="preserve"> </w:t>
                </w:r>
                <w:r>
                  <w:rPr>
                    <w:b/>
                    <w:color w:val="0088CE"/>
                    <w:w w:val="90"/>
                    <w:sz w:val="16"/>
                  </w:rPr>
                  <w:t>Report</w:t>
                </w:r>
              </w:p>
              <w:p w:rsidR="009702CD" w:rsidRDefault="00166ADE">
                <w:pPr>
                  <w:spacing w:line="383" w:lineRule="exact"/>
                  <w:ind w:left="20"/>
                  <w:rPr>
                    <w:b/>
                    <w:sz w:val="28"/>
                  </w:rPr>
                </w:pPr>
                <w:r>
                  <w:rPr>
                    <w:b/>
                    <w:color w:val="0088CE"/>
                    <w:w w:val="90"/>
                    <w:sz w:val="28"/>
                  </w:rPr>
                  <w:t>Section</w:t>
                </w:r>
                <w:r>
                  <w:rPr>
                    <w:b/>
                    <w:color w:val="0088CE"/>
                    <w:spacing w:val="-54"/>
                    <w:w w:val="90"/>
                    <w:sz w:val="28"/>
                  </w:rPr>
                  <w:t xml:space="preserve"> </w:t>
                </w:r>
                <w:r>
                  <w:rPr>
                    <w:b/>
                    <w:color w:val="0088CE"/>
                    <w:w w:val="90"/>
                    <w:sz w:val="28"/>
                  </w:rPr>
                  <w:t>3:</w:t>
                </w:r>
                <w:r>
                  <w:rPr>
                    <w:b/>
                    <w:color w:val="0088CE"/>
                    <w:spacing w:val="-54"/>
                    <w:w w:val="90"/>
                    <w:sz w:val="28"/>
                  </w:rPr>
                  <w:t xml:space="preserve"> </w:t>
                </w:r>
                <w:r>
                  <w:rPr>
                    <w:b/>
                    <w:color w:val="0088CE"/>
                    <w:w w:val="90"/>
                    <w:sz w:val="28"/>
                  </w:rPr>
                  <w:t>Findings</w:t>
                </w:r>
              </w:p>
            </w:txbxContent>
          </v:textbox>
          <w10:wrap anchorx="page" anchory="page"/>
        </v:shape>
      </w:pic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9702CD">
    <w:pPr>
      <w:pStyle w:val="BodyText"/>
      <w:spacing w:line="14" w:lineRule="auto"/>
      <w:rPr>
        <w:b w:val="0"/>
        <w:sz w:val="2"/>
      </w:rP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150" style="position:absolute;z-index:-416416;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149" type="#_x0000_t202" style="position:absolute;margin-left:35pt;margin-top:35pt;width:129.7pt;height:31.75pt;z-index:-416392;mso-position-horizontal-relative:page;mso-position-vertical-relative:page" filled="f" stroked="f">
          <v:textbox inset="0,0,0,0">
            <w:txbxContent>
              <w:p w:rsidR="009702CD" w:rsidRDefault="00166ADE">
                <w:pPr>
                  <w:spacing w:before="5" w:line="214" w:lineRule="exact"/>
                  <w:ind w:left="20"/>
                  <w:rPr>
                    <w:b/>
                    <w:sz w:val="16"/>
                  </w:rPr>
                </w:pPr>
                <w:r>
                  <w:rPr>
                    <w:b/>
                    <w:color w:val="0088CE"/>
                    <w:w w:val="90"/>
                    <w:sz w:val="16"/>
                  </w:rPr>
                  <w:t>Removing</w:t>
                </w:r>
                <w:r>
                  <w:rPr>
                    <w:b/>
                    <w:color w:val="0088CE"/>
                    <w:spacing w:val="-35"/>
                    <w:w w:val="90"/>
                    <w:sz w:val="16"/>
                  </w:rPr>
                  <w:t xml:space="preserve"> </w:t>
                </w:r>
                <w:r>
                  <w:rPr>
                    <w:b/>
                    <w:color w:val="0088CE"/>
                    <w:w w:val="90"/>
                    <w:sz w:val="16"/>
                  </w:rPr>
                  <w:t>Barriers</w:t>
                </w:r>
                <w:r>
                  <w:rPr>
                    <w:b/>
                    <w:color w:val="0088CE"/>
                    <w:spacing w:val="8"/>
                    <w:w w:val="90"/>
                    <w:sz w:val="16"/>
                  </w:rPr>
                  <w:t xml:space="preserve"> </w:t>
                </w:r>
                <w:r>
                  <w:rPr>
                    <w:b/>
                    <w:color w:val="0088CE"/>
                    <w:w w:val="90"/>
                    <w:sz w:val="16"/>
                  </w:rPr>
                  <w:t>Jordan</w:t>
                </w:r>
                <w:r>
                  <w:rPr>
                    <w:b/>
                    <w:color w:val="0088CE"/>
                    <w:spacing w:val="-34"/>
                    <w:w w:val="90"/>
                    <w:sz w:val="16"/>
                  </w:rPr>
                  <w:t xml:space="preserve"> </w:t>
                </w:r>
                <w:r>
                  <w:rPr>
                    <w:b/>
                    <w:color w:val="0088CE"/>
                    <w:w w:val="90"/>
                    <w:sz w:val="16"/>
                  </w:rPr>
                  <w:t>Report</w:t>
                </w:r>
              </w:p>
              <w:p w:rsidR="009702CD" w:rsidRDefault="00166ADE">
                <w:pPr>
                  <w:spacing w:line="383" w:lineRule="exact"/>
                  <w:ind w:left="20"/>
                  <w:rPr>
                    <w:b/>
                    <w:sz w:val="28"/>
                  </w:rPr>
                </w:pPr>
                <w:r>
                  <w:rPr>
                    <w:b/>
                    <w:color w:val="0088CE"/>
                    <w:w w:val="90"/>
                    <w:sz w:val="28"/>
                  </w:rPr>
                  <w:t>Section</w:t>
                </w:r>
                <w:r>
                  <w:rPr>
                    <w:b/>
                    <w:color w:val="0088CE"/>
                    <w:spacing w:val="-54"/>
                    <w:w w:val="90"/>
                    <w:sz w:val="28"/>
                  </w:rPr>
                  <w:t xml:space="preserve"> </w:t>
                </w:r>
                <w:r>
                  <w:rPr>
                    <w:b/>
                    <w:color w:val="0088CE"/>
                    <w:w w:val="90"/>
                    <w:sz w:val="28"/>
                  </w:rPr>
                  <w:t>3:</w:t>
                </w:r>
                <w:r>
                  <w:rPr>
                    <w:b/>
                    <w:color w:val="0088CE"/>
                    <w:spacing w:val="-54"/>
                    <w:w w:val="90"/>
                    <w:sz w:val="28"/>
                  </w:rPr>
                  <w:t xml:space="preserve"> </w:t>
                </w:r>
                <w:r>
                  <w:rPr>
                    <w:b/>
                    <w:color w:val="0088CE"/>
                    <w:w w:val="90"/>
                    <w:sz w:val="28"/>
                  </w:rPr>
                  <w:t>Findings</w:t>
                </w:r>
              </w:p>
            </w:txbxContent>
          </v:textbox>
          <w10:wrap anchorx="page" anchory="page"/>
        </v:shape>
      </w:pic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152" style="position:absolute;z-index:-416464;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151" type="#_x0000_t202" style="position:absolute;margin-left:310.75pt;margin-top:35pt;width:249.55pt;height:12.95pt;z-index:-416440;mso-position-horizontal-relative:page;mso-position-vertical-relative:page" filled="f" stroked="f">
          <v:textbox inset="0,0,0,0">
            <w:txbxContent>
              <w:p w:rsidR="009702CD" w:rsidRDefault="00166ADE">
                <w:pPr>
                  <w:spacing w:before="5"/>
                  <w:ind w:left="20"/>
                  <w:rPr>
                    <w:b/>
                    <w:sz w:val="16"/>
                  </w:rPr>
                </w:pPr>
                <w:r>
                  <w:rPr>
                    <w:b/>
                    <w:color w:val="0088CE"/>
                    <w:w w:val="85"/>
                    <w:sz w:val="16"/>
                  </w:rPr>
                  <w:t>Disability</w:t>
                </w:r>
                <w:r>
                  <w:rPr>
                    <w:b/>
                    <w:color w:val="0088CE"/>
                    <w:spacing w:val="-18"/>
                    <w:w w:val="85"/>
                    <w:sz w:val="16"/>
                  </w:rPr>
                  <w:t xml:space="preserve"> </w:t>
                </w:r>
                <w:r>
                  <w:rPr>
                    <w:b/>
                    <w:color w:val="0088CE"/>
                    <w:w w:val="85"/>
                    <w:sz w:val="16"/>
                  </w:rPr>
                  <w:t>Assessment</w:t>
                </w:r>
                <w:r>
                  <w:rPr>
                    <w:b/>
                    <w:color w:val="0088CE"/>
                    <w:spacing w:val="-18"/>
                    <w:w w:val="85"/>
                    <w:sz w:val="16"/>
                  </w:rPr>
                  <w:t xml:space="preserve"> </w:t>
                </w:r>
                <w:r>
                  <w:rPr>
                    <w:b/>
                    <w:color w:val="0088CE"/>
                    <w:w w:val="85"/>
                    <w:sz w:val="16"/>
                  </w:rPr>
                  <w:t>among</w:t>
                </w:r>
                <w:r>
                  <w:rPr>
                    <w:b/>
                    <w:color w:val="0088CE"/>
                    <w:spacing w:val="-18"/>
                    <w:w w:val="85"/>
                    <w:sz w:val="16"/>
                  </w:rPr>
                  <w:t xml:space="preserve"> </w:t>
                </w:r>
                <w:r>
                  <w:rPr>
                    <w:b/>
                    <w:color w:val="0088CE"/>
                    <w:w w:val="85"/>
                    <w:sz w:val="16"/>
                  </w:rPr>
                  <w:t>Syrian</w:t>
                </w:r>
                <w:r>
                  <w:rPr>
                    <w:b/>
                    <w:color w:val="0088CE"/>
                    <w:spacing w:val="-18"/>
                    <w:w w:val="85"/>
                    <w:sz w:val="16"/>
                  </w:rPr>
                  <w:t xml:space="preserve"> </w:t>
                </w:r>
                <w:r>
                  <w:rPr>
                    <w:b/>
                    <w:color w:val="0088CE"/>
                    <w:w w:val="85"/>
                    <w:sz w:val="16"/>
                  </w:rPr>
                  <w:t>Refuges</w:t>
                </w:r>
                <w:r>
                  <w:rPr>
                    <w:b/>
                    <w:color w:val="0088CE"/>
                    <w:spacing w:val="-18"/>
                    <w:w w:val="85"/>
                    <w:sz w:val="16"/>
                  </w:rPr>
                  <w:t xml:space="preserve"> </w:t>
                </w:r>
                <w:r>
                  <w:rPr>
                    <w:b/>
                    <w:color w:val="0088CE"/>
                    <w:w w:val="85"/>
                    <w:sz w:val="16"/>
                  </w:rPr>
                  <w:t>in</w:t>
                </w:r>
                <w:r>
                  <w:rPr>
                    <w:b/>
                    <w:color w:val="0088CE"/>
                    <w:spacing w:val="-18"/>
                    <w:w w:val="85"/>
                    <w:sz w:val="16"/>
                  </w:rPr>
                  <w:t xml:space="preserve"> </w:t>
                </w:r>
                <w:r>
                  <w:rPr>
                    <w:b/>
                    <w:color w:val="0088CE"/>
                    <w:w w:val="85"/>
                    <w:sz w:val="16"/>
                  </w:rPr>
                  <w:t>Jordan</w:t>
                </w:r>
                <w:r>
                  <w:rPr>
                    <w:b/>
                    <w:color w:val="0088CE"/>
                    <w:spacing w:val="-18"/>
                    <w:w w:val="85"/>
                    <w:sz w:val="16"/>
                  </w:rPr>
                  <w:t xml:space="preserve"> </w:t>
                </w:r>
                <w:r>
                  <w:rPr>
                    <w:b/>
                    <w:color w:val="0088CE"/>
                    <w:w w:val="85"/>
                    <w:sz w:val="16"/>
                  </w:rPr>
                  <w:t>and</w:t>
                </w:r>
                <w:r>
                  <w:rPr>
                    <w:b/>
                    <w:color w:val="0088CE"/>
                    <w:spacing w:val="-18"/>
                    <w:w w:val="85"/>
                    <w:sz w:val="16"/>
                  </w:rPr>
                  <w:t xml:space="preserve"> </w:t>
                </w:r>
                <w:r>
                  <w:rPr>
                    <w:b/>
                    <w:color w:val="0088CE"/>
                    <w:w w:val="85"/>
                    <w:sz w:val="16"/>
                  </w:rPr>
                  <w:t>Lebanon</w:t>
                </w:r>
              </w:p>
            </w:txbxContent>
          </v:textbox>
          <w10:wrap anchorx="page" anchory="page"/>
        </v:shape>
      </w:pic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146" style="position:absolute;z-index:-416320;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145" type="#_x0000_t202" style="position:absolute;margin-left:34.15pt;margin-top:35pt;width:130.55pt;height:31.75pt;z-index:-416296;mso-position-horizontal-relative:page;mso-position-vertical-relative:page" filled="f" stroked="f">
          <v:textbox inset="0,0,0,0">
            <w:txbxContent>
              <w:p w:rsidR="009702CD" w:rsidRDefault="00166ADE">
                <w:pPr>
                  <w:spacing w:before="5" w:line="214" w:lineRule="exact"/>
                  <w:ind w:left="37"/>
                  <w:rPr>
                    <w:b/>
                    <w:sz w:val="16"/>
                  </w:rPr>
                </w:pPr>
                <w:r>
                  <w:rPr>
                    <w:b/>
                    <w:color w:val="0088CE"/>
                    <w:w w:val="90"/>
                    <w:sz w:val="16"/>
                  </w:rPr>
                  <w:t>Removing</w:t>
                </w:r>
                <w:r>
                  <w:rPr>
                    <w:b/>
                    <w:color w:val="0088CE"/>
                    <w:spacing w:val="-35"/>
                    <w:w w:val="90"/>
                    <w:sz w:val="16"/>
                  </w:rPr>
                  <w:t xml:space="preserve"> </w:t>
                </w:r>
                <w:r>
                  <w:rPr>
                    <w:b/>
                    <w:color w:val="0088CE"/>
                    <w:w w:val="90"/>
                    <w:sz w:val="16"/>
                  </w:rPr>
                  <w:t>Barriers</w:t>
                </w:r>
                <w:r>
                  <w:rPr>
                    <w:b/>
                    <w:color w:val="0088CE"/>
                    <w:spacing w:val="8"/>
                    <w:w w:val="90"/>
                    <w:sz w:val="16"/>
                  </w:rPr>
                  <w:t xml:space="preserve"> </w:t>
                </w:r>
                <w:r>
                  <w:rPr>
                    <w:b/>
                    <w:color w:val="0088CE"/>
                    <w:w w:val="90"/>
                    <w:sz w:val="16"/>
                  </w:rPr>
                  <w:t>Jordan</w:t>
                </w:r>
                <w:r>
                  <w:rPr>
                    <w:b/>
                    <w:color w:val="0088CE"/>
                    <w:spacing w:val="-34"/>
                    <w:w w:val="90"/>
                    <w:sz w:val="16"/>
                  </w:rPr>
                  <w:t xml:space="preserve"> </w:t>
                </w:r>
                <w:r>
                  <w:rPr>
                    <w:b/>
                    <w:color w:val="0088CE"/>
                    <w:w w:val="90"/>
                    <w:sz w:val="16"/>
                  </w:rPr>
                  <w:t>Report</w:t>
                </w:r>
              </w:p>
              <w:p w:rsidR="009702CD" w:rsidRDefault="00166ADE">
                <w:pPr>
                  <w:spacing w:line="383" w:lineRule="exact"/>
                  <w:ind w:left="20"/>
                  <w:rPr>
                    <w:b/>
                    <w:sz w:val="28"/>
                  </w:rPr>
                </w:pPr>
                <w:r>
                  <w:rPr>
                    <w:b/>
                    <w:color w:val="0088CE"/>
                    <w:w w:val="90"/>
                    <w:sz w:val="28"/>
                  </w:rPr>
                  <w:t>Section</w:t>
                </w:r>
                <w:r>
                  <w:rPr>
                    <w:b/>
                    <w:color w:val="0088CE"/>
                    <w:spacing w:val="-51"/>
                    <w:w w:val="90"/>
                    <w:sz w:val="28"/>
                  </w:rPr>
                  <w:t xml:space="preserve"> </w:t>
                </w:r>
                <w:r>
                  <w:rPr>
                    <w:b/>
                    <w:color w:val="0088CE"/>
                    <w:w w:val="90"/>
                    <w:sz w:val="28"/>
                  </w:rPr>
                  <w:t>3:</w:t>
                </w:r>
                <w:r>
                  <w:rPr>
                    <w:b/>
                    <w:color w:val="0088CE"/>
                    <w:spacing w:val="-51"/>
                    <w:w w:val="90"/>
                    <w:sz w:val="28"/>
                  </w:rPr>
                  <w:t xml:space="preserve"> </w:t>
                </w:r>
                <w:r>
                  <w:rPr>
                    <w:b/>
                    <w:color w:val="0088CE"/>
                    <w:w w:val="90"/>
                    <w:sz w:val="28"/>
                  </w:rPr>
                  <w:t>Findings</w:t>
                </w:r>
              </w:p>
            </w:txbxContent>
          </v:textbox>
          <w10:wrap anchorx="page" anchory="page"/>
        </v:shape>
      </w:pic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148" style="position:absolute;z-index:-416368;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147" type="#_x0000_t202" style="position:absolute;margin-left:310.75pt;margin-top:35pt;width:249.55pt;height:12.95pt;z-index:-416344;mso-position-horizontal-relative:page;mso-position-vertical-relative:page" filled="f" stroked="f">
          <v:textbox inset="0,0,0,0">
            <w:txbxContent>
              <w:p w:rsidR="009702CD" w:rsidRDefault="00166ADE">
                <w:pPr>
                  <w:spacing w:before="5"/>
                  <w:ind w:left="20"/>
                  <w:rPr>
                    <w:b/>
                    <w:sz w:val="16"/>
                  </w:rPr>
                </w:pPr>
                <w:r>
                  <w:rPr>
                    <w:b/>
                    <w:color w:val="0088CE"/>
                    <w:w w:val="85"/>
                    <w:sz w:val="16"/>
                  </w:rPr>
                  <w:t>Disability</w:t>
                </w:r>
                <w:r>
                  <w:rPr>
                    <w:b/>
                    <w:color w:val="0088CE"/>
                    <w:spacing w:val="-18"/>
                    <w:w w:val="85"/>
                    <w:sz w:val="16"/>
                  </w:rPr>
                  <w:t xml:space="preserve"> </w:t>
                </w:r>
                <w:r>
                  <w:rPr>
                    <w:b/>
                    <w:color w:val="0088CE"/>
                    <w:w w:val="85"/>
                    <w:sz w:val="16"/>
                  </w:rPr>
                  <w:t>Assessment</w:t>
                </w:r>
                <w:r>
                  <w:rPr>
                    <w:b/>
                    <w:color w:val="0088CE"/>
                    <w:spacing w:val="-18"/>
                    <w:w w:val="85"/>
                    <w:sz w:val="16"/>
                  </w:rPr>
                  <w:t xml:space="preserve"> </w:t>
                </w:r>
                <w:r>
                  <w:rPr>
                    <w:b/>
                    <w:color w:val="0088CE"/>
                    <w:w w:val="85"/>
                    <w:sz w:val="16"/>
                  </w:rPr>
                  <w:t>among</w:t>
                </w:r>
                <w:r>
                  <w:rPr>
                    <w:b/>
                    <w:color w:val="0088CE"/>
                    <w:spacing w:val="-18"/>
                    <w:w w:val="85"/>
                    <w:sz w:val="16"/>
                  </w:rPr>
                  <w:t xml:space="preserve"> </w:t>
                </w:r>
                <w:r>
                  <w:rPr>
                    <w:b/>
                    <w:color w:val="0088CE"/>
                    <w:w w:val="85"/>
                    <w:sz w:val="16"/>
                  </w:rPr>
                  <w:t>Syrian</w:t>
                </w:r>
                <w:r>
                  <w:rPr>
                    <w:b/>
                    <w:color w:val="0088CE"/>
                    <w:spacing w:val="-18"/>
                    <w:w w:val="85"/>
                    <w:sz w:val="16"/>
                  </w:rPr>
                  <w:t xml:space="preserve"> </w:t>
                </w:r>
                <w:r>
                  <w:rPr>
                    <w:b/>
                    <w:color w:val="0088CE"/>
                    <w:w w:val="85"/>
                    <w:sz w:val="16"/>
                  </w:rPr>
                  <w:t>Refuges</w:t>
                </w:r>
                <w:r>
                  <w:rPr>
                    <w:b/>
                    <w:color w:val="0088CE"/>
                    <w:spacing w:val="-18"/>
                    <w:w w:val="85"/>
                    <w:sz w:val="16"/>
                  </w:rPr>
                  <w:t xml:space="preserve"> </w:t>
                </w:r>
                <w:r>
                  <w:rPr>
                    <w:b/>
                    <w:color w:val="0088CE"/>
                    <w:w w:val="85"/>
                    <w:sz w:val="16"/>
                  </w:rPr>
                  <w:t>in</w:t>
                </w:r>
                <w:r>
                  <w:rPr>
                    <w:b/>
                    <w:color w:val="0088CE"/>
                    <w:spacing w:val="-18"/>
                    <w:w w:val="85"/>
                    <w:sz w:val="16"/>
                  </w:rPr>
                  <w:t xml:space="preserve"> </w:t>
                </w:r>
                <w:r>
                  <w:rPr>
                    <w:b/>
                    <w:color w:val="0088CE"/>
                    <w:w w:val="85"/>
                    <w:sz w:val="16"/>
                  </w:rPr>
                  <w:t>Jordan</w:t>
                </w:r>
                <w:r>
                  <w:rPr>
                    <w:b/>
                    <w:color w:val="0088CE"/>
                    <w:spacing w:val="-18"/>
                    <w:w w:val="85"/>
                    <w:sz w:val="16"/>
                  </w:rPr>
                  <w:t xml:space="preserve"> </w:t>
                </w:r>
                <w:r>
                  <w:rPr>
                    <w:b/>
                    <w:color w:val="0088CE"/>
                    <w:w w:val="85"/>
                    <w:sz w:val="16"/>
                  </w:rPr>
                  <w:t>and</w:t>
                </w:r>
                <w:r>
                  <w:rPr>
                    <w:b/>
                    <w:color w:val="0088CE"/>
                    <w:spacing w:val="-18"/>
                    <w:w w:val="85"/>
                    <w:sz w:val="16"/>
                  </w:rPr>
                  <w:t xml:space="preserve"> </w:t>
                </w:r>
                <w:r>
                  <w:rPr>
                    <w:b/>
                    <w:color w:val="0088CE"/>
                    <w:w w:val="85"/>
                    <w:sz w:val="16"/>
                  </w:rPr>
                  <w:t>Lebanon</w:t>
                </w:r>
              </w:p>
            </w:txbxContent>
          </v:textbox>
          <w10:wrap anchorx="page" anchory="page"/>
        </v:shape>
      </w:pic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142" style="position:absolute;z-index:-416224;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141" type="#_x0000_t202" style="position:absolute;margin-left:310.75pt;margin-top:35pt;width:249.55pt;height:12.95pt;z-index:-416200;mso-position-horizontal-relative:page;mso-position-vertical-relative:page" filled="f" stroked="f">
          <v:textbox inset="0,0,0,0">
            <w:txbxContent>
              <w:p w:rsidR="009702CD" w:rsidRDefault="00166ADE">
                <w:pPr>
                  <w:spacing w:before="5"/>
                  <w:ind w:left="20"/>
                  <w:rPr>
                    <w:b/>
                    <w:sz w:val="16"/>
                  </w:rPr>
                </w:pPr>
                <w:r>
                  <w:rPr>
                    <w:b/>
                    <w:color w:val="0088CE"/>
                    <w:w w:val="85"/>
                    <w:sz w:val="16"/>
                  </w:rPr>
                  <w:t>Disability</w:t>
                </w:r>
                <w:r>
                  <w:rPr>
                    <w:b/>
                    <w:color w:val="0088CE"/>
                    <w:spacing w:val="-18"/>
                    <w:w w:val="85"/>
                    <w:sz w:val="16"/>
                  </w:rPr>
                  <w:t xml:space="preserve"> </w:t>
                </w:r>
                <w:r>
                  <w:rPr>
                    <w:b/>
                    <w:color w:val="0088CE"/>
                    <w:w w:val="85"/>
                    <w:sz w:val="16"/>
                  </w:rPr>
                  <w:t>Assessment</w:t>
                </w:r>
                <w:r>
                  <w:rPr>
                    <w:b/>
                    <w:color w:val="0088CE"/>
                    <w:spacing w:val="-18"/>
                    <w:w w:val="85"/>
                    <w:sz w:val="16"/>
                  </w:rPr>
                  <w:t xml:space="preserve"> </w:t>
                </w:r>
                <w:r>
                  <w:rPr>
                    <w:b/>
                    <w:color w:val="0088CE"/>
                    <w:w w:val="85"/>
                    <w:sz w:val="16"/>
                  </w:rPr>
                  <w:t>among</w:t>
                </w:r>
                <w:r>
                  <w:rPr>
                    <w:b/>
                    <w:color w:val="0088CE"/>
                    <w:spacing w:val="-18"/>
                    <w:w w:val="85"/>
                    <w:sz w:val="16"/>
                  </w:rPr>
                  <w:t xml:space="preserve"> </w:t>
                </w:r>
                <w:r>
                  <w:rPr>
                    <w:b/>
                    <w:color w:val="0088CE"/>
                    <w:w w:val="85"/>
                    <w:sz w:val="16"/>
                  </w:rPr>
                  <w:t>Syrian</w:t>
                </w:r>
                <w:r>
                  <w:rPr>
                    <w:b/>
                    <w:color w:val="0088CE"/>
                    <w:spacing w:val="-18"/>
                    <w:w w:val="85"/>
                    <w:sz w:val="16"/>
                  </w:rPr>
                  <w:t xml:space="preserve"> </w:t>
                </w:r>
                <w:r>
                  <w:rPr>
                    <w:b/>
                    <w:color w:val="0088CE"/>
                    <w:w w:val="85"/>
                    <w:sz w:val="16"/>
                  </w:rPr>
                  <w:t>Refuges</w:t>
                </w:r>
                <w:r>
                  <w:rPr>
                    <w:b/>
                    <w:color w:val="0088CE"/>
                    <w:spacing w:val="-18"/>
                    <w:w w:val="85"/>
                    <w:sz w:val="16"/>
                  </w:rPr>
                  <w:t xml:space="preserve"> </w:t>
                </w:r>
                <w:r>
                  <w:rPr>
                    <w:b/>
                    <w:color w:val="0088CE"/>
                    <w:w w:val="85"/>
                    <w:sz w:val="16"/>
                  </w:rPr>
                  <w:t>in</w:t>
                </w:r>
                <w:r>
                  <w:rPr>
                    <w:b/>
                    <w:color w:val="0088CE"/>
                    <w:spacing w:val="-18"/>
                    <w:w w:val="85"/>
                    <w:sz w:val="16"/>
                  </w:rPr>
                  <w:t xml:space="preserve"> </w:t>
                </w:r>
                <w:r>
                  <w:rPr>
                    <w:b/>
                    <w:color w:val="0088CE"/>
                    <w:w w:val="85"/>
                    <w:sz w:val="16"/>
                  </w:rPr>
                  <w:t>Jordan</w:t>
                </w:r>
                <w:r>
                  <w:rPr>
                    <w:b/>
                    <w:color w:val="0088CE"/>
                    <w:spacing w:val="-18"/>
                    <w:w w:val="85"/>
                    <w:sz w:val="16"/>
                  </w:rPr>
                  <w:t xml:space="preserve"> </w:t>
                </w:r>
                <w:r>
                  <w:rPr>
                    <w:b/>
                    <w:color w:val="0088CE"/>
                    <w:w w:val="85"/>
                    <w:sz w:val="16"/>
                  </w:rPr>
                  <w:t>and</w:t>
                </w:r>
                <w:r>
                  <w:rPr>
                    <w:b/>
                    <w:color w:val="0088CE"/>
                    <w:spacing w:val="-18"/>
                    <w:w w:val="85"/>
                    <w:sz w:val="16"/>
                  </w:rPr>
                  <w:t xml:space="preserve"> </w:t>
                </w:r>
                <w:r>
                  <w:rPr>
                    <w:b/>
                    <w:color w:val="0088CE"/>
                    <w:w w:val="85"/>
                    <w:sz w:val="16"/>
                  </w:rPr>
                  <w:t>Lebanon</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232" style="position:absolute;z-index:-418336;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231" type="#_x0000_t202" style="position:absolute;margin-left:35pt;margin-top:35pt;width:129.7pt;height:31.75pt;z-index:-418312;mso-position-horizontal-relative:page;mso-position-vertical-relative:page" filled="f" stroked="f">
          <v:textbox inset="0,0,0,0">
            <w:txbxContent>
              <w:p w:rsidR="009702CD" w:rsidRDefault="00166ADE">
                <w:pPr>
                  <w:spacing w:before="5" w:line="214" w:lineRule="exact"/>
                  <w:ind w:left="20"/>
                  <w:rPr>
                    <w:b/>
                    <w:sz w:val="16"/>
                  </w:rPr>
                </w:pPr>
                <w:r>
                  <w:rPr>
                    <w:b/>
                    <w:color w:val="0088CE"/>
                    <w:w w:val="85"/>
                    <w:sz w:val="16"/>
                  </w:rPr>
                  <w:t>Removing Barriers   Jordan Report</w:t>
                </w:r>
              </w:p>
              <w:p w:rsidR="009702CD" w:rsidRDefault="00166ADE">
                <w:pPr>
                  <w:spacing w:line="383" w:lineRule="exact"/>
                  <w:ind w:left="20"/>
                  <w:rPr>
                    <w:b/>
                    <w:sz w:val="28"/>
                  </w:rPr>
                </w:pPr>
                <w:r>
                  <w:rPr>
                    <w:b/>
                    <w:color w:val="0088CE"/>
                    <w:w w:val="85"/>
                    <w:sz w:val="28"/>
                  </w:rPr>
                  <w:t>Executive</w:t>
                </w:r>
                <w:r>
                  <w:rPr>
                    <w:b/>
                    <w:color w:val="0088CE"/>
                    <w:spacing w:val="-48"/>
                    <w:w w:val="85"/>
                    <w:sz w:val="28"/>
                  </w:rPr>
                  <w:t xml:space="preserve"> </w:t>
                </w:r>
                <w:r>
                  <w:rPr>
                    <w:b/>
                    <w:color w:val="0088CE"/>
                    <w:w w:val="85"/>
                    <w:sz w:val="28"/>
                  </w:rPr>
                  <w:t>Summary</w:t>
                </w:r>
              </w:p>
            </w:txbxContent>
          </v:textbox>
          <w10:wrap anchorx="page" anchory="page"/>
        </v:shape>
      </w:pic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144" style="position:absolute;z-index:-416272;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143" type="#_x0000_t202" style="position:absolute;margin-left:34.15pt;margin-top:35pt;width:130.55pt;height:31.75pt;z-index:-416248;mso-position-horizontal-relative:page;mso-position-vertical-relative:page" filled="f" stroked="f">
          <v:textbox inset="0,0,0,0">
            <w:txbxContent>
              <w:p w:rsidR="009702CD" w:rsidRDefault="00166ADE">
                <w:pPr>
                  <w:spacing w:before="5" w:line="214" w:lineRule="exact"/>
                  <w:ind w:left="37"/>
                  <w:rPr>
                    <w:b/>
                    <w:sz w:val="16"/>
                  </w:rPr>
                </w:pPr>
                <w:r>
                  <w:rPr>
                    <w:b/>
                    <w:color w:val="0088CE"/>
                    <w:w w:val="90"/>
                    <w:sz w:val="16"/>
                  </w:rPr>
                  <w:t>Removing</w:t>
                </w:r>
                <w:r>
                  <w:rPr>
                    <w:b/>
                    <w:color w:val="0088CE"/>
                    <w:spacing w:val="-35"/>
                    <w:w w:val="90"/>
                    <w:sz w:val="16"/>
                  </w:rPr>
                  <w:t xml:space="preserve"> </w:t>
                </w:r>
                <w:r>
                  <w:rPr>
                    <w:b/>
                    <w:color w:val="0088CE"/>
                    <w:w w:val="90"/>
                    <w:sz w:val="16"/>
                  </w:rPr>
                  <w:t>Barriers</w:t>
                </w:r>
                <w:r>
                  <w:rPr>
                    <w:b/>
                    <w:color w:val="0088CE"/>
                    <w:spacing w:val="8"/>
                    <w:w w:val="90"/>
                    <w:sz w:val="16"/>
                  </w:rPr>
                  <w:t xml:space="preserve"> </w:t>
                </w:r>
                <w:r>
                  <w:rPr>
                    <w:b/>
                    <w:color w:val="0088CE"/>
                    <w:w w:val="90"/>
                    <w:sz w:val="16"/>
                  </w:rPr>
                  <w:t>Jordan</w:t>
                </w:r>
                <w:r>
                  <w:rPr>
                    <w:b/>
                    <w:color w:val="0088CE"/>
                    <w:spacing w:val="-34"/>
                    <w:w w:val="90"/>
                    <w:sz w:val="16"/>
                  </w:rPr>
                  <w:t xml:space="preserve"> </w:t>
                </w:r>
                <w:r>
                  <w:rPr>
                    <w:b/>
                    <w:color w:val="0088CE"/>
                    <w:w w:val="90"/>
                    <w:sz w:val="16"/>
                  </w:rPr>
                  <w:t>Report</w:t>
                </w:r>
              </w:p>
              <w:p w:rsidR="009702CD" w:rsidRDefault="00166ADE">
                <w:pPr>
                  <w:spacing w:line="383" w:lineRule="exact"/>
                  <w:ind w:left="20"/>
                  <w:rPr>
                    <w:b/>
                    <w:sz w:val="28"/>
                  </w:rPr>
                </w:pPr>
                <w:r>
                  <w:rPr>
                    <w:b/>
                    <w:color w:val="0088CE"/>
                    <w:w w:val="90"/>
                    <w:sz w:val="28"/>
                  </w:rPr>
                  <w:t>Section</w:t>
                </w:r>
                <w:r>
                  <w:rPr>
                    <w:b/>
                    <w:color w:val="0088CE"/>
                    <w:spacing w:val="-51"/>
                    <w:w w:val="90"/>
                    <w:sz w:val="28"/>
                  </w:rPr>
                  <w:t xml:space="preserve"> </w:t>
                </w:r>
                <w:r>
                  <w:rPr>
                    <w:b/>
                    <w:color w:val="0088CE"/>
                    <w:w w:val="90"/>
                    <w:sz w:val="28"/>
                  </w:rPr>
                  <w:t>3:</w:t>
                </w:r>
                <w:r>
                  <w:rPr>
                    <w:b/>
                    <w:color w:val="0088CE"/>
                    <w:spacing w:val="-51"/>
                    <w:w w:val="90"/>
                    <w:sz w:val="28"/>
                  </w:rPr>
                  <w:t xml:space="preserve"> </w:t>
                </w:r>
                <w:r>
                  <w:rPr>
                    <w:b/>
                    <w:color w:val="0088CE"/>
                    <w:w w:val="90"/>
                    <w:sz w:val="28"/>
                  </w:rPr>
                  <w:t>Findings</w:t>
                </w:r>
              </w:p>
            </w:txbxContent>
          </v:textbox>
          <w10:wrap anchorx="page" anchory="page"/>
        </v:shape>
      </w:pic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137" style="position:absolute;z-index:-416104;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136" type="#_x0000_t202" style="position:absolute;margin-left:310.75pt;margin-top:35pt;width:249.55pt;height:12.95pt;z-index:-416080;mso-position-horizontal-relative:page;mso-position-vertical-relative:page" filled="f" stroked="f">
          <v:textbox inset="0,0,0,0">
            <w:txbxContent>
              <w:p w:rsidR="009702CD" w:rsidRDefault="00166ADE">
                <w:pPr>
                  <w:spacing w:before="5"/>
                  <w:ind w:left="20"/>
                  <w:rPr>
                    <w:b/>
                    <w:sz w:val="16"/>
                  </w:rPr>
                </w:pPr>
                <w:r>
                  <w:rPr>
                    <w:b/>
                    <w:color w:val="0088CE"/>
                    <w:w w:val="85"/>
                    <w:sz w:val="16"/>
                  </w:rPr>
                  <w:t>Disability</w:t>
                </w:r>
                <w:r>
                  <w:rPr>
                    <w:b/>
                    <w:color w:val="0088CE"/>
                    <w:spacing w:val="-18"/>
                    <w:w w:val="85"/>
                    <w:sz w:val="16"/>
                  </w:rPr>
                  <w:t xml:space="preserve"> </w:t>
                </w:r>
                <w:r>
                  <w:rPr>
                    <w:b/>
                    <w:color w:val="0088CE"/>
                    <w:w w:val="85"/>
                    <w:sz w:val="16"/>
                  </w:rPr>
                  <w:t>Assessment</w:t>
                </w:r>
                <w:r>
                  <w:rPr>
                    <w:b/>
                    <w:color w:val="0088CE"/>
                    <w:spacing w:val="-18"/>
                    <w:w w:val="85"/>
                    <w:sz w:val="16"/>
                  </w:rPr>
                  <w:t xml:space="preserve"> </w:t>
                </w:r>
                <w:r>
                  <w:rPr>
                    <w:b/>
                    <w:color w:val="0088CE"/>
                    <w:w w:val="85"/>
                    <w:sz w:val="16"/>
                  </w:rPr>
                  <w:t>among</w:t>
                </w:r>
                <w:r>
                  <w:rPr>
                    <w:b/>
                    <w:color w:val="0088CE"/>
                    <w:spacing w:val="-18"/>
                    <w:w w:val="85"/>
                    <w:sz w:val="16"/>
                  </w:rPr>
                  <w:t xml:space="preserve"> </w:t>
                </w:r>
                <w:r>
                  <w:rPr>
                    <w:b/>
                    <w:color w:val="0088CE"/>
                    <w:w w:val="85"/>
                    <w:sz w:val="16"/>
                  </w:rPr>
                  <w:t>Syrian</w:t>
                </w:r>
                <w:r>
                  <w:rPr>
                    <w:b/>
                    <w:color w:val="0088CE"/>
                    <w:spacing w:val="-18"/>
                    <w:w w:val="85"/>
                    <w:sz w:val="16"/>
                  </w:rPr>
                  <w:t xml:space="preserve"> </w:t>
                </w:r>
                <w:r>
                  <w:rPr>
                    <w:b/>
                    <w:color w:val="0088CE"/>
                    <w:w w:val="85"/>
                    <w:sz w:val="16"/>
                  </w:rPr>
                  <w:t>Refuges</w:t>
                </w:r>
                <w:r>
                  <w:rPr>
                    <w:b/>
                    <w:color w:val="0088CE"/>
                    <w:spacing w:val="-18"/>
                    <w:w w:val="85"/>
                    <w:sz w:val="16"/>
                  </w:rPr>
                  <w:t xml:space="preserve"> </w:t>
                </w:r>
                <w:r>
                  <w:rPr>
                    <w:b/>
                    <w:color w:val="0088CE"/>
                    <w:w w:val="85"/>
                    <w:sz w:val="16"/>
                  </w:rPr>
                  <w:t>in</w:t>
                </w:r>
                <w:r>
                  <w:rPr>
                    <w:b/>
                    <w:color w:val="0088CE"/>
                    <w:spacing w:val="-18"/>
                    <w:w w:val="85"/>
                    <w:sz w:val="16"/>
                  </w:rPr>
                  <w:t xml:space="preserve"> </w:t>
                </w:r>
                <w:r>
                  <w:rPr>
                    <w:b/>
                    <w:color w:val="0088CE"/>
                    <w:w w:val="85"/>
                    <w:sz w:val="16"/>
                  </w:rPr>
                  <w:t>Jordan</w:t>
                </w:r>
                <w:r>
                  <w:rPr>
                    <w:b/>
                    <w:color w:val="0088CE"/>
                    <w:spacing w:val="-18"/>
                    <w:w w:val="85"/>
                    <w:sz w:val="16"/>
                  </w:rPr>
                  <w:t xml:space="preserve"> </w:t>
                </w:r>
                <w:r>
                  <w:rPr>
                    <w:b/>
                    <w:color w:val="0088CE"/>
                    <w:w w:val="85"/>
                    <w:sz w:val="16"/>
                  </w:rPr>
                  <w:t>and</w:t>
                </w:r>
                <w:r>
                  <w:rPr>
                    <w:b/>
                    <w:color w:val="0088CE"/>
                    <w:spacing w:val="-18"/>
                    <w:w w:val="85"/>
                    <w:sz w:val="16"/>
                  </w:rPr>
                  <w:t xml:space="preserve"> </w:t>
                </w:r>
                <w:r>
                  <w:rPr>
                    <w:b/>
                    <w:color w:val="0088CE"/>
                    <w:w w:val="85"/>
                    <w:sz w:val="16"/>
                  </w:rPr>
                  <w:t>Lebanon</w:t>
                </w:r>
              </w:p>
            </w:txbxContent>
          </v:textbox>
          <w10:wrap anchorx="page" anchory="page"/>
        </v:shape>
      </w:pic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139" style="position:absolute;z-index:-416152;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138" type="#_x0000_t202" style="position:absolute;margin-left:35pt;margin-top:35pt;width:129.7pt;height:31.75pt;z-index:-416128;mso-position-horizontal-relative:page;mso-position-vertical-relative:page" filled="f" stroked="f">
          <v:textbox inset="0,0,0,0">
            <w:txbxContent>
              <w:p w:rsidR="009702CD" w:rsidRDefault="00166ADE">
                <w:pPr>
                  <w:spacing w:before="5" w:line="214" w:lineRule="exact"/>
                  <w:ind w:left="20"/>
                  <w:rPr>
                    <w:b/>
                    <w:sz w:val="16"/>
                  </w:rPr>
                </w:pPr>
                <w:r>
                  <w:rPr>
                    <w:b/>
                    <w:color w:val="0088CE"/>
                    <w:w w:val="90"/>
                    <w:sz w:val="16"/>
                  </w:rPr>
                  <w:t>Removing</w:t>
                </w:r>
                <w:r>
                  <w:rPr>
                    <w:b/>
                    <w:color w:val="0088CE"/>
                    <w:spacing w:val="-35"/>
                    <w:w w:val="90"/>
                    <w:sz w:val="16"/>
                  </w:rPr>
                  <w:t xml:space="preserve"> </w:t>
                </w:r>
                <w:r>
                  <w:rPr>
                    <w:b/>
                    <w:color w:val="0088CE"/>
                    <w:w w:val="90"/>
                    <w:sz w:val="16"/>
                  </w:rPr>
                  <w:t>Barriers</w:t>
                </w:r>
                <w:r>
                  <w:rPr>
                    <w:b/>
                    <w:color w:val="0088CE"/>
                    <w:spacing w:val="8"/>
                    <w:w w:val="90"/>
                    <w:sz w:val="16"/>
                  </w:rPr>
                  <w:t xml:space="preserve"> </w:t>
                </w:r>
                <w:r>
                  <w:rPr>
                    <w:b/>
                    <w:color w:val="0088CE"/>
                    <w:w w:val="90"/>
                    <w:sz w:val="16"/>
                  </w:rPr>
                  <w:t>Jordan</w:t>
                </w:r>
                <w:r>
                  <w:rPr>
                    <w:b/>
                    <w:color w:val="0088CE"/>
                    <w:spacing w:val="-34"/>
                    <w:w w:val="90"/>
                    <w:sz w:val="16"/>
                  </w:rPr>
                  <w:t xml:space="preserve"> </w:t>
                </w:r>
                <w:r>
                  <w:rPr>
                    <w:b/>
                    <w:color w:val="0088CE"/>
                    <w:w w:val="90"/>
                    <w:sz w:val="16"/>
                  </w:rPr>
                  <w:t>Report</w:t>
                </w:r>
              </w:p>
              <w:p w:rsidR="009702CD" w:rsidRDefault="00166ADE">
                <w:pPr>
                  <w:spacing w:line="383" w:lineRule="exact"/>
                  <w:ind w:left="20"/>
                  <w:rPr>
                    <w:b/>
                    <w:sz w:val="28"/>
                  </w:rPr>
                </w:pPr>
                <w:r>
                  <w:rPr>
                    <w:b/>
                    <w:color w:val="0088CE"/>
                    <w:w w:val="90"/>
                    <w:sz w:val="28"/>
                  </w:rPr>
                  <w:t>Section</w:t>
                </w:r>
                <w:r>
                  <w:rPr>
                    <w:b/>
                    <w:color w:val="0088CE"/>
                    <w:spacing w:val="-54"/>
                    <w:w w:val="90"/>
                    <w:sz w:val="28"/>
                  </w:rPr>
                  <w:t xml:space="preserve"> </w:t>
                </w:r>
                <w:r>
                  <w:rPr>
                    <w:b/>
                    <w:color w:val="0088CE"/>
                    <w:w w:val="90"/>
                    <w:sz w:val="28"/>
                  </w:rPr>
                  <w:t>3:</w:t>
                </w:r>
                <w:r>
                  <w:rPr>
                    <w:b/>
                    <w:color w:val="0088CE"/>
                    <w:spacing w:val="-54"/>
                    <w:w w:val="90"/>
                    <w:sz w:val="28"/>
                  </w:rPr>
                  <w:t xml:space="preserve"> </w:t>
                </w:r>
                <w:r>
                  <w:rPr>
                    <w:b/>
                    <w:color w:val="0088CE"/>
                    <w:w w:val="90"/>
                    <w:sz w:val="28"/>
                  </w:rPr>
                  <w:t>Findings</w:t>
                </w:r>
              </w:p>
            </w:txbxContent>
          </v:textbox>
          <w10:wrap anchorx="page" anchory="page"/>
        </v:shape>
      </w:pic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132" style="position:absolute;z-index:-415984;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131" type="#_x0000_t202" style="position:absolute;margin-left:310.75pt;margin-top:35pt;width:249.55pt;height:12.95pt;z-index:-415960;mso-position-horizontal-relative:page;mso-position-vertical-relative:page" filled="f" stroked="f">
          <v:textbox inset="0,0,0,0">
            <w:txbxContent>
              <w:p w:rsidR="009702CD" w:rsidRDefault="00166ADE">
                <w:pPr>
                  <w:spacing w:before="5"/>
                  <w:ind w:left="20"/>
                  <w:rPr>
                    <w:b/>
                    <w:sz w:val="16"/>
                  </w:rPr>
                </w:pPr>
                <w:r>
                  <w:rPr>
                    <w:b/>
                    <w:color w:val="0088CE"/>
                    <w:w w:val="85"/>
                    <w:sz w:val="16"/>
                  </w:rPr>
                  <w:t>Disability</w:t>
                </w:r>
                <w:r>
                  <w:rPr>
                    <w:b/>
                    <w:color w:val="0088CE"/>
                    <w:spacing w:val="-18"/>
                    <w:w w:val="85"/>
                    <w:sz w:val="16"/>
                  </w:rPr>
                  <w:t xml:space="preserve"> </w:t>
                </w:r>
                <w:r>
                  <w:rPr>
                    <w:b/>
                    <w:color w:val="0088CE"/>
                    <w:w w:val="85"/>
                    <w:sz w:val="16"/>
                  </w:rPr>
                  <w:t>Assessment</w:t>
                </w:r>
                <w:r>
                  <w:rPr>
                    <w:b/>
                    <w:color w:val="0088CE"/>
                    <w:spacing w:val="-18"/>
                    <w:w w:val="85"/>
                    <w:sz w:val="16"/>
                  </w:rPr>
                  <w:t xml:space="preserve"> </w:t>
                </w:r>
                <w:r>
                  <w:rPr>
                    <w:b/>
                    <w:color w:val="0088CE"/>
                    <w:w w:val="85"/>
                    <w:sz w:val="16"/>
                  </w:rPr>
                  <w:t>among</w:t>
                </w:r>
                <w:r>
                  <w:rPr>
                    <w:b/>
                    <w:color w:val="0088CE"/>
                    <w:spacing w:val="-18"/>
                    <w:w w:val="85"/>
                    <w:sz w:val="16"/>
                  </w:rPr>
                  <w:t xml:space="preserve"> </w:t>
                </w:r>
                <w:r>
                  <w:rPr>
                    <w:b/>
                    <w:color w:val="0088CE"/>
                    <w:w w:val="85"/>
                    <w:sz w:val="16"/>
                  </w:rPr>
                  <w:t>Syrian</w:t>
                </w:r>
                <w:r>
                  <w:rPr>
                    <w:b/>
                    <w:color w:val="0088CE"/>
                    <w:spacing w:val="-18"/>
                    <w:w w:val="85"/>
                    <w:sz w:val="16"/>
                  </w:rPr>
                  <w:t xml:space="preserve"> </w:t>
                </w:r>
                <w:r>
                  <w:rPr>
                    <w:b/>
                    <w:color w:val="0088CE"/>
                    <w:w w:val="85"/>
                    <w:sz w:val="16"/>
                  </w:rPr>
                  <w:t>Refuges</w:t>
                </w:r>
                <w:r>
                  <w:rPr>
                    <w:b/>
                    <w:color w:val="0088CE"/>
                    <w:spacing w:val="-18"/>
                    <w:w w:val="85"/>
                    <w:sz w:val="16"/>
                  </w:rPr>
                  <w:t xml:space="preserve"> </w:t>
                </w:r>
                <w:r>
                  <w:rPr>
                    <w:b/>
                    <w:color w:val="0088CE"/>
                    <w:w w:val="85"/>
                    <w:sz w:val="16"/>
                  </w:rPr>
                  <w:t>in</w:t>
                </w:r>
                <w:r>
                  <w:rPr>
                    <w:b/>
                    <w:color w:val="0088CE"/>
                    <w:spacing w:val="-18"/>
                    <w:w w:val="85"/>
                    <w:sz w:val="16"/>
                  </w:rPr>
                  <w:t xml:space="preserve"> </w:t>
                </w:r>
                <w:r>
                  <w:rPr>
                    <w:b/>
                    <w:color w:val="0088CE"/>
                    <w:w w:val="85"/>
                    <w:sz w:val="16"/>
                  </w:rPr>
                  <w:t>Jordan</w:t>
                </w:r>
                <w:r>
                  <w:rPr>
                    <w:b/>
                    <w:color w:val="0088CE"/>
                    <w:spacing w:val="-18"/>
                    <w:w w:val="85"/>
                    <w:sz w:val="16"/>
                  </w:rPr>
                  <w:t xml:space="preserve"> </w:t>
                </w:r>
                <w:r>
                  <w:rPr>
                    <w:b/>
                    <w:color w:val="0088CE"/>
                    <w:w w:val="85"/>
                    <w:sz w:val="16"/>
                  </w:rPr>
                  <w:t>and</w:t>
                </w:r>
                <w:r>
                  <w:rPr>
                    <w:b/>
                    <w:color w:val="0088CE"/>
                    <w:spacing w:val="-18"/>
                    <w:w w:val="85"/>
                    <w:sz w:val="16"/>
                  </w:rPr>
                  <w:t xml:space="preserve"> </w:t>
                </w:r>
                <w:r>
                  <w:rPr>
                    <w:b/>
                    <w:color w:val="0088CE"/>
                    <w:w w:val="85"/>
                    <w:sz w:val="16"/>
                  </w:rPr>
                  <w:t>Lebanon</w:t>
                </w:r>
              </w:p>
            </w:txbxContent>
          </v:textbox>
          <w10:wrap anchorx="page" anchory="page"/>
        </v:shape>
      </w:pic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134" style="position:absolute;z-index:-416032;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133" type="#_x0000_t202" style="position:absolute;margin-left:35pt;margin-top:35pt;width:129.7pt;height:31.75pt;z-index:-416008;mso-position-horizontal-relative:page;mso-position-vertical-relative:page" filled="f" stroked="f">
          <v:textbox inset="0,0,0,0">
            <w:txbxContent>
              <w:p w:rsidR="009702CD" w:rsidRDefault="00166ADE">
                <w:pPr>
                  <w:spacing w:before="5" w:line="214" w:lineRule="exact"/>
                  <w:ind w:left="20"/>
                  <w:rPr>
                    <w:b/>
                    <w:sz w:val="16"/>
                  </w:rPr>
                </w:pPr>
                <w:r>
                  <w:rPr>
                    <w:b/>
                    <w:color w:val="0088CE"/>
                    <w:w w:val="90"/>
                    <w:sz w:val="16"/>
                  </w:rPr>
                  <w:t>Removing</w:t>
                </w:r>
                <w:r>
                  <w:rPr>
                    <w:b/>
                    <w:color w:val="0088CE"/>
                    <w:spacing w:val="-35"/>
                    <w:w w:val="90"/>
                    <w:sz w:val="16"/>
                  </w:rPr>
                  <w:t xml:space="preserve"> </w:t>
                </w:r>
                <w:r>
                  <w:rPr>
                    <w:b/>
                    <w:color w:val="0088CE"/>
                    <w:w w:val="90"/>
                    <w:sz w:val="16"/>
                  </w:rPr>
                  <w:t>Barriers</w:t>
                </w:r>
                <w:r>
                  <w:rPr>
                    <w:b/>
                    <w:color w:val="0088CE"/>
                    <w:spacing w:val="8"/>
                    <w:w w:val="90"/>
                    <w:sz w:val="16"/>
                  </w:rPr>
                  <w:t xml:space="preserve"> </w:t>
                </w:r>
                <w:r>
                  <w:rPr>
                    <w:b/>
                    <w:color w:val="0088CE"/>
                    <w:w w:val="90"/>
                    <w:sz w:val="16"/>
                  </w:rPr>
                  <w:t>Jordan</w:t>
                </w:r>
                <w:r>
                  <w:rPr>
                    <w:b/>
                    <w:color w:val="0088CE"/>
                    <w:spacing w:val="-34"/>
                    <w:w w:val="90"/>
                    <w:sz w:val="16"/>
                  </w:rPr>
                  <w:t xml:space="preserve"> </w:t>
                </w:r>
                <w:r>
                  <w:rPr>
                    <w:b/>
                    <w:color w:val="0088CE"/>
                    <w:w w:val="90"/>
                    <w:sz w:val="16"/>
                  </w:rPr>
                  <w:t>Report</w:t>
                </w:r>
              </w:p>
              <w:p w:rsidR="009702CD" w:rsidRDefault="00166ADE">
                <w:pPr>
                  <w:spacing w:line="383" w:lineRule="exact"/>
                  <w:ind w:left="20"/>
                  <w:rPr>
                    <w:b/>
                    <w:sz w:val="28"/>
                  </w:rPr>
                </w:pPr>
                <w:r>
                  <w:rPr>
                    <w:b/>
                    <w:color w:val="0088CE"/>
                    <w:w w:val="90"/>
                    <w:sz w:val="28"/>
                  </w:rPr>
                  <w:t>Section</w:t>
                </w:r>
                <w:r>
                  <w:rPr>
                    <w:b/>
                    <w:color w:val="0088CE"/>
                    <w:spacing w:val="-54"/>
                    <w:w w:val="90"/>
                    <w:sz w:val="28"/>
                  </w:rPr>
                  <w:t xml:space="preserve"> </w:t>
                </w:r>
                <w:r>
                  <w:rPr>
                    <w:b/>
                    <w:color w:val="0088CE"/>
                    <w:w w:val="90"/>
                    <w:sz w:val="28"/>
                  </w:rPr>
                  <w:t>3:</w:t>
                </w:r>
                <w:r>
                  <w:rPr>
                    <w:b/>
                    <w:color w:val="0088CE"/>
                    <w:spacing w:val="-54"/>
                    <w:w w:val="90"/>
                    <w:sz w:val="28"/>
                  </w:rPr>
                  <w:t xml:space="preserve"> </w:t>
                </w:r>
                <w:r>
                  <w:rPr>
                    <w:b/>
                    <w:color w:val="0088CE"/>
                    <w:w w:val="90"/>
                    <w:sz w:val="28"/>
                  </w:rPr>
                  <w:t>Findings</w:t>
                </w:r>
              </w:p>
            </w:txbxContent>
          </v:textbox>
          <w10:wrap anchorx="page" anchory="page"/>
        </v:shape>
      </w:pic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127" style="position:absolute;z-index:-415864;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126" type="#_x0000_t202" style="position:absolute;margin-left:310.75pt;margin-top:35pt;width:249.55pt;height:12.95pt;z-index:-415840;mso-position-horizontal-relative:page;mso-position-vertical-relative:page" filled="f" stroked="f">
          <v:textbox inset="0,0,0,0">
            <w:txbxContent>
              <w:p w:rsidR="009702CD" w:rsidRDefault="00166ADE">
                <w:pPr>
                  <w:spacing w:before="5"/>
                  <w:ind w:left="20"/>
                  <w:rPr>
                    <w:b/>
                    <w:sz w:val="16"/>
                  </w:rPr>
                </w:pPr>
                <w:r>
                  <w:rPr>
                    <w:b/>
                    <w:color w:val="0088CE"/>
                    <w:w w:val="85"/>
                    <w:sz w:val="16"/>
                  </w:rPr>
                  <w:t>Disability</w:t>
                </w:r>
                <w:r>
                  <w:rPr>
                    <w:b/>
                    <w:color w:val="0088CE"/>
                    <w:spacing w:val="-18"/>
                    <w:w w:val="85"/>
                    <w:sz w:val="16"/>
                  </w:rPr>
                  <w:t xml:space="preserve"> </w:t>
                </w:r>
                <w:r>
                  <w:rPr>
                    <w:b/>
                    <w:color w:val="0088CE"/>
                    <w:w w:val="85"/>
                    <w:sz w:val="16"/>
                  </w:rPr>
                  <w:t>Assessment</w:t>
                </w:r>
                <w:r>
                  <w:rPr>
                    <w:b/>
                    <w:color w:val="0088CE"/>
                    <w:spacing w:val="-18"/>
                    <w:w w:val="85"/>
                    <w:sz w:val="16"/>
                  </w:rPr>
                  <w:t xml:space="preserve"> </w:t>
                </w:r>
                <w:r>
                  <w:rPr>
                    <w:b/>
                    <w:color w:val="0088CE"/>
                    <w:w w:val="85"/>
                    <w:sz w:val="16"/>
                  </w:rPr>
                  <w:t>among</w:t>
                </w:r>
                <w:r>
                  <w:rPr>
                    <w:b/>
                    <w:color w:val="0088CE"/>
                    <w:spacing w:val="-18"/>
                    <w:w w:val="85"/>
                    <w:sz w:val="16"/>
                  </w:rPr>
                  <w:t xml:space="preserve"> </w:t>
                </w:r>
                <w:r>
                  <w:rPr>
                    <w:b/>
                    <w:color w:val="0088CE"/>
                    <w:w w:val="85"/>
                    <w:sz w:val="16"/>
                  </w:rPr>
                  <w:t>Syrian</w:t>
                </w:r>
                <w:r>
                  <w:rPr>
                    <w:b/>
                    <w:color w:val="0088CE"/>
                    <w:spacing w:val="-18"/>
                    <w:w w:val="85"/>
                    <w:sz w:val="16"/>
                  </w:rPr>
                  <w:t xml:space="preserve"> </w:t>
                </w:r>
                <w:r>
                  <w:rPr>
                    <w:b/>
                    <w:color w:val="0088CE"/>
                    <w:w w:val="85"/>
                    <w:sz w:val="16"/>
                  </w:rPr>
                  <w:t>Refuges</w:t>
                </w:r>
                <w:r>
                  <w:rPr>
                    <w:b/>
                    <w:color w:val="0088CE"/>
                    <w:spacing w:val="-18"/>
                    <w:w w:val="85"/>
                    <w:sz w:val="16"/>
                  </w:rPr>
                  <w:t xml:space="preserve"> </w:t>
                </w:r>
                <w:r>
                  <w:rPr>
                    <w:b/>
                    <w:color w:val="0088CE"/>
                    <w:w w:val="85"/>
                    <w:sz w:val="16"/>
                  </w:rPr>
                  <w:t>in</w:t>
                </w:r>
                <w:r>
                  <w:rPr>
                    <w:b/>
                    <w:color w:val="0088CE"/>
                    <w:spacing w:val="-18"/>
                    <w:w w:val="85"/>
                    <w:sz w:val="16"/>
                  </w:rPr>
                  <w:t xml:space="preserve"> </w:t>
                </w:r>
                <w:r>
                  <w:rPr>
                    <w:b/>
                    <w:color w:val="0088CE"/>
                    <w:w w:val="85"/>
                    <w:sz w:val="16"/>
                  </w:rPr>
                  <w:t>Jordan</w:t>
                </w:r>
                <w:r>
                  <w:rPr>
                    <w:b/>
                    <w:color w:val="0088CE"/>
                    <w:spacing w:val="-18"/>
                    <w:w w:val="85"/>
                    <w:sz w:val="16"/>
                  </w:rPr>
                  <w:t xml:space="preserve"> </w:t>
                </w:r>
                <w:r>
                  <w:rPr>
                    <w:b/>
                    <w:color w:val="0088CE"/>
                    <w:w w:val="85"/>
                    <w:sz w:val="16"/>
                  </w:rPr>
                  <w:t>and</w:t>
                </w:r>
                <w:r>
                  <w:rPr>
                    <w:b/>
                    <w:color w:val="0088CE"/>
                    <w:spacing w:val="-18"/>
                    <w:w w:val="85"/>
                    <w:sz w:val="16"/>
                  </w:rPr>
                  <w:t xml:space="preserve"> </w:t>
                </w:r>
                <w:r>
                  <w:rPr>
                    <w:b/>
                    <w:color w:val="0088CE"/>
                    <w:w w:val="85"/>
                    <w:sz w:val="16"/>
                  </w:rPr>
                  <w:t>Lebanon</w:t>
                </w:r>
              </w:p>
            </w:txbxContent>
          </v:textbox>
          <w10:wrap anchorx="page" anchory="page"/>
        </v:shape>
      </w:pic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129" style="position:absolute;z-index:-415912;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128" type="#_x0000_t202" style="position:absolute;margin-left:35pt;margin-top:35pt;width:129.7pt;height:31.75pt;z-index:-415888;mso-position-horizontal-relative:page;mso-position-vertical-relative:page" filled="f" stroked="f">
          <v:textbox inset="0,0,0,0">
            <w:txbxContent>
              <w:p w:rsidR="009702CD" w:rsidRDefault="00166ADE">
                <w:pPr>
                  <w:spacing w:before="5" w:line="214" w:lineRule="exact"/>
                  <w:ind w:left="20"/>
                  <w:rPr>
                    <w:b/>
                    <w:sz w:val="16"/>
                  </w:rPr>
                </w:pPr>
                <w:r>
                  <w:rPr>
                    <w:b/>
                    <w:color w:val="0088CE"/>
                    <w:w w:val="90"/>
                    <w:sz w:val="16"/>
                  </w:rPr>
                  <w:t>Removing</w:t>
                </w:r>
                <w:r>
                  <w:rPr>
                    <w:b/>
                    <w:color w:val="0088CE"/>
                    <w:spacing w:val="-35"/>
                    <w:w w:val="90"/>
                    <w:sz w:val="16"/>
                  </w:rPr>
                  <w:t xml:space="preserve"> </w:t>
                </w:r>
                <w:r>
                  <w:rPr>
                    <w:b/>
                    <w:color w:val="0088CE"/>
                    <w:w w:val="90"/>
                    <w:sz w:val="16"/>
                  </w:rPr>
                  <w:t>Barriers</w:t>
                </w:r>
                <w:r>
                  <w:rPr>
                    <w:b/>
                    <w:color w:val="0088CE"/>
                    <w:spacing w:val="8"/>
                    <w:w w:val="90"/>
                    <w:sz w:val="16"/>
                  </w:rPr>
                  <w:t xml:space="preserve"> </w:t>
                </w:r>
                <w:r>
                  <w:rPr>
                    <w:b/>
                    <w:color w:val="0088CE"/>
                    <w:w w:val="90"/>
                    <w:sz w:val="16"/>
                  </w:rPr>
                  <w:t>Jordan</w:t>
                </w:r>
                <w:r>
                  <w:rPr>
                    <w:b/>
                    <w:color w:val="0088CE"/>
                    <w:spacing w:val="-34"/>
                    <w:w w:val="90"/>
                    <w:sz w:val="16"/>
                  </w:rPr>
                  <w:t xml:space="preserve"> </w:t>
                </w:r>
                <w:r>
                  <w:rPr>
                    <w:b/>
                    <w:color w:val="0088CE"/>
                    <w:w w:val="90"/>
                    <w:sz w:val="16"/>
                  </w:rPr>
                  <w:t>Report</w:t>
                </w:r>
              </w:p>
              <w:p w:rsidR="009702CD" w:rsidRDefault="00166ADE">
                <w:pPr>
                  <w:spacing w:line="383" w:lineRule="exact"/>
                  <w:ind w:left="20"/>
                  <w:rPr>
                    <w:b/>
                    <w:sz w:val="28"/>
                  </w:rPr>
                </w:pPr>
                <w:r>
                  <w:rPr>
                    <w:b/>
                    <w:color w:val="0088CE"/>
                    <w:w w:val="90"/>
                    <w:sz w:val="28"/>
                  </w:rPr>
                  <w:t>Section</w:t>
                </w:r>
                <w:r>
                  <w:rPr>
                    <w:b/>
                    <w:color w:val="0088CE"/>
                    <w:spacing w:val="-54"/>
                    <w:w w:val="90"/>
                    <w:sz w:val="28"/>
                  </w:rPr>
                  <w:t xml:space="preserve"> </w:t>
                </w:r>
                <w:r>
                  <w:rPr>
                    <w:b/>
                    <w:color w:val="0088CE"/>
                    <w:w w:val="90"/>
                    <w:sz w:val="28"/>
                  </w:rPr>
                  <w:t>3:</w:t>
                </w:r>
                <w:r>
                  <w:rPr>
                    <w:b/>
                    <w:color w:val="0088CE"/>
                    <w:spacing w:val="-54"/>
                    <w:w w:val="90"/>
                    <w:sz w:val="28"/>
                  </w:rPr>
                  <w:t xml:space="preserve"> </w:t>
                </w:r>
                <w:r>
                  <w:rPr>
                    <w:b/>
                    <w:color w:val="0088CE"/>
                    <w:w w:val="90"/>
                    <w:sz w:val="28"/>
                  </w:rPr>
                  <w:t>Findings</w:t>
                </w:r>
              </w:p>
            </w:txbxContent>
          </v:textbox>
          <w10:wrap anchorx="page" anchory="page"/>
        </v:shape>
      </w:pic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122" style="position:absolute;z-index:-415744;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121" type="#_x0000_t202" style="position:absolute;margin-left:310.75pt;margin-top:35pt;width:249.55pt;height:12.95pt;z-index:-415720;mso-position-horizontal-relative:page;mso-position-vertical-relative:page" filled="f" stroked="f">
          <v:textbox inset="0,0,0,0">
            <w:txbxContent>
              <w:p w:rsidR="009702CD" w:rsidRDefault="00166ADE">
                <w:pPr>
                  <w:spacing w:before="5"/>
                  <w:ind w:left="20"/>
                  <w:rPr>
                    <w:b/>
                    <w:sz w:val="16"/>
                  </w:rPr>
                </w:pPr>
                <w:r>
                  <w:rPr>
                    <w:b/>
                    <w:color w:val="0088CE"/>
                    <w:w w:val="85"/>
                    <w:sz w:val="16"/>
                  </w:rPr>
                  <w:t>Disability</w:t>
                </w:r>
                <w:r>
                  <w:rPr>
                    <w:b/>
                    <w:color w:val="0088CE"/>
                    <w:spacing w:val="-18"/>
                    <w:w w:val="85"/>
                    <w:sz w:val="16"/>
                  </w:rPr>
                  <w:t xml:space="preserve"> </w:t>
                </w:r>
                <w:r>
                  <w:rPr>
                    <w:b/>
                    <w:color w:val="0088CE"/>
                    <w:w w:val="85"/>
                    <w:sz w:val="16"/>
                  </w:rPr>
                  <w:t>Assessment</w:t>
                </w:r>
                <w:r>
                  <w:rPr>
                    <w:b/>
                    <w:color w:val="0088CE"/>
                    <w:spacing w:val="-18"/>
                    <w:w w:val="85"/>
                    <w:sz w:val="16"/>
                  </w:rPr>
                  <w:t xml:space="preserve"> </w:t>
                </w:r>
                <w:r>
                  <w:rPr>
                    <w:b/>
                    <w:color w:val="0088CE"/>
                    <w:w w:val="85"/>
                    <w:sz w:val="16"/>
                  </w:rPr>
                  <w:t>among</w:t>
                </w:r>
                <w:r>
                  <w:rPr>
                    <w:b/>
                    <w:color w:val="0088CE"/>
                    <w:spacing w:val="-18"/>
                    <w:w w:val="85"/>
                    <w:sz w:val="16"/>
                  </w:rPr>
                  <w:t xml:space="preserve"> </w:t>
                </w:r>
                <w:r>
                  <w:rPr>
                    <w:b/>
                    <w:color w:val="0088CE"/>
                    <w:w w:val="85"/>
                    <w:sz w:val="16"/>
                  </w:rPr>
                  <w:t>Syrian</w:t>
                </w:r>
                <w:r>
                  <w:rPr>
                    <w:b/>
                    <w:color w:val="0088CE"/>
                    <w:spacing w:val="-18"/>
                    <w:w w:val="85"/>
                    <w:sz w:val="16"/>
                  </w:rPr>
                  <w:t xml:space="preserve"> </w:t>
                </w:r>
                <w:r>
                  <w:rPr>
                    <w:b/>
                    <w:color w:val="0088CE"/>
                    <w:w w:val="85"/>
                    <w:sz w:val="16"/>
                  </w:rPr>
                  <w:t>Refuges</w:t>
                </w:r>
                <w:r>
                  <w:rPr>
                    <w:b/>
                    <w:color w:val="0088CE"/>
                    <w:spacing w:val="-18"/>
                    <w:w w:val="85"/>
                    <w:sz w:val="16"/>
                  </w:rPr>
                  <w:t xml:space="preserve"> </w:t>
                </w:r>
                <w:r>
                  <w:rPr>
                    <w:b/>
                    <w:color w:val="0088CE"/>
                    <w:w w:val="85"/>
                    <w:sz w:val="16"/>
                  </w:rPr>
                  <w:t>in</w:t>
                </w:r>
                <w:r>
                  <w:rPr>
                    <w:b/>
                    <w:color w:val="0088CE"/>
                    <w:spacing w:val="-18"/>
                    <w:w w:val="85"/>
                    <w:sz w:val="16"/>
                  </w:rPr>
                  <w:t xml:space="preserve"> </w:t>
                </w:r>
                <w:r>
                  <w:rPr>
                    <w:b/>
                    <w:color w:val="0088CE"/>
                    <w:w w:val="85"/>
                    <w:sz w:val="16"/>
                  </w:rPr>
                  <w:t>Jordan</w:t>
                </w:r>
                <w:r>
                  <w:rPr>
                    <w:b/>
                    <w:color w:val="0088CE"/>
                    <w:spacing w:val="-18"/>
                    <w:w w:val="85"/>
                    <w:sz w:val="16"/>
                  </w:rPr>
                  <w:t xml:space="preserve"> </w:t>
                </w:r>
                <w:r>
                  <w:rPr>
                    <w:b/>
                    <w:color w:val="0088CE"/>
                    <w:w w:val="85"/>
                    <w:sz w:val="16"/>
                  </w:rPr>
                  <w:t>and</w:t>
                </w:r>
                <w:r>
                  <w:rPr>
                    <w:b/>
                    <w:color w:val="0088CE"/>
                    <w:spacing w:val="-18"/>
                    <w:w w:val="85"/>
                    <w:sz w:val="16"/>
                  </w:rPr>
                  <w:t xml:space="preserve"> </w:t>
                </w:r>
                <w:r>
                  <w:rPr>
                    <w:b/>
                    <w:color w:val="0088CE"/>
                    <w:w w:val="85"/>
                    <w:sz w:val="16"/>
                  </w:rPr>
                  <w:t>Lebanon</w:t>
                </w:r>
              </w:p>
            </w:txbxContent>
          </v:textbox>
          <w10:wrap anchorx="page" anchory="page"/>
        </v:shape>
      </w:pic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124" style="position:absolute;z-index:-415792;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123" type="#_x0000_t202" style="position:absolute;margin-left:34.15pt;margin-top:35pt;width:130.55pt;height:31.75pt;z-index:-415768;mso-position-horizontal-relative:page;mso-position-vertical-relative:page" filled="f" stroked="f">
          <v:textbox inset="0,0,0,0">
            <w:txbxContent>
              <w:p w:rsidR="009702CD" w:rsidRDefault="00166ADE">
                <w:pPr>
                  <w:spacing w:before="5" w:line="214" w:lineRule="exact"/>
                  <w:ind w:left="37"/>
                  <w:rPr>
                    <w:b/>
                    <w:sz w:val="16"/>
                  </w:rPr>
                </w:pPr>
                <w:r>
                  <w:rPr>
                    <w:b/>
                    <w:color w:val="0088CE"/>
                    <w:w w:val="90"/>
                    <w:sz w:val="16"/>
                  </w:rPr>
                  <w:t>Removing</w:t>
                </w:r>
                <w:r>
                  <w:rPr>
                    <w:b/>
                    <w:color w:val="0088CE"/>
                    <w:spacing w:val="-35"/>
                    <w:w w:val="90"/>
                    <w:sz w:val="16"/>
                  </w:rPr>
                  <w:t xml:space="preserve"> </w:t>
                </w:r>
                <w:r>
                  <w:rPr>
                    <w:b/>
                    <w:color w:val="0088CE"/>
                    <w:w w:val="90"/>
                    <w:sz w:val="16"/>
                  </w:rPr>
                  <w:t>Barriers</w:t>
                </w:r>
                <w:r>
                  <w:rPr>
                    <w:b/>
                    <w:color w:val="0088CE"/>
                    <w:spacing w:val="8"/>
                    <w:w w:val="90"/>
                    <w:sz w:val="16"/>
                  </w:rPr>
                  <w:t xml:space="preserve"> </w:t>
                </w:r>
                <w:r>
                  <w:rPr>
                    <w:b/>
                    <w:color w:val="0088CE"/>
                    <w:w w:val="90"/>
                    <w:sz w:val="16"/>
                  </w:rPr>
                  <w:t>Jordan</w:t>
                </w:r>
                <w:r>
                  <w:rPr>
                    <w:b/>
                    <w:color w:val="0088CE"/>
                    <w:spacing w:val="-34"/>
                    <w:w w:val="90"/>
                    <w:sz w:val="16"/>
                  </w:rPr>
                  <w:t xml:space="preserve"> </w:t>
                </w:r>
                <w:r>
                  <w:rPr>
                    <w:b/>
                    <w:color w:val="0088CE"/>
                    <w:w w:val="90"/>
                    <w:sz w:val="16"/>
                  </w:rPr>
                  <w:t>Report</w:t>
                </w:r>
              </w:p>
              <w:p w:rsidR="009702CD" w:rsidRDefault="00166ADE">
                <w:pPr>
                  <w:spacing w:line="383" w:lineRule="exact"/>
                  <w:ind w:left="20"/>
                  <w:rPr>
                    <w:b/>
                    <w:sz w:val="28"/>
                  </w:rPr>
                </w:pPr>
                <w:r>
                  <w:rPr>
                    <w:b/>
                    <w:color w:val="0088CE"/>
                    <w:w w:val="90"/>
                    <w:sz w:val="28"/>
                  </w:rPr>
                  <w:t>Section</w:t>
                </w:r>
                <w:r>
                  <w:rPr>
                    <w:b/>
                    <w:color w:val="0088CE"/>
                    <w:spacing w:val="-51"/>
                    <w:w w:val="90"/>
                    <w:sz w:val="28"/>
                  </w:rPr>
                  <w:t xml:space="preserve"> </w:t>
                </w:r>
                <w:r>
                  <w:rPr>
                    <w:b/>
                    <w:color w:val="0088CE"/>
                    <w:w w:val="90"/>
                    <w:sz w:val="28"/>
                  </w:rPr>
                  <w:t>3:</w:t>
                </w:r>
                <w:r>
                  <w:rPr>
                    <w:b/>
                    <w:color w:val="0088CE"/>
                    <w:spacing w:val="-51"/>
                    <w:w w:val="90"/>
                    <w:sz w:val="28"/>
                  </w:rPr>
                  <w:t xml:space="preserve"> </w:t>
                </w:r>
                <w:r>
                  <w:rPr>
                    <w:b/>
                    <w:color w:val="0088CE"/>
                    <w:w w:val="90"/>
                    <w:sz w:val="28"/>
                  </w:rPr>
                  <w:t>Findings</w:t>
                </w:r>
              </w:p>
            </w:txbxContent>
          </v:textbox>
          <w10:wrap anchorx="page" anchory="page"/>
        </v:shape>
      </w:pic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117" style="position:absolute;z-index:-415624;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116" type="#_x0000_t202" style="position:absolute;margin-left:310.75pt;margin-top:35pt;width:249.55pt;height:12.95pt;z-index:-415600;mso-position-horizontal-relative:page;mso-position-vertical-relative:page" filled="f" stroked="f">
          <v:textbox inset="0,0,0,0">
            <w:txbxContent>
              <w:p w:rsidR="009702CD" w:rsidRDefault="00166ADE">
                <w:pPr>
                  <w:spacing w:before="5"/>
                  <w:ind w:left="20"/>
                  <w:rPr>
                    <w:b/>
                    <w:sz w:val="16"/>
                  </w:rPr>
                </w:pPr>
                <w:r>
                  <w:rPr>
                    <w:b/>
                    <w:color w:val="0088CE"/>
                    <w:w w:val="85"/>
                    <w:sz w:val="16"/>
                  </w:rPr>
                  <w:t>Disability</w:t>
                </w:r>
                <w:r>
                  <w:rPr>
                    <w:b/>
                    <w:color w:val="0088CE"/>
                    <w:spacing w:val="-18"/>
                    <w:w w:val="85"/>
                    <w:sz w:val="16"/>
                  </w:rPr>
                  <w:t xml:space="preserve"> </w:t>
                </w:r>
                <w:r>
                  <w:rPr>
                    <w:b/>
                    <w:color w:val="0088CE"/>
                    <w:w w:val="85"/>
                    <w:sz w:val="16"/>
                  </w:rPr>
                  <w:t>Assessment</w:t>
                </w:r>
                <w:r>
                  <w:rPr>
                    <w:b/>
                    <w:color w:val="0088CE"/>
                    <w:spacing w:val="-18"/>
                    <w:w w:val="85"/>
                    <w:sz w:val="16"/>
                  </w:rPr>
                  <w:t xml:space="preserve"> </w:t>
                </w:r>
                <w:r>
                  <w:rPr>
                    <w:b/>
                    <w:color w:val="0088CE"/>
                    <w:w w:val="85"/>
                    <w:sz w:val="16"/>
                  </w:rPr>
                  <w:t>among</w:t>
                </w:r>
                <w:r>
                  <w:rPr>
                    <w:b/>
                    <w:color w:val="0088CE"/>
                    <w:spacing w:val="-18"/>
                    <w:w w:val="85"/>
                    <w:sz w:val="16"/>
                  </w:rPr>
                  <w:t xml:space="preserve"> </w:t>
                </w:r>
                <w:r>
                  <w:rPr>
                    <w:b/>
                    <w:color w:val="0088CE"/>
                    <w:w w:val="85"/>
                    <w:sz w:val="16"/>
                  </w:rPr>
                  <w:t>Syrian</w:t>
                </w:r>
                <w:r>
                  <w:rPr>
                    <w:b/>
                    <w:color w:val="0088CE"/>
                    <w:spacing w:val="-18"/>
                    <w:w w:val="85"/>
                    <w:sz w:val="16"/>
                  </w:rPr>
                  <w:t xml:space="preserve"> </w:t>
                </w:r>
                <w:r>
                  <w:rPr>
                    <w:b/>
                    <w:color w:val="0088CE"/>
                    <w:w w:val="85"/>
                    <w:sz w:val="16"/>
                  </w:rPr>
                  <w:t>Refuges</w:t>
                </w:r>
                <w:r>
                  <w:rPr>
                    <w:b/>
                    <w:color w:val="0088CE"/>
                    <w:spacing w:val="-18"/>
                    <w:w w:val="85"/>
                    <w:sz w:val="16"/>
                  </w:rPr>
                  <w:t xml:space="preserve"> </w:t>
                </w:r>
                <w:r>
                  <w:rPr>
                    <w:b/>
                    <w:color w:val="0088CE"/>
                    <w:w w:val="85"/>
                    <w:sz w:val="16"/>
                  </w:rPr>
                  <w:t>in</w:t>
                </w:r>
                <w:r>
                  <w:rPr>
                    <w:b/>
                    <w:color w:val="0088CE"/>
                    <w:spacing w:val="-18"/>
                    <w:w w:val="85"/>
                    <w:sz w:val="16"/>
                  </w:rPr>
                  <w:t xml:space="preserve"> </w:t>
                </w:r>
                <w:r>
                  <w:rPr>
                    <w:b/>
                    <w:color w:val="0088CE"/>
                    <w:w w:val="85"/>
                    <w:sz w:val="16"/>
                  </w:rPr>
                  <w:t>Jordan</w:t>
                </w:r>
                <w:r>
                  <w:rPr>
                    <w:b/>
                    <w:color w:val="0088CE"/>
                    <w:spacing w:val="-18"/>
                    <w:w w:val="85"/>
                    <w:sz w:val="16"/>
                  </w:rPr>
                  <w:t xml:space="preserve"> </w:t>
                </w:r>
                <w:r>
                  <w:rPr>
                    <w:b/>
                    <w:color w:val="0088CE"/>
                    <w:w w:val="85"/>
                    <w:sz w:val="16"/>
                  </w:rPr>
                  <w:t>and</w:t>
                </w:r>
                <w:r>
                  <w:rPr>
                    <w:b/>
                    <w:color w:val="0088CE"/>
                    <w:spacing w:val="-18"/>
                    <w:w w:val="85"/>
                    <w:sz w:val="16"/>
                  </w:rPr>
                  <w:t xml:space="preserve"> </w:t>
                </w:r>
                <w:r>
                  <w:rPr>
                    <w:b/>
                    <w:color w:val="0088CE"/>
                    <w:w w:val="85"/>
                    <w:sz w:val="16"/>
                  </w:rPr>
                  <w:t>Lebanon</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230" style="position:absolute;z-index:-418288;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229" type="#_x0000_t202" style="position:absolute;margin-left:310.75pt;margin-top:35pt;width:249.55pt;height:12.95pt;z-index:-418264;mso-position-horizontal-relative:page;mso-position-vertical-relative:page" filled="f" stroked="f">
          <v:textbox inset="0,0,0,0">
            <w:txbxContent>
              <w:p w:rsidR="009702CD" w:rsidRDefault="00166ADE">
                <w:pPr>
                  <w:spacing w:before="5"/>
                  <w:ind w:left="20"/>
                  <w:rPr>
                    <w:b/>
                    <w:sz w:val="16"/>
                  </w:rPr>
                </w:pPr>
                <w:r>
                  <w:rPr>
                    <w:b/>
                    <w:color w:val="0088CE"/>
                    <w:w w:val="85"/>
                    <w:sz w:val="16"/>
                  </w:rPr>
                  <w:t>Disability</w:t>
                </w:r>
                <w:r>
                  <w:rPr>
                    <w:b/>
                    <w:color w:val="0088CE"/>
                    <w:spacing w:val="-18"/>
                    <w:w w:val="85"/>
                    <w:sz w:val="16"/>
                  </w:rPr>
                  <w:t xml:space="preserve"> </w:t>
                </w:r>
                <w:r>
                  <w:rPr>
                    <w:b/>
                    <w:color w:val="0088CE"/>
                    <w:w w:val="85"/>
                    <w:sz w:val="16"/>
                  </w:rPr>
                  <w:t>Assessment</w:t>
                </w:r>
                <w:r>
                  <w:rPr>
                    <w:b/>
                    <w:color w:val="0088CE"/>
                    <w:spacing w:val="-18"/>
                    <w:w w:val="85"/>
                    <w:sz w:val="16"/>
                  </w:rPr>
                  <w:t xml:space="preserve"> </w:t>
                </w:r>
                <w:r>
                  <w:rPr>
                    <w:b/>
                    <w:color w:val="0088CE"/>
                    <w:w w:val="85"/>
                    <w:sz w:val="16"/>
                  </w:rPr>
                  <w:t>among</w:t>
                </w:r>
                <w:r>
                  <w:rPr>
                    <w:b/>
                    <w:color w:val="0088CE"/>
                    <w:spacing w:val="-18"/>
                    <w:w w:val="85"/>
                    <w:sz w:val="16"/>
                  </w:rPr>
                  <w:t xml:space="preserve"> </w:t>
                </w:r>
                <w:r>
                  <w:rPr>
                    <w:b/>
                    <w:color w:val="0088CE"/>
                    <w:w w:val="85"/>
                    <w:sz w:val="16"/>
                  </w:rPr>
                  <w:t>Syrian</w:t>
                </w:r>
                <w:r>
                  <w:rPr>
                    <w:b/>
                    <w:color w:val="0088CE"/>
                    <w:spacing w:val="-18"/>
                    <w:w w:val="85"/>
                    <w:sz w:val="16"/>
                  </w:rPr>
                  <w:t xml:space="preserve"> </w:t>
                </w:r>
                <w:r>
                  <w:rPr>
                    <w:b/>
                    <w:color w:val="0088CE"/>
                    <w:w w:val="85"/>
                    <w:sz w:val="16"/>
                  </w:rPr>
                  <w:t>Refuges</w:t>
                </w:r>
                <w:r>
                  <w:rPr>
                    <w:b/>
                    <w:color w:val="0088CE"/>
                    <w:spacing w:val="-18"/>
                    <w:w w:val="85"/>
                    <w:sz w:val="16"/>
                  </w:rPr>
                  <w:t xml:space="preserve"> </w:t>
                </w:r>
                <w:r>
                  <w:rPr>
                    <w:b/>
                    <w:color w:val="0088CE"/>
                    <w:w w:val="85"/>
                    <w:sz w:val="16"/>
                  </w:rPr>
                  <w:t>in</w:t>
                </w:r>
                <w:r>
                  <w:rPr>
                    <w:b/>
                    <w:color w:val="0088CE"/>
                    <w:spacing w:val="-18"/>
                    <w:w w:val="85"/>
                    <w:sz w:val="16"/>
                  </w:rPr>
                  <w:t xml:space="preserve"> </w:t>
                </w:r>
                <w:r>
                  <w:rPr>
                    <w:b/>
                    <w:color w:val="0088CE"/>
                    <w:w w:val="85"/>
                    <w:sz w:val="16"/>
                  </w:rPr>
                  <w:t>Jordan</w:t>
                </w:r>
                <w:r>
                  <w:rPr>
                    <w:b/>
                    <w:color w:val="0088CE"/>
                    <w:spacing w:val="-18"/>
                    <w:w w:val="85"/>
                    <w:sz w:val="16"/>
                  </w:rPr>
                  <w:t xml:space="preserve"> </w:t>
                </w:r>
                <w:r>
                  <w:rPr>
                    <w:b/>
                    <w:color w:val="0088CE"/>
                    <w:w w:val="85"/>
                    <w:sz w:val="16"/>
                  </w:rPr>
                  <w:t>and</w:t>
                </w:r>
                <w:r>
                  <w:rPr>
                    <w:b/>
                    <w:color w:val="0088CE"/>
                    <w:spacing w:val="-18"/>
                    <w:w w:val="85"/>
                    <w:sz w:val="16"/>
                  </w:rPr>
                  <w:t xml:space="preserve"> </w:t>
                </w:r>
                <w:r>
                  <w:rPr>
                    <w:b/>
                    <w:color w:val="0088CE"/>
                    <w:w w:val="85"/>
                    <w:sz w:val="16"/>
                  </w:rPr>
                  <w:t>Lebanon</w:t>
                </w:r>
              </w:p>
            </w:txbxContent>
          </v:textbox>
          <w10:wrap anchorx="page" anchory="page"/>
        </v:shape>
      </w:pict>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119" style="position:absolute;z-index:-415672;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118" type="#_x0000_t202" style="position:absolute;margin-left:35pt;margin-top:35pt;width:129.7pt;height:31.75pt;z-index:-415648;mso-position-horizontal-relative:page;mso-position-vertical-relative:page" filled="f" stroked="f">
          <v:textbox inset="0,0,0,0">
            <w:txbxContent>
              <w:p w:rsidR="009702CD" w:rsidRDefault="00166ADE">
                <w:pPr>
                  <w:spacing w:before="5" w:line="214" w:lineRule="exact"/>
                  <w:ind w:left="20"/>
                  <w:rPr>
                    <w:b/>
                    <w:sz w:val="16"/>
                  </w:rPr>
                </w:pPr>
                <w:r>
                  <w:rPr>
                    <w:b/>
                    <w:color w:val="0088CE"/>
                    <w:w w:val="90"/>
                    <w:sz w:val="16"/>
                  </w:rPr>
                  <w:t>Removing</w:t>
                </w:r>
                <w:r>
                  <w:rPr>
                    <w:b/>
                    <w:color w:val="0088CE"/>
                    <w:spacing w:val="-35"/>
                    <w:w w:val="90"/>
                    <w:sz w:val="16"/>
                  </w:rPr>
                  <w:t xml:space="preserve"> </w:t>
                </w:r>
                <w:r>
                  <w:rPr>
                    <w:b/>
                    <w:color w:val="0088CE"/>
                    <w:w w:val="90"/>
                    <w:sz w:val="16"/>
                  </w:rPr>
                  <w:t>Barriers</w:t>
                </w:r>
                <w:r>
                  <w:rPr>
                    <w:b/>
                    <w:color w:val="0088CE"/>
                    <w:spacing w:val="8"/>
                    <w:w w:val="90"/>
                    <w:sz w:val="16"/>
                  </w:rPr>
                  <w:t xml:space="preserve"> </w:t>
                </w:r>
                <w:r>
                  <w:rPr>
                    <w:b/>
                    <w:color w:val="0088CE"/>
                    <w:w w:val="90"/>
                    <w:sz w:val="16"/>
                  </w:rPr>
                  <w:t>Jordan</w:t>
                </w:r>
                <w:r>
                  <w:rPr>
                    <w:b/>
                    <w:color w:val="0088CE"/>
                    <w:spacing w:val="-34"/>
                    <w:w w:val="90"/>
                    <w:sz w:val="16"/>
                  </w:rPr>
                  <w:t xml:space="preserve"> </w:t>
                </w:r>
                <w:r>
                  <w:rPr>
                    <w:b/>
                    <w:color w:val="0088CE"/>
                    <w:w w:val="90"/>
                    <w:sz w:val="16"/>
                  </w:rPr>
                  <w:t>Report</w:t>
                </w:r>
              </w:p>
              <w:p w:rsidR="009702CD" w:rsidRDefault="00166ADE">
                <w:pPr>
                  <w:spacing w:line="383" w:lineRule="exact"/>
                  <w:ind w:left="20"/>
                  <w:rPr>
                    <w:b/>
                    <w:sz w:val="28"/>
                  </w:rPr>
                </w:pPr>
                <w:r>
                  <w:rPr>
                    <w:b/>
                    <w:color w:val="0088CE"/>
                    <w:w w:val="90"/>
                    <w:sz w:val="28"/>
                  </w:rPr>
                  <w:t>Section</w:t>
                </w:r>
                <w:r>
                  <w:rPr>
                    <w:b/>
                    <w:color w:val="0088CE"/>
                    <w:spacing w:val="-54"/>
                    <w:w w:val="90"/>
                    <w:sz w:val="28"/>
                  </w:rPr>
                  <w:t xml:space="preserve"> </w:t>
                </w:r>
                <w:r>
                  <w:rPr>
                    <w:b/>
                    <w:color w:val="0088CE"/>
                    <w:w w:val="90"/>
                    <w:sz w:val="28"/>
                  </w:rPr>
                  <w:t>3:</w:t>
                </w:r>
                <w:r>
                  <w:rPr>
                    <w:b/>
                    <w:color w:val="0088CE"/>
                    <w:spacing w:val="-54"/>
                    <w:w w:val="90"/>
                    <w:sz w:val="28"/>
                  </w:rPr>
                  <w:t xml:space="preserve"> </w:t>
                </w:r>
                <w:r>
                  <w:rPr>
                    <w:b/>
                    <w:color w:val="0088CE"/>
                    <w:w w:val="90"/>
                    <w:sz w:val="28"/>
                  </w:rPr>
                  <w:t>Findings</w:t>
                </w:r>
              </w:p>
            </w:txbxContent>
          </v:textbox>
          <w10:wrap anchorx="page" anchory="page"/>
        </v:shape>
      </w:pic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112" style="position:absolute;z-index:-415504;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111" type="#_x0000_t202" style="position:absolute;margin-left:310.75pt;margin-top:35pt;width:249.55pt;height:12.95pt;z-index:-415480;mso-position-horizontal-relative:page;mso-position-vertical-relative:page" filled="f" stroked="f">
          <v:textbox inset="0,0,0,0">
            <w:txbxContent>
              <w:p w:rsidR="009702CD" w:rsidRDefault="00166ADE">
                <w:pPr>
                  <w:spacing w:before="5"/>
                  <w:ind w:left="20"/>
                  <w:rPr>
                    <w:b/>
                    <w:sz w:val="16"/>
                  </w:rPr>
                </w:pPr>
                <w:r>
                  <w:rPr>
                    <w:b/>
                    <w:color w:val="0088CE"/>
                    <w:w w:val="85"/>
                    <w:sz w:val="16"/>
                  </w:rPr>
                  <w:t>Disability</w:t>
                </w:r>
                <w:r>
                  <w:rPr>
                    <w:b/>
                    <w:color w:val="0088CE"/>
                    <w:spacing w:val="-18"/>
                    <w:w w:val="85"/>
                    <w:sz w:val="16"/>
                  </w:rPr>
                  <w:t xml:space="preserve"> </w:t>
                </w:r>
                <w:r>
                  <w:rPr>
                    <w:b/>
                    <w:color w:val="0088CE"/>
                    <w:w w:val="85"/>
                    <w:sz w:val="16"/>
                  </w:rPr>
                  <w:t>Assessment</w:t>
                </w:r>
                <w:r>
                  <w:rPr>
                    <w:b/>
                    <w:color w:val="0088CE"/>
                    <w:spacing w:val="-18"/>
                    <w:w w:val="85"/>
                    <w:sz w:val="16"/>
                  </w:rPr>
                  <w:t xml:space="preserve"> </w:t>
                </w:r>
                <w:r>
                  <w:rPr>
                    <w:b/>
                    <w:color w:val="0088CE"/>
                    <w:w w:val="85"/>
                    <w:sz w:val="16"/>
                  </w:rPr>
                  <w:t>among</w:t>
                </w:r>
                <w:r>
                  <w:rPr>
                    <w:b/>
                    <w:color w:val="0088CE"/>
                    <w:spacing w:val="-18"/>
                    <w:w w:val="85"/>
                    <w:sz w:val="16"/>
                  </w:rPr>
                  <w:t xml:space="preserve"> </w:t>
                </w:r>
                <w:r>
                  <w:rPr>
                    <w:b/>
                    <w:color w:val="0088CE"/>
                    <w:w w:val="85"/>
                    <w:sz w:val="16"/>
                  </w:rPr>
                  <w:t>Syrian</w:t>
                </w:r>
                <w:r>
                  <w:rPr>
                    <w:b/>
                    <w:color w:val="0088CE"/>
                    <w:spacing w:val="-18"/>
                    <w:w w:val="85"/>
                    <w:sz w:val="16"/>
                  </w:rPr>
                  <w:t xml:space="preserve"> </w:t>
                </w:r>
                <w:r>
                  <w:rPr>
                    <w:b/>
                    <w:color w:val="0088CE"/>
                    <w:w w:val="85"/>
                    <w:sz w:val="16"/>
                  </w:rPr>
                  <w:t>Refuges</w:t>
                </w:r>
                <w:r>
                  <w:rPr>
                    <w:b/>
                    <w:color w:val="0088CE"/>
                    <w:spacing w:val="-18"/>
                    <w:w w:val="85"/>
                    <w:sz w:val="16"/>
                  </w:rPr>
                  <w:t xml:space="preserve"> </w:t>
                </w:r>
                <w:r>
                  <w:rPr>
                    <w:b/>
                    <w:color w:val="0088CE"/>
                    <w:w w:val="85"/>
                    <w:sz w:val="16"/>
                  </w:rPr>
                  <w:t>in</w:t>
                </w:r>
                <w:r>
                  <w:rPr>
                    <w:b/>
                    <w:color w:val="0088CE"/>
                    <w:spacing w:val="-18"/>
                    <w:w w:val="85"/>
                    <w:sz w:val="16"/>
                  </w:rPr>
                  <w:t xml:space="preserve"> </w:t>
                </w:r>
                <w:r>
                  <w:rPr>
                    <w:b/>
                    <w:color w:val="0088CE"/>
                    <w:w w:val="85"/>
                    <w:sz w:val="16"/>
                  </w:rPr>
                  <w:t>Jordan</w:t>
                </w:r>
                <w:r>
                  <w:rPr>
                    <w:b/>
                    <w:color w:val="0088CE"/>
                    <w:spacing w:val="-18"/>
                    <w:w w:val="85"/>
                    <w:sz w:val="16"/>
                  </w:rPr>
                  <w:t xml:space="preserve"> </w:t>
                </w:r>
                <w:r>
                  <w:rPr>
                    <w:b/>
                    <w:color w:val="0088CE"/>
                    <w:w w:val="85"/>
                    <w:sz w:val="16"/>
                  </w:rPr>
                  <w:t>and</w:t>
                </w:r>
                <w:r>
                  <w:rPr>
                    <w:b/>
                    <w:color w:val="0088CE"/>
                    <w:spacing w:val="-18"/>
                    <w:w w:val="85"/>
                    <w:sz w:val="16"/>
                  </w:rPr>
                  <w:t xml:space="preserve"> </w:t>
                </w:r>
                <w:r>
                  <w:rPr>
                    <w:b/>
                    <w:color w:val="0088CE"/>
                    <w:w w:val="85"/>
                    <w:sz w:val="16"/>
                  </w:rPr>
                  <w:t>Lebanon</w:t>
                </w:r>
              </w:p>
            </w:txbxContent>
          </v:textbox>
          <w10:wrap anchorx="page" anchory="page"/>
        </v:shape>
      </w:pic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114" style="position:absolute;z-index:-415552;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113" type="#_x0000_t202" style="position:absolute;margin-left:35pt;margin-top:35pt;width:129.7pt;height:31.75pt;z-index:-415528;mso-position-horizontal-relative:page;mso-position-vertical-relative:page" filled="f" stroked="f">
          <v:textbox inset="0,0,0,0">
            <w:txbxContent>
              <w:p w:rsidR="009702CD" w:rsidRDefault="00166ADE">
                <w:pPr>
                  <w:spacing w:before="5" w:line="214" w:lineRule="exact"/>
                  <w:ind w:left="20"/>
                  <w:rPr>
                    <w:b/>
                    <w:sz w:val="16"/>
                  </w:rPr>
                </w:pPr>
                <w:r>
                  <w:rPr>
                    <w:b/>
                    <w:color w:val="0088CE"/>
                    <w:w w:val="90"/>
                    <w:sz w:val="16"/>
                  </w:rPr>
                  <w:t>Removing</w:t>
                </w:r>
                <w:r>
                  <w:rPr>
                    <w:b/>
                    <w:color w:val="0088CE"/>
                    <w:spacing w:val="-35"/>
                    <w:w w:val="90"/>
                    <w:sz w:val="16"/>
                  </w:rPr>
                  <w:t xml:space="preserve"> </w:t>
                </w:r>
                <w:r>
                  <w:rPr>
                    <w:b/>
                    <w:color w:val="0088CE"/>
                    <w:w w:val="90"/>
                    <w:sz w:val="16"/>
                  </w:rPr>
                  <w:t>Barriers</w:t>
                </w:r>
                <w:r>
                  <w:rPr>
                    <w:b/>
                    <w:color w:val="0088CE"/>
                    <w:spacing w:val="8"/>
                    <w:w w:val="90"/>
                    <w:sz w:val="16"/>
                  </w:rPr>
                  <w:t xml:space="preserve"> </w:t>
                </w:r>
                <w:r>
                  <w:rPr>
                    <w:b/>
                    <w:color w:val="0088CE"/>
                    <w:w w:val="90"/>
                    <w:sz w:val="16"/>
                  </w:rPr>
                  <w:t>Jordan</w:t>
                </w:r>
                <w:r>
                  <w:rPr>
                    <w:b/>
                    <w:color w:val="0088CE"/>
                    <w:spacing w:val="-34"/>
                    <w:w w:val="90"/>
                    <w:sz w:val="16"/>
                  </w:rPr>
                  <w:t xml:space="preserve"> </w:t>
                </w:r>
                <w:r>
                  <w:rPr>
                    <w:b/>
                    <w:color w:val="0088CE"/>
                    <w:w w:val="90"/>
                    <w:sz w:val="16"/>
                  </w:rPr>
                  <w:t>Report</w:t>
                </w:r>
              </w:p>
              <w:p w:rsidR="009702CD" w:rsidRDefault="00166ADE">
                <w:pPr>
                  <w:spacing w:line="383" w:lineRule="exact"/>
                  <w:ind w:left="20"/>
                  <w:rPr>
                    <w:b/>
                    <w:sz w:val="28"/>
                  </w:rPr>
                </w:pPr>
                <w:r>
                  <w:rPr>
                    <w:b/>
                    <w:color w:val="0088CE"/>
                    <w:w w:val="90"/>
                    <w:sz w:val="28"/>
                  </w:rPr>
                  <w:t>Section</w:t>
                </w:r>
                <w:r>
                  <w:rPr>
                    <w:b/>
                    <w:color w:val="0088CE"/>
                    <w:spacing w:val="-54"/>
                    <w:w w:val="90"/>
                    <w:sz w:val="28"/>
                  </w:rPr>
                  <w:t xml:space="preserve"> </w:t>
                </w:r>
                <w:r>
                  <w:rPr>
                    <w:b/>
                    <w:color w:val="0088CE"/>
                    <w:w w:val="90"/>
                    <w:sz w:val="28"/>
                  </w:rPr>
                  <w:t>3:</w:t>
                </w:r>
                <w:r>
                  <w:rPr>
                    <w:b/>
                    <w:color w:val="0088CE"/>
                    <w:spacing w:val="-54"/>
                    <w:w w:val="90"/>
                    <w:sz w:val="28"/>
                  </w:rPr>
                  <w:t xml:space="preserve"> </w:t>
                </w:r>
                <w:r>
                  <w:rPr>
                    <w:b/>
                    <w:color w:val="0088CE"/>
                    <w:w w:val="90"/>
                    <w:sz w:val="28"/>
                  </w:rPr>
                  <w:t>Findings</w:t>
                </w:r>
              </w:p>
            </w:txbxContent>
          </v:textbox>
          <w10:wrap anchorx="page" anchory="page"/>
        </v:shape>
      </w:pic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107" style="position:absolute;z-index:-415384;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106" type="#_x0000_t202" style="position:absolute;margin-left:310.75pt;margin-top:35pt;width:249.55pt;height:12.95pt;z-index:-415360;mso-position-horizontal-relative:page;mso-position-vertical-relative:page" filled="f" stroked="f">
          <v:textbox inset="0,0,0,0">
            <w:txbxContent>
              <w:p w:rsidR="009702CD" w:rsidRDefault="00166ADE">
                <w:pPr>
                  <w:spacing w:before="5"/>
                  <w:ind w:left="20"/>
                  <w:rPr>
                    <w:b/>
                    <w:sz w:val="16"/>
                  </w:rPr>
                </w:pPr>
                <w:r>
                  <w:rPr>
                    <w:b/>
                    <w:color w:val="0088CE"/>
                    <w:w w:val="85"/>
                    <w:sz w:val="16"/>
                  </w:rPr>
                  <w:t>Disability</w:t>
                </w:r>
                <w:r>
                  <w:rPr>
                    <w:b/>
                    <w:color w:val="0088CE"/>
                    <w:spacing w:val="-18"/>
                    <w:w w:val="85"/>
                    <w:sz w:val="16"/>
                  </w:rPr>
                  <w:t xml:space="preserve"> </w:t>
                </w:r>
                <w:r>
                  <w:rPr>
                    <w:b/>
                    <w:color w:val="0088CE"/>
                    <w:w w:val="85"/>
                    <w:sz w:val="16"/>
                  </w:rPr>
                  <w:t>Assessment</w:t>
                </w:r>
                <w:r>
                  <w:rPr>
                    <w:b/>
                    <w:color w:val="0088CE"/>
                    <w:spacing w:val="-18"/>
                    <w:w w:val="85"/>
                    <w:sz w:val="16"/>
                  </w:rPr>
                  <w:t xml:space="preserve"> </w:t>
                </w:r>
                <w:r>
                  <w:rPr>
                    <w:b/>
                    <w:color w:val="0088CE"/>
                    <w:w w:val="85"/>
                    <w:sz w:val="16"/>
                  </w:rPr>
                  <w:t>among</w:t>
                </w:r>
                <w:r>
                  <w:rPr>
                    <w:b/>
                    <w:color w:val="0088CE"/>
                    <w:spacing w:val="-18"/>
                    <w:w w:val="85"/>
                    <w:sz w:val="16"/>
                  </w:rPr>
                  <w:t xml:space="preserve"> </w:t>
                </w:r>
                <w:r>
                  <w:rPr>
                    <w:b/>
                    <w:color w:val="0088CE"/>
                    <w:w w:val="85"/>
                    <w:sz w:val="16"/>
                  </w:rPr>
                  <w:t>Syrian</w:t>
                </w:r>
                <w:r>
                  <w:rPr>
                    <w:b/>
                    <w:color w:val="0088CE"/>
                    <w:spacing w:val="-18"/>
                    <w:w w:val="85"/>
                    <w:sz w:val="16"/>
                  </w:rPr>
                  <w:t xml:space="preserve"> </w:t>
                </w:r>
                <w:r>
                  <w:rPr>
                    <w:b/>
                    <w:color w:val="0088CE"/>
                    <w:w w:val="85"/>
                    <w:sz w:val="16"/>
                  </w:rPr>
                  <w:t>Refuges</w:t>
                </w:r>
                <w:r>
                  <w:rPr>
                    <w:b/>
                    <w:color w:val="0088CE"/>
                    <w:spacing w:val="-18"/>
                    <w:w w:val="85"/>
                    <w:sz w:val="16"/>
                  </w:rPr>
                  <w:t xml:space="preserve"> </w:t>
                </w:r>
                <w:r>
                  <w:rPr>
                    <w:b/>
                    <w:color w:val="0088CE"/>
                    <w:w w:val="85"/>
                    <w:sz w:val="16"/>
                  </w:rPr>
                  <w:t>in</w:t>
                </w:r>
                <w:r>
                  <w:rPr>
                    <w:b/>
                    <w:color w:val="0088CE"/>
                    <w:spacing w:val="-18"/>
                    <w:w w:val="85"/>
                    <w:sz w:val="16"/>
                  </w:rPr>
                  <w:t xml:space="preserve"> </w:t>
                </w:r>
                <w:r>
                  <w:rPr>
                    <w:b/>
                    <w:color w:val="0088CE"/>
                    <w:w w:val="85"/>
                    <w:sz w:val="16"/>
                  </w:rPr>
                  <w:t>Jordan</w:t>
                </w:r>
                <w:r>
                  <w:rPr>
                    <w:b/>
                    <w:color w:val="0088CE"/>
                    <w:spacing w:val="-18"/>
                    <w:w w:val="85"/>
                    <w:sz w:val="16"/>
                  </w:rPr>
                  <w:t xml:space="preserve"> </w:t>
                </w:r>
                <w:r>
                  <w:rPr>
                    <w:b/>
                    <w:color w:val="0088CE"/>
                    <w:w w:val="85"/>
                    <w:sz w:val="16"/>
                  </w:rPr>
                  <w:t>and</w:t>
                </w:r>
                <w:r>
                  <w:rPr>
                    <w:b/>
                    <w:color w:val="0088CE"/>
                    <w:spacing w:val="-18"/>
                    <w:w w:val="85"/>
                    <w:sz w:val="16"/>
                  </w:rPr>
                  <w:t xml:space="preserve"> </w:t>
                </w:r>
                <w:r>
                  <w:rPr>
                    <w:b/>
                    <w:color w:val="0088CE"/>
                    <w:w w:val="85"/>
                    <w:sz w:val="16"/>
                  </w:rPr>
                  <w:t>Lebanon</w:t>
                </w:r>
              </w:p>
            </w:txbxContent>
          </v:textbox>
          <w10:wrap anchorx="page" anchory="page"/>
        </v:shape>
      </w:pic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109" style="position:absolute;z-index:-415432;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108" type="#_x0000_t202" style="position:absolute;margin-left:35pt;margin-top:35pt;width:129.7pt;height:31.75pt;z-index:-415408;mso-position-horizontal-relative:page;mso-position-vertical-relative:page" filled="f" stroked="f">
          <v:textbox inset="0,0,0,0">
            <w:txbxContent>
              <w:p w:rsidR="009702CD" w:rsidRDefault="00166ADE">
                <w:pPr>
                  <w:spacing w:before="5" w:line="214" w:lineRule="exact"/>
                  <w:ind w:left="20"/>
                  <w:rPr>
                    <w:b/>
                    <w:sz w:val="16"/>
                  </w:rPr>
                </w:pPr>
                <w:r>
                  <w:rPr>
                    <w:b/>
                    <w:color w:val="0088CE"/>
                    <w:w w:val="90"/>
                    <w:sz w:val="16"/>
                  </w:rPr>
                  <w:t>Removing</w:t>
                </w:r>
                <w:r>
                  <w:rPr>
                    <w:b/>
                    <w:color w:val="0088CE"/>
                    <w:spacing w:val="-35"/>
                    <w:w w:val="90"/>
                    <w:sz w:val="16"/>
                  </w:rPr>
                  <w:t xml:space="preserve"> </w:t>
                </w:r>
                <w:r>
                  <w:rPr>
                    <w:b/>
                    <w:color w:val="0088CE"/>
                    <w:w w:val="90"/>
                    <w:sz w:val="16"/>
                  </w:rPr>
                  <w:t>Barriers</w:t>
                </w:r>
                <w:r>
                  <w:rPr>
                    <w:b/>
                    <w:color w:val="0088CE"/>
                    <w:spacing w:val="8"/>
                    <w:w w:val="90"/>
                    <w:sz w:val="16"/>
                  </w:rPr>
                  <w:t xml:space="preserve"> </w:t>
                </w:r>
                <w:r>
                  <w:rPr>
                    <w:b/>
                    <w:color w:val="0088CE"/>
                    <w:w w:val="90"/>
                    <w:sz w:val="16"/>
                  </w:rPr>
                  <w:t>Jordan</w:t>
                </w:r>
                <w:r>
                  <w:rPr>
                    <w:b/>
                    <w:color w:val="0088CE"/>
                    <w:spacing w:val="-34"/>
                    <w:w w:val="90"/>
                    <w:sz w:val="16"/>
                  </w:rPr>
                  <w:t xml:space="preserve"> </w:t>
                </w:r>
                <w:r>
                  <w:rPr>
                    <w:b/>
                    <w:color w:val="0088CE"/>
                    <w:w w:val="90"/>
                    <w:sz w:val="16"/>
                  </w:rPr>
                  <w:t>Report</w:t>
                </w:r>
              </w:p>
              <w:p w:rsidR="009702CD" w:rsidRDefault="00166ADE">
                <w:pPr>
                  <w:spacing w:line="383" w:lineRule="exact"/>
                  <w:ind w:left="26"/>
                  <w:rPr>
                    <w:b/>
                    <w:sz w:val="28"/>
                  </w:rPr>
                </w:pPr>
                <w:r>
                  <w:rPr>
                    <w:b/>
                    <w:color w:val="0088CE"/>
                    <w:w w:val="90"/>
                    <w:sz w:val="28"/>
                  </w:rPr>
                  <w:t>Section</w:t>
                </w:r>
                <w:r>
                  <w:rPr>
                    <w:b/>
                    <w:color w:val="0088CE"/>
                    <w:spacing w:val="-55"/>
                    <w:w w:val="90"/>
                    <w:sz w:val="28"/>
                  </w:rPr>
                  <w:t xml:space="preserve"> </w:t>
                </w:r>
                <w:r>
                  <w:rPr>
                    <w:b/>
                    <w:color w:val="0088CE"/>
                    <w:w w:val="90"/>
                    <w:sz w:val="28"/>
                  </w:rPr>
                  <w:t>3:</w:t>
                </w:r>
                <w:r>
                  <w:rPr>
                    <w:b/>
                    <w:color w:val="0088CE"/>
                    <w:spacing w:val="-55"/>
                    <w:w w:val="90"/>
                    <w:sz w:val="28"/>
                  </w:rPr>
                  <w:t xml:space="preserve"> </w:t>
                </w:r>
                <w:r>
                  <w:rPr>
                    <w:b/>
                    <w:color w:val="0088CE"/>
                    <w:w w:val="90"/>
                    <w:sz w:val="28"/>
                  </w:rPr>
                  <w:t>Findings</w:t>
                </w:r>
              </w:p>
            </w:txbxContent>
          </v:textbox>
          <w10:wrap anchorx="page" anchory="page"/>
        </v:shape>
      </w:pic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104" style="position:absolute;z-index:-415312;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103" type="#_x0000_t202" style="position:absolute;margin-left:35pt;margin-top:35pt;width:129.7pt;height:31.75pt;z-index:-415288;mso-position-horizontal-relative:page;mso-position-vertical-relative:page" filled="f" stroked="f">
          <v:textbox inset="0,0,0,0">
            <w:txbxContent>
              <w:p w:rsidR="009702CD" w:rsidRDefault="00166ADE">
                <w:pPr>
                  <w:spacing w:before="5" w:line="214" w:lineRule="exact"/>
                  <w:ind w:left="20"/>
                  <w:rPr>
                    <w:b/>
                    <w:sz w:val="16"/>
                  </w:rPr>
                </w:pPr>
                <w:r>
                  <w:rPr>
                    <w:b/>
                    <w:color w:val="0088CE"/>
                    <w:w w:val="90"/>
                    <w:sz w:val="16"/>
                  </w:rPr>
                  <w:t>Removing</w:t>
                </w:r>
                <w:r>
                  <w:rPr>
                    <w:b/>
                    <w:color w:val="0088CE"/>
                    <w:spacing w:val="-35"/>
                    <w:w w:val="90"/>
                    <w:sz w:val="16"/>
                  </w:rPr>
                  <w:t xml:space="preserve"> </w:t>
                </w:r>
                <w:r>
                  <w:rPr>
                    <w:b/>
                    <w:color w:val="0088CE"/>
                    <w:w w:val="90"/>
                    <w:sz w:val="16"/>
                  </w:rPr>
                  <w:t>Barriers</w:t>
                </w:r>
                <w:r>
                  <w:rPr>
                    <w:b/>
                    <w:color w:val="0088CE"/>
                    <w:spacing w:val="8"/>
                    <w:w w:val="90"/>
                    <w:sz w:val="16"/>
                  </w:rPr>
                  <w:t xml:space="preserve"> </w:t>
                </w:r>
                <w:r>
                  <w:rPr>
                    <w:b/>
                    <w:color w:val="0088CE"/>
                    <w:w w:val="90"/>
                    <w:sz w:val="16"/>
                  </w:rPr>
                  <w:t>Jordan</w:t>
                </w:r>
                <w:r>
                  <w:rPr>
                    <w:b/>
                    <w:color w:val="0088CE"/>
                    <w:spacing w:val="-34"/>
                    <w:w w:val="90"/>
                    <w:sz w:val="16"/>
                  </w:rPr>
                  <w:t xml:space="preserve"> </w:t>
                </w:r>
                <w:r>
                  <w:rPr>
                    <w:b/>
                    <w:color w:val="0088CE"/>
                    <w:w w:val="90"/>
                    <w:sz w:val="16"/>
                  </w:rPr>
                  <w:t>Report</w:t>
                </w:r>
              </w:p>
              <w:p w:rsidR="009702CD" w:rsidRDefault="00166ADE">
                <w:pPr>
                  <w:spacing w:line="383" w:lineRule="exact"/>
                  <w:ind w:left="20"/>
                  <w:rPr>
                    <w:b/>
                    <w:sz w:val="28"/>
                  </w:rPr>
                </w:pPr>
                <w:r>
                  <w:rPr>
                    <w:b/>
                    <w:color w:val="0088CE"/>
                    <w:w w:val="90"/>
                    <w:sz w:val="28"/>
                  </w:rPr>
                  <w:t>Section</w:t>
                </w:r>
                <w:r>
                  <w:rPr>
                    <w:b/>
                    <w:color w:val="0088CE"/>
                    <w:spacing w:val="-54"/>
                    <w:w w:val="90"/>
                    <w:sz w:val="28"/>
                  </w:rPr>
                  <w:t xml:space="preserve"> </w:t>
                </w:r>
                <w:r>
                  <w:rPr>
                    <w:b/>
                    <w:color w:val="0088CE"/>
                    <w:w w:val="90"/>
                    <w:sz w:val="28"/>
                  </w:rPr>
                  <w:t>3:</w:t>
                </w:r>
                <w:r>
                  <w:rPr>
                    <w:b/>
                    <w:color w:val="0088CE"/>
                    <w:spacing w:val="-54"/>
                    <w:w w:val="90"/>
                    <w:sz w:val="28"/>
                  </w:rPr>
                  <w:t xml:space="preserve"> </w:t>
                </w:r>
                <w:r>
                  <w:rPr>
                    <w:b/>
                    <w:color w:val="0088CE"/>
                    <w:w w:val="90"/>
                    <w:sz w:val="28"/>
                  </w:rPr>
                  <w:t>Findings</w:t>
                </w:r>
              </w:p>
            </w:txbxContent>
          </v:textbox>
          <w10:wrap anchorx="page" anchory="page"/>
        </v:shape>
      </w:pic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102" style="position:absolute;z-index:-415264;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101" type="#_x0000_t202" style="position:absolute;margin-left:310.75pt;margin-top:35pt;width:249.55pt;height:12.95pt;z-index:-415240;mso-position-horizontal-relative:page;mso-position-vertical-relative:page" filled="f" stroked="f">
          <v:textbox inset="0,0,0,0">
            <w:txbxContent>
              <w:p w:rsidR="009702CD" w:rsidRDefault="00166ADE">
                <w:pPr>
                  <w:spacing w:before="5"/>
                  <w:ind w:left="20"/>
                  <w:rPr>
                    <w:b/>
                    <w:sz w:val="16"/>
                  </w:rPr>
                </w:pPr>
                <w:r>
                  <w:rPr>
                    <w:b/>
                    <w:color w:val="0088CE"/>
                    <w:w w:val="85"/>
                    <w:sz w:val="16"/>
                  </w:rPr>
                  <w:t>Disability</w:t>
                </w:r>
                <w:r>
                  <w:rPr>
                    <w:b/>
                    <w:color w:val="0088CE"/>
                    <w:spacing w:val="-18"/>
                    <w:w w:val="85"/>
                    <w:sz w:val="16"/>
                  </w:rPr>
                  <w:t xml:space="preserve"> </w:t>
                </w:r>
                <w:r>
                  <w:rPr>
                    <w:b/>
                    <w:color w:val="0088CE"/>
                    <w:w w:val="85"/>
                    <w:sz w:val="16"/>
                  </w:rPr>
                  <w:t>Assessment</w:t>
                </w:r>
                <w:r>
                  <w:rPr>
                    <w:b/>
                    <w:color w:val="0088CE"/>
                    <w:spacing w:val="-18"/>
                    <w:w w:val="85"/>
                    <w:sz w:val="16"/>
                  </w:rPr>
                  <w:t xml:space="preserve"> </w:t>
                </w:r>
                <w:r>
                  <w:rPr>
                    <w:b/>
                    <w:color w:val="0088CE"/>
                    <w:w w:val="85"/>
                    <w:sz w:val="16"/>
                  </w:rPr>
                  <w:t>among</w:t>
                </w:r>
                <w:r>
                  <w:rPr>
                    <w:b/>
                    <w:color w:val="0088CE"/>
                    <w:spacing w:val="-18"/>
                    <w:w w:val="85"/>
                    <w:sz w:val="16"/>
                  </w:rPr>
                  <w:t xml:space="preserve"> </w:t>
                </w:r>
                <w:r>
                  <w:rPr>
                    <w:b/>
                    <w:color w:val="0088CE"/>
                    <w:w w:val="85"/>
                    <w:sz w:val="16"/>
                  </w:rPr>
                  <w:t>Syrian</w:t>
                </w:r>
                <w:r>
                  <w:rPr>
                    <w:b/>
                    <w:color w:val="0088CE"/>
                    <w:spacing w:val="-18"/>
                    <w:w w:val="85"/>
                    <w:sz w:val="16"/>
                  </w:rPr>
                  <w:t xml:space="preserve"> </w:t>
                </w:r>
                <w:r>
                  <w:rPr>
                    <w:b/>
                    <w:color w:val="0088CE"/>
                    <w:w w:val="85"/>
                    <w:sz w:val="16"/>
                  </w:rPr>
                  <w:t>Refuges</w:t>
                </w:r>
                <w:r>
                  <w:rPr>
                    <w:b/>
                    <w:color w:val="0088CE"/>
                    <w:spacing w:val="-18"/>
                    <w:w w:val="85"/>
                    <w:sz w:val="16"/>
                  </w:rPr>
                  <w:t xml:space="preserve"> </w:t>
                </w:r>
                <w:r>
                  <w:rPr>
                    <w:b/>
                    <w:color w:val="0088CE"/>
                    <w:w w:val="85"/>
                    <w:sz w:val="16"/>
                  </w:rPr>
                  <w:t>in</w:t>
                </w:r>
                <w:r>
                  <w:rPr>
                    <w:b/>
                    <w:color w:val="0088CE"/>
                    <w:spacing w:val="-18"/>
                    <w:w w:val="85"/>
                    <w:sz w:val="16"/>
                  </w:rPr>
                  <w:t xml:space="preserve"> </w:t>
                </w:r>
                <w:r>
                  <w:rPr>
                    <w:b/>
                    <w:color w:val="0088CE"/>
                    <w:w w:val="85"/>
                    <w:sz w:val="16"/>
                  </w:rPr>
                  <w:t>Jordan</w:t>
                </w:r>
                <w:r>
                  <w:rPr>
                    <w:b/>
                    <w:color w:val="0088CE"/>
                    <w:spacing w:val="-18"/>
                    <w:w w:val="85"/>
                    <w:sz w:val="16"/>
                  </w:rPr>
                  <w:t xml:space="preserve"> </w:t>
                </w:r>
                <w:r>
                  <w:rPr>
                    <w:b/>
                    <w:color w:val="0088CE"/>
                    <w:w w:val="85"/>
                    <w:sz w:val="16"/>
                  </w:rPr>
                  <w:t>and</w:t>
                </w:r>
                <w:r>
                  <w:rPr>
                    <w:b/>
                    <w:color w:val="0088CE"/>
                    <w:spacing w:val="-18"/>
                    <w:w w:val="85"/>
                    <w:sz w:val="16"/>
                  </w:rPr>
                  <w:t xml:space="preserve"> </w:t>
                </w:r>
                <w:r>
                  <w:rPr>
                    <w:b/>
                    <w:color w:val="0088CE"/>
                    <w:w w:val="85"/>
                    <w:sz w:val="16"/>
                  </w:rPr>
                  <w:t>Lebanon</w:t>
                </w:r>
              </w:p>
            </w:txbxContent>
          </v:textbox>
          <w10:wrap anchorx="page" anchory="page"/>
        </v:shape>
      </w:pic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100" style="position:absolute;z-index:-415216;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099" type="#_x0000_t202" style="position:absolute;margin-left:310.75pt;margin-top:35pt;width:249.55pt;height:12.95pt;z-index:-415192;mso-position-horizontal-relative:page;mso-position-vertical-relative:page" filled="f" stroked="f">
          <v:textbox inset="0,0,0,0">
            <w:txbxContent>
              <w:p w:rsidR="009702CD" w:rsidRDefault="00166ADE">
                <w:pPr>
                  <w:spacing w:before="5"/>
                  <w:ind w:left="20"/>
                  <w:rPr>
                    <w:b/>
                    <w:sz w:val="16"/>
                  </w:rPr>
                </w:pPr>
                <w:r>
                  <w:rPr>
                    <w:b/>
                    <w:color w:val="0088CE"/>
                    <w:w w:val="85"/>
                    <w:sz w:val="16"/>
                  </w:rPr>
                  <w:t>Disability</w:t>
                </w:r>
                <w:r>
                  <w:rPr>
                    <w:b/>
                    <w:color w:val="0088CE"/>
                    <w:spacing w:val="-18"/>
                    <w:w w:val="85"/>
                    <w:sz w:val="16"/>
                  </w:rPr>
                  <w:t xml:space="preserve"> </w:t>
                </w:r>
                <w:r>
                  <w:rPr>
                    <w:b/>
                    <w:color w:val="0088CE"/>
                    <w:w w:val="85"/>
                    <w:sz w:val="16"/>
                  </w:rPr>
                  <w:t>Assessment</w:t>
                </w:r>
                <w:r>
                  <w:rPr>
                    <w:b/>
                    <w:color w:val="0088CE"/>
                    <w:spacing w:val="-18"/>
                    <w:w w:val="85"/>
                    <w:sz w:val="16"/>
                  </w:rPr>
                  <w:t xml:space="preserve"> </w:t>
                </w:r>
                <w:r>
                  <w:rPr>
                    <w:b/>
                    <w:color w:val="0088CE"/>
                    <w:w w:val="85"/>
                    <w:sz w:val="16"/>
                  </w:rPr>
                  <w:t>among</w:t>
                </w:r>
                <w:r>
                  <w:rPr>
                    <w:b/>
                    <w:color w:val="0088CE"/>
                    <w:spacing w:val="-18"/>
                    <w:w w:val="85"/>
                    <w:sz w:val="16"/>
                  </w:rPr>
                  <w:t xml:space="preserve"> </w:t>
                </w:r>
                <w:r>
                  <w:rPr>
                    <w:b/>
                    <w:color w:val="0088CE"/>
                    <w:w w:val="85"/>
                    <w:sz w:val="16"/>
                  </w:rPr>
                  <w:t>Syrian</w:t>
                </w:r>
                <w:r>
                  <w:rPr>
                    <w:b/>
                    <w:color w:val="0088CE"/>
                    <w:spacing w:val="-18"/>
                    <w:w w:val="85"/>
                    <w:sz w:val="16"/>
                  </w:rPr>
                  <w:t xml:space="preserve"> </w:t>
                </w:r>
                <w:r>
                  <w:rPr>
                    <w:b/>
                    <w:color w:val="0088CE"/>
                    <w:w w:val="85"/>
                    <w:sz w:val="16"/>
                  </w:rPr>
                  <w:t>Refuges</w:t>
                </w:r>
                <w:r>
                  <w:rPr>
                    <w:b/>
                    <w:color w:val="0088CE"/>
                    <w:spacing w:val="-18"/>
                    <w:w w:val="85"/>
                    <w:sz w:val="16"/>
                  </w:rPr>
                  <w:t xml:space="preserve"> </w:t>
                </w:r>
                <w:r>
                  <w:rPr>
                    <w:b/>
                    <w:color w:val="0088CE"/>
                    <w:w w:val="85"/>
                    <w:sz w:val="16"/>
                  </w:rPr>
                  <w:t>in</w:t>
                </w:r>
                <w:r>
                  <w:rPr>
                    <w:b/>
                    <w:color w:val="0088CE"/>
                    <w:spacing w:val="-18"/>
                    <w:w w:val="85"/>
                    <w:sz w:val="16"/>
                  </w:rPr>
                  <w:t xml:space="preserve"> </w:t>
                </w:r>
                <w:r>
                  <w:rPr>
                    <w:b/>
                    <w:color w:val="0088CE"/>
                    <w:w w:val="85"/>
                    <w:sz w:val="16"/>
                  </w:rPr>
                  <w:t>Jordan</w:t>
                </w:r>
                <w:r>
                  <w:rPr>
                    <w:b/>
                    <w:color w:val="0088CE"/>
                    <w:spacing w:val="-18"/>
                    <w:w w:val="85"/>
                    <w:sz w:val="16"/>
                  </w:rPr>
                  <w:t xml:space="preserve"> </w:t>
                </w:r>
                <w:r>
                  <w:rPr>
                    <w:b/>
                    <w:color w:val="0088CE"/>
                    <w:w w:val="85"/>
                    <w:sz w:val="16"/>
                  </w:rPr>
                  <w:t>and</w:t>
                </w:r>
                <w:r>
                  <w:rPr>
                    <w:b/>
                    <w:color w:val="0088CE"/>
                    <w:spacing w:val="-18"/>
                    <w:w w:val="85"/>
                    <w:sz w:val="16"/>
                  </w:rPr>
                  <w:t xml:space="preserve"> </w:t>
                </w:r>
                <w:r>
                  <w:rPr>
                    <w:b/>
                    <w:color w:val="0088CE"/>
                    <w:w w:val="85"/>
                    <w:sz w:val="16"/>
                  </w:rPr>
                  <w:t>Lebanon</w:t>
                </w:r>
              </w:p>
            </w:txbxContent>
          </v:textbox>
          <w10:wrap anchorx="page" anchory="page"/>
        </v:shape>
      </w:pic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098" style="position:absolute;z-index:-415168;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097" type="#_x0000_t202" style="position:absolute;margin-left:35pt;margin-top:35pt;width:129.7pt;height:31.75pt;z-index:-415144;mso-position-horizontal-relative:page;mso-position-vertical-relative:page" filled="f" stroked="f">
          <v:textbox inset="0,0,0,0">
            <w:txbxContent>
              <w:p w:rsidR="009702CD" w:rsidRDefault="00166ADE">
                <w:pPr>
                  <w:spacing w:before="5" w:line="214" w:lineRule="exact"/>
                  <w:ind w:left="20"/>
                  <w:rPr>
                    <w:b/>
                    <w:sz w:val="16"/>
                  </w:rPr>
                </w:pPr>
                <w:r>
                  <w:rPr>
                    <w:b/>
                    <w:color w:val="0088CE"/>
                    <w:w w:val="90"/>
                    <w:sz w:val="16"/>
                  </w:rPr>
                  <w:t>Removing</w:t>
                </w:r>
                <w:r>
                  <w:rPr>
                    <w:b/>
                    <w:color w:val="0088CE"/>
                    <w:spacing w:val="-35"/>
                    <w:w w:val="90"/>
                    <w:sz w:val="16"/>
                  </w:rPr>
                  <w:t xml:space="preserve"> </w:t>
                </w:r>
                <w:r>
                  <w:rPr>
                    <w:b/>
                    <w:color w:val="0088CE"/>
                    <w:w w:val="90"/>
                    <w:sz w:val="16"/>
                  </w:rPr>
                  <w:t>Barriers</w:t>
                </w:r>
                <w:r>
                  <w:rPr>
                    <w:b/>
                    <w:color w:val="0088CE"/>
                    <w:spacing w:val="8"/>
                    <w:w w:val="90"/>
                    <w:sz w:val="16"/>
                  </w:rPr>
                  <w:t xml:space="preserve"> </w:t>
                </w:r>
                <w:r>
                  <w:rPr>
                    <w:b/>
                    <w:color w:val="0088CE"/>
                    <w:w w:val="90"/>
                    <w:sz w:val="16"/>
                  </w:rPr>
                  <w:t>Jordan</w:t>
                </w:r>
                <w:r>
                  <w:rPr>
                    <w:b/>
                    <w:color w:val="0088CE"/>
                    <w:spacing w:val="-34"/>
                    <w:w w:val="90"/>
                    <w:sz w:val="16"/>
                  </w:rPr>
                  <w:t xml:space="preserve"> </w:t>
                </w:r>
                <w:r>
                  <w:rPr>
                    <w:b/>
                    <w:color w:val="0088CE"/>
                    <w:w w:val="90"/>
                    <w:sz w:val="16"/>
                  </w:rPr>
                  <w:t>Report</w:t>
                </w:r>
              </w:p>
              <w:p w:rsidR="009702CD" w:rsidRDefault="00166ADE">
                <w:pPr>
                  <w:spacing w:line="383" w:lineRule="exact"/>
                  <w:ind w:left="20"/>
                  <w:rPr>
                    <w:b/>
                    <w:sz w:val="28"/>
                  </w:rPr>
                </w:pPr>
                <w:r>
                  <w:rPr>
                    <w:b/>
                    <w:color w:val="0088CE"/>
                    <w:w w:val="90"/>
                    <w:sz w:val="28"/>
                  </w:rPr>
                  <w:t>Section</w:t>
                </w:r>
                <w:r>
                  <w:rPr>
                    <w:b/>
                    <w:color w:val="0088CE"/>
                    <w:spacing w:val="-54"/>
                    <w:w w:val="90"/>
                    <w:sz w:val="28"/>
                  </w:rPr>
                  <w:t xml:space="preserve"> </w:t>
                </w:r>
                <w:r>
                  <w:rPr>
                    <w:b/>
                    <w:color w:val="0088CE"/>
                    <w:w w:val="90"/>
                    <w:sz w:val="28"/>
                  </w:rPr>
                  <w:t>3:</w:t>
                </w:r>
                <w:r>
                  <w:rPr>
                    <w:b/>
                    <w:color w:val="0088CE"/>
                    <w:spacing w:val="-54"/>
                    <w:w w:val="90"/>
                    <w:sz w:val="28"/>
                  </w:rPr>
                  <w:t xml:space="preserve"> </w:t>
                </w:r>
                <w:r>
                  <w:rPr>
                    <w:b/>
                    <w:color w:val="0088CE"/>
                    <w:w w:val="90"/>
                    <w:sz w:val="28"/>
                  </w:rPr>
                  <w:t>Findings</w:t>
                </w:r>
              </w:p>
            </w:txbxContent>
          </v:textbox>
          <w10:wrap anchorx="page" anchory="page"/>
        </v:shape>
      </w:pic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090" style="position:absolute;z-index:-414976;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089" type="#_x0000_t202" style="position:absolute;margin-left:35pt;margin-top:35pt;width:129.7pt;height:31.75pt;z-index:-414952;mso-position-horizontal-relative:page;mso-position-vertical-relative:page" filled="f" stroked="f">
          <v:textbox inset="0,0,0,0">
            <w:txbxContent>
              <w:p w:rsidR="009702CD" w:rsidRDefault="00166ADE">
                <w:pPr>
                  <w:spacing w:before="5" w:line="214" w:lineRule="exact"/>
                  <w:ind w:left="20"/>
                  <w:rPr>
                    <w:b/>
                    <w:sz w:val="16"/>
                  </w:rPr>
                </w:pPr>
                <w:r>
                  <w:rPr>
                    <w:b/>
                    <w:color w:val="0088CE"/>
                    <w:w w:val="90"/>
                    <w:sz w:val="16"/>
                  </w:rPr>
                  <w:t>Removing</w:t>
                </w:r>
                <w:r>
                  <w:rPr>
                    <w:b/>
                    <w:color w:val="0088CE"/>
                    <w:spacing w:val="-35"/>
                    <w:w w:val="90"/>
                    <w:sz w:val="16"/>
                  </w:rPr>
                  <w:t xml:space="preserve"> </w:t>
                </w:r>
                <w:r>
                  <w:rPr>
                    <w:b/>
                    <w:color w:val="0088CE"/>
                    <w:w w:val="90"/>
                    <w:sz w:val="16"/>
                  </w:rPr>
                  <w:t>Barriers</w:t>
                </w:r>
                <w:r>
                  <w:rPr>
                    <w:b/>
                    <w:color w:val="0088CE"/>
                    <w:spacing w:val="8"/>
                    <w:w w:val="90"/>
                    <w:sz w:val="16"/>
                  </w:rPr>
                  <w:t xml:space="preserve"> </w:t>
                </w:r>
                <w:r>
                  <w:rPr>
                    <w:b/>
                    <w:color w:val="0088CE"/>
                    <w:w w:val="90"/>
                    <w:sz w:val="16"/>
                  </w:rPr>
                  <w:t>Jordan</w:t>
                </w:r>
                <w:r>
                  <w:rPr>
                    <w:b/>
                    <w:color w:val="0088CE"/>
                    <w:spacing w:val="-34"/>
                    <w:w w:val="90"/>
                    <w:sz w:val="16"/>
                  </w:rPr>
                  <w:t xml:space="preserve"> </w:t>
                </w:r>
                <w:r>
                  <w:rPr>
                    <w:b/>
                    <w:color w:val="0088CE"/>
                    <w:w w:val="90"/>
                    <w:sz w:val="16"/>
                  </w:rPr>
                  <w:t>Report</w:t>
                </w:r>
              </w:p>
              <w:p w:rsidR="009702CD" w:rsidRDefault="00166ADE">
                <w:pPr>
                  <w:spacing w:line="383" w:lineRule="exact"/>
                  <w:ind w:left="20"/>
                  <w:rPr>
                    <w:b/>
                    <w:sz w:val="28"/>
                  </w:rPr>
                </w:pPr>
                <w:r>
                  <w:rPr>
                    <w:b/>
                    <w:color w:val="0088CE"/>
                    <w:w w:val="90"/>
                    <w:sz w:val="28"/>
                  </w:rPr>
                  <w:t>Section</w:t>
                </w:r>
                <w:r>
                  <w:rPr>
                    <w:b/>
                    <w:color w:val="0088CE"/>
                    <w:spacing w:val="-54"/>
                    <w:w w:val="90"/>
                    <w:sz w:val="28"/>
                  </w:rPr>
                  <w:t xml:space="preserve"> </w:t>
                </w:r>
                <w:r>
                  <w:rPr>
                    <w:b/>
                    <w:color w:val="0088CE"/>
                    <w:w w:val="90"/>
                    <w:sz w:val="28"/>
                  </w:rPr>
                  <w:t>3:</w:t>
                </w:r>
                <w:r>
                  <w:rPr>
                    <w:b/>
                    <w:color w:val="0088CE"/>
                    <w:spacing w:val="-54"/>
                    <w:w w:val="90"/>
                    <w:sz w:val="28"/>
                  </w:rPr>
                  <w:t xml:space="preserve"> </w:t>
                </w:r>
                <w:r>
                  <w:rPr>
                    <w:b/>
                    <w:color w:val="0088CE"/>
                    <w:w w:val="90"/>
                    <w:sz w:val="28"/>
                  </w:rPr>
                  <w:t>Findings</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228" style="position:absolute;z-index:-418240;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227" type="#_x0000_t202" style="position:absolute;margin-left:310.75pt;margin-top:35pt;width:249.55pt;height:12.95pt;z-index:-418216;mso-position-horizontal-relative:page;mso-position-vertical-relative:page" filled="f" stroked="f">
          <v:textbox inset="0,0,0,0">
            <w:txbxContent>
              <w:p w:rsidR="009702CD" w:rsidRDefault="00166ADE">
                <w:pPr>
                  <w:spacing w:before="5"/>
                  <w:ind w:left="20"/>
                  <w:rPr>
                    <w:b/>
                    <w:sz w:val="16"/>
                  </w:rPr>
                </w:pPr>
                <w:r>
                  <w:rPr>
                    <w:b/>
                    <w:color w:val="0088CE"/>
                    <w:w w:val="85"/>
                    <w:sz w:val="16"/>
                  </w:rPr>
                  <w:t>Disability</w:t>
                </w:r>
                <w:r>
                  <w:rPr>
                    <w:b/>
                    <w:color w:val="0088CE"/>
                    <w:spacing w:val="-18"/>
                    <w:w w:val="85"/>
                    <w:sz w:val="16"/>
                  </w:rPr>
                  <w:t xml:space="preserve"> </w:t>
                </w:r>
                <w:r>
                  <w:rPr>
                    <w:b/>
                    <w:color w:val="0088CE"/>
                    <w:w w:val="85"/>
                    <w:sz w:val="16"/>
                  </w:rPr>
                  <w:t>Assessment</w:t>
                </w:r>
                <w:r>
                  <w:rPr>
                    <w:b/>
                    <w:color w:val="0088CE"/>
                    <w:spacing w:val="-18"/>
                    <w:w w:val="85"/>
                    <w:sz w:val="16"/>
                  </w:rPr>
                  <w:t xml:space="preserve"> </w:t>
                </w:r>
                <w:r>
                  <w:rPr>
                    <w:b/>
                    <w:color w:val="0088CE"/>
                    <w:w w:val="85"/>
                    <w:sz w:val="16"/>
                  </w:rPr>
                  <w:t>among</w:t>
                </w:r>
                <w:r>
                  <w:rPr>
                    <w:b/>
                    <w:color w:val="0088CE"/>
                    <w:spacing w:val="-18"/>
                    <w:w w:val="85"/>
                    <w:sz w:val="16"/>
                  </w:rPr>
                  <w:t xml:space="preserve"> </w:t>
                </w:r>
                <w:r>
                  <w:rPr>
                    <w:b/>
                    <w:color w:val="0088CE"/>
                    <w:w w:val="85"/>
                    <w:sz w:val="16"/>
                  </w:rPr>
                  <w:t>Syrian</w:t>
                </w:r>
                <w:r>
                  <w:rPr>
                    <w:b/>
                    <w:color w:val="0088CE"/>
                    <w:spacing w:val="-18"/>
                    <w:w w:val="85"/>
                    <w:sz w:val="16"/>
                  </w:rPr>
                  <w:t xml:space="preserve"> </w:t>
                </w:r>
                <w:r>
                  <w:rPr>
                    <w:b/>
                    <w:color w:val="0088CE"/>
                    <w:w w:val="85"/>
                    <w:sz w:val="16"/>
                  </w:rPr>
                  <w:t>Refuges</w:t>
                </w:r>
                <w:r>
                  <w:rPr>
                    <w:b/>
                    <w:color w:val="0088CE"/>
                    <w:spacing w:val="-18"/>
                    <w:w w:val="85"/>
                    <w:sz w:val="16"/>
                  </w:rPr>
                  <w:t xml:space="preserve"> </w:t>
                </w:r>
                <w:r>
                  <w:rPr>
                    <w:b/>
                    <w:color w:val="0088CE"/>
                    <w:w w:val="85"/>
                    <w:sz w:val="16"/>
                  </w:rPr>
                  <w:t>in</w:t>
                </w:r>
                <w:r>
                  <w:rPr>
                    <w:b/>
                    <w:color w:val="0088CE"/>
                    <w:spacing w:val="-18"/>
                    <w:w w:val="85"/>
                    <w:sz w:val="16"/>
                  </w:rPr>
                  <w:t xml:space="preserve"> </w:t>
                </w:r>
                <w:r>
                  <w:rPr>
                    <w:b/>
                    <w:color w:val="0088CE"/>
                    <w:w w:val="85"/>
                    <w:sz w:val="16"/>
                  </w:rPr>
                  <w:t>Jordan</w:t>
                </w:r>
                <w:r>
                  <w:rPr>
                    <w:b/>
                    <w:color w:val="0088CE"/>
                    <w:spacing w:val="-18"/>
                    <w:w w:val="85"/>
                    <w:sz w:val="16"/>
                  </w:rPr>
                  <w:t xml:space="preserve"> </w:t>
                </w:r>
                <w:r>
                  <w:rPr>
                    <w:b/>
                    <w:color w:val="0088CE"/>
                    <w:w w:val="85"/>
                    <w:sz w:val="16"/>
                  </w:rPr>
                  <w:t>and</w:t>
                </w:r>
                <w:r>
                  <w:rPr>
                    <w:b/>
                    <w:color w:val="0088CE"/>
                    <w:spacing w:val="-18"/>
                    <w:w w:val="85"/>
                    <w:sz w:val="16"/>
                  </w:rPr>
                  <w:t xml:space="preserve"> </w:t>
                </w:r>
                <w:r>
                  <w:rPr>
                    <w:b/>
                    <w:color w:val="0088CE"/>
                    <w:w w:val="85"/>
                    <w:sz w:val="16"/>
                  </w:rPr>
                  <w:t>Lebanon</w:t>
                </w:r>
              </w:p>
            </w:txbxContent>
          </v:textbox>
          <w10:wrap anchorx="page" anchory="page"/>
        </v:shape>
      </w:pict>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9702CD">
    <w:pPr>
      <w:pStyle w:val="BodyText"/>
      <w:spacing w:line="14" w:lineRule="auto"/>
      <w:rPr>
        <w:b w:val="0"/>
        <w:sz w:val="2"/>
      </w:rP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087" style="position:absolute;z-index:-414904;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086" type="#_x0000_t202" style="position:absolute;margin-left:35pt;margin-top:35pt;width:298.75pt;height:31.75pt;z-index:-414880;mso-position-horizontal-relative:page;mso-position-vertical-relative:page" filled="f" stroked="f">
          <v:textbox inset="0,0,0,0">
            <w:txbxContent>
              <w:p w:rsidR="009702CD" w:rsidRDefault="00166ADE">
                <w:pPr>
                  <w:spacing w:before="5" w:line="214" w:lineRule="exact"/>
                  <w:ind w:left="20"/>
                  <w:rPr>
                    <w:b/>
                    <w:sz w:val="16"/>
                  </w:rPr>
                </w:pPr>
                <w:r>
                  <w:rPr>
                    <w:b/>
                    <w:color w:val="0088CE"/>
                    <w:w w:val="95"/>
                    <w:sz w:val="16"/>
                  </w:rPr>
                  <w:t>Removing Barriers Jordan Report</w:t>
                </w:r>
              </w:p>
              <w:p w:rsidR="009702CD" w:rsidRDefault="00166ADE">
                <w:pPr>
                  <w:spacing w:line="383" w:lineRule="exact"/>
                  <w:ind w:left="20"/>
                  <w:rPr>
                    <w:b/>
                    <w:sz w:val="28"/>
                  </w:rPr>
                </w:pPr>
                <w:r>
                  <w:rPr>
                    <w:b/>
                    <w:color w:val="0088CE"/>
                    <w:w w:val="85"/>
                    <w:sz w:val="28"/>
                  </w:rPr>
                  <w:t>Section</w:t>
                </w:r>
                <w:r>
                  <w:rPr>
                    <w:b/>
                    <w:color w:val="0088CE"/>
                    <w:spacing w:val="-24"/>
                    <w:w w:val="85"/>
                    <w:sz w:val="28"/>
                  </w:rPr>
                  <w:t xml:space="preserve"> </w:t>
                </w:r>
                <w:r>
                  <w:rPr>
                    <w:b/>
                    <w:color w:val="0088CE"/>
                    <w:w w:val="85"/>
                    <w:sz w:val="28"/>
                  </w:rPr>
                  <w:t>4:</w:t>
                </w:r>
                <w:r>
                  <w:rPr>
                    <w:b/>
                    <w:color w:val="0088CE"/>
                    <w:spacing w:val="-24"/>
                    <w:w w:val="85"/>
                    <w:sz w:val="28"/>
                  </w:rPr>
                  <w:t xml:space="preserve"> </w:t>
                </w:r>
                <w:r>
                  <w:rPr>
                    <w:b/>
                    <w:color w:val="0088CE"/>
                    <w:w w:val="85"/>
                    <w:sz w:val="28"/>
                  </w:rPr>
                  <w:t>Conclusions</w:t>
                </w:r>
                <w:r>
                  <w:rPr>
                    <w:b/>
                    <w:color w:val="0088CE"/>
                    <w:spacing w:val="-24"/>
                    <w:w w:val="85"/>
                    <w:sz w:val="28"/>
                  </w:rPr>
                  <w:t xml:space="preserve"> </w:t>
                </w:r>
                <w:r>
                  <w:rPr>
                    <w:b/>
                    <w:color w:val="0088CE"/>
                    <w:w w:val="85"/>
                    <w:sz w:val="28"/>
                  </w:rPr>
                  <w:t>and</w:t>
                </w:r>
                <w:r>
                  <w:rPr>
                    <w:b/>
                    <w:color w:val="0088CE"/>
                    <w:spacing w:val="-24"/>
                    <w:w w:val="85"/>
                    <w:sz w:val="28"/>
                  </w:rPr>
                  <w:t xml:space="preserve"> </w:t>
                </w:r>
                <w:r>
                  <w:rPr>
                    <w:b/>
                    <w:color w:val="0088CE"/>
                    <w:w w:val="85"/>
                    <w:sz w:val="28"/>
                  </w:rPr>
                  <w:t>Recommendations</w:t>
                </w:r>
              </w:p>
            </w:txbxContent>
          </v:textbox>
          <w10:wrap anchorx="page" anchory="page"/>
        </v:shape>
      </w:pic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085" style="position:absolute;z-index:-414856;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084" type="#_x0000_t202" style="position:absolute;margin-left:310.75pt;margin-top:35pt;width:249.55pt;height:12.95pt;z-index:-414832;mso-position-horizontal-relative:page;mso-position-vertical-relative:page" filled="f" stroked="f">
          <v:textbox inset="0,0,0,0">
            <w:txbxContent>
              <w:p w:rsidR="009702CD" w:rsidRDefault="00166ADE">
                <w:pPr>
                  <w:spacing w:before="5"/>
                  <w:ind w:left="20"/>
                  <w:rPr>
                    <w:b/>
                    <w:sz w:val="16"/>
                  </w:rPr>
                </w:pPr>
                <w:r>
                  <w:rPr>
                    <w:b/>
                    <w:color w:val="0088CE"/>
                    <w:w w:val="85"/>
                    <w:sz w:val="16"/>
                  </w:rPr>
                  <w:t>Disability</w:t>
                </w:r>
                <w:r>
                  <w:rPr>
                    <w:b/>
                    <w:color w:val="0088CE"/>
                    <w:spacing w:val="-18"/>
                    <w:w w:val="85"/>
                    <w:sz w:val="16"/>
                  </w:rPr>
                  <w:t xml:space="preserve"> </w:t>
                </w:r>
                <w:r>
                  <w:rPr>
                    <w:b/>
                    <w:color w:val="0088CE"/>
                    <w:w w:val="85"/>
                    <w:sz w:val="16"/>
                  </w:rPr>
                  <w:t>Assessment</w:t>
                </w:r>
                <w:r>
                  <w:rPr>
                    <w:b/>
                    <w:color w:val="0088CE"/>
                    <w:spacing w:val="-18"/>
                    <w:w w:val="85"/>
                    <w:sz w:val="16"/>
                  </w:rPr>
                  <w:t xml:space="preserve"> </w:t>
                </w:r>
                <w:r>
                  <w:rPr>
                    <w:b/>
                    <w:color w:val="0088CE"/>
                    <w:w w:val="85"/>
                    <w:sz w:val="16"/>
                  </w:rPr>
                  <w:t>among</w:t>
                </w:r>
                <w:r>
                  <w:rPr>
                    <w:b/>
                    <w:color w:val="0088CE"/>
                    <w:spacing w:val="-18"/>
                    <w:w w:val="85"/>
                    <w:sz w:val="16"/>
                  </w:rPr>
                  <w:t xml:space="preserve"> </w:t>
                </w:r>
                <w:r>
                  <w:rPr>
                    <w:b/>
                    <w:color w:val="0088CE"/>
                    <w:w w:val="85"/>
                    <w:sz w:val="16"/>
                  </w:rPr>
                  <w:t>Syrian</w:t>
                </w:r>
                <w:r>
                  <w:rPr>
                    <w:b/>
                    <w:color w:val="0088CE"/>
                    <w:spacing w:val="-18"/>
                    <w:w w:val="85"/>
                    <w:sz w:val="16"/>
                  </w:rPr>
                  <w:t xml:space="preserve"> </w:t>
                </w:r>
                <w:r>
                  <w:rPr>
                    <w:b/>
                    <w:color w:val="0088CE"/>
                    <w:w w:val="85"/>
                    <w:sz w:val="16"/>
                  </w:rPr>
                  <w:t>Refuges</w:t>
                </w:r>
                <w:r>
                  <w:rPr>
                    <w:b/>
                    <w:color w:val="0088CE"/>
                    <w:spacing w:val="-18"/>
                    <w:w w:val="85"/>
                    <w:sz w:val="16"/>
                  </w:rPr>
                  <w:t xml:space="preserve"> </w:t>
                </w:r>
                <w:r>
                  <w:rPr>
                    <w:b/>
                    <w:color w:val="0088CE"/>
                    <w:w w:val="85"/>
                    <w:sz w:val="16"/>
                  </w:rPr>
                  <w:t>in</w:t>
                </w:r>
                <w:r>
                  <w:rPr>
                    <w:b/>
                    <w:color w:val="0088CE"/>
                    <w:spacing w:val="-18"/>
                    <w:w w:val="85"/>
                    <w:sz w:val="16"/>
                  </w:rPr>
                  <w:t xml:space="preserve"> </w:t>
                </w:r>
                <w:r>
                  <w:rPr>
                    <w:b/>
                    <w:color w:val="0088CE"/>
                    <w:w w:val="85"/>
                    <w:sz w:val="16"/>
                  </w:rPr>
                  <w:t>Jordan</w:t>
                </w:r>
                <w:r>
                  <w:rPr>
                    <w:b/>
                    <w:color w:val="0088CE"/>
                    <w:spacing w:val="-18"/>
                    <w:w w:val="85"/>
                    <w:sz w:val="16"/>
                  </w:rPr>
                  <w:t xml:space="preserve"> </w:t>
                </w:r>
                <w:r>
                  <w:rPr>
                    <w:b/>
                    <w:color w:val="0088CE"/>
                    <w:w w:val="85"/>
                    <w:sz w:val="16"/>
                  </w:rPr>
                  <w:t>and</w:t>
                </w:r>
                <w:r>
                  <w:rPr>
                    <w:b/>
                    <w:color w:val="0088CE"/>
                    <w:spacing w:val="-18"/>
                    <w:w w:val="85"/>
                    <w:sz w:val="16"/>
                  </w:rPr>
                  <w:t xml:space="preserve"> </w:t>
                </w:r>
                <w:r>
                  <w:rPr>
                    <w:b/>
                    <w:color w:val="0088CE"/>
                    <w:w w:val="85"/>
                    <w:sz w:val="16"/>
                  </w:rPr>
                  <w:t>Lebanon</w:t>
                </w:r>
              </w:p>
            </w:txbxContent>
          </v:textbox>
          <w10:wrap anchorx="page" anchory="page"/>
        </v:shape>
      </w:pict>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083" style="position:absolute;z-index:-414808;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082" type="#_x0000_t202" style="position:absolute;margin-left:310.75pt;margin-top:35pt;width:249.55pt;height:12.95pt;z-index:-414784;mso-position-horizontal-relative:page;mso-position-vertical-relative:page" filled="f" stroked="f">
          <v:textbox inset="0,0,0,0">
            <w:txbxContent>
              <w:p w:rsidR="009702CD" w:rsidRDefault="00166ADE">
                <w:pPr>
                  <w:spacing w:before="5"/>
                  <w:ind w:left="20"/>
                  <w:rPr>
                    <w:b/>
                    <w:sz w:val="16"/>
                  </w:rPr>
                </w:pPr>
                <w:r>
                  <w:rPr>
                    <w:b/>
                    <w:color w:val="0088CE"/>
                    <w:w w:val="85"/>
                    <w:sz w:val="16"/>
                  </w:rPr>
                  <w:t>Disability</w:t>
                </w:r>
                <w:r>
                  <w:rPr>
                    <w:b/>
                    <w:color w:val="0088CE"/>
                    <w:spacing w:val="-18"/>
                    <w:w w:val="85"/>
                    <w:sz w:val="16"/>
                  </w:rPr>
                  <w:t xml:space="preserve"> </w:t>
                </w:r>
                <w:r>
                  <w:rPr>
                    <w:b/>
                    <w:color w:val="0088CE"/>
                    <w:w w:val="85"/>
                    <w:sz w:val="16"/>
                  </w:rPr>
                  <w:t>Assessment</w:t>
                </w:r>
                <w:r>
                  <w:rPr>
                    <w:b/>
                    <w:color w:val="0088CE"/>
                    <w:spacing w:val="-18"/>
                    <w:w w:val="85"/>
                    <w:sz w:val="16"/>
                  </w:rPr>
                  <w:t xml:space="preserve"> </w:t>
                </w:r>
                <w:r>
                  <w:rPr>
                    <w:b/>
                    <w:color w:val="0088CE"/>
                    <w:w w:val="85"/>
                    <w:sz w:val="16"/>
                  </w:rPr>
                  <w:t>among</w:t>
                </w:r>
                <w:r>
                  <w:rPr>
                    <w:b/>
                    <w:color w:val="0088CE"/>
                    <w:spacing w:val="-18"/>
                    <w:w w:val="85"/>
                    <w:sz w:val="16"/>
                  </w:rPr>
                  <w:t xml:space="preserve"> </w:t>
                </w:r>
                <w:r>
                  <w:rPr>
                    <w:b/>
                    <w:color w:val="0088CE"/>
                    <w:w w:val="85"/>
                    <w:sz w:val="16"/>
                  </w:rPr>
                  <w:t>Syrian</w:t>
                </w:r>
                <w:r>
                  <w:rPr>
                    <w:b/>
                    <w:color w:val="0088CE"/>
                    <w:spacing w:val="-18"/>
                    <w:w w:val="85"/>
                    <w:sz w:val="16"/>
                  </w:rPr>
                  <w:t xml:space="preserve"> </w:t>
                </w:r>
                <w:r>
                  <w:rPr>
                    <w:b/>
                    <w:color w:val="0088CE"/>
                    <w:w w:val="85"/>
                    <w:sz w:val="16"/>
                  </w:rPr>
                  <w:t>Refuges</w:t>
                </w:r>
                <w:r>
                  <w:rPr>
                    <w:b/>
                    <w:color w:val="0088CE"/>
                    <w:spacing w:val="-18"/>
                    <w:w w:val="85"/>
                    <w:sz w:val="16"/>
                  </w:rPr>
                  <w:t xml:space="preserve"> </w:t>
                </w:r>
                <w:r>
                  <w:rPr>
                    <w:b/>
                    <w:color w:val="0088CE"/>
                    <w:w w:val="85"/>
                    <w:sz w:val="16"/>
                  </w:rPr>
                  <w:t>in</w:t>
                </w:r>
                <w:r>
                  <w:rPr>
                    <w:b/>
                    <w:color w:val="0088CE"/>
                    <w:spacing w:val="-18"/>
                    <w:w w:val="85"/>
                    <w:sz w:val="16"/>
                  </w:rPr>
                  <w:t xml:space="preserve"> </w:t>
                </w:r>
                <w:r>
                  <w:rPr>
                    <w:b/>
                    <w:color w:val="0088CE"/>
                    <w:w w:val="85"/>
                    <w:sz w:val="16"/>
                  </w:rPr>
                  <w:t>Jordan</w:t>
                </w:r>
                <w:r>
                  <w:rPr>
                    <w:b/>
                    <w:color w:val="0088CE"/>
                    <w:spacing w:val="-18"/>
                    <w:w w:val="85"/>
                    <w:sz w:val="16"/>
                  </w:rPr>
                  <w:t xml:space="preserve"> </w:t>
                </w:r>
                <w:r>
                  <w:rPr>
                    <w:b/>
                    <w:color w:val="0088CE"/>
                    <w:w w:val="85"/>
                    <w:sz w:val="16"/>
                  </w:rPr>
                  <w:t>and</w:t>
                </w:r>
                <w:r>
                  <w:rPr>
                    <w:b/>
                    <w:color w:val="0088CE"/>
                    <w:spacing w:val="-18"/>
                    <w:w w:val="85"/>
                    <w:sz w:val="16"/>
                  </w:rPr>
                  <w:t xml:space="preserve"> </w:t>
                </w:r>
                <w:r>
                  <w:rPr>
                    <w:b/>
                    <w:color w:val="0088CE"/>
                    <w:w w:val="85"/>
                    <w:sz w:val="16"/>
                  </w:rPr>
                  <w:t>Lebanon</w:t>
                </w:r>
              </w:p>
            </w:txbxContent>
          </v:textbox>
          <w10:wrap anchorx="page" anchory="page"/>
        </v:shape>
      </w:pict>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081" style="position:absolute;z-index:-414760;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080" type="#_x0000_t202" style="position:absolute;margin-left:35pt;margin-top:35pt;width:298.75pt;height:31.75pt;z-index:-414736;mso-position-horizontal-relative:page;mso-position-vertical-relative:page" filled="f" stroked="f">
          <v:textbox inset="0,0,0,0">
            <w:txbxContent>
              <w:p w:rsidR="009702CD" w:rsidRDefault="00166ADE">
                <w:pPr>
                  <w:spacing w:before="5" w:line="214" w:lineRule="exact"/>
                  <w:ind w:left="20"/>
                  <w:rPr>
                    <w:b/>
                    <w:sz w:val="16"/>
                  </w:rPr>
                </w:pPr>
                <w:r>
                  <w:rPr>
                    <w:b/>
                    <w:color w:val="0088CE"/>
                    <w:w w:val="95"/>
                    <w:sz w:val="16"/>
                  </w:rPr>
                  <w:t>Removing Barriers Jordan Report</w:t>
                </w:r>
              </w:p>
              <w:p w:rsidR="009702CD" w:rsidRDefault="00166ADE">
                <w:pPr>
                  <w:spacing w:line="383" w:lineRule="exact"/>
                  <w:ind w:left="20"/>
                  <w:rPr>
                    <w:b/>
                    <w:sz w:val="28"/>
                  </w:rPr>
                </w:pPr>
                <w:r>
                  <w:rPr>
                    <w:b/>
                    <w:color w:val="0088CE"/>
                    <w:w w:val="85"/>
                    <w:sz w:val="28"/>
                  </w:rPr>
                  <w:t>Section</w:t>
                </w:r>
                <w:r>
                  <w:rPr>
                    <w:b/>
                    <w:color w:val="0088CE"/>
                    <w:spacing w:val="-24"/>
                    <w:w w:val="85"/>
                    <w:sz w:val="28"/>
                  </w:rPr>
                  <w:t xml:space="preserve"> </w:t>
                </w:r>
                <w:r>
                  <w:rPr>
                    <w:b/>
                    <w:color w:val="0088CE"/>
                    <w:w w:val="85"/>
                    <w:sz w:val="28"/>
                  </w:rPr>
                  <w:t>4:</w:t>
                </w:r>
                <w:r>
                  <w:rPr>
                    <w:b/>
                    <w:color w:val="0088CE"/>
                    <w:spacing w:val="-24"/>
                    <w:w w:val="85"/>
                    <w:sz w:val="28"/>
                  </w:rPr>
                  <w:t xml:space="preserve"> </w:t>
                </w:r>
                <w:r>
                  <w:rPr>
                    <w:b/>
                    <w:color w:val="0088CE"/>
                    <w:w w:val="85"/>
                    <w:sz w:val="28"/>
                  </w:rPr>
                  <w:t>Conclusions</w:t>
                </w:r>
                <w:r>
                  <w:rPr>
                    <w:b/>
                    <w:color w:val="0088CE"/>
                    <w:spacing w:val="-24"/>
                    <w:w w:val="85"/>
                    <w:sz w:val="28"/>
                  </w:rPr>
                  <w:t xml:space="preserve"> </w:t>
                </w:r>
                <w:r>
                  <w:rPr>
                    <w:b/>
                    <w:color w:val="0088CE"/>
                    <w:w w:val="85"/>
                    <w:sz w:val="28"/>
                  </w:rPr>
                  <w:t>and</w:t>
                </w:r>
                <w:r>
                  <w:rPr>
                    <w:b/>
                    <w:color w:val="0088CE"/>
                    <w:spacing w:val="-24"/>
                    <w:w w:val="85"/>
                    <w:sz w:val="28"/>
                  </w:rPr>
                  <w:t xml:space="preserve"> </w:t>
                </w:r>
                <w:r>
                  <w:rPr>
                    <w:b/>
                    <w:color w:val="0088CE"/>
                    <w:w w:val="85"/>
                    <w:sz w:val="28"/>
                  </w:rPr>
                  <w:t>Recommendations</w:t>
                </w:r>
              </w:p>
            </w:txbxContent>
          </v:textbox>
          <w10:wrap anchorx="page" anchory="page"/>
        </v:shape>
      </w:pic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9702CD">
    <w:pPr>
      <w:pStyle w:val="BodyText"/>
      <w:spacing w:line="14" w:lineRule="auto"/>
      <w:rPr>
        <w:b w:val="0"/>
        <w:sz w:val="2"/>
      </w:rP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shapetype id="_x0000_t202" coordsize="21600,21600" o:spt="202" path="m,l,21600r21600,l21600,xe">
          <v:stroke joinstyle="miter"/>
          <v:path gradientshapeok="t" o:connecttype="rect"/>
        </v:shapetype>
        <v:shape id="_x0000_s2071" type="#_x0000_t202" style="position:absolute;margin-left:35pt;margin-top:35pt;width:129.7pt;height:12.95pt;z-index:-414568;mso-position-horizontal-relative:page;mso-position-vertical-relative:page" filled="f" stroked="f">
          <v:textbox inset="0,0,0,0">
            <w:txbxContent>
              <w:p w:rsidR="009702CD" w:rsidRDefault="00166ADE">
                <w:pPr>
                  <w:spacing w:before="5"/>
                  <w:ind w:left="20"/>
                  <w:rPr>
                    <w:b/>
                    <w:sz w:val="16"/>
                  </w:rPr>
                </w:pPr>
                <w:r>
                  <w:rPr>
                    <w:b/>
                    <w:color w:val="0088CE"/>
                    <w:w w:val="90"/>
                    <w:sz w:val="16"/>
                  </w:rPr>
                  <w:t>Removing</w:t>
                </w:r>
                <w:r>
                  <w:rPr>
                    <w:b/>
                    <w:color w:val="0088CE"/>
                    <w:spacing w:val="-35"/>
                    <w:w w:val="90"/>
                    <w:sz w:val="16"/>
                  </w:rPr>
                  <w:t xml:space="preserve"> </w:t>
                </w:r>
                <w:r>
                  <w:rPr>
                    <w:b/>
                    <w:color w:val="0088CE"/>
                    <w:w w:val="90"/>
                    <w:sz w:val="16"/>
                  </w:rPr>
                  <w:t>Barriers</w:t>
                </w:r>
                <w:r>
                  <w:rPr>
                    <w:b/>
                    <w:color w:val="0088CE"/>
                    <w:spacing w:val="8"/>
                    <w:w w:val="90"/>
                    <w:sz w:val="16"/>
                  </w:rPr>
                  <w:t xml:space="preserve"> </w:t>
                </w:r>
                <w:r>
                  <w:rPr>
                    <w:b/>
                    <w:color w:val="0088CE"/>
                    <w:w w:val="90"/>
                    <w:sz w:val="16"/>
                  </w:rPr>
                  <w:t>Jordan</w:t>
                </w:r>
                <w:r>
                  <w:rPr>
                    <w:b/>
                    <w:color w:val="0088CE"/>
                    <w:spacing w:val="-34"/>
                    <w:w w:val="90"/>
                    <w:sz w:val="16"/>
                  </w:rPr>
                  <w:t xml:space="preserve"> </w:t>
                </w:r>
                <w:r>
                  <w:rPr>
                    <w:b/>
                    <w:color w:val="0088CE"/>
                    <w:w w:val="90"/>
                    <w:sz w:val="16"/>
                  </w:rPr>
                  <w:t>Report</w:t>
                </w:r>
              </w:p>
            </w:txbxContent>
          </v:textbox>
          <w10:wrap anchorx="page" anchory="page"/>
        </v:shape>
      </w:pict>
    </w: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group id="_x0000_s2073" style="position:absolute;margin-left:0;margin-top:82.8pt;width:595.3pt;height:2.8pt;z-index:-414616;mso-position-horizontal-relative:page;mso-position-vertical-relative:page" coordorigin=",1656" coordsize="11906,56">
          <v:line id="_x0000_s2075" style="position:absolute" from="0,1684" to="11906,1684" strokecolor="#dcddde" strokeweight=".98708mm"/>
          <v:shape id="_x0000_s2074" style="position:absolute;top:1656;width:2;height:56" coordorigin=",1656" coordsize="0,56" path="m,1712r,-56l,1712xe" fillcolor="#dcddde" stroked="f">
            <v:path arrowok="t"/>
          </v:shape>
          <w10:wrap anchorx="page" anchory="page"/>
        </v:group>
      </w:pict>
    </w:r>
    <w:r>
      <w:pict>
        <v:shapetype id="_x0000_t202" coordsize="21600,21600" o:spt="202" path="m,l,21600r21600,l21600,xe">
          <v:stroke joinstyle="miter"/>
          <v:path gradientshapeok="t" o:connecttype="rect"/>
        </v:shapetype>
        <v:shape id="_x0000_s2072" type="#_x0000_t202" style="position:absolute;margin-left:310.75pt;margin-top:35pt;width:249.55pt;height:12.95pt;z-index:-414592;mso-position-horizontal-relative:page;mso-position-vertical-relative:page" filled="f" stroked="f">
          <v:textbox inset="0,0,0,0">
            <w:txbxContent>
              <w:p w:rsidR="009702CD" w:rsidRDefault="00166ADE">
                <w:pPr>
                  <w:spacing w:before="5"/>
                  <w:ind w:left="20"/>
                  <w:rPr>
                    <w:b/>
                    <w:sz w:val="16"/>
                  </w:rPr>
                </w:pPr>
                <w:r>
                  <w:rPr>
                    <w:b/>
                    <w:color w:val="0088CE"/>
                    <w:w w:val="85"/>
                    <w:sz w:val="16"/>
                  </w:rPr>
                  <w:t>Disability</w:t>
                </w:r>
                <w:r>
                  <w:rPr>
                    <w:b/>
                    <w:color w:val="0088CE"/>
                    <w:spacing w:val="-18"/>
                    <w:w w:val="85"/>
                    <w:sz w:val="16"/>
                  </w:rPr>
                  <w:t xml:space="preserve"> </w:t>
                </w:r>
                <w:r>
                  <w:rPr>
                    <w:b/>
                    <w:color w:val="0088CE"/>
                    <w:w w:val="85"/>
                    <w:sz w:val="16"/>
                  </w:rPr>
                  <w:t>Assessment</w:t>
                </w:r>
                <w:r>
                  <w:rPr>
                    <w:b/>
                    <w:color w:val="0088CE"/>
                    <w:spacing w:val="-18"/>
                    <w:w w:val="85"/>
                    <w:sz w:val="16"/>
                  </w:rPr>
                  <w:t xml:space="preserve"> </w:t>
                </w:r>
                <w:r>
                  <w:rPr>
                    <w:b/>
                    <w:color w:val="0088CE"/>
                    <w:w w:val="85"/>
                    <w:sz w:val="16"/>
                  </w:rPr>
                  <w:t>among</w:t>
                </w:r>
                <w:r>
                  <w:rPr>
                    <w:b/>
                    <w:color w:val="0088CE"/>
                    <w:spacing w:val="-18"/>
                    <w:w w:val="85"/>
                    <w:sz w:val="16"/>
                  </w:rPr>
                  <w:t xml:space="preserve"> </w:t>
                </w:r>
                <w:r>
                  <w:rPr>
                    <w:b/>
                    <w:color w:val="0088CE"/>
                    <w:w w:val="85"/>
                    <w:sz w:val="16"/>
                  </w:rPr>
                  <w:t>Syrian</w:t>
                </w:r>
                <w:r>
                  <w:rPr>
                    <w:b/>
                    <w:color w:val="0088CE"/>
                    <w:spacing w:val="-18"/>
                    <w:w w:val="85"/>
                    <w:sz w:val="16"/>
                  </w:rPr>
                  <w:t xml:space="preserve"> </w:t>
                </w:r>
                <w:r>
                  <w:rPr>
                    <w:b/>
                    <w:color w:val="0088CE"/>
                    <w:w w:val="85"/>
                    <w:sz w:val="16"/>
                  </w:rPr>
                  <w:t>Refuges</w:t>
                </w:r>
                <w:r>
                  <w:rPr>
                    <w:b/>
                    <w:color w:val="0088CE"/>
                    <w:spacing w:val="-18"/>
                    <w:w w:val="85"/>
                    <w:sz w:val="16"/>
                  </w:rPr>
                  <w:t xml:space="preserve"> </w:t>
                </w:r>
                <w:r>
                  <w:rPr>
                    <w:b/>
                    <w:color w:val="0088CE"/>
                    <w:w w:val="85"/>
                    <w:sz w:val="16"/>
                  </w:rPr>
                  <w:t>in</w:t>
                </w:r>
                <w:r>
                  <w:rPr>
                    <w:b/>
                    <w:color w:val="0088CE"/>
                    <w:spacing w:val="-18"/>
                    <w:w w:val="85"/>
                    <w:sz w:val="16"/>
                  </w:rPr>
                  <w:t xml:space="preserve"> </w:t>
                </w:r>
                <w:r>
                  <w:rPr>
                    <w:b/>
                    <w:color w:val="0088CE"/>
                    <w:w w:val="85"/>
                    <w:sz w:val="16"/>
                  </w:rPr>
                  <w:t>Jordan</w:t>
                </w:r>
                <w:r>
                  <w:rPr>
                    <w:b/>
                    <w:color w:val="0088CE"/>
                    <w:spacing w:val="-18"/>
                    <w:w w:val="85"/>
                    <w:sz w:val="16"/>
                  </w:rPr>
                  <w:t xml:space="preserve"> </w:t>
                </w:r>
                <w:r>
                  <w:rPr>
                    <w:b/>
                    <w:color w:val="0088CE"/>
                    <w:w w:val="85"/>
                    <w:sz w:val="16"/>
                  </w:rPr>
                  <w:t>and</w:t>
                </w:r>
                <w:r>
                  <w:rPr>
                    <w:b/>
                    <w:color w:val="0088CE"/>
                    <w:spacing w:val="-18"/>
                    <w:w w:val="85"/>
                    <w:sz w:val="16"/>
                  </w:rPr>
                  <w:t xml:space="preserve"> </w:t>
                </w:r>
                <w:r>
                  <w:rPr>
                    <w:b/>
                    <w:color w:val="0088CE"/>
                    <w:w w:val="85"/>
                    <w:sz w:val="16"/>
                  </w:rPr>
                  <w:t>Lebanon</w:t>
                </w:r>
              </w:p>
            </w:txbxContent>
          </v:textbox>
          <w10:wrap anchorx="page" anchory="page"/>
        </v:shape>
      </w:pic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9702CD">
    <w:pPr>
      <w:pStyle w:val="BodyText"/>
      <w:spacing w:line="14" w:lineRule="auto"/>
      <w:rPr>
        <w:b w:val="0"/>
        <w:sz w:val="2"/>
      </w:rP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066" style="position:absolute;z-index:-414448;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065" type="#_x0000_t202" style="position:absolute;margin-left:35pt;margin-top:35pt;width:129.7pt;height:31.75pt;z-index:-414424;mso-position-horizontal-relative:page;mso-position-vertical-relative:page" filled="f" stroked="f">
          <v:textbox inset="0,0,0,0">
            <w:txbxContent>
              <w:p w:rsidR="009702CD" w:rsidRDefault="00166ADE">
                <w:pPr>
                  <w:spacing w:before="5" w:line="214" w:lineRule="exact"/>
                  <w:ind w:left="20"/>
                  <w:rPr>
                    <w:b/>
                    <w:sz w:val="16"/>
                  </w:rPr>
                </w:pPr>
                <w:r>
                  <w:rPr>
                    <w:b/>
                    <w:color w:val="0088CE"/>
                    <w:w w:val="90"/>
                    <w:sz w:val="16"/>
                  </w:rPr>
                  <w:t>Removing</w:t>
                </w:r>
                <w:r>
                  <w:rPr>
                    <w:b/>
                    <w:color w:val="0088CE"/>
                    <w:spacing w:val="-35"/>
                    <w:w w:val="90"/>
                    <w:sz w:val="16"/>
                  </w:rPr>
                  <w:t xml:space="preserve"> </w:t>
                </w:r>
                <w:r>
                  <w:rPr>
                    <w:b/>
                    <w:color w:val="0088CE"/>
                    <w:w w:val="90"/>
                    <w:sz w:val="16"/>
                  </w:rPr>
                  <w:t>Barriers</w:t>
                </w:r>
                <w:r>
                  <w:rPr>
                    <w:b/>
                    <w:color w:val="0088CE"/>
                    <w:spacing w:val="8"/>
                    <w:w w:val="90"/>
                    <w:sz w:val="16"/>
                  </w:rPr>
                  <w:t xml:space="preserve"> </w:t>
                </w:r>
                <w:r>
                  <w:rPr>
                    <w:b/>
                    <w:color w:val="0088CE"/>
                    <w:w w:val="90"/>
                    <w:sz w:val="16"/>
                  </w:rPr>
                  <w:t>Jordan</w:t>
                </w:r>
                <w:r>
                  <w:rPr>
                    <w:b/>
                    <w:color w:val="0088CE"/>
                    <w:spacing w:val="-34"/>
                    <w:w w:val="90"/>
                    <w:sz w:val="16"/>
                  </w:rPr>
                  <w:t xml:space="preserve"> </w:t>
                </w:r>
                <w:r>
                  <w:rPr>
                    <w:b/>
                    <w:color w:val="0088CE"/>
                    <w:w w:val="90"/>
                    <w:sz w:val="16"/>
                  </w:rPr>
                  <w:t>Report</w:t>
                </w:r>
              </w:p>
              <w:p w:rsidR="009702CD" w:rsidRDefault="00166ADE">
                <w:pPr>
                  <w:spacing w:line="383" w:lineRule="exact"/>
                  <w:ind w:left="20"/>
                  <w:rPr>
                    <w:b/>
                    <w:sz w:val="28"/>
                  </w:rPr>
                </w:pPr>
                <w:r>
                  <w:rPr>
                    <w:b/>
                    <w:color w:val="0088CE"/>
                    <w:w w:val="95"/>
                    <w:sz w:val="28"/>
                  </w:rPr>
                  <w:t>Annexes</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shape id="_x0000_s2226" style="position:absolute;margin-left:0;margin-top:84.2pt;width:595.3pt;height:.1pt;z-index:-418192;mso-position-horizontal-relative:page;mso-position-vertical-relative:page" coordorigin=",1684" coordsize="11906,0" o:spt="100" adj="0,,0" path="m4915,1684r6991,m,1684r11906,e" filled="f" strokecolor="#dcddde" strokeweight=".98708mm">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225" type="#_x0000_t202" style="position:absolute;margin-left:35pt;margin-top:35pt;width:129.7pt;height:31.75pt;z-index:-418168;mso-position-horizontal-relative:page;mso-position-vertical-relative:page" filled="f" stroked="f">
          <v:textbox inset="0,0,0,0">
            <w:txbxContent>
              <w:p w:rsidR="009702CD" w:rsidRDefault="00166ADE">
                <w:pPr>
                  <w:spacing w:before="5" w:line="214" w:lineRule="exact"/>
                  <w:ind w:left="20"/>
                  <w:rPr>
                    <w:b/>
                    <w:sz w:val="16"/>
                  </w:rPr>
                </w:pPr>
                <w:r>
                  <w:rPr>
                    <w:b/>
                    <w:color w:val="0088CE"/>
                    <w:w w:val="85"/>
                    <w:sz w:val="16"/>
                  </w:rPr>
                  <w:t>Removing Barriers   Jordan Report</w:t>
                </w:r>
              </w:p>
              <w:p w:rsidR="009702CD" w:rsidRDefault="00166ADE">
                <w:pPr>
                  <w:spacing w:line="383" w:lineRule="exact"/>
                  <w:ind w:left="20"/>
                  <w:rPr>
                    <w:b/>
                    <w:sz w:val="28"/>
                  </w:rPr>
                </w:pPr>
                <w:r>
                  <w:rPr>
                    <w:b/>
                    <w:color w:val="0088CE"/>
                    <w:w w:val="85"/>
                    <w:sz w:val="28"/>
                  </w:rPr>
                  <w:t>Executive</w:t>
                </w:r>
                <w:r>
                  <w:rPr>
                    <w:b/>
                    <w:color w:val="0088CE"/>
                    <w:spacing w:val="-48"/>
                    <w:w w:val="85"/>
                    <w:sz w:val="28"/>
                  </w:rPr>
                  <w:t xml:space="preserve"> </w:t>
                </w:r>
                <w:r>
                  <w:rPr>
                    <w:b/>
                    <w:color w:val="0088CE"/>
                    <w:w w:val="85"/>
                    <w:sz w:val="28"/>
                  </w:rPr>
                  <w:t>Summary</w:t>
                </w:r>
              </w:p>
            </w:txbxContent>
          </v:textbox>
          <w10:wrap anchorx="page" anchory="page"/>
        </v:shape>
      </w:pict>
    </w: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line id="_x0000_s2064" style="position:absolute;z-index:-414400;mso-position-horizontal-relative:page;mso-position-vertical-relative:page" from="0,84.2pt" to="595.3pt,84.2pt" strokecolor="#dcddde" strokeweight=".98708mm">
          <w10:wrap anchorx="page" anchory="page"/>
        </v:line>
      </w:pict>
    </w:r>
    <w:r>
      <w:pict>
        <v:shapetype id="_x0000_t202" coordsize="21600,21600" o:spt="202" path="m,l,21600r21600,l21600,xe">
          <v:stroke joinstyle="miter"/>
          <v:path gradientshapeok="t" o:connecttype="rect"/>
        </v:shapetype>
        <v:shape id="_x0000_s2063" type="#_x0000_t202" style="position:absolute;margin-left:310.75pt;margin-top:35pt;width:249.55pt;height:12.95pt;z-index:-414376;mso-position-horizontal-relative:page;mso-position-vertical-relative:page" filled="f" stroked="f">
          <v:textbox inset="0,0,0,0">
            <w:txbxContent>
              <w:p w:rsidR="009702CD" w:rsidRDefault="00166ADE">
                <w:pPr>
                  <w:spacing w:before="5"/>
                  <w:ind w:left="20"/>
                  <w:rPr>
                    <w:b/>
                    <w:sz w:val="16"/>
                  </w:rPr>
                </w:pPr>
                <w:r>
                  <w:rPr>
                    <w:b/>
                    <w:color w:val="0088CE"/>
                    <w:w w:val="85"/>
                    <w:sz w:val="16"/>
                  </w:rPr>
                  <w:t>Disability</w:t>
                </w:r>
                <w:r>
                  <w:rPr>
                    <w:b/>
                    <w:color w:val="0088CE"/>
                    <w:spacing w:val="-18"/>
                    <w:w w:val="85"/>
                    <w:sz w:val="16"/>
                  </w:rPr>
                  <w:t xml:space="preserve"> </w:t>
                </w:r>
                <w:r>
                  <w:rPr>
                    <w:b/>
                    <w:color w:val="0088CE"/>
                    <w:w w:val="85"/>
                    <w:sz w:val="16"/>
                  </w:rPr>
                  <w:t>Assessment</w:t>
                </w:r>
                <w:r>
                  <w:rPr>
                    <w:b/>
                    <w:color w:val="0088CE"/>
                    <w:spacing w:val="-18"/>
                    <w:w w:val="85"/>
                    <w:sz w:val="16"/>
                  </w:rPr>
                  <w:t xml:space="preserve"> </w:t>
                </w:r>
                <w:r>
                  <w:rPr>
                    <w:b/>
                    <w:color w:val="0088CE"/>
                    <w:w w:val="85"/>
                    <w:sz w:val="16"/>
                  </w:rPr>
                  <w:t>among</w:t>
                </w:r>
                <w:r>
                  <w:rPr>
                    <w:b/>
                    <w:color w:val="0088CE"/>
                    <w:spacing w:val="-18"/>
                    <w:w w:val="85"/>
                    <w:sz w:val="16"/>
                  </w:rPr>
                  <w:t xml:space="preserve"> </w:t>
                </w:r>
                <w:r>
                  <w:rPr>
                    <w:b/>
                    <w:color w:val="0088CE"/>
                    <w:w w:val="85"/>
                    <w:sz w:val="16"/>
                  </w:rPr>
                  <w:t>Syrian</w:t>
                </w:r>
                <w:r>
                  <w:rPr>
                    <w:b/>
                    <w:color w:val="0088CE"/>
                    <w:spacing w:val="-18"/>
                    <w:w w:val="85"/>
                    <w:sz w:val="16"/>
                  </w:rPr>
                  <w:t xml:space="preserve"> </w:t>
                </w:r>
                <w:r>
                  <w:rPr>
                    <w:b/>
                    <w:color w:val="0088CE"/>
                    <w:w w:val="85"/>
                    <w:sz w:val="16"/>
                  </w:rPr>
                  <w:t>Refuges</w:t>
                </w:r>
                <w:r>
                  <w:rPr>
                    <w:b/>
                    <w:color w:val="0088CE"/>
                    <w:spacing w:val="-18"/>
                    <w:w w:val="85"/>
                    <w:sz w:val="16"/>
                  </w:rPr>
                  <w:t xml:space="preserve"> </w:t>
                </w:r>
                <w:r>
                  <w:rPr>
                    <w:b/>
                    <w:color w:val="0088CE"/>
                    <w:w w:val="85"/>
                    <w:sz w:val="16"/>
                  </w:rPr>
                  <w:t>in</w:t>
                </w:r>
                <w:r>
                  <w:rPr>
                    <w:b/>
                    <w:color w:val="0088CE"/>
                    <w:spacing w:val="-18"/>
                    <w:w w:val="85"/>
                    <w:sz w:val="16"/>
                  </w:rPr>
                  <w:t xml:space="preserve"> </w:t>
                </w:r>
                <w:r>
                  <w:rPr>
                    <w:b/>
                    <w:color w:val="0088CE"/>
                    <w:w w:val="85"/>
                    <w:sz w:val="16"/>
                  </w:rPr>
                  <w:t>Jordan</w:t>
                </w:r>
                <w:r>
                  <w:rPr>
                    <w:b/>
                    <w:color w:val="0088CE"/>
                    <w:spacing w:val="-18"/>
                    <w:w w:val="85"/>
                    <w:sz w:val="16"/>
                  </w:rPr>
                  <w:t xml:space="preserve"> </w:t>
                </w:r>
                <w:r>
                  <w:rPr>
                    <w:b/>
                    <w:color w:val="0088CE"/>
                    <w:w w:val="85"/>
                    <w:sz w:val="16"/>
                  </w:rPr>
                  <w:t>and</w:t>
                </w:r>
                <w:r>
                  <w:rPr>
                    <w:b/>
                    <w:color w:val="0088CE"/>
                    <w:spacing w:val="-18"/>
                    <w:w w:val="85"/>
                    <w:sz w:val="16"/>
                  </w:rPr>
                  <w:t xml:space="preserve"> </w:t>
                </w:r>
                <w:r>
                  <w:rPr>
                    <w:b/>
                    <w:color w:val="0088CE"/>
                    <w:w w:val="85"/>
                    <w:sz w:val="16"/>
                  </w:rPr>
                  <w:t>Lebanon</w:t>
                </w:r>
              </w:p>
            </w:txbxContent>
          </v:textbox>
          <w10:wrap anchorx="page" anchory="page"/>
        </v:shape>
      </w:pic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group id="_x0000_s2054" style="position:absolute;margin-left:0;margin-top:1in;width:841.9pt;height:2.8pt;z-index:-414256;mso-position-horizontal-relative:page;mso-position-vertical-relative:page" coordorigin=",1440" coordsize="16838,56">
          <v:shape id="_x0000_s2056" style="position:absolute;top:1440;width:2;height:56" coordorigin=",1440" coordsize="0,56" path="m,1496r,-56l,1496xe" fillcolor="#dcddde" stroked="f">
            <v:path arrowok="t"/>
          </v:shape>
          <v:line id="_x0000_s2055" style="position:absolute" from="0,1468" to="16838,1468" strokecolor="#dcddde" strokeweight=".98708mm"/>
          <w10:wrap anchorx="page" anchory="page"/>
        </v:group>
      </w:pict>
    </w:r>
    <w:r>
      <w:pict>
        <v:shapetype id="_x0000_t202" coordsize="21600,21600" o:spt="202" path="m,l,21600r21600,l21600,xe">
          <v:stroke joinstyle="miter"/>
          <v:path gradientshapeok="t" o:connecttype="rect"/>
        </v:shapetype>
        <v:shape id="_x0000_s2053" type="#_x0000_t202" style="position:absolute;margin-left:557.35pt;margin-top:35pt;width:249.55pt;height:12.95pt;z-index:-414232;mso-position-horizontal-relative:page;mso-position-vertical-relative:page" filled="f" stroked="f">
          <v:textbox inset="0,0,0,0">
            <w:txbxContent>
              <w:p w:rsidR="009702CD" w:rsidRDefault="00166ADE">
                <w:pPr>
                  <w:spacing w:before="5"/>
                  <w:ind w:left="20"/>
                  <w:rPr>
                    <w:b/>
                    <w:sz w:val="16"/>
                  </w:rPr>
                </w:pPr>
                <w:r>
                  <w:rPr>
                    <w:b/>
                    <w:color w:val="0088CE"/>
                    <w:w w:val="85"/>
                    <w:sz w:val="16"/>
                  </w:rPr>
                  <w:t>Disability</w:t>
                </w:r>
                <w:r>
                  <w:rPr>
                    <w:b/>
                    <w:color w:val="0088CE"/>
                    <w:spacing w:val="-18"/>
                    <w:w w:val="85"/>
                    <w:sz w:val="16"/>
                  </w:rPr>
                  <w:t xml:space="preserve"> </w:t>
                </w:r>
                <w:r>
                  <w:rPr>
                    <w:b/>
                    <w:color w:val="0088CE"/>
                    <w:w w:val="85"/>
                    <w:sz w:val="16"/>
                  </w:rPr>
                  <w:t>Assessment</w:t>
                </w:r>
                <w:r>
                  <w:rPr>
                    <w:b/>
                    <w:color w:val="0088CE"/>
                    <w:spacing w:val="-18"/>
                    <w:w w:val="85"/>
                    <w:sz w:val="16"/>
                  </w:rPr>
                  <w:t xml:space="preserve"> </w:t>
                </w:r>
                <w:r>
                  <w:rPr>
                    <w:b/>
                    <w:color w:val="0088CE"/>
                    <w:w w:val="85"/>
                    <w:sz w:val="16"/>
                  </w:rPr>
                  <w:t>among</w:t>
                </w:r>
                <w:r>
                  <w:rPr>
                    <w:b/>
                    <w:color w:val="0088CE"/>
                    <w:spacing w:val="-18"/>
                    <w:w w:val="85"/>
                    <w:sz w:val="16"/>
                  </w:rPr>
                  <w:t xml:space="preserve"> </w:t>
                </w:r>
                <w:r>
                  <w:rPr>
                    <w:b/>
                    <w:color w:val="0088CE"/>
                    <w:w w:val="85"/>
                    <w:sz w:val="16"/>
                  </w:rPr>
                  <w:t>Syrian</w:t>
                </w:r>
                <w:r>
                  <w:rPr>
                    <w:b/>
                    <w:color w:val="0088CE"/>
                    <w:spacing w:val="-18"/>
                    <w:w w:val="85"/>
                    <w:sz w:val="16"/>
                  </w:rPr>
                  <w:t xml:space="preserve"> </w:t>
                </w:r>
                <w:r>
                  <w:rPr>
                    <w:b/>
                    <w:color w:val="0088CE"/>
                    <w:w w:val="85"/>
                    <w:sz w:val="16"/>
                  </w:rPr>
                  <w:t>Refuges</w:t>
                </w:r>
                <w:r>
                  <w:rPr>
                    <w:b/>
                    <w:color w:val="0088CE"/>
                    <w:spacing w:val="-18"/>
                    <w:w w:val="85"/>
                    <w:sz w:val="16"/>
                  </w:rPr>
                  <w:t xml:space="preserve"> </w:t>
                </w:r>
                <w:r>
                  <w:rPr>
                    <w:b/>
                    <w:color w:val="0088CE"/>
                    <w:w w:val="85"/>
                    <w:sz w:val="16"/>
                  </w:rPr>
                  <w:t>in</w:t>
                </w:r>
                <w:r>
                  <w:rPr>
                    <w:b/>
                    <w:color w:val="0088CE"/>
                    <w:spacing w:val="-18"/>
                    <w:w w:val="85"/>
                    <w:sz w:val="16"/>
                  </w:rPr>
                  <w:t xml:space="preserve"> </w:t>
                </w:r>
                <w:r>
                  <w:rPr>
                    <w:b/>
                    <w:color w:val="0088CE"/>
                    <w:w w:val="85"/>
                    <w:sz w:val="16"/>
                  </w:rPr>
                  <w:t>Jordan</w:t>
                </w:r>
                <w:r>
                  <w:rPr>
                    <w:b/>
                    <w:color w:val="0088CE"/>
                    <w:spacing w:val="-18"/>
                    <w:w w:val="85"/>
                    <w:sz w:val="16"/>
                  </w:rPr>
                  <w:t xml:space="preserve"> </w:t>
                </w:r>
                <w:r>
                  <w:rPr>
                    <w:b/>
                    <w:color w:val="0088CE"/>
                    <w:w w:val="85"/>
                    <w:sz w:val="16"/>
                  </w:rPr>
                  <w:t>and</w:t>
                </w:r>
                <w:r>
                  <w:rPr>
                    <w:b/>
                    <w:color w:val="0088CE"/>
                    <w:spacing w:val="-18"/>
                    <w:w w:val="85"/>
                    <w:sz w:val="16"/>
                  </w:rPr>
                  <w:t xml:space="preserve"> </w:t>
                </w:r>
                <w:r>
                  <w:rPr>
                    <w:b/>
                    <w:color w:val="0088CE"/>
                    <w:w w:val="85"/>
                    <w:sz w:val="16"/>
                  </w:rPr>
                  <w:t>Lebanon</w:t>
                </w:r>
              </w:p>
            </w:txbxContent>
          </v:textbox>
          <w10:wrap anchorx="page" anchory="page"/>
        </v:shape>
      </w:pict>
    </w: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rPr>
    </w:pPr>
    <w:r>
      <w:pict>
        <v:group id="_x0000_s2058" style="position:absolute;margin-left:0;margin-top:1in;width:841.9pt;height:2.8pt;z-index:-414304;mso-position-horizontal-relative:page;mso-position-vertical-relative:page" coordorigin=",1440" coordsize="16838,56">
          <v:line id="_x0000_s2060" style="position:absolute" from="0,1468" to="16838,1468" strokecolor="#dcddde" strokeweight=".98708mm"/>
          <v:shape id="_x0000_s2059" style="position:absolute;left:16837;top:1440;width:2;height:56" coordorigin="16838,1440" coordsize="0,56" path="m16838,1496r,-56l16838,1496xe" fillcolor="#dcddde" stroked="f">
            <v:path arrowok="t"/>
          </v:shape>
          <w10:wrap anchorx="page" anchory="page"/>
        </v:group>
      </w:pict>
    </w:r>
    <w:r>
      <w:pict>
        <v:shapetype id="_x0000_t202" coordsize="21600,21600" o:spt="202" path="m,l,21600r21600,l21600,xe">
          <v:stroke joinstyle="miter"/>
          <v:path gradientshapeok="t" o:connecttype="rect"/>
        </v:shapetype>
        <v:shape id="_x0000_s2057" type="#_x0000_t202" style="position:absolute;margin-left:35pt;margin-top:35pt;width:129.7pt;height:32.6pt;z-index:-414280;mso-position-horizontal-relative:page;mso-position-vertical-relative:page" filled="f" stroked="f">
          <v:textbox inset="0,0,0,0">
            <w:txbxContent>
              <w:p w:rsidR="009702CD" w:rsidRDefault="00166ADE">
                <w:pPr>
                  <w:spacing w:before="5" w:line="222" w:lineRule="exact"/>
                  <w:ind w:left="20"/>
                  <w:rPr>
                    <w:b/>
                    <w:sz w:val="16"/>
                  </w:rPr>
                </w:pPr>
                <w:r>
                  <w:rPr>
                    <w:b/>
                    <w:color w:val="0088CE"/>
                    <w:w w:val="90"/>
                    <w:sz w:val="16"/>
                  </w:rPr>
                  <w:t>Removing</w:t>
                </w:r>
                <w:r>
                  <w:rPr>
                    <w:b/>
                    <w:color w:val="0088CE"/>
                    <w:spacing w:val="-35"/>
                    <w:w w:val="90"/>
                    <w:sz w:val="16"/>
                  </w:rPr>
                  <w:t xml:space="preserve"> </w:t>
                </w:r>
                <w:r>
                  <w:rPr>
                    <w:b/>
                    <w:color w:val="0088CE"/>
                    <w:w w:val="90"/>
                    <w:sz w:val="16"/>
                  </w:rPr>
                  <w:t>Barriers</w:t>
                </w:r>
                <w:r>
                  <w:rPr>
                    <w:b/>
                    <w:color w:val="0088CE"/>
                    <w:spacing w:val="8"/>
                    <w:w w:val="90"/>
                    <w:sz w:val="16"/>
                  </w:rPr>
                  <w:t xml:space="preserve"> </w:t>
                </w:r>
                <w:r>
                  <w:rPr>
                    <w:b/>
                    <w:color w:val="0088CE"/>
                    <w:w w:val="90"/>
                    <w:sz w:val="16"/>
                  </w:rPr>
                  <w:t>Jordan</w:t>
                </w:r>
                <w:r>
                  <w:rPr>
                    <w:b/>
                    <w:color w:val="0088CE"/>
                    <w:spacing w:val="-34"/>
                    <w:w w:val="90"/>
                    <w:sz w:val="16"/>
                  </w:rPr>
                  <w:t xml:space="preserve"> </w:t>
                </w:r>
                <w:r>
                  <w:rPr>
                    <w:b/>
                    <w:color w:val="0088CE"/>
                    <w:w w:val="90"/>
                    <w:sz w:val="16"/>
                  </w:rPr>
                  <w:t>Report</w:t>
                </w:r>
              </w:p>
              <w:p w:rsidR="009702CD" w:rsidRDefault="00166ADE">
                <w:pPr>
                  <w:spacing w:line="391" w:lineRule="exact"/>
                  <w:ind w:left="20"/>
                  <w:rPr>
                    <w:b/>
                    <w:sz w:val="28"/>
                  </w:rPr>
                </w:pPr>
                <w:r>
                  <w:rPr>
                    <w:b/>
                    <w:color w:val="0088CE"/>
                    <w:w w:val="95"/>
                    <w:sz w:val="28"/>
                  </w:rPr>
                  <w:t>Annexes</w:t>
                </w:r>
              </w:p>
            </w:txbxContent>
          </v:textbox>
          <w10:wrap anchorx="page" anchory="page"/>
        </v:shape>
      </w:pict>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9702CD">
    <w:pPr>
      <w:pStyle w:val="BodyText"/>
      <w:spacing w:line="14" w:lineRule="auto"/>
      <w:rPr>
        <w:b w:val="0"/>
        <w:sz w:val="2"/>
      </w:rP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9702CD">
    <w:pPr>
      <w:pStyle w:val="BodyText"/>
      <w:spacing w:line="14" w:lineRule="auto"/>
      <w:rPr>
        <w:b w:val="0"/>
        <w:sz w:val="2"/>
      </w:rP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9702CD">
    <w:pPr>
      <w:pStyle w:val="BodyText"/>
      <w:spacing w:line="14" w:lineRule="auto"/>
      <w:rPr>
        <w:b w:val="0"/>
        <w:sz w:val="2"/>
      </w:rP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166ADE">
    <w:pPr>
      <w:pStyle w:val="BodyText"/>
      <w:spacing w:line="14" w:lineRule="auto"/>
      <w:rPr>
        <w:b w:val="0"/>
        <w:sz w:val="2"/>
      </w:rPr>
    </w:pPr>
    <w:r>
      <w:pict>
        <v:rect id="_x0000_s2049" style="position:absolute;margin-left:0;margin-top:0;width:595.3pt;height:841.9pt;z-index:-414136;mso-position-horizontal-relative:page;mso-position-vertical-relative:page" fillcolor="#0088ce" stroked="f">
          <w10:wrap anchorx="page" anchory="page"/>
        </v:rect>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CD" w:rsidRDefault="009702CD">
    <w:pPr>
      <w:pStyle w:val="BodyText"/>
      <w:spacing w:line="14" w:lineRule="auto"/>
      <w:rPr>
        <w:b w:val="0"/>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00F5F"/>
    <w:multiLevelType w:val="hybridMultilevel"/>
    <w:tmpl w:val="E8465BD8"/>
    <w:lvl w:ilvl="0" w:tplc="04D8109A">
      <w:start w:val="1"/>
      <w:numFmt w:val="decimal"/>
      <w:lvlText w:val="%1."/>
      <w:lvlJc w:val="left"/>
      <w:pPr>
        <w:ind w:left="246" w:hanging="180"/>
        <w:jc w:val="left"/>
      </w:pPr>
      <w:rPr>
        <w:rFonts w:ascii="Arial Black" w:eastAsia="Arial Black" w:hAnsi="Arial Black" w:cs="Arial Black" w:hint="default"/>
        <w:b/>
        <w:bCs/>
        <w:color w:val="F26322"/>
        <w:w w:val="83"/>
        <w:sz w:val="16"/>
        <w:szCs w:val="16"/>
        <w:lang w:val="en-US" w:eastAsia="en-US" w:bidi="en-US"/>
      </w:rPr>
    </w:lvl>
    <w:lvl w:ilvl="1" w:tplc="322C27CC">
      <w:numFmt w:val="bullet"/>
      <w:lvlText w:val="•"/>
      <w:lvlJc w:val="left"/>
      <w:pPr>
        <w:ind w:left="504" w:hanging="180"/>
      </w:pPr>
      <w:rPr>
        <w:rFonts w:hint="default"/>
        <w:lang w:val="en-US" w:eastAsia="en-US" w:bidi="en-US"/>
      </w:rPr>
    </w:lvl>
    <w:lvl w:ilvl="2" w:tplc="2D323720">
      <w:numFmt w:val="bullet"/>
      <w:lvlText w:val="•"/>
      <w:lvlJc w:val="left"/>
      <w:pPr>
        <w:ind w:left="768" w:hanging="180"/>
      </w:pPr>
      <w:rPr>
        <w:rFonts w:hint="default"/>
        <w:lang w:val="en-US" w:eastAsia="en-US" w:bidi="en-US"/>
      </w:rPr>
    </w:lvl>
    <w:lvl w:ilvl="3" w:tplc="54ACC89E">
      <w:numFmt w:val="bullet"/>
      <w:lvlText w:val="•"/>
      <w:lvlJc w:val="left"/>
      <w:pPr>
        <w:ind w:left="1033" w:hanging="180"/>
      </w:pPr>
      <w:rPr>
        <w:rFonts w:hint="default"/>
        <w:lang w:val="en-US" w:eastAsia="en-US" w:bidi="en-US"/>
      </w:rPr>
    </w:lvl>
    <w:lvl w:ilvl="4" w:tplc="008A1D0E">
      <w:numFmt w:val="bullet"/>
      <w:lvlText w:val="•"/>
      <w:lvlJc w:val="left"/>
      <w:pPr>
        <w:ind w:left="1297" w:hanging="180"/>
      </w:pPr>
      <w:rPr>
        <w:rFonts w:hint="default"/>
        <w:lang w:val="en-US" w:eastAsia="en-US" w:bidi="en-US"/>
      </w:rPr>
    </w:lvl>
    <w:lvl w:ilvl="5" w:tplc="FF6A3D5E">
      <w:numFmt w:val="bullet"/>
      <w:lvlText w:val="•"/>
      <w:lvlJc w:val="left"/>
      <w:pPr>
        <w:ind w:left="1562" w:hanging="180"/>
      </w:pPr>
      <w:rPr>
        <w:rFonts w:hint="default"/>
        <w:lang w:val="en-US" w:eastAsia="en-US" w:bidi="en-US"/>
      </w:rPr>
    </w:lvl>
    <w:lvl w:ilvl="6" w:tplc="B0E4BA26">
      <w:numFmt w:val="bullet"/>
      <w:lvlText w:val="•"/>
      <w:lvlJc w:val="left"/>
      <w:pPr>
        <w:ind w:left="1826" w:hanging="180"/>
      </w:pPr>
      <w:rPr>
        <w:rFonts w:hint="default"/>
        <w:lang w:val="en-US" w:eastAsia="en-US" w:bidi="en-US"/>
      </w:rPr>
    </w:lvl>
    <w:lvl w:ilvl="7" w:tplc="B3426D3C">
      <w:numFmt w:val="bullet"/>
      <w:lvlText w:val="•"/>
      <w:lvlJc w:val="left"/>
      <w:pPr>
        <w:ind w:left="2091" w:hanging="180"/>
      </w:pPr>
      <w:rPr>
        <w:rFonts w:hint="default"/>
        <w:lang w:val="en-US" w:eastAsia="en-US" w:bidi="en-US"/>
      </w:rPr>
    </w:lvl>
    <w:lvl w:ilvl="8" w:tplc="0F7E9D16">
      <w:numFmt w:val="bullet"/>
      <w:lvlText w:val="•"/>
      <w:lvlJc w:val="left"/>
      <w:pPr>
        <w:ind w:left="2355" w:hanging="180"/>
      </w:pPr>
      <w:rPr>
        <w:rFonts w:hint="default"/>
        <w:lang w:val="en-US" w:eastAsia="en-US" w:bidi="en-US"/>
      </w:rPr>
    </w:lvl>
  </w:abstractNum>
  <w:abstractNum w:abstractNumId="1" w15:restartNumberingAfterBreak="0">
    <w:nsid w:val="04196F19"/>
    <w:multiLevelType w:val="hybridMultilevel"/>
    <w:tmpl w:val="AE242B70"/>
    <w:lvl w:ilvl="0" w:tplc="C7C0932E">
      <w:numFmt w:val="bullet"/>
      <w:lvlText w:val="□"/>
      <w:lvlJc w:val="left"/>
      <w:pPr>
        <w:ind w:left="920" w:hanging="180"/>
      </w:pPr>
      <w:rPr>
        <w:rFonts w:ascii="Times New Roman" w:eastAsia="Times New Roman" w:hAnsi="Times New Roman" w:cs="Times New Roman" w:hint="default"/>
        <w:i/>
        <w:color w:val="6D6E71"/>
        <w:w w:val="124"/>
        <w:sz w:val="20"/>
        <w:szCs w:val="20"/>
        <w:lang w:val="en-US" w:eastAsia="en-US" w:bidi="en-US"/>
      </w:rPr>
    </w:lvl>
    <w:lvl w:ilvl="1" w:tplc="CAAE1E56">
      <w:numFmt w:val="bullet"/>
      <w:lvlText w:val="•"/>
      <w:lvlJc w:val="left"/>
      <w:pPr>
        <w:ind w:left="2018" w:hanging="180"/>
      </w:pPr>
      <w:rPr>
        <w:rFonts w:hint="default"/>
        <w:lang w:val="en-US" w:eastAsia="en-US" w:bidi="en-US"/>
      </w:rPr>
    </w:lvl>
    <w:lvl w:ilvl="2" w:tplc="3C1A1AB8">
      <w:numFmt w:val="bullet"/>
      <w:lvlText w:val="•"/>
      <w:lvlJc w:val="left"/>
      <w:pPr>
        <w:ind w:left="3117" w:hanging="180"/>
      </w:pPr>
      <w:rPr>
        <w:rFonts w:hint="default"/>
        <w:lang w:val="en-US" w:eastAsia="en-US" w:bidi="en-US"/>
      </w:rPr>
    </w:lvl>
    <w:lvl w:ilvl="3" w:tplc="4FBEA54C">
      <w:numFmt w:val="bullet"/>
      <w:lvlText w:val="•"/>
      <w:lvlJc w:val="left"/>
      <w:pPr>
        <w:ind w:left="4215" w:hanging="180"/>
      </w:pPr>
      <w:rPr>
        <w:rFonts w:hint="default"/>
        <w:lang w:val="en-US" w:eastAsia="en-US" w:bidi="en-US"/>
      </w:rPr>
    </w:lvl>
    <w:lvl w:ilvl="4" w:tplc="E12E3C4E">
      <w:numFmt w:val="bullet"/>
      <w:lvlText w:val="•"/>
      <w:lvlJc w:val="left"/>
      <w:pPr>
        <w:ind w:left="5314" w:hanging="180"/>
      </w:pPr>
      <w:rPr>
        <w:rFonts w:hint="default"/>
        <w:lang w:val="en-US" w:eastAsia="en-US" w:bidi="en-US"/>
      </w:rPr>
    </w:lvl>
    <w:lvl w:ilvl="5" w:tplc="D1F8943C">
      <w:numFmt w:val="bullet"/>
      <w:lvlText w:val="•"/>
      <w:lvlJc w:val="left"/>
      <w:pPr>
        <w:ind w:left="6412" w:hanging="180"/>
      </w:pPr>
      <w:rPr>
        <w:rFonts w:hint="default"/>
        <w:lang w:val="en-US" w:eastAsia="en-US" w:bidi="en-US"/>
      </w:rPr>
    </w:lvl>
    <w:lvl w:ilvl="6" w:tplc="3CC271A8">
      <w:numFmt w:val="bullet"/>
      <w:lvlText w:val="•"/>
      <w:lvlJc w:val="left"/>
      <w:pPr>
        <w:ind w:left="7511" w:hanging="180"/>
      </w:pPr>
      <w:rPr>
        <w:rFonts w:hint="default"/>
        <w:lang w:val="en-US" w:eastAsia="en-US" w:bidi="en-US"/>
      </w:rPr>
    </w:lvl>
    <w:lvl w:ilvl="7" w:tplc="D7683F98">
      <w:numFmt w:val="bullet"/>
      <w:lvlText w:val="•"/>
      <w:lvlJc w:val="left"/>
      <w:pPr>
        <w:ind w:left="8609" w:hanging="180"/>
      </w:pPr>
      <w:rPr>
        <w:rFonts w:hint="default"/>
        <w:lang w:val="en-US" w:eastAsia="en-US" w:bidi="en-US"/>
      </w:rPr>
    </w:lvl>
    <w:lvl w:ilvl="8" w:tplc="3B3CF0DE">
      <w:numFmt w:val="bullet"/>
      <w:lvlText w:val="•"/>
      <w:lvlJc w:val="left"/>
      <w:pPr>
        <w:ind w:left="9708" w:hanging="180"/>
      </w:pPr>
      <w:rPr>
        <w:rFonts w:hint="default"/>
        <w:lang w:val="en-US" w:eastAsia="en-US" w:bidi="en-US"/>
      </w:rPr>
    </w:lvl>
  </w:abstractNum>
  <w:abstractNum w:abstractNumId="2" w15:restartNumberingAfterBreak="0">
    <w:nsid w:val="091515BA"/>
    <w:multiLevelType w:val="hybridMultilevel"/>
    <w:tmpl w:val="8948FF10"/>
    <w:lvl w:ilvl="0" w:tplc="96083E5E">
      <w:start w:val="1"/>
      <w:numFmt w:val="decimal"/>
      <w:lvlText w:val="%1."/>
      <w:lvlJc w:val="left"/>
      <w:pPr>
        <w:ind w:left="223" w:hanging="180"/>
        <w:jc w:val="left"/>
      </w:pPr>
      <w:rPr>
        <w:rFonts w:ascii="Arial Black" w:eastAsia="Arial Black" w:hAnsi="Arial Black" w:cs="Arial Black" w:hint="default"/>
        <w:b/>
        <w:bCs/>
        <w:color w:val="F26322"/>
        <w:w w:val="83"/>
        <w:sz w:val="16"/>
        <w:szCs w:val="16"/>
        <w:lang w:val="en-US" w:eastAsia="en-US" w:bidi="en-US"/>
      </w:rPr>
    </w:lvl>
    <w:lvl w:ilvl="1" w:tplc="EB1C4B86">
      <w:numFmt w:val="bullet"/>
      <w:lvlText w:val="•"/>
      <w:lvlJc w:val="left"/>
      <w:pPr>
        <w:ind w:left="389" w:hanging="180"/>
      </w:pPr>
      <w:rPr>
        <w:rFonts w:hint="default"/>
        <w:lang w:val="en-US" w:eastAsia="en-US" w:bidi="en-US"/>
      </w:rPr>
    </w:lvl>
    <w:lvl w:ilvl="2" w:tplc="CE7E345A">
      <w:numFmt w:val="bullet"/>
      <w:lvlText w:val="•"/>
      <w:lvlJc w:val="left"/>
      <w:pPr>
        <w:ind w:left="559" w:hanging="180"/>
      </w:pPr>
      <w:rPr>
        <w:rFonts w:hint="default"/>
        <w:lang w:val="en-US" w:eastAsia="en-US" w:bidi="en-US"/>
      </w:rPr>
    </w:lvl>
    <w:lvl w:ilvl="3" w:tplc="DBBA167A">
      <w:numFmt w:val="bullet"/>
      <w:lvlText w:val="•"/>
      <w:lvlJc w:val="left"/>
      <w:pPr>
        <w:ind w:left="729" w:hanging="180"/>
      </w:pPr>
      <w:rPr>
        <w:rFonts w:hint="default"/>
        <w:lang w:val="en-US" w:eastAsia="en-US" w:bidi="en-US"/>
      </w:rPr>
    </w:lvl>
    <w:lvl w:ilvl="4" w:tplc="96F81CDC">
      <w:numFmt w:val="bullet"/>
      <w:lvlText w:val="•"/>
      <w:lvlJc w:val="left"/>
      <w:pPr>
        <w:ind w:left="899" w:hanging="180"/>
      </w:pPr>
      <w:rPr>
        <w:rFonts w:hint="default"/>
        <w:lang w:val="en-US" w:eastAsia="en-US" w:bidi="en-US"/>
      </w:rPr>
    </w:lvl>
    <w:lvl w:ilvl="5" w:tplc="952C4B0C">
      <w:numFmt w:val="bullet"/>
      <w:lvlText w:val="•"/>
      <w:lvlJc w:val="left"/>
      <w:pPr>
        <w:ind w:left="1069" w:hanging="180"/>
      </w:pPr>
      <w:rPr>
        <w:rFonts w:hint="default"/>
        <w:lang w:val="en-US" w:eastAsia="en-US" w:bidi="en-US"/>
      </w:rPr>
    </w:lvl>
    <w:lvl w:ilvl="6" w:tplc="A3EC4432">
      <w:numFmt w:val="bullet"/>
      <w:lvlText w:val="•"/>
      <w:lvlJc w:val="left"/>
      <w:pPr>
        <w:ind w:left="1238" w:hanging="180"/>
      </w:pPr>
      <w:rPr>
        <w:rFonts w:hint="default"/>
        <w:lang w:val="en-US" w:eastAsia="en-US" w:bidi="en-US"/>
      </w:rPr>
    </w:lvl>
    <w:lvl w:ilvl="7" w:tplc="C18A7D62">
      <w:numFmt w:val="bullet"/>
      <w:lvlText w:val="•"/>
      <w:lvlJc w:val="left"/>
      <w:pPr>
        <w:ind w:left="1408" w:hanging="180"/>
      </w:pPr>
      <w:rPr>
        <w:rFonts w:hint="default"/>
        <w:lang w:val="en-US" w:eastAsia="en-US" w:bidi="en-US"/>
      </w:rPr>
    </w:lvl>
    <w:lvl w:ilvl="8" w:tplc="7E6201E8">
      <w:numFmt w:val="bullet"/>
      <w:lvlText w:val="•"/>
      <w:lvlJc w:val="left"/>
      <w:pPr>
        <w:ind w:left="1578" w:hanging="180"/>
      </w:pPr>
      <w:rPr>
        <w:rFonts w:hint="default"/>
        <w:lang w:val="en-US" w:eastAsia="en-US" w:bidi="en-US"/>
      </w:rPr>
    </w:lvl>
  </w:abstractNum>
  <w:abstractNum w:abstractNumId="3" w15:restartNumberingAfterBreak="0">
    <w:nsid w:val="0A407746"/>
    <w:multiLevelType w:val="hybridMultilevel"/>
    <w:tmpl w:val="FD56723E"/>
    <w:lvl w:ilvl="0" w:tplc="49E2AF66">
      <w:start w:val="3"/>
      <w:numFmt w:val="decimal"/>
      <w:lvlText w:val="%1."/>
      <w:lvlJc w:val="left"/>
      <w:pPr>
        <w:ind w:left="120" w:hanging="174"/>
        <w:jc w:val="left"/>
      </w:pPr>
      <w:rPr>
        <w:rFonts w:ascii="Arial" w:eastAsia="Arial" w:hAnsi="Arial" w:cs="Arial" w:hint="default"/>
        <w:color w:val="6D6E71"/>
        <w:w w:val="99"/>
        <w:sz w:val="16"/>
        <w:szCs w:val="16"/>
        <w:lang w:val="en-US" w:eastAsia="en-US" w:bidi="en-US"/>
      </w:rPr>
    </w:lvl>
    <w:lvl w:ilvl="1" w:tplc="4FBA193A">
      <w:numFmt w:val="bullet"/>
      <w:lvlText w:val="•"/>
      <w:lvlJc w:val="left"/>
      <w:pPr>
        <w:ind w:left="685" w:hanging="174"/>
      </w:pPr>
      <w:rPr>
        <w:rFonts w:hint="default"/>
        <w:lang w:val="en-US" w:eastAsia="en-US" w:bidi="en-US"/>
      </w:rPr>
    </w:lvl>
    <w:lvl w:ilvl="2" w:tplc="344CB64A">
      <w:numFmt w:val="bullet"/>
      <w:lvlText w:val="•"/>
      <w:lvlJc w:val="left"/>
      <w:pPr>
        <w:ind w:left="1251" w:hanging="174"/>
      </w:pPr>
      <w:rPr>
        <w:rFonts w:hint="default"/>
        <w:lang w:val="en-US" w:eastAsia="en-US" w:bidi="en-US"/>
      </w:rPr>
    </w:lvl>
    <w:lvl w:ilvl="3" w:tplc="BABE9090">
      <w:numFmt w:val="bullet"/>
      <w:lvlText w:val="•"/>
      <w:lvlJc w:val="left"/>
      <w:pPr>
        <w:ind w:left="1817" w:hanging="174"/>
      </w:pPr>
      <w:rPr>
        <w:rFonts w:hint="default"/>
        <w:lang w:val="en-US" w:eastAsia="en-US" w:bidi="en-US"/>
      </w:rPr>
    </w:lvl>
    <w:lvl w:ilvl="4" w:tplc="71D6BC78">
      <w:numFmt w:val="bullet"/>
      <w:lvlText w:val="•"/>
      <w:lvlJc w:val="left"/>
      <w:pPr>
        <w:ind w:left="2383" w:hanging="174"/>
      </w:pPr>
      <w:rPr>
        <w:rFonts w:hint="default"/>
        <w:lang w:val="en-US" w:eastAsia="en-US" w:bidi="en-US"/>
      </w:rPr>
    </w:lvl>
    <w:lvl w:ilvl="5" w:tplc="D576B242">
      <w:numFmt w:val="bullet"/>
      <w:lvlText w:val="•"/>
      <w:lvlJc w:val="left"/>
      <w:pPr>
        <w:ind w:left="2949" w:hanging="174"/>
      </w:pPr>
      <w:rPr>
        <w:rFonts w:hint="default"/>
        <w:lang w:val="en-US" w:eastAsia="en-US" w:bidi="en-US"/>
      </w:rPr>
    </w:lvl>
    <w:lvl w:ilvl="6" w:tplc="04F0B50E">
      <w:numFmt w:val="bullet"/>
      <w:lvlText w:val="•"/>
      <w:lvlJc w:val="left"/>
      <w:pPr>
        <w:ind w:left="3515" w:hanging="174"/>
      </w:pPr>
      <w:rPr>
        <w:rFonts w:hint="default"/>
        <w:lang w:val="en-US" w:eastAsia="en-US" w:bidi="en-US"/>
      </w:rPr>
    </w:lvl>
    <w:lvl w:ilvl="7" w:tplc="6CA2EA0C">
      <w:numFmt w:val="bullet"/>
      <w:lvlText w:val="•"/>
      <w:lvlJc w:val="left"/>
      <w:pPr>
        <w:ind w:left="4081" w:hanging="174"/>
      </w:pPr>
      <w:rPr>
        <w:rFonts w:hint="default"/>
        <w:lang w:val="en-US" w:eastAsia="en-US" w:bidi="en-US"/>
      </w:rPr>
    </w:lvl>
    <w:lvl w:ilvl="8" w:tplc="95E2A36E">
      <w:numFmt w:val="bullet"/>
      <w:lvlText w:val="•"/>
      <w:lvlJc w:val="left"/>
      <w:pPr>
        <w:ind w:left="4647" w:hanging="174"/>
      </w:pPr>
      <w:rPr>
        <w:rFonts w:hint="default"/>
        <w:lang w:val="en-US" w:eastAsia="en-US" w:bidi="en-US"/>
      </w:rPr>
    </w:lvl>
  </w:abstractNum>
  <w:abstractNum w:abstractNumId="4" w15:restartNumberingAfterBreak="0">
    <w:nsid w:val="0A76777C"/>
    <w:multiLevelType w:val="hybridMultilevel"/>
    <w:tmpl w:val="2138D134"/>
    <w:lvl w:ilvl="0" w:tplc="70DE9506">
      <w:start w:val="1"/>
      <w:numFmt w:val="decimal"/>
      <w:lvlText w:val="%1."/>
      <w:lvlJc w:val="left"/>
      <w:pPr>
        <w:ind w:left="223" w:hanging="180"/>
        <w:jc w:val="left"/>
      </w:pPr>
      <w:rPr>
        <w:rFonts w:ascii="Arial Black" w:eastAsia="Arial Black" w:hAnsi="Arial Black" w:cs="Arial Black" w:hint="default"/>
        <w:b/>
        <w:bCs/>
        <w:color w:val="F26322"/>
        <w:w w:val="83"/>
        <w:sz w:val="16"/>
        <w:szCs w:val="16"/>
        <w:lang w:val="en-US" w:eastAsia="en-US" w:bidi="en-US"/>
      </w:rPr>
    </w:lvl>
    <w:lvl w:ilvl="1" w:tplc="87F8B57C">
      <w:start w:val="1"/>
      <w:numFmt w:val="decimal"/>
      <w:lvlText w:val="%2."/>
      <w:lvlJc w:val="left"/>
      <w:pPr>
        <w:ind w:left="900" w:hanging="180"/>
        <w:jc w:val="left"/>
      </w:pPr>
      <w:rPr>
        <w:rFonts w:ascii="Arial Black" w:eastAsia="Arial Black" w:hAnsi="Arial Black" w:cs="Arial Black" w:hint="default"/>
        <w:b/>
        <w:bCs/>
        <w:color w:val="F26322"/>
        <w:w w:val="83"/>
        <w:sz w:val="16"/>
        <w:szCs w:val="16"/>
        <w:lang w:val="en-US" w:eastAsia="en-US" w:bidi="en-US"/>
      </w:rPr>
    </w:lvl>
    <w:lvl w:ilvl="2" w:tplc="C9A09462">
      <w:numFmt w:val="bullet"/>
      <w:lvlText w:val="•"/>
      <w:lvlJc w:val="left"/>
      <w:pPr>
        <w:ind w:left="763" w:hanging="180"/>
      </w:pPr>
      <w:rPr>
        <w:rFonts w:hint="default"/>
        <w:lang w:val="en-US" w:eastAsia="en-US" w:bidi="en-US"/>
      </w:rPr>
    </w:lvl>
    <w:lvl w:ilvl="3" w:tplc="E27AE246">
      <w:numFmt w:val="bullet"/>
      <w:lvlText w:val="•"/>
      <w:lvlJc w:val="left"/>
      <w:pPr>
        <w:ind w:left="627" w:hanging="180"/>
      </w:pPr>
      <w:rPr>
        <w:rFonts w:hint="default"/>
        <w:lang w:val="en-US" w:eastAsia="en-US" w:bidi="en-US"/>
      </w:rPr>
    </w:lvl>
    <w:lvl w:ilvl="4" w:tplc="1BAACD3C">
      <w:numFmt w:val="bullet"/>
      <w:lvlText w:val="•"/>
      <w:lvlJc w:val="left"/>
      <w:pPr>
        <w:ind w:left="490" w:hanging="180"/>
      </w:pPr>
      <w:rPr>
        <w:rFonts w:hint="default"/>
        <w:lang w:val="en-US" w:eastAsia="en-US" w:bidi="en-US"/>
      </w:rPr>
    </w:lvl>
    <w:lvl w:ilvl="5" w:tplc="2D14B820">
      <w:numFmt w:val="bullet"/>
      <w:lvlText w:val="•"/>
      <w:lvlJc w:val="left"/>
      <w:pPr>
        <w:ind w:left="354" w:hanging="180"/>
      </w:pPr>
      <w:rPr>
        <w:rFonts w:hint="default"/>
        <w:lang w:val="en-US" w:eastAsia="en-US" w:bidi="en-US"/>
      </w:rPr>
    </w:lvl>
    <w:lvl w:ilvl="6" w:tplc="1E421CF0">
      <w:numFmt w:val="bullet"/>
      <w:lvlText w:val="•"/>
      <w:lvlJc w:val="left"/>
      <w:pPr>
        <w:ind w:left="218" w:hanging="180"/>
      </w:pPr>
      <w:rPr>
        <w:rFonts w:hint="default"/>
        <w:lang w:val="en-US" w:eastAsia="en-US" w:bidi="en-US"/>
      </w:rPr>
    </w:lvl>
    <w:lvl w:ilvl="7" w:tplc="9EEC310C">
      <w:numFmt w:val="bullet"/>
      <w:lvlText w:val="•"/>
      <w:lvlJc w:val="left"/>
      <w:pPr>
        <w:ind w:left="81" w:hanging="180"/>
      </w:pPr>
      <w:rPr>
        <w:rFonts w:hint="default"/>
        <w:lang w:val="en-US" w:eastAsia="en-US" w:bidi="en-US"/>
      </w:rPr>
    </w:lvl>
    <w:lvl w:ilvl="8" w:tplc="05222306">
      <w:numFmt w:val="bullet"/>
      <w:lvlText w:val="•"/>
      <w:lvlJc w:val="left"/>
      <w:pPr>
        <w:ind w:left="-55" w:hanging="180"/>
      </w:pPr>
      <w:rPr>
        <w:rFonts w:hint="default"/>
        <w:lang w:val="en-US" w:eastAsia="en-US" w:bidi="en-US"/>
      </w:rPr>
    </w:lvl>
  </w:abstractNum>
  <w:abstractNum w:abstractNumId="5" w15:restartNumberingAfterBreak="0">
    <w:nsid w:val="0BAA30E6"/>
    <w:multiLevelType w:val="hybridMultilevel"/>
    <w:tmpl w:val="547A2FE2"/>
    <w:lvl w:ilvl="0" w:tplc="4ED6F668">
      <w:start w:val="1"/>
      <w:numFmt w:val="decimal"/>
      <w:lvlText w:val="%1."/>
      <w:lvlJc w:val="left"/>
      <w:pPr>
        <w:ind w:left="478" w:hanging="180"/>
        <w:jc w:val="right"/>
      </w:pPr>
      <w:rPr>
        <w:rFonts w:ascii="Arial Black" w:eastAsia="Arial Black" w:hAnsi="Arial Black" w:cs="Arial Black" w:hint="default"/>
        <w:b/>
        <w:bCs/>
        <w:color w:val="F26322"/>
        <w:w w:val="83"/>
        <w:sz w:val="16"/>
        <w:szCs w:val="16"/>
        <w:lang w:val="en-US" w:eastAsia="en-US" w:bidi="en-US"/>
      </w:rPr>
    </w:lvl>
    <w:lvl w:ilvl="1" w:tplc="8B68AD8A">
      <w:numFmt w:val="bullet"/>
      <w:lvlText w:val="•"/>
      <w:lvlJc w:val="left"/>
      <w:pPr>
        <w:ind w:left="821" w:hanging="180"/>
      </w:pPr>
      <w:rPr>
        <w:rFonts w:hint="default"/>
        <w:lang w:val="en-US" w:eastAsia="en-US" w:bidi="en-US"/>
      </w:rPr>
    </w:lvl>
    <w:lvl w:ilvl="2" w:tplc="16EA567E">
      <w:numFmt w:val="bullet"/>
      <w:lvlText w:val="•"/>
      <w:lvlJc w:val="left"/>
      <w:pPr>
        <w:ind w:left="1163" w:hanging="180"/>
      </w:pPr>
      <w:rPr>
        <w:rFonts w:hint="default"/>
        <w:lang w:val="en-US" w:eastAsia="en-US" w:bidi="en-US"/>
      </w:rPr>
    </w:lvl>
    <w:lvl w:ilvl="3" w:tplc="8778A8AC">
      <w:numFmt w:val="bullet"/>
      <w:lvlText w:val="•"/>
      <w:lvlJc w:val="left"/>
      <w:pPr>
        <w:ind w:left="1505" w:hanging="180"/>
      </w:pPr>
      <w:rPr>
        <w:rFonts w:hint="default"/>
        <w:lang w:val="en-US" w:eastAsia="en-US" w:bidi="en-US"/>
      </w:rPr>
    </w:lvl>
    <w:lvl w:ilvl="4" w:tplc="7318EDB4">
      <w:numFmt w:val="bullet"/>
      <w:lvlText w:val="•"/>
      <w:lvlJc w:val="left"/>
      <w:pPr>
        <w:ind w:left="1847" w:hanging="180"/>
      </w:pPr>
      <w:rPr>
        <w:rFonts w:hint="default"/>
        <w:lang w:val="en-US" w:eastAsia="en-US" w:bidi="en-US"/>
      </w:rPr>
    </w:lvl>
    <w:lvl w:ilvl="5" w:tplc="9996844A">
      <w:numFmt w:val="bullet"/>
      <w:lvlText w:val="•"/>
      <w:lvlJc w:val="left"/>
      <w:pPr>
        <w:ind w:left="2189" w:hanging="180"/>
      </w:pPr>
      <w:rPr>
        <w:rFonts w:hint="default"/>
        <w:lang w:val="en-US" w:eastAsia="en-US" w:bidi="en-US"/>
      </w:rPr>
    </w:lvl>
    <w:lvl w:ilvl="6" w:tplc="7A382322">
      <w:numFmt w:val="bullet"/>
      <w:lvlText w:val="•"/>
      <w:lvlJc w:val="left"/>
      <w:pPr>
        <w:ind w:left="2531" w:hanging="180"/>
      </w:pPr>
      <w:rPr>
        <w:rFonts w:hint="default"/>
        <w:lang w:val="en-US" w:eastAsia="en-US" w:bidi="en-US"/>
      </w:rPr>
    </w:lvl>
    <w:lvl w:ilvl="7" w:tplc="47E2FDFA">
      <w:numFmt w:val="bullet"/>
      <w:lvlText w:val="•"/>
      <w:lvlJc w:val="left"/>
      <w:pPr>
        <w:ind w:left="2873" w:hanging="180"/>
      </w:pPr>
      <w:rPr>
        <w:rFonts w:hint="default"/>
        <w:lang w:val="en-US" w:eastAsia="en-US" w:bidi="en-US"/>
      </w:rPr>
    </w:lvl>
    <w:lvl w:ilvl="8" w:tplc="15108E04">
      <w:numFmt w:val="bullet"/>
      <w:lvlText w:val="•"/>
      <w:lvlJc w:val="left"/>
      <w:pPr>
        <w:ind w:left="3215" w:hanging="180"/>
      </w:pPr>
      <w:rPr>
        <w:rFonts w:hint="default"/>
        <w:lang w:val="en-US" w:eastAsia="en-US" w:bidi="en-US"/>
      </w:rPr>
    </w:lvl>
  </w:abstractNum>
  <w:abstractNum w:abstractNumId="6" w15:restartNumberingAfterBreak="0">
    <w:nsid w:val="0D0C2BE9"/>
    <w:multiLevelType w:val="hybridMultilevel"/>
    <w:tmpl w:val="931292C6"/>
    <w:lvl w:ilvl="0" w:tplc="41A02A04">
      <w:start w:val="7"/>
      <w:numFmt w:val="upperLetter"/>
      <w:lvlText w:val="%1."/>
      <w:lvlJc w:val="left"/>
      <w:pPr>
        <w:ind w:left="199" w:hanging="170"/>
        <w:jc w:val="left"/>
      </w:pPr>
      <w:rPr>
        <w:rFonts w:ascii="Arial" w:eastAsia="Arial" w:hAnsi="Arial" w:cs="Arial" w:hint="default"/>
        <w:w w:val="90"/>
        <w:sz w:val="14"/>
        <w:szCs w:val="14"/>
        <w:lang w:val="en-US" w:eastAsia="en-US" w:bidi="en-US"/>
      </w:rPr>
    </w:lvl>
    <w:lvl w:ilvl="1" w:tplc="6974F5F0">
      <w:numFmt w:val="bullet"/>
      <w:lvlText w:val="•"/>
      <w:lvlJc w:val="left"/>
      <w:pPr>
        <w:ind w:left="920" w:hanging="180"/>
      </w:pPr>
      <w:rPr>
        <w:rFonts w:ascii="Arial Black" w:eastAsia="Arial Black" w:hAnsi="Arial Black" w:cs="Arial Black" w:hint="default"/>
        <w:b/>
        <w:bCs/>
        <w:color w:val="F26322"/>
        <w:w w:val="104"/>
        <w:sz w:val="16"/>
        <w:szCs w:val="16"/>
        <w:lang w:val="en-US" w:eastAsia="en-US" w:bidi="en-US"/>
      </w:rPr>
    </w:lvl>
    <w:lvl w:ilvl="2" w:tplc="A45CD93C">
      <w:numFmt w:val="bullet"/>
      <w:lvlText w:val="•"/>
      <w:lvlJc w:val="left"/>
      <w:pPr>
        <w:ind w:left="859" w:hanging="180"/>
      </w:pPr>
      <w:rPr>
        <w:rFonts w:hint="default"/>
        <w:lang w:val="en-US" w:eastAsia="en-US" w:bidi="en-US"/>
      </w:rPr>
    </w:lvl>
    <w:lvl w:ilvl="3" w:tplc="65303D66">
      <w:numFmt w:val="bullet"/>
      <w:lvlText w:val="•"/>
      <w:lvlJc w:val="left"/>
      <w:pPr>
        <w:ind w:left="798" w:hanging="180"/>
      </w:pPr>
      <w:rPr>
        <w:rFonts w:hint="default"/>
        <w:lang w:val="en-US" w:eastAsia="en-US" w:bidi="en-US"/>
      </w:rPr>
    </w:lvl>
    <w:lvl w:ilvl="4" w:tplc="064034E8">
      <w:numFmt w:val="bullet"/>
      <w:lvlText w:val="•"/>
      <w:lvlJc w:val="left"/>
      <w:pPr>
        <w:ind w:left="737" w:hanging="180"/>
      </w:pPr>
      <w:rPr>
        <w:rFonts w:hint="default"/>
        <w:lang w:val="en-US" w:eastAsia="en-US" w:bidi="en-US"/>
      </w:rPr>
    </w:lvl>
    <w:lvl w:ilvl="5" w:tplc="0900A132">
      <w:numFmt w:val="bullet"/>
      <w:lvlText w:val="•"/>
      <w:lvlJc w:val="left"/>
      <w:pPr>
        <w:ind w:left="676" w:hanging="180"/>
      </w:pPr>
      <w:rPr>
        <w:rFonts w:hint="default"/>
        <w:lang w:val="en-US" w:eastAsia="en-US" w:bidi="en-US"/>
      </w:rPr>
    </w:lvl>
    <w:lvl w:ilvl="6" w:tplc="9DEA9096">
      <w:numFmt w:val="bullet"/>
      <w:lvlText w:val="•"/>
      <w:lvlJc w:val="left"/>
      <w:pPr>
        <w:ind w:left="615" w:hanging="180"/>
      </w:pPr>
      <w:rPr>
        <w:rFonts w:hint="default"/>
        <w:lang w:val="en-US" w:eastAsia="en-US" w:bidi="en-US"/>
      </w:rPr>
    </w:lvl>
    <w:lvl w:ilvl="7" w:tplc="735281C8">
      <w:numFmt w:val="bullet"/>
      <w:lvlText w:val="•"/>
      <w:lvlJc w:val="left"/>
      <w:pPr>
        <w:ind w:left="554" w:hanging="180"/>
      </w:pPr>
      <w:rPr>
        <w:rFonts w:hint="default"/>
        <w:lang w:val="en-US" w:eastAsia="en-US" w:bidi="en-US"/>
      </w:rPr>
    </w:lvl>
    <w:lvl w:ilvl="8" w:tplc="35B6CFBC">
      <w:numFmt w:val="bullet"/>
      <w:lvlText w:val="•"/>
      <w:lvlJc w:val="left"/>
      <w:pPr>
        <w:ind w:left="493" w:hanging="180"/>
      </w:pPr>
      <w:rPr>
        <w:rFonts w:hint="default"/>
        <w:lang w:val="en-US" w:eastAsia="en-US" w:bidi="en-US"/>
      </w:rPr>
    </w:lvl>
  </w:abstractNum>
  <w:abstractNum w:abstractNumId="7" w15:restartNumberingAfterBreak="0">
    <w:nsid w:val="104E2AC9"/>
    <w:multiLevelType w:val="hybridMultilevel"/>
    <w:tmpl w:val="46F0DBDA"/>
    <w:lvl w:ilvl="0" w:tplc="F834904C">
      <w:start w:val="1"/>
      <w:numFmt w:val="decimal"/>
      <w:lvlText w:val="%1."/>
      <w:lvlJc w:val="left"/>
      <w:pPr>
        <w:ind w:left="900" w:hanging="180"/>
        <w:jc w:val="left"/>
      </w:pPr>
      <w:rPr>
        <w:rFonts w:ascii="Arial Black" w:eastAsia="Arial Black" w:hAnsi="Arial Black" w:cs="Arial Black" w:hint="default"/>
        <w:b/>
        <w:bCs/>
        <w:color w:val="F26322"/>
        <w:w w:val="83"/>
        <w:sz w:val="18"/>
        <w:szCs w:val="18"/>
        <w:lang w:val="en-US" w:eastAsia="en-US" w:bidi="en-US"/>
      </w:rPr>
    </w:lvl>
    <w:lvl w:ilvl="1" w:tplc="4ABC9192">
      <w:numFmt w:val="bullet"/>
      <w:lvlText w:val="•"/>
      <w:lvlJc w:val="left"/>
      <w:pPr>
        <w:ind w:left="2000" w:hanging="180"/>
      </w:pPr>
      <w:rPr>
        <w:rFonts w:hint="default"/>
        <w:lang w:val="en-US" w:eastAsia="en-US" w:bidi="en-US"/>
      </w:rPr>
    </w:lvl>
    <w:lvl w:ilvl="2" w:tplc="3684EB4E">
      <w:numFmt w:val="bullet"/>
      <w:lvlText w:val="•"/>
      <w:lvlJc w:val="left"/>
      <w:pPr>
        <w:ind w:left="3101" w:hanging="180"/>
      </w:pPr>
      <w:rPr>
        <w:rFonts w:hint="default"/>
        <w:lang w:val="en-US" w:eastAsia="en-US" w:bidi="en-US"/>
      </w:rPr>
    </w:lvl>
    <w:lvl w:ilvl="3" w:tplc="CC58DEA0">
      <w:numFmt w:val="bullet"/>
      <w:lvlText w:val="•"/>
      <w:lvlJc w:val="left"/>
      <w:pPr>
        <w:ind w:left="4201" w:hanging="180"/>
      </w:pPr>
      <w:rPr>
        <w:rFonts w:hint="default"/>
        <w:lang w:val="en-US" w:eastAsia="en-US" w:bidi="en-US"/>
      </w:rPr>
    </w:lvl>
    <w:lvl w:ilvl="4" w:tplc="397EE112">
      <w:numFmt w:val="bullet"/>
      <w:lvlText w:val="•"/>
      <w:lvlJc w:val="left"/>
      <w:pPr>
        <w:ind w:left="5302" w:hanging="180"/>
      </w:pPr>
      <w:rPr>
        <w:rFonts w:hint="default"/>
        <w:lang w:val="en-US" w:eastAsia="en-US" w:bidi="en-US"/>
      </w:rPr>
    </w:lvl>
    <w:lvl w:ilvl="5" w:tplc="F530E53A">
      <w:numFmt w:val="bullet"/>
      <w:lvlText w:val="•"/>
      <w:lvlJc w:val="left"/>
      <w:pPr>
        <w:ind w:left="6402" w:hanging="180"/>
      </w:pPr>
      <w:rPr>
        <w:rFonts w:hint="default"/>
        <w:lang w:val="en-US" w:eastAsia="en-US" w:bidi="en-US"/>
      </w:rPr>
    </w:lvl>
    <w:lvl w:ilvl="6" w:tplc="A606E02C">
      <w:numFmt w:val="bullet"/>
      <w:lvlText w:val="•"/>
      <w:lvlJc w:val="left"/>
      <w:pPr>
        <w:ind w:left="7503" w:hanging="180"/>
      </w:pPr>
      <w:rPr>
        <w:rFonts w:hint="default"/>
        <w:lang w:val="en-US" w:eastAsia="en-US" w:bidi="en-US"/>
      </w:rPr>
    </w:lvl>
    <w:lvl w:ilvl="7" w:tplc="A612B4C8">
      <w:numFmt w:val="bullet"/>
      <w:lvlText w:val="•"/>
      <w:lvlJc w:val="left"/>
      <w:pPr>
        <w:ind w:left="8603" w:hanging="180"/>
      </w:pPr>
      <w:rPr>
        <w:rFonts w:hint="default"/>
        <w:lang w:val="en-US" w:eastAsia="en-US" w:bidi="en-US"/>
      </w:rPr>
    </w:lvl>
    <w:lvl w:ilvl="8" w:tplc="0ACC8FF6">
      <w:numFmt w:val="bullet"/>
      <w:lvlText w:val="•"/>
      <w:lvlJc w:val="left"/>
      <w:pPr>
        <w:ind w:left="9704" w:hanging="180"/>
      </w:pPr>
      <w:rPr>
        <w:rFonts w:hint="default"/>
        <w:lang w:val="en-US" w:eastAsia="en-US" w:bidi="en-US"/>
      </w:rPr>
    </w:lvl>
  </w:abstractNum>
  <w:abstractNum w:abstractNumId="8" w15:restartNumberingAfterBreak="0">
    <w:nsid w:val="16A904B6"/>
    <w:multiLevelType w:val="hybridMultilevel"/>
    <w:tmpl w:val="D318C75E"/>
    <w:lvl w:ilvl="0" w:tplc="EE609272">
      <w:numFmt w:val="bullet"/>
      <w:lvlText w:val="•"/>
      <w:lvlJc w:val="left"/>
      <w:pPr>
        <w:ind w:left="920" w:hanging="180"/>
      </w:pPr>
      <w:rPr>
        <w:rFonts w:ascii="Arial" w:eastAsia="Arial" w:hAnsi="Arial" w:cs="Arial" w:hint="default"/>
        <w:color w:val="F26322"/>
        <w:w w:val="149"/>
        <w:sz w:val="16"/>
        <w:szCs w:val="16"/>
        <w:lang w:val="en-US" w:eastAsia="en-US" w:bidi="en-US"/>
      </w:rPr>
    </w:lvl>
    <w:lvl w:ilvl="1" w:tplc="A0BCFED0">
      <w:numFmt w:val="bullet"/>
      <w:lvlText w:val="•"/>
      <w:lvlJc w:val="left"/>
      <w:pPr>
        <w:ind w:left="1627" w:hanging="180"/>
      </w:pPr>
      <w:rPr>
        <w:rFonts w:hint="default"/>
        <w:lang w:val="en-US" w:eastAsia="en-US" w:bidi="en-US"/>
      </w:rPr>
    </w:lvl>
    <w:lvl w:ilvl="2" w:tplc="0246B842">
      <w:numFmt w:val="bullet"/>
      <w:lvlText w:val="•"/>
      <w:lvlJc w:val="left"/>
      <w:pPr>
        <w:ind w:left="2334" w:hanging="180"/>
      </w:pPr>
      <w:rPr>
        <w:rFonts w:hint="default"/>
        <w:lang w:val="en-US" w:eastAsia="en-US" w:bidi="en-US"/>
      </w:rPr>
    </w:lvl>
    <w:lvl w:ilvl="3" w:tplc="3266D118">
      <w:numFmt w:val="bullet"/>
      <w:lvlText w:val="•"/>
      <w:lvlJc w:val="left"/>
      <w:pPr>
        <w:ind w:left="3041" w:hanging="180"/>
      </w:pPr>
      <w:rPr>
        <w:rFonts w:hint="default"/>
        <w:lang w:val="en-US" w:eastAsia="en-US" w:bidi="en-US"/>
      </w:rPr>
    </w:lvl>
    <w:lvl w:ilvl="4" w:tplc="43347700">
      <w:numFmt w:val="bullet"/>
      <w:lvlText w:val="•"/>
      <w:lvlJc w:val="left"/>
      <w:pPr>
        <w:ind w:left="3748" w:hanging="180"/>
      </w:pPr>
      <w:rPr>
        <w:rFonts w:hint="default"/>
        <w:lang w:val="en-US" w:eastAsia="en-US" w:bidi="en-US"/>
      </w:rPr>
    </w:lvl>
    <w:lvl w:ilvl="5" w:tplc="DBEA5196">
      <w:numFmt w:val="bullet"/>
      <w:lvlText w:val="•"/>
      <w:lvlJc w:val="left"/>
      <w:pPr>
        <w:ind w:left="4455" w:hanging="180"/>
      </w:pPr>
      <w:rPr>
        <w:rFonts w:hint="default"/>
        <w:lang w:val="en-US" w:eastAsia="en-US" w:bidi="en-US"/>
      </w:rPr>
    </w:lvl>
    <w:lvl w:ilvl="6" w:tplc="6C64C392">
      <w:numFmt w:val="bullet"/>
      <w:lvlText w:val="•"/>
      <w:lvlJc w:val="left"/>
      <w:pPr>
        <w:ind w:left="5162" w:hanging="180"/>
      </w:pPr>
      <w:rPr>
        <w:rFonts w:hint="default"/>
        <w:lang w:val="en-US" w:eastAsia="en-US" w:bidi="en-US"/>
      </w:rPr>
    </w:lvl>
    <w:lvl w:ilvl="7" w:tplc="2C3085AE">
      <w:numFmt w:val="bullet"/>
      <w:lvlText w:val="•"/>
      <w:lvlJc w:val="left"/>
      <w:pPr>
        <w:ind w:left="5869" w:hanging="180"/>
      </w:pPr>
      <w:rPr>
        <w:rFonts w:hint="default"/>
        <w:lang w:val="en-US" w:eastAsia="en-US" w:bidi="en-US"/>
      </w:rPr>
    </w:lvl>
    <w:lvl w:ilvl="8" w:tplc="F96EAD32">
      <w:numFmt w:val="bullet"/>
      <w:lvlText w:val="•"/>
      <w:lvlJc w:val="left"/>
      <w:pPr>
        <w:ind w:left="6576" w:hanging="180"/>
      </w:pPr>
      <w:rPr>
        <w:rFonts w:hint="default"/>
        <w:lang w:val="en-US" w:eastAsia="en-US" w:bidi="en-US"/>
      </w:rPr>
    </w:lvl>
  </w:abstractNum>
  <w:abstractNum w:abstractNumId="9" w15:restartNumberingAfterBreak="0">
    <w:nsid w:val="17D6108A"/>
    <w:multiLevelType w:val="multilevel"/>
    <w:tmpl w:val="024A37BE"/>
    <w:lvl w:ilvl="0">
      <w:start w:val="1"/>
      <w:numFmt w:val="decimal"/>
      <w:lvlText w:val="%1"/>
      <w:lvlJc w:val="left"/>
      <w:pPr>
        <w:ind w:left="1921" w:hanging="482"/>
        <w:jc w:val="left"/>
      </w:pPr>
      <w:rPr>
        <w:rFonts w:hint="default"/>
        <w:lang w:val="en-US" w:eastAsia="en-US" w:bidi="en-US"/>
      </w:rPr>
    </w:lvl>
    <w:lvl w:ilvl="1">
      <w:start w:val="1"/>
      <w:numFmt w:val="decimal"/>
      <w:lvlText w:val="%1.%2"/>
      <w:lvlJc w:val="left"/>
      <w:pPr>
        <w:ind w:left="1921" w:hanging="482"/>
        <w:jc w:val="left"/>
      </w:pPr>
      <w:rPr>
        <w:rFonts w:ascii="Arial Black" w:eastAsia="Arial Black" w:hAnsi="Arial Black" w:cs="Arial Black" w:hint="default"/>
        <w:b/>
        <w:bCs/>
        <w:color w:val="A82724"/>
        <w:w w:val="86"/>
        <w:sz w:val="28"/>
        <w:szCs w:val="28"/>
        <w:lang w:val="en-US" w:eastAsia="en-US" w:bidi="en-US"/>
      </w:rPr>
    </w:lvl>
    <w:lvl w:ilvl="2">
      <w:numFmt w:val="bullet"/>
      <w:lvlText w:val="•"/>
      <w:lvlJc w:val="left"/>
      <w:pPr>
        <w:ind w:left="3917" w:hanging="482"/>
      </w:pPr>
      <w:rPr>
        <w:rFonts w:hint="default"/>
        <w:lang w:val="en-US" w:eastAsia="en-US" w:bidi="en-US"/>
      </w:rPr>
    </w:lvl>
    <w:lvl w:ilvl="3">
      <w:numFmt w:val="bullet"/>
      <w:lvlText w:val="•"/>
      <w:lvlJc w:val="left"/>
      <w:pPr>
        <w:ind w:left="4915" w:hanging="482"/>
      </w:pPr>
      <w:rPr>
        <w:rFonts w:hint="default"/>
        <w:lang w:val="en-US" w:eastAsia="en-US" w:bidi="en-US"/>
      </w:rPr>
    </w:lvl>
    <w:lvl w:ilvl="4">
      <w:numFmt w:val="bullet"/>
      <w:lvlText w:val="•"/>
      <w:lvlJc w:val="left"/>
      <w:pPr>
        <w:ind w:left="5914" w:hanging="482"/>
      </w:pPr>
      <w:rPr>
        <w:rFonts w:hint="default"/>
        <w:lang w:val="en-US" w:eastAsia="en-US" w:bidi="en-US"/>
      </w:rPr>
    </w:lvl>
    <w:lvl w:ilvl="5">
      <w:numFmt w:val="bullet"/>
      <w:lvlText w:val="•"/>
      <w:lvlJc w:val="left"/>
      <w:pPr>
        <w:ind w:left="6912" w:hanging="482"/>
      </w:pPr>
      <w:rPr>
        <w:rFonts w:hint="default"/>
        <w:lang w:val="en-US" w:eastAsia="en-US" w:bidi="en-US"/>
      </w:rPr>
    </w:lvl>
    <w:lvl w:ilvl="6">
      <w:numFmt w:val="bullet"/>
      <w:lvlText w:val="•"/>
      <w:lvlJc w:val="left"/>
      <w:pPr>
        <w:ind w:left="7911" w:hanging="482"/>
      </w:pPr>
      <w:rPr>
        <w:rFonts w:hint="default"/>
        <w:lang w:val="en-US" w:eastAsia="en-US" w:bidi="en-US"/>
      </w:rPr>
    </w:lvl>
    <w:lvl w:ilvl="7">
      <w:numFmt w:val="bullet"/>
      <w:lvlText w:val="•"/>
      <w:lvlJc w:val="left"/>
      <w:pPr>
        <w:ind w:left="8909" w:hanging="482"/>
      </w:pPr>
      <w:rPr>
        <w:rFonts w:hint="default"/>
        <w:lang w:val="en-US" w:eastAsia="en-US" w:bidi="en-US"/>
      </w:rPr>
    </w:lvl>
    <w:lvl w:ilvl="8">
      <w:numFmt w:val="bullet"/>
      <w:lvlText w:val="•"/>
      <w:lvlJc w:val="left"/>
      <w:pPr>
        <w:ind w:left="9908" w:hanging="482"/>
      </w:pPr>
      <w:rPr>
        <w:rFonts w:hint="default"/>
        <w:lang w:val="en-US" w:eastAsia="en-US" w:bidi="en-US"/>
      </w:rPr>
    </w:lvl>
  </w:abstractNum>
  <w:abstractNum w:abstractNumId="10" w15:restartNumberingAfterBreak="0">
    <w:nsid w:val="17E01B2A"/>
    <w:multiLevelType w:val="hybridMultilevel"/>
    <w:tmpl w:val="88AE0FD8"/>
    <w:lvl w:ilvl="0" w:tplc="1952A1F2">
      <w:numFmt w:val="bullet"/>
      <w:lvlText w:val="•"/>
      <w:lvlJc w:val="left"/>
      <w:pPr>
        <w:ind w:left="419" w:hanging="180"/>
      </w:pPr>
      <w:rPr>
        <w:rFonts w:ascii="Arial" w:eastAsia="Arial" w:hAnsi="Arial" w:cs="Arial" w:hint="default"/>
        <w:color w:val="F26322"/>
        <w:w w:val="149"/>
        <w:sz w:val="20"/>
        <w:szCs w:val="20"/>
        <w:lang w:val="en-US" w:eastAsia="en-US" w:bidi="en-US"/>
      </w:rPr>
    </w:lvl>
    <w:lvl w:ilvl="1" w:tplc="426814CC">
      <w:numFmt w:val="bullet"/>
      <w:lvlText w:val="•"/>
      <w:lvlJc w:val="left"/>
      <w:pPr>
        <w:ind w:left="1160" w:hanging="440"/>
      </w:pPr>
      <w:rPr>
        <w:rFonts w:ascii="Arial" w:eastAsia="Arial" w:hAnsi="Arial" w:cs="Arial" w:hint="default"/>
        <w:color w:val="F26322"/>
        <w:w w:val="149"/>
        <w:sz w:val="20"/>
        <w:szCs w:val="20"/>
        <w:lang w:val="en-US" w:eastAsia="en-US" w:bidi="en-US"/>
      </w:rPr>
    </w:lvl>
    <w:lvl w:ilvl="2" w:tplc="4E04670E">
      <w:numFmt w:val="bullet"/>
      <w:lvlText w:val="•"/>
      <w:lvlJc w:val="left"/>
      <w:pPr>
        <w:ind w:left="1023" w:hanging="440"/>
      </w:pPr>
      <w:rPr>
        <w:rFonts w:hint="default"/>
        <w:lang w:val="en-US" w:eastAsia="en-US" w:bidi="en-US"/>
      </w:rPr>
    </w:lvl>
    <w:lvl w:ilvl="3" w:tplc="F0546808">
      <w:numFmt w:val="bullet"/>
      <w:lvlText w:val="•"/>
      <w:lvlJc w:val="left"/>
      <w:pPr>
        <w:ind w:left="886" w:hanging="440"/>
      </w:pPr>
      <w:rPr>
        <w:rFonts w:hint="default"/>
        <w:lang w:val="en-US" w:eastAsia="en-US" w:bidi="en-US"/>
      </w:rPr>
    </w:lvl>
    <w:lvl w:ilvl="4" w:tplc="5188380C">
      <w:numFmt w:val="bullet"/>
      <w:lvlText w:val="•"/>
      <w:lvlJc w:val="left"/>
      <w:pPr>
        <w:ind w:left="749" w:hanging="440"/>
      </w:pPr>
      <w:rPr>
        <w:rFonts w:hint="default"/>
        <w:lang w:val="en-US" w:eastAsia="en-US" w:bidi="en-US"/>
      </w:rPr>
    </w:lvl>
    <w:lvl w:ilvl="5" w:tplc="B186DBEA">
      <w:numFmt w:val="bullet"/>
      <w:lvlText w:val="•"/>
      <w:lvlJc w:val="left"/>
      <w:pPr>
        <w:ind w:left="613" w:hanging="440"/>
      </w:pPr>
      <w:rPr>
        <w:rFonts w:hint="default"/>
        <w:lang w:val="en-US" w:eastAsia="en-US" w:bidi="en-US"/>
      </w:rPr>
    </w:lvl>
    <w:lvl w:ilvl="6" w:tplc="3CC80FB4">
      <w:numFmt w:val="bullet"/>
      <w:lvlText w:val="•"/>
      <w:lvlJc w:val="left"/>
      <w:pPr>
        <w:ind w:left="476" w:hanging="440"/>
      </w:pPr>
      <w:rPr>
        <w:rFonts w:hint="default"/>
        <w:lang w:val="en-US" w:eastAsia="en-US" w:bidi="en-US"/>
      </w:rPr>
    </w:lvl>
    <w:lvl w:ilvl="7" w:tplc="D166C576">
      <w:numFmt w:val="bullet"/>
      <w:lvlText w:val="•"/>
      <w:lvlJc w:val="left"/>
      <w:pPr>
        <w:ind w:left="339" w:hanging="440"/>
      </w:pPr>
      <w:rPr>
        <w:rFonts w:hint="default"/>
        <w:lang w:val="en-US" w:eastAsia="en-US" w:bidi="en-US"/>
      </w:rPr>
    </w:lvl>
    <w:lvl w:ilvl="8" w:tplc="DDC2EBC2">
      <w:numFmt w:val="bullet"/>
      <w:lvlText w:val="•"/>
      <w:lvlJc w:val="left"/>
      <w:pPr>
        <w:ind w:left="202" w:hanging="440"/>
      </w:pPr>
      <w:rPr>
        <w:rFonts w:hint="default"/>
        <w:lang w:val="en-US" w:eastAsia="en-US" w:bidi="en-US"/>
      </w:rPr>
    </w:lvl>
  </w:abstractNum>
  <w:abstractNum w:abstractNumId="11" w15:restartNumberingAfterBreak="0">
    <w:nsid w:val="1BBC3BAD"/>
    <w:multiLevelType w:val="hybridMultilevel"/>
    <w:tmpl w:val="47F88906"/>
    <w:lvl w:ilvl="0" w:tplc="2954EE16">
      <w:numFmt w:val="bullet"/>
      <w:lvlText w:val="•"/>
      <w:lvlJc w:val="left"/>
      <w:pPr>
        <w:ind w:left="900" w:hanging="180"/>
      </w:pPr>
      <w:rPr>
        <w:rFonts w:ascii="Arial Black" w:eastAsia="Arial Black" w:hAnsi="Arial Black" w:cs="Arial Black" w:hint="default"/>
        <w:b/>
        <w:bCs/>
        <w:color w:val="F26322"/>
        <w:w w:val="104"/>
        <w:sz w:val="20"/>
        <w:szCs w:val="20"/>
        <w:lang w:val="en-US" w:eastAsia="en-US" w:bidi="en-US"/>
      </w:rPr>
    </w:lvl>
    <w:lvl w:ilvl="1" w:tplc="7E3E9E2E">
      <w:numFmt w:val="bullet"/>
      <w:lvlText w:val="•"/>
      <w:lvlJc w:val="left"/>
      <w:pPr>
        <w:ind w:left="1164" w:hanging="180"/>
      </w:pPr>
      <w:rPr>
        <w:rFonts w:hint="default"/>
        <w:lang w:val="en-US" w:eastAsia="en-US" w:bidi="en-US"/>
      </w:rPr>
    </w:lvl>
    <w:lvl w:ilvl="2" w:tplc="C9E4C500">
      <w:numFmt w:val="bullet"/>
      <w:lvlText w:val="•"/>
      <w:lvlJc w:val="left"/>
      <w:pPr>
        <w:ind w:left="1429" w:hanging="180"/>
      </w:pPr>
      <w:rPr>
        <w:rFonts w:hint="default"/>
        <w:lang w:val="en-US" w:eastAsia="en-US" w:bidi="en-US"/>
      </w:rPr>
    </w:lvl>
    <w:lvl w:ilvl="3" w:tplc="44D61A54">
      <w:numFmt w:val="bullet"/>
      <w:lvlText w:val="•"/>
      <w:lvlJc w:val="left"/>
      <w:pPr>
        <w:ind w:left="1694" w:hanging="180"/>
      </w:pPr>
      <w:rPr>
        <w:rFonts w:hint="default"/>
        <w:lang w:val="en-US" w:eastAsia="en-US" w:bidi="en-US"/>
      </w:rPr>
    </w:lvl>
    <w:lvl w:ilvl="4" w:tplc="6F36D556">
      <w:numFmt w:val="bullet"/>
      <w:lvlText w:val="•"/>
      <w:lvlJc w:val="left"/>
      <w:pPr>
        <w:ind w:left="1959" w:hanging="180"/>
      </w:pPr>
      <w:rPr>
        <w:rFonts w:hint="default"/>
        <w:lang w:val="en-US" w:eastAsia="en-US" w:bidi="en-US"/>
      </w:rPr>
    </w:lvl>
    <w:lvl w:ilvl="5" w:tplc="E2EC1BAE">
      <w:numFmt w:val="bullet"/>
      <w:lvlText w:val="•"/>
      <w:lvlJc w:val="left"/>
      <w:pPr>
        <w:ind w:left="2224" w:hanging="180"/>
      </w:pPr>
      <w:rPr>
        <w:rFonts w:hint="default"/>
        <w:lang w:val="en-US" w:eastAsia="en-US" w:bidi="en-US"/>
      </w:rPr>
    </w:lvl>
    <w:lvl w:ilvl="6" w:tplc="32AA2894">
      <w:numFmt w:val="bullet"/>
      <w:lvlText w:val="•"/>
      <w:lvlJc w:val="left"/>
      <w:pPr>
        <w:ind w:left="2489" w:hanging="180"/>
      </w:pPr>
      <w:rPr>
        <w:rFonts w:hint="default"/>
        <w:lang w:val="en-US" w:eastAsia="en-US" w:bidi="en-US"/>
      </w:rPr>
    </w:lvl>
    <w:lvl w:ilvl="7" w:tplc="3D2C0C92">
      <w:numFmt w:val="bullet"/>
      <w:lvlText w:val="•"/>
      <w:lvlJc w:val="left"/>
      <w:pPr>
        <w:ind w:left="2754" w:hanging="180"/>
      </w:pPr>
      <w:rPr>
        <w:rFonts w:hint="default"/>
        <w:lang w:val="en-US" w:eastAsia="en-US" w:bidi="en-US"/>
      </w:rPr>
    </w:lvl>
    <w:lvl w:ilvl="8" w:tplc="9560F204">
      <w:numFmt w:val="bullet"/>
      <w:lvlText w:val="•"/>
      <w:lvlJc w:val="left"/>
      <w:pPr>
        <w:ind w:left="3019" w:hanging="180"/>
      </w:pPr>
      <w:rPr>
        <w:rFonts w:hint="default"/>
        <w:lang w:val="en-US" w:eastAsia="en-US" w:bidi="en-US"/>
      </w:rPr>
    </w:lvl>
  </w:abstractNum>
  <w:abstractNum w:abstractNumId="12" w15:restartNumberingAfterBreak="0">
    <w:nsid w:val="1BC223E9"/>
    <w:multiLevelType w:val="hybridMultilevel"/>
    <w:tmpl w:val="B05067A2"/>
    <w:lvl w:ilvl="0" w:tplc="30DE3F1C">
      <w:numFmt w:val="bullet"/>
      <w:lvlText w:val="□"/>
      <w:lvlJc w:val="left"/>
      <w:pPr>
        <w:ind w:left="133" w:hanging="180"/>
      </w:pPr>
      <w:rPr>
        <w:rFonts w:hint="default"/>
        <w:i/>
        <w:w w:val="124"/>
        <w:lang w:val="en-US" w:eastAsia="en-US" w:bidi="en-US"/>
      </w:rPr>
    </w:lvl>
    <w:lvl w:ilvl="1" w:tplc="681A3D10">
      <w:numFmt w:val="bullet"/>
      <w:lvlText w:val="□"/>
      <w:lvlJc w:val="left"/>
      <w:pPr>
        <w:ind w:left="673" w:hanging="180"/>
      </w:pPr>
      <w:rPr>
        <w:rFonts w:ascii="Times New Roman" w:eastAsia="Times New Roman" w:hAnsi="Times New Roman" w:cs="Times New Roman" w:hint="default"/>
        <w:i/>
        <w:color w:val="6D6E71"/>
        <w:w w:val="124"/>
        <w:sz w:val="16"/>
        <w:szCs w:val="16"/>
        <w:lang w:val="en-US" w:eastAsia="en-US" w:bidi="en-US"/>
      </w:rPr>
    </w:lvl>
    <w:lvl w:ilvl="2" w:tplc="02663B1A">
      <w:numFmt w:val="bullet"/>
      <w:lvlText w:val="•"/>
      <w:lvlJc w:val="left"/>
      <w:pPr>
        <w:ind w:left="1384" w:hanging="180"/>
      </w:pPr>
      <w:rPr>
        <w:rFonts w:hint="default"/>
        <w:lang w:val="en-US" w:eastAsia="en-US" w:bidi="en-US"/>
      </w:rPr>
    </w:lvl>
    <w:lvl w:ilvl="3" w:tplc="CC96347E">
      <w:numFmt w:val="bullet"/>
      <w:lvlText w:val="•"/>
      <w:lvlJc w:val="left"/>
      <w:pPr>
        <w:ind w:left="2089" w:hanging="180"/>
      </w:pPr>
      <w:rPr>
        <w:rFonts w:hint="default"/>
        <w:lang w:val="en-US" w:eastAsia="en-US" w:bidi="en-US"/>
      </w:rPr>
    </w:lvl>
    <w:lvl w:ilvl="4" w:tplc="50CE5EB8">
      <w:numFmt w:val="bullet"/>
      <w:lvlText w:val="•"/>
      <w:lvlJc w:val="left"/>
      <w:pPr>
        <w:ind w:left="2794" w:hanging="180"/>
      </w:pPr>
      <w:rPr>
        <w:rFonts w:hint="default"/>
        <w:lang w:val="en-US" w:eastAsia="en-US" w:bidi="en-US"/>
      </w:rPr>
    </w:lvl>
    <w:lvl w:ilvl="5" w:tplc="3372015A">
      <w:numFmt w:val="bullet"/>
      <w:lvlText w:val="•"/>
      <w:lvlJc w:val="left"/>
      <w:pPr>
        <w:ind w:left="3499" w:hanging="180"/>
      </w:pPr>
      <w:rPr>
        <w:rFonts w:hint="default"/>
        <w:lang w:val="en-US" w:eastAsia="en-US" w:bidi="en-US"/>
      </w:rPr>
    </w:lvl>
    <w:lvl w:ilvl="6" w:tplc="4238D876">
      <w:numFmt w:val="bullet"/>
      <w:lvlText w:val="•"/>
      <w:lvlJc w:val="left"/>
      <w:pPr>
        <w:ind w:left="4204" w:hanging="180"/>
      </w:pPr>
      <w:rPr>
        <w:rFonts w:hint="default"/>
        <w:lang w:val="en-US" w:eastAsia="en-US" w:bidi="en-US"/>
      </w:rPr>
    </w:lvl>
    <w:lvl w:ilvl="7" w:tplc="A0C8A472">
      <w:numFmt w:val="bullet"/>
      <w:lvlText w:val="•"/>
      <w:lvlJc w:val="left"/>
      <w:pPr>
        <w:ind w:left="4909" w:hanging="180"/>
      </w:pPr>
      <w:rPr>
        <w:rFonts w:hint="default"/>
        <w:lang w:val="en-US" w:eastAsia="en-US" w:bidi="en-US"/>
      </w:rPr>
    </w:lvl>
    <w:lvl w:ilvl="8" w:tplc="51524036">
      <w:numFmt w:val="bullet"/>
      <w:lvlText w:val="•"/>
      <w:lvlJc w:val="left"/>
      <w:pPr>
        <w:ind w:left="5614" w:hanging="180"/>
      </w:pPr>
      <w:rPr>
        <w:rFonts w:hint="default"/>
        <w:lang w:val="en-US" w:eastAsia="en-US" w:bidi="en-US"/>
      </w:rPr>
    </w:lvl>
  </w:abstractNum>
  <w:abstractNum w:abstractNumId="13" w15:restartNumberingAfterBreak="0">
    <w:nsid w:val="244A5BBE"/>
    <w:multiLevelType w:val="hybridMultilevel"/>
    <w:tmpl w:val="C8FE5CA8"/>
    <w:lvl w:ilvl="0" w:tplc="0B8A24C0">
      <w:start w:val="1"/>
      <w:numFmt w:val="lowerLetter"/>
      <w:lvlText w:val="%1."/>
      <w:lvlJc w:val="left"/>
      <w:pPr>
        <w:ind w:left="92" w:hanging="223"/>
        <w:jc w:val="left"/>
      </w:pPr>
      <w:rPr>
        <w:rFonts w:ascii="Arial Black" w:eastAsia="Arial Black" w:hAnsi="Arial Black" w:cs="Arial Black" w:hint="default"/>
        <w:b/>
        <w:bCs/>
        <w:color w:val="0088CE"/>
        <w:w w:val="77"/>
        <w:sz w:val="16"/>
        <w:szCs w:val="16"/>
        <w:lang w:val="en-US" w:eastAsia="en-US" w:bidi="en-US"/>
      </w:rPr>
    </w:lvl>
    <w:lvl w:ilvl="1" w:tplc="65A279A0">
      <w:start w:val="1"/>
      <w:numFmt w:val="lowerLetter"/>
      <w:lvlText w:val="%2."/>
      <w:lvlJc w:val="left"/>
      <w:pPr>
        <w:ind w:left="672" w:hanging="180"/>
        <w:jc w:val="left"/>
      </w:pPr>
      <w:rPr>
        <w:rFonts w:ascii="Arial Black" w:eastAsia="Arial Black" w:hAnsi="Arial Black" w:cs="Arial Black" w:hint="default"/>
        <w:b/>
        <w:bCs/>
        <w:color w:val="0088CE"/>
        <w:w w:val="77"/>
        <w:sz w:val="16"/>
        <w:szCs w:val="16"/>
        <w:lang w:val="en-US" w:eastAsia="en-US" w:bidi="en-US"/>
      </w:rPr>
    </w:lvl>
    <w:lvl w:ilvl="2" w:tplc="53CAE1C0">
      <w:numFmt w:val="bullet"/>
      <w:lvlText w:val="•"/>
      <w:lvlJc w:val="left"/>
      <w:pPr>
        <w:ind w:left="1384" w:hanging="180"/>
      </w:pPr>
      <w:rPr>
        <w:rFonts w:hint="default"/>
        <w:lang w:val="en-US" w:eastAsia="en-US" w:bidi="en-US"/>
      </w:rPr>
    </w:lvl>
    <w:lvl w:ilvl="3" w:tplc="0FBCFF74">
      <w:numFmt w:val="bullet"/>
      <w:lvlText w:val="•"/>
      <w:lvlJc w:val="left"/>
      <w:pPr>
        <w:ind w:left="2089" w:hanging="180"/>
      </w:pPr>
      <w:rPr>
        <w:rFonts w:hint="default"/>
        <w:lang w:val="en-US" w:eastAsia="en-US" w:bidi="en-US"/>
      </w:rPr>
    </w:lvl>
    <w:lvl w:ilvl="4" w:tplc="AE30102C">
      <w:numFmt w:val="bullet"/>
      <w:lvlText w:val="•"/>
      <w:lvlJc w:val="left"/>
      <w:pPr>
        <w:ind w:left="2794" w:hanging="180"/>
      </w:pPr>
      <w:rPr>
        <w:rFonts w:hint="default"/>
        <w:lang w:val="en-US" w:eastAsia="en-US" w:bidi="en-US"/>
      </w:rPr>
    </w:lvl>
    <w:lvl w:ilvl="5" w:tplc="CB644316">
      <w:numFmt w:val="bullet"/>
      <w:lvlText w:val="•"/>
      <w:lvlJc w:val="left"/>
      <w:pPr>
        <w:ind w:left="3499" w:hanging="180"/>
      </w:pPr>
      <w:rPr>
        <w:rFonts w:hint="default"/>
        <w:lang w:val="en-US" w:eastAsia="en-US" w:bidi="en-US"/>
      </w:rPr>
    </w:lvl>
    <w:lvl w:ilvl="6" w:tplc="F440EFD6">
      <w:numFmt w:val="bullet"/>
      <w:lvlText w:val="•"/>
      <w:lvlJc w:val="left"/>
      <w:pPr>
        <w:ind w:left="4204" w:hanging="180"/>
      </w:pPr>
      <w:rPr>
        <w:rFonts w:hint="default"/>
        <w:lang w:val="en-US" w:eastAsia="en-US" w:bidi="en-US"/>
      </w:rPr>
    </w:lvl>
    <w:lvl w:ilvl="7" w:tplc="94425280">
      <w:numFmt w:val="bullet"/>
      <w:lvlText w:val="•"/>
      <w:lvlJc w:val="left"/>
      <w:pPr>
        <w:ind w:left="4909" w:hanging="180"/>
      </w:pPr>
      <w:rPr>
        <w:rFonts w:hint="default"/>
        <w:lang w:val="en-US" w:eastAsia="en-US" w:bidi="en-US"/>
      </w:rPr>
    </w:lvl>
    <w:lvl w:ilvl="8" w:tplc="9266DC70">
      <w:numFmt w:val="bullet"/>
      <w:lvlText w:val="•"/>
      <w:lvlJc w:val="left"/>
      <w:pPr>
        <w:ind w:left="5614" w:hanging="180"/>
      </w:pPr>
      <w:rPr>
        <w:rFonts w:hint="default"/>
        <w:lang w:val="en-US" w:eastAsia="en-US" w:bidi="en-US"/>
      </w:rPr>
    </w:lvl>
  </w:abstractNum>
  <w:abstractNum w:abstractNumId="14" w15:restartNumberingAfterBreak="0">
    <w:nsid w:val="24C83911"/>
    <w:multiLevelType w:val="hybridMultilevel"/>
    <w:tmpl w:val="E7F42C30"/>
    <w:lvl w:ilvl="0" w:tplc="7B1418DC">
      <w:start w:val="3"/>
      <w:numFmt w:val="decimal"/>
      <w:lvlText w:val="%1."/>
      <w:lvlJc w:val="left"/>
      <w:pPr>
        <w:ind w:left="457" w:hanging="180"/>
        <w:jc w:val="left"/>
      </w:pPr>
      <w:rPr>
        <w:rFonts w:ascii="Arial Black" w:eastAsia="Arial Black" w:hAnsi="Arial Black" w:cs="Arial Black" w:hint="default"/>
        <w:b/>
        <w:bCs/>
        <w:color w:val="F26322"/>
        <w:w w:val="83"/>
        <w:sz w:val="16"/>
        <w:szCs w:val="16"/>
        <w:lang w:val="en-US" w:eastAsia="en-US" w:bidi="en-US"/>
      </w:rPr>
    </w:lvl>
    <w:lvl w:ilvl="1" w:tplc="335CAF9C">
      <w:start w:val="2"/>
      <w:numFmt w:val="decimal"/>
      <w:lvlText w:val="%2."/>
      <w:lvlJc w:val="left"/>
      <w:pPr>
        <w:ind w:left="584" w:hanging="180"/>
        <w:jc w:val="left"/>
      </w:pPr>
      <w:rPr>
        <w:rFonts w:ascii="Arial Black" w:eastAsia="Arial Black" w:hAnsi="Arial Black" w:cs="Arial Black" w:hint="default"/>
        <w:b/>
        <w:bCs/>
        <w:color w:val="F26322"/>
        <w:w w:val="83"/>
        <w:sz w:val="16"/>
        <w:szCs w:val="16"/>
        <w:lang w:val="en-US" w:eastAsia="en-US" w:bidi="en-US"/>
      </w:rPr>
    </w:lvl>
    <w:lvl w:ilvl="2" w:tplc="67FC9110">
      <w:numFmt w:val="bullet"/>
      <w:lvlText w:val="•"/>
      <w:lvlJc w:val="left"/>
      <w:pPr>
        <w:ind w:left="511" w:hanging="180"/>
      </w:pPr>
      <w:rPr>
        <w:rFonts w:hint="default"/>
        <w:lang w:val="en-US" w:eastAsia="en-US" w:bidi="en-US"/>
      </w:rPr>
    </w:lvl>
    <w:lvl w:ilvl="3" w:tplc="96A0E468">
      <w:numFmt w:val="bullet"/>
      <w:lvlText w:val="•"/>
      <w:lvlJc w:val="left"/>
      <w:pPr>
        <w:ind w:left="442" w:hanging="180"/>
      </w:pPr>
      <w:rPr>
        <w:rFonts w:hint="default"/>
        <w:lang w:val="en-US" w:eastAsia="en-US" w:bidi="en-US"/>
      </w:rPr>
    </w:lvl>
    <w:lvl w:ilvl="4" w:tplc="F98641B8">
      <w:numFmt w:val="bullet"/>
      <w:lvlText w:val="•"/>
      <w:lvlJc w:val="left"/>
      <w:pPr>
        <w:ind w:left="373" w:hanging="180"/>
      </w:pPr>
      <w:rPr>
        <w:rFonts w:hint="default"/>
        <w:lang w:val="en-US" w:eastAsia="en-US" w:bidi="en-US"/>
      </w:rPr>
    </w:lvl>
    <w:lvl w:ilvl="5" w:tplc="957E9BCA">
      <w:numFmt w:val="bullet"/>
      <w:lvlText w:val="•"/>
      <w:lvlJc w:val="left"/>
      <w:pPr>
        <w:ind w:left="304" w:hanging="180"/>
      </w:pPr>
      <w:rPr>
        <w:rFonts w:hint="default"/>
        <w:lang w:val="en-US" w:eastAsia="en-US" w:bidi="en-US"/>
      </w:rPr>
    </w:lvl>
    <w:lvl w:ilvl="6" w:tplc="15AE2184">
      <w:numFmt w:val="bullet"/>
      <w:lvlText w:val="•"/>
      <w:lvlJc w:val="left"/>
      <w:pPr>
        <w:ind w:left="235" w:hanging="180"/>
      </w:pPr>
      <w:rPr>
        <w:rFonts w:hint="default"/>
        <w:lang w:val="en-US" w:eastAsia="en-US" w:bidi="en-US"/>
      </w:rPr>
    </w:lvl>
    <w:lvl w:ilvl="7" w:tplc="1AFA3C98">
      <w:numFmt w:val="bullet"/>
      <w:lvlText w:val="•"/>
      <w:lvlJc w:val="left"/>
      <w:pPr>
        <w:ind w:left="166" w:hanging="180"/>
      </w:pPr>
      <w:rPr>
        <w:rFonts w:hint="default"/>
        <w:lang w:val="en-US" w:eastAsia="en-US" w:bidi="en-US"/>
      </w:rPr>
    </w:lvl>
    <w:lvl w:ilvl="8" w:tplc="183882FC">
      <w:numFmt w:val="bullet"/>
      <w:lvlText w:val="•"/>
      <w:lvlJc w:val="left"/>
      <w:pPr>
        <w:ind w:left="97" w:hanging="180"/>
      </w:pPr>
      <w:rPr>
        <w:rFonts w:hint="default"/>
        <w:lang w:val="en-US" w:eastAsia="en-US" w:bidi="en-US"/>
      </w:rPr>
    </w:lvl>
  </w:abstractNum>
  <w:abstractNum w:abstractNumId="15" w15:restartNumberingAfterBreak="0">
    <w:nsid w:val="2799637A"/>
    <w:multiLevelType w:val="hybridMultilevel"/>
    <w:tmpl w:val="0CDA5B3A"/>
    <w:lvl w:ilvl="0" w:tplc="1F8CB88A">
      <w:start w:val="1"/>
      <w:numFmt w:val="decimal"/>
      <w:lvlText w:val="%1."/>
      <w:lvlJc w:val="left"/>
      <w:pPr>
        <w:ind w:left="140" w:hanging="218"/>
        <w:jc w:val="left"/>
      </w:pPr>
      <w:rPr>
        <w:rFonts w:hint="default"/>
        <w:w w:val="99"/>
        <w:lang w:val="en-US" w:eastAsia="en-US" w:bidi="en-US"/>
      </w:rPr>
    </w:lvl>
    <w:lvl w:ilvl="1" w:tplc="21CC01EA">
      <w:numFmt w:val="bullet"/>
      <w:lvlText w:val="•"/>
      <w:lvlJc w:val="left"/>
      <w:pPr>
        <w:ind w:left="1060" w:hanging="218"/>
      </w:pPr>
      <w:rPr>
        <w:rFonts w:hint="default"/>
        <w:lang w:val="en-US" w:eastAsia="en-US" w:bidi="en-US"/>
      </w:rPr>
    </w:lvl>
    <w:lvl w:ilvl="2" w:tplc="B2284360">
      <w:numFmt w:val="bullet"/>
      <w:lvlText w:val="•"/>
      <w:lvlJc w:val="left"/>
      <w:pPr>
        <w:ind w:left="2679" w:hanging="218"/>
      </w:pPr>
      <w:rPr>
        <w:rFonts w:hint="default"/>
        <w:lang w:val="en-US" w:eastAsia="en-US" w:bidi="en-US"/>
      </w:rPr>
    </w:lvl>
    <w:lvl w:ilvl="3" w:tplc="2076B38E">
      <w:numFmt w:val="bullet"/>
      <w:lvlText w:val="•"/>
      <w:lvlJc w:val="left"/>
      <w:pPr>
        <w:ind w:left="4299" w:hanging="218"/>
      </w:pPr>
      <w:rPr>
        <w:rFonts w:hint="default"/>
        <w:lang w:val="en-US" w:eastAsia="en-US" w:bidi="en-US"/>
      </w:rPr>
    </w:lvl>
    <w:lvl w:ilvl="4" w:tplc="E77C0EC6">
      <w:numFmt w:val="bullet"/>
      <w:lvlText w:val="•"/>
      <w:lvlJc w:val="left"/>
      <w:pPr>
        <w:ind w:left="5919" w:hanging="218"/>
      </w:pPr>
      <w:rPr>
        <w:rFonts w:hint="default"/>
        <w:lang w:val="en-US" w:eastAsia="en-US" w:bidi="en-US"/>
      </w:rPr>
    </w:lvl>
    <w:lvl w:ilvl="5" w:tplc="2C62FE12">
      <w:numFmt w:val="bullet"/>
      <w:lvlText w:val="•"/>
      <w:lvlJc w:val="left"/>
      <w:pPr>
        <w:ind w:left="7539" w:hanging="218"/>
      </w:pPr>
      <w:rPr>
        <w:rFonts w:hint="default"/>
        <w:lang w:val="en-US" w:eastAsia="en-US" w:bidi="en-US"/>
      </w:rPr>
    </w:lvl>
    <w:lvl w:ilvl="6" w:tplc="A7DAD308">
      <w:numFmt w:val="bullet"/>
      <w:lvlText w:val="•"/>
      <w:lvlJc w:val="left"/>
      <w:pPr>
        <w:ind w:left="9158" w:hanging="218"/>
      </w:pPr>
      <w:rPr>
        <w:rFonts w:hint="default"/>
        <w:lang w:val="en-US" w:eastAsia="en-US" w:bidi="en-US"/>
      </w:rPr>
    </w:lvl>
    <w:lvl w:ilvl="7" w:tplc="7F985556">
      <w:numFmt w:val="bullet"/>
      <w:lvlText w:val="•"/>
      <w:lvlJc w:val="left"/>
      <w:pPr>
        <w:ind w:left="10778" w:hanging="218"/>
      </w:pPr>
      <w:rPr>
        <w:rFonts w:hint="default"/>
        <w:lang w:val="en-US" w:eastAsia="en-US" w:bidi="en-US"/>
      </w:rPr>
    </w:lvl>
    <w:lvl w:ilvl="8" w:tplc="1958B94C">
      <w:numFmt w:val="bullet"/>
      <w:lvlText w:val="•"/>
      <w:lvlJc w:val="left"/>
      <w:pPr>
        <w:ind w:left="12398" w:hanging="218"/>
      </w:pPr>
      <w:rPr>
        <w:rFonts w:hint="default"/>
        <w:lang w:val="en-US" w:eastAsia="en-US" w:bidi="en-US"/>
      </w:rPr>
    </w:lvl>
  </w:abstractNum>
  <w:abstractNum w:abstractNumId="16" w15:restartNumberingAfterBreak="0">
    <w:nsid w:val="28767F1F"/>
    <w:multiLevelType w:val="hybridMultilevel"/>
    <w:tmpl w:val="4A7A8154"/>
    <w:lvl w:ilvl="0" w:tplc="ECC03B10">
      <w:numFmt w:val="bullet"/>
      <w:lvlText w:val="•"/>
      <w:lvlJc w:val="left"/>
      <w:pPr>
        <w:ind w:left="340" w:hanging="180"/>
      </w:pPr>
      <w:rPr>
        <w:rFonts w:ascii="Arial Black" w:eastAsia="Arial Black" w:hAnsi="Arial Black" w:cs="Arial Black" w:hint="default"/>
        <w:b/>
        <w:bCs/>
        <w:color w:val="F26322"/>
        <w:w w:val="104"/>
        <w:sz w:val="16"/>
        <w:szCs w:val="16"/>
        <w:lang w:val="en-US" w:eastAsia="en-US" w:bidi="en-US"/>
      </w:rPr>
    </w:lvl>
    <w:lvl w:ilvl="1" w:tplc="2294D03C">
      <w:numFmt w:val="bullet"/>
      <w:lvlText w:val="•"/>
      <w:lvlJc w:val="left"/>
      <w:pPr>
        <w:ind w:left="900" w:hanging="180"/>
      </w:pPr>
      <w:rPr>
        <w:rFonts w:ascii="Arial Black" w:eastAsia="Arial Black" w:hAnsi="Arial Black" w:cs="Arial Black" w:hint="default"/>
        <w:b/>
        <w:bCs/>
        <w:color w:val="F26322"/>
        <w:w w:val="104"/>
        <w:sz w:val="20"/>
        <w:szCs w:val="20"/>
        <w:lang w:val="en-US" w:eastAsia="en-US" w:bidi="en-US"/>
      </w:rPr>
    </w:lvl>
    <w:lvl w:ilvl="2" w:tplc="09B25600">
      <w:numFmt w:val="bullet"/>
      <w:lvlText w:val="•"/>
      <w:lvlJc w:val="left"/>
      <w:pPr>
        <w:ind w:left="1140" w:hanging="180"/>
      </w:pPr>
      <w:rPr>
        <w:rFonts w:ascii="Arial Black" w:eastAsia="Arial Black" w:hAnsi="Arial Black" w:cs="Arial Black" w:hint="default"/>
        <w:b/>
        <w:bCs/>
        <w:color w:val="0088CE"/>
        <w:w w:val="104"/>
        <w:sz w:val="20"/>
        <w:szCs w:val="20"/>
        <w:lang w:val="en-US" w:eastAsia="en-US" w:bidi="en-US"/>
      </w:rPr>
    </w:lvl>
    <w:lvl w:ilvl="3" w:tplc="C328802C">
      <w:numFmt w:val="bullet"/>
      <w:lvlText w:val="•"/>
      <w:lvlJc w:val="left"/>
      <w:pPr>
        <w:ind w:left="1140" w:hanging="180"/>
      </w:pPr>
      <w:rPr>
        <w:rFonts w:hint="default"/>
        <w:lang w:val="en-US" w:eastAsia="en-US" w:bidi="en-US"/>
      </w:rPr>
    </w:lvl>
    <w:lvl w:ilvl="4" w:tplc="92B6E7CA">
      <w:numFmt w:val="bullet"/>
      <w:lvlText w:val="•"/>
      <w:lvlJc w:val="left"/>
      <w:pPr>
        <w:ind w:left="1472" w:hanging="180"/>
      </w:pPr>
      <w:rPr>
        <w:rFonts w:hint="default"/>
        <w:lang w:val="en-US" w:eastAsia="en-US" w:bidi="en-US"/>
      </w:rPr>
    </w:lvl>
    <w:lvl w:ilvl="5" w:tplc="C84C94B6">
      <w:numFmt w:val="bullet"/>
      <w:lvlText w:val="•"/>
      <w:lvlJc w:val="left"/>
      <w:pPr>
        <w:ind w:left="1805" w:hanging="180"/>
      </w:pPr>
      <w:rPr>
        <w:rFonts w:hint="default"/>
        <w:lang w:val="en-US" w:eastAsia="en-US" w:bidi="en-US"/>
      </w:rPr>
    </w:lvl>
    <w:lvl w:ilvl="6" w:tplc="8F96F838">
      <w:numFmt w:val="bullet"/>
      <w:lvlText w:val="•"/>
      <w:lvlJc w:val="left"/>
      <w:pPr>
        <w:ind w:left="2138" w:hanging="180"/>
      </w:pPr>
      <w:rPr>
        <w:rFonts w:hint="default"/>
        <w:lang w:val="en-US" w:eastAsia="en-US" w:bidi="en-US"/>
      </w:rPr>
    </w:lvl>
    <w:lvl w:ilvl="7" w:tplc="0E540DEE">
      <w:numFmt w:val="bullet"/>
      <w:lvlText w:val="•"/>
      <w:lvlJc w:val="left"/>
      <w:pPr>
        <w:ind w:left="2470" w:hanging="180"/>
      </w:pPr>
      <w:rPr>
        <w:rFonts w:hint="default"/>
        <w:lang w:val="en-US" w:eastAsia="en-US" w:bidi="en-US"/>
      </w:rPr>
    </w:lvl>
    <w:lvl w:ilvl="8" w:tplc="D9788D7E">
      <w:numFmt w:val="bullet"/>
      <w:lvlText w:val="•"/>
      <w:lvlJc w:val="left"/>
      <w:pPr>
        <w:ind w:left="2803" w:hanging="180"/>
      </w:pPr>
      <w:rPr>
        <w:rFonts w:hint="default"/>
        <w:lang w:val="en-US" w:eastAsia="en-US" w:bidi="en-US"/>
      </w:rPr>
    </w:lvl>
  </w:abstractNum>
  <w:abstractNum w:abstractNumId="17" w15:restartNumberingAfterBreak="0">
    <w:nsid w:val="29321BDD"/>
    <w:multiLevelType w:val="hybridMultilevel"/>
    <w:tmpl w:val="44469934"/>
    <w:lvl w:ilvl="0" w:tplc="0308A8CC">
      <w:numFmt w:val="bullet"/>
      <w:lvlText w:val="•"/>
      <w:lvlJc w:val="left"/>
      <w:pPr>
        <w:ind w:left="379" w:hanging="180"/>
      </w:pPr>
      <w:rPr>
        <w:rFonts w:ascii="Arial Black" w:eastAsia="Arial Black" w:hAnsi="Arial Black" w:cs="Arial Black" w:hint="default"/>
        <w:b/>
        <w:bCs/>
        <w:color w:val="F26322"/>
        <w:w w:val="104"/>
        <w:sz w:val="20"/>
        <w:szCs w:val="20"/>
        <w:lang w:val="en-US" w:eastAsia="en-US" w:bidi="en-US"/>
      </w:rPr>
    </w:lvl>
    <w:lvl w:ilvl="1" w:tplc="11B246DC">
      <w:numFmt w:val="bullet"/>
      <w:lvlText w:val="•"/>
      <w:lvlJc w:val="left"/>
      <w:pPr>
        <w:ind w:left="619" w:hanging="180"/>
      </w:pPr>
      <w:rPr>
        <w:rFonts w:hint="default"/>
        <w:b/>
        <w:bCs/>
        <w:w w:val="104"/>
        <w:lang w:val="en-US" w:eastAsia="en-US" w:bidi="en-US"/>
      </w:rPr>
    </w:lvl>
    <w:lvl w:ilvl="2" w:tplc="D598BC32">
      <w:numFmt w:val="bullet"/>
      <w:lvlText w:val="•"/>
      <w:lvlJc w:val="left"/>
      <w:pPr>
        <w:ind w:left="900" w:hanging="180"/>
      </w:pPr>
      <w:rPr>
        <w:rFonts w:ascii="Arial Black" w:eastAsia="Arial Black" w:hAnsi="Arial Black" w:cs="Arial Black" w:hint="default"/>
        <w:b/>
        <w:bCs/>
        <w:color w:val="F26322"/>
        <w:w w:val="104"/>
        <w:sz w:val="20"/>
        <w:szCs w:val="20"/>
        <w:lang w:val="en-US" w:eastAsia="en-US" w:bidi="en-US"/>
      </w:rPr>
    </w:lvl>
    <w:lvl w:ilvl="3" w:tplc="6B04FD50">
      <w:numFmt w:val="bullet"/>
      <w:lvlText w:val="•"/>
      <w:lvlJc w:val="left"/>
      <w:pPr>
        <w:ind w:left="782" w:hanging="180"/>
      </w:pPr>
      <w:rPr>
        <w:rFonts w:hint="default"/>
        <w:lang w:val="en-US" w:eastAsia="en-US" w:bidi="en-US"/>
      </w:rPr>
    </w:lvl>
    <w:lvl w:ilvl="4" w:tplc="830CCC72">
      <w:numFmt w:val="bullet"/>
      <w:lvlText w:val="•"/>
      <w:lvlJc w:val="left"/>
      <w:pPr>
        <w:ind w:left="665" w:hanging="180"/>
      </w:pPr>
      <w:rPr>
        <w:rFonts w:hint="default"/>
        <w:lang w:val="en-US" w:eastAsia="en-US" w:bidi="en-US"/>
      </w:rPr>
    </w:lvl>
    <w:lvl w:ilvl="5" w:tplc="BAA8737C">
      <w:numFmt w:val="bullet"/>
      <w:lvlText w:val="•"/>
      <w:lvlJc w:val="left"/>
      <w:pPr>
        <w:ind w:left="547" w:hanging="180"/>
      </w:pPr>
      <w:rPr>
        <w:rFonts w:hint="default"/>
        <w:lang w:val="en-US" w:eastAsia="en-US" w:bidi="en-US"/>
      </w:rPr>
    </w:lvl>
    <w:lvl w:ilvl="6" w:tplc="E6C83E26">
      <w:numFmt w:val="bullet"/>
      <w:lvlText w:val="•"/>
      <w:lvlJc w:val="left"/>
      <w:pPr>
        <w:ind w:left="430" w:hanging="180"/>
      </w:pPr>
      <w:rPr>
        <w:rFonts w:hint="default"/>
        <w:lang w:val="en-US" w:eastAsia="en-US" w:bidi="en-US"/>
      </w:rPr>
    </w:lvl>
    <w:lvl w:ilvl="7" w:tplc="C3D08516">
      <w:numFmt w:val="bullet"/>
      <w:lvlText w:val="•"/>
      <w:lvlJc w:val="left"/>
      <w:pPr>
        <w:ind w:left="312" w:hanging="180"/>
      </w:pPr>
      <w:rPr>
        <w:rFonts w:hint="default"/>
        <w:lang w:val="en-US" w:eastAsia="en-US" w:bidi="en-US"/>
      </w:rPr>
    </w:lvl>
    <w:lvl w:ilvl="8" w:tplc="01100D70">
      <w:numFmt w:val="bullet"/>
      <w:lvlText w:val="•"/>
      <w:lvlJc w:val="left"/>
      <w:pPr>
        <w:ind w:left="195" w:hanging="180"/>
      </w:pPr>
      <w:rPr>
        <w:rFonts w:hint="default"/>
        <w:lang w:val="en-US" w:eastAsia="en-US" w:bidi="en-US"/>
      </w:rPr>
    </w:lvl>
  </w:abstractNum>
  <w:abstractNum w:abstractNumId="18" w15:restartNumberingAfterBreak="0">
    <w:nsid w:val="297707B7"/>
    <w:multiLevelType w:val="multilevel"/>
    <w:tmpl w:val="C5B681D8"/>
    <w:lvl w:ilvl="0">
      <w:start w:val="2"/>
      <w:numFmt w:val="decimal"/>
      <w:lvlText w:val="%1"/>
      <w:lvlJc w:val="left"/>
      <w:pPr>
        <w:ind w:left="1921" w:hanging="482"/>
        <w:jc w:val="left"/>
      </w:pPr>
      <w:rPr>
        <w:rFonts w:hint="default"/>
        <w:lang w:val="en-US" w:eastAsia="en-US" w:bidi="en-US"/>
      </w:rPr>
    </w:lvl>
    <w:lvl w:ilvl="1">
      <w:start w:val="1"/>
      <w:numFmt w:val="decimal"/>
      <w:lvlText w:val="%1.%2"/>
      <w:lvlJc w:val="left"/>
      <w:pPr>
        <w:ind w:left="1921" w:hanging="482"/>
        <w:jc w:val="left"/>
      </w:pPr>
      <w:rPr>
        <w:rFonts w:ascii="Arial Black" w:eastAsia="Arial Black" w:hAnsi="Arial Black" w:cs="Arial Black" w:hint="default"/>
        <w:b/>
        <w:bCs/>
        <w:color w:val="A82724"/>
        <w:w w:val="86"/>
        <w:sz w:val="28"/>
        <w:szCs w:val="28"/>
        <w:lang w:val="en-US" w:eastAsia="en-US" w:bidi="en-US"/>
      </w:rPr>
    </w:lvl>
    <w:lvl w:ilvl="2">
      <w:numFmt w:val="bullet"/>
      <w:lvlText w:val="•"/>
      <w:lvlJc w:val="left"/>
      <w:pPr>
        <w:ind w:left="3917" w:hanging="482"/>
      </w:pPr>
      <w:rPr>
        <w:rFonts w:hint="default"/>
        <w:lang w:val="en-US" w:eastAsia="en-US" w:bidi="en-US"/>
      </w:rPr>
    </w:lvl>
    <w:lvl w:ilvl="3">
      <w:numFmt w:val="bullet"/>
      <w:lvlText w:val="•"/>
      <w:lvlJc w:val="left"/>
      <w:pPr>
        <w:ind w:left="4915" w:hanging="482"/>
      </w:pPr>
      <w:rPr>
        <w:rFonts w:hint="default"/>
        <w:lang w:val="en-US" w:eastAsia="en-US" w:bidi="en-US"/>
      </w:rPr>
    </w:lvl>
    <w:lvl w:ilvl="4">
      <w:numFmt w:val="bullet"/>
      <w:lvlText w:val="•"/>
      <w:lvlJc w:val="left"/>
      <w:pPr>
        <w:ind w:left="5914" w:hanging="482"/>
      </w:pPr>
      <w:rPr>
        <w:rFonts w:hint="default"/>
        <w:lang w:val="en-US" w:eastAsia="en-US" w:bidi="en-US"/>
      </w:rPr>
    </w:lvl>
    <w:lvl w:ilvl="5">
      <w:numFmt w:val="bullet"/>
      <w:lvlText w:val="•"/>
      <w:lvlJc w:val="left"/>
      <w:pPr>
        <w:ind w:left="6912" w:hanging="482"/>
      </w:pPr>
      <w:rPr>
        <w:rFonts w:hint="default"/>
        <w:lang w:val="en-US" w:eastAsia="en-US" w:bidi="en-US"/>
      </w:rPr>
    </w:lvl>
    <w:lvl w:ilvl="6">
      <w:numFmt w:val="bullet"/>
      <w:lvlText w:val="•"/>
      <w:lvlJc w:val="left"/>
      <w:pPr>
        <w:ind w:left="7911" w:hanging="482"/>
      </w:pPr>
      <w:rPr>
        <w:rFonts w:hint="default"/>
        <w:lang w:val="en-US" w:eastAsia="en-US" w:bidi="en-US"/>
      </w:rPr>
    </w:lvl>
    <w:lvl w:ilvl="7">
      <w:numFmt w:val="bullet"/>
      <w:lvlText w:val="•"/>
      <w:lvlJc w:val="left"/>
      <w:pPr>
        <w:ind w:left="8909" w:hanging="482"/>
      </w:pPr>
      <w:rPr>
        <w:rFonts w:hint="default"/>
        <w:lang w:val="en-US" w:eastAsia="en-US" w:bidi="en-US"/>
      </w:rPr>
    </w:lvl>
    <w:lvl w:ilvl="8">
      <w:numFmt w:val="bullet"/>
      <w:lvlText w:val="•"/>
      <w:lvlJc w:val="left"/>
      <w:pPr>
        <w:ind w:left="9908" w:hanging="482"/>
      </w:pPr>
      <w:rPr>
        <w:rFonts w:hint="default"/>
        <w:lang w:val="en-US" w:eastAsia="en-US" w:bidi="en-US"/>
      </w:rPr>
    </w:lvl>
  </w:abstractNum>
  <w:abstractNum w:abstractNumId="19" w15:restartNumberingAfterBreak="0">
    <w:nsid w:val="2A3D1993"/>
    <w:multiLevelType w:val="multilevel"/>
    <w:tmpl w:val="DCFAF6F6"/>
    <w:lvl w:ilvl="0">
      <w:start w:val="3"/>
      <w:numFmt w:val="decimal"/>
      <w:lvlText w:val="%1"/>
      <w:lvlJc w:val="left"/>
      <w:pPr>
        <w:ind w:left="1431" w:hanging="712"/>
        <w:jc w:val="left"/>
      </w:pPr>
      <w:rPr>
        <w:rFonts w:hint="default"/>
        <w:lang w:val="en-US" w:eastAsia="en-US" w:bidi="en-US"/>
      </w:rPr>
    </w:lvl>
    <w:lvl w:ilvl="1">
      <w:start w:val="2"/>
      <w:numFmt w:val="decimal"/>
      <w:lvlText w:val="%1.%2"/>
      <w:lvlJc w:val="left"/>
      <w:pPr>
        <w:ind w:left="1431" w:hanging="712"/>
        <w:jc w:val="left"/>
      </w:pPr>
      <w:rPr>
        <w:rFonts w:hint="default"/>
        <w:lang w:val="en-US" w:eastAsia="en-US" w:bidi="en-US"/>
      </w:rPr>
    </w:lvl>
    <w:lvl w:ilvl="2">
      <w:start w:val="4"/>
      <w:numFmt w:val="decimal"/>
      <w:lvlText w:val="%1.%2.%3"/>
      <w:lvlJc w:val="left"/>
      <w:pPr>
        <w:ind w:left="1431" w:hanging="712"/>
        <w:jc w:val="left"/>
      </w:pPr>
      <w:rPr>
        <w:rFonts w:ascii="Arial Black" w:eastAsia="Arial Black" w:hAnsi="Arial Black" w:cs="Arial Black" w:hint="default"/>
        <w:b/>
        <w:bCs/>
        <w:color w:val="0088CE"/>
        <w:w w:val="85"/>
        <w:sz w:val="28"/>
        <w:szCs w:val="28"/>
        <w:lang w:val="en-US" w:eastAsia="en-US" w:bidi="en-US"/>
      </w:rPr>
    </w:lvl>
    <w:lvl w:ilvl="3">
      <w:numFmt w:val="bullet"/>
      <w:lvlText w:val="•"/>
      <w:lvlJc w:val="left"/>
      <w:pPr>
        <w:ind w:left="4579" w:hanging="712"/>
      </w:pPr>
      <w:rPr>
        <w:rFonts w:hint="default"/>
        <w:lang w:val="en-US" w:eastAsia="en-US" w:bidi="en-US"/>
      </w:rPr>
    </w:lvl>
    <w:lvl w:ilvl="4">
      <w:numFmt w:val="bullet"/>
      <w:lvlText w:val="•"/>
      <w:lvlJc w:val="left"/>
      <w:pPr>
        <w:ind w:left="5626" w:hanging="712"/>
      </w:pPr>
      <w:rPr>
        <w:rFonts w:hint="default"/>
        <w:lang w:val="en-US" w:eastAsia="en-US" w:bidi="en-US"/>
      </w:rPr>
    </w:lvl>
    <w:lvl w:ilvl="5">
      <w:numFmt w:val="bullet"/>
      <w:lvlText w:val="•"/>
      <w:lvlJc w:val="left"/>
      <w:pPr>
        <w:ind w:left="6672" w:hanging="712"/>
      </w:pPr>
      <w:rPr>
        <w:rFonts w:hint="default"/>
        <w:lang w:val="en-US" w:eastAsia="en-US" w:bidi="en-US"/>
      </w:rPr>
    </w:lvl>
    <w:lvl w:ilvl="6">
      <w:numFmt w:val="bullet"/>
      <w:lvlText w:val="•"/>
      <w:lvlJc w:val="left"/>
      <w:pPr>
        <w:ind w:left="7719" w:hanging="712"/>
      </w:pPr>
      <w:rPr>
        <w:rFonts w:hint="default"/>
        <w:lang w:val="en-US" w:eastAsia="en-US" w:bidi="en-US"/>
      </w:rPr>
    </w:lvl>
    <w:lvl w:ilvl="7">
      <w:numFmt w:val="bullet"/>
      <w:lvlText w:val="•"/>
      <w:lvlJc w:val="left"/>
      <w:pPr>
        <w:ind w:left="8765" w:hanging="712"/>
      </w:pPr>
      <w:rPr>
        <w:rFonts w:hint="default"/>
        <w:lang w:val="en-US" w:eastAsia="en-US" w:bidi="en-US"/>
      </w:rPr>
    </w:lvl>
    <w:lvl w:ilvl="8">
      <w:numFmt w:val="bullet"/>
      <w:lvlText w:val="•"/>
      <w:lvlJc w:val="left"/>
      <w:pPr>
        <w:ind w:left="9812" w:hanging="712"/>
      </w:pPr>
      <w:rPr>
        <w:rFonts w:hint="default"/>
        <w:lang w:val="en-US" w:eastAsia="en-US" w:bidi="en-US"/>
      </w:rPr>
    </w:lvl>
  </w:abstractNum>
  <w:abstractNum w:abstractNumId="20" w15:restartNumberingAfterBreak="0">
    <w:nsid w:val="2BE77698"/>
    <w:multiLevelType w:val="hybridMultilevel"/>
    <w:tmpl w:val="D2221CB6"/>
    <w:lvl w:ilvl="0" w:tplc="DF429024">
      <w:start w:val="1"/>
      <w:numFmt w:val="decimal"/>
      <w:lvlText w:val="%1."/>
      <w:lvlJc w:val="left"/>
      <w:pPr>
        <w:ind w:left="469" w:hanging="180"/>
        <w:jc w:val="left"/>
      </w:pPr>
      <w:rPr>
        <w:rFonts w:ascii="Arial Black" w:eastAsia="Arial Black" w:hAnsi="Arial Black" w:cs="Arial Black" w:hint="default"/>
        <w:b/>
        <w:bCs/>
        <w:color w:val="F26322"/>
        <w:w w:val="83"/>
        <w:sz w:val="16"/>
        <w:szCs w:val="16"/>
        <w:lang w:val="en-US" w:eastAsia="en-US" w:bidi="en-US"/>
      </w:rPr>
    </w:lvl>
    <w:lvl w:ilvl="1" w:tplc="5F34C0E8">
      <w:numFmt w:val="bullet"/>
      <w:lvlText w:val="•"/>
      <w:lvlJc w:val="left"/>
      <w:pPr>
        <w:ind w:left="840" w:hanging="180"/>
      </w:pPr>
      <w:rPr>
        <w:rFonts w:hint="default"/>
        <w:lang w:val="en-US" w:eastAsia="en-US" w:bidi="en-US"/>
      </w:rPr>
    </w:lvl>
    <w:lvl w:ilvl="2" w:tplc="1936775E">
      <w:numFmt w:val="bullet"/>
      <w:lvlText w:val="•"/>
      <w:lvlJc w:val="left"/>
      <w:pPr>
        <w:ind w:left="1220" w:hanging="180"/>
      </w:pPr>
      <w:rPr>
        <w:rFonts w:hint="default"/>
        <w:lang w:val="en-US" w:eastAsia="en-US" w:bidi="en-US"/>
      </w:rPr>
    </w:lvl>
    <w:lvl w:ilvl="3" w:tplc="AEEC199A">
      <w:numFmt w:val="bullet"/>
      <w:lvlText w:val="•"/>
      <w:lvlJc w:val="left"/>
      <w:pPr>
        <w:ind w:left="1600" w:hanging="180"/>
      </w:pPr>
      <w:rPr>
        <w:rFonts w:hint="default"/>
        <w:lang w:val="en-US" w:eastAsia="en-US" w:bidi="en-US"/>
      </w:rPr>
    </w:lvl>
    <w:lvl w:ilvl="4" w:tplc="82A8FEE8">
      <w:numFmt w:val="bullet"/>
      <w:lvlText w:val="•"/>
      <w:lvlJc w:val="left"/>
      <w:pPr>
        <w:ind w:left="1980" w:hanging="180"/>
      </w:pPr>
      <w:rPr>
        <w:rFonts w:hint="default"/>
        <w:lang w:val="en-US" w:eastAsia="en-US" w:bidi="en-US"/>
      </w:rPr>
    </w:lvl>
    <w:lvl w:ilvl="5" w:tplc="A628D852">
      <w:numFmt w:val="bullet"/>
      <w:lvlText w:val="•"/>
      <w:lvlJc w:val="left"/>
      <w:pPr>
        <w:ind w:left="2360" w:hanging="180"/>
      </w:pPr>
      <w:rPr>
        <w:rFonts w:hint="default"/>
        <w:lang w:val="en-US" w:eastAsia="en-US" w:bidi="en-US"/>
      </w:rPr>
    </w:lvl>
    <w:lvl w:ilvl="6" w:tplc="3C84F844">
      <w:numFmt w:val="bullet"/>
      <w:lvlText w:val="•"/>
      <w:lvlJc w:val="left"/>
      <w:pPr>
        <w:ind w:left="2740" w:hanging="180"/>
      </w:pPr>
      <w:rPr>
        <w:rFonts w:hint="default"/>
        <w:lang w:val="en-US" w:eastAsia="en-US" w:bidi="en-US"/>
      </w:rPr>
    </w:lvl>
    <w:lvl w:ilvl="7" w:tplc="E2F2E83A">
      <w:numFmt w:val="bullet"/>
      <w:lvlText w:val="•"/>
      <w:lvlJc w:val="left"/>
      <w:pPr>
        <w:ind w:left="3121" w:hanging="180"/>
      </w:pPr>
      <w:rPr>
        <w:rFonts w:hint="default"/>
        <w:lang w:val="en-US" w:eastAsia="en-US" w:bidi="en-US"/>
      </w:rPr>
    </w:lvl>
    <w:lvl w:ilvl="8" w:tplc="A502BD62">
      <w:numFmt w:val="bullet"/>
      <w:lvlText w:val="•"/>
      <w:lvlJc w:val="left"/>
      <w:pPr>
        <w:ind w:left="3501" w:hanging="180"/>
      </w:pPr>
      <w:rPr>
        <w:rFonts w:hint="default"/>
        <w:lang w:val="en-US" w:eastAsia="en-US" w:bidi="en-US"/>
      </w:rPr>
    </w:lvl>
  </w:abstractNum>
  <w:abstractNum w:abstractNumId="21" w15:restartNumberingAfterBreak="0">
    <w:nsid w:val="2ECA2D37"/>
    <w:multiLevelType w:val="hybridMultilevel"/>
    <w:tmpl w:val="B4E2EE56"/>
    <w:lvl w:ilvl="0" w:tplc="21C62F18">
      <w:start w:val="1"/>
      <w:numFmt w:val="decimal"/>
      <w:lvlText w:val="%1."/>
      <w:lvlJc w:val="left"/>
      <w:pPr>
        <w:ind w:left="1938" w:hanging="180"/>
        <w:jc w:val="right"/>
      </w:pPr>
      <w:rPr>
        <w:rFonts w:ascii="Arial Black" w:eastAsia="Arial Black" w:hAnsi="Arial Black" w:cs="Arial Black" w:hint="default"/>
        <w:b/>
        <w:bCs/>
        <w:color w:val="F26322"/>
        <w:w w:val="83"/>
        <w:sz w:val="16"/>
        <w:szCs w:val="16"/>
        <w:lang w:val="en-US" w:eastAsia="en-US" w:bidi="en-US"/>
      </w:rPr>
    </w:lvl>
    <w:lvl w:ilvl="1" w:tplc="10667A80">
      <w:numFmt w:val="bullet"/>
      <w:lvlText w:val="•"/>
      <w:lvlJc w:val="left"/>
      <w:pPr>
        <w:ind w:left="2136" w:hanging="180"/>
      </w:pPr>
      <w:rPr>
        <w:rFonts w:hint="default"/>
        <w:lang w:val="en-US" w:eastAsia="en-US" w:bidi="en-US"/>
      </w:rPr>
    </w:lvl>
    <w:lvl w:ilvl="2" w:tplc="FA02A36A">
      <w:numFmt w:val="bullet"/>
      <w:lvlText w:val="•"/>
      <w:lvlJc w:val="left"/>
      <w:pPr>
        <w:ind w:left="2332" w:hanging="180"/>
      </w:pPr>
      <w:rPr>
        <w:rFonts w:hint="default"/>
        <w:lang w:val="en-US" w:eastAsia="en-US" w:bidi="en-US"/>
      </w:rPr>
    </w:lvl>
    <w:lvl w:ilvl="3" w:tplc="B5D2BE2A">
      <w:numFmt w:val="bullet"/>
      <w:lvlText w:val="•"/>
      <w:lvlJc w:val="left"/>
      <w:pPr>
        <w:ind w:left="2528" w:hanging="180"/>
      </w:pPr>
      <w:rPr>
        <w:rFonts w:hint="default"/>
        <w:lang w:val="en-US" w:eastAsia="en-US" w:bidi="en-US"/>
      </w:rPr>
    </w:lvl>
    <w:lvl w:ilvl="4" w:tplc="057CAAB4">
      <w:numFmt w:val="bullet"/>
      <w:lvlText w:val="•"/>
      <w:lvlJc w:val="left"/>
      <w:pPr>
        <w:ind w:left="2724" w:hanging="180"/>
      </w:pPr>
      <w:rPr>
        <w:rFonts w:hint="default"/>
        <w:lang w:val="en-US" w:eastAsia="en-US" w:bidi="en-US"/>
      </w:rPr>
    </w:lvl>
    <w:lvl w:ilvl="5" w:tplc="69B48E5C">
      <w:numFmt w:val="bullet"/>
      <w:lvlText w:val="•"/>
      <w:lvlJc w:val="left"/>
      <w:pPr>
        <w:ind w:left="2920" w:hanging="180"/>
      </w:pPr>
      <w:rPr>
        <w:rFonts w:hint="default"/>
        <w:lang w:val="en-US" w:eastAsia="en-US" w:bidi="en-US"/>
      </w:rPr>
    </w:lvl>
    <w:lvl w:ilvl="6" w:tplc="E3140630">
      <w:numFmt w:val="bullet"/>
      <w:lvlText w:val="•"/>
      <w:lvlJc w:val="left"/>
      <w:pPr>
        <w:ind w:left="3116" w:hanging="180"/>
      </w:pPr>
      <w:rPr>
        <w:rFonts w:hint="default"/>
        <w:lang w:val="en-US" w:eastAsia="en-US" w:bidi="en-US"/>
      </w:rPr>
    </w:lvl>
    <w:lvl w:ilvl="7" w:tplc="E326D992">
      <w:numFmt w:val="bullet"/>
      <w:lvlText w:val="•"/>
      <w:lvlJc w:val="left"/>
      <w:pPr>
        <w:ind w:left="3312" w:hanging="180"/>
      </w:pPr>
      <w:rPr>
        <w:rFonts w:hint="default"/>
        <w:lang w:val="en-US" w:eastAsia="en-US" w:bidi="en-US"/>
      </w:rPr>
    </w:lvl>
    <w:lvl w:ilvl="8" w:tplc="7772ED72">
      <w:numFmt w:val="bullet"/>
      <w:lvlText w:val="•"/>
      <w:lvlJc w:val="left"/>
      <w:pPr>
        <w:ind w:left="3508" w:hanging="180"/>
      </w:pPr>
      <w:rPr>
        <w:rFonts w:hint="default"/>
        <w:lang w:val="en-US" w:eastAsia="en-US" w:bidi="en-US"/>
      </w:rPr>
    </w:lvl>
  </w:abstractNum>
  <w:abstractNum w:abstractNumId="22" w15:restartNumberingAfterBreak="0">
    <w:nsid w:val="2F175088"/>
    <w:multiLevelType w:val="multilevel"/>
    <w:tmpl w:val="EF2E4C22"/>
    <w:lvl w:ilvl="0">
      <w:start w:val="1"/>
      <w:numFmt w:val="decimal"/>
      <w:lvlText w:val="%1"/>
      <w:lvlJc w:val="left"/>
      <w:pPr>
        <w:ind w:left="1332" w:hanging="613"/>
        <w:jc w:val="left"/>
      </w:pPr>
      <w:rPr>
        <w:rFonts w:hint="default"/>
        <w:lang w:val="en-US" w:eastAsia="en-US" w:bidi="en-US"/>
      </w:rPr>
    </w:lvl>
    <w:lvl w:ilvl="1">
      <w:start w:val="1"/>
      <w:numFmt w:val="decimal"/>
      <w:lvlText w:val="%1.%2"/>
      <w:lvlJc w:val="left"/>
      <w:pPr>
        <w:ind w:left="1332" w:hanging="613"/>
        <w:jc w:val="left"/>
      </w:pPr>
      <w:rPr>
        <w:rFonts w:ascii="Arial Black" w:eastAsia="Arial Black" w:hAnsi="Arial Black" w:cs="Arial Black" w:hint="default"/>
        <w:b/>
        <w:bCs/>
        <w:color w:val="BE1F24"/>
        <w:w w:val="86"/>
        <w:sz w:val="36"/>
        <w:szCs w:val="36"/>
        <w:lang w:val="en-US" w:eastAsia="en-US" w:bidi="en-US"/>
      </w:rPr>
    </w:lvl>
    <w:lvl w:ilvl="2">
      <w:numFmt w:val="bullet"/>
      <w:lvlText w:val="•"/>
      <w:lvlJc w:val="left"/>
      <w:pPr>
        <w:ind w:left="3453" w:hanging="613"/>
      </w:pPr>
      <w:rPr>
        <w:rFonts w:hint="default"/>
        <w:lang w:val="en-US" w:eastAsia="en-US" w:bidi="en-US"/>
      </w:rPr>
    </w:lvl>
    <w:lvl w:ilvl="3">
      <w:numFmt w:val="bullet"/>
      <w:lvlText w:val="•"/>
      <w:lvlJc w:val="left"/>
      <w:pPr>
        <w:ind w:left="4509" w:hanging="613"/>
      </w:pPr>
      <w:rPr>
        <w:rFonts w:hint="default"/>
        <w:lang w:val="en-US" w:eastAsia="en-US" w:bidi="en-US"/>
      </w:rPr>
    </w:lvl>
    <w:lvl w:ilvl="4">
      <w:numFmt w:val="bullet"/>
      <w:lvlText w:val="•"/>
      <w:lvlJc w:val="left"/>
      <w:pPr>
        <w:ind w:left="5566" w:hanging="613"/>
      </w:pPr>
      <w:rPr>
        <w:rFonts w:hint="default"/>
        <w:lang w:val="en-US" w:eastAsia="en-US" w:bidi="en-US"/>
      </w:rPr>
    </w:lvl>
    <w:lvl w:ilvl="5">
      <w:numFmt w:val="bullet"/>
      <w:lvlText w:val="•"/>
      <w:lvlJc w:val="left"/>
      <w:pPr>
        <w:ind w:left="6622" w:hanging="613"/>
      </w:pPr>
      <w:rPr>
        <w:rFonts w:hint="default"/>
        <w:lang w:val="en-US" w:eastAsia="en-US" w:bidi="en-US"/>
      </w:rPr>
    </w:lvl>
    <w:lvl w:ilvl="6">
      <w:numFmt w:val="bullet"/>
      <w:lvlText w:val="•"/>
      <w:lvlJc w:val="left"/>
      <w:pPr>
        <w:ind w:left="7679" w:hanging="613"/>
      </w:pPr>
      <w:rPr>
        <w:rFonts w:hint="default"/>
        <w:lang w:val="en-US" w:eastAsia="en-US" w:bidi="en-US"/>
      </w:rPr>
    </w:lvl>
    <w:lvl w:ilvl="7">
      <w:numFmt w:val="bullet"/>
      <w:lvlText w:val="•"/>
      <w:lvlJc w:val="left"/>
      <w:pPr>
        <w:ind w:left="8735" w:hanging="613"/>
      </w:pPr>
      <w:rPr>
        <w:rFonts w:hint="default"/>
        <w:lang w:val="en-US" w:eastAsia="en-US" w:bidi="en-US"/>
      </w:rPr>
    </w:lvl>
    <w:lvl w:ilvl="8">
      <w:numFmt w:val="bullet"/>
      <w:lvlText w:val="•"/>
      <w:lvlJc w:val="left"/>
      <w:pPr>
        <w:ind w:left="9792" w:hanging="613"/>
      </w:pPr>
      <w:rPr>
        <w:rFonts w:hint="default"/>
        <w:lang w:val="en-US" w:eastAsia="en-US" w:bidi="en-US"/>
      </w:rPr>
    </w:lvl>
  </w:abstractNum>
  <w:abstractNum w:abstractNumId="23" w15:restartNumberingAfterBreak="0">
    <w:nsid w:val="2F9F2F73"/>
    <w:multiLevelType w:val="multilevel"/>
    <w:tmpl w:val="4A669BB6"/>
    <w:lvl w:ilvl="0">
      <w:start w:val="2"/>
      <w:numFmt w:val="decimal"/>
      <w:lvlText w:val="%1"/>
      <w:lvlJc w:val="left"/>
      <w:pPr>
        <w:ind w:left="1332" w:hanging="613"/>
        <w:jc w:val="left"/>
      </w:pPr>
      <w:rPr>
        <w:rFonts w:hint="default"/>
        <w:lang w:val="en-US" w:eastAsia="en-US" w:bidi="en-US"/>
      </w:rPr>
    </w:lvl>
    <w:lvl w:ilvl="1">
      <w:start w:val="1"/>
      <w:numFmt w:val="decimal"/>
      <w:lvlText w:val="%1.%2"/>
      <w:lvlJc w:val="left"/>
      <w:pPr>
        <w:ind w:left="1332" w:hanging="613"/>
        <w:jc w:val="left"/>
      </w:pPr>
      <w:rPr>
        <w:rFonts w:ascii="Arial Black" w:eastAsia="Arial Black" w:hAnsi="Arial Black" w:cs="Arial Black" w:hint="default"/>
        <w:b/>
        <w:bCs/>
        <w:color w:val="BE1F24"/>
        <w:w w:val="86"/>
        <w:sz w:val="36"/>
        <w:szCs w:val="36"/>
        <w:lang w:val="en-US" w:eastAsia="en-US" w:bidi="en-US"/>
      </w:rPr>
    </w:lvl>
    <w:lvl w:ilvl="2">
      <w:numFmt w:val="bullet"/>
      <w:lvlText w:val="•"/>
      <w:lvlJc w:val="left"/>
      <w:pPr>
        <w:ind w:left="3453" w:hanging="613"/>
      </w:pPr>
      <w:rPr>
        <w:rFonts w:hint="default"/>
        <w:lang w:val="en-US" w:eastAsia="en-US" w:bidi="en-US"/>
      </w:rPr>
    </w:lvl>
    <w:lvl w:ilvl="3">
      <w:numFmt w:val="bullet"/>
      <w:lvlText w:val="•"/>
      <w:lvlJc w:val="left"/>
      <w:pPr>
        <w:ind w:left="4509" w:hanging="613"/>
      </w:pPr>
      <w:rPr>
        <w:rFonts w:hint="default"/>
        <w:lang w:val="en-US" w:eastAsia="en-US" w:bidi="en-US"/>
      </w:rPr>
    </w:lvl>
    <w:lvl w:ilvl="4">
      <w:numFmt w:val="bullet"/>
      <w:lvlText w:val="•"/>
      <w:lvlJc w:val="left"/>
      <w:pPr>
        <w:ind w:left="5566" w:hanging="613"/>
      </w:pPr>
      <w:rPr>
        <w:rFonts w:hint="default"/>
        <w:lang w:val="en-US" w:eastAsia="en-US" w:bidi="en-US"/>
      </w:rPr>
    </w:lvl>
    <w:lvl w:ilvl="5">
      <w:numFmt w:val="bullet"/>
      <w:lvlText w:val="•"/>
      <w:lvlJc w:val="left"/>
      <w:pPr>
        <w:ind w:left="6622" w:hanging="613"/>
      </w:pPr>
      <w:rPr>
        <w:rFonts w:hint="default"/>
        <w:lang w:val="en-US" w:eastAsia="en-US" w:bidi="en-US"/>
      </w:rPr>
    </w:lvl>
    <w:lvl w:ilvl="6">
      <w:numFmt w:val="bullet"/>
      <w:lvlText w:val="•"/>
      <w:lvlJc w:val="left"/>
      <w:pPr>
        <w:ind w:left="7679" w:hanging="613"/>
      </w:pPr>
      <w:rPr>
        <w:rFonts w:hint="default"/>
        <w:lang w:val="en-US" w:eastAsia="en-US" w:bidi="en-US"/>
      </w:rPr>
    </w:lvl>
    <w:lvl w:ilvl="7">
      <w:numFmt w:val="bullet"/>
      <w:lvlText w:val="•"/>
      <w:lvlJc w:val="left"/>
      <w:pPr>
        <w:ind w:left="8735" w:hanging="613"/>
      </w:pPr>
      <w:rPr>
        <w:rFonts w:hint="default"/>
        <w:lang w:val="en-US" w:eastAsia="en-US" w:bidi="en-US"/>
      </w:rPr>
    </w:lvl>
    <w:lvl w:ilvl="8">
      <w:numFmt w:val="bullet"/>
      <w:lvlText w:val="•"/>
      <w:lvlJc w:val="left"/>
      <w:pPr>
        <w:ind w:left="9792" w:hanging="613"/>
      </w:pPr>
      <w:rPr>
        <w:rFonts w:hint="default"/>
        <w:lang w:val="en-US" w:eastAsia="en-US" w:bidi="en-US"/>
      </w:rPr>
    </w:lvl>
  </w:abstractNum>
  <w:abstractNum w:abstractNumId="24" w15:restartNumberingAfterBreak="0">
    <w:nsid w:val="34D81237"/>
    <w:multiLevelType w:val="hybridMultilevel"/>
    <w:tmpl w:val="0B0065D4"/>
    <w:lvl w:ilvl="0" w:tplc="08DE889C">
      <w:numFmt w:val="bullet"/>
      <w:lvlText w:val="*"/>
      <w:lvlJc w:val="left"/>
      <w:pPr>
        <w:ind w:left="266" w:hanging="83"/>
      </w:pPr>
      <w:rPr>
        <w:rFonts w:ascii="Arial Black" w:eastAsia="Arial Black" w:hAnsi="Arial Black" w:cs="Arial Black" w:hint="default"/>
        <w:b/>
        <w:bCs/>
        <w:color w:val="525456"/>
        <w:w w:val="85"/>
        <w:sz w:val="11"/>
        <w:szCs w:val="11"/>
        <w:lang w:val="en-US" w:eastAsia="en-US" w:bidi="en-US"/>
      </w:rPr>
    </w:lvl>
    <w:lvl w:ilvl="1" w:tplc="67DA8BA4">
      <w:numFmt w:val="bullet"/>
      <w:lvlText w:val="•"/>
      <w:lvlJc w:val="left"/>
      <w:pPr>
        <w:ind w:left="594" w:hanging="83"/>
      </w:pPr>
      <w:rPr>
        <w:rFonts w:hint="default"/>
        <w:lang w:val="en-US" w:eastAsia="en-US" w:bidi="en-US"/>
      </w:rPr>
    </w:lvl>
    <w:lvl w:ilvl="2" w:tplc="8FB47A56">
      <w:numFmt w:val="bullet"/>
      <w:lvlText w:val="•"/>
      <w:lvlJc w:val="left"/>
      <w:pPr>
        <w:ind w:left="928" w:hanging="83"/>
      </w:pPr>
      <w:rPr>
        <w:rFonts w:hint="default"/>
        <w:lang w:val="en-US" w:eastAsia="en-US" w:bidi="en-US"/>
      </w:rPr>
    </w:lvl>
    <w:lvl w:ilvl="3" w:tplc="A3FA56CC">
      <w:numFmt w:val="bullet"/>
      <w:lvlText w:val="•"/>
      <w:lvlJc w:val="left"/>
      <w:pPr>
        <w:ind w:left="1263" w:hanging="83"/>
      </w:pPr>
      <w:rPr>
        <w:rFonts w:hint="default"/>
        <w:lang w:val="en-US" w:eastAsia="en-US" w:bidi="en-US"/>
      </w:rPr>
    </w:lvl>
    <w:lvl w:ilvl="4" w:tplc="5F7A2D1E">
      <w:numFmt w:val="bullet"/>
      <w:lvlText w:val="•"/>
      <w:lvlJc w:val="left"/>
      <w:pPr>
        <w:ind w:left="1597" w:hanging="83"/>
      </w:pPr>
      <w:rPr>
        <w:rFonts w:hint="default"/>
        <w:lang w:val="en-US" w:eastAsia="en-US" w:bidi="en-US"/>
      </w:rPr>
    </w:lvl>
    <w:lvl w:ilvl="5" w:tplc="5D32D0D6">
      <w:numFmt w:val="bullet"/>
      <w:lvlText w:val="•"/>
      <w:lvlJc w:val="left"/>
      <w:pPr>
        <w:ind w:left="1932" w:hanging="83"/>
      </w:pPr>
      <w:rPr>
        <w:rFonts w:hint="default"/>
        <w:lang w:val="en-US" w:eastAsia="en-US" w:bidi="en-US"/>
      </w:rPr>
    </w:lvl>
    <w:lvl w:ilvl="6" w:tplc="59BE61A0">
      <w:numFmt w:val="bullet"/>
      <w:lvlText w:val="•"/>
      <w:lvlJc w:val="left"/>
      <w:pPr>
        <w:ind w:left="2266" w:hanging="83"/>
      </w:pPr>
      <w:rPr>
        <w:rFonts w:hint="default"/>
        <w:lang w:val="en-US" w:eastAsia="en-US" w:bidi="en-US"/>
      </w:rPr>
    </w:lvl>
    <w:lvl w:ilvl="7" w:tplc="9460BE6A">
      <w:numFmt w:val="bullet"/>
      <w:lvlText w:val="•"/>
      <w:lvlJc w:val="left"/>
      <w:pPr>
        <w:ind w:left="2601" w:hanging="83"/>
      </w:pPr>
      <w:rPr>
        <w:rFonts w:hint="default"/>
        <w:lang w:val="en-US" w:eastAsia="en-US" w:bidi="en-US"/>
      </w:rPr>
    </w:lvl>
    <w:lvl w:ilvl="8" w:tplc="84E6D736">
      <w:numFmt w:val="bullet"/>
      <w:lvlText w:val="•"/>
      <w:lvlJc w:val="left"/>
      <w:pPr>
        <w:ind w:left="2935" w:hanging="83"/>
      </w:pPr>
      <w:rPr>
        <w:rFonts w:hint="default"/>
        <w:lang w:val="en-US" w:eastAsia="en-US" w:bidi="en-US"/>
      </w:rPr>
    </w:lvl>
  </w:abstractNum>
  <w:abstractNum w:abstractNumId="25" w15:restartNumberingAfterBreak="0">
    <w:nsid w:val="3BB126FD"/>
    <w:multiLevelType w:val="hybridMultilevel"/>
    <w:tmpl w:val="C6EAA678"/>
    <w:lvl w:ilvl="0" w:tplc="F754E5F0">
      <w:start w:val="2"/>
      <w:numFmt w:val="decimal"/>
      <w:lvlText w:val="%1."/>
      <w:lvlJc w:val="left"/>
      <w:pPr>
        <w:ind w:left="390" w:hanging="180"/>
        <w:jc w:val="left"/>
      </w:pPr>
      <w:rPr>
        <w:rFonts w:ascii="Arial Black" w:eastAsia="Arial Black" w:hAnsi="Arial Black" w:cs="Arial Black" w:hint="default"/>
        <w:b/>
        <w:bCs/>
        <w:color w:val="F26322"/>
        <w:w w:val="83"/>
        <w:sz w:val="16"/>
        <w:szCs w:val="16"/>
        <w:lang w:val="en-US" w:eastAsia="en-US" w:bidi="en-US"/>
      </w:rPr>
    </w:lvl>
    <w:lvl w:ilvl="1" w:tplc="CD804A88">
      <w:numFmt w:val="bullet"/>
      <w:lvlText w:val="•"/>
      <w:lvlJc w:val="left"/>
      <w:pPr>
        <w:ind w:left="1100" w:hanging="180"/>
      </w:pPr>
      <w:rPr>
        <w:rFonts w:ascii="Arial Black" w:eastAsia="Arial Black" w:hAnsi="Arial Black" w:cs="Arial Black" w:hint="default"/>
        <w:b/>
        <w:bCs/>
        <w:color w:val="F26322"/>
        <w:w w:val="104"/>
        <w:sz w:val="20"/>
        <w:szCs w:val="20"/>
        <w:lang w:val="en-US" w:eastAsia="en-US" w:bidi="en-US"/>
      </w:rPr>
    </w:lvl>
    <w:lvl w:ilvl="2" w:tplc="95D8E92C">
      <w:numFmt w:val="bullet"/>
      <w:lvlText w:val="•"/>
      <w:lvlJc w:val="left"/>
      <w:pPr>
        <w:ind w:left="1438" w:hanging="180"/>
      </w:pPr>
      <w:rPr>
        <w:rFonts w:hint="default"/>
        <w:lang w:val="en-US" w:eastAsia="en-US" w:bidi="en-US"/>
      </w:rPr>
    </w:lvl>
    <w:lvl w:ilvl="3" w:tplc="CAB066BE">
      <w:numFmt w:val="bullet"/>
      <w:lvlText w:val="•"/>
      <w:lvlJc w:val="left"/>
      <w:pPr>
        <w:ind w:left="1777" w:hanging="180"/>
      </w:pPr>
      <w:rPr>
        <w:rFonts w:hint="default"/>
        <w:lang w:val="en-US" w:eastAsia="en-US" w:bidi="en-US"/>
      </w:rPr>
    </w:lvl>
    <w:lvl w:ilvl="4" w:tplc="16506AEC">
      <w:numFmt w:val="bullet"/>
      <w:lvlText w:val="•"/>
      <w:lvlJc w:val="left"/>
      <w:pPr>
        <w:ind w:left="2116" w:hanging="180"/>
      </w:pPr>
      <w:rPr>
        <w:rFonts w:hint="default"/>
        <w:lang w:val="en-US" w:eastAsia="en-US" w:bidi="en-US"/>
      </w:rPr>
    </w:lvl>
    <w:lvl w:ilvl="5" w:tplc="3A5AFEF0">
      <w:numFmt w:val="bullet"/>
      <w:lvlText w:val="•"/>
      <w:lvlJc w:val="left"/>
      <w:pPr>
        <w:ind w:left="2454" w:hanging="180"/>
      </w:pPr>
      <w:rPr>
        <w:rFonts w:hint="default"/>
        <w:lang w:val="en-US" w:eastAsia="en-US" w:bidi="en-US"/>
      </w:rPr>
    </w:lvl>
    <w:lvl w:ilvl="6" w:tplc="0358A496">
      <w:numFmt w:val="bullet"/>
      <w:lvlText w:val="•"/>
      <w:lvlJc w:val="left"/>
      <w:pPr>
        <w:ind w:left="2793" w:hanging="180"/>
      </w:pPr>
      <w:rPr>
        <w:rFonts w:hint="default"/>
        <w:lang w:val="en-US" w:eastAsia="en-US" w:bidi="en-US"/>
      </w:rPr>
    </w:lvl>
    <w:lvl w:ilvl="7" w:tplc="7BF84B40">
      <w:numFmt w:val="bullet"/>
      <w:lvlText w:val="•"/>
      <w:lvlJc w:val="left"/>
      <w:pPr>
        <w:ind w:left="3132" w:hanging="180"/>
      </w:pPr>
      <w:rPr>
        <w:rFonts w:hint="default"/>
        <w:lang w:val="en-US" w:eastAsia="en-US" w:bidi="en-US"/>
      </w:rPr>
    </w:lvl>
    <w:lvl w:ilvl="8" w:tplc="3C109CBC">
      <w:numFmt w:val="bullet"/>
      <w:lvlText w:val="•"/>
      <w:lvlJc w:val="left"/>
      <w:pPr>
        <w:ind w:left="3470" w:hanging="180"/>
      </w:pPr>
      <w:rPr>
        <w:rFonts w:hint="default"/>
        <w:lang w:val="en-US" w:eastAsia="en-US" w:bidi="en-US"/>
      </w:rPr>
    </w:lvl>
  </w:abstractNum>
  <w:abstractNum w:abstractNumId="26" w15:restartNumberingAfterBreak="0">
    <w:nsid w:val="3BF61C1A"/>
    <w:multiLevelType w:val="hybridMultilevel"/>
    <w:tmpl w:val="90627222"/>
    <w:lvl w:ilvl="0" w:tplc="F77AB5CC">
      <w:start w:val="3"/>
      <w:numFmt w:val="decimal"/>
      <w:lvlText w:val="%1."/>
      <w:lvlJc w:val="left"/>
      <w:pPr>
        <w:ind w:left="435" w:hanging="180"/>
        <w:jc w:val="left"/>
      </w:pPr>
      <w:rPr>
        <w:rFonts w:ascii="Arial Black" w:eastAsia="Arial Black" w:hAnsi="Arial Black" w:cs="Arial Black" w:hint="default"/>
        <w:b/>
        <w:bCs/>
        <w:color w:val="F26322"/>
        <w:w w:val="83"/>
        <w:sz w:val="16"/>
        <w:szCs w:val="16"/>
        <w:lang w:val="en-US" w:eastAsia="en-US" w:bidi="en-US"/>
      </w:rPr>
    </w:lvl>
    <w:lvl w:ilvl="1" w:tplc="C952D764">
      <w:start w:val="2"/>
      <w:numFmt w:val="decimal"/>
      <w:lvlText w:val="%2."/>
      <w:lvlJc w:val="left"/>
      <w:pPr>
        <w:ind w:left="1143" w:hanging="180"/>
        <w:jc w:val="left"/>
      </w:pPr>
      <w:rPr>
        <w:rFonts w:ascii="Arial Black" w:eastAsia="Arial Black" w:hAnsi="Arial Black" w:cs="Arial Black" w:hint="default"/>
        <w:b/>
        <w:bCs/>
        <w:color w:val="F26322"/>
        <w:w w:val="83"/>
        <w:sz w:val="16"/>
        <w:szCs w:val="16"/>
        <w:lang w:val="en-US" w:eastAsia="en-US" w:bidi="en-US"/>
      </w:rPr>
    </w:lvl>
    <w:lvl w:ilvl="2" w:tplc="BFAE1844">
      <w:numFmt w:val="bullet"/>
      <w:lvlText w:val="•"/>
      <w:lvlJc w:val="left"/>
      <w:pPr>
        <w:ind w:left="1008" w:hanging="180"/>
      </w:pPr>
      <w:rPr>
        <w:rFonts w:hint="default"/>
        <w:lang w:val="en-US" w:eastAsia="en-US" w:bidi="en-US"/>
      </w:rPr>
    </w:lvl>
    <w:lvl w:ilvl="3" w:tplc="30629BD4">
      <w:numFmt w:val="bullet"/>
      <w:lvlText w:val="•"/>
      <w:lvlJc w:val="left"/>
      <w:pPr>
        <w:ind w:left="877" w:hanging="180"/>
      </w:pPr>
      <w:rPr>
        <w:rFonts w:hint="default"/>
        <w:lang w:val="en-US" w:eastAsia="en-US" w:bidi="en-US"/>
      </w:rPr>
    </w:lvl>
    <w:lvl w:ilvl="4" w:tplc="7D9426B8">
      <w:numFmt w:val="bullet"/>
      <w:lvlText w:val="•"/>
      <w:lvlJc w:val="left"/>
      <w:pPr>
        <w:ind w:left="746" w:hanging="180"/>
      </w:pPr>
      <w:rPr>
        <w:rFonts w:hint="default"/>
        <w:lang w:val="en-US" w:eastAsia="en-US" w:bidi="en-US"/>
      </w:rPr>
    </w:lvl>
    <w:lvl w:ilvl="5" w:tplc="B0AC5510">
      <w:numFmt w:val="bullet"/>
      <w:lvlText w:val="•"/>
      <w:lvlJc w:val="left"/>
      <w:pPr>
        <w:ind w:left="615" w:hanging="180"/>
      </w:pPr>
      <w:rPr>
        <w:rFonts w:hint="default"/>
        <w:lang w:val="en-US" w:eastAsia="en-US" w:bidi="en-US"/>
      </w:rPr>
    </w:lvl>
    <w:lvl w:ilvl="6" w:tplc="D7D0F612">
      <w:numFmt w:val="bullet"/>
      <w:lvlText w:val="•"/>
      <w:lvlJc w:val="left"/>
      <w:pPr>
        <w:ind w:left="484" w:hanging="180"/>
      </w:pPr>
      <w:rPr>
        <w:rFonts w:hint="default"/>
        <w:lang w:val="en-US" w:eastAsia="en-US" w:bidi="en-US"/>
      </w:rPr>
    </w:lvl>
    <w:lvl w:ilvl="7" w:tplc="AA76EC0A">
      <w:numFmt w:val="bullet"/>
      <w:lvlText w:val="•"/>
      <w:lvlJc w:val="left"/>
      <w:pPr>
        <w:ind w:left="353" w:hanging="180"/>
      </w:pPr>
      <w:rPr>
        <w:rFonts w:hint="default"/>
        <w:lang w:val="en-US" w:eastAsia="en-US" w:bidi="en-US"/>
      </w:rPr>
    </w:lvl>
    <w:lvl w:ilvl="8" w:tplc="BFC43832">
      <w:numFmt w:val="bullet"/>
      <w:lvlText w:val="•"/>
      <w:lvlJc w:val="left"/>
      <w:pPr>
        <w:ind w:left="222" w:hanging="180"/>
      </w:pPr>
      <w:rPr>
        <w:rFonts w:hint="default"/>
        <w:lang w:val="en-US" w:eastAsia="en-US" w:bidi="en-US"/>
      </w:rPr>
    </w:lvl>
  </w:abstractNum>
  <w:abstractNum w:abstractNumId="27" w15:restartNumberingAfterBreak="0">
    <w:nsid w:val="3C652E21"/>
    <w:multiLevelType w:val="hybridMultilevel"/>
    <w:tmpl w:val="A210B61E"/>
    <w:lvl w:ilvl="0" w:tplc="0EB6A878">
      <w:start w:val="1"/>
      <w:numFmt w:val="decimal"/>
      <w:lvlText w:val="%1."/>
      <w:lvlJc w:val="left"/>
      <w:pPr>
        <w:ind w:left="246" w:hanging="180"/>
        <w:jc w:val="left"/>
      </w:pPr>
      <w:rPr>
        <w:rFonts w:ascii="Arial Black" w:eastAsia="Arial Black" w:hAnsi="Arial Black" w:cs="Arial Black" w:hint="default"/>
        <w:b/>
        <w:bCs/>
        <w:color w:val="F26322"/>
        <w:w w:val="83"/>
        <w:sz w:val="16"/>
        <w:szCs w:val="16"/>
        <w:lang w:val="en-US" w:eastAsia="en-US" w:bidi="en-US"/>
      </w:rPr>
    </w:lvl>
    <w:lvl w:ilvl="1" w:tplc="96245E1C">
      <w:numFmt w:val="bullet"/>
      <w:lvlText w:val="•"/>
      <w:lvlJc w:val="left"/>
      <w:pPr>
        <w:ind w:left="504" w:hanging="180"/>
      </w:pPr>
      <w:rPr>
        <w:rFonts w:hint="default"/>
        <w:lang w:val="en-US" w:eastAsia="en-US" w:bidi="en-US"/>
      </w:rPr>
    </w:lvl>
    <w:lvl w:ilvl="2" w:tplc="D9CE4688">
      <w:numFmt w:val="bullet"/>
      <w:lvlText w:val="•"/>
      <w:lvlJc w:val="left"/>
      <w:pPr>
        <w:ind w:left="768" w:hanging="180"/>
      </w:pPr>
      <w:rPr>
        <w:rFonts w:hint="default"/>
        <w:lang w:val="en-US" w:eastAsia="en-US" w:bidi="en-US"/>
      </w:rPr>
    </w:lvl>
    <w:lvl w:ilvl="3" w:tplc="50DA3802">
      <w:numFmt w:val="bullet"/>
      <w:lvlText w:val="•"/>
      <w:lvlJc w:val="left"/>
      <w:pPr>
        <w:ind w:left="1033" w:hanging="180"/>
      </w:pPr>
      <w:rPr>
        <w:rFonts w:hint="default"/>
        <w:lang w:val="en-US" w:eastAsia="en-US" w:bidi="en-US"/>
      </w:rPr>
    </w:lvl>
    <w:lvl w:ilvl="4" w:tplc="02FA81DA">
      <w:numFmt w:val="bullet"/>
      <w:lvlText w:val="•"/>
      <w:lvlJc w:val="left"/>
      <w:pPr>
        <w:ind w:left="1297" w:hanging="180"/>
      </w:pPr>
      <w:rPr>
        <w:rFonts w:hint="default"/>
        <w:lang w:val="en-US" w:eastAsia="en-US" w:bidi="en-US"/>
      </w:rPr>
    </w:lvl>
    <w:lvl w:ilvl="5" w:tplc="00D0AD46">
      <w:numFmt w:val="bullet"/>
      <w:lvlText w:val="•"/>
      <w:lvlJc w:val="left"/>
      <w:pPr>
        <w:ind w:left="1562" w:hanging="180"/>
      </w:pPr>
      <w:rPr>
        <w:rFonts w:hint="default"/>
        <w:lang w:val="en-US" w:eastAsia="en-US" w:bidi="en-US"/>
      </w:rPr>
    </w:lvl>
    <w:lvl w:ilvl="6" w:tplc="F2C2894E">
      <w:numFmt w:val="bullet"/>
      <w:lvlText w:val="•"/>
      <w:lvlJc w:val="left"/>
      <w:pPr>
        <w:ind w:left="1826" w:hanging="180"/>
      </w:pPr>
      <w:rPr>
        <w:rFonts w:hint="default"/>
        <w:lang w:val="en-US" w:eastAsia="en-US" w:bidi="en-US"/>
      </w:rPr>
    </w:lvl>
    <w:lvl w:ilvl="7" w:tplc="E0B4D3D4">
      <w:numFmt w:val="bullet"/>
      <w:lvlText w:val="•"/>
      <w:lvlJc w:val="left"/>
      <w:pPr>
        <w:ind w:left="2091" w:hanging="180"/>
      </w:pPr>
      <w:rPr>
        <w:rFonts w:hint="default"/>
        <w:lang w:val="en-US" w:eastAsia="en-US" w:bidi="en-US"/>
      </w:rPr>
    </w:lvl>
    <w:lvl w:ilvl="8" w:tplc="14625A84">
      <w:numFmt w:val="bullet"/>
      <w:lvlText w:val="•"/>
      <w:lvlJc w:val="left"/>
      <w:pPr>
        <w:ind w:left="2355" w:hanging="180"/>
      </w:pPr>
      <w:rPr>
        <w:rFonts w:hint="default"/>
        <w:lang w:val="en-US" w:eastAsia="en-US" w:bidi="en-US"/>
      </w:rPr>
    </w:lvl>
  </w:abstractNum>
  <w:abstractNum w:abstractNumId="28" w15:restartNumberingAfterBreak="0">
    <w:nsid w:val="3E0A509D"/>
    <w:multiLevelType w:val="hybridMultilevel"/>
    <w:tmpl w:val="9E00E6D8"/>
    <w:lvl w:ilvl="0" w:tplc="B192BE2E">
      <w:start w:val="1"/>
      <w:numFmt w:val="decimal"/>
      <w:lvlText w:val="%1."/>
      <w:lvlJc w:val="left"/>
      <w:pPr>
        <w:ind w:left="390" w:hanging="180"/>
        <w:jc w:val="left"/>
      </w:pPr>
      <w:rPr>
        <w:rFonts w:ascii="Arial Black" w:eastAsia="Arial Black" w:hAnsi="Arial Black" w:cs="Arial Black" w:hint="default"/>
        <w:b/>
        <w:bCs/>
        <w:color w:val="F26322"/>
        <w:w w:val="83"/>
        <w:sz w:val="16"/>
        <w:szCs w:val="16"/>
        <w:lang w:val="en-US" w:eastAsia="en-US" w:bidi="en-US"/>
      </w:rPr>
    </w:lvl>
    <w:lvl w:ilvl="1" w:tplc="91888FC6">
      <w:start w:val="1"/>
      <w:numFmt w:val="decimal"/>
      <w:lvlText w:val="%2."/>
      <w:lvlJc w:val="left"/>
      <w:pPr>
        <w:ind w:left="2172" w:hanging="180"/>
        <w:jc w:val="left"/>
      </w:pPr>
      <w:rPr>
        <w:rFonts w:ascii="Arial Black" w:eastAsia="Arial Black" w:hAnsi="Arial Black" w:cs="Arial Black" w:hint="default"/>
        <w:b/>
        <w:bCs/>
        <w:color w:val="F26322"/>
        <w:w w:val="83"/>
        <w:sz w:val="16"/>
        <w:szCs w:val="16"/>
        <w:lang w:val="en-US" w:eastAsia="en-US" w:bidi="en-US"/>
      </w:rPr>
    </w:lvl>
    <w:lvl w:ilvl="2" w:tplc="18DE609E">
      <w:numFmt w:val="bullet"/>
      <w:lvlText w:val="•"/>
      <w:lvlJc w:val="left"/>
      <w:pPr>
        <w:ind w:left="1581" w:hanging="180"/>
      </w:pPr>
      <w:rPr>
        <w:rFonts w:hint="default"/>
        <w:lang w:val="en-US" w:eastAsia="en-US" w:bidi="en-US"/>
      </w:rPr>
    </w:lvl>
    <w:lvl w:ilvl="3" w:tplc="1ADA92EA">
      <w:numFmt w:val="bullet"/>
      <w:lvlText w:val="•"/>
      <w:lvlJc w:val="left"/>
      <w:pPr>
        <w:ind w:left="983" w:hanging="180"/>
      </w:pPr>
      <w:rPr>
        <w:rFonts w:hint="default"/>
        <w:lang w:val="en-US" w:eastAsia="en-US" w:bidi="en-US"/>
      </w:rPr>
    </w:lvl>
    <w:lvl w:ilvl="4" w:tplc="9A38FAC8">
      <w:numFmt w:val="bullet"/>
      <w:lvlText w:val="•"/>
      <w:lvlJc w:val="left"/>
      <w:pPr>
        <w:ind w:left="385" w:hanging="180"/>
      </w:pPr>
      <w:rPr>
        <w:rFonts w:hint="default"/>
        <w:lang w:val="en-US" w:eastAsia="en-US" w:bidi="en-US"/>
      </w:rPr>
    </w:lvl>
    <w:lvl w:ilvl="5" w:tplc="585630DC">
      <w:numFmt w:val="bullet"/>
      <w:lvlText w:val="•"/>
      <w:lvlJc w:val="left"/>
      <w:pPr>
        <w:ind w:left="-213" w:hanging="180"/>
      </w:pPr>
      <w:rPr>
        <w:rFonts w:hint="default"/>
        <w:lang w:val="en-US" w:eastAsia="en-US" w:bidi="en-US"/>
      </w:rPr>
    </w:lvl>
    <w:lvl w:ilvl="6" w:tplc="F4169A0E">
      <w:numFmt w:val="bullet"/>
      <w:lvlText w:val="•"/>
      <w:lvlJc w:val="left"/>
      <w:pPr>
        <w:ind w:left="-812" w:hanging="180"/>
      </w:pPr>
      <w:rPr>
        <w:rFonts w:hint="default"/>
        <w:lang w:val="en-US" w:eastAsia="en-US" w:bidi="en-US"/>
      </w:rPr>
    </w:lvl>
    <w:lvl w:ilvl="7" w:tplc="B93A7952">
      <w:numFmt w:val="bullet"/>
      <w:lvlText w:val="•"/>
      <w:lvlJc w:val="left"/>
      <w:pPr>
        <w:ind w:left="-1410" w:hanging="180"/>
      </w:pPr>
      <w:rPr>
        <w:rFonts w:hint="default"/>
        <w:lang w:val="en-US" w:eastAsia="en-US" w:bidi="en-US"/>
      </w:rPr>
    </w:lvl>
    <w:lvl w:ilvl="8" w:tplc="DC66E736">
      <w:numFmt w:val="bullet"/>
      <w:lvlText w:val="•"/>
      <w:lvlJc w:val="left"/>
      <w:pPr>
        <w:ind w:left="-2008" w:hanging="180"/>
      </w:pPr>
      <w:rPr>
        <w:rFonts w:hint="default"/>
        <w:lang w:val="en-US" w:eastAsia="en-US" w:bidi="en-US"/>
      </w:rPr>
    </w:lvl>
  </w:abstractNum>
  <w:abstractNum w:abstractNumId="29" w15:restartNumberingAfterBreak="0">
    <w:nsid w:val="434748FB"/>
    <w:multiLevelType w:val="hybridMultilevel"/>
    <w:tmpl w:val="35DC92E0"/>
    <w:lvl w:ilvl="0" w:tplc="27D68BFA">
      <w:start w:val="1"/>
      <w:numFmt w:val="decimal"/>
      <w:lvlText w:val="%1."/>
      <w:lvlJc w:val="left"/>
      <w:pPr>
        <w:ind w:left="900" w:hanging="180"/>
        <w:jc w:val="left"/>
      </w:pPr>
      <w:rPr>
        <w:rFonts w:ascii="Arial Black" w:eastAsia="Arial Black" w:hAnsi="Arial Black" w:cs="Arial Black" w:hint="default"/>
        <w:b/>
        <w:bCs/>
        <w:color w:val="F26322"/>
        <w:w w:val="83"/>
        <w:sz w:val="18"/>
        <w:szCs w:val="18"/>
        <w:lang w:val="en-US" w:eastAsia="en-US" w:bidi="en-US"/>
      </w:rPr>
    </w:lvl>
    <w:lvl w:ilvl="1" w:tplc="670227E2">
      <w:numFmt w:val="bullet"/>
      <w:lvlText w:val="•"/>
      <w:lvlJc w:val="left"/>
      <w:pPr>
        <w:ind w:left="1393" w:hanging="180"/>
      </w:pPr>
      <w:rPr>
        <w:rFonts w:hint="default"/>
        <w:lang w:val="en-US" w:eastAsia="en-US" w:bidi="en-US"/>
      </w:rPr>
    </w:lvl>
    <w:lvl w:ilvl="2" w:tplc="50CADF90">
      <w:numFmt w:val="bullet"/>
      <w:lvlText w:val="•"/>
      <w:lvlJc w:val="left"/>
      <w:pPr>
        <w:ind w:left="1886" w:hanging="180"/>
      </w:pPr>
      <w:rPr>
        <w:rFonts w:hint="default"/>
        <w:lang w:val="en-US" w:eastAsia="en-US" w:bidi="en-US"/>
      </w:rPr>
    </w:lvl>
    <w:lvl w:ilvl="3" w:tplc="11008426">
      <w:numFmt w:val="bullet"/>
      <w:lvlText w:val="•"/>
      <w:lvlJc w:val="left"/>
      <w:pPr>
        <w:ind w:left="2380" w:hanging="180"/>
      </w:pPr>
      <w:rPr>
        <w:rFonts w:hint="default"/>
        <w:lang w:val="en-US" w:eastAsia="en-US" w:bidi="en-US"/>
      </w:rPr>
    </w:lvl>
    <w:lvl w:ilvl="4" w:tplc="4808EE9E">
      <w:numFmt w:val="bullet"/>
      <w:lvlText w:val="•"/>
      <w:lvlJc w:val="left"/>
      <w:pPr>
        <w:ind w:left="2873" w:hanging="180"/>
      </w:pPr>
      <w:rPr>
        <w:rFonts w:hint="default"/>
        <w:lang w:val="en-US" w:eastAsia="en-US" w:bidi="en-US"/>
      </w:rPr>
    </w:lvl>
    <w:lvl w:ilvl="5" w:tplc="C1962578">
      <w:numFmt w:val="bullet"/>
      <w:lvlText w:val="•"/>
      <w:lvlJc w:val="left"/>
      <w:pPr>
        <w:ind w:left="3366" w:hanging="180"/>
      </w:pPr>
      <w:rPr>
        <w:rFonts w:hint="default"/>
        <w:lang w:val="en-US" w:eastAsia="en-US" w:bidi="en-US"/>
      </w:rPr>
    </w:lvl>
    <w:lvl w:ilvl="6" w:tplc="CED6741C">
      <w:numFmt w:val="bullet"/>
      <w:lvlText w:val="•"/>
      <w:lvlJc w:val="left"/>
      <w:pPr>
        <w:ind w:left="3860" w:hanging="180"/>
      </w:pPr>
      <w:rPr>
        <w:rFonts w:hint="default"/>
        <w:lang w:val="en-US" w:eastAsia="en-US" w:bidi="en-US"/>
      </w:rPr>
    </w:lvl>
    <w:lvl w:ilvl="7" w:tplc="D3223504">
      <w:numFmt w:val="bullet"/>
      <w:lvlText w:val="•"/>
      <w:lvlJc w:val="left"/>
      <w:pPr>
        <w:ind w:left="4353" w:hanging="180"/>
      </w:pPr>
      <w:rPr>
        <w:rFonts w:hint="default"/>
        <w:lang w:val="en-US" w:eastAsia="en-US" w:bidi="en-US"/>
      </w:rPr>
    </w:lvl>
    <w:lvl w:ilvl="8" w:tplc="2612D7B2">
      <w:numFmt w:val="bullet"/>
      <w:lvlText w:val="•"/>
      <w:lvlJc w:val="left"/>
      <w:pPr>
        <w:ind w:left="4846" w:hanging="180"/>
      </w:pPr>
      <w:rPr>
        <w:rFonts w:hint="default"/>
        <w:lang w:val="en-US" w:eastAsia="en-US" w:bidi="en-US"/>
      </w:rPr>
    </w:lvl>
  </w:abstractNum>
  <w:abstractNum w:abstractNumId="30" w15:restartNumberingAfterBreak="0">
    <w:nsid w:val="44496F91"/>
    <w:multiLevelType w:val="hybridMultilevel"/>
    <w:tmpl w:val="C024A38C"/>
    <w:lvl w:ilvl="0" w:tplc="CE42499A">
      <w:start w:val="1"/>
      <w:numFmt w:val="decimal"/>
      <w:lvlText w:val="%1."/>
      <w:lvlJc w:val="left"/>
      <w:pPr>
        <w:ind w:left="469" w:hanging="180"/>
        <w:jc w:val="right"/>
      </w:pPr>
      <w:rPr>
        <w:rFonts w:ascii="Arial Black" w:eastAsia="Arial Black" w:hAnsi="Arial Black" w:cs="Arial Black" w:hint="default"/>
        <w:b/>
        <w:bCs/>
        <w:color w:val="F26322"/>
        <w:w w:val="83"/>
        <w:sz w:val="16"/>
        <w:szCs w:val="16"/>
        <w:lang w:val="en-US" w:eastAsia="en-US" w:bidi="en-US"/>
      </w:rPr>
    </w:lvl>
    <w:lvl w:ilvl="1" w:tplc="0BC02658">
      <w:numFmt w:val="bullet"/>
      <w:lvlText w:val="•"/>
      <w:lvlJc w:val="left"/>
      <w:pPr>
        <w:ind w:left="840" w:hanging="180"/>
      </w:pPr>
      <w:rPr>
        <w:rFonts w:hint="default"/>
        <w:lang w:val="en-US" w:eastAsia="en-US" w:bidi="en-US"/>
      </w:rPr>
    </w:lvl>
    <w:lvl w:ilvl="2" w:tplc="6F964942">
      <w:numFmt w:val="bullet"/>
      <w:lvlText w:val="•"/>
      <w:lvlJc w:val="left"/>
      <w:pPr>
        <w:ind w:left="1220" w:hanging="180"/>
      </w:pPr>
      <w:rPr>
        <w:rFonts w:hint="default"/>
        <w:lang w:val="en-US" w:eastAsia="en-US" w:bidi="en-US"/>
      </w:rPr>
    </w:lvl>
    <w:lvl w:ilvl="3" w:tplc="B532E1D0">
      <w:numFmt w:val="bullet"/>
      <w:lvlText w:val="•"/>
      <w:lvlJc w:val="left"/>
      <w:pPr>
        <w:ind w:left="1600" w:hanging="180"/>
      </w:pPr>
      <w:rPr>
        <w:rFonts w:hint="default"/>
        <w:lang w:val="en-US" w:eastAsia="en-US" w:bidi="en-US"/>
      </w:rPr>
    </w:lvl>
    <w:lvl w:ilvl="4" w:tplc="91FCE33A">
      <w:numFmt w:val="bullet"/>
      <w:lvlText w:val="•"/>
      <w:lvlJc w:val="left"/>
      <w:pPr>
        <w:ind w:left="1980" w:hanging="180"/>
      </w:pPr>
      <w:rPr>
        <w:rFonts w:hint="default"/>
        <w:lang w:val="en-US" w:eastAsia="en-US" w:bidi="en-US"/>
      </w:rPr>
    </w:lvl>
    <w:lvl w:ilvl="5" w:tplc="BADAF2A8">
      <w:numFmt w:val="bullet"/>
      <w:lvlText w:val="•"/>
      <w:lvlJc w:val="left"/>
      <w:pPr>
        <w:ind w:left="2360" w:hanging="180"/>
      </w:pPr>
      <w:rPr>
        <w:rFonts w:hint="default"/>
        <w:lang w:val="en-US" w:eastAsia="en-US" w:bidi="en-US"/>
      </w:rPr>
    </w:lvl>
    <w:lvl w:ilvl="6" w:tplc="B7D61262">
      <w:numFmt w:val="bullet"/>
      <w:lvlText w:val="•"/>
      <w:lvlJc w:val="left"/>
      <w:pPr>
        <w:ind w:left="2740" w:hanging="180"/>
      </w:pPr>
      <w:rPr>
        <w:rFonts w:hint="default"/>
        <w:lang w:val="en-US" w:eastAsia="en-US" w:bidi="en-US"/>
      </w:rPr>
    </w:lvl>
    <w:lvl w:ilvl="7" w:tplc="AD7626B4">
      <w:numFmt w:val="bullet"/>
      <w:lvlText w:val="•"/>
      <w:lvlJc w:val="left"/>
      <w:pPr>
        <w:ind w:left="3121" w:hanging="180"/>
      </w:pPr>
      <w:rPr>
        <w:rFonts w:hint="default"/>
        <w:lang w:val="en-US" w:eastAsia="en-US" w:bidi="en-US"/>
      </w:rPr>
    </w:lvl>
    <w:lvl w:ilvl="8" w:tplc="1B527524">
      <w:numFmt w:val="bullet"/>
      <w:lvlText w:val="•"/>
      <w:lvlJc w:val="left"/>
      <w:pPr>
        <w:ind w:left="3501" w:hanging="180"/>
      </w:pPr>
      <w:rPr>
        <w:rFonts w:hint="default"/>
        <w:lang w:val="en-US" w:eastAsia="en-US" w:bidi="en-US"/>
      </w:rPr>
    </w:lvl>
  </w:abstractNum>
  <w:abstractNum w:abstractNumId="31" w15:restartNumberingAfterBreak="0">
    <w:nsid w:val="4762358B"/>
    <w:multiLevelType w:val="multilevel"/>
    <w:tmpl w:val="1F6262FA"/>
    <w:lvl w:ilvl="0">
      <w:start w:val="3"/>
      <w:numFmt w:val="decimal"/>
      <w:lvlText w:val="%1"/>
      <w:lvlJc w:val="left"/>
      <w:pPr>
        <w:ind w:left="1332" w:hanging="613"/>
        <w:jc w:val="left"/>
      </w:pPr>
      <w:rPr>
        <w:rFonts w:hint="default"/>
        <w:lang w:val="en-US" w:eastAsia="en-US" w:bidi="en-US"/>
      </w:rPr>
    </w:lvl>
    <w:lvl w:ilvl="1">
      <w:start w:val="3"/>
      <w:numFmt w:val="decimal"/>
      <w:lvlText w:val="%1.%2"/>
      <w:lvlJc w:val="left"/>
      <w:pPr>
        <w:ind w:left="1332" w:hanging="613"/>
        <w:jc w:val="left"/>
      </w:pPr>
      <w:rPr>
        <w:rFonts w:ascii="Arial Black" w:eastAsia="Arial Black" w:hAnsi="Arial Black" w:cs="Arial Black" w:hint="default"/>
        <w:b/>
        <w:bCs/>
        <w:color w:val="BE1F24"/>
        <w:w w:val="86"/>
        <w:sz w:val="36"/>
        <w:szCs w:val="36"/>
        <w:lang w:val="en-US" w:eastAsia="en-US" w:bidi="en-US"/>
      </w:rPr>
    </w:lvl>
    <w:lvl w:ilvl="2">
      <w:start w:val="1"/>
      <w:numFmt w:val="decimal"/>
      <w:lvlText w:val="%1.%2.%3"/>
      <w:lvlJc w:val="left"/>
      <w:pPr>
        <w:ind w:left="1431" w:hanging="712"/>
        <w:jc w:val="left"/>
      </w:pPr>
      <w:rPr>
        <w:rFonts w:ascii="Arial Black" w:eastAsia="Arial Black" w:hAnsi="Arial Black" w:cs="Arial Black" w:hint="default"/>
        <w:b/>
        <w:bCs/>
        <w:color w:val="0088CE"/>
        <w:w w:val="85"/>
        <w:sz w:val="28"/>
        <w:szCs w:val="28"/>
        <w:lang w:val="en-US" w:eastAsia="en-US" w:bidi="en-US"/>
      </w:rPr>
    </w:lvl>
    <w:lvl w:ilvl="3">
      <w:numFmt w:val="bullet"/>
      <w:lvlText w:val="•"/>
      <w:lvlJc w:val="left"/>
      <w:pPr>
        <w:ind w:left="3000" w:hanging="712"/>
      </w:pPr>
      <w:rPr>
        <w:rFonts w:hint="default"/>
        <w:lang w:val="en-US" w:eastAsia="en-US" w:bidi="en-US"/>
      </w:rPr>
    </w:lvl>
    <w:lvl w:ilvl="4">
      <w:numFmt w:val="bullet"/>
      <w:lvlText w:val="•"/>
      <w:lvlJc w:val="left"/>
      <w:pPr>
        <w:ind w:left="3580" w:hanging="712"/>
      </w:pPr>
      <w:rPr>
        <w:rFonts w:hint="default"/>
        <w:lang w:val="en-US" w:eastAsia="en-US" w:bidi="en-US"/>
      </w:rPr>
    </w:lvl>
    <w:lvl w:ilvl="5">
      <w:numFmt w:val="bullet"/>
      <w:lvlText w:val="•"/>
      <w:lvlJc w:val="left"/>
      <w:pPr>
        <w:ind w:left="3883" w:hanging="712"/>
      </w:pPr>
      <w:rPr>
        <w:rFonts w:hint="default"/>
        <w:lang w:val="en-US" w:eastAsia="en-US" w:bidi="en-US"/>
      </w:rPr>
    </w:lvl>
    <w:lvl w:ilvl="6">
      <w:numFmt w:val="bullet"/>
      <w:lvlText w:val="•"/>
      <w:lvlJc w:val="left"/>
      <w:pPr>
        <w:ind w:left="4187" w:hanging="712"/>
      </w:pPr>
      <w:rPr>
        <w:rFonts w:hint="default"/>
        <w:lang w:val="en-US" w:eastAsia="en-US" w:bidi="en-US"/>
      </w:rPr>
    </w:lvl>
    <w:lvl w:ilvl="7">
      <w:numFmt w:val="bullet"/>
      <w:lvlText w:val="•"/>
      <w:lvlJc w:val="left"/>
      <w:pPr>
        <w:ind w:left="4490" w:hanging="712"/>
      </w:pPr>
      <w:rPr>
        <w:rFonts w:hint="default"/>
        <w:lang w:val="en-US" w:eastAsia="en-US" w:bidi="en-US"/>
      </w:rPr>
    </w:lvl>
    <w:lvl w:ilvl="8">
      <w:numFmt w:val="bullet"/>
      <w:lvlText w:val="•"/>
      <w:lvlJc w:val="left"/>
      <w:pPr>
        <w:ind w:left="4794" w:hanging="712"/>
      </w:pPr>
      <w:rPr>
        <w:rFonts w:hint="default"/>
        <w:lang w:val="en-US" w:eastAsia="en-US" w:bidi="en-US"/>
      </w:rPr>
    </w:lvl>
  </w:abstractNum>
  <w:abstractNum w:abstractNumId="32" w15:restartNumberingAfterBreak="0">
    <w:nsid w:val="487F615E"/>
    <w:multiLevelType w:val="hybridMultilevel"/>
    <w:tmpl w:val="38EACB9E"/>
    <w:lvl w:ilvl="0" w:tplc="02665C76">
      <w:start w:val="1"/>
      <w:numFmt w:val="decimal"/>
      <w:lvlText w:val="%1."/>
      <w:lvlJc w:val="left"/>
      <w:pPr>
        <w:ind w:left="309" w:hanging="180"/>
        <w:jc w:val="left"/>
      </w:pPr>
      <w:rPr>
        <w:rFonts w:ascii="Arial Black" w:eastAsia="Arial Black" w:hAnsi="Arial Black" w:cs="Arial Black" w:hint="default"/>
        <w:b/>
        <w:bCs/>
        <w:color w:val="F26322"/>
        <w:w w:val="83"/>
        <w:sz w:val="16"/>
        <w:szCs w:val="16"/>
        <w:lang w:val="en-US" w:eastAsia="en-US" w:bidi="en-US"/>
      </w:rPr>
    </w:lvl>
    <w:lvl w:ilvl="1" w:tplc="92427A18">
      <w:start w:val="1"/>
      <w:numFmt w:val="decimal"/>
      <w:lvlText w:val="%2."/>
      <w:lvlJc w:val="left"/>
      <w:pPr>
        <w:ind w:left="900" w:hanging="180"/>
        <w:jc w:val="left"/>
      </w:pPr>
      <w:rPr>
        <w:rFonts w:ascii="Arial Black" w:eastAsia="Arial Black" w:hAnsi="Arial Black" w:cs="Arial Black" w:hint="default"/>
        <w:b/>
        <w:bCs/>
        <w:color w:val="F26322"/>
        <w:w w:val="83"/>
        <w:sz w:val="16"/>
        <w:szCs w:val="16"/>
        <w:lang w:val="en-US" w:eastAsia="en-US" w:bidi="en-US"/>
      </w:rPr>
    </w:lvl>
    <w:lvl w:ilvl="2" w:tplc="6A14E304">
      <w:numFmt w:val="bullet"/>
      <w:lvlText w:val="•"/>
      <w:lvlJc w:val="left"/>
      <w:pPr>
        <w:ind w:left="783" w:hanging="180"/>
      </w:pPr>
      <w:rPr>
        <w:rFonts w:hint="default"/>
        <w:lang w:val="en-US" w:eastAsia="en-US" w:bidi="en-US"/>
      </w:rPr>
    </w:lvl>
    <w:lvl w:ilvl="3" w:tplc="C1208F78">
      <w:numFmt w:val="bullet"/>
      <w:lvlText w:val="•"/>
      <w:lvlJc w:val="left"/>
      <w:pPr>
        <w:ind w:left="666" w:hanging="180"/>
      </w:pPr>
      <w:rPr>
        <w:rFonts w:hint="default"/>
        <w:lang w:val="en-US" w:eastAsia="en-US" w:bidi="en-US"/>
      </w:rPr>
    </w:lvl>
    <w:lvl w:ilvl="4" w:tplc="8946C626">
      <w:numFmt w:val="bullet"/>
      <w:lvlText w:val="•"/>
      <w:lvlJc w:val="left"/>
      <w:pPr>
        <w:ind w:left="549" w:hanging="180"/>
      </w:pPr>
      <w:rPr>
        <w:rFonts w:hint="default"/>
        <w:lang w:val="en-US" w:eastAsia="en-US" w:bidi="en-US"/>
      </w:rPr>
    </w:lvl>
    <w:lvl w:ilvl="5" w:tplc="4B22B0EA">
      <w:numFmt w:val="bullet"/>
      <w:lvlText w:val="•"/>
      <w:lvlJc w:val="left"/>
      <w:pPr>
        <w:ind w:left="433" w:hanging="180"/>
      </w:pPr>
      <w:rPr>
        <w:rFonts w:hint="default"/>
        <w:lang w:val="en-US" w:eastAsia="en-US" w:bidi="en-US"/>
      </w:rPr>
    </w:lvl>
    <w:lvl w:ilvl="6" w:tplc="8DD25072">
      <w:numFmt w:val="bullet"/>
      <w:lvlText w:val="•"/>
      <w:lvlJc w:val="left"/>
      <w:pPr>
        <w:ind w:left="316" w:hanging="180"/>
      </w:pPr>
      <w:rPr>
        <w:rFonts w:hint="default"/>
        <w:lang w:val="en-US" w:eastAsia="en-US" w:bidi="en-US"/>
      </w:rPr>
    </w:lvl>
    <w:lvl w:ilvl="7" w:tplc="AC42E980">
      <w:numFmt w:val="bullet"/>
      <w:lvlText w:val="•"/>
      <w:lvlJc w:val="left"/>
      <w:pPr>
        <w:ind w:left="199" w:hanging="180"/>
      </w:pPr>
      <w:rPr>
        <w:rFonts w:hint="default"/>
        <w:lang w:val="en-US" w:eastAsia="en-US" w:bidi="en-US"/>
      </w:rPr>
    </w:lvl>
    <w:lvl w:ilvl="8" w:tplc="527278F2">
      <w:numFmt w:val="bullet"/>
      <w:lvlText w:val="•"/>
      <w:lvlJc w:val="left"/>
      <w:pPr>
        <w:ind w:left="82" w:hanging="180"/>
      </w:pPr>
      <w:rPr>
        <w:rFonts w:hint="default"/>
        <w:lang w:val="en-US" w:eastAsia="en-US" w:bidi="en-US"/>
      </w:rPr>
    </w:lvl>
  </w:abstractNum>
  <w:abstractNum w:abstractNumId="33" w15:restartNumberingAfterBreak="0">
    <w:nsid w:val="4AD048B7"/>
    <w:multiLevelType w:val="hybridMultilevel"/>
    <w:tmpl w:val="8E420BE0"/>
    <w:lvl w:ilvl="0" w:tplc="04A0C282">
      <w:start w:val="1"/>
      <w:numFmt w:val="decimal"/>
      <w:lvlText w:val="%1."/>
      <w:lvlJc w:val="left"/>
      <w:pPr>
        <w:ind w:left="900" w:hanging="180"/>
        <w:jc w:val="left"/>
      </w:pPr>
      <w:rPr>
        <w:rFonts w:ascii="Arial Black" w:eastAsia="Arial Black" w:hAnsi="Arial Black" w:cs="Arial Black" w:hint="default"/>
        <w:b/>
        <w:bCs/>
        <w:color w:val="F26322"/>
        <w:w w:val="83"/>
        <w:sz w:val="18"/>
        <w:szCs w:val="18"/>
        <w:lang w:val="en-US" w:eastAsia="en-US" w:bidi="en-US"/>
      </w:rPr>
    </w:lvl>
    <w:lvl w:ilvl="1" w:tplc="95E0190C">
      <w:numFmt w:val="bullet"/>
      <w:lvlText w:val="•"/>
      <w:lvlJc w:val="left"/>
      <w:pPr>
        <w:ind w:left="2000" w:hanging="180"/>
      </w:pPr>
      <w:rPr>
        <w:rFonts w:hint="default"/>
        <w:lang w:val="en-US" w:eastAsia="en-US" w:bidi="en-US"/>
      </w:rPr>
    </w:lvl>
    <w:lvl w:ilvl="2" w:tplc="63181DEE">
      <w:numFmt w:val="bullet"/>
      <w:lvlText w:val="•"/>
      <w:lvlJc w:val="left"/>
      <w:pPr>
        <w:ind w:left="3101" w:hanging="180"/>
      </w:pPr>
      <w:rPr>
        <w:rFonts w:hint="default"/>
        <w:lang w:val="en-US" w:eastAsia="en-US" w:bidi="en-US"/>
      </w:rPr>
    </w:lvl>
    <w:lvl w:ilvl="3" w:tplc="9B0CAF64">
      <w:numFmt w:val="bullet"/>
      <w:lvlText w:val="•"/>
      <w:lvlJc w:val="left"/>
      <w:pPr>
        <w:ind w:left="4201" w:hanging="180"/>
      </w:pPr>
      <w:rPr>
        <w:rFonts w:hint="default"/>
        <w:lang w:val="en-US" w:eastAsia="en-US" w:bidi="en-US"/>
      </w:rPr>
    </w:lvl>
    <w:lvl w:ilvl="4" w:tplc="1F3A399A">
      <w:numFmt w:val="bullet"/>
      <w:lvlText w:val="•"/>
      <w:lvlJc w:val="left"/>
      <w:pPr>
        <w:ind w:left="5302" w:hanging="180"/>
      </w:pPr>
      <w:rPr>
        <w:rFonts w:hint="default"/>
        <w:lang w:val="en-US" w:eastAsia="en-US" w:bidi="en-US"/>
      </w:rPr>
    </w:lvl>
    <w:lvl w:ilvl="5" w:tplc="29482450">
      <w:numFmt w:val="bullet"/>
      <w:lvlText w:val="•"/>
      <w:lvlJc w:val="left"/>
      <w:pPr>
        <w:ind w:left="6402" w:hanging="180"/>
      </w:pPr>
      <w:rPr>
        <w:rFonts w:hint="default"/>
        <w:lang w:val="en-US" w:eastAsia="en-US" w:bidi="en-US"/>
      </w:rPr>
    </w:lvl>
    <w:lvl w:ilvl="6" w:tplc="9AAE862C">
      <w:numFmt w:val="bullet"/>
      <w:lvlText w:val="•"/>
      <w:lvlJc w:val="left"/>
      <w:pPr>
        <w:ind w:left="7503" w:hanging="180"/>
      </w:pPr>
      <w:rPr>
        <w:rFonts w:hint="default"/>
        <w:lang w:val="en-US" w:eastAsia="en-US" w:bidi="en-US"/>
      </w:rPr>
    </w:lvl>
    <w:lvl w:ilvl="7" w:tplc="E88CD3EC">
      <w:numFmt w:val="bullet"/>
      <w:lvlText w:val="•"/>
      <w:lvlJc w:val="left"/>
      <w:pPr>
        <w:ind w:left="8603" w:hanging="180"/>
      </w:pPr>
      <w:rPr>
        <w:rFonts w:hint="default"/>
        <w:lang w:val="en-US" w:eastAsia="en-US" w:bidi="en-US"/>
      </w:rPr>
    </w:lvl>
    <w:lvl w:ilvl="8" w:tplc="BD249DCE">
      <w:numFmt w:val="bullet"/>
      <w:lvlText w:val="•"/>
      <w:lvlJc w:val="left"/>
      <w:pPr>
        <w:ind w:left="9704" w:hanging="180"/>
      </w:pPr>
      <w:rPr>
        <w:rFonts w:hint="default"/>
        <w:lang w:val="en-US" w:eastAsia="en-US" w:bidi="en-US"/>
      </w:rPr>
    </w:lvl>
  </w:abstractNum>
  <w:abstractNum w:abstractNumId="34" w15:restartNumberingAfterBreak="0">
    <w:nsid w:val="4EBB238F"/>
    <w:multiLevelType w:val="hybridMultilevel"/>
    <w:tmpl w:val="95FA3A28"/>
    <w:lvl w:ilvl="0" w:tplc="7C94AFEE">
      <w:start w:val="1"/>
      <w:numFmt w:val="decimal"/>
      <w:lvlText w:val="%1."/>
      <w:lvlJc w:val="left"/>
      <w:pPr>
        <w:ind w:left="488" w:hanging="180"/>
        <w:jc w:val="left"/>
      </w:pPr>
      <w:rPr>
        <w:rFonts w:ascii="Arial Black" w:eastAsia="Arial Black" w:hAnsi="Arial Black" w:cs="Arial Black" w:hint="default"/>
        <w:b/>
        <w:bCs/>
        <w:color w:val="F26322"/>
        <w:w w:val="83"/>
        <w:sz w:val="16"/>
        <w:szCs w:val="16"/>
        <w:lang w:val="en-US" w:eastAsia="en-US" w:bidi="en-US"/>
      </w:rPr>
    </w:lvl>
    <w:lvl w:ilvl="1" w:tplc="F3FA7560">
      <w:numFmt w:val="bullet"/>
      <w:lvlText w:val="•"/>
      <w:lvlJc w:val="left"/>
      <w:pPr>
        <w:ind w:left="734" w:hanging="180"/>
      </w:pPr>
      <w:rPr>
        <w:rFonts w:hint="default"/>
        <w:lang w:val="en-US" w:eastAsia="en-US" w:bidi="en-US"/>
      </w:rPr>
    </w:lvl>
    <w:lvl w:ilvl="2" w:tplc="54B86D78">
      <w:numFmt w:val="bullet"/>
      <w:lvlText w:val="•"/>
      <w:lvlJc w:val="left"/>
      <w:pPr>
        <w:ind w:left="989" w:hanging="180"/>
      </w:pPr>
      <w:rPr>
        <w:rFonts w:hint="default"/>
        <w:lang w:val="en-US" w:eastAsia="en-US" w:bidi="en-US"/>
      </w:rPr>
    </w:lvl>
    <w:lvl w:ilvl="3" w:tplc="20CCB392">
      <w:numFmt w:val="bullet"/>
      <w:lvlText w:val="•"/>
      <w:lvlJc w:val="left"/>
      <w:pPr>
        <w:ind w:left="1244" w:hanging="180"/>
      </w:pPr>
      <w:rPr>
        <w:rFonts w:hint="default"/>
        <w:lang w:val="en-US" w:eastAsia="en-US" w:bidi="en-US"/>
      </w:rPr>
    </w:lvl>
    <w:lvl w:ilvl="4" w:tplc="8F264D94">
      <w:numFmt w:val="bullet"/>
      <w:lvlText w:val="•"/>
      <w:lvlJc w:val="left"/>
      <w:pPr>
        <w:ind w:left="1499" w:hanging="180"/>
      </w:pPr>
      <w:rPr>
        <w:rFonts w:hint="default"/>
        <w:lang w:val="en-US" w:eastAsia="en-US" w:bidi="en-US"/>
      </w:rPr>
    </w:lvl>
    <w:lvl w:ilvl="5" w:tplc="AA6C6750">
      <w:numFmt w:val="bullet"/>
      <w:lvlText w:val="•"/>
      <w:lvlJc w:val="left"/>
      <w:pPr>
        <w:ind w:left="1754" w:hanging="180"/>
      </w:pPr>
      <w:rPr>
        <w:rFonts w:hint="default"/>
        <w:lang w:val="en-US" w:eastAsia="en-US" w:bidi="en-US"/>
      </w:rPr>
    </w:lvl>
    <w:lvl w:ilvl="6" w:tplc="C212D60C">
      <w:numFmt w:val="bullet"/>
      <w:lvlText w:val="•"/>
      <w:lvlJc w:val="left"/>
      <w:pPr>
        <w:ind w:left="2009" w:hanging="180"/>
      </w:pPr>
      <w:rPr>
        <w:rFonts w:hint="default"/>
        <w:lang w:val="en-US" w:eastAsia="en-US" w:bidi="en-US"/>
      </w:rPr>
    </w:lvl>
    <w:lvl w:ilvl="7" w:tplc="276E04DA">
      <w:numFmt w:val="bullet"/>
      <w:lvlText w:val="•"/>
      <w:lvlJc w:val="left"/>
      <w:pPr>
        <w:ind w:left="2264" w:hanging="180"/>
      </w:pPr>
      <w:rPr>
        <w:rFonts w:hint="default"/>
        <w:lang w:val="en-US" w:eastAsia="en-US" w:bidi="en-US"/>
      </w:rPr>
    </w:lvl>
    <w:lvl w:ilvl="8" w:tplc="967C8E5C">
      <w:numFmt w:val="bullet"/>
      <w:lvlText w:val="•"/>
      <w:lvlJc w:val="left"/>
      <w:pPr>
        <w:ind w:left="2518" w:hanging="180"/>
      </w:pPr>
      <w:rPr>
        <w:rFonts w:hint="default"/>
        <w:lang w:val="en-US" w:eastAsia="en-US" w:bidi="en-US"/>
      </w:rPr>
    </w:lvl>
  </w:abstractNum>
  <w:abstractNum w:abstractNumId="35" w15:restartNumberingAfterBreak="0">
    <w:nsid w:val="513E6D94"/>
    <w:multiLevelType w:val="hybridMultilevel"/>
    <w:tmpl w:val="2F181C7E"/>
    <w:lvl w:ilvl="0" w:tplc="7BB2E8A0">
      <w:start w:val="3"/>
      <w:numFmt w:val="decimal"/>
      <w:lvlText w:val="%1."/>
      <w:lvlJc w:val="left"/>
      <w:pPr>
        <w:ind w:left="748" w:hanging="180"/>
        <w:jc w:val="left"/>
      </w:pPr>
      <w:rPr>
        <w:rFonts w:ascii="Arial Black" w:eastAsia="Arial Black" w:hAnsi="Arial Black" w:cs="Arial Black" w:hint="default"/>
        <w:b/>
        <w:bCs/>
        <w:color w:val="F26322"/>
        <w:w w:val="83"/>
        <w:sz w:val="16"/>
        <w:szCs w:val="16"/>
        <w:lang w:val="en-US" w:eastAsia="en-US" w:bidi="en-US"/>
      </w:rPr>
    </w:lvl>
    <w:lvl w:ilvl="1" w:tplc="C8920738">
      <w:start w:val="1"/>
      <w:numFmt w:val="decimal"/>
      <w:lvlText w:val="%2."/>
      <w:lvlJc w:val="left"/>
      <w:pPr>
        <w:ind w:left="2614" w:hanging="180"/>
        <w:jc w:val="right"/>
      </w:pPr>
      <w:rPr>
        <w:rFonts w:ascii="Arial" w:eastAsia="Arial" w:hAnsi="Arial" w:cs="Arial" w:hint="default"/>
        <w:color w:val="58595B"/>
        <w:w w:val="102"/>
        <w:sz w:val="16"/>
        <w:szCs w:val="16"/>
        <w:lang w:val="en-US" w:eastAsia="en-US" w:bidi="en-US"/>
      </w:rPr>
    </w:lvl>
    <w:lvl w:ilvl="2" w:tplc="37227DC8">
      <w:numFmt w:val="bullet"/>
      <w:lvlText w:val="•"/>
      <w:lvlJc w:val="left"/>
      <w:pPr>
        <w:ind w:left="1995" w:hanging="180"/>
      </w:pPr>
      <w:rPr>
        <w:rFonts w:hint="default"/>
        <w:lang w:val="en-US" w:eastAsia="en-US" w:bidi="en-US"/>
      </w:rPr>
    </w:lvl>
    <w:lvl w:ilvl="3" w:tplc="DD5A750E">
      <w:numFmt w:val="bullet"/>
      <w:lvlText w:val="•"/>
      <w:lvlJc w:val="left"/>
      <w:pPr>
        <w:ind w:left="1370" w:hanging="180"/>
      </w:pPr>
      <w:rPr>
        <w:rFonts w:hint="default"/>
        <w:lang w:val="en-US" w:eastAsia="en-US" w:bidi="en-US"/>
      </w:rPr>
    </w:lvl>
    <w:lvl w:ilvl="4" w:tplc="FDBCB7F6">
      <w:numFmt w:val="bullet"/>
      <w:lvlText w:val="•"/>
      <w:lvlJc w:val="left"/>
      <w:pPr>
        <w:ind w:left="746" w:hanging="180"/>
      </w:pPr>
      <w:rPr>
        <w:rFonts w:hint="default"/>
        <w:lang w:val="en-US" w:eastAsia="en-US" w:bidi="en-US"/>
      </w:rPr>
    </w:lvl>
    <w:lvl w:ilvl="5" w:tplc="E43A24E8">
      <w:numFmt w:val="bullet"/>
      <w:lvlText w:val="•"/>
      <w:lvlJc w:val="left"/>
      <w:pPr>
        <w:ind w:left="121" w:hanging="180"/>
      </w:pPr>
      <w:rPr>
        <w:rFonts w:hint="default"/>
        <w:lang w:val="en-US" w:eastAsia="en-US" w:bidi="en-US"/>
      </w:rPr>
    </w:lvl>
    <w:lvl w:ilvl="6" w:tplc="59D8302A">
      <w:numFmt w:val="bullet"/>
      <w:lvlText w:val="•"/>
      <w:lvlJc w:val="left"/>
      <w:pPr>
        <w:ind w:left="-503" w:hanging="180"/>
      </w:pPr>
      <w:rPr>
        <w:rFonts w:hint="default"/>
        <w:lang w:val="en-US" w:eastAsia="en-US" w:bidi="en-US"/>
      </w:rPr>
    </w:lvl>
    <w:lvl w:ilvl="7" w:tplc="48820DC8">
      <w:numFmt w:val="bullet"/>
      <w:lvlText w:val="•"/>
      <w:lvlJc w:val="left"/>
      <w:pPr>
        <w:ind w:left="-1128" w:hanging="180"/>
      </w:pPr>
      <w:rPr>
        <w:rFonts w:hint="default"/>
        <w:lang w:val="en-US" w:eastAsia="en-US" w:bidi="en-US"/>
      </w:rPr>
    </w:lvl>
    <w:lvl w:ilvl="8" w:tplc="F77C105A">
      <w:numFmt w:val="bullet"/>
      <w:lvlText w:val="•"/>
      <w:lvlJc w:val="left"/>
      <w:pPr>
        <w:ind w:left="-1752" w:hanging="180"/>
      </w:pPr>
      <w:rPr>
        <w:rFonts w:hint="default"/>
        <w:lang w:val="en-US" w:eastAsia="en-US" w:bidi="en-US"/>
      </w:rPr>
    </w:lvl>
  </w:abstractNum>
  <w:abstractNum w:abstractNumId="36" w15:restartNumberingAfterBreak="0">
    <w:nsid w:val="54DE0E00"/>
    <w:multiLevelType w:val="hybridMultilevel"/>
    <w:tmpl w:val="714A8776"/>
    <w:lvl w:ilvl="0" w:tplc="636A5282">
      <w:numFmt w:val="bullet"/>
      <w:lvlText w:val="□"/>
      <w:lvlJc w:val="left"/>
      <w:pPr>
        <w:ind w:left="740" w:hanging="180"/>
      </w:pPr>
      <w:rPr>
        <w:rFonts w:ascii="Times New Roman" w:eastAsia="Times New Roman" w:hAnsi="Times New Roman" w:cs="Times New Roman" w:hint="default"/>
        <w:i/>
        <w:color w:val="6D6E71"/>
        <w:w w:val="124"/>
        <w:sz w:val="20"/>
        <w:szCs w:val="20"/>
        <w:lang w:val="en-US" w:eastAsia="en-US" w:bidi="en-US"/>
      </w:rPr>
    </w:lvl>
    <w:lvl w:ilvl="1" w:tplc="CDCCC274">
      <w:numFmt w:val="bullet"/>
      <w:lvlText w:val="□"/>
      <w:lvlJc w:val="left"/>
      <w:pPr>
        <w:ind w:left="5942" w:hanging="180"/>
      </w:pPr>
      <w:rPr>
        <w:rFonts w:ascii="Times New Roman" w:eastAsia="Times New Roman" w:hAnsi="Times New Roman" w:cs="Times New Roman" w:hint="default"/>
        <w:i/>
        <w:color w:val="6D6E71"/>
        <w:w w:val="124"/>
        <w:sz w:val="16"/>
        <w:szCs w:val="16"/>
        <w:lang w:val="en-US" w:eastAsia="en-US" w:bidi="en-US"/>
      </w:rPr>
    </w:lvl>
    <w:lvl w:ilvl="2" w:tplc="535E9092">
      <w:numFmt w:val="bullet"/>
      <w:lvlText w:val="•"/>
      <w:lvlJc w:val="left"/>
      <w:pPr>
        <w:ind w:left="6536" w:hanging="180"/>
      </w:pPr>
      <w:rPr>
        <w:rFonts w:hint="default"/>
        <w:lang w:val="en-US" w:eastAsia="en-US" w:bidi="en-US"/>
      </w:rPr>
    </w:lvl>
    <w:lvl w:ilvl="3" w:tplc="DE865B8E">
      <w:numFmt w:val="bullet"/>
      <w:lvlText w:val="•"/>
      <w:lvlJc w:val="left"/>
      <w:pPr>
        <w:ind w:left="7132" w:hanging="180"/>
      </w:pPr>
      <w:rPr>
        <w:rFonts w:hint="default"/>
        <w:lang w:val="en-US" w:eastAsia="en-US" w:bidi="en-US"/>
      </w:rPr>
    </w:lvl>
    <w:lvl w:ilvl="4" w:tplc="B5121526">
      <w:numFmt w:val="bullet"/>
      <w:lvlText w:val="•"/>
      <w:lvlJc w:val="left"/>
      <w:pPr>
        <w:ind w:left="7728" w:hanging="180"/>
      </w:pPr>
      <w:rPr>
        <w:rFonts w:hint="default"/>
        <w:lang w:val="en-US" w:eastAsia="en-US" w:bidi="en-US"/>
      </w:rPr>
    </w:lvl>
    <w:lvl w:ilvl="5" w:tplc="B1267ACA">
      <w:numFmt w:val="bullet"/>
      <w:lvlText w:val="•"/>
      <w:lvlJc w:val="left"/>
      <w:pPr>
        <w:ind w:left="8324" w:hanging="180"/>
      </w:pPr>
      <w:rPr>
        <w:rFonts w:hint="default"/>
        <w:lang w:val="en-US" w:eastAsia="en-US" w:bidi="en-US"/>
      </w:rPr>
    </w:lvl>
    <w:lvl w:ilvl="6" w:tplc="28B063B2">
      <w:numFmt w:val="bullet"/>
      <w:lvlText w:val="•"/>
      <w:lvlJc w:val="left"/>
      <w:pPr>
        <w:ind w:left="8920" w:hanging="180"/>
      </w:pPr>
      <w:rPr>
        <w:rFonts w:hint="default"/>
        <w:lang w:val="en-US" w:eastAsia="en-US" w:bidi="en-US"/>
      </w:rPr>
    </w:lvl>
    <w:lvl w:ilvl="7" w:tplc="3BB27CC6">
      <w:numFmt w:val="bullet"/>
      <w:lvlText w:val="•"/>
      <w:lvlJc w:val="left"/>
      <w:pPr>
        <w:ind w:left="9517" w:hanging="180"/>
      </w:pPr>
      <w:rPr>
        <w:rFonts w:hint="default"/>
        <w:lang w:val="en-US" w:eastAsia="en-US" w:bidi="en-US"/>
      </w:rPr>
    </w:lvl>
    <w:lvl w:ilvl="8" w:tplc="17C438C8">
      <w:numFmt w:val="bullet"/>
      <w:lvlText w:val="•"/>
      <w:lvlJc w:val="left"/>
      <w:pPr>
        <w:ind w:left="10113" w:hanging="180"/>
      </w:pPr>
      <w:rPr>
        <w:rFonts w:hint="default"/>
        <w:lang w:val="en-US" w:eastAsia="en-US" w:bidi="en-US"/>
      </w:rPr>
    </w:lvl>
  </w:abstractNum>
  <w:abstractNum w:abstractNumId="37" w15:restartNumberingAfterBreak="0">
    <w:nsid w:val="5A1F1412"/>
    <w:multiLevelType w:val="hybridMultilevel"/>
    <w:tmpl w:val="40845CD8"/>
    <w:lvl w:ilvl="0" w:tplc="48207E8A">
      <w:start w:val="1"/>
      <w:numFmt w:val="decimal"/>
      <w:lvlText w:val="%1."/>
      <w:lvlJc w:val="left"/>
      <w:pPr>
        <w:ind w:left="273" w:hanging="180"/>
        <w:jc w:val="left"/>
      </w:pPr>
      <w:rPr>
        <w:rFonts w:ascii="Arial Black" w:eastAsia="Arial Black" w:hAnsi="Arial Black" w:cs="Arial Black" w:hint="default"/>
        <w:b/>
        <w:bCs/>
        <w:color w:val="F26322"/>
        <w:w w:val="83"/>
        <w:sz w:val="16"/>
        <w:szCs w:val="16"/>
        <w:lang w:val="en-US" w:eastAsia="en-US" w:bidi="en-US"/>
      </w:rPr>
    </w:lvl>
    <w:lvl w:ilvl="1" w:tplc="0570DBC0">
      <w:start w:val="1"/>
      <w:numFmt w:val="decimal"/>
      <w:lvlText w:val="%2."/>
      <w:lvlJc w:val="left"/>
      <w:pPr>
        <w:ind w:left="390" w:hanging="180"/>
        <w:jc w:val="left"/>
      </w:pPr>
      <w:rPr>
        <w:rFonts w:ascii="Arial Black" w:eastAsia="Arial Black" w:hAnsi="Arial Black" w:cs="Arial Black" w:hint="default"/>
        <w:b/>
        <w:bCs/>
        <w:color w:val="F26322"/>
        <w:w w:val="83"/>
        <w:sz w:val="16"/>
        <w:szCs w:val="16"/>
        <w:lang w:val="en-US" w:eastAsia="en-US" w:bidi="en-US"/>
      </w:rPr>
    </w:lvl>
    <w:lvl w:ilvl="2" w:tplc="0D389AE4">
      <w:numFmt w:val="bullet"/>
      <w:lvlText w:val="•"/>
      <w:lvlJc w:val="left"/>
      <w:pPr>
        <w:ind w:left="351" w:hanging="180"/>
      </w:pPr>
      <w:rPr>
        <w:rFonts w:hint="default"/>
        <w:lang w:val="en-US" w:eastAsia="en-US" w:bidi="en-US"/>
      </w:rPr>
    </w:lvl>
    <w:lvl w:ilvl="3" w:tplc="8F4CDB8A">
      <w:numFmt w:val="bullet"/>
      <w:lvlText w:val="•"/>
      <w:lvlJc w:val="left"/>
      <w:pPr>
        <w:ind w:left="302" w:hanging="180"/>
      </w:pPr>
      <w:rPr>
        <w:rFonts w:hint="default"/>
        <w:lang w:val="en-US" w:eastAsia="en-US" w:bidi="en-US"/>
      </w:rPr>
    </w:lvl>
    <w:lvl w:ilvl="4" w:tplc="F58C894E">
      <w:numFmt w:val="bullet"/>
      <w:lvlText w:val="•"/>
      <w:lvlJc w:val="left"/>
      <w:pPr>
        <w:ind w:left="253" w:hanging="180"/>
      </w:pPr>
      <w:rPr>
        <w:rFonts w:hint="default"/>
        <w:lang w:val="en-US" w:eastAsia="en-US" w:bidi="en-US"/>
      </w:rPr>
    </w:lvl>
    <w:lvl w:ilvl="5" w:tplc="18749F7E">
      <w:numFmt w:val="bullet"/>
      <w:lvlText w:val="•"/>
      <w:lvlJc w:val="left"/>
      <w:pPr>
        <w:ind w:left="204" w:hanging="180"/>
      </w:pPr>
      <w:rPr>
        <w:rFonts w:hint="default"/>
        <w:lang w:val="en-US" w:eastAsia="en-US" w:bidi="en-US"/>
      </w:rPr>
    </w:lvl>
    <w:lvl w:ilvl="6" w:tplc="3DF2CA58">
      <w:numFmt w:val="bullet"/>
      <w:lvlText w:val="•"/>
      <w:lvlJc w:val="left"/>
      <w:pPr>
        <w:ind w:left="155" w:hanging="180"/>
      </w:pPr>
      <w:rPr>
        <w:rFonts w:hint="default"/>
        <w:lang w:val="en-US" w:eastAsia="en-US" w:bidi="en-US"/>
      </w:rPr>
    </w:lvl>
    <w:lvl w:ilvl="7" w:tplc="1EE0CA38">
      <w:numFmt w:val="bullet"/>
      <w:lvlText w:val="•"/>
      <w:lvlJc w:val="left"/>
      <w:pPr>
        <w:ind w:left="106" w:hanging="180"/>
      </w:pPr>
      <w:rPr>
        <w:rFonts w:hint="default"/>
        <w:lang w:val="en-US" w:eastAsia="en-US" w:bidi="en-US"/>
      </w:rPr>
    </w:lvl>
    <w:lvl w:ilvl="8" w:tplc="43F6C5EE">
      <w:numFmt w:val="bullet"/>
      <w:lvlText w:val="•"/>
      <w:lvlJc w:val="left"/>
      <w:pPr>
        <w:ind w:left="57" w:hanging="180"/>
      </w:pPr>
      <w:rPr>
        <w:rFonts w:hint="default"/>
        <w:lang w:val="en-US" w:eastAsia="en-US" w:bidi="en-US"/>
      </w:rPr>
    </w:lvl>
  </w:abstractNum>
  <w:abstractNum w:abstractNumId="38" w15:restartNumberingAfterBreak="0">
    <w:nsid w:val="5B8F4F4A"/>
    <w:multiLevelType w:val="hybridMultilevel"/>
    <w:tmpl w:val="2602A18E"/>
    <w:lvl w:ilvl="0" w:tplc="5D1EB2DA">
      <w:numFmt w:val="bullet"/>
      <w:lvlText w:val="□"/>
      <w:lvlJc w:val="left"/>
      <w:pPr>
        <w:ind w:left="642" w:hanging="180"/>
      </w:pPr>
      <w:rPr>
        <w:rFonts w:ascii="Times New Roman" w:eastAsia="Times New Roman" w:hAnsi="Times New Roman" w:cs="Times New Roman" w:hint="default"/>
        <w:i/>
        <w:color w:val="6D6E71"/>
        <w:w w:val="124"/>
        <w:sz w:val="16"/>
        <w:szCs w:val="16"/>
        <w:lang w:val="en-US" w:eastAsia="en-US" w:bidi="en-US"/>
      </w:rPr>
    </w:lvl>
    <w:lvl w:ilvl="1" w:tplc="E9F2AEE0">
      <w:numFmt w:val="bullet"/>
      <w:lvlText w:val="□"/>
      <w:lvlJc w:val="left"/>
      <w:pPr>
        <w:ind w:left="2351" w:hanging="180"/>
      </w:pPr>
      <w:rPr>
        <w:rFonts w:ascii="Times New Roman" w:eastAsia="Times New Roman" w:hAnsi="Times New Roman" w:cs="Times New Roman" w:hint="default"/>
        <w:i/>
        <w:color w:val="6D6E71"/>
        <w:w w:val="124"/>
        <w:position w:val="-10"/>
        <w:sz w:val="20"/>
        <w:szCs w:val="20"/>
        <w:lang w:val="en-US" w:eastAsia="en-US" w:bidi="en-US"/>
      </w:rPr>
    </w:lvl>
    <w:lvl w:ilvl="2" w:tplc="629C9920">
      <w:numFmt w:val="bullet"/>
      <w:lvlText w:val="•"/>
      <w:lvlJc w:val="left"/>
      <w:pPr>
        <w:ind w:left="1995" w:hanging="180"/>
      </w:pPr>
      <w:rPr>
        <w:rFonts w:hint="default"/>
        <w:lang w:val="en-US" w:eastAsia="en-US" w:bidi="en-US"/>
      </w:rPr>
    </w:lvl>
    <w:lvl w:ilvl="3" w:tplc="F7123950">
      <w:numFmt w:val="bullet"/>
      <w:lvlText w:val="•"/>
      <w:lvlJc w:val="left"/>
      <w:pPr>
        <w:ind w:left="1631" w:hanging="180"/>
      </w:pPr>
      <w:rPr>
        <w:rFonts w:hint="default"/>
        <w:lang w:val="en-US" w:eastAsia="en-US" w:bidi="en-US"/>
      </w:rPr>
    </w:lvl>
    <w:lvl w:ilvl="4" w:tplc="368AB0C2">
      <w:numFmt w:val="bullet"/>
      <w:lvlText w:val="•"/>
      <w:lvlJc w:val="left"/>
      <w:pPr>
        <w:ind w:left="1267" w:hanging="180"/>
      </w:pPr>
      <w:rPr>
        <w:rFonts w:hint="default"/>
        <w:lang w:val="en-US" w:eastAsia="en-US" w:bidi="en-US"/>
      </w:rPr>
    </w:lvl>
    <w:lvl w:ilvl="5" w:tplc="7C2E6D00">
      <w:numFmt w:val="bullet"/>
      <w:lvlText w:val="•"/>
      <w:lvlJc w:val="left"/>
      <w:pPr>
        <w:ind w:left="903" w:hanging="180"/>
      </w:pPr>
      <w:rPr>
        <w:rFonts w:hint="default"/>
        <w:lang w:val="en-US" w:eastAsia="en-US" w:bidi="en-US"/>
      </w:rPr>
    </w:lvl>
    <w:lvl w:ilvl="6" w:tplc="2EB8CB44">
      <w:numFmt w:val="bullet"/>
      <w:lvlText w:val="•"/>
      <w:lvlJc w:val="left"/>
      <w:pPr>
        <w:ind w:left="539" w:hanging="180"/>
      </w:pPr>
      <w:rPr>
        <w:rFonts w:hint="default"/>
        <w:lang w:val="en-US" w:eastAsia="en-US" w:bidi="en-US"/>
      </w:rPr>
    </w:lvl>
    <w:lvl w:ilvl="7" w:tplc="9436853E">
      <w:numFmt w:val="bullet"/>
      <w:lvlText w:val="•"/>
      <w:lvlJc w:val="left"/>
      <w:pPr>
        <w:ind w:left="175" w:hanging="180"/>
      </w:pPr>
      <w:rPr>
        <w:rFonts w:hint="default"/>
        <w:lang w:val="en-US" w:eastAsia="en-US" w:bidi="en-US"/>
      </w:rPr>
    </w:lvl>
    <w:lvl w:ilvl="8" w:tplc="1E343198">
      <w:numFmt w:val="bullet"/>
      <w:lvlText w:val="•"/>
      <w:lvlJc w:val="left"/>
      <w:pPr>
        <w:ind w:left="-189" w:hanging="180"/>
      </w:pPr>
      <w:rPr>
        <w:rFonts w:hint="default"/>
        <w:lang w:val="en-US" w:eastAsia="en-US" w:bidi="en-US"/>
      </w:rPr>
    </w:lvl>
  </w:abstractNum>
  <w:abstractNum w:abstractNumId="39" w15:restartNumberingAfterBreak="0">
    <w:nsid w:val="5ED25D92"/>
    <w:multiLevelType w:val="multilevel"/>
    <w:tmpl w:val="791E1622"/>
    <w:lvl w:ilvl="0">
      <w:start w:val="700"/>
      <w:numFmt w:val="decimal"/>
      <w:lvlText w:val="%1"/>
      <w:lvlJc w:val="left"/>
      <w:pPr>
        <w:ind w:left="649" w:hanging="491"/>
        <w:jc w:val="left"/>
      </w:pPr>
      <w:rPr>
        <w:rFonts w:hint="default"/>
        <w:lang w:val="en-US" w:eastAsia="en-US" w:bidi="en-US"/>
      </w:rPr>
    </w:lvl>
    <w:lvl w:ilvl="1">
      <w:numFmt w:val="decimalZero"/>
      <w:lvlText w:val="%1.%2"/>
      <w:lvlJc w:val="left"/>
      <w:pPr>
        <w:ind w:left="649" w:hanging="491"/>
        <w:jc w:val="left"/>
      </w:pPr>
      <w:rPr>
        <w:rFonts w:ascii="Arial" w:eastAsia="Arial" w:hAnsi="Arial" w:cs="Arial" w:hint="default"/>
        <w:color w:val="6D6E71"/>
        <w:w w:val="105"/>
        <w:sz w:val="12"/>
        <w:szCs w:val="12"/>
        <w:lang w:val="en-US" w:eastAsia="en-US" w:bidi="en-US"/>
      </w:rPr>
    </w:lvl>
    <w:lvl w:ilvl="2">
      <w:start w:val="1"/>
      <w:numFmt w:val="lowerLetter"/>
      <w:lvlText w:val="%3."/>
      <w:lvlJc w:val="left"/>
      <w:pPr>
        <w:ind w:left="5942" w:hanging="180"/>
        <w:jc w:val="left"/>
      </w:pPr>
      <w:rPr>
        <w:rFonts w:ascii="Arial Black" w:eastAsia="Arial Black" w:hAnsi="Arial Black" w:cs="Arial Black" w:hint="default"/>
        <w:b/>
        <w:bCs/>
        <w:color w:val="0088CE"/>
        <w:w w:val="77"/>
        <w:sz w:val="16"/>
        <w:szCs w:val="16"/>
        <w:lang w:val="en-US" w:eastAsia="en-US" w:bidi="en-US"/>
      </w:rPr>
    </w:lvl>
    <w:lvl w:ilvl="3">
      <w:numFmt w:val="bullet"/>
      <w:lvlText w:val="•"/>
      <w:lvlJc w:val="left"/>
      <w:pPr>
        <w:ind w:left="5102" w:hanging="180"/>
      </w:pPr>
      <w:rPr>
        <w:rFonts w:hint="default"/>
        <w:lang w:val="en-US" w:eastAsia="en-US" w:bidi="en-US"/>
      </w:rPr>
    </w:lvl>
    <w:lvl w:ilvl="4">
      <w:numFmt w:val="bullet"/>
      <w:lvlText w:val="•"/>
      <w:lvlJc w:val="left"/>
      <w:pPr>
        <w:ind w:left="4683" w:hanging="180"/>
      </w:pPr>
      <w:rPr>
        <w:rFonts w:hint="default"/>
        <w:lang w:val="en-US" w:eastAsia="en-US" w:bidi="en-US"/>
      </w:rPr>
    </w:lvl>
    <w:lvl w:ilvl="5">
      <w:numFmt w:val="bullet"/>
      <w:lvlText w:val="•"/>
      <w:lvlJc w:val="left"/>
      <w:pPr>
        <w:ind w:left="4265" w:hanging="180"/>
      </w:pPr>
      <w:rPr>
        <w:rFonts w:hint="default"/>
        <w:lang w:val="en-US" w:eastAsia="en-US" w:bidi="en-US"/>
      </w:rPr>
    </w:lvl>
    <w:lvl w:ilvl="6">
      <w:numFmt w:val="bullet"/>
      <w:lvlText w:val="•"/>
      <w:lvlJc w:val="left"/>
      <w:pPr>
        <w:ind w:left="3846" w:hanging="180"/>
      </w:pPr>
      <w:rPr>
        <w:rFonts w:hint="default"/>
        <w:lang w:val="en-US" w:eastAsia="en-US" w:bidi="en-US"/>
      </w:rPr>
    </w:lvl>
    <w:lvl w:ilvl="7">
      <w:numFmt w:val="bullet"/>
      <w:lvlText w:val="•"/>
      <w:lvlJc w:val="left"/>
      <w:pPr>
        <w:ind w:left="3427" w:hanging="180"/>
      </w:pPr>
      <w:rPr>
        <w:rFonts w:hint="default"/>
        <w:lang w:val="en-US" w:eastAsia="en-US" w:bidi="en-US"/>
      </w:rPr>
    </w:lvl>
    <w:lvl w:ilvl="8">
      <w:numFmt w:val="bullet"/>
      <w:lvlText w:val="•"/>
      <w:lvlJc w:val="left"/>
      <w:pPr>
        <w:ind w:left="3008" w:hanging="180"/>
      </w:pPr>
      <w:rPr>
        <w:rFonts w:hint="default"/>
        <w:lang w:val="en-US" w:eastAsia="en-US" w:bidi="en-US"/>
      </w:rPr>
    </w:lvl>
  </w:abstractNum>
  <w:abstractNum w:abstractNumId="40" w15:restartNumberingAfterBreak="0">
    <w:nsid w:val="60D51E62"/>
    <w:multiLevelType w:val="hybridMultilevel"/>
    <w:tmpl w:val="850235DA"/>
    <w:lvl w:ilvl="0" w:tplc="3DDA21AC">
      <w:start w:val="1"/>
      <w:numFmt w:val="decimal"/>
      <w:lvlText w:val="%1."/>
      <w:lvlJc w:val="left"/>
      <w:pPr>
        <w:ind w:left="273" w:hanging="180"/>
        <w:jc w:val="left"/>
      </w:pPr>
      <w:rPr>
        <w:rFonts w:ascii="Arial Black" w:eastAsia="Arial Black" w:hAnsi="Arial Black" w:cs="Arial Black" w:hint="default"/>
        <w:b/>
        <w:bCs/>
        <w:color w:val="F26322"/>
        <w:w w:val="83"/>
        <w:sz w:val="16"/>
        <w:szCs w:val="16"/>
        <w:lang w:val="en-US" w:eastAsia="en-US" w:bidi="en-US"/>
      </w:rPr>
    </w:lvl>
    <w:lvl w:ilvl="1" w:tplc="466AC666">
      <w:numFmt w:val="bullet"/>
      <w:lvlText w:val="•"/>
      <w:lvlJc w:val="left"/>
      <w:pPr>
        <w:ind w:left="538" w:hanging="180"/>
      </w:pPr>
      <w:rPr>
        <w:rFonts w:hint="default"/>
        <w:lang w:val="en-US" w:eastAsia="en-US" w:bidi="en-US"/>
      </w:rPr>
    </w:lvl>
    <w:lvl w:ilvl="2" w:tplc="B91852AA">
      <w:numFmt w:val="bullet"/>
      <w:lvlText w:val="•"/>
      <w:lvlJc w:val="left"/>
      <w:pPr>
        <w:ind w:left="797" w:hanging="180"/>
      </w:pPr>
      <w:rPr>
        <w:rFonts w:hint="default"/>
        <w:lang w:val="en-US" w:eastAsia="en-US" w:bidi="en-US"/>
      </w:rPr>
    </w:lvl>
    <w:lvl w:ilvl="3" w:tplc="D33419C8">
      <w:numFmt w:val="bullet"/>
      <w:lvlText w:val="•"/>
      <w:lvlJc w:val="left"/>
      <w:pPr>
        <w:ind w:left="1056" w:hanging="180"/>
      </w:pPr>
      <w:rPr>
        <w:rFonts w:hint="default"/>
        <w:lang w:val="en-US" w:eastAsia="en-US" w:bidi="en-US"/>
      </w:rPr>
    </w:lvl>
    <w:lvl w:ilvl="4" w:tplc="5C5A8380">
      <w:numFmt w:val="bullet"/>
      <w:lvlText w:val="•"/>
      <w:lvlJc w:val="left"/>
      <w:pPr>
        <w:ind w:left="1314" w:hanging="180"/>
      </w:pPr>
      <w:rPr>
        <w:rFonts w:hint="default"/>
        <w:lang w:val="en-US" w:eastAsia="en-US" w:bidi="en-US"/>
      </w:rPr>
    </w:lvl>
    <w:lvl w:ilvl="5" w:tplc="6816A782">
      <w:numFmt w:val="bullet"/>
      <w:lvlText w:val="•"/>
      <w:lvlJc w:val="left"/>
      <w:pPr>
        <w:ind w:left="1573" w:hanging="180"/>
      </w:pPr>
      <w:rPr>
        <w:rFonts w:hint="default"/>
        <w:lang w:val="en-US" w:eastAsia="en-US" w:bidi="en-US"/>
      </w:rPr>
    </w:lvl>
    <w:lvl w:ilvl="6" w:tplc="D6562560">
      <w:numFmt w:val="bullet"/>
      <w:lvlText w:val="•"/>
      <w:lvlJc w:val="left"/>
      <w:pPr>
        <w:ind w:left="1832" w:hanging="180"/>
      </w:pPr>
      <w:rPr>
        <w:rFonts w:hint="default"/>
        <w:lang w:val="en-US" w:eastAsia="en-US" w:bidi="en-US"/>
      </w:rPr>
    </w:lvl>
    <w:lvl w:ilvl="7" w:tplc="55D0A5B8">
      <w:numFmt w:val="bullet"/>
      <w:lvlText w:val="•"/>
      <w:lvlJc w:val="left"/>
      <w:pPr>
        <w:ind w:left="2090" w:hanging="180"/>
      </w:pPr>
      <w:rPr>
        <w:rFonts w:hint="default"/>
        <w:lang w:val="en-US" w:eastAsia="en-US" w:bidi="en-US"/>
      </w:rPr>
    </w:lvl>
    <w:lvl w:ilvl="8" w:tplc="EBA6F9BE">
      <w:numFmt w:val="bullet"/>
      <w:lvlText w:val="•"/>
      <w:lvlJc w:val="left"/>
      <w:pPr>
        <w:ind w:left="2349" w:hanging="180"/>
      </w:pPr>
      <w:rPr>
        <w:rFonts w:hint="default"/>
        <w:lang w:val="en-US" w:eastAsia="en-US" w:bidi="en-US"/>
      </w:rPr>
    </w:lvl>
  </w:abstractNum>
  <w:abstractNum w:abstractNumId="41" w15:restartNumberingAfterBreak="0">
    <w:nsid w:val="64ED2E14"/>
    <w:multiLevelType w:val="hybridMultilevel"/>
    <w:tmpl w:val="CCD0F102"/>
    <w:lvl w:ilvl="0" w:tplc="7A6E339E">
      <w:start w:val="1"/>
      <w:numFmt w:val="decimal"/>
      <w:lvlText w:val="%1."/>
      <w:lvlJc w:val="left"/>
      <w:pPr>
        <w:ind w:left="900" w:hanging="180"/>
        <w:jc w:val="left"/>
      </w:pPr>
      <w:rPr>
        <w:rFonts w:ascii="Arial Black" w:eastAsia="Arial Black" w:hAnsi="Arial Black" w:cs="Arial Black" w:hint="default"/>
        <w:b/>
        <w:bCs/>
        <w:color w:val="F26322"/>
        <w:w w:val="83"/>
        <w:sz w:val="16"/>
        <w:szCs w:val="16"/>
        <w:lang w:val="en-US" w:eastAsia="en-US" w:bidi="en-US"/>
      </w:rPr>
    </w:lvl>
    <w:lvl w:ilvl="1" w:tplc="B456E27A">
      <w:numFmt w:val="bullet"/>
      <w:lvlText w:val="•"/>
      <w:lvlJc w:val="left"/>
      <w:pPr>
        <w:ind w:left="1174" w:hanging="180"/>
      </w:pPr>
      <w:rPr>
        <w:rFonts w:hint="default"/>
        <w:lang w:val="en-US" w:eastAsia="en-US" w:bidi="en-US"/>
      </w:rPr>
    </w:lvl>
    <w:lvl w:ilvl="2" w:tplc="EB5A5D94">
      <w:numFmt w:val="bullet"/>
      <w:lvlText w:val="•"/>
      <w:lvlJc w:val="left"/>
      <w:pPr>
        <w:ind w:left="1448" w:hanging="180"/>
      </w:pPr>
      <w:rPr>
        <w:rFonts w:hint="default"/>
        <w:lang w:val="en-US" w:eastAsia="en-US" w:bidi="en-US"/>
      </w:rPr>
    </w:lvl>
    <w:lvl w:ilvl="3" w:tplc="93E08608">
      <w:numFmt w:val="bullet"/>
      <w:lvlText w:val="•"/>
      <w:lvlJc w:val="left"/>
      <w:pPr>
        <w:ind w:left="1723" w:hanging="180"/>
      </w:pPr>
      <w:rPr>
        <w:rFonts w:hint="default"/>
        <w:lang w:val="en-US" w:eastAsia="en-US" w:bidi="en-US"/>
      </w:rPr>
    </w:lvl>
    <w:lvl w:ilvl="4" w:tplc="5BAA08CE">
      <w:numFmt w:val="bullet"/>
      <w:lvlText w:val="•"/>
      <w:lvlJc w:val="left"/>
      <w:pPr>
        <w:ind w:left="1997" w:hanging="180"/>
      </w:pPr>
      <w:rPr>
        <w:rFonts w:hint="default"/>
        <w:lang w:val="en-US" w:eastAsia="en-US" w:bidi="en-US"/>
      </w:rPr>
    </w:lvl>
    <w:lvl w:ilvl="5" w:tplc="08A4E5C2">
      <w:numFmt w:val="bullet"/>
      <w:lvlText w:val="•"/>
      <w:lvlJc w:val="left"/>
      <w:pPr>
        <w:ind w:left="2272" w:hanging="180"/>
      </w:pPr>
      <w:rPr>
        <w:rFonts w:hint="default"/>
        <w:lang w:val="en-US" w:eastAsia="en-US" w:bidi="en-US"/>
      </w:rPr>
    </w:lvl>
    <w:lvl w:ilvl="6" w:tplc="BEA42BB2">
      <w:numFmt w:val="bullet"/>
      <w:lvlText w:val="•"/>
      <w:lvlJc w:val="left"/>
      <w:pPr>
        <w:ind w:left="2546" w:hanging="180"/>
      </w:pPr>
      <w:rPr>
        <w:rFonts w:hint="default"/>
        <w:lang w:val="en-US" w:eastAsia="en-US" w:bidi="en-US"/>
      </w:rPr>
    </w:lvl>
    <w:lvl w:ilvl="7" w:tplc="A7B4395A">
      <w:numFmt w:val="bullet"/>
      <w:lvlText w:val="•"/>
      <w:lvlJc w:val="left"/>
      <w:pPr>
        <w:ind w:left="2820" w:hanging="180"/>
      </w:pPr>
      <w:rPr>
        <w:rFonts w:hint="default"/>
        <w:lang w:val="en-US" w:eastAsia="en-US" w:bidi="en-US"/>
      </w:rPr>
    </w:lvl>
    <w:lvl w:ilvl="8" w:tplc="AE6CE732">
      <w:numFmt w:val="bullet"/>
      <w:lvlText w:val="•"/>
      <w:lvlJc w:val="left"/>
      <w:pPr>
        <w:ind w:left="3095" w:hanging="180"/>
      </w:pPr>
      <w:rPr>
        <w:rFonts w:hint="default"/>
        <w:lang w:val="en-US" w:eastAsia="en-US" w:bidi="en-US"/>
      </w:rPr>
    </w:lvl>
  </w:abstractNum>
  <w:abstractNum w:abstractNumId="42" w15:restartNumberingAfterBreak="0">
    <w:nsid w:val="651641C3"/>
    <w:multiLevelType w:val="hybridMultilevel"/>
    <w:tmpl w:val="51C44C3C"/>
    <w:lvl w:ilvl="0" w:tplc="025E36E0">
      <w:start w:val="1"/>
      <w:numFmt w:val="decimal"/>
      <w:lvlText w:val="%1."/>
      <w:lvlJc w:val="left"/>
      <w:pPr>
        <w:ind w:left="900" w:hanging="223"/>
        <w:jc w:val="right"/>
      </w:pPr>
      <w:rPr>
        <w:rFonts w:ascii="Arial Black" w:eastAsia="Arial Black" w:hAnsi="Arial Black" w:cs="Arial Black" w:hint="default"/>
        <w:b/>
        <w:bCs/>
        <w:color w:val="F26322"/>
        <w:w w:val="83"/>
        <w:sz w:val="16"/>
        <w:szCs w:val="16"/>
        <w:lang w:val="en-US" w:eastAsia="en-US" w:bidi="en-US"/>
      </w:rPr>
    </w:lvl>
    <w:lvl w:ilvl="1" w:tplc="8916A472">
      <w:numFmt w:val="bullet"/>
      <w:lvlText w:val="•"/>
      <w:lvlJc w:val="left"/>
      <w:pPr>
        <w:ind w:left="1221" w:hanging="223"/>
      </w:pPr>
      <w:rPr>
        <w:rFonts w:hint="default"/>
        <w:lang w:val="en-US" w:eastAsia="en-US" w:bidi="en-US"/>
      </w:rPr>
    </w:lvl>
    <w:lvl w:ilvl="2" w:tplc="339A137A">
      <w:numFmt w:val="bullet"/>
      <w:lvlText w:val="•"/>
      <w:lvlJc w:val="left"/>
      <w:pPr>
        <w:ind w:left="1543" w:hanging="223"/>
      </w:pPr>
      <w:rPr>
        <w:rFonts w:hint="default"/>
        <w:lang w:val="en-US" w:eastAsia="en-US" w:bidi="en-US"/>
      </w:rPr>
    </w:lvl>
    <w:lvl w:ilvl="3" w:tplc="6D8AE058">
      <w:numFmt w:val="bullet"/>
      <w:lvlText w:val="•"/>
      <w:lvlJc w:val="left"/>
      <w:pPr>
        <w:ind w:left="1865" w:hanging="223"/>
      </w:pPr>
      <w:rPr>
        <w:rFonts w:hint="default"/>
        <w:lang w:val="en-US" w:eastAsia="en-US" w:bidi="en-US"/>
      </w:rPr>
    </w:lvl>
    <w:lvl w:ilvl="4" w:tplc="486CB028">
      <w:numFmt w:val="bullet"/>
      <w:lvlText w:val="•"/>
      <w:lvlJc w:val="left"/>
      <w:pPr>
        <w:ind w:left="2186" w:hanging="223"/>
      </w:pPr>
      <w:rPr>
        <w:rFonts w:hint="default"/>
        <w:lang w:val="en-US" w:eastAsia="en-US" w:bidi="en-US"/>
      </w:rPr>
    </w:lvl>
    <w:lvl w:ilvl="5" w:tplc="6F4053FE">
      <w:numFmt w:val="bullet"/>
      <w:lvlText w:val="•"/>
      <w:lvlJc w:val="left"/>
      <w:pPr>
        <w:ind w:left="2508" w:hanging="223"/>
      </w:pPr>
      <w:rPr>
        <w:rFonts w:hint="default"/>
        <w:lang w:val="en-US" w:eastAsia="en-US" w:bidi="en-US"/>
      </w:rPr>
    </w:lvl>
    <w:lvl w:ilvl="6" w:tplc="9B021F1A">
      <w:numFmt w:val="bullet"/>
      <w:lvlText w:val="•"/>
      <w:lvlJc w:val="left"/>
      <w:pPr>
        <w:ind w:left="2830" w:hanging="223"/>
      </w:pPr>
      <w:rPr>
        <w:rFonts w:hint="default"/>
        <w:lang w:val="en-US" w:eastAsia="en-US" w:bidi="en-US"/>
      </w:rPr>
    </w:lvl>
    <w:lvl w:ilvl="7" w:tplc="6EB82C98">
      <w:numFmt w:val="bullet"/>
      <w:lvlText w:val="•"/>
      <w:lvlJc w:val="left"/>
      <w:pPr>
        <w:ind w:left="3151" w:hanging="223"/>
      </w:pPr>
      <w:rPr>
        <w:rFonts w:hint="default"/>
        <w:lang w:val="en-US" w:eastAsia="en-US" w:bidi="en-US"/>
      </w:rPr>
    </w:lvl>
    <w:lvl w:ilvl="8" w:tplc="430A285E">
      <w:numFmt w:val="bullet"/>
      <w:lvlText w:val="•"/>
      <w:lvlJc w:val="left"/>
      <w:pPr>
        <w:ind w:left="3473" w:hanging="223"/>
      </w:pPr>
      <w:rPr>
        <w:rFonts w:hint="default"/>
        <w:lang w:val="en-US" w:eastAsia="en-US" w:bidi="en-US"/>
      </w:rPr>
    </w:lvl>
  </w:abstractNum>
  <w:abstractNum w:abstractNumId="43" w15:restartNumberingAfterBreak="0">
    <w:nsid w:val="6B5B532E"/>
    <w:multiLevelType w:val="hybridMultilevel"/>
    <w:tmpl w:val="8F70670A"/>
    <w:lvl w:ilvl="0" w:tplc="80D60826">
      <w:start w:val="1"/>
      <w:numFmt w:val="decimal"/>
      <w:lvlText w:val="%1."/>
      <w:lvlJc w:val="left"/>
      <w:pPr>
        <w:ind w:left="900" w:hanging="180"/>
        <w:jc w:val="right"/>
      </w:pPr>
      <w:rPr>
        <w:rFonts w:ascii="Arial Black" w:eastAsia="Arial Black" w:hAnsi="Arial Black" w:cs="Arial Black" w:hint="default"/>
        <w:b/>
        <w:bCs/>
        <w:color w:val="F26322"/>
        <w:w w:val="83"/>
        <w:sz w:val="18"/>
        <w:szCs w:val="18"/>
        <w:lang w:val="en-US" w:eastAsia="en-US" w:bidi="en-US"/>
      </w:rPr>
    </w:lvl>
    <w:lvl w:ilvl="1" w:tplc="18A0F660">
      <w:numFmt w:val="bullet"/>
      <w:lvlText w:val="•"/>
      <w:lvlJc w:val="left"/>
      <w:pPr>
        <w:ind w:left="1393" w:hanging="180"/>
      </w:pPr>
      <w:rPr>
        <w:rFonts w:hint="default"/>
        <w:lang w:val="en-US" w:eastAsia="en-US" w:bidi="en-US"/>
      </w:rPr>
    </w:lvl>
    <w:lvl w:ilvl="2" w:tplc="7BB202E6">
      <w:numFmt w:val="bullet"/>
      <w:lvlText w:val="•"/>
      <w:lvlJc w:val="left"/>
      <w:pPr>
        <w:ind w:left="1886" w:hanging="180"/>
      </w:pPr>
      <w:rPr>
        <w:rFonts w:hint="default"/>
        <w:lang w:val="en-US" w:eastAsia="en-US" w:bidi="en-US"/>
      </w:rPr>
    </w:lvl>
    <w:lvl w:ilvl="3" w:tplc="966E63A6">
      <w:numFmt w:val="bullet"/>
      <w:lvlText w:val="•"/>
      <w:lvlJc w:val="left"/>
      <w:pPr>
        <w:ind w:left="2379" w:hanging="180"/>
      </w:pPr>
      <w:rPr>
        <w:rFonts w:hint="default"/>
        <w:lang w:val="en-US" w:eastAsia="en-US" w:bidi="en-US"/>
      </w:rPr>
    </w:lvl>
    <w:lvl w:ilvl="4" w:tplc="4A46BF0E">
      <w:numFmt w:val="bullet"/>
      <w:lvlText w:val="•"/>
      <w:lvlJc w:val="left"/>
      <w:pPr>
        <w:ind w:left="2873" w:hanging="180"/>
      </w:pPr>
      <w:rPr>
        <w:rFonts w:hint="default"/>
        <w:lang w:val="en-US" w:eastAsia="en-US" w:bidi="en-US"/>
      </w:rPr>
    </w:lvl>
    <w:lvl w:ilvl="5" w:tplc="FB00D32A">
      <w:numFmt w:val="bullet"/>
      <w:lvlText w:val="•"/>
      <w:lvlJc w:val="left"/>
      <w:pPr>
        <w:ind w:left="3366" w:hanging="180"/>
      </w:pPr>
      <w:rPr>
        <w:rFonts w:hint="default"/>
        <w:lang w:val="en-US" w:eastAsia="en-US" w:bidi="en-US"/>
      </w:rPr>
    </w:lvl>
    <w:lvl w:ilvl="6" w:tplc="7D8E202C">
      <w:numFmt w:val="bullet"/>
      <w:lvlText w:val="•"/>
      <w:lvlJc w:val="left"/>
      <w:pPr>
        <w:ind w:left="3859" w:hanging="180"/>
      </w:pPr>
      <w:rPr>
        <w:rFonts w:hint="default"/>
        <w:lang w:val="en-US" w:eastAsia="en-US" w:bidi="en-US"/>
      </w:rPr>
    </w:lvl>
    <w:lvl w:ilvl="7" w:tplc="883A8AB8">
      <w:numFmt w:val="bullet"/>
      <w:lvlText w:val="•"/>
      <w:lvlJc w:val="left"/>
      <w:pPr>
        <w:ind w:left="4353" w:hanging="180"/>
      </w:pPr>
      <w:rPr>
        <w:rFonts w:hint="default"/>
        <w:lang w:val="en-US" w:eastAsia="en-US" w:bidi="en-US"/>
      </w:rPr>
    </w:lvl>
    <w:lvl w:ilvl="8" w:tplc="2B9C823E">
      <w:numFmt w:val="bullet"/>
      <w:lvlText w:val="•"/>
      <w:lvlJc w:val="left"/>
      <w:pPr>
        <w:ind w:left="4846" w:hanging="180"/>
      </w:pPr>
      <w:rPr>
        <w:rFonts w:hint="default"/>
        <w:lang w:val="en-US" w:eastAsia="en-US" w:bidi="en-US"/>
      </w:rPr>
    </w:lvl>
  </w:abstractNum>
  <w:abstractNum w:abstractNumId="44" w15:restartNumberingAfterBreak="0">
    <w:nsid w:val="6DEC5760"/>
    <w:multiLevelType w:val="hybridMultilevel"/>
    <w:tmpl w:val="9774A0F0"/>
    <w:lvl w:ilvl="0" w:tplc="9B36F40A">
      <w:numFmt w:val="bullet"/>
      <w:lvlText w:val="□"/>
      <w:lvlJc w:val="left"/>
      <w:pPr>
        <w:ind w:left="232" w:hanging="233"/>
      </w:pPr>
      <w:rPr>
        <w:rFonts w:ascii="Times New Roman" w:eastAsia="Times New Roman" w:hAnsi="Times New Roman" w:cs="Times New Roman" w:hint="default"/>
        <w:i/>
        <w:color w:val="6D6E71"/>
        <w:w w:val="124"/>
        <w:sz w:val="20"/>
        <w:szCs w:val="20"/>
        <w:lang w:val="en-US" w:eastAsia="en-US" w:bidi="en-US"/>
      </w:rPr>
    </w:lvl>
    <w:lvl w:ilvl="1" w:tplc="BF16459E">
      <w:numFmt w:val="bullet"/>
      <w:lvlText w:val="•"/>
      <w:lvlJc w:val="left"/>
      <w:pPr>
        <w:ind w:left="992" w:hanging="233"/>
      </w:pPr>
      <w:rPr>
        <w:rFonts w:hint="default"/>
        <w:lang w:val="en-US" w:eastAsia="en-US" w:bidi="en-US"/>
      </w:rPr>
    </w:lvl>
    <w:lvl w:ilvl="2" w:tplc="22E06652">
      <w:numFmt w:val="bullet"/>
      <w:lvlText w:val="•"/>
      <w:lvlJc w:val="left"/>
      <w:pPr>
        <w:ind w:left="1745" w:hanging="233"/>
      </w:pPr>
      <w:rPr>
        <w:rFonts w:hint="default"/>
        <w:lang w:val="en-US" w:eastAsia="en-US" w:bidi="en-US"/>
      </w:rPr>
    </w:lvl>
    <w:lvl w:ilvl="3" w:tplc="E87A54AC">
      <w:numFmt w:val="bullet"/>
      <w:lvlText w:val="•"/>
      <w:lvlJc w:val="left"/>
      <w:pPr>
        <w:ind w:left="2498" w:hanging="233"/>
      </w:pPr>
      <w:rPr>
        <w:rFonts w:hint="default"/>
        <w:lang w:val="en-US" w:eastAsia="en-US" w:bidi="en-US"/>
      </w:rPr>
    </w:lvl>
    <w:lvl w:ilvl="4" w:tplc="C37C2372">
      <w:numFmt w:val="bullet"/>
      <w:lvlText w:val="•"/>
      <w:lvlJc w:val="left"/>
      <w:pPr>
        <w:ind w:left="3251" w:hanging="233"/>
      </w:pPr>
      <w:rPr>
        <w:rFonts w:hint="default"/>
        <w:lang w:val="en-US" w:eastAsia="en-US" w:bidi="en-US"/>
      </w:rPr>
    </w:lvl>
    <w:lvl w:ilvl="5" w:tplc="4FB69152">
      <w:numFmt w:val="bullet"/>
      <w:lvlText w:val="•"/>
      <w:lvlJc w:val="left"/>
      <w:pPr>
        <w:ind w:left="4004" w:hanging="233"/>
      </w:pPr>
      <w:rPr>
        <w:rFonts w:hint="default"/>
        <w:lang w:val="en-US" w:eastAsia="en-US" w:bidi="en-US"/>
      </w:rPr>
    </w:lvl>
    <w:lvl w:ilvl="6" w:tplc="5AA25FB6">
      <w:numFmt w:val="bullet"/>
      <w:lvlText w:val="•"/>
      <w:lvlJc w:val="left"/>
      <w:pPr>
        <w:ind w:left="4757" w:hanging="233"/>
      </w:pPr>
      <w:rPr>
        <w:rFonts w:hint="default"/>
        <w:lang w:val="en-US" w:eastAsia="en-US" w:bidi="en-US"/>
      </w:rPr>
    </w:lvl>
    <w:lvl w:ilvl="7" w:tplc="63FACCEA">
      <w:numFmt w:val="bullet"/>
      <w:lvlText w:val="•"/>
      <w:lvlJc w:val="left"/>
      <w:pPr>
        <w:ind w:left="5510" w:hanging="233"/>
      </w:pPr>
      <w:rPr>
        <w:rFonts w:hint="default"/>
        <w:lang w:val="en-US" w:eastAsia="en-US" w:bidi="en-US"/>
      </w:rPr>
    </w:lvl>
    <w:lvl w:ilvl="8" w:tplc="EB966588">
      <w:numFmt w:val="bullet"/>
      <w:lvlText w:val="•"/>
      <w:lvlJc w:val="left"/>
      <w:pPr>
        <w:ind w:left="6263" w:hanging="233"/>
      </w:pPr>
      <w:rPr>
        <w:rFonts w:hint="default"/>
        <w:lang w:val="en-US" w:eastAsia="en-US" w:bidi="en-US"/>
      </w:rPr>
    </w:lvl>
  </w:abstractNum>
  <w:abstractNum w:abstractNumId="45" w15:restartNumberingAfterBreak="0">
    <w:nsid w:val="6E8D65F9"/>
    <w:multiLevelType w:val="hybridMultilevel"/>
    <w:tmpl w:val="AD286050"/>
    <w:lvl w:ilvl="0" w:tplc="41B2A4CA">
      <w:start w:val="1"/>
      <w:numFmt w:val="decimal"/>
      <w:lvlText w:val="%1."/>
      <w:lvlJc w:val="left"/>
      <w:pPr>
        <w:ind w:left="444" w:hanging="180"/>
        <w:jc w:val="left"/>
      </w:pPr>
      <w:rPr>
        <w:rFonts w:ascii="Arial Black" w:eastAsia="Arial Black" w:hAnsi="Arial Black" w:cs="Arial Black" w:hint="default"/>
        <w:b/>
        <w:bCs/>
        <w:color w:val="F26322"/>
        <w:w w:val="83"/>
        <w:sz w:val="16"/>
        <w:szCs w:val="16"/>
        <w:lang w:val="en-US" w:eastAsia="en-US" w:bidi="en-US"/>
      </w:rPr>
    </w:lvl>
    <w:lvl w:ilvl="1" w:tplc="5C56E68C">
      <w:numFmt w:val="bullet"/>
      <w:lvlText w:val="•"/>
      <w:lvlJc w:val="left"/>
      <w:pPr>
        <w:ind w:left="816" w:hanging="180"/>
      </w:pPr>
      <w:rPr>
        <w:rFonts w:hint="default"/>
        <w:lang w:val="en-US" w:eastAsia="en-US" w:bidi="en-US"/>
      </w:rPr>
    </w:lvl>
    <w:lvl w:ilvl="2" w:tplc="49D4E252">
      <w:numFmt w:val="bullet"/>
      <w:lvlText w:val="•"/>
      <w:lvlJc w:val="left"/>
      <w:pPr>
        <w:ind w:left="1192" w:hanging="180"/>
      </w:pPr>
      <w:rPr>
        <w:rFonts w:hint="default"/>
        <w:lang w:val="en-US" w:eastAsia="en-US" w:bidi="en-US"/>
      </w:rPr>
    </w:lvl>
    <w:lvl w:ilvl="3" w:tplc="13A865F2">
      <w:numFmt w:val="bullet"/>
      <w:lvlText w:val="•"/>
      <w:lvlJc w:val="left"/>
      <w:pPr>
        <w:ind w:left="1568" w:hanging="180"/>
      </w:pPr>
      <w:rPr>
        <w:rFonts w:hint="default"/>
        <w:lang w:val="en-US" w:eastAsia="en-US" w:bidi="en-US"/>
      </w:rPr>
    </w:lvl>
    <w:lvl w:ilvl="4" w:tplc="514EB01E">
      <w:numFmt w:val="bullet"/>
      <w:lvlText w:val="•"/>
      <w:lvlJc w:val="left"/>
      <w:pPr>
        <w:ind w:left="1944" w:hanging="180"/>
      </w:pPr>
      <w:rPr>
        <w:rFonts w:hint="default"/>
        <w:lang w:val="en-US" w:eastAsia="en-US" w:bidi="en-US"/>
      </w:rPr>
    </w:lvl>
    <w:lvl w:ilvl="5" w:tplc="F58A3736">
      <w:numFmt w:val="bullet"/>
      <w:lvlText w:val="•"/>
      <w:lvlJc w:val="left"/>
      <w:pPr>
        <w:ind w:left="2320" w:hanging="180"/>
      </w:pPr>
      <w:rPr>
        <w:rFonts w:hint="default"/>
        <w:lang w:val="en-US" w:eastAsia="en-US" w:bidi="en-US"/>
      </w:rPr>
    </w:lvl>
    <w:lvl w:ilvl="6" w:tplc="8A8A40D0">
      <w:numFmt w:val="bullet"/>
      <w:lvlText w:val="•"/>
      <w:lvlJc w:val="left"/>
      <w:pPr>
        <w:ind w:left="2696" w:hanging="180"/>
      </w:pPr>
      <w:rPr>
        <w:rFonts w:hint="default"/>
        <w:lang w:val="en-US" w:eastAsia="en-US" w:bidi="en-US"/>
      </w:rPr>
    </w:lvl>
    <w:lvl w:ilvl="7" w:tplc="DDD846C2">
      <w:numFmt w:val="bullet"/>
      <w:lvlText w:val="•"/>
      <w:lvlJc w:val="left"/>
      <w:pPr>
        <w:ind w:left="3073" w:hanging="180"/>
      </w:pPr>
      <w:rPr>
        <w:rFonts w:hint="default"/>
        <w:lang w:val="en-US" w:eastAsia="en-US" w:bidi="en-US"/>
      </w:rPr>
    </w:lvl>
    <w:lvl w:ilvl="8" w:tplc="E8CC6150">
      <w:numFmt w:val="bullet"/>
      <w:lvlText w:val="•"/>
      <w:lvlJc w:val="left"/>
      <w:pPr>
        <w:ind w:left="3449" w:hanging="180"/>
      </w:pPr>
      <w:rPr>
        <w:rFonts w:hint="default"/>
        <w:lang w:val="en-US" w:eastAsia="en-US" w:bidi="en-US"/>
      </w:rPr>
    </w:lvl>
  </w:abstractNum>
  <w:abstractNum w:abstractNumId="46" w15:restartNumberingAfterBreak="0">
    <w:nsid w:val="70BD4883"/>
    <w:multiLevelType w:val="hybridMultilevel"/>
    <w:tmpl w:val="105E4EBA"/>
    <w:lvl w:ilvl="0" w:tplc="C3948F9A">
      <w:numFmt w:val="bullet"/>
      <w:lvlText w:val="•"/>
      <w:lvlJc w:val="left"/>
      <w:pPr>
        <w:ind w:left="419" w:hanging="180"/>
      </w:pPr>
      <w:rPr>
        <w:rFonts w:ascii="Arial Black" w:eastAsia="Arial Black" w:hAnsi="Arial Black" w:cs="Arial Black" w:hint="default"/>
        <w:b/>
        <w:bCs/>
        <w:color w:val="F26322"/>
        <w:w w:val="104"/>
        <w:sz w:val="20"/>
        <w:szCs w:val="20"/>
        <w:lang w:val="en-US" w:eastAsia="en-US" w:bidi="en-US"/>
      </w:rPr>
    </w:lvl>
    <w:lvl w:ilvl="1" w:tplc="8E283F16">
      <w:numFmt w:val="bullet"/>
      <w:lvlText w:val="•"/>
      <w:lvlJc w:val="left"/>
      <w:pPr>
        <w:ind w:left="900" w:hanging="180"/>
      </w:pPr>
      <w:rPr>
        <w:rFonts w:ascii="Arial Black" w:eastAsia="Arial Black" w:hAnsi="Arial Black" w:cs="Arial Black" w:hint="default"/>
        <w:b/>
        <w:bCs/>
        <w:color w:val="F26322"/>
        <w:w w:val="104"/>
        <w:sz w:val="20"/>
        <w:szCs w:val="20"/>
        <w:lang w:val="en-US" w:eastAsia="en-US" w:bidi="en-US"/>
      </w:rPr>
    </w:lvl>
    <w:lvl w:ilvl="2" w:tplc="9B8A9906">
      <w:numFmt w:val="bullet"/>
      <w:lvlText w:val="•"/>
      <w:lvlJc w:val="left"/>
      <w:pPr>
        <w:ind w:left="1041" w:hanging="180"/>
      </w:pPr>
      <w:rPr>
        <w:rFonts w:hint="default"/>
        <w:lang w:val="en-US" w:eastAsia="en-US" w:bidi="en-US"/>
      </w:rPr>
    </w:lvl>
    <w:lvl w:ilvl="3" w:tplc="E034A90C">
      <w:numFmt w:val="bullet"/>
      <w:lvlText w:val="•"/>
      <w:lvlJc w:val="left"/>
      <w:pPr>
        <w:ind w:left="1183" w:hanging="180"/>
      </w:pPr>
      <w:rPr>
        <w:rFonts w:hint="default"/>
        <w:lang w:val="en-US" w:eastAsia="en-US" w:bidi="en-US"/>
      </w:rPr>
    </w:lvl>
    <w:lvl w:ilvl="4" w:tplc="C0C24BB0">
      <w:numFmt w:val="bullet"/>
      <w:lvlText w:val="•"/>
      <w:lvlJc w:val="left"/>
      <w:pPr>
        <w:ind w:left="1324" w:hanging="180"/>
      </w:pPr>
      <w:rPr>
        <w:rFonts w:hint="default"/>
        <w:lang w:val="en-US" w:eastAsia="en-US" w:bidi="en-US"/>
      </w:rPr>
    </w:lvl>
    <w:lvl w:ilvl="5" w:tplc="1FF8B690">
      <w:numFmt w:val="bullet"/>
      <w:lvlText w:val="•"/>
      <w:lvlJc w:val="left"/>
      <w:pPr>
        <w:ind w:left="1466" w:hanging="180"/>
      </w:pPr>
      <w:rPr>
        <w:rFonts w:hint="default"/>
        <w:lang w:val="en-US" w:eastAsia="en-US" w:bidi="en-US"/>
      </w:rPr>
    </w:lvl>
    <w:lvl w:ilvl="6" w:tplc="2DEC2124">
      <w:numFmt w:val="bullet"/>
      <w:lvlText w:val="•"/>
      <w:lvlJc w:val="left"/>
      <w:pPr>
        <w:ind w:left="1608" w:hanging="180"/>
      </w:pPr>
      <w:rPr>
        <w:rFonts w:hint="default"/>
        <w:lang w:val="en-US" w:eastAsia="en-US" w:bidi="en-US"/>
      </w:rPr>
    </w:lvl>
    <w:lvl w:ilvl="7" w:tplc="D22A1000">
      <w:numFmt w:val="bullet"/>
      <w:lvlText w:val="•"/>
      <w:lvlJc w:val="left"/>
      <w:pPr>
        <w:ind w:left="1749" w:hanging="180"/>
      </w:pPr>
      <w:rPr>
        <w:rFonts w:hint="default"/>
        <w:lang w:val="en-US" w:eastAsia="en-US" w:bidi="en-US"/>
      </w:rPr>
    </w:lvl>
    <w:lvl w:ilvl="8" w:tplc="5164FB6E">
      <w:numFmt w:val="bullet"/>
      <w:lvlText w:val="•"/>
      <w:lvlJc w:val="left"/>
      <w:pPr>
        <w:ind w:left="1891" w:hanging="180"/>
      </w:pPr>
      <w:rPr>
        <w:rFonts w:hint="default"/>
        <w:lang w:val="en-US" w:eastAsia="en-US" w:bidi="en-US"/>
      </w:rPr>
    </w:lvl>
  </w:abstractNum>
  <w:abstractNum w:abstractNumId="47" w15:restartNumberingAfterBreak="0">
    <w:nsid w:val="70D30DEF"/>
    <w:multiLevelType w:val="multilevel"/>
    <w:tmpl w:val="924AC394"/>
    <w:lvl w:ilvl="0">
      <w:start w:val="3"/>
      <w:numFmt w:val="decimal"/>
      <w:lvlText w:val="%1"/>
      <w:lvlJc w:val="left"/>
      <w:pPr>
        <w:ind w:left="1332" w:hanging="613"/>
        <w:jc w:val="left"/>
      </w:pPr>
      <w:rPr>
        <w:rFonts w:hint="default"/>
        <w:lang w:val="en-US" w:eastAsia="en-US" w:bidi="en-US"/>
      </w:rPr>
    </w:lvl>
    <w:lvl w:ilvl="1">
      <w:start w:val="1"/>
      <w:numFmt w:val="decimal"/>
      <w:lvlText w:val="%1.%2"/>
      <w:lvlJc w:val="left"/>
      <w:pPr>
        <w:ind w:left="1332" w:hanging="613"/>
        <w:jc w:val="left"/>
      </w:pPr>
      <w:rPr>
        <w:rFonts w:ascii="Arial Black" w:eastAsia="Arial Black" w:hAnsi="Arial Black" w:cs="Arial Black" w:hint="default"/>
        <w:b/>
        <w:bCs/>
        <w:color w:val="BE1F24"/>
        <w:w w:val="86"/>
        <w:sz w:val="36"/>
        <w:szCs w:val="36"/>
        <w:lang w:val="en-US" w:eastAsia="en-US" w:bidi="en-US"/>
      </w:rPr>
    </w:lvl>
    <w:lvl w:ilvl="2">
      <w:start w:val="1"/>
      <w:numFmt w:val="decimal"/>
      <w:lvlText w:val="%1.%2.%3"/>
      <w:lvlJc w:val="left"/>
      <w:pPr>
        <w:ind w:left="1431" w:hanging="712"/>
        <w:jc w:val="left"/>
      </w:pPr>
      <w:rPr>
        <w:rFonts w:ascii="Arial Black" w:eastAsia="Arial Black" w:hAnsi="Arial Black" w:cs="Arial Black" w:hint="default"/>
        <w:b/>
        <w:bCs/>
        <w:color w:val="0088CE"/>
        <w:w w:val="85"/>
        <w:sz w:val="28"/>
        <w:szCs w:val="28"/>
        <w:lang w:val="en-US" w:eastAsia="en-US" w:bidi="en-US"/>
      </w:rPr>
    </w:lvl>
    <w:lvl w:ilvl="3">
      <w:numFmt w:val="bullet"/>
      <w:lvlText w:val="•"/>
      <w:lvlJc w:val="left"/>
      <w:pPr>
        <w:ind w:left="2116" w:hanging="712"/>
      </w:pPr>
      <w:rPr>
        <w:rFonts w:hint="default"/>
        <w:lang w:val="en-US" w:eastAsia="en-US" w:bidi="en-US"/>
      </w:rPr>
    </w:lvl>
    <w:lvl w:ilvl="4">
      <w:numFmt w:val="bullet"/>
      <w:lvlText w:val="•"/>
      <w:lvlJc w:val="left"/>
      <w:pPr>
        <w:ind w:left="2455" w:hanging="712"/>
      </w:pPr>
      <w:rPr>
        <w:rFonts w:hint="default"/>
        <w:lang w:val="en-US" w:eastAsia="en-US" w:bidi="en-US"/>
      </w:rPr>
    </w:lvl>
    <w:lvl w:ilvl="5">
      <w:numFmt w:val="bullet"/>
      <w:lvlText w:val="•"/>
      <w:lvlJc w:val="left"/>
      <w:pPr>
        <w:ind w:left="2793" w:hanging="712"/>
      </w:pPr>
      <w:rPr>
        <w:rFonts w:hint="default"/>
        <w:lang w:val="en-US" w:eastAsia="en-US" w:bidi="en-US"/>
      </w:rPr>
    </w:lvl>
    <w:lvl w:ilvl="6">
      <w:numFmt w:val="bullet"/>
      <w:lvlText w:val="•"/>
      <w:lvlJc w:val="left"/>
      <w:pPr>
        <w:ind w:left="3132" w:hanging="712"/>
      </w:pPr>
      <w:rPr>
        <w:rFonts w:hint="default"/>
        <w:lang w:val="en-US" w:eastAsia="en-US" w:bidi="en-US"/>
      </w:rPr>
    </w:lvl>
    <w:lvl w:ilvl="7">
      <w:numFmt w:val="bullet"/>
      <w:lvlText w:val="•"/>
      <w:lvlJc w:val="left"/>
      <w:pPr>
        <w:ind w:left="3470" w:hanging="712"/>
      </w:pPr>
      <w:rPr>
        <w:rFonts w:hint="default"/>
        <w:lang w:val="en-US" w:eastAsia="en-US" w:bidi="en-US"/>
      </w:rPr>
    </w:lvl>
    <w:lvl w:ilvl="8">
      <w:numFmt w:val="bullet"/>
      <w:lvlText w:val="•"/>
      <w:lvlJc w:val="left"/>
      <w:pPr>
        <w:ind w:left="3808" w:hanging="712"/>
      </w:pPr>
      <w:rPr>
        <w:rFonts w:hint="default"/>
        <w:lang w:val="en-US" w:eastAsia="en-US" w:bidi="en-US"/>
      </w:rPr>
    </w:lvl>
  </w:abstractNum>
  <w:abstractNum w:abstractNumId="48" w15:restartNumberingAfterBreak="0">
    <w:nsid w:val="79B860F8"/>
    <w:multiLevelType w:val="hybridMultilevel"/>
    <w:tmpl w:val="84C03372"/>
    <w:lvl w:ilvl="0" w:tplc="1CE02D4A">
      <w:numFmt w:val="bullet"/>
      <w:lvlText w:val="•"/>
      <w:lvlJc w:val="left"/>
      <w:pPr>
        <w:ind w:left="1891" w:hanging="180"/>
      </w:pPr>
      <w:rPr>
        <w:rFonts w:ascii="Arial" w:eastAsia="Arial" w:hAnsi="Arial" w:cs="Arial" w:hint="default"/>
        <w:color w:val="F26322"/>
        <w:w w:val="149"/>
        <w:sz w:val="20"/>
        <w:szCs w:val="20"/>
        <w:lang w:val="en-US" w:eastAsia="en-US" w:bidi="en-US"/>
      </w:rPr>
    </w:lvl>
    <w:lvl w:ilvl="1" w:tplc="CF520E62">
      <w:numFmt w:val="bullet"/>
      <w:lvlText w:val="•"/>
      <w:lvlJc w:val="left"/>
      <w:pPr>
        <w:ind w:left="2164" w:hanging="180"/>
      </w:pPr>
      <w:rPr>
        <w:rFonts w:hint="default"/>
        <w:lang w:val="en-US" w:eastAsia="en-US" w:bidi="en-US"/>
      </w:rPr>
    </w:lvl>
    <w:lvl w:ilvl="2" w:tplc="13C00E40">
      <w:numFmt w:val="bullet"/>
      <w:lvlText w:val="•"/>
      <w:lvlJc w:val="left"/>
      <w:pPr>
        <w:ind w:left="2428" w:hanging="180"/>
      </w:pPr>
      <w:rPr>
        <w:rFonts w:hint="default"/>
        <w:lang w:val="en-US" w:eastAsia="en-US" w:bidi="en-US"/>
      </w:rPr>
    </w:lvl>
    <w:lvl w:ilvl="3" w:tplc="1EA635F0">
      <w:numFmt w:val="bullet"/>
      <w:lvlText w:val="•"/>
      <w:lvlJc w:val="left"/>
      <w:pPr>
        <w:ind w:left="2692" w:hanging="180"/>
      </w:pPr>
      <w:rPr>
        <w:rFonts w:hint="default"/>
        <w:lang w:val="en-US" w:eastAsia="en-US" w:bidi="en-US"/>
      </w:rPr>
    </w:lvl>
    <w:lvl w:ilvl="4" w:tplc="95BCB308">
      <w:numFmt w:val="bullet"/>
      <w:lvlText w:val="•"/>
      <w:lvlJc w:val="left"/>
      <w:pPr>
        <w:ind w:left="2956" w:hanging="180"/>
      </w:pPr>
      <w:rPr>
        <w:rFonts w:hint="default"/>
        <w:lang w:val="en-US" w:eastAsia="en-US" w:bidi="en-US"/>
      </w:rPr>
    </w:lvl>
    <w:lvl w:ilvl="5" w:tplc="CF347D18">
      <w:numFmt w:val="bullet"/>
      <w:lvlText w:val="•"/>
      <w:lvlJc w:val="left"/>
      <w:pPr>
        <w:ind w:left="3220" w:hanging="180"/>
      </w:pPr>
      <w:rPr>
        <w:rFonts w:hint="default"/>
        <w:lang w:val="en-US" w:eastAsia="en-US" w:bidi="en-US"/>
      </w:rPr>
    </w:lvl>
    <w:lvl w:ilvl="6" w:tplc="6EB467DA">
      <w:numFmt w:val="bullet"/>
      <w:lvlText w:val="•"/>
      <w:lvlJc w:val="left"/>
      <w:pPr>
        <w:ind w:left="3484" w:hanging="180"/>
      </w:pPr>
      <w:rPr>
        <w:rFonts w:hint="default"/>
        <w:lang w:val="en-US" w:eastAsia="en-US" w:bidi="en-US"/>
      </w:rPr>
    </w:lvl>
    <w:lvl w:ilvl="7" w:tplc="860E505E">
      <w:numFmt w:val="bullet"/>
      <w:lvlText w:val="•"/>
      <w:lvlJc w:val="left"/>
      <w:pPr>
        <w:ind w:left="3748" w:hanging="180"/>
      </w:pPr>
      <w:rPr>
        <w:rFonts w:hint="default"/>
        <w:lang w:val="en-US" w:eastAsia="en-US" w:bidi="en-US"/>
      </w:rPr>
    </w:lvl>
    <w:lvl w:ilvl="8" w:tplc="A5C2A5E6">
      <w:numFmt w:val="bullet"/>
      <w:lvlText w:val="•"/>
      <w:lvlJc w:val="left"/>
      <w:pPr>
        <w:ind w:left="4012" w:hanging="180"/>
      </w:pPr>
      <w:rPr>
        <w:rFonts w:hint="default"/>
        <w:lang w:val="en-US" w:eastAsia="en-US" w:bidi="en-US"/>
      </w:rPr>
    </w:lvl>
  </w:abstractNum>
  <w:abstractNum w:abstractNumId="49" w15:restartNumberingAfterBreak="0">
    <w:nsid w:val="79C95537"/>
    <w:multiLevelType w:val="hybridMultilevel"/>
    <w:tmpl w:val="EFF401D0"/>
    <w:lvl w:ilvl="0" w:tplc="E042ED12">
      <w:start w:val="1"/>
      <w:numFmt w:val="decimal"/>
      <w:lvlText w:val="%1."/>
      <w:lvlJc w:val="left"/>
      <w:pPr>
        <w:ind w:left="457" w:hanging="180"/>
        <w:jc w:val="left"/>
      </w:pPr>
      <w:rPr>
        <w:rFonts w:ascii="Arial Black" w:eastAsia="Arial Black" w:hAnsi="Arial Black" w:cs="Arial Black" w:hint="default"/>
        <w:b/>
        <w:bCs/>
        <w:color w:val="F26322"/>
        <w:w w:val="83"/>
        <w:sz w:val="16"/>
        <w:szCs w:val="16"/>
        <w:lang w:val="en-US" w:eastAsia="en-US" w:bidi="en-US"/>
      </w:rPr>
    </w:lvl>
    <w:lvl w:ilvl="1" w:tplc="8798491A">
      <w:numFmt w:val="bullet"/>
      <w:lvlText w:val="•"/>
      <w:lvlJc w:val="left"/>
      <w:pPr>
        <w:ind w:left="702" w:hanging="180"/>
      </w:pPr>
      <w:rPr>
        <w:rFonts w:hint="default"/>
        <w:lang w:val="en-US" w:eastAsia="en-US" w:bidi="en-US"/>
      </w:rPr>
    </w:lvl>
    <w:lvl w:ilvl="2" w:tplc="FFAE3A88">
      <w:numFmt w:val="bullet"/>
      <w:lvlText w:val="•"/>
      <w:lvlJc w:val="left"/>
      <w:pPr>
        <w:ind w:left="944" w:hanging="180"/>
      </w:pPr>
      <w:rPr>
        <w:rFonts w:hint="default"/>
        <w:lang w:val="en-US" w:eastAsia="en-US" w:bidi="en-US"/>
      </w:rPr>
    </w:lvl>
    <w:lvl w:ilvl="3" w:tplc="D26AC4A2">
      <w:numFmt w:val="bullet"/>
      <w:lvlText w:val="•"/>
      <w:lvlJc w:val="left"/>
      <w:pPr>
        <w:ind w:left="1186" w:hanging="180"/>
      </w:pPr>
      <w:rPr>
        <w:rFonts w:hint="default"/>
        <w:lang w:val="en-US" w:eastAsia="en-US" w:bidi="en-US"/>
      </w:rPr>
    </w:lvl>
    <w:lvl w:ilvl="4" w:tplc="F1DE7814">
      <w:numFmt w:val="bullet"/>
      <w:lvlText w:val="•"/>
      <w:lvlJc w:val="left"/>
      <w:pPr>
        <w:ind w:left="1428" w:hanging="180"/>
      </w:pPr>
      <w:rPr>
        <w:rFonts w:hint="default"/>
        <w:lang w:val="en-US" w:eastAsia="en-US" w:bidi="en-US"/>
      </w:rPr>
    </w:lvl>
    <w:lvl w:ilvl="5" w:tplc="3064FAA8">
      <w:numFmt w:val="bullet"/>
      <w:lvlText w:val="•"/>
      <w:lvlJc w:val="left"/>
      <w:pPr>
        <w:ind w:left="1670" w:hanging="180"/>
      </w:pPr>
      <w:rPr>
        <w:rFonts w:hint="default"/>
        <w:lang w:val="en-US" w:eastAsia="en-US" w:bidi="en-US"/>
      </w:rPr>
    </w:lvl>
    <w:lvl w:ilvl="6" w:tplc="B2C0DF24">
      <w:numFmt w:val="bullet"/>
      <w:lvlText w:val="•"/>
      <w:lvlJc w:val="left"/>
      <w:pPr>
        <w:ind w:left="1912" w:hanging="180"/>
      </w:pPr>
      <w:rPr>
        <w:rFonts w:hint="default"/>
        <w:lang w:val="en-US" w:eastAsia="en-US" w:bidi="en-US"/>
      </w:rPr>
    </w:lvl>
    <w:lvl w:ilvl="7" w:tplc="27EE5B60">
      <w:numFmt w:val="bullet"/>
      <w:lvlText w:val="•"/>
      <w:lvlJc w:val="left"/>
      <w:pPr>
        <w:ind w:left="2154" w:hanging="180"/>
      </w:pPr>
      <w:rPr>
        <w:rFonts w:hint="default"/>
        <w:lang w:val="en-US" w:eastAsia="en-US" w:bidi="en-US"/>
      </w:rPr>
    </w:lvl>
    <w:lvl w:ilvl="8" w:tplc="F050C08E">
      <w:numFmt w:val="bullet"/>
      <w:lvlText w:val="•"/>
      <w:lvlJc w:val="left"/>
      <w:pPr>
        <w:ind w:left="2396" w:hanging="180"/>
      </w:pPr>
      <w:rPr>
        <w:rFonts w:hint="default"/>
        <w:lang w:val="en-US" w:eastAsia="en-US" w:bidi="en-US"/>
      </w:rPr>
    </w:lvl>
  </w:abstractNum>
  <w:abstractNum w:abstractNumId="50" w15:restartNumberingAfterBreak="0">
    <w:nsid w:val="79E33C56"/>
    <w:multiLevelType w:val="multilevel"/>
    <w:tmpl w:val="ADC4D36E"/>
    <w:lvl w:ilvl="0">
      <w:start w:val="3"/>
      <w:numFmt w:val="decimal"/>
      <w:lvlText w:val="%1"/>
      <w:lvlJc w:val="left"/>
      <w:pPr>
        <w:ind w:left="1921" w:hanging="482"/>
        <w:jc w:val="left"/>
      </w:pPr>
      <w:rPr>
        <w:rFonts w:hint="default"/>
        <w:lang w:val="en-US" w:eastAsia="en-US" w:bidi="en-US"/>
      </w:rPr>
    </w:lvl>
    <w:lvl w:ilvl="1">
      <w:start w:val="1"/>
      <w:numFmt w:val="decimal"/>
      <w:lvlText w:val="%1.%2"/>
      <w:lvlJc w:val="left"/>
      <w:pPr>
        <w:ind w:left="1921" w:hanging="482"/>
        <w:jc w:val="left"/>
      </w:pPr>
      <w:rPr>
        <w:rFonts w:ascii="Arial Black" w:eastAsia="Arial Black" w:hAnsi="Arial Black" w:cs="Arial Black" w:hint="default"/>
        <w:b/>
        <w:bCs/>
        <w:color w:val="A82724"/>
        <w:w w:val="86"/>
        <w:sz w:val="28"/>
        <w:szCs w:val="28"/>
        <w:lang w:val="en-US" w:eastAsia="en-US" w:bidi="en-US"/>
      </w:rPr>
    </w:lvl>
    <w:lvl w:ilvl="2">
      <w:start w:val="1"/>
      <w:numFmt w:val="decimal"/>
      <w:lvlText w:val="%1.%2.%3"/>
      <w:lvlJc w:val="left"/>
      <w:pPr>
        <w:ind w:left="2311" w:hanging="712"/>
        <w:jc w:val="left"/>
      </w:pPr>
      <w:rPr>
        <w:rFonts w:ascii="Arial Black" w:eastAsia="Arial Black" w:hAnsi="Arial Black" w:cs="Arial Black" w:hint="default"/>
        <w:b/>
        <w:bCs/>
        <w:color w:val="0088CE"/>
        <w:w w:val="85"/>
        <w:sz w:val="28"/>
        <w:szCs w:val="28"/>
        <w:lang w:val="en-US" w:eastAsia="en-US" w:bidi="en-US"/>
      </w:rPr>
    </w:lvl>
    <w:lvl w:ilvl="3">
      <w:numFmt w:val="bullet"/>
      <w:lvlText w:val="•"/>
      <w:lvlJc w:val="left"/>
      <w:pPr>
        <w:ind w:left="4450" w:hanging="712"/>
      </w:pPr>
      <w:rPr>
        <w:rFonts w:hint="default"/>
        <w:lang w:val="en-US" w:eastAsia="en-US" w:bidi="en-US"/>
      </w:rPr>
    </w:lvl>
    <w:lvl w:ilvl="4">
      <w:numFmt w:val="bullet"/>
      <w:lvlText w:val="•"/>
      <w:lvlJc w:val="left"/>
      <w:pPr>
        <w:ind w:left="5515" w:hanging="712"/>
      </w:pPr>
      <w:rPr>
        <w:rFonts w:hint="default"/>
        <w:lang w:val="en-US" w:eastAsia="en-US" w:bidi="en-US"/>
      </w:rPr>
    </w:lvl>
    <w:lvl w:ilvl="5">
      <w:numFmt w:val="bullet"/>
      <w:lvlText w:val="•"/>
      <w:lvlJc w:val="left"/>
      <w:pPr>
        <w:ind w:left="6580" w:hanging="712"/>
      </w:pPr>
      <w:rPr>
        <w:rFonts w:hint="default"/>
        <w:lang w:val="en-US" w:eastAsia="en-US" w:bidi="en-US"/>
      </w:rPr>
    </w:lvl>
    <w:lvl w:ilvl="6">
      <w:numFmt w:val="bullet"/>
      <w:lvlText w:val="•"/>
      <w:lvlJc w:val="left"/>
      <w:pPr>
        <w:ind w:left="7645" w:hanging="712"/>
      </w:pPr>
      <w:rPr>
        <w:rFonts w:hint="default"/>
        <w:lang w:val="en-US" w:eastAsia="en-US" w:bidi="en-US"/>
      </w:rPr>
    </w:lvl>
    <w:lvl w:ilvl="7">
      <w:numFmt w:val="bullet"/>
      <w:lvlText w:val="•"/>
      <w:lvlJc w:val="left"/>
      <w:pPr>
        <w:ind w:left="8710" w:hanging="712"/>
      </w:pPr>
      <w:rPr>
        <w:rFonts w:hint="default"/>
        <w:lang w:val="en-US" w:eastAsia="en-US" w:bidi="en-US"/>
      </w:rPr>
    </w:lvl>
    <w:lvl w:ilvl="8">
      <w:numFmt w:val="bullet"/>
      <w:lvlText w:val="•"/>
      <w:lvlJc w:val="left"/>
      <w:pPr>
        <w:ind w:left="9775" w:hanging="712"/>
      </w:pPr>
      <w:rPr>
        <w:rFonts w:hint="default"/>
        <w:lang w:val="en-US" w:eastAsia="en-US" w:bidi="en-US"/>
      </w:rPr>
    </w:lvl>
  </w:abstractNum>
  <w:abstractNum w:abstractNumId="51" w15:restartNumberingAfterBreak="0">
    <w:nsid w:val="7E361F30"/>
    <w:multiLevelType w:val="hybridMultilevel"/>
    <w:tmpl w:val="3672FB5C"/>
    <w:lvl w:ilvl="0" w:tplc="BA40CC62">
      <w:start w:val="1"/>
      <w:numFmt w:val="decimal"/>
      <w:lvlText w:val="%1."/>
      <w:lvlJc w:val="left"/>
      <w:pPr>
        <w:ind w:left="900" w:hanging="180"/>
        <w:jc w:val="left"/>
      </w:pPr>
      <w:rPr>
        <w:rFonts w:ascii="Arial Black" w:eastAsia="Arial Black" w:hAnsi="Arial Black" w:cs="Arial Black" w:hint="default"/>
        <w:b/>
        <w:bCs/>
        <w:color w:val="F26322"/>
        <w:w w:val="83"/>
        <w:sz w:val="18"/>
        <w:szCs w:val="18"/>
        <w:lang w:val="en-US" w:eastAsia="en-US" w:bidi="en-US"/>
      </w:rPr>
    </w:lvl>
    <w:lvl w:ilvl="1" w:tplc="4D342DAE">
      <w:numFmt w:val="bullet"/>
      <w:lvlText w:val="•"/>
      <w:lvlJc w:val="left"/>
      <w:pPr>
        <w:ind w:left="1393" w:hanging="180"/>
      </w:pPr>
      <w:rPr>
        <w:rFonts w:hint="default"/>
        <w:lang w:val="en-US" w:eastAsia="en-US" w:bidi="en-US"/>
      </w:rPr>
    </w:lvl>
    <w:lvl w:ilvl="2" w:tplc="E02A573A">
      <w:numFmt w:val="bullet"/>
      <w:lvlText w:val="•"/>
      <w:lvlJc w:val="left"/>
      <w:pPr>
        <w:ind w:left="1886" w:hanging="180"/>
      </w:pPr>
      <w:rPr>
        <w:rFonts w:hint="default"/>
        <w:lang w:val="en-US" w:eastAsia="en-US" w:bidi="en-US"/>
      </w:rPr>
    </w:lvl>
    <w:lvl w:ilvl="3" w:tplc="9F6ECA7C">
      <w:numFmt w:val="bullet"/>
      <w:lvlText w:val="•"/>
      <w:lvlJc w:val="left"/>
      <w:pPr>
        <w:ind w:left="2379" w:hanging="180"/>
      </w:pPr>
      <w:rPr>
        <w:rFonts w:hint="default"/>
        <w:lang w:val="en-US" w:eastAsia="en-US" w:bidi="en-US"/>
      </w:rPr>
    </w:lvl>
    <w:lvl w:ilvl="4" w:tplc="A706245E">
      <w:numFmt w:val="bullet"/>
      <w:lvlText w:val="•"/>
      <w:lvlJc w:val="left"/>
      <w:pPr>
        <w:ind w:left="2873" w:hanging="180"/>
      </w:pPr>
      <w:rPr>
        <w:rFonts w:hint="default"/>
        <w:lang w:val="en-US" w:eastAsia="en-US" w:bidi="en-US"/>
      </w:rPr>
    </w:lvl>
    <w:lvl w:ilvl="5" w:tplc="85FC7CE0">
      <w:numFmt w:val="bullet"/>
      <w:lvlText w:val="•"/>
      <w:lvlJc w:val="left"/>
      <w:pPr>
        <w:ind w:left="3366" w:hanging="180"/>
      </w:pPr>
      <w:rPr>
        <w:rFonts w:hint="default"/>
        <w:lang w:val="en-US" w:eastAsia="en-US" w:bidi="en-US"/>
      </w:rPr>
    </w:lvl>
    <w:lvl w:ilvl="6" w:tplc="2DA80B8E">
      <w:numFmt w:val="bullet"/>
      <w:lvlText w:val="•"/>
      <w:lvlJc w:val="left"/>
      <w:pPr>
        <w:ind w:left="3859" w:hanging="180"/>
      </w:pPr>
      <w:rPr>
        <w:rFonts w:hint="default"/>
        <w:lang w:val="en-US" w:eastAsia="en-US" w:bidi="en-US"/>
      </w:rPr>
    </w:lvl>
    <w:lvl w:ilvl="7" w:tplc="AF7CDAF0">
      <w:numFmt w:val="bullet"/>
      <w:lvlText w:val="•"/>
      <w:lvlJc w:val="left"/>
      <w:pPr>
        <w:ind w:left="4353" w:hanging="180"/>
      </w:pPr>
      <w:rPr>
        <w:rFonts w:hint="default"/>
        <w:lang w:val="en-US" w:eastAsia="en-US" w:bidi="en-US"/>
      </w:rPr>
    </w:lvl>
    <w:lvl w:ilvl="8" w:tplc="B648A142">
      <w:numFmt w:val="bullet"/>
      <w:lvlText w:val="•"/>
      <w:lvlJc w:val="left"/>
      <w:pPr>
        <w:ind w:left="4846" w:hanging="180"/>
      </w:pPr>
      <w:rPr>
        <w:rFonts w:hint="default"/>
        <w:lang w:val="en-US" w:eastAsia="en-US" w:bidi="en-US"/>
      </w:rPr>
    </w:lvl>
  </w:abstractNum>
  <w:abstractNum w:abstractNumId="52" w15:restartNumberingAfterBreak="0">
    <w:nsid w:val="7E6B117A"/>
    <w:multiLevelType w:val="hybridMultilevel"/>
    <w:tmpl w:val="7108B964"/>
    <w:lvl w:ilvl="0" w:tplc="B7744B18">
      <w:start w:val="1"/>
      <w:numFmt w:val="decimal"/>
      <w:lvlText w:val="%1."/>
      <w:lvlJc w:val="left"/>
      <w:pPr>
        <w:ind w:left="900" w:hanging="180"/>
        <w:jc w:val="left"/>
      </w:pPr>
      <w:rPr>
        <w:rFonts w:ascii="Arial Black" w:eastAsia="Arial Black" w:hAnsi="Arial Black" w:cs="Arial Black" w:hint="default"/>
        <w:b/>
        <w:bCs/>
        <w:color w:val="F26322"/>
        <w:w w:val="83"/>
        <w:sz w:val="18"/>
        <w:szCs w:val="18"/>
        <w:lang w:val="en-US" w:eastAsia="en-US" w:bidi="en-US"/>
      </w:rPr>
    </w:lvl>
    <w:lvl w:ilvl="1" w:tplc="4650CD62">
      <w:numFmt w:val="bullet"/>
      <w:lvlText w:val="•"/>
      <w:lvlJc w:val="left"/>
      <w:pPr>
        <w:ind w:left="2000" w:hanging="180"/>
      </w:pPr>
      <w:rPr>
        <w:rFonts w:hint="default"/>
        <w:lang w:val="en-US" w:eastAsia="en-US" w:bidi="en-US"/>
      </w:rPr>
    </w:lvl>
    <w:lvl w:ilvl="2" w:tplc="CDA0FE4E">
      <w:numFmt w:val="bullet"/>
      <w:lvlText w:val="•"/>
      <w:lvlJc w:val="left"/>
      <w:pPr>
        <w:ind w:left="3101" w:hanging="180"/>
      </w:pPr>
      <w:rPr>
        <w:rFonts w:hint="default"/>
        <w:lang w:val="en-US" w:eastAsia="en-US" w:bidi="en-US"/>
      </w:rPr>
    </w:lvl>
    <w:lvl w:ilvl="3" w:tplc="8DAA45D0">
      <w:numFmt w:val="bullet"/>
      <w:lvlText w:val="•"/>
      <w:lvlJc w:val="left"/>
      <w:pPr>
        <w:ind w:left="4201" w:hanging="180"/>
      </w:pPr>
      <w:rPr>
        <w:rFonts w:hint="default"/>
        <w:lang w:val="en-US" w:eastAsia="en-US" w:bidi="en-US"/>
      </w:rPr>
    </w:lvl>
    <w:lvl w:ilvl="4" w:tplc="99D05D74">
      <w:numFmt w:val="bullet"/>
      <w:lvlText w:val="•"/>
      <w:lvlJc w:val="left"/>
      <w:pPr>
        <w:ind w:left="5302" w:hanging="180"/>
      </w:pPr>
      <w:rPr>
        <w:rFonts w:hint="default"/>
        <w:lang w:val="en-US" w:eastAsia="en-US" w:bidi="en-US"/>
      </w:rPr>
    </w:lvl>
    <w:lvl w:ilvl="5" w:tplc="84C2944C">
      <w:numFmt w:val="bullet"/>
      <w:lvlText w:val="•"/>
      <w:lvlJc w:val="left"/>
      <w:pPr>
        <w:ind w:left="6402" w:hanging="180"/>
      </w:pPr>
      <w:rPr>
        <w:rFonts w:hint="default"/>
        <w:lang w:val="en-US" w:eastAsia="en-US" w:bidi="en-US"/>
      </w:rPr>
    </w:lvl>
    <w:lvl w:ilvl="6" w:tplc="B52602B2">
      <w:numFmt w:val="bullet"/>
      <w:lvlText w:val="•"/>
      <w:lvlJc w:val="left"/>
      <w:pPr>
        <w:ind w:left="7503" w:hanging="180"/>
      </w:pPr>
      <w:rPr>
        <w:rFonts w:hint="default"/>
        <w:lang w:val="en-US" w:eastAsia="en-US" w:bidi="en-US"/>
      </w:rPr>
    </w:lvl>
    <w:lvl w:ilvl="7" w:tplc="E026934E">
      <w:numFmt w:val="bullet"/>
      <w:lvlText w:val="•"/>
      <w:lvlJc w:val="left"/>
      <w:pPr>
        <w:ind w:left="8603" w:hanging="180"/>
      </w:pPr>
      <w:rPr>
        <w:rFonts w:hint="default"/>
        <w:lang w:val="en-US" w:eastAsia="en-US" w:bidi="en-US"/>
      </w:rPr>
    </w:lvl>
    <w:lvl w:ilvl="8" w:tplc="7A184CC4">
      <w:numFmt w:val="bullet"/>
      <w:lvlText w:val="•"/>
      <w:lvlJc w:val="left"/>
      <w:pPr>
        <w:ind w:left="9704" w:hanging="180"/>
      </w:pPr>
      <w:rPr>
        <w:rFonts w:hint="default"/>
        <w:lang w:val="en-US" w:eastAsia="en-US" w:bidi="en-US"/>
      </w:rPr>
    </w:lvl>
  </w:abstractNum>
  <w:num w:numId="1">
    <w:abstractNumId w:val="48"/>
  </w:num>
  <w:num w:numId="2">
    <w:abstractNumId w:val="3"/>
  </w:num>
  <w:num w:numId="3">
    <w:abstractNumId w:val="15"/>
  </w:num>
  <w:num w:numId="4">
    <w:abstractNumId w:val="13"/>
  </w:num>
  <w:num w:numId="5">
    <w:abstractNumId w:val="12"/>
  </w:num>
  <w:num w:numId="6">
    <w:abstractNumId w:val="38"/>
  </w:num>
  <w:num w:numId="7">
    <w:abstractNumId w:val="44"/>
  </w:num>
  <w:num w:numId="8">
    <w:abstractNumId w:val="36"/>
  </w:num>
  <w:num w:numId="9">
    <w:abstractNumId w:val="39"/>
  </w:num>
  <w:num w:numId="10">
    <w:abstractNumId w:val="8"/>
  </w:num>
  <w:num w:numId="11">
    <w:abstractNumId w:val="1"/>
  </w:num>
  <w:num w:numId="12">
    <w:abstractNumId w:val="6"/>
  </w:num>
  <w:num w:numId="13">
    <w:abstractNumId w:val="43"/>
  </w:num>
  <w:num w:numId="14">
    <w:abstractNumId w:val="7"/>
  </w:num>
  <w:num w:numId="15">
    <w:abstractNumId w:val="16"/>
  </w:num>
  <w:num w:numId="16">
    <w:abstractNumId w:val="35"/>
  </w:num>
  <w:num w:numId="17">
    <w:abstractNumId w:val="30"/>
  </w:num>
  <w:num w:numId="18">
    <w:abstractNumId w:val="20"/>
  </w:num>
  <w:num w:numId="19">
    <w:abstractNumId w:val="41"/>
  </w:num>
  <w:num w:numId="20">
    <w:abstractNumId w:val="4"/>
  </w:num>
  <w:num w:numId="21">
    <w:abstractNumId w:val="2"/>
  </w:num>
  <w:num w:numId="22">
    <w:abstractNumId w:val="26"/>
  </w:num>
  <w:num w:numId="23">
    <w:abstractNumId w:val="21"/>
  </w:num>
  <w:num w:numId="24">
    <w:abstractNumId w:val="42"/>
  </w:num>
  <w:num w:numId="25">
    <w:abstractNumId w:val="5"/>
  </w:num>
  <w:num w:numId="26">
    <w:abstractNumId w:val="32"/>
  </w:num>
  <w:num w:numId="27">
    <w:abstractNumId w:val="25"/>
  </w:num>
  <w:num w:numId="28">
    <w:abstractNumId w:val="14"/>
  </w:num>
  <w:num w:numId="29">
    <w:abstractNumId w:val="28"/>
  </w:num>
  <w:num w:numId="30">
    <w:abstractNumId w:val="37"/>
  </w:num>
  <w:num w:numId="31">
    <w:abstractNumId w:val="40"/>
  </w:num>
  <w:num w:numId="32">
    <w:abstractNumId w:val="27"/>
  </w:num>
  <w:num w:numId="33">
    <w:abstractNumId w:val="0"/>
  </w:num>
  <w:num w:numId="34">
    <w:abstractNumId w:val="45"/>
  </w:num>
  <w:num w:numId="35">
    <w:abstractNumId w:val="34"/>
  </w:num>
  <w:num w:numId="36">
    <w:abstractNumId w:val="49"/>
  </w:num>
  <w:num w:numId="37">
    <w:abstractNumId w:val="33"/>
  </w:num>
  <w:num w:numId="38">
    <w:abstractNumId w:val="31"/>
  </w:num>
  <w:num w:numId="39">
    <w:abstractNumId w:val="19"/>
  </w:num>
  <w:num w:numId="40">
    <w:abstractNumId w:val="24"/>
  </w:num>
  <w:num w:numId="41">
    <w:abstractNumId w:val="47"/>
  </w:num>
  <w:num w:numId="42">
    <w:abstractNumId w:val="23"/>
  </w:num>
  <w:num w:numId="43">
    <w:abstractNumId w:val="46"/>
  </w:num>
  <w:num w:numId="44">
    <w:abstractNumId w:val="11"/>
  </w:num>
  <w:num w:numId="45">
    <w:abstractNumId w:val="10"/>
  </w:num>
  <w:num w:numId="46">
    <w:abstractNumId w:val="52"/>
  </w:num>
  <w:num w:numId="47">
    <w:abstractNumId w:val="22"/>
  </w:num>
  <w:num w:numId="48">
    <w:abstractNumId w:val="29"/>
  </w:num>
  <w:num w:numId="49">
    <w:abstractNumId w:val="17"/>
  </w:num>
  <w:num w:numId="50">
    <w:abstractNumId w:val="51"/>
  </w:num>
  <w:num w:numId="51">
    <w:abstractNumId w:val="50"/>
  </w:num>
  <w:num w:numId="52">
    <w:abstractNumId w:val="18"/>
  </w:num>
  <w:num w:numId="53">
    <w:abstractNumId w:val="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drawingGridHorizontalSpacing w:val="110"/>
  <w:displayHorizontalDrawingGridEvery w:val="2"/>
  <w:characterSpacingControl w:val="doNotCompress"/>
  <w:hdrShapeDefaults>
    <o:shapedefaults v:ext="edit" spidmax="3949"/>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9702CD"/>
    <w:rsid w:val="00166ADE"/>
    <w:rsid w:val="009702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949"/>
    <o:shapelayout v:ext="edit">
      <o:idmap v:ext="edit" data="1,3"/>
    </o:shapelayout>
  </w:shapeDefaults>
  <w:decimalSymbol w:val="."/>
  <w:listSeparator w:val=","/>
  <w15:docId w15:val="{28C9CF96-67B6-427D-BF3E-734FD3EA1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Black" w:eastAsia="Arial Black" w:hAnsi="Arial Black" w:cs="Arial Black"/>
      <w:lang w:bidi="en-US"/>
    </w:rPr>
  </w:style>
  <w:style w:type="paragraph" w:styleId="Heading1">
    <w:name w:val="heading 1"/>
    <w:basedOn w:val="Normal"/>
    <w:uiPriority w:val="1"/>
    <w:qFormat/>
    <w:pPr>
      <w:spacing w:before="16"/>
      <w:ind w:left="720"/>
      <w:outlineLvl w:val="0"/>
    </w:pPr>
    <w:rPr>
      <w:b/>
      <w:bCs/>
      <w:sz w:val="60"/>
      <w:szCs w:val="60"/>
    </w:rPr>
  </w:style>
  <w:style w:type="paragraph" w:styleId="Heading2">
    <w:name w:val="heading 2"/>
    <w:basedOn w:val="Normal"/>
    <w:uiPriority w:val="1"/>
    <w:qFormat/>
    <w:pPr>
      <w:ind w:left="720"/>
      <w:outlineLvl w:val="1"/>
    </w:pPr>
    <w:rPr>
      <w:b/>
      <w:bCs/>
      <w:sz w:val="36"/>
      <w:szCs w:val="36"/>
    </w:rPr>
  </w:style>
  <w:style w:type="paragraph" w:styleId="Heading3">
    <w:name w:val="heading 3"/>
    <w:basedOn w:val="Normal"/>
    <w:uiPriority w:val="1"/>
    <w:qFormat/>
    <w:pPr>
      <w:ind w:left="53"/>
      <w:outlineLvl w:val="2"/>
    </w:pPr>
    <w:rPr>
      <w:rFonts w:ascii="Palatino Linotype" w:eastAsia="Palatino Linotype" w:hAnsi="Palatino Linotype" w:cs="Palatino Linotype"/>
      <w:b/>
      <w:bCs/>
      <w:sz w:val="33"/>
      <w:szCs w:val="33"/>
    </w:rPr>
  </w:style>
  <w:style w:type="paragraph" w:styleId="Heading4">
    <w:name w:val="heading 4"/>
    <w:basedOn w:val="Normal"/>
    <w:uiPriority w:val="1"/>
    <w:qFormat/>
    <w:pPr>
      <w:ind w:left="283"/>
      <w:outlineLvl w:val="3"/>
    </w:pPr>
    <w:rPr>
      <w:rFonts w:ascii="Arial" w:eastAsia="Arial" w:hAnsi="Arial" w:cs="Arial"/>
      <w:sz w:val="29"/>
      <w:szCs w:val="29"/>
    </w:rPr>
  </w:style>
  <w:style w:type="paragraph" w:styleId="Heading5">
    <w:name w:val="heading 5"/>
    <w:basedOn w:val="Normal"/>
    <w:uiPriority w:val="1"/>
    <w:qFormat/>
    <w:pPr>
      <w:ind w:left="20"/>
      <w:outlineLvl w:val="4"/>
    </w:pPr>
    <w:rPr>
      <w:b/>
      <w:bCs/>
      <w:sz w:val="28"/>
      <w:szCs w:val="28"/>
    </w:rPr>
  </w:style>
  <w:style w:type="paragraph" w:styleId="Heading6">
    <w:name w:val="heading 6"/>
    <w:basedOn w:val="Normal"/>
    <w:uiPriority w:val="1"/>
    <w:qFormat/>
    <w:pPr>
      <w:spacing w:line="339" w:lineRule="exact"/>
      <w:ind w:left="226"/>
      <w:outlineLvl w:val="5"/>
    </w:pPr>
    <w:rPr>
      <w:b/>
      <w:bCs/>
      <w:sz w:val="27"/>
      <w:szCs w:val="27"/>
    </w:rPr>
  </w:style>
  <w:style w:type="paragraph" w:styleId="Heading7">
    <w:name w:val="heading 7"/>
    <w:basedOn w:val="Normal"/>
    <w:uiPriority w:val="1"/>
    <w:qFormat/>
    <w:pPr>
      <w:spacing w:before="79"/>
      <w:ind w:left="1157"/>
      <w:outlineLvl w:val="6"/>
    </w:pPr>
    <w:rPr>
      <w:b/>
      <w:bCs/>
      <w:sz w:val="24"/>
      <w:szCs w:val="24"/>
    </w:rPr>
  </w:style>
  <w:style w:type="paragraph" w:styleId="Heading8">
    <w:name w:val="heading 8"/>
    <w:basedOn w:val="Normal"/>
    <w:uiPriority w:val="1"/>
    <w:qFormat/>
    <w:pPr>
      <w:ind w:left="720"/>
      <w:outlineLvl w:val="7"/>
    </w:pPr>
    <w:rPr>
      <w:rFonts w:ascii="Arial" w:eastAsia="Arial" w:hAnsi="Arial" w:cs="Arial"/>
      <w:sz w:val="24"/>
      <w:szCs w:val="24"/>
    </w:rPr>
  </w:style>
  <w:style w:type="paragraph" w:styleId="Heading9">
    <w:name w:val="heading 9"/>
    <w:basedOn w:val="Normal"/>
    <w:uiPriority w:val="1"/>
    <w:qFormat/>
    <w:pPr>
      <w:spacing w:before="112"/>
      <w:ind w:left="738"/>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0"/>
      <w:szCs w:val="20"/>
    </w:rPr>
  </w:style>
  <w:style w:type="paragraph" w:styleId="ListParagraph">
    <w:name w:val="List Paragraph"/>
    <w:basedOn w:val="Normal"/>
    <w:uiPriority w:val="1"/>
    <w:qFormat/>
    <w:pPr>
      <w:ind w:left="900" w:hanging="180"/>
    </w:pPr>
  </w:style>
  <w:style w:type="paragraph" w:customStyle="1" w:styleId="TableParagraph">
    <w:name w:val="Table Paragraph"/>
    <w:basedOn w:val="Normal"/>
    <w:uiPriority w:val="1"/>
    <w:qFormat/>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42.png"/><Relationship Id="rId299" Type="http://schemas.openxmlformats.org/officeDocument/2006/relationships/header" Target="header66.xml"/><Relationship Id="rId21" Type="http://schemas.openxmlformats.org/officeDocument/2006/relationships/footer" Target="footer1.xml"/><Relationship Id="rId63" Type="http://schemas.openxmlformats.org/officeDocument/2006/relationships/hyperlink" Target="http://www.washingtongroup-disability.com/wp-content/uploads/2016/12/WG-Document-6-Analytic-Guidelines-for-the-Washington-Group-Extended-Set.pdf" TargetMode="External"/><Relationship Id="rId159" Type="http://schemas.openxmlformats.org/officeDocument/2006/relationships/header" Target="header38.xml"/><Relationship Id="rId324" Type="http://schemas.openxmlformats.org/officeDocument/2006/relationships/image" Target="media/image178.png"/><Relationship Id="rId366" Type="http://schemas.openxmlformats.org/officeDocument/2006/relationships/hyperlink" Target="https://reliefweb.int/sites/reliefweb.int/files/resources/REACH_JENA_HC_March2015_.pdf" TargetMode="External"/><Relationship Id="rId170" Type="http://schemas.openxmlformats.org/officeDocument/2006/relationships/header" Target="header41.xml"/><Relationship Id="rId226" Type="http://schemas.openxmlformats.org/officeDocument/2006/relationships/image" Target="media/image117.png"/><Relationship Id="rId433" Type="http://schemas.openxmlformats.org/officeDocument/2006/relationships/header" Target="header78.xml"/><Relationship Id="rId268" Type="http://schemas.openxmlformats.org/officeDocument/2006/relationships/header" Target="header59.xml"/><Relationship Id="rId32" Type="http://schemas.openxmlformats.org/officeDocument/2006/relationships/footer" Target="footer5.xml"/><Relationship Id="rId74" Type="http://schemas.openxmlformats.org/officeDocument/2006/relationships/image" Target="media/image26.png"/><Relationship Id="rId128" Type="http://schemas.openxmlformats.org/officeDocument/2006/relationships/image" Target="media/image52.png"/><Relationship Id="rId335" Type="http://schemas.openxmlformats.org/officeDocument/2006/relationships/header" Target="header70.xml"/><Relationship Id="rId377" Type="http://schemas.openxmlformats.org/officeDocument/2006/relationships/hyperlink" Target="https://www.hrw.org/news/2018/03/25/jordan-step-forward-step-back-urban-refugees" TargetMode="External"/><Relationship Id="rId5" Type="http://schemas.openxmlformats.org/officeDocument/2006/relationships/footnotes" Target="footnotes.xml"/><Relationship Id="rId181" Type="http://schemas.openxmlformats.org/officeDocument/2006/relationships/image" Target="media/image84.png"/><Relationship Id="rId237" Type="http://schemas.openxmlformats.org/officeDocument/2006/relationships/footer" Target="footer41.xml"/><Relationship Id="rId402" Type="http://schemas.openxmlformats.org/officeDocument/2006/relationships/hyperlink" Target="http://www2.unwomen.org/-/media/field%20office%20jordan/attachments/publications/jordanian%20and%20syrian%20refugee.pdf?la=en&amp;amp;vs=1300" TargetMode="External"/><Relationship Id="rId279" Type="http://schemas.openxmlformats.org/officeDocument/2006/relationships/image" Target="media/image150.png"/><Relationship Id="rId444" Type="http://schemas.openxmlformats.org/officeDocument/2006/relationships/header" Target="header82.xml"/><Relationship Id="rId43" Type="http://schemas.openxmlformats.org/officeDocument/2006/relationships/header" Target="header14.xml"/><Relationship Id="rId139" Type="http://schemas.openxmlformats.org/officeDocument/2006/relationships/footer" Target="footer27.xml"/><Relationship Id="rId290" Type="http://schemas.openxmlformats.org/officeDocument/2006/relationships/header" Target="header63.xml"/><Relationship Id="rId304" Type="http://schemas.openxmlformats.org/officeDocument/2006/relationships/image" Target="media/image164.png"/><Relationship Id="rId346" Type="http://schemas.openxmlformats.org/officeDocument/2006/relationships/hyperlink" Target="https://www.oeaw.ac.at/fileadmin/subsites/Institute/VID/PDF/Publications/Working_Papers/WP2016_09.pdf" TargetMode="External"/><Relationship Id="rId388" Type="http://schemas.openxmlformats.org/officeDocument/2006/relationships/hyperlink" Target="https://ac.els-cdn.com/S1877042817300848/1-s2.0-S1877042817300848-main.pdf?_tid=e3c52deb-f21c-4f8f-9e2f-cdd5806d8a26&amp;amp;acdnat=1530962798_dcdf1fc74c27aa4b7daa0bbff175133a" TargetMode="External"/><Relationship Id="rId85" Type="http://schemas.openxmlformats.org/officeDocument/2006/relationships/header" Target="header23.xml"/><Relationship Id="rId150" Type="http://schemas.openxmlformats.org/officeDocument/2006/relationships/image" Target="media/image70.png"/><Relationship Id="rId192" Type="http://schemas.openxmlformats.org/officeDocument/2006/relationships/header" Target="header45.xml"/><Relationship Id="rId206" Type="http://schemas.openxmlformats.org/officeDocument/2006/relationships/image" Target="media/image104.png"/><Relationship Id="rId413" Type="http://schemas.openxmlformats.org/officeDocument/2006/relationships/hyperlink" Target="http://reporting.unhcr.org/sites/default/files/UNHCR%20Jordan%20Operational%20Update%20-%20December%202016.pdf" TargetMode="External"/><Relationship Id="rId248" Type="http://schemas.openxmlformats.org/officeDocument/2006/relationships/image" Target="media/image128.png"/><Relationship Id="rId455" Type="http://schemas.openxmlformats.org/officeDocument/2006/relationships/image" Target="media/image191.png"/><Relationship Id="rId12" Type="http://schemas.openxmlformats.org/officeDocument/2006/relationships/hyperlink" Target="mailto:J.McGeown@hi.org" TargetMode="External"/><Relationship Id="rId108" Type="http://schemas.openxmlformats.org/officeDocument/2006/relationships/footer" Target="footer23.xml"/><Relationship Id="rId315" Type="http://schemas.openxmlformats.org/officeDocument/2006/relationships/footer" Target="footer57.xml"/><Relationship Id="rId357" Type="http://schemas.openxmlformats.org/officeDocument/2006/relationships/hyperlink" Target="https://www.unicef.org/evaldatabase/index_90169.html" TargetMode="External"/><Relationship Id="rId54" Type="http://schemas.openxmlformats.org/officeDocument/2006/relationships/image" Target="media/image17.png"/><Relationship Id="rId96" Type="http://schemas.openxmlformats.org/officeDocument/2006/relationships/footer" Target="footer19.xml"/><Relationship Id="rId161" Type="http://schemas.openxmlformats.org/officeDocument/2006/relationships/hyperlink" Target="https://www.tandfonline.com/doi/abs/10.1080/01436597.2011.604520" TargetMode="External"/><Relationship Id="rId217" Type="http://schemas.openxmlformats.org/officeDocument/2006/relationships/header" Target="header50.xml"/><Relationship Id="rId399" Type="http://schemas.openxmlformats.org/officeDocument/2006/relationships/hyperlink" Target="https://data2.unhcr.org/en/documents/download/60880" TargetMode="External"/><Relationship Id="rId259" Type="http://schemas.openxmlformats.org/officeDocument/2006/relationships/image" Target="media/image138.png"/><Relationship Id="rId424" Type="http://schemas.openxmlformats.org/officeDocument/2006/relationships/hyperlink" Target="https://www.unicef.org/jordan/Makani_Guidelines_English(1).pdf" TargetMode="External"/><Relationship Id="rId466" Type="http://schemas.openxmlformats.org/officeDocument/2006/relationships/hyperlink" Target="http://www.immap.org/" TargetMode="External"/><Relationship Id="rId23" Type="http://schemas.openxmlformats.org/officeDocument/2006/relationships/header" Target="header3.xml"/><Relationship Id="rId119" Type="http://schemas.openxmlformats.org/officeDocument/2006/relationships/image" Target="media/image44.png"/><Relationship Id="rId270" Type="http://schemas.openxmlformats.org/officeDocument/2006/relationships/footer" Target="footer47.xml"/><Relationship Id="rId326" Type="http://schemas.openxmlformats.org/officeDocument/2006/relationships/image" Target="media/image180.png"/><Relationship Id="rId65" Type="http://schemas.openxmlformats.org/officeDocument/2006/relationships/footer" Target="footer11.xml"/><Relationship Id="rId130" Type="http://schemas.openxmlformats.org/officeDocument/2006/relationships/image" Target="media/image54.png"/><Relationship Id="rId368" Type="http://schemas.openxmlformats.org/officeDocument/2006/relationships/hyperlink" Target="https://data2.unhcr.org/en/documents/download/61963" TargetMode="External"/><Relationship Id="rId172" Type="http://schemas.openxmlformats.org/officeDocument/2006/relationships/image" Target="media/image79.jpeg"/><Relationship Id="rId228" Type="http://schemas.openxmlformats.org/officeDocument/2006/relationships/header" Target="header51.xml"/><Relationship Id="rId435" Type="http://schemas.openxmlformats.org/officeDocument/2006/relationships/footer" Target="footer66.xml"/><Relationship Id="rId281" Type="http://schemas.openxmlformats.org/officeDocument/2006/relationships/image" Target="media/image152.png"/><Relationship Id="rId337" Type="http://schemas.openxmlformats.org/officeDocument/2006/relationships/header" Target="header71.xml"/><Relationship Id="rId34" Type="http://schemas.openxmlformats.org/officeDocument/2006/relationships/header" Target="header9.xml"/><Relationship Id="rId76" Type="http://schemas.openxmlformats.org/officeDocument/2006/relationships/image" Target="media/image28.png"/><Relationship Id="rId141" Type="http://schemas.openxmlformats.org/officeDocument/2006/relationships/image" Target="media/image61.png"/><Relationship Id="rId379" Type="http://schemas.openxmlformats.org/officeDocument/2006/relationships/hyperlink" Target="https://www.hrw.org/report/2016/08/16/were-afraid-their-future/barriers-education-syrian-refugee-children-jordan" TargetMode="External"/><Relationship Id="rId7" Type="http://schemas.openxmlformats.org/officeDocument/2006/relationships/image" Target="media/image1.png"/><Relationship Id="rId183" Type="http://schemas.openxmlformats.org/officeDocument/2006/relationships/image" Target="media/image86.png"/><Relationship Id="rId239" Type="http://schemas.openxmlformats.org/officeDocument/2006/relationships/image" Target="media/image122.png"/><Relationship Id="rId390" Type="http://schemas.openxmlformats.org/officeDocument/2006/relationships/hyperlink" Target="https://www.middleeastmonitor.com/20180529-unhcr-85-of-syria-families-in-jordan-live-below-poverty-line/" TargetMode="External"/><Relationship Id="rId404" Type="http://schemas.openxmlformats.org/officeDocument/2006/relationships/hyperlink" Target="https://data2.unhcr.org/en/documents/download/39522" TargetMode="External"/><Relationship Id="rId446" Type="http://schemas.openxmlformats.org/officeDocument/2006/relationships/footer" Target="footer70.xml"/><Relationship Id="rId250" Type="http://schemas.openxmlformats.org/officeDocument/2006/relationships/image" Target="media/image130.png"/><Relationship Id="rId292" Type="http://schemas.openxmlformats.org/officeDocument/2006/relationships/footer" Target="footer51.xml"/><Relationship Id="rId306" Type="http://schemas.openxmlformats.org/officeDocument/2006/relationships/header" Target="header68.xml"/><Relationship Id="rId45" Type="http://schemas.openxmlformats.org/officeDocument/2006/relationships/footer" Target="footer10.xml"/><Relationship Id="rId87" Type="http://schemas.openxmlformats.org/officeDocument/2006/relationships/header" Target="header24.xml"/><Relationship Id="rId110" Type="http://schemas.openxmlformats.org/officeDocument/2006/relationships/image" Target="media/image38.png"/><Relationship Id="rId348" Type="http://schemas.openxmlformats.org/officeDocument/2006/relationships/hyperlink" Target="https://www.amnestyusa.org/files/living_on_the_margins_-_syrian_refugees_struggle_to_access_health_care_in_jordan.pdf" TargetMode="External"/><Relationship Id="rId152" Type="http://schemas.openxmlformats.org/officeDocument/2006/relationships/image" Target="media/image72.png"/><Relationship Id="rId194" Type="http://schemas.openxmlformats.org/officeDocument/2006/relationships/image" Target="media/image92.png"/><Relationship Id="rId208" Type="http://schemas.openxmlformats.org/officeDocument/2006/relationships/image" Target="media/image106.png"/><Relationship Id="rId415" Type="http://schemas.openxmlformats.org/officeDocument/2006/relationships/hyperlink" Target="http://www.unhcr.org/jordan2014urbanreport/home-visit-report.pdf" TargetMode="External"/><Relationship Id="rId457" Type="http://schemas.openxmlformats.org/officeDocument/2006/relationships/image" Target="media/image193.png"/><Relationship Id="rId261" Type="http://schemas.openxmlformats.org/officeDocument/2006/relationships/header" Target="header58.xml"/><Relationship Id="rId14" Type="http://schemas.openxmlformats.org/officeDocument/2006/relationships/hyperlink" Target="mailto:info@immap.org" TargetMode="External"/><Relationship Id="rId56" Type="http://schemas.openxmlformats.org/officeDocument/2006/relationships/image" Target="media/image19.png"/><Relationship Id="rId317" Type="http://schemas.openxmlformats.org/officeDocument/2006/relationships/image" Target="media/image171.png"/><Relationship Id="rId359" Type="http://schemas.openxmlformats.org/officeDocument/2006/relationships/hyperlink" Target="https://www.irex.org/sites/default/files/pdf/disability-inclusion-refugees-middle-east-north-africa.pdf" TargetMode="External"/><Relationship Id="rId98" Type="http://schemas.openxmlformats.org/officeDocument/2006/relationships/footer" Target="footer20.xml"/><Relationship Id="rId121" Type="http://schemas.openxmlformats.org/officeDocument/2006/relationships/image" Target="media/image46.png"/><Relationship Id="rId163" Type="http://schemas.openxmlformats.org/officeDocument/2006/relationships/image" Target="media/image78.png"/><Relationship Id="rId219" Type="http://schemas.openxmlformats.org/officeDocument/2006/relationships/image" Target="media/image111.png"/><Relationship Id="rId370" Type="http://schemas.openxmlformats.org/officeDocument/2006/relationships/hyperlink" Target="http://www.hi-us.org/hidden_victims_of_syrian_crisis" TargetMode="External"/><Relationship Id="rId426" Type="http://schemas.openxmlformats.org/officeDocument/2006/relationships/hyperlink" Target="https://www.unicef.org/jordan/ChildLabourAssessment_ZaatariCamp_2015.pdf" TargetMode="External"/><Relationship Id="rId230" Type="http://schemas.openxmlformats.org/officeDocument/2006/relationships/footer" Target="footer39.xml"/><Relationship Id="rId468" Type="http://schemas.openxmlformats.org/officeDocument/2006/relationships/image" Target="media/image196.png"/><Relationship Id="rId25" Type="http://schemas.openxmlformats.org/officeDocument/2006/relationships/header" Target="header5.xml"/><Relationship Id="rId67" Type="http://schemas.openxmlformats.org/officeDocument/2006/relationships/header" Target="header17.xml"/><Relationship Id="rId272" Type="http://schemas.openxmlformats.org/officeDocument/2006/relationships/image" Target="media/image144.png"/><Relationship Id="rId328" Type="http://schemas.openxmlformats.org/officeDocument/2006/relationships/image" Target="media/image182.png"/><Relationship Id="rId132" Type="http://schemas.openxmlformats.org/officeDocument/2006/relationships/image" Target="media/image56.png"/><Relationship Id="rId174" Type="http://schemas.openxmlformats.org/officeDocument/2006/relationships/header" Target="header43.xml"/><Relationship Id="rId381" Type="http://schemas.openxmlformats.org/officeDocument/2006/relationships/hyperlink" Target="https://data2.unhcr.org/en/documents/download/43838" TargetMode="External"/><Relationship Id="rId241" Type="http://schemas.openxmlformats.org/officeDocument/2006/relationships/image" Target="media/image124.png"/><Relationship Id="rId437" Type="http://schemas.openxmlformats.org/officeDocument/2006/relationships/header" Target="header80.xml"/><Relationship Id="rId36" Type="http://schemas.openxmlformats.org/officeDocument/2006/relationships/footer" Target="footer7.xml"/><Relationship Id="rId283" Type="http://schemas.openxmlformats.org/officeDocument/2006/relationships/image" Target="media/image154.png"/><Relationship Id="rId339" Type="http://schemas.openxmlformats.org/officeDocument/2006/relationships/footer" Target="footer60.xml"/><Relationship Id="rId78" Type="http://schemas.openxmlformats.org/officeDocument/2006/relationships/hyperlink" Target="https://data2.unhcr.org/ar/documents/download/60616" TargetMode="External"/><Relationship Id="rId101" Type="http://schemas.openxmlformats.org/officeDocument/2006/relationships/footer" Target="footer21.xml"/><Relationship Id="rId143" Type="http://schemas.openxmlformats.org/officeDocument/2006/relationships/image" Target="media/image63.png"/><Relationship Id="rId185" Type="http://schemas.openxmlformats.org/officeDocument/2006/relationships/image" Target="media/image88.png"/><Relationship Id="rId350" Type="http://schemas.openxmlformats.org/officeDocument/2006/relationships/hyperlink" Target="https://data2.unhcr.org/en/documents/download/61932" TargetMode="External"/><Relationship Id="rId406" Type="http://schemas.openxmlformats.org/officeDocument/2006/relationships/hyperlink" Target="https://data2.unhcr.org/en/situations/syria" TargetMode="External"/><Relationship Id="rId9" Type="http://schemas.openxmlformats.org/officeDocument/2006/relationships/image" Target="media/image3.jpeg"/><Relationship Id="rId210" Type="http://schemas.openxmlformats.org/officeDocument/2006/relationships/image" Target="media/image108.png"/><Relationship Id="rId392" Type="http://schemas.openxmlformats.org/officeDocument/2006/relationships/hyperlink" Target="https://static1.squarespace.com/static/522c2552e4b0d3c39ccd1e00/t/5ab3565f8a922d5e4a011286/1521702505515/JRP%2BFinal%2BCopy%2B21-3.pdf" TargetMode="External"/><Relationship Id="rId448" Type="http://schemas.openxmlformats.org/officeDocument/2006/relationships/footer" Target="footer71.xml"/><Relationship Id="rId252" Type="http://schemas.openxmlformats.org/officeDocument/2006/relationships/image" Target="media/image132.png"/><Relationship Id="rId294" Type="http://schemas.openxmlformats.org/officeDocument/2006/relationships/footer" Target="footer52.xml"/><Relationship Id="rId308" Type="http://schemas.openxmlformats.org/officeDocument/2006/relationships/footer" Target="footer55.xml"/><Relationship Id="rId47" Type="http://schemas.openxmlformats.org/officeDocument/2006/relationships/image" Target="media/image10.png"/><Relationship Id="rId89" Type="http://schemas.openxmlformats.org/officeDocument/2006/relationships/footer" Target="footer17.xml"/><Relationship Id="rId112" Type="http://schemas.openxmlformats.org/officeDocument/2006/relationships/header" Target="header33.xml"/><Relationship Id="rId154" Type="http://schemas.openxmlformats.org/officeDocument/2006/relationships/image" Target="media/image74.png"/><Relationship Id="rId361" Type="http://schemas.openxmlformats.org/officeDocument/2006/relationships/hyperlink" Target="http://www.dos.gov.jo/dos_home_e/main/population/census2015/Main_Result.pdf" TargetMode="External"/><Relationship Id="rId196" Type="http://schemas.openxmlformats.org/officeDocument/2006/relationships/image" Target="media/image94.png"/><Relationship Id="rId417" Type="http://schemas.openxmlformats.org/officeDocument/2006/relationships/hyperlink" Target="https://www.unicef.org/jordan/2-CPD_Education_Final2(1).pdf" TargetMode="External"/><Relationship Id="rId459" Type="http://schemas.openxmlformats.org/officeDocument/2006/relationships/header" Target="header85.xml"/><Relationship Id="rId16" Type="http://schemas.openxmlformats.org/officeDocument/2006/relationships/image" Target="media/image4.png"/><Relationship Id="rId221" Type="http://schemas.openxmlformats.org/officeDocument/2006/relationships/image" Target="media/image113.png"/><Relationship Id="rId263" Type="http://schemas.openxmlformats.org/officeDocument/2006/relationships/footer" Target="footer46.xml"/><Relationship Id="rId319" Type="http://schemas.openxmlformats.org/officeDocument/2006/relationships/image" Target="media/image173.png"/><Relationship Id="rId470" Type="http://schemas.openxmlformats.org/officeDocument/2006/relationships/fontTable" Target="fontTable.xml"/><Relationship Id="rId58" Type="http://schemas.openxmlformats.org/officeDocument/2006/relationships/image" Target="media/image21.png"/><Relationship Id="rId123" Type="http://schemas.openxmlformats.org/officeDocument/2006/relationships/image" Target="media/image48.png"/><Relationship Id="rId330" Type="http://schemas.openxmlformats.org/officeDocument/2006/relationships/image" Target="media/image184.png"/><Relationship Id="rId165" Type="http://schemas.openxmlformats.org/officeDocument/2006/relationships/header" Target="header40.xml"/><Relationship Id="rId372" Type="http://schemas.openxmlformats.org/officeDocument/2006/relationships/footer" Target="footer63.xml"/><Relationship Id="rId428" Type="http://schemas.openxmlformats.org/officeDocument/2006/relationships/hyperlink" Target="https://insight.wfp.org/the-power-of-choice-f36a63881a0d?_ga=2.11207540.1925118595.1528908267-927525515.1528908267" TargetMode="External"/><Relationship Id="rId232" Type="http://schemas.openxmlformats.org/officeDocument/2006/relationships/image" Target="media/image119.png"/><Relationship Id="rId274" Type="http://schemas.openxmlformats.org/officeDocument/2006/relationships/image" Target="media/image145.png"/><Relationship Id="rId27" Type="http://schemas.openxmlformats.org/officeDocument/2006/relationships/footer" Target="footer3.xml"/><Relationship Id="rId69" Type="http://schemas.openxmlformats.org/officeDocument/2006/relationships/hyperlink" Target="https://humanity-inclusion.org.uk/en/disability-statistics-in-humanitarian-action" TargetMode="External"/><Relationship Id="rId134" Type="http://schemas.openxmlformats.org/officeDocument/2006/relationships/image" Target="media/image58.png"/><Relationship Id="rId80" Type="http://schemas.openxmlformats.org/officeDocument/2006/relationships/header" Target="header21.xml"/><Relationship Id="rId176" Type="http://schemas.openxmlformats.org/officeDocument/2006/relationships/footer" Target="footer33.xml"/><Relationship Id="rId341" Type="http://schemas.openxmlformats.org/officeDocument/2006/relationships/header" Target="header74.xml"/><Relationship Id="rId383" Type="http://schemas.openxmlformats.org/officeDocument/2006/relationships/hyperlink" Target="https://internationalmedicalcorps.org/wp-content/uploads/2017/07/Syria-Crisis-Addressing-Mental-Health.pdf" TargetMode="External"/><Relationship Id="rId439" Type="http://schemas.openxmlformats.org/officeDocument/2006/relationships/footer" Target="footer68.xml"/><Relationship Id="rId201" Type="http://schemas.openxmlformats.org/officeDocument/2006/relationships/image" Target="media/image99.png"/><Relationship Id="rId243" Type="http://schemas.openxmlformats.org/officeDocument/2006/relationships/header" Target="header56.xml"/><Relationship Id="rId285" Type="http://schemas.openxmlformats.org/officeDocument/2006/relationships/header" Target="header62.xml"/><Relationship Id="rId450" Type="http://schemas.openxmlformats.org/officeDocument/2006/relationships/image" Target="media/image188.png"/><Relationship Id="rId38" Type="http://schemas.openxmlformats.org/officeDocument/2006/relationships/header" Target="header11.xml"/><Relationship Id="rId103" Type="http://schemas.openxmlformats.org/officeDocument/2006/relationships/footer" Target="footer22.xml"/><Relationship Id="rId310" Type="http://schemas.openxmlformats.org/officeDocument/2006/relationships/image" Target="media/image166.png"/><Relationship Id="rId91" Type="http://schemas.openxmlformats.org/officeDocument/2006/relationships/image" Target="media/image32.png"/><Relationship Id="rId145" Type="http://schemas.openxmlformats.org/officeDocument/2006/relationships/image" Target="media/image65.png"/><Relationship Id="rId187" Type="http://schemas.openxmlformats.org/officeDocument/2006/relationships/image" Target="media/image90.png"/><Relationship Id="rId352" Type="http://schemas.openxmlformats.org/officeDocument/2006/relationships/hyperlink" Target="https://data2.unhcr.org/en/documents/download/60392" TargetMode="External"/><Relationship Id="rId394" Type="http://schemas.openxmlformats.org/officeDocument/2006/relationships/hyperlink" Target="https://data2.unhcr.org/en/documents/download/52420" TargetMode="External"/><Relationship Id="rId408" Type="http://schemas.openxmlformats.org/officeDocument/2006/relationships/hyperlink" Target="https://data2.unhcr.org/en/documents/download/62237" TargetMode="External"/><Relationship Id="rId212" Type="http://schemas.openxmlformats.org/officeDocument/2006/relationships/image" Target="media/image110.png"/><Relationship Id="rId254" Type="http://schemas.openxmlformats.org/officeDocument/2006/relationships/footer" Target="footer44.xml"/><Relationship Id="rId49" Type="http://schemas.openxmlformats.org/officeDocument/2006/relationships/image" Target="media/image12.png"/><Relationship Id="rId114" Type="http://schemas.openxmlformats.org/officeDocument/2006/relationships/footer" Target="footer24.xml"/><Relationship Id="rId296" Type="http://schemas.openxmlformats.org/officeDocument/2006/relationships/image" Target="media/image159.png"/><Relationship Id="rId461" Type="http://schemas.openxmlformats.org/officeDocument/2006/relationships/header" Target="header86.xml"/><Relationship Id="rId60" Type="http://schemas.openxmlformats.org/officeDocument/2006/relationships/image" Target="media/image23.png"/><Relationship Id="rId156" Type="http://schemas.openxmlformats.org/officeDocument/2006/relationships/image" Target="media/image76.png"/><Relationship Id="rId198" Type="http://schemas.openxmlformats.org/officeDocument/2006/relationships/image" Target="media/image96.png"/><Relationship Id="rId321" Type="http://schemas.openxmlformats.org/officeDocument/2006/relationships/image" Target="media/image175.png"/><Relationship Id="rId363" Type="http://schemas.openxmlformats.org/officeDocument/2006/relationships/hyperlink" Target="https://www.unicef.org/jordan/Joint_Education_Needs_Assessment_2014_E-copy2.pdf" TargetMode="External"/><Relationship Id="rId419" Type="http://schemas.openxmlformats.org/officeDocument/2006/relationships/hyperlink" Target="https://www.unicef.org/jordan/2_Education_-_2017(1).pdf" TargetMode="External"/><Relationship Id="rId223" Type="http://schemas.openxmlformats.org/officeDocument/2006/relationships/image" Target="media/image115.png"/><Relationship Id="rId430" Type="http://schemas.openxmlformats.org/officeDocument/2006/relationships/hyperlink" Target="http://data.worldbank.org/indicator/SE.PRM.NENR?locations=SY" TargetMode="External"/><Relationship Id="rId18" Type="http://schemas.openxmlformats.org/officeDocument/2006/relationships/image" Target="media/image6.jpeg"/><Relationship Id="rId265" Type="http://schemas.openxmlformats.org/officeDocument/2006/relationships/image" Target="media/image140.png"/><Relationship Id="rId472" Type="http://schemas.openxmlformats.org/officeDocument/2006/relationships/customXml" Target="../customXml/item1.xml"/><Relationship Id="rId125" Type="http://schemas.openxmlformats.org/officeDocument/2006/relationships/image" Target="media/image50.png"/><Relationship Id="rId167" Type="http://schemas.openxmlformats.org/officeDocument/2006/relationships/footer" Target="footer30.xml"/><Relationship Id="rId332" Type="http://schemas.openxmlformats.org/officeDocument/2006/relationships/image" Target="media/image186.jpeg"/><Relationship Id="rId374" Type="http://schemas.openxmlformats.org/officeDocument/2006/relationships/hyperlink" Target="http://tbinternet.ohchr.org/_layouts/treatybodyexternal/Download.aspx?symbolno=CRPD%2fC%2fJOR%2fQ%2f1%2fAdd.1&amp;amp;Lang=en" TargetMode="External"/><Relationship Id="rId71" Type="http://schemas.openxmlformats.org/officeDocument/2006/relationships/header" Target="header18.xml"/><Relationship Id="rId234" Type="http://schemas.openxmlformats.org/officeDocument/2006/relationships/image" Target="media/image121.png"/><Relationship Id="rId2" Type="http://schemas.openxmlformats.org/officeDocument/2006/relationships/styles" Target="styles.xml"/><Relationship Id="rId29" Type="http://schemas.openxmlformats.org/officeDocument/2006/relationships/header" Target="header7.xml"/><Relationship Id="rId276" Type="http://schemas.openxmlformats.org/officeDocument/2006/relationships/image" Target="media/image147.png"/><Relationship Id="rId441" Type="http://schemas.openxmlformats.org/officeDocument/2006/relationships/hyperlink" Target="https://data.unicef.org/topic/child-disability/module-on-child-functioning/" TargetMode="External"/><Relationship Id="rId40" Type="http://schemas.openxmlformats.org/officeDocument/2006/relationships/footer" Target="footer8.xml"/><Relationship Id="rId136" Type="http://schemas.openxmlformats.org/officeDocument/2006/relationships/header" Target="header35.xml"/><Relationship Id="rId178" Type="http://schemas.openxmlformats.org/officeDocument/2006/relationships/image" Target="media/image81.png"/><Relationship Id="rId301" Type="http://schemas.openxmlformats.org/officeDocument/2006/relationships/image" Target="media/image161.png"/><Relationship Id="rId343" Type="http://schemas.openxmlformats.org/officeDocument/2006/relationships/footer" Target="footer62.xml"/><Relationship Id="rId82" Type="http://schemas.openxmlformats.org/officeDocument/2006/relationships/header" Target="header22.xml"/><Relationship Id="rId203" Type="http://schemas.openxmlformats.org/officeDocument/2006/relationships/image" Target="media/image101.png"/><Relationship Id="rId385" Type="http://schemas.openxmlformats.org/officeDocument/2006/relationships/hyperlink" Target="https://data2.unhcr.org/en/documents/download/62036" TargetMode="External"/><Relationship Id="rId245" Type="http://schemas.openxmlformats.org/officeDocument/2006/relationships/image" Target="media/image125.png"/><Relationship Id="rId287" Type="http://schemas.openxmlformats.org/officeDocument/2006/relationships/footer" Target="footer50.xml"/><Relationship Id="rId410" Type="http://schemas.openxmlformats.org/officeDocument/2006/relationships/hyperlink" Target="https://reliefweb.int/sites/reliefweb.int/files/resources/FactSheetJordanFebruary2018-FINAL_0.pdf" TargetMode="External"/><Relationship Id="rId452" Type="http://schemas.openxmlformats.org/officeDocument/2006/relationships/image" Target="media/image190.png"/><Relationship Id="rId30" Type="http://schemas.openxmlformats.org/officeDocument/2006/relationships/header" Target="header8.xml"/><Relationship Id="rId105" Type="http://schemas.openxmlformats.org/officeDocument/2006/relationships/image" Target="media/image36.png"/><Relationship Id="rId126" Type="http://schemas.openxmlformats.org/officeDocument/2006/relationships/footer" Target="footer25.xml"/><Relationship Id="rId147" Type="http://schemas.openxmlformats.org/officeDocument/2006/relationships/image" Target="media/image67.png"/><Relationship Id="rId168" Type="http://schemas.openxmlformats.org/officeDocument/2006/relationships/hyperlink" Target="http://www.jordantimes.com/news/local/ministry-unhcr-launch-campaign-regularise-status-syrian-refugees-urban-areas)" TargetMode="External"/><Relationship Id="rId312" Type="http://schemas.openxmlformats.org/officeDocument/2006/relationships/image" Target="media/image168.png"/><Relationship Id="rId333" Type="http://schemas.openxmlformats.org/officeDocument/2006/relationships/header" Target="header69.xml"/><Relationship Id="rId354" Type="http://schemas.openxmlformats.org/officeDocument/2006/relationships/hyperlink" Target="http://www.ilo.org/beirut/publications/WCMS_510520/lang--en/index.htm" TargetMode="External"/><Relationship Id="rId51" Type="http://schemas.openxmlformats.org/officeDocument/2006/relationships/image" Target="media/image14.png"/><Relationship Id="rId72" Type="http://schemas.openxmlformats.org/officeDocument/2006/relationships/header" Target="header19.xml"/><Relationship Id="rId93" Type="http://schemas.openxmlformats.org/officeDocument/2006/relationships/header" Target="header26.xml"/><Relationship Id="rId189" Type="http://schemas.openxmlformats.org/officeDocument/2006/relationships/header" Target="header44.xml"/><Relationship Id="rId375" Type="http://schemas.openxmlformats.org/officeDocument/2006/relationships/hyperlink" Target="http://tbinternet.ohchr.org/_layouts/treatybodyexternal/Download.aspx?symbolno=CRPD%2fC%2fJOR%2fQ%2f1%2fAdd.1&amp;amp;Lang=en" TargetMode="External"/><Relationship Id="rId396" Type="http://schemas.openxmlformats.org/officeDocument/2006/relationships/hyperlink" Target="https://reliefweb.int/sites/reliefweb.int/files/resources/UNHCR-HealthAccess%26UtilizationSurveyinJordan2017-Syrians.pdf" TargetMode="External"/><Relationship Id="rId3" Type="http://schemas.openxmlformats.org/officeDocument/2006/relationships/settings" Target="settings.xml"/><Relationship Id="rId214" Type="http://schemas.openxmlformats.org/officeDocument/2006/relationships/header" Target="header48.xml"/><Relationship Id="rId235" Type="http://schemas.openxmlformats.org/officeDocument/2006/relationships/header" Target="header53.xml"/><Relationship Id="rId256" Type="http://schemas.openxmlformats.org/officeDocument/2006/relationships/image" Target="media/image135.png"/><Relationship Id="rId277" Type="http://schemas.openxmlformats.org/officeDocument/2006/relationships/image" Target="media/image148.png"/><Relationship Id="rId298" Type="http://schemas.openxmlformats.org/officeDocument/2006/relationships/header" Target="header65.xml"/><Relationship Id="rId400" Type="http://schemas.openxmlformats.org/officeDocument/2006/relationships/header" Target="header76.xml"/><Relationship Id="rId421" Type="http://schemas.openxmlformats.org/officeDocument/2006/relationships/hyperlink" Target="https://www.unicef.org/jordan/Running_on_Empty2.pdf" TargetMode="External"/><Relationship Id="rId442" Type="http://schemas.openxmlformats.org/officeDocument/2006/relationships/hyperlink" Target="https://data.unicef.org/topic/child-disability/module-on-child-functioning/" TargetMode="External"/><Relationship Id="rId463" Type="http://schemas.openxmlformats.org/officeDocument/2006/relationships/hyperlink" Target="mailto:J.McGeown@hi.org" TargetMode="External"/><Relationship Id="rId116" Type="http://schemas.openxmlformats.org/officeDocument/2006/relationships/image" Target="media/image41.png"/><Relationship Id="rId137" Type="http://schemas.openxmlformats.org/officeDocument/2006/relationships/header" Target="header36.xml"/><Relationship Id="rId158" Type="http://schemas.openxmlformats.org/officeDocument/2006/relationships/header" Target="header37.xml"/><Relationship Id="rId302" Type="http://schemas.openxmlformats.org/officeDocument/2006/relationships/image" Target="media/image162.png"/><Relationship Id="rId323" Type="http://schemas.openxmlformats.org/officeDocument/2006/relationships/image" Target="media/image177.png"/><Relationship Id="rId344" Type="http://schemas.openxmlformats.org/officeDocument/2006/relationships/hyperlink" Target="https://www.unicef.org/jordan/ODI_UNICEF_UNCHR_CT_report_final_Low_Res_08.11.2017(2).pdf" TargetMode="External"/><Relationship Id="rId20" Type="http://schemas.openxmlformats.org/officeDocument/2006/relationships/header" Target="header2.xml"/><Relationship Id="rId41" Type="http://schemas.openxmlformats.org/officeDocument/2006/relationships/footer" Target="footer9.xml"/><Relationship Id="rId62" Type="http://schemas.openxmlformats.org/officeDocument/2006/relationships/image" Target="media/image25.png"/><Relationship Id="rId83" Type="http://schemas.openxmlformats.org/officeDocument/2006/relationships/footer" Target="footer15.xml"/><Relationship Id="rId179" Type="http://schemas.openxmlformats.org/officeDocument/2006/relationships/image" Target="media/image82.png"/><Relationship Id="rId365" Type="http://schemas.openxmlformats.org/officeDocument/2006/relationships/hyperlink" Target="https://reliefweb.int/sites/reliefweb.int/files/resources/REACH_JENA_HC_March2015_.pdf" TargetMode="External"/><Relationship Id="rId386" Type="http://schemas.openxmlformats.org/officeDocument/2006/relationships/hyperlink" Target="https://ac.els-cdn.com/S1877042817300848/1-s2.0-S1877042817300848-main.pdf?_tid=e3c52deb-f21c-4f8f-9e2f-cdd5806d8a26&amp;amp;acdnat=1530962798_dcdf1fc74c27aa4b7daa0bbff175133a" TargetMode="External"/><Relationship Id="rId190" Type="http://schemas.openxmlformats.org/officeDocument/2006/relationships/footer" Target="footer34.xml"/><Relationship Id="rId204" Type="http://schemas.openxmlformats.org/officeDocument/2006/relationships/image" Target="media/image102.png"/><Relationship Id="rId225" Type="http://schemas.openxmlformats.org/officeDocument/2006/relationships/footer" Target="footer38.xml"/><Relationship Id="rId246" Type="http://schemas.openxmlformats.org/officeDocument/2006/relationships/image" Target="media/image126.png"/><Relationship Id="rId267" Type="http://schemas.openxmlformats.org/officeDocument/2006/relationships/image" Target="media/image142.png"/><Relationship Id="rId288" Type="http://schemas.openxmlformats.org/officeDocument/2006/relationships/image" Target="media/image155.png"/><Relationship Id="rId411" Type="http://schemas.openxmlformats.org/officeDocument/2006/relationships/hyperlink" Target="https://reliefweb.int/sites/reliefweb.int/files/resources/FactSheetJordanFebruary2018-FINAL_0.pdf" TargetMode="External"/><Relationship Id="rId432" Type="http://schemas.openxmlformats.org/officeDocument/2006/relationships/hyperlink" Target="http://www.who.int/disabilities/world_report/2011/report.pdf" TargetMode="External"/><Relationship Id="rId453" Type="http://schemas.openxmlformats.org/officeDocument/2006/relationships/header" Target="header84.xml"/><Relationship Id="rId474" Type="http://schemas.openxmlformats.org/officeDocument/2006/relationships/customXml" Target="../customXml/item3.xml"/><Relationship Id="rId106" Type="http://schemas.openxmlformats.org/officeDocument/2006/relationships/header" Target="header31.xml"/><Relationship Id="rId127" Type="http://schemas.openxmlformats.org/officeDocument/2006/relationships/image" Target="media/image51.png"/><Relationship Id="rId313" Type="http://schemas.openxmlformats.org/officeDocument/2006/relationships/image" Target="media/image169.png"/><Relationship Id="rId10" Type="http://schemas.openxmlformats.org/officeDocument/2006/relationships/hyperlink" Target="https://re.tc/disability_factsheets" TargetMode="External"/><Relationship Id="rId31" Type="http://schemas.openxmlformats.org/officeDocument/2006/relationships/footer" Target="footer4.xml"/><Relationship Id="rId52" Type="http://schemas.openxmlformats.org/officeDocument/2006/relationships/image" Target="media/image15.png"/><Relationship Id="rId73" Type="http://schemas.openxmlformats.org/officeDocument/2006/relationships/footer" Target="footer13.xml"/><Relationship Id="rId94" Type="http://schemas.openxmlformats.org/officeDocument/2006/relationships/header" Target="header27.xml"/><Relationship Id="rId148" Type="http://schemas.openxmlformats.org/officeDocument/2006/relationships/image" Target="media/image68.png"/><Relationship Id="rId169" Type="http://schemas.openxmlformats.org/officeDocument/2006/relationships/hyperlink" Target="http://www.jordantimes.com/news/local/ministry-unhcr-launch-campaign-regularise-status-syrian-refugees-urban-areas)" TargetMode="External"/><Relationship Id="rId334" Type="http://schemas.openxmlformats.org/officeDocument/2006/relationships/footer" Target="footer58.xml"/><Relationship Id="rId355" Type="http://schemas.openxmlformats.org/officeDocument/2006/relationships/hyperlink" Target="http://www.ilo.org/beirut/publications/WCMS_510520/lang--en/index.htm" TargetMode="External"/><Relationship Id="rId376" Type="http://schemas.openxmlformats.org/officeDocument/2006/relationships/hyperlink" Target="https://www.hrw.org/news/2018/03/25/jordan-step-forward-step-back-urban-refugees" TargetMode="External"/><Relationship Id="rId397" Type="http://schemas.openxmlformats.org/officeDocument/2006/relationships/hyperlink" Target="https://nolostgeneration.org/sites/default/files/eman/Highlights/Brussels%20conference%20education%20report.compressed.pdf" TargetMode="External"/><Relationship Id="rId4" Type="http://schemas.openxmlformats.org/officeDocument/2006/relationships/webSettings" Target="webSettings.xml"/><Relationship Id="rId180" Type="http://schemas.openxmlformats.org/officeDocument/2006/relationships/image" Target="media/image83.png"/><Relationship Id="rId215" Type="http://schemas.openxmlformats.org/officeDocument/2006/relationships/footer" Target="footer36.xml"/><Relationship Id="rId236" Type="http://schemas.openxmlformats.org/officeDocument/2006/relationships/header" Target="header54.xml"/><Relationship Id="rId257" Type="http://schemas.openxmlformats.org/officeDocument/2006/relationships/image" Target="media/image136.png"/><Relationship Id="rId278" Type="http://schemas.openxmlformats.org/officeDocument/2006/relationships/image" Target="media/image149.png"/><Relationship Id="rId401" Type="http://schemas.openxmlformats.org/officeDocument/2006/relationships/header" Target="header77.xml"/><Relationship Id="rId422" Type="http://schemas.openxmlformats.org/officeDocument/2006/relationships/hyperlink" Target="https://data2.unhcr.org/en/documents/download/42395" TargetMode="External"/><Relationship Id="rId443" Type="http://schemas.openxmlformats.org/officeDocument/2006/relationships/header" Target="header81.xml"/><Relationship Id="rId464" Type="http://schemas.openxmlformats.org/officeDocument/2006/relationships/hyperlink" Target="http://www.hi.org/" TargetMode="External"/><Relationship Id="rId303" Type="http://schemas.openxmlformats.org/officeDocument/2006/relationships/image" Target="media/image163.png"/><Relationship Id="rId42" Type="http://schemas.openxmlformats.org/officeDocument/2006/relationships/header" Target="header13.xml"/><Relationship Id="rId84" Type="http://schemas.openxmlformats.org/officeDocument/2006/relationships/image" Target="media/image30.jpeg"/><Relationship Id="rId138" Type="http://schemas.openxmlformats.org/officeDocument/2006/relationships/footer" Target="footer26.xml"/><Relationship Id="rId345" Type="http://schemas.openxmlformats.org/officeDocument/2006/relationships/hyperlink" Target="https://www.oeaw.ac.at/fileadmin/subsites/Institute/VID/PDF/Publications/Working_Papers/WP2016_09.pdf" TargetMode="External"/><Relationship Id="rId387" Type="http://schemas.openxmlformats.org/officeDocument/2006/relationships/hyperlink" Target="https://ac.els-cdn.com/S1877042817300848/1-s2.0-S1877042817300848-main.pdf?_tid=e3c52deb-f21c-4f8f-9e2f-cdd5806d8a26&amp;amp;acdnat=1530962798_dcdf1fc74c27aa4b7daa0bbff175133a" TargetMode="External"/><Relationship Id="rId191" Type="http://schemas.openxmlformats.org/officeDocument/2006/relationships/footer" Target="footer35.xml"/><Relationship Id="rId205" Type="http://schemas.openxmlformats.org/officeDocument/2006/relationships/image" Target="media/image103.png"/><Relationship Id="rId247" Type="http://schemas.openxmlformats.org/officeDocument/2006/relationships/image" Target="media/image127.png"/><Relationship Id="rId412" Type="http://schemas.openxmlformats.org/officeDocument/2006/relationships/hyperlink" Target="http://reporting.unhcr.org/sites/default/files/UNHCR%20Jordan%20Operational%20Update%20-%20December%202016.pdf" TargetMode="External"/><Relationship Id="rId107" Type="http://schemas.openxmlformats.org/officeDocument/2006/relationships/header" Target="header32.xml"/><Relationship Id="rId289" Type="http://schemas.openxmlformats.org/officeDocument/2006/relationships/image" Target="media/image156.png"/><Relationship Id="rId454" Type="http://schemas.openxmlformats.org/officeDocument/2006/relationships/footer" Target="footer72.xml"/><Relationship Id="rId11" Type="http://schemas.openxmlformats.org/officeDocument/2006/relationships/hyperlink" Target="https://re.tc/disability_dashboards" TargetMode="External"/><Relationship Id="rId53" Type="http://schemas.openxmlformats.org/officeDocument/2006/relationships/image" Target="media/image16.png"/><Relationship Id="rId149" Type="http://schemas.openxmlformats.org/officeDocument/2006/relationships/image" Target="media/image69.png"/><Relationship Id="rId314" Type="http://schemas.openxmlformats.org/officeDocument/2006/relationships/footer" Target="footer56.xml"/><Relationship Id="rId356" Type="http://schemas.openxmlformats.org/officeDocument/2006/relationships/hyperlink" Target="http://humanitariandisabilitycharter.org/the-charter/" TargetMode="External"/><Relationship Id="rId398" Type="http://schemas.openxmlformats.org/officeDocument/2006/relationships/hyperlink" Target="https://nolostgeneration.org/sites/default/files/eman/Highlights/Brussels%20conference%20education%20report.compressed.pdf" TargetMode="External"/><Relationship Id="rId95" Type="http://schemas.openxmlformats.org/officeDocument/2006/relationships/footer" Target="footer18.xml"/><Relationship Id="rId160" Type="http://schemas.openxmlformats.org/officeDocument/2006/relationships/footer" Target="footer28.xml"/><Relationship Id="rId216" Type="http://schemas.openxmlformats.org/officeDocument/2006/relationships/header" Target="header49.xml"/><Relationship Id="rId423" Type="http://schemas.openxmlformats.org/officeDocument/2006/relationships/hyperlink" Target="https://www.unicef.org/jordan/Makani_Guidelines_English(1).pdf" TargetMode="External"/><Relationship Id="rId258" Type="http://schemas.openxmlformats.org/officeDocument/2006/relationships/image" Target="media/image137.png"/><Relationship Id="rId465" Type="http://schemas.openxmlformats.org/officeDocument/2006/relationships/hyperlink" Target="mailto:info@immap.org" TargetMode="External"/><Relationship Id="rId22" Type="http://schemas.openxmlformats.org/officeDocument/2006/relationships/footer" Target="footer2.xml"/><Relationship Id="rId64" Type="http://schemas.openxmlformats.org/officeDocument/2006/relationships/hyperlink" Target="http://www.washingtongroup-disability.com/wp-content/uploads/2016/12/WG-Document-6-Analytic-Guidelines-for-the-Washington-Group-Extended-Set.pdf" TargetMode="External"/><Relationship Id="rId118" Type="http://schemas.openxmlformats.org/officeDocument/2006/relationships/image" Target="media/image43.png"/><Relationship Id="rId325" Type="http://schemas.openxmlformats.org/officeDocument/2006/relationships/image" Target="media/image179.png"/><Relationship Id="rId367" Type="http://schemas.openxmlformats.org/officeDocument/2006/relationships/hyperlink" Target="https://data2.unhcr.org/en/documents/download/61963" TargetMode="External"/><Relationship Id="rId171" Type="http://schemas.openxmlformats.org/officeDocument/2006/relationships/footer" Target="footer31.xml"/><Relationship Id="rId227" Type="http://schemas.openxmlformats.org/officeDocument/2006/relationships/image" Target="media/image118.png"/><Relationship Id="rId269" Type="http://schemas.openxmlformats.org/officeDocument/2006/relationships/header" Target="header60.xml"/><Relationship Id="rId434" Type="http://schemas.openxmlformats.org/officeDocument/2006/relationships/footer" Target="footer65.xml"/><Relationship Id="rId33" Type="http://schemas.openxmlformats.org/officeDocument/2006/relationships/image" Target="media/image8.jpeg"/><Relationship Id="rId129" Type="http://schemas.openxmlformats.org/officeDocument/2006/relationships/image" Target="media/image53.png"/><Relationship Id="rId280" Type="http://schemas.openxmlformats.org/officeDocument/2006/relationships/image" Target="media/image151.png"/><Relationship Id="rId336" Type="http://schemas.openxmlformats.org/officeDocument/2006/relationships/footer" Target="footer59.xml"/><Relationship Id="rId75" Type="http://schemas.openxmlformats.org/officeDocument/2006/relationships/image" Target="media/image27.png"/><Relationship Id="rId140" Type="http://schemas.openxmlformats.org/officeDocument/2006/relationships/image" Target="media/image60.png"/><Relationship Id="rId182" Type="http://schemas.openxmlformats.org/officeDocument/2006/relationships/image" Target="media/image85.png"/><Relationship Id="rId378" Type="http://schemas.openxmlformats.org/officeDocument/2006/relationships/hyperlink" Target="https://www.hrw.org/report/2016/08/16/were-afraid-their-future/barriers-education-syrian-refugee-children-jordan" TargetMode="External"/><Relationship Id="rId403" Type="http://schemas.openxmlformats.org/officeDocument/2006/relationships/hyperlink" Target="http://www2.unwomen.org/-/media/field%20office%20jordan/attachments/publications/jordanian%20and%20syrian%20refugee.pdf?la=en&amp;amp;vs=1300" TargetMode="External"/><Relationship Id="rId6" Type="http://schemas.openxmlformats.org/officeDocument/2006/relationships/endnotes" Target="endnotes.xml"/><Relationship Id="rId238" Type="http://schemas.openxmlformats.org/officeDocument/2006/relationships/footer" Target="footer42.xml"/><Relationship Id="rId445" Type="http://schemas.openxmlformats.org/officeDocument/2006/relationships/footer" Target="footer69.xml"/><Relationship Id="rId291" Type="http://schemas.openxmlformats.org/officeDocument/2006/relationships/header" Target="header64.xml"/><Relationship Id="rId305" Type="http://schemas.openxmlformats.org/officeDocument/2006/relationships/header" Target="header67.xml"/><Relationship Id="rId347" Type="http://schemas.openxmlformats.org/officeDocument/2006/relationships/hyperlink" Target="https://www.amnestyusa.org/files/living_on_the_margins_-_syrian_refugees_struggle_to_access_health_care_in_jordan.pdf" TargetMode="External"/><Relationship Id="rId44" Type="http://schemas.openxmlformats.org/officeDocument/2006/relationships/header" Target="header15.xml"/><Relationship Id="rId86" Type="http://schemas.openxmlformats.org/officeDocument/2006/relationships/footer" Target="footer16.xml"/><Relationship Id="rId151" Type="http://schemas.openxmlformats.org/officeDocument/2006/relationships/image" Target="media/image71.png"/><Relationship Id="rId389" Type="http://schemas.openxmlformats.org/officeDocument/2006/relationships/hyperlink" Target="https://www.middleeastmonitor.com/20180529-unhcr-85-of-syria-families-in-jordan-live-below-poverty-line/" TargetMode="External"/><Relationship Id="rId193" Type="http://schemas.openxmlformats.org/officeDocument/2006/relationships/header" Target="header46.xml"/><Relationship Id="rId207" Type="http://schemas.openxmlformats.org/officeDocument/2006/relationships/image" Target="media/image105.png"/><Relationship Id="rId249" Type="http://schemas.openxmlformats.org/officeDocument/2006/relationships/image" Target="media/image129.png"/><Relationship Id="rId414" Type="http://schemas.openxmlformats.org/officeDocument/2006/relationships/hyperlink" Target="https://data2.unhcr.org/en/documents/download/45570" TargetMode="External"/><Relationship Id="rId456" Type="http://schemas.openxmlformats.org/officeDocument/2006/relationships/image" Target="media/image192.png"/><Relationship Id="rId13" Type="http://schemas.openxmlformats.org/officeDocument/2006/relationships/hyperlink" Target="http://www.hi.org/" TargetMode="External"/><Relationship Id="rId109" Type="http://schemas.openxmlformats.org/officeDocument/2006/relationships/image" Target="media/image37.png"/><Relationship Id="rId260" Type="http://schemas.openxmlformats.org/officeDocument/2006/relationships/header" Target="header57.xml"/><Relationship Id="rId316" Type="http://schemas.openxmlformats.org/officeDocument/2006/relationships/image" Target="media/image170.png"/><Relationship Id="rId55" Type="http://schemas.openxmlformats.org/officeDocument/2006/relationships/image" Target="media/image18.png"/><Relationship Id="rId97" Type="http://schemas.openxmlformats.org/officeDocument/2006/relationships/header" Target="header28.xml"/><Relationship Id="rId120" Type="http://schemas.openxmlformats.org/officeDocument/2006/relationships/image" Target="media/image45.png"/><Relationship Id="rId358" Type="http://schemas.openxmlformats.org/officeDocument/2006/relationships/hyperlink" Target="https://www.irex.org/sites/default/files/pdf/disability-inclusion-refugees-middle-east-north-africa.pdf" TargetMode="External"/><Relationship Id="rId162" Type="http://schemas.openxmlformats.org/officeDocument/2006/relationships/hyperlink" Target="https://www.ncbi.nlm.nih.gov/pmc/articles/PMC5739437/" TargetMode="External"/><Relationship Id="rId218" Type="http://schemas.openxmlformats.org/officeDocument/2006/relationships/footer" Target="footer37.xml"/><Relationship Id="rId425" Type="http://schemas.openxmlformats.org/officeDocument/2006/relationships/hyperlink" Target="https://www.unicef.org/jordan/ChildLabourAssessment_ZaatariCamp_2015.pdf" TargetMode="External"/><Relationship Id="rId467" Type="http://schemas.openxmlformats.org/officeDocument/2006/relationships/image" Target="media/image195.jpeg"/><Relationship Id="rId271" Type="http://schemas.openxmlformats.org/officeDocument/2006/relationships/image" Target="media/image143.png"/><Relationship Id="rId24" Type="http://schemas.openxmlformats.org/officeDocument/2006/relationships/header" Target="header4.xml"/><Relationship Id="rId66" Type="http://schemas.openxmlformats.org/officeDocument/2006/relationships/header" Target="header16.xml"/><Relationship Id="rId131" Type="http://schemas.openxmlformats.org/officeDocument/2006/relationships/image" Target="media/image55.png"/><Relationship Id="rId327" Type="http://schemas.openxmlformats.org/officeDocument/2006/relationships/image" Target="media/image181.png"/><Relationship Id="rId369" Type="http://schemas.openxmlformats.org/officeDocument/2006/relationships/hyperlink" Target="https://www.ncbi.nlm.nih.gov/pubmed/22048421" TargetMode="External"/><Relationship Id="rId173" Type="http://schemas.openxmlformats.org/officeDocument/2006/relationships/header" Target="header42.xml"/><Relationship Id="rId229" Type="http://schemas.openxmlformats.org/officeDocument/2006/relationships/header" Target="header52.xml"/><Relationship Id="rId380" Type="http://schemas.openxmlformats.org/officeDocument/2006/relationships/hyperlink" Target="https://data2.unhcr.org/en/documents/download/43838" TargetMode="External"/><Relationship Id="rId436" Type="http://schemas.openxmlformats.org/officeDocument/2006/relationships/header" Target="header79.xml"/><Relationship Id="rId240" Type="http://schemas.openxmlformats.org/officeDocument/2006/relationships/image" Target="media/image123.png"/><Relationship Id="rId35" Type="http://schemas.openxmlformats.org/officeDocument/2006/relationships/footer" Target="footer6.xml"/><Relationship Id="rId77" Type="http://schemas.openxmlformats.org/officeDocument/2006/relationships/image" Target="media/image29.png"/><Relationship Id="rId100" Type="http://schemas.openxmlformats.org/officeDocument/2006/relationships/header" Target="header29.xml"/><Relationship Id="rId282" Type="http://schemas.openxmlformats.org/officeDocument/2006/relationships/image" Target="media/image153.png"/><Relationship Id="rId338" Type="http://schemas.openxmlformats.org/officeDocument/2006/relationships/header" Target="header72.xml"/><Relationship Id="rId8" Type="http://schemas.openxmlformats.org/officeDocument/2006/relationships/image" Target="media/image2.png"/><Relationship Id="rId142" Type="http://schemas.openxmlformats.org/officeDocument/2006/relationships/image" Target="media/image62.png"/><Relationship Id="rId184" Type="http://schemas.openxmlformats.org/officeDocument/2006/relationships/image" Target="media/image87.jpeg"/><Relationship Id="rId391" Type="http://schemas.openxmlformats.org/officeDocument/2006/relationships/hyperlink" Target="https://data2.unhcr.org/en/documents/details/63842" TargetMode="External"/><Relationship Id="rId405" Type="http://schemas.openxmlformats.org/officeDocument/2006/relationships/hyperlink" Target="https://data2.unhcr.org/en/documents/download/39522" TargetMode="External"/><Relationship Id="rId447" Type="http://schemas.openxmlformats.org/officeDocument/2006/relationships/header" Target="header83.xml"/><Relationship Id="rId251" Type="http://schemas.openxmlformats.org/officeDocument/2006/relationships/image" Target="media/image131.png"/><Relationship Id="rId46" Type="http://schemas.openxmlformats.org/officeDocument/2006/relationships/image" Target="media/image9.png"/><Relationship Id="rId293" Type="http://schemas.openxmlformats.org/officeDocument/2006/relationships/image" Target="media/image157.png"/><Relationship Id="rId307" Type="http://schemas.openxmlformats.org/officeDocument/2006/relationships/footer" Target="footer54.xml"/><Relationship Id="rId349" Type="http://schemas.openxmlformats.org/officeDocument/2006/relationships/hyperlink" Target="https://data2.unhcr.org/en/documents/download/47917" TargetMode="External"/><Relationship Id="rId88" Type="http://schemas.openxmlformats.org/officeDocument/2006/relationships/header" Target="header25.xml"/><Relationship Id="rId111" Type="http://schemas.openxmlformats.org/officeDocument/2006/relationships/image" Target="media/image39.png"/><Relationship Id="rId153" Type="http://schemas.openxmlformats.org/officeDocument/2006/relationships/image" Target="media/image73.png"/><Relationship Id="rId195" Type="http://schemas.openxmlformats.org/officeDocument/2006/relationships/image" Target="media/image93.png"/><Relationship Id="rId209" Type="http://schemas.openxmlformats.org/officeDocument/2006/relationships/image" Target="media/image107.png"/><Relationship Id="rId360" Type="http://schemas.openxmlformats.org/officeDocument/2006/relationships/hyperlink" Target="http://www.dos.gov.jo/dos_home_e/main/population/census2015/list_tables.htm" TargetMode="External"/><Relationship Id="rId416" Type="http://schemas.openxmlformats.org/officeDocument/2006/relationships/hyperlink" Target="http://www.unhcr.org/jordan2014urbanreport/home-visit-report.pdf" TargetMode="External"/><Relationship Id="rId220" Type="http://schemas.openxmlformats.org/officeDocument/2006/relationships/image" Target="media/image112.png"/><Relationship Id="rId458" Type="http://schemas.openxmlformats.org/officeDocument/2006/relationships/image" Target="media/image194.png"/><Relationship Id="rId15" Type="http://schemas.openxmlformats.org/officeDocument/2006/relationships/hyperlink" Target="http://www.immap.org/" TargetMode="External"/><Relationship Id="rId57" Type="http://schemas.openxmlformats.org/officeDocument/2006/relationships/image" Target="media/image20.png"/><Relationship Id="rId262" Type="http://schemas.openxmlformats.org/officeDocument/2006/relationships/footer" Target="footer45.xml"/><Relationship Id="rId318" Type="http://schemas.openxmlformats.org/officeDocument/2006/relationships/image" Target="media/image172.png"/><Relationship Id="rId99" Type="http://schemas.openxmlformats.org/officeDocument/2006/relationships/image" Target="media/image34.jpeg"/><Relationship Id="rId122" Type="http://schemas.openxmlformats.org/officeDocument/2006/relationships/image" Target="media/image47.png"/><Relationship Id="rId164" Type="http://schemas.openxmlformats.org/officeDocument/2006/relationships/header" Target="header39.xml"/><Relationship Id="rId371" Type="http://schemas.openxmlformats.org/officeDocument/2006/relationships/header" Target="header75.xml"/><Relationship Id="rId427" Type="http://schemas.openxmlformats.org/officeDocument/2006/relationships/hyperlink" Target="https://insight.wfp.org/the-power-of-choice-f36a63881a0d?_ga=2.11207540.1925118595.1528908267-927525515.1528908267" TargetMode="External"/><Relationship Id="rId469" Type="http://schemas.openxmlformats.org/officeDocument/2006/relationships/image" Target="media/image197.png"/><Relationship Id="rId26" Type="http://schemas.openxmlformats.org/officeDocument/2006/relationships/header" Target="header6.xml"/><Relationship Id="rId231" Type="http://schemas.openxmlformats.org/officeDocument/2006/relationships/footer" Target="footer40.xml"/><Relationship Id="rId273" Type="http://schemas.openxmlformats.org/officeDocument/2006/relationships/footer" Target="footer48.xml"/><Relationship Id="rId329" Type="http://schemas.openxmlformats.org/officeDocument/2006/relationships/image" Target="media/image183.png"/><Relationship Id="rId68" Type="http://schemas.openxmlformats.org/officeDocument/2006/relationships/footer" Target="footer12.xml"/><Relationship Id="rId133" Type="http://schemas.openxmlformats.org/officeDocument/2006/relationships/image" Target="media/image57.png"/><Relationship Id="rId175" Type="http://schemas.openxmlformats.org/officeDocument/2006/relationships/footer" Target="footer32.xml"/><Relationship Id="rId340" Type="http://schemas.openxmlformats.org/officeDocument/2006/relationships/header" Target="header73.xml"/><Relationship Id="rId200" Type="http://schemas.openxmlformats.org/officeDocument/2006/relationships/image" Target="media/image98.png"/><Relationship Id="rId382" Type="http://schemas.openxmlformats.org/officeDocument/2006/relationships/hyperlink" Target="https://data2.unhcr.org/en/documents/download/42708" TargetMode="External"/><Relationship Id="rId438" Type="http://schemas.openxmlformats.org/officeDocument/2006/relationships/footer" Target="footer67.xml"/><Relationship Id="rId242" Type="http://schemas.openxmlformats.org/officeDocument/2006/relationships/header" Target="header55.xml"/><Relationship Id="rId284" Type="http://schemas.openxmlformats.org/officeDocument/2006/relationships/header" Target="header61.xml"/><Relationship Id="rId37" Type="http://schemas.openxmlformats.org/officeDocument/2006/relationships/header" Target="header10.xml"/><Relationship Id="rId79" Type="http://schemas.openxmlformats.org/officeDocument/2006/relationships/header" Target="header20.xml"/><Relationship Id="rId102" Type="http://schemas.openxmlformats.org/officeDocument/2006/relationships/header" Target="header30.xml"/><Relationship Id="rId144" Type="http://schemas.openxmlformats.org/officeDocument/2006/relationships/image" Target="media/image64.png"/><Relationship Id="rId90" Type="http://schemas.openxmlformats.org/officeDocument/2006/relationships/image" Target="media/image31.png"/><Relationship Id="rId186" Type="http://schemas.openxmlformats.org/officeDocument/2006/relationships/image" Target="media/image89.png"/><Relationship Id="rId351" Type="http://schemas.openxmlformats.org/officeDocument/2006/relationships/hyperlink" Target="https://data2.unhcr.org/en/documents/download/61932" TargetMode="External"/><Relationship Id="rId393" Type="http://schemas.openxmlformats.org/officeDocument/2006/relationships/hyperlink" Target="https://static1.squarespace.com/static/522c2552e4b0d3c39ccd1e00/t/5ab3565f8a922d5e4a011286/1521702505515/JRP%2BFinal%2BCopy%2B21-3.pdf" TargetMode="External"/><Relationship Id="rId407" Type="http://schemas.openxmlformats.org/officeDocument/2006/relationships/hyperlink" Target="https://data2.unhcr.org/en/situations/syria/location/36" TargetMode="External"/><Relationship Id="rId449" Type="http://schemas.openxmlformats.org/officeDocument/2006/relationships/image" Target="media/image187.png"/><Relationship Id="rId211" Type="http://schemas.openxmlformats.org/officeDocument/2006/relationships/image" Target="media/image109.png"/><Relationship Id="rId253" Type="http://schemas.openxmlformats.org/officeDocument/2006/relationships/image" Target="media/image133.png"/><Relationship Id="rId295" Type="http://schemas.openxmlformats.org/officeDocument/2006/relationships/image" Target="media/image158.png"/><Relationship Id="rId309" Type="http://schemas.openxmlformats.org/officeDocument/2006/relationships/image" Target="media/image165.png"/><Relationship Id="rId460" Type="http://schemas.openxmlformats.org/officeDocument/2006/relationships/footer" Target="footer73.xml"/><Relationship Id="rId48" Type="http://schemas.openxmlformats.org/officeDocument/2006/relationships/image" Target="media/image11.png"/><Relationship Id="rId113" Type="http://schemas.openxmlformats.org/officeDocument/2006/relationships/header" Target="header34.xml"/><Relationship Id="rId320" Type="http://schemas.openxmlformats.org/officeDocument/2006/relationships/image" Target="media/image174.png"/><Relationship Id="rId155" Type="http://schemas.openxmlformats.org/officeDocument/2006/relationships/image" Target="media/image75.png"/><Relationship Id="rId197" Type="http://schemas.openxmlformats.org/officeDocument/2006/relationships/image" Target="media/image95.png"/><Relationship Id="rId362" Type="http://schemas.openxmlformats.org/officeDocument/2006/relationships/hyperlink" Target="https://data2.unhcr.org/en/documents/download/63925" TargetMode="External"/><Relationship Id="rId418" Type="http://schemas.openxmlformats.org/officeDocument/2006/relationships/hyperlink" Target="https://www.unicef.org/jordan/2-CPD_Education_Final2(1).pdf" TargetMode="External"/><Relationship Id="rId222" Type="http://schemas.openxmlformats.org/officeDocument/2006/relationships/image" Target="media/image114.png"/><Relationship Id="rId264" Type="http://schemas.openxmlformats.org/officeDocument/2006/relationships/image" Target="media/image139.png"/><Relationship Id="rId471" Type="http://schemas.openxmlformats.org/officeDocument/2006/relationships/theme" Target="theme/theme1.xml"/><Relationship Id="rId17" Type="http://schemas.openxmlformats.org/officeDocument/2006/relationships/image" Target="media/image5.png"/><Relationship Id="rId59" Type="http://schemas.openxmlformats.org/officeDocument/2006/relationships/image" Target="media/image22.png"/><Relationship Id="rId124" Type="http://schemas.openxmlformats.org/officeDocument/2006/relationships/image" Target="media/image49.png"/><Relationship Id="rId70" Type="http://schemas.openxmlformats.org/officeDocument/2006/relationships/hyperlink" Target="https://data.unicef.org/topic/child-disability/module-on-child-functioning/" TargetMode="External"/><Relationship Id="rId166" Type="http://schemas.openxmlformats.org/officeDocument/2006/relationships/footer" Target="footer29.xml"/><Relationship Id="rId331" Type="http://schemas.openxmlformats.org/officeDocument/2006/relationships/image" Target="media/image185.png"/><Relationship Id="rId373" Type="http://schemas.openxmlformats.org/officeDocument/2006/relationships/footer" Target="footer64.xml"/><Relationship Id="rId429" Type="http://schemas.openxmlformats.org/officeDocument/2006/relationships/hyperlink" Target="https://data2.unhcr.org/en/documents/download/53841" TargetMode="External"/><Relationship Id="rId1" Type="http://schemas.openxmlformats.org/officeDocument/2006/relationships/numbering" Target="numbering.xml"/><Relationship Id="rId233" Type="http://schemas.openxmlformats.org/officeDocument/2006/relationships/image" Target="media/image120.png"/><Relationship Id="rId440" Type="http://schemas.openxmlformats.org/officeDocument/2006/relationships/hyperlink" Target="https://data.unicef.org/topic/child-disability/module-on-child-functioning/" TargetMode="External"/><Relationship Id="rId28" Type="http://schemas.openxmlformats.org/officeDocument/2006/relationships/image" Target="media/image7.jpeg"/><Relationship Id="rId275" Type="http://schemas.openxmlformats.org/officeDocument/2006/relationships/image" Target="media/image146.png"/><Relationship Id="rId300" Type="http://schemas.openxmlformats.org/officeDocument/2006/relationships/footer" Target="footer53.xml"/><Relationship Id="rId81" Type="http://schemas.openxmlformats.org/officeDocument/2006/relationships/footer" Target="footer14.xml"/><Relationship Id="rId135" Type="http://schemas.openxmlformats.org/officeDocument/2006/relationships/image" Target="media/image59.png"/><Relationship Id="rId177" Type="http://schemas.openxmlformats.org/officeDocument/2006/relationships/image" Target="media/image80.png"/><Relationship Id="rId342" Type="http://schemas.openxmlformats.org/officeDocument/2006/relationships/footer" Target="footer61.xml"/><Relationship Id="rId384" Type="http://schemas.openxmlformats.org/officeDocument/2006/relationships/hyperlink" Target="https://internationalmedicalcorps.org/wp-content/uploads/2017/07/Syria-Crisis-Addressing-Mental-Health.pdf" TargetMode="External"/><Relationship Id="rId202" Type="http://schemas.openxmlformats.org/officeDocument/2006/relationships/image" Target="media/image100.png"/><Relationship Id="rId244" Type="http://schemas.openxmlformats.org/officeDocument/2006/relationships/footer" Target="footer43.xml"/><Relationship Id="rId39" Type="http://schemas.openxmlformats.org/officeDocument/2006/relationships/header" Target="header12.xml"/><Relationship Id="rId286" Type="http://schemas.openxmlformats.org/officeDocument/2006/relationships/footer" Target="footer49.xml"/><Relationship Id="rId451" Type="http://schemas.openxmlformats.org/officeDocument/2006/relationships/image" Target="media/image189.png"/><Relationship Id="rId50" Type="http://schemas.openxmlformats.org/officeDocument/2006/relationships/image" Target="media/image13.png"/><Relationship Id="rId104" Type="http://schemas.openxmlformats.org/officeDocument/2006/relationships/image" Target="media/image35.png"/><Relationship Id="rId146" Type="http://schemas.openxmlformats.org/officeDocument/2006/relationships/image" Target="media/image66.png"/><Relationship Id="rId188" Type="http://schemas.openxmlformats.org/officeDocument/2006/relationships/image" Target="media/image91.png"/><Relationship Id="rId311" Type="http://schemas.openxmlformats.org/officeDocument/2006/relationships/image" Target="media/image167.jpeg"/><Relationship Id="rId353" Type="http://schemas.openxmlformats.org/officeDocument/2006/relationships/hyperlink" Target="https://data2.unhcr.org/en/documents/download/60392" TargetMode="External"/><Relationship Id="rId395" Type="http://schemas.openxmlformats.org/officeDocument/2006/relationships/hyperlink" Target="https://reliefweb.int/sites/reliefweb.int/files/resources/UNHCR-HealthAccess%26UtilizationSurveyinJordan2017-Syrians.pdf" TargetMode="External"/><Relationship Id="rId409" Type="http://schemas.openxmlformats.org/officeDocument/2006/relationships/hyperlink" Target="https://data2.unhcr.org/en/documents/download/62237" TargetMode="External"/><Relationship Id="rId92" Type="http://schemas.openxmlformats.org/officeDocument/2006/relationships/image" Target="media/image33.png"/><Relationship Id="rId213" Type="http://schemas.openxmlformats.org/officeDocument/2006/relationships/header" Target="header47.xml"/><Relationship Id="rId420" Type="http://schemas.openxmlformats.org/officeDocument/2006/relationships/hyperlink" Target="https://www.unicef.org/jordan/2_Education_-_2017(1).pdf" TargetMode="External"/><Relationship Id="rId255" Type="http://schemas.openxmlformats.org/officeDocument/2006/relationships/image" Target="media/image134.png"/><Relationship Id="rId297" Type="http://schemas.openxmlformats.org/officeDocument/2006/relationships/image" Target="media/image160.png"/><Relationship Id="rId462" Type="http://schemas.openxmlformats.org/officeDocument/2006/relationships/footer" Target="footer74.xml"/><Relationship Id="rId115" Type="http://schemas.openxmlformats.org/officeDocument/2006/relationships/image" Target="media/image40.png"/><Relationship Id="rId157" Type="http://schemas.openxmlformats.org/officeDocument/2006/relationships/image" Target="media/image77.png"/><Relationship Id="rId322" Type="http://schemas.openxmlformats.org/officeDocument/2006/relationships/image" Target="media/image176.png"/><Relationship Id="rId364" Type="http://schemas.openxmlformats.org/officeDocument/2006/relationships/hyperlink" Target="https://www.unicef.org/jordan/Joint_Education_Needs_Assessment_2014_E-copy2.pdf" TargetMode="External"/><Relationship Id="rId61" Type="http://schemas.openxmlformats.org/officeDocument/2006/relationships/image" Target="media/image24.png"/><Relationship Id="rId199" Type="http://schemas.openxmlformats.org/officeDocument/2006/relationships/image" Target="media/image97.png"/><Relationship Id="rId19" Type="http://schemas.openxmlformats.org/officeDocument/2006/relationships/header" Target="header1.xml"/><Relationship Id="rId224" Type="http://schemas.openxmlformats.org/officeDocument/2006/relationships/image" Target="media/image116.png"/><Relationship Id="rId266" Type="http://schemas.openxmlformats.org/officeDocument/2006/relationships/image" Target="media/image141.png"/><Relationship Id="rId431" Type="http://schemas.openxmlformats.org/officeDocument/2006/relationships/hyperlink" Target="http://www.who.int/disabilities/world_report/2011/report.pdf" TargetMode="External"/><Relationship Id="rId473"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A866EC6-F3C0-48AF-BB52-3E7C1C93A720}"/>
</file>

<file path=customXml/itemProps2.xml><?xml version="1.0" encoding="utf-8"?>
<ds:datastoreItem xmlns:ds="http://schemas.openxmlformats.org/officeDocument/2006/customXml" ds:itemID="{3EF29FC2-F38A-480A-B6CC-3F1E4865F294}"/>
</file>

<file path=customXml/itemProps3.xml><?xml version="1.0" encoding="utf-8"?>
<ds:datastoreItem xmlns:ds="http://schemas.openxmlformats.org/officeDocument/2006/customXml" ds:itemID="{28923702-C59C-4C0F-8EE9-9707D4451BEE}"/>
</file>

<file path=docProps/app.xml><?xml version="1.0" encoding="utf-8"?>
<Properties xmlns="http://schemas.openxmlformats.org/officeDocument/2006/extended-properties" xmlns:vt="http://schemas.openxmlformats.org/officeDocument/2006/docPropsVTypes">
  <Template>Normal.dotm</Template>
  <TotalTime>3</TotalTime>
  <Pages>104</Pages>
  <Words>39798</Words>
  <Characters>226852</Characters>
  <Application>Microsoft Office Word</Application>
  <DocSecurity>0</DocSecurity>
  <Lines>1890</Lines>
  <Paragraphs>532</Paragraphs>
  <ScaleCrop>false</ScaleCrop>
  <Company>Department of Foreign Affairs and Trade</Company>
  <LinksUpToDate>false</LinksUpToDate>
  <CharactersWithSpaces>266118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Removing barriers: The path towards inclusive access: Jordan report</dc:title>
  <cp:lastModifiedBy>Njenga, Kanini</cp:lastModifiedBy>
  <cp:revision>2</cp:revision>
  <dcterms:created xsi:type="dcterms:W3CDTF">2019-04-16T03:14:00Z</dcterms:created>
  <dcterms:modified xsi:type="dcterms:W3CDTF">2019-04-16T03:18:00Z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2018-07-29T00:00:00Z</vt:filetime>
  </property>
  <property fmtid="{D5CDD505-2E9C-101B-9397-08002B2CF9AE}" pid="3" name="Creator">
    <vt:lpwstr>Adobe InDesign CC 13.1 (Windows)</vt:lpwstr>
  </property>
  <property fmtid="{D5CDD505-2E9C-101B-9397-08002B2CF9AE}" pid="4" name="LastSaved">
    <vt:filetime>2019-04-16T00:00:00Z</vt:filetime>
  </property>
  <property fmtid="{D5CDD505-2E9C-101B-9397-08002B2CF9AE}" pid="5" name="TitusGUID">
    <vt:lpwstr>18eeb1a3-eb22-4f53-93cc-d52b756d2ed8</vt:lpwstr>
  </property>
  <property fmtid="{D5CDD505-2E9C-101B-9397-08002B2CF9AE}" pid="6" name="SEC">
    <vt:lpwstr>UNCLASSIFIED</vt:lpwstr>
  </property>
  <property fmtid="{D5CDD505-2E9C-101B-9397-08002B2CF9AE}" pid="7" name="DLM">
    <vt:lpwstr>No DLM</vt:lpwstr>
  </property>
  <property fmtid="{D5CDD505-2E9C-101B-9397-08002B2CF9AE}" pid="8" name="ContentTypeId">
    <vt:lpwstr>0x01010050F19AC2165D2E47A5E6B7F563E4CF00</vt:lpwstr>
  </property>
  <property fmtid="{D5CDD505-2E9C-101B-9397-08002B2CF9AE}" pid="9" name="Order">
    <vt:r8>1237800</vt:r8>
  </property>
  <property fmtid="{D5CDD505-2E9C-101B-9397-08002B2CF9AE}" pid="10" name="xd_Signature">
    <vt:bool>false</vt:bool>
  </property>
  <property fmtid="{D5CDD505-2E9C-101B-9397-08002B2CF9AE}" pid="11" name="xd_ProgID">
    <vt:lpwstr/>
  </property>
  <property fmtid="{D5CDD505-2E9C-101B-9397-08002B2CF9AE}" pid="12" name="_SourceUrl">
    <vt:lpwstr/>
  </property>
  <property fmtid="{D5CDD505-2E9C-101B-9397-08002B2CF9AE}" pid="13" name="_SharedFileIndex">
    <vt:lpwstr/>
  </property>
  <property fmtid="{D5CDD505-2E9C-101B-9397-08002B2CF9AE}" pid="14" name="TemplateUrl">
    <vt:lpwstr/>
  </property>
</Properties>
</file>